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178A" w14:textId="77777777" w:rsidR="00F83A2E" w:rsidRPr="00E165D8" w:rsidRDefault="009B1599" w:rsidP="002A3E30">
      <w:pPr>
        <w:autoSpaceDE w:val="0"/>
        <w:autoSpaceDN w:val="0"/>
        <w:adjustRightInd w:val="0"/>
        <w:spacing w:after="120"/>
        <w:jc w:val="center"/>
        <w:rPr>
          <w:rFonts w:ascii="Times New Roman" w:hAnsi="Times New Roman"/>
          <w:sz w:val="24"/>
          <w:szCs w:val="24"/>
        </w:rPr>
      </w:pPr>
      <w:r w:rsidRPr="00E165D8">
        <w:rPr>
          <w:rFonts w:ascii="Times New Roman" w:hAnsi="Times New Roman"/>
          <w:sz w:val="24"/>
          <w:szCs w:val="24"/>
        </w:rPr>
        <w:t>UZASADNIENIE</w:t>
      </w:r>
    </w:p>
    <w:p w14:paraId="46B2CEBE" w14:textId="77777777" w:rsidR="0015207D" w:rsidRPr="009B12F8" w:rsidRDefault="00B81E9E" w:rsidP="002A3E30">
      <w:pPr>
        <w:pStyle w:val="Teksttreci0"/>
        <w:numPr>
          <w:ilvl w:val="0"/>
          <w:numId w:val="1"/>
        </w:numPr>
        <w:shd w:val="clear" w:color="auto" w:fill="auto"/>
        <w:spacing w:before="0" w:after="120" w:line="360" w:lineRule="auto"/>
        <w:ind w:left="426" w:hanging="426"/>
        <w:rPr>
          <w:rFonts w:ascii="Times New Roman" w:hAnsi="Times New Roman" w:cs="Times New Roman"/>
          <w:b/>
          <w:sz w:val="24"/>
          <w:szCs w:val="24"/>
          <w:shd w:val="clear" w:color="auto" w:fill="FFFFFF"/>
        </w:rPr>
      </w:pPr>
      <w:r w:rsidRPr="007F5CC3">
        <w:rPr>
          <w:rFonts w:ascii="Times New Roman" w:hAnsi="Times New Roman" w:cs="Times New Roman"/>
          <w:b/>
          <w:sz w:val="24"/>
          <w:szCs w:val="24"/>
        </w:rPr>
        <w:t>Cel i potrzeba regulacji</w:t>
      </w:r>
    </w:p>
    <w:p w14:paraId="54B21F0C" w14:textId="77777777" w:rsidR="00036EE2" w:rsidRDefault="00B377E7" w:rsidP="002A3E30">
      <w:pPr>
        <w:spacing w:after="40"/>
        <w:jc w:val="both"/>
        <w:rPr>
          <w:rFonts w:ascii="Times New Roman" w:hAnsi="Times New Roman"/>
          <w:sz w:val="24"/>
          <w:szCs w:val="24"/>
        </w:rPr>
      </w:pPr>
      <w:r w:rsidRPr="007F5CC3">
        <w:rPr>
          <w:rFonts w:ascii="Times New Roman" w:hAnsi="Times New Roman"/>
          <w:sz w:val="24"/>
          <w:szCs w:val="24"/>
        </w:rPr>
        <w:t xml:space="preserve">Zasadniczym celem proponowanych zmian jest </w:t>
      </w:r>
      <w:r w:rsidR="00DD2FE2" w:rsidRPr="007F5CC3">
        <w:rPr>
          <w:rFonts w:ascii="Times New Roman" w:hAnsi="Times New Roman"/>
          <w:sz w:val="24"/>
          <w:szCs w:val="24"/>
        </w:rPr>
        <w:t xml:space="preserve">kompleksowe uregulowanie obszaru funkcjonowania lotnictwa służb porządku publicznego. </w:t>
      </w:r>
      <w:r w:rsidR="00983116" w:rsidRPr="007F5CC3">
        <w:rPr>
          <w:rFonts w:ascii="Times New Roman" w:hAnsi="Times New Roman"/>
          <w:sz w:val="24"/>
          <w:szCs w:val="24"/>
        </w:rPr>
        <w:t>Zaproponowane rozwiąz</w:t>
      </w:r>
      <w:r w:rsidR="000F0FB4" w:rsidRPr="007F5CC3">
        <w:rPr>
          <w:rFonts w:ascii="Times New Roman" w:hAnsi="Times New Roman"/>
          <w:sz w:val="24"/>
          <w:szCs w:val="24"/>
        </w:rPr>
        <w:t>ania mają charakter systemowy</w:t>
      </w:r>
      <w:r w:rsidR="00DD2FE2" w:rsidRPr="007F5CC3">
        <w:rPr>
          <w:rFonts w:ascii="Times New Roman" w:hAnsi="Times New Roman"/>
          <w:sz w:val="24"/>
          <w:szCs w:val="24"/>
        </w:rPr>
        <w:t xml:space="preserve"> </w:t>
      </w:r>
      <w:r w:rsidR="00B55934">
        <w:rPr>
          <w:rFonts w:ascii="Times New Roman" w:hAnsi="Times New Roman"/>
          <w:sz w:val="24"/>
          <w:szCs w:val="24"/>
        </w:rPr>
        <w:t xml:space="preserve">i </w:t>
      </w:r>
      <w:r w:rsidR="00D23336">
        <w:rPr>
          <w:rFonts w:ascii="Times New Roman" w:hAnsi="Times New Roman"/>
          <w:sz w:val="24"/>
          <w:szCs w:val="24"/>
        </w:rPr>
        <w:t xml:space="preserve">zapewniają Ministrowi Spraw Wewnętrznych i Administracji narzędzia nadzorcze adekwatne do wyzwań jakie stawiane są przed </w:t>
      </w:r>
      <w:r w:rsidR="00D23336" w:rsidRPr="00D23336">
        <w:rPr>
          <w:rFonts w:ascii="Times New Roman" w:hAnsi="Times New Roman"/>
          <w:sz w:val="24"/>
          <w:szCs w:val="24"/>
        </w:rPr>
        <w:t>lotnictwem służb porządku publicznego</w:t>
      </w:r>
      <w:r w:rsidR="00D23336">
        <w:rPr>
          <w:rFonts w:ascii="Times New Roman" w:hAnsi="Times New Roman"/>
          <w:sz w:val="24"/>
          <w:szCs w:val="24"/>
        </w:rPr>
        <w:t xml:space="preserve">. </w:t>
      </w:r>
    </w:p>
    <w:p w14:paraId="505DE8E6" w14:textId="77777777" w:rsidR="00036EE2" w:rsidRDefault="008A142C" w:rsidP="002A3E30">
      <w:pPr>
        <w:spacing w:after="40"/>
        <w:jc w:val="both"/>
        <w:rPr>
          <w:rFonts w:ascii="Times New Roman" w:hAnsi="Times New Roman"/>
          <w:sz w:val="24"/>
          <w:szCs w:val="24"/>
        </w:rPr>
      </w:pPr>
      <w:r>
        <w:rPr>
          <w:rFonts w:ascii="Times New Roman" w:hAnsi="Times New Roman"/>
          <w:sz w:val="24"/>
          <w:szCs w:val="24"/>
        </w:rPr>
        <w:t>Rola statków powietrznych w działaniach służb</w:t>
      </w:r>
      <w:r w:rsidR="00976FD9">
        <w:rPr>
          <w:rFonts w:ascii="Times New Roman" w:hAnsi="Times New Roman"/>
          <w:sz w:val="24"/>
          <w:szCs w:val="24"/>
        </w:rPr>
        <w:t xml:space="preserve"> porządku publicznego</w:t>
      </w:r>
      <w:r w:rsidR="00036EE2">
        <w:rPr>
          <w:rFonts w:ascii="Times New Roman" w:hAnsi="Times New Roman"/>
          <w:sz w:val="24"/>
          <w:szCs w:val="24"/>
        </w:rPr>
        <w:t xml:space="preserve"> systematycznie</w:t>
      </w:r>
      <w:r>
        <w:rPr>
          <w:rFonts w:ascii="Times New Roman" w:hAnsi="Times New Roman"/>
          <w:sz w:val="24"/>
          <w:szCs w:val="24"/>
        </w:rPr>
        <w:t xml:space="preserve"> </w:t>
      </w:r>
      <w:r w:rsidR="008856E2">
        <w:rPr>
          <w:rFonts w:ascii="Times New Roman" w:hAnsi="Times New Roman"/>
          <w:sz w:val="24"/>
          <w:szCs w:val="24"/>
        </w:rPr>
        <w:t xml:space="preserve">wzrasta. </w:t>
      </w:r>
      <w:r w:rsidR="00036EE2">
        <w:rPr>
          <w:rFonts w:ascii="Times New Roman" w:hAnsi="Times New Roman"/>
          <w:sz w:val="24"/>
          <w:szCs w:val="24"/>
        </w:rPr>
        <w:t>Wyrazem powyższego są realizowane przez służby zakupy statków powietrznych oraz inne inwestycje związane zarówno z utrzymaniem</w:t>
      </w:r>
      <w:r w:rsidR="009467E0">
        <w:rPr>
          <w:rFonts w:ascii="Times New Roman" w:hAnsi="Times New Roman"/>
          <w:sz w:val="24"/>
          <w:szCs w:val="24"/>
        </w:rPr>
        <w:t>,</w:t>
      </w:r>
      <w:r w:rsidR="00036EE2">
        <w:rPr>
          <w:rFonts w:ascii="Times New Roman" w:hAnsi="Times New Roman"/>
          <w:sz w:val="24"/>
          <w:szCs w:val="24"/>
        </w:rPr>
        <w:t xml:space="preserve"> jak i rozwojem bazy lotniczej. </w:t>
      </w:r>
    </w:p>
    <w:p w14:paraId="3DBC9BB8" w14:textId="77777777" w:rsidR="008A142C" w:rsidRDefault="008856E2" w:rsidP="002A3E30">
      <w:pPr>
        <w:spacing w:after="40"/>
        <w:jc w:val="both"/>
        <w:rPr>
          <w:rFonts w:ascii="Times New Roman" w:hAnsi="Times New Roman"/>
          <w:sz w:val="24"/>
          <w:szCs w:val="24"/>
        </w:rPr>
      </w:pPr>
      <w:r w:rsidRPr="008856E2">
        <w:rPr>
          <w:rFonts w:ascii="Times New Roman" w:hAnsi="Times New Roman"/>
          <w:sz w:val="24"/>
          <w:szCs w:val="24"/>
        </w:rPr>
        <w:t>Patrolowanie granic,</w:t>
      </w:r>
      <w:r w:rsidR="00036EE2">
        <w:rPr>
          <w:rFonts w:ascii="Times New Roman" w:hAnsi="Times New Roman"/>
          <w:sz w:val="24"/>
          <w:szCs w:val="24"/>
        </w:rPr>
        <w:t xml:space="preserve"> ciągów komunikacyjnych,</w:t>
      </w:r>
      <w:r w:rsidRPr="008856E2">
        <w:rPr>
          <w:rFonts w:ascii="Times New Roman" w:hAnsi="Times New Roman"/>
          <w:sz w:val="24"/>
          <w:szCs w:val="24"/>
        </w:rPr>
        <w:t xml:space="preserve"> niesienie pomocy, wsparcie operacyjne dla innych służb, ratowanie życie i zdrowia ludzkiego oraz wykonywanie innych ważnych i</w:t>
      </w:r>
      <w:r w:rsidR="00600894">
        <w:rPr>
          <w:rFonts w:ascii="Times New Roman" w:hAnsi="Times New Roman"/>
          <w:sz w:val="24"/>
          <w:szCs w:val="24"/>
        </w:rPr>
        <w:t> </w:t>
      </w:r>
      <w:r w:rsidRPr="008856E2">
        <w:rPr>
          <w:rFonts w:ascii="Times New Roman" w:hAnsi="Times New Roman"/>
          <w:sz w:val="24"/>
          <w:szCs w:val="24"/>
        </w:rPr>
        <w:t>zarazem trudnych zadań, których niezbędnym elementem warunkującym skuteczność są statki powietrzne.</w:t>
      </w:r>
    </w:p>
    <w:p w14:paraId="07AEA55C" w14:textId="77777777" w:rsidR="00D23336" w:rsidRDefault="00B55934" w:rsidP="002A3E30">
      <w:pPr>
        <w:spacing w:after="40"/>
        <w:jc w:val="both"/>
        <w:rPr>
          <w:rFonts w:ascii="Times New Roman" w:hAnsi="Times New Roman"/>
          <w:sz w:val="24"/>
          <w:szCs w:val="24"/>
        </w:rPr>
      </w:pPr>
      <w:r>
        <w:rPr>
          <w:rFonts w:ascii="Times New Roman" w:hAnsi="Times New Roman"/>
          <w:sz w:val="24"/>
          <w:szCs w:val="24"/>
        </w:rPr>
        <w:t>Dotychczasowe uregulowania w tym zakresie były rozproszone i miały charakter wycinkowy.</w:t>
      </w:r>
      <w:r w:rsidR="00976FD9">
        <w:rPr>
          <w:rFonts w:ascii="Times New Roman" w:hAnsi="Times New Roman"/>
          <w:sz w:val="24"/>
          <w:szCs w:val="24"/>
        </w:rPr>
        <w:t xml:space="preserve"> </w:t>
      </w:r>
      <w:r w:rsidR="00976FD9" w:rsidRPr="007F5CC3">
        <w:rPr>
          <w:rFonts w:ascii="Times New Roman" w:hAnsi="Times New Roman"/>
          <w:sz w:val="24"/>
          <w:szCs w:val="24"/>
        </w:rPr>
        <w:t>Zapewnienie spójności systemowej i formalnych podstaw do funkcjonowania lotnictwa w</w:t>
      </w:r>
      <w:r w:rsidR="00600894">
        <w:rPr>
          <w:rFonts w:ascii="Times New Roman" w:hAnsi="Times New Roman"/>
          <w:sz w:val="24"/>
          <w:szCs w:val="24"/>
        </w:rPr>
        <w:t> </w:t>
      </w:r>
      <w:r w:rsidR="00976FD9" w:rsidRPr="007F5CC3">
        <w:rPr>
          <w:rFonts w:ascii="Times New Roman" w:hAnsi="Times New Roman"/>
          <w:sz w:val="24"/>
          <w:szCs w:val="24"/>
        </w:rPr>
        <w:t>Policji i Straży Granicznej oraz precyzyjne określenie zasad nadzoru nad lotnictwem służb porządku publicznego pozwoli w przyszłości na rozwój oraz odpowiednie inwestycje w</w:t>
      </w:r>
      <w:r w:rsidR="00600894">
        <w:rPr>
          <w:rFonts w:ascii="Times New Roman" w:hAnsi="Times New Roman"/>
          <w:sz w:val="24"/>
          <w:szCs w:val="24"/>
        </w:rPr>
        <w:t> </w:t>
      </w:r>
      <w:r w:rsidR="00976FD9" w:rsidRPr="007F5CC3">
        <w:rPr>
          <w:rFonts w:ascii="Times New Roman" w:hAnsi="Times New Roman"/>
          <w:sz w:val="24"/>
          <w:szCs w:val="24"/>
        </w:rPr>
        <w:t>zakresie lotnictwa, co może stanowić odpowiedź na wyzwania cywilizacyjne.</w:t>
      </w:r>
    </w:p>
    <w:p w14:paraId="520A60C9" w14:textId="70DA52FC" w:rsidR="00976FD9" w:rsidRDefault="00976FD9" w:rsidP="002A3E30">
      <w:pPr>
        <w:spacing w:after="40"/>
        <w:jc w:val="both"/>
        <w:rPr>
          <w:rFonts w:ascii="Times New Roman" w:hAnsi="Times New Roman"/>
          <w:sz w:val="24"/>
          <w:szCs w:val="24"/>
          <w:lang w:val="fr-FR"/>
        </w:rPr>
      </w:pPr>
      <w:r w:rsidRPr="00976FD9">
        <w:rPr>
          <w:rFonts w:ascii="Times New Roman" w:hAnsi="Times New Roman"/>
          <w:sz w:val="24"/>
          <w:szCs w:val="24"/>
        </w:rPr>
        <w:t>W aktualnym stanie prawnym</w:t>
      </w:r>
      <w:r w:rsidRPr="00976FD9">
        <w:rPr>
          <w:rFonts w:ascii="Times New Roman" w:hAnsi="Times New Roman"/>
          <w:b/>
          <w:sz w:val="24"/>
          <w:szCs w:val="24"/>
        </w:rPr>
        <w:t xml:space="preserve"> </w:t>
      </w:r>
      <w:r w:rsidRPr="00976FD9">
        <w:rPr>
          <w:rFonts w:ascii="Times New Roman" w:hAnsi="Times New Roman"/>
          <w:sz w:val="24"/>
          <w:szCs w:val="24"/>
          <w:lang w:val="fr-FR"/>
        </w:rPr>
        <w:t xml:space="preserve">działalność lotnictwa państwowego regulują częściowo przepisy ustawy z dnia 3 lipca 2002 r. </w:t>
      </w:r>
      <w:r w:rsidR="00234556">
        <w:rPr>
          <w:rFonts w:ascii="Times New Roman" w:hAnsi="Times New Roman"/>
          <w:sz w:val="24"/>
          <w:szCs w:val="24"/>
          <w:lang w:val="fr-FR"/>
        </w:rPr>
        <w:t>–</w:t>
      </w:r>
      <w:r w:rsidRPr="00976FD9">
        <w:rPr>
          <w:rFonts w:ascii="Times New Roman" w:hAnsi="Times New Roman"/>
          <w:sz w:val="24"/>
          <w:szCs w:val="24"/>
          <w:lang w:val="fr-FR"/>
        </w:rPr>
        <w:t xml:space="preserve"> Prawo lotnicze oraz rozporządzenia dotyczące rejestrów statków powietrznych lotnictwa wojskowego i lotnictwa służb porządku publicznego</w:t>
      </w:r>
      <w:r w:rsidR="00C14018">
        <w:rPr>
          <w:rFonts w:ascii="Times New Roman" w:hAnsi="Times New Roman"/>
          <w:sz w:val="24"/>
          <w:szCs w:val="24"/>
          <w:lang w:val="fr-FR"/>
        </w:rPr>
        <w:t>, zarządzenia w </w:t>
      </w:r>
      <w:r w:rsidR="00C14018" w:rsidRPr="00C14018">
        <w:rPr>
          <w:rFonts w:ascii="Times New Roman" w:hAnsi="Times New Roman"/>
          <w:sz w:val="24"/>
          <w:szCs w:val="24"/>
          <w:lang w:val="fr-FR"/>
        </w:rPr>
        <w:t>sprawie prowadzenia rejestru lotnisk i lądowisk wojskowych i lotnictwa służb porządku publicznego</w:t>
      </w:r>
      <w:r w:rsidRPr="00976FD9">
        <w:rPr>
          <w:rFonts w:ascii="Times New Roman" w:hAnsi="Times New Roman"/>
          <w:sz w:val="24"/>
          <w:szCs w:val="24"/>
          <w:lang w:val="fr-FR"/>
        </w:rPr>
        <w:t xml:space="preserve"> oraz </w:t>
      </w:r>
      <w:r w:rsidR="00C14018" w:rsidRPr="00C14018">
        <w:rPr>
          <w:rFonts w:ascii="Times New Roman" w:hAnsi="Times New Roman"/>
          <w:sz w:val="24"/>
          <w:szCs w:val="24"/>
          <w:lang w:val="fr-FR"/>
        </w:rPr>
        <w:t xml:space="preserve">przepisy dotyczące </w:t>
      </w:r>
      <w:r w:rsidRPr="00976FD9">
        <w:rPr>
          <w:rFonts w:ascii="Times New Roman" w:hAnsi="Times New Roman"/>
          <w:sz w:val="24"/>
          <w:szCs w:val="24"/>
          <w:lang w:val="fr-FR"/>
        </w:rPr>
        <w:t>Komisji Badania Wypadków Lotniczych Lotnictwa Państwowego. Obecnie brak jest przepisów regulujących całość działalności lotnictwa państwowego (operacje lotnicze, ciągła zdatność statków powietrznych do lotu, obsługi technicznej, szkolenia i licencjonowania personelu lo</w:t>
      </w:r>
      <w:r w:rsidR="001D4F99">
        <w:rPr>
          <w:rFonts w:ascii="Times New Roman" w:hAnsi="Times New Roman"/>
          <w:sz w:val="24"/>
          <w:szCs w:val="24"/>
          <w:lang w:val="fr-FR"/>
        </w:rPr>
        <w:t xml:space="preserve">tnictwa państwowego). </w:t>
      </w:r>
      <w:r w:rsidR="00C14018">
        <w:rPr>
          <w:rFonts w:ascii="Times New Roman" w:hAnsi="Times New Roman"/>
          <w:sz w:val="24"/>
          <w:szCs w:val="24"/>
          <w:lang w:val="fr-FR"/>
        </w:rPr>
        <w:t>Ponadto w </w:t>
      </w:r>
      <w:r w:rsidRPr="00976FD9">
        <w:rPr>
          <w:rFonts w:ascii="Times New Roman" w:hAnsi="Times New Roman"/>
          <w:sz w:val="24"/>
          <w:szCs w:val="24"/>
          <w:lang w:val="fr-FR"/>
        </w:rPr>
        <w:t>polskim systemie prawnym nie istnieją regulacje</w:t>
      </w:r>
      <w:r w:rsidR="00D4355F">
        <w:rPr>
          <w:rFonts w:ascii="Times New Roman" w:hAnsi="Times New Roman"/>
          <w:sz w:val="24"/>
          <w:szCs w:val="24"/>
          <w:lang w:val="fr-FR"/>
        </w:rPr>
        <w:t>,</w:t>
      </w:r>
      <w:r w:rsidRPr="00976FD9">
        <w:rPr>
          <w:rFonts w:ascii="Times New Roman" w:hAnsi="Times New Roman"/>
          <w:sz w:val="24"/>
          <w:szCs w:val="24"/>
          <w:lang w:val="fr-FR"/>
        </w:rPr>
        <w:t xml:space="preserve"> na mocy których organ inny niż właściwy minister mógłby sprawować nadzór nad lotnictwem państwowym. </w:t>
      </w:r>
    </w:p>
    <w:p w14:paraId="732FD8DB" w14:textId="5BCA49F9" w:rsidR="00976FD9" w:rsidRPr="00600894" w:rsidRDefault="00976FD9" w:rsidP="002A3E30">
      <w:pPr>
        <w:spacing w:after="40"/>
        <w:jc w:val="both"/>
        <w:rPr>
          <w:rFonts w:ascii="Times New Roman" w:hAnsi="Times New Roman"/>
          <w:sz w:val="24"/>
          <w:szCs w:val="24"/>
        </w:rPr>
      </w:pPr>
      <w:r w:rsidRPr="00976FD9">
        <w:rPr>
          <w:rFonts w:ascii="Times New Roman" w:hAnsi="Times New Roman"/>
          <w:sz w:val="24"/>
          <w:szCs w:val="24"/>
        </w:rPr>
        <w:t xml:space="preserve">Na podstawie delegacji zawartej w </w:t>
      </w:r>
      <w:r w:rsidR="00B2362A">
        <w:rPr>
          <w:rFonts w:ascii="Times New Roman" w:hAnsi="Times New Roman"/>
          <w:sz w:val="24"/>
          <w:szCs w:val="24"/>
        </w:rPr>
        <w:t>ustawie</w:t>
      </w:r>
      <w:r w:rsidR="00F43C1A">
        <w:rPr>
          <w:rFonts w:ascii="Times New Roman" w:hAnsi="Times New Roman"/>
          <w:sz w:val="24"/>
          <w:szCs w:val="24"/>
        </w:rPr>
        <w:t xml:space="preserve"> z dnia 3 lipca 2002 r. </w:t>
      </w:r>
      <w:r w:rsidR="00234556">
        <w:rPr>
          <w:rFonts w:ascii="Times New Roman" w:hAnsi="Times New Roman"/>
          <w:sz w:val="24"/>
          <w:szCs w:val="24"/>
        </w:rPr>
        <w:t>–</w:t>
      </w:r>
      <w:r w:rsidR="001D4F99">
        <w:rPr>
          <w:rFonts w:ascii="Times New Roman" w:hAnsi="Times New Roman"/>
          <w:sz w:val="24"/>
          <w:szCs w:val="24"/>
        </w:rPr>
        <w:t xml:space="preserve"> </w:t>
      </w:r>
      <w:r w:rsidR="00F43C1A">
        <w:rPr>
          <w:rFonts w:ascii="Times New Roman" w:hAnsi="Times New Roman"/>
          <w:sz w:val="24"/>
          <w:szCs w:val="24"/>
        </w:rPr>
        <w:t>Prawo l</w:t>
      </w:r>
      <w:r w:rsidRPr="00976FD9">
        <w:rPr>
          <w:rFonts w:ascii="Times New Roman" w:hAnsi="Times New Roman"/>
          <w:sz w:val="24"/>
          <w:szCs w:val="24"/>
        </w:rPr>
        <w:t>otnicze</w:t>
      </w:r>
      <w:r>
        <w:rPr>
          <w:rFonts w:ascii="Times New Roman" w:hAnsi="Times New Roman"/>
          <w:sz w:val="24"/>
          <w:szCs w:val="24"/>
        </w:rPr>
        <w:t xml:space="preserve"> </w:t>
      </w:r>
      <w:r w:rsidRPr="00976FD9">
        <w:rPr>
          <w:rFonts w:ascii="Times New Roman" w:hAnsi="Times New Roman"/>
          <w:sz w:val="24"/>
          <w:szCs w:val="24"/>
        </w:rPr>
        <w:t>minister właściwy d</w:t>
      </w:r>
      <w:r>
        <w:rPr>
          <w:rFonts w:ascii="Times New Roman" w:hAnsi="Times New Roman"/>
          <w:sz w:val="24"/>
          <w:szCs w:val="24"/>
        </w:rPr>
        <w:t xml:space="preserve">o spraw wewnętrznych </w:t>
      </w:r>
      <w:r w:rsidRPr="00527373">
        <w:rPr>
          <w:rFonts w:ascii="Times New Roman" w:hAnsi="Times New Roman"/>
          <w:sz w:val="24"/>
          <w:szCs w:val="24"/>
        </w:rPr>
        <w:t>sprawuje nadzór nad lotnictwem służb porządku publicznego</w:t>
      </w:r>
      <w:r w:rsidRPr="00976FD9">
        <w:rPr>
          <w:rFonts w:ascii="Times New Roman" w:hAnsi="Times New Roman"/>
          <w:sz w:val="24"/>
          <w:szCs w:val="24"/>
        </w:rPr>
        <w:t xml:space="preserve">. </w:t>
      </w:r>
      <w:r>
        <w:rPr>
          <w:rFonts w:ascii="Times New Roman" w:hAnsi="Times New Roman"/>
          <w:sz w:val="24"/>
          <w:szCs w:val="24"/>
        </w:rPr>
        <w:t xml:space="preserve">W obecnym stanie prawnym Minister </w:t>
      </w:r>
      <w:r w:rsidR="00654F6A">
        <w:rPr>
          <w:rFonts w:ascii="Times New Roman" w:hAnsi="Times New Roman"/>
          <w:sz w:val="24"/>
          <w:szCs w:val="24"/>
        </w:rPr>
        <w:t xml:space="preserve">Spraw Wewnętrznych i Administracji </w:t>
      </w:r>
      <w:r>
        <w:rPr>
          <w:rFonts w:ascii="Times New Roman" w:hAnsi="Times New Roman"/>
          <w:sz w:val="24"/>
          <w:szCs w:val="24"/>
        </w:rPr>
        <w:t xml:space="preserve">prowadzi rejestr statków powietrznych oraz rejestr lotnisk i lądowisk lotnictwa służb porządku </w:t>
      </w:r>
      <w:r>
        <w:rPr>
          <w:rFonts w:ascii="Times New Roman" w:hAnsi="Times New Roman"/>
          <w:sz w:val="24"/>
          <w:szCs w:val="24"/>
        </w:rPr>
        <w:lastRenderedPageBreak/>
        <w:t xml:space="preserve">publicznego. </w:t>
      </w:r>
      <w:r w:rsidR="00B2362A">
        <w:rPr>
          <w:rFonts w:ascii="Times New Roman" w:hAnsi="Times New Roman"/>
          <w:sz w:val="24"/>
          <w:szCs w:val="24"/>
        </w:rPr>
        <w:t>Ponadto przepisy</w:t>
      </w:r>
      <w:r>
        <w:rPr>
          <w:rFonts w:ascii="Times New Roman" w:hAnsi="Times New Roman"/>
          <w:sz w:val="24"/>
          <w:szCs w:val="24"/>
        </w:rPr>
        <w:t xml:space="preserve"> </w:t>
      </w:r>
      <w:r w:rsidR="00B2362A">
        <w:rPr>
          <w:rFonts w:ascii="Times New Roman" w:hAnsi="Times New Roman"/>
          <w:sz w:val="24"/>
          <w:szCs w:val="24"/>
        </w:rPr>
        <w:t xml:space="preserve">ustawy nakładają na Ministra </w:t>
      </w:r>
      <w:r w:rsidR="00654F6A">
        <w:rPr>
          <w:rFonts w:ascii="Times New Roman" w:hAnsi="Times New Roman"/>
          <w:sz w:val="24"/>
          <w:szCs w:val="24"/>
        </w:rPr>
        <w:t xml:space="preserve">Spraw Wewnętrznych i Administracji </w:t>
      </w:r>
      <w:r w:rsidR="00B2362A">
        <w:rPr>
          <w:rFonts w:ascii="Times New Roman" w:hAnsi="Times New Roman"/>
          <w:sz w:val="24"/>
          <w:szCs w:val="24"/>
        </w:rPr>
        <w:t>obowiązki związane z zapewnieniem bezpiecznej eksploatacji lotnisk w zakresie uzgadniania i opiniowania</w:t>
      </w:r>
      <w:r w:rsidR="00B2362A" w:rsidRPr="00B2362A">
        <w:rPr>
          <w:rFonts w:ascii="Times New Roman" w:hAnsi="Times New Roman"/>
          <w:sz w:val="24"/>
          <w:szCs w:val="24"/>
        </w:rPr>
        <w:t xml:space="preserve"> dokumentów planowania i zagospodarowania p</w:t>
      </w:r>
      <w:r w:rsidR="00B2362A">
        <w:rPr>
          <w:rFonts w:ascii="Times New Roman" w:hAnsi="Times New Roman"/>
          <w:sz w:val="24"/>
          <w:szCs w:val="24"/>
        </w:rPr>
        <w:t>rzestrzennego.</w:t>
      </w:r>
      <w:r w:rsidR="00B2362A" w:rsidRPr="00B2362A">
        <w:rPr>
          <w:rFonts w:ascii="Times New Roman" w:hAnsi="Times New Roman"/>
          <w:sz w:val="24"/>
          <w:szCs w:val="24"/>
        </w:rPr>
        <w:t xml:space="preserve"> W</w:t>
      </w:r>
      <w:r w:rsidRPr="00600894">
        <w:rPr>
          <w:rFonts w:ascii="Times New Roman" w:hAnsi="Times New Roman"/>
          <w:sz w:val="24"/>
          <w:szCs w:val="24"/>
        </w:rPr>
        <w:t xml:space="preserve">skazane powyżej obszary nie wyczerpują katalogu prowadzonej działalności lotniczej </w:t>
      </w:r>
      <w:r w:rsidR="00B2362A">
        <w:rPr>
          <w:rFonts w:ascii="Times New Roman" w:hAnsi="Times New Roman"/>
          <w:sz w:val="24"/>
          <w:szCs w:val="24"/>
        </w:rPr>
        <w:t>lotnic</w:t>
      </w:r>
      <w:r w:rsidR="00A4064F">
        <w:rPr>
          <w:rFonts w:ascii="Times New Roman" w:hAnsi="Times New Roman"/>
          <w:sz w:val="24"/>
          <w:szCs w:val="24"/>
        </w:rPr>
        <w:t xml:space="preserve">twa służb porządku publicznego. </w:t>
      </w:r>
      <w:r w:rsidR="00B2362A">
        <w:rPr>
          <w:rFonts w:ascii="Times New Roman" w:hAnsi="Times New Roman"/>
          <w:sz w:val="24"/>
          <w:szCs w:val="24"/>
        </w:rPr>
        <w:t>W związku z</w:t>
      </w:r>
      <w:r w:rsidR="00600894">
        <w:rPr>
          <w:rFonts w:ascii="Times New Roman" w:hAnsi="Times New Roman"/>
          <w:sz w:val="24"/>
          <w:szCs w:val="24"/>
        </w:rPr>
        <w:t> </w:t>
      </w:r>
      <w:r w:rsidR="00B2362A">
        <w:rPr>
          <w:rFonts w:ascii="Times New Roman" w:hAnsi="Times New Roman"/>
          <w:sz w:val="24"/>
          <w:szCs w:val="24"/>
        </w:rPr>
        <w:t xml:space="preserve">powyższym na mocy </w:t>
      </w:r>
      <w:r w:rsidR="00A5601C" w:rsidRPr="00A5601C">
        <w:rPr>
          <w:rFonts w:ascii="Times New Roman" w:hAnsi="Times New Roman"/>
          <w:sz w:val="24"/>
          <w:szCs w:val="24"/>
        </w:rPr>
        <w:t>Porozumienia</w:t>
      </w:r>
      <w:r w:rsidR="00A5601C" w:rsidRPr="00600894">
        <w:rPr>
          <w:rFonts w:ascii="Times New Roman" w:hAnsi="Times New Roman"/>
          <w:sz w:val="24"/>
          <w:szCs w:val="24"/>
        </w:rPr>
        <w:t xml:space="preserve"> z dnia 20 grudnia 2013 r.</w:t>
      </w:r>
      <w:r w:rsidR="00A5601C">
        <w:rPr>
          <w:rFonts w:ascii="Times New Roman" w:hAnsi="Times New Roman"/>
          <w:sz w:val="24"/>
          <w:szCs w:val="24"/>
        </w:rPr>
        <w:t xml:space="preserve"> zawartego</w:t>
      </w:r>
      <w:r w:rsidR="00A5601C" w:rsidRPr="00600894">
        <w:rPr>
          <w:rFonts w:ascii="Times New Roman" w:hAnsi="Times New Roman"/>
          <w:sz w:val="24"/>
          <w:szCs w:val="24"/>
        </w:rPr>
        <w:t xml:space="preserve"> pomiędzy Ministrem Spraw Wewnętrznych a Prezesem Urzędu Lotnictwa Cywilnego w sprawie współpracy przy realizacji nadzoru nad lotnictwem służb porządku publicznego</w:t>
      </w:r>
      <w:r w:rsidR="00A5601C">
        <w:rPr>
          <w:rFonts w:ascii="Times New Roman" w:hAnsi="Times New Roman"/>
          <w:sz w:val="24"/>
          <w:szCs w:val="24"/>
        </w:rPr>
        <w:t xml:space="preserve">, </w:t>
      </w:r>
      <w:r w:rsidR="00A5601C" w:rsidRPr="00600894">
        <w:rPr>
          <w:rFonts w:ascii="Times New Roman" w:hAnsi="Times New Roman"/>
          <w:sz w:val="24"/>
          <w:szCs w:val="24"/>
        </w:rPr>
        <w:t>Urząd Lotnictwa Cywilnego realizuje</w:t>
      </w:r>
      <w:r w:rsidRPr="00600894">
        <w:rPr>
          <w:rFonts w:ascii="Times New Roman" w:hAnsi="Times New Roman"/>
          <w:sz w:val="24"/>
          <w:szCs w:val="24"/>
        </w:rPr>
        <w:t xml:space="preserve"> czynności nadzoru w następujących obszarach:</w:t>
      </w:r>
    </w:p>
    <w:p w14:paraId="0D9F4199" w14:textId="7A84BEA7" w:rsidR="00976FD9" w:rsidRPr="00600894" w:rsidRDefault="00234556" w:rsidP="002A3E30">
      <w:pPr>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976FD9" w:rsidRPr="00600894">
        <w:rPr>
          <w:rFonts w:ascii="Times New Roman" w:hAnsi="Times New Roman"/>
          <w:sz w:val="24"/>
          <w:szCs w:val="24"/>
        </w:rPr>
        <w:t>eksploatacji statków powietrznych,</w:t>
      </w:r>
    </w:p>
    <w:p w14:paraId="31A43DC2" w14:textId="51930DC5" w:rsidR="00976FD9" w:rsidRPr="00600894" w:rsidRDefault="00234556" w:rsidP="002A3E30">
      <w:pPr>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976FD9" w:rsidRPr="00600894">
        <w:rPr>
          <w:rFonts w:ascii="Times New Roman" w:hAnsi="Times New Roman"/>
          <w:sz w:val="24"/>
          <w:szCs w:val="24"/>
        </w:rPr>
        <w:t>zarządzania ciągłą zdatnością i obsługi technicznej statków powietrznych,</w:t>
      </w:r>
    </w:p>
    <w:p w14:paraId="04E217A4" w14:textId="11841736" w:rsidR="00976FD9" w:rsidRPr="00600894" w:rsidRDefault="00234556" w:rsidP="002A3E30">
      <w:pPr>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976FD9" w:rsidRPr="00600894">
        <w:rPr>
          <w:rFonts w:ascii="Times New Roman" w:hAnsi="Times New Roman"/>
          <w:sz w:val="24"/>
          <w:szCs w:val="24"/>
        </w:rPr>
        <w:t>funkcjonowania ośrodków szkolenia lotniczego – Ośrodek Szkolenia Lotniczego Straży Granicznej,</w:t>
      </w:r>
    </w:p>
    <w:p w14:paraId="70B1B216" w14:textId="137B2186" w:rsidR="00976FD9" w:rsidRPr="00600894" w:rsidRDefault="00234556" w:rsidP="002A3E30">
      <w:pPr>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976FD9" w:rsidRPr="00600894">
        <w:rPr>
          <w:rFonts w:ascii="Times New Roman" w:hAnsi="Times New Roman"/>
          <w:sz w:val="24"/>
          <w:szCs w:val="24"/>
        </w:rPr>
        <w:t>szkolenia do licencji dla personelu (pilotów i mechaników).</w:t>
      </w:r>
    </w:p>
    <w:p w14:paraId="6C09E914" w14:textId="75C1E047" w:rsidR="00976FD9" w:rsidRDefault="00A5601C" w:rsidP="002A3E30">
      <w:pPr>
        <w:spacing w:after="40"/>
        <w:jc w:val="both"/>
        <w:rPr>
          <w:rFonts w:ascii="Times New Roman" w:hAnsi="Times New Roman"/>
          <w:sz w:val="24"/>
          <w:szCs w:val="24"/>
        </w:rPr>
      </w:pPr>
      <w:r>
        <w:rPr>
          <w:rFonts w:ascii="Times New Roman" w:hAnsi="Times New Roman"/>
          <w:sz w:val="24"/>
          <w:szCs w:val="24"/>
          <w:lang w:val="fr-FR"/>
        </w:rPr>
        <w:t xml:space="preserve">Przedmiotowe Porozumienie nie ma podstaw prawnych umocowanych w ustawie </w:t>
      </w:r>
      <w:r w:rsidR="00234556">
        <w:rPr>
          <w:rFonts w:ascii="Times New Roman" w:hAnsi="Times New Roman"/>
          <w:sz w:val="24"/>
          <w:szCs w:val="24"/>
          <w:lang w:val="fr-FR"/>
        </w:rPr>
        <w:t>–</w:t>
      </w:r>
      <w:r w:rsidR="001D4F99">
        <w:rPr>
          <w:rFonts w:ascii="Times New Roman" w:hAnsi="Times New Roman"/>
          <w:sz w:val="24"/>
          <w:szCs w:val="24"/>
          <w:lang w:val="fr-FR"/>
        </w:rPr>
        <w:t xml:space="preserve"> </w:t>
      </w:r>
      <w:r>
        <w:rPr>
          <w:rFonts w:ascii="Times New Roman" w:hAnsi="Times New Roman"/>
          <w:sz w:val="24"/>
          <w:szCs w:val="24"/>
          <w:lang w:val="fr-FR"/>
        </w:rPr>
        <w:t>Prawo lotnicze.</w:t>
      </w:r>
      <w:r w:rsidR="006604EF">
        <w:rPr>
          <w:rFonts w:ascii="Times New Roman" w:hAnsi="Times New Roman"/>
          <w:sz w:val="24"/>
          <w:szCs w:val="24"/>
          <w:lang w:val="fr-FR"/>
        </w:rPr>
        <w:t xml:space="preserve"> </w:t>
      </w:r>
      <w:r w:rsidR="00976FD9" w:rsidRPr="00976FD9">
        <w:rPr>
          <w:rFonts w:ascii="Times New Roman" w:hAnsi="Times New Roman"/>
          <w:sz w:val="24"/>
          <w:szCs w:val="24"/>
          <w:lang w:val="fr-FR"/>
        </w:rPr>
        <w:t xml:space="preserve">W tym zakresie wypowiadał się również Prezes Urzędu Lotnictwa Cywilnego, jako instytucji sprawującej nadzór </w:t>
      </w:r>
      <w:r w:rsidR="00976FD9" w:rsidRPr="00976FD9">
        <w:rPr>
          <w:rFonts w:ascii="Times New Roman" w:hAnsi="Times New Roman"/>
          <w:sz w:val="24"/>
          <w:szCs w:val="24"/>
        </w:rPr>
        <w:t>nad lotnictwem cywilnym w Polsce wskazując na brak reg</w:t>
      </w:r>
      <w:r w:rsidR="0084781F">
        <w:rPr>
          <w:rFonts w:ascii="Times New Roman" w:hAnsi="Times New Roman"/>
          <w:sz w:val="24"/>
          <w:szCs w:val="24"/>
        </w:rPr>
        <w:t xml:space="preserve">ulacji, </w:t>
      </w:r>
      <w:r w:rsidR="00976FD9" w:rsidRPr="00976FD9">
        <w:rPr>
          <w:rFonts w:ascii="Times New Roman" w:hAnsi="Times New Roman"/>
          <w:sz w:val="24"/>
          <w:szCs w:val="24"/>
        </w:rPr>
        <w:t>na mocy których inny podmiot sprawujący nadzór lotniczy mógłby realizować taki nadzór nad lotnictwem państwowym.</w:t>
      </w:r>
    </w:p>
    <w:p w14:paraId="533FA478" w14:textId="29C5F264" w:rsidR="006604EF" w:rsidRDefault="006604EF" w:rsidP="002A3E30">
      <w:pPr>
        <w:spacing w:after="40"/>
        <w:jc w:val="both"/>
        <w:rPr>
          <w:rFonts w:ascii="Times New Roman" w:hAnsi="Times New Roman"/>
          <w:sz w:val="24"/>
          <w:szCs w:val="24"/>
        </w:rPr>
      </w:pPr>
      <w:r>
        <w:rPr>
          <w:rFonts w:ascii="Times New Roman" w:hAnsi="Times New Roman"/>
          <w:sz w:val="24"/>
          <w:szCs w:val="24"/>
        </w:rPr>
        <w:t xml:space="preserve">W związku z powyższym </w:t>
      </w:r>
      <w:r w:rsidR="00D4355F">
        <w:rPr>
          <w:rFonts w:ascii="Times New Roman" w:hAnsi="Times New Roman"/>
          <w:sz w:val="24"/>
          <w:szCs w:val="24"/>
        </w:rPr>
        <w:t xml:space="preserve">jest </w:t>
      </w:r>
      <w:r>
        <w:rPr>
          <w:rFonts w:ascii="Times New Roman" w:hAnsi="Times New Roman"/>
          <w:sz w:val="24"/>
          <w:szCs w:val="24"/>
        </w:rPr>
        <w:t>zasadnym kompleksowe uregulowanie sprawowania nadzoru nad lotnictwem słu</w:t>
      </w:r>
      <w:r w:rsidR="008D1400">
        <w:rPr>
          <w:rFonts w:ascii="Times New Roman" w:hAnsi="Times New Roman"/>
          <w:sz w:val="24"/>
          <w:szCs w:val="24"/>
        </w:rPr>
        <w:t xml:space="preserve">żb porządku publicznego m.in. </w:t>
      </w:r>
      <w:r>
        <w:rPr>
          <w:rFonts w:ascii="Times New Roman" w:hAnsi="Times New Roman"/>
          <w:sz w:val="24"/>
          <w:szCs w:val="24"/>
        </w:rPr>
        <w:t>przez precyzyjne określenie zasad sprawowania tego nadzoru przez Komendantów Głównych poszczególnych służb, w tym również zasad uzgadniania</w:t>
      </w:r>
      <w:r w:rsidR="00B627C3">
        <w:rPr>
          <w:rFonts w:ascii="Times New Roman" w:hAnsi="Times New Roman"/>
          <w:sz w:val="24"/>
          <w:szCs w:val="24"/>
        </w:rPr>
        <w:t xml:space="preserve"> i opiniowania</w:t>
      </w:r>
      <w:r>
        <w:rPr>
          <w:rFonts w:ascii="Times New Roman" w:hAnsi="Times New Roman"/>
          <w:sz w:val="24"/>
          <w:szCs w:val="24"/>
        </w:rPr>
        <w:t xml:space="preserve"> dokumentów dotyczących zagospodarowania przestrzennego oraz stworzenia podstawy prawnej do powierzenia, w drodze porozumienia, określonych zadań wynikających z nadzoru nad lotnictwem służb porządku publicznego innemu podmiotowi wykonującemu zadania w zakresie nadzoru lotniczego, np. U</w:t>
      </w:r>
      <w:r w:rsidR="00DE1C6F">
        <w:rPr>
          <w:rFonts w:ascii="Times New Roman" w:hAnsi="Times New Roman"/>
          <w:sz w:val="24"/>
          <w:szCs w:val="24"/>
        </w:rPr>
        <w:t xml:space="preserve">rząd </w:t>
      </w:r>
      <w:r>
        <w:rPr>
          <w:rFonts w:ascii="Times New Roman" w:hAnsi="Times New Roman"/>
          <w:sz w:val="24"/>
          <w:szCs w:val="24"/>
        </w:rPr>
        <w:t>L</w:t>
      </w:r>
      <w:r w:rsidR="00DE1C6F">
        <w:rPr>
          <w:rFonts w:ascii="Times New Roman" w:hAnsi="Times New Roman"/>
          <w:sz w:val="24"/>
          <w:szCs w:val="24"/>
        </w:rPr>
        <w:t xml:space="preserve">otnictwa </w:t>
      </w:r>
      <w:r>
        <w:rPr>
          <w:rFonts w:ascii="Times New Roman" w:hAnsi="Times New Roman"/>
          <w:sz w:val="24"/>
          <w:szCs w:val="24"/>
        </w:rPr>
        <w:t>C</w:t>
      </w:r>
      <w:r w:rsidR="00DE1C6F">
        <w:rPr>
          <w:rFonts w:ascii="Times New Roman" w:hAnsi="Times New Roman"/>
          <w:sz w:val="24"/>
          <w:szCs w:val="24"/>
        </w:rPr>
        <w:t>ywilnego</w:t>
      </w:r>
      <w:r>
        <w:rPr>
          <w:rFonts w:ascii="Times New Roman" w:hAnsi="Times New Roman"/>
          <w:sz w:val="24"/>
          <w:szCs w:val="24"/>
        </w:rPr>
        <w:t xml:space="preserve">. </w:t>
      </w:r>
    </w:p>
    <w:p w14:paraId="4B956157" w14:textId="77777777" w:rsidR="00600894" w:rsidRDefault="00976FD9" w:rsidP="002A3E30">
      <w:pPr>
        <w:spacing w:after="40"/>
        <w:jc w:val="both"/>
        <w:rPr>
          <w:rFonts w:ascii="Times New Roman" w:hAnsi="Times New Roman"/>
          <w:sz w:val="24"/>
          <w:szCs w:val="24"/>
        </w:rPr>
      </w:pPr>
      <w:r w:rsidRPr="00976FD9">
        <w:rPr>
          <w:rFonts w:ascii="Times New Roman" w:hAnsi="Times New Roman"/>
          <w:sz w:val="24"/>
          <w:szCs w:val="24"/>
        </w:rPr>
        <w:t>Wprowadzone do projektu propozycje przepisów odnoszą się do ustawy z dnia 6 kwietnia 1990 r. o Policji, ustawy z dnia 12 października 1990 r. o Str</w:t>
      </w:r>
      <w:r w:rsidR="00CB784B">
        <w:rPr>
          <w:rFonts w:ascii="Times New Roman" w:hAnsi="Times New Roman"/>
          <w:sz w:val="24"/>
          <w:szCs w:val="24"/>
        </w:rPr>
        <w:t>aży Granicznej, ustawy z dnia 3 </w:t>
      </w:r>
      <w:r w:rsidRPr="00976FD9">
        <w:rPr>
          <w:rFonts w:ascii="Times New Roman" w:hAnsi="Times New Roman"/>
          <w:sz w:val="24"/>
          <w:szCs w:val="24"/>
        </w:rPr>
        <w:t>lipca 2002 r. – Prawo lotnicze oraz ustawy z dnia 27 marca 2003 r. o planowaniu i zagospodarowaniu przestrzennym, a w szczególności uwzględniają specyfikę i już funkcjonujące rozwiązania prawne i organizacyjne przyjęte przez Policję i Straż Graniczną.</w:t>
      </w:r>
    </w:p>
    <w:p w14:paraId="3CC426F7" w14:textId="77777777" w:rsidR="00C17DD6" w:rsidRDefault="00C17DD6" w:rsidP="002A3E30">
      <w:pPr>
        <w:spacing w:after="40"/>
        <w:jc w:val="both"/>
        <w:rPr>
          <w:rFonts w:ascii="Times New Roman" w:hAnsi="Times New Roman"/>
          <w:sz w:val="24"/>
          <w:szCs w:val="24"/>
        </w:rPr>
      </w:pPr>
      <w:r>
        <w:rPr>
          <w:rFonts w:ascii="Times New Roman" w:hAnsi="Times New Roman"/>
          <w:sz w:val="24"/>
          <w:szCs w:val="24"/>
        </w:rPr>
        <w:t xml:space="preserve">Projekt ma zastosowanie do statków powietrznych, ich załóg oraz lotnisk i lądowisk lotnictwa służb porządku publicznego. </w:t>
      </w:r>
      <w:r w:rsidR="0047648F">
        <w:rPr>
          <w:rFonts w:ascii="Times New Roman" w:hAnsi="Times New Roman"/>
          <w:sz w:val="24"/>
          <w:szCs w:val="24"/>
        </w:rPr>
        <w:t xml:space="preserve">Obecnie zgodnie </w:t>
      </w:r>
      <w:r>
        <w:rPr>
          <w:rFonts w:ascii="Times New Roman" w:hAnsi="Times New Roman"/>
          <w:sz w:val="24"/>
          <w:szCs w:val="24"/>
        </w:rPr>
        <w:t xml:space="preserve">z definicją zawartą w art. 2 pkt 2 lit. b statkiem </w:t>
      </w:r>
      <w:r>
        <w:rPr>
          <w:rFonts w:ascii="Times New Roman" w:hAnsi="Times New Roman"/>
          <w:sz w:val="24"/>
          <w:szCs w:val="24"/>
        </w:rPr>
        <w:lastRenderedPageBreak/>
        <w:t xml:space="preserve">powietrznym lotnictwa służb porządku publicznego jest </w:t>
      </w:r>
      <w:r w:rsidRPr="00C17DD6">
        <w:rPr>
          <w:rFonts w:ascii="Times New Roman" w:hAnsi="Times New Roman"/>
          <w:sz w:val="24"/>
          <w:szCs w:val="24"/>
        </w:rPr>
        <w:t>statek powietrzny używany przez jednostki organizacyjne Policji, Straży Granicznej i Państwowej Straży Pożarnej oraz Służbę Ochrony Państwa</w:t>
      </w:r>
      <w:r>
        <w:rPr>
          <w:rFonts w:ascii="Times New Roman" w:hAnsi="Times New Roman"/>
          <w:sz w:val="24"/>
          <w:szCs w:val="24"/>
        </w:rPr>
        <w:t>. Ograniczony zakres projektowanych regulacji wynika z dotychczasowych doświadczeń dotyczących lotnictwa służb porządku publicznego. Państwowa Straż Pożarna i</w:t>
      </w:r>
      <w:r w:rsidR="00A712A9">
        <w:rPr>
          <w:rFonts w:ascii="Times New Roman" w:hAnsi="Times New Roman"/>
          <w:sz w:val="24"/>
          <w:szCs w:val="24"/>
        </w:rPr>
        <w:t> </w:t>
      </w:r>
      <w:r>
        <w:rPr>
          <w:rFonts w:ascii="Times New Roman" w:hAnsi="Times New Roman"/>
          <w:sz w:val="24"/>
          <w:szCs w:val="24"/>
        </w:rPr>
        <w:t>Służba Ochrony Państwa nie deklarowały chęci posiadania statków powietrznych innych niż bezzałogowe statki powietrzne.</w:t>
      </w:r>
      <w:r w:rsidR="0047648F" w:rsidRPr="0047648F">
        <w:rPr>
          <w:rFonts w:ascii="Times New Roman" w:hAnsi="Times New Roman"/>
          <w:sz w:val="24"/>
          <w:szCs w:val="24"/>
        </w:rPr>
        <w:t xml:space="preserve"> </w:t>
      </w:r>
      <w:r w:rsidR="0047648F">
        <w:rPr>
          <w:rFonts w:ascii="Times New Roman" w:hAnsi="Times New Roman"/>
          <w:sz w:val="24"/>
          <w:szCs w:val="24"/>
        </w:rPr>
        <w:t>W celu dostosowania przepisów do stanu rzeczywistego oraz doprecyzowania zakresu stosowania przepisów do poszczególnych służb zaproponowano nową definicję statku powietrznego lotnictwa służb porządku publicznego.</w:t>
      </w:r>
    </w:p>
    <w:p w14:paraId="4C179BD6" w14:textId="3C9E679C" w:rsidR="0059277E" w:rsidRDefault="00F068AE" w:rsidP="002A3E30">
      <w:pPr>
        <w:spacing w:after="40"/>
        <w:jc w:val="both"/>
        <w:rPr>
          <w:rFonts w:ascii="Times New Roman" w:hAnsi="Times New Roman"/>
          <w:sz w:val="24"/>
          <w:szCs w:val="24"/>
        </w:rPr>
      </w:pPr>
      <w:r>
        <w:rPr>
          <w:rFonts w:ascii="Times New Roman" w:hAnsi="Times New Roman"/>
          <w:sz w:val="24"/>
          <w:szCs w:val="24"/>
        </w:rPr>
        <w:t xml:space="preserve">W zakresie ustawy o Policji </w:t>
      </w:r>
      <w:r w:rsidR="0059277E">
        <w:rPr>
          <w:rFonts w:ascii="Times New Roman" w:hAnsi="Times New Roman"/>
          <w:sz w:val="24"/>
          <w:szCs w:val="24"/>
        </w:rPr>
        <w:t>została wyodrębniona służba lotnicza</w:t>
      </w:r>
      <w:r w:rsidR="00D4355F">
        <w:rPr>
          <w:rFonts w:ascii="Times New Roman" w:hAnsi="Times New Roman"/>
          <w:sz w:val="24"/>
          <w:szCs w:val="24"/>
        </w:rPr>
        <w:t>,</w:t>
      </w:r>
      <w:r w:rsidR="0059277E">
        <w:rPr>
          <w:rFonts w:ascii="Times New Roman" w:hAnsi="Times New Roman"/>
          <w:sz w:val="24"/>
          <w:szCs w:val="24"/>
        </w:rPr>
        <w:t xml:space="preserve"> nad którą nadzór sprawować będzie </w:t>
      </w:r>
      <w:r w:rsidR="0059277E" w:rsidRPr="00F068AE">
        <w:rPr>
          <w:rFonts w:ascii="Times New Roman" w:hAnsi="Times New Roman"/>
          <w:sz w:val="24"/>
          <w:szCs w:val="24"/>
          <w:lang w:val="fr-FR"/>
        </w:rPr>
        <w:t>Komendant Główny Policji</w:t>
      </w:r>
      <w:r w:rsidR="0059277E">
        <w:rPr>
          <w:rFonts w:ascii="Times New Roman" w:hAnsi="Times New Roman"/>
          <w:sz w:val="24"/>
          <w:szCs w:val="24"/>
          <w:lang w:val="fr-FR"/>
        </w:rPr>
        <w:t>. Okre</w:t>
      </w:r>
      <w:r w:rsidR="00600894">
        <w:rPr>
          <w:rFonts w:ascii="Times New Roman" w:hAnsi="Times New Roman"/>
          <w:sz w:val="24"/>
          <w:szCs w:val="24"/>
          <w:lang w:val="fr-FR"/>
        </w:rPr>
        <w:t>ś</w:t>
      </w:r>
      <w:r w:rsidR="0059277E">
        <w:rPr>
          <w:rFonts w:ascii="Times New Roman" w:hAnsi="Times New Roman"/>
          <w:sz w:val="24"/>
          <w:szCs w:val="24"/>
          <w:lang w:val="fr-FR"/>
        </w:rPr>
        <w:t>lone zostały również zadania lotnictwa policyjnego. Ponadto uregulowano</w:t>
      </w:r>
      <w:r w:rsidRPr="00F068AE">
        <w:rPr>
          <w:rFonts w:ascii="Times New Roman" w:hAnsi="Times New Roman"/>
          <w:sz w:val="24"/>
          <w:szCs w:val="24"/>
          <w:lang w:val="fr-FR"/>
        </w:rPr>
        <w:t xml:space="preserve"> statusu członka personelu lotniczego, w tym kwestii uzyskiwania licencji, przeprowadzania egzaminu sprawdzającego kwalifikacje lotnicze, </w:t>
      </w:r>
      <w:r w:rsidRPr="00F068AE">
        <w:rPr>
          <w:rFonts w:ascii="Times New Roman" w:hAnsi="Times New Roman"/>
          <w:sz w:val="24"/>
          <w:szCs w:val="24"/>
        </w:rPr>
        <w:t>Lotniczej Komisji Egzaminacyjnej Lotnictwa Policji, prowadzenia rejestru personelu lotniczego Lotnictwa Policji, sprawdzania sprawności psychicznej i fizycznej członka oraz kandydata na członka personelu Lotnictwa Policji</w:t>
      </w:r>
      <w:r w:rsidR="0059277E">
        <w:rPr>
          <w:rFonts w:ascii="Times New Roman" w:hAnsi="Times New Roman"/>
          <w:sz w:val="24"/>
          <w:szCs w:val="24"/>
        </w:rPr>
        <w:t xml:space="preserve">. </w:t>
      </w:r>
    </w:p>
    <w:p w14:paraId="40C22CDF" w14:textId="77777777" w:rsidR="00F068AE" w:rsidRDefault="0059277E" w:rsidP="002A3E30">
      <w:pPr>
        <w:spacing w:after="40"/>
        <w:jc w:val="both"/>
        <w:rPr>
          <w:rFonts w:ascii="Times New Roman" w:hAnsi="Times New Roman"/>
          <w:sz w:val="24"/>
          <w:szCs w:val="24"/>
          <w:lang w:val="fr-FR"/>
        </w:rPr>
      </w:pPr>
      <w:r>
        <w:rPr>
          <w:rFonts w:ascii="Times New Roman" w:hAnsi="Times New Roman"/>
          <w:sz w:val="24"/>
          <w:szCs w:val="24"/>
        </w:rPr>
        <w:t xml:space="preserve">W zakresie ustawy o Straży Granicznej wskazano, że </w:t>
      </w:r>
      <w:r w:rsidR="00F068AE" w:rsidRPr="00F068AE">
        <w:rPr>
          <w:rFonts w:ascii="Times New Roman" w:hAnsi="Times New Roman"/>
          <w:sz w:val="24"/>
          <w:szCs w:val="24"/>
          <w:lang w:val="fr-FR"/>
        </w:rPr>
        <w:t>Komendant Główny Straży Granicznej sprawuje nadzór nad Lotnictwem Straży Granicznej</w:t>
      </w:r>
      <w:r>
        <w:rPr>
          <w:rFonts w:ascii="Times New Roman" w:hAnsi="Times New Roman"/>
          <w:sz w:val="24"/>
          <w:szCs w:val="24"/>
          <w:lang w:val="fr-FR"/>
        </w:rPr>
        <w:t xml:space="preserve"> oraz określono zadania</w:t>
      </w:r>
      <w:r w:rsidR="00F068AE" w:rsidRPr="00F068AE">
        <w:rPr>
          <w:rFonts w:ascii="Times New Roman" w:hAnsi="Times New Roman"/>
          <w:sz w:val="24"/>
          <w:szCs w:val="24"/>
          <w:lang w:val="fr-FR"/>
        </w:rPr>
        <w:t xml:space="preserve"> Lotnictwa Straży Granicznej</w:t>
      </w:r>
      <w:r>
        <w:rPr>
          <w:rFonts w:ascii="Times New Roman" w:hAnsi="Times New Roman"/>
          <w:sz w:val="24"/>
          <w:szCs w:val="24"/>
          <w:lang w:val="fr-FR"/>
        </w:rPr>
        <w:t xml:space="preserve">. Ponadto określono również przepisy </w:t>
      </w:r>
      <w:r w:rsidR="00F068AE" w:rsidRPr="00F068AE">
        <w:rPr>
          <w:rFonts w:ascii="Times New Roman" w:hAnsi="Times New Roman"/>
          <w:sz w:val="24"/>
          <w:szCs w:val="24"/>
          <w:lang w:val="fr-FR"/>
        </w:rPr>
        <w:t>międzynarodowe</w:t>
      </w:r>
      <w:r>
        <w:rPr>
          <w:rFonts w:ascii="Times New Roman" w:hAnsi="Times New Roman"/>
          <w:sz w:val="24"/>
          <w:szCs w:val="24"/>
          <w:lang w:val="fr-FR"/>
        </w:rPr>
        <w:t>, które</w:t>
      </w:r>
      <w:r w:rsidR="00F068AE" w:rsidRPr="00F068AE">
        <w:rPr>
          <w:rFonts w:ascii="Times New Roman" w:hAnsi="Times New Roman"/>
          <w:sz w:val="24"/>
          <w:szCs w:val="24"/>
          <w:lang w:val="fr-FR"/>
        </w:rPr>
        <w:t xml:space="preserve"> stosuje się do Lotnictwa S</w:t>
      </w:r>
      <w:r w:rsidR="00600894">
        <w:rPr>
          <w:rFonts w:ascii="Times New Roman" w:hAnsi="Times New Roman"/>
          <w:sz w:val="24"/>
          <w:szCs w:val="24"/>
          <w:lang w:val="fr-FR"/>
        </w:rPr>
        <w:t xml:space="preserve">traży </w:t>
      </w:r>
      <w:r w:rsidR="00F068AE" w:rsidRPr="00F068AE">
        <w:rPr>
          <w:rFonts w:ascii="Times New Roman" w:hAnsi="Times New Roman"/>
          <w:sz w:val="24"/>
          <w:szCs w:val="24"/>
          <w:lang w:val="fr-FR"/>
        </w:rPr>
        <w:t>G</w:t>
      </w:r>
      <w:r w:rsidR="00600894">
        <w:rPr>
          <w:rFonts w:ascii="Times New Roman" w:hAnsi="Times New Roman"/>
          <w:sz w:val="24"/>
          <w:szCs w:val="24"/>
          <w:lang w:val="fr-FR"/>
        </w:rPr>
        <w:t>ranicznej</w:t>
      </w:r>
      <w:r w:rsidR="00F068AE" w:rsidRPr="00F068AE">
        <w:rPr>
          <w:rFonts w:ascii="Times New Roman" w:hAnsi="Times New Roman"/>
          <w:sz w:val="24"/>
          <w:szCs w:val="24"/>
          <w:lang w:val="fr-FR"/>
        </w:rPr>
        <w:t>.</w:t>
      </w:r>
    </w:p>
    <w:p w14:paraId="74402F77" w14:textId="77777777" w:rsidR="00A906EA" w:rsidRPr="00A906EA" w:rsidRDefault="00A906EA" w:rsidP="002A3E30">
      <w:pPr>
        <w:spacing w:after="40"/>
        <w:jc w:val="both"/>
        <w:rPr>
          <w:rFonts w:ascii="Times New Roman" w:hAnsi="Times New Roman"/>
          <w:sz w:val="24"/>
          <w:szCs w:val="24"/>
          <w:lang w:val="fr-FR"/>
        </w:rPr>
      </w:pPr>
      <w:r w:rsidRPr="00A906EA">
        <w:rPr>
          <w:rFonts w:ascii="Times New Roman" w:hAnsi="Times New Roman"/>
          <w:sz w:val="24"/>
          <w:szCs w:val="24"/>
          <w:lang w:val="fr-FR"/>
        </w:rPr>
        <w:t>W przypadku Straży Granicznej zakres propozycji uregulowań wynika z dążenia formacji do utrzymania rozwiązań funkcjonujących w Prawie lotniczym, które obecnie mają zastosowanie</w:t>
      </w:r>
      <w:r>
        <w:rPr>
          <w:rFonts w:ascii="Times New Roman" w:hAnsi="Times New Roman"/>
          <w:sz w:val="24"/>
          <w:szCs w:val="24"/>
          <w:lang w:val="fr-FR"/>
        </w:rPr>
        <w:t xml:space="preserve"> </w:t>
      </w:r>
      <w:r w:rsidRPr="00A906EA">
        <w:rPr>
          <w:rFonts w:ascii="Times New Roman" w:hAnsi="Times New Roman"/>
          <w:sz w:val="24"/>
          <w:szCs w:val="24"/>
          <w:lang w:val="fr-FR"/>
        </w:rPr>
        <w:t>w odniesieniu do nadzoru sprawowanego przez Prezesa U</w:t>
      </w:r>
      <w:r>
        <w:rPr>
          <w:rFonts w:ascii="Times New Roman" w:hAnsi="Times New Roman"/>
          <w:sz w:val="24"/>
          <w:szCs w:val="24"/>
          <w:lang w:val="fr-FR"/>
        </w:rPr>
        <w:t xml:space="preserve">rzędu </w:t>
      </w:r>
      <w:r w:rsidRPr="00A906EA">
        <w:rPr>
          <w:rFonts w:ascii="Times New Roman" w:hAnsi="Times New Roman"/>
          <w:sz w:val="24"/>
          <w:szCs w:val="24"/>
          <w:lang w:val="fr-FR"/>
        </w:rPr>
        <w:t>L</w:t>
      </w:r>
      <w:r>
        <w:rPr>
          <w:rFonts w:ascii="Times New Roman" w:hAnsi="Times New Roman"/>
          <w:sz w:val="24"/>
          <w:szCs w:val="24"/>
          <w:lang w:val="fr-FR"/>
        </w:rPr>
        <w:t xml:space="preserve">otnictwa </w:t>
      </w:r>
      <w:r w:rsidRPr="00A906EA">
        <w:rPr>
          <w:rFonts w:ascii="Times New Roman" w:hAnsi="Times New Roman"/>
          <w:sz w:val="24"/>
          <w:szCs w:val="24"/>
          <w:lang w:val="fr-FR"/>
        </w:rPr>
        <w:t>C</w:t>
      </w:r>
      <w:r>
        <w:rPr>
          <w:rFonts w:ascii="Times New Roman" w:hAnsi="Times New Roman"/>
          <w:sz w:val="24"/>
          <w:szCs w:val="24"/>
          <w:lang w:val="fr-FR"/>
        </w:rPr>
        <w:t xml:space="preserve">ywilnego </w:t>
      </w:r>
      <w:r w:rsidRPr="00A906EA">
        <w:rPr>
          <w:rFonts w:ascii="Times New Roman" w:hAnsi="Times New Roman"/>
          <w:sz w:val="24"/>
          <w:szCs w:val="24"/>
          <w:lang w:val="fr-FR"/>
        </w:rPr>
        <w:t>na podstawie porozumienia zawartego w dniu 20 grudnia 2013 r. pomiędzy Ministrem Spraw Wewnętrznych a Prezesem U</w:t>
      </w:r>
      <w:r w:rsidR="00274BE3">
        <w:rPr>
          <w:rFonts w:ascii="Times New Roman" w:hAnsi="Times New Roman"/>
          <w:sz w:val="24"/>
          <w:szCs w:val="24"/>
          <w:lang w:val="fr-FR"/>
        </w:rPr>
        <w:t xml:space="preserve">rzędu </w:t>
      </w:r>
      <w:r w:rsidRPr="00A906EA">
        <w:rPr>
          <w:rFonts w:ascii="Times New Roman" w:hAnsi="Times New Roman"/>
          <w:sz w:val="24"/>
          <w:szCs w:val="24"/>
          <w:lang w:val="fr-FR"/>
        </w:rPr>
        <w:t>L</w:t>
      </w:r>
      <w:r w:rsidR="00274BE3">
        <w:rPr>
          <w:rFonts w:ascii="Times New Roman" w:hAnsi="Times New Roman"/>
          <w:sz w:val="24"/>
          <w:szCs w:val="24"/>
          <w:lang w:val="fr-FR"/>
        </w:rPr>
        <w:t xml:space="preserve">otnictwa </w:t>
      </w:r>
      <w:r w:rsidRPr="00A906EA">
        <w:rPr>
          <w:rFonts w:ascii="Times New Roman" w:hAnsi="Times New Roman"/>
          <w:sz w:val="24"/>
          <w:szCs w:val="24"/>
          <w:lang w:val="fr-FR"/>
        </w:rPr>
        <w:t>C</w:t>
      </w:r>
      <w:r w:rsidR="00274BE3">
        <w:rPr>
          <w:rFonts w:ascii="Times New Roman" w:hAnsi="Times New Roman"/>
          <w:sz w:val="24"/>
          <w:szCs w:val="24"/>
          <w:lang w:val="fr-FR"/>
        </w:rPr>
        <w:t>ywilnego</w:t>
      </w:r>
      <w:r w:rsidR="00F43C1A">
        <w:rPr>
          <w:rFonts w:ascii="Times New Roman" w:hAnsi="Times New Roman"/>
          <w:sz w:val="24"/>
          <w:szCs w:val="24"/>
          <w:lang w:val="fr-FR"/>
        </w:rPr>
        <w:t xml:space="preserve"> </w:t>
      </w:r>
      <w:r w:rsidRPr="00A906EA">
        <w:rPr>
          <w:rFonts w:ascii="Times New Roman" w:hAnsi="Times New Roman"/>
          <w:sz w:val="24"/>
          <w:szCs w:val="24"/>
          <w:lang w:val="fr-FR"/>
        </w:rPr>
        <w:t xml:space="preserve">w sprawie współpracy przy realizacji </w:t>
      </w:r>
      <w:r w:rsidR="00F57E55">
        <w:rPr>
          <w:rFonts w:ascii="Times New Roman" w:hAnsi="Times New Roman"/>
          <w:sz w:val="24"/>
          <w:szCs w:val="24"/>
          <w:lang w:val="fr-FR"/>
        </w:rPr>
        <w:t>nadzoru nad lotnictwem służb porządku publicznego</w:t>
      </w:r>
      <w:r w:rsidR="008D1400">
        <w:rPr>
          <w:rFonts w:ascii="Times New Roman" w:hAnsi="Times New Roman"/>
          <w:sz w:val="24"/>
          <w:szCs w:val="24"/>
          <w:lang w:val="fr-FR"/>
        </w:rPr>
        <w:t>. Dotyczy to </w:t>
      </w:r>
      <w:r w:rsidRPr="00A906EA">
        <w:rPr>
          <w:rFonts w:ascii="Times New Roman" w:hAnsi="Times New Roman"/>
          <w:sz w:val="24"/>
          <w:szCs w:val="24"/>
          <w:lang w:val="fr-FR"/>
        </w:rPr>
        <w:t>w</w:t>
      </w:r>
      <w:r w:rsidR="00274BE3">
        <w:rPr>
          <w:rFonts w:ascii="Times New Roman" w:hAnsi="Times New Roman"/>
          <w:sz w:val="24"/>
          <w:szCs w:val="24"/>
          <w:lang w:val="fr-FR"/>
        </w:rPr>
        <w:t> </w:t>
      </w:r>
      <w:r w:rsidRPr="00A906EA">
        <w:rPr>
          <w:rFonts w:ascii="Times New Roman" w:hAnsi="Times New Roman"/>
          <w:sz w:val="24"/>
          <w:szCs w:val="24"/>
          <w:lang w:val="fr-FR"/>
        </w:rPr>
        <w:t>szczególności eksploatacji statków powietrznych, zdatności do lotu oraz szkolenia do licencji dla personelu lotniczego.</w:t>
      </w:r>
    </w:p>
    <w:p w14:paraId="5D69DADF" w14:textId="201BB0C3" w:rsidR="00FD04FD" w:rsidRDefault="00A906EA" w:rsidP="002A3E30">
      <w:pPr>
        <w:spacing w:after="40"/>
        <w:jc w:val="both"/>
        <w:rPr>
          <w:rFonts w:ascii="Times New Roman" w:hAnsi="Times New Roman"/>
          <w:sz w:val="24"/>
          <w:szCs w:val="24"/>
        </w:rPr>
      </w:pPr>
      <w:r w:rsidRPr="00A906EA">
        <w:rPr>
          <w:rFonts w:ascii="Times New Roman" w:hAnsi="Times New Roman"/>
          <w:sz w:val="24"/>
          <w:szCs w:val="24"/>
        </w:rPr>
        <w:t xml:space="preserve">W odróżnieniu </w:t>
      </w:r>
      <w:r w:rsidR="00E120C4">
        <w:rPr>
          <w:rFonts w:ascii="Times New Roman" w:hAnsi="Times New Roman"/>
          <w:sz w:val="24"/>
          <w:szCs w:val="24"/>
        </w:rPr>
        <w:t>od</w:t>
      </w:r>
      <w:r w:rsidRPr="00A906EA">
        <w:rPr>
          <w:rFonts w:ascii="Times New Roman" w:hAnsi="Times New Roman"/>
          <w:sz w:val="24"/>
          <w:szCs w:val="24"/>
        </w:rPr>
        <w:t xml:space="preserve"> Policji, obecnie personel Lotnictwa Straży Granicznej posiada uprawnienia wydawane przez państwowy nadzór lotniczy zgodnie z przepisami lotnictwa cywilnego. </w:t>
      </w:r>
      <w:r w:rsidR="00FD04FD">
        <w:rPr>
          <w:rFonts w:ascii="Times New Roman" w:hAnsi="Times New Roman"/>
          <w:sz w:val="24"/>
          <w:szCs w:val="24"/>
        </w:rPr>
        <w:t xml:space="preserve">Tym samym nie ma uzasadnienia do </w:t>
      </w:r>
      <w:r w:rsidRPr="00A906EA">
        <w:rPr>
          <w:rFonts w:ascii="Times New Roman" w:hAnsi="Times New Roman"/>
          <w:sz w:val="24"/>
          <w:szCs w:val="24"/>
        </w:rPr>
        <w:t>wyłączenia Lotnictwa Straży Granicznej z nadzoru prowadzonego przez U</w:t>
      </w:r>
      <w:r w:rsidR="00FD04FD">
        <w:rPr>
          <w:rFonts w:ascii="Times New Roman" w:hAnsi="Times New Roman"/>
          <w:sz w:val="24"/>
          <w:szCs w:val="24"/>
        </w:rPr>
        <w:t xml:space="preserve">rząd </w:t>
      </w:r>
      <w:r w:rsidRPr="00A906EA">
        <w:rPr>
          <w:rFonts w:ascii="Times New Roman" w:hAnsi="Times New Roman"/>
          <w:sz w:val="24"/>
          <w:szCs w:val="24"/>
        </w:rPr>
        <w:t>L</w:t>
      </w:r>
      <w:r w:rsidR="00FD04FD">
        <w:rPr>
          <w:rFonts w:ascii="Times New Roman" w:hAnsi="Times New Roman"/>
          <w:sz w:val="24"/>
          <w:szCs w:val="24"/>
        </w:rPr>
        <w:t xml:space="preserve">otnictwa </w:t>
      </w:r>
      <w:r w:rsidR="00FD04FD" w:rsidRPr="00A906EA">
        <w:rPr>
          <w:rFonts w:ascii="Times New Roman" w:hAnsi="Times New Roman"/>
          <w:sz w:val="24"/>
          <w:szCs w:val="24"/>
        </w:rPr>
        <w:t>C</w:t>
      </w:r>
      <w:r w:rsidR="00FD04FD">
        <w:rPr>
          <w:rFonts w:ascii="Times New Roman" w:hAnsi="Times New Roman"/>
          <w:sz w:val="24"/>
          <w:szCs w:val="24"/>
        </w:rPr>
        <w:t>ywilnego</w:t>
      </w:r>
      <w:r w:rsidR="00DD4760">
        <w:rPr>
          <w:rFonts w:ascii="Times New Roman" w:hAnsi="Times New Roman"/>
          <w:sz w:val="24"/>
          <w:szCs w:val="24"/>
        </w:rPr>
        <w:t>,</w:t>
      </w:r>
      <w:r w:rsidR="00FD04FD">
        <w:rPr>
          <w:rFonts w:ascii="Times New Roman" w:hAnsi="Times New Roman"/>
          <w:sz w:val="24"/>
          <w:szCs w:val="24"/>
        </w:rPr>
        <w:t xml:space="preserve"> gdyż wyłączy to </w:t>
      </w:r>
      <w:r w:rsidR="00E120C4">
        <w:rPr>
          <w:rFonts w:ascii="Times New Roman" w:hAnsi="Times New Roman"/>
          <w:sz w:val="24"/>
          <w:szCs w:val="24"/>
        </w:rPr>
        <w:t>możliwość</w:t>
      </w:r>
      <w:r w:rsidRPr="00A906EA">
        <w:rPr>
          <w:rFonts w:ascii="Times New Roman" w:hAnsi="Times New Roman"/>
          <w:sz w:val="24"/>
          <w:szCs w:val="24"/>
        </w:rPr>
        <w:t xml:space="preserve"> podtrzymywania i przedłużania uprawnień lotniczych, co doprowadzi do ich utraty. Ponadto </w:t>
      </w:r>
      <w:r w:rsidRPr="00A906EA">
        <w:rPr>
          <w:rFonts w:ascii="Times New Roman" w:hAnsi="Times New Roman"/>
          <w:sz w:val="24"/>
          <w:szCs w:val="24"/>
        </w:rPr>
        <w:lastRenderedPageBreak/>
        <w:t xml:space="preserve">posiadane uprawnienia umożliwiają personelowi realizację zadań przy wykorzystaniu statków powietrznych </w:t>
      </w:r>
      <w:r w:rsidR="00FD04FD">
        <w:rPr>
          <w:rFonts w:ascii="Times New Roman" w:hAnsi="Times New Roman"/>
          <w:sz w:val="24"/>
          <w:szCs w:val="24"/>
        </w:rPr>
        <w:t xml:space="preserve">w przestrzeni międzynarodowej. </w:t>
      </w:r>
    </w:p>
    <w:p w14:paraId="40FE738E" w14:textId="77777777" w:rsidR="00600894" w:rsidRDefault="00FD04FD" w:rsidP="002A3E30">
      <w:pPr>
        <w:spacing w:after="40"/>
        <w:jc w:val="both"/>
        <w:rPr>
          <w:rFonts w:ascii="Times New Roman" w:hAnsi="Times New Roman"/>
          <w:i/>
          <w:sz w:val="24"/>
          <w:szCs w:val="24"/>
        </w:rPr>
      </w:pPr>
      <w:r>
        <w:rPr>
          <w:rFonts w:ascii="Times New Roman" w:hAnsi="Times New Roman"/>
          <w:sz w:val="24"/>
          <w:szCs w:val="24"/>
        </w:rPr>
        <w:t xml:space="preserve">W przypadku Policji </w:t>
      </w:r>
      <w:r w:rsidR="00A906EA" w:rsidRPr="00A906EA">
        <w:rPr>
          <w:rFonts w:ascii="Times New Roman" w:hAnsi="Times New Roman"/>
          <w:sz w:val="24"/>
          <w:szCs w:val="24"/>
        </w:rPr>
        <w:t>n</w:t>
      </w:r>
      <w:r w:rsidR="00E120C4">
        <w:rPr>
          <w:rFonts w:ascii="Times New Roman" w:hAnsi="Times New Roman"/>
          <w:sz w:val="24"/>
          <w:szCs w:val="24"/>
        </w:rPr>
        <w:t xml:space="preserve">adzorem </w:t>
      </w:r>
      <w:r w:rsidR="00A906EA" w:rsidRPr="00A906EA">
        <w:rPr>
          <w:rFonts w:ascii="Times New Roman" w:hAnsi="Times New Roman"/>
          <w:sz w:val="24"/>
          <w:szCs w:val="24"/>
        </w:rPr>
        <w:t>U</w:t>
      </w:r>
      <w:r>
        <w:rPr>
          <w:rFonts w:ascii="Times New Roman" w:hAnsi="Times New Roman"/>
          <w:sz w:val="24"/>
          <w:szCs w:val="24"/>
        </w:rPr>
        <w:t xml:space="preserve">rzędu </w:t>
      </w:r>
      <w:r w:rsidR="00A906EA" w:rsidRPr="00A906EA">
        <w:rPr>
          <w:rFonts w:ascii="Times New Roman" w:hAnsi="Times New Roman"/>
          <w:sz w:val="24"/>
          <w:szCs w:val="24"/>
        </w:rPr>
        <w:t>L</w:t>
      </w:r>
      <w:r>
        <w:rPr>
          <w:rFonts w:ascii="Times New Roman" w:hAnsi="Times New Roman"/>
          <w:sz w:val="24"/>
          <w:szCs w:val="24"/>
        </w:rPr>
        <w:t xml:space="preserve">otnictwa </w:t>
      </w:r>
      <w:r w:rsidR="00A906EA" w:rsidRPr="00A906EA">
        <w:rPr>
          <w:rFonts w:ascii="Times New Roman" w:hAnsi="Times New Roman"/>
          <w:sz w:val="24"/>
          <w:szCs w:val="24"/>
        </w:rPr>
        <w:t>C</w:t>
      </w:r>
      <w:r>
        <w:rPr>
          <w:rFonts w:ascii="Times New Roman" w:hAnsi="Times New Roman"/>
          <w:sz w:val="24"/>
          <w:szCs w:val="24"/>
        </w:rPr>
        <w:t>ywilnego</w:t>
      </w:r>
      <w:r w:rsidR="00A906EA" w:rsidRPr="00A906EA">
        <w:rPr>
          <w:rFonts w:ascii="Times New Roman" w:hAnsi="Times New Roman"/>
          <w:sz w:val="24"/>
          <w:szCs w:val="24"/>
        </w:rPr>
        <w:t xml:space="preserve"> objęty jest tylko personel techniczny i działalność związana z procesami obsługi technicznej eksploatowanych statków, natomiast działalność lotniczą oraz szkolenie i licencjonowanie personelu lotniczego regulują przepisy wewnętrzne, tj</w:t>
      </w:r>
      <w:r w:rsidR="00A4064F">
        <w:rPr>
          <w:rFonts w:ascii="Times New Roman" w:hAnsi="Times New Roman"/>
          <w:sz w:val="24"/>
          <w:szCs w:val="24"/>
        </w:rPr>
        <w:t>. zarządzenie n</w:t>
      </w:r>
      <w:r w:rsidR="00A906EA" w:rsidRPr="008D1400">
        <w:rPr>
          <w:rFonts w:ascii="Times New Roman" w:hAnsi="Times New Roman"/>
          <w:sz w:val="24"/>
          <w:szCs w:val="24"/>
        </w:rPr>
        <w:t>r 40 Komendanta Głównego Policji z dnia 4 kwietnia 2018 r. w</w:t>
      </w:r>
      <w:r w:rsidR="00600894" w:rsidRPr="008D1400">
        <w:rPr>
          <w:rFonts w:ascii="Times New Roman" w:hAnsi="Times New Roman"/>
          <w:sz w:val="24"/>
          <w:szCs w:val="24"/>
        </w:rPr>
        <w:t> </w:t>
      </w:r>
      <w:r w:rsidR="00A906EA" w:rsidRPr="008D1400">
        <w:rPr>
          <w:rFonts w:ascii="Times New Roman" w:hAnsi="Times New Roman"/>
          <w:sz w:val="24"/>
          <w:szCs w:val="24"/>
        </w:rPr>
        <w:t>sprawie metod i form wykonywania zada</w:t>
      </w:r>
      <w:r w:rsidRPr="008D1400">
        <w:rPr>
          <w:rFonts w:ascii="Times New Roman" w:hAnsi="Times New Roman"/>
          <w:sz w:val="24"/>
          <w:szCs w:val="24"/>
        </w:rPr>
        <w:t>ń przez służbę Lotnictwo Policji.</w:t>
      </w:r>
      <w:r w:rsidR="00600894">
        <w:rPr>
          <w:rFonts w:ascii="Times New Roman" w:hAnsi="Times New Roman"/>
          <w:i/>
          <w:sz w:val="24"/>
          <w:szCs w:val="24"/>
        </w:rPr>
        <w:t xml:space="preserve"> </w:t>
      </w:r>
    </w:p>
    <w:p w14:paraId="7CA3E08E" w14:textId="29F09DB4" w:rsidR="00A906EA" w:rsidRPr="00600894" w:rsidRDefault="006001CB" w:rsidP="002A3E30">
      <w:pPr>
        <w:spacing w:after="40"/>
        <w:jc w:val="both"/>
        <w:rPr>
          <w:rFonts w:ascii="Times New Roman" w:hAnsi="Times New Roman"/>
          <w:sz w:val="24"/>
          <w:szCs w:val="24"/>
        </w:rPr>
      </w:pPr>
      <w:r w:rsidRPr="00B02EB2">
        <w:rPr>
          <w:rFonts w:ascii="Times New Roman" w:hAnsi="Times New Roman"/>
          <w:sz w:val="24"/>
          <w:szCs w:val="24"/>
        </w:rPr>
        <w:t>Istotnym jest, że</w:t>
      </w:r>
      <w:r>
        <w:rPr>
          <w:rFonts w:ascii="Times New Roman" w:hAnsi="Times New Roman"/>
          <w:i/>
          <w:sz w:val="24"/>
          <w:szCs w:val="24"/>
        </w:rPr>
        <w:t xml:space="preserve"> </w:t>
      </w:r>
      <w:r>
        <w:rPr>
          <w:rFonts w:ascii="Times New Roman" w:hAnsi="Times New Roman"/>
          <w:sz w:val="24"/>
          <w:szCs w:val="24"/>
        </w:rPr>
        <w:t xml:space="preserve">na wyposażeniu Policji znajdują się statki powietrzne typu wojskowego, które </w:t>
      </w:r>
      <w:r w:rsidR="00A906EA" w:rsidRPr="00A906EA">
        <w:rPr>
          <w:rFonts w:ascii="Times New Roman" w:hAnsi="Times New Roman"/>
          <w:sz w:val="24"/>
          <w:szCs w:val="24"/>
        </w:rPr>
        <w:t xml:space="preserve">nie posiadają certyfikatu typu zatwierdzonego przez żaden cywilny nadzór lotniczy. </w:t>
      </w:r>
      <w:r w:rsidR="00A906EA" w:rsidRPr="00600894">
        <w:rPr>
          <w:rFonts w:ascii="Times New Roman" w:hAnsi="Times New Roman"/>
          <w:sz w:val="24"/>
          <w:szCs w:val="24"/>
        </w:rPr>
        <w:t>W związku z powyższym</w:t>
      </w:r>
      <w:r>
        <w:rPr>
          <w:rFonts w:ascii="Times New Roman" w:hAnsi="Times New Roman"/>
          <w:sz w:val="24"/>
          <w:szCs w:val="24"/>
        </w:rPr>
        <w:t xml:space="preserve"> w obecnym stanie prawnym</w:t>
      </w:r>
      <w:r w:rsidR="00A906EA" w:rsidRPr="00600894">
        <w:rPr>
          <w:rFonts w:ascii="Times New Roman" w:hAnsi="Times New Roman"/>
          <w:sz w:val="24"/>
          <w:szCs w:val="24"/>
        </w:rPr>
        <w:t xml:space="preserve"> problematyczne jest wystawienie świadectwa zdatności do lotu przez U</w:t>
      </w:r>
      <w:r>
        <w:rPr>
          <w:rFonts w:ascii="Times New Roman" w:hAnsi="Times New Roman"/>
          <w:sz w:val="24"/>
          <w:szCs w:val="24"/>
        </w:rPr>
        <w:t xml:space="preserve">rząd </w:t>
      </w:r>
      <w:r w:rsidR="00A906EA" w:rsidRPr="00600894">
        <w:rPr>
          <w:rFonts w:ascii="Times New Roman" w:hAnsi="Times New Roman"/>
          <w:sz w:val="24"/>
          <w:szCs w:val="24"/>
        </w:rPr>
        <w:t>L</w:t>
      </w:r>
      <w:r>
        <w:rPr>
          <w:rFonts w:ascii="Times New Roman" w:hAnsi="Times New Roman"/>
          <w:sz w:val="24"/>
          <w:szCs w:val="24"/>
        </w:rPr>
        <w:t xml:space="preserve">otnictwa </w:t>
      </w:r>
      <w:r w:rsidR="00A906EA" w:rsidRPr="00600894">
        <w:rPr>
          <w:rFonts w:ascii="Times New Roman" w:hAnsi="Times New Roman"/>
          <w:sz w:val="24"/>
          <w:szCs w:val="24"/>
        </w:rPr>
        <w:t>C</w:t>
      </w:r>
      <w:r>
        <w:rPr>
          <w:rFonts w:ascii="Times New Roman" w:hAnsi="Times New Roman"/>
          <w:sz w:val="24"/>
          <w:szCs w:val="24"/>
        </w:rPr>
        <w:t>ywilnego</w:t>
      </w:r>
      <w:r w:rsidR="00A906EA" w:rsidRPr="00600894">
        <w:rPr>
          <w:rFonts w:ascii="Times New Roman" w:hAnsi="Times New Roman"/>
          <w:sz w:val="24"/>
          <w:szCs w:val="24"/>
        </w:rPr>
        <w:t>. Ponadto wymogiem U</w:t>
      </w:r>
      <w:r>
        <w:rPr>
          <w:rFonts w:ascii="Times New Roman" w:hAnsi="Times New Roman"/>
          <w:sz w:val="24"/>
          <w:szCs w:val="24"/>
        </w:rPr>
        <w:t xml:space="preserve">rzędu </w:t>
      </w:r>
      <w:r w:rsidR="00A906EA" w:rsidRPr="00600894">
        <w:rPr>
          <w:rFonts w:ascii="Times New Roman" w:hAnsi="Times New Roman"/>
          <w:sz w:val="24"/>
          <w:szCs w:val="24"/>
        </w:rPr>
        <w:t>L</w:t>
      </w:r>
      <w:r>
        <w:rPr>
          <w:rFonts w:ascii="Times New Roman" w:hAnsi="Times New Roman"/>
          <w:sz w:val="24"/>
          <w:szCs w:val="24"/>
        </w:rPr>
        <w:t xml:space="preserve">otnictwa </w:t>
      </w:r>
      <w:r w:rsidR="000C0B78" w:rsidRPr="000C0B78">
        <w:rPr>
          <w:rFonts w:ascii="Times New Roman" w:hAnsi="Times New Roman"/>
          <w:sz w:val="24"/>
          <w:szCs w:val="24"/>
        </w:rPr>
        <w:t>C</w:t>
      </w:r>
      <w:r w:rsidR="000C0B78">
        <w:rPr>
          <w:rFonts w:ascii="Times New Roman" w:hAnsi="Times New Roman"/>
          <w:sz w:val="24"/>
          <w:szCs w:val="24"/>
        </w:rPr>
        <w:t>ywilnego</w:t>
      </w:r>
      <w:r w:rsidR="00A906EA" w:rsidRPr="00600894">
        <w:rPr>
          <w:rFonts w:ascii="Times New Roman" w:hAnsi="Times New Roman"/>
          <w:sz w:val="24"/>
          <w:szCs w:val="24"/>
        </w:rPr>
        <w:t xml:space="preserve"> jest, aby personel obsługi danego typu statku powietrznego posiadał uprawnienia zgodne z wymogami</w:t>
      </w:r>
      <w:r w:rsidR="00A906EA" w:rsidRPr="006001CB">
        <w:rPr>
          <w:rFonts w:ascii="Times New Roman" w:hAnsi="Times New Roman"/>
          <w:sz w:val="24"/>
          <w:szCs w:val="24"/>
        </w:rPr>
        <w:t xml:space="preserve"> </w:t>
      </w:r>
      <w:r w:rsidR="00A906EA" w:rsidRPr="00600894">
        <w:rPr>
          <w:rFonts w:ascii="Times New Roman" w:hAnsi="Times New Roman"/>
          <w:sz w:val="24"/>
          <w:szCs w:val="24"/>
        </w:rPr>
        <w:t>przepisów cywilnych, co wymaga m.in. odbycia szkolenia zgodnego z</w:t>
      </w:r>
      <w:r w:rsidR="00600894">
        <w:rPr>
          <w:rFonts w:ascii="Times New Roman" w:hAnsi="Times New Roman"/>
          <w:sz w:val="24"/>
          <w:szCs w:val="24"/>
        </w:rPr>
        <w:t> </w:t>
      </w:r>
      <w:r w:rsidR="00A906EA" w:rsidRPr="00600894">
        <w:rPr>
          <w:rFonts w:ascii="Times New Roman" w:hAnsi="Times New Roman"/>
          <w:sz w:val="24"/>
          <w:szCs w:val="24"/>
        </w:rPr>
        <w:t>programem zatwierdzonym przez cywilny nadzór lotniczy w ośrodku certyfikowanym zgodnie z przepisami lotnictwa cywilnego</w:t>
      </w:r>
      <w:r w:rsidR="00A906EA" w:rsidRPr="006001CB">
        <w:rPr>
          <w:rFonts w:ascii="Times New Roman" w:hAnsi="Times New Roman"/>
          <w:sz w:val="24"/>
          <w:szCs w:val="24"/>
        </w:rPr>
        <w:t>.</w:t>
      </w:r>
      <w:r w:rsidR="00A906EA" w:rsidRPr="00A906EA">
        <w:rPr>
          <w:rFonts w:ascii="Times New Roman" w:hAnsi="Times New Roman"/>
          <w:sz w:val="24"/>
          <w:szCs w:val="24"/>
        </w:rPr>
        <w:t xml:space="preserve"> </w:t>
      </w:r>
    </w:p>
    <w:p w14:paraId="35EA9CDA" w14:textId="77777777" w:rsidR="00F068AE" w:rsidRDefault="000C0B78" w:rsidP="002A3E30">
      <w:pPr>
        <w:spacing w:after="40"/>
        <w:jc w:val="both"/>
        <w:rPr>
          <w:rFonts w:ascii="Times New Roman" w:hAnsi="Times New Roman"/>
          <w:sz w:val="24"/>
          <w:szCs w:val="24"/>
        </w:rPr>
      </w:pPr>
      <w:r>
        <w:rPr>
          <w:rFonts w:ascii="Times New Roman" w:hAnsi="Times New Roman"/>
          <w:sz w:val="24"/>
          <w:szCs w:val="24"/>
        </w:rPr>
        <w:t>Proponowane regulacje pozwolą na zapewnienie efektywnego funkcjonowania lotnictwa służb porządku publicznego z uwzględnieniem specyfiki realizowanych zadań operacyjnych, szkoleniowych i eksploatowanego sprzętu lotniczego przez Policję i Straż Graniczną. Wprowadzone zmiany pozwolą na jednoznaczne uregulowanie zasad funkcjonowania i</w:t>
      </w:r>
      <w:r w:rsidR="00600894">
        <w:rPr>
          <w:rFonts w:ascii="Times New Roman" w:hAnsi="Times New Roman"/>
          <w:sz w:val="24"/>
          <w:szCs w:val="24"/>
        </w:rPr>
        <w:t> </w:t>
      </w:r>
      <w:r>
        <w:rPr>
          <w:rFonts w:ascii="Times New Roman" w:hAnsi="Times New Roman"/>
          <w:sz w:val="24"/>
          <w:szCs w:val="24"/>
        </w:rPr>
        <w:t xml:space="preserve">nadzoru nad lotnictwem służb porządku publicznego oraz wpłyną na podniesienie poziomu bezpieczeństwa wykonywanych zadań przez członków personelu lotniczego. </w:t>
      </w:r>
    </w:p>
    <w:p w14:paraId="04901504" w14:textId="77777777" w:rsidR="00670B08" w:rsidRPr="007F5CC3" w:rsidRDefault="00670B08" w:rsidP="002A3E30">
      <w:pPr>
        <w:spacing w:after="0"/>
        <w:jc w:val="both"/>
        <w:rPr>
          <w:rFonts w:ascii="Times New Roman" w:hAnsi="Times New Roman"/>
          <w:sz w:val="24"/>
          <w:szCs w:val="24"/>
          <w:lang w:val="fr-FR"/>
        </w:rPr>
      </w:pPr>
    </w:p>
    <w:p w14:paraId="2682E850" w14:textId="77777777" w:rsidR="00600894" w:rsidRPr="00527373" w:rsidRDefault="006523EE" w:rsidP="002A3E30">
      <w:pPr>
        <w:pStyle w:val="Teksttreci0"/>
        <w:numPr>
          <w:ilvl w:val="0"/>
          <w:numId w:val="1"/>
        </w:numPr>
        <w:shd w:val="clear" w:color="auto" w:fill="auto"/>
        <w:spacing w:before="0" w:after="120" w:line="360" w:lineRule="auto"/>
        <w:ind w:left="426" w:hanging="426"/>
        <w:rPr>
          <w:rFonts w:ascii="Times New Roman" w:hAnsi="Times New Roman" w:cs="Times New Roman"/>
          <w:b/>
          <w:sz w:val="24"/>
          <w:szCs w:val="24"/>
        </w:rPr>
      </w:pPr>
      <w:r w:rsidRPr="007F5CC3">
        <w:rPr>
          <w:rFonts w:ascii="Times New Roman" w:hAnsi="Times New Roman" w:cs="Times New Roman"/>
          <w:b/>
          <w:sz w:val="24"/>
          <w:szCs w:val="24"/>
        </w:rPr>
        <w:t>Przedstawienie rzeczywistego stanu w dziedz</w:t>
      </w:r>
      <w:r w:rsidR="007F5CC3">
        <w:rPr>
          <w:rFonts w:ascii="Times New Roman" w:hAnsi="Times New Roman" w:cs="Times New Roman"/>
          <w:b/>
          <w:sz w:val="24"/>
          <w:szCs w:val="24"/>
        </w:rPr>
        <w:t>inie, która ma być unormowana i </w:t>
      </w:r>
      <w:r w:rsidRPr="007F5CC3">
        <w:rPr>
          <w:rFonts w:ascii="Times New Roman" w:hAnsi="Times New Roman" w:cs="Times New Roman"/>
          <w:b/>
          <w:sz w:val="24"/>
          <w:szCs w:val="24"/>
        </w:rPr>
        <w:t>wskazanie różnicy między dotychczasowym a projektowanym stanem prawnym</w:t>
      </w:r>
    </w:p>
    <w:p w14:paraId="0716FED6" w14:textId="0EDEBEC9" w:rsidR="006523EE" w:rsidRPr="007F5CC3" w:rsidRDefault="006523EE"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Zgodnie z art. 1 ust. 6 ustawy </w:t>
      </w:r>
      <w:r w:rsidR="00234556">
        <w:rPr>
          <w:rFonts w:ascii="Times New Roman" w:hAnsi="Times New Roman" w:cs="Times New Roman"/>
          <w:sz w:val="24"/>
          <w:szCs w:val="24"/>
          <w:shd w:val="clear" w:color="auto" w:fill="FFFFFF"/>
          <w:lang w:val="fr-FR"/>
        </w:rPr>
        <w:t>–</w:t>
      </w:r>
      <w:r w:rsidR="008D1400">
        <w:rPr>
          <w:rFonts w:ascii="Times New Roman" w:hAnsi="Times New Roman" w:cs="Times New Roman"/>
          <w:sz w:val="24"/>
          <w:szCs w:val="24"/>
          <w:shd w:val="clear" w:color="auto" w:fill="FFFFFF"/>
          <w:lang w:val="fr-FR"/>
        </w:rPr>
        <w:t xml:space="preserve"> </w:t>
      </w:r>
      <w:r w:rsidR="00654F6A">
        <w:rPr>
          <w:rFonts w:ascii="Times New Roman" w:hAnsi="Times New Roman" w:cs="Times New Roman"/>
          <w:sz w:val="24"/>
          <w:szCs w:val="24"/>
          <w:shd w:val="clear" w:color="auto" w:fill="FFFFFF"/>
          <w:lang w:val="fr-FR"/>
        </w:rPr>
        <w:t xml:space="preserve">Prawo lotnicze </w:t>
      </w:r>
      <w:r w:rsidR="00A712A9">
        <w:rPr>
          <w:rFonts w:ascii="Times New Roman" w:hAnsi="Times New Roman" w:cs="Times New Roman"/>
          <w:sz w:val="24"/>
          <w:szCs w:val="24"/>
          <w:shd w:val="clear" w:color="auto" w:fill="FFFFFF"/>
          <w:lang w:val="fr-FR"/>
        </w:rPr>
        <w:t>n</w:t>
      </w:r>
      <w:r w:rsidR="004A35B1" w:rsidRPr="004A35B1">
        <w:rPr>
          <w:rFonts w:ascii="Times New Roman" w:hAnsi="Times New Roman" w:cs="Times New Roman"/>
          <w:sz w:val="24"/>
          <w:szCs w:val="24"/>
          <w:shd w:val="clear" w:color="auto" w:fill="FFFFFF"/>
          <w:lang w:val="fr-FR"/>
        </w:rPr>
        <w:t>adzór nad działalnością lotnictwa państwowego, z</w:t>
      </w:r>
      <w:r w:rsidR="00A712A9">
        <w:rPr>
          <w:rFonts w:ascii="Times New Roman" w:hAnsi="Times New Roman" w:cs="Times New Roman"/>
          <w:sz w:val="24"/>
          <w:szCs w:val="24"/>
          <w:shd w:val="clear" w:color="auto" w:fill="FFFFFF"/>
          <w:lang w:val="fr-FR"/>
        </w:rPr>
        <w:t> </w:t>
      </w:r>
      <w:r w:rsidR="004A35B1" w:rsidRPr="004A35B1">
        <w:rPr>
          <w:rFonts w:ascii="Times New Roman" w:hAnsi="Times New Roman" w:cs="Times New Roman"/>
          <w:sz w:val="24"/>
          <w:szCs w:val="24"/>
          <w:shd w:val="clear" w:color="auto" w:fill="FFFFFF"/>
          <w:lang w:val="fr-FR"/>
        </w:rPr>
        <w:t>zastrzeżeniem przepisów ustawy, sprawują odpowiednio ministrowie właściwi ze względu na przynależność jednostki będącej właścicielem lub użytkownikiem danego statku powietrznego lub zarządzającej lotniskiem, a w przypadku bezzałogowych statków powietrznych służb specjalnych oraz bezzałogowych statków powietrznych używanych przez jednostki organizacyjne Policji, Straży Granicznej i Państwowej Straży Pożarnej oraz Służbę Ochrony Państwa – odpowiednio centralne organy administracji rządowej właściwe ze względu na</w:t>
      </w:r>
      <w:r w:rsidR="00C60304">
        <w:rPr>
          <w:rFonts w:ascii="Times New Roman" w:hAnsi="Times New Roman" w:cs="Times New Roman"/>
          <w:sz w:val="24"/>
          <w:szCs w:val="24"/>
          <w:shd w:val="clear" w:color="auto" w:fill="FFFFFF"/>
          <w:lang w:val="fr-FR"/>
        </w:rPr>
        <w:t> </w:t>
      </w:r>
      <w:r w:rsidR="004A35B1" w:rsidRPr="004A35B1">
        <w:rPr>
          <w:rFonts w:ascii="Times New Roman" w:hAnsi="Times New Roman" w:cs="Times New Roman"/>
          <w:sz w:val="24"/>
          <w:szCs w:val="24"/>
          <w:shd w:val="clear" w:color="auto" w:fill="FFFFFF"/>
          <w:lang w:val="fr-FR"/>
        </w:rPr>
        <w:t>przynależność jednostki będącej właścicielem lub użytkownikiem danego statku powietrznego lub zarządzającej lotniskiem</w:t>
      </w:r>
      <w:r w:rsidRPr="007F5CC3">
        <w:rPr>
          <w:rFonts w:ascii="Times New Roman" w:hAnsi="Times New Roman" w:cs="Times New Roman"/>
          <w:sz w:val="24"/>
          <w:szCs w:val="24"/>
          <w:shd w:val="clear" w:color="auto" w:fill="FFFFFF"/>
          <w:lang w:val="fr-FR"/>
        </w:rPr>
        <w:t>.</w:t>
      </w:r>
    </w:p>
    <w:p w14:paraId="183B0CF2" w14:textId="16559653" w:rsidR="006523EE" w:rsidRPr="007F5CC3" w:rsidRDefault="006F08B6"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lastRenderedPageBreak/>
        <w:t>Na pods</w:t>
      </w:r>
      <w:r w:rsidR="006523EE" w:rsidRPr="007F5CC3">
        <w:rPr>
          <w:rFonts w:ascii="Times New Roman" w:hAnsi="Times New Roman" w:cs="Times New Roman"/>
          <w:sz w:val="24"/>
          <w:szCs w:val="24"/>
          <w:shd w:val="clear" w:color="auto" w:fill="FFFFFF"/>
          <w:lang w:val="fr-FR"/>
        </w:rPr>
        <w:t>t</w:t>
      </w:r>
      <w:r w:rsidRPr="007F5CC3">
        <w:rPr>
          <w:rFonts w:ascii="Times New Roman" w:hAnsi="Times New Roman" w:cs="Times New Roman"/>
          <w:sz w:val="24"/>
          <w:szCs w:val="24"/>
          <w:shd w:val="clear" w:color="auto" w:fill="FFFFFF"/>
          <w:lang w:val="fr-FR"/>
        </w:rPr>
        <w:t>a</w:t>
      </w:r>
      <w:r w:rsidR="006523EE" w:rsidRPr="007F5CC3">
        <w:rPr>
          <w:rFonts w:ascii="Times New Roman" w:hAnsi="Times New Roman" w:cs="Times New Roman"/>
          <w:sz w:val="24"/>
          <w:szCs w:val="24"/>
          <w:shd w:val="clear" w:color="auto" w:fill="FFFFFF"/>
          <w:lang w:val="fr-FR"/>
        </w:rPr>
        <w:t>wie art. 44 ust. 1</w:t>
      </w:r>
      <w:r w:rsidR="00654F6A">
        <w:rPr>
          <w:rFonts w:ascii="Times New Roman" w:hAnsi="Times New Roman" w:cs="Times New Roman"/>
          <w:sz w:val="24"/>
          <w:szCs w:val="24"/>
          <w:shd w:val="clear" w:color="auto" w:fill="FFFFFF"/>
          <w:lang w:val="fr-FR"/>
        </w:rPr>
        <w:t xml:space="preserve"> tej ustawy</w:t>
      </w:r>
      <w:r w:rsidR="006523EE" w:rsidRPr="007F5CC3">
        <w:rPr>
          <w:rFonts w:ascii="Times New Roman" w:hAnsi="Times New Roman" w:cs="Times New Roman"/>
          <w:sz w:val="24"/>
          <w:szCs w:val="24"/>
          <w:shd w:val="clear" w:color="auto" w:fill="FFFFFF"/>
          <w:lang w:val="fr-FR"/>
        </w:rPr>
        <w:t xml:space="preserve"> mini</w:t>
      </w:r>
      <w:r w:rsidRPr="007F5CC3">
        <w:rPr>
          <w:rFonts w:ascii="Times New Roman" w:hAnsi="Times New Roman" w:cs="Times New Roman"/>
          <w:sz w:val="24"/>
          <w:szCs w:val="24"/>
          <w:shd w:val="clear" w:color="auto" w:fill="FFFFFF"/>
          <w:lang w:val="fr-FR"/>
        </w:rPr>
        <w:t>ster właściwy do spraw wewnętrznych prowadzi rejestr statków powietrznych lotnictwa służb porządku publicznego.</w:t>
      </w:r>
    </w:p>
    <w:p w14:paraId="2C6C520B" w14:textId="00DC85C4" w:rsidR="006F08B6" w:rsidRPr="007F5CC3" w:rsidRDefault="006F08B6"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Natomiast na podstawie art. 60 ust. 1 </w:t>
      </w:r>
      <w:r w:rsidR="00654F6A">
        <w:rPr>
          <w:rFonts w:ascii="Times New Roman" w:hAnsi="Times New Roman" w:cs="Times New Roman"/>
          <w:sz w:val="24"/>
          <w:szCs w:val="24"/>
          <w:shd w:val="clear" w:color="auto" w:fill="FFFFFF"/>
          <w:lang w:val="fr-FR"/>
        </w:rPr>
        <w:t xml:space="preserve">tej ustawy </w:t>
      </w:r>
      <w:r w:rsidRPr="007F5CC3">
        <w:rPr>
          <w:rFonts w:ascii="Times New Roman" w:hAnsi="Times New Roman" w:cs="Times New Roman"/>
          <w:sz w:val="24"/>
          <w:szCs w:val="24"/>
          <w:shd w:val="clear" w:color="auto" w:fill="FFFFFF"/>
          <w:lang w:val="fr-FR"/>
        </w:rPr>
        <w:t>minister właściwy do spraw wewnętrznych prowadzi rejestr lotnisk i lądowisk lotnictwa służb porządku publicznego.</w:t>
      </w:r>
    </w:p>
    <w:p w14:paraId="52943754" w14:textId="4F2B38BE" w:rsidR="006F08B6" w:rsidRPr="007F5CC3" w:rsidRDefault="006F08B6"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Art. 87 – 87</w:t>
      </w:r>
      <w:r w:rsidRPr="007F5CC3">
        <w:rPr>
          <w:rFonts w:ascii="Times New Roman" w:hAnsi="Times New Roman" w:cs="Times New Roman"/>
          <w:sz w:val="24"/>
          <w:szCs w:val="24"/>
          <w:shd w:val="clear" w:color="auto" w:fill="FFFFFF"/>
          <w:vertAlign w:val="superscript"/>
          <w:lang w:val="fr-FR"/>
        </w:rPr>
        <w:t>7</w:t>
      </w:r>
      <w:r w:rsidRPr="007F5CC3">
        <w:rPr>
          <w:rFonts w:ascii="Times New Roman" w:hAnsi="Times New Roman" w:cs="Times New Roman"/>
          <w:sz w:val="24"/>
          <w:szCs w:val="24"/>
          <w:shd w:val="clear" w:color="auto" w:fill="FFFFFF"/>
          <w:lang w:val="fr-FR"/>
        </w:rPr>
        <w:t xml:space="preserve"> </w:t>
      </w:r>
      <w:r w:rsidR="00654F6A">
        <w:rPr>
          <w:rFonts w:ascii="Times New Roman" w:hAnsi="Times New Roman" w:cs="Times New Roman"/>
          <w:sz w:val="24"/>
          <w:szCs w:val="24"/>
          <w:shd w:val="clear" w:color="auto" w:fill="FFFFFF"/>
          <w:lang w:val="fr-FR"/>
        </w:rPr>
        <w:t xml:space="preserve">ustawy – Prawo lotnicze </w:t>
      </w:r>
      <w:r w:rsidRPr="007F5CC3">
        <w:rPr>
          <w:rFonts w:ascii="Times New Roman" w:hAnsi="Times New Roman" w:cs="Times New Roman"/>
          <w:sz w:val="24"/>
          <w:szCs w:val="24"/>
          <w:shd w:val="clear" w:color="auto" w:fill="FFFFFF"/>
          <w:lang w:val="fr-FR"/>
        </w:rPr>
        <w:t>określają działania w zakresie przeszkód lotniczych oraz zapewnienia bezpiecznej eksploatacji lotnisk.</w:t>
      </w:r>
    </w:p>
    <w:p w14:paraId="1B1B685C" w14:textId="77777777" w:rsidR="006F08B6" w:rsidRPr="007F5CC3" w:rsidRDefault="006F08B6"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W obecnym stanie prawnym brak jest przepisów regulujących </w:t>
      </w:r>
      <w:r w:rsidR="00AE6EC4" w:rsidRPr="007F5CC3">
        <w:rPr>
          <w:rFonts w:ascii="Times New Roman" w:hAnsi="Times New Roman" w:cs="Times New Roman"/>
          <w:sz w:val="24"/>
          <w:szCs w:val="24"/>
          <w:shd w:val="clear" w:color="auto" w:fill="FFFFFF"/>
          <w:lang w:val="fr-FR"/>
        </w:rPr>
        <w:t>licencjonowanie personelu lotnictwa słu</w:t>
      </w:r>
      <w:r w:rsidR="00164533">
        <w:rPr>
          <w:rFonts w:ascii="Times New Roman" w:hAnsi="Times New Roman" w:cs="Times New Roman"/>
          <w:sz w:val="24"/>
          <w:szCs w:val="24"/>
          <w:shd w:val="clear" w:color="auto" w:fill="FFFFFF"/>
          <w:lang w:val="fr-FR"/>
        </w:rPr>
        <w:t>ż</w:t>
      </w:r>
      <w:r w:rsidR="00AE6EC4" w:rsidRPr="007F5CC3">
        <w:rPr>
          <w:rFonts w:ascii="Times New Roman" w:hAnsi="Times New Roman" w:cs="Times New Roman"/>
          <w:sz w:val="24"/>
          <w:szCs w:val="24"/>
          <w:shd w:val="clear" w:color="auto" w:fill="FFFFFF"/>
          <w:lang w:val="fr-FR"/>
        </w:rPr>
        <w:t>b porządku publicznego</w:t>
      </w:r>
      <w:r w:rsidR="00164533">
        <w:rPr>
          <w:rFonts w:ascii="Times New Roman" w:hAnsi="Times New Roman" w:cs="Times New Roman"/>
          <w:sz w:val="24"/>
          <w:szCs w:val="24"/>
          <w:shd w:val="clear" w:color="auto" w:fill="FFFFFF"/>
          <w:lang w:val="fr-FR"/>
        </w:rPr>
        <w:t xml:space="preserve"> oraz zapewnienia</w:t>
      </w:r>
      <w:r w:rsidR="00AE6EC4" w:rsidRPr="007F5CC3">
        <w:rPr>
          <w:rFonts w:ascii="Times New Roman" w:hAnsi="Times New Roman" w:cs="Times New Roman"/>
          <w:sz w:val="24"/>
          <w:szCs w:val="24"/>
          <w:shd w:val="clear" w:color="auto" w:fill="FFFFFF"/>
          <w:lang w:val="fr-FR"/>
        </w:rPr>
        <w:t xml:space="preserve"> zdatności do lotu statków powietrznych.</w:t>
      </w:r>
    </w:p>
    <w:p w14:paraId="057F58E8" w14:textId="77777777" w:rsidR="00AE6EC4" w:rsidRPr="007F5CC3" w:rsidRDefault="00AE6EC4"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Projekt nakłada </w:t>
      </w:r>
      <w:r w:rsidR="00B011E5" w:rsidRPr="007F5CC3">
        <w:rPr>
          <w:rFonts w:ascii="Times New Roman" w:hAnsi="Times New Roman" w:cs="Times New Roman"/>
          <w:sz w:val="24"/>
          <w:szCs w:val="24"/>
          <w:shd w:val="clear" w:color="auto" w:fill="FFFFFF"/>
          <w:lang w:val="fr-FR"/>
        </w:rPr>
        <w:t>zadanie</w:t>
      </w:r>
      <w:r w:rsidRPr="007F5CC3">
        <w:rPr>
          <w:rFonts w:ascii="Times New Roman" w:hAnsi="Times New Roman" w:cs="Times New Roman"/>
          <w:sz w:val="24"/>
          <w:szCs w:val="24"/>
          <w:shd w:val="clear" w:color="auto" w:fill="FFFFFF"/>
          <w:lang w:val="fr-FR"/>
        </w:rPr>
        <w:t xml:space="preserve"> sprawowania nadzoru lotniczego nad lotnictwem służb por</w:t>
      </w:r>
      <w:r w:rsidR="00A712A9">
        <w:rPr>
          <w:rFonts w:ascii="Times New Roman" w:hAnsi="Times New Roman" w:cs="Times New Roman"/>
          <w:sz w:val="24"/>
          <w:szCs w:val="24"/>
          <w:shd w:val="clear" w:color="auto" w:fill="FFFFFF"/>
          <w:lang w:val="fr-FR"/>
        </w:rPr>
        <w:t>z</w:t>
      </w:r>
      <w:r w:rsidRPr="007F5CC3">
        <w:rPr>
          <w:rFonts w:ascii="Times New Roman" w:hAnsi="Times New Roman" w:cs="Times New Roman"/>
          <w:sz w:val="24"/>
          <w:szCs w:val="24"/>
          <w:shd w:val="clear" w:color="auto" w:fill="FFFFFF"/>
          <w:lang w:val="fr-FR"/>
        </w:rPr>
        <w:t>ądku publicznego na odpowiedn</w:t>
      </w:r>
      <w:r w:rsidR="00164533">
        <w:rPr>
          <w:rFonts w:ascii="Times New Roman" w:hAnsi="Times New Roman" w:cs="Times New Roman"/>
          <w:sz w:val="24"/>
          <w:szCs w:val="24"/>
          <w:shd w:val="clear" w:color="auto" w:fill="FFFFFF"/>
          <w:lang w:val="fr-FR"/>
        </w:rPr>
        <w:t>i</w:t>
      </w:r>
      <w:r w:rsidRPr="007F5CC3">
        <w:rPr>
          <w:rFonts w:ascii="Times New Roman" w:hAnsi="Times New Roman" w:cs="Times New Roman"/>
          <w:sz w:val="24"/>
          <w:szCs w:val="24"/>
          <w:shd w:val="clear" w:color="auto" w:fill="FFFFFF"/>
          <w:lang w:val="fr-FR"/>
        </w:rPr>
        <w:t>ch Komendantów Głównych poszczególnych służb.</w:t>
      </w:r>
    </w:p>
    <w:p w14:paraId="01827AB3" w14:textId="3853772B" w:rsidR="00AE6EC4" w:rsidRPr="007F5CC3" w:rsidRDefault="00AE6EC4"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W związku z tym istnieje konieczność zmiany </w:t>
      </w:r>
      <w:r w:rsidR="00654F6A">
        <w:rPr>
          <w:rFonts w:ascii="Times New Roman" w:hAnsi="Times New Roman" w:cs="Times New Roman"/>
          <w:sz w:val="24"/>
          <w:szCs w:val="24"/>
          <w:shd w:val="clear" w:color="auto" w:fill="FFFFFF"/>
          <w:lang w:val="fr-FR"/>
        </w:rPr>
        <w:t>prze</w:t>
      </w:r>
      <w:r w:rsidR="00654F6A" w:rsidRPr="007F5CC3">
        <w:rPr>
          <w:rFonts w:ascii="Times New Roman" w:hAnsi="Times New Roman" w:cs="Times New Roman"/>
          <w:sz w:val="24"/>
          <w:szCs w:val="24"/>
          <w:shd w:val="clear" w:color="auto" w:fill="FFFFFF"/>
          <w:lang w:val="fr-FR"/>
        </w:rPr>
        <w:t xml:space="preserve">pisów </w:t>
      </w:r>
      <w:r w:rsidRPr="007F5CC3">
        <w:rPr>
          <w:rFonts w:ascii="Times New Roman" w:hAnsi="Times New Roman" w:cs="Times New Roman"/>
          <w:sz w:val="24"/>
          <w:szCs w:val="24"/>
          <w:shd w:val="clear" w:color="auto" w:fill="FFFFFF"/>
          <w:lang w:val="fr-FR"/>
        </w:rPr>
        <w:t>ustawy</w:t>
      </w:r>
      <w:r w:rsidR="001D4F99">
        <w:rPr>
          <w:rFonts w:ascii="Times New Roman" w:hAnsi="Times New Roman" w:cs="Times New Roman"/>
          <w:sz w:val="24"/>
          <w:szCs w:val="24"/>
          <w:shd w:val="clear" w:color="auto" w:fill="FFFFFF"/>
          <w:lang w:val="fr-FR"/>
        </w:rPr>
        <w:t xml:space="preserve"> </w:t>
      </w:r>
      <w:r w:rsidR="00234556">
        <w:rPr>
          <w:rFonts w:ascii="Times New Roman" w:hAnsi="Times New Roman" w:cs="Times New Roman"/>
          <w:sz w:val="24"/>
          <w:szCs w:val="24"/>
          <w:shd w:val="clear" w:color="auto" w:fill="FFFFFF"/>
          <w:lang w:val="fr-FR"/>
        </w:rPr>
        <w:t>–</w:t>
      </w:r>
      <w:r w:rsidRPr="007F5CC3">
        <w:rPr>
          <w:rFonts w:ascii="Times New Roman" w:hAnsi="Times New Roman" w:cs="Times New Roman"/>
          <w:sz w:val="24"/>
          <w:szCs w:val="24"/>
          <w:shd w:val="clear" w:color="auto" w:fill="FFFFFF"/>
          <w:lang w:val="fr-FR"/>
        </w:rPr>
        <w:t xml:space="preserve"> </w:t>
      </w:r>
      <w:r w:rsidRPr="001D4F99">
        <w:rPr>
          <w:rFonts w:ascii="Times New Roman" w:hAnsi="Times New Roman" w:cs="Times New Roman"/>
          <w:sz w:val="24"/>
          <w:szCs w:val="24"/>
          <w:shd w:val="clear" w:color="auto" w:fill="FFFFFF"/>
          <w:lang w:val="fr-FR"/>
        </w:rPr>
        <w:t>Prawo lotnicze</w:t>
      </w:r>
      <w:r w:rsidRPr="007F5CC3">
        <w:rPr>
          <w:rFonts w:ascii="Times New Roman" w:hAnsi="Times New Roman" w:cs="Times New Roman"/>
          <w:sz w:val="24"/>
          <w:szCs w:val="24"/>
          <w:shd w:val="clear" w:color="auto" w:fill="FFFFFF"/>
          <w:lang w:val="fr-FR"/>
        </w:rPr>
        <w:t xml:space="preserve"> w celu wskazania Komendantów Głównych jako organów sprawujących nadzór lotniczy.</w:t>
      </w:r>
    </w:p>
    <w:p w14:paraId="05A9E445" w14:textId="77777777" w:rsidR="00AE6EC4" w:rsidRPr="007F5CC3" w:rsidRDefault="00AE6EC4"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Celem projektowanej nowelizacji ustawy z dnia 6 kwietnia 1990</w:t>
      </w:r>
      <w:r w:rsidR="008D1400">
        <w:rPr>
          <w:rFonts w:ascii="Times New Roman" w:hAnsi="Times New Roman" w:cs="Times New Roman"/>
          <w:sz w:val="24"/>
          <w:szCs w:val="24"/>
          <w:shd w:val="clear" w:color="auto" w:fill="FFFFFF"/>
          <w:lang w:val="fr-FR"/>
        </w:rPr>
        <w:t xml:space="preserve"> r. o Policji</w:t>
      </w:r>
      <w:r w:rsidR="001D4F99">
        <w:rPr>
          <w:rFonts w:ascii="Times New Roman" w:hAnsi="Times New Roman" w:cs="Times New Roman"/>
          <w:sz w:val="24"/>
          <w:szCs w:val="24"/>
          <w:shd w:val="clear" w:color="auto" w:fill="FFFFFF"/>
          <w:lang w:val="fr-FR"/>
        </w:rPr>
        <w:t xml:space="preserve"> </w:t>
      </w:r>
      <w:r w:rsidRPr="007F5CC3">
        <w:rPr>
          <w:rFonts w:ascii="Times New Roman" w:hAnsi="Times New Roman" w:cs="Times New Roman"/>
          <w:sz w:val="24"/>
          <w:szCs w:val="24"/>
          <w:shd w:val="clear" w:color="auto" w:fill="FFFFFF"/>
          <w:lang w:val="fr-FR"/>
        </w:rPr>
        <w:t>jest uregulowanie funkcjonowania służby lotniczej w</w:t>
      </w:r>
      <w:r w:rsidR="00B011E5" w:rsidRPr="007F5CC3">
        <w:rPr>
          <w:rFonts w:ascii="Times New Roman" w:hAnsi="Times New Roman" w:cs="Times New Roman"/>
          <w:sz w:val="24"/>
          <w:szCs w:val="24"/>
          <w:shd w:val="clear" w:color="auto" w:fill="FFFFFF"/>
          <w:lang w:val="fr-FR"/>
        </w:rPr>
        <w:t> </w:t>
      </w:r>
      <w:r w:rsidR="008D1400">
        <w:rPr>
          <w:rFonts w:ascii="Times New Roman" w:hAnsi="Times New Roman" w:cs="Times New Roman"/>
          <w:sz w:val="24"/>
          <w:szCs w:val="24"/>
          <w:shd w:val="clear" w:color="auto" w:fill="FFFFFF"/>
          <w:lang w:val="fr-FR"/>
        </w:rPr>
        <w:t>Policji, w związku z </w:t>
      </w:r>
      <w:r w:rsidRPr="007F5CC3">
        <w:rPr>
          <w:rFonts w:ascii="Times New Roman" w:hAnsi="Times New Roman" w:cs="Times New Roman"/>
          <w:sz w:val="24"/>
          <w:szCs w:val="24"/>
          <w:shd w:val="clear" w:color="auto" w:fill="FFFFFF"/>
          <w:lang w:val="fr-FR"/>
        </w:rPr>
        <w:t>przewidzianą w projektowanej ustawie zmianą właściwości w zakresie sprawowania nadzoru nad Lotnictwem Policji. Zgodnie z projektowanymi przepisami nadzór ten nie</w:t>
      </w:r>
      <w:r w:rsidR="00B011E5" w:rsidRPr="007F5CC3">
        <w:rPr>
          <w:rFonts w:ascii="Times New Roman" w:hAnsi="Times New Roman" w:cs="Times New Roman"/>
          <w:sz w:val="24"/>
          <w:szCs w:val="24"/>
          <w:shd w:val="clear" w:color="auto" w:fill="FFFFFF"/>
          <w:lang w:val="fr-FR"/>
        </w:rPr>
        <w:t> </w:t>
      </w:r>
      <w:r w:rsidRPr="007F5CC3">
        <w:rPr>
          <w:rFonts w:ascii="Times New Roman" w:hAnsi="Times New Roman" w:cs="Times New Roman"/>
          <w:sz w:val="24"/>
          <w:szCs w:val="24"/>
          <w:shd w:val="clear" w:color="auto" w:fill="FFFFFF"/>
          <w:lang w:val="fr-FR"/>
        </w:rPr>
        <w:t>będzie, jak dotychczas, sprawowany przez ministra właściwego do spraw wewnętrznych, lecz przez Komendanta Głównego Policji.</w:t>
      </w:r>
    </w:p>
    <w:p w14:paraId="61A6EA3B" w14:textId="77777777" w:rsidR="00AE6EC4" w:rsidRPr="007F5CC3" w:rsidRDefault="00AE6EC4"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Projekt nowelizacji ustawy o Policji zakłada wyróżnienie i szczegółowe uregulowanie na poziomie ustawowym służby Lotnictwo Policji, utworzonej i funkcjonującej obecnie w oparciu o przepisy ustawy o Policji, aktów wykonawczych do tej ustawy oraz aktów normatywnych, kierowania i nadzoru wydawanych przez kierowników jednostek i komórek organizacyjnych Policji.</w:t>
      </w:r>
    </w:p>
    <w:p w14:paraId="5B74C37D" w14:textId="77777777" w:rsidR="00AE6EC4" w:rsidRPr="007F5CC3" w:rsidRDefault="00AE6EC4" w:rsidP="002A3E30">
      <w:pPr>
        <w:pStyle w:val="Teksttreci0"/>
        <w:spacing w:before="0" w:after="40" w:line="360" w:lineRule="auto"/>
        <w:rPr>
          <w:rFonts w:ascii="Times New Roman" w:hAnsi="Times New Roman" w:cs="Times New Roman"/>
          <w:sz w:val="24"/>
          <w:szCs w:val="24"/>
          <w:shd w:val="clear" w:color="auto" w:fill="FFFFFF"/>
          <w:lang w:val="fr-FR"/>
        </w:rPr>
      </w:pPr>
      <w:r w:rsidRPr="007F5CC3">
        <w:rPr>
          <w:rFonts w:ascii="Times New Roman" w:hAnsi="Times New Roman" w:cs="Times New Roman"/>
          <w:sz w:val="24"/>
          <w:szCs w:val="24"/>
          <w:shd w:val="clear" w:color="auto" w:fill="FFFFFF"/>
          <w:lang w:val="fr-FR"/>
        </w:rPr>
        <w:t xml:space="preserve">W tym celu w art. 4 ust. </w:t>
      </w:r>
      <w:r w:rsidR="00732D33">
        <w:rPr>
          <w:rFonts w:ascii="Times New Roman" w:hAnsi="Times New Roman" w:cs="Times New Roman"/>
          <w:sz w:val="24"/>
          <w:szCs w:val="24"/>
          <w:shd w:val="clear" w:color="auto" w:fill="FFFFFF"/>
          <w:lang w:val="fr-FR"/>
        </w:rPr>
        <w:t xml:space="preserve">1 ustawy o Policji dodano pkt 8 </w:t>
      </w:r>
      <w:r w:rsidRPr="007F5CC3">
        <w:rPr>
          <w:rFonts w:ascii="Times New Roman" w:hAnsi="Times New Roman" w:cs="Times New Roman"/>
          <w:sz w:val="24"/>
          <w:szCs w:val="24"/>
          <w:shd w:val="clear" w:color="auto" w:fill="FFFFFF"/>
          <w:lang w:val="fr-FR"/>
        </w:rPr>
        <w:t>ustanawiający służbę lotniczą. Natomiast w</w:t>
      </w:r>
      <w:r w:rsidR="00B011E5" w:rsidRPr="007F5CC3">
        <w:rPr>
          <w:rFonts w:ascii="Times New Roman" w:hAnsi="Times New Roman" w:cs="Times New Roman"/>
          <w:sz w:val="24"/>
          <w:szCs w:val="24"/>
          <w:shd w:val="clear" w:color="auto" w:fill="FFFFFF"/>
          <w:lang w:val="fr-FR"/>
        </w:rPr>
        <w:t> </w:t>
      </w:r>
      <w:r w:rsidRPr="007F5CC3">
        <w:rPr>
          <w:rFonts w:ascii="Times New Roman" w:hAnsi="Times New Roman" w:cs="Times New Roman"/>
          <w:sz w:val="24"/>
          <w:szCs w:val="24"/>
          <w:shd w:val="clear" w:color="auto" w:fill="FFFFFF"/>
          <w:lang w:val="fr-FR"/>
        </w:rPr>
        <w:t>dodanym do ustawy o Policji rozdziale 10ca zatytułowanym „Lotnictwo Policji” określono:</w:t>
      </w:r>
    </w:p>
    <w:p w14:paraId="297C7C23" w14:textId="750F8110"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uprawnienia członków personelu lotniczego Lotnictwa Policji w zakresie w</w:t>
      </w:r>
      <w:r w:rsidR="00732D33">
        <w:rPr>
          <w:rFonts w:ascii="Times New Roman" w:hAnsi="Times New Roman"/>
          <w:sz w:val="24"/>
          <w:szCs w:val="24"/>
        </w:rPr>
        <w:t>ykonywania czynności lotniczych,</w:t>
      </w:r>
    </w:p>
    <w:p w14:paraId="27B30982" w14:textId="6ED737D9"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rodzaje specjalności członków personelu lotniczego Lotnictwa Policji, licencje, organ wydający licencje, warunki jakie musi spełnić osoba ubiegająca się o uzyskanie licencji oraz uznawanie kwalifikacji i uprawnień nabyty</w:t>
      </w:r>
      <w:r w:rsidR="00732D33">
        <w:rPr>
          <w:rFonts w:ascii="Times New Roman" w:hAnsi="Times New Roman"/>
          <w:sz w:val="24"/>
          <w:szCs w:val="24"/>
        </w:rPr>
        <w:t>ch w innych rodzajach lotnictwa,</w:t>
      </w:r>
    </w:p>
    <w:p w14:paraId="1A807BF2" w14:textId="5186758B"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 xml:space="preserve">warunki uzyskania licencji Lotnictwa Policji, zasady przedłużania i weryfikowania licencji oraz uprawnień lotniczych, przypadki cofania albo zawieszania licencji lub wpisanych do nich </w:t>
      </w:r>
      <w:r w:rsidR="00AE6EC4" w:rsidRPr="007F5CC3">
        <w:rPr>
          <w:rFonts w:ascii="Times New Roman" w:hAnsi="Times New Roman"/>
          <w:sz w:val="24"/>
          <w:szCs w:val="24"/>
        </w:rPr>
        <w:lastRenderedPageBreak/>
        <w:t>uprawnień, a także delegację dla Komendanta Głównego Policji do wydania zarządzenia w</w:t>
      </w:r>
      <w:r w:rsidR="00527373">
        <w:rPr>
          <w:rFonts w:ascii="Times New Roman" w:hAnsi="Times New Roman"/>
          <w:sz w:val="24"/>
          <w:szCs w:val="24"/>
        </w:rPr>
        <w:t> </w:t>
      </w:r>
      <w:r w:rsidR="00AE6EC4" w:rsidRPr="007F5CC3">
        <w:rPr>
          <w:rFonts w:ascii="Times New Roman" w:hAnsi="Times New Roman"/>
          <w:sz w:val="24"/>
          <w:szCs w:val="24"/>
        </w:rPr>
        <w:t>zakresie: uprawnień przyznawanych i wpisywanych do licencji oraz szczegółowych warunków i</w:t>
      </w:r>
      <w:r w:rsidR="004D3DB1">
        <w:rPr>
          <w:rFonts w:ascii="Times New Roman" w:hAnsi="Times New Roman"/>
          <w:sz w:val="24"/>
          <w:szCs w:val="24"/>
        </w:rPr>
        <w:t xml:space="preserve"> sposobu wydawania</w:t>
      </w:r>
      <w:r w:rsidR="00AE6EC4" w:rsidRPr="007F5CC3">
        <w:rPr>
          <w:rFonts w:ascii="Times New Roman" w:hAnsi="Times New Roman"/>
          <w:sz w:val="24"/>
          <w:szCs w:val="24"/>
        </w:rPr>
        <w:t>, wznawiania, cofania, zawieszania i</w:t>
      </w:r>
      <w:r w:rsidR="00C60304">
        <w:rPr>
          <w:rFonts w:ascii="Times New Roman" w:hAnsi="Times New Roman"/>
          <w:sz w:val="24"/>
          <w:szCs w:val="24"/>
        </w:rPr>
        <w:t> </w:t>
      </w:r>
      <w:r w:rsidR="00AE6EC4" w:rsidRPr="007F5CC3">
        <w:rPr>
          <w:rFonts w:ascii="Times New Roman" w:hAnsi="Times New Roman"/>
          <w:sz w:val="24"/>
          <w:szCs w:val="24"/>
        </w:rPr>
        <w:t xml:space="preserve">przywracania licencji oraz </w:t>
      </w:r>
      <w:r w:rsidR="004D3DB1">
        <w:rPr>
          <w:rFonts w:ascii="Times New Roman" w:hAnsi="Times New Roman"/>
          <w:sz w:val="24"/>
          <w:szCs w:val="24"/>
        </w:rPr>
        <w:t xml:space="preserve">szczegółowe warunki i sposób przedłużania ważności </w:t>
      </w:r>
      <w:r w:rsidR="00AE6EC4" w:rsidRPr="007F5CC3">
        <w:rPr>
          <w:rFonts w:ascii="Times New Roman" w:hAnsi="Times New Roman"/>
          <w:sz w:val="24"/>
          <w:szCs w:val="24"/>
        </w:rPr>
        <w:t>wynikających z nich uprawnień, szczegółowych warunków i</w:t>
      </w:r>
      <w:r w:rsidR="00C60304">
        <w:rPr>
          <w:rFonts w:ascii="Times New Roman" w:hAnsi="Times New Roman"/>
          <w:sz w:val="24"/>
          <w:szCs w:val="24"/>
        </w:rPr>
        <w:t> </w:t>
      </w:r>
      <w:r w:rsidR="00AE6EC4" w:rsidRPr="007F5CC3">
        <w:rPr>
          <w:rFonts w:ascii="Times New Roman" w:hAnsi="Times New Roman"/>
          <w:sz w:val="24"/>
          <w:szCs w:val="24"/>
        </w:rPr>
        <w:t>sposobu prowadzenia szkolenia lotniczego oraz uzyskiwania kwalifikacji lotniczych, szczegółowych warunków i sposobu sprawdzania kwalifikacji lotniczych w</w:t>
      </w:r>
      <w:r w:rsidR="00527373">
        <w:rPr>
          <w:rFonts w:ascii="Times New Roman" w:hAnsi="Times New Roman"/>
          <w:sz w:val="24"/>
          <w:szCs w:val="24"/>
        </w:rPr>
        <w:t> </w:t>
      </w:r>
      <w:r w:rsidR="00AE6EC4" w:rsidRPr="007F5CC3">
        <w:rPr>
          <w:rFonts w:ascii="Times New Roman" w:hAnsi="Times New Roman"/>
          <w:sz w:val="24"/>
          <w:szCs w:val="24"/>
        </w:rPr>
        <w:t>zakresie wiedzy, umiejętności i praktyki, szczegółowych warunków wykonywania up</w:t>
      </w:r>
      <w:bookmarkStart w:id="0" w:name="_Hlk171068335"/>
      <w:r w:rsidR="00AE6EC4" w:rsidRPr="007F5CC3">
        <w:rPr>
          <w:rFonts w:ascii="Times New Roman" w:hAnsi="Times New Roman"/>
          <w:sz w:val="24"/>
          <w:szCs w:val="24"/>
        </w:rPr>
        <w:t>rawnień wynikających z</w:t>
      </w:r>
      <w:r w:rsidR="00C60304">
        <w:rPr>
          <w:rFonts w:ascii="Times New Roman" w:hAnsi="Times New Roman"/>
          <w:sz w:val="24"/>
          <w:szCs w:val="24"/>
        </w:rPr>
        <w:t> </w:t>
      </w:r>
      <w:r w:rsidR="00AE6EC4" w:rsidRPr="007F5CC3">
        <w:rPr>
          <w:rFonts w:ascii="Times New Roman" w:hAnsi="Times New Roman"/>
          <w:sz w:val="24"/>
          <w:szCs w:val="24"/>
        </w:rPr>
        <w:t>licencji, sposobu i trybu prowadzenia wykazu personelu lotniczego</w:t>
      </w:r>
      <w:bookmarkEnd w:id="0"/>
      <w:r w:rsidR="00AE6EC4" w:rsidRPr="007F5CC3">
        <w:rPr>
          <w:rFonts w:ascii="Times New Roman" w:hAnsi="Times New Roman"/>
          <w:sz w:val="24"/>
          <w:szCs w:val="24"/>
        </w:rPr>
        <w:t>, wz</w:t>
      </w:r>
      <w:r w:rsidR="00732D33">
        <w:rPr>
          <w:rFonts w:ascii="Times New Roman" w:hAnsi="Times New Roman"/>
          <w:sz w:val="24"/>
          <w:szCs w:val="24"/>
        </w:rPr>
        <w:t>orów licencji Lotnictwa Policji,</w:t>
      </w:r>
    </w:p>
    <w:p w14:paraId="4E1FC3D6" w14:textId="2E583D20"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zasady funkcjonowania Lotniczej Komisji Egzaminacyjnej Lotnictwa Policji oraz delegację dla</w:t>
      </w:r>
      <w:r w:rsidR="00B011E5" w:rsidRPr="007F5CC3">
        <w:rPr>
          <w:rFonts w:ascii="Times New Roman" w:hAnsi="Times New Roman"/>
          <w:sz w:val="24"/>
          <w:szCs w:val="24"/>
        </w:rPr>
        <w:t> </w:t>
      </w:r>
      <w:r w:rsidR="00AE6EC4" w:rsidRPr="007F5CC3">
        <w:rPr>
          <w:rFonts w:ascii="Times New Roman" w:hAnsi="Times New Roman"/>
          <w:sz w:val="24"/>
          <w:szCs w:val="24"/>
        </w:rPr>
        <w:t xml:space="preserve">Komendanta Głównego Policji do wydania zarządzenia w zakresie: składu Lotniczej Komisji Egzaminacyjnej Lotnictwa Policji, szczegółowych wymagań w zakresie kwalifikacji, wiedzy i doświadczenia, które muszą spełniać członkowie Komisji, sposobu i trybu przeprowadzania egzaminów </w:t>
      </w:r>
      <w:r w:rsidR="004A35B1">
        <w:rPr>
          <w:rFonts w:ascii="Times New Roman" w:hAnsi="Times New Roman"/>
          <w:sz w:val="24"/>
          <w:szCs w:val="24"/>
        </w:rPr>
        <w:t>lotniczych</w:t>
      </w:r>
      <w:r w:rsidR="00AE6EC4" w:rsidRPr="007F5CC3">
        <w:rPr>
          <w:rFonts w:ascii="Times New Roman" w:hAnsi="Times New Roman"/>
          <w:sz w:val="24"/>
          <w:szCs w:val="24"/>
        </w:rPr>
        <w:t xml:space="preserve"> or</w:t>
      </w:r>
      <w:r w:rsidR="00732D33">
        <w:rPr>
          <w:rFonts w:ascii="Times New Roman" w:hAnsi="Times New Roman"/>
          <w:sz w:val="24"/>
          <w:szCs w:val="24"/>
        </w:rPr>
        <w:t>az wzorów wymaganych dokumentów,</w:t>
      </w:r>
    </w:p>
    <w:p w14:paraId="33A8C92D" w14:textId="0A2DB01F"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sposób sprawdzania sprawności psychicznej i fizycznej członka oraz kandydata na członka personelu lotniczego Lotnictwa Policji,</w:t>
      </w:r>
    </w:p>
    <w:p w14:paraId="6D3A946B" w14:textId="15CA5148" w:rsidR="00AE6EC4" w:rsidRPr="007F5CC3"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 xml:space="preserve">w celu zachowania odpowiedniego poziomu bezpieczeństwa operacji lotniczych oraz zapobieżenia skutkom skumulowanego zmęczenia członków załóg, określono delegację dla Komendanta Głównego Policji do wydania zarządzenia w zakresie: </w:t>
      </w:r>
      <w:bookmarkStart w:id="1" w:name="_Hlk171069519"/>
      <w:r w:rsidR="00AE6EC4" w:rsidRPr="003C045B">
        <w:rPr>
          <w:rFonts w:ascii="Times New Roman" w:hAnsi="Times New Roman"/>
          <w:sz w:val="24"/>
          <w:szCs w:val="24"/>
        </w:rPr>
        <w:t>maksymalnego okresu pełnienia czynności lotniczych</w:t>
      </w:r>
      <w:bookmarkStart w:id="2" w:name="_Hlk171069527"/>
      <w:bookmarkEnd w:id="1"/>
      <w:r w:rsidR="00AE6EC4" w:rsidRPr="003C045B">
        <w:rPr>
          <w:rFonts w:ascii="Times New Roman" w:hAnsi="Times New Roman"/>
          <w:sz w:val="24"/>
          <w:szCs w:val="24"/>
        </w:rPr>
        <w:t>, przerw w pełnieniu czynności lotniczych</w:t>
      </w:r>
      <w:bookmarkStart w:id="3" w:name="_Hlk171069535"/>
      <w:bookmarkEnd w:id="2"/>
      <w:r w:rsidR="00AE6EC4" w:rsidRPr="003C045B">
        <w:rPr>
          <w:rFonts w:ascii="Times New Roman" w:hAnsi="Times New Roman"/>
          <w:sz w:val="24"/>
          <w:szCs w:val="24"/>
        </w:rPr>
        <w:t>, okresu wypoczynku należnego w związku z</w:t>
      </w:r>
      <w:r w:rsidR="00B011E5" w:rsidRPr="003C045B">
        <w:rPr>
          <w:rFonts w:ascii="Times New Roman" w:hAnsi="Times New Roman"/>
          <w:sz w:val="24"/>
          <w:szCs w:val="24"/>
        </w:rPr>
        <w:t> </w:t>
      </w:r>
      <w:r w:rsidR="00AE6EC4" w:rsidRPr="003C045B">
        <w:rPr>
          <w:rFonts w:ascii="Times New Roman" w:hAnsi="Times New Roman"/>
          <w:sz w:val="24"/>
          <w:szCs w:val="24"/>
        </w:rPr>
        <w:t>pełnieniem czynności lotniczych</w:t>
      </w:r>
      <w:bookmarkStart w:id="4" w:name="_Hlk171069543"/>
      <w:bookmarkEnd w:id="3"/>
      <w:r w:rsidR="00AE6EC4" w:rsidRPr="003C045B">
        <w:rPr>
          <w:rFonts w:ascii="Times New Roman" w:hAnsi="Times New Roman"/>
          <w:sz w:val="24"/>
          <w:szCs w:val="24"/>
        </w:rPr>
        <w:t xml:space="preserve"> oraz ograniczenia czasu lotu</w:t>
      </w:r>
      <w:bookmarkEnd w:id="4"/>
      <w:r w:rsidR="00AE6EC4" w:rsidRPr="003C045B">
        <w:rPr>
          <w:rFonts w:ascii="Times New Roman" w:hAnsi="Times New Roman"/>
          <w:sz w:val="24"/>
          <w:szCs w:val="24"/>
        </w:rPr>
        <w:t>,</w:t>
      </w:r>
    </w:p>
    <w:p w14:paraId="7B5CBB3D" w14:textId="0D9CFD98" w:rsidR="006F08B6" w:rsidRPr="00AE2DC2" w:rsidRDefault="00234556" w:rsidP="002A3E30">
      <w:pPr>
        <w:autoSpaceDN w:val="0"/>
        <w:spacing w:after="40"/>
        <w:jc w:val="both"/>
        <w:rPr>
          <w:rFonts w:ascii="Times New Roman" w:hAnsi="Times New Roman"/>
          <w:sz w:val="24"/>
          <w:szCs w:val="24"/>
        </w:rPr>
      </w:pPr>
      <w:r>
        <w:rPr>
          <w:rFonts w:ascii="Times New Roman" w:hAnsi="Times New Roman"/>
          <w:sz w:val="24"/>
          <w:szCs w:val="24"/>
        </w:rPr>
        <w:t>–</w:t>
      </w:r>
      <w:r w:rsidR="008D1400">
        <w:rPr>
          <w:rFonts w:ascii="Times New Roman" w:hAnsi="Times New Roman"/>
          <w:sz w:val="24"/>
          <w:szCs w:val="24"/>
        </w:rPr>
        <w:t xml:space="preserve"> </w:t>
      </w:r>
      <w:r w:rsidR="00AE6EC4" w:rsidRPr="007F5CC3">
        <w:rPr>
          <w:rFonts w:ascii="Times New Roman" w:hAnsi="Times New Roman"/>
          <w:sz w:val="24"/>
          <w:szCs w:val="24"/>
        </w:rPr>
        <w:t>wymogi w</w:t>
      </w:r>
      <w:r w:rsidR="00B011E5" w:rsidRPr="007F5CC3">
        <w:rPr>
          <w:rFonts w:ascii="Times New Roman" w:hAnsi="Times New Roman"/>
          <w:sz w:val="24"/>
          <w:szCs w:val="24"/>
        </w:rPr>
        <w:t> </w:t>
      </w:r>
      <w:r w:rsidR="00AE6EC4" w:rsidRPr="007F5CC3">
        <w:rPr>
          <w:rFonts w:ascii="Times New Roman" w:hAnsi="Times New Roman"/>
          <w:sz w:val="24"/>
          <w:szCs w:val="24"/>
        </w:rPr>
        <w:t xml:space="preserve">zakresie zdatności do lotu </w:t>
      </w:r>
      <w:r w:rsidR="00BE49AF">
        <w:rPr>
          <w:rFonts w:ascii="Times New Roman" w:hAnsi="Times New Roman"/>
          <w:sz w:val="24"/>
          <w:szCs w:val="24"/>
        </w:rPr>
        <w:t xml:space="preserve">statków powietrznych </w:t>
      </w:r>
      <w:r w:rsidR="00BE49AF" w:rsidRPr="007F5CC3">
        <w:rPr>
          <w:rFonts w:ascii="Times New Roman" w:hAnsi="Times New Roman"/>
          <w:sz w:val="24"/>
          <w:szCs w:val="24"/>
        </w:rPr>
        <w:t>użytkowan</w:t>
      </w:r>
      <w:r w:rsidR="00BE49AF">
        <w:rPr>
          <w:rFonts w:ascii="Times New Roman" w:hAnsi="Times New Roman"/>
          <w:sz w:val="24"/>
          <w:szCs w:val="24"/>
        </w:rPr>
        <w:t>ych</w:t>
      </w:r>
      <w:r w:rsidR="00BE49AF" w:rsidRPr="007F5CC3">
        <w:rPr>
          <w:rFonts w:ascii="Times New Roman" w:hAnsi="Times New Roman"/>
          <w:sz w:val="24"/>
          <w:szCs w:val="24"/>
        </w:rPr>
        <w:t xml:space="preserve"> w</w:t>
      </w:r>
      <w:r w:rsidR="00777B5C">
        <w:rPr>
          <w:rFonts w:ascii="Times New Roman" w:hAnsi="Times New Roman"/>
          <w:sz w:val="24"/>
          <w:szCs w:val="24"/>
        </w:rPr>
        <w:t> </w:t>
      </w:r>
      <w:r w:rsidR="00BE49AF" w:rsidRPr="007F5CC3">
        <w:rPr>
          <w:rFonts w:ascii="Times New Roman" w:hAnsi="Times New Roman"/>
          <w:sz w:val="24"/>
          <w:szCs w:val="24"/>
        </w:rPr>
        <w:t>Lotnictwie Policji</w:t>
      </w:r>
      <w:r w:rsidR="00AE6EC4" w:rsidRPr="007F5CC3">
        <w:rPr>
          <w:rFonts w:ascii="Times New Roman" w:hAnsi="Times New Roman"/>
          <w:sz w:val="24"/>
          <w:szCs w:val="24"/>
        </w:rPr>
        <w:t>, a także mając na uwadze zapewnienie bezpieczeństwa lotów, delegację dla Komendanta Głównego Policji do wydania zarządzenia w zakresie: sposobu i</w:t>
      </w:r>
      <w:r w:rsidR="00B011E5" w:rsidRPr="007F5CC3">
        <w:rPr>
          <w:rFonts w:ascii="Times New Roman" w:hAnsi="Times New Roman"/>
          <w:sz w:val="24"/>
          <w:szCs w:val="24"/>
        </w:rPr>
        <w:t> </w:t>
      </w:r>
      <w:r w:rsidR="00AE6EC4" w:rsidRPr="007F5CC3">
        <w:rPr>
          <w:rFonts w:ascii="Times New Roman" w:hAnsi="Times New Roman"/>
          <w:sz w:val="24"/>
          <w:szCs w:val="24"/>
        </w:rPr>
        <w:t>trybu dokonywania oceny zdatności i dopuszczenia do lotu oraz trybu wydawania świadectw zdatności do lotu statków powietrznych Lotnictwa Policji, procedur zarządzania zdatnością do lotu oraz organizacji obsługi technicznej statków powietrznych Lotnictwa Policji, dopuszczenia do</w:t>
      </w:r>
      <w:r w:rsidR="00B011E5" w:rsidRPr="007F5CC3">
        <w:rPr>
          <w:rFonts w:ascii="Times New Roman" w:hAnsi="Times New Roman"/>
          <w:sz w:val="24"/>
          <w:szCs w:val="24"/>
        </w:rPr>
        <w:t> </w:t>
      </w:r>
      <w:r w:rsidR="00AE6EC4" w:rsidRPr="007F5CC3">
        <w:rPr>
          <w:rFonts w:ascii="Times New Roman" w:hAnsi="Times New Roman"/>
          <w:sz w:val="24"/>
          <w:szCs w:val="24"/>
        </w:rPr>
        <w:t>użytkowania statków powietrznych Lotnictwa Policji, związanych z nimi wyrobów części i</w:t>
      </w:r>
      <w:r w:rsidR="00B011E5" w:rsidRPr="007F5CC3">
        <w:rPr>
          <w:rFonts w:ascii="Times New Roman" w:hAnsi="Times New Roman"/>
          <w:sz w:val="24"/>
          <w:szCs w:val="24"/>
        </w:rPr>
        <w:t> </w:t>
      </w:r>
      <w:r w:rsidR="00AE6EC4" w:rsidRPr="007F5CC3">
        <w:rPr>
          <w:rFonts w:ascii="Times New Roman" w:hAnsi="Times New Roman"/>
          <w:sz w:val="24"/>
          <w:szCs w:val="24"/>
        </w:rPr>
        <w:t>wyposażenia oraz ich modyfikacji, wzorów dokumentów dotyczących zdatności do lotów i</w:t>
      </w:r>
      <w:r w:rsidR="00B011E5" w:rsidRPr="007F5CC3">
        <w:rPr>
          <w:rFonts w:ascii="Times New Roman" w:hAnsi="Times New Roman"/>
          <w:sz w:val="24"/>
          <w:szCs w:val="24"/>
        </w:rPr>
        <w:t> </w:t>
      </w:r>
      <w:r w:rsidR="00AE6EC4" w:rsidRPr="007F5CC3">
        <w:rPr>
          <w:rFonts w:ascii="Times New Roman" w:hAnsi="Times New Roman"/>
          <w:sz w:val="24"/>
          <w:szCs w:val="24"/>
        </w:rPr>
        <w:t>eksploatacji statków powietrznych oraz wzoru upoważnienia do wykonywania czynności inspektora technicznego</w:t>
      </w:r>
      <w:r w:rsidR="00AE2DC2">
        <w:rPr>
          <w:rFonts w:ascii="Times New Roman" w:hAnsi="Times New Roman"/>
          <w:sz w:val="24"/>
          <w:szCs w:val="24"/>
        </w:rPr>
        <w:t xml:space="preserve">, </w:t>
      </w:r>
      <w:bookmarkStart w:id="5" w:name="_Hlk195014955"/>
      <w:r w:rsidR="00AE2DC2" w:rsidRPr="00AE2DC2">
        <w:rPr>
          <w:rFonts w:ascii="Times New Roman" w:hAnsi="Times New Roman"/>
          <w:sz w:val="24"/>
          <w:szCs w:val="24"/>
        </w:rPr>
        <w:t>systemu zarządzania bezpieczeństwem oraz systemu monitorowania zgodności dotyczących zdatności do lotu</w:t>
      </w:r>
      <w:bookmarkEnd w:id="5"/>
      <w:r w:rsidR="00AE6EC4" w:rsidRPr="007F5CC3">
        <w:rPr>
          <w:rFonts w:ascii="Times New Roman" w:hAnsi="Times New Roman"/>
          <w:sz w:val="24"/>
          <w:szCs w:val="24"/>
        </w:rPr>
        <w:t>.</w:t>
      </w:r>
    </w:p>
    <w:p w14:paraId="2F88026E" w14:textId="6F7DA410" w:rsidR="006A79CB" w:rsidRPr="007F5CC3" w:rsidRDefault="006A79CB" w:rsidP="002A3E30">
      <w:pPr>
        <w:autoSpaceDN w:val="0"/>
        <w:spacing w:after="40"/>
        <w:jc w:val="both"/>
        <w:rPr>
          <w:rFonts w:ascii="Times New Roman" w:hAnsi="Times New Roman"/>
          <w:sz w:val="24"/>
          <w:szCs w:val="24"/>
        </w:rPr>
      </w:pPr>
      <w:r w:rsidRPr="007F5CC3">
        <w:rPr>
          <w:rFonts w:ascii="Times New Roman" w:hAnsi="Times New Roman"/>
          <w:sz w:val="24"/>
          <w:szCs w:val="24"/>
        </w:rPr>
        <w:lastRenderedPageBreak/>
        <w:t>W projektowanej zmianie ustawy z dnia 12 października 1990 r. o Straży Granicznej wskazano, że</w:t>
      </w:r>
      <w:r w:rsidR="00B011E5" w:rsidRPr="007F5CC3">
        <w:rPr>
          <w:rFonts w:ascii="Times New Roman" w:hAnsi="Times New Roman"/>
          <w:sz w:val="24"/>
          <w:szCs w:val="24"/>
        </w:rPr>
        <w:t> </w:t>
      </w:r>
      <w:r w:rsidRPr="007F5CC3">
        <w:rPr>
          <w:rFonts w:ascii="Times New Roman" w:hAnsi="Times New Roman"/>
          <w:sz w:val="24"/>
          <w:szCs w:val="24"/>
        </w:rPr>
        <w:t>do</w:t>
      </w:r>
      <w:r w:rsidR="00B011E5" w:rsidRPr="007F5CC3">
        <w:rPr>
          <w:rFonts w:ascii="Times New Roman" w:hAnsi="Times New Roman"/>
          <w:sz w:val="24"/>
          <w:szCs w:val="24"/>
        </w:rPr>
        <w:t> </w:t>
      </w:r>
      <w:r w:rsidRPr="007F5CC3">
        <w:rPr>
          <w:rFonts w:ascii="Times New Roman" w:hAnsi="Times New Roman"/>
          <w:sz w:val="24"/>
          <w:szCs w:val="24"/>
        </w:rPr>
        <w:t xml:space="preserve">realizacji ustawowych zadań Straży Granicznej wykorzystuje się Lotnictwo Straży Granicznej. Projektowane </w:t>
      </w:r>
      <w:r w:rsidR="00654F6A">
        <w:rPr>
          <w:rFonts w:ascii="Times New Roman" w:hAnsi="Times New Roman"/>
          <w:sz w:val="24"/>
          <w:szCs w:val="24"/>
        </w:rPr>
        <w:t>prze</w:t>
      </w:r>
      <w:r w:rsidR="00654F6A" w:rsidRPr="007F5CC3">
        <w:rPr>
          <w:rFonts w:ascii="Times New Roman" w:hAnsi="Times New Roman"/>
          <w:sz w:val="24"/>
          <w:szCs w:val="24"/>
        </w:rPr>
        <w:t xml:space="preserve">pisy </w:t>
      </w:r>
      <w:r w:rsidRPr="007F5CC3">
        <w:rPr>
          <w:rFonts w:ascii="Times New Roman" w:hAnsi="Times New Roman"/>
          <w:sz w:val="24"/>
          <w:szCs w:val="24"/>
        </w:rPr>
        <w:t>wskazują katalog zadań realizowanych przez Lotnictwo Straży Granicznej, jak</w:t>
      </w:r>
      <w:r w:rsidR="00B011E5" w:rsidRPr="007F5CC3">
        <w:rPr>
          <w:rFonts w:ascii="Times New Roman" w:hAnsi="Times New Roman"/>
          <w:sz w:val="24"/>
          <w:szCs w:val="24"/>
        </w:rPr>
        <w:t> </w:t>
      </w:r>
      <w:r w:rsidRPr="007F5CC3">
        <w:rPr>
          <w:rFonts w:ascii="Times New Roman" w:hAnsi="Times New Roman"/>
          <w:sz w:val="24"/>
          <w:szCs w:val="24"/>
        </w:rPr>
        <w:t>również przepisy prawa</w:t>
      </w:r>
      <w:r w:rsidR="00BE49AF">
        <w:rPr>
          <w:rFonts w:ascii="Times New Roman" w:hAnsi="Times New Roman"/>
          <w:sz w:val="24"/>
          <w:szCs w:val="24"/>
        </w:rPr>
        <w:t xml:space="preserve"> unijnego</w:t>
      </w:r>
      <w:r w:rsidR="00654F6A">
        <w:rPr>
          <w:rFonts w:ascii="Times New Roman" w:hAnsi="Times New Roman"/>
          <w:sz w:val="24"/>
          <w:szCs w:val="24"/>
        </w:rPr>
        <w:t xml:space="preserve"> lub </w:t>
      </w:r>
      <w:r w:rsidR="00BE49AF">
        <w:rPr>
          <w:rFonts w:ascii="Times New Roman" w:hAnsi="Times New Roman"/>
          <w:sz w:val="24"/>
          <w:szCs w:val="24"/>
        </w:rPr>
        <w:t xml:space="preserve">międzynarodowego </w:t>
      </w:r>
      <w:r w:rsidRPr="007F5CC3">
        <w:rPr>
          <w:rFonts w:ascii="Times New Roman" w:hAnsi="Times New Roman"/>
          <w:sz w:val="24"/>
          <w:szCs w:val="24"/>
        </w:rPr>
        <w:t>mające zastosowanie do Lotnictwa Straży Granicznej.</w:t>
      </w:r>
      <w:r w:rsidR="00BE49AF">
        <w:rPr>
          <w:rFonts w:ascii="Times New Roman" w:hAnsi="Times New Roman"/>
          <w:sz w:val="24"/>
          <w:szCs w:val="24"/>
        </w:rPr>
        <w:t xml:space="preserve"> </w:t>
      </w:r>
      <w:r w:rsidR="00BE49AF" w:rsidRPr="00BE49AF">
        <w:rPr>
          <w:rFonts w:ascii="Times New Roman" w:hAnsi="Times New Roman"/>
          <w:sz w:val="24"/>
          <w:szCs w:val="24"/>
        </w:rPr>
        <w:t>W przypadku braku możliwości stosowania przepisów unijnych</w:t>
      </w:r>
      <w:r w:rsidR="00654F6A">
        <w:rPr>
          <w:rFonts w:ascii="Times New Roman" w:hAnsi="Times New Roman"/>
          <w:sz w:val="24"/>
          <w:szCs w:val="24"/>
        </w:rPr>
        <w:t xml:space="preserve"> lub</w:t>
      </w:r>
      <w:r w:rsidR="001D0DAA">
        <w:rPr>
          <w:rFonts w:ascii="Times New Roman" w:hAnsi="Times New Roman"/>
          <w:sz w:val="24"/>
          <w:szCs w:val="24"/>
        </w:rPr>
        <w:t xml:space="preserve"> </w:t>
      </w:r>
      <w:r w:rsidR="00BE49AF" w:rsidRPr="00BE49AF">
        <w:rPr>
          <w:rFonts w:ascii="Times New Roman" w:hAnsi="Times New Roman"/>
          <w:sz w:val="24"/>
          <w:szCs w:val="24"/>
        </w:rPr>
        <w:t>międzynarodowych do Lotnictwa Straży Granicznej będą stosowane regulacje tożsame dla przyjętych w Lotnictwie Policji.</w:t>
      </w:r>
    </w:p>
    <w:p w14:paraId="0FD205C3" w14:textId="77777777" w:rsidR="00B011E5" w:rsidRPr="007F5CC3" w:rsidRDefault="00B011E5" w:rsidP="002A3E30">
      <w:pPr>
        <w:autoSpaceDN w:val="0"/>
        <w:spacing w:after="120"/>
        <w:jc w:val="both"/>
        <w:rPr>
          <w:rFonts w:ascii="Times New Roman" w:hAnsi="Times New Roman"/>
          <w:sz w:val="24"/>
          <w:szCs w:val="24"/>
          <w:shd w:val="clear" w:color="auto" w:fill="FFFFFF"/>
          <w:lang w:val="fr-FR"/>
        </w:rPr>
      </w:pPr>
    </w:p>
    <w:p w14:paraId="0733CE7A" w14:textId="77777777" w:rsidR="0015207D" w:rsidRPr="00527373" w:rsidRDefault="00806F11" w:rsidP="002A3E30">
      <w:pPr>
        <w:spacing w:after="120"/>
        <w:jc w:val="both"/>
        <w:rPr>
          <w:rFonts w:ascii="Times New Roman" w:hAnsi="Times New Roman"/>
          <w:b/>
          <w:sz w:val="24"/>
          <w:szCs w:val="24"/>
        </w:rPr>
      </w:pPr>
      <w:r w:rsidRPr="007F5CC3">
        <w:rPr>
          <w:rFonts w:ascii="Times New Roman" w:hAnsi="Times New Roman"/>
          <w:b/>
          <w:sz w:val="24"/>
          <w:szCs w:val="24"/>
        </w:rPr>
        <w:t>I</w:t>
      </w:r>
      <w:r w:rsidR="00003B00" w:rsidRPr="007F5CC3">
        <w:rPr>
          <w:rFonts w:ascii="Times New Roman" w:hAnsi="Times New Roman"/>
          <w:b/>
          <w:sz w:val="24"/>
          <w:szCs w:val="24"/>
        </w:rPr>
        <w:t>I</w:t>
      </w:r>
      <w:r w:rsidR="00AE6EC4" w:rsidRPr="007F5CC3">
        <w:rPr>
          <w:rFonts w:ascii="Times New Roman" w:hAnsi="Times New Roman"/>
          <w:b/>
          <w:sz w:val="24"/>
          <w:szCs w:val="24"/>
        </w:rPr>
        <w:t>I</w:t>
      </w:r>
      <w:r w:rsidR="00003B00" w:rsidRPr="007F5CC3">
        <w:rPr>
          <w:rFonts w:ascii="Times New Roman" w:hAnsi="Times New Roman"/>
          <w:b/>
          <w:sz w:val="24"/>
          <w:szCs w:val="24"/>
        </w:rPr>
        <w:t>. Proponowane zmiany i przewidywane skutki</w:t>
      </w:r>
    </w:p>
    <w:p w14:paraId="6984E07B" w14:textId="6680E3E4" w:rsidR="00AE2DC2"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W art. 1 pkt 1 projektu</w:t>
      </w:r>
      <w:r w:rsidR="002E374C">
        <w:rPr>
          <w:rFonts w:ascii="Times New Roman" w:hAnsi="Times New Roman"/>
          <w:sz w:val="24"/>
          <w:szCs w:val="24"/>
        </w:rPr>
        <w:t xml:space="preserve"> ustawy</w:t>
      </w:r>
      <w:r w:rsidR="00A712A9" w:rsidRPr="00C60304">
        <w:rPr>
          <w:rFonts w:ascii="Times New Roman" w:hAnsi="Times New Roman"/>
          <w:sz w:val="24"/>
          <w:szCs w:val="24"/>
        </w:rPr>
        <w:t xml:space="preserve">, </w:t>
      </w:r>
      <w:r w:rsidR="00A712A9" w:rsidRPr="00C60304">
        <w:rPr>
          <w:rFonts w:ascii="Times New Roman" w:hAnsi="Times New Roman"/>
          <w:sz w:val="24"/>
          <w:szCs w:val="24"/>
          <w:lang w:val="pl"/>
        </w:rPr>
        <w:t>na wzór regulacji przyjętych w Straży Granicznej (art. 1 ust. 1a i 1b) oraz Służbie Ochrony Państwa (art. 2 ust. 2 i 3),</w:t>
      </w:r>
      <w:r w:rsidRPr="00C60304">
        <w:rPr>
          <w:rFonts w:ascii="Times New Roman" w:hAnsi="Times New Roman"/>
          <w:sz w:val="24"/>
          <w:szCs w:val="24"/>
        </w:rPr>
        <w:t xml:space="preserve"> dokonuje się zmian</w:t>
      </w:r>
      <w:r w:rsidR="00A712A9" w:rsidRPr="00C60304">
        <w:rPr>
          <w:rFonts w:ascii="Times New Roman" w:hAnsi="Times New Roman"/>
          <w:sz w:val="24"/>
          <w:szCs w:val="24"/>
        </w:rPr>
        <w:t>y</w:t>
      </w:r>
      <w:r w:rsidRPr="00C60304">
        <w:rPr>
          <w:rFonts w:ascii="Times New Roman" w:hAnsi="Times New Roman"/>
          <w:sz w:val="24"/>
          <w:szCs w:val="24"/>
        </w:rPr>
        <w:t xml:space="preserve"> w art. </w:t>
      </w:r>
      <w:r w:rsidR="00AE2DC2" w:rsidRPr="00C60304">
        <w:rPr>
          <w:rFonts w:ascii="Times New Roman" w:hAnsi="Times New Roman"/>
          <w:sz w:val="24"/>
          <w:szCs w:val="24"/>
        </w:rPr>
        <w:t>1 ustawy o Policji uzupełniając ust. 1a o zapis dotyczący znaku graficznego Policji. Jednocześnie w dodawanym art. 1b zawarto upoważnienie ustawowe dla ministra właściwego do spraw wewnętrznych do określenia, w drodze rozporządzenia, wz</w:t>
      </w:r>
      <w:r w:rsidR="00A712A9" w:rsidRPr="00C60304">
        <w:rPr>
          <w:rFonts w:ascii="Times New Roman" w:hAnsi="Times New Roman"/>
          <w:sz w:val="24"/>
          <w:szCs w:val="24"/>
        </w:rPr>
        <w:t>o</w:t>
      </w:r>
      <w:r w:rsidR="00AE2DC2" w:rsidRPr="00C60304">
        <w:rPr>
          <w:rFonts w:ascii="Times New Roman" w:hAnsi="Times New Roman"/>
          <w:sz w:val="24"/>
          <w:szCs w:val="24"/>
        </w:rPr>
        <w:t>r</w:t>
      </w:r>
      <w:r w:rsidR="00A712A9" w:rsidRPr="00C60304">
        <w:rPr>
          <w:rFonts w:ascii="Times New Roman" w:hAnsi="Times New Roman"/>
          <w:sz w:val="24"/>
          <w:szCs w:val="24"/>
        </w:rPr>
        <w:t>u</w:t>
      </w:r>
      <w:r w:rsidR="00AE2DC2" w:rsidRPr="00C60304">
        <w:rPr>
          <w:rFonts w:ascii="Times New Roman" w:hAnsi="Times New Roman"/>
          <w:sz w:val="24"/>
          <w:szCs w:val="24"/>
        </w:rPr>
        <w:t xml:space="preserve"> znaku graficznego Policji</w:t>
      </w:r>
      <w:r w:rsidR="00A712A9" w:rsidRPr="00C60304">
        <w:rPr>
          <w:rFonts w:ascii="Times New Roman" w:hAnsi="Times New Roman"/>
          <w:sz w:val="24"/>
          <w:szCs w:val="24"/>
          <w:lang w:val="pl"/>
        </w:rPr>
        <w:t xml:space="preserve"> w celu stworzenia spójnego systemu identyfikacji wizualnej Policji</w:t>
      </w:r>
      <w:r w:rsidR="00AE2DC2" w:rsidRPr="00C60304">
        <w:rPr>
          <w:rFonts w:ascii="Times New Roman" w:hAnsi="Times New Roman"/>
          <w:sz w:val="24"/>
          <w:szCs w:val="24"/>
        </w:rPr>
        <w:t>.</w:t>
      </w:r>
    </w:p>
    <w:p w14:paraId="29A4B76F" w14:textId="62981017" w:rsidR="006A79CB" w:rsidRPr="00C60304" w:rsidRDefault="00AE2DC2" w:rsidP="002A3E30">
      <w:pPr>
        <w:spacing w:after="40"/>
        <w:jc w:val="both"/>
        <w:rPr>
          <w:rFonts w:ascii="Times New Roman" w:hAnsi="Times New Roman"/>
          <w:sz w:val="24"/>
          <w:szCs w:val="24"/>
        </w:rPr>
      </w:pPr>
      <w:r w:rsidRPr="00C60304">
        <w:rPr>
          <w:rFonts w:ascii="Times New Roman" w:hAnsi="Times New Roman"/>
          <w:sz w:val="24"/>
          <w:szCs w:val="24"/>
        </w:rPr>
        <w:t xml:space="preserve">W art. 1 pkt 2 projektu </w:t>
      </w:r>
      <w:r w:rsidR="002E374C">
        <w:rPr>
          <w:rFonts w:ascii="Times New Roman" w:hAnsi="Times New Roman"/>
          <w:sz w:val="24"/>
          <w:szCs w:val="24"/>
        </w:rPr>
        <w:t xml:space="preserve">ustawy </w:t>
      </w:r>
      <w:r w:rsidRPr="00C60304">
        <w:rPr>
          <w:rFonts w:ascii="Times New Roman" w:hAnsi="Times New Roman"/>
          <w:sz w:val="24"/>
          <w:szCs w:val="24"/>
        </w:rPr>
        <w:t>dokonuje się zmian w art.</w:t>
      </w:r>
      <w:r w:rsidR="001D4F99">
        <w:rPr>
          <w:rFonts w:ascii="Times New Roman" w:hAnsi="Times New Roman"/>
          <w:sz w:val="24"/>
          <w:szCs w:val="24"/>
        </w:rPr>
        <w:t xml:space="preserve"> </w:t>
      </w:r>
      <w:r w:rsidR="006A79CB" w:rsidRPr="00C60304">
        <w:rPr>
          <w:rFonts w:ascii="Times New Roman" w:hAnsi="Times New Roman"/>
          <w:sz w:val="24"/>
          <w:szCs w:val="24"/>
        </w:rPr>
        <w:t>4 ustawy o Po</w:t>
      </w:r>
      <w:r w:rsidR="00164533" w:rsidRPr="00C60304">
        <w:rPr>
          <w:rFonts w:ascii="Times New Roman" w:hAnsi="Times New Roman"/>
          <w:sz w:val="24"/>
          <w:szCs w:val="24"/>
        </w:rPr>
        <w:t>licji. W art. 4 ust. 1 ustawy o </w:t>
      </w:r>
      <w:r w:rsidR="006A79CB" w:rsidRPr="00C60304">
        <w:rPr>
          <w:rFonts w:ascii="Times New Roman" w:hAnsi="Times New Roman"/>
          <w:sz w:val="24"/>
          <w:szCs w:val="24"/>
        </w:rPr>
        <w:t>Policji, wskazującym służby wchodzące w skład Policji, dodaje się nową służbę – służbę lotniczą. W obecnym stanie prawnym służba ta została powołana przez Komendanta Głównego Policji w drodze zarządzenia nr 1158 Komendanta Głównego Policji z dnia 17 października 2005 r. w sprawie powołania oraz określenia organizacji, zakresu działania i właściwości terytorialnej służby Lotnictwo Policji (Dz. Urz. KGP poz.</w:t>
      </w:r>
      <w:r w:rsidR="00F000F7" w:rsidRPr="00C60304">
        <w:rPr>
          <w:rFonts w:ascii="Times New Roman" w:hAnsi="Times New Roman"/>
          <w:sz w:val="24"/>
          <w:szCs w:val="24"/>
        </w:rPr>
        <w:t xml:space="preserve"> 117, z późn. zm.)</w:t>
      </w:r>
      <w:r w:rsidR="008D1400" w:rsidRPr="00C60304">
        <w:rPr>
          <w:rFonts w:ascii="Times New Roman" w:hAnsi="Times New Roman"/>
          <w:sz w:val="24"/>
          <w:szCs w:val="24"/>
        </w:rPr>
        <w:t xml:space="preserve"> </w:t>
      </w:r>
      <w:r w:rsidR="00936898" w:rsidRPr="00C60304">
        <w:rPr>
          <w:rFonts w:ascii="Times New Roman" w:hAnsi="Times New Roman"/>
          <w:sz w:val="24"/>
          <w:szCs w:val="24"/>
        </w:rPr>
        <w:t>wydanego na </w:t>
      </w:r>
      <w:r w:rsidR="006A79CB" w:rsidRPr="00C60304">
        <w:rPr>
          <w:rFonts w:ascii="Times New Roman" w:hAnsi="Times New Roman"/>
          <w:sz w:val="24"/>
          <w:szCs w:val="24"/>
        </w:rPr>
        <w:t>podstawie art. 4 ust. 4 ustawy o Policji.</w:t>
      </w:r>
    </w:p>
    <w:p w14:paraId="2F1DF49E"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Jednocześnie w projektowanej ustawie proponuje się uchylenie art. 4 ust. 4 ustawy o Policji, zgodnie z</w:t>
      </w:r>
      <w:r w:rsidR="00B011E5" w:rsidRPr="00C60304">
        <w:rPr>
          <w:rFonts w:ascii="Times New Roman" w:hAnsi="Times New Roman"/>
          <w:sz w:val="24"/>
          <w:szCs w:val="24"/>
        </w:rPr>
        <w:t> </w:t>
      </w:r>
      <w:r w:rsidRPr="00C60304">
        <w:rPr>
          <w:rFonts w:ascii="Times New Roman" w:hAnsi="Times New Roman"/>
          <w:sz w:val="24"/>
          <w:szCs w:val="24"/>
        </w:rPr>
        <w:t>którym Komendant Główny Policji, za zgodą ministra właściwego do spraw wewnętrznych, może powoływać, w uzasadnionych przypadk</w:t>
      </w:r>
      <w:r w:rsidR="008D1400" w:rsidRPr="00C60304">
        <w:rPr>
          <w:rFonts w:ascii="Times New Roman" w:hAnsi="Times New Roman"/>
          <w:sz w:val="24"/>
          <w:szCs w:val="24"/>
        </w:rPr>
        <w:t>ach, inne niż wymienione w art. </w:t>
      </w:r>
      <w:r w:rsidRPr="00C60304">
        <w:rPr>
          <w:rFonts w:ascii="Times New Roman" w:hAnsi="Times New Roman"/>
          <w:sz w:val="24"/>
          <w:szCs w:val="24"/>
        </w:rPr>
        <w:t>4 ust. 1 tej ustawy rodzaje służb, określając ich właściwość terytorialną, organizację i zakres działania. Należy wskazać, że</w:t>
      </w:r>
      <w:r w:rsidR="00B011E5" w:rsidRPr="00C60304">
        <w:rPr>
          <w:rFonts w:ascii="Times New Roman" w:hAnsi="Times New Roman"/>
          <w:sz w:val="24"/>
          <w:szCs w:val="24"/>
        </w:rPr>
        <w:t> </w:t>
      </w:r>
      <w:r w:rsidRPr="00C60304">
        <w:rPr>
          <w:rFonts w:ascii="Times New Roman" w:hAnsi="Times New Roman"/>
          <w:sz w:val="24"/>
          <w:szCs w:val="24"/>
        </w:rPr>
        <w:t>ukształtowana praktyka w za</w:t>
      </w:r>
      <w:r w:rsidR="00164533" w:rsidRPr="00C60304">
        <w:rPr>
          <w:rFonts w:ascii="Times New Roman" w:hAnsi="Times New Roman"/>
          <w:sz w:val="24"/>
          <w:szCs w:val="24"/>
        </w:rPr>
        <w:t>kresie tworzenia nowych służb w </w:t>
      </w:r>
      <w:r w:rsidRPr="00C60304">
        <w:rPr>
          <w:rFonts w:ascii="Times New Roman" w:hAnsi="Times New Roman"/>
          <w:sz w:val="24"/>
          <w:szCs w:val="24"/>
        </w:rPr>
        <w:t>Policji zakłada ich powoływanie w</w:t>
      </w:r>
      <w:r w:rsidR="00B011E5" w:rsidRPr="00C60304">
        <w:rPr>
          <w:rFonts w:ascii="Times New Roman" w:hAnsi="Times New Roman"/>
          <w:sz w:val="24"/>
          <w:szCs w:val="24"/>
        </w:rPr>
        <w:t> </w:t>
      </w:r>
      <w:r w:rsidRPr="00C60304">
        <w:rPr>
          <w:rFonts w:ascii="Times New Roman" w:hAnsi="Times New Roman"/>
          <w:sz w:val="24"/>
          <w:szCs w:val="24"/>
        </w:rPr>
        <w:t>drodze nowelizacji przepisów ustawy o Policji. Takie rozwiązanie zastosowano m.in. tworząc w</w:t>
      </w:r>
      <w:r w:rsidR="00B011E5" w:rsidRPr="00C60304">
        <w:rPr>
          <w:rFonts w:ascii="Times New Roman" w:hAnsi="Times New Roman"/>
          <w:sz w:val="24"/>
          <w:szCs w:val="24"/>
        </w:rPr>
        <w:t> </w:t>
      </w:r>
      <w:r w:rsidRPr="00C60304">
        <w:rPr>
          <w:rFonts w:ascii="Times New Roman" w:hAnsi="Times New Roman"/>
          <w:sz w:val="24"/>
          <w:szCs w:val="24"/>
        </w:rPr>
        <w:t xml:space="preserve">Policji służbę </w:t>
      </w:r>
      <w:proofErr w:type="spellStart"/>
      <w:r w:rsidRPr="00C60304">
        <w:rPr>
          <w:rFonts w:ascii="Times New Roman" w:hAnsi="Times New Roman"/>
          <w:sz w:val="24"/>
          <w:szCs w:val="24"/>
        </w:rPr>
        <w:t>kontrterrorystyczną</w:t>
      </w:r>
      <w:proofErr w:type="spellEnd"/>
      <w:r w:rsidRPr="00C60304">
        <w:rPr>
          <w:rStyle w:val="Odwoanieprzypisudolnego"/>
          <w:rFonts w:ascii="Times New Roman" w:hAnsi="Times New Roman"/>
          <w:sz w:val="24"/>
          <w:szCs w:val="24"/>
        </w:rPr>
        <w:footnoteReference w:id="1"/>
      </w:r>
      <w:r w:rsidR="008D1400" w:rsidRPr="00C60304">
        <w:rPr>
          <w:rFonts w:ascii="Times New Roman" w:hAnsi="Times New Roman"/>
          <w:sz w:val="24"/>
          <w:szCs w:val="24"/>
          <w:vertAlign w:val="superscript"/>
        </w:rPr>
        <w:t>)</w:t>
      </w:r>
      <w:r w:rsidRPr="00C60304">
        <w:rPr>
          <w:rFonts w:ascii="Times New Roman" w:hAnsi="Times New Roman"/>
          <w:sz w:val="24"/>
          <w:szCs w:val="24"/>
        </w:rPr>
        <w:t xml:space="preserve"> czy służbę zwalczania cyberprzestępczości</w:t>
      </w:r>
      <w:r w:rsidRPr="00C60304">
        <w:rPr>
          <w:rStyle w:val="Odwoanieprzypisudolnego"/>
          <w:rFonts w:ascii="Times New Roman" w:hAnsi="Times New Roman"/>
          <w:sz w:val="24"/>
          <w:szCs w:val="24"/>
        </w:rPr>
        <w:footnoteReference w:id="2"/>
      </w:r>
      <w:r w:rsidR="008D1400" w:rsidRPr="00C60304">
        <w:rPr>
          <w:rFonts w:ascii="Times New Roman" w:hAnsi="Times New Roman"/>
          <w:sz w:val="24"/>
          <w:szCs w:val="24"/>
          <w:vertAlign w:val="superscript"/>
        </w:rPr>
        <w:t>)</w:t>
      </w:r>
      <w:r w:rsidRPr="00C60304">
        <w:rPr>
          <w:rFonts w:ascii="Times New Roman" w:hAnsi="Times New Roman"/>
          <w:sz w:val="24"/>
          <w:szCs w:val="24"/>
        </w:rPr>
        <w:t xml:space="preserve">. Jedyną funkcjonującą obecnie służbą policyjną powołaną na </w:t>
      </w:r>
      <w:r w:rsidRPr="00C60304">
        <w:rPr>
          <w:rFonts w:ascii="Times New Roman" w:hAnsi="Times New Roman"/>
          <w:sz w:val="24"/>
          <w:szCs w:val="24"/>
        </w:rPr>
        <w:lastRenderedPageBreak/>
        <w:t>podstawie art. 4 ust. 4 ustawy o Policji jest służba</w:t>
      </w:r>
      <w:r w:rsidR="00164533" w:rsidRPr="00C60304">
        <w:rPr>
          <w:rFonts w:ascii="Times New Roman" w:hAnsi="Times New Roman"/>
          <w:sz w:val="24"/>
          <w:szCs w:val="24"/>
        </w:rPr>
        <w:t xml:space="preserve"> Lotnictwo Policji. W związku z </w:t>
      </w:r>
      <w:r w:rsidRPr="00C60304">
        <w:rPr>
          <w:rFonts w:ascii="Times New Roman" w:hAnsi="Times New Roman"/>
          <w:sz w:val="24"/>
          <w:szCs w:val="24"/>
        </w:rPr>
        <w:t>proponowanym w projektowanej ustawie ustanowieniem w przepisach ustawy o</w:t>
      </w:r>
      <w:r w:rsidR="00B011E5" w:rsidRPr="00C60304">
        <w:rPr>
          <w:rFonts w:ascii="Times New Roman" w:hAnsi="Times New Roman"/>
          <w:sz w:val="24"/>
          <w:szCs w:val="24"/>
        </w:rPr>
        <w:t> </w:t>
      </w:r>
      <w:r w:rsidRPr="00C60304">
        <w:rPr>
          <w:rFonts w:ascii="Times New Roman" w:hAnsi="Times New Roman"/>
          <w:sz w:val="24"/>
          <w:szCs w:val="24"/>
        </w:rPr>
        <w:t>Policji służby lotniczej oraz opisaną powyżej praktyką tworzenia nowych służb policyjnych w drodze nowelizacji ustawy o Policji celowe jest uchylenie art. 4 ust. 4 ustawy o Policji.</w:t>
      </w:r>
    </w:p>
    <w:p w14:paraId="2B3E1C54" w14:textId="3A584C9A"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W art. 1 pkt </w:t>
      </w:r>
      <w:r w:rsidR="00FF4124" w:rsidRPr="00C60304">
        <w:rPr>
          <w:rFonts w:ascii="Times New Roman" w:hAnsi="Times New Roman"/>
          <w:sz w:val="24"/>
          <w:szCs w:val="24"/>
        </w:rPr>
        <w:t xml:space="preserve">3 </w:t>
      </w:r>
      <w:r w:rsidRPr="00C60304">
        <w:rPr>
          <w:rFonts w:ascii="Times New Roman" w:hAnsi="Times New Roman"/>
          <w:sz w:val="24"/>
          <w:szCs w:val="24"/>
        </w:rPr>
        <w:t xml:space="preserve">projektu </w:t>
      </w:r>
      <w:r w:rsidR="002E374C">
        <w:rPr>
          <w:rFonts w:ascii="Times New Roman" w:hAnsi="Times New Roman"/>
          <w:sz w:val="24"/>
          <w:szCs w:val="24"/>
        </w:rPr>
        <w:t xml:space="preserve">ustawy </w:t>
      </w:r>
      <w:r w:rsidRPr="00C60304">
        <w:rPr>
          <w:rFonts w:ascii="Times New Roman" w:hAnsi="Times New Roman"/>
          <w:sz w:val="24"/>
          <w:szCs w:val="24"/>
        </w:rPr>
        <w:t>proponuje się dodanie w art. 7 ust. 1 ustawy o Policji nowego pkt 15 stanowiącego podstawę dla Komendanta Głównego Policji do określenia organizacji i zakresu działania służby lotniczej. Takie rozwiązanie jest stosowane również w odniesieniu do innych służb policyjnych oraz jednostek organizacyjnych Policji i bę</w:t>
      </w:r>
      <w:r w:rsidR="00164533" w:rsidRPr="00C60304">
        <w:rPr>
          <w:rFonts w:ascii="Times New Roman" w:hAnsi="Times New Roman"/>
          <w:sz w:val="24"/>
          <w:szCs w:val="24"/>
        </w:rPr>
        <w:t>dzie odpowiadać regulacjom art. </w:t>
      </w:r>
      <w:r w:rsidRPr="00C60304">
        <w:rPr>
          <w:rFonts w:ascii="Times New Roman" w:hAnsi="Times New Roman"/>
          <w:sz w:val="24"/>
          <w:szCs w:val="24"/>
        </w:rPr>
        <w:t>7 ust. 1 pkt 8</w:t>
      </w:r>
      <w:r w:rsidR="00234556">
        <w:rPr>
          <w:rFonts w:ascii="Times New Roman" w:hAnsi="Times New Roman"/>
          <w:sz w:val="24"/>
          <w:szCs w:val="24"/>
        </w:rPr>
        <w:t>–</w:t>
      </w:r>
      <w:r w:rsidRPr="00C60304">
        <w:rPr>
          <w:rFonts w:ascii="Times New Roman" w:hAnsi="Times New Roman"/>
          <w:sz w:val="24"/>
          <w:szCs w:val="24"/>
        </w:rPr>
        <w:t>10, 13 i 14 ustawy o Policji.</w:t>
      </w:r>
    </w:p>
    <w:p w14:paraId="08D18E92" w14:textId="39D80373" w:rsidR="00FF4124" w:rsidRPr="00C60304" w:rsidRDefault="00B179D0" w:rsidP="002A3E30">
      <w:pPr>
        <w:spacing w:after="40"/>
        <w:jc w:val="both"/>
        <w:rPr>
          <w:rFonts w:ascii="Times New Roman" w:hAnsi="Times New Roman"/>
          <w:bCs/>
          <w:sz w:val="24"/>
          <w:szCs w:val="24"/>
        </w:rPr>
      </w:pPr>
      <w:r w:rsidRPr="00C60304">
        <w:rPr>
          <w:rFonts w:ascii="Times New Roman" w:hAnsi="Times New Roman"/>
          <w:bCs/>
          <w:sz w:val="24"/>
          <w:szCs w:val="24"/>
        </w:rPr>
        <w:t>W</w:t>
      </w:r>
      <w:r w:rsidR="00CB784B" w:rsidRPr="00C60304">
        <w:rPr>
          <w:rFonts w:ascii="Times New Roman" w:hAnsi="Times New Roman"/>
          <w:bCs/>
          <w:sz w:val="24"/>
          <w:szCs w:val="24"/>
        </w:rPr>
        <w:t xml:space="preserve"> art. 1 pkt </w:t>
      </w:r>
      <w:r w:rsidR="00FF4124" w:rsidRPr="00C60304">
        <w:rPr>
          <w:rFonts w:ascii="Times New Roman" w:hAnsi="Times New Roman"/>
          <w:bCs/>
          <w:sz w:val="24"/>
          <w:szCs w:val="24"/>
        </w:rPr>
        <w:t xml:space="preserve">4 </w:t>
      </w:r>
      <w:r w:rsidR="00CB784B" w:rsidRPr="00C60304">
        <w:rPr>
          <w:rFonts w:ascii="Times New Roman" w:hAnsi="Times New Roman"/>
          <w:bCs/>
          <w:sz w:val="24"/>
          <w:szCs w:val="24"/>
        </w:rPr>
        <w:t xml:space="preserve">projektu </w:t>
      </w:r>
      <w:r w:rsidR="002E374C">
        <w:rPr>
          <w:rFonts w:ascii="Times New Roman" w:hAnsi="Times New Roman"/>
          <w:bCs/>
          <w:sz w:val="24"/>
          <w:szCs w:val="24"/>
        </w:rPr>
        <w:t xml:space="preserve">ustawy </w:t>
      </w:r>
      <w:r w:rsidR="00FF4124" w:rsidRPr="00C60304">
        <w:rPr>
          <w:rFonts w:ascii="Times New Roman" w:hAnsi="Times New Roman"/>
          <w:bCs/>
          <w:sz w:val="24"/>
          <w:szCs w:val="24"/>
        </w:rPr>
        <w:t>nadaje się nowe brzmienie</w:t>
      </w:r>
      <w:r w:rsidR="00CB784B" w:rsidRPr="00C60304">
        <w:rPr>
          <w:rFonts w:ascii="Times New Roman" w:hAnsi="Times New Roman"/>
          <w:bCs/>
          <w:sz w:val="24"/>
          <w:szCs w:val="24"/>
        </w:rPr>
        <w:t xml:space="preserve"> art. 22b dotyczą</w:t>
      </w:r>
      <w:r w:rsidR="00FF4124" w:rsidRPr="00C60304">
        <w:rPr>
          <w:rFonts w:ascii="Times New Roman" w:hAnsi="Times New Roman"/>
          <w:bCs/>
          <w:sz w:val="24"/>
          <w:szCs w:val="24"/>
        </w:rPr>
        <w:t>cego</w:t>
      </w:r>
      <w:r w:rsidR="00CB784B" w:rsidRPr="00C60304">
        <w:rPr>
          <w:rFonts w:ascii="Times New Roman" w:hAnsi="Times New Roman"/>
          <w:bCs/>
          <w:sz w:val="24"/>
          <w:szCs w:val="24"/>
        </w:rPr>
        <w:t xml:space="preserve"> umieszczania bandery i flagi Policji na jednostkach pływających</w:t>
      </w:r>
      <w:r w:rsidR="0050341F" w:rsidRPr="00C60304">
        <w:rPr>
          <w:rFonts w:ascii="Times New Roman" w:hAnsi="Times New Roman"/>
          <w:bCs/>
          <w:sz w:val="24"/>
          <w:szCs w:val="24"/>
        </w:rPr>
        <w:t xml:space="preserve"> w czasie wykonywania zadań określonych w ustawie</w:t>
      </w:r>
      <w:r w:rsidR="00CB784B" w:rsidRPr="00C60304">
        <w:rPr>
          <w:rFonts w:ascii="Times New Roman" w:hAnsi="Times New Roman"/>
          <w:bCs/>
          <w:sz w:val="24"/>
          <w:szCs w:val="24"/>
        </w:rPr>
        <w:t>,</w:t>
      </w:r>
      <w:r w:rsidR="00E90EE3">
        <w:rPr>
          <w:rFonts w:ascii="Times New Roman" w:hAnsi="Times New Roman"/>
          <w:bCs/>
          <w:sz w:val="24"/>
          <w:szCs w:val="24"/>
        </w:rPr>
        <w:t xml:space="preserve"> oznakowania jednostek pływających Policji,</w:t>
      </w:r>
      <w:r w:rsidR="00CB784B" w:rsidRPr="00C60304">
        <w:rPr>
          <w:rFonts w:ascii="Times New Roman" w:hAnsi="Times New Roman"/>
          <w:bCs/>
          <w:sz w:val="24"/>
          <w:szCs w:val="24"/>
        </w:rPr>
        <w:t xml:space="preserve"> </w:t>
      </w:r>
      <w:r w:rsidR="005F684A">
        <w:rPr>
          <w:rFonts w:ascii="Times New Roman" w:hAnsi="Times New Roman"/>
          <w:bCs/>
          <w:sz w:val="24"/>
          <w:szCs w:val="24"/>
        </w:rPr>
        <w:t>nadawania numeru rejestracyjnego jednostce pływającej,</w:t>
      </w:r>
      <w:r w:rsidR="00732D33">
        <w:rPr>
          <w:rFonts w:ascii="Times New Roman" w:hAnsi="Times New Roman"/>
          <w:bCs/>
          <w:sz w:val="24"/>
          <w:szCs w:val="24"/>
        </w:rPr>
        <w:t xml:space="preserve"> </w:t>
      </w:r>
      <w:r w:rsidRPr="00C60304">
        <w:rPr>
          <w:rFonts w:ascii="Times New Roman" w:hAnsi="Times New Roman"/>
          <w:bCs/>
          <w:sz w:val="24"/>
          <w:szCs w:val="24"/>
        </w:rPr>
        <w:t>możliwości</w:t>
      </w:r>
      <w:r w:rsidRPr="000839ED">
        <w:rPr>
          <w:rFonts w:ascii="Times New Roman" w:eastAsiaTheme="minorEastAsia" w:hAnsi="Times New Roman"/>
          <w:sz w:val="24"/>
          <w:szCs w:val="24"/>
          <w:lang w:eastAsia="pl-PL"/>
        </w:rPr>
        <w:t xml:space="preserve"> </w:t>
      </w:r>
      <w:r w:rsidR="009467E0" w:rsidRPr="00C60304">
        <w:rPr>
          <w:rFonts w:ascii="Times New Roman" w:hAnsi="Times New Roman"/>
          <w:bCs/>
          <w:sz w:val="24"/>
          <w:szCs w:val="24"/>
        </w:rPr>
        <w:t>nie</w:t>
      </w:r>
      <w:r w:rsidRPr="00C60304">
        <w:rPr>
          <w:rFonts w:ascii="Times New Roman" w:hAnsi="Times New Roman"/>
          <w:bCs/>
          <w:sz w:val="24"/>
          <w:szCs w:val="24"/>
        </w:rPr>
        <w:t xml:space="preserve">spełniania wymogów </w:t>
      </w:r>
      <w:r w:rsidR="009467E0" w:rsidRPr="00C60304">
        <w:rPr>
          <w:rFonts w:ascii="Times New Roman" w:hAnsi="Times New Roman"/>
          <w:bCs/>
          <w:sz w:val="24"/>
          <w:szCs w:val="24"/>
        </w:rPr>
        <w:t xml:space="preserve">w </w:t>
      </w:r>
      <w:r w:rsidRPr="00C60304">
        <w:rPr>
          <w:rFonts w:ascii="Times New Roman" w:hAnsi="Times New Roman"/>
          <w:bCs/>
          <w:sz w:val="24"/>
          <w:szCs w:val="24"/>
        </w:rPr>
        <w:t>czasie wykonywania czynności operacyjno-rozpoznawczych lub w związku z wykonywaniem tych czynności, przez jednostki pływające, albo w przypadku wymagającym zapewnienia niejawnego charakteru podejmowanych czynności</w:t>
      </w:r>
      <w:r w:rsidR="00CB784B" w:rsidRPr="00C60304">
        <w:rPr>
          <w:rFonts w:ascii="Times New Roman" w:hAnsi="Times New Roman"/>
          <w:bCs/>
          <w:sz w:val="24"/>
          <w:szCs w:val="24"/>
        </w:rPr>
        <w:t>.</w:t>
      </w:r>
      <w:r w:rsidRPr="00C60304">
        <w:rPr>
          <w:rFonts w:ascii="Times New Roman" w:hAnsi="Times New Roman"/>
          <w:bCs/>
          <w:sz w:val="24"/>
          <w:szCs w:val="24"/>
        </w:rPr>
        <w:t xml:space="preserve"> </w:t>
      </w:r>
    </w:p>
    <w:p w14:paraId="6A573886" w14:textId="687F7806" w:rsidR="00FF4124" w:rsidRPr="00C60304" w:rsidRDefault="00FF4124" w:rsidP="002A3E30">
      <w:pPr>
        <w:spacing w:after="40"/>
        <w:jc w:val="both"/>
        <w:rPr>
          <w:rFonts w:ascii="Times New Roman" w:hAnsi="Times New Roman"/>
          <w:bCs/>
          <w:sz w:val="24"/>
          <w:szCs w:val="24"/>
        </w:rPr>
      </w:pPr>
      <w:r w:rsidRPr="00C60304">
        <w:rPr>
          <w:rFonts w:ascii="Times New Roman" w:hAnsi="Times New Roman"/>
          <w:bCs/>
          <w:sz w:val="24"/>
          <w:szCs w:val="24"/>
        </w:rPr>
        <w:t xml:space="preserve">W art. 1 pkt 5 </w:t>
      </w:r>
      <w:r w:rsidR="002E374C">
        <w:rPr>
          <w:rFonts w:ascii="Times New Roman" w:hAnsi="Times New Roman"/>
          <w:bCs/>
          <w:sz w:val="24"/>
          <w:szCs w:val="24"/>
        </w:rPr>
        <w:t xml:space="preserve">projektu ustawy </w:t>
      </w:r>
      <w:r w:rsidRPr="00C60304">
        <w:rPr>
          <w:rFonts w:ascii="Times New Roman" w:hAnsi="Times New Roman"/>
          <w:bCs/>
          <w:sz w:val="24"/>
          <w:szCs w:val="24"/>
        </w:rPr>
        <w:t xml:space="preserve">dodaje się art. 22c i art. 22d. W art. 22c określono </w:t>
      </w:r>
      <w:r w:rsidR="00D4355F">
        <w:rPr>
          <w:rFonts w:ascii="Times New Roman" w:hAnsi="Times New Roman"/>
          <w:bCs/>
          <w:sz w:val="24"/>
          <w:szCs w:val="24"/>
        </w:rPr>
        <w:t>prze</w:t>
      </w:r>
      <w:r w:rsidR="00D4355F" w:rsidRPr="00C60304">
        <w:rPr>
          <w:rFonts w:ascii="Times New Roman" w:hAnsi="Times New Roman"/>
          <w:bCs/>
          <w:sz w:val="24"/>
          <w:szCs w:val="24"/>
        </w:rPr>
        <w:t xml:space="preserve">pisy </w:t>
      </w:r>
      <w:r w:rsidRPr="00C60304">
        <w:rPr>
          <w:rFonts w:ascii="Times New Roman" w:hAnsi="Times New Roman"/>
          <w:bCs/>
          <w:sz w:val="24"/>
          <w:szCs w:val="24"/>
        </w:rPr>
        <w:t>dotyczące oznakowania statków powietrznych Lotnictwa Policji, możliwości oznakowania z wykorzystaniem kolorystyki umożliwiającej podwyższone maskowanie statku powietrznego oraz możliwości niespełniania wymogów w czasie wykonywania czynności operacyjno-rozpoznawczych lub w związku z wykonywaniem tych czynności, przez statki powietrzne, albo w przypadku wymagającym zapewnienia niejawnego charakteru podejmowanych czynności.</w:t>
      </w:r>
      <w:r w:rsidR="00F927FD">
        <w:rPr>
          <w:rFonts w:ascii="Times New Roman" w:hAnsi="Times New Roman"/>
          <w:bCs/>
          <w:sz w:val="24"/>
          <w:szCs w:val="24"/>
        </w:rPr>
        <w:t xml:space="preserve"> W ust. 4 wskazano zasady mające zastosowanie do oznakowania bezzałogowych statków powietrznych Policji.</w:t>
      </w:r>
    </w:p>
    <w:p w14:paraId="2F206371" w14:textId="0D6B3503" w:rsidR="00CB784B" w:rsidRPr="00C60304" w:rsidRDefault="00B179D0" w:rsidP="002A3E30">
      <w:pPr>
        <w:spacing w:after="40"/>
        <w:jc w:val="both"/>
        <w:rPr>
          <w:rFonts w:ascii="Times New Roman" w:hAnsi="Times New Roman"/>
          <w:bCs/>
          <w:sz w:val="24"/>
          <w:szCs w:val="24"/>
        </w:rPr>
      </w:pPr>
      <w:r w:rsidRPr="00C60304">
        <w:rPr>
          <w:rFonts w:ascii="Times New Roman" w:hAnsi="Times New Roman"/>
          <w:bCs/>
          <w:sz w:val="24"/>
          <w:szCs w:val="24"/>
        </w:rPr>
        <w:t xml:space="preserve">Dodatkowo </w:t>
      </w:r>
      <w:r w:rsidR="000E30DE" w:rsidRPr="00C60304">
        <w:rPr>
          <w:rFonts w:ascii="Times New Roman" w:hAnsi="Times New Roman"/>
          <w:bCs/>
          <w:sz w:val="24"/>
          <w:szCs w:val="24"/>
        </w:rPr>
        <w:t xml:space="preserve">w art. 22d </w:t>
      </w:r>
      <w:r w:rsidR="00C067D6">
        <w:rPr>
          <w:rFonts w:ascii="Times New Roman" w:hAnsi="Times New Roman"/>
          <w:bCs/>
          <w:sz w:val="24"/>
          <w:szCs w:val="24"/>
        </w:rPr>
        <w:t xml:space="preserve">ustawy o Policji </w:t>
      </w:r>
      <w:r w:rsidRPr="00C60304">
        <w:rPr>
          <w:rFonts w:ascii="Times New Roman" w:hAnsi="Times New Roman"/>
          <w:bCs/>
          <w:sz w:val="24"/>
          <w:szCs w:val="24"/>
        </w:rPr>
        <w:t>proponuje się nadanie nowego brzmienia upoważnienia ustawowego</w:t>
      </w:r>
      <w:r w:rsidR="0050341F" w:rsidRPr="00C60304">
        <w:rPr>
          <w:rFonts w:ascii="Times New Roman" w:hAnsi="Times New Roman"/>
          <w:bCs/>
          <w:sz w:val="24"/>
          <w:szCs w:val="24"/>
        </w:rPr>
        <w:t>,</w:t>
      </w:r>
      <w:r w:rsidRPr="00C60304">
        <w:rPr>
          <w:rFonts w:ascii="Times New Roman" w:hAnsi="Times New Roman"/>
          <w:bCs/>
          <w:sz w:val="24"/>
          <w:szCs w:val="24"/>
        </w:rPr>
        <w:t xml:space="preserve"> określonego </w:t>
      </w:r>
      <w:r w:rsidR="0050341F" w:rsidRPr="00C60304">
        <w:rPr>
          <w:rFonts w:ascii="Times New Roman" w:hAnsi="Times New Roman"/>
          <w:bCs/>
          <w:sz w:val="24"/>
          <w:szCs w:val="24"/>
        </w:rPr>
        <w:t xml:space="preserve">dotychczas </w:t>
      </w:r>
      <w:r w:rsidRPr="00C60304">
        <w:rPr>
          <w:rFonts w:ascii="Times New Roman" w:hAnsi="Times New Roman"/>
          <w:bCs/>
          <w:sz w:val="24"/>
          <w:szCs w:val="24"/>
        </w:rPr>
        <w:t>w art. 22b ust. 2</w:t>
      </w:r>
      <w:r w:rsidR="0050341F" w:rsidRPr="00C60304">
        <w:rPr>
          <w:rFonts w:ascii="Times New Roman" w:hAnsi="Times New Roman"/>
          <w:bCs/>
          <w:sz w:val="24"/>
          <w:szCs w:val="24"/>
        </w:rPr>
        <w:t>,</w:t>
      </w:r>
      <w:r w:rsidRPr="00C60304">
        <w:rPr>
          <w:rFonts w:ascii="Times New Roman" w:hAnsi="Times New Roman"/>
          <w:bCs/>
          <w:sz w:val="24"/>
          <w:szCs w:val="24"/>
        </w:rPr>
        <w:t xml:space="preserve"> dla ministra właściwego do spraw wewnętrznych do określenia wzoru flagi Policji, okoliczności </w:t>
      </w:r>
      <w:r w:rsidR="009467E0" w:rsidRPr="00C60304">
        <w:rPr>
          <w:rFonts w:ascii="Times New Roman" w:hAnsi="Times New Roman"/>
          <w:bCs/>
          <w:sz w:val="24"/>
          <w:szCs w:val="24"/>
        </w:rPr>
        <w:t>podnoszenia</w:t>
      </w:r>
      <w:r w:rsidR="000E30DE" w:rsidRPr="00C60304">
        <w:rPr>
          <w:rFonts w:ascii="Times New Roman" w:hAnsi="Times New Roman"/>
          <w:bCs/>
          <w:sz w:val="24"/>
          <w:szCs w:val="24"/>
        </w:rPr>
        <w:t xml:space="preserve"> bandery i flagi Policji</w:t>
      </w:r>
      <w:r w:rsidR="009467E0" w:rsidRPr="00C60304">
        <w:rPr>
          <w:rFonts w:ascii="Times New Roman" w:hAnsi="Times New Roman"/>
          <w:bCs/>
          <w:sz w:val="24"/>
          <w:szCs w:val="24"/>
        </w:rPr>
        <w:t xml:space="preserve"> oraz sposobu</w:t>
      </w:r>
      <w:r w:rsidRPr="00C60304">
        <w:rPr>
          <w:rFonts w:ascii="Times New Roman" w:hAnsi="Times New Roman"/>
          <w:bCs/>
          <w:sz w:val="24"/>
          <w:szCs w:val="24"/>
        </w:rPr>
        <w:t xml:space="preserve"> oznakowania </w:t>
      </w:r>
      <w:r w:rsidRPr="00E304CC">
        <w:rPr>
          <w:rFonts w:ascii="Times New Roman" w:hAnsi="Times New Roman"/>
          <w:bCs/>
          <w:sz w:val="24"/>
          <w:szCs w:val="24"/>
        </w:rPr>
        <w:t xml:space="preserve">jednostek pływających </w:t>
      </w:r>
      <w:r w:rsidR="0050341F" w:rsidRPr="00C60304">
        <w:rPr>
          <w:rFonts w:ascii="Times New Roman" w:hAnsi="Times New Roman"/>
          <w:bCs/>
          <w:sz w:val="24"/>
          <w:szCs w:val="24"/>
        </w:rPr>
        <w:t xml:space="preserve">Policji </w:t>
      </w:r>
      <w:r w:rsidRPr="00C60304">
        <w:rPr>
          <w:rFonts w:ascii="Times New Roman" w:hAnsi="Times New Roman"/>
          <w:bCs/>
          <w:sz w:val="24"/>
          <w:szCs w:val="24"/>
        </w:rPr>
        <w:t>i sta</w:t>
      </w:r>
      <w:r w:rsidR="009467E0" w:rsidRPr="00C60304">
        <w:rPr>
          <w:rFonts w:ascii="Times New Roman" w:hAnsi="Times New Roman"/>
          <w:bCs/>
          <w:sz w:val="24"/>
          <w:szCs w:val="24"/>
        </w:rPr>
        <w:t>tków powietrznych</w:t>
      </w:r>
      <w:r w:rsidR="0050341F" w:rsidRPr="00C60304">
        <w:rPr>
          <w:rFonts w:ascii="Times New Roman" w:hAnsi="Times New Roman"/>
          <w:bCs/>
          <w:sz w:val="24"/>
          <w:szCs w:val="24"/>
        </w:rPr>
        <w:t xml:space="preserve"> Policji</w:t>
      </w:r>
      <w:r w:rsidR="009467E0" w:rsidRPr="00C60304">
        <w:rPr>
          <w:rFonts w:ascii="Times New Roman" w:hAnsi="Times New Roman"/>
          <w:bCs/>
          <w:sz w:val="24"/>
          <w:szCs w:val="24"/>
        </w:rPr>
        <w:t xml:space="preserve">, </w:t>
      </w:r>
      <w:r w:rsidR="005F684A" w:rsidRPr="005F684A">
        <w:rPr>
          <w:rFonts w:ascii="Times New Roman" w:hAnsi="Times New Roman"/>
          <w:bCs/>
          <w:sz w:val="24"/>
          <w:szCs w:val="24"/>
        </w:rPr>
        <w:t>spos</w:t>
      </w:r>
      <w:r w:rsidR="005F684A">
        <w:rPr>
          <w:rFonts w:ascii="Times New Roman" w:hAnsi="Times New Roman"/>
          <w:bCs/>
          <w:sz w:val="24"/>
          <w:szCs w:val="24"/>
        </w:rPr>
        <w:t>o</w:t>
      </w:r>
      <w:r w:rsidR="005F684A" w:rsidRPr="005F684A">
        <w:rPr>
          <w:rFonts w:ascii="Times New Roman" w:hAnsi="Times New Roman"/>
          <w:bCs/>
          <w:sz w:val="24"/>
          <w:szCs w:val="24"/>
        </w:rPr>
        <w:t>b</w:t>
      </w:r>
      <w:r w:rsidR="005F684A">
        <w:rPr>
          <w:rFonts w:ascii="Times New Roman" w:hAnsi="Times New Roman"/>
          <w:bCs/>
          <w:sz w:val="24"/>
          <w:szCs w:val="24"/>
        </w:rPr>
        <w:t>u</w:t>
      </w:r>
      <w:r w:rsidR="005F684A" w:rsidRPr="005F684A">
        <w:rPr>
          <w:rFonts w:ascii="Times New Roman" w:hAnsi="Times New Roman"/>
          <w:bCs/>
          <w:sz w:val="24"/>
          <w:szCs w:val="24"/>
        </w:rPr>
        <w:t xml:space="preserve"> nadawania numerów rejestracyjnych jednostek pływających Policji</w:t>
      </w:r>
      <w:r w:rsidR="005F684A">
        <w:rPr>
          <w:rFonts w:ascii="Times New Roman" w:hAnsi="Times New Roman"/>
          <w:bCs/>
          <w:sz w:val="24"/>
          <w:szCs w:val="24"/>
        </w:rPr>
        <w:t xml:space="preserve">, </w:t>
      </w:r>
      <w:r w:rsidR="009467E0" w:rsidRPr="00C60304">
        <w:rPr>
          <w:rFonts w:ascii="Times New Roman" w:hAnsi="Times New Roman"/>
          <w:bCs/>
          <w:sz w:val="24"/>
          <w:szCs w:val="24"/>
        </w:rPr>
        <w:t>a</w:t>
      </w:r>
      <w:r w:rsidR="0050341F" w:rsidRPr="00C60304">
        <w:rPr>
          <w:rFonts w:ascii="Times New Roman" w:hAnsi="Times New Roman"/>
          <w:bCs/>
          <w:sz w:val="24"/>
          <w:szCs w:val="24"/>
        </w:rPr>
        <w:t> </w:t>
      </w:r>
      <w:r w:rsidR="009467E0" w:rsidRPr="00C60304">
        <w:rPr>
          <w:rFonts w:ascii="Times New Roman" w:hAnsi="Times New Roman"/>
          <w:bCs/>
          <w:sz w:val="24"/>
          <w:szCs w:val="24"/>
        </w:rPr>
        <w:t>także znaków rozpoznawczych używanych</w:t>
      </w:r>
      <w:r w:rsidRPr="00C60304">
        <w:rPr>
          <w:rFonts w:ascii="Times New Roman" w:hAnsi="Times New Roman"/>
          <w:bCs/>
          <w:sz w:val="24"/>
          <w:szCs w:val="24"/>
        </w:rPr>
        <w:t xml:space="preserve"> przez </w:t>
      </w:r>
      <w:r w:rsidR="0050341F" w:rsidRPr="00C60304">
        <w:rPr>
          <w:rFonts w:ascii="Times New Roman" w:hAnsi="Times New Roman"/>
          <w:bCs/>
          <w:sz w:val="24"/>
          <w:szCs w:val="24"/>
        </w:rPr>
        <w:t xml:space="preserve">jednostki pływające </w:t>
      </w:r>
      <w:r w:rsidRPr="00C60304">
        <w:rPr>
          <w:rFonts w:ascii="Times New Roman" w:hAnsi="Times New Roman"/>
          <w:bCs/>
          <w:sz w:val="24"/>
          <w:szCs w:val="24"/>
        </w:rPr>
        <w:t>Policj</w:t>
      </w:r>
      <w:r w:rsidR="0050341F" w:rsidRPr="00C60304">
        <w:rPr>
          <w:rFonts w:ascii="Times New Roman" w:hAnsi="Times New Roman"/>
          <w:bCs/>
          <w:sz w:val="24"/>
          <w:szCs w:val="24"/>
        </w:rPr>
        <w:t>i</w:t>
      </w:r>
      <w:r w:rsidRPr="00C60304">
        <w:rPr>
          <w:rFonts w:ascii="Times New Roman" w:hAnsi="Times New Roman"/>
          <w:bCs/>
          <w:sz w:val="24"/>
          <w:szCs w:val="24"/>
        </w:rPr>
        <w:t xml:space="preserve"> w</w:t>
      </w:r>
      <w:r w:rsidR="0050341F" w:rsidRPr="00C60304">
        <w:rPr>
          <w:rFonts w:ascii="Times New Roman" w:hAnsi="Times New Roman"/>
          <w:bCs/>
          <w:sz w:val="24"/>
          <w:szCs w:val="24"/>
        </w:rPr>
        <w:t> </w:t>
      </w:r>
      <w:r w:rsidRPr="00C60304">
        <w:rPr>
          <w:rFonts w:ascii="Times New Roman" w:hAnsi="Times New Roman"/>
          <w:bCs/>
          <w:sz w:val="24"/>
          <w:szCs w:val="24"/>
        </w:rPr>
        <w:t>nocy</w:t>
      </w:r>
      <w:r w:rsidR="0050341F" w:rsidRPr="000839ED">
        <w:rPr>
          <w:rFonts w:ascii="Times New Roman" w:eastAsiaTheme="minorEastAsia" w:hAnsi="Times New Roman"/>
          <w:sz w:val="24"/>
          <w:szCs w:val="24"/>
          <w:lang w:eastAsia="pl-PL"/>
        </w:rPr>
        <w:t xml:space="preserve"> </w:t>
      </w:r>
      <w:r w:rsidR="0050341F" w:rsidRPr="00C60304">
        <w:rPr>
          <w:rFonts w:ascii="Times New Roman" w:hAnsi="Times New Roman"/>
          <w:bCs/>
          <w:sz w:val="24"/>
          <w:szCs w:val="24"/>
        </w:rPr>
        <w:t>oraz w warunkach ograniczonej widoczności</w:t>
      </w:r>
      <w:r w:rsidRPr="00C60304">
        <w:rPr>
          <w:rFonts w:ascii="Times New Roman" w:hAnsi="Times New Roman"/>
          <w:bCs/>
          <w:sz w:val="24"/>
          <w:szCs w:val="24"/>
        </w:rPr>
        <w:t xml:space="preserve">, uwzględniając </w:t>
      </w:r>
      <w:r w:rsidR="003F1046" w:rsidRPr="00C60304">
        <w:rPr>
          <w:rFonts w:ascii="Times New Roman" w:hAnsi="Times New Roman"/>
          <w:bCs/>
          <w:sz w:val="24"/>
          <w:szCs w:val="24"/>
        </w:rPr>
        <w:t xml:space="preserve">konieczność szybkiej identyfikacji jednostek pływających Policji i statków powietrznych Policji oraz mając na względzie </w:t>
      </w:r>
      <w:r w:rsidR="003F1046" w:rsidRPr="00C60304">
        <w:rPr>
          <w:rFonts w:ascii="Times New Roman" w:hAnsi="Times New Roman"/>
          <w:bCs/>
          <w:sz w:val="24"/>
          <w:szCs w:val="24"/>
        </w:rPr>
        <w:lastRenderedPageBreak/>
        <w:t>konieczność prawidłowego i bezpiecznego oznakowania jednostek pływających Policji i statków powietrznych Policji.</w:t>
      </w:r>
    </w:p>
    <w:p w14:paraId="0893BC12" w14:textId="2BE6C636" w:rsidR="000E30DE" w:rsidRPr="00C60304" w:rsidRDefault="000E30DE" w:rsidP="002A3E30">
      <w:pPr>
        <w:spacing w:after="40"/>
        <w:jc w:val="both"/>
        <w:rPr>
          <w:rFonts w:ascii="Times New Roman" w:hAnsi="Times New Roman"/>
          <w:bCs/>
          <w:sz w:val="24"/>
          <w:szCs w:val="24"/>
        </w:rPr>
      </w:pPr>
      <w:r w:rsidRPr="00C60304">
        <w:rPr>
          <w:rFonts w:ascii="Times New Roman" w:hAnsi="Times New Roman"/>
          <w:bCs/>
          <w:sz w:val="24"/>
          <w:szCs w:val="24"/>
        </w:rPr>
        <w:t>W art. 1 pkt 6</w:t>
      </w:r>
      <w:r w:rsidR="00C067D6">
        <w:rPr>
          <w:rFonts w:ascii="Times New Roman" w:hAnsi="Times New Roman"/>
          <w:bCs/>
          <w:sz w:val="24"/>
          <w:szCs w:val="24"/>
        </w:rPr>
        <w:t xml:space="preserve"> projektu ustawy</w:t>
      </w:r>
      <w:r w:rsidR="003F1046" w:rsidRPr="00C60304">
        <w:rPr>
          <w:rFonts w:ascii="Times New Roman" w:hAnsi="Times New Roman"/>
          <w:bCs/>
          <w:sz w:val="24"/>
          <w:szCs w:val="24"/>
        </w:rPr>
        <w:t>, w związku z utworzeniem służby lotniczej,</w:t>
      </w:r>
      <w:r w:rsidRPr="00C60304">
        <w:rPr>
          <w:rFonts w:ascii="Times New Roman" w:hAnsi="Times New Roman"/>
          <w:bCs/>
          <w:sz w:val="24"/>
          <w:szCs w:val="24"/>
        </w:rPr>
        <w:t xml:space="preserve"> nadaje się nowe brzmienie </w:t>
      </w:r>
      <w:r w:rsidR="003F1046" w:rsidRPr="00C60304">
        <w:rPr>
          <w:rFonts w:ascii="Times New Roman" w:hAnsi="Times New Roman"/>
          <w:bCs/>
          <w:sz w:val="24"/>
          <w:szCs w:val="24"/>
        </w:rPr>
        <w:t xml:space="preserve">wprowadzenia </w:t>
      </w:r>
      <w:r w:rsidRPr="00C60304">
        <w:rPr>
          <w:rFonts w:ascii="Times New Roman" w:hAnsi="Times New Roman"/>
          <w:bCs/>
          <w:sz w:val="24"/>
          <w:szCs w:val="24"/>
        </w:rPr>
        <w:t>do wyliczenia w art. 25 w ust. 11 w</w:t>
      </w:r>
      <w:r w:rsidR="003F1046" w:rsidRPr="00C60304">
        <w:rPr>
          <w:rFonts w:ascii="Times New Roman" w:hAnsi="Times New Roman"/>
          <w:bCs/>
          <w:sz w:val="24"/>
          <w:szCs w:val="24"/>
        </w:rPr>
        <w:t> </w:t>
      </w:r>
      <w:r w:rsidRPr="00C60304">
        <w:rPr>
          <w:rFonts w:ascii="Times New Roman" w:hAnsi="Times New Roman"/>
          <w:bCs/>
          <w:sz w:val="24"/>
          <w:szCs w:val="24"/>
        </w:rPr>
        <w:t>pkt 1</w:t>
      </w:r>
      <w:r w:rsidR="003F1046" w:rsidRPr="00C60304">
        <w:rPr>
          <w:rFonts w:ascii="Times New Roman" w:hAnsi="Times New Roman"/>
          <w:bCs/>
          <w:sz w:val="24"/>
          <w:szCs w:val="24"/>
        </w:rPr>
        <w:t>, dotyczącego postępowania kwalifikacyjnego dla kandydatów do służby w Policji na członka personelu lotniczego</w:t>
      </w:r>
      <w:r w:rsidRPr="00C60304">
        <w:rPr>
          <w:rFonts w:ascii="Times New Roman" w:hAnsi="Times New Roman"/>
          <w:bCs/>
          <w:sz w:val="24"/>
          <w:szCs w:val="24"/>
        </w:rPr>
        <w:t>.</w:t>
      </w:r>
    </w:p>
    <w:p w14:paraId="26A2C619" w14:textId="7D2C7457" w:rsidR="000E30DE" w:rsidRPr="00C60304" w:rsidRDefault="000E30DE" w:rsidP="002A3E30">
      <w:pPr>
        <w:spacing w:after="40"/>
        <w:jc w:val="both"/>
        <w:rPr>
          <w:rFonts w:ascii="Times New Roman" w:hAnsi="Times New Roman"/>
          <w:bCs/>
          <w:sz w:val="24"/>
          <w:szCs w:val="24"/>
        </w:rPr>
      </w:pPr>
      <w:r w:rsidRPr="00C60304">
        <w:rPr>
          <w:rFonts w:ascii="Times New Roman" w:hAnsi="Times New Roman"/>
          <w:bCs/>
          <w:sz w:val="24"/>
          <w:szCs w:val="24"/>
        </w:rPr>
        <w:t xml:space="preserve">W art. 1 pkt 7 </w:t>
      </w:r>
      <w:r w:rsidR="00C067D6">
        <w:rPr>
          <w:rFonts w:ascii="Times New Roman" w:hAnsi="Times New Roman"/>
          <w:bCs/>
          <w:sz w:val="24"/>
          <w:szCs w:val="24"/>
        </w:rPr>
        <w:t xml:space="preserve">projektu ustawy </w:t>
      </w:r>
      <w:r w:rsidRPr="00C60304">
        <w:rPr>
          <w:rFonts w:ascii="Times New Roman" w:hAnsi="Times New Roman"/>
          <w:bCs/>
          <w:sz w:val="24"/>
          <w:szCs w:val="24"/>
        </w:rPr>
        <w:t xml:space="preserve">dokonuje się </w:t>
      </w:r>
      <w:r w:rsidR="009B0B04">
        <w:rPr>
          <w:rFonts w:ascii="Times New Roman" w:hAnsi="Times New Roman"/>
          <w:bCs/>
          <w:sz w:val="24"/>
          <w:szCs w:val="24"/>
        </w:rPr>
        <w:t>z</w:t>
      </w:r>
      <w:r w:rsidRPr="00C60304">
        <w:rPr>
          <w:rFonts w:ascii="Times New Roman" w:hAnsi="Times New Roman"/>
          <w:bCs/>
          <w:sz w:val="24"/>
          <w:szCs w:val="24"/>
        </w:rPr>
        <w:t>mian w art. 28a ustawy o Policji</w:t>
      </w:r>
      <w:r w:rsidR="000462FD" w:rsidRPr="00C60304">
        <w:rPr>
          <w:rFonts w:ascii="Times New Roman" w:hAnsi="Times New Roman"/>
          <w:bCs/>
          <w:sz w:val="24"/>
          <w:szCs w:val="24"/>
        </w:rPr>
        <w:t xml:space="preserve">. W art. 28a ust. 5 określono zasady przyjęcia do służby kontraktowej w Policji. </w:t>
      </w:r>
      <w:r w:rsidR="003F1046" w:rsidRPr="00C60304">
        <w:rPr>
          <w:rFonts w:ascii="Times New Roman" w:hAnsi="Times New Roman"/>
          <w:bCs/>
          <w:sz w:val="24"/>
          <w:szCs w:val="24"/>
        </w:rPr>
        <w:t xml:space="preserve">Proponuje się, </w:t>
      </w:r>
      <w:r w:rsidR="001D4F99">
        <w:rPr>
          <w:rFonts w:ascii="Times New Roman" w:hAnsi="Times New Roman"/>
          <w:bCs/>
          <w:sz w:val="24"/>
          <w:szCs w:val="24"/>
        </w:rPr>
        <w:t>a</w:t>
      </w:r>
      <w:r w:rsidR="003F1046" w:rsidRPr="00C60304">
        <w:rPr>
          <w:rFonts w:ascii="Times New Roman" w:hAnsi="Times New Roman"/>
          <w:bCs/>
          <w:sz w:val="24"/>
          <w:szCs w:val="24"/>
        </w:rPr>
        <w:t>by przyjęcie do służby w Policji na okres służby kontraktowej w przypadku kandydata ubiegającego się o przyjęcie do służby lotniczej następowało po przeprowadzeniu postępowania kw</w:t>
      </w:r>
      <w:r w:rsidR="00A4064F">
        <w:rPr>
          <w:rFonts w:ascii="Times New Roman" w:hAnsi="Times New Roman"/>
          <w:bCs/>
          <w:sz w:val="24"/>
          <w:szCs w:val="24"/>
        </w:rPr>
        <w:t>alifikacyjnego, o którym mowa w </w:t>
      </w:r>
      <w:r w:rsidR="003F1046" w:rsidRPr="00C60304">
        <w:rPr>
          <w:rFonts w:ascii="Times New Roman" w:hAnsi="Times New Roman"/>
          <w:bCs/>
          <w:sz w:val="24"/>
          <w:szCs w:val="24"/>
        </w:rPr>
        <w:t xml:space="preserve">art. 25 ust. 11 pkt 1 ustawy o Policji. </w:t>
      </w:r>
      <w:r w:rsidR="000462FD" w:rsidRPr="00C60304">
        <w:rPr>
          <w:rFonts w:ascii="Times New Roman" w:hAnsi="Times New Roman"/>
          <w:bCs/>
          <w:sz w:val="24"/>
          <w:szCs w:val="24"/>
        </w:rPr>
        <w:t xml:space="preserve">W ust. 6 tego artykułu </w:t>
      </w:r>
      <w:r w:rsidR="003F1046" w:rsidRPr="00C60304">
        <w:rPr>
          <w:rFonts w:ascii="Times New Roman" w:hAnsi="Times New Roman"/>
          <w:bCs/>
          <w:sz w:val="24"/>
          <w:szCs w:val="24"/>
        </w:rPr>
        <w:t>proponuje się rozszerzenie katalogu przełożonych uprawnionych do zarządzenia postępowania kwalifikacyjnego w służbie kontraktowej o Komendanta Głównego Policji, Komendanta Centralnego Biura Śledczego Policji, Komendanta Biura Spraw Wewnętrznych Policji, Komendanta Centralnego Biura Zwalczania Cyberprzestępczości oraz Dyrektora Centralnego Laboratorium Kryminalistycznego Policji, a więc o podmioty wskazane w a</w:t>
      </w:r>
      <w:r w:rsidR="00C60304">
        <w:rPr>
          <w:rFonts w:ascii="Times New Roman" w:hAnsi="Times New Roman"/>
          <w:bCs/>
          <w:sz w:val="24"/>
          <w:szCs w:val="24"/>
        </w:rPr>
        <w:t>rt. 25 ust. 17 pkt 1</w:t>
      </w:r>
      <w:r w:rsidR="00234556">
        <w:rPr>
          <w:rFonts w:ascii="Times New Roman" w:hAnsi="Times New Roman"/>
          <w:bCs/>
          <w:sz w:val="24"/>
          <w:szCs w:val="24"/>
        </w:rPr>
        <w:t>–</w:t>
      </w:r>
      <w:r w:rsidR="00C60304">
        <w:rPr>
          <w:rFonts w:ascii="Times New Roman" w:hAnsi="Times New Roman"/>
          <w:bCs/>
          <w:sz w:val="24"/>
          <w:szCs w:val="24"/>
        </w:rPr>
        <w:t>5 ustawy o </w:t>
      </w:r>
      <w:r w:rsidR="003F1046" w:rsidRPr="00C60304">
        <w:rPr>
          <w:rFonts w:ascii="Times New Roman" w:hAnsi="Times New Roman"/>
          <w:bCs/>
          <w:sz w:val="24"/>
          <w:szCs w:val="24"/>
        </w:rPr>
        <w:t>Policji.</w:t>
      </w:r>
      <w:r w:rsidR="00E254B1" w:rsidRPr="00C60304">
        <w:rPr>
          <w:rFonts w:ascii="Times New Roman" w:hAnsi="Times New Roman"/>
          <w:bCs/>
          <w:sz w:val="24"/>
          <w:szCs w:val="24"/>
        </w:rPr>
        <w:t xml:space="preserve"> Zmiany te mają na celu stworzenie możliwości uzupełnienia niedoborów w obsadzie etatowej jednostek organizacyjnych Policji zapewniających obsługę wskazanych podmiotów, w tym Zarządu Lotnictwa Policji KGP, którego zadaniem jest nadzorowanie i koordynowanie działalności komórek organizacyjnych służby Lotnictwo Policji, w tym działalności operacyjnej wykonywanej przez statki powietrzne Policji w ochronie bezpieczeństwa i porządku publicznego, na podstawie wystawianych poleceń wykonania lotu, obejmującej terytorium całego kraju, przez przyjmowanie do służby kandydatów posiadających odpowiednie uprawnienia i doświadczenie. Z uwagi na fakt, że regulacje w zakresie służby kontraktowej przewidują wiele korzystnych rozwiązań i taka forma pełnienia służby spotyka się z dużym zainteresowaniem byłych funkcjonariuszy Policji, rozszerzenie możliwości zarządzania postępowania kwalifikacyjnego w służbie kontraktowej ma więc na celu zwiększenie efektywności doboru do służby w Policji, w szczególności wśród byłych funkcjonariuszy posiadających wysokie umiejętności i doświadczenie.</w:t>
      </w:r>
    </w:p>
    <w:p w14:paraId="4D967277" w14:textId="16850F4F" w:rsidR="000462FD" w:rsidRPr="00C60304" w:rsidRDefault="00E120C4" w:rsidP="002A3E30">
      <w:pPr>
        <w:spacing w:after="40"/>
        <w:jc w:val="both"/>
        <w:rPr>
          <w:rFonts w:ascii="Times New Roman" w:hAnsi="Times New Roman"/>
          <w:bCs/>
          <w:sz w:val="24"/>
          <w:szCs w:val="24"/>
        </w:rPr>
      </w:pPr>
      <w:r>
        <w:rPr>
          <w:rFonts w:ascii="Times New Roman" w:hAnsi="Times New Roman"/>
          <w:bCs/>
          <w:sz w:val="24"/>
          <w:szCs w:val="24"/>
        </w:rPr>
        <w:t xml:space="preserve">W art. 1 pkt 8 </w:t>
      </w:r>
      <w:r w:rsidR="00C067D6">
        <w:rPr>
          <w:rFonts w:ascii="Times New Roman" w:hAnsi="Times New Roman"/>
          <w:bCs/>
          <w:sz w:val="24"/>
          <w:szCs w:val="24"/>
        </w:rPr>
        <w:t xml:space="preserve">projektu ustawy </w:t>
      </w:r>
      <w:r>
        <w:rPr>
          <w:rFonts w:ascii="Times New Roman" w:hAnsi="Times New Roman"/>
          <w:bCs/>
          <w:sz w:val="24"/>
          <w:szCs w:val="24"/>
        </w:rPr>
        <w:t>dokonuje się z</w:t>
      </w:r>
      <w:r w:rsidR="000462FD" w:rsidRPr="00C60304">
        <w:rPr>
          <w:rFonts w:ascii="Times New Roman" w:hAnsi="Times New Roman"/>
          <w:bCs/>
          <w:sz w:val="24"/>
          <w:szCs w:val="24"/>
        </w:rPr>
        <w:t>mian w art. 72 w ust. 7 w pkt 3 ustawy o Policji w</w:t>
      </w:r>
      <w:r w:rsidR="001D4F99">
        <w:rPr>
          <w:rFonts w:ascii="Times New Roman" w:hAnsi="Times New Roman"/>
          <w:bCs/>
          <w:sz w:val="24"/>
          <w:szCs w:val="24"/>
        </w:rPr>
        <w:t xml:space="preserve"> </w:t>
      </w:r>
      <w:r w:rsidR="00007112" w:rsidRPr="00C60304">
        <w:rPr>
          <w:rFonts w:ascii="Times New Roman" w:hAnsi="Times New Roman"/>
          <w:bCs/>
          <w:sz w:val="24"/>
          <w:szCs w:val="24"/>
        </w:rPr>
        <w:t xml:space="preserve">celu </w:t>
      </w:r>
      <w:r w:rsidR="000462FD" w:rsidRPr="00C60304">
        <w:rPr>
          <w:rFonts w:ascii="Times New Roman" w:hAnsi="Times New Roman"/>
          <w:bCs/>
          <w:sz w:val="24"/>
          <w:szCs w:val="24"/>
        </w:rPr>
        <w:t>ujednoliceni</w:t>
      </w:r>
      <w:r w:rsidR="00007112" w:rsidRPr="00C60304">
        <w:rPr>
          <w:rFonts w:ascii="Times New Roman" w:hAnsi="Times New Roman"/>
          <w:bCs/>
          <w:sz w:val="24"/>
          <w:szCs w:val="24"/>
        </w:rPr>
        <w:t>a</w:t>
      </w:r>
      <w:r w:rsidR="000462FD" w:rsidRPr="00C60304">
        <w:rPr>
          <w:rFonts w:ascii="Times New Roman" w:hAnsi="Times New Roman"/>
          <w:bCs/>
          <w:sz w:val="24"/>
          <w:szCs w:val="24"/>
        </w:rPr>
        <w:t xml:space="preserve"> nazewnictwa personelu uprawnionego do podwyższenia świadczenia pieniężnego w zamian za wyżywienie.</w:t>
      </w:r>
    </w:p>
    <w:p w14:paraId="1FB220B7" w14:textId="64FCBF25"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W art. 1 pkt </w:t>
      </w:r>
      <w:r w:rsidR="000462FD" w:rsidRPr="00C60304">
        <w:rPr>
          <w:rFonts w:ascii="Times New Roman" w:hAnsi="Times New Roman"/>
          <w:sz w:val="24"/>
          <w:szCs w:val="24"/>
        </w:rPr>
        <w:t>9</w:t>
      </w:r>
      <w:r w:rsidRPr="00C60304">
        <w:rPr>
          <w:rFonts w:ascii="Times New Roman" w:hAnsi="Times New Roman"/>
          <w:sz w:val="24"/>
          <w:szCs w:val="24"/>
        </w:rPr>
        <w:t xml:space="preserve"> </w:t>
      </w:r>
      <w:r w:rsidR="00C067D6">
        <w:rPr>
          <w:rFonts w:ascii="Times New Roman" w:hAnsi="Times New Roman"/>
          <w:sz w:val="24"/>
          <w:szCs w:val="24"/>
        </w:rPr>
        <w:t xml:space="preserve">projektu </w:t>
      </w:r>
      <w:r w:rsidRPr="00C60304">
        <w:rPr>
          <w:rFonts w:ascii="Times New Roman" w:hAnsi="Times New Roman"/>
          <w:sz w:val="24"/>
          <w:szCs w:val="24"/>
        </w:rPr>
        <w:t>ustawy w przepisach ustawy o Policji dodaje się nowy rozdział 10ca zatytułowany „Lotnictwo Policji”.</w:t>
      </w:r>
      <w:r w:rsidR="00C159F1">
        <w:rPr>
          <w:rFonts w:ascii="Times New Roman" w:hAnsi="Times New Roman"/>
          <w:sz w:val="24"/>
          <w:szCs w:val="24"/>
        </w:rPr>
        <w:t xml:space="preserve"> </w:t>
      </w:r>
      <w:r w:rsidRPr="00C60304">
        <w:rPr>
          <w:rFonts w:ascii="Times New Roman" w:hAnsi="Times New Roman"/>
          <w:sz w:val="24"/>
          <w:szCs w:val="24"/>
        </w:rPr>
        <w:t xml:space="preserve">Projektowany art. 145ka ustawy o Policji określa zadania </w:t>
      </w:r>
      <w:r w:rsidRPr="00C60304">
        <w:rPr>
          <w:rFonts w:ascii="Times New Roman" w:hAnsi="Times New Roman"/>
          <w:sz w:val="24"/>
          <w:szCs w:val="24"/>
        </w:rPr>
        <w:lastRenderedPageBreak/>
        <w:t xml:space="preserve">służby lotniczej, zwanej dalej „Lotnictwem Policji”, związane z </w:t>
      </w:r>
      <w:r w:rsidR="000462FD" w:rsidRPr="00C60304">
        <w:rPr>
          <w:rFonts w:ascii="Times New Roman" w:hAnsi="Times New Roman"/>
          <w:sz w:val="24"/>
          <w:szCs w:val="24"/>
        </w:rPr>
        <w:t xml:space="preserve">wykorzystaniem </w:t>
      </w:r>
      <w:r w:rsidRPr="00C60304">
        <w:rPr>
          <w:rFonts w:ascii="Times New Roman" w:hAnsi="Times New Roman"/>
          <w:sz w:val="24"/>
          <w:szCs w:val="24"/>
        </w:rPr>
        <w:t xml:space="preserve">statków powietrznych Lotnictwa Policji. Przepis ten ma na celu określenie sytuacji, w których możliwe jest wykorzystanie statków powietrznych Lotnictwa Policji. Należą do nich m.in. </w:t>
      </w:r>
      <w:r w:rsidR="00E120C4">
        <w:rPr>
          <w:rFonts w:ascii="Times New Roman" w:hAnsi="Times New Roman"/>
          <w:sz w:val="24"/>
          <w:szCs w:val="24"/>
        </w:rPr>
        <w:t>współpraca</w:t>
      </w:r>
      <w:r w:rsidR="00BD0C4B" w:rsidRPr="00C60304">
        <w:rPr>
          <w:rFonts w:ascii="Times New Roman" w:hAnsi="Times New Roman"/>
          <w:sz w:val="24"/>
          <w:szCs w:val="24"/>
        </w:rPr>
        <w:t xml:space="preserve"> z innymi podmiotami realizującymi zadania w zakresie zapewnienia bezpieczeństwa i porządku publicznego oraz bezpieczeństwa państwa, </w:t>
      </w:r>
      <w:r w:rsidRPr="00C60304">
        <w:rPr>
          <w:rFonts w:ascii="Times New Roman" w:hAnsi="Times New Roman"/>
          <w:sz w:val="24"/>
          <w:szCs w:val="24"/>
        </w:rPr>
        <w:t>udział w działaniach związanych z</w:t>
      </w:r>
      <w:r w:rsidR="00C159F1">
        <w:rPr>
          <w:rFonts w:ascii="Times New Roman" w:hAnsi="Times New Roman"/>
          <w:sz w:val="24"/>
          <w:szCs w:val="24"/>
        </w:rPr>
        <w:t> </w:t>
      </w:r>
      <w:r w:rsidRPr="00C60304">
        <w:rPr>
          <w:rFonts w:ascii="Times New Roman" w:hAnsi="Times New Roman"/>
          <w:sz w:val="24"/>
          <w:szCs w:val="24"/>
        </w:rPr>
        <w:t>reagowaniem w przypadku wystąpienia sytuac</w:t>
      </w:r>
      <w:r w:rsidR="00164533" w:rsidRPr="00C60304">
        <w:rPr>
          <w:rFonts w:ascii="Times New Roman" w:hAnsi="Times New Roman"/>
          <w:sz w:val="24"/>
          <w:szCs w:val="24"/>
        </w:rPr>
        <w:t>ji kryzysowych, w tym zdarzeń o </w:t>
      </w:r>
      <w:r w:rsidRPr="00C60304">
        <w:rPr>
          <w:rFonts w:ascii="Times New Roman" w:hAnsi="Times New Roman"/>
          <w:sz w:val="24"/>
          <w:szCs w:val="24"/>
        </w:rPr>
        <w:t>charakterze terrorystycznym czy wykonywanie działań na rzecz innych organów, instytucji i</w:t>
      </w:r>
      <w:r w:rsidR="00164533" w:rsidRPr="00C60304">
        <w:rPr>
          <w:rFonts w:ascii="Times New Roman" w:hAnsi="Times New Roman"/>
          <w:sz w:val="24"/>
          <w:szCs w:val="24"/>
        </w:rPr>
        <w:t> </w:t>
      </w:r>
      <w:r w:rsidRPr="00C60304">
        <w:rPr>
          <w:rFonts w:ascii="Times New Roman" w:hAnsi="Times New Roman"/>
          <w:sz w:val="24"/>
          <w:szCs w:val="24"/>
        </w:rPr>
        <w:t>służb w celu ochrony granicy państwowej, ratowania ży</w:t>
      </w:r>
      <w:r w:rsidR="00164533" w:rsidRPr="00C60304">
        <w:rPr>
          <w:rFonts w:ascii="Times New Roman" w:hAnsi="Times New Roman"/>
          <w:sz w:val="24"/>
          <w:szCs w:val="24"/>
        </w:rPr>
        <w:t>cia lub zdrowia, zapobiegania i </w:t>
      </w:r>
      <w:r w:rsidRPr="00C60304">
        <w:rPr>
          <w:rFonts w:ascii="Times New Roman" w:hAnsi="Times New Roman"/>
          <w:sz w:val="24"/>
          <w:szCs w:val="24"/>
        </w:rPr>
        <w:t>likwidacji skutków zagrożeń dla mienia w znacznych rozmiarach i środowiska naturalnego, prowadzenia akcji ratowniczych w</w:t>
      </w:r>
      <w:r w:rsidR="00C60304">
        <w:rPr>
          <w:rFonts w:ascii="Times New Roman" w:hAnsi="Times New Roman"/>
          <w:sz w:val="24"/>
          <w:szCs w:val="24"/>
        </w:rPr>
        <w:t> </w:t>
      </w:r>
      <w:r w:rsidRPr="00C60304">
        <w:rPr>
          <w:rFonts w:ascii="Times New Roman" w:hAnsi="Times New Roman"/>
          <w:sz w:val="24"/>
          <w:szCs w:val="24"/>
        </w:rPr>
        <w:t>czasie pożarów, klęsk żywiołowych lub likwidacji miejscowych zagrożeń. Zadania te mogą być wykonywane również poza granicami Rzeczypospolitej Polskiej</w:t>
      </w:r>
      <w:r w:rsidR="00007112" w:rsidRPr="00C60304">
        <w:rPr>
          <w:rFonts w:ascii="Times New Roman" w:hAnsi="Times New Roman"/>
          <w:sz w:val="24"/>
          <w:szCs w:val="24"/>
        </w:rPr>
        <w:t>, współpracę z właściwymi władzami lotniczymi oraz innymi organami, służbami lub instytucjami państwowymi, realizującymi zadania w zakresie lotnictwa, udział w pracach Komisji Badania Wypadków Lotniczych Lotnictwa Państwowego (KBWLLP) oraz prowadzenie badania incydentów lotniczych Lotnictwa Policji, od badania których odstąpiła KBWLLP</w:t>
      </w:r>
      <w:r w:rsidRPr="00C60304">
        <w:rPr>
          <w:rFonts w:ascii="Times New Roman" w:hAnsi="Times New Roman"/>
          <w:sz w:val="24"/>
          <w:szCs w:val="24"/>
        </w:rPr>
        <w:t>.</w:t>
      </w:r>
    </w:p>
    <w:p w14:paraId="0F9DCC06"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W projektowanym art. 145kb ustawy o Policji wskazano, że do wykonywania lotów i innych czynności lotniczych w Lotnictwie Policji są uprawnieni wyłącznie członkowie personelu lotniczego Lotnictwa Policji oraz policjanci i pracownicy Policji uczestniczący w szkoleniu lotniczym. Przepis ten stanowi również, że członkiem personelu lotniczego Lotnictwa Policji jest policjant lub pracownik Policji, który posiada ważną licencję wydaną przez Komendanta Głównego Policji, zwaną dalej „licencją Lotnictwa Policji”, wraz z ważnymi odpowiednimi uprawnieniami</w:t>
      </w:r>
      <w:r w:rsidR="00327015" w:rsidRPr="00C60304">
        <w:rPr>
          <w:rFonts w:ascii="Times New Roman" w:hAnsi="Times New Roman"/>
          <w:sz w:val="24"/>
          <w:szCs w:val="24"/>
        </w:rPr>
        <w:t xml:space="preserve"> wpisanymi do licencji</w:t>
      </w:r>
      <w:r w:rsidRPr="00C60304">
        <w:rPr>
          <w:rFonts w:ascii="Times New Roman" w:hAnsi="Times New Roman"/>
          <w:sz w:val="24"/>
          <w:szCs w:val="24"/>
        </w:rPr>
        <w:t xml:space="preserve"> i został wpisany do odpowiedniego wykazu.</w:t>
      </w:r>
    </w:p>
    <w:p w14:paraId="33A8B6DB"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Projektowany przepis reguluje kwestie związane z licencjami Lotnictwa Policji, w tym wskazuje specjalności lotnicze, w związku z którymi licencje te są wydawane, określa wymagania, które musi spełnić policjant lub pracownik Policji w celu uzyskania tej licencji, a także precyzuje zasady uznawania kwalifikacji lub uprawnień nabytych w lotnictwie państwowym lub lotnictwie cywilnym.</w:t>
      </w:r>
    </w:p>
    <w:p w14:paraId="6A7BBDA2" w14:textId="77777777" w:rsidR="00327015" w:rsidRPr="00E304CC" w:rsidRDefault="00327015" w:rsidP="002A3E30">
      <w:pPr>
        <w:spacing w:after="40"/>
        <w:jc w:val="both"/>
        <w:rPr>
          <w:rFonts w:ascii="Times New Roman" w:hAnsi="Times New Roman"/>
          <w:sz w:val="24"/>
          <w:szCs w:val="24"/>
        </w:rPr>
      </w:pPr>
      <w:r w:rsidRPr="00E304CC">
        <w:rPr>
          <w:rFonts w:ascii="Times New Roman" w:hAnsi="Times New Roman"/>
          <w:sz w:val="24"/>
          <w:szCs w:val="24"/>
        </w:rPr>
        <w:t xml:space="preserve">W projektowanym przepisie wskazano, że Komendant Główny Policji prowadzi wykaz personelu lotniczego </w:t>
      </w:r>
      <w:r w:rsidR="00715524">
        <w:rPr>
          <w:rFonts w:ascii="Times New Roman" w:hAnsi="Times New Roman"/>
          <w:sz w:val="24"/>
          <w:szCs w:val="24"/>
        </w:rPr>
        <w:t xml:space="preserve">Lotnictwa Policji </w:t>
      </w:r>
      <w:r w:rsidRPr="00E304CC">
        <w:rPr>
          <w:rFonts w:ascii="Times New Roman" w:hAnsi="Times New Roman"/>
          <w:sz w:val="24"/>
          <w:szCs w:val="24"/>
        </w:rPr>
        <w:t>dla poszczególnych specjalności lotniczych.</w:t>
      </w:r>
      <w:r w:rsidR="001B53E6">
        <w:rPr>
          <w:rFonts w:ascii="Times New Roman" w:hAnsi="Times New Roman"/>
          <w:sz w:val="24"/>
          <w:szCs w:val="24"/>
        </w:rPr>
        <w:t xml:space="preserve"> Określono również dane </w:t>
      </w:r>
      <w:r w:rsidR="00715524">
        <w:rPr>
          <w:rFonts w:ascii="Times New Roman" w:hAnsi="Times New Roman"/>
          <w:sz w:val="24"/>
          <w:szCs w:val="24"/>
        </w:rPr>
        <w:t xml:space="preserve">jakie </w:t>
      </w:r>
      <w:r w:rsidR="001B53E6">
        <w:rPr>
          <w:rFonts w:ascii="Times New Roman" w:hAnsi="Times New Roman"/>
          <w:sz w:val="24"/>
          <w:szCs w:val="24"/>
        </w:rPr>
        <w:t xml:space="preserve">wpisywane </w:t>
      </w:r>
      <w:r w:rsidR="0096044E">
        <w:rPr>
          <w:rFonts w:ascii="Times New Roman" w:hAnsi="Times New Roman"/>
          <w:sz w:val="24"/>
          <w:szCs w:val="24"/>
        </w:rPr>
        <w:t xml:space="preserve">są </w:t>
      </w:r>
      <w:r w:rsidR="001B53E6">
        <w:rPr>
          <w:rFonts w:ascii="Times New Roman" w:hAnsi="Times New Roman"/>
          <w:sz w:val="24"/>
          <w:szCs w:val="24"/>
        </w:rPr>
        <w:t>do wykazu personelu lotniczego</w:t>
      </w:r>
      <w:r w:rsidR="00715524">
        <w:rPr>
          <w:rFonts w:ascii="Times New Roman" w:hAnsi="Times New Roman"/>
          <w:sz w:val="24"/>
          <w:szCs w:val="24"/>
        </w:rPr>
        <w:t xml:space="preserve"> Lotnictwa Policji</w:t>
      </w:r>
      <w:r w:rsidR="001B53E6">
        <w:rPr>
          <w:rFonts w:ascii="Times New Roman" w:hAnsi="Times New Roman"/>
          <w:sz w:val="24"/>
          <w:szCs w:val="24"/>
        </w:rPr>
        <w:t>.</w:t>
      </w:r>
    </w:p>
    <w:p w14:paraId="2826D408" w14:textId="77777777" w:rsidR="00AB7C93" w:rsidRDefault="00AB7C93" w:rsidP="002A3E30">
      <w:pPr>
        <w:spacing w:after="40"/>
        <w:jc w:val="both"/>
        <w:rPr>
          <w:rFonts w:ascii="Times New Roman" w:hAnsi="Times New Roman"/>
          <w:sz w:val="24"/>
          <w:szCs w:val="24"/>
        </w:rPr>
      </w:pPr>
      <w:r w:rsidRPr="00C60304">
        <w:rPr>
          <w:rFonts w:ascii="Times New Roman" w:hAnsi="Times New Roman"/>
          <w:sz w:val="24"/>
          <w:szCs w:val="24"/>
        </w:rPr>
        <w:lastRenderedPageBreak/>
        <w:t xml:space="preserve">Ponadto Komendant Główny Policji może zezwolić osobom niebędącym funkcjonariuszem lub pracownikiem Policji na wykonywanie czynności lotniczych na statkach powietrznych Policji </w:t>
      </w:r>
      <w:r w:rsidR="005F684A">
        <w:rPr>
          <w:rFonts w:ascii="Times New Roman" w:hAnsi="Times New Roman"/>
          <w:sz w:val="24"/>
          <w:szCs w:val="24"/>
        </w:rPr>
        <w:t>na podstawie zawartej umowy lub porozumienia</w:t>
      </w:r>
      <w:r w:rsidRPr="00C60304">
        <w:rPr>
          <w:rFonts w:ascii="Times New Roman" w:hAnsi="Times New Roman"/>
          <w:sz w:val="24"/>
          <w:szCs w:val="24"/>
        </w:rPr>
        <w:t>.</w:t>
      </w:r>
    </w:p>
    <w:p w14:paraId="74A10B1F" w14:textId="77777777" w:rsidR="0006190B" w:rsidRPr="00C60304" w:rsidRDefault="0006190B" w:rsidP="002A3E30">
      <w:pPr>
        <w:spacing w:after="40"/>
        <w:jc w:val="both"/>
        <w:rPr>
          <w:rFonts w:ascii="Times New Roman" w:hAnsi="Times New Roman"/>
          <w:sz w:val="24"/>
          <w:szCs w:val="24"/>
        </w:rPr>
      </w:pPr>
      <w:r>
        <w:rPr>
          <w:rFonts w:ascii="Times New Roman" w:hAnsi="Times New Roman"/>
          <w:sz w:val="24"/>
          <w:szCs w:val="24"/>
        </w:rPr>
        <w:t>L</w:t>
      </w:r>
      <w:r w:rsidRPr="0006190B">
        <w:rPr>
          <w:rFonts w:ascii="Times New Roman" w:hAnsi="Times New Roman"/>
          <w:sz w:val="24"/>
          <w:szCs w:val="24"/>
        </w:rPr>
        <w:t>icencje wydawane przez Komendanta Głównego Policji bę</w:t>
      </w:r>
      <w:r>
        <w:rPr>
          <w:rFonts w:ascii="Times New Roman" w:hAnsi="Times New Roman"/>
          <w:sz w:val="24"/>
          <w:szCs w:val="24"/>
        </w:rPr>
        <w:t>dą mieć zastosowanie jedynie do </w:t>
      </w:r>
      <w:r w:rsidRPr="0006190B">
        <w:rPr>
          <w:rFonts w:ascii="Times New Roman" w:hAnsi="Times New Roman"/>
          <w:sz w:val="24"/>
          <w:szCs w:val="24"/>
        </w:rPr>
        <w:t>Lotnictwa Policji.</w:t>
      </w:r>
    </w:p>
    <w:p w14:paraId="6134AAC2"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145kc ustawy o Policji wskazuje, że warunkiem uzyskania licencji Lotnictwa Policji jest pozytywny wynik egzaminu składającego się z części teoretycznej i praktycznej, złożonego przed Lotniczą Komisją Egzaminacyjną Lotnictwa Policji, zwaną dalej „Komisją”, a także określa, że w skład Komisji będą wchodzić powołani przez Komendanta Głównego Policji </w:t>
      </w:r>
      <w:r w:rsidR="00ED61BD" w:rsidRPr="00C60304">
        <w:rPr>
          <w:rFonts w:ascii="Times New Roman" w:hAnsi="Times New Roman"/>
          <w:sz w:val="24"/>
          <w:szCs w:val="24"/>
        </w:rPr>
        <w:t xml:space="preserve">policjanci lub </w:t>
      </w:r>
      <w:r w:rsidR="00AF058F">
        <w:rPr>
          <w:rFonts w:ascii="Times New Roman" w:hAnsi="Times New Roman"/>
          <w:sz w:val="24"/>
          <w:szCs w:val="24"/>
        </w:rPr>
        <w:t>pracownicy Policji posiadający</w:t>
      </w:r>
      <w:r w:rsidR="00ED61BD" w:rsidRPr="00C60304">
        <w:rPr>
          <w:rFonts w:ascii="Times New Roman" w:hAnsi="Times New Roman"/>
          <w:sz w:val="24"/>
          <w:szCs w:val="24"/>
        </w:rPr>
        <w:t xml:space="preserve"> odpowiednie kwalifikacje, wiedzę i</w:t>
      </w:r>
      <w:r w:rsidR="00007112" w:rsidRPr="00C60304">
        <w:rPr>
          <w:rFonts w:ascii="Times New Roman" w:hAnsi="Times New Roman"/>
          <w:sz w:val="24"/>
          <w:szCs w:val="24"/>
        </w:rPr>
        <w:t> </w:t>
      </w:r>
      <w:r w:rsidR="00ED61BD" w:rsidRPr="00C60304">
        <w:rPr>
          <w:rFonts w:ascii="Times New Roman" w:hAnsi="Times New Roman"/>
          <w:sz w:val="24"/>
          <w:szCs w:val="24"/>
        </w:rPr>
        <w:t>doświadczenie w zakresie lotnictwa.</w:t>
      </w:r>
    </w:p>
    <w:p w14:paraId="3C87B01D"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Projektowany art. 145kd ustawy o Policji zawiera upoważnienie do wydania przez Komendanta Głównego Policji aktu prawa wewnętrznego określającego skład Komisji, szczegółowe wymagania w zakresie kwalifikacji, wiedzy i doświadczenia, które muszą spełniać członkowie Komisji, sposób i tr</w:t>
      </w:r>
      <w:r w:rsidR="00936898" w:rsidRPr="00C60304">
        <w:rPr>
          <w:rFonts w:ascii="Times New Roman" w:hAnsi="Times New Roman"/>
          <w:sz w:val="24"/>
          <w:szCs w:val="24"/>
        </w:rPr>
        <w:t xml:space="preserve">yb przeprowadzania egzaminów </w:t>
      </w:r>
      <w:r w:rsidR="00ED61BD" w:rsidRPr="00C60304">
        <w:rPr>
          <w:rFonts w:ascii="Times New Roman" w:hAnsi="Times New Roman"/>
          <w:sz w:val="24"/>
          <w:szCs w:val="24"/>
        </w:rPr>
        <w:t>lotniczych</w:t>
      </w:r>
      <w:r w:rsidRPr="00C60304">
        <w:rPr>
          <w:rFonts w:ascii="Times New Roman" w:hAnsi="Times New Roman"/>
          <w:sz w:val="24"/>
          <w:szCs w:val="24"/>
        </w:rPr>
        <w:t xml:space="preserve"> oraz wzory wymaganych dokumentów.</w:t>
      </w:r>
    </w:p>
    <w:p w14:paraId="3C7C27FF" w14:textId="77777777" w:rsidR="006A79CB" w:rsidRDefault="006A79CB" w:rsidP="002A3E30">
      <w:pPr>
        <w:spacing w:after="40"/>
        <w:jc w:val="both"/>
        <w:rPr>
          <w:rFonts w:ascii="Times New Roman" w:hAnsi="Times New Roman"/>
          <w:sz w:val="24"/>
          <w:szCs w:val="24"/>
        </w:rPr>
      </w:pPr>
      <w:r w:rsidRPr="00C60304">
        <w:rPr>
          <w:rFonts w:ascii="Times New Roman" w:hAnsi="Times New Roman"/>
          <w:sz w:val="24"/>
          <w:szCs w:val="24"/>
        </w:rPr>
        <w:t>W projektowanym art. 145ke ustawy o Policji określono warunki uzyskania przez policjanta lub</w:t>
      </w:r>
      <w:r w:rsidR="00B011E5" w:rsidRPr="00C60304">
        <w:rPr>
          <w:rFonts w:ascii="Times New Roman" w:hAnsi="Times New Roman"/>
          <w:sz w:val="24"/>
          <w:szCs w:val="24"/>
        </w:rPr>
        <w:t> </w:t>
      </w:r>
      <w:r w:rsidRPr="00C60304">
        <w:rPr>
          <w:rFonts w:ascii="Times New Roman" w:hAnsi="Times New Roman"/>
          <w:sz w:val="24"/>
          <w:szCs w:val="24"/>
        </w:rPr>
        <w:t>pracownika Policji licencji pilota śmigłowcowego Lotnictwa Policji, mechanika pokładowego Lotnictwa Policji, operatora pokładowego Lotnictwa Policji oraz mechanika lotniczego obsługi technicznej Lotnictwa Policji. Natomiast p</w:t>
      </w:r>
      <w:r w:rsidR="00164533" w:rsidRPr="00C60304">
        <w:rPr>
          <w:rFonts w:ascii="Times New Roman" w:hAnsi="Times New Roman"/>
          <w:sz w:val="24"/>
          <w:szCs w:val="24"/>
        </w:rPr>
        <w:t>rojektowany art. 145kf ustawy o </w:t>
      </w:r>
      <w:r w:rsidRPr="00C60304">
        <w:rPr>
          <w:rFonts w:ascii="Times New Roman" w:hAnsi="Times New Roman"/>
          <w:sz w:val="24"/>
          <w:szCs w:val="24"/>
        </w:rPr>
        <w:t>Policji wskazuje, że</w:t>
      </w:r>
      <w:r w:rsidR="00B011E5" w:rsidRPr="00C60304">
        <w:rPr>
          <w:rFonts w:ascii="Times New Roman" w:hAnsi="Times New Roman"/>
          <w:sz w:val="24"/>
          <w:szCs w:val="24"/>
        </w:rPr>
        <w:t> </w:t>
      </w:r>
      <w:r w:rsidRPr="00C60304">
        <w:rPr>
          <w:rFonts w:ascii="Times New Roman" w:hAnsi="Times New Roman"/>
          <w:sz w:val="24"/>
          <w:szCs w:val="24"/>
        </w:rPr>
        <w:t>Komendant Główny Policji wydaje li</w:t>
      </w:r>
      <w:r w:rsidR="00164533" w:rsidRPr="00C60304">
        <w:rPr>
          <w:rFonts w:ascii="Times New Roman" w:hAnsi="Times New Roman"/>
          <w:sz w:val="24"/>
          <w:szCs w:val="24"/>
        </w:rPr>
        <w:t>cencje Lotnictwa Policji wraz z </w:t>
      </w:r>
      <w:r w:rsidRPr="00C60304">
        <w:rPr>
          <w:rFonts w:ascii="Times New Roman" w:hAnsi="Times New Roman"/>
          <w:sz w:val="24"/>
          <w:szCs w:val="24"/>
        </w:rPr>
        <w:t xml:space="preserve">wpisywanymi do nich uprawnieniami </w:t>
      </w:r>
      <w:r w:rsidR="00ED61BD" w:rsidRPr="00C60304">
        <w:rPr>
          <w:rFonts w:ascii="Times New Roman" w:hAnsi="Times New Roman"/>
          <w:sz w:val="24"/>
          <w:szCs w:val="24"/>
        </w:rPr>
        <w:t>policjantowi lub pracownikowi Policji</w:t>
      </w:r>
      <w:r w:rsidRPr="00C60304">
        <w:rPr>
          <w:rFonts w:ascii="Times New Roman" w:hAnsi="Times New Roman"/>
          <w:sz w:val="24"/>
          <w:szCs w:val="24"/>
        </w:rPr>
        <w:t>, któ</w:t>
      </w:r>
      <w:r w:rsidR="00164533" w:rsidRPr="00C60304">
        <w:rPr>
          <w:rFonts w:ascii="Times New Roman" w:hAnsi="Times New Roman"/>
          <w:sz w:val="24"/>
          <w:szCs w:val="24"/>
        </w:rPr>
        <w:t xml:space="preserve">ry łącznie spełnił wymagania, </w:t>
      </w:r>
      <w:r w:rsidR="00BE1034" w:rsidRPr="00C60304">
        <w:rPr>
          <w:rFonts w:ascii="Times New Roman" w:hAnsi="Times New Roman"/>
          <w:sz w:val="24"/>
          <w:szCs w:val="24"/>
        </w:rPr>
        <w:t>wskazane w art. 145ke dla odpowiedniej specjalności lotniczej oraz zaliczył z wynikiem pozytywnym egzamin lotniczy, o którym mowa w art. 145</w:t>
      </w:r>
      <w:r w:rsidR="001D4F99">
        <w:rPr>
          <w:rFonts w:ascii="Times New Roman" w:hAnsi="Times New Roman"/>
          <w:sz w:val="24"/>
          <w:szCs w:val="24"/>
        </w:rPr>
        <w:t xml:space="preserve">kc </w:t>
      </w:r>
      <w:r w:rsidR="00BE1034" w:rsidRPr="00C60304">
        <w:rPr>
          <w:rFonts w:ascii="Times New Roman" w:hAnsi="Times New Roman"/>
          <w:sz w:val="24"/>
          <w:szCs w:val="24"/>
        </w:rPr>
        <w:t>ust. 1</w:t>
      </w:r>
      <w:r w:rsidRPr="00C60304">
        <w:rPr>
          <w:rFonts w:ascii="Times New Roman" w:hAnsi="Times New Roman"/>
          <w:sz w:val="24"/>
          <w:szCs w:val="24"/>
        </w:rPr>
        <w:t>, a także że</w:t>
      </w:r>
      <w:r w:rsidR="00C60304">
        <w:rPr>
          <w:rFonts w:ascii="Times New Roman" w:hAnsi="Times New Roman"/>
          <w:sz w:val="24"/>
          <w:szCs w:val="24"/>
        </w:rPr>
        <w:t> </w:t>
      </w:r>
      <w:r w:rsidR="009C39F7" w:rsidRPr="00C60304">
        <w:rPr>
          <w:rFonts w:ascii="Times New Roman" w:hAnsi="Times New Roman"/>
          <w:sz w:val="24"/>
          <w:szCs w:val="24"/>
        </w:rPr>
        <w:t xml:space="preserve">Komendant Główny Policji wznawia, cofa, </w:t>
      </w:r>
      <w:r w:rsidR="009C39F7" w:rsidRPr="00E304CC">
        <w:rPr>
          <w:rFonts w:ascii="Times New Roman" w:hAnsi="Times New Roman"/>
          <w:sz w:val="24"/>
          <w:szCs w:val="24"/>
        </w:rPr>
        <w:t xml:space="preserve">zawiesza i przywraca </w:t>
      </w:r>
      <w:r w:rsidRPr="00E304CC">
        <w:rPr>
          <w:rFonts w:ascii="Times New Roman" w:hAnsi="Times New Roman"/>
          <w:sz w:val="24"/>
          <w:szCs w:val="24"/>
        </w:rPr>
        <w:t>licencje Lotnictwa Policji wraz z wpisywanymi do</w:t>
      </w:r>
      <w:r w:rsidR="00B011E5" w:rsidRPr="00C60304">
        <w:rPr>
          <w:rFonts w:ascii="Times New Roman" w:hAnsi="Times New Roman"/>
          <w:sz w:val="24"/>
          <w:szCs w:val="24"/>
        </w:rPr>
        <w:t> </w:t>
      </w:r>
      <w:r w:rsidRPr="00C60304">
        <w:rPr>
          <w:rFonts w:ascii="Times New Roman" w:hAnsi="Times New Roman"/>
          <w:sz w:val="24"/>
          <w:szCs w:val="24"/>
        </w:rPr>
        <w:t>nich uprawnieniami.</w:t>
      </w:r>
    </w:p>
    <w:p w14:paraId="021724DA" w14:textId="2D78189B" w:rsidR="00F927FD" w:rsidRPr="00C60304" w:rsidRDefault="00F927FD"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w:t>
      </w:r>
      <w:r w:rsidR="0052385B" w:rsidRPr="00C60304">
        <w:rPr>
          <w:rFonts w:ascii="Times New Roman" w:hAnsi="Times New Roman"/>
          <w:sz w:val="24"/>
          <w:szCs w:val="24"/>
        </w:rPr>
        <w:t>145k</w:t>
      </w:r>
      <w:r w:rsidR="0052385B">
        <w:rPr>
          <w:rFonts w:ascii="Times New Roman" w:hAnsi="Times New Roman"/>
          <w:sz w:val="24"/>
          <w:szCs w:val="24"/>
        </w:rPr>
        <w:t>f</w:t>
      </w:r>
      <w:r w:rsidR="0052385B" w:rsidRPr="00C60304">
        <w:rPr>
          <w:rFonts w:ascii="Times New Roman" w:hAnsi="Times New Roman"/>
          <w:sz w:val="24"/>
          <w:szCs w:val="24"/>
        </w:rPr>
        <w:t xml:space="preserve"> </w:t>
      </w:r>
      <w:r w:rsidRPr="00C60304">
        <w:rPr>
          <w:rFonts w:ascii="Times New Roman" w:hAnsi="Times New Roman"/>
          <w:sz w:val="24"/>
          <w:szCs w:val="24"/>
        </w:rPr>
        <w:t>ustawy o Policji</w:t>
      </w:r>
      <w:r w:rsidR="00025E1C">
        <w:rPr>
          <w:rFonts w:ascii="Times New Roman" w:hAnsi="Times New Roman"/>
          <w:sz w:val="24"/>
          <w:szCs w:val="24"/>
        </w:rPr>
        <w:t xml:space="preserve"> wskazuje, że </w:t>
      </w:r>
      <w:r w:rsidR="00025E1C" w:rsidRPr="006F5CB4">
        <w:rPr>
          <w:rFonts w:ascii="Times New Roman" w:hAnsi="Times New Roman"/>
          <w:sz w:val="24"/>
          <w:szCs w:val="24"/>
        </w:rPr>
        <w:t>Komendant Główny Policji wydaje licencje Lotnictwa Policji wraz z wpisywanymi do nich uprawnieniami</w:t>
      </w:r>
      <w:r w:rsidR="00025E1C">
        <w:rPr>
          <w:rFonts w:ascii="Times New Roman" w:hAnsi="Times New Roman"/>
          <w:sz w:val="24"/>
          <w:szCs w:val="24"/>
        </w:rPr>
        <w:t xml:space="preserve"> po spełnieniu wymagań określonych przepisami, jak również </w:t>
      </w:r>
      <w:r w:rsidR="00025E1C" w:rsidRPr="006F5CB4">
        <w:rPr>
          <w:rFonts w:ascii="Times New Roman" w:hAnsi="Times New Roman"/>
          <w:sz w:val="24"/>
          <w:szCs w:val="24"/>
        </w:rPr>
        <w:t xml:space="preserve">wznawia, cofa, zawiesza i przywraca </w:t>
      </w:r>
      <w:bookmarkStart w:id="6" w:name="_Hlk195011880"/>
      <w:r w:rsidR="00025E1C" w:rsidRPr="006F5CB4">
        <w:rPr>
          <w:rFonts w:ascii="Times New Roman" w:hAnsi="Times New Roman"/>
          <w:sz w:val="24"/>
          <w:szCs w:val="24"/>
        </w:rPr>
        <w:t>licencje Lotnictwa Policji wraz z wpisywanymi do nich uprawnieniami</w:t>
      </w:r>
      <w:bookmarkEnd w:id="6"/>
      <w:r w:rsidR="00025E1C">
        <w:rPr>
          <w:rFonts w:ascii="Times New Roman" w:hAnsi="Times New Roman"/>
          <w:sz w:val="24"/>
          <w:szCs w:val="24"/>
        </w:rPr>
        <w:t>.</w:t>
      </w:r>
    </w:p>
    <w:p w14:paraId="4CED700C" w14:textId="77777777" w:rsidR="00AB7C93"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w:t>
      </w:r>
      <w:r w:rsidR="00AB7C93" w:rsidRPr="00C60304">
        <w:rPr>
          <w:rFonts w:ascii="Times New Roman" w:hAnsi="Times New Roman"/>
          <w:sz w:val="24"/>
          <w:szCs w:val="24"/>
        </w:rPr>
        <w:t xml:space="preserve">145kg </w:t>
      </w:r>
      <w:r w:rsidRPr="00C60304">
        <w:rPr>
          <w:rFonts w:ascii="Times New Roman" w:hAnsi="Times New Roman"/>
          <w:sz w:val="24"/>
          <w:szCs w:val="24"/>
        </w:rPr>
        <w:t xml:space="preserve">ustawy o Policji zawiera przepisy dotyczące ważności licencji Lotnictwa Policji oraz uprawnień wpisanych do tej licencji. Proponuje się, </w:t>
      </w:r>
      <w:r w:rsidR="008D1400" w:rsidRPr="00C60304">
        <w:rPr>
          <w:rFonts w:ascii="Times New Roman" w:hAnsi="Times New Roman"/>
          <w:sz w:val="24"/>
          <w:szCs w:val="24"/>
        </w:rPr>
        <w:t>a</w:t>
      </w:r>
      <w:r w:rsidRPr="00C60304">
        <w:rPr>
          <w:rFonts w:ascii="Times New Roman" w:hAnsi="Times New Roman"/>
          <w:sz w:val="24"/>
          <w:szCs w:val="24"/>
        </w:rPr>
        <w:t xml:space="preserve">by ważność licencji Lotnictwa Policji była uzależniona od wyniku okresowego sprawdzenia sprawności </w:t>
      </w:r>
      <w:r w:rsidRPr="00C60304">
        <w:rPr>
          <w:rFonts w:ascii="Times New Roman" w:hAnsi="Times New Roman"/>
          <w:sz w:val="24"/>
          <w:szCs w:val="24"/>
        </w:rPr>
        <w:lastRenderedPageBreak/>
        <w:t>psychicznej i fizycznej członka personelu lotniczego, stwierdzonej w badaniach lotniczo-lekarskich, oraz utrzymania w okresie ważności licencji wiadomości i umiejętności nie mniejszych niż wymagane do uzyskania licencji lub</w:t>
      </w:r>
      <w:r w:rsidR="00B011E5" w:rsidRPr="00C60304">
        <w:rPr>
          <w:rFonts w:ascii="Times New Roman" w:hAnsi="Times New Roman"/>
          <w:sz w:val="24"/>
          <w:szCs w:val="24"/>
        </w:rPr>
        <w:t> </w:t>
      </w:r>
      <w:r w:rsidRPr="00C60304">
        <w:rPr>
          <w:rFonts w:ascii="Times New Roman" w:hAnsi="Times New Roman"/>
          <w:sz w:val="24"/>
          <w:szCs w:val="24"/>
        </w:rPr>
        <w:t>uprawnień do niej wpisywanych, zaś ważność uprawnień wpisanych do licencji Lotnictwa Policji była uzależniona od wyniku okresowego sprawdzenia posiadanych wiadomości i umiejętności, które nie powinny być mniejsze niż wymagane do uzyskania wpisu uprawnienia do licencji. Projektowany przepis określa również zasady cofania albo zawieszania licencji Lotnictwa Policji lub wpisanych do</w:t>
      </w:r>
      <w:r w:rsidR="00B011E5" w:rsidRPr="00C60304">
        <w:rPr>
          <w:rFonts w:ascii="Times New Roman" w:hAnsi="Times New Roman"/>
          <w:sz w:val="24"/>
          <w:szCs w:val="24"/>
        </w:rPr>
        <w:t> </w:t>
      </w:r>
      <w:r w:rsidRPr="00C60304">
        <w:rPr>
          <w:rFonts w:ascii="Times New Roman" w:hAnsi="Times New Roman"/>
          <w:sz w:val="24"/>
          <w:szCs w:val="24"/>
        </w:rPr>
        <w:t>niej uprawnień.</w:t>
      </w:r>
      <w:r w:rsidR="00AB7C93" w:rsidRPr="00C60304">
        <w:rPr>
          <w:rFonts w:ascii="Times New Roman" w:hAnsi="Times New Roman"/>
          <w:sz w:val="24"/>
          <w:szCs w:val="24"/>
        </w:rPr>
        <w:t xml:space="preserve"> </w:t>
      </w:r>
    </w:p>
    <w:p w14:paraId="4BF066AF" w14:textId="77777777" w:rsidR="0006190B" w:rsidRPr="0006190B" w:rsidRDefault="00AB7C93"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145kh ustawy o Policji zawiera upoważnienie do wydania przez Komendanta Głównego Policji aktu prawa wewnętrznego, określającego uprawnienia przyznawane i wpisywane do licencji Lotnictwa Policji oraz szczegółowe warunki </w:t>
      </w:r>
      <w:r w:rsidR="00A3317E">
        <w:rPr>
          <w:rFonts w:ascii="Times New Roman" w:hAnsi="Times New Roman"/>
          <w:sz w:val="24"/>
          <w:szCs w:val="24"/>
        </w:rPr>
        <w:t>i sposób wydawania</w:t>
      </w:r>
      <w:r w:rsidRPr="00C60304">
        <w:rPr>
          <w:rFonts w:ascii="Times New Roman" w:hAnsi="Times New Roman"/>
          <w:sz w:val="24"/>
          <w:szCs w:val="24"/>
        </w:rPr>
        <w:t xml:space="preserve">, wznawiania, cofania, zawieszania i przywracania licencji Lotnictwa Policji oraz </w:t>
      </w:r>
      <w:r w:rsidR="00A3317E">
        <w:rPr>
          <w:rFonts w:ascii="Times New Roman" w:hAnsi="Times New Roman"/>
          <w:sz w:val="24"/>
          <w:szCs w:val="24"/>
        </w:rPr>
        <w:t xml:space="preserve">szczegółowe warunki i sposób przedłużania ważności </w:t>
      </w:r>
      <w:r w:rsidRPr="00C60304">
        <w:rPr>
          <w:rFonts w:ascii="Times New Roman" w:hAnsi="Times New Roman"/>
          <w:sz w:val="24"/>
          <w:szCs w:val="24"/>
        </w:rPr>
        <w:t>wynikających z nich uprawnień, szczegółowe warunki i sposób prowadzenia szkolenia lotniczego oraz uzyskiwania kwalifikacji lotniczych, szczegółowe warunki i sposób sprawdzania kwalifikacji lotniczych w zakresie wiedzy, umiejętności i praktyki, szczegółowe warunki wykonywania uprawnień wynikających z licencji Lotnictwa Policji, sposób i tryb prowadzenia wykazu personelu lotniczego oraz wzory licencji Lotnictwa Policji. Komendant Główny Policji, wydając wskazane zarządzenie, powinien mieć na uwadze zapewnienie bezpieczeństwa lotów.</w:t>
      </w:r>
      <w:r w:rsidR="0006190B">
        <w:rPr>
          <w:rFonts w:ascii="Times New Roman" w:hAnsi="Times New Roman"/>
          <w:sz w:val="24"/>
          <w:szCs w:val="24"/>
        </w:rPr>
        <w:t xml:space="preserve"> M</w:t>
      </w:r>
      <w:r w:rsidR="0006190B" w:rsidRPr="0006190B">
        <w:rPr>
          <w:rFonts w:ascii="Times New Roman" w:hAnsi="Times New Roman"/>
          <w:sz w:val="24"/>
          <w:szCs w:val="24"/>
        </w:rPr>
        <w:t>ateria, przewidziana do uregulowania w akcie prawa wewnętrznego wydawanego na podstawie projektowanego art. 145kh ustawy o Policji, ma charakter wewnętrzny. Dokumenty wydawane zgodnie z tym aktem prawa wewnętrznego będą miały zastosowanie wyłącznie w Lotnictwie Policji dla członków personelu lotniczego o</w:t>
      </w:r>
      <w:r w:rsidR="0006190B">
        <w:rPr>
          <w:rFonts w:ascii="Times New Roman" w:hAnsi="Times New Roman"/>
          <w:sz w:val="24"/>
          <w:szCs w:val="24"/>
        </w:rPr>
        <w:t> </w:t>
      </w:r>
      <w:r w:rsidR="0006190B" w:rsidRPr="0006190B">
        <w:rPr>
          <w:rFonts w:ascii="Times New Roman" w:hAnsi="Times New Roman"/>
          <w:sz w:val="24"/>
          <w:szCs w:val="24"/>
        </w:rPr>
        <w:t xml:space="preserve">specjalnościach, o których mowa w projektowanym art. 145kb ust. 4 ustawy o Policji. </w:t>
      </w:r>
      <w:r w:rsidR="0006190B">
        <w:rPr>
          <w:rFonts w:ascii="Times New Roman" w:hAnsi="Times New Roman"/>
          <w:sz w:val="24"/>
          <w:szCs w:val="24"/>
        </w:rPr>
        <w:t>P</w:t>
      </w:r>
      <w:r w:rsidR="0006190B" w:rsidRPr="0006190B">
        <w:rPr>
          <w:rFonts w:ascii="Times New Roman" w:hAnsi="Times New Roman"/>
          <w:sz w:val="24"/>
          <w:szCs w:val="24"/>
        </w:rPr>
        <w:t xml:space="preserve">rojektowany przepis stanowi podstawę do określenia przez Komendanta Głównego Policji wewnętrznych procedur obowiązujących wyłącznie w Lotnictwie Policji i niedotyczących innych podmiotów. Co za tym idzie, regulacje zawarte w akcie wykonawczym wydawanym na podstawie projektowanego przepisu będą miały charakter wewnętrzny i będą obowiązywały tylko w jednostkach organizacyjnych Policji (w Lotnictwie Policji). </w:t>
      </w:r>
      <w:r w:rsidR="0006190B">
        <w:rPr>
          <w:rFonts w:ascii="Times New Roman" w:hAnsi="Times New Roman"/>
          <w:sz w:val="24"/>
          <w:szCs w:val="24"/>
        </w:rPr>
        <w:t>D</w:t>
      </w:r>
      <w:r w:rsidR="0006190B" w:rsidRPr="0006190B">
        <w:rPr>
          <w:rFonts w:ascii="Times New Roman" w:hAnsi="Times New Roman"/>
          <w:sz w:val="24"/>
          <w:szCs w:val="24"/>
        </w:rPr>
        <w:t>okumenty wydawane zgodnie z projektowanym art. 145kh ustawy o Policji nie będą służyły do poświadczania uprawnień poza Policją, zaś członkowie personelu lotniczego Lotnictwa Policji nie będą posługiwali się nimi wobec podmiotów innych niż podległe Komendantowi Głównemu Policji.</w:t>
      </w:r>
    </w:p>
    <w:p w14:paraId="60A02EC0" w14:textId="77777777" w:rsidR="0006190B" w:rsidRDefault="0006190B" w:rsidP="002A3E30">
      <w:pPr>
        <w:spacing w:after="40"/>
        <w:jc w:val="both"/>
        <w:rPr>
          <w:rFonts w:ascii="Times New Roman" w:hAnsi="Times New Roman"/>
          <w:sz w:val="24"/>
          <w:szCs w:val="24"/>
        </w:rPr>
      </w:pPr>
      <w:r>
        <w:rPr>
          <w:rFonts w:ascii="Times New Roman" w:hAnsi="Times New Roman"/>
          <w:sz w:val="24"/>
          <w:szCs w:val="24"/>
        </w:rPr>
        <w:lastRenderedPageBreak/>
        <w:t>Z</w:t>
      </w:r>
      <w:r w:rsidRPr="0006190B">
        <w:rPr>
          <w:rFonts w:ascii="Times New Roman" w:hAnsi="Times New Roman"/>
          <w:sz w:val="24"/>
          <w:szCs w:val="24"/>
        </w:rPr>
        <w:t>ałożeniem projektowanej ustawy jest przekazanie Komendantowi Głównemu Policji sprawowania nadzoru nad działalnością Lotnictwa Policji</w:t>
      </w:r>
      <w:r>
        <w:rPr>
          <w:rFonts w:ascii="Times New Roman" w:hAnsi="Times New Roman"/>
          <w:sz w:val="24"/>
          <w:szCs w:val="24"/>
        </w:rPr>
        <w:t>. W</w:t>
      </w:r>
      <w:r w:rsidRPr="0006190B">
        <w:rPr>
          <w:rFonts w:ascii="Times New Roman" w:hAnsi="Times New Roman"/>
          <w:sz w:val="24"/>
          <w:szCs w:val="24"/>
        </w:rPr>
        <w:t xml:space="preserve"> stosunku do rozwiązań zawartych w projektowanych art. 145kd, art. 145kj, art. 145kl oraz art. 145km ustawy o Policji, stanowiących delegacje ustawowe dla Komendanta Głównego Policji do wydania aktów prawa wewnętrznego odnoszących się do zagadnień dotyczących funkcjonowania Lotnictwa Policji, również delegacja ustawowa do uregulowania m.in. uprawnień przyznawanych i wpisywanych do licencji oraz szczegółowych warunków i sposobu wydawania, przedłużania, wznawiania, cofania, zawieszania i przywracania licencji oraz wynikających z nich uprawnień, zawarta w</w:t>
      </w:r>
      <w:r w:rsidR="00F83481">
        <w:rPr>
          <w:rFonts w:ascii="Times New Roman" w:hAnsi="Times New Roman"/>
          <w:sz w:val="24"/>
          <w:szCs w:val="24"/>
        </w:rPr>
        <w:t> </w:t>
      </w:r>
      <w:r w:rsidRPr="0006190B">
        <w:rPr>
          <w:rFonts w:ascii="Times New Roman" w:hAnsi="Times New Roman"/>
          <w:sz w:val="24"/>
          <w:szCs w:val="24"/>
        </w:rPr>
        <w:t>projektowanym art. 145kh ustawy o Policji, powinna być adresowana do organu sprawującego nadzór nad działalnością Lotnictwa Policji</w:t>
      </w:r>
      <w:r w:rsidR="000E0B59">
        <w:rPr>
          <w:rFonts w:ascii="Times New Roman" w:hAnsi="Times New Roman"/>
          <w:sz w:val="24"/>
          <w:szCs w:val="24"/>
        </w:rPr>
        <w:t xml:space="preserve">, a więc do Komendanta Głównego </w:t>
      </w:r>
      <w:r w:rsidRPr="0006190B">
        <w:rPr>
          <w:rFonts w:ascii="Times New Roman" w:hAnsi="Times New Roman"/>
          <w:sz w:val="24"/>
          <w:szCs w:val="24"/>
        </w:rPr>
        <w:t>Policji.</w:t>
      </w:r>
    </w:p>
    <w:p w14:paraId="7C2E5A28" w14:textId="7354B478"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Zgodnie z projektowanym art. 145ki ustawy o Policji sprawność psychiczną i fizyczną członka oraz kandydata na członka personelu lotniczego Lotnictwa Policji sprawdza się w trakcie badań lotniczo-lekarskich.</w:t>
      </w:r>
      <w:r w:rsidR="00ED61BD" w:rsidRPr="00C60304">
        <w:rPr>
          <w:rFonts w:ascii="Times New Roman" w:hAnsi="Times New Roman"/>
          <w:sz w:val="24"/>
          <w:szCs w:val="24"/>
        </w:rPr>
        <w:t xml:space="preserve"> W przepisie wskazano zasady mające zastosowanie do przeprowadzania badań lotniczo-lekarskich członków oraz kandydatów na członków personelu lotniczego Lotnictwa Policji jak również klasy orzeczeń lotniczo-lekarskich maj</w:t>
      </w:r>
      <w:r w:rsidR="00786375" w:rsidRPr="00C60304">
        <w:rPr>
          <w:rFonts w:ascii="Times New Roman" w:hAnsi="Times New Roman"/>
          <w:sz w:val="24"/>
          <w:szCs w:val="24"/>
        </w:rPr>
        <w:t>ą</w:t>
      </w:r>
      <w:r w:rsidR="00ED61BD" w:rsidRPr="00C60304">
        <w:rPr>
          <w:rFonts w:ascii="Times New Roman" w:hAnsi="Times New Roman"/>
          <w:sz w:val="24"/>
          <w:szCs w:val="24"/>
        </w:rPr>
        <w:t>ce zastosowanie dla poszczególnych specjalności lotniczych Lotnictwa Policji.</w:t>
      </w:r>
      <w:r w:rsidRPr="00C60304">
        <w:rPr>
          <w:rFonts w:ascii="Times New Roman" w:hAnsi="Times New Roman"/>
          <w:sz w:val="24"/>
          <w:szCs w:val="24"/>
        </w:rPr>
        <w:t xml:space="preserve"> </w:t>
      </w:r>
      <w:r w:rsidR="008D35EF" w:rsidRPr="00C60304">
        <w:rPr>
          <w:rFonts w:ascii="Times New Roman" w:hAnsi="Times New Roman"/>
          <w:sz w:val="24"/>
          <w:szCs w:val="24"/>
        </w:rPr>
        <w:t xml:space="preserve">Projektowane rozwiązanie zakłada korzystanie z wiedzy i doświadczenia personelu medycznego posiadającego doświadczenie </w:t>
      </w:r>
      <w:r w:rsidR="00E120C4">
        <w:rPr>
          <w:rFonts w:ascii="Times New Roman" w:hAnsi="Times New Roman"/>
          <w:sz w:val="24"/>
          <w:szCs w:val="24"/>
        </w:rPr>
        <w:t>z</w:t>
      </w:r>
      <w:r w:rsidR="00C60304">
        <w:rPr>
          <w:rFonts w:ascii="Times New Roman" w:hAnsi="Times New Roman"/>
          <w:sz w:val="24"/>
          <w:szCs w:val="24"/>
        </w:rPr>
        <w:t> </w:t>
      </w:r>
      <w:r w:rsidR="008D35EF" w:rsidRPr="00C60304">
        <w:rPr>
          <w:rFonts w:ascii="Times New Roman" w:hAnsi="Times New Roman"/>
          <w:sz w:val="24"/>
          <w:szCs w:val="24"/>
        </w:rPr>
        <w:t>zakresu medycyny lotniczej. Komisje lekarskie podległe ministrowi właściwemu do spraw wewnętrznych nie posiadają wyspecjalizowanych komórek w zakresie medycyny lotniczej. Natomiast tworzenie takich wyspecjalizowanych komórek dla niewielkiej (w odniesieniu do całości funkcjonariuszy i pracowników resortu) liczby personelu lotniczego wydaje się ekonomicznie nieuzasadnione.</w:t>
      </w:r>
      <w:r w:rsidR="00025E1C">
        <w:rPr>
          <w:rFonts w:ascii="Times New Roman" w:hAnsi="Times New Roman"/>
          <w:sz w:val="24"/>
          <w:szCs w:val="24"/>
        </w:rPr>
        <w:t xml:space="preserve"> Ponadto wskazano przepisy mające zastosowanie do procedury odwoławczej w zakresie orzeczenia lotniczo-lekarskiego. Określono ró</w:t>
      </w:r>
      <w:r w:rsidR="009B0B04">
        <w:rPr>
          <w:rFonts w:ascii="Times New Roman" w:hAnsi="Times New Roman"/>
          <w:sz w:val="24"/>
          <w:szCs w:val="24"/>
        </w:rPr>
        <w:t>wnież klasy orzeczenia lotniczo-</w:t>
      </w:r>
      <w:r w:rsidR="00025E1C">
        <w:rPr>
          <w:rFonts w:ascii="Times New Roman" w:hAnsi="Times New Roman"/>
          <w:sz w:val="24"/>
          <w:szCs w:val="24"/>
        </w:rPr>
        <w:t>lekarskiego mające zastosowanie do poszczególnych specjalności Lotnictwa Policji.</w:t>
      </w:r>
    </w:p>
    <w:p w14:paraId="1945ABA4"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Projektowany art. 145kj ustawy o Policji zawiera upoważnienie dla Komendanta Głównego Policji do</w:t>
      </w:r>
      <w:r w:rsidR="00B72FFE" w:rsidRPr="00C60304">
        <w:rPr>
          <w:rFonts w:ascii="Times New Roman" w:hAnsi="Times New Roman"/>
          <w:sz w:val="24"/>
          <w:szCs w:val="24"/>
        </w:rPr>
        <w:t> </w:t>
      </w:r>
      <w:r w:rsidRPr="00C60304">
        <w:rPr>
          <w:rFonts w:ascii="Times New Roman" w:hAnsi="Times New Roman"/>
          <w:sz w:val="24"/>
          <w:szCs w:val="24"/>
        </w:rPr>
        <w:t>wydania aktu prawa wewnętrznego określającego, w odniesieniu do członków załóg statków powietrznych Lotnictwa Policji, maksymalny okres pełnienia czynności lotniczych, przerwy w</w:t>
      </w:r>
      <w:r w:rsidR="00B72FFE" w:rsidRPr="00C60304">
        <w:rPr>
          <w:rFonts w:ascii="Times New Roman" w:hAnsi="Times New Roman"/>
          <w:sz w:val="24"/>
          <w:szCs w:val="24"/>
        </w:rPr>
        <w:t> </w:t>
      </w:r>
      <w:r w:rsidRPr="00C60304">
        <w:rPr>
          <w:rFonts w:ascii="Times New Roman" w:hAnsi="Times New Roman"/>
          <w:sz w:val="24"/>
          <w:szCs w:val="24"/>
        </w:rPr>
        <w:t>pełnieniu czynności lotniczych, okresy wypoczynku należne w związku z</w:t>
      </w:r>
      <w:r w:rsidR="00527373" w:rsidRPr="00C60304">
        <w:rPr>
          <w:rFonts w:ascii="Times New Roman" w:hAnsi="Times New Roman"/>
          <w:sz w:val="24"/>
          <w:szCs w:val="24"/>
        </w:rPr>
        <w:t> </w:t>
      </w:r>
      <w:r w:rsidRPr="00C60304">
        <w:rPr>
          <w:rFonts w:ascii="Times New Roman" w:hAnsi="Times New Roman"/>
          <w:sz w:val="24"/>
          <w:szCs w:val="24"/>
        </w:rPr>
        <w:t>pełnieniem czynności lotniczych oraz ograniczenia czasu lotu. Wydając to zarządzenie Komendant Główny Policji powinien mieć na celu zachowanie odpowiedniego poziomu bezpieczeństwa operacji lotniczych oraz zapobieżenie skutkom skumulowanego zmęczenia członków załóg.</w:t>
      </w:r>
    </w:p>
    <w:p w14:paraId="20D676D7" w14:textId="139C4859"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lastRenderedPageBreak/>
        <w:t>Projektowany art. 145kk ustawy o Policji reguluje kwestię warunków, które muszą spełniać statki powietrzne w celu dopuszczenia ich do użytkowania w Lotnictwie Policji, a także czynności związane z dokonywaniem oceny zdatności do lotu statku powietrznego Lotnictwa Policji. Przewiduje się, że</w:t>
      </w:r>
      <w:r w:rsidR="00B72FFE" w:rsidRPr="00C60304">
        <w:rPr>
          <w:rFonts w:ascii="Times New Roman" w:hAnsi="Times New Roman"/>
          <w:sz w:val="24"/>
          <w:szCs w:val="24"/>
        </w:rPr>
        <w:t> </w:t>
      </w:r>
      <w:r w:rsidRPr="00C60304">
        <w:rPr>
          <w:rFonts w:ascii="Times New Roman" w:hAnsi="Times New Roman"/>
          <w:sz w:val="24"/>
          <w:szCs w:val="24"/>
        </w:rPr>
        <w:t>do</w:t>
      </w:r>
      <w:r w:rsidR="00B72FFE" w:rsidRPr="00C60304">
        <w:rPr>
          <w:rFonts w:ascii="Times New Roman" w:hAnsi="Times New Roman"/>
          <w:sz w:val="24"/>
          <w:szCs w:val="24"/>
        </w:rPr>
        <w:t> </w:t>
      </w:r>
      <w:r w:rsidRPr="00C60304">
        <w:rPr>
          <w:rFonts w:ascii="Times New Roman" w:hAnsi="Times New Roman"/>
          <w:sz w:val="24"/>
          <w:szCs w:val="24"/>
        </w:rPr>
        <w:t>użytkowania w Lotnictwie Policji można dopuścić statki powietrzne, dla których wydano świadectwo zdatności do lotu i które zostały wpisane do rejestru statków powietrznych lotnictwa służb porządku publicznego. Natomiast zgodność stanu technicznego każdego statku powietrznego Lotnictwa Policji z warunkami technicznymi, ujętymi w instrukcjach technicznych, biuletynach lub dyrektywach zdatności, stwierdza się przez wydanie lub odnowienie świadectwa zdatności do lotu statku powietrznego Lotnictwa Policji.</w:t>
      </w:r>
    </w:p>
    <w:p w14:paraId="5E99DBCA"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Zgodnie z projektowanym przepisem Komendant Główny Policji może upoważnić inspektora techniki lotniczej do wydawania świadectw zdatności do lotu</w:t>
      </w:r>
      <w:r w:rsidR="00B938BE" w:rsidRPr="00C60304">
        <w:rPr>
          <w:rFonts w:ascii="Times New Roman" w:hAnsi="Times New Roman"/>
          <w:sz w:val="24"/>
          <w:szCs w:val="24"/>
        </w:rPr>
        <w:t>, zezwoleń na wykonywanie lotów w szczególnych warunkach</w:t>
      </w:r>
      <w:r w:rsidRPr="00C60304">
        <w:rPr>
          <w:rFonts w:ascii="Times New Roman" w:hAnsi="Times New Roman"/>
          <w:sz w:val="24"/>
          <w:szCs w:val="24"/>
        </w:rPr>
        <w:t xml:space="preserve"> oraz wykonywania innych czynności związanych z wydaniem, unieważnianiem, zawieszeniem, odnowieniem lub przedłużeniem terminu ważności świadectwa zdatności do lotu statków powietrznych. Inspektor techniki lotniczej przed wydaniem lub odnowieniem świadectwa zdatności do lotu statku powietrznego określa zdatność statku powietrznego Lotnictwa Policji do lotu na wniosek złożony przez kierownika właściwej komórki organizacyjnej Lotnictwa Policji.</w:t>
      </w:r>
    </w:p>
    <w:p w14:paraId="4F91AB60"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Przepis ten określa również sposób przeprowadzania oceny zdatności statku powietrznego Lotnictwa Policji do lotu, wskazując osoby i podmioty uprawnione do dokonania takiej oceny, elementy tej oceny, a także zasady zawieszania, unieważniania oraz odnawiania ważności świadectwa zdatności do lotu statku powietrznego Lotnictwa Policji.</w:t>
      </w:r>
    </w:p>
    <w:p w14:paraId="2268574C"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Proponuje się także, </w:t>
      </w:r>
      <w:r w:rsidR="001D4F99">
        <w:rPr>
          <w:rFonts w:ascii="Times New Roman" w:hAnsi="Times New Roman"/>
          <w:sz w:val="24"/>
          <w:szCs w:val="24"/>
        </w:rPr>
        <w:t>a</w:t>
      </w:r>
      <w:r w:rsidRPr="00C60304">
        <w:rPr>
          <w:rFonts w:ascii="Times New Roman" w:hAnsi="Times New Roman"/>
          <w:sz w:val="24"/>
          <w:szCs w:val="24"/>
        </w:rPr>
        <w:t>by w szczególnych przypadkach Komendant Główny Policji mógł zezwolić na</w:t>
      </w:r>
      <w:r w:rsidR="00B72FFE" w:rsidRPr="00C60304">
        <w:rPr>
          <w:rFonts w:ascii="Times New Roman" w:hAnsi="Times New Roman"/>
          <w:sz w:val="24"/>
          <w:szCs w:val="24"/>
        </w:rPr>
        <w:t> </w:t>
      </w:r>
      <w:r w:rsidRPr="00C60304">
        <w:rPr>
          <w:rFonts w:ascii="Times New Roman" w:hAnsi="Times New Roman"/>
          <w:sz w:val="24"/>
          <w:szCs w:val="24"/>
        </w:rPr>
        <w:t xml:space="preserve">wykonanie lotu przez statek powietrzny Lotnictwa Policji nieposiadający ważnego świadectwa zdatności do lotu, </w:t>
      </w:r>
      <w:r w:rsidR="00B938BE" w:rsidRPr="00C60304">
        <w:rPr>
          <w:rFonts w:ascii="Times New Roman" w:hAnsi="Times New Roman"/>
          <w:sz w:val="24"/>
          <w:szCs w:val="24"/>
        </w:rPr>
        <w:t xml:space="preserve">w </w:t>
      </w:r>
      <w:r w:rsidRPr="00C60304">
        <w:rPr>
          <w:rFonts w:ascii="Times New Roman" w:hAnsi="Times New Roman"/>
          <w:sz w:val="24"/>
          <w:szCs w:val="24"/>
        </w:rPr>
        <w:t>cel</w:t>
      </w:r>
      <w:r w:rsidR="00B938BE" w:rsidRPr="00C60304">
        <w:rPr>
          <w:rFonts w:ascii="Times New Roman" w:hAnsi="Times New Roman"/>
          <w:sz w:val="24"/>
          <w:szCs w:val="24"/>
        </w:rPr>
        <w:t>u</w:t>
      </w:r>
      <w:r w:rsidRPr="00C60304">
        <w:rPr>
          <w:rFonts w:ascii="Times New Roman" w:hAnsi="Times New Roman"/>
          <w:sz w:val="24"/>
          <w:szCs w:val="24"/>
        </w:rPr>
        <w:t xml:space="preserve"> przeprowadzenia prób lub badań statku powietrznego Lotnictwa Policji w trakcie lotu lub przebazowania w miejsce, w którym ten statek </w:t>
      </w:r>
      <w:r w:rsidR="00B938BE" w:rsidRPr="00C60304">
        <w:rPr>
          <w:rFonts w:ascii="Times New Roman" w:hAnsi="Times New Roman"/>
          <w:sz w:val="24"/>
          <w:szCs w:val="24"/>
        </w:rPr>
        <w:t xml:space="preserve">ma być </w:t>
      </w:r>
      <w:r w:rsidRPr="00C60304">
        <w:rPr>
          <w:rFonts w:ascii="Times New Roman" w:hAnsi="Times New Roman"/>
          <w:sz w:val="24"/>
          <w:szCs w:val="24"/>
        </w:rPr>
        <w:t>naprawiony.</w:t>
      </w:r>
    </w:p>
    <w:p w14:paraId="17E9B4C9"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W projektowanym art. 145kl ustawy o Policji zawarto upoważnienie dla Komendanta Głównego Policji do wydania aktu prawa wewnętrznego określającego </w:t>
      </w:r>
      <w:r w:rsidR="00A3317E">
        <w:rPr>
          <w:rFonts w:ascii="Times New Roman" w:hAnsi="Times New Roman"/>
          <w:sz w:val="24"/>
          <w:szCs w:val="24"/>
        </w:rPr>
        <w:t>sposób</w:t>
      </w:r>
      <w:r w:rsidRPr="00C60304">
        <w:rPr>
          <w:rFonts w:ascii="Times New Roman" w:hAnsi="Times New Roman"/>
          <w:sz w:val="24"/>
          <w:szCs w:val="24"/>
        </w:rPr>
        <w:t xml:space="preserve"> i</w:t>
      </w:r>
      <w:r w:rsidR="00B72FFE" w:rsidRPr="00C60304">
        <w:rPr>
          <w:rFonts w:ascii="Times New Roman" w:hAnsi="Times New Roman"/>
          <w:sz w:val="24"/>
          <w:szCs w:val="24"/>
        </w:rPr>
        <w:t> </w:t>
      </w:r>
      <w:r w:rsidR="00A3317E">
        <w:rPr>
          <w:rFonts w:ascii="Times New Roman" w:hAnsi="Times New Roman"/>
          <w:sz w:val="24"/>
          <w:szCs w:val="24"/>
        </w:rPr>
        <w:t>tryb</w:t>
      </w:r>
      <w:r w:rsidRPr="00C60304">
        <w:rPr>
          <w:rFonts w:ascii="Times New Roman" w:hAnsi="Times New Roman"/>
          <w:sz w:val="24"/>
          <w:szCs w:val="24"/>
        </w:rPr>
        <w:t xml:space="preserve"> dokonywania oceny zdatności i</w:t>
      </w:r>
      <w:r w:rsidR="00A3317E">
        <w:rPr>
          <w:rFonts w:ascii="Times New Roman" w:hAnsi="Times New Roman"/>
          <w:sz w:val="24"/>
          <w:szCs w:val="24"/>
        </w:rPr>
        <w:t xml:space="preserve"> dopuszczenia do lotu oraz tryb</w:t>
      </w:r>
      <w:r w:rsidRPr="00C60304">
        <w:rPr>
          <w:rFonts w:ascii="Times New Roman" w:hAnsi="Times New Roman"/>
          <w:sz w:val="24"/>
          <w:szCs w:val="24"/>
        </w:rPr>
        <w:t xml:space="preserve"> wydawania świadectw zdatności do lotu statków powietrznych Lotnictwa Policji, procedur</w:t>
      </w:r>
      <w:r w:rsidR="00A3317E">
        <w:rPr>
          <w:rFonts w:ascii="Times New Roman" w:hAnsi="Times New Roman"/>
          <w:sz w:val="24"/>
          <w:szCs w:val="24"/>
        </w:rPr>
        <w:t>y</w:t>
      </w:r>
      <w:r w:rsidRPr="00C60304">
        <w:rPr>
          <w:rFonts w:ascii="Times New Roman" w:hAnsi="Times New Roman"/>
          <w:sz w:val="24"/>
          <w:szCs w:val="24"/>
        </w:rPr>
        <w:t xml:space="preserve"> zarządzania zdatnością do lotu</w:t>
      </w:r>
      <w:r w:rsidR="00B938BE" w:rsidRPr="00C60304">
        <w:rPr>
          <w:rFonts w:ascii="Times New Roman" w:hAnsi="Times New Roman"/>
          <w:sz w:val="24"/>
          <w:szCs w:val="24"/>
        </w:rPr>
        <w:t>,</w:t>
      </w:r>
      <w:r w:rsidRPr="00C60304">
        <w:rPr>
          <w:rFonts w:ascii="Times New Roman" w:hAnsi="Times New Roman"/>
          <w:sz w:val="24"/>
          <w:szCs w:val="24"/>
        </w:rPr>
        <w:t xml:space="preserve"> organizacji </w:t>
      </w:r>
      <w:r w:rsidR="00B938BE" w:rsidRPr="00C60304">
        <w:rPr>
          <w:rFonts w:ascii="Times New Roman" w:hAnsi="Times New Roman"/>
          <w:sz w:val="24"/>
          <w:szCs w:val="24"/>
        </w:rPr>
        <w:t xml:space="preserve">i wykonywania </w:t>
      </w:r>
      <w:r w:rsidRPr="00C60304">
        <w:rPr>
          <w:rFonts w:ascii="Times New Roman" w:hAnsi="Times New Roman"/>
          <w:sz w:val="24"/>
          <w:szCs w:val="24"/>
        </w:rPr>
        <w:t xml:space="preserve">obsługi technicznej statków powietrznych Lotnictwa Policji, </w:t>
      </w:r>
      <w:r w:rsidR="00A3317E" w:rsidRPr="00A3317E">
        <w:rPr>
          <w:rFonts w:ascii="Times New Roman" w:hAnsi="Times New Roman"/>
          <w:sz w:val="24"/>
          <w:szCs w:val="24"/>
        </w:rPr>
        <w:t xml:space="preserve">szczegółowe wymagania w zakresie </w:t>
      </w:r>
      <w:r w:rsidRPr="00C60304">
        <w:rPr>
          <w:rFonts w:ascii="Times New Roman" w:hAnsi="Times New Roman"/>
          <w:sz w:val="24"/>
          <w:szCs w:val="24"/>
        </w:rPr>
        <w:t xml:space="preserve">dopuszczenia do użytkowania statków powietrznych </w:t>
      </w:r>
      <w:r w:rsidRPr="00C60304">
        <w:rPr>
          <w:rFonts w:ascii="Times New Roman" w:hAnsi="Times New Roman"/>
          <w:sz w:val="24"/>
          <w:szCs w:val="24"/>
        </w:rPr>
        <w:lastRenderedPageBreak/>
        <w:t>Lotnictwa Policji, związanych z nimi wyrobów części i wyposażenia oraz ich modyfikacji</w:t>
      </w:r>
      <w:r w:rsidR="00B938BE" w:rsidRPr="00C60304">
        <w:rPr>
          <w:rFonts w:ascii="Times New Roman" w:hAnsi="Times New Roman"/>
          <w:sz w:val="24"/>
          <w:szCs w:val="24"/>
        </w:rPr>
        <w:t>,</w:t>
      </w:r>
      <w:r w:rsidR="00A3317E">
        <w:rPr>
          <w:rFonts w:ascii="Times New Roman" w:hAnsi="Times New Roman"/>
          <w:sz w:val="24"/>
          <w:szCs w:val="24"/>
        </w:rPr>
        <w:t xml:space="preserve"> wzory</w:t>
      </w:r>
      <w:r w:rsidRPr="00C60304">
        <w:rPr>
          <w:rFonts w:ascii="Times New Roman" w:hAnsi="Times New Roman"/>
          <w:sz w:val="24"/>
          <w:szCs w:val="24"/>
        </w:rPr>
        <w:t xml:space="preserve"> dokumentów dotyczących zdatności do lotów i eksploatacji</w:t>
      </w:r>
      <w:r w:rsidR="00A3317E">
        <w:rPr>
          <w:rFonts w:ascii="Times New Roman" w:hAnsi="Times New Roman"/>
          <w:sz w:val="24"/>
          <w:szCs w:val="24"/>
        </w:rPr>
        <w:t xml:space="preserve"> statków powietrznych oraz wzory</w:t>
      </w:r>
      <w:r w:rsidRPr="00C60304">
        <w:rPr>
          <w:rFonts w:ascii="Times New Roman" w:hAnsi="Times New Roman"/>
          <w:sz w:val="24"/>
          <w:szCs w:val="24"/>
        </w:rPr>
        <w:t xml:space="preserve"> upoważnienia do wykonywania czynności inspektora technicznego</w:t>
      </w:r>
      <w:r w:rsidR="00B938BE" w:rsidRPr="00C60304">
        <w:rPr>
          <w:rFonts w:ascii="Times New Roman" w:hAnsi="Times New Roman"/>
          <w:sz w:val="24"/>
          <w:szCs w:val="24"/>
        </w:rPr>
        <w:t xml:space="preserve">, </w:t>
      </w:r>
      <w:r w:rsidR="00A3317E" w:rsidRPr="00C60304">
        <w:rPr>
          <w:rFonts w:ascii="Times New Roman" w:hAnsi="Times New Roman"/>
          <w:sz w:val="24"/>
          <w:szCs w:val="24"/>
        </w:rPr>
        <w:t xml:space="preserve">szczegółowe wymagania w zakresie </w:t>
      </w:r>
      <w:r w:rsidR="00B938BE" w:rsidRPr="00C60304">
        <w:rPr>
          <w:rFonts w:ascii="Times New Roman" w:hAnsi="Times New Roman"/>
          <w:sz w:val="24"/>
          <w:szCs w:val="24"/>
        </w:rPr>
        <w:t>procedur zarządzan</w:t>
      </w:r>
      <w:r w:rsidR="009467E0" w:rsidRPr="00C60304">
        <w:rPr>
          <w:rFonts w:ascii="Times New Roman" w:hAnsi="Times New Roman"/>
          <w:sz w:val="24"/>
          <w:szCs w:val="24"/>
        </w:rPr>
        <w:t>i</w:t>
      </w:r>
      <w:r w:rsidR="00B938BE" w:rsidRPr="00C60304">
        <w:rPr>
          <w:rFonts w:ascii="Times New Roman" w:hAnsi="Times New Roman"/>
          <w:sz w:val="24"/>
          <w:szCs w:val="24"/>
        </w:rPr>
        <w:t>a bezpieczeństwem lotów oraz systemu jakości w Lotnictwie Policji oraz szczegółowych procedur operacyjnych, norm i zasad użytkowania statków powietrznych oraz dokumentów obowiązujących przy ich eksploatacji.</w:t>
      </w:r>
      <w:r w:rsidRPr="00C60304">
        <w:rPr>
          <w:rFonts w:ascii="Times New Roman" w:hAnsi="Times New Roman"/>
          <w:sz w:val="24"/>
          <w:szCs w:val="24"/>
        </w:rPr>
        <w:t xml:space="preserve"> Wydając to zarządzenie Komendant Główny Policji powinien mieć na względzie zapewnienie bezpieczeństwa lotów.</w:t>
      </w:r>
    </w:p>
    <w:p w14:paraId="7BC94301" w14:textId="77777777" w:rsidR="00AB7C93" w:rsidRPr="00C60304" w:rsidRDefault="00AB7C93" w:rsidP="002A3E30">
      <w:pPr>
        <w:spacing w:after="40"/>
        <w:jc w:val="both"/>
        <w:rPr>
          <w:rFonts w:ascii="Times New Roman" w:hAnsi="Times New Roman"/>
          <w:sz w:val="24"/>
          <w:szCs w:val="24"/>
        </w:rPr>
      </w:pPr>
      <w:r w:rsidRPr="00C60304">
        <w:rPr>
          <w:rFonts w:ascii="Times New Roman" w:hAnsi="Times New Roman"/>
          <w:sz w:val="24"/>
          <w:szCs w:val="24"/>
        </w:rPr>
        <w:t>Projektowany art. 145k</w:t>
      </w:r>
      <w:r w:rsidR="008B1EF2" w:rsidRPr="00C60304">
        <w:rPr>
          <w:rFonts w:ascii="Times New Roman" w:hAnsi="Times New Roman"/>
          <w:sz w:val="24"/>
          <w:szCs w:val="24"/>
        </w:rPr>
        <w:t>m</w:t>
      </w:r>
      <w:r w:rsidRPr="00C60304">
        <w:rPr>
          <w:rFonts w:ascii="Times New Roman" w:hAnsi="Times New Roman"/>
          <w:sz w:val="24"/>
          <w:szCs w:val="24"/>
        </w:rPr>
        <w:t xml:space="preserve"> ustawy o Policji zawiera upoważnienie dla Komendanta Głównego Policji do wydania aktu prawa wewnętrznego w zakresie procedur dotyczących operacji lotniczych, norm i zasad użytkowania statków powietrznych oraz dokumentów obowiązujących przy eksploatacji statków powietrznych</w:t>
      </w:r>
      <w:r w:rsidR="00620714" w:rsidRPr="00C60304">
        <w:rPr>
          <w:rFonts w:ascii="Times New Roman" w:hAnsi="Times New Roman"/>
          <w:sz w:val="24"/>
          <w:szCs w:val="24"/>
        </w:rPr>
        <w:t>,</w:t>
      </w:r>
      <w:r w:rsidR="0085426A" w:rsidRPr="00C60304">
        <w:rPr>
          <w:rFonts w:ascii="Times New Roman" w:hAnsi="Times New Roman"/>
          <w:sz w:val="24"/>
          <w:szCs w:val="24"/>
        </w:rPr>
        <w:t xml:space="preserve"> </w:t>
      </w:r>
      <w:r w:rsidR="00620714" w:rsidRPr="00C60304">
        <w:rPr>
          <w:rFonts w:ascii="Times New Roman" w:hAnsi="Times New Roman"/>
          <w:sz w:val="24"/>
          <w:szCs w:val="24"/>
        </w:rPr>
        <w:t>jak również</w:t>
      </w:r>
      <w:r w:rsidR="0085426A" w:rsidRPr="00C60304">
        <w:rPr>
          <w:rFonts w:ascii="Times New Roman" w:hAnsi="Times New Roman"/>
          <w:sz w:val="24"/>
          <w:szCs w:val="24"/>
        </w:rPr>
        <w:t xml:space="preserve"> systemu zarządzania bezpieczeństwem oraz systemu monitorowania zgodności dotyczących operacji lotniczych</w:t>
      </w:r>
      <w:r w:rsidRPr="00C60304">
        <w:rPr>
          <w:rFonts w:ascii="Times New Roman" w:hAnsi="Times New Roman"/>
          <w:sz w:val="24"/>
          <w:szCs w:val="24"/>
        </w:rPr>
        <w:t>.</w:t>
      </w:r>
    </w:p>
    <w:p w14:paraId="731C8235" w14:textId="77777777" w:rsidR="006A79CB" w:rsidRPr="00C60304" w:rsidRDefault="006A79CB"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w:t>
      </w:r>
      <w:r w:rsidR="00AB7C93" w:rsidRPr="00C60304">
        <w:rPr>
          <w:rFonts w:ascii="Times New Roman" w:hAnsi="Times New Roman"/>
          <w:sz w:val="24"/>
          <w:szCs w:val="24"/>
        </w:rPr>
        <w:t xml:space="preserve">145kn </w:t>
      </w:r>
      <w:r w:rsidRPr="00C60304">
        <w:rPr>
          <w:rFonts w:ascii="Times New Roman" w:hAnsi="Times New Roman"/>
          <w:sz w:val="24"/>
          <w:szCs w:val="24"/>
        </w:rPr>
        <w:t>ustawy o Policji nakłada na Komendanta Głównego Policji obowiązek przedstawiania ministrowi właściwemu do spraw wewnętrznych, w terminie do dnia 31</w:t>
      </w:r>
      <w:r w:rsidR="00527373" w:rsidRPr="00C60304">
        <w:rPr>
          <w:rFonts w:ascii="Times New Roman" w:hAnsi="Times New Roman"/>
          <w:sz w:val="24"/>
          <w:szCs w:val="24"/>
        </w:rPr>
        <w:t> </w:t>
      </w:r>
      <w:r w:rsidRPr="00C60304">
        <w:rPr>
          <w:rFonts w:ascii="Times New Roman" w:hAnsi="Times New Roman"/>
          <w:sz w:val="24"/>
          <w:szCs w:val="24"/>
        </w:rPr>
        <w:t>stycznia i 31 lipca każdego roku sprawozdania za ubiegłe półrocze, z wykonywania przez Lotnictwo Policji operacji lotniczych, z uwzględnieniem liczby, rodzajów i czasu wykonanych lotów, liczby statków powietrznych z podziałem na typy i wskazaniem miejsca ich bazowania, ukompletowania kadrowego, zmian w</w:t>
      </w:r>
      <w:r w:rsidR="00B72FFE" w:rsidRPr="00C60304">
        <w:rPr>
          <w:rFonts w:ascii="Times New Roman" w:hAnsi="Times New Roman"/>
          <w:sz w:val="24"/>
          <w:szCs w:val="24"/>
        </w:rPr>
        <w:t> </w:t>
      </w:r>
      <w:r w:rsidRPr="00C60304">
        <w:rPr>
          <w:rFonts w:ascii="Times New Roman" w:hAnsi="Times New Roman"/>
          <w:sz w:val="24"/>
          <w:szCs w:val="24"/>
        </w:rPr>
        <w:t>rejestrach statków powietrznych oraz lotnisk i lądowisk, przeprowadzonych wewnętrznych i</w:t>
      </w:r>
      <w:r w:rsidR="00B72FFE" w:rsidRPr="00C60304">
        <w:rPr>
          <w:rFonts w:ascii="Times New Roman" w:hAnsi="Times New Roman"/>
          <w:sz w:val="24"/>
          <w:szCs w:val="24"/>
        </w:rPr>
        <w:t> </w:t>
      </w:r>
      <w:r w:rsidRPr="00C60304">
        <w:rPr>
          <w:rFonts w:ascii="Times New Roman" w:hAnsi="Times New Roman"/>
          <w:sz w:val="24"/>
          <w:szCs w:val="24"/>
        </w:rPr>
        <w:t xml:space="preserve">zewnętrznych szkoleń lotniczych, obszarów nadzoru lotniczego przekazanych do realizacji innym podmiotom na podstawie art. 1 ust. 6b </w:t>
      </w:r>
      <w:r w:rsidR="009467E0" w:rsidRPr="00C60304">
        <w:rPr>
          <w:rFonts w:ascii="Times New Roman" w:hAnsi="Times New Roman"/>
          <w:sz w:val="24"/>
          <w:szCs w:val="24"/>
        </w:rPr>
        <w:t xml:space="preserve">– </w:t>
      </w:r>
      <w:r w:rsidRPr="00C60304">
        <w:rPr>
          <w:rFonts w:ascii="Times New Roman" w:hAnsi="Times New Roman"/>
          <w:sz w:val="24"/>
          <w:szCs w:val="24"/>
        </w:rPr>
        <w:t xml:space="preserve">Prawa lotniczego, wyników przeprowadzonych inspekcji lub audytów ze wskazaniem zaleceń lub stwierdzonych niezgodności, zaistniałych zdarzeń lotniczych oraz przyjętych zaleceń dotyczących bezpieczeństwa i podjętych działań zapobiegawczych lub naprawczych. Proponuje się również, by Komendant Główny Policji przekazywał niezwłocznie ministrowi właściwemu do spraw wewnętrznych informację o zaistnieniu wypadku lub poważnego incydentu lotniczego. </w:t>
      </w:r>
    </w:p>
    <w:p w14:paraId="27BC2D68" w14:textId="6D902F68" w:rsidR="00C66090" w:rsidRPr="00C60304" w:rsidRDefault="00C067D6" w:rsidP="002A3E30">
      <w:pPr>
        <w:pStyle w:val="Teksttreci0"/>
        <w:spacing w:before="0" w:after="4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Projektowana u</w:t>
      </w:r>
      <w:r w:rsidR="007E2A16" w:rsidRPr="00C60304">
        <w:rPr>
          <w:rFonts w:ascii="Times New Roman" w:hAnsi="Times New Roman" w:cs="Times New Roman"/>
          <w:sz w:val="24"/>
          <w:szCs w:val="24"/>
          <w:shd w:val="clear" w:color="auto" w:fill="FFFFFF"/>
        </w:rPr>
        <w:t xml:space="preserve">stawa w art. 2 zakłada zmiany w ustawie z dnia 12 października 1990 r. o Straży Granicznej. </w:t>
      </w:r>
    </w:p>
    <w:p w14:paraId="7926B5E3" w14:textId="4F77A802" w:rsidR="00C66090" w:rsidRPr="00C60304" w:rsidRDefault="00C66090" w:rsidP="002A3E30">
      <w:pPr>
        <w:pStyle w:val="Teksttreci0"/>
        <w:spacing w:before="0" w:after="40" w:line="360" w:lineRule="auto"/>
        <w:rPr>
          <w:rFonts w:ascii="Times New Roman" w:hAnsi="Times New Roman" w:cs="Times New Roman"/>
          <w:sz w:val="24"/>
          <w:szCs w:val="24"/>
          <w:shd w:val="clear" w:color="auto" w:fill="FFFFFF"/>
        </w:rPr>
      </w:pPr>
      <w:r w:rsidRPr="000839ED">
        <w:rPr>
          <w:rFonts w:ascii="Times New Roman" w:hAnsi="Times New Roman" w:cs="Times New Roman"/>
          <w:sz w:val="24"/>
          <w:szCs w:val="24"/>
        </w:rPr>
        <w:t xml:space="preserve">W art. 2 pkt 1 </w:t>
      </w:r>
      <w:r w:rsidR="00C067D6">
        <w:rPr>
          <w:rFonts w:ascii="Times New Roman" w:hAnsi="Times New Roman" w:cs="Times New Roman"/>
          <w:sz w:val="24"/>
          <w:szCs w:val="24"/>
        </w:rPr>
        <w:t xml:space="preserve">projektu </w:t>
      </w:r>
      <w:r w:rsidRPr="000839ED">
        <w:rPr>
          <w:rFonts w:ascii="Times New Roman" w:hAnsi="Times New Roman" w:cs="Times New Roman"/>
          <w:sz w:val="24"/>
          <w:szCs w:val="24"/>
        </w:rPr>
        <w:t>ustawy w przepisach ustawy o Straży G</w:t>
      </w:r>
      <w:r w:rsidR="001D4F99">
        <w:rPr>
          <w:rFonts w:ascii="Times New Roman" w:hAnsi="Times New Roman" w:cs="Times New Roman"/>
          <w:sz w:val="24"/>
          <w:szCs w:val="24"/>
        </w:rPr>
        <w:t>ranicznej dodaje się art. 20a</w:t>
      </w:r>
      <w:r w:rsidR="00234556">
        <w:rPr>
          <w:rFonts w:ascii="Times New Roman" w:hAnsi="Times New Roman" w:cs="Times New Roman"/>
          <w:sz w:val="24"/>
          <w:szCs w:val="24"/>
        </w:rPr>
        <w:t>–</w:t>
      </w:r>
      <w:r w:rsidRPr="000839ED">
        <w:rPr>
          <w:rFonts w:ascii="Times New Roman" w:hAnsi="Times New Roman" w:cs="Times New Roman"/>
          <w:sz w:val="24"/>
          <w:szCs w:val="24"/>
        </w:rPr>
        <w:t>20n.</w:t>
      </w:r>
    </w:p>
    <w:p w14:paraId="5D1CADC3" w14:textId="27AF79F2" w:rsidR="0061040C" w:rsidRPr="00C60304" w:rsidRDefault="007E2A16"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sz w:val="24"/>
          <w:szCs w:val="24"/>
          <w:shd w:val="clear" w:color="auto" w:fill="FFFFFF"/>
        </w:rPr>
        <w:t>W</w:t>
      </w:r>
      <w:r w:rsidR="00B72FFE" w:rsidRPr="00C60304">
        <w:rPr>
          <w:rFonts w:ascii="Times New Roman" w:hAnsi="Times New Roman" w:cs="Times New Roman"/>
          <w:sz w:val="24"/>
          <w:szCs w:val="24"/>
          <w:shd w:val="clear" w:color="auto" w:fill="FFFFFF"/>
        </w:rPr>
        <w:t> </w:t>
      </w:r>
      <w:r w:rsidRPr="00C60304">
        <w:rPr>
          <w:rFonts w:ascii="Times New Roman" w:hAnsi="Times New Roman" w:cs="Times New Roman"/>
          <w:sz w:val="24"/>
          <w:szCs w:val="24"/>
          <w:shd w:val="clear" w:color="auto" w:fill="FFFFFF"/>
        </w:rPr>
        <w:t xml:space="preserve">projektowanym art. 20a </w:t>
      </w:r>
      <w:r w:rsidR="00843827" w:rsidRPr="00843827">
        <w:rPr>
          <w:rFonts w:ascii="Times New Roman" w:hAnsi="Times New Roman" w:cs="Times New Roman"/>
          <w:sz w:val="24"/>
          <w:szCs w:val="24"/>
          <w:shd w:val="clear" w:color="auto" w:fill="FFFFFF"/>
        </w:rPr>
        <w:t xml:space="preserve">ustawy o Straży Granicznej </w:t>
      </w:r>
      <w:r w:rsidRPr="00C60304">
        <w:rPr>
          <w:rFonts w:ascii="Times New Roman" w:hAnsi="Times New Roman" w:cs="Times New Roman"/>
          <w:sz w:val="24"/>
          <w:szCs w:val="24"/>
          <w:shd w:val="clear" w:color="auto" w:fill="FFFFFF"/>
        </w:rPr>
        <w:t xml:space="preserve">wskazuje się, że do ustawowych zadań Straży Granicznej wykorzystuje się Lotnictwo Straży Granicznej, w skład którego wchodzą </w:t>
      </w:r>
      <w:r w:rsidR="00AB7C93" w:rsidRPr="00C60304">
        <w:rPr>
          <w:rFonts w:ascii="Times New Roman" w:hAnsi="Times New Roman" w:cs="Times New Roman"/>
          <w:sz w:val="24"/>
          <w:szCs w:val="24"/>
          <w:shd w:val="clear" w:color="auto" w:fill="FFFFFF"/>
        </w:rPr>
        <w:lastRenderedPageBreak/>
        <w:t xml:space="preserve">personel lotniczy, personel pokładowy i </w:t>
      </w:r>
      <w:r w:rsidRPr="00C60304">
        <w:rPr>
          <w:rFonts w:ascii="Times New Roman" w:hAnsi="Times New Roman" w:cs="Times New Roman"/>
          <w:sz w:val="24"/>
          <w:szCs w:val="24"/>
          <w:shd w:val="clear" w:color="auto" w:fill="FFFFFF"/>
        </w:rPr>
        <w:t xml:space="preserve">statki powietrzne </w:t>
      </w:r>
      <w:r w:rsidR="00C66090" w:rsidRPr="00C60304">
        <w:rPr>
          <w:rFonts w:ascii="Times New Roman" w:hAnsi="Times New Roman" w:cs="Times New Roman"/>
          <w:sz w:val="24"/>
          <w:szCs w:val="24"/>
          <w:shd w:val="clear" w:color="auto" w:fill="FFFFFF"/>
        </w:rPr>
        <w:t>pozostające w strukturach jednostek organizacyjnych Straży Granicznej oraz komórek organizacyjnych Komendy Głównej Straży Granicznej</w:t>
      </w:r>
      <w:r w:rsidRPr="00C60304">
        <w:rPr>
          <w:rFonts w:ascii="Times New Roman" w:hAnsi="Times New Roman" w:cs="Times New Roman"/>
          <w:sz w:val="24"/>
          <w:szCs w:val="24"/>
          <w:shd w:val="clear" w:color="auto" w:fill="FFFFFF"/>
        </w:rPr>
        <w:t xml:space="preserve">. </w:t>
      </w:r>
      <w:r w:rsidR="0061040C" w:rsidRPr="00C60304">
        <w:rPr>
          <w:rFonts w:ascii="Times New Roman" w:hAnsi="Times New Roman" w:cs="Times New Roman"/>
          <w:sz w:val="24"/>
          <w:szCs w:val="24"/>
          <w:shd w:val="clear" w:color="auto" w:fill="FFFFFF"/>
        </w:rPr>
        <w:t>Ponadto określone zostały zadania Lotnictwa Straży Granicznej w</w:t>
      </w:r>
      <w:r w:rsidR="00B72FFE" w:rsidRPr="00C60304">
        <w:rPr>
          <w:rFonts w:ascii="Times New Roman" w:hAnsi="Times New Roman" w:cs="Times New Roman"/>
          <w:sz w:val="24"/>
          <w:szCs w:val="24"/>
          <w:shd w:val="clear" w:color="auto" w:fill="FFFFFF"/>
        </w:rPr>
        <w:t> </w:t>
      </w:r>
      <w:r w:rsidR="0061040C" w:rsidRPr="00C60304">
        <w:rPr>
          <w:rFonts w:ascii="Times New Roman" w:hAnsi="Times New Roman" w:cs="Times New Roman"/>
          <w:sz w:val="24"/>
          <w:szCs w:val="24"/>
          <w:shd w:val="clear" w:color="auto" w:fill="FFFFFF"/>
        </w:rPr>
        <w:t xml:space="preserve">zakresie </w:t>
      </w:r>
      <w:r w:rsidR="00786375" w:rsidRPr="00C60304">
        <w:rPr>
          <w:rFonts w:ascii="Times New Roman" w:hAnsi="Times New Roman" w:cs="Times New Roman"/>
          <w:sz w:val="24"/>
          <w:szCs w:val="24"/>
          <w:shd w:val="clear" w:color="auto" w:fill="FFFFFF"/>
        </w:rPr>
        <w:t xml:space="preserve">m.in. </w:t>
      </w:r>
      <w:r w:rsidR="00C66090" w:rsidRPr="000839ED">
        <w:rPr>
          <w:rFonts w:ascii="Times New Roman" w:hAnsi="Times New Roman" w:cs="Times New Roman"/>
          <w:sz w:val="24"/>
          <w:szCs w:val="24"/>
        </w:rPr>
        <w:t>współpracy z innymi podmiotami realizującymi zadania w zakresie zapewnienia bezpieczeństwa i porządku publicznego oraz bezpieczeństwa państwa, udziału w działaniach związanych z</w:t>
      </w:r>
      <w:r w:rsidR="00C60304">
        <w:rPr>
          <w:rFonts w:ascii="Times New Roman" w:hAnsi="Times New Roman" w:cs="Times New Roman"/>
          <w:sz w:val="24"/>
          <w:szCs w:val="24"/>
        </w:rPr>
        <w:t> </w:t>
      </w:r>
      <w:r w:rsidR="00C66090" w:rsidRPr="00C60304">
        <w:rPr>
          <w:rFonts w:ascii="Times New Roman" w:hAnsi="Times New Roman" w:cs="Times New Roman"/>
          <w:sz w:val="24"/>
          <w:szCs w:val="24"/>
        </w:rPr>
        <w:t>reagowaniem w przypadku wystąpienia sytuacji kryzysowych, w tym zdarzeń o </w:t>
      </w:r>
      <w:r w:rsidR="00C66090" w:rsidRPr="000839ED">
        <w:rPr>
          <w:rFonts w:ascii="Times New Roman" w:hAnsi="Times New Roman" w:cs="Times New Roman"/>
          <w:sz w:val="24"/>
          <w:szCs w:val="24"/>
        </w:rPr>
        <w:t>charakterze terrorystycznym czy wykonywania działań na rzecz innych organów, instytucji i służb w celu ochrony granicy państwowej, ratowania życia lub zdrowia, zapobiegania i likwidacji skutków zagrożeń dla mienia w znacznych rozmiarach i środowiska naturalnego, prowadzenia akcji ratowniczych w czasie pożarów, klęsk żywiołowych lub likwidacji miejscowych zagrożeń</w:t>
      </w:r>
      <w:r w:rsidR="0061040C" w:rsidRPr="00C60304">
        <w:rPr>
          <w:rFonts w:ascii="Times New Roman" w:hAnsi="Times New Roman" w:cs="Times New Roman"/>
          <w:bCs/>
          <w:sz w:val="24"/>
          <w:szCs w:val="24"/>
          <w:shd w:val="clear" w:color="auto" w:fill="FFFFFF"/>
        </w:rPr>
        <w:t xml:space="preserve"> o</w:t>
      </w:r>
      <w:r w:rsidR="009467E0" w:rsidRPr="00C60304">
        <w:rPr>
          <w:rFonts w:ascii="Times New Roman" w:hAnsi="Times New Roman" w:cs="Times New Roman"/>
          <w:bCs/>
          <w:sz w:val="24"/>
          <w:szCs w:val="24"/>
          <w:shd w:val="clear" w:color="auto" w:fill="FFFFFF"/>
        </w:rPr>
        <w:t xml:space="preserve">raz </w:t>
      </w:r>
      <w:r w:rsidR="00C66090" w:rsidRPr="00C60304">
        <w:rPr>
          <w:rFonts w:ascii="Times New Roman" w:hAnsi="Times New Roman" w:cs="Times New Roman"/>
          <w:bCs/>
          <w:sz w:val="24"/>
          <w:szCs w:val="24"/>
          <w:shd w:val="clear" w:color="auto" w:fill="FFFFFF"/>
        </w:rPr>
        <w:t xml:space="preserve">współpracy </w:t>
      </w:r>
      <w:r w:rsidR="0061040C" w:rsidRPr="00C60304">
        <w:rPr>
          <w:rFonts w:ascii="Times New Roman" w:hAnsi="Times New Roman" w:cs="Times New Roman"/>
          <w:bCs/>
          <w:sz w:val="24"/>
          <w:szCs w:val="24"/>
          <w:shd w:val="clear" w:color="auto" w:fill="FFFFFF"/>
        </w:rPr>
        <w:t>z Europej</w:t>
      </w:r>
      <w:r w:rsidR="00194645" w:rsidRPr="00C60304">
        <w:rPr>
          <w:rFonts w:ascii="Times New Roman" w:hAnsi="Times New Roman" w:cs="Times New Roman"/>
          <w:bCs/>
          <w:sz w:val="24"/>
          <w:szCs w:val="24"/>
          <w:shd w:val="clear" w:color="auto" w:fill="FFFFFF"/>
        </w:rPr>
        <w:t>ską Agencją Straży Granicznej i </w:t>
      </w:r>
      <w:r w:rsidR="0061040C" w:rsidRPr="00C60304">
        <w:rPr>
          <w:rFonts w:ascii="Times New Roman" w:hAnsi="Times New Roman" w:cs="Times New Roman"/>
          <w:bCs/>
          <w:sz w:val="24"/>
          <w:szCs w:val="24"/>
          <w:shd w:val="clear" w:color="auto" w:fill="FFFFFF"/>
        </w:rPr>
        <w:t>Przybrzeżnej (</w:t>
      </w:r>
      <w:proofErr w:type="spellStart"/>
      <w:r w:rsidR="0061040C" w:rsidRPr="00C60304">
        <w:rPr>
          <w:rFonts w:ascii="Times New Roman" w:hAnsi="Times New Roman" w:cs="Times New Roman"/>
          <w:bCs/>
          <w:sz w:val="24"/>
          <w:szCs w:val="24"/>
          <w:shd w:val="clear" w:color="auto" w:fill="FFFFFF"/>
        </w:rPr>
        <w:t>Frontex</w:t>
      </w:r>
      <w:proofErr w:type="spellEnd"/>
      <w:r w:rsidR="0061040C" w:rsidRPr="00C60304">
        <w:rPr>
          <w:rFonts w:ascii="Times New Roman" w:hAnsi="Times New Roman" w:cs="Times New Roman"/>
          <w:bCs/>
          <w:sz w:val="24"/>
          <w:szCs w:val="24"/>
          <w:shd w:val="clear" w:color="auto" w:fill="FFFFFF"/>
        </w:rPr>
        <w:t>) w zakresie wykonywania wspólnych operacji w szczególności poza granicami kraju.</w:t>
      </w:r>
      <w:r w:rsidR="00C66090" w:rsidRPr="00C60304">
        <w:rPr>
          <w:rFonts w:ascii="Times New Roman" w:hAnsi="Times New Roman" w:cs="Times New Roman"/>
          <w:bCs/>
          <w:sz w:val="24"/>
          <w:szCs w:val="24"/>
          <w:shd w:val="clear" w:color="auto" w:fill="FFFFFF"/>
        </w:rPr>
        <w:t xml:space="preserve"> </w:t>
      </w:r>
      <w:r w:rsidR="00C66090" w:rsidRPr="000839ED">
        <w:rPr>
          <w:rFonts w:ascii="Times New Roman" w:hAnsi="Times New Roman" w:cs="Times New Roman"/>
          <w:sz w:val="24"/>
          <w:szCs w:val="24"/>
        </w:rPr>
        <w:t>Zadania te mogą być wykonywane również poza granicami Rzeczypospolitej Polskiej.</w:t>
      </w:r>
      <w:r w:rsidR="0061040C" w:rsidRPr="00C60304">
        <w:rPr>
          <w:rFonts w:ascii="Times New Roman" w:hAnsi="Times New Roman" w:cs="Times New Roman"/>
          <w:bCs/>
          <w:sz w:val="24"/>
          <w:szCs w:val="24"/>
          <w:shd w:val="clear" w:color="auto" w:fill="FFFFFF"/>
        </w:rPr>
        <w:t xml:space="preserve"> </w:t>
      </w:r>
    </w:p>
    <w:p w14:paraId="30430C0D" w14:textId="4F90D697" w:rsidR="00BB0196" w:rsidRPr="00C60304" w:rsidRDefault="009467E0"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W projektowanym</w:t>
      </w:r>
      <w:r w:rsidR="0060316C" w:rsidRPr="00C60304">
        <w:rPr>
          <w:rFonts w:ascii="Times New Roman" w:hAnsi="Times New Roman" w:cs="Times New Roman"/>
          <w:bCs/>
          <w:sz w:val="24"/>
          <w:szCs w:val="24"/>
          <w:shd w:val="clear" w:color="auto" w:fill="FFFFFF"/>
        </w:rPr>
        <w:t xml:space="preserve"> art. 20a </w:t>
      </w:r>
      <w:r w:rsidR="0052385B" w:rsidRPr="00C60304">
        <w:rPr>
          <w:rFonts w:ascii="Times New Roman" w:hAnsi="Times New Roman" w:cs="Times New Roman"/>
          <w:bCs/>
          <w:sz w:val="24"/>
          <w:szCs w:val="24"/>
          <w:shd w:val="clear" w:color="auto" w:fill="FFFFFF"/>
        </w:rPr>
        <w:t>ust. 5</w:t>
      </w:r>
      <w:r w:rsidR="00A03870">
        <w:rPr>
          <w:rFonts w:ascii="Times New Roman" w:hAnsi="Times New Roman" w:cs="Times New Roman"/>
          <w:bCs/>
          <w:sz w:val="24"/>
          <w:szCs w:val="24"/>
          <w:shd w:val="clear" w:color="auto" w:fill="FFFFFF"/>
        </w:rPr>
        <w:t xml:space="preserve"> </w:t>
      </w:r>
      <w:r w:rsidR="0060316C" w:rsidRPr="00C60304">
        <w:rPr>
          <w:rFonts w:ascii="Times New Roman" w:hAnsi="Times New Roman" w:cs="Times New Roman"/>
          <w:bCs/>
          <w:sz w:val="24"/>
          <w:szCs w:val="24"/>
          <w:shd w:val="clear" w:color="auto" w:fill="FFFFFF"/>
        </w:rPr>
        <w:t xml:space="preserve">ustawy </w:t>
      </w:r>
      <w:r w:rsidR="00194645" w:rsidRPr="00C60304">
        <w:rPr>
          <w:rFonts w:ascii="Times New Roman" w:hAnsi="Times New Roman" w:cs="Times New Roman"/>
          <w:bCs/>
          <w:sz w:val="24"/>
          <w:szCs w:val="24"/>
          <w:shd w:val="clear" w:color="auto" w:fill="FFFFFF"/>
        </w:rPr>
        <w:t xml:space="preserve">o Straży Granicznej </w:t>
      </w:r>
      <w:r w:rsidR="0060316C" w:rsidRPr="00C60304">
        <w:rPr>
          <w:rFonts w:ascii="Times New Roman" w:hAnsi="Times New Roman" w:cs="Times New Roman"/>
          <w:bCs/>
          <w:sz w:val="24"/>
          <w:szCs w:val="24"/>
          <w:shd w:val="clear" w:color="auto" w:fill="FFFFFF"/>
        </w:rPr>
        <w:t xml:space="preserve"> </w:t>
      </w:r>
      <w:r w:rsidR="005D6D0B" w:rsidRPr="00C60304">
        <w:rPr>
          <w:rFonts w:ascii="Times New Roman" w:hAnsi="Times New Roman" w:cs="Times New Roman"/>
          <w:bCs/>
          <w:sz w:val="24"/>
          <w:szCs w:val="24"/>
          <w:shd w:val="clear" w:color="auto" w:fill="FFFFFF"/>
        </w:rPr>
        <w:t xml:space="preserve">wskazano, że </w:t>
      </w:r>
      <w:r w:rsidR="00BB0196" w:rsidRPr="00C60304">
        <w:rPr>
          <w:rFonts w:ascii="Times New Roman" w:hAnsi="Times New Roman" w:cs="Times New Roman"/>
          <w:bCs/>
          <w:sz w:val="24"/>
          <w:szCs w:val="24"/>
          <w:shd w:val="clear" w:color="auto" w:fill="FFFFFF"/>
        </w:rPr>
        <w:t xml:space="preserve">w </w:t>
      </w:r>
      <w:r w:rsidR="00C66090" w:rsidRPr="00C60304">
        <w:rPr>
          <w:rFonts w:ascii="Times New Roman" w:hAnsi="Times New Roman" w:cs="Times New Roman"/>
          <w:bCs/>
          <w:sz w:val="24"/>
          <w:szCs w:val="24"/>
          <w:shd w:val="clear" w:color="auto" w:fill="FFFFFF"/>
        </w:rPr>
        <w:t xml:space="preserve">przypadku podjęcia decyzji, o której mowa w art. 2 ust. 6 </w:t>
      </w:r>
      <w:r w:rsidR="00A3317E">
        <w:rPr>
          <w:rFonts w:ascii="Times New Roman" w:hAnsi="Times New Roman" w:cs="Times New Roman"/>
          <w:bCs/>
          <w:sz w:val="24"/>
          <w:szCs w:val="24"/>
          <w:shd w:val="clear" w:color="auto" w:fill="FFFFFF"/>
        </w:rPr>
        <w:t xml:space="preserve">rozporządzenia </w:t>
      </w:r>
      <w:r w:rsidR="00C66090" w:rsidRPr="00C60304">
        <w:rPr>
          <w:rFonts w:ascii="Times New Roman" w:hAnsi="Times New Roman" w:cs="Times New Roman"/>
          <w:bCs/>
          <w:sz w:val="24"/>
          <w:szCs w:val="24"/>
          <w:shd w:val="clear" w:color="auto" w:fill="FFFFFF"/>
        </w:rPr>
        <w:t>Parlamentu Europejskiego i Rady (UE) 2018/1139 z dnia 4 lipca 2018 r. w sprawie wspólnych zasad w</w:t>
      </w:r>
      <w:r w:rsidR="00C60304">
        <w:rPr>
          <w:rFonts w:ascii="Times New Roman" w:hAnsi="Times New Roman" w:cs="Times New Roman"/>
          <w:bCs/>
          <w:sz w:val="24"/>
          <w:szCs w:val="24"/>
          <w:shd w:val="clear" w:color="auto" w:fill="FFFFFF"/>
        </w:rPr>
        <w:t> </w:t>
      </w:r>
      <w:r w:rsidR="00C66090" w:rsidRPr="00C60304">
        <w:rPr>
          <w:rFonts w:ascii="Times New Roman" w:hAnsi="Times New Roman" w:cs="Times New Roman"/>
          <w:bCs/>
          <w:sz w:val="24"/>
          <w:szCs w:val="24"/>
          <w:shd w:val="clear" w:color="auto" w:fill="FFFFFF"/>
        </w:rPr>
        <w:t>dziedzinie lotnictwa cywilnego i utworzenia Agencji Unii Europejskiej ds. Bezpieczeństwa Lotniczego oraz zmieniającego rozporządzenia Parlamentu Europejskiego i Rady (WE) nr</w:t>
      </w:r>
      <w:r w:rsidR="00C60304">
        <w:rPr>
          <w:rFonts w:ascii="Times New Roman" w:hAnsi="Times New Roman" w:cs="Times New Roman"/>
          <w:bCs/>
          <w:sz w:val="24"/>
          <w:szCs w:val="24"/>
          <w:shd w:val="clear" w:color="auto" w:fill="FFFFFF"/>
        </w:rPr>
        <w:t> </w:t>
      </w:r>
      <w:r w:rsidR="00C66090" w:rsidRPr="00C60304">
        <w:rPr>
          <w:rFonts w:ascii="Times New Roman" w:hAnsi="Times New Roman" w:cs="Times New Roman"/>
          <w:bCs/>
          <w:sz w:val="24"/>
          <w:szCs w:val="24"/>
          <w:shd w:val="clear" w:color="auto" w:fill="FFFFFF"/>
        </w:rPr>
        <w:t>2111/2005, (WE) nr 1008/2008, (UE) nr 996/2010, (UE) nr 376/2014 i dyrektywy Parlamentu Europejskieg</w:t>
      </w:r>
      <w:r w:rsidR="001D4F99">
        <w:rPr>
          <w:rFonts w:ascii="Times New Roman" w:hAnsi="Times New Roman" w:cs="Times New Roman"/>
          <w:bCs/>
          <w:sz w:val="24"/>
          <w:szCs w:val="24"/>
          <w:shd w:val="clear" w:color="auto" w:fill="FFFFFF"/>
        </w:rPr>
        <w:t xml:space="preserve">o i Rady 2014/30/UE </w:t>
      </w:r>
      <w:r w:rsidR="00A3317E">
        <w:rPr>
          <w:rFonts w:ascii="Times New Roman" w:hAnsi="Times New Roman" w:cs="Times New Roman"/>
          <w:bCs/>
          <w:sz w:val="24"/>
          <w:szCs w:val="24"/>
          <w:shd w:val="clear" w:color="auto" w:fill="FFFFFF"/>
        </w:rPr>
        <w:t xml:space="preserve">i </w:t>
      </w:r>
      <w:r w:rsidR="001D4F99">
        <w:rPr>
          <w:rFonts w:ascii="Times New Roman" w:hAnsi="Times New Roman" w:cs="Times New Roman"/>
          <w:bCs/>
          <w:sz w:val="24"/>
          <w:szCs w:val="24"/>
          <w:shd w:val="clear" w:color="auto" w:fill="FFFFFF"/>
        </w:rPr>
        <w:t xml:space="preserve">2014/53/UE, </w:t>
      </w:r>
      <w:r w:rsidR="00C66090" w:rsidRPr="00C60304">
        <w:rPr>
          <w:rFonts w:ascii="Times New Roman" w:hAnsi="Times New Roman" w:cs="Times New Roman"/>
          <w:bCs/>
          <w:sz w:val="24"/>
          <w:szCs w:val="24"/>
          <w:shd w:val="clear" w:color="auto" w:fill="FFFFFF"/>
        </w:rPr>
        <w:t>a także uchylającego rozporządzenia Parlam</w:t>
      </w:r>
      <w:r w:rsidR="00A3317E">
        <w:rPr>
          <w:rFonts w:ascii="Times New Roman" w:hAnsi="Times New Roman" w:cs="Times New Roman"/>
          <w:bCs/>
          <w:sz w:val="24"/>
          <w:szCs w:val="24"/>
          <w:shd w:val="clear" w:color="auto" w:fill="FFFFFF"/>
        </w:rPr>
        <w:t>entu Europejskiego i Rady (WE)</w:t>
      </w:r>
      <w:r w:rsidR="00C66090" w:rsidRPr="00C60304">
        <w:rPr>
          <w:rFonts w:ascii="Times New Roman" w:hAnsi="Times New Roman" w:cs="Times New Roman"/>
          <w:bCs/>
          <w:sz w:val="24"/>
          <w:szCs w:val="24"/>
          <w:shd w:val="clear" w:color="auto" w:fill="FFFFFF"/>
        </w:rPr>
        <w:t xml:space="preserve"> nr 552/2004 i (WE) nr 216/2008 i</w:t>
      </w:r>
      <w:r w:rsidR="00C60304">
        <w:rPr>
          <w:rFonts w:ascii="Times New Roman" w:hAnsi="Times New Roman" w:cs="Times New Roman"/>
          <w:bCs/>
          <w:sz w:val="24"/>
          <w:szCs w:val="24"/>
          <w:shd w:val="clear" w:color="auto" w:fill="FFFFFF"/>
        </w:rPr>
        <w:t> </w:t>
      </w:r>
      <w:r w:rsidR="00C66090" w:rsidRPr="00C60304">
        <w:rPr>
          <w:rFonts w:ascii="Times New Roman" w:hAnsi="Times New Roman" w:cs="Times New Roman"/>
          <w:bCs/>
          <w:sz w:val="24"/>
          <w:szCs w:val="24"/>
          <w:shd w:val="clear" w:color="auto" w:fill="FFFFFF"/>
        </w:rPr>
        <w:t>rozporządzenie Rady (EWG) nr 3922/91 (Dz. Urz. UE L 212 z 22.08.2018, str. 1, z późn. zm.), zwanego dalej „rozporządzeniem (UE) nr 2018/1139”, w zakresie określonym tą decyzją do Lotnictwa Straży Granicznej stosuje się przepisy tego rozporządzenia</w:t>
      </w:r>
      <w:r w:rsidR="005D6D0B" w:rsidRPr="00C60304">
        <w:rPr>
          <w:rFonts w:ascii="Times New Roman" w:hAnsi="Times New Roman" w:cs="Times New Roman"/>
          <w:bCs/>
          <w:sz w:val="24"/>
          <w:szCs w:val="24"/>
          <w:shd w:val="clear" w:color="auto" w:fill="FFFFFF"/>
        </w:rPr>
        <w:t>.</w:t>
      </w:r>
      <w:r w:rsidR="00B938BE" w:rsidRPr="00C60304">
        <w:rPr>
          <w:rFonts w:ascii="Times New Roman" w:hAnsi="Times New Roman" w:cs="Times New Roman"/>
          <w:bCs/>
          <w:sz w:val="24"/>
          <w:szCs w:val="24"/>
          <w:shd w:val="clear" w:color="auto" w:fill="FFFFFF"/>
        </w:rPr>
        <w:t xml:space="preserve"> </w:t>
      </w:r>
    </w:p>
    <w:p w14:paraId="17320C04" w14:textId="77777777" w:rsidR="005D6D0B" w:rsidRPr="00C60304" w:rsidRDefault="00BB0196"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W ust. 6 wskazano Komendanta Głównego Straży Granicznej jako organ podejmujący decyzję, o której mowa w art. 2 ust. 6 rozporządzenia (UE) nr 2018/1139</w:t>
      </w:r>
      <w:r w:rsidR="00786375" w:rsidRPr="00C60304">
        <w:rPr>
          <w:rFonts w:ascii="Times New Roman" w:hAnsi="Times New Roman" w:cs="Times New Roman"/>
          <w:bCs/>
          <w:sz w:val="24"/>
          <w:szCs w:val="24"/>
          <w:shd w:val="clear" w:color="auto" w:fill="FFFFFF"/>
        </w:rPr>
        <w:t>,</w:t>
      </w:r>
      <w:r w:rsidRPr="00C60304">
        <w:rPr>
          <w:rFonts w:ascii="Times New Roman" w:hAnsi="Times New Roman" w:cs="Times New Roman"/>
          <w:bCs/>
          <w:sz w:val="24"/>
          <w:szCs w:val="24"/>
          <w:shd w:val="clear" w:color="auto" w:fill="FFFFFF"/>
        </w:rPr>
        <w:t xml:space="preserve"> w porozumieniu z Prezesem Urzędu Lotnictwa Cywilnego. O podjęciu tej decyzji Prezes Urzędu Lotnictwa Cywilnego powiadamia Komisję Europejską i Agencję Unii Europejskiej ds. Bezpieczeństwa Lotniczego. </w:t>
      </w:r>
    </w:p>
    <w:p w14:paraId="7603BF41" w14:textId="0DB17ED3" w:rsidR="00BE49AF" w:rsidRPr="00C60304" w:rsidRDefault="00BE49AF" w:rsidP="002A3E30">
      <w:pPr>
        <w:pStyle w:val="Teksttreci0"/>
        <w:spacing w:before="0" w:after="40" w:line="360" w:lineRule="auto"/>
        <w:rPr>
          <w:rFonts w:ascii="Times New Roman" w:eastAsia="Times New Roman" w:hAnsi="Times New Roman" w:cs="Times New Roman"/>
          <w:bCs/>
          <w:sz w:val="24"/>
          <w:szCs w:val="24"/>
        </w:rPr>
      </w:pPr>
      <w:r w:rsidRPr="00C60304">
        <w:rPr>
          <w:rFonts w:ascii="Times New Roman" w:eastAsia="Times New Roman" w:hAnsi="Times New Roman" w:cs="Times New Roman"/>
          <w:bCs/>
          <w:sz w:val="24"/>
          <w:szCs w:val="24"/>
        </w:rPr>
        <w:t xml:space="preserve">W projektowanym art. 20b </w:t>
      </w:r>
      <w:r w:rsidR="00843827" w:rsidRPr="00843827">
        <w:rPr>
          <w:rFonts w:ascii="Times New Roman" w:eastAsia="Times New Roman" w:hAnsi="Times New Roman" w:cs="Times New Roman"/>
          <w:bCs/>
          <w:sz w:val="24"/>
          <w:szCs w:val="24"/>
        </w:rPr>
        <w:t xml:space="preserve">ustawy o Straży Granicznej </w:t>
      </w:r>
      <w:r w:rsidRPr="00C60304">
        <w:rPr>
          <w:rFonts w:ascii="Times New Roman" w:eastAsia="Times New Roman" w:hAnsi="Times New Roman" w:cs="Times New Roman"/>
          <w:bCs/>
          <w:sz w:val="24"/>
          <w:szCs w:val="24"/>
        </w:rPr>
        <w:t>wskazano osoby uprawnione do wykonywania lotów i</w:t>
      </w:r>
      <w:r w:rsidR="005D6D0B" w:rsidRPr="00C60304">
        <w:rPr>
          <w:rFonts w:ascii="Times New Roman" w:eastAsia="Times New Roman" w:hAnsi="Times New Roman" w:cs="Times New Roman"/>
          <w:bCs/>
          <w:sz w:val="24"/>
          <w:szCs w:val="24"/>
        </w:rPr>
        <w:t> </w:t>
      </w:r>
      <w:r w:rsidRPr="00C60304">
        <w:rPr>
          <w:rFonts w:ascii="Times New Roman" w:eastAsia="Times New Roman" w:hAnsi="Times New Roman" w:cs="Times New Roman"/>
          <w:bCs/>
          <w:sz w:val="24"/>
          <w:szCs w:val="24"/>
        </w:rPr>
        <w:t>wykonywania obsługi technicznej statków powietrznych Lotnictwa Straży Granicznej</w:t>
      </w:r>
      <w:r w:rsidR="00C67504">
        <w:rPr>
          <w:rFonts w:ascii="Times New Roman" w:eastAsia="Times New Roman" w:hAnsi="Times New Roman" w:cs="Times New Roman"/>
          <w:bCs/>
          <w:sz w:val="24"/>
          <w:szCs w:val="24"/>
        </w:rPr>
        <w:t>, a także wymogi dla personelu pokładowego</w:t>
      </w:r>
      <w:r w:rsidRPr="00C60304">
        <w:rPr>
          <w:rFonts w:ascii="Times New Roman" w:eastAsia="Times New Roman" w:hAnsi="Times New Roman" w:cs="Times New Roman"/>
          <w:bCs/>
          <w:sz w:val="24"/>
          <w:szCs w:val="24"/>
        </w:rPr>
        <w:t xml:space="preserve">. Wskazano, że Komendant Główny Straży Granicznej wydaje licencje Lotnictwa Straży Granicznej w odpowiednich </w:t>
      </w:r>
      <w:r w:rsidRPr="00C60304">
        <w:rPr>
          <w:rFonts w:ascii="Times New Roman" w:eastAsia="Times New Roman" w:hAnsi="Times New Roman" w:cs="Times New Roman"/>
          <w:bCs/>
          <w:sz w:val="24"/>
          <w:szCs w:val="24"/>
        </w:rPr>
        <w:lastRenderedPageBreak/>
        <w:t>specjalnościach. Wskazano również warunki uzyskania licencji Lotnictwa Straży Granicznej.</w:t>
      </w:r>
      <w:r w:rsidR="001B53E6">
        <w:rPr>
          <w:rFonts w:ascii="Times New Roman" w:eastAsia="Times New Roman" w:hAnsi="Times New Roman" w:cs="Times New Roman"/>
          <w:bCs/>
          <w:sz w:val="24"/>
          <w:szCs w:val="24"/>
        </w:rPr>
        <w:t xml:space="preserve"> </w:t>
      </w:r>
      <w:r w:rsidR="001B53E6">
        <w:rPr>
          <w:rFonts w:ascii="Times New Roman" w:hAnsi="Times New Roman"/>
          <w:sz w:val="24"/>
          <w:szCs w:val="24"/>
        </w:rPr>
        <w:t xml:space="preserve">Określono również dane </w:t>
      </w:r>
      <w:r w:rsidR="00715524">
        <w:rPr>
          <w:rFonts w:ascii="Times New Roman" w:hAnsi="Times New Roman"/>
          <w:sz w:val="24"/>
          <w:szCs w:val="24"/>
        </w:rPr>
        <w:t xml:space="preserve">jakie </w:t>
      </w:r>
      <w:r w:rsidR="001B53E6">
        <w:rPr>
          <w:rFonts w:ascii="Times New Roman" w:hAnsi="Times New Roman"/>
          <w:sz w:val="24"/>
          <w:szCs w:val="24"/>
        </w:rPr>
        <w:t xml:space="preserve">wpisywane </w:t>
      </w:r>
      <w:r w:rsidR="0096044E">
        <w:rPr>
          <w:rFonts w:ascii="Times New Roman" w:hAnsi="Times New Roman"/>
          <w:sz w:val="24"/>
          <w:szCs w:val="24"/>
        </w:rPr>
        <w:t xml:space="preserve">są </w:t>
      </w:r>
      <w:r w:rsidR="001B53E6">
        <w:rPr>
          <w:rFonts w:ascii="Times New Roman" w:hAnsi="Times New Roman"/>
          <w:sz w:val="24"/>
          <w:szCs w:val="24"/>
        </w:rPr>
        <w:t>do wykazu personelu lotniczego</w:t>
      </w:r>
      <w:r w:rsidR="00E57E14">
        <w:rPr>
          <w:rFonts w:ascii="Times New Roman" w:hAnsi="Times New Roman"/>
          <w:sz w:val="24"/>
          <w:szCs w:val="24"/>
        </w:rPr>
        <w:t xml:space="preserve"> i wykazu personelu pokładowego</w:t>
      </w:r>
      <w:r w:rsidR="00715524">
        <w:rPr>
          <w:rFonts w:ascii="Times New Roman" w:hAnsi="Times New Roman"/>
          <w:sz w:val="24"/>
          <w:szCs w:val="24"/>
        </w:rPr>
        <w:t xml:space="preserve"> Lotnictwa Straży Granicznej</w:t>
      </w:r>
      <w:r w:rsidR="001B53E6">
        <w:rPr>
          <w:rFonts w:ascii="Times New Roman" w:hAnsi="Times New Roman"/>
          <w:sz w:val="24"/>
          <w:szCs w:val="24"/>
        </w:rPr>
        <w:t>.</w:t>
      </w:r>
    </w:p>
    <w:p w14:paraId="08CD1D99" w14:textId="77777777" w:rsidR="008B1EF2" w:rsidRDefault="008B1EF2" w:rsidP="002A3E30">
      <w:pPr>
        <w:pStyle w:val="Teksttreci0"/>
        <w:spacing w:before="0" w:after="40" w:line="360" w:lineRule="auto"/>
        <w:rPr>
          <w:rFonts w:ascii="Times New Roman" w:hAnsi="Times New Roman" w:cs="Times New Roman"/>
          <w:sz w:val="24"/>
          <w:szCs w:val="24"/>
        </w:rPr>
      </w:pPr>
      <w:r w:rsidRPr="000839ED">
        <w:rPr>
          <w:rFonts w:ascii="Times New Roman" w:hAnsi="Times New Roman" w:cs="Times New Roman"/>
          <w:sz w:val="24"/>
          <w:szCs w:val="24"/>
        </w:rPr>
        <w:t>Ponadto Komendant Główny Straży Granicznej może zezwolić osobom niebędącym funkcjonariuszem lub pracownikiem Straży Granicznej na wykonywanie czynności lotniczych na statkach powietrznych Straży Granicznej w celu realizowania szkolenia lotniczego.</w:t>
      </w:r>
      <w:r w:rsidR="0006190B">
        <w:rPr>
          <w:rFonts w:ascii="Times New Roman" w:hAnsi="Times New Roman" w:cs="Times New Roman"/>
          <w:sz w:val="24"/>
          <w:szCs w:val="24"/>
        </w:rPr>
        <w:t xml:space="preserve"> </w:t>
      </w:r>
    </w:p>
    <w:p w14:paraId="3FF52929" w14:textId="77777777" w:rsidR="0006190B" w:rsidRPr="00C60304" w:rsidRDefault="0006190B" w:rsidP="002A3E30">
      <w:pPr>
        <w:pStyle w:val="Teksttreci0"/>
        <w:spacing w:before="0" w:after="40" w:line="360" w:lineRule="auto"/>
        <w:rPr>
          <w:rFonts w:ascii="Times New Roman" w:eastAsia="Times New Roman" w:hAnsi="Times New Roman" w:cs="Times New Roman"/>
          <w:bCs/>
          <w:sz w:val="24"/>
          <w:szCs w:val="24"/>
        </w:rPr>
      </w:pPr>
      <w:r w:rsidRPr="0006190B">
        <w:rPr>
          <w:rFonts w:ascii="Times New Roman" w:eastAsia="Times New Roman" w:hAnsi="Times New Roman" w:cs="Times New Roman"/>
          <w:bCs/>
          <w:sz w:val="24"/>
          <w:szCs w:val="24"/>
        </w:rPr>
        <w:t xml:space="preserve">Licencje wydawane przez Komendanta Głównego </w:t>
      </w:r>
      <w:r>
        <w:rPr>
          <w:rFonts w:ascii="Times New Roman" w:eastAsia="Times New Roman" w:hAnsi="Times New Roman" w:cs="Times New Roman"/>
          <w:bCs/>
          <w:sz w:val="24"/>
          <w:szCs w:val="24"/>
        </w:rPr>
        <w:t>Straży Granicznej</w:t>
      </w:r>
      <w:r w:rsidRPr="0006190B">
        <w:rPr>
          <w:rFonts w:ascii="Times New Roman" w:eastAsia="Times New Roman" w:hAnsi="Times New Roman" w:cs="Times New Roman"/>
          <w:bCs/>
          <w:sz w:val="24"/>
          <w:szCs w:val="24"/>
        </w:rPr>
        <w:t xml:space="preserve"> będą mieć zastosowanie jedynie do Lotnictwa </w:t>
      </w:r>
      <w:r>
        <w:rPr>
          <w:rFonts w:ascii="Times New Roman" w:eastAsia="Times New Roman" w:hAnsi="Times New Roman" w:cs="Times New Roman"/>
          <w:bCs/>
          <w:sz w:val="24"/>
          <w:szCs w:val="24"/>
        </w:rPr>
        <w:t>Straży Granicznej</w:t>
      </w:r>
      <w:r w:rsidRPr="0006190B">
        <w:rPr>
          <w:rFonts w:ascii="Times New Roman" w:eastAsia="Times New Roman" w:hAnsi="Times New Roman" w:cs="Times New Roman"/>
          <w:bCs/>
          <w:sz w:val="24"/>
          <w:szCs w:val="24"/>
        </w:rPr>
        <w:t>.</w:t>
      </w:r>
    </w:p>
    <w:p w14:paraId="3B38D4AC" w14:textId="028530C2" w:rsidR="00BE49AF" w:rsidRPr="00C60304" w:rsidRDefault="00BE49AF" w:rsidP="002A3E30">
      <w:pPr>
        <w:pStyle w:val="Teksttreci0"/>
        <w:spacing w:before="0" w:after="40" w:line="360" w:lineRule="auto"/>
        <w:rPr>
          <w:rFonts w:ascii="Times New Roman" w:eastAsia="Times New Roman" w:hAnsi="Times New Roman" w:cs="Times New Roman"/>
          <w:bCs/>
          <w:sz w:val="24"/>
          <w:szCs w:val="24"/>
        </w:rPr>
      </w:pPr>
      <w:r w:rsidRPr="00C60304">
        <w:rPr>
          <w:rFonts w:ascii="Times New Roman" w:eastAsia="Times New Roman" w:hAnsi="Times New Roman" w:cs="Times New Roman"/>
          <w:bCs/>
          <w:sz w:val="24"/>
          <w:szCs w:val="24"/>
        </w:rPr>
        <w:t>W projektowanym art.</w:t>
      </w:r>
      <w:r w:rsidR="002E56F0" w:rsidRPr="00C60304">
        <w:rPr>
          <w:rFonts w:ascii="Times New Roman" w:eastAsia="Times New Roman" w:hAnsi="Times New Roman" w:cs="Times New Roman"/>
          <w:bCs/>
          <w:sz w:val="24"/>
          <w:szCs w:val="24"/>
        </w:rPr>
        <w:t xml:space="preserve"> 20c</w:t>
      </w:r>
      <w:r w:rsidRPr="00C60304">
        <w:rPr>
          <w:rFonts w:ascii="Times New Roman" w:eastAsia="Times New Roman" w:hAnsi="Times New Roman" w:cs="Times New Roman"/>
          <w:bCs/>
          <w:sz w:val="24"/>
          <w:szCs w:val="24"/>
        </w:rPr>
        <w:t xml:space="preserve"> </w:t>
      </w:r>
      <w:r w:rsidR="00843827" w:rsidRPr="00843827">
        <w:rPr>
          <w:rFonts w:ascii="Times New Roman" w:eastAsia="Times New Roman" w:hAnsi="Times New Roman" w:cs="Times New Roman"/>
          <w:bCs/>
          <w:sz w:val="24"/>
          <w:szCs w:val="24"/>
        </w:rPr>
        <w:t xml:space="preserve">ustawy o Straży Granicznej </w:t>
      </w:r>
      <w:r w:rsidRPr="00C60304">
        <w:rPr>
          <w:rFonts w:ascii="Times New Roman" w:eastAsia="Times New Roman" w:hAnsi="Times New Roman" w:cs="Times New Roman"/>
          <w:bCs/>
          <w:sz w:val="24"/>
          <w:szCs w:val="24"/>
        </w:rPr>
        <w:t>wskazano</w:t>
      </w:r>
      <w:r w:rsidR="002E56F0" w:rsidRPr="00C60304">
        <w:rPr>
          <w:rFonts w:ascii="Times New Roman" w:eastAsia="Times New Roman" w:hAnsi="Times New Roman" w:cs="Times New Roman"/>
          <w:bCs/>
          <w:sz w:val="24"/>
          <w:szCs w:val="24"/>
        </w:rPr>
        <w:t>, że</w:t>
      </w:r>
      <w:r w:rsidRPr="00C60304">
        <w:rPr>
          <w:rFonts w:ascii="Times New Roman" w:eastAsia="Times New Roman" w:hAnsi="Times New Roman" w:cs="Times New Roman"/>
          <w:bCs/>
          <w:sz w:val="24"/>
          <w:szCs w:val="24"/>
        </w:rPr>
        <w:t xml:space="preserve"> warunki</w:t>
      </w:r>
      <w:r w:rsidR="002E56F0" w:rsidRPr="00C60304">
        <w:rPr>
          <w:rFonts w:ascii="Times New Roman" w:eastAsia="Times New Roman" w:hAnsi="Times New Roman" w:cs="Times New Roman"/>
          <w:bCs/>
          <w:sz w:val="24"/>
          <w:szCs w:val="24"/>
        </w:rPr>
        <w:t>em</w:t>
      </w:r>
      <w:r w:rsidRPr="00C60304">
        <w:rPr>
          <w:rFonts w:ascii="Times New Roman" w:eastAsia="Times New Roman" w:hAnsi="Times New Roman" w:cs="Times New Roman"/>
          <w:bCs/>
          <w:sz w:val="24"/>
          <w:szCs w:val="24"/>
        </w:rPr>
        <w:t xml:space="preserve"> uzyskania licencji Lotnictwa Straży Granicznej</w:t>
      </w:r>
      <w:r w:rsidR="002E56F0" w:rsidRPr="00C60304">
        <w:rPr>
          <w:rFonts w:ascii="Times New Roman" w:eastAsia="Times New Roman" w:hAnsi="Times New Roman" w:cs="Times New Roman"/>
          <w:bCs/>
          <w:sz w:val="24"/>
          <w:szCs w:val="24"/>
        </w:rPr>
        <w:t xml:space="preserve"> jest pozytywny wynik egzaminu złożonego przed Lotniczą Komisją Egzaminacyjną Lotnictwa Straży Granicznej</w:t>
      </w:r>
      <w:r w:rsidR="00BB0196" w:rsidRPr="00C60304">
        <w:rPr>
          <w:rFonts w:ascii="Times New Roman" w:eastAsia="Times New Roman" w:hAnsi="Times New Roman" w:cs="Times New Roman"/>
          <w:bCs/>
          <w:sz w:val="24"/>
          <w:szCs w:val="24"/>
        </w:rPr>
        <w:t xml:space="preserve">, </w:t>
      </w:r>
      <w:r w:rsidR="00BB0196" w:rsidRPr="000839ED">
        <w:rPr>
          <w:rFonts w:ascii="Times New Roman" w:hAnsi="Times New Roman" w:cs="Times New Roman"/>
          <w:sz w:val="24"/>
          <w:szCs w:val="24"/>
        </w:rPr>
        <w:t xml:space="preserve">a także </w:t>
      </w:r>
      <w:r w:rsidR="00843827" w:rsidRPr="000839ED">
        <w:rPr>
          <w:rFonts w:ascii="Times New Roman" w:hAnsi="Times New Roman" w:cs="Times New Roman"/>
          <w:sz w:val="24"/>
          <w:szCs w:val="24"/>
        </w:rPr>
        <w:t>określ</w:t>
      </w:r>
      <w:r w:rsidR="00843827">
        <w:rPr>
          <w:rFonts w:ascii="Times New Roman" w:hAnsi="Times New Roman" w:cs="Times New Roman"/>
          <w:sz w:val="24"/>
          <w:szCs w:val="24"/>
        </w:rPr>
        <w:t>ono</w:t>
      </w:r>
      <w:r w:rsidR="00BB0196" w:rsidRPr="000839ED">
        <w:rPr>
          <w:rFonts w:ascii="Times New Roman" w:hAnsi="Times New Roman" w:cs="Times New Roman"/>
          <w:sz w:val="24"/>
          <w:szCs w:val="24"/>
        </w:rPr>
        <w:t>, że w skład Komisji będą wchodzić powołani przez Komendanta Głównego Straży Granicznej funkcjonariusze i pracownicy Straży Granicznej posiadający odpowiednie kwalifikacje, wiedzę i doświadczenie w zakresie lotnictwa</w:t>
      </w:r>
      <w:r w:rsidRPr="00C60304">
        <w:rPr>
          <w:rFonts w:ascii="Times New Roman" w:eastAsia="Times New Roman" w:hAnsi="Times New Roman" w:cs="Times New Roman"/>
          <w:bCs/>
          <w:sz w:val="24"/>
          <w:szCs w:val="24"/>
        </w:rPr>
        <w:t>.</w:t>
      </w:r>
    </w:p>
    <w:p w14:paraId="0E43AEF7" w14:textId="5C9355CD" w:rsidR="002E56F0" w:rsidRPr="00C60304" w:rsidRDefault="002E56F0" w:rsidP="002A3E30">
      <w:pPr>
        <w:pStyle w:val="Teksttreci0"/>
        <w:spacing w:before="0" w:after="40" w:line="360" w:lineRule="auto"/>
        <w:rPr>
          <w:rFonts w:ascii="Times New Roman" w:eastAsia="Times New Roman" w:hAnsi="Times New Roman" w:cs="Times New Roman"/>
          <w:bCs/>
          <w:sz w:val="24"/>
          <w:szCs w:val="24"/>
        </w:rPr>
      </w:pPr>
      <w:r w:rsidRPr="00C60304">
        <w:rPr>
          <w:rFonts w:ascii="Times New Roman" w:eastAsia="Times New Roman" w:hAnsi="Times New Roman" w:cs="Times New Roman"/>
          <w:bCs/>
          <w:sz w:val="24"/>
          <w:szCs w:val="24"/>
        </w:rPr>
        <w:t xml:space="preserve">Projektowany art. 20d </w:t>
      </w:r>
      <w:r w:rsidR="00843827" w:rsidRPr="00843827">
        <w:rPr>
          <w:rFonts w:ascii="Times New Roman" w:eastAsia="Times New Roman" w:hAnsi="Times New Roman" w:cs="Times New Roman"/>
          <w:bCs/>
          <w:sz w:val="24"/>
          <w:szCs w:val="24"/>
        </w:rPr>
        <w:t xml:space="preserve">ustawy o Straży Granicznej </w:t>
      </w:r>
      <w:r w:rsidRPr="00C60304">
        <w:rPr>
          <w:rFonts w:ascii="Times New Roman" w:eastAsia="Times New Roman" w:hAnsi="Times New Roman" w:cs="Times New Roman"/>
          <w:bCs/>
          <w:sz w:val="24"/>
          <w:szCs w:val="24"/>
        </w:rPr>
        <w:t>zawiera delegację ustawową dla Komendanta Głównego Straży Granicznej do wydania zarządzenia w sprawie składu K</w:t>
      </w:r>
      <w:r w:rsidR="00AF058F">
        <w:rPr>
          <w:rFonts w:ascii="Times New Roman" w:eastAsia="Times New Roman" w:hAnsi="Times New Roman" w:cs="Times New Roman"/>
          <w:bCs/>
          <w:sz w:val="24"/>
          <w:szCs w:val="24"/>
        </w:rPr>
        <w:t>omisji Egzaminacyjnej, wymagań</w:t>
      </w:r>
      <w:r w:rsidRPr="00C60304">
        <w:rPr>
          <w:rFonts w:ascii="Times New Roman" w:eastAsia="Times New Roman" w:hAnsi="Times New Roman" w:cs="Times New Roman"/>
          <w:bCs/>
          <w:sz w:val="24"/>
          <w:szCs w:val="24"/>
        </w:rPr>
        <w:t xml:space="preserve"> w</w:t>
      </w:r>
      <w:r w:rsidR="00C60304">
        <w:rPr>
          <w:rFonts w:ascii="Times New Roman" w:eastAsia="Times New Roman" w:hAnsi="Times New Roman" w:cs="Times New Roman"/>
          <w:bCs/>
          <w:sz w:val="24"/>
          <w:szCs w:val="24"/>
        </w:rPr>
        <w:t> </w:t>
      </w:r>
      <w:r w:rsidRPr="00C60304">
        <w:rPr>
          <w:rFonts w:ascii="Times New Roman" w:eastAsia="Times New Roman" w:hAnsi="Times New Roman" w:cs="Times New Roman"/>
          <w:bCs/>
          <w:sz w:val="24"/>
          <w:szCs w:val="24"/>
        </w:rPr>
        <w:t>zakresie kwalifikacji, wiedzy i doświadczenia, które muszą spe</w:t>
      </w:r>
      <w:r w:rsidR="00AF058F">
        <w:rPr>
          <w:rFonts w:ascii="Times New Roman" w:eastAsia="Times New Roman" w:hAnsi="Times New Roman" w:cs="Times New Roman"/>
          <w:bCs/>
          <w:sz w:val="24"/>
          <w:szCs w:val="24"/>
        </w:rPr>
        <w:t>łniać członkowie Komisji, sposobu</w:t>
      </w:r>
      <w:r w:rsidRPr="00C60304">
        <w:rPr>
          <w:rFonts w:ascii="Times New Roman" w:eastAsia="Times New Roman" w:hAnsi="Times New Roman" w:cs="Times New Roman"/>
          <w:bCs/>
          <w:sz w:val="24"/>
          <w:szCs w:val="24"/>
        </w:rPr>
        <w:t xml:space="preserve"> i tryb</w:t>
      </w:r>
      <w:r w:rsidR="00AF058F">
        <w:rPr>
          <w:rFonts w:ascii="Times New Roman" w:eastAsia="Times New Roman" w:hAnsi="Times New Roman" w:cs="Times New Roman"/>
          <w:bCs/>
          <w:sz w:val="24"/>
          <w:szCs w:val="24"/>
        </w:rPr>
        <w:t>u</w:t>
      </w:r>
      <w:r w:rsidRPr="00C60304">
        <w:rPr>
          <w:rFonts w:ascii="Times New Roman" w:eastAsia="Times New Roman" w:hAnsi="Times New Roman" w:cs="Times New Roman"/>
          <w:bCs/>
          <w:sz w:val="24"/>
          <w:szCs w:val="24"/>
        </w:rPr>
        <w:t xml:space="preserve"> przeprowadzania egzaminów </w:t>
      </w:r>
      <w:r w:rsidR="00C869FD" w:rsidRPr="00C60304">
        <w:rPr>
          <w:rFonts w:ascii="Times New Roman" w:eastAsia="Times New Roman" w:hAnsi="Times New Roman" w:cs="Times New Roman"/>
          <w:bCs/>
          <w:sz w:val="24"/>
          <w:szCs w:val="24"/>
        </w:rPr>
        <w:t>lotniczych</w:t>
      </w:r>
      <w:r w:rsidR="00AF058F">
        <w:rPr>
          <w:rFonts w:ascii="Times New Roman" w:eastAsia="Times New Roman" w:hAnsi="Times New Roman" w:cs="Times New Roman"/>
          <w:bCs/>
          <w:sz w:val="24"/>
          <w:szCs w:val="24"/>
        </w:rPr>
        <w:t xml:space="preserve"> oraz wzorów </w:t>
      </w:r>
      <w:r w:rsidRPr="00C60304">
        <w:rPr>
          <w:rFonts w:ascii="Times New Roman" w:eastAsia="Times New Roman" w:hAnsi="Times New Roman" w:cs="Times New Roman"/>
          <w:bCs/>
          <w:sz w:val="24"/>
          <w:szCs w:val="24"/>
        </w:rPr>
        <w:t>wymaganych dokumentów.</w:t>
      </w:r>
    </w:p>
    <w:p w14:paraId="559C0375" w14:textId="4AAC3B0C" w:rsidR="002E56F0" w:rsidRPr="000839ED" w:rsidRDefault="002E56F0" w:rsidP="002A3E30">
      <w:pPr>
        <w:pStyle w:val="Teksttreci0"/>
        <w:spacing w:before="0" w:after="40" w:line="360" w:lineRule="auto"/>
        <w:rPr>
          <w:rFonts w:ascii="Times New Roman" w:hAnsi="Times New Roman" w:cs="Times New Roman"/>
          <w:sz w:val="24"/>
          <w:szCs w:val="24"/>
        </w:rPr>
      </w:pPr>
      <w:r w:rsidRPr="000839ED">
        <w:rPr>
          <w:rFonts w:ascii="Times New Roman" w:hAnsi="Times New Roman" w:cs="Times New Roman"/>
          <w:sz w:val="24"/>
          <w:szCs w:val="24"/>
        </w:rPr>
        <w:t xml:space="preserve">W projektowanym art. 20e </w:t>
      </w:r>
      <w:bookmarkStart w:id="7" w:name="_Hlk225250110"/>
      <w:r w:rsidRPr="000839ED">
        <w:rPr>
          <w:rFonts w:ascii="Times New Roman" w:hAnsi="Times New Roman" w:cs="Times New Roman"/>
          <w:sz w:val="24"/>
          <w:szCs w:val="24"/>
        </w:rPr>
        <w:t xml:space="preserve">ustawy o Straży Granicznej </w:t>
      </w:r>
      <w:bookmarkEnd w:id="7"/>
      <w:r w:rsidRPr="000839ED">
        <w:rPr>
          <w:rFonts w:ascii="Times New Roman" w:hAnsi="Times New Roman" w:cs="Times New Roman"/>
          <w:sz w:val="24"/>
          <w:szCs w:val="24"/>
        </w:rPr>
        <w:t xml:space="preserve">określono warunki uzyskania przez </w:t>
      </w:r>
      <w:r w:rsidR="00C869FD" w:rsidRPr="000839ED">
        <w:rPr>
          <w:rFonts w:ascii="Times New Roman" w:hAnsi="Times New Roman" w:cs="Times New Roman"/>
          <w:sz w:val="24"/>
          <w:szCs w:val="24"/>
        </w:rPr>
        <w:t>funkcjonariusza</w:t>
      </w:r>
      <w:r w:rsidRPr="000839ED">
        <w:rPr>
          <w:rFonts w:ascii="Times New Roman" w:hAnsi="Times New Roman" w:cs="Times New Roman"/>
          <w:sz w:val="24"/>
          <w:szCs w:val="24"/>
        </w:rPr>
        <w:t xml:space="preserve"> lub pracownika Straży Granicznej licencji pilota Lotnictwa Straży Granicznej, mechanika pokładoweg</w:t>
      </w:r>
      <w:r w:rsidR="00AF058F">
        <w:rPr>
          <w:rFonts w:ascii="Times New Roman" w:hAnsi="Times New Roman" w:cs="Times New Roman"/>
          <w:sz w:val="24"/>
          <w:szCs w:val="24"/>
        </w:rPr>
        <w:t xml:space="preserve">o Lotnictwa Straży Granicznej </w:t>
      </w:r>
      <w:r w:rsidRPr="000839ED">
        <w:rPr>
          <w:rFonts w:ascii="Times New Roman" w:hAnsi="Times New Roman" w:cs="Times New Roman"/>
          <w:sz w:val="24"/>
          <w:szCs w:val="24"/>
        </w:rPr>
        <w:t xml:space="preserve">oraz mechanika lotniczego Lotnictwa Straży Granicznej. Natomiast projektowany art. 20f </w:t>
      </w:r>
      <w:r w:rsidR="00843827" w:rsidRPr="00843827">
        <w:rPr>
          <w:rFonts w:ascii="Times New Roman" w:hAnsi="Times New Roman" w:cs="Times New Roman"/>
          <w:sz w:val="24"/>
          <w:szCs w:val="24"/>
        </w:rPr>
        <w:t xml:space="preserve">ustawy o Straży Granicznej </w:t>
      </w:r>
      <w:r w:rsidRPr="000839ED">
        <w:rPr>
          <w:rFonts w:ascii="Times New Roman" w:hAnsi="Times New Roman" w:cs="Times New Roman"/>
          <w:sz w:val="24"/>
          <w:szCs w:val="24"/>
        </w:rPr>
        <w:t xml:space="preserve">wskazuje, że Komendant Główny Straży Granicznej wydaje licencje Lotnictwa Straży Granicznej wraz z wpisywanymi do nich uprawnieniami </w:t>
      </w:r>
      <w:r w:rsidR="00C869FD" w:rsidRPr="000839ED">
        <w:rPr>
          <w:rFonts w:ascii="Times New Roman" w:hAnsi="Times New Roman" w:cs="Times New Roman"/>
          <w:sz w:val="24"/>
          <w:szCs w:val="24"/>
        </w:rPr>
        <w:t>funkcjonariuszowi lub pracownikowi Straży Granicznej</w:t>
      </w:r>
      <w:r w:rsidRPr="000839ED">
        <w:rPr>
          <w:rFonts w:ascii="Times New Roman" w:hAnsi="Times New Roman" w:cs="Times New Roman"/>
          <w:sz w:val="24"/>
          <w:szCs w:val="24"/>
        </w:rPr>
        <w:t>, który łącznie spełnił wymagania</w:t>
      </w:r>
      <w:r w:rsidR="00BE1034" w:rsidRPr="00C60304">
        <w:rPr>
          <w:rFonts w:ascii="Times New Roman" w:hAnsi="Times New Roman" w:cs="Times New Roman"/>
          <w:sz w:val="24"/>
          <w:szCs w:val="24"/>
        </w:rPr>
        <w:t xml:space="preserve"> wskazane w art. 20e dla odpowiedniej specjalności lotniczej oraz zaliczył z</w:t>
      </w:r>
      <w:r w:rsidR="00C60304">
        <w:rPr>
          <w:rFonts w:ascii="Times New Roman" w:hAnsi="Times New Roman" w:cs="Times New Roman"/>
          <w:sz w:val="24"/>
          <w:szCs w:val="24"/>
        </w:rPr>
        <w:t> </w:t>
      </w:r>
      <w:r w:rsidR="00BE1034" w:rsidRPr="00C60304">
        <w:rPr>
          <w:rFonts w:ascii="Times New Roman" w:hAnsi="Times New Roman" w:cs="Times New Roman"/>
          <w:sz w:val="24"/>
          <w:szCs w:val="24"/>
        </w:rPr>
        <w:t>wynikiem pozytywnym egzamin lotniczy, o którym mowa w art. 20c ust. 1</w:t>
      </w:r>
      <w:r w:rsidRPr="000839ED">
        <w:rPr>
          <w:rFonts w:ascii="Times New Roman" w:hAnsi="Times New Roman" w:cs="Times New Roman"/>
          <w:sz w:val="24"/>
          <w:szCs w:val="24"/>
        </w:rPr>
        <w:t xml:space="preserve">, a także że </w:t>
      </w:r>
      <w:r w:rsidR="009C39F7" w:rsidRPr="000839ED">
        <w:rPr>
          <w:rFonts w:ascii="Times New Roman" w:hAnsi="Times New Roman" w:cs="Times New Roman"/>
          <w:sz w:val="24"/>
          <w:szCs w:val="24"/>
        </w:rPr>
        <w:t xml:space="preserve">Komendant Główny Straży Granicznej wznawia, cofa, zawiesza i przywraca </w:t>
      </w:r>
      <w:r w:rsidRPr="000839ED">
        <w:rPr>
          <w:rFonts w:ascii="Times New Roman" w:hAnsi="Times New Roman" w:cs="Times New Roman"/>
          <w:sz w:val="24"/>
          <w:szCs w:val="24"/>
        </w:rPr>
        <w:t>licencje Lotnictwa Straży Granicznej wraz z</w:t>
      </w:r>
      <w:r w:rsidR="009C39F7" w:rsidRPr="000839ED">
        <w:rPr>
          <w:rFonts w:ascii="Times New Roman" w:hAnsi="Times New Roman" w:cs="Times New Roman"/>
          <w:sz w:val="24"/>
          <w:szCs w:val="24"/>
        </w:rPr>
        <w:t> </w:t>
      </w:r>
      <w:r w:rsidRPr="000839ED">
        <w:rPr>
          <w:rFonts w:ascii="Times New Roman" w:hAnsi="Times New Roman" w:cs="Times New Roman"/>
          <w:sz w:val="24"/>
          <w:szCs w:val="24"/>
        </w:rPr>
        <w:t>wpisywanymi do nich uprawnieniami.</w:t>
      </w:r>
    </w:p>
    <w:p w14:paraId="5D3D9584"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w:t>
      </w:r>
      <w:r w:rsidR="008B1EF2" w:rsidRPr="00C60304">
        <w:rPr>
          <w:rFonts w:ascii="Times New Roman" w:hAnsi="Times New Roman"/>
          <w:sz w:val="24"/>
          <w:szCs w:val="24"/>
        </w:rPr>
        <w:t xml:space="preserve">20g </w:t>
      </w:r>
      <w:r w:rsidRPr="00C60304">
        <w:rPr>
          <w:rFonts w:ascii="Times New Roman" w:hAnsi="Times New Roman"/>
          <w:sz w:val="24"/>
          <w:szCs w:val="24"/>
        </w:rPr>
        <w:t>ustawy o Straży Granicznej zawiera przepisy dotyczące ważności licencji Lotnictwa Straży Granicznej oraz uprawnień wpisanych do tej licencji. Proponuje się, by ważność licencji Lotnictwa Straży Granicznej była uzależniona od wyniku okresowego sprawdzenia sprawności psychicznej i fizycznej członka perso</w:t>
      </w:r>
      <w:r w:rsidR="00B938BE" w:rsidRPr="00C60304">
        <w:rPr>
          <w:rFonts w:ascii="Times New Roman" w:hAnsi="Times New Roman"/>
          <w:sz w:val="24"/>
          <w:szCs w:val="24"/>
        </w:rPr>
        <w:t xml:space="preserve">nelu lotniczego, stwierdzonej </w:t>
      </w:r>
      <w:r w:rsidR="00B938BE" w:rsidRPr="00C60304">
        <w:rPr>
          <w:rFonts w:ascii="Times New Roman" w:hAnsi="Times New Roman"/>
          <w:sz w:val="24"/>
          <w:szCs w:val="24"/>
        </w:rPr>
        <w:lastRenderedPageBreak/>
        <w:t>w </w:t>
      </w:r>
      <w:r w:rsidRPr="00C60304">
        <w:rPr>
          <w:rFonts w:ascii="Times New Roman" w:hAnsi="Times New Roman"/>
          <w:sz w:val="24"/>
          <w:szCs w:val="24"/>
        </w:rPr>
        <w:t>badaniach lotniczo-lekarskich, oraz utrzymania w okresie</w:t>
      </w:r>
      <w:r w:rsidR="00B938BE" w:rsidRPr="00C60304">
        <w:rPr>
          <w:rFonts w:ascii="Times New Roman" w:hAnsi="Times New Roman"/>
          <w:sz w:val="24"/>
          <w:szCs w:val="24"/>
        </w:rPr>
        <w:t xml:space="preserve"> ważności licencji wiadomości i </w:t>
      </w:r>
      <w:r w:rsidRPr="00C60304">
        <w:rPr>
          <w:rFonts w:ascii="Times New Roman" w:hAnsi="Times New Roman"/>
          <w:sz w:val="24"/>
          <w:szCs w:val="24"/>
        </w:rPr>
        <w:t>umiejętności nie mniejszych niż wymagane do uzyskania licencji lub uprawnień do niej wpisywanych, zaś ważność uprawnień wpisanych do licencji Lotnictwa Straży Granicznej była uzależniona od wyniku okresowego sprawdzenia posiadanych wiadomości i umiejętności, które nie powinny być mniejsze niż wymagane do uzyskania wpisu uprawnienia do licencji. Projektowany przepis określa również zasady cofania albo zawieszania licencji Lotnictwa Straży Granicznej lub wpisanych do niej uprawnień.</w:t>
      </w:r>
    </w:p>
    <w:p w14:paraId="1E9DC604" w14:textId="6AA04505" w:rsidR="00F83481" w:rsidRPr="00F83481" w:rsidRDefault="008B1EF2"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20h ustawy o Straży Granicznej zawiera upoważnienie do wydania przez Komendanta Głównego Straży Granicznej aktu prawa wewnętrznego, określającego uprawnienia przyznawane i wpisywane do licencji Lotnictwa Straży Granicznej oraz szczegółowe warunki i </w:t>
      </w:r>
      <w:r w:rsidR="0005533F">
        <w:rPr>
          <w:rFonts w:ascii="Times New Roman" w:hAnsi="Times New Roman"/>
          <w:sz w:val="24"/>
          <w:szCs w:val="24"/>
        </w:rPr>
        <w:t xml:space="preserve">sposób wydawania, </w:t>
      </w:r>
      <w:r w:rsidRPr="00C60304">
        <w:rPr>
          <w:rFonts w:ascii="Times New Roman" w:hAnsi="Times New Roman"/>
          <w:sz w:val="24"/>
          <w:szCs w:val="24"/>
        </w:rPr>
        <w:t xml:space="preserve">wznawiania, cofania, zawieszania i przywracania licencji Lotnictwa Straży Granicznej oraz </w:t>
      </w:r>
      <w:r w:rsidR="0005533F">
        <w:rPr>
          <w:rFonts w:ascii="Times New Roman" w:hAnsi="Times New Roman"/>
          <w:sz w:val="24"/>
          <w:szCs w:val="24"/>
        </w:rPr>
        <w:t xml:space="preserve">szczegółowe warunki i sposób przedłużania ważności </w:t>
      </w:r>
      <w:r w:rsidRPr="00C60304">
        <w:rPr>
          <w:rFonts w:ascii="Times New Roman" w:hAnsi="Times New Roman"/>
          <w:sz w:val="24"/>
          <w:szCs w:val="24"/>
        </w:rPr>
        <w:t>wynikających z nich uprawnień, szczegółowe warunki i sposób prowadzenia szkolenia lotniczego oraz uzyskiwania kwalifikacji lotniczych, szczegółowe warunki i sposób sprawdzania kwalifikacji lotniczych w zakresie wiedzy, umiejętności i praktyki, szczegółowe warunki wykonywania uprawnień wynikających z licencji Lotnictwa Straży Granicznej, sposób i tryb prowadzenia wykazu personelu lotniczego oraz wzory licencji Lotnictwa Straży Granicznej. Komendant Główny Straży Granicznej, wydając wskazane zarządzenie, powinien mieć na uwadze zapewnienie bezpieczeństwa lotów.</w:t>
      </w:r>
      <w:r w:rsidR="00F83481">
        <w:rPr>
          <w:rFonts w:ascii="Times New Roman" w:hAnsi="Times New Roman"/>
          <w:sz w:val="24"/>
          <w:szCs w:val="24"/>
        </w:rPr>
        <w:t xml:space="preserve"> </w:t>
      </w:r>
      <w:r w:rsidR="00F83481" w:rsidRPr="00F83481">
        <w:rPr>
          <w:rFonts w:ascii="Times New Roman" w:hAnsi="Times New Roman"/>
          <w:sz w:val="24"/>
          <w:szCs w:val="24"/>
        </w:rPr>
        <w:t xml:space="preserve">Materia, przewidziana do uregulowania w akcie prawa wewnętrznego wydawanego na podstawie projektowanego art. </w:t>
      </w:r>
      <w:r w:rsidR="00F83481">
        <w:rPr>
          <w:rFonts w:ascii="Times New Roman" w:hAnsi="Times New Roman"/>
          <w:sz w:val="24"/>
          <w:szCs w:val="24"/>
        </w:rPr>
        <w:t>20</w:t>
      </w:r>
      <w:r w:rsidR="00F83481" w:rsidRPr="00F83481">
        <w:rPr>
          <w:rFonts w:ascii="Times New Roman" w:hAnsi="Times New Roman"/>
          <w:sz w:val="24"/>
          <w:szCs w:val="24"/>
        </w:rPr>
        <w:t xml:space="preserve">h ustawy o </w:t>
      </w:r>
      <w:r w:rsidR="00F83481">
        <w:rPr>
          <w:rFonts w:ascii="Times New Roman" w:hAnsi="Times New Roman"/>
          <w:sz w:val="24"/>
          <w:szCs w:val="24"/>
        </w:rPr>
        <w:t>Straży Granicznej</w:t>
      </w:r>
      <w:r w:rsidR="00F83481" w:rsidRPr="00F83481">
        <w:rPr>
          <w:rFonts w:ascii="Times New Roman" w:hAnsi="Times New Roman"/>
          <w:sz w:val="24"/>
          <w:szCs w:val="24"/>
        </w:rPr>
        <w:t xml:space="preserve">, ma charakter wewnętrzny. Dokumenty wydawane zgodnie z tym aktem prawa wewnętrznego będą miały zastosowanie wyłącznie w Lotnictwie </w:t>
      </w:r>
      <w:r w:rsidR="00F83481">
        <w:rPr>
          <w:rFonts w:ascii="Times New Roman" w:hAnsi="Times New Roman"/>
          <w:sz w:val="24"/>
          <w:szCs w:val="24"/>
        </w:rPr>
        <w:t>Straży Granicznej</w:t>
      </w:r>
      <w:r w:rsidR="00F83481" w:rsidRPr="00F83481">
        <w:rPr>
          <w:rFonts w:ascii="Times New Roman" w:hAnsi="Times New Roman"/>
          <w:sz w:val="24"/>
          <w:szCs w:val="24"/>
        </w:rPr>
        <w:t xml:space="preserve"> dla członków personelu lotniczego o</w:t>
      </w:r>
      <w:r w:rsidR="00F83481">
        <w:rPr>
          <w:rFonts w:ascii="Times New Roman" w:hAnsi="Times New Roman"/>
          <w:sz w:val="24"/>
          <w:szCs w:val="24"/>
        </w:rPr>
        <w:t> </w:t>
      </w:r>
      <w:r w:rsidR="00F83481" w:rsidRPr="00F83481">
        <w:rPr>
          <w:rFonts w:ascii="Times New Roman" w:hAnsi="Times New Roman"/>
          <w:sz w:val="24"/>
          <w:szCs w:val="24"/>
        </w:rPr>
        <w:t xml:space="preserve">specjalnościach, o których mowa w projektowanym art. </w:t>
      </w:r>
      <w:r w:rsidR="00F83481">
        <w:rPr>
          <w:rFonts w:ascii="Times New Roman" w:hAnsi="Times New Roman"/>
          <w:sz w:val="24"/>
          <w:szCs w:val="24"/>
        </w:rPr>
        <w:t>20</w:t>
      </w:r>
      <w:r w:rsidR="00F83481" w:rsidRPr="00F83481">
        <w:rPr>
          <w:rFonts w:ascii="Times New Roman" w:hAnsi="Times New Roman"/>
          <w:sz w:val="24"/>
          <w:szCs w:val="24"/>
        </w:rPr>
        <w:t xml:space="preserve">b ust. </w:t>
      </w:r>
      <w:r w:rsidR="00843827">
        <w:rPr>
          <w:rFonts w:ascii="Times New Roman" w:hAnsi="Times New Roman"/>
          <w:sz w:val="24"/>
          <w:szCs w:val="24"/>
        </w:rPr>
        <w:t>6</w:t>
      </w:r>
      <w:r w:rsidR="00843827" w:rsidRPr="00F83481">
        <w:rPr>
          <w:rFonts w:ascii="Times New Roman" w:hAnsi="Times New Roman"/>
          <w:sz w:val="24"/>
          <w:szCs w:val="24"/>
        </w:rPr>
        <w:t xml:space="preserve"> </w:t>
      </w:r>
      <w:r w:rsidR="00F83481" w:rsidRPr="00F83481">
        <w:rPr>
          <w:rFonts w:ascii="Times New Roman" w:hAnsi="Times New Roman"/>
          <w:sz w:val="24"/>
          <w:szCs w:val="24"/>
        </w:rPr>
        <w:t xml:space="preserve">ustawy o </w:t>
      </w:r>
      <w:r w:rsidR="00F83481">
        <w:rPr>
          <w:rFonts w:ascii="Times New Roman" w:hAnsi="Times New Roman"/>
          <w:sz w:val="24"/>
          <w:szCs w:val="24"/>
        </w:rPr>
        <w:t>Straży Granicznej</w:t>
      </w:r>
      <w:r w:rsidR="00F83481" w:rsidRPr="00F83481">
        <w:rPr>
          <w:rFonts w:ascii="Times New Roman" w:hAnsi="Times New Roman"/>
          <w:sz w:val="24"/>
          <w:szCs w:val="24"/>
        </w:rPr>
        <w:t xml:space="preserve">. Projektowany przepis stanowi podstawę do określenia przez Komendanta Głównego </w:t>
      </w:r>
      <w:r w:rsidR="00F83481">
        <w:rPr>
          <w:rFonts w:ascii="Times New Roman" w:hAnsi="Times New Roman"/>
          <w:sz w:val="24"/>
          <w:szCs w:val="24"/>
        </w:rPr>
        <w:t>Straży Granicznej</w:t>
      </w:r>
      <w:r w:rsidR="00F83481" w:rsidRPr="00F83481">
        <w:rPr>
          <w:rFonts w:ascii="Times New Roman" w:hAnsi="Times New Roman"/>
          <w:sz w:val="24"/>
          <w:szCs w:val="24"/>
        </w:rPr>
        <w:t xml:space="preserve"> wewnętrznych procedur obowiązujących wyłącznie w Lotnictwie </w:t>
      </w:r>
      <w:r w:rsidR="00F83481">
        <w:rPr>
          <w:rFonts w:ascii="Times New Roman" w:hAnsi="Times New Roman"/>
          <w:sz w:val="24"/>
          <w:szCs w:val="24"/>
        </w:rPr>
        <w:t>Straży Granicznej</w:t>
      </w:r>
      <w:r w:rsidR="00F83481" w:rsidRPr="00F83481">
        <w:rPr>
          <w:rFonts w:ascii="Times New Roman" w:hAnsi="Times New Roman"/>
          <w:sz w:val="24"/>
          <w:szCs w:val="24"/>
        </w:rPr>
        <w:t xml:space="preserve"> i niedotyczących innych podmiotów. Co za tym idzie, regulacje zawarte w</w:t>
      </w:r>
      <w:r w:rsidR="00F83481">
        <w:rPr>
          <w:rFonts w:ascii="Times New Roman" w:hAnsi="Times New Roman"/>
          <w:sz w:val="24"/>
          <w:szCs w:val="24"/>
        </w:rPr>
        <w:t> </w:t>
      </w:r>
      <w:r w:rsidR="00F83481" w:rsidRPr="00F83481">
        <w:rPr>
          <w:rFonts w:ascii="Times New Roman" w:hAnsi="Times New Roman"/>
          <w:sz w:val="24"/>
          <w:szCs w:val="24"/>
        </w:rPr>
        <w:t xml:space="preserve">akcie wykonawczym wydawanym na podstawie projektowanego przepisu będą miały charakter wewnętrzny i będą obowiązywały tylko w jednostkach organizacyjnych </w:t>
      </w:r>
      <w:r w:rsidR="00F83481">
        <w:rPr>
          <w:rFonts w:ascii="Times New Roman" w:hAnsi="Times New Roman"/>
          <w:sz w:val="24"/>
          <w:szCs w:val="24"/>
        </w:rPr>
        <w:t>Straży Granicznej</w:t>
      </w:r>
      <w:r w:rsidR="00F83481" w:rsidRPr="00F83481">
        <w:rPr>
          <w:rFonts w:ascii="Times New Roman" w:hAnsi="Times New Roman"/>
          <w:sz w:val="24"/>
          <w:szCs w:val="24"/>
        </w:rPr>
        <w:t xml:space="preserve"> (w Lotnictwie </w:t>
      </w:r>
      <w:r w:rsidR="00F83481">
        <w:rPr>
          <w:rFonts w:ascii="Times New Roman" w:hAnsi="Times New Roman"/>
          <w:sz w:val="24"/>
          <w:szCs w:val="24"/>
        </w:rPr>
        <w:t>Straży Granicznej</w:t>
      </w:r>
      <w:r w:rsidR="00F83481" w:rsidRPr="00F83481">
        <w:rPr>
          <w:rFonts w:ascii="Times New Roman" w:hAnsi="Times New Roman"/>
          <w:sz w:val="24"/>
          <w:szCs w:val="24"/>
        </w:rPr>
        <w:t>). Dokumenty wydawane zgodnie z</w:t>
      </w:r>
      <w:r w:rsidR="00F83481">
        <w:rPr>
          <w:rFonts w:ascii="Times New Roman" w:hAnsi="Times New Roman"/>
          <w:sz w:val="24"/>
          <w:szCs w:val="24"/>
        </w:rPr>
        <w:t> </w:t>
      </w:r>
      <w:r w:rsidR="00F83481" w:rsidRPr="00F83481">
        <w:rPr>
          <w:rFonts w:ascii="Times New Roman" w:hAnsi="Times New Roman"/>
          <w:sz w:val="24"/>
          <w:szCs w:val="24"/>
        </w:rPr>
        <w:t xml:space="preserve">projektowanym art. </w:t>
      </w:r>
      <w:r w:rsidR="00F83481">
        <w:rPr>
          <w:rFonts w:ascii="Times New Roman" w:hAnsi="Times New Roman"/>
          <w:sz w:val="24"/>
          <w:szCs w:val="24"/>
        </w:rPr>
        <w:t>20</w:t>
      </w:r>
      <w:r w:rsidR="00F83481" w:rsidRPr="00F83481">
        <w:rPr>
          <w:rFonts w:ascii="Times New Roman" w:hAnsi="Times New Roman"/>
          <w:sz w:val="24"/>
          <w:szCs w:val="24"/>
        </w:rPr>
        <w:t xml:space="preserve">h ustawy o </w:t>
      </w:r>
      <w:r w:rsidR="00F83481">
        <w:rPr>
          <w:rFonts w:ascii="Times New Roman" w:hAnsi="Times New Roman"/>
          <w:sz w:val="24"/>
          <w:szCs w:val="24"/>
        </w:rPr>
        <w:t>Straży Granicznej</w:t>
      </w:r>
      <w:r w:rsidR="00F83481" w:rsidRPr="00F83481">
        <w:rPr>
          <w:rFonts w:ascii="Times New Roman" w:hAnsi="Times New Roman"/>
          <w:sz w:val="24"/>
          <w:szCs w:val="24"/>
        </w:rPr>
        <w:t xml:space="preserve"> nie będą służyły do poświadczania uprawnień poza </w:t>
      </w:r>
      <w:r w:rsidR="00F83481">
        <w:rPr>
          <w:rFonts w:ascii="Times New Roman" w:hAnsi="Times New Roman"/>
          <w:sz w:val="24"/>
          <w:szCs w:val="24"/>
        </w:rPr>
        <w:t>Straż</w:t>
      </w:r>
      <w:r w:rsidR="00F83481" w:rsidRPr="00F83481">
        <w:rPr>
          <w:rFonts w:ascii="Times New Roman" w:hAnsi="Times New Roman"/>
          <w:sz w:val="24"/>
          <w:szCs w:val="24"/>
        </w:rPr>
        <w:t>ą</w:t>
      </w:r>
      <w:r w:rsidR="00F83481">
        <w:rPr>
          <w:rFonts w:ascii="Times New Roman" w:hAnsi="Times New Roman"/>
          <w:sz w:val="24"/>
          <w:szCs w:val="24"/>
        </w:rPr>
        <w:t xml:space="preserve"> Graniczną</w:t>
      </w:r>
      <w:r w:rsidR="00F83481" w:rsidRPr="00F83481">
        <w:rPr>
          <w:rFonts w:ascii="Times New Roman" w:hAnsi="Times New Roman"/>
          <w:sz w:val="24"/>
          <w:szCs w:val="24"/>
        </w:rPr>
        <w:t xml:space="preserve">, zaś członkowie personelu lotniczego Lotnictwa </w:t>
      </w:r>
      <w:r w:rsidR="00F83481">
        <w:rPr>
          <w:rFonts w:ascii="Times New Roman" w:hAnsi="Times New Roman"/>
          <w:sz w:val="24"/>
          <w:szCs w:val="24"/>
        </w:rPr>
        <w:t>Straży Granicznej</w:t>
      </w:r>
      <w:r w:rsidR="00F83481" w:rsidRPr="00F83481">
        <w:rPr>
          <w:rFonts w:ascii="Times New Roman" w:hAnsi="Times New Roman"/>
          <w:sz w:val="24"/>
          <w:szCs w:val="24"/>
        </w:rPr>
        <w:t xml:space="preserve"> nie będą posługiwali się nimi wobec podmiotów innych niż podleg</w:t>
      </w:r>
      <w:r w:rsidR="00F83481">
        <w:rPr>
          <w:rFonts w:ascii="Times New Roman" w:hAnsi="Times New Roman"/>
          <w:sz w:val="24"/>
          <w:szCs w:val="24"/>
        </w:rPr>
        <w:t>łe Komendantowi Głównemu Straży Granicznej</w:t>
      </w:r>
      <w:r w:rsidR="00F83481" w:rsidRPr="00F83481">
        <w:rPr>
          <w:rFonts w:ascii="Times New Roman" w:hAnsi="Times New Roman"/>
          <w:sz w:val="24"/>
          <w:szCs w:val="24"/>
        </w:rPr>
        <w:t>.</w:t>
      </w:r>
    </w:p>
    <w:p w14:paraId="25C251DC" w14:textId="77777777" w:rsidR="00F83481" w:rsidRDefault="00F83481" w:rsidP="002A3E30">
      <w:pPr>
        <w:spacing w:after="40"/>
        <w:jc w:val="both"/>
        <w:rPr>
          <w:rFonts w:ascii="Times New Roman" w:hAnsi="Times New Roman"/>
          <w:sz w:val="24"/>
          <w:szCs w:val="24"/>
        </w:rPr>
      </w:pPr>
      <w:r w:rsidRPr="00F83481">
        <w:rPr>
          <w:rFonts w:ascii="Times New Roman" w:hAnsi="Times New Roman"/>
          <w:sz w:val="24"/>
          <w:szCs w:val="24"/>
        </w:rPr>
        <w:lastRenderedPageBreak/>
        <w:t xml:space="preserve">Założeniem projektowanej ustawy jest przekazanie Komendantowi Głównemu </w:t>
      </w:r>
      <w:r>
        <w:rPr>
          <w:rFonts w:ascii="Times New Roman" w:hAnsi="Times New Roman"/>
          <w:sz w:val="24"/>
          <w:szCs w:val="24"/>
        </w:rPr>
        <w:t>Straży Granicznej</w:t>
      </w:r>
      <w:r w:rsidRPr="00F83481">
        <w:rPr>
          <w:rFonts w:ascii="Times New Roman" w:hAnsi="Times New Roman"/>
          <w:sz w:val="24"/>
          <w:szCs w:val="24"/>
        </w:rPr>
        <w:t xml:space="preserve"> sprawowania nadzoru nad działalnością Lotnictwa </w:t>
      </w:r>
      <w:r>
        <w:rPr>
          <w:rFonts w:ascii="Times New Roman" w:hAnsi="Times New Roman"/>
          <w:sz w:val="24"/>
          <w:szCs w:val="24"/>
        </w:rPr>
        <w:t>Straży Granicznej</w:t>
      </w:r>
      <w:r w:rsidRPr="00F83481">
        <w:rPr>
          <w:rFonts w:ascii="Times New Roman" w:hAnsi="Times New Roman"/>
          <w:sz w:val="24"/>
          <w:szCs w:val="24"/>
        </w:rPr>
        <w:t xml:space="preserve">. W stosunku do rozwiązań zawartych w projektowanych art. </w:t>
      </w:r>
      <w:r>
        <w:rPr>
          <w:rFonts w:ascii="Times New Roman" w:hAnsi="Times New Roman"/>
          <w:sz w:val="24"/>
          <w:szCs w:val="24"/>
        </w:rPr>
        <w:t>20</w:t>
      </w:r>
      <w:r w:rsidRPr="00F83481">
        <w:rPr>
          <w:rFonts w:ascii="Times New Roman" w:hAnsi="Times New Roman"/>
          <w:sz w:val="24"/>
          <w:szCs w:val="24"/>
        </w:rPr>
        <w:t xml:space="preserve">d, art. </w:t>
      </w:r>
      <w:r>
        <w:rPr>
          <w:rFonts w:ascii="Times New Roman" w:hAnsi="Times New Roman"/>
          <w:sz w:val="24"/>
          <w:szCs w:val="24"/>
        </w:rPr>
        <w:t>20</w:t>
      </w:r>
      <w:r w:rsidRPr="00F83481">
        <w:rPr>
          <w:rFonts w:ascii="Times New Roman" w:hAnsi="Times New Roman"/>
          <w:sz w:val="24"/>
          <w:szCs w:val="24"/>
        </w:rPr>
        <w:t xml:space="preserve">l oraz art. </w:t>
      </w:r>
      <w:r>
        <w:rPr>
          <w:rFonts w:ascii="Times New Roman" w:hAnsi="Times New Roman"/>
          <w:sz w:val="24"/>
          <w:szCs w:val="24"/>
        </w:rPr>
        <w:t>20</w:t>
      </w:r>
      <w:r w:rsidRPr="00F83481">
        <w:rPr>
          <w:rFonts w:ascii="Times New Roman" w:hAnsi="Times New Roman"/>
          <w:sz w:val="24"/>
          <w:szCs w:val="24"/>
        </w:rPr>
        <w:t>m ustawy o</w:t>
      </w:r>
      <w:r>
        <w:rPr>
          <w:rFonts w:ascii="Times New Roman" w:hAnsi="Times New Roman"/>
          <w:sz w:val="24"/>
          <w:szCs w:val="24"/>
        </w:rPr>
        <w:t> Straży Granicznej</w:t>
      </w:r>
      <w:r w:rsidRPr="00F83481">
        <w:rPr>
          <w:rFonts w:ascii="Times New Roman" w:hAnsi="Times New Roman"/>
          <w:sz w:val="24"/>
          <w:szCs w:val="24"/>
        </w:rPr>
        <w:t xml:space="preserve">, stanowiących delegacje ustawowe dla Komendanta Głównego </w:t>
      </w:r>
      <w:r>
        <w:rPr>
          <w:rFonts w:ascii="Times New Roman" w:hAnsi="Times New Roman"/>
          <w:sz w:val="24"/>
          <w:szCs w:val="24"/>
        </w:rPr>
        <w:t>Straży Granicznej</w:t>
      </w:r>
      <w:r w:rsidRPr="00F83481">
        <w:rPr>
          <w:rFonts w:ascii="Times New Roman" w:hAnsi="Times New Roman"/>
          <w:sz w:val="24"/>
          <w:szCs w:val="24"/>
        </w:rPr>
        <w:t xml:space="preserve"> do wydania aktów prawa wewnętrznego odnoszących się do zagadnień dotyczących funkcjonowania Lotnictwa </w:t>
      </w:r>
      <w:r>
        <w:rPr>
          <w:rFonts w:ascii="Times New Roman" w:hAnsi="Times New Roman"/>
          <w:sz w:val="24"/>
          <w:szCs w:val="24"/>
        </w:rPr>
        <w:t>Straży Granicznej</w:t>
      </w:r>
      <w:r w:rsidRPr="00F83481">
        <w:rPr>
          <w:rFonts w:ascii="Times New Roman" w:hAnsi="Times New Roman"/>
          <w:sz w:val="24"/>
          <w:szCs w:val="24"/>
        </w:rPr>
        <w:t>, również delegacja ustawowa do uregulowania m.in. uprawnień przyznawanych i wpisywanych do licencji oraz szczegółowych warunków i</w:t>
      </w:r>
      <w:r>
        <w:rPr>
          <w:rFonts w:ascii="Times New Roman" w:hAnsi="Times New Roman"/>
          <w:sz w:val="24"/>
          <w:szCs w:val="24"/>
        </w:rPr>
        <w:t> </w:t>
      </w:r>
      <w:r w:rsidRPr="00F83481">
        <w:rPr>
          <w:rFonts w:ascii="Times New Roman" w:hAnsi="Times New Roman"/>
          <w:sz w:val="24"/>
          <w:szCs w:val="24"/>
        </w:rPr>
        <w:t xml:space="preserve">sposobu wydawania, przedłużania, wznawiania, cofania, zawieszania i przywracania licencji oraz wynikających z nich uprawnień, zawarta w projektowanym art. </w:t>
      </w:r>
      <w:r>
        <w:rPr>
          <w:rFonts w:ascii="Times New Roman" w:hAnsi="Times New Roman"/>
          <w:sz w:val="24"/>
          <w:szCs w:val="24"/>
        </w:rPr>
        <w:t>20</w:t>
      </w:r>
      <w:r w:rsidRPr="00F83481">
        <w:rPr>
          <w:rFonts w:ascii="Times New Roman" w:hAnsi="Times New Roman"/>
          <w:sz w:val="24"/>
          <w:szCs w:val="24"/>
        </w:rPr>
        <w:t xml:space="preserve">h ustawy o </w:t>
      </w:r>
      <w:r>
        <w:rPr>
          <w:rFonts w:ascii="Times New Roman" w:hAnsi="Times New Roman"/>
          <w:sz w:val="24"/>
          <w:szCs w:val="24"/>
        </w:rPr>
        <w:t>Straży Granicznej</w:t>
      </w:r>
      <w:r w:rsidRPr="00F83481">
        <w:rPr>
          <w:rFonts w:ascii="Times New Roman" w:hAnsi="Times New Roman"/>
          <w:sz w:val="24"/>
          <w:szCs w:val="24"/>
        </w:rPr>
        <w:t xml:space="preserve">, powinna być adresowana do organu sprawującego nadzór nad działalnością Lotnictwa </w:t>
      </w:r>
      <w:r>
        <w:rPr>
          <w:rFonts w:ascii="Times New Roman" w:hAnsi="Times New Roman"/>
          <w:sz w:val="24"/>
          <w:szCs w:val="24"/>
        </w:rPr>
        <w:t>Straży Granicznej</w:t>
      </w:r>
      <w:r w:rsidRPr="00F83481">
        <w:rPr>
          <w:rFonts w:ascii="Times New Roman" w:hAnsi="Times New Roman"/>
          <w:sz w:val="24"/>
          <w:szCs w:val="24"/>
        </w:rPr>
        <w:t xml:space="preserve">, a więc do Komendanta Głównego </w:t>
      </w:r>
      <w:r>
        <w:rPr>
          <w:rFonts w:ascii="Times New Roman" w:hAnsi="Times New Roman"/>
          <w:sz w:val="24"/>
          <w:szCs w:val="24"/>
        </w:rPr>
        <w:t>Straży Granicznej</w:t>
      </w:r>
      <w:r w:rsidRPr="00F83481">
        <w:rPr>
          <w:rFonts w:ascii="Times New Roman" w:hAnsi="Times New Roman"/>
          <w:sz w:val="24"/>
          <w:szCs w:val="24"/>
        </w:rPr>
        <w:t>.</w:t>
      </w:r>
    </w:p>
    <w:p w14:paraId="2ACB2690"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Zgodnie z projektowanym art. 20i ustawy o Straży Granicznej sprawność psy</w:t>
      </w:r>
      <w:r w:rsidR="00CA5BB0">
        <w:rPr>
          <w:rFonts w:ascii="Times New Roman" w:hAnsi="Times New Roman"/>
          <w:sz w:val="24"/>
          <w:szCs w:val="24"/>
        </w:rPr>
        <w:t>chiczną i fizyczną członka</w:t>
      </w:r>
      <w:r w:rsidR="00E57E14">
        <w:rPr>
          <w:rFonts w:ascii="Times New Roman" w:hAnsi="Times New Roman"/>
          <w:sz w:val="24"/>
          <w:szCs w:val="24"/>
        </w:rPr>
        <w:t xml:space="preserve"> personelu lotniczego</w:t>
      </w:r>
      <w:r w:rsidR="00CA5BB0">
        <w:rPr>
          <w:rFonts w:ascii="Times New Roman" w:hAnsi="Times New Roman"/>
          <w:sz w:val="24"/>
          <w:szCs w:val="24"/>
        </w:rPr>
        <w:t>,</w:t>
      </w:r>
      <w:r w:rsidRPr="00C60304">
        <w:rPr>
          <w:rFonts w:ascii="Times New Roman" w:hAnsi="Times New Roman"/>
          <w:sz w:val="24"/>
          <w:szCs w:val="24"/>
        </w:rPr>
        <w:t xml:space="preserve"> kandydata na członka personelu lotniczego </w:t>
      </w:r>
      <w:r w:rsidR="00CA5BB0">
        <w:rPr>
          <w:rFonts w:ascii="Times New Roman" w:hAnsi="Times New Roman"/>
          <w:sz w:val="24"/>
          <w:szCs w:val="24"/>
        </w:rPr>
        <w:t xml:space="preserve">oraz członka personelu pokładowego </w:t>
      </w:r>
      <w:r w:rsidRPr="00C60304">
        <w:rPr>
          <w:rFonts w:ascii="Times New Roman" w:hAnsi="Times New Roman"/>
          <w:sz w:val="24"/>
          <w:szCs w:val="24"/>
        </w:rPr>
        <w:t xml:space="preserve">Lotnictwa Straży Granicznej sprawdza się w trakcie badań lotniczo-lekarskich. </w:t>
      </w:r>
      <w:r w:rsidR="00620714" w:rsidRPr="00C60304">
        <w:rPr>
          <w:rFonts w:ascii="Times New Roman" w:hAnsi="Times New Roman"/>
          <w:sz w:val="24"/>
          <w:szCs w:val="24"/>
        </w:rPr>
        <w:t>W przepisie wskazano zasady mające zastosowanie do przeprowadzania badań l</w:t>
      </w:r>
      <w:r w:rsidR="00CA5BB0">
        <w:rPr>
          <w:rFonts w:ascii="Times New Roman" w:hAnsi="Times New Roman"/>
          <w:sz w:val="24"/>
          <w:szCs w:val="24"/>
        </w:rPr>
        <w:t>otniczo-lekarskich członków</w:t>
      </w:r>
      <w:r w:rsidR="00E57E14">
        <w:rPr>
          <w:rFonts w:ascii="Times New Roman" w:hAnsi="Times New Roman"/>
          <w:sz w:val="24"/>
          <w:szCs w:val="24"/>
        </w:rPr>
        <w:t xml:space="preserve"> personelu lotniczego</w:t>
      </w:r>
      <w:r w:rsidR="00CA5BB0">
        <w:rPr>
          <w:rFonts w:ascii="Times New Roman" w:hAnsi="Times New Roman"/>
          <w:sz w:val="24"/>
          <w:szCs w:val="24"/>
        </w:rPr>
        <w:t>,</w:t>
      </w:r>
      <w:r w:rsidR="00620714" w:rsidRPr="00C60304">
        <w:rPr>
          <w:rFonts w:ascii="Times New Roman" w:hAnsi="Times New Roman"/>
          <w:sz w:val="24"/>
          <w:szCs w:val="24"/>
        </w:rPr>
        <w:t xml:space="preserve"> kandydatów na członków personelu lotniczego </w:t>
      </w:r>
      <w:r w:rsidR="00CA5BB0">
        <w:rPr>
          <w:rFonts w:ascii="Times New Roman" w:hAnsi="Times New Roman"/>
          <w:sz w:val="24"/>
          <w:szCs w:val="24"/>
        </w:rPr>
        <w:t xml:space="preserve">oraz członków personelu pokładowego </w:t>
      </w:r>
      <w:r w:rsidR="00620714" w:rsidRPr="00C60304">
        <w:rPr>
          <w:rFonts w:ascii="Times New Roman" w:hAnsi="Times New Roman"/>
          <w:sz w:val="24"/>
          <w:szCs w:val="24"/>
        </w:rPr>
        <w:t>Lotnictwa Straży Granicznej jak również klasy orzeczeń lotniczo-lekarskich maj</w:t>
      </w:r>
      <w:r w:rsidR="00AF058F">
        <w:rPr>
          <w:rFonts w:ascii="Times New Roman" w:hAnsi="Times New Roman"/>
          <w:sz w:val="24"/>
          <w:szCs w:val="24"/>
        </w:rPr>
        <w:t>ą</w:t>
      </w:r>
      <w:r w:rsidR="00620714" w:rsidRPr="00C60304">
        <w:rPr>
          <w:rFonts w:ascii="Times New Roman" w:hAnsi="Times New Roman"/>
          <w:sz w:val="24"/>
          <w:szCs w:val="24"/>
        </w:rPr>
        <w:t>ce zastosowanie dla poszczególnych specjalności lotniczych Lotnictwa Straży Granicznej.</w:t>
      </w:r>
      <w:r w:rsidR="001A6E50" w:rsidRPr="001A6E50">
        <w:rPr>
          <w:rFonts w:ascii="Times New Roman" w:hAnsi="Times New Roman"/>
          <w:sz w:val="24"/>
          <w:szCs w:val="24"/>
        </w:rPr>
        <w:t xml:space="preserve"> </w:t>
      </w:r>
      <w:r w:rsidR="001A6E50">
        <w:rPr>
          <w:rFonts w:ascii="Times New Roman" w:hAnsi="Times New Roman"/>
          <w:sz w:val="24"/>
          <w:szCs w:val="24"/>
        </w:rPr>
        <w:t xml:space="preserve">Ponadto wskazano przepisy mające zastosowanie do procedury odwoławczej w zakresie orzeczenia lotniczo-lekarskiego. </w:t>
      </w:r>
    </w:p>
    <w:p w14:paraId="4E931A49"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Projektowany art. 20j ustawy o Straży Granicznej wskazuje, że maksymalny okres wykonywania zadań na statkach powietrznych Lotnict</w:t>
      </w:r>
      <w:r w:rsidR="00B938BE" w:rsidRPr="00C60304">
        <w:rPr>
          <w:rFonts w:ascii="Times New Roman" w:hAnsi="Times New Roman"/>
          <w:sz w:val="24"/>
          <w:szCs w:val="24"/>
        </w:rPr>
        <w:t>wa Straży Granicznej, przerwy w </w:t>
      </w:r>
      <w:r w:rsidRPr="00C60304">
        <w:rPr>
          <w:rFonts w:ascii="Times New Roman" w:hAnsi="Times New Roman"/>
          <w:sz w:val="24"/>
          <w:szCs w:val="24"/>
        </w:rPr>
        <w:t>wykonywaniu zadań na statkach powietrznych Lotnictwa Straży Granicznej, okresy wypoczynku należne w związku z wykonywaniem zadań na statkach powietrznych Lotnictwa Straży Granicznej oraz ograniczenia czasu lotu określają przepisy wydane na podstawie art. 37 ust. 4 ustawy o Straży Granicznej.</w:t>
      </w:r>
    </w:p>
    <w:p w14:paraId="7C64304B"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 xml:space="preserve">Projektowany art. 20k ustawy o Straży Granicznej reguluje kwestię warunków, które muszą spełniać statki powietrzne w celu dopuszczenia ich do użytkowania w Lotnictwie Straży Granicznej, a także czynności związane z dokonywaniem oceny zdatności do lotu statku powietrznego Lotnictwa Straży Granicznej. Przewiduje się, że do użytkowania w Lotnictwie Straży Granicznej można dopuścić statki powietrzne, dla których wydano świadectwo zdatności do lotu i które zostały wpisane do rejestru statków powietrznych lotnictwa służb porządku publicznego. Natomiast zgodność stanu technicznego każdego statku powietrznego </w:t>
      </w:r>
      <w:r w:rsidRPr="00C60304">
        <w:rPr>
          <w:rFonts w:ascii="Times New Roman" w:hAnsi="Times New Roman"/>
          <w:sz w:val="24"/>
          <w:szCs w:val="24"/>
        </w:rPr>
        <w:lastRenderedPageBreak/>
        <w:t>Lotnictwa Straży Granicznej z warunkami technicznymi, ujętymi w instrukcjach technicznych, biuletynach lub dyrekty</w:t>
      </w:r>
      <w:r w:rsidR="00732D33">
        <w:rPr>
          <w:rFonts w:ascii="Times New Roman" w:hAnsi="Times New Roman"/>
          <w:sz w:val="24"/>
          <w:szCs w:val="24"/>
        </w:rPr>
        <w:t xml:space="preserve">wach zdatności, stwierdza się </w:t>
      </w:r>
      <w:r w:rsidRPr="00C60304">
        <w:rPr>
          <w:rFonts w:ascii="Times New Roman" w:hAnsi="Times New Roman"/>
          <w:sz w:val="24"/>
          <w:szCs w:val="24"/>
        </w:rPr>
        <w:t>przez wydanie lub odnowienie świadectwa zdatności do lotu statku powietrznego Lotnictwa Straży Granicznej.</w:t>
      </w:r>
    </w:p>
    <w:p w14:paraId="2A9D9BEB"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Zgodnie z projektowanym przepisem Komendant Główny Straży Granicznej może upoważnić inspektora techniki lotniczej do wydawania świadectw zdatności do lotu oraz wykonywania innych czynności związanych z wydaniem, unieważnianiem, zawieszeniem, odnowieniem lub przedłużeniem terminu ważności świadectwa zdatności do lotu statków powietrznych. Inspektor techniki lotniczej przed wydaniem lub odnowieniem świadectwa zdatności do lotu statku powietrznego określa zdatność statku powietrznego Lotnictwa Straży Granicznej do lotu na wniosek złożony przez kierownika właściwej komórki organizacyjnej Lotnictwa Straży Granicznej.</w:t>
      </w:r>
    </w:p>
    <w:p w14:paraId="7B7344C8"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Przepis ten określa również sposób przeprowadzania oceny zdatności statku powietrznego Lotnictwa Straży Granicznej do lotu, wskazując osoby i podmioty uprawnione do dokonania takiej oceny, elementy tej oceny, a także zasady zawieszania, unieważniania oraz odnawiania ważności świadectwa zdatności do lotu statku powietrznego Lotnictwa Straży Granicznej.</w:t>
      </w:r>
    </w:p>
    <w:p w14:paraId="1022B8A0"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 xml:space="preserve">Proponuje się także, </w:t>
      </w:r>
      <w:r w:rsidR="001D4F99">
        <w:rPr>
          <w:rFonts w:ascii="Times New Roman" w:hAnsi="Times New Roman"/>
          <w:sz w:val="24"/>
          <w:szCs w:val="24"/>
        </w:rPr>
        <w:t>a</w:t>
      </w:r>
      <w:r w:rsidRPr="00C60304">
        <w:rPr>
          <w:rFonts w:ascii="Times New Roman" w:hAnsi="Times New Roman"/>
          <w:sz w:val="24"/>
          <w:szCs w:val="24"/>
        </w:rPr>
        <w:t>by w szczególnych przypadkach Komendant Główny Straży Granicznej mógł zezwolić na wykonanie lotu przez statek powietrzny Lotnictwa Straży Granicznej nieposiadający ważnego świadectwa zdatności do lotu statku powietrznego lub w warunkach nieprzewidzianych w wydanym świadectwie zdatności do lotu statku powietrznego, celem przeprowadzenia prób lub badań statku powietrznego Lotnictwa Straży Granicznej w trakcie lotu lub przebazowania w miejsce, w którym ma być ten statek naprawiony.</w:t>
      </w:r>
    </w:p>
    <w:p w14:paraId="1F11914B" w14:textId="77777777" w:rsidR="006E631C" w:rsidRPr="00C60304" w:rsidRDefault="006E631C" w:rsidP="002A3E30">
      <w:pPr>
        <w:spacing w:after="40"/>
        <w:jc w:val="both"/>
        <w:rPr>
          <w:rFonts w:ascii="Times New Roman" w:hAnsi="Times New Roman"/>
          <w:sz w:val="24"/>
          <w:szCs w:val="24"/>
        </w:rPr>
      </w:pPr>
      <w:r w:rsidRPr="00C60304">
        <w:rPr>
          <w:rFonts w:ascii="Times New Roman" w:hAnsi="Times New Roman"/>
          <w:sz w:val="24"/>
          <w:szCs w:val="24"/>
        </w:rPr>
        <w:t xml:space="preserve">W projektowanym art. 20l ustawy o Straży Granicznej zawarto upoważnienie dla Komendanta Głównego Straży Granicznej do wydania aktu prawa wewnętrznego określającego </w:t>
      </w:r>
      <w:r w:rsidR="0005533F">
        <w:rPr>
          <w:rFonts w:ascii="Times New Roman" w:hAnsi="Times New Roman"/>
          <w:sz w:val="24"/>
          <w:szCs w:val="24"/>
        </w:rPr>
        <w:t>sposób i tryb</w:t>
      </w:r>
      <w:r w:rsidRPr="00C60304">
        <w:rPr>
          <w:rFonts w:ascii="Times New Roman" w:hAnsi="Times New Roman"/>
          <w:sz w:val="24"/>
          <w:szCs w:val="24"/>
        </w:rPr>
        <w:t xml:space="preserve"> dokonywania oceny zdatności i</w:t>
      </w:r>
      <w:r w:rsidR="0005533F">
        <w:rPr>
          <w:rFonts w:ascii="Times New Roman" w:hAnsi="Times New Roman"/>
          <w:sz w:val="24"/>
          <w:szCs w:val="24"/>
        </w:rPr>
        <w:t xml:space="preserve"> dopuszczenia do lotu oraz tryb</w:t>
      </w:r>
      <w:r w:rsidRPr="00C60304">
        <w:rPr>
          <w:rFonts w:ascii="Times New Roman" w:hAnsi="Times New Roman"/>
          <w:sz w:val="24"/>
          <w:szCs w:val="24"/>
        </w:rPr>
        <w:t xml:space="preserve"> wydawania świadectw zdatności do lotu statków powietrznych Lotnictwa Straży Granicznej, procedur</w:t>
      </w:r>
      <w:r w:rsidR="0005533F">
        <w:rPr>
          <w:rFonts w:ascii="Times New Roman" w:hAnsi="Times New Roman"/>
          <w:sz w:val="24"/>
          <w:szCs w:val="24"/>
        </w:rPr>
        <w:t>y</w:t>
      </w:r>
      <w:r w:rsidRPr="00C60304">
        <w:rPr>
          <w:rFonts w:ascii="Times New Roman" w:hAnsi="Times New Roman"/>
          <w:sz w:val="24"/>
          <w:szCs w:val="24"/>
        </w:rPr>
        <w:t xml:space="preserve"> zarządzania zdatnością do lotu oraz organizacji obsługi technicznej statków powietrznych Lotnictwa Straży Granicznej, </w:t>
      </w:r>
      <w:r w:rsidR="0005533F" w:rsidRPr="00C60304">
        <w:rPr>
          <w:rFonts w:ascii="Times New Roman" w:hAnsi="Times New Roman"/>
          <w:sz w:val="24"/>
          <w:szCs w:val="24"/>
        </w:rPr>
        <w:t xml:space="preserve">szczegółowe wymagania w zakresie </w:t>
      </w:r>
      <w:r w:rsidRPr="00C60304">
        <w:rPr>
          <w:rFonts w:ascii="Times New Roman" w:hAnsi="Times New Roman"/>
          <w:sz w:val="24"/>
          <w:szCs w:val="24"/>
        </w:rPr>
        <w:t xml:space="preserve">dopuszczenia do użytkowania statków powietrznych Lotnictwa Straży Granicznej, związanych z nimi wyrobów części i wyposażenia </w:t>
      </w:r>
      <w:r w:rsidR="0005533F">
        <w:rPr>
          <w:rFonts w:ascii="Times New Roman" w:hAnsi="Times New Roman"/>
          <w:sz w:val="24"/>
          <w:szCs w:val="24"/>
        </w:rPr>
        <w:t>oraz ich modyfikacji oraz wzory</w:t>
      </w:r>
      <w:r w:rsidRPr="00C60304">
        <w:rPr>
          <w:rFonts w:ascii="Times New Roman" w:hAnsi="Times New Roman"/>
          <w:sz w:val="24"/>
          <w:szCs w:val="24"/>
        </w:rPr>
        <w:t xml:space="preserve"> dokumentów dotyczących zdatności do lotów i eksploatacji</w:t>
      </w:r>
      <w:r w:rsidR="0005533F">
        <w:rPr>
          <w:rFonts w:ascii="Times New Roman" w:hAnsi="Times New Roman"/>
          <w:sz w:val="24"/>
          <w:szCs w:val="24"/>
        </w:rPr>
        <w:t xml:space="preserve"> statków powietrznych oraz wzory</w:t>
      </w:r>
      <w:r w:rsidRPr="00C60304">
        <w:rPr>
          <w:rFonts w:ascii="Times New Roman" w:hAnsi="Times New Roman"/>
          <w:sz w:val="24"/>
          <w:szCs w:val="24"/>
        </w:rPr>
        <w:t xml:space="preserve"> upoważnienia do wykonywania czynności inspektora technicznego. Wydając to zarządzenie Komendant Główny Straży Granicznej powinien mieć na względzie zapewnienie bezpieczeństwa lotów.</w:t>
      </w:r>
    </w:p>
    <w:p w14:paraId="7FFFA270" w14:textId="77777777" w:rsidR="008B1EF2" w:rsidRPr="00C60304" w:rsidRDefault="008B1EF2" w:rsidP="002A3E30">
      <w:pPr>
        <w:spacing w:after="40"/>
        <w:jc w:val="both"/>
        <w:rPr>
          <w:rFonts w:ascii="Times New Roman" w:hAnsi="Times New Roman"/>
          <w:sz w:val="24"/>
          <w:szCs w:val="24"/>
        </w:rPr>
      </w:pPr>
      <w:r w:rsidRPr="00C60304">
        <w:rPr>
          <w:rFonts w:ascii="Times New Roman" w:hAnsi="Times New Roman"/>
          <w:sz w:val="24"/>
          <w:szCs w:val="24"/>
        </w:rPr>
        <w:lastRenderedPageBreak/>
        <w:t>Projektowany art. 20m ustawy o Straży Granicznej zawiera upoważnienie dla Komendanta Głównego Straży Granicznej do wydania aktu prawa wewnętrznego w zakresie procedur dotyczących operacji lotniczych, norm i zasad użytkowania statków powietrznych oraz dokumentów obowiązujących przy eksploatacji statków powietrznych</w:t>
      </w:r>
      <w:r w:rsidR="00620714" w:rsidRPr="00C60304">
        <w:rPr>
          <w:rFonts w:ascii="Times New Roman" w:hAnsi="Times New Roman"/>
          <w:sz w:val="24"/>
          <w:szCs w:val="24"/>
        </w:rPr>
        <w:t>, jak również systemu zarządzania bezpieczeństwem oraz systemu monitorowania zgodności dotyczących operacji lotniczych</w:t>
      </w:r>
      <w:r w:rsidRPr="00C60304">
        <w:rPr>
          <w:rFonts w:ascii="Times New Roman" w:hAnsi="Times New Roman"/>
          <w:sz w:val="24"/>
          <w:szCs w:val="24"/>
        </w:rPr>
        <w:t>.</w:t>
      </w:r>
    </w:p>
    <w:p w14:paraId="0D07ABBC" w14:textId="0DEDFDE2" w:rsidR="001F15B7" w:rsidRPr="00C60304" w:rsidRDefault="001D4F99"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W projektowanym art. </w:t>
      </w:r>
      <w:r w:rsidR="008B1EF2" w:rsidRPr="00C60304">
        <w:rPr>
          <w:rFonts w:ascii="Times New Roman" w:hAnsi="Times New Roman" w:cs="Times New Roman"/>
          <w:bCs/>
          <w:sz w:val="24"/>
          <w:szCs w:val="24"/>
          <w:shd w:val="clear" w:color="auto" w:fill="FFFFFF"/>
        </w:rPr>
        <w:t xml:space="preserve">20n </w:t>
      </w:r>
      <w:r w:rsidR="00C067D6">
        <w:rPr>
          <w:rFonts w:ascii="Times New Roman" w:hAnsi="Times New Roman" w:cs="Times New Roman"/>
          <w:bCs/>
          <w:sz w:val="24"/>
          <w:szCs w:val="24"/>
          <w:shd w:val="clear" w:color="auto" w:fill="FFFFFF"/>
        </w:rPr>
        <w:t xml:space="preserve">ustawy o Straży Granicznej </w:t>
      </w:r>
      <w:r w:rsidR="001F383B" w:rsidRPr="00C60304">
        <w:rPr>
          <w:rFonts w:ascii="Times New Roman" w:hAnsi="Times New Roman" w:cs="Times New Roman"/>
          <w:bCs/>
          <w:sz w:val="24"/>
          <w:szCs w:val="24"/>
          <w:shd w:val="clear" w:color="auto" w:fill="FFFFFF"/>
        </w:rPr>
        <w:t xml:space="preserve">określone zostały obowiązki sprawozdawcze Komendanta Głównego Straży Granicznej wobec ministra właściwego do spraw wewnętrznych. </w:t>
      </w:r>
      <w:r w:rsidR="00401126" w:rsidRPr="00C60304">
        <w:rPr>
          <w:rFonts w:ascii="Times New Roman" w:hAnsi="Times New Roman" w:cs="Times New Roman"/>
          <w:bCs/>
          <w:sz w:val="24"/>
          <w:szCs w:val="24"/>
          <w:shd w:val="clear" w:color="auto" w:fill="FFFFFF"/>
        </w:rPr>
        <w:t>Komendant Główny Straży Graniczne</w:t>
      </w:r>
      <w:r w:rsidR="00653116" w:rsidRPr="00C60304">
        <w:rPr>
          <w:rFonts w:ascii="Times New Roman" w:hAnsi="Times New Roman" w:cs="Times New Roman"/>
          <w:bCs/>
          <w:sz w:val="24"/>
          <w:szCs w:val="24"/>
          <w:shd w:val="clear" w:color="auto" w:fill="FFFFFF"/>
        </w:rPr>
        <w:t>j</w:t>
      </w:r>
      <w:r w:rsidR="00401126" w:rsidRPr="00C60304">
        <w:rPr>
          <w:rFonts w:ascii="Times New Roman" w:hAnsi="Times New Roman" w:cs="Times New Roman"/>
          <w:bCs/>
          <w:sz w:val="24"/>
          <w:szCs w:val="24"/>
          <w:shd w:val="clear" w:color="auto" w:fill="FFFFFF"/>
        </w:rPr>
        <w:t>, w</w:t>
      </w:r>
      <w:r w:rsidR="001F383B" w:rsidRPr="00C60304">
        <w:rPr>
          <w:rFonts w:ascii="Times New Roman" w:hAnsi="Times New Roman" w:cs="Times New Roman"/>
          <w:bCs/>
          <w:sz w:val="24"/>
          <w:szCs w:val="24"/>
          <w:shd w:val="clear" w:color="auto" w:fill="FFFFFF"/>
        </w:rPr>
        <w:t xml:space="preserve"> terminie do dnia 31 stycznia i 31 lipca </w:t>
      </w:r>
      <w:r w:rsidR="00401126" w:rsidRPr="00C60304">
        <w:rPr>
          <w:rFonts w:ascii="Times New Roman" w:hAnsi="Times New Roman" w:cs="Times New Roman"/>
          <w:bCs/>
          <w:sz w:val="24"/>
          <w:szCs w:val="24"/>
          <w:shd w:val="clear" w:color="auto" w:fill="FFFFFF"/>
        </w:rPr>
        <w:t>przedstawia za ubiegłe półrocze sprawozdanie z wykonywania przez Lotnictwo Straży Granicznej operacji lotniczych, z</w:t>
      </w:r>
      <w:r w:rsidR="00B72FFE" w:rsidRPr="00C60304">
        <w:rPr>
          <w:rFonts w:ascii="Times New Roman" w:hAnsi="Times New Roman" w:cs="Times New Roman"/>
          <w:bCs/>
          <w:sz w:val="24"/>
          <w:szCs w:val="24"/>
          <w:shd w:val="clear" w:color="auto" w:fill="FFFFFF"/>
        </w:rPr>
        <w:t> </w:t>
      </w:r>
      <w:r w:rsidR="00401126" w:rsidRPr="00C60304">
        <w:rPr>
          <w:rFonts w:ascii="Times New Roman" w:hAnsi="Times New Roman" w:cs="Times New Roman"/>
          <w:bCs/>
          <w:sz w:val="24"/>
          <w:szCs w:val="24"/>
          <w:shd w:val="clear" w:color="auto" w:fill="FFFFFF"/>
        </w:rPr>
        <w:t>uwzględnieniem:</w:t>
      </w:r>
    </w:p>
    <w:p w14:paraId="7A540750" w14:textId="2184AF74"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liczby, rodzajów i czasu wykonanych lotów,</w:t>
      </w:r>
    </w:p>
    <w:p w14:paraId="04A974DD" w14:textId="7A4BB86C"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liczby statków powietrznych z podziałem na typy i wskazaniem miejsca ich bazowania,</w:t>
      </w:r>
    </w:p>
    <w:p w14:paraId="73F4EBDE" w14:textId="45EF0BC8"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ukompletowania kadrowego,</w:t>
      </w:r>
    </w:p>
    <w:p w14:paraId="16099C96" w14:textId="7EA3DDEE"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zmian w rejestrach statków powietrznych oraz lotnisk i lądowisk,</w:t>
      </w:r>
    </w:p>
    <w:p w14:paraId="09C8E091" w14:textId="6F85F156"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przeprowadzonych wewnętrznych i zewnętrznych szkoleń lotniczych,</w:t>
      </w:r>
    </w:p>
    <w:p w14:paraId="7A5BC562" w14:textId="0E348CD1"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obszarów nadzoru lotniczego przekazanych do realizacji innym podmiotom</w:t>
      </w:r>
      <w:r w:rsidR="00194645" w:rsidRPr="000839ED">
        <w:rPr>
          <w:rFonts w:ascii="Times New Roman" w:eastAsiaTheme="minorEastAsia" w:hAnsi="Times New Roman" w:cs="Times New Roman"/>
          <w:sz w:val="24"/>
          <w:szCs w:val="24"/>
        </w:rPr>
        <w:t xml:space="preserve"> </w:t>
      </w:r>
      <w:r w:rsidR="00CB784B" w:rsidRPr="00C60304">
        <w:rPr>
          <w:rFonts w:ascii="Times New Roman" w:hAnsi="Times New Roman" w:cs="Times New Roman"/>
          <w:bCs/>
          <w:sz w:val="24"/>
          <w:szCs w:val="24"/>
          <w:shd w:val="clear" w:color="auto" w:fill="FFFFFF"/>
        </w:rPr>
        <w:t>na </w:t>
      </w:r>
      <w:r w:rsidR="008D1400" w:rsidRPr="00C60304">
        <w:rPr>
          <w:rFonts w:ascii="Times New Roman" w:hAnsi="Times New Roman" w:cs="Times New Roman"/>
          <w:bCs/>
          <w:sz w:val="24"/>
          <w:szCs w:val="24"/>
          <w:shd w:val="clear" w:color="auto" w:fill="FFFFFF"/>
        </w:rPr>
        <w:t>podstawie art. </w:t>
      </w:r>
      <w:r w:rsidR="00194645" w:rsidRPr="00C60304">
        <w:rPr>
          <w:rFonts w:ascii="Times New Roman" w:hAnsi="Times New Roman" w:cs="Times New Roman"/>
          <w:bCs/>
          <w:sz w:val="24"/>
          <w:szCs w:val="24"/>
          <w:shd w:val="clear" w:color="auto" w:fill="FFFFFF"/>
        </w:rPr>
        <w:t xml:space="preserve">1 ust. 6b ustawy </w:t>
      </w:r>
      <w:r>
        <w:rPr>
          <w:rFonts w:ascii="Times New Roman" w:hAnsi="Times New Roman" w:cs="Times New Roman"/>
          <w:bCs/>
          <w:sz w:val="24"/>
          <w:szCs w:val="24"/>
          <w:shd w:val="clear" w:color="auto" w:fill="FFFFFF"/>
        </w:rPr>
        <w:t>–</w:t>
      </w:r>
      <w:r w:rsidR="00AF058F">
        <w:rPr>
          <w:rFonts w:ascii="Times New Roman" w:hAnsi="Times New Roman" w:cs="Times New Roman"/>
          <w:bCs/>
          <w:sz w:val="24"/>
          <w:szCs w:val="24"/>
          <w:shd w:val="clear" w:color="auto" w:fill="FFFFFF"/>
        </w:rPr>
        <w:t xml:space="preserve"> </w:t>
      </w:r>
      <w:r w:rsidR="00194645" w:rsidRPr="00C60304">
        <w:rPr>
          <w:rFonts w:ascii="Times New Roman" w:hAnsi="Times New Roman" w:cs="Times New Roman"/>
          <w:bCs/>
          <w:sz w:val="24"/>
          <w:szCs w:val="24"/>
          <w:shd w:val="clear" w:color="auto" w:fill="FFFFFF"/>
        </w:rPr>
        <w:t>Prawo lotnicze</w:t>
      </w:r>
      <w:r w:rsidR="001F15B7" w:rsidRPr="00C60304">
        <w:rPr>
          <w:rFonts w:ascii="Times New Roman" w:hAnsi="Times New Roman" w:cs="Times New Roman"/>
          <w:bCs/>
          <w:sz w:val="24"/>
          <w:szCs w:val="24"/>
          <w:shd w:val="clear" w:color="auto" w:fill="FFFFFF"/>
        </w:rPr>
        <w:t>,</w:t>
      </w:r>
    </w:p>
    <w:p w14:paraId="2DB02EF9" w14:textId="110AF782"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wyników przeprowadzonych inspekcji lub audytów ze wskazaniem zaleceń lub stwierdzonych niezgodności,</w:t>
      </w:r>
    </w:p>
    <w:p w14:paraId="5B06CF5C" w14:textId="6CC60370"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 xml:space="preserve">zaistniałych zdarzeń lotniczych, </w:t>
      </w:r>
    </w:p>
    <w:p w14:paraId="2F4DF283" w14:textId="037ED3A5" w:rsidR="001F15B7"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1F15B7" w:rsidRPr="00C60304">
        <w:rPr>
          <w:rFonts w:ascii="Times New Roman" w:hAnsi="Times New Roman" w:cs="Times New Roman"/>
          <w:bCs/>
          <w:sz w:val="24"/>
          <w:szCs w:val="24"/>
          <w:shd w:val="clear" w:color="auto" w:fill="FFFFFF"/>
        </w:rPr>
        <w:t>przyjętych zaleceń dotyczących bezpieczeństwa i podjętych działań zapobiegawczych lub</w:t>
      </w:r>
      <w:r w:rsidR="00B72FFE" w:rsidRPr="00C60304">
        <w:rPr>
          <w:rFonts w:ascii="Times New Roman" w:hAnsi="Times New Roman" w:cs="Times New Roman"/>
          <w:bCs/>
          <w:sz w:val="24"/>
          <w:szCs w:val="24"/>
          <w:shd w:val="clear" w:color="auto" w:fill="FFFFFF"/>
        </w:rPr>
        <w:t> </w:t>
      </w:r>
      <w:r w:rsidR="001F15B7" w:rsidRPr="00C60304">
        <w:rPr>
          <w:rFonts w:ascii="Times New Roman" w:hAnsi="Times New Roman" w:cs="Times New Roman"/>
          <w:bCs/>
          <w:sz w:val="24"/>
          <w:szCs w:val="24"/>
          <w:shd w:val="clear" w:color="auto" w:fill="FFFFFF"/>
        </w:rPr>
        <w:t>naprawczych.</w:t>
      </w:r>
    </w:p>
    <w:p w14:paraId="5C5D4941" w14:textId="7F068C6E" w:rsidR="00620714" w:rsidRPr="00C60304" w:rsidRDefault="00620714" w:rsidP="002A3E30">
      <w:pPr>
        <w:spacing w:after="40"/>
        <w:jc w:val="both"/>
        <w:rPr>
          <w:rFonts w:ascii="Times New Roman" w:hAnsi="Times New Roman"/>
          <w:bCs/>
          <w:sz w:val="24"/>
          <w:szCs w:val="24"/>
        </w:rPr>
      </w:pPr>
      <w:r w:rsidRPr="00C60304">
        <w:rPr>
          <w:rFonts w:ascii="Times New Roman" w:hAnsi="Times New Roman"/>
          <w:sz w:val="24"/>
          <w:szCs w:val="24"/>
        </w:rPr>
        <w:t xml:space="preserve">W art. 2 pkt 2 </w:t>
      </w:r>
      <w:r w:rsidR="00843827">
        <w:rPr>
          <w:rFonts w:ascii="Times New Roman" w:hAnsi="Times New Roman"/>
          <w:sz w:val="24"/>
          <w:szCs w:val="24"/>
        </w:rPr>
        <w:t xml:space="preserve">projektu ustawy </w:t>
      </w:r>
      <w:r w:rsidRPr="00C60304">
        <w:rPr>
          <w:rFonts w:ascii="Times New Roman" w:hAnsi="Times New Roman"/>
          <w:sz w:val="24"/>
          <w:szCs w:val="24"/>
        </w:rPr>
        <w:t xml:space="preserve">nadaje się nowe brzmienie art. 30 ustawy o Straży Granicznej </w:t>
      </w:r>
      <w:r w:rsidRPr="00C60304">
        <w:rPr>
          <w:rFonts w:ascii="Times New Roman" w:hAnsi="Times New Roman"/>
          <w:bCs/>
          <w:sz w:val="24"/>
          <w:szCs w:val="24"/>
        </w:rPr>
        <w:t>dotyczącego umieszczania bandery i flagi Straży Granicznej na jednostkach pływających,</w:t>
      </w:r>
      <w:r w:rsidR="001A6E50">
        <w:rPr>
          <w:rFonts w:ascii="Times New Roman" w:hAnsi="Times New Roman"/>
          <w:bCs/>
          <w:sz w:val="24"/>
          <w:szCs w:val="24"/>
        </w:rPr>
        <w:t xml:space="preserve"> oznakowania jednostek pływających Straży Granicznej</w:t>
      </w:r>
      <w:r w:rsidR="008D16AB">
        <w:rPr>
          <w:rFonts w:ascii="Times New Roman" w:hAnsi="Times New Roman"/>
          <w:bCs/>
          <w:sz w:val="24"/>
          <w:szCs w:val="24"/>
        </w:rPr>
        <w:t xml:space="preserve"> i możliwości </w:t>
      </w:r>
      <w:r w:rsidR="008D16AB" w:rsidRPr="008D16AB">
        <w:rPr>
          <w:rFonts w:ascii="Times New Roman" w:hAnsi="Times New Roman"/>
          <w:bCs/>
          <w:sz w:val="24"/>
          <w:szCs w:val="24"/>
        </w:rPr>
        <w:t>nadan</w:t>
      </w:r>
      <w:r w:rsidR="008D16AB">
        <w:rPr>
          <w:rFonts w:ascii="Times New Roman" w:hAnsi="Times New Roman"/>
          <w:bCs/>
          <w:sz w:val="24"/>
          <w:szCs w:val="24"/>
        </w:rPr>
        <w:t>ia</w:t>
      </w:r>
      <w:r w:rsidR="008D16AB" w:rsidRPr="008D16AB">
        <w:rPr>
          <w:rFonts w:ascii="Times New Roman" w:hAnsi="Times New Roman"/>
          <w:bCs/>
          <w:sz w:val="24"/>
          <w:szCs w:val="24"/>
        </w:rPr>
        <w:t xml:space="preserve"> im nazw</w:t>
      </w:r>
      <w:r w:rsidR="008D16AB">
        <w:rPr>
          <w:rFonts w:ascii="Times New Roman" w:hAnsi="Times New Roman"/>
          <w:bCs/>
          <w:sz w:val="24"/>
          <w:szCs w:val="24"/>
        </w:rPr>
        <w:t>y</w:t>
      </w:r>
      <w:r w:rsidR="008D16AB" w:rsidRPr="008D16AB">
        <w:rPr>
          <w:rFonts w:ascii="Times New Roman" w:hAnsi="Times New Roman"/>
          <w:bCs/>
          <w:sz w:val="24"/>
          <w:szCs w:val="24"/>
        </w:rPr>
        <w:t xml:space="preserve"> własn</w:t>
      </w:r>
      <w:r w:rsidR="008D16AB">
        <w:rPr>
          <w:rFonts w:ascii="Times New Roman" w:hAnsi="Times New Roman"/>
          <w:bCs/>
          <w:sz w:val="24"/>
          <w:szCs w:val="24"/>
        </w:rPr>
        <w:t>ej</w:t>
      </w:r>
      <w:r w:rsidR="001A6E50">
        <w:rPr>
          <w:rFonts w:ascii="Times New Roman" w:hAnsi="Times New Roman"/>
          <w:bCs/>
          <w:sz w:val="24"/>
          <w:szCs w:val="24"/>
        </w:rPr>
        <w:t>,</w:t>
      </w:r>
      <w:r w:rsidRPr="00C60304">
        <w:rPr>
          <w:rFonts w:ascii="Times New Roman" w:hAnsi="Times New Roman"/>
          <w:bCs/>
          <w:sz w:val="24"/>
          <w:szCs w:val="24"/>
        </w:rPr>
        <w:t xml:space="preserve"> możliwości</w:t>
      </w:r>
      <w:r w:rsidRPr="000839ED">
        <w:rPr>
          <w:rFonts w:ascii="Times New Roman" w:eastAsiaTheme="minorEastAsia" w:hAnsi="Times New Roman"/>
          <w:sz w:val="24"/>
          <w:szCs w:val="24"/>
          <w:lang w:eastAsia="pl-PL"/>
        </w:rPr>
        <w:t xml:space="preserve"> </w:t>
      </w:r>
      <w:r w:rsidRPr="00C60304">
        <w:rPr>
          <w:rFonts w:ascii="Times New Roman" w:hAnsi="Times New Roman"/>
          <w:bCs/>
          <w:sz w:val="24"/>
          <w:szCs w:val="24"/>
        </w:rPr>
        <w:t xml:space="preserve">niespełniania wymogów w czasie wykonywania czynności operacyjno-rozpoznawczych lub w związku z wykonywaniem tych czynności, przez jednostki pływające, albo w przypadku wymagającym zapewnienia niejawnego charakteru podejmowanych czynności. </w:t>
      </w:r>
    </w:p>
    <w:p w14:paraId="01D02F43" w14:textId="338A04AF" w:rsidR="00620714" w:rsidRPr="00C60304" w:rsidRDefault="00620714" w:rsidP="002A3E30">
      <w:pPr>
        <w:spacing w:after="40"/>
        <w:jc w:val="both"/>
        <w:rPr>
          <w:rFonts w:ascii="Times New Roman" w:hAnsi="Times New Roman"/>
          <w:bCs/>
          <w:sz w:val="24"/>
          <w:szCs w:val="24"/>
        </w:rPr>
      </w:pPr>
      <w:r w:rsidRPr="00C60304">
        <w:rPr>
          <w:rFonts w:ascii="Times New Roman" w:hAnsi="Times New Roman"/>
          <w:bCs/>
          <w:sz w:val="24"/>
          <w:szCs w:val="24"/>
        </w:rPr>
        <w:t xml:space="preserve">W art. 2 pkt 3 </w:t>
      </w:r>
      <w:r w:rsidR="00843827">
        <w:rPr>
          <w:rFonts w:ascii="Times New Roman" w:hAnsi="Times New Roman"/>
          <w:bCs/>
          <w:sz w:val="24"/>
          <w:szCs w:val="24"/>
        </w:rPr>
        <w:t xml:space="preserve">projektu ustawy </w:t>
      </w:r>
      <w:r w:rsidRPr="00C60304">
        <w:rPr>
          <w:rFonts w:ascii="Times New Roman" w:hAnsi="Times New Roman"/>
          <w:bCs/>
          <w:sz w:val="24"/>
          <w:szCs w:val="24"/>
        </w:rPr>
        <w:t>dodaje się art. 30a i art. 30b</w:t>
      </w:r>
      <w:r w:rsidR="00705DF2">
        <w:rPr>
          <w:rFonts w:ascii="Times New Roman" w:hAnsi="Times New Roman"/>
          <w:bCs/>
          <w:sz w:val="24"/>
          <w:szCs w:val="24"/>
        </w:rPr>
        <w:t xml:space="preserve"> </w:t>
      </w:r>
      <w:r w:rsidR="00705DF2" w:rsidRPr="00705DF2">
        <w:rPr>
          <w:rFonts w:ascii="Times New Roman" w:hAnsi="Times New Roman"/>
          <w:bCs/>
          <w:sz w:val="24"/>
          <w:szCs w:val="24"/>
        </w:rPr>
        <w:t>ustawy o Straży Granicznej</w:t>
      </w:r>
      <w:r w:rsidRPr="00C60304">
        <w:rPr>
          <w:rFonts w:ascii="Times New Roman" w:hAnsi="Times New Roman"/>
          <w:bCs/>
          <w:sz w:val="24"/>
          <w:szCs w:val="24"/>
        </w:rPr>
        <w:t xml:space="preserve">. W art. </w:t>
      </w:r>
      <w:r w:rsidR="00B048AE" w:rsidRPr="00C60304">
        <w:rPr>
          <w:rFonts w:ascii="Times New Roman" w:hAnsi="Times New Roman"/>
          <w:bCs/>
          <w:sz w:val="24"/>
          <w:szCs w:val="24"/>
        </w:rPr>
        <w:t>30a</w:t>
      </w:r>
      <w:r w:rsidRPr="00C60304">
        <w:rPr>
          <w:rFonts w:ascii="Times New Roman" w:hAnsi="Times New Roman"/>
          <w:bCs/>
          <w:sz w:val="24"/>
          <w:szCs w:val="24"/>
        </w:rPr>
        <w:t xml:space="preserve"> określono </w:t>
      </w:r>
      <w:r w:rsidR="00786375" w:rsidRPr="00C60304">
        <w:rPr>
          <w:rFonts w:ascii="Times New Roman" w:hAnsi="Times New Roman"/>
          <w:bCs/>
          <w:sz w:val="24"/>
          <w:szCs w:val="24"/>
        </w:rPr>
        <w:t>przepisy</w:t>
      </w:r>
      <w:r w:rsidRPr="00C60304">
        <w:rPr>
          <w:rFonts w:ascii="Times New Roman" w:hAnsi="Times New Roman"/>
          <w:bCs/>
          <w:sz w:val="24"/>
          <w:szCs w:val="24"/>
        </w:rPr>
        <w:t xml:space="preserve"> dotyczące oznakowania statków powietrznych Lotnictwa Straży Granicznej, możliwości oznakowania z</w:t>
      </w:r>
      <w:r w:rsidR="00C60304">
        <w:rPr>
          <w:rFonts w:ascii="Times New Roman" w:hAnsi="Times New Roman"/>
          <w:bCs/>
          <w:sz w:val="24"/>
          <w:szCs w:val="24"/>
        </w:rPr>
        <w:t> </w:t>
      </w:r>
      <w:r w:rsidRPr="00C60304">
        <w:rPr>
          <w:rFonts w:ascii="Times New Roman" w:hAnsi="Times New Roman"/>
          <w:bCs/>
          <w:sz w:val="24"/>
          <w:szCs w:val="24"/>
        </w:rPr>
        <w:t xml:space="preserve">wykorzystaniem kolorystyki umożliwiającej </w:t>
      </w:r>
      <w:r w:rsidRPr="00C60304">
        <w:rPr>
          <w:rFonts w:ascii="Times New Roman" w:hAnsi="Times New Roman"/>
          <w:bCs/>
          <w:sz w:val="24"/>
          <w:szCs w:val="24"/>
        </w:rPr>
        <w:lastRenderedPageBreak/>
        <w:t>podwyższone maskowanie statku powietrznego oraz możliwości niespełniania wymogów w czasie wykonywania czynności operacyjno-rozpoznawczych lub w związku z wykonywaniem tych czynności, przez statki powietrzne, albo w przypadku wymagającym zapewnienia niejawnego charakteru podejmowanych czynności.</w:t>
      </w:r>
      <w:r w:rsidR="001A6E50" w:rsidRPr="001A6E50">
        <w:rPr>
          <w:rFonts w:ascii="Times New Roman" w:hAnsi="Times New Roman"/>
          <w:bCs/>
          <w:sz w:val="24"/>
          <w:szCs w:val="24"/>
        </w:rPr>
        <w:t xml:space="preserve"> </w:t>
      </w:r>
      <w:r w:rsidR="001A6E50">
        <w:rPr>
          <w:rFonts w:ascii="Times New Roman" w:hAnsi="Times New Roman"/>
          <w:bCs/>
          <w:sz w:val="24"/>
          <w:szCs w:val="24"/>
        </w:rPr>
        <w:t>W ust. 4 wskazano zasady mające zastosowanie do oznakowania bezzałogowych statków powietrznych używanych przez Straż Graniczną.</w:t>
      </w:r>
    </w:p>
    <w:p w14:paraId="2AB1DF5A" w14:textId="3236A6D1" w:rsidR="00CA5BB0" w:rsidRDefault="00620714" w:rsidP="002A3E30">
      <w:pPr>
        <w:pStyle w:val="Teksttreci0"/>
        <w:spacing w:before="0" w:after="40" w:line="360" w:lineRule="auto"/>
        <w:rPr>
          <w:rFonts w:ascii="Times New Roman" w:hAnsi="Times New Roman" w:cs="Times New Roman"/>
          <w:bCs/>
          <w:sz w:val="24"/>
          <w:szCs w:val="24"/>
        </w:rPr>
      </w:pPr>
      <w:r w:rsidRPr="000839ED">
        <w:rPr>
          <w:rFonts w:ascii="Times New Roman" w:hAnsi="Times New Roman" w:cs="Times New Roman"/>
          <w:bCs/>
          <w:sz w:val="24"/>
          <w:szCs w:val="24"/>
        </w:rPr>
        <w:t xml:space="preserve">Dodatkowo w art. </w:t>
      </w:r>
      <w:r w:rsidR="00B048AE" w:rsidRPr="000839ED">
        <w:rPr>
          <w:rFonts w:ascii="Times New Roman" w:hAnsi="Times New Roman" w:cs="Times New Roman"/>
          <w:bCs/>
          <w:sz w:val="24"/>
          <w:szCs w:val="24"/>
        </w:rPr>
        <w:t>30b</w:t>
      </w:r>
      <w:r w:rsidRPr="000839ED">
        <w:rPr>
          <w:rFonts w:ascii="Times New Roman" w:hAnsi="Times New Roman" w:cs="Times New Roman"/>
          <w:bCs/>
          <w:sz w:val="24"/>
          <w:szCs w:val="24"/>
        </w:rPr>
        <w:t xml:space="preserve"> </w:t>
      </w:r>
      <w:r w:rsidR="00D74A5F" w:rsidRPr="00D74A5F">
        <w:rPr>
          <w:rFonts w:ascii="Times New Roman" w:hAnsi="Times New Roman" w:cs="Times New Roman"/>
          <w:bCs/>
          <w:sz w:val="24"/>
          <w:szCs w:val="24"/>
        </w:rPr>
        <w:t xml:space="preserve">ustawy o Straży Granicznej </w:t>
      </w:r>
      <w:r w:rsidRPr="000839ED">
        <w:rPr>
          <w:rFonts w:ascii="Times New Roman" w:hAnsi="Times New Roman" w:cs="Times New Roman"/>
          <w:bCs/>
          <w:sz w:val="24"/>
          <w:szCs w:val="24"/>
        </w:rPr>
        <w:t>proponuje się nadanie nowego brzmienia upoważnienia ustawowego</w:t>
      </w:r>
      <w:r w:rsidR="00786375" w:rsidRPr="000839ED">
        <w:rPr>
          <w:rFonts w:ascii="Times New Roman" w:hAnsi="Times New Roman" w:cs="Times New Roman"/>
          <w:bCs/>
          <w:sz w:val="24"/>
          <w:szCs w:val="24"/>
        </w:rPr>
        <w:t>,</w:t>
      </w:r>
      <w:r w:rsidRPr="000839ED">
        <w:rPr>
          <w:rFonts w:ascii="Times New Roman" w:hAnsi="Times New Roman" w:cs="Times New Roman"/>
          <w:bCs/>
          <w:sz w:val="24"/>
          <w:szCs w:val="24"/>
        </w:rPr>
        <w:t xml:space="preserve"> określonego </w:t>
      </w:r>
      <w:r w:rsidR="00786375" w:rsidRPr="000839ED">
        <w:rPr>
          <w:rFonts w:ascii="Times New Roman" w:hAnsi="Times New Roman" w:cs="Times New Roman"/>
          <w:bCs/>
          <w:sz w:val="24"/>
          <w:szCs w:val="24"/>
        </w:rPr>
        <w:t xml:space="preserve">dotychczas w art. 30 </w:t>
      </w:r>
      <w:r w:rsidRPr="000839ED">
        <w:rPr>
          <w:rFonts w:ascii="Times New Roman" w:hAnsi="Times New Roman" w:cs="Times New Roman"/>
          <w:bCs/>
          <w:sz w:val="24"/>
          <w:szCs w:val="24"/>
        </w:rPr>
        <w:t>ust. 2</w:t>
      </w:r>
      <w:r w:rsidR="00786375" w:rsidRPr="000839ED">
        <w:rPr>
          <w:rFonts w:ascii="Times New Roman" w:hAnsi="Times New Roman" w:cs="Times New Roman"/>
          <w:bCs/>
          <w:sz w:val="24"/>
          <w:szCs w:val="24"/>
        </w:rPr>
        <w:t>,</w:t>
      </w:r>
      <w:r w:rsidRPr="000839ED">
        <w:rPr>
          <w:rFonts w:ascii="Times New Roman" w:hAnsi="Times New Roman" w:cs="Times New Roman"/>
          <w:bCs/>
          <w:sz w:val="24"/>
          <w:szCs w:val="24"/>
        </w:rPr>
        <w:t xml:space="preserve"> dla ministra właściwego do spraw wewnętrznych do</w:t>
      </w:r>
      <w:r w:rsidR="00C60304">
        <w:rPr>
          <w:rFonts w:ascii="Times New Roman" w:hAnsi="Times New Roman" w:cs="Times New Roman"/>
          <w:bCs/>
          <w:sz w:val="24"/>
          <w:szCs w:val="24"/>
        </w:rPr>
        <w:t> </w:t>
      </w:r>
      <w:r w:rsidRPr="00C60304">
        <w:rPr>
          <w:rFonts w:ascii="Times New Roman" w:hAnsi="Times New Roman" w:cs="Times New Roman"/>
          <w:bCs/>
          <w:sz w:val="24"/>
          <w:szCs w:val="24"/>
        </w:rPr>
        <w:t>określenia wzoru</w:t>
      </w:r>
      <w:r w:rsidRPr="00E304CC">
        <w:rPr>
          <w:rFonts w:ascii="Times New Roman" w:hAnsi="Times New Roman" w:cs="Times New Roman"/>
          <w:bCs/>
          <w:sz w:val="24"/>
          <w:szCs w:val="24"/>
        </w:rPr>
        <w:t xml:space="preserve"> flagi </w:t>
      </w:r>
      <w:r w:rsidR="00B048AE" w:rsidRPr="00E304CC">
        <w:rPr>
          <w:rFonts w:ascii="Times New Roman" w:hAnsi="Times New Roman" w:cs="Times New Roman"/>
          <w:bCs/>
          <w:sz w:val="24"/>
          <w:szCs w:val="24"/>
        </w:rPr>
        <w:t>Straży Granicznej</w:t>
      </w:r>
      <w:r w:rsidRPr="000839ED">
        <w:rPr>
          <w:rFonts w:ascii="Times New Roman" w:hAnsi="Times New Roman" w:cs="Times New Roman"/>
          <w:bCs/>
          <w:sz w:val="24"/>
          <w:szCs w:val="24"/>
        </w:rPr>
        <w:t>,</w:t>
      </w:r>
      <w:r w:rsidR="00032654">
        <w:rPr>
          <w:rFonts w:ascii="Times New Roman" w:hAnsi="Times New Roman" w:cs="Times New Roman"/>
          <w:bCs/>
          <w:sz w:val="24"/>
          <w:szCs w:val="24"/>
        </w:rPr>
        <w:t xml:space="preserve"> wzoru dodatkowego znaku rozpoznawczego Straży Granicznej,</w:t>
      </w:r>
      <w:r w:rsidRPr="000839ED">
        <w:rPr>
          <w:rFonts w:ascii="Times New Roman" w:hAnsi="Times New Roman" w:cs="Times New Roman"/>
          <w:bCs/>
          <w:sz w:val="24"/>
          <w:szCs w:val="24"/>
        </w:rPr>
        <w:t xml:space="preserve"> okoliczności podnoszenia bandery i flagi </w:t>
      </w:r>
      <w:r w:rsidR="00B048AE" w:rsidRPr="000839ED">
        <w:rPr>
          <w:rFonts w:ascii="Times New Roman" w:hAnsi="Times New Roman" w:cs="Times New Roman"/>
          <w:bCs/>
          <w:sz w:val="24"/>
          <w:szCs w:val="24"/>
        </w:rPr>
        <w:t>Straży Granicznej</w:t>
      </w:r>
      <w:r w:rsidRPr="000839ED">
        <w:rPr>
          <w:rFonts w:ascii="Times New Roman" w:hAnsi="Times New Roman" w:cs="Times New Roman"/>
          <w:bCs/>
          <w:sz w:val="24"/>
          <w:szCs w:val="24"/>
        </w:rPr>
        <w:t xml:space="preserve"> oraz sposobu oznakowania jednostek pływających i statków powietrznych, a także znaków rozpoznawczych używanych na nich przez </w:t>
      </w:r>
      <w:r w:rsidR="00B048AE" w:rsidRPr="000839ED">
        <w:rPr>
          <w:rFonts w:ascii="Times New Roman" w:hAnsi="Times New Roman" w:cs="Times New Roman"/>
          <w:bCs/>
          <w:sz w:val="24"/>
          <w:szCs w:val="24"/>
        </w:rPr>
        <w:t>Straż Graniczną</w:t>
      </w:r>
      <w:r w:rsidRPr="000839ED">
        <w:rPr>
          <w:rFonts w:ascii="Times New Roman" w:hAnsi="Times New Roman" w:cs="Times New Roman"/>
          <w:bCs/>
          <w:sz w:val="24"/>
          <w:szCs w:val="24"/>
        </w:rPr>
        <w:t xml:space="preserve"> w nocy, uwzględniając </w:t>
      </w:r>
      <w:r w:rsidR="00CA5BB0">
        <w:rPr>
          <w:rFonts w:ascii="Times New Roman" w:hAnsi="Times New Roman" w:cs="Times New Roman"/>
          <w:bCs/>
          <w:sz w:val="24"/>
          <w:szCs w:val="24"/>
        </w:rPr>
        <w:t xml:space="preserve">konieczność szybkiej identyfikacji jednostek Straży Granicznej i statków powietrznych Straży Granicznej oraz konieczność prawidłowego i bezpiecznego ich oznakowania. </w:t>
      </w:r>
    </w:p>
    <w:p w14:paraId="04D25A84" w14:textId="6335DD3D" w:rsidR="00786375" w:rsidRPr="000839ED" w:rsidRDefault="00E120C4" w:rsidP="002A3E30">
      <w:pPr>
        <w:pStyle w:val="Teksttreci0"/>
        <w:spacing w:before="0" w:after="40" w:line="360" w:lineRule="auto"/>
        <w:rPr>
          <w:rFonts w:ascii="Times New Roman" w:hAnsi="Times New Roman" w:cs="Times New Roman"/>
          <w:bCs/>
          <w:sz w:val="24"/>
          <w:szCs w:val="24"/>
        </w:rPr>
      </w:pPr>
      <w:r>
        <w:rPr>
          <w:rFonts w:ascii="Times New Roman" w:hAnsi="Times New Roman" w:cs="Times New Roman"/>
          <w:bCs/>
          <w:sz w:val="24"/>
          <w:szCs w:val="24"/>
        </w:rPr>
        <w:t xml:space="preserve">W art. 2 pkt 4 </w:t>
      </w:r>
      <w:r w:rsidR="00D74A5F">
        <w:rPr>
          <w:rFonts w:ascii="Times New Roman" w:hAnsi="Times New Roman" w:cs="Times New Roman"/>
          <w:bCs/>
          <w:sz w:val="24"/>
          <w:szCs w:val="24"/>
        </w:rPr>
        <w:t xml:space="preserve">projektu ustawy </w:t>
      </w:r>
      <w:r>
        <w:rPr>
          <w:rFonts w:ascii="Times New Roman" w:hAnsi="Times New Roman" w:cs="Times New Roman"/>
          <w:bCs/>
          <w:sz w:val="24"/>
          <w:szCs w:val="24"/>
        </w:rPr>
        <w:t>dokonuje się z</w:t>
      </w:r>
      <w:r w:rsidR="00046F33" w:rsidRPr="000839ED">
        <w:rPr>
          <w:rFonts w:ascii="Times New Roman" w:hAnsi="Times New Roman" w:cs="Times New Roman"/>
          <w:bCs/>
          <w:sz w:val="24"/>
          <w:szCs w:val="24"/>
        </w:rPr>
        <w:t>mian w art. 34a ustawy o Straży Granicznej. W ust. 5 określono zasady przyjęcia do służby k</w:t>
      </w:r>
      <w:r>
        <w:rPr>
          <w:rFonts w:ascii="Times New Roman" w:hAnsi="Times New Roman" w:cs="Times New Roman"/>
          <w:bCs/>
          <w:sz w:val="24"/>
          <w:szCs w:val="24"/>
        </w:rPr>
        <w:t>ontraktowej w Straży Granicznej. P</w:t>
      </w:r>
      <w:r w:rsidR="00046F33" w:rsidRPr="000839ED">
        <w:rPr>
          <w:rFonts w:ascii="Times New Roman" w:hAnsi="Times New Roman" w:cs="Times New Roman"/>
          <w:bCs/>
          <w:sz w:val="24"/>
          <w:szCs w:val="24"/>
        </w:rPr>
        <w:t xml:space="preserve">roponuje się, </w:t>
      </w:r>
      <w:r w:rsidR="00A4064F">
        <w:rPr>
          <w:rFonts w:ascii="Times New Roman" w:hAnsi="Times New Roman" w:cs="Times New Roman"/>
          <w:bCs/>
          <w:sz w:val="24"/>
          <w:szCs w:val="24"/>
        </w:rPr>
        <w:t>a</w:t>
      </w:r>
      <w:r w:rsidR="00046F33" w:rsidRPr="000839ED">
        <w:rPr>
          <w:rFonts w:ascii="Times New Roman" w:hAnsi="Times New Roman" w:cs="Times New Roman"/>
          <w:bCs/>
          <w:sz w:val="24"/>
          <w:szCs w:val="24"/>
        </w:rPr>
        <w:t>by przyjęcie do służby w Lotnictwie Straży Granicznej na członka personelu lotniczego oraz pokładowego na okres służby kontraktowej następowało po przeprowadzeniu postępowania kwalifikacyjnego, o którym mowa w art. 31 ust. 7 ustawy. W ust. 6 tego artykułu proponuje się rozszerzenie katalogu przełożonych uprawnionych do zarządzenia postępowania kwalifikacyjnego w służbie kontraktowej o Komendanta Głównego Straży Granicznej. Zmiany te mają na celu stworzenie możliwości uzupełnienia niedoborów w obsadzie etatowej jednostek i komórek organizacyjnych Straży Granicznej, w tym Biura Lotnictwa KGSG.</w:t>
      </w:r>
    </w:p>
    <w:p w14:paraId="14E723C4" w14:textId="686F3FBC" w:rsidR="00B048AE" w:rsidRPr="00C60304" w:rsidRDefault="00B048AE"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 xml:space="preserve">W art. 2 pkt </w:t>
      </w:r>
      <w:r w:rsidR="00046F33" w:rsidRPr="000839ED">
        <w:rPr>
          <w:rFonts w:ascii="Times New Roman" w:hAnsi="Times New Roman" w:cs="Times New Roman"/>
          <w:bCs/>
          <w:sz w:val="24"/>
          <w:szCs w:val="24"/>
        </w:rPr>
        <w:t>5</w:t>
      </w:r>
      <w:r w:rsidR="00E120C4">
        <w:rPr>
          <w:rFonts w:ascii="Times New Roman" w:hAnsi="Times New Roman" w:cs="Times New Roman"/>
          <w:bCs/>
          <w:sz w:val="24"/>
          <w:szCs w:val="24"/>
        </w:rPr>
        <w:t xml:space="preserve"> </w:t>
      </w:r>
      <w:r w:rsidR="00C067D6">
        <w:rPr>
          <w:rFonts w:ascii="Times New Roman" w:hAnsi="Times New Roman" w:cs="Times New Roman"/>
          <w:bCs/>
          <w:sz w:val="24"/>
          <w:szCs w:val="24"/>
        </w:rPr>
        <w:t xml:space="preserve">projektu ustawy </w:t>
      </w:r>
      <w:r w:rsidR="00E120C4">
        <w:rPr>
          <w:rFonts w:ascii="Times New Roman" w:hAnsi="Times New Roman" w:cs="Times New Roman"/>
          <w:bCs/>
          <w:sz w:val="24"/>
          <w:szCs w:val="24"/>
        </w:rPr>
        <w:t>dokonuje się z</w:t>
      </w:r>
      <w:r w:rsidRPr="000839ED">
        <w:rPr>
          <w:rFonts w:ascii="Times New Roman" w:hAnsi="Times New Roman" w:cs="Times New Roman"/>
          <w:bCs/>
          <w:sz w:val="24"/>
          <w:szCs w:val="24"/>
        </w:rPr>
        <w:t>mian w art. 76 w ust. 7 w pkt 3 ustawy o Straży Granicznej wprowadza się ujednolicenie nazewnictwa personelu uprawnionego do podwyższenia świadczenia pieniężnego w zamian za wyżywienie.</w:t>
      </w:r>
    </w:p>
    <w:p w14:paraId="0253D752" w14:textId="50E279B3" w:rsidR="00B048AE" w:rsidRPr="00C60304" w:rsidRDefault="00B048AE"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W art. 3</w:t>
      </w:r>
      <w:r w:rsidR="00C46251" w:rsidRPr="00C60304">
        <w:rPr>
          <w:rFonts w:ascii="Times New Roman" w:hAnsi="Times New Roman" w:cs="Times New Roman"/>
          <w:bCs/>
          <w:sz w:val="24"/>
          <w:szCs w:val="24"/>
          <w:shd w:val="clear" w:color="auto" w:fill="FFFFFF"/>
        </w:rPr>
        <w:t xml:space="preserve"> </w:t>
      </w:r>
      <w:r w:rsidR="00C067D6" w:rsidRPr="00C60304">
        <w:rPr>
          <w:rFonts w:ascii="Times New Roman" w:hAnsi="Times New Roman" w:cs="Times New Roman"/>
          <w:bCs/>
          <w:sz w:val="24"/>
          <w:szCs w:val="24"/>
          <w:shd w:val="clear" w:color="auto" w:fill="FFFFFF"/>
        </w:rPr>
        <w:t>projekt</w:t>
      </w:r>
      <w:r w:rsidR="00C067D6">
        <w:rPr>
          <w:rFonts w:ascii="Times New Roman" w:hAnsi="Times New Roman" w:cs="Times New Roman"/>
          <w:bCs/>
          <w:sz w:val="24"/>
          <w:szCs w:val="24"/>
          <w:shd w:val="clear" w:color="auto" w:fill="FFFFFF"/>
        </w:rPr>
        <w:t>u</w:t>
      </w:r>
      <w:r w:rsidR="00C067D6" w:rsidRPr="00C60304">
        <w:rPr>
          <w:rFonts w:ascii="Times New Roman" w:hAnsi="Times New Roman" w:cs="Times New Roman"/>
          <w:bCs/>
          <w:sz w:val="24"/>
          <w:szCs w:val="24"/>
          <w:shd w:val="clear" w:color="auto" w:fill="FFFFFF"/>
        </w:rPr>
        <w:t xml:space="preserve"> </w:t>
      </w:r>
      <w:r w:rsidRPr="00C60304">
        <w:rPr>
          <w:rFonts w:ascii="Times New Roman" w:hAnsi="Times New Roman" w:cs="Times New Roman"/>
          <w:bCs/>
          <w:sz w:val="24"/>
          <w:szCs w:val="24"/>
          <w:shd w:val="clear" w:color="auto" w:fill="FFFFFF"/>
        </w:rPr>
        <w:t xml:space="preserve">ustawy </w:t>
      </w:r>
      <w:r w:rsidR="00C46251" w:rsidRPr="00C60304">
        <w:rPr>
          <w:rFonts w:ascii="Times New Roman" w:hAnsi="Times New Roman" w:cs="Times New Roman"/>
          <w:bCs/>
          <w:sz w:val="24"/>
          <w:szCs w:val="24"/>
          <w:shd w:val="clear" w:color="auto" w:fill="FFFFFF"/>
        </w:rPr>
        <w:t xml:space="preserve">proponuje się zmianę przepisów </w:t>
      </w:r>
      <w:r w:rsidR="00C43093" w:rsidRPr="00C60304">
        <w:rPr>
          <w:rFonts w:ascii="Times New Roman" w:hAnsi="Times New Roman" w:cs="Times New Roman"/>
          <w:bCs/>
          <w:sz w:val="24"/>
          <w:szCs w:val="24"/>
          <w:shd w:val="clear" w:color="auto" w:fill="FFFFFF"/>
        </w:rPr>
        <w:t>ustawy z dnia 3</w:t>
      </w:r>
      <w:r w:rsidR="00B72FFE" w:rsidRPr="00C60304">
        <w:rPr>
          <w:rFonts w:ascii="Times New Roman" w:hAnsi="Times New Roman" w:cs="Times New Roman"/>
          <w:bCs/>
          <w:sz w:val="24"/>
          <w:szCs w:val="24"/>
          <w:shd w:val="clear" w:color="auto" w:fill="FFFFFF"/>
        </w:rPr>
        <w:t> </w:t>
      </w:r>
      <w:r w:rsidR="00C43093" w:rsidRPr="00C60304">
        <w:rPr>
          <w:rFonts w:ascii="Times New Roman" w:hAnsi="Times New Roman" w:cs="Times New Roman"/>
          <w:bCs/>
          <w:sz w:val="24"/>
          <w:szCs w:val="24"/>
          <w:shd w:val="clear" w:color="auto" w:fill="FFFFFF"/>
        </w:rPr>
        <w:t>lipca 2002 r.</w:t>
      </w:r>
      <w:r w:rsidR="00E120C4">
        <w:rPr>
          <w:rFonts w:ascii="Times New Roman" w:hAnsi="Times New Roman" w:cs="Times New Roman"/>
          <w:bCs/>
          <w:sz w:val="24"/>
          <w:szCs w:val="24"/>
          <w:shd w:val="clear" w:color="auto" w:fill="FFFFFF"/>
        </w:rPr>
        <w:t xml:space="preserve"> –</w:t>
      </w:r>
      <w:r w:rsidR="00C43093" w:rsidRPr="00C60304">
        <w:rPr>
          <w:rFonts w:ascii="Times New Roman" w:hAnsi="Times New Roman" w:cs="Times New Roman"/>
          <w:bCs/>
          <w:sz w:val="24"/>
          <w:szCs w:val="24"/>
          <w:shd w:val="clear" w:color="auto" w:fill="FFFFFF"/>
        </w:rPr>
        <w:t xml:space="preserve"> Prawo lotnicze</w:t>
      </w:r>
      <w:r w:rsidR="00046F33" w:rsidRPr="00C60304">
        <w:rPr>
          <w:rFonts w:ascii="Times New Roman" w:hAnsi="Times New Roman" w:cs="Times New Roman"/>
          <w:bCs/>
          <w:sz w:val="24"/>
          <w:szCs w:val="24"/>
          <w:shd w:val="clear" w:color="auto" w:fill="FFFFFF"/>
        </w:rPr>
        <w:t xml:space="preserve"> odnoszących się do lotnictwa służb porządku publicznego</w:t>
      </w:r>
      <w:r w:rsidR="00C43093" w:rsidRPr="00C60304">
        <w:rPr>
          <w:rFonts w:ascii="Times New Roman" w:hAnsi="Times New Roman" w:cs="Times New Roman"/>
          <w:bCs/>
          <w:sz w:val="24"/>
          <w:szCs w:val="24"/>
          <w:shd w:val="clear" w:color="auto" w:fill="FFFFFF"/>
        </w:rPr>
        <w:t xml:space="preserve">. </w:t>
      </w:r>
    </w:p>
    <w:p w14:paraId="65781258" w14:textId="14F21BBD" w:rsidR="00AB65C7" w:rsidRPr="00C60304" w:rsidRDefault="00B048AE"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 xml:space="preserve">W art. 3 pkt 1 </w:t>
      </w:r>
      <w:r w:rsidR="00C067D6">
        <w:rPr>
          <w:rFonts w:ascii="Times New Roman" w:hAnsi="Times New Roman" w:cs="Times New Roman"/>
          <w:bCs/>
          <w:sz w:val="24"/>
          <w:szCs w:val="24"/>
        </w:rPr>
        <w:t xml:space="preserve">projektu ustawy </w:t>
      </w:r>
      <w:r w:rsidR="00046F33" w:rsidRPr="00C60304">
        <w:rPr>
          <w:rFonts w:ascii="Times New Roman" w:hAnsi="Times New Roman" w:cs="Times New Roman"/>
          <w:bCs/>
          <w:sz w:val="24"/>
          <w:szCs w:val="24"/>
          <w:shd w:val="clear" w:color="auto" w:fill="FFFFFF"/>
        </w:rPr>
        <w:t>w</w:t>
      </w:r>
      <w:r w:rsidR="00AB65C7" w:rsidRPr="00C60304">
        <w:rPr>
          <w:rFonts w:ascii="Times New Roman" w:hAnsi="Times New Roman" w:cs="Times New Roman"/>
          <w:bCs/>
          <w:sz w:val="24"/>
          <w:szCs w:val="24"/>
          <w:shd w:val="clear" w:color="auto" w:fill="FFFFFF"/>
        </w:rPr>
        <w:t xml:space="preserve"> projektowanym art. 1 ust. 4 ustawy </w:t>
      </w:r>
      <w:r w:rsidR="00E120C4">
        <w:rPr>
          <w:rFonts w:ascii="Times New Roman" w:hAnsi="Times New Roman" w:cs="Times New Roman"/>
          <w:bCs/>
          <w:sz w:val="24"/>
          <w:szCs w:val="24"/>
          <w:shd w:val="clear" w:color="auto" w:fill="FFFFFF"/>
        </w:rPr>
        <w:t xml:space="preserve">– </w:t>
      </w:r>
      <w:r w:rsidR="00AB65C7" w:rsidRPr="00C60304">
        <w:rPr>
          <w:rFonts w:ascii="Times New Roman" w:hAnsi="Times New Roman" w:cs="Times New Roman"/>
          <w:bCs/>
          <w:sz w:val="24"/>
          <w:szCs w:val="24"/>
          <w:shd w:val="clear" w:color="auto" w:fill="FFFFFF"/>
        </w:rPr>
        <w:t xml:space="preserve">Prawo lotnicze określono, które przepisy tej ustawy stosuje się do statków powietrznych, załóg tych statków oraz lotnisk i lądowisk lotnictwa służb porządku publicznego. </w:t>
      </w:r>
    </w:p>
    <w:p w14:paraId="4A64A498" w14:textId="77777777" w:rsidR="00BA3B7F" w:rsidRPr="00C60304" w:rsidRDefault="00AB65C7"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 xml:space="preserve">W zmienianym ust. 6 wskazuje się, że </w:t>
      </w:r>
      <w:r w:rsidR="00046F33" w:rsidRPr="00C60304">
        <w:rPr>
          <w:rFonts w:ascii="Times New Roman" w:hAnsi="Times New Roman" w:cs="Times New Roman"/>
          <w:bCs/>
          <w:sz w:val="24"/>
          <w:szCs w:val="24"/>
          <w:shd w:val="clear" w:color="auto" w:fill="FFFFFF"/>
        </w:rPr>
        <w:t xml:space="preserve">nadzór nad działalnością lotnictwa państwowego, z zastrzeżeniem przepisów ustawy, sprawują w zależności od przynależności jednostki będącej </w:t>
      </w:r>
      <w:r w:rsidR="00046F33" w:rsidRPr="00C60304">
        <w:rPr>
          <w:rFonts w:ascii="Times New Roman" w:hAnsi="Times New Roman" w:cs="Times New Roman"/>
          <w:bCs/>
          <w:sz w:val="24"/>
          <w:szCs w:val="24"/>
          <w:shd w:val="clear" w:color="auto" w:fill="FFFFFF"/>
        </w:rPr>
        <w:lastRenderedPageBreak/>
        <w:t xml:space="preserve">właścicielem lub użytkownikiem państwowego statku powietrznego lub zarządzającej lotniskiem odpowiednio Minister Obrony Narodowej albo organy nadzoru nad lotnictwem służb porządku publicznego określone w ust. 6a. </w:t>
      </w:r>
    </w:p>
    <w:p w14:paraId="120B37E8" w14:textId="77777777" w:rsidR="00581EAE" w:rsidRPr="00C60304" w:rsidRDefault="00BA3B7F"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 xml:space="preserve">Organami właściwymi w sprawach sprawowania nadzoru nad działalnością lotnictwa służb porządku publicznego w Policji i Straży Granicznej będą odpowiednio Komendant Główny Policji oraz </w:t>
      </w:r>
      <w:r w:rsidR="00AB65C7" w:rsidRPr="00C60304">
        <w:rPr>
          <w:rFonts w:ascii="Times New Roman" w:hAnsi="Times New Roman" w:cs="Times New Roman"/>
          <w:bCs/>
          <w:sz w:val="24"/>
          <w:szCs w:val="24"/>
          <w:shd w:val="clear" w:color="auto" w:fill="FFFFFF"/>
        </w:rPr>
        <w:t>Kom</w:t>
      </w:r>
      <w:r w:rsidR="001D4F99">
        <w:rPr>
          <w:rFonts w:ascii="Times New Roman" w:hAnsi="Times New Roman" w:cs="Times New Roman"/>
          <w:bCs/>
          <w:sz w:val="24"/>
          <w:szCs w:val="24"/>
          <w:shd w:val="clear" w:color="auto" w:fill="FFFFFF"/>
        </w:rPr>
        <w:t>endant Główny Straży Granicznej</w:t>
      </w:r>
      <w:r w:rsidR="00AB65C7" w:rsidRPr="00C60304">
        <w:rPr>
          <w:rFonts w:ascii="Times New Roman" w:hAnsi="Times New Roman" w:cs="Times New Roman"/>
          <w:bCs/>
          <w:sz w:val="24"/>
          <w:szCs w:val="24"/>
          <w:shd w:val="clear" w:color="auto" w:fill="FFFFFF"/>
        </w:rPr>
        <w:t xml:space="preserve">, jako organy </w:t>
      </w:r>
      <w:r w:rsidR="00CB784B" w:rsidRPr="00C60304">
        <w:rPr>
          <w:rFonts w:ascii="Times New Roman" w:hAnsi="Times New Roman" w:cs="Times New Roman"/>
          <w:bCs/>
          <w:sz w:val="24"/>
          <w:szCs w:val="24"/>
          <w:shd w:val="clear" w:color="auto" w:fill="FFFFFF"/>
        </w:rPr>
        <w:t>właściwe ze względu na </w:t>
      </w:r>
      <w:r w:rsidR="00C550C0" w:rsidRPr="00C60304">
        <w:rPr>
          <w:rFonts w:ascii="Times New Roman" w:hAnsi="Times New Roman" w:cs="Times New Roman"/>
          <w:bCs/>
          <w:sz w:val="24"/>
          <w:szCs w:val="24"/>
          <w:shd w:val="clear" w:color="auto" w:fill="FFFFFF"/>
        </w:rPr>
        <w:t>przynależność jednostki będącej właścicielem lub użytkownikiem państwowego statku powietrznego lub</w:t>
      </w:r>
      <w:r w:rsidR="00B72FFE" w:rsidRPr="00C60304">
        <w:rPr>
          <w:rFonts w:ascii="Times New Roman" w:hAnsi="Times New Roman" w:cs="Times New Roman"/>
          <w:bCs/>
          <w:sz w:val="24"/>
          <w:szCs w:val="24"/>
          <w:shd w:val="clear" w:color="auto" w:fill="FFFFFF"/>
        </w:rPr>
        <w:t> </w:t>
      </w:r>
      <w:r w:rsidR="00C550C0" w:rsidRPr="00C60304">
        <w:rPr>
          <w:rFonts w:ascii="Times New Roman" w:hAnsi="Times New Roman" w:cs="Times New Roman"/>
          <w:bCs/>
          <w:sz w:val="24"/>
          <w:szCs w:val="24"/>
          <w:shd w:val="clear" w:color="auto" w:fill="FFFFFF"/>
        </w:rPr>
        <w:t>zarządzającego lotniskiem (ust. 6a). W dod</w:t>
      </w:r>
      <w:r w:rsidR="00CB784B" w:rsidRPr="00C60304">
        <w:rPr>
          <w:rFonts w:ascii="Times New Roman" w:hAnsi="Times New Roman" w:cs="Times New Roman"/>
          <w:bCs/>
          <w:sz w:val="24"/>
          <w:szCs w:val="24"/>
          <w:shd w:val="clear" w:color="auto" w:fill="FFFFFF"/>
        </w:rPr>
        <w:t>awanym ust. 6b przewidziano, że </w:t>
      </w:r>
      <w:r w:rsidR="00C550C0" w:rsidRPr="00C60304">
        <w:rPr>
          <w:rFonts w:ascii="Times New Roman" w:hAnsi="Times New Roman" w:cs="Times New Roman"/>
          <w:bCs/>
          <w:sz w:val="24"/>
          <w:szCs w:val="24"/>
          <w:shd w:val="clear" w:color="auto" w:fill="FFFFFF"/>
        </w:rPr>
        <w:t>Komendant Główny Policji i Komendant Główny Straży Granicznej mogą powierzyć</w:t>
      </w:r>
      <w:r w:rsidR="00936898" w:rsidRPr="00C60304">
        <w:rPr>
          <w:rFonts w:ascii="Times New Roman" w:hAnsi="Times New Roman" w:cs="Times New Roman"/>
          <w:bCs/>
          <w:sz w:val="24"/>
          <w:szCs w:val="24"/>
          <w:shd w:val="clear" w:color="auto" w:fill="FFFFFF"/>
        </w:rPr>
        <w:t xml:space="preserve"> w </w:t>
      </w:r>
      <w:r w:rsidR="00581EAE" w:rsidRPr="00C60304">
        <w:rPr>
          <w:rFonts w:ascii="Times New Roman" w:hAnsi="Times New Roman" w:cs="Times New Roman"/>
          <w:bCs/>
          <w:sz w:val="24"/>
          <w:szCs w:val="24"/>
          <w:shd w:val="clear" w:color="auto" w:fill="FFFFFF"/>
        </w:rPr>
        <w:t>drodze porozumienia określone zadania wynikające z nadzoru nad działalnością lotnictwa służb porządku publicznego innemu podmiotowi realizującemu zadania w zakresie nadzoru lotniczego, z wyłączeniem nadzoru na</w:t>
      </w:r>
      <w:r w:rsidR="00B72FFE" w:rsidRPr="00C60304">
        <w:rPr>
          <w:rFonts w:ascii="Times New Roman" w:hAnsi="Times New Roman" w:cs="Times New Roman"/>
          <w:bCs/>
          <w:sz w:val="24"/>
          <w:szCs w:val="24"/>
          <w:shd w:val="clear" w:color="auto" w:fill="FFFFFF"/>
        </w:rPr>
        <w:t> </w:t>
      </w:r>
      <w:r w:rsidR="00581EAE" w:rsidRPr="00C60304">
        <w:rPr>
          <w:rFonts w:ascii="Times New Roman" w:hAnsi="Times New Roman" w:cs="Times New Roman"/>
          <w:bCs/>
          <w:sz w:val="24"/>
          <w:szCs w:val="24"/>
          <w:shd w:val="clear" w:color="auto" w:fill="FFFFFF"/>
        </w:rPr>
        <w:t>działalnością bezzało</w:t>
      </w:r>
      <w:r w:rsidR="00CB784B" w:rsidRPr="00C60304">
        <w:rPr>
          <w:rFonts w:ascii="Times New Roman" w:hAnsi="Times New Roman" w:cs="Times New Roman"/>
          <w:bCs/>
          <w:sz w:val="24"/>
          <w:szCs w:val="24"/>
          <w:shd w:val="clear" w:color="auto" w:fill="FFFFFF"/>
        </w:rPr>
        <w:t>gowych statków powietrznych, za </w:t>
      </w:r>
      <w:r w:rsidR="00581EAE" w:rsidRPr="00C60304">
        <w:rPr>
          <w:rFonts w:ascii="Times New Roman" w:hAnsi="Times New Roman" w:cs="Times New Roman"/>
          <w:bCs/>
          <w:sz w:val="24"/>
          <w:szCs w:val="24"/>
          <w:shd w:val="clear" w:color="auto" w:fill="FFFFFF"/>
        </w:rPr>
        <w:t>zgodą tego podmiotu.</w:t>
      </w:r>
    </w:p>
    <w:p w14:paraId="536C8D35" w14:textId="77777777" w:rsidR="00B048AE" w:rsidRDefault="00B048AE"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Ponadto projektowany ust. 6d wskazuje, że w przypadku podjęci</w:t>
      </w:r>
      <w:r w:rsidR="00A4064F">
        <w:rPr>
          <w:rFonts w:ascii="Times New Roman" w:hAnsi="Times New Roman" w:cs="Times New Roman"/>
          <w:bCs/>
          <w:sz w:val="24"/>
          <w:szCs w:val="24"/>
          <w:shd w:val="clear" w:color="auto" w:fill="FFFFFF"/>
        </w:rPr>
        <w:t>a decyzji, o której mowa w art. </w:t>
      </w:r>
      <w:r w:rsidRPr="00C60304">
        <w:rPr>
          <w:rFonts w:ascii="Times New Roman" w:hAnsi="Times New Roman" w:cs="Times New Roman"/>
          <w:bCs/>
          <w:sz w:val="24"/>
          <w:szCs w:val="24"/>
          <w:shd w:val="clear" w:color="auto" w:fill="FFFFFF"/>
        </w:rPr>
        <w:t>2 ust. 6 rozporządzenia nr 2018/1139/UE (</w:t>
      </w:r>
      <w:proofErr w:type="spellStart"/>
      <w:r w:rsidRPr="00C60304">
        <w:rPr>
          <w:rFonts w:ascii="Times New Roman" w:hAnsi="Times New Roman" w:cs="Times New Roman"/>
          <w:bCs/>
          <w:sz w:val="24"/>
          <w:szCs w:val="24"/>
          <w:shd w:val="clear" w:color="auto" w:fill="FFFFFF"/>
        </w:rPr>
        <w:t>opt</w:t>
      </w:r>
      <w:proofErr w:type="spellEnd"/>
      <w:r w:rsidRPr="00C60304">
        <w:rPr>
          <w:rFonts w:ascii="Times New Roman" w:hAnsi="Times New Roman" w:cs="Times New Roman"/>
          <w:bCs/>
          <w:sz w:val="24"/>
          <w:szCs w:val="24"/>
          <w:shd w:val="clear" w:color="auto" w:fill="FFFFFF"/>
        </w:rPr>
        <w:t>-in), Prezes Urzędu wykonuje uprawnienia państwa członkowskiego Unii Europejskiej oraz właściwego organu państwa członkowskiego w zakresie przepisów rozporządzenia nr 2018/1139/UE w zakresie określonym tą decyzją.</w:t>
      </w:r>
    </w:p>
    <w:p w14:paraId="06720080" w14:textId="77777777" w:rsidR="00032654" w:rsidRDefault="00032654"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Projektowany ust. 6e zakłada, że po podjęciu </w:t>
      </w:r>
      <w:r w:rsidRPr="00C60304">
        <w:rPr>
          <w:rFonts w:ascii="Times New Roman" w:hAnsi="Times New Roman" w:cs="Times New Roman"/>
          <w:bCs/>
          <w:sz w:val="24"/>
          <w:szCs w:val="24"/>
          <w:shd w:val="clear" w:color="auto" w:fill="FFFFFF"/>
        </w:rPr>
        <w:t>podjęcia decyzji, o której mowa w art. 2 ust. 6 rozporządzenia nr 2018/1139/UE (</w:t>
      </w:r>
      <w:proofErr w:type="spellStart"/>
      <w:r w:rsidRPr="00C60304">
        <w:rPr>
          <w:rFonts w:ascii="Times New Roman" w:hAnsi="Times New Roman" w:cs="Times New Roman"/>
          <w:bCs/>
          <w:sz w:val="24"/>
          <w:szCs w:val="24"/>
          <w:shd w:val="clear" w:color="auto" w:fill="FFFFFF"/>
        </w:rPr>
        <w:t>opt</w:t>
      </w:r>
      <w:proofErr w:type="spellEnd"/>
      <w:r w:rsidRPr="00C60304">
        <w:rPr>
          <w:rFonts w:ascii="Times New Roman" w:hAnsi="Times New Roman" w:cs="Times New Roman"/>
          <w:bCs/>
          <w:sz w:val="24"/>
          <w:szCs w:val="24"/>
          <w:shd w:val="clear" w:color="auto" w:fill="FFFFFF"/>
        </w:rPr>
        <w:t>-in)</w:t>
      </w:r>
      <w:r>
        <w:rPr>
          <w:rFonts w:ascii="Times New Roman" w:hAnsi="Times New Roman" w:cs="Times New Roman"/>
          <w:bCs/>
          <w:sz w:val="24"/>
          <w:szCs w:val="24"/>
          <w:shd w:val="clear" w:color="auto" w:fill="FFFFFF"/>
        </w:rPr>
        <w:t xml:space="preserve"> do </w:t>
      </w:r>
      <w:r w:rsidRPr="006F5CB4">
        <w:rPr>
          <w:rFonts w:ascii="Times New Roman" w:hAnsi="Times New Roman" w:cs="Times New Roman"/>
          <w:bCs/>
          <w:sz w:val="24"/>
          <w:szCs w:val="24"/>
          <w:shd w:val="clear" w:color="auto" w:fill="FFFFFF"/>
        </w:rPr>
        <w:t>Lotnictwa Policji lub Lotnictwa Straży Granicznej stosuje się również</w:t>
      </w:r>
      <w:r>
        <w:rPr>
          <w:rFonts w:ascii="Times New Roman" w:hAnsi="Times New Roman" w:cs="Times New Roman"/>
          <w:bCs/>
          <w:sz w:val="24"/>
          <w:szCs w:val="24"/>
          <w:shd w:val="clear" w:color="auto" w:fill="FFFFFF"/>
        </w:rPr>
        <w:t xml:space="preserve"> dodatkowe przepisy ustawy Prawo lotnicze.</w:t>
      </w:r>
    </w:p>
    <w:p w14:paraId="5E89E499" w14:textId="5CF09696" w:rsidR="00DA3A6D" w:rsidRPr="00C60304" w:rsidRDefault="00DA3A6D"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 xml:space="preserve">W art. 3 pkt </w:t>
      </w:r>
      <w:r>
        <w:rPr>
          <w:rFonts w:ascii="Times New Roman" w:hAnsi="Times New Roman" w:cs="Times New Roman"/>
          <w:bCs/>
          <w:sz w:val="24"/>
          <w:szCs w:val="24"/>
        </w:rPr>
        <w:t xml:space="preserve">2 </w:t>
      </w:r>
      <w:r w:rsidR="00D74A5F">
        <w:rPr>
          <w:rFonts w:ascii="Times New Roman" w:hAnsi="Times New Roman" w:cs="Times New Roman"/>
          <w:bCs/>
          <w:sz w:val="24"/>
          <w:szCs w:val="24"/>
        </w:rPr>
        <w:t xml:space="preserve">zmieniającym art. 2 pkt 2 lit. b ustawy – Prawo lotnicze </w:t>
      </w:r>
      <w:r>
        <w:rPr>
          <w:rFonts w:ascii="Times New Roman" w:hAnsi="Times New Roman" w:cs="Times New Roman"/>
          <w:bCs/>
          <w:sz w:val="24"/>
          <w:szCs w:val="24"/>
        </w:rPr>
        <w:t xml:space="preserve">zaproponowano nowe brzmienie definicji statku powietrznego lotnictwa służb porządku publicznego. </w:t>
      </w:r>
      <w:r>
        <w:rPr>
          <w:rFonts w:ascii="Times New Roman" w:hAnsi="Times New Roman"/>
          <w:sz w:val="24"/>
          <w:szCs w:val="24"/>
        </w:rPr>
        <w:t>Nowa definicja ma na celu dostosowani</w:t>
      </w:r>
      <w:r w:rsidR="00C97A17">
        <w:rPr>
          <w:rFonts w:ascii="Times New Roman" w:hAnsi="Times New Roman"/>
          <w:sz w:val="24"/>
          <w:szCs w:val="24"/>
        </w:rPr>
        <w:t>e</w:t>
      </w:r>
      <w:r>
        <w:rPr>
          <w:rFonts w:ascii="Times New Roman" w:hAnsi="Times New Roman"/>
          <w:sz w:val="24"/>
          <w:szCs w:val="24"/>
        </w:rPr>
        <w:t xml:space="preserve"> do </w:t>
      </w:r>
      <w:r w:rsidR="00C97A17">
        <w:rPr>
          <w:rFonts w:ascii="Times New Roman" w:hAnsi="Times New Roman"/>
          <w:sz w:val="24"/>
          <w:szCs w:val="24"/>
        </w:rPr>
        <w:t xml:space="preserve">rzeczywistego </w:t>
      </w:r>
      <w:r>
        <w:rPr>
          <w:rFonts w:ascii="Times New Roman" w:hAnsi="Times New Roman"/>
          <w:sz w:val="24"/>
          <w:szCs w:val="24"/>
        </w:rPr>
        <w:t>stanu</w:t>
      </w:r>
      <w:r w:rsidR="00C97A17">
        <w:rPr>
          <w:rFonts w:ascii="Times New Roman" w:hAnsi="Times New Roman"/>
          <w:sz w:val="24"/>
          <w:szCs w:val="24"/>
        </w:rPr>
        <w:t xml:space="preserve"> posiadania statków powietrznych przez służby</w:t>
      </w:r>
      <w:r w:rsidR="00AF058F">
        <w:rPr>
          <w:rFonts w:ascii="Times New Roman" w:hAnsi="Times New Roman"/>
          <w:sz w:val="24"/>
          <w:szCs w:val="24"/>
        </w:rPr>
        <w:t xml:space="preserve"> oraz doprecyzowanie</w:t>
      </w:r>
      <w:r>
        <w:rPr>
          <w:rFonts w:ascii="Times New Roman" w:hAnsi="Times New Roman"/>
          <w:sz w:val="24"/>
          <w:szCs w:val="24"/>
        </w:rPr>
        <w:t xml:space="preserve"> zakresu stosowania przepisów do poszczególnych służb.</w:t>
      </w:r>
    </w:p>
    <w:p w14:paraId="6B13A0F7" w14:textId="40136F5C" w:rsidR="00B048AE" w:rsidRPr="00C60304" w:rsidRDefault="00B048AE"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 xml:space="preserve">W art. 3 pkt </w:t>
      </w:r>
      <w:r w:rsidR="00C97A17">
        <w:rPr>
          <w:rFonts w:ascii="Times New Roman" w:hAnsi="Times New Roman" w:cs="Times New Roman"/>
          <w:bCs/>
          <w:sz w:val="24"/>
          <w:szCs w:val="24"/>
        </w:rPr>
        <w:t>4</w:t>
      </w:r>
      <w:r w:rsidR="00C97A17" w:rsidRPr="000839ED">
        <w:rPr>
          <w:rFonts w:ascii="Times New Roman" w:hAnsi="Times New Roman" w:cs="Times New Roman"/>
          <w:bCs/>
          <w:sz w:val="24"/>
          <w:szCs w:val="24"/>
        </w:rPr>
        <w:t xml:space="preserve"> </w:t>
      </w:r>
      <w:r w:rsidR="00D74A5F">
        <w:rPr>
          <w:rFonts w:ascii="Times New Roman" w:hAnsi="Times New Roman" w:cs="Times New Roman"/>
          <w:bCs/>
          <w:sz w:val="24"/>
          <w:szCs w:val="24"/>
        </w:rPr>
        <w:t xml:space="preserve">projektu ustawy </w:t>
      </w:r>
      <w:r w:rsidRPr="00C60304">
        <w:rPr>
          <w:rFonts w:ascii="Times New Roman" w:hAnsi="Times New Roman" w:cs="Times New Roman"/>
          <w:bCs/>
          <w:sz w:val="24"/>
          <w:szCs w:val="24"/>
          <w:shd w:val="clear" w:color="auto" w:fill="FFFFFF"/>
        </w:rPr>
        <w:t>zaproponowan</w:t>
      </w:r>
      <w:r w:rsidR="008D16AB">
        <w:rPr>
          <w:rFonts w:ascii="Times New Roman" w:hAnsi="Times New Roman" w:cs="Times New Roman"/>
          <w:bCs/>
          <w:sz w:val="24"/>
          <w:szCs w:val="24"/>
          <w:shd w:val="clear" w:color="auto" w:fill="FFFFFF"/>
        </w:rPr>
        <w:t>o</w:t>
      </w:r>
      <w:r w:rsidRPr="00C60304">
        <w:rPr>
          <w:rFonts w:ascii="Times New Roman" w:hAnsi="Times New Roman" w:cs="Times New Roman"/>
          <w:bCs/>
          <w:sz w:val="24"/>
          <w:szCs w:val="24"/>
          <w:shd w:val="clear" w:color="auto" w:fill="FFFFFF"/>
        </w:rPr>
        <w:t xml:space="preserve"> </w:t>
      </w:r>
      <w:r w:rsidR="008D16AB">
        <w:rPr>
          <w:rFonts w:ascii="Times New Roman" w:hAnsi="Times New Roman" w:cs="Times New Roman"/>
          <w:bCs/>
          <w:sz w:val="24"/>
          <w:szCs w:val="24"/>
          <w:shd w:val="clear" w:color="auto" w:fill="FFFFFF"/>
        </w:rPr>
        <w:t xml:space="preserve">nowe </w:t>
      </w:r>
      <w:r w:rsidR="00507EE2" w:rsidRPr="00C60304">
        <w:rPr>
          <w:rFonts w:ascii="Times New Roman" w:hAnsi="Times New Roman" w:cs="Times New Roman"/>
          <w:bCs/>
          <w:sz w:val="24"/>
          <w:szCs w:val="24"/>
          <w:shd w:val="clear" w:color="auto" w:fill="FFFFFF"/>
        </w:rPr>
        <w:t>brzmienie art. 44</w:t>
      </w:r>
      <w:r w:rsidR="00D74A5F" w:rsidRPr="00D74A5F">
        <w:rPr>
          <w:rFonts w:ascii="Times New Roman" w:eastAsia="Calibri" w:hAnsi="Times New Roman" w:cs="Times New Roman"/>
          <w:bCs/>
          <w:sz w:val="24"/>
          <w:szCs w:val="24"/>
          <w:lang w:eastAsia="en-US"/>
        </w:rPr>
        <w:t xml:space="preserve"> </w:t>
      </w:r>
      <w:bookmarkStart w:id="8" w:name="_Hlk225250530"/>
      <w:r w:rsidR="00D74A5F" w:rsidRPr="00D74A5F">
        <w:rPr>
          <w:rFonts w:ascii="Times New Roman" w:hAnsi="Times New Roman" w:cs="Times New Roman"/>
          <w:bCs/>
          <w:sz w:val="24"/>
          <w:szCs w:val="24"/>
          <w:shd w:val="clear" w:color="auto" w:fill="FFFFFF"/>
        </w:rPr>
        <w:t>ustawy – Prawo lotnicze</w:t>
      </w:r>
      <w:bookmarkEnd w:id="8"/>
      <w:r w:rsidR="009B0B04">
        <w:rPr>
          <w:rFonts w:ascii="Times New Roman" w:hAnsi="Times New Roman" w:cs="Times New Roman"/>
          <w:bCs/>
          <w:sz w:val="24"/>
          <w:szCs w:val="24"/>
          <w:shd w:val="clear" w:color="auto" w:fill="FFFFFF"/>
        </w:rPr>
        <w:t>, co</w:t>
      </w:r>
      <w:r w:rsidR="00507EE2" w:rsidRPr="00C60304">
        <w:rPr>
          <w:rFonts w:ascii="Times New Roman" w:hAnsi="Times New Roman" w:cs="Times New Roman"/>
          <w:bCs/>
          <w:sz w:val="24"/>
          <w:szCs w:val="24"/>
          <w:shd w:val="clear" w:color="auto" w:fill="FFFFFF"/>
        </w:rPr>
        <w:t xml:space="preserve"> stanowi konsekwencję rozwiązania, że Komendant Główny Policji oraz Komendant Główny Straży Granicznej sprawują odpowiednio nadzór nad lotnictwem służb porządku publicznego. W nowym brzmieniu będą oni odpowiedzialni za prowadzenie rejestrów statków powietrznych lotnictwa służb porządku publicznego, w tym rejestrów bezzałogowych statków powietrznych.</w:t>
      </w:r>
      <w:r w:rsidR="00C97A17">
        <w:rPr>
          <w:rFonts w:ascii="Times New Roman" w:hAnsi="Times New Roman" w:cs="Times New Roman"/>
          <w:bCs/>
          <w:sz w:val="24"/>
          <w:szCs w:val="24"/>
          <w:shd w:val="clear" w:color="auto" w:fill="FFFFFF"/>
        </w:rPr>
        <w:t xml:space="preserve"> W przepisie wskazano kategorie statków powietrznych wpisywanych do rejestru, zakres danych rejestrowych</w:t>
      </w:r>
      <w:r w:rsidR="00BA72E9">
        <w:rPr>
          <w:rFonts w:ascii="Times New Roman" w:hAnsi="Times New Roman" w:cs="Times New Roman"/>
          <w:bCs/>
          <w:sz w:val="24"/>
          <w:szCs w:val="24"/>
          <w:shd w:val="clear" w:color="auto" w:fill="FFFFFF"/>
        </w:rPr>
        <w:t>, a także</w:t>
      </w:r>
      <w:r w:rsidR="00C97A17">
        <w:rPr>
          <w:rFonts w:ascii="Times New Roman" w:hAnsi="Times New Roman" w:cs="Times New Roman"/>
          <w:bCs/>
          <w:sz w:val="24"/>
          <w:szCs w:val="24"/>
          <w:shd w:val="clear" w:color="auto" w:fill="FFFFFF"/>
        </w:rPr>
        <w:t xml:space="preserve"> procedury mające zastosowanie do </w:t>
      </w:r>
      <w:r w:rsidR="00BA72E9">
        <w:rPr>
          <w:rFonts w:ascii="Times New Roman" w:hAnsi="Times New Roman" w:cs="Times New Roman"/>
          <w:bCs/>
          <w:sz w:val="24"/>
          <w:szCs w:val="24"/>
          <w:shd w:val="clear" w:color="auto" w:fill="FFFFFF"/>
        </w:rPr>
        <w:t>wpisywania, wykreślania oraz</w:t>
      </w:r>
      <w:r w:rsidR="00BA72E9" w:rsidRPr="00C60304">
        <w:rPr>
          <w:rFonts w:ascii="Times New Roman" w:hAnsi="Times New Roman" w:cs="Times New Roman"/>
          <w:bCs/>
          <w:sz w:val="24"/>
          <w:szCs w:val="24"/>
          <w:shd w:val="clear" w:color="auto" w:fill="FFFFFF"/>
        </w:rPr>
        <w:t xml:space="preserve"> </w:t>
      </w:r>
      <w:r w:rsidR="00BA72E9">
        <w:rPr>
          <w:rFonts w:ascii="Times New Roman" w:hAnsi="Times New Roman" w:cs="Times New Roman"/>
          <w:bCs/>
          <w:sz w:val="24"/>
          <w:szCs w:val="24"/>
          <w:shd w:val="clear" w:color="auto" w:fill="FFFFFF"/>
        </w:rPr>
        <w:t xml:space="preserve">zmiany danych w rejestrze. </w:t>
      </w:r>
      <w:r w:rsidR="00507EE2" w:rsidRPr="00C60304">
        <w:rPr>
          <w:rFonts w:ascii="Times New Roman" w:hAnsi="Times New Roman" w:cs="Times New Roman"/>
          <w:bCs/>
          <w:sz w:val="24"/>
          <w:szCs w:val="24"/>
          <w:shd w:val="clear" w:color="auto" w:fill="FFFFFF"/>
        </w:rPr>
        <w:t xml:space="preserve">Sposób prowadzenia rejestru każdej ze służb </w:t>
      </w:r>
      <w:r w:rsidR="008D16AB">
        <w:rPr>
          <w:rFonts w:ascii="Times New Roman" w:hAnsi="Times New Roman" w:cs="Times New Roman"/>
          <w:bCs/>
          <w:sz w:val="24"/>
          <w:szCs w:val="24"/>
          <w:shd w:val="clear" w:color="auto" w:fill="FFFFFF"/>
        </w:rPr>
        <w:t>będzie</w:t>
      </w:r>
      <w:r w:rsidR="00BA72E9">
        <w:rPr>
          <w:rFonts w:ascii="Times New Roman" w:hAnsi="Times New Roman" w:cs="Times New Roman"/>
          <w:bCs/>
          <w:sz w:val="24"/>
          <w:szCs w:val="24"/>
          <w:shd w:val="clear" w:color="auto" w:fill="FFFFFF"/>
        </w:rPr>
        <w:t xml:space="preserve"> określony w zarządzeniach</w:t>
      </w:r>
      <w:r w:rsidR="00507EE2" w:rsidRPr="00C60304">
        <w:rPr>
          <w:rFonts w:ascii="Times New Roman" w:hAnsi="Times New Roman" w:cs="Times New Roman"/>
          <w:bCs/>
          <w:sz w:val="24"/>
          <w:szCs w:val="24"/>
          <w:shd w:val="clear" w:color="auto" w:fill="FFFFFF"/>
        </w:rPr>
        <w:t xml:space="preserve"> Komendantów </w:t>
      </w:r>
      <w:r w:rsidR="0005533F">
        <w:rPr>
          <w:rFonts w:ascii="Times New Roman" w:hAnsi="Times New Roman" w:cs="Times New Roman"/>
          <w:bCs/>
          <w:sz w:val="24"/>
          <w:szCs w:val="24"/>
          <w:shd w:val="clear" w:color="auto" w:fill="FFFFFF"/>
        </w:rPr>
        <w:t>opracowanych w uzgodnie</w:t>
      </w:r>
      <w:r w:rsidR="00BA72E9">
        <w:rPr>
          <w:rFonts w:ascii="Times New Roman" w:hAnsi="Times New Roman" w:cs="Times New Roman"/>
          <w:bCs/>
          <w:sz w:val="24"/>
          <w:szCs w:val="24"/>
          <w:shd w:val="clear" w:color="auto" w:fill="FFFFFF"/>
        </w:rPr>
        <w:t xml:space="preserve">niu </w:t>
      </w:r>
      <w:r w:rsidR="00507EE2" w:rsidRPr="00C60304">
        <w:rPr>
          <w:rFonts w:ascii="Times New Roman" w:hAnsi="Times New Roman" w:cs="Times New Roman"/>
          <w:bCs/>
          <w:sz w:val="24"/>
          <w:szCs w:val="24"/>
          <w:shd w:val="clear" w:color="auto" w:fill="FFFFFF"/>
        </w:rPr>
        <w:t>z</w:t>
      </w:r>
      <w:r w:rsidR="00B72FFE" w:rsidRPr="00C60304">
        <w:rPr>
          <w:rFonts w:ascii="Times New Roman" w:hAnsi="Times New Roman" w:cs="Times New Roman"/>
          <w:bCs/>
          <w:sz w:val="24"/>
          <w:szCs w:val="24"/>
          <w:shd w:val="clear" w:color="auto" w:fill="FFFFFF"/>
        </w:rPr>
        <w:t> </w:t>
      </w:r>
      <w:r w:rsidR="00507EE2" w:rsidRPr="00C60304">
        <w:rPr>
          <w:rFonts w:ascii="Times New Roman" w:hAnsi="Times New Roman" w:cs="Times New Roman"/>
          <w:bCs/>
          <w:sz w:val="24"/>
          <w:szCs w:val="24"/>
          <w:shd w:val="clear" w:color="auto" w:fill="FFFFFF"/>
        </w:rPr>
        <w:t>ministrem właściwym do sp</w:t>
      </w:r>
      <w:r w:rsidR="00732D33">
        <w:rPr>
          <w:rFonts w:ascii="Times New Roman" w:hAnsi="Times New Roman" w:cs="Times New Roman"/>
          <w:bCs/>
          <w:sz w:val="24"/>
          <w:szCs w:val="24"/>
          <w:shd w:val="clear" w:color="auto" w:fill="FFFFFF"/>
        </w:rPr>
        <w:t xml:space="preserve">raw </w:t>
      </w:r>
      <w:r w:rsidR="00732D33">
        <w:rPr>
          <w:rFonts w:ascii="Times New Roman" w:hAnsi="Times New Roman" w:cs="Times New Roman"/>
          <w:bCs/>
          <w:sz w:val="24"/>
          <w:szCs w:val="24"/>
          <w:shd w:val="clear" w:color="auto" w:fill="FFFFFF"/>
        </w:rPr>
        <w:lastRenderedPageBreak/>
        <w:t>wewnętrznych (art. 44 ust. </w:t>
      </w:r>
      <w:r w:rsidR="0005533F">
        <w:rPr>
          <w:rFonts w:ascii="Times New Roman" w:hAnsi="Times New Roman" w:cs="Times New Roman"/>
          <w:bCs/>
          <w:sz w:val="24"/>
          <w:szCs w:val="24"/>
          <w:shd w:val="clear" w:color="auto" w:fill="FFFFFF"/>
        </w:rPr>
        <w:t>17</w:t>
      </w:r>
      <w:r w:rsidR="00D74A5F" w:rsidRPr="00D74A5F">
        <w:rPr>
          <w:rFonts w:ascii="Times New Roman" w:eastAsia="Calibri" w:hAnsi="Times New Roman" w:cs="Times New Roman"/>
          <w:bCs/>
          <w:sz w:val="24"/>
          <w:szCs w:val="24"/>
          <w:shd w:val="clear" w:color="auto" w:fill="FFFFFF"/>
          <w:lang w:eastAsia="en-US"/>
        </w:rPr>
        <w:t xml:space="preserve"> </w:t>
      </w:r>
      <w:r w:rsidR="00D74A5F" w:rsidRPr="00D74A5F">
        <w:rPr>
          <w:rFonts w:ascii="Times New Roman" w:hAnsi="Times New Roman" w:cs="Times New Roman"/>
          <w:bCs/>
          <w:sz w:val="24"/>
          <w:szCs w:val="24"/>
          <w:shd w:val="clear" w:color="auto" w:fill="FFFFFF"/>
        </w:rPr>
        <w:t>ustawy – Prawo lotnicze</w:t>
      </w:r>
      <w:r w:rsidR="00507EE2" w:rsidRPr="00C60304">
        <w:rPr>
          <w:rFonts w:ascii="Times New Roman" w:hAnsi="Times New Roman" w:cs="Times New Roman"/>
          <w:bCs/>
          <w:sz w:val="24"/>
          <w:szCs w:val="24"/>
          <w:shd w:val="clear" w:color="auto" w:fill="FFFFFF"/>
        </w:rPr>
        <w:t xml:space="preserve">). </w:t>
      </w:r>
      <w:r w:rsidR="008D16AB">
        <w:rPr>
          <w:rFonts w:ascii="Times New Roman" w:hAnsi="Times New Roman" w:cs="Times New Roman"/>
          <w:bCs/>
          <w:sz w:val="24"/>
          <w:szCs w:val="24"/>
          <w:shd w:val="clear" w:color="auto" w:fill="FFFFFF"/>
        </w:rPr>
        <w:t xml:space="preserve">Rejestry bezzałogowych statków powietrznych będą również prowadzili </w:t>
      </w:r>
      <w:r w:rsidR="008D16AB" w:rsidRPr="008D16AB">
        <w:rPr>
          <w:rFonts w:ascii="Times New Roman" w:hAnsi="Times New Roman" w:cs="Times New Roman"/>
          <w:bCs/>
          <w:sz w:val="24"/>
          <w:szCs w:val="24"/>
          <w:shd w:val="clear" w:color="auto" w:fill="FFFFFF"/>
        </w:rPr>
        <w:t>Komendant Główny Państwowej Straży Pożarnej oraz Komendant Służby Ochrony Państwa</w:t>
      </w:r>
      <w:r w:rsidR="008D16AB">
        <w:rPr>
          <w:rFonts w:ascii="Times New Roman" w:hAnsi="Times New Roman" w:cs="Times New Roman"/>
          <w:bCs/>
          <w:sz w:val="24"/>
          <w:szCs w:val="24"/>
          <w:shd w:val="clear" w:color="auto" w:fill="FFFFFF"/>
        </w:rPr>
        <w:t xml:space="preserve">. </w:t>
      </w:r>
      <w:r w:rsidR="00507EE2" w:rsidRPr="00C60304">
        <w:rPr>
          <w:rFonts w:ascii="Times New Roman" w:hAnsi="Times New Roman" w:cs="Times New Roman"/>
          <w:bCs/>
          <w:sz w:val="24"/>
          <w:szCs w:val="24"/>
          <w:shd w:val="clear" w:color="auto" w:fill="FFFFFF"/>
        </w:rPr>
        <w:t xml:space="preserve"> </w:t>
      </w:r>
    </w:p>
    <w:p w14:paraId="6B130655" w14:textId="48FA07E2" w:rsidR="00507EE2" w:rsidRPr="00C60304" w:rsidRDefault="00ED0439"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 xml:space="preserve">Zmiany wprowadzone art. 3 </w:t>
      </w:r>
      <w:r w:rsidR="00BA3B7F" w:rsidRPr="00C60304">
        <w:rPr>
          <w:rFonts w:ascii="Times New Roman" w:hAnsi="Times New Roman" w:cs="Times New Roman"/>
          <w:bCs/>
          <w:sz w:val="24"/>
          <w:szCs w:val="24"/>
          <w:shd w:val="clear" w:color="auto" w:fill="FFFFFF"/>
        </w:rPr>
        <w:t>pkt</w:t>
      </w:r>
      <w:r w:rsidRPr="00C60304">
        <w:rPr>
          <w:rFonts w:ascii="Times New Roman" w:hAnsi="Times New Roman" w:cs="Times New Roman"/>
          <w:bCs/>
          <w:sz w:val="24"/>
          <w:szCs w:val="24"/>
          <w:shd w:val="clear" w:color="auto" w:fill="FFFFFF"/>
        </w:rPr>
        <w:t xml:space="preserve"> </w:t>
      </w:r>
      <w:r w:rsidR="00BA72E9">
        <w:rPr>
          <w:rFonts w:ascii="Times New Roman" w:hAnsi="Times New Roman" w:cs="Times New Roman"/>
          <w:bCs/>
          <w:sz w:val="24"/>
          <w:szCs w:val="24"/>
          <w:shd w:val="clear" w:color="auto" w:fill="FFFFFF"/>
        </w:rPr>
        <w:t>5</w:t>
      </w:r>
      <w:r w:rsidR="00BA72E9" w:rsidRPr="00C60304">
        <w:rPr>
          <w:rFonts w:ascii="Times New Roman" w:hAnsi="Times New Roman" w:cs="Times New Roman"/>
          <w:bCs/>
          <w:sz w:val="24"/>
          <w:szCs w:val="24"/>
          <w:shd w:val="clear" w:color="auto" w:fill="FFFFFF"/>
        </w:rPr>
        <w:t xml:space="preserve"> </w:t>
      </w:r>
      <w:r w:rsidR="00705DF2">
        <w:rPr>
          <w:rFonts w:ascii="Times New Roman" w:hAnsi="Times New Roman" w:cs="Times New Roman"/>
          <w:bCs/>
          <w:sz w:val="24"/>
          <w:szCs w:val="24"/>
          <w:shd w:val="clear" w:color="auto" w:fill="FFFFFF"/>
        </w:rPr>
        <w:t xml:space="preserve">projektu ustawy </w:t>
      </w:r>
      <w:r w:rsidR="00D74A5F">
        <w:rPr>
          <w:rFonts w:ascii="Times New Roman" w:hAnsi="Times New Roman" w:cs="Times New Roman"/>
          <w:bCs/>
          <w:sz w:val="24"/>
          <w:szCs w:val="24"/>
          <w:shd w:val="clear" w:color="auto" w:fill="FFFFFF"/>
        </w:rPr>
        <w:t xml:space="preserve">w art. 60 ustawy – Prawo lotnicze </w:t>
      </w:r>
      <w:r w:rsidRPr="00C60304">
        <w:rPr>
          <w:rFonts w:ascii="Times New Roman" w:hAnsi="Times New Roman" w:cs="Times New Roman"/>
          <w:bCs/>
          <w:sz w:val="24"/>
          <w:szCs w:val="24"/>
          <w:shd w:val="clear" w:color="auto" w:fill="FFFFFF"/>
        </w:rPr>
        <w:t xml:space="preserve">wynikają z wprowadzenia powyższej </w:t>
      </w:r>
      <w:r w:rsidR="00507EE2" w:rsidRPr="00C60304">
        <w:rPr>
          <w:rFonts w:ascii="Times New Roman" w:hAnsi="Times New Roman" w:cs="Times New Roman"/>
          <w:bCs/>
          <w:sz w:val="24"/>
          <w:szCs w:val="24"/>
          <w:shd w:val="clear" w:color="auto" w:fill="FFFFFF"/>
        </w:rPr>
        <w:t>zasad</w:t>
      </w:r>
      <w:r w:rsidRPr="00C60304">
        <w:rPr>
          <w:rFonts w:ascii="Times New Roman" w:hAnsi="Times New Roman" w:cs="Times New Roman"/>
          <w:bCs/>
          <w:sz w:val="24"/>
          <w:szCs w:val="24"/>
          <w:shd w:val="clear" w:color="auto" w:fill="FFFFFF"/>
        </w:rPr>
        <w:t>y</w:t>
      </w:r>
      <w:r w:rsidR="00507EE2" w:rsidRPr="00C60304">
        <w:rPr>
          <w:rFonts w:ascii="Times New Roman" w:hAnsi="Times New Roman" w:cs="Times New Roman"/>
          <w:bCs/>
          <w:sz w:val="24"/>
          <w:szCs w:val="24"/>
          <w:shd w:val="clear" w:color="auto" w:fill="FFFFFF"/>
        </w:rPr>
        <w:t xml:space="preserve"> </w:t>
      </w:r>
      <w:r w:rsidR="00BA3B7F" w:rsidRPr="00C60304">
        <w:rPr>
          <w:rFonts w:ascii="Times New Roman" w:hAnsi="Times New Roman" w:cs="Times New Roman"/>
          <w:bCs/>
          <w:sz w:val="24"/>
          <w:szCs w:val="24"/>
          <w:shd w:val="clear" w:color="auto" w:fill="FFFFFF"/>
        </w:rPr>
        <w:t xml:space="preserve">sprawowania nadzoru, będą dotyczyć </w:t>
      </w:r>
      <w:r w:rsidR="00507EE2" w:rsidRPr="00C60304">
        <w:rPr>
          <w:rFonts w:ascii="Times New Roman" w:hAnsi="Times New Roman" w:cs="Times New Roman"/>
          <w:bCs/>
          <w:sz w:val="24"/>
          <w:szCs w:val="24"/>
          <w:shd w:val="clear" w:color="auto" w:fill="FFFFFF"/>
        </w:rPr>
        <w:t xml:space="preserve">również </w:t>
      </w:r>
      <w:r w:rsidR="00F501FF" w:rsidRPr="00C60304">
        <w:rPr>
          <w:rFonts w:ascii="Times New Roman" w:hAnsi="Times New Roman" w:cs="Times New Roman"/>
          <w:bCs/>
          <w:sz w:val="24"/>
          <w:szCs w:val="24"/>
          <w:shd w:val="clear" w:color="auto" w:fill="FFFFFF"/>
        </w:rPr>
        <w:t xml:space="preserve">obowiązku prowadzenia rejestrów lotnisk </w:t>
      </w:r>
      <w:r w:rsidR="00BA3B7F" w:rsidRPr="00C60304">
        <w:rPr>
          <w:rFonts w:ascii="Times New Roman" w:hAnsi="Times New Roman" w:cs="Times New Roman"/>
          <w:bCs/>
          <w:sz w:val="24"/>
          <w:szCs w:val="24"/>
          <w:shd w:val="clear" w:color="auto" w:fill="FFFFFF"/>
        </w:rPr>
        <w:t>i</w:t>
      </w:r>
      <w:r w:rsidR="00F501FF" w:rsidRPr="00C60304">
        <w:rPr>
          <w:rFonts w:ascii="Times New Roman" w:hAnsi="Times New Roman" w:cs="Times New Roman"/>
          <w:bCs/>
          <w:sz w:val="24"/>
          <w:szCs w:val="24"/>
          <w:shd w:val="clear" w:color="auto" w:fill="FFFFFF"/>
        </w:rPr>
        <w:t xml:space="preserve"> lądowisk. </w:t>
      </w:r>
      <w:r w:rsidR="00507EE2" w:rsidRPr="00C60304">
        <w:rPr>
          <w:rFonts w:ascii="Times New Roman" w:hAnsi="Times New Roman" w:cs="Times New Roman"/>
          <w:bCs/>
          <w:sz w:val="24"/>
          <w:szCs w:val="24"/>
          <w:shd w:val="clear" w:color="auto" w:fill="FFFFFF"/>
        </w:rPr>
        <w:t>Komendant Główny Policji i Kome</w:t>
      </w:r>
      <w:r w:rsidR="00F501FF" w:rsidRPr="00C60304">
        <w:rPr>
          <w:rFonts w:ascii="Times New Roman" w:hAnsi="Times New Roman" w:cs="Times New Roman"/>
          <w:bCs/>
          <w:sz w:val="24"/>
          <w:szCs w:val="24"/>
          <w:shd w:val="clear" w:color="auto" w:fill="FFFFFF"/>
        </w:rPr>
        <w:t xml:space="preserve">ndant Główny Straży Granicznej będą prowadzić </w:t>
      </w:r>
      <w:r w:rsidR="00BA72E9">
        <w:rPr>
          <w:rFonts w:ascii="Times New Roman" w:hAnsi="Times New Roman" w:cs="Times New Roman"/>
          <w:bCs/>
          <w:sz w:val="24"/>
          <w:szCs w:val="24"/>
          <w:shd w:val="clear" w:color="auto" w:fill="FFFFFF"/>
        </w:rPr>
        <w:t>odpowiednio</w:t>
      </w:r>
      <w:r w:rsidR="00BA72E9" w:rsidRPr="00C60304">
        <w:rPr>
          <w:rFonts w:ascii="Times New Roman" w:hAnsi="Times New Roman" w:cs="Times New Roman"/>
          <w:bCs/>
          <w:sz w:val="24"/>
          <w:szCs w:val="24"/>
          <w:shd w:val="clear" w:color="auto" w:fill="FFFFFF"/>
        </w:rPr>
        <w:t xml:space="preserve"> </w:t>
      </w:r>
      <w:r w:rsidR="00507EE2" w:rsidRPr="00C60304">
        <w:rPr>
          <w:rFonts w:ascii="Times New Roman" w:hAnsi="Times New Roman" w:cs="Times New Roman"/>
          <w:bCs/>
          <w:sz w:val="24"/>
          <w:szCs w:val="24"/>
          <w:shd w:val="clear" w:color="auto" w:fill="FFFFFF"/>
        </w:rPr>
        <w:t>dla każdej ze służb rejestry lotnisk i</w:t>
      </w:r>
      <w:r w:rsidR="00B72FFE" w:rsidRPr="00C60304">
        <w:rPr>
          <w:rFonts w:ascii="Times New Roman" w:hAnsi="Times New Roman" w:cs="Times New Roman"/>
          <w:bCs/>
          <w:sz w:val="24"/>
          <w:szCs w:val="24"/>
          <w:shd w:val="clear" w:color="auto" w:fill="FFFFFF"/>
        </w:rPr>
        <w:t> </w:t>
      </w:r>
      <w:r w:rsidR="00507EE2" w:rsidRPr="00C60304">
        <w:rPr>
          <w:rFonts w:ascii="Times New Roman" w:hAnsi="Times New Roman" w:cs="Times New Roman"/>
          <w:bCs/>
          <w:sz w:val="24"/>
          <w:szCs w:val="24"/>
          <w:shd w:val="clear" w:color="auto" w:fill="FFFFFF"/>
        </w:rPr>
        <w:t xml:space="preserve">lądowisk </w:t>
      </w:r>
      <w:r w:rsidR="00BA72E9">
        <w:rPr>
          <w:rFonts w:ascii="Times New Roman" w:hAnsi="Times New Roman" w:cs="Times New Roman"/>
          <w:bCs/>
          <w:sz w:val="24"/>
          <w:szCs w:val="24"/>
          <w:shd w:val="clear" w:color="auto" w:fill="FFFFFF"/>
        </w:rPr>
        <w:t>Policji i Straży Granicznej</w:t>
      </w:r>
      <w:r w:rsidR="00BA72E9" w:rsidRPr="00C60304">
        <w:rPr>
          <w:rFonts w:ascii="Times New Roman" w:hAnsi="Times New Roman" w:cs="Times New Roman"/>
          <w:bCs/>
          <w:sz w:val="24"/>
          <w:szCs w:val="24"/>
          <w:shd w:val="clear" w:color="auto" w:fill="FFFFFF"/>
        </w:rPr>
        <w:t xml:space="preserve">, </w:t>
      </w:r>
      <w:r w:rsidR="00F501FF" w:rsidRPr="00C60304">
        <w:rPr>
          <w:rFonts w:ascii="Times New Roman" w:hAnsi="Times New Roman" w:cs="Times New Roman"/>
          <w:bCs/>
          <w:sz w:val="24"/>
          <w:szCs w:val="24"/>
          <w:shd w:val="clear" w:color="auto" w:fill="FFFFFF"/>
        </w:rPr>
        <w:t>natomiast zarządzenia w sprawie sposobu ich</w:t>
      </w:r>
      <w:r w:rsidR="00B72FFE" w:rsidRPr="00C60304">
        <w:rPr>
          <w:rFonts w:ascii="Times New Roman" w:hAnsi="Times New Roman" w:cs="Times New Roman"/>
          <w:bCs/>
          <w:sz w:val="24"/>
          <w:szCs w:val="24"/>
          <w:shd w:val="clear" w:color="auto" w:fill="FFFFFF"/>
        </w:rPr>
        <w:t> </w:t>
      </w:r>
      <w:r w:rsidR="00F501FF" w:rsidRPr="00C60304">
        <w:rPr>
          <w:rFonts w:ascii="Times New Roman" w:hAnsi="Times New Roman" w:cs="Times New Roman"/>
          <w:bCs/>
          <w:sz w:val="24"/>
          <w:szCs w:val="24"/>
          <w:shd w:val="clear" w:color="auto" w:fill="FFFFFF"/>
        </w:rPr>
        <w:t xml:space="preserve">prowadzenia będą </w:t>
      </w:r>
      <w:r w:rsidR="00BA72E9">
        <w:rPr>
          <w:rFonts w:ascii="Times New Roman" w:hAnsi="Times New Roman" w:cs="Times New Roman"/>
          <w:bCs/>
          <w:sz w:val="24"/>
          <w:szCs w:val="24"/>
          <w:shd w:val="clear" w:color="auto" w:fill="FFFFFF"/>
        </w:rPr>
        <w:t xml:space="preserve">wydawane w porozumieniu </w:t>
      </w:r>
      <w:r w:rsidR="00732D33">
        <w:rPr>
          <w:rFonts w:ascii="Times New Roman" w:hAnsi="Times New Roman" w:cs="Times New Roman"/>
          <w:bCs/>
          <w:sz w:val="24"/>
          <w:szCs w:val="24"/>
          <w:shd w:val="clear" w:color="auto" w:fill="FFFFFF"/>
        </w:rPr>
        <w:t>z </w:t>
      </w:r>
      <w:r w:rsidR="00F501FF" w:rsidRPr="00C60304">
        <w:rPr>
          <w:rFonts w:ascii="Times New Roman" w:hAnsi="Times New Roman" w:cs="Times New Roman"/>
          <w:bCs/>
          <w:sz w:val="24"/>
          <w:szCs w:val="24"/>
          <w:shd w:val="clear" w:color="auto" w:fill="FFFFFF"/>
        </w:rPr>
        <w:t xml:space="preserve">ministrem właściwym do spraw wewnętrznych. </w:t>
      </w:r>
      <w:r w:rsidR="00C8165D">
        <w:rPr>
          <w:rFonts w:ascii="Times New Roman" w:hAnsi="Times New Roman" w:cs="Times New Roman"/>
          <w:bCs/>
          <w:sz w:val="24"/>
          <w:szCs w:val="24"/>
          <w:shd w:val="clear" w:color="auto" w:fill="FFFFFF"/>
        </w:rPr>
        <w:t>R</w:t>
      </w:r>
      <w:r w:rsidR="00C8165D" w:rsidRPr="00C8165D">
        <w:rPr>
          <w:rFonts w:ascii="Times New Roman" w:hAnsi="Times New Roman" w:cs="Times New Roman"/>
          <w:bCs/>
          <w:sz w:val="24"/>
          <w:szCs w:val="24"/>
          <w:shd w:val="clear" w:color="auto" w:fill="FFFFFF"/>
        </w:rPr>
        <w:t xml:space="preserve">ozwiązanie </w:t>
      </w:r>
      <w:r w:rsidR="00C8165D">
        <w:rPr>
          <w:rFonts w:ascii="Times New Roman" w:hAnsi="Times New Roman" w:cs="Times New Roman"/>
          <w:bCs/>
          <w:sz w:val="24"/>
          <w:szCs w:val="24"/>
          <w:shd w:val="clear" w:color="auto" w:fill="FFFFFF"/>
        </w:rPr>
        <w:t xml:space="preserve">to </w:t>
      </w:r>
      <w:r w:rsidR="00C8165D" w:rsidRPr="00C8165D">
        <w:rPr>
          <w:rFonts w:ascii="Times New Roman" w:hAnsi="Times New Roman" w:cs="Times New Roman"/>
          <w:bCs/>
          <w:sz w:val="24"/>
          <w:szCs w:val="24"/>
          <w:shd w:val="clear" w:color="auto" w:fill="FFFFFF"/>
        </w:rPr>
        <w:t>ma na celu zapewnienie spójności i jednolitości w funkcjonowaniu systemu pragmatyk służb podległych Ministrowi Spraw Wewnętrznych i Administracji</w:t>
      </w:r>
      <w:r w:rsidR="00C8165D">
        <w:rPr>
          <w:rFonts w:ascii="Times New Roman" w:hAnsi="Times New Roman" w:cs="Times New Roman"/>
          <w:bCs/>
          <w:sz w:val="24"/>
          <w:szCs w:val="24"/>
          <w:shd w:val="clear" w:color="auto" w:fill="FFFFFF"/>
        </w:rPr>
        <w:t xml:space="preserve"> na wzór </w:t>
      </w:r>
      <w:r w:rsidR="00C8165D" w:rsidRPr="00C8165D">
        <w:rPr>
          <w:rFonts w:ascii="Times New Roman" w:hAnsi="Times New Roman" w:cs="Times New Roman"/>
          <w:bCs/>
          <w:sz w:val="24"/>
          <w:szCs w:val="24"/>
          <w:shd w:val="clear" w:color="auto" w:fill="FFFFFF"/>
        </w:rPr>
        <w:t>obowiązują</w:t>
      </w:r>
      <w:r w:rsidR="00C8165D">
        <w:rPr>
          <w:rFonts w:ascii="Times New Roman" w:hAnsi="Times New Roman" w:cs="Times New Roman"/>
          <w:bCs/>
          <w:sz w:val="24"/>
          <w:szCs w:val="24"/>
          <w:shd w:val="clear" w:color="auto" w:fill="FFFFFF"/>
        </w:rPr>
        <w:t>cych</w:t>
      </w:r>
      <w:r w:rsidR="00C8165D" w:rsidRPr="00C8165D">
        <w:rPr>
          <w:rFonts w:ascii="Times New Roman" w:hAnsi="Times New Roman" w:cs="Times New Roman"/>
          <w:bCs/>
          <w:sz w:val="24"/>
          <w:szCs w:val="24"/>
          <w:shd w:val="clear" w:color="auto" w:fill="FFFFFF"/>
        </w:rPr>
        <w:t xml:space="preserve"> regulacj</w:t>
      </w:r>
      <w:r w:rsidR="00C8165D">
        <w:rPr>
          <w:rFonts w:ascii="Times New Roman" w:hAnsi="Times New Roman" w:cs="Times New Roman"/>
          <w:bCs/>
          <w:sz w:val="24"/>
          <w:szCs w:val="24"/>
          <w:shd w:val="clear" w:color="auto" w:fill="FFFFFF"/>
        </w:rPr>
        <w:t>i</w:t>
      </w:r>
      <w:r w:rsidR="00C8165D" w:rsidRPr="00C8165D">
        <w:rPr>
          <w:rFonts w:ascii="Times New Roman" w:hAnsi="Times New Roman" w:cs="Times New Roman"/>
          <w:bCs/>
          <w:sz w:val="24"/>
          <w:szCs w:val="24"/>
          <w:shd w:val="clear" w:color="auto" w:fill="FFFFFF"/>
        </w:rPr>
        <w:t xml:space="preserve"> o zbliżonym zakresie w </w:t>
      </w:r>
      <w:r w:rsidR="00D74A5F" w:rsidRPr="00C8165D">
        <w:rPr>
          <w:rFonts w:ascii="Times New Roman" w:hAnsi="Times New Roman" w:cs="Times New Roman"/>
          <w:bCs/>
          <w:sz w:val="24"/>
          <w:szCs w:val="24"/>
          <w:shd w:val="clear" w:color="auto" w:fill="FFFFFF"/>
        </w:rPr>
        <w:t>ustaw</w:t>
      </w:r>
      <w:r w:rsidR="00D74A5F">
        <w:rPr>
          <w:rFonts w:ascii="Times New Roman" w:hAnsi="Times New Roman" w:cs="Times New Roman"/>
          <w:bCs/>
          <w:sz w:val="24"/>
          <w:szCs w:val="24"/>
          <w:shd w:val="clear" w:color="auto" w:fill="FFFFFF"/>
        </w:rPr>
        <w:t>ie</w:t>
      </w:r>
      <w:r w:rsidR="00D74A5F" w:rsidRPr="00C8165D">
        <w:rPr>
          <w:rFonts w:ascii="Times New Roman" w:hAnsi="Times New Roman" w:cs="Times New Roman"/>
          <w:bCs/>
          <w:sz w:val="24"/>
          <w:szCs w:val="24"/>
          <w:shd w:val="clear" w:color="auto" w:fill="FFFFFF"/>
        </w:rPr>
        <w:t xml:space="preserve"> </w:t>
      </w:r>
      <w:r w:rsidR="00C8165D" w:rsidRPr="00C8165D">
        <w:rPr>
          <w:rFonts w:ascii="Times New Roman" w:hAnsi="Times New Roman" w:cs="Times New Roman"/>
          <w:bCs/>
          <w:sz w:val="24"/>
          <w:szCs w:val="24"/>
          <w:shd w:val="clear" w:color="auto" w:fill="FFFFFF"/>
        </w:rPr>
        <w:t xml:space="preserve">o Policji (art. 7 ust. 1 pkt 9), </w:t>
      </w:r>
      <w:r w:rsidR="00D74A5F">
        <w:rPr>
          <w:rFonts w:ascii="Times New Roman" w:hAnsi="Times New Roman" w:cs="Times New Roman"/>
          <w:bCs/>
          <w:sz w:val="24"/>
          <w:szCs w:val="24"/>
          <w:shd w:val="clear" w:color="auto" w:fill="FFFFFF"/>
        </w:rPr>
        <w:t xml:space="preserve">ustawie </w:t>
      </w:r>
      <w:r w:rsidR="00C8165D" w:rsidRPr="00C8165D">
        <w:rPr>
          <w:rFonts w:ascii="Times New Roman" w:hAnsi="Times New Roman" w:cs="Times New Roman"/>
          <w:bCs/>
          <w:sz w:val="24"/>
          <w:szCs w:val="24"/>
          <w:shd w:val="clear" w:color="auto" w:fill="FFFFFF"/>
        </w:rPr>
        <w:t>o</w:t>
      </w:r>
      <w:r w:rsidR="00C8165D">
        <w:rPr>
          <w:rFonts w:ascii="Times New Roman" w:hAnsi="Times New Roman" w:cs="Times New Roman"/>
          <w:bCs/>
          <w:sz w:val="24"/>
          <w:szCs w:val="24"/>
          <w:shd w:val="clear" w:color="auto" w:fill="FFFFFF"/>
        </w:rPr>
        <w:t> </w:t>
      </w:r>
      <w:r w:rsidR="00C8165D" w:rsidRPr="00C8165D">
        <w:rPr>
          <w:rFonts w:ascii="Times New Roman" w:hAnsi="Times New Roman" w:cs="Times New Roman"/>
          <w:bCs/>
          <w:sz w:val="24"/>
          <w:szCs w:val="24"/>
          <w:shd w:val="clear" w:color="auto" w:fill="FFFFFF"/>
        </w:rPr>
        <w:t>Straży Granicznej (art. 3c ust. 9) oraz ustawie – Prawo lotnicze (art. 44 ust. 4). Proponowane podejście przyczyni się do zwiększenia efektywności, przejrzystości i odpowiedzialności w</w:t>
      </w:r>
      <w:r w:rsidR="00C8165D">
        <w:rPr>
          <w:rFonts w:ascii="Times New Roman" w:hAnsi="Times New Roman" w:cs="Times New Roman"/>
          <w:bCs/>
          <w:sz w:val="24"/>
          <w:szCs w:val="24"/>
          <w:shd w:val="clear" w:color="auto" w:fill="FFFFFF"/>
        </w:rPr>
        <w:t> </w:t>
      </w:r>
      <w:r w:rsidR="00C8165D" w:rsidRPr="00C8165D">
        <w:rPr>
          <w:rFonts w:ascii="Times New Roman" w:hAnsi="Times New Roman" w:cs="Times New Roman"/>
          <w:bCs/>
          <w:sz w:val="24"/>
          <w:szCs w:val="24"/>
          <w:shd w:val="clear" w:color="auto" w:fill="FFFFFF"/>
        </w:rPr>
        <w:t>funkcjonowaniu tych służb.</w:t>
      </w:r>
    </w:p>
    <w:p w14:paraId="53E6EC94" w14:textId="083818EE" w:rsidR="00ED0439" w:rsidRPr="00C60304" w:rsidRDefault="00ED0439" w:rsidP="002A3E30">
      <w:pPr>
        <w:pStyle w:val="Teksttreci0"/>
        <w:spacing w:before="0" w:after="40" w:line="360" w:lineRule="auto"/>
        <w:rPr>
          <w:rFonts w:ascii="Times New Roman" w:hAnsi="Times New Roman" w:cs="Times New Roman"/>
          <w:bCs/>
          <w:sz w:val="24"/>
          <w:szCs w:val="24"/>
          <w:shd w:val="clear" w:color="auto" w:fill="FFFFFF"/>
        </w:rPr>
      </w:pPr>
      <w:r w:rsidRPr="000839ED">
        <w:rPr>
          <w:rFonts w:ascii="Times New Roman" w:hAnsi="Times New Roman" w:cs="Times New Roman"/>
          <w:bCs/>
          <w:sz w:val="24"/>
          <w:szCs w:val="24"/>
        </w:rPr>
        <w:t xml:space="preserve">W art. 3 pkt </w:t>
      </w:r>
      <w:r w:rsidR="00BA72E9">
        <w:rPr>
          <w:rFonts w:ascii="Times New Roman" w:hAnsi="Times New Roman" w:cs="Times New Roman"/>
          <w:bCs/>
          <w:sz w:val="24"/>
          <w:szCs w:val="24"/>
        </w:rPr>
        <w:t>6</w:t>
      </w:r>
      <w:r w:rsidR="00BA72E9" w:rsidRPr="000839ED">
        <w:rPr>
          <w:rFonts w:ascii="Times New Roman" w:hAnsi="Times New Roman" w:cs="Times New Roman"/>
          <w:bCs/>
          <w:sz w:val="24"/>
          <w:szCs w:val="24"/>
        </w:rPr>
        <w:t xml:space="preserve"> </w:t>
      </w:r>
      <w:r w:rsidRPr="000839ED">
        <w:rPr>
          <w:rFonts w:ascii="Times New Roman" w:hAnsi="Times New Roman" w:cs="Times New Roman"/>
          <w:bCs/>
          <w:sz w:val="24"/>
          <w:szCs w:val="24"/>
        </w:rPr>
        <w:t>w</w:t>
      </w:r>
      <w:r w:rsidR="00BA3B7F" w:rsidRPr="000839ED">
        <w:rPr>
          <w:rFonts w:ascii="Times New Roman" w:hAnsi="Times New Roman" w:cs="Times New Roman"/>
          <w:bCs/>
          <w:sz w:val="24"/>
          <w:szCs w:val="24"/>
        </w:rPr>
        <w:t>prowadzającym zmiany w</w:t>
      </w:r>
      <w:r w:rsidRPr="000839ED">
        <w:rPr>
          <w:rFonts w:ascii="Times New Roman" w:hAnsi="Times New Roman" w:cs="Times New Roman"/>
          <w:bCs/>
          <w:sz w:val="24"/>
          <w:szCs w:val="24"/>
        </w:rPr>
        <w:t xml:space="preserve"> art. 76 ust. 2 </w:t>
      </w:r>
      <w:r w:rsidR="00D74A5F" w:rsidRPr="00D74A5F">
        <w:rPr>
          <w:rFonts w:ascii="Times New Roman" w:hAnsi="Times New Roman" w:cs="Times New Roman"/>
          <w:bCs/>
          <w:sz w:val="24"/>
          <w:szCs w:val="24"/>
        </w:rPr>
        <w:t xml:space="preserve">ustawy – Prawo lotnicze </w:t>
      </w:r>
      <w:r w:rsidRPr="000839ED">
        <w:rPr>
          <w:rFonts w:ascii="Times New Roman" w:hAnsi="Times New Roman" w:cs="Times New Roman"/>
          <w:bCs/>
          <w:sz w:val="24"/>
          <w:szCs w:val="24"/>
        </w:rPr>
        <w:t>wprowadzono modyfikację w zakresie informowania zarządzającego lotniskiem użytku publicznego</w:t>
      </w:r>
      <w:r w:rsidR="0009173B" w:rsidRPr="000839ED">
        <w:rPr>
          <w:rFonts w:ascii="Times New Roman" w:hAnsi="Times New Roman" w:cs="Times New Roman"/>
          <w:bCs/>
          <w:sz w:val="24"/>
          <w:szCs w:val="24"/>
        </w:rPr>
        <w:t xml:space="preserve"> o statusie lotu.</w:t>
      </w:r>
      <w:r w:rsidR="00BA3B7F" w:rsidRPr="000839ED">
        <w:rPr>
          <w:rFonts w:ascii="Times New Roman" w:hAnsi="Times New Roman" w:cs="Times New Roman"/>
          <w:bCs/>
          <w:sz w:val="24"/>
          <w:szCs w:val="24"/>
        </w:rPr>
        <w:t xml:space="preserve"> </w:t>
      </w:r>
      <w:r w:rsidR="002A502C" w:rsidRPr="000839ED">
        <w:rPr>
          <w:rFonts w:ascii="Times New Roman" w:hAnsi="Times New Roman" w:cs="Times New Roman"/>
          <w:bCs/>
          <w:sz w:val="24"/>
          <w:szCs w:val="24"/>
        </w:rPr>
        <w:t>Lotnictwo Policji, działając w warunkach wymagających szybkiego podjęcia działań, w celu realizacji ustawowych zadań Policji lub działań związanych z „akcją serce”</w:t>
      </w:r>
      <w:r w:rsidR="00DC1536">
        <w:rPr>
          <w:rFonts w:ascii="Times New Roman" w:hAnsi="Times New Roman" w:cs="Times New Roman"/>
          <w:bCs/>
          <w:sz w:val="24"/>
          <w:szCs w:val="24"/>
        </w:rPr>
        <w:t xml:space="preserve">, </w:t>
      </w:r>
      <w:r w:rsidR="00BA3B7F" w:rsidRPr="000839ED">
        <w:rPr>
          <w:rFonts w:ascii="Times New Roman" w:hAnsi="Times New Roman" w:cs="Times New Roman"/>
          <w:bCs/>
          <w:sz w:val="24"/>
          <w:szCs w:val="24"/>
        </w:rPr>
        <w:t>realizując w</w:t>
      </w:r>
      <w:r w:rsidR="002A502C" w:rsidRPr="000839ED">
        <w:rPr>
          <w:rFonts w:ascii="Times New Roman" w:hAnsi="Times New Roman" w:cs="Times New Roman"/>
          <w:bCs/>
          <w:sz w:val="24"/>
          <w:szCs w:val="24"/>
        </w:rPr>
        <w:t> </w:t>
      </w:r>
      <w:r w:rsidR="00BA3B7F" w:rsidRPr="000839ED">
        <w:rPr>
          <w:rFonts w:ascii="Times New Roman" w:hAnsi="Times New Roman" w:cs="Times New Roman"/>
          <w:bCs/>
          <w:sz w:val="24"/>
          <w:szCs w:val="24"/>
        </w:rPr>
        <w:t>interesie publicznym zadania związane z wykonaniem lotu będzie przekazywał</w:t>
      </w:r>
      <w:r w:rsidR="00DC1536">
        <w:rPr>
          <w:rFonts w:ascii="Times New Roman" w:hAnsi="Times New Roman" w:cs="Times New Roman"/>
          <w:bCs/>
          <w:sz w:val="24"/>
          <w:szCs w:val="24"/>
        </w:rPr>
        <w:t>o</w:t>
      </w:r>
      <w:r w:rsidR="00BA3B7F" w:rsidRPr="000839ED">
        <w:rPr>
          <w:rFonts w:ascii="Times New Roman" w:hAnsi="Times New Roman" w:cs="Times New Roman"/>
          <w:bCs/>
          <w:sz w:val="24"/>
          <w:szCs w:val="24"/>
        </w:rPr>
        <w:t xml:space="preserve"> zarządzającemu lotniskiem użytku publicznego, nie później niż w ciągu 24 godzin od zaistnienia zdarzenia będącego podstawą do pobierania opłat lotniskowych, w sposób określony przez zarządzającego lotniskiem w Zintegrowanym Pakiecie Informacji Lotniczych, o którym mowa w art. 121 ust. 3 </w:t>
      </w:r>
      <w:r w:rsidR="00D74A5F" w:rsidRPr="00D74A5F">
        <w:rPr>
          <w:rFonts w:ascii="Times New Roman" w:hAnsi="Times New Roman" w:cs="Times New Roman"/>
          <w:bCs/>
          <w:sz w:val="24"/>
          <w:szCs w:val="24"/>
        </w:rPr>
        <w:t>ustawy – Prawo lotnicze</w:t>
      </w:r>
      <w:r w:rsidR="00BA3B7F" w:rsidRPr="000839ED">
        <w:rPr>
          <w:rFonts w:ascii="Times New Roman" w:hAnsi="Times New Roman" w:cs="Times New Roman"/>
          <w:bCs/>
          <w:sz w:val="24"/>
          <w:szCs w:val="24"/>
        </w:rPr>
        <w:t xml:space="preserve">, kopię planu lotu potwierdzającego prawo do skorzystania ze zwolnienia lub podstawowe informacje o wykonanym locie potwierdzające prawo do skorzystania ze zwolnienia. </w:t>
      </w:r>
    </w:p>
    <w:p w14:paraId="5D0ED3CA" w14:textId="71EE4BDA" w:rsidR="00F501FF" w:rsidRPr="00C60304" w:rsidRDefault="00F501FF"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Przyjęcie zasady, że nadzór nad lotnictwem służb porządku publicznego zosta</w:t>
      </w:r>
      <w:r w:rsidR="00DC1536">
        <w:rPr>
          <w:rFonts w:ascii="Times New Roman" w:hAnsi="Times New Roman" w:cs="Times New Roman"/>
          <w:bCs/>
          <w:sz w:val="24"/>
          <w:szCs w:val="24"/>
          <w:shd w:val="clear" w:color="auto" w:fill="FFFFFF"/>
        </w:rPr>
        <w:t>nie</w:t>
      </w:r>
      <w:r w:rsidRPr="00C60304">
        <w:rPr>
          <w:rFonts w:ascii="Times New Roman" w:hAnsi="Times New Roman" w:cs="Times New Roman"/>
          <w:bCs/>
          <w:sz w:val="24"/>
          <w:szCs w:val="24"/>
          <w:shd w:val="clear" w:color="auto" w:fill="FFFFFF"/>
        </w:rPr>
        <w:t xml:space="preserve"> przeniesiony na</w:t>
      </w:r>
      <w:r w:rsidR="00B72FFE" w:rsidRPr="00C60304">
        <w:rPr>
          <w:rFonts w:ascii="Times New Roman" w:hAnsi="Times New Roman" w:cs="Times New Roman"/>
          <w:bCs/>
          <w:sz w:val="24"/>
          <w:szCs w:val="24"/>
          <w:shd w:val="clear" w:color="auto" w:fill="FFFFFF"/>
        </w:rPr>
        <w:t> </w:t>
      </w:r>
      <w:r w:rsidRPr="00C60304">
        <w:rPr>
          <w:rFonts w:ascii="Times New Roman" w:hAnsi="Times New Roman" w:cs="Times New Roman"/>
          <w:bCs/>
          <w:sz w:val="24"/>
          <w:szCs w:val="24"/>
          <w:shd w:val="clear" w:color="auto" w:fill="FFFFFF"/>
        </w:rPr>
        <w:t xml:space="preserve">Komendantów Głównych poszczególnych służb skutkuje konicznością wprowadzenia zmian w ustawie </w:t>
      </w:r>
      <w:r w:rsidR="00D74A5F">
        <w:rPr>
          <w:rFonts w:ascii="Times New Roman" w:hAnsi="Times New Roman" w:cs="Times New Roman"/>
          <w:bCs/>
          <w:sz w:val="24"/>
          <w:szCs w:val="24"/>
          <w:shd w:val="clear" w:color="auto" w:fill="FFFFFF"/>
        </w:rPr>
        <w:t xml:space="preserve"> –</w:t>
      </w:r>
      <w:r w:rsidRPr="00C60304">
        <w:rPr>
          <w:rFonts w:ascii="Times New Roman" w:hAnsi="Times New Roman" w:cs="Times New Roman"/>
          <w:bCs/>
          <w:sz w:val="24"/>
          <w:szCs w:val="24"/>
          <w:shd w:val="clear" w:color="auto" w:fill="FFFFFF"/>
        </w:rPr>
        <w:t>Prawo lotnicze:</w:t>
      </w:r>
    </w:p>
    <w:p w14:paraId="1CDFC70C" w14:textId="7A7DA8E4" w:rsidR="00F501FF"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09173B" w:rsidRPr="000839ED">
        <w:rPr>
          <w:rFonts w:ascii="Times New Roman" w:hAnsi="Times New Roman" w:cs="Times New Roman"/>
          <w:bCs/>
          <w:sz w:val="24"/>
          <w:szCs w:val="24"/>
        </w:rPr>
        <w:t xml:space="preserve">art. 3 pkt </w:t>
      </w:r>
      <w:r w:rsidR="00900527">
        <w:rPr>
          <w:rFonts w:ascii="Times New Roman" w:hAnsi="Times New Roman" w:cs="Times New Roman"/>
          <w:bCs/>
          <w:sz w:val="24"/>
          <w:szCs w:val="24"/>
        </w:rPr>
        <w:t>7</w:t>
      </w:r>
      <w:r w:rsidR="00900527" w:rsidRPr="000839ED">
        <w:rPr>
          <w:rFonts w:ascii="Times New Roman" w:hAnsi="Times New Roman" w:cs="Times New Roman"/>
          <w:bCs/>
          <w:sz w:val="24"/>
          <w:szCs w:val="24"/>
        </w:rPr>
        <w:t xml:space="preserve"> </w:t>
      </w:r>
      <w:r>
        <w:rPr>
          <w:rFonts w:ascii="Times New Roman" w:hAnsi="Times New Roman" w:cs="Times New Roman"/>
          <w:bCs/>
          <w:sz w:val="24"/>
          <w:szCs w:val="24"/>
        </w:rPr>
        <w:t>–</w:t>
      </w:r>
      <w:r w:rsidR="00DC1536">
        <w:rPr>
          <w:rFonts w:ascii="Times New Roman" w:hAnsi="Times New Roman" w:cs="Times New Roman"/>
          <w:bCs/>
          <w:sz w:val="24"/>
          <w:szCs w:val="24"/>
        </w:rPr>
        <w:t xml:space="preserve"> </w:t>
      </w:r>
      <w:r w:rsidR="00F501FF" w:rsidRPr="00C60304">
        <w:rPr>
          <w:rFonts w:ascii="Times New Roman" w:hAnsi="Times New Roman" w:cs="Times New Roman"/>
          <w:bCs/>
          <w:sz w:val="24"/>
          <w:szCs w:val="24"/>
          <w:shd w:val="clear" w:color="auto" w:fill="FFFFFF"/>
        </w:rPr>
        <w:t xml:space="preserve">w art. 82 </w:t>
      </w:r>
      <w:r w:rsidR="00507EE2" w:rsidRPr="00C60304">
        <w:rPr>
          <w:rFonts w:ascii="Times New Roman" w:hAnsi="Times New Roman" w:cs="Times New Roman"/>
          <w:bCs/>
          <w:sz w:val="24"/>
          <w:szCs w:val="24"/>
          <w:shd w:val="clear" w:color="auto" w:fill="FFFFFF"/>
        </w:rPr>
        <w:t xml:space="preserve">w ust. 1 w pkt 7 w lit. b w </w:t>
      </w:r>
      <w:proofErr w:type="spellStart"/>
      <w:r w:rsidR="00507EE2" w:rsidRPr="00C60304">
        <w:rPr>
          <w:rFonts w:ascii="Times New Roman" w:hAnsi="Times New Roman" w:cs="Times New Roman"/>
          <w:bCs/>
          <w:sz w:val="24"/>
          <w:szCs w:val="24"/>
          <w:shd w:val="clear" w:color="auto" w:fill="FFFFFF"/>
        </w:rPr>
        <w:t>tiret</w:t>
      </w:r>
      <w:proofErr w:type="spellEnd"/>
      <w:r w:rsidR="00507EE2" w:rsidRPr="00C60304">
        <w:rPr>
          <w:rFonts w:ascii="Times New Roman" w:hAnsi="Times New Roman" w:cs="Times New Roman"/>
          <w:bCs/>
          <w:sz w:val="24"/>
          <w:szCs w:val="24"/>
          <w:shd w:val="clear" w:color="auto" w:fill="FFFFFF"/>
        </w:rPr>
        <w:t xml:space="preserve"> </w:t>
      </w:r>
      <w:r w:rsidR="0005533F" w:rsidRPr="00C60304">
        <w:rPr>
          <w:rFonts w:ascii="Times New Roman" w:hAnsi="Times New Roman" w:cs="Times New Roman"/>
          <w:bCs/>
          <w:sz w:val="24"/>
          <w:szCs w:val="24"/>
          <w:shd w:val="clear" w:color="auto" w:fill="FFFFFF"/>
        </w:rPr>
        <w:t xml:space="preserve">trzecim </w:t>
      </w:r>
      <w:r w:rsidR="0005533F">
        <w:rPr>
          <w:rFonts w:ascii="Times New Roman" w:hAnsi="Times New Roman" w:cs="Times New Roman"/>
          <w:bCs/>
          <w:sz w:val="24"/>
          <w:szCs w:val="24"/>
          <w:shd w:val="clear" w:color="auto" w:fill="FFFFFF"/>
        </w:rPr>
        <w:t>i w pkt 8 w lit. a w</w:t>
      </w:r>
      <w:r w:rsidR="00507EE2" w:rsidRPr="00C60304">
        <w:rPr>
          <w:rFonts w:ascii="Times New Roman" w:hAnsi="Times New Roman" w:cs="Times New Roman"/>
          <w:bCs/>
          <w:sz w:val="24"/>
          <w:szCs w:val="24"/>
          <w:shd w:val="clear" w:color="auto" w:fill="FFFFFF"/>
        </w:rPr>
        <w:t xml:space="preserve"> </w:t>
      </w:r>
      <w:proofErr w:type="spellStart"/>
      <w:r w:rsidR="00507EE2" w:rsidRPr="00C60304">
        <w:rPr>
          <w:rFonts w:ascii="Times New Roman" w:hAnsi="Times New Roman" w:cs="Times New Roman"/>
          <w:bCs/>
          <w:sz w:val="24"/>
          <w:szCs w:val="24"/>
          <w:shd w:val="clear" w:color="auto" w:fill="FFFFFF"/>
        </w:rPr>
        <w:t>tiret</w:t>
      </w:r>
      <w:proofErr w:type="spellEnd"/>
      <w:r w:rsidR="00507EE2" w:rsidRPr="00C60304">
        <w:rPr>
          <w:rFonts w:ascii="Times New Roman" w:hAnsi="Times New Roman" w:cs="Times New Roman"/>
          <w:bCs/>
          <w:sz w:val="24"/>
          <w:szCs w:val="24"/>
          <w:shd w:val="clear" w:color="auto" w:fill="FFFFFF"/>
        </w:rPr>
        <w:t xml:space="preserve"> </w:t>
      </w:r>
      <w:r w:rsidR="0005533F" w:rsidRPr="00C60304">
        <w:rPr>
          <w:rFonts w:ascii="Times New Roman" w:hAnsi="Times New Roman" w:cs="Times New Roman"/>
          <w:bCs/>
          <w:sz w:val="24"/>
          <w:szCs w:val="24"/>
          <w:shd w:val="clear" w:color="auto" w:fill="FFFFFF"/>
        </w:rPr>
        <w:t xml:space="preserve">trzecim </w:t>
      </w:r>
      <w:r w:rsidR="00507EE2" w:rsidRPr="00C60304">
        <w:rPr>
          <w:rFonts w:ascii="Times New Roman" w:hAnsi="Times New Roman" w:cs="Times New Roman"/>
          <w:bCs/>
          <w:sz w:val="24"/>
          <w:szCs w:val="24"/>
          <w:shd w:val="clear" w:color="auto" w:fill="FFFFFF"/>
        </w:rPr>
        <w:t xml:space="preserve">wyrazy „ministra właściwego </w:t>
      </w:r>
      <w:r w:rsidR="00F501FF" w:rsidRPr="00C60304">
        <w:rPr>
          <w:rFonts w:ascii="Times New Roman" w:hAnsi="Times New Roman" w:cs="Times New Roman"/>
          <w:bCs/>
          <w:sz w:val="24"/>
          <w:szCs w:val="24"/>
          <w:shd w:val="clear" w:color="auto" w:fill="FFFFFF"/>
        </w:rPr>
        <w:t xml:space="preserve">do spraw wewnętrznych” zastąpiono </w:t>
      </w:r>
      <w:r w:rsidR="00507EE2" w:rsidRPr="00C60304">
        <w:rPr>
          <w:rFonts w:ascii="Times New Roman" w:hAnsi="Times New Roman" w:cs="Times New Roman"/>
          <w:bCs/>
          <w:sz w:val="24"/>
          <w:szCs w:val="24"/>
          <w:shd w:val="clear" w:color="auto" w:fill="FFFFFF"/>
        </w:rPr>
        <w:t>wyrazami „Komendanta Głównego Policji albo Komendanta Głównego Straży Gran</w:t>
      </w:r>
      <w:r w:rsidR="00F501FF" w:rsidRPr="00C60304">
        <w:rPr>
          <w:rFonts w:ascii="Times New Roman" w:hAnsi="Times New Roman" w:cs="Times New Roman"/>
          <w:bCs/>
          <w:sz w:val="24"/>
          <w:szCs w:val="24"/>
          <w:shd w:val="clear" w:color="auto" w:fill="FFFFFF"/>
        </w:rPr>
        <w:t xml:space="preserve">icznej, w zakresie </w:t>
      </w:r>
      <w:r w:rsidR="0005533F">
        <w:rPr>
          <w:rFonts w:ascii="Times New Roman" w:hAnsi="Times New Roman" w:cs="Times New Roman"/>
          <w:bCs/>
          <w:sz w:val="24"/>
          <w:szCs w:val="24"/>
          <w:shd w:val="clear" w:color="auto" w:fill="FFFFFF"/>
        </w:rPr>
        <w:t xml:space="preserve">swojej </w:t>
      </w:r>
      <w:r w:rsidR="00F501FF" w:rsidRPr="00C60304">
        <w:rPr>
          <w:rFonts w:ascii="Times New Roman" w:hAnsi="Times New Roman" w:cs="Times New Roman"/>
          <w:bCs/>
          <w:sz w:val="24"/>
          <w:szCs w:val="24"/>
          <w:shd w:val="clear" w:color="auto" w:fill="FFFFFF"/>
        </w:rPr>
        <w:t>właściwości”. Ponadto w</w:t>
      </w:r>
      <w:r w:rsidR="00B72FFE" w:rsidRPr="00C60304">
        <w:rPr>
          <w:rFonts w:ascii="Times New Roman" w:hAnsi="Times New Roman" w:cs="Times New Roman"/>
          <w:bCs/>
          <w:sz w:val="24"/>
          <w:szCs w:val="24"/>
          <w:shd w:val="clear" w:color="auto" w:fill="FFFFFF"/>
        </w:rPr>
        <w:t> </w:t>
      </w:r>
      <w:r w:rsidR="00F501FF" w:rsidRPr="00C60304">
        <w:rPr>
          <w:rFonts w:ascii="Times New Roman" w:hAnsi="Times New Roman" w:cs="Times New Roman"/>
          <w:bCs/>
          <w:sz w:val="24"/>
          <w:szCs w:val="24"/>
          <w:shd w:val="clear" w:color="auto" w:fill="FFFFFF"/>
        </w:rPr>
        <w:t>art.</w:t>
      </w:r>
      <w:r w:rsidR="00B72FFE" w:rsidRPr="00C60304">
        <w:rPr>
          <w:rFonts w:ascii="Times New Roman" w:hAnsi="Times New Roman" w:cs="Times New Roman"/>
          <w:bCs/>
          <w:sz w:val="24"/>
          <w:szCs w:val="24"/>
          <w:shd w:val="clear" w:color="auto" w:fill="FFFFFF"/>
        </w:rPr>
        <w:t> </w:t>
      </w:r>
      <w:r w:rsidR="00F501FF" w:rsidRPr="00C60304">
        <w:rPr>
          <w:rFonts w:ascii="Times New Roman" w:hAnsi="Times New Roman" w:cs="Times New Roman"/>
          <w:bCs/>
          <w:sz w:val="24"/>
          <w:szCs w:val="24"/>
          <w:shd w:val="clear" w:color="auto" w:fill="FFFFFF"/>
        </w:rPr>
        <w:t>82</w:t>
      </w:r>
      <w:r w:rsidR="00507EE2" w:rsidRPr="00C60304">
        <w:rPr>
          <w:rFonts w:ascii="Times New Roman" w:hAnsi="Times New Roman" w:cs="Times New Roman"/>
          <w:bCs/>
          <w:sz w:val="24"/>
          <w:szCs w:val="24"/>
          <w:shd w:val="clear" w:color="auto" w:fill="FFFFFF"/>
        </w:rPr>
        <w:t xml:space="preserve"> ust. 8 w pkt 3 wyrazy „minister właściwy </w:t>
      </w:r>
      <w:r w:rsidR="00F501FF" w:rsidRPr="00C60304">
        <w:rPr>
          <w:rFonts w:ascii="Times New Roman" w:hAnsi="Times New Roman" w:cs="Times New Roman"/>
          <w:bCs/>
          <w:sz w:val="24"/>
          <w:szCs w:val="24"/>
          <w:shd w:val="clear" w:color="auto" w:fill="FFFFFF"/>
        </w:rPr>
        <w:t xml:space="preserve">do spraw </w:t>
      </w:r>
      <w:r w:rsidR="00F501FF" w:rsidRPr="00C60304">
        <w:rPr>
          <w:rFonts w:ascii="Times New Roman" w:hAnsi="Times New Roman" w:cs="Times New Roman"/>
          <w:bCs/>
          <w:sz w:val="24"/>
          <w:szCs w:val="24"/>
          <w:shd w:val="clear" w:color="auto" w:fill="FFFFFF"/>
        </w:rPr>
        <w:lastRenderedPageBreak/>
        <w:t>wewnętrznych” zastąpiono</w:t>
      </w:r>
      <w:r w:rsidR="00507EE2" w:rsidRPr="00C60304">
        <w:rPr>
          <w:rFonts w:ascii="Times New Roman" w:hAnsi="Times New Roman" w:cs="Times New Roman"/>
          <w:bCs/>
          <w:sz w:val="24"/>
          <w:szCs w:val="24"/>
          <w:shd w:val="clear" w:color="auto" w:fill="FFFFFF"/>
        </w:rPr>
        <w:t xml:space="preserve"> wyrazami „Komendant Główny Policji albo Komendant Główny Straży Gran</w:t>
      </w:r>
      <w:r w:rsidR="00F501FF" w:rsidRPr="00C60304">
        <w:rPr>
          <w:rFonts w:ascii="Times New Roman" w:hAnsi="Times New Roman" w:cs="Times New Roman"/>
          <w:bCs/>
          <w:sz w:val="24"/>
          <w:szCs w:val="24"/>
          <w:shd w:val="clear" w:color="auto" w:fill="FFFFFF"/>
        </w:rPr>
        <w:t xml:space="preserve">icznej, w zakresie </w:t>
      </w:r>
      <w:r w:rsidR="0005533F">
        <w:rPr>
          <w:rFonts w:ascii="Times New Roman" w:hAnsi="Times New Roman" w:cs="Times New Roman"/>
          <w:bCs/>
          <w:sz w:val="24"/>
          <w:szCs w:val="24"/>
          <w:shd w:val="clear" w:color="auto" w:fill="FFFFFF"/>
        </w:rPr>
        <w:t xml:space="preserve">swojej </w:t>
      </w:r>
      <w:r w:rsidR="00F501FF" w:rsidRPr="00C60304">
        <w:rPr>
          <w:rFonts w:ascii="Times New Roman" w:hAnsi="Times New Roman" w:cs="Times New Roman"/>
          <w:bCs/>
          <w:sz w:val="24"/>
          <w:szCs w:val="24"/>
          <w:shd w:val="clear" w:color="auto" w:fill="FFFFFF"/>
        </w:rPr>
        <w:t>właściwości”,</w:t>
      </w:r>
    </w:p>
    <w:p w14:paraId="4FE3E8F5" w14:textId="44ED4F88" w:rsidR="009B6C98"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DC1536">
        <w:rPr>
          <w:rFonts w:ascii="Times New Roman" w:hAnsi="Times New Roman" w:cs="Times New Roman"/>
          <w:bCs/>
          <w:sz w:val="24"/>
          <w:szCs w:val="24"/>
        </w:rPr>
        <w:t xml:space="preserve">art. 3 pkt </w:t>
      </w:r>
      <w:r w:rsidR="00900527">
        <w:rPr>
          <w:rFonts w:ascii="Times New Roman" w:hAnsi="Times New Roman" w:cs="Times New Roman"/>
          <w:bCs/>
          <w:sz w:val="24"/>
          <w:szCs w:val="24"/>
        </w:rPr>
        <w:t>8</w:t>
      </w:r>
      <w:r w:rsidR="00900527" w:rsidRPr="000839ED">
        <w:rPr>
          <w:rFonts w:ascii="Times New Roman" w:hAnsi="Times New Roman" w:cs="Times New Roman"/>
          <w:bCs/>
          <w:sz w:val="24"/>
          <w:szCs w:val="24"/>
        </w:rPr>
        <w:t xml:space="preserve"> </w:t>
      </w:r>
      <w:r>
        <w:rPr>
          <w:rFonts w:ascii="Times New Roman" w:hAnsi="Times New Roman" w:cs="Times New Roman"/>
          <w:bCs/>
          <w:sz w:val="24"/>
          <w:szCs w:val="24"/>
        </w:rPr>
        <w:t>–</w:t>
      </w:r>
      <w:r w:rsidR="00DC1536">
        <w:rPr>
          <w:rFonts w:ascii="Times New Roman" w:hAnsi="Times New Roman" w:cs="Times New Roman"/>
          <w:bCs/>
          <w:sz w:val="24"/>
          <w:szCs w:val="24"/>
        </w:rPr>
        <w:t xml:space="preserve"> </w:t>
      </w:r>
      <w:r w:rsidR="00F501FF" w:rsidRPr="00C60304">
        <w:rPr>
          <w:rFonts w:ascii="Times New Roman" w:hAnsi="Times New Roman" w:cs="Times New Roman"/>
          <w:bCs/>
          <w:sz w:val="24"/>
          <w:szCs w:val="24"/>
          <w:shd w:val="clear" w:color="auto" w:fill="FFFFFF"/>
        </w:rPr>
        <w:t>w</w:t>
      </w:r>
      <w:r w:rsidR="00507EE2" w:rsidRPr="00C60304">
        <w:rPr>
          <w:rFonts w:ascii="Times New Roman" w:hAnsi="Times New Roman" w:cs="Times New Roman"/>
          <w:bCs/>
          <w:sz w:val="24"/>
          <w:szCs w:val="24"/>
          <w:shd w:val="clear" w:color="auto" w:fill="FFFFFF"/>
        </w:rPr>
        <w:t xml:space="preserve"> art. 87 w ust. 3 w pkt 3 wyrazy „minister właściwy </w:t>
      </w:r>
      <w:r w:rsidR="00F501FF" w:rsidRPr="00C60304">
        <w:rPr>
          <w:rFonts w:ascii="Times New Roman" w:hAnsi="Times New Roman" w:cs="Times New Roman"/>
          <w:bCs/>
          <w:sz w:val="24"/>
          <w:szCs w:val="24"/>
          <w:shd w:val="clear" w:color="auto" w:fill="FFFFFF"/>
        </w:rPr>
        <w:t xml:space="preserve">do spraw wewnętrznych” zastąpiono </w:t>
      </w:r>
      <w:r w:rsidR="00507EE2" w:rsidRPr="00C60304">
        <w:rPr>
          <w:rFonts w:ascii="Times New Roman" w:hAnsi="Times New Roman" w:cs="Times New Roman"/>
          <w:bCs/>
          <w:sz w:val="24"/>
          <w:szCs w:val="24"/>
          <w:shd w:val="clear" w:color="auto" w:fill="FFFFFF"/>
        </w:rPr>
        <w:t xml:space="preserve">wyrazami „Komendant Główny Policji albo Komendant Główny Straży Granicznej, w zakresie </w:t>
      </w:r>
      <w:r w:rsidR="0005533F">
        <w:rPr>
          <w:rFonts w:ascii="Times New Roman" w:hAnsi="Times New Roman" w:cs="Times New Roman"/>
          <w:bCs/>
          <w:sz w:val="24"/>
          <w:szCs w:val="24"/>
          <w:shd w:val="clear" w:color="auto" w:fill="FFFFFF"/>
        </w:rPr>
        <w:t xml:space="preserve">swojej </w:t>
      </w:r>
      <w:r w:rsidR="00507EE2" w:rsidRPr="00C60304">
        <w:rPr>
          <w:rFonts w:ascii="Times New Roman" w:hAnsi="Times New Roman" w:cs="Times New Roman"/>
          <w:bCs/>
          <w:sz w:val="24"/>
          <w:szCs w:val="24"/>
          <w:shd w:val="clear" w:color="auto" w:fill="FFFFFF"/>
        </w:rPr>
        <w:t>właściwości”,</w:t>
      </w:r>
    </w:p>
    <w:p w14:paraId="756CD16C" w14:textId="29D27E91" w:rsidR="009B6C98"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bCs/>
          <w:sz w:val="24"/>
          <w:szCs w:val="24"/>
          <w:shd w:val="clear" w:color="auto" w:fill="FFFFFF"/>
        </w:rPr>
        <w:t>–</w:t>
      </w:r>
      <w:r w:rsidR="008D1400" w:rsidRPr="00C60304">
        <w:rPr>
          <w:rFonts w:ascii="Times New Roman" w:hAnsi="Times New Roman"/>
          <w:bCs/>
          <w:sz w:val="24"/>
          <w:szCs w:val="24"/>
          <w:shd w:val="clear" w:color="auto" w:fill="FFFFFF"/>
        </w:rPr>
        <w:t xml:space="preserve"> </w:t>
      </w:r>
      <w:r w:rsidR="0009173B" w:rsidRPr="000839ED">
        <w:rPr>
          <w:rFonts w:ascii="Times New Roman" w:hAnsi="Times New Roman" w:cs="Times New Roman"/>
          <w:bCs/>
          <w:sz w:val="24"/>
          <w:szCs w:val="24"/>
        </w:rPr>
        <w:t xml:space="preserve">art. 3 pkt </w:t>
      </w:r>
      <w:r w:rsidR="00900527">
        <w:rPr>
          <w:rFonts w:ascii="Times New Roman" w:hAnsi="Times New Roman" w:cs="Times New Roman"/>
          <w:bCs/>
          <w:sz w:val="24"/>
          <w:szCs w:val="24"/>
        </w:rPr>
        <w:t xml:space="preserve">9 </w:t>
      </w:r>
      <w:r>
        <w:rPr>
          <w:rFonts w:ascii="Times New Roman" w:hAnsi="Times New Roman" w:cs="Times New Roman"/>
          <w:bCs/>
          <w:sz w:val="24"/>
          <w:szCs w:val="24"/>
        </w:rPr>
        <w:t>–</w:t>
      </w:r>
      <w:r w:rsidR="0009173B" w:rsidRPr="000839ED">
        <w:rPr>
          <w:rFonts w:ascii="Times New Roman" w:hAnsi="Times New Roman" w:cs="Times New Roman"/>
          <w:bCs/>
          <w:sz w:val="24"/>
          <w:szCs w:val="24"/>
        </w:rPr>
        <w:t xml:space="preserve"> </w:t>
      </w:r>
      <w:r w:rsidR="009B6C98" w:rsidRPr="00C60304">
        <w:rPr>
          <w:rFonts w:ascii="Times New Roman" w:hAnsi="Times New Roman"/>
          <w:bCs/>
          <w:sz w:val="24"/>
          <w:szCs w:val="24"/>
          <w:shd w:val="clear" w:color="auto" w:fill="FFFFFF"/>
        </w:rPr>
        <w:t xml:space="preserve">w art. 87¹ </w:t>
      </w:r>
      <w:r w:rsidR="00507EE2" w:rsidRPr="00C60304">
        <w:rPr>
          <w:rFonts w:ascii="Times New Roman" w:hAnsi="Times New Roman"/>
          <w:bCs/>
          <w:sz w:val="24"/>
          <w:szCs w:val="24"/>
          <w:shd w:val="clear" w:color="auto" w:fill="FFFFFF"/>
        </w:rPr>
        <w:t>w ust. 1 w pkt 4 wyrazy „albo ministra właściwego do spraw wewnętrznych” zastępuje się wyrazami „</w:t>
      </w:r>
      <w:r w:rsidR="000460D6">
        <w:rPr>
          <w:rFonts w:ascii="Times New Roman" w:hAnsi="Times New Roman"/>
          <w:bCs/>
          <w:sz w:val="24"/>
          <w:szCs w:val="24"/>
          <w:shd w:val="clear" w:color="auto" w:fill="FFFFFF"/>
        </w:rPr>
        <w:t xml:space="preserve">, </w:t>
      </w:r>
      <w:r w:rsidR="00507EE2" w:rsidRPr="00C60304">
        <w:rPr>
          <w:rFonts w:ascii="Times New Roman" w:hAnsi="Times New Roman"/>
          <w:bCs/>
          <w:sz w:val="24"/>
          <w:szCs w:val="24"/>
          <w:shd w:val="clear" w:color="auto" w:fill="FFFFFF"/>
        </w:rPr>
        <w:t xml:space="preserve">Komendanta Głównego Policji albo Komendanta Głównego Straży Granicznej, w zakresie </w:t>
      </w:r>
      <w:r w:rsidR="0005533F">
        <w:rPr>
          <w:rFonts w:ascii="Times New Roman" w:hAnsi="Times New Roman"/>
          <w:bCs/>
          <w:sz w:val="24"/>
          <w:szCs w:val="24"/>
          <w:shd w:val="clear" w:color="auto" w:fill="FFFFFF"/>
        </w:rPr>
        <w:t xml:space="preserve">swojej </w:t>
      </w:r>
      <w:r w:rsidR="00507EE2" w:rsidRPr="00C60304">
        <w:rPr>
          <w:rFonts w:ascii="Times New Roman" w:hAnsi="Times New Roman"/>
          <w:bCs/>
          <w:sz w:val="24"/>
          <w:szCs w:val="24"/>
          <w:shd w:val="clear" w:color="auto" w:fill="FFFFFF"/>
        </w:rPr>
        <w:t>właściwości,”,</w:t>
      </w:r>
      <w:r w:rsidR="008D1400" w:rsidRPr="00C60304">
        <w:rPr>
          <w:rFonts w:ascii="Times New Roman" w:hAnsi="Times New Roman"/>
          <w:bCs/>
          <w:sz w:val="24"/>
          <w:szCs w:val="24"/>
          <w:shd w:val="clear" w:color="auto" w:fill="FFFFFF"/>
        </w:rPr>
        <w:t xml:space="preserve"> </w:t>
      </w:r>
      <w:r w:rsidR="009B6C98" w:rsidRPr="00C60304">
        <w:rPr>
          <w:rFonts w:ascii="Times New Roman" w:hAnsi="Times New Roman"/>
          <w:bCs/>
          <w:sz w:val="24"/>
          <w:szCs w:val="24"/>
          <w:shd w:val="clear" w:color="auto" w:fill="FFFFFF"/>
        </w:rPr>
        <w:t xml:space="preserve">w art. 87¹ </w:t>
      </w:r>
      <w:r w:rsidR="00507EE2" w:rsidRPr="00C60304">
        <w:rPr>
          <w:rFonts w:ascii="Times New Roman" w:hAnsi="Times New Roman"/>
          <w:bCs/>
          <w:sz w:val="24"/>
          <w:szCs w:val="24"/>
          <w:shd w:val="clear" w:color="auto" w:fill="FFFFFF"/>
        </w:rPr>
        <w:t xml:space="preserve">w ust. 3 wyrazy „oraz minister właściwy </w:t>
      </w:r>
      <w:r w:rsidR="009B6C98" w:rsidRPr="00C60304">
        <w:rPr>
          <w:rFonts w:ascii="Times New Roman" w:hAnsi="Times New Roman"/>
          <w:bCs/>
          <w:sz w:val="24"/>
          <w:szCs w:val="24"/>
          <w:shd w:val="clear" w:color="auto" w:fill="FFFFFF"/>
        </w:rPr>
        <w:t xml:space="preserve">do spraw wewnętrznych” zastąpiono </w:t>
      </w:r>
      <w:r w:rsidR="00507EE2" w:rsidRPr="00C60304">
        <w:rPr>
          <w:rFonts w:ascii="Times New Roman" w:hAnsi="Times New Roman"/>
          <w:bCs/>
          <w:sz w:val="24"/>
          <w:szCs w:val="24"/>
          <w:shd w:val="clear" w:color="auto" w:fill="FFFFFF"/>
        </w:rPr>
        <w:t>wyrazami „</w:t>
      </w:r>
      <w:r w:rsidR="000460D6">
        <w:rPr>
          <w:rFonts w:ascii="Times New Roman" w:hAnsi="Times New Roman"/>
          <w:bCs/>
          <w:sz w:val="24"/>
          <w:szCs w:val="24"/>
          <w:shd w:val="clear" w:color="auto" w:fill="FFFFFF"/>
        </w:rPr>
        <w:t xml:space="preserve">, </w:t>
      </w:r>
      <w:r w:rsidR="00507EE2" w:rsidRPr="00C60304">
        <w:rPr>
          <w:rFonts w:ascii="Times New Roman" w:hAnsi="Times New Roman"/>
          <w:bCs/>
          <w:sz w:val="24"/>
          <w:szCs w:val="24"/>
          <w:shd w:val="clear" w:color="auto" w:fill="FFFFFF"/>
        </w:rPr>
        <w:t>Komendant Główny Policji oraz Komendant Główny Straży Granicznej”,</w:t>
      </w:r>
      <w:r w:rsidR="008D1400" w:rsidRPr="00C60304">
        <w:rPr>
          <w:rFonts w:ascii="Times New Roman" w:hAnsi="Times New Roman" w:cs="Times New Roman"/>
          <w:bCs/>
          <w:sz w:val="24"/>
          <w:szCs w:val="24"/>
          <w:shd w:val="clear" w:color="auto" w:fill="FFFFFF"/>
        </w:rPr>
        <w:t xml:space="preserve"> </w:t>
      </w:r>
      <w:r w:rsidR="009B6C98" w:rsidRPr="00C60304">
        <w:rPr>
          <w:rFonts w:ascii="Times New Roman" w:hAnsi="Times New Roman" w:cs="Times New Roman"/>
          <w:bCs/>
          <w:sz w:val="24"/>
          <w:szCs w:val="24"/>
          <w:shd w:val="clear" w:color="auto" w:fill="FFFFFF"/>
        </w:rPr>
        <w:t xml:space="preserve">w art. 87¹ </w:t>
      </w:r>
      <w:r w:rsidR="00507EE2" w:rsidRPr="00C60304">
        <w:rPr>
          <w:rFonts w:ascii="Times New Roman" w:hAnsi="Times New Roman" w:cs="Times New Roman"/>
          <w:bCs/>
          <w:sz w:val="24"/>
          <w:szCs w:val="24"/>
          <w:shd w:val="clear" w:color="auto" w:fill="FFFFFF"/>
        </w:rPr>
        <w:t>w ust. 6, 7 i 10 wyrazy „oraz ministra właściwego do s</w:t>
      </w:r>
      <w:r w:rsidR="009B6C98" w:rsidRPr="00C60304">
        <w:rPr>
          <w:rFonts w:ascii="Times New Roman" w:hAnsi="Times New Roman" w:cs="Times New Roman"/>
          <w:bCs/>
          <w:sz w:val="24"/>
          <w:szCs w:val="24"/>
          <w:shd w:val="clear" w:color="auto" w:fill="FFFFFF"/>
        </w:rPr>
        <w:t>praw wewnętrznych” zastąpiono</w:t>
      </w:r>
      <w:r w:rsidR="00507EE2" w:rsidRPr="00C60304">
        <w:rPr>
          <w:rFonts w:ascii="Times New Roman" w:hAnsi="Times New Roman" w:cs="Times New Roman"/>
          <w:bCs/>
          <w:sz w:val="24"/>
          <w:szCs w:val="24"/>
          <w:shd w:val="clear" w:color="auto" w:fill="FFFFFF"/>
        </w:rPr>
        <w:t xml:space="preserve"> wyrazami „</w:t>
      </w:r>
      <w:r w:rsidR="000460D6">
        <w:rPr>
          <w:rFonts w:ascii="Times New Roman" w:hAnsi="Times New Roman" w:cs="Times New Roman"/>
          <w:bCs/>
          <w:sz w:val="24"/>
          <w:szCs w:val="24"/>
          <w:shd w:val="clear" w:color="auto" w:fill="FFFFFF"/>
        </w:rPr>
        <w:t xml:space="preserve">, </w:t>
      </w:r>
      <w:r w:rsidR="00507EE2" w:rsidRPr="00C60304">
        <w:rPr>
          <w:rFonts w:ascii="Times New Roman" w:hAnsi="Times New Roman" w:cs="Times New Roman"/>
          <w:bCs/>
          <w:sz w:val="24"/>
          <w:szCs w:val="24"/>
          <w:shd w:val="clear" w:color="auto" w:fill="FFFFFF"/>
        </w:rPr>
        <w:t>Komendanta Głównego Policji oraz Komendanta Głównego Straży Granicznej”,</w:t>
      </w:r>
    </w:p>
    <w:p w14:paraId="6AAB14F1" w14:textId="547B1396" w:rsidR="009B6C98"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09173B" w:rsidRPr="000839ED">
        <w:rPr>
          <w:rFonts w:ascii="Times New Roman" w:hAnsi="Times New Roman" w:cs="Times New Roman"/>
          <w:bCs/>
          <w:sz w:val="24"/>
          <w:szCs w:val="24"/>
        </w:rPr>
        <w:t xml:space="preserve"> art. 3 pkt </w:t>
      </w:r>
      <w:r w:rsidR="00900527">
        <w:rPr>
          <w:rFonts w:ascii="Times New Roman" w:hAnsi="Times New Roman" w:cs="Times New Roman"/>
          <w:bCs/>
          <w:sz w:val="24"/>
          <w:szCs w:val="24"/>
        </w:rPr>
        <w:t xml:space="preserve">10 </w:t>
      </w:r>
      <w:r>
        <w:rPr>
          <w:rFonts w:ascii="Times New Roman" w:hAnsi="Times New Roman" w:cs="Times New Roman"/>
          <w:bCs/>
          <w:sz w:val="24"/>
          <w:szCs w:val="24"/>
        </w:rPr>
        <w:t>–</w:t>
      </w:r>
      <w:r w:rsidR="008D1400" w:rsidRPr="00C60304">
        <w:rPr>
          <w:rFonts w:ascii="Times New Roman" w:hAnsi="Times New Roman" w:cs="Times New Roman"/>
          <w:bCs/>
          <w:sz w:val="24"/>
          <w:szCs w:val="24"/>
          <w:shd w:val="clear" w:color="auto" w:fill="FFFFFF"/>
        </w:rPr>
        <w:t xml:space="preserve"> </w:t>
      </w:r>
      <w:r w:rsidR="009B6C98" w:rsidRPr="00C60304">
        <w:rPr>
          <w:rFonts w:ascii="Times New Roman" w:hAnsi="Times New Roman" w:cs="Times New Roman"/>
          <w:bCs/>
          <w:sz w:val="24"/>
          <w:szCs w:val="24"/>
          <w:shd w:val="clear" w:color="auto" w:fill="FFFFFF"/>
        </w:rPr>
        <w:t>w art. 87² w ust. 1 w pkt 2,</w:t>
      </w:r>
      <w:r w:rsidR="0005533F">
        <w:rPr>
          <w:rFonts w:ascii="Times New Roman" w:hAnsi="Times New Roman" w:cs="Times New Roman"/>
          <w:bCs/>
          <w:sz w:val="24"/>
          <w:szCs w:val="24"/>
          <w:shd w:val="clear" w:color="auto" w:fill="FFFFFF"/>
        </w:rPr>
        <w:t xml:space="preserve"> </w:t>
      </w:r>
      <w:r w:rsidR="009B6C98" w:rsidRPr="00C60304">
        <w:rPr>
          <w:rFonts w:ascii="Times New Roman" w:hAnsi="Times New Roman" w:cs="Times New Roman"/>
          <w:bCs/>
          <w:sz w:val="24"/>
          <w:szCs w:val="24"/>
          <w:shd w:val="clear" w:color="auto" w:fill="FFFFFF"/>
        </w:rPr>
        <w:t xml:space="preserve">3 oraz ust. 3 i 5 wyrazy „ministra właściwego do spraw wewnętrznych” zastąpiono wyrazami </w:t>
      </w:r>
      <w:r w:rsidR="000460D6">
        <w:rPr>
          <w:rFonts w:ascii="Times New Roman" w:hAnsi="Times New Roman" w:cs="Times New Roman"/>
          <w:bCs/>
          <w:sz w:val="24"/>
          <w:szCs w:val="24"/>
          <w:shd w:val="clear" w:color="auto" w:fill="FFFFFF"/>
        </w:rPr>
        <w:t xml:space="preserve">w odpowiednim przypadku </w:t>
      </w:r>
      <w:r w:rsidR="009B6C98" w:rsidRPr="00C60304">
        <w:rPr>
          <w:rFonts w:ascii="Times New Roman" w:hAnsi="Times New Roman" w:cs="Times New Roman"/>
          <w:bCs/>
          <w:sz w:val="24"/>
          <w:szCs w:val="24"/>
          <w:shd w:val="clear" w:color="auto" w:fill="FFFFFF"/>
        </w:rPr>
        <w:t>„Komendanta Głównego Policji albo Komendanta Głównego Straży Granicznej”</w:t>
      </w:r>
      <w:r w:rsidR="00644D4B">
        <w:rPr>
          <w:rFonts w:ascii="Times New Roman" w:hAnsi="Times New Roman" w:cs="Times New Roman"/>
          <w:bCs/>
          <w:sz w:val="24"/>
          <w:szCs w:val="24"/>
          <w:shd w:val="clear" w:color="auto" w:fill="FFFFFF"/>
        </w:rPr>
        <w:t xml:space="preserve"> albo </w:t>
      </w:r>
      <w:r w:rsidR="000460D6">
        <w:rPr>
          <w:rFonts w:ascii="Times New Roman" w:hAnsi="Times New Roman" w:cs="Times New Roman"/>
          <w:bCs/>
          <w:sz w:val="24"/>
          <w:szCs w:val="24"/>
          <w:shd w:val="clear" w:color="auto" w:fill="FFFFFF"/>
        </w:rPr>
        <w:t xml:space="preserve">wyrazami </w:t>
      </w:r>
      <w:r w:rsidR="00644D4B">
        <w:rPr>
          <w:rFonts w:ascii="Times New Roman" w:hAnsi="Times New Roman" w:cs="Times New Roman"/>
          <w:bCs/>
          <w:sz w:val="24"/>
          <w:szCs w:val="24"/>
          <w:shd w:val="clear" w:color="auto" w:fill="FFFFFF"/>
        </w:rPr>
        <w:t>„</w:t>
      </w:r>
      <w:r w:rsidR="00644D4B" w:rsidRPr="00644D4B">
        <w:rPr>
          <w:rFonts w:ascii="Times New Roman" w:hAnsi="Times New Roman" w:cs="Times New Roman"/>
          <w:bCs/>
          <w:sz w:val="24"/>
          <w:szCs w:val="24"/>
          <w:shd w:val="clear" w:color="auto" w:fill="FFFFFF"/>
        </w:rPr>
        <w:t>Komendanta Głównego Policji albo Komendanta Głównego Straży Granicznej</w:t>
      </w:r>
      <w:r w:rsidR="00644D4B">
        <w:rPr>
          <w:rFonts w:ascii="Times New Roman" w:hAnsi="Times New Roman" w:cs="Times New Roman"/>
          <w:bCs/>
          <w:sz w:val="24"/>
          <w:szCs w:val="24"/>
          <w:shd w:val="clear" w:color="auto" w:fill="FFFFFF"/>
        </w:rPr>
        <w:t>, w zakresie swojej właściwości”</w:t>
      </w:r>
      <w:r w:rsidR="009B6C98" w:rsidRPr="00C60304">
        <w:rPr>
          <w:rFonts w:ascii="Times New Roman" w:hAnsi="Times New Roman" w:cs="Times New Roman"/>
          <w:bCs/>
          <w:sz w:val="24"/>
          <w:szCs w:val="24"/>
          <w:shd w:val="clear" w:color="auto" w:fill="FFFFFF"/>
        </w:rPr>
        <w:t>,</w:t>
      </w:r>
    </w:p>
    <w:p w14:paraId="404F535E" w14:textId="151B5187" w:rsidR="009B6C98" w:rsidRPr="00C60304" w:rsidRDefault="00234556"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8D1400" w:rsidRPr="00C60304">
        <w:rPr>
          <w:rFonts w:ascii="Times New Roman" w:hAnsi="Times New Roman" w:cs="Times New Roman"/>
          <w:bCs/>
          <w:sz w:val="24"/>
          <w:szCs w:val="24"/>
          <w:shd w:val="clear" w:color="auto" w:fill="FFFFFF"/>
        </w:rPr>
        <w:t xml:space="preserve"> </w:t>
      </w:r>
      <w:r w:rsidR="0009173B" w:rsidRPr="000839ED">
        <w:rPr>
          <w:rFonts w:ascii="Times New Roman" w:hAnsi="Times New Roman" w:cs="Times New Roman"/>
          <w:bCs/>
          <w:sz w:val="24"/>
          <w:szCs w:val="24"/>
        </w:rPr>
        <w:t xml:space="preserve">art. 3 pkt </w:t>
      </w:r>
      <w:r w:rsidR="00900527">
        <w:rPr>
          <w:rFonts w:ascii="Times New Roman" w:hAnsi="Times New Roman" w:cs="Times New Roman"/>
          <w:bCs/>
          <w:sz w:val="24"/>
          <w:szCs w:val="24"/>
        </w:rPr>
        <w:t>11</w:t>
      </w:r>
      <w:r w:rsidR="00900527" w:rsidRPr="000839ED">
        <w:rPr>
          <w:rFonts w:ascii="Times New Roman" w:hAnsi="Times New Roman" w:cs="Times New Roman"/>
          <w:bCs/>
          <w:sz w:val="24"/>
          <w:szCs w:val="24"/>
        </w:rPr>
        <w:t xml:space="preserve"> </w:t>
      </w:r>
      <w:r>
        <w:rPr>
          <w:rFonts w:ascii="Times New Roman" w:hAnsi="Times New Roman" w:cs="Times New Roman"/>
          <w:bCs/>
          <w:sz w:val="24"/>
          <w:szCs w:val="24"/>
        </w:rPr>
        <w:t>–</w:t>
      </w:r>
      <w:r w:rsidR="00DC1536">
        <w:rPr>
          <w:rFonts w:ascii="Times New Roman" w:hAnsi="Times New Roman" w:cs="Times New Roman"/>
          <w:bCs/>
          <w:sz w:val="24"/>
          <w:szCs w:val="24"/>
        </w:rPr>
        <w:t xml:space="preserve"> </w:t>
      </w:r>
      <w:r w:rsidR="00507EE2" w:rsidRPr="00C60304">
        <w:rPr>
          <w:rFonts w:ascii="Times New Roman" w:hAnsi="Times New Roman" w:cs="Times New Roman"/>
          <w:bCs/>
          <w:sz w:val="24"/>
          <w:szCs w:val="24"/>
          <w:shd w:val="clear" w:color="auto" w:fill="FFFFFF"/>
        </w:rPr>
        <w:t>w art. 87⁷ w ust. 1 w pkt 3 wyrazy „minister właściwy do spraw wewn</w:t>
      </w:r>
      <w:r w:rsidR="009B6C98" w:rsidRPr="00C60304">
        <w:rPr>
          <w:rFonts w:ascii="Times New Roman" w:hAnsi="Times New Roman" w:cs="Times New Roman"/>
          <w:bCs/>
          <w:sz w:val="24"/>
          <w:szCs w:val="24"/>
          <w:shd w:val="clear" w:color="auto" w:fill="FFFFFF"/>
        </w:rPr>
        <w:t>ętrznych” zastąpiono wyrazami</w:t>
      </w:r>
      <w:r w:rsidR="00507EE2" w:rsidRPr="00C60304">
        <w:rPr>
          <w:rFonts w:ascii="Times New Roman" w:hAnsi="Times New Roman" w:cs="Times New Roman"/>
          <w:bCs/>
          <w:sz w:val="24"/>
          <w:szCs w:val="24"/>
          <w:shd w:val="clear" w:color="auto" w:fill="FFFFFF"/>
        </w:rPr>
        <w:t xml:space="preserve"> „Komendant Główny Policji albo Komendant Główny Straży Granicznej, w zakresie </w:t>
      </w:r>
      <w:r w:rsidR="00236C43">
        <w:rPr>
          <w:rFonts w:ascii="Times New Roman" w:hAnsi="Times New Roman" w:cs="Times New Roman"/>
          <w:bCs/>
          <w:sz w:val="24"/>
          <w:szCs w:val="24"/>
          <w:shd w:val="clear" w:color="auto" w:fill="FFFFFF"/>
        </w:rPr>
        <w:t xml:space="preserve">swojej </w:t>
      </w:r>
      <w:r w:rsidR="00507EE2" w:rsidRPr="00C60304">
        <w:rPr>
          <w:rFonts w:ascii="Times New Roman" w:hAnsi="Times New Roman" w:cs="Times New Roman"/>
          <w:bCs/>
          <w:sz w:val="24"/>
          <w:szCs w:val="24"/>
          <w:shd w:val="clear" w:color="auto" w:fill="FFFFFF"/>
        </w:rPr>
        <w:t>właściwości”.</w:t>
      </w:r>
    </w:p>
    <w:p w14:paraId="3E3E139E" w14:textId="7E3E770E" w:rsidR="00507EE2" w:rsidRPr="00C60304" w:rsidRDefault="0009173B"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 xml:space="preserve">W </w:t>
      </w:r>
      <w:r w:rsidRPr="000839ED">
        <w:rPr>
          <w:rFonts w:ascii="Times New Roman" w:hAnsi="Times New Roman" w:cs="Times New Roman"/>
          <w:bCs/>
          <w:sz w:val="24"/>
          <w:szCs w:val="24"/>
        </w:rPr>
        <w:t xml:space="preserve">art. 4 </w:t>
      </w:r>
      <w:r w:rsidR="00C067D6">
        <w:rPr>
          <w:rFonts w:ascii="Times New Roman" w:hAnsi="Times New Roman" w:cs="Times New Roman"/>
          <w:bCs/>
          <w:sz w:val="24"/>
          <w:szCs w:val="24"/>
        </w:rPr>
        <w:t xml:space="preserve">projektu ustawy </w:t>
      </w:r>
      <w:r w:rsidRPr="000839ED">
        <w:rPr>
          <w:rFonts w:ascii="Times New Roman" w:hAnsi="Times New Roman" w:cs="Times New Roman"/>
          <w:bCs/>
          <w:sz w:val="24"/>
          <w:szCs w:val="24"/>
        </w:rPr>
        <w:t xml:space="preserve">wprowadzono </w:t>
      </w:r>
      <w:r w:rsidR="009B6C98" w:rsidRPr="00C60304">
        <w:rPr>
          <w:rFonts w:ascii="Times New Roman" w:hAnsi="Times New Roman" w:cs="Times New Roman"/>
          <w:bCs/>
          <w:sz w:val="24"/>
          <w:szCs w:val="24"/>
          <w:shd w:val="clear" w:color="auto" w:fill="FFFFFF"/>
        </w:rPr>
        <w:t>w</w:t>
      </w:r>
      <w:r w:rsidR="00507EE2" w:rsidRPr="00C60304">
        <w:rPr>
          <w:rFonts w:ascii="Times New Roman" w:hAnsi="Times New Roman" w:cs="Times New Roman"/>
          <w:bCs/>
          <w:sz w:val="24"/>
          <w:szCs w:val="24"/>
          <w:shd w:val="clear" w:color="auto" w:fill="FFFFFF"/>
        </w:rPr>
        <w:t xml:space="preserve"> ustawie z dnia 27 marca 2003 r. o planowaniu i zagospodarowaniu przestrzennym w</w:t>
      </w:r>
      <w:r w:rsidR="00B72FFE" w:rsidRPr="00C60304">
        <w:rPr>
          <w:rFonts w:ascii="Times New Roman" w:hAnsi="Times New Roman" w:cs="Times New Roman"/>
          <w:bCs/>
          <w:sz w:val="24"/>
          <w:szCs w:val="24"/>
          <w:shd w:val="clear" w:color="auto" w:fill="FFFFFF"/>
        </w:rPr>
        <w:t> </w:t>
      </w:r>
      <w:r w:rsidR="00507EE2" w:rsidRPr="00C60304">
        <w:rPr>
          <w:rFonts w:ascii="Times New Roman" w:hAnsi="Times New Roman" w:cs="Times New Roman"/>
          <w:bCs/>
          <w:sz w:val="24"/>
          <w:szCs w:val="24"/>
          <w:shd w:val="clear" w:color="auto" w:fill="FFFFFF"/>
        </w:rPr>
        <w:t>art. 53 w ust. 4 w pkt 13 wyrazy „oraz ministrem właściwym do spraw wewnętrznych” zastępuje się wyrazami „Komendantem Głównym Policji albo Komendantem Głównym Straży Granicznej, w zakresie właściwości”.</w:t>
      </w:r>
    </w:p>
    <w:p w14:paraId="6E835F66" w14:textId="05A7EF1F" w:rsidR="0096044E" w:rsidRDefault="0096044E" w:rsidP="002A3E30">
      <w:pPr>
        <w:pStyle w:val="Teksttreci0"/>
        <w:spacing w:before="0" w:after="40" w:line="360" w:lineRule="auto"/>
        <w:rPr>
          <w:rFonts w:ascii="Times New Roman" w:hAnsi="Times New Roman" w:cs="Times New Roman"/>
          <w:bCs/>
          <w:sz w:val="24"/>
          <w:szCs w:val="24"/>
          <w:shd w:val="clear" w:color="auto" w:fill="FFFFFF"/>
        </w:rPr>
      </w:pPr>
      <w:r w:rsidRPr="0096044E">
        <w:rPr>
          <w:rFonts w:ascii="Times New Roman" w:hAnsi="Times New Roman" w:cs="Times New Roman"/>
          <w:bCs/>
          <w:sz w:val="24"/>
          <w:szCs w:val="24"/>
          <w:shd w:val="clear" w:color="auto" w:fill="FFFFFF"/>
        </w:rPr>
        <w:t>Ponadto w art. 5 pkt</w:t>
      </w:r>
      <w:r>
        <w:rPr>
          <w:rFonts w:ascii="Times New Roman" w:hAnsi="Times New Roman" w:cs="Times New Roman"/>
          <w:bCs/>
          <w:sz w:val="24"/>
          <w:szCs w:val="24"/>
          <w:shd w:val="clear" w:color="auto" w:fill="FFFFFF"/>
        </w:rPr>
        <w:t xml:space="preserve"> 1 projektu ustawy wprowadzono</w:t>
      </w:r>
      <w:r w:rsidRPr="0096044E">
        <w:rPr>
          <w:rFonts w:ascii="Times New Roman" w:hAnsi="Times New Roman" w:cs="Times New Roman"/>
          <w:bCs/>
          <w:sz w:val="24"/>
          <w:szCs w:val="24"/>
          <w:shd w:val="clear" w:color="auto" w:fill="FFFFFF"/>
        </w:rPr>
        <w:t xml:space="preserve"> zmiany w art. 1 ust. 2 w pkt 1 lit. e ustawy </w:t>
      </w:r>
      <w:r>
        <w:rPr>
          <w:rFonts w:ascii="Times New Roman" w:hAnsi="Times New Roman" w:cs="Times New Roman"/>
          <w:bCs/>
          <w:sz w:val="24"/>
          <w:szCs w:val="24"/>
          <w:shd w:val="clear" w:color="auto" w:fill="FFFFFF"/>
        </w:rPr>
        <w:t xml:space="preserve">z dnia 25 lipca 2025 r. </w:t>
      </w:r>
      <w:r w:rsidRPr="0096044E">
        <w:rPr>
          <w:rFonts w:ascii="Times New Roman" w:hAnsi="Times New Roman" w:cs="Times New Roman"/>
          <w:bCs/>
          <w:sz w:val="24"/>
          <w:szCs w:val="24"/>
          <w:shd w:val="clear" w:color="auto" w:fill="FFFFFF"/>
        </w:rPr>
        <w:t>o szczególnych zasadach przygotowania i realizacji strategicznych inwestycji w zakresie potrzeb obronności państwa lub kluczowych inwestycji w zakresie potrzeb obronności państwa lub bezpieczeństwa publicznego oraz ustanawiania stref ochronnych terenów zamkniętych w celu usunięcie oczywistej pomyłki</w:t>
      </w:r>
      <w:r>
        <w:rPr>
          <w:rFonts w:ascii="Times New Roman" w:hAnsi="Times New Roman" w:cs="Times New Roman"/>
          <w:bCs/>
          <w:sz w:val="24"/>
          <w:szCs w:val="24"/>
          <w:shd w:val="clear" w:color="auto" w:fill="FFFFFF"/>
        </w:rPr>
        <w:t>. Aktualnie ww. przepis</w:t>
      </w:r>
      <w:r w:rsidRPr="0096044E">
        <w:rPr>
          <w:rFonts w:ascii="Times New Roman" w:hAnsi="Times New Roman" w:cs="Times New Roman"/>
          <w:bCs/>
          <w:sz w:val="24"/>
          <w:szCs w:val="24"/>
          <w:shd w:val="clear" w:color="auto" w:fill="FFFFFF"/>
        </w:rPr>
        <w:t xml:space="preserve"> stanowi cyt. „e) urzędy lub jednostki organizacyjne podległe organom, o których mowa w lit. e, lub przez nie nadzorowane,”. Jednostka redakcyjna oznaczona jako lit. e odsyła do lit. e czyniąc przedmiotowy przepis niemożliwym do stosowania. Wobec powyższego usunięcie tej omyłki wymaga interwencji legislacyjnej.</w:t>
      </w:r>
    </w:p>
    <w:p w14:paraId="40EFC570" w14:textId="77777777" w:rsidR="00CA09D5" w:rsidRDefault="00925C1A"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lastRenderedPageBreak/>
        <w:t>W konsekwencji przejęcia nadzoru nad lotnict</w:t>
      </w:r>
      <w:r w:rsidR="00790B35">
        <w:rPr>
          <w:rFonts w:ascii="Times New Roman" w:hAnsi="Times New Roman" w:cs="Times New Roman"/>
          <w:bCs/>
          <w:sz w:val="24"/>
          <w:szCs w:val="24"/>
          <w:shd w:val="clear" w:color="auto" w:fill="FFFFFF"/>
        </w:rPr>
        <w:t>wem służb porządku publicznego</w:t>
      </w:r>
      <w:r w:rsidR="00732D33">
        <w:rPr>
          <w:rFonts w:ascii="Times New Roman" w:hAnsi="Times New Roman" w:cs="Times New Roman"/>
          <w:bCs/>
          <w:sz w:val="24"/>
          <w:szCs w:val="24"/>
          <w:shd w:val="clear" w:color="auto" w:fill="FFFFFF"/>
        </w:rPr>
        <w:t xml:space="preserve"> </w:t>
      </w:r>
      <w:r w:rsidRPr="00C60304">
        <w:rPr>
          <w:rFonts w:ascii="Times New Roman" w:hAnsi="Times New Roman" w:cs="Times New Roman"/>
          <w:bCs/>
          <w:sz w:val="24"/>
          <w:szCs w:val="24"/>
          <w:shd w:val="clear" w:color="auto" w:fill="FFFFFF"/>
        </w:rPr>
        <w:t>przez odpowiednio Komendanta Głównego Policji oraz Komendanta Głównego Straży Grani</w:t>
      </w:r>
      <w:r w:rsidR="00B73DD1" w:rsidRPr="00C60304">
        <w:rPr>
          <w:rFonts w:ascii="Times New Roman" w:hAnsi="Times New Roman" w:cs="Times New Roman"/>
          <w:bCs/>
          <w:sz w:val="24"/>
          <w:szCs w:val="24"/>
          <w:shd w:val="clear" w:color="auto" w:fill="FFFFFF"/>
        </w:rPr>
        <w:t>cznej</w:t>
      </w:r>
      <w:r w:rsidRPr="00C60304">
        <w:rPr>
          <w:rFonts w:ascii="Times New Roman" w:hAnsi="Times New Roman" w:cs="Times New Roman"/>
          <w:bCs/>
          <w:sz w:val="24"/>
          <w:szCs w:val="24"/>
          <w:shd w:val="clear" w:color="auto" w:fill="FFFFFF"/>
        </w:rPr>
        <w:t xml:space="preserve"> </w:t>
      </w:r>
      <w:r w:rsidR="00CA09D5" w:rsidRPr="00C60304">
        <w:rPr>
          <w:rFonts w:ascii="Times New Roman" w:hAnsi="Times New Roman" w:cs="Times New Roman"/>
          <w:bCs/>
          <w:sz w:val="24"/>
          <w:szCs w:val="24"/>
          <w:shd w:val="clear" w:color="auto" w:fill="FFFFFF"/>
        </w:rPr>
        <w:t>w</w:t>
      </w:r>
      <w:r w:rsidR="00790B35">
        <w:rPr>
          <w:rFonts w:ascii="Times New Roman" w:hAnsi="Times New Roman" w:cs="Times New Roman"/>
          <w:bCs/>
          <w:sz w:val="24"/>
          <w:szCs w:val="24"/>
          <w:shd w:val="clear" w:color="auto" w:fill="FFFFFF"/>
        </w:rPr>
        <w:t> </w:t>
      </w:r>
      <w:r w:rsidR="00CA09D5" w:rsidRPr="00C60304">
        <w:rPr>
          <w:rFonts w:ascii="Times New Roman" w:hAnsi="Times New Roman" w:cs="Times New Roman"/>
          <w:bCs/>
          <w:sz w:val="24"/>
          <w:szCs w:val="24"/>
          <w:shd w:val="clear" w:color="auto" w:fill="FFFFFF"/>
        </w:rPr>
        <w:t>art. 5</w:t>
      </w:r>
      <w:r w:rsidR="00CA09D5">
        <w:rPr>
          <w:rFonts w:ascii="Times New Roman" w:hAnsi="Times New Roman" w:cs="Times New Roman"/>
          <w:bCs/>
          <w:sz w:val="24"/>
          <w:szCs w:val="24"/>
          <w:shd w:val="clear" w:color="auto" w:fill="FFFFFF"/>
        </w:rPr>
        <w:t xml:space="preserve"> pkt 2 projektu ustawy wprowadza się zmiany </w:t>
      </w:r>
      <w:r w:rsidR="00CA09D5" w:rsidRPr="00471BFE">
        <w:rPr>
          <w:rFonts w:ascii="Times New Roman" w:hAnsi="Times New Roman" w:cs="Times New Roman"/>
          <w:bCs/>
          <w:sz w:val="24"/>
          <w:szCs w:val="24"/>
          <w:shd w:val="clear" w:color="auto" w:fill="FFFFFF"/>
        </w:rPr>
        <w:t>w</w:t>
      </w:r>
      <w:r w:rsidR="00CA09D5" w:rsidRPr="00471BFE">
        <w:rPr>
          <w:rFonts w:ascii="Times New Roman" w:hAnsi="Times New Roman" w:cs="Times New Roman"/>
          <w:b/>
          <w:bCs/>
          <w:sz w:val="24"/>
          <w:szCs w:val="24"/>
          <w:shd w:val="clear" w:color="auto" w:fill="FFFFFF"/>
        </w:rPr>
        <w:t> </w:t>
      </w:r>
      <w:r w:rsidR="00CA09D5" w:rsidRPr="00471BFE">
        <w:rPr>
          <w:rFonts w:ascii="Times New Roman" w:hAnsi="Times New Roman" w:cs="Times New Roman"/>
          <w:bCs/>
          <w:sz w:val="24"/>
          <w:szCs w:val="24"/>
          <w:shd w:val="clear" w:color="auto" w:fill="FFFFFF"/>
        </w:rPr>
        <w:t>ustawie z dnia 25 lipca 2025 r. 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00CA09D5">
        <w:rPr>
          <w:rFonts w:ascii="Times New Roman" w:hAnsi="Times New Roman" w:cs="Times New Roman"/>
          <w:bCs/>
          <w:sz w:val="24"/>
          <w:szCs w:val="24"/>
          <w:shd w:val="clear" w:color="auto" w:fill="FFFFFF"/>
        </w:rPr>
        <w:t xml:space="preserve"> </w:t>
      </w:r>
      <w:r w:rsidR="00CA09D5" w:rsidRPr="002E3498">
        <w:rPr>
          <w:rFonts w:ascii="Times New Roman" w:hAnsi="Times New Roman" w:cs="Times New Roman"/>
          <w:bCs/>
          <w:sz w:val="24"/>
          <w:szCs w:val="24"/>
          <w:shd w:val="clear" w:color="auto" w:fill="FFFFFF"/>
        </w:rPr>
        <w:t xml:space="preserve">w art. 5 </w:t>
      </w:r>
      <w:r w:rsidR="00236C43">
        <w:rPr>
          <w:rFonts w:ascii="Times New Roman" w:hAnsi="Times New Roman" w:cs="Times New Roman"/>
          <w:bCs/>
          <w:sz w:val="24"/>
          <w:szCs w:val="24"/>
          <w:shd w:val="clear" w:color="auto" w:fill="FFFFFF"/>
        </w:rPr>
        <w:t xml:space="preserve">w </w:t>
      </w:r>
      <w:r w:rsidR="00CA09D5" w:rsidRPr="002E3498">
        <w:rPr>
          <w:rFonts w:ascii="Times New Roman" w:hAnsi="Times New Roman" w:cs="Times New Roman"/>
          <w:bCs/>
          <w:sz w:val="24"/>
          <w:szCs w:val="24"/>
          <w:shd w:val="clear" w:color="auto" w:fill="FFFFFF"/>
        </w:rPr>
        <w:t xml:space="preserve">ust. 1 </w:t>
      </w:r>
      <w:r w:rsidR="00236C43">
        <w:rPr>
          <w:rFonts w:ascii="Times New Roman" w:hAnsi="Times New Roman" w:cs="Times New Roman"/>
          <w:bCs/>
          <w:sz w:val="24"/>
          <w:szCs w:val="24"/>
          <w:shd w:val="clear" w:color="auto" w:fill="FFFFFF"/>
        </w:rPr>
        <w:t xml:space="preserve">w </w:t>
      </w:r>
      <w:r w:rsidR="00CA09D5" w:rsidRPr="002E3498">
        <w:rPr>
          <w:rFonts w:ascii="Times New Roman" w:hAnsi="Times New Roman" w:cs="Times New Roman"/>
          <w:bCs/>
          <w:sz w:val="24"/>
          <w:szCs w:val="24"/>
          <w:shd w:val="clear" w:color="auto" w:fill="FFFFFF"/>
        </w:rPr>
        <w:t xml:space="preserve">pkt 14 </w:t>
      </w:r>
      <w:r w:rsidR="00236C43">
        <w:rPr>
          <w:rFonts w:ascii="Times New Roman" w:hAnsi="Times New Roman" w:cs="Times New Roman"/>
          <w:bCs/>
          <w:sz w:val="24"/>
          <w:szCs w:val="24"/>
          <w:shd w:val="clear" w:color="auto" w:fill="FFFFFF"/>
        </w:rPr>
        <w:t xml:space="preserve">w </w:t>
      </w:r>
      <w:r w:rsidR="00CA09D5" w:rsidRPr="002E3498">
        <w:rPr>
          <w:rFonts w:ascii="Times New Roman" w:hAnsi="Times New Roman" w:cs="Times New Roman"/>
          <w:bCs/>
          <w:sz w:val="24"/>
          <w:szCs w:val="24"/>
          <w:shd w:val="clear" w:color="auto" w:fill="FFFFFF"/>
        </w:rPr>
        <w:t>lit. d wyrazy „oraz ministra właściwego do spraw wewnętrznych – w odniesieniu do obiektów budowanych” zastępuje się wyrazami „oraz Komendanta Głównego Policji albo Komendanta Głównego Straży Granicznej – w odniesieniu do obiektów budowlanych”.</w:t>
      </w:r>
    </w:p>
    <w:p w14:paraId="49763D6B" w14:textId="169F4C62" w:rsidR="00B73DD1" w:rsidRPr="00C60304" w:rsidRDefault="0096044E"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W </w:t>
      </w:r>
      <w:r w:rsidR="002E3498" w:rsidRPr="00C60304">
        <w:rPr>
          <w:rFonts w:ascii="Times New Roman" w:hAnsi="Times New Roman" w:cs="Times New Roman"/>
          <w:bCs/>
          <w:sz w:val="24"/>
          <w:szCs w:val="24"/>
          <w:shd w:val="clear" w:color="auto" w:fill="FFFFFF"/>
        </w:rPr>
        <w:t>art. 6</w:t>
      </w:r>
      <w:r w:rsidR="002E3498">
        <w:rPr>
          <w:rFonts w:ascii="Times New Roman" w:hAnsi="Times New Roman" w:cs="Times New Roman"/>
          <w:bCs/>
          <w:sz w:val="24"/>
          <w:szCs w:val="24"/>
          <w:shd w:val="clear" w:color="auto" w:fill="FFFFFF"/>
        </w:rPr>
        <w:t xml:space="preserve"> </w:t>
      </w:r>
      <w:r w:rsidR="00D74A5F">
        <w:rPr>
          <w:rFonts w:ascii="Times New Roman" w:hAnsi="Times New Roman" w:cs="Times New Roman"/>
          <w:bCs/>
          <w:sz w:val="24"/>
          <w:szCs w:val="24"/>
          <w:shd w:val="clear" w:color="auto" w:fill="FFFFFF"/>
        </w:rPr>
        <w:t xml:space="preserve">projektu ustawy </w:t>
      </w:r>
      <w:r w:rsidR="00925C1A" w:rsidRPr="00C60304">
        <w:rPr>
          <w:rFonts w:ascii="Times New Roman" w:hAnsi="Times New Roman" w:cs="Times New Roman"/>
          <w:bCs/>
          <w:sz w:val="24"/>
          <w:szCs w:val="24"/>
          <w:shd w:val="clear" w:color="auto" w:fill="FFFFFF"/>
        </w:rPr>
        <w:t xml:space="preserve">określono, że w terminie 12 miesięcy od dnia wejścia w życie ustawy, minister właściwy do spraw wewnętrznych, z urzędu lub na wniosek właściwego komendanta wykreśla z rejestru statki powietrzne lotnictwa służb porządku publicznego, co stanowi podstawę ich wpisania do właściwych rejestrów prowadzonych przez tych komendantów. </w:t>
      </w:r>
      <w:r w:rsidR="00B73DD1" w:rsidRPr="00C60304">
        <w:rPr>
          <w:rFonts w:ascii="Times New Roman" w:hAnsi="Times New Roman" w:cs="Times New Roman"/>
          <w:bCs/>
          <w:sz w:val="24"/>
          <w:szCs w:val="24"/>
          <w:shd w:val="clear" w:color="auto" w:fill="FFFFFF"/>
        </w:rPr>
        <w:t>Świadectwa rejestracji statków powietrznych lotnictwa służb porządku publicznego, wydane przez ministra właściwego do spraw wewnętrznych zachowują swoją ważność do czasu wydania przez Komendanta Głównego Policji albo Komendanta Głównego Straży Granicznej decyzji o ich wpisaniu do pr</w:t>
      </w:r>
      <w:r w:rsidR="00AF058F">
        <w:rPr>
          <w:rFonts w:ascii="Times New Roman" w:hAnsi="Times New Roman" w:cs="Times New Roman"/>
          <w:bCs/>
          <w:sz w:val="24"/>
          <w:szCs w:val="24"/>
          <w:shd w:val="clear" w:color="auto" w:fill="FFFFFF"/>
        </w:rPr>
        <w:t>owadzonych przez nich rejestrów.</w:t>
      </w:r>
    </w:p>
    <w:p w14:paraId="581F02A5" w14:textId="68098041" w:rsidR="008C4136" w:rsidRPr="00C60304" w:rsidRDefault="0096044E"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w:t>
      </w:r>
      <w:r w:rsidR="00B73DD1" w:rsidRPr="00C60304">
        <w:rPr>
          <w:rFonts w:ascii="Times New Roman" w:hAnsi="Times New Roman" w:cs="Times New Roman"/>
          <w:bCs/>
          <w:sz w:val="24"/>
          <w:szCs w:val="24"/>
          <w:shd w:val="clear" w:color="auto" w:fill="FFFFFF"/>
        </w:rPr>
        <w:t xml:space="preserve"> art. </w:t>
      </w:r>
      <w:r w:rsidR="003D593A">
        <w:rPr>
          <w:rFonts w:ascii="Times New Roman" w:hAnsi="Times New Roman" w:cs="Times New Roman"/>
          <w:bCs/>
          <w:sz w:val="24"/>
          <w:szCs w:val="24"/>
          <w:shd w:val="clear" w:color="auto" w:fill="FFFFFF"/>
        </w:rPr>
        <w:t>7</w:t>
      </w:r>
      <w:r w:rsidR="003D593A" w:rsidRPr="00C60304">
        <w:rPr>
          <w:rFonts w:ascii="Times New Roman" w:hAnsi="Times New Roman" w:cs="Times New Roman"/>
          <w:bCs/>
          <w:sz w:val="24"/>
          <w:szCs w:val="24"/>
          <w:shd w:val="clear" w:color="auto" w:fill="FFFFFF"/>
        </w:rPr>
        <w:t xml:space="preserve"> </w:t>
      </w:r>
      <w:r w:rsidR="00D74A5F">
        <w:rPr>
          <w:rFonts w:ascii="Times New Roman" w:hAnsi="Times New Roman" w:cs="Times New Roman"/>
          <w:bCs/>
          <w:sz w:val="24"/>
          <w:szCs w:val="24"/>
          <w:shd w:val="clear" w:color="auto" w:fill="FFFFFF"/>
        </w:rPr>
        <w:t xml:space="preserve">projektu ustawy </w:t>
      </w:r>
      <w:r w:rsidR="00B73DD1" w:rsidRPr="00C60304">
        <w:rPr>
          <w:rFonts w:ascii="Times New Roman" w:hAnsi="Times New Roman" w:cs="Times New Roman"/>
          <w:bCs/>
          <w:sz w:val="24"/>
          <w:szCs w:val="24"/>
          <w:shd w:val="clear" w:color="auto" w:fill="FFFFFF"/>
        </w:rPr>
        <w:t>określono, że w terminie 12 miesięcy</w:t>
      </w:r>
      <w:r w:rsidR="00B73DD1" w:rsidRPr="00C60304">
        <w:rPr>
          <w:rFonts w:ascii="Times New Roman" w:eastAsia="Calibri" w:hAnsi="Times New Roman" w:cs="Times New Roman"/>
          <w:bCs/>
          <w:sz w:val="24"/>
          <w:szCs w:val="24"/>
          <w:shd w:val="clear" w:color="auto" w:fill="FFFFFF"/>
          <w:lang w:eastAsia="en-US"/>
        </w:rPr>
        <w:t xml:space="preserve"> </w:t>
      </w:r>
      <w:r w:rsidR="00B73DD1" w:rsidRPr="00C60304">
        <w:rPr>
          <w:rFonts w:ascii="Times New Roman" w:hAnsi="Times New Roman" w:cs="Times New Roman"/>
          <w:bCs/>
          <w:sz w:val="24"/>
          <w:szCs w:val="24"/>
          <w:shd w:val="clear" w:color="auto" w:fill="FFFFFF"/>
        </w:rPr>
        <w:t>od dnia wejścia w życie ustawy, minister właściwy do spraw wewnętrznych, z urzędu lub na wniosek właściwego komendanta wykreśla z rejestru lotniska i lądowiska służb porządku publicznego, co stanowi podstawę ich wpisania do właściwych rejestrów prowadzonych przez tych komendantów</w:t>
      </w:r>
      <w:r w:rsidR="008C4136" w:rsidRPr="00C60304">
        <w:rPr>
          <w:rFonts w:ascii="Times New Roman" w:hAnsi="Times New Roman" w:cs="Times New Roman"/>
          <w:bCs/>
          <w:sz w:val="24"/>
          <w:szCs w:val="24"/>
          <w:shd w:val="clear" w:color="auto" w:fill="FFFFFF"/>
        </w:rPr>
        <w:t>. Świadectwa rejestracji lotniska lub lądowiska służb porządku publicznego, wydane przez ministra właściwego do</w:t>
      </w:r>
      <w:r w:rsidR="00C60304">
        <w:rPr>
          <w:rFonts w:ascii="Times New Roman" w:hAnsi="Times New Roman" w:cs="Times New Roman"/>
          <w:bCs/>
          <w:sz w:val="24"/>
          <w:szCs w:val="24"/>
          <w:shd w:val="clear" w:color="auto" w:fill="FFFFFF"/>
        </w:rPr>
        <w:t> </w:t>
      </w:r>
      <w:r w:rsidR="008C4136" w:rsidRPr="00C60304">
        <w:rPr>
          <w:rFonts w:ascii="Times New Roman" w:hAnsi="Times New Roman" w:cs="Times New Roman"/>
          <w:bCs/>
          <w:sz w:val="24"/>
          <w:szCs w:val="24"/>
          <w:shd w:val="clear" w:color="auto" w:fill="FFFFFF"/>
        </w:rPr>
        <w:t>spraw wewnętrznych zachowują swoją ważność do czasu wydania przez Komendanta Głównego Policji albo Komendanta Głównego Straży Granicznej decyzji o ich wpisaniu do</w:t>
      </w:r>
      <w:r w:rsidR="00C60304">
        <w:rPr>
          <w:rFonts w:ascii="Times New Roman" w:hAnsi="Times New Roman" w:cs="Times New Roman"/>
          <w:bCs/>
          <w:sz w:val="24"/>
          <w:szCs w:val="24"/>
          <w:shd w:val="clear" w:color="auto" w:fill="FFFFFF"/>
        </w:rPr>
        <w:t> </w:t>
      </w:r>
      <w:r w:rsidR="008C4136" w:rsidRPr="00C60304">
        <w:rPr>
          <w:rFonts w:ascii="Times New Roman" w:hAnsi="Times New Roman" w:cs="Times New Roman"/>
          <w:bCs/>
          <w:sz w:val="24"/>
          <w:szCs w:val="24"/>
          <w:shd w:val="clear" w:color="auto" w:fill="FFFFFF"/>
        </w:rPr>
        <w:t>prowadzonych przez nich rejestrów.</w:t>
      </w:r>
    </w:p>
    <w:p w14:paraId="38B54670" w14:textId="059DC6CB" w:rsidR="00A8290F" w:rsidRDefault="008C4136" w:rsidP="002A3E30">
      <w:pPr>
        <w:pStyle w:val="Teksttreci0"/>
        <w:spacing w:before="0" w:after="40" w:line="360" w:lineRule="auto"/>
        <w:rPr>
          <w:rFonts w:ascii="Times New Roman" w:hAnsi="Times New Roman" w:cs="Times New Roman"/>
          <w:bCs/>
          <w:sz w:val="24"/>
          <w:szCs w:val="24"/>
          <w:shd w:val="clear" w:color="auto" w:fill="FFFFFF"/>
        </w:rPr>
      </w:pPr>
      <w:r w:rsidRPr="00C60304">
        <w:rPr>
          <w:rFonts w:ascii="Times New Roman" w:hAnsi="Times New Roman" w:cs="Times New Roman"/>
          <w:bCs/>
          <w:sz w:val="24"/>
          <w:szCs w:val="24"/>
          <w:shd w:val="clear" w:color="auto" w:fill="FFFFFF"/>
        </w:rPr>
        <w:t>Ponadto przewidziano (art. 8</w:t>
      </w:r>
      <w:r w:rsidR="004441FC">
        <w:rPr>
          <w:rFonts w:ascii="Times New Roman" w:hAnsi="Times New Roman" w:cs="Times New Roman"/>
          <w:bCs/>
          <w:sz w:val="24"/>
          <w:szCs w:val="24"/>
          <w:shd w:val="clear" w:color="auto" w:fill="FFFFFF"/>
        </w:rPr>
        <w:t>,</w:t>
      </w:r>
      <w:r w:rsidRPr="00C60304">
        <w:rPr>
          <w:rFonts w:ascii="Times New Roman" w:hAnsi="Times New Roman" w:cs="Times New Roman"/>
          <w:bCs/>
          <w:sz w:val="24"/>
          <w:szCs w:val="24"/>
          <w:shd w:val="clear" w:color="auto" w:fill="FFFFFF"/>
        </w:rPr>
        <w:t xml:space="preserve"> 9</w:t>
      </w:r>
      <w:r w:rsidR="004441FC">
        <w:rPr>
          <w:rFonts w:ascii="Times New Roman" w:hAnsi="Times New Roman" w:cs="Times New Roman"/>
          <w:bCs/>
          <w:sz w:val="24"/>
          <w:szCs w:val="24"/>
          <w:shd w:val="clear" w:color="auto" w:fill="FFFFFF"/>
        </w:rPr>
        <w:t xml:space="preserve"> i 10</w:t>
      </w:r>
      <w:r w:rsidR="00D74A5F">
        <w:rPr>
          <w:rFonts w:ascii="Times New Roman" w:hAnsi="Times New Roman" w:cs="Times New Roman"/>
          <w:bCs/>
          <w:sz w:val="24"/>
          <w:szCs w:val="24"/>
          <w:shd w:val="clear" w:color="auto" w:fill="FFFFFF"/>
        </w:rPr>
        <w:t xml:space="preserve"> projektu ustawy</w:t>
      </w:r>
      <w:r w:rsidRPr="00C60304">
        <w:rPr>
          <w:rFonts w:ascii="Times New Roman" w:hAnsi="Times New Roman" w:cs="Times New Roman"/>
          <w:bCs/>
          <w:sz w:val="24"/>
          <w:szCs w:val="24"/>
          <w:shd w:val="clear" w:color="auto" w:fill="FFFFFF"/>
        </w:rPr>
        <w:t>), że w</w:t>
      </w:r>
      <w:r w:rsidR="00C755C2" w:rsidRPr="00C60304">
        <w:rPr>
          <w:rFonts w:ascii="Times New Roman" w:hAnsi="Times New Roman" w:cs="Times New Roman"/>
          <w:bCs/>
          <w:sz w:val="24"/>
          <w:szCs w:val="24"/>
          <w:shd w:val="clear" w:color="auto" w:fill="FFFFFF"/>
        </w:rPr>
        <w:t>y</w:t>
      </w:r>
      <w:r w:rsidRPr="00C60304">
        <w:rPr>
          <w:rFonts w:ascii="Times New Roman" w:hAnsi="Times New Roman" w:cs="Times New Roman"/>
          <w:bCs/>
          <w:sz w:val="24"/>
          <w:szCs w:val="24"/>
          <w:shd w:val="clear" w:color="auto" w:fill="FFFFFF"/>
        </w:rPr>
        <w:t>dane przez Komendanta Głównego Policji świadectwa zdatności do lotu statku powietrznego, świadectwa oględzin statku powietrznego</w:t>
      </w:r>
      <w:r w:rsidR="00A8290F" w:rsidRPr="00C60304">
        <w:rPr>
          <w:rFonts w:ascii="Times New Roman" w:hAnsi="Times New Roman" w:cs="Times New Roman"/>
          <w:bCs/>
          <w:sz w:val="24"/>
          <w:szCs w:val="24"/>
          <w:shd w:val="clear" w:color="auto" w:fill="FFFFFF"/>
        </w:rPr>
        <w:t>, l</w:t>
      </w:r>
      <w:r w:rsidRPr="00C60304">
        <w:rPr>
          <w:rFonts w:ascii="Times New Roman" w:hAnsi="Times New Roman" w:cs="Times New Roman"/>
          <w:bCs/>
          <w:sz w:val="24"/>
          <w:szCs w:val="24"/>
          <w:shd w:val="clear" w:color="auto" w:fill="FFFFFF"/>
        </w:rPr>
        <w:t xml:space="preserve">icencje Lotnictwa Policji oraz uprawnienia do nich wpisane, </w:t>
      </w:r>
      <w:r w:rsidR="00A8290F" w:rsidRPr="00C60304">
        <w:rPr>
          <w:rFonts w:ascii="Times New Roman" w:hAnsi="Times New Roman" w:cs="Times New Roman"/>
          <w:bCs/>
          <w:sz w:val="24"/>
          <w:szCs w:val="24"/>
          <w:shd w:val="clear" w:color="auto" w:fill="FFFFFF"/>
        </w:rPr>
        <w:t>orzeczenia lotniczo-lekarskie członków personelu lotniczego Lotnictwa Policji</w:t>
      </w:r>
      <w:r w:rsidR="002A502C" w:rsidRPr="00C60304">
        <w:rPr>
          <w:rFonts w:ascii="Times New Roman" w:hAnsi="Times New Roman" w:cs="Times New Roman"/>
          <w:bCs/>
          <w:sz w:val="24"/>
          <w:szCs w:val="24"/>
          <w:shd w:val="clear" w:color="auto" w:fill="FFFFFF"/>
        </w:rPr>
        <w:t xml:space="preserve"> i Lotnictwa Straży Granicznej</w:t>
      </w:r>
      <w:r w:rsidR="00940DDF">
        <w:rPr>
          <w:rFonts w:ascii="Times New Roman" w:hAnsi="Times New Roman" w:cs="Times New Roman"/>
          <w:bCs/>
          <w:sz w:val="24"/>
          <w:szCs w:val="24"/>
          <w:shd w:val="clear" w:color="auto" w:fill="FFFFFF"/>
        </w:rPr>
        <w:t xml:space="preserve"> oraz członków personelu pokładowego Lotnictwa Straży </w:t>
      </w:r>
      <w:r w:rsidR="00AF058F">
        <w:rPr>
          <w:rFonts w:ascii="Times New Roman" w:hAnsi="Times New Roman" w:cs="Times New Roman"/>
          <w:bCs/>
          <w:sz w:val="24"/>
          <w:szCs w:val="24"/>
          <w:shd w:val="clear" w:color="auto" w:fill="FFFFFF"/>
        </w:rPr>
        <w:t>Granicznej</w:t>
      </w:r>
      <w:r w:rsidR="00A8290F" w:rsidRPr="00C60304">
        <w:rPr>
          <w:rFonts w:ascii="Times New Roman" w:hAnsi="Times New Roman" w:cs="Times New Roman"/>
          <w:bCs/>
          <w:sz w:val="24"/>
          <w:szCs w:val="24"/>
          <w:shd w:val="clear" w:color="auto" w:fill="FFFFFF"/>
        </w:rPr>
        <w:t>, zachowują ważność przez okres na jaki zostały wydane.</w:t>
      </w:r>
    </w:p>
    <w:p w14:paraId="1D5C1001" w14:textId="1E18B244" w:rsidR="0038666C" w:rsidRPr="00C60304" w:rsidRDefault="0038666C" w:rsidP="002A3E30">
      <w:pPr>
        <w:pStyle w:val="Teksttreci0"/>
        <w:spacing w:before="0" w:after="40"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W art. 11 </w:t>
      </w:r>
      <w:r w:rsidR="00D74A5F">
        <w:rPr>
          <w:rFonts w:ascii="Times New Roman" w:hAnsi="Times New Roman" w:cs="Times New Roman"/>
          <w:bCs/>
          <w:sz w:val="24"/>
          <w:szCs w:val="24"/>
          <w:shd w:val="clear" w:color="auto" w:fill="FFFFFF"/>
        </w:rPr>
        <w:t xml:space="preserve">projektu ustawy </w:t>
      </w:r>
      <w:r w:rsidR="00072842">
        <w:rPr>
          <w:rFonts w:ascii="Times New Roman" w:hAnsi="Times New Roman" w:cs="Times New Roman"/>
          <w:bCs/>
          <w:sz w:val="24"/>
          <w:szCs w:val="24"/>
          <w:shd w:val="clear" w:color="auto" w:fill="FFFFFF"/>
        </w:rPr>
        <w:t xml:space="preserve">przewidziano przepis przejściowy dotyczący </w:t>
      </w:r>
      <w:r w:rsidR="00072842" w:rsidRPr="00072842">
        <w:rPr>
          <w:rFonts w:ascii="Times New Roman" w:hAnsi="Times New Roman" w:cs="Times New Roman"/>
          <w:bCs/>
          <w:sz w:val="24"/>
          <w:szCs w:val="24"/>
          <w:shd w:val="clear" w:color="auto" w:fill="FFFFFF"/>
        </w:rPr>
        <w:t xml:space="preserve">opracowania i </w:t>
      </w:r>
      <w:r w:rsidR="00072842" w:rsidRPr="00072842">
        <w:rPr>
          <w:rFonts w:ascii="Times New Roman" w:hAnsi="Times New Roman" w:cs="Times New Roman"/>
          <w:bCs/>
          <w:sz w:val="24"/>
          <w:szCs w:val="24"/>
          <w:shd w:val="clear" w:color="auto" w:fill="FFFFFF"/>
        </w:rPr>
        <w:lastRenderedPageBreak/>
        <w:t>uchwalania planów ogólnych gmin oraz miejscowych planów zagosp</w:t>
      </w:r>
      <w:r w:rsidR="00072842">
        <w:rPr>
          <w:rFonts w:ascii="Times New Roman" w:hAnsi="Times New Roman" w:cs="Times New Roman"/>
          <w:bCs/>
          <w:sz w:val="24"/>
          <w:szCs w:val="24"/>
          <w:shd w:val="clear" w:color="auto" w:fill="FFFFFF"/>
        </w:rPr>
        <w:t xml:space="preserve">odarowania przestrzennego, </w:t>
      </w:r>
      <w:r w:rsidR="00072842" w:rsidRPr="00072842">
        <w:rPr>
          <w:rFonts w:ascii="Times New Roman" w:hAnsi="Times New Roman" w:cs="Times New Roman"/>
          <w:bCs/>
          <w:sz w:val="24"/>
          <w:szCs w:val="24"/>
          <w:shd w:val="clear" w:color="auto" w:fill="FFFFFF"/>
        </w:rPr>
        <w:t>wydania decyzji o warunkach zab</w:t>
      </w:r>
      <w:r w:rsidR="00072842">
        <w:rPr>
          <w:rFonts w:ascii="Times New Roman" w:hAnsi="Times New Roman" w:cs="Times New Roman"/>
          <w:bCs/>
          <w:sz w:val="24"/>
          <w:szCs w:val="24"/>
          <w:shd w:val="clear" w:color="auto" w:fill="FFFFFF"/>
        </w:rPr>
        <w:t xml:space="preserve">udowy i zagospodarowania terenu oraz </w:t>
      </w:r>
      <w:r w:rsidRPr="0038666C">
        <w:rPr>
          <w:rFonts w:ascii="Times New Roman" w:hAnsi="Times New Roman" w:cs="Times New Roman"/>
          <w:bCs/>
          <w:sz w:val="24"/>
          <w:szCs w:val="24"/>
          <w:shd w:val="clear" w:color="auto" w:fill="FFFFFF"/>
        </w:rPr>
        <w:t>wydania opinii do wniosku o wydanie decyzji o zezwoleniu na realizację strategicznej inwestycji w zakr</w:t>
      </w:r>
      <w:r w:rsidR="00072842">
        <w:rPr>
          <w:rFonts w:ascii="Times New Roman" w:hAnsi="Times New Roman" w:cs="Times New Roman"/>
          <w:bCs/>
          <w:sz w:val="24"/>
          <w:szCs w:val="24"/>
          <w:shd w:val="clear" w:color="auto" w:fill="FFFFFF"/>
        </w:rPr>
        <w:t>esie potrzeb obronności państwa.</w:t>
      </w:r>
    </w:p>
    <w:p w14:paraId="6FDEBD9E" w14:textId="59F9D00B" w:rsidR="005F6BC5" w:rsidRPr="000839ED" w:rsidRDefault="005F6BC5" w:rsidP="002A3E30">
      <w:pPr>
        <w:pStyle w:val="Teksttreci0"/>
        <w:spacing w:before="0" w:after="40" w:line="360" w:lineRule="auto"/>
        <w:rPr>
          <w:rFonts w:ascii="Times New Roman" w:hAnsi="Times New Roman" w:cs="Times New Roman"/>
          <w:sz w:val="24"/>
          <w:szCs w:val="24"/>
        </w:rPr>
      </w:pPr>
      <w:r w:rsidRPr="000839ED">
        <w:rPr>
          <w:rFonts w:ascii="Times New Roman" w:hAnsi="Times New Roman" w:cs="Times New Roman"/>
          <w:sz w:val="24"/>
          <w:szCs w:val="24"/>
        </w:rPr>
        <w:t xml:space="preserve">W art. </w:t>
      </w:r>
      <w:r w:rsidR="004441FC" w:rsidRPr="000839ED">
        <w:rPr>
          <w:rFonts w:ascii="Times New Roman" w:hAnsi="Times New Roman" w:cs="Times New Roman"/>
          <w:sz w:val="24"/>
          <w:szCs w:val="24"/>
        </w:rPr>
        <w:t>1</w:t>
      </w:r>
      <w:r w:rsidR="00C354AE">
        <w:rPr>
          <w:rFonts w:ascii="Times New Roman" w:hAnsi="Times New Roman" w:cs="Times New Roman"/>
          <w:sz w:val="24"/>
          <w:szCs w:val="24"/>
        </w:rPr>
        <w:t xml:space="preserve">2 </w:t>
      </w:r>
      <w:r w:rsidRPr="000839ED">
        <w:rPr>
          <w:rFonts w:ascii="Times New Roman" w:hAnsi="Times New Roman" w:cs="Times New Roman"/>
          <w:sz w:val="24"/>
          <w:szCs w:val="24"/>
        </w:rPr>
        <w:t>projektu</w:t>
      </w:r>
      <w:r w:rsidR="00D74A5F">
        <w:rPr>
          <w:rFonts w:ascii="Times New Roman" w:hAnsi="Times New Roman" w:cs="Times New Roman"/>
          <w:sz w:val="24"/>
          <w:szCs w:val="24"/>
        </w:rPr>
        <w:t xml:space="preserve"> ustawy </w:t>
      </w:r>
      <w:r w:rsidRPr="000839ED">
        <w:rPr>
          <w:rFonts w:ascii="Times New Roman" w:hAnsi="Times New Roman" w:cs="Times New Roman"/>
          <w:sz w:val="24"/>
          <w:szCs w:val="24"/>
        </w:rPr>
        <w:t>, w związku ze zmianą brzmienia art. 22b ustawy o Policji, art. 30 ustawy o</w:t>
      </w:r>
      <w:r w:rsidR="002A502C" w:rsidRPr="000839ED">
        <w:rPr>
          <w:rFonts w:ascii="Times New Roman" w:hAnsi="Times New Roman" w:cs="Times New Roman"/>
          <w:sz w:val="24"/>
          <w:szCs w:val="24"/>
        </w:rPr>
        <w:t> </w:t>
      </w:r>
      <w:r w:rsidRPr="000839ED">
        <w:rPr>
          <w:rFonts w:ascii="Times New Roman" w:hAnsi="Times New Roman" w:cs="Times New Roman"/>
          <w:sz w:val="24"/>
          <w:szCs w:val="24"/>
        </w:rPr>
        <w:t>Straży Granicznej, art. 44 i art.</w:t>
      </w:r>
      <w:r w:rsidR="00AF058F">
        <w:rPr>
          <w:rFonts w:ascii="Times New Roman" w:hAnsi="Times New Roman" w:cs="Times New Roman"/>
          <w:sz w:val="24"/>
          <w:szCs w:val="24"/>
        </w:rPr>
        <w:t xml:space="preserve"> </w:t>
      </w:r>
      <w:r w:rsidRPr="000839ED">
        <w:rPr>
          <w:rFonts w:ascii="Times New Roman" w:hAnsi="Times New Roman" w:cs="Times New Roman"/>
          <w:sz w:val="24"/>
          <w:szCs w:val="24"/>
        </w:rPr>
        <w:t>60 ustawy – Prawo lotnicze, przewidziano utrzymanie w mocy dotych</w:t>
      </w:r>
      <w:r w:rsidR="00940DDF">
        <w:rPr>
          <w:rFonts w:ascii="Times New Roman" w:hAnsi="Times New Roman" w:cs="Times New Roman"/>
          <w:sz w:val="24"/>
          <w:szCs w:val="24"/>
        </w:rPr>
        <w:t>czasowych przepisów</w:t>
      </w:r>
      <w:r w:rsidRPr="000839ED">
        <w:rPr>
          <w:rFonts w:ascii="Times New Roman" w:hAnsi="Times New Roman" w:cs="Times New Roman"/>
          <w:sz w:val="24"/>
          <w:szCs w:val="24"/>
        </w:rPr>
        <w:t xml:space="preserve"> wydanych na podstawie dotychczasowych delegacji ustawowych, do dnia wejści</w:t>
      </w:r>
      <w:r w:rsidR="00940DDF">
        <w:rPr>
          <w:rFonts w:ascii="Times New Roman" w:hAnsi="Times New Roman" w:cs="Times New Roman"/>
          <w:sz w:val="24"/>
          <w:szCs w:val="24"/>
        </w:rPr>
        <w:t>a w życie przepisów</w:t>
      </w:r>
      <w:r w:rsidRPr="000839ED">
        <w:rPr>
          <w:rFonts w:ascii="Times New Roman" w:hAnsi="Times New Roman" w:cs="Times New Roman"/>
          <w:sz w:val="24"/>
          <w:szCs w:val="24"/>
        </w:rPr>
        <w:t xml:space="preserve"> wydanych na podstawie art. 22d ustawy o Policji, art. 30b ustawy o Straży Granicznej, art. 44 ust. </w:t>
      </w:r>
      <w:r w:rsidR="00CA5BB0">
        <w:rPr>
          <w:rFonts w:ascii="Times New Roman" w:hAnsi="Times New Roman" w:cs="Times New Roman"/>
          <w:sz w:val="24"/>
          <w:szCs w:val="24"/>
        </w:rPr>
        <w:t>17</w:t>
      </w:r>
      <w:r w:rsidRPr="000839ED">
        <w:rPr>
          <w:rFonts w:ascii="Times New Roman" w:hAnsi="Times New Roman" w:cs="Times New Roman"/>
          <w:sz w:val="24"/>
          <w:szCs w:val="24"/>
        </w:rPr>
        <w:t xml:space="preserve"> i art. 60 ust. 2 </w:t>
      </w:r>
      <w:r w:rsidR="00940DDF">
        <w:rPr>
          <w:rFonts w:ascii="Times New Roman" w:hAnsi="Times New Roman" w:cs="Times New Roman"/>
          <w:sz w:val="24"/>
          <w:szCs w:val="24"/>
        </w:rPr>
        <w:t>i 2b</w:t>
      </w:r>
      <w:r w:rsidR="00DC1536">
        <w:rPr>
          <w:rFonts w:ascii="Times New Roman" w:hAnsi="Times New Roman" w:cs="Times New Roman"/>
          <w:sz w:val="24"/>
          <w:szCs w:val="24"/>
        </w:rPr>
        <w:t xml:space="preserve"> </w:t>
      </w:r>
      <w:r w:rsidRPr="000839ED">
        <w:rPr>
          <w:rFonts w:ascii="Times New Roman" w:hAnsi="Times New Roman" w:cs="Times New Roman"/>
          <w:sz w:val="24"/>
          <w:szCs w:val="24"/>
        </w:rPr>
        <w:t>ustawy – Prawo lotnicze w</w:t>
      </w:r>
      <w:r w:rsidR="00940DDF">
        <w:rPr>
          <w:rFonts w:ascii="Times New Roman" w:hAnsi="Times New Roman" w:cs="Times New Roman"/>
          <w:sz w:val="24"/>
          <w:szCs w:val="24"/>
        </w:rPr>
        <w:t> </w:t>
      </w:r>
      <w:r w:rsidRPr="000839ED">
        <w:rPr>
          <w:rFonts w:ascii="Times New Roman" w:hAnsi="Times New Roman" w:cs="Times New Roman"/>
          <w:sz w:val="24"/>
          <w:szCs w:val="24"/>
        </w:rPr>
        <w:t xml:space="preserve">brzmieniu nadanym projektowaną ustawą, jednak nie dłużej niż przez okres </w:t>
      </w:r>
      <w:r w:rsidR="002A502C" w:rsidRPr="000839ED">
        <w:rPr>
          <w:rFonts w:ascii="Times New Roman" w:hAnsi="Times New Roman" w:cs="Times New Roman"/>
          <w:sz w:val="24"/>
          <w:szCs w:val="24"/>
        </w:rPr>
        <w:t>12</w:t>
      </w:r>
      <w:r w:rsidRPr="000839ED">
        <w:rPr>
          <w:rFonts w:ascii="Times New Roman" w:hAnsi="Times New Roman" w:cs="Times New Roman"/>
          <w:sz w:val="24"/>
          <w:szCs w:val="24"/>
        </w:rPr>
        <w:t xml:space="preserve"> miesięcy od dnia wejścia w życie niniejszej ustawy.</w:t>
      </w:r>
    </w:p>
    <w:p w14:paraId="4F1D4CA2" w14:textId="7F9F8FC5" w:rsidR="00B21B4F" w:rsidRDefault="00B21B4F" w:rsidP="002A3E30">
      <w:pPr>
        <w:pStyle w:val="Teksttreci0"/>
        <w:spacing w:before="0" w:after="40" w:line="360" w:lineRule="auto"/>
        <w:rPr>
          <w:rFonts w:ascii="Times New Roman" w:hAnsi="Times New Roman" w:cs="Times New Roman"/>
          <w:sz w:val="24"/>
          <w:szCs w:val="24"/>
        </w:rPr>
      </w:pPr>
      <w:r w:rsidRPr="000839ED">
        <w:rPr>
          <w:rFonts w:ascii="Times New Roman" w:hAnsi="Times New Roman" w:cs="Times New Roman"/>
          <w:sz w:val="24"/>
          <w:szCs w:val="24"/>
        </w:rPr>
        <w:t xml:space="preserve">W art. </w:t>
      </w:r>
      <w:r w:rsidR="00C354AE">
        <w:rPr>
          <w:rFonts w:ascii="Times New Roman" w:hAnsi="Times New Roman" w:cs="Times New Roman"/>
          <w:sz w:val="24"/>
          <w:szCs w:val="24"/>
        </w:rPr>
        <w:t>13</w:t>
      </w:r>
      <w:r w:rsidR="004441FC" w:rsidRPr="000839ED">
        <w:rPr>
          <w:rFonts w:ascii="Times New Roman" w:hAnsi="Times New Roman" w:cs="Times New Roman"/>
          <w:sz w:val="24"/>
          <w:szCs w:val="24"/>
        </w:rPr>
        <w:t xml:space="preserve"> </w:t>
      </w:r>
      <w:r w:rsidRPr="000839ED">
        <w:rPr>
          <w:rFonts w:ascii="Times New Roman" w:hAnsi="Times New Roman" w:cs="Times New Roman"/>
          <w:sz w:val="24"/>
          <w:szCs w:val="24"/>
        </w:rPr>
        <w:t xml:space="preserve">projektu </w:t>
      </w:r>
      <w:r w:rsidR="002E374C">
        <w:rPr>
          <w:rFonts w:ascii="Times New Roman" w:hAnsi="Times New Roman" w:cs="Times New Roman"/>
          <w:sz w:val="24"/>
          <w:szCs w:val="24"/>
        </w:rPr>
        <w:t xml:space="preserve">ustawy </w:t>
      </w:r>
      <w:r w:rsidRPr="000839ED">
        <w:rPr>
          <w:rFonts w:ascii="Times New Roman" w:hAnsi="Times New Roman" w:cs="Times New Roman"/>
          <w:sz w:val="24"/>
          <w:szCs w:val="24"/>
        </w:rPr>
        <w:t>przewidziano utrzymanie ważności uprawnień personelu lotniczego Lotnictwa Policji, wydanych na podst</w:t>
      </w:r>
      <w:r w:rsidR="00AF058F">
        <w:rPr>
          <w:rFonts w:ascii="Times New Roman" w:hAnsi="Times New Roman" w:cs="Times New Roman"/>
          <w:sz w:val="24"/>
          <w:szCs w:val="24"/>
        </w:rPr>
        <w:t>awie dotychczasowych przepisów d</w:t>
      </w:r>
      <w:r w:rsidRPr="000839ED">
        <w:rPr>
          <w:rFonts w:ascii="Times New Roman" w:hAnsi="Times New Roman" w:cs="Times New Roman"/>
          <w:sz w:val="24"/>
          <w:szCs w:val="24"/>
        </w:rPr>
        <w:t>o dnia wejścia w życie przepisów wykonawczych wydanych na podstawie art. 145kh ustawy zmienianej w art. 1 w brzmieniu nadanym niniejszą ustawą.</w:t>
      </w:r>
    </w:p>
    <w:p w14:paraId="3211D4F8" w14:textId="5B7CC380" w:rsidR="004441FC" w:rsidRPr="004441FC" w:rsidRDefault="00C354AE" w:rsidP="002A3E30">
      <w:pPr>
        <w:pStyle w:val="NIEARTTEKSTtekstnieartykuowanynppodstprawnarozplubpreambua"/>
        <w:widowControl w:val="0"/>
        <w:shd w:val="clear" w:color="auto" w:fill="FFFFFF"/>
        <w:suppressAutoHyphens w:val="0"/>
        <w:autoSpaceDE/>
        <w:autoSpaceDN/>
        <w:adjustRightInd/>
        <w:spacing w:before="0" w:after="40"/>
        <w:ind w:firstLine="0"/>
        <w:rPr>
          <w:rFonts w:ascii="Times New Roman" w:hAnsi="Times New Roman" w:cs="Times New Roman"/>
          <w:szCs w:val="24"/>
        </w:rPr>
      </w:pPr>
      <w:r>
        <w:rPr>
          <w:rFonts w:ascii="Times New Roman" w:hAnsi="Times New Roman" w:cs="Times New Roman"/>
          <w:szCs w:val="24"/>
        </w:rPr>
        <w:t>W art. 14</w:t>
      </w:r>
      <w:r w:rsidR="004441FC" w:rsidRPr="004441FC">
        <w:rPr>
          <w:rFonts w:ascii="Times New Roman" w:hAnsi="Times New Roman" w:cs="Times New Roman"/>
          <w:szCs w:val="24"/>
        </w:rPr>
        <w:t xml:space="preserve"> </w:t>
      </w:r>
      <w:r w:rsidR="002E374C">
        <w:rPr>
          <w:rFonts w:ascii="Times New Roman" w:hAnsi="Times New Roman" w:cs="Times New Roman"/>
          <w:szCs w:val="24"/>
        </w:rPr>
        <w:t xml:space="preserve">projektu ustawy </w:t>
      </w:r>
      <w:r w:rsidR="004441FC" w:rsidRPr="004441FC">
        <w:rPr>
          <w:rFonts w:ascii="Times New Roman" w:hAnsi="Times New Roman" w:cs="Times New Roman"/>
          <w:bCs w:val="0"/>
          <w:szCs w:val="24"/>
          <w:shd w:val="clear" w:color="auto" w:fill="FFFFFF"/>
        </w:rPr>
        <w:t xml:space="preserve">określono, że w terminie </w:t>
      </w:r>
      <w:r w:rsidR="004441FC" w:rsidRPr="004441FC">
        <w:rPr>
          <w:rFonts w:ascii="Times New Roman" w:hAnsi="Times New Roman" w:cs="Times New Roman"/>
        </w:rPr>
        <w:t>3 miesięcy od dnia wejścia w życie ustawy Komendant Główny Policji oraz Komendant Główny Straży Granicznej, każdy w zakresie swojego działania, wydają odpowiednio zarządzenia</w:t>
      </w:r>
      <w:r w:rsidR="00CA09D5">
        <w:rPr>
          <w:rFonts w:ascii="Times New Roman" w:hAnsi="Times New Roman" w:cs="Times New Roman"/>
        </w:rPr>
        <w:t xml:space="preserve"> określające</w:t>
      </w:r>
      <w:r w:rsidR="004441FC" w:rsidRPr="004441FC">
        <w:rPr>
          <w:rFonts w:ascii="Times New Roman" w:hAnsi="Times New Roman" w:cs="Times New Roman"/>
        </w:rPr>
        <w:t xml:space="preserve"> szczegółowe wymagania w zakresie procedur dotyczących operacji lotniczych, w tym norm i zasad użytkowania statków powietrznych, dokumentów obowiązujących przy ich eksploatacji, oraz systemu zarządzania bezpieczeństwem oraz systemu monitorowania zgodności dotyczących operacji lotniczych.</w:t>
      </w:r>
    </w:p>
    <w:p w14:paraId="7123FA12" w14:textId="77777777" w:rsidR="005D6EE3" w:rsidRPr="00C60304" w:rsidRDefault="00FD4A60" w:rsidP="002A3E30">
      <w:pPr>
        <w:spacing w:after="40"/>
        <w:jc w:val="both"/>
        <w:rPr>
          <w:rFonts w:ascii="Times New Roman" w:hAnsi="Times New Roman"/>
          <w:sz w:val="24"/>
          <w:szCs w:val="24"/>
        </w:rPr>
      </w:pPr>
      <w:r w:rsidRPr="00C60304">
        <w:rPr>
          <w:rFonts w:ascii="Times New Roman" w:hAnsi="Times New Roman"/>
          <w:sz w:val="24"/>
          <w:szCs w:val="24"/>
        </w:rPr>
        <w:t>Przepisy projektowanej us</w:t>
      </w:r>
      <w:r w:rsidR="005D6EE3" w:rsidRPr="00C60304">
        <w:rPr>
          <w:rFonts w:ascii="Times New Roman" w:hAnsi="Times New Roman"/>
          <w:sz w:val="24"/>
          <w:szCs w:val="24"/>
        </w:rPr>
        <w:t>tawy wejdą w życie po upływie</w:t>
      </w:r>
      <w:r w:rsidR="006001CB" w:rsidRPr="00C60304">
        <w:rPr>
          <w:rFonts w:ascii="Times New Roman" w:hAnsi="Times New Roman"/>
          <w:sz w:val="24"/>
          <w:szCs w:val="24"/>
        </w:rPr>
        <w:t xml:space="preserve"> 3 miesięcy </w:t>
      </w:r>
      <w:r w:rsidRPr="00C60304">
        <w:rPr>
          <w:rFonts w:ascii="Times New Roman" w:hAnsi="Times New Roman"/>
          <w:sz w:val="24"/>
          <w:szCs w:val="24"/>
        </w:rPr>
        <w:t xml:space="preserve">od dnia ogłoszenia. </w:t>
      </w:r>
    </w:p>
    <w:p w14:paraId="0C3D656D" w14:textId="77777777" w:rsidR="001A6CB4" w:rsidRPr="00C60304" w:rsidRDefault="001A6CB4" w:rsidP="002A3E30">
      <w:pPr>
        <w:autoSpaceDE w:val="0"/>
        <w:autoSpaceDN w:val="0"/>
        <w:adjustRightInd w:val="0"/>
        <w:spacing w:after="40"/>
        <w:jc w:val="both"/>
        <w:rPr>
          <w:rFonts w:ascii="Times New Roman" w:eastAsiaTheme="minorEastAsia" w:hAnsi="Times New Roman"/>
          <w:bCs/>
          <w:sz w:val="24"/>
          <w:szCs w:val="24"/>
          <w:lang w:eastAsia="pl-PL"/>
        </w:rPr>
      </w:pPr>
    </w:p>
    <w:p w14:paraId="2A68B4D4" w14:textId="77777777" w:rsidR="001A6CB4" w:rsidRPr="00527373" w:rsidRDefault="005D6EE3" w:rsidP="002A3E30">
      <w:pPr>
        <w:autoSpaceDE w:val="0"/>
        <w:autoSpaceDN w:val="0"/>
        <w:adjustRightInd w:val="0"/>
        <w:spacing w:after="120"/>
        <w:jc w:val="both"/>
        <w:rPr>
          <w:rFonts w:ascii="Times New Roman" w:eastAsiaTheme="minorEastAsia" w:hAnsi="Times New Roman"/>
          <w:b/>
          <w:bCs/>
          <w:sz w:val="24"/>
          <w:szCs w:val="24"/>
          <w:lang w:eastAsia="pl-PL"/>
        </w:rPr>
      </w:pPr>
      <w:r w:rsidRPr="007F5CC3">
        <w:rPr>
          <w:rFonts w:ascii="Times New Roman" w:hAnsi="Times New Roman"/>
          <w:b/>
          <w:sz w:val="24"/>
          <w:szCs w:val="24"/>
        </w:rPr>
        <w:t>I</w:t>
      </w:r>
      <w:r w:rsidR="00036EE2">
        <w:rPr>
          <w:rFonts w:ascii="Times New Roman" w:hAnsi="Times New Roman"/>
          <w:b/>
          <w:sz w:val="24"/>
          <w:szCs w:val="24"/>
        </w:rPr>
        <w:t>V</w:t>
      </w:r>
      <w:r w:rsidR="00591B20" w:rsidRPr="007F5CC3">
        <w:rPr>
          <w:rFonts w:ascii="Times New Roman" w:hAnsi="Times New Roman"/>
          <w:b/>
          <w:sz w:val="24"/>
          <w:szCs w:val="24"/>
        </w:rPr>
        <w:t>.</w:t>
      </w:r>
      <w:r w:rsidR="001B3523" w:rsidRPr="007F5CC3">
        <w:rPr>
          <w:rFonts w:ascii="Times New Roman" w:eastAsiaTheme="minorEastAsia" w:hAnsi="Times New Roman"/>
          <w:b/>
          <w:bCs/>
          <w:sz w:val="24"/>
          <w:szCs w:val="24"/>
          <w:lang w:eastAsia="pl-PL"/>
        </w:rPr>
        <w:t xml:space="preserve"> Pozostałe informacje </w:t>
      </w:r>
    </w:p>
    <w:p w14:paraId="0DEE05A1" w14:textId="3273B1E9" w:rsidR="00B9611F" w:rsidRDefault="0003456B" w:rsidP="002A3E30">
      <w:pPr>
        <w:pStyle w:val="ARTartustawynprozporzdzenia"/>
        <w:spacing w:before="0" w:after="40"/>
        <w:ind w:firstLine="0"/>
        <w:rPr>
          <w:rFonts w:ascii="Times New Roman" w:hAnsi="Times New Roman"/>
          <w:szCs w:val="24"/>
        </w:rPr>
      </w:pPr>
      <w:r w:rsidRPr="007F5CC3">
        <w:rPr>
          <w:rFonts w:ascii="Times New Roman" w:hAnsi="Times New Roman" w:cs="Times New Roman"/>
          <w:szCs w:val="24"/>
        </w:rPr>
        <w:t>W ocenie projektodawcy zakres przedmiotowej regulacji objęty</w:t>
      </w:r>
      <w:r w:rsidR="005D14EF">
        <w:rPr>
          <w:rFonts w:ascii="Times New Roman" w:hAnsi="Times New Roman" w:cs="Times New Roman"/>
          <w:szCs w:val="24"/>
        </w:rPr>
        <w:t xml:space="preserve"> jest</w:t>
      </w:r>
      <w:r w:rsidRPr="007F5CC3">
        <w:rPr>
          <w:rFonts w:ascii="Times New Roman" w:hAnsi="Times New Roman" w:cs="Times New Roman"/>
          <w:szCs w:val="24"/>
        </w:rPr>
        <w:t xml:space="preserve"> prawem Unii Europejskiej</w:t>
      </w:r>
      <w:r w:rsidR="0098038D">
        <w:rPr>
          <w:rFonts w:ascii="Times New Roman" w:hAnsi="Times New Roman" w:cs="Times New Roman"/>
          <w:szCs w:val="24"/>
        </w:rPr>
        <w:t xml:space="preserve"> i jest z nim zgodny. </w:t>
      </w:r>
      <w:r w:rsidR="005D14EF">
        <w:rPr>
          <w:rFonts w:ascii="Times New Roman" w:hAnsi="Times New Roman"/>
          <w:szCs w:val="24"/>
        </w:rPr>
        <w:t>Z</w:t>
      </w:r>
      <w:r w:rsidR="005D14EF" w:rsidRPr="005D14EF">
        <w:rPr>
          <w:rFonts w:ascii="Times New Roman" w:hAnsi="Times New Roman"/>
          <w:szCs w:val="24"/>
        </w:rPr>
        <w:t>astosowanie do Lotnictwa Straży Granicznej aktów prawa Unii Europejskiej jest możliwe z</w:t>
      </w:r>
      <w:r w:rsidR="00653116">
        <w:rPr>
          <w:rFonts w:ascii="Times New Roman" w:hAnsi="Times New Roman"/>
          <w:szCs w:val="24"/>
        </w:rPr>
        <w:t> </w:t>
      </w:r>
      <w:r w:rsidR="005D14EF" w:rsidRPr="005D14EF">
        <w:rPr>
          <w:rFonts w:ascii="Times New Roman" w:hAnsi="Times New Roman"/>
          <w:szCs w:val="24"/>
        </w:rPr>
        <w:t xml:space="preserve">uwagi na regulację </w:t>
      </w:r>
      <w:r w:rsidR="00B9611F">
        <w:rPr>
          <w:rFonts w:ascii="Times New Roman" w:hAnsi="Times New Roman"/>
          <w:szCs w:val="24"/>
        </w:rPr>
        <w:t>ujętą w rozporządzeniu bazowym (rozporządzenie</w:t>
      </w:r>
      <w:r w:rsidR="00B9611F" w:rsidRPr="00B9611F">
        <w:rPr>
          <w:rFonts w:ascii="Times New Roman" w:hAnsi="Times New Roman"/>
          <w:szCs w:val="24"/>
        </w:rPr>
        <w:t xml:space="preserve"> Parlamentu Europejskiego i Rady (UE) 2018/1139 z dnia 4 lipca 2018</w:t>
      </w:r>
      <w:r w:rsidR="00653116">
        <w:rPr>
          <w:rFonts w:ascii="Times New Roman" w:hAnsi="Times New Roman"/>
          <w:szCs w:val="24"/>
        </w:rPr>
        <w:t xml:space="preserve"> r. w</w:t>
      </w:r>
      <w:r w:rsidR="0098038D">
        <w:rPr>
          <w:rFonts w:ascii="Times New Roman" w:hAnsi="Times New Roman"/>
          <w:szCs w:val="24"/>
        </w:rPr>
        <w:t> </w:t>
      </w:r>
      <w:r w:rsidR="00653116">
        <w:rPr>
          <w:rFonts w:ascii="Times New Roman" w:hAnsi="Times New Roman"/>
          <w:szCs w:val="24"/>
        </w:rPr>
        <w:t>sprawie wspólnych zasad w </w:t>
      </w:r>
      <w:r w:rsidR="00B9611F" w:rsidRPr="00B9611F">
        <w:rPr>
          <w:rFonts w:ascii="Times New Roman" w:hAnsi="Times New Roman"/>
          <w:szCs w:val="24"/>
        </w:rPr>
        <w:t>dziedzinie lotnictwa cywilnego i utworzenia Agencji Unii Europejskiej ds. Bezpieczeństwa Lotniczego oraz zmieniające rozporządzenia Parlamen</w:t>
      </w:r>
      <w:r w:rsidR="00653116">
        <w:rPr>
          <w:rFonts w:ascii="Times New Roman" w:hAnsi="Times New Roman"/>
          <w:szCs w:val="24"/>
        </w:rPr>
        <w:t>tu Europejskiego i Rady (WE) nr </w:t>
      </w:r>
      <w:r w:rsidR="00B9611F" w:rsidRPr="00B9611F">
        <w:rPr>
          <w:rFonts w:ascii="Times New Roman" w:hAnsi="Times New Roman"/>
          <w:szCs w:val="24"/>
        </w:rPr>
        <w:t>2111/2005, (WE) nr 1008/2008, (UE) nr 996/2010, (UE) nr 376/2014 i dyrektywy Parlamentu Europejskiego i Rady 2014/30/UE i 2014/53/UE, a także uchylające rozporządzenia Parlamentu Europejskiego i Rady (WE) n</w:t>
      </w:r>
      <w:r w:rsidR="00653116">
        <w:rPr>
          <w:rFonts w:ascii="Times New Roman" w:hAnsi="Times New Roman"/>
          <w:szCs w:val="24"/>
        </w:rPr>
        <w:t xml:space="preserve">r 552/2004 i (WE) nr </w:t>
      </w:r>
      <w:r w:rsidR="00653116">
        <w:rPr>
          <w:rFonts w:ascii="Times New Roman" w:hAnsi="Times New Roman"/>
          <w:szCs w:val="24"/>
        </w:rPr>
        <w:lastRenderedPageBreak/>
        <w:t>216/2008 i </w:t>
      </w:r>
      <w:r w:rsidR="00B9611F" w:rsidRPr="00B9611F">
        <w:rPr>
          <w:rFonts w:ascii="Times New Roman" w:hAnsi="Times New Roman"/>
          <w:szCs w:val="24"/>
        </w:rPr>
        <w:t>rozporządzenie Rady (EWG) nr 3922/91 (Dz. Urz. UE L 212 z 22.08.2018, str. 1, z</w:t>
      </w:r>
      <w:r w:rsidR="0098038D">
        <w:rPr>
          <w:rFonts w:ascii="Times New Roman" w:hAnsi="Times New Roman"/>
          <w:szCs w:val="24"/>
        </w:rPr>
        <w:t> </w:t>
      </w:r>
      <w:r w:rsidR="00B9611F" w:rsidRPr="00B9611F">
        <w:rPr>
          <w:rFonts w:ascii="Times New Roman" w:hAnsi="Times New Roman"/>
          <w:szCs w:val="24"/>
        </w:rPr>
        <w:t>późn. zm.)</w:t>
      </w:r>
      <w:r w:rsidR="00A4064F">
        <w:rPr>
          <w:rFonts w:ascii="Times New Roman" w:hAnsi="Times New Roman"/>
          <w:szCs w:val="24"/>
        </w:rPr>
        <w:t>).</w:t>
      </w:r>
    </w:p>
    <w:p w14:paraId="7F5AB871" w14:textId="1B7D183B" w:rsidR="005D14EF" w:rsidRPr="005D14EF" w:rsidRDefault="005D14EF" w:rsidP="002A3E30">
      <w:pPr>
        <w:pStyle w:val="ARTartustawynprozporzdzenia"/>
        <w:spacing w:before="0" w:after="40"/>
        <w:ind w:firstLine="0"/>
        <w:rPr>
          <w:rFonts w:ascii="Times New Roman" w:hAnsi="Times New Roman"/>
          <w:szCs w:val="24"/>
        </w:rPr>
      </w:pPr>
      <w:r w:rsidRPr="005D14EF">
        <w:rPr>
          <w:rFonts w:ascii="Times New Roman" w:hAnsi="Times New Roman"/>
          <w:szCs w:val="24"/>
        </w:rPr>
        <w:t>Zgodnie bowiem z art. 2 ust. 6 rozporządzenia bazowego Państwo Członkowskie może objąć statki powietrzne użytkowane „podczas prowadzenia działań wojskowych, celnych, policyjnych, poszukiwawczo-ratowniczych, przeciwpożarowych, w zakresie kontroli granic, ochrony wybrzeża lub innych tego rodzaju działań lub usług będących pod kontrolą i</w:t>
      </w:r>
      <w:r w:rsidR="00653116">
        <w:rPr>
          <w:rFonts w:ascii="Times New Roman" w:hAnsi="Times New Roman"/>
          <w:szCs w:val="24"/>
        </w:rPr>
        <w:t> </w:t>
      </w:r>
      <w:r w:rsidRPr="005D14EF">
        <w:rPr>
          <w:rFonts w:ascii="Times New Roman" w:hAnsi="Times New Roman"/>
          <w:szCs w:val="24"/>
        </w:rPr>
        <w:t>wchodzących w zakres odpowiedzialności państwa członkowskiego, podejmowanych w</w:t>
      </w:r>
      <w:r w:rsidR="00653116">
        <w:rPr>
          <w:rFonts w:ascii="Times New Roman" w:hAnsi="Times New Roman"/>
          <w:szCs w:val="24"/>
        </w:rPr>
        <w:t> </w:t>
      </w:r>
      <w:r w:rsidRPr="005D14EF">
        <w:rPr>
          <w:rFonts w:ascii="Times New Roman" w:hAnsi="Times New Roman"/>
          <w:szCs w:val="24"/>
        </w:rPr>
        <w:t>interesie publicznym przez organ posiadający uprawnienia władz publicznych lub w jego imieniu, ani do personelu i organizacji uczestniczących w działaniach i zaangażowanych w</w:t>
      </w:r>
      <w:r w:rsidR="00653116">
        <w:rPr>
          <w:rFonts w:ascii="Times New Roman" w:hAnsi="Times New Roman"/>
          <w:szCs w:val="24"/>
        </w:rPr>
        <w:t> </w:t>
      </w:r>
      <w:r w:rsidRPr="005D14EF">
        <w:rPr>
          <w:rFonts w:ascii="Times New Roman" w:hAnsi="Times New Roman"/>
          <w:szCs w:val="24"/>
        </w:rPr>
        <w:t>usługi wykonywane przez te statki powietrzne” przepisami rozporządzenia bazowego, i tym samym przepisami rozporządzeń dotyczących zdatności do lotu i załóg lotniczych. Zgodni</w:t>
      </w:r>
      <w:r w:rsidR="008D1400">
        <w:rPr>
          <w:rFonts w:ascii="Times New Roman" w:hAnsi="Times New Roman"/>
          <w:szCs w:val="24"/>
        </w:rPr>
        <w:t>e bowiem z tym przepisem: (cyt.</w:t>
      </w:r>
      <w:r w:rsidRPr="005D14EF">
        <w:rPr>
          <w:rFonts w:ascii="Times New Roman" w:hAnsi="Times New Roman"/>
          <w:szCs w:val="24"/>
        </w:rPr>
        <w:t>) „Państwo członkowskie może podjąć decyzję o stosowaniu którejkolwiek z następujących sekcji rozdziału III: sekcja I, II, III lub VII, lub jakiejkolwiek ich kombinacji, do niektórych lub wszystkich działań, o których mowa w ust. 3 akapit pierwszy lit. a, oraz do personelu i organizacji uczestniczących w tych działaniach, w przypadku gdy stwierdzi, że – w świetle charakterystyki odnośnych działań, personelu i organizacji oraz celu i treści danych przepisów – przepisy te mogą być skutecznie stosowane (…)”. Sekcja I, o której mowa w cytowanym przepisie dotyczy zdatności statków powietrznych do lotu, natomiast sekcja II – załogi lotniczej.</w:t>
      </w:r>
    </w:p>
    <w:p w14:paraId="5662C7C7" w14:textId="77777777" w:rsidR="005D14EF" w:rsidRPr="005D14EF" w:rsidRDefault="005D14EF" w:rsidP="002A3E30">
      <w:pPr>
        <w:pStyle w:val="ARTartustawynprozporzdzenia"/>
        <w:spacing w:before="0" w:after="40"/>
        <w:ind w:firstLine="0"/>
        <w:rPr>
          <w:rFonts w:ascii="Times New Roman" w:hAnsi="Times New Roman"/>
          <w:szCs w:val="24"/>
        </w:rPr>
      </w:pPr>
      <w:r w:rsidRPr="005D14EF">
        <w:rPr>
          <w:rFonts w:ascii="Times New Roman" w:hAnsi="Times New Roman"/>
          <w:szCs w:val="24"/>
        </w:rPr>
        <w:t>W odniesieniu do Lotnictwa Policji, ze względu na eksploatację statków powietrznych o</w:t>
      </w:r>
      <w:r w:rsidR="00653116">
        <w:rPr>
          <w:rFonts w:ascii="Times New Roman" w:hAnsi="Times New Roman"/>
          <w:szCs w:val="24"/>
        </w:rPr>
        <w:t> </w:t>
      </w:r>
      <w:r w:rsidRPr="005D14EF">
        <w:rPr>
          <w:rFonts w:ascii="Times New Roman" w:hAnsi="Times New Roman"/>
          <w:szCs w:val="24"/>
        </w:rPr>
        <w:t>zastosowaniu wojskowym nieposiadających cywilnego certyfikatu typu, zastosowano odrębne rozwiązanie wprowadzając regulacje prawne wskazane w projekcie.</w:t>
      </w:r>
    </w:p>
    <w:p w14:paraId="2696F988" w14:textId="77777777" w:rsidR="001B3523" w:rsidRPr="007F5CC3" w:rsidRDefault="001B3523" w:rsidP="002A3E30">
      <w:pPr>
        <w:pStyle w:val="ARTartustawynprozporzdzenia"/>
        <w:spacing w:before="0" w:after="40"/>
        <w:ind w:firstLine="0"/>
        <w:rPr>
          <w:rFonts w:ascii="Times New Roman" w:hAnsi="Times New Roman" w:cs="Times New Roman"/>
          <w:szCs w:val="24"/>
        </w:rPr>
      </w:pPr>
      <w:r w:rsidRPr="007F5CC3">
        <w:rPr>
          <w:rFonts w:ascii="Times New Roman" w:hAnsi="Times New Roman" w:cs="Times New Roman"/>
          <w:szCs w:val="24"/>
        </w:rPr>
        <w:t>Projekt ustawy nie zawiera przepisów technicznych w rozumieniu rozporządzenia Rady Ministrów z dnia 23 grudnia 2002 r. w sprawie sposobu funkcjonowania krajowego systemu notyfikacji norm i aktów prawnych (Dz. U. poz. 2039, z późn. zm.) i nie podlega notyfikacji Komisji Europejskiej.</w:t>
      </w:r>
    </w:p>
    <w:p w14:paraId="08EFA0E3" w14:textId="77777777" w:rsidR="001B3523" w:rsidRPr="007F5CC3" w:rsidRDefault="001B3523" w:rsidP="002A3E30">
      <w:pPr>
        <w:pStyle w:val="ZDANIENASTNOWYWIERSZnpzddrugienowywierszwust"/>
        <w:spacing w:after="40"/>
        <w:rPr>
          <w:rFonts w:ascii="Times New Roman" w:hAnsi="Times New Roman" w:cs="Times New Roman"/>
          <w:szCs w:val="24"/>
        </w:rPr>
      </w:pPr>
      <w:r w:rsidRPr="007F5CC3">
        <w:rPr>
          <w:rFonts w:ascii="Times New Roman" w:hAnsi="Times New Roman" w:cs="Times New Roman"/>
          <w:szCs w:val="24"/>
        </w:rPr>
        <w:t>Zawarte w projekcie regulacje nie będą miały wpływ na mikro, małych i średnich przedsiębiorców, zgodnie z ustawą z dnia 6 marca 2018 r. – Pra</w:t>
      </w:r>
      <w:r w:rsidR="008D1400">
        <w:rPr>
          <w:rFonts w:ascii="Times New Roman" w:hAnsi="Times New Roman" w:cs="Times New Roman"/>
          <w:szCs w:val="24"/>
        </w:rPr>
        <w:t>wo przedsiębiorców.</w:t>
      </w:r>
    </w:p>
    <w:p w14:paraId="6BFBED11" w14:textId="77777777" w:rsidR="001B3523" w:rsidRPr="007F5CC3" w:rsidRDefault="001B3523" w:rsidP="002A3E30">
      <w:pPr>
        <w:spacing w:after="40"/>
        <w:jc w:val="both"/>
        <w:rPr>
          <w:rFonts w:ascii="Times New Roman" w:hAnsi="Times New Roman"/>
          <w:sz w:val="24"/>
          <w:szCs w:val="24"/>
        </w:rPr>
      </w:pPr>
      <w:r w:rsidRPr="007F5CC3">
        <w:rPr>
          <w:rFonts w:ascii="Times New Roman" w:hAnsi="Times New Roman"/>
          <w:sz w:val="24"/>
          <w:szCs w:val="24"/>
        </w:rPr>
        <w:t>Projekt ustawy nie wymaga przedstawienia właściwym organom i instytucjom Unii Europejskiej, w tym Europejskiemu Bankowi Centralnemu, w celu uzyskania opinii, dokonania powiadomienia, konsultacji albo uzgodnienia</w:t>
      </w:r>
      <w:r w:rsidR="0003456B" w:rsidRPr="007F5CC3">
        <w:rPr>
          <w:rFonts w:ascii="Times New Roman" w:hAnsi="Times New Roman"/>
          <w:sz w:val="24"/>
          <w:szCs w:val="24"/>
        </w:rPr>
        <w:t>.</w:t>
      </w:r>
      <w:r w:rsidRPr="007F5CC3">
        <w:rPr>
          <w:rFonts w:ascii="Times New Roman" w:hAnsi="Times New Roman"/>
          <w:sz w:val="24"/>
          <w:szCs w:val="24"/>
        </w:rPr>
        <w:t xml:space="preserve"> </w:t>
      </w:r>
    </w:p>
    <w:p w14:paraId="3AC2A5C1" w14:textId="77777777" w:rsidR="0046007B" w:rsidRPr="008D1400" w:rsidRDefault="001B3523" w:rsidP="002A3E30">
      <w:pPr>
        <w:spacing w:after="40"/>
        <w:jc w:val="both"/>
        <w:rPr>
          <w:rFonts w:ascii="Times New Roman" w:hAnsi="Times New Roman"/>
          <w:sz w:val="24"/>
          <w:szCs w:val="24"/>
        </w:rPr>
      </w:pPr>
      <w:r w:rsidRPr="007F5CC3">
        <w:rPr>
          <w:rFonts w:ascii="Times New Roman" w:hAnsi="Times New Roman"/>
          <w:sz w:val="24"/>
          <w:szCs w:val="24"/>
        </w:rPr>
        <w:t xml:space="preserve">Stosownie do </w:t>
      </w:r>
      <w:r w:rsidR="0003456B" w:rsidRPr="007F5CC3">
        <w:rPr>
          <w:rFonts w:ascii="Times New Roman" w:hAnsi="Times New Roman"/>
          <w:sz w:val="24"/>
          <w:szCs w:val="24"/>
        </w:rPr>
        <w:t xml:space="preserve">przepisów </w:t>
      </w:r>
      <w:r w:rsidRPr="007F5CC3">
        <w:rPr>
          <w:rFonts w:ascii="Times New Roman" w:hAnsi="Times New Roman"/>
          <w:sz w:val="24"/>
          <w:szCs w:val="24"/>
        </w:rPr>
        <w:t>ustawy z dnia 7 lipca 2005 r. o działalności lobbingowej w procesie stanowienia prawa (Dz. U. z 20</w:t>
      </w:r>
      <w:r w:rsidR="00DC1536">
        <w:rPr>
          <w:rFonts w:ascii="Times New Roman" w:hAnsi="Times New Roman"/>
          <w:sz w:val="24"/>
          <w:szCs w:val="24"/>
        </w:rPr>
        <w:t>25</w:t>
      </w:r>
      <w:r w:rsidRPr="007F5CC3">
        <w:rPr>
          <w:rFonts w:ascii="Times New Roman" w:hAnsi="Times New Roman"/>
          <w:sz w:val="24"/>
          <w:szCs w:val="24"/>
        </w:rPr>
        <w:t xml:space="preserve"> r. poz. </w:t>
      </w:r>
      <w:r w:rsidR="00DC1536">
        <w:rPr>
          <w:rFonts w:ascii="Times New Roman" w:hAnsi="Times New Roman"/>
          <w:sz w:val="24"/>
          <w:szCs w:val="24"/>
        </w:rPr>
        <w:t>677</w:t>
      </w:r>
      <w:r w:rsidR="00AF058F">
        <w:rPr>
          <w:rFonts w:ascii="Times New Roman" w:hAnsi="Times New Roman"/>
          <w:sz w:val="24"/>
          <w:szCs w:val="24"/>
        </w:rPr>
        <w:t>, z późn. zm.</w:t>
      </w:r>
      <w:r w:rsidR="00CB784B">
        <w:rPr>
          <w:rFonts w:ascii="Times New Roman" w:hAnsi="Times New Roman"/>
          <w:sz w:val="24"/>
          <w:szCs w:val="24"/>
        </w:rPr>
        <w:t xml:space="preserve">) </w:t>
      </w:r>
      <w:r w:rsidR="008D1400">
        <w:rPr>
          <w:rFonts w:ascii="Times New Roman" w:hAnsi="Times New Roman"/>
          <w:sz w:val="24"/>
          <w:szCs w:val="24"/>
        </w:rPr>
        <w:t xml:space="preserve">oraz </w:t>
      </w:r>
      <w:r w:rsidR="008D1400">
        <w:rPr>
          <w:rFonts w:ascii="Times New Roman" w:hAnsi="Times New Roman"/>
          <w:bCs/>
          <w:sz w:val="24"/>
          <w:szCs w:val="24"/>
        </w:rPr>
        <w:t xml:space="preserve">w związku z § 52 uchwały </w:t>
      </w:r>
      <w:r w:rsidR="008D1400">
        <w:rPr>
          <w:rFonts w:ascii="Times New Roman" w:hAnsi="Times New Roman"/>
          <w:bCs/>
          <w:sz w:val="24"/>
          <w:szCs w:val="24"/>
        </w:rPr>
        <w:lastRenderedPageBreak/>
        <w:t>nr </w:t>
      </w:r>
      <w:r w:rsidR="0046007B" w:rsidRPr="007F5CC3">
        <w:rPr>
          <w:rFonts w:ascii="Times New Roman" w:hAnsi="Times New Roman"/>
          <w:bCs/>
          <w:sz w:val="24"/>
          <w:szCs w:val="24"/>
        </w:rPr>
        <w:t>190 Rady Ministrów z dnia 29 października 2013 r. – Regulamin pracy Rady Ministrów (M.</w:t>
      </w:r>
      <w:r w:rsidR="008E57AF">
        <w:rPr>
          <w:rFonts w:ascii="Times New Roman" w:hAnsi="Times New Roman"/>
          <w:bCs/>
          <w:sz w:val="24"/>
          <w:szCs w:val="24"/>
        </w:rPr>
        <w:t xml:space="preserve">P. </w:t>
      </w:r>
      <w:r w:rsidR="0046007B" w:rsidRPr="007F5CC3">
        <w:rPr>
          <w:rFonts w:ascii="Times New Roman" w:hAnsi="Times New Roman"/>
          <w:bCs/>
          <w:sz w:val="24"/>
          <w:szCs w:val="24"/>
        </w:rPr>
        <w:t>z 202</w:t>
      </w:r>
      <w:r w:rsidR="00B938BE">
        <w:rPr>
          <w:rFonts w:ascii="Times New Roman" w:hAnsi="Times New Roman"/>
          <w:bCs/>
          <w:sz w:val="24"/>
          <w:szCs w:val="24"/>
        </w:rPr>
        <w:t>4</w:t>
      </w:r>
      <w:r w:rsidR="0046007B" w:rsidRPr="007F5CC3">
        <w:rPr>
          <w:rFonts w:ascii="Times New Roman" w:hAnsi="Times New Roman"/>
          <w:bCs/>
          <w:sz w:val="24"/>
          <w:szCs w:val="24"/>
        </w:rPr>
        <w:t xml:space="preserve"> r. poz. 8</w:t>
      </w:r>
      <w:r w:rsidR="00B938BE">
        <w:rPr>
          <w:rFonts w:ascii="Times New Roman" w:hAnsi="Times New Roman"/>
          <w:bCs/>
          <w:sz w:val="24"/>
          <w:szCs w:val="24"/>
        </w:rPr>
        <w:t>06</w:t>
      </w:r>
      <w:r w:rsidR="008E57AF">
        <w:rPr>
          <w:rFonts w:ascii="Times New Roman" w:hAnsi="Times New Roman"/>
          <w:bCs/>
          <w:sz w:val="24"/>
          <w:szCs w:val="24"/>
        </w:rPr>
        <w:t>, z późn. zm.</w:t>
      </w:r>
      <w:r w:rsidR="0046007B" w:rsidRPr="007F5CC3">
        <w:rPr>
          <w:rFonts w:ascii="Times New Roman" w:hAnsi="Times New Roman"/>
          <w:bCs/>
          <w:sz w:val="24"/>
          <w:szCs w:val="24"/>
        </w:rPr>
        <w:t xml:space="preserve">), </w:t>
      </w:r>
      <w:r w:rsidR="008D1400">
        <w:rPr>
          <w:rFonts w:ascii="Times New Roman" w:hAnsi="Times New Roman"/>
          <w:bCs/>
          <w:sz w:val="24"/>
          <w:szCs w:val="24"/>
        </w:rPr>
        <w:t>projekt ustawy został</w:t>
      </w:r>
      <w:r w:rsidR="0046007B" w:rsidRPr="007F5CC3">
        <w:rPr>
          <w:rFonts w:ascii="Times New Roman" w:hAnsi="Times New Roman"/>
          <w:bCs/>
          <w:sz w:val="24"/>
          <w:szCs w:val="24"/>
        </w:rPr>
        <w:t xml:space="preserve"> zamieszczony w Biuletynie Informacji Publicznej na stronie podmiotowej Rządowego Centrum Legislacji, w serwis</w:t>
      </w:r>
      <w:r w:rsidR="007515EB">
        <w:rPr>
          <w:rFonts w:ascii="Times New Roman" w:hAnsi="Times New Roman"/>
          <w:bCs/>
          <w:sz w:val="24"/>
          <w:szCs w:val="24"/>
        </w:rPr>
        <w:t>ie Rządowy Proces Legislacyjny. W trybie ww. ustawy uwag nie zgłoszono.</w:t>
      </w:r>
    </w:p>
    <w:p w14:paraId="585DAB43" w14:textId="77777777" w:rsidR="001B3523" w:rsidRPr="007F5CC3" w:rsidRDefault="008D1400" w:rsidP="002A3E30">
      <w:pPr>
        <w:autoSpaceDE w:val="0"/>
        <w:autoSpaceDN w:val="0"/>
        <w:adjustRightInd w:val="0"/>
        <w:spacing w:after="40"/>
        <w:jc w:val="both"/>
        <w:rPr>
          <w:rFonts w:ascii="Times New Roman" w:hAnsi="Times New Roman"/>
          <w:bCs/>
          <w:sz w:val="24"/>
          <w:szCs w:val="24"/>
        </w:rPr>
      </w:pPr>
      <w:r>
        <w:rPr>
          <w:rFonts w:ascii="Times New Roman" w:hAnsi="Times New Roman"/>
          <w:bCs/>
          <w:sz w:val="24"/>
          <w:szCs w:val="24"/>
        </w:rPr>
        <w:t xml:space="preserve">Projekt nie </w:t>
      </w:r>
      <w:r w:rsidR="0046007B" w:rsidRPr="007F5CC3">
        <w:rPr>
          <w:rFonts w:ascii="Times New Roman" w:hAnsi="Times New Roman"/>
          <w:bCs/>
          <w:sz w:val="24"/>
          <w:szCs w:val="24"/>
        </w:rPr>
        <w:t>podlegał dokonaniu oceny OSR przez koordynatora OSR w trybie § 32 uchwały nr 190 Rady Ministrów z dnia 29 października 2013 r. – Regulamin pracy Rady Ministrów.</w:t>
      </w:r>
    </w:p>
    <w:sectPr w:rsidR="001B3523" w:rsidRPr="007F5CC3" w:rsidSect="00DD4760">
      <w:headerReference w:type="default" r:id="rId8"/>
      <w:footerReference w:type="default" r:id="rId9"/>
      <w:pgSz w:w="11906" w:h="16838" w:code="9"/>
      <w:pgMar w:top="1417" w:right="1417"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7B96" w14:textId="77777777" w:rsidR="003C0085" w:rsidRDefault="003C0085" w:rsidP="00EE07FB">
      <w:pPr>
        <w:spacing w:after="0" w:line="240" w:lineRule="auto"/>
      </w:pPr>
      <w:r>
        <w:separator/>
      </w:r>
    </w:p>
  </w:endnote>
  <w:endnote w:type="continuationSeparator" w:id="0">
    <w:p w14:paraId="507FFFC9" w14:textId="77777777" w:rsidR="003C0085" w:rsidRDefault="003C0085" w:rsidP="00EE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77BB" w14:textId="77777777" w:rsidR="00C506D6" w:rsidRPr="005036C6" w:rsidRDefault="00C506D6" w:rsidP="005036C6">
    <w:pPr>
      <w:pStyle w:val="Stopka"/>
      <w:jc w:val="center"/>
      <w:rPr>
        <w:rFonts w:ascii="Times New Roman" w:hAnsi="Times New Roman"/>
        <w:sz w:val="24"/>
        <w:szCs w:val="24"/>
        <w:lang w:val="pl-PL"/>
      </w:rPr>
    </w:pPr>
    <w:r w:rsidRPr="005036C6">
      <w:rPr>
        <w:rFonts w:ascii="Times New Roman" w:hAnsi="Times New Roman"/>
        <w:sz w:val="24"/>
        <w:szCs w:val="24"/>
      </w:rPr>
      <w:fldChar w:fldCharType="begin"/>
    </w:r>
    <w:r w:rsidRPr="005036C6">
      <w:rPr>
        <w:rFonts w:ascii="Times New Roman" w:hAnsi="Times New Roman"/>
        <w:sz w:val="24"/>
        <w:szCs w:val="24"/>
      </w:rPr>
      <w:instrText xml:space="preserve"> PAGE   \* MERGEFORMAT </w:instrText>
    </w:r>
    <w:r w:rsidRPr="005036C6">
      <w:rPr>
        <w:rFonts w:ascii="Times New Roman" w:hAnsi="Times New Roman"/>
        <w:sz w:val="24"/>
        <w:szCs w:val="24"/>
      </w:rPr>
      <w:fldChar w:fldCharType="separate"/>
    </w:r>
    <w:r w:rsidR="00AF058F">
      <w:rPr>
        <w:rFonts w:ascii="Times New Roman" w:hAnsi="Times New Roman"/>
        <w:noProof/>
        <w:sz w:val="24"/>
        <w:szCs w:val="24"/>
      </w:rPr>
      <w:t>22</w:t>
    </w:r>
    <w:r w:rsidRPr="005036C6">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B61B" w14:textId="77777777" w:rsidR="003C0085" w:rsidRDefault="003C0085" w:rsidP="00EE07FB">
      <w:pPr>
        <w:spacing w:after="0" w:line="240" w:lineRule="auto"/>
      </w:pPr>
      <w:r>
        <w:separator/>
      </w:r>
    </w:p>
  </w:footnote>
  <w:footnote w:type="continuationSeparator" w:id="0">
    <w:p w14:paraId="65259D79" w14:textId="77777777" w:rsidR="003C0085" w:rsidRDefault="003C0085" w:rsidP="00EE07FB">
      <w:pPr>
        <w:spacing w:after="0" w:line="240" w:lineRule="auto"/>
      </w:pPr>
      <w:r>
        <w:continuationSeparator/>
      </w:r>
    </w:p>
  </w:footnote>
  <w:footnote w:id="1">
    <w:p w14:paraId="5A5CD421" w14:textId="77777777" w:rsidR="00C506D6" w:rsidRPr="00444D3E" w:rsidRDefault="00C506D6" w:rsidP="006A79CB">
      <w:pPr>
        <w:pStyle w:val="Tekstprzypisudolnego"/>
        <w:jc w:val="both"/>
        <w:rPr>
          <w:rFonts w:ascii="Times New Roman" w:hAnsi="Times New Roman"/>
        </w:rPr>
      </w:pPr>
      <w:r w:rsidRPr="00444D3E">
        <w:rPr>
          <w:rStyle w:val="Odwoanieprzypisudolnego"/>
          <w:rFonts w:ascii="Times New Roman" w:hAnsi="Times New Roman"/>
        </w:rPr>
        <w:footnoteRef/>
      </w:r>
      <w:r w:rsidRPr="008D1400">
        <w:rPr>
          <w:rFonts w:ascii="Times New Roman" w:hAnsi="Times New Roman"/>
          <w:vertAlign w:val="superscript"/>
        </w:rPr>
        <w:t>)</w:t>
      </w:r>
      <w:r w:rsidRPr="00444D3E">
        <w:rPr>
          <w:rFonts w:ascii="Times New Roman" w:hAnsi="Times New Roman"/>
        </w:rPr>
        <w:t xml:space="preserve"> ustawa z dnia 9 listopada 2018 r. o zmianie ustawy o Policji oraz niektórych innych ustaw (Dz. U. z 2019 r. poz.</w:t>
      </w:r>
      <w:r>
        <w:rPr>
          <w:rFonts w:ascii="Times New Roman" w:hAnsi="Times New Roman"/>
        </w:rPr>
        <w:t> </w:t>
      </w:r>
      <w:r w:rsidRPr="00444D3E">
        <w:rPr>
          <w:rFonts w:ascii="Times New Roman" w:hAnsi="Times New Roman"/>
        </w:rPr>
        <w:t>15).</w:t>
      </w:r>
    </w:p>
  </w:footnote>
  <w:footnote w:id="2">
    <w:p w14:paraId="3642D6B9" w14:textId="77777777" w:rsidR="00C506D6" w:rsidRPr="00444D3E" w:rsidRDefault="00C506D6" w:rsidP="006A79CB">
      <w:pPr>
        <w:pStyle w:val="Tekstprzypisudolnego"/>
        <w:jc w:val="both"/>
      </w:pPr>
      <w:r w:rsidRPr="00444D3E">
        <w:rPr>
          <w:rStyle w:val="Odwoanieprzypisudolnego"/>
          <w:rFonts w:ascii="Times New Roman" w:hAnsi="Times New Roman"/>
        </w:rPr>
        <w:footnoteRef/>
      </w:r>
      <w:r w:rsidRPr="008D1400">
        <w:rPr>
          <w:rFonts w:ascii="Times New Roman" w:hAnsi="Times New Roman"/>
          <w:vertAlign w:val="superscript"/>
        </w:rPr>
        <w:t>)</w:t>
      </w:r>
      <w:r w:rsidRPr="00444D3E">
        <w:rPr>
          <w:rFonts w:ascii="Times New Roman" w:hAnsi="Times New Roman"/>
        </w:rPr>
        <w:t xml:space="preserve"> ustawa z dnia 17 grudnia 2021 r. o zmianie niektórych ustaw w związku z powołaniem Centralnego Biura Zwalczania Cyberprzestępczości (Dz. U. poz. 2447,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60C0" w14:textId="77777777" w:rsidR="00C506D6" w:rsidRPr="007F5CC3" w:rsidRDefault="00C506D6" w:rsidP="00DD2FE2">
    <w:pPr>
      <w:pStyle w:val="Nagwek"/>
      <w:jc w:val="right"/>
      <w:rPr>
        <w:rFonts w:ascii="Times New Roman" w:hAnsi="Times New Roman"/>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36CF"/>
    <w:multiLevelType w:val="hybridMultilevel"/>
    <w:tmpl w:val="E836EEE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6BA200A"/>
    <w:multiLevelType w:val="hybridMultilevel"/>
    <w:tmpl w:val="CFC8C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0B74F7"/>
    <w:multiLevelType w:val="hybridMultilevel"/>
    <w:tmpl w:val="0DAA7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0E3CAE"/>
    <w:multiLevelType w:val="hybridMultilevel"/>
    <w:tmpl w:val="231075F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91E1D64"/>
    <w:multiLevelType w:val="hybridMultilevel"/>
    <w:tmpl w:val="519097BC"/>
    <w:lvl w:ilvl="0" w:tplc="9FA4CE62">
      <w:start w:val="1"/>
      <w:numFmt w:val="upperRoman"/>
      <w:lvlText w:val="%1."/>
      <w:lvlJc w:val="left"/>
      <w:pPr>
        <w:ind w:left="1713" w:hanging="720"/>
      </w:pPr>
      <w:rPr>
        <w:rFonts w:ascii="Times New Roman" w:hAnsi="Times New Roman" w:cs="Times New Roman" w:hint="default"/>
        <w:sz w:val="22"/>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2984602E"/>
    <w:multiLevelType w:val="hybridMultilevel"/>
    <w:tmpl w:val="42A63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E32BA2"/>
    <w:multiLevelType w:val="hybridMultilevel"/>
    <w:tmpl w:val="390603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F42BAF"/>
    <w:multiLevelType w:val="hybridMultilevel"/>
    <w:tmpl w:val="4B06A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F05592"/>
    <w:multiLevelType w:val="hybridMultilevel"/>
    <w:tmpl w:val="24DC91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565B23BF"/>
    <w:multiLevelType w:val="hybridMultilevel"/>
    <w:tmpl w:val="B0C27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0C19D9"/>
    <w:multiLevelType w:val="hybridMultilevel"/>
    <w:tmpl w:val="8B34CD2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0C10C09"/>
    <w:multiLevelType w:val="hybridMultilevel"/>
    <w:tmpl w:val="E77047C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39230551">
    <w:abstractNumId w:val="4"/>
  </w:num>
  <w:num w:numId="2" w16cid:durableId="551617260">
    <w:abstractNumId w:val="7"/>
  </w:num>
  <w:num w:numId="3" w16cid:durableId="1677147489">
    <w:abstractNumId w:val="2"/>
  </w:num>
  <w:num w:numId="4" w16cid:durableId="436295473">
    <w:abstractNumId w:val="1"/>
  </w:num>
  <w:num w:numId="5" w16cid:durableId="520321461">
    <w:abstractNumId w:val="5"/>
  </w:num>
  <w:num w:numId="6" w16cid:durableId="2057730719">
    <w:abstractNumId w:val="8"/>
  </w:num>
  <w:num w:numId="7" w16cid:durableId="1102336402">
    <w:abstractNumId w:val="6"/>
  </w:num>
  <w:num w:numId="8" w16cid:durableId="2004963808">
    <w:abstractNumId w:val="11"/>
  </w:num>
  <w:num w:numId="9" w16cid:durableId="1148404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932650">
    <w:abstractNumId w:val="3"/>
  </w:num>
  <w:num w:numId="11" w16cid:durableId="1394812953">
    <w:abstractNumId w:val="0"/>
  </w:num>
  <w:num w:numId="12" w16cid:durableId="45876452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DA"/>
    <w:rsid w:val="00000749"/>
    <w:rsid w:val="000007B5"/>
    <w:rsid w:val="00001C08"/>
    <w:rsid w:val="000022B2"/>
    <w:rsid w:val="00002946"/>
    <w:rsid w:val="0000307C"/>
    <w:rsid w:val="00003B00"/>
    <w:rsid w:val="00007112"/>
    <w:rsid w:val="00007F15"/>
    <w:rsid w:val="00010AA8"/>
    <w:rsid w:val="00011FCC"/>
    <w:rsid w:val="00012EEE"/>
    <w:rsid w:val="00013B54"/>
    <w:rsid w:val="00013B77"/>
    <w:rsid w:val="00013C3A"/>
    <w:rsid w:val="00013C50"/>
    <w:rsid w:val="0001438E"/>
    <w:rsid w:val="0001730F"/>
    <w:rsid w:val="000218E6"/>
    <w:rsid w:val="00022BF7"/>
    <w:rsid w:val="000238B8"/>
    <w:rsid w:val="000239A2"/>
    <w:rsid w:val="00025E1C"/>
    <w:rsid w:val="000270BF"/>
    <w:rsid w:val="000278E8"/>
    <w:rsid w:val="00030469"/>
    <w:rsid w:val="00032654"/>
    <w:rsid w:val="0003456B"/>
    <w:rsid w:val="000345F3"/>
    <w:rsid w:val="0003642F"/>
    <w:rsid w:val="00036EE2"/>
    <w:rsid w:val="00037562"/>
    <w:rsid w:val="000379FC"/>
    <w:rsid w:val="00042268"/>
    <w:rsid w:val="00042C76"/>
    <w:rsid w:val="000460D6"/>
    <w:rsid w:val="000460E6"/>
    <w:rsid w:val="000462FD"/>
    <w:rsid w:val="00046506"/>
    <w:rsid w:val="00046F33"/>
    <w:rsid w:val="00046FDA"/>
    <w:rsid w:val="00050B1A"/>
    <w:rsid w:val="00051AB5"/>
    <w:rsid w:val="0005237F"/>
    <w:rsid w:val="00052B44"/>
    <w:rsid w:val="00054382"/>
    <w:rsid w:val="0005533F"/>
    <w:rsid w:val="0005714F"/>
    <w:rsid w:val="0006054B"/>
    <w:rsid w:val="000611D8"/>
    <w:rsid w:val="0006190B"/>
    <w:rsid w:val="00061935"/>
    <w:rsid w:val="00061B4C"/>
    <w:rsid w:val="00062506"/>
    <w:rsid w:val="00064FF3"/>
    <w:rsid w:val="00067130"/>
    <w:rsid w:val="00070364"/>
    <w:rsid w:val="000717DC"/>
    <w:rsid w:val="00071803"/>
    <w:rsid w:val="0007208D"/>
    <w:rsid w:val="0007280B"/>
    <w:rsid w:val="00072842"/>
    <w:rsid w:val="00073FE3"/>
    <w:rsid w:val="000741B3"/>
    <w:rsid w:val="0007456E"/>
    <w:rsid w:val="00074DB0"/>
    <w:rsid w:val="000770E5"/>
    <w:rsid w:val="00077556"/>
    <w:rsid w:val="00080EFE"/>
    <w:rsid w:val="000821EA"/>
    <w:rsid w:val="000828D5"/>
    <w:rsid w:val="0008337A"/>
    <w:rsid w:val="0008360F"/>
    <w:rsid w:val="000839ED"/>
    <w:rsid w:val="00083D2D"/>
    <w:rsid w:val="00086FF6"/>
    <w:rsid w:val="000876F4"/>
    <w:rsid w:val="00087EC5"/>
    <w:rsid w:val="00090246"/>
    <w:rsid w:val="0009047D"/>
    <w:rsid w:val="0009173B"/>
    <w:rsid w:val="00091D72"/>
    <w:rsid w:val="00092F45"/>
    <w:rsid w:val="00093453"/>
    <w:rsid w:val="00093532"/>
    <w:rsid w:val="00094509"/>
    <w:rsid w:val="00094E4C"/>
    <w:rsid w:val="00095602"/>
    <w:rsid w:val="0009566E"/>
    <w:rsid w:val="000962AF"/>
    <w:rsid w:val="00096477"/>
    <w:rsid w:val="00096653"/>
    <w:rsid w:val="00096C0D"/>
    <w:rsid w:val="000975F9"/>
    <w:rsid w:val="000A01E5"/>
    <w:rsid w:val="000A2DAA"/>
    <w:rsid w:val="000A2DC4"/>
    <w:rsid w:val="000A328A"/>
    <w:rsid w:val="000A39EB"/>
    <w:rsid w:val="000A3DCF"/>
    <w:rsid w:val="000A4C2C"/>
    <w:rsid w:val="000A4EC8"/>
    <w:rsid w:val="000A593F"/>
    <w:rsid w:val="000A59B1"/>
    <w:rsid w:val="000A6893"/>
    <w:rsid w:val="000A737C"/>
    <w:rsid w:val="000B0363"/>
    <w:rsid w:val="000B5039"/>
    <w:rsid w:val="000B6AC0"/>
    <w:rsid w:val="000B6EFE"/>
    <w:rsid w:val="000C0B78"/>
    <w:rsid w:val="000C2267"/>
    <w:rsid w:val="000C2EDC"/>
    <w:rsid w:val="000C7A7A"/>
    <w:rsid w:val="000D12B1"/>
    <w:rsid w:val="000D1783"/>
    <w:rsid w:val="000D1BD2"/>
    <w:rsid w:val="000D2B7B"/>
    <w:rsid w:val="000D42C4"/>
    <w:rsid w:val="000D4762"/>
    <w:rsid w:val="000D4AB1"/>
    <w:rsid w:val="000D4F80"/>
    <w:rsid w:val="000D67F4"/>
    <w:rsid w:val="000D6D24"/>
    <w:rsid w:val="000D7023"/>
    <w:rsid w:val="000E0B59"/>
    <w:rsid w:val="000E2228"/>
    <w:rsid w:val="000E30DE"/>
    <w:rsid w:val="000E3D22"/>
    <w:rsid w:val="000E4850"/>
    <w:rsid w:val="000E512B"/>
    <w:rsid w:val="000E6117"/>
    <w:rsid w:val="000E766C"/>
    <w:rsid w:val="000E77AB"/>
    <w:rsid w:val="000F0FB4"/>
    <w:rsid w:val="000F187F"/>
    <w:rsid w:val="000F24C9"/>
    <w:rsid w:val="000F44EA"/>
    <w:rsid w:val="000F49CA"/>
    <w:rsid w:val="000F509D"/>
    <w:rsid w:val="000F629E"/>
    <w:rsid w:val="000F78C3"/>
    <w:rsid w:val="0010213E"/>
    <w:rsid w:val="00102CDD"/>
    <w:rsid w:val="00103984"/>
    <w:rsid w:val="00103C4A"/>
    <w:rsid w:val="00105E57"/>
    <w:rsid w:val="00105E7E"/>
    <w:rsid w:val="00105F89"/>
    <w:rsid w:val="00110918"/>
    <w:rsid w:val="00111719"/>
    <w:rsid w:val="00111EAE"/>
    <w:rsid w:val="00111F6E"/>
    <w:rsid w:val="001135FB"/>
    <w:rsid w:val="00113A5B"/>
    <w:rsid w:val="00115494"/>
    <w:rsid w:val="00116489"/>
    <w:rsid w:val="0012126B"/>
    <w:rsid w:val="00121725"/>
    <w:rsid w:val="00121B1C"/>
    <w:rsid w:val="00121D80"/>
    <w:rsid w:val="00123094"/>
    <w:rsid w:val="0012446B"/>
    <w:rsid w:val="00125334"/>
    <w:rsid w:val="001255E3"/>
    <w:rsid w:val="00125B42"/>
    <w:rsid w:val="00126A2B"/>
    <w:rsid w:val="00126A35"/>
    <w:rsid w:val="001274AE"/>
    <w:rsid w:val="00127D65"/>
    <w:rsid w:val="00130FC0"/>
    <w:rsid w:val="00131C42"/>
    <w:rsid w:val="001320C0"/>
    <w:rsid w:val="001340A0"/>
    <w:rsid w:val="00134DC5"/>
    <w:rsid w:val="001368E7"/>
    <w:rsid w:val="00140479"/>
    <w:rsid w:val="0014066F"/>
    <w:rsid w:val="00141F3C"/>
    <w:rsid w:val="00144700"/>
    <w:rsid w:val="00146F06"/>
    <w:rsid w:val="00147511"/>
    <w:rsid w:val="00147F6C"/>
    <w:rsid w:val="0015106D"/>
    <w:rsid w:val="0015207D"/>
    <w:rsid w:val="00153790"/>
    <w:rsid w:val="001543C0"/>
    <w:rsid w:val="001548C3"/>
    <w:rsid w:val="00155223"/>
    <w:rsid w:val="00155D94"/>
    <w:rsid w:val="001562BB"/>
    <w:rsid w:val="001601C6"/>
    <w:rsid w:val="001608B7"/>
    <w:rsid w:val="001618FD"/>
    <w:rsid w:val="00161BE2"/>
    <w:rsid w:val="00164533"/>
    <w:rsid w:val="001647B8"/>
    <w:rsid w:val="00164D9A"/>
    <w:rsid w:val="001655E8"/>
    <w:rsid w:val="00165A48"/>
    <w:rsid w:val="00165FC4"/>
    <w:rsid w:val="00166D4D"/>
    <w:rsid w:val="001700FC"/>
    <w:rsid w:val="00170300"/>
    <w:rsid w:val="00170775"/>
    <w:rsid w:val="001727BE"/>
    <w:rsid w:val="00173CA0"/>
    <w:rsid w:val="00173E01"/>
    <w:rsid w:val="001757E9"/>
    <w:rsid w:val="00175BB2"/>
    <w:rsid w:val="00176416"/>
    <w:rsid w:val="001767DC"/>
    <w:rsid w:val="001777D5"/>
    <w:rsid w:val="0017797B"/>
    <w:rsid w:val="001806E9"/>
    <w:rsid w:val="00180AB4"/>
    <w:rsid w:val="00180DB8"/>
    <w:rsid w:val="00181A85"/>
    <w:rsid w:val="00181CC8"/>
    <w:rsid w:val="0018279A"/>
    <w:rsid w:val="00182D19"/>
    <w:rsid w:val="00183533"/>
    <w:rsid w:val="00183CEB"/>
    <w:rsid w:val="00185A0F"/>
    <w:rsid w:val="0018740B"/>
    <w:rsid w:val="00190209"/>
    <w:rsid w:val="00190D98"/>
    <w:rsid w:val="00191895"/>
    <w:rsid w:val="00194645"/>
    <w:rsid w:val="00194942"/>
    <w:rsid w:val="00194979"/>
    <w:rsid w:val="00194CCA"/>
    <w:rsid w:val="001A1335"/>
    <w:rsid w:val="001A17F7"/>
    <w:rsid w:val="001A2091"/>
    <w:rsid w:val="001A3B2D"/>
    <w:rsid w:val="001A6CB4"/>
    <w:rsid w:val="001A6E50"/>
    <w:rsid w:val="001A7456"/>
    <w:rsid w:val="001A76EC"/>
    <w:rsid w:val="001A799E"/>
    <w:rsid w:val="001B10F6"/>
    <w:rsid w:val="001B2254"/>
    <w:rsid w:val="001B3523"/>
    <w:rsid w:val="001B39E5"/>
    <w:rsid w:val="001B3DC2"/>
    <w:rsid w:val="001B53E6"/>
    <w:rsid w:val="001B79AF"/>
    <w:rsid w:val="001C0650"/>
    <w:rsid w:val="001C1624"/>
    <w:rsid w:val="001C22CC"/>
    <w:rsid w:val="001C296A"/>
    <w:rsid w:val="001C4D04"/>
    <w:rsid w:val="001C5C92"/>
    <w:rsid w:val="001C7618"/>
    <w:rsid w:val="001C7B9F"/>
    <w:rsid w:val="001D0270"/>
    <w:rsid w:val="001D09CA"/>
    <w:rsid w:val="001D0DAA"/>
    <w:rsid w:val="001D24A7"/>
    <w:rsid w:val="001D4391"/>
    <w:rsid w:val="001D4958"/>
    <w:rsid w:val="001D4F99"/>
    <w:rsid w:val="001D5AED"/>
    <w:rsid w:val="001D6C46"/>
    <w:rsid w:val="001D738C"/>
    <w:rsid w:val="001D7BFA"/>
    <w:rsid w:val="001E069A"/>
    <w:rsid w:val="001E1CCD"/>
    <w:rsid w:val="001E4116"/>
    <w:rsid w:val="001E4466"/>
    <w:rsid w:val="001E4F7B"/>
    <w:rsid w:val="001E66FA"/>
    <w:rsid w:val="001E7197"/>
    <w:rsid w:val="001E7624"/>
    <w:rsid w:val="001F06A1"/>
    <w:rsid w:val="001F15B7"/>
    <w:rsid w:val="001F18DF"/>
    <w:rsid w:val="001F24BC"/>
    <w:rsid w:val="001F2DA4"/>
    <w:rsid w:val="001F383B"/>
    <w:rsid w:val="001F4851"/>
    <w:rsid w:val="001F49C5"/>
    <w:rsid w:val="001F5F4E"/>
    <w:rsid w:val="001F79A3"/>
    <w:rsid w:val="00201D20"/>
    <w:rsid w:val="00201E0B"/>
    <w:rsid w:val="00202238"/>
    <w:rsid w:val="00202414"/>
    <w:rsid w:val="002048A3"/>
    <w:rsid w:val="00204D06"/>
    <w:rsid w:val="00205351"/>
    <w:rsid w:val="002066AF"/>
    <w:rsid w:val="002075A5"/>
    <w:rsid w:val="00207AAD"/>
    <w:rsid w:val="00211045"/>
    <w:rsid w:val="00211E72"/>
    <w:rsid w:val="002133F0"/>
    <w:rsid w:val="00215A9B"/>
    <w:rsid w:val="00216DB6"/>
    <w:rsid w:val="00220EE1"/>
    <w:rsid w:val="00222587"/>
    <w:rsid w:val="00223919"/>
    <w:rsid w:val="00227932"/>
    <w:rsid w:val="00227BC6"/>
    <w:rsid w:val="00230084"/>
    <w:rsid w:val="0023013C"/>
    <w:rsid w:val="00231BE8"/>
    <w:rsid w:val="00232CA6"/>
    <w:rsid w:val="00232E5E"/>
    <w:rsid w:val="00234556"/>
    <w:rsid w:val="00235698"/>
    <w:rsid w:val="002357BF"/>
    <w:rsid w:val="00235BA2"/>
    <w:rsid w:val="002360F5"/>
    <w:rsid w:val="002366C1"/>
    <w:rsid w:val="002368F7"/>
    <w:rsid w:val="00236C43"/>
    <w:rsid w:val="00236DB9"/>
    <w:rsid w:val="00237201"/>
    <w:rsid w:val="0023773B"/>
    <w:rsid w:val="00240248"/>
    <w:rsid w:val="00240BBC"/>
    <w:rsid w:val="0024178C"/>
    <w:rsid w:val="002419EF"/>
    <w:rsid w:val="002421A4"/>
    <w:rsid w:val="00242AF5"/>
    <w:rsid w:val="00243EDB"/>
    <w:rsid w:val="0024420F"/>
    <w:rsid w:val="002456D2"/>
    <w:rsid w:val="00246F99"/>
    <w:rsid w:val="00247AE0"/>
    <w:rsid w:val="00247CC5"/>
    <w:rsid w:val="00250728"/>
    <w:rsid w:val="00250B8E"/>
    <w:rsid w:val="00251A91"/>
    <w:rsid w:val="00251DAD"/>
    <w:rsid w:val="00251ED6"/>
    <w:rsid w:val="0025286A"/>
    <w:rsid w:val="002530F9"/>
    <w:rsid w:val="002541F4"/>
    <w:rsid w:val="0025446B"/>
    <w:rsid w:val="00254972"/>
    <w:rsid w:val="00254CBD"/>
    <w:rsid w:val="0025607E"/>
    <w:rsid w:val="00256592"/>
    <w:rsid w:val="00256C10"/>
    <w:rsid w:val="002578A5"/>
    <w:rsid w:val="00264D28"/>
    <w:rsid w:val="002652CE"/>
    <w:rsid w:val="0026739B"/>
    <w:rsid w:val="00267480"/>
    <w:rsid w:val="00267611"/>
    <w:rsid w:val="002714A0"/>
    <w:rsid w:val="00271942"/>
    <w:rsid w:val="00272067"/>
    <w:rsid w:val="00272838"/>
    <w:rsid w:val="0027355C"/>
    <w:rsid w:val="00273779"/>
    <w:rsid w:val="00273C48"/>
    <w:rsid w:val="002743F1"/>
    <w:rsid w:val="00274813"/>
    <w:rsid w:val="00274BE3"/>
    <w:rsid w:val="00274C32"/>
    <w:rsid w:val="0027552D"/>
    <w:rsid w:val="0027556C"/>
    <w:rsid w:val="00275B9F"/>
    <w:rsid w:val="00275E14"/>
    <w:rsid w:val="002760B5"/>
    <w:rsid w:val="00276666"/>
    <w:rsid w:val="00276F5D"/>
    <w:rsid w:val="00277AF2"/>
    <w:rsid w:val="0028060F"/>
    <w:rsid w:val="0028259D"/>
    <w:rsid w:val="00283387"/>
    <w:rsid w:val="0028496C"/>
    <w:rsid w:val="00285029"/>
    <w:rsid w:val="002857B3"/>
    <w:rsid w:val="0028638A"/>
    <w:rsid w:val="00286914"/>
    <w:rsid w:val="00286D09"/>
    <w:rsid w:val="00287D0B"/>
    <w:rsid w:val="002914A9"/>
    <w:rsid w:val="00291AA9"/>
    <w:rsid w:val="00294825"/>
    <w:rsid w:val="00296E48"/>
    <w:rsid w:val="0029758E"/>
    <w:rsid w:val="002A03F0"/>
    <w:rsid w:val="002A061D"/>
    <w:rsid w:val="002A1724"/>
    <w:rsid w:val="002A275F"/>
    <w:rsid w:val="002A3E30"/>
    <w:rsid w:val="002A3EF4"/>
    <w:rsid w:val="002A4930"/>
    <w:rsid w:val="002A4A0D"/>
    <w:rsid w:val="002A502C"/>
    <w:rsid w:val="002A54B2"/>
    <w:rsid w:val="002A55D5"/>
    <w:rsid w:val="002A604B"/>
    <w:rsid w:val="002A611F"/>
    <w:rsid w:val="002A659F"/>
    <w:rsid w:val="002A6EE8"/>
    <w:rsid w:val="002A73F5"/>
    <w:rsid w:val="002B2CCA"/>
    <w:rsid w:val="002B2DF4"/>
    <w:rsid w:val="002B3164"/>
    <w:rsid w:val="002B36B6"/>
    <w:rsid w:val="002B7C8E"/>
    <w:rsid w:val="002C08C0"/>
    <w:rsid w:val="002C08EC"/>
    <w:rsid w:val="002C0FC7"/>
    <w:rsid w:val="002C111E"/>
    <w:rsid w:val="002C1291"/>
    <w:rsid w:val="002C1F29"/>
    <w:rsid w:val="002C3948"/>
    <w:rsid w:val="002C41DE"/>
    <w:rsid w:val="002C467E"/>
    <w:rsid w:val="002C68B8"/>
    <w:rsid w:val="002C73FA"/>
    <w:rsid w:val="002D0048"/>
    <w:rsid w:val="002D0636"/>
    <w:rsid w:val="002D296F"/>
    <w:rsid w:val="002D35E2"/>
    <w:rsid w:val="002D4374"/>
    <w:rsid w:val="002D4AA6"/>
    <w:rsid w:val="002D4C05"/>
    <w:rsid w:val="002D5C79"/>
    <w:rsid w:val="002D5F5E"/>
    <w:rsid w:val="002E06E5"/>
    <w:rsid w:val="002E0D03"/>
    <w:rsid w:val="002E1419"/>
    <w:rsid w:val="002E213E"/>
    <w:rsid w:val="002E2A26"/>
    <w:rsid w:val="002E2C4F"/>
    <w:rsid w:val="002E2FDC"/>
    <w:rsid w:val="002E3498"/>
    <w:rsid w:val="002E374C"/>
    <w:rsid w:val="002E3750"/>
    <w:rsid w:val="002E56F0"/>
    <w:rsid w:val="002E7360"/>
    <w:rsid w:val="002E7982"/>
    <w:rsid w:val="002E7B0A"/>
    <w:rsid w:val="002E7C69"/>
    <w:rsid w:val="002F32B2"/>
    <w:rsid w:val="002F3D84"/>
    <w:rsid w:val="002F3FA9"/>
    <w:rsid w:val="002F4EF1"/>
    <w:rsid w:val="002F50B9"/>
    <w:rsid w:val="002F67DE"/>
    <w:rsid w:val="002F6E56"/>
    <w:rsid w:val="002F75A7"/>
    <w:rsid w:val="0030099C"/>
    <w:rsid w:val="0030124C"/>
    <w:rsid w:val="00301284"/>
    <w:rsid w:val="00301482"/>
    <w:rsid w:val="00302324"/>
    <w:rsid w:val="003026A5"/>
    <w:rsid w:val="00304A3F"/>
    <w:rsid w:val="00305041"/>
    <w:rsid w:val="003054D2"/>
    <w:rsid w:val="00306915"/>
    <w:rsid w:val="003072D6"/>
    <w:rsid w:val="00307BFA"/>
    <w:rsid w:val="00310132"/>
    <w:rsid w:val="0031174B"/>
    <w:rsid w:val="0031392F"/>
    <w:rsid w:val="003140BF"/>
    <w:rsid w:val="00314EF6"/>
    <w:rsid w:val="00315740"/>
    <w:rsid w:val="00316443"/>
    <w:rsid w:val="00316CBC"/>
    <w:rsid w:val="00317C51"/>
    <w:rsid w:val="00320D90"/>
    <w:rsid w:val="00320EE1"/>
    <w:rsid w:val="00321921"/>
    <w:rsid w:val="00324DA5"/>
    <w:rsid w:val="003255F7"/>
    <w:rsid w:val="003258C7"/>
    <w:rsid w:val="00325EB4"/>
    <w:rsid w:val="00326A94"/>
    <w:rsid w:val="00327015"/>
    <w:rsid w:val="0032705A"/>
    <w:rsid w:val="003310E3"/>
    <w:rsid w:val="00332069"/>
    <w:rsid w:val="00332BC4"/>
    <w:rsid w:val="003343BE"/>
    <w:rsid w:val="00336769"/>
    <w:rsid w:val="003367AD"/>
    <w:rsid w:val="0033756C"/>
    <w:rsid w:val="00341464"/>
    <w:rsid w:val="003417CD"/>
    <w:rsid w:val="003421CC"/>
    <w:rsid w:val="00342BC9"/>
    <w:rsid w:val="00343ED0"/>
    <w:rsid w:val="00345A78"/>
    <w:rsid w:val="00345AA2"/>
    <w:rsid w:val="00345F1D"/>
    <w:rsid w:val="003464EA"/>
    <w:rsid w:val="00351C0B"/>
    <w:rsid w:val="003522C1"/>
    <w:rsid w:val="0035349A"/>
    <w:rsid w:val="00354D48"/>
    <w:rsid w:val="003565D4"/>
    <w:rsid w:val="003613C9"/>
    <w:rsid w:val="003647E8"/>
    <w:rsid w:val="0036487E"/>
    <w:rsid w:val="00366B89"/>
    <w:rsid w:val="00366C46"/>
    <w:rsid w:val="00370039"/>
    <w:rsid w:val="003702BE"/>
    <w:rsid w:val="00370674"/>
    <w:rsid w:val="00370927"/>
    <w:rsid w:val="00371275"/>
    <w:rsid w:val="003717E3"/>
    <w:rsid w:val="00372261"/>
    <w:rsid w:val="00374697"/>
    <w:rsid w:val="00375014"/>
    <w:rsid w:val="00376C7F"/>
    <w:rsid w:val="00381468"/>
    <w:rsid w:val="00381ABB"/>
    <w:rsid w:val="00382EFA"/>
    <w:rsid w:val="00383262"/>
    <w:rsid w:val="003839CA"/>
    <w:rsid w:val="003846EC"/>
    <w:rsid w:val="00384B1A"/>
    <w:rsid w:val="00384C6D"/>
    <w:rsid w:val="00385A4D"/>
    <w:rsid w:val="00385BEA"/>
    <w:rsid w:val="0038666C"/>
    <w:rsid w:val="003866B7"/>
    <w:rsid w:val="00386F80"/>
    <w:rsid w:val="00387373"/>
    <w:rsid w:val="003923E1"/>
    <w:rsid w:val="00392950"/>
    <w:rsid w:val="0039578E"/>
    <w:rsid w:val="00395B1B"/>
    <w:rsid w:val="00396D66"/>
    <w:rsid w:val="00397413"/>
    <w:rsid w:val="003A036B"/>
    <w:rsid w:val="003A0624"/>
    <w:rsid w:val="003A0DC8"/>
    <w:rsid w:val="003A1155"/>
    <w:rsid w:val="003A1526"/>
    <w:rsid w:val="003A1DAC"/>
    <w:rsid w:val="003A1E24"/>
    <w:rsid w:val="003A241F"/>
    <w:rsid w:val="003A2F32"/>
    <w:rsid w:val="003A333B"/>
    <w:rsid w:val="003A4478"/>
    <w:rsid w:val="003A47FA"/>
    <w:rsid w:val="003A4D3D"/>
    <w:rsid w:val="003A4FE3"/>
    <w:rsid w:val="003A69C7"/>
    <w:rsid w:val="003A747F"/>
    <w:rsid w:val="003A7928"/>
    <w:rsid w:val="003A7DB7"/>
    <w:rsid w:val="003B0114"/>
    <w:rsid w:val="003B16C2"/>
    <w:rsid w:val="003B2CDA"/>
    <w:rsid w:val="003B3313"/>
    <w:rsid w:val="003B4111"/>
    <w:rsid w:val="003B4967"/>
    <w:rsid w:val="003B4D89"/>
    <w:rsid w:val="003B560E"/>
    <w:rsid w:val="003C0085"/>
    <w:rsid w:val="003C01D8"/>
    <w:rsid w:val="003C045B"/>
    <w:rsid w:val="003C145A"/>
    <w:rsid w:val="003C1B5D"/>
    <w:rsid w:val="003C1D98"/>
    <w:rsid w:val="003C1ED5"/>
    <w:rsid w:val="003C1FD6"/>
    <w:rsid w:val="003C26B7"/>
    <w:rsid w:val="003C5386"/>
    <w:rsid w:val="003C5B84"/>
    <w:rsid w:val="003C655E"/>
    <w:rsid w:val="003C68F3"/>
    <w:rsid w:val="003C6CAD"/>
    <w:rsid w:val="003C6F54"/>
    <w:rsid w:val="003C7C79"/>
    <w:rsid w:val="003D038B"/>
    <w:rsid w:val="003D047A"/>
    <w:rsid w:val="003D059A"/>
    <w:rsid w:val="003D065B"/>
    <w:rsid w:val="003D081E"/>
    <w:rsid w:val="003D593A"/>
    <w:rsid w:val="003E061E"/>
    <w:rsid w:val="003E0E1D"/>
    <w:rsid w:val="003E12FA"/>
    <w:rsid w:val="003E19F5"/>
    <w:rsid w:val="003E333B"/>
    <w:rsid w:val="003E4054"/>
    <w:rsid w:val="003E4360"/>
    <w:rsid w:val="003E78C4"/>
    <w:rsid w:val="003E7F4C"/>
    <w:rsid w:val="003F1046"/>
    <w:rsid w:val="003F169E"/>
    <w:rsid w:val="003F1D34"/>
    <w:rsid w:val="003F253E"/>
    <w:rsid w:val="003F2E5B"/>
    <w:rsid w:val="003F3490"/>
    <w:rsid w:val="003F35D1"/>
    <w:rsid w:val="003F3764"/>
    <w:rsid w:val="003F3E2D"/>
    <w:rsid w:val="003F7661"/>
    <w:rsid w:val="003F7DA1"/>
    <w:rsid w:val="004009FF"/>
    <w:rsid w:val="00400FC0"/>
    <w:rsid w:val="00401126"/>
    <w:rsid w:val="00401984"/>
    <w:rsid w:val="00401CFC"/>
    <w:rsid w:val="00403ED9"/>
    <w:rsid w:val="00404295"/>
    <w:rsid w:val="004051E1"/>
    <w:rsid w:val="004064FB"/>
    <w:rsid w:val="00406702"/>
    <w:rsid w:val="00407DE9"/>
    <w:rsid w:val="00410024"/>
    <w:rsid w:val="004108DE"/>
    <w:rsid w:val="00410C68"/>
    <w:rsid w:val="00411951"/>
    <w:rsid w:val="0041206D"/>
    <w:rsid w:val="0041338C"/>
    <w:rsid w:val="00415889"/>
    <w:rsid w:val="004160A2"/>
    <w:rsid w:val="00420EB8"/>
    <w:rsid w:val="00420F37"/>
    <w:rsid w:val="00421156"/>
    <w:rsid w:val="0042213C"/>
    <w:rsid w:val="004233AF"/>
    <w:rsid w:val="00424D82"/>
    <w:rsid w:val="0042534B"/>
    <w:rsid w:val="00425F01"/>
    <w:rsid w:val="00426987"/>
    <w:rsid w:val="00427108"/>
    <w:rsid w:val="0042740C"/>
    <w:rsid w:val="004329A7"/>
    <w:rsid w:val="0043319A"/>
    <w:rsid w:val="00433A4C"/>
    <w:rsid w:val="00434A64"/>
    <w:rsid w:val="00434AC7"/>
    <w:rsid w:val="00434F91"/>
    <w:rsid w:val="00435953"/>
    <w:rsid w:val="00435BA0"/>
    <w:rsid w:val="00437696"/>
    <w:rsid w:val="00441E21"/>
    <w:rsid w:val="004427D8"/>
    <w:rsid w:val="00443829"/>
    <w:rsid w:val="00443A36"/>
    <w:rsid w:val="00443C6B"/>
    <w:rsid w:val="00443F30"/>
    <w:rsid w:val="004441FC"/>
    <w:rsid w:val="00445562"/>
    <w:rsid w:val="00445803"/>
    <w:rsid w:val="00446638"/>
    <w:rsid w:val="00447172"/>
    <w:rsid w:val="00451817"/>
    <w:rsid w:val="00453407"/>
    <w:rsid w:val="00454E85"/>
    <w:rsid w:val="00456013"/>
    <w:rsid w:val="004568F4"/>
    <w:rsid w:val="0046007B"/>
    <w:rsid w:val="00460892"/>
    <w:rsid w:val="00460C07"/>
    <w:rsid w:val="00460CD6"/>
    <w:rsid w:val="00460EC8"/>
    <w:rsid w:val="0046175D"/>
    <w:rsid w:val="00462531"/>
    <w:rsid w:val="00464DAE"/>
    <w:rsid w:val="004653D1"/>
    <w:rsid w:val="00465781"/>
    <w:rsid w:val="0046757F"/>
    <w:rsid w:val="00467801"/>
    <w:rsid w:val="00470049"/>
    <w:rsid w:val="004708D7"/>
    <w:rsid w:val="0047095B"/>
    <w:rsid w:val="00471118"/>
    <w:rsid w:val="00471BFE"/>
    <w:rsid w:val="00473469"/>
    <w:rsid w:val="00473BD4"/>
    <w:rsid w:val="00474B63"/>
    <w:rsid w:val="004758B7"/>
    <w:rsid w:val="0047648F"/>
    <w:rsid w:val="004764EA"/>
    <w:rsid w:val="004767F2"/>
    <w:rsid w:val="0048263C"/>
    <w:rsid w:val="00484133"/>
    <w:rsid w:val="00485D78"/>
    <w:rsid w:val="00490496"/>
    <w:rsid w:val="00490A2B"/>
    <w:rsid w:val="00490CF4"/>
    <w:rsid w:val="00490FED"/>
    <w:rsid w:val="00491467"/>
    <w:rsid w:val="004916BC"/>
    <w:rsid w:val="004919E6"/>
    <w:rsid w:val="0049315A"/>
    <w:rsid w:val="0049332B"/>
    <w:rsid w:val="00493DF2"/>
    <w:rsid w:val="00494787"/>
    <w:rsid w:val="0049496F"/>
    <w:rsid w:val="004949A3"/>
    <w:rsid w:val="004962A3"/>
    <w:rsid w:val="00497AD7"/>
    <w:rsid w:val="00497EE8"/>
    <w:rsid w:val="004A0B67"/>
    <w:rsid w:val="004A2437"/>
    <w:rsid w:val="004A35B1"/>
    <w:rsid w:val="004A4002"/>
    <w:rsid w:val="004A4A1C"/>
    <w:rsid w:val="004A542D"/>
    <w:rsid w:val="004A5711"/>
    <w:rsid w:val="004A6D66"/>
    <w:rsid w:val="004A7190"/>
    <w:rsid w:val="004A78F8"/>
    <w:rsid w:val="004B190D"/>
    <w:rsid w:val="004B44ED"/>
    <w:rsid w:val="004B4721"/>
    <w:rsid w:val="004B525C"/>
    <w:rsid w:val="004B52D2"/>
    <w:rsid w:val="004B5726"/>
    <w:rsid w:val="004B5C0A"/>
    <w:rsid w:val="004B7372"/>
    <w:rsid w:val="004B7CB9"/>
    <w:rsid w:val="004C0030"/>
    <w:rsid w:val="004C01F7"/>
    <w:rsid w:val="004C1D09"/>
    <w:rsid w:val="004C30A4"/>
    <w:rsid w:val="004C3187"/>
    <w:rsid w:val="004C695C"/>
    <w:rsid w:val="004C6D02"/>
    <w:rsid w:val="004C7BC9"/>
    <w:rsid w:val="004C7CC8"/>
    <w:rsid w:val="004C7F67"/>
    <w:rsid w:val="004D0379"/>
    <w:rsid w:val="004D1AF6"/>
    <w:rsid w:val="004D2078"/>
    <w:rsid w:val="004D26AA"/>
    <w:rsid w:val="004D2DAB"/>
    <w:rsid w:val="004D3B19"/>
    <w:rsid w:val="004D3DB1"/>
    <w:rsid w:val="004D3E14"/>
    <w:rsid w:val="004D54D0"/>
    <w:rsid w:val="004D7026"/>
    <w:rsid w:val="004E2BCF"/>
    <w:rsid w:val="004E3EEE"/>
    <w:rsid w:val="004E4779"/>
    <w:rsid w:val="004E4BBC"/>
    <w:rsid w:val="004E5293"/>
    <w:rsid w:val="004E584D"/>
    <w:rsid w:val="004F03A4"/>
    <w:rsid w:val="004F0F9F"/>
    <w:rsid w:val="004F1488"/>
    <w:rsid w:val="004F1E85"/>
    <w:rsid w:val="004F1FB0"/>
    <w:rsid w:val="004F2184"/>
    <w:rsid w:val="004F322A"/>
    <w:rsid w:val="004F3B57"/>
    <w:rsid w:val="004F4DC7"/>
    <w:rsid w:val="004F5071"/>
    <w:rsid w:val="004F60BE"/>
    <w:rsid w:val="004F67D0"/>
    <w:rsid w:val="004F7071"/>
    <w:rsid w:val="00500F3F"/>
    <w:rsid w:val="00501423"/>
    <w:rsid w:val="0050341F"/>
    <w:rsid w:val="005036C6"/>
    <w:rsid w:val="00503BBD"/>
    <w:rsid w:val="00504AF6"/>
    <w:rsid w:val="005055F8"/>
    <w:rsid w:val="00505F08"/>
    <w:rsid w:val="00507EE2"/>
    <w:rsid w:val="005106FB"/>
    <w:rsid w:val="00512FED"/>
    <w:rsid w:val="00513707"/>
    <w:rsid w:val="00514AE9"/>
    <w:rsid w:val="00514BB5"/>
    <w:rsid w:val="0051531B"/>
    <w:rsid w:val="00516954"/>
    <w:rsid w:val="00516AE1"/>
    <w:rsid w:val="00517A5C"/>
    <w:rsid w:val="00520585"/>
    <w:rsid w:val="00520FF8"/>
    <w:rsid w:val="00521E19"/>
    <w:rsid w:val="00522431"/>
    <w:rsid w:val="0052385B"/>
    <w:rsid w:val="00524157"/>
    <w:rsid w:val="00524DCB"/>
    <w:rsid w:val="00524F95"/>
    <w:rsid w:val="00525607"/>
    <w:rsid w:val="005261E5"/>
    <w:rsid w:val="00527373"/>
    <w:rsid w:val="00530BE0"/>
    <w:rsid w:val="00531159"/>
    <w:rsid w:val="00531FFF"/>
    <w:rsid w:val="00535120"/>
    <w:rsid w:val="00537928"/>
    <w:rsid w:val="00540580"/>
    <w:rsid w:val="00541A03"/>
    <w:rsid w:val="00541D20"/>
    <w:rsid w:val="00543850"/>
    <w:rsid w:val="00544A51"/>
    <w:rsid w:val="005450F4"/>
    <w:rsid w:val="0054518D"/>
    <w:rsid w:val="00545AAE"/>
    <w:rsid w:val="005460DC"/>
    <w:rsid w:val="0054681D"/>
    <w:rsid w:val="005473B8"/>
    <w:rsid w:val="00547689"/>
    <w:rsid w:val="005509B5"/>
    <w:rsid w:val="00550B79"/>
    <w:rsid w:val="00551925"/>
    <w:rsid w:val="00551DDC"/>
    <w:rsid w:val="00551FE0"/>
    <w:rsid w:val="0055237A"/>
    <w:rsid w:val="00552444"/>
    <w:rsid w:val="00552C66"/>
    <w:rsid w:val="00553727"/>
    <w:rsid w:val="005548EA"/>
    <w:rsid w:val="00557ABD"/>
    <w:rsid w:val="00560D18"/>
    <w:rsid w:val="005611A0"/>
    <w:rsid w:val="00563B19"/>
    <w:rsid w:val="00563F06"/>
    <w:rsid w:val="005655C2"/>
    <w:rsid w:val="00565AB9"/>
    <w:rsid w:val="00566F81"/>
    <w:rsid w:val="0056724C"/>
    <w:rsid w:val="00571BB2"/>
    <w:rsid w:val="005723E4"/>
    <w:rsid w:val="00572825"/>
    <w:rsid w:val="00572E6D"/>
    <w:rsid w:val="00574276"/>
    <w:rsid w:val="005748E6"/>
    <w:rsid w:val="005749DC"/>
    <w:rsid w:val="0057581D"/>
    <w:rsid w:val="00575DBD"/>
    <w:rsid w:val="00575E06"/>
    <w:rsid w:val="0057644B"/>
    <w:rsid w:val="0057666B"/>
    <w:rsid w:val="005772C7"/>
    <w:rsid w:val="005805D0"/>
    <w:rsid w:val="005808BE"/>
    <w:rsid w:val="00581EAE"/>
    <w:rsid w:val="00582B5E"/>
    <w:rsid w:val="00582D9A"/>
    <w:rsid w:val="00583C0A"/>
    <w:rsid w:val="0058543E"/>
    <w:rsid w:val="005859D9"/>
    <w:rsid w:val="005863AE"/>
    <w:rsid w:val="00586C53"/>
    <w:rsid w:val="00587439"/>
    <w:rsid w:val="005912C6"/>
    <w:rsid w:val="00591B20"/>
    <w:rsid w:val="00591CE7"/>
    <w:rsid w:val="00591D9F"/>
    <w:rsid w:val="0059277E"/>
    <w:rsid w:val="00592DAF"/>
    <w:rsid w:val="00594958"/>
    <w:rsid w:val="00594A4A"/>
    <w:rsid w:val="00595835"/>
    <w:rsid w:val="00595AB5"/>
    <w:rsid w:val="00595C1C"/>
    <w:rsid w:val="00597FDC"/>
    <w:rsid w:val="005A1828"/>
    <w:rsid w:val="005A1917"/>
    <w:rsid w:val="005A276C"/>
    <w:rsid w:val="005A315E"/>
    <w:rsid w:val="005A36A5"/>
    <w:rsid w:val="005A3F59"/>
    <w:rsid w:val="005A5620"/>
    <w:rsid w:val="005A5FDF"/>
    <w:rsid w:val="005A6155"/>
    <w:rsid w:val="005A6E8A"/>
    <w:rsid w:val="005B037C"/>
    <w:rsid w:val="005B1ABE"/>
    <w:rsid w:val="005B231B"/>
    <w:rsid w:val="005B2B31"/>
    <w:rsid w:val="005B2CB7"/>
    <w:rsid w:val="005B3828"/>
    <w:rsid w:val="005B47CF"/>
    <w:rsid w:val="005B5F94"/>
    <w:rsid w:val="005B69D2"/>
    <w:rsid w:val="005B7971"/>
    <w:rsid w:val="005B7C57"/>
    <w:rsid w:val="005C0ED9"/>
    <w:rsid w:val="005C13C4"/>
    <w:rsid w:val="005C417B"/>
    <w:rsid w:val="005C45EB"/>
    <w:rsid w:val="005C5CC4"/>
    <w:rsid w:val="005C65F1"/>
    <w:rsid w:val="005C7463"/>
    <w:rsid w:val="005C76D3"/>
    <w:rsid w:val="005C7F77"/>
    <w:rsid w:val="005D02DE"/>
    <w:rsid w:val="005D0D13"/>
    <w:rsid w:val="005D12F6"/>
    <w:rsid w:val="005D14EF"/>
    <w:rsid w:val="005D2476"/>
    <w:rsid w:val="005D255B"/>
    <w:rsid w:val="005D3BDB"/>
    <w:rsid w:val="005D459A"/>
    <w:rsid w:val="005D615C"/>
    <w:rsid w:val="005D6D0B"/>
    <w:rsid w:val="005D6EE3"/>
    <w:rsid w:val="005D799A"/>
    <w:rsid w:val="005E0E18"/>
    <w:rsid w:val="005E18E2"/>
    <w:rsid w:val="005E1C4B"/>
    <w:rsid w:val="005E25DA"/>
    <w:rsid w:val="005E3085"/>
    <w:rsid w:val="005E3B7E"/>
    <w:rsid w:val="005E4D1F"/>
    <w:rsid w:val="005E548C"/>
    <w:rsid w:val="005E58BA"/>
    <w:rsid w:val="005E5A2B"/>
    <w:rsid w:val="005E7C65"/>
    <w:rsid w:val="005F1457"/>
    <w:rsid w:val="005F3689"/>
    <w:rsid w:val="005F3A34"/>
    <w:rsid w:val="005F6520"/>
    <w:rsid w:val="005F66A8"/>
    <w:rsid w:val="005F684A"/>
    <w:rsid w:val="005F6BC5"/>
    <w:rsid w:val="00600070"/>
    <w:rsid w:val="006001CB"/>
    <w:rsid w:val="00600308"/>
    <w:rsid w:val="00600894"/>
    <w:rsid w:val="00603041"/>
    <w:rsid w:val="0060316C"/>
    <w:rsid w:val="00604BD2"/>
    <w:rsid w:val="00605EA0"/>
    <w:rsid w:val="00606752"/>
    <w:rsid w:val="00607C55"/>
    <w:rsid w:val="00607C5B"/>
    <w:rsid w:val="006102EC"/>
    <w:rsid w:val="0061040C"/>
    <w:rsid w:val="0061151C"/>
    <w:rsid w:val="00611719"/>
    <w:rsid w:val="00612B7E"/>
    <w:rsid w:val="00613CA8"/>
    <w:rsid w:val="00615DD6"/>
    <w:rsid w:val="006165F9"/>
    <w:rsid w:val="00617192"/>
    <w:rsid w:val="00617355"/>
    <w:rsid w:val="006173AE"/>
    <w:rsid w:val="00620282"/>
    <w:rsid w:val="00620714"/>
    <w:rsid w:val="00620745"/>
    <w:rsid w:val="006211DD"/>
    <w:rsid w:val="00621270"/>
    <w:rsid w:val="00621F6D"/>
    <w:rsid w:val="00621FE0"/>
    <w:rsid w:val="00623BC6"/>
    <w:rsid w:val="00624686"/>
    <w:rsid w:val="00625996"/>
    <w:rsid w:val="00625A1D"/>
    <w:rsid w:val="00627636"/>
    <w:rsid w:val="00627823"/>
    <w:rsid w:val="00630CBA"/>
    <w:rsid w:val="006324D6"/>
    <w:rsid w:val="00634279"/>
    <w:rsid w:val="00635062"/>
    <w:rsid w:val="0063527E"/>
    <w:rsid w:val="0063595A"/>
    <w:rsid w:val="00635B48"/>
    <w:rsid w:val="00637C24"/>
    <w:rsid w:val="006402E1"/>
    <w:rsid w:val="00640349"/>
    <w:rsid w:val="00640CD7"/>
    <w:rsid w:val="006429B1"/>
    <w:rsid w:val="0064466D"/>
    <w:rsid w:val="00644818"/>
    <w:rsid w:val="00644AF0"/>
    <w:rsid w:val="00644D4B"/>
    <w:rsid w:val="00646A65"/>
    <w:rsid w:val="0065114F"/>
    <w:rsid w:val="00652185"/>
    <w:rsid w:val="006523EE"/>
    <w:rsid w:val="00653116"/>
    <w:rsid w:val="0065471A"/>
    <w:rsid w:val="00654F6A"/>
    <w:rsid w:val="00655579"/>
    <w:rsid w:val="00656C4E"/>
    <w:rsid w:val="00657361"/>
    <w:rsid w:val="0066039F"/>
    <w:rsid w:val="006604EF"/>
    <w:rsid w:val="00660509"/>
    <w:rsid w:val="00660C4D"/>
    <w:rsid w:val="00661688"/>
    <w:rsid w:val="00662E5A"/>
    <w:rsid w:val="006641E6"/>
    <w:rsid w:val="00666513"/>
    <w:rsid w:val="00670B08"/>
    <w:rsid w:val="006711DB"/>
    <w:rsid w:val="006726B2"/>
    <w:rsid w:val="00672788"/>
    <w:rsid w:val="0067488A"/>
    <w:rsid w:val="0067493D"/>
    <w:rsid w:val="00676318"/>
    <w:rsid w:val="00677C6C"/>
    <w:rsid w:val="00680482"/>
    <w:rsid w:val="00680BB6"/>
    <w:rsid w:val="00683D52"/>
    <w:rsid w:val="00685DF7"/>
    <w:rsid w:val="00687005"/>
    <w:rsid w:val="00687729"/>
    <w:rsid w:val="00690507"/>
    <w:rsid w:val="00690A8F"/>
    <w:rsid w:val="00690C63"/>
    <w:rsid w:val="00690D2F"/>
    <w:rsid w:val="00691344"/>
    <w:rsid w:val="0069152D"/>
    <w:rsid w:val="00691C37"/>
    <w:rsid w:val="0069304C"/>
    <w:rsid w:val="00694316"/>
    <w:rsid w:val="00694F73"/>
    <w:rsid w:val="006953B0"/>
    <w:rsid w:val="00697EF0"/>
    <w:rsid w:val="006A0C16"/>
    <w:rsid w:val="006A0EF8"/>
    <w:rsid w:val="006A1152"/>
    <w:rsid w:val="006A1CA2"/>
    <w:rsid w:val="006A5574"/>
    <w:rsid w:val="006A5586"/>
    <w:rsid w:val="006A6E67"/>
    <w:rsid w:val="006A79CB"/>
    <w:rsid w:val="006B2556"/>
    <w:rsid w:val="006B5A5F"/>
    <w:rsid w:val="006B5C01"/>
    <w:rsid w:val="006B6AF2"/>
    <w:rsid w:val="006B7F53"/>
    <w:rsid w:val="006C0146"/>
    <w:rsid w:val="006C0881"/>
    <w:rsid w:val="006C0E56"/>
    <w:rsid w:val="006C1672"/>
    <w:rsid w:val="006C1FF8"/>
    <w:rsid w:val="006C22D8"/>
    <w:rsid w:val="006C2D36"/>
    <w:rsid w:val="006C6431"/>
    <w:rsid w:val="006C7D24"/>
    <w:rsid w:val="006D00BB"/>
    <w:rsid w:val="006D0F1B"/>
    <w:rsid w:val="006D1558"/>
    <w:rsid w:val="006D26C4"/>
    <w:rsid w:val="006D3A47"/>
    <w:rsid w:val="006D4816"/>
    <w:rsid w:val="006D4996"/>
    <w:rsid w:val="006D4A38"/>
    <w:rsid w:val="006D7C5C"/>
    <w:rsid w:val="006E04BD"/>
    <w:rsid w:val="006E05AB"/>
    <w:rsid w:val="006E0960"/>
    <w:rsid w:val="006E0AE9"/>
    <w:rsid w:val="006E15B1"/>
    <w:rsid w:val="006E1644"/>
    <w:rsid w:val="006E2699"/>
    <w:rsid w:val="006E2DD9"/>
    <w:rsid w:val="006E3217"/>
    <w:rsid w:val="006E3641"/>
    <w:rsid w:val="006E3982"/>
    <w:rsid w:val="006E556F"/>
    <w:rsid w:val="006E58AD"/>
    <w:rsid w:val="006E631C"/>
    <w:rsid w:val="006E64E6"/>
    <w:rsid w:val="006E66DD"/>
    <w:rsid w:val="006E7BA0"/>
    <w:rsid w:val="006F08B6"/>
    <w:rsid w:val="006F1421"/>
    <w:rsid w:val="006F1768"/>
    <w:rsid w:val="006F4CE9"/>
    <w:rsid w:val="006F5CB4"/>
    <w:rsid w:val="006F68E8"/>
    <w:rsid w:val="006F75AA"/>
    <w:rsid w:val="006F76DA"/>
    <w:rsid w:val="00700316"/>
    <w:rsid w:val="00701024"/>
    <w:rsid w:val="0070163C"/>
    <w:rsid w:val="00701C4F"/>
    <w:rsid w:val="0070391C"/>
    <w:rsid w:val="0070393B"/>
    <w:rsid w:val="00705DF2"/>
    <w:rsid w:val="007076FC"/>
    <w:rsid w:val="007114BC"/>
    <w:rsid w:val="0071158F"/>
    <w:rsid w:val="00713571"/>
    <w:rsid w:val="00714B87"/>
    <w:rsid w:val="00715524"/>
    <w:rsid w:val="007177D5"/>
    <w:rsid w:val="00717F5C"/>
    <w:rsid w:val="00720B60"/>
    <w:rsid w:val="00722FA3"/>
    <w:rsid w:val="0072330E"/>
    <w:rsid w:val="00725737"/>
    <w:rsid w:val="007259D9"/>
    <w:rsid w:val="00725A36"/>
    <w:rsid w:val="00727C8C"/>
    <w:rsid w:val="00731369"/>
    <w:rsid w:val="007327E4"/>
    <w:rsid w:val="00732A7D"/>
    <w:rsid w:val="00732B57"/>
    <w:rsid w:val="00732D33"/>
    <w:rsid w:val="00733472"/>
    <w:rsid w:val="00733DE3"/>
    <w:rsid w:val="00733EB0"/>
    <w:rsid w:val="00733FFF"/>
    <w:rsid w:val="0073498C"/>
    <w:rsid w:val="00735FC9"/>
    <w:rsid w:val="00737308"/>
    <w:rsid w:val="00737EEB"/>
    <w:rsid w:val="007401E6"/>
    <w:rsid w:val="00740645"/>
    <w:rsid w:val="00741CE2"/>
    <w:rsid w:val="0074202E"/>
    <w:rsid w:val="00742EC5"/>
    <w:rsid w:val="00743871"/>
    <w:rsid w:val="00745392"/>
    <w:rsid w:val="00745BEA"/>
    <w:rsid w:val="0075157D"/>
    <w:rsid w:val="007515EB"/>
    <w:rsid w:val="00751FE3"/>
    <w:rsid w:val="00754C98"/>
    <w:rsid w:val="007603B2"/>
    <w:rsid w:val="007613DA"/>
    <w:rsid w:val="00761BC6"/>
    <w:rsid w:val="00764C1C"/>
    <w:rsid w:val="00766401"/>
    <w:rsid w:val="007676E8"/>
    <w:rsid w:val="007704F8"/>
    <w:rsid w:val="00771AF6"/>
    <w:rsid w:val="00771DF3"/>
    <w:rsid w:val="00773710"/>
    <w:rsid w:val="0077376D"/>
    <w:rsid w:val="00774112"/>
    <w:rsid w:val="0077444B"/>
    <w:rsid w:val="0077475D"/>
    <w:rsid w:val="00774A10"/>
    <w:rsid w:val="0077551B"/>
    <w:rsid w:val="00776E32"/>
    <w:rsid w:val="00777B5C"/>
    <w:rsid w:val="00777D2A"/>
    <w:rsid w:val="0078025D"/>
    <w:rsid w:val="007804B2"/>
    <w:rsid w:val="00780E62"/>
    <w:rsid w:val="00780ED8"/>
    <w:rsid w:val="00781188"/>
    <w:rsid w:val="0078410A"/>
    <w:rsid w:val="007858D9"/>
    <w:rsid w:val="00785C19"/>
    <w:rsid w:val="00786375"/>
    <w:rsid w:val="0078651C"/>
    <w:rsid w:val="00786F75"/>
    <w:rsid w:val="00790B35"/>
    <w:rsid w:val="007917B0"/>
    <w:rsid w:val="0079478E"/>
    <w:rsid w:val="00794A1F"/>
    <w:rsid w:val="00794CA2"/>
    <w:rsid w:val="007966AD"/>
    <w:rsid w:val="00796805"/>
    <w:rsid w:val="00796DE1"/>
    <w:rsid w:val="007A2AEC"/>
    <w:rsid w:val="007A2D01"/>
    <w:rsid w:val="007A2F2A"/>
    <w:rsid w:val="007A3440"/>
    <w:rsid w:val="007A392B"/>
    <w:rsid w:val="007A3E27"/>
    <w:rsid w:val="007A3F3A"/>
    <w:rsid w:val="007A4DE2"/>
    <w:rsid w:val="007A568A"/>
    <w:rsid w:val="007A5713"/>
    <w:rsid w:val="007A5FAE"/>
    <w:rsid w:val="007A6555"/>
    <w:rsid w:val="007A736D"/>
    <w:rsid w:val="007B021C"/>
    <w:rsid w:val="007B0393"/>
    <w:rsid w:val="007B1F08"/>
    <w:rsid w:val="007B2349"/>
    <w:rsid w:val="007B35E6"/>
    <w:rsid w:val="007B4D66"/>
    <w:rsid w:val="007B5596"/>
    <w:rsid w:val="007B7313"/>
    <w:rsid w:val="007B7C5F"/>
    <w:rsid w:val="007B7C6C"/>
    <w:rsid w:val="007C0176"/>
    <w:rsid w:val="007C01C2"/>
    <w:rsid w:val="007C268D"/>
    <w:rsid w:val="007C420E"/>
    <w:rsid w:val="007C46CD"/>
    <w:rsid w:val="007C531F"/>
    <w:rsid w:val="007C5F29"/>
    <w:rsid w:val="007C6FCC"/>
    <w:rsid w:val="007C7791"/>
    <w:rsid w:val="007C77D1"/>
    <w:rsid w:val="007D19D2"/>
    <w:rsid w:val="007D252B"/>
    <w:rsid w:val="007D26D2"/>
    <w:rsid w:val="007D2D77"/>
    <w:rsid w:val="007D2FF6"/>
    <w:rsid w:val="007D39DF"/>
    <w:rsid w:val="007D49BF"/>
    <w:rsid w:val="007D74C7"/>
    <w:rsid w:val="007D787D"/>
    <w:rsid w:val="007E11A5"/>
    <w:rsid w:val="007E2A16"/>
    <w:rsid w:val="007E2E45"/>
    <w:rsid w:val="007E34E1"/>
    <w:rsid w:val="007E36CA"/>
    <w:rsid w:val="007E4CA7"/>
    <w:rsid w:val="007E676E"/>
    <w:rsid w:val="007E6A8E"/>
    <w:rsid w:val="007E7817"/>
    <w:rsid w:val="007F0829"/>
    <w:rsid w:val="007F0A19"/>
    <w:rsid w:val="007F11E3"/>
    <w:rsid w:val="007F15E9"/>
    <w:rsid w:val="007F188C"/>
    <w:rsid w:val="007F1E6E"/>
    <w:rsid w:val="007F2767"/>
    <w:rsid w:val="007F2FE3"/>
    <w:rsid w:val="007F368A"/>
    <w:rsid w:val="007F389C"/>
    <w:rsid w:val="007F3C23"/>
    <w:rsid w:val="007F3D95"/>
    <w:rsid w:val="007F42FD"/>
    <w:rsid w:val="007F4AF7"/>
    <w:rsid w:val="007F5CC3"/>
    <w:rsid w:val="007F78B1"/>
    <w:rsid w:val="007F7BC6"/>
    <w:rsid w:val="00800915"/>
    <w:rsid w:val="008015DC"/>
    <w:rsid w:val="0080181E"/>
    <w:rsid w:val="00801A79"/>
    <w:rsid w:val="00801B8E"/>
    <w:rsid w:val="00802D57"/>
    <w:rsid w:val="0080328F"/>
    <w:rsid w:val="00803A60"/>
    <w:rsid w:val="00804CAB"/>
    <w:rsid w:val="00806F11"/>
    <w:rsid w:val="00811619"/>
    <w:rsid w:val="00812CE0"/>
    <w:rsid w:val="0081440C"/>
    <w:rsid w:val="00814E58"/>
    <w:rsid w:val="00815569"/>
    <w:rsid w:val="00815581"/>
    <w:rsid w:val="00816D27"/>
    <w:rsid w:val="00817A97"/>
    <w:rsid w:val="008202B5"/>
    <w:rsid w:val="00820809"/>
    <w:rsid w:val="0082094F"/>
    <w:rsid w:val="00822D68"/>
    <w:rsid w:val="00824001"/>
    <w:rsid w:val="008242FC"/>
    <w:rsid w:val="008250D0"/>
    <w:rsid w:val="00825B79"/>
    <w:rsid w:val="008269A6"/>
    <w:rsid w:val="00826E56"/>
    <w:rsid w:val="00827051"/>
    <w:rsid w:val="008305AF"/>
    <w:rsid w:val="00831E67"/>
    <w:rsid w:val="00832364"/>
    <w:rsid w:val="00834105"/>
    <w:rsid w:val="00840F57"/>
    <w:rsid w:val="00840FC7"/>
    <w:rsid w:val="00841D3C"/>
    <w:rsid w:val="00843827"/>
    <w:rsid w:val="00844303"/>
    <w:rsid w:val="0084495B"/>
    <w:rsid w:val="00845EAF"/>
    <w:rsid w:val="008462F3"/>
    <w:rsid w:val="0084781F"/>
    <w:rsid w:val="00850201"/>
    <w:rsid w:val="008504FF"/>
    <w:rsid w:val="00850CC8"/>
    <w:rsid w:val="00851E33"/>
    <w:rsid w:val="00853C77"/>
    <w:rsid w:val="0085426A"/>
    <w:rsid w:val="0085479A"/>
    <w:rsid w:val="00855D9A"/>
    <w:rsid w:val="00856FED"/>
    <w:rsid w:val="0085726A"/>
    <w:rsid w:val="00860407"/>
    <w:rsid w:val="008606C5"/>
    <w:rsid w:val="00860E90"/>
    <w:rsid w:val="00861A78"/>
    <w:rsid w:val="0086410A"/>
    <w:rsid w:val="00867DBF"/>
    <w:rsid w:val="00870C1D"/>
    <w:rsid w:val="00870E4B"/>
    <w:rsid w:val="00871DF7"/>
    <w:rsid w:val="008732F5"/>
    <w:rsid w:val="0087470F"/>
    <w:rsid w:val="008749B3"/>
    <w:rsid w:val="0087556F"/>
    <w:rsid w:val="00876BB2"/>
    <w:rsid w:val="00877862"/>
    <w:rsid w:val="0088245D"/>
    <w:rsid w:val="008836C3"/>
    <w:rsid w:val="00885008"/>
    <w:rsid w:val="008856E2"/>
    <w:rsid w:val="008868BC"/>
    <w:rsid w:val="00890A42"/>
    <w:rsid w:val="00892106"/>
    <w:rsid w:val="00893A31"/>
    <w:rsid w:val="00893F94"/>
    <w:rsid w:val="00894303"/>
    <w:rsid w:val="008945E2"/>
    <w:rsid w:val="008951FA"/>
    <w:rsid w:val="00896210"/>
    <w:rsid w:val="00897F21"/>
    <w:rsid w:val="008A0B24"/>
    <w:rsid w:val="008A1180"/>
    <w:rsid w:val="008A1386"/>
    <w:rsid w:val="008A142C"/>
    <w:rsid w:val="008A1D05"/>
    <w:rsid w:val="008A23FA"/>
    <w:rsid w:val="008A25B7"/>
    <w:rsid w:val="008A32E1"/>
    <w:rsid w:val="008A39A4"/>
    <w:rsid w:val="008A63CE"/>
    <w:rsid w:val="008A78B2"/>
    <w:rsid w:val="008B01E9"/>
    <w:rsid w:val="008B0B2E"/>
    <w:rsid w:val="008B1EF2"/>
    <w:rsid w:val="008B290D"/>
    <w:rsid w:val="008B2C40"/>
    <w:rsid w:val="008B383A"/>
    <w:rsid w:val="008B40A1"/>
    <w:rsid w:val="008B69E7"/>
    <w:rsid w:val="008B720D"/>
    <w:rsid w:val="008C25E7"/>
    <w:rsid w:val="008C2BB1"/>
    <w:rsid w:val="008C4136"/>
    <w:rsid w:val="008C4C8F"/>
    <w:rsid w:val="008C5946"/>
    <w:rsid w:val="008C5B88"/>
    <w:rsid w:val="008C6019"/>
    <w:rsid w:val="008C62F5"/>
    <w:rsid w:val="008C72A8"/>
    <w:rsid w:val="008C75F1"/>
    <w:rsid w:val="008C764C"/>
    <w:rsid w:val="008C7ABF"/>
    <w:rsid w:val="008D0164"/>
    <w:rsid w:val="008D1400"/>
    <w:rsid w:val="008D14E9"/>
    <w:rsid w:val="008D16AB"/>
    <w:rsid w:val="008D23C9"/>
    <w:rsid w:val="008D289C"/>
    <w:rsid w:val="008D2A02"/>
    <w:rsid w:val="008D2ECE"/>
    <w:rsid w:val="008D35EF"/>
    <w:rsid w:val="008D39CF"/>
    <w:rsid w:val="008D416A"/>
    <w:rsid w:val="008D4CE4"/>
    <w:rsid w:val="008D5AE6"/>
    <w:rsid w:val="008D6631"/>
    <w:rsid w:val="008D6837"/>
    <w:rsid w:val="008D70CC"/>
    <w:rsid w:val="008D7FC8"/>
    <w:rsid w:val="008E20D0"/>
    <w:rsid w:val="008E3034"/>
    <w:rsid w:val="008E313F"/>
    <w:rsid w:val="008E4750"/>
    <w:rsid w:val="008E57AF"/>
    <w:rsid w:val="008E58C1"/>
    <w:rsid w:val="008E58D9"/>
    <w:rsid w:val="008E5A7F"/>
    <w:rsid w:val="008E6051"/>
    <w:rsid w:val="008E7856"/>
    <w:rsid w:val="008F0B14"/>
    <w:rsid w:val="008F0CBF"/>
    <w:rsid w:val="008F1FC1"/>
    <w:rsid w:val="008F216A"/>
    <w:rsid w:val="008F43BA"/>
    <w:rsid w:val="008F44F5"/>
    <w:rsid w:val="008F537F"/>
    <w:rsid w:val="008F5BE4"/>
    <w:rsid w:val="00900196"/>
    <w:rsid w:val="009002CC"/>
    <w:rsid w:val="00900527"/>
    <w:rsid w:val="009027C2"/>
    <w:rsid w:val="00902ACE"/>
    <w:rsid w:val="009030F7"/>
    <w:rsid w:val="0090362B"/>
    <w:rsid w:val="00906B58"/>
    <w:rsid w:val="0090700B"/>
    <w:rsid w:val="009106DC"/>
    <w:rsid w:val="009107C9"/>
    <w:rsid w:val="00913C8C"/>
    <w:rsid w:val="009140E2"/>
    <w:rsid w:val="0091413E"/>
    <w:rsid w:val="00914C35"/>
    <w:rsid w:val="00914E63"/>
    <w:rsid w:val="00917478"/>
    <w:rsid w:val="00921A77"/>
    <w:rsid w:val="009233D7"/>
    <w:rsid w:val="00925C1A"/>
    <w:rsid w:val="0093007B"/>
    <w:rsid w:val="00930097"/>
    <w:rsid w:val="009301B9"/>
    <w:rsid w:val="00930DE9"/>
    <w:rsid w:val="00931AD2"/>
    <w:rsid w:val="00931D0B"/>
    <w:rsid w:val="00932903"/>
    <w:rsid w:val="00932D94"/>
    <w:rsid w:val="00933D28"/>
    <w:rsid w:val="00934C1D"/>
    <w:rsid w:val="00935009"/>
    <w:rsid w:val="00935B1A"/>
    <w:rsid w:val="0093645A"/>
    <w:rsid w:val="00936898"/>
    <w:rsid w:val="0093699D"/>
    <w:rsid w:val="009375B5"/>
    <w:rsid w:val="00937B57"/>
    <w:rsid w:val="00940C85"/>
    <w:rsid w:val="00940DDF"/>
    <w:rsid w:val="00941189"/>
    <w:rsid w:val="00941EB1"/>
    <w:rsid w:val="00943168"/>
    <w:rsid w:val="0094316B"/>
    <w:rsid w:val="00944907"/>
    <w:rsid w:val="00944B90"/>
    <w:rsid w:val="00945E12"/>
    <w:rsid w:val="009460FE"/>
    <w:rsid w:val="00946731"/>
    <w:rsid w:val="009467E0"/>
    <w:rsid w:val="009472AC"/>
    <w:rsid w:val="009506DB"/>
    <w:rsid w:val="00951140"/>
    <w:rsid w:val="0095320E"/>
    <w:rsid w:val="009538D1"/>
    <w:rsid w:val="00956B29"/>
    <w:rsid w:val="00956DDC"/>
    <w:rsid w:val="00956FD9"/>
    <w:rsid w:val="009576E1"/>
    <w:rsid w:val="009576F5"/>
    <w:rsid w:val="00957A19"/>
    <w:rsid w:val="0096044E"/>
    <w:rsid w:val="0096069B"/>
    <w:rsid w:val="0096129F"/>
    <w:rsid w:val="009628C3"/>
    <w:rsid w:val="00964B69"/>
    <w:rsid w:val="009656EB"/>
    <w:rsid w:val="00967336"/>
    <w:rsid w:val="00967D92"/>
    <w:rsid w:val="00970558"/>
    <w:rsid w:val="00973712"/>
    <w:rsid w:val="00973E15"/>
    <w:rsid w:val="00975492"/>
    <w:rsid w:val="009767E9"/>
    <w:rsid w:val="00976A64"/>
    <w:rsid w:val="00976FD9"/>
    <w:rsid w:val="0097781C"/>
    <w:rsid w:val="00977864"/>
    <w:rsid w:val="0098038D"/>
    <w:rsid w:val="0098158D"/>
    <w:rsid w:val="009818C9"/>
    <w:rsid w:val="00981A74"/>
    <w:rsid w:val="00981DB7"/>
    <w:rsid w:val="00982A90"/>
    <w:rsid w:val="00983116"/>
    <w:rsid w:val="00983166"/>
    <w:rsid w:val="009832CC"/>
    <w:rsid w:val="009836AA"/>
    <w:rsid w:val="00984101"/>
    <w:rsid w:val="00986860"/>
    <w:rsid w:val="00986AF1"/>
    <w:rsid w:val="00987400"/>
    <w:rsid w:val="009877CB"/>
    <w:rsid w:val="009879EC"/>
    <w:rsid w:val="00987AD6"/>
    <w:rsid w:val="00987BBA"/>
    <w:rsid w:val="00987DB1"/>
    <w:rsid w:val="009902BA"/>
    <w:rsid w:val="00990D7F"/>
    <w:rsid w:val="00991CF5"/>
    <w:rsid w:val="00992B5B"/>
    <w:rsid w:val="00994522"/>
    <w:rsid w:val="00995D49"/>
    <w:rsid w:val="00995F10"/>
    <w:rsid w:val="0099662D"/>
    <w:rsid w:val="009A183A"/>
    <w:rsid w:val="009A32D6"/>
    <w:rsid w:val="009A6D51"/>
    <w:rsid w:val="009B05C2"/>
    <w:rsid w:val="009B0B04"/>
    <w:rsid w:val="009B0BA1"/>
    <w:rsid w:val="009B12F8"/>
    <w:rsid w:val="009B1599"/>
    <w:rsid w:val="009B196B"/>
    <w:rsid w:val="009B392E"/>
    <w:rsid w:val="009B41F7"/>
    <w:rsid w:val="009B4C44"/>
    <w:rsid w:val="009B4EFB"/>
    <w:rsid w:val="009B5439"/>
    <w:rsid w:val="009B6079"/>
    <w:rsid w:val="009B6C98"/>
    <w:rsid w:val="009B6F58"/>
    <w:rsid w:val="009C0348"/>
    <w:rsid w:val="009C07B0"/>
    <w:rsid w:val="009C163F"/>
    <w:rsid w:val="009C218A"/>
    <w:rsid w:val="009C39F7"/>
    <w:rsid w:val="009C5E4F"/>
    <w:rsid w:val="009C6738"/>
    <w:rsid w:val="009C679E"/>
    <w:rsid w:val="009D0BA6"/>
    <w:rsid w:val="009D350E"/>
    <w:rsid w:val="009D3980"/>
    <w:rsid w:val="009D473D"/>
    <w:rsid w:val="009D5848"/>
    <w:rsid w:val="009D6112"/>
    <w:rsid w:val="009D7B1A"/>
    <w:rsid w:val="009E0A40"/>
    <w:rsid w:val="009E1300"/>
    <w:rsid w:val="009E1EE3"/>
    <w:rsid w:val="009E4801"/>
    <w:rsid w:val="009E487B"/>
    <w:rsid w:val="009E48CC"/>
    <w:rsid w:val="009E491F"/>
    <w:rsid w:val="009E4C7A"/>
    <w:rsid w:val="009E56A1"/>
    <w:rsid w:val="009E5E5D"/>
    <w:rsid w:val="009E72F3"/>
    <w:rsid w:val="009F0790"/>
    <w:rsid w:val="009F0B82"/>
    <w:rsid w:val="009F133A"/>
    <w:rsid w:val="009F2188"/>
    <w:rsid w:val="009F2525"/>
    <w:rsid w:val="009F2B24"/>
    <w:rsid w:val="009F3031"/>
    <w:rsid w:val="009F3C69"/>
    <w:rsid w:val="009F4385"/>
    <w:rsid w:val="009F7BEB"/>
    <w:rsid w:val="00A0035A"/>
    <w:rsid w:val="00A0064F"/>
    <w:rsid w:val="00A00984"/>
    <w:rsid w:val="00A00A64"/>
    <w:rsid w:val="00A00C05"/>
    <w:rsid w:val="00A01437"/>
    <w:rsid w:val="00A01C04"/>
    <w:rsid w:val="00A01F0A"/>
    <w:rsid w:val="00A03408"/>
    <w:rsid w:val="00A03870"/>
    <w:rsid w:val="00A03A78"/>
    <w:rsid w:val="00A0430C"/>
    <w:rsid w:val="00A04954"/>
    <w:rsid w:val="00A04980"/>
    <w:rsid w:val="00A0509A"/>
    <w:rsid w:val="00A050C6"/>
    <w:rsid w:val="00A05587"/>
    <w:rsid w:val="00A06504"/>
    <w:rsid w:val="00A10736"/>
    <w:rsid w:val="00A115FF"/>
    <w:rsid w:val="00A12094"/>
    <w:rsid w:val="00A12FEB"/>
    <w:rsid w:val="00A147CC"/>
    <w:rsid w:val="00A14F18"/>
    <w:rsid w:val="00A15F78"/>
    <w:rsid w:val="00A1644B"/>
    <w:rsid w:val="00A17AF2"/>
    <w:rsid w:val="00A20CDC"/>
    <w:rsid w:val="00A212C7"/>
    <w:rsid w:val="00A21797"/>
    <w:rsid w:val="00A235AB"/>
    <w:rsid w:val="00A238F0"/>
    <w:rsid w:val="00A241F3"/>
    <w:rsid w:val="00A25E04"/>
    <w:rsid w:val="00A2671B"/>
    <w:rsid w:val="00A26E8F"/>
    <w:rsid w:val="00A3026A"/>
    <w:rsid w:val="00A30420"/>
    <w:rsid w:val="00A3049B"/>
    <w:rsid w:val="00A30A27"/>
    <w:rsid w:val="00A317F7"/>
    <w:rsid w:val="00A31846"/>
    <w:rsid w:val="00A318FA"/>
    <w:rsid w:val="00A3317E"/>
    <w:rsid w:val="00A333A3"/>
    <w:rsid w:val="00A33EE6"/>
    <w:rsid w:val="00A35858"/>
    <w:rsid w:val="00A37986"/>
    <w:rsid w:val="00A37ACB"/>
    <w:rsid w:val="00A4064F"/>
    <w:rsid w:val="00A4092D"/>
    <w:rsid w:val="00A42BAE"/>
    <w:rsid w:val="00A42BB9"/>
    <w:rsid w:val="00A43377"/>
    <w:rsid w:val="00A438FD"/>
    <w:rsid w:val="00A439C4"/>
    <w:rsid w:val="00A449F0"/>
    <w:rsid w:val="00A45A7A"/>
    <w:rsid w:val="00A47918"/>
    <w:rsid w:val="00A508D4"/>
    <w:rsid w:val="00A50D9C"/>
    <w:rsid w:val="00A51CD6"/>
    <w:rsid w:val="00A52562"/>
    <w:rsid w:val="00A533E5"/>
    <w:rsid w:val="00A5601C"/>
    <w:rsid w:val="00A56839"/>
    <w:rsid w:val="00A570DD"/>
    <w:rsid w:val="00A606AA"/>
    <w:rsid w:val="00A60948"/>
    <w:rsid w:val="00A60C0D"/>
    <w:rsid w:val="00A61AFC"/>
    <w:rsid w:val="00A61DE6"/>
    <w:rsid w:val="00A62089"/>
    <w:rsid w:val="00A6272A"/>
    <w:rsid w:val="00A63B30"/>
    <w:rsid w:val="00A6562E"/>
    <w:rsid w:val="00A671D2"/>
    <w:rsid w:val="00A67B59"/>
    <w:rsid w:val="00A67D23"/>
    <w:rsid w:val="00A7014A"/>
    <w:rsid w:val="00A70F15"/>
    <w:rsid w:val="00A712A9"/>
    <w:rsid w:val="00A7169E"/>
    <w:rsid w:val="00A71FCF"/>
    <w:rsid w:val="00A72A8C"/>
    <w:rsid w:val="00A74222"/>
    <w:rsid w:val="00A74695"/>
    <w:rsid w:val="00A76250"/>
    <w:rsid w:val="00A76B49"/>
    <w:rsid w:val="00A7705C"/>
    <w:rsid w:val="00A80538"/>
    <w:rsid w:val="00A805BF"/>
    <w:rsid w:val="00A80D2E"/>
    <w:rsid w:val="00A81ECA"/>
    <w:rsid w:val="00A8290F"/>
    <w:rsid w:val="00A82989"/>
    <w:rsid w:val="00A82CB9"/>
    <w:rsid w:val="00A85C08"/>
    <w:rsid w:val="00A86434"/>
    <w:rsid w:val="00A86D8A"/>
    <w:rsid w:val="00A8775F"/>
    <w:rsid w:val="00A906EA"/>
    <w:rsid w:val="00A92219"/>
    <w:rsid w:val="00A936C0"/>
    <w:rsid w:val="00A95219"/>
    <w:rsid w:val="00A95E38"/>
    <w:rsid w:val="00A97100"/>
    <w:rsid w:val="00AA1A92"/>
    <w:rsid w:val="00AA1A98"/>
    <w:rsid w:val="00AA2EBA"/>
    <w:rsid w:val="00AA4D1A"/>
    <w:rsid w:val="00AA52FC"/>
    <w:rsid w:val="00AA552C"/>
    <w:rsid w:val="00AA58DF"/>
    <w:rsid w:val="00AA621D"/>
    <w:rsid w:val="00AB1572"/>
    <w:rsid w:val="00AB1917"/>
    <w:rsid w:val="00AB2805"/>
    <w:rsid w:val="00AB2BA1"/>
    <w:rsid w:val="00AB2DC2"/>
    <w:rsid w:val="00AB3D5E"/>
    <w:rsid w:val="00AB4EDC"/>
    <w:rsid w:val="00AB65C7"/>
    <w:rsid w:val="00AB7C93"/>
    <w:rsid w:val="00AC1CE5"/>
    <w:rsid w:val="00AC22C3"/>
    <w:rsid w:val="00AC2DF1"/>
    <w:rsid w:val="00AC46DF"/>
    <w:rsid w:val="00AC6C3F"/>
    <w:rsid w:val="00AC7FCD"/>
    <w:rsid w:val="00AD0216"/>
    <w:rsid w:val="00AD3584"/>
    <w:rsid w:val="00AD4E0A"/>
    <w:rsid w:val="00AD6542"/>
    <w:rsid w:val="00AD7306"/>
    <w:rsid w:val="00AD730E"/>
    <w:rsid w:val="00AD7FD6"/>
    <w:rsid w:val="00AE13F1"/>
    <w:rsid w:val="00AE1739"/>
    <w:rsid w:val="00AE1E66"/>
    <w:rsid w:val="00AE25DC"/>
    <w:rsid w:val="00AE28AD"/>
    <w:rsid w:val="00AE2973"/>
    <w:rsid w:val="00AE2C80"/>
    <w:rsid w:val="00AE2DC2"/>
    <w:rsid w:val="00AE31B1"/>
    <w:rsid w:val="00AE31DD"/>
    <w:rsid w:val="00AE50DB"/>
    <w:rsid w:val="00AE5A0A"/>
    <w:rsid w:val="00AE679E"/>
    <w:rsid w:val="00AE6EC4"/>
    <w:rsid w:val="00AE7623"/>
    <w:rsid w:val="00AF058F"/>
    <w:rsid w:val="00AF0645"/>
    <w:rsid w:val="00AF1957"/>
    <w:rsid w:val="00AF25EB"/>
    <w:rsid w:val="00AF277D"/>
    <w:rsid w:val="00AF2BAC"/>
    <w:rsid w:val="00AF4179"/>
    <w:rsid w:val="00AF4965"/>
    <w:rsid w:val="00AF4C4A"/>
    <w:rsid w:val="00AF631A"/>
    <w:rsid w:val="00B009D4"/>
    <w:rsid w:val="00B011E5"/>
    <w:rsid w:val="00B01B93"/>
    <w:rsid w:val="00B02100"/>
    <w:rsid w:val="00B02C8D"/>
    <w:rsid w:val="00B03D9A"/>
    <w:rsid w:val="00B0420F"/>
    <w:rsid w:val="00B048AE"/>
    <w:rsid w:val="00B050AB"/>
    <w:rsid w:val="00B07F2F"/>
    <w:rsid w:val="00B1019B"/>
    <w:rsid w:val="00B10E22"/>
    <w:rsid w:val="00B11267"/>
    <w:rsid w:val="00B1177B"/>
    <w:rsid w:val="00B126F1"/>
    <w:rsid w:val="00B14E20"/>
    <w:rsid w:val="00B14E91"/>
    <w:rsid w:val="00B167DA"/>
    <w:rsid w:val="00B17287"/>
    <w:rsid w:val="00B179D0"/>
    <w:rsid w:val="00B20D3F"/>
    <w:rsid w:val="00B21A1F"/>
    <w:rsid w:val="00B21B4F"/>
    <w:rsid w:val="00B2210B"/>
    <w:rsid w:val="00B22346"/>
    <w:rsid w:val="00B2362A"/>
    <w:rsid w:val="00B2437D"/>
    <w:rsid w:val="00B2512D"/>
    <w:rsid w:val="00B25E46"/>
    <w:rsid w:val="00B2796E"/>
    <w:rsid w:val="00B27DFA"/>
    <w:rsid w:val="00B30872"/>
    <w:rsid w:val="00B31D01"/>
    <w:rsid w:val="00B32223"/>
    <w:rsid w:val="00B3319A"/>
    <w:rsid w:val="00B34301"/>
    <w:rsid w:val="00B34DBC"/>
    <w:rsid w:val="00B3523E"/>
    <w:rsid w:val="00B362E3"/>
    <w:rsid w:val="00B36C87"/>
    <w:rsid w:val="00B377E7"/>
    <w:rsid w:val="00B37DA7"/>
    <w:rsid w:val="00B403C7"/>
    <w:rsid w:val="00B41087"/>
    <w:rsid w:val="00B4152D"/>
    <w:rsid w:val="00B4252C"/>
    <w:rsid w:val="00B42C91"/>
    <w:rsid w:val="00B4393D"/>
    <w:rsid w:val="00B439A1"/>
    <w:rsid w:val="00B444C1"/>
    <w:rsid w:val="00B44AEB"/>
    <w:rsid w:val="00B45AB9"/>
    <w:rsid w:val="00B46759"/>
    <w:rsid w:val="00B471D0"/>
    <w:rsid w:val="00B51222"/>
    <w:rsid w:val="00B51AAE"/>
    <w:rsid w:val="00B51C8B"/>
    <w:rsid w:val="00B521E1"/>
    <w:rsid w:val="00B523ED"/>
    <w:rsid w:val="00B5347D"/>
    <w:rsid w:val="00B53C1D"/>
    <w:rsid w:val="00B53CAE"/>
    <w:rsid w:val="00B54611"/>
    <w:rsid w:val="00B554EA"/>
    <w:rsid w:val="00B55934"/>
    <w:rsid w:val="00B55F5B"/>
    <w:rsid w:val="00B608C3"/>
    <w:rsid w:val="00B627C3"/>
    <w:rsid w:val="00B63652"/>
    <w:rsid w:val="00B63B36"/>
    <w:rsid w:val="00B6466B"/>
    <w:rsid w:val="00B64DD0"/>
    <w:rsid w:val="00B6622D"/>
    <w:rsid w:val="00B70394"/>
    <w:rsid w:val="00B71AE7"/>
    <w:rsid w:val="00B72FFE"/>
    <w:rsid w:val="00B73DD1"/>
    <w:rsid w:val="00B74FE6"/>
    <w:rsid w:val="00B756B6"/>
    <w:rsid w:val="00B7607A"/>
    <w:rsid w:val="00B76B1F"/>
    <w:rsid w:val="00B77AA4"/>
    <w:rsid w:val="00B77CA1"/>
    <w:rsid w:val="00B80509"/>
    <w:rsid w:val="00B81E9E"/>
    <w:rsid w:val="00B82884"/>
    <w:rsid w:val="00B832FC"/>
    <w:rsid w:val="00B8332D"/>
    <w:rsid w:val="00B85088"/>
    <w:rsid w:val="00B85418"/>
    <w:rsid w:val="00B918D2"/>
    <w:rsid w:val="00B91997"/>
    <w:rsid w:val="00B91BED"/>
    <w:rsid w:val="00B9214F"/>
    <w:rsid w:val="00B9244E"/>
    <w:rsid w:val="00B928E5"/>
    <w:rsid w:val="00B938BE"/>
    <w:rsid w:val="00B94585"/>
    <w:rsid w:val="00B94C43"/>
    <w:rsid w:val="00B95116"/>
    <w:rsid w:val="00B95B65"/>
    <w:rsid w:val="00B9611F"/>
    <w:rsid w:val="00B961C9"/>
    <w:rsid w:val="00B96418"/>
    <w:rsid w:val="00B97722"/>
    <w:rsid w:val="00BA0184"/>
    <w:rsid w:val="00BA0757"/>
    <w:rsid w:val="00BA0A27"/>
    <w:rsid w:val="00BA1529"/>
    <w:rsid w:val="00BA1829"/>
    <w:rsid w:val="00BA1D3D"/>
    <w:rsid w:val="00BA23B5"/>
    <w:rsid w:val="00BA3171"/>
    <w:rsid w:val="00BA3B7F"/>
    <w:rsid w:val="00BA5EEF"/>
    <w:rsid w:val="00BA6DDB"/>
    <w:rsid w:val="00BA7265"/>
    <w:rsid w:val="00BA72E9"/>
    <w:rsid w:val="00BA760D"/>
    <w:rsid w:val="00BB0196"/>
    <w:rsid w:val="00BB0359"/>
    <w:rsid w:val="00BB095A"/>
    <w:rsid w:val="00BB171A"/>
    <w:rsid w:val="00BB2D5C"/>
    <w:rsid w:val="00BB5176"/>
    <w:rsid w:val="00BB70FB"/>
    <w:rsid w:val="00BB79E8"/>
    <w:rsid w:val="00BC0987"/>
    <w:rsid w:val="00BC2C72"/>
    <w:rsid w:val="00BC3A30"/>
    <w:rsid w:val="00BC3ECB"/>
    <w:rsid w:val="00BC3FE4"/>
    <w:rsid w:val="00BC41EF"/>
    <w:rsid w:val="00BC5674"/>
    <w:rsid w:val="00BC5C4B"/>
    <w:rsid w:val="00BC7E5B"/>
    <w:rsid w:val="00BD04BD"/>
    <w:rsid w:val="00BD07A9"/>
    <w:rsid w:val="00BD0C4B"/>
    <w:rsid w:val="00BD1777"/>
    <w:rsid w:val="00BD1DB7"/>
    <w:rsid w:val="00BD231C"/>
    <w:rsid w:val="00BD2706"/>
    <w:rsid w:val="00BD456A"/>
    <w:rsid w:val="00BD58A0"/>
    <w:rsid w:val="00BD616A"/>
    <w:rsid w:val="00BD730F"/>
    <w:rsid w:val="00BE1034"/>
    <w:rsid w:val="00BE12C2"/>
    <w:rsid w:val="00BE438F"/>
    <w:rsid w:val="00BE49AF"/>
    <w:rsid w:val="00BE56A1"/>
    <w:rsid w:val="00BE6DE0"/>
    <w:rsid w:val="00BE77A9"/>
    <w:rsid w:val="00BF1868"/>
    <w:rsid w:val="00BF1D81"/>
    <w:rsid w:val="00BF276E"/>
    <w:rsid w:val="00BF2819"/>
    <w:rsid w:val="00BF2867"/>
    <w:rsid w:val="00BF36AE"/>
    <w:rsid w:val="00BF3746"/>
    <w:rsid w:val="00BF3DBA"/>
    <w:rsid w:val="00BF4C79"/>
    <w:rsid w:val="00BF6668"/>
    <w:rsid w:val="00C033FB"/>
    <w:rsid w:val="00C05D0B"/>
    <w:rsid w:val="00C05DA8"/>
    <w:rsid w:val="00C067D6"/>
    <w:rsid w:val="00C07129"/>
    <w:rsid w:val="00C07937"/>
    <w:rsid w:val="00C07DB0"/>
    <w:rsid w:val="00C112B5"/>
    <w:rsid w:val="00C1254F"/>
    <w:rsid w:val="00C12EFB"/>
    <w:rsid w:val="00C14018"/>
    <w:rsid w:val="00C14D0B"/>
    <w:rsid w:val="00C155CB"/>
    <w:rsid w:val="00C159F1"/>
    <w:rsid w:val="00C17DD6"/>
    <w:rsid w:val="00C20491"/>
    <w:rsid w:val="00C23E54"/>
    <w:rsid w:val="00C23F75"/>
    <w:rsid w:val="00C240F1"/>
    <w:rsid w:val="00C24512"/>
    <w:rsid w:val="00C27BAC"/>
    <w:rsid w:val="00C32AB3"/>
    <w:rsid w:val="00C32ED5"/>
    <w:rsid w:val="00C331F8"/>
    <w:rsid w:val="00C33563"/>
    <w:rsid w:val="00C34D39"/>
    <w:rsid w:val="00C354AE"/>
    <w:rsid w:val="00C378F2"/>
    <w:rsid w:val="00C4037A"/>
    <w:rsid w:val="00C41521"/>
    <w:rsid w:val="00C42677"/>
    <w:rsid w:val="00C42EE8"/>
    <w:rsid w:val="00C43093"/>
    <w:rsid w:val="00C43A69"/>
    <w:rsid w:val="00C43D64"/>
    <w:rsid w:val="00C44DC5"/>
    <w:rsid w:val="00C45B4A"/>
    <w:rsid w:val="00C46251"/>
    <w:rsid w:val="00C46A2A"/>
    <w:rsid w:val="00C46E29"/>
    <w:rsid w:val="00C506D6"/>
    <w:rsid w:val="00C5112F"/>
    <w:rsid w:val="00C51790"/>
    <w:rsid w:val="00C51F77"/>
    <w:rsid w:val="00C52401"/>
    <w:rsid w:val="00C550C0"/>
    <w:rsid w:val="00C55D58"/>
    <w:rsid w:val="00C60304"/>
    <w:rsid w:val="00C61948"/>
    <w:rsid w:val="00C61BC1"/>
    <w:rsid w:val="00C62C1D"/>
    <w:rsid w:val="00C63652"/>
    <w:rsid w:val="00C63DDC"/>
    <w:rsid w:val="00C64172"/>
    <w:rsid w:val="00C64A48"/>
    <w:rsid w:val="00C658F3"/>
    <w:rsid w:val="00C65E77"/>
    <w:rsid w:val="00C66090"/>
    <w:rsid w:val="00C67504"/>
    <w:rsid w:val="00C67C4D"/>
    <w:rsid w:val="00C718E9"/>
    <w:rsid w:val="00C71AE2"/>
    <w:rsid w:val="00C724A5"/>
    <w:rsid w:val="00C72A44"/>
    <w:rsid w:val="00C73121"/>
    <w:rsid w:val="00C731EB"/>
    <w:rsid w:val="00C74ED8"/>
    <w:rsid w:val="00C755C2"/>
    <w:rsid w:val="00C7717F"/>
    <w:rsid w:val="00C77F83"/>
    <w:rsid w:val="00C80204"/>
    <w:rsid w:val="00C8165D"/>
    <w:rsid w:val="00C826D8"/>
    <w:rsid w:val="00C83417"/>
    <w:rsid w:val="00C84DD1"/>
    <w:rsid w:val="00C869FD"/>
    <w:rsid w:val="00C872B5"/>
    <w:rsid w:val="00C87864"/>
    <w:rsid w:val="00C900CC"/>
    <w:rsid w:val="00C91DF4"/>
    <w:rsid w:val="00C93601"/>
    <w:rsid w:val="00C95212"/>
    <w:rsid w:val="00C97A17"/>
    <w:rsid w:val="00CA09D5"/>
    <w:rsid w:val="00CA32C4"/>
    <w:rsid w:val="00CA371A"/>
    <w:rsid w:val="00CA4609"/>
    <w:rsid w:val="00CA4D2B"/>
    <w:rsid w:val="00CA57B6"/>
    <w:rsid w:val="00CA5BB0"/>
    <w:rsid w:val="00CA6789"/>
    <w:rsid w:val="00CA75E0"/>
    <w:rsid w:val="00CA7F5F"/>
    <w:rsid w:val="00CB1201"/>
    <w:rsid w:val="00CB287B"/>
    <w:rsid w:val="00CB6B37"/>
    <w:rsid w:val="00CB6B54"/>
    <w:rsid w:val="00CB784B"/>
    <w:rsid w:val="00CC0ACC"/>
    <w:rsid w:val="00CC0C46"/>
    <w:rsid w:val="00CC29F4"/>
    <w:rsid w:val="00CC495E"/>
    <w:rsid w:val="00CC4CAF"/>
    <w:rsid w:val="00CC6269"/>
    <w:rsid w:val="00CC6A53"/>
    <w:rsid w:val="00CD03A7"/>
    <w:rsid w:val="00CD20B6"/>
    <w:rsid w:val="00CD2D63"/>
    <w:rsid w:val="00CD341F"/>
    <w:rsid w:val="00CD4066"/>
    <w:rsid w:val="00CD5E19"/>
    <w:rsid w:val="00CD640D"/>
    <w:rsid w:val="00CD6BAA"/>
    <w:rsid w:val="00CE06E1"/>
    <w:rsid w:val="00CE0816"/>
    <w:rsid w:val="00CE1EB7"/>
    <w:rsid w:val="00CE1FA3"/>
    <w:rsid w:val="00CE378D"/>
    <w:rsid w:val="00CE3962"/>
    <w:rsid w:val="00CE3B36"/>
    <w:rsid w:val="00CE43EC"/>
    <w:rsid w:val="00CE59EA"/>
    <w:rsid w:val="00CF03BE"/>
    <w:rsid w:val="00CF31C9"/>
    <w:rsid w:val="00CF3328"/>
    <w:rsid w:val="00CF42B9"/>
    <w:rsid w:val="00CF62DC"/>
    <w:rsid w:val="00D00177"/>
    <w:rsid w:val="00D008BA"/>
    <w:rsid w:val="00D0120F"/>
    <w:rsid w:val="00D01EAF"/>
    <w:rsid w:val="00D02CC4"/>
    <w:rsid w:val="00D038B7"/>
    <w:rsid w:val="00D0409D"/>
    <w:rsid w:val="00D0586D"/>
    <w:rsid w:val="00D06DA1"/>
    <w:rsid w:val="00D107DD"/>
    <w:rsid w:val="00D11F8F"/>
    <w:rsid w:val="00D1431D"/>
    <w:rsid w:val="00D14880"/>
    <w:rsid w:val="00D14B9A"/>
    <w:rsid w:val="00D14EEC"/>
    <w:rsid w:val="00D151CE"/>
    <w:rsid w:val="00D161CB"/>
    <w:rsid w:val="00D16688"/>
    <w:rsid w:val="00D173AA"/>
    <w:rsid w:val="00D201BF"/>
    <w:rsid w:val="00D20664"/>
    <w:rsid w:val="00D2106B"/>
    <w:rsid w:val="00D222B5"/>
    <w:rsid w:val="00D23336"/>
    <w:rsid w:val="00D24546"/>
    <w:rsid w:val="00D2479E"/>
    <w:rsid w:val="00D24DD4"/>
    <w:rsid w:val="00D25BAF"/>
    <w:rsid w:val="00D25D3A"/>
    <w:rsid w:val="00D27101"/>
    <w:rsid w:val="00D27E19"/>
    <w:rsid w:val="00D30A88"/>
    <w:rsid w:val="00D3103E"/>
    <w:rsid w:val="00D31B5F"/>
    <w:rsid w:val="00D330E3"/>
    <w:rsid w:val="00D339DF"/>
    <w:rsid w:val="00D33C1E"/>
    <w:rsid w:val="00D36D74"/>
    <w:rsid w:val="00D41B45"/>
    <w:rsid w:val="00D42C35"/>
    <w:rsid w:val="00D43050"/>
    <w:rsid w:val="00D4355F"/>
    <w:rsid w:val="00D44DB1"/>
    <w:rsid w:val="00D45445"/>
    <w:rsid w:val="00D46047"/>
    <w:rsid w:val="00D509BF"/>
    <w:rsid w:val="00D509EB"/>
    <w:rsid w:val="00D50E25"/>
    <w:rsid w:val="00D517C1"/>
    <w:rsid w:val="00D52A0B"/>
    <w:rsid w:val="00D5426F"/>
    <w:rsid w:val="00D5513B"/>
    <w:rsid w:val="00D56931"/>
    <w:rsid w:val="00D60750"/>
    <w:rsid w:val="00D636E5"/>
    <w:rsid w:val="00D648DA"/>
    <w:rsid w:val="00D65369"/>
    <w:rsid w:val="00D66A2D"/>
    <w:rsid w:val="00D67B2B"/>
    <w:rsid w:val="00D67DFC"/>
    <w:rsid w:val="00D67FC7"/>
    <w:rsid w:val="00D72505"/>
    <w:rsid w:val="00D7340B"/>
    <w:rsid w:val="00D73538"/>
    <w:rsid w:val="00D74A5F"/>
    <w:rsid w:val="00D7660E"/>
    <w:rsid w:val="00D771CE"/>
    <w:rsid w:val="00D77C22"/>
    <w:rsid w:val="00D77FF0"/>
    <w:rsid w:val="00D80206"/>
    <w:rsid w:val="00D802C5"/>
    <w:rsid w:val="00D808E6"/>
    <w:rsid w:val="00D80A4E"/>
    <w:rsid w:val="00D80C26"/>
    <w:rsid w:val="00D81361"/>
    <w:rsid w:val="00D817D0"/>
    <w:rsid w:val="00D81A93"/>
    <w:rsid w:val="00D86978"/>
    <w:rsid w:val="00D91333"/>
    <w:rsid w:val="00D917F9"/>
    <w:rsid w:val="00D944CB"/>
    <w:rsid w:val="00D95050"/>
    <w:rsid w:val="00D96115"/>
    <w:rsid w:val="00D96296"/>
    <w:rsid w:val="00DA1E8B"/>
    <w:rsid w:val="00DA1F1C"/>
    <w:rsid w:val="00DA2419"/>
    <w:rsid w:val="00DA27F0"/>
    <w:rsid w:val="00DA2DB8"/>
    <w:rsid w:val="00DA2FFD"/>
    <w:rsid w:val="00DA3A6D"/>
    <w:rsid w:val="00DA3CE2"/>
    <w:rsid w:val="00DA3D66"/>
    <w:rsid w:val="00DA421D"/>
    <w:rsid w:val="00DA465D"/>
    <w:rsid w:val="00DA583F"/>
    <w:rsid w:val="00DA6171"/>
    <w:rsid w:val="00DA63B1"/>
    <w:rsid w:val="00DA6C9D"/>
    <w:rsid w:val="00DA72D5"/>
    <w:rsid w:val="00DB0ADB"/>
    <w:rsid w:val="00DB13B5"/>
    <w:rsid w:val="00DB1D34"/>
    <w:rsid w:val="00DB2F92"/>
    <w:rsid w:val="00DB3010"/>
    <w:rsid w:val="00DB33EE"/>
    <w:rsid w:val="00DB5248"/>
    <w:rsid w:val="00DB63EC"/>
    <w:rsid w:val="00DB7AFA"/>
    <w:rsid w:val="00DC086C"/>
    <w:rsid w:val="00DC08EC"/>
    <w:rsid w:val="00DC1536"/>
    <w:rsid w:val="00DC38F8"/>
    <w:rsid w:val="00DC46D0"/>
    <w:rsid w:val="00DC6185"/>
    <w:rsid w:val="00DC763C"/>
    <w:rsid w:val="00DD0CB0"/>
    <w:rsid w:val="00DD2DC0"/>
    <w:rsid w:val="00DD2FE2"/>
    <w:rsid w:val="00DD370B"/>
    <w:rsid w:val="00DD42B7"/>
    <w:rsid w:val="00DD4760"/>
    <w:rsid w:val="00DD47DB"/>
    <w:rsid w:val="00DD4879"/>
    <w:rsid w:val="00DD54ED"/>
    <w:rsid w:val="00DD5674"/>
    <w:rsid w:val="00DD5F81"/>
    <w:rsid w:val="00DD63FC"/>
    <w:rsid w:val="00DD66F9"/>
    <w:rsid w:val="00DE094E"/>
    <w:rsid w:val="00DE0A41"/>
    <w:rsid w:val="00DE104B"/>
    <w:rsid w:val="00DE1C6F"/>
    <w:rsid w:val="00DE21A8"/>
    <w:rsid w:val="00DE2242"/>
    <w:rsid w:val="00DE2832"/>
    <w:rsid w:val="00DE2F63"/>
    <w:rsid w:val="00DE372A"/>
    <w:rsid w:val="00DE41CE"/>
    <w:rsid w:val="00DE462A"/>
    <w:rsid w:val="00DE4DA9"/>
    <w:rsid w:val="00DE5BB7"/>
    <w:rsid w:val="00DE6D56"/>
    <w:rsid w:val="00DE71E1"/>
    <w:rsid w:val="00DF0A61"/>
    <w:rsid w:val="00DF1ED8"/>
    <w:rsid w:val="00DF207F"/>
    <w:rsid w:val="00DF2630"/>
    <w:rsid w:val="00DF26D4"/>
    <w:rsid w:val="00DF2A44"/>
    <w:rsid w:val="00DF2C01"/>
    <w:rsid w:val="00DF5AEC"/>
    <w:rsid w:val="00DF60E2"/>
    <w:rsid w:val="00DF710A"/>
    <w:rsid w:val="00DF7694"/>
    <w:rsid w:val="00DF78AA"/>
    <w:rsid w:val="00DF7FB3"/>
    <w:rsid w:val="00E01B8D"/>
    <w:rsid w:val="00E03B17"/>
    <w:rsid w:val="00E05CD2"/>
    <w:rsid w:val="00E0609D"/>
    <w:rsid w:val="00E06E07"/>
    <w:rsid w:val="00E06FE3"/>
    <w:rsid w:val="00E106E3"/>
    <w:rsid w:val="00E107E3"/>
    <w:rsid w:val="00E120C4"/>
    <w:rsid w:val="00E12C75"/>
    <w:rsid w:val="00E12CE3"/>
    <w:rsid w:val="00E13F8E"/>
    <w:rsid w:val="00E165D8"/>
    <w:rsid w:val="00E20C44"/>
    <w:rsid w:val="00E2226F"/>
    <w:rsid w:val="00E22E97"/>
    <w:rsid w:val="00E23433"/>
    <w:rsid w:val="00E236C3"/>
    <w:rsid w:val="00E24BA0"/>
    <w:rsid w:val="00E254B1"/>
    <w:rsid w:val="00E26F8C"/>
    <w:rsid w:val="00E27006"/>
    <w:rsid w:val="00E27BCE"/>
    <w:rsid w:val="00E301B8"/>
    <w:rsid w:val="00E304CC"/>
    <w:rsid w:val="00E309D0"/>
    <w:rsid w:val="00E32326"/>
    <w:rsid w:val="00E3253F"/>
    <w:rsid w:val="00E32850"/>
    <w:rsid w:val="00E3423F"/>
    <w:rsid w:val="00E35183"/>
    <w:rsid w:val="00E362CB"/>
    <w:rsid w:val="00E401C9"/>
    <w:rsid w:val="00E41E9D"/>
    <w:rsid w:val="00E43CF8"/>
    <w:rsid w:val="00E4542C"/>
    <w:rsid w:val="00E45744"/>
    <w:rsid w:val="00E45A7E"/>
    <w:rsid w:val="00E46ED7"/>
    <w:rsid w:val="00E524F5"/>
    <w:rsid w:val="00E53692"/>
    <w:rsid w:val="00E544CD"/>
    <w:rsid w:val="00E55643"/>
    <w:rsid w:val="00E56C04"/>
    <w:rsid w:val="00E56F4E"/>
    <w:rsid w:val="00E57E14"/>
    <w:rsid w:val="00E6020E"/>
    <w:rsid w:val="00E61DDB"/>
    <w:rsid w:val="00E6233A"/>
    <w:rsid w:val="00E63B1C"/>
    <w:rsid w:val="00E63B4C"/>
    <w:rsid w:val="00E649DF"/>
    <w:rsid w:val="00E6506B"/>
    <w:rsid w:val="00E67F4C"/>
    <w:rsid w:val="00E7023E"/>
    <w:rsid w:val="00E73821"/>
    <w:rsid w:val="00E73A9A"/>
    <w:rsid w:val="00E73D55"/>
    <w:rsid w:val="00E748E3"/>
    <w:rsid w:val="00E754C7"/>
    <w:rsid w:val="00E76C76"/>
    <w:rsid w:val="00E77657"/>
    <w:rsid w:val="00E77A98"/>
    <w:rsid w:val="00E77AFD"/>
    <w:rsid w:val="00E80D0C"/>
    <w:rsid w:val="00E821F6"/>
    <w:rsid w:val="00E8259F"/>
    <w:rsid w:val="00E8367B"/>
    <w:rsid w:val="00E844BC"/>
    <w:rsid w:val="00E858FA"/>
    <w:rsid w:val="00E86453"/>
    <w:rsid w:val="00E90EE3"/>
    <w:rsid w:val="00E9162C"/>
    <w:rsid w:val="00E924D7"/>
    <w:rsid w:val="00E92CDA"/>
    <w:rsid w:val="00E93D03"/>
    <w:rsid w:val="00E94455"/>
    <w:rsid w:val="00E952C4"/>
    <w:rsid w:val="00E96680"/>
    <w:rsid w:val="00E96A48"/>
    <w:rsid w:val="00E9714F"/>
    <w:rsid w:val="00E97CEB"/>
    <w:rsid w:val="00EA082A"/>
    <w:rsid w:val="00EA08D1"/>
    <w:rsid w:val="00EA655A"/>
    <w:rsid w:val="00EB0839"/>
    <w:rsid w:val="00EB120B"/>
    <w:rsid w:val="00EB3755"/>
    <w:rsid w:val="00EB449E"/>
    <w:rsid w:val="00EB451D"/>
    <w:rsid w:val="00EB4832"/>
    <w:rsid w:val="00EB578A"/>
    <w:rsid w:val="00EB684E"/>
    <w:rsid w:val="00EB6873"/>
    <w:rsid w:val="00EB6B9E"/>
    <w:rsid w:val="00EB74B3"/>
    <w:rsid w:val="00EB75E0"/>
    <w:rsid w:val="00EC0638"/>
    <w:rsid w:val="00EC1DEB"/>
    <w:rsid w:val="00EC4574"/>
    <w:rsid w:val="00EC4A42"/>
    <w:rsid w:val="00EC5137"/>
    <w:rsid w:val="00EC65D9"/>
    <w:rsid w:val="00EC67BB"/>
    <w:rsid w:val="00ED0439"/>
    <w:rsid w:val="00ED05F4"/>
    <w:rsid w:val="00ED1758"/>
    <w:rsid w:val="00ED1EE0"/>
    <w:rsid w:val="00ED3C9A"/>
    <w:rsid w:val="00ED4FB3"/>
    <w:rsid w:val="00ED615B"/>
    <w:rsid w:val="00ED61BD"/>
    <w:rsid w:val="00ED742C"/>
    <w:rsid w:val="00ED7894"/>
    <w:rsid w:val="00EE07FB"/>
    <w:rsid w:val="00EE0A61"/>
    <w:rsid w:val="00EE246D"/>
    <w:rsid w:val="00EE2CAF"/>
    <w:rsid w:val="00EE3189"/>
    <w:rsid w:val="00EE34EB"/>
    <w:rsid w:val="00EE5A8D"/>
    <w:rsid w:val="00EF074B"/>
    <w:rsid w:val="00EF2334"/>
    <w:rsid w:val="00EF3144"/>
    <w:rsid w:val="00EF47FC"/>
    <w:rsid w:val="00EF534D"/>
    <w:rsid w:val="00EF60BD"/>
    <w:rsid w:val="00EF7660"/>
    <w:rsid w:val="00EF7796"/>
    <w:rsid w:val="00F000F7"/>
    <w:rsid w:val="00F01600"/>
    <w:rsid w:val="00F023A0"/>
    <w:rsid w:val="00F02697"/>
    <w:rsid w:val="00F03370"/>
    <w:rsid w:val="00F041C7"/>
    <w:rsid w:val="00F04611"/>
    <w:rsid w:val="00F05B41"/>
    <w:rsid w:val="00F06175"/>
    <w:rsid w:val="00F062BD"/>
    <w:rsid w:val="00F068AE"/>
    <w:rsid w:val="00F06A54"/>
    <w:rsid w:val="00F06AED"/>
    <w:rsid w:val="00F10288"/>
    <w:rsid w:val="00F10D0E"/>
    <w:rsid w:val="00F1197A"/>
    <w:rsid w:val="00F12D82"/>
    <w:rsid w:val="00F14208"/>
    <w:rsid w:val="00F15D25"/>
    <w:rsid w:val="00F209B3"/>
    <w:rsid w:val="00F20D35"/>
    <w:rsid w:val="00F21A94"/>
    <w:rsid w:val="00F228EE"/>
    <w:rsid w:val="00F22957"/>
    <w:rsid w:val="00F23026"/>
    <w:rsid w:val="00F2656D"/>
    <w:rsid w:val="00F2678B"/>
    <w:rsid w:val="00F30230"/>
    <w:rsid w:val="00F312B9"/>
    <w:rsid w:val="00F31E37"/>
    <w:rsid w:val="00F33A9F"/>
    <w:rsid w:val="00F35670"/>
    <w:rsid w:val="00F37534"/>
    <w:rsid w:val="00F4059C"/>
    <w:rsid w:val="00F40656"/>
    <w:rsid w:val="00F40C9A"/>
    <w:rsid w:val="00F416E2"/>
    <w:rsid w:val="00F41759"/>
    <w:rsid w:val="00F41F99"/>
    <w:rsid w:val="00F42228"/>
    <w:rsid w:val="00F42477"/>
    <w:rsid w:val="00F43C1A"/>
    <w:rsid w:val="00F44655"/>
    <w:rsid w:val="00F46AFB"/>
    <w:rsid w:val="00F46D05"/>
    <w:rsid w:val="00F501FF"/>
    <w:rsid w:val="00F50253"/>
    <w:rsid w:val="00F50E3C"/>
    <w:rsid w:val="00F53089"/>
    <w:rsid w:val="00F56404"/>
    <w:rsid w:val="00F56437"/>
    <w:rsid w:val="00F565EE"/>
    <w:rsid w:val="00F56699"/>
    <w:rsid w:val="00F57535"/>
    <w:rsid w:val="00F57E55"/>
    <w:rsid w:val="00F60B83"/>
    <w:rsid w:val="00F6230A"/>
    <w:rsid w:val="00F62F84"/>
    <w:rsid w:val="00F633B0"/>
    <w:rsid w:val="00F63A52"/>
    <w:rsid w:val="00F64E3C"/>
    <w:rsid w:val="00F65288"/>
    <w:rsid w:val="00F67B3A"/>
    <w:rsid w:val="00F67F52"/>
    <w:rsid w:val="00F7032D"/>
    <w:rsid w:val="00F713AA"/>
    <w:rsid w:val="00F73103"/>
    <w:rsid w:val="00F7347E"/>
    <w:rsid w:val="00F744B7"/>
    <w:rsid w:val="00F7476D"/>
    <w:rsid w:val="00F74EF2"/>
    <w:rsid w:val="00F7687B"/>
    <w:rsid w:val="00F77464"/>
    <w:rsid w:val="00F77750"/>
    <w:rsid w:val="00F7784D"/>
    <w:rsid w:val="00F77C9C"/>
    <w:rsid w:val="00F77FDC"/>
    <w:rsid w:val="00F80CD6"/>
    <w:rsid w:val="00F8119C"/>
    <w:rsid w:val="00F81363"/>
    <w:rsid w:val="00F8241D"/>
    <w:rsid w:val="00F8298C"/>
    <w:rsid w:val="00F82B88"/>
    <w:rsid w:val="00F82D26"/>
    <w:rsid w:val="00F82FA1"/>
    <w:rsid w:val="00F83481"/>
    <w:rsid w:val="00F83A2E"/>
    <w:rsid w:val="00F83ED7"/>
    <w:rsid w:val="00F84BF0"/>
    <w:rsid w:val="00F872AE"/>
    <w:rsid w:val="00F87876"/>
    <w:rsid w:val="00F90F80"/>
    <w:rsid w:val="00F91F2B"/>
    <w:rsid w:val="00F927FD"/>
    <w:rsid w:val="00F9316B"/>
    <w:rsid w:val="00F9381B"/>
    <w:rsid w:val="00F945B7"/>
    <w:rsid w:val="00F94CE5"/>
    <w:rsid w:val="00F94F70"/>
    <w:rsid w:val="00F9595C"/>
    <w:rsid w:val="00F959C0"/>
    <w:rsid w:val="00F96A3C"/>
    <w:rsid w:val="00FA0768"/>
    <w:rsid w:val="00FA1E1C"/>
    <w:rsid w:val="00FA273D"/>
    <w:rsid w:val="00FA2EED"/>
    <w:rsid w:val="00FA5B84"/>
    <w:rsid w:val="00FA5BB6"/>
    <w:rsid w:val="00FA5F5A"/>
    <w:rsid w:val="00FA6A1D"/>
    <w:rsid w:val="00FA741F"/>
    <w:rsid w:val="00FB08C2"/>
    <w:rsid w:val="00FB28AE"/>
    <w:rsid w:val="00FB46C1"/>
    <w:rsid w:val="00FB47DF"/>
    <w:rsid w:val="00FB488C"/>
    <w:rsid w:val="00FB4C79"/>
    <w:rsid w:val="00FB5230"/>
    <w:rsid w:val="00FB5481"/>
    <w:rsid w:val="00FB6E35"/>
    <w:rsid w:val="00FB7D40"/>
    <w:rsid w:val="00FB7E7D"/>
    <w:rsid w:val="00FC0BF7"/>
    <w:rsid w:val="00FC0D68"/>
    <w:rsid w:val="00FC2D19"/>
    <w:rsid w:val="00FC34A3"/>
    <w:rsid w:val="00FC38A7"/>
    <w:rsid w:val="00FC4252"/>
    <w:rsid w:val="00FC4FCA"/>
    <w:rsid w:val="00FC57A4"/>
    <w:rsid w:val="00FC5CFA"/>
    <w:rsid w:val="00FC657A"/>
    <w:rsid w:val="00FC663F"/>
    <w:rsid w:val="00FC695B"/>
    <w:rsid w:val="00FC7832"/>
    <w:rsid w:val="00FD00C4"/>
    <w:rsid w:val="00FD04FD"/>
    <w:rsid w:val="00FD2CA9"/>
    <w:rsid w:val="00FD30EC"/>
    <w:rsid w:val="00FD3BB0"/>
    <w:rsid w:val="00FD46D0"/>
    <w:rsid w:val="00FD4A60"/>
    <w:rsid w:val="00FD6F70"/>
    <w:rsid w:val="00FD78D7"/>
    <w:rsid w:val="00FD792F"/>
    <w:rsid w:val="00FD7DB6"/>
    <w:rsid w:val="00FE1843"/>
    <w:rsid w:val="00FE1FBA"/>
    <w:rsid w:val="00FE22CD"/>
    <w:rsid w:val="00FE2F25"/>
    <w:rsid w:val="00FE3271"/>
    <w:rsid w:val="00FE47AA"/>
    <w:rsid w:val="00FE5607"/>
    <w:rsid w:val="00FE5E1C"/>
    <w:rsid w:val="00FE7555"/>
    <w:rsid w:val="00FF281E"/>
    <w:rsid w:val="00FF33A8"/>
    <w:rsid w:val="00FF3B1F"/>
    <w:rsid w:val="00FF3BB0"/>
    <w:rsid w:val="00FF4124"/>
    <w:rsid w:val="00FF4435"/>
    <w:rsid w:val="00FF6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BD66"/>
  <w15:docId w15:val="{AD24B04F-1F43-4C82-95BC-486FD093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13DA"/>
    <w:pPr>
      <w:spacing w:after="200" w:line="360" w:lineRule="auto"/>
    </w:pPr>
    <w:rPr>
      <w:sz w:val="22"/>
      <w:szCs w:val="22"/>
      <w:lang w:eastAsia="en-US"/>
    </w:rPr>
  </w:style>
  <w:style w:type="paragraph" w:styleId="Nagwek1">
    <w:name w:val="heading 1"/>
    <w:basedOn w:val="Normalny"/>
    <w:next w:val="Normalny"/>
    <w:link w:val="Nagwek1Znak"/>
    <w:uiPriority w:val="9"/>
    <w:qFormat/>
    <w:rsid w:val="00761BC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6F5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857B3"/>
    <w:pPr>
      <w:spacing w:after="160" w:line="259" w:lineRule="auto"/>
      <w:ind w:left="720"/>
      <w:contextualSpacing/>
    </w:pPr>
  </w:style>
  <w:style w:type="paragraph" w:styleId="Bezodstpw">
    <w:name w:val="No Spacing"/>
    <w:qFormat/>
    <w:rsid w:val="0087556F"/>
    <w:rPr>
      <w:sz w:val="22"/>
      <w:szCs w:val="22"/>
      <w:lang w:eastAsia="en-US"/>
    </w:rPr>
  </w:style>
  <w:style w:type="paragraph" w:styleId="Nagwek">
    <w:name w:val="header"/>
    <w:basedOn w:val="Normalny"/>
    <w:link w:val="NagwekZnak"/>
    <w:uiPriority w:val="99"/>
    <w:unhideWhenUsed/>
    <w:rsid w:val="00EE07FB"/>
    <w:pPr>
      <w:tabs>
        <w:tab w:val="center" w:pos="4536"/>
        <w:tab w:val="right" w:pos="9072"/>
      </w:tabs>
      <w:spacing w:after="0" w:line="240" w:lineRule="auto"/>
    </w:pPr>
    <w:rPr>
      <w:lang w:val="x-none"/>
    </w:rPr>
  </w:style>
  <w:style w:type="character" w:customStyle="1" w:styleId="NagwekZnak">
    <w:name w:val="Nagłówek Znak"/>
    <w:link w:val="Nagwek"/>
    <w:uiPriority w:val="99"/>
    <w:rsid w:val="00EE07FB"/>
    <w:rPr>
      <w:sz w:val="22"/>
      <w:szCs w:val="22"/>
      <w:lang w:eastAsia="en-US"/>
    </w:rPr>
  </w:style>
  <w:style w:type="paragraph" w:styleId="Stopka">
    <w:name w:val="footer"/>
    <w:basedOn w:val="Normalny"/>
    <w:link w:val="StopkaZnak"/>
    <w:uiPriority w:val="99"/>
    <w:unhideWhenUsed/>
    <w:rsid w:val="00EE07FB"/>
    <w:pPr>
      <w:tabs>
        <w:tab w:val="center" w:pos="4536"/>
        <w:tab w:val="right" w:pos="9072"/>
      </w:tabs>
      <w:spacing w:after="0" w:line="240" w:lineRule="auto"/>
    </w:pPr>
    <w:rPr>
      <w:lang w:val="x-none"/>
    </w:rPr>
  </w:style>
  <w:style w:type="character" w:customStyle="1" w:styleId="StopkaZnak">
    <w:name w:val="Stopka Znak"/>
    <w:link w:val="Stopka"/>
    <w:uiPriority w:val="99"/>
    <w:rsid w:val="00EE07FB"/>
    <w:rPr>
      <w:sz w:val="22"/>
      <w:szCs w:val="22"/>
      <w:lang w:eastAsia="en-US"/>
    </w:rPr>
  </w:style>
  <w:style w:type="paragraph" w:styleId="Tekstpodstawowywcity2">
    <w:name w:val="Body Text Indent 2"/>
    <w:basedOn w:val="Normalny"/>
    <w:link w:val="Tekstpodstawowywcity2Znak"/>
    <w:uiPriority w:val="99"/>
    <w:rsid w:val="00F228EE"/>
    <w:pPr>
      <w:shd w:val="clear" w:color="auto" w:fill="FFFFFF"/>
      <w:spacing w:after="0"/>
      <w:ind w:left="-180"/>
      <w:jc w:val="both"/>
    </w:pPr>
    <w:rPr>
      <w:rFonts w:ascii="Times New Roman" w:eastAsia="Times New Roman" w:hAnsi="Times New Roman"/>
      <w:sz w:val="26"/>
      <w:szCs w:val="24"/>
      <w:lang w:val="x-none" w:eastAsia="x-none"/>
    </w:rPr>
  </w:style>
  <w:style w:type="character" w:customStyle="1" w:styleId="Tekstpodstawowywcity2Znak">
    <w:name w:val="Tekst podstawowy wcięty 2 Znak"/>
    <w:link w:val="Tekstpodstawowywcity2"/>
    <w:uiPriority w:val="99"/>
    <w:rsid w:val="00F228EE"/>
    <w:rPr>
      <w:rFonts w:ascii="Times New Roman" w:eastAsia="Times New Roman" w:hAnsi="Times New Roman"/>
      <w:sz w:val="26"/>
      <w:szCs w:val="24"/>
      <w:shd w:val="clear" w:color="auto" w:fill="FFFFFF"/>
    </w:rPr>
  </w:style>
  <w:style w:type="paragraph" w:styleId="Tekstprzypisukocowego">
    <w:name w:val="endnote text"/>
    <w:basedOn w:val="Normalny"/>
    <w:link w:val="TekstprzypisukocowegoZnak"/>
    <w:uiPriority w:val="99"/>
    <w:semiHidden/>
    <w:unhideWhenUsed/>
    <w:rsid w:val="004051E1"/>
    <w:rPr>
      <w:sz w:val="20"/>
      <w:szCs w:val="20"/>
      <w:lang w:val="x-none"/>
    </w:rPr>
  </w:style>
  <w:style w:type="character" w:customStyle="1" w:styleId="TekstprzypisukocowegoZnak">
    <w:name w:val="Tekst przypisu końcowego Znak"/>
    <w:link w:val="Tekstprzypisukocowego"/>
    <w:uiPriority w:val="99"/>
    <w:semiHidden/>
    <w:rsid w:val="004051E1"/>
    <w:rPr>
      <w:lang w:eastAsia="en-US"/>
    </w:rPr>
  </w:style>
  <w:style w:type="character" w:styleId="Odwoanieprzypisukocowego">
    <w:name w:val="endnote reference"/>
    <w:uiPriority w:val="99"/>
    <w:semiHidden/>
    <w:unhideWhenUsed/>
    <w:rsid w:val="004051E1"/>
    <w:rPr>
      <w:vertAlign w:val="superscript"/>
    </w:rPr>
  </w:style>
  <w:style w:type="paragraph" w:styleId="Tekstdymka">
    <w:name w:val="Balloon Text"/>
    <w:basedOn w:val="Normalny"/>
    <w:link w:val="TekstdymkaZnak"/>
    <w:uiPriority w:val="99"/>
    <w:semiHidden/>
    <w:unhideWhenUsed/>
    <w:rsid w:val="00DB0ADB"/>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B0ADB"/>
    <w:rPr>
      <w:rFonts w:ascii="Tahoma" w:hAnsi="Tahoma" w:cs="Tahoma"/>
      <w:sz w:val="16"/>
      <w:szCs w:val="16"/>
      <w:lang w:eastAsia="en-US"/>
    </w:rPr>
  </w:style>
  <w:style w:type="character" w:styleId="Odwoaniedokomentarza">
    <w:name w:val="annotation reference"/>
    <w:uiPriority w:val="99"/>
    <w:semiHidden/>
    <w:unhideWhenUsed/>
    <w:rsid w:val="00701024"/>
    <w:rPr>
      <w:sz w:val="16"/>
      <w:szCs w:val="16"/>
    </w:rPr>
  </w:style>
  <w:style w:type="paragraph" w:styleId="Tekstkomentarza">
    <w:name w:val="annotation text"/>
    <w:basedOn w:val="Normalny"/>
    <w:link w:val="TekstkomentarzaZnak"/>
    <w:uiPriority w:val="99"/>
    <w:unhideWhenUsed/>
    <w:rsid w:val="00701024"/>
    <w:rPr>
      <w:sz w:val="20"/>
      <w:szCs w:val="20"/>
      <w:lang w:val="x-none"/>
    </w:rPr>
  </w:style>
  <w:style w:type="character" w:customStyle="1" w:styleId="TekstkomentarzaZnak">
    <w:name w:val="Tekst komentarza Znak"/>
    <w:link w:val="Tekstkomentarza"/>
    <w:uiPriority w:val="99"/>
    <w:rsid w:val="00701024"/>
    <w:rPr>
      <w:lang w:eastAsia="en-US"/>
    </w:rPr>
  </w:style>
  <w:style w:type="paragraph" w:styleId="Tematkomentarza">
    <w:name w:val="annotation subject"/>
    <w:basedOn w:val="Tekstkomentarza"/>
    <w:next w:val="Tekstkomentarza"/>
    <w:link w:val="TematkomentarzaZnak"/>
    <w:uiPriority w:val="99"/>
    <w:semiHidden/>
    <w:unhideWhenUsed/>
    <w:rsid w:val="00701024"/>
    <w:rPr>
      <w:b/>
      <w:bCs/>
    </w:rPr>
  </w:style>
  <w:style w:type="character" w:customStyle="1" w:styleId="TematkomentarzaZnak">
    <w:name w:val="Temat komentarza Znak"/>
    <w:link w:val="Tematkomentarza"/>
    <w:uiPriority w:val="99"/>
    <w:semiHidden/>
    <w:rsid w:val="00701024"/>
    <w:rPr>
      <w:b/>
      <w:bCs/>
      <w:lang w:eastAsia="en-US"/>
    </w:rPr>
  </w:style>
  <w:style w:type="paragraph" w:customStyle="1" w:styleId="PKTpunkt">
    <w:name w:val="PKT – punkt"/>
    <w:uiPriority w:val="13"/>
    <w:qFormat/>
    <w:rsid w:val="00E45744"/>
    <w:pPr>
      <w:spacing w:line="360" w:lineRule="auto"/>
      <w:ind w:left="510" w:hanging="510"/>
      <w:jc w:val="both"/>
    </w:pPr>
    <w:rPr>
      <w:rFonts w:ascii="Times" w:eastAsia="Times New Roman" w:hAnsi="Times" w:cs="Arial"/>
      <w:bCs/>
      <w:sz w:val="24"/>
    </w:rPr>
  </w:style>
  <w:style w:type="paragraph" w:customStyle="1" w:styleId="USTustnpkodeksu">
    <w:name w:val="UST(§) – ust. (§ np. kodeksu)"/>
    <w:basedOn w:val="Normalny"/>
    <w:uiPriority w:val="99"/>
    <w:rsid w:val="00CC6269"/>
    <w:pPr>
      <w:suppressAutoHyphens/>
      <w:autoSpaceDE w:val="0"/>
      <w:autoSpaceDN w:val="0"/>
      <w:adjustRightInd w:val="0"/>
      <w:spacing w:after="0"/>
      <w:ind w:firstLine="510"/>
      <w:jc w:val="both"/>
    </w:pPr>
    <w:rPr>
      <w:rFonts w:ascii="Times" w:eastAsia="Times New Roman" w:hAnsi="Times" w:cs="Arial"/>
      <w:bCs/>
      <w:sz w:val="24"/>
      <w:szCs w:val="20"/>
      <w:lang w:eastAsia="pl-PL"/>
    </w:rPr>
  </w:style>
  <w:style w:type="character" w:customStyle="1" w:styleId="Teksttreci">
    <w:name w:val="Tekst treści_"/>
    <w:basedOn w:val="Domylnaczcionkaakapitu"/>
    <w:link w:val="Teksttreci0"/>
    <w:rsid w:val="002A73F5"/>
    <w:rPr>
      <w:rFonts w:ascii="Arial" w:eastAsia="Arial" w:hAnsi="Arial" w:cs="Arial"/>
      <w:sz w:val="22"/>
      <w:szCs w:val="22"/>
      <w:shd w:val="clear" w:color="auto" w:fill="FFFFFF"/>
    </w:rPr>
  </w:style>
  <w:style w:type="character" w:customStyle="1" w:styleId="TeksttreciPogrubienieKursywa">
    <w:name w:val="Tekst treści + Pogrubienie;Kursywa"/>
    <w:basedOn w:val="Teksttreci"/>
    <w:rsid w:val="002A73F5"/>
    <w:rPr>
      <w:rFonts w:ascii="Arial" w:eastAsia="Arial" w:hAnsi="Arial" w:cs="Arial"/>
      <w:b/>
      <w:bCs/>
      <w:i/>
      <w:iCs/>
      <w:color w:val="000000"/>
      <w:spacing w:val="0"/>
      <w:w w:val="100"/>
      <w:position w:val="0"/>
      <w:sz w:val="22"/>
      <w:szCs w:val="22"/>
      <w:shd w:val="clear" w:color="auto" w:fill="FFFFFF"/>
      <w:lang w:val="pl"/>
    </w:rPr>
  </w:style>
  <w:style w:type="paragraph" w:customStyle="1" w:styleId="Teksttreci0">
    <w:name w:val="Tekst treści"/>
    <w:basedOn w:val="Normalny"/>
    <w:link w:val="Teksttreci"/>
    <w:rsid w:val="002A73F5"/>
    <w:pPr>
      <w:widowControl w:val="0"/>
      <w:shd w:val="clear" w:color="auto" w:fill="FFFFFF"/>
      <w:spacing w:before="180" w:after="0" w:line="360" w:lineRule="exact"/>
      <w:jc w:val="both"/>
    </w:pPr>
    <w:rPr>
      <w:rFonts w:ascii="Arial" w:eastAsia="Arial" w:hAnsi="Arial" w:cs="Arial"/>
      <w:lang w:eastAsia="pl-PL"/>
    </w:rPr>
  </w:style>
  <w:style w:type="character" w:customStyle="1" w:styleId="Stopka0">
    <w:name w:val="Stopka_"/>
    <w:basedOn w:val="Domylnaczcionkaakapitu"/>
    <w:link w:val="Stopka1"/>
    <w:rsid w:val="00EC0638"/>
    <w:rPr>
      <w:rFonts w:ascii="Arial" w:eastAsia="Arial" w:hAnsi="Arial" w:cs="Arial"/>
      <w:sz w:val="14"/>
      <w:szCs w:val="14"/>
      <w:shd w:val="clear" w:color="auto" w:fill="FFFFFF"/>
    </w:rPr>
  </w:style>
  <w:style w:type="character" w:customStyle="1" w:styleId="TeksttreciKursywa">
    <w:name w:val="Tekst treści + Kursywa"/>
    <w:basedOn w:val="Teksttreci"/>
    <w:rsid w:val="00EC0638"/>
    <w:rPr>
      <w:rFonts w:ascii="Arial" w:eastAsia="Arial" w:hAnsi="Arial" w:cs="Arial"/>
      <w:b w:val="0"/>
      <w:bCs w:val="0"/>
      <w:i/>
      <w:iCs/>
      <w:smallCaps w:val="0"/>
      <w:strike w:val="0"/>
      <w:color w:val="000000"/>
      <w:spacing w:val="0"/>
      <w:w w:val="100"/>
      <w:position w:val="0"/>
      <w:sz w:val="22"/>
      <w:szCs w:val="22"/>
      <w:u w:val="none"/>
      <w:shd w:val="clear" w:color="auto" w:fill="FFFFFF"/>
      <w:lang w:val="pl"/>
    </w:rPr>
  </w:style>
  <w:style w:type="character" w:customStyle="1" w:styleId="TeksttreciPogrubienie">
    <w:name w:val="Tekst treści + Pogrubienie"/>
    <w:basedOn w:val="Teksttreci"/>
    <w:rsid w:val="00EC0638"/>
    <w:rPr>
      <w:rFonts w:ascii="Arial" w:eastAsia="Arial" w:hAnsi="Arial" w:cs="Arial"/>
      <w:b/>
      <w:bCs/>
      <w:i w:val="0"/>
      <w:iCs w:val="0"/>
      <w:smallCaps w:val="0"/>
      <w:strike w:val="0"/>
      <w:color w:val="000000"/>
      <w:spacing w:val="0"/>
      <w:w w:val="100"/>
      <w:position w:val="0"/>
      <w:sz w:val="22"/>
      <w:szCs w:val="22"/>
      <w:u w:val="none"/>
      <w:shd w:val="clear" w:color="auto" w:fill="FFFFFF"/>
      <w:lang w:val="pl"/>
    </w:rPr>
  </w:style>
  <w:style w:type="paragraph" w:customStyle="1" w:styleId="Stopka1">
    <w:name w:val="Stopka1"/>
    <w:basedOn w:val="Normalny"/>
    <w:link w:val="Stopka0"/>
    <w:rsid w:val="00EC0638"/>
    <w:pPr>
      <w:widowControl w:val="0"/>
      <w:shd w:val="clear" w:color="auto" w:fill="FFFFFF"/>
      <w:spacing w:after="0" w:line="226" w:lineRule="exact"/>
      <w:ind w:hanging="140"/>
      <w:jc w:val="both"/>
    </w:pPr>
    <w:rPr>
      <w:rFonts w:ascii="Arial" w:eastAsia="Arial" w:hAnsi="Arial" w:cs="Arial"/>
      <w:sz w:val="14"/>
      <w:szCs w:val="14"/>
      <w:lang w:eastAsia="pl-PL"/>
    </w:rPr>
  </w:style>
  <w:style w:type="character" w:customStyle="1" w:styleId="highlight">
    <w:name w:val="highlight"/>
    <w:basedOn w:val="Domylnaczcionkaakapitu"/>
    <w:rsid w:val="00E3253F"/>
  </w:style>
  <w:style w:type="character" w:styleId="Hipercze">
    <w:name w:val="Hyperlink"/>
    <w:basedOn w:val="Domylnaczcionkaakapitu"/>
    <w:uiPriority w:val="99"/>
    <w:semiHidden/>
    <w:unhideWhenUsed/>
    <w:rsid w:val="00E3253F"/>
    <w:rPr>
      <w:color w:val="0000FF"/>
      <w:u w:val="single"/>
    </w:rPr>
  </w:style>
  <w:style w:type="character" w:customStyle="1" w:styleId="TeksttreciOdstpy1pt">
    <w:name w:val="Tekst treści + Odstępy 1 pt"/>
    <w:basedOn w:val="Teksttreci"/>
    <w:rsid w:val="00E94455"/>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pl"/>
    </w:rPr>
  </w:style>
  <w:style w:type="paragraph" w:customStyle="1" w:styleId="Standard">
    <w:name w:val="Standard"/>
    <w:rsid w:val="00D0586D"/>
    <w:pPr>
      <w:suppressAutoHyphens/>
      <w:autoSpaceDN w:val="0"/>
      <w:spacing w:after="200" w:line="276" w:lineRule="auto"/>
    </w:pPr>
    <w:rPr>
      <w:kern w:val="3"/>
      <w:sz w:val="22"/>
      <w:szCs w:val="22"/>
      <w:lang w:eastAsia="en-US"/>
    </w:rPr>
  </w:style>
  <w:style w:type="paragraph" w:customStyle="1" w:styleId="LITlitera">
    <w:name w:val="LIT – litera"/>
    <w:basedOn w:val="Normalny"/>
    <w:uiPriority w:val="14"/>
    <w:qFormat/>
    <w:rsid w:val="00D0586D"/>
    <w:pPr>
      <w:spacing w:after="0"/>
      <w:ind w:left="986" w:hanging="476"/>
      <w:jc w:val="both"/>
    </w:pPr>
    <w:rPr>
      <w:rFonts w:ascii="Times" w:eastAsia="Times New Roman" w:hAnsi="Times" w:cs="Arial"/>
      <w:bCs/>
      <w:sz w:val="24"/>
      <w:szCs w:val="20"/>
      <w:lang w:eastAsia="pl-PL"/>
    </w:rPr>
  </w:style>
  <w:style w:type="character" w:customStyle="1" w:styleId="AkapitzlistZnak">
    <w:name w:val="Akapit z listą Znak"/>
    <w:link w:val="Akapitzlist"/>
    <w:uiPriority w:val="34"/>
    <w:locked/>
    <w:rsid w:val="005548EA"/>
    <w:rPr>
      <w:sz w:val="22"/>
      <w:szCs w:val="22"/>
      <w:lang w:eastAsia="en-US"/>
    </w:rPr>
  </w:style>
  <w:style w:type="paragraph" w:styleId="Tekstprzypisudolnego">
    <w:name w:val="footnote text"/>
    <w:aliases w:val="Tekst przypisu,Podrozdział,Footnote Text OCR,Footnote Text Char3,Footnote Text Char Char,Footnote Text Char2 Char Char,Footnote Text Char1 Char1 Char Char,Footnote Text Char Char Char Char Char,Footnote Text Char Znak,Footnote,o"/>
    <w:basedOn w:val="Normalny"/>
    <w:link w:val="TekstprzypisudolnegoZnak"/>
    <w:uiPriority w:val="99"/>
    <w:unhideWhenUsed/>
    <w:qFormat/>
    <w:rsid w:val="005548EA"/>
    <w:pPr>
      <w:spacing w:after="0" w:line="240" w:lineRule="auto"/>
    </w:pPr>
    <w:rPr>
      <w:sz w:val="20"/>
      <w:szCs w:val="20"/>
    </w:rPr>
  </w:style>
  <w:style w:type="character" w:customStyle="1" w:styleId="TekstprzypisudolnegoZnak">
    <w:name w:val="Tekst przypisu dolnego Znak"/>
    <w:aliases w:val="Tekst przypisu Znak,Podrozdział Znak,Footnote Text OCR Znak,Footnote Text Char3 Znak,Footnote Text Char Char Znak,Footnote Text Char2 Char Char Znak,Footnote Text Char1 Char1 Char Char Znak,Footnote Text Char Znak Znak,o Znak"/>
    <w:basedOn w:val="Domylnaczcionkaakapitu"/>
    <w:link w:val="Tekstprzypisudolnego"/>
    <w:uiPriority w:val="99"/>
    <w:qFormat/>
    <w:rsid w:val="005548EA"/>
    <w:rPr>
      <w:lang w:eastAsia="en-US"/>
    </w:rPr>
  </w:style>
  <w:style w:type="character" w:styleId="Odwoanieprzypisudolnego">
    <w:name w:val="footnote reference"/>
    <w:aliases w:val="Odwołanie przypisu,FZ,(Voetnootmarkering),Znak Znak,Footnote Reference Number,Footnote reference number,Footnote symbol,note TESI,SUPERS,EN Footnote Reference,MIP Footnote Reference,stylish,BVI fnr,Footnote number,Char Znak1,F"/>
    <w:basedOn w:val="Domylnaczcionkaakapitu"/>
    <w:uiPriority w:val="99"/>
    <w:unhideWhenUsed/>
    <w:qFormat/>
    <w:rsid w:val="005548EA"/>
    <w:rPr>
      <w:vertAlign w:val="superscript"/>
    </w:rPr>
  </w:style>
  <w:style w:type="paragraph" w:customStyle="1" w:styleId="ARTartustawynprozporzdzenia">
    <w:name w:val="ART(§) – art. ustawy (§ np. rozporządzenia)"/>
    <w:uiPriority w:val="11"/>
    <w:qFormat/>
    <w:rsid w:val="00F33A9F"/>
    <w:pPr>
      <w:suppressAutoHyphens/>
      <w:autoSpaceDE w:val="0"/>
      <w:autoSpaceDN w:val="0"/>
      <w:adjustRightInd w:val="0"/>
      <w:spacing w:before="120" w:line="360" w:lineRule="auto"/>
      <w:ind w:firstLine="510"/>
      <w:jc w:val="both"/>
    </w:pPr>
    <w:rPr>
      <w:rFonts w:ascii="Times" w:eastAsiaTheme="minorEastAsia" w:hAnsi="Times" w:cs="Arial"/>
      <w:sz w:val="24"/>
    </w:rPr>
  </w:style>
  <w:style w:type="table" w:styleId="Tabela-Siatka">
    <w:name w:val="Table Grid"/>
    <w:basedOn w:val="Standardowy"/>
    <w:uiPriority w:val="99"/>
    <w:rsid w:val="008F5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8F537F"/>
    <w:rPr>
      <w:sz w:val="21"/>
      <w:szCs w:val="21"/>
      <w:shd w:val="clear" w:color="auto" w:fill="FFFFFF"/>
    </w:rPr>
  </w:style>
  <w:style w:type="paragraph" w:customStyle="1" w:styleId="Teksttreci40">
    <w:name w:val="Tekst treści (4)"/>
    <w:basedOn w:val="Normalny"/>
    <w:link w:val="Teksttreci4"/>
    <w:rsid w:val="008F537F"/>
    <w:pPr>
      <w:widowControl w:val="0"/>
      <w:shd w:val="clear" w:color="auto" w:fill="FFFFFF"/>
      <w:spacing w:after="0" w:line="0" w:lineRule="atLeast"/>
    </w:pPr>
    <w:rPr>
      <w:sz w:val="21"/>
      <w:szCs w:val="21"/>
      <w:lang w:eastAsia="pl-PL"/>
    </w:rPr>
  </w:style>
  <w:style w:type="character" w:customStyle="1" w:styleId="Teksttreci5">
    <w:name w:val="Tekst treści (5)_"/>
    <w:basedOn w:val="Domylnaczcionkaakapitu"/>
    <w:link w:val="Teksttreci50"/>
    <w:rsid w:val="008F537F"/>
    <w:rPr>
      <w:sz w:val="19"/>
      <w:szCs w:val="19"/>
      <w:shd w:val="clear" w:color="auto" w:fill="FFFFFF"/>
    </w:rPr>
  </w:style>
  <w:style w:type="paragraph" w:customStyle="1" w:styleId="Teksttreci50">
    <w:name w:val="Tekst treści (5)"/>
    <w:basedOn w:val="Normalny"/>
    <w:link w:val="Teksttreci5"/>
    <w:rsid w:val="008F537F"/>
    <w:pPr>
      <w:widowControl w:val="0"/>
      <w:shd w:val="clear" w:color="auto" w:fill="FFFFFF"/>
      <w:spacing w:after="0" w:line="0" w:lineRule="atLeast"/>
      <w:jc w:val="center"/>
    </w:pPr>
    <w:rPr>
      <w:sz w:val="19"/>
      <w:szCs w:val="19"/>
      <w:lang w:eastAsia="pl-PL"/>
    </w:rPr>
  </w:style>
  <w:style w:type="paragraph" w:customStyle="1" w:styleId="ZDANIENASTNOWYWIERSZnpzddrugienowywierszwust">
    <w:name w:val="ZDANIE_NAST_NOWY_WIERSZ – np. zd. drugie (nowy wiersz) w ust."/>
    <w:basedOn w:val="Normalny"/>
    <w:next w:val="Normalny"/>
    <w:uiPriority w:val="17"/>
    <w:qFormat/>
    <w:rsid w:val="00B71AE7"/>
    <w:pPr>
      <w:spacing w:after="0"/>
      <w:jc w:val="both"/>
    </w:pPr>
    <w:rPr>
      <w:rFonts w:ascii="Times" w:eastAsia="Times New Roman" w:hAnsi="Times" w:cs="Arial"/>
      <w:bCs/>
      <w:sz w:val="24"/>
      <w:szCs w:val="20"/>
      <w:lang w:eastAsia="pl-PL"/>
    </w:rPr>
  </w:style>
  <w:style w:type="paragraph" w:customStyle="1" w:styleId="ZLITUSTzmustliter">
    <w:name w:val="Z_LIT/UST(§) – zm. ust. (§) literą"/>
    <w:basedOn w:val="Normalny"/>
    <w:uiPriority w:val="46"/>
    <w:qFormat/>
    <w:rsid w:val="00094E4C"/>
    <w:pPr>
      <w:suppressAutoHyphens/>
      <w:autoSpaceDE w:val="0"/>
      <w:autoSpaceDN w:val="0"/>
      <w:adjustRightInd w:val="0"/>
      <w:spacing w:after="0"/>
      <w:ind w:left="987" w:firstLine="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qFormat/>
    <w:rsid w:val="00986860"/>
    <w:pPr>
      <w:suppressAutoHyphens/>
      <w:autoSpaceDE w:val="0"/>
      <w:autoSpaceDN w:val="0"/>
      <w:adjustRightInd w:val="0"/>
      <w:spacing w:after="0"/>
      <w:ind w:left="510" w:firstLine="510"/>
      <w:jc w:val="both"/>
    </w:pPr>
    <w:rPr>
      <w:rFonts w:ascii="Times" w:eastAsiaTheme="minorEastAsia" w:hAnsi="Times" w:cs="Arial"/>
      <w:sz w:val="24"/>
      <w:szCs w:val="20"/>
      <w:lang w:eastAsia="pl-PL"/>
    </w:rPr>
  </w:style>
  <w:style w:type="character" w:customStyle="1" w:styleId="Nagwek1Znak">
    <w:name w:val="Nagłówek 1 Znak"/>
    <w:basedOn w:val="Domylnaczcionkaakapitu"/>
    <w:link w:val="Nagwek1"/>
    <w:uiPriority w:val="9"/>
    <w:rsid w:val="00761BC6"/>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9B6F58"/>
    <w:rPr>
      <w:rFonts w:asciiTheme="majorHAnsi" w:eastAsiaTheme="majorEastAsia" w:hAnsiTheme="majorHAnsi" w:cstheme="majorBidi"/>
      <w:color w:val="365F91" w:themeColor="accent1" w:themeShade="BF"/>
      <w:sz w:val="26"/>
      <w:szCs w:val="26"/>
      <w:lang w:eastAsia="en-US"/>
    </w:rPr>
  </w:style>
  <w:style w:type="paragraph" w:customStyle="1" w:styleId="ZLITwPKTzmlitwpktartykuempunktem">
    <w:name w:val="Z/LIT_w_PKT – zm. lit. w pkt artykułem (punktem)"/>
    <w:basedOn w:val="LITlitera"/>
    <w:uiPriority w:val="32"/>
    <w:qFormat/>
    <w:rsid w:val="00D46047"/>
    <w:pPr>
      <w:ind w:left="1497"/>
    </w:pPr>
    <w:rPr>
      <w:rFonts w:eastAsiaTheme="minorEastAsia"/>
    </w:rPr>
  </w:style>
  <w:style w:type="paragraph" w:customStyle="1" w:styleId="ZPKTzmpktartykuempunktem">
    <w:name w:val="Z/PKT – zm. pkt artykułem (punktem)"/>
    <w:basedOn w:val="PKTpunkt"/>
    <w:uiPriority w:val="31"/>
    <w:qFormat/>
    <w:rsid w:val="00D46047"/>
    <w:pPr>
      <w:ind w:left="1020"/>
    </w:pPr>
    <w:rPr>
      <w:rFonts w:eastAsiaTheme="minorEastAsia"/>
    </w:rPr>
  </w:style>
  <w:style w:type="character" w:customStyle="1" w:styleId="Ppogrubienie">
    <w:name w:val="_P_ – pogrubienie"/>
    <w:basedOn w:val="Domylnaczcionkaakapitu"/>
    <w:uiPriority w:val="1"/>
    <w:qFormat/>
    <w:rsid w:val="000C7A7A"/>
    <w:rPr>
      <w:b/>
    </w:rPr>
  </w:style>
  <w:style w:type="paragraph" w:customStyle="1" w:styleId="ZTIRwLITzmtirwlitartykuempunktem">
    <w:name w:val="Z/TIR_w_LIT – zm. tir. w lit. artykułem (punktem)"/>
    <w:basedOn w:val="Normalny"/>
    <w:uiPriority w:val="33"/>
    <w:qFormat/>
    <w:rsid w:val="00AE6EC4"/>
    <w:pPr>
      <w:spacing w:after="0"/>
      <w:ind w:left="1384" w:hanging="397"/>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30"/>
    <w:qFormat/>
    <w:rsid w:val="004441FC"/>
    <w:pPr>
      <w:spacing w:before="0"/>
      <w:ind w:left="510"/>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441FC"/>
    <w:rPr>
      <w:bCs/>
    </w:rPr>
  </w:style>
  <w:style w:type="paragraph" w:styleId="Poprawka">
    <w:name w:val="Revision"/>
    <w:hidden/>
    <w:uiPriority w:val="99"/>
    <w:semiHidden/>
    <w:rsid w:val="00DD47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5670">
      <w:bodyDiv w:val="1"/>
      <w:marLeft w:val="0"/>
      <w:marRight w:val="0"/>
      <w:marTop w:val="0"/>
      <w:marBottom w:val="0"/>
      <w:divBdr>
        <w:top w:val="none" w:sz="0" w:space="0" w:color="auto"/>
        <w:left w:val="none" w:sz="0" w:space="0" w:color="auto"/>
        <w:bottom w:val="none" w:sz="0" w:space="0" w:color="auto"/>
        <w:right w:val="none" w:sz="0" w:space="0" w:color="auto"/>
      </w:divBdr>
    </w:div>
    <w:div w:id="413207701">
      <w:bodyDiv w:val="1"/>
      <w:marLeft w:val="0"/>
      <w:marRight w:val="0"/>
      <w:marTop w:val="0"/>
      <w:marBottom w:val="0"/>
      <w:divBdr>
        <w:top w:val="none" w:sz="0" w:space="0" w:color="auto"/>
        <w:left w:val="none" w:sz="0" w:space="0" w:color="auto"/>
        <w:bottom w:val="none" w:sz="0" w:space="0" w:color="auto"/>
        <w:right w:val="none" w:sz="0" w:space="0" w:color="auto"/>
      </w:divBdr>
    </w:div>
    <w:div w:id="591620186">
      <w:bodyDiv w:val="1"/>
      <w:marLeft w:val="0"/>
      <w:marRight w:val="0"/>
      <w:marTop w:val="0"/>
      <w:marBottom w:val="0"/>
      <w:divBdr>
        <w:top w:val="none" w:sz="0" w:space="0" w:color="auto"/>
        <w:left w:val="none" w:sz="0" w:space="0" w:color="auto"/>
        <w:bottom w:val="none" w:sz="0" w:space="0" w:color="auto"/>
        <w:right w:val="none" w:sz="0" w:space="0" w:color="auto"/>
      </w:divBdr>
    </w:div>
    <w:div w:id="683939569">
      <w:bodyDiv w:val="1"/>
      <w:marLeft w:val="0"/>
      <w:marRight w:val="0"/>
      <w:marTop w:val="0"/>
      <w:marBottom w:val="0"/>
      <w:divBdr>
        <w:top w:val="none" w:sz="0" w:space="0" w:color="auto"/>
        <w:left w:val="none" w:sz="0" w:space="0" w:color="auto"/>
        <w:bottom w:val="none" w:sz="0" w:space="0" w:color="auto"/>
        <w:right w:val="none" w:sz="0" w:space="0" w:color="auto"/>
      </w:divBdr>
      <w:divsChild>
        <w:div w:id="1746412094">
          <w:marLeft w:val="0"/>
          <w:marRight w:val="0"/>
          <w:marTop w:val="0"/>
          <w:marBottom w:val="0"/>
          <w:divBdr>
            <w:top w:val="none" w:sz="0" w:space="0" w:color="auto"/>
            <w:left w:val="none" w:sz="0" w:space="0" w:color="auto"/>
            <w:bottom w:val="none" w:sz="0" w:space="0" w:color="auto"/>
            <w:right w:val="none" w:sz="0" w:space="0" w:color="auto"/>
          </w:divBdr>
        </w:div>
      </w:divsChild>
    </w:div>
    <w:div w:id="843593482">
      <w:bodyDiv w:val="1"/>
      <w:marLeft w:val="0"/>
      <w:marRight w:val="0"/>
      <w:marTop w:val="0"/>
      <w:marBottom w:val="0"/>
      <w:divBdr>
        <w:top w:val="none" w:sz="0" w:space="0" w:color="auto"/>
        <w:left w:val="none" w:sz="0" w:space="0" w:color="auto"/>
        <w:bottom w:val="none" w:sz="0" w:space="0" w:color="auto"/>
        <w:right w:val="none" w:sz="0" w:space="0" w:color="auto"/>
      </w:divBdr>
    </w:div>
    <w:div w:id="850875240">
      <w:bodyDiv w:val="1"/>
      <w:marLeft w:val="0"/>
      <w:marRight w:val="0"/>
      <w:marTop w:val="0"/>
      <w:marBottom w:val="0"/>
      <w:divBdr>
        <w:top w:val="none" w:sz="0" w:space="0" w:color="auto"/>
        <w:left w:val="none" w:sz="0" w:space="0" w:color="auto"/>
        <w:bottom w:val="none" w:sz="0" w:space="0" w:color="auto"/>
        <w:right w:val="none" w:sz="0" w:space="0" w:color="auto"/>
      </w:divBdr>
    </w:div>
    <w:div w:id="868376531">
      <w:bodyDiv w:val="1"/>
      <w:marLeft w:val="0"/>
      <w:marRight w:val="0"/>
      <w:marTop w:val="0"/>
      <w:marBottom w:val="0"/>
      <w:divBdr>
        <w:top w:val="none" w:sz="0" w:space="0" w:color="auto"/>
        <w:left w:val="none" w:sz="0" w:space="0" w:color="auto"/>
        <w:bottom w:val="none" w:sz="0" w:space="0" w:color="auto"/>
        <w:right w:val="none" w:sz="0" w:space="0" w:color="auto"/>
      </w:divBdr>
    </w:div>
    <w:div w:id="906720275">
      <w:bodyDiv w:val="1"/>
      <w:marLeft w:val="0"/>
      <w:marRight w:val="0"/>
      <w:marTop w:val="0"/>
      <w:marBottom w:val="0"/>
      <w:divBdr>
        <w:top w:val="none" w:sz="0" w:space="0" w:color="auto"/>
        <w:left w:val="none" w:sz="0" w:space="0" w:color="auto"/>
        <w:bottom w:val="none" w:sz="0" w:space="0" w:color="auto"/>
        <w:right w:val="none" w:sz="0" w:space="0" w:color="auto"/>
      </w:divBdr>
    </w:div>
    <w:div w:id="952515799">
      <w:bodyDiv w:val="1"/>
      <w:marLeft w:val="0"/>
      <w:marRight w:val="0"/>
      <w:marTop w:val="0"/>
      <w:marBottom w:val="0"/>
      <w:divBdr>
        <w:top w:val="none" w:sz="0" w:space="0" w:color="auto"/>
        <w:left w:val="none" w:sz="0" w:space="0" w:color="auto"/>
        <w:bottom w:val="none" w:sz="0" w:space="0" w:color="auto"/>
        <w:right w:val="none" w:sz="0" w:space="0" w:color="auto"/>
      </w:divBdr>
    </w:div>
    <w:div w:id="1152480912">
      <w:bodyDiv w:val="1"/>
      <w:marLeft w:val="0"/>
      <w:marRight w:val="0"/>
      <w:marTop w:val="0"/>
      <w:marBottom w:val="0"/>
      <w:divBdr>
        <w:top w:val="none" w:sz="0" w:space="0" w:color="auto"/>
        <w:left w:val="none" w:sz="0" w:space="0" w:color="auto"/>
        <w:bottom w:val="none" w:sz="0" w:space="0" w:color="auto"/>
        <w:right w:val="none" w:sz="0" w:space="0" w:color="auto"/>
      </w:divBdr>
      <w:divsChild>
        <w:div w:id="1775440689">
          <w:marLeft w:val="0"/>
          <w:marRight w:val="0"/>
          <w:marTop w:val="0"/>
          <w:marBottom w:val="0"/>
          <w:divBdr>
            <w:top w:val="none" w:sz="0" w:space="0" w:color="auto"/>
            <w:left w:val="none" w:sz="0" w:space="0" w:color="auto"/>
            <w:bottom w:val="none" w:sz="0" w:space="0" w:color="auto"/>
            <w:right w:val="none" w:sz="0" w:space="0" w:color="auto"/>
          </w:divBdr>
          <w:divsChild>
            <w:div w:id="14216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1615">
      <w:bodyDiv w:val="1"/>
      <w:marLeft w:val="0"/>
      <w:marRight w:val="0"/>
      <w:marTop w:val="0"/>
      <w:marBottom w:val="0"/>
      <w:divBdr>
        <w:top w:val="none" w:sz="0" w:space="0" w:color="auto"/>
        <w:left w:val="none" w:sz="0" w:space="0" w:color="auto"/>
        <w:bottom w:val="none" w:sz="0" w:space="0" w:color="auto"/>
        <w:right w:val="none" w:sz="0" w:space="0" w:color="auto"/>
      </w:divBdr>
    </w:div>
    <w:div w:id="1359427104">
      <w:bodyDiv w:val="1"/>
      <w:marLeft w:val="0"/>
      <w:marRight w:val="0"/>
      <w:marTop w:val="0"/>
      <w:marBottom w:val="0"/>
      <w:divBdr>
        <w:top w:val="none" w:sz="0" w:space="0" w:color="auto"/>
        <w:left w:val="none" w:sz="0" w:space="0" w:color="auto"/>
        <w:bottom w:val="none" w:sz="0" w:space="0" w:color="auto"/>
        <w:right w:val="none" w:sz="0" w:space="0" w:color="auto"/>
      </w:divBdr>
    </w:div>
    <w:div w:id="1383793780">
      <w:bodyDiv w:val="1"/>
      <w:marLeft w:val="0"/>
      <w:marRight w:val="0"/>
      <w:marTop w:val="0"/>
      <w:marBottom w:val="0"/>
      <w:divBdr>
        <w:top w:val="none" w:sz="0" w:space="0" w:color="auto"/>
        <w:left w:val="none" w:sz="0" w:space="0" w:color="auto"/>
        <w:bottom w:val="none" w:sz="0" w:space="0" w:color="auto"/>
        <w:right w:val="none" w:sz="0" w:space="0" w:color="auto"/>
      </w:divBdr>
    </w:div>
    <w:div w:id="1412039668">
      <w:bodyDiv w:val="1"/>
      <w:marLeft w:val="0"/>
      <w:marRight w:val="0"/>
      <w:marTop w:val="0"/>
      <w:marBottom w:val="0"/>
      <w:divBdr>
        <w:top w:val="none" w:sz="0" w:space="0" w:color="auto"/>
        <w:left w:val="none" w:sz="0" w:space="0" w:color="auto"/>
        <w:bottom w:val="none" w:sz="0" w:space="0" w:color="auto"/>
        <w:right w:val="none" w:sz="0" w:space="0" w:color="auto"/>
      </w:divBdr>
    </w:div>
    <w:div w:id="1434741475">
      <w:bodyDiv w:val="1"/>
      <w:marLeft w:val="0"/>
      <w:marRight w:val="0"/>
      <w:marTop w:val="0"/>
      <w:marBottom w:val="0"/>
      <w:divBdr>
        <w:top w:val="none" w:sz="0" w:space="0" w:color="auto"/>
        <w:left w:val="none" w:sz="0" w:space="0" w:color="auto"/>
        <w:bottom w:val="none" w:sz="0" w:space="0" w:color="auto"/>
        <w:right w:val="none" w:sz="0" w:space="0" w:color="auto"/>
      </w:divBdr>
    </w:div>
    <w:div w:id="1539051243">
      <w:bodyDiv w:val="1"/>
      <w:marLeft w:val="0"/>
      <w:marRight w:val="0"/>
      <w:marTop w:val="0"/>
      <w:marBottom w:val="0"/>
      <w:divBdr>
        <w:top w:val="none" w:sz="0" w:space="0" w:color="auto"/>
        <w:left w:val="none" w:sz="0" w:space="0" w:color="auto"/>
        <w:bottom w:val="none" w:sz="0" w:space="0" w:color="auto"/>
        <w:right w:val="none" w:sz="0" w:space="0" w:color="auto"/>
      </w:divBdr>
    </w:div>
    <w:div w:id="1597864150">
      <w:bodyDiv w:val="1"/>
      <w:marLeft w:val="0"/>
      <w:marRight w:val="0"/>
      <w:marTop w:val="0"/>
      <w:marBottom w:val="0"/>
      <w:divBdr>
        <w:top w:val="none" w:sz="0" w:space="0" w:color="auto"/>
        <w:left w:val="none" w:sz="0" w:space="0" w:color="auto"/>
        <w:bottom w:val="none" w:sz="0" w:space="0" w:color="auto"/>
        <w:right w:val="none" w:sz="0" w:space="0" w:color="auto"/>
      </w:divBdr>
    </w:div>
    <w:div w:id="1612661672">
      <w:bodyDiv w:val="1"/>
      <w:marLeft w:val="0"/>
      <w:marRight w:val="0"/>
      <w:marTop w:val="0"/>
      <w:marBottom w:val="0"/>
      <w:divBdr>
        <w:top w:val="none" w:sz="0" w:space="0" w:color="auto"/>
        <w:left w:val="none" w:sz="0" w:space="0" w:color="auto"/>
        <w:bottom w:val="none" w:sz="0" w:space="0" w:color="auto"/>
        <w:right w:val="none" w:sz="0" w:space="0" w:color="auto"/>
      </w:divBdr>
    </w:div>
    <w:div w:id="1641153702">
      <w:bodyDiv w:val="1"/>
      <w:marLeft w:val="0"/>
      <w:marRight w:val="0"/>
      <w:marTop w:val="0"/>
      <w:marBottom w:val="0"/>
      <w:divBdr>
        <w:top w:val="none" w:sz="0" w:space="0" w:color="auto"/>
        <w:left w:val="none" w:sz="0" w:space="0" w:color="auto"/>
        <w:bottom w:val="none" w:sz="0" w:space="0" w:color="auto"/>
        <w:right w:val="none" w:sz="0" w:space="0" w:color="auto"/>
      </w:divBdr>
    </w:div>
    <w:div w:id="1702318295">
      <w:bodyDiv w:val="1"/>
      <w:marLeft w:val="0"/>
      <w:marRight w:val="0"/>
      <w:marTop w:val="0"/>
      <w:marBottom w:val="0"/>
      <w:divBdr>
        <w:top w:val="none" w:sz="0" w:space="0" w:color="auto"/>
        <w:left w:val="none" w:sz="0" w:space="0" w:color="auto"/>
        <w:bottom w:val="none" w:sz="0" w:space="0" w:color="auto"/>
        <w:right w:val="none" w:sz="0" w:space="0" w:color="auto"/>
      </w:divBdr>
      <w:divsChild>
        <w:div w:id="930704100">
          <w:marLeft w:val="0"/>
          <w:marRight w:val="0"/>
          <w:marTop w:val="0"/>
          <w:marBottom w:val="0"/>
          <w:divBdr>
            <w:top w:val="none" w:sz="0" w:space="0" w:color="auto"/>
            <w:left w:val="none" w:sz="0" w:space="0" w:color="auto"/>
            <w:bottom w:val="none" w:sz="0" w:space="0" w:color="auto"/>
            <w:right w:val="none" w:sz="0" w:space="0" w:color="auto"/>
          </w:divBdr>
        </w:div>
        <w:div w:id="1216158724">
          <w:marLeft w:val="0"/>
          <w:marRight w:val="0"/>
          <w:marTop w:val="0"/>
          <w:marBottom w:val="0"/>
          <w:divBdr>
            <w:top w:val="none" w:sz="0" w:space="0" w:color="auto"/>
            <w:left w:val="none" w:sz="0" w:space="0" w:color="auto"/>
            <w:bottom w:val="none" w:sz="0" w:space="0" w:color="auto"/>
            <w:right w:val="none" w:sz="0" w:space="0" w:color="auto"/>
          </w:divBdr>
        </w:div>
        <w:div w:id="1396078980">
          <w:marLeft w:val="0"/>
          <w:marRight w:val="0"/>
          <w:marTop w:val="0"/>
          <w:marBottom w:val="0"/>
          <w:divBdr>
            <w:top w:val="none" w:sz="0" w:space="0" w:color="auto"/>
            <w:left w:val="none" w:sz="0" w:space="0" w:color="auto"/>
            <w:bottom w:val="none" w:sz="0" w:space="0" w:color="auto"/>
            <w:right w:val="none" w:sz="0" w:space="0" w:color="auto"/>
          </w:divBdr>
        </w:div>
        <w:div w:id="2034378477">
          <w:marLeft w:val="0"/>
          <w:marRight w:val="0"/>
          <w:marTop w:val="0"/>
          <w:marBottom w:val="0"/>
          <w:divBdr>
            <w:top w:val="none" w:sz="0" w:space="0" w:color="auto"/>
            <w:left w:val="none" w:sz="0" w:space="0" w:color="auto"/>
            <w:bottom w:val="none" w:sz="0" w:space="0" w:color="auto"/>
            <w:right w:val="none" w:sz="0" w:space="0" w:color="auto"/>
          </w:divBdr>
        </w:div>
      </w:divsChild>
    </w:div>
    <w:div w:id="2034762501">
      <w:bodyDiv w:val="1"/>
      <w:marLeft w:val="0"/>
      <w:marRight w:val="0"/>
      <w:marTop w:val="0"/>
      <w:marBottom w:val="0"/>
      <w:divBdr>
        <w:top w:val="none" w:sz="0" w:space="0" w:color="auto"/>
        <w:left w:val="none" w:sz="0" w:space="0" w:color="auto"/>
        <w:bottom w:val="none" w:sz="0" w:space="0" w:color="auto"/>
        <w:right w:val="none" w:sz="0" w:space="0" w:color="auto"/>
      </w:divBdr>
    </w:div>
    <w:div w:id="2090424830">
      <w:bodyDiv w:val="1"/>
      <w:marLeft w:val="0"/>
      <w:marRight w:val="0"/>
      <w:marTop w:val="0"/>
      <w:marBottom w:val="0"/>
      <w:divBdr>
        <w:top w:val="none" w:sz="0" w:space="0" w:color="auto"/>
        <w:left w:val="none" w:sz="0" w:space="0" w:color="auto"/>
        <w:bottom w:val="none" w:sz="0" w:space="0" w:color="auto"/>
        <w:right w:val="none" w:sz="0" w:space="0" w:color="auto"/>
      </w:divBdr>
      <w:divsChild>
        <w:div w:id="395857458">
          <w:marLeft w:val="0"/>
          <w:marRight w:val="0"/>
          <w:marTop w:val="0"/>
          <w:marBottom w:val="0"/>
          <w:divBdr>
            <w:top w:val="none" w:sz="0" w:space="0" w:color="auto"/>
            <w:left w:val="none" w:sz="0" w:space="0" w:color="auto"/>
            <w:bottom w:val="none" w:sz="0" w:space="0" w:color="auto"/>
            <w:right w:val="none" w:sz="0" w:space="0" w:color="auto"/>
          </w:divBdr>
          <w:divsChild>
            <w:div w:id="1879472240">
              <w:marLeft w:val="0"/>
              <w:marRight w:val="0"/>
              <w:marTop w:val="105"/>
              <w:marBottom w:val="0"/>
              <w:divBdr>
                <w:top w:val="none" w:sz="0" w:space="0" w:color="auto"/>
                <w:left w:val="none" w:sz="0" w:space="0" w:color="auto"/>
                <w:bottom w:val="none" w:sz="0" w:space="0" w:color="auto"/>
                <w:right w:val="none" w:sz="0" w:space="0" w:color="auto"/>
              </w:divBdr>
            </w:div>
          </w:divsChild>
        </w:div>
        <w:div w:id="1420253770">
          <w:marLeft w:val="0"/>
          <w:marRight w:val="0"/>
          <w:marTop w:val="0"/>
          <w:marBottom w:val="0"/>
          <w:divBdr>
            <w:top w:val="none" w:sz="0" w:space="0" w:color="auto"/>
            <w:left w:val="none" w:sz="0" w:space="0" w:color="auto"/>
            <w:bottom w:val="none" w:sz="0" w:space="0" w:color="auto"/>
            <w:right w:val="none" w:sz="0" w:space="0" w:color="auto"/>
          </w:divBdr>
          <w:divsChild>
            <w:div w:id="588650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AFFE-2E09-4342-A766-78FDD480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10527</Words>
  <Characters>63162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UZASADNIENIE</vt:lpstr>
    </vt:vector>
  </TitlesOfParts>
  <Company>MSWIA</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creator>wmarciniak</dc:creator>
  <cp:lastModifiedBy>Binkowska Joanna</cp:lastModifiedBy>
  <cp:revision>3</cp:revision>
  <cp:lastPrinted>2024-09-06T07:25:00Z</cp:lastPrinted>
  <dcterms:created xsi:type="dcterms:W3CDTF">2026-03-25T08:01:00Z</dcterms:created>
  <dcterms:modified xsi:type="dcterms:W3CDTF">2026-03-25T08:01:00Z</dcterms:modified>
</cp:coreProperties>
</file>