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4A286" w14:textId="77777777" w:rsidR="00FD09D2" w:rsidRPr="00DB59E3" w:rsidRDefault="00FD09D2" w:rsidP="00DB59E3">
      <w:pPr>
        <w:widowControl/>
        <w:spacing w:after="240" w:line="360" w:lineRule="auto"/>
        <w:jc w:val="center"/>
        <w:rPr>
          <w:rFonts w:eastAsia="Lato"/>
          <w:bCs/>
          <w:sz w:val="24"/>
          <w:szCs w:val="24"/>
        </w:rPr>
      </w:pPr>
      <w:r w:rsidRPr="00DB59E3">
        <w:rPr>
          <w:rFonts w:eastAsia="Lato"/>
          <w:bCs/>
          <w:sz w:val="24"/>
          <w:szCs w:val="24"/>
        </w:rPr>
        <w:t>UZASADNIENIE</w:t>
      </w:r>
    </w:p>
    <w:p w14:paraId="2A3BC659" w14:textId="77777777" w:rsidR="00FD09D2" w:rsidRPr="00DB59E3" w:rsidRDefault="00FD09D2" w:rsidP="00DB59E3">
      <w:pPr>
        <w:pStyle w:val="Akapitzlist"/>
        <w:widowControl/>
        <w:numPr>
          <w:ilvl w:val="0"/>
          <w:numId w:val="10"/>
        </w:numPr>
        <w:spacing w:before="60" w:line="360" w:lineRule="auto"/>
        <w:rPr>
          <w:rFonts w:eastAsia="Lato"/>
          <w:b/>
          <w:sz w:val="24"/>
          <w:szCs w:val="24"/>
        </w:rPr>
      </w:pPr>
      <w:r w:rsidRPr="00DB59E3">
        <w:rPr>
          <w:rFonts w:eastAsia="Lato"/>
          <w:b/>
          <w:sz w:val="24"/>
          <w:szCs w:val="24"/>
        </w:rPr>
        <w:t xml:space="preserve">Geneza </w:t>
      </w:r>
      <w:r w:rsidR="00A63CF0" w:rsidRPr="00DB59E3">
        <w:rPr>
          <w:rFonts w:eastAsia="Lato"/>
          <w:b/>
          <w:sz w:val="24"/>
          <w:szCs w:val="24"/>
        </w:rPr>
        <w:t xml:space="preserve">projektu </w:t>
      </w:r>
      <w:r w:rsidRPr="00DB59E3">
        <w:rPr>
          <w:rFonts w:eastAsia="Lato"/>
          <w:b/>
          <w:sz w:val="24"/>
          <w:szCs w:val="24"/>
        </w:rPr>
        <w:t>ustawy</w:t>
      </w:r>
    </w:p>
    <w:p w14:paraId="52350BBD" w14:textId="28F884DE" w:rsidR="00FD09D2" w:rsidRPr="00DB59E3" w:rsidRDefault="00FD09D2" w:rsidP="00DB59E3">
      <w:pPr>
        <w:widowControl/>
        <w:spacing w:before="60" w:line="360" w:lineRule="auto"/>
        <w:jc w:val="both"/>
        <w:rPr>
          <w:rFonts w:eastAsia="Lato"/>
          <w:sz w:val="24"/>
          <w:szCs w:val="24"/>
        </w:rPr>
      </w:pPr>
      <w:r w:rsidRPr="00DB59E3">
        <w:rPr>
          <w:rFonts w:eastAsia="Lato"/>
          <w:sz w:val="24"/>
          <w:szCs w:val="24"/>
        </w:rPr>
        <w:t>Proces instytucjonalizacji Obszaru Metropolitalnego Gdańsk-Gdynia-Sopot rozpoczął się – zważywszy na sytuację innych, podobnych obszarów leżących na terytorium Rzeczypospolitej Polskiej – wcześnie. W latach 90’ XX wieku, jeszcze w trakcie transformacji ustrojowej i</w:t>
      </w:r>
      <w:r w:rsidR="00420766">
        <w:rPr>
          <w:rFonts w:eastAsia="Lato"/>
          <w:sz w:val="24"/>
          <w:szCs w:val="24"/>
        </w:rPr>
        <w:t> </w:t>
      </w:r>
      <w:r w:rsidRPr="00DB59E3">
        <w:rPr>
          <w:rFonts w:eastAsia="Lato"/>
          <w:sz w:val="24"/>
          <w:szCs w:val="24"/>
        </w:rPr>
        <w:t xml:space="preserve">reform samorządowych rządów T. Mazowieckiego oraz J. Buzka, powstawały pierwsze inicjatywy aglomeracyjne i metropolitalne. Na Pomorzu wspomnieć należy przede wszystkim o Radzie Metropolitalnej Zatoki Gdańskiej, a także Metropolitalnym Związku Komunikacyjnym Zatoki Gdańskiej, czy też – w nieco późniejszym okresie – Forum Wójtów, Burmistrzów, Prezydentów </w:t>
      </w:r>
      <w:r w:rsidR="00881B51" w:rsidRPr="00DB59E3">
        <w:rPr>
          <w:rFonts w:eastAsia="Lato"/>
          <w:sz w:val="24"/>
          <w:szCs w:val="24"/>
        </w:rPr>
        <w:t>i </w:t>
      </w:r>
      <w:r w:rsidRPr="00DB59E3">
        <w:rPr>
          <w:rFonts w:eastAsia="Lato"/>
          <w:sz w:val="24"/>
          <w:szCs w:val="24"/>
        </w:rPr>
        <w:t xml:space="preserve">Starostów </w:t>
      </w:r>
      <w:proofErr w:type="spellStart"/>
      <w:r w:rsidRPr="00DB59E3">
        <w:rPr>
          <w:rFonts w:eastAsia="Lato"/>
          <w:sz w:val="24"/>
          <w:szCs w:val="24"/>
        </w:rPr>
        <w:t>Norda</w:t>
      </w:r>
      <w:proofErr w:type="spellEnd"/>
      <w:r w:rsidRPr="00DB59E3">
        <w:rPr>
          <w:rFonts w:eastAsia="Lato"/>
          <w:sz w:val="24"/>
          <w:szCs w:val="24"/>
        </w:rPr>
        <w:t xml:space="preserve"> oraz o Stowarzyszeniu Gdański Obszar Metropolitalny, z którego wykształciło się funkcjonujące aktualnie Stowarzyszenie Obszar Metropolitalny Gdańsk-Gdynia-Sopot.</w:t>
      </w:r>
    </w:p>
    <w:p w14:paraId="58102F78" w14:textId="77777777" w:rsidR="00FD09D2" w:rsidRPr="00DB59E3" w:rsidRDefault="00FD09D2" w:rsidP="00DB59E3">
      <w:pPr>
        <w:widowControl/>
        <w:spacing w:before="60" w:line="360" w:lineRule="auto"/>
        <w:jc w:val="both"/>
        <w:rPr>
          <w:rFonts w:eastAsia="Lato"/>
          <w:sz w:val="24"/>
          <w:szCs w:val="24"/>
        </w:rPr>
      </w:pPr>
      <w:r w:rsidRPr="00DB59E3">
        <w:rPr>
          <w:rFonts w:eastAsia="Lato"/>
          <w:sz w:val="24"/>
          <w:szCs w:val="24"/>
        </w:rPr>
        <w:t xml:space="preserve">Instytucjonalizacja Obszaru Metropolitalnego Gdańsk-Gdynia-Sopot jest – obok Górnośląsko-Zagłębiowskiej Metropolii – najstarszym i najdalej posuniętym procesem integracji jednostek samorządu lokalnego (gmin i powiatów). Zapewne wynika to ze specyfiki tych obszarów, </w:t>
      </w:r>
      <w:r w:rsidR="00881B51" w:rsidRPr="00DB59E3">
        <w:rPr>
          <w:rFonts w:eastAsia="Lato"/>
          <w:sz w:val="24"/>
          <w:szCs w:val="24"/>
        </w:rPr>
        <w:t>a w </w:t>
      </w:r>
      <w:r w:rsidRPr="00DB59E3">
        <w:rPr>
          <w:rFonts w:eastAsia="Lato"/>
          <w:sz w:val="24"/>
          <w:szCs w:val="24"/>
        </w:rPr>
        <w:t>szczególności z ich morfologii</w:t>
      </w:r>
      <w:r w:rsidR="009C6019" w:rsidRPr="00DB59E3">
        <w:rPr>
          <w:rFonts w:eastAsia="Lato"/>
          <w:sz w:val="24"/>
          <w:szCs w:val="24"/>
        </w:rPr>
        <w:t>. S</w:t>
      </w:r>
      <w:r w:rsidR="008A5C68" w:rsidRPr="00DB59E3">
        <w:rPr>
          <w:rFonts w:eastAsia="Lato"/>
          <w:sz w:val="24"/>
          <w:szCs w:val="24"/>
        </w:rPr>
        <w:t>ą to</w:t>
      </w:r>
      <w:r w:rsidRPr="00DB59E3">
        <w:rPr>
          <w:rFonts w:eastAsia="Lato"/>
          <w:sz w:val="24"/>
          <w:szCs w:val="24"/>
        </w:rPr>
        <w:t xml:space="preserve"> </w:t>
      </w:r>
      <w:r w:rsidR="008A5C68" w:rsidRPr="00DB59E3">
        <w:rPr>
          <w:rFonts w:eastAsia="Lato"/>
          <w:sz w:val="24"/>
          <w:szCs w:val="24"/>
        </w:rPr>
        <w:t xml:space="preserve">jedyne w Rzeczypospolitej Polskiej </w:t>
      </w:r>
      <w:r w:rsidRPr="00DB59E3">
        <w:rPr>
          <w:rFonts w:eastAsia="Lato"/>
          <w:sz w:val="24"/>
          <w:szCs w:val="24"/>
        </w:rPr>
        <w:t>metropolie o</w:t>
      </w:r>
      <w:r w:rsidR="000E37C4" w:rsidRPr="00DB59E3">
        <w:rPr>
          <w:rFonts w:eastAsia="Lato"/>
          <w:sz w:val="24"/>
          <w:szCs w:val="24"/>
        </w:rPr>
        <w:t> </w:t>
      </w:r>
      <w:r w:rsidRPr="00DB59E3">
        <w:rPr>
          <w:rFonts w:eastAsia="Lato"/>
          <w:sz w:val="24"/>
          <w:szCs w:val="24"/>
        </w:rPr>
        <w:t xml:space="preserve">charakterze policentrycznym, wieloośrodkowe, </w:t>
      </w:r>
      <w:proofErr w:type="gramStart"/>
      <w:r w:rsidRPr="00DB59E3">
        <w:rPr>
          <w:rFonts w:eastAsia="Lato"/>
          <w:sz w:val="24"/>
          <w:szCs w:val="24"/>
        </w:rPr>
        <w:t>ze</w:t>
      </w:r>
      <w:proofErr w:type="gramEnd"/>
      <w:r w:rsidRPr="00DB59E3">
        <w:rPr>
          <w:rFonts w:eastAsia="Lato"/>
          <w:sz w:val="24"/>
          <w:szCs w:val="24"/>
        </w:rPr>
        <w:t xml:space="preserve"> skomplikowaną siecią powiązań funkcjonalnych. Z tego też względu władze zrzeszonych gmin i powiatów wielokrotnie inicjowały prace legislacyjne nad dedykowanymi regulacjami ustawowymi</w:t>
      </w:r>
      <w:r w:rsidR="009C6019" w:rsidRPr="00DB59E3">
        <w:rPr>
          <w:rFonts w:eastAsia="Lato"/>
          <w:sz w:val="24"/>
          <w:szCs w:val="24"/>
        </w:rPr>
        <w:t xml:space="preserve">, </w:t>
      </w:r>
      <w:r w:rsidRPr="00DB59E3">
        <w:rPr>
          <w:rFonts w:eastAsia="Lato"/>
          <w:sz w:val="24"/>
          <w:szCs w:val="24"/>
        </w:rPr>
        <w:t>których następstwem jest przedstawiony projekt ustawy.</w:t>
      </w:r>
    </w:p>
    <w:p w14:paraId="7FF9F850" w14:textId="77777777" w:rsidR="00FD09D2" w:rsidRPr="00DB59E3" w:rsidRDefault="00FD09D2" w:rsidP="00DB59E3">
      <w:pPr>
        <w:widowControl/>
        <w:spacing w:before="60" w:line="360" w:lineRule="auto"/>
        <w:jc w:val="both"/>
        <w:rPr>
          <w:rFonts w:eastAsia="Lato"/>
          <w:sz w:val="24"/>
          <w:szCs w:val="24"/>
        </w:rPr>
      </w:pPr>
      <w:r w:rsidRPr="00DB59E3">
        <w:rPr>
          <w:rFonts w:eastAsia="Lato"/>
          <w:sz w:val="24"/>
          <w:szCs w:val="24"/>
        </w:rPr>
        <w:t xml:space="preserve">Niezależnie od tego, że regulacje legislacyjne wspierające bardziej dynamiczny rozwój metropolii są potrzebne dla wszystkich polskich obszarów metropolitalnych, eksperci naukowi i praktycy nie mają żadnych wątpliwości, że metropolia trójmiejska jest jedną z dwóch metropolii w Polsce, wobec których interwencja </w:t>
      </w:r>
      <w:r w:rsidR="008A5C68" w:rsidRPr="00DB59E3">
        <w:rPr>
          <w:rFonts w:eastAsia="Lato"/>
          <w:sz w:val="24"/>
          <w:szCs w:val="24"/>
        </w:rPr>
        <w:t xml:space="preserve">ustawodawcy </w:t>
      </w:r>
      <w:r w:rsidRPr="00DB59E3">
        <w:rPr>
          <w:rFonts w:eastAsia="Lato"/>
          <w:sz w:val="24"/>
          <w:szCs w:val="24"/>
        </w:rPr>
        <w:t xml:space="preserve">jest najpilniej potrzebna. </w:t>
      </w:r>
      <w:r w:rsidR="008A5C68" w:rsidRPr="00DB59E3">
        <w:rPr>
          <w:rFonts w:eastAsia="Lato"/>
          <w:sz w:val="24"/>
          <w:szCs w:val="24"/>
        </w:rPr>
        <w:t>Policentryczność tych obszarów generuje bowiem szereg specyficznych i unikatowych w skali kraju wyzwań rozwojowych i</w:t>
      </w:r>
      <w:r w:rsidR="000E37C4" w:rsidRPr="00DB59E3">
        <w:rPr>
          <w:rFonts w:eastAsia="Lato"/>
          <w:sz w:val="24"/>
          <w:szCs w:val="24"/>
        </w:rPr>
        <w:t> </w:t>
      </w:r>
      <w:r w:rsidR="008A5C68" w:rsidRPr="00DB59E3">
        <w:rPr>
          <w:rFonts w:eastAsia="Lato"/>
          <w:sz w:val="24"/>
          <w:szCs w:val="24"/>
        </w:rPr>
        <w:t>zarządczych, co przekłada się na potrzebę ustanowienia odrębnych ram prawnych. Jednocześnie z</w:t>
      </w:r>
      <w:r w:rsidRPr="00DB59E3">
        <w:rPr>
          <w:rFonts w:eastAsia="Lato"/>
          <w:sz w:val="24"/>
          <w:szCs w:val="24"/>
        </w:rPr>
        <w:t>arówno pomorskie, jak i zagłębiowsko-śląskie doświadczenia integracji metropolitalnej powinny być kluczowe w procesie tworzenia powszechnych ram prawnych regulujących rozwój pozostałych metropolii w Polsce.</w:t>
      </w:r>
    </w:p>
    <w:p w14:paraId="33B82094" w14:textId="77777777" w:rsidR="008A5C68" w:rsidRPr="00DB59E3" w:rsidRDefault="008A5C68" w:rsidP="00DB59E3">
      <w:pPr>
        <w:widowControl/>
        <w:spacing w:before="60" w:line="360" w:lineRule="auto"/>
        <w:jc w:val="both"/>
        <w:rPr>
          <w:rFonts w:eastAsia="Lato"/>
          <w:sz w:val="24"/>
          <w:szCs w:val="24"/>
        </w:rPr>
      </w:pPr>
      <w:r w:rsidRPr="00DB59E3">
        <w:rPr>
          <w:rFonts w:eastAsia="Lato"/>
          <w:sz w:val="24"/>
          <w:szCs w:val="24"/>
        </w:rPr>
        <w:t>Pozostałe obszary metropolitalne mają jednak, co należy zaznaczyć, charakter monocentryczny, powstają w oparciu o funkcje centralnego ośrodka miejskiego – co powoduje konieczność ustanowieni</w:t>
      </w:r>
      <w:r w:rsidR="00945272" w:rsidRPr="00DB59E3">
        <w:rPr>
          <w:rFonts w:eastAsia="Lato"/>
          <w:sz w:val="24"/>
          <w:szCs w:val="24"/>
        </w:rPr>
        <w:t>a</w:t>
      </w:r>
      <w:r w:rsidRPr="00DB59E3">
        <w:rPr>
          <w:rFonts w:eastAsia="Lato"/>
          <w:sz w:val="24"/>
          <w:szCs w:val="24"/>
        </w:rPr>
        <w:t xml:space="preserve"> innych, dostosowanych do ich morfologii podstaw prawnych.</w:t>
      </w:r>
    </w:p>
    <w:p w14:paraId="39C6AFFF" w14:textId="77777777" w:rsidR="00FD09D2" w:rsidRPr="00DB59E3" w:rsidRDefault="00FD09D2" w:rsidP="00DB59E3">
      <w:pPr>
        <w:widowControl/>
        <w:spacing w:before="60" w:line="360" w:lineRule="auto"/>
        <w:jc w:val="both"/>
        <w:rPr>
          <w:rFonts w:eastAsia="Lato"/>
          <w:sz w:val="24"/>
          <w:szCs w:val="24"/>
        </w:rPr>
      </w:pPr>
      <w:r w:rsidRPr="00DB59E3">
        <w:rPr>
          <w:rFonts w:eastAsia="Lato"/>
          <w:sz w:val="24"/>
          <w:szCs w:val="24"/>
        </w:rPr>
        <w:lastRenderedPageBreak/>
        <w:t>Przedmiotowy projekt ustawy jest drugą inicjatywą ustawodawczą zmierzającą do ustawowego umocowania związku metropolitalnego w województwie pomorskim. Z pierwszą inicjatywą ustawodawczą wystąpił Senat Rzeczypospolitej Polskiej wniosk</w:t>
      </w:r>
      <w:r w:rsidR="00676464" w:rsidRPr="00DB59E3">
        <w:rPr>
          <w:rFonts w:eastAsia="Lato"/>
          <w:sz w:val="24"/>
          <w:szCs w:val="24"/>
        </w:rPr>
        <w:t>iem z dnia 14 września 2020 r.</w:t>
      </w:r>
      <w:r w:rsidRPr="00DB59E3">
        <w:rPr>
          <w:rFonts w:eastAsia="Lato"/>
          <w:sz w:val="24"/>
          <w:szCs w:val="24"/>
        </w:rPr>
        <w:t xml:space="preserve"> skierowanym do Marszałk</w:t>
      </w:r>
      <w:r w:rsidR="00676464" w:rsidRPr="00DB59E3">
        <w:rPr>
          <w:rFonts w:eastAsia="Lato"/>
          <w:sz w:val="24"/>
          <w:szCs w:val="24"/>
        </w:rPr>
        <w:t>a</w:t>
      </w:r>
      <w:r w:rsidRPr="00DB59E3">
        <w:rPr>
          <w:rFonts w:eastAsia="Lato"/>
          <w:sz w:val="24"/>
          <w:szCs w:val="24"/>
        </w:rPr>
        <w:t xml:space="preserve"> Sejmu Rzeczypospolitej Polskiej, p. Elżbiety Witek. Wniosek – wspierany przez gminy i powiaty wchodzące w skład Stowarzyszenia Obszar Metropolitalny Gdańsk-Gdynia-Sopot, Zarząd Stowarzyszenia, a także Sejmik Województwa Pomorskiej – pozostał jednak bez rozpoznania aż do końca Sejmu IX kadencji, a następnie uległ dyskontynuacji.</w:t>
      </w:r>
    </w:p>
    <w:p w14:paraId="165AA880" w14:textId="610E0D51" w:rsidR="00FD09D2" w:rsidRPr="00DB59E3" w:rsidRDefault="00FD09D2" w:rsidP="00DB59E3">
      <w:pPr>
        <w:widowControl/>
        <w:spacing w:before="60" w:line="360" w:lineRule="auto"/>
        <w:jc w:val="both"/>
        <w:rPr>
          <w:rFonts w:eastAsia="Lato"/>
          <w:sz w:val="24"/>
          <w:szCs w:val="24"/>
        </w:rPr>
      </w:pPr>
      <w:r w:rsidRPr="00DB59E3">
        <w:rPr>
          <w:rFonts w:eastAsia="Lato"/>
          <w:sz w:val="24"/>
          <w:szCs w:val="24"/>
        </w:rPr>
        <w:t>W związku z powyższym, ponownie skierowano wniosek o podjęcie przedmiotowej inicjatywy ustawodawczej. Przedmiotowy projekt ustawy respektuje dorobek legislacyjny polskiego parlamentu, a w szczególności uwzględnia podstawowe założenia ustawy</w:t>
      </w:r>
      <w:r w:rsidR="00676464" w:rsidRPr="00DB59E3">
        <w:rPr>
          <w:rFonts w:eastAsia="Lato"/>
          <w:sz w:val="24"/>
          <w:szCs w:val="24"/>
        </w:rPr>
        <w:t xml:space="preserve"> z dnia 9 października 2015 r.</w:t>
      </w:r>
      <w:r w:rsidRPr="00DB59E3">
        <w:rPr>
          <w:rFonts w:eastAsia="Lato"/>
          <w:sz w:val="24"/>
          <w:szCs w:val="24"/>
        </w:rPr>
        <w:t xml:space="preserve"> o związkach metropolitalnych (Dz.</w:t>
      </w:r>
      <w:r w:rsidR="00676464" w:rsidRPr="00DB59E3">
        <w:rPr>
          <w:rFonts w:eastAsia="Lato"/>
          <w:sz w:val="24"/>
          <w:szCs w:val="24"/>
        </w:rPr>
        <w:t xml:space="preserve"> </w:t>
      </w:r>
      <w:r w:rsidRPr="00DB59E3">
        <w:rPr>
          <w:rFonts w:eastAsia="Lato"/>
          <w:sz w:val="24"/>
          <w:szCs w:val="24"/>
        </w:rPr>
        <w:t>U. poz. 1890), ustawy z dnia 9 marca 2017 r. o</w:t>
      </w:r>
      <w:r w:rsidR="00676464" w:rsidRPr="00DB59E3">
        <w:rPr>
          <w:rFonts w:eastAsia="Lato"/>
          <w:sz w:val="24"/>
          <w:szCs w:val="24"/>
        </w:rPr>
        <w:t> </w:t>
      </w:r>
      <w:r w:rsidRPr="00DB59E3">
        <w:rPr>
          <w:rFonts w:eastAsia="Lato"/>
          <w:sz w:val="24"/>
          <w:szCs w:val="24"/>
        </w:rPr>
        <w:t>związku metropolitalnym w województwie śląskim (Dz.</w:t>
      </w:r>
      <w:r w:rsidR="00676464" w:rsidRPr="00DB59E3">
        <w:rPr>
          <w:rFonts w:eastAsia="Lato"/>
          <w:sz w:val="24"/>
          <w:szCs w:val="24"/>
        </w:rPr>
        <w:t xml:space="preserve"> </w:t>
      </w:r>
      <w:r w:rsidRPr="00DB59E3">
        <w:rPr>
          <w:rFonts w:eastAsia="Lato"/>
          <w:sz w:val="24"/>
          <w:szCs w:val="24"/>
        </w:rPr>
        <w:t>U. z 20</w:t>
      </w:r>
      <w:r w:rsidR="00881B51" w:rsidRPr="00DB59E3">
        <w:rPr>
          <w:rFonts w:eastAsia="Lato"/>
          <w:sz w:val="24"/>
          <w:szCs w:val="24"/>
        </w:rPr>
        <w:t>25</w:t>
      </w:r>
      <w:r w:rsidRPr="00DB59E3">
        <w:rPr>
          <w:rFonts w:eastAsia="Lato"/>
          <w:sz w:val="24"/>
          <w:szCs w:val="24"/>
        </w:rPr>
        <w:t xml:space="preserve"> r. poz. </w:t>
      </w:r>
      <w:r w:rsidR="00881B51" w:rsidRPr="00DB59E3">
        <w:rPr>
          <w:rFonts w:eastAsia="Lato"/>
          <w:sz w:val="24"/>
          <w:szCs w:val="24"/>
        </w:rPr>
        <w:t>186</w:t>
      </w:r>
      <w:r w:rsidRPr="00DB59E3">
        <w:rPr>
          <w:rFonts w:eastAsia="Lato"/>
          <w:sz w:val="24"/>
          <w:szCs w:val="24"/>
        </w:rPr>
        <w:t xml:space="preserve">), a także projektu ustawy </w:t>
      </w:r>
      <w:r w:rsidR="00975C22" w:rsidRPr="00DB59E3">
        <w:rPr>
          <w:rFonts w:eastAsia="Lato"/>
          <w:sz w:val="24"/>
          <w:szCs w:val="24"/>
        </w:rPr>
        <w:t>o </w:t>
      </w:r>
      <w:r w:rsidRPr="00DB59E3">
        <w:rPr>
          <w:rFonts w:eastAsia="Lato"/>
          <w:sz w:val="24"/>
          <w:szCs w:val="24"/>
        </w:rPr>
        <w:t xml:space="preserve">związku pomorskim w województwie pomorskim (Sejm IX kadencji, druk nr 646). </w:t>
      </w:r>
      <w:r w:rsidR="00881B51" w:rsidRPr="00DB59E3">
        <w:rPr>
          <w:rFonts w:eastAsia="Lato"/>
          <w:sz w:val="24"/>
          <w:szCs w:val="24"/>
        </w:rPr>
        <w:t>Ponadto </w:t>
      </w:r>
      <w:r w:rsidRPr="00DB59E3">
        <w:rPr>
          <w:rFonts w:eastAsia="Lato"/>
          <w:sz w:val="24"/>
          <w:szCs w:val="24"/>
        </w:rPr>
        <w:t>uwzględnia wytyczne polityki prawa rekomendowane przez Unię Metropolii Polskich (J</w:t>
      </w:r>
      <w:r w:rsidR="00881B51" w:rsidRPr="00DB59E3">
        <w:rPr>
          <w:rFonts w:eastAsia="Lato"/>
          <w:sz w:val="24"/>
          <w:szCs w:val="24"/>
        </w:rPr>
        <w:t>. </w:t>
      </w:r>
      <w:r w:rsidRPr="00DB59E3">
        <w:rPr>
          <w:rFonts w:eastAsia="Lato"/>
          <w:sz w:val="24"/>
          <w:szCs w:val="24"/>
        </w:rPr>
        <w:t>Szlachetko, Ł. Mikuła, „Założenia polityki metropolitalnej Rzeczypospolitej Polskiej”, Warszawa 2023; dokument przyjęty przez Zarząd Unii Metropolii Polskich w 2023</w:t>
      </w:r>
      <w:r w:rsidR="00AC3580">
        <w:rPr>
          <w:rFonts w:eastAsia="Lato"/>
          <w:sz w:val="24"/>
          <w:szCs w:val="24"/>
        </w:rPr>
        <w:t> </w:t>
      </w:r>
      <w:r w:rsidRPr="00DB59E3">
        <w:rPr>
          <w:rFonts w:eastAsia="Lato"/>
          <w:sz w:val="24"/>
          <w:szCs w:val="24"/>
        </w:rPr>
        <w:t>r.). Co jednak należy zastrzec, przedmiotowy projekt ustawy nie stanowi prostej kontynuacji wskazanych aktów prawnych – jest ich rozwinięciem. Przede wszystkim naprawia szereg błędów legislacyjnych, o których mowa w</w:t>
      </w:r>
      <w:r w:rsidR="00676464" w:rsidRPr="00DB59E3">
        <w:rPr>
          <w:rFonts w:eastAsia="Lato"/>
          <w:sz w:val="24"/>
          <w:szCs w:val="24"/>
        </w:rPr>
        <w:t> </w:t>
      </w:r>
      <w:r w:rsidRPr="00DB59E3">
        <w:rPr>
          <w:rFonts w:eastAsia="Lato"/>
          <w:sz w:val="24"/>
          <w:szCs w:val="24"/>
        </w:rPr>
        <w:t>takich dokumentach ewaluacyjnych jak:</w:t>
      </w:r>
    </w:p>
    <w:p w14:paraId="2EFEE854" w14:textId="77777777" w:rsidR="00FD09D2" w:rsidRPr="00DB59E3" w:rsidRDefault="00FD09D2" w:rsidP="00DB59E3">
      <w:pPr>
        <w:widowControl/>
        <w:numPr>
          <w:ilvl w:val="0"/>
          <w:numId w:val="5"/>
        </w:numPr>
        <w:spacing w:line="360" w:lineRule="auto"/>
        <w:ind w:left="425" w:hanging="425"/>
        <w:jc w:val="both"/>
        <w:rPr>
          <w:rFonts w:eastAsia="Lato"/>
          <w:sz w:val="24"/>
          <w:szCs w:val="24"/>
        </w:rPr>
      </w:pPr>
      <w:r w:rsidRPr="00DB59E3">
        <w:rPr>
          <w:rFonts w:eastAsia="Lato"/>
          <w:sz w:val="24"/>
          <w:szCs w:val="24"/>
        </w:rPr>
        <w:t>J. Szlachetko, „Raport w sprawie oceny ustawodawstwa metropolitalnego Rzeczypospolitej Polskiej sporządzony z okazji 4 rocznicy utworzenia Górnośląsko-Zagłębiowskiej Metropolii oraz 10 rocznicy istnienia Obszaru Metropolitalnego Gdańsk-Gdynia-Sopot” (Instytut Metropolitalny, Gdańsk 2021)</w:t>
      </w:r>
      <w:r w:rsidR="009C6019" w:rsidRPr="00DB59E3">
        <w:rPr>
          <w:rFonts w:eastAsia="Lato"/>
          <w:sz w:val="24"/>
          <w:szCs w:val="24"/>
        </w:rPr>
        <w:t>;</w:t>
      </w:r>
    </w:p>
    <w:p w14:paraId="0423B057" w14:textId="77777777" w:rsidR="00FD09D2" w:rsidRPr="00DB59E3" w:rsidRDefault="00FD09D2" w:rsidP="00DB59E3">
      <w:pPr>
        <w:widowControl/>
        <w:numPr>
          <w:ilvl w:val="0"/>
          <w:numId w:val="5"/>
        </w:numPr>
        <w:spacing w:line="360" w:lineRule="auto"/>
        <w:ind w:left="425" w:hanging="425"/>
        <w:jc w:val="both"/>
        <w:rPr>
          <w:rFonts w:eastAsia="Lato"/>
          <w:sz w:val="24"/>
          <w:szCs w:val="24"/>
        </w:rPr>
      </w:pPr>
      <w:r w:rsidRPr="00DB59E3">
        <w:rPr>
          <w:rFonts w:eastAsia="Lato"/>
          <w:sz w:val="24"/>
          <w:szCs w:val="24"/>
        </w:rPr>
        <w:t>„Utworzenie i funkcjonowanie Górnośląsko-Zagłębiowskiej Metropolii” (raport Najwyższej Izby Kontroli, Katowice 2022);</w:t>
      </w:r>
    </w:p>
    <w:p w14:paraId="6830BA91" w14:textId="77777777" w:rsidR="00FD09D2" w:rsidRPr="00DB59E3" w:rsidRDefault="00FD09D2" w:rsidP="00DB59E3">
      <w:pPr>
        <w:widowControl/>
        <w:numPr>
          <w:ilvl w:val="0"/>
          <w:numId w:val="5"/>
        </w:numPr>
        <w:spacing w:line="360" w:lineRule="auto"/>
        <w:ind w:left="425" w:hanging="425"/>
        <w:jc w:val="both"/>
        <w:rPr>
          <w:rFonts w:eastAsia="Lato"/>
          <w:sz w:val="24"/>
          <w:szCs w:val="24"/>
        </w:rPr>
      </w:pPr>
      <w:r w:rsidRPr="00DB59E3">
        <w:rPr>
          <w:rFonts w:eastAsia="Lato"/>
          <w:sz w:val="24"/>
          <w:szCs w:val="24"/>
        </w:rPr>
        <w:t>M. Wolański (red.), „Ewaluacja Związku Metropolitalnego Górnośląsko-Zagłębiowska Metropolia” (Wolański Corporation na zamówienie Ministerstwa Funduszy i Polityki Regionalnej, Warszawa 2022).</w:t>
      </w:r>
    </w:p>
    <w:p w14:paraId="30723906" w14:textId="77777777" w:rsidR="00FD09D2" w:rsidRPr="00DB59E3" w:rsidRDefault="00FD09D2" w:rsidP="00DB59E3">
      <w:pPr>
        <w:pStyle w:val="Akapitzlist"/>
        <w:widowControl/>
        <w:numPr>
          <w:ilvl w:val="0"/>
          <w:numId w:val="10"/>
        </w:numPr>
        <w:spacing w:before="60" w:after="120" w:line="360" w:lineRule="auto"/>
        <w:rPr>
          <w:rFonts w:eastAsia="Lato"/>
          <w:b/>
          <w:sz w:val="24"/>
          <w:szCs w:val="24"/>
        </w:rPr>
      </w:pPr>
      <w:r w:rsidRPr="00DB59E3">
        <w:rPr>
          <w:rFonts w:eastAsia="Lato"/>
          <w:b/>
          <w:sz w:val="24"/>
          <w:szCs w:val="24"/>
        </w:rPr>
        <w:t>Cel interwencji</w:t>
      </w:r>
    </w:p>
    <w:p w14:paraId="290267AF" w14:textId="77777777" w:rsidR="008A5C68" w:rsidRPr="00DB59E3" w:rsidRDefault="00FD09D2" w:rsidP="00DB59E3">
      <w:pPr>
        <w:widowControl/>
        <w:spacing w:before="60" w:after="120" w:line="360" w:lineRule="auto"/>
        <w:jc w:val="both"/>
        <w:rPr>
          <w:rFonts w:eastAsia="Lato"/>
          <w:sz w:val="24"/>
          <w:szCs w:val="24"/>
        </w:rPr>
      </w:pPr>
      <w:r w:rsidRPr="00DB59E3">
        <w:rPr>
          <w:rFonts w:eastAsia="Lato"/>
          <w:sz w:val="24"/>
          <w:szCs w:val="24"/>
        </w:rPr>
        <w:t xml:space="preserve">Projektowana ustawa wprowadza nową prawną formę współpracy komunalnej gmin </w:t>
      </w:r>
      <w:r w:rsidR="008C796D" w:rsidRPr="00DB59E3">
        <w:rPr>
          <w:rFonts w:eastAsia="Lato"/>
          <w:sz w:val="24"/>
          <w:szCs w:val="24"/>
        </w:rPr>
        <w:t xml:space="preserve">albo </w:t>
      </w:r>
      <w:r w:rsidRPr="00DB59E3">
        <w:rPr>
          <w:rFonts w:eastAsia="Lato"/>
          <w:sz w:val="24"/>
          <w:szCs w:val="24"/>
        </w:rPr>
        <w:t>gmin i</w:t>
      </w:r>
      <w:r w:rsidR="00676464" w:rsidRPr="00DB59E3">
        <w:rPr>
          <w:rFonts w:eastAsia="Lato"/>
          <w:sz w:val="24"/>
          <w:szCs w:val="24"/>
        </w:rPr>
        <w:t> </w:t>
      </w:r>
      <w:r w:rsidRPr="00DB59E3">
        <w:rPr>
          <w:rFonts w:eastAsia="Lato"/>
          <w:sz w:val="24"/>
          <w:szCs w:val="24"/>
        </w:rPr>
        <w:t xml:space="preserve">powiatów funkcjonujących </w:t>
      </w:r>
      <w:r w:rsidR="008A5C68" w:rsidRPr="00DB59E3">
        <w:rPr>
          <w:rFonts w:eastAsia="Lato"/>
          <w:sz w:val="24"/>
          <w:szCs w:val="24"/>
        </w:rPr>
        <w:t xml:space="preserve">na obszarze funkcjonalnym Gdańska </w:t>
      </w:r>
      <w:r w:rsidRPr="00DB59E3">
        <w:rPr>
          <w:rFonts w:eastAsia="Lato"/>
          <w:sz w:val="24"/>
          <w:szCs w:val="24"/>
        </w:rPr>
        <w:t xml:space="preserve">– jest nią związek metropolitalny. Związek metropolitalny pod względem zakresu działania (zadań, kompetencji) </w:t>
      </w:r>
      <w:r w:rsidRPr="00DB59E3">
        <w:rPr>
          <w:rFonts w:eastAsia="Lato"/>
          <w:sz w:val="24"/>
          <w:szCs w:val="24"/>
        </w:rPr>
        <w:lastRenderedPageBreak/>
        <w:t>oraz konstrukcji prawnej bazuje na rozwiązaniach przyjętych w ustawie</w:t>
      </w:r>
      <w:r w:rsidR="00881B51" w:rsidRPr="00DB59E3">
        <w:rPr>
          <w:rFonts w:eastAsia="Lato"/>
          <w:sz w:val="24"/>
          <w:szCs w:val="24"/>
        </w:rPr>
        <w:t xml:space="preserve"> z dnia 9 października 2015 r.</w:t>
      </w:r>
      <w:r w:rsidRPr="00DB59E3">
        <w:rPr>
          <w:rFonts w:eastAsia="Lato"/>
          <w:sz w:val="24"/>
          <w:szCs w:val="24"/>
        </w:rPr>
        <w:t xml:space="preserve"> </w:t>
      </w:r>
      <w:r w:rsidR="00881B51" w:rsidRPr="00DB59E3">
        <w:rPr>
          <w:rFonts w:eastAsia="Lato"/>
          <w:sz w:val="24"/>
          <w:szCs w:val="24"/>
        </w:rPr>
        <w:t>o </w:t>
      </w:r>
      <w:r w:rsidRPr="00DB59E3">
        <w:rPr>
          <w:rFonts w:eastAsia="Lato"/>
          <w:sz w:val="24"/>
          <w:szCs w:val="24"/>
        </w:rPr>
        <w:t xml:space="preserve">związkach metropolitalnych oraz w ustawie </w:t>
      </w:r>
      <w:r w:rsidR="00881B51" w:rsidRPr="00DB59E3">
        <w:rPr>
          <w:rFonts w:eastAsia="Lato"/>
          <w:sz w:val="24"/>
          <w:szCs w:val="24"/>
        </w:rPr>
        <w:t xml:space="preserve">z dnia 9 marca 2017 r. </w:t>
      </w:r>
      <w:r w:rsidRPr="00DB59E3">
        <w:rPr>
          <w:rFonts w:eastAsia="Lato"/>
          <w:sz w:val="24"/>
          <w:szCs w:val="24"/>
        </w:rPr>
        <w:t>o</w:t>
      </w:r>
      <w:r w:rsidR="00881B51" w:rsidRPr="00DB59E3">
        <w:rPr>
          <w:rFonts w:eastAsia="Lato"/>
          <w:sz w:val="24"/>
          <w:szCs w:val="24"/>
        </w:rPr>
        <w:t> </w:t>
      </w:r>
      <w:r w:rsidRPr="00DB59E3">
        <w:rPr>
          <w:rFonts w:eastAsia="Lato"/>
          <w:sz w:val="24"/>
          <w:szCs w:val="24"/>
        </w:rPr>
        <w:t>związku metropolitalnym w województwie śląskim – z zastrzeżeniem kilku niezbędnych korekt oraz aktualizacji. Nie jest więc nową instytucją prawa publicznego.</w:t>
      </w:r>
      <w:r w:rsidR="008A5C68" w:rsidRPr="00DB59E3">
        <w:rPr>
          <w:rFonts w:eastAsia="Lato"/>
          <w:sz w:val="24"/>
          <w:szCs w:val="24"/>
        </w:rPr>
        <w:t xml:space="preserve"> Jednakże w sferze regulacji prawnych dokonano szeregu zmian i aktualizacji, </w:t>
      </w:r>
      <w:r w:rsidR="000E37C4" w:rsidRPr="00DB59E3">
        <w:rPr>
          <w:rFonts w:eastAsia="Lato"/>
          <w:sz w:val="24"/>
          <w:szCs w:val="24"/>
        </w:rPr>
        <w:t>tak a</w:t>
      </w:r>
      <w:r w:rsidR="008A5C68" w:rsidRPr="00DB59E3">
        <w:rPr>
          <w:rFonts w:eastAsia="Lato"/>
          <w:sz w:val="24"/>
          <w:szCs w:val="24"/>
        </w:rPr>
        <w:t xml:space="preserve">by </w:t>
      </w:r>
      <w:r w:rsidR="009261BF" w:rsidRPr="00DB59E3">
        <w:rPr>
          <w:rFonts w:eastAsia="Lato"/>
          <w:sz w:val="24"/>
          <w:szCs w:val="24"/>
        </w:rPr>
        <w:t xml:space="preserve">regulacja </w:t>
      </w:r>
      <w:r w:rsidR="008A5C68" w:rsidRPr="00DB59E3">
        <w:rPr>
          <w:rFonts w:eastAsia="Lato"/>
          <w:sz w:val="24"/>
          <w:szCs w:val="24"/>
        </w:rPr>
        <w:t>przystawała do pomorskich uwarunkowań, potrzeb i oczekiwań.</w:t>
      </w:r>
    </w:p>
    <w:p w14:paraId="5C506982" w14:textId="77777777" w:rsidR="00FD09D2" w:rsidRPr="00DB59E3" w:rsidRDefault="00FD09D2" w:rsidP="00DB59E3">
      <w:pPr>
        <w:widowControl/>
        <w:spacing w:before="60" w:line="360" w:lineRule="auto"/>
        <w:jc w:val="both"/>
        <w:rPr>
          <w:rFonts w:eastAsia="Lato"/>
          <w:sz w:val="24"/>
          <w:szCs w:val="24"/>
        </w:rPr>
      </w:pPr>
      <w:r w:rsidRPr="00DB59E3">
        <w:rPr>
          <w:rFonts w:eastAsia="Lato"/>
          <w:sz w:val="24"/>
          <w:szCs w:val="24"/>
        </w:rPr>
        <w:t>Związek metropolitalny jest jednak jedynie środkiem wiodącym do osiągnięcia głównych celów interwencji ustawodawcy, a są nimi:</w:t>
      </w:r>
    </w:p>
    <w:p w14:paraId="13EC7E44" w14:textId="77777777" w:rsidR="00FD09D2" w:rsidRPr="00DB59E3" w:rsidRDefault="00FD09D2" w:rsidP="00DB59E3">
      <w:pPr>
        <w:widowControl/>
        <w:spacing w:line="360" w:lineRule="auto"/>
        <w:ind w:left="425" w:hanging="425"/>
        <w:jc w:val="both"/>
        <w:rPr>
          <w:rFonts w:eastAsia="Lato"/>
          <w:sz w:val="24"/>
          <w:szCs w:val="24"/>
        </w:rPr>
      </w:pPr>
      <w:r w:rsidRPr="00DB59E3">
        <w:rPr>
          <w:rFonts w:eastAsia="Lato"/>
          <w:sz w:val="24"/>
          <w:szCs w:val="24"/>
        </w:rPr>
        <w:t>1)</w:t>
      </w:r>
      <w:r w:rsidRPr="00DB59E3">
        <w:rPr>
          <w:sz w:val="24"/>
          <w:szCs w:val="24"/>
        </w:rPr>
        <w:tab/>
      </w:r>
      <w:r w:rsidR="00881B51" w:rsidRPr="00DB59E3">
        <w:rPr>
          <w:rFonts w:eastAsia="Lato"/>
          <w:sz w:val="24"/>
          <w:szCs w:val="24"/>
        </w:rPr>
        <w:t>w</w:t>
      </w:r>
      <w:r w:rsidRPr="00DB59E3">
        <w:rPr>
          <w:rFonts w:eastAsia="Lato"/>
          <w:sz w:val="24"/>
          <w:szCs w:val="24"/>
        </w:rPr>
        <w:t xml:space="preserve">zrost konkurencyjności i możliwości rozwojowych </w:t>
      </w:r>
      <w:r w:rsidR="008A5C68" w:rsidRPr="00DB59E3">
        <w:rPr>
          <w:rFonts w:eastAsia="Lato"/>
          <w:sz w:val="24"/>
          <w:szCs w:val="24"/>
        </w:rPr>
        <w:t>Rzeczypospolitej Polski</w:t>
      </w:r>
      <w:r w:rsidR="007725C2" w:rsidRPr="00DB59E3">
        <w:rPr>
          <w:rFonts w:eastAsia="Lato"/>
          <w:sz w:val="24"/>
          <w:szCs w:val="24"/>
        </w:rPr>
        <w:t>ej</w:t>
      </w:r>
      <w:r w:rsidR="008A5C68" w:rsidRPr="00DB59E3">
        <w:rPr>
          <w:rFonts w:eastAsia="Lato"/>
          <w:sz w:val="24"/>
          <w:szCs w:val="24"/>
        </w:rPr>
        <w:t xml:space="preserve"> oraz Pomorza</w:t>
      </w:r>
      <w:r w:rsidRPr="00DB59E3">
        <w:rPr>
          <w:rFonts w:eastAsia="Lato"/>
          <w:sz w:val="24"/>
          <w:szCs w:val="24"/>
        </w:rPr>
        <w:t xml:space="preserve"> poprzez zwiększenie sprawności działania jednej z dwóch policentrycznych polskich metropolii;</w:t>
      </w:r>
    </w:p>
    <w:p w14:paraId="72B4A89A" w14:textId="77777777" w:rsidR="00FD09D2" w:rsidRPr="00DB59E3" w:rsidRDefault="00FD09D2" w:rsidP="00DB59E3">
      <w:pPr>
        <w:widowControl/>
        <w:spacing w:line="360" w:lineRule="auto"/>
        <w:ind w:left="425" w:hanging="425"/>
        <w:jc w:val="both"/>
        <w:rPr>
          <w:rFonts w:eastAsia="Lato"/>
          <w:sz w:val="24"/>
          <w:szCs w:val="24"/>
        </w:rPr>
      </w:pPr>
      <w:r w:rsidRPr="00DB59E3">
        <w:rPr>
          <w:rFonts w:eastAsia="Lato"/>
          <w:sz w:val="24"/>
          <w:szCs w:val="24"/>
        </w:rPr>
        <w:t>2)</w:t>
      </w:r>
      <w:r w:rsidRPr="00DB59E3">
        <w:rPr>
          <w:sz w:val="24"/>
          <w:szCs w:val="24"/>
        </w:rPr>
        <w:tab/>
      </w:r>
      <w:r w:rsidR="00881B51" w:rsidRPr="00DB59E3">
        <w:rPr>
          <w:sz w:val="24"/>
          <w:szCs w:val="24"/>
        </w:rPr>
        <w:t>u</w:t>
      </w:r>
      <w:r w:rsidRPr="00DB59E3">
        <w:rPr>
          <w:rFonts w:eastAsia="Lato"/>
          <w:sz w:val="24"/>
          <w:szCs w:val="24"/>
        </w:rPr>
        <w:t xml:space="preserve">sprawnienie procesu wykonywania zadań publicznych przez gminy i powiaty zrzeszone </w:t>
      </w:r>
      <w:r w:rsidR="009C6019" w:rsidRPr="00DB59E3">
        <w:rPr>
          <w:rFonts w:eastAsia="Lato"/>
          <w:sz w:val="24"/>
          <w:szCs w:val="24"/>
        </w:rPr>
        <w:t xml:space="preserve">w </w:t>
      </w:r>
      <w:r w:rsidR="008A5C68" w:rsidRPr="00DB59E3">
        <w:rPr>
          <w:rFonts w:eastAsia="Lato"/>
          <w:sz w:val="24"/>
          <w:szCs w:val="24"/>
        </w:rPr>
        <w:t xml:space="preserve">związku metropolitalnym </w:t>
      </w:r>
      <w:r w:rsidRPr="00DB59E3">
        <w:rPr>
          <w:rFonts w:eastAsia="Lato"/>
          <w:sz w:val="24"/>
          <w:szCs w:val="24"/>
        </w:rPr>
        <w:t xml:space="preserve">oraz budowanie modelowych dla </w:t>
      </w:r>
      <w:r w:rsidR="009261BF" w:rsidRPr="00DB59E3">
        <w:rPr>
          <w:rFonts w:eastAsia="Lato"/>
          <w:sz w:val="24"/>
          <w:szCs w:val="24"/>
        </w:rPr>
        <w:t>Rzeczypospolitej Polski</w:t>
      </w:r>
      <w:r w:rsidR="007725C2" w:rsidRPr="00DB59E3">
        <w:rPr>
          <w:rFonts w:eastAsia="Lato"/>
          <w:sz w:val="24"/>
          <w:szCs w:val="24"/>
        </w:rPr>
        <w:t>ej</w:t>
      </w:r>
      <w:r w:rsidRPr="00DB59E3">
        <w:rPr>
          <w:rFonts w:eastAsia="Lato"/>
          <w:sz w:val="24"/>
          <w:szCs w:val="24"/>
        </w:rPr>
        <w:t xml:space="preserve"> form współpracy miejsko-wiejskiej;</w:t>
      </w:r>
    </w:p>
    <w:p w14:paraId="17B51B1A" w14:textId="77777777" w:rsidR="00FD09D2" w:rsidRPr="00DB59E3" w:rsidRDefault="00FD09D2" w:rsidP="00DB59E3">
      <w:pPr>
        <w:widowControl/>
        <w:spacing w:line="360" w:lineRule="auto"/>
        <w:ind w:left="425" w:hanging="425"/>
        <w:jc w:val="both"/>
        <w:rPr>
          <w:rFonts w:eastAsia="Lato"/>
          <w:sz w:val="24"/>
          <w:szCs w:val="24"/>
        </w:rPr>
      </w:pPr>
      <w:r w:rsidRPr="00DB59E3">
        <w:rPr>
          <w:rFonts w:eastAsia="Lato"/>
          <w:sz w:val="24"/>
          <w:szCs w:val="24"/>
        </w:rPr>
        <w:t>3)</w:t>
      </w:r>
      <w:r w:rsidRPr="00DB59E3">
        <w:rPr>
          <w:sz w:val="24"/>
          <w:szCs w:val="24"/>
        </w:rPr>
        <w:tab/>
      </w:r>
      <w:r w:rsidR="00881B51" w:rsidRPr="00DB59E3">
        <w:rPr>
          <w:rFonts w:eastAsia="Lato"/>
          <w:sz w:val="24"/>
          <w:szCs w:val="24"/>
        </w:rPr>
        <w:t>w</w:t>
      </w:r>
      <w:r w:rsidRPr="00DB59E3">
        <w:rPr>
          <w:rFonts w:eastAsia="Lato"/>
          <w:sz w:val="24"/>
          <w:szCs w:val="24"/>
        </w:rPr>
        <w:t>zmocnienie skuteczności polityki spójności Unii Europejskiej oraz polityki rozwoju Rzeczypospolitej Polskiej.</w:t>
      </w:r>
    </w:p>
    <w:p w14:paraId="19DD715D" w14:textId="77777777" w:rsidR="00FD09D2" w:rsidRPr="00DB59E3" w:rsidRDefault="00FD09D2" w:rsidP="00DB59E3">
      <w:pPr>
        <w:widowControl/>
        <w:spacing w:before="60" w:after="120" w:line="360" w:lineRule="auto"/>
        <w:jc w:val="both"/>
        <w:rPr>
          <w:rFonts w:eastAsia="Lato"/>
          <w:sz w:val="24"/>
          <w:szCs w:val="24"/>
        </w:rPr>
      </w:pPr>
      <w:r w:rsidRPr="00DB59E3">
        <w:rPr>
          <w:rFonts w:eastAsia="Lato"/>
          <w:sz w:val="24"/>
          <w:szCs w:val="24"/>
        </w:rPr>
        <w:t>Ad. 1) Realia gospodarcze i nauka nie pozostawiają wąt</w:t>
      </w:r>
      <w:r w:rsidR="007725C2" w:rsidRPr="00DB59E3">
        <w:rPr>
          <w:rFonts w:eastAsia="Lato"/>
          <w:sz w:val="24"/>
          <w:szCs w:val="24"/>
        </w:rPr>
        <w:t>pliwości co do tego, że XXI w.</w:t>
      </w:r>
      <w:r w:rsidRPr="00DB59E3">
        <w:rPr>
          <w:rFonts w:eastAsia="Lato"/>
          <w:sz w:val="24"/>
          <w:szCs w:val="24"/>
        </w:rPr>
        <w:t xml:space="preserve"> to wiek metropolii. Metropolie stanowią kolejny etap urbanizacji. Wzrost gospodarczy, generowanie innowacji i nowych miejsc pracy zależy od coraz mniejszej liczb</w:t>
      </w:r>
      <w:r w:rsidR="00CF1341" w:rsidRPr="00DB59E3">
        <w:rPr>
          <w:rFonts w:eastAsia="Lato"/>
          <w:sz w:val="24"/>
          <w:szCs w:val="24"/>
        </w:rPr>
        <w:t>y</w:t>
      </w:r>
      <w:r w:rsidRPr="00DB59E3">
        <w:rPr>
          <w:rFonts w:eastAsia="Lato"/>
          <w:sz w:val="24"/>
          <w:szCs w:val="24"/>
        </w:rPr>
        <w:t xml:space="preserve"> miejsc na świecie, czyli od metropolii. Są to obszary miejsko-wiejskie, które funkcjonują niezależnie od granic administracyjnych. Jak słusznie zauważa OECD: „</w:t>
      </w:r>
      <w:r w:rsidRPr="00DB59E3">
        <w:rPr>
          <w:rFonts w:eastAsia="Lato"/>
          <w:i/>
          <w:sz w:val="24"/>
          <w:szCs w:val="24"/>
        </w:rPr>
        <w:t>utrzymywanie przestarzałych rozwiązań prawnych na obszarach wielkich miast automatycznie osłabia potencjał gospodarczy i polityczny państw, w których te metropolie funkcjonują</w:t>
      </w:r>
      <w:r w:rsidRPr="00DB59E3">
        <w:rPr>
          <w:rFonts w:eastAsia="Lato"/>
          <w:sz w:val="24"/>
          <w:szCs w:val="24"/>
        </w:rPr>
        <w:t>”. Poszczególne gminy wiejskie i miejskie oraz wchodzące w skład obszaru metropolitalnego powiaty są w stanie rozwiązywać część wyzwań lokalnych, jednak nie są w stanie skutecznie rozwiązywać wyzwań klimatycznych, przestrzennych, transportowych czy gospodarczych.</w:t>
      </w:r>
    </w:p>
    <w:p w14:paraId="5F52CA1C" w14:textId="7321C001" w:rsidR="00FD09D2" w:rsidRPr="00DB59E3" w:rsidRDefault="00FD09D2" w:rsidP="00DB59E3">
      <w:pPr>
        <w:widowControl/>
        <w:spacing w:before="60" w:after="120" w:line="360" w:lineRule="auto"/>
        <w:jc w:val="both"/>
        <w:rPr>
          <w:rFonts w:eastAsia="Lato"/>
          <w:sz w:val="24"/>
          <w:szCs w:val="24"/>
        </w:rPr>
      </w:pPr>
      <w:r w:rsidRPr="00DB59E3">
        <w:rPr>
          <w:rFonts w:eastAsia="Lato"/>
          <w:sz w:val="24"/>
          <w:szCs w:val="24"/>
        </w:rPr>
        <w:t xml:space="preserve">Utrzymanie przez kolejne dekady wysokiego tempa rozwoju gospodarczego </w:t>
      </w:r>
      <w:r w:rsidR="007725C2" w:rsidRPr="00DB59E3">
        <w:rPr>
          <w:rFonts w:eastAsia="Lato"/>
          <w:sz w:val="24"/>
          <w:szCs w:val="24"/>
        </w:rPr>
        <w:t>Rzeczypospolitej Polskiej</w:t>
      </w:r>
      <w:r w:rsidRPr="00DB59E3">
        <w:rPr>
          <w:rFonts w:eastAsia="Lato"/>
          <w:sz w:val="24"/>
          <w:szCs w:val="24"/>
        </w:rPr>
        <w:t xml:space="preserve"> nie będzie możliwe bez uregulowania rozwoju metropolii. W tym kontekście kluczowe są</w:t>
      </w:r>
      <w:r w:rsidR="00D30B3C" w:rsidRPr="00DB59E3">
        <w:rPr>
          <w:rFonts w:eastAsia="Lato"/>
          <w:sz w:val="24"/>
          <w:szCs w:val="24"/>
        </w:rPr>
        <w:t> </w:t>
      </w:r>
      <w:r w:rsidRPr="00DB59E3">
        <w:rPr>
          <w:rFonts w:eastAsia="Lato"/>
          <w:sz w:val="24"/>
          <w:szCs w:val="24"/>
        </w:rPr>
        <w:t xml:space="preserve">przewidziane </w:t>
      </w:r>
      <w:r w:rsidR="00881B51" w:rsidRPr="00DB59E3">
        <w:rPr>
          <w:rFonts w:eastAsia="Lato"/>
          <w:sz w:val="24"/>
          <w:szCs w:val="24"/>
        </w:rPr>
        <w:t>w </w:t>
      </w:r>
      <w:r w:rsidRPr="00DB59E3">
        <w:rPr>
          <w:rFonts w:eastAsia="Lato"/>
          <w:sz w:val="24"/>
          <w:szCs w:val="24"/>
        </w:rPr>
        <w:t>projekcie ustawy zadania związane ze współpracą ze środowiskiem naukowym i</w:t>
      </w:r>
      <w:r w:rsidR="007725C2" w:rsidRPr="00DB59E3">
        <w:rPr>
          <w:rFonts w:eastAsia="Lato"/>
          <w:sz w:val="24"/>
          <w:szCs w:val="24"/>
        </w:rPr>
        <w:t> </w:t>
      </w:r>
      <w:r w:rsidRPr="00DB59E3">
        <w:rPr>
          <w:rFonts w:eastAsia="Lato"/>
          <w:sz w:val="24"/>
          <w:szCs w:val="24"/>
        </w:rPr>
        <w:t xml:space="preserve">uczelniami, </w:t>
      </w:r>
      <w:r w:rsidR="00881B51" w:rsidRPr="00DB59E3">
        <w:rPr>
          <w:rFonts w:eastAsia="Lato"/>
          <w:sz w:val="24"/>
          <w:szCs w:val="24"/>
        </w:rPr>
        <w:t>a </w:t>
      </w:r>
      <w:r w:rsidRPr="00DB59E3">
        <w:rPr>
          <w:rFonts w:eastAsia="Lato"/>
          <w:sz w:val="24"/>
          <w:szCs w:val="24"/>
        </w:rPr>
        <w:t xml:space="preserve">także wspieranie badań naukowych oraz branż innowacyjnych. Polska gospodarka ma niezwykłą szansę, aby dzięki obecnym zmianom geopolitycznym awansować do ligi najbardziej zaawansowanych technologicznie państw Europy. Aby to było możliwe, konieczne jest stworzenie skutecznych ram współpracy metropolitalnej, w </w:t>
      </w:r>
      <w:r w:rsidRPr="00DB59E3">
        <w:rPr>
          <w:rFonts w:eastAsia="Lato"/>
          <w:sz w:val="24"/>
          <w:szCs w:val="24"/>
        </w:rPr>
        <w:lastRenderedPageBreak/>
        <w:t>szczególności w metropoliach policentrycznych. Wyjątkową konieczność uregulowania rozwoju dwóch polskich metropolii podkreślają powszechnie eksperci i szefowie wszystkich najważniejszych polskich jednostek badawczych ds. rozwoju regionalnego, w tym współautorzy i konsultanci poprzednich strategii rozwoju kraju, którzy w liście otwartym z 21</w:t>
      </w:r>
      <w:r w:rsidR="00A836FA">
        <w:rPr>
          <w:rFonts w:eastAsia="Lato"/>
          <w:sz w:val="24"/>
          <w:szCs w:val="24"/>
        </w:rPr>
        <w:t> </w:t>
      </w:r>
      <w:r w:rsidRPr="00DB59E3">
        <w:rPr>
          <w:rFonts w:eastAsia="Lato"/>
          <w:sz w:val="24"/>
          <w:szCs w:val="24"/>
        </w:rPr>
        <w:t>stycznia 2021 r. piszą: „</w:t>
      </w:r>
      <w:r w:rsidRPr="00DB59E3">
        <w:rPr>
          <w:rFonts w:eastAsia="Lato"/>
          <w:i/>
          <w:sz w:val="24"/>
          <w:szCs w:val="24"/>
        </w:rPr>
        <w:t>Doświadczenia 30 lat odrodzonego polskiego samorządu terytorialnego pokazują, że brak właściwej, ustrojowej podstawy prawnej dla rozwoju wielkich miast był poważnym hamulcem w rozwoju polskich metropolii – przede wszystkim tych policentrycznych: górnośląskiej oraz trójmiejskiej. Wiemy już, że możliwości tworzenia porozumień oraz związków komunalnych nie wystarczą (…) Narastającego kryzysu gospodarczego, klimatycznego oraz problemów społecznych nie da się naprawić w formie dotychczasowych, nietrwałych form współpracy.</w:t>
      </w:r>
      <w:r w:rsidRPr="00DB59E3">
        <w:rPr>
          <w:rFonts w:eastAsia="Lato"/>
          <w:sz w:val="24"/>
          <w:szCs w:val="24"/>
        </w:rPr>
        <w:t>”</w:t>
      </w:r>
      <w:r w:rsidR="009F4D64" w:rsidRPr="00DB59E3">
        <w:rPr>
          <w:rFonts w:eastAsia="Lato"/>
          <w:sz w:val="24"/>
          <w:szCs w:val="24"/>
        </w:rPr>
        <w:t>.</w:t>
      </w:r>
    </w:p>
    <w:p w14:paraId="06207F66" w14:textId="77777777" w:rsidR="00FD09D2" w:rsidRPr="00DB59E3" w:rsidRDefault="00FD09D2" w:rsidP="00DB59E3">
      <w:pPr>
        <w:widowControl/>
        <w:spacing w:before="60" w:line="360" w:lineRule="auto"/>
        <w:jc w:val="both"/>
        <w:rPr>
          <w:rFonts w:eastAsia="Lato"/>
          <w:sz w:val="24"/>
          <w:szCs w:val="24"/>
        </w:rPr>
      </w:pPr>
      <w:r w:rsidRPr="00DB59E3">
        <w:rPr>
          <w:rFonts w:eastAsia="Lato"/>
          <w:sz w:val="24"/>
          <w:szCs w:val="24"/>
        </w:rPr>
        <w:t>Ad</w:t>
      </w:r>
      <w:r w:rsidR="00CF1341" w:rsidRPr="00DB59E3">
        <w:rPr>
          <w:rFonts w:eastAsia="Lato"/>
          <w:sz w:val="24"/>
          <w:szCs w:val="24"/>
        </w:rPr>
        <w:t>.</w:t>
      </w:r>
      <w:r w:rsidRPr="00DB59E3">
        <w:rPr>
          <w:rFonts w:eastAsia="Lato"/>
          <w:sz w:val="24"/>
          <w:szCs w:val="24"/>
        </w:rPr>
        <w:t xml:space="preserve"> 2) Celem </w:t>
      </w:r>
      <w:r w:rsidR="00CF1341" w:rsidRPr="00DB59E3">
        <w:rPr>
          <w:rFonts w:eastAsia="Lato"/>
          <w:sz w:val="24"/>
          <w:szCs w:val="24"/>
        </w:rPr>
        <w:t>projektu ustawy</w:t>
      </w:r>
      <w:r w:rsidRPr="00DB59E3">
        <w:rPr>
          <w:rFonts w:eastAsia="Lato"/>
          <w:sz w:val="24"/>
          <w:szCs w:val="24"/>
        </w:rPr>
        <w:t xml:space="preserve"> jest usprawnienie procesu wykonywania zadań publicznych o</w:t>
      </w:r>
      <w:r w:rsidR="000E37C4" w:rsidRPr="00DB59E3">
        <w:rPr>
          <w:rFonts w:eastAsia="Lato"/>
          <w:sz w:val="24"/>
          <w:szCs w:val="24"/>
        </w:rPr>
        <w:t> </w:t>
      </w:r>
      <w:r w:rsidRPr="00DB59E3">
        <w:rPr>
          <w:rFonts w:eastAsia="Lato"/>
          <w:sz w:val="24"/>
          <w:szCs w:val="24"/>
        </w:rPr>
        <w:t xml:space="preserve">charakterze samorządowym, lokalnym, </w:t>
      </w:r>
      <w:r w:rsidR="00CF1341" w:rsidRPr="00DB59E3">
        <w:rPr>
          <w:rFonts w:eastAsia="Lato"/>
          <w:sz w:val="24"/>
          <w:szCs w:val="24"/>
        </w:rPr>
        <w:t xml:space="preserve">w </w:t>
      </w:r>
      <w:r w:rsidRPr="00DB59E3">
        <w:rPr>
          <w:rFonts w:eastAsia="Lato"/>
          <w:sz w:val="24"/>
          <w:szCs w:val="24"/>
        </w:rPr>
        <w:t xml:space="preserve">ściśle określonych obszarach tematycznych. Interwencja zmierza więc przede wszystkim do wzmocnienia systemu zaspokajania potrzeb społecznych mieszkańców związku metropolitalnego. </w:t>
      </w:r>
      <w:r w:rsidR="00CF1341" w:rsidRPr="00DB59E3">
        <w:rPr>
          <w:rFonts w:eastAsia="Lato"/>
          <w:sz w:val="24"/>
          <w:szCs w:val="24"/>
        </w:rPr>
        <w:t>N</w:t>
      </w:r>
      <w:r w:rsidRPr="00DB59E3">
        <w:rPr>
          <w:rFonts w:eastAsia="Lato"/>
          <w:sz w:val="24"/>
          <w:szCs w:val="24"/>
        </w:rPr>
        <w:t xml:space="preserve">ie wprowadza </w:t>
      </w:r>
      <w:r w:rsidR="00CF1341" w:rsidRPr="00DB59E3">
        <w:rPr>
          <w:rFonts w:eastAsia="Lato"/>
          <w:sz w:val="24"/>
          <w:szCs w:val="24"/>
        </w:rPr>
        <w:t xml:space="preserve">przy tym </w:t>
      </w:r>
      <w:r w:rsidRPr="00DB59E3">
        <w:rPr>
          <w:rFonts w:eastAsia="Lato"/>
          <w:sz w:val="24"/>
          <w:szCs w:val="24"/>
        </w:rPr>
        <w:t>nowego szczebla w modelu samorządu terytorialnego</w:t>
      </w:r>
      <w:r w:rsidR="00CF1341" w:rsidRPr="00DB59E3">
        <w:rPr>
          <w:rFonts w:eastAsia="Lato"/>
          <w:sz w:val="24"/>
          <w:szCs w:val="24"/>
        </w:rPr>
        <w:t xml:space="preserve">, </w:t>
      </w:r>
      <w:r w:rsidRPr="00DB59E3">
        <w:rPr>
          <w:rFonts w:eastAsia="Lato"/>
          <w:sz w:val="24"/>
          <w:szCs w:val="24"/>
        </w:rPr>
        <w:t>nie narusza układu terytorialnego – granic istniejących jednostek samorządu terytorialnego. Tworzy jedynie „strukturę zarządczo-koordynacyjną”. Obszary, o których mowa to:</w:t>
      </w:r>
    </w:p>
    <w:p w14:paraId="27C41CC3" w14:textId="77777777" w:rsidR="00FD09D2" w:rsidRPr="00DB59E3" w:rsidRDefault="00FD09D2" w:rsidP="00DB59E3">
      <w:pPr>
        <w:pStyle w:val="Akapitzlist"/>
        <w:widowControl/>
        <w:numPr>
          <w:ilvl w:val="1"/>
          <w:numId w:val="15"/>
        </w:numPr>
        <w:spacing w:line="360" w:lineRule="auto"/>
        <w:ind w:left="425" w:hanging="425"/>
        <w:rPr>
          <w:rFonts w:eastAsia="Lato"/>
          <w:sz w:val="24"/>
          <w:szCs w:val="24"/>
        </w:rPr>
      </w:pPr>
      <w:r w:rsidRPr="00DB59E3">
        <w:rPr>
          <w:rFonts w:eastAsia="Lato"/>
          <w:sz w:val="24"/>
          <w:szCs w:val="24"/>
        </w:rPr>
        <w:t>polityka rozwoju, w tym przyjmowanie i wdrażanie strategii rozwoju ponadlokalnego,</w:t>
      </w:r>
    </w:p>
    <w:p w14:paraId="29901ADD" w14:textId="77777777" w:rsidR="00FD09D2" w:rsidRPr="00DB59E3" w:rsidRDefault="00FD09D2" w:rsidP="00DB59E3">
      <w:pPr>
        <w:pStyle w:val="Akapitzlist"/>
        <w:widowControl/>
        <w:numPr>
          <w:ilvl w:val="1"/>
          <w:numId w:val="15"/>
        </w:numPr>
        <w:spacing w:line="360" w:lineRule="auto"/>
        <w:ind w:left="425" w:hanging="425"/>
        <w:rPr>
          <w:rFonts w:eastAsia="Lato"/>
          <w:sz w:val="24"/>
          <w:szCs w:val="24"/>
        </w:rPr>
      </w:pPr>
      <w:r w:rsidRPr="00DB59E3">
        <w:rPr>
          <w:rFonts w:eastAsia="Lato"/>
          <w:sz w:val="24"/>
          <w:szCs w:val="24"/>
        </w:rPr>
        <w:t>kształtowanie ładu przestrzennego,</w:t>
      </w:r>
    </w:p>
    <w:p w14:paraId="186368B4" w14:textId="77777777" w:rsidR="00FD09D2" w:rsidRPr="00DB59E3" w:rsidRDefault="00FD09D2" w:rsidP="00DB59E3">
      <w:pPr>
        <w:pStyle w:val="Akapitzlist"/>
        <w:widowControl/>
        <w:numPr>
          <w:ilvl w:val="1"/>
          <w:numId w:val="15"/>
        </w:numPr>
        <w:spacing w:line="360" w:lineRule="auto"/>
        <w:ind w:left="425" w:hanging="425"/>
        <w:rPr>
          <w:rFonts w:eastAsia="Lato"/>
          <w:sz w:val="24"/>
          <w:szCs w:val="24"/>
        </w:rPr>
      </w:pPr>
      <w:r w:rsidRPr="00DB59E3">
        <w:rPr>
          <w:rFonts w:eastAsia="Lato"/>
          <w:sz w:val="24"/>
          <w:szCs w:val="24"/>
        </w:rPr>
        <w:t>adaptacja do zmian klimatu i ochrony środowiska,</w:t>
      </w:r>
    </w:p>
    <w:p w14:paraId="38B481C1" w14:textId="77777777" w:rsidR="00FD09D2" w:rsidRPr="00DB59E3" w:rsidRDefault="00FD09D2" w:rsidP="00DB59E3">
      <w:pPr>
        <w:pStyle w:val="Akapitzlist"/>
        <w:widowControl/>
        <w:numPr>
          <w:ilvl w:val="1"/>
          <w:numId w:val="15"/>
        </w:numPr>
        <w:spacing w:line="360" w:lineRule="auto"/>
        <w:ind w:left="425" w:hanging="425"/>
        <w:rPr>
          <w:rFonts w:eastAsia="Lato"/>
          <w:sz w:val="24"/>
          <w:szCs w:val="24"/>
        </w:rPr>
      </w:pPr>
      <w:r w:rsidRPr="00DB59E3">
        <w:rPr>
          <w:rFonts w:eastAsia="Lato"/>
          <w:sz w:val="24"/>
          <w:szCs w:val="24"/>
        </w:rPr>
        <w:t>metropolitalne przewozy pasażerskie,</w:t>
      </w:r>
    </w:p>
    <w:p w14:paraId="7FE2A413" w14:textId="77777777" w:rsidR="00FD09D2" w:rsidRPr="00DB59E3" w:rsidRDefault="00FD09D2" w:rsidP="00DB59E3">
      <w:pPr>
        <w:pStyle w:val="Akapitzlist"/>
        <w:widowControl/>
        <w:numPr>
          <w:ilvl w:val="1"/>
          <w:numId w:val="15"/>
        </w:numPr>
        <w:spacing w:line="360" w:lineRule="auto"/>
        <w:ind w:left="425" w:hanging="425"/>
        <w:rPr>
          <w:rFonts w:eastAsia="Lato"/>
          <w:sz w:val="24"/>
          <w:szCs w:val="24"/>
        </w:rPr>
      </w:pPr>
      <w:r w:rsidRPr="00DB59E3">
        <w:rPr>
          <w:rFonts w:eastAsia="Lato"/>
          <w:sz w:val="24"/>
          <w:szCs w:val="24"/>
        </w:rPr>
        <w:t>rozwój i integracja publicznego transportu zbiorowego organizowanego przez jednostki samorządu terytorialnego oraz związki komunalne działające na obszarze związku metropolitalnego,</w:t>
      </w:r>
    </w:p>
    <w:p w14:paraId="34BD5A60" w14:textId="77777777" w:rsidR="00FD09D2" w:rsidRPr="00DB59E3" w:rsidRDefault="00FD09D2" w:rsidP="00DB59E3">
      <w:pPr>
        <w:pStyle w:val="Akapitzlist"/>
        <w:widowControl/>
        <w:numPr>
          <w:ilvl w:val="1"/>
          <w:numId w:val="15"/>
        </w:numPr>
        <w:spacing w:line="360" w:lineRule="auto"/>
        <w:ind w:left="425" w:hanging="425"/>
        <w:rPr>
          <w:rFonts w:eastAsia="Lato"/>
          <w:sz w:val="24"/>
          <w:szCs w:val="24"/>
        </w:rPr>
      </w:pPr>
      <w:r w:rsidRPr="00DB59E3">
        <w:rPr>
          <w:rFonts w:eastAsia="Lato"/>
          <w:sz w:val="24"/>
          <w:szCs w:val="24"/>
        </w:rPr>
        <w:t>planowanie, rozwój, integracja i zarządzanie zrównoważoną mobilnością miejską,</w:t>
      </w:r>
    </w:p>
    <w:p w14:paraId="5F40D6E3" w14:textId="77777777" w:rsidR="00FD09D2" w:rsidRPr="00DB59E3" w:rsidRDefault="00FD09D2" w:rsidP="00DB59E3">
      <w:pPr>
        <w:pStyle w:val="Akapitzlist"/>
        <w:widowControl/>
        <w:numPr>
          <w:ilvl w:val="1"/>
          <w:numId w:val="15"/>
        </w:numPr>
        <w:spacing w:line="360" w:lineRule="auto"/>
        <w:ind w:left="425" w:hanging="425"/>
        <w:rPr>
          <w:rFonts w:eastAsia="Lato"/>
          <w:sz w:val="24"/>
          <w:szCs w:val="24"/>
        </w:rPr>
      </w:pPr>
      <w:r w:rsidRPr="00DB59E3">
        <w:rPr>
          <w:rFonts w:eastAsia="Lato"/>
          <w:sz w:val="24"/>
          <w:szCs w:val="24"/>
        </w:rPr>
        <w:t>współpraca z innymi organami administracji publicznej przy realizacji wybranych inwestycji celu publicznego,</w:t>
      </w:r>
    </w:p>
    <w:p w14:paraId="55809D47" w14:textId="77777777" w:rsidR="00FD09D2" w:rsidRPr="00DB59E3" w:rsidRDefault="00FD09D2" w:rsidP="00DB59E3">
      <w:pPr>
        <w:pStyle w:val="Akapitzlist"/>
        <w:widowControl/>
        <w:numPr>
          <w:ilvl w:val="1"/>
          <w:numId w:val="15"/>
        </w:numPr>
        <w:spacing w:line="360" w:lineRule="auto"/>
        <w:ind w:left="425" w:hanging="425"/>
        <w:rPr>
          <w:rFonts w:eastAsia="Lato"/>
          <w:sz w:val="24"/>
          <w:szCs w:val="24"/>
        </w:rPr>
      </w:pPr>
      <w:r w:rsidRPr="00DB59E3">
        <w:rPr>
          <w:rFonts w:eastAsia="Lato"/>
          <w:sz w:val="24"/>
          <w:szCs w:val="24"/>
        </w:rPr>
        <w:t>promocja związku i jego obszaru.</w:t>
      </w:r>
    </w:p>
    <w:p w14:paraId="421E8C54" w14:textId="38334C5D" w:rsidR="00FD09D2" w:rsidRPr="00DB59E3" w:rsidRDefault="00FD09D2" w:rsidP="00DB59E3">
      <w:pPr>
        <w:widowControl/>
        <w:spacing w:before="60" w:after="120" w:line="360" w:lineRule="auto"/>
        <w:jc w:val="both"/>
        <w:rPr>
          <w:rFonts w:eastAsia="Lato"/>
          <w:sz w:val="24"/>
          <w:szCs w:val="24"/>
        </w:rPr>
      </w:pPr>
      <w:r w:rsidRPr="00DB59E3">
        <w:rPr>
          <w:rFonts w:eastAsia="Lato"/>
          <w:sz w:val="24"/>
          <w:szCs w:val="24"/>
        </w:rPr>
        <w:t xml:space="preserve">W ramach wskazanych obszarów tematycznych związek metropolitalny </w:t>
      </w:r>
      <w:r w:rsidR="00CF1341" w:rsidRPr="00DB59E3">
        <w:rPr>
          <w:rFonts w:eastAsia="Lato"/>
          <w:sz w:val="24"/>
          <w:szCs w:val="24"/>
        </w:rPr>
        <w:t xml:space="preserve">powinien </w:t>
      </w:r>
      <w:r w:rsidRPr="00DB59E3">
        <w:rPr>
          <w:rFonts w:eastAsia="Lato"/>
          <w:sz w:val="24"/>
          <w:szCs w:val="24"/>
        </w:rPr>
        <w:t>prowadzi</w:t>
      </w:r>
      <w:r w:rsidR="00CF1341" w:rsidRPr="00DB59E3">
        <w:rPr>
          <w:rFonts w:eastAsia="Lato"/>
          <w:sz w:val="24"/>
          <w:szCs w:val="24"/>
        </w:rPr>
        <w:t>ć</w:t>
      </w:r>
      <w:r w:rsidRPr="00DB59E3">
        <w:rPr>
          <w:rFonts w:eastAsia="Lato"/>
          <w:sz w:val="24"/>
          <w:szCs w:val="24"/>
        </w:rPr>
        <w:t xml:space="preserve"> działalność</w:t>
      </w:r>
      <w:r w:rsidR="00BE65B5">
        <w:rPr>
          <w:rFonts w:eastAsia="Lato"/>
          <w:sz w:val="24"/>
          <w:szCs w:val="24"/>
        </w:rPr>
        <w:t>,</w:t>
      </w:r>
      <w:r w:rsidRPr="00DB59E3">
        <w:rPr>
          <w:rFonts w:eastAsia="Lato"/>
          <w:sz w:val="24"/>
          <w:szCs w:val="24"/>
        </w:rPr>
        <w:t xml:space="preserve"> dysponując ustawowo określonymi zadaniami publicznymi i kompetencjami, służącymi ich realizacji. Działalność związku metropolitalnego </w:t>
      </w:r>
      <w:r w:rsidR="00CF1341" w:rsidRPr="00DB59E3">
        <w:rPr>
          <w:rFonts w:eastAsia="Lato"/>
          <w:sz w:val="24"/>
          <w:szCs w:val="24"/>
        </w:rPr>
        <w:t>w</w:t>
      </w:r>
      <w:r w:rsidRPr="00DB59E3">
        <w:rPr>
          <w:rFonts w:eastAsia="Lato"/>
          <w:sz w:val="24"/>
          <w:szCs w:val="24"/>
        </w:rPr>
        <w:t xml:space="preserve"> innych obszarach jest </w:t>
      </w:r>
      <w:r w:rsidRPr="00DB59E3">
        <w:rPr>
          <w:rFonts w:eastAsia="Lato"/>
          <w:sz w:val="24"/>
          <w:szCs w:val="24"/>
        </w:rPr>
        <w:lastRenderedPageBreak/>
        <w:t>prawnie możliwa, ale</w:t>
      </w:r>
      <w:r w:rsidR="002C3842" w:rsidRPr="00DB59E3">
        <w:rPr>
          <w:rFonts w:eastAsia="Lato"/>
          <w:sz w:val="24"/>
          <w:szCs w:val="24"/>
        </w:rPr>
        <w:t> </w:t>
      </w:r>
      <w:r w:rsidRPr="00DB59E3">
        <w:rPr>
          <w:rFonts w:eastAsia="Lato"/>
          <w:sz w:val="24"/>
          <w:szCs w:val="24"/>
        </w:rPr>
        <w:t>zależy od woli politycznej wchodzących w skład związku gmin i powiatów (czy to w ramach tzw. zadań fakultatywnych, czy to na podstawie porozumień).</w:t>
      </w:r>
    </w:p>
    <w:p w14:paraId="28FA3CB2" w14:textId="6F5AA20C" w:rsidR="00FD09D2" w:rsidRPr="00DB59E3" w:rsidRDefault="00FD09D2" w:rsidP="00DB59E3">
      <w:pPr>
        <w:widowControl/>
        <w:spacing w:before="60" w:after="120" w:line="360" w:lineRule="auto"/>
        <w:jc w:val="both"/>
        <w:rPr>
          <w:rFonts w:eastAsia="Lato"/>
          <w:sz w:val="24"/>
          <w:szCs w:val="24"/>
        </w:rPr>
      </w:pPr>
      <w:r w:rsidRPr="00DB59E3">
        <w:rPr>
          <w:rFonts w:eastAsia="Lato"/>
          <w:sz w:val="24"/>
          <w:szCs w:val="24"/>
        </w:rPr>
        <w:t xml:space="preserve">Większa skuteczność realizacji usług publicznych na obszarze miejsko-wiejskim, jakim jest metropolia trójmiejska, przełoży się na tworzenie kolejnych modelowych form współpracy miejsko-wiejskiej. Każdy obszar metropolitalny to obszar miejsko-wiejski. Nowe, ulepszone i </w:t>
      </w:r>
      <w:r w:rsidR="00293CD5" w:rsidRPr="00DB59E3">
        <w:rPr>
          <w:rFonts w:eastAsia="Lato"/>
          <w:sz w:val="24"/>
          <w:szCs w:val="24"/>
        </w:rPr>
        <w:t>łatwiejsze</w:t>
      </w:r>
      <w:r w:rsidRPr="00DB59E3">
        <w:rPr>
          <w:rFonts w:eastAsia="Lato"/>
          <w:sz w:val="24"/>
          <w:szCs w:val="24"/>
        </w:rPr>
        <w:t xml:space="preserve"> formy realizacji usług publicznych w sposób bardziej efektywny, dostępny i skuteczny będą mogły służyć jako modelowe rozwiązania, gotowe do wdrożenia w każdym innym partnerstwie miejsko-wiejskim w Polsce.</w:t>
      </w:r>
    </w:p>
    <w:p w14:paraId="22F74BC3" w14:textId="64488CDB" w:rsidR="00FD09D2" w:rsidRPr="00DB59E3" w:rsidRDefault="00FD09D2" w:rsidP="00DB59E3">
      <w:pPr>
        <w:widowControl/>
        <w:spacing w:before="60" w:after="120" w:line="360" w:lineRule="auto"/>
        <w:jc w:val="both"/>
        <w:rPr>
          <w:rFonts w:eastAsia="Lato"/>
          <w:sz w:val="24"/>
          <w:szCs w:val="24"/>
        </w:rPr>
      </w:pPr>
      <w:r w:rsidRPr="00DB59E3">
        <w:rPr>
          <w:rFonts w:eastAsia="Lato"/>
          <w:sz w:val="24"/>
          <w:szCs w:val="24"/>
        </w:rPr>
        <w:t>Ad.</w:t>
      </w:r>
      <w:r w:rsidR="00293CD5" w:rsidRPr="00DB59E3">
        <w:rPr>
          <w:rFonts w:eastAsia="Lato"/>
          <w:sz w:val="24"/>
          <w:szCs w:val="24"/>
        </w:rPr>
        <w:t xml:space="preserve"> </w:t>
      </w:r>
      <w:r w:rsidRPr="00DB59E3">
        <w:rPr>
          <w:rFonts w:eastAsia="Lato"/>
          <w:sz w:val="24"/>
          <w:szCs w:val="24"/>
        </w:rPr>
        <w:t xml:space="preserve">3) Celem </w:t>
      </w:r>
      <w:r w:rsidR="00293CD5" w:rsidRPr="00DB59E3">
        <w:rPr>
          <w:rFonts w:eastAsia="Lato"/>
          <w:sz w:val="24"/>
          <w:szCs w:val="24"/>
        </w:rPr>
        <w:t>projektowanych zmian</w:t>
      </w:r>
      <w:r w:rsidRPr="00DB59E3">
        <w:rPr>
          <w:rFonts w:eastAsia="Lato"/>
          <w:sz w:val="24"/>
          <w:szCs w:val="24"/>
        </w:rPr>
        <w:t xml:space="preserve"> jest także wzmocnienie skuteczności polityki spójności Unii Europejskiej oraz polityki rozwoju Rzeczypospolitej Polskiej. Związek metropolitalny jest bowiem podmiotem polityki rozwoju – w rozumieniu przepisów ustawy z dnia 6 grudnia 2006</w:t>
      </w:r>
      <w:r w:rsidR="00A836FA">
        <w:rPr>
          <w:rFonts w:eastAsia="Lato"/>
          <w:sz w:val="24"/>
          <w:szCs w:val="24"/>
        </w:rPr>
        <w:t> </w:t>
      </w:r>
      <w:r w:rsidRPr="00DB59E3">
        <w:rPr>
          <w:rFonts w:eastAsia="Lato"/>
          <w:sz w:val="24"/>
          <w:szCs w:val="24"/>
        </w:rPr>
        <w:t>r. o zasadach prowadzenia polityki rozwoju (Dz.</w:t>
      </w:r>
      <w:r w:rsidR="00881B51" w:rsidRPr="00DB59E3">
        <w:rPr>
          <w:rFonts w:eastAsia="Lato"/>
          <w:sz w:val="24"/>
          <w:szCs w:val="24"/>
        </w:rPr>
        <w:t xml:space="preserve"> </w:t>
      </w:r>
      <w:r w:rsidRPr="00DB59E3">
        <w:rPr>
          <w:rFonts w:eastAsia="Lato"/>
          <w:sz w:val="24"/>
          <w:szCs w:val="24"/>
        </w:rPr>
        <w:t>U. z 202</w:t>
      </w:r>
      <w:r w:rsidR="00881B51" w:rsidRPr="00DB59E3">
        <w:rPr>
          <w:rFonts w:eastAsia="Lato"/>
          <w:sz w:val="24"/>
          <w:szCs w:val="24"/>
        </w:rPr>
        <w:t>5</w:t>
      </w:r>
      <w:r w:rsidRPr="00DB59E3">
        <w:rPr>
          <w:rFonts w:eastAsia="Lato"/>
          <w:sz w:val="24"/>
          <w:szCs w:val="24"/>
        </w:rPr>
        <w:t xml:space="preserve"> r. poz. </w:t>
      </w:r>
      <w:r w:rsidR="00881B51" w:rsidRPr="00DB59E3">
        <w:rPr>
          <w:rFonts w:eastAsia="Lato"/>
          <w:sz w:val="24"/>
          <w:szCs w:val="24"/>
        </w:rPr>
        <w:t>198</w:t>
      </w:r>
      <w:r w:rsidR="005571BE" w:rsidRPr="00DB59E3">
        <w:rPr>
          <w:rFonts w:eastAsia="Lato"/>
          <w:sz w:val="24"/>
          <w:szCs w:val="24"/>
        </w:rPr>
        <w:t xml:space="preserve">, z </w:t>
      </w:r>
      <w:proofErr w:type="spellStart"/>
      <w:r w:rsidR="005571BE" w:rsidRPr="00DB59E3">
        <w:rPr>
          <w:rFonts w:eastAsia="Lato"/>
          <w:sz w:val="24"/>
          <w:szCs w:val="24"/>
        </w:rPr>
        <w:t>późn</w:t>
      </w:r>
      <w:proofErr w:type="spellEnd"/>
      <w:r w:rsidR="005571BE" w:rsidRPr="00DB59E3">
        <w:rPr>
          <w:rFonts w:eastAsia="Lato"/>
          <w:sz w:val="24"/>
          <w:szCs w:val="24"/>
        </w:rPr>
        <w:t>. zm.</w:t>
      </w:r>
      <w:r w:rsidRPr="00DB59E3">
        <w:rPr>
          <w:rFonts w:eastAsia="Lato"/>
          <w:sz w:val="24"/>
          <w:szCs w:val="24"/>
        </w:rPr>
        <w:t xml:space="preserve">), którego ustawa wyposaża </w:t>
      </w:r>
      <w:r w:rsidR="00881B51" w:rsidRPr="00DB59E3">
        <w:rPr>
          <w:rFonts w:eastAsia="Lato"/>
          <w:sz w:val="24"/>
          <w:szCs w:val="24"/>
        </w:rPr>
        <w:t>w </w:t>
      </w:r>
      <w:r w:rsidRPr="00DB59E3">
        <w:rPr>
          <w:rFonts w:eastAsia="Lato"/>
          <w:sz w:val="24"/>
          <w:szCs w:val="24"/>
        </w:rPr>
        <w:t>kompetencje w zakresie planowania strategicznego. Głównym narzędziem związku metropolitalnego jest strategia rozwoju, pełniąca z pozycji systemu polityki rozwoju dwie funkcje. Jest ona: (1) strategią rozwoju ponadlokalnego, o której mowa w przepisach ustawy z dnia 8 marca 1990 r. o samorządzie gminnym (Dz. U. z 202</w:t>
      </w:r>
      <w:r w:rsidR="000E37C4" w:rsidRPr="00DB59E3">
        <w:rPr>
          <w:rFonts w:eastAsia="Lato"/>
          <w:sz w:val="24"/>
          <w:szCs w:val="24"/>
        </w:rPr>
        <w:t>5</w:t>
      </w:r>
      <w:r w:rsidRPr="00DB59E3">
        <w:rPr>
          <w:rFonts w:eastAsia="Lato"/>
          <w:sz w:val="24"/>
          <w:szCs w:val="24"/>
        </w:rPr>
        <w:t xml:space="preserve"> r. poz.</w:t>
      </w:r>
      <w:r w:rsidR="007D4C93">
        <w:rPr>
          <w:rFonts w:eastAsia="Lato"/>
          <w:sz w:val="24"/>
          <w:szCs w:val="24"/>
        </w:rPr>
        <w:t> </w:t>
      </w:r>
      <w:r w:rsidR="000E37C4" w:rsidRPr="00DB59E3">
        <w:rPr>
          <w:rFonts w:eastAsia="Lato"/>
          <w:sz w:val="24"/>
          <w:szCs w:val="24"/>
        </w:rPr>
        <w:t>1153</w:t>
      </w:r>
      <w:r w:rsidR="00D30B3C" w:rsidRPr="00DB59E3">
        <w:rPr>
          <w:rFonts w:eastAsia="Lato"/>
          <w:sz w:val="24"/>
          <w:szCs w:val="24"/>
        </w:rPr>
        <w:t xml:space="preserve">, z </w:t>
      </w:r>
      <w:proofErr w:type="spellStart"/>
      <w:r w:rsidR="00D30B3C" w:rsidRPr="00DB59E3">
        <w:rPr>
          <w:rFonts w:eastAsia="Lato"/>
          <w:sz w:val="24"/>
          <w:szCs w:val="24"/>
        </w:rPr>
        <w:t>późn</w:t>
      </w:r>
      <w:proofErr w:type="spellEnd"/>
      <w:r w:rsidR="00D30B3C" w:rsidRPr="00DB59E3">
        <w:rPr>
          <w:rFonts w:eastAsia="Lato"/>
          <w:sz w:val="24"/>
          <w:szCs w:val="24"/>
        </w:rPr>
        <w:t>. zm.</w:t>
      </w:r>
      <w:r w:rsidRPr="00DB59E3">
        <w:rPr>
          <w:rFonts w:eastAsia="Lato"/>
          <w:sz w:val="24"/>
          <w:szCs w:val="24"/>
        </w:rPr>
        <w:t>), a ponadto jest (2) strategią związku zintegrowanych inwestycji terytorialnych, o której mowa w przepisach ustawy z dnia 28</w:t>
      </w:r>
      <w:r w:rsidR="00F01196" w:rsidRPr="00DB59E3">
        <w:rPr>
          <w:rFonts w:eastAsia="Lato"/>
          <w:sz w:val="24"/>
          <w:szCs w:val="24"/>
        </w:rPr>
        <w:t> </w:t>
      </w:r>
      <w:r w:rsidRPr="00DB59E3">
        <w:rPr>
          <w:rFonts w:eastAsia="Lato"/>
          <w:sz w:val="24"/>
          <w:szCs w:val="24"/>
        </w:rPr>
        <w:t>kwietnia 2022 r. o zasadach realizacji zadań finansowanych ze środków europejskich w</w:t>
      </w:r>
      <w:r w:rsidR="00F01196" w:rsidRPr="00DB59E3">
        <w:rPr>
          <w:rFonts w:eastAsia="Lato"/>
          <w:sz w:val="24"/>
          <w:szCs w:val="24"/>
        </w:rPr>
        <w:t> </w:t>
      </w:r>
      <w:r w:rsidRPr="00DB59E3">
        <w:rPr>
          <w:rFonts w:eastAsia="Lato"/>
          <w:sz w:val="24"/>
          <w:szCs w:val="24"/>
        </w:rPr>
        <w:t>perspektywie finansowej 2021</w:t>
      </w:r>
      <w:r w:rsidR="00A836FA">
        <w:rPr>
          <w:rFonts w:eastAsia="Lato"/>
          <w:sz w:val="24"/>
          <w:szCs w:val="24"/>
        </w:rPr>
        <w:t>–</w:t>
      </w:r>
      <w:r w:rsidRPr="00DB59E3">
        <w:rPr>
          <w:rFonts w:eastAsia="Lato"/>
          <w:sz w:val="24"/>
          <w:szCs w:val="24"/>
        </w:rPr>
        <w:t>2027 (Dz</w:t>
      </w:r>
      <w:r w:rsidR="005440BD" w:rsidRPr="00DB59E3">
        <w:rPr>
          <w:rFonts w:eastAsia="Lato"/>
          <w:sz w:val="24"/>
          <w:szCs w:val="24"/>
        </w:rPr>
        <w:t>. </w:t>
      </w:r>
      <w:r w:rsidRPr="00DB59E3">
        <w:rPr>
          <w:rFonts w:eastAsia="Lato"/>
          <w:sz w:val="24"/>
          <w:szCs w:val="24"/>
        </w:rPr>
        <w:t>U. z</w:t>
      </w:r>
      <w:r w:rsidR="00A8061B" w:rsidRPr="00DB59E3">
        <w:rPr>
          <w:rFonts w:eastAsia="Lato"/>
          <w:sz w:val="24"/>
          <w:szCs w:val="24"/>
        </w:rPr>
        <w:t> </w:t>
      </w:r>
      <w:r w:rsidRPr="00DB59E3">
        <w:rPr>
          <w:rFonts w:eastAsia="Lato"/>
          <w:sz w:val="24"/>
          <w:szCs w:val="24"/>
        </w:rPr>
        <w:t>202</w:t>
      </w:r>
      <w:r w:rsidR="00215033">
        <w:rPr>
          <w:rFonts w:eastAsia="Lato"/>
          <w:sz w:val="24"/>
          <w:szCs w:val="24"/>
        </w:rPr>
        <w:t>5</w:t>
      </w:r>
      <w:r w:rsidRPr="00DB59E3">
        <w:rPr>
          <w:rFonts w:eastAsia="Lato"/>
          <w:sz w:val="24"/>
          <w:szCs w:val="24"/>
        </w:rPr>
        <w:t xml:space="preserve"> r. poz. </w:t>
      </w:r>
      <w:r w:rsidR="00495559">
        <w:rPr>
          <w:rFonts w:eastAsia="Lato"/>
          <w:sz w:val="24"/>
          <w:szCs w:val="24"/>
        </w:rPr>
        <w:t>1733</w:t>
      </w:r>
      <w:r w:rsidR="005440BD" w:rsidRPr="00DB59E3">
        <w:rPr>
          <w:rFonts w:eastAsia="Lato"/>
          <w:sz w:val="24"/>
          <w:szCs w:val="24"/>
        </w:rPr>
        <w:t xml:space="preserve">, z </w:t>
      </w:r>
      <w:proofErr w:type="spellStart"/>
      <w:r w:rsidR="005440BD" w:rsidRPr="00DB59E3">
        <w:rPr>
          <w:rFonts w:eastAsia="Lato"/>
          <w:sz w:val="24"/>
          <w:szCs w:val="24"/>
        </w:rPr>
        <w:t>późn</w:t>
      </w:r>
      <w:proofErr w:type="spellEnd"/>
      <w:r w:rsidR="005440BD" w:rsidRPr="00DB59E3">
        <w:rPr>
          <w:rFonts w:eastAsia="Lato"/>
          <w:sz w:val="24"/>
          <w:szCs w:val="24"/>
        </w:rPr>
        <w:t>. zm.</w:t>
      </w:r>
      <w:r w:rsidRPr="00DB59E3">
        <w:rPr>
          <w:rFonts w:eastAsia="Lato"/>
          <w:sz w:val="24"/>
          <w:szCs w:val="24"/>
        </w:rPr>
        <w:t>). Powyższe</w:t>
      </w:r>
      <w:r w:rsidR="00F01196" w:rsidRPr="00DB59E3">
        <w:rPr>
          <w:rFonts w:eastAsia="Lato"/>
          <w:sz w:val="24"/>
          <w:szCs w:val="24"/>
        </w:rPr>
        <w:t> </w:t>
      </w:r>
      <w:r w:rsidRPr="00DB59E3">
        <w:rPr>
          <w:rFonts w:eastAsia="Lato"/>
          <w:sz w:val="24"/>
          <w:szCs w:val="24"/>
        </w:rPr>
        <w:t>zamierzenie bazuje na negatywnych doświadczeniach województwa śląskiego, w którym istnieją dwa „konkurencyjne” w</w:t>
      </w:r>
      <w:r w:rsidR="0074151D" w:rsidRPr="00DB59E3">
        <w:rPr>
          <w:rFonts w:eastAsia="Lato"/>
          <w:sz w:val="24"/>
          <w:szCs w:val="24"/>
        </w:rPr>
        <w:t> </w:t>
      </w:r>
      <w:r w:rsidRPr="00DB59E3">
        <w:rPr>
          <w:rFonts w:eastAsia="Lato"/>
          <w:sz w:val="24"/>
          <w:szCs w:val="24"/>
        </w:rPr>
        <w:t>zakresie polityki rozwoju podmioty – Górnośląsko-Zagłębiowska Metropolia oraz Stowarzyszenie Subregionu Centralnego Województwa Śląskiego, będące związkiem zintegrowanych inwestycji terytorialnych. Projekt</w:t>
      </w:r>
      <w:r w:rsidR="00A8061B" w:rsidRPr="00DB59E3">
        <w:rPr>
          <w:rFonts w:eastAsia="Lato"/>
          <w:sz w:val="24"/>
          <w:szCs w:val="24"/>
        </w:rPr>
        <w:t> </w:t>
      </w:r>
      <w:r w:rsidRPr="00DB59E3">
        <w:rPr>
          <w:rFonts w:eastAsia="Lato"/>
          <w:sz w:val="24"/>
          <w:szCs w:val="24"/>
        </w:rPr>
        <w:t>ustawy o związku metropolitalnym w</w:t>
      </w:r>
      <w:r w:rsidR="00F01196" w:rsidRPr="00DB59E3">
        <w:rPr>
          <w:rFonts w:eastAsia="Lato"/>
          <w:sz w:val="24"/>
          <w:szCs w:val="24"/>
        </w:rPr>
        <w:t> </w:t>
      </w:r>
      <w:r w:rsidRPr="00DB59E3">
        <w:rPr>
          <w:rFonts w:eastAsia="Lato"/>
          <w:sz w:val="24"/>
          <w:szCs w:val="24"/>
        </w:rPr>
        <w:t>województwie pomorskim zakłada integrację strukturalną i funkcjonalną w zakresie polityki rozwoju.</w:t>
      </w:r>
    </w:p>
    <w:p w14:paraId="04223C2E" w14:textId="0355BAFF" w:rsidR="00FD09D2" w:rsidRPr="00DB59E3" w:rsidRDefault="00FD09D2" w:rsidP="00DB59E3">
      <w:pPr>
        <w:widowControl/>
        <w:spacing w:before="60" w:after="120" w:line="360" w:lineRule="auto"/>
        <w:jc w:val="both"/>
        <w:rPr>
          <w:rFonts w:eastAsia="Lato"/>
          <w:sz w:val="24"/>
          <w:szCs w:val="24"/>
        </w:rPr>
      </w:pPr>
      <w:r w:rsidRPr="00DB59E3">
        <w:rPr>
          <w:rFonts w:eastAsia="Lato"/>
          <w:sz w:val="24"/>
          <w:szCs w:val="24"/>
        </w:rPr>
        <w:t xml:space="preserve">Słuszność niniejszej inicjatywy ustawodawczej potwierdzają również analizy zrealizowane </w:t>
      </w:r>
      <w:r w:rsidR="005440BD" w:rsidRPr="00DB59E3">
        <w:rPr>
          <w:rFonts w:eastAsia="Lato"/>
          <w:sz w:val="24"/>
          <w:szCs w:val="24"/>
        </w:rPr>
        <w:t>w </w:t>
      </w:r>
      <w:r w:rsidRPr="00DB59E3">
        <w:rPr>
          <w:rFonts w:eastAsia="Lato"/>
          <w:sz w:val="24"/>
          <w:szCs w:val="24"/>
        </w:rPr>
        <w:t>ramach programu Komisji Europejskiej ESPON, w których wskazuje się, że polityka spójności UE miał</w:t>
      </w:r>
      <w:r w:rsidR="00557B18">
        <w:rPr>
          <w:rFonts w:eastAsia="Lato"/>
          <w:sz w:val="24"/>
          <w:szCs w:val="24"/>
        </w:rPr>
        <w:t>a</w:t>
      </w:r>
      <w:r w:rsidRPr="00DB59E3">
        <w:rPr>
          <w:rFonts w:eastAsia="Lato"/>
          <w:sz w:val="24"/>
          <w:szCs w:val="24"/>
        </w:rPr>
        <w:t xml:space="preserve">by silniejszy wpływ na wzmocnienie potencjałów metropolitalnych, gdyby polskie prawo wzmocniło aktywność legislacyjną w obszarach metropolitalnych. Raport wskazuje, że poziom metropolitalny ma słabą pozycję w wyznaczaniu celów rozwojowych na poziomie krajowym, regionalnym i lokalnym, a także </w:t>
      </w:r>
      <w:r w:rsidR="00293CD5" w:rsidRPr="00DB59E3">
        <w:rPr>
          <w:rFonts w:eastAsia="Lato"/>
          <w:sz w:val="24"/>
          <w:szCs w:val="24"/>
        </w:rPr>
        <w:t>–</w:t>
      </w:r>
      <w:r w:rsidRPr="00DB59E3">
        <w:rPr>
          <w:rFonts w:eastAsia="Lato"/>
          <w:sz w:val="24"/>
          <w:szCs w:val="24"/>
        </w:rPr>
        <w:t xml:space="preserve"> pomimo gruntownego planowania </w:t>
      </w:r>
      <w:r w:rsidR="005440BD" w:rsidRPr="00DB59E3">
        <w:rPr>
          <w:rFonts w:eastAsia="Lato"/>
          <w:sz w:val="24"/>
          <w:szCs w:val="24"/>
        </w:rPr>
        <w:t>–</w:t>
      </w:r>
      <w:r w:rsidRPr="00DB59E3">
        <w:rPr>
          <w:rFonts w:eastAsia="Lato"/>
          <w:sz w:val="24"/>
          <w:szCs w:val="24"/>
        </w:rPr>
        <w:t xml:space="preserve"> tylko ograniczone instrumenty są w kompetencji OMGGS. Problem w wyznaczaniu działań rozwojowych stanowi również stałe, ale umiarkowane finansowanie oparte na uznaniowych </w:t>
      </w:r>
      <w:r w:rsidRPr="00DB59E3">
        <w:rPr>
          <w:rFonts w:eastAsia="Lato"/>
          <w:sz w:val="24"/>
          <w:szCs w:val="24"/>
        </w:rPr>
        <w:lastRenderedPageBreak/>
        <w:t>decyzjach Członków. Generalnie w Polsce dostrzegana jest słaba pozycja prawna metropolii, z wyjątkiem Górnośląsko-Zagłębiowskiej Metropolii.</w:t>
      </w:r>
    </w:p>
    <w:p w14:paraId="306B5700" w14:textId="77777777" w:rsidR="00FD09D2" w:rsidRPr="00DB59E3" w:rsidRDefault="00FD09D2" w:rsidP="00DB59E3">
      <w:pPr>
        <w:widowControl/>
        <w:spacing w:before="60" w:after="120" w:line="360" w:lineRule="auto"/>
        <w:jc w:val="both"/>
        <w:rPr>
          <w:rFonts w:eastAsia="Lato"/>
          <w:sz w:val="24"/>
          <w:szCs w:val="24"/>
        </w:rPr>
      </w:pPr>
      <w:r w:rsidRPr="00DB59E3">
        <w:rPr>
          <w:rFonts w:eastAsia="Lato"/>
          <w:sz w:val="24"/>
          <w:szCs w:val="24"/>
        </w:rPr>
        <w:t xml:space="preserve">Liczne analizy, w tym Europejskiej Sieci Obserwacji Rozwoju i Spójności Terytorialnej (ESPON), wskazują m.in. na konieczność stworzenia podstaw prawnych dla funkcjonowania metropolii, aby możliwe było systemowe włączanie metropolii w fazę programowania środków UE na poziomie regionalnym i krajowym. Działania te pozwoliłyby na przyjęcie przez metropolię roli </w:t>
      </w:r>
      <w:r w:rsidR="005440BD" w:rsidRPr="00DB59E3">
        <w:rPr>
          <w:rFonts w:eastAsia="Lato"/>
          <w:sz w:val="24"/>
          <w:szCs w:val="24"/>
        </w:rPr>
        <w:t>„</w:t>
      </w:r>
      <w:r w:rsidRPr="00DB59E3">
        <w:rPr>
          <w:rFonts w:eastAsia="Lato"/>
          <w:sz w:val="24"/>
          <w:szCs w:val="24"/>
        </w:rPr>
        <w:t>kreatora</w:t>
      </w:r>
      <w:r w:rsidR="005440BD" w:rsidRPr="00DB59E3">
        <w:rPr>
          <w:rFonts w:eastAsia="Lato"/>
          <w:sz w:val="24"/>
          <w:szCs w:val="24"/>
        </w:rPr>
        <w:t>”</w:t>
      </w:r>
      <w:r w:rsidRPr="00DB59E3">
        <w:rPr>
          <w:rFonts w:eastAsia="Lato"/>
          <w:sz w:val="24"/>
          <w:szCs w:val="24"/>
        </w:rPr>
        <w:t xml:space="preserve">, </w:t>
      </w:r>
      <w:r w:rsidR="005440BD" w:rsidRPr="00DB59E3">
        <w:rPr>
          <w:rFonts w:eastAsia="Lato"/>
          <w:sz w:val="24"/>
          <w:szCs w:val="24"/>
        </w:rPr>
        <w:t>a </w:t>
      </w:r>
      <w:r w:rsidRPr="00DB59E3">
        <w:rPr>
          <w:rFonts w:eastAsia="Lato"/>
          <w:sz w:val="24"/>
          <w:szCs w:val="24"/>
        </w:rPr>
        <w:t xml:space="preserve">nie </w:t>
      </w:r>
      <w:r w:rsidR="005440BD" w:rsidRPr="00DB59E3">
        <w:rPr>
          <w:rFonts w:eastAsia="Lato"/>
          <w:sz w:val="24"/>
          <w:szCs w:val="24"/>
        </w:rPr>
        <w:t>„</w:t>
      </w:r>
      <w:r w:rsidRPr="00DB59E3">
        <w:rPr>
          <w:rFonts w:eastAsia="Lato"/>
          <w:sz w:val="24"/>
          <w:szCs w:val="24"/>
        </w:rPr>
        <w:t>administratora</w:t>
      </w:r>
      <w:r w:rsidR="005440BD" w:rsidRPr="00DB59E3">
        <w:rPr>
          <w:rFonts w:eastAsia="Lato"/>
          <w:sz w:val="24"/>
          <w:szCs w:val="24"/>
        </w:rPr>
        <w:t>”</w:t>
      </w:r>
      <w:r w:rsidRPr="00DB59E3">
        <w:rPr>
          <w:rFonts w:eastAsia="Lato"/>
          <w:sz w:val="24"/>
          <w:szCs w:val="24"/>
        </w:rPr>
        <w:t xml:space="preserve"> przepływów finansowych w ramach polityki spójności (przy czym instrument ZIT nie powinien być wykorzystywany jako wymówka do pozbawiania władz metropolitalnych bardziej proaktywnej roli w kształtowaniu i programowaniu polityki spójności UE).</w:t>
      </w:r>
    </w:p>
    <w:p w14:paraId="20F56DDF" w14:textId="77777777" w:rsidR="00FD09D2" w:rsidRPr="00DB59E3" w:rsidRDefault="00FD09D2" w:rsidP="00DB59E3">
      <w:pPr>
        <w:widowControl/>
        <w:spacing w:before="60" w:after="120" w:line="360" w:lineRule="auto"/>
        <w:jc w:val="both"/>
        <w:rPr>
          <w:rFonts w:eastAsia="Lato"/>
          <w:sz w:val="24"/>
          <w:szCs w:val="24"/>
        </w:rPr>
      </w:pPr>
      <w:r w:rsidRPr="00DB59E3">
        <w:rPr>
          <w:rFonts w:eastAsia="Lato"/>
          <w:sz w:val="24"/>
          <w:szCs w:val="24"/>
        </w:rPr>
        <w:t>Środki finansowe dedykowane obszarom metropolitalnym są zbyt małe i dalece nieadekwatne w</w:t>
      </w:r>
      <w:r w:rsidR="005440BD" w:rsidRPr="00DB59E3">
        <w:rPr>
          <w:rFonts w:eastAsia="Lato"/>
          <w:sz w:val="24"/>
          <w:szCs w:val="24"/>
        </w:rPr>
        <w:t> </w:t>
      </w:r>
      <w:r w:rsidRPr="00DB59E3">
        <w:rPr>
          <w:rFonts w:eastAsia="Lato"/>
          <w:sz w:val="24"/>
          <w:szCs w:val="24"/>
        </w:rPr>
        <w:t>stosunku do celów i zadań stojących przed metropoliami. Tym bardziej istotne stają się ramy prawne, które zapewnią stabilność, odpowiednią do zakresu zadań i wyzwań stojących przed metropolią.</w:t>
      </w:r>
    </w:p>
    <w:p w14:paraId="0284D9CF" w14:textId="77777777" w:rsidR="00FD09D2" w:rsidRPr="00DB59E3" w:rsidRDefault="00FD09D2" w:rsidP="00DB59E3">
      <w:pPr>
        <w:pStyle w:val="Akapitzlist"/>
        <w:widowControl/>
        <w:numPr>
          <w:ilvl w:val="0"/>
          <w:numId w:val="10"/>
        </w:numPr>
        <w:spacing w:after="120" w:line="360" w:lineRule="auto"/>
        <w:rPr>
          <w:rFonts w:eastAsia="Lato"/>
          <w:b/>
          <w:sz w:val="24"/>
          <w:szCs w:val="24"/>
        </w:rPr>
      </w:pPr>
      <w:r w:rsidRPr="00DB59E3">
        <w:rPr>
          <w:rFonts w:eastAsia="Lato"/>
          <w:b/>
          <w:sz w:val="24"/>
          <w:szCs w:val="24"/>
        </w:rPr>
        <w:t>Przedmiot regulacji</w:t>
      </w:r>
    </w:p>
    <w:p w14:paraId="3DA48CDA" w14:textId="77777777" w:rsidR="00FD09D2" w:rsidRPr="00DB59E3" w:rsidRDefault="00293CD5" w:rsidP="00DB59E3">
      <w:pPr>
        <w:widowControl/>
        <w:spacing w:before="60" w:line="360" w:lineRule="auto"/>
        <w:jc w:val="both"/>
        <w:rPr>
          <w:rFonts w:eastAsia="Lato"/>
          <w:sz w:val="24"/>
          <w:szCs w:val="24"/>
        </w:rPr>
      </w:pPr>
      <w:r w:rsidRPr="00DB59E3">
        <w:rPr>
          <w:rFonts w:eastAsia="Lato"/>
          <w:sz w:val="24"/>
          <w:szCs w:val="24"/>
        </w:rPr>
        <w:t>Projektowana u</w:t>
      </w:r>
      <w:r w:rsidR="00FD09D2" w:rsidRPr="00DB59E3">
        <w:rPr>
          <w:rFonts w:eastAsia="Lato"/>
          <w:sz w:val="24"/>
          <w:szCs w:val="24"/>
        </w:rPr>
        <w:t xml:space="preserve">stawa wprowadza regulacje prawne </w:t>
      </w:r>
      <w:r w:rsidR="00654B4F" w:rsidRPr="00DB59E3">
        <w:rPr>
          <w:rFonts w:eastAsia="Lato"/>
          <w:sz w:val="24"/>
          <w:szCs w:val="24"/>
        </w:rPr>
        <w:t>w</w:t>
      </w:r>
      <w:r w:rsidR="00FD09D2" w:rsidRPr="00DB59E3">
        <w:rPr>
          <w:rFonts w:eastAsia="Lato"/>
          <w:sz w:val="24"/>
          <w:szCs w:val="24"/>
        </w:rPr>
        <w:t xml:space="preserve"> trzech obszarach:</w:t>
      </w:r>
    </w:p>
    <w:p w14:paraId="6CBC58F1" w14:textId="77777777" w:rsidR="00FD09D2" w:rsidRPr="00DB59E3" w:rsidRDefault="00095FA8" w:rsidP="00DB59E3">
      <w:pPr>
        <w:pStyle w:val="Akapitzlist"/>
        <w:widowControl/>
        <w:numPr>
          <w:ilvl w:val="0"/>
          <w:numId w:val="16"/>
        </w:numPr>
        <w:spacing w:line="360" w:lineRule="auto"/>
        <w:ind w:left="426" w:hanging="426"/>
        <w:rPr>
          <w:rFonts w:eastAsia="Lato"/>
          <w:sz w:val="24"/>
          <w:szCs w:val="24"/>
        </w:rPr>
      </w:pPr>
      <w:r w:rsidRPr="00DB59E3">
        <w:rPr>
          <w:rFonts w:eastAsia="Lato"/>
          <w:sz w:val="24"/>
          <w:szCs w:val="24"/>
        </w:rPr>
        <w:t xml:space="preserve">ustanawia </w:t>
      </w:r>
      <w:r w:rsidR="00FD09D2" w:rsidRPr="00DB59E3">
        <w:rPr>
          <w:rFonts w:eastAsia="Lato"/>
          <w:sz w:val="24"/>
          <w:szCs w:val="24"/>
        </w:rPr>
        <w:t>podstawy do utworzenia związku metropolitalnego w województwie pomorskim;</w:t>
      </w:r>
    </w:p>
    <w:p w14:paraId="10AD0CEA" w14:textId="77777777" w:rsidR="00FD09D2" w:rsidRPr="00DB59E3" w:rsidRDefault="00FD09D2" w:rsidP="00DB59E3">
      <w:pPr>
        <w:pStyle w:val="Akapitzlist"/>
        <w:widowControl/>
        <w:numPr>
          <w:ilvl w:val="0"/>
          <w:numId w:val="16"/>
        </w:numPr>
        <w:spacing w:line="360" w:lineRule="auto"/>
        <w:ind w:left="426" w:hanging="426"/>
        <w:rPr>
          <w:rFonts w:eastAsia="Lato"/>
          <w:sz w:val="24"/>
          <w:szCs w:val="24"/>
        </w:rPr>
      </w:pPr>
      <w:r w:rsidRPr="00DB59E3">
        <w:rPr>
          <w:rFonts w:eastAsia="Lato"/>
          <w:sz w:val="24"/>
          <w:szCs w:val="24"/>
        </w:rPr>
        <w:t xml:space="preserve">dokonuje nowelizacji ustawy </w:t>
      </w:r>
      <w:r w:rsidR="00095FA8" w:rsidRPr="00DB59E3">
        <w:rPr>
          <w:rFonts w:eastAsia="Lato"/>
          <w:sz w:val="24"/>
          <w:szCs w:val="24"/>
        </w:rPr>
        <w:t xml:space="preserve">z dnia 9 marca 2017 r. </w:t>
      </w:r>
      <w:r w:rsidRPr="00DB59E3">
        <w:rPr>
          <w:rFonts w:eastAsia="Lato"/>
          <w:sz w:val="24"/>
          <w:szCs w:val="24"/>
        </w:rPr>
        <w:t xml:space="preserve">o związku metropolitalnym </w:t>
      </w:r>
      <w:r w:rsidR="00095FA8" w:rsidRPr="00DB59E3">
        <w:rPr>
          <w:rFonts w:eastAsia="Lato"/>
          <w:sz w:val="24"/>
          <w:szCs w:val="24"/>
        </w:rPr>
        <w:t>w </w:t>
      </w:r>
      <w:r w:rsidRPr="00DB59E3">
        <w:rPr>
          <w:rFonts w:eastAsia="Lato"/>
          <w:sz w:val="24"/>
          <w:szCs w:val="24"/>
        </w:rPr>
        <w:t>województwie śląskim;</w:t>
      </w:r>
    </w:p>
    <w:p w14:paraId="59D52E1F" w14:textId="77777777" w:rsidR="00FD09D2" w:rsidRPr="00DB59E3" w:rsidRDefault="00FD09D2" w:rsidP="00DB59E3">
      <w:pPr>
        <w:pStyle w:val="Akapitzlist"/>
        <w:widowControl/>
        <w:numPr>
          <w:ilvl w:val="0"/>
          <w:numId w:val="16"/>
        </w:numPr>
        <w:spacing w:line="360" w:lineRule="auto"/>
        <w:ind w:left="426" w:hanging="426"/>
        <w:rPr>
          <w:rFonts w:eastAsia="Lato"/>
          <w:sz w:val="24"/>
          <w:szCs w:val="24"/>
        </w:rPr>
      </w:pPr>
      <w:r w:rsidRPr="00DB59E3">
        <w:rPr>
          <w:rFonts w:eastAsia="Lato"/>
          <w:sz w:val="24"/>
          <w:szCs w:val="24"/>
        </w:rPr>
        <w:t>dokonuje nowelizacji wybranych ustaw sektorowych w celu zapewnienia należytej funkcjonalności śląskiemu oraz pomorskiemu związkowi metropolitalnemu.</w:t>
      </w:r>
    </w:p>
    <w:p w14:paraId="62572F2E" w14:textId="77777777" w:rsidR="00FD09D2" w:rsidRPr="00DB59E3" w:rsidRDefault="00095FA8" w:rsidP="00DB59E3">
      <w:pPr>
        <w:widowControl/>
        <w:spacing w:before="60" w:after="120" w:line="360" w:lineRule="auto"/>
        <w:rPr>
          <w:rFonts w:eastAsia="Lato"/>
          <w:b/>
          <w:bCs/>
          <w:sz w:val="24"/>
          <w:szCs w:val="24"/>
        </w:rPr>
      </w:pPr>
      <w:r w:rsidRPr="00DB59E3">
        <w:rPr>
          <w:rFonts w:eastAsia="Lato"/>
          <w:b/>
          <w:bCs/>
          <w:sz w:val="24"/>
          <w:szCs w:val="24"/>
        </w:rPr>
        <w:t>Ad</w:t>
      </w:r>
      <w:r w:rsidR="00293CD5" w:rsidRPr="00DB59E3">
        <w:rPr>
          <w:rFonts w:eastAsia="Lato"/>
          <w:b/>
          <w:bCs/>
          <w:sz w:val="24"/>
          <w:szCs w:val="24"/>
        </w:rPr>
        <w:t>.</w:t>
      </w:r>
      <w:r w:rsidRPr="00DB59E3">
        <w:rPr>
          <w:rFonts w:eastAsia="Lato"/>
          <w:b/>
          <w:bCs/>
          <w:sz w:val="24"/>
          <w:szCs w:val="24"/>
        </w:rPr>
        <w:t xml:space="preserve"> 1) </w:t>
      </w:r>
      <w:r w:rsidR="00FD09D2" w:rsidRPr="00DB59E3">
        <w:rPr>
          <w:rFonts w:eastAsia="Lato"/>
          <w:b/>
          <w:bCs/>
          <w:sz w:val="24"/>
          <w:szCs w:val="24"/>
        </w:rPr>
        <w:t>Podstawy do utworzenia związku metropolitalnego w województwie pomorskim</w:t>
      </w:r>
    </w:p>
    <w:p w14:paraId="45B9E255" w14:textId="77777777" w:rsidR="008A5C68" w:rsidRPr="00DB59E3" w:rsidRDefault="00FD09D2" w:rsidP="00DB59E3">
      <w:pPr>
        <w:widowControl/>
        <w:spacing w:before="60" w:after="120" w:line="360" w:lineRule="auto"/>
        <w:jc w:val="both"/>
        <w:rPr>
          <w:rFonts w:eastAsia="Lato"/>
          <w:sz w:val="24"/>
          <w:szCs w:val="24"/>
        </w:rPr>
      </w:pPr>
      <w:r w:rsidRPr="00DB59E3">
        <w:rPr>
          <w:rFonts w:eastAsia="Lato"/>
          <w:sz w:val="24"/>
          <w:szCs w:val="24"/>
        </w:rPr>
        <w:t>Ustawa daje podstawy do utwor</w:t>
      </w:r>
      <w:r w:rsidR="008A5C68" w:rsidRPr="00DB59E3">
        <w:rPr>
          <w:rFonts w:eastAsia="Lato"/>
          <w:sz w:val="24"/>
          <w:szCs w:val="24"/>
        </w:rPr>
        <w:t>zenia w województwie pomorskim na obszarze funkcjonalnym Gdańska</w:t>
      </w:r>
      <w:r w:rsidRPr="00DB59E3">
        <w:rPr>
          <w:rFonts w:eastAsia="Lato"/>
          <w:sz w:val="24"/>
          <w:szCs w:val="24"/>
        </w:rPr>
        <w:t xml:space="preserve">, związku metropolitalnego będącego związkiem gmin </w:t>
      </w:r>
      <w:r w:rsidR="00F90E1E" w:rsidRPr="00DB59E3">
        <w:rPr>
          <w:rFonts w:eastAsia="Lato"/>
          <w:sz w:val="24"/>
          <w:szCs w:val="24"/>
        </w:rPr>
        <w:t>albo</w:t>
      </w:r>
      <w:r w:rsidR="00F90E1E" w:rsidRPr="00DB59E3">
        <w:rPr>
          <w:rFonts w:eastAsia="Lato"/>
          <w:color w:val="FF0000"/>
          <w:sz w:val="24"/>
          <w:szCs w:val="24"/>
        </w:rPr>
        <w:t xml:space="preserve"> </w:t>
      </w:r>
      <w:r w:rsidRPr="00DB59E3">
        <w:rPr>
          <w:rFonts w:eastAsia="Lato"/>
          <w:sz w:val="24"/>
          <w:szCs w:val="24"/>
        </w:rPr>
        <w:t xml:space="preserve">gmin i powiatów. Związek metropolitalny jest instytucją </w:t>
      </w:r>
      <w:proofErr w:type="spellStart"/>
      <w:r w:rsidRPr="00DB59E3">
        <w:rPr>
          <w:rFonts w:eastAsia="Lato"/>
          <w:i/>
          <w:sz w:val="24"/>
          <w:szCs w:val="24"/>
        </w:rPr>
        <w:t>sui</w:t>
      </w:r>
      <w:proofErr w:type="spellEnd"/>
      <w:r w:rsidRPr="00DB59E3">
        <w:rPr>
          <w:rFonts w:eastAsia="Lato"/>
          <w:i/>
          <w:sz w:val="24"/>
          <w:szCs w:val="24"/>
        </w:rPr>
        <w:t xml:space="preserve"> </w:t>
      </w:r>
      <w:proofErr w:type="spellStart"/>
      <w:r w:rsidRPr="00DB59E3">
        <w:rPr>
          <w:rFonts w:eastAsia="Lato"/>
          <w:i/>
          <w:sz w:val="24"/>
          <w:szCs w:val="24"/>
        </w:rPr>
        <w:t>generis</w:t>
      </w:r>
      <w:proofErr w:type="spellEnd"/>
      <w:r w:rsidRPr="00DB59E3">
        <w:rPr>
          <w:rFonts w:eastAsia="Lato"/>
          <w:i/>
          <w:sz w:val="24"/>
          <w:szCs w:val="24"/>
        </w:rPr>
        <w:t xml:space="preserve"> – </w:t>
      </w:r>
      <w:r w:rsidRPr="00DB59E3">
        <w:rPr>
          <w:rFonts w:eastAsia="Lato"/>
          <w:sz w:val="24"/>
          <w:szCs w:val="24"/>
        </w:rPr>
        <w:t>nie należy go utożsamiać ze związkiem komunalnym, o</w:t>
      </w:r>
      <w:r w:rsidR="0000398A" w:rsidRPr="00DB59E3">
        <w:rPr>
          <w:rFonts w:eastAsia="Lato"/>
          <w:sz w:val="24"/>
          <w:szCs w:val="24"/>
        </w:rPr>
        <w:t> </w:t>
      </w:r>
      <w:r w:rsidRPr="00DB59E3">
        <w:rPr>
          <w:rFonts w:eastAsia="Lato"/>
          <w:sz w:val="24"/>
          <w:szCs w:val="24"/>
        </w:rPr>
        <w:t>którym mowa w przepisach ustawy dnia 8 marca 1990 r. o samorządzie gminnym czy ustawy z</w:t>
      </w:r>
      <w:r w:rsidR="0000398A" w:rsidRPr="00DB59E3">
        <w:rPr>
          <w:rFonts w:eastAsia="Lato"/>
          <w:sz w:val="24"/>
          <w:szCs w:val="24"/>
        </w:rPr>
        <w:t> </w:t>
      </w:r>
      <w:r w:rsidRPr="00DB59E3">
        <w:rPr>
          <w:rFonts w:eastAsia="Lato"/>
          <w:sz w:val="24"/>
          <w:szCs w:val="24"/>
        </w:rPr>
        <w:t>dnia 5 czerwca 1998 r</w:t>
      </w:r>
      <w:r w:rsidR="00095FA8" w:rsidRPr="00DB59E3">
        <w:rPr>
          <w:rFonts w:eastAsia="Lato"/>
          <w:sz w:val="24"/>
          <w:szCs w:val="24"/>
        </w:rPr>
        <w:t>.</w:t>
      </w:r>
      <w:r w:rsidRPr="00DB59E3">
        <w:rPr>
          <w:rFonts w:eastAsia="Lato"/>
          <w:sz w:val="24"/>
          <w:szCs w:val="24"/>
        </w:rPr>
        <w:t xml:space="preserve"> o samorządzie powiatowym (Dz. U. z 202</w:t>
      </w:r>
      <w:r w:rsidR="00D30B3C" w:rsidRPr="00DB59E3">
        <w:rPr>
          <w:rFonts w:eastAsia="Lato"/>
          <w:sz w:val="24"/>
          <w:szCs w:val="24"/>
        </w:rPr>
        <w:t>5</w:t>
      </w:r>
      <w:r w:rsidR="00095FA8" w:rsidRPr="00DB59E3">
        <w:rPr>
          <w:rFonts w:eastAsia="Lato"/>
          <w:sz w:val="24"/>
          <w:szCs w:val="24"/>
        </w:rPr>
        <w:t xml:space="preserve"> r.</w:t>
      </w:r>
      <w:r w:rsidRPr="00DB59E3">
        <w:rPr>
          <w:rFonts w:eastAsia="Lato"/>
          <w:sz w:val="24"/>
          <w:szCs w:val="24"/>
        </w:rPr>
        <w:t xml:space="preserve"> poz. </w:t>
      </w:r>
      <w:r w:rsidR="00D30B3C" w:rsidRPr="00DB59E3">
        <w:rPr>
          <w:rFonts w:eastAsia="Lato"/>
          <w:sz w:val="24"/>
          <w:szCs w:val="24"/>
        </w:rPr>
        <w:t>1684</w:t>
      </w:r>
      <w:r w:rsidR="003D3460" w:rsidRPr="00DB59E3">
        <w:rPr>
          <w:rFonts w:eastAsia="Lato"/>
          <w:sz w:val="24"/>
          <w:szCs w:val="24"/>
        </w:rPr>
        <w:t xml:space="preserve">, z </w:t>
      </w:r>
      <w:proofErr w:type="spellStart"/>
      <w:r w:rsidR="003D3460" w:rsidRPr="00DB59E3">
        <w:rPr>
          <w:rFonts w:eastAsia="Lato"/>
          <w:sz w:val="24"/>
          <w:szCs w:val="24"/>
        </w:rPr>
        <w:t>późn</w:t>
      </w:r>
      <w:proofErr w:type="spellEnd"/>
      <w:r w:rsidR="003D3460" w:rsidRPr="00DB59E3">
        <w:rPr>
          <w:rFonts w:eastAsia="Lato"/>
          <w:sz w:val="24"/>
          <w:szCs w:val="24"/>
        </w:rPr>
        <w:t>. zm.</w:t>
      </w:r>
      <w:r w:rsidRPr="00DB59E3">
        <w:rPr>
          <w:rFonts w:eastAsia="Lato"/>
          <w:sz w:val="24"/>
          <w:szCs w:val="24"/>
        </w:rPr>
        <w:t>).</w:t>
      </w:r>
      <w:r w:rsidR="008A5C68" w:rsidRPr="00DB59E3">
        <w:rPr>
          <w:rFonts w:eastAsia="Lato"/>
          <w:sz w:val="24"/>
          <w:szCs w:val="24"/>
        </w:rPr>
        <w:t xml:space="preserve"> Związek metropolitalny nie jest zatem związkiem międzygminnym, związkiem powiatowo-gminnym czy związkiem powiatów, o których to instytucjach mowa w samorządowych ustawach ustrojowych. Wskazane inst</w:t>
      </w:r>
      <w:r w:rsidR="007864D0" w:rsidRPr="00DB59E3">
        <w:rPr>
          <w:rFonts w:eastAsia="Lato"/>
          <w:sz w:val="24"/>
          <w:szCs w:val="24"/>
        </w:rPr>
        <w:t>ytucje nie znajdują – ze względu</w:t>
      </w:r>
      <w:r w:rsidR="008A5C68" w:rsidRPr="00DB59E3">
        <w:rPr>
          <w:rFonts w:eastAsia="Lato"/>
          <w:sz w:val="24"/>
          <w:szCs w:val="24"/>
        </w:rPr>
        <w:t xml:space="preserve"> na obowiązujące regulacje prawne – zastosowania do współpracy z jednej strony </w:t>
      </w:r>
      <w:r w:rsidR="008A5C68" w:rsidRPr="00DB59E3">
        <w:rPr>
          <w:rFonts w:eastAsia="Lato"/>
          <w:sz w:val="24"/>
          <w:szCs w:val="24"/>
        </w:rPr>
        <w:lastRenderedPageBreak/>
        <w:t xml:space="preserve">wielozadaniowej, z drugiej </w:t>
      </w:r>
      <w:r w:rsidR="007864D0" w:rsidRPr="00DB59E3">
        <w:rPr>
          <w:rFonts w:eastAsia="Lato"/>
          <w:sz w:val="24"/>
          <w:szCs w:val="24"/>
        </w:rPr>
        <w:t xml:space="preserve">zaś </w:t>
      </w:r>
      <w:r w:rsidR="008A5C68" w:rsidRPr="00DB59E3">
        <w:rPr>
          <w:rFonts w:eastAsia="Lato"/>
          <w:sz w:val="24"/>
          <w:szCs w:val="24"/>
        </w:rPr>
        <w:t>strony wielostopniowej (gminnej oraz powiatowej). Stąd też konieczna jest przedmiotowa ustawa.</w:t>
      </w:r>
    </w:p>
    <w:p w14:paraId="072CC2EE" w14:textId="77777777" w:rsidR="00676170" w:rsidRPr="00DB59E3" w:rsidRDefault="00676170" w:rsidP="00DB59E3">
      <w:pPr>
        <w:widowControl/>
        <w:spacing w:before="60" w:after="120" w:line="360" w:lineRule="auto"/>
        <w:jc w:val="both"/>
        <w:rPr>
          <w:sz w:val="24"/>
          <w:szCs w:val="24"/>
        </w:rPr>
      </w:pPr>
      <w:r w:rsidRPr="00DB59E3">
        <w:rPr>
          <w:rFonts w:eastAsia="Lato"/>
          <w:sz w:val="24"/>
          <w:szCs w:val="24"/>
        </w:rPr>
        <w:t xml:space="preserve">Zgodnie z rozwiązaniami zaproponowanymi w projektowanej ustawie </w:t>
      </w:r>
      <w:r w:rsidRPr="00DB59E3">
        <w:rPr>
          <w:sz w:val="24"/>
          <w:szCs w:val="24"/>
        </w:rPr>
        <w:t xml:space="preserve">związek metropolitalny stanowi organizm delimitowany nie ze względu na istniejące granice administracyjne gmin, powiatów czy województw, lecz z uwagi na </w:t>
      </w:r>
      <w:r w:rsidRPr="00DB59E3">
        <w:rPr>
          <w:rStyle w:val="Pogrubienie"/>
          <w:b w:val="0"/>
          <w:sz w:val="24"/>
          <w:szCs w:val="24"/>
        </w:rPr>
        <w:t xml:space="preserve">rzeczywiste powiązania funkcjonalne (art. 1 ust. </w:t>
      </w:r>
      <w:r w:rsidR="002F72BD" w:rsidRPr="00DB59E3">
        <w:rPr>
          <w:rStyle w:val="Pogrubienie"/>
          <w:b w:val="0"/>
          <w:sz w:val="24"/>
          <w:szCs w:val="24"/>
        </w:rPr>
        <w:t>5</w:t>
      </w:r>
      <w:r w:rsidRPr="00DB59E3">
        <w:rPr>
          <w:rStyle w:val="Pogrubienie"/>
          <w:b w:val="0"/>
          <w:sz w:val="24"/>
          <w:szCs w:val="24"/>
        </w:rPr>
        <w:t>)</w:t>
      </w:r>
      <w:r w:rsidRPr="00DB59E3">
        <w:rPr>
          <w:b/>
          <w:sz w:val="24"/>
          <w:szCs w:val="24"/>
        </w:rPr>
        <w:t>,</w:t>
      </w:r>
      <w:r w:rsidRPr="00DB59E3">
        <w:rPr>
          <w:sz w:val="24"/>
          <w:szCs w:val="24"/>
        </w:rPr>
        <w:t xml:space="preserve"> w</w:t>
      </w:r>
      <w:r w:rsidR="008C5787" w:rsidRPr="00DB59E3">
        <w:rPr>
          <w:sz w:val="24"/>
          <w:szCs w:val="24"/>
        </w:rPr>
        <w:t> </w:t>
      </w:r>
      <w:r w:rsidR="00903BEB" w:rsidRPr="00DB59E3">
        <w:rPr>
          <w:sz w:val="24"/>
          <w:szCs w:val="24"/>
        </w:rPr>
        <w:t>szczególności transportowe –</w:t>
      </w:r>
      <w:r w:rsidRPr="00DB59E3">
        <w:rPr>
          <w:sz w:val="24"/>
          <w:szCs w:val="24"/>
        </w:rPr>
        <w:t xml:space="preserve"> obejmujące m.in. </w:t>
      </w:r>
      <w:r w:rsidRPr="00DB59E3">
        <w:rPr>
          <w:rStyle w:val="Pogrubienie"/>
          <w:b w:val="0"/>
          <w:sz w:val="24"/>
          <w:szCs w:val="24"/>
        </w:rPr>
        <w:t>dojazdy do miejsca pracy, świadczenia usług lub</w:t>
      </w:r>
      <w:r w:rsidRPr="00DB59E3">
        <w:rPr>
          <w:rStyle w:val="Pogrubienie"/>
          <w:sz w:val="24"/>
          <w:szCs w:val="24"/>
        </w:rPr>
        <w:t xml:space="preserve"> </w:t>
      </w:r>
      <w:r w:rsidRPr="00DB59E3">
        <w:rPr>
          <w:rStyle w:val="Pogrubienie"/>
          <w:b w:val="0"/>
          <w:sz w:val="24"/>
          <w:szCs w:val="24"/>
        </w:rPr>
        <w:t>korzystania z usług publicznych, w tym usług wyższego rzędu.</w:t>
      </w:r>
      <w:r w:rsidRPr="00DB59E3">
        <w:rPr>
          <w:rStyle w:val="Pogrubienie"/>
          <w:sz w:val="24"/>
          <w:szCs w:val="24"/>
        </w:rPr>
        <w:t> </w:t>
      </w:r>
      <w:r w:rsidRPr="00DB59E3">
        <w:rPr>
          <w:sz w:val="24"/>
          <w:szCs w:val="24"/>
        </w:rPr>
        <w:t xml:space="preserve">W związku z powyższym projekt ustawy przewiduje, że </w:t>
      </w:r>
      <w:r w:rsidRPr="00DB59E3">
        <w:rPr>
          <w:rStyle w:val="Pogrubienie"/>
          <w:b w:val="0"/>
          <w:sz w:val="24"/>
          <w:szCs w:val="24"/>
        </w:rPr>
        <w:t>granice administracyjne województw nie stanowią bariery</w:t>
      </w:r>
      <w:r w:rsidRPr="00DB59E3">
        <w:rPr>
          <w:sz w:val="24"/>
          <w:szCs w:val="24"/>
        </w:rPr>
        <w:t xml:space="preserve"> dla integracji gmin i powiatów położonych w województwie pomorskim z jednostkami samorządu terytorialnego z</w:t>
      </w:r>
      <w:r w:rsidR="008C5787" w:rsidRPr="00DB59E3">
        <w:rPr>
          <w:sz w:val="24"/>
          <w:szCs w:val="24"/>
        </w:rPr>
        <w:t> </w:t>
      </w:r>
      <w:r w:rsidRPr="00DB59E3">
        <w:rPr>
          <w:sz w:val="24"/>
          <w:szCs w:val="24"/>
        </w:rPr>
        <w:t xml:space="preserve">innych województw, o ile jest to </w:t>
      </w:r>
      <w:r w:rsidRPr="00DB59E3">
        <w:rPr>
          <w:rStyle w:val="Pogrubienie"/>
          <w:b w:val="0"/>
          <w:sz w:val="24"/>
          <w:szCs w:val="24"/>
        </w:rPr>
        <w:t>uzasadnione istniejącymi powiązaniami funkcjonalnymi</w:t>
      </w:r>
      <w:r w:rsidRPr="00DB59E3">
        <w:rPr>
          <w:sz w:val="24"/>
          <w:szCs w:val="24"/>
        </w:rPr>
        <w:t>. Na</w:t>
      </w:r>
      <w:r w:rsidR="008C5787" w:rsidRPr="00DB59E3">
        <w:rPr>
          <w:sz w:val="24"/>
          <w:szCs w:val="24"/>
        </w:rPr>
        <w:t> </w:t>
      </w:r>
      <w:r w:rsidRPr="00DB59E3">
        <w:rPr>
          <w:sz w:val="24"/>
          <w:szCs w:val="24"/>
        </w:rPr>
        <w:t xml:space="preserve">etapie tworzenia ustawy </w:t>
      </w:r>
      <w:r w:rsidRPr="00DB59E3">
        <w:rPr>
          <w:rStyle w:val="Pogrubienie"/>
          <w:b w:val="0"/>
          <w:sz w:val="24"/>
          <w:szCs w:val="24"/>
        </w:rPr>
        <w:t>nie przesądza się powołania związku metropolitalnego o charakterze</w:t>
      </w:r>
      <w:r w:rsidRPr="00DB59E3">
        <w:rPr>
          <w:rStyle w:val="Pogrubienie"/>
          <w:sz w:val="24"/>
          <w:szCs w:val="24"/>
        </w:rPr>
        <w:t xml:space="preserve"> </w:t>
      </w:r>
      <w:r w:rsidRPr="00DB59E3">
        <w:rPr>
          <w:rStyle w:val="Pogrubienie"/>
          <w:b w:val="0"/>
          <w:sz w:val="24"/>
          <w:szCs w:val="24"/>
        </w:rPr>
        <w:t>transwojewódzkim</w:t>
      </w:r>
      <w:r w:rsidRPr="00DB59E3">
        <w:rPr>
          <w:b/>
          <w:sz w:val="24"/>
          <w:szCs w:val="24"/>
        </w:rPr>
        <w:t>,</w:t>
      </w:r>
      <w:r w:rsidRPr="00DB59E3">
        <w:rPr>
          <w:sz w:val="24"/>
          <w:szCs w:val="24"/>
        </w:rPr>
        <w:t xml:space="preserve"> niemniej dopuszcza się, że w perspektywie kilku lub kilkunastu lat taka możliwość może zostać </w:t>
      </w:r>
      <w:r w:rsidRPr="00DB59E3">
        <w:rPr>
          <w:rStyle w:val="Pogrubienie"/>
          <w:b w:val="0"/>
          <w:sz w:val="24"/>
          <w:szCs w:val="24"/>
        </w:rPr>
        <w:t>praktycznie wykorzystana</w:t>
      </w:r>
      <w:r w:rsidRPr="00DB59E3">
        <w:rPr>
          <w:sz w:val="24"/>
          <w:szCs w:val="24"/>
        </w:rPr>
        <w:t xml:space="preserve">. Rozwiązanie to jest </w:t>
      </w:r>
      <w:r w:rsidRPr="00DB59E3">
        <w:rPr>
          <w:rStyle w:val="Pogrubienie"/>
          <w:b w:val="0"/>
          <w:sz w:val="24"/>
          <w:szCs w:val="24"/>
        </w:rPr>
        <w:t>inspirowane konstrukcją</w:t>
      </w:r>
      <w:r w:rsidRPr="00DB59E3">
        <w:rPr>
          <w:rStyle w:val="Pogrubienie"/>
          <w:sz w:val="24"/>
          <w:szCs w:val="24"/>
        </w:rPr>
        <w:t xml:space="preserve"> </w:t>
      </w:r>
      <w:r w:rsidRPr="00DB59E3">
        <w:rPr>
          <w:rStyle w:val="Pogrubienie"/>
          <w:b w:val="0"/>
          <w:sz w:val="24"/>
          <w:szCs w:val="24"/>
        </w:rPr>
        <w:t>związków komunalnych</w:t>
      </w:r>
      <w:r w:rsidRPr="00DB59E3">
        <w:rPr>
          <w:sz w:val="24"/>
          <w:szCs w:val="24"/>
        </w:rPr>
        <w:t>, które mogą funkcjonować w różnych układach terytoria</w:t>
      </w:r>
      <w:r w:rsidR="00903BEB" w:rsidRPr="00DB59E3">
        <w:rPr>
          <w:sz w:val="24"/>
          <w:szCs w:val="24"/>
        </w:rPr>
        <w:t>lnych, w tym transwojewódzkich –</w:t>
      </w:r>
      <w:r w:rsidRPr="00DB59E3">
        <w:rPr>
          <w:sz w:val="24"/>
          <w:szCs w:val="24"/>
        </w:rPr>
        <w:t xml:space="preserve"> bez ustawowych przeciwwskazań. W konsekwencji </w:t>
      </w:r>
      <w:r w:rsidRPr="00DB59E3">
        <w:rPr>
          <w:rStyle w:val="Pogrubienie"/>
          <w:b w:val="0"/>
          <w:sz w:val="24"/>
          <w:szCs w:val="24"/>
        </w:rPr>
        <w:t>brak jest podstaw</w:t>
      </w:r>
      <w:r w:rsidRPr="00DB59E3">
        <w:rPr>
          <w:sz w:val="24"/>
          <w:szCs w:val="24"/>
        </w:rPr>
        <w:t>, aby w</w:t>
      </w:r>
      <w:r w:rsidR="008C5787" w:rsidRPr="00DB59E3">
        <w:rPr>
          <w:sz w:val="24"/>
          <w:szCs w:val="24"/>
        </w:rPr>
        <w:t> </w:t>
      </w:r>
      <w:r w:rsidRPr="00DB59E3">
        <w:rPr>
          <w:sz w:val="24"/>
          <w:szCs w:val="24"/>
        </w:rPr>
        <w:t xml:space="preserve">przypadku związku metropolitalnego wprowadzać odstępstwo od znanej ustawodawstwu zasady dopuszczającej współdziałanie jednostek z różnych województw. Jednocześnie </w:t>
      </w:r>
      <w:r w:rsidRPr="00DB59E3">
        <w:rPr>
          <w:rStyle w:val="Pogrubienie"/>
          <w:b w:val="0"/>
          <w:sz w:val="24"/>
          <w:szCs w:val="24"/>
        </w:rPr>
        <w:t>system tworzenia</w:t>
      </w:r>
      <w:r w:rsidRPr="00DB59E3">
        <w:rPr>
          <w:rStyle w:val="Pogrubienie"/>
          <w:sz w:val="24"/>
          <w:szCs w:val="24"/>
        </w:rPr>
        <w:t xml:space="preserve"> </w:t>
      </w:r>
      <w:r w:rsidRPr="00DB59E3">
        <w:rPr>
          <w:rStyle w:val="Pogrubienie"/>
          <w:b w:val="0"/>
          <w:sz w:val="24"/>
          <w:szCs w:val="24"/>
        </w:rPr>
        <w:t>związku metropolitalnego o charakterze transwojewódzkim</w:t>
      </w:r>
      <w:r w:rsidRPr="00DB59E3">
        <w:rPr>
          <w:sz w:val="24"/>
          <w:szCs w:val="24"/>
        </w:rPr>
        <w:t xml:space="preserve">, jak również procedury </w:t>
      </w:r>
      <w:r w:rsidRPr="00DB59E3">
        <w:rPr>
          <w:rStyle w:val="Pogrubienie"/>
          <w:b w:val="0"/>
          <w:sz w:val="24"/>
          <w:szCs w:val="24"/>
        </w:rPr>
        <w:t>przystępowania jednostek spoza województwa pomorskiego</w:t>
      </w:r>
      <w:r w:rsidRPr="00DB59E3">
        <w:rPr>
          <w:b/>
          <w:sz w:val="24"/>
          <w:szCs w:val="24"/>
        </w:rPr>
        <w:t>,</w:t>
      </w:r>
      <w:r w:rsidRPr="00DB59E3">
        <w:rPr>
          <w:sz w:val="24"/>
          <w:szCs w:val="24"/>
        </w:rPr>
        <w:t xml:space="preserve"> uwzględniają udział właściwych </w:t>
      </w:r>
      <w:r w:rsidRPr="00DB59E3">
        <w:rPr>
          <w:rStyle w:val="Pogrubienie"/>
          <w:b w:val="0"/>
          <w:sz w:val="24"/>
          <w:szCs w:val="24"/>
        </w:rPr>
        <w:t>organów samorządu</w:t>
      </w:r>
      <w:r w:rsidRPr="00DB59E3">
        <w:rPr>
          <w:rStyle w:val="Pogrubienie"/>
          <w:sz w:val="24"/>
          <w:szCs w:val="24"/>
        </w:rPr>
        <w:t xml:space="preserve"> </w:t>
      </w:r>
      <w:r w:rsidRPr="00DB59E3">
        <w:rPr>
          <w:rStyle w:val="Pogrubienie"/>
          <w:b w:val="0"/>
          <w:sz w:val="24"/>
          <w:szCs w:val="24"/>
        </w:rPr>
        <w:t>województwa oraz wojewody województwa sąsiedniego</w:t>
      </w:r>
      <w:r w:rsidRPr="00DB59E3">
        <w:rPr>
          <w:sz w:val="24"/>
          <w:szCs w:val="24"/>
        </w:rPr>
        <w:t xml:space="preserve">, przy zachowaniu </w:t>
      </w:r>
      <w:r w:rsidRPr="00DB59E3">
        <w:rPr>
          <w:rStyle w:val="Pogrubienie"/>
          <w:b w:val="0"/>
          <w:sz w:val="24"/>
          <w:szCs w:val="24"/>
        </w:rPr>
        <w:t>symetrii kompetencyjnej</w:t>
      </w:r>
      <w:r w:rsidR="00366A2B" w:rsidRPr="00DB59E3">
        <w:rPr>
          <w:rStyle w:val="Pogrubienie"/>
          <w:b w:val="0"/>
          <w:sz w:val="24"/>
          <w:szCs w:val="24"/>
        </w:rPr>
        <w:t>.</w:t>
      </w:r>
    </w:p>
    <w:p w14:paraId="5B3ED517" w14:textId="3A57916C" w:rsidR="00FD09D2" w:rsidRPr="00DB59E3" w:rsidRDefault="00FD09D2" w:rsidP="00DB59E3">
      <w:pPr>
        <w:widowControl/>
        <w:spacing w:before="60" w:after="120" w:line="360" w:lineRule="auto"/>
        <w:jc w:val="both"/>
        <w:rPr>
          <w:rFonts w:eastAsia="Lato"/>
          <w:sz w:val="24"/>
          <w:szCs w:val="24"/>
        </w:rPr>
      </w:pPr>
      <w:r w:rsidRPr="00DB59E3">
        <w:rPr>
          <w:rFonts w:eastAsia="Lato"/>
          <w:sz w:val="24"/>
          <w:szCs w:val="24"/>
        </w:rPr>
        <w:t xml:space="preserve">Związek metropolitalny posiada osobowość prawną (art. </w:t>
      </w:r>
      <w:r w:rsidR="0000398A" w:rsidRPr="00DB59E3">
        <w:rPr>
          <w:rFonts w:eastAsia="Lato"/>
          <w:sz w:val="24"/>
          <w:szCs w:val="24"/>
        </w:rPr>
        <w:t>3</w:t>
      </w:r>
      <w:r w:rsidRPr="00DB59E3">
        <w:rPr>
          <w:rFonts w:eastAsia="Lato"/>
          <w:sz w:val="24"/>
          <w:szCs w:val="24"/>
        </w:rPr>
        <w:t xml:space="preserve"> ust. 2), jest samodzielny (art. </w:t>
      </w:r>
      <w:r w:rsidR="0000398A" w:rsidRPr="00DB59E3">
        <w:rPr>
          <w:rFonts w:eastAsia="Lato"/>
          <w:sz w:val="24"/>
          <w:szCs w:val="24"/>
        </w:rPr>
        <w:t>3</w:t>
      </w:r>
      <w:r w:rsidRPr="00DB59E3">
        <w:rPr>
          <w:rFonts w:eastAsia="Lato"/>
          <w:sz w:val="24"/>
          <w:szCs w:val="24"/>
        </w:rPr>
        <w:t xml:space="preserve"> ust.</w:t>
      </w:r>
      <w:r w:rsidR="007D4C93">
        <w:rPr>
          <w:rFonts w:eastAsia="Lato"/>
          <w:sz w:val="24"/>
          <w:szCs w:val="24"/>
        </w:rPr>
        <w:t> </w:t>
      </w:r>
      <w:r w:rsidRPr="00DB59E3">
        <w:rPr>
          <w:rFonts w:eastAsia="Lato"/>
          <w:sz w:val="24"/>
          <w:szCs w:val="24"/>
        </w:rPr>
        <w:t xml:space="preserve">3), </w:t>
      </w:r>
      <w:r w:rsidR="00095FA8" w:rsidRPr="00DB59E3">
        <w:rPr>
          <w:rFonts w:eastAsia="Lato"/>
          <w:sz w:val="24"/>
          <w:szCs w:val="24"/>
        </w:rPr>
        <w:t>i </w:t>
      </w:r>
      <w:r w:rsidRPr="00DB59E3">
        <w:rPr>
          <w:rFonts w:eastAsia="Lato"/>
          <w:sz w:val="24"/>
          <w:szCs w:val="24"/>
        </w:rPr>
        <w:t xml:space="preserve">wykonuje zadania publiczne w </w:t>
      </w:r>
      <w:r w:rsidR="00095FA8" w:rsidRPr="00DB59E3">
        <w:rPr>
          <w:rFonts w:eastAsia="Lato"/>
          <w:sz w:val="24"/>
          <w:szCs w:val="24"/>
        </w:rPr>
        <w:t xml:space="preserve">imieniu </w:t>
      </w:r>
      <w:r w:rsidRPr="00DB59E3">
        <w:rPr>
          <w:rFonts w:eastAsia="Lato"/>
          <w:sz w:val="24"/>
          <w:szCs w:val="24"/>
        </w:rPr>
        <w:t xml:space="preserve">własnym </w:t>
      </w:r>
      <w:r w:rsidR="00095FA8" w:rsidRPr="00DB59E3">
        <w:rPr>
          <w:rFonts w:eastAsia="Lato"/>
          <w:sz w:val="24"/>
          <w:szCs w:val="24"/>
        </w:rPr>
        <w:t>i</w:t>
      </w:r>
      <w:r w:rsidRPr="00DB59E3">
        <w:rPr>
          <w:rFonts w:eastAsia="Lato"/>
          <w:sz w:val="24"/>
          <w:szCs w:val="24"/>
        </w:rPr>
        <w:t xml:space="preserve"> na własną odpowiedzialność (art. </w:t>
      </w:r>
      <w:r w:rsidR="0000398A" w:rsidRPr="00DB59E3">
        <w:rPr>
          <w:rFonts w:eastAsia="Lato"/>
          <w:sz w:val="24"/>
          <w:szCs w:val="24"/>
        </w:rPr>
        <w:t>3</w:t>
      </w:r>
      <w:r w:rsidRPr="00DB59E3">
        <w:rPr>
          <w:rFonts w:eastAsia="Lato"/>
          <w:sz w:val="24"/>
          <w:szCs w:val="24"/>
        </w:rPr>
        <w:t xml:space="preserve"> ust. 1). Związek samodzielnie dysponuje </w:t>
      </w:r>
      <w:r w:rsidR="00095FA8" w:rsidRPr="00DB59E3">
        <w:rPr>
          <w:rFonts w:eastAsia="Lato"/>
          <w:sz w:val="24"/>
          <w:szCs w:val="24"/>
        </w:rPr>
        <w:t xml:space="preserve">swoim </w:t>
      </w:r>
      <w:r w:rsidRPr="00DB59E3">
        <w:rPr>
          <w:rFonts w:eastAsia="Lato"/>
          <w:sz w:val="24"/>
          <w:szCs w:val="24"/>
        </w:rPr>
        <w:t>mieniem oraz prowadzi gospodarkę finansową na</w:t>
      </w:r>
      <w:r w:rsidR="00BE3433" w:rsidRPr="00DB59E3">
        <w:rPr>
          <w:rFonts w:eastAsia="Lato"/>
          <w:sz w:val="24"/>
          <w:szCs w:val="24"/>
        </w:rPr>
        <w:t> </w:t>
      </w:r>
      <w:r w:rsidR="008A5C68" w:rsidRPr="00DB59E3">
        <w:rPr>
          <w:rFonts w:eastAsia="Lato"/>
          <w:sz w:val="24"/>
          <w:szCs w:val="24"/>
        </w:rPr>
        <w:t>podstawie uchwały budżetowej.</w:t>
      </w:r>
      <w:r w:rsidRPr="00DB59E3">
        <w:rPr>
          <w:rFonts w:eastAsia="Lato"/>
          <w:sz w:val="24"/>
          <w:szCs w:val="24"/>
        </w:rPr>
        <w:t xml:space="preserve"> O ustroju związku metropolitalnego stanowi ustawa, a także statut (art. </w:t>
      </w:r>
      <w:r w:rsidR="0000398A" w:rsidRPr="00DB59E3">
        <w:rPr>
          <w:rFonts w:eastAsia="Lato"/>
          <w:sz w:val="24"/>
          <w:szCs w:val="24"/>
        </w:rPr>
        <w:t>4</w:t>
      </w:r>
      <w:r w:rsidRPr="00DB59E3">
        <w:rPr>
          <w:rFonts w:eastAsia="Lato"/>
          <w:sz w:val="24"/>
          <w:szCs w:val="24"/>
        </w:rPr>
        <w:t xml:space="preserve">). Projekt statutu związku metropolitalnego podlega uzgodnieniu z Prezesem Rady Ministrów oraz </w:t>
      </w:r>
      <w:r w:rsidR="00095FA8" w:rsidRPr="00DB59E3">
        <w:rPr>
          <w:rFonts w:eastAsia="Lato"/>
          <w:sz w:val="24"/>
          <w:szCs w:val="24"/>
        </w:rPr>
        <w:t xml:space="preserve">zaopiniowaniu </w:t>
      </w:r>
      <w:r w:rsidRPr="00DB59E3">
        <w:rPr>
          <w:rFonts w:eastAsia="Lato"/>
          <w:sz w:val="24"/>
          <w:szCs w:val="24"/>
        </w:rPr>
        <w:t xml:space="preserve">przez właściwe miejscowo jednostki samorządu terytorialnego, w tym województwo (art. </w:t>
      </w:r>
      <w:r w:rsidR="0000398A" w:rsidRPr="00DB59E3">
        <w:rPr>
          <w:rFonts w:eastAsia="Lato"/>
          <w:sz w:val="24"/>
          <w:szCs w:val="24"/>
        </w:rPr>
        <w:t>4</w:t>
      </w:r>
      <w:r w:rsidRPr="00DB59E3">
        <w:rPr>
          <w:rFonts w:eastAsia="Lato"/>
          <w:sz w:val="24"/>
          <w:szCs w:val="24"/>
        </w:rPr>
        <w:t xml:space="preserve"> ust. 3). Związek działa poprzez organy, którymi są zgromadzenie oraz zarząd (art. 2</w:t>
      </w:r>
      <w:r w:rsidR="0000398A" w:rsidRPr="00DB59E3">
        <w:rPr>
          <w:rFonts w:eastAsia="Lato"/>
          <w:sz w:val="24"/>
          <w:szCs w:val="24"/>
        </w:rPr>
        <w:t>7</w:t>
      </w:r>
      <w:r w:rsidRPr="00DB59E3">
        <w:rPr>
          <w:rFonts w:eastAsia="Lato"/>
          <w:sz w:val="24"/>
          <w:szCs w:val="24"/>
        </w:rPr>
        <w:t>).</w:t>
      </w:r>
    </w:p>
    <w:p w14:paraId="1481A8C7" w14:textId="67D3E7AB" w:rsidR="00CB4771" w:rsidRPr="00DB59E3" w:rsidRDefault="00FD09D2" w:rsidP="00DB59E3">
      <w:pPr>
        <w:widowControl/>
        <w:spacing w:before="60" w:after="120" w:line="360" w:lineRule="auto"/>
        <w:jc w:val="both"/>
        <w:rPr>
          <w:rFonts w:eastAsia="Lato"/>
          <w:sz w:val="24"/>
          <w:szCs w:val="24"/>
        </w:rPr>
      </w:pPr>
      <w:r w:rsidRPr="00DB59E3">
        <w:rPr>
          <w:rFonts w:eastAsia="Lato"/>
          <w:sz w:val="24"/>
          <w:szCs w:val="24"/>
        </w:rPr>
        <w:t xml:space="preserve">Zgodnie z założeniami projektowanej ustawy związek metropolitalny może powstać w drodze jednego z dwóch trybów (art. </w:t>
      </w:r>
      <w:r w:rsidR="0000398A" w:rsidRPr="00DB59E3">
        <w:rPr>
          <w:rFonts w:eastAsia="Lato"/>
          <w:sz w:val="24"/>
          <w:szCs w:val="24"/>
        </w:rPr>
        <w:t>5</w:t>
      </w:r>
      <w:r w:rsidR="006056DF" w:rsidRPr="00DB59E3">
        <w:rPr>
          <w:rFonts w:eastAsia="Lato"/>
          <w:sz w:val="24"/>
          <w:szCs w:val="24"/>
        </w:rPr>
        <w:t>–</w:t>
      </w:r>
      <w:r w:rsidRPr="00DB59E3">
        <w:rPr>
          <w:rFonts w:eastAsia="Lato"/>
          <w:sz w:val="24"/>
          <w:szCs w:val="24"/>
        </w:rPr>
        <w:t xml:space="preserve">art. </w:t>
      </w:r>
      <w:r w:rsidR="0000398A" w:rsidRPr="00DB59E3">
        <w:rPr>
          <w:rFonts w:eastAsia="Lato"/>
          <w:sz w:val="24"/>
          <w:szCs w:val="24"/>
        </w:rPr>
        <w:t>7</w:t>
      </w:r>
      <w:r w:rsidRPr="00DB59E3">
        <w:rPr>
          <w:rFonts w:eastAsia="Lato"/>
          <w:sz w:val="24"/>
          <w:szCs w:val="24"/>
        </w:rPr>
        <w:t>): (1) od nowa lub (2) przez przekształcenie istniejącej formy współpracy komunalnej (związk</w:t>
      </w:r>
      <w:r w:rsidR="00095FA8" w:rsidRPr="00DB59E3">
        <w:rPr>
          <w:rFonts w:eastAsia="Lato"/>
          <w:sz w:val="24"/>
          <w:szCs w:val="24"/>
        </w:rPr>
        <w:t>u</w:t>
      </w:r>
      <w:r w:rsidRPr="00DB59E3">
        <w:rPr>
          <w:rFonts w:eastAsia="Lato"/>
          <w:sz w:val="24"/>
          <w:szCs w:val="24"/>
        </w:rPr>
        <w:t xml:space="preserve"> międzygminnego, związku powiatowo-gminnego </w:t>
      </w:r>
      <w:r w:rsidR="00095FA8" w:rsidRPr="00DB59E3">
        <w:rPr>
          <w:rFonts w:eastAsia="Lato"/>
          <w:sz w:val="24"/>
          <w:szCs w:val="24"/>
        </w:rPr>
        <w:t xml:space="preserve">albo </w:t>
      </w:r>
      <w:r w:rsidRPr="00DB59E3">
        <w:rPr>
          <w:rFonts w:eastAsia="Lato"/>
          <w:sz w:val="24"/>
          <w:szCs w:val="24"/>
        </w:rPr>
        <w:lastRenderedPageBreak/>
        <w:t xml:space="preserve">stowarzyszenia samorządowego). </w:t>
      </w:r>
      <w:r w:rsidR="00E80CE2" w:rsidRPr="00DB59E3">
        <w:rPr>
          <w:rFonts w:eastAsia="Lato"/>
          <w:sz w:val="24"/>
          <w:szCs w:val="24"/>
        </w:rPr>
        <w:t xml:space="preserve">O wyborze trybu utworzenia związku metropolitalnego zdecyduje rada miasta Gdańska (art. </w:t>
      </w:r>
      <w:r w:rsidR="0000398A" w:rsidRPr="00DB59E3">
        <w:rPr>
          <w:rFonts w:eastAsia="Lato"/>
          <w:sz w:val="24"/>
          <w:szCs w:val="24"/>
        </w:rPr>
        <w:t>6</w:t>
      </w:r>
      <w:r w:rsidR="00E80CE2" w:rsidRPr="00DB59E3">
        <w:rPr>
          <w:rFonts w:eastAsia="Lato"/>
          <w:sz w:val="24"/>
          <w:szCs w:val="24"/>
        </w:rPr>
        <w:t xml:space="preserve"> ust. 2, art. </w:t>
      </w:r>
      <w:r w:rsidR="0000398A" w:rsidRPr="00DB59E3">
        <w:rPr>
          <w:rFonts w:eastAsia="Lato"/>
          <w:sz w:val="24"/>
          <w:szCs w:val="24"/>
        </w:rPr>
        <w:t>7</w:t>
      </w:r>
      <w:r w:rsidR="00E80CE2" w:rsidRPr="00DB59E3">
        <w:rPr>
          <w:rFonts w:eastAsia="Lato"/>
          <w:sz w:val="24"/>
          <w:szCs w:val="24"/>
        </w:rPr>
        <w:t xml:space="preserve"> ust. 1) – centralnego miasta związku metropolitalnego. W</w:t>
      </w:r>
      <w:r w:rsidR="0000398A" w:rsidRPr="00DB59E3">
        <w:rPr>
          <w:rFonts w:eastAsia="Lato"/>
          <w:sz w:val="24"/>
          <w:szCs w:val="24"/>
        </w:rPr>
        <w:t> </w:t>
      </w:r>
      <w:r w:rsidR="00E80CE2" w:rsidRPr="00DB59E3">
        <w:rPr>
          <w:rFonts w:eastAsia="Lato"/>
          <w:sz w:val="24"/>
          <w:szCs w:val="24"/>
        </w:rPr>
        <w:t>przypadku trybu przekształcenia istniejącej formy współpracy komunalnej dodatkowo wymagana będzie zgoda</w:t>
      </w:r>
      <w:r w:rsidR="00D404C9" w:rsidRPr="00DB59E3">
        <w:rPr>
          <w:rFonts w:eastAsia="Lato"/>
          <w:sz w:val="24"/>
          <w:szCs w:val="24"/>
        </w:rPr>
        <w:t xml:space="preserve"> jego organów (art. </w:t>
      </w:r>
      <w:r w:rsidR="00BE3433" w:rsidRPr="00DB59E3">
        <w:rPr>
          <w:rFonts w:eastAsia="Lato"/>
          <w:sz w:val="24"/>
          <w:szCs w:val="24"/>
        </w:rPr>
        <w:t>7</w:t>
      </w:r>
      <w:r w:rsidR="00D404C9" w:rsidRPr="00DB59E3">
        <w:rPr>
          <w:rFonts w:eastAsia="Lato"/>
          <w:sz w:val="24"/>
          <w:szCs w:val="24"/>
        </w:rPr>
        <w:t xml:space="preserve"> ust. 2). </w:t>
      </w:r>
      <w:r w:rsidRPr="00DB59E3">
        <w:rPr>
          <w:rFonts w:eastAsia="Lato"/>
          <w:sz w:val="24"/>
          <w:szCs w:val="24"/>
        </w:rPr>
        <w:t xml:space="preserve">Przepisy dotyczące tworzenia związku metropolitalnego od nowa stanowią kopię rozwiązań </w:t>
      </w:r>
      <w:r w:rsidR="00095FA8" w:rsidRPr="00DB59E3">
        <w:rPr>
          <w:rFonts w:eastAsia="Lato"/>
          <w:sz w:val="24"/>
          <w:szCs w:val="24"/>
        </w:rPr>
        <w:t>wykorzystanych</w:t>
      </w:r>
      <w:r w:rsidRPr="00DB59E3">
        <w:rPr>
          <w:rFonts w:eastAsia="Lato"/>
          <w:sz w:val="24"/>
          <w:szCs w:val="24"/>
        </w:rPr>
        <w:t xml:space="preserve"> przez prawodawcę w ustawie śląskiej. W tym zakresie dokonano niewielkich korekt. Z kolei tryb utworzenia związku metropolitalnego poprzez przekształcenie istniejącej formy współpracy komunalnej to istotne </w:t>
      </w:r>
      <w:r w:rsidRPr="00DB59E3">
        <w:rPr>
          <w:rFonts w:eastAsia="Lato"/>
          <w:i/>
          <w:iCs/>
          <w:sz w:val="24"/>
          <w:szCs w:val="24"/>
        </w:rPr>
        <w:t xml:space="preserve">novum </w:t>
      </w:r>
      <w:r w:rsidR="006056DF" w:rsidRPr="00DB59E3">
        <w:rPr>
          <w:rFonts w:eastAsia="Lato"/>
          <w:iCs/>
          <w:sz w:val="24"/>
          <w:szCs w:val="24"/>
        </w:rPr>
        <w:t xml:space="preserve">projektowanej </w:t>
      </w:r>
      <w:r w:rsidRPr="00DB59E3">
        <w:rPr>
          <w:rFonts w:eastAsia="Lato"/>
          <w:sz w:val="24"/>
          <w:szCs w:val="24"/>
        </w:rPr>
        <w:t xml:space="preserve">ustawy. Jest to nowatorskie rozwiązanie legislacyjne, uzasadnione argumentami prawnymi i pozaprawnymi. </w:t>
      </w:r>
      <w:r w:rsidR="006056DF" w:rsidRPr="00DB59E3">
        <w:rPr>
          <w:rFonts w:eastAsia="Lato"/>
          <w:sz w:val="24"/>
          <w:szCs w:val="24"/>
        </w:rPr>
        <w:t>Projekt zakłada, że z</w:t>
      </w:r>
      <w:r w:rsidRPr="00DB59E3">
        <w:rPr>
          <w:rFonts w:eastAsia="Lato"/>
          <w:sz w:val="24"/>
          <w:szCs w:val="24"/>
        </w:rPr>
        <w:t>wiązek metropolitalny może bowiem powstać np. z przekształcenia</w:t>
      </w:r>
      <w:r w:rsidR="00BE3433" w:rsidRPr="00DB59E3">
        <w:rPr>
          <w:rFonts w:eastAsia="Lato"/>
          <w:sz w:val="24"/>
          <w:szCs w:val="24"/>
        </w:rPr>
        <w:t xml:space="preserve"> </w:t>
      </w:r>
      <w:r w:rsidR="00BE3433" w:rsidRPr="00DB59E3">
        <w:rPr>
          <w:sz w:val="24"/>
          <w:szCs w:val="24"/>
        </w:rPr>
        <w:t>związku międzygminnego albo związku powiatowo</w:t>
      </w:r>
      <w:r w:rsidR="00BE3433" w:rsidRPr="00DB59E3">
        <w:rPr>
          <w:sz w:val="24"/>
          <w:szCs w:val="24"/>
        </w:rPr>
        <w:noBreakHyphen/>
        <w:t>gminnego, albo</w:t>
      </w:r>
      <w:r w:rsidR="00BE3433" w:rsidRPr="00DB59E3">
        <w:rPr>
          <w:rFonts w:eastAsia="Lato"/>
          <w:sz w:val="24"/>
          <w:szCs w:val="24"/>
        </w:rPr>
        <w:t xml:space="preserve"> </w:t>
      </w:r>
      <w:r w:rsidR="00BE3433" w:rsidRPr="00DB59E3">
        <w:rPr>
          <w:sz w:val="24"/>
          <w:szCs w:val="24"/>
        </w:rPr>
        <w:t xml:space="preserve">stowarzyszenia, o którym mowa w art. 84 ustawy z dnia 8 marca 1990 r. o samorządzie gminnym (np. </w:t>
      </w:r>
      <w:r w:rsidRPr="00DB59E3">
        <w:rPr>
          <w:rFonts w:eastAsia="Lato"/>
          <w:sz w:val="24"/>
          <w:szCs w:val="24"/>
        </w:rPr>
        <w:t>Stowarzyszenia Obszar Metropolitalny Gdańsk-Gdynia-Sopot – stowarzyszenia integrującego 61 jednostek samorządu terytorialnego (gmin oraz powiatów), a dodatkowo pełniącego funkcję związku zintegrowanych inwestycji terytorialnych</w:t>
      </w:r>
      <w:r w:rsidR="00BE3433" w:rsidRPr="00DB59E3">
        <w:rPr>
          <w:rFonts w:eastAsia="Lato"/>
          <w:sz w:val="24"/>
          <w:szCs w:val="24"/>
        </w:rPr>
        <w:t>)</w:t>
      </w:r>
      <w:r w:rsidRPr="00DB59E3">
        <w:rPr>
          <w:rFonts w:eastAsia="Lato"/>
          <w:sz w:val="24"/>
          <w:szCs w:val="24"/>
        </w:rPr>
        <w:t xml:space="preserve">. Tryb przekształcenia zakłada sukcesję uniwersalną praw i obowiązków </w:t>
      </w:r>
      <w:r w:rsidR="00BE3433" w:rsidRPr="00DB59E3">
        <w:rPr>
          <w:rFonts w:eastAsia="Lato"/>
          <w:sz w:val="24"/>
          <w:szCs w:val="24"/>
        </w:rPr>
        <w:t xml:space="preserve">związku międzygminnego / związku powiatowo-gminnego / </w:t>
      </w:r>
      <w:r w:rsidRPr="00DB59E3">
        <w:rPr>
          <w:rFonts w:eastAsia="Lato"/>
          <w:sz w:val="24"/>
          <w:szCs w:val="24"/>
        </w:rPr>
        <w:t>stowarzyszenia na związek metropolitalny, co z kolei przekłada się na ciągłość instytucjonalną (podmiotową), finansową i</w:t>
      </w:r>
      <w:r w:rsidR="00BE3433" w:rsidRPr="00DB59E3">
        <w:rPr>
          <w:rFonts w:eastAsia="Lato"/>
          <w:sz w:val="24"/>
          <w:szCs w:val="24"/>
        </w:rPr>
        <w:t> </w:t>
      </w:r>
      <w:r w:rsidRPr="00DB59E3">
        <w:rPr>
          <w:rFonts w:eastAsia="Lato"/>
          <w:sz w:val="24"/>
          <w:szCs w:val="24"/>
        </w:rPr>
        <w:t xml:space="preserve">majątkową. Ponadto zapewnia trwałość (ciągłość) projektową, do której zobowiązane jest </w:t>
      </w:r>
      <w:r w:rsidR="00BE3433" w:rsidRPr="00DB59E3">
        <w:rPr>
          <w:rFonts w:eastAsia="Lato"/>
          <w:sz w:val="24"/>
          <w:szCs w:val="24"/>
        </w:rPr>
        <w:t>np. </w:t>
      </w:r>
      <w:r w:rsidRPr="00DB59E3">
        <w:rPr>
          <w:rFonts w:eastAsia="Lato"/>
          <w:sz w:val="24"/>
          <w:szCs w:val="24"/>
        </w:rPr>
        <w:t xml:space="preserve">Stowarzyszenie Obszar Metropolitalny Gdańsk-Gdynia-Sopot na podstawie licznych umów, decyzji oraz innych aktów organów administracji publicznej. </w:t>
      </w:r>
    </w:p>
    <w:p w14:paraId="4D349077" w14:textId="7F68D363" w:rsidR="00283A7F" w:rsidRPr="00DB59E3" w:rsidRDefault="00283A7F" w:rsidP="00DB59E3">
      <w:pPr>
        <w:widowControl/>
        <w:spacing w:before="60" w:after="120" w:line="360" w:lineRule="auto"/>
        <w:jc w:val="both"/>
        <w:rPr>
          <w:rFonts w:eastAsia="Lato"/>
          <w:sz w:val="24"/>
          <w:szCs w:val="24"/>
        </w:rPr>
      </w:pPr>
      <w:r w:rsidRPr="00DB59E3">
        <w:rPr>
          <w:sz w:val="24"/>
          <w:szCs w:val="24"/>
        </w:rPr>
        <w:t xml:space="preserve">Regulacja przewiduje, że w przypadku </w:t>
      </w:r>
      <w:r w:rsidRPr="00DB59E3">
        <w:rPr>
          <w:rStyle w:val="Pogrubienie"/>
          <w:b w:val="0"/>
          <w:sz w:val="24"/>
          <w:szCs w:val="24"/>
        </w:rPr>
        <w:t>tworzenia związku metropolitalnego od nowa</w:t>
      </w:r>
      <w:r w:rsidRPr="00DB59E3">
        <w:rPr>
          <w:sz w:val="24"/>
          <w:szCs w:val="24"/>
        </w:rPr>
        <w:t xml:space="preserve">, Rada Ministrów jest zobowiązana do uwzględnienia </w:t>
      </w:r>
      <w:r w:rsidRPr="00DB59E3">
        <w:rPr>
          <w:rStyle w:val="Pogrubienie"/>
          <w:b w:val="0"/>
          <w:sz w:val="24"/>
          <w:szCs w:val="24"/>
        </w:rPr>
        <w:t>zasady ciągłości przestrzennej</w:t>
      </w:r>
      <w:r w:rsidRPr="00DB59E3">
        <w:rPr>
          <w:sz w:val="24"/>
          <w:szCs w:val="24"/>
        </w:rPr>
        <w:t xml:space="preserve">, ustalanej według </w:t>
      </w:r>
      <w:r w:rsidRPr="00DB59E3">
        <w:rPr>
          <w:rStyle w:val="Pogrubienie"/>
          <w:b w:val="0"/>
          <w:sz w:val="24"/>
          <w:szCs w:val="24"/>
        </w:rPr>
        <w:t>granic administracyjnych gmin</w:t>
      </w:r>
      <w:r w:rsidRPr="00DB59E3">
        <w:rPr>
          <w:sz w:val="24"/>
          <w:szCs w:val="24"/>
        </w:rPr>
        <w:t xml:space="preserve">. Zasada ta ma istotne </w:t>
      </w:r>
      <w:r w:rsidRPr="00DB59E3">
        <w:rPr>
          <w:rStyle w:val="Pogrubienie"/>
          <w:b w:val="0"/>
          <w:sz w:val="24"/>
          <w:szCs w:val="24"/>
        </w:rPr>
        <w:t>uzasadnienie funkcjonalne</w:t>
      </w:r>
      <w:r w:rsidRPr="00DB59E3">
        <w:rPr>
          <w:sz w:val="24"/>
          <w:szCs w:val="24"/>
        </w:rPr>
        <w:t xml:space="preserve">. Związek metropolitalny powinien stanowić </w:t>
      </w:r>
      <w:r w:rsidRPr="00DB59E3">
        <w:rPr>
          <w:rStyle w:val="Pogrubienie"/>
          <w:b w:val="0"/>
          <w:sz w:val="24"/>
          <w:szCs w:val="24"/>
        </w:rPr>
        <w:t>ciągły przestrzennie obszar</w:t>
      </w:r>
      <w:r w:rsidRPr="00DB59E3">
        <w:rPr>
          <w:sz w:val="24"/>
          <w:szCs w:val="24"/>
        </w:rPr>
        <w:t xml:space="preserve">, co stanowi warunek niezbędny dla </w:t>
      </w:r>
      <w:r w:rsidRPr="00DB59E3">
        <w:rPr>
          <w:rStyle w:val="Pogrubienie"/>
          <w:b w:val="0"/>
          <w:sz w:val="24"/>
          <w:szCs w:val="24"/>
        </w:rPr>
        <w:t>sprawnego wykonywania zadań własnych</w:t>
      </w:r>
      <w:r w:rsidRPr="00DB59E3">
        <w:rPr>
          <w:sz w:val="24"/>
          <w:szCs w:val="24"/>
        </w:rPr>
        <w:t xml:space="preserve"> związku, w tym w szczególności w zakresie </w:t>
      </w:r>
      <w:r w:rsidRPr="00DB59E3">
        <w:rPr>
          <w:rStyle w:val="Pogrubienie"/>
          <w:b w:val="0"/>
          <w:sz w:val="24"/>
          <w:szCs w:val="24"/>
        </w:rPr>
        <w:t>planowania strategicznego i przestrzennego</w:t>
      </w:r>
      <w:r w:rsidRPr="00DB59E3">
        <w:rPr>
          <w:sz w:val="24"/>
          <w:szCs w:val="24"/>
        </w:rPr>
        <w:t xml:space="preserve">, a przede wszystkim </w:t>
      </w:r>
      <w:r w:rsidRPr="00DB59E3">
        <w:rPr>
          <w:rStyle w:val="Pogrubienie"/>
          <w:b w:val="0"/>
          <w:sz w:val="24"/>
          <w:szCs w:val="24"/>
        </w:rPr>
        <w:t>organizacji publicznego transportu zbiorowego oraz rozwoju mobilności miejskiej</w:t>
      </w:r>
      <w:r w:rsidRPr="00DB59E3">
        <w:rPr>
          <w:rStyle w:val="Pogrubienie"/>
          <w:b w:val="0"/>
          <w:bCs w:val="0"/>
          <w:sz w:val="24"/>
          <w:szCs w:val="24"/>
        </w:rPr>
        <w:t>.</w:t>
      </w:r>
      <w:r w:rsidRPr="00DB59E3">
        <w:rPr>
          <w:rStyle w:val="Pogrubienie"/>
          <w:sz w:val="24"/>
          <w:szCs w:val="24"/>
        </w:rPr>
        <w:t> </w:t>
      </w:r>
      <w:r w:rsidRPr="00DB59E3">
        <w:rPr>
          <w:sz w:val="24"/>
          <w:szCs w:val="24"/>
        </w:rPr>
        <w:t xml:space="preserve">Brak ciągłości przestrzennej oznacza w praktyce, zarówno </w:t>
      </w:r>
      <w:r w:rsidRPr="00DB59E3">
        <w:rPr>
          <w:rStyle w:val="Pogrubienie"/>
          <w:b w:val="0"/>
          <w:i/>
          <w:sz w:val="24"/>
          <w:szCs w:val="24"/>
        </w:rPr>
        <w:t>de</w:t>
      </w:r>
      <w:r w:rsidR="008C5787" w:rsidRPr="00DB59E3">
        <w:rPr>
          <w:rStyle w:val="Pogrubienie"/>
          <w:b w:val="0"/>
          <w:i/>
          <w:sz w:val="24"/>
          <w:szCs w:val="24"/>
        </w:rPr>
        <w:t> </w:t>
      </w:r>
      <w:r w:rsidRPr="00DB59E3">
        <w:rPr>
          <w:rStyle w:val="Pogrubienie"/>
          <w:b w:val="0"/>
          <w:i/>
          <w:sz w:val="24"/>
          <w:szCs w:val="24"/>
        </w:rPr>
        <w:t>facto</w:t>
      </w:r>
      <w:r w:rsidRPr="00DB59E3">
        <w:rPr>
          <w:rStyle w:val="Pogrubienie"/>
          <w:b w:val="0"/>
          <w:sz w:val="24"/>
          <w:szCs w:val="24"/>
        </w:rPr>
        <w:t xml:space="preserve">, jak i </w:t>
      </w:r>
      <w:r w:rsidRPr="00DB59E3">
        <w:rPr>
          <w:rStyle w:val="Pogrubienie"/>
          <w:b w:val="0"/>
          <w:i/>
          <w:sz w:val="24"/>
          <w:szCs w:val="24"/>
        </w:rPr>
        <w:t>de iure</w:t>
      </w:r>
      <w:r w:rsidRPr="00DB59E3">
        <w:rPr>
          <w:sz w:val="24"/>
          <w:szCs w:val="24"/>
        </w:rPr>
        <w:t xml:space="preserve">, brak możliwości efektywnego wykonywania powierzonych zadań. Z punktu widzenia </w:t>
      </w:r>
      <w:r w:rsidRPr="00DB59E3">
        <w:rPr>
          <w:rStyle w:val="Pogrubienie"/>
          <w:b w:val="0"/>
          <w:sz w:val="24"/>
          <w:szCs w:val="24"/>
        </w:rPr>
        <w:t>efektywności zarządczej</w:t>
      </w:r>
      <w:r w:rsidRPr="00DB59E3">
        <w:rPr>
          <w:sz w:val="24"/>
          <w:szCs w:val="24"/>
        </w:rPr>
        <w:t xml:space="preserve">, korzystniejszym rozwiązaniem jest </w:t>
      </w:r>
      <w:r w:rsidRPr="00DB59E3">
        <w:rPr>
          <w:rStyle w:val="Pogrubienie"/>
          <w:b w:val="0"/>
          <w:sz w:val="24"/>
          <w:szCs w:val="24"/>
        </w:rPr>
        <w:t>mniejszy, lecz spójny i ciągły</w:t>
      </w:r>
      <w:r w:rsidRPr="00DB59E3">
        <w:rPr>
          <w:rStyle w:val="Pogrubienie"/>
          <w:sz w:val="24"/>
          <w:szCs w:val="24"/>
        </w:rPr>
        <w:t xml:space="preserve"> </w:t>
      </w:r>
      <w:r w:rsidRPr="00DB59E3">
        <w:rPr>
          <w:rStyle w:val="Pogrubienie"/>
          <w:b w:val="0"/>
          <w:sz w:val="24"/>
          <w:szCs w:val="24"/>
        </w:rPr>
        <w:t>przestrzennie związek metropolitalny</w:t>
      </w:r>
      <w:r w:rsidRPr="00DB59E3">
        <w:rPr>
          <w:sz w:val="24"/>
          <w:szCs w:val="24"/>
        </w:rPr>
        <w:t xml:space="preserve">, niż rozległy obszar metropolitalny o </w:t>
      </w:r>
      <w:r w:rsidRPr="00DB59E3">
        <w:rPr>
          <w:rStyle w:val="Pogrubienie"/>
          <w:b w:val="0"/>
          <w:sz w:val="24"/>
          <w:szCs w:val="24"/>
        </w:rPr>
        <w:t>niejednorodnej strukturze terytorialnej</w:t>
      </w:r>
      <w:r w:rsidRPr="00DB59E3">
        <w:rPr>
          <w:sz w:val="24"/>
          <w:szCs w:val="24"/>
        </w:rPr>
        <w:t>.</w:t>
      </w:r>
      <w:r w:rsidR="00903BEB" w:rsidRPr="00DB59E3">
        <w:rPr>
          <w:sz w:val="24"/>
          <w:szCs w:val="24"/>
        </w:rPr>
        <w:t xml:space="preserve"> </w:t>
      </w:r>
      <w:r w:rsidRPr="00DB59E3">
        <w:rPr>
          <w:sz w:val="24"/>
          <w:szCs w:val="24"/>
        </w:rPr>
        <w:t>Wprowadzenie ograniczenia występowania jednostek samorządu terytorialnego ze</w:t>
      </w:r>
      <w:r w:rsidR="008C5787" w:rsidRPr="00DB59E3">
        <w:rPr>
          <w:sz w:val="24"/>
          <w:szCs w:val="24"/>
        </w:rPr>
        <w:t> </w:t>
      </w:r>
      <w:r w:rsidRPr="00DB59E3">
        <w:rPr>
          <w:sz w:val="24"/>
          <w:szCs w:val="24"/>
        </w:rPr>
        <w:t xml:space="preserve">związku metropolitalnego stanowi szansę realizacji jednej z jego cech konstytutywnych, o których </w:t>
      </w:r>
      <w:r w:rsidRPr="00DB59E3">
        <w:rPr>
          <w:sz w:val="24"/>
          <w:szCs w:val="24"/>
        </w:rPr>
        <w:lastRenderedPageBreak/>
        <w:t>mowa w art. 1 ust. 2 ustawy, tj. spójności przestrzennej. Autonomia gmin w zakresie zrzeszania się nie jest absolutna, o czym świadczy przewidziana w ustawie o samorządzie gminnym możliwość tworzenia związków obligatoryjnych (</w:t>
      </w:r>
      <w:r w:rsidRPr="00DB59E3">
        <w:rPr>
          <w:i/>
          <w:sz w:val="24"/>
          <w:szCs w:val="24"/>
        </w:rPr>
        <w:t>vide</w:t>
      </w:r>
      <w:r w:rsidRPr="00DB59E3">
        <w:rPr>
          <w:sz w:val="24"/>
          <w:szCs w:val="24"/>
        </w:rPr>
        <w:t xml:space="preserve"> art. 64 ust. 4</w:t>
      </w:r>
      <w:r w:rsidR="00495559">
        <w:rPr>
          <w:sz w:val="24"/>
          <w:szCs w:val="24"/>
        </w:rPr>
        <w:t>ustawy o samorządzie gminnym</w:t>
      </w:r>
      <w:r w:rsidRPr="00DB59E3">
        <w:rPr>
          <w:sz w:val="24"/>
          <w:szCs w:val="24"/>
        </w:rPr>
        <w:t>). Cecha spójności przestrzennej jest o</w:t>
      </w:r>
      <w:r w:rsidR="008C5787" w:rsidRPr="00DB59E3">
        <w:rPr>
          <w:sz w:val="24"/>
          <w:szCs w:val="24"/>
        </w:rPr>
        <w:t> </w:t>
      </w:r>
      <w:r w:rsidRPr="00DB59E3">
        <w:rPr>
          <w:sz w:val="24"/>
          <w:szCs w:val="24"/>
        </w:rPr>
        <w:t>tyle istotna, że projektodawca zdecydował się na pewien stopień przymusowości</w:t>
      </w:r>
      <w:r w:rsidR="007D4C93">
        <w:rPr>
          <w:sz w:val="24"/>
          <w:szCs w:val="24"/>
        </w:rPr>
        <w:t>,</w:t>
      </w:r>
      <w:r w:rsidRPr="00DB59E3">
        <w:rPr>
          <w:sz w:val="24"/>
          <w:szCs w:val="24"/>
        </w:rPr>
        <w:t xml:space="preserve"> gdy tworzy związek</w:t>
      </w:r>
      <w:r w:rsidR="007D4C93">
        <w:rPr>
          <w:sz w:val="24"/>
          <w:szCs w:val="24"/>
        </w:rPr>
        <w:t>,</w:t>
      </w:r>
      <w:r w:rsidRPr="00DB59E3">
        <w:rPr>
          <w:sz w:val="24"/>
          <w:szCs w:val="24"/>
        </w:rPr>
        <w:t xml:space="preserve"> zakładając, że jego utworzenie będzie możliwe, jeżeli spotka się to z aprobatą co najmniej 70% samorządów objętych delimitacją (</w:t>
      </w:r>
      <w:r w:rsidRPr="00DB59E3">
        <w:rPr>
          <w:i/>
          <w:sz w:val="24"/>
          <w:szCs w:val="24"/>
        </w:rPr>
        <w:t>vide</w:t>
      </w:r>
      <w:r w:rsidRPr="00DB59E3">
        <w:rPr>
          <w:sz w:val="24"/>
          <w:szCs w:val="24"/>
        </w:rPr>
        <w:t xml:space="preserve"> art. 9 ust. 2 ustawy).</w:t>
      </w:r>
    </w:p>
    <w:p w14:paraId="74970B94" w14:textId="77777777" w:rsidR="00FD09D2" w:rsidRPr="00DB59E3" w:rsidRDefault="00FD09D2" w:rsidP="00DB59E3">
      <w:pPr>
        <w:widowControl/>
        <w:spacing w:before="60" w:after="120" w:line="360" w:lineRule="auto"/>
        <w:jc w:val="both"/>
        <w:rPr>
          <w:rFonts w:eastAsia="Lato"/>
          <w:sz w:val="24"/>
          <w:szCs w:val="24"/>
        </w:rPr>
      </w:pPr>
      <w:r w:rsidRPr="00DB59E3">
        <w:rPr>
          <w:rFonts w:eastAsia="Lato"/>
          <w:sz w:val="24"/>
          <w:szCs w:val="24"/>
        </w:rPr>
        <w:t xml:space="preserve">W procesie przekształcania istniejącej formy współpracy komunalnej (stowarzyszenia </w:t>
      </w:r>
      <w:r w:rsidR="00095FA8" w:rsidRPr="00DB59E3">
        <w:rPr>
          <w:rFonts w:eastAsia="Lato"/>
          <w:sz w:val="24"/>
          <w:szCs w:val="24"/>
        </w:rPr>
        <w:t xml:space="preserve">albo </w:t>
      </w:r>
      <w:r w:rsidRPr="00DB59E3">
        <w:rPr>
          <w:rFonts w:eastAsia="Lato"/>
          <w:sz w:val="24"/>
          <w:szCs w:val="24"/>
        </w:rPr>
        <w:t xml:space="preserve">związku) w związek metropolitalny kluczową rolę odgrywa jego organ wykonawczy, który z mocy ustawy </w:t>
      </w:r>
      <w:r w:rsidR="006056DF" w:rsidRPr="00DB59E3">
        <w:rPr>
          <w:rFonts w:eastAsia="Lato"/>
          <w:sz w:val="24"/>
          <w:szCs w:val="24"/>
        </w:rPr>
        <w:t xml:space="preserve">ma być </w:t>
      </w:r>
      <w:r w:rsidRPr="00DB59E3">
        <w:rPr>
          <w:rFonts w:eastAsia="Lato"/>
          <w:sz w:val="24"/>
          <w:szCs w:val="24"/>
        </w:rPr>
        <w:t>pełnomocnikiem do spraw utworzenia związku metropolitalnego (art. 1</w:t>
      </w:r>
      <w:r w:rsidR="00BE3433" w:rsidRPr="00DB59E3">
        <w:rPr>
          <w:rFonts w:eastAsia="Lato"/>
          <w:sz w:val="24"/>
          <w:szCs w:val="24"/>
        </w:rPr>
        <w:t>1</w:t>
      </w:r>
      <w:r w:rsidRPr="00DB59E3">
        <w:rPr>
          <w:rFonts w:eastAsia="Lato"/>
          <w:sz w:val="24"/>
          <w:szCs w:val="24"/>
        </w:rPr>
        <w:t xml:space="preserve"> ust. 1). </w:t>
      </w:r>
      <w:r w:rsidR="00095FA8" w:rsidRPr="00DB59E3">
        <w:rPr>
          <w:rFonts w:eastAsia="Lato"/>
          <w:sz w:val="24"/>
          <w:szCs w:val="24"/>
        </w:rPr>
        <w:t>Odpowiada on </w:t>
      </w:r>
      <w:r w:rsidRPr="00DB59E3">
        <w:rPr>
          <w:rFonts w:eastAsia="Lato"/>
          <w:sz w:val="24"/>
          <w:szCs w:val="24"/>
        </w:rPr>
        <w:t>w szczególności za sporządzenie projektu statutu związku metropolitalnego, uzyskanie od organów jednostek samorządu terytorialnego wchodzących w skład związku metropolitalnego opinii w przedmiocie statutu związku, uzgodnienie projektu statutu z Prezesem Rady Ministrów, przygotowanie organów związku metropolitalnego do działania.</w:t>
      </w:r>
    </w:p>
    <w:p w14:paraId="61A4319D" w14:textId="6022A96B" w:rsidR="00FD09D2" w:rsidRPr="00DB59E3" w:rsidRDefault="006056DF" w:rsidP="00DB59E3">
      <w:pPr>
        <w:widowControl/>
        <w:spacing w:before="60" w:after="120" w:line="360" w:lineRule="auto"/>
        <w:jc w:val="both"/>
        <w:rPr>
          <w:rFonts w:eastAsia="Lato"/>
          <w:sz w:val="24"/>
          <w:szCs w:val="24"/>
        </w:rPr>
      </w:pPr>
      <w:r w:rsidRPr="00DB59E3">
        <w:rPr>
          <w:rFonts w:eastAsia="Lato"/>
          <w:sz w:val="24"/>
          <w:szCs w:val="24"/>
        </w:rPr>
        <w:t>Projekt zakłada, że w</w:t>
      </w:r>
      <w:r w:rsidR="00FD09D2" w:rsidRPr="00DB59E3">
        <w:rPr>
          <w:rFonts w:eastAsia="Lato"/>
          <w:sz w:val="24"/>
          <w:szCs w:val="24"/>
        </w:rPr>
        <w:t>ojewoda pomorski może wesprzeć proces tworzenia związku metropolitalnego</w:t>
      </w:r>
      <w:r w:rsidR="00495559">
        <w:rPr>
          <w:rFonts w:eastAsia="Lato"/>
          <w:sz w:val="24"/>
          <w:szCs w:val="24"/>
        </w:rPr>
        <w:t>,</w:t>
      </w:r>
      <w:r w:rsidR="00FD09D2" w:rsidRPr="00DB59E3">
        <w:rPr>
          <w:rFonts w:eastAsia="Lato"/>
          <w:sz w:val="24"/>
          <w:szCs w:val="24"/>
        </w:rPr>
        <w:t xml:space="preserve"> udzielając dotacji celowej (art. 1</w:t>
      </w:r>
      <w:r w:rsidR="00BE3433" w:rsidRPr="00DB59E3">
        <w:rPr>
          <w:rFonts w:eastAsia="Lato"/>
          <w:sz w:val="24"/>
          <w:szCs w:val="24"/>
        </w:rPr>
        <w:t>2</w:t>
      </w:r>
      <w:r w:rsidR="00FD09D2" w:rsidRPr="00DB59E3">
        <w:rPr>
          <w:rFonts w:eastAsia="Lato"/>
          <w:sz w:val="24"/>
          <w:szCs w:val="24"/>
        </w:rPr>
        <w:t xml:space="preserve"> ust. 1) oraz przekazując na potrzeby siedziby urzęd</w:t>
      </w:r>
      <w:r w:rsidR="00095FA8" w:rsidRPr="00DB59E3">
        <w:rPr>
          <w:rFonts w:eastAsia="Lato"/>
          <w:sz w:val="24"/>
          <w:szCs w:val="24"/>
        </w:rPr>
        <w:t>u</w:t>
      </w:r>
      <w:r w:rsidR="00FD09D2" w:rsidRPr="00DB59E3">
        <w:rPr>
          <w:rFonts w:eastAsia="Lato"/>
          <w:sz w:val="24"/>
          <w:szCs w:val="24"/>
        </w:rPr>
        <w:t xml:space="preserve"> metropolital</w:t>
      </w:r>
      <w:r w:rsidR="000553AB" w:rsidRPr="00DB59E3">
        <w:rPr>
          <w:rFonts w:eastAsia="Lato"/>
          <w:sz w:val="24"/>
          <w:szCs w:val="24"/>
        </w:rPr>
        <w:t>nego nieruchomość (art. 1</w:t>
      </w:r>
      <w:r w:rsidR="00BE3433" w:rsidRPr="00DB59E3">
        <w:rPr>
          <w:rFonts w:eastAsia="Lato"/>
          <w:sz w:val="24"/>
          <w:szCs w:val="24"/>
        </w:rPr>
        <w:t>2</w:t>
      </w:r>
      <w:r w:rsidR="000553AB" w:rsidRPr="00DB59E3">
        <w:rPr>
          <w:rFonts w:eastAsia="Lato"/>
          <w:sz w:val="24"/>
          <w:szCs w:val="24"/>
        </w:rPr>
        <w:t xml:space="preserve"> ust.</w:t>
      </w:r>
      <w:r w:rsidR="005C384C" w:rsidRPr="00DB59E3">
        <w:rPr>
          <w:rFonts w:eastAsia="Lato"/>
          <w:sz w:val="24"/>
          <w:szCs w:val="24"/>
        </w:rPr>
        <w:t xml:space="preserve"> </w:t>
      </w:r>
      <w:r w:rsidR="005C384C" w:rsidRPr="00DB59E3">
        <w:rPr>
          <w:rFonts w:eastAsia="Lato"/>
          <w:color w:val="000000" w:themeColor="text1"/>
          <w:sz w:val="24"/>
          <w:szCs w:val="24"/>
        </w:rPr>
        <w:t>2</w:t>
      </w:r>
      <w:r w:rsidRPr="00DB59E3">
        <w:rPr>
          <w:rFonts w:eastAsia="Lato"/>
          <w:sz w:val="24"/>
          <w:szCs w:val="24"/>
        </w:rPr>
        <w:t>–</w:t>
      </w:r>
      <w:r w:rsidR="005C384C" w:rsidRPr="00DB59E3">
        <w:rPr>
          <w:rFonts w:eastAsia="Lato"/>
          <w:color w:val="000000" w:themeColor="text1"/>
          <w:sz w:val="24"/>
          <w:szCs w:val="24"/>
        </w:rPr>
        <w:t>7</w:t>
      </w:r>
      <w:r w:rsidR="00FD09D2" w:rsidRPr="00DB59E3">
        <w:rPr>
          <w:rFonts w:eastAsia="Lato"/>
          <w:color w:val="000000" w:themeColor="text1"/>
          <w:sz w:val="24"/>
          <w:szCs w:val="24"/>
        </w:rPr>
        <w:t xml:space="preserve">). </w:t>
      </w:r>
      <w:r w:rsidRPr="00DB59E3">
        <w:rPr>
          <w:rFonts w:eastAsia="Lato"/>
          <w:sz w:val="24"/>
          <w:szCs w:val="24"/>
        </w:rPr>
        <w:t xml:space="preserve">Projekt </w:t>
      </w:r>
      <w:r w:rsidR="00FD09D2" w:rsidRPr="00DB59E3">
        <w:rPr>
          <w:rFonts w:eastAsia="Lato"/>
          <w:sz w:val="24"/>
          <w:szCs w:val="24"/>
        </w:rPr>
        <w:t>wyposaża wojewodę w kompetencję o</w:t>
      </w:r>
      <w:r w:rsidR="00BE3433" w:rsidRPr="00DB59E3">
        <w:rPr>
          <w:rFonts w:eastAsia="Lato"/>
          <w:sz w:val="24"/>
          <w:szCs w:val="24"/>
        </w:rPr>
        <w:t> </w:t>
      </w:r>
      <w:r w:rsidR="00FD09D2" w:rsidRPr="00DB59E3">
        <w:rPr>
          <w:rFonts w:eastAsia="Lato"/>
          <w:sz w:val="24"/>
          <w:szCs w:val="24"/>
        </w:rPr>
        <w:t xml:space="preserve">charakterze fakultatywnym, </w:t>
      </w:r>
      <w:r w:rsidR="00095FA8" w:rsidRPr="00DB59E3">
        <w:rPr>
          <w:rFonts w:eastAsia="Lato"/>
          <w:sz w:val="24"/>
          <w:szCs w:val="24"/>
        </w:rPr>
        <w:t>co </w:t>
      </w:r>
      <w:r w:rsidR="00FD09D2" w:rsidRPr="00DB59E3">
        <w:rPr>
          <w:rFonts w:eastAsia="Lato"/>
          <w:sz w:val="24"/>
          <w:szCs w:val="24"/>
        </w:rPr>
        <w:t>oznacza, że wojewoda może uczynić z niej pożytek, ale nie jest to jego obowiązek prawny.</w:t>
      </w:r>
    </w:p>
    <w:p w14:paraId="73102FD2" w14:textId="77777777" w:rsidR="00FD09D2" w:rsidRPr="00DB59E3" w:rsidRDefault="00FD09D2" w:rsidP="00DB59E3">
      <w:pPr>
        <w:widowControl/>
        <w:spacing w:before="60" w:after="120" w:line="360" w:lineRule="auto"/>
        <w:jc w:val="both"/>
        <w:rPr>
          <w:rFonts w:eastAsia="Lato"/>
          <w:sz w:val="24"/>
          <w:szCs w:val="24"/>
        </w:rPr>
      </w:pPr>
      <w:r w:rsidRPr="00DB59E3">
        <w:rPr>
          <w:rFonts w:eastAsia="Lato"/>
          <w:sz w:val="24"/>
          <w:szCs w:val="24"/>
        </w:rPr>
        <w:t xml:space="preserve">Głównym celem utworzenia związku metropolitalnego jest usprawnienie procesu zaspokajania potrzeb </w:t>
      </w:r>
      <w:r w:rsidR="00095FA8" w:rsidRPr="00DB59E3">
        <w:rPr>
          <w:rFonts w:eastAsia="Lato"/>
          <w:sz w:val="24"/>
          <w:szCs w:val="24"/>
        </w:rPr>
        <w:t xml:space="preserve">jego </w:t>
      </w:r>
      <w:r w:rsidRPr="00DB59E3">
        <w:rPr>
          <w:rFonts w:eastAsia="Lato"/>
          <w:sz w:val="24"/>
          <w:szCs w:val="24"/>
        </w:rPr>
        <w:t xml:space="preserve">mieszkańców. Stąd też </w:t>
      </w:r>
      <w:r w:rsidR="00676D25" w:rsidRPr="00DB59E3">
        <w:rPr>
          <w:rFonts w:eastAsia="Lato"/>
          <w:sz w:val="24"/>
          <w:szCs w:val="24"/>
        </w:rPr>
        <w:t xml:space="preserve">planuje się wyposażenie </w:t>
      </w:r>
      <w:r w:rsidRPr="00DB59E3">
        <w:rPr>
          <w:rFonts w:eastAsia="Lato"/>
          <w:sz w:val="24"/>
          <w:szCs w:val="24"/>
        </w:rPr>
        <w:t>związ</w:t>
      </w:r>
      <w:r w:rsidR="00676D25" w:rsidRPr="00DB59E3">
        <w:rPr>
          <w:rFonts w:eastAsia="Lato"/>
          <w:sz w:val="24"/>
          <w:szCs w:val="24"/>
        </w:rPr>
        <w:t>ku</w:t>
      </w:r>
      <w:r w:rsidRPr="00DB59E3">
        <w:rPr>
          <w:rFonts w:eastAsia="Lato"/>
          <w:sz w:val="24"/>
          <w:szCs w:val="24"/>
        </w:rPr>
        <w:t xml:space="preserve"> metropolitaln</w:t>
      </w:r>
      <w:r w:rsidR="00676D25" w:rsidRPr="00DB59E3">
        <w:rPr>
          <w:rFonts w:eastAsia="Lato"/>
          <w:sz w:val="24"/>
          <w:szCs w:val="24"/>
        </w:rPr>
        <w:t xml:space="preserve">ego </w:t>
      </w:r>
      <w:r w:rsidR="00095FA8" w:rsidRPr="00DB59E3">
        <w:rPr>
          <w:rFonts w:eastAsia="Lato"/>
          <w:sz w:val="24"/>
          <w:szCs w:val="24"/>
        </w:rPr>
        <w:t>w </w:t>
      </w:r>
      <w:r w:rsidRPr="00DB59E3">
        <w:rPr>
          <w:rFonts w:eastAsia="Lato"/>
          <w:sz w:val="24"/>
          <w:szCs w:val="24"/>
        </w:rPr>
        <w:t xml:space="preserve">zadania </w:t>
      </w:r>
      <w:r w:rsidR="00491AFC" w:rsidRPr="00DB59E3">
        <w:rPr>
          <w:rFonts w:eastAsia="Lato"/>
          <w:sz w:val="24"/>
          <w:szCs w:val="24"/>
        </w:rPr>
        <w:t>publiczne</w:t>
      </w:r>
      <w:r w:rsidR="00E80CE2" w:rsidRPr="00DB59E3">
        <w:rPr>
          <w:rFonts w:eastAsia="Lato"/>
          <w:sz w:val="24"/>
          <w:szCs w:val="24"/>
        </w:rPr>
        <w:t xml:space="preserve">. </w:t>
      </w:r>
      <w:r w:rsidRPr="00DB59E3">
        <w:rPr>
          <w:rFonts w:eastAsia="Lato"/>
          <w:sz w:val="24"/>
          <w:szCs w:val="24"/>
        </w:rPr>
        <w:t xml:space="preserve">Związek metropolitalny – na zasadzie obowiązku ustawowego – </w:t>
      </w:r>
      <w:r w:rsidR="006056DF" w:rsidRPr="00DB59E3">
        <w:rPr>
          <w:rFonts w:eastAsia="Lato"/>
          <w:sz w:val="24"/>
          <w:szCs w:val="24"/>
        </w:rPr>
        <w:t>ma wykonywać</w:t>
      </w:r>
      <w:r w:rsidRPr="00DB59E3">
        <w:rPr>
          <w:rFonts w:eastAsia="Lato"/>
          <w:sz w:val="24"/>
          <w:szCs w:val="24"/>
        </w:rPr>
        <w:t xml:space="preserve"> tzw</w:t>
      </w:r>
      <w:r w:rsidR="00095FA8" w:rsidRPr="00DB59E3">
        <w:rPr>
          <w:rFonts w:eastAsia="Lato"/>
          <w:sz w:val="24"/>
          <w:szCs w:val="24"/>
        </w:rPr>
        <w:t>. </w:t>
      </w:r>
      <w:r w:rsidRPr="00DB59E3">
        <w:rPr>
          <w:rFonts w:eastAsia="Lato"/>
          <w:sz w:val="24"/>
          <w:szCs w:val="24"/>
        </w:rPr>
        <w:t>zadania obligatoryjne (art. 1</w:t>
      </w:r>
      <w:r w:rsidR="006B4048" w:rsidRPr="00DB59E3">
        <w:rPr>
          <w:rFonts w:eastAsia="Lato"/>
          <w:sz w:val="24"/>
          <w:szCs w:val="24"/>
        </w:rPr>
        <w:t>4</w:t>
      </w:r>
      <w:r w:rsidRPr="00DB59E3">
        <w:rPr>
          <w:rFonts w:eastAsia="Lato"/>
          <w:sz w:val="24"/>
          <w:szCs w:val="24"/>
        </w:rPr>
        <w:t xml:space="preserve"> ust. 1). To zadania publiczne, które związek metropolitalny musi wykonywać, na które ustawodawca wyposaża związek w dodatkowe źródła finansowe. W celu uelastycznienia mechanizmu współpracy </w:t>
      </w:r>
      <w:r w:rsidR="00676D25" w:rsidRPr="00DB59E3">
        <w:rPr>
          <w:rFonts w:eastAsia="Lato"/>
          <w:sz w:val="24"/>
          <w:szCs w:val="24"/>
        </w:rPr>
        <w:t xml:space="preserve">projekt </w:t>
      </w:r>
      <w:r w:rsidRPr="00DB59E3">
        <w:rPr>
          <w:rFonts w:eastAsia="Lato"/>
          <w:sz w:val="24"/>
          <w:szCs w:val="24"/>
        </w:rPr>
        <w:t>przewiduje także tzw. zadania fakultatywne (art. 1</w:t>
      </w:r>
      <w:r w:rsidR="006B4048" w:rsidRPr="00DB59E3">
        <w:rPr>
          <w:rFonts w:eastAsia="Lato"/>
          <w:sz w:val="24"/>
          <w:szCs w:val="24"/>
        </w:rPr>
        <w:t>4</w:t>
      </w:r>
      <w:r w:rsidRPr="00DB59E3">
        <w:rPr>
          <w:rFonts w:eastAsia="Lato"/>
          <w:sz w:val="24"/>
          <w:szCs w:val="24"/>
        </w:rPr>
        <w:t xml:space="preserve"> ust. 2). </w:t>
      </w:r>
      <w:r w:rsidR="007D4EF3" w:rsidRPr="00DB59E3">
        <w:rPr>
          <w:rFonts w:eastAsia="Lato"/>
          <w:sz w:val="24"/>
          <w:szCs w:val="24"/>
        </w:rPr>
        <w:t>To </w:t>
      </w:r>
      <w:r w:rsidR="00D404C9" w:rsidRPr="00DB59E3">
        <w:rPr>
          <w:rFonts w:eastAsia="Lato"/>
          <w:sz w:val="24"/>
          <w:szCs w:val="24"/>
        </w:rPr>
        <w:t xml:space="preserve">zadania </w:t>
      </w:r>
      <w:r w:rsidR="00491AFC" w:rsidRPr="00DB59E3">
        <w:rPr>
          <w:rFonts w:eastAsia="Lato"/>
          <w:sz w:val="24"/>
          <w:szCs w:val="24"/>
        </w:rPr>
        <w:t>publiczne</w:t>
      </w:r>
      <w:r w:rsidR="00E80CE2" w:rsidRPr="00DB59E3">
        <w:rPr>
          <w:rFonts w:eastAsia="Lato"/>
          <w:sz w:val="24"/>
          <w:szCs w:val="24"/>
        </w:rPr>
        <w:t xml:space="preserve">, </w:t>
      </w:r>
      <w:r w:rsidRPr="00DB59E3">
        <w:rPr>
          <w:rFonts w:eastAsia="Lato"/>
          <w:sz w:val="24"/>
          <w:szCs w:val="24"/>
        </w:rPr>
        <w:t>które związek metropolitalny wykonywać może</w:t>
      </w:r>
      <w:r w:rsidR="007D4EF3" w:rsidRPr="00DB59E3">
        <w:rPr>
          <w:rFonts w:eastAsia="Lato"/>
          <w:sz w:val="24"/>
          <w:szCs w:val="24"/>
        </w:rPr>
        <w:t>,</w:t>
      </w:r>
      <w:r w:rsidRPr="00DB59E3">
        <w:rPr>
          <w:rFonts w:eastAsia="Lato"/>
          <w:sz w:val="24"/>
          <w:szCs w:val="24"/>
        </w:rPr>
        <w:t xml:space="preserve"> ale nie musi. W razie chęci realizacji zadań fakultatywnych należy określić </w:t>
      </w:r>
      <w:r w:rsidR="00095FA8" w:rsidRPr="00DB59E3">
        <w:rPr>
          <w:rFonts w:eastAsia="Lato"/>
          <w:sz w:val="24"/>
          <w:szCs w:val="24"/>
        </w:rPr>
        <w:t>je w </w:t>
      </w:r>
      <w:r w:rsidRPr="00DB59E3">
        <w:rPr>
          <w:rFonts w:eastAsia="Lato"/>
          <w:sz w:val="24"/>
          <w:szCs w:val="24"/>
        </w:rPr>
        <w:t>statucie związku metropolitalnego. Statut powinien uszczegółowić normę ustawową, trzymając się granic upoważnienia ustawowego.</w:t>
      </w:r>
    </w:p>
    <w:p w14:paraId="4F0778AF" w14:textId="77777777" w:rsidR="00FD09D2" w:rsidRPr="00DB59E3" w:rsidRDefault="00FD09D2" w:rsidP="00DB59E3">
      <w:pPr>
        <w:widowControl/>
        <w:spacing w:before="60" w:after="120" w:line="360" w:lineRule="auto"/>
        <w:jc w:val="both"/>
        <w:rPr>
          <w:rFonts w:eastAsia="Lato"/>
          <w:sz w:val="24"/>
          <w:szCs w:val="24"/>
        </w:rPr>
      </w:pPr>
      <w:r w:rsidRPr="00DB59E3">
        <w:rPr>
          <w:rFonts w:eastAsia="Lato"/>
          <w:sz w:val="24"/>
          <w:szCs w:val="24"/>
        </w:rPr>
        <w:t xml:space="preserve">W celu wzmocnienia samodzielności zadaniowo-kompetencyjnej jednostek samorządu lokalnego uczestniczących w związku, a także samorządu województwa, </w:t>
      </w:r>
      <w:r w:rsidR="006056DF" w:rsidRPr="00DB59E3">
        <w:rPr>
          <w:rFonts w:eastAsia="Lato"/>
          <w:sz w:val="24"/>
          <w:szCs w:val="24"/>
        </w:rPr>
        <w:t xml:space="preserve">projektowana </w:t>
      </w:r>
      <w:r w:rsidRPr="00DB59E3">
        <w:rPr>
          <w:rFonts w:eastAsia="Lato"/>
          <w:sz w:val="24"/>
          <w:szCs w:val="24"/>
        </w:rPr>
        <w:t>ustawa stwierdza wprost, że związek metropolitalny nie narusza ich zakresów działania (art. 1</w:t>
      </w:r>
      <w:r w:rsidR="006B4048" w:rsidRPr="00DB59E3">
        <w:rPr>
          <w:rFonts w:eastAsia="Lato"/>
          <w:sz w:val="24"/>
          <w:szCs w:val="24"/>
        </w:rPr>
        <w:t>4</w:t>
      </w:r>
      <w:r w:rsidRPr="00DB59E3">
        <w:rPr>
          <w:rFonts w:eastAsia="Lato"/>
          <w:sz w:val="24"/>
          <w:szCs w:val="24"/>
        </w:rPr>
        <w:t xml:space="preserve"> ust. 3). </w:t>
      </w:r>
      <w:r w:rsidRPr="00DB59E3">
        <w:rPr>
          <w:rFonts w:eastAsia="Lato"/>
          <w:sz w:val="24"/>
          <w:szCs w:val="24"/>
        </w:rPr>
        <w:lastRenderedPageBreak/>
        <w:t>Oznacza to, że</w:t>
      </w:r>
      <w:r w:rsidR="002C3842" w:rsidRPr="00DB59E3">
        <w:rPr>
          <w:rFonts w:eastAsia="Lato"/>
          <w:sz w:val="24"/>
          <w:szCs w:val="24"/>
        </w:rPr>
        <w:t> </w:t>
      </w:r>
      <w:r w:rsidRPr="00DB59E3">
        <w:rPr>
          <w:rFonts w:eastAsia="Lato"/>
          <w:sz w:val="24"/>
          <w:szCs w:val="24"/>
        </w:rPr>
        <w:t xml:space="preserve">związek metropolitalny jest tworzony w celu wykonywania nowych kategorii zadań publicznych (zadań własnych związku metropolitalnego) – nowych przedmiotowo lub obszarowo. Z kolei wykonywanie przez związek metropolitalny innych zadań </w:t>
      </w:r>
      <w:r w:rsidR="006056DF" w:rsidRPr="00DB59E3">
        <w:rPr>
          <w:rFonts w:eastAsia="Lato"/>
          <w:sz w:val="24"/>
          <w:szCs w:val="24"/>
        </w:rPr>
        <w:t xml:space="preserve">będzie </w:t>
      </w:r>
      <w:r w:rsidRPr="00DB59E3">
        <w:rPr>
          <w:rFonts w:eastAsia="Lato"/>
          <w:sz w:val="24"/>
          <w:szCs w:val="24"/>
        </w:rPr>
        <w:t>możliwe jedynie wówczas, gdy zostaną one związkowi powierzone (np. w drodze porozumienia). Utworzenie związku metropolitalnego nie narusza istniejącego układu funkcjonalnego (podziału zadań publicznych i</w:t>
      </w:r>
      <w:r w:rsidR="0018224A" w:rsidRPr="00DB59E3">
        <w:rPr>
          <w:rFonts w:eastAsia="Lato"/>
          <w:sz w:val="24"/>
          <w:szCs w:val="24"/>
        </w:rPr>
        <w:t> </w:t>
      </w:r>
      <w:r w:rsidRPr="00DB59E3">
        <w:rPr>
          <w:rFonts w:eastAsia="Lato"/>
          <w:sz w:val="24"/>
          <w:szCs w:val="24"/>
        </w:rPr>
        <w:t>kompetencji) jednostek samorządu terytorialnego działających w całości lub w części na jego obszarze.</w:t>
      </w:r>
    </w:p>
    <w:p w14:paraId="6CADB2E7" w14:textId="77777777" w:rsidR="00FD09D2" w:rsidRPr="00DB59E3" w:rsidRDefault="00FD09D2" w:rsidP="00DB59E3">
      <w:pPr>
        <w:widowControl/>
        <w:spacing w:before="60" w:after="120" w:line="360" w:lineRule="auto"/>
        <w:jc w:val="both"/>
        <w:rPr>
          <w:rFonts w:eastAsia="Lato"/>
          <w:sz w:val="24"/>
          <w:szCs w:val="24"/>
        </w:rPr>
      </w:pPr>
      <w:r w:rsidRPr="00DB59E3">
        <w:rPr>
          <w:rFonts w:eastAsia="Lato"/>
          <w:sz w:val="24"/>
          <w:szCs w:val="24"/>
        </w:rPr>
        <w:t xml:space="preserve">Ponadto związek metropolitalny </w:t>
      </w:r>
      <w:r w:rsidR="00676D25" w:rsidRPr="00DB59E3">
        <w:rPr>
          <w:rFonts w:eastAsia="Lato"/>
          <w:sz w:val="24"/>
          <w:szCs w:val="24"/>
        </w:rPr>
        <w:t xml:space="preserve">będzie mógł </w:t>
      </w:r>
      <w:r w:rsidRPr="00DB59E3">
        <w:rPr>
          <w:rFonts w:eastAsia="Lato"/>
          <w:sz w:val="24"/>
          <w:szCs w:val="24"/>
        </w:rPr>
        <w:t>wykonywa</w:t>
      </w:r>
      <w:r w:rsidR="008577F3" w:rsidRPr="00DB59E3">
        <w:rPr>
          <w:rFonts w:eastAsia="Lato"/>
          <w:sz w:val="24"/>
          <w:szCs w:val="24"/>
        </w:rPr>
        <w:t>ć tzw. zadania powierzone (art.</w:t>
      </w:r>
      <w:r w:rsidR="005C384C" w:rsidRPr="00DB59E3">
        <w:rPr>
          <w:rFonts w:eastAsia="Lato"/>
          <w:sz w:val="24"/>
          <w:szCs w:val="24"/>
        </w:rPr>
        <w:t xml:space="preserve"> 1</w:t>
      </w:r>
      <w:r w:rsidR="0018224A" w:rsidRPr="00DB59E3">
        <w:rPr>
          <w:rFonts w:eastAsia="Lato"/>
          <w:sz w:val="24"/>
          <w:szCs w:val="24"/>
        </w:rPr>
        <w:t>5</w:t>
      </w:r>
      <w:r w:rsidRPr="00DB59E3">
        <w:rPr>
          <w:rFonts w:eastAsia="Lato"/>
          <w:sz w:val="24"/>
          <w:szCs w:val="24"/>
        </w:rPr>
        <w:t>). To</w:t>
      </w:r>
      <w:r w:rsidR="002C3842" w:rsidRPr="00DB59E3">
        <w:rPr>
          <w:rFonts w:eastAsia="Lato"/>
          <w:sz w:val="24"/>
          <w:szCs w:val="24"/>
        </w:rPr>
        <w:t> </w:t>
      </w:r>
      <w:r w:rsidRPr="00DB59E3">
        <w:rPr>
          <w:rFonts w:eastAsia="Lato"/>
          <w:sz w:val="24"/>
          <w:szCs w:val="24"/>
        </w:rPr>
        <w:t>zadania publiczne przekazywane przez organy jednostek samorządu terytorialnego lub organy administracji rządowej w drodze porozumień. Porozumienie powinno określać zadania publiczne, kompetencje służące jego realizacji, a także niezbędne – zgodnie z zasadą adekwatności – środki finansowe. Jest to standardowe rozwiązanie prawne, podobne do tych normowanych ustawami samorządowymi, uelastyczniające system prawny.</w:t>
      </w:r>
    </w:p>
    <w:p w14:paraId="5EB5463F" w14:textId="77777777" w:rsidR="00FD09D2" w:rsidRPr="00DB59E3" w:rsidRDefault="00676D25" w:rsidP="00DB59E3">
      <w:pPr>
        <w:widowControl/>
        <w:spacing w:before="60" w:line="360" w:lineRule="auto"/>
        <w:jc w:val="both"/>
        <w:rPr>
          <w:rFonts w:eastAsia="Lato"/>
          <w:sz w:val="24"/>
          <w:szCs w:val="24"/>
        </w:rPr>
      </w:pPr>
      <w:r w:rsidRPr="00DB59E3">
        <w:rPr>
          <w:rFonts w:eastAsia="Lato"/>
          <w:sz w:val="24"/>
          <w:szCs w:val="24"/>
        </w:rPr>
        <w:t>Projekt zakłada, że z</w:t>
      </w:r>
      <w:r w:rsidR="00D404C9" w:rsidRPr="00DB59E3">
        <w:rPr>
          <w:rFonts w:eastAsia="Lato"/>
          <w:sz w:val="24"/>
          <w:szCs w:val="24"/>
        </w:rPr>
        <w:t xml:space="preserve">wiązek metropolitalny wykonuje </w:t>
      </w:r>
      <w:r w:rsidR="00E80CE2" w:rsidRPr="00DB59E3">
        <w:rPr>
          <w:rFonts w:eastAsia="Lato"/>
          <w:sz w:val="24"/>
          <w:szCs w:val="24"/>
        </w:rPr>
        <w:t xml:space="preserve">obligatoryjne zadania </w:t>
      </w:r>
      <w:r w:rsidR="00491AFC" w:rsidRPr="00DB59E3">
        <w:rPr>
          <w:rFonts w:eastAsia="Lato"/>
          <w:sz w:val="24"/>
          <w:szCs w:val="24"/>
        </w:rPr>
        <w:t>publiczne</w:t>
      </w:r>
      <w:r w:rsidR="0018224A" w:rsidRPr="00DB59E3">
        <w:rPr>
          <w:rFonts w:eastAsia="Lato"/>
          <w:sz w:val="24"/>
          <w:szCs w:val="24"/>
        </w:rPr>
        <w:t xml:space="preserve"> </w:t>
      </w:r>
      <w:r w:rsidR="00FD09D2" w:rsidRPr="00DB59E3">
        <w:rPr>
          <w:rFonts w:eastAsia="Lato"/>
          <w:sz w:val="24"/>
          <w:szCs w:val="24"/>
        </w:rPr>
        <w:t>w zakresie:</w:t>
      </w:r>
    </w:p>
    <w:p w14:paraId="6B54C250" w14:textId="77777777" w:rsidR="007D4EF3" w:rsidRPr="00DB59E3" w:rsidRDefault="007D4EF3" w:rsidP="00DB59E3">
      <w:pPr>
        <w:pStyle w:val="PKTpunkt"/>
        <w:ind w:left="425" w:hanging="425"/>
        <w:rPr>
          <w:rFonts w:cs="Times New Roman"/>
          <w:szCs w:val="24"/>
        </w:rPr>
      </w:pPr>
      <w:r w:rsidRPr="00DB59E3">
        <w:rPr>
          <w:rFonts w:cs="Times New Roman"/>
          <w:szCs w:val="24"/>
        </w:rPr>
        <w:t>1)</w:t>
      </w:r>
      <w:r w:rsidRPr="00DB59E3">
        <w:rPr>
          <w:rFonts w:cs="Times New Roman"/>
          <w:szCs w:val="24"/>
        </w:rPr>
        <w:tab/>
        <w:t>polityki rozwoju;</w:t>
      </w:r>
    </w:p>
    <w:p w14:paraId="2DAF78B1" w14:textId="77777777" w:rsidR="007D4EF3" w:rsidRPr="00DB59E3" w:rsidRDefault="007D4EF3" w:rsidP="00DB59E3">
      <w:pPr>
        <w:pStyle w:val="PKTpunkt"/>
        <w:ind w:left="425" w:hanging="425"/>
        <w:rPr>
          <w:rFonts w:cs="Times New Roman"/>
          <w:szCs w:val="24"/>
        </w:rPr>
      </w:pPr>
      <w:r w:rsidRPr="00DB59E3">
        <w:rPr>
          <w:rFonts w:cs="Times New Roman"/>
          <w:szCs w:val="24"/>
        </w:rPr>
        <w:t>2)</w:t>
      </w:r>
      <w:r w:rsidRPr="00DB59E3">
        <w:rPr>
          <w:rFonts w:cs="Times New Roman"/>
          <w:szCs w:val="24"/>
        </w:rPr>
        <w:tab/>
        <w:t>kształtowania ładu przestrzennego;</w:t>
      </w:r>
    </w:p>
    <w:p w14:paraId="3FB5DB11" w14:textId="77777777" w:rsidR="007D4EF3" w:rsidRPr="00DB59E3" w:rsidRDefault="007D4EF3" w:rsidP="00DB59E3">
      <w:pPr>
        <w:pStyle w:val="PKTpunkt"/>
        <w:ind w:left="425" w:hanging="425"/>
        <w:rPr>
          <w:rFonts w:cs="Times New Roman"/>
          <w:szCs w:val="24"/>
        </w:rPr>
      </w:pPr>
      <w:r w:rsidRPr="00DB59E3">
        <w:rPr>
          <w:rFonts w:cs="Times New Roman"/>
          <w:szCs w:val="24"/>
        </w:rPr>
        <w:t>3)</w:t>
      </w:r>
      <w:r w:rsidRPr="00DB59E3">
        <w:rPr>
          <w:rFonts w:cs="Times New Roman"/>
          <w:szCs w:val="24"/>
        </w:rPr>
        <w:tab/>
        <w:t>adaptacji do zmian klimatu i ochrony środowiska;</w:t>
      </w:r>
    </w:p>
    <w:p w14:paraId="3EA200EE" w14:textId="77777777" w:rsidR="007D4EF3" w:rsidRPr="00DB59E3" w:rsidRDefault="007D4EF3" w:rsidP="00DB59E3">
      <w:pPr>
        <w:pStyle w:val="PKTpunkt"/>
        <w:ind w:left="425" w:hanging="425"/>
        <w:rPr>
          <w:rFonts w:cs="Times New Roman"/>
          <w:szCs w:val="24"/>
        </w:rPr>
      </w:pPr>
      <w:r w:rsidRPr="00DB59E3">
        <w:rPr>
          <w:rFonts w:cs="Times New Roman"/>
          <w:szCs w:val="24"/>
        </w:rPr>
        <w:t>4)</w:t>
      </w:r>
      <w:r w:rsidRPr="00DB59E3">
        <w:rPr>
          <w:rFonts w:cs="Times New Roman"/>
          <w:szCs w:val="24"/>
        </w:rPr>
        <w:tab/>
        <w:t>metropolitalnych przewozów pasażerskich poprzez ich planowanie, organizowanie i zarządzanie;</w:t>
      </w:r>
    </w:p>
    <w:p w14:paraId="680A778F" w14:textId="77777777" w:rsidR="007D4EF3" w:rsidRPr="00DB59E3" w:rsidRDefault="007D4EF3" w:rsidP="00DB59E3">
      <w:pPr>
        <w:pStyle w:val="PKTpunkt"/>
        <w:ind w:left="425" w:hanging="425"/>
        <w:rPr>
          <w:rFonts w:cs="Times New Roman"/>
          <w:szCs w:val="24"/>
        </w:rPr>
      </w:pPr>
      <w:r w:rsidRPr="00DB59E3">
        <w:rPr>
          <w:rFonts w:cs="Times New Roman"/>
          <w:szCs w:val="24"/>
        </w:rPr>
        <w:t>5)</w:t>
      </w:r>
      <w:r w:rsidRPr="00DB59E3">
        <w:rPr>
          <w:rFonts w:cs="Times New Roman"/>
          <w:szCs w:val="24"/>
        </w:rPr>
        <w:tab/>
        <w:t>rozwoju i integrowania publicznego transportu zbiorowego organizowanego przez jednostki samorządu terytorialnego oraz związki komunalne działające w całości lub w części na obszarze związku metropolitalnego;</w:t>
      </w:r>
    </w:p>
    <w:p w14:paraId="7499A5A1" w14:textId="77777777" w:rsidR="007D4EF3" w:rsidRPr="00DB59E3" w:rsidRDefault="007D4EF3" w:rsidP="00DB59E3">
      <w:pPr>
        <w:pStyle w:val="PKTpunkt"/>
        <w:ind w:left="425" w:hanging="425"/>
        <w:rPr>
          <w:rFonts w:cs="Times New Roman"/>
          <w:szCs w:val="24"/>
        </w:rPr>
      </w:pPr>
      <w:r w:rsidRPr="00DB59E3">
        <w:rPr>
          <w:rFonts w:cs="Times New Roman"/>
          <w:szCs w:val="24"/>
        </w:rPr>
        <w:t>6)</w:t>
      </w:r>
      <w:r w:rsidRPr="00DB59E3">
        <w:rPr>
          <w:rFonts w:cs="Times New Roman"/>
          <w:szCs w:val="24"/>
        </w:rPr>
        <w:tab/>
        <w:t>planowania, rozwoju, integracji i zarządzania zrównoważoną mobilnością miejską;</w:t>
      </w:r>
    </w:p>
    <w:p w14:paraId="4573F4EB" w14:textId="77777777" w:rsidR="007D4EF3" w:rsidRPr="00DB59E3" w:rsidRDefault="007D4EF3" w:rsidP="00DB59E3">
      <w:pPr>
        <w:pStyle w:val="PKTpunkt"/>
        <w:ind w:left="425" w:hanging="425"/>
        <w:rPr>
          <w:rFonts w:cs="Times New Roman"/>
          <w:color w:val="auto"/>
          <w:szCs w:val="24"/>
        </w:rPr>
      </w:pPr>
      <w:r w:rsidRPr="00DB59E3">
        <w:rPr>
          <w:rFonts w:cs="Times New Roman"/>
          <w:szCs w:val="24"/>
        </w:rPr>
        <w:t>7)</w:t>
      </w:r>
      <w:r w:rsidRPr="00DB59E3">
        <w:rPr>
          <w:rFonts w:cs="Times New Roman"/>
          <w:szCs w:val="24"/>
        </w:rPr>
        <w:tab/>
        <w:t>opiniowania inwestycji celu publicznego w zakre</w:t>
      </w:r>
      <w:r w:rsidR="00754EE1" w:rsidRPr="00DB59E3">
        <w:rPr>
          <w:rFonts w:cs="Times New Roman"/>
          <w:szCs w:val="24"/>
        </w:rPr>
        <w:t xml:space="preserve">sie budowy </w:t>
      </w:r>
      <w:r w:rsidRPr="00DB59E3">
        <w:rPr>
          <w:rFonts w:cs="Times New Roman"/>
          <w:szCs w:val="24"/>
        </w:rPr>
        <w:t xml:space="preserve">lub rozbiórki obiektów i urządzeń infrastruktury transportowej, </w:t>
      </w:r>
      <w:r w:rsidR="00E95F89" w:rsidRPr="00DB59E3">
        <w:rPr>
          <w:rFonts w:cs="Times New Roman"/>
          <w:szCs w:val="24"/>
        </w:rPr>
        <w:t>w szczególności dróg kolejowych</w:t>
      </w:r>
      <w:r w:rsidRPr="00DB59E3">
        <w:rPr>
          <w:rFonts w:cs="Times New Roman"/>
          <w:szCs w:val="24"/>
        </w:rPr>
        <w:t xml:space="preserve"> </w:t>
      </w:r>
      <w:r w:rsidRPr="00DB59E3">
        <w:rPr>
          <w:rFonts w:cs="Times New Roman"/>
          <w:color w:val="auto"/>
          <w:szCs w:val="24"/>
        </w:rPr>
        <w:t xml:space="preserve">oraz </w:t>
      </w:r>
      <w:r w:rsidR="00A31570" w:rsidRPr="00DB59E3">
        <w:rPr>
          <w:rFonts w:cs="Times New Roman"/>
          <w:color w:val="auto"/>
          <w:szCs w:val="24"/>
        </w:rPr>
        <w:t xml:space="preserve">dróg krajowych, wojewódzkich </w:t>
      </w:r>
      <w:r w:rsidR="00E95F89" w:rsidRPr="00DB59E3">
        <w:rPr>
          <w:rFonts w:cs="Times New Roman"/>
          <w:color w:val="auto"/>
          <w:szCs w:val="24"/>
        </w:rPr>
        <w:t xml:space="preserve">i powiatowych na obszarze związku; </w:t>
      </w:r>
    </w:p>
    <w:p w14:paraId="0C87B6B6" w14:textId="77777777" w:rsidR="007D4EF3" w:rsidRPr="00DB59E3" w:rsidRDefault="007D4EF3" w:rsidP="00DB59E3">
      <w:pPr>
        <w:pStyle w:val="PKTpunkt"/>
        <w:ind w:left="425" w:hanging="425"/>
        <w:rPr>
          <w:rFonts w:cs="Times New Roman"/>
          <w:szCs w:val="24"/>
        </w:rPr>
      </w:pPr>
      <w:r w:rsidRPr="00DB59E3">
        <w:rPr>
          <w:rFonts w:cs="Times New Roman"/>
          <w:szCs w:val="24"/>
        </w:rPr>
        <w:t>8)</w:t>
      </w:r>
      <w:r w:rsidRPr="00DB59E3">
        <w:rPr>
          <w:rFonts w:cs="Times New Roman"/>
          <w:szCs w:val="24"/>
        </w:rPr>
        <w:tab/>
        <w:t xml:space="preserve">promocji związku </w:t>
      </w:r>
      <w:r w:rsidRPr="00DB59E3">
        <w:rPr>
          <w:rStyle w:val="TEKSTOZNACZONYWDOKUMENCIERDOWYMJAKOUKRYTY"/>
          <w:rFonts w:cs="Times New Roman"/>
          <w:color w:val="000000" w:themeColor="text1"/>
          <w:szCs w:val="24"/>
          <w:u w:val="none"/>
        </w:rPr>
        <w:t>metropolitalnego</w:t>
      </w:r>
      <w:r w:rsidRPr="00DB59E3">
        <w:rPr>
          <w:rFonts w:cs="Times New Roman"/>
          <w:szCs w:val="24"/>
        </w:rPr>
        <w:t xml:space="preserve"> i jego obszaru.</w:t>
      </w:r>
    </w:p>
    <w:p w14:paraId="4D7927B4" w14:textId="73827CCA" w:rsidR="00FD09D2" w:rsidRPr="00DB59E3" w:rsidRDefault="00676D25" w:rsidP="00DB59E3">
      <w:pPr>
        <w:widowControl/>
        <w:spacing w:before="60" w:after="120" w:line="360" w:lineRule="auto"/>
        <w:jc w:val="both"/>
        <w:rPr>
          <w:rFonts w:eastAsia="Lato"/>
          <w:sz w:val="24"/>
          <w:szCs w:val="24"/>
        </w:rPr>
      </w:pPr>
      <w:r w:rsidRPr="00DB59E3">
        <w:rPr>
          <w:rFonts w:eastAsia="Lato"/>
          <w:sz w:val="24"/>
          <w:szCs w:val="24"/>
        </w:rPr>
        <w:t>K</w:t>
      </w:r>
      <w:r w:rsidR="00FD09D2" w:rsidRPr="00DB59E3">
        <w:rPr>
          <w:rFonts w:eastAsia="Lato"/>
          <w:sz w:val="24"/>
          <w:szCs w:val="24"/>
        </w:rPr>
        <w:t>luczowe dla istnienia i funkcjonowania związku metropolitalnego są zadania publiczne z zakresu polityki rozwoju, kształtowania ładu przestrzennego oraz szeroko definiowanego transportu i</w:t>
      </w:r>
      <w:r w:rsidR="002C3842" w:rsidRPr="00DB59E3">
        <w:rPr>
          <w:rFonts w:eastAsia="Lato"/>
          <w:sz w:val="24"/>
          <w:szCs w:val="24"/>
        </w:rPr>
        <w:t> </w:t>
      </w:r>
      <w:r w:rsidR="00FD09D2" w:rsidRPr="00DB59E3">
        <w:rPr>
          <w:rFonts w:eastAsia="Lato"/>
          <w:sz w:val="24"/>
          <w:szCs w:val="24"/>
        </w:rPr>
        <w:t xml:space="preserve">mobilności. One w szczególności uzasadniają interwencję ustawodawcy. Zadania </w:t>
      </w:r>
      <w:r w:rsidR="007D4EF3" w:rsidRPr="00DB59E3">
        <w:rPr>
          <w:rFonts w:eastAsia="Lato"/>
          <w:sz w:val="24"/>
          <w:szCs w:val="24"/>
        </w:rPr>
        <w:t>z </w:t>
      </w:r>
      <w:r w:rsidR="00FD09D2" w:rsidRPr="00DB59E3">
        <w:rPr>
          <w:rFonts w:eastAsia="Lato"/>
          <w:sz w:val="24"/>
          <w:szCs w:val="24"/>
        </w:rPr>
        <w:t>zakresu transportu i mobilności – dla precyzji regulacji – zostały ujęte w trzech kolejnych punktach. Czym innym jest bowiem organizacja transportu metropolitalnego (art. 1</w:t>
      </w:r>
      <w:r w:rsidR="0018224A" w:rsidRPr="00DB59E3">
        <w:rPr>
          <w:rFonts w:eastAsia="Lato"/>
          <w:sz w:val="24"/>
          <w:szCs w:val="24"/>
        </w:rPr>
        <w:t>4</w:t>
      </w:r>
      <w:r w:rsidR="00FD09D2" w:rsidRPr="00DB59E3">
        <w:rPr>
          <w:rFonts w:eastAsia="Lato"/>
          <w:sz w:val="24"/>
          <w:szCs w:val="24"/>
        </w:rPr>
        <w:t xml:space="preserve"> ust. 1 </w:t>
      </w:r>
      <w:r w:rsidR="00FD09D2" w:rsidRPr="00DB59E3">
        <w:rPr>
          <w:rFonts w:eastAsia="Lato"/>
          <w:sz w:val="24"/>
          <w:szCs w:val="24"/>
        </w:rPr>
        <w:lastRenderedPageBreak/>
        <w:t>pkt</w:t>
      </w:r>
      <w:r w:rsidR="00A836FA">
        <w:rPr>
          <w:rFonts w:eastAsia="Lato"/>
          <w:sz w:val="24"/>
          <w:szCs w:val="24"/>
        </w:rPr>
        <w:t> </w:t>
      </w:r>
      <w:r w:rsidR="00FD09D2" w:rsidRPr="00DB59E3">
        <w:rPr>
          <w:rFonts w:eastAsia="Lato"/>
          <w:sz w:val="24"/>
          <w:szCs w:val="24"/>
        </w:rPr>
        <w:t xml:space="preserve">4) – opierająca się na kategorii metropolitalnych przewozów pasażerskich definiowanych zgodnie z </w:t>
      </w:r>
      <w:r w:rsidR="00224EA3" w:rsidRPr="00DB59E3">
        <w:rPr>
          <w:rFonts w:eastAsia="Lato"/>
          <w:sz w:val="24"/>
          <w:szCs w:val="24"/>
        </w:rPr>
        <w:t xml:space="preserve">przepisami </w:t>
      </w:r>
      <w:r w:rsidR="00FD09D2" w:rsidRPr="00DB59E3">
        <w:rPr>
          <w:rFonts w:eastAsia="Lato"/>
          <w:sz w:val="24"/>
          <w:szCs w:val="24"/>
        </w:rPr>
        <w:t>ustaw</w:t>
      </w:r>
      <w:r w:rsidR="00224EA3" w:rsidRPr="00DB59E3">
        <w:rPr>
          <w:rFonts w:eastAsia="Lato"/>
          <w:sz w:val="24"/>
          <w:szCs w:val="24"/>
        </w:rPr>
        <w:t>y</w:t>
      </w:r>
      <w:r w:rsidR="00FD09D2" w:rsidRPr="00DB59E3">
        <w:rPr>
          <w:rFonts w:eastAsia="Lato"/>
          <w:sz w:val="24"/>
          <w:szCs w:val="24"/>
        </w:rPr>
        <w:t xml:space="preserve"> </w:t>
      </w:r>
      <w:r w:rsidR="00224EA3" w:rsidRPr="00DB59E3">
        <w:rPr>
          <w:rFonts w:eastAsia="Lato"/>
          <w:sz w:val="24"/>
          <w:szCs w:val="24"/>
        </w:rPr>
        <w:t>z</w:t>
      </w:r>
      <w:r w:rsidR="002C3842" w:rsidRPr="00DB59E3">
        <w:rPr>
          <w:rFonts w:eastAsia="Lato"/>
          <w:sz w:val="24"/>
          <w:szCs w:val="24"/>
        </w:rPr>
        <w:t> </w:t>
      </w:r>
      <w:r w:rsidR="00224EA3" w:rsidRPr="00DB59E3">
        <w:rPr>
          <w:rFonts w:eastAsia="Lato"/>
          <w:sz w:val="24"/>
          <w:szCs w:val="24"/>
        </w:rPr>
        <w:t xml:space="preserve">dnia 16 grudnia 2010 r. </w:t>
      </w:r>
      <w:r w:rsidR="00FD09D2" w:rsidRPr="00DB59E3">
        <w:rPr>
          <w:rFonts w:eastAsia="Lato"/>
          <w:sz w:val="24"/>
          <w:szCs w:val="24"/>
        </w:rPr>
        <w:t>o publicznym transporcie zbiorowym</w:t>
      </w:r>
      <w:r w:rsidR="00224EA3" w:rsidRPr="00DB59E3">
        <w:rPr>
          <w:rFonts w:eastAsia="Lato"/>
          <w:sz w:val="24"/>
          <w:szCs w:val="24"/>
        </w:rPr>
        <w:t xml:space="preserve"> (Dz. U. z 2025 r. poz. 285</w:t>
      </w:r>
      <w:r w:rsidR="00D30B3C" w:rsidRPr="00DB59E3">
        <w:rPr>
          <w:rFonts w:eastAsia="Lato"/>
          <w:sz w:val="24"/>
          <w:szCs w:val="24"/>
        </w:rPr>
        <w:t xml:space="preserve">, z </w:t>
      </w:r>
      <w:proofErr w:type="spellStart"/>
      <w:r w:rsidR="00D30B3C" w:rsidRPr="00DB59E3">
        <w:rPr>
          <w:rFonts w:eastAsia="Lato"/>
          <w:sz w:val="24"/>
          <w:szCs w:val="24"/>
        </w:rPr>
        <w:t>późn</w:t>
      </w:r>
      <w:proofErr w:type="spellEnd"/>
      <w:r w:rsidR="00D30B3C" w:rsidRPr="00DB59E3">
        <w:rPr>
          <w:rFonts w:eastAsia="Lato"/>
          <w:sz w:val="24"/>
          <w:szCs w:val="24"/>
        </w:rPr>
        <w:t xml:space="preserve"> zm.</w:t>
      </w:r>
      <w:r w:rsidR="00224EA3" w:rsidRPr="00DB59E3">
        <w:rPr>
          <w:rFonts w:eastAsia="Lato"/>
          <w:sz w:val="24"/>
          <w:szCs w:val="24"/>
        </w:rPr>
        <w:t>)</w:t>
      </w:r>
      <w:r w:rsidR="00FD09D2" w:rsidRPr="00DB59E3">
        <w:rPr>
          <w:rFonts w:eastAsia="Lato"/>
          <w:sz w:val="24"/>
          <w:szCs w:val="24"/>
        </w:rPr>
        <w:t>, a czym innym są działania prawne i faktyczne podejmowane w celu rozwoju i integracji lokalnych systemów transportowych (gminnych, gminnych i powiatowych) (art. 1</w:t>
      </w:r>
      <w:r w:rsidR="0018224A" w:rsidRPr="00DB59E3">
        <w:rPr>
          <w:rFonts w:eastAsia="Lato"/>
          <w:sz w:val="24"/>
          <w:szCs w:val="24"/>
        </w:rPr>
        <w:t>4</w:t>
      </w:r>
      <w:r w:rsidR="00FD09D2" w:rsidRPr="00DB59E3">
        <w:rPr>
          <w:rFonts w:eastAsia="Lato"/>
          <w:sz w:val="24"/>
          <w:szCs w:val="24"/>
        </w:rPr>
        <w:t xml:space="preserve"> ust. 1 pkt 5). Celem związku jest z</w:t>
      </w:r>
      <w:r w:rsidR="002C3842" w:rsidRPr="00DB59E3">
        <w:rPr>
          <w:rFonts w:eastAsia="Lato"/>
          <w:sz w:val="24"/>
          <w:szCs w:val="24"/>
        </w:rPr>
        <w:t> </w:t>
      </w:r>
      <w:r w:rsidR="00FD09D2" w:rsidRPr="00DB59E3">
        <w:rPr>
          <w:rFonts w:eastAsia="Lato"/>
          <w:sz w:val="24"/>
          <w:szCs w:val="24"/>
        </w:rPr>
        <w:t>jednej strony budowanie systemu metropolitalnego, zaś z drugiej strony integrowanie systemów lokalnych, w szczególności poprzez przejmow</w:t>
      </w:r>
      <w:r w:rsidR="008577F3" w:rsidRPr="00DB59E3">
        <w:rPr>
          <w:rFonts w:eastAsia="Lato"/>
          <w:sz w:val="24"/>
          <w:szCs w:val="24"/>
        </w:rPr>
        <w:t>anie zadań transportowych</w:t>
      </w:r>
      <w:r w:rsidR="00FD09D2" w:rsidRPr="00DB59E3">
        <w:rPr>
          <w:rFonts w:eastAsia="Lato"/>
          <w:sz w:val="24"/>
          <w:szCs w:val="24"/>
        </w:rPr>
        <w:t>.</w:t>
      </w:r>
    </w:p>
    <w:p w14:paraId="3BF4F816" w14:textId="77777777" w:rsidR="00FD09D2" w:rsidRPr="00DB59E3" w:rsidRDefault="00FD09D2" w:rsidP="00DB59E3">
      <w:pPr>
        <w:widowControl/>
        <w:spacing w:before="60" w:line="360" w:lineRule="auto"/>
        <w:jc w:val="both"/>
        <w:rPr>
          <w:rFonts w:eastAsia="Lato"/>
          <w:sz w:val="24"/>
          <w:szCs w:val="24"/>
        </w:rPr>
      </w:pPr>
      <w:r w:rsidRPr="00DB59E3">
        <w:rPr>
          <w:rFonts w:eastAsia="Lato"/>
          <w:sz w:val="24"/>
          <w:szCs w:val="24"/>
        </w:rPr>
        <w:t xml:space="preserve">Związek metropolitalny </w:t>
      </w:r>
      <w:r w:rsidR="00676D25" w:rsidRPr="00DB59E3">
        <w:rPr>
          <w:rFonts w:eastAsia="Lato"/>
          <w:sz w:val="24"/>
          <w:szCs w:val="24"/>
        </w:rPr>
        <w:t xml:space="preserve">będzie mógł </w:t>
      </w:r>
      <w:r w:rsidRPr="00DB59E3">
        <w:rPr>
          <w:rFonts w:eastAsia="Lato"/>
          <w:sz w:val="24"/>
          <w:szCs w:val="24"/>
        </w:rPr>
        <w:t xml:space="preserve">również wykonywać, o ile tak </w:t>
      </w:r>
      <w:r w:rsidR="00676D25" w:rsidRPr="00DB59E3">
        <w:rPr>
          <w:rFonts w:eastAsia="Lato"/>
          <w:sz w:val="24"/>
          <w:szCs w:val="24"/>
        </w:rPr>
        <w:t>po</w:t>
      </w:r>
      <w:r w:rsidRPr="00DB59E3">
        <w:rPr>
          <w:rFonts w:eastAsia="Lato"/>
          <w:sz w:val="24"/>
          <w:szCs w:val="24"/>
        </w:rPr>
        <w:t>stanowi statut, zadania publiczne w zakresie:</w:t>
      </w:r>
    </w:p>
    <w:p w14:paraId="3FDE39B6" w14:textId="77777777" w:rsidR="00756A12" w:rsidRPr="00DB59E3" w:rsidRDefault="00756A12" w:rsidP="00DB59E3">
      <w:pPr>
        <w:pStyle w:val="PKTpunkt"/>
        <w:numPr>
          <w:ilvl w:val="0"/>
          <w:numId w:val="18"/>
        </w:numPr>
        <w:ind w:left="425" w:hanging="425"/>
        <w:rPr>
          <w:rFonts w:cs="Times New Roman"/>
          <w:szCs w:val="24"/>
        </w:rPr>
      </w:pPr>
      <w:r w:rsidRPr="00DB59E3">
        <w:rPr>
          <w:rFonts w:cs="Times New Roman"/>
          <w:szCs w:val="24"/>
        </w:rPr>
        <w:t>promocji zatrudnienia, łagodzenia skutków bezrobocia i aktywizacji zawodowej;</w:t>
      </w:r>
    </w:p>
    <w:p w14:paraId="4B58CD2A" w14:textId="77777777" w:rsidR="00756A12" w:rsidRPr="00DB59E3" w:rsidRDefault="00756A12" w:rsidP="00DB59E3">
      <w:pPr>
        <w:pStyle w:val="PKTpunkt"/>
        <w:numPr>
          <w:ilvl w:val="0"/>
          <w:numId w:val="18"/>
        </w:numPr>
        <w:ind w:left="425" w:hanging="425"/>
        <w:rPr>
          <w:rFonts w:cs="Times New Roman"/>
          <w:szCs w:val="24"/>
        </w:rPr>
      </w:pPr>
      <w:r w:rsidRPr="00DB59E3">
        <w:rPr>
          <w:rFonts w:cs="Times New Roman"/>
          <w:szCs w:val="24"/>
        </w:rPr>
        <w:t>prowadzenia centrów usług społecznych;</w:t>
      </w:r>
    </w:p>
    <w:p w14:paraId="28C39A21" w14:textId="77777777" w:rsidR="00756A12" w:rsidRPr="00DB59E3" w:rsidRDefault="00756A12" w:rsidP="00DB59E3">
      <w:pPr>
        <w:pStyle w:val="PKTpunkt"/>
        <w:numPr>
          <w:ilvl w:val="0"/>
          <w:numId w:val="18"/>
        </w:numPr>
        <w:ind w:left="425" w:hanging="425"/>
        <w:rPr>
          <w:rFonts w:cs="Times New Roman"/>
          <w:szCs w:val="24"/>
        </w:rPr>
      </w:pPr>
      <w:r w:rsidRPr="00DB59E3">
        <w:rPr>
          <w:rFonts w:cs="Times New Roman"/>
          <w:szCs w:val="24"/>
        </w:rPr>
        <w:t>polityki gospodarczej i innowacyjnej, w tym poprzez inkubowanie oraz wspieranie branż innowacyjnych, dla realizacji celów określonych w strategii rozwoju ponadlokalnego;</w:t>
      </w:r>
    </w:p>
    <w:p w14:paraId="72FC9D9B" w14:textId="77777777" w:rsidR="00756A12" w:rsidRPr="00DB59E3" w:rsidRDefault="00756A12" w:rsidP="00DB59E3">
      <w:pPr>
        <w:pStyle w:val="PKTpunkt"/>
        <w:numPr>
          <w:ilvl w:val="0"/>
          <w:numId w:val="18"/>
        </w:numPr>
        <w:ind w:left="425" w:hanging="425"/>
        <w:rPr>
          <w:rFonts w:cs="Times New Roman"/>
          <w:szCs w:val="24"/>
        </w:rPr>
      </w:pPr>
      <w:r w:rsidRPr="00DB59E3">
        <w:rPr>
          <w:rFonts w:cs="Times New Roman"/>
          <w:szCs w:val="24"/>
        </w:rPr>
        <w:t>wspierania szkolnictwa wyższego i nauki, w tym poprzez finansowanie lub dofinansowywanie wykonywania zadań uczelni, w szczególności w zakresie prowadzenia kształcenia na studiach oraz prowadzenia działalności naukowej, dla realizacji celów określonych w strategii rozwoju ponadlokalnego;</w:t>
      </w:r>
    </w:p>
    <w:p w14:paraId="6037374C" w14:textId="77777777" w:rsidR="00756A12" w:rsidRPr="00DB59E3" w:rsidRDefault="00756A12" w:rsidP="00DB59E3">
      <w:pPr>
        <w:pStyle w:val="PKTpunkt"/>
        <w:numPr>
          <w:ilvl w:val="0"/>
          <w:numId w:val="18"/>
        </w:numPr>
        <w:ind w:left="425" w:hanging="425"/>
        <w:rPr>
          <w:rFonts w:cs="Times New Roman"/>
          <w:szCs w:val="24"/>
        </w:rPr>
      </w:pPr>
      <w:r w:rsidRPr="00DB59E3">
        <w:rPr>
          <w:rFonts w:cs="Times New Roman"/>
          <w:szCs w:val="24"/>
        </w:rPr>
        <w:t>wspierania i rozwoju edukacji, w tym szkół podstawowych i ponadpodstawowych oraz ośrodków kształcenia, w tym branżowych centrów umiejętności;</w:t>
      </w:r>
    </w:p>
    <w:p w14:paraId="41513F58" w14:textId="77777777" w:rsidR="00756A12" w:rsidRPr="00DB59E3" w:rsidRDefault="00756A12" w:rsidP="00DB59E3">
      <w:pPr>
        <w:pStyle w:val="PKTpunkt"/>
        <w:numPr>
          <w:ilvl w:val="0"/>
          <w:numId w:val="18"/>
        </w:numPr>
        <w:ind w:left="425" w:hanging="425"/>
        <w:rPr>
          <w:rFonts w:cs="Times New Roman"/>
          <w:szCs w:val="24"/>
        </w:rPr>
      </w:pPr>
      <w:r w:rsidRPr="00DB59E3">
        <w:rPr>
          <w:rFonts w:cs="Times New Roman"/>
          <w:szCs w:val="24"/>
        </w:rPr>
        <w:t>rozwoju kultury i ochrony dziedzictwa kulturowego obszaru związku metropolitalnego;</w:t>
      </w:r>
    </w:p>
    <w:p w14:paraId="64F7D98D" w14:textId="77777777" w:rsidR="00756A12" w:rsidRPr="00DB59E3" w:rsidRDefault="00756A12" w:rsidP="00DB59E3">
      <w:pPr>
        <w:pStyle w:val="PKTpunkt"/>
        <w:numPr>
          <w:ilvl w:val="0"/>
          <w:numId w:val="18"/>
        </w:numPr>
        <w:ind w:left="425" w:hanging="425"/>
        <w:rPr>
          <w:rFonts w:cs="Times New Roman"/>
          <w:szCs w:val="24"/>
        </w:rPr>
      </w:pPr>
      <w:r w:rsidRPr="00DB59E3">
        <w:rPr>
          <w:rFonts w:cs="Times New Roman"/>
          <w:szCs w:val="24"/>
        </w:rPr>
        <w:t>realizacji lub wspierania inwestycji celu publicznego w zakresie gospodarki komunalnej;</w:t>
      </w:r>
    </w:p>
    <w:p w14:paraId="1361D41C" w14:textId="77777777" w:rsidR="00756A12" w:rsidRPr="00DB59E3" w:rsidRDefault="00756A12" w:rsidP="00DB59E3">
      <w:pPr>
        <w:pStyle w:val="PKTpunkt"/>
        <w:numPr>
          <w:ilvl w:val="0"/>
          <w:numId w:val="18"/>
        </w:numPr>
        <w:ind w:left="425" w:hanging="425"/>
        <w:rPr>
          <w:rFonts w:cs="Times New Roman"/>
          <w:szCs w:val="24"/>
        </w:rPr>
      </w:pPr>
      <w:r w:rsidRPr="00DB59E3">
        <w:rPr>
          <w:rFonts w:cs="Times New Roman"/>
          <w:szCs w:val="24"/>
        </w:rPr>
        <w:t>zapewnienia budowy, rozbudowy, modernizacji, utrzymania i eksploatacji instalacji do przetwarzania odpadów komunalnych, w tym instalacji komunalnych, o których mowa w art. 38b ust. 1 pkt 2 ustawy z dnia 14 grudnia 2012 r. o odpadach (Dz. U. z 2023 r. poz. 1587, z </w:t>
      </w:r>
      <w:proofErr w:type="spellStart"/>
      <w:r w:rsidRPr="00DB59E3">
        <w:rPr>
          <w:rFonts w:cs="Times New Roman"/>
          <w:szCs w:val="24"/>
        </w:rPr>
        <w:t>późn</w:t>
      </w:r>
      <w:proofErr w:type="spellEnd"/>
      <w:r w:rsidRPr="00DB59E3">
        <w:rPr>
          <w:rFonts w:cs="Times New Roman"/>
          <w:szCs w:val="24"/>
        </w:rPr>
        <w:t>. zm.), lub instalacji do przetwarzania odpadów powstałych z przetworzenia odpadów komunalnych;</w:t>
      </w:r>
    </w:p>
    <w:p w14:paraId="2B130081" w14:textId="77777777" w:rsidR="00756A12" w:rsidRPr="00DB59E3" w:rsidRDefault="00756A12" w:rsidP="00DB59E3">
      <w:pPr>
        <w:pStyle w:val="PKTpunkt"/>
        <w:numPr>
          <w:ilvl w:val="0"/>
          <w:numId w:val="18"/>
        </w:numPr>
        <w:ind w:left="425" w:hanging="425"/>
        <w:rPr>
          <w:rFonts w:cs="Times New Roman"/>
          <w:szCs w:val="24"/>
        </w:rPr>
      </w:pPr>
      <w:r w:rsidRPr="00DB59E3">
        <w:rPr>
          <w:rFonts w:cs="Times New Roman"/>
          <w:szCs w:val="24"/>
        </w:rPr>
        <w:t>rozwoju źródeł wytwórczych energii, w tym odnawialnych źródeł energii oraz tworzenia i rozwoju społeczności energetycznych;</w:t>
      </w:r>
    </w:p>
    <w:p w14:paraId="13070F89" w14:textId="77777777" w:rsidR="00756A12" w:rsidRPr="00DB59E3" w:rsidRDefault="00756A12" w:rsidP="00DB59E3">
      <w:pPr>
        <w:pStyle w:val="PKTpunkt"/>
        <w:numPr>
          <w:ilvl w:val="0"/>
          <w:numId w:val="18"/>
        </w:numPr>
        <w:ind w:left="425" w:hanging="425"/>
        <w:rPr>
          <w:rFonts w:cs="Times New Roman"/>
          <w:szCs w:val="24"/>
        </w:rPr>
      </w:pPr>
      <w:r w:rsidRPr="00DB59E3">
        <w:rPr>
          <w:rFonts w:cs="Times New Roman"/>
          <w:szCs w:val="24"/>
        </w:rPr>
        <w:t>prowadzenia centrów usług wspólnych;</w:t>
      </w:r>
    </w:p>
    <w:p w14:paraId="10EBB6DD" w14:textId="77777777" w:rsidR="00756A12" w:rsidRPr="00DB59E3" w:rsidRDefault="00075C7A" w:rsidP="00DB59E3">
      <w:pPr>
        <w:pStyle w:val="PKTpunkt"/>
        <w:numPr>
          <w:ilvl w:val="0"/>
          <w:numId w:val="18"/>
        </w:numPr>
        <w:ind w:left="425" w:hanging="425"/>
        <w:rPr>
          <w:rFonts w:cs="Times New Roman"/>
          <w:szCs w:val="24"/>
        </w:rPr>
      </w:pPr>
      <w:r w:rsidRPr="00DB59E3">
        <w:rPr>
          <w:rFonts w:cs="Times New Roman"/>
          <w:szCs w:val="24"/>
        </w:rPr>
        <w:t>organizowania formy</w:t>
      </w:r>
      <w:r w:rsidR="00756A12" w:rsidRPr="00DB59E3">
        <w:rPr>
          <w:rFonts w:cs="Times New Roman"/>
          <w:szCs w:val="24"/>
        </w:rPr>
        <w:t xml:space="preserve"> doradztwa i podnoszenia kompetencji pracowników samorządowych zatrudnionych w urzędzie metropolitalnym oraz jednostkach organizacyjnych związku metropolitalnego.</w:t>
      </w:r>
    </w:p>
    <w:p w14:paraId="3DD309B0" w14:textId="6FFA4D16" w:rsidR="00FD09D2" w:rsidRPr="00DB59E3" w:rsidRDefault="00FD09D2" w:rsidP="00DB59E3">
      <w:pPr>
        <w:widowControl/>
        <w:spacing w:before="60" w:after="120" w:line="360" w:lineRule="auto"/>
        <w:jc w:val="both"/>
        <w:rPr>
          <w:rFonts w:eastAsia="Lato"/>
          <w:sz w:val="24"/>
          <w:szCs w:val="24"/>
        </w:rPr>
      </w:pPr>
      <w:r w:rsidRPr="00DB59E3">
        <w:rPr>
          <w:rFonts w:eastAsia="Lato"/>
          <w:sz w:val="24"/>
          <w:szCs w:val="24"/>
        </w:rPr>
        <w:lastRenderedPageBreak/>
        <w:t>Dla zapewnienia sprawności (w tym skuteczności i efektywności) działania związku, projekt ustawy określa dopuszczalne formy działania (art. 1</w:t>
      </w:r>
      <w:r w:rsidR="00BE2447">
        <w:rPr>
          <w:rFonts w:eastAsia="Lato"/>
          <w:sz w:val="24"/>
          <w:szCs w:val="24"/>
        </w:rPr>
        <w:t>8</w:t>
      </w:r>
      <w:r w:rsidRPr="00DB59E3">
        <w:rPr>
          <w:rFonts w:eastAsia="Lato"/>
          <w:sz w:val="24"/>
          <w:szCs w:val="24"/>
        </w:rPr>
        <w:t xml:space="preserve">). Wskazana regulacja odgrywa istotną funkcję, gdyż przeciwdziała niekorzystnym interpretacjom prawa dokonywanym przez sądy administracyjne, organy nadzoru i inne podmioty stosujące prawo, a także prawników, co do – w szczególności – potencjalnej zdolności organów związku do wydawania aktów prawa miejscowego oraz rozstrzygania indywidualnych spraw w drodze decyzji administracyjnych. Związek metropolitalny – co należy podkreślić – może działać w formach władczych określonych w tym przepisie. </w:t>
      </w:r>
      <w:r w:rsidR="00A00215" w:rsidRPr="00DB59E3">
        <w:rPr>
          <w:rFonts w:eastAsia="Lato"/>
          <w:sz w:val="24"/>
          <w:szCs w:val="24"/>
        </w:rPr>
        <w:t>Aby</w:t>
      </w:r>
      <w:r w:rsidR="00A8061B" w:rsidRPr="00DB59E3">
        <w:rPr>
          <w:rFonts w:eastAsia="Lato"/>
          <w:sz w:val="24"/>
          <w:szCs w:val="24"/>
        </w:rPr>
        <w:t> </w:t>
      </w:r>
      <w:r w:rsidRPr="00DB59E3">
        <w:rPr>
          <w:rFonts w:eastAsia="Lato"/>
          <w:sz w:val="24"/>
          <w:szCs w:val="24"/>
        </w:rPr>
        <w:t>jednak mógł to czynić, obowiązująca norma prawa materialnego musi go wyposażać w</w:t>
      </w:r>
      <w:r w:rsidR="00F01196" w:rsidRPr="00DB59E3">
        <w:rPr>
          <w:rFonts w:eastAsia="Lato"/>
          <w:sz w:val="24"/>
          <w:szCs w:val="24"/>
        </w:rPr>
        <w:t> </w:t>
      </w:r>
      <w:r w:rsidRPr="00DB59E3">
        <w:rPr>
          <w:rFonts w:eastAsia="Lato"/>
          <w:sz w:val="24"/>
          <w:szCs w:val="24"/>
        </w:rPr>
        <w:t xml:space="preserve">konkretną kompetencję. Dopuszcza się również możliwość przekazywania kompetencji do działań władczych w drodze porozumienia. Zdolność do wydawania aktów prawa miejscowego jest szczególnie ważna w kontekście zadań transportowych związku metropolitalnego. Z kolei zdolność do wydawania decyzji administracyjnych jest ważna w kontekście sprawności wykonywania </w:t>
      </w:r>
      <w:r w:rsidR="00E80CE2" w:rsidRPr="00DB59E3">
        <w:rPr>
          <w:rFonts w:eastAsia="Lato"/>
          <w:sz w:val="24"/>
          <w:szCs w:val="24"/>
        </w:rPr>
        <w:t>n</w:t>
      </w:r>
      <w:r w:rsidR="00D404C9" w:rsidRPr="00DB59E3">
        <w:rPr>
          <w:rFonts w:eastAsia="Lato"/>
          <w:sz w:val="24"/>
          <w:szCs w:val="24"/>
        </w:rPr>
        <w:t xml:space="preserve">iektórych zadań fakultatywnych </w:t>
      </w:r>
      <w:r w:rsidR="00E80CE2" w:rsidRPr="00DB59E3">
        <w:rPr>
          <w:rFonts w:eastAsia="Lato"/>
          <w:sz w:val="24"/>
          <w:szCs w:val="24"/>
        </w:rPr>
        <w:t>(np. w zakresie gospodarki odpadowej).</w:t>
      </w:r>
    </w:p>
    <w:p w14:paraId="642770C3" w14:textId="77777777" w:rsidR="00FD09D2" w:rsidRPr="00DB59E3" w:rsidRDefault="004E4CE0" w:rsidP="00DB59E3">
      <w:pPr>
        <w:widowControl/>
        <w:spacing w:after="120" w:line="360" w:lineRule="auto"/>
        <w:jc w:val="both"/>
        <w:rPr>
          <w:rFonts w:eastAsia="Lato"/>
          <w:sz w:val="24"/>
          <w:szCs w:val="24"/>
        </w:rPr>
      </w:pPr>
      <w:r w:rsidRPr="00DB59E3">
        <w:rPr>
          <w:rFonts w:eastAsia="Lato"/>
          <w:sz w:val="24"/>
          <w:szCs w:val="24"/>
        </w:rPr>
        <w:t>Zgodnie z projektem w</w:t>
      </w:r>
      <w:r w:rsidR="00FD09D2" w:rsidRPr="00DB59E3">
        <w:rPr>
          <w:rFonts w:eastAsia="Lato"/>
          <w:sz w:val="24"/>
          <w:szCs w:val="24"/>
        </w:rPr>
        <w:t>ładze związku metropolitalnego stanowią dwa organy</w:t>
      </w:r>
      <w:r w:rsidR="00E80CE2" w:rsidRPr="00DB59E3">
        <w:rPr>
          <w:rFonts w:eastAsia="Lato"/>
          <w:sz w:val="24"/>
          <w:szCs w:val="24"/>
        </w:rPr>
        <w:t xml:space="preserve"> (art. 2</w:t>
      </w:r>
      <w:r w:rsidR="00AB0A9C" w:rsidRPr="00DB59E3">
        <w:rPr>
          <w:rFonts w:eastAsia="Lato"/>
          <w:sz w:val="24"/>
          <w:szCs w:val="24"/>
        </w:rPr>
        <w:t>7</w:t>
      </w:r>
      <w:r w:rsidR="00E80CE2" w:rsidRPr="00DB59E3">
        <w:rPr>
          <w:rFonts w:eastAsia="Lato"/>
          <w:sz w:val="24"/>
          <w:szCs w:val="24"/>
        </w:rPr>
        <w:t>):</w:t>
      </w:r>
      <w:r w:rsidR="00FD09D2" w:rsidRPr="00DB59E3">
        <w:rPr>
          <w:rFonts w:eastAsia="Lato"/>
          <w:sz w:val="24"/>
          <w:szCs w:val="24"/>
        </w:rPr>
        <w:t xml:space="preserve"> (1)</w:t>
      </w:r>
      <w:r w:rsidR="00AB0A9C" w:rsidRPr="00DB59E3">
        <w:rPr>
          <w:rFonts w:eastAsia="Lato"/>
          <w:sz w:val="24"/>
          <w:szCs w:val="24"/>
        </w:rPr>
        <w:t> </w:t>
      </w:r>
      <w:r w:rsidR="00FD09D2" w:rsidRPr="00DB59E3">
        <w:rPr>
          <w:rFonts w:eastAsia="Lato"/>
          <w:sz w:val="24"/>
          <w:szCs w:val="24"/>
        </w:rPr>
        <w:t>zgromadzenie oraz (2) zarząd. Są to organy związku jako osoby prawnej. W strukturze zgromadzenia związku metropolitalnego przewiduje się możliwość tworzenia tzw. organów wewnętrznych, pełniących funkcje doradcze i porządkowe, ale niemających statusu organów administracji publicznej.</w:t>
      </w:r>
    </w:p>
    <w:p w14:paraId="581DE226" w14:textId="77777777" w:rsidR="00FD09D2" w:rsidRPr="00DB59E3" w:rsidRDefault="00FD09D2" w:rsidP="00DB59E3">
      <w:pPr>
        <w:widowControl/>
        <w:spacing w:after="120" w:line="360" w:lineRule="auto"/>
        <w:jc w:val="both"/>
        <w:rPr>
          <w:rFonts w:eastAsia="Lato"/>
          <w:sz w:val="24"/>
          <w:szCs w:val="24"/>
        </w:rPr>
      </w:pPr>
      <w:r w:rsidRPr="00DB59E3">
        <w:rPr>
          <w:rFonts w:eastAsia="Lato"/>
          <w:sz w:val="24"/>
          <w:szCs w:val="24"/>
        </w:rPr>
        <w:t>Działalność organów związku metropolitalnego jest jawna. Ograniczenia jawności mogą wynikać wyłącznie z ustaw. Jawność działania organów związku metropolitalnego obejmuje w szczególności prawo obywateli do uzyskiwania informacji, wstępu na sesje zgromadzenia, a także dostępu do dokumentów wynikających z wykonywania zadań publicznych, w tym protokołów posiedzeń organów związku metropolitalnego.</w:t>
      </w:r>
    </w:p>
    <w:p w14:paraId="0D79A892" w14:textId="77777777" w:rsidR="00FD09D2" w:rsidRPr="00DB59E3" w:rsidRDefault="00FD09D2" w:rsidP="00DB59E3">
      <w:pPr>
        <w:widowControl/>
        <w:spacing w:before="60" w:line="360" w:lineRule="auto"/>
        <w:jc w:val="both"/>
        <w:rPr>
          <w:rFonts w:eastAsia="Lato"/>
          <w:sz w:val="24"/>
          <w:szCs w:val="24"/>
        </w:rPr>
      </w:pPr>
      <w:r w:rsidRPr="00DB59E3">
        <w:rPr>
          <w:rFonts w:eastAsia="Lato"/>
          <w:sz w:val="24"/>
          <w:szCs w:val="24"/>
        </w:rPr>
        <w:t>Zgromadzenie związku metropolitalnego (art. 2</w:t>
      </w:r>
      <w:r w:rsidR="00E736FC" w:rsidRPr="00DB59E3">
        <w:rPr>
          <w:rFonts w:eastAsia="Lato"/>
          <w:sz w:val="24"/>
          <w:szCs w:val="24"/>
        </w:rPr>
        <w:t>9</w:t>
      </w:r>
      <w:r w:rsidR="00676D25" w:rsidRPr="00DB59E3">
        <w:rPr>
          <w:rFonts w:eastAsia="Lato"/>
          <w:sz w:val="24"/>
          <w:szCs w:val="24"/>
        </w:rPr>
        <w:t>–</w:t>
      </w:r>
      <w:r w:rsidR="00E736FC" w:rsidRPr="00DB59E3">
        <w:rPr>
          <w:rFonts w:eastAsia="Lato"/>
          <w:sz w:val="24"/>
          <w:szCs w:val="24"/>
        </w:rPr>
        <w:t>35</w:t>
      </w:r>
      <w:r w:rsidRPr="00DB59E3">
        <w:rPr>
          <w:rFonts w:eastAsia="Lato"/>
          <w:sz w:val="24"/>
          <w:szCs w:val="24"/>
        </w:rPr>
        <w:t>) składa się z delegatów, którymi są wójtowie, burmistrzowie, prezydenci oraz starostowie jednostek samorządu terytorialnego wchodzących w</w:t>
      </w:r>
      <w:r w:rsidR="00E736FC" w:rsidRPr="00DB59E3">
        <w:rPr>
          <w:rFonts w:eastAsia="Lato"/>
          <w:sz w:val="24"/>
          <w:szCs w:val="24"/>
        </w:rPr>
        <w:t> </w:t>
      </w:r>
      <w:r w:rsidRPr="00DB59E3">
        <w:rPr>
          <w:rFonts w:eastAsia="Lato"/>
          <w:sz w:val="24"/>
          <w:szCs w:val="24"/>
        </w:rPr>
        <w:t xml:space="preserve">skład związku metropolitalnego. </w:t>
      </w:r>
      <w:r w:rsidR="00E80CE2" w:rsidRPr="00DB59E3">
        <w:rPr>
          <w:rFonts w:eastAsia="Lato"/>
          <w:sz w:val="24"/>
          <w:szCs w:val="24"/>
        </w:rPr>
        <w:t>W</w:t>
      </w:r>
      <w:r w:rsidR="009247FF" w:rsidRPr="00DB59E3">
        <w:rPr>
          <w:rFonts w:eastAsia="Lato"/>
          <w:sz w:val="24"/>
          <w:szCs w:val="24"/>
        </w:rPr>
        <w:t xml:space="preserve"> skład zgromadzenia</w:t>
      </w:r>
      <w:r w:rsidR="00E80CE2" w:rsidRPr="00DB59E3">
        <w:rPr>
          <w:rFonts w:eastAsia="Lato"/>
          <w:sz w:val="24"/>
          <w:szCs w:val="24"/>
        </w:rPr>
        <w:t xml:space="preserve"> – incydentalnie, w razie zaistn</w:t>
      </w:r>
      <w:r w:rsidR="00D404C9" w:rsidRPr="00DB59E3">
        <w:rPr>
          <w:rFonts w:eastAsia="Lato"/>
          <w:sz w:val="24"/>
          <w:szCs w:val="24"/>
        </w:rPr>
        <w:t>ienia przemijającej przeszkody –</w:t>
      </w:r>
      <w:r w:rsidR="00E80CE2" w:rsidRPr="00DB59E3">
        <w:rPr>
          <w:rFonts w:eastAsia="Lato"/>
          <w:sz w:val="24"/>
          <w:szCs w:val="24"/>
        </w:rPr>
        <w:t xml:space="preserve"> </w:t>
      </w:r>
      <w:r w:rsidRPr="00DB59E3">
        <w:rPr>
          <w:rFonts w:eastAsia="Lato"/>
          <w:sz w:val="24"/>
          <w:szCs w:val="24"/>
        </w:rPr>
        <w:t>mogą wchodzić osoby przez nich upoważnione. Zgromadzenie stanowi najwyższą władzę związku metropolitalnego i pełni funkcję prawotwórczą, kreacyjną (personalną) i</w:t>
      </w:r>
      <w:r w:rsidR="00E736FC" w:rsidRPr="00DB59E3">
        <w:rPr>
          <w:rFonts w:eastAsia="Lato"/>
          <w:sz w:val="24"/>
          <w:szCs w:val="24"/>
        </w:rPr>
        <w:t> </w:t>
      </w:r>
      <w:r w:rsidRPr="00DB59E3">
        <w:rPr>
          <w:rFonts w:eastAsia="Lato"/>
          <w:sz w:val="24"/>
          <w:szCs w:val="24"/>
        </w:rPr>
        <w:t xml:space="preserve">kontrolną. Do kompetencji zgromadzenia należy m.in. (art. </w:t>
      </w:r>
      <w:r w:rsidR="00E736FC" w:rsidRPr="00DB59E3">
        <w:rPr>
          <w:rFonts w:eastAsia="Lato"/>
          <w:sz w:val="24"/>
          <w:szCs w:val="24"/>
        </w:rPr>
        <w:t>32</w:t>
      </w:r>
      <w:r w:rsidRPr="00DB59E3">
        <w:rPr>
          <w:rFonts w:eastAsia="Lato"/>
          <w:sz w:val="24"/>
          <w:szCs w:val="24"/>
        </w:rPr>
        <w:t>):</w:t>
      </w:r>
    </w:p>
    <w:p w14:paraId="0F449793" w14:textId="77777777" w:rsidR="00A00215" w:rsidRPr="00DB59E3" w:rsidRDefault="00A00215" w:rsidP="00DB59E3">
      <w:pPr>
        <w:pStyle w:val="PKTpunkt"/>
        <w:numPr>
          <w:ilvl w:val="1"/>
          <w:numId w:val="20"/>
        </w:numPr>
        <w:ind w:left="425" w:hanging="425"/>
        <w:rPr>
          <w:rFonts w:cs="Times New Roman"/>
          <w:szCs w:val="24"/>
        </w:rPr>
      </w:pPr>
      <w:r w:rsidRPr="00DB59E3">
        <w:rPr>
          <w:rFonts w:cs="Times New Roman"/>
          <w:szCs w:val="24"/>
        </w:rPr>
        <w:t>uchwalanie statutu związku metropolitalnego i jego zmian;</w:t>
      </w:r>
    </w:p>
    <w:p w14:paraId="55778E29" w14:textId="77777777" w:rsidR="00A00215" w:rsidRPr="00DB59E3" w:rsidRDefault="00A00215" w:rsidP="00DB59E3">
      <w:pPr>
        <w:pStyle w:val="PKTpunkt"/>
        <w:numPr>
          <w:ilvl w:val="1"/>
          <w:numId w:val="20"/>
        </w:numPr>
        <w:ind w:left="425" w:hanging="425"/>
        <w:rPr>
          <w:rFonts w:cs="Times New Roman"/>
          <w:szCs w:val="24"/>
        </w:rPr>
      </w:pPr>
      <w:r w:rsidRPr="00DB59E3">
        <w:rPr>
          <w:rFonts w:cs="Times New Roman"/>
          <w:szCs w:val="24"/>
        </w:rPr>
        <w:t>uchwalanie strategii i programów rozwoju związku metropolitalnego i ich zmiany;</w:t>
      </w:r>
    </w:p>
    <w:p w14:paraId="669597BB" w14:textId="77777777" w:rsidR="00A00215" w:rsidRPr="00DB59E3" w:rsidRDefault="00A00215" w:rsidP="00DB59E3">
      <w:pPr>
        <w:pStyle w:val="PKTpunkt"/>
        <w:numPr>
          <w:ilvl w:val="1"/>
          <w:numId w:val="20"/>
        </w:numPr>
        <w:ind w:left="425" w:hanging="425"/>
        <w:rPr>
          <w:rFonts w:cs="Times New Roman"/>
          <w:szCs w:val="24"/>
        </w:rPr>
      </w:pPr>
      <w:r w:rsidRPr="00DB59E3">
        <w:rPr>
          <w:rFonts w:cs="Times New Roman"/>
          <w:szCs w:val="24"/>
        </w:rPr>
        <w:lastRenderedPageBreak/>
        <w:t>uchwalanie planu adaptacji do zmian klimatu i jego zmian;</w:t>
      </w:r>
    </w:p>
    <w:p w14:paraId="13EABCCC" w14:textId="77777777" w:rsidR="00A00215" w:rsidRPr="00DB59E3" w:rsidRDefault="00A00215" w:rsidP="00DB59E3">
      <w:pPr>
        <w:pStyle w:val="PKTpunkt"/>
        <w:numPr>
          <w:ilvl w:val="1"/>
          <w:numId w:val="20"/>
        </w:numPr>
        <w:ind w:left="425" w:hanging="425"/>
        <w:rPr>
          <w:rFonts w:cs="Times New Roman"/>
          <w:szCs w:val="24"/>
        </w:rPr>
      </w:pPr>
      <w:r w:rsidRPr="00DB59E3">
        <w:rPr>
          <w:rFonts w:cs="Times New Roman"/>
          <w:szCs w:val="24"/>
        </w:rPr>
        <w:t>uchwalanie planu zrównoważonego rozwoju publicznego transportu zbiorowego i jego zmian;</w:t>
      </w:r>
    </w:p>
    <w:p w14:paraId="2F59AC1C" w14:textId="77777777" w:rsidR="00A00215" w:rsidRPr="00DB59E3" w:rsidRDefault="00A00215" w:rsidP="00DB59E3">
      <w:pPr>
        <w:pStyle w:val="PKTpunkt"/>
        <w:numPr>
          <w:ilvl w:val="1"/>
          <w:numId w:val="20"/>
        </w:numPr>
        <w:ind w:left="425" w:hanging="425"/>
        <w:rPr>
          <w:rFonts w:cs="Times New Roman"/>
          <w:szCs w:val="24"/>
        </w:rPr>
      </w:pPr>
      <w:r w:rsidRPr="00DB59E3">
        <w:rPr>
          <w:rFonts w:cs="Times New Roman"/>
          <w:szCs w:val="24"/>
        </w:rPr>
        <w:t>uchwalanie planu zrównoważonej mobilności miejskiej i jego zmian;</w:t>
      </w:r>
    </w:p>
    <w:p w14:paraId="1E2C8B63" w14:textId="77777777" w:rsidR="00A00215" w:rsidRPr="00DB59E3" w:rsidRDefault="00A00215" w:rsidP="00DB59E3">
      <w:pPr>
        <w:pStyle w:val="PKTpunkt"/>
        <w:numPr>
          <w:ilvl w:val="1"/>
          <w:numId w:val="20"/>
        </w:numPr>
        <w:ind w:left="425" w:hanging="425"/>
        <w:rPr>
          <w:rFonts w:cs="Times New Roman"/>
          <w:szCs w:val="24"/>
        </w:rPr>
      </w:pPr>
      <w:r w:rsidRPr="00DB59E3">
        <w:rPr>
          <w:rFonts w:cs="Times New Roman"/>
          <w:szCs w:val="24"/>
        </w:rPr>
        <w:t>uchwalanie budżetu związku metropolitalnego i jego zmian;</w:t>
      </w:r>
    </w:p>
    <w:p w14:paraId="2DEC06F2" w14:textId="77777777" w:rsidR="00A00215" w:rsidRPr="00DB59E3" w:rsidRDefault="00A00215" w:rsidP="00DB59E3">
      <w:pPr>
        <w:pStyle w:val="PKTpunkt"/>
        <w:numPr>
          <w:ilvl w:val="1"/>
          <w:numId w:val="20"/>
        </w:numPr>
        <w:ind w:left="425" w:hanging="425"/>
        <w:rPr>
          <w:rFonts w:cs="Times New Roman"/>
          <w:szCs w:val="24"/>
        </w:rPr>
      </w:pPr>
      <w:r w:rsidRPr="00DB59E3">
        <w:rPr>
          <w:rFonts w:cs="Times New Roman"/>
          <w:szCs w:val="24"/>
        </w:rPr>
        <w:t>rozpatrywanie sprawozdania z wykonania budżetu związku metropolitalnego oraz sprawozdań finansowych związku metropolitalnego;</w:t>
      </w:r>
    </w:p>
    <w:p w14:paraId="52D32B4F" w14:textId="77777777" w:rsidR="00A00215" w:rsidRPr="00DB59E3" w:rsidRDefault="00A00215" w:rsidP="00DB59E3">
      <w:pPr>
        <w:pStyle w:val="PKTpunkt"/>
        <w:numPr>
          <w:ilvl w:val="1"/>
          <w:numId w:val="20"/>
        </w:numPr>
        <w:ind w:left="425" w:hanging="425"/>
        <w:rPr>
          <w:rFonts w:cs="Times New Roman"/>
          <w:szCs w:val="24"/>
        </w:rPr>
      </w:pPr>
      <w:r w:rsidRPr="00DB59E3">
        <w:rPr>
          <w:rFonts w:cs="Times New Roman"/>
          <w:szCs w:val="24"/>
        </w:rPr>
        <w:t>określenie składu liczbowego zarządu, powołanie i odwołanie jego członków oraz ustalanie wynagrodzenia prezesa zarządu;</w:t>
      </w:r>
    </w:p>
    <w:p w14:paraId="0A3154C9" w14:textId="77777777" w:rsidR="00A00215" w:rsidRPr="00DB59E3" w:rsidRDefault="00A00215" w:rsidP="00DB59E3">
      <w:pPr>
        <w:pStyle w:val="PKTpunkt"/>
        <w:numPr>
          <w:ilvl w:val="1"/>
          <w:numId w:val="20"/>
        </w:numPr>
        <w:ind w:left="425" w:hanging="425"/>
        <w:rPr>
          <w:rFonts w:cs="Times New Roman"/>
          <w:szCs w:val="24"/>
        </w:rPr>
      </w:pPr>
      <w:r w:rsidRPr="00DB59E3">
        <w:rPr>
          <w:rFonts w:cs="Times New Roman"/>
          <w:szCs w:val="24"/>
        </w:rPr>
        <w:t>podejmowanie uchwały w sprawie udzielenia lub nieudzielenia absolutorium zarządowi z tytułu wykonania budżetu związku metropolitalnego;</w:t>
      </w:r>
    </w:p>
    <w:p w14:paraId="218E69C1" w14:textId="77777777" w:rsidR="00A00215" w:rsidRPr="00DB59E3" w:rsidRDefault="00A00215" w:rsidP="00DB59E3">
      <w:pPr>
        <w:pStyle w:val="PKTpunkt"/>
        <w:numPr>
          <w:ilvl w:val="1"/>
          <w:numId w:val="20"/>
        </w:numPr>
        <w:tabs>
          <w:tab w:val="left" w:pos="851"/>
        </w:tabs>
        <w:ind w:left="425" w:hanging="425"/>
        <w:rPr>
          <w:rFonts w:cs="Times New Roman"/>
          <w:szCs w:val="24"/>
        </w:rPr>
      </w:pPr>
      <w:r w:rsidRPr="00DB59E3">
        <w:rPr>
          <w:rFonts w:cs="Times New Roman"/>
          <w:szCs w:val="24"/>
        </w:rPr>
        <w:t>podejmowanie uchwał w sprawach majątkowych związku metropolitalnego;</w:t>
      </w:r>
    </w:p>
    <w:p w14:paraId="6F7BD692" w14:textId="77777777" w:rsidR="00A00215" w:rsidRPr="00DB59E3" w:rsidRDefault="00A00215" w:rsidP="00DB59E3">
      <w:pPr>
        <w:pStyle w:val="PKTpunkt"/>
        <w:numPr>
          <w:ilvl w:val="1"/>
          <w:numId w:val="20"/>
        </w:numPr>
        <w:tabs>
          <w:tab w:val="left" w:pos="851"/>
        </w:tabs>
        <w:ind w:left="425" w:hanging="425"/>
        <w:rPr>
          <w:rFonts w:cs="Times New Roman"/>
          <w:szCs w:val="24"/>
        </w:rPr>
      </w:pPr>
      <w:r w:rsidRPr="00DB59E3">
        <w:rPr>
          <w:rFonts w:cs="Times New Roman"/>
          <w:szCs w:val="24"/>
        </w:rPr>
        <w:t>podejmowanie uchwał w sprawie tworzenia stowarzyszeń i fundacji oraz ich rozwiązywania, a także przystępowania do nich lub występowania z nich oraz podejmowanie uchwał w sprawach współdziałania z innymi podmiotami i wydzielanie na ten cel odpowiedniego majątku;</w:t>
      </w:r>
    </w:p>
    <w:p w14:paraId="7CE3877C" w14:textId="77777777" w:rsidR="00A00215" w:rsidRPr="00DB59E3" w:rsidRDefault="00A00215" w:rsidP="00DB59E3">
      <w:pPr>
        <w:pStyle w:val="PKTpunkt"/>
        <w:numPr>
          <w:ilvl w:val="1"/>
          <w:numId w:val="20"/>
        </w:numPr>
        <w:tabs>
          <w:tab w:val="left" w:pos="851"/>
        </w:tabs>
        <w:ind w:left="425" w:hanging="425"/>
        <w:rPr>
          <w:rFonts w:cs="Times New Roman"/>
          <w:szCs w:val="24"/>
        </w:rPr>
      </w:pPr>
      <w:r w:rsidRPr="00DB59E3">
        <w:rPr>
          <w:rFonts w:cs="Times New Roman"/>
          <w:szCs w:val="24"/>
        </w:rPr>
        <w:t>wydawanie uchwał, har</w:t>
      </w:r>
      <w:r w:rsidR="009247FF" w:rsidRPr="00DB59E3">
        <w:rPr>
          <w:rFonts w:cs="Times New Roman"/>
          <w:szCs w:val="24"/>
        </w:rPr>
        <w:t xml:space="preserve">monizujących działalność gmin lub </w:t>
      </w:r>
      <w:r w:rsidRPr="00DB59E3">
        <w:rPr>
          <w:rFonts w:cs="Times New Roman"/>
          <w:szCs w:val="24"/>
        </w:rPr>
        <w:t xml:space="preserve">powiatów wokół określonego celu, </w:t>
      </w:r>
      <w:r w:rsidR="009247FF" w:rsidRPr="00DB59E3">
        <w:rPr>
          <w:rFonts w:cs="Times New Roman"/>
          <w:szCs w:val="24"/>
        </w:rPr>
        <w:t>przy pozostawieniu swobody w doborze form jego realizacji – w zakresie zadań publicznych związanych przedmiotowo z zadaniami własnymi związku metropolitalnego;</w:t>
      </w:r>
    </w:p>
    <w:p w14:paraId="3FD1A857" w14:textId="77777777" w:rsidR="00433F42" w:rsidRPr="00DB59E3" w:rsidRDefault="00A00215" w:rsidP="00DB59E3">
      <w:pPr>
        <w:pStyle w:val="Akapitzlist"/>
        <w:widowControl/>
        <w:numPr>
          <w:ilvl w:val="1"/>
          <w:numId w:val="20"/>
        </w:numPr>
        <w:tabs>
          <w:tab w:val="left" w:pos="851"/>
        </w:tabs>
        <w:spacing w:line="360" w:lineRule="auto"/>
        <w:ind w:left="425" w:hanging="425"/>
        <w:rPr>
          <w:rFonts w:eastAsia="Lato"/>
          <w:sz w:val="24"/>
          <w:szCs w:val="24"/>
        </w:rPr>
      </w:pPr>
      <w:r w:rsidRPr="00DB59E3">
        <w:rPr>
          <w:sz w:val="24"/>
          <w:szCs w:val="24"/>
        </w:rPr>
        <w:t xml:space="preserve">ustalanie rekomendacji dla aktów prawnych </w:t>
      </w:r>
      <w:r w:rsidR="009247FF" w:rsidRPr="00DB59E3">
        <w:rPr>
          <w:sz w:val="24"/>
          <w:szCs w:val="24"/>
        </w:rPr>
        <w:t xml:space="preserve">gmin lub gmin i powiatów </w:t>
      </w:r>
      <w:r w:rsidRPr="00DB59E3">
        <w:rPr>
          <w:sz w:val="24"/>
          <w:szCs w:val="24"/>
        </w:rPr>
        <w:t>wchodzących w skład związku metropolitalnego</w:t>
      </w:r>
      <w:r w:rsidR="009247FF" w:rsidRPr="00DB59E3">
        <w:rPr>
          <w:sz w:val="24"/>
          <w:szCs w:val="24"/>
        </w:rPr>
        <w:t xml:space="preserve"> – w zakresie zadań publicznych związanych przedmiotowo z zadaniami własnymi związku metropolitalnego;</w:t>
      </w:r>
    </w:p>
    <w:p w14:paraId="6933FB07" w14:textId="77777777" w:rsidR="00433F42" w:rsidRPr="00DB59E3" w:rsidRDefault="00433F42" w:rsidP="00DB59E3">
      <w:pPr>
        <w:pStyle w:val="ARTartustawynprozporzdzenia"/>
        <w:spacing w:before="60" w:after="120"/>
        <w:ind w:firstLine="0"/>
        <w:contextualSpacing/>
        <w:rPr>
          <w:rFonts w:ascii="Times New Roman" w:hAnsi="Times New Roman" w:cs="Times New Roman"/>
          <w:szCs w:val="24"/>
        </w:rPr>
      </w:pPr>
      <w:r w:rsidRPr="00DB59E3">
        <w:rPr>
          <w:rFonts w:ascii="Times New Roman" w:hAnsi="Times New Roman" w:cs="Times New Roman"/>
          <w:szCs w:val="24"/>
        </w:rPr>
        <w:t>Uchwały zgromadzenia</w:t>
      </w:r>
      <w:r w:rsidR="004E4CE0" w:rsidRPr="00DB59E3">
        <w:rPr>
          <w:rFonts w:ascii="Times New Roman" w:hAnsi="Times New Roman" w:cs="Times New Roman"/>
          <w:szCs w:val="24"/>
        </w:rPr>
        <w:t xml:space="preserve"> zgodnie z projektem</w:t>
      </w:r>
      <w:r w:rsidRPr="00DB59E3">
        <w:rPr>
          <w:rFonts w:ascii="Times New Roman" w:hAnsi="Times New Roman" w:cs="Times New Roman"/>
          <w:szCs w:val="24"/>
        </w:rPr>
        <w:t xml:space="preserve"> zapadają zwykłą większością głosów w obecności co</w:t>
      </w:r>
      <w:r w:rsidR="002C3842" w:rsidRPr="00DB59E3">
        <w:rPr>
          <w:rFonts w:ascii="Times New Roman" w:hAnsi="Times New Roman" w:cs="Times New Roman"/>
          <w:szCs w:val="24"/>
        </w:rPr>
        <w:t> </w:t>
      </w:r>
      <w:r w:rsidRPr="00DB59E3">
        <w:rPr>
          <w:rFonts w:ascii="Times New Roman" w:hAnsi="Times New Roman" w:cs="Times New Roman"/>
          <w:szCs w:val="24"/>
        </w:rPr>
        <w:t>najmniej połowy ustawowego składu zgromadzenia, w głosowaniu jawnym, chyba że ustawa stanowi inaczej. Liczbę głosów delegata ustala się wykonując kolejno czynności, o których mowa w</w:t>
      </w:r>
      <w:r w:rsidR="00E736FC" w:rsidRPr="00DB59E3">
        <w:rPr>
          <w:rFonts w:ascii="Times New Roman" w:hAnsi="Times New Roman" w:cs="Times New Roman"/>
          <w:szCs w:val="24"/>
        </w:rPr>
        <w:t> </w:t>
      </w:r>
      <w:r w:rsidR="008B625B" w:rsidRPr="00DB59E3">
        <w:rPr>
          <w:rFonts w:ascii="Times New Roman" w:hAnsi="Times New Roman" w:cs="Times New Roman"/>
          <w:szCs w:val="24"/>
        </w:rPr>
        <w:t xml:space="preserve">art. </w:t>
      </w:r>
      <w:r w:rsidR="00E736FC" w:rsidRPr="00DB59E3">
        <w:rPr>
          <w:rFonts w:ascii="Times New Roman" w:hAnsi="Times New Roman" w:cs="Times New Roman"/>
          <w:szCs w:val="24"/>
        </w:rPr>
        <w:t>34</w:t>
      </w:r>
      <w:r w:rsidR="00A00215" w:rsidRPr="00DB59E3">
        <w:rPr>
          <w:rFonts w:ascii="Times New Roman" w:hAnsi="Times New Roman" w:cs="Times New Roman"/>
          <w:szCs w:val="24"/>
        </w:rPr>
        <w:t xml:space="preserve"> </w:t>
      </w:r>
      <w:r w:rsidRPr="00DB59E3">
        <w:rPr>
          <w:rFonts w:ascii="Times New Roman" w:hAnsi="Times New Roman" w:cs="Times New Roman"/>
          <w:szCs w:val="24"/>
        </w:rPr>
        <w:t>ust. 2</w:t>
      </w:r>
      <w:r w:rsidR="004E4CE0" w:rsidRPr="00DB59E3">
        <w:rPr>
          <w:rFonts w:ascii="Times New Roman" w:hAnsi="Times New Roman" w:cs="Times New Roman"/>
          <w:szCs w:val="24"/>
        </w:rPr>
        <w:t>–</w:t>
      </w:r>
      <w:r w:rsidRPr="00DB59E3">
        <w:rPr>
          <w:rFonts w:ascii="Times New Roman" w:hAnsi="Times New Roman" w:cs="Times New Roman"/>
          <w:szCs w:val="24"/>
        </w:rPr>
        <w:t>5.</w:t>
      </w:r>
    </w:p>
    <w:p w14:paraId="0A322B31" w14:textId="77777777" w:rsidR="00A00215" w:rsidRPr="00DB59E3" w:rsidRDefault="00FD09D2" w:rsidP="00DB59E3">
      <w:pPr>
        <w:widowControl/>
        <w:spacing w:before="60" w:after="120" w:line="360" w:lineRule="auto"/>
        <w:jc w:val="both"/>
        <w:rPr>
          <w:rFonts w:eastAsia="Lato"/>
          <w:sz w:val="24"/>
          <w:szCs w:val="24"/>
        </w:rPr>
      </w:pPr>
      <w:r w:rsidRPr="00DB59E3">
        <w:rPr>
          <w:rFonts w:eastAsia="Lato"/>
          <w:sz w:val="24"/>
          <w:szCs w:val="24"/>
        </w:rPr>
        <w:t>Organem wykonawczym związku metropolitalnego jest zarząd (art. 3</w:t>
      </w:r>
      <w:r w:rsidR="00E736FC" w:rsidRPr="00DB59E3">
        <w:rPr>
          <w:rFonts w:eastAsia="Lato"/>
          <w:sz w:val="24"/>
          <w:szCs w:val="24"/>
        </w:rPr>
        <w:t>6</w:t>
      </w:r>
      <w:r w:rsidRPr="00DB59E3">
        <w:rPr>
          <w:rFonts w:eastAsia="Lato"/>
          <w:sz w:val="24"/>
          <w:szCs w:val="24"/>
        </w:rPr>
        <w:t xml:space="preserve"> ust. 1). W jego skład wchodzi </w:t>
      </w:r>
      <w:r w:rsidR="00433F42" w:rsidRPr="00DB59E3">
        <w:rPr>
          <w:rFonts w:eastAsia="Lato"/>
          <w:sz w:val="24"/>
          <w:szCs w:val="24"/>
        </w:rPr>
        <w:t xml:space="preserve">od 3 do 5 osób </w:t>
      </w:r>
      <w:r w:rsidRPr="00DB59E3">
        <w:rPr>
          <w:rFonts w:eastAsia="Lato"/>
          <w:sz w:val="24"/>
          <w:szCs w:val="24"/>
        </w:rPr>
        <w:t xml:space="preserve">(art. </w:t>
      </w:r>
      <w:r w:rsidR="00E736FC" w:rsidRPr="00DB59E3">
        <w:rPr>
          <w:rFonts w:eastAsia="Lato"/>
          <w:sz w:val="24"/>
          <w:szCs w:val="24"/>
        </w:rPr>
        <w:t>36</w:t>
      </w:r>
      <w:r w:rsidRPr="00DB59E3">
        <w:rPr>
          <w:rFonts w:eastAsia="Lato"/>
          <w:sz w:val="24"/>
          <w:szCs w:val="24"/>
        </w:rPr>
        <w:t xml:space="preserve"> ust. 2). Zarząd może mieć charakter polityczny (z udziałem delegatów zgromadzenia), fachowy (z udziałem fachowców, menedżerów, osób niezaangażowanych </w:t>
      </w:r>
      <w:r w:rsidR="00A00215" w:rsidRPr="00DB59E3">
        <w:rPr>
          <w:rFonts w:eastAsia="Lato"/>
          <w:sz w:val="24"/>
          <w:szCs w:val="24"/>
        </w:rPr>
        <w:t>w </w:t>
      </w:r>
      <w:r w:rsidRPr="00DB59E3">
        <w:rPr>
          <w:rFonts w:eastAsia="Lato"/>
          <w:sz w:val="24"/>
          <w:szCs w:val="24"/>
        </w:rPr>
        <w:t xml:space="preserve">politykę, w tym delegatów) oraz mieszany. Projekt ustawy zapewnia w tym zakresie elastyczność. Stosowne rozwiązania należy wprowadzić do statutu związku metropolitalnego. </w:t>
      </w:r>
    </w:p>
    <w:p w14:paraId="41AF9CA4" w14:textId="77777777" w:rsidR="00FD09D2" w:rsidRPr="00DB59E3" w:rsidRDefault="00FD09D2" w:rsidP="00DB59E3">
      <w:pPr>
        <w:keepNext/>
        <w:widowControl/>
        <w:spacing w:before="60" w:line="360" w:lineRule="auto"/>
        <w:jc w:val="both"/>
        <w:rPr>
          <w:rFonts w:eastAsia="Lato"/>
          <w:sz w:val="24"/>
          <w:szCs w:val="24"/>
        </w:rPr>
      </w:pPr>
      <w:r w:rsidRPr="00DB59E3">
        <w:rPr>
          <w:rFonts w:eastAsia="Lato"/>
          <w:sz w:val="24"/>
          <w:szCs w:val="24"/>
        </w:rPr>
        <w:lastRenderedPageBreak/>
        <w:t xml:space="preserve">Do kompetencji zarządu należy m.in. (art. </w:t>
      </w:r>
      <w:r w:rsidR="00E736FC" w:rsidRPr="00DB59E3">
        <w:rPr>
          <w:rFonts w:eastAsia="Lato"/>
          <w:sz w:val="24"/>
          <w:szCs w:val="24"/>
        </w:rPr>
        <w:t>41</w:t>
      </w:r>
      <w:r w:rsidRPr="00DB59E3">
        <w:rPr>
          <w:rFonts w:eastAsia="Lato"/>
          <w:sz w:val="24"/>
          <w:szCs w:val="24"/>
        </w:rPr>
        <w:t xml:space="preserve"> ust. 2):</w:t>
      </w:r>
    </w:p>
    <w:p w14:paraId="09190F01" w14:textId="77777777" w:rsidR="001B6047" w:rsidRPr="00DB59E3" w:rsidRDefault="001B6047" w:rsidP="00DB59E3">
      <w:pPr>
        <w:pStyle w:val="PKTpunkt"/>
        <w:numPr>
          <w:ilvl w:val="1"/>
          <w:numId w:val="22"/>
        </w:numPr>
        <w:ind w:left="426" w:hanging="426"/>
        <w:rPr>
          <w:rFonts w:cs="Times New Roman"/>
          <w:szCs w:val="24"/>
        </w:rPr>
      </w:pPr>
      <w:r w:rsidRPr="00DB59E3">
        <w:rPr>
          <w:rFonts w:cs="Times New Roman"/>
          <w:szCs w:val="24"/>
        </w:rPr>
        <w:t>wykonywanie uchwał zgromadzenia;</w:t>
      </w:r>
    </w:p>
    <w:p w14:paraId="21616185" w14:textId="77777777" w:rsidR="001B6047" w:rsidRPr="00DB59E3" w:rsidRDefault="001B6047" w:rsidP="00DB59E3">
      <w:pPr>
        <w:pStyle w:val="PKTpunkt"/>
        <w:numPr>
          <w:ilvl w:val="1"/>
          <w:numId w:val="22"/>
        </w:numPr>
        <w:ind w:left="426" w:hanging="426"/>
        <w:rPr>
          <w:rFonts w:cs="Times New Roman"/>
          <w:szCs w:val="24"/>
        </w:rPr>
      </w:pPr>
      <w:r w:rsidRPr="00DB59E3">
        <w:rPr>
          <w:rFonts w:cs="Times New Roman"/>
          <w:szCs w:val="24"/>
        </w:rPr>
        <w:t>gospodarowanie mieniem związku metropolitalnego, w tym wykonywanie praw z akcji i udziałów posiadanych przez związek metropolitalny;</w:t>
      </w:r>
    </w:p>
    <w:p w14:paraId="2FE70216" w14:textId="77777777" w:rsidR="001B6047" w:rsidRPr="00DB59E3" w:rsidRDefault="001B6047" w:rsidP="00DB59E3">
      <w:pPr>
        <w:pStyle w:val="PKTpunkt"/>
        <w:numPr>
          <w:ilvl w:val="1"/>
          <w:numId w:val="22"/>
        </w:numPr>
        <w:ind w:left="426" w:hanging="426"/>
        <w:rPr>
          <w:rFonts w:cs="Times New Roman"/>
          <w:szCs w:val="24"/>
        </w:rPr>
      </w:pPr>
      <w:r w:rsidRPr="00DB59E3">
        <w:rPr>
          <w:rFonts w:cs="Times New Roman"/>
          <w:szCs w:val="24"/>
        </w:rPr>
        <w:t>przygotowywanie projektu i wykonywanie budżetu związku metropolitalnego;</w:t>
      </w:r>
    </w:p>
    <w:p w14:paraId="4C47C681" w14:textId="77777777" w:rsidR="001B6047" w:rsidRPr="00DB59E3" w:rsidRDefault="001B6047" w:rsidP="00DB59E3">
      <w:pPr>
        <w:pStyle w:val="PKTpunkt"/>
        <w:numPr>
          <w:ilvl w:val="1"/>
          <w:numId w:val="22"/>
        </w:numPr>
        <w:ind w:left="426" w:hanging="426"/>
        <w:rPr>
          <w:rFonts w:cs="Times New Roman"/>
          <w:szCs w:val="24"/>
        </w:rPr>
      </w:pPr>
      <w:r w:rsidRPr="00DB59E3">
        <w:rPr>
          <w:rFonts w:cs="Times New Roman"/>
          <w:szCs w:val="24"/>
        </w:rPr>
        <w:t>kierowanie, koordynowanie i kontrolowanie działalności jednostek organizacyjnych związku metropolitalnego, w tym zatrudnianie i zwalnianie ich kierowników;</w:t>
      </w:r>
    </w:p>
    <w:p w14:paraId="78972BC2" w14:textId="77777777" w:rsidR="001B6047" w:rsidRPr="00DB59E3" w:rsidRDefault="001B6047" w:rsidP="00DB59E3">
      <w:pPr>
        <w:pStyle w:val="PKTpunkt"/>
        <w:numPr>
          <w:ilvl w:val="1"/>
          <w:numId w:val="22"/>
        </w:numPr>
        <w:ind w:left="426" w:hanging="426"/>
        <w:rPr>
          <w:rFonts w:cs="Times New Roman"/>
          <w:szCs w:val="24"/>
        </w:rPr>
      </w:pPr>
      <w:r w:rsidRPr="00DB59E3">
        <w:rPr>
          <w:rFonts w:cs="Times New Roman"/>
          <w:szCs w:val="24"/>
        </w:rPr>
        <w:t>uchwalanie regulaminu organizacyjnego urzędu metropolitalnego.</w:t>
      </w:r>
    </w:p>
    <w:p w14:paraId="5A76BD11" w14:textId="77777777" w:rsidR="00530641" w:rsidRPr="00DB59E3" w:rsidRDefault="00FD09D2" w:rsidP="00DB59E3">
      <w:pPr>
        <w:widowControl/>
        <w:spacing w:before="60" w:after="120" w:line="360" w:lineRule="auto"/>
        <w:jc w:val="both"/>
        <w:rPr>
          <w:rFonts w:eastAsia="Lato"/>
          <w:sz w:val="24"/>
          <w:szCs w:val="24"/>
        </w:rPr>
      </w:pPr>
      <w:r w:rsidRPr="00DB59E3">
        <w:rPr>
          <w:rFonts w:eastAsia="Lato"/>
          <w:sz w:val="24"/>
          <w:szCs w:val="24"/>
        </w:rPr>
        <w:t>Związek metropolitalny może tworzyć, przekształcać i likwidować jednostki organizacyjne, w tym posiadające osobowość prawną (np. spółki prawa handlowego, fundacje). Bieżącą obsługę działalności organów związku metropolitalnego sprawuje urząd metropolitalny. Pracownicy urzędu metropolitalnego mają status pracowników samorzą</w:t>
      </w:r>
      <w:r w:rsidR="00D404C9" w:rsidRPr="00DB59E3">
        <w:rPr>
          <w:rFonts w:eastAsia="Lato"/>
          <w:sz w:val="24"/>
          <w:szCs w:val="24"/>
        </w:rPr>
        <w:t xml:space="preserve">dowych </w:t>
      </w:r>
      <w:r w:rsidR="00530641" w:rsidRPr="00DB59E3">
        <w:rPr>
          <w:rFonts w:eastAsia="Lato"/>
          <w:sz w:val="24"/>
          <w:szCs w:val="24"/>
        </w:rPr>
        <w:t>– które to rozwiązanie prawne zostało przez ustawodawcę wykorzystane po raz pierwszy w ustawie o związku metropolitalnym w</w:t>
      </w:r>
      <w:r w:rsidR="00D404C9" w:rsidRPr="00DB59E3">
        <w:rPr>
          <w:rFonts w:eastAsia="Lato"/>
          <w:sz w:val="24"/>
          <w:szCs w:val="24"/>
        </w:rPr>
        <w:t> </w:t>
      </w:r>
      <w:r w:rsidR="00530641" w:rsidRPr="00DB59E3">
        <w:rPr>
          <w:rFonts w:eastAsia="Lato"/>
          <w:sz w:val="24"/>
          <w:szCs w:val="24"/>
        </w:rPr>
        <w:t>województwie śląskim.</w:t>
      </w:r>
    </w:p>
    <w:p w14:paraId="18401E4E" w14:textId="77777777" w:rsidR="00FD09D2" w:rsidRPr="00DB59E3" w:rsidRDefault="00FD09D2" w:rsidP="00DB59E3">
      <w:pPr>
        <w:widowControl/>
        <w:spacing w:before="60" w:after="120" w:line="360" w:lineRule="auto"/>
        <w:jc w:val="both"/>
        <w:rPr>
          <w:rFonts w:eastAsia="Lato"/>
          <w:sz w:val="24"/>
          <w:szCs w:val="24"/>
        </w:rPr>
      </w:pPr>
      <w:r w:rsidRPr="00DB59E3">
        <w:rPr>
          <w:rFonts w:eastAsia="Lato"/>
          <w:sz w:val="24"/>
          <w:szCs w:val="24"/>
        </w:rPr>
        <w:t>W rozdziale 5 określono zasady gospodarowania mi</w:t>
      </w:r>
      <w:r w:rsidR="00530641" w:rsidRPr="00DB59E3">
        <w:rPr>
          <w:rFonts w:eastAsia="Lato"/>
          <w:sz w:val="24"/>
          <w:szCs w:val="24"/>
        </w:rPr>
        <w:t>eniem związku metropolitalnego, do których to</w:t>
      </w:r>
      <w:r w:rsidR="00D404C9" w:rsidRPr="00DB59E3">
        <w:rPr>
          <w:rFonts w:eastAsia="Lato"/>
          <w:sz w:val="24"/>
          <w:szCs w:val="24"/>
        </w:rPr>
        <w:t> </w:t>
      </w:r>
      <w:r w:rsidR="00530641" w:rsidRPr="00DB59E3">
        <w:rPr>
          <w:rFonts w:eastAsia="Lato"/>
          <w:sz w:val="24"/>
          <w:szCs w:val="24"/>
        </w:rPr>
        <w:t>odpowiednie zastosowanie znajdują przepisy ustawy z dnia 21 sierpnia 1997 r. o gospodarce nieruchomościami (Dz.</w:t>
      </w:r>
      <w:r w:rsidR="00155DF5" w:rsidRPr="00DB59E3">
        <w:rPr>
          <w:rFonts w:eastAsia="Lato"/>
          <w:sz w:val="24"/>
          <w:szCs w:val="24"/>
        </w:rPr>
        <w:t xml:space="preserve"> </w:t>
      </w:r>
      <w:r w:rsidR="007864D0" w:rsidRPr="00DB59E3">
        <w:rPr>
          <w:rFonts w:eastAsia="Lato"/>
          <w:sz w:val="24"/>
          <w:szCs w:val="24"/>
        </w:rPr>
        <w:t>U. z 202</w:t>
      </w:r>
      <w:r w:rsidR="009C35FE" w:rsidRPr="00DB59E3">
        <w:rPr>
          <w:rFonts w:eastAsia="Lato"/>
          <w:sz w:val="24"/>
          <w:szCs w:val="24"/>
        </w:rPr>
        <w:t>6</w:t>
      </w:r>
      <w:r w:rsidR="007864D0" w:rsidRPr="00DB59E3">
        <w:rPr>
          <w:rFonts w:eastAsia="Lato"/>
          <w:sz w:val="24"/>
          <w:szCs w:val="24"/>
        </w:rPr>
        <w:t xml:space="preserve"> r.</w:t>
      </w:r>
      <w:r w:rsidR="00530641" w:rsidRPr="00DB59E3">
        <w:rPr>
          <w:rFonts w:eastAsia="Lato"/>
          <w:sz w:val="24"/>
          <w:szCs w:val="24"/>
        </w:rPr>
        <w:t xml:space="preserve"> poz. </w:t>
      </w:r>
      <w:r w:rsidR="009C35FE" w:rsidRPr="00DB59E3">
        <w:rPr>
          <w:rFonts w:eastAsia="Lato"/>
          <w:sz w:val="24"/>
          <w:szCs w:val="24"/>
        </w:rPr>
        <w:t>399</w:t>
      </w:r>
      <w:r w:rsidR="00530641" w:rsidRPr="00DB59E3">
        <w:rPr>
          <w:rFonts w:eastAsia="Lato"/>
          <w:sz w:val="24"/>
          <w:szCs w:val="24"/>
        </w:rPr>
        <w:t xml:space="preserve">). </w:t>
      </w:r>
      <w:r w:rsidRPr="00DB59E3">
        <w:rPr>
          <w:rFonts w:eastAsia="Lato"/>
          <w:sz w:val="24"/>
          <w:szCs w:val="24"/>
        </w:rPr>
        <w:t>Mieniem związku metropolitalnego będzie własność i inne prawa majątkowe nabyte przez związek metropolitalny. Nabycie mienia przez związek metropolitalny następuje m.in. w drodze porozumienia z gminami i powiatami, wchodzącymi w</w:t>
      </w:r>
      <w:r w:rsidR="009C35FE" w:rsidRPr="00DB59E3">
        <w:rPr>
          <w:rFonts w:eastAsia="Lato"/>
          <w:sz w:val="24"/>
          <w:szCs w:val="24"/>
        </w:rPr>
        <w:t> </w:t>
      </w:r>
      <w:r w:rsidRPr="00DB59E3">
        <w:rPr>
          <w:rFonts w:eastAsia="Lato"/>
          <w:sz w:val="24"/>
          <w:szCs w:val="24"/>
        </w:rPr>
        <w:t>skład związku metropolitalnego lub z innymi jednostkami samorządu terytorialnego, ze związkami jednostek samorządu terytorialnego, albo ze</w:t>
      </w:r>
      <w:r w:rsidR="002C3842" w:rsidRPr="00DB59E3">
        <w:rPr>
          <w:rFonts w:eastAsia="Lato"/>
          <w:sz w:val="24"/>
          <w:szCs w:val="24"/>
        </w:rPr>
        <w:t> </w:t>
      </w:r>
      <w:r w:rsidRPr="00DB59E3">
        <w:rPr>
          <w:rFonts w:eastAsia="Lato"/>
          <w:sz w:val="24"/>
          <w:szCs w:val="24"/>
        </w:rPr>
        <w:t>Skarbem Państwa, na</w:t>
      </w:r>
      <w:r w:rsidR="00A8061B" w:rsidRPr="00DB59E3">
        <w:rPr>
          <w:rFonts w:eastAsia="Lato"/>
          <w:sz w:val="24"/>
          <w:szCs w:val="24"/>
        </w:rPr>
        <w:t> </w:t>
      </w:r>
      <w:r w:rsidRPr="00DB59E3">
        <w:rPr>
          <w:rFonts w:eastAsia="Lato"/>
          <w:sz w:val="24"/>
          <w:szCs w:val="24"/>
        </w:rPr>
        <w:t>zasadach określonych w Kodeksie cywilnym, przez czynności prawne, w tym w drodze darowizn, spadków i zapisów oraz w wyniku prowadzenia działalności gospodarczej.</w:t>
      </w:r>
    </w:p>
    <w:p w14:paraId="6ED743BD" w14:textId="04D68134" w:rsidR="00FD09D2" w:rsidRPr="00DB59E3" w:rsidRDefault="00FD09D2" w:rsidP="00DB59E3">
      <w:pPr>
        <w:widowControl/>
        <w:spacing w:before="60" w:after="120" w:line="360" w:lineRule="auto"/>
        <w:jc w:val="both"/>
        <w:rPr>
          <w:rFonts w:eastAsia="Lato"/>
          <w:sz w:val="24"/>
          <w:szCs w:val="24"/>
        </w:rPr>
      </w:pPr>
      <w:r w:rsidRPr="00DB59E3">
        <w:rPr>
          <w:rFonts w:eastAsia="Lato"/>
          <w:sz w:val="24"/>
          <w:szCs w:val="24"/>
        </w:rPr>
        <w:t>Nadzó</w:t>
      </w:r>
      <w:r w:rsidR="00E67EB0" w:rsidRPr="00DB59E3">
        <w:rPr>
          <w:rFonts w:eastAsia="Lato"/>
          <w:sz w:val="24"/>
          <w:szCs w:val="24"/>
        </w:rPr>
        <w:t>r nad związkiem metropolitalnym</w:t>
      </w:r>
      <w:r w:rsidRPr="00DB59E3">
        <w:rPr>
          <w:rFonts w:eastAsia="Lato"/>
          <w:sz w:val="24"/>
          <w:szCs w:val="24"/>
        </w:rPr>
        <w:t xml:space="preserve"> sprawują Prezes Rady Ministrów, wojewoda, a także regionalna izba obrachunkowa (art. 2</w:t>
      </w:r>
      <w:r w:rsidR="00E736FC" w:rsidRPr="00DB59E3">
        <w:rPr>
          <w:rFonts w:eastAsia="Lato"/>
          <w:sz w:val="24"/>
          <w:szCs w:val="24"/>
        </w:rPr>
        <w:t>6</w:t>
      </w:r>
      <w:r w:rsidRPr="00DB59E3">
        <w:rPr>
          <w:rFonts w:eastAsia="Lato"/>
          <w:sz w:val="24"/>
          <w:szCs w:val="24"/>
        </w:rPr>
        <w:t xml:space="preserve">). Są to organy wskazane w ustawie zasadniczej. Kryteria nadzoru są ograniczone </w:t>
      </w:r>
      <w:r w:rsidR="00530641" w:rsidRPr="00DB59E3">
        <w:rPr>
          <w:rFonts w:eastAsia="Lato"/>
          <w:sz w:val="24"/>
          <w:szCs w:val="24"/>
        </w:rPr>
        <w:t xml:space="preserve">– zgodnie z konstytucyjnymi uwarunkowaniami – do legalności. </w:t>
      </w:r>
      <w:r w:rsidRPr="00DB59E3">
        <w:rPr>
          <w:rFonts w:eastAsia="Lato"/>
          <w:sz w:val="24"/>
          <w:szCs w:val="24"/>
        </w:rPr>
        <w:t xml:space="preserve">Organy nadzoru zostały wyposażone w </w:t>
      </w:r>
      <w:r w:rsidR="004E4CE0" w:rsidRPr="00DB59E3">
        <w:rPr>
          <w:rFonts w:eastAsia="Lato"/>
          <w:sz w:val="24"/>
          <w:szCs w:val="24"/>
        </w:rPr>
        <w:t xml:space="preserve">typowe </w:t>
      </w:r>
      <w:r w:rsidRPr="00DB59E3">
        <w:rPr>
          <w:rFonts w:eastAsia="Lato"/>
          <w:sz w:val="24"/>
          <w:szCs w:val="24"/>
        </w:rPr>
        <w:t>środki nadzoru, znane samorządowym ustawom ustrojowym. Prezes Rady Ministrów przede wszystkim uzgadnia projekt statutu związku metropolitalnego (</w:t>
      </w:r>
      <w:r w:rsidR="00537AE7" w:rsidRPr="00DB59E3">
        <w:rPr>
          <w:rFonts w:eastAsia="Lato"/>
          <w:sz w:val="24"/>
          <w:szCs w:val="24"/>
        </w:rPr>
        <w:t xml:space="preserve">art. </w:t>
      </w:r>
      <w:r w:rsidR="004B66C2">
        <w:rPr>
          <w:rFonts w:eastAsia="Lato"/>
          <w:sz w:val="24"/>
          <w:szCs w:val="24"/>
        </w:rPr>
        <w:t>4</w:t>
      </w:r>
      <w:r w:rsidR="00537AE7" w:rsidRPr="00DB59E3">
        <w:rPr>
          <w:rFonts w:eastAsia="Lato"/>
          <w:sz w:val="24"/>
          <w:szCs w:val="24"/>
        </w:rPr>
        <w:t xml:space="preserve"> ust. </w:t>
      </w:r>
      <w:r w:rsidR="004B66C2">
        <w:rPr>
          <w:rFonts w:eastAsia="Lato"/>
          <w:sz w:val="24"/>
          <w:szCs w:val="24"/>
        </w:rPr>
        <w:t>3</w:t>
      </w:r>
      <w:r w:rsidR="00537AE7" w:rsidRPr="00DB59E3">
        <w:rPr>
          <w:rFonts w:eastAsia="Lato"/>
          <w:sz w:val="24"/>
          <w:szCs w:val="24"/>
        </w:rPr>
        <w:t xml:space="preserve"> pkt 3</w:t>
      </w:r>
      <w:r w:rsidRPr="00DB59E3">
        <w:rPr>
          <w:rFonts w:eastAsia="Lato"/>
          <w:sz w:val="24"/>
          <w:szCs w:val="24"/>
        </w:rPr>
        <w:t xml:space="preserve">). Z kolei wojewoda oraz regionalna izba obrachunkowa sprawują nadzór nad bieżącą działalnością związku metropolitalnego, zgodnie z właściwością rzeczową określoną w przepisach ustawy z dnia 23 stycznia 2009 r. </w:t>
      </w:r>
      <w:r w:rsidR="004D2A5A" w:rsidRPr="00DB59E3">
        <w:rPr>
          <w:rFonts w:eastAsia="Lato"/>
          <w:sz w:val="24"/>
          <w:szCs w:val="24"/>
        </w:rPr>
        <w:t>o </w:t>
      </w:r>
      <w:r w:rsidRPr="00DB59E3">
        <w:rPr>
          <w:rFonts w:eastAsia="Lato"/>
          <w:sz w:val="24"/>
          <w:szCs w:val="24"/>
        </w:rPr>
        <w:t>wojewodzie i administracji rządowej w województwie (Dz. U. z</w:t>
      </w:r>
      <w:r w:rsidR="00A8061B" w:rsidRPr="00DB59E3">
        <w:rPr>
          <w:rFonts w:eastAsia="Lato"/>
          <w:sz w:val="24"/>
          <w:szCs w:val="24"/>
        </w:rPr>
        <w:t> </w:t>
      </w:r>
      <w:r w:rsidRPr="00DB59E3">
        <w:rPr>
          <w:rFonts w:eastAsia="Lato"/>
          <w:sz w:val="24"/>
          <w:szCs w:val="24"/>
        </w:rPr>
        <w:t>202</w:t>
      </w:r>
      <w:r w:rsidR="004D2A5A" w:rsidRPr="00DB59E3">
        <w:rPr>
          <w:rFonts w:eastAsia="Lato"/>
          <w:sz w:val="24"/>
          <w:szCs w:val="24"/>
        </w:rPr>
        <w:t>5 r.</w:t>
      </w:r>
      <w:r w:rsidRPr="00DB59E3">
        <w:rPr>
          <w:rFonts w:eastAsia="Lato"/>
          <w:sz w:val="24"/>
          <w:szCs w:val="24"/>
        </w:rPr>
        <w:t xml:space="preserve"> poz. </w:t>
      </w:r>
      <w:r w:rsidR="004D2A5A" w:rsidRPr="00DB59E3">
        <w:rPr>
          <w:rFonts w:eastAsia="Lato"/>
          <w:sz w:val="24"/>
          <w:szCs w:val="24"/>
        </w:rPr>
        <w:t>428</w:t>
      </w:r>
      <w:r w:rsidRPr="00DB59E3">
        <w:rPr>
          <w:rFonts w:eastAsia="Lato"/>
          <w:sz w:val="24"/>
          <w:szCs w:val="24"/>
        </w:rPr>
        <w:t xml:space="preserve">) oraz ustawy </w:t>
      </w:r>
      <w:r w:rsidR="004D2A5A" w:rsidRPr="00DB59E3">
        <w:rPr>
          <w:rFonts w:eastAsia="Lato"/>
          <w:sz w:val="24"/>
          <w:szCs w:val="24"/>
        </w:rPr>
        <w:t>z </w:t>
      </w:r>
      <w:r w:rsidRPr="00DB59E3">
        <w:rPr>
          <w:rFonts w:eastAsia="Lato"/>
          <w:sz w:val="24"/>
          <w:szCs w:val="24"/>
        </w:rPr>
        <w:t>dnia 7</w:t>
      </w:r>
      <w:r w:rsidR="00A836FA">
        <w:rPr>
          <w:rFonts w:eastAsia="Lato"/>
          <w:sz w:val="24"/>
          <w:szCs w:val="24"/>
        </w:rPr>
        <w:t> </w:t>
      </w:r>
      <w:r w:rsidRPr="00DB59E3">
        <w:rPr>
          <w:rFonts w:eastAsia="Lato"/>
          <w:sz w:val="24"/>
          <w:szCs w:val="24"/>
        </w:rPr>
        <w:t>października 1992 r. o regionalnych izbach obrachunkowych (Dz. U. z 2025</w:t>
      </w:r>
      <w:r w:rsidR="004D2A5A" w:rsidRPr="00DB59E3">
        <w:rPr>
          <w:rFonts w:eastAsia="Lato"/>
          <w:sz w:val="24"/>
          <w:szCs w:val="24"/>
        </w:rPr>
        <w:t xml:space="preserve"> r.</w:t>
      </w:r>
      <w:r w:rsidRPr="00DB59E3">
        <w:rPr>
          <w:rFonts w:eastAsia="Lato"/>
          <w:sz w:val="24"/>
          <w:szCs w:val="24"/>
        </w:rPr>
        <w:t xml:space="preserve"> poz. </w:t>
      </w:r>
      <w:r w:rsidR="004D2A5A" w:rsidRPr="00DB59E3">
        <w:rPr>
          <w:rFonts w:eastAsia="Lato"/>
          <w:sz w:val="24"/>
          <w:szCs w:val="24"/>
        </w:rPr>
        <w:t>7</w:t>
      </w:r>
      <w:r w:rsidRPr="00DB59E3">
        <w:rPr>
          <w:rFonts w:eastAsia="Lato"/>
          <w:sz w:val="24"/>
          <w:szCs w:val="24"/>
        </w:rPr>
        <w:t>).</w:t>
      </w:r>
    </w:p>
    <w:p w14:paraId="534EACB5" w14:textId="77777777" w:rsidR="00530641" w:rsidRPr="00DB59E3" w:rsidRDefault="00530641" w:rsidP="00DB59E3">
      <w:pPr>
        <w:widowControl/>
        <w:spacing w:before="60" w:after="120" w:line="360" w:lineRule="auto"/>
        <w:jc w:val="both"/>
        <w:rPr>
          <w:rFonts w:eastAsia="Lato"/>
          <w:sz w:val="24"/>
          <w:szCs w:val="24"/>
        </w:rPr>
      </w:pPr>
      <w:r w:rsidRPr="00DB59E3">
        <w:rPr>
          <w:rFonts w:eastAsia="Lato"/>
          <w:sz w:val="24"/>
          <w:szCs w:val="24"/>
        </w:rPr>
        <w:lastRenderedPageBreak/>
        <w:t>Mechanizm finansowania związków metropolitalnych powinien spełniać konstytucyjny wymóg równości jednostek samorządu terytorialnego oraz ich mieszkańców wobec prawa. Nie jest bowiem dopuszczalne różnicowanie sytuacji prawnofinansowej podmiotów o jednakowych konstrukcjach prawnych, funkcjach oraz zadaniach publicznych. W związku z powyższym przepisy ustawy śląskiej i pomorskiej są tożsame w przedmiotowym zakresie.</w:t>
      </w:r>
    </w:p>
    <w:p w14:paraId="0C44901F" w14:textId="342763FC" w:rsidR="001E542D" w:rsidRPr="00DB59E3" w:rsidRDefault="00FD09D2" w:rsidP="00DB59E3">
      <w:pPr>
        <w:widowControl/>
        <w:spacing w:before="60" w:after="120" w:line="360" w:lineRule="auto"/>
        <w:jc w:val="both"/>
        <w:rPr>
          <w:rFonts w:eastAsia="Lato"/>
          <w:sz w:val="24"/>
          <w:szCs w:val="24"/>
        </w:rPr>
      </w:pPr>
      <w:r w:rsidRPr="00DB59E3">
        <w:rPr>
          <w:rFonts w:eastAsia="Lato"/>
          <w:sz w:val="24"/>
          <w:szCs w:val="24"/>
        </w:rPr>
        <w:t>Projekt ustawy przewiduje katalog źródeł finansowania związku metropolitalnego (art. 5</w:t>
      </w:r>
      <w:r w:rsidR="004B66C2">
        <w:rPr>
          <w:rFonts w:eastAsia="Lato"/>
          <w:sz w:val="24"/>
          <w:szCs w:val="24"/>
        </w:rPr>
        <w:t>8</w:t>
      </w:r>
      <w:r w:rsidRPr="00DB59E3">
        <w:rPr>
          <w:rFonts w:eastAsia="Lato"/>
          <w:sz w:val="24"/>
          <w:szCs w:val="24"/>
        </w:rPr>
        <w:t xml:space="preserve">). </w:t>
      </w:r>
    </w:p>
    <w:p w14:paraId="3D59AC1C" w14:textId="77777777" w:rsidR="00FD09D2" w:rsidRPr="00DB59E3" w:rsidRDefault="00FD09D2" w:rsidP="00DB59E3">
      <w:pPr>
        <w:widowControl/>
        <w:spacing w:before="60" w:line="360" w:lineRule="auto"/>
        <w:jc w:val="both"/>
        <w:rPr>
          <w:rFonts w:eastAsia="Lato"/>
          <w:sz w:val="24"/>
          <w:szCs w:val="24"/>
        </w:rPr>
      </w:pPr>
      <w:r w:rsidRPr="00DB59E3">
        <w:rPr>
          <w:rFonts w:eastAsia="Lato"/>
          <w:sz w:val="24"/>
          <w:szCs w:val="24"/>
        </w:rPr>
        <w:t>Źródłami dochodów związku metropolitalnego są:</w:t>
      </w:r>
    </w:p>
    <w:p w14:paraId="342C8683" w14:textId="77777777" w:rsidR="004E5B0B" w:rsidRPr="00DB59E3" w:rsidRDefault="004E5B0B" w:rsidP="00DB59E3">
      <w:pPr>
        <w:pStyle w:val="PKTpunkt"/>
        <w:numPr>
          <w:ilvl w:val="1"/>
          <w:numId w:val="29"/>
        </w:numPr>
        <w:ind w:left="425" w:hanging="425"/>
        <w:rPr>
          <w:rFonts w:cs="Times New Roman"/>
          <w:szCs w:val="24"/>
        </w:rPr>
      </w:pPr>
      <w:r w:rsidRPr="00DB59E3">
        <w:rPr>
          <w:rFonts w:cs="Times New Roman"/>
          <w:szCs w:val="24"/>
        </w:rPr>
        <w:t>udział w podatku dochodowym od osób fizycznych zamieszkałych na obszarze związku metropolitalnego;</w:t>
      </w:r>
    </w:p>
    <w:p w14:paraId="2B312F5A" w14:textId="77777777" w:rsidR="004E5B0B" w:rsidRPr="00DB59E3" w:rsidRDefault="004E5B0B" w:rsidP="00DB59E3">
      <w:pPr>
        <w:pStyle w:val="PKTpunkt"/>
        <w:numPr>
          <w:ilvl w:val="1"/>
          <w:numId w:val="29"/>
        </w:numPr>
        <w:ind w:left="425" w:hanging="425"/>
        <w:rPr>
          <w:rFonts w:cs="Times New Roman"/>
          <w:szCs w:val="24"/>
        </w:rPr>
      </w:pPr>
      <w:r w:rsidRPr="00DB59E3">
        <w:rPr>
          <w:rFonts w:cs="Times New Roman"/>
          <w:szCs w:val="24"/>
        </w:rPr>
        <w:t>składki od jednostek samorządu terytorialnego wchodzących w skład związku metropolitalnego;</w:t>
      </w:r>
    </w:p>
    <w:p w14:paraId="18F2486B" w14:textId="77777777" w:rsidR="004E5B0B" w:rsidRPr="00DB59E3" w:rsidRDefault="004E5B0B" w:rsidP="00DB59E3">
      <w:pPr>
        <w:pStyle w:val="PKTpunkt"/>
        <w:numPr>
          <w:ilvl w:val="1"/>
          <w:numId w:val="29"/>
        </w:numPr>
        <w:ind w:left="425" w:hanging="425"/>
        <w:rPr>
          <w:rFonts w:cs="Times New Roman"/>
          <w:szCs w:val="24"/>
        </w:rPr>
      </w:pPr>
      <w:r w:rsidRPr="00DB59E3">
        <w:rPr>
          <w:rFonts w:cs="Times New Roman"/>
          <w:szCs w:val="24"/>
        </w:rPr>
        <w:t>dochody uzyskiwane przez jednostki budżetowe związku metropolitalnego oraz wpłaty od</w:t>
      </w:r>
      <w:r w:rsidR="002C3842" w:rsidRPr="00DB59E3">
        <w:rPr>
          <w:rFonts w:cs="Times New Roman"/>
          <w:szCs w:val="24"/>
        </w:rPr>
        <w:t> </w:t>
      </w:r>
      <w:r w:rsidRPr="00DB59E3">
        <w:rPr>
          <w:rFonts w:cs="Times New Roman"/>
          <w:szCs w:val="24"/>
        </w:rPr>
        <w:t>zakładów budżetowych związku metropolitalnego;</w:t>
      </w:r>
    </w:p>
    <w:p w14:paraId="21D0F79B" w14:textId="77777777" w:rsidR="004E5B0B" w:rsidRPr="00DB59E3" w:rsidRDefault="004E5B0B" w:rsidP="00DB59E3">
      <w:pPr>
        <w:pStyle w:val="PKTpunkt"/>
        <w:numPr>
          <w:ilvl w:val="1"/>
          <w:numId w:val="29"/>
        </w:numPr>
        <w:ind w:left="425" w:hanging="425"/>
        <w:rPr>
          <w:rFonts w:cs="Times New Roman"/>
          <w:szCs w:val="24"/>
        </w:rPr>
      </w:pPr>
      <w:r w:rsidRPr="00DB59E3">
        <w:rPr>
          <w:rFonts w:cs="Times New Roman"/>
          <w:szCs w:val="24"/>
        </w:rPr>
        <w:t>dochody z majątku związku metropolitalnego;</w:t>
      </w:r>
    </w:p>
    <w:p w14:paraId="68B7BAC4" w14:textId="77777777" w:rsidR="004E5B0B" w:rsidRPr="00DB59E3" w:rsidRDefault="004E5B0B" w:rsidP="00DB59E3">
      <w:pPr>
        <w:pStyle w:val="PKTpunkt"/>
        <w:numPr>
          <w:ilvl w:val="1"/>
          <w:numId w:val="29"/>
        </w:numPr>
        <w:ind w:left="425" w:hanging="425"/>
        <w:rPr>
          <w:rFonts w:cs="Times New Roman"/>
          <w:szCs w:val="24"/>
        </w:rPr>
      </w:pPr>
      <w:r w:rsidRPr="00DB59E3">
        <w:rPr>
          <w:rFonts w:cs="Times New Roman"/>
          <w:szCs w:val="24"/>
        </w:rPr>
        <w:t>spadki, zapisy i darowizny na rzecz związku metropolitalnego;</w:t>
      </w:r>
    </w:p>
    <w:p w14:paraId="6B84D9A7" w14:textId="77777777" w:rsidR="004E5B0B" w:rsidRPr="00DB59E3" w:rsidRDefault="004E5B0B" w:rsidP="00DB59E3">
      <w:pPr>
        <w:pStyle w:val="PKTpunkt"/>
        <w:numPr>
          <w:ilvl w:val="1"/>
          <w:numId w:val="29"/>
        </w:numPr>
        <w:ind w:left="425" w:hanging="425"/>
        <w:rPr>
          <w:rFonts w:cs="Times New Roman"/>
          <w:szCs w:val="24"/>
        </w:rPr>
      </w:pPr>
      <w:r w:rsidRPr="00DB59E3">
        <w:rPr>
          <w:rFonts w:cs="Times New Roman"/>
          <w:szCs w:val="24"/>
        </w:rPr>
        <w:t>odsetki od pożyczek udzielanych przez związek metropolitalny, o ile odrębne przepisy nie stanowią inaczej;</w:t>
      </w:r>
    </w:p>
    <w:p w14:paraId="629EBD73" w14:textId="77777777" w:rsidR="004E5B0B" w:rsidRPr="00DB59E3" w:rsidRDefault="004E5B0B" w:rsidP="00DB59E3">
      <w:pPr>
        <w:pStyle w:val="PKTpunkt"/>
        <w:numPr>
          <w:ilvl w:val="1"/>
          <w:numId w:val="29"/>
        </w:numPr>
        <w:ind w:left="425" w:hanging="425"/>
        <w:rPr>
          <w:rFonts w:cs="Times New Roman"/>
          <w:szCs w:val="24"/>
        </w:rPr>
      </w:pPr>
      <w:r w:rsidRPr="00DB59E3">
        <w:rPr>
          <w:rFonts w:cs="Times New Roman"/>
          <w:szCs w:val="24"/>
        </w:rPr>
        <w:t>odsetki od nieterminowo przekazywanych należności stanowiących dochody związku metropolitalnego;</w:t>
      </w:r>
    </w:p>
    <w:p w14:paraId="7ED6C043" w14:textId="77777777" w:rsidR="004E5B0B" w:rsidRPr="00DB59E3" w:rsidRDefault="004E5B0B" w:rsidP="00DB59E3">
      <w:pPr>
        <w:pStyle w:val="PKTpunkt"/>
        <w:numPr>
          <w:ilvl w:val="1"/>
          <w:numId w:val="29"/>
        </w:numPr>
        <w:ind w:left="425" w:hanging="425"/>
        <w:rPr>
          <w:rFonts w:cs="Times New Roman"/>
          <w:szCs w:val="24"/>
        </w:rPr>
      </w:pPr>
      <w:r w:rsidRPr="00DB59E3">
        <w:rPr>
          <w:rFonts w:cs="Times New Roman"/>
          <w:szCs w:val="24"/>
        </w:rPr>
        <w:t>odsetki od środków finansowych gromadzonych na rachunkach bankowych związku metropolitalnego, o ile odrębne przepisy nie stanowią inaczej;</w:t>
      </w:r>
    </w:p>
    <w:p w14:paraId="0F9AC23A" w14:textId="77777777" w:rsidR="004E5B0B" w:rsidRPr="00DB59E3" w:rsidRDefault="004E5B0B" w:rsidP="00DB59E3">
      <w:pPr>
        <w:pStyle w:val="PKTpunkt"/>
        <w:numPr>
          <w:ilvl w:val="1"/>
          <w:numId w:val="29"/>
        </w:numPr>
        <w:ind w:left="425" w:hanging="425"/>
        <w:rPr>
          <w:rFonts w:cs="Times New Roman"/>
          <w:szCs w:val="24"/>
        </w:rPr>
      </w:pPr>
      <w:r w:rsidRPr="00DB59E3">
        <w:rPr>
          <w:rFonts w:cs="Times New Roman"/>
          <w:szCs w:val="24"/>
        </w:rPr>
        <w:t>dotacje z budżetu państwa;</w:t>
      </w:r>
    </w:p>
    <w:p w14:paraId="3F19F686" w14:textId="77777777" w:rsidR="004E5B0B" w:rsidRPr="00DB59E3" w:rsidRDefault="004E5B0B" w:rsidP="00DB59E3">
      <w:pPr>
        <w:pStyle w:val="PKTpunkt"/>
        <w:numPr>
          <w:ilvl w:val="1"/>
          <w:numId w:val="29"/>
        </w:numPr>
        <w:ind w:left="425" w:hanging="425"/>
        <w:rPr>
          <w:rFonts w:cs="Times New Roman"/>
          <w:szCs w:val="24"/>
        </w:rPr>
      </w:pPr>
      <w:r w:rsidRPr="00DB59E3">
        <w:rPr>
          <w:rFonts w:cs="Times New Roman"/>
          <w:szCs w:val="24"/>
        </w:rPr>
        <w:t>dotacje z budżetów jednostek samorządu terytorialnego;</w:t>
      </w:r>
    </w:p>
    <w:p w14:paraId="62134925" w14:textId="77777777" w:rsidR="004E5B0B" w:rsidRPr="00DB59E3" w:rsidRDefault="004E5B0B" w:rsidP="00DB59E3">
      <w:pPr>
        <w:pStyle w:val="PKTpunkt"/>
        <w:numPr>
          <w:ilvl w:val="1"/>
          <w:numId w:val="29"/>
        </w:numPr>
        <w:ind w:left="425" w:hanging="425"/>
        <w:rPr>
          <w:rFonts w:cs="Times New Roman"/>
          <w:szCs w:val="24"/>
        </w:rPr>
      </w:pPr>
      <w:r w:rsidRPr="00DB59E3">
        <w:rPr>
          <w:rFonts w:cs="Times New Roman"/>
          <w:szCs w:val="24"/>
        </w:rPr>
        <w:t>dotacje z budżetów związków jednostek samorządu terytorialnego;</w:t>
      </w:r>
    </w:p>
    <w:p w14:paraId="18EA01D0" w14:textId="77777777" w:rsidR="004E5B0B" w:rsidRPr="00DB59E3" w:rsidRDefault="004E5B0B" w:rsidP="00DB59E3">
      <w:pPr>
        <w:pStyle w:val="PKTpunkt"/>
        <w:numPr>
          <w:ilvl w:val="1"/>
          <w:numId w:val="29"/>
        </w:numPr>
        <w:ind w:left="425" w:hanging="425"/>
        <w:rPr>
          <w:rFonts w:cs="Times New Roman"/>
          <w:szCs w:val="24"/>
        </w:rPr>
      </w:pPr>
      <w:r w:rsidRPr="00DB59E3">
        <w:rPr>
          <w:rFonts w:cs="Times New Roman"/>
          <w:szCs w:val="24"/>
        </w:rPr>
        <w:t>inne dochody należne związkowi metropolitalnemu na podstawie odrębnych przepisów.</w:t>
      </w:r>
    </w:p>
    <w:p w14:paraId="64543538" w14:textId="19C3BCE8" w:rsidR="00FD09D2" w:rsidRPr="00DB59E3" w:rsidRDefault="004E4CE0" w:rsidP="00DB59E3">
      <w:pPr>
        <w:widowControl/>
        <w:spacing w:before="60" w:after="120" w:line="360" w:lineRule="auto"/>
        <w:jc w:val="both"/>
        <w:rPr>
          <w:rFonts w:eastAsia="Lato"/>
          <w:sz w:val="24"/>
          <w:szCs w:val="24"/>
        </w:rPr>
      </w:pPr>
      <w:r w:rsidRPr="00DB59E3">
        <w:rPr>
          <w:rFonts w:eastAsia="Lato"/>
          <w:sz w:val="24"/>
          <w:szCs w:val="24"/>
        </w:rPr>
        <w:t>Projektowany s</w:t>
      </w:r>
      <w:r w:rsidR="00FD09D2" w:rsidRPr="00DB59E3">
        <w:rPr>
          <w:rFonts w:eastAsia="Lato"/>
          <w:sz w:val="24"/>
          <w:szCs w:val="24"/>
        </w:rPr>
        <w:t xml:space="preserve">ystem źródeł dochodów związku metropolitalnego nawiązuje do regulacji ustawy </w:t>
      </w:r>
      <w:r w:rsidR="004E5B0B" w:rsidRPr="00DB59E3">
        <w:rPr>
          <w:rFonts w:eastAsia="Lato"/>
          <w:sz w:val="24"/>
          <w:szCs w:val="24"/>
        </w:rPr>
        <w:t>z</w:t>
      </w:r>
      <w:r w:rsidR="00A31FB6" w:rsidRPr="00DB59E3">
        <w:rPr>
          <w:rFonts w:eastAsia="Lato"/>
          <w:sz w:val="24"/>
          <w:szCs w:val="24"/>
        </w:rPr>
        <w:t> </w:t>
      </w:r>
      <w:r w:rsidR="004E5B0B" w:rsidRPr="00DB59E3">
        <w:rPr>
          <w:rFonts w:eastAsia="Lato"/>
          <w:sz w:val="24"/>
          <w:szCs w:val="24"/>
        </w:rPr>
        <w:t xml:space="preserve">dnia 9 marca 2017 r. </w:t>
      </w:r>
      <w:r w:rsidR="00FD09D2" w:rsidRPr="00DB59E3">
        <w:rPr>
          <w:rFonts w:eastAsia="Lato"/>
          <w:sz w:val="24"/>
          <w:szCs w:val="24"/>
        </w:rPr>
        <w:t xml:space="preserve">o związku metropolitalnym w województwie śląskim. </w:t>
      </w:r>
      <w:r w:rsidR="001E542D" w:rsidRPr="00DB59E3">
        <w:rPr>
          <w:rFonts w:eastAsia="Lato"/>
          <w:sz w:val="24"/>
          <w:szCs w:val="24"/>
        </w:rPr>
        <w:t>Dotyczy to</w:t>
      </w:r>
      <w:r w:rsidR="00FD09D2" w:rsidRPr="00DB59E3">
        <w:rPr>
          <w:rFonts w:eastAsia="Lato"/>
          <w:sz w:val="24"/>
          <w:szCs w:val="24"/>
        </w:rPr>
        <w:t xml:space="preserve"> całokształtu regulacji, </w:t>
      </w:r>
      <w:r w:rsidR="001E542D" w:rsidRPr="00DB59E3">
        <w:rPr>
          <w:rFonts w:eastAsia="Lato"/>
          <w:sz w:val="24"/>
          <w:szCs w:val="24"/>
        </w:rPr>
        <w:t>w </w:t>
      </w:r>
      <w:r w:rsidR="00FD09D2" w:rsidRPr="00DB59E3">
        <w:rPr>
          <w:rFonts w:eastAsia="Lato"/>
          <w:sz w:val="24"/>
          <w:szCs w:val="24"/>
        </w:rPr>
        <w:t xml:space="preserve">tym źródła, o którym mowa w art. </w:t>
      </w:r>
      <w:r w:rsidR="00A31FB6" w:rsidRPr="00DB59E3">
        <w:rPr>
          <w:rFonts w:eastAsia="Lato"/>
          <w:sz w:val="24"/>
          <w:szCs w:val="24"/>
        </w:rPr>
        <w:t>6</w:t>
      </w:r>
      <w:r w:rsidR="00F01196" w:rsidRPr="00DB59E3">
        <w:rPr>
          <w:rFonts w:eastAsia="Lato"/>
          <w:sz w:val="24"/>
          <w:szCs w:val="24"/>
        </w:rPr>
        <w:t>2</w:t>
      </w:r>
      <w:r w:rsidR="00FD09D2" w:rsidRPr="00DB59E3">
        <w:rPr>
          <w:rFonts w:eastAsia="Lato"/>
          <w:sz w:val="24"/>
          <w:szCs w:val="24"/>
        </w:rPr>
        <w:t xml:space="preserve"> projektu ustawy</w:t>
      </w:r>
      <w:r w:rsidR="00E50ED4" w:rsidRPr="00DB59E3">
        <w:rPr>
          <w:rFonts w:eastAsia="Lato"/>
          <w:sz w:val="24"/>
          <w:szCs w:val="24"/>
        </w:rPr>
        <w:t xml:space="preserve">, tj. </w:t>
      </w:r>
      <w:r w:rsidR="00FD09D2" w:rsidRPr="00DB59E3">
        <w:rPr>
          <w:rFonts w:eastAsia="Lato"/>
          <w:sz w:val="24"/>
          <w:szCs w:val="24"/>
        </w:rPr>
        <w:t xml:space="preserve">„udział związku metropolitalnego w podatku dochodowym od osób fizycznych, od dochodów podatników tego podatku w stawce procentowej </w:t>
      </w:r>
      <w:r w:rsidR="001E542D" w:rsidRPr="00DB59E3">
        <w:rPr>
          <w:rFonts w:eastAsia="Lato"/>
          <w:sz w:val="24"/>
          <w:szCs w:val="24"/>
        </w:rPr>
        <w:t>w </w:t>
      </w:r>
      <w:r w:rsidR="000850D9" w:rsidRPr="00DB59E3">
        <w:rPr>
          <w:rFonts w:eastAsia="Lato"/>
          <w:sz w:val="24"/>
          <w:szCs w:val="24"/>
        </w:rPr>
        <w:t>wysokości 0,49</w:t>
      </w:r>
      <w:r w:rsidR="004B66C2">
        <w:rPr>
          <w:rFonts w:eastAsia="Lato"/>
          <w:sz w:val="24"/>
          <w:szCs w:val="24"/>
        </w:rPr>
        <w:t>%</w:t>
      </w:r>
      <w:r w:rsidR="000850D9" w:rsidRPr="00DB59E3">
        <w:rPr>
          <w:rFonts w:eastAsia="Lato"/>
          <w:sz w:val="24"/>
          <w:szCs w:val="24"/>
        </w:rPr>
        <w:t>”.</w:t>
      </w:r>
      <w:r w:rsidR="00FD09D2" w:rsidRPr="00DB59E3">
        <w:rPr>
          <w:rFonts w:eastAsia="Lato"/>
          <w:sz w:val="24"/>
          <w:szCs w:val="24"/>
        </w:rPr>
        <w:t xml:space="preserve"> Należy dodać, że gminy lub gminy i powiaty wchodzące w skład związku metropolitalnego </w:t>
      </w:r>
      <w:r w:rsidR="00E50ED4" w:rsidRPr="00DB59E3">
        <w:rPr>
          <w:rFonts w:eastAsia="Lato"/>
          <w:sz w:val="24"/>
          <w:szCs w:val="24"/>
        </w:rPr>
        <w:t xml:space="preserve">będą miały obowiązek </w:t>
      </w:r>
      <w:r w:rsidR="00FD09D2" w:rsidRPr="00DB59E3">
        <w:rPr>
          <w:rFonts w:eastAsia="Lato"/>
          <w:sz w:val="24"/>
          <w:szCs w:val="24"/>
        </w:rPr>
        <w:t>uiszczania rocznych składek (</w:t>
      </w:r>
      <w:r w:rsidR="00537AE7" w:rsidRPr="00DB59E3">
        <w:rPr>
          <w:rFonts w:eastAsia="Lato"/>
          <w:color w:val="000000" w:themeColor="text1"/>
          <w:sz w:val="24"/>
          <w:szCs w:val="24"/>
        </w:rPr>
        <w:t xml:space="preserve">art. </w:t>
      </w:r>
      <w:r w:rsidR="00A31FB6" w:rsidRPr="00DB59E3">
        <w:rPr>
          <w:rFonts w:eastAsia="Lato"/>
          <w:color w:val="000000" w:themeColor="text1"/>
          <w:sz w:val="24"/>
          <w:szCs w:val="24"/>
        </w:rPr>
        <w:t>6</w:t>
      </w:r>
      <w:r w:rsidR="00F01196" w:rsidRPr="00DB59E3">
        <w:rPr>
          <w:rFonts w:eastAsia="Lato"/>
          <w:color w:val="000000" w:themeColor="text1"/>
          <w:sz w:val="24"/>
          <w:szCs w:val="24"/>
        </w:rPr>
        <w:t>3</w:t>
      </w:r>
      <w:r w:rsidR="00FD09D2" w:rsidRPr="00DB59E3">
        <w:rPr>
          <w:rFonts w:eastAsia="Lato"/>
          <w:sz w:val="24"/>
          <w:szCs w:val="24"/>
        </w:rPr>
        <w:t>). Składka roczna składa się z dwóch części: stałej oraz zmiennej.</w:t>
      </w:r>
    </w:p>
    <w:p w14:paraId="0D8A8914" w14:textId="77777777" w:rsidR="00FD09D2" w:rsidRPr="00DB59E3" w:rsidRDefault="00A0342B" w:rsidP="00DB59E3">
      <w:pPr>
        <w:widowControl/>
        <w:spacing w:before="60" w:after="120" w:line="360" w:lineRule="auto"/>
        <w:rPr>
          <w:rFonts w:eastAsia="Lato"/>
          <w:b/>
          <w:bCs/>
          <w:sz w:val="24"/>
          <w:szCs w:val="24"/>
        </w:rPr>
      </w:pPr>
      <w:r w:rsidRPr="00DB59E3">
        <w:rPr>
          <w:rFonts w:eastAsia="Lato"/>
          <w:b/>
          <w:bCs/>
          <w:sz w:val="24"/>
          <w:szCs w:val="24"/>
        </w:rPr>
        <w:lastRenderedPageBreak/>
        <w:t>Ad. 2)</w:t>
      </w:r>
      <w:r w:rsidRPr="00DB59E3">
        <w:rPr>
          <w:rFonts w:eastAsia="Lato"/>
          <w:b/>
          <w:bCs/>
          <w:sz w:val="24"/>
          <w:szCs w:val="24"/>
        </w:rPr>
        <w:tab/>
      </w:r>
      <w:r w:rsidR="00FD09D2" w:rsidRPr="00DB59E3">
        <w:rPr>
          <w:rFonts w:eastAsia="Lato"/>
          <w:b/>
          <w:bCs/>
          <w:sz w:val="24"/>
          <w:szCs w:val="24"/>
        </w:rPr>
        <w:t>Nowelizacja ustawy o związku metropolitalnym w województwie śląskim</w:t>
      </w:r>
    </w:p>
    <w:p w14:paraId="16B96EAE" w14:textId="77777777" w:rsidR="00FD09D2" w:rsidRPr="00DB59E3" w:rsidRDefault="00E50ED4" w:rsidP="00DB59E3">
      <w:pPr>
        <w:widowControl/>
        <w:spacing w:before="60" w:after="120" w:line="360" w:lineRule="auto"/>
        <w:jc w:val="both"/>
        <w:rPr>
          <w:rFonts w:eastAsia="Lato"/>
          <w:sz w:val="24"/>
          <w:szCs w:val="24"/>
        </w:rPr>
      </w:pPr>
      <w:r w:rsidRPr="00DB59E3">
        <w:rPr>
          <w:rFonts w:eastAsia="Lato"/>
          <w:sz w:val="24"/>
          <w:szCs w:val="24"/>
        </w:rPr>
        <w:t>Projekt zakłada</w:t>
      </w:r>
      <w:r w:rsidR="00FD09D2" w:rsidRPr="00DB59E3">
        <w:rPr>
          <w:rFonts w:eastAsia="Lato"/>
          <w:sz w:val="24"/>
          <w:szCs w:val="24"/>
        </w:rPr>
        <w:t xml:space="preserve"> nowelizacj</w:t>
      </w:r>
      <w:r w:rsidRPr="00DB59E3">
        <w:rPr>
          <w:rFonts w:eastAsia="Lato"/>
          <w:sz w:val="24"/>
          <w:szCs w:val="24"/>
        </w:rPr>
        <w:t>ę</w:t>
      </w:r>
      <w:r w:rsidR="00FD09D2" w:rsidRPr="00DB59E3">
        <w:rPr>
          <w:rFonts w:eastAsia="Lato"/>
          <w:sz w:val="24"/>
          <w:szCs w:val="24"/>
        </w:rPr>
        <w:t xml:space="preserve"> ustawy </w:t>
      </w:r>
      <w:r w:rsidR="00A0342B" w:rsidRPr="00DB59E3">
        <w:rPr>
          <w:rFonts w:eastAsia="Lato"/>
          <w:sz w:val="24"/>
          <w:szCs w:val="24"/>
        </w:rPr>
        <w:t xml:space="preserve">z dnia 9 marca 2017 r. </w:t>
      </w:r>
      <w:r w:rsidR="00FD09D2" w:rsidRPr="00DB59E3">
        <w:rPr>
          <w:rFonts w:eastAsia="Lato"/>
          <w:sz w:val="24"/>
          <w:szCs w:val="24"/>
        </w:rPr>
        <w:t>o związk</w:t>
      </w:r>
      <w:r w:rsidR="00A0342B" w:rsidRPr="00DB59E3">
        <w:rPr>
          <w:rFonts w:eastAsia="Lato"/>
          <w:sz w:val="24"/>
          <w:szCs w:val="24"/>
        </w:rPr>
        <w:t>u</w:t>
      </w:r>
      <w:r w:rsidR="00FD09D2" w:rsidRPr="00DB59E3">
        <w:rPr>
          <w:rFonts w:eastAsia="Lato"/>
          <w:sz w:val="24"/>
          <w:szCs w:val="24"/>
        </w:rPr>
        <w:t xml:space="preserve"> metropolitalnym w</w:t>
      </w:r>
      <w:r w:rsidR="00A8061B" w:rsidRPr="00DB59E3">
        <w:rPr>
          <w:rFonts w:eastAsia="Lato"/>
          <w:sz w:val="24"/>
          <w:szCs w:val="24"/>
        </w:rPr>
        <w:t> </w:t>
      </w:r>
      <w:r w:rsidR="00FD09D2" w:rsidRPr="00DB59E3">
        <w:rPr>
          <w:rFonts w:eastAsia="Lato"/>
          <w:sz w:val="24"/>
          <w:szCs w:val="24"/>
        </w:rPr>
        <w:t xml:space="preserve">województwie śląskim, </w:t>
      </w:r>
      <w:r w:rsidR="00A0342B" w:rsidRPr="00DB59E3">
        <w:rPr>
          <w:rFonts w:eastAsia="Lato"/>
          <w:sz w:val="24"/>
          <w:szCs w:val="24"/>
        </w:rPr>
        <w:t>a</w:t>
      </w:r>
      <w:r w:rsidR="00FD09D2" w:rsidRPr="00DB59E3">
        <w:rPr>
          <w:rFonts w:eastAsia="Lato"/>
          <w:sz w:val="24"/>
          <w:szCs w:val="24"/>
        </w:rPr>
        <w:t>by uwzględnić w obowiązującej regulacji prawnej wyniki badań ewaluacyjnych wskazane w ww</w:t>
      </w:r>
      <w:r w:rsidR="00A26D76" w:rsidRPr="00DB59E3">
        <w:rPr>
          <w:rFonts w:eastAsia="Lato"/>
          <w:sz w:val="24"/>
          <w:szCs w:val="24"/>
        </w:rPr>
        <w:t>.</w:t>
      </w:r>
      <w:r w:rsidR="00FD09D2" w:rsidRPr="00DB59E3">
        <w:rPr>
          <w:rFonts w:eastAsia="Lato"/>
          <w:sz w:val="24"/>
          <w:szCs w:val="24"/>
        </w:rPr>
        <w:t xml:space="preserve"> dokumentach. Zmiany w szczególności dotyczą katalogu i form wykonywania zadań własnych związk</w:t>
      </w:r>
      <w:r w:rsidR="00A0342B" w:rsidRPr="00DB59E3">
        <w:rPr>
          <w:rFonts w:eastAsia="Lato"/>
          <w:sz w:val="24"/>
          <w:szCs w:val="24"/>
        </w:rPr>
        <w:t>u</w:t>
      </w:r>
      <w:r w:rsidR="00FD09D2" w:rsidRPr="00DB59E3">
        <w:rPr>
          <w:rFonts w:eastAsia="Lato"/>
          <w:sz w:val="24"/>
          <w:szCs w:val="24"/>
        </w:rPr>
        <w:t xml:space="preserve"> metropolitalnego, a także systemu finansowania jego działalności (m.in. ustawowego katalogu źródeł dochodów oraz mechanizmu ustalania składek członkowskich).</w:t>
      </w:r>
    </w:p>
    <w:p w14:paraId="62D7B558" w14:textId="77777777" w:rsidR="008F1443" w:rsidRPr="00DB59E3" w:rsidRDefault="00FD09D2" w:rsidP="00DB59E3">
      <w:pPr>
        <w:widowControl/>
        <w:spacing w:before="60" w:after="120" w:line="360" w:lineRule="auto"/>
        <w:jc w:val="both"/>
        <w:rPr>
          <w:b/>
          <w:sz w:val="24"/>
          <w:szCs w:val="24"/>
          <w:u w:val="single"/>
        </w:rPr>
      </w:pPr>
      <w:r w:rsidRPr="00DB59E3">
        <w:rPr>
          <w:b/>
          <w:sz w:val="24"/>
          <w:szCs w:val="24"/>
          <w:u w:val="single"/>
        </w:rPr>
        <w:t>Zmiany do art. 3</w:t>
      </w:r>
      <w:r w:rsidR="008F1443" w:rsidRPr="00DB59E3">
        <w:rPr>
          <w:b/>
          <w:sz w:val="24"/>
          <w:szCs w:val="24"/>
          <w:u w:val="single"/>
        </w:rPr>
        <w:t xml:space="preserve"> </w:t>
      </w:r>
    </w:p>
    <w:p w14:paraId="0854CA49" w14:textId="663387F2" w:rsidR="00C216D3" w:rsidRPr="00DB59E3" w:rsidRDefault="00FD09D2" w:rsidP="00DB59E3">
      <w:pPr>
        <w:widowControl/>
        <w:spacing w:before="60" w:after="120" w:line="360" w:lineRule="auto"/>
        <w:jc w:val="both"/>
        <w:rPr>
          <w:sz w:val="24"/>
          <w:szCs w:val="24"/>
          <w:u w:val="single"/>
        </w:rPr>
      </w:pPr>
      <w:r w:rsidRPr="00DB59E3">
        <w:rPr>
          <w:sz w:val="24"/>
          <w:szCs w:val="24"/>
        </w:rPr>
        <w:t xml:space="preserve">Zmiany projektowane w art. 3 stanowią doprecyzowanie treści statutu o kwestie istotne z punktu widzenia związku metropolitalnego. Projektowana regulacja wprowadza obowiązek zamieszczenia </w:t>
      </w:r>
      <w:r w:rsidR="00A63CF0" w:rsidRPr="00DB59E3">
        <w:rPr>
          <w:sz w:val="24"/>
          <w:szCs w:val="24"/>
        </w:rPr>
        <w:t xml:space="preserve">postanowień </w:t>
      </w:r>
      <w:r w:rsidRPr="00DB59E3">
        <w:rPr>
          <w:sz w:val="24"/>
          <w:szCs w:val="24"/>
        </w:rPr>
        <w:t>dotyczących</w:t>
      </w:r>
      <w:r w:rsidR="00A0342B" w:rsidRPr="00DB59E3">
        <w:rPr>
          <w:sz w:val="24"/>
          <w:szCs w:val="24"/>
        </w:rPr>
        <w:t>:</w:t>
      </w:r>
      <w:r w:rsidRPr="00DB59E3">
        <w:rPr>
          <w:sz w:val="24"/>
          <w:szCs w:val="24"/>
        </w:rPr>
        <w:t xml:space="preserve"> </w:t>
      </w:r>
      <w:r w:rsidR="00A849FA" w:rsidRPr="00DB59E3">
        <w:rPr>
          <w:sz w:val="24"/>
          <w:szCs w:val="24"/>
        </w:rPr>
        <w:t>zasad rozpatrywania przez zgromadzenie związku metropolitalnego wniosków gmin albo gmin i powiatów o przystąpienie do związku metropolitalnego albo wystąpienie z tego związku oraz sposób dokonywania rozliczeń majątkowych w tych przypadkach</w:t>
      </w:r>
      <w:r w:rsidR="008F1443" w:rsidRPr="00DB59E3">
        <w:rPr>
          <w:sz w:val="24"/>
          <w:szCs w:val="24"/>
        </w:rPr>
        <w:t xml:space="preserve">. Ponadto </w:t>
      </w:r>
      <w:r w:rsidR="00155DF5" w:rsidRPr="00DB59E3">
        <w:rPr>
          <w:sz w:val="24"/>
          <w:szCs w:val="24"/>
        </w:rPr>
        <w:t xml:space="preserve">określa </w:t>
      </w:r>
      <w:r w:rsidR="008F1443" w:rsidRPr="00DB59E3">
        <w:rPr>
          <w:bCs/>
          <w:color w:val="000000"/>
          <w:sz w:val="24"/>
          <w:szCs w:val="24"/>
        </w:rPr>
        <w:t xml:space="preserve">organizację wewnętrzną </w:t>
      </w:r>
      <w:r w:rsidR="008F1443" w:rsidRPr="00DB59E3">
        <w:rPr>
          <w:bCs/>
          <w:color w:val="000000"/>
          <w:sz w:val="24"/>
          <w:szCs w:val="24"/>
          <w:u w:color="FF0000"/>
        </w:rPr>
        <w:t xml:space="preserve">związku metropolitalnego i </w:t>
      </w:r>
      <w:r w:rsidR="008F1443" w:rsidRPr="00DB59E3">
        <w:rPr>
          <w:bCs/>
          <w:color w:val="000000"/>
          <w:sz w:val="24"/>
          <w:szCs w:val="24"/>
        </w:rPr>
        <w:t xml:space="preserve">tryb działania </w:t>
      </w:r>
      <w:r w:rsidR="008F1443" w:rsidRPr="00DB59E3">
        <w:rPr>
          <w:bCs/>
          <w:color w:val="000000"/>
          <w:sz w:val="24"/>
          <w:szCs w:val="24"/>
          <w:u w:color="FF0000"/>
        </w:rPr>
        <w:t xml:space="preserve">jego </w:t>
      </w:r>
      <w:r w:rsidR="008F1443" w:rsidRPr="00DB59E3">
        <w:rPr>
          <w:color w:val="000000"/>
          <w:sz w:val="24"/>
          <w:szCs w:val="24"/>
        </w:rPr>
        <w:t xml:space="preserve">organów, </w:t>
      </w:r>
      <w:r w:rsidR="00A849FA" w:rsidRPr="00DB59E3">
        <w:rPr>
          <w:sz w:val="24"/>
          <w:szCs w:val="24"/>
        </w:rPr>
        <w:t>sposób i tryb udzielania przez delegatów zgromadzenia upoważnień do udziału w najbliższym posiedzeniu zgromadzenia</w:t>
      </w:r>
      <w:r w:rsidR="008F1443" w:rsidRPr="00DB59E3">
        <w:rPr>
          <w:bCs/>
          <w:color w:val="000000"/>
          <w:sz w:val="24"/>
          <w:szCs w:val="24"/>
        </w:rPr>
        <w:t>, zasad udziału mieszkańców w działalności związku metropolitalnego, w</w:t>
      </w:r>
      <w:r w:rsidR="00A849FA" w:rsidRPr="00DB59E3">
        <w:rPr>
          <w:bCs/>
          <w:color w:val="000000"/>
          <w:sz w:val="24"/>
          <w:szCs w:val="24"/>
        </w:rPr>
        <w:t> </w:t>
      </w:r>
      <w:r w:rsidR="008F1443" w:rsidRPr="00DB59E3">
        <w:rPr>
          <w:bCs/>
          <w:color w:val="000000"/>
          <w:sz w:val="24"/>
          <w:szCs w:val="24"/>
        </w:rPr>
        <w:t>tym w</w:t>
      </w:r>
      <w:r w:rsidR="001C4768" w:rsidRPr="00DB59E3">
        <w:rPr>
          <w:bCs/>
          <w:color w:val="000000"/>
          <w:sz w:val="24"/>
          <w:szCs w:val="24"/>
        </w:rPr>
        <w:t> </w:t>
      </w:r>
      <w:r w:rsidR="008F1443" w:rsidRPr="00DB59E3">
        <w:rPr>
          <w:bCs/>
          <w:color w:val="000000"/>
          <w:sz w:val="24"/>
          <w:szCs w:val="24"/>
        </w:rPr>
        <w:t xml:space="preserve">formie konsultacji społecznych. </w:t>
      </w:r>
      <w:r w:rsidRPr="00DB59E3">
        <w:rPr>
          <w:sz w:val="24"/>
          <w:szCs w:val="24"/>
        </w:rPr>
        <w:t xml:space="preserve">Szczególnie istotne jest wprowadzenie do statutu zasad występowania </w:t>
      </w:r>
      <w:r w:rsidR="00A849FA" w:rsidRPr="00DB59E3">
        <w:rPr>
          <w:sz w:val="24"/>
          <w:szCs w:val="24"/>
        </w:rPr>
        <w:t>gmin albo gmin i powiatów</w:t>
      </w:r>
      <w:r w:rsidRPr="00DB59E3">
        <w:rPr>
          <w:sz w:val="24"/>
          <w:szCs w:val="24"/>
        </w:rPr>
        <w:t xml:space="preserve"> ze związku</w:t>
      </w:r>
      <w:r w:rsidR="00A849FA" w:rsidRPr="00DB59E3">
        <w:rPr>
          <w:sz w:val="24"/>
          <w:szCs w:val="24"/>
        </w:rPr>
        <w:t xml:space="preserve"> metropolitalnego</w:t>
      </w:r>
      <w:r w:rsidRPr="00DB59E3">
        <w:rPr>
          <w:sz w:val="24"/>
          <w:szCs w:val="24"/>
        </w:rPr>
        <w:t xml:space="preserve">. </w:t>
      </w:r>
      <w:r w:rsidR="00BB2169" w:rsidRPr="00DB59E3">
        <w:rPr>
          <w:sz w:val="24"/>
          <w:szCs w:val="24"/>
        </w:rPr>
        <w:t>W </w:t>
      </w:r>
      <w:r w:rsidRPr="00DB59E3">
        <w:rPr>
          <w:sz w:val="24"/>
          <w:szCs w:val="24"/>
        </w:rPr>
        <w:t>dotychczasowym stanie prawnym w ogóle nie było możliwości wyjścia ze związku. Zmiana jest spójna z projektowaną zmianą art. 4 ust.</w:t>
      </w:r>
      <w:r w:rsidR="007D4C93">
        <w:rPr>
          <w:sz w:val="24"/>
          <w:szCs w:val="24"/>
        </w:rPr>
        <w:t> </w:t>
      </w:r>
      <w:r w:rsidRPr="00DB59E3">
        <w:rPr>
          <w:sz w:val="24"/>
          <w:szCs w:val="24"/>
        </w:rPr>
        <w:t xml:space="preserve">2. Projektowany </w:t>
      </w:r>
      <w:r w:rsidR="00BB2169" w:rsidRPr="00DB59E3">
        <w:rPr>
          <w:sz w:val="24"/>
          <w:szCs w:val="24"/>
        </w:rPr>
        <w:t xml:space="preserve">art. 3 </w:t>
      </w:r>
      <w:r w:rsidRPr="00DB59E3">
        <w:rPr>
          <w:sz w:val="24"/>
          <w:szCs w:val="24"/>
        </w:rPr>
        <w:t>ust. 2a wprowadza obowiązek zasięgnięcia opinii dotyczącej projektu statutu i</w:t>
      </w:r>
      <w:r w:rsidR="001C4768" w:rsidRPr="00DB59E3">
        <w:rPr>
          <w:sz w:val="24"/>
          <w:szCs w:val="24"/>
        </w:rPr>
        <w:t> </w:t>
      </w:r>
      <w:r w:rsidRPr="00DB59E3">
        <w:rPr>
          <w:sz w:val="24"/>
          <w:szCs w:val="24"/>
        </w:rPr>
        <w:t>jego zmian. Jest to zmiana uzasadniona, gdyż wiele zadań wojewódzkich i</w:t>
      </w:r>
      <w:r w:rsidR="00A849FA" w:rsidRPr="00DB59E3">
        <w:rPr>
          <w:sz w:val="24"/>
          <w:szCs w:val="24"/>
        </w:rPr>
        <w:t> </w:t>
      </w:r>
      <w:r w:rsidRPr="00DB59E3">
        <w:rPr>
          <w:sz w:val="24"/>
          <w:szCs w:val="24"/>
        </w:rPr>
        <w:t xml:space="preserve">metropolitalnych, szczególnie przy uwzględnieniu projektowanego art. 12 ustawy, </w:t>
      </w:r>
      <w:r w:rsidR="00BB2169" w:rsidRPr="00DB59E3">
        <w:rPr>
          <w:sz w:val="24"/>
          <w:szCs w:val="24"/>
        </w:rPr>
        <w:t xml:space="preserve">będzie </w:t>
      </w:r>
      <w:r w:rsidRPr="00DB59E3">
        <w:rPr>
          <w:sz w:val="24"/>
          <w:szCs w:val="24"/>
        </w:rPr>
        <w:t>ze sobą ściśle związan</w:t>
      </w:r>
      <w:r w:rsidR="00BB2169" w:rsidRPr="00DB59E3">
        <w:rPr>
          <w:sz w:val="24"/>
          <w:szCs w:val="24"/>
        </w:rPr>
        <w:t>ych</w:t>
      </w:r>
      <w:r w:rsidRPr="00DB59E3">
        <w:rPr>
          <w:sz w:val="24"/>
          <w:szCs w:val="24"/>
        </w:rPr>
        <w:t xml:space="preserve">. </w:t>
      </w:r>
      <w:r w:rsidR="00C216D3" w:rsidRPr="00DB59E3">
        <w:rPr>
          <w:sz w:val="24"/>
          <w:szCs w:val="24"/>
        </w:rPr>
        <w:t>W proponowanych rozwiązanych przyjęto, iż Zarząd województwa śląskiego wydaje opinię w</w:t>
      </w:r>
      <w:r w:rsidR="001C4768" w:rsidRPr="00DB59E3">
        <w:rPr>
          <w:sz w:val="24"/>
          <w:szCs w:val="24"/>
        </w:rPr>
        <w:t> </w:t>
      </w:r>
      <w:r w:rsidR="00C216D3" w:rsidRPr="00DB59E3">
        <w:rPr>
          <w:sz w:val="24"/>
          <w:szCs w:val="24"/>
        </w:rPr>
        <w:t xml:space="preserve">terminie 2 miesięcy od dnia doręczenia projektu statutu. </w:t>
      </w:r>
      <w:r w:rsidR="00BB2169" w:rsidRPr="00DB59E3">
        <w:rPr>
          <w:sz w:val="24"/>
          <w:szCs w:val="24"/>
        </w:rPr>
        <w:t>Po </w:t>
      </w:r>
      <w:r w:rsidR="00C216D3" w:rsidRPr="00DB59E3">
        <w:rPr>
          <w:sz w:val="24"/>
          <w:szCs w:val="24"/>
        </w:rPr>
        <w:t xml:space="preserve">upływie terminu projekt statutu uznaje się za zaopiniowany pozytywnie. Tym samy wspomniana regulacja zakłada milczącą zgodę zarządu. </w:t>
      </w:r>
    </w:p>
    <w:p w14:paraId="37E119C7" w14:textId="77777777" w:rsidR="00FD09D2" w:rsidRPr="00DB59E3" w:rsidRDefault="00FD09D2" w:rsidP="00DB59E3">
      <w:pPr>
        <w:widowControl/>
        <w:spacing w:before="60" w:after="120" w:line="360" w:lineRule="auto"/>
        <w:jc w:val="both"/>
        <w:rPr>
          <w:b/>
          <w:sz w:val="24"/>
          <w:szCs w:val="24"/>
          <w:u w:val="single"/>
        </w:rPr>
      </w:pPr>
      <w:r w:rsidRPr="00DB59E3">
        <w:rPr>
          <w:b/>
          <w:sz w:val="24"/>
          <w:szCs w:val="24"/>
          <w:u w:val="single"/>
        </w:rPr>
        <w:t>Zmiany do art. 4</w:t>
      </w:r>
    </w:p>
    <w:p w14:paraId="51A6B72A" w14:textId="77777777" w:rsidR="00FD09D2" w:rsidRPr="00DB59E3" w:rsidRDefault="00FD09D2" w:rsidP="00DB59E3">
      <w:pPr>
        <w:widowControl/>
        <w:spacing w:before="60" w:after="120" w:line="360" w:lineRule="auto"/>
        <w:jc w:val="both"/>
        <w:rPr>
          <w:sz w:val="24"/>
          <w:szCs w:val="24"/>
          <w:u w:val="single"/>
        </w:rPr>
      </w:pPr>
      <w:r w:rsidRPr="00DB59E3">
        <w:rPr>
          <w:sz w:val="24"/>
          <w:szCs w:val="24"/>
        </w:rPr>
        <w:t xml:space="preserve">Projektowana zmiana dotycząca </w:t>
      </w:r>
      <w:r w:rsidR="00BB2169" w:rsidRPr="00DB59E3">
        <w:rPr>
          <w:sz w:val="24"/>
          <w:szCs w:val="24"/>
        </w:rPr>
        <w:t xml:space="preserve">art. 4 </w:t>
      </w:r>
      <w:r w:rsidRPr="00DB59E3">
        <w:rPr>
          <w:sz w:val="24"/>
          <w:szCs w:val="24"/>
        </w:rPr>
        <w:t>ust. 2 ma na celu wprowadzenie możliwości wyjścia jednostek samorządu terytorialnego ze związku metropolitalnego przy jednoczesnym ograniczeniu wynikającym z art. 1. Innymi słowy, możliw</w:t>
      </w:r>
      <w:r w:rsidR="00BB2169" w:rsidRPr="00DB59E3">
        <w:rPr>
          <w:sz w:val="24"/>
          <w:szCs w:val="24"/>
        </w:rPr>
        <w:t>a</w:t>
      </w:r>
      <w:r w:rsidRPr="00DB59E3">
        <w:rPr>
          <w:sz w:val="24"/>
          <w:szCs w:val="24"/>
        </w:rPr>
        <w:t xml:space="preserve"> jest zmiana granic zmierzająca do zmniejszenia obszaru związku metropolitalnego jedn</w:t>
      </w:r>
      <w:r w:rsidR="00C216D3" w:rsidRPr="00DB59E3">
        <w:rPr>
          <w:sz w:val="24"/>
          <w:szCs w:val="24"/>
        </w:rPr>
        <w:t xml:space="preserve">ak zmiana </w:t>
      </w:r>
      <w:r w:rsidR="00BB2169" w:rsidRPr="00DB59E3">
        <w:rPr>
          <w:sz w:val="24"/>
          <w:szCs w:val="24"/>
        </w:rPr>
        <w:t xml:space="preserve">ta </w:t>
      </w:r>
      <w:r w:rsidR="00C216D3" w:rsidRPr="00DB59E3">
        <w:rPr>
          <w:sz w:val="24"/>
          <w:szCs w:val="24"/>
        </w:rPr>
        <w:t>nie może powodować, ż</w:t>
      </w:r>
      <w:r w:rsidRPr="00DB59E3">
        <w:rPr>
          <w:sz w:val="24"/>
          <w:szCs w:val="24"/>
        </w:rPr>
        <w:t xml:space="preserve">e </w:t>
      </w:r>
      <w:r w:rsidRPr="00DB59E3">
        <w:rPr>
          <w:sz w:val="24"/>
          <w:szCs w:val="24"/>
        </w:rPr>
        <w:lastRenderedPageBreak/>
        <w:t xml:space="preserve">związek nie spełni wymogów określonych w art. 1 ustawy. Rozwiązanie jest zasadne również w kontekście możliwości wstępowania do związku powiatów. Dodatkowo uczestnictwo w związku metropolitalnym wiąże się także z określonymi obowiązkami, w szczególności fiskalnymi, co może spowodować, że niektóre jednostki samorządu, w szczególności te mniejsze mogą stracić zainteresowanie uczestnictwem </w:t>
      </w:r>
      <w:r w:rsidR="00BB2169" w:rsidRPr="00DB59E3">
        <w:rPr>
          <w:sz w:val="24"/>
          <w:szCs w:val="24"/>
        </w:rPr>
        <w:t>w </w:t>
      </w:r>
      <w:r w:rsidRPr="00DB59E3">
        <w:rPr>
          <w:sz w:val="24"/>
          <w:szCs w:val="24"/>
        </w:rPr>
        <w:t xml:space="preserve">związku metropolitalnym. </w:t>
      </w:r>
    </w:p>
    <w:p w14:paraId="03CDB83A" w14:textId="77777777" w:rsidR="00FD09D2" w:rsidRPr="00DB59E3" w:rsidRDefault="00FD09D2" w:rsidP="00DB59E3">
      <w:pPr>
        <w:widowControl/>
        <w:spacing w:before="60" w:after="120" w:line="360" w:lineRule="auto"/>
        <w:jc w:val="both"/>
        <w:rPr>
          <w:b/>
          <w:sz w:val="24"/>
          <w:szCs w:val="24"/>
          <w:u w:val="single"/>
        </w:rPr>
      </w:pPr>
      <w:r w:rsidRPr="00DB59E3">
        <w:rPr>
          <w:b/>
          <w:sz w:val="24"/>
          <w:szCs w:val="24"/>
          <w:u w:val="single"/>
        </w:rPr>
        <w:t>Zmiany do art. 6</w:t>
      </w:r>
    </w:p>
    <w:p w14:paraId="0621471D" w14:textId="3B6A3C25" w:rsidR="00FD09D2" w:rsidRPr="00DB59E3" w:rsidRDefault="00FD09D2" w:rsidP="00DB59E3">
      <w:pPr>
        <w:widowControl/>
        <w:spacing w:before="60" w:after="120" w:line="360" w:lineRule="auto"/>
        <w:jc w:val="both"/>
        <w:rPr>
          <w:sz w:val="24"/>
          <w:szCs w:val="24"/>
          <w:u w:val="single"/>
        </w:rPr>
      </w:pPr>
      <w:r w:rsidRPr="00DB59E3">
        <w:rPr>
          <w:sz w:val="24"/>
          <w:szCs w:val="24"/>
        </w:rPr>
        <w:t>Projektowane zmiany są konsekwencją wprowadzenia możliwości uczestnictwa w związku metropolitalnym powiatów</w:t>
      </w:r>
      <w:r w:rsidR="00932442">
        <w:rPr>
          <w:sz w:val="24"/>
          <w:szCs w:val="24"/>
        </w:rPr>
        <w:t xml:space="preserve"> oraz mają charakter dostosowawczy do rozwiązań zaproponowanych dla związku metropolitalnego w województwie pomorskim</w:t>
      </w:r>
      <w:r w:rsidRPr="00DB59E3">
        <w:rPr>
          <w:sz w:val="24"/>
          <w:szCs w:val="24"/>
        </w:rPr>
        <w:t>.</w:t>
      </w:r>
    </w:p>
    <w:p w14:paraId="45B1E64C" w14:textId="77777777" w:rsidR="00FD09D2" w:rsidRPr="00DB59E3" w:rsidRDefault="00FD09D2" w:rsidP="00DB59E3">
      <w:pPr>
        <w:widowControl/>
        <w:spacing w:before="60" w:after="120" w:line="360" w:lineRule="auto"/>
        <w:jc w:val="both"/>
        <w:rPr>
          <w:b/>
          <w:sz w:val="24"/>
          <w:szCs w:val="24"/>
          <w:u w:val="single"/>
        </w:rPr>
      </w:pPr>
      <w:r w:rsidRPr="00DB59E3">
        <w:rPr>
          <w:b/>
          <w:sz w:val="24"/>
          <w:szCs w:val="24"/>
          <w:u w:val="single"/>
        </w:rPr>
        <w:t>Zmiany do art. 7</w:t>
      </w:r>
    </w:p>
    <w:p w14:paraId="54DCC561" w14:textId="77777777" w:rsidR="00FD09D2" w:rsidRPr="00DB59E3" w:rsidRDefault="00FD09D2" w:rsidP="00DB59E3">
      <w:pPr>
        <w:widowControl/>
        <w:spacing w:before="60" w:after="120" w:line="360" w:lineRule="auto"/>
        <w:jc w:val="both"/>
        <w:rPr>
          <w:sz w:val="24"/>
          <w:szCs w:val="24"/>
          <w:u w:val="single"/>
        </w:rPr>
      </w:pPr>
      <w:r w:rsidRPr="00DB59E3">
        <w:rPr>
          <w:sz w:val="24"/>
          <w:szCs w:val="24"/>
        </w:rPr>
        <w:t xml:space="preserve">W art. 7 </w:t>
      </w:r>
      <w:r w:rsidR="00BB2169" w:rsidRPr="00DB59E3">
        <w:rPr>
          <w:sz w:val="24"/>
          <w:szCs w:val="24"/>
        </w:rPr>
        <w:t>zaproponowano</w:t>
      </w:r>
      <w:r w:rsidRPr="00DB59E3">
        <w:rPr>
          <w:sz w:val="24"/>
          <w:szCs w:val="24"/>
        </w:rPr>
        <w:t xml:space="preserve"> </w:t>
      </w:r>
      <w:r w:rsidR="00BB2169" w:rsidRPr="00DB59E3">
        <w:rPr>
          <w:sz w:val="24"/>
          <w:szCs w:val="24"/>
        </w:rPr>
        <w:t xml:space="preserve">uchylenie </w:t>
      </w:r>
      <w:r w:rsidR="00157D3F" w:rsidRPr="00DB59E3">
        <w:rPr>
          <w:sz w:val="24"/>
          <w:szCs w:val="24"/>
        </w:rPr>
        <w:t>w ust. 2 pkt 1,</w:t>
      </w:r>
      <w:r w:rsidR="00157D3F" w:rsidRPr="00DB59E3">
        <w:rPr>
          <w:color w:val="FF0000"/>
          <w:sz w:val="24"/>
          <w:szCs w:val="24"/>
        </w:rPr>
        <w:t xml:space="preserve"> </w:t>
      </w:r>
      <w:r w:rsidRPr="00DB59E3">
        <w:rPr>
          <w:sz w:val="24"/>
          <w:szCs w:val="24"/>
        </w:rPr>
        <w:t xml:space="preserve">zgodnie z którym wydanie rozporządzenia dotyczącego zmiany granic i obszaru związku wymaga zasięgnięcia opinii nowych rad gmin, które mają wejść w skład związku metropolitalnego, poprzedzonych przeprowadzeniem konsultacji </w:t>
      </w:r>
      <w:r w:rsidR="00BB2169" w:rsidRPr="00DB59E3">
        <w:rPr>
          <w:sz w:val="24"/>
          <w:szCs w:val="24"/>
        </w:rPr>
        <w:t>z </w:t>
      </w:r>
      <w:r w:rsidRPr="00DB59E3">
        <w:rPr>
          <w:sz w:val="24"/>
          <w:szCs w:val="24"/>
        </w:rPr>
        <w:t xml:space="preserve">mieszkańcami. Jednocześnie </w:t>
      </w:r>
      <w:r w:rsidR="00BB2169" w:rsidRPr="00DB59E3">
        <w:rPr>
          <w:sz w:val="24"/>
          <w:szCs w:val="24"/>
        </w:rPr>
        <w:t>za</w:t>
      </w:r>
      <w:r w:rsidRPr="00DB59E3">
        <w:rPr>
          <w:sz w:val="24"/>
          <w:szCs w:val="24"/>
        </w:rPr>
        <w:t>propon</w:t>
      </w:r>
      <w:r w:rsidR="00BB2169" w:rsidRPr="00DB59E3">
        <w:rPr>
          <w:sz w:val="24"/>
          <w:szCs w:val="24"/>
        </w:rPr>
        <w:t>owano</w:t>
      </w:r>
      <w:r w:rsidRPr="00DB59E3">
        <w:rPr>
          <w:sz w:val="24"/>
          <w:szCs w:val="24"/>
        </w:rPr>
        <w:t xml:space="preserve"> zmianę ust. 5 pkt 2 dostosowując tym samym przepis do uczestnictwa powiatów w związku metropolitalnym oraz do możliwości wy</w:t>
      </w:r>
      <w:r w:rsidR="00BB2169" w:rsidRPr="00DB59E3">
        <w:rPr>
          <w:sz w:val="24"/>
          <w:szCs w:val="24"/>
        </w:rPr>
        <w:t>stąpienia</w:t>
      </w:r>
      <w:r w:rsidRPr="00DB59E3">
        <w:rPr>
          <w:sz w:val="24"/>
          <w:szCs w:val="24"/>
        </w:rPr>
        <w:t xml:space="preserve"> ze związku metropolitalnego. </w:t>
      </w:r>
    </w:p>
    <w:p w14:paraId="348CF6ED" w14:textId="77777777" w:rsidR="00FD09D2" w:rsidRPr="00DB59E3" w:rsidRDefault="00FD09D2" w:rsidP="00DB59E3">
      <w:pPr>
        <w:widowControl/>
        <w:spacing w:before="60" w:after="120" w:line="360" w:lineRule="auto"/>
        <w:jc w:val="both"/>
        <w:rPr>
          <w:b/>
          <w:sz w:val="24"/>
          <w:szCs w:val="24"/>
          <w:u w:val="single"/>
        </w:rPr>
      </w:pPr>
      <w:r w:rsidRPr="00DB59E3">
        <w:rPr>
          <w:b/>
          <w:sz w:val="24"/>
          <w:szCs w:val="24"/>
          <w:u w:val="single"/>
        </w:rPr>
        <w:t>Zmiany do art. 12</w:t>
      </w:r>
    </w:p>
    <w:p w14:paraId="1EE9B007" w14:textId="77777777" w:rsidR="00FD09D2" w:rsidRPr="00DB59E3" w:rsidRDefault="00FD09D2" w:rsidP="00DB59E3">
      <w:pPr>
        <w:widowControl/>
        <w:spacing w:before="60" w:after="120" w:line="360" w:lineRule="auto"/>
        <w:jc w:val="both"/>
        <w:rPr>
          <w:sz w:val="24"/>
          <w:szCs w:val="24"/>
          <w:u w:val="single"/>
        </w:rPr>
      </w:pPr>
      <w:r w:rsidRPr="00DB59E3">
        <w:rPr>
          <w:sz w:val="24"/>
          <w:szCs w:val="24"/>
        </w:rPr>
        <w:t>Projektowane zmiany art. 12 mają charakter z jednej strony doprecyzowujący</w:t>
      </w:r>
      <w:r w:rsidR="00BB2169" w:rsidRPr="00DB59E3">
        <w:rPr>
          <w:sz w:val="24"/>
          <w:szCs w:val="24"/>
        </w:rPr>
        <w:t>,</w:t>
      </w:r>
      <w:r w:rsidRPr="00DB59E3">
        <w:rPr>
          <w:sz w:val="24"/>
          <w:szCs w:val="24"/>
        </w:rPr>
        <w:t xml:space="preserve"> a z drugiej strony rozszerzają zakres zadań własnych związku metropolitalnego. Nowymi zadaniami </w:t>
      </w:r>
      <w:r w:rsidR="00940D5D" w:rsidRPr="00DB59E3">
        <w:rPr>
          <w:sz w:val="24"/>
          <w:szCs w:val="24"/>
        </w:rPr>
        <w:t xml:space="preserve">będą </w:t>
      </w:r>
      <w:r w:rsidRPr="00DB59E3">
        <w:rPr>
          <w:sz w:val="24"/>
          <w:szCs w:val="24"/>
        </w:rPr>
        <w:t xml:space="preserve">adaptacja do zmian klimatu i ochrony środowiska oraz opiniowanie inwestycji celu publicznego w zakresie </w:t>
      </w:r>
      <w:r w:rsidR="009D62F5" w:rsidRPr="00DB59E3">
        <w:rPr>
          <w:sz w:val="24"/>
          <w:szCs w:val="24"/>
        </w:rPr>
        <w:t xml:space="preserve">m.in. </w:t>
      </w:r>
      <w:r w:rsidR="00472969" w:rsidRPr="00DB59E3">
        <w:rPr>
          <w:sz w:val="24"/>
          <w:szCs w:val="24"/>
        </w:rPr>
        <w:t xml:space="preserve">budowy </w:t>
      </w:r>
      <w:r w:rsidRPr="00DB59E3">
        <w:rPr>
          <w:sz w:val="24"/>
          <w:szCs w:val="24"/>
        </w:rPr>
        <w:t xml:space="preserve">lub rozbiórki obiektów i urządzeń infrastruktury transportowej, w szczególności dróg kolejowych. W tym drugim przypadku nie powinny podlegać opiniowaniu wszystkie inwestycje, np. drobne remonty infrastruktury kolejowej a jedynie te, które będą wywierały istotny wpływ na sprawy i zadania o znaczeniu metropolitalnym. Dodatkowo zmiana doprecyzowuje i rozszerza zadanie </w:t>
      </w:r>
      <w:r w:rsidR="00491AFC" w:rsidRPr="00DB59E3">
        <w:rPr>
          <w:sz w:val="24"/>
          <w:szCs w:val="24"/>
        </w:rPr>
        <w:t>publiczne</w:t>
      </w:r>
      <w:r w:rsidRPr="00DB59E3">
        <w:rPr>
          <w:sz w:val="24"/>
          <w:szCs w:val="24"/>
        </w:rPr>
        <w:t xml:space="preserve"> metropolii z zakresu zrównoważonej mobilności miejskiej, traktując je jako odrębne zadanie realizowane i niezależnie do innych zadań.</w:t>
      </w:r>
    </w:p>
    <w:p w14:paraId="0612AC6D" w14:textId="77777777" w:rsidR="00FD09D2" w:rsidRPr="00DB59E3" w:rsidRDefault="00EB44E3" w:rsidP="00DB59E3">
      <w:pPr>
        <w:widowControl/>
        <w:spacing w:before="60" w:after="120" w:line="360" w:lineRule="auto"/>
        <w:jc w:val="both"/>
        <w:rPr>
          <w:sz w:val="24"/>
          <w:szCs w:val="24"/>
          <w:u w:val="single"/>
        </w:rPr>
      </w:pPr>
      <w:r w:rsidRPr="00DB59E3">
        <w:rPr>
          <w:sz w:val="24"/>
          <w:szCs w:val="24"/>
        </w:rPr>
        <w:t>A</w:t>
      </w:r>
      <w:r w:rsidR="00BB2169" w:rsidRPr="00DB59E3">
        <w:rPr>
          <w:sz w:val="24"/>
          <w:szCs w:val="24"/>
        </w:rPr>
        <w:t>rt. 12 ust. 2</w:t>
      </w:r>
      <w:r w:rsidR="00FD09D2" w:rsidRPr="00DB59E3">
        <w:rPr>
          <w:sz w:val="24"/>
          <w:szCs w:val="24"/>
        </w:rPr>
        <w:t xml:space="preserve"> zawiera nowe rozwiązanie prawne polegające </w:t>
      </w:r>
      <w:r w:rsidR="00BB2169" w:rsidRPr="00DB59E3">
        <w:rPr>
          <w:sz w:val="24"/>
          <w:szCs w:val="24"/>
        </w:rPr>
        <w:t xml:space="preserve">na </w:t>
      </w:r>
      <w:r w:rsidR="00FD09D2" w:rsidRPr="00DB59E3">
        <w:rPr>
          <w:sz w:val="24"/>
          <w:szCs w:val="24"/>
        </w:rPr>
        <w:t xml:space="preserve">możliwości wyposażania związku metropolitalnego w zadania </w:t>
      </w:r>
      <w:r w:rsidR="00491AFC" w:rsidRPr="00DB59E3">
        <w:rPr>
          <w:sz w:val="24"/>
          <w:szCs w:val="24"/>
        </w:rPr>
        <w:t>publiczne</w:t>
      </w:r>
      <w:r w:rsidR="00FD09D2" w:rsidRPr="00DB59E3">
        <w:rPr>
          <w:sz w:val="24"/>
          <w:szCs w:val="24"/>
        </w:rPr>
        <w:t xml:space="preserve"> poprzez zamieszczenie ich w statucie związku. Taka możliwość będzie dotyczyła jedynie zadań enumeratywnie wymienionych w </w:t>
      </w:r>
      <w:r w:rsidR="00BB2169" w:rsidRPr="00DB59E3">
        <w:rPr>
          <w:sz w:val="24"/>
          <w:szCs w:val="24"/>
        </w:rPr>
        <w:t>tej jednostce redakcyjnej</w:t>
      </w:r>
      <w:r w:rsidR="00FD09D2" w:rsidRPr="00DB59E3">
        <w:rPr>
          <w:sz w:val="24"/>
          <w:szCs w:val="24"/>
        </w:rPr>
        <w:t xml:space="preserve">. </w:t>
      </w:r>
      <w:r w:rsidR="00BB2169" w:rsidRPr="00DB59E3">
        <w:rPr>
          <w:sz w:val="24"/>
          <w:szCs w:val="24"/>
        </w:rPr>
        <w:t>Co </w:t>
      </w:r>
      <w:r w:rsidR="00FD09D2" w:rsidRPr="00DB59E3">
        <w:rPr>
          <w:sz w:val="24"/>
          <w:szCs w:val="24"/>
        </w:rPr>
        <w:t>istotne będą to zadania fakultatywne w tym sensie, że związek metropolitalny samodzielnie zdecyduje dokonując stosownej zmiany statutu.</w:t>
      </w:r>
    </w:p>
    <w:p w14:paraId="156D87B3" w14:textId="77777777" w:rsidR="00FD09D2" w:rsidRPr="00DB59E3" w:rsidRDefault="00FD09D2" w:rsidP="00DB59E3">
      <w:pPr>
        <w:widowControl/>
        <w:spacing w:before="60" w:after="120" w:line="360" w:lineRule="auto"/>
        <w:jc w:val="both"/>
        <w:rPr>
          <w:sz w:val="24"/>
          <w:szCs w:val="24"/>
          <w:u w:val="single"/>
        </w:rPr>
      </w:pPr>
      <w:r w:rsidRPr="00DB59E3">
        <w:rPr>
          <w:sz w:val="24"/>
          <w:szCs w:val="24"/>
        </w:rPr>
        <w:lastRenderedPageBreak/>
        <w:t>Projektowany ust. 6 w sposób jednoznaczny stanowi o sposobie finansowania zadań powierzonych związkowi metropolitalnemu. Jednostka samorządu terytorialnego, któr</w:t>
      </w:r>
      <w:r w:rsidR="007B7F79" w:rsidRPr="00DB59E3">
        <w:rPr>
          <w:sz w:val="24"/>
          <w:szCs w:val="24"/>
        </w:rPr>
        <w:t>a</w:t>
      </w:r>
      <w:r w:rsidRPr="00DB59E3">
        <w:rPr>
          <w:sz w:val="24"/>
          <w:szCs w:val="24"/>
        </w:rPr>
        <w:t xml:space="preserve"> przekazała związkowi zadanie będzie je finansować w formie dotacji celowej. Co istotne przepis ten nie przesądza o tym, że dotacja musi odpowiadać wysokości </w:t>
      </w:r>
      <w:r w:rsidR="007B7F79" w:rsidRPr="00DB59E3">
        <w:rPr>
          <w:sz w:val="24"/>
          <w:szCs w:val="24"/>
        </w:rPr>
        <w:t xml:space="preserve">kwoty </w:t>
      </w:r>
      <w:r w:rsidR="00EB44E3" w:rsidRPr="00DB59E3">
        <w:rPr>
          <w:sz w:val="24"/>
          <w:szCs w:val="24"/>
        </w:rPr>
        <w:t xml:space="preserve">niezbędnej </w:t>
      </w:r>
      <w:r w:rsidRPr="00DB59E3">
        <w:rPr>
          <w:sz w:val="24"/>
          <w:szCs w:val="24"/>
        </w:rPr>
        <w:t>do wykonania tych zadań, jak to na</w:t>
      </w:r>
      <w:r w:rsidR="00A8061B" w:rsidRPr="00DB59E3">
        <w:rPr>
          <w:sz w:val="24"/>
          <w:szCs w:val="24"/>
        </w:rPr>
        <w:t> </w:t>
      </w:r>
      <w:r w:rsidRPr="00DB59E3">
        <w:rPr>
          <w:sz w:val="24"/>
          <w:szCs w:val="24"/>
        </w:rPr>
        <w:t xml:space="preserve">przykład wynika z art. 8 ust. 3 ustawy </w:t>
      </w:r>
      <w:r w:rsidR="00EB44E3" w:rsidRPr="00DB59E3">
        <w:rPr>
          <w:sz w:val="24"/>
          <w:szCs w:val="24"/>
        </w:rPr>
        <w:t xml:space="preserve">z dnia 8 marca 1990 r. </w:t>
      </w:r>
      <w:r w:rsidRPr="00DB59E3">
        <w:rPr>
          <w:sz w:val="24"/>
          <w:szCs w:val="24"/>
        </w:rPr>
        <w:t xml:space="preserve">o samorządzie gminnym. W dalszym ciągu strony będą mogły </w:t>
      </w:r>
      <w:r w:rsidR="00940D5D" w:rsidRPr="00DB59E3">
        <w:rPr>
          <w:sz w:val="24"/>
          <w:szCs w:val="24"/>
        </w:rPr>
        <w:t>stosunkowo dowolnie</w:t>
      </w:r>
      <w:r w:rsidRPr="00DB59E3">
        <w:rPr>
          <w:sz w:val="24"/>
          <w:szCs w:val="24"/>
        </w:rPr>
        <w:t xml:space="preserve"> kształtować sposób finansowania powierzonych zadań. Z kolei w odniesieniu do zadań przekazywanych związkowi metropolitalnemu do realizacji przez członków związku projektowany ust. 6 przesądza, że powinno się to odbywać </w:t>
      </w:r>
      <w:r w:rsidR="00EB44E3" w:rsidRPr="00DB59E3">
        <w:rPr>
          <w:sz w:val="24"/>
          <w:szCs w:val="24"/>
        </w:rPr>
        <w:t>w </w:t>
      </w:r>
      <w:r w:rsidRPr="00DB59E3">
        <w:rPr>
          <w:sz w:val="24"/>
          <w:szCs w:val="24"/>
        </w:rPr>
        <w:t xml:space="preserve">oparciu </w:t>
      </w:r>
      <w:r w:rsidR="00A74D21" w:rsidRPr="00DB59E3">
        <w:rPr>
          <w:sz w:val="24"/>
          <w:szCs w:val="24"/>
        </w:rPr>
        <w:t>o </w:t>
      </w:r>
      <w:r w:rsidRPr="00DB59E3">
        <w:rPr>
          <w:sz w:val="24"/>
          <w:szCs w:val="24"/>
        </w:rPr>
        <w:t xml:space="preserve">część zmienną składki rocznej. </w:t>
      </w:r>
    </w:p>
    <w:p w14:paraId="25FB970D" w14:textId="12D39580" w:rsidR="00FD09D2" w:rsidRPr="00DB59E3" w:rsidRDefault="00EB44E3" w:rsidP="00DB59E3">
      <w:pPr>
        <w:widowControl/>
        <w:spacing w:before="60" w:after="120" w:line="360" w:lineRule="auto"/>
        <w:jc w:val="both"/>
        <w:rPr>
          <w:sz w:val="24"/>
          <w:szCs w:val="24"/>
          <w:u w:val="single"/>
        </w:rPr>
      </w:pPr>
      <w:r w:rsidRPr="00DB59E3">
        <w:rPr>
          <w:sz w:val="24"/>
          <w:szCs w:val="24"/>
        </w:rPr>
        <w:t>Art. 12 ust</w:t>
      </w:r>
      <w:r w:rsidR="00DA6B1A">
        <w:rPr>
          <w:sz w:val="24"/>
          <w:szCs w:val="24"/>
        </w:rPr>
        <w:t>.</w:t>
      </w:r>
      <w:r w:rsidRPr="00DB59E3">
        <w:rPr>
          <w:sz w:val="24"/>
          <w:szCs w:val="24"/>
        </w:rPr>
        <w:t xml:space="preserve"> </w:t>
      </w:r>
      <w:r w:rsidR="00FD09D2" w:rsidRPr="00DB59E3">
        <w:rPr>
          <w:sz w:val="24"/>
          <w:szCs w:val="24"/>
        </w:rPr>
        <w:t>7 został przeniesiony z art. 1</w:t>
      </w:r>
      <w:r w:rsidR="00E53A21">
        <w:rPr>
          <w:sz w:val="24"/>
          <w:szCs w:val="24"/>
        </w:rPr>
        <w:t xml:space="preserve">5 ust. </w:t>
      </w:r>
      <w:r w:rsidR="00FD09D2" w:rsidRPr="00DB59E3">
        <w:rPr>
          <w:sz w:val="24"/>
          <w:szCs w:val="24"/>
        </w:rPr>
        <w:t xml:space="preserve">4 </w:t>
      </w:r>
      <w:r w:rsidR="00E53A21">
        <w:rPr>
          <w:sz w:val="24"/>
          <w:szCs w:val="24"/>
        </w:rPr>
        <w:t xml:space="preserve">projektu </w:t>
      </w:r>
      <w:r w:rsidR="00FD09D2" w:rsidRPr="00DB59E3">
        <w:rPr>
          <w:sz w:val="24"/>
          <w:szCs w:val="24"/>
        </w:rPr>
        <w:t>ustawy. Stanowi on podstawę do przekazywania zadań metropolitalnych innym jednostkom samorządu terytorialnego lub ich związkom.</w:t>
      </w:r>
    </w:p>
    <w:p w14:paraId="3FDE89F7" w14:textId="7A8D6C11" w:rsidR="00FD09D2" w:rsidRPr="00DB59E3" w:rsidRDefault="00FD09D2" w:rsidP="00DB59E3">
      <w:pPr>
        <w:widowControl/>
        <w:spacing w:before="60" w:after="120" w:line="360" w:lineRule="auto"/>
        <w:jc w:val="both"/>
        <w:rPr>
          <w:sz w:val="24"/>
          <w:szCs w:val="24"/>
        </w:rPr>
      </w:pPr>
      <w:r w:rsidRPr="00DB59E3">
        <w:rPr>
          <w:sz w:val="24"/>
          <w:szCs w:val="24"/>
        </w:rPr>
        <w:t xml:space="preserve">Dodatkowo, </w:t>
      </w:r>
      <w:r w:rsidR="00940D5D" w:rsidRPr="00DB59E3">
        <w:rPr>
          <w:sz w:val="24"/>
          <w:szCs w:val="24"/>
        </w:rPr>
        <w:t>ze względu na to</w:t>
      </w:r>
      <w:r w:rsidRPr="00DB59E3">
        <w:rPr>
          <w:sz w:val="24"/>
          <w:szCs w:val="24"/>
        </w:rPr>
        <w:t xml:space="preserve">, że związek metropolitalny na podstawie zawartych porozumień wykonuje zadania innych jednostek samorządu terytorialnego, w szczególności gmin, konieczne stało się wprowadzenie </w:t>
      </w:r>
      <w:r w:rsidR="00940D5D" w:rsidRPr="00DB59E3">
        <w:rPr>
          <w:sz w:val="24"/>
          <w:szCs w:val="24"/>
        </w:rPr>
        <w:t xml:space="preserve">w ust. 9 </w:t>
      </w:r>
      <w:r w:rsidRPr="00DB59E3">
        <w:rPr>
          <w:sz w:val="24"/>
          <w:szCs w:val="24"/>
        </w:rPr>
        <w:t xml:space="preserve">przepisu analogicznego </w:t>
      </w:r>
      <w:r w:rsidR="00940D5D" w:rsidRPr="00DB59E3">
        <w:rPr>
          <w:sz w:val="24"/>
          <w:szCs w:val="24"/>
        </w:rPr>
        <w:t xml:space="preserve">do </w:t>
      </w:r>
      <w:r w:rsidRPr="00DB59E3">
        <w:rPr>
          <w:sz w:val="24"/>
          <w:szCs w:val="24"/>
        </w:rPr>
        <w:t>art. 69 ust. 2 ustawy z dnia 8 marca 1990</w:t>
      </w:r>
      <w:r w:rsidR="00A74D21" w:rsidRPr="00DB59E3">
        <w:rPr>
          <w:sz w:val="24"/>
          <w:szCs w:val="24"/>
        </w:rPr>
        <w:t> </w:t>
      </w:r>
      <w:r w:rsidRPr="00DB59E3">
        <w:rPr>
          <w:sz w:val="24"/>
          <w:szCs w:val="24"/>
        </w:rPr>
        <w:t xml:space="preserve">r. o samorządzie gminnym. Na jego podstawie w zakresie zadań powierzonych przez jednostki samorządu terytorialnego lub związki tych jednostek związkowi metropolitalnemu zgromadzenie wykonuje kompetencje przysługujące organowi stanowiącemu tej jednostki samorządu terytorialnego. Niewątpliwie taka zmiana jest dopuszczalna, skoro ustawodawca wprost </w:t>
      </w:r>
      <w:r w:rsidR="00EB44E3" w:rsidRPr="00DB59E3">
        <w:rPr>
          <w:sz w:val="24"/>
          <w:szCs w:val="24"/>
        </w:rPr>
        <w:t>w </w:t>
      </w:r>
      <w:r w:rsidRPr="00DB59E3">
        <w:rPr>
          <w:sz w:val="24"/>
          <w:szCs w:val="24"/>
        </w:rPr>
        <w:t>poszczególnych ustawach przewiduje uprawnienie dla zgromadzenia związku metropolitalnego do stanowienia aktów prawa miejscowego. Jako przykład można wskazać podejmowaną przez zgromadzenie związku uchwałę w sprawie planu zrównoważonego rozwoju publicznego transportu zbiorowego</w:t>
      </w:r>
      <w:r w:rsidR="00616384" w:rsidRPr="00DB59E3">
        <w:rPr>
          <w:sz w:val="24"/>
          <w:szCs w:val="24"/>
        </w:rPr>
        <w:t xml:space="preserve"> podejmowaną na mocy art. 9 ust</w:t>
      </w:r>
      <w:r w:rsidR="00DA6B1A">
        <w:rPr>
          <w:sz w:val="24"/>
          <w:szCs w:val="24"/>
        </w:rPr>
        <w:t>.</w:t>
      </w:r>
      <w:r w:rsidR="00616384" w:rsidRPr="00DB59E3">
        <w:rPr>
          <w:sz w:val="24"/>
          <w:szCs w:val="24"/>
        </w:rPr>
        <w:t xml:space="preserve"> 1 pkt 4b oraz art. 9 ust. 3 ustawy z dnia 16 grudnia 2010 r. o publicznym transporcie zbiorowym</w:t>
      </w:r>
      <w:r w:rsidRPr="00DB59E3">
        <w:rPr>
          <w:sz w:val="24"/>
          <w:szCs w:val="24"/>
        </w:rPr>
        <w:t>. Dodatkowo ustawodawca przewidział także możliwość stanowienia prawa miejscowego przez zgromadzenie związku celowego</w:t>
      </w:r>
      <w:r w:rsidR="00940D5D" w:rsidRPr="00DB59E3">
        <w:rPr>
          <w:sz w:val="24"/>
          <w:szCs w:val="24"/>
        </w:rPr>
        <w:t>:</w:t>
      </w:r>
      <w:r w:rsidRPr="00DB59E3">
        <w:rPr>
          <w:sz w:val="24"/>
          <w:szCs w:val="24"/>
        </w:rPr>
        <w:t xml:space="preserve"> na przykład art.</w:t>
      </w:r>
      <w:r w:rsidR="002C3842" w:rsidRPr="00DB59E3">
        <w:rPr>
          <w:sz w:val="24"/>
          <w:szCs w:val="24"/>
        </w:rPr>
        <w:t> </w:t>
      </w:r>
      <w:r w:rsidRPr="00DB59E3">
        <w:rPr>
          <w:sz w:val="24"/>
          <w:szCs w:val="24"/>
        </w:rPr>
        <w:t>3 ust. 2 pkt 1 ustawy z dnia 7 czerwca 2001 r. o zbiorowym zaopatrzeniu w wodę i</w:t>
      </w:r>
      <w:r w:rsidR="002C3842" w:rsidRPr="00DB59E3">
        <w:rPr>
          <w:sz w:val="24"/>
          <w:szCs w:val="24"/>
        </w:rPr>
        <w:t> </w:t>
      </w:r>
      <w:r w:rsidRPr="00DB59E3">
        <w:rPr>
          <w:sz w:val="24"/>
          <w:szCs w:val="24"/>
        </w:rPr>
        <w:t>odprowadzaniu ścieków</w:t>
      </w:r>
      <w:r w:rsidR="00EB44E3" w:rsidRPr="00DB59E3">
        <w:rPr>
          <w:sz w:val="24"/>
          <w:szCs w:val="24"/>
        </w:rPr>
        <w:t xml:space="preserve"> (Dz. U. z 2024 r. poz. 757)</w:t>
      </w:r>
      <w:r w:rsidRPr="00DB59E3">
        <w:rPr>
          <w:sz w:val="24"/>
          <w:szCs w:val="24"/>
        </w:rPr>
        <w:t xml:space="preserve">, czy art. 3 ust. 2a ustawy z dnia 13 </w:t>
      </w:r>
      <w:r w:rsidR="00F97306">
        <w:rPr>
          <w:sz w:val="24"/>
          <w:szCs w:val="24"/>
        </w:rPr>
        <w:t>września</w:t>
      </w:r>
      <w:r w:rsidRPr="00DB59E3">
        <w:rPr>
          <w:sz w:val="24"/>
          <w:szCs w:val="24"/>
        </w:rPr>
        <w:t xml:space="preserve"> 1996 r. o utrzymaniu czystości i porządku w gminach</w:t>
      </w:r>
      <w:r w:rsidR="00EB44E3" w:rsidRPr="00DB59E3">
        <w:rPr>
          <w:sz w:val="24"/>
          <w:szCs w:val="24"/>
        </w:rPr>
        <w:t xml:space="preserve"> (Dz. U. z 202</w:t>
      </w:r>
      <w:r w:rsidR="00E53A21">
        <w:rPr>
          <w:sz w:val="24"/>
          <w:szCs w:val="24"/>
        </w:rPr>
        <w:t>5</w:t>
      </w:r>
      <w:r w:rsidR="00EB44E3" w:rsidRPr="00DB59E3">
        <w:rPr>
          <w:sz w:val="24"/>
          <w:szCs w:val="24"/>
        </w:rPr>
        <w:t xml:space="preserve"> r. poz. 733)</w:t>
      </w:r>
      <w:r w:rsidRPr="00DB59E3">
        <w:rPr>
          <w:sz w:val="24"/>
          <w:szCs w:val="24"/>
        </w:rPr>
        <w:t>.</w:t>
      </w:r>
    </w:p>
    <w:p w14:paraId="575FA411" w14:textId="77777777" w:rsidR="00FD09D2" w:rsidRPr="00DB59E3" w:rsidRDefault="00940D5D" w:rsidP="00DB59E3">
      <w:pPr>
        <w:widowControl/>
        <w:spacing w:before="60" w:after="120" w:line="360" w:lineRule="auto"/>
        <w:jc w:val="both"/>
        <w:rPr>
          <w:b/>
          <w:sz w:val="24"/>
          <w:szCs w:val="24"/>
          <w:u w:val="single"/>
        </w:rPr>
      </w:pPr>
      <w:r w:rsidRPr="00DB59E3">
        <w:rPr>
          <w:b/>
          <w:sz w:val="24"/>
          <w:szCs w:val="24"/>
          <w:u w:val="single"/>
        </w:rPr>
        <w:t>D</w:t>
      </w:r>
      <w:r w:rsidR="00FD09D2" w:rsidRPr="00DB59E3">
        <w:rPr>
          <w:b/>
          <w:sz w:val="24"/>
          <w:szCs w:val="24"/>
          <w:u w:val="single"/>
        </w:rPr>
        <w:t>odanie art. 12b</w:t>
      </w:r>
    </w:p>
    <w:p w14:paraId="0B260A21" w14:textId="77777777" w:rsidR="00FD09D2" w:rsidRPr="00DB59E3" w:rsidRDefault="00FD09D2" w:rsidP="00DB59E3">
      <w:pPr>
        <w:widowControl/>
        <w:spacing w:before="60" w:after="120" w:line="360" w:lineRule="auto"/>
        <w:jc w:val="both"/>
        <w:rPr>
          <w:sz w:val="24"/>
          <w:szCs w:val="24"/>
          <w:u w:val="single"/>
        </w:rPr>
      </w:pPr>
      <w:r w:rsidRPr="00DB59E3">
        <w:rPr>
          <w:sz w:val="24"/>
          <w:szCs w:val="24"/>
        </w:rPr>
        <w:t xml:space="preserve">Projektowany art. 12b stanowi delegację dla zgromadzenia do określenia zasad, na jakich </w:t>
      </w:r>
      <w:r w:rsidR="00EB44E3" w:rsidRPr="00DB59E3">
        <w:rPr>
          <w:sz w:val="24"/>
          <w:szCs w:val="24"/>
        </w:rPr>
        <w:t>w </w:t>
      </w:r>
      <w:r w:rsidRPr="00DB59E3">
        <w:rPr>
          <w:sz w:val="24"/>
          <w:szCs w:val="24"/>
        </w:rPr>
        <w:t xml:space="preserve">wykonywaniu zadań powierzanych związkowi uczestniczą gminy lub powiaty </w:t>
      </w:r>
      <w:r w:rsidR="00A849FA" w:rsidRPr="00DB59E3">
        <w:rPr>
          <w:sz w:val="24"/>
          <w:szCs w:val="24"/>
        </w:rPr>
        <w:t xml:space="preserve">wchodzące w </w:t>
      </w:r>
      <w:r w:rsidR="00A849FA" w:rsidRPr="00DB59E3">
        <w:rPr>
          <w:sz w:val="24"/>
          <w:szCs w:val="24"/>
        </w:rPr>
        <w:lastRenderedPageBreak/>
        <w:t>skład związku metropolitalnego</w:t>
      </w:r>
      <w:r w:rsidRPr="00DB59E3">
        <w:rPr>
          <w:sz w:val="24"/>
          <w:szCs w:val="24"/>
        </w:rPr>
        <w:t xml:space="preserve">. </w:t>
      </w:r>
      <w:r w:rsidR="00EB44E3" w:rsidRPr="00DB59E3">
        <w:rPr>
          <w:sz w:val="24"/>
          <w:szCs w:val="24"/>
        </w:rPr>
        <w:t>Co </w:t>
      </w:r>
      <w:r w:rsidRPr="00DB59E3">
        <w:rPr>
          <w:sz w:val="24"/>
          <w:szCs w:val="24"/>
        </w:rPr>
        <w:t>istotne uchwała nie stanowi przekazania zadania, gdyż te są przekazywane w sposób określony w art. 12 ust. 4 i n</w:t>
      </w:r>
      <w:r w:rsidR="00940D5D" w:rsidRPr="00DB59E3">
        <w:rPr>
          <w:sz w:val="24"/>
          <w:szCs w:val="24"/>
        </w:rPr>
        <w:t>astępnych</w:t>
      </w:r>
      <w:r w:rsidRPr="00DB59E3">
        <w:rPr>
          <w:sz w:val="24"/>
          <w:szCs w:val="24"/>
        </w:rPr>
        <w:t>. Celem uchwały będzie ustalenie takich zasad, które pozwolą na</w:t>
      </w:r>
      <w:r w:rsidR="002C3842" w:rsidRPr="00DB59E3">
        <w:rPr>
          <w:sz w:val="24"/>
          <w:szCs w:val="24"/>
        </w:rPr>
        <w:t> </w:t>
      </w:r>
      <w:r w:rsidRPr="00DB59E3">
        <w:rPr>
          <w:sz w:val="24"/>
          <w:szCs w:val="24"/>
        </w:rPr>
        <w:t xml:space="preserve">realizację przez związek zadań dotyczących zapewnienia spójności rozwiązań na terenie związku metropolitalnego oraz optymalnego wykorzystania zasobów. Podjęcie takiej uchwały będzie szczególnie istotne </w:t>
      </w:r>
      <w:r w:rsidR="00EB44E3" w:rsidRPr="00DB59E3">
        <w:rPr>
          <w:sz w:val="24"/>
          <w:szCs w:val="24"/>
        </w:rPr>
        <w:t>w </w:t>
      </w:r>
      <w:r w:rsidRPr="00DB59E3">
        <w:rPr>
          <w:sz w:val="24"/>
          <w:szCs w:val="24"/>
        </w:rPr>
        <w:t xml:space="preserve">sytuacji, kiedy zadanie publiczne zostanie powierzone związkowi metropolitalnemu przez większość jednostek samorządu </w:t>
      </w:r>
      <w:r w:rsidR="00A849FA" w:rsidRPr="00DB59E3">
        <w:rPr>
          <w:sz w:val="24"/>
          <w:szCs w:val="24"/>
        </w:rPr>
        <w:t>terytorialnego wchodzących w jego skład</w:t>
      </w:r>
      <w:r w:rsidRPr="00DB59E3">
        <w:rPr>
          <w:sz w:val="24"/>
          <w:szCs w:val="24"/>
        </w:rPr>
        <w:t xml:space="preserve">. Co istotne dla zapewnienia autonomii jednostek samorządu terytorialnego, współdziałanie na podstawie podjętej uchwały będzie wymagało zawarcia porozumienia, umowy lub innej formy wyrażenia przez nią zgody na zasady wynikające z podjętej uchwały. </w:t>
      </w:r>
    </w:p>
    <w:p w14:paraId="4D5F4152" w14:textId="77777777" w:rsidR="00FD09D2" w:rsidRPr="00DB59E3" w:rsidRDefault="00FD09D2" w:rsidP="00DB59E3">
      <w:pPr>
        <w:widowControl/>
        <w:spacing w:before="60" w:after="120" w:line="360" w:lineRule="auto"/>
        <w:jc w:val="both"/>
        <w:rPr>
          <w:b/>
          <w:sz w:val="24"/>
          <w:szCs w:val="24"/>
          <w:u w:val="single"/>
        </w:rPr>
      </w:pPr>
      <w:r w:rsidRPr="00DB59E3">
        <w:rPr>
          <w:b/>
          <w:sz w:val="24"/>
          <w:szCs w:val="24"/>
          <w:u w:val="single"/>
        </w:rPr>
        <w:t>Zmiany do art. 13</w:t>
      </w:r>
    </w:p>
    <w:p w14:paraId="5A59BC81" w14:textId="37293566" w:rsidR="00FD09D2" w:rsidRPr="00DB59E3" w:rsidRDefault="00FD09D2" w:rsidP="00DB59E3">
      <w:pPr>
        <w:widowControl/>
        <w:spacing w:before="60" w:after="120" w:line="360" w:lineRule="auto"/>
        <w:jc w:val="both"/>
        <w:rPr>
          <w:sz w:val="24"/>
          <w:szCs w:val="24"/>
          <w:u w:val="single"/>
        </w:rPr>
      </w:pPr>
      <w:r w:rsidRPr="00DB59E3">
        <w:rPr>
          <w:sz w:val="24"/>
          <w:szCs w:val="24"/>
        </w:rPr>
        <w:t xml:space="preserve">Projektowane zmiany do art. 13 zakładają rozszerzenie katalogu podmiotów, których prawa </w:t>
      </w:r>
      <w:r w:rsidR="00EB44E3" w:rsidRPr="00DB59E3">
        <w:rPr>
          <w:sz w:val="24"/>
          <w:szCs w:val="24"/>
        </w:rPr>
        <w:t>i </w:t>
      </w:r>
      <w:r w:rsidRPr="00DB59E3">
        <w:rPr>
          <w:sz w:val="24"/>
          <w:szCs w:val="24"/>
        </w:rPr>
        <w:t xml:space="preserve">obowiązki może przejąć związek metropolitalny. W </w:t>
      </w:r>
      <w:r w:rsidR="00EB44E3" w:rsidRPr="00DB59E3">
        <w:rPr>
          <w:sz w:val="24"/>
          <w:szCs w:val="24"/>
        </w:rPr>
        <w:t>art. 13</w:t>
      </w:r>
      <w:r w:rsidR="00D67406" w:rsidRPr="00DB59E3">
        <w:rPr>
          <w:sz w:val="24"/>
          <w:szCs w:val="24"/>
        </w:rPr>
        <w:t xml:space="preserve"> </w:t>
      </w:r>
      <w:r w:rsidR="00EB44E3" w:rsidRPr="00DB59E3">
        <w:rPr>
          <w:sz w:val="24"/>
          <w:szCs w:val="24"/>
        </w:rPr>
        <w:t>ust. 1 pkt</w:t>
      </w:r>
      <w:r w:rsidRPr="00DB59E3">
        <w:rPr>
          <w:sz w:val="24"/>
          <w:szCs w:val="24"/>
        </w:rPr>
        <w:t xml:space="preserve"> 4 </w:t>
      </w:r>
      <w:r w:rsidR="00EB44E3" w:rsidRPr="00DB59E3">
        <w:rPr>
          <w:sz w:val="24"/>
          <w:szCs w:val="24"/>
        </w:rPr>
        <w:t xml:space="preserve">wskazano na </w:t>
      </w:r>
      <w:r w:rsidRPr="00DB59E3">
        <w:rPr>
          <w:sz w:val="24"/>
          <w:szCs w:val="24"/>
        </w:rPr>
        <w:t xml:space="preserve">stowarzyszenia gmin, o których mowa w art. 84 ustawy </w:t>
      </w:r>
      <w:r w:rsidR="00AA25B2" w:rsidRPr="00DB59E3">
        <w:rPr>
          <w:sz w:val="24"/>
          <w:szCs w:val="24"/>
        </w:rPr>
        <w:t xml:space="preserve">z dnia 8 marca 1990 r. </w:t>
      </w:r>
      <w:r w:rsidRPr="00DB59E3">
        <w:rPr>
          <w:sz w:val="24"/>
          <w:szCs w:val="24"/>
        </w:rPr>
        <w:t xml:space="preserve">o samorządzie gminnym. Tryb </w:t>
      </w:r>
      <w:r w:rsidR="00F95442" w:rsidRPr="00DB59E3">
        <w:rPr>
          <w:sz w:val="24"/>
          <w:szCs w:val="24"/>
        </w:rPr>
        <w:t>i </w:t>
      </w:r>
      <w:r w:rsidRPr="00DB59E3">
        <w:rPr>
          <w:sz w:val="24"/>
          <w:szCs w:val="24"/>
        </w:rPr>
        <w:t xml:space="preserve">zasady przejęcia praw i obowiązków uregulowany został w dodanych ustępach 8–10 i są one analogiczne jak w odniesieniu do pozostałych trzech podmiotów określonych w ust. 1 pkt 1–3. Należy zwrócić uwagę na rozwiązanie określone w ust. 9, które znajduje zastosowanie w sytuacji, kiedy nie wszyscy członkowie stowarzyszenia </w:t>
      </w:r>
      <w:r w:rsidR="00A849FA" w:rsidRPr="00DB59E3">
        <w:rPr>
          <w:sz w:val="24"/>
          <w:szCs w:val="24"/>
        </w:rPr>
        <w:t>będą w składzie</w:t>
      </w:r>
      <w:r w:rsidRPr="00DB59E3">
        <w:rPr>
          <w:sz w:val="24"/>
          <w:szCs w:val="24"/>
        </w:rPr>
        <w:t xml:space="preserve"> związku metropolitalnego. W takiej sytuacji związek metropolitalny może realizować zadania stowarzyszenia również w zakresie wykraczającym poza granice związku metropolitalnego. Czas w jakim będzie to dopuszczalne jest stosunkowo długi</w:t>
      </w:r>
      <w:r w:rsidR="00A836FA">
        <w:rPr>
          <w:sz w:val="24"/>
          <w:szCs w:val="24"/>
        </w:rPr>
        <w:t>,</w:t>
      </w:r>
      <w:r w:rsidRPr="00DB59E3">
        <w:rPr>
          <w:sz w:val="24"/>
          <w:szCs w:val="24"/>
        </w:rPr>
        <w:t xml:space="preserve"> bo wynosi 5 lat, niemniej jednak jest to uzasadnione trybem pozyskiwania środków zewnętrznych, których często beneficjentami są stowarzyszenia gmin.</w:t>
      </w:r>
    </w:p>
    <w:p w14:paraId="3FA19946" w14:textId="77777777" w:rsidR="00FD09D2" w:rsidRPr="00DB59E3" w:rsidRDefault="00FD09D2" w:rsidP="00DB59E3">
      <w:pPr>
        <w:widowControl/>
        <w:spacing w:before="60" w:after="120" w:line="360" w:lineRule="auto"/>
        <w:jc w:val="both"/>
        <w:rPr>
          <w:b/>
          <w:sz w:val="24"/>
          <w:szCs w:val="24"/>
          <w:u w:val="single"/>
        </w:rPr>
      </w:pPr>
      <w:r w:rsidRPr="00DB59E3">
        <w:rPr>
          <w:b/>
          <w:sz w:val="24"/>
          <w:szCs w:val="24"/>
          <w:u w:val="single"/>
        </w:rPr>
        <w:t>Zmiany do art. 14</w:t>
      </w:r>
    </w:p>
    <w:p w14:paraId="3581E84C" w14:textId="117F762C" w:rsidR="00FD09D2" w:rsidRPr="00DB59E3" w:rsidRDefault="00FD09D2" w:rsidP="00DB59E3">
      <w:pPr>
        <w:widowControl/>
        <w:spacing w:before="60" w:after="120" w:line="360" w:lineRule="auto"/>
        <w:jc w:val="both"/>
        <w:rPr>
          <w:sz w:val="24"/>
          <w:szCs w:val="24"/>
        </w:rPr>
      </w:pPr>
      <w:r w:rsidRPr="00DB59E3">
        <w:rPr>
          <w:sz w:val="24"/>
          <w:szCs w:val="24"/>
        </w:rPr>
        <w:t xml:space="preserve">Projektowany art. 14 zawiera rozszerzony katalog form, w których związek metropolitalnym może realizować zadania </w:t>
      </w:r>
      <w:r w:rsidR="00491AFC" w:rsidRPr="00DB59E3">
        <w:rPr>
          <w:sz w:val="24"/>
          <w:szCs w:val="24"/>
        </w:rPr>
        <w:t>publiczne</w:t>
      </w:r>
      <w:r w:rsidR="00D67406" w:rsidRPr="00DB59E3">
        <w:rPr>
          <w:sz w:val="24"/>
          <w:szCs w:val="24"/>
        </w:rPr>
        <w:t>,</w:t>
      </w:r>
      <w:r w:rsidRPr="00DB59E3">
        <w:rPr>
          <w:sz w:val="24"/>
          <w:szCs w:val="24"/>
        </w:rPr>
        <w:t xml:space="preserve"> jak i zadania powierzone przez jednostki samorządu terytorialnego. </w:t>
      </w:r>
      <w:r w:rsidR="00476C07" w:rsidRPr="00DB59E3">
        <w:rPr>
          <w:sz w:val="24"/>
          <w:szCs w:val="24"/>
        </w:rPr>
        <w:t>Na </w:t>
      </w:r>
      <w:r w:rsidRPr="00DB59E3">
        <w:rPr>
          <w:sz w:val="24"/>
          <w:szCs w:val="24"/>
        </w:rPr>
        <w:t>uwagę zasługuje kompetencja do stanowieni</w:t>
      </w:r>
      <w:r w:rsidR="00476C07" w:rsidRPr="00DB59E3">
        <w:rPr>
          <w:sz w:val="24"/>
          <w:szCs w:val="24"/>
        </w:rPr>
        <w:t>a</w:t>
      </w:r>
      <w:r w:rsidRPr="00DB59E3">
        <w:rPr>
          <w:sz w:val="24"/>
          <w:szCs w:val="24"/>
        </w:rPr>
        <w:t xml:space="preserve"> aktów prawa miejscowego. Proponowana zmiana wprowadza </w:t>
      </w:r>
      <w:r w:rsidR="00D67406" w:rsidRPr="00DB59E3">
        <w:rPr>
          <w:sz w:val="24"/>
          <w:szCs w:val="24"/>
        </w:rPr>
        <w:t xml:space="preserve">ogólną </w:t>
      </w:r>
      <w:r w:rsidRPr="00DB59E3">
        <w:rPr>
          <w:sz w:val="24"/>
          <w:szCs w:val="24"/>
        </w:rPr>
        <w:t xml:space="preserve">delegację ustawową dla zgromadzenia związku metropolitalnego do stanowienia aktów prawa miejscowego, co jest uzasadnione tym, że związek został wyposażony w zadania </w:t>
      </w:r>
      <w:r w:rsidR="00491AFC" w:rsidRPr="00DB59E3">
        <w:rPr>
          <w:sz w:val="24"/>
          <w:szCs w:val="24"/>
        </w:rPr>
        <w:t>publiczne</w:t>
      </w:r>
      <w:r w:rsidRPr="00DB59E3">
        <w:rPr>
          <w:sz w:val="24"/>
          <w:szCs w:val="24"/>
        </w:rPr>
        <w:t xml:space="preserve">, do pełnej realizacji których niezbędne jest stanowienie takich aktów. Jako przykład można wskazać zmieniany </w:t>
      </w:r>
      <w:r w:rsidR="00D67406" w:rsidRPr="00DB59E3">
        <w:rPr>
          <w:sz w:val="24"/>
          <w:szCs w:val="24"/>
        </w:rPr>
        <w:t xml:space="preserve">projektowaną </w:t>
      </w:r>
      <w:r w:rsidRPr="00DB59E3">
        <w:rPr>
          <w:sz w:val="24"/>
          <w:szCs w:val="24"/>
        </w:rPr>
        <w:t>ustawą art.</w:t>
      </w:r>
      <w:r w:rsidR="00A836FA">
        <w:rPr>
          <w:sz w:val="24"/>
          <w:szCs w:val="24"/>
        </w:rPr>
        <w:t> </w:t>
      </w:r>
      <w:r w:rsidRPr="00DB59E3">
        <w:rPr>
          <w:sz w:val="24"/>
          <w:szCs w:val="24"/>
        </w:rPr>
        <w:t>15 ust</w:t>
      </w:r>
      <w:r w:rsidR="00DA6B1A">
        <w:rPr>
          <w:sz w:val="24"/>
          <w:szCs w:val="24"/>
        </w:rPr>
        <w:t>.</w:t>
      </w:r>
      <w:r w:rsidRPr="00DB59E3">
        <w:rPr>
          <w:sz w:val="24"/>
          <w:szCs w:val="24"/>
        </w:rPr>
        <w:t xml:space="preserve"> 6 oraz </w:t>
      </w:r>
      <w:r w:rsidR="004F616A">
        <w:rPr>
          <w:sz w:val="24"/>
          <w:szCs w:val="24"/>
        </w:rPr>
        <w:t xml:space="preserve">art. </w:t>
      </w:r>
      <w:r w:rsidRPr="00DB59E3">
        <w:rPr>
          <w:sz w:val="24"/>
          <w:szCs w:val="24"/>
        </w:rPr>
        <w:t>34a</w:t>
      </w:r>
      <w:r w:rsidR="004F616A">
        <w:rPr>
          <w:sz w:val="24"/>
          <w:szCs w:val="24"/>
        </w:rPr>
        <w:t xml:space="preserve"> ust. 2</w:t>
      </w:r>
      <w:r w:rsidRPr="00DB59E3">
        <w:rPr>
          <w:sz w:val="24"/>
          <w:szCs w:val="24"/>
        </w:rPr>
        <w:t xml:space="preserve"> ustawy</w:t>
      </w:r>
      <w:r w:rsidR="00B458F2">
        <w:rPr>
          <w:sz w:val="24"/>
          <w:szCs w:val="24"/>
        </w:rPr>
        <w:t xml:space="preserve"> </w:t>
      </w:r>
      <w:r w:rsidR="00B458F2" w:rsidRPr="00B458F2">
        <w:rPr>
          <w:sz w:val="24"/>
          <w:szCs w:val="24"/>
        </w:rPr>
        <w:t>z dnia 15 listopada 1984 r.</w:t>
      </w:r>
      <w:r w:rsidRPr="00DB59E3">
        <w:rPr>
          <w:sz w:val="24"/>
          <w:szCs w:val="24"/>
        </w:rPr>
        <w:t xml:space="preserve"> </w:t>
      </w:r>
      <w:r w:rsidR="00476C07" w:rsidRPr="00DB59E3">
        <w:rPr>
          <w:sz w:val="24"/>
          <w:szCs w:val="24"/>
        </w:rPr>
        <w:t xml:space="preserve">– </w:t>
      </w:r>
      <w:r w:rsidRPr="00DB59E3">
        <w:rPr>
          <w:sz w:val="24"/>
          <w:szCs w:val="24"/>
        </w:rPr>
        <w:t xml:space="preserve">Prawo przewozowe </w:t>
      </w:r>
      <w:r w:rsidR="00476C07" w:rsidRPr="00DB59E3">
        <w:rPr>
          <w:sz w:val="24"/>
          <w:szCs w:val="24"/>
        </w:rPr>
        <w:t xml:space="preserve">(Dz. U. z 2024 r. poz. 1262) </w:t>
      </w:r>
      <w:r w:rsidRPr="00DB59E3">
        <w:rPr>
          <w:sz w:val="24"/>
          <w:szCs w:val="24"/>
        </w:rPr>
        <w:t xml:space="preserve">stanowiący delegację do wydawania uchwał w przedmiocie przepisów </w:t>
      </w:r>
      <w:r w:rsidRPr="00DB59E3">
        <w:rPr>
          <w:sz w:val="24"/>
          <w:szCs w:val="24"/>
        </w:rPr>
        <w:lastRenderedPageBreak/>
        <w:t>porządkowych oraz w przedmiocie zasad ustalania wysokości opłat dodatkowych</w:t>
      </w:r>
      <w:bookmarkStart w:id="0" w:name="_Hlk174708678"/>
      <w:r w:rsidRPr="00DB59E3">
        <w:rPr>
          <w:sz w:val="24"/>
          <w:szCs w:val="24"/>
        </w:rPr>
        <w:t xml:space="preserve">. Niewątpliwie taka zmiana jest dopuszczalna, skoro ustawodawca wprost w poszczególnych ustawach przewiduje uprawnienie dla zgromadzenia związku metropolitalnego do stanowienia aktów prawa miejscowego. Jako przykład można wskazać podejmowaną przez zgromadzenie związku uchwałę w sprawie planu zrównoważonego rozwoju publicznego transportu zbiorowego, </w:t>
      </w:r>
      <w:r w:rsidR="00476C07" w:rsidRPr="00DB59E3">
        <w:rPr>
          <w:sz w:val="24"/>
          <w:szCs w:val="24"/>
        </w:rPr>
        <w:t xml:space="preserve">podejmowaną </w:t>
      </w:r>
      <w:r w:rsidRPr="00DB59E3">
        <w:rPr>
          <w:sz w:val="24"/>
          <w:szCs w:val="24"/>
        </w:rPr>
        <w:t>na mocy art. 9 ust</w:t>
      </w:r>
      <w:r w:rsidR="00DA6B1A">
        <w:rPr>
          <w:sz w:val="24"/>
          <w:szCs w:val="24"/>
        </w:rPr>
        <w:t>.</w:t>
      </w:r>
      <w:r w:rsidRPr="00DB59E3">
        <w:rPr>
          <w:sz w:val="24"/>
          <w:szCs w:val="24"/>
        </w:rPr>
        <w:t xml:space="preserve"> 1 pkt 4b oraz art. 9 ust. 3 ustawy </w:t>
      </w:r>
      <w:r w:rsidR="00476C07" w:rsidRPr="00DB59E3">
        <w:rPr>
          <w:sz w:val="24"/>
          <w:szCs w:val="24"/>
        </w:rPr>
        <w:t xml:space="preserve">z dnia 16 grudnia 2010 r. </w:t>
      </w:r>
      <w:r w:rsidRPr="00DB59E3">
        <w:rPr>
          <w:sz w:val="24"/>
          <w:szCs w:val="24"/>
        </w:rPr>
        <w:t xml:space="preserve">o publicznym transporcie zbiorowym. </w:t>
      </w:r>
      <w:r w:rsidR="00D67406" w:rsidRPr="00DB59E3">
        <w:rPr>
          <w:sz w:val="24"/>
          <w:szCs w:val="24"/>
        </w:rPr>
        <w:t>U</w:t>
      </w:r>
      <w:r w:rsidRPr="00DB59E3">
        <w:rPr>
          <w:sz w:val="24"/>
          <w:szCs w:val="24"/>
        </w:rPr>
        <w:t xml:space="preserve">stawodawca przewidział także możliwość stanowienia prawa miejscowego przez zgromadzenie związku celowego </w:t>
      </w:r>
      <w:r w:rsidR="00D67406" w:rsidRPr="00DB59E3">
        <w:rPr>
          <w:sz w:val="24"/>
          <w:szCs w:val="24"/>
        </w:rPr>
        <w:t xml:space="preserve">– </w:t>
      </w:r>
      <w:r w:rsidRPr="00DB59E3">
        <w:rPr>
          <w:sz w:val="24"/>
          <w:szCs w:val="24"/>
        </w:rPr>
        <w:t>na przykład art. 3 ust. 2 pkt 1 ustawy z dnia 7 czerwca 2001</w:t>
      </w:r>
      <w:r w:rsidR="00A836FA">
        <w:rPr>
          <w:sz w:val="24"/>
          <w:szCs w:val="24"/>
        </w:rPr>
        <w:t> </w:t>
      </w:r>
      <w:r w:rsidRPr="00DB59E3">
        <w:rPr>
          <w:sz w:val="24"/>
          <w:szCs w:val="24"/>
        </w:rPr>
        <w:t xml:space="preserve">r. </w:t>
      </w:r>
      <w:r w:rsidR="00476C07" w:rsidRPr="00DB59E3">
        <w:rPr>
          <w:sz w:val="24"/>
          <w:szCs w:val="24"/>
        </w:rPr>
        <w:t>o </w:t>
      </w:r>
      <w:r w:rsidRPr="00DB59E3">
        <w:rPr>
          <w:sz w:val="24"/>
          <w:szCs w:val="24"/>
        </w:rPr>
        <w:t xml:space="preserve">zbiorowym zaopatrzeniu w wodę i odprowadzaniu ścieków, czy art. 3 ust. 2a ustawy z dnia </w:t>
      </w:r>
      <w:r w:rsidR="00616384" w:rsidRPr="00DB59E3">
        <w:rPr>
          <w:sz w:val="24"/>
          <w:szCs w:val="24"/>
        </w:rPr>
        <w:t>13 </w:t>
      </w:r>
      <w:r w:rsidR="004146EA">
        <w:rPr>
          <w:sz w:val="24"/>
          <w:szCs w:val="24"/>
        </w:rPr>
        <w:t>września</w:t>
      </w:r>
      <w:r w:rsidRPr="00DB59E3">
        <w:rPr>
          <w:sz w:val="24"/>
          <w:szCs w:val="24"/>
        </w:rPr>
        <w:t xml:space="preserve"> 1996 r. o utrzymaniu czystości i porządku w gminach.</w:t>
      </w:r>
      <w:bookmarkEnd w:id="0"/>
      <w:r w:rsidRPr="00DB59E3">
        <w:rPr>
          <w:sz w:val="24"/>
          <w:szCs w:val="24"/>
        </w:rPr>
        <w:t xml:space="preserve"> Wprowadzenie kompetencji do stanowienia aktów prawa miejscowego wymaga także odesłania do rozdziału 8 ustawy z dnia </w:t>
      </w:r>
      <w:r w:rsidR="00616384" w:rsidRPr="00DB59E3">
        <w:rPr>
          <w:sz w:val="24"/>
          <w:szCs w:val="24"/>
        </w:rPr>
        <w:t>5 </w:t>
      </w:r>
      <w:r w:rsidRPr="00DB59E3">
        <w:rPr>
          <w:sz w:val="24"/>
          <w:szCs w:val="24"/>
        </w:rPr>
        <w:t>czerwca 1998 r. o</w:t>
      </w:r>
      <w:r w:rsidR="002C3842" w:rsidRPr="00DB59E3">
        <w:rPr>
          <w:sz w:val="24"/>
          <w:szCs w:val="24"/>
        </w:rPr>
        <w:t> </w:t>
      </w:r>
      <w:r w:rsidRPr="00DB59E3">
        <w:rPr>
          <w:sz w:val="24"/>
          <w:szCs w:val="24"/>
        </w:rPr>
        <w:t>samorządzie województwa. Przepisy te będą stosowane odpowiednio,</w:t>
      </w:r>
      <w:r w:rsidR="00D67406" w:rsidRPr="00DB59E3">
        <w:rPr>
          <w:sz w:val="24"/>
          <w:szCs w:val="24"/>
        </w:rPr>
        <w:t xml:space="preserve"> </w:t>
      </w:r>
      <w:r w:rsidRPr="00DB59E3">
        <w:rPr>
          <w:sz w:val="24"/>
          <w:szCs w:val="24"/>
        </w:rPr>
        <w:t>tj</w:t>
      </w:r>
      <w:r w:rsidR="00616384" w:rsidRPr="00DB59E3">
        <w:rPr>
          <w:sz w:val="24"/>
          <w:szCs w:val="24"/>
        </w:rPr>
        <w:t>. z </w:t>
      </w:r>
      <w:r w:rsidRPr="00DB59E3">
        <w:rPr>
          <w:sz w:val="24"/>
          <w:szCs w:val="24"/>
        </w:rPr>
        <w:t xml:space="preserve">uwzględnieniem przepisów ustawy </w:t>
      </w:r>
      <w:r w:rsidR="00616384" w:rsidRPr="00DB59E3">
        <w:rPr>
          <w:sz w:val="24"/>
          <w:szCs w:val="24"/>
        </w:rPr>
        <w:t xml:space="preserve">z dnia 9 marca 2017 r. </w:t>
      </w:r>
      <w:r w:rsidRPr="00DB59E3">
        <w:rPr>
          <w:sz w:val="24"/>
          <w:szCs w:val="24"/>
        </w:rPr>
        <w:t xml:space="preserve">o związku metropolitalnym </w:t>
      </w:r>
      <w:r w:rsidR="00616384" w:rsidRPr="00DB59E3">
        <w:rPr>
          <w:sz w:val="24"/>
          <w:szCs w:val="24"/>
        </w:rPr>
        <w:t>w </w:t>
      </w:r>
      <w:r w:rsidRPr="00DB59E3">
        <w:rPr>
          <w:sz w:val="24"/>
          <w:szCs w:val="24"/>
        </w:rPr>
        <w:t>województwie śląskim.</w:t>
      </w:r>
    </w:p>
    <w:p w14:paraId="53B98B97" w14:textId="77777777" w:rsidR="00FD09D2" w:rsidRPr="00DB59E3" w:rsidRDefault="00FD09D2" w:rsidP="00DB59E3">
      <w:pPr>
        <w:widowControl/>
        <w:spacing w:before="60" w:after="120" w:line="360" w:lineRule="auto"/>
        <w:jc w:val="both"/>
        <w:rPr>
          <w:b/>
          <w:sz w:val="24"/>
          <w:szCs w:val="24"/>
          <w:u w:val="single"/>
        </w:rPr>
      </w:pPr>
      <w:r w:rsidRPr="00DB59E3">
        <w:rPr>
          <w:b/>
          <w:sz w:val="24"/>
          <w:szCs w:val="24"/>
          <w:u w:val="single"/>
        </w:rPr>
        <w:t>Zmiany do art. 21</w:t>
      </w:r>
    </w:p>
    <w:p w14:paraId="102D13D9" w14:textId="77777777" w:rsidR="00FD09D2" w:rsidRPr="00DB59E3" w:rsidRDefault="00FD09D2" w:rsidP="00DB59E3">
      <w:pPr>
        <w:widowControl/>
        <w:spacing w:before="60" w:after="120" w:line="360" w:lineRule="auto"/>
        <w:jc w:val="both"/>
        <w:rPr>
          <w:sz w:val="24"/>
          <w:szCs w:val="24"/>
          <w:u w:val="single"/>
        </w:rPr>
      </w:pPr>
      <w:r w:rsidRPr="00DB59E3">
        <w:rPr>
          <w:sz w:val="24"/>
          <w:szCs w:val="24"/>
        </w:rPr>
        <w:t xml:space="preserve">Projektowana zmiana jest konsekwencją uczestnictwa powiatów w związku metropolitalnym. </w:t>
      </w:r>
      <w:r w:rsidR="00616384" w:rsidRPr="00DB59E3">
        <w:rPr>
          <w:sz w:val="24"/>
          <w:szCs w:val="24"/>
        </w:rPr>
        <w:t>Co </w:t>
      </w:r>
      <w:r w:rsidRPr="00DB59E3">
        <w:rPr>
          <w:sz w:val="24"/>
          <w:szCs w:val="24"/>
        </w:rPr>
        <w:t>istotne projekt nowelizacji nie zawiera zmian do art. 25. W konsekwencji głos powiatu będzie liczył się jedynie do większości ustawowego składu zgromadzenia jednak nie będzie się liczył do</w:t>
      </w:r>
      <w:r w:rsidR="002C3842" w:rsidRPr="00DB59E3">
        <w:rPr>
          <w:sz w:val="24"/>
          <w:szCs w:val="24"/>
        </w:rPr>
        <w:t> </w:t>
      </w:r>
      <w:r w:rsidRPr="00DB59E3">
        <w:rPr>
          <w:sz w:val="24"/>
          <w:szCs w:val="24"/>
        </w:rPr>
        <w:t>większości ludności zamieszkałej na obszarze związku metropolitalnego. Takie rozwiązanie jest uzasadnione, gdyż w przeciwnym razie ludność z obszaru powiatu „zyskiwałaby” podwójny głos.</w:t>
      </w:r>
    </w:p>
    <w:p w14:paraId="2C5F2634" w14:textId="77777777" w:rsidR="00FD09D2" w:rsidRPr="00DB59E3" w:rsidRDefault="00FD09D2" w:rsidP="00DB59E3">
      <w:pPr>
        <w:widowControl/>
        <w:spacing w:before="60" w:after="120" w:line="360" w:lineRule="auto"/>
        <w:jc w:val="both"/>
        <w:rPr>
          <w:b/>
          <w:sz w:val="24"/>
          <w:szCs w:val="24"/>
          <w:u w:val="single"/>
        </w:rPr>
      </w:pPr>
      <w:r w:rsidRPr="00DB59E3">
        <w:rPr>
          <w:b/>
          <w:sz w:val="24"/>
          <w:szCs w:val="24"/>
          <w:u w:val="single"/>
        </w:rPr>
        <w:t>Zmiany do art. 23</w:t>
      </w:r>
    </w:p>
    <w:p w14:paraId="59495F79" w14:textId="27CD2A3A" w:rsidR="00FD09D2" w:rsidRPr="00DB59E3" w:rsidRDefault="00FD09D2" w:rsidP="00DB59E3">
      <w:pPr>
        <w:widowControl/>
        <w:spacing w:before="60" w:after="120" w:line="360" w:lineRule="auto"/>
        <w:jc w:val="both"/>
        <w:rPr>
          <w:sz w:val="24"/>
          <w:szCs w:val="24"/>
        </w:rPr>
      </w:pPr>
      <w:r w:rsidRPr="00DB59E3">
        <w:rPr>
          <w:sz w:val="24"/>
          <w:szCs w:val="24"/>
        </w:rPr>
        <w:t xml:space="preserve">Zmiany do art. 23 polegają na ustaleniu kompetencji do uchwalenia planu zrównoważonej mobilności miejskiej dla obszaru związku metropolitalnego. </w:t>
      </w:r>
      <w:r w:rsidR="002F4419" w:rsidRPr="00DB59E3">
        <w:rPr>
          <w:sz w:val="24"/>
          <w:szCs w:val="24"/>
        </w:rPr>
        <w:t>W obowiązującym stanie prawnym d</w:t>
      </w:r>
      <w:r w:rsidRPr="00DB59E3">
        <w:rPr>
          <w:sz w:val="24"/>
          <w:szCs w:val="24"/>
        </w:rPr>
        <w:t xml:space="preserve">okumenty te zgodnie </w:t>
      </w:r>
      <w:r w:rsidR="00616384" w:rsidRPr="00DB59E3">
        <w:rPr>
          <w:sz w:val="24"/>
          <w:szCs w:val="24"/>
        </w:rPr>
        <w:t>z </w:t>
      </w:r>
      <w:r w:rsidRPr="00DB59E3">
        <w:rPr>
          <w:sz w:val="24"/>
          <w:szCs w:val="24"/>
        </w:rPr>
        <w:t xml:space="preserve">zasadą domniemania kompetencyjnego na rzecz zarządu związku metropolitalnego powinny być przyjmowane przez zarząd zgodnie z art. 33 ust. 1. Tyle, że charakter tych uchwał jak i praktyka </w:t>
      </w:r>
      <w:r w:rsidR="00616384" w:rsidRPr="00DB59E3">
        <w:rPr>
          <w:sz w:val="24"/>
          <w:szCs w:val="24"/>
        </w:rPr>
        <w:t>w </w:t>
      </w:r>
      <w:r w:rsidRPr="00DB59E3">
        <w:rPr>
          <w:sz w:val="24"/>
          <w:szCs w:val="24"/>
        </w:rPr>
        <w:t xml:space="preserve">gminach, gdzie dokumenty te są przyjmowane przez organy stanowiące nie koresponduje </w:t>
      </w:r>
      <w:r w:rsidR="00616384" w:rsidRPr="00DB59E3">
        <w:rPr>
          <w:sz w:val="24"/>
          <w:szCs w:val="24"/>
        </w:rPr>
        <w:t>z </w:t>
      </w:r>
      <w:r w:rsidRPr="00DB59E3">
        <w:rPr>
          <w:sz w:val="24"/>
          <w:szCs w:val="24"/>
        </w:rPr>
        <w:t xml:space="preserve">obecnie obowiązującą regulacją ustawy </w:t>
      </w:r>
      <w:r w:rsidR="00616384" w:rsidRPr="00DB59E3">
        <w:rPr>
          <w:sz w:val="24"/>
          <w:szCs w:val="24"/>
        </w:rPr>
        <w:t xml:space="preserve">z dnia 9 marca 2017 r. </w:t>
      </w:r>
      <w:r w:rsidRPr="00DB59E3">
        <w:rPr>
          <w:sz w:val="24"/>
          <w:szCs w:val="24"/>
        </w:rPr>
        <w:t xml:space="preserve">o związku metropolitalnym </w:t>
      </w:r>
      <w:r w:rsidR="002F4419" w:rsidRPr="00DB59E3">
        <w:rPr>
          <w:sz w:val="24"/>
          <w:szCs w:val="24"/>
        </w:rPr>
        <w:t>w </w:t>
      </w:r>
      <w:r w:rsidRPr="00DB59E3">
        <w:rPr>
          <w:sz w:val="24"/>
          <w:szCs w:val="24"/>
        </w:rPr>
        <w:t xml:space="preserve">województwie śląskim. </w:t>
      </w:r>
      <w:r w:rsidR="00616384" w:rsidRPr="00DB59E3">
        <w:rPr>
          <w:sz w:val="24"/>
          <w:szCs w:val="24"/>
        </w:rPr>
        <w:t>Stąd </w:t>
      </w:r>
      <w:r w:rsidRPr="00DB59E3">
        <w:rPr>
          <w:sz w:val="24"/>
          <w:szCs w:val="24"/>
        </w:rPr>
        <w:t>koniecznym stało się przekazanie tej kompetencji zgromadzeniu związku. Dodatkowo dodano kompetencję w zakresie podejmowania uchwał w sprawie tworzenia stowarzyszeń i fundacji oraz ich rozwiązywania, a także przystępowania do nich lub występowania z nich oraz podejmowani</w:t>
      </w:r>
      <w:r w:rsidR="00D67406" w:rsidRPr="00DB59E3">
        <w:rPr>
          <w:sz w:val="24"/>
          <w:szCs w:val="24"/>
        </w:rPr>
        <w:t>a</w:t>
      </w:r>
      <w:r w:rsidRPr="00DB59E3">
        <w:rPr>
          <w:sz w:val="24"/>
          <w:szCs w:val="24"/>
        </w:rPr>
        <w:t xml:space="preserve"> uchwał w sprawach współdziałania z innymi podmiotami i wydzielani</w:t>
      </w:r>
      <w:r w:rsidR="00D67406" w:rsidRPr="00DB59E3">
        <w:rPr>
          <w:sz w:val="24"/>
          <w:szCs w:val="24"/>
        </w:rPr>
        <w:t>a</w:t>
      </w:r>
      <w:r w:rsidRPr="00DB59E3">
        <w:rPr>
          <w:sz w:val="24"/>
          <w:szCs w:val="24"/>
        </w:rPr>
        <w:t xml:space="preserve"> na ten cel </w:t>
      </w:r>
      <w:r w:rsidRPr="00DB59E3">
        <w:rPr>
          <w:sz w:val="24"/>
          <w:szCs w:val="24"/>
        </w:rPr>
        <w:lastRenderedPageBreak/>
        <w:t xml:space="preserve">odpowiedniego majątku. Zmiana ta </w:t>
      </w:r>
      <w:r w:rsidR="00D67406" w:rsidRPr="00DB59E3">
        <w:rPr>
          <w:sz w:val="24"/>
          <w:szCs w:val="24"/>
        </w:rPr>
        <w:t xml:space="preserve">ma </w:t>
      </w:r>
      <w:r w:rsidRPr="00DB59E3">
        <w:rPr>
          <w:sz w:val="24"/>
          <w:szCs w:val="24"/>
        </w:rPr>
        <w:t xml:space="preserve">charakter porządkujący i jest analogiczna do kompetencji organów stanowiących jednostek samorządu terytorialnego. </w:t>
      </w:r>
      <w:r w:rsidR="00D67406" w:rsidRPr="00DB59E3">
        <w:rPr>
          <w:sz w:val="24"/>
          <w:szCs w:val="24"/>
        </w:rPr>
        <w:t xml:space="preserve">Proponuje się także zmianę pkt </w:t>
      </w:r>
      <w:r w:rsidRPr="00DB59E3">
        <w:rPr>
          <w:sz w:val="24"/>
          <w:szCs w:val="24"/>
        </w:rPr>
        <w:t xml:space="preserve">6 </w:t>
      </w:r>
      <w:r w:rsidR="00D67406" w:rsidRPr="00DB59E3">
        <w:rPr>
          <w:sz w:val="24"/>
          <w:szCs w:val="24"/>
        </w:rPr>
        <w:t>przez dodanie kompetencji</w:t>
      </w:r>
      <w:r w:rsidRPr="00DB59E3">
        <w:rPr>
          <w:sz w:val="24"/>
          <w:szCs w:val="24"/>
        </w:rPr>
        <w:t xml:space="preserve"> dla zgromadzenia do ustalania składu </w:t>
      </w:r>
      <w:r w:rsidR="00D67406" w:rsidRPr="00DB59E3">
        <w:rPr>
          <w:sz w:val="24"/>
          <w:szCs w:val="24"/>
        </w:rPr>
        <w:t xml:space="preserve">liczbowego </w:t>
      </w:r>
      <w:r w:rsidRPr="00DB59E3">
        <w:rPr>
          <w:sz w:val="24"/>
          <w:szCs w:val="24"/>
        </w:rPr>
        <w:t>zarządu, co jest konsekwencją zmian w art. 27 ust. 2 polegających na rezygnacji z</w:t>
      </w:r>
      <w:r w:rsidR="005874DD" w:rsidRPr="00DB59E3">
        <w:rPr>
          <w:sz w:val="24"/>
          <w:szCs w:val="24"/>
        </w:rPr>
        <w:t>e</w:t>
      </w:r>
      <w:r w:rsidRPr="00DB59E3">
        <w:rPr>
          <w:sz w:val="24"/>
          <w:szCs w:val="24"/>
        </w:rPr>
        <w:t xml:space="preserve"> sztywnej liczby członków zarządu. </w:t>
      </w:r>
      <w:r w:rsidR="00616384" w:rsidRPr="00DB59E3">
        <w:rPr>
          <w:sz w:val="24"/>
          <w:szCs w:val="24"/>
        </w:rPr>
        <w:t>Zaproponowano</w:t>
      </w:r>
      <w:r w:rsidRPr="00DB59E3">
        <w:rPr>
          <w:sz w:val="24"/>
          <w:szCs w:val="24"/>
        </w:rPr>
        <w:t>, aby liczbę członków zarządu określało zgromadzenie w odrębnej uchwale.</w:t>
      </w:r>
    </w:p>
    <w:p w14:paraId="6EE082D7" w14:textId="77777777" w:rsidR="00A67E6D" w:rsidRPr="00DB59E3" w:rsidRDefault="00A67E6D" w:rsidP="00DB59E3">
      <w:pPr>
        <w:widowControl/>
        <w:spacing w:before="60" w:after="120" w:line="360" w:lineRule="auto"/>
        <w:jc w:val="both"/>
        <w:rPr>
          <w:b/>
          <w:sz w:val="24"/>
          <w:szCs w:val="24"/>
          <w:u w:val="single"/>
        </w:rPr>
      </w:pPr>
      <w:r w:rsidRPr="00DB59E3">
        <w:rPr>
          <w:b/>
          <w:sz w:val="24"/>
          <w:szCs w:val="24"/>
          <w:u w:val="single"/>
        </w:rPr>
        <w:t xml:space="preserve">Zmiany do art. 24 </w:t>
      </w:r>
    </w:p>
    <w:p w14:paraId="360862CC" w14:textId="77777777" w:rsidR="00A67E6D" w:rsidRPr="00DB59E3" w:rsidRDefault="00A67E6D" w:rsidP="00DB59E3">
      <w:pPr>
        <w:widowControl/>
        <w:spacing w:before="60" w:after="120" w:line="360" w:lineRule="auto"/>
        <w:jc w:val="both"/>
        <w:rPr>
          <w:color w:val="000000" w:themeColor="text1"/>
          <w:sz w:val="24"/>
          <w:szCs w:val="24"/>
        </w:rPr>
      </w:pPr>
      <w:r w:rsidRPr="00DB59E3">
        <w:rPr>
          <w:color w:val="000000" w:themeColor="text1"/>
          <w:sz w:val="24"/>
          <w:szCs w:val="24"/>
        </w:rPr>
        <w:t>W art. 24 dodaje się ust. 5 wskazujący, że w wykonywaniu mandatu delegata w zgromadzeniu związku metropolitalnego delegat ma prawo, jeżeli nie narusza to dóbr osobistych innych osób, do</w:t>
      </w:r>
      <w:r w:rsidR="00A8061B" w:rsidRPr="00DB59E3">
        <w:rPr>
          <w:color w:val="000000" w:themeColor="text1"/>
          <w:sz w:val="24"/>
          <w:szCs w:val="24"/>
        </w:rPr>
        <w:t> </w:t>
      </w:r>
      <w:r w:rsidRPr="00DB59E3">
        <w:rPr>
          <w:color w:val="000000" w:themeColor="text1"/>
          <w:sz w:val="24"/>
          <w:szCs w:val="24"/>
        </w:rPr>
        <w:t>uzyskiwania informacji i materiałów, wstępu do pomieszczeń, w których znajdują się te</w:t>
      </w:r>
      <w:r w:rsidR="00A8061B" w:rsidRPr="00DB59E3">
        <w:rPr>
          <w:color w:val="000000" w:themeColor="text1"/>
          <w:sz w:val="24"/>
          <w:szCs w:val="24"/>
        </w:rPr>
        <w:t> </w:t>
      </w:r>
      <w:r w:rsidRPr="00DB59E3">
        <w:rPr>
          <w:color w:val="000000" w:themeColor="text1"/>
          <w:sz w:val="24"/>
          <w:szCs w:val="24"/>
        </w:rPr>
        <w:t>informacje i materiały, oraz wglądu w działalność urzędu metropolitalnego, a także spółek z udziałem tego związku, spółek handlowych z udziałem związkowych osób praw</w:t>
      </w:r>
      <w:r w:rsidR="007864D0" w:rsidRPr="00DB59E3">
        <w:rPr>
          <w:color w:val="000000" w:themeColor="text1"/>
          <w:sz w:val="24"/>
          <w:szCs w:val="24"/>
        </w:rPr>
        <w:t>nych, związkowych osób prawnych</w:t>
      </w:r>
      <w:r w:rsidRPr="00DB59E3">
        <w:rPr>
          <w:color w:val="000000" w:themeColor="text1"/>
          <w:sz w:val="24"/>
          <w:szCs w:val="24"/>
        </w:rPr>
        <w:t xml:space="preserve"> oraz zakładów, przedsiębiorstw i innych jednostek organizacyjnych związku metropolitalnego, z zachowaniem przepisów o tajemnicy prawnie chronionej.</w:t>
      </w:r>
    </w:p>
    <w:p w14:paraId="7AC30D23" w14:textId="77777777" w:rsidR="00FD09D2" w:rsidRPr="00DB59E3" w:rsidRDefault="00FD09D2" w:rsidP="00DB59E3">
      <w:pPr>
        <w:widowControl/>
        <w:spacing w:before="60" w:after="120" w:line="360" w:lineRule="auto"/>
        <w:jc w:val="both"/>
        <w:rPr>
          <w:b/>
          <w:sz w:val="24"/>
          <w:szCs w:val="24"/>
          <w:u w:val="single"/>
        </w:rPr>
      </w:pPr>
      <w:r w:rsidRPr="00DB59E3">
        <w:rPr>
          <w:b/>
          <w:sz w:val="24"/>
          <w:szCs w:val="24"/>
          <w:u w:val="single"/>
        </w:rPr>
        <w:t>Zmiany do art. 51</w:t>
      </w:r>
    </w:p>
    <w:p w14:paraId="27DC0089" w14:textId="77777777" w:rsidR="00FD09D2" w:rsidRPr="00DB59E3" w:rsidRDefault="00FD09D2" w:rsidP="00DB59E3">
      <w:pPr>
        <w:widowControl/>
        <w:spacing w:before="60" w:after="120" w:line="360" w:lineRule="auto"/>
        <w:jc w:val="both"/>
        <w:rPr>
          <w:sz w:val="24"/>
          <w:szCs w:val="24"/>
          <w:u w:val="single"/>
        </w:rPr>
      </w:pPr>
      <w:r w:rsidRPr="00DB59E3">
        <w:rPr>
          <w:sz w:val="24"/>
          <w:szCs w:val="24"/>
        </w:rPr>
        <w:t xml:space="preserve">Projektowana zmiana </w:t>
      </w:r>
      <w:r w:rsidR="00082F1F" w:rsidRPr="00DB59E3">
        <w:rPr>
          <w:sz w:val="24"/>
          <w:szCs w:val="24"/>
        </w:rPr>
        <w:t xml:space="preserve">ma </w:t>
      </w:r>
      <w:r w:rsidRPr="00DB59E3">
        <w:rPr>
          <w:sz w:val="24"/>
          <w:szCs w:val="24"/>
        </w:rPr>
        <w:t xml:space="preserve">charakter porządkujący i doprecyzowujący. </w:t>
      </w:r>
      <w:r w:rsidR="002F4419" w:rsidRPr="00DB59E3">
        <w:rPr>
          <w:sz w:val="24"/>
          <w:szCs w:val="24"/>
        </w:rPr>
        <w:t>O</w:t>
      </w:r>
      <w:r w:rsidRPr="00DB59E3">
        <w:rPr>
          <w:sz w:val="24"/>
          <w:szCs w:val="24"/>
        </w:rPr>
        <w:t xml:space="preserve">bowiązujące brzmienie przepisu nie uwzględnia dla związku metropolitalnego szeregu źródeł dochodów, które są wskazane w ustawie </w:t>
      </w:r>
      <w:r w:rsidR="002F4419" w:rsidRPr="00DB59E3">
        <w:rPr>
          <w:sz w:val="24"/>
          <w:szCs w:val="24"/>
        </w:rPr>
        <w:t xml:space="preserve">z dnia 1 października 2024 r. </w:t>
      </w:r>
      <w:r w:rsidRPr="00DB59E3">
        <w:rPr>
          <w:sz w:val="24"/>
          <w:szCs w:val="24"/>
        </w:rPr>
        <w:t>o dochodach jednostek samorządu terytorialnego</w:t>
      </w:r>
      <w:r w:rsidR="002F4419" w:rsidRPr="00DB59E3">
        <w:rPr>
          <w:sz w:val="24"/>
          <w:szCs w:val="24"/>
        </w:rPr>
        <w:t xml:space="preserve"> (Dz. U. poz. 1572, z </w:t>
      </w:r>
      <w:proofErr w:type="spellStart"/>
      <w:r w:rsidR="002F4419" w:rsidRPr="00DB59E3">
        <w:rPr>
          <w:sz w:val="24"/>
          <w:szCs w:val="24"/>
        </w:rPr>
        <w:t>późn</w:t>
      </w:r>
      <w:proofErr w:type="spellEnd"/>
      <w:r w:rsidR="002F4419" w:rsidRPr="00DB59E3">
        <w:rPr>
          <w:sz w:val="24"/>
          <w:szCs w:val="24"/>
        </w:rPr>
        <w:t>. zm.)</w:t>
      </w:r>
      <w:r w:rsidRPr="00DB59E3">
        <w:rPr>
          <w:sz w:val="24"/>
          <w:szCs w:val="24"/>
        </w:rPr>
        <w:t xml:space="preserve">. Chodzi przede wszystkim o źródła określone w ust. 2 projektowanego przepisu. </w:t>
      </w:r>
      <w:r w:rsidR="00082F1F" w:rsidRPr="00DB59E3">
        <w:rPr>
          <w:sz w:val="24"/>
          <w:szCs w:val="24"/>
        </w:rPr>
        <w:t>Rodziło to</w:t>
      </w:r>
      <w:r w:rsidRPr="00DB59E3">
        <w:rPr>
          <w:sz w:val="24"/>
          <w:szCs w:val="24"/>
        </w:rPr>
        <w:t xml:space="preserve"> szereg wątpliwości dla podmiotów, które potencjalnie mogłyby przekazać związkowi środki finansowe. Taka sytuacja utrudnia pozyskiwanie tych środków przez związek. Ujęcie tych źródeł wprost w ustawie metropolitalnej pozwoli na wyeliminowanie ww</w:t>
      </w:r>
      <w:r w:rsidR="002F4419" w:rsidRPr="00DB59E3">
        <w:rPr>
          <w:sz w:val="24"/>
          <w:szCs w:val="24"/>
        </w:rPr>
        <w:t>. </w:t>
      </w:r>
      <w:r w:rsidRPr="00DB59E3">
        <w:rPr>
          <w:sz w:val="24"/>
          <w:szCs w:val="24"/>
        </w:rPr>
        <w:t>wątpliwości. Z kolei zmiany proponowane w ust</w:t>
      </w:r>
      <w:r w:rsidR="00082F1F" w:rsidRPr="00DB59E3">
        <w:rPr>
          <w:sz w:val="24"/>
          <w:szCs w:val="24"/>
        </w:rPr>
        <w:t>.</w:t>
      </w:r>
      <w:r w:rsidRPr="00DB59E3">
        <w:rPr>
          <w:sz w:val="24"/>
          <w:szCs w:val="24"/>
        </w:rPr>
        <w:t xml:space="preserve"> 1 pkt 2 projektowanego przepisu wynikają </w:t>
      </w:r>
      <w:r w:rsidR="002F4419" w:rsidRPr="00DB59E3">
        <w:rPr>
          <w:sz w:val="24"/>
          <w:szCs w:val="24"/>
        </w:rPr>
        <w:t>z </w:t>
      </w:r>
      <w:r w:rsidRPr="00DB59E3">
        <w:rPr>
          <w:sz w:val="24"/>
          <w:szCs w:val="24"/>
        </w:rPr>
        <w:t xml:space="preserve">konieczności dostosowania regulacji do uczestnictwa powiatów w związku metropolitalnym. </w:t>
      </w:r>
      <w:r w:rsidR="002F4419" w:rsidRPr="00DB59E3">
        <w:rPr>
          <w:sz w:val="24"/>
          <w:szCs w:val="24"/>
        </w:rPr>
        <w:t>Zaś </w:t>
      </w:r>
      <w:r w:rsidRPr="00DB59E3">
        <w:rPr>
          <w:sz w:val="24"/>
          <w:szCs w:val="24"/>
        </w:rPr>
        <w:t xml:space="preserve">dodanie art. 10a porządkuje możliwość udzielenia dotacji związkowi metropolitalnemu również przez związki komunalne. </w:t>
      </w:r>
    </w:p>
    <w:p w14:paraId="3E0D5552" w14:textId="77777777" w:rsidR="00FD09D2" w:rsidRPr="00DB59E3" w:rsidRDefault="00FD09D2" w:rsidP="00DB59E3">
      <w:pPr>
        <w:widowControl/>
        <w:spacing w:before="60" w:after="120" w:line="360" w:lineRule="auto"/>
        <w:jc w:val="both"/>
        <w:rPr>
          <w:b/>
          <w:sz w:val="24"/>
          <w:szCs w:val="24"/>
          <w:u w:val="single"/>
        </w:rPr>
      </w:pPr>
      <w:r w:rsidRPr="00DB59E3">
        <w:rPr>
          <w:b/>
          <w:sz w:val="24"/>
          <w:szCs w:val="24"/>
          <w:u w:val="single"/>
        </w:rPr>
        <w:t>Dodanie art. 51a–51c</w:t>
      </w:r>
    </w:p>
    <w:p w14:paraId="208F048E" w14:textId="2E40D348" w:rsidR="00A67E6D" w:rsidRDefault="00FD09D2">
      <w:pPr>
        <w:pStyle w:val="ZARTzmartartykuempunktem"/>
        <w:spacing w:before="60" w:after="120"/>
        <w:ind w:left="0" w:firstLine="0"/>
        <w:contextualSpacing/>
        <w:rPr>
          <w:rFonts w:cs="Times New Roman"/>
          <w:color w:val="000000" w:themeColor="text1"/>
          <w:szCs w:val="24"/>
        </w:rPr>
      </w:pPr>
      <w:r w:rsidRPr="00DB59E3">
        <w:rPr>
          <w:rFonts w:cs="Times New Roman"/>
          <w:szCs w:val="24"/>
        </w:rPr>
        <w:t>Celem wprowadzenia do ustawy przepisów art. 51a–51c jest stworzenie samodzielnej podstawy prawnej do udzielania związkowi metropolitalnemu dotacji celowych. Na podstawie projektowanego art. 51b związek metropolitalny może otrzymywać dotacje celowe z</w:t>
      </w:r>
      <w:r w:rsidR="002C3842" w:rsidRPr="00DB59E3">
        <w:rPr>
          <w:rFonts w:cs="Times New Roman"/>
          <w:szCs w:val="24"/>
        </w:rPr>
        <w:t> </w:t>
      </w:r>
      <w:r w:rsidRPr="00DB59E3">
        <w:rPr>
          <w:rFonts w:cs="Times New Roman"/>
          <w:szCs w:val="24"/>
        </w:rPr>
        <w:t xml:space="preserve">budżetu innych jednostek samorządu terytorialnego lub związków tych jednostek na dofinansowanie </w:t>
      </w:r>
      <w:r w:rsidRPr="00DB59E3">
        <w:rPr>
          <w:rFonts w:cs="Times New Roman"/>
          <w:szCs w:val="24"/>
        </w:rPr>
        <w:lastRenderedPageBreak/>
        <w:t xml:space="preserve">zadań własnych. </w:t>
      </w:r>
      <w:r w:rsidR="00A67E6D" w:rsidRPr="00DB59E3">
        <w:rPr>
          <w:rFonts w:cs="Times New Roman"/>
          <w:szCs w:val="24"/>
        </w:rPr>
        <w:t>Z kolei w a</w:t>
      </w:r>
      <w:r w:rsidR="007864D0" w:rsidRPr="00DB59E3">
        <w:rPr>
          <w:rFonts w:cs="Times New Roman"/>
          <w:color w:val="000000" w:themeColor="text1"/>
          <w:szCs w:val="24"/>
        </w:rPr>
        <w:t>rt. 51c</w:t>
      </w:r>
      <w:r w:rsidR="00A67E6D" w:rsidRPr="00DB59E3">
        <w:rPr>
          <w:rFonts w:cs="Times New Roman"/>
          <w:color w:val="000000" w:themeColor="text1"/>
          <w:szCs w:val="24"/>
        </w:rPr>
        <w:t xml:space="preserve"> zawarto odesłanie, że w zakresie nieuregulowanym w niniejszej ustawie do dochodów związku metropolitalnego stosuje się odpowiednio przepisy ustawy z dnia 1 października 2024 r. o dochodach jednostek samorządu terytorialnego.</w:t>
      </w:r>
    </w:p>
    <w:p w14:paraId="07F64800" w14:textId="58BC1A78" w:rsidR="006A4E55" w:rsidRPr="006E19E7" w:rsidRDefault="006A4E55" w:rsidP="006E19E7">
      <w:pPr>
        <w:pStyle w:val="ZARTzmartartykuempunktem"/>
        <w:spacing w:before="60" w:after="120" w:line="276" w:lineRule="auto"/>
        <w:ind w:left="0" w:firstLine="0"/>
        <w:contextualSpacing/>
        <w:rPr>
          <w:rFonts w:cs="Times New Roman"/>
          <w:color w:val="000000" w:themeColor="text1"/>
          <w:sz w:val="22"/>
          <w:szCs w:val="22"/>
        </w:rPr>
      </w:pPr>
    </w:p>
    <w:p w14:paraId="29AE864B" w14:textId="77777777" w:rsidR="00FD09D2" w:rsidRPr="00DB59E3" w:rsidRDefault="00EB44E3" w:rsidP="00DB59E3">
      <w:pPr>
        <w:widowControl/>
        <w:spacing w:before="60" w:after="120" w:line="360" w:lineRule="auto"/>
        <w:rPr>
          <w:rFonts w:eastAsia="Lato"/>
          <w:b/>
          <w:bCs/>
          <w:sz w:val="24"/>
          <w:szCs w:val="24"/>
        </w:rPr>
      </w:pPr>
      <w:r w:rsidRPr="00DB59E3">
        <w:rPr>
          <w:rFonts w:eastAsia="Lato"/>
          <w:b/>
          <w:bCs/>
          <w:sz w:val="24"/>
          <w:szCs w:val="24"/>
        </w:rPr>
        <w:t>Ad. 3)</w:t>
      </w:r>
      <w:r w:rsidRPr="00DB59E3">
        <w:rPr>
          <w:rFonts w:eastAsia="Lato"/>
          <w:b/>
          <w:bCs/>
          <w:sz w:val="24"/>
          <w:szCs w:val="24"/>
        </w:rPr>
        <w:tab/>
      </w:r>
      <w:r w:rsidR="00FD09D2" w:rsidRPr="00DB59E3">
        <w:rPr>
          <w:rFonts w:eastAsia="Lato"/>
          <w:b/>
          <w:bCs/>
          <w:sz w:val="24"/>
          <w:szCs w:val="24"/>
        </w:rPr>
        <w:t>Nowelizacja wybranych ustaw sektorowych</w:t>
      </w:r>
    </w:p>
    <w:p w14:paraId="2762A265" w14:textId="77777777" w:rsidR="00FD09D2" w:rsidRPr="00DB59E3" w:rsidRDefault="00FD09D2" w:rsidP="00DB59E3">
      <w:pPr>
        <w:widowControl/>
        <w:spacing w:before="60" w:after="120" w:line="360" w:lineRule="auto"/>
        <w:jc w:val="both"/>
        <w:rPr>
          <w:sz w:val="24"/>
          <w:szCs w:val="24"/>
        </w:rPr>
      </w:pPr>
      <w:r w:rsidRPr="00DB59E3">
        <w:rPr>
          <w:b/>
          <w:bCs/>
          <w:sz w:val="24"/>
          <w:szCs w:val="24"/>
        </w:rPr>
        <w:t xml:space="preserve">Zmiany w przepisach ustawy </w:t>
      </w:r>
      <w:r w:rsidR="00C372EA" w:rsidRPr="00DB59E3">
        <w:rPr>
          <w:b/>
          <w:sz w:val="24"/>
          <w:szCs w:val="24"/>
        </w:rPr>
        <w:t xml:space="preserve">z dnia 15 listopada 1984 r. </w:t>
      </w:r>
      <w:r w:rsidR="001E13FC" w:rsidRPr="00DB59E3">
        <w:rPr>
          <w:b/>
          <w:sz w:val="24"/>
          <w:szCs w:val="24"/>
        </w:rPr>
        <w:t>–</w:t>
      </w:r>
      <w:r w:rsidR="00C372EA" w:rsidRPr="00DB59E3">
        <w:rPr>
          <w:b/>
          <w:sz w:val="24"/>
          <w:szCs w:val="24"/>
        </w:rPr>
        <w:t xml:space="preserve"> Prawo przewozowe</w:t>
      </w:r>
    </w:p>
    <w:p w14:paraId="0DFCCA8C" w14:textId="776147CA" w:rsidR="00FD09D2" w:rsidRPr="00DB59E3" w:rsidRDefault="00FD09D2" w:rsidP="00DB59E3">
      <w:pPr>
        <w:widowControl/>
        <w:spacing w:before="60" w:after="120" w:line="360" w:lineRule="auto"/>
        <w:jc w:val="both"/>
        <w:rPr>
          <w:sz w:val="24"/>
          <w:szCs w:val="24"/>
        </w:rPr>
      </w:pPr>
      <w:r w:rsidRPr="00DB59E3">
        <w:rPr>
          <w:sz w:val="24"/>
          <w:szCs w:val="24"/>
        </w:rPr>
        <w:t xml:space="preserve">Zmiany zaproponowane w ustawie </w:t>
      </w:r>
      <w:r w:rsidR="00C372EA" w:rsidRPr="00DB59E3">
        <w:rPr>
          <w:sz w:val="24"/>
          <w:szCs w:val="24"/>
        </w:rPr>
        <w:t xml:space="preserve">z dnia 15 listopada 1984 r. </w:t>
      </w:r>
      <w:r w:rsidR="00A836FA">
        <w:rPr>
          <w:sz w:val="24"/>
          <w:szCs w:val="24"/>
        </w:rPr>
        <w:t>–</w:t>
      </w:r>
      <w:r w:rsidR="00C372EA" w:rsidRPr="00DB59E3">
        <w:rPr>
          <w:sz w:val="24"/>
          <w:szCs w:val="24"/>
        </w:rPr>
        <w:t xml:space="preserve"> </w:t>
      </w:r>
      <w:r w:rsidRPr="00DB59E3">
        <w:rPr>
          <w:sz w:val="24"/>
          <w:szCs w:val="24"/>
        </w:rPr>
        <w:t xml:space="preserve">Prawo przewozowe mają na celu przyznanie niezbędnych do realizowania przez związek metropolitalny zadań z zakresu organizowania publicznego transportu zbiorowego. Zgodnie z art. 34a ust. 2 </w:t>
      </w:r>
      <w:r w:rsidR="00C372EA" w:rsidRPr="00DB59E3">
        <w:rPr>
          <w:sz w:val="24"/>
          <w:szCs w:val="24"/>
        </w:rPr>
        <w:t xml:space="preserve">ww. </w:t>
      </w:r>
      <w:r w:rsidRPr="00DB59E3">
        <w:rPr>
          <w:sz w:val="24"/>
          <w:szCs w:val="24"/>
        </w:rPr>
        <w:t>ustawy w</w:t>
      </w:r>
      <w:r w:rsidR="00C372EA" w:rsidRPr="00DB59E3">
        <w:rPr>
          <w:sz w:val="24"/>
          <w:szCs w:val="24"/>
        </w:rPr>
        <w:t> </w:t>
      </w:r>
      <w:r w:rsidRPr="00DB59E3">
        <w:rPr>
          <w:sz w:val="24"/>
          <w:szCs w:val="24"/>
        </w:rPr>
        <w:t xml:space="preserve">odniesieniu do gminnego, powiatowego i wojewódzkiego regularnego przewozu osób, przepisy, o których mowa w ust. 1 (sposób ustalania wysokości opłat dodatkowych), określają odpowiednio rada gminy, rada powiatu albo sejmik województwa, a w mieście stołecznym Warszawie </w:t>
      </w:r>
      <w:r w:rsidR="009F3AB0" w:rsidRPr="00DB59E3">
        <w:rPr>
          <w:sz w:val="24"/>
          <w:szCs w:val="24"/>
        </w:rPr>
        <w:t>–</w:t>
      </w:r>
      <w:r w:rsidRPr="00DB59E3">
        <w:rPr>
          <w:sz w:val="24"/>
          <w:szCs w:val="24"/>
        </w:rPr>
        <w:t xml:space="preserve"> Rada miasta stołecznego Warszawy. W związku z wejściem w życie przepisów dotyczących najpierw ustawy o związkach metropolitalnych a następnie ustawy </w:t>
      </w:r>
      <w:r w:rsidR="00CB31A9" w:rsidRPr="00DB59E3">
        <w:rPr>
          <w:sz w:val="24"/>
          <w:szCs w:val="24"/>
        </w:rPr>
        <w:t xml:space="preserve">z dnia 9 marca 2017 r. </w:t>
      </w:r>
      <w:r w:rsidRPr="00DB59E3">
        <w:rPr>
          <w:sz w:val="24"/>
          <w:szCs w:val="24"/>
        </w:rPr>
        <w:t xml:space="preserve">o związku metropolitalnym w województwie śląskim do ustawy </w:t>
      </w:r>
      <w:r w:rsidR="00CB31A9" w:rsidRPr="00DB59E3">
        <w:rPr>
          <w:sz w:val="24"/>
          <w:szCs w:val="24"/>
        </w:rPr>
        <w:t>z dnia 16 grudnia 2010</w:t>
      </w:r>
      <w:r w:rsidR="00A836FA">
        <w:rPr>
          <w:sz w:val="24"/>
          <w:szCs w:val="24"/>
        </w:rPr>
        <w:t> </w:t>
      </w:r>
      <w:r w:rsidR="00CB31A9" w:rsidRPr="00DB59E3">
        <w:rPr>
          <w:sz w:val="24"/>
          <w:szCs w:val="24"/>
        </w:rPr>
        <w:t xml:space="preserve">r. </w:t>
      </w:r>
      <w:r w:rsidRPr="00DB59E3">
        <w:rPr>
          <w:sz w:val="24"/>
          <w:szCs w:val="24"/>
        </w:rPr>
        <w:t>o publicznym transporcie zbiorowym dodano kolejną kategorię przewozów, tj</w:t>
      </w:r>
      <w:r w:rsidR="00CB31A9" w:rsidRPr="00DB59E3">
        <w:rPr>
          <w:sz w:val="24"/>
          <w:szCs w:val="24"/>
        </w:rPr>
        <w:t>.</w:t>
      </w:r>
      <w:r w:rsidRPr="00DB59E3">
        <w:rPr>
          <w:sz w:val="24"/>
          <w:szCs w:val="24"/>
        </w:rPr>
        <w:t xml:space="preserve"> przewozy o charakterze metropolitalnym (art. 4 ust. 1 pkt 5a). Zmiana ta nie znalazła jednak odzwierciedlenia w ustawie </w:t>
      </w:r>
      <w:r w:rsidR="00CB31A9" w:rsidRPr="00DB59E3">
        <w:rPr>
          <w:sz w:val="24"/>
          <w:szCs w:val="24"/>
        </w:rPr>
        <w:t xml:space="preserve">z dnia 15 listopada 1984 r. </w:t>
      </w:r>
      <w:r w:rsidR="00A836FA">
        <w:rPr>
          <w:sz w:val="24"/>
          <w:szCs w:val="24"/>
        </w:rPr>
        <w:t>–</w:t>
      </w:r>
      <w:r w:rsidR="00CB31A9" w:rsidRPr="00DB59E3">
        <w:rPr>
          <w:sz w:val="24"/>
          <w:szCs w:val="24"/>
        </w:rPr>
        <w:t xml:space="preserve"> </w:t>
      </w:r>
      <w:r w:rsidRPr="00DB59E3">
        <w:rPr>
          <w:sz w:val="24"/>
          <w:szCs w:val="24"/>
        </w:rPr>
        <w:t>Prawo przewozowe, gdzie art. 34a ust.</w:t>
      </w:r>
      <w:r w:rsidR="00A836FA">
        <w:rPr>
          <w:sz w:val="24"/>
          <w:szCs w:val="24"/>
        </w:rPr>
        <w:t> </w:t>
      </w:r>
      <w:r w:rsidRPr="00DB59E3">
        <w:rPr>
          <w:sz w:val="24"/>
          <w:szCs w:val="24"/>
        </w:rPr>
        <w:t xml:space="preserve">2 w dalszym ciągu stanowi </w:t>
      </w:r>
      <w:r w:rsidR="00CB31A9" w:rsidRPr="00DB59E3">
        <w:rPr>
          <w:sz w:val="24"/>
          <w:szCs w:val="24"/>
        </w:rPr>
        <w:t>o </w:t>
      </w:r>
      <w:r w:rsidRPr="00DB59E3">
        <w:rPr>
          <w:sz w:val="24"/>
          <w:szCs w:val="24"/>
        </w:rPr>
        <w:t xml:space="preserve">przewozach gminnych, powiatowych i wojewódzkich pomijając zupełnie przewozy o charakterze metropolitalnym. Nie powinno budzić wątpliwości, że w odniesieniu do przewozów metropolitalnych zgromadzenie związku metropolitalnego powinno uzyskać delegację </w:t>
      </w:r>
      <w:r w:rsidR="00CB31A9" w:rsidRPr="00DB59E3">
        <w:rPr>
          <w:sz w:val="24"/>
          <w:szCs w:val="24"/>
        </w:rPr>
        <w:t>do </w:t>
      </w:r>
      <w:r w:rsidRPr="00DB59E3">
        <w:rPr>
          <w:sz w:val="24"/>
          <w:szCs w:val="24"/>
        </w:rPr>
        <w:t xml:space="preserve">stanowienia aktów prawa miejscowego w postaci sposobu ustalania opłaty dodatkowej. Kwestia braku delegacji do podjęcia przez zgromadzenie związku metropolitalnego ww. przepisów stała się przedmiotem rozstrzygnięcia Wojewódzkiego Sądu Administracyjnego w Gliwicach (LEX </w:t>
      </w:r>
      <w:r w:rsidR="00CB31A9" w:rsidRPr="00DB59E3">
        <w:rPr>
          <w:sz w:val="24"/>
          <w:szCs w:val="24"/>
        </w:rPr>
        <w:t>nr </w:t>
      </w:r>
      <w:r w:rsidRPr="00DB59E3">
        <w:rPr>
          <w:sz w:val="24"/>
          <w:szCs w:val="24"/>
        </w:rPr>
        <w:t>2683544, III SA/</w:t>
      </w:r>
      <w:proofErr w:type="spellStart"/>
      <w:r w:rsidRPr="00DB59E3">
        <w:rPr>
          <w:sz w:val="24"/>
          <w:szCs w:val="24"/>
        </w:rPr>
        <w:t>Gl</w:t>
      </w:r>
      <w:proofErr w:type="spellEnd"/>
      <w:r w:rsidRPr="00DB59E3">
        <w:rPr>
          <w:sz w:val="24"/>
          <w:szCs w:val="24"/>
        </w:rPr>
        <w:t xml:space="preserve"> 226/19). Sąd ten w wyroku z dnia 13 maja 2019 r. stwierdził, że „</w:t>
      </w:r>
      <w:r w:rsidRPr="00DB59E3">
        <w:rPr>
          <w:i/>
          <w:sz w:val="24"/>
          <w:szCs w:val="24"/>
        </w:rPr>
        <w:t xml:space="preserve">skoro ustawodawca utworzył związek metropolitalny, określił zasady i tryb jego funkcjonowania i nie zamieścił stosownych regulacji dostosowujących uprzednio wydane przepisy prawne </w:t>
      </w:r>
      <w:r w:rsidR="00CB31A9" w:rsidRPr="00DB59E3">
        <w:rPr>
          <w:i/>
          <w:sz w:val="24"/>
          <w:szCs w:val="24"/>
        </w:rPr>
        <w:t>–</w:t>
      </w:r>
      <w:r w:rsidRPr="00DB59E3">
        <w:rPr>
          <w:i/>
          <w:sz w:val="24"/>
          <w:szCs w:val="24"/>
        </w:rPr>
        <w:t xml:space="preserve"> w tym m.in. art. 34a ust. 2 ustawy Prawo przewozowe </w:t>
      </w:r>
      <w:r w:rsidR="00CB31A9" w:rsidRPr="00DB59E3">
        <w:rPr>
          <w:i/>
          <w:sz w:val="24"/>
          <w:szCs w:val="24"/>
        </w:rPr>
        <w:t>–</w:t>
      </w:r>
      <w:r w:rsidRPr="00DB59E3">
        <w:rPr>
          <w:i/>
          <w:sz w:val="24"/>
          <w:szCs w:val="24"/>
        </w:rPr>
        <w:t xml:space="preserve"> do aktualnych realiów to nie jest ani prawem, ani obowiązkiem sądu pode</w:t>
      </w:r>
      <w:r w:rsidR="005125A6" w:rsidRPr="00DB59E3">
        <w:rPr>
          <w:i/>
          <w:sz w:val="24"/>
          <w:szCs w:val="24"/>
        </w:rPr>
        <w:t>jmowanie jakichkolwiek działań „uzdrawiających”</w:t>
      </w:r>
      <w:r w:rsidRPr="00DB59E3">
        <w:rPr>
          <w:i/>
          <w:sz w:val="24"/>
          <w:szCs w:val="24"/>
        </w:rPr>
        <w:t xml:space="preserve"> zaistniałą sytuację prawną poprzez domniemywanie kompetencji Zgromadzenia w Prawie przewozowym w oparciu obowiązujący system prawny.</w:t>
      </w:r>
      <w:r w:rsidRPr="00DB59E3">
        <w:rPr>
          <w:sz w:val="24"/>
          <w:szCs w:val="24"/>
        </w:rPr>
        <w:t>”</w:t>
      </w:r>
      <w:r w:rsidR="00082F1F" w:rsidRPr="00DB59E3">
        <w:rPr>
          <w:sz w:val="24"/>
          <w:szCs w:val="24"/>
        </w:rPr>
        <w:t>.</w:t>
      </w:r>
      <w:r w:rsidRPr="00DB59E3">
        <w:rPr>
          <w:sz w:val="24"/>
          <w:szCs w:val="24"/>
        </w:rPr>
        <w:t xml:space="preserve"> Sąd uznał tym samym, że ustawodawca niesłusznie pominął </w:t>
      </w:r>
      <w:r w:rsidR="00CB31A9" w:rsidRPr="00DB59E3">
        <w:rPr>
          <w:sz w:val="24"/>
          <w:szCs w:val="24"/>
        </w:rPr>
        <w:t>w </w:t>
      </w:r>
      <w:r w:rsidRPr="00DB59E3">
        <w:rPr>
          <w:sz w:val="24"/>
          <w:szCs w:val="24"/>
        </w:rPr>
        <w:t xml:space="preserve">przedmiotowej delegacji związek metropolitalny. Analogiczna sytuacja wystąpiła w odniesieniu do drugiej </w:t>
      </w:r>
      <w:r w:rsidRPr="00DB59E3">
        <w:rPr>
          <w:sz w:val="24"/>
          <w:szCs w:val="24"/>
        </w:rPr>
        <w:lastRenderedPageBreak/>
        <w:t xml:space="preserve">proponowanej zmiany w ustawie </w:t>
      </w:r>
      <w:r w:rsidR="00CB31A9" w:rsidRPr="00DB59E3">
        <w:rPr>
          <w:sz w:val="24"/>
          <w:szCs w:val="24"/>
        </w:rPr>
        <w:t xml:space="preserve">z dnia 15 listopada 1984 r. </w:t>
      </w:r>
      <w:r w:rsidR="00082F1F" w:rsidRPr="00DB59E3">
        <w:rPr>
          <w:sz w:val="24"/>
          <w:szCs w:val="24"/>
        </w:rPr>
        <w:t>–</w:t>
      </w:r>
      <w:r w:rsidR="00CB31A9" w:rsidRPr="00DB59E3">
        <w:rPr>
          <w:sz w:val="24"/>
          <w:szCs w:val="24"/>
        </w:rPr>
        <w:t xml:space="preserve"> </w:t>
      </w:r>
      <w:r w:rsidRPr="00DB59E3">
        <w:rPr>
          <w:sz w:val="24"/>
          <w:szCs w:val="24"/>
        </w:rPr>
        <w:t>Prawo przewozowe, tj</w:t>
      </w:r>
      <w:r w:rsidR="00CB31A9" w:rsidRPr="00DB59E3">
        <w:rPr>
          <w:sz w:val="24"/>
          <w:szCs w:val="24"/>
        </w:rPr>
        <w:t>. w </w:t>
      </w:r>
      <w:r w:rsidRPr="00DB59E3">
        <w:rPr>
          <w:sz w:val="24"/>
          <w:szCs w:val="24"/>
        </w:rPr>
        <w:t>odniesieniu do delegacji wynikającej z art. 15 ust. 6 tej ustawy. W tym przypadku jednak Wojewódzki Sąd Administracyjny w Gliwicach wyrokiem z dnia 27 maja 2019 r. (II SA/</w:t>
      </w:r>
      <w:proofErr w:type="spellStart"/>
      <w:r w:rsidRPr="00DB59E3">
        <w:rPr>
          <w:sz w:val="24"/>
          <w:szCs w:val="24"/>
        </w:rPr>
        <w:t>Gl</w:t>
      </w:r>
      <w:proofErr w:type="spellEnd"/>
      <w:r w:rsidRPr="00DB59E3">
        <w:rPr>
          <w:sz w:val="24"/>
          <w:szCs w:val="24"/>
        </w:rPr>
        <w:t xml:space="preserve"> 204/19, LEX nr 2695865), uchylając rozstrzygnięcie nadzorcze wojewody uznał, że zgromadzenie związku metropolitalnego posiada jednak delegację do stanowienia przepisów porządkowych </w:t>
      </w:r>
      <w:r w:rsidR="00CB31A9" w:rsidRPr="00DB59E3">
        <w:rPr>
          <w:sz w:val="24"/>
          <w:szCs w:val="24"/>
        </w:rPr>
        <w:t>w </w:t>
      </w:r>
      <w:r w:rsidRPr="00DB59E3">
        <w:rPr>
          <w:sz w:val="24"/>
          <w:szCs w:val="24"/>
        </w:rPr>
        <w:t>metropolitalnych przewozach pasażerskich. Sąd stwierdził w uzasadnieniu, że „</w:t>
      </w:r>
      <w:r w:rsidRPr="00DB59E3">
        <w:rPr>
          <w:i/>
          <w:sz w:val="24"/>
          <w:szCs w:val="24"/>
        </w:rPr>
        <w:t xml:space="preserve">racjonalnie rzecz ujmując, wykonywanie zadań publicznych wymaga wyposażenia podmiotów, które je realizują, m.in. w odpowiednie instrumenty prawne. W sytuacji, w której jest oczywiste, że nie było zamiarem ustawodawcy pozbawienie metropolii możliwości korzystania z jednego z najistotniejszych instrumentów prawnych, służących do realizacji zadania w postaci metropolitalnych przewozów pasażerskich, a nawet można przyjąć, opierając się na wnioskach wynikających z wykładni przepisów łączących zadanie publiczne z zakresu transportu zbiorowego z uprawnieniami do wydawania przepisów porządkowych obowiązujących w regularnych przewozach osób, można postawić tezę, że ustawodawca jedynie przez przeoczenie nie dokonał stosownych zmian w art. 15 </w:t>
      </w:r>
      <w:proofErr w:type="spellStart"/>
      <w:r w:rsidRPr="00DB59E3">
        <w:rPr>
          <w:i/>
          <w:sz w:val="24"/>
          <w:szCs w:val="24"/>
        </w:rPr>
        <w:t>u.p.p</w:t>
      </w:r>
      <w:proofErr w:type="spellEnd"/>
      <w:r w:rsidRPr="00DB59E3">
        <w:rPr>
          <w:i/>
          <w:sz w:val="24"/>
          <w:szCs w:val="24"/>
        </w:rPr>
        <w:t>.</w:t>
      </w:r>
      <w:r w:rsidRPr="00DB59E3">
        <w:rPr>
          <w:sz w:val="24"/>
          <w:szCs w:val="24"/>
        </w:rPr>
        <w:t>”</w:t>
      </w:r>
      <w:r w:rsidR="00082F1F" w:rsidRPr="00DB59E3">
        <w:rPr>
          <w:sz w:val="24"/>
          <w:szCs w:val="24"/>
        </w:rPr>
        <w:t>.</w:t>
      </w:r>
      <w:r w:rsidRPr="00DB59E3">
        <w:rPr>
          <w:sz w:val="24"/>
          <w:szCs w:val="24"/>
        </w:rPr>
        <w:t xml:space="preserve"> Ostatecznie taki stan potwierdził wyrok Naczelnego Sądu Administracyjnego z dnia 11</w:t>
      </w:r>
      <w:r w:rsidR="0070310A" w:rsidRPr="00DB59E3">
        <w:rPr>
          <w:sz w:val="24"/>
          <w:szCs w:val="24"/>
        </w:rPr>
        <w:t> </w:t>
      </w:r>
      <w:r w:rsidRPr="00DB59E3">
        <w:rPr>
          <w:sz w:val="24"/>
          <w:szCs w:val="24"/>
        </w:rPr>
        <w:t xml:space="preserve">marca 2021 r. (Sygn. akt II GSK 1252/19), w którym sąd stwierdził, że z uwagi na brak delegacji ustawowej nie jest możliwe uchwalenie przez zgromadzenie związku metropolitalnego przepisów porządkowych w odniesieniu do metropolitalnych przewozów pasażerskich. W związku </w:t>
      </w:r>
      <w:r w:rsidR="00CB31A9" w:rsidRPr="00DB59E3">
        <w:rPr>
          <w:sz w:val="24"/>
          <w:szCs w:val="24"/>
        </w:rPr>
        <w:t>z </w:t>
      </w:r>
      <w:r w:rsidRPr="00DB59E3">
        <w:rPr>
          <w:sz w:val="24"/>
          <w:szCs w:val="24"/>
        </w:rPr>
        <w:t>powyższym, jasnym jest, że aby uzdrowić zaistniałą sytuację najwłaściwszym rozwiązaniem jest ingerencja samego ustawodawcy, która niewątpliwie uporządkuje obowiązujący stan prawny wyposażając zgromadzenie związku metropolitalnego w niebudzącą wątpliwości i wynikając</w:t>
      </w:r>
      <w:r w:rsidR="00082F1F" w:rsidRPr="00DB59E3">
        <w:rPr>
          <w:sz w:val="24"/>
          <w:szCs w:val="24"/>
        </w:rPr>
        <w:t>ą</w:t>
      </w:r>
      <w:r w:rsidRPr="00DB59E3">
        <w:rPr>
          <w:sz w:val="24"/>
          <w:szCs w:val="24"/>
        </w:rPr>
        <w:t xml:space="preserve"> wprost z przepisów prawa delegację do stanowienia ww. przepisów. </w:t>
      </w:r>
    </w:p>
    <w:p w14:paraId="35F305C5" w14:textId="77777777" w:rsidR="00091D89" w:rsidRPr="00DB59E3" w:rsidRDefault="00091D89" w:rsidP="00DB59E3">
      <w:pPr>
        <w:widowControl/>
        <w:spacing w:before="60" w:after="120" w:line="360" w:lineRule="auto"/>
        <w:contextualSpacing/>
        <w:jc w:val="both"/>
        <w:rPr>
          <w:b/>
          <w:sz w:val="24"/>
          <w:szCs w:val="24"/>
        </w:rPr>
      </w:pPr>
      <w:r w:rsidRPr="00DB59E3">
        <w:rPr>
          <w:b/>
          <w:sz w:val="24"/>
          <w:szCs w:val="24"/>
        </w:rPr>
        <w:t>Zmiany w przepisach ustawy z dni</w:t>
      </w:r>
      <w:r w:rsidR="00B528DE" w:rsidRPr="00DB59E3">
        <w:rPr>
          <w:b/>
          <w:sz w:val="24"/>
          <w:szCs w:val="24"/>
        </w:rPr>
        <w:t>a</w:t>
      </w:r>
      <w:r w:rsidRPr="00DB59E3">
        <w:rPr>
          <w:b/>
          <w:sz w:val="24"/>
          <w:szCs w:val="24"/>
        </w:rPr>
        <w:t xml:space="preserve"> </w:t>
      </w:r>
      <w:r w:rsidR="00B528DE" w:rsidRPr="00DB59E3">
        <w:rPr>
          <w:b/>
          <w:sz w:val="24"/>
          <w:szCs w:val="24"/>
        </w:rPr>
        <w:t>8 marca 1990 r. o samorządzie gminnym</w:t>
      </w:r>
    </w:p>
    <w:p w14:paraId="47313726" w14:textId="77777777" w:rsidR="00B528DE" w:rsidRPr="00DB59E3" w:rsidRDefault="00B528DE" w:rsidP="00DB59E3">
      <w:pPr>
        <w:pStyle w:val="m6130657559759366133msolistparagraph"/>
        <w:spacing w:before="0" w:beforeAutospacing="0" w:after="120" w:afterAutospacing="0" w:line="360" w:lineRule="auto"/>
        <w:contextualSpacing/>
        <w:jc w:val="both"/>
      </w:pPr>
      <w:r w:rsidRPr="00DB59E3">
        <w:t xml:space="preserve">Związki metropolitalne pełnią </w:t>
      </w:r>
      <w:r w:rsidRPr="00DB59E3">
        <w:rPr>
          <w:rStyle w:val="Pogrubienie"/>
          <w:b w:val="0"/>
        </w:rPr>
        <w:t>funkcje koordynacyjne</w:t>
      </w:r>
      <w:r w:rsidRPr="00DB59E3">
        <w:rPr>
          <w:b/>
        </w:rPr>
        <w:t>,</w:t>
      </w:r>
      <w:r w:rsidRPr="00DB59E3">
        <w:t xml:space="preserve"> zwłaszcza w zakresie </w:t>
      </w:r>
      <w:r w:rsidRPr="00DB59E3">
        <w:rPr>
          <w:rStyle w:val="Pogrubienie"/>
          <w:b w:val="0"/>
        </w:rPr>
        <w:t>kształtowania polityk</w:t>
      </w:r>
      <w:r w:rsidR="009F3AB0" w:rsidRPr="00DB59E3">
        <w:rPr>
          <w:rStyle w:val="Pogrubienie"/>
          <w:b w:val="0"/>
        </w:rPr>
        <w:t>i</w:t>
      </w:r>
      <w:r w:rsidRPr="00DB59E3">
        <w:rPr>
          <w:rStyle w:val="Pogrubienie"/>
        </w:rPr>
        <w:t xml:space="preserve"> </w:t>
      </w:r>
      <w:r w:rsidR="009F3AB0" w:rsidRPr="00DB59E3">
        <w:rPr>
          <w:rStyle w:val="Pogrubienie"/>
          <w:b w:val="0"/>
        </w:rPr>
        <w:t>publicznej</w:t>
      </w:r>
      <w:r w:rsidRPr="00DB59E3">
        <w:rPr>
          <w:b/>
        </w:rPr>
        <w:t xml:space="preserve"> </w:t>
      </w:r>
      <w:r w:rsidRPr="00DB59E3">
        <w:t xml:space="preserve">gmin oraz gmin i powiatów wchodzących w ich skład. Koordynacja ta powinna odbywać się nie tylko na poziomie strategicznym, ale również </w:t>
      </w:r>
      <w:r w:rsidRPr="00DB59E3">
        <w:rPr>
          <w:rStyle w:val="Pogrubienie"/>
          <w:b w:val="0"/>
        </w:rPr>
        <w:t>operacyjnym</w:t>
      </w:r>
      <w:r w:rsidRPr="00DB59E3">
        <w:rPr>
          <w:b/>
        </w:rPr>
        <w:t>.</w:t>
      </w:r>
      <w:r w:rsidRPr="00DB59E3">
        <w:t xml:space="preserve"> W tym celu związki metropolitalne powinny mieć możliwość </w:t>
      </w:r>
      <w:r w:rsidRPr="00DB59E3">
        <w:rPr>
          <w:rStyle w:val="Pogrubienie"/>
          <w:b w:val="0"/>
        </w:rPr>
        <w:t>tworzenia i prowadzenia centrów usług wspólnych</w:t>
      </w:r>
      <w:r w:rsidRPr="00DB59E3">
        <w:rPr>
          <w:rStyle w:val="Pogrubienie"/>
        </w:rPr>
        <w:t xml:space="preserve"> </w:t>
      </w:r>
      <w:r w:rsidRPr="00DB59E3">
        <w:rPr>
          <w:rStyle w:val="Pogrubienie"/>
          <w:b w:val="0"/>
        </w:rPr>
        <w:t>(CUW)</w:t>
      </w:r>
      <w:r w:rsidRPr="00DB59E3">
        <w:t xml:space="preserve"> dla gmin i powiatów, gminnych i powiatowych jednostek organizacyjnych. Rozwiązanie to ma na celu </w:t>
      </w:r>
      <w:r w:rsidRPr="00DB59E3">
        <w:rPr>
          <w:rStyle w:val="Pogrubienie"/>
          <w:b w:val="0"/>
        </w:rPr>
        <w:t>zwiększenie efektywności wydatkowania środków publicznych</w:t>
      </w:r>
      <w:r w:rsidRPr="00DB59E3">
        <w:rPr>
          <w:b/>
        </w:rPr>
        <w:t xml:space="preserve"> </w:t>
      </w:r>
      <w:r w:rsidRPr="00DB59E3">
        <w:t>w samorządzie terytorialnym</w:t>
      </w:r>
      <w:r w:rsidRPr="00DB59E3">
        <w:rPr>
          <w:b/>
        </w:rPr>
        <w:t xml:space="preserve"> </w:t>
      </w:r>
      <w:r w:rsidRPr="00DB59E3">
        <w:t>poprzez wspólną obsługę administracyjną i organizacyjną realizowaną na poziomie metropolitalnym. </w:t>
      </w:r>
      <w:r w:rsidRPr="00DB59E3">
        <w:rPr>
          <w:rStyle w:val="Pogrubienie"/>
          <w:b w:val="0"/>
        </w:rPr>
        <w:t>Decyzje o powołaniu i prowadzeniu CUW</w:t>
      </w:r>
      <w:r w:rsidRPr="00DB59E3">
        <w:t xml:space="preserve"> należą do organów związku metropolitalnego, a także organów gmin i </w:t>
      </w:r>
      <w:r w:rsidRPr="00DB59E3">
        <w:lastRenderedPageBreak/>
        <w:t xml:space="preserve">powiatów. Wprowadzenie tych rozwiązań wymaga </w:t>
      </w:r>
      <w:r w:rsidRPr="00DB59E3">
        <w:rPr>
          <w:rStyle w:val="Pogrubienie"/>
          <w:b w:val="0"/>
        </w:rPr>
        <w:t>nowelizacji ustawy o samorządzie gminnym</w:t>
      </w:r>
      <w:r w:rsidRPr="00DB59E3">
        <w:rPr>
          <w:b/>
        </w:rPr>
        <w:t>,</w:t>
      </w:r>
      <w:r w:rsidRPr="00DB59E3">
        <w:t xml:space="preserve"> której celem jest stworzenie podstaw prawnych dla takiej współpracy i koordynacji.</w:t>
      </w:r>
    </w:p>
    <w:p w14:paraId="461D8BD0" w14:textId="77777777" w:rsidR="00B528DE" w:rsidRPr="00DB59E3" w:rsidRDefault="00B528DE" w:rsidP="00DB59E3">
      <w:pPr>
        <w:widowControl/>
        <w:spacing w:before="60" w:after="120" w:line="360" w:lineRule="auto"/>
        <w:contextualSpacing/>
        <w:jc w:val="both"/>
        <w:rPr>
          <w:b/>
          <w:sz w:val="24"/>
          <w:szCs w:val="24"/>
        </w:rPr>
      </w:pPr>
      <w:r w:rsidRPr="00DB59E3">
        <w:rPr>
          <w:b/>
          <w:sz w:val="24"/>
          <w:szCs w:val="24"/>
        </w:rPr>
        <w:t xml:space="preserve">Zmiany w przepisach ustawy z dnia 25 października 1991 r. o organizowaniu i prowadzeniu działalności kulturalnej </w:t>
      </w:r>
    </w:p>
    <w:p w14:paraId="768990B0" w14:textId="77777777" w:rsidR="00B528DE" w:rsidRPr="00DB59E3" w:rsidRDefault="00B528DE" w:rsidP="00DB59E3">
      <w:pPr>
        <w:pStyle w:val="m6130657559759366133msolistparagraph"/>
        <w:spacing w:before="0" w:beforeAutospacing="0" w:after="120" w:afterAutospacing="0" w:line="360" w:lineRule="auto"/>
        <w:contextualSpacing/>
        <w:jc w:val="both"/>
        <w:rPr>
          <w:b/>
        </w:rPr>
      </w:pPr>
      <w:r w:rsidRPr="00DB59E3">
        <w:t xml:space="preserve">Nowelizacja ustawy o organizowaniu i prowadzeniu działalności kulturalnej ma na celu </w:t>
      </w:r>
      <w:r w:rsidRPr="00DB59E3">
        <w:rPr>
          <w:rStyle w:val="Pogrubienie"/>
          <w:b w:val="0"/>
        </w:rPr>
        <w:t>stworzenie</w:t>
      </w:r>
      <w:r w:rsidRPr="00DB59E3">
        <w:rPr>
          <w:rStyle w:val="Pogrubienie"/>
        </w:rPr>
        <w:t xml:space="preserve"> </w:t>
      </w:r>
      <w:r w:rsidRPr="00DB59E3">
        <w:rPr>
          <w:rStyle w:val="Pogrubienie"/>
          <w:b w:val="0"/>
        </w:rPr>
        <w:t>podstaw prawnych współpracy związku metropolitalnego z instytucjami kultury</w:t>
      </w:r>
      <w:r w:rsidRPr="00DB59E3">
        <w:t xml:space="preserve">. Umożliwia ona </w:t>
      </w:r>
      <w:r w:rsidR="009F3AB0" w:rsidRPr="00DB59E3">
        <w:t>w </w:t>
      </w:r>
      <w:r w:rsidRPr="00DB59E3">
        <w:t>szczególności: </w:t>
      </w:r>
      <w:r w:rsidRPr="00DB59E3">
        <w:rPr>
          <w:rStyle w:val="Pogrubienie"/>
          <w:b w:val="0"/>
        </w:rPr>
        <w:t>przekazywanie instytucjom kultury środków finansowych w formie dotacji</w:t>
      </w:r>
      <w:r w:rsidRPr="00DB59E3">
        <w:rPr>
          <w:rStyle w:val="Pogrubienie"/>
        </w:rPr>
        <w:t xml:space="preserve"> </w:t>
      </w:r>
      <w:r w:rsidRPr="00DB59E3">
        <w:rPr>
          <w:rStyle w:val="Pogrubienie"/>
          <w:b w:val="0"/>
        </w:rPr>
        <w:t>celowych</w:t>
      </w:r>
      <w:r w:rsidRPr="00DB59E3">
        <w:rPr>
          <w:b/>
        </w:rPr>
        <w:t>,</w:t>
      </w:r>
      <w:r w:rsidRPr="00DB59E3">
        <w:t xml:space="preserve"> finansowanie </w:t>
      </w:r>
      <w:r w:rsidRPr="00DB59E3">
        <w:rPr>
          <w:rStyle w:val="Pogrubienie"/>
          <w:b w:val="0"/>
        </w:rPr>
        <w:t>inwestycji oraz</w:t>
      </w:r>
      <w:r w:rsidRPr="00DB59E3">
        <w:rPr>
          <w:rStyle w:val="Pogrubienie"/>
        </w:rPr>
        <w:t xml:space="preserve"> </w:t>
      </w:r>
      <w:r w:rsidRPr="00DB59E3">
        <w:t xml:space="preserve">realizację </w:t>
      </w:r>
      <w:r w:rsidRPr="00DB59E3">
        <w:rPr>
          <w:rStyle w:val="Pogrubienie"/>
          <w:b w:val="0"/>
        </w:rPr>
        <w:t>programów i zadań o znaczeniu metropolitalnym</w:t>
      </w:r>
      <w:r w:rsidRPr="00DB59E3">
        <w:rPr>
          <w:b/>
        </w:rPr>
        <w:t>.</w:t>
      </w:r>
      <w:r w:rsidRPr="00DB59E3">
        <w:t> Zmiany te mają zapewnić,</w:t>
      </w:r>
      <w:r w:rsidR="009F3AB0" w:rsidRPr="00DB59E3">
        <w:t xml:space="preserve"> aby</w:t>
      </w:r>
      <w:r w:rsidRPr="00DB59E3">
        <w:t xml:space="preserve"> działania kulturalne istotne z punktu widzenia całej metropolii mogły być </w:t>
      </w:r>
      <w:r w:rsidRPr="00DB59E3">
        <w:rPr>
          <w:rStyle w:val="Pogrubienie"/>
          <w:b w:val="0"/>
        </w:rPr>
        <w:t>wspierane i koordynowane finansowo przez związek metropolitalny</w:t>
      </w:r>
      <w:r w:rsidRPr="00DB59E3">
        <w:t>.</w:t>
      </w:r>
    </w:p>
    <w:p w14:paraId="16809FE2" w14:textId="77777777" w:rsidR="00FD09D2" w:rsidRPr="00DB59E3" w:rsidRDefault="00FD09D2" w:rsidP="00DB59E3">
      <w:pPr>
        <w:widowControl/>
        <w:spacing w:before="60" w:after="120" w:line="360" w:lineRule="auto"/>
        <w:jc w:val="both"/>
        <w:rPr>
          <w:rFonts w:eastAsia="Lato"/>
          <w:b/>
          <w:bCs/>
          <w:sz w:val="24"/>
          <w:szCs w:val="24"/>
        </w:rPr>
      </w:pPr>
      <w:r w:rsidRPr="00DB59E3">
        <w:rPr>
          <w:b/>
          <w:bCs/>
          <w:sz w:val="24"/>
          <w:szCs w:val="24"/>
        </w:rPr>
        <w:t xml:space="preserve">Zmiany w przepisach ustawy </w:t>
      </w:r>
      <w:r w:rsidR="00F44A43" w:rsidRPr="00DB59E3">
        <w:rPr>
          <w:b/>
          <w:sz w:val="24"/>
          <w:szCs w:val="24"/>
        </w:rPr>
        <w:t xml:space="preserve">z dnia 15 lutego 1992 r. </w:t>
      </w:r>
      <w:r w:rsidRPr="00DB59E3">
        <w:rPr>
          <w:b/>
          <w:bCs/>
          <w:sz w:val="24"/>
          <w:szCs w:val="24"/>
        </w:rPr>
        <w:t>o podatku dochodowym od osób prawnych</w:t>
      </w:r>
    </w:p>
    <w:p w14:paraId="5F8262F6" w14:textId="00611360" w:rsidR="00E37A96" w:rsidRPr="00DB59E3" w:rsidRDefault="00FD09D2" w:rsidP="00DB59E3">
      <w:pPr>
        <w:widowControl/>
        <w:spacing w:before="60" w:after="120" w:line="360" w:lineRule="auto"/>
        <w:jc w:val="both"/>
        <w:rPr>
          <w:sz w:val="24"/>
          <w:szCs w:val="24"/>
        </w:rPr>
      </w:pPr>
      <w:r w:rsidRPr="00DB59E3">
        <w:rPr>
          <w:sz w:val="24"/>
          <w:szCs w:val="24"/>
        </w:rPr>
        <w:t xml:space="preserve">Propozycja zmian ma na celu wprowadzenie dodatkowego zwolnienia z podatku dochodowego od osób prawnych. </w:t>
      </w:r>
      <w:r w:rsidR="00F44A43" w:rsidRPr="00DB59E3">
        <w:rPr>
          <w:sz w:val="24"/>
          <w:szCs w:val="24"/>
        </w:rPr>
        <w:t>Zap</w:t>
      </w:r>
      <w:r w:rsidRPr="00DB59E3">
        <w:rPr>
          <w:sz w:val="24"/>
          <w:szCs w:val="24"/>
        </w:rPr>
        <w:t xml:space="preserve">roponowane zmiany mają także na celu wprowadzenie spójności </w:t>
      </w:r>
      <w:r w:rsidR="00F44A43" w:rsidRPr="00DB59E3">
        <w:rPr>
          <w:sz w:val="24"/>
          <w:szCs w:val="24"/>
        </w:rPr>
        <w:t>i </w:t>
      </w:r>
      <w:r w:rsidRPr="00DB59E3">
        <w:rPr>
          <w:sz w:val="24"/>
          <w:szCs w:val="24"/>
        </w:rPr>
        <w:t>równości opodatkowania. Skoro ze zwolnienia korzystają jednostki samorządu terytorialnego i ich jednostki budżetowe to zasadnym jest</w:t>
      </w:r>
      <w:r w:rsidR="00F44A43" w:rsidRPr="00DB59E3">
        <w:rPr>
          <w:sz w:val="24"/>
          <w:szCs w:val="24"/>
        </w:rPr>
        <w:t>,</w:t>
      </w:r>
      <w:r w:rsidRPr="00DB59E3">
        <w:rPr>
          <w:sz w:val="24"/>
          <w:szCs w:val="24"/>
        </w:rPr>
        <w:t xml:space="preserve"> aby zwolniony był również związek metropolitalny, który </w:t>
      </w:r>
      <w:r w:rsidR="00F44A43" w:rsidRPr="00DB59E3">
        <w:rPr>
          <w:sz w:val="24"/>
          <w:szCs w:val="24"/>
        </w:rPr>
        <w:t>w </w:t>
      </w:r>
      <w:r w:rsidRPr="00DB59E3">
        <w:rPr>
          <w:sz w:val="24"/>
          <w:szCs w:val="24"/>
        </w:rPr>
        <w:t xml:space="preserve">dużej mierze realizuje właśnie zadania gminne. Powyższe uzasadnienie jest aktualne również </w:t>
      </w:r>
      <w:r w:rsidR="00F44A43" w:rsidRPr="00DB59E3">
        <w:rPr>
          <w:sz w:val="24"/>
          <w:szCs w:val="24"/>
        </w:rPr>
        <w:t>w </w:t>
      </w:r>
      <w:r w:rsidRPr="00DB59E3">
        <w:rPr>
          <w:sz w:val="24"/>
          <w:szCs w:val="24"/>
        </w:rPr>
        <w:t xml:space="preserve">stosunku do proponowanych zmian w ustawie </w:t>
      </w:r>
      <w:r w:rsidR="00F44A43" w:rsidRPr="00DB59E3">
        <w:rPr>
          <w:sz w:val="24"/>
          <w:szCs w:val="24"/>
        </w:rPr>
        <w:t xml:space="preserve">z dnia 16 listopada 2006 r. </w:t>
      </w:r>
      <w:r w:rsidRPr="00DB59E3">
        <w:rPr>
          <w:sz w:val="24"/>
          <w:szCs w:val="24"/>
        </w:rPr>
        <w:t>o opłacie skarbowej</w:t>
      </w:r>
      <w:r w:rsidR="00F44A43" w:rsidRPr="00DB59E3">
        <w:rPr>
          <w:sz w:val="24"/>
          <w:szCs w:val="24"/>
        </w:rPr>
        <w:t xml:space="preserve"> (Dz. U. z 202</w:t>
      </w:r>
      <w:r w:rsidR="0070310A" w:rsidRPr="00DB59E3">
        <w:rPr>
          <w:sz w:val="24"/>
          <w:szCs w:val="24"/>
        </w:rPr>
        <w:t>5</w:t>
      </w:r>
      <w:r w:rsidR="00F44A43" w:rsidRPr="00DB59E3">
        <w:rPr>
          <w:sz w:val="24"/>
          <w:szCs w:val="24"/>
        </w:rPr>
        <w:t xml:space="preserve"> r. poz. </w:t>
      </w:r>
      <w:r w:rsidR="0070310A" w:rsidRPr="00DB59E3">
        <w:rPr>
          <w:sz w:val="24"/>
          <w:szCs w:val="24"/>
        </w:rPr>
        <w:t>1154</w:t>
      </w:r>
      <w:r w:rsidR="00083193" w:rsidRPr="00DB59E3">
        <w:rPr>
          <w:sz w:val="24"/>
          <w:szCs w:val="24"/>
        </w:rPr>
        <w:t xml:space="preserve">, z </w:t>
      </w:r>
      <w:proofErr w:type="spellStart"/>
      <w:r w:rsidR="00083193" w:rsidRPr="00DB59E3">
        <w:rPr>
          <w:sz w:val="24"/>
          <w:szCs w:val="24"/>
        </w:rPr>
        <w:t>późn</w:t>
      </w:r>
      <w:proofErr w:type="spellEnd"/>
      <w:r w:rsidR="00083193" w:rsidRPr="00DB59E3">
        <w:rPr>
          <w:sz w:val="24"/>
          <w:szCs w:val="24"/>
        </w:rPr>
        <w:t>. zm.</w:t>
      </w:r>
      <w:r w:rsidR="00F44A43" w:rsidRPr="00DB59E3">
        <w:rPr>
          <w:sz w:val="24"/>
          <w:szCs w:val="24"/>
        </w:rPr>
        <w:t>)</w:t>
      </w:r>
      <w:r w:rsidRPr="00DB59E3">
        <w:rPr>
          <w:sz w:val="24"/>
          <w:szCs w:val="24"/>
        </w:rPr>
        <w:t>. Zgodnie z art. 7 pkt 2 i 3 zwolnione są z opłaty skarbowej jednostki budżetowe i jednostki samorządu terytorialnego. Związki metropolitalne takiemu zwolnieniu nie podlegają. Stąd zasadne jest zrównanie statu</w:t>
      </w:r>
      <w:r w:rsidR="006D695E" w:rsidRPr="00DB59E3">
        <w:rPr>
          <w:sz w:val="24"/>
          <w:szCs w:val="24"/>
        </w:rPr>
        <w:t>s</w:t>
      </w:r>
      <w:r w:rsidRPr="00DB59E3">
        <w:rPr>
          <w:sz w:val="24"/>
          <w:szCs w:val="24"/>
        </w:rPr>
        <w:t xml:space="preserve">u jednostek samorządu terytorialnego oraz związków metropolitalnych w odniesieniu do zwolnień podatkowych wynikających </w:t>
      </w:r>
      <w:r w:rsidR="00A74D21" w:rsidRPr="00DB59E3">
        <w:rPr>
          <w:sz w:val="24"/>
          <w:szCs w:val="24"/>
        </w:rPr>
        <w:t>z </w:t>
      </w:r>
      <w:r w:rsidRPr="00DB59E3">
        <w:rPr>
          <w:sz w:val="24"/>
          <w:szCs w:val="24"/>
        </w:rPr>
        <w:t>ww</w:t>
      </w:r>
      <w:r w:rsidR="00A74D21" w:rsidRPr="00DB59E3">
        <w:rPr>
          <w:sz w:val="24"/>
          <w:szCs w:val="24"/>
        </w:rPr>
        <w:t>. </w:t>
      </w:r>
      <w:r w:rsidRPr="00DB59E3">
        <w:rPr>
          <w:sz w:val="24"/>
          <w:szCs w:val="24"/>
        </w:rPr>
        <w:t>dwóch ustaw podatkowych.</w:t>
      </w:r>
      <w:r w:rsidR="007A7D86" w:rsidRPr="00DB59E3">
        <w:rPr>
          <w:sz w:val="24"/>
          <w:szCs w:val="24"/>
        </w:rPr>
        <w:t xml:space="preserve"> </w:t>
      </w:r>
    </w:p>
    <w:p w14:paraId="281B6A9C" w14:textId="77777777" w:rsidR="00E857B2" w:rsidRPr="00DB59E3" w:rsidRDefault="00E857B2" w:rsidP="00DB59E3">
      <w:pPr>
        <w:keepNext/>
        <w:widowControl/>
        <w:spacing w:before="60" w:after="120" w:line="360" w:lineRule="auto"/>
        <w:jc w:val="both"/>
        <w:rPr>
          <w:b/>
          <w:bCs/>
          <w:sz w:val="24"/>
          <w:szCs w:val="24"/>
        </w:rPr>
      </w:pPr>
      <w:r w:rsidRPr="00DB59E3">
        <w:rPr>
          <w:b/>
          <w:bCs/>
          <w:sz w:val="24"/>
          <w:szCs w:val="24"/>
        </w:rPr>
        <w:t xml:space="preserve">Zmiany w przepisach ustawy </w:t>
      </w:r>
      <w:r w:rsidR="00D30B3C" w:rsidRPr="00DB59E3">
        <w:rPr>
          <w:b/>
          <w:sz w:val="24"/>
          <w:szCs w:val="24"/>
        </w:rPr>
        <w:t xml:space="preserve">z dnia </w:t>
      </w:r>
      <w:r w:rsidR="003D7106" w:rsidRPr="00DB59E3">
        <w:rPr>
          <w:b/>
          <w:sz w:val="24"/>
          <w:szCs w:val="24"/>
        </w:rPr>
        <w:t>13 września</w:t>
      </w:r>
      <w:r w:rsidRPr="00DB59E3">
        <w:rPr>
          <w:b/>
          <w:sz w:val="24"/>
          <w:szCs w:val="24"/>
        </w:rPr>
        <w:t xml:space="preserve"> 199</w:t>
      </w:r>
      <w:r w:rsidR="003D7106" w:rsidRPr="00DB59E3">
        <w:rPr>
          <w:b/>
          <w:sz w:val="24"/>
          <w:szCs w:val="24"/>
        </w:rPr>
        <w:t>6</w:t>
      </w:r>
      <w:r w:rsidRPr="00DB59E3">
        <w:rPr>
          <w:b/>
          <w:sz w:val="24"/>
          <w:szCs w:val="24"/>
        </w:rPr>
        <w:t xml:space="preserve"> r. </w:t>
      </w:r>
      <w:r w:rsidRPr="00DB59E3">
        <w:rPr>
          <w:b/>
          <w:bCs/>
          <w:sz w:val="24"/>
          <w:szCs w:val="24"/>
        </w:rPr>
        <w:t>o utrzymaniu czystości i porządku w</w:t>
      </w:r>
      <w:r w:rsidR="00754EE1" w:rsidRPr="00DB59E3">
        <w:rPr>
          <w:b/>
          <w:bCs/>
          <w:sz w:val="24"/>
          <w:szCs w:val="24"/>
        </w:rPr>
        <w:t> </w:t>
      </w:r>
      <w:r w:rsidRPr="00DB59E3">
        <w:rPr>
          <w:b/>
          <w:bCs/>
          <w:sz w:val="24"/>
          <w:szCs w:val="24"/>
        </w:rPr>
        <w:t>gminach</w:t>
      </w:r>
    </w:p>
    <w:p w14:paraId="3ED5A416" w14:textId="1BA28C52" w:rsidR="000326D3" w:rsidRPr="00DB59E3" w:rsidRDefault="00D65160" w:rsidP="00DB59E3">
      <w:pPr>
        <w:pStyle w:val="gmail-zustzmustartykuempunktem"/>
        <w:spacing w:before="60" w:beforeAutospacing="0" w:after="120" w:afterAutospacing="0" w:line="360" w:lineRule="auto"/>
        <w:jc w:val="both"/>
      </w:pPr>
      <w:r w:rsidRPr="00DB59E3">
        <w:t xml:space="preserve">Proponowane w ustawie z dnia 13 września 1996 r. o utrzymaniu czystości i porządku w gminach (dalej </w:t>
      </w:r>
      <w:proofErr w:type="spellStart"/>
      <w:r w:rsidRPr="00DB59E3">
        <w:t>u.c.p.g</w:t>
      </w:r>
      <w:proofErr w:type="spellEnd"/>
      <w:r w:rsidRPr="00DB59E3">
        <w:t>.) zmiany modyfikują zasady realizacji zadania gmin i związków metropolitalnych w</w:t>
      </w:r>
      <w:r w:rsidR="003D7106" w:rsidRPr="00DB59E3">
        <w:t> </w:t>
      </w:r>
      <w:r w:rsidRPr="00DB59E3">
        <w:t>zakresie budowy, rozbudowy, modernizacji</w:t>
      </w:r>
      <w:r w:rsidR="009F3AB0" w:rsidRPr="00DB59E3">
        <w:t>,</w:t>
      </w:r>
      <w:r w:rsidRPr="00DB59E3">
        <w:t xml:space="preserve"> utrzymania </w:t>
      </w:r>
      <w:r w:rsidR="009F3AB0" w:rsidRPr="00DB59E3">
        <w:t xml:space="preserve">i eksploatacji </w:t>
      </w:r>
      <w:r w:rsidRPr="00DB59E3">
        <w:t xml:space="preserve">instalacji. Zmiana brzmienia art. 3 ust. 4 </w:t>
      </w:r>
      <w:proofErr w:type="spellStart"/>
      <w:r w:rsidRPr="00DB59E3">
        <w:t>u.c.p.g</w:t>
      </w:r>
      <w:proofErr w:type="spellEnd"/>
      <w:r w:rsidRPr="00DB59E3">
        <w:t>. jest następstwem przeniesienia kompetencji dla zgromadzenia związku metropolitalnego w</w:t>
      </w:r>
      <w:r w:rsidR="003D7106" w:rsidRPr="00DB59E3">
        <w:t> </w:t>
      </w:r>
      <w:r w:rsidRPr="00DB59E3">
        <w:t xml:space="preserve">zakresie ww. zadań do projektowanego art. 4e i 4f (projektowany rozdział 2b Zadania związku metropolitalnego). Jednocześnie rozszerzono </w:t>
      </w:r>
      <w:r w:rsidRPr="00DB59E3">
        <w:lastRenderedPageBreak/>
        <w:t>katalog instalacji, które powinny być przedmiotem uchwały rady gminy, a tym samym poszerzony został katalog kompetencji dla rady gminy. W</w:t>
      </w:r>
      <w:r w:rsidR="003D7106" w:rsidRPr="00DB59E3">
        <w:t> </w:t>
      </w:r>
      <w:r w:rsidRPr="00DB59E3">
        <w:t>projektowanym przepisie wyszczególniono instalacje do przetwarzania odpadów komunalnych oraz instalacje do przetwarzania odpadów powstałych z prz</w:t>
      </w:r>
      <w:r w:rsidR="005C0AD1" w:rsidRPr="00DB59E3">
        <w:t>etworzenia odpadów komunalnych, zgodnie z hierarchią spos</w:t>
      </w:r>
      <w:r w:rsidR="009F3AB0" w:rsidRPr="00DB59E3">
        <w:t>obów</w:t>
      </w:r>
      <w:r w:rsidR="005C0AD1" w:rsidRPr="00DB59E3">
        <w:t xml:space="preserve"> postępowania z odpadami i zasad</w:t>
      </w:r>
      <w:r w:rsidR="009F3AB0" w:rsidRPr="00DB59E3">
        <w:t>ą</w:t>
      </w:r>
      <w:r w:rsidR="005C0AD1" w:rsidRPr="00DB59E3">
        <w:t xml:space="preserve"> bliskości, jeżeli na lokalnym rynku brak jest takich instalacji lub istniejące instalacje mają niewystarczające moce przerobowe. </w:t>
      </w:r>
      <w:r w:rsidRPr="00DB59E3">
        <w:t xml:space="preserve">Zauważyć przy tym należy, że w dalszym ciągu projektowany art. 3 ust. 4 nie kreuje nowego zadania po stronie gmin (zadania te zostały określone w art. 3 ust. 2 pkt 2 lit. a </w:t>
      </w:r>
      <w:proofErr w:type="spellStart"/>
      <w:r w:rsidRPr="00DB59E3">
        <w:t>u.c.p.g</w:t>
      </w:r>
      <w:proofErr w:type="spellEnd"/>
      <w:r w:rsidRPr="00DB59E3">
        <w:t>.), a</w:t>
      </w:r>
      <w:r w:rsidR="003D7106" w:rsidRPr="00DB59E3">
        <w:t> </w:t>
      </w:r>
      <w:r w:rsidRPr="00DB59E3">
        <w:t>decyduje o sposobie jego realizacji, tj. konieczności podjęcia uchwały przez radę gminy w</w:t>
      </w:r>
      <w:r w:rsidR="003D7106" w:rsidRPr="00DB59E3">
        <w:t> </w:t>
      </w:r>
      <w:r w:rsidRPr="00DB59E3">
        <w:t>określonych przypadkach. Zaproponowano także rozszerzenie rodzajów instalacji będących przedmiotem wymaganej uchwały rady gminy tak, aby to organ kolegialny jakim jest rada określał, których instalacji brakuje i które są niezbędne do funkcjonowania gminnych systemów gospodarowania odpadami komunalnymi. Z kolei dodanie projektowanego rozdziału 2b (projektowany art. 4e oraz 4f) ma na celu uniknięcie wątpliwości</w:t>
      </w:r>
      <w:r w:rsidR="00677FBB" w:rsidRPr="00DB59E3">
        <w:t>,</w:t>
      </w:r>
      <w:r w:rsidRPr="00DB59E3">
        <w:t xml:space="preserve"> co do kompetencji związku metropolitalnego do realizacji zadania w postaci budowy, rozbudowy, modernizacji, utrzymania i eksploatacji własnych lub wspólnych z gminami instalacji do przetwarzania odpadów komunalnych, w tym instalacji komunalnych, o których mowa w art. 38b ust. 1 pkt 2 ustawy z dnia 14 grudnia 2012 r. o odpadach, lub instalacji do przetwarzania odpadów powstałych z przetworzenia odpadów komunalnych</w:t>
      </w:r>
      <w:r w:rsidR="009460B2" w:rsidRPr="00DB59E3">
        <w:t>, zgodnie z hierarchią sposobów postępowania z odpadami i zasadą bliskości</w:t>
      </w:r>
      <w:r w:rsidRPr="00DB59E3">
        <w:t xml:space="preserve">. </w:t>
      </w:r>
      <w:r w:rsidR="0012410A" w:rsidRPr="00DB59E3">
        <w:t xml:space="preserve">Warto dodać, że </w:t>
      </w:r>
      <w:r w:rsidR="009460B2" w:rsidRPr="00DB59E3">
        <w:t>p</w:t>
      </w:r>
      <w:r w:rsidR="000326D3" w:rsidRPr="00DB59E3">
        <w:t xml:space="preserve">roponowana zmiana w ustawie o utrzymaniu czystości ma charakter techniczny </w:t>
      </w:r>
      <w:r w:rsidR="00677FBB" w:rsidRPr="00DB59E3">
        <w:t>i </w:t>
      </w:r>
      <w:r w:rsidR="000326D3" w:rsidRPr="00DB59E3">
        <w:t>doprecyzowujący wynikający z art. 8</w:t>
      </w:r>
      <w:r w:rsidR="0012410A" w:rsidRPr="00DB59E3">
        <w:t>3</w:t>
      </w:r>
      <w:r w:rsidR="000326D3" w:rsidRPr="00DB59E3">
        <w:t xml:space="preserve"> pkt </w:t>
      </w:r>
      <w:r w:rsidR="0012410A" w:rsidRPr="00DB59E3">
        <w:t>8</w:t>
      </w:r>
      <w:r w:rsidR="000326D3" w:rsidRPr="00DB59E3">
        <w:t xml:space="preserve"> ustawy zmieniającej, zgodnie z którym „Związek metropolitalny może wykonywać, o ile tak stanowi statut, zadania publiczne w zakresie (…) zapewnienia budowy, rozbudowy, modernizacji, utrzymania i eksploatacji instalacji do przetwarzania odpadów komunalnych, w tym instalacji komunalnych, o których mowa w art. 38b ust. 1 pkt 2 ustawy z dnia 14 grudnia 2012 r. o odpadach lub instalacji do przetwarzania odpadów powstałych z prz</w:t>
      </w:r>
      <w:r w:rsidR="0012410A" w:rsidRPr="00DB59E3">
        <w:t xml:space="preserve">etworzenia odpadów komunalnych. </w:t>
      </w:r>
      <w:r w:rsidR="000326D3" w:rsidRPr="00DB59E3">
        <w:t xml:space="preserve">Ponadto z uwagi na fakt, że kompetencja </w:t>
      </w:r>
      <w:r w:rsidR="00903052" w:rsidRPr="00DB59E3">
        <w:t>w </w:t>
      </w:r>
      <w:r w:rsidR="000326D3" w:rsidRPr="00DB59E3">
        <w:t xml:space="preserve">zakresie podejmowania przez </w:t>
      </w:r>
      <w:r w:rsidR="00903052" w:rsidRPr="00DB59E3">
        <w:t>z</w:t>
      </w:r>
      <w:r w:rsidR="000326D3" w:rsidRPr="00DB59E3">
        <w:t xml:space="preserve">gromadzenie związku metropolitalnego </w:t>
      </w:r>
      <w:r w:rsidR="00903052" w:rsidRPr="00DB59E3">
        <w:t xml:space="preserve">uchwały </w:t>
      </w:r>
      <w:r w:rsidR="000326D3" w:rsidRPr="00DB59E3">
        <w:t>dotyczącej postanowienia o zapewnieniu budowy, rozbudowy, modernizacji, utrzymaniu i eksploatacji własnej lub wspólnej z inną gminą lub gminami instalacji do przetwarzania odpadów powstałych z</w:t>
      </w:r>
      <w:r w:rsidR="0074151D" w:rsidRPr="00DB59E3">
        <w:t> </w:t>
      </w:r>
      <w:r w:rsidR="000326D3" w:rsidRPr="00DB59E3">
        <w:t xml:space="preserve">przetworzenia odpadów komunalnych została przeniesiona do nowo projektowanego art. 4f należało dostosować dotychczasowe brzmienie art. 3 ust. 4 </w:t>
      </w:r>
      <w:proofErr w:type="spellStart"/>
      <w:r w:rsidR="000326D3" w:rsidRPr="00DB59E3">
        <w:t>u</w:t>
      </w:r>
      <w:r w:rsidR="00903052" w:rsidRPr="00DB59E3">
        <w:t>.</w:t>
      </w:r>
      <w:r w:rsidR="000326D3" w:rsidRPr="00DB59E3">
        <w:t>c</w:t>
      </w:r>
      <w:r w:rsidR="00903052" w:rsidRPr="00DB59E3">
        <w:t>.</w:t>
      </w:r>
      <w:r w:rsidR="000326D3" w:rsidRPr="00DB59E3">
        <w:t>p</w:t>
      </w:r>
      <w:r w:rsidR="00903052" w:rsidRPr="00DB59E3">
        <w:t>.</w:t>
      </w:r>
      <w:r w:rsidR="000326D3" w:rsidRPr="00DB59E3">
        <w:t>g</w:t>
      </w:r>
      <w:proofErr w:type="spellEnd"/>
      <w:r w:rsidR="00903052" w:rsidRPr="00DB59E3">
        <w:t>.</w:t>
      </w:r>
    </w:p>
    <w:p w14:paraId="3EE46E60" w14:textId="77777777" w:rsidR="004C502C" w:rsidRPr="00DB59E3" w:rsidRDefault="004C502C" w:rsidP="00D74BDB">
      <w:pPr>
        <w:pStyle w:val="gmail-zustzmustartykuempunktem"/>
        <w:keepNext/>
        <w:spacing w:before="60" w:beforeAutospacing="0" w:after="120" w:afterAutospacing="0" w:line="360" w:lineRule="auto"/>
        <w:jc w:val="both"/>
        <w:rPr>
          <w:b/>
        </w:rPr>
      </w:pPr>
      <w:r w:rsidRPr="00DB59E3">
        <w:rPr>
          <w:b/>
        </w:rPr>
        <w:lastRenderedPageBreak/>
        <w:t xml:space="preserve">Zmiany w przepisach ustawy z dnia 21 sierpnia 1997 r. o gospodarce nieruchomościami </w:t>
      </w:r>
    </w:p>
    <w:p w14:paraId="5C6B200E" w14:textId="77777777" w:rsidR="004C502C" w:rsidRPr="00DB59E3" w:rsidRDefault="004C502C" w:rsidP="00DB59E3">
      <w:pPr>
        <w:pStyle w:val="m6130657559759366133msolistparagraph"/>
        <w:spacing w:before="60" w:beforeAutospacing="0" w:after="120" w:afterAutospacing="0" w:line="360" w:lineRule="auto"/>
        <w:jc w:val="both"/>
        <w:rPr>
          <w:b/>
        </w:rPr>
      </w:pPr>
      <w:r w:rsidRPr="00DB59E3">
        <w:t xml:space="preserve">Wprowadzenie instytucji </w:t>
      </w:r>
      <w:r w:rsidRPr="00DB59E3">
        <w:rPr>
          <w:rStyle w:val="Pogrubienie"/>
          <w:b w:val="0"/>
        </w:rPr>
        <w:t>związku metropolitalnego</w:t>
      </w:r>
      <w:r w:rsidRPr="00DB59E3">
        <w:t xml:space="preserve"> do systemu prawa wymaga </w:t>
      </w:r>
      <w:r w:rsidRPr="00DB59E3">
        <w:rPr>
          <w:rStyle w:val="Pogrubienie"/>
          <w:b w:val="0"/>
        </w:rPr>
        <w:t>dostosowania</w:t>
      </w:r>
      <w:r w:rsidRPr="00DB59E3">
        <w:rPr>
          <w:rStyle w:val="Pogrubienie"/>
        </w:rPr>
        <w:t xml:space="preserve"> </w:t>
      </w:r>
      <w:r w:rsidRPr="00DB59E3">
        <w:rPr>
          <w:rStyle w:val="Pogrubienie"/>
          <w:b w:val="0"/>
        </w:rPr>
        <w:t>obowiązujących regulacji</w:t>
      </w:r>
      <w:r w:rsidRPr="00DB59E3">
        <w:rPr>
          <w:b/>
        </w:rPr>
        <w:t>,</w:t>
      </w:r>
      <w:r w:rsidRPr="00DB59E3">
        <w:t xml:space="preserve"> aby mógł on skutecznie wykonywać swoje zadania. W tym celu konieczna jest </w:t>
      </w:r>
      <w:r w:rsidRPr="00DB59E3">
        <w:rPr>
          <w:rStyle w:val="Pogrubienie"/>
          <w:b w:val="0"/>
        </w:rPr>
        <w:t>nowelizacja ustawy o gospodarce nieruchomościami</w:t>
      </w:r>
      <w:r w:rsidRPr="00DB59E3">
        <w:t xml:space="preserve">, tak aby jej przepisy miały zastosowanie nie tylko do jednostek samorządu terytorialnego, związków komunalnych, ale także do </w:t>
      </w:r>
      <w:r w:rsidRPr="00DB59E3">
        <w:rPr>
          <w:rStyle w:val="Pogrubienie"/>
          <w:b w:val="0"/>
        </w:rPr>
        <w:t>związków metropolitalnych</w:t>
      </w:r>
      <w:r w:rsidRPr="00DB59E3">
        <w:t xml:space="preserve">. Zmiana ta ma usunąć istniejące w </w:t>
      </w:r>
      <w:r w:rsidRPr="00DB59E3">
        <w:rPr>
          <w:rStyle w:val="Pogrubienie"/>
          <w:b w:val="0"/>
        </w:rPr>
        <w:t>doktrynie i orzecznictwie wątpliwości</w:t>
      </w:r>
      <w:r w:rsidRPr="00DB59E3">
        <w:t xml:space="preserve"> co do zakresu pojęć takich jak związek jednostek samorządu terytorialnego, związek komunalny, związek metropolitalny. Dzięki nowelizacji będzie jednoznaczne, że </w:t>
      </w:r>
      <w:r w:rsidRPr="00DB59E3">
        <w:rPr>
          <w:rStyle w:val="Pogrubienie"/>
          <w:b w:val="0"/>
        </w:rPr>
        <w:t xml:space="preserve">przepisy </w:t>
      </w:r>
      <w:r w:rsidR="00903052" w:rsidRPr="00DB59E3">
        <w:rPr>
          <w:rStyle w:val="Pogrubienie"/>
          <w:b w:val="0"/>
        </w:rPr>
        <w:t>o </w:t>
      </w:r>
      <w:r w:rsidRPr="00DB59E3">
        <w:rPr>
          <w:rStyle w:val="Pogrubienie"/>
          <w:b w:val="0"/>
        </w:rPr>
        <w:t>gospodarce nieruchomościami stosuje się również do związków metropolitalnych</w:t>
      </w:r>
      <w:r w:rsidRPr="00DB59E3">
        <w:t xml:space="preserve">, co jest niezbędne dla ich </w:t>
      </w:r>
      <w:r w:rsidRPr="00DB59E3">
        <w:rPr>
          <w:rStyle w:val="Pogrubienie"/>
          <w:b w:val="0"/>
        </w:rPr>
        <w:t>sprawnego funkcjonowania i realizacji zadań</w:t>
      </w:r>
      <w:r w:rsidRPr="00DB59E3">
        <w:rPr>
          <w:b/>
        </w:rPr>
        <w:t>.</w:t>
      </w:r>
    </w:p>
    <w:p w14:paraId="317C7AC9" w14:textId="77777777" w:rsidR="004C502C" w:rsidRPr="00DB59E3" w:rsidRDefault="004C502C" w:rsidP="00DB59E3">
      <w:pPr>
        <w:pStyle w:val="m6130657559759366133msolistparagraph"/>
        <w:spacing w:before="60" w:beforeAutospacing="0" w:after="120" w:afterAutospacing="0" w:line="360" w:lineRule="auto"/>
        <w:jc w:val="both"/>
        <w:rPr>
          <w:b/>
        </w:rPr>
      </w:pPr>
      <w:r w:rsidRPr="00DB59E3">
        <w:rPr>
          <w:b/>
        </w:rPr>
        <w:t>Zmiany w przepisach ustawy z dnia 5 czerwca 1998 r. o samorządzie powiatowym</w:t>
      </w:r>
    </w:p>
    <w:p w14:paraId="0F7F2EB0" w14:textId="77777777" w:rsidR="004C502C" w:rsidRPr="00DB59E3" w:rsidRDefault="004C502C" w:rsidP="00DB59E3">
      <w:pPr>
        <w:pStyle w:val="m6130657559759366133msolistparagraph"/>
        <w:spacing w:before="60" w:beforeAutospacing="0" w:after="120" w:afterAutospacing="0" w:line="360" w:lineRule="auto"/>
        <w:jc w:val="both"/>
      </w:pPr>
      <w:r w:rsidRPr="00DB59E3">
        <w:t xml:space="preserve">Nowelizacja ustawy o samorządzie powiatowym ma </w:t>
      </w:r>
      <w:r w:rsidRPr="00DB59E3">
        <w:rPr>
          <w:rStyle w:val="Pogrubienie"/>
          <w:b w:val="0"/>
        </w:rPr>
        <w:t>taki sam cel</w:t>
      </w:r>
      <w:r w:rsidRPr="00DB59E3">
        <w:t xml:space="preserve"> jak nowelizacja ustawy </w:t>
      </w:r>
      <w:r w:rsidR="0016732D" w:rsidRPr="00DB59E3">
        <w:t>o </w:t>
      </w:r>
      <w:r w:rsidRPr="00DB59E3">
        <w:t xml:space="preserve">samorządzie gminnym – </w:t>
      </w:r>
      <w:r w:rsidRPr="00DB59E3">
        <w:rPr>
          <w:rStyle w:val="Pogrubienie"/>
          <w:b w:val="0"/>
        </w:rPr>
        <w:t>umożliwienie związkom metropolitalnym prowadzenia centrów usług</w:t>
      </w:r>
      <w:r w:rsidRPr="00DB59E3">
        <w:rPr>
          <w:rStyle w:val="Pogrubienie"/>
        </w:rPr>
        <w:t xml:space="preserve"> </w:t>
      </w:r>
      <w:r w:rsidRPr="00DB59E3">
        <w:rPr>
          <w:rStyle w:val="Pogrubienie"/>
          <w:b w:val="0"/>
        </w:rPr>
        <w:t>wspólnych (CUW)</w:t>
      </w:r>
      <w:r w:rsidRPr="00DB59E3">
        <w:t xml:space="preserve"> dla gmin i powiatów, a dokładniej rzecz ujmując dla gminnych i powiatowych jednostek organizacyjnych. Przepisy nowelizujące ustawę o samorządzie powiatowym są </w:t>
      </w:r>
      <w:r w:rsidRPr="00DB59E3">
        <w:rPr>
          <w:rStyle w:val="Pogrubienie"/>
          <w:b w:val="0"/>
        </w:rPr>
        <w:t>zbliżone w treści</w:t>
      </w:r>
      <w:r w:rsidRPr="00DB59E3">
        <w:rPr>
          <w:b/>
        </w:rPr>
        <w:t xml:space="preserve"> </w:t>
      </w:r>
      <w:r w:rsidRPr="00DB59E3">
        <w:t xml:space="preserve">do przepisów wprowadzonych do ustawy o samorządzie gminnym. Dlatego </w:t>
      </w:r>
      <w:r w:rsidRPr="00DB59E3">
        <w:rPr>
          <w:rStyle w:val="Pogrubienie"/>
          <w:b w:val="0"/>
        </w:rPr>
        <w:t>wszystkie komentarze i uzasadnienia dotyczące CUW w ustawie o samorządzie gminnym</w:t>
      </w:r>
      <w:r w:rsidRPr="00DB59E3">
        <w:t xml:space="preserve"> zachowują</w:t>
      </w:r>
      <w:r w:rsidRPr="00DB59E3">
        <w:rPr>
          <w:b/>
        </w:rPr>
        <w:t xml:space="preserve"> </w:t>
      </w:r>
      <w:r w:rsidRPr="00DB59E3">
        <w:rPr>
          <w:rStyle w:val="Pogrubienie"/>
          <w:b w:val="0"/>
        </w:rPr>
        <w:t>pełną aktualność</w:t>
      </w:r>
      <w:r w:rsidRPr="00DB59E3">
        <w:t xml:space="preserve"> również w odniesieniu do ustawy o samorządzie powiatowym.</w:t>
      </w:r>
    </w:p>
    <w:p w14:paraId="1D2EDC39" w14:textId="77777777" w:rsidR="00567715" w:rsidRPr="00DB59E3" w:rsidRDefault="00567715" w:rsidP="00DB59E3">
      <w:pPr>
        <w:widowControl/>
        <w:spacing w:before="60" w:after="120" w:line="360" w:lineRule="auto"/>
        <w:jc w:val="both"/>
        <w:rPr>
          <w:rFonts w:eastAsia="Lato"/>
          <w:b/>
          <w:bCs/>
          <w:sz w:val="24"/>
          <w:szCs w:val="24"/>
        </w:rPr>
      </w:pPr>
      <w:r w:rsidRPr="00DB59E3">
        <w:rPr>
          <w:b/>
          <w:bCs/>
          <w:sz w:val="24"/>
          <w:szCs w:val="24"/>
        </w:rPr>
        <w:t>Zmiany w przepisach ustawy z dnia 20 lipca 2000 r. o ogłaszaniu aktów normatywnych i niektórych innych aktów prawnych</w:t>
      </w:r>
    </w:p>
    <w:p w14:paraId="29C338B8" w14:textId="77777777" w:rsidR="00567715" w:rsidRPr="00DB59E3" w:rsidRDefault="00567715" w:rsidP="00DB59E3">
      <w:pPr>
        <w:widowControl/>
        <w:spacing w:before="60" w:after="120" w:line="360" w:lineRule="auto"/>
        <w:jc w:val="both"/>
        <w:rPr>
          <w:rFonts w:eastAsia="Lato"/>
          <w:b/>
          <w:bCs/>
          <w:sz w:val="24"/>
          <w:szCs w:val="24"/>
        </w:rPr>
      </w:pPr>
      <w:r w:rsidRPr="00DB59E3">
        <w:rPr>
          <w:sz w:val="24"/>
          <w:szCs w:val="24"/>
        </w:rPr>
        <w:t xml:space="preserve">Proponowane zmiany mają charakter porządkujący istniejący stan prawny. Pomimo obowiązywania ustawy z dnia 9 marca 2017 r. o związku metropolitalnym w województwie śląskim, akty normatywne wydawane przez ten związek nie zostały uwzględnione w przepisach zmienianej ustawy, tym bardziej, że w orzecznictwie sądowym przesądzono, że związek metropolitalny nie posiada statusu jednostki samorządu terytorialnego. Nie budzi wątpliwości, że związek metropolitalny podejmuje uchwały budżetowe, wojewoda wydaje w stosunku do niego rozstrzygnięcia nadzorcze, związek </w:t>
      </w:r>
      <w:r w:rsidR="0016732D" w:rsidRPr="00DB59E3">
        <w:rPr>
          <w:sz w:val="24"/>
          <w:szCs w:val="24"/>
        </w:rPr>
        <w:t xml:space="preserve">metropolitalny </w:t>
      </w:r>
      <w:r w:rsidRPr="00DB59E3">
        <w:rPr>
          <w:sz w:val="24"/>
          <w:szCs w:val="24"/>
        </w:rPr>
        <w:t xml:space="preserve">zawiera porozumienia w sprawie wykonywania zadań publicznych, a co najistotniejsze stanowi akty prawa miejscowego. Zmiana koresponduje również z innymi przepisami nowelizacji, które wyposażają związek metropolitalny w ogólne upoważnienie do stanowienia aktów prawa miejscowego zarówno w zakresie zadań własnych jak </w:t>
      </w:r>
      <w:r w:rsidR="0016732D" w:rsidRPr="00DB59E3">
        <w:rPr>
          <w:sz w:val="24"/>
          <w:szCs w:val="24"/>
        </w:rPr>
        <w:t>i </w:t>
      </w:r>
      <w:r w:rsidRPr="00DB59E3">
        <w:rPr>
          <w:sz w:val="24"/>
          <w:szCs w:val="24"/>
        </w:rPr>
        <w:t>w zakresie zadań wykonywanych na podstawie porozumień.</w:t>
      </w:r>
    </w:p>
    <w:p w14:paraId="4163C5A8" w14:textId="77777777" w:rsidR="00756430" w:rsidRPr="00DB59E3" w:rsidRDefault="00756430" w:rsidP="00DB59E3">
      <w:pPr>
        <w:widowControl/>
        <w:spacing w:before="60" w:after="120" w:line="360" w:lineRule="auto"/>
        <w:jc w:val="both"/>
        <w:rPr>
          <w:b/>
          <w:bCs/>
          <w:sz w:val="24"/>
          <w:szCs w:val="24"/>
        </w:rPr>
      </w:pPr>
      <w:r w:rsidRPr="00DB59E3">
        <w:rPr>
          <w:b/>
          <w:bCs/>
          <w:sz w:val="24"/>
          <w:szCs w:val="24"/>
        </w:rPr>
        <w:lastRenderedPageBreak/>
        <w:t xml:space="preserve">Zmiany w ustawie z dnia 27 kwietnia 2001 r. </w:t>
      </w:r>
      <w:r w:rsidR="003D7106" w:rsidRPr="00DB59E3">
        <w:rPr>
          <w:b/>
          <w:bCs/>
          <w:sz w:val="24"/>
          <w:szCs w:val="24"/>
        </w:rPr>
        <w:t>–</w:t>
      </w:r>
      <w:r w:rsidRPr="00DB59E3">
        <w:rPr>
          <w:b/>
          <w:bCs/>
          <w:sz w:val="24"/>
          <w:szCs w:val="24"/>
        </w:rPr>
        <w:t xml:space="preserve"> Prawo ochrony środowiska</w:t>
      </w:r>
    </w:p>
    <w:p w14:paraId="2BA29D91" w14:textId="77777777" w:rsidR="00056FDD" w:rsidRPr="00DB59E3" w:rsidRDefault="00756430" w:rsidP="00DB59E3">
      <w:pPr>
        <w:widowControl/>
        <w:spacing w:before="60" w:after="120" w:line="360" w:lineRule="auto"/>
        <w:jc w:val="both"/>
        <w:rPr>
          <w:bCs/>
          <w:sz w:val="24"/>
          <w:szCs w:val="24"/>
        </w:rPr>
      </w:pPr>
      <w:r w:rsidRPr="00DB59E3">
        <w:rPr>
          <w:bCs/>
          <w:sz w:val="24"/>
          <w:szCs w:val="24"/>
        </w:rPr>
        <w:t>Projektowane zmiany wyposażają związek metropolitalny w zadania polegające na prowadzeniu działań informacyjno-edukacyjnych w zakresie ochrony środowiska, co jest zgodne ze strategią rozwoju związku metropolitalnego. Dodatkowo zaproponowane zmiany zapewniają wpływ związku metropolitalnego na kształt programu ochrony powietrza, planu działań krótkoterminowych oraz tzw. uchwały antysmogowej. Jest to uzasadnione koniecznością zapewnienia przez związek metropolitalny koordynacji i spójności działań dotyczących poprawy jakości powietrza na terenie związku metropolitalnego.</w:t>
      </w:r>
    </w:p>
    <w:p w14:paraId="18838DDC" w14:textId="77777777" w:rsidR="00F33375" w:rsidRPr="00DB59E3" w:rsidRDefault="00F33375" w:rsidP="00DB59E3">
      <w:pPr>
        <w:widowControl/>
        <w:spacing w:after="120" w:line="360" w:lineRule="auto"/>
        <w:contextualSpacing/>
        <w:jc w:val="both"/>
        <w:rPr>
          <w:b/>
          <w:sz w:val="24"/>
          <w:szCs w:val="24"/>
        </w:rPr>
      </w:pPr>
      <w:r w:rsidRPr="00DB59E3">
        <w:rPr>
          <w:b/>
          <w:bCs/>
          <w:sz w:val="24"/>
          <w:szCs w:val="24"/>
        </w:rPr>
        <w:t xml:space="preserve">Zmiany w ustawie </w:t>
      </w:r>
      <w:r w:rsidRPr="00DB59E3">
        <w:rPr>
          <w:b/>
          <w:sz w:val="24"/>
          <w:szCs w:val="24"/>
        </w:rPr>
        <w:t>z dnia 27 marca 2003 r. o planowaniu i zagospodarowaniu przestrzennym</w:t>
      </w:r>
    </w:p>
    <w:p w14:paraId="09E5DDA8" w14:textId="77777777" w:rsidR="00F33375" w:rsidRPr="00DB59E3" w:rsidRDefault="00F33375" w:rsidP="00DB59E3">
      <w:pPr>
        <w:pStyle w:val="NormalnyWeb"/>
        <w:spacing w:before="0" w:beforeAutospacing="0" w:after="120" w:afterAutospacing="0" w:line="360" w:lineRule="auto"/>
        <w:contextualSpacing/>
        <w:jc w:val="both"/>
      </w:pPr>
      <w:r w:rsidRPr="00DB59E3">
        <w:t xml:space="preserve">Projektowane zmiany w ustawie o planowaniu i zagospodarowaniu przestrzennym mają na celu włączenie związków metropolitalnych do systemu planowania przestrzennego. Związek metropolitalny będzie opiniował: projekty planów ogólnych gmin należących do związku, a także projekty miejscowych planów zagospodarowania przestrzennego. Forma opinii została wybrana jako najbardziej elastyczna – sprzyja dialogowi i nie jest wiążąca dla gmin. Opinie mają dotyczyć zgodności projektów dokumentów planistycznych </w:t>
      </w:r>
      <w:r w:rsidR="00EB4940" w:rsidRPr="00DB59E3">
        <w:t xml:space="preserve">m.in. </w:t>
      </w:r>
      <w:r w:rsidRPr="00DB59E3">
        <w:t>ze strategią rozwoju ponadlokalnego. Strategia ta – zgodnie z ustawą o samorządzie gminnym – zawiera komponent przestrzenny, w tym: model struktury funkcjonalno-przestrzennej, identyfikację obszarów strategicznych i interwencji, wnioski i rekomendacje do lokalnych polityk przestrzennych. Dodatkowo zgromadzenie związku metropolitalnego będzie uprawnione do zaopiniowania projektu audytu krajobrazowego.</w:t>
      </w:r>
    </w:p>
    <w:p w14:paraId="52753A5D" w14:textId="77777777" w:rsidR="00E95F89" w:rsidRPr="00DB59E3" w:rsidRDefault="00056FDD" w:rsidP="00DB59E3">
      <w:pPr>
        <w:widowControl/>
        <w:spacing w:before="60" w:after="120" w:line="360" w:lineRule="auto"/>
        <w:jc w:val="both"/>
        <w:rPr>
          <w:b/>
          <w:bCs/>
          <w:sz w:val="24"/>
          <w:szCs w:val="24"/>
        </w:rPr>
      </w:pPr>
      <w:r w:rsidRPr="00DB59E3">
        <w:rPr>
          <w:b/>
          <w:bCs/>
          <w:sz w:val="24"/>
          <w:szCs w:val="24"/>
        </w:rPr>
        <w:t xml:space="preserve">Zmiany w ustawie </w:t>
      </w:r>
      <w:r w:rsidRPr="00DB59E3">
        <w:rPr>
          <w:b/>
          <w:sz w:val="24"/>
          <w:szCs w:val="24"/>
        </w:rPr>
        <w:t xml:space="preserve">z dnia 28 marca 2003 r. </w:t>
      </w:r>
      <w:r w:rsidRPr="00DB59E3">
        <w:rPr>
          <w:b/>
          <w:bCs/>
          <w:sz w:val="24"/>
          <w:szCs w:val="24"/>
        </w:rPr>
        <w:t>o transporcie kolejowym</w:t>
      </w:r>
      <w:r w:rsidR="00E95F89" w:rsidRPr="00DB59E3">
        <w:rPr>
          <w:b/>
          <w:bCs/>
          <w:sz w:val="24"/>
          <w:szCs w:val="24"/>
        </w:rPr>
        <w:t xml:space="preserve"> </w:t>
      </w:r>
    </w:p>
    <w:p w14:paraId="764CF4CC" w14:textId="001DDFCD" w:rsidR="00E95F89" w:rsidRPr="00DB59E3" w:rsidRDefault="00BB5E59" w:rsidP="00DB59E3">
      <w:pPr>
        <w:widowControl/>
        <w:spacing w:before="60" w:after="120" w:line="360" w:lineRule="auto"/>
        <w:jc w:val="both"/>
        <w:rPr>
          <w:color w:val="000000" w:themeColor="text1"/>
          <w:sz w:val="24"/>
          <w:szCs w:val="24"/>
        </w:rPr>
      </w:pPr>
      <w:r w:rsidRPr="00DB59E3">
        <w:rPr>
          <w:color w:val="000000" w:themeColor="text1"/>
          <w:sz w:val="24"/>
          <w:szCs w:val="24"/>
        </w:rPr>
        <w:t>W ustawie o transporcie kolejowym zmienia się art. 4 poprzez dodanie pkt 63 w brzmieniu: „jednostka samorządu terytorialnego – gmina, powiat, województwo, związek metropolitalny.”.</w:t>
      </w:r>
      <w:r w:rsidR="00E95F89" w:rsidRPr="00DB59E3">
        <w:rPr>
          <w:color w:val="000000" w:themeColor="text1"/>
          <w:sz w:val="24"/>
          <w:szCs w:val="24"/>
        </w:rPr>
        <w:t xml:space="preserve"> Ponadto </w:t>
      </w:r>
      <w:r w:rsidR="00C8403E" w:rsidRPr="00DB59E3">
        <w:rPr>
          <w:color w:val="000000" w:themeColor="text1"/>
          <w:sz w:val="24"/>
          <w:szCs w:val="24"/>
        </w:rPr>
        <w:t xml:space="preserve">w </w:t>
      </w:r>
      <w:r w:rsidR="00E95F89" w:rsidRPr="00DB59E3">
        <w:rPr>
          <w:color w:val="000000" w:themeColor="text1"/>
          <w:sz w:val="24"/>
          <w:szCs w:val="24"/>
        </w:rPr>
        <w:t>art. 9s</w:t>
      </w:r>
      <w:r w:rsidR="001D68E1" w:rsidRPr="00DB59E3">
        <w:rPr>
          <w:color w:val="000000" w:themeColor="text1"/>
          <w:sz w:val="24"/>
          <w:szCs w:val="24"/>
        </w:rPr>
        <w:t xml:space="preserve"> </w:t>
      </w:r>
      <w:r w:rsidR="00E95F89" w:rsidRPr="00DB59E3">
        <w:rPr>
          <w:color w:val="000000" w:themeColor="text1"/>
          <w:sz w:val="24"/>
          <w:szCs w:val="24"/>
        </w:rPr>
        <w:t>stanowiącym o skutkach decyzji</w:t>
      </w:r>
      <w:r w:rsidR="00C8403E" w:rsidRPr="00DB59E3">
        <w:rPr>
          <w:color w:val="000000" w:themeColor="text1"/>
          <w:sz w:val="24"/>
          <w:szCs w:val="24"/>
        </w:rPr>
        <w:t xml:space="preserve"> nadano następujące brzmienie</w:t>
      </w:r>
      <w:r w:rsidR="00AA744C" w:rsidRPr="00DB59E3">
        <w:rPr>
          <w:color w:val="000000" w:themeColor="text1"/>
          <w:sz w:val="24"/>
          <w:szCs w:val="24"/>
        </w:rPr>
        <w:t xml:space="preserve"> ust. 9</w:t>
      </w:r>
      <w:r w:rsidR="00E95F89" w:rsidRPr="00DB59E3">
        <w:rPr>
          <w:color w:val="000000" w:themeColor="text1"/>
          <w:sz w:val="24"/>
          <w:szCs w:val="24"/>
        </w:rPr>
        <w:t xml:space="preserve">: </w:t>
      </w:r>
      <w:r w:rsidR="00C8403E" w:rsidRPr="00DB59E3">
        <w:rPr>
          <w:color w:val="000000" w:themeColor="text1"/>
          <w:sz w:val="24"/>
          <w:szCs w:val="24"/>
        </w:rPr>
        <w:t>„</w:t>
      </w:r>
      <w:r w:rsidR="0016732D" w:rsidRPr="00DB59E3">
        <w:rPr>
          <w:color w:val="000000" w:themeColor="text1"/>
          <w:sz w:val="24"/>
          <w:szCs w:val="24"/>
        </w:rPr>
        <w:t>W </w:t>
      </w:r>
      <w:r w:rsidR="00E95F89" w:rsidRPr="00DB59E3">
        <w:rPr>
          <w:color w:val="000000" w:themeColor="text1"/>
          <w:sz w:val="24"/>
          <w:szCs w:val="24"/>
        </w:rPr>
        <w:t xml:space="preserve">odniesieniu do nieruchomości objętych decyzją o ustaleniu lokalizacji linii kolejowej, oznaczonych zgodnie z art. 9q ust. 1 pkt 8, w celu zapewnienia prawa do wejścia na teren nieruchomości w związku z prowadzeniem inwestycji kolejowej obejmującej budowę lub przebudowę tunelu, w tym budowanego metodą odkrywkową, wykopu </w:t>
      </w:r>
      <w:proofErr w:type="spellStart"/>
      <w:r w:rsidR="00E95F89" w:rsidRPr="00DB59E3">
        <w:rPr>
          <w:color w:val="000000" w:themeColor="text1"/>
          <w:sz w:val="24"/>
          <w:szCs w:val="24"/>
        </w:rPr>
        <w:t>przekrytego</w:t>
      </w:r>
      <w:proofErr w:type="spellEnd"/>
      <w:r w:rsidR="00E95F89" w:rsidRPr="00DB59E3">
        <w:rPr>
          <w:color w:val="000000" w:themeColor="text1"/>
          <w:sz w:val="24"/>
          <w:szCs w:val="24"/>
        </w:rPr>
        <w:t xml:space="preserve">, estakady, wiaduktu lub mostu, a także prace związane z jego konserwacją, utrzymaniem lub usuwaniem awarii, wojewoda w decyzji o ustaleniu lokalizacji linii kolejowej ograniczy, za odszkodowaniem, sposób korzystania z nieruchomości przez udzielenie zezwolenia na budowę </w:t>
      </w:r>
      <w:r w:rsidR="00E95F89" w:rsidRPr="00DB59E3">
        <w:rPr>
          <w:color w:val="000000" w:themeColor="text1"/>
          <w:sz w:val="24"/>
          <w:szCs w:val="24"/>
        </w:rPr>
        <w:lastRenderedPageBreak/>
        <w:t xml:space="preserve">lub przebudowę tunelu, w tym budowanego metodą odkrywkową, wykopu </w:t>
      </w:r>
      <w:proofErr w:type="spellStart"/>
      <w:r w:rsidR="00E95F89" w:rsidRPr="00DB59E3">
        <w:rPr>
          <w:color w:val="000000" w:themeColor="text1"/>
          <w:sz w:val="24"/>
          <w:szCs w:val="24"/>
        </w:rPr>
        <w:t>przekrytego</w:t>
      </w:r>
      <w:proofErr w:type="spellEnd"/>
      <w:r w:rsidR="00E95F89" w:rsidRPr="00DB59E3">
        <w:rPr>
          <w:color w:val="000000" w:themeColor="text1"/>
          <w:sz w:val="24"/>
          <w:szCs w:val="24"/>
        </w:rPr>
        <w:t xml:space="preserve">, estakady, wiaduktu lub mostu, oraz związanych z nim układu drogowego lub urządzeń wodnych, ciągów drenażowych, przewodów </w:t>
      </w:r>
      <w:r w:rsidR="0016732D" w:rsidRPr="00DB59E3">
        <w:rPr>
          <w:color w:val="000000" w:themeColor="text1"/>
          <w:sz w:val="24"/>
          <w:szCs w:val="24"/>
        </w:rPr>
        <w:t>i </w:t>
      </w:r>
      <w:r w:rsidR="00E95F89" w:rsidRPr="00DB59E3">
        <w:rPr>
          <w:color w:val="000000" w:themeColor="text1"/>
          <w:sz w:val="24"/>
          <w:szCs w:val="24"/>
        </w:rPr>
        <w:t>urządzeń służących do przesyłania płynów, pary, gazów i energii elektrycznej oraz urządzeń łączności publicznej i sygnalizacji, a także innych podziemnych, naziemnych lub nadziemnych obiektów i urządzeń niezbędnych do korzystania z tych przewodów i urządzeń.”.</w:t>
      </w:r>
    </w:p>
    <w:p w14:paraId="01582F59" w14:textId="77777777" w:rsidR="003F4295" w:rsidRPr="00DB59E3" w:rsidRDefault="003F4295" w:rsidP="00DB59E3">
      <w:pPr>
        <w:widowControl/>
        <w:spacing w:before="60" w:after="120" w:line="360" w:lineRule="auto"/>
        <w:contextualSpacing/>
        <w:jc w:val="both"/>
        <w:rPr>
          <w:b/>
          <w:bCs/>
          <w:color w:val="000000" w:themeColor="text1"/>
          <w:sz w:val="24"/>
          <w:szCs w:val="24"/>
        </w:rPr>
      </w:pPr>
      <w:r w:rsidRPr="00DB59E3">
        <w:rPr>
          <w:b/>
          <w:bCs/>
          <w:color w:val="000000" w:themeColor="text1"/>
          <w:sz w:val="24"/>
          <w:szCs w:val="24"/>
        </w:rPr>
        <w:t xml:space="preserve">Zmiany w ustawie </w:t>
      </w:r>
      <w:r w:rsidRPr="00DB59E3">
        <w:rPr>
          <w:b/>
          <w:color w:val="000000" w:themeColor="text1"/>
          <w:sz w:val="24"/>
          <w:szCs w:val="24"/>
        </w:rPr>
        <w:t xml:space="preserve">z dnia 16 kwietnia 2004 r. </w:t>
      </w:r>
      <w:r w:rsidRPr="00DB59E3">
        <w:rPr>
          <w:b/>
          <w:bCs/>
          <w:color w:val="000000" w:themeColor="text1"/>
          <w:sz w:val="24"/>
          <w:szCs w:val="24"/>
        </w:rPr>
        <w:t xml:space="preserve">o ochronie przyrody </w:t>
      </w:r>
    </w:p>
    <w:p w14:paraId="2F1D18EA" w14:textId="77777777" w:rsidR="003F4295" w:rsidRPr="00DB59E3" w:rsidRDefault="003F4295" w:rsidP="00DB59E3">
      <w:pPr>
        <w:widowControl/>
        <w:spacing w:before="60" w:after="120" w:line="360" w:lineRule="auto"/>
        <w:contextualSpacing/>
        <w:jc w:val="both"/>
        <w:rPr>
          <w:color w:val="000000" w:themeColor="text1"/>
          <w:sz w:val="24"/>
          <w:szCs w:val="24"/>
        </w:rPr>
      </w:pPr>
      <w:r w:rsidRPr="00DB59E3">
        <w:rPr>
          <w:color w:val="000000" w:themeColor="text1"/>
          <w:sz w:val="24"/>
          <w:szCs w:val="24"/>
        </w:rPr>
        <w:t xml:space="preserve">Projektowane zmiany dotyczą m.in. tworzenia parku krajobrazowego lub powiększenia jego obszaru krajobrazowego. Projektodawca sankcjonuje, że może to nastąpić również na wniosek rady gminy, na obszarze której park krajobrazowy miałby być utworzony lub powiększony, oraz zgromadzenia związku metropolitalnego, jeżeli park krajobrazowy miałby być utworzony lub powiększony w taki sposób, że przekroczy granice jednej gminy. Podobnie utworzenie obszaru chronionego krajobrazu lub jego powiększenie może nastąpić również na wniosek rady gminy, na obszarze której obszar chronionego krajobrazu miałby być utworzony lub powiększony, oraz zgromadzenia związku metropolitalnego, jeżeli obszar chronionego krajobrazu miałby być utworzony lub powiększony w taki sposób, że przekroczy granice jednej gminy. Proponowane zmiany będą umożliwiały związkowi metropolitalnemu realny wpływ na ochronę przyrody na terenie związku poprzez uwzględnianie aspektów ochrony przyrody oraz wprowadzanie zadań do strategii rozwoju związku metropolitalnego. </w:t>
      </w:r>
    </w:p>
    <w:p w14:paraId="0A51899A" w14:textId="77777777" w:rsidR="003F4295" w:rsidRPr="00DB59E3" w:rsidRDefault="003F4295" w:rsidP="00DB59E3">
      <w:pPr>
        <w:widowControl/>
        <w:spacing w:before="60" w:after="120" w:line="360" w:lineRule="auto"/>
        <w:jc w:val="both"/>
        <w:rPr>
          <w:color w:val="000000" w:themeColor="text1"/>
          <w:sz w:val="24"/>
          <w:szCs w:val="24"/>
        </w:rPr>
      </w:pPr>
    </w:p>
    <w:p w14:paraId="75188796" w14:textId="77777777" w:rsidR="00FD09D2" w:rsidRPr="00DB59E3" w:rsidRDefault="00FD09D2" w:rsidP="00DB59E3">
      <w:pPr>
        <w:widowControl/>
        <w:spacing w:before="60" w:after="120" w:line="360" w:lineRule="auto"/>
        <w:jc w:val="both"/>
        <w:rPr>
          <w:b/>
          <w:bCs/>
          <w:sz w:val="24"/>
          <w:szCs w:val="24"/>
        </w:rPr>
      </w:pPr>
      <w:r w:rsidRPr="00DB59E3">
        <w:rPr>
          <w:b/>
          <w:bCs/>
          <w:sz w:val="24"/>
          <w:szCs w:val="24"/>
        </w:rPr>
        <w:t xml:space="preserve">Zmiany w ustawie </w:t>
      </w:r>
      <w:r w:rsidR="00F44A43" w:rsidRPr="00DB59E3">
        <w:rPr>
          <w:b/>
          <w:sz w:val="24"/>
          <w:szCs w:val="24"/>
        </w:rPr>
        <w:t>z dnia 16 listopada 2006 r.</w:t>
      </w:r>
      <w:r w:rsidR="00F44A43" w:rsidRPr="00DB59E3">
        <w:rPr>
          <w:sz w:val="24"/>
          <w:szCs w:val="24"/>
        </w:rPr>
        <w:t xml:space="preserve"> </w:t>
      </w:r>
      <w:r w:rsidRPr="00DB59E3">
        <w:rPr>
          <w:b/>
          <w:bCs/>
          <w:sz w:val="24"/>
          <w:szCs w:val="24"/>
        </w:rPr>
        <w:t>o opłacie skarbowej</w:t>
      </w:r>
    </w:p>
    <w:p w14:paraId="4916753F" w14:textId="20897C68" w:rsidR="00FD09D2" w:rsidRPr="00DB59E3" w:rsidRDefault="00CC01E1" w:rsidP="00DB59E3">
      <w:pPr>
        <w:widowControl/>
        <w:spacing w:before="60" w:line="360" w:lineRule="auto"/>
        <w:jc w:val="both"/>
        <w:rPr>
          <w:sz w:val="24"/>
          <w:szCs w:val="24"/>
        </w:rPr>
      </w:pPr>
      <w:r w:rsidRPr="00DB59E3">
        <w:rPr>
          <w:sz w:val="24"/>
          <w:szCs w:val="24"/>
        </w:rPr>
        <w:t>W projekcie z</w:t>
      </w:r>
      <w:r w:rsidR="00FD09D2" w:rsidRPr="00DB59E3">
        <w:rPr>
          <w:sz w:val="24"/>
          <w:szCs w:val="24"/>
        </w:rPr>
        <w:t xml:space="preserve">aproponowano dokonanie nowelizacji ustawy o opłacie skarbowej i objęcie zwolnieniem podmiotowym </w:t>
      </w:r>
      <w:r w:rsidR="004D165E" w:rsidRPr="00DB59E3">
        <w:rPr>
          <w:sz w:val="24"/>
          <w:szCs w:val="24"/>
        </w:rPr>
        <w:t xml:space="preserve">od </w:t>
      </w:r>
      <w:r w:rsidR="00FD09D2" w:rsidRPr="00DB59E3">
        <w:rPr>
          <w:sz w:val="24"/>
          <w:szCs w:val="24"/>
        </w:rPr>
        <w:t>tej opłaty</w:t>
      </w:r>
      <w:r w:rsidR="001772E9" w:rsidRPr="00DB59E3">
        <w:rPr>
          <w:sz w:val="24"/>
          <w:szCs w:val="24"/>
        </w:rPr>
        <w:t xml:space="preserve"> </w:t>
      </w:r>
      <w:r w:rsidR="00FD09D2" w:rsidRPr="00DB59E3">
        <w:rPr>
          <w:sz w:val="24"/>
          <w:szCs w:val="24"/>
        </w:rPr>
        <w:t>także związków metropolitalnych.</w:t>
      </w:r>
      <w:r w:rsidR="001772E9" w:rsidRPr="00DB59E3">
        <w:rPr>
          <w:sz w:val="24"/>
          <w:szCs w:val="24"/>
        </w:rPr>
        <w:t xml:space="preserve"> </w:t>
      </w:r>
      <w:r w:rsidR="00FD09D2" w:rsidRPr="00DB59E3">
        <w:rPr>
          <w:sz w:val="24"/>
          <w:szCs w:val="24"/>
        </w:rPr>
        <w:t>Stosownie do art.</w:t>
      </w:r>
      <w:r w:rsidR="00A836FA">
        <w:rPr>
          <w:sz w:val="24"/>
          <w:szCs w:val="24"/>
        </w:rPr>
        <w:t> </w:t>
      </w:r>
      <w:r w:rsidR="00FD09D2" w:rsidRPr="00DB59E3">
        <w:rPr>
          <w:sz w:val="24"/>
          <w:szCs w:val="24"/>
        </w:rPr>
        <w:t xml:space="preserve">7 pkt 2 </w:t>
      </w:r>
      <w:r w:rsidR="001772E9" w:rsidRPr="00DB59E3">
        <w:rPr>
          <w:sz w:val="24"/>
          <w:szCs w:val="24"/>
        </w:rPr>
        <w:t>ww. ustawy</w:t>
      </w:r>
      <w:r w:rsidR="00FD09D2" w:rsidRPr="00DB59E3">
        <w:rPr>
          <w:sz w:val="24"/>
          <w:szCs w:val="24"/>
        </w:rPr>
        <w:t xml:space="preserve"> zwalnia się </w:t>
      </w:r>
      <w:r w:rsidR="001772E9" w:rsidRPr="00DB59E3">
        <w:rPr>
          <w:sz w:val="24"/>
          <w:szCs w:val="24"/>
        </w:rPr>
        <w:t xml:space="preserve">z </w:t>
      </w:r>
      <w:r w:rsidR="00FD09D2" w:rsidRPr="00DB59E3">
        <w:rPr>
          <w:iCs/>
          <w:sz w:val="24"/>
          <w:szCs w:val="24"/>
        </w:rPr>
        <w:t>opłaty skarbowej</w:t>
      </w:r>
      <w:r w:rsidR="00FD09D2" w:rsidRPr="00DB59E3">
        <w:rPr>
          <w:sz w:val="24"/>
          <w:szCs w:val="24"/>
        </w:rPr>
        <w:t xml:space="preserve">: jednostki budżetowe; a w myśl </w:t>
      </w:r>
      <w:r w:rsidR="001772E9" w:rsidRPr="00DB59E3">
        <w:rPr>
          <w:sz w:val="24"/>
          <w:szCs w:val="24"/>
        </w:rPr>
        <w:t xml:space="preserve">art. 7 </w:t>
      </w:r>
      <w:r w:rsidR="00FD09D2" w:rsidRPr="00DB59E3">
        <w:rPr>
          <w:sz w:val="24"/>
          <w:szCs w:val="24"/>
        </w:rPr>
        <w:t xml:space="preserve">pkt 3 </w:t>
      </w:r>
      <w:r w:rsidR="001772E9" w:rsidRPr="00DB59E3">
        <w:rPr>
          <w:sz w:val="24"/>
          <w:szCs w:val="24"/>
        </w:rPr>
        <w:t>tejże –</w:t>
      </w:r>
      <w:r w:rsidR="00FD09D2" w:rsidRPr="00DB59E3">
        <w:rPr>
          <w:sz w:val="24"/>
          <w:szCs w:val="24"/>
        </w:rPr>
        <w:t xml:space="preserve"> jednostki samorządu terytorialnego. </w:t>
      </w:r>
      <w:r w:rsidR="004D165E" w:rsidRPr="00DB59E3">
        <w:rPr>
          <w:sz w:val="24"/>
          <w:szCs w:val="24"/>
        </w:rPr>
        <w:t>W </w:t>
      </w:r>
      <w:r w:rsidR="00FD09D2" w:rsidRPr="00DB59E3">
        <w:rPr>
          <w:sz w:val="24"/>
          <w:szCs w:val="24"/>
        </w:rPr>
        <w:t xml:space="preserve">działalności związku metropolitalnego szereg czynności urzędowych, które co do zasady, podlegałyby opłacie skarbowej, wykonywanych jest w utworzonej przez ten związek jednostce budżetowej (np. Urząd Metropolitalny, Zarząd Transportu Metropolitalnego). Przez jednostkę budżetową zwolnioną </w:t>
      </w:r>
      <w:r w:rsidR="001772E9" w:rsidRPr="00DB59E3">
        <w:rPr>
          <w:sz w:val="24"/>
          <w:szCs w:val="24"/>
        </w:rPr>
        <w:t>z </w:t>
      </w:r>
      <w:r w:rsidR="00FD09D2" w:rsidRPr="00DB59E3">
        <w:rPr>
          <w:sz w:val="24"/>
          <w:szCs w:val="24"/>
        </w:rPr>
        <w:t xml:space="preserve">opłaty skarbowej na mocy art. 7 pkt 2 </w:t>
      </w:r>
      <w:r w:rsidR="001772E9" w:rsidRPr="00DB59E3">
        <w:rPr>
          <w:sz w:val="24"/>
          <w:szCs w:val="24"/>
        </w:rPr>
        <w:t>zmienianej ustawy</w:t>
      </w:r>
      <w:r w:rsidR="00FD09D2" w:rsidRPr="00DB59E3">
        <w:rPr>
          <w:sz w:val="24"/>
          <w:szCs w:val="24"/>
        </w:rPr>
        <w:t xml:space="preserve"> należy rozumieć jednostkę organizacyjną sektora finansów publicznych nieposiadającą osobowości prawnej, która pokrywa swoje wydatki bezpośrednio z</w:t>
      </w:r>
      <w:r w:rsidR="00E143FD" w:rsidRPr="00DB59E3">
        <w:rPr>
          <w:sz w:val="24"/>
          <w:szCs w:val="24"/>
        </w:rPr>
        <w:t> </w:t>
      </w:r>
      <w:r w:rsidR="00FD09D2" w:rsidRPr="00DB59E3">
        <w:rPr>
          <w:sz w:val="24"/>
          <w:szCs w:val="24"/>
        </w:rPr>
        <w:t xml:space="preserve">budżetu, </w:t>
      </w:r>
      <w:r w:rsidR="001D68E1" w:rsidRPr="00DB59E3">
        <w:rPr>
          <w:sz w:val="24"/>
          <w:szCs w:val="24"/>
        </w:rPr>
        <w:t>a </w:t>
      </w:r>
      <w:r w:rsidR="00FD09D2" w:rsidRPr="00DB59E3">
        <w:rPr>
          <w:sz w:val="24"/>
          <w:szCs w:val="24"/>
        </w:rPr>
        <w:t>pobrane dochody odprowadza na rachunek odpowiednio dochodów budżetu państwa albo budżetu jednostki samorządu terytorialnego (art.</w:t>
      </w:r>
      <w:r w:rsidR="00A836FA">
        <w:rPr>
          <w:sz w:val="24"/>
          <w:szCs w:val="24"/>
        </w:rPr>
        <w:t> </w:t>
      </w:r>
      <w:r w:rsidR="00FD09D2" w:rsidRPr="00DB59E3">
        <w:rPr>
          <w:sz w:val="24"/>
          <w:szCs w:val="24"/>
        </w:rPr>
        <w:t xml:space="preserve">11 ust. 1 </w:t>
      </w:r>
      <w:r w:rsidR="001772E9" w:rsidRPr="00DB59E3">
        <w:rPr>
          <w:sz w:val="24"/>
          <w:szCs w:val="24"/>
        </w:rPr>
        <w:t>ustawy z dnia 27 sierpnia 2009 r. o</w:t>
      </w:r>
      <w:r w:rsidR="00E143FD" w:rsidRPr="00DB59E3">
        <w:rPr>
          <w:sz w:val="24"/>
          <w:szCs w:val="24"/>
        </w:rPr>
        <w:t> </w:t>
      </w:r>
      <w:r w:rsidR="001772E9" w:rsidRPr="00DB59E3">
        <w:rPr>
          <w:sz w:val="24"/>
          <w:szCs w:val="24"/>
        </w:rPr>
        <w:t>finansach publicznych (Dz. U. z 202</w:t>
      </w:r>
      <w:r w:rsidR="00D30B3C" w:rsidRPr="00DB59E3">
        <w:rPr>
          <w:sz w:val="24"/>
          <w:szCs w:val="24"/>
        </w:rPr>
        <w:t>5</w:t>
      </w:r>
      <w:r w:rsidR="001772E9" w:rsidRPr="00DB59E3">
        <w:rPr>
          <w:sz w:val="24"/>
          <w:szCs w:val="24"/>
        </w:rPr>
        <w:t xml:space="preserve"> r. </w:t>
      </w:r>
      <w:r w:rsidR="001772E9" w:rsidRPr="00DB59E3">
        <w:rPr>
          <w:sz w:val="24"/>
          <w:szCs w:val="24"/>
        </w:rPr>
        <w:lastRenderedPageBreak/>
        <w:t>poz.</w:t>
      </w:r>
      <w:r w:rsidR="00A836FA">
        <w:rPr>
          <w:sz w:val="24"/>
          <w:szCs w:val="24"/>
        </w:rPr>
        <w:t> </w:t>
      </w:r>
      <w:r w:rsidR="00D30B3C" w:rsidRPr="00DB59E3">
        <w:rPr>
          <w:sz w:val="24"/>
          <w:szCs w:val="24"/>
        </w:rPr>
        <w:t>1483</w:t>
      </w:r>
      <w:r w:rsidR="005571BE" w:rsidRPr="00DB59E3">
        <w:rPr>
          <w:sz w:val="24"/>
          <w:szCs w:val="24"/>
        </w:rPr>
        <w:t xml:space="preserve">, z </w:t>
      </w:r>
      <w:proofErr w:type="spellStart"/>
      <w:r w:rsidR="005571BE" w:rsidRPr="00DB59E3">
        <w:rPr>
          <w:sz w:val="24"/>
          <w:szCs w:val="24"/>
        </w:rPr>
        <w:t>późn</w:t>
      </w:r>
      <w:proofErr w:type="spellEnd"/>
      <w:r w:rsidR="005571BE" w:rsidRPr="00DB59E3">
        <w:rPr>
          <w:sz w:val="24"/>
          <w:szCs w:val="24"/>
        </w:rPr>
        <w:t>. zm.</w:t>
      </w:r>
      <w:r w:rsidR="00FD09D2" w:rsidRPr="00DB59E3">
        <w:rPr>
          <w:sz w:val="24"/>
          <w:szCs w:val="24"/>
        </w:rPr>
        <w:t>). Jednak</w:t>
      </w:r>
      <w:r w:rsidR="001772E9" w:rsidRPr="00DB59E3">
        <w:rPr>
          <w:sz w:val="24"/>
          <w:szCs w:val="24"/>
        </w:rPr>
        <w:t> </w:t>
      </w:r>
      <w:r w:rsidR="00FD09D2" w:rsidRPr="00DB59E3">
        <w:rPr>
          <w:sz w:val="24"/>
          <w:szCs w:val="24"/>
        </w:rPr>
        <w:t xml:space="preserve">jednostka budżetowa związku metropolitalnego w obrocie prawnym nie zawsze działa we własnym imieniu i na </w:t>
      </w:r>
      <w:r w:rsidR="009E4D61" w:rsidRPr="00DB59E3">
        <w:rPr>
          <w:sz w:val="24"/>
          <w:szCs w:val="24"/>
        </w:rPr>
        <w:t xml:space="preserve">własny </w:t>
      </w:r>
      <w:r w:rsidR="00FD09D2" w:rsidRPr="00DB59E3">
        <w:rPr>
          <w:sz w:val="24"/>
          <w:szCs w:val="24"/>
        </w:rPr>
        <w:t>rachunek tj. samodzielnie, jako podmiot zwolniony od opłaty skarbowej. Dzieje się tak chociażby z</w:t>
      </w:r>
      <w:r w:rsidR="00E143FD" w:rsidRPr="00DB59E3">
        <w:rPr>
          <w:sz w:val="24"/>
          <w:szCs w:val="24"/>
        </w:rPr>
        <w:t> </w:t>
      </w:r>
      <w:r w:rsidR="00FD09D2" w:rsidRPr="00DB59E3">
        <w:rPr>
          <w:sz w:val="24"/>
          <w:szCs w:val="24"/>
        </w:rPr>
        <w:t xml:space="preserve">tej racji, że na przykład przy niektórych czynnościach, w tym cywilnoprawnych, jednostka budżetowa występuje w imieniu i na rachunek związku metropolitalnego, jako scentralizowanego podatnika VAT. To powoduje, że ustalenie zakresu zwolnienia od opłaty skarbowej w jednostce budżetowej (np. Zarządzie Transportu Metropolitalnego czy w Urzędzie Metropolitalnym) związku metropolitalnego </w:t>
      </w:r>
      <w:r w:rsidR="001772E9" w:rsidRPr="00DB59E3">
        <w:rPr>
          <w:sz w:val="24"/>
          <w:szCs w:val="24"/>
        </w:rPr>
        <w:t>–</w:t>
      </w:r>
      <w:r w:rsidR="00FD09D2" w:rsidRPr="00DB59E3">
        <w:rPr>
          <w:sz w:val="24"/>
          <w:szCs w:val="24"/>
        </w:rPr>
        <w:t xml:space="preserve"> występującego </w:t>
      </w:r>
      <w:r w:rsidR="001772E9" w:rsidRPr="00DB59E3">
        <w:rPr>
          <w:sz w:val="24"/>
          <w:szCs w:val="24"/>
        </w:rPr>
        <w:t>w </w:t>
      </w:r>
      <w:r w:rsidR="00FD09D2" w:rsidRPr="00DB59E3">
        <w:rPr>
          <w:sz w:val="24"/>
          <w:szCs w:val="24"/>
        </w:rPr>
        <w:t>obrocie poprzez własne jednostki budżetowe</w:t>
      </w:r>
      <w:r w:rsidRPr="00DB59E3">
        <w:rPr>
          <w:sz w:val="24"/>
          <w:szCs w:val="24"/>
        </w:rPr>
        <w:t>,</w:t>
      </w:r>
      <w:r w:rsidR="00FD09D2" w:rsidRPr="00DB59E3">
        <w:rPr>
          <w:sz w:val="24"/>
          <w:szCs w:val="24"/>
        </w:rPr>
        <w:t xml:space="preserve"> działające w</w:t>
      </w:r>
      <w:r w:rsidR="00E143FD" w:rsidRPr="00DB59E3">
        <w:rPr>
          <w:sz w:val="24"/>
          <w:szCs w:val="24"/>
        </w:rPr>
        <w:t> </w:t>
      </w:r>
      <w:r w:rsidR="00FD09D2" w:rsidRPr="00DB59E3">
        <w:rPr>
          <w:sz w:val="24"/>
          <w:szCs w:val="24"/>
        </w:rPr>
        <w:t>reżimie publicznoprawnym (imperium) i</w:t>
      </w:r>
      <w:r w:rsidR="002C3842" w:rsidRPr="00DB59E3">
        <w:rPr>
          <w:sz w:val="24"/>
          <w:szCs w:val="24"/>
        </w:rPr>
        <w:t> </w:t>
      </w:r>
      <w:r w:rsidR="00FD09D2" w:rsidRPr="00DB59E3">
        <w:rPr>
          <w:sz w:val="24"/>
          <w:szCs w:val="24"/>
        </w:rPr>
        <w:t>prywatnoprawnym (dominium) np. jako samodzielny zakład pracy i jako scentralizowana, a więc niesamodzielna jednostka organizacyjna związku metropolitalnego jako podatnika VAT</w:t>
      </w:r>
      <w:r w:rsidRPr="00DB59E3">
        <w:rPr>
          <w:sz w:val="24"/>
          <w:szCs w:val="24"/>
        </w:rPr>
        <w:t xml:space="preserve"> </w:t>
      </w:r>
      <w:r w:rsidR="00FD09D2" w:rsidRPr="00DB59E3">
        <w:rPr>
          <w:sz w:val="24"/>
          <w:szCs w:val="24"/>
        </w:rPr>
        <w:t>– jest nieprecyzyjne i problematyczne.</w:t>
      </w:r>
      <w:r w:rsidR="001772E9" w:rsidRPr="00DB59E3">
        <w:rPr>
          <w:sz w:val="24"/>
          <w:szCs w:val="24"/>
        </w:rPr>
        <w:t xml:space="preserve"> </w:t>
      </w:r>
      <w:r w:rsidR="00FD09D2" w:rsidRPr="00DB59E3">
        <w:rPr>
          <w:sz w:val="24"/>
          <w:szCs w:val="24"/>
        </w:rPr>
        <w:t xml:space="preserve">W nauce prawa finansowego podkreśla się, że związek metropolitalny jako osoba prawna, w aspektach ustrojowym, organizacyjnym oraz funkcjonalnym jest podmiotem odrębnym od związków komunalnych (gmin </w:t>
      </w:r>
      <w:r w:rsidR="003F4295" w:rsidRPr="00DB59E3">
        <w:rPr>
          <w:sz w:val="24"/>
          <w:szCs w:val="24"/>
        </w:rPr>
        <w:t>i </w:t>
      </w:r>
      <w:r w:rsidR="00FD09D2" w:rsidRPr="00DB59E3">
        <w:rPr>
          <w:sz w:val="24"/>
          <w:szCs w:val="24"/>
        </w:rPr>
        <w:t>powiatów) tworzonych przez jednostki samorządu terytorialnego – podlegających opłacie skarbowej. Status</w:t>
      </w:r>
      <w:r w:rsidR="009E4D61" w:rsidRPr="00DB59E3">
        <w:rPr>
          <w:sz w:val="24"/>
          <w:szCs w:val="24"/>
        </w:rPr>
        <w:t> </w:t>
      </w:r>
      <w:r w:rsidR="00FD09D2" w:rsidRPr="00DB59E3">
        <w:rPr>
          <w:sz w:val="24"/>
          <w:szCs w:val="24"/>
        </w:rPr>
        <w:t>finansowo</w:t>
      </w:r>
      <w:r w:rsidR="001772E9" w:rsidRPr="00DB59E3">
        <w:rPr>
          <w:sz w:val="24"/>
          <w:szCs w:val="24"/>
        </w:rPr>
        <w:t>-</w:t>
      </w:r>
      <w:r w:rsidR="00FD09D2" w:rsidRPr="00DB59E3">
        <w:rPr>
          <w:sz w:val="24"/>
          <w:szCs w:val="24"/>
        </w:rPr>
        <w:t xml:space="preserve">prawny związku metropolitalnego określa się z uwzględnieniem regulacji zawartych </w:t>
      </w:r>
      <w:r w:rsidR="001772E9" w:rsidRPr="00DB59E3">
        <w:rPr>
          <w:sz w:val="24"/>
          <w:szCs w:val="24"/>
        </w:rPr>
        <w:t>w </w:t>
      </w:r>
      <w:r w:rsidR="00FD09D2" w:rsidRPr="00DB59E3">
        <w:rPr>
          <w:sz w:val="24"/>
          <w:szCs w:val="24"/>
        </w:rPr>
        <w:t xml:space="preserve">ustawie o finansach publicznych, a także w innych ustawach będących aktami prawa finansów publicznych, w tym prawa </w:t>
      </w:r>
      <w:proofErr w:type="spellStart"/>
      <w:r w:rsidR="00FD09D2" w:rsidRPr="00DB59E3">
        <w:rPr>
          <w:sz w:val="24"/>
          <w:szCs w:val="24"/>
        </w:rPr>
        <w:t>daninowego</w:t>
      </w:r>
      <w:proofErr w:type="spellEnd"/>
      <w:r w:rsidR="00FD09D2" w:rsidRPr="00DB59E3">
        <w:rPr>
          <w:sz w:val="24"/>
          <w:szCs w:val="24"/>
        </w:rPr>
        <w:t xml:space="preserve"> oraz w ustawach wprost dedykowanych takim związkom, </w:t>
      </w:r>
      <w:r w:rsidR="001772E9" w:rsidRPr="00DB59E3">
        <w:rPr>
          <w:sz w:val="24"/>
          <w:szCs w:val="24"/>
        </w:rPr>
        <w:t>co </w:t>
      </w:r>
      <w:r w:rsidR="00FD09D2" w:rsidRPr="00DB59E3">
        <w:rPr>
          <w:sz w:val="24"/>
          <w:szCs w:val="24"/>
        </w:rPr>
        <w:t>powoduje, że pozycja prawna związku metropolitalnego jako biernego podmiotu stosunków prawnofinansowych nie jest precyzyjnie i wystarczająco uregulowana w</w:t>
      </w:r>
      <w:r w:rsidR="00A8061B" w:rsidRPr="00DB59E3">
        <w:rPr>
          <w:sz w:val="24"/>
          <w:szCs w:val="24"/>
        </w:rPr>
        <w:t> </w:t>
      </w:r>
      <w:r w:rsidR="00FD09D2" w:rsidRPr="00DB59E3">
        <w:rPr>
          <w:sz w:val="24"/>
          <w:szCs w:val="24"/>
        </w:rPr>
        <w:t xml:space="preserve">materialnym prawie </w:t>
      </w:r>
      <w:proofErr w:type="spellStart"/>
      <w:r w:rsidR="00FD09D2" w:rsidRPr="00DB59E3">
        <w:rPr>
          <w:sz w:val="24"/>
          <w:szCs w:val="24"/>
        </w:rPr>
        <w:t>daninowym</w:t>
      </w:r>
      <w:proofErr w:type="spellEnd"/>
      <w:r w:rsidR="00FD09D2" w:rsidRPr="00DB59E3">
        <w:rPr>
          <w:sz w:val="24"/>
          <w:szCs w:val="24"/>
        </w:rPr>
        <w:t>. Przyczyny tego stanu rzeczy są następujące:</w:t>
      </w:r>
    </w:p>
    <w:p w14:paraId="7D9CDBC2" w14:textId="77777777" w:rsidR="00FD09D2" w:rsidRPr="00DB59E3" w:rsidRDefault="00FD09D2" w:rsidP="00DB59E3">
      <w:pPr>
        <w:widowControl/>
        <w:numPr>
          <w:ilvl w:val="0"/>
          <w:numId w:val="31"/>
        </w:numPr>
        <w:spacing w:line="360" w:lineRule="auto"/>
        <w:ind w:left="425" w:hanging="425"/>
        <w:jc w:val="both"/>
        <w:rPr>
          <w:sz w:val="24"/>
          <w:szCs w:val="24"/>
        </w:rPr>
      </w:pPr>
      <w:r w:rsidRPr="00DB59E3">
        <w:rPr>
          <w:sz w:val="24"/>
          <w:szCs w:val="24"/>
        </w:rPr>
        <w:t>inny jest status prawny związków metropolitalnych, a inny związków jednostek samorządu terytorialnego: związków międzygminnych i związków powiatów,</w:t>
      </w:r>
    </w:p>
    <w:p w14:paraId="05A79492" w14:textId="77777777" w:rsidR="00FD09D2" w:rsidRPr="00DB59E3" w:rsidRDefault="00FD09D2" w:rsidP="00DB59E3">
      <w:pPr>
        <w:widowControl/>
        <w:numPr>
          <w:ilvl w:val="0"/>
          <w:numId w:val="31"/>
        </w:numPr>
        <w:spacing w:line="360" w:lineRule="auto"/>
        <w:ind w:left="425" w:hanging="425"/>
        <w:jc w:val="both"/>
        <w:rPr>
          <w:sz w:val="24"/>
          <w:szCs w:val="24"/>
        </w:rPr>
      </w:pPr>
      <w:r w:rsidRPr="00DB59E3">
        <w:rPr>
          <w:sz w:val="24"/>
          <w:szCs w:val="24"/>
        </w:rPr>
        <w:t>ustawodawca po utworzeniu jedynego, jak dotąd w Polsce, związku metropolitalnego (Górnośląsko-Zagłębiowskiej Metropolii), od 2017 r</w:t>
      </w:r>
      <w:r w:rsidR="009E4D61" w:rsidRPr="00DB59E3">
        <w:rPr>
          <w:sz w:val="24"/>
          <w:szCs w:val="24"/>
        </w:rPr>
        <w:t>.</w:t>
      </w:r>
      <w:r w:rsidRPr="00DB59E3">
        <w:rPr>
          <w:sz w:val="24"/>
          <w:szCs w:val="24"/>
        </w:rPr>
        <w:t xml:space="preserve"> nie uzupełnił występujących braków regulacji (luk prawnych) na gruncie poszczególnych ustaw dotyczących danin publicznych, </w:t>
      </w:r>
    </w:p>
    <w:p w14:paraId="08FB5885" w14:textId="77777777" w:rsidR="00FD09D2" w:rsidRPr="00DB59E3" w:rsidRDefault="00FD09D2" w:rsidP="00DB59E3">
      <w:pPr>
        <w:widowControl/>
        <w:numPr>
          <w:ilvl w:val="0"/>
          <w:numId w:val="31"/>
        </w:numPr>
        <w:spacing w:line="360" w:lineRule="auto"/>
        <w:ind w:left="425" w:hanging="425"/>
        <w:jc w:val="both"/>
        <w:rPr>
          <w:sz w:val="24"/>
          <w:szCs w:val="24"/>
        </w:rPr>
      </w:pPr>
      <w:r w:rsidRPr="00DB59E3">
        <w:rPr>
          <w:sz w:val="24"/>
          <w:szCs w:val="24"/>
        </w:rPr>
        <w:t xml:space="preserve">w myśl art. 4 ust. 2 ustawy z dnia 27 sierpnia 2009 r. o finansach publicznych przepisy dotyczące jednostek samorządu terytorialnego stosuje się odpowiednio do związków metropolitalnych. </w:t>
      </w:r>
      <w:bookmarkStart w:id="1" w:name="_Hlk183986979"/>
      <w:r w:rsidRPr="00DB59E3">
        <w:rPr>
          <w:sz w:val="24"/>
          <w:szCs w:val="24"/>
        </w:rPr>
        <w:t xml:space="preserve">Brakuje jednak podobnego odesłania na gruncie prawa </w:t>
      </w:r>
      <w:proofErr w:type="spellStart"/>
      <w:r w:rsidRPr="00DB59E3">
        <w:rPr>
          <w:sz w:val="24"/>
          <w:szCs w:val="24"/>
        </w:rPr>
        <w:t>daninowego</w:t>
      </w:r>
      <w:bookmarkEnd w:id="1"/>
      <w:proofErr w:type="spellEnd"/>
      <w:r w:rsidRPr="00DB59E3">
        <w:rPr>
          <w:sz w:val="24"/>
          <w:szCs w:val="24"/>
        </w:rPr>
        <w:t xml:space="preserve">, </w:t>
      </w:r>
      <w:r w:rsidR="001772E9" w:rsidRPr="00DB59E3">
        <w:rPr>
          <w:sz w:val="24"/>
          <w:szCs w:val="24"/>
        </w:rPr>
        <w:t>co </w:t>
      </w:r>
      <w:r w:rsidRPr="00DB59E3">
        <w:rPr>
          <w:sz w:val="24"/>
          <w:szCs w:val="24"/>
        </w:rPr>
        <w:t xml:space="preserve">generuje wątpliwości interpretacyjne, czy i w jakim zakresie związki metropolitalne </w:t>
      </w:r>
      <w:r w:rsidR="001772E9" w:rsidRPr="00DB59E3">
        <w:rPr>
          <w:sz w:val="24"/>
          <w:szCs w:val="24"/>
        </w:rPr>
        <w:t>są </w:t>
      </w:r>
      <w:r w:rsidRPr="00DB59E3">
        <w:rPr>
          <w:sz w:val="24"/>
          <w:szCs w:val="24"/>
        </w:rPr>
        <w:t>zwolnione od danin publicznych, w tym od opłaty skarbowej, przy jednoczesnym zwolnieniu od opłaty skarbowej jednostek budżetowych i jednostek samorządu terytorialnego, tworzących związek metropolitalny i jego urząd (urząd metropolitalny).</w:t>
      </w:r>
    </w:p>
    <w:p w14:paraId="2D7F91A0" w14:textId="77777777" w:rsidR="00FD09D2" w:rsidRPr="00DB59E3" w:rsidRDefault="00FD09D2" w:rsidP="00DB59E3">
      <w:pPr>
        <w:widowControl/>
        <w:spacing w:after="120" w:line="360" w:lineRule="auto"/>
        <w:jc w:val="both"/>
        <w:rPr>
          <w:sz w:val="24"/>
          <w:szCs w:val="24"/>
        </w:rPr>
      </w:pPr>
      <w:r w:rsidRPr="00DB59E3">
        <w:rPr>
          <w:sz w:val="24"/>
          <w:szCs w:val="24"/>
        </w:rPr>
        <w:lastRenderedPageBreak/>
        <w:t xml:space="preserve">Celem zapewnienia przez ustawodawcę realizacji zasad i standardów konstytucyjnych (vide: art. 2, art. 7 i art. 217 Konstytucji RP), w tym zasad prawa </w:t>
      </w:r>
      <w:proofErr w:type="spellStart"/>
      <w:r w:rsidRPr="00DB59E3">
        <w:rPr>
          <w:sz w:val="24"/>
          <w:szCs w:val="24"/>
        </w:rPr>
        <w:t>daninowego</w:t>
      </w:r>
      <w:proofErr w:type="spellEnd"/>
      <w:r w:rsidRPr="00DB59E3">
        <w:rPr>
          <w:sz w:val="24"/>
          <w:szCs w:val="24"/>
        </w:rPr>
        <w:t xml:space="preserve">, w szczególności zasady wydajności fiskalnej daniny publicznej i postulatu racjonalności działania ustawodawcy, występuje niezbędna, zgłaszana przez przedstawicieli nauki i praktyki, potrzeba precyzyjnego określenia statusu prawnego związku metropolitalnego na gruncie materialnego prawa </w:t>
      </w:r>
      <w:proofErr w:type="spellStart"/>
      <w:r w:rsidRPr="00DB59E3">
        <w:rPr>
          <w:sz w:val="24"/>
          <w:szCs w:val="24"/>
        </w:rPr>
        <w:t>daninowego</w:t>
      </w:r>
      <w:proofErr w:type="spellEnd"/>
      <w:r w:rsidRPr="00DB59E3">
        <w:rPr>
          <w:sz w:val="24"/>
          <w:szCs w:val="24"/>
        </w:rPr>
        <w:t xml:space="preserve">, z uwzględnieniem oceny skutków regulacji obejmującej wszystkie czynniki kształtujące jakość systemu </w:t>
      </w:r>
      <w:proofErr w:type="spellStart"/>
      <w:r w:rsidRPr="00DB59E3">
        <w:rPr>
          <w:sz w:val="24"/>
          <w:szCs w:val="24"/>
        </w:rPr>
        <w:t>daninowego</w:t>
      </w:r>
      <w:proofErr w:type="spellEnd"/>
      <w:r w:rsidRPr="00DB59E3">
        <w:rPr>
          <w:sz w:val="24"/>
          <w:szCs w:val="24"/>
        </w:rPr>
        <w:t xml:space="preserve">, rozumianą jako jego zgodność z zasadami prawa </w:t>
      </w:r>
      <w:proofErr w:type="spellStart"/>
      <w:r w:rsidRPr="00DB59E3">
        <w:rPr>
          <w:sz w:val="24"/>
          <w:szCs w:val="24"/>
        </w:rPr>
        <w:t>daninowego</w:t>
      </w:r>
      <w:proofErr w:type="spellEnd"/>
      <w:r w:rsidRPr="00DB59E3">
        <w:rPr>
          <w:sz w:val="24"/>
          <w:szCs w:val="24"/>
        </w:rPr>
        <w:t xml:space="preserve">. </w:t>
      </w:r>
    </w:p>
    <w:p w14:paraId="12028085" w14:textId="77777777" w:rsidR="00FD09D2" w:rsidRPr="00DB59E3" w:rsidRDefault="00FD09D2" w:rsidP="00DB59E3">
      <w:pPr>
        <w:widowControl/>
        <w:spacing w:before="60" w:after="120" w:line="360" w:lineRule="auto"/>
        <w:jc w:val="both"/>
        <w:rPr>
          <w:sz w:val="24"/>
          <w:szCs w:val="24"/>
        </w:rPr>
      </w:pPr>
      <w:r w:rsidRPr="00DB59E3">
        <w:rPr>
          <w:sz w:val="24"/>
          <w:szCs w:val="24"/>
        </w:rPr>
        <w:t>Zasady konstytucyjne muszą być tutaj szczególnie przestrzegane przez ustawodawcę z uwagi na</w:t>
      </w:r>
      <w:r w:rsidR="002C3842" w:rsidRPr="00DB59E3">
        <w:rPr>
          <w:sz w:val="24"/>
          <w:szCs w:val="24"/>
        </w:rPr>
        <w:t> </w:t>
      </w:r>
      <w:r w:rsidRPr="00DB59E3">
        <w:rPr>
          <w:sz w:val="24"/>
          <w:szCs w:val="24"/>
        </w:rPr>
        <w:t xml:space="preserve">ingerencyjny charakter regulacji </w:t>
      </w:r>
      <w:proofErr w:type="spellStart"/>
      <w:r w:rsidRPr="00DB59E3">
        <w:rPr>
          <w:sz w:val="24"/>
          <w:szCs w:val="24"/>
        </w:rPr>
        <w:t>daninowej</w:t>
      </w:r>
      <w:proofErr w:type="spellEnd"/>
      <w:r w:rsidRPr="00DB59E3">
        <w:rPr>
          <w:sz w:val="24"/>
          <w:szCs w:val="24"/>
        </w:rPr>
        <w:t xml:space="preserve">. Jednocześnie w nauce prawa finansowego wskazuje się, że państwo, nim zacznie wprowadzać nowe obciążenia </w:t>
      </w:r>
      <w:proofErr w:type="spellStart"/>
      <w:r w:rsidRPr="00DB59E3">
        <w:rPr>
          <w:sz w:val="24"/>
          <w:szCs w:val="24"/>
        </w:rPr>
        <w:t>daninowe</w:t>
      </w:r>
      <w:proofErr w:type="spellEnd"/>
      <w:r w:rsidRPr="00DB59E3">
        <w:rPr>
          <w:sz w:val="24"/>
          <w:szCs w:val="24"/>
        </w:rPr>
        <w:t xml:space="preserve">, w pierwszej kolejności powinno wdrożyć działania poprawiające jakość systemu </w:t>
      </w:r>
      <w:proofErr w:type="spellStart"/>
      <w:r w:rsidRPr="00DB59E3">
        <w:rPr>
          <w:sz w:val="24"/>
          <w:szCs w:val="24"/>
        </w:rPr>
        <w:t>daninowego</w:t>
      </w:r>
      <w:proofErr w:type="spellEnd"/>
      <w:r w:rsidRPr="00DB59E3">
        <w:rPr>
          <w:sz w:val="24"/>
          <w:szCs w:val="24"/>
        </w:rPr>
        <w:t>. W szczególności ważne jest ograniczenie kosztów poboru danin publicznych oraz dążenie do poprawy równości ich nakładania.</w:t>
      </w:r>
    </w:p>
    <w:p w14:paraId="0509162F" w14:textId="77777777" w:rsidR="00FD09D2" w:rsidRPr="00DB59E3" w:rsidRDefault="00FD09D2" w:rsidP="00DB59E3">
      <w:pPr>
        <w:widowControl/>
        <w:spacing w:before="60" w:after="120" w:line="360" w:lineRule="auto"/>
        <w:jc w:val="both"/>
        <w:rPr>
          <w:sz w:val="24"/>
          <w:szCs w:val="24"/>
        </w:rPr>
      </w:pPr>
      <w:r w:rsidRPr="00DB59E3">
        <w:rPr>
          <w:sz w:val="24"/>
          <w:szCs w:val="24"/>
        </w:rPr>
        <w:t>Z przeprowadzonych analiz dotyczących związku metropolitalnego wynika, że wobec zwolnienia od</w:t>
      </w:r>
      <w:r w:rsidR="002C3842" w:rsidRPr="00DB59E3">
        <w:rPr>
          <w:sz w:val="24"/>
          <w:szCs w:val="24"/>
        </w:rPr>
        <w:t> </w:t>
      </w:r>
      <w:r w:rsidRPr="00DB59E3">
        <w:rPr>
          <w:sz w:val="24"/>
          <w:szCs w:val="24"/>
        </w:rPr>
        <w:t xml:space="preserve">opłaty skarbowej jednostek samorządowego podsektora finansów publicznych (jednostek samorządu terytorialnego i ich jednostek budżetowych) </w:t>
      </w:r>
      <w:r w:rsidR="001772E9" w:rsidRPr="00DB59E3">
        <w:rPr>
          <w:sz w:val="24"/>
          <w:szCs w:val="24"/>
        </w:rPr>
        <w:t>–</w:t>
      </w:r>
      <w:r w:rsidRPr="00DB59E3">
        <w:rPr>
          <w:sz w:val="24"/>
          <w:szCs w:val="24"/>
        </w:rPr>
        <w:t xml:space="preserve"> status związku metropolitalnego na gruncie ustawy </w:t>
      </w:r>
      <w:r w:rsidR="009E4D61" w:rsidRPr="00DB59E3">
        <w:rPr>
          <w:sz w:val="24"/>
          <w:szCs w:val="24"/>
        </w:rPr>
        <w:t>z dnia 16 listopada 2010 r. o </w:t>
      </w:r>
      <w:r w:rsidRPr="00DB59E3">
        <w:rPr>
          <w:sz w:val="24"/>
          <w:szCs w:val="24"/>
        </w:rPr>
        <w:t>opłacie skarbowej budzi spory prawne, a z przewidywanych skutków budżetowych zwolnienia od opłaty skarbowej związków metropolitalnych wynika, że</w:t>
      </w:r>
      <w:r w:rsidR="002C3842" w:rsidRPr="00DB59E3">
        <w:rPr>
          <w:sz w:val="24"/>
          <w:szCs w:val="24"/>
        </w:rPr>
        <w:t> </w:t>
      </w:r>
      <w:r w:rsidRPr="00DB59E3">
        <w:rPr>
          <w:sz w:val="24"/>
          <w:szCs w:val="24"/>
        </w:rPr>
        <w:t xml:space="preserve">zwolnienie podmiotowe tych jednostek sektora finansów publicznych nie ma wpływu na stan finansów publicznych, gdyż kwoty poniesione tytułem opłaty skarbowej nie tylko nie są znaczące dla budżetu, a wręcz mają znikomy i marginalny charakter, nie uzasadniający poboru opłaty skarbowej od związków metropolitalnych. </w:t>
      </w:r>
    </w:p>
    <w:p w14:paraId="48A4AE77" w14:textId="77777777" w:rsidR="00FD09D2" w:rsidRPr="00DB59E3" w:rsidRDefault="00FD09D2" w:rsidP="00DB59E3">
      <w:pPr>
        <w:widowControl/>
        <w:spacing w:before="60" w:after="120" w:line="360" w:lineRule="auto"/>
        <w:jc w:val="both"/>
        <w:rPr>
          <w:sz w:val="24"/>
          <w:szCs w:val="24"/>
        </w:rPr>
      </w:pPr>
      <w:r w:rsidRPr="00DB59E3">
        <w:rPr>
          <w:sz w:val="24"/>
          <w:szCs w:val="24"/>
        </w:rPr>
        <w:t>Od 2019 r</w:t>
      </w:r>
      <w:r w:rsidR="001F392E" w:rsidRPr="00DB59E3">
        <w:rPr>
          <w:sz w:val="24"/>
          <w:szCs w:val="24"/>
        </w:rPr>
        <w:t>.</w:t>
      </w:r>
      <w:r w:rsidRPr="00DB59E3">
        <w:rPr>
          <w:sz w:val="24"/>
          <w:szCs w:val="24"/>
        </w:rPr>
        <w:t xml:space="preserve"> do </w:t>
      </w:r>
      <w:r w:rsidR="00F1506D" w:rsidRPr="00DB59E3">
        <w:rPr>
          <w:sz w:val="24"/>
          <w:szCs w:val="24"/>
        </w:rPr>
        <w:t>2024 r</w:t>
      </w:r>
      <w:r w:rsidRPr="00DB59E3">
        <w:rPr>
          <w:sz w:val="24"/>
          <w:szCs w:val="24"/>
        </w:rPr>
        <w:t xml:space="preserve">, w </w:t>
      </w:r>
      <w:r w:rsidR="001D68E1" w:rsidRPr="00DB59E3">
        <w:rPr>
          <w:sz w:val="24"/>
          <w:szCs w:val="24"/>
        </w:rPr>
        <w:t xml:space="preserve">śląskim </w:t>
      </w:r>
      <w:r w:rsidRPr="00DB59E3">
        <w:rPr>
          <w:sz w:val="24"/>
          <w:szCs w:val="24"/>
        </w:rPr>
        <w:t>związku metropolitalnym poniesione zostały następujące koszty opłaty skarbowej: w Urzędzie Metropolitalnym łącznie ok. 378 zł – opłaty skarbowe od udzielonych pełnomocnictw; w jednostce budżetowej związku metropolitalnego (ZTM</w:t>
      </w:r>
      <w:r w:rsidR="00F1506D" w:rsidRPr="00DB59E3">
        <w:rPr>
          <w:sz w:val="24"/>
          <w:szCs w:val="24"/>
        </w:rPr>
        <w:t xml:space="preserve"> –</w:t>
      </w:r>
      <w:r w:rsidRPr="00DB59E3">
        <w:rPr>
          <w:sz w:val="24"/>
          <w:szCs w:val="24"/>
        </w:rPr>
        <w:t xml:space="preserve"> Zarząd Transportu Metropolitalnego) łącznie w poszczególnych latach:</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3"/>
        <w:gridCol w:w="2504"/>
        <w:gridCol w:w="2651"/>
      </w:tblGrid>
      <w:tr w:rsidR="00FD09D2" w:rsidRPr="00AC3580" w14:paraId="68B3AF62" w14:textId="77777777" w:rsidTr="002C3842">
        <w:tc>
          <w:tcPr>
            <w:tcW w:w="2543" w:type="dxa"/>
            <w:tcBorders>
              <w:top w:val="single" w:sz="4" w:space="0" w:color="auto"/>
              <w:left w:val="single" w:sz="4" w:space="0" w:color="auto"/>
              <w:bottom w:val="single" w:sz="4" w:space="0" w:color="auto"/>
              <w:right w:val="single" w:sz="4" w:space="0" w:color="auto"/>
            </w:tcBorders>
            <w:hideMark/>
          </w:tcPr>
          <w:p w14:paraId="70C5D735" w14:textId="77777777" w:rsidR="00FD09D2" w:rsidRPr="00DB59E3" w:rsidRDefault="00FD09D2" w:rsidP="00DB59E3">
            <w:pPr>
              <w:widowControl/>
              <w:spacing w:before="60" w:line="360" w:lineRule="auto"/>
              <w:jc w:val="both"/>
              <w:rPr>
                <w:sz w:val="24"/>
                <w:szCs w:val="24"/>
              </w:rPr>
            </w:pPr>
            <w:r w:rsidRPr="00DB59E3">
              <w:rPr>
                <w:sz w:val="24"/>
                <w:szCs w:val="24"/>
              </w:rPr>
              <w:t>Lp.</w:t>
            </w:r>
          </w:p>
        </w:tc>
        <w:tc>
          <w:tcPr>
            <w:tcW w:w="2504" w:type="dxa"/>
            <w:tcBorders>
              <w:top w:val="single" w:sz="4" w:space="0" w:color="auto"/>
              <w:left w:val="single" w:sz="4" w:space="0" w:color="auto"/>
              <w:bottom w:val="single" w:sz="4" w:space="0" w:color="auto"/>
              <w:right w:val="single" w:sz="4" w:space="0" w:color="auto"/>
            </w:tcBorders>
            <w:hideMark/>
          </w:tcPr>
          <w:p w14:paraId="70DDED22" w14:textId="77777777" w:rsidR="00FD09D2" w:rsidRPr="00DB59E3" w:rsidRDefault="00FD09D2" w:rsidP="00DB59E3">
            <w:pPr>
              <w:widowControl/>
              <w:spacing w:before="60" w:line="360" w:lineRule="auto"/>
              <w:jc w:val="both"/>
              <w:rPr>
                <w:sz w:val="24"/>
                <w:szCs w:val="24"/>
              </w:rPr>
            </w:pPr>
            <w:r w:rsidRPr="00DB59E3">
              <w:rPr>
                <w:sz w:val="24"/>
                <w:szCs w:val="24"/>
              </w:rPr>
              <w:t>Rok</w:t>
            </w:r>
          </w:p>
        </w:tc>
        <w:tc>
          <w:tcPr>
            <w:tcW w:w="2651" w:type="dxa"/>
            <w:tcBorders>
              <w:top w:val="single" w:sz="4" w:space="0" w:color="auto"/>
              <w:left w:val="single" w:sz="4" w:space="0" w:color="auto"/>
              <w:bottom w:val="single" w:sz="4" w:space="0" w:color="auto"/>
              <w:right w:val="single" w:sz="4" w:space="0" w:color="auto"/>
            </w:tcBorders>
            <w:hideMark/>
          </w:tcPr>
          <w:p w14:paraId="0CDF2C50" w14:textId="77777777" w:rsidR="00FD09D2" w:rsidRPr="00DB59E3" w:rsidRDefault="00FD09D2" w:rsidP="00DB59E3">
            <w:pPr>
              <w:widowControl/>
              <w:spacing w:before="60" w:line="360" w:lineRule="auto"/>
              <w:rPr>
                <w:sz w:val="24"/>
                <w:szCs w:val="24"/>
              </w:rPr>
            </w:pPr>
            <w:r w:rsidRPr="00DB59E3">
              <w:rPr>
                <w:sz w:val="24"/>
                <w:szCs w:val="24"/>
              </w:rPr>
              <w:t>wartość opłat skarbowych</w:t>
            </w:r>
          </w:p>
        </w:tc>
      </w:tr>
      <w:tr w:rsidR="00FD09D2" w:rsidRPr="00AC3580" w14:paraId="278FA989" w14:textId="77777777" w:rsidTr="002C3842">
        <w:tc>
          <w:tcPr>
            <w:tcW w:w="2543" w:type="dxa"/>
            <w:tcBorders>
              <w:top w:val="single" w:sz="4" w:space="0" w:color="auto"/>
              <w:left w:val="single" w:sz="4" w:space="0" w:color="auto"/>
              <w:bottom w:val="single" w:sz="4" w:space="0" w:color="auto"/>
              <w:right w:val="single" w:sz="4" w:space="0" w:color="auto"/>
            </w:tcBorders>
            <w:hideMark/>
          </w:tcPr>
          <w:p w14:paraId="505C36E4" w14:textId="77777777" w:rsidR="00FD09D2" w:rsidRPr="00DB59E3" w:rsidRDefault="00FD09D2" w:rsidP="00DB59E3">
            <w:pPr>
              <w:widowControl/>
              <w:spacing w:before="60" w:line="360" w:lineRule="auto"/>
              <w:jc w:val="both"/>
              <w:rPr>
                <w:sz w:val="24"/>
                <w:szCs w:val="24"/>
              </w:rPr>
            </w:pPr>
            <w:r w:rsidRPr="00DB59E3">
              <w:rPr>
                <w:sz w:val="24"/>
                <w:szCs w:val="24"/>
              </w:rPr>
              <w:t>1</w:t>
            </w:r>
          </w:p>
        </w:tc>
        <w:tc>
          <w:tcPr>
            <w:tcW w:w="2504" w:type="dxa"/>
            <w:tcBorders>
              <w:top w:val="single" w:sz="4" w:space="0" w:color="auto"/>
              <w:left w:val="single" w:sz="4" w:space="0" w:color="auto"/>
              <w:bottom w:val="single" w:sz="4" w:space="0" w:color="auto"/>
              <w:right w:val="single" w:sz="4" w:space="0" w:color="auto"/>
            </w:tcBorders>
            <w:hideMark/>
          </w:tcPr>
          <w:p w14:paraId="7CB29F11" w14:textId="77777777" w:rsidR="00FD09D2" w:rsidRPr="00DB59E3" w:rsidRDefault="00FD09D2" w:rsidP="00DB59E3">
            <w:pPr>
              <w:widowControl/>
              <w:spacing w:before="60" w:line="360" w:lineRule="auto"/>
              <w:jc w:val="both"/>
              <w:rPr>
                <w:sz w:val="24"/>
                <w:szCs w:val="24"/>
              </w:rPr>
            </w:pPr>
            <w:r w:rsidRPr="00DB59E3">
              <w:rPr>
                <w:sz w:val="24"/>
                <w:szCs w:val="24"/>
              </w:rPr>
              <w:t>2019</w:t>
            </w:r>
          </w:p>
        </w:tc>
        <w:tc>
          <w:tcPr>
            <w:tcW w:w="2651" w:type="dxa"/>
            <w:tcBorders>
              <w:top w:val="single" w:sz="4" w:space="0" w:color="auto"/>
              <w:left w:val="single" w:sz="4" w:space="0" w:color="auto"/>
              <w:bottom w:val="single" w:sz="4" w:space="0" w:color="auto"/>
              <w:right w:val="single" w:sz="4" w:space="0" w:color="auto"/>
            </w:tcBorders>
            <w:hideMark/>
          </w:tcPr>
          <w:p w14:paraId="6B8D5200" w14:textId="77777777" w:rsidR="00FD09D2" w:rsidRPr="00DB59E3" w:rsidRDefault="00FD09D2" w:rsidP="00DB59E3">
            <w:pPr>
              <w:widowControl/>
              <w:spacing w:before="60" w:line="360" w:lineRule="auto"/>
              <w:jc w:val="both"/>
              <w:rPr>
                <w:sz w:val="24"/>
                <w:szCs w:val="24"/>
              </w:rPr>
            </w:pPr>
            <w:r w:rsidRPr="00DB59E3">
              <w:rPr>
                <w:sz w:val="24"/>
                <w:szCs w:val="24"/>
              </w:rPr>
              <w:t>54 179,00 zł</w:t>
            </w:r>
          </w:p>
        </w:tc>
      </w:tr>
      <w:tr w:rsidR="00FD09D2" w:rsidRPr="00AC3580" w14:paraId="40F0D279" w14:textId="77777777" w:rsidTr="002C3842">
        <w:tc>
          <w:tcPr>
            <w:tcW w:w="2543" w:type="dxa"/>
            <w:tcBorders>
              <w:top w:val="single" w:sz="4" w:space="0" w:color="auto"/>
              <w:left w:val="single" w:sz="4" w:space="0" w:color="auto"/>
              <w:bottom w:val="single" w:sz="4" w:space="0" w:color="auto"/>
              <w:right w:val="single" w:sz="4" w:space="0" w:color="auto"/>
            </w:tcBorders>
            <w:hideMark/>
          </w:tcPr>
          <w:p w14:paraId="4D67B706" w14:textId="77777777" w:rsidR="00FD09D2" w:rsidRPr="00DB59E3" w:rsidRDefault="00FD09D2" w:rsidP="00DB59E3">
            <w:pPr>
              <w:widowControl/>
              <w:spacing w:before="60" w:line="360" w:lineRule="auto"/>
              <w:jc w:val="both"/>
              <w:rPr>
                <w:sz w:val="24"/>
                <w:szCs w:val="24"/>
              </w:rPr>
            </w:pPr>
            <w:r w:rsidRPr="00DB59E3">
              <w:rPr>
                <w:sz w:val="24"/>
                <w:szCs w:val="24"/>
              </w:rPr>
              <w:t>2</w:t>
            </w:r>
          </w:p>
        </w:tc>
        <w:tc>
          <w:tcPr>
            <w:tcW w:w="2504" w:type="dxa"/>
            <w:tcBorders>
              <w:top w:val="single" w:sz="4" w:space="0" w:color="auto"/>
              <w:left w:val="single" w:sz="4" w:space="0" w:color="auto"/>
              <w:bottom w:val="single" w:sz="4" w:space="0" w:color="auto"/>
              <w:right w:val="single" w:sz="4" w:space="0" w:color="auto"/>
            </w:tcBorders>
            <w:hideMark/>
          </w:tcPr>
          <w:p w14:paraId="1EE53B3F" w14:textId="77777777" w:rsidR="00FD09D2" w:rsidRPr="00DB59E3" w:rsidRDefault="00FD09D2" w:rsidP="00DB59E3">
            <w:pPr>
              <w:widowControl/>
              <w:spacing w:before="60" w:line="360" w:lineRule="auto"/>
              <w:jc w:val="both"/>
              <w:rPr>
                <w:sz w:val="24"/>
                <w:szCs w:val="24"/>
              </w:rPr>
            </w:pPr>
            <w:r w:rsidRPr="00DB59E3">
              <w:rPr>
                <w:sz w:val="24"/>
                <w:szCs w:val="24"/>
              </w:rPr>
              <w:t>2020</w:t>
            </w:r>
          </w:p>
        </w:tc>
        <w:tc>
          <w:tcPr>
            <w:tcW w:w="2651" w:type="dxa"/>
            <w:tcBorders>
              <w:top w:val="single" w:sz="4" w:space="0" w:color="auto"/>
              <w:left w:val="single" w:sz="4" w:space="0" w:color="auto"/>
              <w:bottom w:val="single" w:sz="4" w:space="0" w:color="auto"/>
              <w:right w:val="single" w:sz="4" w:space="0" w:color="auto"/>
            </w:tcBorders>
            <w:hideMark/>
          </w:tcPr>
          <w:p w14:paraId="5B1EA019" w14:textId="77777777" w:rsidR="00FD09D2" w:rsidRPr="00DB59E3" w:rsidRDefault="00FD09D2" w:rsidP="00DB59E3">
            <w:pPr>
              <w:widowControl/>
              <w:spacing w:before="60" w:line="360" w:lineRule="auto"/>
              <w:jc w:val="both"/>
              <w:rPr>
                <w:sz w:val="24"/>
                <w:szCs w:val="24"/>
              </w:rPr>
            </w:pPr>
            <w:r w:rsidRPr="00DB59E3">
              <w:rPr>
                <w:sz w:val="24"/>
                <w:szCs w:val="24"/>
              </w:rPr>
              <w:t>21 434,99 zł</w:t>
            </w:r>
          </w:p>
        </w:tc>
      </w:tr>
      <w:tr w:rsidR="00FD09D2" w:rsidRPr="00AC3580" w14:paraId="0706DBF2" w14:textId="77777777" w:rsidTr="002C3842">
        <w:tc>
          <w:tcPr>
            <w:tcW w:w="2543" w:type="dxa"/>
            <w:tcBorders>
              <w:top w:val="single" w:sz="4" w:space="0" w:color="auto"/>
              <w:left w:val="single" w:sz="4" w:space="0" w:color="auto"/>
              <w:bottom w:val="single" w:sz="4" w:space="0" w:color="auto"/>
              <w:right w:val="single" w:sz="4" w:space="0" w:color="auto"/>
            </w:tcBorders>
            <w:hideMark/>
          </w:tcPr>
          <w:p w14:paraId="71C73B4E" w14:textId="77777777" w:rsidR="00FD09D2" w:rsidRPr="00DB59E3" w:rsidRDefault="00FD09D2" w:rsidP="00DB59E3">
            <w:pPr>
              <w:widowControl/>
              <w:spacing w:before="60" w:line="360" w:lineRule="auto"/>
              <w:jc w:val="both"/>
              <w:rPr>
                <w:sz w:val="24"/>
                <w:szCs w:val="24"/>
              </w:rPr>
            </w:pPr>
            <w:r w:rsidRPr="00DB59E3">
              <w:rPr>
                <w:sz w:val="24"/>
                <w:szCs w:val="24"/>
              </w:rPr>
              <w:lastRenderedPageBreak/>
              <w:t>3</w:t>
            </w:r>
          </w:p>
        </w:tc>
        <w:tc>
          <w:tcPr>
            <w:tcW w:w="2504" w:type="dxa"/>
            <w:tcBorders>
              <w:top w:val="single" w:sz="4" w:space="0" w:color="auto"/>
              <w:left w:val="single" w:sz="4" w:space="0" w:color="auto"/>
              <w:bottom w:val="single" w:sz="4" w:space="0" w:color="auto"/>
              <w:right w:val="single" w:sz="4" w:space="0" w:color="auto"/>
            </w:tcBorders>
            <w:hideMark/>
          </w:tcPr>
          <w:p w14:paraId="033B06E4" w14:textId="77777777" w:rsidR="00FD09D2" w:rsidRPr="00DB59E3" w:rsidRDefault="00FD09D2" w:rsidP="00DB59E3">
            <w:pPr>
              <w:widowControl/>
              <w:spacing w:before="60" w:line="360" w:lineRule="auto"/>
              <w:jc w:val="both"/>
              <w:rPr>
                <w:sz w:val="24"/>
                <w:szCs w:val="24"/>
              </w:rPr>
            </w:pPr>
            <w:r w:rsidRPr="00DB59E3">
              <w:rPr>
                <w:sz w:val="24"/>
                <w:szCs w:val="24"/>
              </w:rPr>
              <w:t>2021</w:t>
            </w:r>
          </w:p>
        </w:tc>
        <w:tc>
          <w:tcPr>
            <w:tcW w:w="2651" w:type="dxa"/>
            <w:tcBorders>
              <w:top w:val="single" w:sz="4" w:space="0" w:color="auto"/>
              <w:left w:val="single" w:sz="4" w:space="0" w:color="auto"/>
              <w:bottom w:val="single" w:sz="4" w:space="0" w:color="auto"/>
              <w:right w:val="single" w:sz="4" w:space="0" w:color="auto"/>
            </w:tcBorders>
            <w:hideMark/>
          </w:tcPr>
          <w:p w14:paraId="0A840D82" w14:textId="77777777" w:rsidR="00FD09D2" w:rsidRPr="00DB59E3" w:rsidRDefault="00FD09D2" w:rsidP="00DB59E3">
            <w:pPr>
              <w:widowControl/>
              <w:spacing w:before="60" w:line="360" w:lineRule="auto"/>
              <w:jc w:val="both"/>
              <w:rPr>
                <w:sz w:val="24"/>
                <w:szCs w:val="24"/>
              </w:rPr>
            </w:pPr>
            <w:r w:rsidRPr="00DB59E3">
              <w:rPr>
                <w:sz w:val="24"/>
                <w:szCs w:val="24"/>
              </w:rPr>
              <w:t>153,00 zł</w:t>
            </w:r>
          </w:p>
        </w:tc>
      </w:tr>
      <w:tr w:rsidR="00FD09D2" w:rsidRPr="00AC3580" w14:paraId="6827CFED" w14:textId="77777777" w:rsidTr="002C3842">
        <w:tc>
          <w:tcPr>
            <w:tcW w:w="2543" w:type="dxa"/>
            <w:tcBorders>
              <w:top w:val="single" w:sz="4" w:space="0" w:color="auto"/>
              <w:left w:val="single" w:sz="4" w:space="0" w:color="auto"/>
              <w:bottom w:val="single" w:sz="4" w:space="0" w:color="auto"/>
              <w:right w:val="single" w:sz="4" w:space="0" w:color="auto"/>
            </w:tcBorders>
            <w:hideMark/>
          </w:tcPr>
          <w:p w14:paraId="2D30815D" w14:textId="55766969" w:rsidR="00FD09D2" w:rsidRPr="00DB59E3" w:rsidRDefault="00FD09D2" w:rsidP="00DB59E3">
            <w:pPr>
              <w:widowControl/>
              <w:spacing w:before="60" w:line="360" w:lineRule="auto"/>
              <w:jc w:val="both"/>
              <w:rPr>
                <w:sz w:val="24"/>
                <w:szCs w:val="24"/>
              </w:rPr>
            </w:pPr>
          </w:p>
        </w:tc>
        <w:tc>
          <w:tcPr>
            <w:tcW w:w="2504" w:type="dxa"/>
            <w:tcBorders>
              <w:top w:val="single" w:sz="4" w:space="0" w:color="auto"/>
              <w:left w:val="single" w:sz="4" w:space="0" w:color="auto"/>
              <w:bottom w:val="single" w:sz="4" w:space="0" w:color="auto"/>
              <w:right w:val="single" w:sz="4" w:space="0" w:color="auto"/>
            </w:tcBorders>
            <w:hideMark/>
          </w:tcPr>
          <w:p w14:paraId="38DF88AF" w14:textId="77777777" w:rsidR="00FD09D2" w:rsidRPr="00DB59E3" w:rsidRDefault="00FD09D2" w:rsidP="00DB59E3">
            <w:pPr>
              <w:widowControl/>
              <w:spacing w:before="60" w:line="360" w:lineRule="auto"/>
              <w:jc w:val="both"/>
              <w:rPr>
                <w:sz w:val="24"/>
                <w:szCs w:val="24"/>
              </w:rPr>
            </w:pPr>
            <w:r w:rsidRPr="00DB59E3">
              <w:rPr>
                <w:sz w:val="24"/>
                <w:szCs w:val="24"/>
              </w:rPr>
              <w:t>2022</w:t>
            </w:r>
          </w:p>
        </w:tc>
        <w:tc>
          <w:tcPr>
            <w:tcW w:w="2651" w:type="dxa"/>
            <w:tcBorders>
              <w:top w:val="single" w:sz="4" w:space="0" w:color="auto"/>
              <w:left w:val="single" w:sz="4" w:space="0" w:color="auto"/>
              <w:bottom w:val="single" w:sz="4" w:space="0" w:color="auto"/>
              <w:right w:val="single" w:sz="4" w:space="0" w:color="auto"/>
            </w:tcBorders>
            <w:hideMark/>
          </w:tcPr>
          <w:p w14:paraId="728B617C" w14:textId="77777777" w:rsidR="00FD09D2" w:rsidRPr="00DB59E3" w:rsidRDefault="00FD09D2" w:rsidP="00DB59E3">
            <w:pPr>
              <w:widowControl/>
              <w:spacing w:before="60" w:line="360" w:lineRule="auto"/>
              <w:jc w:val="both"/>
              <w:rPr>
                <w:sz w:val="24"/>
                <w:szCs w:val="24"/>
              </w:rPr>
            </w:pPr>
            <w:r w:rsidRPr="00DB59E3">
              <w:rPr>
                <w:sz w:val="24"/>
                <w:szCs w:val="24"/>
              </w:rPr>
              <w:t>595,00 zł</w:t>
            </w:r>
          </w:p>
        </w:tc>
      </w:tr>
      <w:tr w:rsidR="00FD09D2" w:rsidRPr="00AC3580" w14:paraId="48F4A082" w14:textId="77777777" w:rsidTr="002C3842">
        <w:tc>
          <w:tcPr>
            <w:tcW w:w="2543" w:type="dxa"/>
            <w:tcBorders>
              <w:top w:val="single" w:sz="4" w:space="0" w:color="auto"/>
              <w:left w:val="single" w:sz="4" w:space="0" w:color="auto"/>
              <w:bottom w:val="single" w:sz="4" w:space="0" w:color="auto"/>
              <w:right w:val="single" w:sz="4" w:space="0" w:color="auto"/>
            </w:tcBorders>
            <w:hideMark/>
          </w:tcPr>
          <w:p w14:paraId="5A6096EE" w14:textId="77777777" w:rsidR="00FD09D2" w:rsidRPr="00DB59E3" w:rsidRDefault="00FD09D2" w:rsidP="00DB59E3">
            <w:pPr>
              <w:widowControl/>
              <w:spacing w:before="60" w:line="360" w:lineRule="auto"/>
              <w:jc w:val="both"/>
              <w:rPr>
                <w:sz w:val="24"/>
                <w:szCs w:val="24"/>
              </w:rPr>
            </w:pPr>
            <w:r w:rsidRPr="00DB59E3">
              <w:rPr>
                <w:sz w:val="24"/>
                <w:szCs w:val="24"/>
              </w:rPr>
              <w:t>5</w:t>
            </w:r>
          </w:p>
        </w:tc>
        <w:tc>
          <w:tcPr>
            <w:tcW w:w="2504" w:type="dxa"/>
            <w:tcBorders>
              <w:top w:val="single" w:sz="4" w:space="0" w:color="auto"/>
              <w:left w:val="single" w:sz="4" w:space="0" w:color="auto"/>
              <w:bottom w:val="single" w:sz="4" w:space="0" w:color="auto"/>
              <w:right w:val="single" w:sz="4" w:space="0" w:color="auto"/>
            </w:tcBorders>
            <w:hideMark/>
          </w:tcPr>
          <w:p w14:paraId="468B0E83" w14:textId="77777777" w:rsidR="00FD09D2" w:rsidRPr="00DB59E3" w:rsidRDefault="00FD09D2" w:rsidP="00DB59E3">
            <w:pPr>
              <w:widowControl/>
              <w:spacing w:before="60" w:line="360" w:lineRule="auto"/>
              <w:jc w:val="both"/>
              <w:rPr>
                <w:sz w:val="24"/>
                <w:szCs w:val="24"/>
              </w:rPr>
            </w:pPr>
            <w:r w:rsidRPr="00DB59E3">
              <w:rPr>
                <w:sz w:val="24"/>
                <w:szCs w:val="24"/>
              </w:rPr>
              <w:t>2023</w:t>
            </w:r>
          </w:p>
        </w:tc>
        <w:tc>
          <w:tcPr>
            <w:tcW w:w="2651" w:type="dxa"/>
            <w:tcBorders>
              <w:top w:val="single" w:sz="4" w:space="0" w:color="auto"/>
              <w:left w:val="single" w:sz="4" w:space="0" w:color="auto"/>
              <w:bottom w:val="single" w:sz="4" w:space="0" w:color="auto"/>
              <w:right w:val="single" w:sz="4" w:space="0" w:color="auto"/>
            </w:tcBorders>
            <w:hideMark/>
          </w:tcPr>
          <w:p w14:paraId="5FB8A090" w14:textId="77777777" w:rsidR="00FD09D2" w:rsidRPr="00DB59E3" w:rsidRDefault="00FD09D2" w:rsidP="00DB59E3">
            <w:pPr>
              <w:widowControl/>
              <w:spacing w:before="60" w:line="360" w:lineRule="auto"/>
              <w:jc w:val="both"/>
              <w:rPr>
                <w:sz w:val="24"/>
                <w:szCs w:val="24"/>
              </w:rPr>
            </w:pPr>
            <w:r w:rsidRPr="00DB59E3">
              <w:rPr>
                <w:sz w:val="24"/>
                <w:szCs w:val="24"/>
              </w:rPr>
              <w:t>2 023,00 zł</w:t>
            </w:r>
          </w:p>
        </w:tc>
      </w:tr>
      <w:tr w:rsidR="00FD09D2" w:rsidRPr="00AC3580" w14:paraId="6D81EAAE" w14:textId="77777777" w:rsidTr="002C3842">
        <w:tc>
          <w:tcPr>
            <w:tcW w:w="2543" w:type="dxa"/>
            <w:tcBorders>
              <w:top w:val="single" w:sz="4" w:space="0" w:color="auto"/>
              <w:left w:val="single" w:sz="4" w:space="0" w:color="auto"/>
              <w:bottom w:val="single" w:sz="4" w:space="0" w:color="auto"/>
              <w:right w:val="single" w:sz="4" w:space="0" w:color="auto"/>
            </w:tcBorders>
            <w:hideMark/>
          </w:tcPr>
          <w:p w14:paraId="6BBE8027" w14:textId="77777777" w:rsidR="00FD09D2" w:rsidRPr="00DB59E3" w:rsidRDefault="00FD09D2" w:rsidP="00DB59E3">
            <w:pPr>
              <w:widowControl/>
              <w:spacing w:before="60" w:line="360" w:lineRule="auto"/>
              <w:jc w:val="both"/>
              <w:rPr>
                <w:sz w:val="24"/>
                <w:szCs w:val="24"/>
              </w:rPr>
            </w:pPr>
            <w:r w:rsidRPr="00DB59E3">
              <w:rPr>
                <w:sz w:val="24"/>
                <w:szCs w:val="24"/>
              </w:rPr>
              <w:t>6</w:t>
            </w:r>
          </w:p>
        </w:tc>
        <w:tc>
          <w:tcPr>
            <w:tcW w:w="2504" w:type="dxa"/>
            <w:tcBorders>
              <w:top w:val="single" w:sz="4" w:space="0" w:color="auto"/>
              <w:left w:val="single" w:sz="4" w:space="0" w:color="auto"/>
              <w:bottom w:val="single" w:sz="4" w:space="0" w:color="auto"/>
              <w:right w:val="single" w:sz="4" w:space="0" w:color="auto"/>
            </w:tcBorders>
            <w:hideMark/>
          </w:tcPr>
          <w:p w14:paraId="06474BB6" w14:textId="77777777" w:rsidR="00FD09D2" w:rsidRPr="00DB59E3" w:rsidRDefault="00FD09D2" w:rsidP="00DB59E3">
            <w:pPr>
              <w:widowControl/>
              <w:spacing w:before="60" w:line="360" w:lineRule="auto"/>
              <w:jc w:val="both"/>
              <w:rPr>
                <w:sz w:val="24"/>
                <w:szCs w:val="24"/>
              </w:rPr>
            </w:pPr>
            <w:r w:rsidRPr="00DB59E3">
              <w:rPr>
                <w:sz w:val="24"/>
                <w:szCs w:val="24"/>
              </w:rPr>
              <w:t>2024</w:t>
            </w:r>
          </w:p>
        </w:tc>
        <w:tc>
          <w:tcPr>
            <w:tcW w:w="2651" w:type="dxa"/>
            <w:tcBorders>
              <w:top w:val="single" w:sz="4" w:space="0" w:color="auto"/>
              <w:left w:val="single" w:sz="4" w:space="0" w:color="auto"/>
              <w:bottom w:val="single" w:sz="4" w:space="0" w:color="auto"/>
              <w:right w:val="single" w:sz="4" w:space="0" w:color="auto"/>
            </w:tcBorders>
            <w:hideMark/>
          </w:tcPr>
          <w:p w14:paraId="78303C30" w14:textId="77777777" w:rsidR="00FD09D2" w:rsidRPr="00DB59E3" w:rsidRDefault="00FD09D2" w:rsidP="00DB59E3">
            <w:pPr>
              <w:widowControl/>
              <w:spacing w:before="60" w:line="360" w:lineRule="auto"/>
              <w:jc w:val="both"/>
              <w:rPr>
                <w:sz w:val="24"/>
                <w:szCs w:val="24"/>
              </w:rPr>
            </w:pPr>
            <w:r w:rsidRPr="00DB59E3">
              <w:rPr>
                <w:sz w:val="24"/>
                <w:szCs w:val="24"/>
              </w:rPr>
              <w:t>5 576,00 zł</w:t>
            </w:r>
          </w:p>
        </w:tc>
      </w:tr>
      <w:tr w:rsidR="00FD09D2" w:rsidRPr="00AC3580" w14:paraId="22EB8F88" w14:textId="77777777" w:rsidTr="002C3842">
        <w:tc>
          <w:tcPr>
            <w:tcW w:w="2543" w:type="dxa"/>
            <w:tcBorders>
              <w:top w:val="single" w:sz="4" w:space="0" w:color="auto"/>
              <w:left w:val="single" w:sz="4" w:space="0" w:color="auto"/>
              <w:bottom w:val="single" w:sz="4" w:space="0" w:color="auto"/>
              <w:right w:val="single" w:sz="4" w:space="0" w:color="auto"/>
            </w:tcBorders>
            <w:hideMark/>
          </w:tcPr>
          <w:p w14:paraId="2C150F1F" w14:textId="77777777" w:rsidR="00FD09D2" w:rsidRPr="00DB59E3" w:rsidRDefault="00FD09D2" w:rsidP="00DB59E3">
            <w:pPr>
              <w:widowControl/>
              <w:spacing w:before="60" w:line="360" w:lineRule="auto"/>
              <w:jc w:val="both"/>
              <w:rPr>
                <w:sz w:val="24"/>
                <w:szCs w:val="24"/>
              </w:rPr>
            </w:pPr>
            <w:r w:rsidRPr="00DB59E3">
              <w:rPr>
                <w:sz w:val="24"/>
                <w:szCs w:val="24"/>
              </w:rPr>
              <w:t>Razem za okres 6 lat</w:t>
            </w:r>
          </w:p>
        </w:tc>
        <w:tc>
          <w:tcPr>
            <w:tcW w:w="2504" w:type="dxa"/>
            <w:tcBorders>
              <w:top w:val="single" w:sz="4" w:space="0" w:color="auto"/>
              <w:left w:val="single" w:sz="4" w:space="0" w:color="auto"/>
              <w:bottom w:val="single" w:sz="4" w:space="0" w:color="auto"/>
              <w:right w:val="single" w:sz="4" w:space="0" w:color="auto"/>
            </w:tcBorders>
          </w:tcPr>
          <w:p w14:paraId="3EF1E01E" w14:textId="77777777" w:rsidR="00FD09D2" w:rsidRPr="00DB59E3" w:rsidRDefault="00FD09D2" w:rsidP="00DB59E3">
            <w:pPr>
              <w:widowControl/>
              <w:spacing w:before="60" w:line="360" w:lineRule="auto"/>
              <w:jc w:val="both"/>
              <w:rPr>
                <w:sz w:val="24"/>
                <w:szCs w:val="24"/>
              </w:rPr>
            </w:pPr>
          </w:p>
        </w:tc>
        <w:tc>
          <w:tcPr>
            <w:tcW w:w="2651" w:type="dxa"/>
            <w:tcBorders>
              <w:top w:val="single" w:sz="4" w:space="0" w:color="auto"/>
              <w:left w:val="single" w:sz="4" w:space="0" w:color="auto"/>
              <w:bottom w:val="single" w:sz="4" w:space="0" w:color="auto"/>
              <w:right w:val="single" w:sz="4" w:space="0" w:color="auto"/>
            </w:tcBorders>
            <w:hideMark/>
          </w:tcPr>
          <w:p w14:paraId="602FC027" w14:textId="77777777" w:rsidR="00FD09D2" w:rsidRPr="00DB59E3" w:rsidRDefault="00FD09D2" w:rsidP="00DB59E3">
            <w:pPr>
              <w:widowControl/>
              <w:spacing w:before="60" w:line="360" w:lineRule="auto"/>
              <w:jc w:val="both"/>
              <w:rPr>
                <w:sz w:val="24"/>
                <w:szCs w:val="24"/>
              </w:rPr>
            </w:pPr>
            <w:r w:rsidRPr="00DB59E3">
              <w:rPr>
                <w:sz w:val="24"/>
                <w:szCs w:val="24"/>
              </w:rPr>
              <w:t>83 960,99 zł</w:t>
            </w:r>
          </w:p>
        </w:tc>
      </w:tr>
    </w:tbl>
    <w:p w14:paraId="41EE1572" w14:textId="3AB6D3DC" w:rsidR="00FD09D2" w:rsidRPr="00DB59E3" w:rsidRDefault="00FD09D2" w:rsidP="00DB59E3">
      <w:pPr>
        <w:widowControl/>
        <w:spacing w:before="60" w:after="120" w:line="360" w:lineRule="auto"/>
        <w:jc w:val="both"/>
        <w:rPr>
          <w:sz w:val="24"/>
          <w:szCs w:val="24"/>
        </w:rPr>
      </w:pPr>
      <w:r w:rsidRPr="00DB59E3">
        <w:rPr>
          <w:sz w:val="24"/>
          <w:szCs w:val="24"/>
        </w:rPr>
        <w:t>Przy czym wartość opłat skarbowych w 2019 r. oraz 2020 r. związana jest m.in</w:t>
      </w:r>
      <w:r w:rsidR="009E4D61" w:rsidRPr="00DB59E3">
        <w:rPr>
          <w:sz w:val="24"/>
          <w:szCs w:val="24"/>
        </w:rPr>
        <w:t>.</w:t>
      </w:r>
      <w:r w:rsidRPr="00DB59E3">
        <w:rPr>
          <w:sz w:val="24"/>
          <w:szCs w:val="24"/>
        </w:rPr>
        <w:t xml:space="preserve"> z nadaniem klauzuli wykonalności następcy prawnego z KZKGOP na ZTM oraz MZKP Tarnowskie góry na ZTM. Zatem wartość opłat skarbowych w związku metropolitalnym, składającym się z 41 jednostek samorządu terytorialnego, za 4 lata (2021</w:t>
      </w:r>
      <w:r w:rsidR="00A836FA">
        <w:rPr>
          <w:sz w:val="24"/>
          <w:szCs w:val="24"/>
        </w:rPr>
        <w:t>–</w:t>
      </w:r>
      <w:r w:rsidRPr="00DB59E3">
        <w:rPr>
          <w:sz w:val="24"/>
          <w:szCs w:val="24"/>
        </w:rPr>
        <w:t xml:space="preserve">2024) nie przekracza kwoty 8350 zł, jest więc znikoma dla budżetu </w:t>
      </w:r>
      <w:r w:rsidR="00F1506D" w:rsidRPr="00DB59E3">
        <w:rPr>
          <w:sz w:val="24"/>
          <w:szCs w:val="24"/>
        </w:rPr>
        <w:t>i </w:t>
      </w:r>
      <w:r w:rsidRPr="00DB59E3">
        <w:rPr>
          <w:sz w:val="24"/>
          <w:szCs w:val="24"/>
        </w:rPr>
        <w:t xml:space="preserve">stanu finansów publicznych. </w:t>
      </w:r>
    </w:p>
    <w:p w14:paraId="65B9835D" w14:textId="77777777" w:rsidR="00FD09D2" w:rsidRPr="00DB59E3" w:rsidRDefault="00FD09D2" w:rsidP="00DB59E3">
      <w:pPr>
        <w:widowControl/>
        <w:spacing w:before="60" w:line="360" w:lineRule="auto"/>
        <w:jc w:val="both"/>
        <w:rPr>
          <w:sz w:val="24"/>
          <w:szCs w:val="24"/>
        </w:rPr>
      </w:pPr>
      <w:r w:rsidRPr="00DB59E3">
        <w:rPr>
          <w:sz w:val="24"/>
          <w:szCs w:val="24"/>
        </w:rPr>
        <w:t xml:space="preserve">Biorąc pod uwagę obowiązujące zasady konstytucyjne i zasady prawa </w:t>
      </w:r>
      <w:proofErr w:type="spellStart"/>
      <w:r w:rsidRPr="00DB59E3">
        <w:rPr>
          <w:sz w:val="24"/>
          <w:szCs w:val="24"/>
        </w:rPr>
        <w:t>daninowego</w:t>
      </w:r>
      <w:proofErr w:type="spellEnd"/>
      <w:r w:rsidRPr="00DB59E3">
        <w:rPr>
          <w:sz w:val="24"/>
          <w:szCs w:val="24"/>
        </w:rPr>
        <w:t>, w szczególności: zasadę wydajności fiskalnej daniny publicznej, dzięki której możliwe jest wykorzystanie daniny publicznej jako wydajnego źródła zapewnienia dochodów publicznych, nie ma żadnych racjonalnych podstaw, aby związek metropolitalny jako jednostka samorządowego podsektora finansów publicznych miał odprowadzać opłatę skarbową, skoro:</w:t>
      </w:r>
    </w:p>
    <w:p w14:paraId="18F17588" w14:textId="77777777" w:rsidR="00FD09D2" w:rsidRPr="00DB59E3" w:rsidRDefault="00FD09D2" w:rsidP="00DB59E3">
      <w:pPr>
        <w:widowControl/>
        <w:numPr>
          <w:ilvl w:val="0"/>
          <w:numId w:val="14"/>
        </w:numPr>
        <w:spacing w:line="360" w:lineRule="auto"/>
        <w:ind w:left="425" w:hanging="425"/>
        <w:jc w:val="both"/>
        <w:rPr>
          <w:sz w:val="24"/>
          <w:szCs w:val="24"/>
        </w:rPr>
      </w:pPr>
      <w:r w:rsidRPr="00DB59E3">
        <w:rPr>
          <w:sz w:val="24"/>
          <w:szCs w:val="24"/>
        </w:rPr>
        <w:t xml:space="preserve">pobór tej daniny generuje spory prawne i z tego tytułu: znaczne koszty dla finansów publicznych, w tym dla budżetu państwa (potencjalne koszty spraw sądowych), </w:t>
      </w:r>
    </w:p>
    <w:p w14:paraId="0236A7B8" w14:textId="77777777" w:rsidR="00FD09D2" w:rsidRPr="00DB59E3" w:rsidRDefault="00FD09D2" w:rsidP="00DB59E3">
      <w:pPr>
        <w:widowControl/>
        <w:numPr>
          <w:ilvl w:val="0"/>
          <w:numId w:val="14"/>
        </w:numPr>
        <w:spacing w:line="360" w:lineRule="auto"/>
        <w:ind w:left="425" w:hanging="425"/>
        <w:jc w:val="both"/>
        <w:rPr>
          <w:sz w:val="24"/>
          <w:szCs w:val="24"/>
        </w:rPr>
      </w:pPr>
      <w:r w:rsidRPr="00DB59E3">
        <w:rPr>
          <w:sz w:val="24"/>
          <w:szCs w:val="24"/>
        </w:rPr>
        <w:t xml:space="preserve">wartość wpływów z tytułu tej opłaty od czynności związku metropolitalnego jest znikoma i marginalna dla budżetu i finansów publicznych, </w:t>
      </w:r>
    </w:p>
    <w:p w14:paraId="05CCF1FF" w14:textId="77777777" w:rsidR="00FD09D2" w:rsidRPr="00DB59E3" w:rsidRDefault="00FD09D2" w:rsidP="00DB59E3">
      <w:pPr>
        <w:widowControl/>
        <w:numPr>
          <w:ilvl w:val="0"/>
          <w:numId w:val="14"/>
        </w:numPr>
        <w:spacing w:line="360" w:lineRule="auto"/>
        <w:ind w:left="425" w:hanging="425"/>
        <w:jc w:val="both"/>
        <w:rPr>
          <w:sz w:val="24"/>
          <w:szCs w:val="24"/>
        </w:rPr>
      </w:pPr>
      <w:r w:rsidRPr="00DB59E3">
        <w:rPr>
          <w:sz w:val="24"/>
          <w:szCs w:val="24"/>
        </w:rPr>
        <w:t xml:space="preserve">zarówno tworzące związek metropolitalny jednostki samorządu terytorialnego, jak i jego jednostki budżetowe, są podmiotowo zwolnione od opłaty skarbowej i nie ciąży na nich obowiązek zapłaty opłaty skarbowej. </w:t>
      </w:r>
    </w:p>
    <w:p w14:paraId="226C874D" w14:textId="12EA7C49" w:rsidR="00FD09D2" w:rsidRPr="00DB59E3" w:rsidRDefault="00FD09D2" w:rsidP="00DB59E3">
      <w:pPr>
        <w:widowControl/>
        <w:spacing w:before="60" w:after="120" w:line="360" w:lineRule="auto"/>
        <w:jc w:val="both"/>
        <w:rPr>
          <w:sz w:val="24"/>
          <w:szCs w:val="24"/>
        </w:rPr>
      </w:pPr>
      <w:r w:rsidRPr="00DB59E3">
        <w:rPr>
          <w:sz w:val="24"/>
          <w:szCs w:val="24"/>
        </w:rPr>
        <w:t xml:space="preserve">W sensie ustrojowo-organizacyjnym związek metropolitalny jest „samodzielnym podmiotem zdecentralizowanej administracji publicznej (…), wykonującym zadania publiczne o charakterze metropolitalnym w imieniu własnym i na własną odpowiedzialność z uwzględnieniem interesu wszystkich mieszkańców gmin tworzących ten związek”, innym niż </w:t>
      </w:r>
      <w:r w:rsidR="009E4D61" w:rsidRPr="00DB59E3">
        <w:rPr>
          <w:sz w:val="24"/>
          <w:szCs w:val="24"/>
        </w:rPr>
        <w:t>–</w:t>
      </w:r>
      <w:r w:rsidRPr="00DB59E3">
        <w:rPr>
          <w:sz w:val="24"/>
          <w:szCs w:val="24"/>
        </w:rPr>
        <w:t xml:space="preserve"> podlegający opłacie skarbowej </w:t>
      </w:r>
      <w:r w:rsidR="009E4D61" w:rsidRPr="00DB59E3">
        <w:rPr>
          <w:sz w:val="24"/>
          <w:szCs w:val="24"/>
        </w:rPr>
        <w:t>–</w:t>
      </w:r>
      <w:r w:rsidRPr="00DB59E3">
        <w:rPr>
          <w:sz w:val="24"/>
          <w:szCs w:val="24"/>
        </w:rPr>
        <w:t xml:space="preserve"> związek komunalny (związek gmin czy związek powiatów).</w:t>
      </w:r>
    </w:p>
    <w:p w14:paraId="388F6044" w14:textId="77777777" w:rsidR="00FD09D2" w:rsidRPr="00DB59E3" w:rsidRDefault="00FD09D2" w:rsidP="00DB59E3">
      <w:pPr>
        <w:widowControl/>
        <w:spacing w:before="60" w:after="120" w:line="360" w:lineRule="auto"/>
        <w:jc w:val="both"/>
        <w:rPr>
          <w:sz w:val="24"/>
          <w:szCs w:val="24"/>
        </w:rPr>
      </w:pPr>
      <w:r w:rsidRPr="00DB59E3">
        <w:rPr>
          <w:sz w:val="24"/>
          <w:szCs w:val="24"/>
        </w:rPr>
        <w:t xml:space="preserve">Niezbędne jest zatem uregulowanie zwolnienia podmiotowego dla związków metropolitalnych, jako jednostek sektora finansów publicznych, spełniającego konstytucyjne standardy pewności </w:t>
      </w:r>
      <w:r w:rsidR="001F392E" w:rsidRPr="00DB59E3">
        <w:rPr>
          <w:sz w:val="24"/>
          <w:szCs w:val="24"/>
        </w:rPr>
        <w:t>i </w:t>
      </w:r>
      <w:r w:rsidRPr="00DB59E3">
        <w:rPr>
          <w:sz w:val="24"/>
          <w:szCs w:val="24"/>
        </w:rPr>
        <w:t xml:space="preserve">określoności prawa </w:t>
      </w:r>
      <w:proofErr w:type="spellStart"/>
      <w:r w:rsidRPr="00DB59E3">
        <w:rPr>
          <w:sz w:val="24"/>
          <w:szCs w:val="24"/>
        </w:rPr>
        <w:t>daninowego</w:t>
      </w:r>
      <w:proofErr w:type="spellEnd"/>
      <w:r w:rsidRPr="00DB59E3">
        <w:rPr>
          <w:sz w:val="24"/>
          <w:szCs w:val="24"/>
        </w:rPr>
        <w:t xml:space="preserve"> oraz zasadę wydajności fiskalnej i postulat racjonalności działania ustawodawcy. Dlatego zwolnieniu podmiotowemu od opłaty skarbowej powinny podlegać związki metropolitalne, których zadania </w:t>
      </w:r>
      <w:r w:rsidR="00491AFC" w:rsidRPr="00DB59E3">
        <w:rPr>
          <w:sz w:val="24"/>
          <w:szCs w:val="24"/>
        </w:rPr>
        <w:t>publiczne</w:t>
      </w:r>
      <w:r w:rsidRPr="00DB59E3">
        <w:rPr>
          <w:sz w:val="24"/>
          <w:szCs w:val="24"/>
        </w:rPr>
        <w:t xml:space="preserve"> – podobnie jak zadania </w:t>
      </w:r>
      <w:r w:rsidR="001F392E" w:rsidRPr="00DB59E3">
        <w:rPr>
          <w:sz w:val="24"/>
          <w:szCs w:val="24"/>
        </w:rPr>
        <w:t xml:space="preserve">jednostek </w:t>
      </w:r>
      <w:r w:rsidR="001F392E" w:rsidRPr="00DB59E3">
        <w:rPr>
          <w:sz w:val="24"/>
          <w:szCs w:val="24"/>
        </w:rPr>
        <w:lastRenderedPageBreak/>
        <w:t xml:space="preserve">samorządu terytorialnego </w:t>
      </w:r>
      <w:r w:rsidRPr="00DB59E3">
        <w:rPr>
          <w:sz w:val="24"/>
          <w:szCs w:val="24"/>
        </w:rPr>
        <w:t xml:space="preserve">– są realizowane na podstawie ustawy, a źródła tych dochodów są gwarantowane w zakresie realizacji zadań publicznych. </w:t>
      </w:r>
    </w:p>
    <w:p w14:paraId="6F6CF059" w14:textId="77777777" w:rsidR="0050778D" w:rsidRPr="00DB59E3" w:rsidRDefault="0050778D" w:rsidP="00DB59E3">
      <w:pPr>
        <w:widowControl/>
        <w:spacing w:before="60" w:after="120" w:line="360" w:lineRule="auto"/>
        <w:contextualSpacing/>
        <w:jc w:val="both"/>
        <w:rPr>
          <w:b/>
          <w:color w:val="000000" w:themeColor="text1"/>
          <w:sz w:val="24"/>
          <w:szCs w:val="24"/>
        </w:rPr>
      </w:pPr>
      <w:r w:rsidRPr="00DB59E3">
        <w:rPr>
          <w:b/>
          <w:color w:val="000000" w:themeColor="text1"/>
          <w:sz w:val="24"/>
          <w:szCs w:val="24"/>
        </w:rPr>
        <w:t xml:space="preserve">Zmiany w przepisach ustawy z dnia 27 sierpnia 2009 r. o finansach publicznych </w:t>
      </w:r>
    </w:p>
    <w:p w14:paraId="414D6E2F" w14:textId="77777777" w:rsidR="00C100D9" w:rsidRPr="00DB59E3" w:rsidRDefault="00C100D9" w:rsidP="00DB59E3">
      <w:pPr>
        <w:pStyle w:val="m6130657559759366133msolistparagraph"/>
        <w:spacing w:before="0" w:beforeAutospacing="0" w:after="120" w:afterAutospacing="0" w:line="360" w:lineRule="auto"/>
        <w:contextualSpacing/>
        <w:jc w:val="both"/>
        <w:rPr>
          <w:color w:val="000000" w:themeColor="text1"/>
        </w:rPr>
      </w:pPr>
      <w:r w:rsidRPr="00DB59E3">
        <w:rPr>
          <w:color w:val="000000" w:themeColor="text1"/>
        </w:rPr>
        <w:t xml:space="preserve">Nowelizacja ustawy o finansach publicznych ma na celu </w:t>
      </w:r>
      <w:r w:rsidRPr="00DB59E3">
        <w:rPr>
          <w:rStyle w:val="Pogrubienie"/>
          <w:b w:val="0"/>
          <w:color w:val="000000" w:themeColor="text1"/>
        </w:rPr>
        <w:t>dostosowanie</w:t>
      </w:r>
      <w:r w:rsidRPr="00DB59E3">
        <w:rPr>
          <w:rStyle w:val="Pogrubienie"/>
          <w:color w:val="000000" w:themeColor="text1"/>
        </w:rPr>
        <w:t xml:space="preserve"> </w:t>
      </w:r>
      <w:r w:rsidRPr="00DB59E3">
        <w:rPr>
          <w:rStyle w:val="Pogrubienie"/>
          <w:b w:val="0"/>
          <w:color w:val="000000" w:themeColor="text1"/>
        </w:rPr>
        <w:t>systemu finansów</w:t>
      </w:r>
      <w:r w:rsidRPr="00DB59E3">
        <w:rPr>
          <w:rStyle w:val="Pogrubienie"/>
          <w:color w:val="000000" w:themeColor="text1"/>
        </w:rPr>
        <w:t xml:space="preserve"> </w:t>
      </w:r>
      <w:r w:rsidRPr="00DB59E3">
        <w:rPr>
          <w:rStyle w:val="Pogrubienie"/>
          <w:b w:val="0"/>
          <w:color w:val="000000" w:themeColor="text1"/>
        </w:rPr>
        <w:t>publicznych do funkcjonowania związków metropolitalnych</w:t>
      </w:r>
      <w:r w:rsidRPr="00DB59E3">
        <w:rPr>
          <w:bCs/>
          <w:color w:val="000000" w:themeColor="text1"/>
        </w:rPr>
        <w:t>.</w:t>
      </w:r>
      <w:r w:rsidRPr="00DB59E3">
        <w:rPr>
          <w:color w:val="000000" w:themeColor="text1"/>
        </w:rPr>
        <w:t xml:space="preserve"> W szczególności zmiany są konieczne dlatego, że na mocy nowelizacji ustawy o samorządzie gminnym, ustawy o samorządzie powiatowym, związki metropolitalne będą mogły </w:t>
      </w:r>
      <w:r w:rsidRPr="00DB59E3">
        <w:rPr>
          <w:rStyle w:val="Pogrubienie"/>
          <w:b w:val="0"/>
          <w:color w:val="000000" w:themeColor="text1"/>
        </w:rPr>
        <w:t>prowadzić centra usług wspólnych (CUW</w:t>
      </w:r>
      <w:r w:rsidRPr="00DB59E3">
        <w:rPr>
          <w:rStyle w:val="Pogrubienie"/>
          <w:color w:val="000000" w:themeColor="text1"/>
        </w:rPr>
        <w:t>)</w:t>
      </w:r>
      <w:r w:rsidRPr="00DB59E3">
        <w:rPr>
          <w:color w:val="000000" w:themeColor="text1"/>
        </w:rPr>
        <w:t xml:space="preserve">. Aby było to możliwe w praktyce, ustawa o finansach publicznych musi zostać zmieniona tak, </w:t>
      </w:r>
      <w:r w:rsidR="00F1506D" w:rsidRPr="00DB59E3">
        <w:rPr>
          <w:color w:val="000000" w:themeColor="text1"/>
        </w:rPr>
        <w:t>a</w:t>
      </w:r>
      <w:r w:rsidRPr="00DB59E3">
        <w:rPr>
          <w:color w:val="000000" w:themeColor="text1"/>
        </w:rPr>
        <w:t xml:space="preserve">by </w:t>
      </w:r>
      <w:r w:rsidRPr="00DB59E3">
        <w:rPr>
          <w:rStyle w:val="Pogrubienie"/>
          <w:b w:val="0"/>
          <w:color w:val="000000" w:themeColor="text1"/>
        </w:rPr>
        <w:t>uwzględniała związki metropolitalne jako podmioty realizujące zadania finansowe w ramach CUW</w:t>
      </w:r>
      <w:r w:rsidRPr="00DB59E3">
        <w:rPr>
          <w:b/>
          <w:color w:val="000000" w:themeColor="text1"/>
        </w:rPr>
        <w:t xml:space="preserve">, </w:t>
      </w:r>
      <w:r w:rsidRPr="00DB59E3">
        <w:rPr>
          <w:color w:val="000000" w:themeColor="text1"/>
        </w:rPr>
        <w:t>zapewniając im odpowiednie podstawy prawne do gospodarowania środkami publicznymi.</w:t>
      </w:r>
    </w:p>
    <w:p w14:paraId="5288D19F" w14:textId="77777777" w:rsidR="00FD09D2" w:rsidRPr="00DB59E3" w:rsidRDefault="00FD09D2" w:rsidP="00DB59E3">
      <w:pPr>
        <w:widowControl/>
        <w:spacing w:before="60" w:after="120" w:line="360" w:lineRule="auto"/>
        <w:jc w:val="both"/>
        <w:rPr>
          <w:rFonts w:eastAsia="Lato"/>
          <w:b/>
          <w:bCs/>
          <w:color w:val="000000" w:themeColor="text1"/>
          <w:sz w:val="24"/>
          <w:szCs w:val="24"/>
        </w:rPr>
      </w:pPr>
      <w:r w:rsidRPr="00DB59E3">
        <w:rPr>
          <w:b/>
          <w:bCs/>
          <w:color w:val="000000" w:themeColor="text1"/>
          <w:sz w:val="24"/>
          <w:szCs w:val="24"/>
        </w:rPr>
        <w:t xml:space="preserve">Zmiany w ustawie </w:t>
      </w:r>
      <w:r w:rsidR="009B2280" w:rsidRPr="00DB59E3">
        <w:rPr>
          <w:b/>
          <w:color w:val="000000" w:themeColor="text1"/>
          <w:sz w:val="24"/>
          <w:szCs w:val="24"/>
        </w:rPr>
        <w:t>z dnia 16 grudnia 2010 r.</w:t>
      </w:r>
      <w:r w:rsidR="009B2280" w:rsidRPr="00DB59E3">
        <w:rPr>
          <w:color w:val="000000" w:themeColor="text1"/>
          <w:sz w:val="24"/>
          <w:szCs w:val="24"/>
        </w:rPr>
        <w:t xml:space="preserve"> </w:t>
      </w:r>
      <w:r w:rsidRPr="00DB59E3">
        <w:rPr>
          <w:b/>
          <w:bCs/>
          <w:color w:val="000000" w:themeColor="text1"/>
          <w:sz w:val="24"/>
          <w:szCs w:val="24"/>
        </w:rPr>
        <w:t>o publicznym transporcie zbiorowym</w:t>
      </w:r>
    </w:p>
    <w:p w14:paraId="65DEA4B7" w14:textId="48AEBC6F" w:rsidR="006C13DE" w:rsidRPr="00DB59E3" w:rsidRDefault="006E08F5" w:rsidP="00DB59E3">
      <w:pPr>
        <w:pStyle w:val="ARTartustawynprozporzdzenia"/>
        <w:keepNext/>
        <w:spacing w:before="60" w:after="120"/>
        <w:ind w:firstLine="0"/>
        <w:rPr>
          <w:rFonts w:ascii="Times New Roman" w:hAnsi="Times New Roman" w:cs="Times New Roman"/>
          <w:iCs/>
          <w:color w:val="FF0000"/>
          <w:szCs w:val="24"/>
        </w:rPr>
      </w:pPr>
      <w:r w:rsidRPr="00DB59E3">
        <w:rPr>
          <w:rFonts w:ascii="Times New Roman" w:hAnsi="Times New Roman" w:cs="Times New Roman"/>
          <w:iCs/>
          <w:color w:val="000000" w:themeColor="text1"/>
          <w:szCs w:val="24"/>
        </w:rPr>
        <w:t>W ustawie z dnia 16 grudnia 2010 r. o publicznym transporcie zbiorowym (Dz. U. z 2025 r. poz. 285</w:t>
      </w:r>
      <w:r w:rsidR="00D30B3C" w:rsidRPr="00DB59E3">
        <w:rPr>
          <w:rFonts w:ascii="Times New Roman" w:hAnsi="Times New Roman" w:cs="Times New Roman"/>
          <w:iCs/>
          <w:color w:val="000000" w:themeColor="text1"/>
          <w:szCs w:val="24"/>
        </w:rPr>
        <w:t xml:space="preserve">, z </w:t>
      </w:r>
      <w:proofErr w:type="spellStart"/>
      <w:r w:rsidR="00D30B3C" w:rsidRPr="00DB59E3">
        <w:rPr>
          <w:rFonts w:ascii="Times New Roman" w:hAnsi="Times New Roman" w:cs="Times New Roman"/>
          <w:iCs/>
          <w:color w:val="000000" w:themeColor="text1"/>
          <w:szCs w:val="24"/>
        </w:rPr>
        <w:t>późn</w:t>
      </w:r>
      <w:proofErr w:type="spellEnd"/>
      <w:r w:rsidR="00D30B3C" w:rsidRPr="00DB59E3">
        <w:rPr>
          <w:rFonts w:ascii="Times New Roman" w:hAnsi="Times New Roman" w:cs="Times New Roman"/>
          <w:iCs/>
          <w:color w:val="000000" w:themeColor="text1"/>
          <w:szCs w:val="24"/>
        </w:rPr>
        <w:t>. zm.</w:t>
      </w:r>
      <w:r w:rsidRPr="00DB59E3">
        <w:rPr>
          <w:rFonts w:ascii="Times New Roman" w:hAnsi="Times New Roman" w:cs="Times New Roman"/>
          <w:iCs/>
          <w:color w:val="000000" w:themeColor="text1"/>
          <w:szCs w:val="24"/>
        </w:rPr>
        <w:t>) dookreśla się legalną definicję jednego z</w:t>
      </w:r>
      <w:r w:rsidR="00903BEB" w:rsidRPr="00DB59E3">
        <w:rPr>
          <w:rFonts w:ascii="Times New Roman" w:hAnsi="Times New Roman" w:cs="Times New Roman"/>
          <w:iCs/>
          <w:color w:val="000000" w:themeColor="text1"/>
          <w:szCs w:val="24"/>
        </w:rPr>
        <w:t xml:space="preserve"> kluczowych pojęć, tj. pojęcia </w:t>
      </w:r>
      <w:r w:rsidR="00272B9E">
        <w:rPr>
          <w:rFonts w:ascii="Times New Roman" w:hAnsi="Times New Roman" w:cs="Times New Roman"/>
          <w:iCs/>
          <w:color w:val="000000" w:themeColor="text1"/>
          <w:szCs w:val="24"/>
        </w:rPr>
        <w:t>„</w:t>
      </w:r>
      <w:r w:rsidRPr="00DB59E3">
        <w:rPr>
          <w:rFonts w:ascii="Times New Roman" w:hAnsi="Times New Roman" w:cs="Times New Roman"/>
          <w:iCs/>
          <w:color w:val="000000" w:themeColor="text1"/>
          <w:szCs w:val="24"/>
        </w:rPr>
        <w:t>metropolitalne przewozy pasażer</w:t>
      </w:r>
      <w:r w:rsidR="00903BEB" w:rsidRPr="00DB59E3">
        <w:rPr>
          <w:rFonts w:ascii="Times New Roman" w:hAnsi="Times New Roman" w:cs="Times New Roman"/>
          <w:iCs/>
          <w:color w:val="000000" w:themeColor="text1"/>
          <w:szCs w:val="24"/>
        </w:rPr>
        <w:t>skie</w:t>
      </w:r>
      <w:r w:rsidR="00272B9E">
        <w:rPr>
          <w:rFonts w:ascii="Times New Roman" w:hAnsi="Times New Roman" w:cs="Times New Roman"/>
          <w:iCs/>
          <w:color w:val="000000" w:themeColor="text1"/>
          <w:szCs w:val="24"/>
        </w:rPr>
        <w:t>”</w:t>
      </w:r>
      <w:r w:rsidR="00903BEB" w:rsidRPr="00DB59E3">
        <w:rPr>
          <w:rFonts w:ascii="Times New Roman" w:hAnsi="Times New Roman" w:cs="Times New Roman"/>
          <w:iCs/>
          <w:color w:val="000000" w:themeColor="text1"/>
          <w:szCs w:val="24"/>
        </w:rPr>
        <w:t>, wskazując</w:t>
      </w:r>
      <w:r w:rsidR="00D30B3C" w:rsidRPr="00DB59E3">
        <w:rPr>
          <w:rFonts w:ascii="Times New Roman" w:hAnsi="Times New Roman" w:cs="Times New Roman"/>
          <w:iCs/>
          <w:color w:val="000000" w:themeColor="text1"/>
          <w:szCs w:val="24"/>
        </w:rPr>
        <w:t xml:space="preserve">, że jest to </w:t>
      </w:r>
      <w:r w:rsidRPr="00DB59E3">
        <w:rPr>
          <w:rFonts w:ascii="Times New Roman" w:hAnsi="Times New Roman" w:cs="Times New Roman"/>
          <w:iCs/>
          <w:color w:val="000000" w:themeColor="text1"/>
          <w:szCs w:val="24"/>
        </w:rPr>
        <w:t xml:space="preserve">przewóz osób w ramach publicznego transportu zbiorowego wykonywany w granicach związku metropolitalnego, a w przypadku linii komunikacyjnej w transporcie kolejowym </w:t>
      </w:r>
      <w:r w:rsidR="00272B9E" w:rsidRPr="00272B9E">
        <w:rPr>
          <w:rFonts w:ascii="Times New Roman" w:hAnsi="Times New Roman" w:cs="Times New Roman"/>
          <w:iCs/>
          <w:color w:val="000000" w:themeColor="text1"/>
          <w:szCs w:val="24"/>
        </w:rPr>
        <w:t>–</w:t>
      </w:r>
      <w:r w:rsidR="00272B9E">
        <w:rPr>
          <w:rFonts w:ascii="Times New Roman" w:hAnsi="Times New Roman" w:cs="Times New Roman"/>
          <w:iCs/>
          <w:color w:val="000000" w:themeColor="text1"/>
          <w:szCs w:val="24"/>
        </w:rPr>
        <w:t xml:space="preserve"> </w:t>
      </w:r>
      <w:r w:rsidRPr="00DB59E3">
        <w:rPr>
          <w:rFonts w:ascii="Times New Roman" w:hAnsi="Times New Roman" w:cs="Times New Roman"/>
          <w:iCs/>
          <w:color w:val="000000" w:themeColor="text1"/>
          <w:szCs w:val="24"/>
        </w:rPr>
        <w:t xml:space="preserve">także przewóz do najbliższej stacji w gminie sąsiadującej ze związkiem metropolitalnym </w:t>
      </w:r>
      <w:r w:rsidRPr="00DB59E3">
        <w:rPr>
          <w:rFonts w:ascii="Times New Roman" w:hAnsi="Times New Roman" w:cs="Times New Roman"/>
          <w:iCs/>
          <w:color w:val="000000" w:themeColor="text1"/>
          <w:szCs w:val="24"/>
          <w:lang w:eastAsia="en-US"/>
        </w:rPr>
        <w:t xml:space="preserve">umożliwiający </w:t>
      </w:r>
      <w:r w:rsidRPr="00DB59E3">
        <w:rPr>
          <w:rFonts w:ascii="Times New Roman" w:hAnsi="Times New Roman" w:cs="Times New Roman"/>
          <w:iCs/>
          <w:color w:val="000000" w:themeColor="text1"/>
          <w:szCs w:val="24"/>
        </w:rPr>
        <w:t xml:space="preserve">przesiadki w celu odbycia dalszej podróży lub techniczne odwrócenie biegu pociągu, oraz przewóz powrotny; inne </w:t>
      </w:r>
      <w:r w:rsidR="00272B9E">
        <w:rPr>
          <w:rFonts w:ascii="Times New Roman" w:hAnsi="Times New Roman" w:cs="Times New Roman"/>
          <w:iCs/>
          <w:color w:val="000000" w:themeColor="text1"/>
          <w:szCs w:val="24"/>
        </w:rPr>
        <w:t xml:space="preserve">przewozy </w:t>
      </w:r>
      <w:r w:rsidRPr="00DB59E3">
        <w:rPr>
          <w:rFonts w:ascii="Times New Roman" w:hAnsi="Times New Roman" w:cs="Times New Roman"/>
          <w:iCs/>
          <w:color w:val="000000" w:themeColor="text1"/>
          <w:szCs w:val="24"/>
        </w:rPr>
        <w:t>niż gminne, powiatowe, powiatowo-gminne, wojewódzkie i międzywojewódzkie</w:t>
      </w:r>
      <w:r w:rsidR="0097036B" w:rsidRPr="00DB59E3">
        <w:rPr>
          <w:rFonts w:ascii="Times New Roman" w:hAnsi="Times New Roman" w:cs="Times New Roman"/>
          <w:iCs/>
          <w:color w:val="FF0000"/>
          <w:szCs w:val="24"/>
        </w:rPr>
        <w:t>.</w:t>
      </w:r>
    </w:p>
    <w:p w14:paraId="2961E629" w14:textId="77777777" w:rsidR="00FD09D2" w:rsidRPr="00DB59E3" w:rsidRDefault="00FD09D2" w:rsidP="00DB59E3">
      <w:pPr>
        <w:widowControl/>
        <w:spacing w:before="60" w:after="120" w:line="360" w:lineRule="auto"/>
        <w:jc w:val="both"/>
        <w:rPr>
          <w:rFonts w:eastAsia="Lato"/>
          <w:b/>
          <w:bCs/>
          <w:sz w:val="24"/>
          <w:szCs w:val="24"/>
        </w:rPr>
      </w:pPr>
      <w:r w:rsidRPr="00DB59E3">
        <w:rPr>
          <w:b/>
          <w:bCs/>
          <w:sz w:val="24"/>
          <w:szCs w:val="24"/>
        </w:rPr>
        <w:t xml:space="preserve">Zmiany w ustawie </w:t>
      </w:r>
      <w:r w:rsidR="006C13DE" w:rsidRPr="00DB59E3">
        <w:rPr>
          <w:b/>
          <w:sz w:val="24"/>
          <w:szCs w:val="24"/>
        </w:rPr>
        <w:t>z dnia 20 lutego 2015 r.</w:t>
      </w:r>
      <w:r w:rsidR="006C13DE" w:rsidRPr="00DB59E3">
        <w:rPr>
          <w:sz w:val="24"/>
          <w:szCs w:val="24"/>
        </w:rPr>
        <w:t xml:space="preserve"> </w:t>
      </w:r>
      <w:r w:rsidRPr="00DB59E3">
        <w:rPr>
          <w:b/>
          <w:bCs/>
          <w:sz w:val="24"/>
          <w:szCs w:val="24"/>
        </w:rPr>
        <w:t>o odnawialnych źródłach energii</w:t>
      </w:r>
    </w:p>
    <w:p w14:paraId="2BC77907" w14:textId="77777777" w:rsidR="00FD09D2" w:rsidRPr="00DB59E3" w:rsidRDefault="00FD09D2" w:rsidP="00DB59E3">
      <w:pPr>
        <w:widowControl/>
        <w:spacing w:before="60" w:after="120" w:line="360" w:lineRule="auto"/>
        <w:jc w:val="both"/>
        <w:rPr>
          <w:rFonts w:eastAsia="Lato"/>
          <w:b/>
          <w:bCs/>
          <w:sz w:val="24"/>
          <w:szCs w:val="24"/>
        </w:rPr>
      </w:pPr>
      <w:r w:rsidRPr="00DB59E3">
        <w:rPr>
          <w:bCs/>
          <w:sz w:val="24"/>
          <w:szCs w:val="24"/>
        </w:rPr>
        <w:t>Projektowane zmiany zakładają możliwość uczestnic</w:t>
      </w:r>
      <w:r w:rsidR="006C13DE" w:rsidRPr="00DB59E3">
        <w:rPr>
          <w:bCs/>
          <w:sz w:val="24"/>
          <w:szCs w:val="24"/>
        </w:rPr>
        <w:t>zenia przez</w:t>
      </w:r>
      <w:r w:rsidRPr="00DB59E3">
        <w:rPr>
          <w:bCs/>
          <w:sz w:val="24"/>
          <w:szCs w:val="24"/>
        </w:rPr>
        <w:t xml:space="preserve"> związ</w:t>
      </w:r>
      <w:r w:rsidR="006C13DE" w:rsidRPr="00DB59E3">
        <w:rPr>
          <w:bCs/>
          <w:sz w:val="24"/>
          <w:szCs w:val="24"/>
        </w:rPr>
        <w:t>ek</w:t>
      </w:r>
      <w:r w:rsidRPr="00DB59E3">
        <w:rPr>
          <w:bCs/>
          <w:sz w:val="24"/>
          <w:szCs w:val="24"/>
        </w:rPr>
        <w:t xml:space="preserve"> metropolitaln</w:t>
      </w:r>
      <w:r w:rsidR="006C13DE" w:rsidRPr="00DB59E3">
        <w:rPr>
          <w:bCs/>
          <w:sz w:val="24"/>
          <w:szCs w:val="24"/>
        </w:rPr>
        <w:t>y</w:t>
      </w:r>
      <w:r w:rsidRPr="00DB59E3">
        <w:rPr>
          <w:bCs/>
          <w:sz w:val="24"/>
          <w:szCs w:val="24"/>
        </w:rPr>
        <w:t xml:space="preserve"> w klastrach energii. Zapewni to realny wpływ na budowanie samowystarczalności energetycznej na obszarze związku metropolitalnego. Dodatkowo </w:t>
      </w:r>
      <w:r w:rsidR="006C13DE" w:rsidRPr="00DB59E3">
        <w:rPr>
          <w:bCs/>
          <w:sz w:val="24"/>
          <w:szCs w:val="24"/>
        </w:rPr>
        <w:t>za</w:t>
      </w:r>
      <w:r w:rsidRPr="00DB59E3">
        <w:rPr>
          <w:bCs/>
          <w:sz w:val="24"/>
          <w:szCs w:val="24"/>
        </w:rPr>
        <w:t xml:space="preserve">proponowane w art. 133 </w:t>
      </w:r>
      <w:r w:rsidR="006C13DE" w:rsidRPr="00DB59E3">
        <w:rPr>
          <w:bCs/>
          <w:sz w:val="24"/>
          <w:szCs w:val="24"/>
        </w:rPr>
        <w:t xml:space="preserve">zmiany </w:t>
      </w:r>
      <w:r w:rsidRPr="00DB59E3">
        <w:rPr>
          <w:bCs/>
          <w:sz w:val="24"/>
          <w:szCs w:val="24"/>
        </w:rPr>
        <w:t>zapewnią możliwość realizacj</w:t>
      </w:r>
      <w:r w:rsidR="006C13DE" w:rsidRPr="00DB59E3">
        <w:rPr>
          <w:bCs/>
          <w:sz w:val="24"/>
          <w:szCs w:val="24"/>
        </w:rPr>
        <w:t>i</w:t>
      </w:r>
      <w:r w:rsidRPr="00DB59E3">
        <w:rPr>
          <w:bCs/>
          <w:sz w:val="24"/>
          <w:szCs w:val="24"/>
        </w:rPr>
        <w:t xml:space="preserve"> zadań przez związek metropolitalny w zakresie działań informacyjno-edukacyjnych oraz doradczych i szkoleniowych w </w:t>
      </w:r>
      <w:r w:rsidR="006C13DE" w:rsidRPr="00DB59E3">
        <w:rPr>
          <w:bCs/>
          <w:sz w:val="24"/>
          <w:szCs w:val="24"/>
        </w:rPr>
        <w:t xml:space="preserve">odniesieniu do </w:t>
      </w:r>
      <w:r w:rsidRPr="00DB59E3">
        <w:rPr>
          <w:bCs/>
          <w:sz w:val="24"/>
          <w:szCs w:val="24"/>
        </w:rPr>
        <w:t>rozwoju odnawialnych źródeł energii na obszarze związku</w:t>
      </w:r>
      <w:r w:rsidR="006C13DE" w:rsidRPr="00DB59E3">
        <w:rPr>
          <w:bCs/>
          <w:sz w:val="24"/>
          <w:szCs w:val="24"/>
        </w:rPr>
        <w:t xml:space="preserve"> metropolitalnego</w:t>
      </w:r>
      <w:r w:rsidRPr="00DB59E3">
        <w:rPr>
          <w:bCs/>
          <w:sz w:val="24"/>
          <w:szCs w:val="24"/>
        </w:rPr>
        <w:t>.</w:t>
      </w:r>
    </w:p>
    <w:p w14:paraId="1E7ADBFC" w14:textId="77777777" w:rsidR="00FD09D2" w:rsidRPr="00DB59E3" w:rsidRDefault="00FD09D2" w:rsidP="00DB59E3">
      <w:pPr>
        <w:widowControl/>
        <w:spacing w:before="60" w:after="120" w:line="360" w:lineRule="auto"/>
        <w:jc w:val="both"/>
        <w:rPr>
          <w:rFonts w:eastAsia="Lato"/>
          <w:b/>
          <w:bCs/>
          <w:sz w:val="24"/>
          <w:szCs w:val="24"/>
        </w:rPr>
      </w:pPr>
      <w:r w:rsidRPr="00DB59E3">
        <w:rPr>
          <w:b/>
          <w:bCs/>
          <w:sz w:val="24"/>
          <w:szCs w:val="24"/>
        </w:rPr>
        <w:t xml:space="preserve">Zmiany w ustawie </w:t>
      </w:r>
      <w:r w:rsidR="000E09D0" w:rsidRPr="00DB59E3">
        <w:rPr>
          <w:b/>
          <w:sz w:val="24"/>
          <w:szCs w:val="24"/>
        </w:rPr>
        <w:t xml:space="preserve">z dnia 9 października 2015 r. </w:t>
      </w:r>
      <w:r w:rsidRPr="00DB59E3">
        <w:rPr>
          <w:b/>
          <w:bCs/>
          <w:sz w:val="24"/>
          <w:szCs w:val="24"/>
        </w:rPr>
        <w:t>o rewitalizacji</w:t>
      </w:r>
    </w:p>
    <w:p w14:paraId="6A560F3D" w14:textId="77777777" w:rsidR="00FD09D2" w:rsidRPr="00DB59E3" w:rsidRDefault="00FD09D2" w:rsidP="00DB59E3">
      <w:pPr>
        <w:widowControl/>
        <w:spacing w:before="60" w:after="120" w:line="360" w:lineRule="auto"/>
        <w:jc w:val="both"/>
        <w:rPr>
          <w:rFonts w:eastAsia="Lato"/>
          <w:b/>
          <w:bCs/>
          <w:sz w:val="24"/>
          <w:szCs w:val="24"/>
        </w:rPr>
      </w:pPr>
      <w:r w:rsidRPr="00DB59E3">
        <w:rPr>
          <w:sz w:val="24"/>
          <w:szCs w:val="24"/>
        </w:rPr>
        <w:t xml:space="preserve">Celem zmian jest wyposażenie związku metropolitalnego w zadania mające na celu zapewnienie spójności działań gmin będących członkami związku metropolitalnego w zakresie zadań rewitalizacyjnych oraz koordynację procesów metropolitalnych, w szczególności wpływ </w:t>
      </w:r>
      <w:r w:rsidRPr="00DB59E3">
        <w:rPr>
          <w:sz w:val="24"/>
          <w:szCs w:val="24"/>
        </w:rPr>
        <w:lastRenderedPageBreak/>
        <w:t xml:space="preserve">na </w:t>
      </w:r>
      <w:r w:rsidR="00E641E7" w:rsidRPr="00DB59E3">
        <w:rPr>
          <w:sz w:val="24"/>
          <w:szCs w:val="24"/>
        </w:rPr>
        <w:t>spójność</w:t>
      </w:r>
      <w:r w:rsidRPr="00DB59E3">
        <w:rPr>
          <w:sz w:val="24"/>
          <w:szCs w:val="24"/>
        </w:rPr>
        <w:t xml:space="preserve"> gminnych planów rewitalizacji ze strategią rozwoju metropolii. Udział związku metropolitalnego </w:t>
      </w:r>
      <w:r w:rsidR="00E641E7" w:rsidRPr="00DB59E3">
        <w:rPr>
          <w:sz w:val="24"/>
          <w:szCs w:val="24"/>
        </w:rPr>
        <w:t>w </w:t>
      </w:r>
      <w:r w:rsidRPr="00DB59E3">
        <w:rPr>
          <w:sz w:val="24"/>
          <w:szCs w:val="24"/>
        </w:rPr>
        <w:t>roli interesariusza w procesie tworzenia gminnych planów rewitalizacji oraz później opiniowania projektu planu zapewni spójność działania jednostek samorządu terytorialnego na obszarze metropolitalnym oraz pozwoli na spójne planowanie zadań.</w:t>
      </w:r>
    </w:p>
    <w:p w14:paraId="029375F3" w14:textId="77777777" w:rsidR="00FD09D2" w:rsidRPr="00DB59E3" w:rsidRDefault="00FD09D2" w:rsidP="00DB59E3">
      <w:pPr>
        <w:widowControl/>
        <w:spacing w:beforeLines="60" w:before="144" w:afterLines="50" w:after="120" w:line="360" w:lineRule="auto"/>
        <w:jc w:val="both"/>
        <w:rPr>
          <w:b/>
          <w:bCs/>
          <w:sz w:val="24"/>
          <w:szCs w:val="24"/>
        </w:rPr>
      </w:pPr>
      <w:r w:rsidRPr="00DB59E3">
        <w:rPr>
          <w:b/>
          <w:bCs/>
          <w:sz w:val="24"/>
          <w:szCs w:val="24"/>
        </w:rPr>
        <w:t xml:space="preserve">Zmiany w ustawie </w:t>
      </w:r>
      <w:r w:rsidR="00E641E7" w:rsidRPr="00DB59E3">
        <w:rPr>
          <w:b/>
          <w:bCs/>
          <w:sz w:val="24"/>
          <w:szCs w:val="24"/>
        </w:rPr>
        <w:t xml:space="preserve">z dnia </w:t>
      </w:r>
      <w:r w:rsidR="0016390E" w:rsidRPr="00DB59E3">
        <w:rPr>
          <w:b/>
          <w:sz w:val="24"/>
          <w:szCs w:val="24"/>
        </w:rPr>
        <w:t xml:space="preserve">20 lipca 2018 r. </w:t>
      </w:r>
      <w:r w:rsidR="00E641E7" w:rsidRPr="00DB59E3">
        <w:rPr>
          <w:b/>
          <w:bCs/>
          <w:sz w:val="24"/>
          <w:szCs w:val="24"/>
        </w:rPr>
        <w:t xml:space="preserve">– </w:t>
      </w:r>
      <w:r w:rsidRPr="00DB59E3">
        <w:rPr>
          <w:b/>
          <w:bCs/>
          <w:sz w:val="24"/>
          <w:szCs w:val="24"/>
        </w:rPr>
        <w:t>Prawo o szkolnictwie wyższym i nauce</w:t>
      </w:r>
    </w:p>
    <w:p w14:paraId="6E209622" w14:textId="77777777" w:rsidR="000376ED" w:rsidRPr="00DB59E3" w:rsidRDefault="000376ED" w:rsidP="00DB59E3">
      <w:pPr>
        <w:pStyle w:val="Bodytext10"/>
        <w:widowControl/>
        <w:spacing w:beforeLines="60" w:before="144" w:afterLines="50" w:after="120" w:line="360" w:lineRule="auto"/>
        <w:jc w:val="both"/>
        <w:rPr>
          <w:rFonts w:ascii="Times New Roman" w:hAnsi="Times New Roman" w:cs="Times New Roman"/>
          <w:sz w:val="24"/>
          <w:szCs w:val="24"/>
        </w:rPr>
      </w:pPr>
      <w:r w:rsidRPr="00DB59E3">
        <w:rPr>
          <w:rStyle w:val="Bodytext1"/>
          <w:rFonts w:ascii="Times New Roman" w:hAnsi="Times New Roman" w:cs="Times New Roman"/>
          <w:sz w:val="24"/>
          <w:szCs w:val="24"/>
        </w:rPr>
        <w:t xml:space="preserve">Proponowane zmiany służą dostosowaniu przepisów dotyczących federacji uczelni do oczekiwań środowiska akademickiego. W ocenie środowiska </w:t>
      </w:r>
      <w:r w:rsidR="00155DF5" w:rsidRPr="00DB59E3">
        <w:rPr>
          <w:rStyle w:val="Bodytext1"/>
          <w:rFonts w:ascii="Times New Roman" w:hAnsi="Times New Roman" w:cs="Times New Roman"/>
          <w:sz w:val="24"/>
          <w:szCs w:val="24"/>
        </w:rPr>
        <w:t xml:space="preserve">akademickiego </w:t>
      </w:r>
      <w:r w:rsidRPr="00DB59E3">
        <w:rPr>
          <w:rStyle w:val="Bodytext1"/>
          <w:rFonts w:ascii="Times New Roman" w:hAnsi="Times New Roman" w:cs="Times New Roman"/>
          <w:sz w:val="24"/>
          <w:szCs w:val="24"/>
        </w:rPr>
        <w:t>obecne rozwiązania nie zapewniają uczelniom niezbędnego marginesu swobody decyzyjnej przy tworzeniu i opracowywaniu zasad funkcjonowania konkretnych federacji. Decyzja o utworzeniu federacji uczelni jest dzisiaj równoznaczna z akceptacją narzuconych ustawą, daleko</w:t>
      </w:r>
      <w:r w:rsidR="00D84DC4" w:rsidRPr="00DB59E3">
        <w:rPr>
          <w:rStyle w:val="Bodytext1"/>
          <w:rFonts w:ascii="Times New Roman" w:hAnsi="Times New Roman" w:cs="Times New Roman"/>
          <w:sz w:val="24"/>
          <w:szCs w:val="24"/>
        </w:rPr>
        <w:t xml:space="preserve"> idących</w:t>
      </w:r>
      <w:r w:rsidRPr="00DB59E3">
        <w:rPr>
          <w:rStyle w:val="Bodytext1"/>
          <w:rFonts w:ascii="Times New Roman" w:hAnsi="Times New Roman" w:cs="Times New Roman"/>
          <w:sz w:val="24"/>
          <w:szCs w:val="24"/>
        </w:rPr>
        <w:t xml:space="preserve"> zmian</w:t>
      </w:r>
      <w:r w:rsidR="00D84DC4" w:rsidRPr="00DB59E3">
        <w:rPr>
          <w:rStyle w:val="Bodytext1"/>
          <w:rFonts w:ascii="Times New Roman" w:hAnsi="Times New Roman" w:cs="Times New Roman"/>
          <w:sz w:val="24"/>
          <w:szCs w:val="24"/>
        </w:rPr>
        <w:t>,</w:t>
      </w:r>
      <w:r w:rsidRPr="00DB59E3">
        <w:rPr>
          <w:rStyle w:val="Bodytext1"/>
          <w:rFonts w:ascii="Times New Roman" w:hAnsi="Times New Roman" w:cs="Times New Roman"/>
          <w:sz w:val="24"/>
          <w:szCs w:val="24"/>
        </w:rPr>
        <w:t xml:space="preserve"> wchodzących w życie z dnia na dzień (z tytułu samego faktu utworzenia federacji). Dane statystyczne potwierdzają niską atrakcyjność obecnej formuły federacji uczelni: w ciągu ponad sześciu lat obowiązywania ustawy</w:t>
      </w:r>
      <w:r w:rsidR="00D84DC4" w:rsidRPr="00DB59E3">
        <w:rPr>
          <w:rStyle w:val="Bodytext1"/>
          <w:rFonts w:ascii="Times New Roman" w:hAnsi="Times New Roman" w:cs="Times New Roman"/>
          <w:sz w:val="24"/>
          <w:szCs w:val="24"/>
        </w:rPr>
        <w:t xml:space="preserve"> –</w:t>
      </w:r>
      <w:r w:rsidRPr="00DB59E3">
        <w:rPr>
          <w:rStyle w:val="Bodytext1"/>
          <w:rFonts w:ascii="Times New Roman" w:hAnsi="Times New Roman" w:cs="Times New Roman"/>
          <w:sz w:val="24"/>
          <w:szCs w:val="24"/>
        </w:rPr>
        <w:t xml:space="preserve"> Prawo o szkolnictwie wyższym i nauce powstały jedynie trzy federacje uczelni, w tym tylko jedna federacja uczelni publicznych (wojskowych). Nie doszło do utworzenia choćby jednej federacji uczelni publicznych nadzorowanych przez ministra właściwego do spraw szkolnictwa wyższego i</w:t>
      </w:r>
      <w:r w:rsidR="00E143FD" w:rsidRPr="00DB59E3">
        <w:rPr>
          <w:rStyle w:val="Bodytext1"/>
          <w:rFonts w:ascii="Times New Roman" w:hAnsi="Times New Roman" w:cs="Times New Roman"/>
          <w:sz w:val="24"/>
          <w:szCs w:val="24"/>
        </w:rPr>
        <w:t> </w:t>
      </w:r>
      <w:r w:rsidRPr="00DB59E3">
        <w:rPr>
          <w:rStyle w:val="Bodytext1"/>
          <w:rFonts w:ascii="Times New Roman" w:hAnsi="Times New Roman" w:cs="Times New Roman"/>
          <w:sz w:val="24"/>
          <w:szCs w:val="24"/>
        </w:rPr>
        <w:t xml:space="preserve">nauki </w:t>
      </w:r>
      <w:r w:rsidR="00D84DC4" w:rsidRPr="00DB59E3">
        <w:rPr>
          <w:rStyle w:val="Bodytext1"/>
          <w:rFonts w:ascii="Times New Roman" w:hAnsi="Times New Roman" w:cs="Times New Roman"/>
          <w:sz w:val="24"/>
          <w:szCs w:val="24"/>
        </w:rPr>
        <w:t>–</w:t>
      </w:r>
      <w:r w:rsidRPr="00DB59E3">
        <w:rPr>
          <w:rStyle w:val="Bodytext1"/>
          <w:rFonts w:ascii="Times New Roman" w:hAnsi="Times New Roman" w:cs="Times New Roman"/>
          <w:sz w:val="24"/>
          <w:szCs w:val="24"/>
        </w:rPr>
        <w:t xml:space="preserve"> mimo zainteresowania utworzeniem federacji w kilku krajowych ośrodkach akademickich. Ten stan rzeczy kontrastuje z sukcesami konsolidacyjnymi w innych krajach europejskich.</w:t>
      </w:r>
    </w:p>
    <w:p w14:paraId="732C92A8" w14:textId="77777777" w:rsidR="000376ED" w:rsidRPr="00DB59E3" w:rsidRDefault="000376ED" w:rsidP="00DB59E3">
      <w:pPr>
        <w:pStyle w:val="Bodytext10"/>
        <w:widowControl/>
        <w:spacing w:beforeLines="60" w:before="144" w:afterLines="50" w:after="120" w:line="360" w:lineRule="auto"/>
        <w:jc w:val="both"/>
        <w:rPr>
          <w:rFonts w:ascii="Times New Roman" w:hAnsi="Times New Roman" w:cs="Times New Roman"/>
          <w:sz w:val="24"/>
          <w:szCs w:val="24"/>
        </w:rPr>
      </w:pPr>
      <w:r w:rsidRPr="00DB59E3">
        <w:rPr>
          <w:rStyle w:val="Bodytext1"/>
          <w:rFonts w:ascii="Times New Roman" w:hAnsi="Times New Roman" w:cs="Times New Roman"/>
          <w:sz w:val="24"/>
          <w:szCs w:val="24"/>
        </w:rPr>
        <w:t>Wśród trwających procesów konsolidacji uczelni publicznych najbardziej zaawansowane i widoczne w przestrzeni publicznej są procesy obejmujące uczelnie badawcze (które uzyskały ten status w</w:t>
      </w:r>
      <w:r w:rsidR="00E143FD" w:rsidRPr="00DB59E3">
        <w:rPr>
          <w:rStyle w:val="Bodytext1"/>
          <w:rFonts w:ascii="Times New Roman" w:hAnsi="Times New Roman" w:cs="Times New Roman"/>
          <w:sz w:val="24"/>
          <w:szCs w:val="24"/>
        </w:rPr>
        <w:t> </w:t>
      </w:r>
      <w:r w:rsidRPr="00DB59E3">
        <w:rPr>
          <w:rStyle w:val="Bodytext1"/>
          <w:rFonts w:ascii="Times New Roman" w:hAnsi="Times New Roman" w:cs="Times New Roman"/>
          <w:sz w:val="24"/>
          <w:szCs w:val="24"/>
        </w:rPr>
        <w:t xml:space="preserve">pierwszym konkursie programu Inicjatywa Doskonałości </w:t>
      </w:r>
      <w:r w:rsidR="00D84DC4" w:rsidRPr="00DB59E3">
        <w:rPr>
          <w:rStyle w:val="Bodytext1"/>
          <w:rFonts w:ascii="Times New Roman" w:hAnsi="Times New Roman" w:cs="Times New Roman"/>
          <w:sz w:val="24"/>
          <w:szCs w:val="24"/>
        </w:rPr>
        <w:t>–</w:t>
      </w:r>
      <w:r w:rsidRPr="00DB59E3">
        <w:rPr>
          <w:rStyle w:val="Bodytext1"/>
          <w:rFonts w:ascii="Times New Roman" w:hAnsi="Times New Roman" w:cs="Times New Roman"/>
          <w:sz w:val="24"/>
          <w:szCs w:val="24"/>
        </w:rPr>
        <w:t xml:space="preserve"> Uczelnia Badawcza, rozstrzygniętym w roku 2019). Uczelnie te podnoszą, że przystąpienie do federacji zmieniłoby w sposób niekorzystny ich status </w:t>
      </w:r>
      <w:r w:rsidR="00D84DC4" w:rsidRPr="00DB59E3">
        <w:rPr>
          <w:rStyle w:val="Bodytext1"/>
          <w:rFonts w:ascii="Times New Roman" w:hAnsi="Times New Roman" w:cs="Times New Roman"/>
          <w:sz w:val="24"/>
          <w:szCs w:val="24"/>
        </w:rPr>
        <w:t>–</w:t>
      </w:r>
      <w:r w:rsidRPr="00DB59E3">
        <w:rPr>
          <w:rStyle w:val="Bodytext1"/>
          <w:rFonts w:ascii="Times New Roman" w:hAnsi="Times New Roman" w:cs="Times New Roman"/>
          <w:sz w:val="24"/>
          <w:szCs w:val="24"/>
        </w:rPr>
        <w:t xml:space="preserve"> uzyskany</w:t>
      </w:r>
      <w:r w:rsidR="00D84DC4" w:rsidRPr="00DB59E3">
        <w:rPr>
          <w:rStyle w:val="Bodytext1"/>
          <w:rFonts w:ascii="Times New Roman" w:hAnsi="Times New Roman" w:cs="Times New Roman"/>
          <w:sz w:val="24"/>
          <w:szCs w:val="24"/>
        </w:rPr>
        <w:t xml:space="preserve"> </w:t>
      </w:r>
      <w:r w:rsidRPr="00DB59E3">
        <w:rPr>
          <w:rStyle w:val="Bodytext1"/>
          <w:rFonts w:ascii="Times New Roman" w:hAnsi="Times New Roman" w:cs="Times New Roman"/>
          <w:sz w:val="24"/>
          <w:szCs w:val="24"/>
        </w:rPr>
        <w:t>dużym nakładem sił i środków.</w:t>
      </w:r>
    </w:p>
    <w:p w14:paraId="100334FD" w14:textId="77777777" w:rsidR="000376ED" w:rsidRPr="00DB59E3" w:rsidRDefault="000376ED" w:rsidP="00DB59E3">
      <w:pPr>
        <w:pStyle w:val="Bodytext10"/>
        <w:widowControl/>
        <w:spacing w:beforeLines="60" w:before="144" w:afterLines="50" w:after="120" w:line="360" w:lineRule="auto"/>
        <w:jc w:val="both"/>
        <w:rPr>
          <w:rFonts w:ascii="Times New Roman" w:hAnsi="Times New Roman" w:cs="Times New Roman"/>
          <w:sz w:val="24"/>
          <w:szCs w:val="24"/>
        </w:rPr>
      </w:pPr>
      <w:r w:rsidRPr="00DB59E3">
        <w:rPr>
          <w:rStyle w:val="Bodytext1"/>
          <w:rFonts w:ascii="Times New Roman" w:hAnsi="Times New Roman" w:cs="Times New Roman"/>
          <w:sz w:val="24"/>
          <w:szCs w:val="24"/>
        </w:rPr>
        <w:t xml:space="preserve">W pierwszej kolejności </w:t>
      </w:r>
      <w:r w:rsidR="00E143FD" w:rsidRPr="00DB59E3">
        <w:rPr>
          <w:rStyle w:val="Bodytext1"/>
          <w:rFonts w:ascii="Times New Roman" w:hAnsi="Times New Roman" w:cs="Times New Roman"/>
          <w:sz w:val="24"/>
          <w:szCs w:val="24"/>
        </w:rPr>
        <w:t>zaproponowano</w:t>
      </w:r>
      <w:r w:rsidRPr="00DB59E3">
        <w:rPr>
          <w:rStyle w:val="Bodytext1"/>
          <w:rFonts w:ascii="Times New Roman" w:hAnsi="Times New Roman" w:cs="Times New Roman"/>
          <w:sz w:val="24"/>
          <w:szCs w:val="24"/>
        </w:rPr>
        <w:t xml:space="preserve"> zmianę </w:t>
      </w:r>
      <w:r w:rsidRPr="00DB59E3">
        <w:rPr>
          <w:rStyle w:val="Bodytext1"/>
          <w:rFonts w:ascii="Times New Roman" w:hAnsi="Times New Roman" w:cs="Times New Roman"/>
          <w:sz w:val="24"/>
          <w:szCs w:val="24"/>
          <w:lang w:bidi="en-US"/>
        </w:rPr>
        <w:t xml:space="preserve">art. </w:t>
      </w:r>
      <w:r w:rsidRPr="00DB59E3">
        <w:rPr>
          <w:rStyle w:val="Bodytext1"/>
          <w:rFonts w:ascii="Times New Roman" w:hAnsi="Times New Roman" w:cs="Times New Roman"/>
          <w:sz w:val="24"/>
          <w:szCs w:val="24"/>
        </w:rPr>
        <w:t xml:space="preserve">165 ust. 2 i 3. Proponowana zmiana w znaczący sposób uelastycznia wymagania w stosunku do zadań, jakie mają na poziomie federacji wspólnie realizować jednostki uczestniczące </w:t>
      </w:r>
      <w:r w:rsidR="00D84DC4" w:rsidRPr="00DB59E3">
        <w:rPr>
          <w:rStyle w:val="Bodytext1"/>
          <w:rFonts w:ascii="Times New Roman" w:hAnsi="Times New Roman" w:cs="Times New Roman"/>
          <w:sz w:val="24"/>
          <w:szCs w:val="24"/>
        </w:rPr>
        <w:t>–</w:t>
      </w:r>
      <w:r w:rsidRPr="00DB59E3">
        <w:rPr>
          <w:rStyle w:val="Bodytext1"/>
          <w:rFonts w:ascii="Times New Roman" w:hAnsi="Times New Roman" w:cs="Times New Roman"/>
          <w:sz w:val="24"/>
          <w:szCs w:val="24"/>
        </w:rPr>
        <w:t xml:space="preserve"> w szczególności w pierwszym okresie powstania federacji, przed poddaniem się federacji ewaluacji jakości działalności naukowej. Zgodnie z proponowaną zmianą w </w:t>
      </w:r>
      <w:r w:rsidRPr="00DB59E3">
        <w:rPr>
          <w:rStyle w:val="Bodytext1"/>
          <w:rFonts w:ascii="Times New Roman" w:hAnsi="Times New Roman" w:cs="Times New Roman"/>
          <w:sz w:val="24"/>
          <w:szCs w:val="24"/>
          <w:lang w:bidi="en-US"/>
        </w:rPr>
        <w:t xml:space="preserve">art. </w:t>
      </w:r>
      <w:r w:rsidRPr="00DB59E3">
        <w:rPr>
          <w:rStyle w:val="Bodytext1"/>
          <w:rFonts w:ascii="Times New Roman" w:hAnsi="Times New Roman" w:cs="Times New Roman"/>
          <w:sz w:val="24"/>
          <w:szCs w:val="24"/>
        </w:rPr>
        <w:t xml:space="preserve">165 ust. 2 jedynym obligatoryjnym wspólnym zadaniem federacji będzie prowadzenie działalności naukowej. W ust. 3 wskazano, że statut federacji będzie mógł przewidywać inne zadania powierzone przez jednostki uczestniczące do realizacji na poziomie federacji, w tym w szczególności te, które dotychczas były wykazywane w ustawie jako obligatoryjne zadania federacji: kształcenie doktorantów, nadawanie stopni naukowych i </w:t>
      </w:r>
      <w:r w:rsidRPr="00DB59E3">
        <w:rPr>
          <w:rStyle w:val="Bodytext1"/>
          <w:rFonts w:ascii="Times New Roman" w:hAnsi="Times New Roman" w:cs="Times New Roman"/>
          <w:sz w:val="24"/>
          <w:szCs w:val="24"/>
        </w:rPr>
        <w:lastRenderedPageBreak/>
        <w:t xml:space="preserve">stopni w zakresie sztuki, komercjalizację wyników działalności naukowej oraz </w:t>
      </w:r>
      <w:r w:rsidRPr="00DB59E3">
        <w:rPr>
          <w:rStyle w:val="Bodytext1"/>
          <w:rFonts w:ascii="Times New Roman" w:hAnsi="Times New Roman" w:cs="Times New Roman"/>
          <w:sz w:val="24"/>
          <w:szCs w:val="24"/>
          <w:lang w:bidi="en-US"/>
        </w:rPr>
        <w:t xml:space="preserve">know-how </w:t>
      </w:r>
      <w:r w:rsidRPr="00DB59E3">
        <w:rPr>
          <w:rStyle w:val="Bodytext1"/>
          <w:rFonts w:ascii="Times New Roman" w:hAnsi="Times New Roman" w:cs="Times New Roman"/>
          <w:sz w:val="24"/>
          <w:szCs w:val="24"/>
        </w:rPr>
        <w:t>związanego z tymi wynikami. Należy jednocześnie wskazać, że kształcenie doktorantów oraz nadawanie stopni naukowych i stopni w zakresie sztuki, po poddaniu się federacji ewaluacji działal</w:t>
      </w:r>
      <w:r w:rsidR="00D404C9" w:rsidRPr="00DB59E3">
        <w:rPr>
          <w:rStyle w:val="Bodytext1"/>
          <w:rFonts w:ascii="Times New Roman" w:hAnsi="Times New Roman" w:cs="Times New Roman"/>
          <w:sz w:val="24"/>
          <w:szCs w:val="24"/>
        </w:rPr>
        <w:t xml:space="preserve">ności naukowej, będą mogły być </w:t>
      </w:r>
      <w:r w:rsidRPr="00DB59E3">
        <w:rPr>
          <w:rStyle w:val="Bodytext1"/>
          <w:rFonts w:ascii="Times New Roman" w:hAnsi="Times New Roman" w:cs="Times New Roman"/>
          <w:sz w:val="24"/>
          <w:szCs w:val="24"/>
        </w:rPr>
        <w:t>realizowane już wyłącznie na</w:t>
      </w:r>
      <w:r w:rsidR="00DC404D" w:rsidRPr="00DB59E3">
        <w:rPr>
          <w:rStyle w:val="Bodytext1"/>
          <w:rFonts w:ascii="Times New Roman" w:hAnsi="Times New Roman" w:cs="Times New Roman"/>
          <w:sz w:val="24"/>
          <w:szCs w:val="24"/>
        </w:rPr>
        <w:t> </w:t>
      </w:r>
      <w:r w:rsidRPr="00DB59E3">
        <w:rPr>
          <w:rStyle w:val="Bodytext1"/>
          <w:rFonts w:ascii="Times New Roman" w:hAnsi="Times New Roman" w:cs="Times New Roman"/>
          <w:sz w:val="24"/>
          <w:szCs w:val="24"/>
        </w:rPr>
        <w:t>poziomie federacji.</w:t>
      </w:r>
    </w:p>
    <w:p w14:paraId="66148E6C" w14:textId="77777777" w:rsidR="000376ED" w:rsidRPr="00DB59E3" w:rsidRDefault="000376ED" w:rsidP="00DB59E3">
      <w:pPr>
        <w:pStyle w:val="Bodytext10"/>
        <w:widowControl/>
        <w:spacing w:beforeLines="60" w:before="144" w:afterLines="50" w:after="120" w:line="360" w:lineRule="auto"/>
        <w:jc w:val="both"/>
        <w:rPr>
          <w:rFonts w:ascii="Times New Roman" w:hAnsi="Times New Roman" w:cs="Times New Roman"/>
          <w:sz w:val="24"/>
          <w:szCs w:val="24"/>
        </w:rPr>
      </w:pPr>
      <w:r w:rsidRPr="00DB59E3">
        <w:rPr>
          <w:rStyle w:val="Bodytext1"/>
          <w:rFonts w:ascii="Times New Roman" w:hAnsi="Times New Roman" w:cs="Times New Roman"/>
          <w:sz w:val="24"/>
          <w:szCs w:val="24"/>
        </w:rPr>
        <w:t xml:space="preserve">Artykuł 166 w ust. 4 w pkt 3 doprecyzowuje, że w statucie poza zadaniami federacji należy określić również zasady wspólnej realizacji zadań federacji, o których mowa w </w:t>
      </w:r>
      <w:r w:rsidRPr="00DB59E3">
        <w:rPr>
          <w:rStyle w:val="Bodytext1"/>
          <w:rFonts w:ascii="Times New Roman" w:hAnsi="Times New Roman" w:cs="Times New Roman"/>
          <w:sz w:val="24"/>
          <w:szCs w:val="24"/>
          <w:lang w:bidi="en-US"/>
        </w:rPr>
        <w:t xml:space="preserve">art. </w:t>
      </w:r>
      <w:r w:rsidRPr="00DB59E3">
        <w:rPr>
          <w:rStyle w:val="Bodytext1"/>
          <w:rFonts w:ascii="Times New Roman" w:hAnsi="Times New Roman" w:cs="Times New Roman"/>
          <w:sz w:val="24"/>
          <w:szCs w:val="24"/>
        </w:rPr>
        <w:t>165 ust. 2 i 3</w:t>
      </w:r>
      <w:r w:rsidR="00D84DC4" w:rsidRPr="00DB59E3">
        <w:rPr>
          <w:rStyle w:val="Bodytext1"/>
          <w:rFonts w:ascii="Times New Roman" w:hAnsi="Times New Roman" w:cs="Times New Roman"/>
          <w:sz w:val="24"/>
          <w:szCs w:val="24"/>
        </w:rPr>
        <w:t>.</w:t>
      </w:r>
    </w:p>
    <w:p w14:paraId="3DA8AE22" w14:textId="77777777" w:rsidR="000376ED" w:rsidRPr="00DB59E3" w:rsidRDefault="00E143FD" w:rsidP="00DB59E3">
      <w:pPr>
        <w:pStyle w:val="Bodytext10"/>
        <w:widowControl/>
        <w:spacing w:beforeLines="60" w:before="144" w:afterLines="50" w:after="120" w:line="360" w:lineRule="auto"/>
        <w:jc w:val="both"/>
        <w:rPr>
          <w:rFonts w:ascii="Times New Roman" w:hAnsi="Times New Roman" w:cs="Times New Roman"/>
          <w:sz w:val="24"/>
          <w:szCs w:val="24"/>
        </w:rPr>
      </w:pPr>
      <w:r w:rsidRPr="00DB59E3">
        <w:rPr>
          <w:rStyle w:val="Bodytext1"/>
          <w:rFonts w:ascii="Times New Roman" w:hAnsi="Times New Roman" w:cs="Times New Roman"/>
          <w:sz w:val="24"/>
          <w:szCs w:val="24"/>
        </w:rPr>
        <w:t>Z</w:t>
      </w:r>
      <w:r w:rsidR="000376ED" w:rsidRPr="00DB59E3">
        <w:rPr>
          <w:rStyle w:val="Bodytext1"/>
          <w:rFonts w:ascii="Times New Roman" w:hAnsi="Times New Roman" w:cs="Times New Roman"/>
          <w:sz w:val="24"/>
          <w:szCs w:val="24"/>
        </w:rPr>
        <w:t xml:space="preserve">miana w </w:t>
      </w:r>
      <w:r w:rsidR="000376ED" w:rsidRPr="00DB59E3">
        <w:rPr>
          <w:rStyle w:val="Bodytext1"/>
          <w:rFonts w:ascii="Times New Roman" w:hAnsi="Times New Roman" w:cs="Times New Roman"/>
          <w:sz w:val="24"/>
          <w:szCs w:val="24"/>
          <w:lang w:bidi="en-US"/>
        </w:rPr>
        <w:t xml:space="preserve">art. </w:t>
      </w:r>
      <w:r w:rsidR="000376ED" w:rsidRPr="00DB59E3">
        <w:rPr>
          <w:rStyle w:val="Bodytext1"/>
          <w:rFonts w:ascii="Times New Roman" w:hAnsi="Times New Roman" w:cs="Times New Roman"/>
          <w:sz w:val="24"/>
          <w:szCs w:val="24"/>
        </w:rPr>
        <w:t xml:space="preserve">166 ust. 4 pkt 7 pkt jest konsekwencją proponowanych zmian w </w:t>
      </w:r>
      <w:r w:rsidR="000376ED" w:rsidRPr="00DB59E3">
        <w:rPr>
          <w:rStyle w:val="Bodytext1"/>
          <w:rFonts w:ascii="Times New Roman" w:hAnsi="Times New Roman" w:cs="Times New Roman"/>
          <w:sz w:val="24"/>
          <w:szCs w:val="24"/>
          <w:lang w:bidi="en-US"/>
        </w:rPr>
        <w:t xml:space="preserve">art. </w:t>
      </w:r>
      <w:r w:rsidR="000376ED" w:rsidRPr="00DB59E3">
        <w:rPr>
          <w:rStyle w:val="Bodytext1"/>
          <w:rFonts w:ascii="Times New Roman" w:hAnsi="Times New Roman" w:cs="Times New Roman"/>
          <w:sz w:val="24"/>
          <w:szCs w:val="24"/>
        </w:rPr>
        <w:t>165 ust. 2 i 3. Jeśli jednostki uczestniczące zdecydują, że kształcenie doktorantów przed poddaniem się federacji ewaluacji jakości działalności naukowej, ma być realizowane na poziomie federacji, to statut musi wskazywać, która z jednostek uczestniczących ma być uprawniona do otrzymania środków finansowych na ten cel.</w:t>
      </w:r>
    </w:p>
    <w:p w14:paraId="0B2D3395" w14:textId="727FC5D6" w:rsidR="000376ED" w:rsidRPr="00DB59E3" w:rsidRDefault="000376ED" w:rsidP="00DB59E3">
      <w:pPr>
        <w:pStyle w:val="Bodytext10"/>
        <w:widowControl/>
        <w:spacing w:beforeLines="60" w:before="144" w:afterLines="50" w:after="120" w:line="360" w:lineRule="auto"/>
        <w:jc w:val="both"/>
        <w:rPr>
          <w:rStyle w:val="Bodytext1"/>
          <w:rFonts w:ascii="Times New Roman" w:hAnsi="Times New Roman" w:cs="Times New Roman"/>
          <w:sz w:val="24"/>
          <w:szCs w:val="24"/>
        </w:rPr>
      </w:pPr>
      <w:r w:rsidRPr="00DB59E3">
        <w:rPr>
          <w:rStyle w:val="Bodytext1"/>
          <w:rFonts w:ascii="Times New Roman" w:hAnsi="Times New Roman" w:cs="Times New Roman"/>
          <w:sz w:val="24"/>
          <w:szCs w:val="24"/>
        </w:rPr>
        <w:t xml:space="preserve">Z uwagi na zmiany przepisów ustawy dotyczących określania zadań federacji w jej statucie i zapisów dotyczących ewaluacji jakości działalności naukowej wprowadza się regulacje dotyczące procedury wprowadzania zmian statutu federacji. W </w:t>
      </w:r>
      <w:r w:rsidRPr="00DB59E3">
        <w:rPr>
          <w:rStyle w:val="Bodytext1"/>
          <w:rFonts w:ascii="Times New Roman" w:hAnsi="Times New Roman" w:cs="Times New Roman"/>
          <w:sz w:val="24"/>
          <w:szCs w:val="24"/>
          <w:lang w:bidi="en-US"/>
        </w:rPr>
        <w:t xml:space="preserve">art. </w:t>
      </w:r>
      <w:r w:rsidRPr="00DB59E3">
        <w:rPr>
          <w:rStyle w:val="Bodytext1"/>
          <w:rFonts w:ascii="Times New Roman" w:hAnsi="Times New Roman" w:cs="Times New Roman"/>
          <w:sz w:val="24"/>
          <w:szCs w:val="24"/>
        </w:rPr>
        <w:t>166 dodaje się przepisy ust.</w:t>
      </w:r>
      <w:r w:rsidR="00A836FA">
        <w:rPr>
          <w:rStyle w:val="Bodytext1"/>
          <w:rFonts w:ascii="Times New Roman" w:hAnsi="Times New Roman" w:cs="Times New Roman"/>
          <w:sz w:val="24"/>
          <w:szCs w:val="24"/>
        </w:rPr>
        <w:t> </w:t>
      </w:r>
      <w:r w:rsidRPr="00DB59E3">
        <w:rPr>
          <w:rStyle w:val="Bodytext1"/>
          <w:rFonts w:ascii="Times New Roman" w:hAnsi="Times New Roman" w:cs="Times New Roman"/>
          <w:sz w:val="24"/>
          <w:szCs w:val="24"/>
        </w:rPr>
        <w:t xml:space="preserve">4a i 4b, zgodnie z którymi każdy projekt zmiany statutu (projekt nowego statutu lub projekt zmian w obowiązującym statucie) będzie wymagał uzgodnienia z ministrem, a w przypadku gdy jednostka uczestnicząca jest nadzorowana przez inny organ </w:t>
      </w:r>
      <w:r w:rsidR="00D84DC4" w:rsidRPr="00DB59E3">
        <w:rPr>
          <w:rStyle w:val="Bodytext1"/>
          <w:rFonts w:ascii="Times New Roman" w:hAnsi="Times New Roman" w:cs="Times New Roman"/>
          <w:sz w:val="24"/>
          <w:szCs w:val="24"/>
        </w:rPr>
        <w:t>–</w:t>
      </w:r>
      <w:r w:rsidRPr="00DB59E3">
        <w:rPr>
          <w:rStyle w:val="Bodytext1"/>
          <w:rFonts w:ascii="Times New Roman" w:hAnsi="Times New Roman" w:cs="Times New Roman"/>
          <w:sz w:val="24"/>
          <w:szCs w:val="24"/>
        </w:rPr>
        <w:t xml:space="preserve"> wymaga również uprzedniego zasięgnięcia opinii tego organu. Uzgodniony projekt zmiany statutu federacji będzie zatwierdzany przez organy jednostek uczestniczących właściwe do uchwalenia ich statutów i następnie uchwalany przez zgromadzenie federacji. Zmiana taka jest konieczna w związku z tym, że w czasie od powołania federacji, procesy konsolidacyjne jednostek uczestniczących mogą być bardziej intensywne, co prowadzić musi do co najmniej wspólnej oceny jakości działalności naukowej, a w konsekwencji koniecznego wspólnego kształcenia doktorantów i nadawania stopni oraz nadawani</w:t>
      </w:r>
      <w:r w:rsidR="00D84DC4" w:rsidRPr="00DB59E3">
        <w:rPr>
          <w:rStyle w:val="Bodytext1"/>
          <w:rFonts w:ascii="Times New Roman" w:hAnsi="Times New Roman" w:cs="Times New Roman"/>
          <w:sz w:val="24"/>
          <w:szCs w:val="24"/>
        </w:rPr>
        <w:t>a</w:t>
      </w:r>
      <w:r w:rsidRPr="00DB59E3">
        <w:rPr>
          <w:rStyle w:val="Bodytext1"/>
          <w:rFonts w:ascii="Times New Roman" w:hAnsi="Times New Roman" w:cs="Times New Roman"/>
          <w:sz w:val="24"/>
          <w:szCs w:val="24"/>
        </w:rPr>
        <w:t xml:space="preserve"> stopni naukowych i stopni w zakresie sztuki. W </w:t>
      </w:r>
      <w:r w:rsidR="007864D0" w:rsidRPr="00DB59E3">
        <w:rPr>
          <w:rStyle w:val="Bodytext1"/>
          <w:rFonts w:ascii="Times New Roman" w:hAnsi="Times New Roman" w:cs="Times New Roman"/>
          <w:sz w:val="24"/>
          <w:szCs w:val="24"/>
        </w:rPr>
        <w:t>ust.</w:t>
      </w:r>
      <w:r w:rsidRPr="00DB59E3">
        <w:rPr>
          <w:rStyle w:val="Bodytext1"/>
          <w:rFonts w:ascii="Times New Roman" w:hAnsi="Times New Roman" w:cs="Times New Roman"/>
          <w:sz w:val="24"/>
          <w:szCs w:val="24"/>
        </w:rPr>
        <w:t xml:space="preserve"> 4b określono, że projekt zmiany statutu federacji składa się do ministra nie później niż 6 miesięcy przed planowanym wejściem zmiany w życie, co uwzględnia odpowiedni czas potrzebny na przeprowadzenie ww. procedury.</w:t>
      </w:r>
    </w:p>
    <w:p w14:paraId="60209DD0" w14:textId="77777777" w:rsidR="00E4035D" w:rsidRPr="00DB59E3" w:rsidRDefault="00E4035D" w:rsidP="00DB59E3">
      <w:pPr>
        <w:pStyle w:val="Bodytext10"/>
        <w:widowControl/>
        <w:spacing w:beforeLines="60" w:before="144" w:afterLines="50" w:after="120" w:line="360" w:lineRule="auto"/>
        <w:jc w:val="both"/>
        <w:rPr>
          <w:rFonts w:ascii="Times New Roman" w:hAnsi="Times New Roman" w:cs="Times New Roman"/>
          <w:sz w:val="24"/>
          <w:szCs w:val="24"/>
        </w:rPr>
      </w:pPr>
      <w:r w:rsidRPr="00DB59E3">
        <w:rPr>
          <w:rStyle w:val="Bodytext1"/>
          <w:rFonts w:ascii="Times New Roman" w:hAnsi="Times New Roman" w:cs="Times New Roman"/>
          <w:sz w:val="24"/>
          <w:szCs w:val="24"/>
        </w:rPr>
        <w:t>Zaproponowano wprowadzenie w art. 166 ust. 4c określającego wymóg względem federacji udostępniania w BIP na swojej stronie podmiotowej statutu federacji, co umożliwia publiczną dostępność informacji w zakresie zadań federacji.</w:t>
      </w:r>
    </w:p>
    <w:p w14:paraId="5E5327BA" w14:textId="2AD5A8F1" w:rsidR="000376ED" w:rsidRPr="00DB59E3" w:rsidRDefault="000376ED" w:rsidP="00DB59E3">
      <w:pPr>
        <w:pStyle w:val="Bodytext10"/>
        <w:widowControl/>
        <w:spacing w:beforeLines="60" w:before="144" w:afterLines="50" w:after="120" w:line="360" w:lineRule="auto"/>
        <w:jc w:val="both"/>
        <w:rPr>
          <w:rFonts w:ascii="Times New Roman" w:hAnsi="Times New Roman" w:cs="Times New Roman"/>
          <w:sz w:val="24"/>
          <w:szCs w:val="24"/>
        </w:rPr>
      </w:pPr>
      <w:r w:rsidRPr="00DB59E3">
        <w:rPr>
          <w:rStyle w:val="Bodytext1"/>
          <w:rFonts w:ascii="Times New Roman" w:hAnsi="Times New Roman" w:cs="Times New Roman"/>
          <w:sz w:val="24"/>
          <w:szCs w:val="24"/>
        </w:rPr>
        <w:lastRenderedPageBreak/>
        <w:t xml:space="preserve">Zmiany w </w:t>
      </w:r>
      <w:r w:rsidRPr="00DB59E3">
        <w:rPr>
          <w:rStyle w:val="Bodytext1"/>
          <w:rFonts w:ascii="Times New Roman" w:hAnsi="Times New Roman" w:cs="Times New Roman"/>
          <w:sz w:val="24"/>
          <w:szCs w:val="24"/>
          <w:lang w:bidi="en-US"/>
        </w:rPr>
        <w:t xml:space="preserve">art. </w:t>
      </w:r>
      <w:r w:rsidRPr="00DB59E3">
        <w:rPr>
          <w:rStyle w:val="Bodytext1"/>
          <w:rFonts w:ascii="Times New Roman" w:hAnsi="Times New Roman" w:cs="Times New Roman"/>
          <w:sz w:val="24"/>
          <w:szCs w:val="24"/>
        </w:rPr>
        <w:t xml:space="preserve">173 dotyczą określenia, w jaki sposób ewaluacji może podlegać utworzona federacja. Zmiany zmierzają do usunięcia głównych przeszkód na drodze do finalizacji szeregu biegnących procesów konsolidacyjnych: bezwarunkowej dyspozycji o przeprowadzaniu ewaluacji jakości działalności naukowej wyłącznie dla federacji </w:t>
      </w:r>
      <w:r w:rsidRPr="00DB59E3">
        <w:rPr>
          <w:rStyle w:val="Bodytext1"/>
          <w:rFonts w:ascii="Times New Roman" w:hAnsi="Times New Roman" w:cs="Times New Roman"/>
          <w:sz w:val="24"/>
          <w:szCs w:val="24"/>
          <w:lang w:bidi="en-US"/>
        </w:rPr>
        <w:t xml:space="preserve">(art. </w:t>
      </w:r>
      <w:r w:rsidRPr="00DB59E3">
        <w:rPr>
          <w:rStyle w:val="Bodytext1"/>
          <w:rFonts w:ascii="Times New Roman" w:hAnsi="Times New Roman" w:cs="Times New Roman"/>
          <w:sz w:val="24"/>
          <w:szCs w:val="24"/>
        </w:rPr>
        <w:t xml:space="preserve">173 ust. 1). Zmiana w </w:t>
      </w:r>
      <w:r w:rsidRPr="00DB59E3">
        <w:rPr>
          <w:rStyle w:val="Bodytext1"/>
          <w:rFonts w:ascii="Times New Roman" w:hAnsi="Times New Roman" w:cs="Times New Roman"/>
          <w:sz w:val="24"/>
          <w:szCs w:val="24"/>
          <w:lang w:bidi="en-US"/>
        </w:rPr>
        <w:t>art.</w:t>
      </w:r>
      <w:r w:rsidR="00A836FA" w:rsidRPr="00DB59E3">
        <w:rPr>
          <w:rStyle w:val="Bodytext1"/>
          <w:rFonts w:ascii="Times New Roman" w:hAnsi="Times New Roman" w:cs="Times New Roman"/>
          <w:sz w:val="24"/>
          <w:szCs w:val="24"/>
          <w:lang w:bidi="en-US"/>
        </w:rPr>
        <w:t> </w:t>
      </w:r>
      <w:r w:rsidRPr="00DB59E3">
        <w:rPr>
          <w:rStyle w:val="Bodytext1"/>
          <w:rFonts w:ascii="Times New Roman" w:hAnsi="Times New Roman" w:cs="Times New Roman"/>
          <w:sz w:val="24"/>
          <w:szCs w:val="24"/>
        </w:rPr>
        <w:t>173 ust. 1 wprowadza delegację do rozstrzygnięcia w statucie federacji,</w:t>
      </w:r>
      <w:r w:rsidR="002C4633" w:rsidRPr="00DB59E3">
        <w:rPr>
          <w:rStyle w:val="Bodytext1"/>
          <w:rFonts w:ascii="Times New Roman" w:hAnsi="Times New Roman" w:cs="Times New Roman"/>
          <w:sz w:val="24"/>
          <w:szCs w:val="24"/>
        </w:rPr>
        <w:t xml:space="preserve"> </w:t>
      </w:r>
      <w:r w:rsidRPr="00DB59E3">
        <w:rPr>
          <w:rStyle w:val="Bodytext1"/>
          <w:rFonts w:ascii="Times New Roman" w:hAnsi="Times New Roman" w:cs="Times New Roman"/>
          <w:sz w:val="24"/>
          <w:szCs w:val="24"/>
        </w:rPr>
        <w:t>czy ewaluacja ma być przeprowadzana odrębnie dla jednostek uczestniczących czy łącznie dla całej federacji z zaznaczeniem, że trzecia ewaluacja jakości działalności naukowej musi być przeprowadzona dla federacji. Wymóg ten jest konieczny, by proces federalizacji zmierzał do prowadzenia w pełni wspólnej działalności naukowej uwzględniającej także wspólną ewaluację, umożliwiając jednak przeprowadzenie w pierwszych dwóch ewaluacjach ewaluacji oddzielnie dla jednostek uczestniczących. Elastyczność taka zagwarantuje czas na odpowiednie przygotowanie się federacji do ewaluacji jakości działalności naukowej przy jednoczesnej możliwości realizacji zadań wynikających z posiadanych prze</w:t>
      </w:r>
      <w:r w:rsidR="007864D0" w:rsidRPr="00DB59E3">
        <w:rPr>
          <w:rStyle w:val="Bodytext1"/>
          <w:rFonts w:ascii="Times New Roman" w:hAnsi="Times New Roman" w:cs="Times New Roman"/>
          <w:sz w:val="24"/>
          <w:szCs w:val="24"/>
        </w:rPr>
        <w:t>z federację uprawnień, a decyzja</w:t>
      </w:r>
      <w:r w:rsidRPr="00DB59E3">
        <w:rPr>
          <w:rStyle w:val="Bodytext1"/>
          <w:rFonts w:ascii="Times New Roman" w:hAnsi="Times New Roman" w:cs="Times New Roman"/>
          <w:sz w:val="24"/>
          <w:szCs w:val="24"/>
        </w:rPr>
        <w:t xml:space="preserve"> o wspólnej ewaluacji </w:t>
      </w:r>
      <w:r w:rsidR="007864D0" w:rsidRPr="00DB59E3">
        <w:rPr>
          <w:rStyle w:val="Bodytext1"/>
          <w:rFonts w:ascii="Times New Roman" w:hAnsi="Times New Roman" w:cs="Times New Roman"/>
          <w:sz w:val="24"/>
          <w:szCs w:val="24"/>
        </w:rPr>
        <w:t xml:space="preserve">pozwoli na </w:t>
      </w:r>
      <w:r w:rsidRPr="00DB59E3">
        <w:rPr>
          <w:rStyle w:val="Bodytext1"/>
          <w:rFonts w:ascii="Times New Roman" w:hAnsi="Times New Roman" w:cs="Times New Roman"/>
          <w:sz w:val="24"/>
          <w:szCs w:val="24"/>
        </w:rPr>
        <w:t xml:space="preserve">zdecydowanie o ewentualnym uczestnictwie federacji w inicjatywach doskonałości, o których mowa w </w:t>
      </w:r>
      <w:r w:rsidRPr="00DB59E3">
        <w:rPr>
          <w:rStyle w:val="Bodytext1"/>
          <w:rFonts w:ascii="Times New Roman" w:hAnsi="Times New Roman" w:cs="Times New Roman"/>
          <w:sz w:val="24"/>
          <w:szCs w:val="24"/>
          <w:lang w:bidi="en-US"/>
        </w:rPr>
        <w:t xml:space="preserve">art. </w:t>
      </w:r>
      <w:r w:rsidRPr="00DB59E3">
        <w:rPr>
          <w:rStyle w:val="Bodytext1"/>
          <w:rFonts w:ascii="Times New Roman" w:hAnsi="Times New Roman" w:cs="Times New Roman"/>
          <w:sz w:val="24"/>
          <w:szCs w:val="24"/>
        </w:rPr>
        <w:t>387</w:t>
      </w:r>
      <w:r w:rsidR="007864D0" w:rsidRPr="00DB59E3">
        <w:rPr>
          <w:rStyle w:val="Bodytext1"/>
          <w:rFonts w:ascii="Times New Roman" w:hAnsi="Times New Roman" w:cs="Times New Roman"/>
          <w:sz w:val="24"/>
          <w:szCs w:val="24"/>
        </w:rPr>
        <w:t>–</w:t>
      </w:r>
      <w:r w:rsidRPr="00DB59E3">
        <w:rPr>
          <w:rStyle w:val="Bodytext1"/>
          <w:rFonts w:ascii="Times New Roman" w:hAnsi="Times New Roman" w:cs="Times New Roman"/>
          <w:sz w:val="24"/>
          <w:szCs w:val="24"/>
        </w:rPr>
        <w:t xml:space="preserve">399 i </w:t>
      </w:r>
      <w:r w:rsidR="00F814FD">
        <w:rPr>
          <w:rStyle w:val="Bodytext1"/>
          <w:rFonts w:ascii="Times New Roman" w:hAnsi="Times New Roman" w:cs="Times New Roman"/>
          <w:sz w:val="24"/>
          <w:szCs w:val="24"/>
        </w:rPr>
        <w:t xml:space="preserve">art. </w:t>
      </w:r>
      <w:r w:rsidRPr="00DB59E3">
        <w:rPr>
          <w:rStyle w:val="Bodytext1"/>
          <w:rFonts w:ascii="Times New Roman" w:hAnsi="Times New Roman" w:cs="Times New Roman"/>
          <w:sz w:val="24"/>
          <w:szCs w:val="24"/>
        </w:rPr>
        <w:t>463.</w:t>
      </w:r>
    </w:p>
    <w:p w14:paraId="3727EB61" w14:textId="77777777" w:rsidR="000376ED" w:rsidRPr="00DB59E3" w:rsidRDefault="00E143FD" w:rsidP="00DB59E3">
      <w:pPr>
        <w:pStyle w:val="Bodytext10"/>
        <w:widowControl/>
        <w:spacing w:beforeLines="60" w:before="144" w:afterLines="50" w:after="120" w:line="360" w:lineRule="auto"/>
        <w:jc w:val="both"/>
        <w:rPr>
          <w:rFonts w:ascii="Times New Roman" w:hAnsi="Times New Roman" w:cs="Times New Roman"/>
          <w:sz w:val="24"/>
          <w:szCs w:val="24"/>
        </w:rPr>
      </w:pPr>
      <w:r w:rsidRPr="00DB59E3">
        <w:rPr>
          <w:rStyle w:val="Bodytext1"/>
          <w:rFonts w:ascii="Times New Roman" w:hAnsi="Times New Roman" w:cs="Times New Roman"/>
          <w:sz w:val="24"/>
          <w:szCs w:val="24"/>
        </w:rPr>
        <w:t>W</w:t>
      </w:r>
      <w:r w:rsidR="000376ED" w:rsidRPr="00DB59E3">
        <w:rPr>
          <w:rStyle w:val="Bodytext1"/>
          <w:rFonts w:ascii="Times New Roman" w:hAnsi="Times New Roman" w:cs="Times New Roman"/>
          <w:sz w:val="24"/>
          <w:szCs w:val="24"/>
        </w:rPr>
        <w:t xml:space="preserve"> </w:t>
      </w:r>
      <w:r w:rsidR="000376ED" w:rsidRPr="00DB59E3">
        <w:rPr>
          <w:rStyle w:val="Bodytext1"/>
          <w:rFonts w:ascii="Times New Roman" w:hAnsi="Times New Roman" w:cs="Times New Roman"/>
          <w:sz w:val="24"/>
          <w:szCs w:val="24"/>
          <w:lang w:bidi="en-US"/>
        </w:rPr>
        <w:t xml:space="preserve">art. </w:t>
      </w:r>
      <w:r w:rsidR="000376ED" w:rsidRPr="00DB59E3">
        <w:rPr>
          <w:rStyle w:val="Bodytext1"/>
          <w:rFonts w:ascii="Times New Roman" w:hAnsi="Times New Roman" w:cs="Times New Roman"/>
          <w:sz w:val="24"/>
          <w:szCs w:val="24"/>
        </w:rPr>
        <w:t>173</w:t>
      </w:r>
      <w:r w:rsidRPr="00DB59E3">
        <w:rPr>
          <w:rStyle w:val="Bodytext1"/>
          <w:rFonts w:ascii="Times New Roman" w:hAnsi="Times New Roman" w:cs="Times New Roman"/>
          <w:sz w:val="24"/>
          <w:szCs w:val="24"/>
        </w:rPr>
        <w:t xml:space="preserve"> ust. 1a</w:t>
      </w:r>
      <w:r w:rsidR="000376ED" w:rsidRPr="00DB59E3">
        <w:rPr>
          <w:rStyle w:val="Bodytext1"/>
          <w:rFonts w:ascii="Times New Roman" w:hAnsi="Times New Roman" w:cs="Times New Roman"/>
          <w:sz w:val="24"/>
          <w:szCs w:val="24"/>
        </w:rPr>
        <w:t xml:space="preserve"> doprecyzow</w:t>
      </w:r>
      <w:r w:rsidR="007864D0" w:rsidRPr="00DB59E3">
        <w:rPr>
          <w:rStyle w:val="Bodytext1"/>
          <w:rFonts w:ascii="Times New Roman" w:hAnsi="Times New Roman" w:cs="Times New Roman"/>
          <w:sz w:val="24"/>
          <w:szCs w:val="24"/>
        </w:rPr>
        <w:t>ano</w:t>
      </w:r>
      <w:r w:rsidR="000376ED" w:rsidRPr="00DB59E3">
        <w:rPr>
          <w:rStyle w:val="Bodytext1"/>
          <w:rFonts w:ascii="Times New Roman" w:hAnsi="Times New Roman" w:cs="Times New Roman"/>
          <w:sz w:val="24"/>
          <w:szCs w:val="24"/>
        </w:rPr>
        <w:t>, że do dnia przeprowadzenia po raz pierwszy ewaluacji jakości działalności naukowej prowadzonej przez federację, ewaluację przeprowadza się w stosunku do</w:t>
      </w:r>
      <w:r w:rsidRPr="00DB59E3">
        <w:rPr>
          <w:rStyle w:val="Bodytext1"/>
          <w:rFonts w:ascii="Times New Roman" w:hAnsi="Times New Roman" w:cs="Times New Roman"/>
          <w:sz w:val="24"/>
          <w:szCs w:val="24"/>
        </w:rPr>
        <w:t> </w:t>
      </w:r>
      <w:r w:rsidR="000376ED" w:rsidRPr="00DB59E3">
        <w:rPr>
          <w:rStyle w:val="Bodytext1"/>
          <w:rFonts w:ascii="Times New Roman" w:hAnsi="Times New Roman" w:cs="Times New Roman"/>
          <w:sz w:val="24"/>
          <w:szCs w:val="24"/>
        </w:rPr>
        <w:t>jednostek uczestniczących na zasadach obowiązujących je przed dniem utworzenia federacji. Jest</w:t>
      </w:r>
      <w:r w:rsidRPr="00DB59E3">
        <w:rPr>
          <w:rStyle w:val="Bodytext1"/>
          <w:rFonts w:ascii="Times New Roman" w:hAnsi="Times New Roman" w:cs="Times New Roman"/>
          <w:sz w:val="24"/>
          <w:szCs w:val="24"/>
        </w:rPr>
        <w:t> </w:t>
      </w:r>
      <w:r w:rsidR="000376ED" w:rsidRPr="00DB59E3">
        <w:rPr>
          <w:rStyle w:val="Bodytext1"/>
          <w:rFonts w:ascii="Times New Roman" w:hAnsi="Times New Roman" w:cs="Times New Roman"/>
          <w:sz w:val="24"/>
          <w:szCs w:val="24"/>
        </w:rPr>
        <w:t>to</w:t>
      </w:r>
      <w:r w:rsidRPr="00DB59E3">
        <w:rPr>
          <w:rStyle w:val="Bodytext1"/>
          <w:rFonts w:ascii="Times New Roman" w:hAnsi="Times New Roman" w:cs="Times New Roman"/>
          <w:sz w:val="24"/>
          <w:szCs w:val="24"/>
        </w:rPr>
        <w:t> </w:t>
      </w:r>
      <w:r w:rsidR="000376ED" w:rsidRPr="00DB59E3">
        <w:rPr>
          <w:rStyle w:val="Bodytext1"/>
          <w:rFonts w:ascii="Times New Roman" w:hAnsi="Times New Roman" w:cs="Times New Roman"/>
          <w:sz w:val="24"/>
          <w:szCs w:val="24"/>
        </w:rPr>
        <w:t>przepis, który ma na celu elastyczne podejście dające możliwość jednostkom uczestniczącym w</w:t>
      </w:r>
      <w:r w:rsidRPr="00DB59E3">
        <w:rPr>
          <w:rStyle w:val="Bodytext1"/>
          <w:rFonts w:ascii="Times New Roman" w:hAnsi="Times New Roman" w:cs="Times New Roman"/>
          <w:sz w:val="24"/>
          <w:szCs w:val="24"/>
        </w:rPr>
        <w:t> </w:t>
      </w:r>
      <w:r w:rsidR="007864D0" w:rsidRPr="00DB59E3">
        <w:rPr>
          <w:rStyle w:val="Bodytext1"/>
          <w:rFonts w:ascii="Times New Roman" w:hAnsi="Times New Roman" w:cs="Times New Roman"/>
          <w:sz w:val="24"/>
          <w:szCs w:val="24"/>
        </w:rPr>
        <w:t>federacji podjęcia</w:t>
      </w:r>
      <w:r w:rsidR="000376ED" w:rsidRPr="00DB59E3">
        <w:rPr>
          <w:rStyle w:val="Bodytext1"/>
          <w:rFonts w:ascii="Times New Roman" w:hAnsi="Times New Roman" w:cs="Times New Roman"/>
          <w:sz w:val="24"/>
          <w:szCs w:val="24"/>
        </w:rPr>
        <w:t xml:space="preserve"> decyzji co do wspólnego procesu ewaluacji jakości działalności naukowej, a</w:t>
      </w:r>
      <w:r w:rsidRPr="00DB59E3">
        <w:rPr>
          <w:rStyle w:val="Bodytext1"/>
          <w:rFonts w:ascii="Times New Roman" w:hAnsi="Times New Roman" w:cs="Times New Roman"/>
          <w:sz w:val="24"/>
          <w:szCs w:val="24"/>
        </w:rPr>
        <w:t> </w:t>
      </w:r>
      <w:r w:rsidR="000376ED" w:rsidRPr="00DB59E3">
        <w:rPr>
          <w:rStyle w:val="Bodytext1"/>
          <w:rFonts w:ascii="Times New Roman" w:hAnsi="Times New Roman" w:cs="Times New Roman"/>
          <w:sz w:val="24"/>
          <w:szCs w:val="24"/>
        </w:rPr>
        <w:t>w</w:t>
      </w:r>
      <w:r w:rsidRPr="00DB59E3">
        <w:rPr>
          <w:rStyle w:val="Bodytext1"/>
          <w:rFonts w:ascii="Times New Roman" w:hAnsi="Times New Roman" w:cs="Times New Roman"/>
          <w:sz w:val="24"/>
          <w:szCs w:val="24"/>
        </w:rPr>
        <w:t> </w:t>
      </w:r>
      <w:r w:rsidR="000376ED" w:rsidRPr="00DB59E3">
        <w:rPr>
          <w:rStyle w:val="Bodytext1"/>
          <w:rFonts w:ascii="Times New Roman" w:hAnsi="Times New Roman" w:cs="Times New Roman"/>
          <w:sz w:val="24"/>
          <w:szCs w:val="24"/>
        </w:rPr>
        <w:t xml:space="preserve">przypadku braku takiej decyzji określonej w statucie do czasu trzeciej ewaluacji od </w:t>
      </w:r>
      <w:r w:rsidR="007864D0" w:rsidRPr="00DB59E3">
        <w:rPr>
          <w:rStyle w:val="Bodytext1"/>
          <w:rFonts w:ascii="Times New Roman" w:hAnsi="Times New Roman" w:cs="Times New Roman"/>
          <w:sz w:val="24"/>
          <w:szCs w:val="24"/>
        </w:rPr>
        <w:t>powstania federacji, prowadzenia</w:t>
      </w:r>
      <w:r w:rsidR="000376ED" w:rsidRPr="00DB59E3">
        <w:rPr>
          <w:rStyle w:val="Bodytext1"/>
          <w:rFonts w:ascii="Times New Roman" w:hAnsi="Times New Roman" w:cs="Times New Roman"/>
          <w:sz w:val="24"/>
          <w:szCs w:val="24"/>
        </w:rPr>
        <w:t xml:space="preserve"> ewaluacji oddzielnie dla jednostek uczestniczących.</w:t>
      </w:r>
    </w:p>
    <w:p w14:paraId="117DB5CB" w14:textId="77777777" w:rsidR="000376ED" w:rsidRPr="00DB59E3" w:rsidRDefault="000376ED" w:rsidP="00DB59E3">
      <w:pPr>
        <w:pStyle w:val="Bodytext10"/>
        <w:widowControl/>
        <w:spacing w:beforeLines="60" w:before="144" w:afterLines="50" w:after="120" w:line="360" w:lineRule="auto"/>
        <w:jc w:val="both"/>
        <w:rPr>
          <w:rFonts w:ascii="Times New Roman" w:hAnsi="Times New Roman" w:cs="Times New Roman"/>
          <w:sz w:val="24"/>
          <w:szCs w:val="24"/>
        </w:rPr>
      </w:pPr>
      <w:r w:rsidRPr="00DB59E3">
        <w:rPr>
          <w:rStyle w:val="Bodytext1"/>
          <w:rFonts w:ascii="Times New Roman" w:hAnsi="Times New Roman" w:cs="Times New Roman"/>
          <w:sz w:val="24"/>
          <w:szCs w:val="24"/>
        </w:rPr>
        <w:t>Zmiana brzmienia ust</w:t>
      </w:r>
      <w:r w:rsidR="00DB5D84" w:rsidRPr="00DB59E3">
        <w:rPr>
          <w:rStyle w:val="Bodytext1"/>
          <w:rFonts w:ascii="Times New Roman" w:hAnsi="Times New Roman" w:cs="Times New Roman"/>
          <w:sz w:val="24"/>
          <w:szCs w:val="24"/>
        </w:rPr>
        <w:t>.</w:t>
      </w:r>
      <w:r w:rsidRPr="00DB59E3">
        <w:rPr>
          <w:rStyle w:val="Bodytext1"/>
          <w:rFonts w:ascii="Times New Roman" w:hAnsi="Times New Roman" w:cs="Times New Roman"/>
          <w:sz w:val="24"/>
          <w:szCs w:val="24"/>
        </w:rPr>
        <w:t xml:space="preserve"> 2 </w:t>
      </w:r>
      <w:r w:rsidR="007864D0" w:rsidRPr="00DB59E3">
        <w:rPr>
          <w:rStyle w:val="Bodytext1"/>
          <w:rFonts w:ascii="Times New Roman" w:hAnsi="Times New Roman" w:cs="Times New Roman"/>
          <w:sz w:val="24"/>
          <w:szCs w:val="24"/>
        </w:rPr>
        <w:t xml:space="preserve">w </w:t>
      </w:r>
      <w:r w:rsidRPr="00DB59E3">
        <w:rPr>
          <w:rStyle w:val="Bodytext1"/>
          <w:rFonts w:ascii="Times New Roman" w:hAnsi="Times New Roman" w:cs="Times New Roman"/>
          <w:sz w:val="24"/>
          <w:szCs w:val="24"/>
          <w:lang w:bidi="en-US"/>
        </w:rPr>
        <w:t xml:space="preserve">art. </w:t>
      </w:r>
      <w:r w:rsidRPr="00DB59E3">
        <w:rPr>
          <w:rStyle w:val="Bodytext1"/>
          <w:rFonts w:ascii="Times New Roman" w:hAnsi="Times New Roman" w:cs="Times New Roman"/>
          <w:sz w:val="24"/>
          <w:szCs w:val="24"/>
        </w:rPr>
        <w:t>173 określa wymagania odnoszące się do federacji w procesie ewaluacji jakości działalności naukowej. Wymagania te są tożsame z wymaganiami odnoszącymi się do podmiotów systemu szkolnict</w:t>
      </w:r>
      <w:r w:rsidR="007864D0" w:rsidRPr="00DB59E3">
        <w:rPr>
          <w:rStyle w:val="Bodytext1"/>
          <w:rFonts w:ascii="Times New Roman" w:hAnsi="Times New Roman" w:cs="Times New Roman"/>
          <w:sz w:val="24"/>
          <w:szCs w:val="24"/>
        </w:rPr>
        <w:t>wa wyższego i nauki podlegających</w:t>
      </w:r>
      <w:r w:rsidRPr="00DB59E3">
        <w:rPr>
          <w:rStyle w:val="Bodytext1"/>
          <w:rFonts w:ascii="Times New Roman" w:hAnsi="Times New Roman" w:cs="Times New Roman"/>
          <w:sz w:val="24"/>
          <w:szCs w:val="24"/>
        </w:rPr>
        <w:t xml:space="preserve"> ewaluacji jakośc</w:t>
      </w:r>
      <w:r w:rsidR="007864D0" w:rsidRPr="00DB59E3">
        <w:rPr>
          <w:rStyle w:val="Bodytext1"/>
          <w:rFonts w:ascii="Times New Roman" w:hAnsi="Times New Roman" w:cs="Times New Roman"/>
          <w:sz w:val="24"/>
          <w:szCs w:val="24"/>
        </w:rPr>
        <w:t>i działalności naukowej związanymi</w:t>
      </w:r>
      <w:r w:rsidRPr="00DB59E3">
        <w:rPr>
          <w:rStyle w:val="Bodytext1"/>
          <w:rFonts w:ascii="Times New Roman" w:hAnsi="Times New Roman" w:cs="Times New Roman"/>
          <w:sz w:val="24"/>
          <w:szCs w:val="24"/>
        </w:rPr>
        <w:t xml:space="preserve"> z zatrudnieniem łącznie według stanu na dzień 31 grudnia roku poprzedzającego rok przeprowadzenia ewaluacji co najmniej 12 pracowników prowadzących działalność naukową w</w:t>
      </w:r>
      <w:r w:rsidR="00E143FD" w:rsidRPr="00DB59E3">
        <w:rPr>
          <w:rStyle w:val="Bodytext1"/>
          <w:rFonts w:ascii="Times New Roman" w:hAnsi="Times New Roman" w:cs="Times New Roman"/>
          <w:sz w:val="24"/>
          <w:szCs w:val="24"/>
        </w:rPr>
        <w:t> </w:t>
      </w:r>
      <w:r w:rsidRPr="00DB59E3">
        <w:rPr>
          <w:rStyle w:val="Bodytext1"/>
          <w:rFonts w:ascii="Times New Roman" w:hAnsi="Times New Roman" w:cs="Times New Roman"/>
          <w:sz w:val="24"/>
          <w:szCs w:val="24"/>
        </w:rPr>
        <w:t>danej dyscyplinie, w przeliczeniu na pełny wymiar czasu pracy związanej z prowadzeniem tej</w:t>
      </w:r>
      <w:r w:rsidR="00E143FD" w:rsidRPr="00DB59E3">
        <w:rPr>
          <w:rStyle w:val="Bodytext1"/>
          <w:rFonts w:ascii="Times New Roman" w:hAnsi="Times New Roman" w:cs="Times New Roman"/>
          <w:sz w:val="24"/>
          <w:szCs w:val="24"/>
        </w:rPr>
        <w:t> </w:t>
      </w:r>
      <w:r w:rsidRPr="00DB59E3">
        <w:rPr>
          <w:rStyle w:val="Bodytext1"/>
          <w:rFonts w:ascii="Times New Roman" w:hAnsi="Times New Roman" w:cs="Times New Roman"/>
          <w:sz w:val="24"/>
          <w:szCs w:val="24"/>
        </w:rPr>
        <w:t>działalności.</w:t>
      </w:r>
    </w:p>
    <w:p w14:paraId="1EB3E026" w14:textId="59B0ADB6" w:rsidR="000376ED" w:rsidRPr="00DB59E3" w:rsidRDefault="000376ED" w:rsidP="00DB59E3">
      <w:pPr>
        <w:pStyle w:val="Bodytext10"/>
        <w:widowControl/>
        <w:spacing w:before="10" w:after="0" w:line="360" w:lineRule="auto"/>
        <w:jc w:val="both"/>
        <w:rPr>
          <w:rStyle w:val="Bodytext1"/>
          <w:rFonts w:ascii="Times New Roman" w:hAnsi="Times New Roman" w:cs="Times New Roman"/>
          <w:sz w:val="24"/>
          <w:szCs w:val="24"/>
        </w:rPr>
      </w:pPr>
      <w:r w:rsidRPr="00DB59E3">
        <w:rPr>
          <w:rStyle w:val="Bodytext1"/>
          <w:rFonts w:ascii="Times New Roman" w:hAnsi="Times New Roman" w:cs="Times New Roman"/>
          <w:sz w:val="24"/>
          <w:szCs w:val="24"/>
        </w:rPr>
        <w:t>Pro</w:t>
      </w:r>
      <w:r w:rsidR="00E143FD" w:rsidRPr="00DB59E3">
        <w:rPr>
          <w:rStyle w:val="Bodytext1"/>
          <w:rFonts w:ascii="Times New Roman" w:hAnsi="Times New Roman" w:cs="Times New Roman"/>
          <w:sz w:val="24"/>
          <w:szCs w:val="24"/>
        </w:rPr>
        <w:t>jektowane w</w:t>
      </w:r>
      <w:r w:rsidRPr="00DB59E3">
        <w:rPr>
          <w:rStyle w:val="Bodytext1"/>
          <w:rFonts w:ascii="Times New Roman" w:hAnsi="Times New Roman" w:cs="Times New Roman"/>
          <w:sz w:val="24"/>
          <w:szCs w:val="24"/>
        </w:rPr>
        <w:t xml:space="preserve"> </w:t>
      </w:r>
      <w:r w:rsidRPr="00DB59E3">
        <w:rPr>
          <w:rStyle w:val="Bodytext1"/>
          <w:rFonts w:ascii="Times New Roman" w:hAnsi="Times New Roman" w:cs="Times New Roman"/>
          <w:sz w:val="24"/>
          <w:szCs w:val="24"/>
          <w:lang w:bidi="en-US"/>
        </w:rPr>
        <w:t xml:space="preserve">art. </w:t>
      </w:r>
      <w:r w:rsidRPr="00DB59E3">
        <w:rPr>
          <w:rStyle w:val="Bodytext1"/>
          <w:rFonts w:ascii="Times New Roman" w:hAnsi="Times New Roman" w:cs="Times New Roman"/>
          <w:sz w:val="24"/>
          <w:szCs w:val="24"/>
        </w:rPr>
        <w:t xml:space="preserve">173 </w:t>
      </w:r>
      <w:r w:rsidR="007864D0" w:rsidRPr="00DB59E3">
        <w:rPr>
          <w:rStyle w:val="Bodytext1"/>
          <w:rFonts w:ascii="Times New Roman" w:hAnsi="Times New Roman" w:cs="Times New Roman"/>
          <w:sz w:val="24"/>
          <w:szCs w:val="24"/>
        </w:rPr>
        <w:t xml:space="preserve">ust. 3 i </w:t>
      </w:r>
      <w:r w:rsidR="00E143FD" w:rsidRPr="00DB59E3">
        <w:rPr>
          <w:rStyle w:val="Bodytext1"/>
          <w:rFonts w:ascii="Times New Roman" w:hAnsi="Times New Roman" w:cs="Times New Roman"/>
          <w:sz w:val="24"/>
          <w:szCs w:val="24"/>
        </w:rPr>
        <w:t xml:space="preserve">4 </w:t>
      </w:r>
      <w:r w:rsidR="007864D0" w:rsidRPr="00DB59E3">
        <w:rPr>
          <w:rStyle w:val="Bodytext1"/>
          <w:rFonts w:ascii="Times New Roman" w:hAnsi="Times New Roman" w:cs="Times New Roman"/>
          <w:sz w:val="24"/>
          <w:szCs w:val="24"/>
        </w:rPr>
        <w:t xml:space="preserve">zmiany </w:t>
      </w:r>
      <w:r w:rsidRPr="00DB59E3">
        <w:rPr>
          <w:rStyle w:val="Bodytext1"/>
          <w:rFonts w:ascii="Times New Roman" w:hAnsi="Times New Roman" w:cs="Times New Roman"/>
          <w:sz w:val="24"/>
          <w:szCs w:val="24"/>
        </w:rPr>
        <w:t xml:space="preserve">są konsekwencją możliwości ewaluacji jakości działalności naukowej jako federacja albo oddzielnie jako jednostki uczestniczące do czasu trzeciej ewaluacji jakości działalności naukowej. Ust. 3 dotyczy oświadczeń pracowników </w:t>
      </w:r>
      <w:r w:rsidRPr="00DB59E3">
        <w:rPr>
          <w:rStyle w:val="Bodytext1"/>
          <w:rFonts w:ascii="Times New Roman" w:hAnsi="Times New Roman" w:cs="Times New Roman"/>
          <w:sz w:val="24"/>
          <w:szCs w:val="24"/>
        </w:rPr>
        <w:lastRenderedPageBreak/>
        <w:t xml:space="preserve">jednostek uczestniczących, prowadzących działalność naukową w danej dyscyplinie upoważniające daną jednostkę uczestniczącą wchodzącą w skład federacji jako jednostkę zatrudniającą pracownika do zaliczenia danego pracownika do liczby pracowników, o których mowa w </w:t>
      </w:r>
      <w:r w:rsidRPr="00DB59E3">
        <w:rPr>
          <w:rStyle w:val="Bodytext1"/>
          <w:rFonts w:ascii="Times New Roman" w:hAnsi="Times New Roman" w:cs="Times New Roman"/>
          <w:sz w:val="24"/>
          <w:szCs w:val="24"/>
          <w:lang w:bidi="en-US"/>
        </w:rPr>
        <w:t xml:space="preserve">art. </w:t>
      </w:r>
      <w:r w:rsidRPr="00DB59E3">
        <w:rPr>
          <w:rStyle w:val="Bodytext1"/>
          <w:rFonts w:ascii="Times New Roman" w:hAnsi="Times New Roman" w:cs="Times New Roman"/>
          <w:sz w:val="24"/>
          <w:szCs w:val="24"/>
        </w:rPr>
        <w:t xml:space="preserve">265 ust. 4. </w:t>
      </w:r>
      <w:r w:rsidR="00E143FD" w:rsidRPr="00DB59E3">
        <w:rPr>
          <w:rStyle w:val="Bodytext1"/>
          <w:rFonts w:ascii="Times New Roman" w:hAnsi="Times New Roman" w:cs="Times New Roman"/>
          <w:sz w:val="24"/>
          <w:szCs w:val="24"/>
        </w:rPr>
        <w:t>N</w:t>
      </w:r>
      <w:r w:rsidRPr="00DB59E3">
        <w:rPr>
          <w:rStyle w:val="Bodytext1"/>
          <w:rFonts w:ascii="Times New Roman" w:hAnsi="Times New Roman" w:cs="Times New Roman"/>
          <w:sz w:val="24"/>
          <w:szCs w:val="24"/>
        </w:rPr>
        <w:t xml:space="preserve">atomiast </w:t>
      </w:r>
      <w:r w:rsidR="00E143FD" w:rsidRPr="00DB59E3">
        <w:rPr>
          <w:rStyle w:val="Bodytext1"/>
          <w:rFonts w:ascii="Times New Roman" w:hAnsi="Times New Roman" w:cs="Times New Roman"/>
          <w:sz w:val="24"/>
          <w:szCs w:val="24"/>
        </w:rPr>
        <w:t>ust</w:t>
      </w:r>
      <w:r w:rsidR="00DA6B1A">
        <w:rPr>
          <w:rStyle w:val="Bodytext1"/>
          <w:rFonts w:ascii="Times New Roman" w:hAnsi="Times New Roman" w:cs="Times New Roman"/>
          <w:sz w:val="24"/>
          <w:szCs w:val="24"/>
        </w:rPr>
        <w:t>.</w:t>
      </w:r>
      <w:r w:rsidR="00E143FD" w:rsidRPr="00DB59E3">
        <w:rPr>
          <w:rStyle w:val="Bodytext1"/>
          <w:rFonts w:ascii="Times New Roman" w:hAnsi="Times New Roman" w:cs="Times New Roman"/>
          <w:sz w:val="24"/>
          <w:szCs w:val="24"/>
        </w:rPr>
        <w:t xml:space="preserve"> 4 tejże jednostki redakcyjnej </w:t>
      </w:r>
      <w:r w:rsidRPr="00DB59E3">
        <w:rPr>
          <w:rStyle w:val="Bodytext1"/>
          <w:rFonts w:ascii="Times New Roman" w:hAnsi="Times New Roman" w:cs="Times New Roman"/>
          <w:sz w:val="24"/>
          <w:szCs w:val="24"/>
        </w:rPr>
        <w:t>określa, że w przypadku wspólnej oceny jednostek to federacja jest podmiotem kategorii naukowej i wynikającej z niej uprawnień.</w:t>
      </w:r>
    </w:p>
    <w:p w14:paraId="75AADC81" w14:textId="77777777" w:rsidR="00FC621A" w:rsidRPr="00DB59E3" w:rsidRDefault="00FC621A" w:rsidP="00DB59E3">
      <w:pPr>
        <w:widowControl/>
        <w:autoSpaceDE w:val="0"/>
        <w:autoSpaceDN w:val="0"/>
        <w:adjustRightInd w:val="0"/>
        <w:spacing w:before="10" w:line="360" w:lineRule="auto"/>
        <w:jc w:val="both"/>
        <w:rPr>
          <w:rFonts w:eastAsiaTheme="minorHAnsi"/>
          <w:iCs/>
          <w:sz w:val="24"/>
          <w:szCs w:val="24"/>
          <w:lang w:eastAsia="en-US"/>
        </w:rPr>
      </w:pPr>
      <w:r w:rsidRPr="00DB59E3">
        <w:rPr>
          <w:rFonts w:eastAsiaTheme="minorHAnsi"/>
          <w:iCs/>
          <w:sz w:val="24"/>
          <w:szCs w:val="24"/>
          <w:lang w:eastAsia="en-US"/>
        </w:rPr>
        <w:t>W obecnie obowiązującym art. 173 ust. 6 ustawy z dnia 20 lipca 2018 r. – Prawo o szkolnictwie wyższym i nauce znajduje się odesłanie do ust. 5 tego artykułu w całości. Natomiast zgodnie z art. 173 ust. 5 ustawy federacja jest podmiotem uprawnień związanych z posiadaniem kategorii naukowej w zakresie:</w:t>
      </w:r>
    </w:p>
    <w:p w14:paraId="36DA44BD" w14:textId="77777777" w:rsidR="00FC621A" w:rsidRPr="00DB59E3" w:rsidRDefault="00FC621A" w:rsidP="00DB59E3">
      <w:pPr>
        <w:widowControl/>
        <w:autoSpaceDE w:val="0"/>
        <w:autoSpaceDN w:val="0"/>
        <w:adjustRightInd w:val="0"/>
        <w:spacing w:before="10" w:line="360" w:lineRule="auto"/>
        <w:ind w:left="426" w:hanging="426"/>
        <w:jc w:val="both"/>
        <w:rPr>
          <w:rFonts w:eastAsiaTheme="minorHAnsi"/>
          <w:iCs/>
          <w:sz w:val="24"/>
          <w:szCs w:val="24"/>
          <w:lang w:eastAsia="en-US"/>
        </w:rPr>
      </w:pPr>
      <w:r w:rsidRPr="00DB59E3">
        <w:rPr>
          <w:rFonts w:eastAsiaTheme="minorHAnsi"/>
          <w:iCs/>
          <w:sz w:val="24"/>
          <w:szCs w:val="24"/>
          <w:lang w:eastAsia="en-US"/>
        </w:rPr>
        <w:t>1</w:t>
      </w:r>
      <w:r w:rsidR="00C24C58" w:rsidRPr="00DB59E3">
        <w:rPr>
          <w:rFonts w:eastAsiaTheme="minorHAnsi"/>
          <w:iCs/>
          <w:sz w:val="24"/>
          <w:szCs w:val="24"/>
          <w:lang w:eastAsia="en-US"/>
        </w:rPr>
        <w:t>)</w:t>
      </w:r>
      <w:r w:rsidR="00F1506D" w:rsidRPr="00DB59E3">
        <w:rPr>
          <w:rFonts w:eastAsiaTheme="minorHAnsi"/>
          <w:iCs/>
          <w:sz w:val="24"/>
          <w:szCs w:val="24"/>
          <w:lang w:eastAsia="en-US"/>
        </w:rPr>
        <w:tab/>
      </w:r>
      <w:r w:rsidRPr="00DB59E3">
        <w:rPr>
          <w:rFonts w:eastAsiaTheme="minorHAnsi"/>
          <w:iCs/>
          <w:sz w:val="24"/>
          <w:szCs w:val="24"/>
          <w:lang w:eastAsia="en-US"/>
        </w:rPr>
        <w:t>nadawania stopni naukowych lub stopni w zakresie sztuki;</w:t>
      </w:r>
    </w:p>
    <w:p w14:paraId="6E8BD482" w14:textId="77777777" w:rsidR="00FC621A" w:rsidRPr="00DB59E3" w:rsidRDefault="00FC621A" w:rsidP="00DB59E3">
      <w:pPr>
        <w:widowControl/>
        <w:autoSpaceDE w:val="0"/>
        <w:autoSpaceDN w:val="0"/>
        <w:adjustRightInd w:val="0"/>
        <w:spacing w:before="10" w:line="360" w:lineRule="auto"/>
        <w:ind w:left="426" w:hanging="426"/>
        <w:jc w:val="both"/>
        <w:rPr>
          <w:rFonts w:eastAsiaTheme="minorHAnsi"/>
          <w:iCs/>
          <w:sz w:val="24"/>
          <w:szCs w:val="24"/>
          <w:lang w:eastAsia="en-US"/>
        </w:rPr>
      </w:pPr>
      <w:r w:rsidRPr="00DB59E3">
        <w:rPr>
          <w:rFonts w:eastAsiaTheme="minorHAnsi"/>
          <w:iCs/>
          <w:sz w:val="24"/>
          <w:szCs w:val="24"/>
          <w:lang w:eastAsia="en-US"/>
        </w:rPr>
        <w:t>2</w:t>
      </w:r>
      <w:r w:rsidR="00F1506D" w:rsidRPr="00DB59E3">
        <w:rPr>
          <w:rFonts w:eastAsiaTheme="minorHAnsi"/>
          <w:iCs/>
          <w:sz w:val="24"/>
          <w:szCs w:val="24"/>
          <w:lang w:eastAsia="en-US"/>
        </w:rPr>
        <w:t>)</w:t>
      </w:r>
      <w:r w:rsidR="00F1506D" w:rsidRPr="00DB59E3">
        <w:rPr>
          <w:rFonts w:eastAsiaTheme="minorHAnsi"/>
          <w:iCs/>
          <w:sz w:val="24"/>
          <w:szCs w:val="24"/>
          <w:lang w:eastAsia="en-US"/>
        </w:rPr>
        <w:tab/>
      </w:r>
      <w:r w:rsidRPr="00DB59E3">
        <w:rPr>
          <w:rFonts w:eastAsiaTheme="minorHAnsi"/>
          <w:iCs/>
          <w:sz w:val="24"/>
          <w:szCs w:val="24"/>
          <w:lang w:eastAsia="en-US"/>
        </w:rPr>
        <w:t>kształcenia doktorantów;</w:t>
      </w:r>
    </w:p>
    <w:p w14:paraId="79E42304" w14:textId="61BEE550" w:rsidR="00FC621A" w:rsidRPr="00DB59E3" w:rsidRDefault="00FC621A" w:rsidP="00DB59E3">
      <w:pPr>
        <w:widowControl/>
        <w:autoSpaceDE w:val="0"/>
        <w:autoSpaceDN w:val="0"/>
        <w:adjustRightInd w:val="0"/>
        <w:spacing w:before="10" w:line="360" w:lineRule="auto"/>
        <w:ind w:left="426" w:hanging="426"/>
        <w:jc w:val="both"/>
        <w:rPr>
          <w:rFonts w:eastAsiaTheme="minorHAnsi"/>
          <w:iCs/>
          <w:sz w:val="24"/>
          <w:szCs w:val="24"/>
          <w:lang w:eastAsia="en-US"/>
        </w:rPr>
      </w:pPr>
      <w:r w:rsidRPr="00DB59E3">
        <w:rPr>
          <w:rFonts w:eastAsiaTheme="minorHAnsi"/>
          <w:iCs/>
          <w:sz w:val="24"/>
          <w:szCs w:val="24"/>
          <w:lang w:eastAsia="en-US"/>
        </w:rPr>
        <w:t>3</w:t>
      </w:r>
      <w:r w:rsidR="00F1506D" w:rsidRPr="00DB59E3">
        <w:rPr>
          <w:rFonts w:eastAsiaTheme="minorHAnsi"/>
          <w:iCs/>
          <w:sz w:val="24"/>
          <w:szCs w:val="24"/>
          <w:lang w:eastAsia="en-US"/>
        </w:rPr>
        <w:t>)</w:t>
      </w:r>
      <w:r w:rsidR="00F1506D" w:rsidRPr="00DB59E3">
        <w:rPr>
          <w:rFonts w:eastAsiaTheme="minorHAnsi"/>
          <w:iCs/>
          <w:sz w:val="24"/>
          <w:szCs w:val="24"/>
          <w:lang w:eastAsia="en-US"/>
        </w:rPr>
        <w:tab/>
      </w:r>
      <w:r w:rsidRPr="00DB59E3">
        <w:rPr>
          <w:rFonts w:eastAsiaTheme="minorHAnsi"/>
          <w:iCs/>
          <w:sz w:val="24"/>
          <w:szCs w:val="24"/>
          <w:lang w:eastAsia="en-US"/>
        </w:rPr>
        <w:t>przystępowania do konkursów, o których mowa w art. 387 ust. 1 i art. 396 ust. 1</w:t>
      </w:r>
      <w:r w:rsidR="00AC3580">
        <w:rPr>
          <w:rFonts w:eastAsiaTheme="minorHAnsi"/>
          <w:iCs/>
          <w:sz w:val="24"/>
          <w:szCs w:val="24"/>
          <w:lang w:eastAsia="en-US"/>
        </w:rPr>
        <w:t xml:space="preserve"> </w:t>
      </w:r>
      <w:r w:rsidRPr="00DB59E3">
        <w:rPr>
          <w:rFonts w:eastAsiaTheme="minorHAnsi"/>
          <w:iCs/>
          <w:sz w:val="24"/>
          <w:szCs w:val="24"/>
          <w:lang w:eastAsia="en-US"/>
        </w:rPr>
        <w:t>tej ustawy.</w:t>
      </w:r>
    </w:p>
    <w:p w14:paraId="40203D66" w14:textId="77777777" w:rsidR="00FC621A" w:rsidRPr="00DB59E3" w:rsidRDefault="00FC621A" w:rsidP="00DB59E3">
      <w:pPr>
        <w:widowControl/>
        <w:autoSpaceDE w:val="0"/>
        <w:autoSpaceDN w:val="0"/>
        <w:adjustRightInd w:val="0"/>
        <w:spacing w:before="10" w:line="360" w:lineRule="auto"/>
        <w:jc w:val="both"/>
        <w:rPr>
          <w:rStyle w:val="Bodytext1"/>
          <w:rFonts w:eastAsiaTheme="minorHAnsi"/>
          <w:iCs/>
          <w:sz w:val="24"/>
          <w:szCs w:val="24"/>
          <w:lang w:eastAsia="en-US"/>
        </w:rPr>
      </w:pPr>
      <w:r w:rsidRPr="00DB59E3">
        <w:rPr>
          <w:rFonts w:eastAsiaTheme="minorHAnsi"/>
          <w:iCs/>
          <w:sz w:val="24"/>
          <w:szCs w:val="24"/>
          <w:lang w:eastAsia="en-US"/>
        </w:rPr>
        <w:t>Zawężenie odesłania do art. 173 ust. 5 pkt 1 i 2 ustawy spowo</w:t>
      </w:r>
      <w:r w:rsidR="0052572D" w:rsidRPr="00DB59E3">
        <w:rPr>
          <w:rFonts w:eastAsiaTheme="minorHAnsi"/>
          <w:iCs/>
          <w:sz w:val="24"/>
          <w:szCs w:val="24"/>
          <w:lang w:eastAsia="en-US"/>
        </w:rPr>
        <w:t xml:space="preserve">duje, iż federacja będzie mogła </w:t>
      </w:r>
      <w:r w:rsidRPr="00DB59E3">
        <w:rPr>
          <w:rFonts w:eastAsiaTheme="minorHAnsi"/>
          <w:iCs/>
          <w:sz w:val="24"/>
          <w:szCs w:val="24"/>
          <w:lang w:eastAsia="en-US"/>
        </w:rPr>
        <w:t>przystępować do konkursów w ramach programów „Inicjatywa doskonałości – uczelnia badawcza”</w:t>
      </w:r>
      <w:r w:rsidRPr="00DB59E3">
        <w:rPr>
          <w:iCs/>
          <w:sz w:val="24"/>
          <w:szCs w:val="24"/>
        </w:rPr>
        <w:t xml:space="preserve"> </w:t>
      </w:r>
      <w:r w:rsidRPr="00DB59E3">
        <w:rPr>
          <w:rFonts w:eastAsiaTheme="minorHAnsi"/>
          <w:iCs/>
          <w:sz w:val="24"/>
          <w:szCs w:val="24"/>
          <w:lang w:eastAsia="en-US"/>
        </w:rPr>
        <w:t>oraz „Regionalna inicjatywa doskonałości” dopiero po przeprowadzeniu ewaluacji jakości</w:t>
      </w:r>
      <w:r w:rsidRPr="00DB59E3">
        <w:rPr>
          <w:iCs/>
          <w:sz w:val="24"/>
          <w:szCs w:val="24"/>
        </w:rPr>
        <w:t xml:space="preserve"> </w:t>
      </w:r>
      <w:r w:rsidRPr="00DB59E3">
        <w:rPr>
          <w:rFonts w:eastAsiaTheme="minorHAnsi"/>
          <w:iCs/>
          <w:sz w:val="24"/>
          <w:szCs w:val="24"/>
          <w:lang w:eastAsia="en-US"/>
        </w:rPr>
        <w:t>działalności naukowej w stosunku do federacji i uzyskaniu przez nią kategorii naukowej. Przewiduje się, iż takie ograniczenie będzie stanowić skuteczną zachętę do szybszego poddania się ewaluacji jakości działalności naukowej przez federacje.</w:t>
      </w:r>
    </w:p>
    <w:p w14:paraId="2FE05017" w14:textId="73701E01" w:rsidR="000376ED" w:rsidRPr="00DB59E3" w:rsidRDefault="00F814FD" w:rsidP="00DB59E3">
      <w:pPr>
        <w:pStyle w:val="Bodytext10"/>
        <w:widowControl/>
        <w:spacing w:beforeLines="60" w:before="144" w:afterLines="50" w:after="120" w:line="360" w:lineRule="auto"/>
        <w:jc w:val="both"/>
        <w:rPr>
          <w:rFonts w:ascii="Times New Roman" w:hAnsi="Times New Roman" w:cs="Times New Roman"/>
          <w:sz w:val="24"/>
          <w:szCs w:val="24"/>
        </w:rPr>
      </w:pPr>
      <w:r>
        <w:rPr>
          <w:rStyle w:val="Bodytext1"/>
          <w:rFonts w:ascii="Times New Roman" w:hAnsi="Times New Roman" w:cs="Times New Roman"/>
          <w:sz w:val="24"/>
          <w:szCs w:val="24"/>
        </w:rPr>
        <w:t>Przepis u</w:t>
      </w:r>
      <w:r w:rsidR="000376ED" w:rsidRPr="00DB59E3">
        <w:rPr>
          <w:rStyle w:val="Bodytext1"/>
          <w:rFonts w:ascii="Times New Roman" w:hAnsi="Times New Roman" w:cs="Times New Roman"/>
          <w:sz w:val="24"/>
          <w:szCs w:val="24"/>
        </w:rPr>
        <w:t xml:space="preserve">st. 9 definiuje zasady zachowywania kategorii w przypadku likwidacji federacji po uzyskaniu przez nią kategorii naukowej w danej dyscyplinie. W myśl tych przepisów jednostka uczestnicząca zachowuje tę kategorię naukową albo uprawnienie nadane federacji w trybie określonym w </w:t>
      </w:r>
      <w:r w:rsidR="000376ED" w:rsidRPr="00DB59E3">
        <w:rPr>
          <w:rStyle w:val="Bodytext1"/>
          <w:rFonts w:ascii="Times New Roman" w:hAnsi="Times New Roman" w:cs="Times New Roman"/>
          <w:sz w:val="24"/>
          <w:szCs w:val="24"/>
          <w:lang w:bidi="en-US"/>
        </w:rPr>
        <w:t xml:space="preserve">art. </w:t>
      </w:r>
      <w:r w:rsidR="000376ED" w:rsidRPr="00DB59E3">
        <w:rPr>
          <w:rStyle w:val="Bodytext1"/>
          <w:rFonts w:ascii="Times New Roman" w:hAnsi="Times New Roman" w:cs="Times New Roman"/>
          <w:sz w:val="24"/>
          <w:szCs w:val="24"/>
        </w:rPr>
        <w:t>226a ust. 1 w tej dyscyplinie, jeżeli na dzień 31 grudnia roku poprzedzającego rok likwidacji federacji zatrudniała co najmniej 12 pracowników prowadzących działalność naukową w tej dyscyplinie, w</w:t>
      </w:r>
      <w:r w:rsidR="00E143FD" w:rsidRPr="00DB59E3">
        <w:rPr>
          <w:rStyle w:val="Bodytext1"/>
          <w:rFonts w:ascii="Times New Roman" w:hAnsi="Times New Roman" w:cs="Times New Roman"/>
          <w:sz w:val="24"/>
          <w:szCs w:val="24"/>
        </w:rPr>
        <w:t> </w:t>
      </w:r>
      <w:r w:rsidR="000376ED" w:rsidRPr="00DB59E3">
        <w:rPr>
          <w:rStyle w:val="Bodytext1"/>
          <w:rFonts w:ascii="Times New Roman" w:hAnsi="Times New Roman" w:cs="Times New Roman"/>
          <w:sz w:val="24"/>
          <w:szCs w:val="24"/>
        </w:rPr>
        <w:t>przeliczeniu na pełny wymiar czasu pracy związanej z prowadzeniem działalności naukowej w tej dyscyplinie. Do czasu następnej ewaluacji jakości działalności naukowej po likwidacji federacji podmiot jest zatem zobowiązany w każdym roku do zatrudniania wymaganej liczby pracowników, a niedopełnienie tego wymogu skutkować będzie utratą kategorii i uprawnień.</w:t>
      </w:r>
    </w:p>
    <w:p w14:paraId="4B6D5A9F" w14:textId="77777777" w:rsidR="000376ED" w:rsidRPr="00DB59E3" w:rsidRDefault="000376ED" w:rsidP="00DB59E3">
      <w:pPr>
        <w:pStyle w:val="Bodytext10"/>
        <w:widowControl/>
        <w:spacing w:beforeLines="60" w:before="144" w:afterLines="50" w:after="120" w:line="360" w:lineRule="auto"/>
        <w:jc w:val="both"/>
        <w:rPr>
          <w:rFonts w:ascii="Times New Roman" w:hAnsi="Times New Roman" w:cs="Times New Roman"/>
          <w:sz w:val="24"/>
          <w:szCs w:val="24"/>
        </w:rPr>
      </w:pPr>
      <w:r w:rsidRPr="00DB59E3">
        <w:rPr>
          <w:rStyle w:val="Bodytext1"/>
          <w:rFonts w:ascii="Times New Roman" w:hAnsi="Times New Roman" w:cs="Times New Roman"/>
          <w:sz w:val="24"/>
          <w:szCs w:val="24"/>
        </w:rPr>
        <w:t xml:space="preserve">Art. 174 w zaproponowanym brzmieniu </w:t>
      </w:r>
      <w:r w:rsidR="004E2079" w:rsidRPr="00DB59E3">
        <w:rPr>
          <w:rStyle w:val="Bodytext1"/>
          <w:rFonts w:ascii="Times New Roman" w:hAnsi="Times New Roman" w:cs="Times New Roman"/>
          <w:sz w:val="24"/>
          <w:szCs w:val="24"/>
        </w:rPr>
        <w:t>stanowi o konieczności</w:t>
      </w:r>
      <w:r w:rsidRPr="00DB59E3">
        <w:rPr>
          <w:rStyle w:val="Bodytext1"/>
          <w:rFonts w:ascii="Times New Roman" w:hAnsi="Times New Roman" w:cs="Times New Roman"/>
          <w:sz w:val="24"/>
          <w:szCs w:val="24"/>
        </w:rPr>
        <w:t xml:space="preserve"> likwidacji federacji w przypadku nieprzystąpienia przez nią do ewaluacji jakości działalności naukowej w trzeciej ewaluacji jakości działalności naukowej od czasu utworzenia federacji, co jest wymogiem koniecznym zmierzającym do wspólnego prowadzenia działalności naukowej przez federację </w:t>
      </w:r>
      <w:r w:rsidRPr="00DB59E3">
        <w:rPr>
          <w:rStyle w:val="Bodytext1"/>
          <w:rFonts w:ascii="Times New Roman" w:hAnsi="Times New Roman" w:cs="Times New Roman"/>
          <w:sz w:val="24"/>
          <w:szCs w:val="24"/>
        </w:rPr>
        <w:lastRenderedPageBreak/>
        <w:t>dając odpowiedni czas na</w:t>
      </w:r>
      <w:r w:rsidR="00E143FD" w:rsidRPr="00DB59E3">
        <w:rPr>
          <w:rStyle w:val="Bodytext1"/>
          <w:rFonts w:ascii="Times New Roman" w:hAnsi="Times New Roman" w:cs="Times New Roman"/>
          <w:sz w:val="24"/>
          <w:szCs w:val="24"/>
        </w:rPr>
        <w:t> </w:t>
      </w:r>
      <w:r w:rsidRPr="00DB59E3">
        <w:rPr>
          <w:rStyle w:val="Bodytext1"/>
          <w:rFonts w:ascii="Times New Roman" w:hAnsi="Times New Roman" w:cs="Times New Roman"/>
          <w:sz w:val="24"/>
          <w:szCs w:val="24"/>
        </w:rPr>
        <w:t>przygotowanie się federacji do tego procesu przez okres dwóch ewaluacji. Dotychczasowa konieczność likwidacji federacji związana z nieuzyskaniem przez federację kategorii naukowej A+, A albo B+ w co najmniej 1 dyscyplinie pozostaje w mocy jako warunek istotny dla prowadzenia działalności naukowej na odpowiednim poziomie.</w:t>
      </w:r>
    </w:p>
    <w:p w14:paraId="3D3A5E8D" w14:textId="2A1D5211" w:rsidR="002212D9" w:rsidRPr="00DB59E3" w:rsidRDefault="000376ED" w:rsidP="00DB59E3">
      <w:pPr>
        <w:pStyle w:val="Bodytext10"/>
        <w:widowControl/>
        <w:spacing w:before="60" w:afterLines="50" w:after="120" w:line="360" w:lineRule="auto"/>
        <w:contextualSpacing/>
        <w:jc w:val="both"/>
        <w:rPr>
          <w:rStyle w:val="Bodytext1"/>
          <w:rFonts w:ascii="Times New Roman" w:hAnsi="Times New Roman" w:cs="Times New Roman"/>
          <w:color w:val="000000" w:themeColor="text1"/>
          <w:sz w:val="24"/>
          <w:szCs w:val="24"/>
        </w:rPr>
      </w:pPr>
      <w:r w:rsidRPr="00DB59E3">
        <w:rPr>
          <w:rStyle w:val="Bodytext1"/>
          <w:rFonts w:ascii="Times New Roman" w:hAnsi="Times New Roman" w:cs="Times New Roman"/>
          <w:sz w:val="24"/>
          <w:szCs w:val="24"/>
        </w:rPr>
        <w:t xml:space="preserve">Proponowane nowe brzmienie </w:t>
      </w:r>
      <w:r w:rsidRPr="00DB59E3">
        <w:rPr>
          <w:rStyle w:val="Bodytext1"/>
          <w:rFonts w:ascii="Times New Roman" w:hAnsi="Times New Roman" w:cs="Times New Roman"/>
          <w:sz w:val="24"/>
          <w:szCs w:val="24"/>
          <w:lang w:bidi="en-US"/>
        </w:rPr>
        <w:t xml:space="preserve">art. </w:t>
      </w:r>
      <w:r w:rsidRPr="00DB59E3">
        <w:rPr>
          <w:rStyle w:val="Bodytext1"/>
          <w:rFonts w:ascii="Times New Roman" w:hAnsi="Times New Roman" w:cs="Times New Roman"/>
          <w:sz w:val="24"/>
          <w:szCs w:val="24"/>
        </w:rPr>
        <w:t xml:space="preserve">176 </w:t>
      </w:r>
      <w:r w:rsidRPr="00DB59E3">
        <w:rPr>
          <w:rStyle w:val="Bodytext1"/>
          <w:rFonts w:ascii="Times New Roman" w:hAnsi="Times New Roman" w:cs="Times New Roman"/>
          <w:sz w:val="24"/>
          <w:szCs w:val="24"/>
          <w:lang w:bidi="en-US"/>
        </w:rPr>
        <w:t xml:space="preserve">pkt </w:t>
      </w:r>
      <w:r w:rsidRPr="00DB59E3">
        <w:rPr>
          <w:rStyle w:val="Bodytext1"/>
          <w:rFonts w:ascii="Times New Roman" w:hAnsi="Times New Roman" w:cs="Times New Roman"/>
          <w:sz w:val="24"/>
          <w:szCs w:val="24"/>
        </w:rPr>
        <w:t xml:space="preserve">4 w projektowanej ustawie doprecyzowuje, że w zakresie programu Inicjatywa Doskonałości </w:t>
      </w:r>
      <w:r w:rsidR="00C44B37" w:rsidRPr="00DB59E3">
        <w:rPr>
          <w:rStyle w:val="Bodytext1"/>
          <w:rFonts w:ascii="Times New Roman" w:hAnsi="Times New Roman" w:cs="Times New Roman"/>
          <w:sz w:val="24"/>
          <w:szCs w:val="24"/>
        </w:rPr>
        <w:t>–</w:t>
      </w:r>
      <w:r w:rsidRPr="00DB59E3">
        <w:rPr>
          <w:rStyle w:val="Bodytext1"/>
          <w:rFonts w:ascii="Times New Roman" w:hAnsi="Times New Roman" w:cs="Times New Roman"/>
          <w:sz w:val="24"/>
          <w:szCs w:val="24"/>
        </w:rPr>
        <w:t xml:space="preserve"> Uczelnia Badawcza i programu Regionalna Inicjatywa Doskonałości określonych w </w:t>
      </w:r>
      <w:r w:rsidRPr="00DB59E3">
        <w:rPr>
          <w:rStyle w:val="Bodytext1"/>
          <w:rFonts w:ascii="Times New Roman" w:hAnsi="Times New Roman" w:cs="Times New Roman"/>
          <w:sz w:val="24"/>
          <w:szCs w:val="24"/>
          <w:lang w:bidi="en-US"/>
        </w:rPr>
        <w:t xml:space="preserve">art. </w:t>
      </w:r>
      <w:r w:rsidRPr="00DB59E3">
        <w:rPr>
          <w:rStyle w:val="Bodytext1"/>
          <w:rFonts w:ascii="Times New Roman" w:hAnsi="Times New Roman" w:cs="Times New Roman"/>
          <w:sz w:val="24"/>
          <w:szCs w:val="24"/>
        </w:rPr>
        <w:t>387</w:t>
      </w:r>
      <w:r w:rsidR="00A836FA">
        <w:rPr>
          <w:rStyle w:val="Bodytext1"/>
          <w:rFonts w:ascii="Times New Roman" w:hAnsi="Times New Roman" w:cs="Times New Roman"/>
          <w:sz w:val="24"/>
          <w:szCs w:val="24"/>
        </w:rPr>
        <w:t>–</w:t>
      </w:r>
      <w:r w:rsidRPr="00DB59E3">
        <w:rPr>
          <w:rStyle w:val="Bodytext1"/>
          <w:rFonts w:ascii="Times New Roman" w:hAnsi="Times New Roman" w:cs="Times New Roman"/>
          <w:sz w:val="24"/>
          <w:szCs w:val="24"/>
        </w:rPr>
        <w:t xml:space="preserve">399 i </w:t>
      </w:r>
      <w:r w:rsidR="00F814FD">
        <w:rPr>
          <w:rStyle w:val="Bodytext1"/>
          <w:rFonts w:ascii="Times New Roman" w:hAnsi="Times New Roman" w:cs="Times New Roman"/>
          <w:sz w:val="24"/>
          <w:szCs w:val="24"/>
        </w:rPr>
        <w:t xml:space="preserve">art. </w:t>
      </w:r>
      <w:r w:rsidRPr="00DB59E3">
        <w:rPr>
          <w:rStyle w:val="Bodytext1"/>
          <w:rFonts w:ascii="Times New Roman" w:hAnsi="Times New Roman" w:cs="Times New Roman"/>
          <w:sz w:val="24"/>
          <w:szCs w:val="24"/>
        </w:rPr>
        <w:t>463 ustawy, federacja może ubiegać się o udział w ww. programach jako jeden podmiot, jedynie w przypadku dokonanej ewaluacji jakości działalności prowadzonej przez tę federację. Powyższa sytuacja nastąpi najpóźniej po upływie dwóch pełnych okresów objętych ewaluacją, licząc od dnia utworzenia federacji (tj. po przyznaniu kategorii naukowych federacji). W przypadku ewaluacji jakości działalności naukowej jednostek uczestniczących w federacji, to jednostki uczestniczące (a nie federacja) będą uczestniczyć samodzielnie w konkursach w ramach ww. programów, z zastrzeżeniem, że otrzymane środki finansowe będą przekazywać federacji. W przepisie tym nie został zmieniony zapis mówiący o tym, że środki finansowe otrzymane w ramach programów uczelnia przekazuje federacji. Przepis ten służy temu, by otrzymywane dodatkowe środki subwencyjne wykorzystywane były na działalność pogłębiającą proces integracji jednostek uczestniczących w ramach federacji.</w:t>
      </w:r>
      <w:r w:rsidR="000F1D29" w:rsidRPr="00DB59E3">
        <w:rPr>
          <w:rStyle w:val="Bodytext1"/>
          <w:rFonts w:ascii="Times New Roman" w:hAnsi="Times New Roman" w:cs="Times New Roman"/>
          <w:sz w:val="24"/>
          <w:szCs w:val="24"/>
        </w:rPr>
        <w:t xml:space="preserve"> </w:t>
      </w:r>
      <w:r w:rsidR="004E2079" w:rsidRPr="00DB59E3">
        <w:rPr>
          <w:rStyle w:val="Bodytext1"/>
          <w:rFonts w:ascii="Times New Roman" w:hAnsi="Times New Roman" w:cs="Times New Roman"/>
          <w:color w:val="000000" w:themeColor="text1"/>
          <w:sz w:val="24"/>
          <w:szCs w:val="24"/>
        </w:rPr>
        <w:t>W art.</w:t>
      </w:r>
      <w:r w:rsidR="002C4633" w:rsidRPr="00DB59E3">
        <w:rPr>
          <w:rStyle w:val="Bodytext1"/>
          <w:rFonts w:ascii="Times New Roman" w:hAnsi="Times New Roman" w:cs="Times New Roman"/>
          <w:color w:val="000000" w:themeColor="text1"/>
          <w:sz w:val="24"/>
          <w:szCs w:val="24"/>
        </w:rPr>
        <w:t xml:space="preserve"> </w:t>
      </w:r>
      <w:r w:rsidR="00FD5C96" w:rsidRPr="00DB59E3">
        <w:rPr>
          <w:rStyle w:val="Bodytext1"/>
          <w:rFonts w:ascii="Times New Roman" w:hAnsi="Times New Roman" w:cs="Times New Roman"/>
          <w:color w:val="000000" w:themeColor="text1"/>
          <w:sz w:val="24"/>
          <w:szCs w:val="24"/>
        </w:rPr>
        <w:t>9</w:t>
      </w:r>
      <w:r w:rsidR="00F814FD">
        <w:rPr>
          <w:rStyle w:val="Bodytext1"/>
          <w:rFonts w:ascii="Times New Roman" w:hAnsi="Times New Roman" w:cs="Times New Roman"/>
          <w:color w:val="000000" w:themeColor="text1"/>
          <w:sz w:val="24"/>
          <w:szCs w:val="24"/>
        </w:rPr>
        <w:t>0</w:t>
      </w:r>
      <w:r w:rsidR="002C4633" w:rsidRPr="00DB59E3">
        <w:rPr>
          <w:rStyle w:val="Bodytext1"/>
          <w:rFonts w:ascii="Times New Roman" w:hAnsi="Times New Roman" w:cs="Times New Roman"/>
          <w:color w:val="000000" w:themeColor="text1"/>
          <w:sz w:val="24"/>
          <w:szCs w:val="24"/>
        </w:rPr>
        <w:t xml:space="preserve"> </w:t>
      </w:r>
      <w:r w:rsidRPr="00DB59E3">
        <w:rPr>
          <w:rStyle w:val="Bodytext1"/>
          <w:rFonts w:ascii="Times New Roman" w:hAnsi="Times New Roman" w:cs="Times New Roman"/>
          <w:color w:val="000000" w:themeColor="text1"/>
          <w:sz w:val="24"/>
          <w:szCs w:val="24"/>
        </w:rPr>
        <w:t>zaproponowano</w:t>
      </w:r>
      <w:r w:rsidR="00AA744C" w:rsidRPr="00DB59E3">
        <w:rPr>
          <w:rStyle w:val="Bodytext1"/>
          <w:rFonts w:ascii="Times New Roman" w:hAnsi="Times New Roman" w:cs="Times New Roman"/>
          <w:color w:val="000000" w:themeColor="text1"/>
          <w:sz w:val="24"/>
          <w:szCs w:val="24"/>
        </w:rPr>
        <w:t>,</w:t>
      </w:r>
      <w:r w:rsidR="002212D9" w:rsidRPr="00DB59E3">
        <w:rPr>
          <w:rStyle w:val="Bodytext1"/>
          <w:rFonts w:ascii="Times New Roman" w:hAnsi="Times New Roman" w:cs="Times New Roman"/>
          <w:color w:val="000000" w:themeColor="text1"/>
          <w:sz w:val="24"/>
          <w:szCs w:val="24"/>
        </w:rPr>
        <w:t xml:space="preserve"> iż do ewaluacji jakości działalności nauk</w:t>
      </w:r>
      <w:r w:rsidR="00BF2E29" w:rsidRPr="00DB59E3">
        <w:rPr>
          <w:rStyle w:val="Bodytext1"/>
          <w:rFonts w:ascii="Times New Roman" w:hAnsi="Times New Roman" w:cs="Times New Roman"/>
          <w:color w:val="000000" w:themeColor="text1"/>
          <w:sz w:val="24"/>
          <w:szCs w:val="24"/>
        </w:rPr>
        <w:t>owej prowadzonej przez federacje</w:t>
      </w:r>
      <w:r w:rsidR="002212D9" w:rsidRPr="00DB59E3">
        <w:rPr>
          <w:rStyle w:val="Bodytext1"/>
          <w:rFonts w:ascii="Times New Roman" w:hAnsi="Times New Roman" w:cs="Times New Roman"/>
          <w:color w:val="000000" w:themeColor="text1"/>
          <w:sz w:val="24"/>
          <w:szCs w:val="24"/>
        </w:rPr>
        <w:t xml:space="preserve"> podmiotów systemu szkolnictwa wyższego i nauki stosuje się przepisy dotychczasowe. </w:t>
      </w:r>
    </w:p>
    <w:p w14:paraId="034A2A6F" w14:textId="77777777" w:rsidR="00BA6FAF" w:rsidRPr="00DB59E3" w:rsidRDefault="00FD09D2" w:rsidP="00DB59E3">
      <w:pPr>
        <w:widowControl/>
        <w:spacing w:before="60" w:after="120" w:line="360" w:lineRule="auto"/>
        <w:contextualSpacing/>
        <w:jc w:val="both"/>
        <w:rPr>
          <w:sz w:val="24"/>
          <w:szCs w:val="24"/>
        </w:rPr>
      </w:pPr>
      <w:r w:rsidRPr="00DB59E3">
        <w:rPr>
          <w:b/>
          <w:bCs/>
          <w:sz w:val="24"/>
          <w:szCs w:val="24"/>
        </w:rPr>
        <w:t xml:space="preserve">Zmiany w ustawie </w:t>
      </w:r>
      <w:r w:rsidR="00A10832" w:rsidRPr="00DB59E3">
        <w:rPr>
          <w:b/>
          <w:bCs/>
          <w:sz w:val="24"/>
          <w:szCs w:val="24"/>
        </w:rPr>
        <w:t xml:space="preserve">z dnia 16 maja 2019 r. </w:t>
      </w:r>
      <w:r w:rsidRPr="00DB59E3">
        <w:rPr>
          <w:b/>
          <w:bCs/>
          <w:sz w:val="24"/>
          <w:szCs w:val="24"/>
        </w:rPr>
        <w:t xml:space="preserve">o </w:t>
      </w:r>
      <w:r w:rsidR="003F4295" w:rsidRPr="00DB59E3">
        <w:rPr>
          <w:b/>
          <w:bCs/>
          <w:sz w:val="24"/>
          <w:szCs w:val="24"/>
        </w:rPr>
        <w:t>F</w:t>
      </w:r>
      <w:r w:rsidRPr="00DB59E3">
        <w:rPr>
          <w:b/>
          <w:bCs/>
          <w:sz w:val="24"/>
          <w:szCs w:val="24"/>
        </w:rPr>
        <w:t xml:space="preserve">unduszu rozwoju przewozów autobusowych </w:t>
      </w:r>
      <w:r w:rsidR="00A10832" w:rsidRPr="00DB59E3">
        <w:rPr>
          <w:b/>
          <w:bCs/>
          <w:sz w:val="24"/>
          <w:szCs w:val="24"/>
        </w:rPr>
        <w:t>o </w:t>
      </w:r>
      <w:r w:rsidRPr="00DB59E3">
        <w:rPr>
          <w:b/>
          <w:bCs/>
          <w:sz w:val="24"/>
          <w:szCs w:val="24"/>
        </w:rPr>
        <w:t xml:space="preserve">charakterze użyteczności publicznej </w:t>
      </w:r>
    </w:p>
    <w:p w14:paraId="4F4A8451" w14:textId="41E226CD" w:rsidR="00BA6FAF" w:rsidRPr="00DB59E3" w:rsidRDefault="00903BEB" w:rsidP="00DB59E3">
      <w:pPr>
        <w:pStyle w:val="PKTpunkt"/>
        <w:keepNext/>
        <w:spacing w:before="60" w:after="120"/>
        <w:ind w:left="0" w:firstLine="0"/>
        <w:rPr>
          <w:rFonts w:cs="Times New Roman"/>
          <w:iCs/>
          <w:color w:val="auto"/>
          <w:szCs w:val="24"/>
        </w:rPr>
      </w:pPr>
      <w:r w:rsidRPr="00DB59E3">
        <w:rPr>
          <w:rFonts w:cs="Times New Roman"/>
          <w:iCs/>
          <w:color w:val="auto"/>
          <w:szCs w:val="24"/>
        </w:rPr>
        <w:t>Projektodawca wprowadza</w:t>
      </w:r>
      <w:r w:rsidR="00BA6FAF" w:rsidRPr="00DB59E3">
        <w:rPr>
          <w:rFonts w:cs="Times New Roman"/>
          <w:iCs/>
          <w:color w:val="auto"/>
          <w:szCs w:val="24"/>
        </w:rPr>
        <w:t xml:space="preserve"> m.in. </w:t>
      </w:r>
      <w:r w:rsidRPr="00DB59E3">
        <w:rPr>
          <w:rFonts w:cs="Times New Roman"/>
          <w:iCs/>
          <w:color w:val="auto"/>
          <w:szCs w:val="24"/>
        </w:rPr>
        <w:t xml:space="preserve">regulację stanowiącą, </w:t>
      </w:r>
      <w:r w:rsidR="00BA6FAF" w:rsidRPr="00DB59E3">
        <w:rPr>
          <w:rFonts w:cs="Times New Roman"/>
          <w:iCs/>
          <w:color w:val="auto"/>
          <w:szCs w:val="24"/>
        </w:rPr>
        <w:t>że prze</w:t>
      </w:r>
      <w:r w:rsidR="00D30B3C" w:rsidRPr="00DB59E3">
        <w:rPr>
          <w:rFonts w:cs="Times New Roman"/>
          <w:iCs/>
          <w:color w:val="auto"/>
          <w:szCs w:val="24"/>
        </w:rPr>
        <w:t>pisów w</w:t>
      </w:r>
      <w:r w:rsidRPr="00DB59E3">
        <w:rPr>
          <w:rFonts w:cs="Times New Roman"/>
          <w:iCs/>
          <w:color w:val="auto"/>
          <w:szCs w:val="24"/>
        </w:rPr>
        <w:t>w.</w:t>
      </w:r>
      <w:r w:rsidR="00D30B3C" w:rsidRPr="00DB59E3">
        <w:rPr>
          <w:rFonts w:cs="Times New Roman"/>
          <w:iCs/>
          <w:color w:val="auto"/>
          <w:szCs w:val="24"/>
        </w:rPr>
        <w:t xml:space="preserve"> ustawy </w:t>
      </w:r>
      <w:r w:rsidR="00BA6FAF" w:rsidRPr="00DB59E3">
        <w:rPr>
          <w:rFonts w:cs="Times New Roman"/>
          <w:iCs/>
          <w:color w:val="auto"/>
          <w:szCs w:val="24"/>
        </w:rPr>
        <w:t>nie stosuje się do</w:t>
      </w:r>
      <w:r w:rsidR="00A529B8" w:rsidRPr="00DB59E3">
        <w:rPr>
          <w:rFonts w:cs="Times New Roman"/>
          <w:iCs/>
          <w:color w:val="auto"/>
          <w:szCs w:val="24"/>
        </w:rPr>
        <w:t xml:space="preserve"> </w:t>
      </w:r>
      <w:r w:rsidR="00BA6FAF" w:rsidRPr="00DB59E3">
        <w:rPr>
          <w:rFonts w:cs="Times New Roman"/>
          <w:iCs/>
          <w:color w:val="auto"/>
          <w:szCs w:val="24"/>
        </w:rPr>
        <w:t>przewozów realizowanych w ramach komunikacji miejskiej, z zastrzeżeniem możliwości objęcia</w:t>
      </w:r>
      <w:r w:rsidR="00A529B8" w:rsidRPr="00DB59E3">
        <w:rPr>
          <w:rFonts w:cs="Times New Roman"/>
          <w:iCs/>
          <w:color w:val="auto"/>
          <w:szCs w:val="24"/>
        </w:rPr>
        <w:t xml:space="preserve"> </w:t>
      </w:r>
      <w:r w:rsidR="00BA6FAF" w:rsidRPr="00DB59E3">
        <w:rPr>
          <w:rFonts w:cs="Times New Roman"/>
          <w:iCs/>
          <w:color w:val="auto"/>
          <w:szCs w:val="24"/>
        </w:rPr>
        <w:t>dopłatą ze środków Funduszu metropolitalnych przewozów pasażerskich na odcinkach linii komunikacyjnej realizowanych poza granicami miasta.</w:t>
      </w:r>
      <w:r w:rsidR="00754EE1" w:rsidRPr="00DB59E3">
        <w:rPr>
          <w:rFonts w:cs="Times New Roman"/>
          <w:iCs/>
          <w:color w:val="auto"/>
          <w:szCs w:val="24"/>
        </w:rPr>
        <w:t xml:space="preserve"> Określa również, że ilekroć w </w:t>
      </w:r>
      <w:r w:rsidR="00BA6FAF" w:rsidRPr="00DB59E3">
        <w:rPr>
          <w:rFonts w:cs="Times New Roman"/>
          <w:iCs/>
          <w:color w:val="auto"/>
          <w:szCs w:val="24"/>
        </w:rPr>
        <w:t>ustawie jest mowa o związku powiatowo</w:t>
      </w:r>
      <w:r w:rsidR="00BA6FAF" w:rsidRPr="00DB59E3">
        <w:rPr>
          <w:rFonts w:cs="Times New Roman"/>
          <w:iCs/>
          <w:color w:val="auto"/>
          <w:szCs w:val="24"/>
        </w:rPr>
        <w:noBreakHyphen/>
        <w:t xml:space="preserve">gminnym, należy przez to rozumieć także związek metropolitalny, o którym mowa w ustawie z dnia 9 marca 2017 r. o związku metropolitalnym w województwie śląskim oraz w ustawie z dnia … o związku metropolitalnym w województwie pomorskim (Dz. U. poz. …). </w:t>
      </w:r>
      <w:r w:rsidRPr="00DB59E3">
        <w:rPr>
          <w:rFonts w:cs="Times New Roman"/>
          <w:iCs/>
          <w:color w:val="auto"/>
          <w:szCs w:val="24"/>
        </w:rPr>
        <w:t>Projektowane zmiany zakładają także</w:t>
      </w:r>
      <w:r w:rsidR="00BA6FAF" w:rsidRPr="00DB59E3">
        <w:rPr>
          <w:rFonts w:cs="Times New Roman"/>
          <w:iCs/>
          <w:color w:val="auto"/>
          <w:szCs w:val="24"/>
        </w:rPr>
        <w:t>, że jeżeli gmina należąca do związku metropolitalnego lub powiat należący do związku metropolitalnego powierzyli w drodze porozumienia organizację transportu zbiorowego związkowi metropolitalnemu, związek</w:t>
      </w:r>
      <w:r w:rsidR="00A529B8" w:rsidRPr="00DB59E3">
        <w:rPr>
          <w:rFonts w:cs="Times New Roman"/>
          <w:iCs/>
          <w:color w:val="auto"/>
          <w:szCs w:val="24"/>
        </w:rPr>
        <w:t xml:space="preserve"> metropolitalny składa wniosek, o </w:t>
      </w:r>
      <w:r w:rsidR="00A529B8" w:rsidRPr="00DB59E3">
        <w:rPr>
          <w:rFonts w:cs="Times New Roman"/>
          <w:color w:val="auto"/>
          <w:szCs w:val="24"/>
          <w:shd w:val="clear" w:color="auto" w:fill="FFFFFF"/>
        </w:rPr>
        <w:t xml:space="preserve">objęcie w danym roku </w:t>
      </w:r>
      <w:r w:rsidR="00A529B8" w:rsidRPr="00DB59E3">
        <w:rPr>
          <w:rFonts w:cs="Times New Roman"/>
          <w:color w:val="auto"/>
          <w:szCs w:val="24"/>
          <w:shd w:val="clear" w:color="auto" w:fill="FFFFFF"/>
        </w:rPr>
        <w:lastRenderedPageBreak/>
        <w:t xml:space="preserve">budżetowym dopłatą, </w:t>
      </w:r>
      <w:r w:rsidR="00BA6FAF" w:rsidRPr="00DB59E3">
        <w:rPr>
          <w:rFonts w:cs="Times New Roman"/>
          <w:iCs/>
          <w:color w:val="auto"/>
          <w:szCs w:val="24"/>
        </w:rPr>
        <w:t>dotyczący odpowiednio gminnych przewozów pasażerskich lub powiatowych przewozów pasażerskich, do</w:t>
      </w:r>
      <w:r w:rsidR="00DC404D" w:rsidRPr="00DB59E3">
        <w:rPr>
          <w:rFonts w:cs="Times New Roman"/>
          <w:iCs/>
          <w:color w:val="auto"/>
          <w:szCs w:val="24"/>
        </w:rPr>
        <w:t> </w:t>
      </w:r>
      <w:r w:rsidR="00BA6FAF" w:rsidRPr="00DB59E3">
        <w:rPr>
          <w:rFonts w:cs="Times New Roman"/>
          <w:iCs/>
          <w:color w:val="auto"/>
          <w:szCs w:val="24"/>
        </w:rPr>
        <w:t>właściwego wojewody.</w:t>
      </w:r>
    </w:p>
    <w:p w14:paraId="6CE7A142" w14:textId="77777777" w:rsidR="007F14B6" w:rsidRPr="00DB59E3" w:rsidRDefault="007F14B6" w:rsidP="00DB59E3">
      <w:pPr>
        <w:pStyle w:val="PKTpunkt"/>
        <w:keepNext/>
        <w:spacing w:before="120" w:after="120"/>
        <w:ind w:left="0" w:firstLine="0"/>
        <w:rPr>
          <w:rFonts w:cs="Times New Roman"/>
          <w:b/>
          <w:iCs/>
          <w:szCs w:val="24"/>
        </w:rPr>
      </w:pPr>
      <w:r w:rsidRPr="00DB59E3">
        <w:rPr>
          <w:rFonts w:cs="Times New Roman"/>
          <w:b/>
          <w:iCs/>
          <w:szCs w:val="24"/>
        </w:rPr>
        <w:t>Zmiany w ustaw</w:t>
      </w:r>
      <w:r w:rsidR="00F1506D" w:rsidRPr="00DB59E3">
        <w:rPr>
          <w:rFonts w:cs="Times New Roman"/>
          <w:b/>
          <w:iCs/>
          <w:szCs w:val="24"/>
        </w:rPr>
        <w:t>ie</w:t>
      </w:r>
      <w:r w:rsidRPr="00DB59E3">
        <w:rPr>
          <w:rFonts w:cs="Times New Roman"/>
          <w:b/>
          <w:iCs/>
          <w:szCs w:val="24"/>
        </w:rPr>
        <w:t xml:space="preserve"> z dnia 19 lipca 2019 r. o realizowaniu usług społecznych przez centrum usług społecznych </w:t>
      </w:r>
    </w:p>
    <w:p w14:paraId="0D225E2F" w14:textId="77777777" w:rsidR="007F14B6" w:rsidRPr="00DB59E3" w:rsidRDefault="007F14B6" w:rsidP="00DB59E3">
      <w:pPr>
        <w:pStyle w:val="m6130657559759366133msolistparagraph"/>
        <w:spacing w:before="0" w:beforeAutospacing="0" w:after="120" w:afterAutospacing="0" w:line="360" w:lineRule="auto"/>
        <w:jc w:val="both"/>
        <w:rPr>
          <w:color w:val="000000" w:themeColor="text1"/>
        </w:rPr>
      </w:pPr>
      <w:r w:rsidRPr="00DB59E3">
        <w:rPr>
          <w:color w:val="000000" w:themeColor="text1"/>
        </w:rPr>
        <w:t xml:space="preserve">Związki metropolitalne pełnią </w:t>
      </w:r>
      <w:r w:rsidRPr="00DB59E3">
        <w:rPr>
          <w:rStyle w:val="Pogrubienie"/>
          <w:b w:val="0"/>
          <w:color w:val="000000" w:themeColor="text1"/>
        </w:rPr>
        <w:t>funkcję koordynacyjną</w:t>
      </w:r>
      <w:r w:rsidRPr="00DB59E3">
        <w:rPr>
          <w:color w:val="000000" w:themeColor="text1"/>
        </w:rPr>
        <w:t xml:space="preserve"> nie tylko w zakresie kształtowania polityk publicznych, lecz także w obszarze </w:t>
      </w:r>
      <w:r w:rsidRPr="00DB59E3">
        <w:rPr>
          <w:rStyle w:val="Pogrubienie"/>
          <w:b w:val="0"/>
          <w:color w:val="000000" w:themeColor="text1"/>
        </w:rPr>
        <w:t>zwiększania efektywności zarządczej i operacyjnej</w:t>
      </w:r>
      <w:r w:rsidRPr="00DB59E3">
        <w:rPr>
          <w:color w:val="000000" w:themeColor="text1"/>
        </w:rPr>
        <w:t xml:space="preserve"> jednostek samorządu terytorialnego należących do metropolii. Dlatego nowelizacje ustawy o samorządzie gminnym i ustawy o samorządzie powiatowym umożliwiają związkom metropolitalnym </w:t>
      </w:r>
      <w:r w:rsidRPr="00DB59E3">
        <w:rPr>
          <w:rStyle w:val="Pogrubienie"/>
          <w:b w:val="0"/>
          <w:color w:val="000000" w:themeColor="text1"/>
        </w:rPr>
        <w:t>prowadzenie centrów usług wspólnych</w:t>
      </w:r>
      <w:r w:rsidRPr="00DB59E3">
        <w:rPr>
          <w:color w:val="000000" w:themeColor="text1"/>
        </w:rPr>
        <w:t xml:space="preserve">. Równolegle omawiana nowelizacja wprowadza możliwość prowadzenia przez związki metropolitalne </w:t>
      </w:r>
      <w:r w:rsidRPr="00DB59E3">
        <w:rPr>
          <w:rStyle w:val="Pogrubienie"/>
          <w:b w:val="0"/>
          <w:color w:val="000000" w:themeColor="text1"/>
        </w:rPr>
        <w:t>centrów usług społecznych</w:t>
      </w:r>
      <w:r w:rsidRPr="00DB59E3">
        <w:rPr>
          <w:color w:val="000000" w:themeColor="text1"/>
        </w:rPr>
        <w:t>, co daje im zdolność do </w:t>
      </w:r>
      <w:r w:rsidRPr="00DB59E3">
        <w:rPr>
          <w:rStyle w:val="Pogrubienie"/>
          <w:b w:val="0"/>
          <w:color w:val="000000" w:themeColor="text1"/>
        </w:rPr>
        <w:t>koordynowania polityk społecznych oraz</w:t>
      </w:r>
      <w:r w:rsidRPr="00DB59E3">
        <w:rPr>
          <w:rStyle w:val="Pogrubienie"/>
          <w:color w:val="000000" w:themeColor="text1"/>
        </w:rPr>
        <w:t> </w:t>
      </w:r>
      <w:r w:rsidRPr="00DB59E3">
        <w:rPr>
          <w:color w:val="000000" w:themeColor="text1"/>
        </w:rPr>
        <w:t xml:space="preserve">realizowania zadań określonych w ustawie w sposób zintegrowany na poziomie metropolitalnym. Celem nowelizacji jest zatem </w:t>
      </w:r>
      <w:r w:rsidRPr="00DB59E3">
        <w:rPr>
          <w:rStyle w:val="Pogrubienie"/>
          <w:b w:val="0"/>
          <w:color w:val="000000" w:themeColor="text1"/>
        </w:rPr>
        <w:t>włączenie związków metropolitalnych do istniejącego w polskim prawie mechanizmu koordynacji i realizacji usług społecznych</w:t>
      </w:r>
      <w:r w:rsidRPr="00DB59E3">
        <w:rPr>
          <w:color w:val="000000" w:themeColor="text1"/>
        </w:rPr>
        <w:t>.</w:t>
      </w:r>
    </w:p>
    <w:p w14:paraId="33E6243C" w14:textId="1BF74B09" w:rsidR="007F14B6" w:rsidRPr="00DB59E3" w:rsidRDefault="007F14B6" w:rsidP="00DB59E3">
      <w:pPr>
        <w:pStyle w:val="m6130657559759366133msolistparagraph"/>
        <w:spacing w:before="0" w:beforeAutospacing="0" w:after="120" w:afterAutospacing="0" w:line="360" w:lineRule="auto"/>
        <w:jc w:val="both"/>
        <w:rPr>
          <w:b/>
          <w:color w:val="000000" w:themeColor="text1"/>
        </w:rPr>
      </w:pPr>
      <w:r w:rsidRPr="00DB59E3">
        <w:rPr>
          <w:b/>
          <w:color w:val="000000" w:themeColor="text1"/>
        </w:rPr>
        <w:t xml:space="preserve">Zmiany </w:t>
      </w:r>
      <w:r w:rsidR="006C35B2" w:rsidRPr="00DB59E3">
        <w:rPr>
          <w:b/>
          <w:color w:val="000000" w:themeColor="text1"/>
        </w:rPr>
        <w:t xml:space="preserve">w </w:t>
      </w:r>
      <w:r w:rsidR="00052B10" w:rsidRPr="00DB59E3">
        <w:rPr>
          <w:b/>
          <w:color w:val="000000" w:themeColor="text1"/>
        </w:rPr>
        <w:t>ustawie</w:t>
      </w:r>
      <w:r w:rsidRPr="00DB59E3">
        <w:rPr>
          <w:b/>
          <w:color w:val="000000" w:themeColor="text1"/>
        </w:rPr>
        <w:t xml:space="preserve"> z dnia </w:t>
      </w:r>
      <w:r w:rsidR="00CC730E" w:rsidRPr="00DB59E3">
        <w:rPr>
          <w:b/>
          <w:color w:val="000000" w:themeColor="text1"/>
        </w:rPr>
        <w:t>28 kwietnia 2022 r. o zasadach realizacji zadań finansowanych ze</w:t>
      </w:r>
      <w:r w:rsidR="00E4035D" w:rsidRPr="00DB59E3">
        <w:rPr>
          <w:b/>
          <w:color w:val="000000" w:themeColor="text1"/>
        </w:rPr>
        <w:t> </w:t>
      </w:r>
      <w:r w:rsidR="00CC730E" w:rsidRPr="00DB59E3">
        <w:rPr>
          <w:b/>
          <w:color w:val="000000" w:themeColor="text1"/>
        </w:rPr>
        <w:t>środków europejskich w perspektywie finansowej 2021</w:t>
      </w:r>
      <w:r w:rsidR="00A836FA">
        <w:rPr>
          <w:b/>
          <w:color w:val="000000" w:themeColor="text1"/>
        </w:rPr>
        <w:t>–</w:t>
      </w:r>
      <w:r w:rsidR="00CC730E" w:rsidRPr="00DB59E3">
        <w:rPr>
          <w:b/>
          <w:color w:val="000000" w:themeColor="text1"/>
        </w:rPr>
        <w:t>2027</w:t>
      </w:r>
    </w:p>
    <w:p w14:paraId="1F08F36E" w14:textId="77777777" w:rsidR="00CC730E" w:rsidRPr="00DB59E3" w:rsidRDefault="00CC730E" w:rsidP="00DB59E3">
      <w:pPr>
        <w:pStyle w:val="m6130657559759366133msolistparagraph"/>
        <w:spacing w:before="0" w:beforeAutospacing="0" w:after="120" w:afterAutospacing="0" w:line="360" w:lineRule="auto"/>
        <w:jc w:val="both"/>
        <w:rPr>
          <w:color w:val="000000" w:themeColor="text1"/>
        </w:rPr>
      </w:pPr>
      <w:r w:rsidRPr="00DB59E3">
        <w:rPr>
          <w:color w:val="000000" w:themeColor="text1"/>
        </w:rPr>
        <w:t xml:space="preserve">Dotychczasowe przepisy dotyczące </w:t>
      </w:r>
      <w:r w:rsidRPr="00DB59E3">
        <w:rPr>
          <w:rStyle w:val="Pogrubienie"/>
          <w:b w:val="0"/>
          <w:color w:val="000000" w:themeColor="text1"/>
        </w:rPr>
        <w:t>środków budżetu Unii Europejskiej</w:t>
      </w:r>
      <w:r w:rsidRPr="00DB59E3">
        <w:rPr>
          <w:color w:val="000000" w:themeColor="text1"/>
        </w:rPr>
        <w:t xml:space="preserve"> oraz </w:t>
      </w:r>
      <w:r w:rsidRPr="00DB59E3">
        <w:rPr>
          <w:rStyle w:val="Pogrubienie"/>
          <w:b w:val="0"/>
          <w:color w:val="000000" w:themeColor="text1"/>
        </w:rPr>
        <w:t>związków Zintegrowanych Inwestycji Terytorialnych (ZIT</w:t>
      </w:r>
      <w:r w:rsidRPr="00DB59E3">
        <w:rPr>
          <w:rStyle w:val="Pogrubienie"/>
          <w:color w:val="000000" w:themeColor="text1"/>
        </w:rPr>
        <w:t>)</w:t>
      </w:r>
      <w:r w:rsidRPr="00DB59E3">
        <w:rPr>
          <w:color w:val="000000" w:themeColor="text1"/>
        </w:rPr>
        <w:t xml:space="preserve"> opierały się na katalogu form współpracy komunalnej określonym w art. 34 ust. 5. Katalog ten bazował na rozwiązaniach przewidzianych w</w:t>
      </w:r>
      <w:r w:rsidR="00DC404D" w:rsidRPr="00DB59E3">
        <w:rPr>
          <w:color w:val="000000" w:themeColor="text1"/>
        </w:rPr>
        <w:t> </w:t>
      </w:r>
      <w:r w:rsidRPr="00DB59E3">
        <w:rPr>
          <w:color w:val="000000" w:themeColor="text1"/>
        </w:rPr>
        <w:t xml:space="preserve">ustawach ustrojowych samorządu, które </w:t>
      </w:r>
      <w:r w:rsidRPr="00DB59E3">
        <w:rPr>
          <w:rStyle w:val="Pogrubienie"/>
          <w:b w:val="0"/>
          <w:color w:val="000000" w:themeColor="text1"/>
        </w:rPr>
        <w:t>nie uwzględniały związku metropolitalnego</w:t>
      </w:r>
      <w:r w:rsidRPr="00DB59E3">
        <w:rPr>
          <w:color w:val="000000" w:themeColor="text1"/>
        </w:rPr>
        <w:t>. W</w:t>
      </w:r>
      <w:r w:rsidR="00DC404D" w:rsidRPr="00DB59E3">
        <w:rPr>
          <w:color w:val="000000" w:themeColor="text1"/>
        </w:rPr>
        <w:t> </w:t>
      </w:r>
      <w:r w:rsidRPr="00DB59E3">
        <w:rPr>
          <w:color w:val="000000" w:themeColor="text1"/>
        </w:rPr>
        <w:t xml:space="preserve">województwie pomorskim </w:t>
      </w:r>
      <w:r w:rsidRPr="00DB59E3">
        <w:rPr>
          <w:rStyle w:val="Pogrubienie"/>
          <w:b w:val="0"/>
          <w:color w:val="000000" w:themeColor="text1"/>
        </w:rPr>
        <w:t>związek metropolitalny ma pełnić jednocześnie funkcję związku ZIT</w:t>
      </w:r>
      <w:r w:rsidRPr="00DB59E3">
        <w:rPr>
          <w:color w:val="000000" w:themeColor="text1"/>
        </w:rPr>
        <w:t>. Taka konsolidacja ma na celu: </w:t>
      </w:r>
      <w:r w:rsidRPr="00DB59E3">
        <w:rPr>
          <w:rStyle w:val="Pogrubienie"/>
          <w:b w:val="0"/>
          <w:color w:val="000000" w:themeColor="text1"/>
        </w:rPr>
        <w:t>zwiększenie efektywności wydatkowania środków publicznych</w:t>
      </w:r>
      <w:r w:rsidRPr="00DB59E3">
        <w:rPr>
          <w:b/>
          <w:color w:val="000000" w:themeColor="text1"/>
        </w:rPr>
        <w:t>, </w:t>
      </w:r>
      <w:r w:rsidRPr="00DB59E3">
        <w:rPr>
          <w:rStyle w:val="Pogrubienie"/>
          <w:b w:val="0"/>
          <w:color w:val="000000" w:themeColor="text1"/>
        </w:rPr>
        <w:t>likwidację zbędnych struktur organizacyjnych</w:t>
      </w:r>
      <w:r w:rsidRPr="00DB59E3">
        <w:rPr>
          <w:b/>
          <w:color w:val="000000" w:themeColor="text1"/>
        </w:rPr>
        <w:t>, </w:t>
      </w:r>
      <w:r w:rsidRPr="00DB59E3">
        <w:rPr>
          <w:rStyle w:val="Pogrubienie"/>
          <w:b w:val="0"/>
          <w:color w:val="000000" w:themeColor="text1"/>
        </w:rPr>
        <w:t>ograniczenie nadmiernej</w:t>
      </w:r>
      <w:r w:rsidRPr="00DB59E3">
        <w:rPr>
          <w:rStyle w:val="Pogrubienie"/>
          <w:color w:val="000000" w:themeColor="text1"/>
        </w:rPr>
        <w:t xml:space="preserve"> </w:t>
      </w:r>
      <w:r w:rsidRPr="00DB59E3">
        <w:rPr>
          <w:rStyle w:val="Pogrubienie"/>
          <w:b w:val="0"/>
          <w:color w:val="000000" w:themeColor="text1"/>
        </w:rPr>
        <w:t>biurokracji</w:t>
      </w:r>
      <w:r w:rsidRPr="00DB59E3">
        <w:rPr>
          <w:b/>
          <w:color w:val="000000" w:themeColor="text1"/>
        </w:rPr>
        <w:t>.</w:t>
      </w:r>
      <w:r w:rsidRPr="00DB59E3">
        <w:rPr>
          <w:color w:val="000000" w:themeColor="text1"/>
        </w:rPr>
        <w:t xml:space="preserve"> W związku z tym konieczna jest </w:t>
      </w:r>
      <w:r w:rsidRPr="00DB59E3">
        <w:rPr>
          <w:rStyle w:val="Pogrubienie"/>
          <w:b w:val="0"/>
          <w:color w:val="000000" w:themeColor="text1"/>
        </w:rPr>
        <w:t>nowelizacja właściwego przepisu</w:t>
      </w:r>
      <w:r w:rsidRPr="00DB59E3">
        <w:rPr>
          <w:b/>
          <w:color w:val="000000" w:themeColor="text1"/>
        </w:rPr>
        <w:t>,</w:t>
      </w:r>
      <w:r w:rsidRPr="00DB59E3">
        <w:rPr>
          <w:color w:val="000000" w:themeColor="text1"/>
        </w:rPr>
        <w:t xml:space="preserve"> aby umożliwić formalne połączenie funkcji związku metropolitalnego i związku ZIT w obowiązującym porządku prawnym.</w:t>
      </w:r>
    </w:p>
    <w:p w14:paraId="4CA2C226" w14:textId="77777777" w:rsidR="00D149E4" w:rsidRPr="00DB59E3" w:rsidRDefault="00CF701B" w:rsidP="00DB59E3">
      <w:pPr>
        <w:pStyle w:val="m6130657559759366133msolistparagraph"/>
        <w:spacing w:before="0" w:beforeAutospacing="0" w:after="120" w:afterAutospacing="0" w:line="360" w:lineRule="auto"/>
        <w:jc w:val="both"/>
        <w:rPr>
          <w:b/>
          <w:color w:val="000000" w:themeColor="text1"/>
        </w:rPr>
      </w:pPr>
      <w:r w:rsidRPr="00DB59E3">
        <w:rPr>
          <w:b/>
          <w:color w:val="000000" w:themeColor="text1"/>
        </w:rPr>
        <w:t>Przepisy epiz</w:t>
      </w:r>
      <w:r w:rsidR="00A31570" w:rsidRPr="00DB59E3">
        <w:rPr>
          <w:b/>
          <w:color w:val="000000" w:themeColor="text1"/>
        </w:rPr>
        <w:t xml:space="preserve">odyczne </w:t>
      </w:r>
    </w:p>
    <w:p w14:paraId="1AFEFD2E" w14:textId="77777777" w:rsidR="007F14B6" w:rsidRPr="00DB59E3" w:rsidRDefault="00A31570" w:rsidP="00DB59E3">
      <w:pPr>
        <w:pStyle w:val="m6130657559759366133msolistparagraph"/>
        <w:spacing w:before="0" w:beforeAutospacing="0" w:after="120" w:afterAutospacing="0" w:line="360" w:lineRule="auto"/>
        <w:contextualSpacing/>
        <w:jc w:val="both"/>
        <w:rPr>
          <w:color w:val="000000" w:themeColor="text1"/>
        </w:rPr>
      </w:pPr>
      <w:r w:rsidRPr="00DB59E3">
        <w:rPr>
          <w:color w:val="000000" w:themeColor="text1"/>
        </w:rPr>
        <w:t>Zarówno projekt ustawy o związku metropolitalnym w województwie pomorskim, jak i przepisy nowelizujące ustawę o związku metropolitalnym w województwie śląs</w:t>
      </w:r>
      <w:r w:rsidR="00D149E4" w:rsidRPr="00DB59E3">
        <w:rPr>
          <w:color w:val="000000" w:themeColor="text1"/>
        </w:rPr>
        <w:t>kim przewidują wprowadzenie dotacji celowej</w:t>
      </w:r>
      <w:r w:rsidRPr="00DB59E3">
        <w:rPr>
          <w:color w:val="000000" w:themeColor="text1"/>
        </w:rPr>
        <w:t xml:space="preserve">. Jest to mechanizm finansowy mający na celu złagodzenie negatywnych skutków finansowych integracji komunikacji miejskiej z innymi rodzajami przewozów w ramach obszaru metropolitalnego. Obowiązujące regulacje prawne powodują </w:t>
      </w:r>
      <w:r w:rsidRPr="00DB59E3">
        <w:rPr>
          <w:color w:val="000000" w:themeColor="text1"/>
        </w:rPr>
        <w:lastRenderedPageBreak/>
        <w:t>obecnie, że próby łączenia przewozów w jeden spójny system transportowy skutkują utratą części środków finansowych funkcjonujących w lokalnym transporcie publicznym. Wynika to z braku spójnych podstaw prawnych dotyczących zasad stosowania ulg ustawowych oraz ich wysokości w różnych segmentach transportu pu</w:t>
      </w:r>
      <w:r w:rsidR="00D149E4" w:rsidRPr="00DB59E3">
        <w:rPr>
          <w:color w:val="000000" w:themeColor="text1"/>
        </w:rPr>
        <w:t xml:space="preserve">blicznego. Proponowane rozwiązanie </w:t>
      </w:r>
      <w:r w:rsidRPr="00DB59E3">
        <w:rPr>
          <w:color w:val="000000" w:themeColor="text1"/>
        </w:rPr>
        <w:t xml:space="preserve">– w zbliżonym kształcie w obu aktach prawnych – ma na okres pięciu lat ograniczyć te negatywne skutki finansowe i umożliwić rzeczywistą integrację systemów transportowych bez uszczerbku dla ich stabilności finansowej. Nie istnieją bowiem racjonalne podstawy, aby związki metropolitalne, tworząc jednolity i spójny system transportu publicznego służący mobilności mieszkańców, ponosiły z tego tytułu straty finansowe. </w:t>
      </w:r>
      <w:r w:rsidRPr="00DB59E3">
        <w:rPr>
          <w:bCs/>
          <w:color w:val="000000" w:themeColor="text1"/>
        </w:rPr>
        <w:t>Mechanizm ten nie generuje dodatkowych wydatków po stronie budżetu państwa, lecz służy utrzymaniu środków, które już obecnie są przeznaczane na funkcjonowanie publicznego transportu zbiorowego.</w:t>
      </w:r>
    </w:p>
    <w:p w14:paraId="43438B3A" w14:textId="77777777" w:rsidR="00271E4C" w:rsidRPr="00DB59E3" w:rsidRDefault="00271E4C" w:rsidP="00DB59E3">
      <w:pPr>
        <w:pStyle w:val="m6130657559759366133msolistparagraph"/>
        <w:spacing w:before="0" w:beforeAutospacing="0" w:after="120" w:afterAutospacing="0" w:line="360" w:lineRule="auto"/>
        <w:rPr>
          <w:b/>
          <w:color w:val="000000" w:themeColor="text1"/>
        </w:rPr>
      </w:pPr>
      <w:r w:rsidRPr="00DB59E3">
        <w:rPr>
          <w:b/>
          <w:color w:val="000000" w:themeColor="text1"/>
        </w:rPr>
        <w:t>Mechanizm korygujący</w:t>
      </w:r>
    </w:p>
    <w:p w14:paraId="11410EC8" w14:textId="77777777" w:rsidR="00A849FA" w:rsidRPr="00DB59E3" w:rsidRDefault="00271E4C" w:rsidP="00DB59E3">
      <w:pPr>
        <w:pStyle w:val="m6130657559759366133msolistparagraph"/>
        <w:spacing w:before="0" w:beforeAutospacing="0" w:after="120" w:afterAutospacing="0" w:line="360" w:lineRule="auto"/>
        <w:jc w:val="both"/>
        <w:rPr>
          <w:color w:val="000000" w:themeColor="text1"/>
        </w:rPr>
      </w:pPr>
      <w:r w:rsidRPr="00DB59E3">
        <w:rPr>
          <w:color w:val="000000" w:themeColor="text1"/>
        </w:rPr>
        <w:t xml:space="preserve">W projekcie ustawy </w:t>
      </w:r>
      <w:r w:rsidR="0002078C" w:rsidRPr="00DB59E3">
        <w:rPr>
          <w:color w:val="000000" w:themeColor="text1"/>
        </w:rPr>
        <w:t>w okresie trzyletnim funkcjonowania ustawy (lata 2027</w:t>
      </w:r>
      <w:r w:rsidR="00105B13" w:rsidRPr="00DB59E3">
        <w:rPr>
          <w:color w:val="000000" w:themeColor="text1"/>
        </w:rPr>
        <w:t>–</w:t>
      </w:r>
      <w:r w:rsidR="0002078C" w:rsidRPr="00DB59E3">
        <w:rPr>
          <w:color w:val="000000" w:themeColor="text1"/>
        </w:rPr>
        <w:t>2029)</w:t>
      </w:r>
      <w:r w:rsidR="00CC3528" w:rsidRPr="00DB59E3">
        <w:rPr>
          <w:color w:val="000000" w:themeColor="text1"/>
        </w:rPr>
        <w:t xml:space="preserve"> </w:t>
      </w:r>
      <w:r w:rsidRPr="00DB59E3">
        <w:rPr>
          <w:color w:val="000000" w:themeColor="text1"/>
        </w:rPr>
        <w:t xml:space="preserve">został </w:t>
      </w:r>
      <w:r w:rsidR="00A849FA" w:rsidRPr="00DB59E3">
        <w:rPr>
          <w:color w:val="000000" w:themeColor="text1"/>
        </w:rPr>
        <w:t>zaproponowany</w:t>
      </w:r>
      <w:r w:rsidR="00105B13" w:rsidRPr="00DB59E3">
        <w:rPr>
          <w:color w:val="000000" w:themeColor="text1"/>
        </w:rPr>
        <w:t>,</w:t>
      </w:r>
      <w:r w:rsidR="00A849FA" w:rsidRPr="00DB59E3">
        <w:rPr>
          <w:color w:val="000000" w:themeColor="text1"/>
        </w:rPr>
        <w:t xml:space="preserve"> </w:t>
      </w:r>
      <w:r w:rsidR="0002078C" w:rsidRPr="00DB59E3">
        <w:rPr>
          <w:color w:val="000000" w:themeColor="text1"/>
        </w:rPr>
        <w:t>w związku ze stanowiskiem Ministra Finansów i Gospodarki</w:t>
      </w:r>
      <w:r w:rsidR="00105B13" w:rsidRPr="00DB59E3">
        <w:rPr>
          <w:color w:val="000000" w:themeColor="text1"/>
        </w:rPr>
        <w:t>,</w:t>
      </w:r>
      <w:r w:rsidR="0002078C" w:rsidRPr="00DB59E3">
        <w:rPr>
          <w:color w:val="000000" w:themeColor="text1"/>
        </w:rPr>
        <w:t xml:space="preserve"> m</w:t>
      </w:r>
      <w:r w:rsidRPr="00DB59E3">
        <w:rPr>
          <w:color w:val="000000" w:themeColor="text1"/>
        </w:rPr>
        <w:t xml:space="preserve">aksymalny limit </w:t>
      </w:r>
      <w:r w:rsidR="007E2367" w:rsidRPr="00DB59E3">
        <w:rPr>
          <w:color w:val="000000" w:themeColor="text1"/>
        </w:rPr>
        <w:t>dochodów związku metropolital</w:t>
      </w:r>
      <w:r w:rsidR="0002078C" w:rsidRPr="00DB59E3">
        <w:rPr>
          <w:color w:val="000000" w:themeColor="text1"/>
        </w:rPr>
        <w:t>nego w województwie pomorskim</w:t>
      </w:r>
      <w:r w:rsidRPr="00DB59E3">
        <w:rPr>
          <w:color w:val="000000" w:themeColor="text1"/>
        </w:rPr>
        <w:t xml:space="preserve"> </w:t>
      </w:r>
      <w:r w:rsidR="00A849FA" w:rsidRPr="00DB59E3">
        <w:rPr>
          <w:rStyle w:val="TEKSTOZNACZONYWDOKUMENCIERDOWYMJAKOUKRYTY"/>
          <w:color w:val="000000" w:themeColor="text1"/>
          <w:u w:val="none"/>
        </w:rPr>
        <w:t>z tytułu udziału w podatku dochodowym od osób fizycznych</w:t>
      </w:r>
      <w:r w:rsidR="00A849FA" w:rsidRPr="00DB59E3">
        <w:rPr>
          <w:color w:val="000000" w:themeColor="text1"/>
        </w:rPr>
        <w:t xml:space="preserve"> </w:t>
      </w:r>
      <w:r w:rsidR="00105B13" w:rsidRPr="00DB59E3">
        <w:rPr>
          <w:rStyle w:val="TEKSTOZNACZONYWDOKUMENCIERDOWYMJAKOUKRYTY"/>
          <w:color w:val="000000" w:themeColor="text1"/>
          <w:u w:val="none"/>
        </w:rPr>
        <w:t>wynoszący</w:t>
      </w:r>
      <w:r w:rsidR="00A849FA" w:rsidRPr="00DB59E3">
        <w:rPr>
          <w:rStyle w:val="TEKSTOZNACZONYWDOKUMENCIERDOWYMJAKOUKRYTY"/>
          <w:color w:val="000000" w:themeColor="text1"/>
          <w:u w:val="none"/>
        </w:rPr>
        <w:t xml:space="preserve"> 900 000 000 zł.</w:t>
      </w:r>
    </w:p>
    <w:p w14:paraId="07E0D8EA" w14:textId="79065376" w:rsidR="002B27C3" w:rsidRPr="00DB59E3" w:rsidRDefault="002B27C3" w:rsidP="00DB59E3">
      <w:pPr>
        <w:pStyle w:val="m6130657559759366133msolistparagraph"/>
        <w:spacing w:before="0" w:beforeAutospacing="0" w:after="0" w:afterAutospacing="0" w:line="360" w:lineRule="auto"/>
        <w:jc w:val="both"/>
        <w:rPr>
          <w:color w:val="000000" w:themeColor="text1"/>
        </w:rPr>
      </w:pPr>
      <w:r w:rsidRPr="00DB59E3">
        <w:rPr>
          <w:color w:val="000000" w:themeColor="text1"/>
        </w:rPr>
        <w:t xml:space="preserve">Maksymalny limit </w:t>
      </w:r>
      <w:r w:rsidR="00105B13" w:rsidRPr="00DB59E3">
        <w:rPr>
          <w:color w:val="000000" w:themeColor="text1"/>
        </w:rPr>
        <w:t xml:space="preserve">dochodów związku metropolitalnego z tytułu udziału w tym podatku </w:t>
      </w:r>
      <w:r w:rsidRPr="00DB59E3">
        <w:rPr>
          <w:color w:val="000000" w:themeColor="text1"/>
        </w:rPr>
        <w:t xml:space="preserve">w poszczególnych latach </w:t>
      </w:r>
      <w:r w:rsidR="00FB7D10" w:rsidRPr="00DB59E3">
        <w:rPr>
          <w:color w:val="000000" w:themeColor="text1"/>
        </w:rPr>
        <w:t xml:space="preserve">będzie </w:t>
      </w:r>
      <w:r w:rsidRPr="00DB59E3">
        <w:rPr>
          <w:color w:val="000000" w:themeColor="text1"/>
        </w:rPr>
        <w:t>wynosi</w:t>
      </w:r>
      <w:r w:rsidR="00FB7D10" w:rsidRPr="00DB59E3">
        <w:rPr>
          <w:color w:val="000000" w:themeColor="text1"/>
        </w:rPr>
        <w:t>ł</w:t>
      </w:r>
      <w:r w:rsidRPr="00DB59E3">
        <w:rPr>
          <w:color w:val="000000" w:themeColor="text1"/>
        </w:rPr>
        <w:t>:</w:t>
      </w:r>
    </w:p>
    <w:p w14:paraId="57EE3CB5" w14:textId="77777777" w:rsidR="002B27C3" w:rsidRPr="00DB59E3" w:rsidRDefault="00105B13" w:rsidP="00DB59E3">
      <w:pPr>
        <w:pStyle w:val="m6130657559759366133msolistparagraph"/>
        <w:numPr>
          <w:ilvl w:val="0"/>
          <w:numId w:val="36"/>
        </w:numPr>
        <w:spacing w:before="0" w:beforeAutospacing="0" w:after="0" w:afterAutospacing="0" w:line="360" w:lineRule="auto"/>
        <w:ind w:left="425" w:hanging="425"/>
        <w:jc w:val="both"/>
        <w:rPr>
          <w:color w:val="000000" w:themeColor="text1"/>
        </w:rPr>
      </w:pPr>
      <w:r w:rsidRPr="00DB59E3">
        <w:rPr>
          <w:color w:val="000000" w:themeColor="text1"/>
        </w:rPr>
        <w:t xml:space="preserve">w </w:t>
      </w:r>
      <w:r w:rsidR="002B27C3" w:rsidRPr="00DB59E3">
        <w:rPr>
          <w:color w:val="000000" w:themeColor="text1"/>
        </w:rPr>
        <w:t>2027 r. – 150 000 000 zł;</w:t>
      </w:r>
    </w:p>
    <w:p w14:paraId="699BD254" w14:textId="77777777" w:rsidR="002B27C3" w:rsidRPr="00DB59E3" w:rsidRDefault="00105B13" w:rsidP="00DB59E3">
      <w:pPr>
        <w:pStyle w:val="m6130657559759366133msolistparagraph"/>
        <w:numPr>
          <w:ilvl w:val="0"/>
          <w:numId w:val="36"/>
        </w:numPr>
        <w:spacing w:before="0" w:beforeAutospacing="0" w:after="0" w:afterAutospacing="0" w:line="360" w:lineRule="auto"/>
        <w:ind w:left="425" w:hanging="425"/>
        <w:jc w:val="both"/>
        <w:rPr>
          <w:color w:val="000000" w:themeColor="text1"/>
        </w:rPr>
      </w:pPr>
      <w:r w:rsidRPr="00DB59E3">
        <w:rPr>
          <w:color w:val="000000" w:themeColor="text1"/>
        </w:rPr>
        <w:t xml:space="preserve">w </w:t>
      </w:r>
      <w:r w:rsidR="002B27C3" w:rsidRPr="00DB59E3">
        <w:rPr>
          <w:color w:val="000000" w:themeColor="text1"/>
        </w:rPr>
        <w:t xml:space="preserve">2028 r. </w:t>
      </w:r>
      <w:r w:rsidR="00A849FA" w:rsidRPr="00DB59E3">
        <w:rPr>
          <w:color w:val="000000" w:themeColor="text1"/>
        </w:rPr>
        <w:t>–</w:t>
      </w:r>
      <w:r w:rsidR="002B27C3" w:rsidRPr="00DB59E3">
        <w:rPr>
          <w:color w:val="000000" w:themeColor="text1"/>
        </w:rPr>
        <w:t xml:space="preserve"> 250 000 000 zł;</w:t>
      </w:r>
    </w:p>
    <w:p w14:paraId="19E0D3E8" w14:textId="77777777" w:rsidR="00A849FA" w:rsidRPr="00DB59E3" w:rsidRDefault="00105B13" w:rsidP="00DB59E3">
      <w:pPr>
        <w:pStyle w:val="m6130657559759366133msolistparagraph"/>
        <w:numPr>
          <w:ilvl w:val="0"/>
          <w:numId w:val="36"/>
        </w:numPr>
        <w:spacing w:before="0" w:beforeAutospacing="0" w:after="0" w:afterAutospacing="0" w:line="360" w:lineRule="auto"/>
        <w:ind w:left="425" w:hanging="425"/>
        <w:jc w:val="both"/>
        <w:rPr>
          <w:color w:val="000000" w:themeColor="text1"/>
        </w:rPr>
      </w:pPr>
      <w:r w:rsidRPr="00DB59E3">
        <w:rPr>
          <w:color w:val="000000" w:themeColor="text1"/>
        </w:rPr>
        <w:t xml:space="preserve">w </w:t>
      </w:r>
      <w:r w:rsidR="00FB7D10" w:rsidRPr="00DB59E3">
        <w:rPr>
          <w:color w:val="000000" w:themeColor="text1"/>
        </w:rPr>
        <w:t xml:space="preserve">2029 r. </w:t>
      </w:r>
      <w:r w:rsidR="00A849FA" w:rsidRPr="00DB59E3">
        <w:rPr>
          <w:color w:val="000000" w:themeColor="text1"/>
        </w:rPr>
        <w:t>–</w:t>
      </w:r>
      <w:r w:rsidR="00FB7D10" w:rsidRPr="00DB59E3">
        <w:rPr>
          <w:color w:val="000000" w:themeColor="text1"/>
        </w:rPr>
        <w:t xml:space="preserve"> 500 000 000 zł.</w:t>
      </w:r>
    </w:p>
    <w:p w14:paraId="612E3AA1" w14:textId="77777777" w:rsidR="00FD09D2" w:rsidRPr="00DB59E3" w:rsidRDefault="00FD09D2" w:rsidP="00DB59E3">
      <w:pPr>
        <w:pStyle w:val="Akapitzlist"/>
        <w:widowControl/>
        <w:numPr>
          <w:ilvl w:val="0"/>
          <w:numId w:val="10"/>
        </w:numPr>
        <w:spacing w:before="60" w:after="120" w:line="360" w:lineRule="auto"/>
        <w:rPr>
          <w:rFonts w:eastAsia="Lato"/>
          <w:b/>
          <w:sz w:val="24"/>
          <w:szCs w:val="24"/>
        </w:rPr>
      </w:pPr>
      <w:r w:rsidRPr="00DB59E3">
        <w:rPr>
          <w:rFonts w:eastAsia="Lato"/>
          <w:b/>
          <w:sz w:val="24"/>
          <w:szCs w:val="24"/>
        </w:rPr>
        <w:t>Konsultacje</w:t>
      </w:r>
    </w:p>
    <w:p w14:paraId="458C1A0A" w14:textId="77777777" w:rsidR="002E7078" w:rsidRPr="00DB59E3" w:rsidRDefault="002E7078" w:rsidP="00DB59E3">
      <w:pPr>
        <w:widowControl/>
        <w:pBdr>
          <w:top w:val="nil"/>
          <w:left w:val="nil"/>
          <w:bottom w:val="nil"/>
          <w:right w:val="nil"/>
          <w:between w:val="nil"/>
        </w:pBdr>
        <w:spacing w:before="60" w:line="360" w:lineRule="auto"/>
        <w:ind w:right="55" w:hanging="2"/>
        <w:contextualSpacing/>
        <w:jc w:val="both"/>
        <w:rPr>
          <w:sz w:val="24"/>
          <w:szCs w:val="24"/>
        </w:rPr>
      </w:pPr>
      <w:r w:rsidRPr="00DB59E3">
        <w:rPr>
          <w:sz w:val="24"/>
          <w:szCs w:val="24"/>
        </w:rPr>
        <w:t>Projekt ustawy był poddany konsul</w:t>
      </w:r>
      <w:r w:rsidR="00530641" w:rsidRPr="00DB59E3">
        <w:rPr>
          <w:sz w:val="24"/>
          <w:szCs w:val="24"/>
        </w:rPr>
        <w:t>tacjom i opiniowaniu dwuk</w:t>
      </w:r>
      <w:r w:rsidR="00D404C9" w:rsidRPr="00DB59E3">
        <w:rPr>
          <w:sz w:val="24"/>
          <w:szCs w:val="24"/>
        </w:rPr>
        <w:t xml:space="preserve">rotnie – w roku 2020 oraz 2024. </w:t>
      </w:r>
      <w:r w:rsidRPr="00DB59E3">
        <w:rPr>
          <w:sz w:val="24"/>
          <w:szCs w:val="24"/>
        </w:rPr>
        <w:t xml:space="preserve">Opinie i uwagi </w:t>
      </w:r>
      <w:r w:rsidR="00530641" w:rsidRPr="00DB59E3">
        <w:rPr>
          <w:sz w:val="24"/>
          <w:szCs w:val="24"/>
        </w:rPr>
        <w:t xml:space="preserve">od interesariuszy, w tym organów administracji publicznej, korporacji samorządowych, organizacji zrzeszających przedsiębiorców czy jednostek naukowych, </w:t>
      </w:r>
      <w:r w:rsidRPr="00DB59E3">
        <w:rPr>
          <w:sz w:val="24"/>
          <w:szCs w:val="24"/>
        </w:rPr>
        <w:t>pozyskane w toku procedowania projektu ustawy o związku metropolitalnym w województwie pomorskim (Sejm IX kadencji, druk nr 646)</w:t>
      </w:r>
      <w:r w:rsidR="00D404C9" w:rsidRPr="00DB59E3">
        <w:rPr>
          <w:sz w:val="24"/>
          <w:szCs w:val="24"/>
        </w:rPr>
        <w:t xml:space="preserve"> </w:t>
      </w:r>
      <w:r w:rsidR="00530641" w:rsidRPr="00DB59E3">
        <w:rPr>
          <w:sz w:val="24"/>
          <w:szCs w:val="24"/>
        </w:rPr>
        <w:t xml:space="preserve">– zważywszy na brzmienie projektowanego dokumentu, tożsamość stanów prawnych oraz uzasadnienie utworzenia związku metropolitalnego </w:t>
      </w:r>
      <w:r w:rsidR="00C44B37" w:rsidRPr="00DB59E3">
        <w:rPr>
          <w:sz w:val="24"/>
          <w:szCs w:val="24"/>
        </w:rPr>
        <w:t>–</w:t>
      </w:r>
      <w:r w:rsidR="00530641" w:rsidRPr="00DB59E3">
        <w:rPr>
          <w:sz w:val="24"/>
          <w:szCs w:val="24"/>
        </w:rPr>
        <w:t xml:space="preserve"> </w:t>
      </w:r>
      <w:r w:rsidRPr="00DB59E3">
        <w:rPr>
          <w:sz w:val="24"/>
          <w:szCs w:val="24"/>
        </w:rPr>
        <w:t>pozostają aktualne. Opinie i uwagi dotyczące przedmiotowego projektu – pozytywne wobec inicjatywy – dotyczą zarówno projektowanej regulacji, jak i zmian, jakie zaszły między obiema wersjami dokumentu.</w:t>
      </w:r>
      <w:r w:rsidR="00530641" w:rsidRPr="00DB59E3">
        <w:rPr>
          <w:sz w:val="24"/>
          <w:szCs w:val="24"/>
        </w:rPr>
        <w:t xml:space="preserve"> </w:t>
      </w:r>
      <w:r w:rsidRPr="00DB59E3">
        <w:rPr>
          <w:sz w:val="24"/>
          <w:szCs w:val="24"/>
        </w:rPr>
        <w:t>Nadesłane w ramach konsultacji opinie są jednoznacznie pozytywne, a pochodzą od następujących podmiotów:</w:t>
      </w:r>
    </w:p>
    <w:p w14:paraId="2ACFCC86" w14:textId="77777777" w:rsidR="002E7078" w:rsidRPr="00DB59E3" w:rsidRDefault="002E7078" w:rsidP="00DB59E3">
      <w:pPr>
        <w:pStyle w:val="Akapitzlist"/>
        <w:widowControl/>
        <w:numPr>
          <w:ilvl w:val="0"/>
          <w:numId w:val="25"/>
        </w:numPr>
        <w:pBdr>
          <w:top w:val="nil"/>
          <w:left w:val="nil"/>
          <w:bottom w:val="nil"/>
          <w:right w:val="nil"/>
          <w:between w:val="nil"/>
        </w:pBdr>
        <w:suppressAutoHyphens/>
        <w:spacing w:before="60" w:line="360" w:lineRule="auto"/>
        <w:ind w:left="426" w:right="55" w:hanging="426"/>
        <w:contextualSpacing/>
        <w:textDirection w:val="btLr"/>
        <w:textAlignment w:val="top"/>
        <w:outlineLvl w:val="0"/>
        <w:rPr>
          <w:sz w:val="24"/>
          <w:szCs w:val="24"/>
        </w:rPr>
      </w:pPr>
      <w:r w:rsidRPr="00DB59E3">
        <w:rPr>
          <w:sz w:val="24"/>
          <w:szCs w:val="24"/>
        </w:rPr>
        <w:t xml:space="preserve">stanowisko Prezydent Miasta Gdańska, </w:t>
      </w:r>
      <w:r w:rsidR="00804583" w:rsidRPr="00DB59E3">
        <w:rPr>
          <w:sz w:val="24"/>
          <w:szCs w:val="24"/>
        </w:rPr>
        <w:t xml:space="preserve">p. Aleksandry </w:t>
      </w:r>
      <w:proofErr w:type="spellStart"/>
      <w:r w:rsidR="00804583" w:rsidRPr="00DB59E3">
        <w:rPr>
          <w:sz w:val="24"/>
          <w:szCs w:val="24"/>
        </w:rPr>
        <w:t>Dulkiewicz</w:t>
      </w:r>
      <w:proofErr w:type="spellEnd"/>
      <w:r w:rsidR="00804583" w:rsidRPr="00DB59E3">
        <w:rPr>
          <w:sz w:val="24"/>
          <w:szCs w:val="24"/>
        </w:rPr>
        <w:t>;</w:t>
      </w:r>
    </w:p>
    <w:p w14:paraId="00E5F0D3" w14:textId="77777777" w:rsidR="002E7078" w:rsidRPr="00DB59E3" w:rsidRDefault="002E7078" w:rsidP="00DB59E3">
      <w:pPr>
        <w:pStyle w:val="Akapitzlist"/>
        <w:widowControl/>
        <w:numPr>
          <w:ilvl w:val="0"/>
          <w:numId w:val="25"/>
        </w:numPr>
        <w:pBdr>
          <w:top w:val="nil"/>
          <w:left w:val="nil"/>
          <w:bottom w:val="nil"/>
          <w:right w:val="nil"/>
          <w:between w:val="nil"/>
        </w:pBdr>
        <w:suppressAutoHyphens/>
        <w:spacing w:before="60" w:line="360" w:lineRule="auto"/>
        <w:ind w:left="426" w:right="55" w:hanging="426"/>
        <w:contextualSpacing/>
        <w:textDirection w:val="btLr"/>
        <w:textAlignment w:val="top"/>
        <w:outlineLvl w:val="0"/>
        <w:rPr>
          <w:sz w:val="24"/>
          <w:szCs w:val="24"/>
        </w:rPr>
      </w:pPr>
      <w:r w:rsidRPr="00DB59E3">
        <w:rPr>
          <w:sz w:val="24"/>
          <w:szCs w:val="24"/>
        </w:rPr>
        <w:lastRenderedPageBreak/>
        <w:t>stanowisko Prezydenta Miasta Gd</w:t>
      </w:r>
      <w:r w:rsidR="00804583" w:rsidRPr="00DB59E3">
        <w:rPr>
          <w:sz w:val="24"/>
          <w:szCs w:val="24"/>
        </w:rPr>
        <w:t>ynia, p. dra Wojciecha Szczurka;</w:t>
      </w:r>
    </w:p>
    <w:p w14:paraId="10546E5A" w14:textId="77777777" w:rsidR="002E7078" w:rsidRPr="00DB59E3" w:rsidRDefault="002E7078" w:rsidP="00DB59E3">
      <w:pPr>
        <w:pStyle w:val="Akapitzlist"/>
        <w:widowControl/>
        <w:numPr>
          <w:ilvl w:val="0"/>
          <w:numId w:val="25"/>
        </w:numPr>
        <w:pBdr>
          <w:top w:val="nil"/>
          <w:left w:val="nil"/>
          <w:bottom w:val="nil"/>
          <w:right w:val="nil"/>
          <w:between w:val="nil"/>
        </w:pBdr>
        <w:suppressAutoHyphens/>
        <w:spacing w:before="60" w:line="360" w:lineRule="auto"/>
        <w:ind w:left="426" w:right="55" w:hanging="426"/>
        <w:contextualSpacing/>
        <w:textDirection w:val="btLr"/>
        <w:textAlignment w:val="top"/>
        <w:outlineLvl w:val="0"/>
        <w:rPr>
          <w:sz w:val="24"/>
          <w:szCs w:val="24"/>
        </w:rPr>
      </w:pPr>
      <w:r w:rsidRPr="00DB59E3">
        <w:rPr>
          <w:sz w:val="24"/>
          <w:szCs w:val="24"/>
        </w:rPr>
        <w:t>uchwała poparcia Sejmiku Województwa Pomorskiego</w:t>
      </w:r>
      <w:r w:rsidR="00804583" w:rsidRPr="00DB59E3">
        <w:rPr>
          <w:sz w:val="24"/>
          <w:szCs w:val="24"/>
        </w:rPr>
        <w:t>;</w:t>
      </w:r>
    </w:p>
    <w:p w14:paraId="121A1FCE" w14:textId="77777777" w:rsidR="002E7078" w:rsidRPr="00DB59E3" w:rsidRDefault="002E7078" w:rsidP="00DB59E3">
      <w:pPr>
        <w:pStyle w:val="Akapitzlist"/>
        <w:widowControl/>
        <w:numPr>
          <w:ilvl w:val="0"/>
          <w:numId w:val="25"/>
        </w:numPr>
        <w:pBdr>
          <w:top w:val="nil"/>
          <w:left w:val="nil"/>
          <w:bottom w:val="nil"/>
          <w:right w:val="nil"/>
          <w:between w:val="nil"/>
        </w:pBdr>
        <w:suppressAutoHyphens/>
        <w:spacing w:before="60" w:line="360" w:lineRule="auto"/>
        <w:ind w:left="426" w:right="55" w:hanging="426"/>
        <w:contextualSpacing/>
        <w:textDirection w:val="btLr"/>
        <w:textAlignment w:val="top"/>
        <w:outlineLvl w:val="0"/>
        <w:rPr>
          <w:sz w:val="24"/>
          <w:szCs w:val="24"/>
        </w:rPr>
      </w:pPr>
      <w:r w:rsidRPr="00DB59E3">
        <w:rPr>
          <w:sz w:val="24"/>
          <w:szCs w:val="24"/>
        </w:rPr>
        <w:t>sta</w:t>
      </w:r>
      <w:r w:rsidR="00804583" w:rsidRPr="00DB59E3">
        <w:rPr>
          <w:sz w:val="24"/>
          <w:szCs w:val="24"/>
        </w:rPr>
        <w:t>nowisko Związku Gmin Pomorskich;</w:t>
      </w:r>
    </w:p>
    <w:p w14:paraId="0F42EE27" w14:textId="77777777" w:rsidR="002E7078" w:rsidRPr="00DB59E3" w:rsidRDefault="002E7078" w:rsidP="00DB59E3">
      <w:pPr>
        <w:pStyle w:val="Akapitzlist"/>
        <w:widowControl/>
        <w:numPr>
          <w:ilvl w:val="0"/>
          <w:numId w:val="25"/>
        </w:numPr>
        <w:pBdr>
          <w:top w:val="nil"/>
          <w:left w:val="nil"/>
          <w:bottom w:val="nil"/>
          <w:right w:val="nil"/>
          <w:between w:val="nil"/>
        </w:pBdr>
        <w:suppressAutoHyphens/>
        <w:spacing w:before="60" w:line="360" w:lineRule="auto"/>
        <w:ind w:left="426" w:right="55" w:hanging="426"/>
        <w:contextualSpacing/>
        <w:textDirection w:val="btLr"/>
        <w:textAlignment w:val="top"/>
        <w:outlineLvl w:val="0"/>
        <w:rPr>
          <w:sz w:val="24"/>
          <w:szCs w:val="24"/>
        </w:rPr>
      </w:pPr>
      <w:r w:rsidRPr="00DB59E3">
        <w:rPr>
          <w:sz w:val="24"/>
          <w:szCs w:val="24"/>
        </w:rPr>
        <w:t>stanowisk</w:t>
      </w:r>
      <w:r w:rsidR="00804583" w:rsidRPr="00DB59E3">
        <w:rPr>
          <w:sz w:val="24"/>
          <w:szCs w:val="24"/>
        </w:rPr>
        <w:t>o Związku Miast i Gmin Morskich;</w:t>
      </w:r>
    </w:p>
    <w:p w14:paraId="15B714DE" w14:textId="77777777" w:rsidR="002E7078" w:rsidRPr="00DB59E3" w:rsidRDefault="002E7078" w:rsidP="00DB59E3">
      <w:pPr>
        <w:pStyle w:val="Akapitzlist"/>
        <w:widowControl/>
        <w:numPr>
          <w:ilvl w:val="0"/>
          <w:numId w:val="25"/>
        </w:numPr>
        <w:pBdr>
          <w:top w:val="nil"/>
          <w:left w:val="nil"/>
          <w:bottom w:val="nil"/>
          <w:right w:val="nil"/>
          <w:between w:val="nil"/>
        </w:pBdr>
        <w:suppressAutoHyphens/>
        <w:spacing w:before="60" w:line="360" w:lineRule="auto"/>
        <w:ind w:left="426" w:right="55" w:hanging="426"/>
        <w:contextualSpacing/>
        <w:textDirection w:val="btLr"/>
        <w:textAlignment w:val="top"/>
        <w:outlineLvl w:val="0"/>
        <w:rPr>
          <w:sz w:val="24"/>
          <w:szCs w:val="24"/>
        </w:rPr>
      </w:pPr>
      <w:r w:rsidRPr="00DB59E3">
        <w:rPr>
          <w:sz w:val="24"/>
          <w:szCs w:val="24"/>
        </w:rPr>
        <w:t>stan</w:t>
      </w:r>
      <w:r w:rsidR="00804583" w:rsidRPr="00DB59E3">
        <w:rPr>
          <w:sz w:val="24"/>
          <w:szCs w:val="24"/>
        </w:rPr>
        <w:t>owisko Stowarzyszenia Żuławy;</w:t>
      </w:r>
    </w:p>
    <w:p w14:paraId="2BA83771" w14:textId="77777777" w:rsidR="002E7078" w:rsidRPr="00DB59E3" w:rsidRDefault="002E7078" w:rsidP="00DB59E3">
      <w:pPr>
        <w:pStyle w:val="Akapitzlist"/>
        <w:widowControl/>
        <w:numPr>
          <w:ilvl w:val="0"/>
          <w:numId w:val="25"/>
        </w:numPr>
        <w:pBdr>
          <w:top w:val="nil"/>
          <w:left w:val="nil"/>
          <w:bottom w:val="nil"/>
          <w:right w:val="nil"/>
          <w:between w:val="nil"/>
        </w:pBdr>
        <w:suppressAutoHyphens/>
        <w:spacing w:before="60" w:line="360" w:lineRule="auto"/>
        <w:ind w:left="426" w:right="55" w:hanging="426"/>
        <w:contextualSpacing/>
        <w:textDirection w:val="btLr"/>
        <w:textAlignment w:val="top"/>
        <w:outlineLvl w:val="0"/>
        <w:rPr>
          <w:sz w:val="24"/>
          <w:szCs w:val="24"/>
        </w:rPr>
      </w:pPr>
      <w:r w:rsidRPr="00DB59E3">
        <w:rPr>
          <w:sz w:val="24"/>
          <w:szCs w:val="24"/>
        </w:rPr>
        <w:t>stanowisko Wojewódzkiej Rad</w:t>
      </w:r>
      <w:r w:rsidR="00804583" w:rsidRPr="00DB59E3">
        <w:rPr>
          <w:sz w:val="24"/>
          <w:szCs w:val="24"/>
        </w:rPr>
        <w:t>y Dialogu Społecznego w Gdańsku;</w:t>
      </w:r>
    </w:p>
    <w:p w14:paraId="6F63C161" w14:textId="77777777" w:rsidR="002E7078" w:rsidRPr="00DB59E3" w:rsidRDefault="002E7078" w:rsidP="00DB59E3">
      <w:pPr>
        <w:pStyle w:val="Akapitzlist"/>
        <w:widowControl/>
        <w:numPr>
          <w:ilvl w:val="0"/>
          <w:numId w:val="25"/>
        </w:numPr>
        <w:pBdr>
          <w:top w:val="nil"/>
          <w:left w:val="nil"/>
          <w:bottom w:val="nil"/>
          <w:right w:val="nil"/>
          <w:between w:val="nil"/>
        </w:pBdr>
        <w:suppressAutoHyphens/>
        <w:spacing w:before="60" w:line="360" w:lineRule="auto"/>
        <w:ind w:left="426" w:right="55" w:hanging="426"/>
        <w:contextualSpacing/>
        <w:textDirection w:val="btLr"/>
        <w:textAlignment w:val="top"/>
        <w:outlineLvl w:val="0"/>
        <w:rPr>
          <w:sz w:val="24"/>
          <w:szCs w:val="24"/>
        </w:rPr>
      </w:pPr>
      <w:r w:rsidRPr="00DB59E3">
        <w:rPr>
          <w:sz w:val="24"/>
          <w:szCs w:val="24"/>
        </w:rPr>
        <w:t>stanowisko Związku Uczelni Wyższych w Gdańsku im. D. Fahrenheita,</w:t>
      </w:r>
    </w:p>
    <w:p w14:paraId="60FE87D5" w14:textId="77777777" w:rsidR="002E7078" w:rsidRPr="00DB59E3" w:rsidRDefault="00804583" w:rsidP="00DB59E3">
      <w:pPr>
        <w:pStyle w:val="Akapitzlist"/>
        <w:widowControl/>
        <w:numPr>
          <w:ilvl w:val="0"/>
          <w:numId w:val="25"/>
        </w:numPr>
        <w:pBdr>
          <w:top w:val="nil"/>
          <w:left w:val="nil"/>
          <w:bottom w:val="nil"/>
          <w:right w:val="nil"/>
          <w:between w:val="nil"/>
        </w:pBdr>
        <w:suppressAutoHyphens/>
        <w:spacing w:before="60" w:line="360" w:lineRule="auto"/>
        <w:ind w:left="426" w:right="55" w:hanging="426"/>
        <w:contextualSpacing/>
        <w:textDirection w:val="btLr"/>
        <w:textAlignment w:val="top"/>
        <w:outlineLvl w:val="0"/>
        <w:rPr>
          <w:sz w:val="24"/>
          <w:szCs w:val="24"/>
        </w:rPr>
      </w:pPr>
      <w:r w:rsidRPr="00DB59E3">
        <w:rPr>
          <w:sz w:val="24"/>
          <w:szCs w:val="24"/>
        </w:rPr>
        <w:t>stanowisko Pracodawców Pomorza;</w:t>
      </w:r>
    </w:p>
    <w:p w14:paraId="1FADD3AB" w14:textId="77777777" w:rsidR="002E7078" w:rsidRPr="00DB59E3" w:rsidRDefault="002E7078" w:rsidP="00DB59E3">
      <w:pPr>
        <w:pStyle w:val="Akapitzlist"/>
        <w:widowControl/>
        <w:numPr>
          <w:ilvl w:val="0"/>
          <w:numId w:val="25"/>
        </w:numPr>
        <w:pBdr>
          <w:top w:val="nil"/>
          <w:left w:val="nil"/>
          <w:bottom w:val="nil"/>
          <w:right w:val="nil"/>
          <w:between w:val="nil"/>
        </w:pBdr>
        <w:suppressAutoHyphens/>
        <w:spacing w:before="60" w:line="360" w:lineRule="auto"/>
        <w:ind w:left="426" w:right="55" w:hanging="426"/>
        <w:contextualSpacing/>
        <w:textDirection w:val="btLr"/>
        <w:textAlignment w:val="top"/>
        <w:outlineLvl w:val="0"/>
        <w:rPr>
          <w:sz w:val="24"/>
          <w:szCs w:val="24"/>
        </w:rPr>
      </w:pPr>
      <w:r w:rsidRPr="00DB59E3">
        <w:rPr>
          <w:sz w:val="24"/>
          <w:szCs w:val="24"/>
        </w:rPr>
        <w:t>stanowisko Związku St</w:t>
      </w:r>
      <w:r w:rsidR="00804583" w:rsidRPr="00DB59E3">
        <w:rPr>
          <w:sz w:val="24"/>
          <w:szCs w:val="24"/>
        </w:rPr>
        <w:t>owarzyszeń Pomorska Sieć Leader;</w:t>
      </w:r>
    </w:p>
    <w:p w14:paraId="6A9E0010" w14:textId="77777777" w:rsidR="002E7078" w:rsidRPr="00DB59E3" w:rsidRDefault="002E7078" w:rsidP="00DB59E3">
      <w:pPr>
        <w:pStyle w:val="Akapitzlist"/>
        <w:widowControl/>
        <w:numPr>
          <w:ilvl w:val="0"/>
          <w:numId w:val="25"/>
        </w:numPr>
        <w:pBdr>
          <w:top w:val="nil"/>
          <w:left w:val="nil"/>
          <w:bottom w:val="nil"/>
          <w:right w:val="nil"/>
          <w:between w:val="nil"/>
        </w:pBdr>
        <w:suppressAutoHyphens/>
        <w:spacing w:before="60" w:line="360" w:lineRule="auto"/>
        <w:ind w:left="426" w:right="55" w:hanging="426"/>
        <w:contextualSpacing/>
        <w:textDirection w:val="btLr"/>
        <w:textAlignment w:val="top"/>
        <w:outlineLvl w:val="0"/>
        <w:rPr>
          <w:sz w:val="24"/>
          <w:szCs w:val="24"/>
        </w:rPr>
      </w:pPr>
      <w:r w:rsidRPr="00DB59E3">
        <w:rPr>
          <w:sz w:val="24"/>
          <w:szCs w:val="24"/>
        </w:rPr>
        <w:t>stanowisko Agencji Regionalnego Monitoringu Atmosfery Gdańsk-Gdynia-Sopot (fundacji ARMAG)</w:t>
      </w:r>
      <w:r w:rsidR="00804583" w:rsidRPr="00DB59E3">
        <w:rPr>
          <w:sz w:val="24"/>
          <w:szCs w:val="24"/>
        </w:rPr>
        <w:t>;</w:t>
      </w:r>
    </w:p>
    <w:p w14:paraId="4A7567D0" w14:textId="77777777" w:rsidR="002E7078" w:rsidRPr="00DB59E3" w:rsidRDefault="002E7078" w:rsidP="00DB59E3">
      <w:pPr>
        <w:pStyle w:val="Akapitzlist"/>
        <w:widowControl/>
        <w:numPr>
          <w:ilvl w:val="0"/>
          <w:numId w:val="25"/>
        </w:numPr>
        <w:pBdr>
          <w:top w:val="nil"/>
          <w:left w:val="nil"/>
          <w:bottom w:val="nil"/>
          <w:right w:val="nil"/>
          <w:between w:val="nil"/>
        </w:pBdr>
        <w:suppressAutoHyphens/>
        <w:spacing w:before="60" w:line="360" w:lineRule="auto"/>
        <w:ind w:left="426" w:right="55" w:hanging="426"/>
        <w:contextualSpacing/>
        <w:textDirection w:val="btLr"/>
        <w:textAlignment w:val="top"/>
        <w:outlineLvl w:val="0"/>
        <w:rPr>
          <w:sz w:val="24"/>
          <w:szCs w:val="24"/>
        </w:rPr>
      </w:pPr>
      <w:r w:rsidRPr="00DB59E3">
        <w:rPr>
          <w:sz w:val="24"/>
          <w:szCs w:val="24"/>
        </w:rPr>
        <w:t>stanow</w:t>
      </w:r>
      <w:r w:rsidR="00804583" w:rsidRPr="00DB59E3">
        <w:rPr>
          <w:sz w:val="24"/>
          <w:szCs w:val="24"/>
        </w:rPr>
        <w:t>isko Instytutu Metropolitalnego;</w:t>
      </w:r>
    </w:p>
    <w:p w14:paraId="151C7606" w14:textId="77777777" w:rsidR="002E7078" w:rsidRPr="00DB59E3" w:rsidRDefault="002E7078" w:rsidP="00DB59E3">
      <w:pPr>
        <w:pStyle w:val="Akapitzlist"/>
        <w:widowControl/>
        <w:numPr>
          <w:ilvl w:val="0"/>
          <w:numId w:val="25"/>
        </w:numPr>
        <w:pBdr>
          <w:top w:val="nil"/>
          <w:left w:val="nil"/>
          <w:bottom w:val="nil"/>
          <w:right w:val="nil"/>
          <w:between w:val="nil"/>
        </w:pBdr>
        <w:suppressAutoHyphens/>
        <w:spacing w:before="60" w:line="360" w:lineRule="auto"/>
        <w:ind w:left="426" w:right="55" w:hanging="426"/>
        <w:contextualSpacing/>
        <w:textDirection w:val="btLr"/>
        <w:textAlignment w:val="top"/>
        <w:outlineLvl w:val="0"/>
        <w:rPr>
          <w:sz w:val="24"/>
          <w:szCs w:val="24"/>
        </w:rPr>
      </w:pPr>
      <w:r w:rsidRPr="00DB59E3">
        <w:rPr>
          <w:sz w:val="24"/>
          <w:szCs w:val="24"/>
        </w:rPr>
        <w:t>stanowisko Wydziału Prawa i Admini</w:t>
      </w:r>
      <w:r w:rsidR="00804583" w:rsidRPr="00DB59E3">
        <w:rPr>
          <w:sz w:val="24"/>
          <w:szCs w:val="24"/>
        </w:rPr>
        <w:t>stracji Uniwersytetu Gdańskiego;</w:t>
      </w:r>
    </w:p>
    <w:p w14:paraId="7FE88763" w14:textId="02BCC2BE" w:rsidR="002E7078" w:rsidRPr="00DB59E3" w:rsidRDefault="002E7078" w:rsidP="00DB59E3">
      <w:pPr>
        <w:pStyle w:val="Akapitzlist"/>
        <w:widowControl/>
        <w:numPr>
          <w:ilvl w:val="0"/>
          <w:numId w:val="25"/>
        </w:numPr>
        <w:pBdr>
          <w:top w:val="nil"/>
          <w:left w:val="nil"/>
          <w:bottom w:val="nil"/>
          <w:right w:val="nil"/>
          <w:between w:val="nil"/>
        </w:pBdr>
        <w:suppressAutoHyphens/>
        <w:spacing w:before="60" w:line="360" w:lineRule="auto"/>
        <w:ind w:left="426" w:right="55" w:hanging="426"/>
        <w:contextualSpacing/>
        <w:textDirection w:val="btLr"/>
        <w:textAlignment w:val="top"/>
        <w:outlineLvl w:val="0"/>
        <w:rPr>
          <w:sz w:val="24"/>
          <w:szCs w:val="24"/>
        </w:rPr>
      </w:pPr>
      <w:r w:rsidRPr="00DB59E3">
        <w:rPr>
          <w:sz w:val="24"/>
          <w:szCs w:val="24"/>
        </w:rPr>
        <w:t>list otwarty 31 profesorów polskich jednostek badawczych ds. rozwoju regionalnego, w</w:t>
      </w:r>
      <w:r w:rsidR="00F814FD">
        <w:rPr>
          <w:sz w:val="24"/>
          <w:szCs w:val="24"/>
        </w:rPr>
        <w:t> </w:t>
      </w:r>
      <w:r w:rsidRPr="00DB59E3">
        <w:rPr>
          <w:sz w:val="24"/>
          <w:szCs w:val="24"/>
        </w:rPr>
        <w:t xml:space="preserve">tym przewodniczącego i członków prezydium Komitetu Przestrzennego Zagospodarowania Kraju Polskiej Akademii Nauk: prof. Tomasz Komornicki, prof. Tadeusz Markowski, prof. Jacek Zaucha, prof. Paweł </w:t>
      </w:r>
      <w:proofErr w:type="spellStart"/>
      <w:r w:rsidRPr="00DB59E3">
        <w:rPr>
          <w:sz w:val="24"/>
          <w:szCs w:val="24"/>
        </w:rPr>
        <w:t>Churski</w:t>
      </w:r>
      <w:proofErr w:type="spellEnd"/>
      <w:r w:rsidRPr="00DB59E3">
        <w:rPr>
          <w:sz w:val="24"/>
          <w:szCs w:val="24"/>
        </w:rPr>
        <w:t>, dr hab. Przemysław Śleszyński, czy też prof. Irena Lipowicz</w:t>
      </w:r>
      <w:r w:rsidR="00804583" w:rsidRPr="00DB59E3">
        <w:rPr>
          <w:sz w:val="24"/>
          <w:szCs w:val="24"/>
        </w:rPr>
        <w:t>;</w:t>
      </w:r>
    </w:p>
    <w:p w14:paraId="169EDE8C" w14:textId="77777777" w:rsidR="002E7078" w:rsidRPr="00DB59E3" w:rsidRDefault="002E7078" w:rsidP="00DB59E3">
      <w:pPr>
        <w:pStyle w:val="Akapitzlist"/>
        <w:widowControl/>
        <w:numPr>
          <w:ilvl w:val="0"/>
          <w:numId w:val="25"/>
        </w:numPr>
        <w:pBdr>
          <w:top w:val="nil"/>
          <w:left w:val="nil"/>
          <w:bottom w:val="nil"/>
          <w:right w:val="nil"/>
          <w:between w:val="nil"/>
        </w:pBdr>
        <w:suppressAutoHyphens/>
        <w:spacing w:before="60" w:line="360" w:lineRule="auto"/>
        <w:ind w:left="426" w:right="55" w:hanging="426"/>
        <w:contextualSpacing/>
        <w:textDirection w:val="btLr"/>
        <w:textAlignment w:val="top"/>
        <w:outlineLvl w:val="0"/>
        <w:rPr>
          <w:sz w:val="24"/>
          <w:szCs w:val="24"/>
        </w:rPr>
      </w:pPr>
      <w:r w:rsidRPr="00DB59E3">
        <w:rPr>
          <w:sz w:val="24"/>
          <w:szCs w:val="24"/>
        </w:rPr>
        <w:t xml:space="preserve">stanowisko prezesa Zarządu Stowarzyszenia Obszar Metropolitalny Gdańsk-Gdynia-Sopot, p. Michała </w:t>
      </w:r>
      <w:proofErr w:type="spellStart"/>
      <w:r w:rsidRPr="00DB59E3">
        <w:rPr>
          <w:sz w:val="24"/>
          <w:szCs w:val="24"/>
        </w:rPr>
        <w:t>Glasera</w:t>
      </w:r>
      <w:proofErr w:type="spellEnd"/>
      <w:r w:rsidRPr="00DB59E3">
        <w:rPr>
          <w:sz w:val="24"/>
          <w:szCs w:val="24"/>
        </w:rPr>
        <w:t>.</w:t>
      </w:r>
    </w:p>
    <w:p w14:paraId="67CC64D1" w14:textId="77777777" w:rsidR="002E7078" w:rsidRPr="00DB59E3" w:rsidRDefault="002E7078" w:rsidP="00DB59E3">
      <w:pPr>
        <w:widowControl/>
        <w:pBdr>
          <w:top w:val="nil"/>
          <w:left w:val="nil"/>
          <w:bottom w:val="nil"/>
          <w:right w:val="nil"/>
          <w:between w:val="nil"/>
        </w:pBdr>
        <w:spacing w:before="60" w:line="360" w:lineRule="auto"/>
        <w:ind w:right="55" w:hanging="2"/>
        <w:contextualSpacing/>
        <w:jc w:val="both"/>
        <w:rPr>
          <w:sz w:val="24"/>
          <w:szCs w:val="24"/>
        </w:rPr>
      </w:pPr>
      <w:r w:rsidRPr="00DB59E3">
        <w:rPr>
          <w:sz w:val="24"/>
          <w:szCs w:val="24"/>
        </w:rPr>
        <w:t>Dodatkowo uw</w:t>
      </w:r>
      <w:r w:rsidR="00317BA5" w:rsidRPr="00DB59E3">
        <w:rPr>
          <w:sz w:val="24"/>
          <w:szCs w:val="24"/>
        </w:rPr>
        <w:t xml:space="preserve">zględniono wcześniejsze opinie </w:t>
      </w:r>
      <w:r w:rsidRPr="00DB59E3">
        <w:rPr>
          <w:sz w:val="24"/>
          <w:szCs w:val="24"/>
        </w:rPr>
        <w:t>korporacji samorządowych:</w:t>
      </w:r>
    </w:p>
    <w:p w14:paraId="27449C77" w14:textId="77777777" w:rsidR="002E7078" w:rsidRPr="00DB59E3" w:rsidRDefault="002E7078" w:rsidP="00DB59E3">
      <w:pPr>
        <w:pStyle w:val="Akapitzlist"/>
        <w:widowControl/>
        <w:numPr>
          <w:ilvl w:val="0"/>
          <w:numId w:val="27"/>
        </w:numPr>
        <w:pBdr>
          <w:top w:val="nil"/>
          <w:left w:val="nil"/>
          <w:bottom w:val="nil"/>
          <w:right w:val="nil"/>
          <w:between w:val="nil"/>
        </w:pBdr>
        <w:suppressAutoHyphens/>
        <w:spacing w:before="60" w:line="360" w:lineRule="auto"/>
        <w:ind w:left="426" w:right="55" w:hanging="426"/>
        <w:contextualSpacing/>
        <w:textDirection w:val="btLr"/>
        <w:textAlignment w:val="top"/>
        <w:outlineLvl w:val="0"/>
        <w:rPr>
          <w:sz w:val="24"/>
          <w:szCs w:val="24"/>
        </w:rPr>
      </w:pPr>
      <w:r w:rsidRPr="00DB59E3">
        <w:rPr>
          <w:sz w:val="24"/>
          <w:szCs w:val="24"/>
        </w:rPr>
        <w:t>stan</w:t>
      </w:r>
      <w:r w:rsidR="00804583" w:rsidRPr="00DB59E3">
        <w:rPr>
          <w:sz w:val="24"/>
          <w:szCs w:val="24"/>
        </w:rPr>
        <w:t>owisko Unii Metropolii Polskich;</w:t>
      </w:r>
    </w:p>
    <w:p w14:paraId="0E334259" w14:textId="77777777" w:rsidR="002E7078" w:rsidRPr="00DB59E3" w:rsidRDefault="002E7078" w:rsidP="00DB59E3">
      <w:pPr>
        <w:pStyle w:val="Akapitzlist"/>
        <w:widowControl/>
        <w:numPr>
          <w:ilvl w:val="0"/>
          <w:numId w:val="27"/>
        </w:numPr>
        <w:pBdr>
          <w:top w:val="nil"/>
          <w:left w:val="nil"/>
          <w:bottom w:val="nil"/>
          <w:right w:val="nil"/>
          <w:between w:val="nil"/>
        </w:pBdr>
        <w:suppressAutoHyphens/>
        <w:spacing w:before="60" w:line="360" w:lineRule="auto"/>
        <w:ind w:left="426" w:right="55" w:hanging="426"/>
        <w:contextualSpacing/>
        <w:textDirection w:val="btLr"/>
        <w:textAlignment w:val="top"/>
        <w:outlineLvl w:val="0"/>
        <w:rPr>
          <w:sz w:val="24"/>
          <w:szCs w:val="24"/>
        </w:rPr>
      </w:pPr>
      <w:r w:rsidRPr="00DB59E3">
        <w:rPr>
          <w:sz w:val="24"/>
          <w:szCs w:val="24"/>
        </w:rPr>
        <w:t>stanowisko Zarządu Związku Gmin Wiejskich RP.</w:t>
      </w:r>
    </w:p>
    <w:p w14:paraId="5F84FDE3" w14:textId="77777777" w:rsidR="002E7078" w:rsidRPr="00DB59E3" w:rsidRDefault="002E7078" w:rsidP="00DB59E3">
      <w:pPr>
        <w:widowControl/>
        <w:spacing w:before="60" w:line="360" w:lineRule="auto"/>
        <w:ind w:hanging="2"/>
        <w:contextualSpacing/>
        <w:jc w:val="both"/>
        <w:rPr>
          <w:sz w:val="24"/>
          <w:szCs w:val="24"/>
        </w:rPr>
      </w:pPr>
      <w:r w:rsidRPr="00DB59E3">
        <w:rPr>
          <w:sz w:val="24"/>
          <w:szCs w:val="24"/>
        </w:rPr>
        <w:t>W celu wykonania wynikającego z przepisów obowiązującego prawa obowiązku zasięgnięcia opinii projekt ustawy zosta</w:t>
      </w:r>
      <w:r w:rsidR="002C3842" w:rsidRPr="00DB59E3">
        <w:rPr>
          <w:sz w:val="24"/>
          <w:szCs w:val="24"/>
        </w:rPr>
        <w:t>ł</w:t>
      </w:r>
      <w:r w:rsidRPr="00DB59E3">
        <w:rPr>
          <w:sz w:val="24"/>
          <w:szCs w:val="24"/>
        </w:rPr>
        <w:t xml:space="preserve"> przekazany do zaopiniowania następującym podmiotom:</w:t>
      </w:r>
    </w:p>
    <w:p w14:paraId="0C0CD817" w14:textId="77777777" w:rsidR="002E7078" w:rsidRPr="00DB59E3" w:rsidRDefault="002619BB" w:rsidP="00DB59E3">
      <w:pPr>
        <w:pStyle w:val="Akapitzlist"/>
        <w:widowControl/>
        <w:numPr>
          <w:ilvl w:val="0"/>
          <w:numId w:val="23"/>
        </w:numPr>
        <w:suppressAutoHyphens/>
        <w:spacing w:before="60" w:line="360" w:lineRule="auto"/>
        <w:ind w:left="426" w:hanging="427"/>
        <w:contextualSpacing/>
        <w:textDirection w:val="btLr"/>
        <w:textAlignment w:val="top"/>
        <w:outlineLvl w:val="0"/>
        <w:rPr>
          <w:rFonts w:eastAsia="Lato"/>
          <w:sz w:val="24"/>
          <w:szCs w:val="24"/>
        </w:rPr>
      </w:pPr>
      <w:r w:rsidRPr="00DB59E3">
        <w:rPr>
          <w:rFonts w:eastAsia="Lato"/>
          <w:sz w:val="24"/>
          <w:szCs w:val="24"/>
        </w:rPr>
        <w:t>W</w:t>
      </w:r>
      <w:r w:rsidR="002E7078" w:rsidRPr="00DB59E3">
        <w:rPr>
          <w:rFonts w:eastAsia="Lato"/>
          <w:sz w:val="24"/>
          <w:szCs w:val="24"/>
        </w:rPr>
        <w:t xml:space="preserve">ojewoda </w:t>
      </w:r>
      <w:r w:rsidRPr="00DB59E3">
        <w:rPr>
          <w:rFonts w:eastAsia="Lato"/>
          <w:sz w:val="24"/>
          <w:szCs w:val="24"/>
        </w:rPr>
        <w:t>P</w:t>
      </w:r>
      <w:r w:rsidR="002E7078" w:rsidRPr="00DB59E3">
        <w:rPr>
          <w:rFonts w:eastAsia="Lato"/>
          <w:sz w:val="24"/>
          <w:szCs w:val="24"/>
        </w:rPr>
        <w:t>omorski</w:t>
      </w:r>
      <w:r w:rsidR="00804583" w:rsidRPr="00DB59E3">
        <w:rPr>
          <w:rFonts w:eastAsia="Lato"/>
          <w:sz w:val="24"/>
          <w:szCs w:val="24"/>
        </w:rPr>
        <w:t>;</w:t>
      </w:r>
    </w:p>
    <w:p w14:paraId="63CAB009" w14:textId="77777777" w:rsidR="002E7078" w:rsidRPr="00DB59E3" w:rsidRDefault="002619BB" w:rsidP="00DB59E3">
      <w:pPr>
        <w:pStyle w:val="Akapitzlist"/>
        <w:widowControl/>
        <w:numPr>
          <w:ilvl w:val="0"/>
          <w:numId w:val="23"/>
        </w:numPr>
        <w:suppressAutoHyphens/>
        <w:spacing w:before="60" w:line="360" w:lineRule="auto"/>
        <w:ind w:left="426" w:hanging="427"/>
        <w:contextualSpacing/>
        <w:textDirection w:val="btLr"/>
        <w:textAlignment w:val="top"/>
        <w:outlineLvl w:val="0"/>
        <w:rPr>
          <w:rFonts w:eastAsia="Lato"/>
          <w:sz w:val="24"/>
          <w:szCs w:val="24"/>
        </w:rPr>
      </w:pPr>
      <w:r w:rsidRPr="00DB59E3">
        <w:rPr>
          <w:rFonts w:eastAsia="Lato"/>
          <w:sz w:val="24"/>
          <w:szCs w:val="24"/>
        </w:rPr>
        <w:t>W</w:t>
      </w:r>
      <w:r w:rsidR="002E7078" w:rsidRPr="00DB59E3">
        <w:rPr>
          <w:rFonts w:eastAsia="Lato"/>
          <w:sz w:val="24"/>
          <w:szCs w:val="24"/>
        </w:rPr>
        <w:t xml:space="preserve">ojewoda </w:t>
      </w:r>
      <w:r w:rsidRPr="00DB59E3">
        <w:rPr>
          <w:rFonts w:eastAsia="Lato"/>
          <w:sz w:val="24"/>
          <w:szCs w:val="24"/>
        </w:rPr>
        <w:t>Ś</w:t>
      </w:r>
      <w:r w:rsidR="002E7078" w:rsidRPr="00DB59E3">
        <w:rPr>
          <w:rFonts w:eastAsia="Lato"/>
          <w:sz w:val="24"/>
          <w:szCs w:val="24"/>
        </w:rPr>
        <w:t>ląski</w:t>
      </w:r>
      <w:r w:rsidR="00804583" w:rsidRPr="00DB59E3">
        <w:rPr>
          <w:rFonts w:eastAsia="Lato"/>
          <w:sz w:val="24"/>
          <w:szCs w:val="24"/>
        </w:rPr>
        <w:t>;</w:t>
      </w:r>
    </w:p>
    <w:p w14:paraId="71D0469F" w14:textId="77777777" w:rsidR="002E7078" w:rsidRPr="00DB59E3" w:rsidRDefault="002619BB" w:rsidP="00DB59E3">
      <w:pPr>
        <w:pStyle w:val="Akapitzlist"/>
        <w:widowControl/>
        <w:numPr>
          <w:ilvl w:val="0"/>
          <w:numId w:val="23"/>
        </w:numPr>
        <w:suppressAutoHyphens/>
        <w:spacing w:before="60" w:line="360" w:lineRule="auto"/>
        <w:ind w:left="426" w:hanging="427"/>
        <w:contextualSpacing/>
        <w:textDirection w:val="btLr"/>
        <w:textAlignment w:val="top"/>
        <w:outlineLvl w:val="0"/>
        <w:rPr>
          <w:rFonts w:eastAsia="Lato"/>
          <w:sz w:val="24"/>
          <w:szCs w:val="24"/>
        </w:rPr>
      </w:pPr>
      <w:r w:rsidRPr="00DB59E3">
        <w:rPr>
          <w:rFonts w:eastAsia="Lato"/>
          <w:sz w:val="24"/>
          <w:szCs w:val="24"/>
        </w:rPr>
        <w:t>R</w:t>
      </w:r>
      <w:r w:rsidR="002E7078" w:rsidRPr="00DB59E3">
        <w:rPr>
          <w:rFonts w:eastAsia="Lato"/>
          <w:sz w:val="24"/>
          <w:szCs w:val="24"/>
        </w:rPr>
        <w:t xml:space="preserve">egionalna </w:t>
      </w:r>
      <w:r w:rsidRPr="00DB59E3">
        <w:rPr>
          <w:rFonts w:eastAsia="Lato"/>
          <w:sz w:val="24"/>
          <w:szCs w:val="24"/>
        </w:rPr>
        <w:t>I</w:t>
      </w:r>
      <w:r w:rsidR="002E7078" w:rsidRPr="00DB59E3">
        <w:rPr>
          <w:rFonts w:eastAsia="Lato"/>
          <w:sz w:val="24"/>
          <w:szCs w:val="24"/>
        </w:rPr>
        <w:t xml:space="preserve">zba </w:t>
      </w:r>
      <w:r w:rsidRPr="00DB59E3">
        <w:rPr>
          <w:rFonts w:eastAsia="Lato"/>
          <w:sz w:val="24"/>
          <w:szCs w:val="24"/>
        </w:rPr>
        <w:t>O</w:t>
      </w:r>
      <w:r w:rsidR="002E7078" w:rsidRPr="00DB59E3">
        <w:rPr>
          <w:rFonts w:eastAsia="Lato"/>
          <w:sz w:val="24"/>
          <w:szCs w:val="24"/>
        </w:rPr>
        <w:t>brachunkowa w Gdańsku</w:t>
      </w:r>
      <w:r w:rsidR="00804583" w:rsidRPr="00DB59E3">
        <w:rPr>
          <w:rFonts w:eastAsia="Lato"/>
          <w:sz w:val="24"/>
          <w:szCs w:val="24"/>
        </w:rPr>
        <w:t>;</w:t>
      </w:r>
    </w:p>
    <w:p w14:paraId="5E323D8B" w14:textId="77777777" w:rsidR="002E7078" w:rsidRPr="00DB59E3" w:rsidRDefault="002619BB" w:rsidP="00DB59E3">
      <w:pPr>
        <w:pStyle w:val="Akapitzlist"/>
        <w:widowControl/>
        <w:numPr>
          <w:ilvl w:val="0"/>
          <w:numId w:val="23"/>
        </w:numPr>
        <w:suppressAutoHyphens/>
        <w:spacing w:before="60" w:line="360" w:lineRule="auto"/>
        <w:ind w:left="426" w:hanging="427"/>
        <w:contextualSpacing/>
        <w:textDirection w:val="btLr"/>
        <w:textAlignment w:val="top"/>
        <w:outlineLvl w:val="0"/>
        <w:rPr>
          <w:rFonts w:eastAsia="Lato"/>
          <w:sz w:val="24"/>
          <w:szCs w:val="24"/>
        </w:rPr>
      </w:pPr>
      <w:r w:rsidRPr="00DB59E3">
        <w:rPr>
          <w:rFonts w:eastAsia="Lato"/>
          <w:sz w:val="24"/>
          <w:szCs w:val="24"/>
        </w:rPr>
        <w:t>R</w:t>
      </w:r>
      <w:r w:rsidR="002E7078" w:rsidRPr="00DB59E3">
        <w:rPr>
          <w:rFonts w:eastAsia="Lato"/>
          <w:sz w:val="24"/>
          <w:szCs w:val="24"/>
        </w:rPr>
        <w:t xml:space="preserve">egionalna </w:t>
      </w:r>
      <w:r w:rsidRPr="00DB59E3">
        <w:rPr>
          <w:rFonts w:eastAsia="Lato"/>
          <w:sz w:val="24"/>
          <w:szCs w:val="24"/>
        </w:rPr>
        <w:t>I</w:t>
      </w:r>
      <w:r w:rsidR="002E7078" w:rsidRPr="00DB59E3">
        <w:rPr>
          <w:rFonts w:eastAsia="Lato"/>
          <w:sz w:val="24"/>
          <w:szCs w:val="24"/>
        </w:rPr>
        <w:t xml:space="preserve">zba </w:t>
      </w:r>
      <w:r w:rsidRPr="00DB59E3">
        <w:rPr>
          <w:rFonts w:eastAsia="Lato"/>
          <w:sz w:val="24"/>
          <w:szCs w:val="24"/>
        </w:rPr>
        <w:t>O</w:t>
      </w:r>
      <w:r w:rsidR="002E7078" w:rsidRPr="00DB59E3">
        <w:rPr>
          <w:rFonts w:eastAsia="Lato"/>
          <w:sz w:val="24"/>
          <w:szCs w:val="24"/>
        </w:rPr>
        <w:t>brachunkowa w Katowicach</w:t>
      </w:r>
      <w:r w:rsidR="00804583" w:rsidRPr="00DB59E3">
        <w:rPr>
          <w:rFonts w:eastAsia="Lato"/>
          <w:sz w:val="24"/>
          <w:szCs w:val="24"/>
        </w:rPr>
        <w:t>.</w:t>
      </w:r>
    </w:p>
    <w:p w14:paraId="486FDA08" w14:textId="77777777" w:rsidR="002E7078" w:rsidRPr="00DB59E3" w:rsidRDefault="002E7078" w:rsidP="00DB59E3">
      <w:pPr>
        <w:widowControl/>
        <w:spacing w:before="60" w:line="360" w:lineRule="auto"/>
        <w:contextualSpacing/>
        <w:jc w:val="both"/>
        <w:rPr>
          <w:sz w:val="24"/>
          <w:szCs w:val="24"/>
        </w:rPr>
      </w:pPr>
      <w:r w:rsidRPr="00DB59E3">
        <w:rPr>
          <w:sz w:val="24"/>
          <w:szCs w:val="24"/>
        </w:rPr>
        <w:t>Ponadto, w ramach konsultacji publicznych projekt zosta</w:t>
      </w:r>
      <w:r w:rsidR="002C3842" w:rsidRPr="00DB59E3">
        <w:rPr>
          <w:sz w:val="24"/>
          <w:szCs w:val="24"/>
        </w:rPr>
        <w:t>ł</w:t>
      </w:r>
      <w:r w:rsidRPr="00DB59E3">
        <w:rPr>
          <w:sz w:val="24"/>
          <w:szCs w:val="24"/>
        </w:rPr>
        <w:t xml:space="preserve"> skierowany do następujących podmiotów:</w:t>
      </w:r>
    </w:p>
    <w:p w14:paraId="060C4B43" w14:textId="77777777" w:rsidR="002E7078" w:rsidRPr="00DB59E3" w:rsidRDefault="002E7078" w:rsidP="00DB59E3">
      <w:pPr>
        <w:pStyle w:val="Akapitzlist"/>
        <w:widowControl/>
        <w:numPr>
          <w:ilvl w:val="0"/>
          <w:numId w:val="24"/>
        </w:numPr>
        <w:tabs>
          <w:tab w:val="left" w:pos="993"/>
        </w:tabs>
        <w:suppressAutoHyphens/>
        <w:spacing w:before="60" w:line="360" w:lineRule="auto"/>
        <w:ind w:left="426" w:hanging="427"/>
        <w:contextualSpacing/>
        <w:textDirection w:val="btLr"/>
        <w:textAlignment w:val="top"/>
        <w:outlineLvl w:val="0"/>
        <w:rPr>
          <w:rFonts w:eastAsia="Lato"/>
          <w:sz w:val="24"/>
          <w:szCs w:val="24"/>
        </w:rPr>
      </w:pPr>
      <w:r w:rsidRPr="00DB59E3">
        <w:rPr>
          <w:rFonts w:eastAsia="Lato"/>
          <w:sz w:val="24"/>
          <w:szCs w:val="24"/>
        </w:rPr>
        <w:t xml:space="preserve">Konferencja Rektorów </w:t>
      </w:r>
      <w:r w:rsidR="00C264A1" w:rsidRPr="00DB59E3">
        <w:rPr>
          <w:rFonts w:eastAsia="Lato"/>
          <w:sz w:val="24"/>
          <w:szCs w:val="24"/>
        </w:rPr>
        <w:t xml:space="preserve">Uniwersytetów </w:t>
      </w:r>
      <w:r w:rsidRPr="00DB59E3">
        <w:rPr>
          <w:rFonts w:eastAsia="Lato"/>
          <w:sz w:val="24"/>
          <w:szCs w:val="24"/>
        </w:rPr>
        <w:t>Polskich (KRUP)</w:t>
      </w:r>
      <w:r w:rsidR="00804583" w:rsidRPr="00DB59E3">
        <w:rPr>
          <w:rFonts w:eastAsia="Lato"/>
          <w:sz w:val="24"/>
          <w:szCs w:val="24"/>
        </w:rPr>
        <w:t>;</w:t>
      </w:r>
    </w:p>
    <w:p w14:paraId="20B00177" w14:textId="77777777" w:rsidR="002E7078" w:rsidRPr="00DB59E3" w:rsidRDefault="002E7078" w:rsidP="00DB59E3">
      <w:pPr>
        <w:pStyle w:val="Akapitzlist"/>
        <w:widowControl/>
        <w:numPr>
          <w:ilvl w:val="0"/>
          <w:numId w:val="24"/>
        </w:numPr>
        <w:tabs>
          <w:tab w:val="left" w:pos="993"/>
        </w:tabs>
        <w:suppressAutoHyphens/>
        <w:spacing w:before="60" w:line="360" w:lineRule="auto"/>
        <w:ind w:left="426" w:hanging="427"/>
        <w:contextualSpacing/>
        <w:textDirection w:val="btLr"/>
        <w:textAlignment w:val="top"/>
        <w:outlineLvl w:val="0"/>
        <w:rPr>
          <w:rFonts w:eastAsia="Lato"/>
          <w:sz w:val="24"/>
          <w:szCs w:val="24"/>
        </w:rPr>
      </w:pPr>
      <w:r w:rsidRPr="00DB59E3">
        <w:rPr>
          <w:rFonts w:eastAsia="Lato"/>
          <w:sz w:val="24"/>
          <w:szCs w:val="24"/>
        </w:rPr>
        <w:t>Pracodawcy Rzeczypospolitej Polskiej</w:t>
      </w:r>
      <w:r w:rsidR="00804583" w:rsidRPr="00DB59E3">
        <w:rPr>
          <w:rFonts w:eastAsia="Lato"/>
          <w:sz w:val="24"/>
          <w:szCs w:val="24"/>
        </w:rPr>
        <w:t>;</w:t>
      </w:r>
    </w:p>
    <w:p w14:paraId="1B34E795" w14:textId="77777777" w:rsidR="002E7078" w:rsidRPr="00DB59E3" w:rsidRDefault="002E7078" w:rsidP="00DB59E3">
      <w:pPr>
        <w:pStyle w:val="Akapitzlist"/>
        <w:widowControl/>
        <w:numPr>
          <w:ilvl w:val="0"/>
          <w:numId w:val="24"/>
        </w:numPr>
        <w:tabs>
          <w:tab w:val="left" w:pos="993"/>
        </w:tabs>
        <w:suppressAutoHyphens/>
        <w:spacing w:before="60" w:line="360" w:lineRule="auto"/>
        <w:ind w:left="426" w:hanging="427"/>
        <w:contextualSpacing/>
        <w:textDirection w:val="btLr"/>
        <w:textAlignment w:val="top"/>
        <w:outlineLvl w:val="0"/>
        <w:rPr>
          <w:rFonts w:eastAsia="Lato"/>
          <w:sz w:val="24"/>
          <w:szCs w:val="24"/>
        </w:rPr>
      </w:pPr>
      <w:r w:rsidRPr="00DB59E3">
        <w:rPr>
          <w:rFonts w:eastAsia="Lato"/>
          <w:sz w:val="24"/>
          <w:szCs w:val="24"/>
        </w:rPr>
        <w:lastRenderedPageBreak/>
        <w:t>Wydział Prawa i Administracji Uniwersytetu Gdańskiego</w:t>
      </w:r>
      <w:r w:rsidR="00804583" w:rsidRPr="00DB59E3">
        <w:rPr>
          <w:rFonts w:eastAsia="Lato"/>
          <w:sz w:val="24"/>
          <w:szCs w:val="24"/>
        </w:rPr>
        <w:t>;</w:t>
      </w:r>
    </w:p>
    <w:p w14:paraId="57A4FF31" w14:textId="77777777" w:rsidR="002E7078" w:rsidRPr="00DB59E3" w:rsidRDefault="002E7078" w:rsidP="00DB59E3">
      <w:pPr>
        <w:pStyle w:val="Akapitzlist"/>
        <w:widowControl/>
        <w:numPr>
          <w:ilvl w:val="0"/>
          <w:numId w:val="24"/>
        </w:numPr>
        <w:tabs>
          <w:tab w:val="left" w:pos="993"/>
        </w:tabs>
        <w:suppressAutoHyphens/>
        <w:spacing w:before="60" w:line="360" w:lineRule="auto"/>
        <w:ind w:left="426" w:hanging="427"/>
        <w:contextualSpacing/>
        <w:textDirection w:val="btLr"/>
        <w:textAlignment w:val="top"/>
        <w:outlineLvl w:val="0"/>
        <w:rPr>
          <w:rFonts w:eastAsia="Lato"/>
          <w:sz w:val="24"/>
          <w:szCs w:val="24"/>
        </w:rPr>
      </w:pPr>
      <w:r w:rsidRPr="00DB59E3">
        <w:rPr>
          <w:rFonts w:eastAsia="Lato"/>
          <w:sz w:val="24"/>
          <w:szCs w:val="24"/>
        </w:rPr>
        <w:t>Instytut Metropolitalny</w:t>
      </w:r>
      <w:r w:rsidR="00804583" w:rsidRPr="00DB59E3">
        <w:rPr>
          <w:rFonts w:eastAsia="Lato"/>
          <w:sz w:val="24"/>
          <w:szCs w:val="24"/>
        </w:rPr>
        <w:t>;</w:t>
      </w:r>
    </w:p>
    <w:p w14:paraId="6FDEE040" w14:textId="77777777" w:rsidR="002E7078" w:rsidRPr="00DB59E3" w:rsidRDefault="002E7078" w:rsidP="00DB59E3">
      <w:pPr>
        <w:pStyle w:val="Akapitzlist"/>
        <w:widowControl/>
        <w:numPr>
          <w:ilvl w:val="0"/>
          <w:numId w:val="24"/>
        </w:numPr>
        <w:tabs>
          <w:tab w:val="left" w:pos="993"/>
        </w:tabs>
        <w:suppressAutoHyphens/>
        <w:spacing w:before="60" w:line="360" w:lineRule="auto"/>
        <w:ind w:left="426" w:hanging="427"/>
        <w:contextualSpacing/>
        <w:textDirection w:val="btLr"/>
        <w:textAlignment w:val="top"/>
        <w:outlineLvl w:val="0"/>
        <w:rPr>
          <w:rFonts w:eastAsia="Lato"/>
          <w:sz w:val="24"/>
          <w:szCs w:val="24"/>
        </w:rPr>
      </w:pPr>
      <w:r w:rsidRPr="00DB59E3">
        <w:rPr>
          <w:rFonts w:eastAsia="Lato"/>
          <w:sz w:val="24"/>
          <w:szCs w:val="24"/>
        </w:rPr>
        <w:t>Konsorcjum Naukowe</w:t>
      </w:r>
      <w:r w:rsidR="00776580" w:rsidRPr="00DB59E3">
        <w:rPr>
          <w:rFonts w:eastAsia="Lato"/>
          <w:sz w:val="24"/>
          <w:szCs w:val="24"/>
        </w:rPr>
        <w:t>,</w:t>
      </w:r>
      <w:r w:rsidRPr="00DB59E3">
        <w:rPr>
          <w:rFonts w:eastAsia="Lato"/>
          <w:sz w:val="24"/>
          <w:szCs w:val="24"/>
        </w:rPr>
        <w:t xml:space="preserve"> w skład którego wchodzą:</w:t>
      </w:r>
    </w:p>
    <w:p w14:paraId="544DF534" w14:textId="77777777" w:rsidR="002E7078" w:rsidRPr="00DB59E3" w:rsidRDefault="002E7078" w:rsidP="00DB59E3">
      <w:pPr>
        <w:pStyle w:val="Akapitzlist"/>
        <w:widowControl/>
        <w:numPr>
          <w:ilvl w:val="0"/>
          <w:numId w:val="32"/>
        </w:numPr>
        <w:suppressAutoHyphens/>
        <w:spacing w:before="60" w:line="360" w:lineRule="auto"/>
        <w:ind w:left="993" w:hanging="567"/>
        <w:contextualSpacing/>
        <w:textDirection w:val="btLr"/>
        <w:textAlignment w:val="top"/>
        <w:outlineLvl w:val="0"/>
        <w:rPr>
          <w:rFonts w:eastAsia="Lato"/>
          <w:sz w:val="24"/>
          <w:szCs w:val="24"/>
        </w:rPr>
      </w:pPr>
      <w:r w:rsidRPr="00DB59E3">
        <w:rPr>
          <w:rFonts w:eastAsia="Lato"/>
          <w:sz w:val="24"/>
          <w:szCs w:val="24"/>
        </w:rPr>
        <w:t>Akademia Muzyczna im. Karola Szymanowskiego</w:t>
      </w:r>
      <w:r w:rsidR="002619BB" w:rsidRPr="00DB59E3">
        <w:rPr>
          <w:rFonts w:eastAsia="Lato"/>
          <w:sz w:val="24"/>
          <w:szCs w:val="24"/>
        </w:rPr>
        <w:t>,</w:t>
      </w:r>
    </w:p>
    <w:p w14:paraId="4DC4B2C4" w14:textId="77777777" w:rsidR="002E7078" w:rsidRPr="00DB59E3" w:rsidRDefault="002E7078" w:rsidP="00DB59E3">
      <w:pPr>
        <w:pStyle w:val="Akapitzlist"/>
        <w:widowControl/>
        <w:numPr>
          <w:ilvl w:val="0"/>
          <w:numId w:val="32"/>
        </w:numPr>
        <w:suppressAutoHyphens/>
        <w:spacing w:before="60" w:line="360" w:lineRule="auto"/>
        <w:ind w:left="993" w:hanging="567"/>
        <w:contextualSpacing/>
        <w:textDirection w:val="btLr"/>
        <w:textAlignment w:val="top"/>
        <w:outlineLvl w:val="0"/>
        <w:rPr>
          <w:rFonts w:eastAsia="Lato"/>
          <w:sz w:val="24"/>
          <w:szCs w:val="24"/>
        </w:rPr>
      </w:pPr>
      <w:r w:rsidRPr="00DB59E3">
        <w:rPr>
          <w:rFonts w:eastAsia="Lato"/>
          <w:sz w:val="24"/>
          <w:szCs w:val="24"/>
        </w:rPr>
        <w:t>Akademia Sztuk Pięknych w Katowicach</w:t>
      </w:r>
      <w:r w:rsidR="002619BB" w:rsidRPr="00DB59E3">
        <w:rPr>
          <w:rFonts w:eastAsia="Lato"/>
          <w:sz w:val="24"/>
          <w:szCs w:val="24"/>
        </w:rPr>
        <w:t>,</w:t>
      </w:r>
    </w:p>
    <w:p w14:paraId="0E0AF21B" w14:textId="77777777" w:rsidR="002E7078" w:rsidRPr="00DB59E3" w:rsidRDefault="002E7078" w:rsidP="00DB59E3">
      <w:pPr>
        <w:pStyle w:val="Akapitzlist"/>
        <w:widowControl/>
        <w:numPr>
          <w:ilvl w:val="0"/>
          <w:numId w:val="32"/>
        </w:numPr>
        <w:suppressAutoHyphens/>
        <w:spacing w:before="60" w:line="360" w:lineRule="auto"/>
        <w:ind w:left="993" w:hanging="567"/>
        <w:contextualSpacing/>
        <w:textDirection w:val="btLr"/>
        <w:textAlignment w:val="top"/>
        <w:outlineLvl w:val="0"/>
        <w:rPr>
          <w:rFonts w:eastAsia="Lato"/>
          <w:sz w:val="24"/>
          <w:szCs w:val="24"/>
        </w:rPr>
      </w:pPr>
      <w:r w:rsidRPr="00DB59E3">
        <w:rPr>
          <w:rFonts w:eastAsia="Lato"/>
          <w:sz w:val="24"/>
          <w:szCs w:val="24"/>
        </w:rPr>
        <w:t>Uniwersytet Bielsko</w:t>
      </w:r>
      <w:r w:rsidR="00804583" w:rsidRPr="00DB59E3">
        <w:rPr>
          <w:rFonts w:eastAsia="Lato"/>
          <w:sz w:val="24"/>
          <w:szCs w:val="24"/>
        </w:rPr>
        <w:t>-</w:t>
      </w:r>
      <w:r w:rsidRPr="00DB59E3">
        <w:rPr>
          <w:rFonts w:eastAsia="Lato"/>
          <w:sz w:val="24"/>
          <w:szCs w:val="24"/>
        </w:rPr>
        <w:t>Bialski</w:t>
      </w:r>
      <w:r w:rsidR="002619BB" w:rsidRPr="00DB59E3">
        <w:rPr>
          <w:rFonts w:eastAsia="Lato"/>
          <w:sz w:val="24"/>
          <w:szCs w:val="24"/>
        </w:rPr>
        <w:t>,</w:t>
      </w:r>
    </w:p>
    <w:p w14:paraId="54F6B4AC" w14:textId="77777777" w:rsidR="002E7078" w:rsidRPr="00DB59E3" w:rsidRDefault="002E7078" w:rsidP="00DB59E3">
      <w:pPr>
        <w:pStyle w:val="Akapitzlist"/>
        <w:widowControl/>
        <w:numPr>
          <w:ilvl w:val="0"/>
          <w:numId w:val="32"/>
        </w:numPr>
        <w:suppressAutoHyphens/>
        <w:spacing w:before="60" w:line="360" w:lineRule="auto"/>
        <w:ind w:left="993" w:hanging="567"/>
        <w:contextualSpacing/>
        <w:textDirection w:val="btLr"/>
        <w:textAlignment w:val="top"/>
        <w:outlineLvl w:val="0"/>
        <w:rPr>
          <w:rFonts w:eastAsia="Lato"/>
          <w:sz w:val="24"/>
          <w:szCs w:val="24"/>
        </w:rPr>
      </w:pPr>
      <w:r w:rsidRPr="00DB59E3">
        <w:rPr>
          <w:rFonts w:eastAsia="Lato"/>
          <w:sz w:val="24"/>
          <w:szCs w:val="24"/>
        </w:rPr>
        <w:t>Akademia Wychowania Fizycznego im. Jerzego Kukuczki w Katowicach</w:t>
      </w:r>
      <w:r w:rsidR="002619BB" w:rsidRPr="00DB59E3">
        <w:rPr>
          <w:rFonts w:eastAsia="Lato"/>
          <w:sz w:val="24"/>
          <w:szCs w:val="24"/>
        </w:rPr>
        <w:t>,</w:t>
      </w:r>
    </w:p>
    <w:p w14:paraId="177E1389" w14:textId="77777777" w:rsidR="002E7078" w:rsidRPr="00DB59E3" w:rsidRDefault="002E7078" w:rsidP="00DB59E3">
      <w:pPr>
        <w:pStyle w:val="Akapitzlist"/>
        <w:widowControl/>
        <w:numPr>
          <w:ilvl w:val="0"/>
          <w:numId w:val="32"/>
        </w:numPr>
        <w:suppressAutoHyphens/>
        <w:spacing w:before="60" w:line="360" w:lineRule="auto"/>
        <w:ind w:left="993" w:hanging="567"/>
        <w:contextualSpacing/>
        <w:textDirection w:val="btLr"/>
        <w:textAlignment w:val="top"/>
        <w:outlineLvl w:val="0"/>
        <w:rPr>
          <w:rFonts w:eastAsia="Lato"/>
          <w:sz w:val="24"/>
          <w:szCs w:val="24"/>
        </w:rPr>
      </w:pPr>
      <w:r w:rsidRPr="00DB59E3">
        <w:rPr>
          <w:rFonts w:eastAsia="Lato"/>
          <w:sz w:val="24"/>
          <w:szCs w:val="24"/>
        </w:rPr>
        <w:t>Politechnika Częstochowska</w:t>
      </w:r>
      <w:r w:rsidR="002619BB" w:rsidRPr="00DB59E3">
        <w:rPr>
          <w:rFonts w:eastAsia="Lato"/>
          <w:sz w:val="24"/>
          <w:szCs w:val="24"/>
        </w:rPr>
        <w:t>,</w:t>
      </w:r>
    </w:p>
    <w:p w14:paraId="5AC03B92" w14:textId="77777777" w:rsidR="002E7078" w:rsidRPr="00DB59E3" w:rsidRDefault="002E7078" w:rsidP="00DB59E3">
      <w:pPr>
        <w:pStyle w:val="Akapitzlist"/>
        <w:widowControl/>
        <w:numPr>
          <w:ilvl w:val="0"/>
          <w:numId w:val="32"/>
        </w:numPr>
        <w:suppressAutoHyphens/>
        <w:spacing w:before="60" w:line="360" w:lineRule="auto"/>
        <w:ind w:left="993" w:hanging="567"/>
        <w:contextualSpacing/>
        <w:textDirection w:val="btLr"/>
        <w:textAlignment w:val="top"/>
        <w:outlineLvl w:val="0"/>
        <w:rPr>
          <w:rFonts w:eastAsia="Lato"/>
          <w:sz w:val="24"/>
          <w:szCs w:val="24"/>
        </w:rPr>
      </w:pPr>
      <w:r w:rsidRPr="00DB59E3">
        <w:rPr>
          <w:rFonts w:eastAsia="Lato"/>
          <w:sz w:val="24"/>
          <w:szCs w:val="24"/>
        </w:rPr>
        <w:t>Śląski Uniwersytet Medyczny w Katowicach</w:t>
      </w:r>
      <w:r w:rsidR="002619BB" w:rsidRPr="00DB59E3">
        <w:rPr>
          <w:rFonts w:eastAsia="Lato"/>
          <w:sz w:val="24"/>
          <w:szCs w:val="24"/>
        </w:rPr>
        <w:t>,</w:t>
      </w:r>
    </w:p>
    <w:p w14:paraId="1BBA30D9" w14:textId="77777777" w:rsidR="002E7078" w:rsidRPr="00DB59E3" w:rsidRDefault="002E7078" w:rsidP="00DB59E3">
      <w:pPr>
        <w:pStyle w:val="Akapitzlist"/>
        <w:widowControl/>
        <w:numPr>
          <w:ilvl w:val="0"/>
          <w:numId w:val="32"/>
        </w:numPr>
        <w:suppressAutoHyphens/>
        <w:spacing w:before="60" w:line="360" w:lineRule="auto"/>
        <w:ind w:left="993" w:hanging="567"/>
        <w:contextualSpacing/>
        <w:textDirection w:val="btLr"/>
        <w:textAlignment w:val="top"/>
        <w:outlineLvl w:val="0"/>
        <w:rPr>
          <w:rFonts w:eastAsia="Lato"/>
          <w:sz w:val="24"/>
          <w:szCs w:val="24"/>
        </w:rPr>
      </w:pPr>
      <w:r w:rsidRPr="00DB59E3">
        <w:rPr>
          <w:rFonts w:eastAsia="Lato"/>
          <w:sz w:val="24"/>
          <w:szCs w:val="24"/>
        </w:rPr>
        <w:t>Uniwersytet Ekonomiczny im. Karola Adamieckiego w Katowicach</w:t>
      </w:r>
      <w:r w:rsidR="002619BB" w:rsidRPr="00DB59E3">
        <w:rPr>
          <w:rFonts w:eastAsia="Lato"/>
          <w:sz w:val="24"/>
          <w:szCs w:val="24"/>
        </w:rPr>
        <w:t>,</w:t>
      </w:r>
    </w:p>
    <w:p w14:paraId="50F0C262" w14:textId="77777777" w:rsidR="002E7078" w:rsidRPr="00DB59E3" w:rsidRDefault="002E7078" w:rsidP="00DB59E3">
      <w:pPr>
        <w:pStyle w:val="Akapitzlist"/>
        <w:widowControl/>
        <w:numPr>
          <w:ilvl w:val="0"/>
          <w:numId w:val="32"/>
        </w:numPr>
        <w:suppressAutoHyphens/>
        <w:spacing w:before="60" w:line="360" w:lineRule="auto"/>
        <w:ind w:left="993" w:hanging="567"/>
        <w:contextualSpacing/>
        <w:textDirection w:val="btLr"/>
        <w:textAlignment w:val="top"/>
        <w:outlineLvl w:val="0"/>
        <w:rPr>
          <w:rFonts w:eastAsia="Lato"/>
          <w:sz w:val="24"/>
          <w:szCs w:val="24"/>
        </w:rPr>
      </w:pPr>
      <w:r w:rsidRPr="00DB59E3">
        <w:rPr>
          <w:rFonts w:eastAsia="Lato"/>
          <w:sz w:val="24"/>
          <w:szCs w:val="24"/>
        </w:rPr>
        <w:t>Uniwersytet Śląski w Katowicach</w:t>
      </w:r>
      <w:r w:rsidR="00804583" w:rsidRPr="00DB59E3">
        <w:rPr>
          <w:rFonts w:eastAsia="Lato"/>
          <w:sz w:val="24"/>
          <w:szCs w:val="24"/>
        </w:rPr>
        <w:t>;</w:t>
      </w:r>
    </w:p>
    <w:p w14:paraId="3F5E035E" w14:textId="77777777" w:rsidR="002E7078" w:rsidRPr="00DB59E3" w:rsidRDefault="002E7078" w:rsidP="00DB59E3">
      <w:pPr>
        <w:pStyle w:val="Akapitzlist"/>
        <w:widowControl/>
        <w:numPr>
          <w:ilvl w:val="0"/>
          <w:numId w:val="24"/>
        </w:numPr>
        <w:suppressAutoHyphens/>
        <w:spacing w:before="60" w:line="360" w:lineRule="auto"/>
        <w:ind w:left="426" w:hanging="427"/>
        <w:contextualSpacing/>
        <w:textDirection w:val="btLr"/>
        <w:textAlignment w:val="top"/>
        <w:outlineLvl w:val="0"/>
        <w:rPr>
          <w:rFonts w:eastAsia="Lato"/>
          <w:sz w:val="24"/>
          <w:szCs w:val="24"/>
        </w:rPr>
      </w:pPr>
      <w:r w:rsidRPr="00DB59E3">
        <w:rPr>
          <w:rFonts w:eastAsia="Lato"/>
          <w:sz w:val="24"/>
          <w:szCs w:val="24"/>
        </w:rPr>
        <w:t>Katowicka Specjalna Strefa Ekonomiczna</w:t>
      </w:r>
      <w:r w:rsidR="00804583" w:rsidRPr="00DB59E3">
        <w:rPr>
          <w:rFonts w:eastAsia="Lato"/>
          <w:sz w:val="24"/>
          <w:szCs w:val="24"/>
        </w:rPr>
        <w:t>;</w:t>
      </w:r>
    </w:p>
    <w:p w14:paraId="14B3F7DB" w14:textId="77777777" w:rsidR="002E7078" w:rsidRPr="00DB59E3" w:rsidRDefault="002E7078" w:rsidP="00DB59E3">
      <w:pPr>
        <w:pStyle w:val="Akapitzlist"/>
        <w:widowControl/>
        <w:numPr>
          <w:ilvl w:val="0"/>
          <w:numId w:val="24"/>
        </w:numPr>
        <w:suppressAutoHyphens/>
        <w:spacing w:before="60" w:line="360" w:lineRule="auto"/>
        <w:ind w:left="426" w:hanging="427"/>
        <w:contextualSpacing/>
        <w:textDirection w:val="btLr"/>
        <w:textAlignment w:val="top"/>
        <w:outlineLvl w:val="0"/>
        <w:rPr>
          <w:rFonts w:eastAsia="Lato"/>
          <w:sz w:val="24"/>
          <w:szCs w:val="24"/>
        </w:rPr>
      </w:pPr>
      <w:r w:rsidRPr="00DB59E3">
        <w:rPr>
          <w:rFonts w:eastAsia="Lato"/>
          <w:sz w:val="24"/>
          <w:szCs w:val="24"/>
        </w:rPr>
        <w:t>Spółka Akcyjna Fundusz Transformacji Województwa Śląskiego</w:t>
      </w:r>
      <w:r w:rsidR="002619BB" w:rsidRPr="00DB59E3">
        <w:rPr>
          <w:rFonts w:eastAsia="Lato"/>
          <w:sz w:val="24"/>
          <w:szCs w:val="24"/>
        </w:rPr>
        <w:t>.</w:t>
      </w:r>
    </w:p>
    <w:p w14:paraId="573843B4" w14:textId="77777777" w:rsidR="002E7078" w:rsidRPr="00DB59E3" w:rsidRDefault="002E7078" w:rsidP="00DB59E3">
      <w:pPr>
        <w:widowControl/>
        <w:spacing w:before="60" w:line="360" w:lineRule="auto"/>
        <w:ind w:hanging="2"/>
        <w:contextualSpacing/>
        <w:jc w:val="both"/>
        <w:rPr>
          <w:sz w:val="24"/>
          <w:szCs w:val="24"/>
        </w:rPr>
      </w:pPr>
      <w:r w:rsidRPr="00DB59E3">
        <w:rPr>
          <w:sz w:val="24"/>
          <w:szCs w:val="24"/>
        </w:rPr>
        <w:t>Z uwagi na zakres projektu, który nie dotyczy zadań związków zawodowych i organizacji pracodawców, projekt nie podlega opiniowaniu przez reprezentatywne związki zawodowe i</w:t>
      </w:r>
      <w:r w:rsidR="00A10832" w:rsidRPr="00DB59E3">
        <w:rPr>
          <w:sz w:val="24"/>
          <w:szCs w:val="24"/>
        </w:rPr>
        <w:t> </w:t>
      </w:r>
      <w:r w:rsidRPr="00DB59E3">
        <w:rPr>
          <w:sz w:val="24"/>
          <w:szCs w:val="24"/>
        </w:rPr>
        <w:t>reprezentatywne organizacje pracodawców.</w:t>
      </w:r>
    </w:p>
    <w:p w14:paraId="248A449B" w14:textId="1E87A3A7" w:rsidR="002E7078" w:rsidRPr="00DB59E3" w:rsidRDefault="002E7078" w:rsidP="00DB59E3">
      <w:pPr>
        <w:widowControl/>
        <w:spacing w:before="60" w:line="360" w:lineRule="auto"/>
        <w:ind w:hanging="2"/>
        <w:contextualSpacing/>
        <w:jc w:val="both"/>
        <w:rPr>
          <w:sz w:val="24"/>
          <w:szCs w:val="24"/>
        </w:rPr>
      </w:pPr>
      <w:r w:rsidRPr="00DB59E3">
        <w:rPr>
          <w:sz w:val="24"/>
          <w:szCs w:val="24"/>
        </w:rPr>
        <w:t>Projekt nie dotyczy spraw, o których mowa w art. 1 ustawy z dnia 24 lipca 2015 r. o Radzie Dialogu Społecznego i innych instytucji dialogu społecznego (Dz.</w:t>
      </w:r>
      <w:r w:rsidR="00C264A1" w:rsidRPr="00DB59E3">
        <w:rPr>
          <w:sz w:val="24"/>
          <w:szCs w:val="24"/>
        </w:rPr>
        <w:t xml:space="preserve"> </w:t>
      </w:r>
      <w:r w:rsidRPr="00DB59E3">
        <w:rPr>
          <w:sz w:val="24"/>
          <w:szCs w:val="24"/>
        </w:rPr>
        <w:t>U. z 2018 r. poz. 2232, z</w:t>
      </w:r>
      <w:r w:rsidR="00F814FD">
        <w:rPr>
          <w:sz w:val="24"/>
          <w:szCs w:val="24"/>
        </w:rPr>
        <w:t> </w:t>
      </w:r>
      <w:proofErr w:type="spellStart"/>
      <w:r w:rsidRPr="00DB59E3">
        <w:rPr>
          <w:sz w:val="24"/>
          <w:szCs w:val="24"/>
        </w:rPr>
        <w:t>późn</w:t>
      </w:r>
      <w:proofErr w:type="spellEnd"/>
      <w:r w:rsidRPr="00DB59E3">
        <w:rPr>
          <w:sz w:val="24"/>
          <w:szCs w:val="24"/>
        </w:rPr>
        <w:t>. zm.), wobec czego nie wymaga zaopiniowania przez Radę Dialogu Społecznego.</w:t>
      </w:r>
    </w:p>
    <w:p w14:paraId="6776BD95" w14:textId="549E1316" w:rsidR="002E7078" w:rsidRPr="00DB59E3" w:rsidRDefault="002E7078" w:rsidP="00DB59E3">
      <w:pPr>
        <w:widowControl/>
        <w:spacing w:before="60" w:line="360" w:lineRule="auto"/>
        <w:ind w:hanging="2"/>
        <w:contextualSpacing/>
        <w:jc w:val="both"/>
        <w:rPr>
          <w:sz w:val="24"/>
          <w:szCs w:val="24"/>
        </w:rPr>
      </w:pPr>
      <w:r w:rsidRPr="00DB59E3">
        <w:rPr>
          <w:sz w:val="24"/>
          <w:szCs w:val="24"/>
        </w:rPr>
        <w:t>Projekt nie wymaga przedstawienia właściwym instytucjom i organom Unii Europejskiej, w</w:t>
      </w:r>
      <w:r w:rsidR="00F814FD">
        <w:rPr>
          <w:sz w:val="24"/>
          <w:szCs w:val="24"/>
        </w:rPr>
        <w:t> </w:t>
      </w:r>
      <w:r w:rsidRPr="00DB59E3">
        <w:rPr>
          <w:sz w:val="24"/>
          <w:szCs w:val="24"/>
        </w:rPr>
        <w:t>tym Europejskiemu Bankowi Centralnemu, celem uzyskania opinii, dokonania powiadomienia, konsultacji albo uzgodnienia projektu.</w:t>
      </w:r>
    </w:p>
    <w:p w14:paraId="5153DDB6" w14:textId="77777777" w:rsidR="002E7078" w:rsidRPr="00DB59E3" w:rsidRDefault="002E7078" w:rsidP="00DB59E3">
      <w:pPr>
        <w:widowControl/>
        <w:spacing w:before="60" w:line="360" w:lineRule="auto"/>
        <w:ind w:hanging="2"/>
        <w:contextualSpacing/>
        <w:jc w:val="both"/>
        <w:rPr>
          <w:sz w:val="24"/>
          <w:szCs w:val="24"/>
        </w:rPr>
      </w:pPr>
      <w:r w:rsidRPr="00DB59E3">
        <w:rPr>
          <w:sz w:val="24"/>
          <w:szCs w:val="24"/>
        </w:rPr>
        <w:t>Projekt zosta</w:t>
      </w:r>
      <w:r w:rsidR="004D165E" w:rsidRPr="00DB59E3">
        <w:rPr>
          <w:sz w:val="24"/>
          <w:szCs w:val="24"/>
        </w:rPr>
        <w:t>ł</w:t>
      </w:r>
      <w:r w:rsidRPr="00DB59E3">
        <w:rPr>
          <w:sz w:val="24"/>
          <w:szCs w:val="24"/>
        </w:rPr>
        <w:t xml:space="preserve"> udostępniony w Biuletynie Informacji Publicznej na stronie podmiotowej Rządowego Centrum Legislacji w serwisie Rządowy Proces Legislacyjny zgodnie z § 52 ust. 1 uchwały nr 190 uchwały Rady Ministrów z dnia 29 października 2013 r. – Regulamin pracy Rady Ministrów (M.P. z 2024 r. poz. 806</w:t>
      </w:r>
      <w:r w:rsidR="00A10832" w:rsidRPr="00DB59E3">
        <w:rPr>
          <w:sz w:val="24"/>
          <w:szCs w:val="24"/>
        </w:rPr>
        <w:t xml:space="preserve">, z </w:t>
      </w:r>
      <w:proofErr w:type="spellStart"/>
      <w:r w:rsidR="00A10832" w:rsidRPr="00DB59E3">
        <w:rPr>
          <w:sz w:val="24"/>
          <w:szCs w:val="24"/>
        </w:rPr>
        <w:t>późn</w:t>
      </w:r>
      <w:proofErr w:type="spellEnd"/>
      <w:r w:rsidR="00A10832" w:rsidRPr="00DB59E3">
        <w:rPr>
          <w:sz w:val="24"/>
          <w:szCs w:val="24"/>
        </w:rPr>
        <w:t>, zm.</w:t>
      </w:r>
      <w:r w:rsidRPr="00DB59E3">
        <w:rPr>
          <w:sz w:val="24"/>
          <w:szCs w:val="24"/>
        </w:rPr>
        <w:t>) oraz stosownie do wymogów art. 5 ustawy z dnia 7 lipca 2005 r. o</w:t>
      </w:r>
      <w:r w:rsidR="004D165E" w:rsidRPr="00DB59E3">
        <w:rPr>
          <w:sz w:val="24"/>
          <w:szCs w:val="24"/>
        </w:rPr>
        <w:t> </w:t>
      </w:r>
      <w:r w:rsidRPr="00DB59E3">
        <w:rPr>
          <w:sz w:val="24"/>
          <w:szCs w:val="24"/>
        </w:rPr>
        <w:t>działalności lobbingowej w procesie stanowienia prawa (Dz. U. z 20</w:t>
      </w:r>
      <w:r w:rsidR="00A10832" w:rsidRPr="00DB59E3">
        <w:rPr>
          <w:sz w:val="24"/>
          <w:szCs w:val="24"/>
        </w:rPr>
        <w:t>25</w:t>
      </w:r>
      <w:r w:rsidRPr="00DB59E3">
        <w:rPr>
          <w:sz w:val="24"/>
          <w:szCs w:val="24"/>
        </w:rPr>
        <w:t xml:space="preserve"> r. poz. </w:t>
      </w:r>
      <w:r w:rsidR="00A10832" w:rsidRPr="00DB59E3">
        <w:rPr>
          <w:sz w:val="24"/>
          <w:szCs w:val="24"/>
        </w:rPr>
        <w:t>677</w:t>
      </w:r>
      <w:r w:rsidR="003640C5" w:rsidRPr="00DB59E3">
        <w:rPr>
          <w:sz w:val="24"/>
          <w:szCs w:val="24"/>
        </w:rPr>
        <w:t xml:space="preserve">, z </w:t>
      </w:r>
      <w:proofErr w:type="spellStart"/>
      <w:r w:rsidR="003640C5" w:rsidRPr="00DB59E3">
        <w:rPr>
          <w:sz w:val="24"/>
          <w:szCs w:val="24"/>
        </w:rPr>
        <w:t>późn</w:t>
      </w:r>
      <w:proofErr w:type="spellEnd"/>
      <w:r w:rsidR="003640C5" w:rsidRPr="00DB59E3">
        <w:rPr>
          <w:sz w:val="24"/>
          <w:szCs w:val="24"/>
        </w:rPr>
        <w:t>. zm.</w:t>
      </w:r>
      <w:r w:rsidR="00A10832" w:rsidRPr="00DB59E3">
        <w:rPr>
          <w:sz w:val="24"/>
          <w:szCs w:val="24"/>
        </w:rPr>
        <w:t>).</w:t>
      </w:r>
      <w:r w:rsidR="00E143FD" w:rsidRPr="00DB59E3">
        <w:rPr>
          <w:sz w:val="24"/>
          <w:szCs w:val="24"/>
        </w:rPr>
        <w:t xml:space="preserve"> Żaden z podmiotów nie zgłosił zainteresowania pracami nad projektem w trybie przepisów o</w:t>
      </w:r>
      <w:r w:rsidR="003640C5" w:rsidRPr="00DB59E3">
        <w:rPr>
          <w:sz w:val="24"/>
          <w:szCs w:val="24"/>
        </w:rPr>
        <w:t> </w:t>
      </w:r>
      <w:r w:rsidR="00E143FD" w:rsidRPr="00DB59E3">
        <w:rPr>
          <w:sz w:val="24"/>
          <w:szCs w:val="24"/>
        </w:rPr>
        <w:t xml:space="preserve">działalności lobbingowej w procesie stanowienia prawa. </w:t>
      </w:r>
    </w:p>
    <w:p w14:paraId="196D6E21" w14:textId="77777777" w:rsidR="002E7078" w:rsidRPr="00DB59E3" w:rsidRDefault="00E143FD" w:rsidP="00DB59E3">
      <w:pPr>
        <w:widowControl/>
        <w:spacing w:before="60" w:line="360" w:lineRule="auto"/>
        <w:ind w:hanging="2"/>
        <w:contextualSpacing/>
        <w:jc w:val="both"/>
        <w:rPr>
          <w:sz w:val="24"/>
          <w:szCs w:val="24"/>
        </w:rPr>
      </w:pPr>
      <w:r w:rsidRPr="00DB59E3">
        <w:rPr>
          <w:sz w:val="24"/>
          <w:szCs w:val="24"/>
        </w:rPr>
        <w:t>Konsultacje publicz</w:t>
      </w:r>
      <w:r w:rsidR="004E2079" w:rsidRPr="00DB59E3">
        <w:rPr>
          <w:sz w:val="24"/>
          <w:szCs w:val="24"/>
        </w:rPr>
        <w:t>ne zostały wyznaczone na 30 dni</w:t>
      </w:r>
      <w:r w:rsidRPr="00DB59E3">
        <w:rPr>
          <w:sz w:val="24"/>
          <w:szCs w:val="24"/>
        </w:rPr>
        <w:t xml:space="preserve"> od dnia otrzymania projektu.</w:t>
      </w:r>
      <w:r w:rsidR="002E7078" w:rsidRPr="00DB59E3">
        <w:rPr>
          <w:sz w:val="24"/>
          <w:szCs w:val="24"/>
        </w:rPr>
        <w:t xml:space="preserve"> Powyższy czas </w:t>
      </w:r>
      <w:r w:rsidR="004E2079" w:rsidRPr="00DB59E3">
        <w:rPr>
          <w:sz w:val="24"/>
          <w:szCs w:val="24"/>
        </w:rPr>
        <w:t>uznano za</w:t>
      </w:r>
      <w:r w:rsidR="002E7078" w:rsidRPr="00DB59E3">
        <w:rPr>
          <w:sz w:val="24"/>
          <w:szCs w:val="24"/>
        </w:rPr>
        <w:t xml:space="preserve"> wystarczający i optymalny na odniesienie się do materii będącej przedmiotem ustawy biorąc pod uwagę przedmiot, zakres i objętość projektu ustawy oraz zakres podmiotó</w:t>
      </w:r>
      <w:r w:rsidR="00A10832" w:rsidRPr="00DB59E3">
        <w:rPr>
          <w:sz w:val="24"/>
          <w:szCs w:val="24"/>
        </w:rPr>
        <w:t>w, na które projekt oddziałuje.</w:t>
      </w:r>
    </w:p>
    <w:p w14:paraId="1626A7C1" w14:textId="4F4F2688" w:rsidR="002E7078" w:rsidRPr="00DB59E3" w:rsidRDefault="00E143FD" w:rsidP="00DB59E3">
      <w:pPr>
        <w:widowControl/>
        <w:spacing w:before="60" w:line="360" w:lineRule="auto"/>
        <w:ind w:hanging="2"/>
        <w:contextualSpacing/>
        <w:jc w:val="both"/>
        <w:rPr>
          <w:sz w:val="24"/>
          <w:szCs w:val="24"/>
        </w:rPr>
      </w:pPr>
      <w:r w:rsidRPr="00DB59E3">
        <w:rPr>
          <w:sz w:val="24"/>
          <w:szCs w:val="24"/>
        </w:rPr>
        <w:lastRenderedPageBreak/>
        <w:t>Komisja</w:t>
      </w:r>
      <w:r w:rsidR="002E7078" w:rsidRPr="00DB59E3">
        <w:rPr>
          <w:sz w:val="24"/>
          <w:szCs w:val="24"/>
        </w:rPr>
        <w:t xml:space="preserve"> Wspóln</w:t>
      </w:r>
      <w:r w:rsidRPr="00DB59E3">
        <w:rPr>
          <w:sz w:val="24"/>
          <w:szCs w:val="24"/>
        </w:rPr>
        <w:t>a</w:t>
      </w:r>
      <w:r w:rsidR="002E7078" w:rsidRPr="00DB59E3">
        <w:rPr>
          <w:sz w:val="24"/>
          <w:szCs w:val="24"/>
        </w:rPr>
        <w:t xml:space="preserve"> Rządu i</w:t>
      </w:r>
      <w:r w:rsidR="004D165E" w:rsidRPr="00DB59E3">
        <w:rPr>
          <w:sz w:val="24"/>
          <w:szCs w:val="24"/>
        </w:rPr>
        <w:t> </w:t>
      </w:r>
      <w:r w:rsidRPr="00DB59E3">
        <w:rPr>
          <w:sz w:val="24"/>
          <w:szCs w:val="24"/>
        </w:rPr>
        <w:t>Samorządu Terytorialnego przedstawiła pozytywn</w:t>
      </w:r>
      <w:r w:rsidR="00A8061B" w:rsidRPr="00DB59E3">
        <w:rPr>
          <w:sz w:val="24"/>
          <w:szCs w:val="24"/>
        </w:rPr>
        <w:t>ą</w:t>
      </w:r>
      <w:r w:rsidRPr="00DB59E3">
        <w:rPr>
          <w:sz w:val="24"/>
          <w:szCs w:val="24"/>
        </w:rPr>
        <w:t xml:space="preserve"> opinie </w:t>
      </w:r>
      <w:r w:rsidR="004E2079" w:rsidRPr="00DB59E3">
        <w:rPr>
          <w:sz w:val="24"/>
          <w:szCs w:val="24"/>
        </w:rPr>
        <w:t>o</w:t>
      </w:r>
      <w:r w:rsidR="00F814FD">
        <w:rPr>
          <w:sz w:val="24"/>
          <w:szCs w:val="24"/>
        </w:rPr>
        <w:t> </w:t>
      </w:r>
      <w:r w:rsidR="004E2079" w:rsidRPr="00DB59E3">
        <w:rPr>
          <w:sz w:val="24"/>
          <w:szCs w:val="24"/>
        </w:rPr>
        <w:t>projekcie</w:t>
      </w:r>
      <w:r w:rsidRPr="00DB59E3">
        <w:rPr>
          <w:sz w:val="24"/>
          <w:szCs w:val="24"/>
        </w:rPr>
        <w:t>.</w:t>
      </w:r>
    </w:p>
    <w:p w14:paraId="63FE60B1" w14:textId="77777777" w:rsidR="004C4287" w:rsidRPr="00DB59E3" w:rsidRDefault="00A10832" w:rsidP="00DB59E3">
      <w:pPr>
        <w:widowControl/>
        <w:spacing w:before="60" w:line="360" w:lineRule="auto"/>
        <w:jc w:val="both"/>
        <w:rPr>
          <w:rFonts w:eastAsia="Lato"/>
          <w:sz w:val="24"/>
          <w:szCs w:val="24"/>
        </w:rPr>
      </w:pPr>
      <w:r w:rsidRPr="00DB59E3">
        <w:rPr>
          <w:rFonts w:eastAsia="Lato"/>
          <w:sz w:val="24"/>
          <w:szCs w:val="24"/>
        </w:rPr>
        <w:t xml:space="preserve">Wyniki konsultacji </w:t>
      </w:r>
      <w:r w:rsidR="004E2079" w:rsidRPr="00DB59E3">
        <w:rPr>
          <w:rFonts w:eastAsia="Lato"/>
          <w:sz w:val="24"/>
          <w:szCs w:val="24"/>
        </w:rPr>
        <w:t xml:space="preserve">i opiniowania </w:t>
      </w:r>
      <w:r w:rsidRPr="00DB59E3">
        <w:rPr>
          <w:rFonts w:eastAsia="Lato"/>
          <w:sz w:val="24"/>
          <w:szCs w:val="24"/>
        </w:rPr>
        <w:t>zosta</w:t>
      </w:r>
      <w:r w:rsidR="00A8061B" w:rsidRPr="00DB59E3">
        <w:rPr>
          <w:rFonts w:eastAsia="Lato"/>
          <w:sz w:val="24"/>
          <w:szCs w:val="24"/>
        </w:rPr>
        <w:t>ły przedst</w:t>
      </w:r>
      <w:r w:rsidR="004E2079" w:rsidRPr="00DB59E3">
        <w:rPr>
          <w:rFonts w:eastAsia="Lato"/>
          <w:sz w:val="24"/>
          <w:szCs w:val="24"/>
        </w:rPr>
        <w:t>awione w raporcie z konsultacji i opiniowania.</w:t>
      </w:r>
      <w:r w:rsidR="00A8061B" w:rsidRPr="00DB59E3">
        <w:rPr>
          <w:rFonts w:eastAsia="Lato"/>
          <w:sz w:val="24"/>
          <w:szCs w:val="24"/>
        </w:rPr>
        <w:t xml:space="preserve"> </w:t>
      </w:r>
    </w:p>
    <w:p w14:paraId="30D04E61" w14:textId="77777777" w:rsidR="00A8061B" w:rsidRPr="00DB59E3" w:rsidRDefault="00A8061B" w:rsidP="00DB59E3">
      <w:pPr>
        <w:widowControl/>
        <w:spacing w:before="60" w:line="360" w:lineRule="auto"/>
        <w:jc w:val="both"/>
        <w:rPr>
          <w:rFonts w:eastAsia="Lato"/>
          <w:sz w:val="24"/>
          <w:szCs w:val="24"/>
        </w:rPr>
      </w:pPr>
      <w:r w:rsidRPr="00DB59E3">
        <w:rPr>
          <w:rFonts w:eastAsia="Lato"/>
          <w:sz w:val="24"/>
          <w:szCs w:val="24"/>
        </w:rPr>
        <w:t xml:space="preserve">Rada Legislacyjna </w:t>
      </w:r>
      <w:r w:rsidR="008D6BFC" w:rsidRPr="00DB59E3">
        <w:rPr>
          <w:rFonts w:eastAsia="Lato"/>
          <w:sz w:val="24"/>
          <w:szCs w:val="24"/>
        </w:rPr>
        <w:t xml:space="preserve">działająca przy Prezesie Rady Ministrów </w:t>
      </w:r>
      <w:r w:rsidRPr="00DB59E3">
        <w:rPr>
          <w:rFonts w:eastAsia="Lato"/>
          <w:sz w:val="24"/>
          <w:szCs w:val="24"/>
        </w:rPr>
        <w:t>przedstawiła opinię do projektu.</w:t>
      </w:r>
    </w:p>
    <w:p w14:paraId="425B9E2E" w14:textId="77777777" w:rsidR="004C4287" w:rsidRPr="00DB59E3" w:rsidRDefault="004C4287" w:rsidP="00DB59E3">
      <w:pPr>
        <w:pStyle w:val="Tekstpodstawowywcity3"/>
        <w:spacing w:before="60" w:line="360" w:lineRule="auto"/>
        <w:ind w:firstLine="0"/>
        <w:rPr>
          <w:szCs w:val="24"/>
        </w:rPr>
      </w:pPr>
      <w:r w:rsidRPr="00DB59E3">
        <w:rPr>
          <w:szCs w:val="24"/>
        </w:rPr>
        <w:t>Przedmiot regulacji nie jest objęty zakresem prawa Unii Europejskiej.</w:t>
      </w:r>
    </w:p>
    <w:p w14:paraId="4FD0145D" w14:textId="77777777" w:rsidR="004C4287" w:rsidRPr="00DB59E3" w:rsidRDefault="008D6BFC" w:rsidP="00DB59E3">
      <w:pPr>
        <w:pStyle w:val="Tekstpodstawowywcity3"/>
        <w:spacing w:before="60" w:line="360" w:lineRule="auto"/>
        <w:ind w:firstLine="0"/>
        <w:rPr>
          <w:color w:val="000000" w:themeColor="text1"/>
          <w:szCs w:val="24"/>
        </w:rPr>
      </w:pPr>
      <w:r w:rsidRPr="00DB59E3">
        <w:rPr>
          <w:szCs w:val="24"/>
        </w:rPr>
        <w:t>Projektowana ustawa</w:t>
      </w:r>
      <w:r w:rsidR="004C4287" w:rsidRPr="00DB59E3">
        <w:rPr>
          <w:szCs w:val="24"/>
        </w:rPr>
        <w:t xml:space="preserve"> nie podlega not</w:t>
      </w:r>
      <w:r w:rsidR="004C4287" w:rsidRPr="00DB59E3">
        <w:rPr>
          <w:color w:val="000000" w:themeColor="text1"/>
          <w:szCs w:val="24"/>
        </w:rPr>
        <w:t xml:space="preserve">yfikacji, o której mowa w </w:t>
      </w:r>
      <w:r w:rsidR="004C4287" w:rsidRPr="00DB59E3">
        <w:rPr>
          <w:rStyle w:val="Kkursywa"/>
          <w:i w:val="0"/>
          <w:color w:val="000000" w:themeColor="text1"/>
          <w:szCs w:val="24"/>
        </w:rPr>
        <w:t>rozporządzeniu Rady Ministrów z</w:t>
      </w:r>
      <w:r w:rsidRPr="00DB59E3">
        <w:rPr>
          <w:rStyle w:val="Kkursywa"/>
          <w:i w:val="0"/>
          <w:color w:val="000000" w:themeColor="text1"/>
          <w:szCs w:val="24"/>
        </w:rPr>
        <w:t> </w:t>
      </w:r>
      <w:r w:rsidR="004C4287" w:rsidRPr="00DB59E3">
        <w:rPr>
          <w:rStyle w:val="Kkursywa"/>
          <w:i w:val="0"/>
          <w:color w:val="000000" w:themeColor="text1"/>
          <w:szCs w:val="24"/>
        </w:rPr>
        <w:t>dnia 23 grudnia 2002 r. w sprawie sposobu funkcjonowania krajowego systemu notyfikacji norm i</w:t>
      </w:r>
      <w:r w:rsidRPr="00DB59E3">
        <w:rPr>
          <w:rStyle w:val="Kkursywa"/>
          <w:i w:val="0"/>
          <w:color w:val="000000" w:themeColor="text1"/>
          <w:szCs w:val="24"/>
        </w:rPr>
        <w:t> </w:t>
      </w:r>
      <w:r w:rsidR="004C4287" w:rsidRPr="00DB59E3">
        <w:rPr>
          <w:rStyle w:val="Kkursywa"/>
          <w:i w:val="0"/>
          <w:color w:val="000000" w:themeColor="text1"/>
          <w:szCs w:val="24"/>
        </w:rPr>
        <w:t>aktów prawnych</w:t>
      </w:r>
      <w:r w:rsidR="004C4287" w:rsidRPr="00DB59E3">
        <w:rPr>
          <w:i/>
          <w:color w:val="000000" w:themeColor="text1"/>
          <w:szCs w:val="24"/>
        </w:rPr>
        <w:t xml:space="preserve"> </w:t>
      </w:r>
      <w:r w:rsidR="004C4287" w:rsidRPr="00DB59E3">
        <w:rPr>
          <w:color w:val="000000" w:themeColor="text1"/>
          <w:szCs w:val="24"/>
        </w:rPr>
        <w:t xml:space="preserve">(Dz. U. poz. 2039, z </w:t>
      </w:r>
      <w:proofErr w:type="spellStart"/>
      <w:r w:rsidR="004C4287" w:rsidRPr="00DB59E3">
        <w:rPr>
          <w:color w:val="000000" w:themeColor="text1"/>
          <w:szCs w:val="24"/>
        </w:rPr>
        <w:t>późn</w:t>
      </w:r>
      <w:proofErr w:type="spellEnd"/>
      <w:r w:rsidR="004C4287" w:rsidRPr="00DB59E3">
        <w:rPr>
          <w:color w:val="000000" w:themeColor="text1"/>
          <w:szCs w:val="24"/>
        </w:rPr>
        <w:t>. zm.</w:t>
      </w:r>
      <w:r w:rsidR="004C4287" w:rsidRPr="00DB59E3">
        <w:rPr>
          <w:szCs w:val="24"/>
        </w:rPr>
        <w:t>).</w:t>
      </w:r>
    </w:p>
    <w:p w14:paraId="7CAA22D3" w14:textId="2A860CB2" w:rsidR="004C4287" w:rsidRPr="00DB59E3" w:rsidRDefault="004C4287" w:rsidP="00DB59E3">
      <w:pPr>
        <w:pStyle w:val="Tekstpodstawowywcity3"/>
        <w:spacing w:before="60" w:line="360" w:lineRule="auto"/>
        <w:ind w:firstLine="0"/>
        <w:rPr>
          <w:color w:val="000000" w:themeColor="text1"/>
          <w:szCs w:val="24"/>
        </w:rPr>
      </w:pPr>
      <w:r w:rsidRPr="00DB59E3">
        <w:rPr>
          <w:color w:val="000000" w:themeColor="text1"/>
          <w:szCs w:val="24"/>
        </w:rPr>
        <w:t>Projekt nie podlega</w:t>
      </w:r>
      <w:r w:rsidR="00105B13" w:rsidRPr="00DB59E3">
        <w:rPr>
          <w:color w:val="000000" w:themeColor="text1"/>
          <w:szCs w:val="24"/>
        </w:rPr>
        <w:t>ł</w:t>
      </w:r>
      <w:r w:rsidRPr="00DB59E3">
        <w:rPr>
          <w:color w:val="000000" w:themeColor="text1"/>
          <w:szCs w:val="24"/>
        </w:rPr>
        <w:t xml:space="preserve"> dokonaniu oceny OSR przez koordynatora OSR w trybie § 32 </w:t>
      </w:r>
      <w:r w:rsidRPr="00DB59E3">
        <w:rPr>
          <w:rStyle w:val="Kkursywa"/>
          <w:i w:val="0"/>
          <w:color w:val="000000" w:themeColor="text1"/>
          <w:szCs w:val="24"/>
        </w:rPr>
        <w:t>uchwały nr</w:t>
      </w:r>
      <w:r w:rsidR="00A836FA">
        <w:rPr>
          <w:rStyle w:val="Kkursywa"/>
          <w:i w:val="0"/>
          <w:color w:val="000000" w:themeColor="text1"/>
          <w:szCs w:val="24"/>
        </w:rPr>
        <w:t> </w:t>
      </w:r>
      <w:r w:rsidRPr="00DB59E3">
        <w:rPr>
          <w:rStyle w:val="Kkursywa"/>
          <w:i w:val="0"/>
          <w:color w:val="000000" w:themeColor="text1"/>
          <w:szCs w:val="24"/>
        </w:rPr>
        <w:t>190 Rady Ministrów z dnia 29 października 2013 r. – Regulamin pracy Rady Ministrów</w:t>
      </w:r>
      <w:r w:rsidRPr="00DB59E3">
        <w:rPr>
          <w:i/>
          <w:color w:val="000000" w:themeColor="text1"/>
          <w:szCs w:val="24"/>
        </w:rPr>
        <w:t>.</w:t>
      </w:r>
    </w:p>
    <w:sectPr w:rsidR="004C4287" w:rsidRPr="00DB59E3" w:rsidSect="00D74BDB">
      <w:headerReference w:type="default" r:id="rId8"/>
      <w:footerReference w:type="default" r:id="rId9"/>
      <w:pgSz w:w="11910" w:h="16840"/>
      <w:pgMar w:top="1417" w:right="1417" w:bottom="1417" w:left="1417" w:header="709" w:footer="709"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4BEDD" w14:textId="77777777" w:rsidR="0097504A" w:rsidRDefault="0097504A">
      <w:r>
        <w:separator/>
      </w:r>
    </w:p>
  </w:endnote>
  <w:endnote w:type="continuationSeparator" w:id="0">
    <w:p w14:paraId="1FA02BC7" w14:textId="77777777" w:rsidR="0097504A" w:rsidRDefault="00975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Noto Sans Symbols">
    <w:altName w:val="Times New Roman"/>
    <w:charset w:val="00"/>
    <w:family w:val="auto"/>
    <w:pitch w:val="default"/>
  </w:font>
  <w:font w:name="Calibri">
    <w:panose1 w:val="020F05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6873042"/>
      <w:docPartObj>
        <w:docPartGallery w:val="Page Numbers (Bottom of Page)"/>
        <w:docPartUnique/>
      </w:docPartObj>
    </w:sdtPr>
    <w:sdtEndPr>
      <w:rPr>
        <w:sz w:val="24"/>
        <w:szCs w:val="24"/>
      </w:rPr>
    </w:sdtEndPr>
    <w:sdtContent>
      <w:p w14:paraId="2CB5530B" w14:textId="33AC1AD1" w:rsidR="004C502C" w:rsidRPr="00AC3580" w:rsidRDefault="00AC3580" w:rsidP="00AC3580">
        <w:pPr>
          <w:pStyle w:val="Stopka"/>
          <w:jc w:val="center"/>
          <w:rPr>
            <w:sz w:val="24"/>
            <w:szCs w:val="24"/>
          </w:rPr>
        </w:pPr>
        <w:r w:rsidRPr="00AC3580">
          <w:rPr>
            <w:sz w:val="24"/>
            <w:szCs w:val="24"/>
          </w:rPr>
          <w:fldChar w:fldCharType="begin"/>
        </w:r>
        <w:r w:rsidRPr="00AC3580">
          <w:rPr>
            <w:sz w:val="24"/>
            <w:szCs w:val="24"/>
          </w:rPr>
          <w:instrText>PAGE   \* MERGEFORMAT</w:instrText>
        </w:r>
        <w:r w:rsidRPr="00AC3580">
          <w:rPr>
            <w:sz w:val="24"/>
            <w:szCs w:val="24"/>
          </w:rPr>
          <w:fldChar w:fldCharType="separate"/>
        </w:r>
        <w:r w:rsidRPr="00AC3580">
          <w:rPr>
            <w:sz w:val="24"/>
            <w:szCs w:val="24"/>
          </w:rPr>
          <w:t>2</w:t>
        </w:r>
        <w:r w:rsidRPr="00AC3580">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5FCCE" w14:textId="77777777" w:rsidR="0097504A" w:rsidRDefault="0097504A">
      <w:r>
        <w:separator/>
      </w:r>
    </w:p>
  </w:footnote>
  <w:footnote w:type="continuationSeparator" w:id="0">
    <w:p w14:paraId="1AAD8D9C" w14:textId="77777777" w:rsidR="0097504A" w:rsidRDefault="009750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CF77A" w14:textId="77777777" w:rsidR="004C502C" w:rsidRDefault="004C502C">
    <w:pPr>
      <w:pBdr>
        <w:top w:val="nil"/>
        <w:left w:val="nil"/>
        <w:bottom w:val="nil"/>
        <w:right w:val="nil"/>
        <w:between w:val="nil"/>
      </w:pBdr>
      <w:spacing w:line="14" w:lineRule="auto"/>
      <w:rPr>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2EEA"/>
    <w:multiLevelType w:val="hybridMultilevel"/>
    <w:tmpl w:val="055017EC"/>
    <w:lvl w:ilvl="0" w:tplc="04150011">
      <w:start w:val="1"/>
      <w:numFmt w:val="decimal"/>
      <w:lvlText w:val="%1)"/>
      <w:lvlJc w:val="left"/>
      <w:pPr>
        <w:ind w:left="719" w:hanging="360"/>
      </w:pPr>
      <w:rPr>
        <w:rFonts w:hint="default"/>
      </w:rPr>
    </w:lvl>
    <w:lvl w:ilvl="1" w:tplc="04150003" w:tentative="1">
      <w:start w:val="1"/>
      <w:numFmt w:val="bullet"/>
      <w:lvlText w:val="o"/>
      <w:lvlJc w:val="left"/>
      <w:pPr>
        <w:ind w:left="1439" w:hanging="360"/>
      </w:pPr>
      <w:rPr>
        <w:rFonts w:ascii="Courier New" w:hAnsi="Courier New" w:cs="Courier New" w:hint="default"/>
      </w:rPr>
    </w:lvl>
    <w:lvl w:ilvl="2" w:tplc="04150005" w:tentative="1">
      <w:start w:val="1"/>
      <w:numFmt w:val="bullet"/>
      <w:lvlText w:val=""/>
      <w:lvlJc w:val="left"/>
      <w:pPr>
        <w:ind w:left="2159" w:hanging="360"/>
      </w:pPr>
      <w:rPr>
        <w:rFonts w:ascii="Wingdings" w:hAnsi="Wingdings" w:hint="default"/>
      </w:rPr>
    </w:lvl>
    <w:lvl w:ilvl="3" w:tplc="04150001" w:tentative="1">
      <w:start w:val="1"/>
      <w:numFmt w:val="bullet"/>
      <w:lvlText w:val=""/>
      <w:lvlJc w:val="left"/>
      <w:pPr>
        <w:ind w:left="2879" w:hanging="360"/>
      </w:pPr>
      <w:rPr>
        <w:rFonts w:ascii="Symbol" w:hAnsi="Symbol" w:hint="default"/>
      </w:rPr>
    </w:lvl>
    <w:lvl w:ilvl="4" w:tplc="04150003" w:tentative="1">
      <w:start w:val="1"/>
      <w:numFmt w:val="bullet"/>
      <w:lvlText w:val="o"/>
      <w:lvlJc w:val="left"/>
      <w:pPr>
        <w:ind w:left="3599" w:hanging="360"/>
      </w:pPr>
      <w:rPr>
        <w:rFonts w:ascii="Courier New" w:hAnsi="Courier New" w:cs="Courier New" w:hint="default"/>
      </w:rPr>
    </w:lvl>
    <w:lvl w:ilvl="5" w:tplc="04150005" w:tentative="1">
      <w:start w:val="1"/>
      <w:numFmt w:val="bullet"/>
      <w:lvlText w:val=""/>
      <w:lvlJc w:val="left"/>
      <w:pPr>
        <w:ind w:left="4319" w:hanging="360"/>
      </w:pPr>
      <w:rPr>
        <w:rFonts w:ascii="Wingdings" w:hAnsi="Wingdings" w:hint="default"/>
      </w:rPr>
    </w:lvl>
    <w:lvl w:ilvl="6" w:tplc="04150001" w:tentative="1">
      <w:start w:val="1"/>
      <w:numFmt w:val="bullet"/>
      <w:lvlText w:val=""/>
      <w:lvlJc w:val="left"/>
      <w:pPr>
        <w:ind w:left="5039" w:hanging="360"/>
      </w:pPr>
      <w:rPr>
        <w:rFonts w:ascii="Symbol" w:hAnsi="Symbol" w:hint="default"/>
      </w:rPr>
    </w:lvl>
    <w:lvl w:ilvl="7" w:tplc="04150003" w:tentative="1">
      <w:start w:val="1"/>
      <w:numFmt w:val="bullet"/>
      <w:lvlText w:val="o"/>
      <w:lvlJc w:val="left"/>
      <w:pPr>
        <w:ind w:left="5759" w:hanging="360"/>
      </w:pPr>
      <w:rPr>
        <w:rFonts w:ascii="Courier New" w:hAnsi="Courier New" w:cs="Courier New" w:hint="default"/>
      </w:rPr>
    </w:lvl>
    <w:lvl w:ilvl="8" w:tplc="04150005" w:tentative="1">
      <w:start w:val="1"/>
      <w:numFmt w:val="bullet"/>
      <w:lvlText w:val=""/>
      <w:lvlJc w:val="left"/>
      <w:pPr>
        <w:ind w:left="6479" w:hanging="360"/>
      </w:pPr>
      <w:rPr>
        <w:rFonts w:ascii="Wingdings" w:hAnsi="Wingdings" w:hint="default"/>
      </w:rPr>
    </w:lvl>
  </w:abstractNum>
  <w:abstractNum w:abstractNumId="1" w15:restartNumberingAfterBreak="0">
    <w:nsid w:val="07A86B3F"/>
    <w:multiLevelType w:val="multilevel"/>
    <w:tmpl w:val="5BA43B4C"/>
    <w:lvl w:ilvl="0">
      <w:start w:val="1"/>
      <w:numFmt w:val="decimal"/>
      <w:lvlText w:val="%1."/>
      <w:lvlJc w:val="left"/>
      <w:pPr>
        <w:ind w:left="720" w:hanging="360"/>
      </w:pPr>
      <w:rPr>
        <w:rFonts w:ascii="Times New Roman" w:eastAsia="Lato" w:hAnsi="Times New Roman" w:cs="Times New Roman" w:hint="default"/>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C652AE6"/>
    <w:multiLevelType w:val="hybridMultilevel"/>
    <w:tmpl w:val="7AF8ECCE"/>
    <w:lvl w:ilvl="0" w:tplc="04150013">
      <w:start w:val="1"/>
      <w:numFmt w:val="upperRoman"/>
      <w:lvlText w:val="%1."/>
      <w:lvlJc w:val="right"/>
      <w:pPr>
        <w:ind w:left="720" w:hanging="360"/>
      </w:pPr>
    </w:lvl>
    <w:lvl w:ilvl="1" w:tplc="3926F16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9076392"/>
    <w:multiLevelType w:val="hybridMultilevel"/>
    <w:tmpl w:val="4672022C"/>
    <w:lvl w:ilvl="0" w:tplc="CB225E68">
      <w:start w:val="1"/>
      <w:numFmt w:val="decimal"/>
      <w:lvlText w:val="%1)"/>
      <w:lvlJc w:val="left"/>
      <w:pPr>
        <w:ind w:left="786" w:hanging="360"/>
      </w:pPr>
      <w:rPr>
        <w:b w:val="0"/>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4" w15:restartNumberingAfterBreak="0">
    <w:nsid w:val="19FA5199"/>
    <w:multiLevelType w:val="hybridMultilevel"/>
    <w:tmpl w:val="64266888"/>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 w15:restartNumberingAfterBreak="0">
    <w:nsid w:val="1BE97042"/>
    <w:multiLevelType w:val="multilevel"/>
    <w:tmpl w:val="D87E01D8"/>
    <w:lvl w:ilvl="0">
      <w:start w:val="1"/>
      <w:numFmt w:val="decimal"/>
      <w:lvlText w:val="%1."/>
      <w:lvlJc w:val="left"/>
      <w:pPr>
        <w:ind w:left="720" w:hanging="360"/>
      </w:pPr>
      <w:rPr>
        <w:rFonts w:ascii="Lato" w:eastAsia="Lato" w:hAnsi="Lato" w:cs="Lato"/>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27931DB"/>
    <w:multiLevelType w:val="hybridMultilevel"/>
    <w:tmpl w:val="94029BE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4266DCF"/>
    <w:multiLevelType w:val="multilevel"/>
    <w:tmpl w:val="9C9ED4AC"/>
    <w:lvl w:ilvl="0">
      <w:start w:val="1"/>
      <w:numFmt w:val="decimal"/>
      <w:lvlText w:val="%1."/>
      <w:lvlJc w:val="left"/>
      <w:pPr>
        <w:ind w:left="720" w:hanging="360"/>
      </w:pPr>
      <w:rPr>
        <w:rFonts w:ascii="Times New Roman" w:eastAsia="Lato" w:hAnsi="Times New Roman" w:cs="Times New Roman" w:hint="default"/>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4AC0399"/>
    <w:multiLevelType w:val="hybridMultilevel"/>
    <w:tmpl w:val="484CF786"/>
    <w:lvl w:ilvl="0" w:tplc="686442CA">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6EA2704"/>
    <w:multiLevelType w:val="multilevel"/>
    <w:tmpl w:val="FF18E78C"/>
    <w:lvl w:ilvl="0">
      <w:start w:val="1"/>
      <w:numFmt w:val="decimal"/>
      <w:lvlText w:val="%1)"/>
      <w:lvlJc w:val="left"/>
      <w:pPr>
        <w:ind w:left="1778" w:hanging="360"/>
      </w:pPr>
      <w:rPr>
        <w:sz w:val="22"/>
        <w:szCs w:val="22"/>
        <w:vertAlign w:val="baseline"/>
      </w:rPr>
    </w:lvl>
    <w:lvl w:ilvl="1">
      <w:start w:val="1"/>
      <w:numFmt w:val="bullet"/>
      <w:lvlText w:val="o"/>
      <w:lvlJc w:val="left"/>
      <w:pPr>
        <w:ind w:left="2498" w:hanging="360"/>
      </w:pPr>
      <w:rPr>
        <w:rFonts w:ascii="Courier New" w:eastAsia="Courier New" w:hAnsi="Courier New" w:cs="Courier New"/>
        <w:sz w:val="20"/>
        <w:szCs w:val="20"/>
        <w:vertAlign w:val="baseline"/>
      </w:rPr>
    </w:lvl>
    <w:lvl w:ilvl="2">
      <w:start w:val="1"/>
      <w:numFmt w:val="bullet"/>
      <w:lvlText w:val="▪"/>
      <w:lvlJc w:val="left"/>
      <w:pPr>
        <w:ind w:left="3218" w:hanging="360"/>
      </w:pPr>
      <w:rPr>
        <w:rFonts w:ascii="Noto Sans Symbols" w:eastAsia="Noto Sans Symbols" w:hAnsi="Noto Sans Symbols" w:cs="Noto Sans Symbols"/>
        <w:sz w:val="20"/>
        <w:szCs w:val="20"/>
        <w:vertAlign w:val="baseline"/>
      </w:rPr>
    </w:lvl>
    <w:lvl w:ilvl="3">
      <w:start w:val="1"/>
      <w:numFmt w:val="bullet"/>
      <w:lvlText w:val="▪"/>
      <w:lvlJc w:val="left"/>
      <w:pPr>
        <w:ind w:left="3938" w:hanging="360"/>
      </w:pPr>
      <w:rPr>
        <w:rFonts w:ascii="Noto Sans Symbols" w:eastAsia="Noto Sans Symbols" w:hAnsi="Noto Sans Symbols" w:cs="Noto Sans Symbols"/>
        <w:sz w:val="20"/>
        <w:szCs w:val="20"/>
        <w:vertAlign w:val="baseline"/>
      </w:rPr>
    </w:lvl>
    <w:lvl w:ilvl="4">
      <w:start w:val="1"/>
      <w:numFmt w:val="bullet"/>
      <w:lvlText w:val="▪"/>
      <w:lvlJc w:val="left"/>
      <w:pPr>
        <w:ind w:left="4658" w:hanging="360"/>
      </w:pPr>
      <w:rPr>
        <w:rFonts w:ascii="Noto Sans Symbols" w:eastAsia="Noto Sans Symbols" w:hAnsi="Noto Sans Symbols" w:cs="Noto Sans Symbols"/>
        <w:sz w:val="20"/>
        <w:szCs w:val="20"/>
        <w:vertAlign w:val="baseline"/>
      </w:rPr>
    </w:lvl>
    <w:lvl w:ilvl="5">
      <w:start w:val="1"/>
      <w:numFmt w:val="bullet"/>
      <w:lvlText w:val="▪"/>
      <w:lvlJc w:val="left"/>
      <w:pPr>
        <w:ind w:left="5378" w:hanging="360"/>
      </w:pPr>
      <w:rPr>
        <w:rFonts w:ascii="Noto Sans Symbols" w:eastAsia="Noto Sans Symbols" w:hAnsi="Noto Sans Symbols" w:cs="Noto Sans Symbols"/>
        <w:sz w:val="20"/>
        <w:szCs w:val="20"/>
        <w:vertAlign w:val="baseline"/>
      </w:rPr>
    </w:lvl>
    <w:lvl w:ilvl="6">
      <w:start w:val="1"/>
      <w:numFmt w:val="bullet"/>
      <w:lvlText w:val="▪"/>
      <w:lvlJc w:val="left"/>
      <w:pPr>
        <w:ind w:left="6098" w:hanging="360"/>
      </w:pPr>
      <w:rPr>
        <w:rFonts w:ascii="Noto Sans Symbols" w:eastAsia="Noto Sans Symbols" w:hAnsi="Noto Sans Symbols" w:cs="Noto Sans Symbols"/>
        <w:sz w:val="20"/>
        <w:szCs w:val="20"/>
        <w:vertAlign w:val="baseline"/>
      </w:rPr>
    </w:lvl>
    <w:lvl w:ilvl="7">
      <w:start w:val="1"/>
      <w:numFmt w:val="bullet"/>
      <w:lvlText w:val="▪"/>
      <w:lvlJc w:val="left"/>
      <w:pPr>
        <w:ind w:left="6818" w:hanging="360"/>
      </w:pPr>
      <w:rPr>
        <w:rFonts w:ascii="Noto Sans Symbols" w:eastAsia="Noto Sans Symbols" w:hAnsi="Noto Sans Symbols" w:cs="Noto Sans Symbols"/>
        <w:sz w:val="20"/>
        <w:szCs w:val="20"/>
        <w:vertAlign w:val="baseline"/>
      </w:rPr>
    </w:lvl>
    <w:lvl w:ilvl="8">
      <w:start w:val="1"/>
      <w:numFmt w:val="bullet"/>
      <w:lvlText w:val="▪"/>
      <w:lvlJc w:val="left"/>
      <w:pPr>
        <w:ind w:left="7538" w:hanging="360"/>
      </w:pPr>
      <w:rPr>
        <w:rFonts w:ascii="Noto Sans Symbols" w:eastAsia="Noto Sans Symbols" w:hAnsi="Noto Sans Symbols" w:cs="Noto Sans Symbols"/>
        <w:sz w:val="20"/>
        <w:szCs w:val="20"/>
        <w:vertAlign w:val="baseline"/>
      </w:rPr>
    </w:lvl>
  </w:abstractNum>
  <w:abstractNum w:abstractNumId="10" w15:restartNumberingAfterBreak="0">
    <w:nsid w:val="2DC0606B"/>
    <w:multiLevelType w:val="hybridMultilevel"/>
    <w:tmpl w:val="5DE8058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E0E08D9"/>
    <w:multiLevelType w:val="hybridMultilevel"/>
    <w:tmpl w:val="075A58B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3395EA0"/>
    <w:multiLevelType w:val="multilevel"/>
    <w:tmpl w:val="C84ECEB8"/>
    <w:lvl w:ilvl="0">
      <w:start w:val="1"/>
      <w:numFmt w:val="decimal"/>
      <w:lvlText w:val="%1."/>
      <w:lvlJc w:val="left"/>
      <w:pPr>
        <w:ind w:left="720" w:hanging="360"/>
      </w:pPr>
      <w:rPr>
        <w:rFonts w:ascii="Lato" w:eastAsia="Lato" w:hAnsi="Lato" w:cs="Lato"/>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DB046CE"/>
    <w:multiLevelType w:val="multilevel"/>
    <w:tmpl w:val="34F4E760"/>
    <w:lvl w:ilvl="0">
      <w:start w:val="1"/>
      <w:numFmt w:val="decimal"/>
      <w:lvlText w:val="%1."/>
      <w:lvlJc w:val="left"/>
      <w:pPr>
        <w:ind w:left="720" w:hanging="360"/>
      </w:pPr>
      <w:rPr>
        <w:rFonts w:ascii="Lato" w:eastAsia="Lato" w:hAnsi="Lato" w:cs="Lato"/>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EFE5433"/>
    <w:multiLevelType w:val="hybridMultilevel"/>
    <w:tmpl w:val="ED3A86D8"/>
    <w:lvl w:ilvl="0" w:tplc="04150011">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F6545E3"/>
    <w:multiLevelType w:val="hybridMultilevel"/>
    <w:tmpl w:val="60ECC304"/>
    <w:lvl w:ilvl="0" w:tplc="E58A7D72">
      <w:start w:val="1"/>
      <w:numFmt w:val="lowerLetter"/>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6" w15:restartNumberingAfterBreak="0">
    <w:nsid w:val="40000C29"/>
    <w:multiLevelType w:val="multilevel"/>
    <w:tmpl w:val="13ACFE4A"/>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02059E8"/>
    <w:multiLevelType w:val="hybridMultilevel"/>
    <w:tmpl w:val="C5BE93C6"/>
    <w:lvl w:ilvl="0" w:tplc="686442CA">
      <w:start w:val="1"/>
      <w:numFmt w:val="decimal"/>
      <w:lvlText w:val="%1)"/>
      <w:lvlJc w:val="left"/>
      <w:pPr>
        <w:ind w:left="720" w:hanging="360"/>
      </w:pPr>
      <w:rPr>
        <w:rFonts w:hint="default"/>
        <w:color w:val="000000"/>
      </w:rPr>
    </w:lvl>
    <w:lvl w:ilvl="1" w:tplc="04150011">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6CF24B1"/>
    <w:multiLevelType w:val="hybridMultilevel"/>
    <w:tmpl w:val="B5E8F4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75135A9"/>
    <w:multiLevelType w:val="hybridMultilevel"/>
    <w:tmpl w:val="73F85D32"/>
    <w:lvl w:ilvl="0" w:tplc="5D38A842">
      <w:start w:val="1"/>
      <w:numFmt w:val="decimal"/>
      <w:lvlText w:val="%1)"/>
      <w:lvlJc w:val="left"/>
      <w:pPr>
        <w:ind w:left="1507" w:hanging="520"/>
      </w:pPr>
      <w:rPr>
        <w:rFonts w:hint="default"/>
      </w:rPr>
    </w:lvl>
    <w:lvl w:ilvl="1" w:tplc="04150019" w:tentative="1">
      <w:start w:val="1"/>
      <w:numFmt w:val="lowerLetter"/>
      <w:lvlText w:val="%2."/>
      <w:lvlJc w:val="left"/>
      <w:pPr>
        <w:ind w:left="2067" w:hanging="360"/>
      </w:pPr>
    </w:lvl>
    <w:lvl w:ilvl="2" w:tplc="0415001B" w:tentative="1">
      <w:start w:val="1"/>
      <w:numFmt w:val="lowerRoman"/>
      <w:lvlText w:val="%3."/>
      <w:lvlJc w:val="right"/>
      <w:pPr>
        <w:ind w:left="2787" w:hanging="180"/>
      </w:pPr>
    </w:lvl>
    <w:lvl w:ilvl="3" w:tplc="0415000F" w:tentative="1">
      <w:start w:val="1"/>
      <w:numFmt w:val="decimal"/>
      <w:lvlText w:val="%4."/>
      <w:lvlJc w:val="left"/>
      <w:pPr>
        <w:ind w:left="3507" w:hanging="360"/>
      </w:pPr>
    </w:lvl>
    <w:lvl w:ilvl="4" w:tplc="04150019" w:tentative="1">
      <w:start w:val="1"/>
      <w:numFmt w:val="lowerLetter"/>
      <w:lvlText w:val="%5."/>
      <w:lvlJc w:val="left"/>
      <w:pPr>
        <w:ind w:left="4227" w:hanging="360"/>
      </w:pPr>
    </w:lvl>
    <w:lvl w:ilvl="5" w:tplc="0415001B" w:tentative="1">
      <w:start w:val="1"/>
      <w:numFmt w:val="lowerRoman"/>
      <w:lvlText w:val="%6."/>
      <w:lvlJc w:val="right"/>
      <w:pPr>
        <w:ind w:left="4947" w:hanging="180"/>
      </w:pPr>
    </w:lvl>
    <w:lvl w:ilvl="6" w:tplc="0415000F" w:tentative="1">
      <w:start w:val="1"/>
      <w:numFmt w:val="decimal"/>
      <w:lvlText w:val="%7."/>
      <w:lvlJc w:val="left"/>
      <w:pPr>
        <w:ind w:left="5667" w:hanging="360"/>
      </w:pPr>
    </w:lvl>
    <w:lvl w:ilvl="7" w:tplc="04150019" w:tentative="1">
      <w:start w:val="1"/>
      <w:numFmt w:val="lowerLetter"/>
      <w:lvlText w:val="%8."/>
      <w:lvlJc w:val="left"/>
      <w:pPr>
        <w:ind w:left="6387" w:hanging="360"/>
      </w:pPr>
    </w:lvl>
    <w:lvl w:ilvl="8" w:tplc="0415001B" w:tentative="1">
      <w:start w:val="1"/>
      <w:numFmt w:val="lowerRoman"/>
      <w:lvlText w:val="%9."/>
      <w:lvlJc w:val="right"/>
      <w:pPr>
        <w:ind w:left="7107" w:hanging="180"/>
      </w:pPr>
    </w:lvl>
  </w:abstractNum>
  <w:abstractNum w:abstractNumId="20" w15:restartNumberingAfterBreak="0">
    <w:nsid w:val="4DD6539C"/>
    <w:multiLevelType w:val="hybridMultilevel"/>
    <w:tmpl w:val="ADEE2732"/>
    <w:lvl w:ilvl="0" w:tplc="686442CA">
      <w:start w:val="1"/>
      <w:numFmt w:val="decimal"/>
      <w:lvlText w:val="%1)"/>
      <w:lvlJc w:val="left"/>
      <w:pPr>
        <w:ind w:left="720" w:hanging="360"/>
      </w:pPr>
      <w:rPr>
        <w:rFonts w:hint="default"/>
        <w:color w:val="000000"/>
      </w:rPr>
    </w:lvl>
    <w:lvl w:ilvl="1" w:tplc="2AA68A4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FB93BE0"/>
    <w:multiLevelType w:val="hybridMultilevel"/>
    <w:tmpl w:val="997A4BFC"/>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55A024EC"/>
    <w:multiLevelType w:val="hybridMultilevel"/>
    <w:tmpl w:val="40882DD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6E607DB"/>
    <w:multiLevelType w:val="multilevel"/>
    <w:tmpl w:val="1E3AE6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887778F"/>
    <w:multiLevelType w:val="hybridMultilevel"/>
    <w:tmpl w:val="D1D448E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EC32787"/>
    <w:multiLevelType w:val="hybridMultilevel"/>
    <w:tmpl w:val="4B52F1DA"/>
    <w:lvl w:ilvl="0" w:tplc="3E5E029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63B84767"/>
    <w:multiLevelType w:val="hybridMultilevel"/>
    <w:tmpl w:val="FF1A16EA"/>
    <w:lvl w:ilvl="0" w:tplc="04150011">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7" w15:restartNumberingAfterBreak="0">
    <w:nsid w:val="6B4033B6"/>
    <w:multiLevelType w:val="hybridMultilevel"/>
    <w:tmpl w:val="19D6999E"/>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B5266BF"/>
    <w:multiLevelType w:val="hybridMultilevel"/>
    <w:tmpl w:val="1000239A"/>
    <w:lvl w:ilvl="0" w:tplc="04150011">
      <w:start w:val="1"/>
      <w:numFmt w:val="decimal"/>
      <w:lvlText w:val="%1)"/>
      <w:lvlJc w:val="left"/>
      <w:pPr>
        <w:ind w:left="720" w:hanging="360"/>
      </w:pPr>
    </w:lvl>
    <w:lvl w:ilvl="1" w:tplc="04150011">
      <w:start w:val="1"/>
      <w:numFmt w:val="decimal"/>
      <w:lvlText w:val="%2)"/>
      <w:lvlJc w:val="left"/>
      <w:pPr>
        <w:ind w:left="1637"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03902B0"/>
    <w:multiLevelType w:val="hybridMultilevel"/>
    <w:tmpl w:val="88E2ADA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57E3EAA"/>
    <w:multiLevelType w:val="hybridMultilevel"/>
    <w:tmpl w:val="54CC74B6"/>
    <w:lvl w:ilvl="0" w:tplc="DF86C128">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92F64B8"/>
    <w:multiLevelType w:val="hybridMultilevel"/>
    <w:tmpl w:val="4C14ED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9645276"/>
    <w:multiLevelType w:val="multilevel"/>
    <w:tmpl w:val="8C24BC3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3" w15:restartNumberingAfterBreak="0">
    <w:nsid w:val="7B523B92"/>
    <w:multiLevelType w:val="hybridMultilevel"/>
    <w:tmpl w:val="3A8C736A"/>
    <w:lvl w:ilvl="0" w:tplc="04150011">
      <w:start w:val="1"/>
      <w:numFmt w:val="decimal"/>
      <w:lvlText w:val="%1)"/>
      <w:lvlJc w:val="left"/>
      <w:pPr>
        <w:ind w:left="1146" w:hanging="360"/>
      </w:pPr>
    </w:lvl>
    <w:lvl w:ilvl="1" w:tplc="04150011">
      <w:start w:val="1"/>
      <w:numFmt w:val="decimal"/>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4" w15:restartNumberingAfterBreak="0">
    <w:nsid w:val="7EB6554E"/>
    <w:multiLevelType w:val="hybridMultilevel"/>
    <w:tmpl w:val="13FE7AB8"/>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664625246">
    <w:abstractNumId w:val="23"/>
  </w:num>
  <w:num w:numId="2" w16cid:durableId="1282570611">
    <w:abstractNumId w:val="13"/>
  </w:num>
  <w:num w:numId="3" w16cid:durableId="1774475060">
    <w:abstractNumId w:val="5"/>
  </w:num>
  <w:num w:numId="4" w16cid:durableId="208536722">
    <w:abstractNumId w:val="32"/>
  </w:num>
  <w:num w:numId="5" w16cid:durableId="276763064">
    <w:abstractNumId w:val="16"/>
  </w:num>
  <w:num w:numId="6" w16cid:durableId="701784616">
    <w:abstractNumId w:val="7"/>
  </w:num>
  <w:num w:numId="7" w16cid:durableId="478885503">
    <w:abstractNumId w:val="1"/>
  </w:num>
  <w:num w:numId="8" w16cid:durableId="68433289">
    <w:abstractNumId w:val="12"/>
  </w:num>
  <w:num w:numId="9" w16cid:durableId="1353650010">
    <w:abstractNumId w:val="20"/>
  </w:num>
  <w:num w:numId="10" w16cid:durableId="710501120">
    <w:abstractNumId w:val="2"/>
  </w:num>
  <w:num w:numId="11" w16cid:durableId="903443167">
    <w:abstractNumId w:val="8"/>
  </w:num>
  <w:num w:numId="12" w16cid:durableId="823857373">
    <w:abstractNumId w:val="18"/>
  </w:num>
  <w:num w:numId="13" w16cid:durableId="2321800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756769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083024">
    <w:abstractNumId w:val="17"/>
  </w:num>
  <w:num w:numId="16" w16cid:durableId="1339038534">
    <w:abstractNumId w:val="14"/>
  </w:num>
  <w:num w:numId="17" w16cid:durableId="914510320">
    <w:abstractNumId w:val="24"/>
  </w:num>
  <w:num w:numId="18" w16cid:durableId="1194542307">
    <w:abstractNumId w:val="22"/>
  </w:num>
  <w:num w:numId="19" w16cid:durableId="1159229625">
    <w:abstractNumId w:val="6"/>
  </w:num>
  <w:num w:numId="20" w16cid:durableId="659188259">
    <w:abstractNumId w:val="28"/>
  </w:num>
  <w:num w:numId="21" w16cid:durableId="1556239429">
    <w:abstractNumId w:val="29"/>
  </w:num>
  <w:num w:numId="22" w16cid:durableId="2145272968">
    <w:abstractNumId w:val="27"/>
  </w:num>
  <w:num w:numId="23" w16cid:durableId="411582208">
    <w:abstractNumId w:val="11"/>
  </w:num>
  <w:num w:numId="24" w16cid:durableId="2141528785">
    <w:abstractNumId w:val="34"/>
  </w:num>
  <w:num w:numId="25" w16cid:durableId="1362394397">
    <w:abstractNumId w:val="9"/>
  </w:num>
  <w:num w:numId="26" w16cid:durableId="213859546">
    <w:abstractNumId w:val="25"/>
  </w:num>
  <w:num w:numId="27" w16cid:durableId="135070361">
    <w:abstractNumId w:val="0"/>
  </w:num>
  <w:num w:numId="28" w16cid:durableId="728844960">
    <w:abstractNumId w:val="4"/>
  </w:num>
  <w:num w:numId="29" w16cid:durableId="820852057">
    <w:abstractNumId w:val="33"/>
  </w:num>
  <w:num w:numId="30" w16cid:durableId="2048136578">
    <w:abstractNumId w:val="15"/>
  </w:num>
  <w:num w:numId="31" w16cid:durableId="764763307">
    <w:abstractNumId w:val="26"/>
  </w:num>
  <w:num w:numId="32" w16cid:durableId="287589534">
    <w:abstractNumId w:val="21"/>
  </w:num>
  <w:num w:numId="33" w16cid:durableId="201869892">
    <w:abstractNumId w:val="19"/>
  </w:num>
  <w:num w:numId="34" w16cid:durableId="36854927">
    <w:abstractNumId w:val="30"/>
  </w:num>
  <w:num w:numId="35" w16cid:durableId="1944532213">
    <w:abstractNumId w:val="31"/>
  </w:num>
  <w:num w:numId="36" w16cid:durableId="15497592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9D2"/>
    <w:rsid w:val="0000398A"/>
    <w:rsid w:val="0002078C"/>
    <w:rsid w:val="0002423B"/>
    <w:rsid w:val="000326D3"/>
    <w:rsid w:val="000376ED"/>
    <w:rsid w:val="0004141F"/>
    <w:rsid w:val="000460E0"/>
    <w:rsid w:val="00052B10"/>
    <w:rsid w:val="000546BE"/>
    <w:rsid w:val="0005489F"/>
    <w:rsid w:val="000553AB"/>
    <w:rsid w:val="00056FDD"/>
    <w:rsid w:val="00074BCF"/>
    <w:rsid w:val="00075C7A"/>
    <w:rsid w:val="00080BB0"/>
    <w:rsid w:val="00082F1F"/>
    <w:rsid w:val="00083193"/>
    <w:rsid w:val="000850D9"/>
    <w:rsid w:val="000873CF"/>
    <w:rsid w:val="00091D89"/>
    <w:rsid w:val="000939F8"/>
    <w:rsid w:val="00095FA8"/>
    <w:rsid w:val="000B7571"/>
    <w:rsid w:val="000E09D0"/>
    <w:rsid w:val="000E37C4"/>
    <w:rsid w:val="000F1D29"/>
    <w:rsid w:val="000F263A"/>
    <w:rsid w:val="00105B13"/>
    <w:rsid w:val="00116462"/>
    <w:rsid w:val="0012410A"/>
    <w:rsid w:val="0012425A"/>
    <w:rsid w:val="001322FF"/>
    <w:rsid w:val="001365C9"/>
    <w:rsid w:val="00155DF5"/>
    <w:rsid w:val="0015703C"/>
    <w:rsid w:val="00157D3F"/>
    <w:rsid w:val="0016390E"/>
    <w:rsid w:val="0016732D"/>
    <w:rsid w:val="001772E9"/>
    <w:rsid w:val="0018224A"/>
    <w:rsid w:val="001A66DE"/>
    <w:rsid w:val="001B6047"/>
    <w:rsid w:val="001C24A7"/>
    <w:rsid w:val="001C2B5D"/>
    <w:rsid w:val="001C4768"/>
    <w:rsid w:val="001C7617"/>
    <w:rsid w:val="001D68E1"/>
    <w:rsid w:val="001E13FC"/>
    <w:rsid w:val="001E429A"/>
    <w:rsid w:val="001E542D"/>
    <w:rsid w:val="001E6FAE"/>
    <w:rsid w:val="001E7DED"/>
    <w:rsid w:val="001F266B"/>
    <w:rsid w:val="001F351F"/>
    <w:rsid w:val="001F392E"/>
    <w:rsid w:val="001F7C0B"/>
    <w:rsid w:val="002033B7"/>
    <w:rsid w:val="002064C2"/>
    <w:rsid w:val="00215033"/>
    <w:rsid w:val="002212D9"/>
    <w:rsid w:val="00224EA3"/>
    <w:rsid w:val="002266EA"/>
    <w:rsid w:val="002447E1"/>
    <w:rsid w:val="002619BB"/>
    <w:rsid w:val="00271E4C"/>
    <w:rsid w:val="0027256B"/>
    <w:rsid w:val="00272B9E"/>
    <w:rsid w:val="00283A7F"/>
    <w:rsid w:val="0028457C"/>
    <w:rsid w:val="00287D17"/>
    <w:rsid w:val="00293CD5"/>
    <w:rsid w:val="0029423A"/>
    <w:rsid w:val="002B27C3"/>
    <w:rsid w:val="002B41BB"/>
    <w:rsid w:val="002B76A5"/>
    <w:rsid w:val="002C3842"/>
    <w:rsid w:val="002C4633"/>
    <w:rsid w:val="002E11F1"/>
    <w:rsid w:val="002E2C4E"/>
    <w:rsid w:val="002E3D94"/>
    <w:rsid w:val="002E7078"/>
    <w:rsid w:val="002F4419"/>
    <w:rsid w:val="002F72BD"/>
    <w:rsid w:val="00317BA5"/>
    <w:rsid w:val="00322FE9"/>
    <w:rsid w:val="00351E4F"/>
    <w:rsid w:val="0035703F"/>
    <w:rsid w:val="003640C5"/>
    <w:rsid w:val="00366787"/>
    <w:rsid w:val="00366A2B"/>
    <w:rsid w:val="0038777C"/>
    <w:rsid w:val="003B4C3F"/>
    <w:rsid w:val="003D3460"/>
    <w:rsid w:val="003D7106"/>
    <w:rsid w:val="003E2243"/>
    <w:rsid w:val="003E34D3"/>
    <w:rsid w:val="003F4295"/>
    <w:rsid w:val="00414344"/>
    <w:rsid w:val="004146EA"/>
    <w:rsid w:val="00420766"/>
    <w:rsid w:val="00433E7A"/>
    <w:rsid w:val="00433F42"/>
    <w:rsid w:val="00472969"/>
    <w:rsid w:val="00476C07"/>
    <w:rsid w:val="00477694"/>
    <w:rsid w:val="00491AFC"/>
    <w:rsid w:val="00492E6B"/>
    <w:rsid w:val="00495559"/>
    <w:rsid w:val="004A60EC"/>
    <w:rsid w:val="004B0A3F"/>
    <w:rsid w:val="004B66C2"/>
    <w:rsid w:val="004C4287"/>
    <w:rsid w:val="004C502C"/>
    <w:rsid w:val="004D165E"/>
    <w:rsid w:val="004D2A5A"/>
    <w:rsid w:val="004E2079"/>
    <w:rsid w:val="004E4CE0"/>
    <w:rsid w:val="004E5B0B"/>
    <w:rsid w:val="004F616A"/>
    <w:rsid w:val="005023F2"/>
    <w:rsid w:val="0050778D"/>
    <w:rsid w:val="005125A6"/>
    <w:rsid w:val="0052572D"/>
    <w:rsid w:val="00530641"/>
    <w:rsid w:val="00537AE7"/>
    <w:rsid w:val="005433AF"/>
    <w:rsid w:val="005440BD"/>
    <w:rsid w:val="005571BE"/>
    <w:rsid w:val="00557B18"/>
    <w:rsid w:val="0056421A"/>
    <w:rsid w:val="00567715"/>
    <w:rsid w:val="005753AA"/>
    <w:rsid w:val="005874DD"/>
    <w:rsid w:val="005C0A7D"/>
    <w:rsid w:val="005C0AD1"/>
    <w:rsid w:val="005C384C"/>
    <w:rsid w:val="005E4F34"/>
    <w:rsid w:val="006028C9"/>
    <w:rsid w:val="006056DF"/>
    <w:rsid w:val="00610277"/>
    <w:rsid w:val="0061183C"/>
    <w:rsid w:val="00616384"/>
    <w:rsid w:val="00623078"/>
    <w:rsid w:val="00637B5C"/>
    <w:rsid w:val="00654B4F"/>
    <w:rsid w:val="00670FFA"/>
    <w:rsid w:val="00676170"/>
    <w:rsid w:val="00676464"/>
    <w:rsid w:val="00676D25"/>
    <w:rsid w:val="00677FBB"/>
    <w:rsid w:val="006908A4"/>
    <w:rsid w:val="006A0B7E"/>
    <w:rsid w:val="006A4E55"/>
    <w:rsid w:val="006A56BD"/>
    <w:rsid w:val="006B4048"/>
    <w:rsid w:val="006C13DE"/>
    <w:rsid w:val="006C35B2"/>
    <w:rsid w:val="006D14A3"/>
    <w:rsid w:val="006D695E"/>
    <w:rsid w:val="006E08F5"/>
    <w:rsid w:val="006E1378"/>
    <w:rsid w:val="006E19E7"/>
    <w:rsid w:val="006E43B3"/>
    <w:rsid w:val="006F7474"/>
    <w:rsid w:val="007010DD"/>
    <w:rsid w:val="0070310A"/>
    <w:rsid w:val="007074DA"/>
    <w:rsid w:val="00716AB7"/>
    <w:rsid w:val="00717EA2"/>
    <w:rsid w:val="00722037"/>
    <w:rsid w:val="00726A44"/>
    <w:rsid w:val="0074151D"/>
    <w:rsid w:val="007517A9"/>
    <w:rsid w:val="00754EE1"/>
    <w:rsid w:val="00756430"/>
    <w:rsid w:val="00756A12"/>
    <w:rsid w:val="007725C2"/>
    <w:rsid w:val="00776580"/>
    <w:rsid w:val="007842D5"/>
    <w:rsid w:val="007864D0"/>
    <w:rsid w:val="007877D0"/>
    <w:rsid w:val="007A7D86"/>
    <w:rsid w:val="007B6881"/>
    <w:rsid w:val="007B7F79"/>
    <w:rsid w:val="007D08F1"/>
    <w:rsid w:val="007D4C93"/>
    <w:rsid w:val="007D4EF3"/>
    <w:rsid w:val="007D54C3"/>
    <w:rsid w:val="007D5B67"/>
    <w:rsid w:val="007E2367"/>
    <w:rsid w:val="007E6E8D"/>
    <w:rsid w:val="007F14B6"/>
    <w:rsid w:val="007F6EEC"/>
    <w:rsid w:val="00804583"/>
    <w:rsid w:val="00831932"/>
    <w:rsid w:val="00831953"/>
    <w:rsid w:val="0083270C"/>
    <w:rsid w:val="00854C36"/>
    <w:rsid w:val="008577F3"/>
    <w:rsid w:val="00881B51"/>
    <w:rsid w:val="008A201C"/>
    <w:rsid w:val="008A5C68"/>
    <w:rsid w:val="008B625B"/>
    <w:rsid w:val="008C5787"/>
    <w:rsid w:val="008C796D"/>
    <w:rsid w:val="008D6BFC"/>
    <w:rsid w:val="008E04BB"/>
    <w:rsid w:val="008E7D95"/>
    <w:rsid w:val="008F1443"/>
    <w:rsid w:val="00903052"/>
    <w:rsid w:val="00903BEB"/>
    <w:rsid w:val="00920088"/>
    <w:rsid w:val="00921B3A"/>
    <w:rsid w:val="009247FF"/>
    <w:rsid w:val="009261BF"/>
    <w:rsid w:val="00932442"/>
    <w:rsid w:val="00940A55"/>
    <w:rsid w:val="00940D5D"/>
    <w:rsid w:val="00945272"/>
    <w:rsid w:val="009460B2"/>
    <w:rsid w:val="00966259"/>
    <w:rsid w:val="0097036B"/>
    <w:rsid w:val="00972E5E"/>
    <w:rsid w:val="0097504A"/>
    <w:rsid w:val="00975C22"/>
    <w:rsid w:val="00985E42"/>
    <w:rsid w:val="0099252B"/>
    <w:rsid w:val="0099365E"/>
    <w:rsid w:val="009B2280"/>
    <w:rsid w:val="009C00A9"/>
    <w:rsid w:val="009C0439"/>
    <w:rsid w:val="009C35FE"/>
    <w:rsid w:val="009C3776"/>
    <w:rsid w:val="009C6019"/>
    <w:rsid w:val="009D4F2D"/>
    <w:rsid w:val="009D62F5"/>
    <w:rsid w:val="009E4D61"/>
    <w:rsid w:val="009F0766"/>
    <w:rsid w:val="009F3AB0"/>
    <w:rsid w:val="009F4D64"/>
    <w:rsid w:val="009F767B"/>
    <w:rsid w:val="00A00215"/>
    <w:rsid w:val="00A0342B"/>
    <w:rsid w:val="00A07A3B"/>
    <w:rsid w:val="00A10832"/>
    <w:rsid w:val="00A10875"/>
    <w:rsid w:val="00A20F90"/>
    <w:rsid w:val="00A24303"/>
    <w:rsid w:val="00A26D76"/>
    <w:rsid w:val="00A30F85"/>
    <w:rsid w:val="00A31570"/>
    <w:rsid w:val="00A31FB6"/>
    <w:rsid w:val="00A32261"/>
    <w:rsid w:val="00A529B8"/>
    <w:rsid w:val="00A544E4"/>
    <w:rsid w:val="00A63CF0"/>
    <w:rsid w:val="00A673D7"/>
    <w:rsid w:val="00A67E6D"/>
    <w:rsid w:val="00A7444B"/>
    <w:rsid w:val="00A74D21"/>
    <w:rsid w:val="00A8061B"/>
    <w:rsid w:val="00A836FA"/>
    <w:rsid w:val="00A849FA"/>
    <w:rsid w:val="00AA0BE8"/>
    <w:rsid w:val="00AA25B2"/>
    <w:rsid w:val="00AA744C"/>
    <w:rsid w:val="00AA7CF0"/>
    <w:rsid w:val="00AB0A9C"/>
    <w:rsid w:val="00AC0265"/>
    <w:rsid w:val="00AC3580"/>
    <w:rsid w:val="00AC50F3"/>
    <w:rsid w:val="00AE0254"/>
    <w:rsid w:val="00AF651A"/>
    <w:rsid w:val="00B00435"/>
    <w:rsid w:val="00B14343"/>
    <w:rsid w:val="00B16906"/>
    <w:rsid w:val="00B31678"/>
    <w:rsid w:val="00B458F2"/>
    <w:rsid w:val="00B528DE"/>
    <w:rsid w:val="00B67812"/>
    <w:rsid w:val="00B72E57"/>
    <w:rsid w:val="00B75476"/>
    <w:rsid w:val="00B85C2E"/>
    <w:rsid w:val="00B90AFD"/>
    <w:rsid w:val="00BA6FAF"/>
    <w:rsid w:val="00BA7DE7"/>
    <w:rsid w:val="00BB2169"/>
    <w:rsid w:val="00BB2BE7"/>
    <w:rsid w:val="00BB5E59"/>
    <w:rsid w:val="00BC1702"/>
    <w:rsid w:val="00BE2447"/>
    <w:rsid w:val="00BE3433"/>
    <w:rsid w:val="00BE65B5"/>
    <w:rsid w:val="00BE7409"/>
    <w:rsid w:val="00BF1F9D"/>
    <w:rsid w:val="00BF2BAA"/>
    <w:rsid w:val="00BF2E29"/>
    <w:rsid w:val="00C071A7"/>
    <w:rsid w:val="00C100D9"/>
    <w:rsid w:val="00C216D3"/>
    <w:rsid w:val="00C24C58"/>
    <w:rsid w:val="00C264A1"/>
    <w:rsid w:val="00C372EA"/>
    <w:rsid w:val="00C44B37"/>
    <w:rsid w:val="00C6465C"/>
    <w:rsid w:val="00C8403E"/>
    <w:rsid w:val="00C90196"/>
    <w:rsid w:val="00C94BEE"/>
    <w:rsid w:val="00CA2080"/>
    <w:rsid w:val="00CB31A9"/>
    <w:rsid w:val="00CB4771"/>
    <w:rsid w:val="00CC01E1"/>
    <w:rsid w:val="00CC3528"/>
    <w:rsid w:val="00CC4968"/>
    <w:rsid w:val="00CC61A6"/>
    <w:rsid w:val="00CC730E"/>
    <w:rsid w:val="00CD4227"/>
    <w:rsid w:val="00CE481B"/>
    <w:rsid w:val="00CF1341"/>
    <w:rsid w:val="00CF701B"/>
    <w:rsid w:val="00D149E4"/>
    <w:rsid w:val="00D26E68"/>
    <w:rsid w:val="00D30B3C"/>
    <w:rsid w:val="00D404C9"/>
    <w:rsid w:val="00D437BA"/>
    <w:rsid w:val="00D45BCA"/>
    <w:rsid w:val="00D65160"/>
    <w:rsid w:val="00D67406"/>
    <w:rsid w:val="00D74BDB"/>
    <w:rsid w:val="00D8380C"/>
    <w:rsid w:val="00D84DC4"/>
    <w:rsid w:val="00D948B1"/>
    <w:rsid w:val="00DA6B1A"/>
    <w:rsid w:val="00DB593A"/>
    <w:rsid w:val="00DB59E3"/>
    <w:rsid w:val="00DB5D84"/>
    <w:rsid w:val="00DC404D"/>
    <w:rsid w:val="00DC5B99"/>
    <w:rsid w:val="00DC7A7F"/>
    <w:rsid w:val="00DD21CB"/>
    <w:rsid w:val="00E036AD"/>
    <w:rsid w:val="00E143FD"/>
    <w:rsid w:val="00E218A7"/>
    <w:rsid w:val="00E248BD"/>
    <w:rsid w:val="00E3640F"/>
    <w:rsid w:val="00E37A96"/>
    <w:rsid w:val="00E4035D"/>
    <w:rsid w:val="00E50ED4"/>
    <w:rsid w:val="00E53A21"/>
    <w:rsid w:val="00E641E7"/>
    <w:rsid w:val="00E67638"/>
    <w:rsid w:val="00E67EB0"/>
    <w:rsid w:val="00E736FC"/>
    <w:rsid w:val="00E80CE2"/>
    <w:rsid w:val="00E857B2"/>
    <w:rsid w:val="00E95F89"/>
    <w:rsid w:val="00E9766E"/>
    <w:rsid w:val="00EB44E3"/>
    <w:rsid w:val="00EB4940"/>
    <w:rsid w:val="00F01196"/>
    <w:rsid w:val="00F1506D"/>
    <w:rsid w:val="00F33357"/>
    <w:rsid w:val="00F33375"/>
    <w:rsid w:val="00F44A43"/>
    <w:rsid w:val="00F63EC3"/>
    <w:rsid w:val="00F71095"/>
    <w:rsid w:val="00F809B8"/>
    <w:rsid w:val="00F814FD"/>
    <w:rsid w:val="00F90E1E"/>
    <w:rsid w:val="00F92E26"/>
    <w:rsid w:val="00F95442"/>
    <w:rsid w:val="00F97306"/>
    <w:rsid w:val="00FB7D10"/>
    <w:rsid w:val="00FC12D0"/>
    <w:rsid w:val="00FC18F4"/>
    <w:rsid w:val="00FC621A"/>
    <w:rsid w:val="00FD09D2"/>
    <w:rsid w:val="00FD1B1F"/>
    <w:rsid w:val="00FD5C96"/>
    <w:rsid w:val="00FD7170"/>
    <w:rsid w:val="00FE28D9"/>
    <w:rsid w:val="00FF13FF"/>
    <w:rsid w:val="00FF39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A1248"/>
  <w15:chartTrackingRefBased/>
  <w15:docId w15:val="{66CA3A17-ECFA-4821-9984-F9631C053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09D2"/>
    <w:pPr>
      <w:widowControl w:val="0"/>
      <w:spacing w:after="0" w:line="240" w:lineRule="auto"/>
    </w:pPr>
    <w:rPr>
      <w:rFonts w:ascii="Times New Roman" w:eastAsia="Times New Roman" w:hAnsi="Times New Roman"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Dot pt,F5 List Paragraph,Recommendation,Kolorowa lista — akcent 11,Numerowanie,Akapit z listą11,Numbered Para 1,No Spacing1,List Paragraph Char Char Char,Indicator Text,2,3,Wyliczanie,List Paragraph,BulletC,Listaszerű bekezdés1,Paragraf,L"/>
    <w:basedOn w:val="Normalny"/>
    <w:link w:val="AkapitzlistZnak"/>
    <w:uiPriority w:val="34"/>
    <w:qFormat/>
    <w:rsid w:val="00FD09D2"/>
    <w:pPr>
      <w:ind w:left="1608" w:hanging="511"/>
      <w:jc w:val="both"/>
    </w:pPr>
  </w:style>
  <w:style w:type="paragraph" w:customStyle="1" w:styleId="CZWSPPKTczwsplnapunktw">
    <w:name w:val="CZ_WSP_PKT – część wspólna punktów"/>
    <w:basedOn w:val="Normalny"/>
    <w:next w:val="Normalny"/>
    <w:uiPriority w:val="16"/>
    <w:qFormat/>
    <w:rsid w:val="00FD09D2"/>
    <w:pPr>
      <w:widowControl/>
      <w:spacing w:line="360" w:lineRule="auto"/>
      <w:jc w:val="both"/>
    </w:pPr>
    <w:rPr>
      <w:rFonts w:ascii="Times" w:eastAsiaTheme="minorEastAsia" w:hAnsi="Times" w:cs="Arial"/>
      <w:bCs/>
      <w:sz w:val="24"/>
      <w:szCs w:val="20"/>
    </w:rPr>
  </w:style>
  <w:style w:type="paragraph" w:customStyle="1" w:styleId="ARTartustawynprozporzdzenia">
    <w:name w:val="ART(§) – art. ustawy (§ np. rozporządzenia)"/>
    <w:uiPriority w:val="11"/>
    <w:qFormat/>
    <w:rsid w:val="00433F42"/>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pl-PL"/>
    </w:rPr>
  </w:style>
  <w:style w:type="paragraph" w:styleId="Nagwek">
    <w:name w:val="header"/>
    <w:basedOn w:val="Normalny"/>
    <w:link w:val="NagwekZnak"/>
    <w:uiPriority w:val="99"/>
    <w:unhideWhenUsed/>
    <w:rsid w:val="007F6EEC"/>
    <w:pPr>
      <w:tabs>
        <w:tab w:val="center" w:pos="4536"/>
        <w:tab w:val="right" w:pos="9072"/>
      </w:tabs>
    </w:pPr>
  </w:style>
  <w:style w:type="character" w:customStyle="1" w:styleId="NagwekZnak">
    <w:name w:val="Nagłówek Znak"/>
    <w:basedOn w:val="Domylnaczcionkaakapitu"/>
    <w:link w:val="Nagwek"/>
    <w:uiPriority w:val="99"/>
    <w:rsid w:val="007F6EEC"/>
    <w:rPr>
      <w:rFonts w:ascii="Times New Roman" w:eastAsia="Times New Roman" w:hAnsi="Times New Roman" w:cs="Times New Roman"/>
      <w:lang w:eastAsia="pl-PL"/>
    </w:rPr>
  </w:style>
  <w:style w:type="paragraph" w:styleId="Stopka">
    <w:name w:val="footer"/>
    <w:basedOn w:val="Normalny"/>
    <w:link w:val="StopkaZnak"/>
    <w:uiPriority w:val="99"/>
    <w:unhideWhenUsed/>
    <w:rsid w:val="007F6EEC"/>
    <w:pPr>
      <w:tabs>
        <w:tab w:val="center" w:pos="4536"/>
        <w:tab w:val="right" w:pos="9072"/>
      </w:tabs>
    </w:pPr>
  </w:style>
  <w:style w:type="character" w:customStyle="1" w:styleId="StopkaZnak">
    <w:name w:val="Stopka Znak"/>
    <w:basedOn w:val="Domylnaczcionkaakapitu"/>
    <w:link w:val="Stopka"/>
    <w:uiPriority w:val="99"/>
    <w:rsid w:val="007F6EEC"/>
    <w:rPr>
      <w:rFonts w:ascii="Times New Roman" w:eastAsia="Times New Roman" w:hAnsi="Times New Roman" w:cs="Times New Roman"/>
      <w:lang w:eastAsia="pl-PL"/>
    </w:rPr>
  </w:style>
  <w:style w:type="paragraph" w:styleId="Tekstdymka">
    <w:name w:val="Balloon Text"/>
    <w:basedOn w:val="Normalny"/>
    <w:link w:val="TekstdymkaZnak"/>
    <w:uiPriority w:val="99"/>
    <w:semiHidden/>
    <w:unhideWhenUsed/>
    <w:rsid w:val="009C3776"/>
    <w:rPr>
      <w:rFonts w:ascii="Segoe UI" w:hAnsi="Segoe UI" w:cs="Segoe UI"/>
      <w:sz w:val="18"/>
      <w:szCs w:val="18"/>
    </w:rPr>
  </w:style>
  <w:style w:type="character" w:customStyle="1" w:styleId="TekstdymkaZnak">
    <w:name w:val="Tekst dymka Znak"/>
    <w:basedOn w:val="Domylnaczcionkaakapitu"/>
    <w:link w:val="Tekstdymka"/>
    <w:uiPriority w:val="99"/>
    <w:semiHidden/>
    <w:rsid w:val="009C3776"/>
    <w:rPr>
      <w:rFonts w:ascii="Segoe UI" w:eastAsia="Times New Roman" w:hAnsi="Segoe UI" w:cs="Segoe UI"/>
      <w:sz w:val="18"/>
      <w:szCs w:val="18"/>
      <w:lang w:eastAsia="pl-PL"/>
    </w:rPr>
  </w:style>
  <w:style w:type="paragraph" w:customStyle="1" w:styleId="PKTpunkt">
    <w:name w:val="PKT – punkt"/>
    <w:uiPriority w:val="13"/>
    <w:qFormat/>
    <w:rsid w:val="007D4EF3"/>
    <w:pPr>
      <w:spacing w:after="0" w:line="360" w:lineRule="auto"/>
      <w:ind w:left="510" w:hanging="510"/>
      <w:jc w:val="both"/>
    </w:pPr>
    <w:rPr>
      <w:rFonts w:ascii="Times New Roman" w:eastAsiaTheme="minorEastAsia" w:hAnsi="Times New Roman" w:cs="Arial"/>
      <w:bCs/>
      <w:color w:val="000000" w:themeColor="text1"/>
      <w:sz w:val="24"/>
      <w:szCs w:val="20"/>
      <w:lang w:eastAsia="pl-PL"/>
    </w:rPr>
  </w:style>
  <w:style w:type="character" w:customStyle="1" w:styleId="TEKSTOZNACZONYWDOKUMENCIERDOWYMJAKOUKRYTY">
    <w:name w:val="_TEKST_OZNACZONY_W_DOKUMENCIE_ŹRÓDŁOWYM_JAKO_UKRYTY_"/>
    <w:basedOn w:val="Domylnaczcionkaakapitu"/>
    <w:uiPriority w:val="4"/>
    <w:unhideWhenUsed/>
    <w:qFormat/>
    <w:rsid w:val="007D4EF3"/>
    <w:rPr>
      <w:vanish w:val="0"/>
      <w:color w:val="FF0000"/>
      <w:u w:val="single" w:color="FF0000"/>
    </w:rPr>
  </w:style>
  <w:style w:type="paragraph" w:customStyle="1" w:styleId="LITlitera">
    <w:name w:val="LIT – litera"/>
    <w:basedOn w:val="PKTpunkt"/>
    <w:uiPriority w:val="14"/>
    <w:qFormat/>
    <w:rsid w:val="00A00215"/>
    <w:pPr>
      <w:ind w:left="986" w:hanging="476"/>
    </w:pPr>
  </w:style>
  <w:style w:type="character" w:customStyle="1" w:styleId="Kkursywa">
    <w:name w:val="_K_ – kursywa"/>
    <w:basedOn w:val="Domylnaczcionkaakapitu"/>
    <w:uiPriority w:val="1"/>
    <w:qFormat/>
    <w:rsid w:val="004C4287"/>
    <w:rPr>
      <w:i/>
    </w:rPr>
  </w:style>
  <w:style w:type="paragraph" w:styleId="Tekstpodstawowywcity3">
    <w:name w:val="Body Text Indent 3"/>
    <w:basedOn w:val="Normalny"/>
    <w:link w:val="Tekstpodstawowywcity3Znak"/>
    <w:unhideWhenUsed/>
    <w:rsid w:val="004C4287"/>
    <w:pPr>
      <w:widowControl/>
      <w:ind w:firstLine="709"/>
      <w:jc w:val="both"/>
    </w:pPr>
    <w:rPr>
      <w:sz w:val="24"/>
      <w:szCs w:val="20"/>
    </w:rPr>
  </w:style>
  <w:style w:type="character" w:customStyle="1" w:styleId="Tekstpodstawowywcity3Znak">
    <w:name w:val="Tekst podstawowy wcięty 3 Znak"/>
    <w:basedOn w:val="Domylnaczcionkaakapitu"/>
    <w:link w:val="Tekstpodstawowywcity3"/>
    <w:rsid w:val="004C4287"/>
    <w:rPr>
      <w:rFonts w:ascii="Times New Roman" w:eastAsia="Times New Roman" w:hAnsi="Times New Roman" w:cs="Times New Roman"/>
      <w:sz w:val="24"/>
      <w:szCs w:val="20"/>
      <w:lang w:eastAsia="pl-PL"/>
    </w:rPr>
  </w:style>
  <w:style w:type="character" w:customStyle="1" w:styleId="Bodytext1">
    <w:name w:val="Body text|1_"/>
    <w:basedOn w:val="Domylnaczcionkaakapitu"/>
    <w:link w:val="Bodytext10"/>
    <w:rsid w:val="000376ED"/>
  </w:style>
  <w:style w:type="paragraph" w:customStyle="1" w:styleId="Bodytext10">
    <w:name w:val="Body text|1"/>
    <w:basedOn w:val="Normalny"/>
    <w:link w:val="Bodytext1"/>
    <w:rsid w:val="000376ED"/>
    <w:pPr>
      <w:spacing w:after="200" w:line="394" w:lineRule="auto"/>
    </w:pPr>
    <w:rPr>
      <w:rFonts w:asciiTheme="minorHAnsi" w:eastAsiaTheme="minorHAnsi" w:hAnsiTheme="minorHAnsi" w:cstheme="minorBidi"/>
      <w:lang w:eastAsia="en-US"/>
    </w:rPr>
  </w:style>
  <w:style w:type="paragraph" w:customStyle="1" w:styleId="USTustnpkodeksu">
    <w:name w:val="UST(§) – ust. (§ np. kodeksu)"/>
    <w:basedOn w:val="ARTartustawynprozporzdzenia"/>
    <w:uiPriority w:val="12"/>
    <w:qFormat/>
    <w:rsid w:val="00A67E6D"/>
    <w:pPr>
      <w:spacing w:before="0"/>
    </w:pPr>
    <w:rPr>
      <w:rFonts w:ascii="Times New Roman" w:eastAsia="Times New Roman" w:hAnsi="Times New Roman"/>
      <w:bCs/>
      <w:color w:val="000000"/>
    </w:rPr>
  </w:style>
  <w:style w:type="paragraph" w:customStyle="1" w:styleId="ZARTzmartartykuempunktem">
    <w:name w:val="Z/ART(§) – zm. art. (§) artykułem (punktem)"/>
    <w:basedOn w:val="ARTartustawynprozporzdzenia"/>
    <w:uiPriority w:val="30"/>
    <w:qFormat/>
    <w:rsid w:val="00A67E6D"/>
    <w:pPr>
      <w:spacing w:before="0"/>
      <w:ind w:left="510"/>
    </w:pPr>
    <w:rPr>
      <w:rFonts w:ascii="Times New Roman" w:eastAsia="Times New Roman" w:hAnsi="Times New Roman"/>
      <w:color w:val="000000"/>
    </w:rPr>
  </w:style>
  <w:style w:type="paragraph" w:customStyle="1" w:styleId="ZPKTzmpktartykuempunktem">
    <w:name w:val="Z/PKT – zm. pkt artykułem (punktem)"/>
    <w:basedOn w:val="PKTpunkt"/>
    <w:uiPriority w:val="31"/>
    <w:qFormat/>
    <w:rsid w:val="00BB5E59"/>
    <w:pPr>
      <w:ind w:left="1020"/>
    </w:pPr>
    <w:rPr>
      <w:rFonts w:eastAsia="Times New Roman"/>
      <w:color w:val="000000"/>
    </w:rPr>
  </w:style>
  <w:style w:type="character" w:styleId="Odwoanieprzypisudolnego">
    <w:name w:val="footnote reference"/>
    <w:semiHidden/>
    <w:rsid w:val="00756A12"/>
    <w:rPr>
      <w:rFonts w:cs="Times New Roman"/>
      <w:vertAlign w:val="superscript"/>
    </w:rPr>
  </w:style>
  <w:style w:type="paragraph" w:customStyle="1" w:styleId="ODNONIKtreodnonika">
    <w:name w:val="ODNOŚNIK – treść odnośnika"/>
    <w:uiPriority w:val="19"/>
    <w:qFormat/>
    <w:rsid w:val="00756A12"/>
    <w:pPr>
      <w:spacing w:after="0" w:line="240" w:lineRule="auto"/>
      <w:ind w:left="284" w:hanging="284"/>
      <w:jc w:val="both"/>
    </w:pPr>
    <w:rPr>
      <w:rFonts w:ascii="Times New Roman" w:eastAsiaTheme="minorEastAsia" w:hAnsi="Times New Roman" w:cs="Arial"/>
      <w:sz w:val="20"/>
      <w:szCs w:val="20"/>
      <w:lang w:eastAsia="pl-PL"/>
    </w:rPr>
  </w:style>
  <w:style w:type="character" w:customStyle="1" w:styleId="IGindeksgrny">
    <w:name w:val="_IG_ – indeks górny"/>
    <w:basedOn w:val="Domylnaczcionkaakapitu"/>
    <w:uiPriority w:val="2"/>
    <w:qFormat/>
    <w:rsid w:val="00756A12"/>
    <w:rPr>
      <w:b w:val="0"/>
      <w:i w:val="0"/>
      <w:vanish w:val="0"/>
      <w:spacing w:val="0"/>
      <w:vertAlign w:val="superscript"/>
    </w:rPr>
  </w:style>
  <w:style w:type="character" w:styleId="Pogrubienie">
    <w:name w:val="Strong"/>
    <w:basedOn w:val="Domylnaczcionkaakapitu"/>
    <w:uiPriority w:val="22"/>
    <w:qFormat/>
    <w:rsid w:val="00676170"/>
    <w:rPr>
      <w:b/>
      <w:bCs/>
    </w:rPr>
  </w:style>
  <w:style w:type="paragraph" w:customStyle="1" w:styleId="gmail-zustzmustartykuempunktem">
    <w:name w:val="gmail-zustzmustartykuempunktem"/>
    <w:basedOn w:val="Normalny"/>
    <w:rsid w:val="00D65160"/>
    <w:pPr>
      <w:widowControl/>
      <w:spacing w:before="100" w:beforeAutospacing="1" w:after="100" w:afterAutospacing="1"/>
    </w:pPr>
    <w:rPr>
      <w:rFonts w:eastAsiaTheme="minorHAnsi"/>
      <w:sz w:val="24"/>
      <w:szCs w:val="24"/>
    </w:rPr>
  </w:style>
  <w:style w:type="character" w:customStyle="1" w:styleId="AkapitzlistZnak">
    <w:name w:val="Akapit z listą Znak"/>
    <w:aliases w:val="Dot pt Znak,F5 List Paragraph Znak,Recommendation Znak,Kolorowa lista — akcent 11 Znak,Numerowanie Znak,Akapit z listą11 Znak,Numbered Para 1 Znak,No Spacing1 Znak,List Paragraph Char Char Char Znak,Indicator Text Znak,2 Znak,3 Znak"/>
    <w:link w:val="Akapitzlist"/>
    <w:uiPriority w:val="34"/>
    <w:qFormat/>
    <w:locked/>
    <w:rsid w:val="00F33375"/>
    <w:rPr>
      <w:rFonts w:ascii="Times New Roman" w:eastAsia="Times New Roman" w:hAnsi="Times New Roman" w:cs="Times New Roman"/>
      <w:lang w:eastAsia="pl-PL"/>
    </w:rPr>
  </w:style>
  <w:style w:type="paragraph" w:styleId="NormalnyWeb">
    <w:name w:val="Normal (Web)"/>
    <w:basedOn w:val="Normalny"/>
    <w:uiPriority w:val="99"/>
    <w:unhideWhenUsed/>
    <w:rsid w:val="00F33375"/>
    <w:pPr>
      <w:widowControl/>
      <w:spacing w:before="100" w:beforeAutospacing="1" w:after="100" w:afterAutospacing="1"/>
    </w:pPr>
    <w:rPr>
      <w:rFonts w:eastAsiaTheme="minorHAnsi"/>
      <w:sz w:val="24"/>
      <w:szCs w:val="24"/>
    </w:rPr>
  </w:style>
  <w:style w:type="character" w:customStyle="1" w:styleId="Ppogrubienie">
    <w:name w:val="_P_ – pogrubienie"/>
    <w:basedOn w:val="Domylnaczcionkaakapitu"/>
    <w:uiPriority w:val="1"/>
    <w:qFormat/>
    <w:rsid w:val="009D4F2D"/>
    <w:rPr>
      <w:b/>
      <w:bCs/>
    </w:rPr>
  </w:style>
  <w:style w:type="paragraph" w:customStyle="1" w:styleId="m6130657559759366133msolistparagraph">
    <w:name w:val="m_6130657559759366133msolistparagraph"/>
    <w:basedOn w:val="Normalny"/>
    <w:rsid w:val="00B528DE"/>
    <w:pPr>
      <w:widowControl/>
      <w:spacing w:before="100" w:beforeAutospacing="1" w:after="100" w:afterAutospacing="1"/>
    </w:pPr>
    <w:rPr>
      <w:rFonts w:eastAsiaTheme="minorHAnsi"/>
      <w:sz w:val="24"/>
      <w:szCs w:val="24"/>
    </w:rPr>
  </w:style>
  <w:style w:type="paragraph" w:customStyle="1" w:styleId="ZUSTzmustartykuempunktem">
    <w:name w:val="Z/UST(§) – zm. ust. (§) artykułem (punktem)"/>
    <w:basedOn w:val="ZARTzmartartykuempunktem"/>
    <w:uiPriority w:val="30"/>
    <w:qFormat/>
    <w:rsid w:val="00E95F89"/>
    <w:rPr>
      <w:rFonts w:ascii="Times" w:eastAsiaTheme="minorEastAsia" w:hAnsi="Times"/>
      <w:color w:val="auto"/>
    </w:rPr>
  </w:style>
  <w:style w:type="character" w:styleId="Odwoaniedokomentarza">
    <w:name w:val="annotation reference"/>
    <w:basedOn w:val="Domylnaczcionkaakapitu"/>
    <w:uiPriority w:val="99"/>
    <w:semiHidden/>
    <w:unhideWhenUsed/>
    <w:rsid w:val="001D68E1"/>
    <w:rPr>
      <w:sz w:val="16"/>
      <w:szCs w:val="16"/>
    </w:rPr>
  </w:style>
  <w:style w:type="paragraph" w:styleId="Tekstkomentarza">
    <w:name w:val="annotation text"/>
    <w:basedOn w:val="Normalny"/>
    <w:link w:val="TekstkomentarzaZnak"/>
    <w:uiPriority w:val="99"/>
    <w:semiHidden/>
    <w:unhideWhenUsed/>
    <w:rsid w:val="001D68E1"/>
    <w:rPr>
      <w:sz w:val="20"/>
      <w:szCs w:val="20"/>
    </w:rPr>
  </w:style>
  <w:style w:type="character" w:customStyle="1" w:styleId="TekstkomentarzaZnak">
    <w:name w:val="Tekst komentarza Znak"/>
    <w:basedOn w:val="Domylnaczcionkaakapitu"/>
    <w:link w:val="Tekstkomentarza"/>
    <w:uiPriority w:val="99"/>
    <w:semiHidden/>
    <w:rsid w:val="001D68E1"/>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D68E1"/>
    <w:rPr>
      <w:b/>
      <w:bCs/>
    </w:rPr>
  </w:style>
  <w:style w:type="character" w:customStyle="1" w:styleId="TematkomentarzaZnak">
    <w:name w:val="Temat komentarza Znak"/>
    <w:basedOn w:val="TekstkomentarzaZnak"/>
    <w:link w:val="Tematkomentarza"/>
    <w:uiPriority w:val="99"/>
    <w:semiHidden/>
    <w:rsid w:val="001D68E1"/>
    <w:rPr>
      <w:rFonts w:ascii="Times New Roman" w:eastAsia="Times New Roman" w:hAnsi="Times New Roman" w:cs="Times New Roman"/>
      <w:b/>
      <w:bCs/>
      <w:sz w:val="20"/>
      <w:szCs w:val="20"/>
      <w:lang w:eastAsia="pl-PL"/>
    </w:rPr>
  </w:style>
  <w:style w:type="paragraph" w:styleId="Poprawka">
    <w:name w:val="Revision"/>
    <w:hidden/>
    <w:uiPriority w:val="99"/>
    <w:semiHidden/>
    <w:rsid w:val="00AC3580"/>
    <w:pPr>
      <w:spacing w:after="0" w:line="240" w:lineRule="auto"/>
    </w:pPr>
    <w:rPr>
      <w:rFonts w:ascii="Times New Roman" w:eastAsia="Times New Roman" w:hAnsi="Times New Roman" w:cs="Times New Roman"/>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931799">
      <w:bodyDiv w:val="1"/>
      <w:marLeft w:val="0"/>
      <w:marRight w:val="0"/>
      <w:marTop w:val="0"/>
      <w:marBottom w:val="0"/>
      <w:divBdr>
        <w:top w:val="none" w:sz="0" w:space="0" w:color="auto"/>
        <w:left w:val="none" w:sz="0" w:space="0" w:color="auto"/>
        <w:bottom w:val="none" w:sz="0" w:space="0" w:color="auto"/>
        <w:right w:val="none" w:sz="0" w:space="0" w:color="auto"/>
      </w:divBdr>
    </w:div>
    <w:div w:id="184635991">
      <w:bodyDiv w:val="1"/>
      <w:marLeft w:val="0"/>
      <w:marRight w:val="0"/>
      <w:marTop w:val="0"/>
      <w:marBottom w:val="0"/>
      <w:divBdr>
        <w:top w:val="none" w:sz="0" w:space="0" w:color="auto"/>
        <w:left w:val="none" w:sz="0" w:space="0" w:color="auto"/>
        <w:bottom w:val="none" w:sz="0" w:space="0" w:color="auto"/>
        <w:right w:val="none" w:sz="0" w:space="0" w:color="auto"/>
      </w:divBdr>
    </w:div>
    <w:div w:id="191116714">
      <w:bodyDiv w:val="1"/>
      <w:marLeft w:val="0"/>
      <w:marRight w:val="0"/>
      <w:marTop w:val="0"/>
      <w:marBottom w:val="0"/>
      <w:divBdr>
        <w:top w:val="none" w:sz="0" w:space="0" w:color="auto"/>
        <w:left w:val="none" w:sz="0" w:space="0" w:color="auto"/>
        <w:bottom w:val="none" w:sz="0" w:space="0" w:color="auto"/>
        <w:right w:val="none" w:sz="0" w:space="0" w:color="auto"/>
      </w:divBdr>
    </w:div>
    <w:div w:id="370501458">
      <w:bodyDiv w:val="1"/>
      <w:marLeft w:val="0"/>
      <w:marRight w:val="0"/>
      <w:marTop w:val="0"/>
      <w:marBottom w:val="0"/>
      <w:divBdr>
        <w:top w:val="none" w:sz="0" w:space="0" w:color="auto"/>
        <w:left w:val="none" w:sz="0" w:space="0" w:color="auto"/>
        <w:bottom w:val="none" w:sz="0" w:space="0" w:color="auto"/>
        <w:right w:val="none" w:sz="0" w:space="0" w:color="auto"/>
      </w:divBdr>
    </w:div>
    <w:div w:id="407386378">
      <w:bodyDiv w:val="1"/>
      <w:marLeft w:val="0"/>
      <w:marRight w:val="0"/>
      <w:marTop w:val="0"/>
      <w:marBottom w:val="0"/>
      <w:divBdr>
        <w:top w:val="none" w:sz="0" w:space="0" w:color="auto"/>
        <w:left w:val="none" w:sz="0" w:space="0" w:color="auto"/>
        <w:bottom w:val="none" w:sz="0" w:space="0" w:color="auto"/>
        <w:right w:val="none" w:sz="0" w:space="0" w:color="auto"/>
      </w:divBdr>
    </w:div>
    <w:div w:id="561136107">
      <w:bodyDiv w:val="1"/>
      <w:marLeft w:val="0"/>
      <w:marRight w:val="0"/>
      <w:marTop w:val="0"/>
      <w:marBottom w:val="0"/>
      <w:divBdr>
        <w:top w:val="none" w:sz="0" w:space="0" w:color="auto"/>
        <w:left w:val="none" w:sz="0" w:space="0" w:color="auto"/>
        <w:bottom w:val="none" w:sz="0" w:space="0" w:color="auto"/>
        <w:right w:val="none" w:sz="0" w:space="0" w:color="auto"/>
      </w:divBdr>
    </w:div>
    <w:div w:id="568880460">
      <w:bodyDiv w:val="1"/>
      <w:marLeft w:val="0"/>
      <w:marRight w:val="0"/>
      <w:marTop w:val="0"/>
      <w:marBottom w:val="0"/>
      <w:divBdr>
        <w:top w:val="none" w:sz="0" w:space="0" w:color="auto"/>
        <w:left w:val="none" w:sz="0" w:space="0" w:color="auto"/>
        <w:bottom w:val="none" w:sz="0" w:space="0" w:color="auto"/>
        <w:right w:val="none" w:sz="0" w:space="0" w:color="auto"/>
      </w:divBdr>
    </w:div>
    <w:div w:id="991102329">
      <w:bodyDiv w:val="1"/>
      <w:marLeft w:val="0"/>
      <w:marRight w:val="0"/>
      <w:marTop w:val="0"/>
      <w:marBottom w:val="0"/>
      <w:divBdr>
        <w:top w:val="none" w:sz="0" w:space="0" w:color="auto"/>
        <w:left w:val="none" w:sz="0" w:space="0" w:color="auto"/>
        <w:bottom w:val="none" w:sz="0" w:space="0" w:color="auto"/>
        <w:right w:val="none" w:sz="0" w:space="0" w:color="auto"/>
      </w:divBdr>
    </w:div>
    <w:div w:id="1484850007">
      <w:bodyDiv w:val="1"/>
      <w:marLeft w:val="0"/>
      <w:marRight w:val="0"/>
      <w:marTop w:val="0"/>
      <w:marBottom w:val="0"/>
      <w:divBdr>
        <w:top w:val="none" w:sz="0" w:space="0" w:color="auto"/>
        <w:left w:val="none" w:sz="0" w:space="0" w:color="auto"/>
        <w:bottom w:val="none" w:sz="0" w:space="0" w:color="auto"/>
        <w:right w:val="none" w:sz="0" w:space="0" w:color="auto"/>
      </w:divBdr>
    </w:div>
    <w:div w:id="1956713191">
      <w:bodyDiv w:val="1"/>
      <w:marLeft w:val="0"/>
      <w:marRight w:val="0"/>
      <w:marTop w:val="0"/>
      <w:marBottom w:val="0"/>
      <w:divBdr>
        <w:top w:val="none" w:sz="0" w:space="0" w:color="auto"/>
        <w:left w:val="none" w:sz="0" w:space="0" w:color="auto"/>
        <w:bottom w:val="none" w:sz="0" w:space="0" w:color="auto"/>
        <w:right w:val="none" w:sz="0" w:space="0" w:color="auto"/>
      </w:divBdr>
    </w:div>
    <w:div w:id="2020810987">
      <w:bodyDiv w:val="1"/>
      <w:marLeft w:val="0"/>
      <w:marRight w:val="0"/>
      <w:marTop w:val="0"/>
      <w:marBottom w:val="0"/>
      <w:divBdr>
        <w:top w:val="none" w:sz="0" w:space="0" w:color="auto"/>
        <w:left w:val="none" w:sz="0" w:space="0" w:color="auto"/>
        <w:bottom w:val="none" w:sz="0" w:space="0" w:color="auto"/>
        <w:right w:val="none" w:sz="0" w:space="0" w:color="auto"/>
      </w:divBdr>
    </w:div>
    <w:div w:id="2095778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2C121-1B72-40FB-BC7B-B0B154BFF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42</Pages>
  <Words>14871</Words>
  <Characters>89230</Characters>
  <Application>Microsoft Office Word</Application>
  <DocSecurity>0</DocSecurity>
  <Lines>743</Lines>
  <Paragraphs>207</Paragraphs>
  <ScaleCrop>false</ScaleCrop>
  <HeadingPairs>
    <vt:vector size="2" baseType="variant">
      <vt:variant>
        <vt:lpstr>Tytuł</vt:lpstr>
      </vt:variant>
      <vt:variant>
        <vt:i4>1</vt:i4>
      </vt:variant>
    </vt:vector>
  </HeadingPairs>
  <TitlesOfParts>
    <vt:vector size="1" baseType="lpstr">
      <vt:lpstr/>
    </vt:vector>
  </TitlesOfParts>
  <Company>MSWiA</Company>
  <LinksUpToDate>false</LinksUpToDate>
  <CharactersWithSpaces>103894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Świątkowska Katarzyna</dc:creator>
  <cp:keywords/>
  <dc:description/>
  <cp:lastModifiedBy>Pietrzak Ewa</cp:lastModifiedBy>
  <cp:revision>3</cp:revision>
  <cp:lastPrinted>2026-04-10T06:48:00Z</cp:lastPrinted>
  <dcterms:created xsi:type="dcterms:W3CDTF">2026-04-14T07:25:00Z</dcterms:created>
  <dcterms:modified xsi:type="dcterms:W3CDTF">2026-04-14T07:50:00Z</dcterms:modified>
</cp:coreProperties>
</file>