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90CC" w14:textId="243F9E47" w:rsidR="00C25C41" w:rsidRDefault="00C25C41" w:rsidP="00C25C41">
      <w:pPr>
        <w:pStyle w:val="OZNPROJEKTUwskazaniedatylubwersjiprojektu"/>
      </w:pPr>
      <w:r>
        <w:t>P</w:t>
      </w:r>
      <w:r w:rsidRPr="000F7EAF">
        <w:t>rojekt</w:t>
      </w:r>
    </w:p>
    <w:p w14:paraId="3BBEB62E" w14:textId="77777777" w:rsidR="00C25C41" w:rsidRPr="00C25C41" w:rsidRDefault="00C25C41" w:rsidP="00C25C41">
      <w:pPr>
        <w:pStyle w:val="OZNRODZAKTUtznustawalubrozporzdzenieiorganwydajcy"/>
      </w:pPr>
      <w:r w:rsidRPr="00C25C41">
        <w:t>ustawa</w:t>
      </w:r>
    </w:p>
    <w:p w14:paraId="1E5FD4E9" w14:textId="37A7C5A9" w:rsidR="00C25C41" w:rsidRPr="00C25C41" w:rsidRDefault="00C25C41" w:rsidP="00C25C41">
      <w:pPr>
        <w:pStyle w:val="DATAAKTUdatauchwalenialubwydaniaaktu"/>
      </w:pPr>
      <w:r w:rsidRPr="00C25C41">
        <w:t>z dnia</w:t>
      </w:r>
    </w:p>
    <w:p w14:paraId="53119FBB" w14:textId="2D8D6CCE" w:rsidR="00C25C41" w:rsidRPr="00C25C41" w:rsidRDefault="00C25C41" w:rsidP="00C25C41">
      <w:pPr>
        <w:pStyle w:val="TYTUAKTUprzedmiotregulacjiustawylubrozporzdzenia"/>
      </w:pPr>
      <w:bookmarkStart w:id="0" w:name="_Hlk83909371"/>
      <w:r w:rsidRPr="00C25C41">
        <w:t xml:space="preserve">o zmianie ustawy o </w:t>
      </w:r>
      <w:r w:rsidRPr="00C25C41">
        <w:rPr>
          <w:rFonts w:hint="eastAsia"/>
        </w:rPr>
        <w:t>ś</w:t>
      </w:r>
      <w:r w:rsidRPr="00C25C41">
        <w:t xml:space="preserve">wiadczeniach opieki zdrowotnej finansowanych ze </w:t>
      </w:r>
      <w:r w:rsidRPr="00C25C41">
        <w:rPr>
          <w:rFonts w:hint="eastAsia"/>
        </w:rPr>
        <w:t>ś</w:t>
      </w:r>
      <w:r w:rsidRPr="00C25C41">
        <w:t>rodk</w:t>
      </w:r>
      <w:r w:rsidRPr="00C25C41">
        <w:rPr>
          <w:rFonts w:hint="eastAsia"/>
        </w:rPr>
        <w:t>ó</w:t>
      </w:r>
      <w:r w:rsidRPr="00C25C41">
        <w:t xml:space="preserve">w publicznych oraz </w:t>
      </w:r>
      <w:bookmarkEnd w:id="0"/>
      <w:r w:rsidRPr="00C25C41">
        <w:t>ustawy o zapobieganiu oraz zwalczaniu zaka</w:t>
      </w:r>
      <w:r w:rsidRPr="00C25C41">
        <w:rPr>
          <w:rFonts w:hint="eastAsia"/>
        </w:rPr>
        <w:t>ż</w:t>
      </w:r>
      <w:r w:rsidRPr="00C25C41">
        <w:t>e</w:t>
      </w:r>
      <w:r w:rsidRPr="00C25C41">
        <w:rPr>
          <w:rFonts w:hint="eastAsia"/>
        </w:rPr>
        <w:t>ń</w:t>
      </w:r>
      <w:r w:rsidRPr="00C25C41">
        <w:t xml:space="preserve"> i chor</w:t>
      </w:r>
      <w:r w:rsidRPr="00C25C41">
        <w:rPr>
          <w:rFonts w:hint="eastAsia"/>
        </w:rPr>
        <w:t>ó</w:t>
      </w:r>
      <w:r w:rsidRPr="00C25C41">
        <w:t>b zaka</w:t>
      </w:r>
      <w:r w:rsidRPr="00C25C41">
        <w:rPr>
          <w:rFonts w:hint="eastAsia"/>
        </w:rPr>
        <w:t>ź</w:t>
      </w:r>
      <w:r w:rsidRPr="00C25C41">
        <w:t>nych u</w:t>
      </w:r>
      <w:r w:rsidR="007A1F46">
        <w:t> </w:t>
      </w:r>
      <w:r w:rsidRPr="00C25C41">
        <w:t>ludzi</w:t>
      </w:r>
    </w:p>
    <w:p w14:paraId="6629BDAB" w14:textId="69481F67" w:rsidR="00C25C41" w:rsidRPr="00C25C41" w:rsidRDefault="00C25C41" w:rsidP="00C25C41">
      <w:pPr>
        <w:pStyle w:val="ARTartustawynprozporzdzenia"/>
      </w:pPr>
      <w:r w:rsidRPr="00C25C41">
        <w:rPr>
          <w:rStyle w:val="Ppogrubienie"/>
        </w:rPr>
        <w:t>Art.</w:t>
      </w:r>
      <w:r>
        <w:rPr>
          <w:rStyle w:val="Ppogrubienie"/>
        </w:rPr>
        <w:t> </w:t>
      </w:r>
      <w:r w:rsidRPr="00C25C41">
        <w:rPr>
          <w:rStyle w:val="Ppogrubienie"/>
        </w:rPr>
        <w:t>1.</w:t>
      </w:r>
      <w:r>
        <w:t> </w:t>
      </w:r>
      <w:r w:rsidRPr="00C25C41">
        <w:t>W</w:t>
      </w:r>
      <w:r w:rsidRPr="00C25C41">
        <w:rPr>
          <w:rFonts w:hint="eastAsia"/>
        </w:rPr>
        <w:t> </w:t>
      </w:r>
      <w:r w:rsidRPr="00C25C41">
        <w:t>ustawie z</w:t>
      </w:r>
      <w:r w:rsidRPr="00C25C41">
        <w:rPr>
          <w:rFonts w:hint="eastAsia"/>
        </w:rPr>
        <w:t> </w:t>
      </w:r>
      <w:r w:rsidRPr="00C25C41">
        <w:t>dnia 27</w:t>
      </w:r>
      <w:r w:rsidRPr="00C25C41">
        <w:rPr>
          <w:rFonts w:hint="eastAsia"/>
        </w:rPr>
        <w:t> </w:t>
      </w:r>
      <w:r w:rsidRPr="00C25C41">
        <w:t>sierpnia 2004</w:t>
      </w:r>
      <w:r w:rsidRPr="00C25C41">
        <w:rPr>
          <w:rFonts w:hint="eastAsia"/>
        </w:rPr>
        <w:t> </w:t>
      </w:r>
      <w:r w:rsidRPr="00C25C41">
        <w:t>r. o</w:t>
      </w:r>
      <w:r w:rsidRPr="00C25C41">
        <w:rPr>
          <w:rFonts w:hint="eastAsia"/>
        </w:rPr>
        <w:t> ś</w:t>
      </w:r>
      <w:r w:rsidRPr="00C25C41">
        <w:t xml:space="preserve">wiadczeniach opieki zdrowotnej finansowanych ze </w:t>
      </w:r>
      <w:r w:rsidRPr="00C25C41">
        <w:rPr>
          <w:rFonts w:hint="eastAsia"/>
        </w:rPr>
        <w:t>ś</w:t>
      </w:r>
      <w:r w:rsidRPr="00C25C41">
        <w:t>rodk</w:t>
      </w:r>
      <w:r w:rsidRPr="00C25C41">
        <w:rPr>
          <w:rFonts w:hint="eastAsia"/>
        </w:rPr>
        <w:t>ó</w:t>
      </w:r>
      <w:r w:rsidRPr="00C25C41">
        <w:t>w publicznych (Dz. U. z 2025 r. poz. 1461, 1537 i 1739 oraz z 2026</w:t>
      </w:r>
      <w:r w:rsidR="007A1F46">
        <w:t> </w:t>
      </w:r>
      <w:r w:rsidRPr="00C25C41">
        <w:t>r. poz. 26 i 203) wprowadza si</w:t>
      </w:r>
      <w:r w:rsidRPr="00C25C41">
        <w:rPr>
          <w:rFonts w:hint="eastAsia"/>
        </w:rPr>
        <w:t>ę</w:t>
      </w:r>
      <w:r w:rsidRPr="00C25C41">
        <w:t xml:space="preserve"> nast</w:t>
      </w:r>
      <w:r w:rsidRPr="00C25C41">
        <w:rPr>
          <w:rFonts w:hint="eastAsia"/>
        </w:rPr>
        <w:t>ę</w:t>
      </w:r>
      <w:r w:rsidRPr="00C25C41">
        <w:t>puj</w:t>
      </w:r>
      <w:r w:rsidRPr="00C25C41">
        <w:rPr>
          <w:rFonts w:hint="eastAsia"/>
        </w:rPr>
        <w:t>ą</w:t>
      </w:r>
      <w:r w:rsidRPr="00C25C41">
        <w:t xml:space="preserve">ce zmiany: </w:t>
      </w:r>
    </w:p>
    <w:p w14:paraId="6A5E492C" w14:textId="77777777" w:rsidR="00C25C41" w:rsidRPr="006B29DE" w:rsidRDefault="00C25C41" w:rsidP="00C25C41">
      <w:pPr>
        <w:pStyle w:val="PKTpunkt"/>
      </w:pPr>
      <w:r w:rsidRPr="006B29DE">
        <w:t>1)</w:t>
      </w:r>
      <w:r w:rsidRPr="006B29DE">
        <w:tab/>
        <w:t xml:space="preserve">w art. 48 </w:t>
      </w:r>
      <w:bookmarkStart w:id="1" w:name="_Hlk209189005"/>
      <w:r w:rsidRPr="006B29DE">
        <w:t>ust. 1b otrzymuje brzmienie:</w:t>
      </w:r>
    </w:p>
    <w:p w14:paraId="3E2A0715" w14:textId="77777777" w:rsidR="00C25C41" w:rsidRDefault="00C25C41" w:rsidP="00C25C41">
      <w:pPr>
        <w:pStyle w:val="ZUSTzmustartykuempunktem"/>
      </w:pPr>
      <w:r w:rsidRPr="00C25C41">
        <w:t>„1</w:t>
      </w:r>
      <w:r w:rsidRPr="00DD30BA">
        <w:t>b. Programy polityki zdrowotnej, o kt</w:t>
      </w:r>
      <w:r w:rsidRPr="00DD30BA">
        <w:rPr>
          <w:rFonts w:hint="eastAsia"/>
        </w:rPr>
        <w:t>ó</w:t>
      </w:r>
      <w:r w:rsidRPr="00DD30BA">
        <w:t>rych mowa w ust. 1a,</w:t>
      </w:r>
      <w:r>
        <w:t xml:space="preserve"> </w:t>
      </w:r>
      <w:r w:rsidRPr="00DD30BA">
        <w:t>finansuje Fundusz w zakresie zakupu produkt</w:t>
      </w:r>
      <w:r w:rsidRPr="00DD30BA">
        <w:rPr>
          <w:rFonts w:hint="eastAsia"/>
        </w:rPr>
        <w:t>ó</w:t>
      </w:r>
      <w:r w:rsidRPr="00DD30BA">
        <w:t>w leczniczych i wyrob</w:t>
      </w:r>
      <w:r w:rsidRPr="00DD30BA">
        <w:rPr>
          <w:rFonts w:hint="eastAsia"/>
        </w:rPr>
        <w:t>ó</w:t>
      </w:r>
      <w:r w:rsidRPr="00DD30BA">
        <w:t>w medycznych dokonanego przez ministra w</w:t>
      </w:r>
      <w:r w:rsidRPr="00DD30BA">
        <w:rPr>
          <w:rFonts w:hint="eastAsia"/>
        </w:rPr>
        <w:t>ł</w:t>
      </w:r>
      <w:r w:rsidRPr="00DD30BA">
        <w:t>a</w:t>
      </w:r>
      <w:r w:rsidRPr="00DD30BA">
        <w:rPr>
          <w:rFonts w:hint="eastAsia"/>
        </w:rPr>
        <w:t>ś</w:t>
      </w:r>
      <w:r w:rsidRPr="00DD30BA">
        <w:t>ciwego do spraw zdrowia</w:t>
      </w:r>
      <w:r>
        <w:t xml:space="preserve"> </w:t>
      </w:r>
      <w:r w:rsidRPr="008D4F50">
        <w:t xml:space="preserve">oraz </w:t>
      </w:r>
      <w:r>
        <w:t>świadczeń</w:t>
      </w:r>
      <w:r w:rsidRPr="008D4F50">
        <w:t xml:space="preserve"> zdrowotn</w:t>
      </w:r>
      <w:r>
        <w:t>ych</w:t>
      </w:r>
      <w:r w:rsidRPr="008D4F50">
        <w:t xml:space="preserve"> udzielan</w:t>
      </w:r>
      <w:r>
        <w:t>ych</w:t>
      </w:r>
      <w:r w:rsidRPr="008D4F50">
        <w:t xml:space="preserve"> w programie polityki zdrowotnej, o kt</w:t>
      </w:r>
      <w:r w:rsidRPr="008D4F50">
        <w:rPr>
          <w:rFonts w:hint="eastAsia"/>
        </w:rPr>
        <w:t>ó</w:t>
      </w:r>
      <w:r w:rsidRPr="008D4F50">
        <w:t>rym mowa w ust. 1a pkt 2</w:t>
      </w:r>
      <w:r w:rsidRPr="00DD30BA">
        <w:t>.</w:t>
      </w:r>
      <w:r>
        <w:t>”;</w:t>
      </w:r>
      <w:bookmarkEnd w:id="1"/>
    </w:p>
    <w:p w14:paraId="6D5E9242" w14:textId="77777777" w:rsidR="00C25C41" w:rsidRDefault="00C25C41" w:rsidP="00C25C41">
      <w:pPr>
        <w:pStyle w:val="PKTpunkt"/>
      </w:pPr>
      <w:r w:rsidRPr="006B29DE">
        <w:t>2)</w:t>
      </w:r>
      <w:r w:rsidRPr="006B29DE">
        <w:tab/>
      </w:r>
      <w:bookmarkStart w:id="2" w:name="_Hlk199918035"/>
      <w:r w:rsidRPr="006B29DE">
        <w:t>w art. 97</w:t>
      </w:r>
      <w:r>
        <w:t>:</w:t>
      </w:r>
      <w:r w:rsidRPr="006B29DE">
        <w:t xml:space="preserve"> </w:t>
      </w:r>
    </w:p>
    <w:p w14:paraId="601DE1D0" w14:textId="77777777" w:rsidR="00C25C41" w:rsidRPr="006B29DE" w:rsidRDefault="00C25C41" w:rsidP="00C25C41">
      <w:pPr>
        <w:pStyle w:val="LITlitera"/>
      </w:pPr>
      <w:r>
        <w:t>a)</w:t>
      </w:r>
      <w:r>
        <w:tab/>
      </w:r>
      <w:r w:rsidRPr="006B29DE">
        <w:t xml:space="preserve">w ust. 3 pkt 3e </w:t>
      </w:r>
      <w:bookmarkEnd w:id="2"/>
      <w:r w:rsidRPr="006B29DE">
        <w:t>otrzymuje brzmienie:</w:t>
      </w:r>
    </w:p>
    <w:p w14:paraId="756CE1DE" w14:textId="3476A674" w:rsidR="00C25C41" w:rsidRDefault="00C25C41" w:rsidP="00C25C41">
      <w:pPr>
        <w:pStyle w:val="ZLITPKTzmpktliter"/>
      </w:pPr>
      <w:r>
        <w:t>„</w:t>
      </w:r>
      <w:r w:rsidRPr="006B29DE">
        <w:t>3e)</w:t>
      </w:r>
      <w:r>
        <w:tab/>
      </w:r>
      <w:r w:rsidRPr="006B29DE">
        <w:t xml:space="preserve">finansowanie </w:t>
      </w:r>
      <w:r w:rsidRPr="000671EC">
        <w:t>programów polityki zdrowotnej w zakresie</w:t>
      </w:r>
      <w:r w:rsidRPr="006B29DE">
        <w:t>, o kt</w:t>
      </w:r>
      <w:r w:rsidRPr="006B29DE">
        <w:rPr>
          <w:rFonts w:hint="eastAsia"/>
        </w:rPr>
        <w:t>ó</w:t>
      </w:r>
      <w:r w:rsidRPr="006B29DE">
        <w:t>ry</w:t>
      </w:r>
      <w:r w:rsidR="00D86B24">
        <w:t>m</w:t>
      </w:r>
      <w:r w:rsidRPr="006B29DE">
        <w:t xml:space="preserve"> mowa w art. 48 ust. 1b</w:t>
      </w:r>
      <w:r>
        <w:t>;”,</w:t>
      </w:r>
    </w:p>
    <w:p w14:paraId="6D2204C5" w14:textId="16472C9E" w:rsidR="00C25C41" w:rsidRDefault="00C25C41" w:rsidP="00C25C41">
      <w:pPr>
        <w:pStyle w:val="LITlitera"/>
      </w:pPr>
      <w:r>
        <w:t>b)</w:t>
      </w:r>
      <w:r>
        <w:tab/>
        <w:t>ust. 3k i 3l otrzymują brzmienie:</w:t>
      </w:r>
    </w:p>
    <w:p w14:paraId="4D1DF4F9" w14:textId="77777777" w:rsidR="00C25C41" w:rsidRPr="001C4730" w:rsidRDefault="00C25C41" w:rsidP="00C25C41">
      <w:pPr>
        <w:pStyle w:val="ZLITUSTzmustliter"/>
      </w:pPr>
      <w:r w:rsidRPr="00C25C41">
        <w:t>„</w:t>
      </w:r>
      <w:r w:rsidRPr="001C4730">
        <w:t xml:space="preserve">3k. </w:t>
      </w:r>
      <w:r w:rsidRPr="00F22E58">
        <w:t>Finansowanie przez Fundusz programów polityki zdrowotnej w zakresie, o którym mowa w art. 48 ust. 1b, polega na przekazywaniu środków finansowych, w wysokości i terminach określonych przez ministra właściwego do spraw zdrowia, na wyodrębniony rachunek bankowy jednostek budżetowych właściwych w sprawach realizacji programów polityki zdrowotnej opracowanych, realizowanych i wdrażanych przez ministra właściwego do spraw zdrowia</w:t>
      </w:r>
      <w:r>
        <w:t>.</w:t>
      </w:r>
    </w:p>
    <w:p w14:paraId="114BD498" w14:textId="77777777" w:rsidR="00C25C41" w:rsidRPr="001C4730" w:rsidRDefault="00C25C41" w:rsidP="00C25C41">
      <w:pPr>
        <w:pStyle w:val="ZLITUSTzmustliter"/>
      </w:pPr>
      <w:r w:rsidRPr="001C4730">
        <w:t>3l. Jednostki</w:t>
      </w:r>
      <w:r>
        <w:t xml:space="preserve"> budżetowe</w:t>
      </w:r>
      <w:r w:rsidRPr="001C4730">
        <w:t xml:space="preserve">, o których mowa w ust. 3k, mogą zaciągać zobowiązania niezbędne do </w:t>
      </w:r>
      <w:r>
        <w:t>zakupu</w:t>
      </w:r>
      <w:r w:rsidRPr="001C4730">
        <w:t xml:space="preserve"> produktów leczniczych</w:t>
      </w:r>
      <w:r>
        <w:t>,</w:t>
      </w:r>
      <w:r w:rsidRPr="001C4730">
        <w:t xml:space="preserve"> wyrobów medycznych</w:t>
      </w:r>
      <w:r>
        <w:t xml:space="preserve"> oraz świadczeń zdrowotnych, w zakresie określonym</w:t>
      </w:r>
      <w:r w:rsidRPr="00E83505">
        <w:t xml:space="preserve"> w art. 48 ust. 1b, </w:t>
      </w:r>
      <w:r w:rsidRPr="000671EC">
        <w:t>w tym w roku poprzedzającym ten zakup, do wysokości określonej przez ministra właściwego do spraw zdrowia.</w:t>
      </w:r>
      <w:r>
        <w:t>”.</w:t>
      </w:r>
    </w:p>
    <w:p w14:paraId="2527806B" w14:textId="3ADA90DC" w:rsidR="00C25C41" w:rsidRPr="00E56C4C" w:rsidRDefault="00C25C41" w:rsidP="00C25C41">
      <w:pPr>
        <w:pStyle w:val="ARTartustawynprozporzdzenia"/>
      </w:pPr>
      <w:r w:rsidRPr="00C25C4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C25C41">
        <w:rPr>
          <w:rStyle w:val="Ppogrubienie"/>
        </w:rPr>
        <w:t>2.</w:t>
      </w:r>
      <w:r>
        <w:t> </w:t>
      </w:r>
      <w:r w:rsidRPr="006B29DE">
        <w:t>W ustawie z dnia 5 grudnia 2008 r. o zapobieganiu oraz zwalczaniu zakażeń i chorób zakaźnych u ludzi (Dz. U. z 202</w:t>
      </w:r>
      <w:r>
        <w:t>5</w:t>
      </w:r>
      <w:r w:rsidRPr="006B29DE">
        <w:t xml:space="preserve"> r. poz. </w:t>
      </w:r>
      <w:r>
        <w:t>1675 oraz z 2026 r. poz. 26</w:t>
      </w:r>
      <w:r w:rsidRPr="006B29DE">
        <w:t>) w art. 41</w:t>
      </w:r>
      <w:r>
        <w:t xml:space="preserve"> dodaje się </w:t>
      </w:r>
      <w:r w:rsidRPr="00A57341">
        <w:t xml:space="preserve">ust. 6 </w:t>
      </w:r>
      <w:r w:rsidRPr="006B29DE">
        <w:t>w brzmieniu:</w:t>
      </w:r>
    </w:p>
    <w:p w14:paraId="7776615C" w14:textId="46D4A923" w:rsidR="00C25C41" w:rsidRPr="00C25C41" w:rsidRDefault="00C25C41" w:rsidP="00C25C41">
      <w:pPr>
        <w:pStyle w:val="ZUSTzmustartykuempunktem"/>
      </w:pPr>
      <w:r w:rsidRPr="00C25C41">
        <w:t xml:space="preserve">„6. </w:t>
      </w:r>
      <w:r w:rsidRPr="00195850">
        <w:t>Koszty świadczeń opieki zdrowotnej związanych przyczynowo z</w:t>
      </w:r>
      <w:r w:rsidRPr="00F22E58">
        <w:t xml:space="preserve"> zakażeniami i chorobami, objętymi realizacją programu polityki zdrowotnej</w:t>
      </w:r>
      <w:r w:rsidRPr="00195850">
        <w:t>, o który</w:t>
      </w:r>
      <w:r w:rsidR="00D86B24">
        <w:t>m</w:t>
      </w:r>
      <w:r w:rsidRPr="00195850">
        <w:t xml:space="preserve"> mowa w ust. 3, innych niż określonych w ust. 4 i 5, udzielonych osobom nieposiadającym uprawnień z tytułu ubezpieczenia zdrowotnego są </w:t>
      </w:r>
      <w:r w:rsidRPr="00C25C41">
        <w:t>finansowane z budżetu państwa z części, której dysponentem jest minister właściwy do spraw zdrowia.”.</w:t>
      </w:r>
    </w:p>
    <w:p w14:paraId="44A8A76F" w14:textId="26C30536" w:rsidR="00261A16" w:rsidRPr="00737F6A" w:rsidRDefault="00C25C41" w:rsidP="000A044A">
      <w:pPr>
        <w:pStyle w:val="ARTartustawynprozporzdzenia"/>
      </w:pPr>
      <w:r w:rsidRPr="00152B69">
        <w:rPr>
          <w:rStyle w:val="Ppogrubienie"/>
        </w:rPr>
        <w:t>Art.</w:t>
      </w:r>
      <w:r>
        <w:rPr>
          <w:rStyle w:val="Ppogrubienie"/>
        </w:rPr>
        <w:t> </w:t>
      </w:r>
      <w:r w:rsidRPr="00152B69">
        <w:rPr>
          <w:rStyle w:val="Ppogrubienie"/>
        </w:rPr>
        <w:t>3.</w:t>
      </w:r>
      <w:r>
        <w:rPr>
          <w:rStyle w:val="Ppogrubienie"/>
        </w:rPr>
        <w:t> </w:t>
      </w:r>
      <w:r w:rsidRPr="006B29DE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C593" w14:textId="77777777" w:rsidR="005E0C4F" w:rsidRDefault="005E0C4F">
      <w:r>
        <w:separator/>
      </w:r>
    </w:p>
  </w:endnote>
  <w:endnote w:type="continuationSeparator" w:id="0">
    <w:p w14:paraId="217D3B89" w14:textId="77777777" w:rsidR="005E0C4F" w:rsidRDefault="005E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D11C" w14:textId="77777777" w:rsidR="005E0C4F" w:rsidRDefault="005E0C4F">
      <w:r>
        <w:separator/>
      </w:r>
    </w:p>
  </w:footnote>
  <w:footnote w:type="continuationSeparator" w:id="0">
    <w:p w14:paraId="635A49FC" w14:textId="77777777" w:rsidR="005E0C4F" w:rsidRDefault="005E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D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6162802">
    <w:abstractNumId w:val="23"/>
  </w:num>
  <w:num w:numId="2" w16cid:durableId="306125835">
    <w:abstractNumId w:val="23"/>
  </w:num>
  <w:num w:numId="3" w16cid:durableId="1169365437">
    <w:abstractNumId w:val="18"/>
  </w:num>
  <w:num w:numId="4" w16cid:durableId="1102722679">
    <w:abstractNumId w:val="18"/>
  </w:num>
  <w:num w:numId="5" w16cid:durableId="520701602">
    <w:abstractNumId w:val="35"/>
  </w:num>
  <w:num w:numId="6" w16cid:durableId="1469782994">
    <w:abstractNumId w:val="31"/>
  </w:num>
  <w:num w:numId="7" w16cid:durableId="1868104285">
    <w:abstractNumId w:val="35"/>
  </w:num>
  <w:num w:numId="8" w16cid:durableId="406652413">
    <w:abstractNumId w:val="31"/>
  </w:num>
  <w:num w:numId="9" w16cid:durableId="477110274">
    <w:abstractNumId w:val="35"/>
  </w:num>
  <w:num w:numId="10" w16cid:durableId="530842427">
    <w:abstractNumId w:val="31"/>
  </w:num>
  <w:num w:numId="11" w16cid:durableId="37514608">
    <w:abstractNumId w:val="14"/>
  </w:num>
  <w:num w:numId="12" w16cid:durableId="997684365">
    <w:abstractNumId w:val="10"/>
  </w:num>
  <w:num w:numId="13" w16cid:durableId="1305551724">
    <w:abstractNumId w:val="15"/>
  </w:num>
  <w:num w:numId="14" w16cid:durableId="1009214867">
    <w:abstractNumId w:val="26"/>
  </w:num>
  <w:num w:numId="15" w16cid:durableId="170144412">
    <w:abstractNumId w:val="14"/>
  </w:num>
  <w:num w:numId="16" w16cid:durableId="2038650600">
    <w:abstractNumId w:val="16"/>
  </w:num>
  <w:num w:numId="17" w16cid:durableId="1520393528">
    <w:abstractNumId w:val="8"/>
  </w:num>
  <w:num w:numId="18" w16cid:durableId="992025996">
    <w:abstractNumId w:val="3"/>
  </w:num>
  <w:num w:numId="19" w16cid:durableId="2128117051">
    <w:abstractNumId w:val="2"/>
  </w:num>
  <w:num w:numId="20" w16cid:durableId="583103290">
    <w:abstractNumId w:val="1"/>
  </w:num>
  <w:num w:numId="21" w16cid:durableId="1658265789">
    <w:abstractNumId w:val="0"/>
  </w:num>
  <w:num w:numId="22" w16cid:durableId="164175937">
    <w:abstractNumId w:val="9"/>
  </w:num>
  <w:num w:numId="23" w16cid:durableId="1646424235">
    <w:abstractNumId w:val="7"/>
  </w:num>
  <w:num w:numId="24" w16cid:durableId="1438597112">
    <w:abstractNumId w:val="6"/>
  </w:num>
  <w:num w:numId="25" w16cid:durableId="1069695229">
    <w:abstractNumId w:val="5"/>
  </w:num>
  <w:num w:numId="26" w16cid:durableId="986083062">
    <w:abstractNumId w:val="4"/>
  </w:num>
  <w:num w:numId="27" w16cid:durableId="259801991">
    <w:abstractNumId w:val="33"/>
  </w:num>
  <w:num w:numId="28" w16cid:durableId="153689704">
    <w:abstractNumId w:val="25"/>
  </w:num>
  <w:num w:numId="29" w16cid:durableId="1204174721">
    <w:abstractNumId w:val="36"/>
  </w:num>
  <w:num w:numId="30" w16cid:durableId="2113864351">
    <w:abstractNumId w:val="32"/>
  </w:num>
  <w:num w:numId="31" w16cid:durableId="1540120149">
    <w:abstractNumId w:val="19"/>
  </w:num>
  <w:num w:numId="32" w16cid:durableId="1556697281">
    <w:abstractNumId w:val="11"/>
  </w:num>
  <w:num w:numId="33" w16cid:durableId="1835561890">
    <w:abstractNumId w:val="30"/>
  </w:num>
  <w:num w:numId="34" w16cid:durableId="1320309898">
    <w:abstractNumId w:val="20"/>
  </w:num>
  <w:num w:numId="35" w16cid:durableId="1555040016">
    <w:abstractNumId w:val="17"/>
  </w:num>
  <w:num w:numId="36" w16cid:durableId="1987707663">
    <w:abstractNumId w:val="22"/>
  </w:num>
  <w:num w:numId="37" w16cid:durableId="1321427627">
    <w:abstractNumId w:val="27"/>
  </w:num>
  <w:num w:numId="38" w16cid:durableId="1438521100">
    <w:abstractNumId w:val="24"/>
  </w:num>
  <w:num w:numId="39" w16cid:durableId="311563208">
    <w:abstractNumId w:val="13"/>
  </w:num>
  <w:num w:numId="40" w16cid:durableId="924806485">
    <w:abstractNumId w:val="29"/>
  </w:num>
  <w:num w:numId="41" w16cid:durableId="1520510480">
    <w:abstractNumId w:val="28"/>
  </w:num>
  <w:num w:numId="42" w16cid:durableId="1264076367">
    <w:abstractNumId w:val="21"/>
  </w:num>
  <w:num w:numId="43" w16cid:durableId="1463421765">
    <w:abstractNumId w:val="34"/>
  </w:num>
  <w:num w:numId="44" w16cid:durableId="321782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4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3EB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44A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7152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A0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375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4FE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824"/>
    <w:rsid w:val="005835E7"/>
    <w:rsid w:val="0058397F"/>
    <w:rsid w:val="00583BF8"/>
    <w:rsid w:val="00585F33"/>
    <w:rsid w:val="005903CA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C4F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245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1F46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716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E2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0E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01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C41"/>
    <w:rsid w:val="00C260B1"/>
    <w:rsid w:val="00C26E56"/>
    <w:rsid w:val="00C31406"/>
    <w:rsid w:val="00C31FF7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83C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333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B24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0F2D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FD235"/>
  <w15:docId w15:val="{FAD620B2-D1F8-49A6-81BB-81A8692A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25C4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Wójcik Aleksandra</cp:lastModifiedBy>
  <cp:revision>2</cp:revision>
  <cp:lastPrinted>2012-04-23T06:39:00Z</cp:lastPrinted>
  <dcterms:created xsi:type="dcterms:W3CDTF">2026-04-14T12:49:00Z</dcterms:created>
  <dcterms:modified xsi:type="dcterms:W3CDTF">2026-04-14T12:49:00Z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