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569C8" w14:textId="19A42A62" w:rsidR="00BE4C1D" w:rsidRPr="00D44AB6" w:rsidRDefault="00BE4C1D" w:rsidP="00BE4C1D">
      <w:pPr>
        <w:pStyle w:val="OZNPROJEKTUwskazaniedatylubwersjiprojektu"/>
      </w:pPr>
      <w:r w:rsidRPr="00D44AB6">
        <w:t>Projekt</w:t>
      </w:r>
    </w:p>
    <w:p w14:paraId="31084823" w14:textId="77777777" w:rsidR="00BE4C1D" w:rsidRPr="00D44AB6" w:rsidRDefault="00BE4C1D" w:rsidP="00BE4C1D">
      <w:pPr>
        <w:pStyle w:val="OZNRODZAKTUtznustawalubrozporzdzenieiorganwydajcy"/>
      </w:pPr>
      <w:r w:rsidRPr="00D44AB6">
        <w:t>USTAWA</w:t>
      </w:r>
    </w:p>
    <w:p w14:paraId="25C42BE0" w14:textId="49FABD47" w:rsidR="00BE4C1D" w:rsidRPr="00D44AB6" w:rsidRDefault="00BE4C1D" w:rsidP="00BE4C1D">
      <w:pPr>
        <w:pStyle w:val="DATAAKTUdatauchwalenialubwydaniaaktu"/>
      </w:pPr>
      <w:r w:rsidRPr="00D44AB6">
        <w:t>z dnia</w:t>
      </w:r>
    </w:p>
    <w:p w14:paraId="71D3FCF3" w14:textId="77777777" w:rsidR="00BE4C1D" w:rsidRPr="00EF1F34" w:rsidRDefault="00BE4C1D" w:rsidP="00BE4C1D">
      <w:pPr>
        <w:pStyle w:val="TYTUAKTUprzedmiotregulacjiustawylubrozporzdzenia"/>
        <w:rPr>
          <w:rStyle w:val="IGindeksgrny"/>
        </w:rPr>
      </w:pPr>
      <w:r w:rsidRPr="00D44AB6">
        <w:t>o utworzeniu Wojskowej Akademii Medycznej</w:t>
      </w:r>
      <w:r w:rsidRPr="00AA01AC">
        <w:rPr>
          <w:rStyle w:val="IGPindeksgrnyipogrubienie"/>
        </w:rPr>
        <w:footnoteReference w:id="1"/>
      </w:r>
      <w:r w:rsidRPr="00AA01AC">
        <w:rPr>
          <w:rStyle w:val="IGPindeksgrnyipogrubienie"/>
        </w:rPr>
        <w:t>)</w:t>
      </w:r>
    </w:p>
    <w:p w14:paraId="6C9BE88A" w14:textId="6EAEE976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t>Art. 1.</w:t>
      </w:r>
      <w:r>
        <w:t> </w:t>
      </w:r>
      <w:r w:rsidRPr="00D44AB6">
        <w:t>1.</w:t>
      </w:r>
      <w:r>
        <w:t> </w:t>
      </w:r>
      <w:r w:rsidRPr="00D44AB6">
        <w:t>Tworzy się z dniem 1 lipca 2026 r</w:t>
      </w:r>
      <w:r w:rsidR="00947339">
        <w:t>.</w:t>
      </w:r>
      <w:r w:rsidRPr="00D44AB6">
        <w:t xml:space="preserve"> Wojskową Akademię Medyczną, zwaną dalej „Akademią”.</w:t>
      </w:r>
    </w:p>
    <w:p w14:paraId="3434F67C" w14:textId="77777777" w:rsidR="00BE4C1D" w:rsidRPr="00D44AB6" w:rsidRDefault="00BE4C1D" w:rsidP="00BE4C1D">
      <w:pPr>
        <w:pStyle w:val="USTustnpkodeksu"/>
      </w:pPr>
      <w:r w:rsidRPr="00D44AB6">
        <w:t>2. Siedzibą Akademii jest Łódź.</w:t>
      </w:r>
    </w:p>
    <w:p w14:paraId="6EE0D2BA" w14:textId="77777777" w:rsidR="00BE4C1D" w:rsidRPr="00D44AB6" w:rsidRDefault="00BE4C1D" w:rsidP="00BE4C1D">
      <w:pPr>
        <w:pStyle w:val="USTustnpkodeksu"/>
      </w:pPr>
      <w:r w:rsidRPr="00D44AB6">
        <w:t>3. Akademia jest wojskową uczelnią publiczną w rozumieniu przepisów ustawy z dnia 20 lipca 2018 r. – Prawo o szkolnictwie wyższym i nauce (</w:t>
      </w:r>
      <w:bookmarkStart w:id="0" w:name="_Hlk210634166"/>
      <w:r w:rsidRPr="00D44AB6">
        <w:t xml:space="preserve">Dz. U. z 2024 r. poz. 1571, z </w:t>
      </w:r>
      <w:proofErr w:type="spellStart"/>
      <w:r w:rsidRPr="00D44AB6">
        <w:t>późn</w:t>
      </w:r>
      <w:proofErr w:type="spellEnd"/>
      <w:r w:rsidRPr="00D44AB6">
        <w:t>. zm.</w:t>
      </w:r>
      <w:bookmarkEnd w:id="0"/>
      <w:r w:rsidRPr="00EF1F34">
        <w:rPr>
          <w:rStyle w:val="IGindeksgrny"/>
        </w:rPr>
        <w:footnoteReference w:id="2"/>
      </w:r>
      <w:r w:rsidRPr="00EF1F34">
        <w:rPr>
          <w:rStyle w:val="IGindeksgrny"/>
        </w:rPr>
        <w:t>)</w:t>
      </w:r>
      <w:r w:rsidRPr="00D44AB6">
        <w:t>).</w:t>
      </w:r>
    </w:p>
    <w:p w14:paraId="4201280D" w14:textId="77777777" w:rsidR="00BE4C1D" w:rsidRPr="00D44AB6" w:rsidRDefault="00BE4C1D" w:rsidP="00BE4C1D">
      <w:pPr>
        <w:pStyle w:val="USTustnpkodeksu"/>
      </w:pPr>
      <w:r w:rsidRPr="00D44AB6">
        <w:t>4. Nadzór nad Akademią sprawuje Minister Obrony Narodowej.</w:t>
      </w:r>
    </w:p>
    <w:p w14:paraId="416A4594" w14:textId="6086AAF2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t>Art. 2.</w:t>
      </w:r>
      <w:r>
        <w:t> </w:t>
      </w:r>
      <w:r w:rsidRPr="00D44AB6">
        <w:t>1.</w:t>
      </w:r>
      <w:r>
        <w:t> </w:t>
      </w:r>
      <w:r w:rsidRPr="00D44AB6">
        <w:t xml:space="preserve">Akademii przysługują uprawnienia podmiotu posiadającego kategorię naukową B+, o której mowa w art. 269 ust. 1 ustawy z dnia 20 lipca 2018 r. – Prawo o szkolnictwie wyższym i nauce, w dyscyplinach naukowych nauki medyczne i nauki o zdrowiu, </w:t>
      </w:r>
      <w:proofErr w:type="spellStart"/>
      <w:r w:rsidRPr="00D44AB6">
        <w:t>niedłużej</w:t>
      </w:r>
      <w:proofErr w:type="spellEnd"/>
      <w:r w:rsidRPr="00D44AB6">
        <w:t xml:space="preserve"> jednak niż do zakończenia drugiej po utworzeniu Akademii ewaluacji jakości działalności naukowej.</w:t>
      </w:r>
    </w:p>
    <w:p w14:paraId="24FC03DA" w14:textId="77777777" w:rsidR="00BE4C1D" w:rsidRPr="00D44AB6" w:rsidRDefault="00BE4C1D" w:rsidP="00BE4C1D">
      <w:pPr>
        <w:pStyle w:val="USTustnpkodeksu"/>
      </w:pPr>
      <w:r w:rsidRPr="00D44AB6">
        <w:t xml:space="preserve">2. W przypadku nieuzyskania kategorii naukowej A+, A albo B+ w co najmniej jednej dyscyplinie naukowej, po zakończeniu drugiej po utworzeniu Akademii ewaluacji jakości działalności naukowej Akademia posługuje się nazwą „Wojskowa Uczelnia Medyczna”. </w:t>
      </w:r>
    </w:p>
    <w:p w14:paraId="732C87CD" w14:textId="51506380" w:rsidR="00BE4C1D" w:rsidRPr="00D44AB6" w:rsidRDefault="00BE4C1D" w:rsidP="00BE4C1D">
      <w:pPr>
        <w:pStyle w:val="ARTartustawynprozporzdzenia"/>
      </w:pPr>
      <w:bookmarkStart w:id="1" w:name="_Hlk190339321"/>
      <w:r w:rsidRPr="00D44AB6">
        <w:rPr>
          <w:rStyle w:val="Ppogrubienie"/>
        </w:rPr>
        <w:t>Art. 3.</w:t>
      </w:r>
      <w:r>
        <w:t> </w:t>
      </w:r>
      <w:r w:rsidRPr="00D44AB6">
        <w:t>1.</w:t>
      </w:r>
      <w:r>
        <w:t> </w:t>
      </w:r>
      <w:r w:rsidRPr="00D44AB6">
        <w:t>Podstawowym kierunkiem działania Akademii jest kształcenie i prowadzenie działalności naukowej, w tym prowadzenie badań naukowych, ze szczególnym uwzględnieniem wojskowego profilu uczelni w dziedzinie nauk medyczn</w:t>
      </w:r>
      <w:r>
        <w:t>ych</w:t>
      </w:r>
      <w:r w:rsidRPr="00D44AB6">
        <w:t xml:space="preserve"> i nauk o zdrowiu.</w:t>
      </w:r>
      <w:bookmarkEnd w:id="1"/>
    </w:p>
    <w:p w14:paraId="0E62B9DD" w14:textId="5B031C0F" w:rsidR="00BE4C1D" w:rsidRPr="00D44AB6" w:rsidRDefault="00BE4C1D" w:rsidP="00BE4C1D">
      <w:pPr>
        <w:pStyle w:val="USTustnpkodeksu"/>
      </w:pPr>
      <w:r w:rsidRPr="00D44AB6">
        <w:t xml:space="preserve">2. Kształcenie </w:t>
      </w:r>
      <w:r>
        <w:t>na studiach podyplomowych</w:t>
      </w:r>
      <w:r w:rsidRPr="00D44AB6">
        <w:t xml:space="preserve"> Akademia realizuje we współpracy w</w:t>
      </w:r>
      <w:r w:rsidR="00947339">
        <w:t> </w:t>
      </w:r>
      <w:r w:rsidRPr="00D44AB6">
        <w:t>szczególności z Wojskowym Instytutem Medycznym – Państwowym Instytutem Badawczym, instytutami badawczymi uczestniczącymi w systemie ochrony zdrowia oraz podmiotami leczniczymi</w:t>
      </w:r>
      <w:r>
        <w:t>,</w:t>
      </w:r>
      <w:r w:rsidRPr="00D44AB6">
        <w:t xml:space="preserve"> wobec których Minister Obrony Narodowej sprawuje nadzór. </w:t>
      </w:r>
    </w:p>
    <w:p w14:paraId="7C810675" w14:textId="215852A1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lastRenderedPageBreak/>
        <w:t>Art. 4.</w:t>
      </w:r>
      <w:r>
        <w:t> </w:t>
      </w:r>
      <w:r w:rsidRPr="00D44AB6">
        <w:t xml:space="preserve">Akademia prowadzi </w:t>
      </w:r>
      <w:r>
        <w:t>kształcenie</w:t>
      </w:r>
      <w:r w:rsidRPr="00D44AB6">
        <w:t xml:space="preserve"> ze szczególnym uwzględnieniem potrzeb Sił Zbrojnych Rzeczypospolitej Polskiej, w tym kształci kandydatów do zawodowej służby wojskowej oraz żołnierzy zawodowych, przygotowując do wykonywania zawodów medycznych, w szczególności</w:t>
      </w:r>
      <w:r>
        <w:t xml:space="preserve"> zawodu: </w:t>
      </w:r>
      <w:r w:rsidRPr="00D44AB6">
        <w:t>lekarz</w:t>
      </w:r>
      <w:r>
        <w:t>a</w:t>
      </w:r>
      <w:r w:rsidRPr="00D44AB6">
        <w:t>, lekarz</w:t>
      </w:r>
      <w:r>
        <w:t>a</w:t>
      </w:r>
      <w:r w:rsidRPr="00D44AB6">
        <w:t xml:space="preserve"> dentyst</w:t>
      </w:r>
      <w:r>
        <w:t>y</w:t>
      </w:r>
      <w:r w:rsidRPr="00D44AB6">
        <w:t>, pielęgniar</w:t>
      </w:r>
      <w:r>
        <w:t>ki</w:t>
      </w:r>
      <w:r w:rsidRPr="00D44AB6">
        <w:t>, położn</w:t>
      </w:r>
      <w:r>
        <w:t>ej</w:t>
      </w:r>
      <w:r w:rsidRPr="00D44AB6">
        <w:t>, ratownik</w:t>
      </w:r>
      <w:r>
        <w:t>a</w:t>
      </w:r>
      <w:r w:rsidRPr="00D44AB6">
        <w:t xml:space="preserve"> medyczn</w:t>
      </w:r>
      <w:r>
        <w:t>ego</w:t>
      </w:r>
      <w:r w:rsidRPr="00D44AB6">
        <w:t>, farmaceut</w:t>
      </w:r>
      <w:r>
        <w:t>y lub</w:t>
      </w:r>
      <w:r w:rsidRPr="00D44AB6">
        <w:t xml:space="preserve"> fizjoterapeut</w:t>
      </w:r>
      <w:r>
        <w:t>y</w:t>
      </w:r>
      <w:r w:rsidRPr="00D44AB6">
        <w:t>.</w:t>
      </w:r>
    </w:p>
    <w:p w14:paraId="7CE1B907" w14:textId="00763685" w:rsidR="00BE4C1D" w:rsidRPr="00BE4C1D" w:rsidRDefault="00BE4C1D" w:rsidP="00BE4C1D">
      <w:pPr>
        <w:pStyle w:val="ARTartustawynprozporzdzenia"/>
      </w:pPr>
      <w:r w:rsidRPr="00AA01AC">
        <w:rPr>
          <w:rStyle w:val="Ppogrubienie"/>
        </w:rPr>
        <w:t>Art. 5.</w:t>
      </w:r>
      <w:r>
        <w:t> </w:t>
      </w:r>
      <w:r w:rsidRPr="00BE4C1D">
        <w:t>Akademia może kształcić personel medyczny na potrzeby wojsk obcych, w</w:t>
      </w:r>
      <w:r w:rsidR="002C28E9">
        <w:t> </w:t>
      </w:r>
      <w:r w:rsidRPr="00BE4C1D">
        <w:t>rozumieniu przepisów ustawy z dnia 23 września 1999 r. o zasadach pobytu wojsk obcych na terytorium Rzeczypospolitej Polskiej, zasadach ich przemieszczania się przez to terytorium oraz zasadach udzielania pomocy wojskom sojuszniczym i organizacjom międzynarodowym (Dz. U. z 2024 r. poz. 1770).</w:t>
      </w:r>
    </w:p>
    <w:p w14:paraId="7A842B90" w14:textId="375B65CC" w:rsidR="00BE4C1D" w:rsidRDefault="00BE4C1D" w:rsidP="00BE4C1D">
      <w:pPr>
        <w:pStyle w:val="ARTartustawynprozporzdzenia"/>
      </w:pPr>
      <w:r w:rsidRPr="00D44AB6">
        <w:rPr>
          <w:rStyle w:val="Ppogrubienie"/>
        </w:rPr>
        <w:t>Art. 6</w:t>
      </w:r>
      <w:r w:rsidRPr="00BE4C1D">
        <w:t>.</w:t>
      </w:r>
      <w:r>
        <w:t> </w:t>
      </w:r>
      <w:r w:rsidRPr="00D44AB6">
        <w:t>1.</w:t>
      </w:r>
      <w:r>
        <w:t> </w:t>
      </w:r>
      <w:r w:rsidRPr="00D44AB6">
        <w:t>Pierwsze wyposażenie Akademii stanowią nieruchomości z zasobu Skarbu Państwa, którymi gospodaruje starosta</w:t>
      </w:r>
      <w:r>
        <w:t>,</w:t>
      </w:r>
      <w:r w:rsidRPr="00D44AB6">
        <w:t xml:space="preserve"> </w:t>
      </w:r>
      <w:r>
        <w:t xml:space="preserve">pozostające </w:t>
      </w:r>
      <w:r w:rsidRPr="00D44AB6">
        <w:t>w trwałym zarządzie jednostki organizacyjnej nieposiadającej osobowości prawnej podległej Ministrowi Obrony Narodowej oraz nieruchomości Skarbu Państwa powierzone Agencji Mienia Wojskowego do wykonywania w jego imieniu i na jego rzecz prawa własności</w:t>
      </w:r>
      <w:r>
        <w:t xml:space="preserve"> i</w:t>
      </w:r>
      <w:r w:rsidRPr="00D44AB6">
        <w:t xml:space="preserve"> innych praw rzeczowych. </w:t>
      </w:r>
    </w:p>
    <w:p w14:paraId="3B88346A" w14:textId="485D0353" w:rsidR="00BE4C1D" w:rsidRPr="00D44AB6" w:rsidRDefault="00BE4C1D" w:rsidP="00AA01AC">
      <w:pPr>
        <w:pStyle w:val="USTustnpkodeksu"/>
      </w:pPr>
      <w:r>
        <w:t xml:space="preserve">2. </w:t>
      </w:r>
      <w:r w:rsidRPr="00D44AB6">
        <w:t>Z dniem utworzenia Akademia nabywa z mocy prawa prawo własności do nieruchomości</w:t>
      </w:r>
      <w:r>
        <w:t>, o których mowa w ust. 1</w:t>
      </w:r>
      <w:r w:rsidRPr="00D44AB6">
        <w:t xml:space="preserve">. Podstawę ujawnienia prawa własności Akademii </w:t>
      </w:r>
      <w:r>
        <w:t>w</w:t>
      </w:r>
      <w:r w:rsidR="002C28E9">
        <w:t> </w:t>
      </w:r>
      <w:r>
        <w:t xml:space="preserve">księgach wieczystych </w:t>
      </w:r>
      <w:r w:rsidRPr="00D44AB6">
        <w:t xml:space="preserve">stanowi decyzja stwierdzająca nabycie nieruchomości wydana przez właściwego starostę lub dyrektora oddziału regionalnego Agencji Mienia Wojskowego oraz załączony do decyzji protokół zdawczo-odbiorczy. </w:t>
      </w:r>
    </w:p>
    <w:p w14:paraId="734F9F25" w14:textId="3355542E" w:rsidR="00BE4C1D" w:rsidRPr="00D44AB6" w:rsidRDefault="00BE4C1D" w:rsidP="00BE4C1D">
      <w:pPr>
        <w:pStyle w:val="USTustnpkodeksu"/>
      </w:pPr>
      <w:r>
        <w:t>3</w:t>
      </w:r>
      <w:r w:rsidRPr="00D44AB6">
        <w:t xml:space="preserve">. Składniki rzeczowe majątku ruchomego Skarbu Państwa pozostające na wyposażeniu nieruchomości, o których mowa w </w:t>
      </w:r>
      <w:r>
        <w:t>ust. 1</w:t>
      </w:r>
      <w:r w:rsidRPr="00D44AB6">
        <w:t xml:space="preserve">, stają się własnością Akademii. </w:t>
      </w:r>
    </w:p>
    <w:p w14:paraId="50994A13" w14:textId="77777777" w:rsidR="00BE4C1D" w:rsidRPr="00D44AB6" w:rsidRDefault="00BE4C1D" w:rsidP="00BE4C1D">
      <w:pPr>
        <w:pStyle w:val="USTustnpkodeksu"/>
      </w:pPr>
      <w:r>
        <w:t>4</w:t>
      </w:r>
      <w:r w:rsidRPr="00D44AB6">
        <w:t xml:space="preserve">. Akademia jest obowiązana </w:t>
      </w:r>
      <w:r>
        <w:t xml:space="preserve">do </w:t>
      </w:r>
      <w:r w:rsidRPr="00D44AB6">
        <w:t>ustanowieni</w:t>
      </w:r>
      <w:r>
        <w:t>a</w:t>
      </w:r>
      <w:r w:rsidRPr="00D44AB6">
        <w:t xml:space="preserve"> na rzecz Skarbu Państwa reprezentowanego przez właściwą jednostkę organizacyjną nieposiadającą osobowości prawnej podległą Ministrowi Obrony Narodowej prawa użytkowania na części nieruchomości, o których mowa w ust. 1, które w dniu utworzenia Akademii są wykorzystywane na potrzeby Sił Zbrojnych Rzeczypospolitej Polskiej. </w:t>
      </w:r>
    </w:p>
    <w:p w14:paraId="23BB89A7" w14:textId="77777777" w:rsidR="00BE4C1D" w:rsidRPr="00D44AB6" w:rsidRDefault="00BE4C1D" w:rsidP="00BE4C1D">
      <w:pPr>
        <w:pStyle w:val="USTustnpkodeksu"/>
      </w:pPr>
      <w:r>
        <w:t>5</w:t>
      </w:r>
      <w:r w:rsidRPr="00D44AB6">
        <w:t xml:space="preserve">. Mienie Akademii stanowią także prawa nabyte przez Akademię lub przyznane Akademii na podstawie odrębnych przepisów. </w:t>
      </w:r>
    </w:p>
    <w:p w14:paraId="6C9CA1D5" w14:textId="77777777" w:rsidR="00BE4C1D" w:rsidRDefault="00BE4C1D" w:rsidP="00BE4C1D">
      <w:pPr>
        <w:pStyle w:val="USTustnpkodeksu"/>
      </w:pPr>
      <w:r>
        <w:t>6</w:t>
      </w:r>
      <w:r w:rsidRPr="00D44AB6">
        <w:t>. Mienie stanowiące pierwsze wyposażenie Akademii zostanie odniesione na fundusz zasadniczy.</w:t>
      </w:r>
    </w:p>
    <w:p w14:paraId="4FF9643C" w14:textId="77777777" w:rsidR="00BE4C1D" w:rsidRPr="00D44AB6" w:rsidRDefault="00BE4C1D" w:rsidP="00BE4C1D">
      <w:pPr>
        <w:pStyle w:val="USTustnpkodeksu"/>
      </w:pPr>
      <w:r>
        <w:lastRenderedPageBreak/>
        <w:t>7. Wykaz nieruchomości, o których mowa w ust. 1, jest określony w załączniku do ustawy.</w:t>
      </w:r>
    </w:p>
    <w:p w14:paraId="2D873561" w14:textId="6B8B380F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t>Art. 7.</w:t>
      </w:r>
      <w:r>
        <w:t> </w:t>
      </w:r>
      <w:r w:rsidRPr="00D44AB6">
        <w:t xml:space="preserve">Od dnia utworzenia Akademia zapewnia warunki, w tym infrastrukturę, w rozumieniu art. 49 ustawy z dnia 20 lipca 2018 r. – Prawo o szkolnictwie wyższym i nauce, niezbędne do realizacji zadań Akademii </w:t>
      </w:r>
      <w:r>
        <w:t>z wykorzystaniem</w:t>
      </w:r>
      <w:r w:rsidRPr="00D44AB6">
        <w:t xml:space="preserve"> mieni</w:t>
      </w:r>
      <w:r>
        <w:t>a</w:t>
      </w:r>
      <w:r w:rsidRPr="00D44AB6">
        <w:t xml:space="preserve"> i zasob</w:t>
      </w:r>
      <w:r>
        <w:t>ów</w:t>
      </w:r>
      <w:r w:rsidRPr="00D44AB6">
        <w:t xml:space="preserve"> kadrow</w:t>
      </w:r>
      <w:r>
        <w:t>ych</w:t>
      </w:r>
      <w:r w:rsidRPr="00D44AB6">
        <w:t xml:space="preserve"> własn</w:t>
      </w:r>
      <w:r>
        <w:t>ych</w:t>
      </w:r>
      <w:r w:rsidRPr="00D44AB6">
        <w:t xml:space="preserve"> oraz </w:t>
      </w:r>
      <w:r>
        <w:t>z wykorzystaniem</w:t>
      </w:r>
      <w:r w:rsidRPr="00D44AB6">
        <w:t xml:space="preserve"> mieni</w:t>
      </w:r>
      <w:r>
        <w:t>a</w:t>
      </w:r>
      <w:r w:rsidRPr="00D44AB6">
        <w:t xml:space="preserve"> </w:t>
      </w:r>
      <w:r>
        <w:t>i</w:t>
      </w:r>
      <w:r w:rsidRPr="00D44AB6">
        <w:t xml:space="preserve"> zasob</w:t>
      </w:r>
      <w:r>
        <w:t>ów</w:t>
      </w:r>
      <w:r w:rsidRPr="00D44AB6">
        <w:t xml:space="preserve"> kadrow</w:t>
      </w:r>
      <w:r>
        <w:t>ych</w:t>
      </w:r>
      <w:r w:rsidRPr="00D44AB6">
        <w:t xml:space="preserve"> innej uczelni lub innego podmiotu systemu szkolnictwa wyższego i nauki.</w:t>
      </w:r>
    </w:p>
    <w:p w14:paraId="37178D13" w14:textId="29AA270C" w:rsidR="00BE4C1D" w:rsidRPr="00BE4C1D" w:rsidRDefault="00BE4C1D" w:rsidP="00BE4C1D">
      <w:pPr>
        <w:pStyle w:val="ARTartustawynprozporzdzenia"/>
      </w:pPr>
      <w:r w:rsidRPr="00D44AB6">
        <w:rPr>
          <w:rStyle w:val="Ppogrubienie"/>
        </w:rPr>
        <w:t>Art. 8.</w:t>
      </w:r>
      <w:r>
        <w:t> </w:t>
      </w:r>
      <w:r w:rsidRPr="00D44AB6">
        <w:t>1.</w:t>
      </w:r>
      <w:r>
        <w:t> </w:t>
      </w:r>
      <w:r w:rsidRPr="00D44AB6">
        <w:t xml:space="preserve">Działalność Akademii obejmującą realizację zadań dydaktycznych i badawczych w powiązaniu z udzielaniem świadczeń zdrowotnych i promocją zdrowia prowadzą podmioty lecznicze, dla których Akademia jest podmiotem tworzącym </w:t>
      </w:r>
      <w:r w:rsidRPr="00BE4C1D">
        <w:t>zgodnie z</w:t>
      </w:r>
      <w:r w:rsidR="002C28E9">
        <w:t> </w:t>
      </w:r>
      <w:r w:rsidRPr="00BE4C1D">
        <w:t>ustawą z dnia 15 kwietnia 2011 r. o działalności leczniczej (Dz. U. z 2026 r. poz. 156).</w:t>
      </w:r>
    </w:p>
    <w:p w14:paraId="1D8BECA5" w14:textId="05A0260E" w:rsidR="00BE4C1D" w:rsidRPr="00D44AB6" w:rsidRDefault="00BE4C1D" w:rsidP="00BE4C1D">
      <w:pPr>
        <w:pStyle w:val="USTustnpkodeksu"/>
      </w:pPr>
      <w:r w:rsidRPr="00D44AB6">
        <w:t xml:space="preserve">2. Akademia może prowadzić działalność, o której mowa w ust. 1, na zasadach określonych w art. 89 ustawy z dnia 15 kwietnia 2011 r. </w:t>
      </w:r>
      <w:r>
        <w:t xml:space="preserve">o </w:t>
      </w:r>
      <w:r w:rsidRPr="00D44AB6">
        <w:t xml:space="preserve">działalności leczniczej. </w:t>
      </w:r>
    </w:p>
    <w:p w14:paraId="1C022825" w14:textId="6BE0A7E6" w:rsidR="00BE4C1D" w:rsidRPr="00D44AB6" w:rsidRDefault="00BE4C1D" w:rsidP="00BE4C1D">
      <w:pPr>
        <w:pStyle w:val="USTustnpkodeksu"/>
      </w:pPr>
      <w:r w:rsidRPr="00D44AB6">
        <w:t>3. Na potrzeby Sił Zbrojnych Rzeczypospolitej Polskiej oraz wsparcia organów administracji publicznej w sytuacjach kryzysowych oraz związanych z ogłoszeniem stanu wyjątkowego lub stanu klęski żywiołowej, Akademia może wydzielać zasoby, w tym z</w:t>
      </w:r>
      <w:r w:rsidR="002C28E9">
        <w:t> </w:t>
      </w:r>
      <w:r w:rsidRPr="00D44AB6">
        <w:t>podmiotu leczniczego, o którym mowa w ust. 1.</w:t>
      </w:r>
    </w:p>
    <w:p w14:paraId="19CAE1BE" w14:textId="249600F7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t>Art. 9.</w:t>
      </w:r>
      <w:r>
        <w:t> </w:t>
      </w:r>
      <w:r w:rsidRPr="00D44AB6">
        <w:t xml:space="preserve">Akademia rozpocznie </w:t>
      </w:r>
      <w:r>
        <w:t>kształcenie</w:t>
      </w:r>
      <w:r w:rsidRPr="00D44AB6">
        <w:t xml:space="preserve"> </w:t>
      </w:r>
      <w:proofErr w:type="spellStart"/>
      <w:r w:rsidRPr="00D44AB6">
        <w:t>niepóźniej</w:t>
      </w:r>
      <w:proofErr w:type="spellEnd"/>
      <w:r w:rsidRPr="00D44AB6">
        <w:t xml:space="preserve"> niż od roku akademickiego 2027/2028.</w:t>
      </w:r>
    </w:p>
    <w:p w14:paraId="174308BF" w14:textId="5A108481" w:rsidR="00BE4C1D" w:rsidRPr="00BE4C1D" w:rsidRDefault="00BE4C1D" w:rsidP="00BE4C1D">
      <w:pPr>
        <w:pStyle w:val="ARTartustawynprozporzdzenia"/>
      </w:pPr>
      <w:r w:rsidRPr="00AA01AC">
        <w:rPr>
          <w:rStyle w:val="Ppogrubienie"/>
        </w:rPr>
        <w:t>Art. 10.</w:t>
      </w:r>
      <w:r>
        <w:t> </w:t>
      </w:r>
      <w:r w:rsidRPr="00BE4C1D">
        <w:t xml:space="preserve">Minister Obrony Narodowej nadaje </w:t>
      </w:r>
      <w:r w:rsidR="00EA22A5" w:rsidRPr="00BE4C1D">
        <w:t xml:space="preserve">Akademii </w:t>
      </w:r>
      <w:r w:rsidRPr="00BE4C1D">
        <w:t>pierwszy statut, który obowiązuje do dnia zatwierdzenia przez Ministra Obrony Narodowej statutu uchwalonego przez Senat Akademii.</w:t>
      </w:r>
    </w:p>
    <w:p w14:paraId="01B34F3F" w14:textId="22C751AA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t>Art. 1</w:t>
      </w:r>
      <w:r>
        <w:rPr>
          <w:rStyle w:val="Ppogrubienie"/>
        </w:rPr>
        <w:t>1</w:t>
      </w:r>
      <w:r w:rsidRPr="00D44AB6">
        <w:rPr>
          <w:rStyle w:val="Ppogrubienie"/>
        </w:rPr>
        <w:t>.</w:t>
      </w:r>
      <w:r>
        <w:t> </w:t>
      </w:r>
      <w:r w:rsidRPr="00D44AB6">
        <w:t>1.</w:t>
      </w:r>
      <w:r>
        <w:t> </w:t>
      </w:r>
      <w:r w:rsidRPr="00D44AB6">
        <w:t>Do dnia 30 kwietnia 2027 r. zostaną przeprowadzone wybory do organów Akademii w trybie ustalonym w statucie nadanym przez Ministra Obrony Narodowej, o którym mowa w art. 1</w:t>
      </w:r>
      <w:r>
        <w:t>0</w:t>
      </w:r>
      <w:r w:rsidRPr="00D44AB6">
        <w:t xml:space="preserve">. </w:t>
      </w:r>
      <w:r>
        <w:t>D</w:t>
      </w:r>
      <w:r w:rsidRPr="00D44AB6">
        <w:t xml:space="preserve">o </w:t>
      </w:r>
      <w:r>
        <w:t>dnia</w:t>
      </w:r>
      <w:r w:rsidRPr="00D44AB6">
        <w:t xml:space="preserve"> </w:t>
      </w:r>
      <w:r>
        <w:t>wyboru</w:t>
      </w:r>
      <w:r w:rsidRPr="00D44AB6">
        <w:t xml:space="preserve"> nowych organów </w:t>
      </w:r>
      <w:r>
        <w:t>k</w:t>
      </w:r>
      <w:r w:rsidRPr="00D44AB6">
        <w:t xml:space="preserve">ompetencje organów Akademii wykonuje rektor-komendant Akademii, </w:t>
      </w:r>
      <w:r>
        <w:t xml:space="preserve">będący </w:t>
      </w:r>
      <w:r w:rsidRPr="00D44AB6">
        <w:t>żołnierz</w:t>
      </w:r>
      <w:r>
        <w:t>em</w:t>
      </w:r>
      <w:r w:rsidRPr="00D44AB6">
        <w:t xml:space="preserve"> zawodowy</w:t>
      </w:r>
      <w:r>
        <w:t>m</w:t>
      </w:r>
      <w:r w:rsidRPr="00D44AB6">
        <w:t>, w szczególności zarządza wybory do Senatu Akademii.</w:t>
      </w:r>
    </w:p>
    <w:p w14:paraId="56F3DEC7" w14:textId="77777777" w:rsidR="00BE4C1D" w:rsidRPr="00D44AB6" w:rsidRDefault="00BE4C1D" w:rsidP="00BE4C1D">
      <w:pPr>
        <w:pStyle w:val="USTustnpkodeksu"/>
      </w:pPr>
      <w:r w:rsidRPr="00D44AB6">
        <w:t xml:space="preserve">2. Kadencja organów Akademii wybranych zgodnie z ust. 1 trwa do </w:t>
      </w:r>
      <w:r>
        <w:t xml:space="preserve">dnia </w:t>
      </w:r>
      <w:r w:rsidRPr="00D44AB6">
        <w:t>wybor</w:t>
      </w:r>
      <w:r>
        <w:t>u</w:t>
      </w:r>
      <w:r w:rsidRPr="00D44AB6">
        <w:t xml:space="preserve"> nowych organów zgodnie ze statutem uchwalonym przez Senat Akademii i zatwierdzonym przez Ministra Obrony Narodowej, o którym mowa w art. 1</w:t>
      </w:r>
      <w:r>
        <w:t>0</w:t>
      </w:r>
      <w:r w:rsidRPr="00D44AB6">
        <w:t>.</w:t>
      </w:r>
    </w:p>
    <w:p w14:paraId="64B66FA7" w14:textId="5394BBCD" w:rsidR="00BE4C1D" w:rsidRPr="00BE4C1D" w:rsidRDefault="00BE4C1D" w:rsidP="00BE4C1D">
      <w:pPr>
        <w:pStyle w:val="USTustnpkodeksu"/>
      </w:pPr>
      <w:r w:rsidRPr="00D44AB6">
        <w:t>3. Pierwsza kadencja Senatu Akademii wybranego zgodnie z ust. 1 trwa do dnia 31</w:t>
      </w:r>
      <w:r w:rsidR="00EA22A5">
        <w:t> </w:t>
      </w:r>
      <w:r w:rsidRPr="00D44AB6">
        <w:t>sierpnia</w:t>
      </w:r>
      <w:r w:rsidRPr="00BE4C1D">
        <w:t xml:space="preserve"> 2028 r.</w:t>
      </w:r>
    </w:p>
    <w:p w14:paraId="45E65812" w14:textId="0BF58789" w:rsidR="00BE4C1D" w:rsidRPr="00D44AB6" w:rsidRDefault="00BE4C1D" w:rsidP="00BE4C1D">
      <w:pPr>
        <w:pStyle w:val="USTustnpkodeksu"/>
      </w:pPr>
      <w:r w:rsidRPr="00D44AB6">
        <w:lastRenderedPageBreak/>
        <w:t xml:space="preserve">4. Pierwszej kadencji Senatu Akademii wybranego zgodnie z ust. 1 </w:t>
      </w:r>
      <w:r w:rsidRPr="00BE4C1D">
        <w:t>nie wlicza się do liczby kadencji, o której mowa w art. 30 ust. 2 ustawy z dnia 20 lipca 2018 r. – Prawo o</w:t>
      </w:r>
      <w:r w:rsidR="00EA22A5">
        <w:t> </w:t>
      </w:r>
      <w:r w:rsidRPr="00BE4C1D">
        <w:t>szkolnictwie wyższym i nauce.</w:t>
      </w:r>
    </w:p>
    <w:p w14:paraId="30CD94CA" w14:textId="45AD42FE" w:rsidR="00BE4C1D" w:rsidRPr="00BE4C1D" w:rsidRDefault="00BE4C1D" w:rsidP="00BE4C1D">
      <w:pPr>
        <w:pStyle w:val="ARTartustawynprozporzdzenia"/>
      </w:pPr>
      <w:r w:rsidRPr="00AA01AC">
        <w:rPr>
          <w:rStyle w:val="Ppogrubienie"/>
        </w:rPr>
        <w:t>Art. 12.</w:t>
      </w:r>
      <w:r>
        <w:t> </w:t>
      </w:r>
      <w:r w:rsidRPr="00BE4C1D">
        <w:t>1.</w:t>
      </w:r>
      <w:r>
        <w:t> </w:t>
      </w:r>
      <w:r w:rsidRPr="00BE4C1D">
        <w:t xml:space="preserve">Akademia kontynuuje tradycje i symbolikę wojskową Wojskowej Akademii Medycznej imienia Generała Dywizji Bolesława Szareckiego w Łodzi, zniesionej na podstawie art. 3 ust. 2 ustawy z dnia 27 lipca 2002 r. o utworzeniu Uniwersytetu Medycznego w Łodzi </w:t>
      </w:r>
      <w:r w:rsidRPr="00890E60">
        <w:t>(Dz. U. poz. 1184)</w:t>
      </w:r>
      <w:r w:rsidRPr="00BE4C1D">
        <w:t>.</w:t>
      </w:r>
    </w:p>
    <w:p w14:paraId="59D1D296" w14:textId="77777777" w:rsidR="00BE4C1D" w:rsidRPr="00D44AB6" w:rsidRDefault="00BE4C1D" w:rsidP="00BE4C1D">
      <w:pPr>
        <w:pStyle w:val="USTustnpkodeksu"/>
      </w:pPr>
      <w:r w:rsidRPr="00D44AB6">
        <w:t xml:space="preserve">2. Uniwersytet </w:t>
      </w:r>
      <w:r>
        <w:t xml:space="preserve">Medyczny w Łodzi </w:t>
      </w:r>
      <w:r w:rsidRPr="00D44AB6">
        <w:t xml:space="preserve">przekazuje nieodpłatnie na podstawie pisemnego porozumienia zawartego między rektorem </w:t>
      </w:r>
      <w:r>
        <w:t xml:space="preserve">tego </w:t>
      </w:r>
      <w:r w:rsidRPr="00D44AB6">
        <w:t>Uniwersytetu a rektorem</w:t>
      </w:r>
      <w:r w:rsidRPr="00D44AB6">
        <w:noBreakHyphen/>
        <w:t>komendantem Akademii dokumenty, archiwalia, insygnia, symbole oraz inne materialne składniki tradycji wojskowej pozostające w jego posiadaniu, związane z działalnością Wojskowej Akademii Medycznej</w:t>
      </w:r>
      <w:r>
        <w:t>,</w:t>
      </w:r>
      <w:r w:rsidRPr="00D44AB6">
        <w:t xml:space="preserve"> o której mowa w ust. 1.</w:t>
      </w:r>
    </w:p>
    <w:p w14:paraId="6188B016" w14:textId="77777777" w:rsidR="00BE4C1D" w:rsidRPr="00BE4C1D" w:rsidRDefault="00BE4C1D" w:rsidP="00BE4C1D">
      <w:pPr>
        <w:pStyle w:val="USTustnpkodeksu"/>
      </w:pPr>
      <w:r w:rsidRPr="00D44AB6">
        <w:t xml:space="preserve">3. Akademia jest uprawniona do korzystania z dorobku naukowego i dydaktycznego Wojskowej Akademii Medycznej, o której mowa w ust. 1. </w:t>
      </w:r>
    </w:p>
    <w:p w14:paraId="53D835E6" w14:textId="2627F5E1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t>Art.</w:t>
      </w:r>
      <w:r w:rsidRPr="00D44AB6">
        <w:rPr>
          <w:rStyle w:val="Ppogrubienie"/>
          <w:rFonts w:hint="eastAsia"/>
        </w:rPr>
        <w:t> </w:t>
      </w:r>
      <w:r w:rsidRPr="00D44AB6">
        <w:rPr>
          <w:rStyle w:val="Ppogrubienie"/>
        </w:rPr>
        <w:t>13.</w:t>
      </w:r>
      <w:r w:rsidRPr="00D44AB6">
        <w:rPr>
          <w:rFonts w:hint="eastAsia"/>
        </w:rPr>
        <w:t> </w:t>
      </w:r>
      <w:r w:rsidRPr="00D44AB6">
        <w:t>1.</w:t>
      </w:r>
      <w:r w:rsidRPr="00D44AB6">
        <w:rPr>
          <w:rFonts w:hint="eastAsia"/>
        </w:rPr>
        <w:t> </w:t>
      </w:r>
      <w:r>
        <w:t xml:space="preserve">Minister Obrony Narodowej </w:t>
      </w:r>
      <w:r w:rsidRPr="00D44AB6">
        <w:t>znosi Wojskowe Centrum Kszta</w:t>
      </w:r>
      <w:r w:rsidRPr="00D44AB6">
        <w:rPr>
          <w:rFonts w:hint="eastAsia"/>
        </w:rPr>
        <w:t>ł</w:t>
      </w:r>
      <w:r w:rsidRPr="00D44AB6">
        <w:t xml:space="preserve">cenia Medycznego w </w:t>
      </w:r>
      <w:r w:rsidRPr="00D44AB6">
        <w:rPr>
          <w:rFonts w:hint="eastAsia"/>
        </w:rPr>
        <w:t>Ł</w:t>
      </w:r>
      <w:r w:rsidRPr="00D44AB6">
        <w:t>odzi</w:t>
      </w:r>
      <w:r>
        <w:t xml:space="preserve"> </w:t>
      </w:r>
      <w:proofErr w:type="spellStart"/>
      <w:r>
        <w:t>niepóźniej</w:t>
      </w:r>
      <w:proofErr w:type="spellEnd"/>
      <w:r>
        <w:t xml:space="preserve"> niż w terminie miesiąca od dnia utworzenia Akademii</w:t>
      </w:r>
      <w:r w:rsidRPr="00D44AB6">
        <w:t>.</w:t>
      </w:r>
    </w:p>
    <w:p w14:paraId="2898A6B3" w14:textId="77777777" w:rsidR="00BE4C1D" w:rsidRPr="00D44AB6" w:rsidRDefault="00BE4C1D" w:rsidP="00BE4C1D">
      <w:pPr>
        <w:pStyle w:val="USTustnpkodeksu"/>
      </w:pPr>
      <w:r w:rsidRPr="00D44AB6">
        <w:t>2. Akademia kultywuje dorobek i tradycje Wojskowego Centrum Kszta</w:t>
      </w:r>
      <w:r w:rsidRPr="00D44AB6">
        <w:rPr>
          <w:rFonts w:hint="eastAsia"/>
        </w:rPr>
        <w:t>ł</w:t>
      </w:r>
      <w:r w:rsidRPr="00D44AB6">
        <w:t xml:space="preserve">cenia Medycznego w </w:t>
      </w:r>
      <w:r w:rsidRPr="00D44AB6">
        <w:rPr>
          <w:rFonts w:hint="eastAsia"/>
        </w:rPr>
        <w:t>Ł</w:t>
      </w:r>
      <w:r w:rsidRPr="00D44AB6">
        <w:t>odzi.</w:t>
      </w:r>
    </w:p>
    <w:p w14:paraId="033FFB52" w14:textId="66108995" w:rsidR="00BE4C1D" w:rsidRPr="00D44AB6" w:rsidRDefault="00BE4C1D" w:rsidP="00BE4C1D">
      <w:pPr>
        <w:pStyle w:val="USTustnpkodeksu"/>
      </w:pPr>
      <w:r w:rsidRPr="00D44AB6">
        <w:t>3.</w:t>
      </w:r>
      <w:r w:rsidRPr="00D44AB6">
        <w:rPr>
          <w:rFonts w:hint="eastAsia"/>
        </w:rPr>
        <w:t> </w:t>
      </w:r>
      <w:r w:rsidRPr="00D44AB6">
        <w:t>Pracownicy Wojskowego Centrum Kszta</w:t>
      </w:r>
      <w:r w:rsidRPr="00D44AB6">
        <w:rPr>
          <w:rFonts w:hint="eastAsia"/>
        </w:rPr>
        <w:t>ł</w:t>
      </w:r>
      <w:r w:rsidRPr="00D44AB6">
        <w:t xml:space="preserve">cenia Medycznego w </w:t>
      </w:r>
      <w:r w:rsidRPr="00D44AB6">
        <w:rPr>
          <w:rFonts w:hint="eastAsia"/>
        </w:rPr>
        <w:t>Ł</w:t>
      </w:r>
      <w:r w:rsidRPr="00D44AB6">
        <w:t>odzi w rozumieniu przepis</w:t>
      </w:r>
      <w:r w:rsidRPr="00D44AB6">
        <w:rPr>
          <w:rFonts w:hint="eastAsia"/>
        </w:rPr>
        <w:t>ó</w:t>
      </w:r>
      <w:r w:rsidRPr="00D44AB6">
        <w:t>w dotychczasowych z dniem</w:t>
      </w:r>
      <w:r>
        <w:t xml:space="preserve"> zniesienia tego Centrum</w:t>
      </w:r>
      <w:r w:rsidRPr="00D44AB6">
        <w:t xml:space="preserve"> staj</w:t>
      </w:r>
      <w:r w:rsidRPr="00D44AB6">
        <w:rPr>
          <w:rFonts w:hint="eastAsia"/>
        </w:rPr>
        <w:t>ą</w:t>
      </w:r>
      <w:r w:rsidRPr="00D44AB6">
        <w:t xml:space="preserve"> si</w:t>
      </w:r>
      <w:r w:rsidRPr="00D44AB6">
        <w:rPr>
          <w:rFonts w:hint="eastAsia"/>
        </w:rPr>
        <w:t>ę</w:t>
      </w:r>
      <w:r w:rsidRPr="00D44AB6">
        <w:t xml:space="preserve"> pracownikami Akademii, </w:t>
      </w:r>
      <w:r>
        <w:t>zgodnie z</w:t>
      </w:r>
      <w:r w:rsidRPr="00D44AB6">
        <w:t xml:space="preserve"> art. 23</w:t>
      </w:r>
      <w:r w:rsidRPr="00EF1F34">
        <w:rPr>
          <w:rStyle w:val="IGindeksgrny"/>
        </w:rPr>
        <w:t>1</w:t>
      </w:r>
      <w:r w:rsidRPr="00D44AB6">
        <w:t> § 1 ustawy z dnia 26 czerwca 1974 r. – Kodeks pracy (Dz. U. z</w:t>
      </w:r>
      <w:r w:rsidR="002E008C">
        <w:t> </w:t>
      </w:r>
      <w:r w:rsidRPr="00D44AB6">
        <w:t>2025 r. poz. 277, 807, 1423</w:t>
      </w:r>
      <w:r>
        <w:t xml:space="preserve"> i</w:t>
      </w:r>
      <w:r w:rsidRPr="00D44AB6">
        <w:t xml:space="preserve"> 1661 oraz z 2026 r. poz. 25</w:t>
      </w:r>
      <w:r>
        <w:t xml:space="preserve"> i 473</w:t>
      </w:r>
      <w:r w:rsidRPr="00D44AB6">
        <w:t>).</w:t>
      </w:r>
    </w:p>
    <w:p w14:paraId="4899278B" w14:textId="237B18F5" w:rsidR="00BE4C1D" w:rsidRPr="00D44AB6" w:rsidRDefault="00BE4C1D" w:rsidP="00BE4C1D">
      <w:pPr>
        <w:pStyle w:val="USTustnpkodeksu"/>
      </w:pPr>
      <w:r w:rsidRPr="00D44AB6">
        <w:t>4. Nale</w:t>
      </w:r>
      <w:r w:rsidRPr="00D44AB6">
        <w:rPr>
          <w:rFonts w:hint="eastAsia"/>
        </w:rPr>
        <w:t>ż</w:t>
      </w:r>
      <w:r w:rsidRPr="00D44AB6">
        <w:t>no</w:t>
      </w:r>
      <w:r w:rsidRPr="00D44AB6">
        <w:rPr>
          <w:rFonts w:hint="eastAsia"/>
        </w:rPr>
        <w:t>ś</w:t>
      </w:r>
      <w:r w:rsidRPr="00D44AB6">
        <w:t>ci i zobowi</w:t>
      </w:r>
      <w:r w:rsidRPr="00D44AB6">
        <w:rPr>
          <w:rFonts w:hint="eastAsia"/>
        </w:rPr>
        <w:t>ą</w:t>
      </w:r>
      <w:r w:rsidRPr="00D44AB6">
        <w:t>zania Wojskowego Centrum Kszta</w:t>
      </w:r>
      <w:r w:rsidRPr="00D44AB6">
        <w:rPr>
          <w:rFonts w:hint="eastAsia"/>
        </w:rPr>
        <w:t>ł</w:t>
      </w:r>
      <w:r w:rsidRPr="00D44AB6">
        <w:t xml:space="preserve">cenia Medycznego w </w:t>
      </w:r>
      <w:r w:rsidRPr="00D44AB6">
        <w:rPr>
          <w:rFonts w:hint="eastAsia"/>
        </w:rPr>
        <w:t>Ł</w:t>
      </w:r>
      <w:r w:rsidRPr="00D44AB6">
        <w:t>odzi z</w:t>
      </w:r>
      <w:r w:rsidR="002E008C">
        <w:t> </w:t>
      </w:r>
      <w:r w:rsidRPr="00D44AB6">
        <w:t>dniem</w:t>
      </w:r>
      <w:r>
        <w:t xml:space="preserve"> zniesienia tego Centrum</w:t>
      </w:r>
      <w:r w:rsidRPr="00D44AB6">
        <w:t xml:space="preserve"> staj</w:t>
      </w:r>
      <w:r w:rsidRPr="00D44AB6">
        <w:rPr>
          <w:rFonts w:hint="eastAsia"/>
        </w:rPr>
        <w:t>ą</w:t>
      </w:r>
      <w:r w:rsidRPr="00D44AB6">
        <w:t xml:space="preserve"> si</w:t>
      </w:r>
      <w:r w:rsidRPr="00D44AB6">
        <w:rPr>
          <w:rFonts w:hint="eastAsia"/>
        </w:rPr>
        <w:t>ę</w:t>
      </w:r>
      <w:r w:rsidRPr="00D44AB6">
        <w:t xml:space="preserve"> nale</w:t>
      </w:r>
      <w:r w:rsidRPr="00D44AB6">
        <w:rPr>
          <w:rFonts w:hint="eastAsia"/>
        </w:rPr>
        <w:t>ż</w:t>
      </w:r>
      <w:r w:rsidRPr="00D44AB6">
        <w:t>no</w:t>
      </w:r>
      <w:r w:rsidRPr="00D44AB6">
        <w:rPr>
          <w:rFonts w:hint="eastAsia"/>
        </w:rPr>
        <w:t>ś</w:t>
      </w:r>
      <w:r w:rsidRPr="00D44AB6">
        <w:t>ciami i zobowi</w:t>
      </w:r>
      <w:r w:rsidRPr="00D44AB6">
        <w:rPr>
          <w:rFonts w:hint="eastAsia"/>
        </w:rPr>
        <w:t>ą</w:t>
      </w:r>
      <w:r w:rsidRPr="00D44AB6">
        <w:t>zaniami Akademii.</w:t>
      </w:r>
    </w:p>
    <w:p w14:paraId="368EE687" w14:textId="44794433" w:rsidR="00BE4C1D" w:rsidRPr="00D44AB6" w:rsidRDefault="00BE4C1D" w:rsidP="00BE4C1D">
      <w:pPr>
        <w:pStyle w:val="USTustnpkodeksu"/>
      </w:pPr>
      <w:r w:rsidRPr="00BE4C1D">
        <w:t>5</w:t>
      </w:r>
      <w:r w:rsidRPr="00D44AB6">
        <w:t>. Akademia wst</w:t>
      </w:r>
      <w:r w:rsidRPr="00D44AB6">
        <w:rPr>
          <w:rFonts w:hint="eastAsia"/>
        </w:rPr>
        <w:t>ę</w:t>
      </w:r>
      <w:r w:rsidRPr="00D44AB6">
        <w:t>puje we wszelkie prawa i obowi</w:t>
      </w:r>
      <w:r w:rsidRPr="00D44AB6">
        <w:rPr>
          <w:rFonts w:hint="eastAsia"/>
        </w:rPr>
        <w:t>ą</w:t>
      </w:r>
      <w:r w:rsidRPr="00D44AB6">
        <w:t>zki Wojskowego Centrum Kszta</w:t>
      </w:r>
      <w:r w:rsidRPr="00D44AB6">
        <w:rPr>
          <w:rFonts w:hint="eastAsia"/>
        </w:rPr>
        <w:t>ł</w:t>
      </w:r>
      <w:r w:rsidRPr="00D44AB6">
        <w:t xml:space="preserve">cenia Medycznego w </w:t>
      </w:r>
      <w:r w:rsidRPr="00D44AB6">
        <w:rPr>
          <w:rFonts w:hint="eastAsia"/>
        </w:rPr>
        <w:t>Ł</w:t>
      </w:r>
      <w:r w:rsidRPr="00D44AB6">
        <w:t>odzi, bez wzgl</w:t>
      </w:r>
      <w:r w:rsidRPr="00D44AB6">
        <w:rPr>
          <w:rFonts w:hint="eastAsia"/>
        </w:rPr>
        <w:t>ę</w:t>
      </w:r>
      <w:r w:rsidRPr="00D44AB6">
        <w:t>du na charakter stosunku prawnego, z kt</w:t>
      </w:r>
      <w:r w:rsidRPr="00D44AB6">
        <w:rPr>
          <w:rFonts w:hint="eastAsia"/>
        </w:rPr>
        <w:t>ó</w:t>
      </w:r>
      <w:r w:rsidRPr="00D44AB6">
        <w:t>rego te prawa i</w:t>
      </w:r>
      <w:r w:rsidR="002E008C">
        <w:t> </w:t>
      </w:r>
      <w:r w:rsidRPr="00D44AB6">
        <w:t>obowi</w:t>
      </w:r>
      <w:r w:rsidRPr="00D44AB6">
        <w:rPr>
          <w:rFonts w:hint="eastAsia"/>
        </w:rPr>
        <w:t>ą</w:t>
      </w:r>
      <w:r w:rsidRPr="00D44AB6">
        <w:t>zki wynikaj</w:t>
      </w:r>
      <w:r w:rsidRPr="00D44AB6">
        <w:rPr>
          <w:rFonts w:hint="eastAsia"/>
        </w:rPr>
        <w:t>ą</w:t>
      </w:r>
      <w:r w:rsidRPr="00D44AB6">
        <w:t>.</w:t>
      </w:r>
    </w:p>
    <w:p w14:paraId="232E8A28" w14:textId="77777777" w:rsidR="00BE4C1D" w:rsidRPr="00D44AB6" w:rsidRDefault="00BE4C1D" w:rsidP="00BE4C1D">
      <w:pPr>
        <w:pStyle w:val="USTustnpkodeksu"/>
      </w:pPr>
      <w:r w:rsidRPr="00D44AB6">
        <w:t>6. Sprawy prowadzone przez Wojskowe Centrum Kszta</w:t>
      </w:r>
      <w:r w:rsidRPr="00D44AB6">
        <w:rPr>
          <w:rFonts w:hint="eastAsia"/>
        </w:rPr>
        <w:t>ł</w:t>
      </w:r>
      <w:r w:rsidRPr="00D44AB6">
        <w:t xml:space="preserve">cenia Medycznego w </w:t>
      </w:r>
      <w:r w:rsidRPr="00D44AB6">
        <w:rPr>
          <w:rFonts w:hint="eastAsia"/>
        </w:rPr>
        <w:t>Ł</w:t>
      </w:r>
      <w:r w:rsidRPr="00D44AB6">
        <w:t>odzi wszcz</w:t>
      </w:r>
      <w:r w:rsidRPr="00D44AB6">
        <w:rPr>
          <w:rFonts w:hint="eastAsia"/>
        </w:rPr>
        <w:t>ę</w:t>
      </w:r>
      <w:r w:rsidRPr="00D44AB6">
        <w:t>te i niezako</w:t>
      </w:r>
      <w:r w:rsidRPr="00D44AB6">
        <w:rPr>
          <w:rFonts w:hint="eastAsia"/>
        </w:rPr>
        <w:t>ń</w:t>
      </w:r>
      <w:r w:rsidRPr="00D44AB6">
        <w:t xml:space="preserve">czone przed dniem </w:t>
      </w:r>
      <w:r>
        <w:t>zniesienia tego Centrum</w:t>
      </w:r>
      <w:r w:rsidRPr="00D44AB6">
        <w:t xml:space="preserve"> przejmuje Akademia.</w:t>
      </w:r>
    </w:p>
    <w:p w14:paraId="4B76F473" w14:textId="7B3A2028" w:rsidR="00BE4C1D" w:rsidRPr="00D44AB6" w:rsidRDefault="00BE4C1D" w:rsidP="00BE4C1D">
      <w:pPr>
        <w:pStyle w:val="USTustnpkodeksu"/>
      </w:pPr>
      <w:r w:rsidRPr="00D44AB6">
        <w:t>7. Uczestnicy kursów prowadzonych przez Wojskowe Centrum Kszta</w:t>
      </w:r>
      <w:r w:rsidRPr="00D44AB6">
        <w:rPr>
          <w:rFonts w:hint="eastAsia"/>
        </w:rPr>
        <w:t>ł</w:t>
      </w:r>
      <w:r w:rsidRPr="00D44AB6">
        <w:t xml:space="preserve">cenia Medycznego w </w:t>
      </w:r>
      <w:r w:rsidRPr="00D44AB6">
        <w:rPr>
          <w:rFonts w:hint="eastAsia"/>
        </w:rPr>
        <w:t>Ł</w:t>
      </w:r>
      <w:r w:rsidRPr="00D44AB6">
        <w:t xml:space="preserve">odzi z dniem </w:t>
      </w:r>
      <w:r>
        <w:t>zniesienia tego Centrum</w:t>
      </w:r>
      <w:r w:rsidRPr="00D44AB6">
        <w:t xml:space="preserve"> stają się uczestnikami innych form kształcenia w</w:t>
      </w:r>
      <w:r w:rsidR="002E008C">
        <w:t> </w:t>
      </w:r>
      <w:r w:rsidRPr="00D44AB6">
        <w:t>Akademii.</w:t>
      </w:r>
    </w:p>
    <w:p w14:paraId="2D8CCA67" w14:textId="4B00FB52" w:rsidR="00BE4C1D" w:rsidRPr="00D44AB6" w:rsidRDefault="00BE4C1D" w:rsidP="00BE4C1D">
      <w:pPr>
        <w:pStyle w:val="ARTartustawynprozporzdzenia"/>
      </w:pPr>
      <w:r w:rsidRPr="00D44AB6">
        <w:rPr>
          <w:rStyle w:val="Ppogrubienie"/>
        </w:rPr>
        <w:lastRenderedPageBreak/>
        <w:t>Art. 14.</w:t>
      </w:r>
      <w:r>
        <w:t> </w:t>
      </w:r>
      <w:r w:rsidRPr="00D44AB6">
        <w:t>1.</w:t>
      </w:r>
      <w:r>
        <w:t> </w:t>
      </w:r>
      <w:r w:rsidRPr="00D44AB6">
        <w:t>Z dniem utworzenia Akademii żołnierze Akademii Wojsk Lądowych</w:t>
      </w:r>
      <w:r w:rsidRPr="00BE4C1D">
        <w:t xml:space="preserve"> </w:t>
      </w:r>
      <w:r w:rsidRPr="00F478F3">
        <w:t>imienia generała Tadeusza Kościuszki we Wrocławiu</w:t>
      </w:r>
      <w:r w:rsidRPr="00D44AB6">
        <w:t xml:space="preserve">, którzy kształcą się </w:t>
      </w:r>
      <w:r>
        <w:t xml:space="preserve">na studiach </w:t>
      </w:r>
      <w:r w:rsidRPr="00D44AB6">
        <w:t>na kierunku lekarskim w Uniwersytecie</w:t>
      </w:r>
      <w:r>
        <w:t xml:space="preserve"> Medycznym w Łodzi</w:t>
      </w:r>
      <w:r w:rsidRPr="00D44AB6">
        <w:t>, stają się żołnierzami Akademii.</w:t>
      </w:r>
    </w:p>
    <w:p w14:paraId="0D3D971B" w14:textId="7FB6661B" w:rsidR="00BE4C1D" w:rsidRPr="00D44AB6" w:rsidRDefault="00BE4C1D" w:rsidP="00BE4C1D">
      <w:pPr>
        <w:pStyle w:val="USTustnpkodeksu"/>
      </w:pPr>
      <w:r w:rsidRPr="00D44AB6">
        <w:t xml:space="preserve">2. Żołnierze, którzy rozpoczęli kształcenie </w:t>
      </w:r>
      <w:r>
        <w:t xml:space="preserve">na studiach </w:t>
      </w:r>
      <w:r w:rsidRPr="00D44AB6">
        <w:t>na kierunku lekarskim w</w:t>
      </w:r>
      <w:r w:rsidR="00F47D85">
        <w:t> </w:t>
      </w:r>
      <w:r w:rsidRPr="00D44AB6">
        <w:t>Uniwersytecie</w:t>
      </w:r>
      <w:r>
        <w:t xml:space="preserve"> Medycznym w Łodzi</w:t>
      </w:r>
      <w:r w:rsidRPr="00D44AB6">
        <w:t xml:space="preserve">, przed rokiem akademickim 2027/2028, kontynuują to kształcenie w Uniwersytecie na podstawie dotychczasowych przepisów. </w:t>
      </w:r>
    </w:p>
    <w:p w14:paraId="0EDA9771" w14:textId="77777777" w:rsidR="00BE4C1D" w:rsidRPr="00D44AB6" w:rsidRDefault="00BE4C1D" w:rsidP="00BE4C1D">
      <w:pPr>
        <w:pStyle w:val="USTustnpkodeksu"/>
      </w:pPr>
      <w:r w:rsidRPr="00BE4C1D">
        <w:t>3. Do dnia rozpoczęcia kształcenia przez Akademię nabór na studia na potrzeby Sił Zbrojnych Rzeczypospolitej Polskiej oraz kształcenie studentów przyjętych na te studia prowadzi Uniwersytet Medyczny w Łodzi na podstawie przepisów dotychczasowych.</w:t>
      </w:r>
    </w:p>
    <w:p w14:paraId="72F0791A" w14:textId="019ED603" w:rsidR="00BE4C1D" w:rsidRPr="00D44AB6" w:rsidRDefault="00BE4C1D" w:rsidP="00BE4C1D">
      <w:pPr>
        <w:pStyle w:val="USTustnpkodeksu"/>
      </w:pPr>
      <w:r w:rsidRPr="00D44AB6">
        <w:t>4. Minister Obrony Narodowej w porozumieniu z ministrem właściwym do spraw zdrowia ustala i przekazuje Uniwersytetowi</w:t>
      </w:r>
      <w:r w:rsidRPr="00BE4C1D">
        <w:t xml:space="preserve"> Medycznemu w Łodzi</w:t>
      </w:r>
      <w:r w:rsidRPr="00D44AB6">
        <w:t xml:space="preserve"> subwencję na działalność dydaktyczną związaną z kształceniem żołnierzy w przypadkach</w:t>
      </w:r>
      <w:r>
        <w:t>,</w:t>
      </w:r>
      <w:r w:rsidRPr="00D44AB6">
        <w:t xml:space="preserve"> o których mowa w ust. 2 i 3. </w:t>
      </w:r>
    </w:p>
    <w:p w14:paraId="0E62DD59" w14:textId="77777777" w:rsidR="00BE4C1D" w:rsidRPr="00D44AB6" w:rsidRDefault="00BE4C1D" w:rsidP="00BE4C1D">
      <w:pPr>
        <w:pStyle w:val="USTustnpkodeksu"/>
      </w:pPr>
      <w:r w:rsidRPr="00D44AB6">
        <w:t>5. Umowy określające warunki zwrotu poniesionych kosztów na utrzymanie i naukę na Uniwersytecie</w:t>
      </w:r>
      <w:r w:rsidRPr="00BE4C1D">
        <w:t xml:space="preserve"> Medycznym w Łodzi</w:t>
      </w:r>
      <w:r w:rsidRPr="00D44AB6">
        <w:t>, których stroną była Akademia Wojsk Lądowych</w:t>
      </w:r>
      <w:r w:rsidRPr="00BE4C1D">
        <w:t xml:space="preserve"> </w:t>
      </w:r>
      <w:r w:rsidRPr="001C19FC">
        <w:t>imienia generała Tadeusza Kościuszki we Wrocławiu</w:t>
      </w:r>
      <w:r>
        <w:t>,</w:t>
      </w:r>
      <w:r w:rsidRPr="00D44AB6">
        <w:t xml:space="preserve"> stają się umowami, których stroną jest Akademia.</w:t>
      </w:r>
    </w:p>
    <w:p w14:paraId="01D25F66" w14:textId="16B74F9A" w:rsidR="00BE4C1D" w:rsidRPr="00AA01AC" w:rsidRDefault="00BE4C1D" w:rsidP="004713AA">
      <w:pPr>
        <w:pStyle w:val="ARTartustawynprozporzdzenia"/>
      </w:pPr>
      <w:r w:rsidRPr="004713AA">
        <w:rPr>
          <w:rStyle w:val="Ppogrubienie"/>
        </w:rPr>
        <w:t>Art. 15.</w:t>
      </w:r>
      <w:r w:rsidRPr="00AA01AC">
        <w:t xml:space="preserve"> Od dnia utworzenia Akademii do dnia rozpoczęcia kształcenia Akademia otrzymuje środki finansowe z części budżetu państwa będącej w dyspozycji Ministra Obrony Narodowej, o których mowa w art. 459 pkt 1 ustawy </w:t>
      </w:r>
      <w:r w:rsidRPr="004713AA">
        <w:t>z dnia 20 lipca 2018 r. – Prawo o szkolnictwie wyższym i nauce.</w:t>
      </w:r>
      <w:r w:rsidRPr="00AA01AC">
        <w:t xml:space="preserve"> </w:t>
      </w:r>
    </w:p>
    <w:p w14:paraId="7EA28B24" w14:textId="11758D15" w:rsidR="00BE4C1D" w:rsidRPr="00890E60" w:rsidRDefault="00BE4C1D" w:rsidP="00BE4C1D">
      <w:pPr>
        <w:pStyle w:val="ARTartustawynprozporzdzenia"/>
      </w:pPr>
      <w:bookmarkStart w:id="2" w:name="_Hlk216083956"/>
      <w:r w:rsidRPr="00D44AB6">
        <w:rPr>
          <w:rStyle w:val="Ppogrubienie"/>
        </w:rPr>
        <w:t>Art. 16.</w:t>
      </w:r>
      <w:r w:rsidRPr="00D44AB6">
        <w:t> </w:t>
      </w:r>
      <w:r>
        <w:t>W ustawie</w:t>
      </w:r>
      <w:r w:rsidRPr="00890E60">
        <w:t xml:space="preserve"> z dnia 27 lipca 2002 r. o utworzeniu Uniwersytetu Medycznego w</w:t>
      </w:r>
      <w:r w:rsidR="00A3385A">
        <w:t> </w:t>
      </w:r>
      <w:r w:rsidRPr="00890E60">
        <w:t>Łodzi</w:t>
      </w:r>
      <w:r>
        <w:t xml:space="preserve"> (Dz. U. poz. 1184) w art. 2 uchyla się ust. 6</w:t>
      </w:r>
      <w:r w:rsidRPr="00890E60">
        <w:t>.</w:t>
      </w:r>
    </w:p>
    <w:p w14:paraId="3CC0E209" w14:textId="3B702FD3" w:rsidR="00BE4C1D" w:rsidRPr="00D44AB6" w:rsidRDefault="00BE4C1D" w:rsidP="00BE4C1D">
      <w:pPr>
        <w:pStyle w:val="ARTartustawynprozporzdzenia"/>
      </w:pPr>
      <w:r w:rsidRPr="00AA01AC">
        <w:rPr>
          <w:rStyle w:val="Ppogrubienie"/>
        </w:rPr>
        <w:t>Art.</w:t>
      </w:r>
      <w:r>
        <w:rPr>
          <w:rStyle w:val="Ppogrubienie"/>
        </w:rPr>
        <w:t> </w:t>
      </w:r>
      <w:r w:rsidRPr="00AA01AC">
        <w:rPr>
          <w:rStyle w:val="Ppogrubienie"/>
        </w:rPr>
        <w:t>17.</w:t>
      </w:r>
      <w:r>
        <w:rPr>
          <w:rStyle w:val="Ppogrubienie"/>
        </w:rPr>
        <w:t> </w:t>
      </w:r>
      <w:r w:rsidRPr="00D44AB6">
        <w:t>W ustawie z dnia 20 lipca 2018 r. – Prawo o szkolnictwie wyższym i nauce</w:t>
      </w:r>
      <w:r>
        <w:t xml:space="preserve"> (Dz.</w:t>
      </w:r>
      <w:r w:rsidR="00A3385A">
        <w:t> </w:t>
      </w:r>
      <w:r>
        <w:t xml:space="preserve">U. </w:t>
      </w:r>
      <w:r w:rsidRPr="00D44AB6">
        <w:t xml:space="preserve">z 2024 r. poz. 1571, z </w:t>
      </w:r>
      <w:proofErr w:type="spellStart"/>
      <w:r w:rsidRPr="00D44AB6">
        <w:t>późn</w:t>
      </w:r>
      <w:proofErr w:type="spellEnd"/>
      <w:r w:rsidRPr="00D44AB6">
        <w:t>. zm.</w:t>
      </w:r>
      <w:r w:rsidRPr="00EF1F34">
        <w:rPr>
          <w:rStyle w:val="IGindeksgrny"/>
        </w:rPr>
        <w:footnoteReference w:id="3"/>
      </w:r>
      <w:r w:rsidRPr="00EF1F34">
        <w:rPr>
          <w:rStyle w:val="IGindeksgrny"/>
        </w:rPr>
        <w:t>)</w:t>
      </w:r>
      <w:r>
        <w:t>)</w:t>
      </w:r>
      <w:r w:rsidRPr="00D44AB6">
        <w:t xml:space="preserve"> w art. 444:</w:t>
      </w:r>
    </w:p>
    <w:p w14:paraId="4EAC4AB6" w14:textId="77777777" w:rsidR="00BE4C1D" w:rsidRPr="00D44AB6" w:rsidRDefault="00BE4C1D" w:rsidP="00BE4C1D">
      <w:pPr>
        <w:pStyle w:val="PKTpunkt"/>
      </w:pPr>
      <w:r w:rsidRPr="00D44AB6">
        <w:t>1)</w:t>
      </w:r>
      <w:r w:rsidRPr="00D44AB6">
        <w:tab/>
        <w:t xml:space="preserve">ust. 2 i 3 otrzymują brzmienie: </w:t>
      </w:r>
    </w:p>
    <w:p w14:paraId="42BB00FB" w14:textId="77777777" w:rsidR="00BE4C1D" w:rsidRPr="00D44AB6" w:rsidRDefault="00BE4C1D" w:rsidP="00BE4C1D">
      <w:pPr>
        <w:pStyle w:val="ZUSTzmustartykuempunktem"/>
      </w:pPr>
      <w:r w:rsidRPr="00D44AB6">
        <w:t>„2. Minister właściwy do spraw zdrowia w porozumieniu z ministrem właściwym do spraw szkolnictwa wyższego i nauki określi, w drodze rozporządzenia, limit przyjęć na studia na kierunkach lekarskim i lekarsko-dentystycznym w poszczególnych uczelniach, z wyłączeniem Wojskowej Akademii Medycznej, uwzględniając możliwości dydaktyczne uczelni oraz zapotrzebowanie na absolwentów tych studiów.</w:t>
      </w:r>
      <w:bookmarkEnd w:id="2"/>
    </w:p>
    <w:p w14:paraId="1B21875C" w14:textId="571D3324" w:rsidR="00BE4C1D" w:rsidRPr="00D44AB6" w:rsidRDefault="00BE4C1D" w:rsidP="00BE4C1D">
      <w:pPr>
        <w:pStyle w:val="ZUSTzmustartykuempunktem"/>
      </w:pPr>
      <w:r w:rsidRPr="00D44AB6">
        <w:lastRenderedPageBreak/>
        <w:t>3. Minister Obrony Narodowej określi, w drodze rozporządzenia, limit przyjęć na studia na określonym kierunku dla kandydatów na żołnierzy zawodowych w</w:t>
      </w:r>
      <w:r w:rsidR="00A3385A">
        <w:t> </w:t>
      </w:r>
      <w:r w:rsidRPr="00D44AB6">
        <w:t>poszczególnych uczelniach wojskowych, z wyłączeniem studiów prowadzonych na kierunkach lekarskim i lekarsko-dentystycznym w Wojskowej Akademii Medycznej,</w:t>
      </w:r>
      <w:r w:rsidRPr="00BE4C1D">
        <w:t xml:space="preserve"> </w:t>
      </w:r>
      <w:r w:rsidRPr="00D44AB6">
        <w:t>uwzględniając możliwości dydaktyczne uczelni oraz zapotrzebowanie na absolwentów tych studiów</w:t>
      </w:r>
      <w:r>
        <w:t>.</w:t>
      </w:r>
      <w:r w:rsidRPr="00D44AB6">
        <w:t xml:space="preserve">”; </w:t>
      </w:r>
    </w:p>
    <w:p w14:paraId="705296A8" w14:textId="77777777" w:rsidR="00BE4C1D" w:rsidRPr="00D44AB6" w:rsidRDefault="00BE4C1D" w:rsidP="00BE4C1D">
      <w:pPr>
        <w:pStyle w:val="PKTpunkt"/>
      </w:pPr>
      <w:r w:rsidRPr="00D44AB6">
        <w:t>2)</w:t>
      </w:r>
      <w:r w:rsidRPr="00D44AB6">
        <w:tab/>
        <w:t>po ust. 3 dodaje się ust. 3a w brzmieniu:</w:t>
      </w:r>
    </w:p>
    <w:p w14:paraId="2B6A9AC0" w14:textId="163FD6EE" w:rsidR="00BE4C1D" w:rsidRPr="00D44AB6" w:rsidRDefault="00BE4C1D" w:rsidP="00BE4C1D">
      <w:pPr>
        <w:pStyle w:val="ZUSTzmustartykuempunktem"/>
      </w:pPr>
      <w:r w:rsidRPr="00D44AB6">
        <w:t>„3a. Minister Obrony Narodowej w porozumieniu z ministrem właściwym do spraw zdrowia określi, w drodze rozporządzenia, limit przyjęć na studia na kierunkach lekarskim i lekarsko-dentystycznym w Wojskowej Akademii Medycznej, uwzględniając możliwości dydaktyczne uczelni oraz zapotrzebowanie na absolwentów tych studiów w</w:t>
      </w:r>
      <w:r w:rsidR="00414D6A">
        <w:t> </w:t>
      </w:r>
      <w:r w:rsidRPr="00D44AB6">
        <w:t>Siłach Zbrojnych Rzeczypospolitej Polskiej.”.</w:t>
      </w:r>
    </w:p>
    <w:p w14:paraId="68CD57DE" w14:textId="2967CF38" w:rsidR="00261A16" w:rsidRPr="00737F6A" w:rsidRDefault="00BE4C1D" w:rsidP="00AA01AC">
      <w:pPr>
        <w:pStyle w:val="ARTartustawynprozporzdzenia"/>
      </w:pPr>
      <w:r w:rsidRPr="00AA01AC">
        <w:rPr>
          <w:rStyle w:val="Ppogrubienie"/>
        </w:rPr>
        <w:t>A</w:t>
      </w:r>
      <w:r w:rsidRPr="00D44AB6">
        <w:rPr>
          <w:rStyle w:val="Ppogrubienie"/>
        </w:rPr>
        <w:t>rt. 1</w:t>
      </w:r>
      <w:r>
        <w:rPr>
          <w:rStyle w:val="Ppogrubienie"/>
        </w:rPr>
        <w:t>8</w:t>
      </w:r>
      <w:r w:rsidRPr="00D44AB6">
        <w:rPr>
          <w:rStyle w:val="Ppogrubienie"/>
        </w:rPr>
        <w:t>.</w:t>
      </w:r>
      <w:r w:rsidR="004713AA">
        <w:t> </w:t>
      </w:r>
      <w:r w:rsidRPr="00D44AB6">
        <w:t xml:space="preserve">Ustawa wchodzi w życie po upływie 14 dni od dnia ogłoszenia. 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737B" w14:textId="77777777" w:rsidR="000F2674" w:rsidRDefault="000F2674">
      <w:r>
        <w:separator/>
      </w:r>
    </w:p>
  </w:endnote>
  <w:endnote w:type="continuationSeparator" w:id="0">
    <w:p w14:paraId="26AE0476" w14:textId="77777777" w:rsidR="000F2674" w:rsidRDefault="000F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A2B79" w14:textId="77777777" w:rsidR="000F2674" w:rsidRDefault="000F2674">
      <w:r>
        <w:separator/>
      </w:r>
    </w:p>
  </w:footnote>
  <w:footnote w:type="continuationSeparator" w:id="0">
    <w:p w14:paraId="575F8BC0" w14:textId="77777777" w:rsidR="000F2674" w:rsidRDefault="000F2674">
      <w:r>
        <w:continuationSeparator/>
      </w:r>
    </w:p>
  </w:footnote>
  <w:footnote w:id="1">
    <w:p w14:paraId="102EF10F" w14:textId="77777777" w:rsidR="00BE4C1D" w:rsidRDefault="00BE4C1D" w:rsidP="00BE4C1D">
      <w:pPr>
        <w:pStyle w:val="ODNONIKtreodnonika"/>
      </w:pPr>
      <w:r>
        <w:rPr>
          <w:rStyle w:val="Odwoanieprzypisudolnego"/>
        </w:rPr>
        <w:footnoteRef/>
      </w:r>
      <w:r w:rsidRPr="00A92F74">
        <w:rPr>
          <w:vertAlign w:val="superscript"/>
        </w:rPr>
        <w:t>)</w:t>
      </w:r>
      <w:r>
        <w:t xml:space="preserve"> </w:t>
      </w:r>
      <w:r>
        <w:tab/>
        <w:t>Niniejszą ustawą zmienia się ustawę z dnia 27 lipca 2002 r. o utworzeniu Uniwersytetu Medycznego w Łodzi oraz ustawę z dnia 20 lipca 2018 r. – Prawo o szkolnictwie wyższym i nauce.</w:t>
      </w:r>
    </w:p>
  </w:footnote>
  <w:footnote w:id="2">
    <w:p w14:paraId="73E279B4" w14:textId="2F28F733" w:rsidR="00BE4C1D" w:rsidRDefault="00BE4C1D" w:rsidP="00BE4C1D">
      <w:pPr>
        <w:pStyle w:val="ODNONIKtreodnonika"/>
      </w:pPr>
      <w:r>
        <w:rPr>
          <w:rStyle w:val="Odwoanieprzypisudolnego"/>
        </w:rPr>
        <w:footnoteRef/>
      </w:r>
      <w:r w:rsidRPr="0054080E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2024 r. poz. 1871 i 1897, z</w:t>
      </w:r>
      <w:r w:rsidR="00C23AA4">
        <w:t> </w:t>
      </w:r>
      <w:r>
        <w:t>2025</w:t>
      </w:r>
      <w:r w:rsidR="00C23AA4">
        <w:t> </w:t>
      </w:r>
      <w:r>
        <w:t>r. poz. 619, 620, 621, 622, 1162, 1794, 1837 i 1864 oraz z 2026 r. poz. 187, 203, 328 i 370.</w:t>
      </w:r>
    </w:p>
  </w:footnote>
  <w:footnote w:id="3">
    <w:p w14:paraId="5263E381" w14:textId="05F1946F" w:rsidR="00BE4C1D" w:rsidRDefault="00BE4C1D" w:rsidP="00BE4C1D">
      <w:pPr>
        <w:pStyle w:val="ODNONIKtreodnonika"/>
      </w:pPr>
      <w:r>
        <w:rPr>
          <w:rStyle w:val="Odwoanieprzypisudolnego"/>
        </w:rPr>
        <w:footnoteRef/>
      </w:r>
      <w:r w:rsidRPr="0054080E">
        <w:rPr>
          <w:rStyle w:val="IGindeksgrny"/>
        </w:rPr>
        <w:t>)</w:t>
      </w:r>
      <w:r>
        <w:t xml:space="preserve"> </w:t>
      </w:r>
      <w:r>
        <w:tab/>
        <w:t>Zmiany tekstu jednolitego wymienionej ustawy zostały ogłoszone w Dz. U. z 2024 r. poz. 1871 i 1897, z</w:t>
      </w:r>
      <w:r w:rsidR="00A3385A">
        <w:t> </w:t>
      </w:r>
      <w:r>
        <w:t>2025</w:t>
      </w:r>
      <w:r w:rsidR="00A3385A">
        <w:t> </w:t>
      </w:r>
      <w:r>
        <w:t>r. poz. 619, 620, 621, 622, 1162, 1794, 1837 i 1864 oraz z 2026 r. poz. 187, 203, 328 i 370.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2DFD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1D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7B3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674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69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C28E9"/>
    <w:rsid w:val="002D0C4F"/>
    <w:rsid w:val="002D1364"/>
    <w:rsid w:val="002D4D30"/>
    <w:rsid w:val="002D5000"/>
    <w:rsid w:val="002D598D"/>
    <w:rsid w:val="002D7188"/>
    <w:rsid w:val="002E008C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D6A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13AA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538B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1BDB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47339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385A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1AC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0FC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4C1D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3AA4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426A"/>
    <w:rsid w:val="00E96E3F"/>
    <w:rsid w:val="00EA22A5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47D85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F5871A"/>
  <w15:docId w15:val="{95252560-2EC8-4C6F-8D09-0E6B3246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BE4C1D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lachimowicz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7632B5-8047-4283-87D9-C193B42A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86</TotalTime>
  <Pages>6</Pages>
  <Words>1629</Words>
  <Characters>9777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Trafisz Kinga</dc:creator>
  <cp:lastModifiedBy>Autor</cp:lastModifiedBy>
  <cp:revision>11</cp:revision>
  <cp:lastPrinted>2012-04-23T06:39:00Z</cp:lastPrinted>
  <dcterms:created xsi:type="dcterms:W3CDTF">2026-04-13T10:42:00Z</dcterms:created>
  <dcterms:modified xsi:type="dcterms:W3CDTF">2026-04-14T11:54:00Z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