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8B7B" w14:textId="1E860D8A" w:rsidR="00552DD0" w:rsidRPr="00552DD0" w:rsidRDefault="00552DD0" w:rsidP="00554A7A">
      <w:pPr>
        <w:pStyle w:val="OZNPROJEKTUwskazaniedatylubwersjiprojektu"/>
      </w:pPr>
      <w:bookmarkStart w:id="0" w:name="_Hlk182910558"/>
      <w:r w:rsidRPr="00552DD0">
        <w:t>Projekt</w:t>
      </w:r>
    </w:p>
    <w:bookmarkEnd w:id="0"/>
    <w:p w14:paraId="5E94B83C" w14:textId="77777777" w:rsidR="00AA078C" w:rsidRPr="00AA078C" w:rsidRDefault="00AA078C" w:rsidP="00AA078C">
      <w:pPr>
        <w:pStyle w:val="OZNRODZAKTUtznustawalubrozporzdzenieiorganwydajcy"/>
      </w:pPr>
      <w:r w:rsidRPr="00AA078C">
        <w:t>ustawa</w:t>
      </w:r>
    </w:p>
    <w:p w14:paraId="0A6CCBBD" w14:textId="0B10C155" w:rsidR="00AA078C" w:rsidRPr="00AA078C" w:rsidRDefault="00AA078C" w:rsidP="00AA078C">
      <w:pPr>
        <w:pStyle w:val="DATAAKTUdatauchwalenialubwydaniaaktu"/>
      </w:pPr>
      <w:r w:rsidRPr="00AA078C">
        <w:t>z dnia</w:t>
      </w:r>
    </w:p>
    <w:p w14:paraId="0AD0C165" w14:textId="77777777" w:rsidR="00AA078C" w:rsidRPr="00AA078C" w:rsidRDefault="00AA078C" w:rsidP="00AD1FF9">
      <w:pPr>
        <w:pStyle w:val="TYTUAKTUprzedmiotregulacjiustawylubrozporzdzenia"/>
        <w:rPr>
          <w:rStyle w:val="IGPindeksgrnyipogrubienie"/>
        </w:rPr>
      </w:pPr>
      <w:r w:rsidRPr="00AA078C">
        <w:t>o udziale Rzeczypospolitej Polskiej w systemie Eurodac</w:t>
      </w:r>
      <w:r w:rsidRPr="00AA078C">
        <w:rPr>
          <w:rStyle w:val="IGPindeksgrnyipogrubienie"/>
        </w:rPr>
        <w:footnoteReference w:id="1"/>
      </w:r>
      <w:r w:rsidRPr="00AA078C">
        <w:rPr>
          <w:rStyle w:val="IGPindeksgrnyipogrubienie"/>
        </w:rPr>
        <w:t>)</w:t>
      </w:r>
    </w:p>
    <w:p w14:paraId="0597E7DB" w14:textId="77777777" w:rsidR="00AA078C" w:rsidRPr="00AA078C" w:rsidRDefault="00AA078C" w:rsidP="00AA078C">
      <w:pPr>
        <w:pStyle w:val="ARTartustawynprozporzdzenia"/>
      </w:pPr>
      <w:r w:rsidRPr="00AD1FF9">
        <w:rPr>
          <w:rStyle w:val="Ppogrubienie"/>
        </w:rPr>
        <w:t>Art. 1.</w:t>
      </w:r>
      <w:r w:rsidRPr="00AA078C">
        <w:t xml:space="preserve"> Ustawa </w:t>
      </w:r>
      <w:bookmarkStart w:id="1" w:name="_Hlk192586913"/>
      <w:r w:rsidRPr="00AA078C">
        <w:t>określa zasady i sposób realizacji udziału Rzeczypospolitej Polskiej w systemie Eurodac, w tym obowiązki i uprawnienia organów dotyczące przetwarzania danych Eurodac.</w:t>
      </w:r>
      <w:bookmarkEnd w:id="1"/>
    </w:p>
    <w:p w14:paraId="2FA67DD3" w14:textId="77777777" w:rsidR="00AA078C" w:rsidRPr="00AA078C" w:rsidRDefault="00AA078C" w:rsidP="00AD1FF9">
      <w:pPr>
        <w:pStyle w:val="ARTartustawynprozporzdzenia"/>
        <w:keepNext/>
      </w:pPr>
      <w:r w:rsidRPr="00AD1FF9">
        <w:rPr>
          <w:rStyle w:val="Ppogrubienie"/>
        </w:rPr>
        <w:t>Art. 2.</w:t>
      </w:r>
      <w:r w:rsidRPr="00AA078C">
        <w:t xml:space="preserve"> </w:t>
      </w:r>
      <w:bookmarkStart w:id="2" w:name="_Hlk228269572"/>
      <w:r w:rsidRPr="00AA078C">
        <w:t>Ilekroć w ustawie jest mowa o</w:t>
      </w:r>
      <w:bookmarkEnd w:id="2"/>
      <w:r w:rsidRPr="00AA078C">
        <w:t>:</w:t>
      </w:r>
    </w:p>
    <w:p w14:paraId="2135C326" w14:textId="5A93096B" w:rsidR="00AA078C" w:rsidRPr="00AA078C" w:rsidRDefault="00AA078C" w:rsidP="00AA078C">
      <w:pPr>
        <w:pStyle w:val="PKTpunkt"/>
      </w:pPr>
      <w:r w:rsidRPr="00AA078C">
        <w:t>1)</w:t>
      </w:r>
      <w:r w:rsidRPr="00AA078C">
        <w:tab/>
        <w:t>agencji eu</w:t>
      </w:r>
      <w:r w:rsidR="00AD1FF9">
        <w:noBreakHyphen/>
      </w:r>
      <w:r w:rsidRPr="00AA078C">
        <w:t>LISA – rozumie się przez to Agencję Unii Europejskiej ds. Zarządzania Operacyjnego Wielkoskalowymi Systemami Informatycznymi w Przestrzeni Wolności, Bezpieczeństwa i Sprawiedliwości, ustanowioną rozporządzeniem Parlamentu Europejskiego i Rady (UE) 2018/1726 z dnia 14 listopada 2018 r. w sprawie Agencji Unii Europejskiej ds. Zarządzania Operacyjnego Wielkoskalowymi Systemami Informatycznymi w Przestrzeni Wolności, Bezpieczeństwa i Sprawiedliwości (eu</w:t>
      </w:r>
      <w:r w:rsidR="00AD1FF9">
        <w:noBreakHyphen/>
      </w:r>
      <w:r w:rsidRPr="00AA078C">
        <w:t>LISA), zmiany rozporządzenia (WE)</w:t>
      </w:r>
      <w:r w:rsidR="00AD1FF9">
        <w:t xml:space="preserve"> nr </w:t>
      </w:r>
      <w:r w:rsidRPr="00AA078C">
        <w:t>1987/200</w:t>
      </w:r>
      <w:r w:rsidR="00AD1FF9" w:rsidRPr="00AA078C">
        <w:t>6</w:t>
      </w:r>
      <w:r w:rsidR="00AD1FF9">
        <w:t xml:space="preserve"> i </w:t>
      </w:r>
      <w:r w:rsidRPr="00AA078C">
        <w:t>decyzji Rady 2007/533/WSiSW oraz uchylenia rozporządzenia (UE)</w:t>
      </w:r>
      <w:r w:rsidR="00AD1FF9">
        <w:t xml:space="preserve"> nr </w:t>
      </w:r>
      <w:r w:rsidRPr="00AA078C">
        <w:t>1077/2011 (Dz. Urz. UE L 295 z 21.11.2018, str. 99, z późn. zm.);</w:t>
      </w:r>
    </w:p>
    <w:p w14:paraId="268C44D3" w14:textId="77777777" w:rsidR="00AA078C" w:rsidRPr="00AA078C" w:rsidRDefault="00AA078C" w:rsidP="00AA078C">
      <w:pPr>
        <w:pStyle w:val="PKTpunkt"/>
      </w:pPr>
      <w:r w:rsidRPr="00AA078C">
        <w:t>2)</w:t>
      </w:r>
      <w:r w:rsidRPr="00AA078C">
        <w:tab/>
        <w:t>danych alfanumerycznych – rozumie się przez to dane, o których mowa</w:t>
      </w:r>
      <w:r w:rsidR="00AD1FF9" w:rsidRPr="00AA078C">
        <w:t xml:space="preserve"> w</w:t>
      </w:r>
      <w:r w:rsidR="00AD1FF9">
        <w:t> art. </w:t>
      </w:r>
      <w:r w:rsidR="00AD1FF9" w:rsidRPr="00AA078C">
        <w:t>2</w:t>
      </w:r>
      <w:r w:rsidR="00AD1FF9">
        <w:t xml:space="preserve"> ust. </w:t>
      </w:r>
      <w:r w:rsidR="00AD1FF9" w:rsidRPr="00AA078C">
        <w:t>1</w:t>
      </w:r>
      <w:r w:rsidR="00AD1FF9">
        <w:t xml:space="preserve"> lit. </w:t>
      </w:r>
      <w:r w:rsidRPr="00AA078C">
        <w:t>t rozporządzenia 2024/1358;</w:t>
      </w:r>
    </w:p>
    <w:p w14:paraId="6E391915" w14:textId="77777777" w:rsidR="00AA078C" w:rsidRPr="00AA078C" w:rsidRDefault="00AA078C" w:rsidP="00AA078C">
      <w:pPr>
        <w:pStyle w:val="PKTpunkt"/>
      </w:pPr>
      <w:r w:rsidRPr="00AA078C">
        <w:t>3)</w:t>
      </w:r>
      <w:r w:rsidRPr="00AA078C">
        <w:tab/>
        <w:t>danych biometrycznych – rozumie się przez to dane, o których mowa</w:t>
      </w:r>
      <w:r w:rsidR="00AD1FF9" w:rsidRPr="00AA078C">
        <w:t xml:space="preserve"> w</w:t>
      </w:r>
      <w:r w:rsidR="00AD1FF9">
        <w:t> art. </w:t>
      </w:r>
      <w:r w:rsidR="00AD1FF9" w:rsidRPr="00AA078C">
        <w:t>2</w:t>
      </w:r>
      <w:r w:rsidR="00AD1FF9">
        <w:t xml:space="preserve"> ust. </w:t>
      </w:r>
      <w:r w:rsidR="00AD1FF9" w:rsidRPr="00AA078C">
        <w:t>1</w:t>
      </w:r>
      <w:r w:rsidR="00AD1FF9">
        <w:t xml:space="preserve"> lit. </w:t>
      </w:r>
      <w:r w:rsidRPr="00AA078C">
        <w:t>s rozporządzenia 2024/1358;</w:t>
      </w:r>
    </w:p>
    <w:p w14:paraId="1F8430F1" w14:textId="55DD36FF" w:rsidR="00AA078C" w:rsidRPr="00AA078C" w:rsidRDefault="00AA078C" w:rsidP="00AA078C">
      <w:pPr>
        <w:pStyle w:val="PKTpunkt"/>
      </w:pPr>
      <w:bookmarkStart w:id="3" w:name="_Hlk198296868"/>
      <w:r w:rsidRPr="00AA078C">
        <w:t>4)</w:t>
      </w:r>
      <w:r w:rsidRPr="00AA078C">
        <w:tab/>
        <w:t>danych daktyloskopijnych – rozumie się przez to dane, o których mowa</w:t>
      </w:r>
      <w:r w:rsidR="00AD1FF9" w:rsidRPr="00AA078C">
        <w:t xml:space="preserve"> w</w:t>
      </w:r>
      <w:r w:rsidR="00AD1FF9">
        <w:t> art. </w:t>
      </w:r>
      <w:r w:rsidR="00AD1FF9" w:rsidRPr="00AA078C">
        <w:t>2</w:t>
      </w:r>
      <w:r w:rsidR="00AD1FF9">
        <w:t xml:space="preserve"> ust. </w:t>
      </w:r>
      <w:r w:rsidR="00AD1FF9" w:rsidRPr="00AA078C">
        <w:t>1</w:t>
      </w:r>
      <w:r w:rsidR="00AD1FF9">
        <w:t xml:space="preserve"> lit. </w:t>
      </w:r>
      <w:r w:rsidRPr="00AA078C">
        <w:t>q rozporządzenia 2024/1358;</w:t>
      </w:r>
    </w:p>
    <w:bookmarkEnd w:id="3"/>
    <w:p w14:paraId="2D566033" w14:textId="77777777" w:rsidR="00AA078C" w:rsidRPr="00AA078C" w:rsidRDefault="00AA078C" w:rsidP="00AA078C">
      <w:pPr>
        <w:pStyle w:val="PKTpunkt"/>
      </w:pPr>
      <w:r w:rsidRPr="00AA078C">
        <w:t>5)</w:t>
      </w:r>
      <w:r w:rsidRPr="00AA078C">
        <w:tab/>
        <w:t>danych Eurodac – rozumie się przez to dane, o których mowa</w:t>
      </w:r>
      <w:r w:rsidR="00AD1FF9" w:rsidRPr="00AA078C">
        <w:t xml:space="preserve"> w</w:t>
      </w:r>
      <w:r w:rsidR="00AD1FF9">
        <w:t> art. </w:t>
      </w:r>
      <w:r w:rsidR="00AD1FF9" w:rsidRPr="00AA078C">
        <w:t>2</w:t>
      </w:r>
      <w:r w:rsidR="00AD1FF9">
        <w:t xml:space="preserve"> ust. </w:t>
      </w:r>
      <w:r w:rsidR="00AD1FF9" w:rsidRPr="00AA078C">
        <w:t>1</w:t>
      </w:r>
      <w:r w:rsidR="00AD1FF9">
        <w:t xml:space="preserve"> lit. </w:t>
      </w:r>
      <w:r w:rsidRPr="00AA078C">
        <w:t>m rozporządzenia 2024/1358;</w:t>
      </w:r>
    </w:p>
    <w:p w14:paraId="65B5456A" w14:textId="77777777" w:rsidR="00AA078C" w:rsidRPr="00AA078C" w:rsidRDefault="00AA078C" w:rsidP="00AA078C">
      <w:pPr>
        <w:pStyle w:val="PKTpunkt"/>
      </w:pPr>
      <w:r w:rsidRPr="00AA078C">
        <w:t>6)</w:t>
      </w:r>
      <w:r w:rsidRPr="00AA078C">
        <w:tab/>
        <w:t>dostępie bezpośrednim – rozumie się przez to przetwarzanie danych w systemie Eurodac za pośrednictwem krajowego punktu dostępu lub przez WUI;</w:t>
      </w:r>
    </w:p>
    <w:p w14:paraId="7634D8E2" w14:textId="77777777" w:rsidR="00AA078C" w:rsidRPr="00AA078C" w:rsidRDefault="00AA078C" w:rsidP="00AA078C">
      <w:pPr>
        <w:pStyle w:val="PKTpunkt"/>
      </w:pPr>
      <w:r w:rsidRPr="00AA078C">
        <w:t>7)</w:t>
      </w:r>
      <w:r w:rsidRPr="00AA078C">
        <w:tab/>
        <w:t>krajowym punkcie dostępu – rozumie się przez to system, o którym mowa</w:t>
      </w:r>
      <w:r w:rsidR="00AD1FF9" w:rsidRPr="00AA078C">
        <w:t xml:space="preserve"> w</w:t>
      </w:r>
      <w:r w:rsidR="00AD1FF9">
        <w:t> art. </w:t>
      </w:r>
      <w:r w:rsidR="00AD1FF9" w:rsidRPr="00AA078C">
        <w:t>2</w:t>
      </w:r>
      <w:r w:rsidR="00AD1FF9">
        <w:t xml:space="preserve"> ust. </w:t>
      </w:r>
      <w:r w:rsidR="00AD1FF9" w:rsidRPr="00AA078C">
        <w:t>1</w:t>
      </w:r>
      <w:r w:rsidR="00AD1FF9">
        <w:t xml:space="preserve"> lit. </w:t>
      </w:r>
      <w:r w:rsidRPr="00AA078C">
        <w:t>k rozporządzenia 2024/1358;</w:t>
      </w:r>
    </w:p>
    <w:p w14:paraId="64714D16" w14:textId="77777777" w:rsidR="00AA078C" w:rsidRPr="00AA078C" w:rsidRDefault="00AA078C" w:rsidP="00AA078C">
      <w:pPr>
        <w:pStyle w:val="PKTpunkt"/>
      </w:pPr>
      <w:r w:rsidRPr="00AA078C">
        <w:lastRenderedPageBreak/>
        <w:t>8)</w:t>
      </w:r>
      <w:r w:rsidRPr="00AA078C">
        <w:tab/>
        <w:t>krajowym zbiorze danych biometrycznych – rozumie się przez to zbiór danych, w którym są przetwarzane informacje, w tym dane osobowe, o których mowa</w:t>
      </w:r>
      <w:r w:rsidR="00AD1FF9" w:rsidRPr="00AA078C">
        <w:t xml:space="preserve"> w</w:t>
      </w:r>
      <w:r w:rsidR="00AD1FF9">
        <w:t> art. </w:t>
      </w:r>
      <w:r w:rsidRPr="00AA078C">
        <w:t>21h</w:t>
      </w:r>
      <w:r w:rsidR="00AD1FF9">
        <w:t xml:space="preserve"> ust. </w:t>
      </w:r>
      <w:r w:rsidR="00AD1FF9" w:rsidRPr="00AA078C">
        <w:t>2</w:t>
      </w:r>
      <w:r w:rsidR="00AD1FF9">
        <w:t xml:space="preserve"> pkt </w:t>
      </w:r>
      <w:r w:rsidR="00AD1FF9" w:rsidRPr="00AA078C">
        <w:t>1</w:t>
      </w:r>
      <w:r w:rsidR="00AD1FF9">
        <w:t xml:space="preserve"> lit. </w:t>
      </w:r>
      <w:r w:rsidRPr="00AA078C">
        <w:t>g ustawy z dnia 6 kwietnia 1990 r. o Policji (</w:t>
      </w:r>
      <w:r w:rsidR="00AD1FF9">
        <w:t>Dz. U.</w:t>
      </w:r>
      <w:r w:rsidRPr="00AA078C">
        <w:t xml:space="preserve"> z 2025 r.</w:t>
      </w:r>
      <w:r w:rsidR="00AD1FF9">
        <w:t xml:space="preserve"> poz. </w:t>
      </w:r>
      <w:r w:rsidRPr="00AA078C">
        <w:t>636, 71</w:t>
      </w:r>
      <w:r w:rsidR="00AD1FF9" w:rsidRPr="00AA078C">
        <w:t>8</w:t>
      </w:r>
      <w:r w:rsidR="00AD1FF9">
        <w:t xml:space="preserve"> i </w:t>
      </w:r>
      <w:r w:rsidRPr="00AA078C">
        <w:t>136</w:t>
      </w:r>
      <w:r w:rsidR="00AD1FF9" w:rsidRPr="00AA078C">
        <w:t>6</w:t>
      </w:r>
      <w:r w:rsidR="00AD1FF9">
        <w:t xml:space="preserve"> oraz</w:t>
      </w:r>
      <w:r w:rsidRPr="00AA078C">
        <w:t xml:space="preserve"> z 2026</w:t>
      </w:r>
      <w:r>
        <w:t> </w:t>
      </w:r>
      <w:r w:rsidRPr="00AA078C">
        <w:t>r.</w:t>
      </w:r>
      <w:r w:rsidR="00AD1FF9">
        <w:t xml:space="preserve"> poz. </w:t>
      </w:r>
      <w:r w:rsidRPr="00AA078C">
        <w:t>18</w:t>
      </w:r>
      <w:r w:rsidR="00AD1FF9" w:rsidRPr="00AA078C">
        <w:t>7</w:t>
      </w:r>
      <w:r w:rsidR="00394754">
        <w:t xml:space="preserve">, </w:t>
      </w:r>
      <w:r w:rsidRPr="00AA078C">
        <w:t>421</w:t>
      </w:r>
      <w:r w:rsidR="00394754">
        <w:t xml:space="preserve"> i …</w:t>
      </w:r>
      <w:r w:rsidRPr="00AA078C">
        <w:t>);</w:t>
      </w:r>
    </w:p>
    <w:p w14:paraId="69A72FEA" w14:textId="77777777" w:rsidR="00AA078C" w:rsidRPr="00AA078C" w:rsidRDefault="00AA078C" w:rsidP="00AA078C">
      <w:pPr>
        <w:pStyle w:val="PKTpunkt"/>
      </w:pPr>
      <w:r w:rsidRPr="00AA078C">
        <w:t>9)</w:t>
      </w:r>
      <w:r w:rsidRPr="00AA078C">
        <w:tab/>
        <w:t>NAP Eurodac – rozumie się przez to wyznaczoną komórkę organizacyjną znajdującą się w strukturze Centralnego Laboratorium Kryminalistycznego Policji, zajmującą się w szczególności obsługą krajowego punktu dostępu;</w:t>
      </w:r>
    </w:p>
    <w:p w14:paraId="4DE60590" w14:textId="77777777" w:rsidR="00AA078C" w:rsidRPr="00AA078C" w:rsidRDefault="00AA078C" w:rsidP="00AA078C">
      <w:pPr>
        <w:pStyle w:val="PKTpunkt"/>
      </w:pPr>
      <w:r w:rsidRPr="00AA078C">
        <w:t>10)</w:t>
      </w:r>
      <w:r w:rsidRPr="00AA078C">
        <w:tab/>
        <w:t>odpowiedzialnym państwie członkowskim – rozumie się przez to odpowiedzialne państwo członkowskie ustalone zgodnie z przepisami części III rozporządzenia 2024/1351;</w:t>
      </w:r>
    </w:p>
    <w:p w14:paraId="0C705230" w14:textId="77777777" w:rsidR="00AA078C" w:rsidRPr="00AA078C" w:rsidRDefault="00AA078C" w:rsidP="00AA078C">
      <w:pPr>
        <w:pStyle w:val="PKTpunkt"/>
      </w:pPr>
      <w:r w:rsidRPr="00AA078C">
        <w:t>11)</w:t>
      </w:r>
      <w:r w:rsidRPr="00AA078C">
        <w:tab/>
        <w:t>organie weryfikującym – rozumie się przez to organ wyznaczony zgodnie</w:t>
      </w:r>
      <w:r w:rsidR="00AD1FF9" w:rsidRPr="00AA078C">
        <w:t xml:space="preserve"> z</w:t>
      </w:r>
      <w:r w:rsidR="00AD1FF9">
        <w:t> art. </w:t>
      </w:r>
      <w:r w:rsidR="00AD1FF9" w:rsidRPr="00AA078C">
        <w:t>6</w:t>
      </w:r>
      <w:r w:rsidR="00AD1FF9">
        <w:t xml:space="preserve"> ust. </w:t>
      </w:r>
      <w:r w:rsidRPr="00AA078C">
        <w:t>1</w:t>
      </w:r>
      <w:r>
        <w:t> </w:t>
      </w:r>
      <w:r w:rsidRPr="00AA078C">
        <w:t>rozporządzenia 2024/1358, uprawniony do przesyłania wniosków o</w:t>
      </w:r>
      <w:r>
        <w:t> </w:t>
      </w:r>
      <w:bookmarkStart w:id="4" w:name="_Hlk228177932"/>
      <w:r w:rsidRPr="00AA078C">
        <w:t>porównanie danych z</w:t>
      </w:r>
      <w:r>
        <w:t> </w:t>
      </w:r>
      <w:r w:rsidRPr="00AA078C">
        <w:t xml:space="preserve">danymi Eurodac </w:t>
      </w:r>
      <w:bookmarkEnd w:id="4"/>
      <w:r w:rsidRPr="00AA078C">
        <w:t>do NAP Eurodac;</w:t>
      </w:r>
    </w:p>
    <w:p w14:paraId="4C0DABFE" w14:textId="77777777" w:rsidR="00AA078C" w:rsidRPr="00AA078C" w:rsidRDefault="00AA078C" w:rsidP="00AA078C">
      <w:pPr>
        <w:pStyle w:val="PKTpunkt"/>
      </w:pPr>
      <w:r w:rsidRPr="00AA078C">
        <w:t>12)</w:t>
      </w:r>
      <w:r w:rsidRPr="00AA078C">
        <w:tab/>
        <w:t>państwie członkowskim pochodzenia – rozumie się przez to państwo członkowskie pochodzenia, o którym mowa</w:t>
      </w:r>
      <w:r w:rsidR="00AD1FF9" w:rsidRPr="00AA078C">
        <w:t xml:space="preserve"> w</w:t>
      </w:r>
      <w:r w:rsidR="00AD1FF9">
        <w:t> art. </w:t>
      </w:r>
      <w:r w:rsidR="00AD1FF9" w:rsidRPr="00AA078C">
        <w:t>2</w:t>
      </w:r>
      <w:r w:rsidR="00AD1FF9">
        <w:t xml:space="preserve"> ust. </w:t>
      </w:r>
      <w:r w:rsidR="00AD1FF9" w:rsidRPr="00AA078C">
        <w:t>1</w:t>
      </w:r>
      <w:r w:rsidR="00AD1FF9">
        <w:t xml:space="preserve"> lit. </w:t>
      </w:r>
      <w:r w:rsidRPr="00AA078C">
        <w:t>e rozporządzenia 2024/1358;</w:t>
      </w:r>
    </w:p>
    <w:p w14:paraId="438BFDB9" w14:textId="77777777" w:rsidR="00AA078C" w:rsidRPr="00AA078C" w:rsidRDefault="00AA078C" w:rsidP="00AA078C">
      <w:pPr>
        <w:pStyle w:val="PKTpunkt"/>
      </w:pPr>
      <w:r w:rsidRPr="00AA078C">
        <w:t>13)</w:t>
      </w:r>
      <w:r w:rsidRPr="00AA078C">
        <w:tab/>
        <w:t>przetwarzaniu – rozumie się przez to operację lub zestaw operacji, które są wykonywane na danych osobowych lub zestawach danych osobowych, o których mowa</w:t>
      </w:r>
      <w:r w:rsidR="00AD1FF9" w:rsidRPr="00AA078C">
        <w:t xml:space="preserve"> w</w:t>
      </w:r>
      <w:r w:rsidR="00AD1FF9">
        <w:t> art. </w:t>
      </w:r>
      <w:r w:rsidR="00AD1FF9" w:rsidRPr="00AA078C">
        <w:t>4</w:t>
      </w:r>
      <w:r w:rsidR="00AD1FF9">
        <w:t xml:space="preserve"> pkt </w:t>
      </w:r>
      <w:r w:rsidRPr="00AA078C">
        <w:t xml:space="preserve">2 rozporządzenia Parlamentu Europejskiego i Rady (UE) 2016/679 z dnia 27 kwietnia 2016 r. w sprawie ochrony osób fizycznych w związku z przetwarzaniem danych osobowych i w sprawie swobodnego przepływu takich danych oraz uchylenia dyrektywy 95/46/WE (ogólne rozporządzenie o ochronie danych) (Dz. Urz. UE L 119 z 04.05.2016, str. 1, z późn. zm.), zwanego dalej </w:t>
      </w:r>
      <w:r w:rsidR="00AD1FF9">
        <w:t>„</w:t>
      </w:r>
      <w:r w:rsidRPr="00AA078C">
        <w:t>rozporządzeniem 2016/679</w:t>
      </w:r>
      <w:r w:rsidR="00AD1FF9">
        <w:t>”</w:t>
      </w:r>
      <w:r w:rsidRPr="00AA078C">
        <w:t>, lub</w:t>
      </w:r>
      <w:r w:rsidR="00AD1FF9" w:rsidRPr="00AA078C">
        <w:t xml:space="preserve"> w</w:t>
      </w:r>
      <w:r w:rsidR="00AD1FF9">
        <w:t> art. </w:t>
      </w:r>
      <w:r w:rsidR="00AD1FF9" w:rsidRPr="00AA078C">
        <w:t>4</w:t>
      </w:r>
      <w:r w:rsidR="00AD1FF9">
        <w:t xml:space="preserve"> pkt </w:t>
      </w:r>
      <w:r w:rsidRPr="00AA078C">
        <w:t>14 ustawy z dnia 14 grudnia 2018 r. o ochronie danych osobowych przetwarzanych w związku z zapobieganiem i zwalczaniem przestępczości (</w:t>
      </w:r>
      <w:r w:rsidR="00AD1FF9">
        <w:t>Dz. U.</w:t>
      </w:r>
      <w:r w:rsidRPr="00AA078C">
        <w:t xml:space="preserve"> z 2023 r.</w:t>
      </w:r>
      <w:r w:rsidR="00AD1FF9">
        <w:t xml:space="preserve"> poz. </w:t>
      </w:r>
      <w:r w:rsidRPr="00AA078C">
        <w:t>1206);</w:t>
      </w:r>
    </w:p>
    <w:p w14:paraId="6C9182DD" w14:textId="77777777" w:rsidR="00AA078C" w:rsidRPr="00AA078C" w:rsidRDefault="00AA078C" w:rsidP="00AA078C">
      <w:pPr>
        <w:pStyle w:val="PKTpunkt"/>
      </w:pPr>
      <w:r w:rsidRPr="00AA078C">
        <w:t>14)</w:t>
      </w:r>
      <w:r w:rsidRPr="00AA078C">
        <w:tab/>
        <w:t>rozporządzeniu 2024/1351 – rozumie się przez to rozporządzenie Parlamentu Europejskiego i Rady (UE) 2024/1351 z dnia 14 maja 2024 r. w sprawie zarządzania azylem i migracją, zmiany rozporządzeń (UE) 2021/114</w:t>
      </w:r>
      <w:r w:rsidR="00AD1FF9" w:rsidRPr="00AA078C">
        <w:t>7</w:t>
      </w:r>
      <w:r w:rsidR="00AD1FF9">
        <w:t xml:space="preserve"> i </w:t>
      </w:r>
      <w:r w:rsidRPr="00AA078C">
        <w:t>(UE) 2021/106</w:t>
      </w:r>
      <w:r w:rsidR="00AD1FF9" w:rsidRPr="00AA078C">
        <w:t>0</w:t>
      </w:r>
      <w:r w:rsidR="00AD1FF9">
        <w:t xml:space="preserve"> oraz</w:t>
      </w:r>
      <w:r w:rsidRPr="00AA078C">
        <w:t xml:space="preserve"> uchylenia rozporządzenia (UE)</w:t>
      </w:r>
      <w:r w:rsidR="00AD1FF9">
        <w:t xml:space="preserve"> nr </w:t>
      </w:r>
      <w:r w:rsidRPr="00AA078C">
        <w:t>604/2013 (Dz. Urz. UE L 2024/1351 z 22.05.2024);</w:t>
      </w:r>
    </w:p>
    <w:p w14:paraId="25563E44" w14:textId="77777777" w:rsidR="00AA078C" w:rsidRPr="00AA078C" w:rsidRDefault="00AA078C" w:rsidP="00AA078C">
      <w:pPr>
        <w:pStyle w:val="PKTpunkt"/>
      </w:pPr>
      <w:r w:rsidRPr="00AA078C">
        <w:t>15)</w:t>
      </w:r>
      <w:r w:rsidRPr="00AA078C">
        <w:tab/>
        <w:t xml:space="preserve">rozporządzeniu 2024/1358 – rozumie się przez to </w:t>
      </w:r>
      <w:bookmarkStart w:id="5" w:name="_Hlk228184103"/>
      <w:bookmarkStart w:id="6" w:name="_Hlk198627324"/>
      <w:r w:rsidRPr="00AA078C">
        <w:t>rozporządzenie Parlamentu Europejskiego i Rady (UE) 2024/1358 z dnia 14 maja 2024 r. w sprawie ustanowienia systemu Eurodac do porównywania danych biometrycznych w celu skutecznego stosowania rozporządzeń Parlamentu Europejskiego i Rady (UE) 2024/135</w:t>
      </w:r>
      <w:r w:rsidR="00AD1FF9" w:rsidRPr="00AA078C">
        <w:t>1</w:t>
      </w:r>
      <w:r w:rsidR="00AD1FF9">
        <w:t xml:space="preserve"> i </w:t>
      </w:r>
      <w:r w:rsidRPr="00AA078C">
        <w:t xml:space="preserve">(UE) </w:t>
      </w:r>
      <w:r w:rsidRPr="00AA078C">
        <w:lastRenderedPageBreak/>
        <w:t>2024/135</w:t>
      </w:r>
      <w:r w:rsidR="00AD1FF9" w:rsidRPr="00AA078C">
        <w:t>0</w:t>
      </w:r>
      <w:r w:rsidR="00AD1FF9">
        <w:t xml:space="preserve"> i </w:t>
      </w:r>
      <w:r w:rsidRPr="00AA078C">
        <w:t xml:space="preserve">dyrektywy Rady 2001/55/WE oraz w celu identyfikowania nielegalnie przebywających obywateli państw trzecich oraz bezpaństwowców, </w:t>
      </w:r>
      <w:bookmarkStart w:id="7" w:name="_Hlk228177993"/>
      <w:r w:rsidRPr="00AA078C">
        <w:t xml:space="preserve">w sprawie występowania z wnioskami o porównanie z danymi Eurodac </w:t>
      </w:r>
      <w:bookmarkEnd w:id="7"/>
      <w:r w:rsidRPr="00AA078C">
        <w:t>przez organy ścigania państw członkowskich i Europol na potrzeby ochrony porządku publicznego, w sprawie zmiany rozporządzeń Parlamentu Europejskiego i Rady (UE) 2018/124</w:t>
      </w:r>
      <w:r w:rsidR="00AD1FF9" w:rsidRPr="00AA078C">
        <w:t>0</w:t>
      </w:r>
      <w:r w:rsidR="00AD1FF9">
        <w:t xml:space="preserve"> i </w:t>
      </w:r>
      <w:r w:rsidRPr="00AA078C">
        <w:t>(UE) 2019/81</w:t>
      </w:r>
      <w:r w:rsidR="00AD1FF9" w:rsidRPr="00AA078C">
        <w:t>8</w:t>
      </w:r>
      <w:r w:rsidR="00AD1FF9">
        <w:t xml:space="preserve"> oraz</w:t>
      </w:r>
      <w:r w:rsidRPr="00AA078C">
        <w:t xml:space="preserve"> w sprawie uchylenia rozporządzenia Parlamentu Europejskiego i Rady (UE)</w:t>
      </w:r>
      <w:r w:rsidR="00AD1FF9">
        <w:t xml:space="preserve"> nr </w:t>
      </w:r>
      <w:r w:rsidRPr="00AA078C">
        <w:t>603/2013 (Dz. Urz. UE L 2024/1358 z 22.05.2024)</w:t>
      </w:r>
      <w:bookmarkEnd w:id="5"/>
      <w:r w:rsidRPr="00AA078C">
        <w:t>;</w:t>
      </w:r>
      <w:bookmarkEnd w:id="6"/>
    </w:p>
    <w:p w14:paraId="789F726B" w14:textId="77777777" w:rsidR="00AA078C" w:rsidRPr="00AA078C" w:rsidRDefault="00AA078C" w:rsidP="00AA078C">
      <w:pPr>
        <w:pStyle w:val="PKTpunkt"/>
      </w:pPr>
      <w:r w:rsidRPr="00AA078C">
        <w:t>16)</w:t>
      </w:r>
      <w:r w:rsidRPr="00AA078C">
        <w:tab/>
        <w:t>systemie Eurodac – rozumie się przez to system, o którym mowa</w:t>
      </w:r>
      <w:r w:rsidR="00AD1FF9" w:rsidRPr="00AA078C">
        <w:t xml:space="preserve"> w</w:t>
      </w:r>
      <w:r w:rsidR="00AD1FF9">
        <w:t> art. </w:t>
      </w:r>
      <w:r w:rsidR="00AD1FF9" w:rsidRPr="00AA078C">
        <w:t>1</w:t>
      </w:r>
      <w:r w:rsidR="00AD1FF9">
        <w:t xml:space="preserve"> ust. </w:t>
      </w:r>
      <w:r w:rsidRPr="00AA078C">
        <w:t>1 rozporządzenia 2024/1358;</w:t>
      </w:r>
    </w:p>
    <w:p w14:paraId="17F56A29" w14:textId="77777777" w:rsidR="00AA078C" w:rsidRPr="00AA078C" w:rsidRDefault="00AA078C" w:rsidP="00AA078C">
      <w:pPr>
        <w:pStyle w:val="PKTpunkt"/>
      </w:pPr>
      <w:r w:rsidRPr="00AA078C">
        <w:t>17)</w:t>
      </w:r>
      <w:r w:rsidRPr="00AA078C">
        <w:tab/>
        <w:t xml:space="preserve">użytkowniku końcowym – rozumie się przez to </w:t>
      </w:r>
      <w:r w:rsidR="005275D4">
        <w:t>funkcjonariusza lub pracownika organu, o którym mowa w art. 4 ust.</w:t>
      </w:r>
      <w:r w:rsidR="00715C5D">
        <w:t xml:space="preserve"> </w:t>
      </w:r>
      <w:r w:rsidR="005275D4">
        <w:t>1,</w:t>
      </w:r>
      <w:r w:rsidRPr="00AA078C">
        <w:t xml:space="preserve"> upoważnion</w:t>
      </w:r>
      <w:r w:rsidR="005275D4">
        <w:t>ego</w:t>
      </w:r>
      <w:r w:rsidRPr="00AA078C">
        <w:t xml:space="preserve"> do dostępu bezpośredniego</w:t>
      </w:r>
      <w:r w:rsidR="00715C5D">
        <w:t xml:space="preserve"> z </w:t>
      </w:r>
      <w:r w:rsidR="00715C5D" w:rsidRPr="00715C5D">
        <w:t>wykorzystaniem systemu teleinformatycznego tego organu</w:t>
      </w:r>
      <w:r w:rsidRPr="00AA078C">
        <w:t>;</w:t>
      </w:r>
    </w:p>
    <w:p w14:paraId="3CF660F7" w14:textId="77777777" w:rsidR="00AA078C" w:rsidRPr="00AA078C" w:rsidRDefault="00AA078C" w:rsidP="00AA078C">
      <w:pPr>
        <w:pStyle w:val="PKTpunkt"/>
      </w:pPr>
      <w:r w:rsidRPr="00AA078C">
        <w:t>18)</w:t>
      </w:r>
      <w:r w:rsidRPr="00AA078C">
        <w:tab/>
        <w:t xml:space="preserve">wpisie – rozumie się przez to </w:t>
      </w:r>
      <w:bookmarkStart w:id="8" w:name="_Hlk190769972"/>
      <w:r w:rsidRPr="00AA078C">
        <w:t>czynności faktyczne polegające na wprowadzeniu do systemu Eurodac, zmianie lub usunięciu z systemu Eurodac danych umożliwiających właściwym organom identyfikację osoby oraz podjęcie wnioskowanego działania w związku ze zidentyfikowaniem osoby</w:t>
      </w:r>
      <w:bookmarkEnd w:id="8"/>
      <w:r w:rsidRPr="00AA078C">
        <w:t>;</w:t>
      </w:r>
    </w:p>
    <w:p w14:paraId="52F2B4CD" w14:textId="77777777" w:rsidR="00AA078C" w:rsidRPr="00AA078C" w:rsidRDefault="00AA078C" w:rsidP="00AA078C">
      <w:pPr>
        <w:pStyle w:val="PKTpunkt"/>
      </w:pPr>
      <w:r w:rsidRPr="00AA078C">
        <w:t>19)</w:t>
      </w:r>
      <w:r w:rsidRPr="00AA078C">
        <w:tab/>
        <w:t xml:space="preserve">WUI – rozumie się przez to interfejs użytkownika oparty </w:t>
      </w:r>
      <w:bookmarkStart w:id="9" w:name="_Hlk190772813"/>
      <w:r w:rsidRPr="00AA078C">
        <w:t>na technologii internetowej, umożliwiający dostęp do funkcjonalności systemu Eurodac za pośrednictwem przeglądarki internetowej</w:t>
      </w:r>
      <w:bookmarkEnd w:id="9"/>
      <w:r w:rsidRPr="00AA078C">
        <w:t>;</w:t>
      </w:r>
    </w:p>
    <w:p w14:paraId="440F0AD8" w14:textId="77777777" w:rsidR="00AA078C" w:rsidRPr="00AA078C" w:rsidRDefault="00AA078C" w:rsidP="00AA078C">
      <w:pPr>
        <w:pStyle w:val="PKTpunkt"/>
      </w:pPr>
      <w:r w:rsidRPr="00AA078C">
        <w:t>20)</w:t>
      </w:r>
      <w:r w:rsidRPr="00AA078C">
        <w:tab/>
        <w:t>zestawie danych – rozumie się przez to zestaw informacji zawierający dane biometryczne, dane alfanumeryczne i zeskanowaną kopię dokumentu tożsamości lub dokumentu podróży, jeżeli taki dokument jest dostępny.</w:t>
      </w:r>
    </w:p>
    <w:p w14:paraId="101FC94D" w14:textId="77777777" w:rsidR="00AA078C" w:rsidRPr="00AA078C" w:rsidRDefault="00AA078C" w:rsidP="00AA078C">
      <w:pPr>
        <w:pStyle w:val="ARTartustawynprozporzdzenia"/>
      </w:pPr>
      <w:r w:rsidRPr="00AD1FF9">
        <w:rPr>
          <w:rStyle w:val="Ppogrubienie"/>
        </w:rPr>
        <w:t>Art. 3.</w:t>
      </w:r>
      <w:r w:rsidRPr="00AA078C">
        <w:t xml:space="preserve"> 1. Komendant Główny Policji pełni rolę Centralnego Organu Technicznego Eurodac, zwanego dalej </w:t>
      </w:r>
      <w:r w:rsidR="00AD1FF9">
        <w:t>„</w:t>
      </w:r>
      <w:r w:rsidRPr="00AA078C">
        <w:t>COT Eurodac</w:t>
      </w:r>
      <w:r w:rsidR="00AD1FF9">
        <w:t>”</w:t>
      </w:r>
      <w:r w:rsidRPr="00AA078C">
        <w:t>, i</w:t>
      </w:r>
      <w:r>
        <w:t> </w:t>
      </w:r>
      <w:r w:rsidRPr="00AA078C">
        <w:t>wyznacza w</w:t>
      </w:r>
      <w:r>
        <w:t> </w:t>
      </w:r>
      <w:r w:rsidRPr="00AA078C">
        <w:t>tym celu komórkę organizacyjną Komendy Głównej Policji realizującą zadania COT Eurodac.</w:t>
      </w:r>
    </w:p>
    <w:p w14:paraId="2E7A57BB" w14:textId="77777777" w:rsidR="00AA078C" w:rsidRPr="00AA078C" w:rsidRDefault="00AA078C" w:rsidP="00AA078C">
      <w:pPr>
        <w:pStyle w:val="USTustnpkodeksu"/>
      </w:pPr>
      <w:r w:rsidRPr="00AA078C">
        <w:t xml:space="preserve">2. Komendant Główny Policji </w:t>
      </w:r>
      <w:bookmarkStart w:id="10" w:name="_Hlk206584230"/>
      <w:r w:rsidRPr="00AA078C">
        <w:t>zapewnia obsługę krajowego punktu dostępu przy pomocy</w:t>
      </w:r>
      <w:bookmarkEnd w:id="10"/>
      <w:r w:rsidRPr="00AA078C">
        <w:t xml:space="preserve"> NAP Eurodac oraz COT Eurodac.</w:t>
      </w:r>
    </w:p>
    <w:p w14:paraId="268462B9" w14:textId="77777777" w:rsidR="00AA078C" w:rsidRPr="00AA078C" w:rsidRDefault="00AA078C" w:rsidP="00AA078C">
      <w:pPr>
        <w:pStyle w:val="USTustnpkodeksu"/>
      </w:pPr>
      <w:r w:rsidRPr="00AA078C">
        <w:t xml:space="preserve">3. </w:t>
      </w:r>
      <w:bookmarkStart w:id="11" w:name="_Hlk206584259"/>
      <w:r w:rsidRPr="00AA078C">
        <w:t>Komendant Główny Policji jest administratorem informacji, w tym danych osobowych, przetwarzanych za pośrednictwem krajowego punktu dostępu.</w:t>
      </w:r>
      <w:bookmarkEnd w:id="11"/>
    </w:p>
    <w:p w14:paraId="3FCC191E" w14:textId="77777777" w:rsidR="00AA078C" w:rsidRPr="00AA078C" w:rsidRDefault="00AA078C" w:rsidP="00AA078C">
      <w:pPr>
        <w:pStyle w:val="USTustnpkodeksu"/>
      </w:pPr>
      <w:r w:rsidRPr="00AA078C">
        <w:t xml:space="preserve">4. </w:t>
      </w:r>
      <w:bookmarkStart w:id="12" w:name="_Hlk221620204"/>
      <w:r w:rsidRPr="00AA078C">
        <w:t>Organy, o</w:t>
      </w:r>
      <w:r>
        <w:t> </w:t>
      </w:r>
      <w:r w:rsidRPr="00AA078C">
        <w:t>których mowa</w:t>
      </w:r>
      <w:r w:rsidR="00AD1FF9" w:rsidRPr="00AA078C">
        <w:t xml:space="preserve"> w</w:t>
      </w:r>
      <w:r w:rsidR="00AD1FF9">
        <w:t> art. </w:t>
      </w:r>
      <w:r w:rsidR="00AD1FF9" w:rsidRPr="00AA078C">
        <w:t>4</w:t>
      </w:r>
      <w:r w:rsidR="00AD1FF9">
        <w:t xml:space="preserve"> ust. </w:t>
      </w:r>
      <w:r w:rsidRPr="00AA078C">
        <w:t>1, są administratorem w</w:t>
      </w:r>
      <w:r>
        <w:t> </w:t>
      </w:r>
      <w:r w:rsidRPr="00AA078C">
        <w:t>odniesieniu do informacji, w</w:t>
      </w:r>
      <w:r>
        <w:t> </w:t>
      </w:r>
      <w:r w:rsidRPr="00AA078C">
        <w:t>tym danych osobowych, które pobrały,</w:t>
      </w:r>
      <w:bookmarkEnd w:id="12"/>
      <w:r w:rsidRPr="00AA078C">
        <w:t xml:space="preserve"> w</w:t>
      </w:r>
      <w:r>
        <w:t> </w:t>
      </w:r>
      <w:r w:rsidRPr="00AA078C">
        <w:t>szczególności umożliwia</w:t>
      </w:r>
      <w:r w:rsidR="00986CBD">
        <w:t>ją</w:t>
      </w:r>
      <w:r w:rsidRPr="00AA078C">
        <w:t xml:space="preserve"> osobie, której dane dotyczą, realizację prawa do dostępu do danych osobowych, ich sprostowania, uzupełnienia lub usunięcia, lub ograniczenia ich przetwarzania, zgodnie</w:t>
      </w:r>
      <w:r w:rsidR="00AD1FF9" w:rsidRPr="00AA078C">
        <w:t xml:space="preserve"> z</w:t>
      </w:r>
      <w:r w:rsidR="00AD1FF9">
        <w:t> art. </w:t>
      </w:r>
      <w:r w:rsidRPr="00AA078C">
        <w:t>2</w:t>
      </w:r>
      <w:r w:rsidR="00AD1FF9" w:rsidRPr="00AA078C">
        <w:t>6</w:t>
      </w:r>
      <w:r w:rsidR="00AD1FF9">
        <w:t xml:space="preserve"> ust. </w:t>
      </w:r>
      <w:r w:rsidRPr="00AA078C">
        <w:t>1.</w:t>
      </w:r>
    </w:p>
    <w:p w14:paraId="13EC596F" w14:textId="77777777" w:rsidR="00AA078C" w:rsidRPr="00AA078C" w:rsidRDefault="00AA078C" w:rsidP="00AD1FF9">
      <w:pPr>
        <w:pStyle w:val="USTustnpkodeksu"/>
        <w:keepNext/>
      </w:pPr>
      <w:r w:rsidRPr="00AA078C">
        <w:lastRenderedPageBreak/>
        <w:t>5. Do zadań NAP Eurodac należy:</w:t>
      </w:r>
    </w:p>
    <w:p w14:paraId="6D2FC060" w14:textId="77777777" w:rsidR="00AA078C" w:rsidRPr="00AA078C" w:rsidRDefault="00AA078C" w:rsidP="00AA078C">
      <w:pPr>
        <w:pStyle w:val="PKTpunkt"/>
      </w:pPr>
      <w:r w:rsidRPr="00AA078C">
        <w:t>1)</w:t>
      </w:r>
      <w:r w:rsidRPr="00AA078C">
        <w:tab/>
        <w:t>przetwarzanie danych na potrzeby systemu Eurodac, a w szczególności przesyłanie danych zgodnie</w:t>
      </w:r>
      <w:r w:rsidR="00AD1FF9" w:rsidRPr="00AA078C">
        <w:t xml:space="preserve"> z</w:t>
      </w:r>
      <w:r w:rsidR="00AD1FF9">
        <w:t> art. </w:t>
      </w:r>
      <w:r w:rsidRPr="00AA078C">
        <w:t>3</w:t>
      </w:r>
      <w:r w:rsidR="00AD1FF9" w:rsidRPr="00AA078C">
        <w:t>7</w:t>
      </w:r>
      <w:r w:rsidR="00AD1FF9">
        <w:t xml:space="preserve"> oraz art. </w:t>
      </w:r>
      <w:r w:rsidRPr="00AA078C">
        <w:t>3</w:t>
      </w:r>
      <w:r w:rsidR="00AD1FF9" w:rsidRPr="00AA078C">
        <w:t>8</w:t>
      </w:r>
      <w:r w:rsidR="00AD1FF9">
        <w:t xml:space="preserve"> ust. </w:t>
      </w:r>
      <w:r w:rsidRPr="00AA078C">
        <w:t>1 rozporządzenia 2024/135</w:t>
      </w:r>
      <w:r w:rsidR="00AD1FF9" w:rsidRPr="00AA078C">
        <w:t>8</w:t>
      </w:r>
      <w:r w:rsidR="00AD1FF9">
        <w:t xml:space="preserve"> oraz</w:t>
      </w:r>
      <w:r w:rsidRPr="00AA078C">
        <w:t xml:space="preserve"> weryfikowanie otrzymanych wyników porównań danych biometrycznych zgodnie</w:t>
      </w:r>
      <w:r w:rsidR="00AD1FF9" w:rsidRPr="00AA078C">
        <w:t xml:space="preserve"> z</w:t>
      </w:r>
      <w:r w:rsidR="00AD1FF9">
        <w:t> art. </w:t>
      </w:r>
      <w:r w:rsidRPr="00AA078C">
        <w:t>3</w:t>
      </w:r>
      <w:r w:rsidR="00AD1FF9" w:rsidRPr="00AA078C">
        <w:t>8</w:t>
      </w:r>
      <w:r w:rsidR="00AD1FF9">
        <w:t xml:space="preserve"> ust. </w:t>
      </w:r>
      <w:r w:rsidR="00AD1FF9" w:rsidRPr="00AA078C">
        <w:t>4</w:t>
      </w:r>
      <w:r w:rsidR="00AD1FF9">
        <w:t xml:space="preserve"> i </w:t>
      </w:r>
      <w:r w:rsidRPr="00AA078C">
        <w:t>5 rozporządzenia 2024/1358;</w:t>
      </w:r>
    </w:p>
    <w:p w14:paraId="5BF426E6" w14:textId="77777777" w:rsidR="00AA078C" w:rsidRPr="00AA078C" w:rsidRDefault="00AA078C" w:rsidP="00AA078C">
      <w:pPr>
        <w:pStyle w:val="PKTpunkt"/>
      </w:pPr>
      <w:r w:rsidRPr="00AA078C">
        <w:t>2)</w:t>
      </w:r>
      <w:r w:rsidRPr="00AA078C">
        <w:tab/>
        <w:t>przekazywanie organom, o których mowa</w:t>
      </w:r>
      <w:r w:rsidR="00AD1FF9" w:rsidRPr="00AA078C">
        <w:t xml:space="preserve"> w</w:t>
      </w:r>
      <w:r w:rsidR="00AD1FF9">
        <w:t> art. </w:t>
      </w:r>
      <w:r w:rsidR="00AD1FF9" w:rsidRPr="00AA078C">
        <w:t>5</w:t>
      </w:r>
      <w:r w:rsidR="00AD1FF9">
        <w:t xml:space="preserve"> ust. </w:t>
      </w:r>
      <w:r w:rsidRPr="00AA078C">
        <w:t>1, danych uzyskanych z systemu Eurodac za pośrednictwem systemów teleinformatycznych;</w:t>
      </w:r>
    </w:p>
    <w:p w14:paraId="4085217E" w14:textId="77777777" w:rsidR="00AA078C" w:rsidRPr="00AA078C" w:rsidRDefault="00AA078C" w:rsidP="00AA078C">
      <w:pPr>
        <w:pStyle w:val="PKTpunkt"/>
      </w:pPr>
      <w:r w:rsidRPr="00AA078C">
        <w:t>3)</w:t>
      </w:r>
      <w:r w:rsidRPr="00AA078C">
        <w:tab/>
        <w:t>wykonywanie porównań danych biometrycznych z danymi Eurodac na potrzeby ochrony porządku publicznego zgodnie</w:t>
      </w:r>
      <w:r w:rsidR="00AD1FF9" w:rsidRPr="00AA078C">
        <w:t xml:space="preserve"> z</w:t>
      </w:r>
      <w:r w:rsidR="00AD1FF9">
        <w:t> art. </w:t>
      </w:r>
      <w:r w:rsidRPr="00AA078C">
        <w:t>3</w:t>
      </w:r>
      <w:r w:rsidR="00AD1FF9" w:rsidRPr="00AA078C">
        <w:t>3</w:t>
      </w:r>
      <w:r w:rsidR="00AD1FF9">
        <w:t xml:space="preserve"> ust. </w:t>
      </w:r>
      <w:r w:rsidRPr="00AA078C">
        <w:t>3 rozporządzenia 2024/1358;</w:t>
      </w:r>
    </w:p>
    <w:p w14:paraId="4E62B3BE" w14:textId="77777777" w:rsidR="00AA078C" w:rsidRPr="00AA078C" w:rsidRDefault="00AA078C" w:rsidP="00AA078C">
      <w:pPr>
        <w:pStyle w:val="PKTpunkt"/>
      </w:pPr>
      <w:r w:rsidRPr="00AA078C">
        <w:t>4)</w:t>
      </w:r>
      <w:r w:rsidRPr="00AA078C">
        <w:tab/>
        <w:t>przekazywanie wyników porównania danych biometrycznych z danymi Eurodac jednostkom operacyjnym, o których mowa</w:t>
      </w:r>
      <w:r w:rsidR="00AD1FF9" w:rsidRPr="00AA078C">
        <w:t xml:space="preserve"> w</w:t>
      </w:r>
      <w:r w:rsidR="00AD1FF9">
        <w:t> art. </w:t>
      </w:r>
      <w:r w:rsidR="00AD1FF9" w:rsidRPr="00AA078C">
        <w:t>5</w:t>
      </w:r>
      <w:r w:rsidR="00AD1FF9">
        <w:t xml:space="preserve"> ust. </w:t>
      </w:r>
      <w:r w:rsidRPr="00AA078C">
        <w:t>5, za pośrednictwem organów weryfikujących, o których mowa</w:t>
      </w:r>
      <w:r w:rsidR="00AD1FF9" w:rsidRPr="00AA078C">
        <w:t xml:space="preserve"> w</w:t>
      </w:r>
      <w:r w:rsidR="00AD1FF9">
        <w:t> art. </w:t>
      </w:r>
      <w:r w:rsidR="00AD1FF9" w:rsidRPr="00AA078C">
        <w:t>5</w:t>
      </w:r>
      <w:r w:rsidR="00AD1FF9">
        <w:t xml:space="preserve"> ust. </w:t>
      </w:r>
      <w:r w:rsidRPr="00AA078C">
        <w:t>6;</w:t>
      </w:r>
    </w:p>
    <w:p w14:paraId="3B96591D" w14:textId="77777777" w:rsidR="00AA078C" w:rsidRPr="00AA078C" w:rsidRDefault="00AA078C" w:rsidP="00AA078C">
      <w:pPr>
        <w:pStyle w:val="PKTpunkt"/>
      </w:pPr>
      <w:r w:rsidRPr="00AA078C">
        <w:t>5)</w:t>
      </w:r>
      <w:r w:rsidRPr="00AA078C">
        <w:tab/>
        <w:t>obsługa krajowego zbioru danych biometrycznych.</w:t>
      </w:r>
    </w:p>
    <w:p w14:paraId="11E58641" w14:textId="77777777" w:rsidR="00AA078C" w:rsidRPr="00AA078C" w:rsidRDefault="00AA078C" w:rsidP="00AD1FF9">
      <w:pPr>
        <w:pStyle w:val="USTustnpkodeksu"/>
        <w:keepNext/>
      </w:pPr>
      <w:r w:rsidRPr="00AA078C">
        <w:t>6. Do zadań COT Eurodac należy:</w:t>
      </w:r>
    </w:p>
    <w:p w14:paraId="2D5C217D" w14:textId="77777777" w:rsidR="00AA078C" w:rsidRPr="00AA078C" w:rsidRDefault="00AA078C" w:rsidP="00AA078C">
      <w:pPr>
        <w:pStyle w:val="PKTpunkt"/>
      </w:pPr>
      <w:r w:rsidRPr="00AA078C">
        <w:t>1)</w:t>
      </w:r>
      <w:r w:rsidRPr="00AA078C">
        <w:tab/>
        <w:t>zapewnienie technicznego funkcjonowania i utrzymania krajowego punktu dostępu;</w:t>
      </w:r>
    </w:p>
    <w:p w14:paraId="427D82E4" w14:textId="77777777" w:rsidR="00AA078C" w:rsidRPr="00AA078C" w:rsidRDefault="00AA078C" w:rsidP="00AA078C">
      <w:pPr>
        <w:pStyle w:val="PKTpunkt"/>
      </w:pPr>
      <w:r w:rsidRPr="00AA078C">
        <w:t>2)</w:t>
      </w:r>
      <w:r w:rsidRPr="00AA078C">
        <w:tab/>
        <w:t>zapewnienie sprawnego działania i bezpieczeństwa krajowego punktu dostępu;</w:t>
      </w:r>
    </w:p>
    <w:p w14:paraId="64132D6F" w14:textId="77777777" w:rsidR="00AA078C" w:rsidRPr="00AA078C" w:rsidRDefault="00AA078C" w:rsidP="00AA078C">
      <w:pPr>
        <w:pStyle w:val="PKTpunkt"/>
      </w:pPr>
      <w:r w:rsidRPr="00AA078C">
        <w:t>3)</w:t>
      </w:r>
      <w:r w:rsidRPr="00AA078C">
        <w:tab/>
        <w:t>współpraca z organami, o których mowa</w:t>
      </w:r>
      <w:r w:rsidR="00AD1FF9" w:rsidRPr="00AA078C">
        <w:t xml:space="preserve"> w</w:t>
      </w:r>
      <w:r w:rsidR="00AD1FF9">
        <w:t> art. </w:t>
      </w:r>
      <w:r w:rsidR="00AD1FF9" w:rsidRPr="00AA078C">
        <w:t>4</w:t>
      </w:r>
      <w:r w:rsidR="00AD1FF9">
        <w:t xml:space="preserve"> ust. </w:t>
      </w:r>
      <w:r w:rsidRPr="00AA078C">
        <w:t>1, w zakresie zapewnienia łączności z krajowym punktem dostępu;</w:t>
      </w:r>
    </w:p>
    <w:p w14:paraId="4EC2D58A" w14:textId="2E571B85" w:rsidR="00AA078C" w:rsidRPr="00AA078C" w:rsidRDefault="00AA078C" w:rsidP="00AA078C">
      <w:pPr>
        <w:pStyle w:val="PKTpunkt"/>
      </w:pPr>
      <w:r w:rsidRPr="00AA078C">
        <w:t>4)</w:t>
      </w:r>
      <w:r w:rsidRPr="00AA078C">
        <w:tab/>
        <w:t>współpraca z agencją eu</w:t>
      </w:r>
      <w:r w:rsidR="00AD1FF9">
        <w:noBreakHyphen/>
      </w:r>
      <w:r w:rsidRPr="00AA078C">
        <w:t>LISA w zakresie wskazanym</w:t>
      </w:r>
      <w:r w:rsidR="00AD1FF9" w:rsidRPr="00AA078C">
        <w:t xml:space="preserve"> w</w:t>
      </w:r>
      <w:r w:rsidR="00AD1FF9">
        <w:t> art. </w:t>
      </w:r>
      <w:r w:rsidR="00AD1FF9" w:rsidRPr="00AA078C">
        <w:t>4</w:t>
      </w:r>
      <w:r w:rsidR="00AD1FF9">
        <w:t xml:space="preserve"> ust. </w:t>
      </w:r>
      <w:r w:rsidRPr="00AA078C">
        <w:t>1 rozporządzenia 2024/1358.</w:t>
      </w:r>
    </w:p>
    <w:p w14:paraId="2386DD49" w14:textId="77777777" w:rsidR="00AA078C" w:rsidRPr="00AA078C" w:rsidRDefault="00AA078C" w:rsidP="00AD1FF9">
      <w:pPr>
        <w:pStyle w:val="ARTartustawynprozporzdzenia"/>
        <w:keepNext/>
      </w:pPr>
      <w:r w:rsidRPr="00AD1FF9">
        <w:rPr>
          <w:rStyle w:val="Ppogrubienie"/>
        </w:rPr>
        <w:t>Art. 4.</w:t>
      </w:r>
      <w:r w:rsidRPr="00AA078C">
        <w:t xml:space="preserve"> 1. Uprawnienie do bezpośredniego dostępu do danych zapisanych w systemie Eurodac w celu dokonywania wpisów przysługuje:</w:t>
      </w:r>
    </w:p>
    <w:p w14:paraId="07E3FE4F" w14:textId="77777777" w:rsidR="00AA078C" w:rsidRPr="00AA078C" w:rsidRDefault="00AA078C" w:rsidP="00AA078C">
      <w:pPr>
        <w:pStyle w:val="PKTpunkt"/>
      </w:pPr>
      <w:r w:rsidRPr="00AA078C">
        <w:t>1)</w:t>
      </w:r>
      <w:r w:rsidRPr="00AA078C">
        <w:tab/>
        <w:t>Policji;</w:t>
      </w:r>
    </w:p>
    <w:p w14:paraId="509FC66F" w14:textId="77777777" w:rsidR="00AA078C" w:rsidRPr="00AA078C" w:rsidRDefault="00AA078C" w:rsidP="00AA078C">
      <w:pPr>
        <w:pStyle w:val="PKTpunkt"/>
      </w:pPr>
      <w:r w:rsidRPr="00AA078C">
        <w:t>2)</w:t>
      </w:r>
      <w:r w:rsidRPr="00AA078C">
        <w:tab/>
        <w:t>Straży Granicznej;</w:t>
      </w:r>
    </w:p>
    <w:p w14:paraId="1C8C70D6" w14:textId="77777777" w:rsidR="00AA078C" w:rsidRPr="00AA078C" w:rsidRDefault="00AA078C" w:rsidP="00AA078C">
      <w:pPr>
        <w:pStyle w:val="PKTpunkt"/>
      </w:pPr>
      <w:r w:rsidRPr="00AA078C">
        <w:t>3)</w:t>
      </w:r>
      <w:r w:rsidRPr="00AA078C">
        <w:tab/>
        <w:t>Szefowi Urzędu do Spraw Cudzoziemców.</w:t>
      </w:r>
    </w:p>
    <w:p w14:paraId="52D1736B" w14:textId="77777777" w:rsidR="00AA078C" w:rsidRPr="00AA078C" w:rsidRDefault="00AA078C" w:rsidP="00AA078C">
      <w:pPr>
        <w:pStyle w:val="USTustnpkodeksu"/>
      </w:pPr>
      <w:r w:rsidRPr="00AA078C">
        <w:t>2. Uprawnienie do bezpośredniego dostępu do danych Eurodac w celu wglądu do danych przysługuje Straży Granicznej w związku z rozpatrywaniem wniosku o wydanie zezwolenia na podróż zgodnie</w:t>
      </w:r>
      <w:r w:rsidR="00AD1FF9" w:rsidRPr="00AA078C">
        <w:t xml:space="preserve"> z</w:t>
      </w:r>
      <w:r w:rsidR="00AD1FF9">
        <w:t> art. </w:t>
      </w:r>
      <w:r w:rsidR="00AD1FF9" w:rsidRPr="00AA078C">
        <w:t>8</w:t>
      </w:r>
      <w:r w:rsidR="00AD1FF9">
        <w:t xml:space="preserve"> ust. </w:t>
      </w:r>
      <w:r w:rsidRPr="00AA078C">
        <w:t>2 rozporządzenia Parlamentu Europejskiego i Rady (UE) 2018/1240 z dnia 12 września 2018 r. ustanawiającego europejski system informacji o podróży oraz zezwoleń na podróż (ETIAS) i zmieniającego rozporządzenia (UE)</w:t>
      </w:r>
      <w:r w:rsidR="00AD1FF9">
        <w:t xml:space="preserve"> nr </w:t>
      </w:r>
      <w:r w:rsidRPr="00AA078C">
        <w:t>1077/2011, (UE)</w:t>
      </w:r>
      <w:r w:rsidR="00AD1FF9">
        <w:t xml:space="preserve"> nr </w:t>
      </w:r>
      <w:r w:rsidRPr="00AA078C">
        <w:t>515/2014, (UE) 2016/399, (UE) 2016/162</w:t>
      </w:r>
      <w:r w:rsidR="00AD1FF9" w:rsidRPr="00AA078C">
        <w:t>4</w:t>
      </w:r>
      <w:r w:rsidR="00AD1FF9">
        <w:t xml:space="preserve"> i </w:t>
      </w:r>
      <w:r w:rsidRPr="00AA078C">
        <w:t>(UE) 2017/2226 (Dz. Urz. UE L 236 z 19.09.2018, str. 1, z późn. zm.).</w:t>
      </w:r>
    </w:p>
    <w:p w14:paraId="4845BA1F" w14:textId="77777777" w:rsidR="00AA078C" w:rsidRPr="00AA078C" w:rsidRDefault="00AA078C" w:rsidP="00AA078C">
      <w:pPr>
        <w:pStyle w:val="USTustnpkodeksu"/>
      </w:pPr>
      <w:r w:rsidRPr="00AA078C">
        <w:lastRenderedPageBreak/>
        <w:t>3. Uprawnienie do bezpośredniego dostępu do danych Eurodac w celu wglądu do danych przysługuje Straży Granicznej również w celu przekazania tych danych do państw trzecich zgodnie</w:t>
      </w:r>
      <w:r w:rsidR="00AD1FF9" w:rsidRPr="00AA078C">
        <w:t xml:space="preserve"> z</w:t>
      </w:r>
      <w:r w:rsidR="00AD1FF9">
        <w:t> art. </w:t>
      </w:r>
      <w:r w:rsidRPr="00AA078C">
        <w:t>50 rozporządzenia 2024/1358.</w:t>
      </w:r>
    </w:p>
    <w:p w14:paraId="36020078" w14:textId="77777777" w:rsidR="00AA078C" w:rsidRPr="00AA078C" w:rsidRDefault="00AA078C" w:rsidP="00AD1FF9">
      <w:pPr>
        <w:pStyle w:val="ARTartustawynprozporzdzenia"/>
        <w:keepNext/>
      </w:pPr>
      <w:r w:rsidRPr="00AD1FF9">
        <w:rPr>
          <w:rStyle w:val="Ppogrubienie"/>
        </w:rPr>
        <w:t>Art. 5.</w:t>
      </w:r>
      <w:r w:rsidRPr="00AA078C">
        <w:t xml:space="preserve"> 1. Uprawnienie </w:t>
      </w:r>
      <w:bookmarkStart w:id="13" w:name="_Hlk190770384"/>
      <w:r w:rsidRPr="00AA078C">
        <w:t xml:space="preserve">do </w:t>
      </w:r>
      <w:bookmarkStart w:id="14" w:name="_Hlk196748292"/>
      <w:r w:rsidRPr="00AA078C">
        <w:t>występowania z </w:t>
      </w:r>
      <w:bookmarkStart w:id="15" w:name="_Hlk190776180"/>
      <w:r w:rsidRPr="00AA078C">
        <w:t xml:space="preserve">wnioskiem o porównanie </w:t>
      </w:r>
      <w:bookmarkStart w:id="16" w:name="_Hlk195802104"/>
      <w:r w:rsidRPr="00AA078C">
        <w:t xml:space="preserve">danych z danymi Eurodac na potrzeby ochrony porządku publicznego </w:t>
      </w:r>
      <w:bookmarkEnd w:id="14"/>
      <w:r w:rsidRPr="00AA078C">
        <w:t>zgodnie</w:t>
      </w:r>
      <w:bookmarkEnd w:id="13"/>
      <w:bookmarkEnd w:id="15"/>
      <w:r w:rsidR="00AD1FF9" w:rsidRPr="00AA078C">
        <w:t xml:space="preserve"> z</w:t>
      </w:r>
      <w:r w:rsidR="00AD1FF9">
        <w:t> art. </w:t>
      </w:r>
      <w:r w:rsidR="00AD1FF9" w:rsidRPr="00AA078C">
        <w:t>5</w:t>
      </w:r>
      <w:r w:rsidR="00AD1FF9">
        <w:t xml:space="preserve"> ust. </w:t>
      </w:r>
      <w:r w:rsidRPr="00AA078C">
        <w:t>1 rozporządzenia 2024/135</w:t>
      </w:r>
      <w:bookmarkEnd w:id="16"/>
      <w:r w:rsidRPr="00AA078C">
        <w:t>8</w:t>
      </w:r>
      <w:r>
        <w:t> </w:t>
      </w:r>
      <w:r w:rsidRPr="00AA078C">
        <w:t>przysługuje:</w:t>
      </w:r>
    </w:p>
    <w:p w14:paraId="05D8C0D5" w14:textId="77777777" w:rsidR="00AA078C" w:rsidRPr="00AA078C" w:rsidRDefault="00AA078C" w:rsidP="00AA078C">
      <w:pPr>
        <w:pStyle w:val="PKTpunkt"/>
      </w:pPr>
      <w:r w:rsidRPr="00AA078C">
        <w:t>1)</w:t>
      </w:r>
      <w:r w:rsidRPr="00AA078C">
        <w:tab/>
        <w:t>Policji;</w:t>
      </w:r>
    </w:p>
    <w:p w14:paraId="676A588F" w14:textId="77777777" w:rsidR="00AA078C" w:rsidRPr="00AA078C" w:rsidRDefault="00AA078C" w:rsidP="00AA078C">
      <w:pPr>
        <w:pStyle w:val="PKTpunkt"/>
      </w:pPr>
      <w:r w:rsidRPr="00AA078C">
        <w:t>2)</w:t>
      </w:r>
      <w:r w:rsidRPr="00AA078C">
        <w:tab/>
        <w:t>Straży Granicznej;</w:t>
      </w:r>
    </w:p>
    <w:p w14:paraId="75D45417" w14:textId="77777777" w:rsidR="00AA078C" w:rsidRPr="00AA078C" w:rsidRDefault="00AA078C" w:rsidP="00AA078C">
      <w:pPr>
        <w:pStyle w:val="PKTpunkt"/>
      </w:pPr>
      <w:r w:rsidRPr="00AA078C">
        <w:t>3)</w:t>
      </w:r>
      <w:r w:rsidRPr="00AA078C">
        <w:tab/>
        <w:t>Centralnemu Biuru Antykorupcyjnemu;</w:t>
      </w:r>
    </w:p>
    <w:p w14:paraId="6DAAF701" w14:textId="77777777" w:rsidR="00AA078C" w:rsidRPr="00AA078C" w:rsidRDefault="00AA078C" w:rsidP="00AA078C">
      <w:pPr>
        <w:pStyle w:val="PKTpunkt"/>
      </w:pPr>
      <w:r w:rsidRPr="00AA078C">
        <w:t>4)</w:t>
      </w:r>
      <w:r w:rsidRPr="00AA078C">
        <w:tab/>
        <w:t>Agencji Bezpieczeństwa Wewnętrznego;</w:t>
      </w:r>
    </w:p>
    <w:p w14:paraId="52D2DCEB" w14:textId="5EC7938F" w:rsidR="00AA078C" w:rsidRPr="00AA078C" w:rsidRDefault="00AA078C" w:rsidP="00AA078C">
      <w:pPr>
        <w:pStyle w:val="PKTpunkt"/>
      </w:pPr>
      <w:r w:rsidRPr="00AA078C">
        <w:t>5)</w:t>
      </w:r>
      <w:r w:rsidRPr="00AA078C">
        <w:tab/>
        <w:t>Agencji Wywiadu;</w:t>
      </w:r>
    </w:p>
    <w:p w14:paraId="7E721170" w14:textId="77777777" w:rsidR="00AA078C" w:rsidRPr="00AA078C" w:rsidRDefault="00AA078C" w:rsidP="00AA078C">
      <w:pPr>
        <w:pStyle w:val="PKTpunkt"/>
      </w:pPr>
      <w:r w:rsidRPr="00AA078C">
        <w:t>6)</w:t>
      </w:r>
      <w:r w:rsidRPr="00AA078C">
        <w:tab/>
        <w:t>Żandarmerii Wojskowej;</w:t>
      </w:r>
    </w:p>
    <w:p w14:paraId="7913EF5E" w14:textId="77777777" w:rsidR="00AA078C" w:rsidRPr="00AA078C" w:rsidRDefault="00AA078C" w:rsidP="00AA078C">
      <w:pPr>
        <w:pStyle w:val="PKTpunkt"/>
      </w:pPr>
      <w:r w:rsidRPr="00AA078C">
        <w:t>7)</w:t>
      </w:r>
      <w:r w:rsidRPr="00AA078C">
        <w:tab/>
        <w:t>Służbie Ochrony Państwa;</w:t>
      </w:r>
    </w:p>
    <w:p w14:paraId="0CD2E8C1" w14:textId="77777777" w:rsidR="00AA078C" w:rsidRPr="00AA078C" w:rsidRDefault="00AA078C" w:rsidP="00AA078C">
      <w:pPr>
        <w:pStyle w:val="PKTpunkt"/>
      </w:pPr>
      <w:r w:rsidRPr="00AA078C">
        <w:t>8)</w:t>
      </w:r>
      <w:r w:rsidRPr="00AA078C">
        <w:tab/>
        <w:t>Krajowej Administracji Skarbowej;</w:t>
      </w:r>
    </w:p>
    <w:p w14:paraId="1237F47B" w14:textId="77777777" w:rsidR="00AA078C" w:rsidRPr="00AA078C" w:rsidRDefault="00AA078C" w:rsidP="00AA078C">
      <w:pPr>
        <w:pStyle w:val="PKTpunkt"/>
      </w:pPr>
      <w:r w:rsidRPr="00AA078C">
        <w:t>9)</w:t>
      </w:r>
      <w:r w:rsidRPr="00AA078C">
        <w:tab/>
        <w:t>Służbie Kontrwywiadu Wojskowego.</w:t>
      </w:r>
    </w:p>
    <w:p w14:paraId="07AAC749" w14:textId="77777777" w:rsidR="00AA078C" w:rsidRPr="00AA078C" w:rsidRDefault="00AA078C" w:rsidP="00AA078C">
      <w:pPr>
        <w:pStyle w:val="USTustnpkodeksu"/>
      </w:pPr>
      <w:r w:rsidRPr="00AA078C">
        <w:t>2. Organy, o których mowa</w:t>
      </w:r>
      <w:r w:rsidR="00AD1FF9" w:rsidRPr="00AA078C">
        <w:t xml:space="preserve"> w</w:t>
      </w:r>
      <w:r w:rsidR="00AD1FF9">
        <w:t> ust. </w:t>
      </w:r>
      <w:r w:rsidRPr="00AA078C">
        <w:t>1, mogą wystąpić z wnioskiem o porównanie danych z danymi Eurodac, gdy spełnione zostaną warunki, o których mowa</w:t>
      </w:r>
      <w:r w:rsidR="00AD1FF9" w:rsidRPr="00AA078C">
        <w:t xml:space="preserve"> w</w:t>
      </w:r>
      <w:r w:rsidR="00AD1FF9">
        <w:t> art. </w:t>
      </w:r>
      <w:r w:rsidRPr="00AA078C">
        <w:t>3</w:t>
      </w:r>
      <w:r w:rsidR="00AD1FF9" w:rsidRPr="00AA078C">
        <w:t>3</w:t>
      </w:r>
      <w:r w:rsidR="00AD1FF9">
        <w:t xml:space="preserve"> ust. </w:t>
      </w:r>
      <w:r w:rsidRPr="00AA078C">
        <w:t>1</w:t>
      </w:r>
      <w:r>
        <w:t> </w:t>
      </w:r>
      <w:r w:rsidRPr="00AA078C">
        <w:t>rozporządzenia 2024/1358.</w:t>
      </w:r>
    </w:p>
    <w:p w14:paraId="3DAC02A0" w14:textId="77777777" w:rsidR="00AA078C" w:rsidRPr="00AA078C" w:rsidRDefault="00AA078C" w:rsidP="00AA078C">
      <w:pPr>
        <w:pStyle w:val="USTustnpkodeksu"/>
      </w:pPr>
      <w:r w:rsidRPr="00AA078C">
        <w:t>3. W wyjątkowo naglących przypadkach, o których mowa</w:t>
      </w:r>
      <w:r w:rsidR="00AD1FF9" w:rsidRPr="00AA078C">
        <w:t xml:space="preserve"> w</w:t>
      </w:r>
      <w:r w:rsidR="00AD1FF9">
        <w:t> art. </w:t>
      </w:r>
      <w:r w:rsidRPr="00AA078C">
        <w:t>3</w:t>
      </w:r>
      <w:r w:rsidR="00AD1FF9" w:rsidRPr="00AA078C">
        <w:t>2</w:t>
      </w:r>
      <w:r w:rsidR="00AD1FF9">
        <w:t xml:space="preserve"> ust. </w:t>
      </w:r>
      <w:r w:rsidRPr="00AA078C">
        <w:t>4 rozporządzenia 2024/1358, organy, o których mowa</w:t>
      </w:r>
      <w:r w:rsidR="00AD1FF9" w:rsidRPr="00AA078C">
        <w:t xml:space="preserve"> w</w:t>
      </w:r>
      <w:r w:rsidR="00AD1FF9">
        <w:t> ust. </w:t>
      </w:r>
      <w:r w:rsidRPr="00AA078C">
        <w:t>1, mogą wystąpić z wnioskiem o </w:t>
      </w:r>
      <w:bookmarkStart w:id="17" w:name="_Hlk213339076"/>
      <w:r w:rsidRPr="00AA078C">
        <w:t>porównanie danych z danymi Eurodac bez weryfikacji spełnienia warunków, o których mowa</w:t>
      </w:r>
      <w:r w:rsidR="00AD1FF9" w:rsidRPr="00AA078C">
        <w:t xml:space="preserve"> w</w:t>
      </w:r>
      <w:r w:rsidR="00AD1FF9">
        <w:t> art. </w:t>
      </w:r>
      <w:r w:rsidRPr="00AA078C">
        <w:t>33 rozporządzenia 2024/1358</w:t>
      </w:r>
      <w:bookmarkEnd w:id="17"/>
      <w:r w:rsidRPr="00AA078C">
        <w:t>.</w:t>
      </w:r>
    </w:p>
    <w:p w14:paraId="0AED9C6E" w14:textId="77777777" w:rsidR="00AA078C" w:rsidRPr="00AA078C" w:rsidRDefault="00AA078C" w:rsidP="00AA078C">
      <w:pPr>
        <w:pStyle w:val="USTustnpkodeksu"/>
      </w:pPr>
      <w:r w:rsidRPr="00AA078C">
        <w:t>4. Organy, o których mowa</w:t>
      </w:r>
      <w:r w:rsidR="00AD1FF9" w:rsidRPr="00AA078C">
        <w:t xml:space="preserve"> w</w:t>
      </w:r>
      <w:r w:rsidR="00AD1FF9">
        <w:t> ust. </w:t>
      </w:r>
      <w:r w:rsidRPr="00AA078C">
        <w:t>1, mogą wystąpić z wnioskiem o dostęp do Eurodac na podstawie</w:t>
      </w:r>
      <w:r w:rsidR="00AD1FF9">
        <w:t xml:space="preserve"> art. </w:t>
      </w:r>
      <w:r w:rsidRPr="00AA078C">
        <w:t>3</w:t>
      </w:r>
      <w:r w:rsidR="00AD1FF9" w:rsidRPr="00AA078C">
        <w:t>3</w:t>
      </w:r>
      <w:r w:rsidR="00AD1FF9">
        <w:t xml:space="preserve"> ust. </w:t>
      </w:r>
      <w:r w:rsidRPr="00AA078C">
        <w:t>2 rozporządzenia 2024/1358.</w:t>
      </w:r>
    </w:p>
    <w:p w14:paraId="5896D571" w14:textId="77777777" w:rsidR="00AA078C" w:rsidRPr="00AA078C" w:rsidRDefault="00AA078C" w:rsidP="00AA078C">
      <w:pPr>
        <w:pStyle w:val="USTustnpkodeksu"/>
      </w:pPr>
      <w:r w:rsidRPr="00AA078C">
        <w:t xml:space="preserve">5. </w:t>
      </w:r>
      <w:bookmarkStart w:id="18" w:name="_Hlk192513225"/>
      <w:r w:rsidRPr="00AA078C">
        <w:t>Organy, o których mowa</w:t>
      </w:r>
      <w:r w:rsidR="00AD1FF9" w:rsidRPr="00AA078C">
        <w:t xml:space="preserve"> w</w:t>
      </w:r>
      <w:r w:rsidR="00AD1FF9">
        <w:t> ust. </w:t>
      </w:r>
      <w:r w:rsidRPr="00AA078C">
        <w:t>1, wyznaczają jednostki operacyjne, o których mowa</w:t>
      </w:r>
      <w:r w:rsidR="00AD1FF9" w:rsidRPr="00AA078C">
        <w:t xml:space="preserve"> w</w:t>
      </w:r>
      <w:r w:rsidR="00AD1FF9">
        <w:t> art. </w:t>
      </w:r>
      <w:r w:rsidR="00AD1FF9" w:rsidRPr="00AA078C">
        <w:t>5</w:t>
      </w:r>
      <w:r w:rsidR="00AD1FF9">
        <w:t xml:space="preserve"> ust. </w:t>
      </w:r>
      <w:r w:rsidRPr="00AA078C">
        <w:t>3 rozporządzenia 2024/1358.</w:t>
      </w:r>
      <w:bookmarkEnd w:id="18"/>
    </w:p>
    <w:p w14:paraId="2D8733B5" w14:textId="77777777" w:rsidR="00AA078C" w:rsidRPr="00AA078C" w:rsidRDefault="00AA078C" w:rsidP="00AA078C">
      <w:pPr>
        <w:pStyle w:val="USTustnpkodeksu"/>
      </w:pPr>
      <w:r w:rsidRPr="00AA078C">
        <w:t>6. Jednostki operacyjne organów, o których mowa</w:t>
      </w:r>
      <w:r w:rsidR="00AD1FF9" w:rsidRPr="00AA078C">
        <w:t xml:space="preserve"> w</w:t>
      </w:r>
      <w:r w:rsidR="00AD1FF9">
        <w:t> ust. </w:t>
      </w:r>
      <w:r w:rsidRPr="00AA078C">
        <w:t>1, występują z wnioskami, o których mowa</w:t>
      </w:r>
      <w:r w:rsidR="00AD1FF9" w:rsidRPr="00AA078C">
        <w:t xml:space="preserve"> w</w:t>
      </w:r>
      <w:r w:rsidR="00AD1FF9">
        <w:t> ust. </w:t>
      </w:r>
      <w:r w:rsidRPr="00AA078C">
        <w:t>2–4, za pośrednictwem organu weryfikującego.</w:t>
      </w:r>
    </w:p>
    <w:p w14:paraId="36D7708F" w14:textId="77777777" w:rsidR="00AA078C" w:rsidRPr="00AA078C" w:rsidRDefault="00AA078C" w:rsidP="00AD1FF9">
      <w:pPr>
        <w:pStyle w:val="USTustnpkodeksu"/>
        <w:keepNext/>
      </w:pPr>
      <w:r w:rsidRPr="00AA078C">
        <w:t>7. Organ weryfikujący wyznacza:</w:t>
      </w:r>
    </w:p>
    <w:p w14:paraId="0205F492" w14:textId="77777777" w:rsidR="00AA078C" w:rsidRPr="00AA078C" w:rsidRDefault="00AA078C" w:rsidP="00AA078C">
      <w:pPr>
        <w:pStyle w:val="PKTpunkt"/>
      </w:pPr>
      <w:r w:rsidRPr="00AA078C">
        <w:t>1)</w:t>
      </w:r>
      <w:r w:rsidRPr="00AA078C">
        <w:tab/>
        <w:t>w Policji – Komendant Główny Policji;</w:t>
      </w:r>
    </w:p>
    <w:p w14:paraId="3984379E" w14:textId="77777777" w:rsidR="00AA078C" w:rsidRPr="00AA078C" w:rsidRDefault="00AA078C" w:rsidP="00AA078C">
      <w:pPr>
        <w:pStyle w:val="PKTpunkt"/>
      </w:pPr>
      <w:r w:rsidRPr="00AA078C">
        <w:t>2)</w:t>
      </w:r>
      <w:r w:rsidRPr="00AA078C">
        <w:tab/>
        <w:t>w Straży Granicznej – Komendant Główny Straży Granicznej;</w:t>
      </w:r>
    </w:p>
    <w:p w14:paraId="2056732E" w14:textId="77777777" w:rsidR="00AA078C" w:rsidRPr="00AA078C" w:rsidRDefault="00AA078C" w:rsidP="00AA078C">
      <w:pPr>
        <w:pStyle w:val="PKTpunkt"/>
      </w:pPr>
      <w:r w:rsidRPr="00AA078C">
        <w:t>3)</w:t>
      </w:r>
      <w:r w:rsidRPr="00AA078C">
        <w:tab/>
        <w:t>w Centralnym Biurze Antykorupcyjnym – Szef Centralnego Biura Antykorupcyjnego;</w:t>
      </w:r>
    </w:p>
    <w:p w14:paraId="2F8D80D5" w14:textId="2974B16A" w:rsidR="00AA078C" w:rsidRPr="00AA078C" w:rsidRDefault="00AA078C" w:rsidP="00AA078C">
      <w:pPr>
        <w:pStyle w:val="PKTpunkt"/>
      </w:pPr>
      <w:r w:rsidRPr="00AA078C">
        <w:lastRenderedPageBreak/>
        <w:t>4)</w:t>
      </w:r>
      <w:r w:rsidRPr="00AA078C">
        <w:tab/>
        <w:t>w Agencji Bezpieczeństwa Wewnętrznego – Szef Agencji Bezpieczeństwa Wewnętrznego;</w:t>
      </w:r>
    </w:p>
    <w:p w14:paraId="62942C0A" w14:textId="77777777" w:rsidR="00AA078C" w:rsidRPr="00AA078C" w:rsidRDefault="00AA078C" w:rsidP="00AA078C">
      <w:pPr>
        <w:pStyle w:val="PKTpunkt"/>
      </w:pPr>
      <w:r w:rsidRPr="00AA078C">
        <w:t>5)</w:t>
      </w:r>
      <w:r w:rsidRPr="00AA078C">
        <w:tab/>
        <w:t>w Agencji Wywiadu – Szef Agencji Wywiadu;</w:t>
      </w:r>
    </w:p>
    <w:p w14:paraId="696A7278" w14:textId="77777777" w:rsidR="00AA078C" w:rsidRPr="00AA078C" w:rsidRDefault="00AA078C" w:rsidP="00AA078C">
      <w:pPr>
        <w:pStyle w:val="PKTpunkt"/>
      </w:pPr>
      <w:r w:rsidRPr="00AA078C">
        <w:t>6)</w:t>
      </w:r>
      <w:r w:rsidRPr="00AA078C">
        <w:tab/>
        <w:t>w Żandarmerii Wojskowej – Komendant Główny Żandarmerii Wojskowej;</w:t>
      </w:r>
    </w:p>
    <w:p w14:paraId="33B64295" w14:textId="77777777" w:rsidR="00AA078C" w:rsidRPr="00AA078C" w:rsidRDefault="00AA078C" w:rsidP="00AA078C">
      <w:pPr>
        <w:pStyle w:val="PKTpunkt"/>
      </w:pPr>
      <w:r w:rsidRPr="00AA078C">
        <w:t>7)</w:t>
      </w:r>
      <w:r w:rsidRPr="00AA078C">
        <w:tab/>
        <w:t>w Służbie Ochrony Państwa – Komendant Służby Ochrony Państwa;</w:t>
      </w:r>
    </w:p>
    <w:p w14:paraId="72251190" w14:textId="77777777" w:rsidR="00AA078C" w:rsidRPr="00AA078C" w:rsidRDefault="00AA078C" w:rsidP="00AA078C">
      <w:pPr>
        <w:pStyle w:val="PKTpunkt"/>
      </w:pPr>
      <w:r w:rsidRPr="00AA078C">
        <w:t>8)</w:t>
      </w:r>
      <w:r w:rsidRPr="00AA078C">
        <w:tab/>
        <w:t>w Krajowej Administracji Skarbowej – Szef Krajowej Administracji Skarbowej;</w:t>
      </w:r>
    </w:p>
    <w:p w14:paraId="131FAD70" w14:textId="77777777" w:rsidR="00AA078C" w:rsidRPr="00AA078C" w:rsidRDefault="00AA078C" w:rsidP="00AA078C">
      <w:pPr>
        <w:pStyle w:val="PKTpunkt"/>
      </w:pPr>
      <w:r w:rsidRPr="00AA078C">
        <w:t>9)</w:t>
      </w:r>
      <w:r w:rsidRPr="00AA078C">
        <w:tab/>
        <w:t>w Służbie Kontrwywiadu Wojskowego – Szef Służby Kontrwywiadu Wojskowego.</w:t>
      </w:r>
    </w:p>
    <w:p w14:paraId="414D595C" w14:textId="77777777" w:rsidR="00AA078C" w:rsidRPr="00AA078C" w:rsidRDefault="00AA078C" w:rsidP="00AD1FF9">
      <w:pPr>
        <w:pStyle w:val="USTustnpkodeksu"/>
        <w:keepNext/>
      </w:pPr>
      <w:r w:rsidRPr="00AA078C">
        <w:t>8. Do zadań organu weryfikującego należy:</w:t>
      </w:r>
    </w:p>
    <w:p w14:paraId="4F69F6B0" w14:textId="77777777" w:rsidR="00AA078C" w:rsidRPr="00AA078C" w:rsidRDefault="00AA078C" w:rsidP="00AA078C">
      <w:pPr>
        <w:pStyle w:val="PKTpunkt"/>
      </w:pPr>
      <w:r w:rsidRPr="00AA078C">
        <w:t>1)</w:t>
      </w:r>
      <w:r w:rsidRPr="00AA078C">
        <w:tab/>
        <w:t>weryfikowanie wniosków otrzymywanych od jednostek operacyjnych pod kątem spełnienia warunków określonych</w:t>
      </w:r>
      <w:r w:rsidR="00AD1FF9" w:rsidRPr="00AA078C">
        <w:t xml:space="preserve"> w</w:t>
      </w:r>
      <w:r w:rsidR="00AD1FF9">
        <w:t> art. </w:t>
      </w:r>
      <w:r w:rsidRPr="00AA078C">
        <w:t>33 rozporządzenia 2024/1358;</w:t>
      </w:r>
    </w:p>
    <w:p w14:paraId="2F2996BB" w14:textId="77777777" w:rsidR="00AA078C" w:rsidRPr="00AA078C" w:rsidRDefault="00AA078C" w:rsidP="00AA078C">
      <w:pPr>
        <w:pStyle w:val="PKTpunkt"/>
      </w:pPr>
      <w:r w:rsidRPr="00AA078C">
        <w:t>2)</w:t>
      </w:r>
      <w:r w:rsidRPr="00AA078C">
        <w:tab/>
        <w:t>przekazywanie wniosków o porównanie danych z</w:t>
      </w:r>
      <w:r>
        <w:t> </w:t>
      </w:r>
      <w:r w:rsidRPr="00AA078C">
        <w:t>danymi Eurodac do NAP Eurodac;</w:t>
      </w:r>
    </w:p>
    <w:p w14:paraId="698840C6" w14:textId="77777777" w:rsidR="00AA078C" w:rsidRPr="00AA078C" w:rsidRDefault="00AA078C" w:rsidP="00AA078C">
      <w:pPr>
        <w:pStyle w:val="PKTpunkt"/>
      </w:pPr>
      <w:r w:rsidRPr="00AA078C">
        <w:t>3)</w:t>
      </w:r>
      <w:r w:rsidRPr="00AA078C">
        <w:tab/>
        <w:t>odmawianie przekazywania wniosków do NAP Eurodac w</w:t>
      </w:r>
      <w:r>
        <w:t> </w:t>
      </w:r>
      <w:r w:rsidRPr="00AA078C">
        <w:t>przypadku braku spełnienia któregoś z</w:t>
      </w:r>
      <w:r>
        <w:t> </w:t>
      </w:r>
      <w:r w:rsidRPr="00AA078C">
        <w:t>warunków, o</w:t>
      </w:r>
      <w:r>
        <w:t> </w:t>
      </w:r>
      <w:r w:rsidRPr="00AA078C">
        <w:t>których mowa</w:t>
      </w:r>
      <w:r w:rsidR="00AD1FF9" w:rsidRPr="00AA078C">
        <w:t xml:space="preserve"> w</w:t>
      </w:r>
      <w:r w:rsidR="00AD1FF9">
        <w:t> art. </w:t>
      </w:r>
      <w:r w:rsidRPr="00AA078C">
        <w:t>3</w:t>
      </w:r>
      <w:r w:rsidR="00AD1FF9" w:rsidRPr="00AA078C">
        <w:t>3</w:t>
      </w:r>
      <w:r w:rsidR="00AD1FF9">
        <w:t xml:space="preserve"> ust. </w:t>
      </w:r>
      <w:r w:rsidRPr="00AA078C">
        <w:t>1</w:t>
      </w:r>
      <w:r>
        <w:t> </w:t>
      </w:r>
      <w:r w:rsidRPr="00AA078C">
        <w:t>rozporządzenia 2024/1358;</w:t>
      </w:r>
    </w:p>
    <w:p w14:paraId="2B29D8A7" w14:textId="77777777" w:rsidR="00AA078C" w:rsidRPr="00AA078C" w:rsidRDefault="00AA078C" w:rsidP="00AA078C">
      <w:pPr>
        <w:pStyle w:val="PKTpunkt"/>
      </w:pPr>
      <w:r w:rsidRPr="00AA078C">
        <w:t>4)</w:t>
      </w:r>
      <w:r w:rsidRPr="00AA078C">
        <w:tab/>
        <w:t>pośredniczenie w przekazywaniu wyników porównania danych z danymi Eurodac między NAP Eurodac a jednostkami operacyjnymi;</w:t>
      </w:r>
    </w:p>
    <w:p w14:paraId="7F6947A5" w14:textId="7CC6E886" w:rsidR="00AA078C" w:rsidRPr="00AA078C" w:rsidRDefault="00AA078C" w:rsidP="00AA078C">
      <w:pPr>
        <w:pStyle w:val="PKTpunkt"/>
      </w:pPr>
      <w:r w:rsidRPr="00AA078C">
        <w:t>5)</w:t>
      </w:r>
      <w:r w:rsidRPr="00AA078C">
        <w:tab/>
        <w:t>wymiana informacji pozwalających na ustalenie danych osobowych związanych z numerem referencyjnym, o którym mowa</w:t>
      </w:r>
      <w:r w:rsidR="00AD1FF9" w:rsidRPr="00AA078C">
        <w:t xml:space="preserve"> w</w:t>
      </w:r>
      <w:r w:rsidR="00AD1FF9">
        <w:t> art. </w:t>
      </w:r>
      <w:r w:rsidRPr="00AA078C">
        <w:t>3</w:t>
      </w:r>
      <w:r w:rsidR="00AD1FF9" w:rsidRPr="00AA078C">
        <w:t>7</w:t>
      </w:r>
      <w:r w:rsidR="00AD1FF9">
        <w:t xml:space="preserve"> ust. </w:t>
      </w:r>
      <w:r w:rsidRPr="00AA078C">
        <w:t>3 rozporządzenia 2024/1358, na zasadach określonych w przepisach ustawy z dnia 16 września 2011 r. o wymianie informacji z organami ścigania państw członkowskich Unii Europejskiej, państw trzecich, agencjami Unii Europejskiej oraz organizacjami międzynarodowymi (</w:t>
      </w:r>
      <w:r w:rsidR="00AD1FF9">
        <w:t>Dz. U.</w:t>
      </w:r>
      <w:r w:rsidRPr="00AA078C">
        <w:t xml:space="preserve"> z 2026 r.</w:t>
      </w:r>
      <w:r w:rsidR="00AD1FF9">
        <w:t xml:space="preserve"> poz. </w:t>
      </w:r>
      <w:r w:rsidRPr="00AA078C">
        <w:t>230</w:t>
      </w:r>
      <w:r w:rsidR="00602466">
        <w:t xml:space="preserve"> i …</w:t>
      </w:r>
      <w:r w:rsidRPr="00AA078C">
        <w:t>), w przypadku uzyskania pozytywnego wyniku porównania danych z danymi Eurodac, za pośrednictwem punktu kontaktowego, o którym mowa</w:t>
      </w:r>
      <w:r w:rsidR="00AD1FF9" w:rsidRPr="00AA078C">
        <w:t xml:space="preserve"> w</w:t>
      </w:r>
      <w:r w:rsidR="00AD1FF9">
        <w:t> art. </w:t>
      </w:r>
      <w:r w:rsidR="00AD1FF9" w:rsidRPr="00AA078C">
        <w:t>4</w:t>
      </w:r>
      <w:r w:rsidR="00AD1FF9">
        <w:t xml:space="preserve"> ust. </w:t>
      </w:r>
      <w:r w:rsidRPr="00AA078C">
        <w:t>1 tej ustawy.</w:t>
      </w:r>
    </w:p>
    <w:p w14:paraId="04EE8200" w14:textId="77777777" w:rsidR="00AA078C" w:rsidRPr="00AA078C" w:rsidRDefault="00AA078C" w:rsidP="00AA078C">
      <w:pPr>
        <w:pStyle w:val="USTustnpkodeksu"/>
      </w:pPr>
      <w:r w:rsidRPr="00AA078C">
        <w:t>9. Porównania danych z</w:t>
      </w:r>
      <w:r>
        <w:t> </w:t>
      </w:r>
      <w:r w:rsidRPr="00AA078C">
        <w:t>danymi Eurodac na potrzeby ochrony porządku publicznego, zgodnie</w:t>
      </w:r>
      <w:r w:rsidR="00AD1FF9" w:rsidRPr="00AA078C">
        <w:t xml:space="preserve"> z</w:t>
      </w:r>
      <w:r w:rsidR="00AD1FF9">
        <w:t> art. </w:t>
      </w:r>
      <w:r w:rsidR="00AD1FF9" w:rsidRPr="00AA078C">
        <w:t>5</w:t>
      </w:r>
      <w:r w:rsidR="00AD1FF9">
        <w:t xml:space="preserve"> ust. </w:t>
      </w:r>
      <w:r w:rsidRPr="00AA078C">
        <w:t>1</w:t>
      </w:r>
      <w:r>
        <w:t> </w:t>
      </w:r>
      <w:r w:rsidRPr="00AA078C">
        <w:t>rozporządzenia 2024/1358, przy użyciu danych biometrycznych lub alfanumerycznych wykonuje się za pośrednictwem NAP Eurodac.</w:t>
      </w:r>
    </w:p>
    <w:p w14:paraId="4CFDF39F" w14:textId="77777777" w:rsidR="00AA078C" w:rsidRPr="00AA078C" w:rsidRDefault="00AA078C" w:rsidP="00AA078C">
      <w:pPr>
        <w:pStyle w:val="USTustnpkodeksu"/>
      </w:pPr>
      <w:bookmarkStart w:id="19" w:name="_Hlk192513315"/>
      <w:r w:rsidRPr="00AA078C">
        <w:t>10. Organy, o których mowa</w:t>
      </w:r>
      <w:r w:rsidR="00AD1FF9" w:rsidRPr="00AA078C">
        <w:t xml:space="preserve"> w</w:t>
      </w:r>
      <w:r w:rsidR="00AD1FF9">
        <w:t> ust. </w:t>
      </w:r>
      <w:r w:rsidRPr="00AA078C">
        <w:t>1, informują Centralne Laboratorium Kryminalistyczne Policji o wyznaczonych jednostkach operacyjnych i</w:t>
      </w:r>
      <w:r>
        <w:t> </w:t>
      </w:r>
      <w:r w:rsidRPr="00AA078C">
        <w:t>organach weryfikujących oraz o zmianach dotyczących tych jednostek i organów.</w:t>
      </w:r>
    </w:p>
    <w:p w14:paraId="4577E863" w14:textId="77777777" w:rsidR="00AA078C" w:rsidRPr="00AA078C" w:rsidRDefault="00AA078C" w:rsidP="00AA078C">
      <w:pPr>
        <w:pStyle w:val="USTustnpkodeksu"/>
      </w:pPr>
      <w:bookmarkStart w:id="20" w:name="_Hlk192513325"/>
      <w:bookmarkEnd w:id="19"/>
      <w:r w:rsidRPr="00AA078C">
        <w:t>11. Centralne Laboratorium Kryminalistyczne Policji prowadzi wykaz organów, o których mowa</w:t>
      </w:r>
      <w:r w:rsidR="00AD1FF9" w:rsidRPr="00AA078C">
        <w:t xml:space="preserve"> w</w:t>
      </w:r>
      <w:r w:rsidR="00AD1FF9">
        <w:t> ust. </w:t>
      </w:r>
      <w:r w:rsidRPr="00AA078C">
        <w:t>1, oraz jednostek operacyjnych wyznaczonych w tych organach, zgodnie</w:t>
      </w:r>
      <w:r w:rsidR="00AD1FF9" w:rsidRPr="00AA078C">
        <w:t xml:space="preserve"> z</w:t>
      </w:r>
      <w:r w:rsidR="00AD1FF9">
        <w:t> art. </w:t>
      </w:r>
      <w:r w:rsidR="00AD1FF9" w:rsidRPr="00AA078C">
        <w:t>5</w:t>
      </w:r>
      <w:r w:rsidR="00AD1FF9">
        <w:t xml:space="preserve"> ust. </w:t>
      </w:r>
      <w:r w:rsidR="00AD1FF9" w:rsidRPr="00AA078C">
        <w:t>2</w:t>
      </w:r>
      <w:r w:rsidR="00AD1FF9">
        <w:t xml:space="preserve"> i </w:t>
      </w:r>
      <w:r w:rsidRPr="00AA078C">
        <w:t>3 rozporządzenia 2024/1358, a także wykaz organów weryfikujących.</w:t>
      </w:r>
    </w:p>
    <w:bookmarkEnd w:id="20"/>
    <w:p w14:paraId="241AFEB3" w14:textId="77777777" w:rsidR="00AA078C" w:rsidRPr="00AA078C" w:rsidRDefault="00AA078C" w:rsidP="00AA078C">
      <w:pPr>
        <w:pStyle w:val="USTustnpkodeksu"/>
      </w:pPr>
      <w:r w:rsidRPr="00AA078C">
        <w:lastRenderedPageBreak/>
        <w:t>12. Centralne Laboratorium Kryminalistyczne Policji</w:t>
      </w:r>
      <w:bookmarkStart w:id="21" w:name="_Hlk190771271"/>
      <w:r w:rsidRPr="00AA078C">
        <w:t xml:space="preserve"> powiadamia Komisję Europejską o organach, o których mowa</w:t>
      </w:r>
      <w:r w:rsidR="00AD1FF9" w:rsidRPr="00AA078C">
        <w:t xml:space="preserve"> w</w:t>
      </w:r>
      <w:r w:rsidR="00AD1FF9">
        <w:t> ust. </w:t>
      </w:r>
      <w:r w:rsidRPr="00AA078C">
        <w:t>1, jednostkach operacyjnych tych organów oraz organach weryfikujących, a także o zmianach dotyczących tych organów, zgodnie</w:t>
      </w:r>
      <w:r w:rsidR="00AD1FF9" w:rsidRPr="00AA078C">
        <w:t xml:space="preserve"> z</w:t>
      </w:r>
      <w:r w:rsidR="00AD1FF9">
        <w:t> art. </w:t>
      </w:r>
      <w:r w:rsidRPr="00AA078C">
        <w:t>6</w:t>
      </w:r>
      <w:r w:rsidR="00AD1FF9" w:rsidRPr="00AA078C">
        <w:t>1</w:t>
      </w:r>
      <w:r w:rsidR="00AD1FF9">
        <w:t xml:space="preserve"> ust. </w:t>
      </w:r>
      <w:r w:rsidRPr="00AA078C">
        <w:t>1 rozporządzenia 2024/1358</w:t>
      </w:r>
      <w:bookmarkEnd w:id="21"/>
      <w:r w:rsidRPr="00AA078C">
        <w:t>.</w:t>
      </w:r>
    </w:p>
    <w:p w14:paraId="3AA9DF9C" w14:textId="77777777" w:rsidR="00AA078C" w:rsidRPr="00AA078C" w:rsidRDefault="00AA078C" w:rsidP="00AD1FF9">
      <w:pPr>
        <w:pStyle w:val="ARTartustawynprozporzdzenia"/>
        <w:keepNext/>
        <w:rPr>
          <w:rStyle w:val="Ppogrubienie"/>
          <w:b w:val="0"/>
        </w:rPr>
      </w:pPr>
      <w:r w:rsidRPr="00AD1FF9">
        <w:rPr>
          <w:rStyle w:val="Ppogrubienie"/>
        </w:rPr>
        <w:t>Art. 6.</w:t>
      </w:r>
      <w:r w:rsidRPr="00AA078C">
        <w:rPr>
          <w:rStyle w:val="Ppogrubienie"/>
        </w:rPr>
        <w:t xml:space="preserve"> </w:t>
      </w:r>
      <w:r w:rsidRPr="00AA078C">
        <w:rPr>
          <w:rStyle w:val="Ppogrubienie"/>
          <w:b w:val="0"/>
        </w:rPr>
        <w:t>Organy, o których mowa</w:t>
      </w:r>
      <w:r w:rsidR="00AD1FF9" w:rsidRPr="00AA078C">
        <w:rPr>
          <w:rStyle w:val="Ppogrubienie"/>
          <w:b w:val="0"/>
        </w:rPr>
        <w:t xml:space="preserve"> w</w:t>
      </w:r>
      <w:r w:rsidR="00AD1FF9">
        <w:rPr>
          <w:rStyle w:val="Ppogrubienie"/>
          <w:b w:val="0"/>
        </w:rPr>
        <w:t> art. </w:t>
      </w:r>
      <w:r w:rsidR="00AD1FF9" w:rsidRPr="00AA078C">
        <w:rPr>
          <w:rStyle w:val="Ppogrubienie"/>
          <w:b w:val="0"/>
        </w:rPr>
        <w:t>4</w:t>
      </w:r>
      <w:r w:rsidR="00AD1FF9">
        <w:rPr>
          <w:rStyle w:val="Ppogrubienie"/>
          <w:b w:val="0"/>
        </w:rPr>
        <w:t xml:space="preserve"> ust. </w:t>
      </w:r>
      <w:r w:rsidR="00AD1FF9" w:rsidRPr="00AA078C">
        <w:rPr>
          <w:rStyle w:val="Ppogrubienie"/>
          <w:b w:val="0"/>
        </w:rPr>
        <w:t>1</w:t>
      </w:r>
      <w:r w:rsidR="00AD1FF9">
        <w:rPr>
          <w:rStyle w:val="Ppogrubienie"/>
          <w:b w:val="0"/>
        </w:rPr>
        <w:t xml:space="preserve"> oraz art. </w:t>
      </w:r>
      <w:r w:rsidR="00AD1FF9" w:rsidRPr="00AA078C">
        <w:rPr>
          <w:rStyle w:val="Ppogrubienie"/>
          <w:b w:val="0"/>
        </w:rPr>
        <w:t>5</w:t>
      </w:r>
      <w:r w:rsidR="00AD1FF9">
        <w:rPr>
          <w:rStyle w:val="Ppogrubienie"/>
          <w:b w:val="0"/>
        </w:rPr>
        <w:t xml:space="preserve"> ust. </w:t>
      </w:r>
      <w:r w:rsidRPr="00AA078C">
        <w:rPr>
          <w:rStyle w:val="Ppogrubienie"/>
          <w:b w:val="0"/>
        </w:rPr>
        <w:t xml:space="preserve">1, mogą </w:t>
      </w:r>
      <w:r w:rsidRPr="00AA078C">
        <w:t>wystąpić z wnioskiem o przeprowadzenie szczególnie pilnych porównań, o których mowa</w:t>
      </w:r>
      <w:r w:rsidR="00AD1FF9" w:rsidRPr="00AA078C">
        <w:t xml:space="preserve"> w</w:t>
      </w:r>
      <w:r w:rsidR="00AD1FF9">
        <w:t> art. </w:t>
      </w:r>
      <w:r w:rsidRPr="00AA078C">
        <w:t>3</w:t>
      </w:r>
      <w:r w:rsidR="00AD1FF9" w:rsidRPr="00AA078C">
        <w:t>8</w:t>
      </w:r>
      <w:r w:rsidR="00AD1FF9">
        <w:t xml:space="preserve"> ust. </w:t>
      </w:r>
      <w:r w:rsidRPr="00AA078C">
        <w:t>2 rozporządzenia 2024/1358</w:t>
      </w:r>
      <w:r w:rsidRPr="00AA078C">
        <w:rPr>
          <w:rStyle w:val="Ppogrubienie"/>
          <w:b w:val="0"/>
        </w:rPr>
        <w:t>, w szczególności jeżeli zachodzi co najmniej jedna z następujących okoliczności:</w:t>
      </w:r>
    </w:p>
    <w:p w14:paraId="21F4418F" w14:textId="77777777" w:rsidR="00AA078C" w:rsidRPr="00AA078C" w:rsidRDefault="00AA078C" w:rsidP="00AA078C">
      <w:pPr>
        <w:pStyle w:val="PKTpunkt"/>
      </w:pPr>
      <w:r w:rsidRPr="00AA078C">
        <w:t>1)</w:t>
      </w:r>
      <w:r w:rsidRPr="00AA078C">
        <w:tab/>
        <w:t>istnieje uzasadnione podejrzenie, że osoba, której dane dotyczą, ma zamiar popełnić lub popełnia którykolwiek czyn zabroniony będący przestępstwem, o którym mowa</w:t>
      </w:r>
      <w:r w:rsidR="00AD1FF9" w:rsidRPr="00AA078C">
        <w:t xml:space="preserve"> w</w:t>
      </w:r>
      <w:r w:rsidR="00AD1FF9">
        <w:t> art. </w:t>
      </w:r>
      <w:r w:rsidRPr="00AA078C">
        <w:t>607w ustawy z dnia 6 czerwca 1997 r. – Kodeks postępowania karnego (</w:t>
      </w:r>
      <w:r w:rsidR="00AD1FF9">
        <w:t>Dz. U.</w:t>
      </w:r>
      <w:r w:rsidRPr="00AA078C">
        <w:t xml:space="preserve"> z 2026 r.</w:t>
      </w:r>
      <w:r w:rsidR="00AD1FF9">
        <w:t xml:space="preserve"> poz. </w:t>
      </w:r>
      <w:r w:rsidR="00602466">
        <w:t xml:space="preserve">490 i </w:t>
      </w:r>
      <w:r w:rsidRPr="00AA078C">
        <w:t>421);</w:t>
      </w:r>
    </w:p>
    <w:p w14:paraId="3283D547" w14:textId="77777777" w:rsidR="00AA078C" w:rsidRPr="00AA078C" w:rsidRDefault="00AA078C" w:rsidP="00AA078C">
      <w:pPr>
        <w:pStyle w:val="PKTpunkt"/>
      </w:pPr>
      <w:r w:rsidRPr="00AA078C">
        <w:t>2)</w:t>
      </w:r>
      <w:r w:rsidRPr="00AA078C">
        <w:tab/>
        <w:t>informacje przetwarzane w systemie Eurodac są niezbędne do wykonania kary pozbawienia wolności lub środka zabezpieczającego polegającego na pozbawieniu wolności w odniesieniu do osoby skazanej za popełnienie któregokolwiek z przestępstw, o których mowa</w:t>
      </w:r>
      <w:r w:rsidR="00AD1FF9" w:rsidRPr="00AA078C">
        <w:t xml:space="preserve"> w</w:t>
      </w:r>
      <w:r w:rsidR="00AD1FF9">
        <w:t> art. </w:t>
      </w:r>
      <w:r w:rsidRPr="00AA078C">
        <w:t>607w ustawy z dnia 6 czerwca 1997 r. – Kodeks postępowania karnego;</w:t>
      </w:r>
    </w:p>
    <w:p w14:paraId="0699E5D4" w14:textId="77777777" w:rsidR="00AA078C" w:rsidRPr="00AA078C" w:rsidRDefault="00AA078C" w:rsidP="00AA078C">
      <w:pPr>
        <w:pStyle w:val="PKTpunkt"/>
      </w:pPr>
      <w:r w:rsidRPr="00AA078C">
        <w:t>3)</w:t>
      </w:r>
      <w:r w:rsidRPr="00AA078C">
        <w:tab/>
        <w:t>ogólna ocena osoby, której dane dotyczą, w szczególności w świetle wcześniej popełnionych przestępstw, pozwala przypuszczać, że osoba ta może w przyszłości popełnić czyn zabroniony będący przestępstwem, o którym mowa</w:t>
      </w:r>
      <w:r w:rsidR="00AD1FF9" w:rsidRPr="00AA078C">
        <w:t xml:space="preserve"> w</w:t>
      </w:r>
      <w:r w:rsidR="00AD1FF9">
        <w:t> art. </w:t>
      </w:r>
      <w:r w:rsidRPr="00AA078C">
        <w:t>607w ustawy z dnia 6 czerwca 1997 r. – Kodeks postępowania karnego;</w:t>
      </w:r>
    </w:p>
    <w:p w14:paraId="5912B21B" w14:textId="77777777" w:rsidR="00AA078C" w:rsidRPr="00AA078C" w:rsidRDefault="00AA078C" w:rsidP="00AA078C">
      <w:pPr>
        <w:pStyle w:val="PKTpunkt"/>
        <w:rPr>
          <w:rStyle w:val="Ppogrubienie"/>
          <w:b w:val="0"/>
        </w:rPr>
      </w:pPr>
      <w:r w:rsidRPr="00AA078C">
        <w:t>4)</w:t>
      </w:r>
      <w:r w:rsidRPr="00AA078C">
        <w:tab/>
        <w:t>istnieje</w:t>
      </w:r>
      <w:r w:rsidRPr="00AA078C">
        <w:rPr>
          <w:rStyle w:val="Ppogrubienie"/>
          <w:b w:val="0"/>
        </w:rPr>
        <w:t xml:space="preserve"> zagrożenie </w:t>
      </w:r>
      <w:bookmarkStart w:id="22" w:name="_Hlk198549772"/>
      <w:r w:rsidRPr="00AA078C">
        <w:rPr>
          <w:rStyle w:val="Ppogrubienie"/>
          <w:b w:val="0"/>
        </w:rPr>
        <w:t>dla życia lub zdrowia ludzi, infrastruktury krytycznej, mienia znacznej wartości w rozumieniu</w:t>
      </w:r>
      <w:r w:rsidR="00AD1FF9">
        <w:rPr>
          <w:rStyle w:val="Ppogrubienie"/>
          <w:b w:val="0"/>
        </w:rPr>
        <w:t xml:space="preserve"> art. </w:t>
      </w:r>
      <w:r w:rsidRPr="00AA078C">
        <w:rPr>
          <w:rStyle w:val="Ppogrubienie"/>
          <w:b w:val="0"/>
        </w:rPr>
        <w:t>11</w:t>
      </w:r>
      <w:r w:rsidR="00AD1FF9" w:rsidRPr="00AA078C">
        <w:rPr>
          <w:rStyle w:val="Ppogrubienie"/>
          <w:b w:val="0"/>
        </w:rPr>
        <w:t>5</w:t>
      </w:r>
      <w:r w:rsidR="00AD1FF9">
        <w:rPr>
          <w:rStyle w:val="Ppogrubienie"/>
          <w:b w:val="0"/>
        </w:rPr>
        <w:t xml:space="preserve"> § </w:t>
      </w:r>
      <w:r w:rsidRPr="00AA078C">
        <w:rPr>
          <w:rStyle w:val="Ppogrubienie"/>
          <w:b w:val="0"/>
        </w:rPr>
        <w:t>5 ustawy z dnia 6 czerwca 1997 r. – Kodeks karny (</w:t>
      </w:r>
      <w:r w:rsidR="00AD1FF9">
        <w:rPr>
          <w:rStyle w:val="Ppogrubienie"/>
          <w:b w:val="0"/>
        </w:rPr>
        <w:t>Dz. U.</w:t>
      </w:r>
      <w:r w:rsidRPr="00AA078C">
        <w:rPr>
          <w:rStyle w:val="Ppogrubienie"/>
          <w:b w:val="0"/>
        </w:rPr>
        <w:t xml:space="preserve"> z 2025 r.</w:t>
      </w:r>
      <w:r w:rsidR="00AD1FF9">
        <w:rPr>
          <w:rStyle w:val="Ppogrubienie"/>
          <w:b w:val="0"/>
        </w:rPr>
        <w:t xml:space="preserve"> poz. </w:t>
      </w:r>
      <w:r w:rsidRPr="00AA078C">
        <w:rPr>
          <w:rStyle w:val="Ppogrubienie"/>
          <w:b w:val="0"/>
        </w:rPr>
        <w:t>383</w:t>
      </w:r>
      <w:r w:rsidRPr="00AA078C">
        <w:t>,</w:t>
      </w:r>
      <w:r w:rsidRPr="00AA078C">
        <w:rPr>
          <w:rStyle w:val="Ppogrubienie"/>
          <w:b w:val="0"/>
        </w:rPr>
        <w:t xml:space="preserve"> </w:t>
      </w:r>
      <w:r w:rsidRPr="00AA078C">
        <w:t>181</w:t>
      </w:r>
      <w:r w:rsidR="00AD1FF9" w:rsidRPr="00AA078C">
        <w:t>8</w:t>
      </w:r>
      <w:r w:rsidR="00AD1FF9">
        <w:t xml:space="preserve"> i </w:t>
      </w:r>
      <w:r w:rsidRPr="00AA078C">
        <w:t>1872</w:t>
      </w:r>
      <w:r w:rsidRPr="00AA078C">
        <w:rPr>
          <w:rStyle w:val="Ppogrubienie"/>
          <w:b w:val="0"/>
        </w:rPr>
        <w:t>), dziedzictwa narodowego lub środowiska</w:t>
      </w:r>
      <w:bookmarkEnd w:id="22"/>
      <w:r w:rsidRPr="00AA078C">
        <w:rPr>
          <w:rStyle w:val="Ppogrubienie"/>
          <w:b w:val="0"/>
        </w:rPr>
        <w:t>;</w:t>
      </w:r>
    </w:p>
    <w:p w14:paraId="3D47A993" w14:textId="77777777" w:rsidR="00AA078C" w:rsidRPr="00554A7A" w:rsidRDefault="00AA078C" w:rsidP="00D90D8D">
      <w:pPr>
        <w:pStyle w:val="PKTpunkt"/>
      </w:pPr>
      <w:r w:rsidRPr="00554A7A">
        <w:t>5)</w:t>
      </w:r>
      <w:r w:rsidRPr="00554A7A">
        <w:tab/>
        <w:t xml:space="preserve">zachodzi potrzeba </w:t>
      </w:r>
      <w:bookmarkStart w:id="23" w:name="_Hlk198549789"/>
      <w:r w:rsidRPr="00554A7A">
        <w:t>zapobieżenia zdarzeniu o charakterze terrorystycznym w rozumieniu</w:t>
      </w:r>
      <w:r w:rsidR="00AD1FF9" w:rsidRPr="00554A7A">
        <w:t xml:space="preserve"> art. 2 pkt </w:t>
      </w:r>
      <w:r w:rsidRPr="00554A7A">
        <w:t>7 ustawy z dnia 10 czerwca 2016 r. o działaniach antyterrorystycznych (</w:t>
      </w:r>
      <w:r w:rsidR="00AD1FF9" w:rsidRPr="00554A7A">
        <w:t>Dz. U.</w:t>
      </w:r>
      <w:r w:rsidRPr="00554A7A">
        <w:t xml:space="preserve"> z 2025 r.</w:t>
      </w:r>
      <w:r w:rsidR="00AD1FF9" w:rsidRPr="00554A7A">
        <w:t xml:space="preserve"> poz. </w:t>
      </w:r>
      <w:r w:rsidRPr="00554A7A">
        <w:t>194)</w:t>
      </w:r>
      <w:bookmarkEnd w:id="23"/>
      <w:r w:rsidRPr="00554A7A">
        <w:t>;</w:t>
      </w:r>
    </w:p>
    <w:p w14:paraId="0141383C" w14:textId="77777777" w:rsidR="00AA078C" w:rsidRPr="00554A7A" w:rsidRDefault="00AA078C" w:rsidP="00D90D8D">
      <w:pPr>
        <w:pStyle w:val="PKTpunkt"/>
      </w:pPr>
      <w:r w:rsidRPr="00554A7A">
        <w:t>6)</w:t>
      </w:r>
      <w:r w:rsidRPr="00554A7A">
        <w:tab/>
        <w:t xml:space="preserve">zachodzi potrzeba </w:t>
      </w:r>
      <w:bookmarkStart w:id="24" w:name="_Hlk198549804"/>
      <w:r w:rsidRPr="00554A7A">
        <w:t>ochrony dobra prawnego osoby małoletniej</w:t>
      </w:r>
      <w:bookmarkEnd w:id="24"/>
      <w:r w:rsidRPr="00554A7A">
        <w:t>.</w:t>
      </w:r>
    </w:p>
    <w:p w14:paraId="3E170261" w14:textId="77777777" w:rsidR="00AA078C" w:rsidRPr="00AA078C" w:rsidRDefault="00AA078C" w:rsidP="00AA078C">
      <w:pPr>
        <w:pStyle w:val="ARTartustawynprozporzdzenia"/>
      </w:pPr>
      <w:r w:rsidRPr="00AD1FF9">
        <w:rPr>
          <w:rStyle w:val="Ppogrubienie"/>
        </w:rPr>
        <w:t>Art. 7.</w:t>
      </w:r>
      <w:r w:rsidRPr="00AA078C">
        <w:t xml:space="preserve"> 1. Do wniosku o</w:t>
      </w:r>
      <w:r>
        <w:t> </w:t>
      </w:r>
      <w:r w:rsidRPr="00AA078C">
        <w:t>porównanie danych z</w:t>
      </w:r>
      <w:r>
        <w:t> </w:t>
      </w:r>
      <w:r w:rsidRPr="00AA078C">
        <w:t>danymi Eurodac na potrzeby ochrony porządku publicznego dołącza się uzasadnienie oraz nadaje mu się numer referencyjny.</w:t>
      </w:r>
    </w:p>
    <w:p w14:paraId="13C32001" w14:textId="77777777" w:rsidR="00AA078C" w:rsidRPr="00AA078C" w:rsidRDefault="00AA078C" w:rsidP="00AD1FF9">
      <w:pPr>
        <w:pStyle w:val="USTustnpkodeksu"/>
        <w:keepNext/>
      </w:pPr>
      <w:r w:rsidRPr="00AA078C">
        <w:t>2. Minister właściwy do spraw wewnętrznych określi, w drodze rozporządzenia:</w:t>
      </w:r>
    </w:p>
    <w:p w14:paraId="3FAF805C" w14:textId="77777777" w:rsidR="00AA078C" w:rsidRPr="00AA078C" w:rsidRDefault="00AA078C" w:rsidP="00AA078C">
      <w:pPr>
        <w:pStyle w:val="PKTpunkt"/>
      </w:pPr>
      <w:r w:rsidRPr="00AA078C">
        <w:t>1)</w:t>
      </w:r>
      <w:r w:rsidRPr="00AA078C">
        <w:tab/>
      </w:r>
      <w:bookmarkStart w:id="25" w:name="_Hlk206584355"/>
      <w:r w:rsidRPr="00AA078C">
        <w:t>sposób i</w:t>
      </w:r>
      <w:r>
        <w:t> </w:t>
      </w:r>
      <w:r w:rsidRPr="00AA078C">
        <w:t>tryb porównywania danych z</w:t>
      </w:r>
      <w:r>
        <w:t> </w:t>
      </w:r>
      <w:r w:rsidRPr="00AA078C">
        <w:t>danymi Eurodac i przesyłania danych do systemu Eurodac na potrzeby ochrony porządku publicznego</w:t>
      </w:r>
      <w:bookmarkEnd w:id="25"/>
      <w:r w:rsidRPr="00AA078C">
        <w:t>,</w:t>
      </w:r>
    </w:p>
    <w:p w14:paraId="4ADC1387" w14:textId="77777777" w:rsidR="00AA078C" w:rsidRPr="00394754" w:rsidRDefault="00AA078C" w:rsidP="00AA078C">
      <w:pPr>
        <w:pStyle w:val="PKTpunkt"/>
      </w:pPr>
      <w:r w:rsidRPr="00AA078C">
        <w:lastRenderedPageBreak/>
        <w:t>2)</w:t>
      </w:r>
      <w:r w:rsidRPr="00AA078C">
        <w:tab/>
      </w:r>
      <w:bookmarkStart w:id="26" w:name="_Hlk228455398"/>
      <w:r w:rsidRPr="00394754">
        <w:t>sposób nadawania oraz strukturę numeru referencyjnego wniosku o porównanie danych z danymi Eurodac na potrzeby ochrony porządku publicznego</w:t>
      </w:r>
      <w:bookmarkEnd w:id="26"/>
      <w:r w:rsidRPr="00394754">
        <w:t>,</w:t>
      </w:r>
    </w:p>
    <w:p w14:paraId="77E5EE2B" w14:textId="77777777" w:rsidR="00AA078C" w:rsidRPr="00AA078C" w:rsidRDefault="00AA078C" w:rsidP="00AD1FF9">
      <w:pPr>
        <w:pStyle w:val="PKTpunkt"/>
        <w:keepNext/>
      </w:pPr>
      <w:r w:rsidRPr="00AA078C">
        <w:t>3)</w:t>
      </w:r>
      <w:r w:rsidRPr="00AA078C">
        <w:tab/>
        <w:t>wzory:</w:t>
      </w:r>
    </w:p>
    <w:p w14:paraId="4AEED671" w14:textId="77777777" w:rsidR="00AA078C" w:rsidRPr="00AA078C" w:rsidRDefault="00AA078C" w:rsidP="00AA078C">
      <w:pPr>
        <w:pStyle w:val="LITlitera"/>
      </w:pPr>
      <w:r w:rsidRPr="00AA078C">
        <w:t>a)</w:t>
      </w:r>
      <w:r w:rsidRPr="00AA078C">
        <w:tab/>
        <w:t>wniosku o porównanie danych z danymi Eurodac,</w:t>
      </w:r>
    </w:p>
    <w:p w14:paraId="47A57967" w14:textId="77777777" w:rsidR="00AA078C" w:rsidRPr="00AA078C" w:rsidRDefault="00AA078C" w:rsidP="00AA078C">
      <w:pPr>
        <w:pStyle w:val="LITlitera"/>
      </w:pPr>
      <w:r w:rsidRPr="00AA078C">
        <w:t>b)</w:t>
      </w:r>
      <w:r w:rsidRPr="00AA078C">
        <w:tab/>
        <w:t>wniosku o </w:t>
      </w:r>
      <w:bookmarkStart w:id="27" w:name="_Hlk206665162"/>
      <w:r w:rsidRPr="00AA078C">
        <w:t>udostępnienie danych Eurodac po uprzednim dokonaniu sprawdzenia we wspólnym repozytorium danych umożliwiających identyfikację na podstawie</w:t>
      </w:r>
      <w:r w:rsidR="00AD1FF9">
        <w:t xml:space="preserve"> art. </w:t>
      </w:r>
      <w:r w:rsidRPr="00AA078C">
        <w:t>3</w:t>
      </w:r>
      <w:r w:rsidR="00AD1FF9" w:rsidRPr="00AA078C">
        <w:t>3</w:t>
      </w:r>
      <w:r w:rsidR="00AD1FF9">
        <w:t xml:space="preserve"> ust. </w:t>
      </w:r>
      <w:r w:rsidRPr="00AA078C">
        <w:t>2 rozporządzenia 2024/1358</w:t>
      </w:r>
      <w:bookmarkEnd w:id="27"/>
      <w:r w:rsidRPr="00AA078C">
        <w:t>,</w:t>
      </w:r>
    </w:p>
    <w:p w14:paraId="322F41C8" w14:textId="77777777" w:rsidR="00AA078C" w:rsidRPr="00AA078C" w:rsidRDefault="00AA078C" w:rsidP="00AA078C">
      <w:pPr>
        <w:pStyle w:val="LITlitera"/>
      </w:pPr>
      <w:r w:rsidRPr="00AA078C">
        <w:t>c)</w:t>
      </w:r>
      <w:r w:rsidRPr="00AA078C">
        <w:tab/>
      </w:r>
      <w:bookmarkStart w:id="28" w:name="_Hlk228455415"/>
      <w:bookmarkStart w:id="29" w:name="_Hlk228776831"/>
      <w:r w:rsidRPr="00AA078C">
        <w:t>wniosku o</w:t>
      </w:r>
      <w:r>
        <w:t> </w:t>
      </w:r>
      <w:r w:rsidRPr="00AA078C">
        <w:t>porównanie danych z</w:t>
      </w:r>
      <w:r>
        <w:t> </w:t>
      </w:r>
      <w:r w:rsidRPr="00AA078C">
        <w:t>danymi Eurodac składanego przez organ weryfikujący</w:t>
      </w:r>
      <w:bookmarkEnd w:id="28"/>
      <w:r w:rsidRPr="00AA078C">
        <w:t xml:space="preserve"> do NAP Eurodac</w:t>
      </w:r>
      <w:bookmarkEnd w:id="29"/>
      <w:r w:rsidRPr="00AA078C">
        <w:t>,</w:t>
      </w:r>
    </w:p>
    <w:p w14:paraId="59FB5592" w14:textId="77777777" w:rsidR="00AA078C" w:rsidRPr="00AA078C" w:rsidRDefault="00AA078C" w:rsidP="00AD1FF9">
      <w:pPr>
        <w:pStyle w:val="LITlitera"/>
        <w:keepNext/>
      </w:pPr>
      <w:r w:rsidRPr="00AA078C">
        <w:t>d)</w:t>
      </w:r>
      <w:r w:rsidRPr="00AA078C">
        <w:tab/>
        <w:t>formularza wyniku porównania danych z danymi Eurodac</w:t>
      </w:r>
    </w:p>
    <w:p w14:paraId="1A0E998F" w14:textId="77777777" w:rsidR="00AA078C" w:rsidRPr="00AA078C" w:rsidRDefault="00AA078C" w:rsidP="00AA078C">
      <w:pPr>
        <w:pStyle w:val="CZWSPPKTczwsplnapunktw"/>
      </w:pPr>
      <w:r w:rsidRPr="00AA078C">
        <w:t xml:space="preserve">– uwzględniając </w:t>
      </w:r>
      <w:bookmarkStart w:id="30" w:name="_Hlk206584413"/>
      <w:r w:rsidRPr="00AA078C">
        <w:t>potrzebę sprawnego udzielania informacji o wyniku porównania danych z danymi Eurodac</w:t>
      </w:r>
      <w:bookmarkEnd w:id="30"/>
      <w:r w:rsidRPr="00AA078C">
        <w:t>.</w:t>
      </w:r>
    </w:p>
    <w:p w14:paraId="3D25BC6B" w14:textId="77777777" w:rsidR="00AA078C" w:rsidRPr="00AA078C" w:rsidRDefault="00AA078C" w:rsidP="00AA078C">
      <w:pPr>
        <w:pStyle w:val="ARTartustawynprozporzdzenia"/>
      </w:pPr>
      <w:r w:rsidRPr="00AD1FF9">
        <w:rPr>
          <w:rStyle w:val="Ppogrubienie"/>
        </w:rPr>
        <w:t>Art. 8.</w:t>
      </w:r>
      <w:r w:rsidRPr="00AA078C">
        <w:t xml:space="preserve"> 1. Komunikacja między </w:t>
      </w:r>
      <w:bookmarkStart w:id="31" w:name="_Hlk213237289"/>
      <w:r w:rsidRPr="00AA078C">
        <w:t>systemem Eurodac a organami, o których mowa</w:t>
      </w:r>
      <w:r w:rsidR="00AD1FF9" w:rsidRPr="00AA078C">
        <w:t xml:space="preserve"> w</w:t>
      </w:r>
      <w:r w:rsidR="00AD1FF9">
        <w:t> art. </w:t>
      </w:r>
      <w:r w:rsidR="00AD1FF9" w:rsidRPr="00AA078C">
        <w:t>4</w:t>
      </w:r>
      <w:r w:rsidR="00AD1FF9">
        <w:t xml:space="preserve"> ust. </w:t>
      </w:r>
      <w:r w:rsidRPr="00AA078C">
        <w:t>1</w:t>
      </w:r>
      <w:bookmarkEnd w:id="31"/>
      <w:r w:rsidRPr="00AA078C">
        <w:t xml:space="preserve">, odbywa się </w:t>
      </w:r>
      <w:bookmarkStart w:id="32" w:name="_Hlk213237362"/>
      <w:r w:rsidRPr="00AA078C">
        <w:t>za pośrednictwem krajowego punktu dostępu, z wykorzystaniem systemów teleinformatycznych tych organów spełniających wymogi bezpieczeństwa i efektywności przekazywania danych, lub za pośrednictwem WUI</w:t>
      </w:r>
      <w:bookmarkEnd w:id="32"/>
      <w:r w:rsidRPr="00AA078C">
        <w:t>.</w:t>
      </w:r>
    </w:p>
    <w:p w14:paraId="6BBA3AEC" w14:textId="77777777" w:rsidR="00AA078C" w:rsidRPr="00AA078C" w:rsidRDefault="00AA078C" w:rsidP="00AD1FF9">
      <w:pPr>
        <w:pStyle w:val="USTustnpkodeksu"/>
        <w:keepNext/>
      </w:pPr>
      <w:r w:rsidRPr="00AA078C">
        <w:t>2. W</w:t>
      </w:r>
      <w:r>
        <w:t> </w:t>
      </w:r>
      <w:r w:rsidRPr="00AA078C">
        <w:t>przypadku dokonywania wpisów przez organy, o</w:t>
      </w:r>
      <w:r>
        <w:t> </w:t>
      </w:r>
      <w:r w:rsidRPr="00AA078C">
        <w:t>których mowa</w:t>
      </w:r>
      <w:r w:rsidR="00AD1FF9" w:rsidRPr="00AA078C">
        <w:t xml:space="preserve"> w</w:t>
      </w:r>
      <w:r w:rsidR="00AD1FF9">
        <w:t> art. </w:t>
      </w:r>
      <w:r w:rsidR="00AD1FF9" w:rsidRPr="00AA078C">
        <w:t>4</w:t>
      </w:r>
      <w:r w:rsidR="00AD1FF9">
        <w:t xml:space="preserve"> ust. </w:t>
      </w:r>
      <w:r w:rsidRPr="00AA078C">
        <w:t>1, za pośrednictwem krajowego punktu dostępu, z wykorzystaniem systemów teleinformatycznych tych organów, organy te prowadzą elektroniczny rejestr, w</w:t>
      </w:r>
      <w:r>
        <w:t> </w:t>
      </w:r>
      <w:r w:rsidRPr="00AA078C">
        <w:t>którym odnotowuje się informacje dotyczące:</w:t>
      </w:r>
    </w:p>
    <w:p w14:paraId="627358B5" w14:textId="77777777" w:rsidR="00AA078C" w:rsidRPr="00AA078C" w:rsidRDefault="00AA078C" w:rsidP="00AA078C">
      <w:pPr>
        <w:pStyle w:val="PKTpunkt"/>
      </w:pPr>
      <w:r w:rsidRPr="00AA078C">
        <w:t>1)</w:t>
      </w:r>
      <w:r w:rsidRPr="00AA078C">
        <w:tab/>
        <w:t>użytkownika końcowego – ze wskazaniem numeru identyfikatora kadrowego lub innego numeru identyfikującego tego użytkownika;</w:t>
      </w:r>
    </w:p>
    <w:p w14:paraId="7E1F0406" w14:textId="75D365A5" w:rsidR="00AA078C" w:rsidRPr="00AA078C" w:rsidRDefault="00AA078C" w:rsidP="00AA078C">
      <w:pPr>
        <w:pStyle w:val="PKTpunkt"/>
      </w:pPr>
      <w:r w:rsidRPr="00AA078C">
        <w:t>2)</w:t>
      </w:r>
      <w:r w:rsidRPr="00AA078C">
        <w:tab/>
        <w:t>daty i</w:t>
      </w:r>
      <w:r>
        <w:t> </w:t>
      </w:r>
      <w:r w:rsidRPr="00AA078C">
        <w:t>godziny dokonania wpisu danych Eurodac;</w:t>
      </w:r>
    </w:p>
    <w:p w14:paraId="06EA4615" w14:textId="49EF6CA4" w:rsidR="00AA078C" w:rsidRPr="00AA078C" w:rsidRDefault="00AA078C" w:rsidP="00AA078C">
      <w:pPr>
        <w:pStyle w:val="PKTpunkt"/>
      </w:pPr>
      <w:r w:rsidRPr="00AA078C">
        <w:t>3)</w:t>
      </w:r>
      <w:r w:rsidRPr="00AA078C">
        <w:tab/>
        <w:t>danych Eurodac, których dotyczył wpis;</w:t>
      </w:r>
    </w:p>
    <w:p w14:paraId="648F3652" w14:textId="0127B99B" w:rsidR="00AA078C" w:rsidRPr="00AA078C" w:rsidRDefault="00AA078C" w:rsidP="00AA078C">
      <w:pPr>
        <w:pStyle w:val="PKTpunkt"/>
      </w:pPr>
      <w:r w:rsidRPr="00AA078C">
        <w:t>4)</w:t>
      </w:r>
      <w:r w:rsidRPr="00AA078C">
        <w:tab/>
        <w:t>niepowtarzalnego identyfikatora organu nadanego przez krajowy punkt dostępu;</w:t>
      </w:r>
    </w:p>
    <w:p w14:paraId="6523C573" w14:textId="6C08239B" w:rsidR="00AA078C" w:rsidRPr="00AA078C" w:rsidRDefault="00AA078C" w:rsidP="00AA078C">
      <w:pPr>
        <w:pStyle w:val="PKTpunkt"/>
      </w:pPr>
      <w:r w:rsidRPr="00AA078C">
        <w:t>5)</w:t>
      </w:r>
      <w:r w:rsidRPr="00AA078C">
        <w:tab/>
        <w:t>rodzaju czynności wykonanej za pośrednictwem krajowego punktu dostępu.</w:t>
      </w:r>
    </w:p>
    <w:p w14:paraId="285AA891" w14:textId="77777777" w:rsidR="00AA078C" w:rsidRPr="00AA078C" w:rsidRDefault="00AA078C" w:rsidP="00AD1FF9">
      <w:pPr>
        <w:pStyle w:val="USTustnpkodeksu"/>
        <w:keepNext/>
      </w:pPr>
      <w:r w:rsidRPr="00AA078C">
        <w:t>3. W</w:t>
      </w:r>
      <w:r>
        <w:t> </w:t>
      </w:r>
      <w:r w:rsidRPr="00AA078C">
        <w:t>przypadku wyszukiwania danych Eurodac przez organy, o</w:t>
      </w:r>
      <w:r>
        <w:t> </w:t>
      </w:r>
      <w:r w:rsidRPr="00AA078C">
        <w:t>których mowa</w:t>
      </w:r>
      <w:r w:rsidR="00AD1FF9" w:rsidRPr="00AA078C">
        <w:t xml:space="preserve"> w</w:t>
      </w:r>
      <w:r w:rsidR="00AD1FF9">
        <w:t> art. </w:t>
      </w:r>
      <w:r w:rsidR="00AD1FF9" w:rsidRPr="00AA078C">
        <w:t>4</w:t>
      </w:r>
      <w:r w:rsidR="00AD1FF9">
        <w:t xml:space="preserve"> ust. </w:t>
      </w:r>
      <w:r w:rsidRPr="00AA078C">
        <w:t>1, w</w:t>
      </w:r>
      <w:r>
        <w:t> </w:t>
      </w:r>
      <w:r w:rsidRPr="00AA078C">
        <w:t>elektronicznym rejestrze odnotowuje się również informacje dotyczące:</w:t>
      </w:r>
    </w:p>
    <w:p w14:paraId="390189B5" w14:textId="77777777" w:rsidR="00AA078C" w:rsidRPr="008F793C" w:rsidRDefault="00AA078C" w:rsidP="00AA078C">
      <w:pPr>
        <w:pStyle w:val="PKTpunkt"/>
      </w:pPr>
      <w:r w:rsidRPr="008F793C">
        <w:t>1)</w:t>
      </w:r>
      <w:r w:rsidR="000A7CCA" w:rsidRPr="008F793C">
        <w:tab/>
      </w:r>
      <w:r w:rsidRPr="008F793C">
        <w:t>kryteriów wyszukiwania;</w:t>
      </w:r>
    </w:p>
    <w:p w14:paraId="0B0CC617" w14:textId="77777777" w:rsidR="00AA078C" w:rsidRPr="000A7CCA" w:rsidRDefault="00AA078C" w:rsidP="00AA078C">
      <w:pPr>
        <w:pStyle w:val="PKTpunkt"/>
      </w:pPr>
      <w:r w:rsidRPr="008F793C">
        <w:t>2)</w:t>
      </w:r>
      <w:r w:rsidR="000A7CCA" w:rsidRPr="008F793C">
        <w:tab/>
      </w:r>
      <w:r w:rsidRPr="000A7CCA">
        <w:t>listy wyników wyszukiwania, do których użytkownik końcowy uzyskał dostęp.</w:t>
      </w:r>
    </w:p>
    <w:p w14:paraId="041811F6" w14:textId="0F4AE946" w:rsidR="00AA078C" w:rsidRPr="00AA078C" w:rsidRDefault="00AA078C" w:rsidP="00AA078C">
      <w:pPr>
        <w:pStyle w:val="USTustnpkodeksu"/>
      </w:pPr>
      <w:r w:rsidRPr="00AA078C">
        <w:t>4. Komunikacja między NAP Eurodac, organami, o których mowa</w:t>
      </w:r>
      <w:r w:rsidR="00AD1FF9" w:rsidRPr="00AA078C">
        <w:t xml:space="preserve"> w</w:t>
      </w:r>
      <w:r w:rsidR="00AD1FF9">
        <w:t> art. </w:t>
      </w:r>
      <w:r w:rsidR="00AD1FF9" w:rsidRPr="00AA078C">
        <w:t>5</w:t>
      </w:r>
      <w:r w:rsidR="00AD1FF9">
        <w:t xml:space="preserve"> ust. </w:t>
      </w:r>
      <w:r w:rsidRPr="00AA078C">
        <w:t xml:space="preserve">1, i organami weryfikującymi odbywa się z wykorzystaniem systemów teleinformatycznych </w:t>
      </w:r>
      <w:r w:rsidRPr="00AA078C">
        <w:lastRenderedPageBreak/>
        <w:t>organów, o których mowa</w:t>
      </w:r>
      <w:r w:rsidR="00AD1FF9" w:rsidRPr="00AA078C">
        <w:t xml:space="preserve"> w</w:t>
      </w:r>
      <w:r w:rsidR="00AD1FF9">
        <w:t> art. </w:t>
      </w:r>
      <w:r w:rsidR="00AD1FF9" w:rsidRPr="00AA078C">
        <w:t>5</w:t>
      </w:r>
      <w:r w:rsidR="00AD1FF9">
        <w:t xml:space="preserve"> ust. </w:t>
      </w:r>
      <w:r w:rsidRPr="00AA078C">
        <w:t>1, spełniających wymogi określone</w:t>
      </w:r>
      <w:r w:rsidR="00AD1FF9" w:rsidRPr="00AA078C">
        <w:t xml:space="preserve"> w</w:t>
      </w:r>
      <w:r w:rsidR="00AD1FF9">
        <w:t> art. </w:t>
      </w:r>
      <w:r w:rsidRPr="00AA078C">
        <w:t>35</w:t>
      </w:r>
      <w:r>
        <w:t> </w:t>
      </w:r>
      <w:r w:rsidRPr="00AA078C">
        <w:t>rozporządzenia 2024/1358.</w:t>
      </w:r>
    </w:p>
    <w:p w14:paraId="2A75C749" w14:textId="38176F1B" w:rsidR="00AA078C" w:rsidRPr="00AA078C" w:rsidRDefault="00AA078C" w:rsidP="00AA078C">
      <w:pPr>
        <w:pStyle w:val="USTustnpkodeksu"/>
      </w:pPr>
      <w:r w:rsidRPr="00AA078C">
        <w:t xml:space="preserve">5. Minister właściwy do spraw wewnętrznych określi, w drodze rozporządzenia, </w:t>
      </w:r>
      <w:bookmarkStart w:id="33" w:name="_Hlk213237432"/>
      <w:r w:rsidRPr="00AA078C">
        <w:t>tryb oraz warunki techniczne dokonywania wpisów danych przez organy, o których mowa</w:t>
      </w:r>
      <w:r w:rsidR="00AD1FF9" w:rsidRPr="00AA078C">
        <w:t xml:space="preserve"> w</w:t>
      </w:r>
      <w:r w:rsidR="00AD1FF9">
        <w:t> art. </w:t>
      </w:r>
      <w:r w:rsidR="00AD1FF9" w:rsidRPr="00AA078C">
        <w:t>4</w:t>
      </w:r>
      <w:r w:rsidR="00AD1FF9">
        <w:t xml:space="preserve"> ust. </w:t>
      </w:r>
      <w:r w:rsidRPr="00AA078C">
        <w:t>1, oraz występowania z wnioskami, o których mowa</w:t>
      </w:r>
      <w:r w:rsidR="00AD1FF9" w:rsidRPr="00AA078C">
        <w:t xml:space="preserve"> w</w:t>
      </w:r>
      <w:r w:rsidR="00AD1FF9">
        <w:t> art. </w:t>
      </w:r>
      <w:r w:rsidRPr="00AA078C">
        <w:t xml:space="preserve">5, a także </w:t>
      </w:r>
      <w:bookmarkEnd w:id="33"/>
      <w:r w:rsidRPr="00AA078C">
        <w:t>szczegółowe wymogi techniczne dla systemów teleinformatycznych</w:t>
      </w:r>
      <w:r w:rsidR="00FA25BE">
        <w:t>,</w:t>
      </w:r>
      <w:r w:rsidRPr="00AA078C">
        <w:t xml:space="preserve"> uwzględniając konieczność zapewnienia bezpiecznego i efektywnego przekazywania danych oraz bezpieczeństwo i ochronę danych przetwarzanych w systemie Eurodac.</w:t>
      </w:r>
    </w:p>
    <w:p w14:paraId="036B08D9" w14:textId="77777777" w:rsidR="00AA078C" w:rsidRPr="00AA078C" w:rsidRDefault="00AA078C" w:rsidP="00AA078C">
      <w:pPr>
        <w:pStyle w:val="ARTartustawynprozporzdzenia"/>
      </w:pPr>
      <w:r w:rsidRPr="00AD1FF9">
        <w:rPr>
          <w:rStyle w:val="Ppogrubienie"/>
        </w:rPr>
        <w:t>Art. 9.</w:t>
      </w:r>
      <w:r w:rsidRPr="00AA078C">
        <w:t xml:space="preserve"> 1. Straż Graniczna</w:t>
      </w:r>
      <w:r w:rsidRPr="00AA078C">
        <w:rPr>
          <w:rStyle w:val="Kkursywa"/>
        </w:rPr>
        <w:t xml:space="preserve"> </w:t>
      </w:r>
      <w:r w:rsidRPr="00AA078C">
        <w:t>pobiera dane biometryczne od osoby, o której mowa</w:t>
      </w:r>
      <w:r w:rsidR="00AD1FF9" w:rsidRPr="00AA078C">
        <w:t xml:space="preserve"> w</w:t>
      </w:r>
      <w:r w:rsidR="00AD1FF9">
        <w:t> art. </w:t>
      </w:r>
      <w:r w:rsidRPr="00AA078C">
        <w:t>1</w:t>
      </w:r>
      <w:r w:rsidR="00AD1FF9" w:rsidRPr="00AA078C">
        <w:t>5</w:t>
      </w:r>
      <w:r w:rsidR="00AD1FF9">
        <w:t xml:space="preserve"> ust. </w:t>
      </w:r>
      <w:r w:rsidRPr="00AA078C">
        <w:t>1 rozporządzenia 2024/1358, a następnie przesyła do NAP Eurodac zestaw danych zawierający dane biometryczne pobrane od tej osoby wraz z danymi, o których mowa</w:t>
      </w:r>
      <w:r w:rsidR="00AD1FF9" w:rsidRPr="00AA078C">
        <w:t xml:space="preserve"> w</w:t>
      </w:r>
      <w:r w:rsidR="00AD1FF9">
        <w:t> art. </w:t>
      </w:r>
      <w:r w:rsidRPr="00AA078C">
        <w:t>1</w:t>
      </w:r>
      <w:r w:rsidR="00AD1FF9" w:rsidRPr="00AA078C">
        <w:t>7</w:t>
      </w:r>
      <w:r w:rsidR="00AD1FF9">
        <w:t xml:space="preserve"> ust. </w:t>
      </w:r>
      <w:r w:rsidR="00AD1FF9" w:rsidRPr="00AA078C">
        <w:t>2</w:t>
      </w:r>
      <w:r w:rsidR="00AD1FF9">
        <w:t xml:space="preserve"> lit. </w:t>
      </w:r>
      <w:r w:rsidRPr="00AA078C">
        <w:t>i rozporządzenia 2024/1358, w </w:t>
      </w:r>
      <w:bookmarkStart w:id="34" w:name="_Hlk189229398"/>
      <w:r w:rsidRPr="00AA078C">
        <w:t>celu porównania ich z</w:t>
      </w:r>
      <w:r>
        <w:t> </w:t>
      </w:r>
      <w:r w:rsidRPr="00AA078C">
        <w:t>danymi Eurodac oraz zapisania w systemie Eurodac</w:t>
      </w:r>
      <w:bookmarkEnd w:id="34"/>
      <w:r w:rsidRPr="00AA078C">
        <w:t>.</w:t>
      </w:r>
    </w:p>
    <w:p w14:paraId="3C3F31B1" w14:textId="77777777" w:rsidR="00AA078C" w:rsidRPr="00AA078C" w:rsidRDefault="00AA078C" w:rsidP="00AA078C">
      <w:pPr>
        <w:pStyle w:val="USTustnpkodeksu"/>
      </w:pPr>
      <w:r w:rsidRPr="00AA078C">
        <w:t>2. Straż Graniczna</w:t>
      </w:r>
      <w:r w:rsidRPr="00AA078C">
        <w:rPr>
          <w:rStyle w:val="Kkursywa"/>
        </w:rPr>
        <w:t xml:space="preserve"> </w:t>
      </w:r>
      <w:r w:rsidRPr="00AA078C">
        <w:t>przesyła do NAP Eurodac zestaw danych zawierający dane biometryczne pobrane od osoby, o której mowa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5</w:t>
      </w:r>
      <w:r w:rsidR="00AD1FF9">
        <w:t xml:space="preserve"> ust. </w:t>
      </w:r>
      <w:r w:rsidRPr="00AA078C">
        <w:t>2 rozporządzenia 2024/135</w:t>
      </w:r>
      <w:r w:rsidR="00AD1FF9" w:rsidRPr="00AA078C">
        <w:t>8</w:t>
      </w:r>
      <w:r w:rsidR="00AD1FF9">
        <w:t xml:space="preserve"> i art. </w:t>
      </w:r>
      <w:r w:rsidRPr="00AA078C">
        <w:t>5</w:t>
      </w:r>
      <w:r w:rsidR="00AD1FF9" w:rsidRPr="00AA078C">
        <w:t>6</w:t>
      </w:r>
      <w:r w:rsidR="00AD1FF9">
        <w:t xml:space="preserve"> ust. </w:t>
      </w:r>
      <w:r w:rsidR="00AD1FF9" w:rsidRPr="00AA078C">
        <w:t>2</w:t>
      </w:r>
      <w:r w:rsidR="00AD1FF9">
        <w:t xml:space="preserve"> lit. </w:t>
      </w:r>
      <w:r w:rsidRPr="00AA078C">
        <w:t>a (i) rozporządzenia 2024/1351, wraz z danymi, o których mowa</w:t>
      </w:r>
      <w:r w:rsidR="00AD1FF9" w:rsidRPr="00AA078C">
        <w:t xml:space="preserve"> w</w:t>
      </w:r>
      <w:r w:rsidR="00AD1FF9">
        <w:t> art. </w:t>
      </w:r>
      <w:r w:rsidRPr="00AA078C">
        <w:t>1</w:t>
      </w:r>
      <w:r w:rsidR="00AD1FF9" w:rsidRPr="00AA078C">
        <w:t>7</w:t>
      </w:r>
      <w:r w:rsidR="00AD1FF9">
        <w:t xml:space="preserve"> ust. </w:t>
      </w:r>
      <w:r w:rsidR="00AD1FF9" w:rsidRPr="00AA078C">
        <w:t>2</w:t>
      </w:r>
      <w:r w:rsidR="00AD1FF9">
        <w:t xml:space="preserve"> lit. </w:t>
      </w:r>
      <w:r w:rsidRPr="00AA078C">
        <w:t>i rozporządzenia 2024/1358, w celu porównania ich z</w:t>
      </w:r>
      <w:r>
        <w:t> </w:t>
      </w:r>
      <w:r w:rsidRPr="00AA078C">
        <w:t>danymi Eurodac oraz zapisania w systemie Eurodac.</w:t>
      </w:r>
    </w:p>
    <w:p w14:paraId="5F622A5E" w14:textId="77777777" w:rsidR="00AA078C" w:rsidRPr="00AA078C" w:rsidRDefault="00AA078C" w:rsidP="00AA078C">
      <w:pPr>
        <w:pStyle w:val="USTustnpkodeksu"/>
      </w:pPr>
      <w:r w:rsidRPr="00AA078C">
        <w:t>3. W przypadku, o którym mowa</w:t>
      </w:r>
      <w:r w:rsidR="00AD1FF9" w:rsidRPr="00AA078C">
        <w:t xml:space="preserve"> w</w:t>
      </w:r>
      <w:r w:rsidR="00AD1FF9">
        <w:t> art. </w:t>
      </w:r>
      <w:r w:rsidRPr="00AA078C">
        <w:t>1</w:t>
      </w:r>
      <w:r w:rsidR="00AD1FF9" w:rsidRPr="00AA078C">
        <w:t>6</w:t>
      </w:r>
      <w:r w:rsidR="00AD1FF9">
        <w:t xml:space="preserve"> ust. </w:t>
      </w:r>
      <w:r w:rsidR="00AD1FF9" w:rsidRPr="00AA078C">
        <w:t>2</w:t>
      </w:r>
      <w:r w:rsidR="00AD1FF9">
        <w:t xml:space="preserve"> lit. </w:t>
      </w:r>
      <w:r w:rsidRPr="00AA078C">
        <w:t>a rozporządzenia 2024/1358, zestaw danych, o których mowa</w:t>
      </w:r>
      <w:r w:rsidR="00AD1FF9" w:rsidRPr="00AA078C">
        <w:t xml:space="preserve"> w</w:t>
      </w:r>
      <w:r w:rsidR="00AD1FF9">
        <w:t> ust. </w:t>
      </w:r>
      <w:r w:rsidRPr="00AA078C">
        <w:t>1, przesyła się do NAP Eurodac wraz z informacją o dacie przybycia osoby, o której mowa</w:t>
      </w:r>
      <w:r w:rsidR="00AD1FF9" w:rsidRPr="00AA078C">
        <w:t xml:space="preserve"> w</w:t>
      </w:r>
      <w:r w:rsidR="00AD1FF9">
        <w:t> art. </w:t>
      </w:r>
      <w:r w:rsidRPr="00AA078C">
        <w:t>1</w:t>
      </w:r>
      <w:r w:rsidR="00AD1FF9" w:rsidRPr="00AA078C">
        <w:t>5</w:t>
      </w:r>
      <w:r w:rsidR="00AD1FF9">
        <w:t xml:space="preserve"> ust. </w:t>
      </w:r>
      <w:r w:rsidRPr="00AA078C">
        <w:t>1 rozporządzenia 2024/1358, w celu zapisania ich w systemie Eurodac.</w:t>
      </w:r>
    </w:p>
    <w:p w14:paraId="54003489" w14:textId="77777777" w:rsidR="00AA078C" w:rsidRPr="00AA078C" w:rsidRDefault="00AA078C" w:rsidP="00AA078C">
      <w:pPr>
        <w:pStyle w:val="USTustnpkodeksu"/>
      </w:pPr>
      <w:r w:rsidRPr="00AA078C">
        <w:t>4. W </w:t>
      </w:r>
      <w:bookmarkStart w:id="35" w:name="_Hlk196748480"/>
      <w:bookmarkStart w:id="36" w:name="_Hlk196746633"/>
      <w:r w:rsidRPr="00AA078C">
        <w:t>przypadku osób, o których mowa</w:t>
      </w:r>
      <w:r w:rsidR="00AD1FF9" w:rsidRPr="00AA078C">
        <w:t xml:space="preserve"> w</w:t>
      </w:r>
      <w:r w:rsidR="00AD1FF9">
        <w:t> art. </w:t>
      </w:r>
      <w:r w:rsidRPr="00AA078C">
        <w:t>5</w:t>
      </w:r>
      <w:r w:rsidR="00AD1FF9" w:rsidRPr="00AA078C">
        <w:t>6</w:t>
      </w:r>
      <w:r w:rsidR="00AD1FF9">
        <w:t xml:space="preserve"> ust. </w:t>
      </w:r>
      <w:r w:rsidR="00AD1FF9" w:rsidRPr="00AA078C">
        <w:t>2</w:t>
      </w:r>
      <w:r w:rsidR="00AD1FF9">
        <w:t xml:space="preserve"> lit. </w:t>
      </w:r>
      <w:r w:rsidRPr="00AA078C">
        <w:t>a (ii)</w:t>
      </w:r>
      <w:r w:rsidR="00AD1FF9" w:rsidRPr="00AA078C">
        <w:t xml:space="preserve"> i</w:t>
      </w:r>
      <w:r w:rsidR="00AD1FF9">
        <w:t> art. </w:t>
      </w:r>
      <w:r w:rsidRPr="00AA078C">
        <w:t>6</w:t>
      </w:r>
      <w:r w:rsidR="00AD1FF9" w:rsidRPr="00AA078C">
        <w:t>8</w:t>
      </w:r>
      <w:r w:rsidR="00AD1FF9">
        <w:t xml:space="preserve"> ust. </w:t>
      </w:r>
      <w:r w:rsidRPr="00AA078C">
        <w:t>4 rozporządzenia 2024/1351, zestaw danych, o którym mowa</w:t>
      </w:r>
      <w:r w:rsidR="00AD1FF9" w:rsidRPr="00AA078C">
        <w:t xml:space="preserve"> w</w:t>
      </w:r>
      <w:r w:rsidR="00AD1FF9">
        <w:t> ust. </w:t>
      </w:r>
      <w:r w:rsidRPr="00AA078C">
        <w:t>2, przesyła się do NAP Eurodac wraz z danymi, o których mowa</w:t>
      </w:r>
      <w:r w:rsidR="00AD1FF9" w:rsidRPr="00AA078C">
        <w:t xml:space="preserve"> w</w:t>
      </w:r>
      <w:r w:rsidR="00AD1FF9">
        <w:t> art. </w:t>
      </w:r>
      <w:r w:rsidRPr="00AA078C">
        <w:t>3</w:t>
      </w:r>
      <w:r w:rsidR="00AD1FF9" w:rsidRPr="00AA078C">
        <w:t>1</w:t>
      </w:r>
      <w:r w:rsidR="00AD1FF9">
        <w:t xml:space="preserve"> ust. </w:t>
      </w:r>
      <w:r w:rsidRPr="00AA078C">
        <w:t>6 rozporządzenia 2024/1358</w:t>
      </w:r>
      <w:bookmarkEnd w:id="35"/>
      <w:r w:rsidRPr="00AA078C">
        <w:t>.</w:t>
      </w:r>
      <w:bookmarkEnd w:id="36"/>
    </w:p>
    <w:p w14:paraId="26EC4430" w14:textId="77777777" w:rsidR="00AA078C" w:rsidRPr="00AA078C" w:rsidRDefault="00AA078C" w:rsidP="00AD1FF9">
      <w:pPr>
        <w:pStyle w:val="USTustnpkodeksu"/>
        <w:keepNext/>
      </w:pPr>
      <w:r w:rsidRPr="00AA078C">
        <w:t>5. Zestawy danych o osobach, o których mowa</w:t>
      </w:r>
      <w:r w:rsidR="00AD1FF9" w:rsidRPr="00AA078C">
        <w:t xml:space="preserve"> w</w:t>
      </w:r>
      <w:r w:rsidR="00AD1FF9">
        <w:t> ust. </w:t>
      </w:r>
      <w:r w:rsidRPr="00AA078C">
        <w:t>1–4, aktualizuje:</w:t>
      </w:r>
    </w:p>
    <w:p w14:paraId="5100A5CD" w14:textId="77777777" w:rsidR="00AA078C" w:rsidRPr="00AA078C" w:rsidRDefault="00AA078C" w:rsidP="00AA078C">
      <w:pPr>
        <w:pStyle w:val="PKTpunkt"/>
      </w:pPr>
      <w:r w:rsidRPr="00AA078C">
        <w:t>1)</w:t>
      </w:r>
      <w:r w:rsidRPr="00AA078C">
        <w:tab/>
        <w:t>Szef Urzędu do Spraw Cudzoziemców – w zakresie wskazanym</w:t>
      </w:r>
      <w:r w:rsidR="00AD1FF9" w:rsidRPr="00AA078C">
        <w:t xml:space="preserve"> w</w:t>
      </w:r>
      <w:r w:rsidR="00AD1FF9">
        <w:t> art. </w:t>
      </w:r>
      <w:r w:rsidRPr="00AA078C">
        <w:t>1</w:t>
      </w:r>
      <w:r w:rsidR="00AD1FF9" w:rsidRPr="00AA078C">
        <w:t>6</w:t>
      </w:r>
      <w:r w:rsidR="00AD1FF9">
        <w:t xml:space="preserve"> ust. </w:t>
      </w:r>
      <w:r w:rsidRPr="00AA078C">
        <w:t xml:space="preserve">1, </w:t>
      </w:r>
      <w:r w:rsidR="00AD1FF9" w:rsidRPr="00AA078C">
        <w:t>3</w:t>
      </w:r>
      <w:r w:rsidR="00AD1FF9">
        <w:t xml:space="preserve"> i </w:t>
      </w:r>
      <w:r w:rsidRPr="00AA078C">
        <w:t>4,</w:t>
      </w:r>
      <w:r w:rsidR="00AD1FF9">
        <w:t xml:space="preserve"> art. </w:t>
      </w:r>
      <w:r w:rsidRPr="00AA078C">
        <w:t>1</w:t>
      </w:r>
      <w:r w:rsidR="00AD1FF9" w:rsidRPr="00AA078C">
        <w:t>7</w:t>
      </w:r>
      <w:r w:rsidR="00AD1FF9">
        <w:t xml:space="preserve"> ust. </w:t>
      </w:r>
      <w:r w:rsidR="00AD1FF9" w:rsidRPr="00AA078C">
        <w:t>2</w:t>
      </w:r>
      <w:r w:rsidR="00AD1FF9">
        <w:t xml:space="preserve"> lit. </w:t>
      </w:r>
      <w:r w:rsidRPr="00AA078C">
        <w:t>h oraz j, a także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5</w:t>
      </w:r>
      <w:r w:rsidR="00AD1FF9">
        <w:t xml:space="preserve"> ust. </w:t>
      </w:r>
      <w:r w:rsidRPr="00AA078C">
        <w:t>1 rozporządzenia 2024/1358;</w:t>
      </w:r>
    </w:p>
    <w:p w14:paraId="20E58470" w14:textId="77777777" w:rsidR="00AA078C" w:rsidRPr="00AA078C" w:rsidRDefault="00AA078C" w:rsidP="00AA078C">
      <w:pPr>
        <w:pStyle w:val="PKTpunkt"/>
      </w:pPr>
      <w:r w:rsidRPr="00AA078C">
        <w:t>2)</w:t>
      </w:r>
      <w:r w:rsidRPr="00AA078C">
        <w:tab/>
        <w:t xml:space="preserve">Straż Graniczna lub </w:t>
      </w:r>
      <w:r w:rsidRPr="00AA078C">
        <w:rPr>
          <w:rStyle w:val="Kkursywa"/>
          <w:i w:val="0"/>
        </w:rPr>
        <w:t>Szef Urzędu do Spraw Cudzoziemców</w:t>
      </w:r>
      <w:r w:rsidRPr="00AA078C">
        <w:t xml:space="preserve"> – w zakresie wskazanym</w:t>
      </w:r>
      <w:r w:rsidR="00AD1FF9" w:rsidRPr="00AA078C">
        <w:t xml:space="preserve"> w</w:t>
      </w:r>
      <w:r w:rsidR="00AD1FF9">
        <w:t> art. </w:t>
      </w:r>
      <w:r w:rsidRPr="00AA078C">
        <w:t>1</w:t>
      </w:r>
      <w:r w:rsidR="00AD1FF9" w:rsidRPr="00AA078C">
        <w:t>6</w:t>
      </w:r>
      <w:r w:rsidR="00AD1FF9">
        <w:t xml:space="preserve"> ust. </w:t>
      </w:r>
      <w:r w:rsidR="00AD1FF9" w:rsidRPr="00AA078C">
        <w:t>2</w:t>
      </w:r>
      <w:r w:rsidR="00AD1FF9">
        <w:t xml:space="preserve"> lit. </w:t>
      </w:r>
      <w:r w:rsidRPr="00AA078C">
        <w:t>c oraz</w:t>
      </w:r>
      <w:r w:rsidR="00AD1FF9" w:rsidRPr="00AA078C">
        <w:t xml:space="preserve"> w</w:t>
      </w:r>
      <w:r w:rsidR="00AD1FF9">
        <w:t> art. </w:t>
      </w:r>
      <w:r w:rsidRPr="00AA078C">
        <w:t>1</w:t>
      </w:r>
      <w:r w:rsidR="00AD1FF9" w:rsidRPr="00AA078C">
        <w:t>7</w:t>
      </w:r>
      <w:r w:rsidR="00AD1FF9">
        <w:t xml:space="preserve"> ust. </w:t>
      </w:r>
      <w:r w:rsidR="00AD1FF9" w:rsidRPr="00AA078C">
        <w:t>2</w:t>
      </w:r>
      <w:r w:rsidR="00AD1FF9">
        <w:t xml:space="preserve"> lit. </w:t>
      </w:r>
      <w:r w:rsidRPr="00AA078C">
        <w:t>k</w:t>
      </w:r>
      <w:r w:rsidR="00AD1FF9" w:rsidRPr="00AA078C">
        <w:t xml:space="preserve"> i</w:t>
      </w:r>
      <w:r w:rsidR="00AD1FF9">
        <w:t> ust. </w:t>
      </w:r>
      <w:r w:rsidRPr="00AA078C">
        <w:t>4 rozporządzenia 2024/1358;</w:t>
      </w:r>
    </w:p>
    <w:p w14:paraId="201683CC" w14:textId="77777777" w:rsidR="00AA078C" w:rsidRPr="00AA078C" w:rsidRDefault="00AA078C" w:rsidP="00AA078C">
      <w:pPr>
        <w:pStyle w:val="PKTpunkt"/>
      </w:pPr>
      <w:r w:rsidRPr="00AA078C">
        <w:t>3)</w:t>
      </w:r>
      <w:r w:rsidRPr="00AA078C">
        <w:tab/>
        <w:t>Straż Graniczna – w zakresie wskazanym</w:t>
      </w:r>
      <w:r w:rsidR="00AD1FF9" w:rsidRPr="00AA078C">
        <w:t xml:space="preserve"> w</w:t>
      </w:r>
      <w:r w:rsidR="00AD1FF9">
        <w:t> art. </w:t>
      </w:r>
      <w:r w:rsidRPr="00AA078C">
        <w:t>1</w:t>
      </w:r>
      <w:r w:rsidR="00AD1FF9" w:rsidRPr="00AA078C">
        <w:t>6</w:t>
      </w:r>
      <w:r w:rsidR="00AD1FF9">
        <w:t xml:space="preserve"> ust. </w:t>
      </w:r>
      <w:r w:rsidR="00AD1FF9" w:rsidRPr="00AA078C">
        <w:t>2</w:t>
      </w:r>
      <w:r w:rsidR="00AD1FF9">
        <w:t xml:space="preserve"> lit. </w:t>
      </w:r>
      <w:r w:rsidRPr="00AA078C">
        <w:t>b oraz d rozporządzenia 2024/1358.</w:t>
      </w:r>
    </w:p>
    <w:p w14:paraId="1ACAEB0D" w14:textId="77777777" w:rsidR="00AA078C" w:rsidRPr="00AA078C" w:rsidRDefault="00AA078C" w:rsidP="00AA078C">
      <w:pPr>
        <w:pStyle w:val="USTustnpkodeksu"/>
      </w:pPr>
      <w:r w:rsidRPr="00AA078C">
        <w:lastRenderedPageBreak/>
        <w:t>6. W przypadkach wskazanych</w:t>
      </w:r>
      <w:r w:rsidR="00AD1FF9" w:rsidRPr="00AA078C">
        <w:t xml:space="preserve"> w</w:t>
      </w:r>
      <w:r w:rsidR="00AD1FF9">
        <w:t> art. </w:t>
      </w:r>
      <w:r w:rsidRPr="00AA078C">
        <w:t>3</w:t>
      </w:r>
      <w:r w:rsidR="00AD1FF9" w:rsidRPr="00AA078C">
        <w:t>7</w:t>
      </w:r>
      <w:r w:rsidR="00AD1FF9">
        <w:t xml:space="preserve"> ust. </w:t>
      </w:r>
      <w:r w:rsidR="00AD1FF9" w:rsidRPr="00AA078C">
        <w:t>1</w:t>
      </w:r>
      <w:r w:rsidR="00AD1FF9">
        <w:t xml:space="preserve"> i art. </w:t>
      </w:r>
      <w:r w:rsidRPr="00AA078C">
        <w:t>6</w:t>
      </w:r>
      <w:r w:rsidR="00AD1FF9" w:rsidRPr="00AA078C">
        <w:t>8</w:t>
      </w:r>
      <w:r w:rsidR="00AD1FF9">
        <w:t xml:space="preserve"> ust. </w:t>
      </w:r>
      <w:r w:rsidRPr="00AA078C">
        <w:t>3 rozporządzenia 2024/1351 Szef Urzędu do Spraw Cudzoziemców wskazuje odpowiedzialne państwo członkowskie.</w:t>
      </w:r>
    </w:p>
    <w:p w14:paraId="75A7FF34" w14:textId="77777777" w:rsidR="00AA078C" w:rsidRPr="00AA078C" w:rsidRDefault="00AA078C" w:rsidP="00AA078C">
      <w:pPr>
        <w:pStyle w:val="ARTartustawynprozporzdzenia"/>
      </w:pPr>
      <w:r w:rsidRPr="00AD1FF9">
        <w:rPr>
          <w:rStyle w:val="Ppogrubienie"/>
        </w:rPr>
        <w:t>Art. 10.</w:t>
      </w:r>
      <w:r w:rsidRPr="00AA078C">
        <w:t xml:space="preserve"> 1. Straż Graniczna pobiera dane biometryczne od osoby, o której mowa</w:t>
      </w:r>
      <w:r w:rsidR="00AD1FF9" w:rsidRPr="00AA078C">
        <w:t xml:space="preserve"> w</w:t>
      </w:r>
      <w:r w:rsidR="00AD1FF9">
        <w:t> art. </w:t>
      </w:r>
      <w:r w:rsidRPr="00AA078C">
        <w:t>1</w:t>
      </w:r>
      <w:r w:rsidR="00AD1FF9" w:rsidRPr="00AA078C">
        <w:t>8</w:t>
      </w:r>
      <w:r w:rsidR="00AD1FF9">
        <w:t xml:space="preserve"> ust. </w:t>
      </w:r>
      <w:r w:rsidRPr="00AA078C">
        <w:t>1 rozporządzenia 2024/1358, a następnie przesyła do NAP Eurodac te dane w celu porównania ich z</w:t>
      </w:r>
      <w:r>
        <w:t> </w:t>
      </w:r>
      <w:r w:rsidRPr="00AA078C">
        <w:t>danymi w systemie Eurodac.</w:t>
      </w:r>
    </w:p>
    <w:p w14:paraId="48F6518C" w14:textId="77777777" w:rsidR="00AA078C" w:rsidRPr="00AA078C" w:rsidRDefault="00AA078C" w:rsidP="00AA078C">
      <w:pPr>
        <w:pStyle w:val="USTustnpkodeksu"/>
      </w:pPr>
      <w:r w:rsidRPr="00AA078C">
        <w:t xml:space="preserve">2. </w:t>
      </w:r>
      <w:bookmarkStart w:id="37" w:name="_Hlk189231254"/>
      <w:r w:rsidRPr="00AA078C">
        <w:t>Straż Graniczna</w:t>
      </w:r>
      <w:r w:rsidRPr="00AA078C">
        <w:rPr>
          <w:rStyle w:val="Kkursywa"/>
        </w:rPr>
        <w:t xml:space="preserve"> </w:t>
      </w:r>
      <w:r w:rsidRPr="00AA078C">
        <w:t>pobiera dane biometryczne od osoby, o której mowa</w:t>
      </w:r>
      <w:r w:rsidR="00AD1FF9" w:rsidRPr="00AA078C">
        <w:t xml:space="preserve"> w</w:t>
      </w:r>
      <w:r w:rsidR="00AD1FF9">
        <w:t> art. </w:t>
      </w:r>
      <w:r w:rsidRPr="00AA078C">
        <w:t>1</w:t>
      </w:r>
      <w:r w:rsidR="00AD1FF9" w:rsidRPr="00AA078C">
        <w:t>8</w:t>
      </w:r>
      <w:r w:rsidR="00AD1FF9">
        <w:t xml:space="preserve"> ust. </w:t>
      </w:r>
      <w:r w:rsidRPr="00AA078C">
        <w:t xml:space="preserve">2 rozporządzenia 2024/1358, a następnie przesyła do NAP Eurodac </w:t>
      </w:r>
      <w:bookmarkEnd w:id="37"/>
      <w:r w:rsidRPr="00AA078C">
        <w:t>zestaw danych zawierający dane biometryczne pobrane od tej osoby wraz z danymi, o których mowa</w:t>
      </w:r>
      <w:r w:rsidR="00AD1FF9" w:rsidRPr="00AA078C">
        <w:t xml:space="preserve"> w</w:t>
      </w:r>
      <w:r w:rsidR="00AD1FF9">
        <w:t> art. </w:t>
      </w:r>
      <w:r w:rsidRPr="00AA078C">
        <w:t>1</w:t>
      </w:r>
      <w:r w:rsidR="00AD1FF9" w:rsidRPr="00AA078C">
        <w:t>9</w:t>
      </w:r>
      <w:r w:rsidR="00AD1FF9">
        <w:t xml:space="preserve"> ust. </w:t>
      </w:r>
      <w:r w:rsidR="00AD1FF9" w:rsidRPr="00AA078C">
        <w:t>1</w:t>
      </w:r>
      <w:r w:rsidR="00AD1FF9">
        <w:t xml:space="preserve"> lit. </w:t>
      </w:r>
      <w:r w:rsidRPr="00AA078C">
        <w:t>g rozporządzenia 2024/1358, w celu zapisania ich w systemie Eurodac.</w:t>
      </w:r>
    </w:p>
    <w:p w14:paraId="2CA331D1" w14:textId="77777777" w:rsidR="00AA078C" w:rsidRPr="00AA078C" w:rsidRDefault="00AA078C" w:rsidP="00AA078C">
      <w:pPr>
        <w:pStyle w:val="USTustnpkodeksu"/>
      </w:pPr>
      <w:r w:rsidRPr="00AA078C">
        <w:t>3. Wraz z danymi, o których mowa</w:t>
      </w:r>
      <w:r w:rsidR="00AD1FF9" w:rsidRPr="00AA078C">
        <w:t xml:space="preserve"> w</w:t>
      </w:r>
      <w:r w:rsidR="00AD1FF9">
        <w:t> ust. </w:t>
      </w:r>
      <w:r w:rsidRPr="00AA078C">
        <w:t>2, przesyła się odpowiednio dane, o których mowa</w:t>
      </w:r>
      <w:r w:rsidR="00AD1FF9" w:rsidRPr="00AA078C">
        <w:t xml:space="preserve"> w</w:t>
      </w:r>
      <w:r w:rsidR="00AD1FF9">
        <w:t> art. </w:t>
      </w:r>
      <w:r w:rsidRPr="00AA078C">
        <w:t>1</w:t>
      </w:r>
      <w:r w:rsidR="00AD1FF9" w:rsidRPr="00AA078C">
        <w:t>9</w:t>
      </w:r>
      <w:r w:rsidR="00AD1FF9">
        <w:t xml:space="preserve"> ust. </w:t>
      </w:r>
      <w:r w:rsidR="00AD1FF9" w:rsidRPr="00AA078C">
        <w:t>1</w:t>
      </w:r>
      <w:r w:rsidR="00AD1FF9">
        <w:t xml:space="preserve"> lit. </w:t>
      </w:r>
      <w:r w:rsidRPr="00AA078C">
        <w:t>o–q rozporządzenia 2024/1358.</w:t>
      </w:r>
    </w:p>
    <w:p w14:paraId="0BBADD1F" w14:textId="77777777" w:rsidR="00AA078C" w:rsidRPr="00AA078C" w:rsidRDefault="00AA078C" w:rsidP="00AA078C">
      <w:pPr>
        <w:pStyle w:val="ARTartustawynprozporzdzenia"/>
      </w:pPr>
      <w:r w:rsidRPr="00AD1FF9">
        <w:rPr>
          <w:rStyle w:val="Ppogrubienie"/>
        </w:rPr>
        <w:t>Art. 11.</w:t>
      </w:r>
      <w:r w:rsidRPr="00AA078C">
        <w:t xml:space="preserve"> Straż Graniczna</w:t>
      </w:r>
      <w:r w:rsidRPr="00AA078C">
        <w:rPr>
          <w:rStyle w:val="Kkursywa"/>
        </w:rPr>
        <w:t xml:space="preserve"> </w:t>
      </w:r>
      <w:r w:rsidRPr="00AA078C">
        <w:t>pobiera dane biometryczne od osoby, o której mowa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0</w:t>
      </w:r>
      <w:r w:rsidR="00AD1FF9">
        <w:t xml:space="preserve"> ust. </w:t>
      </w:r>
      <w:r w:rsidRPr="00AA078C">
        <w:t>1 rozporządzenia 2024/1358, a następnie przesyła do NAP Eurodac zestaw danych zawierający dane biometryczne pobrane od tej osoby wraz z danymi, o których mowa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1</w:t>
      </w:r>
      <w:r w:rsidR="00AD1FF9">
        <w:t xml:space="preserve"> ust. </w:t>
      </w:r>
      <w:r w:rsidR="00AD1FF9" w:rsidRPr="00AA078C">
        <w:t>1</w:t>
      </w:r>
      <w:r w:rsidR="00AD1FF9">
        <w:t xml:space="preserve"> lit. </w:t>
      </w:r>
      <w:r w:rsidRPr="00AA078C">
        <w:t>o rozporządzenia 2024/1358, w celu zapisania ich w systemie Eurodac.</w:t>
      </w:r>
    </w:p>
    <w:p w14:paraId="1AC19899" w14:textId="77777777" w:rsidR="00AA078C" w:rsidRPr="00AA078C" w:rsidRDefault="00AA078C" w:rsidP="00AA078C">
      <w:pPr>
        <w:pStyle w:val="ARTartustawynprozporzdzenia"/>
      </w:pPr>
      <w:r w:rsidRPr="00AD1FF9">
        <w:rPr>
          <w:rStyle w:val="Ppogrubienie"/>
        </w:rPr>
        <w:t>Art. 12.</w:t>
      </w:r>
      <w:r w:rsidRPr="00AA078C">
        <w:t xml:space="preserve"> 1. Straż Graniczna</w:t>
      </w:r>
      <w:r w:rsidRPr="00AA078C">
        <w:rPr>
          <w:rStyle w:val="Kkursywa"/>
        </w:rPr>
        <w:t xml:space="preserve"> </w:t>
      </w:r>
      <w:r w:rsidRPr="00AA078C">
        <w:t>pobiera dane biometryczne od osoby, o której mowa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2</w:t>
      </w:r>
      <w:r w:rsidR="00AD1FF9">
        <w:t xml:space="preserve"> ust. </w:t>
      </w:r>
      <w:r w:rsidRPr="00AA078C">
        <w:t>1 rozporządzenia 2024/1358, a następnie przesyła do NAP Eurodac zestaw danych zawierający dane biometryczne pobrane od tej osoby wraz z danymi, o których mowa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2</w:t>
      </w:r>
      <w:r w:rsidR="00AD1FF9">
        <w:t xml:space="preserve"> ust. </w:t>
      </w:r>
      <w:r w:rsidR="00AD1FF9" w:rsidRPr="00AA078C">
        <w:t>3</w:t>
      </w:r>
      <w:r w:rsidR="00AD1FF9">
        <w:t xml:space="preserve"> lit. </w:t>
      </w:r>
      <w:r w:rsidRPr="00AA078C">
        <w:t>d rozporządzenia 2024/1358, w celu porównania ich z</w:t>
      </w:r>
      <w:r>
        <w:t> </w:t>
      </w:r>
      <w:r w:rsidRPr="00AA078C">
        <w:t>danymi Eurodac oraz zapisania w systemie Eurodac.</w:t>
      </w:r>
    </w:p>
    <w:p w14:paraId="1007F11D" w14:textId="77777777" w:rsidR="00AA078C" w:rsidRPr="00AA078C" w:rsidRDefault="00AA078C" w:rsidP="00AD1FF9">
      <w:pPr>
        <w:pStyle w:val="USTustnpkodeksu"/>
        <w:keepNext/>
      </w:pPr>
      <w:r w:rsidRPr="00AA078C">
        <w:t>2. Zestaw danych o osobie, o której mowa</w:t>
      </w:r>
      <w:r w:rsidR="00AD1FF9" w:rsidRPr="00AA078C">
        <w:t xml:space="preserve"> w</w:t>
      </w:r>
      <w:r w:rsidR="00AD1FF9">
        <w:t> ust. </w:t>
      </w:r>
      <w:r w:rsidRPr="00AA078C">
        <w:t>1, aktualizuje:</w:t>
      </w:r>
    </w:p>
    <w:p w14:paraId="1BB99C9C" w14:textId="77777777" w:rsidR="00AA078C" w:rsidRPr="00AA078C" w:rsidRDefault="00AA078C" w:rsidP="00AA078C">
      <w:pPr>
        <w:pStyle w:val="PKTpunkt"/>
      </w:pPr>
      <w:r w:rsidRPr="00AA078C">
        <w:t>1)</w:t>
      </w:r>
      <w:r w:rsidRPr="00AA078C">
        <w:tab/>
        <w:t>Straż Graniczna – w zakresie wskazanym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2</w:t>
      </w:r>
      <w:r w:rsidR="00AD1FF9">
        <w:t xml:space="preserve"> ust. </w:t>
      </w:r>
      <w:r w:rsidR="00AD1FF9" w:rsidRPr="00AA078C">
        <w:t>3</w:t>
      </w:r>
      <w:r w:rsidR="00AD1FF9">
        <w:t xml:space="preserve"> lit. </w:t>
      </w:r>
      <w:r w:rsidRPr="00AA078C">
        <w:t>a i c oraz</w:t>
      </w:r>
      <w:r w:rsidR="00AD1FF9">
        <w:t xml:space="preserve"> ust. </w:t>
      </w:r>
      <w:r w:rsidRPr="00AA078C">
        <w:t>7 rozporządzenia 2024/1358;</w:t>
      </w:r>
    </w:p>
    <w:p w14:paraId="3AB9D38E" w14:textId="77777777" w:rsidR="00AA078C" w:rsidRPr="00AA078C" w:rsidRDefault="00AA078C" w:rsidP="00AA078C">
      <w:pPr>
        <w:pStyle w:val="PKTpunkt"/>
      </w:pPr>
      <w:r w:rsidRPr="00AA078C">
        <w:t>2)</w:t>
      </w:r>
      <w:r w:rsidRPr="00AA078C">
        <w:tab/>
        <w:t>Szef Urzędu do Spraw Cudzoziemców – w zakresie wskazanym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2</w:t>
      </w:r>
      <w:r w:rsidR="00AD1FF9">
        <w:t xml:space="preserve"> ust. </w:t>
      </w:r>
      <w:r w:rsidR="00AD1FF9" w:rsidRPr="00AA078C">
        <w:t>3</w:t>
      </w:r>
      <w:r w:rsidR="00AD1FF9">
        <w:t xml:space="preserve"> lit. </w:t>
      </w:r>
      <w:r w:rsidRPr="00AA078C">
        <w:t>b oraz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5</w:t>
      </w:r>
      <w:r w:rsidR="00AD1FF9">
        <w:t xml:space="preserve"> ust. </w:t>
      </w:r>
      <w:r w:rsidRPr="00AA078C">
        <w:t>1 rozporządzenia 2024/1358;</w:t>
      </w:r>
    </w:p>
    <w:p w14:paraId="05F5C1FC" w14:textId="77777777" w:rsidR="00AA078C" w:rsidRPr="00AA078C" w:rsidRDefault="00AA078C" w:rsidP="00AA078C">
      <w:pPr>
        <w:pStyle w:val="PKTpunkt"/>
      </w:pPr>
      <w:r w:rsidRPr="00AA078C">
        <w:t>3)</w:t>
      </w:r>
      <w:r w:rsidRPr="00AA078C">
        <w:tab/>
        <w:t>Straż Graniczna lub Szef Urzędu do Spraw Cudzoziemców – w zakresie wskazanym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2</w:t>
      </w:r>
      <w:r w:rsidR="00AD1FF9">
        <w:t xml:space="preserve"> ust. </w:t>
      </w:r>
      <w:r w:rsidR="00AD1FF9" w:rsidRPr="00AA078C">
        <w:t>3</w:t>
      </w:r>
      <w:r w:rsidR="00AD1FF9">
        <w:t xml:space="preserve"> lit. </w:t>
      </w:r>
      <w:r w:rsidRPr="00AA078C">
        <w:t>d rozporządzenia 2024/1358.</w:t>
      </w:r>
    </w:p>
    <w:p w14:paraId="401F9A64" w14:textId="47E3DA1A" w:rsidR="00AA078C" w:rsidRPr="00AA078C" w:rsidRDefault="00AA078C" w:rsidP="00AA078C">
      <w:pPr>
        <w:pStyle w:val="ARTartustawynprozporzdzenia"/>
      </w:pPr>
      <w:r w:rsidRPr="00AD1FF9">
        <w:rPr>
          <w:rStyle w:val="Ppogrubienie"/>
        </w:rPr>
        <w:t>Art. 13.</w:t>
      </w:r>
      <w:r w:rsidRPr="00AA078C">
        <w:t xml:space="preserve"> 1. Straż Graniczna lub Policja</w:t>
      </w:r>
      <w:r w:rsidRPr="00AA078C">
        <w:rPr>
          <w:rStyle w:val="Kkursywa"/>
        </w:rPr>
        <w:t xml:space="preserve"> </w:t>
      </w:r>
      <w:r w:rsidRPr="00AA078C">
        <w:t>pobiera dane biometryczne od osoby, o której mowa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3</w:t>
      </w:r>
      <w:r w:rsidR="00AD1FF9">
        <w:t xml:space="preserve"> ust. </w:t>
      </w:r>
      <w:r w:rsidRPr="00AA078C">
        <w:t>1 rozporządzenia 2024/1358, a następnie przesyła do NAP Eurodac zestaw danych zawierający dane biometryczne pobrane od tej osoby wraz z danymi, o których mowa</w:t>
      </w:r>
      <w:r w:rsidR="00AD1FF9" w:rsidRPr="00AA078C">
        <w:t xml:space="preserve"> </w:t>
      </w:r>
      <w:r w:rsidR="00AD1FF9" w:rsidRPr="00AA078C">
        <w:lastRenderedPageBreak/>
        <w:t>w</w:t>
      </w:r>
      <w:r w:rsidR="00AD1FF9">
        <w:t> art. </w:t>
      </w:r>
      <w:r w:rsidRPr="00AA078C">
        <w:t>2</w:t>
      </w:r>
      <w:r w:rsidR="00AD1FF9" w:rsidRPr="00AA078C">
        <w:t>3</w:t>
      </w:r>
      <w:r w:rsidR="00AD1FF9">
        <w:t xml:space="preserve"> ust. </w:t>
      </w:r>
      <w:r w:rsidR="00AD1FF9" w:rsidRPr="00AA078C">
        <w:t>3</w:t>
      </w:r>
      <w:r w:rsidR="00AD1FF9">
        <w:t xml:space="preserve"> lit. </w:t>
      </w:r>
      <w:r w:rsidRPr="00AA078C">
        <w:t>e rozporządzenia 2024/1358, w celu porównania ich z</w:t>
      </w:r>
      <w:r>
        <w:t> </w:t>
      </w:r>
      <w:r w:rsidRPr="00AA078C">
        <w:t>danymi Eurodac oraz zapisania w systemie Eurodac.</w:t>
      </w:r>
    </w:p>
    <w:p w14:paraId="1772D0DD" w14:textId="77777777" w:rsidR="00AA078C" w:rsidRPr="00AA078C" w:rsidRDefault="00AA078C" w:rsidP="00AA078C">
      <w:pPr>
        <w:pStyle w:val="USTustnpkodeksu"/>
      </w:pPr>
      <w:bookmarkStart w:id="38" w:name="_Hlk196746771"/>
      <w:r w:rsidRPr="00AA078C">
        <w:t>2. W przypadku osób, o których mowa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5</w:t>
      </w:r>
      <w:r w:rsidR="00AD1FF9">
        <w:t xml:space="preserve"> ust. </w:t>
      </w:r>
      <w:r w:rsidRPr="00AA078C">
        <w:t>2 rozporządzenia 2024/1358, Straż Graniczna przesyła do NAP Eurodac zestaw danych, o którym mowa</w:t>
      </w:r>
      <w:r w:rsidR="00AD1FF9" w:rsidRPr="00AA078C">
        <w:t xml:space="preserve"> w</w:t>
      </w:r>
      <w:r w:rsidR="00AD1FF9">
        <w:t> ust. </w:t>
      </w:r>
      <w:r w:rsidRPr="00AA078C">
        <w:t>1, wraz z danymi, o których mowa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3</w:t>
      </w:r>
      <w:r w:rsidR="00AD1FF9">
        <w:t xml:space="preserve"> ust. </w:t>
      </w:r>
      <w:r w:rsidR="00AD1FF9" w:rsidRPr="00AA078C">
        <w:t>3</w:t>
      </w:r>
      <w:r w:rsidR="00AD1FF9">
        <w:t xml:space="preserve"> lit. </w:t>
      </w:r>
      <w:r w:rsidRPr="00AA078C">
        <w:t>c rozporządzenia 2024/1358, w celu porównania ich z</w:t>
      </w:r>
      <w:r>
        <w:t> </w:t>
      </w:r>
      <w:r w:rsidRPr="00AA078C">
        <w:t>danymi Eurodac oraz zapisania w systemie Eurodac.</w:t>
      </w:r>
    </w:p>
    <w:bookmarkEnd w:id="38"/>
    <w:p w14:paraId="2AC35C4B" w14:textId="77777777" w:rsidR="00AA078C" w:rsidRPr="00AA078C" w:rsidRDefault="00AA078C" w:rsidP="00AD1FF9">
      <w:pPr>
        <w:pStyle w:val="USTustnpkodeksu"/>
        <w:keepNext/>
      </w:pPr>
      <w:r w:rsidRPr="00AA078C">
        <w:t>3. Zestaw danych o osobie, o której mowa</w:t>
      </w:r>
      <w:r w:rsidR="00AD1FF9" w:rsidRPr="00AA078C">
        <w:t xml:space="preserve"> w</w:t>
      </w:r>
      <w:r w:rsidR="00AD1FF9">
        <w:t> ust. </w:t>
      </w:r>
      <w:r w:rsidRPr="00AA078C">
        <w:t>1, aktualizuje:</w:t>
      </w:r>
    </w:p>
    <w:p w14:paraId="23B870F4" w14:textId="77777777" w:rsidR="00AA078C" w:rsidRPr="00AA078C" w:rsidRDefault="00AA078C" w:rsidP="00AA078C">
      <w:pPr>
        <w:pStyle w:val="PKTpunkt"/>
      </w:pPr>
      <w:r w:rsidRPr="00AA078C">
        <w:t>1)</w:t>
      </w:r>
      <w:r w:rsidRPr="00AA078C">
        <w:tab/>
        <w:t>Straż Graniczna – w zakresie wskazanym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3</w:t>
      </w:r>
      <w:r w:rsidR="00AD1FF9">
        <w:t xml:space="preserve"> ust. </w:t>
      </w:r>
      <w:r w:rsidR="00AD1FF9" w:rsidRPr="00AA078C">
        <w:t>3</w:t>
      </w:r>
      <w:r w:rsidR="00AD1FF9">
        <w:t xml:space="preserve"> lit. </w:t>
      </w:r>
      <w:r w:rsidRPr="00AA078C">
        <w:t>a, c i d oraz</w:t>
      </w:r>
      <w:r w:rsidR="00AD1FF9">
        <w:t xml:space="preserve"> ust. </w:t>
      </w:r>
      <w:r w:rsidRPr="00AA078C">
        <w:t>6 rozporządzenia 2024/1358;</w:t>
      </w:r>
    </w:p>
    <w:p w14:paraId="75D213F5" w14:textId="4827A276" w:rsidR="00AA078C" w:rsidRPr="00AA078C" w:rsidRDefault="00AA078C" w:rsidP="00AA078C">
      <w:pPr>
        <w:pStyle w:val="PKTpunkt"/>
      </w:pPr>
      <w:r w:rsidRPr="00AA078C">
        <w:t>2)</w:t>
      </w:r>
      <w:r w:rsidRPr="00AA078C">
        <w:tab/>
        <w:t>Szef Urzędu do Spraw Cudzoziemców – w zakresie wskazanym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3</w:t>
      </w:r>
      <w:r w:rsidR="00AD1FF9">
        <w:t xml:space="preserve"> ust. </w:t>
      </w:r>
      <w:r w:rsidR="00AD1FF9" w:rsidRPr="00AA078C">
        <w:t>3</w:t>
      </w:r>
      <w:r w:rsidR="00AD1FF9">
        <w:t xml:space="preserve"> lit. </w:t>
      </w:r>
      <w:r w:rsidRPr="00AA078C">
        <w:t xml:space="preserve">b oraz </w:t>
      </w:r>
      <w:r w:rsidR="002B4AEB">
        <w:t xml:space="preserve">w art. </w:t>
      </w:r>
      <w:r w:rsidRPr="00AA078C">
        <w:t>2</w:t>
      </w:r>
      <w:r w:rsidR="00AD1FF9" w:rsidRPr="00AA078C">
        <w:t>5</w:t>
      </w:r>
      <w:r w:rsidR="00AD1FF9">
        <w:t xml:space="preserve"> ust. </w:t>
      </w:r>
      <w:r w:rsidRPr="00AA078C">
        <w:t>1 rozporządzenia 2024/1358;</w:t>
      </w:r>
    </w:p>
    <w:p w14:paraId="17549D9C" w14:textId="77777777" w:rsidR="00AA078C" w:rsidRPr="00AA078C" w:rsidRDefault="00AA078C" w:rsidP="00AA078C">
      <w:pPr>
        <w:pStyle w:val="PKTpunkt"/>
      </w:pPr>
      <w:r w:rsidRPr="00AA078C">
        <w:t>3)</w:t>
      </w:r>
      <w:r w:rsidRPr="00AA078C">
        <w:tab/>
        <w:t>Straż Graniczna lub Szef Urzędu do Spraw Cudzoziemców – w zakresie wskazanym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3</w:t>
      </w:r>
      <w:r w:rsidR="00AD1FF9">
        <w:t xml:space="preserve"> ust. </w:t>
      </w:r>
      <w:r w:rsidR="00AD1FF9" w:rsidRPr="00AA078C">
        <w:t>3</w:t>
      </w:r>
      <w:r w:rsidR="00AD1FF9">
        <w:t xml:space="preserve"> lit. </w:t>
      </w:r>
      <w:r w:rsidRPr="00AA078C">
        <w:t>e rozporządzenia 2024/1358.</w:t>
      </w:r>
    </w:p>
    <w:p w14:paraId="242F2A0A" w14:textId="77777777" w:rsidR="00AA078C" w:rsidRPr="00AA078C" w:rsidRDefault="00AA078C" w:rsidP="00AA078C">
      <w:pPr>
        <w:pStyle w:val="USTustnpkodeksu"/>
      </w:pPr>
      <w:bookmarkStart w:id="39" w:name="_Hlk196746937"/>
      <w:r w:rsidRPr="00AA078C">
        <w:t>4. Zestaw danych o osobie, o której mowa</w:t>
      </w:r>
      <w:r w:rsidR="00AD1FF9" w:rsidRPr="00AA078C">
        <w:t xml:space="preserve"> w</w:t>
      </w:r>
      <w:r w:rsidR="00AD1FF9">
        <w:t> ust. </w:t>
      </w:r>
      <w:r w:rsidRPr="00AA078C">
        <w:t>2, aktualizuje Szef Urzędu do Spraw Cudzoziemców w zakresie wskazanym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3</w:t>
      </w:r>
      <w:r w:rsidR="00AD1FF9">
        <w:t xml:space="preserve"> ust. </w:t>
      </w:r>
      <w:r w:rsidRPr="00AA078C">
        <w:t>6 rozporządzenia 2024/1358.</w:t>
      </w:r>
    </w:p>
    <w:bookmarkEnd w:id="39"/>
    <w:p w14:paraId="406C763C" w14:textId="77777777" w:rsidR="00AA078C" w:rsidRPr="00AA078C" w:rsidRDefault="00AA078C" w:rsidP="00AA078C">
      <w:pPr>
        <w:pStyle w:val="ARTartustawynprozporzdzenia"/>
      </w:pPr>
      <w:r w:rsidRPr="00AD1FF9">
        <w:rPr>
          <w:rStyle w:val="Ppogrubienie"/>
        </w:rPr>
        <w:t>Art. 14.</w:t>
      </w:r>
      <w:r w:rsidRPr="00AA078C">
        <w:t xml:space="preserve"> 1. Straż Graniczna</w:t>
      </w:r>
      <w:r w:rsidRPr="00AA078C">
        <w:rPr>
          <w:rStyle w:val="Kkursywa"/>
        </w:rPr>
        <w:t xml:space="preserve"> </w:t>
      </w:r>
      <w:r w:rsidRPr="00AA078C">
        <w:t>pobiera dane biometryczne od osoby, o której mowa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4</w:t>
      </w:r>
      <w:r w:rsidR="00AD1FF9">
        <w:t xml:space="preserve"> ust. </w:t>
      </w:r>
      <w:r w:rsidRPr="00AA078C">
        <w:t>1 rozporządzenia 2024/1358, a następnie przesyła do NAP Eurodac zestaw danych zawierający dane biometryczne pobrane od tej osoby wraz z danymi, o których mowa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4</w:t>
      </w:r>
      <w:r w:rsidR="00AD1FF9">
        <w:t xml:space="preserve"> ust. </w:t>
      </w:r>
      <w:r w:rsidR="00AD1FF9" w:rsidRPr="00AA078C">
        <w:t>3</w:t>
      </w:r>
      <w:r w:rsidR="00AD1FF9">
        <w:t xml:space="preserve"> lit. </w:t>
      </w:r>
      <w:r w:rsidRPr="00AA078C">
        <w:t>f rozporządzenia 2024/1358, w celu porównania ich z</w:t>
      </w:r>
      <w:r>
        <w:t> </w:t>
      </w:r>
      <w:r w:rsidRPr="00AA078C">
        <w:t>danymi Eurodac oraz zapisania w systemie Eurodac.</w:t>
      </w:r>
    </w:p>
    <w:p w14:paraId="1C00A2E8" w14:textId="77777777" w:rsidR="00AA078C" w:rsidRPr="00AA078C" w:rsidRDefault="00AA078C" w:rsidP="00AD1FF9">
      <w:pPr>
        <w:pStyle w:val="USTustnpkodeksu"/>
        <w:keepNext/>
      </w:pPr>
      <w:r w:rsidRPr="00AA078C">
        <w:t>2. Zestaw danych o osobie, o której mowa</w:t>
      </w:r>
      <w:r w:rsidR="00AD1FF9" w:rsidRPr="00AA078C">
        <w:t xml:space="preserve"> w</w:t>
      </w:r>
      <w:r w:rsidR="00AD1FF9">
        <w:t> ust. </w:t>
      </w:r>
      <w:r w:rsidRPr="00AA078C">
        <w:t>1, aktualizuje:</w:t>
      </w:r>
    </w:p>
    <w:p w14:paraId="5F766037" w14:textId="77777777" w:rsidR="00AA078C" w:rsidRPr="00AA078C" w:rsidRDefault="00AA078C" w:rsidP="00AA078C">
      <w:pPr>
        <w:pStyle w:val="PKTpunkt"/>
      </w:pPr>
      <w:r w:rsidRPr="00AA078C">
        <w:t>1)</w:t>
      </w:r>
      <w:r w:rsidRPr="00AA078C">
        <w:tab/>
        <w:t>Straż Graniczna – w zakresie wskazanym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4</w:t>
      </w:r>
      <w:r w:rsidR="00AD1FF9">
        <w:t xml:space="preserve"> ust. </w:t>
      </w:r>
      <w:r w:rsidR="00AD1FF9" w:rsidRPr="00AA078C">
        <w:t>3</w:t>
      </w:r>
      <w:r w:rsidR="00AD1FF9">
        <w:t xml:space="preserve"> lit. </w:t>
      </w:r>
      <w:r w:rsidRPr="00AA078C">
        <w:t>c i e oraz</w:t>
      </w:r>
      <w:r w:rsidR="00AD1FF9">
        <w:t xml:space="preserve"> ust. </w:t>
      </w:r>
      <w:r w:rsidRPr="00AA078C">
        <w:t>7 rozporządzenia 2024/1358;</w:t>
      </w:r>
    </w:p>
    <w:p w14:paraId="5B561830" w14:textId="77777777" w:rsidR="00AA078C" w:rsidRPr="00AA078C" w:rsidRDefault="00AA078C" w:rsidP="00AA078C">
      <w:pPr>
        <w:pStyle w:val="PKTpunkt"/>
      </w:pPr>
      <w:r w:rsidRPr="00AA078C">
        <w:t>2)</w:t>
      </w:r>
      <w:r w:rsidRPr="00AA078C">
        <w:tab/>
        <w:t>Szef Urzędu do Spraw Cudzoziemców – w zakresie wskazanym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4</w:t>
      </w:r>
      <w:r w:rsidR="00AD1FF9">
        <w:t xml:space="preserve"> ust. </w:t>
      </w:r>
      <w:r w:rsidR="00AD1FF9" w:rsidRPr="00AA078C">
        <w:t>3</w:t>
      </w:r>
      <w:r w:rsidR="00AD1FF9">
        <w:t xml:space="preserve"> lit. </w:t>
      </w:r>
      <w:r w:rsidRPr="00AA078C">
        <w:t>d rozporządzenia 2024/1358;</w:t>
      </w:r>
    </w:p>
    <w:p w14:paraId="10EACD18" w14:textId="77777777" w:rsidR="00AA078C" w:rsidRPr="00AA078C" w:rsidRDefault="00AA078C" w:rsidP="00AA078C">
      <w:pPr>
        <w:pStyle w:val="PKTpunkt"/>
      </w:pPr>
      <w:r w:rsidRPr="00AA078C">
        <w:t>3)</w:t>
      </w:r>
      <w:r w:rsidRPr="00AA078C">
        <w:tab/>
        <w:t>Straż Graniczna lub Szef Urzędu do Spraw Cudzoziemców – w zakresie wskazanym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4</w:t>
      </w:r>
      <w:r w:rsidR="00AD1FF9">
        <w:t xml:space="preserve"> ust. </w:t>
      </w:r>
      <w:r w:rsidR="00AD1FF9" w:rsidRPr="00AA078C">
        <w:t>3</w:t>
      </w:r>
      <w:r w:rsidR="00AD1FF9">
        <w:t xml:space="preserve"> lit. </w:t>
      </w:r>
      <w:r w:rsidRPr="00AA078C">
        <w:t>f rozporządzenia 2024/1358.</w:t>
      </w:r>
    </w:p>
    <w:p w14:paraId="1ACADB87" w14:textId="77777777" w:rsidR="00AA078C" w:rsidRPr="00AA078C" w:rsidRDefault="00AA078C" w:rsidP="00AA078C">
      <w:pPr>
        <w:pStyle w:val="ARTartustawynprozporzdzenia"/>
      </w:pPr>
      <w:r w:rsidRPr="00AD1FF9">
        <w:rPr>
          <w:rStyle w:val="Ppogrubienie"/>
        </w:rPr>
        <w:t>Art. 15.</w:t>
      </w:r>
      <w:r w:rsidRPr="00AA078C">
        <w:t xml:space="preserve"> Straż Graniczna lub Szef Urzędu do Spraw Cudzoziemców</w:t>
      </w:r>
      <w:r w:rsidRPr="00AA078C">
        <w:rPr>
          <w:rStyle w:val="Kkursywa"/>
        </w:rPr>
        <w:t xml:space="preserve"> </w:t>
      </w:r>
      <w:r w:rsidRPr="00AA078C">
        <w:t>pobiera dane biometryczne od osoby, o której mowa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6</w:t>
      </w:r>
      <w:r w:rsidR="00AD1FF9">
        <w:t xml:space="preserve"> ust. </w:t>
      </w:r>
      <w:r w:rsidRPr="00AA078C">
        <w:t>1 rozporządzenia 2024/1358, a następnie przesyła do NAP Eurodac zestaw danych zawierający dane biometryczne pobrane od tej osoby wraz z danymi, o których mowa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6</w:t>
      </w:r>
      <w:r w:rsidR="00AD1FF9">
        <w:t xml:space="preserve"> ust. </w:t>
      </w:r>
      <w:r w:rsidR="00AD1FF9" w:rsidRPr="00AA078C">
        <w:t>2</w:t>
      </w:r>
      <w:r w:rsidR="00AD1FF9">
        <w:t xml:space="preserve"> lit. </w:t>
      </w:r>
      <w:r w:rsidRPr="00AA078C">
        <w:t>i, j, o</w:t>
      </w:r>
      <w:r>
        <w:t> </w:t>
      </w:r>
      <w:r w:rsidRPr="00AA078C">
        <w:t>i</w:t>
      </w:r>
      <w:r>
        <w:t> </w:t>
      </w:r>
      <w:r w:rsidRPr="00AA078C">
        <w:t>p rozporządzenia 2024/1358, w celu porównania ich z</w:t>
      </w:r>
      <w:r>
        <w:t> </w:t>
      </w:r>
      <w:r w:rsidRPr="00AA078C">
        <w:t>danymi Eurodac oraz zapisania w systemie Eurodac.</w:t>
      </w:r>
    </w:p>
    <w:p w14:paraId="73547A4B" w14:textId="3C22F1E8" w:rsidR="00AA078C" w:rsidRPr="00AA078C" w:rsidRDefault="00AA078C" w:rsidP="00AA078C">
      <w:pPr>
        <w:pStyle w:val="ARTartustawynprozporzdzenia"/>
      </w:pPr>
      <w:r w:rsidRPr="00AD1FF9">
        <w:rPr>
          <w:rStyle w:val="Ppogrubienie"/>
        </w:rPr>
        <w:lastRenderedPageBreak/>
        <w:t>Art. 16.</w:t>
      </w:r>
      <w:r w:rsidRPr="00AA078C">
        <w:t xml:space="preserve"> 1. Straż Graniczna może wystąpić za pośrednictwem Szefa Urzędu do Spraw Cudzoziemców z wnioskiem o pobranie danych biometrycznych od osób, o których mowa</w:t>
      </w:r>
      <w:r w:rsidR="00AD1FF9" w:rsidRPr="00AA078C">
        <w:t xml:space="preserve"> w</w:t>
      </w:r>
      <w:r w:rsidR="00AD1FF9">
        <w:t> art. </w:t>
      </w:r>
      <w:r w:rsidRPr="00AA078C">
        <w:t>1</w:t>
      </w:r>
      <w:r w:rsidR="00AD1FF9" w:rsidRPr="00AA078C">
        <w:t>8</w:t>
      </w:r>
      <w:r w:rsidR="00AD1FF9">
        <w:t xml:space="preserve"> ust. </w:t>
      </w:r>
      <w:r w:rsidR="00AD1FF9" w:rsidRPr="00AA078C">
        <w:t>1</w:t>
      </w:r>
      <w:r w:rsidR="00AD1FF9">
        <w:t xml:space="preserve"> i </w:t>
      </w:r>
      <w:r w:rsidR="00AD1FF9" w:rsidRPr="00AA078C">
        <w:t>2</w:t>
      </w:r>
      <w:r w:rsidR="00AD1FF9">
        <w:t xml:space="preserve"> lub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0</w:t>
      </w:r>
      <w:r w:rsidR="00AD1FF9">
        <w:t xml:space="preserve"> ust. </w:t>
      </w:r>
      <w:r w:rsidRPr="00AA078C">
        <w:t>1</w:t>
      </w:r>
      <w:r>
        <w:t> </w:t>
      </w:r>
      <w:r w:rsidRPr="00AA078C">
        <w:t>rozporządzenia 2024/1358, i przesłanie ich zgodnie</w:t>
      </w:r>
      <w:r w:rsidR="00AD1FF9" w:rsidRPr="00AA078C">
        <w:t xml:space="preserve"> z</w:t>
      </w:r>
      <w:r w:rsidR="00AD1FF9">
        <w:t> art. </w:t>
      </w:r>
      <w:r w:rsidRPr="00AA078C">
        <w:t>1</w:t>
      </w:r>
      <w:r w:rsidR="00AD1FF9" w:rsidRPr="00AA078C">
        <w:t>8</w:t>
      </w:r>
      <w:r w:rsidR="00AD1FF9">
        <w:t xml:space="preserve"> ust. </w:t>
      </w:r>
      <w:r w:rsidRPr="00AA078C">
        <w:t>4 rozporządzenia 2024/1358.</w:t>
      </w:r>
    </w:p>
    <w:p w14:paraId="0AE48E8E" w14:textId="77777777" w:rsidR="00AA078C" w:rsidRPr="00AA078C" w:rsidRDefault="00AA078C" w:rsidP="00AA078C">
      <w:pPr>
        <w:pStyle w:val="USTustnpkodeksu"/>
      </w:pPr>
      <w:r w:rsidRPr="00AA078C">
        <w:t>2. Straż Graniczna może wystąpić z wnioskiem o </w:t>
      </w:r>
      <w:bookmarkStart w:id="40" w:name="_Hlk198550192"/>
      <w:r w:rsidRPr="00AA078C">
        <w:t>pobranie danych biometrycznych i przesłanie zestawu danych osoby</w:t>
      </w:r>
      <w:bookmarkEnd w:id="40"/>
      <w:r w:rsidRPr="00AA078C">
        <w:t>, o której mowa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2</w:t>
      </w:r>
      <w:r w:rsidR="00AD1FF9">
        <w:t xml:space="preserve"> ust. </w:t>
      </w:r>
      <w:r w:rsidR="00AD1FF9" w:rsidRPr="00AA078C">
        <w:t>1</w:t>
      </w:r>
      <w:r w:rsidR="00AD1FF9">
        <w:t xml:space="preserve"> lub art. </w:t>
      </w:r>
      <w:r w:rsidRPr="00AA078C">
        <w:t>2</w:t>
      </w:r>
      <w:r w:rsidR="00AD1FF9" w:rsidRPr="00AA078C">
        <w:t>4</w:t>
      </w:r>
      <w:r w:rsidR="00AD1FF9">
        <w:t xml:space="preserve"> ust. </w:t>
      </w:r>
      <w:r w:rsidRPr="00AA078C">
        <w:t>1</w:t>
      </w:r>
      <w:r>
        <w:t> </w:t>
      </w:r>
      <w:r w:rsidRPr="00AA078C">
        <w:t>rozporządzenia 2024/1358, zgodnie</w:t>
      </w:r>
      <w:r w:rsidR="00AD1FF9" w:rsidRPr="00AA078C">
        <w:t xml:space="preserve"> z</w:t>
      </w:r>
      <w:r w:rsidR="00AD1FF9">
        <w:t> art. </w:t>
      </w:r>
      <w:r w:rsidRPr="00AA078C">
        <w:t>2</w:t>
      </w:r>
      <w:r w:rsidR="00AD1FF9" w:rsidRPr="00AA078C">
        <w:t>2</w:t>
      </w:r>
      <w:r w:rsidR="00AD1FF9">
        <w:t xml:space="preserve"> ust. </w:t>
      </w:r>
      <w:r w:rsidR="00AD1FF9" w:rsidRPr="00AA078C">
        <w:t>8</w:t>
      </w:r>
      <w:r w:rsidR="00AD1FF9">
        <w:t xml:space="preserve"> i art. </w:t>
      </w:r>
      <w:r w:rsidRPr="00AA078C">
        <w:t>2</w:t>
      </w:r>
      <w:r w:rsidR="00AD1FF9" w:rsidRPr="00AA078C">
        <w:t>4</w:t>
      </w:r>
      <w:r w:rsidR="00AD1FF9">
        <w:t xml:space="preserve"> ust. </w:t>
      </w:r>
      <w:r w:rsidRPr="00AA078C">
        <w:t>8 rozporządzenia 2024/1358.</w:t>
      </w:r>
    </w:p>
    <w:p w14:paraId="7D3D8213" w14:textId="77777777" w:rsidR="00AA078C" w:rsidRPr="00AA078C" w:rsidRDefault="00AA078C" w:rsidP="00AA078C">
      <w:pPr>
        <w:pStyle w:val="ARTartustawynprozporzdzenia"/>
      </w:pPr>
      <w:r w:rsidRPr="00AD1FF9">
        <w:rPr>
          <w:rStyle w:val="Ppogrubienie"/>
        </w:rPr>
        <w:t>Art. 17.</w:t>
      </w:r>
      <w:r w:rsidRPr="00AA078C">
        <w:t xml:space="preserve"> 1. Zestawy danych, o których mowa</w:t>
      </w:r>
      <w:r w:rsidR="00AD1FF9" w:rsidRPr="00AA078C">
        <w:t xml:space="preserve"> w</w:t>
      </w:r>
      <w:r w:rsidR="00AD1FF9">
        <w:t> art. </w:t>
      </w:r>
      <w:r w:rsidRPr="00AA078C">
        <w:t>9–15, przesyła się do NAP Eurodac drogą elektroniczną niezwłocznie, jednak niepóźniej niż w terminie 48 godzin od pobrania danych biometrycznych, o których mowa w tych przepisach.</w:t>
      </w:r>
    </w:p>
    <w:p w14:paraId="3BB3FE5A" w14:textId="77777777" w:rsidR="00AA078C" w:rsidRPr="00AA078C" w:rsidRDefault="00AA078C" w:rsidP="00AA078C">
      <w:pPr>
        <w:pStyle w:val="USTustnpkodeksu"/>
      </w:pPr>
      <w:r w:rsidRPr="00AA078C">
        <w:t>2. Zestawy danych, o których mowa</w:t>
      </w:r>
      <w:r w:rsidR="00AD1FF9" w:rsidRPr="00AA078C">
        <w:t xml:space="preserve"> w</w:t>
      </w:r>
      <w:r w:rsidR="00AD1FF9">
        <w:t> art. </w:t>
      </w:r>
      <w:r w:rsidRPr="00AA078C">
        <w:t>9–15, zawierają unikalny numer identyfikujący dany zestaw. Numer indentyfikacyjny umożliwia wykorzystanie go w celu utworzenia numeru referencyjnego, o którym mowa</w:t>
      </w:r>
      <w:r w:rsidR="00AD1FF9" w:rsidRPr="00AA078C">
        <w:t xml:space="preserve"> w</w:t>
      </w:r>
      <w:r w:rsidR="00AD1FF9">
        <w:t> art. </w:t>
      </w:r>
      <w:r w:rsidRPr="00AA078C">
        <w:t>3</w:t>
      </w:r>
      <w:r w:rsidR="00AD1FF9" w:rsidRPr="00AA078C">
        <w:t>7</w:t>
      </w:r>
      <w:r w:rsidR="00AD1FF9">
        <w:t xml:space="preserve"> ust. </w:t>
      </w:r>
      <w:r w:rsidRPr="00AA078C">
        <w:t>3 rozporządzenia 2024/1358.</w:t>
      </w:r>
    </w:p>
    <w:p w14:paraId="03318875" w14:textId="77777777" w:rsidR="00AA078C" w:rsidRPr="00AA078C" w:rsidRDefault="00AA078C" w:rsidP="00AA078C">
      <w:pPr>
        <w:pStyle w:val="USTustnpkodeksu"/>
      </w:pPr>
      <w:r w:rsidRPr="00AA078C">
        <w:t>3. Numer referencyjny nadaje Centralne Laboratorium Kryminalistyczne Policji z</w:t>
      </w:r>
      <w:r>
        <w:t> </w:t>
      </w:r>
      <w:r w:rsidRPr="00AA078C">
        <w:t>wykorzystaniem numeru identyfikacyjnego i</w:t>
      </w:r>
      <w:r>
        <w:t> </w:t>
      </w:r>
      <w:r w:rsidRPr="00AA078C">
        <w:t>unikalnego numeru rejestracji biometrycznej (ID AFIS) nadawanego w</w:t>
      </w:r>
      <w:r>
        <w:t> </w:t>
      </w:r>
      <w:r w:rsidRPr="00AA078C">
        <w:t>zbiorze automatycznie przetwarzającym dane daktyloskopijne, o</w:t>
      </w:r>
      <w:r>
        <w:t> </w:t>
      </w:r>
      <w:r w:rsidRPr="00AA078C">
        <w:t>którym mowa</w:t>
      </w:r>
      <w:r w:rsidR="00AD1FF9" w:rsidRPr="00AA078C">
        <w:t xml:space="preserve"> w</w:t>
      </w:r>
      <w:r w:rsidR="00AD1FF9">
        <w:t> art. </w:t>
      </w:r>
      <w:r w:rsidRPr="00AA078C">
        <w:t>21h</w:t>
      </w:r>
      <w:r w:rsidR="00AD1FF9">
        <w:t xml:space="preserve"> ust. </w:t>
      </w:r>
      <w:r w:rsidR="00AD1FF9" w:rsidRPr="00AA078C">
        <w:t>1</w:t>
      </w:r>
      <w:r w:rsidR="00AD1FF9">
        <w:t xml:space="preserve"> pkt </w:t>
      </w:r>
      <w:r w:rsidRPr="00AA078C">
        <w:t>2</w:t>
      </w:r>
      <w:r>
        <w:t> </w:t>
      </w:r>
      <w:r w:rsidRPr="00AA078C">
        <w:t>ustawy z</w:t>
      </w:r>
      <w:r>
        <w:t> </w:t>
      </w:r>
      <w:r w:rsidRPr="00AA078C">
        <w:t>dnia 6</w:t>
      </w:r>
      <w:r>
        <w:t> </w:t>
      </w:r>
      <w:r w:rsidRPr="00AA078C">
        <w:t>kwietnia 1990</w:t>
      </w:r>
      <w:r>
        <w:t> </w:t>
      </w:r>
      <w:r w:rsidRPr="00AA078C">
        <w:t>r. o</w:t>
      </w:r>
      <w:r>
        <w:t> </w:t>
      </w:r>
      <w:r w:rsidRPr="00AA078C">
        <w:t>Policji.</w:t>
      </w:r>
    </w:p>
    <w:p w14:paraId="1E4CA81A" w14:textId="77777777" w:rsidR="00AA078C" w:rsidRPr="00AA078C" w:rsidRDefault="00AA078C" w:rsidP="00AA078C">
      <w:pPr>
        <w:pStyle w:val="USTustnpkodeksu"/>
      </w:pPr>
      <w:r w:rsidRPr="00AA078C">
        <w:t>4. Numer identyfikacyjny nadają organy, o</w:t>
      </w:r>
      <w:r>
        <w:t> </w:t>
      </w:r>
      <w:r w:rsidRPr="00AA078C">
        <w:t>których mowa</w:t>
      </w:r>
      <w:r w:rsidR="00AD1FF9" w:rsidRPr="00AA078C">
        <w:t xml:space="preserve"> w</w:t>
      </w:r>
      <w:r w:rsidR="00AD1FF9">
        <w:t> art. </w:t>
      </w:r>
      <w:r w:rsidR="00AD1FF9" w:rsidRPr="00AA078C">
        <w:t>4</w:t>
      </w:r>
      <w:r w:rsidR="00AD1FF9">
        <w:t xml:space="preserve"> ust. </w:t>
      </w:r>
      <w:r w:rsidRPr="00AA078C">
        <w:t>1</w:t>
      </w:r>
      <w:r>
        <w:t> </w:t>
      </w:r>
      <w:r w:rsidRPr="00AA078C">
        <w:t>ustawy, w</w:t>
      </w:r>
      <w:r>
        <w:t> </w:t>
      </w:r>
      <w:r w:rsidRPr="00AA078C">
        <w:t>chwili wszczęcia procedury rejestracyjnej osoby, o</w:t>
      </w:r>
      <w:r>
        <w:t> </w:t>
      </w:r>
      <w:r w:rsidRPr="00AA078C">
        <w:t>której mowa</w:t>
      </w:r>
      <w:r w:rsidR="00AD1FF9" w:rsidRPr="00AA078C">
        <w:t xml:space="preserve"> w</w:t>
      </w:r>
      <w:r w:rsidR="00AD1FF9">
        <w:t> art. </w:t>
      </w:r>
      <w:r w:rsidRPr="00AA078C">
        <w:t>1</w:t>
      </w:r>
      <w:r w:rsidR="00AD1FF9" w:rsidRPr="00AA078C">
        <w:t>5</w:t>
      </w:r>
      <w:r w:rsidR="00AD1FF9">
        <w:t xml:space="preserve"> ust. </w:t>
      </w:r>
      <w:r w:rsidRPr="00AA078C">
        <w:t>1,</w:t>
      </w:r>
      <w:r w:rsidR="00AD1FF9">
        <w:t xml:space="preserve"> art. </w:t>
      </w:r>
      <w:r w:rsidRPr="00AA078C">
        <w:t>1</w:t>
      </w:r>
      <w:r w:rsidR="00AD1FF9" w:rsidRPr="00AA078C">
        <w:t>8</w:t>
      </w:r>
      <w:r w:rsidR="00AD1FF9">
        <w:t xml:space="preserve"> ust. </w:t>
      </w:r>
      <w:r w:rsidR="00AD1FF9" w:rsidRPr="00AA078C">
        <w:t>1</w:t>
      </w:r>
      <w:r w:rsidR="00AD1FF9">
        <w:t xml:space="preserve"> i </w:t>
      </w:r>
      <w:r w:rsidRPr="00AA078C">
        <w:t>2,</w:t>
      </w:r>
      <w:r w:rsidR="00AD1FF9">
        <w:t xml:space="preserve"> art. </w:t>
      </w:r>
      <w:r w:rsidRPr="00AA078C">
        <w:t>2</w:t>
      </w:r>
      <w:r w:rsidR="00AD1FF9" w:rsidRPr="00AA078C">
        <w:t>0</w:t>
      </w:r>
      <w:r w:rsidR="00AD1FF9">
        <w:t xml:space="preserve"> ust. </w:t>
      </w:r>
      <w:r w:rsidRPr="00AA078C">
        <w:t>1,</w:t>
      </w:r>
      <w:r w:rsidR="00AD1FF9">
        <w:t xml:space="preserve"> art. </w:t>
      </w:r>
      <w:r w:rsidRPr="00AA078C">
        <w:t>2</w:t>
      </w:r>
      <w:r w:rsidR="00AD1FF9" w:rsidRPr="00AA078C">
        <w:t>2</w:t>
      </w:r>
      <w:r w:rsidR="00AD1FF9">
        <w:t xml:space="preserve"> ust. </w:t>
      </w:r>
      <w:r w:rsidRPr="00AA078C">
        <w:t>1,</w:t>
      </w:r>
      <w:r w:rsidR="00AD1FF9">
        <w:t xml:space="preserve"> art. </w:t>
      </w:r>
      <w:r w:rsidRPr="00AA078C">
        <w:t>2</w:t>
      </w:r>
      <w:r w:rsidR="00AD1FF9" w:rsidRPr="00AA078C">
        <w:t>3</w:t>
      </w:r>
      <w:r w:rsidR="00AD1FF9">
        <w:t xml:space="preserve"> ust. </w:t>
      </w:r>
      <w:r w:rsidRPr="00AA078C">
        <w:t>1,</w:t>
      </w:r>
      <w:r w:rsidR="00AD1FF9">
        <w:t xml:space="preserve"> art. </w:t>
      </w:r>
      <w:r w:rsidRPr="00AA078C">
        <w:t>2</w:t>
      </w:r>
      <w:r w:rsidR="00AD1FF9" w:rsidRPr="00AA078C">
        <w:t>4</w:t>
      </w:r>
      <w:r w:rsidR="00AD1FF9">
        <w:t xml:space="preserve"> ust. </w:t>
      </w:r>
      <w:r w:rsidR="00AD1FF9" w:rsidRPr="00AA078C">
        <w:t>1</w:t>
      </w:r>
      <w:r w:rsidR="00AD1FF9">
        <w:t xml:space="preserve"> lub art. </w:t>
      </w:r>
      <w:r w:rsidRPr="00AA078C">
        <w:t>2</w:t>
      </w:r>
      <w:r w:rsidR="00AD1FF9" w:rsidRPr="00AA078C">
        <w:t>6</w:t>
      </w:r>
      <w:r w:rsidR="00AD1FF9">
        <w:t xml:space="preserve"> ust. </w:t>
      </w:r>
      <w:r w:rsidRPr="00AA078C">
        <w:t>1</w:t>
      </w:r>
      <w:r>
        <w:t> </w:t>
      </w:r>
      <w:r w:rsidRPr="00AA078C">
        <w:t>rozporządzenia 2024/1358.</w:t>
      </w:r>
    </w:p>
    <w:p w14:paraId="7DD9BEBE" w14:textId="7DEADE7A" w:rsidR="00AA078C" w:rsidRPr="00AA078C" w:rsidRDefault="00AA078C" w:rsidP="00AA078C">
      <w:pPr>
        <w:pStyle w:val="USTustnpkodeksu"/>
      </w:pPr>
      <w:r w:rsidRPr="00AA078C">
        <w:t>5. W</w:t>
      </w:r>
      <w:r>
        <w:t> </w:t>
      </w:r>
      <w:r w:rsidRPr="00AA078C">
        <w:t>sytuacji, w</w:t>
      </w:r>
      <w:r>
        <w:t> </w:t>
      </w:r>
      <w:r w:rsidRPr="00AA078C">
        <w:t>której dochodzi do jednoczesnego wszczęcia procedury rejestracyjnej osoby, o</w:t>
      </w:r>
      <w:r>
        <w:t> </w:t>
      </w:r>
      <w:r w:rsidRPr="00AA078C">
        <w:t>której mowa</w:t>
      </w:r>
      <w:r w:rsidR="00AD1FF9" w:rsidRPr="00AA078C">
        <w:t xml:space="preserve"> w</w:t>
      </w:r>
      <w:r w:rsidR="00AD1FF9">
        <w:t> art. </w:t>
      </w:r>
      <w:r w:rsidRPr="00AA078C">
        <w:t>1</w:t>
      </w:r>
      <w:r w:rsidR="00AD1FF9" w:rsidRPr="00AA078C">
        <w:t>5</w:t>
      </w:r>
      <w:r w:rsidR="00AD1FF9">
        <w:t xml:space="preserve"> ust. </w:t>
      </w:r>
      <w:r w:rsidRPr="00AA078C">
        <w:t>1,</w:t>
      </w:r>
      <w:r w:rsidR="00AD1FF9">
        <w:t xml:space="preserve"> art. </w:t>
      </w:r>
      <w:r w:rsidRPr="00AA078C">
        <w:t>1</w:t>
      </w:r>
      <w:r w:rsidR="00AD1FF9" w:rsidRPr="00AA078C">
        <w:t>8</w:t>
      </w:r>
      <w:r w:rsidR="00AD1FF9">
        <w:t xml:space="preserve"> ust. </w:t>
      </w:r>
      <w:r w:rsidR="00AD1FF9" w:rsidRPr="00AA078C">
        <w:t>1</w:t>
      </w:r>
      <w:r w:rsidR="00AD1FF9">
        <w:t xml:space="preserve"> i </w:t>
      </w:r>
      <w:r w:rsidRPr="00AA078C">
        <w:t>2,</w:t>
      </w:r>
      <w:r w:rsidR="00AD1FF9">
        <w:t xml:space="preserve"> art. </w:t>
      </w:r>
      <w:r w:rsidRPr="00AA078C">
        <w:t>2</w:t>
      </w:r>
      <w:r w:rsidR="00AD1FF9" w:rsidRPr="00AA078C">
        <w:t>0</w:t>
      </w:r>
      <w:r w:rsidR="00AD1FF9">
        <w:t xml:space="preserve"> ust. </w:t>
      </w:r>
      <w:r w:rsidRPr="00AA078C">
        <w:t>1,</w:t>
      </w:r>
      <w:r w:rsidR="00AD1FF9">
        <w:t xml:space="preserve"> art. </w:t>
      </w:r>
      <w:r w:rsidRPr="00AA078C">
        <w:t>2</w:t>
      </w:r>
      <w:r w:rsidR="00AD1FF9" w:rsidRPr="00AA078C">
        <w:t>2</w:t>
      </w:r>
      <w:r w:rsidR="00AD1FF9">
        <w:t xml:space="preserve"> ust. </w:t>
      </w:r>
      <w:r w:rsidRPr="00AA078C">
        <w:t>1,</w:t>
      </w:r>
      <w:r w:rsidR="00AD1FF9">
        <w:t xml:space="preserve"> art. </w:t>
      </w:r>
      <w:r w:rsidRPr="00AA078C">
        <w:t>2</w:t>
      </w:r>
      <w:r w:rsidR="00AD1FF9" w:rsidRPr="00AA078C">
        <w:t>3</w:t>
      </w:r>
      <w:r w:rsidR="00AD1FF9">
        <w:t xml:space="preserve"> ust. </w:t>
      </w:r>
      <w:r w:rsidRPr="00AA078C">
        <w:t>1,</w:t>
      </w:r>
      <w:r w:rsidR="00AD1FF9">
        <w:t xml:space="preserve"> art. </w:t>
      </w:r>
      <w:r w:rsidRPr="00AA078C">
        <w:t>2</w:t>
      </w:r>
      <w:r w:rsidR="00AD1FF9" w:rsidRPr="00AA078C">
        <w:t>4</w:t>
      </w:r>
      <w:r w:rsidR="00AD1FF9">
        <w:t xml:space="preserve"> ust. </w:t>
      </w:r>
      <w:r w:rsidR="00AD1FF9" w:rsidRPr="00AA078C">
        <w:t>1</w:t>
      </w:r>
      <w:r w:rsidR="00AD1FF9">
        <w:t xml:space="preserve"> lub art. </w:t>
      </w:r>
      <w:r w:rsidRPr="00AA078C">
        <w:t>2</w:t>
      </w:r>
      <w:r w:rsidR="00AD1FF9" w:rsidRPr="00AA078C">
        <w:t>6</w:t>
      </w:r>
      <w:r w:rsidR="00AD1FF9">
        <w:t xml:space="preserve"> ust. </w:t>
      </w:r>
      <w:r w:rsidRPr="00AA078C">
        <w:t>1, wynikającej z</w:t>
      </w:r>
      <w:r>
        <w:t> </w:t>
      </w:r>
      <w:r w:rsidRPr="00AA078C">
        <w:t>różnych podstaw prawnych, organ, o</w:t>
      </w:r>
      <w:r>
        <w:t> </w:t>
      </w:r>
      <w:r w:rsidRPr="00AA078C">
        <w:t>którym mowa</w:t>
      </w:r>
      <w:r w:rsidR="00AD1FF9" w:rsidRPr="00AA078C">
        <w:t xml:space="preserve"> w</w:t>
      </w:r>
      <w:r w:rsidR="00AD1FF9">
        <w:t> art. </w:t>
      </w:r>
      <w:r w:rsidR="00AD1FF9" w:rsidRPr="00AA078C">
        <w:t>4</w:t>
      </w:r>
      <w:r w:rsidR="00AD1FF9">
        <w:t xml:space="preserve"> ust. </w:t>
      </w:r>
      <w:r w:rsidRPr="00AA078C">
        <w:t>1</w:t>
      </w:r>
      <w:r>
        <w:t> </w:t>
      </w:r>
      <w:r w:rsidRPr="00AA078C">
        <w:t>ustawy, nadaje oddzielny numer rejestracyjny dla każdej z</w:t>
      </w:r>
      <w:r>
        <w:t> </w:t>
      </w:r>
      <w:r w:rsidRPr="00AA078C">
        <w:t>kategorii, o</w:t>
      </w:r>
      <w:r>
        <w:t> </w:t>
      </w:r>
      <w:r w:rsidRPr="00AA078C">
        <w:t>których mowa</w:t>
      </w:r>
      <w:r w:rsidR="00AD1FF9" w:rsidRPr="00AA078C">
        <w:t xml:space="preserve"> w</w:t>
      </w:r>
      <w:r w:rsidR="00AD1FF9">
        <w:t> art. </w:t>
      </w:r>
      <w:r w:rsidRPr="00AA078C">
        <w:t>3</w:t>
      </w:r>
      <w:r w:rsidR="00AD1FF9" w:rsidRPr="00AA078C">
        <w:t>7</w:t>
      </w:r>
      <w:r w:rsidR="00AD1FF9">
        <w:t xml:space="preserve"> ust. </w:t>
      </w:r>
      <w:r w:rsidRPr="00AA078C">
        <w:t>4</w:t>
      </w:r>
      <w:r>
        <w:t> </w:t>
      </w:r>
      <w:r w:rsidRPr="00AA078C">
        <w:t>rozporządzenia 2024/1358, w</w:t>
      </w:r>
      <w:r>
        <w:t> </w:t>
      </w:r>
      <w:r w:rsidRPr="00AA078C">
        <w:t>których jest dokonywana rejestracja tej osoby</w:t>
      </w:r>
      <w:r w:rsidR="00A43D5A">
        <w:t>,</w:t>
      </w:r>
      <w:r w:rsidRPr="00AA078C">
        <w:t xml:space="preserve"> i</w:t>
      </w:r>
      <w:r>
        <w:t> </w:t>
      </w:r>
      <w:r w:rsidRPr="00AA078C">
        <w:t>wykonuje oddzielne rejestracje biometryczne dla każdej z</w:t>
      </w:r>
      <w:r>
        <w:t> </w:t>
      </w:r>
      <w:r w:rsidRPr="00AA078C">
        <w:t>tych kategorii.</w:t>
      </w:r>
    </w:p>
    <w:p w14:paraId="257772F1" w14:textId="77777777" w:rsidR="00AA078C" w:rsidRPr="00AA078C" w:rsidRDefault="00AA078C" w:rsidP="00AA078C">
      <w:pPr>
        <w:pStyle w:val="USTustnpkodeksu"/>
      </w:pPr>
      <w:r w:rsidRPr="00AA078C">
        <w:t xml:space="preserve">6. Minister właściwy do spraw wewnętrznych określi, w drodze rozporządzenia, </w:t>
      </w:r>
      <w:bookmarkStart w:id="41" w:name="_Hlk228776517"/>
      <w:r w:rsidRPr="00AA078C">
        <w:t>strukturę numeru identyfikacyjnego oraz numeru referencyjnego, uwzględniając konieczność zapewnienia jednoznacznego przyporządkowania danych do określonej osoby oraz wymogi w zakresie nadawania numeru referencyjnego określone</w:t>
      </w:r>
      <w:r w:rsidR="00AD1FF9" w:rsidRPr="00AA078C">
        <w:t xml:space="preserve"> w</w:t>
      </w:r>
      <w:r w:rsidR="00AD1FF9">
        <w:t> art. </w:t>
      </w:r>
      <w:r w:rsidRPr="00AA078C">
        <w:t>3</w:t>
      </w:r>
      <w:r w:rsidR="00AD1FF9" w:rsidRPr="00AA078C">
        <w:t>7</w:t>
      </w:r>
      <w:r w:rsidR="00AD1FF9">
        <w:t xml:space="preserve"> ust. </w:t>
      </w:r>
      <w:r w:rsidR="00AD1FF9" w:rsidRPr="00AA078C">
        <w:t>3</w:t>
      </w:r>
      <w:r w:rsidR="00AD1FF9">
        <w:t xml:space="preserve"> i </w:t>
      </w:r>
      <w:r w:rsidRPr="00AA078C">
        <w:t>4 rozporządzenia 2024/1358</w:t>
      </w:r>
      <w:bookmarkEnd w:id="41"/>
      <w:r w:rsidRPr="00AA078C">
        <w:t>.</w:t>
      </w:r>
    </w:p>
    <w:p w14:paraId="72813B06" w14:textId="77777777" w:rsidR="00AA078C" w:rsidRPr="00AA078C" w:rsidRDefault="00AA078C" w:rsidP="00AA078C">
      <w:pPr>
        <w:pStyle w:val="ARTartustawynprozporzdzenia"/>
      </w:pPr>
      <w:r w:rsidRPr="00AD1FF9">
        <w:rPr>
          <w:rStyle w:val="Ppogrubienie"/>
        </w:rPr>
        <w:lastRenderedPageBreak/>
        <w:t>Art. 18.</w:t>
      </w:r>
      <w:r w:rsidRPr="00AA078C">
        <w:t xml:space="preserve"> 1. </w:t>
      </w:r>
      <w:bookmarkStart w:id="42" w:name="_Hlk228181691"/>
      <w:r w:rsidRPr="00AA078C">
        <w:t>Osoba, o </w:t>
      </w:r>
      <w:bookmarkStart w:id="43" w:name="_Hlk189232519"/>
      <w:r w:rsidRPr="00AA078C">
        <w:t>której mowa</w:t>
      </w:r>
      <w:r w:rsidR="00AD1FF9" w:rsidRPr="00AA078C">
        <w:t xml:space="preserve"> w</w:t>
      </w:r>
      <w:r w:rsidR="00AD1FF9">
        <w:t> art. </w:t>
      </w:r>
      <w:r w:rsidRPr="00AA078C">
        <w:t>1</w:t>
      </w:r>
      <w:r w:rsidR="00AD1FF9" w:rsidRPr="00AA078C">
        <w:t>5</w:t>
      </w:r>
      <w:r w:rsidR="00AD1FF9">
        <w:t xml:space="preserve"> ust. </w:t>
      </w:r>
      <w:r w:rsidRPr="00AA078C">
        <w:t>1,</w:t>
      </w:r>
      <w:r w:rsidR="00AD1FF9">
        <w:t xml:space="preserve"> art. </w:t>
      </w:r>
      <w:r w:rsidRPr="00AA078C">
        <w:t>1</w:t>
      </w:r>
      <w:r w:rsidR="00AD1FF9" w:rsidRPr="00AA078C">
        <w:t>8</w:t>
      </w:r>
      <w:r w:rsidR="00AD1FF9">
        <w:t xml:space="preserve"> ust. </w:t>
      </w:r>
      <w:r w:rsidR="00AD1FF9" w:rsidRPr="00AA078C">
        <w:t>1</w:t>
      </w:r>
      <w:r w:rsidR="00AD1FF9">
        <w:t xml:space="preserve"> i </w:t>
      </w:r>
      <w:r w:rsidRPr="00AA078C">
        <w:t>2,</w:t>
      </w:r>
      <w:r w:rsidR="00AD1FF9">
        <w:t xml:space="preserve"> art. </w:t>
      </w:r>
      <w:r w:rsidRPr="00AA078C">
        <w:t>2</w:t>
      </w:r>
      <w:r w:rsidR="00AD1FF9" w:rsidRPr="00AA078C">
        <w:t>0</w:t>
      </w:r>
      <w:r w:rsidR="00AD1FF9">
        <w:t xml:space="preserve"> ust. </w:t>
      </w:r>
      <w:r w:rsidRPr="00AA078C">
        <w:t>1,</w:t>
      </w:r>
      <w:r w:rsidR="00AD1FF9">
        <w:t xml:space="preserve"> art. </w:t>
      </w:r>
      <w:r w:rsidRPr="00AA078C">
        <w:t>2</w:t>
      </w:r>
      <w:r w:rsidR="00AD1FF9" w:rsidRPr="00AA078C">
        <w:t>2</w:t>
      </w:r>
      <w:r w:rsidR="00AD1FF9">
        <w:t xml:space="preserve"> ust. </w:t>
      </w:r>
      <w:r w:rsidRPr="00AA078C">
        <w:t>1,</w:t>
      </w:r>
      <w:r w:rsidR="00AD1FF9">
        <w:t xml:space="preserve"> art. </w:t>
      </w:r>
      <w:r w:rsidRPr="00AA078C">
        <w:t>2</w:t>
      </w:r>
      <w:r w:rsidR="00AD1FF9" w:rsidRPr="00AA078C">
        <w:t>3</w:t>
      </w:r>
      <w:r w:rsidR="00AD1FF9">
        <w:t xml:space="preserve"> ust. </w:t>
      </w:r>
      <w:r w:rsidRPr="00AA078C">
        <w:t>1,</w:t>
      </w:r>
      <w:r w:rsidR="00AD1FF9">
        <w:t xml:space="preserve"> art. </w:t>
      </w:r>
      <w:r w:rsidRPr="00AA078C">
        <w:t>2</w:t>
      </w:r>
      <w:r w:rsidR="00AD1FF9" w:rsidRPr="00AA078C">
        <w:t>4</w:t>
      </w:r>
      <w:r w:rsidR="00AD1FF9">
        <w:t xml:space="preserve"> ust. </w:t>
      </w:r>
      <w:r w:rsidR="00AD1FF9" w:rsidRPr="00AA078C">
        <w:t>1</w:t>
      </w:r>
      <w:r w:rsidR="00AD1FF9">
        <w:t xml:space="preserve"> lub art. </w:t>
      </w:r>
      <w:r w:rsidRPr="00AA078C">
        <w:t>2</w:t>
      </w:r>
      <w:r w:rsidR="00AD1FF9" w:rsidRPr="00AA078C">
        <w:t>6</w:t>
      </w:r>
      <w:r w:rsidR="00AD1FF9">
        <w:t xml:space="preserve"> ust. </w:t>
      </w:r>
      <w:r w:rsidRPr="00AA078C">
        <w:t>1 rozporządzenia 2024/1358</w:t>
      </w:r>
      <w:bookmarkEnd w:id="43"/>
      <w:r w:rsidRPr="00AA078C">
        <w:t>, jest obowiązana umożliwić organom, o których mowa</w:t>
      </w:r>
      <w:r w:rsidR="00AD1FF9" w:rsidRPr="00AA078C">
        <w:t xml:space="preserve"> w</w:t>
      </w:r>
      <w:r w:rsidR="00AD1FF9">
        <w:t> art. </w:t>
      </w:r>
      <w:r w:rsidR="00AD1FF9" w:rsidRPr="00AA078C">
        <w:t>4</w:t>
      </w:r>
      <w:r w:rsidR="00AD1FF9">
        <w:t xml:space="preserve"> ust. </w:t>
      </w:r>
      <w:r w:rsidRPr="00AA078C">
        <w:t>1, pobranie swoich danych biometrycznych.</w:t>
      </w:r>
    </w:p>
    <w:bookmarkEnd w:id="42"/>
    <w:p w14:paraId="62C24D37" w14:textId="77777777" w:rsidR="00AA078C" w:rsidRPr="00AA078C" w:rsidRDefault="00AA078C" w:rsidP="00AA078C">
      <w:pPr>
        <w:pStyle w:val="USTustnpkodeksu"/>
      </w:pPr>
      <w:r w:rsidRPr="00AA078C">
        <w:t xml:space="preserve">2. </w:t>
      </w:r>
      <w:bookmarkStart w:id="44" w:name="_Hlk228180719"/>
      <w:r w:rsidRPr="00AA078C">
        <w:t>Jeżeli osoba odmawia umożliwienia pobrania swoich danych biometrycznych, organy, o</w:t>
      </w:r>
      <w:r>
        <w:t> </w:t>
      </w:r>
      <w:r w:rsidRPr="00AA078C">
        <w:t>których mowa</w:t>
      </w:r>
      <w:r w:rsidR="00AD1FF9" w:rsidRPr="00AA078C">
        <w:t xml:space="preserve"> w</w:t>
      </w:r>
      <w:r w:rsidR="00AD1FF9">
        <w:t> art. </w:t>
      </w:r>
      <w:r w:rsidR="00AD1FF9" w:rsidRPr="00AA078C">
        <w:t>4</w:t>
      </w:r>
      <w:r w:rsidR="00AD1FF9">
        <w:t xml:space="preserve"> ust. </w:t>
      </w:r>
      <w:r w:rsidRPr="00AA078C">
        <w:t>1, pouczają cudzoziemca o</w:t>
      </w:r>
      <w:r>
        <w:t> </w:t>
      </w:r>
      <w:r w:rsidRPr="00AA078C">
        <w:t>takim obowiązku oraz o</w:t>
      </w:r>
      <w:r>
        <w:t> </w:t>
      </w:r>
      <w:r w:rsidRPr="00AA078C">
        <w:t>możliwości użycia środków przymusu bezpośredniego lub wykorzystania tych środków na zasadach określonych</w:t>
      </w:r>
      <w:r w:rsidR="00AD1FF9" w:rsidRPr="00AA078C">
        <w:t xml:space="preserve"> w</w:t>
      </w:r>
      <w:r w:rsidR="00AD1FF9">
        <w:t> art. </w:t>
      </w:r>
      <w:r w:rsidRPr="00AA078C">
        <w:t>1</w:t>
      </w:r>
      <w:r w:rsidR="00AD1FF9" w:rsidRPr="00AA078C">
        <w:t>3</w:t>
      </w:r>
      <w:r w:rsidR="00AD1FF9">
        <w:t xml:space="preserve"> ust. </w:t>
      </w:r>
      <w:r w:rsidR="00AD1FF9" w:rsidRPr="00AA078C">
        <w:t>3</w:t>
      </w:r>
      <w:r w:rsidR="00AD1FF9">
        <w:t xml:space="preserve"> i </w:t>
      </w:r>
      <w:r w:rsidR="00AD1FF9" w:rsidRPr="00AA078C">
        <w:t>5</w:t>
      </w:r>
      <w:r w:rsidR="00AD1FF9">
        <w:t xml:space="preserve"> oraz art. </w:t>
      </w:r>
      <w:r w:rsidRPr="00AA078C">
        <w:t>1</w:t>
      </w:r>
      <w:r w:rsidR="00AD1FF9" w:rsidRPr="00AA078C">
        <w:t>4</w:t>
      </w:r>
      <w:r w:rsidR="00AD1FF9">
        <w:t xml:space="preserve"> ust. </w:t>
      </w:r>
      <w:r w:rsidRPr="00AA078C">
        <w:t>1</w:t>
      </w:r>
      <w:r>
        <w:t> </w:t>
      </w:r>
      <w:r w:rsidRPr="00AA078C">
        <w:t>akapit czwarty rozporządzenia 2024/1358, a</w:t>
      </w:r>
      <w:r>
        <w:t> </w:t>
      </w:r>
      <w:r w:rsidRPr="00AA078C">
        <w:t>także w</w:t>
      </w:r>
      <w:r>
        <w:t> </w:t>
      </w:r>
      <w:r w:rsidRPr="00AA078C">
        <w:t>ustawie z</w:t>
      </w:r>
      <w:r>
        <w:t> </w:t>
      </w:r>
      <w:r w:rsidRPr="00AA078C">
        <w:t>dnia 24</w:t>
      </w:r>
      <w:r>
        <w:t> </w:t>
      </w:r>
      <w:r w:rsidRPr="00AA078C">
        <w:t>maja 2013</w:t>
      </w:r>
      <w:r>
        <w:t> </w:t>
      </w:r>
      <w:r w:rsidRPr="00AA078C">
        <w:t>r. o</w:t>
      </w:r>
      <w:r>
        <w:t> </w:t>
      </w:r>
      <w:r w:rsidRPr="00AA078C">
        <w:t>środkach przymusu bezpośredniego i</w:t>
      </w:r>
      <w:r>
        <w:t> </w:t>
      </w:r>
      <w:r w:rsidRPr="00AA078C">
        <w:t>broni palnej (</w:t>
      </w:r>
      <w:r w:rsidR="00AD1FF9">
        <w:t>Dz. U.</w:t>
      </w:r>
      <w:r w:rsidRPr="00AA078C">
        <w:t xml:space="preserve"> z</w:t>
      </w:r>
      <w:r>
        <w:t> </w:t>
      </w:r>
      <w:r w:rsidRPr="00AA078C">
        <w:t>2026</w:t>
      </w:r>
      <w:r>
        <w:t> </w:t>
      </w:r>
      <w:r w:rsidRPr="00AA078C">
        <w:t>r.</w:t>
      </w:r>
      <w:r w:rsidR="00AD1FF9">
        <w:t xml:space="preserve"> poz. </w:t>
      </w:r>
      <w:r w:rsidRPr="00AA078C">
        <w:t>244), w</w:t>
      </w:r>
      <w:r>
        <w:t> </w:t>
      </w:r>
      <w:r w:rsidRPr="00AA078C">
        <w:t>przypadku dalszej odmowy umożliwienia pobrania jego danych biometrycznych.</w:t>
      </w:r>
    </w:p>
    <w:bookmarkEnd w:id="44"/>
    <w:p w14:paraId="53191085" w14:textId="77777777" w:rsidR="00AA078C" w:rsidRPr="00AA078C" w:rsidRDefault="00AA078C" w:rsidP="00AA078C">
      <w:pPr>
        <w:pStyle w:val="USTustnpkodeksu"/>
      </w:pPr>
      <w:r w:rsidRPr="00AA078C">
        <w:t>3. Jeżeli jest to konieczne do pobrania danych biometrycznych od osoby, o</w:t>
      </w:r>
      <w:r>
        <w:t> </w:t>
      </w:r>
      <w:r w:rsidRPr="00AA078C">
        <w:t>której mowa</w:t>
      </w:r>
      <w:r w:rsidR="00AD1FF9" w:rsidRPr="00AA078C">
        <w:t xml:space="preserve"> w</w:t>
      </w:r>
      <w:r w:rsidR="00AD1FF9">
        <w:t> art. </w:t>
      </w:r>
      <w:r w:rsidRPr="00AA078C">
        <w:t>1</w:t>
      </w:r>
      <w:r w:rsidR="00AD1FF9" w:rsidRPr="00AA078C">
        <w:t>5</w:t>
      </w:r>
      <w:r w:rsidR="00AD1FF9">
        <w:t xml:space="preserve"> ust. </w:t>
      </w:r>
      <w:r w:rsidRPr="00AA078C">
        <w:t>1,</w:t>
      </w:r>
      <w:r w:rsidR="00AD1FF9">
        <w:t xml:space="preserve"> art. </w:t>
      </w:r>
      <w:r w:rsidRPr="00AA078C">
        <w:t>1</w:t>
      </w:r>
      <w:r w:rsidR="00AD1FF9" w:rsidRPr="00AA078C">
        <w:t>8</w:t>
      </w:r>
      <w:r w:rsidR="00AD1FF9">
        <w:t xml:space="preserve"> ust. </w:t>
      </w:r>
      <w:r w:rsidR="00AD1FF9" w:rsidRPr="00AA078C">
        <w:t>1</w:t>
      </w:r>
      <w:r w:rsidR="00AD1FF9">
        <w:t xml:space="preserve"> i </w:t>
      </w:r>
      <w:r w:rsidRPr="00AA078C">
        <w:t>2,</w:t>
      </w:r>
      <w:r w:rsidR="00AD1FF9">
        <w:t xml:space="preserve"> art. </w:t>
      </w:r>
      <w:r w:rsidRPr="00AA078C">
        <w:t>2</w:t>
      </w:r>
      <w:r w:rsidR="00AD1FF9" w:rsidRPr="00AA078C">
        <w:t>0</w:t>
      </w:r>
      <w:r w:rsidR="00AD1FF9">
        <w:t xml:space="preserve"> ust. </w:t>
      </w:r>
      <w:r w:rsidRPr="00AA078C">
        <w:t>1,</w:t>
      </w:r>
      <w:r w:rsidR="00AD1FF9">
        <w:t xml:space="preserve"> art. </w:t>
      </w:r>
      <w:r w:rsidRPr="00AA078C">
        <w:t>2</w:t>
      </w:r>
      <w:r w:rsidR="00AD1FF9" w:rsidRPr="00AA078C">
        <w:t>2</w:t>
      </w:r>
      <w:r w:rsidR="00AD1FF9">
        <w:t xml:space="preserve"> ust. </w:t>
      </w:r>
      <w:r w:rsidRPr="00AA078C">
        <w:t>1,</w:t>
      </w:r>
      <w:r w:rsidR="00AD1FF9">
        <w:t xml:space="preserve"> art. </w:t>
      </w:r>
      <w:r w:rsidRPr="00AA078C">
        <w:t>2</w:t>
      </w:r>
      <w:r w:rsidR="00AD1FF9" w:rsidRPr="00AA078C">
        <w:t>3</w:t>
      </w:r>
      <w:r w:rsidR="00AD1FF9">
        <w:t xml:space="preserve"> ust. </w:t>
      </w:r>
      <w:r w:rsidRPr="00AA078C">
        <w:t>1,</w:t>
      </w:r>
      <w:r w:rsidR="00AD1FF9">
        <w:t xml:space="preserve"> art. </w:t>
      </w:r>
      <w:r w:rsidRPr="00AA078C">
        <w:t>2</w:t>
      </w:r>
      <w:r w:rsidR="00AD1FF9" w:rsidRPr="00AA078C">
        <w:t>4</w:t>
      </w:r>
      <w:r w:rsidR="00AD1FF9">
        <w:t xml:space="preserve"> ust. </w:t>
      </w:r>
      <w:r w:rsidR="00AD1FF9" w:rsidRPr="00AA078C">
        <w:t>1</w:t>
      </w:r>
      <w:r w:rsidR="00AD1FF9">
        <w:t xml:space="preserve"> lub art. </w:t>
      </w:r>
      <w:r w:rsidRPr="00AA078C">
        <w:t>2</w:t>
      </w:r>
      <w:r w:rsidR="00AD1FF9" w:rsidRPr="00AA078C">
        <w:t>6</w:t>
      </w:r>
      <w:r w:rsidR="00AD1FF9">
        <w:t xml:space="preserve"> ust. </w:t>
      </w:r>
      <w:r w:rsidRPr="00AA078C">
        <w:t>1</w:t>
      </w:r>
      <w:r>
        <w:t> </w:t>
      </w:r>
      <w:r w:rsidRPr="00AA078C">
        <w:t>rozporządzenia 2024/1358, funkcjonariusze organów, o</w:t>
      </w:r>
      <w:r>
        <w:t> </w:t>
      </w:r>
      <w:r w:rsidRPr="00AA078C">
        <w:t>których mowa</w:t>
      </w:r>
      <w:r w:rsidR="00AD1FF9" w:rsidRPr="00AA078C">
        <w:t xml:space="preserve"> w</w:t>
      </w:r>
      <w:r w:rsidR="00AD1FF9">
        <w:t> art. </w:t>
      </w:r>
      <w:r w:rsidR="00AD1FF9" w:rsidRPr="00AA078C">
        <w:t>4</w:t>
      </w:r>
      <w:r w:rsidR="00AD1FF9">
        <w:t xml:space="preserve"> ust. </w:t>
      </w:r>
      <w:r w:rsidR="00AD1FF9" w:rsidRPr="00AA078C">
        <w:t>1</w:t>
      </w:r>
      <w:r w:rsidR="00AD1FF9">
        <w:t xml:space="preserve"> pkt </w:t>
      </w:r>
      <w:r w:rsidR="00AD1FF9" w:rsidRPr="00AA078C">
        <w:t>1</w:t>
      </w:r>
      <w:r w:rsidR="00AD1FF9">
        <w:t xml:space="preserve"> i </w:t>
      </w:r>
      <w:r w:rsidRPr="00AA078C">
        <w:t>2, mogą użyć środków przymusu bezpośredniego lub wykorzystać te środki na zasadach określonych</w:t>
      </w:r>
      <w:r w:rsidR="00AD1FF9" w:rsidRPr="00AA078C">
        <w:t xml:space="preserve"> w</w:t>
      </w:r>
      <w:r w:rsidR="00AD1FF9">
        <w:t> art. </w:t>
      </w:r>
      <w:r w:rsidRPr="00AA078C">
        <w:t>1</w:t>
      </w:r>
      <w:r w:rsidR="00AD1FF9" w:rsidRPr="00AA078C">
        <w:t>3</w:t>
      </w:r>
      <w:r w:rsidR="00AD1FF9">
        <w:t xml:space="preserve"> ust. </w:t>
      </w:r>
      <w:r w:rsidR="00AD1FF9" w:rsidRPr="00AA078C">
        <w:t>3</w:t>
      </w:r>
      <w:r w:rsidR="00AD1FF9">
        <w:t xml:space="preserve"> i </w:t>
      </w:r>
      <w:r w:rsidR="00AD1FF9" w:rsidRPr="00AA078C">
        <w:t>5</w:t>
      </w:r>
      <w:r w:rsidR="00AD1FF9">
        <w:t xml:space="preserve"> oraz art. </w:t>
      </w:r>
      <w:r w:rsidRPr="00AA078C">
        <w:t>1</w:t>
      </w:r>
      <w:r w:rsidR="00AD1FF9" w:rsidRPr="00AA078C">
        <w:t>4</w:t>
      </w:r>
      <w:r w:rsidR="00AD1FF9">
        <w:t xml:space="preserve"> ust. </w:t>
      </w:r>
      <w:r w:rsidRPr="00AA078C">
        <w:t>1</w:t>
      </w:r>
      <w:r>
        <w:t> </w:t>
      </w:r>
      <w:r w:rsidRPr="00AA078C">
        <w:t>akapit czwarty rozporządzenia 2024/1358, a także w</w:t>
      </w:r>
      <w:r>
        <w:t> </w:t>
      </w:r>
      <w:r w:rsidRPr="00AA078C">
        <w:t>ustawie z</w:t>
      </w:r>
      <w:r>
        <w:t> </w:t>
      </w:r>
      <w:r w:rsidRPr="00AA078C">
        <w:t>dnia 24</w:t>
      </w:r>
      <w:r>
        <w:t> </w:t>
      </w:r>
      <w:r w:rsidRPr="00AA078C">
        <w:t>maja 2013</w:t>
      </w:r>
      <w:r>
        <w:t> </w:t>
      </w:r>
      <w:r w:rsidRPr="00AA078C">
        <w:t>r. o</w:t>
      </w:r>
      <w:r>
        <w:t> </w:t>
      </w:r>
      <w:r w:rsidRPr="00AA078C">
        <w:t>środkach przymusu bezpośredniego i</w:t>
      </w:r>
      <w:r>
        <w:t> </w:t>
      </w:r>
      <w:r w:rsidRPr="00AA078C">
        <w:t>broni palnej.</w:t>
      </w:r>
    </w:p>
    <w:p w14:paraId="039B9A7B" w14:textId="77777777" w:rsidR="00AA078C" w:rsidRPr="00AA078C" w:rsidRDefault="00AA078C" w:rsidP="00AA078C">
      <w:pPr>
        <w:pStyle w:val="ARTartustawynprozporzdzenia"/>
      </w:pPr>
      <w:r w:rsidRPr="00AD1FF9">
        <w:rPr>
          <w:rStyle w:val="Ppogrubienie"/>
        </w:rPr>
        <w:t>Art. 19.</w:t>
      </w:r>
      <w:r>
        <w:rPr>
          <w:rStyle w:val="Ppogrubienie"/>
        </w:rPr>
        <w:t xml:space="preserve"> </w:t>
      </w:r>
      <w:r w:rsidRPr="00AA078C">
        <w:t>1. Komendant Główny Policji zapewnia organom, o których mowa</w:t>
      </w:r>
      <w:r w:rsidR="00AD1FF9" w:rsidRPr="00AA078C">
        <w:t xml:space="preserve"> w</w:t>
      </w:r>
      <w:r w:rsidR="00AD1FF9">
        <w:t> art. </w:t>
      </w:r>
      <w:r w:rsidR="00AD1FF9" w:rsidRPr="00AA078C">
        <w:t>4</w:t>
      </w:r>
      <w:r w:rsidR="00AD1FF9">
        <w:t xml:space="preserve"> ust. </w:t>
      </w:r>
      <w:r w:rsidRPr="00AA078C">
        <w:t>1, dostęp do WUI.</w:t>
      </w:r>
    </w:p>
    <w:p w14:paraId="03822433" w14:textId="77777777" w:rsidR="00AA078C" w:rsidRPr="00AA078C" w:rsidRDefault="00AA078C" w:rsidP="00AA078C">
      <w:pPr>
        <w:pStyle w:val="USTustnpkodeksu"/>
      </w:pPr>
      <w:r w:rsidRPr="00AA078C">
        <w:t xml:space="preserve">2. </w:t>
      </w:r>
      <w:bookmarkStart w:id="45" w:name="_Hlk206584654"/>
      <w:r w:rsidRPr="00AA078C">
        <w:t>Centralne Laboratorium Kryminalistyczne Policji zarządza dostępem użytkowników do WUI, w tym nadaje i cofa uprawnienia dostępu do WUI oraz prowadzi ewidencję uprawnień tych użytkowników</w:t>
      </w:r>
      <w:bookmarkEnd w:id="45"/>
      <w:r w:rsidRPr="00AA078C">
        <w:t>.</w:t>
      </w:r>
    </w:p>
    <w:p w14:paraId="32B35EE4" w14:textId="77777777" w:rsidR="00AA078C" w:rsidRPr="00AA078C" w:rsidRDefault="00AA078C" w:rsidP="00AA078C">
      <w:pPr>
        <w:pStyle w:val="USTustnpkodeksu"/>
      </w:pPr>
      <w:r w:rsidRPr="00AA078C">
        <w:t xml:space="preserve">3. </w:t>
      </w:r>
      <w:r w:rsidR="000A7CCA">
        <w:t xml:space="preserve">Nadanie </w:t>
      </w:r>
      <w:r w:rsidRPr="00AA078C">
        <w:t xml:space="preserve">użytkownikowi upoważnienia do dostępu do WUI </w:t>
      </w:r>
      <w:r w:rsidR="000A7CCA">
        <w:t>następuje po odbyciu przez</w:t>
      </w:r>
      <w:r w:rsidRPr="00AA078C">
        <w:t xml:space="preserve"> niego szkolenia, o</w:t>
      </w:r>
      <w:r>
        <w:t> </w:t>
      </w:r>
      <w:r w:rsidRPr="00AA078C">
        <w:t>którym mowa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8</w:t>
      </w:r>
      <w:r w:rsidR="00AD1FF9">
        <w:t xml:space="preserve"> ust. </w:t>
      </w:r>
      <w:r w:rsidRPr="00AA078C">
        <w:t>6.</w:t>
      </w:r>
    </w:p>
    <w:p w14:paraId="264C2AAB" w14:textId="77777777" w:rsidR="00AA078C" w:rsidRPr="00AA078C" w:rsidRDefault="00AA078C" w:rsidP="00AD1FF9">
      <w:pPr>
        <w:pStyle w:val="USTustnpkodeksu"/>
        <w:keepNext/>
      </w:pPr>
      <w:r w:rsidRPr="00AA078C">
        <w:t>4. Upoważnienie do dostępu do WUI zawiera:</w:t>
      </w:r>
    </w:p>
    <w:p w14:paraId="530DB3CB" w14:textId="77777777" w:rsidR="00AA078C" w:rsidRPr="00AA078C" w:rsidRDefault="00AA078C" w:rsidP="00AA078C">
      <w:pPr>
        <w:pStyle w:val="PKTpunkt"/>
      </w:pPr>
      <w:r w:rsidRPr="00AA078C">
        <w:t>1)</w:t>
      </w:r>
      <w:r w:rsidRPr="00AA078C">
        <w:tab/>
        <w:t>imię i</w:t>
      </w:r>
      <w:r>
        <w:t> </w:t>
      </w:r>
      <w:r w:rsidRPr="00AA078C">
        <w:t>nazwisko użytkownika;</w:t>
      </w:r>
    </w:p>
    <w:p w14:paraId="4FB74C23" w14:textId="77777777" w:rsidR="00AA078C" w:rsidRPr="00AA078C" w:rsidRDefault="00AA078C" w:rsidP="00AA078C">
      <w:pPr>
        <w:pStyle w:val="PKTpunkt"/>
      </w:pPr>
      <w:r w:rsidRPr="00AA078C">
        <w:t>2)</w:t>
      </w:r>
      <w:r w:rsidRPr="00AA078C">
        <w:tab/>
        <w:t>numer PESEL użytkownika;</w:t>
      </w:r>
    </w:p>
    <w:p w14:paraId="45F0A8F1" w14:textId="77777777" w:rsidR="00AA078C" w:rsidRPr="00AA078C" w:rsidRDefault="00AA078C" w:rsidP="00AA078C">
      <w:pPr>
        <w:pStyle w:val="PKTpunkt"/>
      </w:pPr>
      <w:r w:rsidRPr="00AA078C">
        <w:t>3)</w:t>
      </w:r>
      <w:r w:rsidRPr="00AA078C">
        <w:tab/>
        <w:t>służbowy adres poczty elektronicznej użytkownika;</w:t>
      </w:r>
    </w:p>
    <w:p w14:paraId="3C8DF14E" w14:textId="77777777" w:rsidR="00AA078C" w:rsidRPr="00AA078C" w:rsidRDefault="00AA078C" w:rsidP="00AA078C">
      <w:pPr>
        <w:pStyle w:val="PKTpunkt"/>
      </w:pPr>
      <w:r w:rsidRPr="00AA078C">
        <w:t>4)</w:t>
      </w:r>
      <w:r w:rsidRPr="00AA078C">
        <w:tab/>
        <w:t>identyfikator służbowy użytkownika;</w:t>
      </w:r>
    </w:p>
    <w:p w14:paraId="2C6F0951" w14:textId="77777777" w:rsidR="00AA078C" w:rsidRPr="00AA078C" w:rsidRDefault="00AA078C" w:rsidP="00AA078C">
      <w:pPr>
        <w:pStyle w:val="PKTpunkt"/>
      </w:pPr>
      <w:r w:rsidRPr="00AA078C">
        <w:t>5)</w:t>
      </w:r>
      <w:r w:rsidRPr="00AA078C">
        <w:tab/>
        <w:t>zakres przyznanych użytkownikowi uprawnień;</w:t>
      </w:r>
    </w:p>
    <w:p w14:paraId="3AC522F2" w14:textId="77777777" w:rsidR="00AA078C" w:rsidRPr="00AA078C" w:rsidRDefault="00AA078C" w:rsidP="00AA078C">
      <w:pPr>
        <w:pStyle w:val="PKTpunkt"/>
      </w:pPr>
      <w:r w:rsidRPr="00AA078C">
        <w:t>6)</w:t>
      </w:r>
      <w:r w:rsidRPr="00AA078C">
        <w:tab/>
        <w:t>okres, na który przyznaje się użytkownikowi uprawnienia;</w:t>
      </w:r>
    </w:p>
    <w:p w14:paraId="37DA726F" w14:textId="77777777" w:rsidR="00AA078C" w:rsidRPr="00AA078C" w:rsidRDefault="00AA078C" w:rsidP="00AA078C">
      <w:pPr>
        <w:pStyle w:val="PKTpunkt"/>
      </w:pPr>
      <w:r w:rsidRPr="00AA078C">
        <w:t>7)</w:t>
      </w:r>
      <w:r w:rsidRPr="00AA078C">
        <w:tab/>
        <w:t>oświadczenie użytkownika o</w:t>
      </w:r>
      <w:r>
        <w:t> </w:t>
      </w:r>
      <w:r w:rsidRPr="00AA078C">
        <w:t>zobowiązaniu do zapewnienia bezpieczeństwa danych osobowych w</w:t>
      </w:r>
      <w:r>
        <w:t> </w:t>
      </w:r>
      <w:r w:rsidRPr="00AA078C">
        <w:t>Eurodac, w</w:t>
      </w:r>
      <w:r>
        <w:t> </w:t>
      </w:r>
      <w:r w:rsidRPr="00AA078C">
        <w:t>tym ochrony przed niedozwolonym lub niezgodnym z</w:t>
      </w:r>
      <w:r>
        <w:t> </w:t>
      </w:r>
      <w:r w:rsidRPr="00AA078C">
        <w:t xml:space="preserve">prawem </w:t>
      </w:r>
      <w:r w:rsidRPr="00AA078C">
        <w:lastRenderedPageBreak/>
        <w:t>przetwarzaniem danych osobowych oraz ich przypadkową utratą, zniszczeniem lub uszkodzeniem oraz o</w:t>
      </w:r>
      <w:r>
        <w:t> </w:t>
      </w:r>
      <w:r w:rsidRPr="00AA078C">
        <w:t>odbyciu przeszkolenia, o</w:t>
      </w:r>
      <w:r>
        <w:t> </w:t>
      </w:r>
      <w:r w:rsidRPr="00AA078C">
        <w:t>którym mowa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8</w:t>
      </w:r>
      <w:r w:rsidR="00AD1FF9">
        <w:t xml:space="preserve"> ust. </w:t>
      </w:r>
      <w:r w:rsidRPr="00AA078C">
        <w:t>6</w:t>
      </w:r>
      <w:r>
        <w:t> </w:t>
      </w:r>
      <w:r w:rsidRPr="00AA078C">
        <w:t>ustawy;</w:t>
      </w:r>
    </w:p>
    <w:p w14:paraId="5264E1F7" w14:textId="77777777" w:rsidR="00AA078C" w:rsidRPr="00AA078C" w:rsidRDefault="00AA078C" w:rsidP="00AA078C">
      <w:pPr>
        <w:pStyle w:val="PKTpunkt"/>
      </w:pPr>
      <w:r w:rsidRPr="00AA078C">
        <w:t>8)</w:t>
      </w:r>
      <w:r w:rsidRPr="00AA078C">
        <w:tab/>
        <w:t>nazwę organu.</w:t>
      </w:r>
    </w:p>
    <w:p w14:paraId="033DB22D" w14:textId="23A7347D" w:rsidR="00AA078C" w:rsidRPr="00AA078C" w:rsidRDefault="00AA078C" w:rsidP="00AA078C">
      <w:pPr>
        <w:pStyle w:val="USTustnpkodeksu"/>
      </w:pPr>
      <w:r w:rsidRPr="00AA078C">
        <w:t xml:space="preserve">5. Centralne Laboratorium Kryminalistyczne Policji prowadzi ewidencję upoważnionych użytkowników. </w:t>
      </w:r>
      <w:r w:rsidRPr="00812058">
        <w:t>Ewidencja ta zawiera elementy wymienione</w:t>
      </w:r>
      <w:r w:rsidR="00AD1FF9" w:rsidRPr="00812058">
        <w:t xml:space="preserve"> w ust. 5 pkt </w:t>
      </w:r>
      <w:r w:rsidRPr="00812058">
        <w:t>1–</w:t>
      </w:r>
      <w:r w:rsidR="00AD1FF9" w:rsidRPr="00812058">
        <w:t>6 i </w:t>
      </w:r>
      <w:r w:rsidRPr="00812058">
        <w:t>8, a także datę nadania i cofnięcia upoważnienia.</w:t>
      </w:r>
    </w:p>
    <w:p w14:paraId="70E91BF8" w14:textId="77777777" w:rsidR="00AA078C" w:rsidRPr="00AA078C" w:rsidRDefault="00AA078C" w:rsidP="00AA078C">
      <w:pPr>
        <w:pStyle w:val="USTustnpkodeksu"/>
      </w:pPr>
      <w:r w:rsidRPr="00AA078C">
        <w:t>6. Minister właściwy do spraw wewnętrznych określi, w drodze rozporządzenia, tryb nada</w:t>
      </w:r>
      <w:r w:rsidR="00610A9D">
        <w:t>wa</w:t>
      </w:r>
      <w:r w:rsidRPr="00AA078C">
        <w:t>nia organom, o</w:t>
      </w:r>
      <w:r>
        <w:t> </w:t>
      </w:r>
      <w:r w:rsidRPr="00AA078C">
        <w:t>których mowa</w:t>
      </w:r>
      <w:r w:rsidR="00AD1FF9" w:rsidRPr="00AA078C">
        <w:t xml:space="preserve"> w</w:t>
      </w:r>
      <w:r w:rsidR="00AD1FF9">
        <w:t> art. </w:t>
      </w:r>
      <w:r w:rsidR="00AD1FF9" w:rsidRPr="00AA078C">
        <w:t>4</w:t>
      </w:r>
      <w:r w:rsidR="00AD1FF9">
        <w:t xml:space="preserve"> ust. </w:t>
      </w:r>
      <w:r w:rsidRPr="00AA078C">
        <w:t>1, dostępu do WUI oraz modyfikacji i</w:t>
      </w:r>
      <w:r>
        <w:t> </w:t>
      </w:r>
      <w:r w:rsidRPr="00AA078C">
        <w:t xml:space="preserve">cofania tego dostępu, a także wzór upoważnienia </w:t>
      </w:r>
      <w:bookmarkStart w:id="46" w:name="_Hlk213338967"/>
      <w:r w:rsidRPr="00AA078C">
        <w:t>do dostępu do WUI, mając na względzie zapewnienie bezpieczeństwa danych oraz prawidłową realizację przez Rzeczpospolitą Polską obowiązków wynikających z udziału w Eurodac</w:t>
      </w:r>
      <w:bookmarkEnd w:id="46"/>
      <w:r w:rsidRPr="00AA078C">
        <w:t>.</w:t>
      </w:r>
    </w:p>
    <w:p w14:paraId="39E2FF12" w14:textId="77777777" w:rsidR="00AA078C" w:rsidRPr="00AA078C" w:rsidRDefault="00AA078C" w:rsidP="00AA078C">
      <w:pPr>
        <w:pStyle w:val="ARTartustawynprozporzdzenia"/>
      </w:pPr>
      <w:r w:rsidRPr="00AD1FF9">
        <w:rPr>
          <w:rStyle w:val="Ppogrubienie"/>
        </w:rPr>
        <w:t>Art. 20.</w:t>
      </w:r>
      <w:r w:rsidRPr="00AA078C">
        <w:t xml:space="preserve"> 1. W przypadku nabycia przez osobę, </w:t>
      </w:r>
      <w:bookmarkStart w:id="47" w:name="_Hlk198550547"/>
      <w:r w:rsidRPr="00AA078C">
        <w:t>której dane zostały przesłane do systemu Eurodac na podstawie</w:t>
      </w:r>
      <w:r w:rsidR="00AD1FF9">
        <w:t xml:space="preserve"> art. </w:t>
      </w:r>
      <w:r w:rsidRPr="00AA078C">
        <w:t>9–15</w:t>
      </w:r>
      <w:bookmarkEnd w:id="47"/>
      <w:r w:rsidRPr="00AA078C">
        <w:t>, obywatelstwa polskiego zgodnie z przepisami ustawy z dnia 2 kwietnia 2009 r. o obywatelstwie polskim (</w:t>
      </w:r>
      <w:r w:rsidR="00AD1FF9">
        <w:t>Dz. U.</w:t>
      </w:r>
      <w:r w:rsidRPr="00AA078C">
        <w:t xml:space="preserve"> z 2025 r.</w:t>
      </w:r>
      <w:r w:rsidR="00AD1FF9">
        <w:t xml:space="preserve"> poz. </w:t>
      </w:r>
      <w:r w:rsidRPr="00AA078C">
        <w:t>1611) Szef Urzędu do Spraw Cudzoziemców usuwa dane tej osoby z systemu Eurodac zgodnie</w:t>
      </w:r>
      <w:r w:rsidR="00AD1FF9" w:rsidRPr="00AA078C">
        <w:t xml:space="preserve"> z</w:t>
      </w:r>
      <w:r w:rsidR="00AD1FF9">
        <w:t> art. </w:t>
      </w:r>
      <w:r w:rsidRPr="00AA078C">
        <w:t>3</w:t>
      </w:r>
      <w:r w:rsidR="00AD1FF9" w:rsidRPr="00AA078C">
        <w:t>0</w:t>
      </w:r>
      <w:r w:rsidR="00AD1FF9">
        <w:t xml:space="preserve"> ust. </w:t>
      </w:r>
      <w:r w:rsidRPr="00AA078C">
        <w:t>1 akapit pierwszy rozporządzenia 2024/1358.</w:t>
      </w:r>
    </w:p>
    <w:p w14:paraId="54601766" w14:textId="77777777" w:rsidR="00AA078C" w:rsidRPr="00AA078C" w:rsidRDefault="00AA078C" w:rsidP="00AA078C">
      <w:pPr>
        <w:pStyle w:val="USTustnpkodeksu"/>
      </w:pPr>
      <w:r w:rsidRPr="00AA078C">
        <w:t>2. Po uzyskaniu informacji o nabyciu przez osobę, której dane zostały przesłane do systemu Eurodac na podstawie</w:t>
      </w:r>
      <w:r w:rsidR="00AD1FF9">
        <w:t xml:space="preserve"> art. </w:t>
      </w:r>
      <w:r w:rsidRPr="00AA078C">
        <w:t>9–15, obywatelstwa innego państwa członkowskiego Unii Europejskiej Szef Urzędu do Spraw Cudzoziemców usuwa te dane z systemu Eurodac zgodnie</w:t>
      </w:r>
      <w:r w:rsidR="00AD1FF9" w:rsidRPr="00AA078C">
        <w:t xml:space="preserve"> z</w:t>
      </w:r>
      <w:r w:rsidR="00AD1FF9">
        <w:t> art. </w:t>
      </w:r>
      <w:r w:rsidRPr="00AA078C">
        <w:t>3</w:t>
      </w:r>
      <w:r w:rsidR="00AD1FF9" w:rsidRPr="00AA078C">
        <w:t>0</w:t>
      </w:r>
      <w:r w:rsidR="00AD1FF9">
        <w:t xml:space="preserve"> ust. </w:t>
      </w:r>
      <w:r w:rsidRPr="00AA078C">
        <w:t>1 akapit drugi rozporządzenia 2024/1358.</w:t>
      </w:r>
    </w:p>
    <w:p w14:paraId="056E974C" w14:textId="77777777" w:rsidR="00AA078C" w:rsidRPr="00AA078C" w:rsidRDefault="00AA078C" w:rsidP="00AA078C">
      <w:pPr>
        <w:pStyle w:val="USTustnpkodeksu"/>
      </w:pPr>
      <w:r w:rsidRPr="00AA078C">
        <w:t>3. Szef Urzędu do Spraw Cudzoziemców przekazuje do NAP Eurodac informację o usunięciu danych.</w:t>
      </w:r>
    </w:p>
    <w:p w14:paraId="7EAF0005" w14:textId="609565C4" w:rsidR="00AA078C" w:rsidRPr="00AA078C" w:rsidRDefault="00AA078C" w:rsidP="00AA078C">
      <w:pPr>
        <w:pStyle w:val="ARTartustawynprozporzdzenia"/>
      </w:pPr>
      <w:r w:rsidRPr="00AD1FF9">
        <w:rPr>
          <w:rStyle w:val="Ppogrubienie"/>
        </w:rPr>
        <w:t>Art. 21.</w:t>
      </w:r>
      <w:r w:rsidRPr="00AA078C">
        <w:t xml:space="preserve"> 1. W przypadku </w:t>
      </w:r>
      <w:bookmarkStart w:id="48" w:name="_Hlk206584699"/>
      <w:r w:rsidRPr="00AA078C">
        <w:t xml:space="preserve">nadania statusu uchodźcy lub udzielenia ochrony uzupełniającej na terytorium Rzeczypospolitej Polskiej </w:t>
      </w:r>
      <w:bookmarkEnd w:id="48"/>
      <w:r w:rsidRPr="00AA078C">
        <w:t>osobie, o której mowa</w:t>
      </w:r>
      <w:r w:rsidR="00AD1FF9" w:rsidRPr="00AA078C">
        <w:t xml:space="preserve"> w</w:t>
      </w:r>
      <w:r w:rsidR="00AD1FF9">
        <w:t> art. </w:t>
      </w:r>
      <w:r w:rsidRPr="00AA078C">
        <w:t>1</w:t>
      </w:r>
      <w:r w:rsidR="00AD1FF9" w:rsidRPr="00AA078C">
        <w:t>5</w:t>
      </w:r>
      <w:r w:rsidR="00AD1FF9">
        <w:t xml:space="preserve"> ust. </w:t>
      </w:r>
      <w:r w:rsidRPr="00AA078C">
        <w:t>1 rozporządzenia 2024/1358, zgodnie z przepisami ustawy z dnia 13 czerwca 2003 r. o udzielaniu cudzoziemcom ochrony na terytorium Rzeczypospolitej Polskiej (</w:t>
      </w:r>
      <w:r w:rsidR="00AD1FF9">
        <w:t>Dz. U.</w:t>
      </w:r>
      <w:r w:rsidRPr="00AA078C">
        <w:t xml:space="preserve"> z 2025 r.</w:t>
      </w:r>
      <w:r w:rsidR="00AD1FF9">
        <w:t xml:space="preserve"> poz. </w:t>
      </w:r>
      <w:r w:rsidRPr="00AA078C">
        <w:t>223, 389, 619, 62</w:t>
      </w:r>
      <w:r w:rsidR="00AD1FF9" w:rsidRPr="00AA078C">
        <w:t>1</w:t>
      </w:r>
      <w:r w:rsidR="00AD1FF9">
        <w:t xml:space="preserve"> i </w:t>
      </w:r>
      <w:r w:rsidRPr="00AA078C">
        <w:t>179</w:t>
      </w:r>
      <w:r w:rsidR="00AD1FF9" w:rsidRPr="00AA078C">
        <w:t>4</w:t>
      </w:r>
      <w:r w:rsidR="00AD1FF9">
        <w:t xml:space="preserve"> oraz</w:t>
      </w:r>
      <w:r w:rsidRPr="00AA078C">
        <w:t xml:space="preserve"> z</w:t>
      </w:r>
      <w:r>
        <w:t> </w:t>
      </w:r>
      <w:r w:rsidRPr="00AA078C">
        <w:t>2026</w:t>
      </w:r>
      <w:r>
        <w:t> </w:t>
      </w:r>
      <w:r w:rsidRPr="00AA078C">
        <w:t>r.</w:t>
      </w:r>
      <w:r w:rsidR="00AD1FF9">
        <w:t xml:space="preserve"> poz. </w:t>
      </w:r>
      <w:r w:rsidRPr="00AA078C">
        <w:t>203) Szef Urzędu do Spraw Cudzoziemców oznacza dane tej osoby w systemie Eurodac zgodnie</w:t>
      </w:r>
      <w:r w:rsidR="00AD1FF9" w:rsidRPr="00AA078C">
        <w:t xml:space="preserve"> z</w:t>
      </w:r>
      <w:r w:rsidR="00AD1FF9">
        <w:t> art. </w:t>
      </w:r>
      <w:r w:rsidRPr="00AA078C">
        <w:t>3</w:t>
      </w:r>
      <w:r w:rsidR="00AD1FF9" w:rsidRPr="00AA078C">
        <w:t>1</w:t>
      </w:r>
      <w:r w:rsidR="00AD1FF9">
        <w:t xml:space="preserve"> ust. </w:t>
      </w:r>
      <w:r w:rsidRPr="00AA078C">
        <w:t>1 rozporządzenia 2024/1358.</w:t>
      </w:r>
    </w:p>
    <w:p w14:paraId="1AA0AF9D" w14:textId="77777777" w:rsidR="00AA078C" w:rsidRPr="00AA078C" w:rsidRDefault="00AA078C" w:rsidP="00AA078C">
      <w:pPr>
        <w:pStyle w:val="USTustnpkodeksu"/>
      </w:pPr>
      <w:r w:rsidRPr="00AA078C">
        <w:t>2. Szef Urzędu do Spraw Cudzoziemców usuwa z systemu Eurodac oznaczenie w przypadkach określonych</w:t>
      </w:r>
      <w:r w:rsidR="00AD1FF9" w:rsidRPr="00AA078C">
        <w:t xml:space="preserve"> w</w:t>
      </w:r>
      <w:r w:rsidR="00AD1FF9">
        <w:t> art. </w:t>
      </w:r>
      <w:r w:rsidRPr="00AA078C">
        <w:t>3</w:t>
      </w:r>
      <w:r w:rsidR="00AD1FF9" w:rsidRPr="00AA078C">
        <w:t>1</w:t>
      </w:r>
      <w:r w:rsidR="00AD1FF9">
        <w:t xml:space="preserve"> ust. </w:t>
      </w:r>
      <w:r w:rsidRPr="00AA078C">
        <w:t>3 rozporządzenia 2024/1358.</w:t>
      </w:r>
    </w:p>
    <w:p w14:paraId="217DCDD0" w14:textId="77777777" w:rsidR="00AA078C" w:rsidRPr="00AA078C" w:rsidRDefault="00AA078C" w:rsidP="00AA078C">
      <w:pPr>
        <w:pStyle w:val="USTustnpkodeksu"/>
      </w:pPr>
      <w:r w:rsidRPr="00AA078C">
        <w:t>3. W przypadku udzielenia osobie, o której mowa</w:t>
      </w:r>
      <w:r w:rsidR="00AD1FF9" w:rsidRPr="00AA078C">
        <w:t xml:space="preserve"> w</w:t>
      </w:r>
      <w:r w:rsidR="00AD1FF9">
        <w:t> art. </w:t>
      </w:r>
      <w:r w:rsidRPr="00AA078C">
        <w:t>1</w:t>
      </w:r>
      <w:r w:rsidR="00AD1FF9" w:rsidRPr="00AA078C">
        <w:t>5</w:t>
      </w:r>
      <w:r w:rsidR="00AD1FF9">
        <w:t xml:space="preserve"> ust. </w:t>
      </w:r>
      <w:r w:rsidRPr="00AA078C">
        <w:t>1,</w:t>
      </w:r>
      <w:r w:rsidR="00AD1FF9">
        <w:t xml:space="preserve"> art. </w:t>
      </w:r>
      <w:r w:rsidRPr="00AA078C">
        <w:t>1</w:t>
      </w:r>
      <w:r w:rsidR="00AD1FF9" w:rsidRPr="00AA078C">
        <w:t>8</w:t>
      </w:r>
      <w:r w:rsidR="00AD1FF9">
        <w:t xml:space="preserve"> ust. </w:t>
      </w:r>
      <w:r w:rsidRPr="00AA078C">
        <w:t>2,</w:t>
      </w:r>
      <w:r w:rsidR="00AD1FF9">
        <w:t xml:space="preserve"> art. </w:t>
      </w:r>
      <w:r w:rsidRPr="00AA078C">
        <w:t>2</w:t>
      </w:r>
      <w:r w:rsidR="00AD1FF9" w:rsidRPr="00AA078C">
        <w:t>0</w:t>
      </w:r>
      <w:r w:rsidR="00AD1FF9">
        <w:t xml:space="preserve"> ust. </w:t>
      </w:r>
      <w:r w:rsidRPr="00AA078C">
        <w:t>1,</w:t>
      </w:r>
      <w:r w:rsidR="00AD1FF9">
        <w:t xml:space="preserve"> art. </w:t>
      </w:r>
      <w:r w:rsidRPr="00AA078C">
        <w:t>2</w:t>
      </w:r>
      <w:r w:rsidR="00AD1FF9" w:rsidRPr="00AA078C">
        <w:t>2</w:t>
      </w:r>
      <w:r w:rsidR="00AD1FF9">
        <w:t xml:space="preserve"> ust. </w:t>
      </w:r>
      <w:r w:rsidRPr="00AA078C">
        <w:t>1,</w:t>
      </w:r>
      <w:r w:rsidR="00AD1FF9">
        <w:t xml:space="preserve"> art. </w:t>
      </w:r>
      <w:r w:rsidRPr="00AA078C">
        <w:t>2</w:t>
      </w:r>
      <w:r w:rsidR="00AD1FF9" w:rsidRPr="00AA078C">
        <w:t>3</w:t>
      </w:r>
      <w:r w:rsidR="00AD1FF9">
        <w:t xml:space="preserve"> ust. </w:t>
      </w:r>
      <w:r w:rsidRPr="00AA078C">
        <w:t>1,</w:t>
      </w:r>
      <w:r w:rsidR="00AD1FF9">
        <w:t xml:space="preserve"> art. </w:t>
      </w:r>
      <w:r w:rsidRPr="00AA078C">
        <w:t>2</w:t>
      </w:r>
      <w:r w:rsidR="00AD1FF9" w:rsidRPr="00AA078C">
        <w:t>4</w:t>
      </w:r>
      <w:r w:rsidR="00AD1FF9">
        <w:t xml:space="preserve"> ust. </w:t>
      </w:r>
      <w:r w:rsidR="00AD1FF9" w:rsidRPr="00AA078C">
        <w:t>1</w:t>
      </w:r>
      <w:r w:rsidR="00AD1FF9">
        <w:t xml:space="preserve"> lub art. </w:t>
      </w:r>
      <w:r w:rsidRPr="00AA078C">
        <w:t>2</w:t>
      </w:r>
      <w:r w:rsidR="00AD1FF9" w:rsidRPr="00AA078C">
        <w:t>6</w:t>
      </w:r>
      <w:r w:rsidR="00AD1FF9">
        <w:t xml:space="preserve"> ust. </w:t>
      </w:r>
      <w:r w:rsidRPr="00AA078C">
        <w:t xml:space="preserve">1 rozporządzenia 2024/1358, </w:t>
      </w:r>
      <w:r w:rsidRPr="00AA078C">
        <w:lastRenderedPageBreak/>
        <w:t>ochrony przez inne państwo członkowskie Szef Urzędu do Spraw Cudzoziemców oznacza dane tej osoby w systemie Eurodac zgodnie</w:t>
      </w:r>
      <w:r w:rsidR="00AD1FF9" w:rsidRPr="00AA078C">
        <w:t xml:space="preserve"> z</w:t>
      </w:r>
      <w:r w:rsidR="00AD1FF9">
        <w:t> art. </w:t>
      </w:r>
      <w:r w:rsidRPr="00AA078C">
        <w:t>3</w:t>
      </w:r>
      <w:r w:rsidR="00AD1FF9" w:rsidRPr="00AA078C">
        <w:t>1</w:t>
      </w:r>
      <w:r w:rsidR="00AD1FF9">
        <w:t xml:space="preserve"> ust. </w:t>
      </w:r>
      <w:r w:rsidRPr="00AA078C">
        <w:t>1 rozporządzenia 2024/1358.</w:t>
      </w:r>
    </w:p>
    <w:p w14:paraId="724D6BBE" w14:textId="77777777" w:rsidR="00AA078C" w:rsidRPr="00AA078C" w:rsidRDefault="00AA078C" w:rsidP="00AA078C">
      <w:pPr>
        <w:pStyle w:val="USTustnpkodeksu"/>
      </w:pPr>
      <w:r w:rsidRPr="00AA078C">
        <w:t>4. W przypadku pozbawienia osoby, o której mowa</w:t>
      </w:r>
      <w:r w:rsidR="00AD1FF9" w:rsidRPr="00AA078C">
        <w:t xml:space="preserve"> w</w:t>
      </w:r>
      <w:r w:rsidR="00AD1FF9">
        <w:t> ust. </w:t>
      </w:r>
      <w:r w:rsidRPr="00AA078C">
        <w:t>3, ochrony udzielonej przez inne państwo członkowskie Szef Urzędu do Spraw Cudzoziemców usuwa oznaczenie tej osoby w systemie Eurodac zgodnie</w:t>
      </w:r>
      <w:r w:rsidR="00AD1FF9" w:rsidRPr="00AA078C">
        <w:t xml:space="preserve"> z</w:t>
      </w:r>
      <w:r w:rsidR="00AD1FF9">
        <w:t> art. </w:t>
      </w:r>
      <w:r w:rsidRPr="00AA078C">
        <w:t>3</w:t>
      </w:r>
      <w:r w:rsidR="00AD1FF9" w:rsidRPr="00AA078C">
        <w:t>1</w:t>
      </w:r>
      <w:r w:rsidR="00AD1FF9">
        <w:t xml:space="preserve"> ust. </w:t>
      </w:r>
      <w:r w:rsidRPr="00AA078C">
        <w:t>3 rozporządzenia 2024/1358.</w:t>
      </w:r>
    </w:p>
    <w:p w14:paraId="1F2B474B" w14:textId="77777777" w:rsidR="00AA078C" w:rsidRPr="00AA078C" w:rsidRDefault="00AA078C" w:rsidP="00AA078C">
      <w:pPr>
        <w:pStyle w:val="USTustnpkodeksu"/>
      </w:pPr>
      <w:r w:rsidRPr="00AA078C">
        <w:t>5. W przypadku wydania dokumentu pobytu osobie, o której mowa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2</w:t>
      </w:r>
      <w:r w:rsidR="00AD1FF9">
        <w:t xml:space="preserve"> ust. </w:t>
      </w:r>
      <w:r w:rsidRPr="00AA078C">
        <w:t>1,</w:t>
      </w:r>
      <w:r w:rsidR="00AD1FF9">
        <w:t xml:space="preserve"> art. </w:t>
      </w:r>
      <w:r w:rsidRPr="00AA078C">
        <w:t>2</w:t>
      </w:r>
      <w:r w:rsidR="00AD1FF9" w:rsidRPr="00AA078C">
        <w:t>3</w:t>
      </w:r>
      <w:r w:rsidR="00AD1FF9">
        <w:t xml:space="preserve"> ust. </w:t>
      </w:r>
      <w:r w:rsidR="00AD1FF9" w:rsidRPr="00AA078C">
        <w:t>1</w:t>
      </w:r>
      <w:r w:rsidR="00AD1FF9">
        <w:t xml:space="preserve"> lub art. </w:t>
      </w:r>
      <w:r w:rsidRPr="00AA078C">
        <w:t>2</w:t>
      </w:r>
      <w:r w:rsidR="00AD1FF9" w:rsidRPr="00AA078C">
        <w:t>4</w:t>
      </w:r>
      <w:r w:rsidR="00AD1FF9">
        <w:t xml:space="preserve"> ust. </w:t>
      </w:r>
      <w:r w:rsidRPr="00AA078C">
        <w:t>1 rozporządzenia 2024/1358, zgodnie</w:t>
      </w:r>
      <w:r w:rsidR="00AD1FF9" w:rsidRPr="00AA078C">
        <w:t xml:space="preserve"> z</w:t>
      </w:r>
      <w:r w:rsidR="00AD1FF9">
        <w:t> art. </w:t>
      </w:r>
      <w:r w:rsidRPr="00AA078C">
        <w:t>24</w:t>
      </w:r>
      <w:r w:rsidR="00AD1FF9" w:rsidRPr="00AA078C">
        <w:t>5</w:t>
      </w:r>
      <w:r w:rsidR="00AD1FF9">
        <w:t xml:space="preserve"> ust. </w:t>
      </w:r>
      <w:r w:rsidR="00AD1FF9" w:rsidRPr="00AA078C">
        <w:t>2</w:t>
      </w:r>
      <w:r w:rsidR="00AD1FF9">
        <w:t xml:space="preserve"> lub art. </w:t>
      </w:r>
      <w:r w:rsidRPr="00AA078C">
        <w:t>273 ustawy z dnia 12 grudnia 2013 r. o cudzoziemcach (</w:t>
      </w:r>
      <w:r w:rsidR="00AD1FF9">
        <w:t>Dz. U.</w:t>
      </w:r>
      <w:r w:rsidRPr="00AA078C">
        <w:t xml:space="preserve"> z 2025 r.</w:t>
      </w:r>
      <w:r w:rsidR="00AD1FF9">
        <w:t xml:space="preserve"> poz. </w:t>
      </w:r>
      <w:r w:rsidRPr="00AA078C">
        <w:t>107</w:t>
      </w:r>
      <w:r w:rsidR="00AD1FF9" w:rsidRPr="00AA078C">
        <w:t>9</w:t>
      </w:r>
      <w:r w:rsidR="00AD1FF9">
        <w:t xml:space="preserve"> i </w:t>
      </w:r>
      <w:r w:rsidRPr="00AA078C">
        <w:t>179</w:t>
      </w:r>
      <w:r w:rsidR="00AD1FF9" w:rsidRPr="00AA078C">
        <w:t>4</w:t>
      </w:r>
      <w:r w:rsidR="00AD1FF9">
        <w:t xml:space="preserve"> oraz</w:t>
      </w:r>
      <w:r w:rsidRPr="00AA078C">
        <w:t xml:space="preserve"> z</w:t>
      </w:r>
      <w:r>
        <w:t> </w:t>
      </w:r>
      <w:r w:rsidRPr="00AA078C">
        <w:t>2026</w:t>
      </w:r>
      <w:r>
        <w:t> </w:t>
      </w:r>
      <w:r w:rsidRPr="00AA078C">
        <w:t>r.</w:t>
      </w:r>
      <w:r w:rsidR="00AD1FF9">
        <w:t xml:space="preserve"> poz. </w:t>
      </w:r>
      <w:r w:rsidRPr="00AA078C">
        <w:t>203) Komendant Główny Straży Granicznej oznacza dane tej osoby w systemie Eurodac zgodnie</w:t>
      </w:r>
      <w:r w:rsidR="00AD1FF9" w:rsidRPr="00AA078C">
        <w:t xml:space="preserve"> z</w:t>
      </w:r>
      <w:r w:rsidR="00AD1FF9">
        <w:t> art. </w:t>
      </w:r>
      <w:r w:rsidRPr="00AA078C">
        <w:t>3</w:t>
      </w:r>
      <w:r w:rsidR="00AD1FF9" w:rsidRPr="00AA078C">
        <w:t>1</w:t>
      </w:r>
      <w:r w:rsidR="00AD1FF9">
        <w:t xml:space="preserve"> ust. </w:t>
      </w:r>
      <w:r w:rsidRPr="00AA078C">
        <w:t>4 rozporządzenia 2024/1358.</w:t>
      </w:r>
    </w:p>
    <w:p w14:paraId="5A5AD80B" w14:textId="77777777" w:rsidR="00AA078C" w:rsidRPr="00AA078C" w:rsidRDefault="00AA078C" w:rsidP="00AA078C">
      <w:pPr>
        <w:pStyle w:val="ARTartustawynprozporzdzenia"/>
      </w:pPr>
      <w:r w:rsidRPr="00AD1FF9">
        <w:rPr>
          <w:rStyle w:val="Ppogrubienie"/>
        </w:rPr>
        <w:t>Art. 22.</w:t>
      </w:r>
      <w:r w:rsidRPr="00AA078C">
        <w:t xml:space="preserve"> 1. Komendant Główny Policji prowadzi rejestr operacji przetwarzania danych przeprowadzonych w systemie Eurodac i w Wizowym Systemie Informacyjnym, o którym mowa</w:t>
      </w:r>
      <w:r w:rsidR="00AD1FF9" w:rsidRPr="00AA078C">
        <w:t xml:space="preserve"> w</w:t>
      </w:r>
      <w:r w:rsidR="00AD1FF9">
        <w:t> art. </w:t>
      </w:r>
      <w:r w:rsidRPr="00AA078C">
        <w:t>4</w:t>
      </w:r>
      <w:r w:rsidR="00AD1FF9" w:rsidRPr="00AA078C">
        <w:t>1</w:t>
      </w:r>
      <w:r w:rsidR="00AD1FF9">
        <w:t xml:space="preserve"> ust. </w:t>
      </w:r>
      <w:r w:rsidRPr="00AA078C">
        <w:t>3 rozporządzenia 2024/1358.</w:t>
      </w:r>
    </w:p>
    <w:p w14:paraId="6A1F08FE" w14:textId="77777777" w:rsidR="00AA078C" w:rsidRPr="00AA078C" w:rsidRDefault="00AA078C" w:rsidP="00AA078C">
      <w:pPr>
        <w:pStyle w:val="USTustnpkodeksu"/>
      </w:pPr>
      <w:r w:rsidRPr="00AA078C">
        <w:t>2. W</w:t>
      </w:r>
      <w:r>
        <w:t> </w:t>
      </w:r>
      <w:r w:rsidRPr="00AA078C">
        <w:t>rejestrze odnotowuje się każdy przypadek</w:t>
      </w:r>
      <w:r w:rsidR="003A593A">
        <w:t>,</w:t>
      </w:r>
      <w:r w:rsidRPr="00AA078C">
        <w:t xml:space="preserve"> w</w:t>
      </w:r>
      <w:r>
        <w:t> </w:t>
      </w:r>
      <w:r w:rsidRPr="00AA078C">
        <w:t>którym uzyskano dostęp do danych lub wykorzystano dane w</w:t>
      </w:r>
      <w:r>
        <w:t> </w:t>
      </w:r>
      <w:r w:rsidRPr="00AA078C">
        <w:t>inny sposób poprzez krajowy punkt dostępu.</w:t>
      </w:r>
    </w:p>
    <w:p w14:paraId="43A8E0CC" w14:textId="5E6DFF8C" w:rsidR="00AA078C" w:rsidRPr="00AA078C" w:rsidRDefault="00AA078C" w:rsidP="00AD1FF9">
      <w:pPr>
        <w:pStyle w:val="USTustnpkodeksu"/>
        <w:keepNext/>
      </w:pPr>
      <w:r w:rsidRPr="00AA078C">
        <w:t>3. Przypadki uzyskania dostępu do danych lub wykorzystania danych w</w:t>
      </w:r>
      <w:r>
        <w:t> </w:t>
      </w:r>
      <w:r w:rsidRPr="00AA078C">
        <w:t>inny sposób poprzez krajowy punkt dostępu rejestruje się przez umieszczenie w</w:t>
      </w:r>
      <w:r>
        <w:t> </w:t>
      </w:r>
      <w:r w:rsidRPr="00AA078C">
        <w:t>rejestrze:</w:t>
      </w:r>
    </w:p>
    <w:p w14:paraId="40C4DADC" w14:textId="77777777" w:rsidR="00AA078C" w:rsidRPr="00AA078C" w:rsidRDefault="00AA078C" w:rsidP="00AA078C">
      <w:pPr>
        <w:pStyle w:val="PKTpunkt"/>
      </w:pPr>
      <w:r w:rsidRPr="00AA078C">
        <w:t>1)</w:t>
      </w:r>
      <w:r w:rsidRPr="00AA078C">
        <w:tab/>
        <w:t>celu dostępu do systemu Eurodac;</w:t>
      </w:r>
    </w:p>
    <w:p w14:paraId="5B0D0136" w14:textId="77777777" w:rsidR="00AA078C" w:rsidRPr="00AA078C" w:rsidRDefault="00AA078C" w:rsidP="00AA078C">
      <w:pPr>
        <w:pStyle w:val="PKTpunkt"/>
      </w:pPr>
      <w:r w:rsidRPr="00AA078C">
        <w:t>2)</w:t>
      </w:r>
      <w:r w:rsidRPr="00AA078C">
        <w:tab/>
        <w:t>daty i</w:t>
      </w:r>
      <w:r>
        <w:t> </w:t>
      </w:r>
      <w:r w:rsidRPr="00AA078C">
        <w:t>godziny dostępu do systemu Eurodac;</w:t>
      </w:r>
    </w:p>
    <w:p w14:paraId="1CF465E9" w14:textId="77777777" w:rsidR="00AA078C" w:rsidRPr="00AA078C" w:rsidRDefault="00AA078C" w:rsidP="00AA078C">
      <w:pPr>
        <w:pStyle w:val="PKTpunkt"/>
      </w:pPr>
      <w:r w:rsidRPr="00AA078C">
        <w:t>3)</w:t>
      </w:r>
      <w:r w:rsidRPr="00AA078C">
        <w:tab/>
        <w:t>danych przesłanych do systemu Eurodac przez użytkownika końcowego;</w:t>
      </w:r>
    </w:p>
    <w:p w14:paraId="66F667B2" w14:textId="77777777" w:rsidR="00AA078C" w:rsidRPr="00AA078C" w:rsidRDefault="00AA078C" w:rsidP="00AA078C">
      <w:pPr>
        <w:pStyle w:val="PKTpunkt"/>
      </w:pPr>
      <w:r w:rsidRPr="00AA078C">
        <w:t>4)</w:t>
      </w:r>
      <w:r w:rsidRPr="00AA078C">
        <w:tab/>
        <w:t>danych użytych do dokonania zapytania w</w:t>
      </w:r>
      <w:r>
        <w:t> </w:t>
      </w:r>
      <w:r w:rsidRPr="00AA078C">
        <w:t>systemie Eurodac przez użytkownika końcowego;</w:t>
      </w:r>
    </w:p>
    <w:p w14:paraId="15F4FF84" w14:textId="77777777" w:rsidR="00AA078C" w:rsidRPr="00AA078C" w:rsidRDefault="00AA078C" w:rsidP="00AA078C">
      <w:pPr>
        <w:pStyle w:val="PKTpunkt"/>
      </w:pPr>
      <w:r w:rsidRPr="00AA078C">
        <w:t>5)</w:t>
      </w:r>
      <w:r w:rsidRPr="00AA078C">
        <w:tab/>
        <w:t>danych otrzymanych z</w:t>
      </w:r>
      <w:r>
        <w:t> </w:t>
      </w:r>
      <w:r w:rsidRPr="00AA078C">
        <w:t>systemu Eurodac przez użytkownika końcowego;</w:t>
      </w:r>
    </w:p>
    <w:p w14:paraId="72FB3B59" w14:textId="77777777" w:rsidR="00AA078C" w:rsidRPr="00AA078C" w:rsidRDefault="00AA078C" w:rsidP="00AA078C">
      <w:pPr>
        <w:pStyle w:val="PKTpunkt"/>
      </w:pPr>
      <w:r w:rsidRPr="00AA078C">
        <w:t>6)</w:t>
      </w:r>
      <w:r w:rsidRPr="00AA078C">
        <w:tab/>
        <w:t>identyfikatora i</w:t>
      </w:r>
      <w:r>
        <w:t> </w:t>
      </w:r>
      <w:r w:rsidRPr="00AA078C">
        <w:t>nazwy systemu teleinformatycznego użytkownika końcowego;</w:t>
      </w:r>
    </w:p>
    <w:p w14:paraId="2B20C1B7" w14:textId="77777777" w:rsidR="00AA078C" w:rsidRPr="00AA078C" w:rsidRDefault="00AA078C" w:rsidP="00AA078C">
      <w:pPr>
        <w:pStyle w:val="PKTpunkt"/>
      </w:pPr>
      <w:r w:rsidRPr="00AA078C">
        <w:t>7)</w:t>
      </w:r>
      <w:r w:rsidRPr="00AA078C">
        <w:tab/>
        <w:t>identyfikatora oraz nazwy organu wprowadzającego lub pobierającego dane, lub dokonującego zapytania w</w:t>
      </w:r>
      <w:r>
        <w:t> </w:t>
      </w:r>
      <w:r w:rsidRPr="00AA078C">
        <w:t>systemie Eurodac;</w:t>
      </w:r>
    </w:p>
    <w:p w14:paraId="22B4510A" w14:textId="77777777" w:rsidR="00AA078C" w:rsidRPr="00AA078C" w:rsidRDefault="00AA078C" w:rsidP="00AA078C">
      <w:pPr>
        <w:pStyle w:val="PKTpunkt"/>
      </w:pPr>
      <w:r w:rsidRPr="00AA078C">
        <w:t>8)</w:t>
      </w:r>
      <w:r w:rsidRPr="00AA078C">
        <w:tab/>
        <w:t>identyfikatora, imienia i</w:t>
      </w:r>
      <w:r>
        <w:t> </w:t>
      </w:r>
      <w:r w:rsidRPr="00AA078C">
        <w:t>nazwiska użytkownika końcowego.</w:t>
      </w:r>
    </w:p>
    <w:p w14:paraId="7A95B203" w14:textId="77777777" w:rsidR="00AA078C" w:rsidRPr="00AA078C" w:rsidRDefault="00AA078C" w:rsidP="00AA078C">
      <w:pPr>
        <w:pStyle w:val="USTustnpkodeksu"/>
      </w:pPr>
      <w:r w:rsidRPr="00AA078C">
        <w:t>4. Umieszczenie danych w</w:t>
      </w:r>
      <w:r>
        <w:t> </w:t>
      </w:r>
      <w:r w:rsidRPr="00AA078C">
        <w:t>rejestrze, w</w:t>
      </w:r>
      <w:r>
        <w:t> </w:t>
      </w:r>
      <w:r w:rsidRPr="00AA078C">
        <w:t>tym zapytań i</w:t>
      </w:r>
      <w:r>
        <w:t> </w:t>
      </w:r>
      <w:r w:rsidRPr="00AA078C">
        <w:t>przeglądań, o</w:t>
      </w:r>
      <w:r>
        <w:t> </w:t>
      </w:r>
      <w:r w:rsidRPr="00AA078C">
        <w:t>których mowa</w:t>
      </w:r>
      <w:r w:rsidR="00AD1FF9" w:rsidRPr="00AA078C">
        <w:t xml:space="preserve"> w</w:t>
      </w:r>
      <w:r w:rsidR="00AD1FF9">
        <w:t> art. </w:t>
      </w:r>
      <w:r w:rsidRPr="00AA078C">
        <w:t>3</w:t>
      </w:r>
      <w:r w:rsidR="00AD1FF9" w:rsidRPr="00AA078C">
        <w:t>4</w:t>
      </w:r>
      <w:r w:rsidR="00AD1FF9">
        <w:t xml:space="preserve"> ust. </w:t>
      </w:r>
      <w:r w:rsidRPr="00AA078C">
        <w:t>2</w:t>
      </w:r>
      <w:r>
        <w:t> </w:t>
      </w:r>
      <w:r w:rsidRPr="00AA078C">
        <w:t>rozporządzenia Parlamentu Europejskiego i</w:t>
      </w:r>
      <w:r>
        <w:t> </w:t>
      </w:r>
      <w:r w:rsidRPr="00AA078C">
        <w:t>Rady (WE)</w:t>
      </w:r>
      <w:r w:rsidR="00AD1FF9">
        <w:t xml:space="preserve"> nr </w:t>
      </w:r>
      <w:r w:rsidRPr="00AA078C">
        <w:t>767/2008</w:t>
      </w:r>
      <w:r>
        <w:t> </w:t>
      </w:r>
      <w:r w:rsidRPr="00AA078C">
        <w:t>z</w:t>
      </w:r>
      <w:r>
        <w:t> </w:t>
      </w:r>
      <w:r w:rsidRPr="00AA078C">
        <w:t>dnia 9</w:t>
      </w:r>
      <w:r>
        <w:t> </w:t>
      </w:r>
      <w:r w:rsidRPr="00AA078C">
        <w:t>lipca 2008</w:t>
      </w:r>
      <w:r>
        <w:t> </w:t>
      </w:r>
      <w:r w:rsidRPr="00AA078C">
        <w:t>r. w</w:t>
      </w:r>
      <w:r>
        <w:t> </w:t>
      </w:r>
      <w:r w:rsidRPr="00AA078C">
        <w:t>sprawie Wizowego Systemu Informacji (VIS) oraz wymiany informacji pomiędzy państwami członkowskimi na temat wiz krótkoterminowych, wiz długoterminowych i</w:t>
      </w:r>
      <w:r>
        <w:t> </w:t>
      </w:r>
      <w:r w:rsidRPr="00AA078C">
        <w:t>dokumentów pobytowych (rozporządzenia w</w:t>
      </w:r>
      <w:r>
        <w:t> </w:t>
      </w:r>
      <w:r w:rsidRPr="00AA078C">
        <w:t>sprawie VIS) (Dz. Urz. UE L 218</w:t>
      </w:r>
      <w:r>
        <w:t> </w:t>
      </w:r>
      <w:r w:rsidRPr="00AA078C">
        <w:t>z</w:t>
      </w:r>
      <w:r>
        <w:t> </w:t>
      </w:r>
      <w:r w:rsidRPr="00AA078C">
        <w:t xml:space="preserve">13.08.2008, </w:t>
      </w:r>
      <w:r w:rsidRPr="00AA078C">
        <w:lastRenderedPageBreak/>
        <w:t>str. 60, z</w:t>
      </w:r>
      <w:r>
        <w:t> </w:t>
      </w:r>
      <w:r w:rsidRPr="00AA078C">
        <w:t>późn. zm.), następuje za pomocą krajowego punktu dostępu, systemu centralnego Eurodac lub europejskiego portalu wyszukiwania.</w:t>
      </w:r>
    </w:p>
    <w:p w14:paraId="5BDB24EF" w14:textId="77777777" w:rsidR="00AA078C" w:rsidRPr="00AA078C" w:rsidRDefault="00AA078C" w:rsidP="00AA078C">
      <w:pPr>
        <w:pStyle w:val="ARTartustawynprozporzdzenia"/>
      </w:pPr>
      <w:r w:rsidRPr="00AD1FF9">
        <w:rPr>
          <w:rStyle w:val="Ppogrubienie"/>
        </w:rPr>
        <w:t>Art. 23.</w:t>
      </w:r>
      <w:r w:rsidRPr="00AA078C">
        <w:t xml:space="preserve"> Organy, o których mowa</w:t>
      </w:r>
      <w:r w:rsidR="00AD1FF9" w:rsidRPr="00AA078C">
        <w:t xml:space="preserve"> w</w:t>
      </w:r>
      <w:r w:rsidR="00AD1FF9">
        <w:t> art. </w:t>
      </w:r>
      <w:r w:rsidR="00AD1FF9" w:rsidRPr="00AA078C">
        <w:t>4</w:t>
      </w:r>
      <w:r w:rsidR="00AD1FF9">
        <w:t xml:space="preserve"> ust. </w:t>
      </w:r>
      <w:r w:rsidRPr="00AA078C">
        <w:t>1, prowadzą, każdy w </w:t>
      </w:r>
      <w:bookmarkStart w:id="49" w:name="_Hlk189661649"/>
      <w:r w:rsidRPr="00AA078C">
        <w:t>zakresie swojej właściwości, rejestry osób upoważnionych do wprowadzania danych do systemu Eurodac lub pobierania danych z tego systemu, o których mowa</w:t>
      </w:r>
      <w:r w:rsidR="00AD1FF9" w:rsidRPr="00AA078C">
        <w:t xml:space="preserve"> w</w:t>
      </w:r>
      <w:r w:rsidR="00AD1FF9">
        <w:t> art. </w:t>
      </w:r>
      <w:r w:rsidRPr="00AA078C">
        <w:t>4</w:t>
      </w:r>
      <w:r w:rsidR="00AD1FF9" w:rsidRPr="00AA078C">
        <w:t>1</w:t>
      </w:r>
      <w:r w:rsidR="00AD1FF9">
        <w:t xml:space="preserve"> ust. </w:t>
      </w:r>
      <w:r w:rsidRPr="00AA078C">
        <w:t>5 rozporządzenia 2024/1358</w:t>
      </w:r>
      <w:bookmarkEnd w:id="49"/>
      <w:r w:rsidRPr="00AA078C">
        <w:t>.</w:t>
      </w:r>
    </w:p>
    <w:p w14:paraId="0124CACE" w14:textId="77777777" w:rsidR="00AA078C" w:rsidRPr="00AA078C" w:rsidRDefault="00AA078C" w:rsidP="00AA078C">
      <w:pPr>
        <w:pStyle w:val="ARTartustawynprozporzdzenia"/>
      </w:pPr>
      <w:r w:rsidRPr="00AD1FF9">
        <w:rPr>
          <w:rStyle w:val="Ppogrubienie"/>
        </w:rPr>
        <w:t>Art. 24.</w:t>
      </w:r>
      <w:r w:rsidRPr="00AA078C">
        <w:t xml:space="preserve"> 1. Organ podczas pobierania danych, o których mowa</w:t>
      </w:r>
      <w:r w:rsidR="00AD1FF9" w:rsidRPr="00AA078C">
        <w:t xml:space="preserve"> w</w:t>
      </w:r>
      <w:r w:rsidR="00AD1FF9">
        <w:t> art. </w:t>
      </w:r>
      <w:r w:rsidRPr="00AA078C">
        <w:t>9–15, przekazuje osobie, o której mowa</w:t>
      </w:r>
      <w:r w:rsidR="00AD1FF9" w:rsidRPr="00AA078C">
        <w:t xml:space="preserve"> w</w:t>
      </w:r>
      <w:r w:rsidR="00AD1FF9">
        <w:t> art. </w:t>
      </w:r>
      <w:r w:rsidRPr="00AA078C">
        <w:t>1</w:t>
      </w:r>
      <w:r w:rsidR="00AD1FF9" w:rsidRPr="00AA078C">
        <w:t>5</w:t>
      </w:r>
      <w:r w:rsidR="00AD1FF9">
        <w:t xml:space="preserve"> ust. </w:t>
      </w:r>
      <w:r w:rsidRPr="00AA078C">
        <w:t>1,</w:t>
      </w:r>
      <w:r w:rsidR="00AD1FF9">
        <w:t xml:space="preserve"> art. </w:t>
      </w:r>
      <w:r w:rsidRPr="00AA078C">
        <w:t>1</w:t>
      </w:r>
      <w:r w:rsidR="00AD1FF9" w:rsidRPr="00AA078C">
        <w:t>8</w:t>
      </w:r>
      <w:r w:rsidR="00AD1FF9">
        <w:t xml:space="preserve"> ust. </w:t>
      </w:r>
      <w:r w:rsidR="00AD1FF9" w:rsidRPr="00AA078C">
        <w:t>1</w:t>
      </w:r>
      <w:r w:rsidR="00AD1FF9">
        <w:t xml:space="preserve"> i </w:t>
      </w:r>
      <w:r w:rsidRPr="00AA078C">
        <w:t>2,</w:t>
      </w:r>
      <w:r w:rsidR="00AD1FF9">
        <w:t xml:space="preserve"> art. </w:t>
      </w:r>
      <w:r w:rsidRPr="00AA078C">
        <w:t>2</w:t>
      </w:r>
      <w:r w:rsidR="00AD1FF9" w:rsidRPr="00AA078C">
        <w:t>0</w:t>
      </w:r>
      <w:r w:rsidR="00AD1FF9">
        <w:t xml:space="preserve"> ust. </w:t>
      </w:r>
      <w:r w:rsidRPr="00AA078C">
        <w:t>1,</w:t>
      </w:r>
      <w:r w:rsidR="00AD1FF9">
        <w:t xml:space="preserve"> art. </w:t>
      </w:r>
      <w:r w:rsidRPr="00AA078C">
        <w:t>2</w:t>
      </w:r>
      <w:r w:rsidR="00AD1FF9" w:rsidRPr="00AA078C">
        <w:t>2</w:t>
      </w:r>
      <w:r w:rsidR="00AD1FF9">
        <w:t xml:space="preserve"> ust. </w:t>
      </w:r>
      <w:r w:rsidRPr="00AA078C">
        <w:t>1,</w:t>
      </w:r>
      <w:r w:rsidR="00AD1FF9">
        <w:t xml:space="preserve"> art. </w:t>
      </w:r>
      <w:r w:rsidRPr="00AA078C">
        <w:t>2</w:t>
      </w:r>
      <w:r w:rsidR="00AD1FF9" w:rsidRPr="00AA078C">
        <w:t>3</w:t>
      </w:r>
      <w:r w:rsidR="00AD1FF9">
        <w:t xml:space="preserve"> ust. </w:t>
      </w:r>
      <w:r w:rsidRPr="00AA078C">
        <w:t>1,</w:t>
      </w:r>
      <w:r w:rsidR="00AD1FF9">
        <w:t xml:space="preserve"> art. </w:t>
      </w:r>
      <w:r w:rsidRPr="00AA078C">
        <w:t>2</w:t>
      </w:r>
      <w:r w:rsidR="00AD1FF9" w:rsidRPr="00AA078C">
        <w:t>4</w:t>
      </w:r>
      <w:r w:rsidR="00AD1FF9">
        <w:t xml:space="preserve"> ust. </w:t>
      </w:r>
      <w:r w:rsidR="00AD1FF9" w:rsidRPr="00AA078C">
        <w:t>1</w:t>
      </w:r>
      <w:r w:rsidR="00AD1FF9">
        <w:t xml:space="preserve"> lub art. </w:t>
      </w:r>
      <w:r w:rsidRPr="00AA078C">
        <w:t>2</w:t>
      </w:r>
      <w:r w:rsidR="00AD1FF9" w:rsidRPr="00AA078C">
        <w:t>6</w:t>
      </w:r>
      <w:r w:rsidR="00AD1FF9">
        <w:t xml:space="preserve"> ust. </w:t>
      </w:r>
      <w:r w:rsidRPr="00AA078C">
        <w:t>1 rozporządzenia 2024/1358, informację, o której mowa</w:t>
      </w:r>
      <w:r w:rsidR="00AD1FF9" w:rsidRPr="00AA078C">
        <w:t xml:space="preserve"> w</w:t>
      </w:r>
      <w:r w:rsidR="00AD1FF9">
        <w:t> art. </w:t>
      </w:r>
      <w:r w:rsidRPr="00AA078C">
        <w:t>4</w:t>
      </w:r>
      <w:r w:rsidR="00AD1FF9" w:rsidRPr="00AA078C">
        <w:t>2</w:t>
      </w:r>
      <w:r w:rsidR="00AD1FF9">
        <w:t xml:space="preserve"> ust. </w:t>
      </w:r>
      <w:r w:rsidRPr="00AA078C">
        <w:t>1 rozporządzenia 2024/1358.</w:t>
      </w:r>
    </w:p>
    <w:p w14:paraId="7B84FC7A" w14:textId="77777777" w:rsidR="00AA078C" w:rsidRPr="00AA078C" w:rsidRDefault="00AA078C" w:rsidP="00AA078C">
      <w:pPr>
        <w:pStyle w:val="USTustnpkodeksu"/>
      </w:pPr>
      <w:r w:rsidRPr="00AA078C">
        <w:t>2. Informację można przekazać z wykorzystaniem wspólnej ulotki, o której mowa</w:t>
      </w:r>
      <w:r w:rsidR="00AD1FF9" w:rsidRPr="00AA078C">
        <w:t xml:space="preserve"> w</w:t>
      </w:r>
      <w:r w:rsidR="00AD1FF9">
        <w:t> art. </w:t>
      </w:r>
      <w:r w:rsidRPr="00AA078C">
        <w:t>4</w:t>
      </w:r>
      <w:r w:rsidR="00AD1FF9" w:rsidRPr="00AA078C">
        <w:t>2</w:t>
      </w:r>
      <w:r w:rsidR="00AD1FF9">
        <w:t xml:space="preserve"> ust. </w:t>
      </w:r>
      <w:r w:rsidRPr="00AA078C">
        <w:t>3 rozporządzenia 2024/1358, uzupełnionej o informacje dotyczące odpowiednich przepisów prawa polskiego, mających zastosowanie do osoby, której dane zostały pobrane.</w:t>
      </w:r>
    </w:p>
    <w:p w14:paraId="37D6C4A4" w14:textId="77777777" w:rsidR="00AA078C" w:rsidRPr="00AA078C" w:rsidRDefault="00AA078C" w:rsidP="00AA078C">
      <w:pPr>
        <w:pStyle w:val="ARTartustawynprozporzdzenia"/>
      </w:pPr>
      <w:r w:rsidRPr="00AD1FF9">
        <w:rPr>
          <w:rStyle w:val="Ppogrubienie"/>
        </w:rPr>
        <w:t>Art. 25.</w:t>
      </w:r>
      <w:r w:rsidRPr="00AA078C">
        <w:t xml:space="preserve"> W przypadkach określonych</w:t>
      </w:r>
      <w:r w:rsidR="00AD1FF9" w:rsidRPr="00AA078C">
        <w:t xml:space="preserve"> w</w:t>
      </w:r>
      <w:r w:rsidR="00AD1FF9">
        <w:t> art. </w:t>
      </w:r>
      <w:r w:rsidRPr="00AA078C">
        <w:t>4</w:t>
      </w:r>
      <w:r w:rsidR="00AD1FF9" w:rsidRPr="00AA078C">
        <w:t>3</w:t>
      </w:r>
      <w:r w:rsidR="00AD1FF9">
        <w:t xml:space="preserve"> ust. </w:t>
      </w:r>
      <w:r w:rsidRPr="00AA078C">
        <w:t>4 rozporządzenia 2024/1358 </w:t>
      </w:r>
      <w:bookmarkStart w:id="50" w:name="_Hlk195800374"/>
      <w:r w:rsidRPr="00AA078C">
        <w:t>organ, który pobrał dane, o których mowa</w:t>
      </w:r>
      <w:r w:rsidR="00AD1FF9" w:rsidRPr="00AA078C">
        <w:t xml:space="preserve"> w</w:t>
      </w:r>
      <w:r w:rsidR="00AD1FF9">
        <w:t> art. </w:t>
      </w:r>
      <w:r w:rsidRPr="00AA078C">
        <w:t>9–1</w:t>
      </w:r>
      <w:bookmarkEnd w:id="50"/>
      <w:r w:rsidRPr="00AA078C">
        <w:t xml:space="preserve">5, dokonuje sprostowania tych danych lub występuje z wnioskiem do NAP Eurodac o ich usunięcie, a także powiadamia pisemnie osobę, której dane dotyczą, że </w:t>
      </w:r>
      <w:bookmarkStart w:id="51" w:name="_Hlk195800275"/>
      <w:r w:rsidRPr="00AA078C">
        <w:t>podjęto działanie w celu sprostowania, uzupełnienia lub usunięcia danych osobowych, które jej dotyczą, lub w celu ograniczenia ich przetwarzania</w:t>
      </w:r>
      <w:bookmarkEnd w:id="51"/>
      <w:r w:rsidRPr="00AA078C">
        <w:t>.</w:t>
      </w:r>
    </w:p>
    <w:p w14:paraId="45429162" w14:textId="3CF1748D" w:rsidR="00AA078C" w:rsidRPr="00AA078C" w:rsidRDefault="00AA078C" w:rsidP="00AA078C">
      <w:pPr>
        <w:pStyle w:val="ARTartustawynprozporzdzenia"/>
      </w:pPr>
      <w:r w:rsidRPr="00AD1FF9">
        <w:rPr>
          <w:rStyle w:val="Ppogrubienie"/>
        </w:rPr>
        <w:t>Art. 26.</w:t>
      </w:r>
      <w:r w:rsidRPr="00AA078C">
        <w:t xml:space="preserve"> 1. </w:t>
      </w:r>
      <w:bookmarkStart w:id="52" w:name="_Hlk198629875"/>
      <w:r w:rsidRPr="00AA078C">
        <w:t xml:space="preserve">Osoba, </w:t>
      </w:r>
      <w:bookmarkStart w:id="53" w:name="_Hlk195800412"/>
      <w:bookmarkStart w:id="54" w:name="_Hlk189661882"/>
      <w:bookmarkStart w:id="55" w:name="_Hlk190773904"/>
      <w:r w:rsidRPr="00AA078C">
        <w:t>której dane dotyczą, może zwrócić się z wnioskiem w </w:t>
      </w:r>
      <w:bookmarkStart w:id="56" w:name="_Hlk190774299"/>
      <w:r w:rsidRPr="00AA078C">
        <w:t>sprawie dostępu do danych osobowych zapisanych w systemie Eurodac lub w sprawie ich sprostowania, uzupełnienia lub usunięcia, lub ograniczenia ich przetwarzania</w:t>
      </w:r>
      <w:bookmarkEnd w:id="53"/>
      <w:bookmarkEnd w:id="56"/>
      <w:r w:rsidRPr="00AA078C">
        <w:t>, na podstawie</w:t>
      </w:r>
      <w:r w:rsidR="00AD1FF9">
        <w:t xml:space="preserve"> art. </w:t>
      </w:r>
      <w:r w:rsidRPr="00AA078C">
        <w:t>4</w:t>
      </w:r>
      <w:r w:rsidR="00AD1FF9" w:rsidRPr="00AA078C">
        <w:t>3</w:t>
      </w:r>
      <w:r w:rsidR="00AD1FF9">
        <w:t xml:space="preserve"> ust. </w:t>
      </w:r>
      <w:r w:rsidR="00AD1FF9" w:rsidRPr="00AA078C">
        <w:t>1</w:t>
      </w:r>
      <w:r w:rsidR="00AD1FF9">
        <w:t xml:space="preserve"> lub</w:t>
      </w:r>
      <w:r w:rsidR="0015681F">
        <w:t> </w:t>
      </w:r>
      <w:r w:rsidRPr="00AA078C">
        <w:t xml:space="preserve">2 rozporządzenia 2024/1358, </w:t>
      </w:r>
      <w:bookmarkStart w:id="57" w:name="_Hlk195800422"/>
      <w:r w:rsidRPr="00AA078C">
        <w:t>do</w:t>
      </w:r>
      <w:bookmarkEnd w:id="54"/>
      <w:bookmarkEnd w:id="55"/>
      <w:r w:rsidRPr="00AA078C">
        <w:t xml:space="preserve"> organu, który pobrał jej dane zgodnie</w:t>
      </w:r>
      <w:r w:rsidR="00AD1FF9" w:rsidRPr="00AA078C">
        <w:t xml:space="preserve"> z</w:t>
      </w:r>
      <w:r w:rsidR="00AD1FF9">
        <w:t> art. </w:t>
      </w:r>
      <w:r w:rsidRPr="00AA078C">
        <w:t>9–1</w:t>
      </w:r>
      <w:bookmarkEnd w:id="57"/>
      <w:r w:rsidRPr="00AA078C">
        <w:t>5</w:t>
      </w:r>
      <w:bookmarkEnd w:id="52"/>
      <w:r w:rsidRPr="00AA078C">
        <w:t>.</w:t>
      </w:r>
    </w:p>
    <w:p w14:paraId="25D03338" w14:textId="77777777" w:rsidR="00AA078C" w:rsidRPr="00AA078C" w:rsidRDefault="00AA078C" w:rsidP="00AA078C">
      <w:pPr>
        <w:pStyle w:val="USTustnpkodeksu"/>
      </w:pPr>
      <w:r w:rsidRPr="00AA078C">
        <w:t xml:space="preserve">2. </w:t>
      </w:r>
      <w:bookmarkStart w:id="58" w:name="_Hlk198554829"/>
      <w:r w:rsidRPr="00AA078C">
        <w:t>Osoba, której dane zostały przesłane do systemu Eurodac przez inne państwo członkowskie Unii Europejskiej, może zwrócić się z wnioskiem do dowolnego organu uprawnionego do pobrania danych zgodnie</w:t>
      </w:r>
      <w:r w:rsidR="00AD1FF9" w:rsidRPr="00AA078C">
        <w:t xml:space="preserve"> z</w:t>
      </w:r>
      <w:r w:rsidR="00AD1FF9">
        <w:t> art. </w:t>
      </w:r>
      <w:r w:rsidRPr="00AA078C">
        <w:t>9–15</w:t>
      </w:r>
      <w:bookmarkEnd w:id="58"/>
      <w:r w:rsidRPr="00AA078C">
        <w:t>.</w:t>
      </w:r>
    </w:p>
    <w:p w14:paraId="3F49C449" w14:textId="77777777" w:rsidR="00AA078C" w:rsidRPr="00AA078C" w:rsidRDefault="00AA078C" w:rsidP="00AD1FF9">
      <w:pPr>
        <w:pStyle w:val="USTustnpkodeksu"/>
        <w:keepNext/>
      </w:pPr>
      <w:r w:rsidRPr="00AA078C">
        <w:t>3. W</w:t>
      </w:r>
      <w:r>
        <w:t> </w:t>
      </w:r>
      <w:r w:rsidRPr="00AA078C">
        <w:t>przypadkach, o których mowa</w:t>
      </w:r>
      <w:r w:rsidR="00AD1FF9" w:rsidRPr="00AA078C">
        <w:t xml:space="preserve"> w</w:t>
      </w:r>
      <w:r w:rsidR="00AD1FF9">
        <w:t> ust. </w:t>
      </w:r>
      <w:r w:rsidR="00AD1FF9" w:rsidRPr="00AA078C">
        <w:t>1</w:t>
      </w:r>
      <w:r w:rsidR="00AD1FF9">
        <w:t xml:space="preserve"> i </w:t>
      </w:r>
      <w:r w:rsidRPr="00AA078C">
        <w:t>2, organ uprawniony do pobrania danych zgodnie</w:t>
      </w:r>
      <w:r w:rsidR="00AD1FF9" w:rsidRPr="00AA078C">
        <w:t xml:space="preserve"> z</w:t>
      </w:r>
      <w:r w:rsidR="00AD1FF9">
        <w:t> art. </w:t>
      </w:r>
      <w:r w:rsidRPr="00AA078C">
        <w:t>9–15:</w:t>
      </w:r>
    </w:p>
    <w:p w14:paraId="0BFBEF4D" w14:textId="16112522" w:rsidR="00AA078C" w:rsidRPr="00AA078C" w:rsidRDefault="00AA078C" w:rsidP="00AA078C">
      <w:pPr>
        <w:pStyle w:val="PKTpunkt"/>
      </w:pPr>
      <w:r w:rsidRPr="00AA078C">
        <w:t>1)</w:t>
      </w:r>
      <w:r w:rsidRPr="00AA078C">
        <w:tab/>
        <w:t>pobiera od osoby zwracającej się z wnioskiem, o którym mowa</w:t>
      </w:r>
      <w:r w:rsidR="00AD1FF9" w:rsidRPr="00AA078C">
        <w:t xml:space="preserve"> w</w:t>
      </w:r>
      <w:r w:rsidR="00AD1FF9">
        <w:t> art. </w:t>
      </w:r>
      <w:r w:rsidRPr="00AA078C">
        <w:t>4</w:t>
      </w:r>
      <w:r w:rsidR="00AD1FF9" w:rsidRPr="00AA078C">
        <w:t>3</w:t>
      </w:r>
      <w:r w:rsidR="00AD1FF9">
        <w:t xml:space="preserve"> ust. </w:t>
      </w:r>
      <w:r w:rsidRPr="00AA078C">
        <w:t>6 rozporządzenia 2024/1358, zestaw danych i przekazuje te dane do NAP Eurodac w celu dokonania ich porównania z</w:t>
      </w:r>
      <w:r>
        <w:t> </w:t>
      </w:r>
      <w:r w:rsidRPr="00AA078C">
        <w:t>danymi w systemie Eurodac;</w:t>
      </w:r>
    </w:p>
    <w:p w14:paraId="5B181B16" w14:textId="77777777" w:rsidR="00AA078C" w:rsidRPr="00AA078C" w:rsidRDefault="00AA078C" w:rsidP="00AA078C">
      <w:pPr>
        <w:pStyle w:val="PKTpunkt"/>
      </w:pPr>
      <w:r w:rsidRPr="00AA078C">
        <w:t>2)</w:t>
      </w:r>
      <w:r w:rsidRPr="00AA078C">
        <w:tab/>
        <w:t>w sytuacjach określonych</w:t>
      </w:r>
      <w:r w:rsidR="00AD1FF9" w:rsidRPr="00AA078C">
        <w:t xml:space="preserve"> w</w:t>
      </w:r>
      <w:r w:rsidR="00AD1FF9">
        <w:t> art. </w:t>
      </w:r>
      <w:r w:rsidRPr="00AA078C">
        <w:t>4</w:t>
      </w:r>
      <w:r w:rsidR="00AD1FF9" w:rsidRPr="00AA078C">
        <w:t>3</w:t>
      </w:r>
      <w:r w:rsidR="00AD1FF9">
        <w:t xml:space="preserve"> ust. </w:t>
      </w:r>
      <w:r w:rsidRPr="00AA078C">
        <w:t>2 akapit drugi rozporządzenia 2024/1358</w:t>
      </w:r>
      <w:r>
        <w:t> </w:t>
      </w:r>
      <w:r w:rsidRPr="00AA078C">
        <w:t xml:space="preserve">kontaktuje się za pośrednictwem Szefa Urzędu do Spraw Cudzoziemców z właściwymi organami państw członkowskich Unii Europejskiej w celu sprawdzenia </w:t>
      </w:r>
      <w:r w:rsidRPr="00AA078C">
        <w:lastRenderedPageBreak/>
        <w:t>prawidłowości danych oraz zgodności z prawem przesłania ich do systemu Eurodac i zapisania ich w systemie Eurodac;</w:t>
      </w:r>
    </w:p>
    <w:p w14:paraId="46D40B16" w14:textId="77777777" w:rsidR="00AA078C" w:rsidRPr="00AA078C" w:rsidRDefault="00AA078C" w:rsidP="00AA078C">
      <w:pPr>
        <w:pStyle w:val="PKTpunkt"/>
      </w:pPr>
      <w:r w:rsidRPr="00AA078C">
        <w:t>3)</w:t>
      </w:r>
      <w:r w:rsidRPr="00AA078C">
        <w:tab/>
        <w:t>wyjaśnia pisemnie osobie, której dane dotyczą, dlaczego nie zamierza sprostować ani usunąć jej danych zapisanych w systemie Eurodac, a także przekazuje tej osobie informacje, o których mowa</w:t>
      </w:r>
      <w:r w:rsidR="00AD1FF9" w:rsidRPr="00AA078C">
        <w:t xml:space="preserve"> w</w:t>
      </w:r>
      <w:r w:rsidR="00AD1FF9">
        <w:t> art. </w:t>
      </w:r>
      <w:r w:rsidRPr="00AA078C">
        <w:t>4</w:t>
      </w:r>
      <w:r w:rsidR="00AD1FF9" w:rsidRPr="00AA078C">
        <w:t>3</w:t>
      </w:r>
      <w:r w:rsidR="00AD1FF9">
        <w:t xml:space="preserve"> ust. </w:t>
      </w:r>
      <w:r w:rsidRPr="00AA078C">
        <w:t>5 akapit drugi rozporządzenia 2024/1358, na piśmie utrwalonym w</w:t>
      </w:r>
      <w:r>
        <w:t> </w:t>
      </w:r>
      <w:r w:rsidRPr="00AA078C">
        <w:t>postaci papierowej lub elektronicznej, w</w:t>
      </w:r>
      <w:r>
        <w:t> </w:t>
      </w:r>
      <w:r w:rsidRPr="00AA078C">
        <w:t>tym poucza ją o</w:t>
      </w:r>
      <w:r>
        <w:t> </w:t>
      </w:r>
      <w:r w:rsidRPr="00AA078C">
        <w:t>sposobie wniesienia skargi do Prezesa Urzędu Ochrony Danych Osobowych lub sądów, przy czym może ograniczyć zakres udzielanych wyjaśnień w</w:t>
      </w:r>
      <w:r>
        <w:t> </w:t>
      </w:r>
      <w:r w:rsidRPr="00AA078C">
        <w:t>przypadkach wskazanych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3</w:t>
      </w:r>
      <w:r w:rsidR="00AD1FF9">
        <w:t xml:space="preserve"> ust. </w:t>
      </w:r>
      <w:r w:rsidRPr="00AA078C">
        <w:t>1</w:t>
      </w:r>
      <w:r>
        <w:t> </w:t>
      </w:r>
      <w:r w:rsidRPr="00AA078C">
        <w:t>rozporządzenia 2016/67</w:t>
      </w:r>
      <w:r w:rsidR="00AD1FF9" w:rsidRPr="00AA078C">
        <w:t>9</w:t>
      </w:r>
      <w:r w:rsidR="00AD1FF9">
        <w:t xml:space="preserve"> oraz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6</w:t>
      </w:r>
      <w:r w:rsidR="00AD1FF9">
        <w:t xml:space="preserve"> ust. </w:t>
      </w:r>
      <w:r w:rsidRPr="00AA078C">
        <w:t>1</w:t>
      </w:r>
      <w:r>
        <w:t> </w:t>
      </w:r>
      <w:r w:rsidRPr="00AA078C">
        <w:t>ustawy z</w:t>
      </w:r>
      <w:r>
        <w:t> </w:t>
      </w:r>
      <w:r w:rsidRPr="00AA078C">
        <w:t>dnia 14</w:t>
      </w:r>
      <w:r>
        <w:t> </w:t>
      </w:r>
      <w:r w:rsidRPr="00AA078C">
        <w:t>grudnia 2018</w:t>
      </w:r>
      <w:r>
        <w:t> </w:t>
      </w:r>
      <w:r w:rsidRPr="00AA078C">
        <w:t>r. o</w:t>
      </w:r>
      <w:r>
        <w:t> </w:t>
      </w:r>
      <w:r w:rsidRPr="00AA078C">
        <w:t>ochronie danych osobowych przetwarzanych w</w:t>
      </w:r>
      <w:r>
        <w:t> </w:t>
      </w:r>
      <w:r w:rsidRPr="00AA078C">
        <w:t>związku z</w:t>
      </w:r>
      <w:r>
        <w:t> </w:t>
      </w:r>
      <w:r w:rsidRPr="00AA078C">
        <w:t>zapobieganiem i zwalczaniem przestępczości;</w:t>
      </w:r>
    </w:p>
    <w:p w14:paraId="4FBA1AA4" w14:textId="77777777" w:rsidR="00AA078C" w:rsidRPr="00AA078C" w:rsidRDefault="00AA078C" w:rsidP="00AA078C">
      <w:pPr>
        <w:pStyle w:val="PKTpunkt"/>
      </w:pPr>
      <w:r w:rsidRPr="00AA078C">
        <w:t>4)</w:t>
      </w:r>
      <w:r w:rsidRPr="00AA078C">
        <w:tab/>
        <w:t>przetwarza dane osobowe osoby, o której mowa</w:t>
      </w:r>
      <w:r w:rsidR="00AD1FF9" w:rsidRPr="00AA078C">
        <w:t xml:space="preserve"> w</w:t>
      </w:r>
      <w:r w:rsidR="00AD1FF9">
        <w:t> ust. </w:t>
      </w:r>
      <w:r w:rsidRPr="00AA078C">
        <w:t>1, i usuwa je zgodnie</w:t>
      </w:r>
      <w:r w:rsidR="00AD1FF9" w:rsidRPr="00AA078C">
        <w:t xml:space="preserve"> z</w:t>
      </w:r>
      <w:r w:rsidR="00AD1FF9">
        <w:t> art. </w:t>
      </w:r>
      <w:r w:rsidRPr="00AA078C">
        <w:t>4</w:t>
      </w:r>
      <w:r w:rsidR="00AD1FF9" w:rsidRPr="00AA078C">
        <w:t>3</w:t>
      </w:r>
      <w:r w:rsidR="00AD1FF9">
        <w:t xml:space="preserve"> ust. </w:t>
      </w:r>
      <w:r w:rsidRPr="00AA078C">
        <w:t>6 rozporządzenia 2024/1358;</w:t>
      </w:r>
    </w:p>
    <w:p w14:paraId="319CE2A4" w14:textId="77777777" w:rsidR="00AA078C" w:rsidRPr="00AA078C" w:rsidRDefault="00AA078C" w:rsidP="00AA078C">
      <w:pPr>
        <w:pStyle w:val="PKTpunkt"/>
      </w:pPr>
      <w:r w:rsidRPr="00AA078C">
        <w:t>5)</w:t>
      </w:r>
      <w:r w:rsidRPr="00AA078C">
        <w:tab/>
        <w:t>odnotowuje w formie dokumentu pisemnego fakt złożenia wniosku o dostęp do danych, o którym mowa</w:t>
      </w:r>
      <w:r w:rsidR="00AD1FF9" w:rsidRPr="00AA078C">
        <w:t xml:space="preserve"> w</w:t>
      </w:r>
      <w:r w:rsidR="00AD1FF9">
        <w:t> ust. </w:t>
      </w:r>
      <w:r w:rsidRPr="00AA078C">
        <w:t>1, i sposób jego rozpatrzenia oraz udostępnia ten dokument Prezesowi Urzędu Ochrony Danych Osobowych.</w:t>
      </w:r>
    </w:p>
    <w:p w14:paraId="6AAF77FB" w14:textId="77777777" w:rsidR="00AA078C" w:rsidRPr="00AA078C" w:rsidRDefault="00AA078C" w:rsidP="00AA078C">
      <w:pPr>
        <w:pStyle w:val="USTustnpkodeksu"/>
      </w:pPr>
      <w:r w:rsidRPr="00AA078C">
        <w:t>4. Organ uprawniony do pobrania danych zgodnie</w:t>
      </w:r>
      <w:r w:rsidR="00AD1FF9" w:rsidRPr="00AA078C">
        <w:t xml:space="preserve"> z</w:t>
      </w:r>
      <w:r w:rsidR="00AD1FF9">
        <w:t> art. </w:t>
      </w:r>
      <w:r w:rsidRPr="00AA078C">
        <w:t>9–15, gdy jest to niezbędne z</w:t>
      </w:r>
      <w:r>
        <w:t> </w:t>
      </w:r>
      <w:r w:rsidRPr="00AA078C">
        <w:t>punktu widzenia bezpieczeństwa wewnętrznego, może ograniczyć prawo osoby, której dane dotyczą, do dostępu do danych osobowych, ich sprostowania, uzupełnienia lub usunięcia, lub ograniczenia ich przetwarzania w</w:t>
      </w:r>
      <w:r>
        <w:t> </w:t>
      </w:r>
      <w:r w:rsidRPr="00AA078C">
        <w:t>związku z</w:t>
      </w:r>
      <w:r>
        <w:t> </w:t>
      </w:r>
      <w:r w:rsidRPr="00AA078C">
        <w:t>zapisem wskazującym</w:t>
      </w:r>
      <w:r w:rsidR="002B211E">
        <w:t>,</w:t>
      </w:r>
      <w:r w:rsidRPr="00AA078C">
        <w:t xml:space="preserve"> że dana osoba może stanowić zagrożenie dla bezpieczeństwa wewnętrznego. Osobę, której dane dotyczą, informuje się o dokonanym ograniczeniu, chyba że przekazanie jej takiej informacji naruszyłoby cel tego ograniczenia.</w:t>
      </w:r>
    </w:p>
    <w:p w14:paraId="689AC02F" w14:textId="77777777" w:rsidR="00AA078C" w:rsidRPr="00AA078C" w:rsidRDefault="00AA078C" w:rsidP="00AA078C">
      <w:pPr>
        <w:pStyle w:val="USTustnpkodeksu"/>
      </w:pPr>
      <w:r w:rsidRPr="00AA078C">
        <w:t>5. Prezes Urzędu Ochrony Danych Osobowych udziela osobie, której dane dotyczą, informacji, o których mowa</w:t>
      </w:r>
      <w:r w:rsidR="00AD1FF9" w:rsidRPr="00AA078C">
        <w:t xml:space="preserve"> w</w:t>
      </w:r>
      <w:r w:rsidR="00AD1FF9">
        <w:t> art. </w:t>
      </w:r>
      <w:r w:rsidRPr="00AA078C">
        <w:t>4</w:t>
      </w:r>
      <w:r w:rsidR="00AD1FF9" w:rsidRPr="00AA078C">
        <w:t>3</w:t>
      </w:r>
      <w:r w:rsidR="00AD1FF9">
        <w:t xml:space="preserve"> ust. </w:t>
      </w:r>
      <w:r w:rsidRPr="00AA078C">
        <w:t>9 rozporządzenia 2024/1358.</w:t>
      </w:r>
    </w:p>
    <w:p w14:paraId="13CBA969" w14:textId="77777777" w:rsidR="00AA078C" w:rsidRPr="00AA078C" w:rsidRDefault="00AA078C" w:rsidP="00AA078C">
      <w:pPr>
        <w:pStyle w:val="USTustnpkodeksu"/>
      </w:pPr>
      <w:r w:rsidRPr="00AA078C">
        <w:t>6. Do rozpatrywania wniosków obywateli państw trzecich dotyczących praw, o</w:t>
      </w:r>
      <w:r>
        <w:t> </w:t>
      </w:r>
      <w:r w:rsidRPr="00AA078C">
        <w:t>których mowa</w:t>
      </w:r>
      <w:r w:rsidR="00AD1FF9" w:rsidRPr="00AA078C">
        <w:t xml:space="preserve"> w</w:t>
      </w:r>
      <w:r w:rsidR="00AD1FF9">
        <w:t> art. </w:t>
      </w:r>
      <w:r w:rsidRPr="00AA078C">
        <w:t>15–18</w:t>
      </w:r>
      <w:r>
        <w:t> </w:t>
      </w:r>
      <w:r w:rsidRPr="00AA078C">
        <w:t>rozporządzenia 2016/679, nie stosuje się przepisów ustawy z</w:t>
      </w:r>
      <w:r>
        <w:t> </w:t>
      </w:r>
      <w:r w:rsidRPr="00AA078C">
        <w:t>dnia 14</w:t>
      </w:r>
      <w:r>
        <w:t> </w:t>
      </w:r>
      <w:r w:rsidRPr="00AA078C">
        <w:t>czerwca 1960</w:t>
      </w:r>
      <w:r>
        <w:t> </w:t>
      </w:r>
      <w:r w:rsidRPr="00AA078C">
        <w:t>r. – Kodeks postępowania administracyjnego (</w:t>
      </w:r>
      <w:r w:rsidR="00AD1FF9">
        <w:t>Dz. U.</w:t>
      </w:r>
      <w:r w:rsidRPr="00AA078C">
        <w:t xml:space="preserve"> z</w:t>
      </w:r>
      <w:r>
        <w:t> </w:t>
      </w:r>
      <w:r w:rsidRPr="00AA078C">
        <w:t>2025</w:t>
      </w:r>
      <w:r>
        <w:t> </w:t>
      </w:r>
      <w:r w:rsidRPr="00AA078C">
        <w:t>r.</w:t>
      </w:r>
      <w:r w:rsidR="00AD1FF9">
        <w:t xml:space="preserve"> poz. </w:t>
      </w:r>
      <w:r w:rsidRPr="00AA078C">
        <w:t>1691). Osobie fizycznej, której dane są przetwarzane, przysługuje prawo wniesienia skargi do Prezesa Urzędu Ochrony Danych Osobowych, zgodnie</w:t>
      </w:r>
      <w:r w:rsidR="00AD1FF9" w:rsidRPr="00AA078C">
        <w:t xml:space="preserve"> z</w:t>
      </w:r>
      <w:r w:rsidR="00AD1FF9">
        <w:t> art. </w:t>
      </w:r>
      <w:r w:rsidRPr="00AA078C">
        <w:t>77</w:t>
      </w:r>
      <w:r>
        <w:t> </w:t>
      </w:r>
      <w:r w:rsidRPr="00AA078C">
        <w:t>rozporządzenia 2016/679, oraz bezpośrednio do sądu, zgodnie</w:t>
      </w:r>
      <w:r w:rsidR="00AD1FF9" w:rsidRPr="00AA078C">
        <w:t xml:space="preserve"> z</w:t>
      </w:r>
      <w:r w:rsidR="00AD1FF9">
        <w:t> art. </w:t>
      </w:r>
      <w:r w:rsidRPr="00AA078C">
        <w:t>79</w:t>
      </w:r>
      <w:r>
        <w:t> </w:t>
      </w:r>
      <w:r w:rsidRPr="00AA078C">
        <w:t>rozporządzenia 2016/679.</w:t>
      </w:r>
    </w:p>
    <w:p w14:paraId="072EEEED" w14:textId="77777777" w:rsidR="00AA078C" w:rsidRPr="00AA078C" w:rsidRDefault="00AA078C" w:rsidP="00AD1FF9">
      <w:pPr>
        <w:pStyle w:val="ARTartustawynprozporzdzenia"/>
        <w:keepNext/>
      </w:pPr>
      <w:r w:rsidRPr="00AD1FF9">
        <w:rPr>
          <w:rStyle w:val="Ppogrubienie"/>
        </w:rPr>
        <w:lastRenderedPageBreak/>
        <w:t>Art. 27.</w:t>
      </w:r>
      <w:r w:rsidRPr="00AA078C">
        <w:t xml:space="preserve"> 1. Prezes Urzędu Ochrony Danych Osobowych monitoruje:</w:t>
      </w:r>
    </w:p>
    <w:p w14:paraId="2E909C0B" w14:textId="77777777" w:rsidR="00AA078C" w:rsidRPr="00AA078C" w:rsidRDefault="00AA078C" w:rsidP="00AA078C">
      <w:pPr>
        <w:pStyle w:val="PKTpunkt"/>
      </w:pPr>
      <w:r w:rsidRPr="00AA078C">
        <w:t>1)</w:t>
      </w:r>
      <w:r w:rsidRPr="00AA078C">
        <w:tab/>
      </w:r>
      <w:bookmarkStart w:id="59" w:name="_Hlk195800765"/>
      <w:r w:rsidRPr="00AA078C">
        <w:t>zgodność z prawem przetwarzania danych osobowych w celach określonych</w:t>
      </w:r>
      <w:r w:rsidR="00AD1FF9" w:rsidRPr="00AA078C">
        <w:t xml:space="preserve"> w</w:t>
      </w:r>
      <w:r w:rsidR="00AD1FF9">
        <w:t> art. </w:t>
      </w:r>
      <w:r w:rsidR="00AD1FF9" w:rsidRPr="00AA078C">
        <w:t>1</w:t>
      </w:r>
      <w:r w:rsidR="00AD1FF9">
        <w:t xml:space="preserve"> ust. </w:t>
      </w:r>
      <w:r w:rsidR="00AD1FF9" w:rsidRPr="00AA078C">
        <w:t>1</w:t>
      </w:r>
      <w:r w:rsidR="00AD1FF9">
        <w:t xml:space="preserve"> lit. </w:t>
      </w:r>
      <w:r w:rsidRPr="00AA078C">
        <w:t>a–c oraz j rozporządzenia 2024/1358, w tym przesyłanie tych danych do systemu Eurodac</w:t>
      </w:r>
      <w:bookmarkEnd w:id="59"/>
      <w:r w:rsidRPr="00AA078C">
        <w:t>;</w:t>
      </w:r>
    </w:p>
    <w:p w14:paraId="7CBF1055" w14:textId="77777777" w:rsidR="00AA078C" w:rsidRPr="00AA078C" w:rsidRDefault="00AA078C" w:rsidP="00AA078C">
      <w:pPr>
        <w:pStyle w:val="PKTpunkt"/>
      </w:pPr>
      <w:r w:rsidRPr="00AA078C">
        <w:t>2)</w:t>
      </w:r>
      <w:r w:rsidRPr="00AA078C">
        <w:tab/>
        <w:t xml:space="preserve">zgodność z prawem </w:t>
      </w:r>
      <w:bookmarkStart w:id="60" w:name="_Hlk195800799"/>
      <w:r w:rsidRPr="00AA078C">
        <w:t>przetwarzania danych osobowych na podstawie rozporządzenia 2024/1358 na potrzeby ochrony porządku publicznego, w tym na potrzeby przesyłania tych danych do i z systemu Eurodac</w:t>
      </w:r>
      <w:bookmarkEnd w:id="60"/>
      <w:r w:rsidRPr="00AA078C">
        <w:t>.</w:t>
      </w:r>
    </w:p>
    <w:p w14:paraId="48E291E0" w14:textId="77777777" w:rsidR="00AA078C" w:rsidRPr="00AA078C" w:rsidRDefault="00AA078C" w:rsidP="00AA078C">
      <w:pPr>
        <w:pStyle w:val="USTustnpkodeksu"/>
      </w:pPr>
      <w:r w:rsidRPr="00AA078C">
        <w:t>2. Prezes Urzędu Ochrony Danych Osobowych raz w roku przeprowadza kontrolę przetwarzania danych osobowych na potrzeby ochrony porządku publicznego, o której mowa</w:t>
      </w:r>
      <w:r w:rsidR="00AD1FF9" w:rsidRPr="00AA078C">
        <w:t xml:space="preserve"> w</w:t>
      </w:r>
      <w:r w:rsidR="00AD1FF9">
        <w:t> art. </w:t>
      </w:r>
      <w:r w:rsidRPr="00AA078C">
        <w:t>4</w:t>
      </w:r>
      <w:r w:rsidR="00AD1FF9" w:rsidRPr="00AA078C">
        <w:t>6</w:t>
      </w:r>
      <w:r w:rsidR="00AD1FF9">
        <w:t xml:space="preserve"> ust. </w:t>
      </w:r>
      <w:r w:rsidRPr="00AA078C">
        <w:t>2 rozporządzenia 2024/1358.</w:t>
      </w:r>
    </w:p>
    <w:p w14:paraId="3703281A" w14:textId="2ACA5003" w:rsidR="00AA078C" w:rsidRPr="00AA078C" w:rsidRDefault="00AA078C" w:rsidP="00AA078C">
      <w:pPr>
        <w:pStyle w:val="ARTartustawynprozporzdzenia"/>
      </w:pPr>
      <w:r w:rsidRPr="00AD1FF9">
        <w:rPr>
          <w:rStyle w:val="Ppogrubienie"/>
        </w:rPr>
        <w:t>Art. 28.</w:t>
      </w:r>
      <w:r w:rsidRPr="00AA078C">
        <w:t xml:space="preserve"> 1. COT Eurodac w </w:t>
      </w:r>
      <w:bookmarkStart w:id="61" w:name="_Hlk195800905"/>
      <w:bookmarkStart w:id="62" w:name="_Hlk189662327"/>
      <w:r w:rsidRPr="00AA078C">
        <w:t>porozumieniu z </w:t>
      </w:r>
      <w:bookmarkStart w:id="63" w:name="_Hlk190783649"/>
      <w:r w:rsidRPr="00AA078C">
        <w:t>organami</w:t>
      </w:r>
      <w:bookmarkEnd w:id="61"/>
      <w:bookmarkEnd w:id="63"/>
      <w:r w:rsidRPr="00AA078C">
        <w:t>, o</w:t>
      </w:r>
      <w:r>
        <w:t> </w:t>
      </w:r>
      <w:r w:rsidRPr="00AA078C">
        <w:t>których mowa</w:t>
      </w:r>
      <w:r w:rsidR="00AD1FF9" w:rsidRPr="00AA078C">
        <w:t xml:space="preserve"> w</w:t>
      </w:r>
      <w:r w:rsidR="00AD1FF9">
        <w:t> art. </w:t>
      </w:r>
      <w:r w:rsidR="00AD1FF9" w:rsidRPr="00AA078C">
        <w:t>4</w:t>
      </w:r>
      <w:r w:rsidR="00AD1FF9">
        <w:t xml:space="preserve"> ust. </w:t>
      </w:r>
      <w:r w:rsidRPr="00AA078C">
        <w:t>1, opracowuje plan bezpieczeństwa danych, o </w:t>
      </w:r>
      <w:bookmarkStart w:id="64" w:name="_Hlk195800936"/>
      <w:r w:rsidRPr="00AA078C">
        <w:t>którym mowa</w:t>
      </w:r>
      <w:r w:rsidR="00AD1FF9" w:rsidRPr="00AA078C">
        <w:t xml:space="preserve"> w</w:t>
      </w:r>
      <w:r w:rsidR="00AD1FF9">
        <w:t> art. </w:t>
      </w:r>
      <w:r w:rsidRPr="00AA078C">
        <w:t>4</w:t>
      </w:r>
      <w:r w:rsidR="00AD1FF9" w:rsidRPr="00AA078C">
        <w:t>8</w:t>
      </w:r>
      <w:r w:rsidR="00AD1FF9">
        <w:t xml:space="preserve"> ust. </w:t>
      </w:r>
      <w:r w:rsidRPr="00AA078C">
        <w:t>2 rozporządzenia 2024/1358</w:t>
      </w:r>
      <w:bookmarkEnd w:id="62"/>
      <w:r w:rsidRPr="00AA078C">
        <w:t>.</w:t>
      </w:r>
    </w:p>
    <w:bookmarkEnd w:id="64"/>
    <w:p w14:paraId="0F262C3D" w14:textId="77777777" w:rsidR="00AA078C" w:rsidRPr="00AA078C" w:rsidRDefault="00AA078C" w:rsidP="00AA078C">
      <w:pPr>
        <w:pStyle w:val="USTustnpkodeksu"/>
      </w:pPr>
      <w:r w:rsidRPr="00AA078C">
        <w:t>2. Organy, o</w:t>
      </w:r>
      <w:r>
        <w:t> </w:t>
      </w:r>
      <w:r w:rsidRPr="00AA078C">
        <w:t>których mowa</w:t>
      </w:r>
      <w:r w:rsidR="00AD1FF9" w:rsidRPr="00AA078C">
        <w:t xml:space="preserve"> w</w:t>
      </w:r>
      <w:r w:rsidR="00AD1FF9">
        <w:t> art. </w:t>
      </w:r>
      <w:r w:rsidR="00AD1FF9" w:rsidRPr="00AA078C">
        <w:t>4</w:t>
      </w:r>
      <w:r w:rsidR="00AD1FF9">
        <w:t xml:space="preserve"> ust. </w:t>
      </w:r>
      <w:r w:rsidRPr="00AA078C">
        <w:t>1, stosują procedury kontrolne określające czynności podejmowane w</w:t>
      </w:r>
      <w:r>
        <w:t> </w:t>
      </w:r>
      <w:r w:rsidRPr="00AA078C">
        <w:t>tych organach w</w:t>
      </w:r>
      <w:r>
        <w:t> </w:t>
      </w:r>
      <w:r w:rsidRPr="00AA078C">
        <w:t>celu zapewnienia zgodności przetwarzania danych z</w:t>
      </w:r>
      <w:r>
        <w:t> </w:t>
      </w:r>
      <w:r w:rsidRPr="00AA078C">
        <w:t>rozporządzeniem 2024/135</w:t>
      </w:r>
      <w:r w:rsidR="00AD1FF9" w:rsidRPr="00AA078C">
        <w:t>8</w:t>
      </w:r>
      <w:r w:rsidR="00AD1FF9">
        <w:t xml:space="preserve"> oraz</w:t>
      </w:r>
      <w:r w:rsidRPr="00AA078C">
        <w:t xml:space="preserve"> przepisami o</w:t>
      </w:r>
      <w:r>
        <w:t> </w:t>
      </w:r>
      <w:r w:rsidRPr="00AA078C">
        <w:t>ochronie danych osobowych.</w:t>
      </w:r>
    </w:p>
    <w:p w14:paraId="467BDBE1" w14:textId="77777777" w:rsidR="00AA078C" w:rsidRPr="00AA078C" w:rsidRDefault="00AA078C" w:rsidP="00AA078C">
      <w:pPr>
        <w:pStyle w:val="USTustnpkodeksu"/>
      </w:pPr>
      <w:r w:rsidRPr="00AA078C">
        <w:t>3. Organy, o</w:t>
      </w:r>
      <w:r>
        <w:t> </w:t>
      </w:r>
      <w:r w:rsidRPr="00AA078C">
        <w:t>których mowa</w:t>
      </w:r>
      <w:r w:rsidR="00AD1FF9" w:rsidRPr="00AA078C">
        <w:t xml:space="preserve"> w</w:t>
      </w:r>
      <w:r w:rsidR="00AD1FF9">
        <w:t> art. </w:t>
      </w:r>
      <w:r w:rsidR="00AD1FF9" w:rsidRPr="00AA078C">
        <w:t>4</w:t>
      </w:r>
      <w:r w:rsidR="00AD1FF9">
        <w:t xml:space="preserve"> ust. </w:t>
      </w:r>
      <w:r w:rsidRPr="00AA078C">
        <w:t xml:space="preserve">1, </w:t>
      </w:r>
      <w:bookmarkStart w:id="65" w:name="_Hlk195801044"/>
      <w:r w:rsidRPr="00AA078C">
        <w:t>tworzą profile opisujące funkcje i kompetencje osób upoważnionych do dostępu do danych zapisanych w systemie Eurodac oraz do wprowadzania, aktualizacji, usuwania i wyszukiwania tych danych, o których mowa</w:t>
      </w:r>
      <w:r w:rsidR="00AD1FF9" w:rsidRPr="00AA078C">
        <w:t xml:space="preserve"> w</w:t>
      </w:r>
      <w:r w:rsidR="00AD1FF9">
        <w:t> art. </w:t>
      </w:r>
      <w:r w:rsidRPr="00AA078C">
        <w:t>4</w:t>
      </w:r>
      <w:r w:rsidR="00AD1FF9" w:rsidRPr="00AA078C">
        <w:t>8</w:t>
      </w:r>
      <w:r w:rsidR="00AD1FF9">
        <w:t xml:space="preserve"> ust. </w:t>
      </w:r>
      <w:r w:rsidR="00AD1FF9" w:rsidRPr="00AA078C">
        <w:t>2</w:t>
      </w:r>
      <w:r w:rsidR="00AD1FF9">
        <w:t xml:space="preserve"> lit. </w:t>
      </w:r>
      <w:r w:rsidRPr="00AA078C">
        <w:t>h rozporządzenia 2024/1358</w:t>
      </w:r>
      <w:bookmarkEnd w:id="65"/>
      <w:r w:rsidRPr="00AA078C">
        <w:t>.</w:t>
      </w:r>
    </w:p>
    <w:p w14:paraId="18AF17AA" w14:textId="77777777" w:rsidR="00AA078C" w:rsidRPr="00AA078C" w:rsidRDefault="00AA078C" w:rsidP="00AA078C">
      <w:pPr>
        <w:pStyle w:val="USTustnpkodeksu"/>
      </w:pPr>
      <w:r w:rsidRPr="00AA078C">
        <w:t>4. Organy, o</w:t>
      </w:r>
      <w:r>
        <w:t> </w:t>
      </w:r>
      <w:r w:rsidRPr="00AA078C">
        <w:t>których mowa</w:t>
      </w:r>
      <w:r w:rsidR="00AD1FF9" w:rsidRPr="00AA078C">
        <w:t xml:space="preserve"> w</w:t>
      </w:r>
      <w:r w:rsidR="00AD1FF9">
        <w:t> art. </w:t>
      </w:r>
      <w:r w:rsidR="00AD1FF9" w:rsidRPr="00AA078C">
        <w:t>4</w:t>
      </w:r>
      <w:r w:rsidR="00AD1FF9">
        <w:t xml:space="preserve"> ust. </w:t>
      </w:r>
      <w:r w:rsidRPr="00AA078C">
        <w:t xml:space="preserve">1, </w:t>
      </w:r>
      <w:bookmarkStart w:id="66" w:name="_Hlk195801088"/>
      <w:r w:rsidRPr="00AA078C">
        <w:t>udostępniają Prezesowi Urzędu Ochrony Danych Osobowych profile, o których mowa</w:t>
      </w:r>
      <w:r w:rsidR="00AD1FF9" w:rsidRPr="00AA078C">
        <w:t xml:space="preserve"> w</w:t>
      </w:r>
      <w:r w:rsidR="00AD1FF9">
        <w:t> ust. </w:t>
      </w:r>
      <w:r w:rsidRPr="00AA078C">
        <w:t>3, oraz związane z nimi informacje</w:t>
      </w:r>
      <w:bookmarkEnd w:id="66"/>
      <w:r w:rsidRPr="00AA078C">
        <w:t>.</w:t>
      </w:r>
    </w:p>
    <w:p w14:paraId="102B8ED5" w14:textId="0AB23FA7" w:rsidR="00AA078C" w:rsidRPr="00AA078C" w:rsidRDefault="00AA078C" w:rsidP="00AA078C">
      <w:pPr>
        <w:pStyle w:val="USTustnpkodeksu"/>
      </w:pPr>
      <w:r w:rsidRPr="00AA078C">
        <w:t>5. Organy, o</w:t>
      </w:r>
      <w:r>
        <w:t> </w:t>
      </w:r>
      <w:r w:rsidRPr="00AA078C">
        <w:t>których mowa</w:t>
      </w:r>
      <w:r w:rsidR="00AD1FF9" w:rsidRPr="00AA078C">
        <w:t xml:space="preserve"> w</w:t>
      </w:r>
      <w:r w:rsidR="00AD1FF9">
        <w:t> art. </w:t>
      </w:r>
      <w:r w:rsidR="00AD1FF9" w:rsidRPr="00AA078C">
        <w:t>4</w:t>
      </w:r>
      <w:r w:rsidR="00AD1FF9">
        <w:t xml:space="preserve"> ust. </w:t>
      </w:r>
      <w:r w:rsidRPr="00AA078C">
        <w:t xml:space="preserve">1, </w:t>
      </w:r>
      <w:bookmarkStart w:id="67" w:name="_Hlk195801142"/>
      <w:r w:rsidRPr="00AA078C">
        <w:t>informują COT Eurodac o wykrytych w ich systemach zdarzeniach odnoszących się do systemu Eurodac, które mogłyby wskazywać na wystąpienie incydentu związanego z bezpieczeństwem</w:t>
      </w:r>
      <w:bookmarkEnd w:id="67"/>
      <w:r w:rsidRPr="00AA078C">
        <w:t>. COT Eurodac analizuje zgłoszone informacje o</w:t>
      </w:r>
      <w:r>
        <w:t> </w:t>
      </w:r>
      <w:r w:rsidRPr="00AA078C">
        <w:t>zdarzeniach i w razie potrzeby informuje agencję eu</w:t>
      </w:r>
      <w:r w:rsidR="00AD1FF9">
        <w:noBreakHyphen/>
      </w:r>
      <w:r w:rsidRPr="00AA078C">
        <w:t>LISA o</w:t>
      </w:r>
      <w:r>
        <w:t> </w:t>
      </w:r>
      <w:r w:rsidRPr="00AA078C">
        <w:t>wystąpieniu incydentu.</w:t>
      </w:r>
    </w:p>
    <w:p w14:paraId="72132C16" w14:textId="77777777" w:rsidR="00AA078C" w:rsidRPr="00AA078C" w:rsidRDefault="00AA078C" w:rsidP="00AA078C">
      <w:pPr>
        <w:pStyle w:val="USTustnpkodeksu"/>
      </w:pPr>
      <w:r w:rsidRPr="00AA078C">
        <w:t>6. Organy, o</w:t>
      </w:r>
      <w:r>
        <w:t> </w:t>
      </w:r>
      <w:r w:rsidRPr="00AA078C">
        <w:t>których mowa</w:t>
      </w:r>
      <w:r w:rsidR="00AD1FF9" w:rsidRPr="00AA078C">
        <w:t xml:space="preserve"> w</w:t>
      </w:r>
      <w:r w:rsidR="00AD1FF9">
        <w:t> art. </w:t>
      </w:r>
      <w:r w:rsidR="00AD1FF9" w:rsidRPr="00AA078C">
        <w:t>4</w:t>
      </w:r>
      <w:r w:rsidR="00AD1FF9">
        <w:t xml:space="preserve"> ust. </w:t>
      </w:r>
      <w:r w:rsidRPr="00AA078C">
        <w:t xml:space="preserve">1, prowadzą szkolenia </w:t>
      </w:r>
      <w:bookmarkStart w:id="68" w:name="_Hlk206584830"/>
      <w:r w:rsidRPr="00AA078C">
        <w:t>osób upoważnionych do dostępu do danych zapisanych w systemie Eurodac oraz do wprowadzania, aktualizacji, usuwania i wyszukiwania tych danych w zakresie użytkowania, bezpieczeństwa i jakości danych, praw podstawowych oraz procedur regulujących przetwarzanie danych w systemie Eurodac</w:t>
      </w:r>
      <w:bookmarkEnd w:id="68"/>
      <w:r w:rsidRPr="00AA078C">
        <w:t>.</w:t>
      </w:r>
    </w:p>
    <w:p w14:paraId="648F365C" w14:textId="77777777" w:rsidR="00AA078C" w:rsidRPr="00AA078C" w:rsidRDefault="00AA078C" w:rsidP="00AA078C">
      <w:pPr>
        <w:pStyle w:val="USTustnpkodeksu"/>
      </w:pPr>
      <w:r w:rsidRPr="00AA078C">
        <w:lastRenderedPageBreak/>
        <w:t xml:space="preserve">7. </w:t>
      </w:r>
      <w:bookmarkStart w:id="69" w:name="_Hlk206584876"/>
      <w:r w:rsidRPr="00AA078C">
        <w:t>COT Eurodac oraz NAP Eurodac udzielają organom, o</w:t>
      </w:r>
      <w:r>
        <w:t> </w:t>
      </w:r>
      <w:r w:rsidRPr="00AA078C">
        <w:t>których mowa</w:t>
      </w:r>
      <w:r w:rsidR="00AD1FF9" w:rsidRPr="00AA078C">
        <w:t xml:space="preserve"> w</w:t>
      </w:r>
      <w:r w:rsidR="00AD1FF9">
        <w:t> art. </w:t>
      </w:r>
      <w:r w:rsidR="00AD1FF9" w:rsidRPr="00AA078C">
        <w:t>4</w:t>
      </w:r>
      <w:r w:rsidR="00AD1FF9">
        <w:t xml:space="preserve"> ust. </w:t>
      </w:r>
      <w:r w:rsidRPr="00AA078C">
        <w:t>1, wsparcia w</w:t>
      </w:r>
      <w:r>
        <w:t> </w:t>
      </w:r>
      <w:r w:rsidRPr="00AA078C">
        <w:t>przygotowaniu materiałów szkoleniowych</w:t>
      </w:r>
      <w:bookmarkEnd w:id="69"/>
      <w:r w:rsidRPr="00AA078C">
        <w:t>.</w:t>
      </w:r>
    </w:p>
    <w:p w14:paraId="652556B0" w14:textId="49E360A4" w:rsidR="00AA078C" w:rsidRPr="00AA078C" w:rsidRDefault="00AA078C" w:rsidP="00AA078C">
      <w:pPr>
        <w:pStyle w:val="ARTartustawynprozporzdzenia"/>
      </w:pPr>
      <w:r w:rsidRPr="00AD1FF9">
        <w:rPr>
          <w:rStyle w:val="Ppogrubienie"/>
        </w:rPr>
        <w:t>Art. 29.</w:t>
      </w:r>
      <w:r w:rsidRPr="00AA078C">
        <w:t xml:space="preserve"> Straż Graniczna wykonuje zadania określone</w:t>
      </w:r>
      <w:r w:rsidR="00AD1FF9" w:rsidRPr="00AA078C">
        <w:t xml:space="preserve"> w</w:t>
      </w:r>
      <w:r w:rsidR="00AD1FF9">
        <w:t> art. </w:t>
      </w:r>
      <w:r w:rsidRPr="00AA078C">
        <w:t>50</w:t>
      </w:r>
      <w:r>
        <w:t> </w:t>
      </w:r>
      <w:r w:rsidRPr="00AA078C">
        <w:t>rozporządzenia 2024/1358, polegające na</w:t>
      </w:r>
      <w:bookmarkStart w:id="70" w:name="_Hlk195801201"/>
      <w:r w:rsidRPr="00AA078C">
        <w:t xml:space="preserve"> przekazywaniu do państw trzecich danych osobowych, o których mowa</w:t>
      </w:r>
      <w:r w:rsidR="00AD1FF9" w:rsidRPr="00AA078C">
        <w:t xml:space="preserve"> w</w:t>
      </w:r>
      <w:r w:rsidR="00AD1FF9">
        <w:t> art. </w:t>
      </w:r>
      <w:r w:rsidRPr="00AA078C">
        <w:t>1</w:t>
      </w:r>
      <w:r w:rsidR="00AD1FF9" w:rsidRPr="00AA078C">
        <w:t>5</w:t>
      </w:r>
      <w:r w:rsidR="00AD1FF9">
        <w:t xml:space="preserve"> ust. </w:t>
      </w:r>
      <w:r w:rsidRPr="00AA078C">
        <w:t>1,</w:t>
      </w:r>
      <w:r w:rsidR="00AD1FF9">
        <w:t xml:space="preserve"> art. </w:t>
      </w:r>
      <w:r w:rsidRPr="00AA078C">
        <w:t>1</w:t>
      </w:r>
      <w:r w:rsidR="00AD1FF9" w:rsidRPr="00AA078C">
        <w:t>8</w:t>
      </w:r>
      <w:r w:rsidR="00AD1FF9">
        <w:t xml:space="preserve"> ust. </w:t>
      </w:r>
      <w:r w:rsidR="00AD1FF9" w:rsidRPr="00AA078C">
        <w:t>2</w:t>
      </w:r>
      <w:r w:rsidR="00AD1FF9">
        <w:t xml:space="preserve"> lit. </w:t>
      </w:r>
      <w:r w:rsidRPr="00AA078C">
        <w:t>a,</w:t>
      </w:r>
      <w:r w:rsidR="00AD1FF9">
        <w:t xml:space="preserve"> art. </w:t>
      </w:r>
      <w:r w:rsidRPr="00AA078C">
        <w:t>2</w:t>
      </w:r>
      <w:r w:rsidR="00AD1FF9" w:rsidRPr="00AA078C">
        <w:t>0</w:t>
      </w:r>
      <w:r w:rsidR="00AD1FF9">
        <w:t xml:space="preserve"> ust. </w:t>
      </w:r>
      <w:r w:rsidRPr="00AA078C">
        <w:t>1,</w:t>
      </w:r>
      <w:r w:rsidR="00AD1FF9">
        <w:t xml:space="preserve"> art. </w:t>
      </w:r>
      <w:r w:rsidRPr="00AA078C">
        <w:t>2</w:t>
      </w:r>
      <w:r w:rsidR="00AD1FF9" w:rsidRPr="00AA078C">
        <w:t>2</w:t>
      </w:r>
      <w:r w:rsidR="00AD1FF9">
        <w:t xml:space="preserve"> ust. </w:t>
      </w:r>
      <w:r w:rsidRPr="00AA078C">
        <w:t>2,</w:t>
      </w:r>
      <w:r w:rsidR="00AD1FF9">
        <w:t xml:space="preserve"> art. </w:t>
      </w:r>
      <w:r w:rsidRPr="00AA078C">
        <w:t>2</w:t>
      </w:r>
      <w:r w:rsidR="00AD1FF9" w:rsidRPr="00AA078C">
        <w:t>3</w:t>
      </w:r>
      <w:r w:rsidR="00AD1FF9">
        <w:t xml:space="preserve"> ust. </w:t>
      </w:r>
      <w:r w:rsidRPr="00AA078C">
        <w:t>1,</w:t>
      </w:r>
      <w:r w:rsidR="00AD1FF9">
        <w:t xml:space="preserve"> art. </w:t>
      </w:r>
      <w:r w:rsidRPr="00AA078C">
        <w:t>2</w:t>
      </w:r>
      <w:r w:rsidR="00AD1FF9" w:rsidRPr="00AA078C">
        <w:t>4</w:t>
      </w:r>
      <w:r w:rsidR="00AD1FF9">
        <w:t xml:space="preserve"> ust. </w:t>
      </w:r>
      <w:r w:rsidR="00AD1FF9" w:rsidRPr="00AA078C">
        <w:t>1</w:t>
      </w:r>
      <w:r w:rsidR="00AD1FF9">
        <w:t xml:space="preserve"> i art. </w:t>
      </w:r>
      <w:r w:rsidRPr="00AA078C">
        <w:t>2</w:t>
      </w:r>
      <w:r w:rsidR="00AD1FF9" w:rsidRPr="00AA078C">
        <w:t>6</w:t>
      </w:r>
      <w:r w:rsidR="00AD1FF9">
        <w:t xml:space="preserve"> ust. </w:t>
      </w:r>
      <w:r w:rsidRPr="00AA078C">
        <w:t>1 tego rozporządzenia</w:t>
      </w:r>
      <w:bookmarkEnd w:id="70"/>
      <w:r w:rsidRPr="00AA078C">
        <w:t>.</w:t>
      </w:r>
    </w:p>
    <w:p w14:paraId="647B9406" w14:textId="77777777" w:rsidR="00AA078C" w:rsidRPr="00AA078C" w:rsidRDefault="00AA078C" w:rsidP="00AA078C">
      <w:pPr>
        <w:pStyle w:val="ARTartustawynprozporzdzenia"/>
      </w:pPr>
      <w:r w:rsidRPr="00AD1FF9">
        <w:rPr>
          <w:rStyle w:val="Ppogrubienie"/>
        </w:rPr>
        <w:t>Art. 30.</w:t>
      </w:r>
      <w:r w:rsidRPr="00AA078C">
        <w:t xml:space="preserve"> 1. Organy, o których mowa</w:t>
      </w:r>
      <w:r w:rsidR="00AD1FF9" w:rsidRPr="00AA078C">
        <w:t xml:space="preserve"> w</w:t>
      </w:r>
      <w:r w:rsidR="00AD1FF9">
        <w:t> art. </w:t>
      </w:r>
      <w:r w:rsidR="00AD1FF9" w:rsidRPr="00AA078C">
        <w:t>5</w:t>
      </w:r>
      <w:r w:rsidR="00AD1FF9">
        <w:t xml:space="preserve"> ust. </w:t>
      </w:r>
      <w:r w:rsidR="00AD1FF9" w:rsidRPr="00AA078C">
        <w:t>1</w:t>
      </w:r>
      <w:r w:rsidR="00AD1FF9">
        <w:t xml:space="preserve"> pkt </w:t>
      </w:r>
      <w:r w:rsidRPr="00AA078C">
        <w:t>1–</w:t>
      </w:r>
      <w:r w:rsidR="00AD1FF9" w:rsidRPr="00AA078C">
        <w:t>3</w:t>
      </w:r>
      <w:r w:rsidR="00AD1FF9">
        <w:t xml:space="preserve"> i </w:t>
      </w:r>
      <w:r w:rsidRPr="00AA078C">
        <w:t xml:space="preserve">5–8, prowadzą </w:t>
      </w:r>
      <w:bookmarkStart w:id="71" w:name="_Hlk195801396"/>
      <w:r w:rsidRPr="00AA078C">
        <w:t>rejestr lub dokumentację operacji przetwarzania danych wynikających z wniosków o porównanie danych z danymi Eurodac na potrzeby ochrony porządku publicznego, zawierające informacje, o których mowa</w:t>
      </w:r>
      <w:r w:rsidR="00AD1FF9" w:rsidRPr="00AA078C">
        <w:t xml:space="preserve"> w</w:t>
      </w:r>
      <w:r w:rsidR="00AD1FF9">
        <w:t> art. </w:t>
      </w:r>
      <w:r w:rsidRPr="00AA078C">
        <w:t>5</w:t>
      </w:r>
      <w:r w:rsidR="00AD1FF9" w:rsidRPr="00AA078C">
        <w:t>1</w:t>
      </w:r>
      <w:r w:rsidR="00AD1FF9">
        <w:t xml:space="preserve"> ust. </w:t>
      </w:r>
      <w:r w:rsidRPr="00AA078C">
        <w:t>2 rozporządzenia 2024/1358</w:t>
      </w:r>
      <w:bookmarkEnd w:id="71"/>
      <w:r w:rsidRPr="00AA078C">
        <w:t>.</w:t>
      </w:r>
    </w:p>
    <w:p w14:paraId="73EA8E35" w14:textId="32FF42DA" w:rsidR="00AA078C" w:rsidRPr="00AA078C" w:rsidRDefault="00AA078C" w:rsidP="00AA078C">
      <w:pPr>
        <w:pStyle w:val="USTustnpkodeksu"/>
      </w:pPr>
      <w:r w:rsidRPr="00AA078C">
        <w:t>2. Prezes Urzędu Ochrony Danych Osobowych uzyskuje dostęp do rejestru lub dokumentacji zgodnie z</w:t>
      </w:r>
      <w:r>
        <w:t> </w:t>
      </w:r>
      <w:r w:rsidR="00AD1FF9">
        <w:t>art. </w:t>
      </w:r>
      <w:r w:rsidRPr="00AA078C">
        <w:t>5</w:t>
      </w:r>
      <w:r w:rsidR="00AD1FF9" w:rsidRPr="00AA078C">
        <w:t>1</w:t>
      </w:r>
      <w:r w:rsidR="00AD1FF9">
        <w:t xml:space="preserve"> ust. </w:t>
      </w:r>
      <w:r w:rsidRPr="00AA078C">
        <w:t>3</w:t>
      </w:r>
      <w:r>
        <w:t> </w:t>
      </w:r>
      <w:r w:rsidRPr="00AA078C">
        <w:t>akapit drugi rozporządzenia 2024/1358.</w:t>
      </w:r>
    </w:p>
    <w:p w14:paraId="085E73E7" w14:textId="05B485C8" w:rsidR="00AA078C" w:rsidRPr="00AA078C" w:rsidRDefault="00AA078C" w:rsidP="00AA078C">
      <w:pPr>
        <w:pStyle w:val="ARTartustawynprozporzdzenia"/>
      </w:pPr>
      <w:r w:rsidRPr="00AD1FF9">
        <w:rPr>
          <w:rStyle w:val="Ppogrubienie"/>
        </w:rPr>
        <w:t>Art. 31.</w:t>
      </w:r>
      <w:r w:rsidRPr="00AA078C">
        <w:t xml:space="preserve"> 1. Osobie, </w:t>
      </w:r>
      <w:bookmarkStart w:id="72" w:name="_Hlk195801544"/>
      <w:r w:rsidRPr="00AA078C">
        <w:t>która poniosła szkodę lub doznała krzywdy w wyniku czynności naruszającej przepisy rozporządzenia 2024/135</w:t>
      </w:r>
      <w:r w:rsidR="00AD1FF9" w:rsidRPr="00AA078C">
        <w:t>8</w:t>
      </w:r>
      <w:r w:rsidR="00AD1FF9">
        <w:t xml:space="preserve"> lub</w:t>
      </w:r>
      <w:r w:rsidRPr="00AA078C">
        <w:t xml:space="preserve"> ustawy</w:t>
      </w:r>
      <w:bookmarkEnd w:id="72"/>
      <w:r w:rsidRPr="00AA078C">
        <w:t>, przysługuje odszkodowanie lub zadośćuczynienie od organu, który naruszył te przepisy.</w:t>
      </w:r>
    </w:p>
    <w:p w14:paraId="2A912715" w14:textId="77777777" w:rsidR="00AA078C" w:rsidRPr="00AA078C" w:rsidRDefault="00AA078C" w:rsidP="00AA078C">
      <w:pPr>
        <w:pStyle w:val="USTustnpkodeksu"/>
      </w:pPr>
      <w:r w:rsidRPr="00AA078C">
        <w:t>2. W sprawach o roszczenia, o których mowa</w:t>
      </w:r>
      <w:r w:rsidR="00AD1FF9" w:rsidRPr="00AA078C">
        <w:t xml:space="preserve"> w</w:t>
      </w:r>
      <w:r w:rsidR="00AD1FF9">
        <w:t> ust. </w:t>
      </w:r>
      <w:r w:rsidRPr="00AA078C">
        <w:t xml:space="preserve">1, stosuje się </w:t>
      </w:r>
      <w:bookmarkStart w:id="73" w:name="_Hlk195801608"/>
      <w:r w:rsidRPr="00AA078C">
        <w:t>odpowiednio przepisy rozdziału 10 ustawy z dnia 10 maja 2018 r. o ochronie danych osobowych (</w:t>
      </w:r>
      <w:r w:rsidR="00AD1FF9">
        <w:t>Dz. U.</w:t>
      </w:r>
      <w:r w:rsidRPr="00AA078C">
        <w:t xml:space="preserve"> </w:t>
      </w:r>
      <w:r w:rsidR="00610A9D">
        <w:t xml:space="preserve">z 2019 r. poz. 1781 oraz </w:t>
      </w:r>
      <w:r w:rsidRPr="00AA078C">
        <w:t>z 2026 r.</w:t>
      </w:r>
      <w:r w:rsidR="00AD1FF9">
        <w:t xml:space="preserve"> poz. </w:t>
      </w:r>
      <w:r w:rsidRPr="00AA078C">
        <w:t>25</w:t>
      </w:r>
      <w:r w:rsidR="00AD1FF9" w:rsidRPr="00AA078C">
        <w:t>2</w:t>
      </w:r>
      <w:r w:rsidR="00AD1FF9">
        <w:t xml:space="preserve"> i </w:t>
      </w:r>
      <w:r w:rsidRPr="00AA078C">
        <w:t>548).</w:t>
      </w:r>
    </w:p>
    <w:bookmarkEnd w:id="73"/>
    <w:p w14:paraId="1D951305" w14:textId="3F31F11A" w:rsidR="00AA078C" w:rsidRPr="00AA078C" w:rsidRDefault="00AA078C" w:rsidP="00AA078C">
      <w:pPr>
        <w:pStyle w:val="ARTartustawynprozporzdzenia"/>
      </w:pPr>
      <w:r w:rsidRPr="00AD1FF9">
        <w:rPr>
          <w:rStyle w:val="Ppogrubienie"/>
        </w:rPr>
        <w:t>Art. 32.</w:t>
      </w:r>
      <w:r w:rsidRPr="00AA078C">
        <w:t xml:space="preserve"> 1. Komendant Główny Policji przekazuje </w:t>
      </w:r>
      <w:bookmarkStart w:id="74" w:name="_Hlk189663130"/>
      <w:r w:rsidRPr="00AA078C">
        <w:t>agencji eu</w:t>
      </w:r>
      <w:r w:rsidR="00AD1FF9">
        <w:noBreakHyphen/>
      </w:r>
      <w:r w:rsidRPr="00AA078C">
        <w:t>LISA oraz Komisji Europejskiej informacje niezbędne do sporządzenia rocznego sprawozdania, o którym mowa</w:t>
      </w:r>
      <w:r w:rsidR="00AD1FF9" w:rsidRPr="00AA078C">
        <w:t xml:space="preserve"> w</w:t>
      </w:r>
      <w:r w:rsidR="00AD1FF9">
        <w:t> art. </w:t>
      </w:r>
      <w:r w:rsidRPr="00AA078C">
        <w:t>5</w:t>
      </w:r>
      <w:r w:rsidR="00AD1FF9" w:rsidRPr="00AA078C">
        <w:t>7</w:t>
      </w:r>
      <w:r w:rsidR="00AD1FF9">
        <w:t xml:space="preserve"> ust. </w:t>
      </w:r>
      <w:r w:rsidRPr="00AA078C">
        <w:t>1 rozporządzenia 2024/1358</w:t>
      </w:r>
      <w:bookmarkEnd w:id="74"/>
      <w:r w:rsidRPr="00AA078C">
        <w:t>.</w:t>
      </w:r>
    </w:p>
    <w:p w14:paraId="7B0757BE" w14:textId="77777777" w:rsidR="00AA078C" w:rsidRPr="00AA078C" w:rsidRDefault="00AA078C" w:rsidP="00AA078C">
      <w:pPr>
        <w:pStyle w:val="USTustnpkodeksu"/>
      </w:pPr>
      <w:r w:rsidRPr="00AA078C">
        <w:t xml:space="preserve">2. Komendant Główny Policji przekazuje </w:t>
      </w:r>
      <w:bookmarkStart w:id="75" w:name="_Hlk189663159"/>
      <w:r w:rsidRPr="00AA078C">
        <w:t>Komisji Europejskiej informacje niezbędne do sporządzenia ogólnej oceny, o której mowa</w:t>
      </w:r>
      <w:r w:rsidR="00AD1FF9" w:rsidRPr="00AA078C">
        <w:t xml:space="preserve"> w</w:t>
      </w:r>
      <w:r w:rsidR="00AD1FF9">
        <w:t> art. </w:t>
      </w:r>
      <w:r w:rsidRPr="00AA078C">
        <w:t>5</w:t>
      </w:r>
      <w:r w:rsidR="00AD1FF9" w:rsidRPr="00AA078C">
        <w:t>7</w:t>
      </w:r>
      <w:r w:rsidR="00AD1FF9">
        <w:t xml:space="preserve"> ust. </w:t>
      </w:r>
      <w:r w:rsidRPr="00AA078C">
        <w:t>5 rozporządzenia 2024/1358</w:t>
      </w:r>
      <w:bookmarkEnd w:id="75"/>
      <w:r w:rsidRPr="00AA078C">
        <w:t>.</w:t>
      </w:r>
    </w:p>
    <w:p w14:paraId="63BE0550" w14:textId="77777777" w:rsidR="00AA078C" w:rsidRPr="00AA078C" w:rsidRDefault="00AA078C" w:rsidP="00AA078C">
      <w:pPr>
        <w:pStyle w:val="USTustnpkodeksu"/>
      </w:pPr>
      <w:r w:rsidRPr="00AA078C">
        <w:t xml:space="preserve">3. Komendant Główny Policji przygotowuje </w:t>
      </w:r>
      <w:bookmarkStart w:id="76" w:name="_Hlk189663183"/>
      <w:r w:rsidRPr="00AA078C">
        <w:t>co dwa lata sprawozdanie dotyczące skuteczności porównywania danych biometrycznych z danymi Eurodac na potrzeby ochrony porządku publicznego, zawierające informacje i statystyki, o których mowa</w:t>
      </w:r>
      <w:r w:rsidR="00AD1FF9" w:rsidRPr="00AA078C">
        <w:t xml:space="preserve"> w</w:t>
      </w:r>
      <w:r w:rsidR="00AD1FF9">
        <w:t> art. </w:t>
      </w:r>
      <w:r w:rsidRPr="00AA078C">
        <w:t>5</w:t>
      </w:r>
      <w:r w:rsidR="00AD1FF9" w:rsidRPr="00AA078C">
        <w:t>7</w:t>
      </w:r>
      <w:r w:rsidR="00AD1FF9">
        <w:t xml:space="preserve"> ust. </w:t>
      </w:r>
      <w:r w:rsidRPr="00AA078C">
        <w:t>8 rozporządzenia 2024/1358</w:t>
      </w:r>
      <w:bookmarkEnd w:id="76"/>
      <w:r w:rsidRPr="00AA078C">
        <w:t>.</w:t>
      </w:r>
    </w:p>
    <w:p w14:paraId="0BDEC07B" w14:textId="77777777" w:rsidR="00AA078C" w:rsidRPr="00AA078C" w:rsidRDefault="00AA078C" w:rsidP="00AA078C">
      <w:pPr>
        <w:pStyle w:val="USTustnpkodeksu"/>
      </w:pPr>
      <w:r w:rsidRPr="00AA078C">
        <w:t>4. Organy, o których mowa</w:t>
      </w:r>
      <w:r w:rsidR="00AD1FF9" w:rsidRPr="00AA078C">
        <w:t xml:space="preserve"> w</w:t>
      </w:r>
      <w:r w:rsidR="00AD1FF9">
        <w:t> art. </w:t>
      </w:r>
      <w:r w:rsidR="00AD1FF9" w:rsidRPr="00AA078C">
        <w:t>4</w:t>
      </w:r>
      <w:r w:rsidR="00AD1FF9">
        <w:t xml:space="preserve"> ust. </w:t>
      </w:r>
      <w:r w:rsidRPr="00AA078C">
        <w:t>1, przekazują Komendantowi Głównemu Policji informacje, o których mowa</w:t>
      </w:r>
      <w:r w:rsidR="00AD1FF9" w:rsidRPr="00AA078C">
        <w:t xml:space="preserve"> w</w:t>
      </w:r>
      <w:r w:rsidR="00AD1FF9">
        <w:t> ust. </w:t>
      </w:r>
      <w:r w:rsidRPr="00AA078C">
        <w:t>1–3, w zakresie korzystania przez nie z systemu Eurodac.</w:t>
      </w:r>
    </w:p>
    <w:p w14:paraId="7B8AF02B" w14:textId="77777777" w:rsidR="00AA078C" w:rsidRPr="00AA078C" w:rsidRDefault="00AA078C" w:rsidP="00AA078C">
      <w:pPr>
        <w:pStyle w:val="USTustnpkodeksu"/>
      </w:pPr>
      <w:r w:rsidRPr="00AA078C">
        <w:t>5. Prezes Urzędu Ochrony Danych Osobowych przekazuje Komendantowi Głównemu Policji wyniki kontroli, o której mowa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7</w:t>
      </w:r>
      <w:r w:rsidR="00AD1FF9">
        <w:t xml:space="preserve"> ust. </w:t>
      </w:r>
      <w:r w:rsidRPr="00AA078C">
        <w:t>2, w celu dołączenia ich do sprawozdania, o którym mowa</w:t>
      </w:r>
      <w:r w:rsidR="00AD1FF9" w:rsidRPr="00AA078C">
        <w:t xml:space="preserve"> w</w:t>
      </w:r>
      <w:r w:rsidR="00AD1FF9">
        <w:t> ust. </w:t>
      </w:r>
      <w:r w:rsidRPr="00AA078C">
        <w:t>3.</w:t>
      </w:r>
    </w:p>
    <w:p w14:paraId="1C2C9863" w14:textId="79FB3B1F" w:rsidR="00AA078C" w:rsidRPr="00AA078C" w:rsidRDefault="00AA078C" w:rsidP="00AD1FF9">
      <w:pPr>
        <w:pStyle w:val="ARTartustawynprozporzdzenia"/>
        <w:keepNext/>
      </w:pPr>
      <w:r w:rsidRPr="00AD1FF9">
        <w:rPr>
          <w:rStyle w:val="Ppogrubienie"/>
        </w:rPr>
        <w:lastRenderedPageBreak/>
        <w:t>Art. 33.</w:t>
      </w:r>
      <w:r w:rsidRPr="00AA078C">
        <w:t xml:space="preserve"> 1. W</w:t>
      </w:r>
      <w:r>
        <w:t> </w:t>
      </w:r>
      <w:r w:rsidRPr="00AA078C">
        <w:t>celu realizacji zadań związanych z</w:t>
      </w:r>
      <w:r>
        <w:t> </w:t>
      </w:r>
      <w:r w:rsidRPr="00AA078C">
        <w:t>udziałem Rzeczypospolitej Polskiej w systemie Eurodac oraz w</w:t>
      </w:r>
      <w:r>
        <w:t> </w:t>
      </w:r>
      <w:r w:rsidRPr="00AA078C">
        <w:t>celu zapewniania jego prawidłowego funkcjonowania w</w:t>
      </w:r>
      <w:r>
        <w:t> </w:t>
      </w:r>
      <w:r w:rsidRPr="00AA078C">
        <w:t>Rzeczypospolitej Polskiej organy, o których mowa</w:t>
      </w:r>
      <w:r w:rsidR="00AD1FF9" w:rsidRPr="00AA078C">
        <w:t xml:space="preserve"> w</w:t>
      </w:r>
      <w:r w:rsidR="00AD1FF9">
        <w:t> art. </w:t>
      </w:r>
      <w:r w:rsidR="00AD1FF9" w:rsidRPr="00AA078C">
        <w:t>4</w:t>
      </w:r>
      <w:r w:rsidR="00AD1FF9">
        <w:t xml:space="preserve"> ust. </w:t>
      </w:r>
      <w:r w:rsidR="00AD1FF9" w:rsidRPr="00AA078C">
        <w:t>1</w:t>
      </w:r>
      <w:r w:rsidR="00AD1FF9">
        <w:t xml:space="preserve"> oraz art. </w:t>
      </w:r>
      <w:r w:rsidR="00AD1FF9" w:rsidRPr="00AA078C">
        <w:t>5</w:t>
      </w:r>
      <w:r w:rsidR="00AD1FF9">
        <w:t xml:space="preserve"> ust. </w:t>
      </w:r>
      <w:r w:rsidRPr="00AA078C">
        <w:t>1, w zakresie swojej właściwości, współpracują z Komendantem Głównym Policji, w tym:</w:t>
      </w:r>
    </w:p>
    <w:p w14:paraId="75DEBDB1" w14:textId="77777777" w:rsidR="00AA078C" w:rsidRPr="00AA078C" w:rsidRDefault="00AA078C" w:rsidP="00AA078C">
      <w:pPr>
        <w:pStyle w:val="PKTpunkt"/>
      </w:pPr>
      <w:r w:rsidRPr="00AA078C">
        <w:t>1)</w:t>
      </w:r>
      <w:r w:rsidRPr="00AA078C">
        <w:tab/>
        <w:t>przekazują dokumenty;</w:t>
      </w:r>
    </w:p>
    <w:p w14:paraId="7D20242F" w14:textId="55EF9E4D" w:rsidR="00AA078C" w:rsidRPr="00AA078C" w:rsidRDefault="00AA078C" w:rsidP="00AA078C">
      <w:pPr>
        <w:pStyle w:val="PKTpunkt"/>
      </w:pPr>
      <w:r w:rsidRPr="00AA078C">
        <w:t>2)</w:t>
      </w:r>
      <w:r w:rsidRPr="00AA078C">
        <w:tab/>
        <w:t>udzielają informacji oraz przekazują aktualne i</w:t>
      </w:r>
      <w:r>
        <w:t> </w:t>
      </w:r>
      <w:r w:rsidRPr="00AA078C">
        <w:t>niezbędne dane na potrzeby prowadzenia wykazu jednostek operacyjnych oraz w celu przekazywania powiadomień o organach uprawnionych do przetwarzania danych Eurodac;</w:t>
      </w:r>
    </w:p>
    <w:p w14:paraId="55192D10" w14:textId="77777777" w:rsidR="00AA078C" w:rsidRPr="00AA078C" w:rsidRDefault="00AA078C" w:rsidP="00AA078C">
      <w:pPr>
        <w:pStyle w:val="PKTpunkt"/>
      </w:pPr>
      <w:r w:rsidRPr="00AA078C">
        <w:t>3)</w:t>
      </w:r>
      <w:r w:rsidRPr="00AA078C">
        <w:tab/>
        <w:t>zgłaszają ujawnione zdarzenia, które mogłyby wskazywać na wystąpienie incydentu związanego z</w:t>
      </w:r>
      <w:r>
        <w:t> </w:t>
      </w:r>
      <w:r w:rsidRPr="00AA078C">
        <w:t>bezpieczeństwem w związku z dostępem do krajowego punktu dostępu oraz przetwarzaniem danych za pośrednictwem tego punktu.</w:t>
      </w:r>
    </w:p>
    <w:p w14:paraId="41E2A0BE" w14:textId="77777777" w:rsidR="00AA078C" w:rsidRPr="00AA078C" w:rsidRDefault="00AA078C" w:rsidP="00AA078C">
      <w:pPr>
        <w:pStyle w:val="USTustnpkodeksu"/>
      </w:pPr>
      <w:r w:rsidRPr="00AA078C">
        <w:t>2. Komendant Główny Policji przedstawia ministrowi właściwemu do spraw wewnętrznych w terminie do dnia 31 marca każdego roku informacje dotyczące oceny funkcjonowania krajowego punktu dostępu w poprzednim roku kalendarzowym.</w:t>
      </w:r>
    </w:p>
    <w:p w14:paraId="2E3D8260" w14:textId="77777777" w:rsidR="00AA078C" w:rsidRPr="00AA078C" w:rsidRDefault="00AA078C" w:rsidP="00AA078C">
      <w:pPr>
        <w:pStyle w:val="USTustnpkodeksu"/>
      </w:pPr>
      <w:r w:rsidRPr="00AA078C">
        <w:t>3. Minister właściwy do spraw wewnętrznych sprawuje nadzór nad funkcjonowaniem krajowego punktu dostępu.</w:t>
      </w:r>
    </w:p>
    <w:p w14:paraId="08BF5F31" w14:textId="77777777" w:rsidR="00AA078C" w:rsidRPr="00AA078C" w:rsidRDefault="00AA078C" w:rsidP="00AD1FF9">
      <w:pPr>
        <w:pStyle w:val="USTustnpkodeksu"/>
        <w:keepNext/>
      </w:pPr>
      <w:r w:rsidRPr="00AA078C">
        <w:t>4. W celu sprawowania nadzoru minister właściwy do spraw wewnętrznych ma prawo do:</w:t>
      </w:r>
    </w:p>
    <w:p w14:paraId="30B384C3" w14:textId="77777777" w:rsidR="00AA078C" w:rsidRPr="00AA078C" w:rsidRDefault="00AA078C" w:rsidP="00AA078C">
      <w:pPr>
        <w:pStyle w:val="PKTpunkt"/>
      </w:pPr>
      <w:r w:rsidRPr="00AA078C">
        <w:t>1)</w:t>
      </w:r>
      <w:r w:rsidRPr="00AA078C">
        <w:tab/>
        <w:t>dostępu do informacji, o których mowa</w:t>
      </w:r>
      <w:r w:rsidR="00AD1FF9" w:rsidRPr="00AA078C">
        <w:t xml:space="preserve"> w</w:t>
      </w:r>
      <w:r w:rsidR="00AD1FF9">
        <w:t> art. </w:t>
      </w:r>
      <w:r w:rsidRPr="00AA078C">
        <w:t>4</w:t>
      </w:r>
      <w:r w:rsidR="00AD1FF9" w:rsidRPr="00AA078C">
        <w:t>8</w:t>
      </w:r>
      <w:r w:rsidR="00AD1FF9">
        <w:t xml:space="preserve"> ust. </w:t>
      </w:r>
      <w:r w:rsidR="00AD1FF9" w:rsidRPr="00AA078C">
        <w:t>2</w:t>
      </w:r>
      <w:r w:rsidR="00AD1FF9">
        <w:t xml:space="preserve"> lit. </w:t>
      </w:r>
      <w:r w:rsidRPr="00AA078C">
        <w:t>j rozporządzenia 2024/1358;</w:t>
      </w:r>
    </w:p>
    <w:p w14:paraId="71F8FBE3" w14:textId="77777777" w:rsidR="00AA078C" w:rsidRPr="00AA078C" w:rsidRDefault="00AA078C" w:rsidP="00AA078C">
      <w:pPr>
        <w:pStyle w:val="PKTpunkt"/>
      </w:pPr>
      <w:r w:rsidRPr="00AA078C">
        <w:t>2)</w:t>
      </w:r>
      <w:r w:rsidRPr="00AA078C">
        <w:tab/>
        <w:t>sprawdzania, czy krajowy punkt dostępu spełnia wymagania techniczne niezbędne do udziału Rzeczypospolitej Polskiej w systemie Eurodac;</w:t>
      </w:r>
    </w:p>
    <w:p w14:paraId="77E42581" w14:textId="77777777" w:rsidR="00AA078C" w:rsidRPr="00AA078C" w:rsidRDefault="00AA078C" w:rsidP="00AA078C">
      <w:pPr>
        <w:pStyle w:val="PKTpunkt"/>
      </w:pPr>
      <w:r w:rsidRPr="00AA078C">
        <w:t>3)</w:t>
      </w:r>
      <w:r w:rsidRPr="00AA078C">
        <w:tab/>
        <w:t>sprawdzania, czy osoby mające dostęp do krajowego punktu dostępu posiadają ważne upoważnienie do dostępu do krajowego punktu dostępu, przetwarzania danych za pośrednictwem krajowego punktu dostępu oraz zaświadczenie o przeszkoleniu w zakresie zasad bezpieczeństwa danych oraz ich ochrony, a także w zakresie praw podstawowych;</w:t>
      </w:r>
    </w:p>
    <w:p w14:paraId="067FB164" w14:textId="77777777" w:rsidR="00AA078C" w:rsidRPr="00AA078C" w:rsidRDefault="00AA078C" w:rsidP="00AA078C">
      <w:pPr>
        <w:pStyle w:val="PKTpunkt"/>
      </w:pPr>
      <w:r w:rsidRPr="00AA078C">
        <w:t>4)</w:t>
      </w:r>
      <w:r w:rsidRPr="00AA078C">
        <w:tab/>
        <w:t>sprawdzania prawidłowości opisu zadań i funkcji osób mających dostęp do krajowego punktu dostępu;</w:t>
      </w:r>
    </w:p>
    <w:p w14:paraId="6BC4EF9D" w14:textId="77777777" w:rsidR="00AA078C" w:rsidRPr="00AA078C" w:rsidRDefault="00AA078C" w:rsidP="00AA078C">
      <w:pPr>
        <w:pStyle w:val="PKTpunkt"/>
      </w:pPr>
      <w:r w:rsidRPr="00AA078C">
        <w:t>5)</w:t>
      </w:r>
      <w:r w:rsidRPr="00AA078C">
        <w:tab/>
        <w:t>sprawdzania zapewnienia odpowiedniej ochrony fizycznej krajowego punktu dostępu przez organy mające do niego bezpośredni dostęp, w szczególności przez uniemożliwianie osobom nieuprawnionym dostępu do krajowego punktu dostępu.</w:t>
      </w:r>
    </w:p>
    <w:p w14:paraId="7D295344" w14:textId="43FA39AA" w:rsidR="00AA078C" w:rsidRPr="00AA078C" w:rsidRDefault="00AA078C" w:rsidP="00AD1FF9">
      <w:pPr>
        <w:pStyle w:val="USTustnpkodeksu"/>
        <w:keepNext/>
      </w:pPr>
      <w:r w:rsidRPr="00AA078C">
        <w:t>5. Minister właściwy do spraw wewnętrznych, sprawując nadzór</w:t>
      </w:r>
      <w:r w:rsidR="004658E4">
        <w:t>,</w:t>
      </w:r>
      <w:r w:rsidRPr="00AA078C">
        <w:t xml:space="preserve"> może:</w:t>
      </w:r>
    </w:p>
    <w:p w14:paraId="356C5403" w14:textId="77777777" w:rsidR="00AA078C" w:rsidRPr="00AA078C" w:rsidRDefault="00AA078C" w:rsidP="00AA078C">
      <w:pPr>
        <w:pStyle w:val="PKTpunkt"/>
      </w:pPr>
      <w:r w:rsidRPr="00AA078C">
        <w:t>1)</w:t>
      </w:r>
      <w:r w:rsidRPr="00AA078C">
        <w:tab/>
        <w:t>żądać przedłożenia informacji w zakresie niezbędnym do ustalenia stanu faktycznego;</w:t>
      </w:r>
    </w:p>
    <w:p w14:paraId="17DFB7C1" w14:textId="77777777" w:rsidR="00AA078C" w:rsidRPr="00AA078C" w:rsidRDefault="00AA078C" w:rsidP="00AA078C">
      <w:pPr>
        <w:pStyle w:val="PKTpunkt"/>
      </w:pPr>
      <w:r w:rsidRPr="00AA078C">
        <w:lastRenderedPageBreak/>
        <w:t>2)</w:t>
      </w:r>
      <w:r w:rsidRPr="00AA078C">
        <w:tab/>
        <w:t>przeprowadzać w godzinach urzędowania danego organu oględziny urządzeń, nośników oraz systemów informatycznych włączonych do krajowego punktu dostępu w ramach danego organu;</w:t>
      </w:r>
    </w:p>
    <w:p w14:paraId="7C993795" w14:textId="77777777" w:rsidR="00AA078C" w:rsidRPr="00AA078C" w:rsidRDefault="00AA078C" w:rsidP="00AA078C">
      <w:pPr>
        <w:pStyle w:val="PKTpunkt"/>
      </w:pPr>
      <w:r w:rsidRPr="00AA078C">
        <w:t>3)</w:t>
      </w:r>
      <w:r w:rsidRPr="00AA078C">
        <w:tab/>
        <w:t>zlecać sporządzanie ekspertyz i opinii w</w:t>
      </w:r>
      <w:r>
        <w:t> </w:t>
      </w:r>
      <w:r w:rsidRPr="00AA078C">
        <w:t>zakresie funkcjonowania krajowego punktu dostępu;</w:t>
      </w:r>
    </w:p>
    <w:p w14:paraId="1CF6527B" w14:textId="77777777" w:rsidR="00AA078C" w:rsidRPr="00AA078C" w:rsidRDefault="00AA078C" w:rsidP="00AA078C">
      <w:pPr>
        <w:pStyle w:val="PKTpunkt"/>
      </w:pPr>
      <w:r w:rsidRPr="00AA078C">
        <w:t>4)</w:t>
      </w:r>
      <w:r w:rsidRPr="00AA078C">
        <w:tab/>
        <w:t>żądać zablokowania bezpośredniego dostępu do krajowego punktu dostępu do czasu usunięcia stwierdzonych nieprawidłowości.</w:t>
      </w:r>
    </w:p>
    <w:p w14:paraId="30C6FC32" w14:textId="77777777" w:rsidR="00AA078C" w:rsidRPr="00554A7A" w:rsidRDefault="00AA078C" w:rsidP="002D5FEA">
      <w:pPr>
        <w:pStyle w:val="ARTartustawynprozporzdzenia"/>
      </w:pPr>
      <w:r w:rsidRPr="00AD1FF9">
        <w:rPr>
          <w:rStyle w:val="Ppogrubienie"/>
        </w:rPr>
        <w:t>Art. 34.</w:t>
      </w:r>
      <w:r w:rsidRPr="00AA078C">
        <w:rPr>
          <w:rStyle w:val="Ppogrubienie"/>
        </w:rPr>
        <w:t xml:space="preserve"> </w:t>
      </w:r>
      <w:r w:rsidRPr="00554A7A">
        <w:t>Minister właściwy do spraw wewnętrznych przed uruchomieniem krajowego punktu dostępu sprawdza gotowość do prawidłowej eksploatacji krajowego punktu dostępu.</w:t>
      </w:r>
    </w:p>
    <w:p w14:paraId="5CC5D6E4" w14:textId="77777777" w:rsidR="00AA078C" w:rsidRPr="00AA078C" w:rsidRDefault="00AA078C" w:rsidP="00AD1FF9">
      <w:pPr>
        <w:pStyle w:val="ARTartustawynprozporzdzenia"/>
        <w:keepNext/>
      </w:pPr>
      <w:r w:rsidRPr="00AD1FF9">
        <w:rPr>
          <w:rStyle w:val="Ppogrubienie"/>
        </w:rPr>
        <w:t>Art. 35.</w:t>
      </w:r>
      <w:r w:rsidRPr="00AA078C">
        <w:t xml:space="preserve"> W ustawie z dnia 6 kwietnia 1990 r. o Policji (</w:t>
      </w:r>
      <w:r w:rsidR="00AD1FF9">
        <w:t>Dz. U.</w:t>
      </w:r>
      <w:r w:rsidRPr="00AA078C">
        <w:t xml:space="preserve"> z 2025 r.</w:t>
      </w:r>
      <w:r w:rsidR="00AD1FF9">
        <w:t xml:space="preserve"> poz. </w:t>
      </w:r>
      <w:r w:rsidRPr="00AA078C">
        <w:t>636, 71</w:t>
      </w:r>
      <w:r w:rsidR="00AD1FF9" w:rsidRPr="00AA078C">
        <w:t>8</w:t>
      </w:r>
      <w:r w:rsidR="00AD1FF9">
        <w:t xml:space="preserve"> i </w:t>
      </w:r>
      <w:r w:rsidRPr="00AA078C">
        <w:t>136</w:t>
      </w:r>
      <w:r w:rsidR="00AD1FF9" w:rsidRPr="00AA078C">
        <w:t>6</w:t>
      </w:r>
      <w:r w:rsidR="00AD1FF9">
        <w:t xml:space="preserve"> oraz</w:t>
      </w:r>
      <w:r w:rsidRPr="00AA078C">
        <w:t xml:space="preserve"> z</w:t>
      </w:r>
      <w:r>
        <w:t> </w:t>
      </w:r>
      <w:r w:rsidRPr="00AA078C">
        <w:t>2026</w:t>
      </w:r>
      <w:r>
        <w:t> </w:t>
      </w:r>
      <w:r w:rsidRPr="00AA078C">
        <w:t>r.</w:t>
      </w:r>
      <w:r w:rsidR="00AD1FF9">
        <w:t xml:space="preserve"> poz. </w:t>
      </w:r>
      <w:r w:rsidRPr="00AA078C">
        <w:t>18</w:t>
      </w:r>
      <w:r w:rsidR="00AD1FF9" w:rsidRPr="00AA078C">
        <w:t>7</w:t>
      </w:r>
      <w:r w:rsidR="00AD1FF9">
        <w:t xml:space="preserve"> i </w:t>
      </w:r>
      <w:r w:rsidRPr="00AA078C">
        <w:t>421) wprowadza się następujące zmiany:</w:t>
      </w:r>
    </w:p>
    <w:p w14:paraId="2CD1C2AB" w14:textId="77777777" w:rsidR="00AA078C" w:rsidRPr="00AA078C" w:rsidRDefault="00AA078C" w:rsidP="00AA078C">
      <w:pPr>
        <w:pStyle w:val="PKTpunkt"/>
      </w:pPr>
      <w:r w:rsidRPr="00AA078C">
        <w:t>1)</w:t>
      </w:r>
      <w:r w:rsidRPr="00AA078C">
        <w:tab/>
        <w:t>użyte</w:t>
      </w:r>
      <w:r w:rsidR="00AD1FF9" w:rsidRPr="00AA078C">
        <w:t xml:space="preserve"> w</w:t>
      </w:r>
      <w:r w:rsidR="00AD1FF9">
        <w:t> art. </w:t>
      </w:r>
      <w:r w:rsidRPr="00AA078C">
        <w:t>2</w:t>
      </w:r>
      <w:r w:rsidR="00AD1FF9" w:rsidRPr="00AA078C">
        <w:t>0</w:t>
      </w:r>
      <w:r w:rsidR="00AD1FF9">
        <w:t xml:space="preserve"> ust. </w:t>
      </w:r>
      <w:r w:rsidRPr="00AA078C">
        <w:t>1o,</w:t>
      </w:r>
      <w:r w:rsidR="00AD1FF9">
        <w:t xml:space="preserve"> art. </w:t>
      </w:r>
      <w:r w:rsidRPr="00AA078C">
        <w:t>21h</w:t>
      </w:r>
      <w:r w:rsidR="00AD1FF9">
        <w:t xml:space="preserve"> ust. </w:t>
      </w:r>
      <w:r w:rsidR="00AD1FF9" w:rsidRPr="00AA078C">
        <w:t>2</w:t>
      </w:r>
      <w:r w:rsidR="00AD1FF9">
        <w:t xml:space="preserve"> i </w:t>
      </w:r>
      <w:r w:rsidRPr="00AA078C">
        <w:t>3,</w:t>
      </w:r>
      <w:r w:rsidR="00AD1FF9">
        <w:t xml:space="preserve"> art. </w:t>
      </w:r>
      <w:r w:rsidRPr="00AA078C">
        <w:t>21i–21n oraz</w:t>
      </w:r>
      <w:r w:rsidR="00AD1FF9">
        <w:t xml:space="preserve"> art. </w:t>
      </w:r>
      <w:r w:rsidRPr="00AA078C">
        <w:t>21nb</w:t>
      </w:r>
      <w:r w:rsidR="00AD1FF9">
        <w:t xml:space="preserve"> ust. </w:t>
      </w:r>
      <w:r w:rsidRPr="00AA078C">
        <w:t>1a</w:t>
      </w:r>
      <w:r w:rsidR="00AD1FF9">
        <w:t xml:space="preserve"> pkt </w:t>
      </w:r>
      <w:r w:rsidRPr="00AA078C">
        <w:t xml:space="preserve">2, w różnym przypadku, wyrazy </w:t>
      </w:r>
      <w:r w:rsidR="00AD1FF9">
        <w:t>„</w:t>
      </w:r>
      <w:r w:rsidRPr="00AA078C">
        <w:t>zbiory danych daktyloskopijnych</w:t>
      </w:r>
      <w:r w:rsidR="00AD1FF9">
        <w:t>”</w:t>
      </w:r>
      <w:r w:rsidRPr="00AA078C">
        <w:t xml:space="preserve"> zastępuje się użytymi w odpowiednim przypadku wyrazami </w:t>
      </w:r>
      <w:r w:rsidR="00AD1FF9">
        <w:t>„</w:t>
      </w:r>
      <w:r w:rsidRPr="00AA078C">
        <w:t>zbiory danych biometrycznych</w:t>
      </w:r>
      <w:r w:rsidR="00AD1FF9">
        <w:t>”</w:t>
      </w:r>
      <w:r w:rsidRPr="00AA078C">
        <w:t>;</w:t>
      </w:r>
    </w:p>
    <w:p w14:paraId="0625EBCC" w14:textId="77777777" w:rsidR="00AA078C" w:rsidRPr="00AA078C" w:rsidRDefault="00AA078C" w:rsidP="00AD1FF9">
      <w:pPr>
        <w:pStyle w:val="PKTpunkt"/>
        <w:keepNext/>
      </w:pPr>
      <w:r w:rsidRPr="00AA078C">
        <w:t>2)</w:t>
      </w:r>
      <w:r w:rsidRPr="00AA078C">
        <w:tab/>
        <w:t>w</w:t>
      </w:r>
      <w:r w:rsidR="00AD1FF9">
        <w:t xml:space="preserve"> art. </w:t>
      </w:r>
      <w:r w:rsidRPr="00AA078C">
        <w:t>21h:</w:t>
      </w:r>
    </w:p>
    <w:p w14:paraId="77D3A422" w14:textId="77777777" w:rsidR="00AA078C" w:rsidRPr="00AA078C" w:rsidRDefault="00AA078C" w:rsidP="00AD1FF9">
      <w:pPr>
        <w:pStyle w:val="LITlitera"/>
        <w:keepNext/>
      </w:pPr>
      <w:r w:rsidRPr="00AA078C">
        <w:t>a)</w:t>
      </w:r>
      <w:r w:rsidRPr="00AA078C">
        <w:tab/>
        <w:t>ust. 1 otrzymuje brzmienie:</w:t>
      </w:r>
    </w:p>
    <w:p w14:paraId="0D4CA0F2" w14:textId="77777777" w:rsidR="00AA078C" w:rsidRPr="00AA078C" w:rsidRDefault="00AD1FF9" w:rsidP="00AD1FF9">
      <w:pPr>
        <w:pStyle w:val="ZLITUSTzmustliter"/>
        <w:keepNext/>
      </w:pPr>
      <w:r>
        <w:t>„</w:t>
      </w:r>
      <w:r w:rsidR="00AA078C" w:rsidRPr="00AA078C">
        <w:t>1. Komendant Główny Policji prowadzi następujące zbiory danych biometrycznych, których jest administratorem w rozumieniu przepisów o ochronie danych osobowych:</w:t>
      </w:r>
    </w:p>
    <w:p w14:paraId="4FC7094D" w14:textId="77777777" w:rsidR="00AA078C" w:rsidRPr="00AA078C" w:rsidRDefault="00AA078C" w:rsidP="00AA078C">
      <w:pPr>
        <w:pStyle w:val="ZLITPKTzmpktliter"/>
      </w:pPr>
      <w:r w:rsidRPr="00AA078C">
        <w:t>1)</w:t>
      </w:r>
      <w:r w:rsidRPr="00AA078C">
        <w:tab/>
        <w:t>Centralną Registraturę Daktyloskopijną, w której gromadzi się karty daktyloskopijne palców i dłoni, zawierające odciski linii papilarnych osób,</w:t>
      </w:r>
    </w:p>
    <w:p w14:paraId="21BCC151" w14:textId="77777777" w:rsidR="00AA078C" w:rsidRPr="00AA078C" w:rsidRDefault="00AA078C" w:rsidP="00AD1FF9">
      <w:pPr>
        <w:pStyle w:val="ZLITPKTzmpktliter"/>
        <w:keepNext/>
      </w:pPr>
      <w:r w:rsidRPr="00AA078C">
        <w:t>2)</w:t>
      </w:r>
      <w:r w:rsidRPr="00AA078C">
        <w:tab/>
        <w:t>zbiór automatycznie przetwarzający dane biometryczne, w którym przetwarza się informacje, w tym dane osobowe, w postaci odcisków linii papilarnych osób, wizerunku twarzy lub wizerunku osoby, niezidentyfikowane ślady linii papilarnych z miejsc przestępstw oraz ślady linii papilarnych, które mogą pochodzić od osób zaginionych</w:t>
      </w:r>
    </w:p>
    <w:p w14:paraId="6150FAF1" w14:textId="6498E276" w:rsidR="00AA078C" w:rsidRPr="00AA078C" w:rsidRDefault="00AA078C" w:rsidP="00AA078C">
      <w:pPr>
        <w:pStyle w:val="ZLITCZWSPPKTzmczciwsppktliter"/>
      </w:pPr>
      <w:r w:rsidRPr="00AA078C">
        <w:t>–</w:t>
      </w:r>
      <w:r w:rsidR="002D5FEA">
        <w:t xml:space="preserve"> </w:t>
      </w:r>
      <w:r w:rsidRPr="00AA078C">
        <w:t xml:space="preserve">zwane dalej </w:t>
      </w:r>
      <w:r w:rsidR="00AD1FF9">
        <w:t>„</w:t>
      </w:r>
      <w:r w:rsidRPr="00AA078C">
        <w:t>zbiorami danych biometrycznych</w:t>
      </w:r>
      <w:r w:rsidR="00AD1FF9">
        <w:t>”</w:t>
      </w:r>
      <w:r w:rsidRPr="00AA078C">
        <w:t>.</w:t>
      </w:r>
      <w:r w:rsidR="00AD1FF9">
        <w:t>”</w:t>
      </w:r>
      <w:r w:rsidRPr="00AA078C">
        <w:t>,</w:t>
      </w:r>
    </w:p>
    <w:p w14:paraId="7AB7EA6E" w14:textId="77777777" w:rsidR="00AA078C" w:rsidRPr="00AA078C" w:rsidRDefault="00AA078C" w:rsidP="00AD1FF9">
      <w:pPr>
        <w:pStyle w:val="LITlitera"/>
        <w:keepNext/>
      </w:pPr>
      <w:r w:rsidRPr="00AA078C">
        <w:t>b)</w:t>
      </w:r>
      <w:r w:rsidRPr="00AA078C">
        <w:tab/>
        <w:t>w</w:t>
      </w:r>
      <w:r w:rsidR="00AD1FF9">
        <w:t xml:space="preserve"> ust. </w:t>
      </w:r>
      <w:r w:rsidRPr="00AA078C">
        <w:t>2:</w:t>
      </w:r>
    </w:p>
    <w:p w14:paraId="7CA979F7" w14:textId="77777777" w:rsidR="00AA078C" w:rsidRPr="00AA078C" w:rsidRDefault="00AA078C" w:rsidP="00AD1FF9">
      <w:pPr>
        <w:pStyle w:val="TIRtiret"/>
        <w:keepNext/>
      </w:pPr>
      <w:r w:rsidRPr="00AA078C">
        <w:t>–</w:t>
      </w:r>
      <w:r w:rsidRPr="00AA078C">
        <w:tab/>
        <w:t>w</w:t>
      </w:r>
      <w:r w:rsidR="00AD1FF9">
        <w:t xml:space="preserve"> pkt </w:t>
      </w:r>
      <w:r w:rsidRPr="00AA078C">
        <w:t>2:</w:t>
      </w:r>
    </w:p>
    <w:p w14:paraId="0CB8EA40" w14:textId="77777777" w:rsidR="00AA078C" w:rsidRPr="00AA078C" w:rsidRDefault="00AA078C" w:rsidP="00AD1FF9">
      <w:pPr>
        <w:pStyle w:val="2TIRpodwjnytiret"/>
        <w:keepNext/>
      </w:pPr>
      <w:r w:rsidRPr="00AA078C">
        <w:t>– –</w:t>
      </w:r>
      <w:r w:rsidRPr="00AA078C">
        <w:tab/>
        <w:t>lit. a otrzymuje brzmienie:</w:t>
      </w:r>
    </w:p>
    <w:p w14:paraId="2CFF53EC" w14:textId="77777777" w:rsidR="00AA078C" w:rsidRPr="00AA078C" w:rsidRDefault="00AD1FF9" w:rsidP="00AA078C">
      <w:pPr>
        <w:pStyle w:val="Z2TIRLITzmlitpodwjnymtiret"/>
      </w:pPr>
      <w:r>
        <w:t>„</w:t>
      </w:r>
      <w:r w:rsidR="00AA078C" w:rsidRPr="00AA078C">
        <w:t>a)</w:t>
      </w:r>
      <w:r w:rsidR="00AA078C" w:rsidRPr="00AA078C">
        <w:tab/>
        <w:t>imiona, nazwiska, w tym wcześniej stosowane imiona i nazwiska, lub pseudonimy,</w:t>
      </w:r>
      <w:r>
        <w:t>”</w:t>
      </w:r>
      <w:r w:rsidR="00AA078C" w:rsidRPr="00AA078C">
        <w:t>,</w:t>
      </w:r>
    </w:p>
    <w:p w14:paraId="5A4340D3" w14:textId="77777777" w:rsidR="00AA078C" w:rsidRPr="00AA078C" w:rsidRDefault="00AA078C" w:rsidP="00AD1FF9">
      <w:pPr>
        <w:pStyle w:val="2TIRpodwjnytiret"/>
        <w:keepNext/>
      </w:pPr>
      <w:r w:rsidRPr="00AA078C">
        <w:lastRenderedPageBreak/>
        <w:t>– –</w:t>
      </w:r>
      <w:r w:rsidRPr="00AA078C">
        <w:tab/>
        <w:t>lit. d otrzymuje brzmienie:</w:t>
      </w:r>
    </w:p>
    <w:p w14:paraId="611AD26A" w14:textId="77777777" w:rsidR="00AA078C" w:rsidRPr="00AA078C" w:rsidRDefault="00AD1FF9" w:rsidP="00AA078C">
      <w:pPr>
        <w:pStyle w:val="Z2TIRLITzmlitpodwjnymtiret"/>
      </w:pPr>
      <w:r>
        <w:t>„</w:t>
      </w:r>
      <w:r w:rsidR="00AA078C" w:rsidRPr="00AA078C">
        <w:t>d)</w:t>
      </w:r>
      <w:r w:rsidR="00AA078C" w:rsidRPr="00AA078C">
        <w:tab/>
        <w:t>rodzaj i numer dokumentu tożsamości lub dokumentu podróży, trzyliterowy kod państwa wydającego oraz datę ważności tego dokumentu,</w:t>
      </w:r>
      <w:r>
        <w:t>”</w:t>
      </w:r>
      <w:r w:rsidR="00AA078C" w:rsidRPr="00AA078C">
        <w:t>,</w:t>
      </w:r>
    </w:p>
    <w:p w14:paraId="5D071EB2" w14:textId="5834B7AF" w:rsidR="00AA078C" w:rsidRPr="00AA078C" w:rsidRDefault="00AA078C" w:rsidP="00AD1FF9">
      <w:pPr>
        <w:pStyle w:val="2TIRpodwjnytiret"/>
        <w:keepNext/>
      </w:pPr>
      <w:r w:rsidRPr="00AA078C">
        <w:t>– –</w:t>
      </w:r>
      <w:r w:rsidRPr="00AA078C">
        <w:tab/>
        <w:t>w</w:t>
      </w:r>
      <w:r w:rsidR="00AD1FF9">
        <w:t xml:space="preserve"> lit. </w:t>
      </w:r>
      <w:r w:rsidRPr="00AA078C">
        <w:t>j średnik zastępuje się przecinkiem i dodaje się</w:t>
      </w:r>
      <w:r w:rsidR="00AD1FF9">
        <w:t xml:space="preserve"> lit. </w:t>
      </w:r>
      <w:r w:rsidRPr="00AA078C">
        <w:t>k i</w:t>
      </w:r>
      <w:r>
        <w:t> </w:t>
      </w:r>
      <w:r w:rsidRPr="00AA078C">
        <w:t>l w brzmieniu:</w:t>
      </w:r>
    </w:p>
    <w:p w14:paraId="75318BF8" w14:textId="77777777" w:rsidR="00AA078C" w:rsidRPr="00AA078C" w:rsidRDefault="00AD1FF9" w:rsidP="00AA078C">
      <w:pPr>
        <w:pStyle w:val="Z2TIRLITzmlitpodwjnymtiret"/>
      </w:pPr>
      <w:r>
        <w:t>„</w:t>
      </w:r>
      <w:r w:rsidR="00AA078C" w:rsidRPr="00AA078C">
        <w:t>k)</w:t>
      </w:r>
      <w:r w:rsidR="00AA078C" w:rsidRPr="00AA078C">
        <w:tab/>
        <w:t>wizerunek twarzy lub wizerunek osoby,</w:t>
      </w:r>
    </w:p>
    <w:p w14:paraId="08D3AC39" w14:textId="77777777" w:rsidR="00AA078C" w:rsidRPr="00AA078C" w:rsidRDefault="00AA078C" w:rsidP="00AA078C">
      <w:pPr>
        <w:pStyle w:val="Z2TIRLITzmlitpodwjnymtiret"/>
      </w:pPr>
      <w:r w:rsidRPr="00AA078C">
        <w:t>l)</w:t>
      </w:r>
      <w:r w:rsidRPr="00AA078C">
        <w:tab/>
        <w:t>w przypadku osób, o których mowa</w:t>
      </w:r>
      <w:r w:rsidR="00AD1FF9" w:rsidRPr="00AA078C">
        <w:t xml:space="preserve"> w</w:t>
      </w:r>
      <w:r w:rsidR="00AD1FF9">
        <w:t> pkt </w:t>
      </w:r>
      <w:r w:rsidR="00AD1FF9" w:rsidRPr="00AA078C">
        <w:t>1</w:t>
      </w:r>
      <w:r w:rsidR="00AD1FF9">
        <w:t xml:space="preserve"> lit. </w:t>
      </w:r>
      <w:r w:rsidRPr="00AA078C">
        <w:t>g – zeskanowaną kolorową kopię dokumentu tożsamości lub dokumentu podróży, a w przypadku gdy nie jest on dostępny – innego dokumentu ułatwiającego identyfikację, wraz z adnotacją o ich autentyczności;</w:t>
      </w:r>
      <w:r w:rsidR="00AD1FF9">
        <w:t>”</w:t>
      </w:r>
      <w:r w:rsidRPr="00AA078C">
        <w:t>,</w:t>
      </w:r>
    </w:p>
    <w:p w14:paraId="3B82B563" w14:textId="77777777" w:rsidR="00AA078C" w:rsidRPr="00AA078C" w:rsidRDefault="00AA078C" w:rsidP="00AD1FF9">
      <w:pPr>
        <w:pStyle w:val="TIRtiret"/>
        <w:keepNext/>
      </w:pPr>
      <w:r w:rsidRPr="00AA078C">
        <w:t>–</w:t>
      </w:r>
      <w:r w:rsidRPr="00AA078C">
        <w:tab/>
        <w:t>w</w:t>
      </w:r>
      <w:r w:rsidR="00AD1FF9">
        <w:t xml:space="preserve"> pkt </w:t>
      </w:r>
      <w:r w:rsidRPr="00AA078C">
        <w:t>3:</w:t>
      </w:r>
    </w:p>
    <w:p w14:paraId="20757706" w14:textId="77777777" w:rsidR="00AA078C" w:rsidRPr="00AA078C" w:rsidRDefault="00AA078C" w:rsidP="00AD1FF9">
      <w:pPr>
        <w:pStyle w:val="2TIRpodwjnytiret"/>
        <w:keepNext/>
      </w:pPr>
      <w:r w:rsidRPr="00AA078C">
        <w:t>– –</w:t>
      </w:r>
      <w:r w:rsidRPr="00AA078C">
        <w:tab/>
        <w:t>lit. b otrzymuje brzmienie:</w:t>
      </w:r>
    </w:p>
    <w:p w14:paraId="5563F5C6" w14:textId="77777777" w:rsidR="00AA078C" w:rsidRPr="00AA078C" w:rsidRDefault="00AD1FF9" w:rsidP="00AA078C">
      <w:pPr>
        <w:pStyle w:val="Z2TIRLITzmlitpodwjnymtiret"/>
      </w:pPr>
      <w:r>
        <w:t>„</w:t>
      </w:r>
      <w:r w:rsidR="00AA078C" w:rsidRPr="00AA078C">
        <w:t>b)</w:t>
      </w:r>
      <w:r w:rsidR="00AA078C" w:rsidRPr="00AA078C">
        <w:tab/>
        <w:t>datę lub rok urodzenia,</w:t>
      </w:r>
      <w:r>
        <w:t>”</w:t>
      </w:r>
      <w:r w:rsidR="00AA078C" w:rsidRPr="00AA078C">
        <w:t>,</w:t>
      </w:r>
    </w:p>
    <w:p w14:paraId="76D8898A" w14:textId="7977A736" w:rsidR="00AA078C" w:rsidRPr="00AA078C" w:rsidRDefault="00AA078C" w:rsidP="00AD1FF9">
      <w:pPr>
        <w:pStyle w:val="2TIRpodwjnytiret"/>
        <w:keepNext/>
      </w:pPr>
      <w:r w:rsidRPr="00AA078C">
        <w:t>– –</w:t>
      </w:r>
      <w:r w:rsidRPr="00AA078C">
        <w:tab/>
        <w:t>w</w:t>
      </w:r>
      <w:r w:rsidR="00AD1FF9">
        <w:t xml:space="preserve"> lit. </w:t>
      </w:r>
      <w:r w:rsidRPr="00AA078C">
        <w:t>f średnik zastępuje się przecinkiem i dodaje się</w:t>
      </w:r>
      <w:r w:rsidR="00AD1FF9">
        <w:t xml:space="preserve"> lit. </w:t>
      </w:r>
      <w:r w:rsidRPr="00AA078C">
        <w:t>g i</w:t>
      </w:r>
      <w:r>
        <w:t> </w:t>
      </w:r>
      <w:r w:rsidRPr="00AA078C">
        <w:t>h w brzmieniu:</w:t>
      </w:r>
    </w:p>
    <w:p w14:paraId="6C216073" w14:textId="77777777" w:rsidR="00AA078C" w:rsidRPr="00AA078C" w:rsidRDefault="00AD1FF9" w:rsidP="00AA078C">
      <w:pPr>
        <w:pStyle w:val="Z2TIRLITzmlitpodwjnymtiret"/>
      </w:pPr>
      <w:r>
        <w:t>„</w:t>
      </w:r>
      <w:r w:rsidR="00AA078C" w:rsidRPr="00AA078C">
        <w:t>g)</w:t>
      </w:r>
      <w:r w:rsidR="00AA078C" w:rsidRPr="00AA078C">
        <w:tab/>
        <w:t>wizerunek twarzy lub wizerunek osoby,</w:t>
      </w:r>
    </w:p>
    <w:p w14:paraId="577E1C94" w14:textId="77777777" w:rsidR="00AA078C" w:rsidRPr="00AA078C" w:rsidRDefault="00AA078C" w:rsidP="00AA078C">
      <w:pPr>
        <w:pStyle w:val="Z2TIRLITzmlitpodwjnymtiret"/>
      </w:pPr>
      <w:r w:rsidRPr="00AA078C">
        <w:t>h)</w:t>
      </w:r>
      <w:r w:rsidRPr="00AA078C">
        <w:tab/>
        <w:t>obywatelstwo;</w:t>
      </w:r>
      <w:r w:rsidR="00AD1FF9">
        <w:t>”</w:t>
      </w:r>
      <w:r w:rsidRPr="00AA078C">
        <w:t>;</w:t>
      </w:r>
    </w:p>
    <w:p w14:paraId="1C1B3CE6" w14:textId="77777777" w:rsidR="00AA078C" w:rsidRPr="00AA078C" w:rsidRDefault="00AA078C" w:rsidP="00AD1FF9">
      <w:pPr>
        <w:pStyle w:val="PKTpunkt"/>
        <w:keepNext/>
      </w:pPr>
      <w:r w:rsidRPr="00AA078C">
        <w:t>3)</w:t>
      </w:r>
      <w:r w:rsidRPr="00AA078C">
        <w:tab/>
        <w:t>w</w:t>
      </w:r>
      <w:r w:rsidR="00AD1FF9">
        <w:t xml:space="preserve"> art. </w:t>
      </w:r>
      <w:r w:rsidRPr="00AA078C">
        <w:t>21k:</w:t>
      </w:r>
    </w:p>
    <w:p w14:paraId="5BFC02F1" w14:textId="77777777" w:rsidR="00AA078C" w:rsidRPr="00AA078C" w:rsidRDefault="00AA078C" w:rsidP="00AD1FF9">
      <w:pPr>
        <w:pStyle w:val="LITlitera"/>
        <w:keepNext/>
      </w:pPr>
      <w:r w:rsidRPr="00AA078C">
        <w:t>a)</w:t>
      </w:r>
      <w:r w:rsidRPr="00AA078C">
        <w:tab/>
        <w:t>ust. 2 otrzymuje brzmienie:</w:t>
      </w:r>
    </w:p>
    <w:p w14:paraId="6E09CB03" w14:textId="77777777" w:rsidR="00AA078C" w:rsidRPr="00AA078C" w:rsidRDefault="00AD1FF9" w:rsidP="00AA078C">
      <w:pPr>
        <w:pStyle w:val="ZLITUSTzmustliter"/>
      </w:pPr>
      <w:r>
        <w:t>„</w:t>
      </w:r>
      <w:r w:rsidR="00AA078C" w:rsidRPr="00AA078C">
        <w:t>2. Informacje, w tym dane osobowe, o których mowa</w:t>
      </w:r>
      <w:r w:rsidRPr="00AA078C">
        <w:t xml:space="preserve"> w</w:t>
      </w:r>
      <w:r>
        <w:t> art. </w:t>
      </w:r>
      <w:r w:rsidR="00AA078C" w:rsidRPr="00AA078C">
        <w:t>21h</w:t>
      </w:r>
      <w:r>
        <w:t xml:space="preserve"> ust. </w:t>
      </w:r>
      <w:r w:rsidRPr="00AA078C">
        <w:t>2</w:t>
      </w:r>
      <w:r>
        <w:t xml:space="preserve"> pkt </w:t>
      </w:r>
      <w:r w:rsidRPr="00AA078C">
        <w:t>1</w:t>
      </w:r>
      <w:r>
        <w:t xml:space="preserve"> lit. </w:t>
      </w:r>
      <w:r w:rsidR="00AA078C" w:rsidRPr="00AA078C">
        <w:t>a–g, są przechowywane w zbiorach danych biometrycznych i wykorzystywane w celu prowadzenia czynności wykrywczych, z zastrzeżeniem</w:t>
      </w:r>
      <w:r>
        <w:t xml:space="preserve"> ust. </w:t>
      </w:r>
      <w:r w:rsidR="00AA078C" w:rsidRPr="00AA078C">
        <w:t>4.</w:t>
      </w:r>
      <w:r>
        <w:t>”</w:t>
      </w:r>
      <w:r w:rsidR="00AA078C" w:rsidRPr="00AA078C">
        <w:t>,</w:t>
      </w:r>
    </w:p>
    <w:p w14:paraId="08BE2EC6" w14:textId="77777777" w:rsidR="00AA078C" w:rsidRPr="00AA078C" w:rsidRDefault="00AA078C" w:rsidP="00AD1FF9">
      <w:pPr>
        <w:pStyle w:val="LITlitera"/>
        <w:keepNext/>
      </w:pPr>
      <w:r w:rsidRPr="00AA078C">
        <w:t>b)</w:t>
      </w:r>
      <w:r w:rsidRPr="00AA078C">
        <w:tab/>
        <w:t>dodaje się</w:t>
      </w:r>
      <w:r w:rsidR="00AD1FF9">
        <w:t xml:space="preserve"> ust. </w:t>
      </w:r>
      <w:r w:rsidR="00AD1FF9" w:rsidRPr="00AA078C">
        <w:t>4</w:t>
      </w:r>
      <w:r w:rsidR="00AD1FF9">
        <w:t xml:space="preserve"> w </w:t>
      </w:r>
      <w:r w:rsidRPr="00AA078C">
        <w:t>brzmieniu:</w:t>
      </w:r>
    </w:p>
    <w:p w14:paraId="03151F00" w14:textId="77777777" w:rsidR="00AA078C" w:rsidRPr="00AA078C" w:rsidRDefault="00AD1FF9" w:rsidP="00AA078C">
      <w:pPr>
        <w:pStyle w:val="ZLITUSTzmustliter"/>
      </w:pPr>
      <w:r>
        <w:t>„</w:t>
      </w:r>
      <w:r w:rsidR="00AA078C" w:rsidRPr="00AA078C">
        <w:t>4. Informacje, w tym dane osobowe, o których mowa</w:t>
      </w:r>
      <w:r w:rsidRPr="00AA078C">
        <w:t xml:space="preserve"> w</w:t>
      </w:r>
      <w:r>
        <w:t> art. </w:t>
      </w:r>
      <w:r w:rsidR="00AA078C" w:rsidRPr="00AA078C">
        <w:t>21h</w:t>
      </w:r>
      <w:r>
        <w:t xml:space="preserve"> ust. </w:t>
      </w:r>
      <w:r w:rsidRPr="00AA078C">
        <w:t>2</w:t>
      </w:r>
      <w:r>
        <w:t xml:space="preserve"> pkt </w:t>
      </w:r>
      <w:r w:rsidRPr="00AA078C">
        <w:t>1</w:t>
      </w:r>
      <w:r>
        <w:t xml:space="preserve"> lit. </w:t>
      </w:r>
      <w:r w:rsidR="00AA078C" w:rsidRPr="00AA078C">
        <w:t>g, mogą być wykorzystywane w celu prowadzenia czynności wykrywczych wyłącznie w odniesieniu do przestępstw o charakterze terrorystycznym lub przestępstw, o których mowa</w:t>
      </w:r>
      <w:r w:rsidRPr="00AA078C">
        <w:t xml:space="preserve"> w</w:t>
      </w:r>
      <w:r>
        <w:t> art. </w:t>
      </w:r>
      <w:r w:rsidR="00AA078C" w:rsidRPr="00AA078C">
        <w:t>607w ustawy z dnia 6 czerwca 1997 r. – Kodeks postępowania karnego.</w:t>
      </w:r>
      <w:r>
        <w:t>”</w:t>
      </w:r>
      <w:r w:rsidR="00AA078C" w:rsidRPr="00AA078C">
        <w:t>;</w:t>
      </w:r>
    </w:p>
    <w:p w14:paraId="5C52F7E6" w14:textId="77777777" w:rsidR="00AA078C" w:rsidRPr="00AA078C" w:rsidRDefault="00AA078C" w:rsidP="00AD1FF9">
      <w:pPr>
        <w:pStyle w:val="PKTpunkt"/>
        <w:keepNext/>
      </w:pPr>
      <w:r w:rsidRPr="00AA078C">
        <w:t>4)</w:t>
      </w:r>
      <w:r w:rsidRPr="00AA078C">
        <w:tab/>
        <w:t>w</w:t>
      </w:r>
      <w:r w:rsidR="00AD1FF9">
        <w:t xml:space="preserve"> art. </w:t>
      </w:r>
      <w:r w:rsidRPr="00AA078C">
        <w:t>21l</w:t>
      </w:r>
      <w:r w:rsidR="00AD1FF9" w:rsidRPr="00AA078C">
        <w:t xml:space="preserve"> w</w:t>
      </w:r>
      <w:r w:rsidR="00AD1FF9">
        <w:t> ust. </w:t>
      </w:r>
      <w:r w:rsidR="00AD1FF9" w:rsidRPr="00AA078C">
        <w:t>3</w:t>
      </w:r>
      <w:r w:rsidR="00AD1FF9">
        <w:t xml:space="preserve"> w pkt </w:t>
      </w:r>
      <w:r w:rsidRPr="00AA078C">
        <w:t>3 kropkę zastępuje się średnikiem i dodaje się</w:t>
      </w:r>
      <w:r w:rsidR="00AD1FF9">
        <w:t xml:space="preserve"> pkt </w:t>
      </w:r>
      <w:r w:rsidR="00AD1FF9" w:rsidRPr="00AA078C">
        <w:t>4</w:t>
      </w:r>
      <w:r w:rsidR="00AD1FF9">
        <w:t xml:space="preserve"> w </w:t>
      </w:r>
      <w:r w:rsidRPr="00AA078C">
        <w:t>brzmieniu:</w:t>
      </w:r>
    </w:p>
    <w:p w14:paraId="75FD1589" w14:textId="77777777" w:rsidR="00AA078C" w:rsidRPr="00AA078C" w:rsidRDefault="00AD1FF9" w:rsidP="00AA078C">
      <w:pPr>
        <w:pStyle w:val="ZPKTzmpktartykuempunktem"/>
      </w:pPr>
      <w:r>
        <w:t>„</w:t>
      </w:r>
      <w:r w:rsidR="00AA078C" w:rsidRPr="00AA078C">
        <w:t>4)</w:t>
      </w:r>
      <w:r w:rsidR="00AA078C" w:rsidRPr="00AA078C">
        <w:tab/>
        <w:t>uzyskała obywatelstwo jednego z państw członkowskich Unii Europejskiej.</w:t>
      </w:r>
      <w:r>
        <w:t>”</w:t>
      </w:r>
      <w:r w:rsidR="00AA078C" w:rsidRPr="00AA078C">
        <w:t>;</w:t>
      </w:r>
    </w:p>
    <w:p w14:paraId="09301798" w14:textId="77777777" w:rsidR="00AA078C" w:rsidRPr="00AA078C" w:rsidRDefault="00AA078C" w:rsidP="00AD1FF9">
      <w:pPr>
        <w:pStyle w:val="PKTpunkt"/>
        <w:keepNext/>
      </w:pPr>
      <w:r w:rsidRPr="00AA078C">
        <w:t>5)</w:t>
      </w:r>
      <w:r w:rsidRPr="00AA078C">
        <w:tab/>
        <w:t>w</w:t>
      </w:r>
      <w:r w:rsidR="00AD1FF9">
        <w:t xml:space="preserve"> art. </w:t>
      </w:r>
      <w:r w:rsidRPr="00AA078C">
        <w:t>145j:</w:t>
      </w:r>
    </w:p>
    <w:p w14:paraId="1505C836" w14:textId="77777777" w:rsidR="00AA078C" w:rsidRPr="00AA078C" w:rsidRDefault="00AA078C" w:rsidP="00AA078C">
      <w:pPr>
        <w:pStyle w:val="LITlitera"/>
      </w:pPr>
      <w:r w:rsidRPr="00AA078C">
        <w:t>a)</w:t>
      </w:r>
      <w:r w:rsidRPr="00AA078C">
        <w:tab/>
        <w:t>w</w:t>
      </w:r>
      <w:r w:rsidR="00AD1FF9">
        <w:t xml:space="preserve"> ust. </w:t>
      </w:r>
      <w:r w:rsidRPr="00AA078C">
        <w:t>1 uchyla się</w:t>
      </w:r>
      <w:r w:rsidR="00AD1FF9">
        <w:t xml:space="preserve"> pkt </w:t>
      </w:r>
      <w:r w:rsidRPr="00AA078C">
        <w:t>7;</w:t>
      </w:r>
    </w:p>
    <w:p w14:paraId="19DE769E" w14:textId="77777777" w:rsidR="00AA078C" w:rsidRPr="00AA078C" w:rsidRDefault="00AA078C" w:rsidP="00AA078C">
      <w:pPr>
        <w:pStyle w:val="LITlitera"/>
      </w:pPr>
      <w:r w:rsidRPr="00AA078C">
        <w:t>b)</w:t>
      </w:r>
      <w:r w:rsidRPr="00AA078C">
        <w:tab/>
        <w:t>uchyla się</w:t>
      </w:r>
      <w:r w:rsidR="00AD1FF9">
        <w:t xml:space="preserve"> ust. </w:t>
      </w:r>
      <w:r w:rsidRPr="00AA078C">
        <w:t>5b;</w:t>
      </w:r>
    </w:p>
    <w:p w14:paraId="06794B51" w14:textId="77777777" w:rsidR="00AA078C" w:rsidRPr="00AA078C" w:rsidRDefault="00AA078C" w:rsidP="00AD1FF9">
      <w:pPr>
        <w:pStyle w:val="LITlitera"/>
        <w:keepNext/>
      </w:pPr>
      <w:r w:rsidRPr="00AA078C">
        <w:lastRenderedPageBreak/>
        <w:t>c)</w:t>
      </w:r>
      <w:r w:rsidRPr="00AA078C">
        <w:tab/>
        <w:t>ust. 6 otrzymuje brzmienie:</w:t>
      </w:r>
    </w:p>
    <w:p w14:paraId="764B1393" w14:textId="77777777" w:rsidR="00AA078C" w:rsidRPr="00AA078C" w:rsidRDefault="00AD1FF9" w:rsidP="00AA078C">
      <w:pPr>
        <w:pStyle w:val="ZLITUSTzmustliter"/>
      </w:pPr>
      <w:r>
        <w:t>„</w:t>
      </w:r>
      <w:r w:rsidR="00AA078C" w:rsidRPr="00AA078C">
        <w:t>6. Zadania, o których mowa</w:t>
      </w:r>
      <w:r w:rsidRPr="00AA078C">
        <w:t xml:space="preserve"> w</w:t>
      </w:r>
      <w:r>
        <w:t> ust. </w:t>
      </w:r>
      <w:r w:rsidRPr="00AA078C">
        <w:t>2</w:t>
      </w:r>
      <w:r>
        <w:t xml:space="preserve"> i </w:t>
      </w:r>
      <w:r w:rsidR="00AA078C" w:rsidRPr="00AA078C">
        <w:t>3, Komendant Główny Policji wykonuje przy pomocy CLKP.</w:t>
      </w:r>
      <w:r>
        <w:t>”</w:t>
      </w:r>
      <w:r w:rsidR="00AA078C" w:rsidRPr="00AA078C">
        <w:t>.</w:t>
      </w:r>
    </w:p>
    <w:p w14:paraId="393AF49A" w14:textId="77777777" w:rsidR="00AA078C" w:rsidRPr="00AA078C" w:rsidRDefault="00AA078C" w:rsidP="00AD1FF9">
      <w:pPr>
        <w:pStyle w:val="ARTartustawynprozporzdzenia"/>
        <w:keepNext/>
      </w:pPr>
      <w:r w:rsidRPr="00AD1FF9">
        <w:rPr>
          <w:rStyle w:val="Ppogrubienie"/>
        </w:rPr>
        <w:t>Art. 36.</w:t>
      </w:r>
      <w:r w:rsidRPr="00AA078C">
        <w:t xml:space="preserve"> W </w:t>
      </w:r>
      <w:bookmarkStart w:id="77" w:name="_Hlk195802029"/>
      <w:r w:rsidRPr="00AA078C">
        <w:t>ustawie z </w:t>
      </w:r>
      <w:bookmarkStart w:id="78" w:name="_Hlk189664071"/>
      <w:r w:rsidRPr="00AA078C">
        <w:t>dnia 16 września 2011 r. o wymianie informacji z organami ścigania państw członkowskich Unii Europejskiej, państw trzecich, agencjami Unii Europejskiej oraz organizacjami międzynarodowymi (</w:t>
      </w:r>
      <w:r w:rsidR="00AD1FF9">
        <w:t>Dz. U.</w:t>
      </w:r>
      <w:r w:rsidRPr="00AA078C">
        <w:t xml:space="preserve"> z 2026 r.</w:t>
      </w:r>
      <w:r w:rsidR="00AD1FF9">
        <w:t xml:space="preserve"> poz. </w:t>
      </w:r>
      <w:r w:rsidRPr="00AA078C">
        <w:t>230)</w:t>
      </w:r>
      <w:bookmarkEnd w:id="78"/>
      <w:r w:rsidRPr="00AA078C">
        <w:t xml:space="preserve"> </w:t>
      </w:r>
      <w:bookmarkEnd w:id="77"/>
      <w:r w:rsidRPr="00AA078C">
        <w:t>wprowadza się następujące zmiany:</w:t>
      </w:r>
    </w:p>
    <w:p w14:paraId="25C677B6" w14:textId="77777777" w:rsidR="00AA078C" w:rsidRPr="00AA078C" w:rsidRDefault="00AA078C" w:rsidP="00AD1FF9">
      <w:pPr>
        <w:pStyle w:val="PKTpunkt"/>
        <w:keepNext/>
      </w:pPr>
      <w:r w:rsidRPr="00AA078C">
        <w:t>1)</w:t>
      </w:r>
      <w:r w:rsidRPr="00AA078C">
        <w:tab/>
        <w:t>w</w:t>
      </w:r>
      <w:r w:rsidR="00AD1FF9">
        <w:t xml:space="preserve"> art. </w:t>
      </w:r>
      <w:r w:rsidR="00AD1FF9" w:rsidRPr="00AA078C">
        <w:t>1</w:t>
      </w:r>
      <w:r w:rsidR="00AD1FF9">
        <w:t xml:space="preserve"> w ust. </w:t>
      </w:r>
      <w:r w:rsidR="00AD1FF9" w:rsidRPr="00AA078C">
        <w:t>3</w:t>
      </w:r>
      <w:r w:rsidR="00AD1FF9">
        <w:t xml:space="preserve"> pkt </w:t>
      </w:r>
      <w:r w:rsidRPr="00AA078C">
        <w:t>2 otrzymuje brzmienie:</w:t>
      </w:r>
    </w:p>
    <w:p w14:paraId="49EB4AB2" w14:textId="77777777" w:rsidR="00AA078C" w:rsidRPr="00AA078C" w:rsidRDefault="00AD1FF9" w:rsidP="00AA078C">
      <w:pPr>
        <w:pStyle w:val="ZPKTzmpktartykuempunktem"/>
      </w:pPr>
      <w:r>
        <w:t>„</w:t>
      </w:r>
      <w:r w:rsidR="00AA078C" w:rsidRPr="00AA078C">
        <w:t>2)</w:t>
      </w:r>
      <w:r w:rsidR="00AA078C" w:rsidRPr="00AA078C">
        <w:tab/>
        <w:t>w sposób całkowicie lub częściowo zautomatyzowany, zgromadzonych w zbiorach danych referencyjnych, w szczególności obejmujących dane o wynikach analizy kwasu deoksyrybonukleinowego (DNA), oraz w zbiorach danych biometrycznych;</w:t>
      </w:r>
      <w:r>
        <w:t>”</w:t>
      </w:r>
      <w:r w:rsidR="00AA078C" w:rsidRPr="00AA078C">
        <w:t>;</w:t>
      </w:r>
    </w:p>
    <w:p w14:paraId="629D76BD" w14:textId="77777777" w:rsidR="00AA078C" w:rsidRPr="00AA078C" w:rsidRDefault="00AA078C" w:rsidP="00AD1FF9">
      <w:pPr>
        <w:pStyle w:val="PKTpunkt"/>
        <w:keepNext/>
      </w:pPr>
      <w:r w:rsidRPr="00AA078C">
        <w:t>2)</w:t>
      </w:r>
      <w:r w:rsidRPr="00AA078C">
        <w:tab/>
        <w:t>w</w:t>
      </w:r>
      <w:r w:rsidR="00AD1FF9">
        <w:t xml:space="preserve"> art. </w:t>
      </w:r>
      <w:r w:rsidR="00AD1FF9" w:rsidRPr="00AA078C">
        <w:t>6</w:t>
      </w:r>
      <w:r w:rsidR="00AD1FF9">
        <w:t xml:space="preserve"> ust. </w:t>
      </w:r>
      <w:r w:rsidRPr="00AA078C">
        <w:t>2 otrzymuje brzmienie:</w:t>
      </w:r>
    </w:p>
    <w:p w14:paraId="4DE115F6" w14:textId="7E56BF5F" w:rsidR="00AA078C" w:rsidRPr="00AA078C" w:rsidRDefault="00AD1FF9" w:rsidP="00AA078C">
      <w:pPr>
        <w:pStyle w:val="ZUSTzmustartykuempunktem"/>
      </w:pPr>
      <w:r>
        <w:t>„</w:t>
      </w:r>
      <w:r w:rsidR="00AA078C" w:rsidRPr="00AA078C">
        <w:t>2. Punkt kontaktowy posiada pośredni dostęp do zbiorów danych zawierających informacje o wynikach analizy kwasu deoksyrybonukleinowego (DNA) oraz zbiorów danych biometrycznych prowadzonych na podstawie przepisów ustawy z dnia 6 kwietnia 1990 r. o Policji (</w:t>
      </w:r>
      <w:r>
        <w:t>Dz. U.</w:t>
      </w:r>
      <w:r w:rsidR="00AA078C" w:rsidRPr="00AA078C">
        <w:t xml:space="preserve"> z 2025 r.</w:t>
      </w:r>
      <w:r>
        <w:t xml:space="preserve"> poz. </w:t>
      </w:r>
      <w:r w:rsidR="00AA078C" w:rsidRPr="00AA078C">
        <w:t>636, 71</w:t>
      </w:r>
      <w:r w:rsidRPr="00AA078C">
        <w:t>8</w:t>
      </w:r>
      <w:r>
        <w:t xml:space="preserve"> i </w:t>
      </w:r>
      <w:r w:rsidR="00AA078C" w:rsidRPr="00AA078C">
        <w:t>136</w:t>
      </w:r>
      <w:r w:rsidRPr="00AA078C">
        <w:t>6</w:t>
      </w:r>
      <w:r>
        <w:t xml:space="preserve"> oraz</w:t>
      </w:r>
      <w:r w:rsidR="00AA078C" w:rsidRPr="00AA078C">
        <w:t xml:space="preserve"> z</w:t>
      </w:r>
      <w:r w:rsidR="00AA078C">
        <w:t> </w:t>
      </w:r>
      <w:r w:rsidR="00AA078C" w:rsidRPr="00AA078C">
        <w:t>2026</w:t>
      </w:r>
      <w:r w:rsidR="00AA078C">
        <w:t> </w:t>
      </w:r>
      <w:r w:rsidR="00AA078C" w:rsidRPr="00AA078C">
        <w:t>r.</w:t>
      </w:r>
      <w:r>
        <w:t xml:space="preserve"> poz. </w:t>
      </w:r>
      <w:r w:rsidR="00AA078C" w:rsidRPr="00AA078C">
        <w:t>18</w:t>
      </w:r>
      <w:r w:rsidRPr="00AA078C">
        <w:t>7</w:t>
      </w:r>
      <w:r w:rsidR="00610A9D">
        <w:t>,</w:t>
      </w:r>
      <w:r>
        <w:t> </w:t>
      </w:r>
      <w:r w:rsidR="00AA078C" w:rsidRPr="00AA078C">
        <w:t>421</w:t>
      </w:r>
      <w:r w:rsidR="00610A9D">
        <w:t xml:space="preserve"> i</w:t>
      </w:r>
      <w:r w:rsidR="00DF7EA5">
        <w:t> </w:t>
      </w:r>
      <w:r w:rsidR="00610A9D">
        <w:t>…</w:t>
      </w:r>
      <w:r w:rsidR="00AA078C" w:rsidRPr="00AA078C">
        <w:t>).</w:t>
      </w:r>
      <w:r>
        <w:t>”</w:t>
      </w:r>
      <w:r w:rsidR="00AA078C" w:rsidRPr="00AA078C">
        <w:t>.</w:t>
      </w:r>
    </w:p>
    <w:p w14:paraId="4F146E62" w14:textId="77777777" w:rsidR="00AA078C" w:rsidRPr="00554A7A" w:rsidRDefault="00AA078C" w:rsidP="002D5FEA">
      <w:pPr>
        <w:pStyle w:val="ARTartustawynprozporzdzenia"/>
      </w:pPr>
      <w:r w:rsidRPr="00AD1FF9">
        <w:rPr>
          <w:rStyle w:val="Ppogrubienie"/>
        </w:rPr>
        <w:t>Art. 37.</w:t>
      </w:r>
      <w:r w:rsidRPr="00AA078C">
        <w:rPr>
          <w:rStyle w:val="Ppogrubienie"/>
        </w:rPr>
        <w:t xml:space="preserve"> </w:t>
      </w:r>
      <w:bookmarkStart w:id="79" w:name="_Hlk198555316"/>
      <w:r w:rsidRPr="00554A7A">
        <w:t>Do dnia wprowadzenia do systemu Eurodac technologii rozpoznawania twarzy zgodnie</w:t>
      </w:r>
      <w:r w:rsidR="00AD1FF9" w:rsidRPr="00554A7A">
        <w:t xml:space="preserve"> z art. </w:t>
      </w:r>
      <w:r w:rsidRPr="00554A7A">
        <w:t>6</w:t>
      </w:r>
      <w:r w:rsidR="00AD1FF9" w:rsidRPr="00554A7A">
        <w:t>3 ust. </w:t>
      </w:r>
      <w:r w:rsidRPr="00554A7A">
        <w:t>5 rozporządzenia 2024/1358 porównania, o których mowa</w:t>
      </w:r>
      <w:r w:rsidR="00AD1FF9" w:rsidRPr="00554A7A">
        <w:t xml:space="preserve"> w art. 5 ust. </w:t>
      </w:r>
      <w:r w:rsidRPr="00554A7A">
        <w:t>1,</w:t>
      </w:r>
      <w:r w:rsidR="00AD1FF9" w:rsidRPr="00554A7A">
        <w:t xml:space="preserve"> art. </w:t>
      </w:r>
      <w:r w:rsidRPr="00554A7A">
        <w:t>1</w:t>
      </w:r>
      <w:r w:rsidR="00AD1FF9" w:rsidRPr="00554A7A">
        <w:t>0 ust. 1 i art. </w:t>
      </w:r>
      <w:r w:rsidRPr="00554A7A">
        <w:t>2</w:t>
      </w:r>
      <w:r w:rsidR="00AD1FF9" w:rsidRPr="00554A7A">
        <w:t>6 ust. 3 pkt </w:t>
      </w:r>
      <w:r w:rsidRPr="00554A7A">
        <w:t xml:space="preserve">1, </w:t>
      </w:r>
      <w:bookmarkStart w:id="80" w:name="_Hlk195802121"/>
      <w:r w:rsidRPr="00554A7A">
        <w:t>wykonuje się z wykorzystaniem danych daktyloskopijnych</w:t>
      </w:r>
      <w:bookmarkEnd w:id="79"/>
      <w:bookmarkEnd w:id="80"/>
      <w:r w:rsidRPr="00554A7A">
        <w:t>.</w:t>
      </w:r>
    </w:p>
    <w:p w14:paraId="5DDB94A5" w14:textId="60F889FC" w:rsidR="00AA078C" w:rsidRPr="0053278F" w:rsidRDefault="00AA078C" w:rsidP="0053278F">
      <w:pPr>
        <w:pStyle w:val="ARTartustawynprozporzdzenia"/>
        <w:rPr>
          <w:rStyle w:val="Ppogrubienie"/>
          <w:b w:val="0"/>
        </w:rPr>
      </w:pPr>
      <w:r w:rsidRPr="00AD1FF9">
        <w:rPr>
          <w:rStyle w:val="Ppogrubienie"/>
        </w:rPr>
        <w:t>Art. 38.</w:t>
      </w:r>
      <w:r w:rsidRPr="00AA078C">
        <w:rPr>
          <w:rStyle w:val="Ppogrubienie"/>
        </w:rPr>
        <w:t xml:space="preserve"> </w:t>
      </w:r>
      <w:r w:rsidRPr="0053278F">
        <w:rPr>
          <w:rStyle w:val="Ppogrubienie"/>
          <w:b w:val="0"/>
        </w:rPr>
        <w:t>Dotychczasowe przepisy wykonawcze wydane na podstawie</w:t>
      </w:r>
      <w:r w:rsidR="00AD1FF9">
        <w:rPr>
          <w:rStyle w:val="Ppogrubienie"/>
          <w:b w:val="0"/>
        </w:rPr>
        <w:t xml:space="preserve"> art. </w:t>
      </w:r>
      <w:r w:rsidRPr="0053278F">
        <w:rPr>
          <w:rStyle w:val="Ppogrubienie"/>
          <w:b w:val="0"/>
        </w:rPr>
        <w:t>2</w:t>
      </w:r>
      <w:r w:rsidR="00AD1FF9" w:rsidRPr="0053278F">
        <w:rPr>
          <w:rStyle w:val="Ppogrubienie"/>
          <w:b w:val="0"/>
        </w:rPr>
        <w:t>0</w:t>
      </w:r>
      <w:r w:rsidR="00AD1FF9">
        <w:rPr>
          <w:rStyle w:val="Ppogrubienie"/>
          <w:b w:val="0"/>
        </w:rPr>
        <w:t xml:space="preserve"> ust. </w:t>
      </w:r>
      <w:r w:rsidRPr="0053278F">
        <w:rPr>
          <w:rStyle w:val="Ppogrubienie"/>
          <w:b w:val="0"/>
        </w:rPr>
        <w:t>1o ustawy zmienianej</w:t>
      </w:r>
      <w:r w:rsidR="00AD1FF9" w:rsidRPr="0053278F">
        <w:rPr>
          <w:rStyle w:val="Ppogrubienie"/>
          <w:b w:val="0"/>
        </w:rPr>
        <w:t xml:space="preserve"> w</w:t>
      </w:r>
      <w:r w:rsidR="00AD1FF9">
        <w:rPr>
          <w:rStyle w:val="Ppogrubienie"/>
          <w:b w:val="0"/>
        </w:rPr>
        <w:t> art. </w:t>
      </w:r>
      <w:r w:rsidRPr="0053278F">
        <w:rPr>
          <w:rStyle w:val="Ppogrubienie"/>
          <w:b w:val="0"/>
        </w:rPr>
        <w:t>35 tracą moc z dniem wejścia w życie przepisów wykonawczych wydanych na podstawie</w:t>
      </w:r>
      <w:r w:rsidR="00AD1FF9">
        <w:rPr>
          <w:rStyle w:val="Ppogrubienie"/>
          <w:b w:val="0"/>
        </w:rPr>
        <w:t xml:space="preserve"> art. </w:t>
      </w:r>
      <w:r w:rsidRPr="0053278F">
        <w:rPr>
          <w:rStyle w:val="Ppogrubienie"/>
          <w:b w:val="0"/>
        </w:rPr>
        <w:t>2</w:t>
      </w:r>
      <w:r w:rsidR="00AD1FF9" w:rsidRPr="0053278F">
        <w:rPr>
          <w:rStyle w:val="Ppogrubienie"/>
          <w:b w:val="0"/>
        </w:rPr>
        <w:t>0</w:t>
      </w:r>
      <w:r w:rsidR="00AD1FF9">
        <w:rPr>
          <w:rStyle w:val="Ppogrubienie"/>
          <w:b w:val="0"/>
        </w:rPr>
        <w:t xml:space="preserve"> ust. </w:t>
      </w:r>
      <w:r w:rsidRPr="0053278F">
        <w:rPr>
          <w:rStyle w:val="Ppogrubienie"/>
          <w:b w:val="0"/>
        </w:rPr>
        <w:t>1o ustawy zmienianej</w:t>
      </w:r>
      <w:r w:rsidR="00AD1FF9" w:rsidRPr="0053278F">
        <w:rPr>
          <w:rStyle w:val="Ppogrubienie"/>
          <w:b w:val="0"/>
        </w:rPr>
        <w:t xml:space="preserve"> w</w:t>
      </w:r>
      <w:r w:rsidR="00AD1FF9">
        <w:rPr>
          <w:rStyle w:val="Ppogrubienie"/>
          <w:b w:val="0"/>
        </w:rPr>
        <w:t> art. </w:t>
      </w:r>
      <w:r w:rsidRPr="0053278F">
        <w:rPr>
          <w:rStyle w:val="Ppogrubienie"/>
          <w:b w:val="0"/>
        </w:rPr>
        <w:t>3</w:t>
      </w:r>
      <w:r w:rsidR="00AD1FF9" w:rsidRPr="0053278F">
        <w:rPr>
          <w:rStyle w:val="Ppogrubienie"/>
          <w:b w:val="0"/>
        </w:rPr>
        <w:t>5</w:t>
      </w:r>
      <w:r w:rsidR="00AD1FF9">
        <w:rPr>
          <w:rStyle w:val="Ppogrubienie"/>
          <w:b w:val="0"/>
        </w:rPr>
        <w:t xml:space="preserve"> w </w:t>
      </w:r>
      <w:r w:rsidRPr="0053278F">
        <w:rPr>
          <w:rStyle w:val="Ppogrubienie"/>
          <w:b w:val="0"/>
        </w:rPr>
        <w:t>brzmieniu nadanym niniejszą ustawą, je</w:t>
      </w:r>
      <w:r w:rsidR="00AD1FF9">
        <w:rPr>
          <w:rStyle w:val="Ppogrubienie"/>
          <w:b w:val="0"/>
        </w:rPr>
        <w:t xml:space="preserve">dnak niepóźniej niż po upływie </w:t>
      </w:r>
      <w:r w:rsidRPr="0053278F">
        <w:rPr>
          <w:rStyle w:val="Ppogrubienie"/>
          <w:b w:val="0"/>
        </w:rPr>
        <w:t>12 miesięcy od dnia wejścia w życie niniejszej ustawy.</w:t>
      </w:r>
    </w:p>
    <w:p w14:paraId="4BE25F1F" w14:textId="58451E01" w:rsidR="00261A16" w:rsidRPr="00737F6A" w:rsidRDefault="00AA078C" w:rsidP="0053278F">
      <w:pPr>
        <w:pStyle w:val="ARTartustawynprozporzdzenia"/>
      </w:pPr>
      <w:r w:rsidRPr="00AD1FF9">
        <w:rPr>
          <w:rStyle w:val="Ppogrubienie"/>
        </w:rPr>
        <w:t>Art. </w:t>
      </w:r>
      <w:r w:rsidR="00070242">
        <w:rPr>
          <w:rStyle w:val="Ppogrubienie"/>
        </w:rPr>
        <w:t>39</w:t>
      </w:r>
      <w:r w:rsidRPr="00AD1FF9">
        <w:rPr>
          <w:rStyle w:val="Ppogrubienie"/>
        </w:rPr>
        <w:t>.</w:t>
      </w:r>
      <w:r w:rsidRPr="00AA078C">
        <w:t xml:space="preserve"> Ustawa wchodzi w życie z dniem </w:t>
      </w:r>
      <w:bookmarkStart w:id="81" w:name="_Hlk195802415"/>
      <w:r w:rsidRPr="00AA078C">
        <w:t>12 czerwca 2026 r.</w:t>
      </w:r>
      <w:bookmarkEnd w:id="81"/>
      <w:r w:rsidRPr="00AA078C">
        <w:t>, z</w:t>
      </w:r>
      <w:r>
        <w:t> </w:t>
      </w:r>
      <w:bookmarkStart w:id="82" w:name="_Hlk221619421"/>
      <w:r w:rsidRPr="00AA078C">
        <w:t>wyjątkiem</w:t>
      </w:r>
      <w:r w:rsidR="00AD1FF9">
        <w:t xml:space="preserve"> art. </w:t>
      </w:r>
      <w:r w:rsidRPr="00AA078C">
        <w:t>1</w:t>
      </w:r>
      <w:r w:rsidR="00AD1FF9" w:rsidRPr="00AA078C">
        <w:t>9</w:t>
      </w:r>
      <w:r w:rsidR="00AD1FF9">
        <w:t xml:space="preserve"> oraz art. </w:t>
      </w:r>
      <w:r w:rsidRPr="00AA078C">
        <w:t>2</w:t>
      </w:r>
      <w:r w:rsidR="00AD1FF9" w:rsidRPr="00AA078C">
        <w:t>8</w:t>
      </w:r>
      <w:r w:rsidR="00AD1FF9">
        <w:t xml:space="preserve"> ust</w:t>
      </w:r>
      <w:r w:rsidR="0005382F">
        <w:t>.</w:t>
      </w:r>
      <w:r w:rsidR="00AD1FF9">
        <w:t> </w:t>
      </w:r>
      <w:r w:rsidR="00AD1FF9" w:rsidRPr="00AA078C">
        <w:t>6</w:t>
      </w:r>
      <w:r w:rsidR="00AD1FF9">
        <w:t xml:space="preserve"> i </w:t>
      </w:r>
      <w:r w:rsidRPr="00AA078C">
        <w:t>7, które wchodzą w</w:t>
      </w:r>
      <w:r>
        <w:t> </w:t>
      </w:r>
      <w:r w:rsidRPr="00AA078C">
        <w:t>życie z</w:t>
      </w:r>
      <w:r>
        <w:t> </w:t>
      </w:r>
      <w:r w:rsidRPr="00AA078C">
        <w:t>dniem następującym po dniu ogłoszenia.</w:t>
      </w:r>
      <w:bookmarkEnd w:id="82"/>
    </w:p>
    <w:sectPr w:rsidR="00261A16" w:rsidRPr="00737F6A" w:rsidSect="00554A7A">
      <w:headerReference w:type="default" r:id="rId9"/>
      <w:footnotePr>
        <w:numRestart w:val="eachSect"/>
      </w:footnotePr>
      <w:pgSz w:w="11906" w:h="16838"/>
      <w:pgMar w:top="1559" w:right="1435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540D5" w14:textId="77777777" w:rsidR="00AB09D8" w:rsidRDefault="00AB09D8">
      <w:r>
        <w:separator/>
      </w:r>
    </w:p>
  </w:endnote>
  <w:endnote w:type="continuationSeparator" w:id="0">
    <w:p w14:paraId="1D0F75C7" w14:textId="77777777" w:rsidR="00AB09D8" w:rsidRDefault="00AB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A159E" w14:textId="77777777" w:rsidR="00AB09D8" w:rsidRDefault="00AB09D8">
      <w:r>
        <w:separator/>
      </w:r>
    </w:p>
  </w:footnote>
  <w:footnote w:type="continuationSeparator" w:id="0">
    <w:p w14:paraId="1D300B1E" w14:textId="77777777" w:rsidR="00AB09D8" w:rsidRDefault="00AB09D8">
      <w:r>
        <w:continuationSeparator/>
      </w:r>
    </w:p>
  </w:footnote>
  <w:footnote w:id="1">
    <w:p w14:paraId="0F2C93B7" w14:textId="77777777" w:rsidR="00AA078C" w:rsidRDefault="00AA078C" w:rsidP="00AA07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Niniejszą ustawą zmienia się ustawy: ustawę z dnia 6 kwietnia 1990 r. o Policji i ustawę z dnia 16 września 2011 r. o wymianie informacji z organami ścigania państw członkowskich Unii Europejskiej, państw trzecich, agencjami Unii Europejskiej oraz organizacjami międzynarodowymi.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53B7" w14:textId="77777777" w:rsidR="00552DD0" w:rsidRPr="00B371CC" w:rsidRDefault="00552DD0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D2DFA">
      <w:rPr>
        <w:noProof/>
      </w:rPr>
      <w:t>21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41928935">
    <w:abstractNumId w:val="23"/>
  </w:num>
  <w:num w:numId="2" w16cid:durableId="1297183267">
    <w:abstractNumId w:val="23"/>
  </w:num>
  <w:num w:numId="3" w16cid:durableId="368652581">
    <w:abstractNumId w:val="18"/>
  </w:num>
  <w:num w:numId="4" w16cid:durableId="7298941">
    <w:abstractNumId w:val="18"/>
  </w:num>
  <w:num w:numId="5" w16cid:durableId="689529540">
    <w:abstractNumId w:val="35"/>
  </w:num>
  <w:num w:numId="6" w16cid:durableId="1301422580">
    <w:abstractNumId w:val="31"/>
  </w:num>
  <w:num w:numId="7" w16cid:durableId="121464427">
    <w:abstractNumId w:val="35"/>
  </w:num>
  <w:num w:numId="8" w16cid:durableId="485782463">
    <w:abstractNumId w:val="31"/>
  </w:num>
  <w:num w:numId="9" w16cid:durableId="44643267">
    <w:abstractNumId w:val="35"/>
  </w:num>
  <w:num w:numId="10" w16cid:durableId="2079816925">
    <w:abstractNumId w:val="31"/>
  </w:num>
  <w:num w:numId="11" w16cid:durableId="1224364673">
    <w:abstractNumId w:val="14"/>
  </w:num>
  <w:num w:numId="12" w16cid:durableId="898588721">
    <w:abstractNumId w:val="10"/>
  </w:num>
  <w:num w:numId="13" w16cid:durableId="2118136727">
    <w:abstractNumId w:val="15"/>
  </w:num>
  <w:num w:numId="14" w16cid:durableId="815335454">
    <w:abstractNumId w:val="26"/>
  </w:num>
  <w:num w:numId="15" w16cid:durableId="1905994061">
    <w:abstractNumId w:val="14"/>
  </w:num>
  <w:num w:numId="16" w16cid:durableId="1042825662">
    <w:abstractNumId w:val="16"/>
  </w:num>
  <w:num w:numId="17" w16cid:durableId="1550263163">
    <w:abstractNumId w:val="8"/>
  </w:num>
  <w:num w:numId="18" w16cid:durableId="99766936">
    <w:abstractNumId w:val="3"/>
  </w:num>
  <w:num w:numId="19" w16cid:durableId="963120245">
    <w:abstractNumId w:val="2"/>
  </w:num>
  <w:num w:numId="20" w16cid:durableId="540284489">
    <w:abstractNumId w:val="1"/>
  </w:num>
  <w:num w:numId="21" w16cid:durableId="233663579">
    <w:abstractNumId w:val="0"/>
  </w:num>
  <w:num w:numId="22" w16cid:durableId="670984731">
    <w:abstractNumId w:val="9"/>
  </w:num>
  <w:num w:numId="23" w16cid:durableId="1713966089">
    <w:abstractNumId w:val="7"/>
  </w:num>
  <w:num w:numId="24" w16cid:durableId="470943239">
    <w:abstractNumId w:val="6"/>
  </w:num>
  <w:num w:numId="25" w16cid:durableId="268661423">
    <w:abstractNumId w:val="5"/>
  </w:num>
  <w:num w:numId="26" w16cid:durableId="450173600">
    <w:abstractNumId w:val="4"/>
  </w:num>
  <w:num w:numId="27" w16cid:durableId="1226602809">
    <w:abstractNumId w:val="33"/>
  </w:num>
  <w:num w:numId="28" w16cid:durableId="1605990105">
    <w:abstractNumId w:val="25"/>
  </w:num>
  <w:num w:numId="29" w16cid:durableId="929776769">
    <w:abstractNumId w:val="36"/>
  </w:num>
  <w:num w:numId="30" w16cid:durableId="170293446">
    <w:abstractNumId w:val="32"/>
  </w:num>
  <w:num w:numId="31" w16cid:durableId="1475097499">
    <w:abstractNumId w:val="19"/>
  </w:num>
  <w:num w:numId="32" w16cid:durableId="1460222572">
    <w:abstractNumId w:val="11"/>
  </w:num>
  <w:num w:numId="33" w16cid:durableId="1964922992">
    <w:abstractNumId w:val="30"/>
  </w:num>
  <w:num w:numId="34" w16cid:durableId="217059432">
    <w:abstractNumId w:val="20"/>
  </w:num>
  <w:num w:numId="35" w16cid:durableId="2047218361">
    <w:abstractNumId w:val="17"/>
  </w:num>
  <w:num w:numId="36" w16cid:durableId="1348554410">
    <w:abstractNumId w:val="22"/>
  </w:num>
  <w:num w:numId="37" w16cid:durableId="1591232514">
    <w:abstractNumId w:val="27"/>
  </w:num>
  <w:num w:numId="38" w16cid:durableId="1614823891">
    <w:abstractNumId w:val="24"/>
  </w:num>
  <w:num w:numId="39" w16cid:durableId="1402093188">
    <w:abstractNumId w:val="13"/>
  </w:num>
  <w:num w:numId="40" w16cid:durableId="675966002">
    <w:abstractNumId w:val="29"/>
  </w:num>
  <w:num w:numId="41" w16cid:durableId="28799736">
    <w:abstractNumId w:val="28"/>
  </w:num>
  <w:num w:numId="42" w16cid:durableId="2143692646">
    <w:abstractNumId w:val="21"/>
  </w:num>
  <w:num w:numId="43" w16cid:durableId="1379863618">
    <w:abstractNumId w:val="34"/>
  </w:num>
  <w:num w:numId="44" w16cid:durableId="17055178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D0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55CC"/>
    <w:rsid w:val="00046A75"/>
    <w:rsid w:val="00047312"/>
    <w:rsid w:val="000508BD"/>
    <w:rsid w:val="000517AB"/>
    <w:rsid w:val="0005339C"/>
    <w:rsid w:val="0005382F"/>
    <w:rsid w:val="0005571B"/>
    <w:rsid w:val="00057AB3"/>
    <w:rsid w:val="00060076"/>
    <w:rsid w:val="00060432"/>
    <w:rsid w:val="00060D87"/>
    <w:rsid w:val="000615A5"/>
    <w:rsid w:val="00064E4C"/>
    <w:rsid w:val="00066901"/>
    <w:rsid w:val="00070242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7CCA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71C"/>
    <w:rsid w:val="000D6F83"/>
    <w:rsid w:val="000E25CC"/>
    <w:rsid w:val="000E3694"/>
    <w:rsid w:val="000E3790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681F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76DF"/>
    <w:rsid w:val="002501A3"/>
    <w:rsid w:val="0025045B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D50"/>
    <w:rsid w:val="002B0F6B"/>
    <w:rsid w:val="002B211E"/>
    <w:rsid w:val="002B23B8"/>
    <w:rsid w:val="002B4429"/>
    <w:rsid w:val="002B4AEB"/>
    <w:rsid w:val="002B68A6"/>
    <w:rsid w:val="002B7FAF"/>
    <w:rsid w:val="002C28F2"/>
    <w:rsid w:val="002D0C4F"/>
    <w:rsid w:val="002D1364"/>
    <w:rsid w:val="002D4D30"/>
    <w:rsid w:val="002D5000"/>
    <w:rsid w:val="002D598D"/>
    <w:rsid w:val="002D5FEA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4F3A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4754"/>
    <w:rsid w:val="00396942"/>
    <w:rsid w:val="00396B49"/>
    <w:rsid w:val="00396E3E"/>
    <w:rsid w:val="003A306E"/>
    <w:rsid w:val="003A593A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B0A"/>
    <w:rsid w:val="00463F43"/>
    <w:rsid w:val="00464B94"/>
    <w:rsid w:val="004653A8"/>
    <w:rsid w:val="004658E4"/>
    <w:rsid w:val="00465A0B"/>
    <w:rsid w:val="0047077C"/>
    <w:rsid w:val="00470B05"/>
    <w:rsid w:val="0047207C"/>
    <w:rsid w:val="00472CD6"/>
    <w:rsid w:val="0047305C"/>
    <w:rsid w:val="00474E3C"/>
    <w:rsid w:val="00480A58"/>
    <w:rsid w:val="00482151"/>
    <w:rsid w:val="00485FAD"/>
    <w:rsid w:val="00487AED"/>
    <w:rsid w:val="00487C79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0C1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5D4"/>
    <w:rsid w:val="00527651"/>
    <w:rsid w:val="0053278F"/>
    <w:rsid w:val="005363AB"/>
    <w:rsid w:val="005426B0"/>
    <w:rsid w:val="00544EF4"/>
    <w:rsid w:val="00545E53"/>
    <w:rsid w:val="005479D9"/>
    <w:rsid w:val="00552DD0"/>
    <w:rsid w:val="00554A7A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4517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2466"/>
    <w:rsid w:val="00603A1A"/>
    <w:rsid w:val="006046D5"/>
    <w:rsid w:val="00607A93"/>
    <w:rsid w:val="00610A9D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346"/>
    <w:rsid w:val="006465AC"/>
    <w:rsid w:val="006465BF"/>
    <w:rsid w:val="00650926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C5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06BD"/>
    <w:rsid w:val="007410B6"/>
    <w:rsid w:val="00744C6F"/>
    <w:rsid w:val="007457F6"/>
    <w:rsid w:val="00745901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37C8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3030"/>
    <w:rsid w:val="007E59C9"/>
    <w:rsid w:val="007F0072"/>
    <w:rsid w:val="007F2EB6"/>
    <w:rsid w:val="007F54C3"/>
    <w:rsid w:val="00802949"/>
    <w:rsid w:val="0080301E"/>
    <w:rsid w:val="0080365F"/>
    <w:rsid w:val="00803709"/>
    <w:rsid w:val="0081091B"/>
    <w:rsid w:val="00812058"/>
    <w:rsid w:val="00812BE5"/>
    <w:rsid w:val="00817429"/>
    <w:rsid w:val="00821514"/>
    <w:rsid w:val="00821E35"/>
    <w:rsid w:val="00824591"/>
    <w:rsid w:val="00824AED"/>
    <w:rsid w:val="00827820"/>
    <w:rsid w:val="00830B2A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8F793C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85C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6CBD"/>
    <w:rsid w:val="00987E85"/>
    <w:rsid w:val="00992CDE"/>
    <w:rsid w:val="009A0D12"/>
    <w:rsid w:val="009A1987"/>
    <w:rsid w:val="009A2BEE"/>
    <w:rsid w:val="009A37D6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3D5A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078C"/>
    <w:rsid w:val="00AA1C2C"/>
    <w:rsid w:val="00AA35F6"/>
    <w:rsid w:val="00AA667C"/>
    <w:rsid w:val="00AA6E91"/>
    <w:rsid w:val="00AA7439"/>
    <w:rsid w:val="00AB047E"/>
    <w:rsid w:val="00AB09D8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1FF9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452E"/>
    <w:rsid w:val="00B45FBC"/>
    <w:rsid w:val="00B51294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2DFA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2BC9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6FA"/>
    <w:rsid w:val="00C84C47"/>
    <w:rsid w:val="00C858A4"/>
    <w:rsid w:val="00C86AFA"/>
    <w:rsid w:val="00CA78E7"/>
    <w:rsid w:val="00CB18D0"/>
    <w:rsid w:val="00CB1C8A"/>
    <w:rsid w:val="00CB24F5"/>
    <w:rsid w:val="00CB2663"/>
    <w:rsid w:val="00CB3BBE"/>
    <w:rsid w:val="00CB467B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7F4F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D8D"/>
    <w:rsid w:val="00D90E69"/>
    <w:rsid w:val="00D90F57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016D"/>
    <w:rsid w:val="00DE1554"/>
    <w:rsid w:val="00DE2901"/>
    <w:rsid w:val="00DE590F"/>
    <w:rsid w:val="00DE7DC1"/>
    <w:rsid w:val="00DF3F7E"/>
    <w:rsid w:val="00DF7648"/>
    <w:rsid w:val="00DF7EA5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5C9D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066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3253"/>
    <w:rsid w:val="00EF0B96"/>
    <w:rsid w:val="00EF26CB"/>
    <w:rsid w:val="00EF3486"/>
    <w:rsid w:val="00EF47AF"/>
    <w:rsid w:val="00EF53B6"/>
    <w:rsid w:val="00EF62AF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55FC"/>
    <w:rsid w:val="00F95D9E"/>
    <w:rsid w:val="00FA13C2"/>
    <w:rsid w:val="00FA25BE"/>
    <w:rsid w:val="00FA7F91"/>
    <w:rsid w:val="00FB121C"/>
    <w:rsid w:val="00FB1CDD"/>
    <w:rsid w:val="00FB1FBF"/>
    <w:rsid w:val="00FB2C2F"/>
    <w:rsid w:val="00FB305C"/>
    <w:rsid w:val="00FC2E3D"/>
    <w:rsid w:val="00FC3BDE"/>
    <w:rsid w:val="00FC4ED6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9C1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C9D"/>
    <w:pPr>
      <w:spacing w:line="240" w:lineRule="auto"/>
    </w:pPr>
    <w:rPr>
      <w:rFonts w:ascii="Times New Roman" w:eastAsiaTheme="minorHAnsi" w:hAnsi="Times New Roman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25045B"/>
    <w:pPr>
      <w:spacing w:line="240" w:lineRule="auto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95BF7B-6689-40D5-A9CD-5FB71645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7666</Words>
  <Characters>42641</Characters>
  <Application>Microsoft Office Word</Application>
  <DocSecurity>0</DocSecurity>
  <Lines>355</Lines>
  <Paragraphs>100</Paragraphs>
  <ScaleCrop>false</ScaleCrop>
  <Manager/>
  <Company/>
  <LinksUpToDate>false</LinksUpToDate>
  <CharactersWithSpaces>50207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2026-05-11T10:18:00Z</dcterms:created>
  <dcterms:modified xsi:type="dcterms:W3CDTF">2026-05-11T10:18:00Z</dcterms:modified>
  <cp:category/>
</cp:coreProperties>
</file>