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1162" w14:textId="7DA72038" w:rsidR="00C95E75" w:rsidRPr="008E1578" w:rsidRDefault="00781CB9" w:rsidP="008E1578">
      <w:pPr>
        <w:pStyle w:val="PKTpunkt"/>
        <w:spacing w:after="240"/>
        <w:jc w:val="center"/>
        <w:rPr>
          <w:rFonts w:ascii="Times New Roman" w:hAnsi="Times New Roman" w:cs="Times New Roman"/>
          <w:szCs w:val="24"/>
        </w:rPr>
      </w:pPr>
      <w:r w:rsidRPr="00781CB9">
        <w:rPr>
          <w:rFonts w:ascii="Times New Roman" w:hAnsi="Times New Roman" w:cs="Times New Roman"/>
          <w:szCs w:val="24"/>
        </w:rPr>
        <w:t>UZASADNIENIE</w:t>
      </w:r>
    </w:p>
    <w:p w14:paraId="627569C7" w14:textId="664E2D1F" w:rsidR="006B00B6" w:rsidRPr="00781CB9" w:rsidRDefault="009C062D" w:rsidP="008E157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B9">
        <w:rPr>
          <w:rFonts w:ascii="Times New Roman" w:hAnsi="Times New Roman" w:cs="Times New Roman"/>
          <w:sz w:val="24"/>
          <w:szCs w:val="24"/>
        </w:rPr>
        <w:t>Celem projekt</w:t>
      </w:r>
      <w:r w:rsidR="00FF02AD" w:rsidRPr="00781CB9">
        <w:rPr>
          <w:rFonts w:ascii="Times New Roman" w:hAnsi="Times New Roman" w:cs="Times New Roman"/>
          <w:sz w:val="24"/>
          <w:szCs w:val="24"/>
        </w:rPr>
        <w:t>owanej</w:t>
      </w:r>
      <w:r w:rsidRPr="00781CB9">
        <w:rPr>
          <w:rFonts w:ascii="Times New Roman" w:hAnsi="Times New Roman" w:cs="Times New Roman"/>
          <w:sz w:val="24"/>
          <w:szCs w:val="24"/>
        </w:rPr>
        <w:t xml:space="preserve"> ustawy o zmianie ustawy o pomocy społecznej jest wprowadzenie </w:t>
      </w:r>
      <w:r w:rsidR="00824CB3" w:rsidRPr="00781CB9">
        <w:rPr>
          <w:rFonts w:ascii="Times New Roman" w:hAnsi="Times New Roman" w:cs="Times New Roman"/>
          <w:sz w:val="24"/>
          <w:szCs w:val="24"/>
        </w:rPr>
        <w:t xml:space="preserve">do </w:t>
      </w:r>
      <w:r w:rsidRPr="00781CB9">
        <w:rPr>
          <w:rFonts w:ascii="Times New Roman" w:hAnsi="Times New Roman" w:cs="Times New Roman"/>
          <w:sz w:val="24"/>
          <w:szCs w:val="24"/>
        </w:rPr>
        <w:t>ustawy z dnia 12 marca 2004 r. o pomocy społecznej (</w:t>
      </w:r>
      <w:bookmarkStart w:id="0" w:name="_Hlk223192661"/>
      <w:r w:rsidRPr="00781CB9">
        <w:rPr>
          <w:rFonts w:ascii="Times New Roman" w:hAnsi="Times New Roman" w:cs="Times New Roman"/>
          <w:sz w:val="24"/>
          <w:szCs w:val="24"/>
        </w:rPr>
        <w:t>Dz. U. z 2025 r. poz. 1214 i 1302</w:t>
      </w:r>
      <w:r w:rsidR="00837313" w:rsidRPr="00781CB9">
        <w:rPr>
          <w:rFonts w:ascii="Times New Roman" w:hAnsi="Times New Roman" w:cs="Times New Roman"/>
          <w:sz w:val="24"/>
          <w:szCs w:val="24"/>
        </w:rPr>
        <w:t xml:space="preserve"> oraz z 2026 r. poz. 26</w:t>
      </w:r>
      <w:r w:rsidR="00D03F26" w:rsidRPr="00781CB9">
        <w:rPr>
          <w:rFonts w:ascii="Times New Roman" w:hAnsi="Times New Roman" w:cs="Times New Roman"/>
          <w:sz w:val="24"/>
          <w:szCs w:val="24"/>
        </w:rPr>
        <w:t xml:space="preserve"> i 203</w:t>
      </w:r>
      <w:bookmarkEnd w:id="0"/>
      <w:r w:rsidRPr="00781CB9">
        <w:rPr>
          <w:rFonts w:ascii="Times New Roman" w:hAnsi="Times New Roman" w:cs="Times New Roman"/>
          <w:sz w:val="24"/>
          <w:szCs w:val="24"/>
        </w:rPr>
        <w:t xml:space="preserve">) </w:t>
      </w:r>
      <w:r w:rsidR="00FF02AD" w:rsidRPr="00781CB9">
        <w:rPr>
          <w:rFonts w:ascii="Times New Roman" w:hAnsi="Times New Roman" w:cs="Times New Roman"/>
          <w:sz w:val="24"/>
          <w:szCs w:val="24"/>
        </w:rPr>
        <w:t>nowych regul</w:t>
      </w:r>
      <w:r w:rsidR="00647B32" w:rsidRPr="00781CB9">
        <w:rPr>
          <w:rFonts w:ascii="Times New Roman" w:hAnsi="Times New Roman" w:cs="Times New Roman"/>
          <w:sz w:val="24"/>
          <w:szCs w:val="24"/>
        </w:rPr>
        <w:t>a</w:t>
      </w:r>
      <w:r w:rsidR="00FF02AD" w:rsidRPr="00781CB9">
        <w:rPr>
          <w:rFonts w:ascii="Times New Roman" w:hAnsi="Times New Roman" w:cs="Times New Roman"/>
          <w:sz w:val="24"/>
          <w:szCs w:val="24"/>
        </w:rPr>
        <w:t xml:space="preserve">cji w zakresie </w:t>
      </w:r>
      <w:r w:rsidR="004770CB" w:rsidRPr="00781CB9">
        <w:rPr>
          <w:rFonts w:ascii="Times New Roman" w:hAnsi="Times New Roman" w:cs="Times New Roman"/>
          <w:sz w:val="24"/>
          <w:szCs w:val="24"/>
        </w:rPr>
        <w:t xml:space="preserve">świadczenia </w:t>
      </w:r>
      <w:r w:rsidR="00FF02AD" w:rsidRPr="00781CB9">
        <w:rPr>
          <w:rFonts w:ascii="Times New Roman" w:hAnsi="Times New Roman" w:cs="Times New Roman"/>
          <w:sz w:val="24"/>
          <w:szCs w:val="24"/>
        </w:rPr>
        <w:t>usług opiekuńczych</w:t>
      </w:r>
      <w:r w:rsidR="00522589" w:rsidRPr="00781CB9">
        <w:rPr>
          <w:rFonts w:ascii="Times New Roman" w:hAnsi="Times New Roman" w:cs="Times New Roman"/>
          <w:sz w:val="24"/>
          <w:szCs w:val="24"/>
        </w:rPr>
        <w:t xml:space="preserve"> w miejscu zamieszkania osób, na rzecz których są te usługi świadczone</w:t>
      </w:r>
      <w:r w:rsidR="00FF02AD" w:rsidRPr="00781CB9">
        <w:rPr>
          <w:rFonts w:ascii="Times New Roman" w:hAnsi="Times New Roman" w:cs="Times New Roman"/>
          <w:sz w:val="24"/>
          <w:szCs w:val="24"/>
        </w:rPr>
        <w:t xml:space="preserve">, w tym </w:t>
      </w:r>
      <w:r w:rsidR="006B00B6" w:rsidRPr="00781CB9">
        <w:rPr>
          <w:rFonts w:ascii="Times New Roman" w:hAnsi="Times New Roman" w:cs="Times New Roman"/>
          <w:sz w:val="24"/>
          <w:szCs w:val="24"/>
        </w:rPr>
        <w:t xml:space="preserve">upoważnienia do wydania aktu wykonawczego, jakim </w:t>
      </w:r>
      <w:r w:rsidR="00C32F4F" w:rsidRPr="00781CB9">
        <w:rPr>
          <w:rFonts w:ascii="Times New Roman" w:hAnsi="Times New Roman" w:cs="Times New Roman"/>
          <w:sz w:val="24"/>
          <w:szCs w:val="24"/>
        </w:rPr>
        <w:t xml:space="preserve">będzie </w:t>
      </w:r>
      <w:r w:rsidR="006B00B6" w:rsidRPr="00781CB9">
        <w:rPr>
          <w:rFonts w:ascii="Times New Roman" w:hAnsi="Times New Roman" w:cs="Times New Roman"/>
          <w:sz w:val="24"/>
          <w:szCs w:val="24"/>
        </w:rPr>
        <w:t xml:space="preserve">rozporządzenie ministra właściwego do spraw zabezpieczenia społecznego </w:t>
      </w:r>
      <w:r w:rsidR="00C32F4F" w:rsidRPr="00781CB9">
        <w:rPr>
          <w:rFonts w:ascii="Times New Roman" w:hAnsi="Times New Roman" w:cs="Times New Roman"/>
          <w:sz w:val="24"/>
          <w:szCs w:val="24"/>
        </w:rPr>
        <w:t xml:space="preserve">dotyczące </w:t>
      </w:r>
      <w:r w:rsidR="006B00B6" w:rsidRPr="00781CB9">
        <w:rPr>
          <w:rFonts w:ascii="Times New Roman" w:hAnsi="Times New Roman" w:cs="Times New Roman"/>
          <w:sz w:val="24"/>
          <w:szCs w:val="24"/>
        </w:rPr>
        <w:t>usług opiekuńczych</w:t>
      </w:r>
      <w:r w:rsidR="00EA1D17" w:rsidRPr="00781CB9">
        <w:rPr>
          <w:rFonts w:ascii="Times New Roman" w:hAnsi="Times New Roman" w:cs="Times New Roman"/>
          <w:sz w:val="24"/>
          <w:szCs w:val="24"/>
        </w:rPr>
        <w:t xml:space="preserve"> w miejscu zamieszkania</w:t>
      </w:r>
      <w:r w:rsidR="00FF02AD" w:rsidRPr="00781CB9">
        <w:rPr>
          <w:rFonts w:ascii="Times New Roman" w:hAnsi="Times New Roman" w:cs="Times New Roman"/>
          <w:sz w:val="24"/>
          <w:szCs w:val="24"/>
        </w:rPr>
        <w:t xml:space="preserve">. Regulacje te są niezbędne </w:t>
      </w:r>
      <w:r w:rsidR="006B00B6" w:rsidRPr="00781CB9">
        <w:rPr>
          <w:rFonts w:ascii="Times New Roman" w:hAnsi="Times New Roman" w:cs="Times New Roman"/>
          <w:sz w:val="24"/>
          <w:szCs w:val="24"/>
        </w:rPr>
        <w:t xml:space="preserve">ze względu na potrzebę ujednolicenia zasad świadczenia usług opiekuńczych </w:t>
      </w:r>
      <w:r w:rsidR="00522589" w:rsidRPr="00781CB9">
        <w:rPr>
          <w:rFonts w:ascii="Times New Roman" w:hAnsi="Times New Roman" w:cs="Times New Roman"/>
          <w:sz w:val="24"/>
          <w:szCs w:val="24"/>
        </w:rPr>
        <w:t xml:space="preserve">w miejscu zamieszkania </w:t>
      </w:r>
      <w:r w:rsidR="006B00B6" w:rsidRPr="00781CB9">
        <w:rPr>
          <w:rFonts w:ascii="Times New Roman" w:hAnsi="Times New Roman" w:cs="Times New Roman"/>
          <w:sz w:val="24"/>
          <w:szCs w:val="24"/>
        </w:rPr>
        <w:t xml:space="preserve">w skali kraju. </w:t>
      </w:r>
    </w:p>
    <w:p w14:paraId="4D67EF41" w14:textId="22A9AF57" w:rsidR="006B00B6" w:rsidRPr="00781CB9" w:rsidRDefault="006B00B6" w:rsidP="008E157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B9">
        <w:rPr>
          <w:rFonts w:ascii="Times New Roman" w:hAnsi="Times New Roman" w:cs="Times New Roman"/>
          <w:sz w:val="24"/>
          <w:szCs w:val="24"/>
        </w:rPr>
        <w:t xml:space="preserve">Usługi opiekuńcze </w:t>
      </w:r>
      <w:r w:rsidR="006B1718" w:rsidRPr="00781CB9">
        <w:rPr>
          <w:rFonts w:ascii="Times New Roman" w:hAnsi="Times New Roman" w:cs="Times New Roman"/>
          <w:sz w:val="24"/>
          <w:szCs w:val="24"/>
        </w:rPr>
        <w:t xml:space="preserve">w miejscu zamieszkania </w:t>
      </w:r>
      <w:r w:rsidRPr="00781CB9">
        <w:rPr>
          <w:rFonts w:ascii="Times New Roman" w:hAnsi="Times New Roman" w:cs="Times New Roman"/>
          <w:sz w:val="24"/>
          <w:szCs w:val="24"/>
        </w:rPr>
        <w:t>są jedną z niewielu form pomocy, dla których nie opracowano dotychczas stosownego standardu. Obecnie obowiązujące przepisy ustawowe określają jedynie ogólne ramy tych usług, natomiast w prawie powszechnie obowiązującym brak</w:t>
      </w:r>
      <w:r w:rsidR="00647B32" w:rsidRPr="00781CB9">
        <w:rPr>
          <w:rFonts w:ascii="Times New Roman" w:hAnsi="Times New Roman" w:cs="Times New Roman"/>
          <w:sz w:val="24"/>
          <w:szCs w:val="24"/>
        </w:rPr>
        <w:t xml:space="preserve"> jest</w:t>
      </w:r>
      <w:r w:rsidRPr="00781CB9">
        <w:rPr>
          <w:rFonts w:ascii="Times New Roman" w:hAnsi="Times New Roman" w:cs="Times New Roman"/>
          <w:sz w:val="24"/>
          <w:szCs w:val="24"/>
        </w:rPr>
        <w:t xml:space="preserve"> regulacji szczegółowych dotyczących standardu</w:t>
      </w:r>
      <w:r w:rsidR="00CD6607" w:rsidRPr="00781CB9">
        <w:rPr>
          <w:rFonts w:ascii="Times New Roman" w:hAnsi="Times New Roman" w:cs="Times New Roman"/>
          <w:sz w:val="24"/>
          <w:szCs w:val="24"/>
        </w:rPr>
        <w:t xml:space="preserve"> </w:t>
      </w:r>
      <w:r w:rsidR="004431FC" w:rsidRPr="00781CB9">
        <w:rPr>
          <w:rFonts w:ascii="Times New Roman" w:hAnsi="Times New Roman" w:cs="Times New Roman"/>
          <w:sz w:val="24"/>
          <w:szCs w:val="24"/>
        </w:rPr>
        <w:t xml:space="preserve">i sposobu </w:t>
      </w:r>
      <w:r w:rsidR="00CD6607" w:rsidRPr="00781CB9">
        <w:rPr>
          <w:rFonts w:ascii="Times New Roman" w:hAnsi="Times New Roman" w:cs="Times New Roman"/>
          <w:sz w:val="24"/>
          <w:szCs w:val="24"/>
        </w:rPr>
        <w:t xml:space="preserve">ich świadczenia </w:t>
      </w:r>
      <w:r w:rsidRPr="00781CB9">
        <w:rPr>
          <w:rFonts w:ascii="Times New Roman" w:hAnsi="Times New Roman" w:cs="Times New Roman"/>
          <w:sz w:val="24"/>
          <w:szCs w:val="24"/>
        </w:rPr>
        <w:t xml:space="preserve">oraz sposobu monitorowania i oceny jakości </w:t>
      </w:r>
      <w:r w:rsidR="004770CB" w:rsidRPr="00781CB9">
        <w:rPr>
          <w:rFonts w:ascii="Times New Roman" w:hAnsi="Times New Roman" w:cs="Times New Roman"/>
          <w:sz w:val="24"/>
          <w:szCs w:val="24"/>
        </w:rPr>
        <w:t xml:space="preserve">świadczonych </w:t>
      </w:r>
      <w:r w:rsidR="004431FC" w:rsidRPr="00781CB9">
        <w:rPr>
          <w:rFonts w:ascii="Times New Roman" w:hAnsi="Times New Roman" w:cs="Times New Roman"/>
          <w:sz w:val="24"/>
          <w:szCs w:val="24"/>
        </w:rPr>
        <w:t>usług.</w:t>
      </w:r>
    </w:p>
    <w:p w14:paraId="3F5D8146" w14:textId="10DC3DAC" w:rsidR="006B00B6" w:rsidRPr="00781CB9" w:rsidRDefault="006B00B6" w:rsidP="008E157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B9">
        <w:rPr>
          <w:rFonts w:ascii="Times New Roman" w:hAnsi="Times New Roman" w:cs="Times New Roman"/>
          <w:sz w:val="24"/>
          <w:szCs w:val="24"/>
        </w:rPr>
        <w:t xml:space="preserve">Wprowadzenie proponowanych regulacji zapewni przejrzystość prawa i pozwoli na </w:t>
      </w:r>
      <w:r w:rsidR="00EA1D17" w:rsidRPr="00781CB9">
        <w:rPr>
          <w:rFonts w:ascii="Times New Roman" w:hAnsi="Times New Roman" w:cs="Times New Roman"/>
          <w:sz w:val="24"/>
          <w:szCs w:val="24"/>
        </w:rPr>
        <w:t xml:space="preserve">jego </w:t>
      </w:r>
      <w:r w:rsidRPr="00781CB9">
        <w:rPr>
          <w:rFonts w:ascii="Times New Roman" w:hAnsi="Times New Roman" w:cs="Times New Roman"/>
          <w:sz w:val="24"/>
          <w:szCs w:val="24"/>
        </w:rPr>
        <w:t>lepsze dostosowanie do potrzeb osób korzystających z pomocy społecznej.</w:t>
      </w:r>
    </w:p>
    <w:p w14:paraId="23D3A8C4" w14:textId="2A88199B" w:rsidR="00A72466" w:rsidRPr="00781CB9" w:rsidRDefault="006B00B6" w:rsidP="008E157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B9">
        <w:rPr>
          <w:rFonts w:ascii="Times New Roman" w:hAnsi="Times New Roman" w:cs="Times New Roman"/>
          <w:sz w:val="24"/>
          <w:szCs w:val="24"/>
        </w:rPr>
        <w:t>Powyższe związane jest także</w:t>
      </w:r>
      <w:r w:rsidR="009C062D" w:rsidRPr="00781CB9">
        <w:rPr>
          <w:rFonts w:ascii="Times New Roman" w:hAnsi="Times New Roman" w:cs="Times New Roman"/>
          <w:sz w:val="24"/>
          <w:szCs w:val="24"/>
        </w:rPr>
        <w:t xml:space="preserve"> </w:t>
      </w:r>
      <w:r w:rsidR="00647B32" w:rsidRPr="00781CB9">
        <w:rPr>
          <w:rFonts w:ascii="Times New Roman" w:hAnsi="Times New Roman" w:cs="Times New Roman"/>
          <w:sz w:val="24"/>
          <w:szCs w:val="24"/>
        </w:rPr>
        <w:t xml:space="preserve">z </w:t>
      </w:r>
      <w:r w:rsidR="009C062D" w:rsidRPr="00781CB9">
        <w:rPr>
          <w:rFonts w:ascii="Times New Roman" w:hAnsi="Times New Roman" w:cs="Times New Roman"/>
          <w:sz w:val="24"/>
          <w:szCs w:val="24"/>
        </w:rPr>
        <w:t>koniecznoś</w:t>
      </w:r>
      <w:r w:rsidR="007F133D" w:rsidRPr="00781CB9">
        <w:rPr>
          <w:rFonts w:ascii="Times New Roman" w:hAnsi="Times New Roman" w:cs="Times New Roman"/>
          <w:sz w:val="24"/>
          <w:szCs w:val="24"/>
        </w:rPr>
        <w:t>cią</w:t>
      </w:r>
      <w:r w:rsidR="009C062D" w:rsidRPr="00781CB9">
        <w:rPr>
          <w:rFonts w:ascii="Times New Roman" w:hAnsi="Times New Roman" w:cs="Times New Roman"/>
          <w:sz w:val="24"/>
          <w:szCs w:val="24"/>
        </w:rPr>
        <w:t xml:space="preserve"> realizacji jednego z elementów kamienia milowego A70G reformy Krajowego Planu Odbudowy i Zwiększania Odporności (KPO) </w:t>
      </w:r>
      <w:r w:rsidR="00B46122" w:rsidRPr="00781CB9">
        <w:rPr>
          <w:rFonts w:ascii="Times New Roman" w:hAnsi="Times New Roman" w:cs="Times New Roman"/>
          <w:sz w:val="24"/>
          <w:szCs w:val="24"/>
        </w:rPr>
        <w:t>–</w:t>
      </w:r>
      <w:r w:rsidR="009C062D" w:rsidRPr="00781CB9">
        <w:rPr>
          <w:rFonts w:ascii="Times New Roman" w:hAnsi="Times New Roman" w:cs="Times New Roman"/>
          <w:sz w:val="24"/>
          <w:szCs w:val="24"/>
        </w:rPr>
        <w:t xml:space="preserve"> poszczególnych działań w ramach reformy A4.6 (załączniki Porozumienia o realizacji reform/inwestycji w ramach planu rozwojowego z dnia 24 sierpnia 2022 r. podpisanego pomiędzy Ministrem Funduszy i Polityki Regionalnej, Ministrem Rodziny, Pracy i Polityki Społecznej </w:t>
      </w:r>
      <w:r w:rsidR="00B46122" w:rsidRPr="00781CB9">
        <w:rPr>
          <w:rFonts w:ascii="Times New Roman" w:hAnsi="Times New Roman" w:cs="Times New Roman"/>
          <w:sz w:val="24"/>
          <w:szCs w:val="24"/>
        </w:rPr>
        <w:t>–</w:t>
      </w:r>
      <w:r w:rsidR="009C062D" w:rsidRPr="00781CB9">
        <w:rPr>
          <w:rFonts w:ascii="Times New Roman" w:hAnsi="Times New Roman" w:cs="Times New Roman"/>
          <w:sz w:val="24"/>
          <w:szCs w:val="24"/>
        </w:rPr>
        <w:t xml:space="preserve"> Fragment załącznika nr 2a i 2b </w:t>
      </w:r>
      <w:r w:rsidR="00F67310" w:rsidRPr="00781CB9">
        <w:rPr>
          <w:rFonts w:ascii="Times New Roman" w:hAnsi="Times New Roman" w:cs="Times New Roman"/>
          <w:sz w:val="24"/>
          <w:szCs w:val="24"/>
        </w:rPr>
        <w:t>–</w:t>
      </w:r>
      <w:r w:rsidR="009C062D" w:rsidRPr="00781CB9">
        <w:rPr>
          <w:rFonts w:ascii="Times New Roman" w:hAnsi="Times New Roman" w:cs="Times New Roman"/>
          <w:sz w:val="24"/>
          <w:szCs w:val="24"/>
        </w:rPr>
        <w:t xml:space="preserve"> Przyjęcie aktu lub aktów prawnych dotyczących standardów z zakresu opieki długoterminowej w pomocy społecznej).</w:t>
      </w:r>
    </w:p>
    <w:p w14:paraId="1027E05C" w14:textId="2CD35040" w:rsidR="006C0A28" w:rsidRPr="00781CB9" w:rsidRDefault="006B29F9" w:rsidP="008E157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B9">
        <w:rPr>
          <w:rFonts w:ascii="Times New Roman" w:hAnsi="Times New Roman" w:cs="Times New Roman"/>
          <w:sz w:val="24"/>
          <w:szCs w:val="24"/>
        </w:rPr>
        <w:t xml:space="preserve">Projektowana ustawa porządkuje przepisy dotyczące świadczenia usług opiekuńczych </w:t>
      </w:r>
      <w:r w:rsidR="004535CE" w:rsidRPr="00781CB9">
        <w:rPr>
          <w:rFonts w:ascii="Times New Roman" w:hAnsi="Times New Roman" w:cs="Times New Roman"/>
          <w:sz w:val="24"/>
          <w:szCs w:val="24"/>
        </w:rPr>
        <w:t xml:space="preserve">w zakresie osób uprawnionych do tych usług (art. 50 ust. 1), </w:t>
      </w:r>
      <w:r w:rsidR="00931E94" w:rsidRPr="00781CB9">
        <w:rPr>
          <w:rFonts w:ascii="Times New Roman" w:hAnsi="Times New Roman" w:cs="Times New Roman"/>
          <w:sz w:val="24"/>
          <w:szCs w:val="24"/>
        </w:rPr>
        <w:t xml:space="preserve">a także </w:t>
      </w:r>
      <w:r w:rsidR="004535CE" w:rsidRPr="00781CB9">
        <w:rPr>
          <w:rFonts w:ascii="Times New Roman" w:hAnsi="Times New Roman" w:cs="Times New Roman"/>
          <w:sz w:val="24"/>
          <w:szCs w:val="24"/>
        </w:rPr>
        <w:t>wskazuje</w:t>
      </w:r>
      <w:r w:rsidR="00931E94" w:rsidRPr="00781CB9">
        <w:rPr>
          <w:rFonts w:ascii="Times New Roman" w:hAnsi="Times New Roman" w:cs="Times New Roman"/>
          <w:sz w:val="24"/>
          <w:szCs w:val="24"/>
        </w:rPr>
        <w:t>,</w:t>
      </w:r>
      <w:r w:rsidR="004535CE" w:rsidRPr="00781CB9">
        <w:rPr>
          <w:rFonts w:ascii="Times New Roman" w:hAnsi="Times New Roman" w:cs="Times New Roman"/>
          <w:sz w:val="24"/>
          <w:szCs w:val="24"/>
        </w:rPr>
        <w:t xml:space="preserve"> podobnie jak </w:t>
      </w:r>
      <w:r w:rsidR="004F06A8" w:rsidRPr="00781CB9">
        <w:rPr>
          <w:rFonts w:ascii="Times New Roman" w:hAnsi="Times New Roman" w:cs="Times New Roman"/>
          <w:sz w:val="24"/>
          <w:szCs w:val="24"/>
        </w:rPr>
        <w:t xml:space="preserve">jest </w:t>
      </w:r>
      <w:r w:rsidR="004535CE" w:rsidRPr="00781CB9">
        <w:rPr>
          <w:rFonts w:ascii="Times New Roman" w:hAnsi="Times New Roman" w:cs="Times New Roman"/>
          <w:sz w:val="24"/>
          <w:szCs w:val="24"/>
        </w:rPr>
        <w:t xml:space="preserve">to </w:t>
      </w:r>
      <w:r w:rsidR="004F06A8" w:rsidRPr="00781CB9">
        <w:rPr>
          <w:rFonts w:ascii="Times New Roman" w:hAnsi="Times New Roman" w:cs="Times New Roman"/>
          <w:sz w:val="24"/>
          <w:szCs w:val="24"/>
        </w:rPr>
        <w:t>obecnie</w:t>
      </w:r>
      <w:r w:rsidR="004535CE" w:rsidRPr="00781CB9">
        <w:rPr>
          <w:rFonts w:ascii="Times New Roman" w:hAnsi="Times New Roman" w:cs="Times New Roman"/>
          <w:sz w:val="24"/>
          <w:szCs w:val="24"/>
        </w:rPr>
        <w:t>, obszary usług opiekuńczych</w:t>
      </w:r>
      <w:r w:rsidR="00873AD6" w:rsidRPr="00781CB9">
        <w:rPr>
          <w:rFonts w:ascii="Times New Roman" w:hAnsi="Times New Roman" w:cs="Times New Roman"/>
          <w:sz w:val="24"/>
          <w:szCs w:val="24"/>
        </w:rPr>
        <w:t xml:space="preserve"> </w:t>
      </w:r>
      <w:r w:rsidR="00C8081D" w:rsidRPr="00781CB9">
        <w:rPr>
          <w:rFonts w:ascii="Times New Roman" w:hAnsi="Times New Roman" w:cs="Times New Roman"/>
          <w:sz w:val="24"/>
          <w:szCs w:val="24"/>
        </w:rPr>
        <w:t>(art. 50 ust. 1a)</w:t>
      </w:r>
      <w:r w:rsidR="00931E94" w:rsidRPr="00781CB9">
        <w:rPr>
          <w:rFonts w:ascii="Times New Roman" w:hAnsi="Times New Roman" w:cs="Times New Roman"/>
          <w:sz w:val="24"/>
          <w:szCs w:val="24"/>
        </w:rPr>
        <w:t xml:space="preserve">. </w:t>
      </w:r>
      <w:r w:rsidR="00873AD6" w:rsidRPr="00781CB9">
        <w:rPr>
          <w:rFonts w:ascii="Times New Roman" w:hAnsi="Times New Roman" w:cs="Times New Roman"/>
          <w:sz w:val="24"/>
          <w:szCs w:val="24"/>
        </w:rPr>
        <w:t>Z uwagi na charakter usług opiekuńczych</w:t>
      </w:r>
      <w:r w:rsidR="0080385A" w:rsidRPr="00781CB9">
        <w:rPr>
          <w:rFonts w:ascii="Times New Roman" w:hAnsi="Times New Roman" w:cs="Times New Roman"/>
          <w:sz w:val="24"/>
          <w:szCs w:val="24"/>
        </w:rPr>
        <w:t>, które nie mają specjalistycznego charakteru</w:t>
      </w:r>
      <w:r w:rsidR="00C8182B">
        <w:rPr>
          <w:rFonts w:ascii="Times New Roman" w:hAnsi="Times New Roman" w:cs="Times New Roman"/>
          <w:sz w:val="24"/>
          <w:szCs w:val="24"/>
        </w:rPr>
        <w:t>,</w:t>
      </w:r>
      <w:r w:rsidR="00873AD6" w:rsidRPr="00781CB9">
        <w:rPr>
          <w:rFonts w:ascii="Times New Roman" w:hAnsi="Times New Roman" w:cs="Times New Roman"/>
          <w:sz w:val="24"/>
          <w:szCs w:val="24"/>
        </w:rPr>
        <w:t xml:space="preserve"> doprecyzowano, że usługi te obejmują zaleconą przez lekarza pielęgnację w zakresie niewymagającym specjalistycznej wiedzy i kompetencj</w:t>
      </w:r>
      <w:r w:rsidR="006C0A28" w:rsidRPr="00781CB9">
        <w:rPr>
          <w:rFonts w:ascii="Times New Roman" w:hAnsi="Times New Roman" w:cs="Times New Roman"/>
          <w:sz w:val="24"/>
          <w:szCs w:val="24"/>
        </w:rPr>
        <w:t>i.</w:t>
      </w:r>
      <w:r w:rsidR="007A055E" w:rsidRPr="00781CB9">
        <w:rPr>
          <w:rFonts w:ascii="Times New Roman" w:hAnsi="Times New Roman" w:cs="Times New Roman"/>
          <w:sz w:val="24"/>
          <w:szCs w:val="24"/>
        </w:rPr>
        <w:t xml:space="preserve"> Doprecyzowanie odpowiada obowiązującym regulacjom nowelizowanej ustawy, zgodnie z którymi usługi, które wymagają specjalistycznego przygotowania zawodowego, są świadczone w ramach specjalistycznych usług opiekuńczych, a nie usług niespecjalistycznych.</w:t>
      </w:r>
      <w:r w:rsidR="005F38B3" w:rsidRPr="00781CB9">
        <w:rPr>
          <w:rFonts w:ascii="Times New Roman" w:hAnsi="Times New Roman" w:cs="Times New Roman"/>
          <w:sz w:val="24"/>
          <w:szCs w:val="24"/>
        </w:rPr>
        <w:t xml:space="preserve"> Rodzaje </w:t>
      </w:r>
      <w:r w:rsidR="007A055E" w:rsidRPr="00781CB9">
        <w:rPr>
          <w:rFonts w:ascii="Times New Roman" w:hAnsi="Times New Roman" w:cs="Times New Roman"/>
          <w:sz w:val="24"/>
          <w:szCs w:val="24"/>
        </w:rPr>
        <w:t>specjalistycznych</w:t>
      </w:r>
      <w:r w:rsidR="005F38B3" w:rsidRPr="00781CB9">
        <w:rPr>
          <w:rFonts w:ascii="Times New Roman" w:hAnsi="Times New Roman" w:cs="Times New Roman"/>
          <w:sz w:val="24"/>
          <w:szCs w:val="24"/>
        </w:rPr>
        <w:t xml:space="preserve"> usług </w:t>
      </w:r>
      <w:r w:rsidR="007A055E" w:rsidRPr="00781CB9">
        <w:rPr>
          <w:rFonts w:ascii="Times New Roman" w:hAnsi="Times New Roman" w:cs="Times New Roman"/>
          <w:sz w:val="24"/>
          <w:szCs w:val="24"/>
        </w:rPr>
        <w:t xml:space="preserve">opiekuńczych </w:t>
      </w:r>
      <w:r w:rsidR="0080385A" w:rsidRPr="00781CB9">
        <w:rPr>
          <w:rFonts w:ascii="Times New Roman" w:hAnsi="Times New Roman" w:cs="Times New Roman"/>
          <w:sz w:val="24"/>
          <w:szCs w:val="24"/>
        </w:rPr>
        <w:t xml:space="preserve">oraz kwalifikacje osób </w:t>
      </w:r>
      <w:r w:rsidR="0080385A" w:rsidRPr="00781CB9">
        <w:rPr>
          <w:rFonts w:ascii="Times New Roman" w:hAnsi="Times New Roman" w:cs="Times New Roman"/>
          <w:sz w:val="24"/>
          <w:szCs w:val="24"/>
        </w:rPr>
        <w:lastRenderedPageBreak/>
        <w:t xml:space="preserve">świadczących te usługi </w:t>
      </w:r>
      <w:r w:rsidR="005F38B3" w:rsidRPr="00781CB9">
        <w:rPr>
          <w:rFonts w:ascii="Times New Roman" w:hAnsi="Times New Roman" w:cs="Times New Roman"/>
          <w:sz w:val="24"/>
          <w:szCs w:val="24"/>
        </w:rPr>
        <w:t>określa rozporządzenie wydawane na podstawie art. 50 ust. 7 ustawy z dnia 12 marca 2004 r. o pomocy społecznej.</w:t>
      </w:r>
    </w:p>
    <w:p w14:paraId="27F54338" w14:textId="19F97049" w:rsidR="00B826F1" w:rsidRPr="00781CB9" w:rsidRDefault="00E2594B" w:rsidP="008E157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B9">
        <w:rPr>
          <w:rFonts w:ascii="Times New Roman" w:hAnsi="Times New Roman" w:cs="Times New Roman"/>
          <w:sz w:val="24"/>
          <w:szCs w:val="24"/>
        </w:rPr>
        <w:t>W celu wyeliminowania potencjalnych wątpliwości d</w:t>
      </w:r>
      <w:r w:rsidR="00B826F1" w:rsidRPr="00781CB9">
        <w:rPr>
          <w:rFonts w:ascii="Times New Roman" w:hAnsi="Times New Roman" w:cs="Times New Roman"/>
          <w:sz w:val="24"/>
          <w:szCs w:val="24"/>
        </w:rPr>
        <w:t>oprecyzowano również brzmienie art. 50 ust. 5</w:t>
      </w:r>
      <w:r w:rsidR="00A45796" w:rsidRPr="00781CB9">
        <w:rPr>
          <w:rFonts w:ascii="Times New Roman" w:hAnsi="Times New Roman" w:cs="Times New Roman"/>
          <w:sz w:val="24"/>
          <w:szCs w:val="24"/>
        </w:rPr>
        <w:t xml:space="preserve">, </w:t>
      </w:r>
      <w:r w:rsidRPr="00781CB9">
        <w:rPr>
          <w:rFonts w:ascii="Times New Roman" w:hAnsi="Times New Roman" w:cs="Times New Roman"/>
          <w:sz w:val="24"/>
          <w:szCs w:val="24"/>
        </w:rPr>
        <w:t>przez rezygnację ze wskazywania podmiotu wydającego decyzję administracyjną o przyznaniu usług opiekuńczych</w:t>
      </w:r>
      <w:r w:rsidR="000A385B" w:rsidRPr="00781CB9">
        <w:rPr>
          <w:rFonts w:ascii="Times New Roman" w:hAnsi="Times New Roman" w:cs="Times New Roman"/>
          <w:sz w:val="24"/>
          <w:szCs w:val="24"/>
        </w:rPr>
        <w:t xml:space="preserve">. </w:t>
      </w:r>
      <w:r w:rsidRPr="00781CB9">
        <w:rPr>
          <w:rFonts w:ascii="Times New Roman" w:hAnsi="Times New Roman" w:cs="Times New Roman"/>
          <w:sz w:val="24"/>
          <w:szCs w:val="24"/>
        </w:rPr>
        <w:t xml:space="preserve">Organ wydający decyzję </w:t>
      </w:r>
      <w:r w:rsidR="00A45796" w:rsidRPr="00781CB9">
        <w:rPr>
          <w:rFonts w:ascii="Times New Roman" w:hAnsi="Times New Roman" w:cs="Times New Roman"/>
          <w:sz w:val="24"/>
          <w:szCs w:val="24"/>
        </w:rPr>
        <w:t xml:space="preserve">administracyjną </w:t>
      </w:r>
      <w:r w:rsidRPr="00781CB9">
        <w:rPr>
          <w:rFonts w:ascii="Times New Roman" w:hAnsi="Times New Roman" w:cs="Times New Roman"/>
          <w:sz w:val="24"/>
          <w:szCs w:val="24"/>
        </w:rPr>
        <w:t>wskazany jest w ogólnych przepisach o organizacji pomocy społecznej (art. 110 ust. 7</w:t>
      </w:r>
      <w:r w:rsidR="00A45796" w:rsidRPr="008E1578">
        <w:rPr>
          <w:rFonts w:ascii="Times New Roman" w:hAnsi="Times New Roman" w:cs="Times New Roman"/>
          <w:sz w:val="24"/>
          <w:szCs w:val="24"/>
        </w:rPr>
        <w:t>–</w:t>
      </w:r>
      <w:r w:rsidRPr="00781CB9">
        <w:rPr>
          <w:rFonts w:ascii="Times New Roman" w:hAnsi="Times New Roman" w:cs="Times New Roman"/>
          <w:sz w:val="24"/>
          <w:szCs w:val="24"/>
        </w:rPr>
        <w:t>8a ustawy</w:t>
      </w:r>
      <w:r w:rsidR="00237F7D" w:rsidRPr="00781CB9">
        <w:rPr>
          <w:rFonts w:ascii="Times New Roman" w:hAnsi="Times New Roman" w:cs="Times New Roman"/>
          <w:sz w:val="24"/>
          <w:szCs w:val="24"/>
        </w:rPr>
        <w:t xml:space="preserve"> z dnia 12 marca 2004 r. </w:t>
      </w:r>
      <w:r w:rsidRPr="00781CB9">
        <w:rPr>
          <w:rFonts w:ascii="Times New Roman" w:hAnsi="Times New Roman" w:cs="Times New Roman"/>
          <w:sz w:val="24"/>
          <w:szCs w:val="24"/>
        </w:rPr>
        <w:t>o pomocy społecznej)</w:t>
      </w:r>
      <w:r w:rsidR="00811AF7" w:rsidRPr="00781CB9">
        <w:rPr>
          <w:rFonts w:ascii="Times New Roman" w:hAnsi="Times New Roman" w:cs="Times New Roman"/>
          <w:sz w:val="24"/>
          <w:szCs w:val="24"/>
        </w:rPr>
        <w:t xml:space="preserve">, natomiast formę decyzji dla usług opiekuńczych wskazuje art. 106 ust. </w:t>
      </w:r>
      <w:r w:rsidR="00934A08" w:rsidRPr="00781CB9">
        <w:rPr>
          <w:rFonts w:ascii="Times New Roman" w:hAnsi="Times New Roman" w:cs="Times New Roman"/>
          <w:sz w:val="24"/>
          <w:szCs w:val="24"/>
        </w:rPr>
        <w:t xml:space="preserve">1 </w:t>
      </w:r>
      <w:r w:rsidR="00811AF7" w:rsidRPr="00781CB9">
        <w:rPr>
          <w:rFonts w:ascii="Times New Roman" w:hAnsi="Times New Roman" w:cs="Times New Roman"/>
          <w:sz w:val="24"/>
          <w:szCs w:val="24"/>
        </w:rPr>
        <w:t>ustawy z dnia 12 marca 2004 r. o pomocy społecznej.</w:t>
      </w:r>
    </w:p>
    <w:p w14:paraId="4A8453C4" w14:textId="7ED0D579" w:rsidR="004650A8" w:rsidRPr="00781CB9" w:rsidRDefault="00B008B2" w:rsidP="008E1578">
      <w:pPr>
        <w:pStyle w:val="USTustnpkodeksu"/>
        <w:spacing w:before="120"/>
        <w:ind w:firstLine="0"/>
        <w:rPr>
          <w:rFonts w:ascii="Times New Roman" w:hAnsi="Times New Roman" w:cs="Times New Roman"/>
          <w:szCs w:val="24"/>
        </w:rPr>
      </w:pPr>
      <w:r w:rsidRPr="00781CB9">
        <w:rPr>
          <w:rFonts w:ascii="Times New Roman" w:hAnsi="Times New Roman" w:cs="Times New Roman"/>
          <w:szCs w:val="24"/>
        </w:rPr>
        <w:t>Projektowana ustawa wprowadz</w:t>
      </w:r>
      <w:r w:rsidR="007C179B" w:rsidRPr="00781CB9">
        <w:rPr>
          <w:rFonts w:ascii="Times New Roman" w:hAnsi="Times New Roman" w:cs="Times New Roman"/>
          <w:szCs w:val="24"/>
        </w:rPr>
        <w:t>a</w:t>
      </w:r>
      <w:r w:rsidRPr="00781CB9">
        <w:rPr>
          <w:rFonts w:ascii="Times New Roman" w:hAnsi="Times New Roman" w:cs="Times New Roman"/>
          <w:szCs w:val="24"/>
        </w:rPr>
        <w:t xml:space="preserve"> do ustawy z dnia 12 marca 2004 r. o pomocy społecznej </w:t>
      </w:r>
      <w:r w:rsidR="00786371" w:rsidRPr="00781CB9">
        <w:rPr>
          <w:rFonts w:ascii="Times New Roman" w:hAnsi="Times New Roman" w:cs="Times New Roman"/>
          <w:szCs w:val="24"/>
        </w:rPr>
        <w:t>wymagania</w:t>
      </w:r>
      <w:r w:rsidR="00EA1D17" w:rsidRPr="00781CB9">
        <w:rPr>
          <w:rFonts w:ascii="Times New Roman" w:hAnsi="Times New Roman" w:cs="Times New Roman"/>
          <w:szCs w:val="24"/>
        </w:rPr>
        <w:t>,</w:t>
      </w:r>
      <w:r w:rsidR="00786371" w:rsidRPr="00781CB9">
        <w:rPr>
          <w:rFonts w:ascii="Times New Roman" w:hAnsi="Times New Roman" w:cs="Times New Roman"/>
          <w:szCs w:val="24"/>
        </w:rPr>
        <w:t xml:space="preserve"> jakie musi spełniać osoba wykonująca usługi opiekuńcze (art. 50 ust. 4a). </w:t>
      </w:r>
      <w:r w:rsidR="00207DB2" w:rsidRPr="00781CB9">
        <w:rPr>
          <w:rFonts w:ascii="Times New Roman" w:hAnsi="Times New Roman" w:cs="Times New Roman"/>
          <w:szCs w:val="24"/>
        </w:rPr>
        <w:t>Wymogi te różnią się od wymogów dotyczących osób wykonujących usługi sąsiedzkie</w:t>
      </w:r>
      <w:r w:rsidR="00EA1D17" w:rsidRPr="00781CB9">
        <w:rPr>
          <w:rFonts w:ascii="Times New Roman" w:hAnsi="Times New Roman" w:cs="Times New Roman"/>
          <w:szCs w:val="24"/>
        </w:rPr>
        <w:t>,</w:t>
      </w:r>
      <w:r w:rsidR="00207DB2" w:rsidRPr="00781CB9">
        <w:rPr>
          <w:rFonts w:ascii="Times New Roman" w:hAnsi="Times New Roman" w:cs="Times New Roman"/>
          <w:szCs w:val="24"/>
        </w:rPr>
        <w:t xml:space="preserve"> ponieważ ta grupa osób są to osoby niebędące pracownikami podmiotu świadczącego usługi – usługi sąsiedzkie </w:t>
      </w:r>
      <w:r w:rsidR="00790F84" w:rsidRPr="00781CB9">
        <w:rPr>
          <w:rFonts w:ascii="Times New Roman" w:hAnsi="Times New Roman" w:cs="Times New Roman"/>
          <w:szCs w:val="24"/>
        </w:rPr>
        <w:t xml:space="preserve">wykonują </w:t>
      </w:r>
      <w:r w:rsidR="00207DB2" w:rsidRPr="00781CB9">
        <w:rPr>
          <w:rFonts w:ascii="Times New Roman" w:hAnsi="Times New Roman" w:cs="Times New Roman"/>
          <w:szCs w:val="24"/>
        </w:rPr>
        <w:t xml:space="preserve">osoby prywatne, sąsiedzi osób uprawnionych do usług, natomiast usługi opiekuńcze są wykonywane przez pracowników podmiotów profesjonalnych. </w:t>
      </w:r>
      <w:r w:rsidR="00982B49" w:rsidRPr="00781CB9">
        <w:rPr>
          <w:rFonts w:ascii="Times New Roman" w:hAnsi="Times New Roman" w:cs="Times New Roman"/>
          <w:szCs w:val="24"/>
        </w:rPr>
        <w:t>Dlatego też nie przewiduje się, by w przypadku tych usług następowała akceptacja przez osobę, na rzecz której są świadczone usługi opiekuńcze w miejscu zamieszkania</w:t>
      </w:r>
      <w:r w:rsidR="00237D8F" w:rsidRPr="00781CB9">
        <w:rPr>
          <w:rFonts w:ascii="Times New Roman" w:hAnsi="Times New Roman" w:cs="Times New Roman"/>
          <w:szCs w:val="24"/>
        </w:rPr>
        <w:t>, gdyż w stosunku do osoby zatrudnianej przez podmiot (</w:t>
      </w:r>
      <w:r w:rsidR="00EA1D17" w:rsidRPr="00781CB9">
        <w:rPr>
          <w:rFonts w:ascii="Times New Roman" w:hAnsi="Times New Roman" w:cs="Times New Roman"/>
          <w:szCs w:val="24"/>
        </w:rPr>
        <w:t>ośrodek pomocy społecznej</w:t>
      </w:r>
      <w:r w:rsidR="00237D8F" w:rsidRPr="00781CB9">
        <w:rPr>
          <w:rFonts w:ascii="Times New Roman" w:hAnsi="Times New Roman" w:cs="Times New Roman"/>
          <w:szCs w:val="24"/>
        </w:rPr>
        <w:t>/</w:t>
      </w:r>
      <w:r w:rsidR="00EA1D17" w:rsidRPr="00781CB9">
        <w:rPr>
          <w:rFonts w:ascii="Times New Roman" w:hAnsi="Times New Roman" w:cs="Times New Roman"/>
          <w:szCs w:val="24"/>
        </w:rPr>
        <w:t>centrum usług społecznych</w:t>
      </w:r>
      <w:r w:rsidR="00237D8F" w:rsidRPr="00781CB9">
        <w:rPr>
          <w:rFonts w:ascii="Times New Roman" w:hAnsi="Times New Roman" w:cs="Times New Roman"/>
          <w:szCs w:val="24"/>
        </w:rPr>
        <w:t xml:space="preserve"> bądź </w:t>
      </w:r>
      <w:r w:rsidR="00EA1D17" w:rsidRPr="00781CB9">
        <w:rPr>
          <w:rFonts w:ascii="Times New Roman" w:hAnsi="Times New Roman" w:cs="Times New Roman"/>
          <w:szCs w:val="24"/>
        </w:rPr>
        <w:t xml:space="preserve">podmiot </w:t>
      </w:r>
      <w:r w:rsidR="00237D8F" w:rsidRPr="00781CB9">
        <w:rPr>
          <w:rFonts w:ascii="Times New Roman" w:hAnsi="Times New Roman" w:cs="Times New Roman"/>
          <w:szCs w:val="24"/>
        </w:rPr>
        <w:t xml:space="preserve">prywatny) takiej akceptacji dokonuje pracodawca podczas zatrudnienia. Z uwagi również na </w:t>
      </w:r>
      <w:r w:rsidR="00620845" w:rsidRPr="00781CB9">
        <w:rPr>
          <w:rFonts w:ascii="Times New Roman" w:hAnsi="Times New Roman" w:cs="Times New Roman"/>
          <w:szCs w:val="24"/>
        </w:rPr>
        <w:t xml:space="preserve">ograniczoną </w:t>
      </w:r>
      <w:r w:rsidR="00237D8F" w:rsidRPr="00781CB9">
        <w:rPr>
          <w:rFonts w:ascii="Times New Roman" w:hAnsi="Times New Roman" w:cs="Times New Roman"/>
          <w:szCs w:val="24"/>
        </w:rPr>
        <w:t xml:space="preserve">liczbę osób </w:t>
      </w:r>
      <w:r w:rsidR="00790F84" w:rsidRPr="00781CB9">
        <w:rPr>
          <w:rFonts w:ascii="Times New Roman" w:hAnsi="Times New Roman" w:cs="Times New Roman"/>
          <w:szCs w:val="24"/>
        </w:rPr>
        <w:t xml:space="preserve">wykonujących </w:t>
      </w:r>
      <w:r w:rsidR="00237D8F" w:rsidRPr="00781CB9">
        <w:rPr>
          <w:rFonts w:ascii="Times New Roman" w:hAnsi="Times New Roman" w:cs="Times New Roman"/>
          <w:szCs w:val="24"/>
        </w:rPr>
        <w:t xml:space="preserve">usługi opiekuńcze w miejscu zamieszkania </w:t>
      </w:r>
      <w:r w:rsidR="00052A2F" w:rsidRPr="00781CB9">
        <w:rPr>
          <w:rFonts w:ascii="Times New Roman" w:hAnsi="Times New Roman" w:cs="Times New Roman"/>
          <w:szCs w:val="24"/>
        </w:rPr>
        <w:t xml:space="preserve">zatrudnianych przez ww. podmioty, </w:t>
      </w:r>
      <w:r w:rsidR="00237D8F" w:rsidRPr="00781CB9">
        <w:rPr>
          <w:rFonts w:ascii="Times New Roman" w:hAnsi="Times New Roman" w:cs="Times New Roman"/>
          <w:szCs w:val="24"/>
        </w:rPr>
        <w:t>trudno sobie wyobrazić każdorazową akceptację takiej osoby przez odbiorcę usług</w:t>
      </w:r>
      <w:r w:rsidR="00052A2F" w:rsidRPr="00781CB9">
        <w:rPr>
          <w:rFonts w:ascii="Times New Roman" w:hAnsi="Times New Roman" w:cs="Times New Roman"/>
          <w:szCs w:val="24"/>
        </w:rPr>
        <w:t xml:space="preserve"> i sytuację, gdy ktoś kwestionuje</w:t>
      </w:r>
      <w:r w:rsidR="008C13C8" w:rsidRPr="00781CB9">
        <w:rPr>
          <w:rFonts w:ascii="Times New Roman" w:hAnsi="Times New Roman" w:cs="Times New Roman"/>
          <w:szCs w:val="24"/>
        </w:rPr>
        <w:t xml:space="preserve"> </w:t>
      </w:r>
      <w:r w:rsidR="00052A2F" w:rsidRPr="00781CB9">
        <w:rPr>
          <w:rFonts w:ascii="Times New Roman" w:hAnsi="Times New Roman" w:cs="Times New Roman"/>
          <w:szCs w:val="24"/>
        </w:rPr>
        <w:t>wykonywanie usługi przez konkretną osobę, spełniającą określony standard z uwagi na subiektywne powody</w:t>
      </w:r>
      <w:r w:rsidR="00237D8F" w:rsidRPr="00781CB9">
        <w:rPr>
          <w:rFonts w:ascii="Times New Roman" w:hAnsi="Times New Roman" w:cs="Times New Roman"/>
          <w:szCs w:val="24"/>
        </w:rPr>
        <w:t>.</w:t>
      </w:r>
      <w:r w:rsidR="00052A2F" w:rsidRPr="00781CB9">
        <w:rPr>
          <w:rFonts w:ascii="Times New Roman" w:hAnsi="Times New Roman" w:cs="Times New Roman"/>
          <w:szCs w:val="24"/>
        </w:rPr>
        <w:t xml:space="preserve"> </w:t>
      </w:r>
      <w:r w:rsidR="008C13C8" w:rsidRPr="00781CB9">
        <w:rPr>
          <w:rFonts w:ascii="Times New Roman" w:hAnsi="Times New Roman" w:cs="Times New Roman"/>
          <w:szCs w:val="24"/>
        </w:rPr>
        <w:t>W</w:t>
      </w:r>
      <w:r w:rsidR="00895458" w:rsidRPr="00781CB9">
        <w:rPr>
          <w:rFonts w:ascii="Times New Roman" w:hAnsi="Times New Roman" w:cs="Times New Roman"/>
          <w:szCs w:val="24"/>
        </w:rPr>
        <w:t> </w:t>
      </w:r>
      <w:r w:rsidR="008C13C8" w:rsidRPr="00781CB9">
        <w:rPr>
          <w:rFonts w:ascii="Times New Roman" w:hAnsi="Times New Roman" w:cs="Times New Roman"/>
          <w:szCs w:val="24"/>
        </w:rPr>
        <w:t xml:space="preserve">przypadku usług sąsiedzkich kwestia konieczności akceptacji wynika z charakteru stosunków sąsiedzkich opierających się na zaufaniu i </w:t>
      </w:r>
      <w:r w:rsidR="007A055E" w:rsidRPr="00781CB9">
        <w:rPr>
          <w:rFonts w:ascii="Times New Roman" w:hAnsi="Times New Roman" w:cs="Times New Roman"/>
          <w:szCs w:val="24"/>
        </w:rPr>
        <w:t xml:space="preserve">z </w:t>
      </w:r>
      <w:r w:rsidR="008C13C8" w:rsidRPr="00781CB9">
        <w:rPr>
          <w:rFonts w:ascii="Times New Roman" w:hAnsi="Times New Roman" w:cs="Times New Roman"/>
          <w:szCs w:val="24"/>
        </w:rPr>
        <w:t>dotychczasowych relacji z sąsiadem.</w:t>
      </w:r>
    </w:p>
    <w:p w14:paraId="286E38B0" w14:textId="1DF9E483" w:rsidR="000C49C2" w:rsidRPr="008E1578" w:rsidRDefault="000C49C2" w:rsidP="008E157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B9">
        <w:rPr>
          <w:rFonts w:ascii="Times New Roman" w:hAnsi="Times New Roman" w:cs="Times New Roman"/>
          <w:sz w:val="24"/>
          <w:szCs w:val="24"/>
        </w:rPr>
        <w:t>Projekt</w:t>
      </w:r>
      <w:r w:rsidR="00154326" w:rsidRPr="00781CB9">
        <w:rPr>
          <w:rFonts w:ascii="Times New Roman" w:hAnsi="Times New Roman" w:cs="Times New Roman"/>
          <w:sz w:val="24"/>
          <w:szCs w:val="24"/>
        </w:rPr>
        <w:t xml:space="preserve">owana ustawa </w:t>
      </w:r>
      <w:r w:rsidRPr="00781CB9">
        <w:rPr>
          <w:rFonts w:ascii="Times New Roman" w:hAnsi="Times New Roman" w:cs="Times New Roman"/>
          <w:sz w:val="24"/>
          <w:szCs w:val="24"/>
        </w:rPr>
        <w:t>wym</w:t>
      </w:r>
      <w:r w:rsidR="00154326" w:rsidRPr="00781CB9">
        <w:rPr>
          <w:rFonts w:ascii="Times New Roman" w:hAnsi="Times New Roman" w:cs="Times New Roman"/>
          <w:sz w:val="24"/>
          <w:szCs w:val="24"/>
        </w:rPr>
        <w:t>aga</w:t>
      </w:r>
      <w:r w:rsidRPr="00781CB9">
        <w:rPr>
          <w:rFonts w:ascii="Times New Roman" w:hAnsi="Times New Roman" w:cs="Times New Roman"/>
          <w:sz w:val="24"/>
          <w:szCs w:val="24"/>
        </w:rPr>
        <w:t xml:space="preserve"> złożenia przez osobę wykonującą usługi opiekuńcze oświadczenia o zdolności pod względem psychofizycznym do ich</w:t>
      </w:r>
      <w:r w:rsidR="007F104D" w:rsidRPr="00781CB9">
        <w:rPr>
          <w:rFonts w:ascii="Times New Roman" w:hAnsi="Times New Roman" w:cs="Times New Roman"/>
          <w:sz w:val="24"/>
          <w:szCs w:val="24"/>
        </w:rPr>
        <w:t xml:space="preserve"> </w:t>
      </w:r>
      <w:r w:rsidRPr="00781CB9">
        <w:rPr>
          <w:rFonts w:ascii="Times New Roman" w:hAnsi="Times New Roman" w:cs="Times New Roman"/>
          <w:sz w:val="24"/>
          <w:szCs w:val="24"/>
        </w:rPr>
        <w:t>świadczenia</w:t>
      </w:r>
      <w:r w:rsidR="0040048B" w:rsidRPr="00781CB9">
        <w:rPr>
          <w:rFonts w:ascii="Times New Roman" w:hAnsi="Times New Roman" w:cs="Times New Roman"/>
          <w:sz w:val="24"/>
          <w:szCs w:val="24"/>
        </w:rPr>
        <w:t>. Oświadczenie to będzie składane</w:t>
      </w:r>
      <w:r w:rsidRPr="00781CB9">
        <w:rPr>
          <w:rFonts w:ascii="Times New Roman" w:hAnsi="Times New Roman" w:cs="Times New Roman"/>
          <w:sz w:val="24"/>
          <w:szCs w:val="24"/>
        </w:rPr>
        <w:t xml:space="preserve"> podmiotowi świadczącemu usługi opiekuńcze, którym może być gmi</w:t>
      </w:r>
      <w:r w:rsidR="0040048B" w:rsidRPr="00781CB9">
        <w:rPr>
          <w:rFonts w:ascii="Times New Roman" w:hAnsi="Times New Roman" w:cs="Times New Roman"/>
          <w:sz w:val="24"/>
          <w:szCs w:val="24"/>
        </w:rPr>
        <w:t>na</w:t>
      </w:r>
      <w:r w:rsidRPr="00781CB9">
        <w:rPr>
          <w:rFonts w:ascii="Times New Roman" w:hAnsi="Times New Roman" w:cs="Times New Roman"/>
          <w:sz w:val="24"/>
          <w:szCs w:val="24"/>
        </w:rPr>
        <w:t xml:space="preserve"> albo podmiot uprawnion</w:t>
      </w:r>
      <w:r w:rsidR="007900E5" w:rsidRPr="00781CB9">
        <w:rPr>
          <w:rFonts w:ascii="Times New Roman" w:hAnsi="Times New Roman" w:cs="Times New Roman"/>
          <w:sz w:val="24"/>
          <w:szCs w:val="24"/>
        </w:rPr>
        <w:t>y,</w:t>
      </w:r>
      <w:r w:rsidRPr="00781CB9">
        <w:rPr>
          <w:rFonts w:ascii="Times New Roman" w:hAnsi="Times New Roman" w:cs="Times New Roman"/>
          <w:sz w:val="24"/>
          <w:szCs w:val="24"/>
        </w:rPr>
        <w:t xml:space="preserve"> w przypadku zlecenia realizacji zadania</w:t>
      </w:r>
      <w:r w:rsidR="0040048B" w:rsidRPr="00781CB9">
        <w:rPr>
          <w:rFonts w:ascii="Times New Roman" w:hAnsi="Times New Roman" w:cs="Times New Roman"/>
          <w:sz w:val="24"/>
          <w:szCs w:val="24"/>
        </w:rPr>
        <w:t xml:space="preserve"> zgodnie z art. 25 ustawy</w:t>
      </w:r>
      <w:r w:rsidR="00AA0A45" w:rsidRPr="00781CB9">
        <w:rPr>
          <w:rFonts w:ascii="Times New Roman" w:hAnsi="Times New Roman" w:cs="Times New Roman"/>
          <w:sz w:val="24"/>
          <w:szCs w:val="24"/>
        </w:rPr>
        <w:t xml:space="preserve"> z dnia 12 marca 2004 r. o pomocy społecznej</w:t>
      </w:r>
      <w:r w:rsidRPr="00781CB9">
        <w:rPr>
          <w:rFonts w:ascii="Times New Roman" w:hAnsi="Times New Roman" w:cs="Times New Roman"/>
          <w:sz w:val="24"/>
          <w:szCs w:val="24"/>
        </w:rPr>
        <w:t>, albo podmiotowi, od którego gmina kupuje świadczenie usług, jeżeli taki jest sposób realizacji tego zadani</w:t>
      </w:r>
      <w:r w:rsidR="00154326" w:rsidRPr="00781CB9">
        <w:rPr>
          <w:rFonts w:ascii="Times New Roman" w:hAnsi="Times New Roman" w:cs="Times New Roman"/>
          <w:sz w:val="24"/>
          <w:szCs w:val="24"/>
        </w:rPr>
        <w:t>a</w:t>
      </w:r>
      <w:r w:rsidRPr="00781CB9">
        <w:rPr>
          <w:rFonts w:ascii="Times New Roman" w:hAnsi="Times New Roman" w:cs="Times New Roman"/>
          <w:sz w:val="24"/>
          <w:szCs w:val="24"/>
        </w:rPr>
        <w:t xml:space="preserve"> w gminie</w:t>
      </w:r>
      <w:r w:rsidR="0040048B" w:rsidRPr="00781CB9">
        <w:rPr>
          <w:rFonts w:ascii="Times New Roman" w:hAnsi="Times New Roman" w:cs="Times New Roman"/>
          <w:sz w:val="24"/>
          <w:szCs w:val="24"/>
        </w:rPr>
        <w:t>.</w:t>
      </w:r>
    </w:p>
    <w:p w14:paraId="44D7D560" w14:textId="62635D74" w:rsidR="00BF2A33" w:rsidRPr="00781CB9" w:rsidRDefault="00786371" w:rsidP="00781CB9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81CB9">
        <w:rPr>
          <w:rFonts w:ascii="Times New Roman" w:hAnsi="Times New Roman" w:cs="Times New Roman"/>
          <w:szCs w:val="24"/>
        </w:rPr>
        <w:t>W</w:t>
      </w:r>
      <w:r w:rsidR="00293460" w:rsidRPr="00781CB9">
        <w:rPr>
          <w:rFonts w:ascii="Times New Roman" w:hAnsi="Times New Roman" w:cs="Times New Roman"/>
          <w:szCs w:val="24"/>
        </w:rPr>
        <w:t xml:space="preserve"> </w:t>
      </w:r>
      <w:r w:rsidRPr="00781CB9">
        <w:rPr>
          <w:rFonts w:ascii="Times New Roman" w:hAnsi="Times New Roman" w:cs="Times New Roman"/>
          <w:szCs w:val="24"/>
        </w:rPr>
        <w:t>art. 50</w:t>
      </w:r>
      <w:r w:rsidR="005D5CA3" w:rsidRPr="00781CB9">
        <w:rPr>
          <w:rFonts w:ascii="Times New Roman" w:hAnsi="Times New Roman" w:cs="Times New Roman"/>
          <w:szCs w:val="24"/>
        </w:rPr>
        <w:t>b</w:t>
      </w:r>
      <w:r w:rsidR="004770CB" w:rsidRPr="00781CB9">
        <w:rPr>
          <w:rFonts w:ascii="Times New Roman" w:hAnsi="Times New Roman" w:cs="Times New Roman"/>
          <w:szCs w:val="24"/>
        </w:rPr>
        <w:t xml:space="preserve"> </w:t>
      </w:r>
      <w:r w:rsidR="00456A42" w:rsidRPr="00781CB9">
        <w:rPr>
          <w:rFonts w:ascii="Times New Roman" w:hAnsi="Times New Roman" w:cs="Times New Roman"/>
          <w:szCs w:val="24"/>
        </w:rPr>
        <w:t xml:space="preserve">projektu ustawy </w:t>
      </w:r>
      <w:r w:rsidR="004F06A8" w:rsidRPr="00781CB9">
        <w:rPr>
          <w:rFonts w:ascii="Times New Roman" w:hAnsi="Times New Roman" w:cs="Times New Roman"/>
          <w:szCs w:val="24"/>
        </w:rPr>
        <w:t xml:space="preserve">określono </w:t>
      </w:r>
      <w:r w:rsidR="007C179B" w:rsidRPr="00781CB9">
        <w:rPr>
          <w:rFonts w:ascii="Times New Roman" w:hAnsi="Times New Roman" w:cs="Times New Roman"/>
          <w:szCs w:val="24"/>
        </w:rPr>
        <w:t xml:space="preserve">obowiązek </w:t>
      </w:r>
      <w:r w:rsidR="00EB63DD" w:rsidRPr="00781CB9">
        <w:rPr>
          <w:rFonts w:ascii="Times New Roman" w:hAnsi="Times New Roman" w:cs="Times New Roman"/>
          <w:szCs w:val="24"/>
        </w:rPr>
        <w:t xml:space="preserve">świadczenia usług opiekuńczych </w:t>
      </w:r>
      <w:r w:rsidR="005D5CA3" w:rsidRPr="00781CB9">
        <w:rPr>
          <w:rFonts w:ascii="Times New Roman" w:hAnsi="Times New Roman" w:cs="Times New Roman"/>
          <w:szCs w:val="24"/>
        </w:rPr>
        <w:t xml:space="preserve">w miejscu zamieszkania </w:t>
      </w:r>
      <w:r w:rsidR="00BF2A33" w:rsidRPr="00781CB9">
        <w:rPr>
          <w:rFonts w:ascii="Times New Roman" w:hAnsi="Times New Roman" w:cs="Times New Roman"/>
          <w:szCs w:val="24"/>
        </w:rPr>
        <w:t xml:space="preserve">zgodnie ze standardem świadczenia usług opiekuńczych </w:t>
      </w:r>
      <w:bookmarkStart w:id="1" w:name="_Hlk222852104"/>
      <w:r w:rsidR="00BF2A33" w:rsidRPr="00781CB9">
        <w:rPr>
          <w:rFonts w:ascii="Times New Roman" w:hAnsi="Times New Roman" w:cs="Times New Roman"/>
          <w:szCs w:val="24"/>
        </w:rPr>
        <w:t xml:space="preserve">w miejscu zamieszkania, uwzględniającym czynności wykonywane w obszarach wskazanych w art. 50 </w:t>
      </w:r>
      <w:r w:rsidR="00BF2A33" w:rsidRPr="00781CB9">
        <w:rPr>
          <w:rFonts w:ascii="Times New Roman" w:hAnsi="Times New Roman" w:cs="Times New Roman"/>
          <w:szCs w:val="24"/>
        </w:rPr>
        <w:lastRenderedPageBreak/>
        <w:t>ust. 1a</w:t>
      </w:r>
      <w:bookmarkEnd w:id="1"/>
      <w:r w:rsidR="00456A42" w:rsidRPr="00781CB9">
        <w:rPr>
          <w:rFonts w:ascii="Times New Roman" w:hAnsi="Times New Roman" w:cs="Times New Roman"/>
          <w:szCs w:val="24"/>
        </w:rPr>
        <w:t xml:space="preserve"> projektu ustawy</w:t>
      </w:r>
      <w:r w:rsidR="00BF2A33" w:rsidRPr="00781CB9">
        <w:rPr>
          <w:rFonts w:ascii="Times New Roman" w:hAnsi="Times New Roman" w:cs="Times New Roman"/>
          <w:szCs w:val="24"/>
        </w:rPr>
        <w:t>, w sposób zapewniający uwzględnienie potrzeb osoby, na rzecz której usługi są świadczone</w:t>
      </w:r>
      <w:r w:rsidR="00F11E2D" w:rsidRPr="00781CB9">
        <w:rPr>
          <w:rFonts w:ascii="Times New Roman" w:hAnsi="Times New Roman" w:cs="Times New Roman"/>
          <w:szCs w:val="24"/>
        </w:rPr>
        <w:t xml:space="preserve">. Wskazano również obowiązek </w:t>
      </w:r>
      <w:r w:rsidR="00A5758F" w:rsidRPr="00781CB9">
        <w:rPr>
          <w:rFonts w:ascii="Times New Roman" w:hAnsi="Times New Roman" w:cs="Times New Roman"/>
          <w:szCs w:val="24"/>
        </w:rPr>
        <w:t xml:space="preserve">gminy </w:t>
      </w:r>
      <w:r w:rsidR="00BF2A33" w:rsidRPr="00781CB9">
        <w:rPr>
          <w:rFonts w:ascii="Times New Roman" w:hAnsi="Times New Roman" w:cs="Times New Roman"/>
          <w:szCs w:val="24"/>
        </w:rPr>
        <w:t>monitor</w:t>
      </w:r>
      <w:r w:rsidR="00F11E2D" w:rsidRPr="00781CB9">
        <w:rPr>
          <w:rFonts w:ascii="Times New Roman" w:hAnsi="Times New Roman" w:cs="Times New Roman"/>
          <w:szCs w:val="24"/>
        </w:rPr>
        <w:t>owania</w:t>
      </w:r>
      <w:r w:rsidR="00BF2A33" w:rsidRPr="00781CB9">
        <w:rPr>
          <w:rFonts w:ascii="Times New Roman" w:hAnsi="Times New Roman" w:cs="Times New Roman"/>
          <w:szCs w:val="24"/>
        </w:rPr>
        <w:t xml:space="preserve"> i ocen</w:t>
      </w:r>
      <w:r w:rsidR="00F11E2D" w:rsidRPr="00781CB9">
        <w:rPr>
          <w:rFonts w:ascii="Times New Roman" w:hAnsi="Times New Roman" w:cs="Times New Roman"/>
          <w:szCs w:val="24"/>
        </w:rPr>
        <w:t>y</w:t>
      </w:r>
      <w:r w:rsidR="00BF2A33" w:rsidRPr="00781CB9">
        <w:rPr>
          <w:rFonts w:ascii="Times New Roman" w:hAnsi="Times New Roman" w:cs="Times New Roman"/>
          <w:szCs w:val="24"/>
        </w:rPr>
        <w:t xml:space="preserve"> świadczeni</w:t>
      </w:r>
      <w:r w:rsidR="002E72E8" w:rsidRPr="00781CB9">
        <w:rPr>
          <w:rFonts w:ascii="Times New Roman" w:hAnsi="Times New Roman" w:cs="Times New Roman"/>
          <w:szCs w:val="24"/>
        </w:rPr>
        <w:t>a</w:t>
      </w:r>
      <w:r w:rsidR="00BF2A33" w:rsidRPr="00781CB9">
        <w:rPr>
          <w:rFonts w:ascii="Times New Roman" w:hAnsi="Times New Roman" w:cs="Times New Roman"/>
          <w:szCs w:val="24"/>
        </w:rPr>
        <w:t xml:space="preserve"> tych usług.</w:t>
      </w:r>
    </w:p>
    <w:p w14:paraId="0976D7FA" w14:textId="0CBC2000" w:rsidR="001E637C" w:rsidRPr="00781CB9" w:rsidRDefault="0036303A" w:rsidP="008E1578">
      <w:pPr>
        <w:pStyle w:val="USTustnpkodeksu"/>
        <w:spacing w:before="120"/>
        <w:ind w:firstLine="0"/>
        <w:rPr>
          <w:rFonts w:ascii="Times New Roman" w:hAnsi="Times New Roman" w:cs="Times New Roman"/>
          <w:szCs w:val="24"/>
        </w:rPr>
      </w:pPr>
      <w:r w:rsidRPr="00781CB9">
        <w:rPr>
          <w:rFonts w:ascii="Times New Roman" w:hAnsi="Times New Roman" w:cs="Times New Roman"/>
          <w:szCs w:val="24"/>
        </w:rPr>
        <w:t xml:space="preserve">Sposób monitorowania </w:t>
      </w:r>
      <w:r w:rsidR="0080346B" w:rsidRPr="00781CB9">
        <w:rPr>
          <w:rFonts w:ascii="Times New Roman" w:hAnsi="Times New Roman" w:cs="Times New Roman"/>
          <w:szCs w:val="24"/>
        </w:rPr>
        <w:t>zgodnie z projektowan</w:t>
      </w:r>
      <w:r w:rsidR="00B11E6C" w:rsidRPr="00781CB9">
        <w:rPr>
          <w:rFonts w:ascii="Times New Roman" w:hAnsi="Times New Roman" w:cs="Times New Roman"/>
          <w:szCs w:val="24"/>
        </w:rPr>
        <w:t>ą</w:t>
      </w:r>
      <w:r w:rsidR="0080346B" w:rsidRPr="00781CB9">
        <w:rPr>
          <w:rFonts w:ascii="Times New Roman" w:hAnsi="Times New Roman" w:cs="Times New Roman"/>
          <w:szCs w:val="24"/>
        </w:rPr>
        <w:t xml:space="preserve"> regulacją (art. 50</w:t>
      </w:r>
      <w:r w:rsidR="002E72E8" w:rsidRPr="00781CB9">
        <w:rPr>
          <w:rFonts w:ascii="Times New Roman" w:hAnsi="Times New Roman" w:cs="Times New Roman"/>
          <w:szCs w:val="24"/>
        </w:rPr>
        <w:t>b</w:t>
      </w:r>
      <w:r w:rsidR="0080346B" w:rsidRPr="00781CB9">
        <w:rPr>
          <w:rFonts w:ascii="Times New Roman" w:hAnsi="Times New Roman" w:cs="Times New Roman"/>
          <w:szCs w:val="24"/>
        </w:rPr>
        <w:t xml:space="preserve"> ust. </w:t>
      </w:r>
      <w:r w:rsidR="002E72E8" w:rsidRPr="00781CB9">
        <w:rPr>
          <w:rFonts w:ascii="Times New Roman" w:hAnsi="Times New Roman" w:cs="Times New Roman"/>
          <w:szCs w:val="24"/>
        </w:rPr>
        <w:t>2</w:t>
      </w:r>
      <w:r w:rsidR="0080346B" w:rsidRPr="00781CB9">
        <w:rPr>
          <w:rFonts w:ascii="Times New Roman" w:hAnsi="Times New Roman" w:cs="Times New Roman"/>
          <w:szCs w:val="24"/>
        </w:rPr>
        <w:t xml:space="preserve">) </w:t>
      </w:r>
      <w:r w:rsidRPr="00781CB9">
        <w:rPr>
          <w:rFonts w:ascii="Times New Roman" w:hAnsi="Times New Roman" w:cs="Times New Roman"/>
          <w:szCs w:val="24"/>
        </w:rPr>
        <w:t xml:space="preserve">będzie polegał na </w:t>
      </w:r>
      <w:r w:rsidR="00C02E5C" w:rsidRPr="00781CB9">
        <w:rPr>
          <w:rFonts w:ascii="Times New Roman" w:hAnsi="Times New Roman" w:cs="Times New Roman"/>
          <w:szCs w:val="24"/>
        </w:rPr>
        <w:t>zbieraniu i analizowaniu informacji na temat usług opiekuńczych świadczonych osobom uprawnionym</w:t>
      </w:r>
      <w:r w:rsidR="00EB63DD" w:rsidRPr="00781CB9">
        <w:rPr>
          <w:rFonts w:ascii="Times New Roman" w:hAnsi="Times New Roman" w:cs="Times New Roman"/>
          <w:szCs w:val="24"/>
        </w:rPr>
        <w:t>,</w:t>
      </w:r>
      <w:r w:rsidR="00D437F3" w:rsidRPr="00781CB9">
        <w:rPr>
          <w:rFonts w:ascii="Times New Roman" w:hAnsi="Times New Roman" w:cs="Times New Roman"/>
          <w:szCs w:val="24"/>
        </w:rPr>
        <w:t xml:space="preserve"> </w:t>
      </w:r>
      <w:r w:rsidR="00390CE7" w:rsidRPr="00781CB9">
        <w:rPr>
          <w:rFonts w:ascii="Times New Roman" w:hAnsi="Times New Roman" w:cs="Times New Roman"/>
          <w:szCs w:val="24"/>
        </w:rPr>
        <w:t>n</w:t>
      </w:r>
      <w:r w:rsidR="001E637C" w:rsidRPr="00781CB9">
        <w:rPr>
          <w:rFonts w:ascii="Times New Roman" w:hAnsi="Times New Roman" w:cs="Times New Roman"/>
          <w:szCs w:val="24"/>
        </w:rPr>
        <w:t>atomiast ocena zebranych informacji będzie służyła</w:t>
      </w:r>
      <w:r w:rsidR="00C02E5C" w:rsidRPr="00781CB9">
        <w:rPr>
          <w:rFonts w:ascii="Times New Roman" w:hAnsi="Times New Roman" w:cs="Times New Roman"/>
          <w:bCs w:val="0"/>
          <w:szCs w:val="24"/>
        </w:rPr>
        <w:t xml:space="preserve"> </w:t>
      </w:r>
      <w:r w:rsidR="001E637C" w:rsidRPr="00781CB9">
        <w:rPr>
          <w:rFonts w:ascii="Times New Roman" w:hAnsi="Times New Roman" w:cs="Times New Roman"/>
          <w:szCs w:val="24"/>
        </w:rPr>
        <w:t xml:space="preserve">zapewnieniu odpowiedniej jakości usług opiekuńczych świadczonych zgodnie ze standardem </w:t>
      </w:r>
      <w:r w:rsidR="005A6B45" w:rsidRPr="00781CB9">
        <w:rPr>
          <w:rFonts w:ascii="Times New Roman" w:hAnsi="Times New Roman" w:cs="Times New Roman"/>
          <w:szCs w:val="24"/>
        </w:rPr>
        <w:t xml:space="preserve">świadczenia </w:t>
      </w:r>
      <w:r w:rsidR="001E637C" w:rsidRPr="00781CB9">
        <w:rPr>
          <w:rFonts w:ascii="Times New Roman" w:hAnsi="Times New Roman" w:cs="Times New Roman"/>
          <w:szCs w:val="24"/>
        </w:rPr>
        <w:t>usług opiekuńczych i obejmie w szczególności bezpieczeństwo, skuteczność i celowość usług opiekuńczych</w:t>
      </w:r>
      <w:r w:rsidR="0080346B" w:rsidRPr="00781CB9">
        <w:rPr>
          <w:rFonts w:ascii="Times New Roman" w:hAnsi="Times New Roman" w:cs="Times New Roman"/>
          <w:szCs w:val="24"/>
        </w:rPr>
        <w:t xml:space="preserve"> (art. 50</w:t>
      </w:r>
      <w:r w:rsidR="00075D10" w:rsidRPr="00781CB9">
        <w:rPr>
          <w:rFonts w:ascii="Times New Roman" w:hAnsi="Times New Roman" w:cs="Times New Roman"/>
          <w:szCs w:val="24"/>
        </w:rPr>
        <w:t>b</w:t>
      </w:r>
      <w:r w:rsidR="0080346B" w:rsidRPr="00781CB9">
        <w:rPr>
          <w:rFonts w:ascii="Times New Roman" w:hAnsi="Times New Roman" w:cs="Times New Roman"/>
          <w:szCs w:val="24"/>
        </w:rPr>
        <w:t xml:space="preserve"> ust. </w:t>
      </w:r>
      <w:r w:rsidR="00075D10" w:rsidRPr="00781CB9">
        <w:rPr>
          <w:rFonts w:ascii="Times New Roman" w:hAnsi="Times New Roman" w:cs="Times New Roman"/>
          <w:szCs w:val="24"/>
        </w:rPr>
        <w:t>3</w:t>
      </w:r>
      <w:r w:rsidR="0080346B" w:rsidRPr="00781CB9">
        <w:rPr>
          <w:rFonts w:ascii="Times New Roman" w:hAnsi="Times New Roman" w:cs="Times New Roman"/>
          <w:szCs w:val="24"/>
        </w:rPr>
        <w:t>)</w:t>
      </w:r>
      <w:r w:rsidR="001E637C" w:rsidRPr="00781CB9">
        <w:rPr>
          <w:rFonts w:ascii="Times New Roman" w:hAnsi="Times New Roman" w:cs="Times New Roman"/>
          <w:szCs w:val="24"/>
        </w:rPr>
        <w:t>.</w:t>
      </w:r>
      <w:r w:rsidR="002D444A" w:rsidRPr="00781CB9">
        <w:rPr>
          <w:rFonts w:ascii="Times New Roman" w:hAnsi="Times New Roman" w:cs="Times New Roman"/>
          <w:szCs w:val="24"/>
        </w:rPr>
        <w:t xml:space="preserve"> Efektem dokonania oceny będzie podjęcie działań </w:t>
      </w:r>
      <w:r w:rsidR="00A86F53" w:rsidRPr="00781CB9">
        <w:rPr>
          <w:rFonts w:ascii="Times New Roman" w:hAnsi="Times New Roman" w:cs="Times New Roman"/>
          <w:szCs w:val="24"/>
        </w:rPr>
        <w:t>przez gminę</w:t>
      </w:r>
      <w:r w:rsidR="00EB63DD" w:rsidRPr="00781CB9">
        <w:rPr>
          <w:rFonts w:ascii="Times New Roman" w:hAnsi="Times New Roman" w:cs="Times New Roman"/>
          <w:szCs w:val="24"/>
        </w:rPr>
        <w:t xml:space="preserve"> </w:t>
      </w:r>
      <w:r w:rsidR="00940901" w:rsidRPr="00781CB9">
        <w:rPr>
          <w:rFonts w:ascii="Times New Roman" w:hAnsi="Times New Roman" w:cs="Times New Roman"/>
          <w:szCs w:val="24"/>
        </w:rPr>
        <w:t xml:space="preserve">w celu </w:t>
      </w:r>
      <w:r w:rsidR="00EB63DD" w:rsidRPr="00781CB9">
        <w:rPr>
          <w:rFonts w:ascii="Times New Roman" w:hAnsi="Times New Roman" w:cs="Times New Roman"/>
          <w:szCs w:val="24"/>
        </w:rPr>
        <w:t>wyeliminowani</w:t>
      </w:r>
      <w:r w:rsidR="00940901" w:rsidRPr="00781CB9">
        <w:rPr>
          <w:rFonts w:ascii="Times New Roman" w:hAnsi="Times New Roman" w:cs="Times New Roman"/>
          <w:szCs w:val="24"/>
        </w:rPr>
        <w:t>a</w:t>
      </w:r>
      <w:r w:rsidR="00EB63DD" w:rsidRPr="00781CB9">
        <w:rPr>
          <w:rFonts w:ascii="Times New Roman" w:hAnsi="Times New Roman" w:cs="Times New Roman"/>
          <w:szCs w:val="24"/>
        </w:rPr>
        <w:t xml:space="preserve"> nieprawidłowości w stosunku do podmiotu świadczącego </w:t>
      </w:r>
      <w:r w:rsidR="00A86F53" w:rsidRPr="00781CB9">
        <w:rPr>
          <w:rFonts w:ascii="Times New Roman" w:hAnsi="Times New Roman" w:cs="Times New Roman"/>
          <w:szCs w:val="24"/>
        </w:rPr>
        <w:t>usług</w:t>
      </w:r>
      <w:r w:rsidR="00EB63DD" w:rsidRPr="00781CB9">
        <w:rPr>
          <w:rFonts w:ascii="Times New Roman" w:hAnsi="Times New Roman" w:cs="Times New Roman"/>
          <w:szCs w:val="24"/>
        </w:rPr>
        <w:t>i</w:t>
      </w:r>
      <w:r w:rsidR="00A86F53" w:rsidRPr="00781CB9">
        <w:rPr>
          <w:rFonts w:ascii="Times New Roman" w:hAnsi="Times New Roman" w:cs="Times New Roman"/>
          <w:szCs w:val="24"/>
        </w:rPr>
        <w:t xml:space="preserve"> </w:t>
      </w:r>
      <w:r w:rsidR="00EB63DD" w:rsidRPr="00781CB9">
        <w:rPr>
          <w:rFonts w:ascii="Times New Roman" w:hAnsi="Times New Roman" w:cs="Times New Roman"/>
          <w:szCs w:val="24"/>
        </w:rPr>
        <w:t>opiekuńcze</w:t>
      </w:r>
      <w:r w:rsidR="00940901" w:rsidRPr="00781CB9">
        <w:rPr>
          <w:rFonts w:ascii="Times New Roman" w:hAnsi="Times New Roman" w:cs="Times New Roman"/>
          <w:szCs w:val="24"/>
        </w:rPr>
        <w:t xml:space="preserve"> (art. 50</w:t>
      </w:r>
      <w:r w:rsidR="00075D10" w:rsidRPr="00781CB9">
        <w:rPr>
          <w:rFonts w:ascii="Times New Roman" w:hAnsi="Times New Roman" w:cs="Times New Roman"/>
          <w:szCs w:val="24"/>
        </w:rPr>
        <w:t>b</w:t>
      </w:r>
      <w:r w:rsidR="00940901" w:rsidRPr="00781CB9">
        <w:rPr>
          <w:rFonts w:ascii="Times New Roman" w:hAnsi="Times New Roman" w:cs="Times New Roman"/>
          <w:szCs w:val="24"/>
        </w:rPr>
        <w:t xml:space="preserve"> ust. </w:t>
      </w:r>
      <w:r w:rsidR="00075D10" w:rsidRPr="00781CB9">
        <w:rPr>
          <w:rFonts w:ascii="Times New Roman" w:hAnsi="Times New Roman" w:cs="Times New Roman"/>
          <w:szCs w:val="24"/>
        </w:rPr>
        <w:t>4</w:t>
      </w:r>
      <w:r w:rsidR="00940901" w:rsidRPr="00781CB9">
        <w:rPr>
          <w:rFonts w:ascii="Times New Roman" w:hAnsi="Times New Roman" w:cs="Times New Roman"/>
          <w:szCs w:val="24"/>
        </w:rPr>
        <w:t>)</w:t>
      </w:r>
      <w:r w:rsidR="00EB63DD" w:rsidRPr="00781CB9">
        <w:rPr>
          <w:rFonts w:ascii="Times New Roman" w:hAnsi="Times New Roman" w:cs="Times New Roman"/>
          <w:szCs w:val="24"/>
        </w:rPr>
        <w:t>.</w:t>
      </w:r>
      <w:r w:rsidR="002D444A" w:rsidRPr="00781CB9">
        <w:rPr>
          <w:rFonts w:ascii="Times New Roman" w:hAnsi="Times New Roman" w:cs="Times New Roman"/>
          <w:szCs w:val="24"/>
        </w:rPr>
        <w:t xml:space="preserve"> </w:t>
      </w:r>
    </w:p>
    <w:p w14:paraId="765B21CB" w14:textId="5B16C403" w:rsidR="00C70BD8" w:rsidRPr="00781CB9" w:rsidRDefault="00C70BD8" w:rsidP="008E1578">
      <w:pPr>
        <w:pStyle w:val="USTustnpkodeksu"/>
        <w:spacing w:before="120"/>
        <w:ind w:firstLine="0"/>
        <w:rPr>
          <w:rFonts w:ascii="Times New Roman" w:hAnsi="Times New Roman" w:cs="Times New Roman"/>
          <w:szCs w:val="24"/>
        </w:rPr>
      </w:pPr>
      <w:r w:rsidRPr="00781CB9">
        <w:rPr>
          <w:rFonts w:ascii="Times New Roman" w:hAnsi="Times New Roman" w:cs="Times New Roman"/>
          <w:szCs w:val="24"/>
        </w:rPr>
        <w:t>Nakładany projektowaną ustawą obowiązek monitorowania i oceny nie będzie dotyczył świadczenia usług sąsiedzkich, które ze swej natury są usługami nieprofesjonalnymi, odformalizowanymi</w:t>
      </w:r>
      <w:r w:rsidR="00CD16C6" w:rsidRPr="00781CB9">
        <w:rPr>
          <w:rFonts w:ascii="Times New Roman" w:hAnsi="Times New Roman" w:cs="Times New Roman"/>
          <w:szCs w:val="24"/>
        </w:rPr>
        <w:t xml:space="preserve">. W przypadku </w:t>
      </w:r>
      <w:r w:rsidR="00516168" w:rsidRPr="00781CB9">
        <w:rPr>
          <w:rFonts w:ascii="Times New Roman" w:hAnsi="Times New Roman" w:cs="Times New Roman"/>
          <w:szCs w:val="24"/>
        </w:rPr>
        <w:t>zgłoszenia przez osob</w:t>
      </w:r>
      <w:r w:rsidR="00937F90" w:rsidRPr="00781CB9">
        <w:rPr>
          <w:rFonts w:ascii="Times New Roman" w:hAnsi="Times New Roman" w:cs="Times New Roman"/>
          <w:szCs w:val="24"/>
        </w:rPr>
        <w:t>ę</w:t>
      </w:r>
      <w:r w:rsidR="00516168" w:rsidRPr="00781CB9">
        <w:rPr>
          <w:rFonts w:ascii="Times New Roman" w:hAnsi="Times New Roman" w:cs="Times New Roman"/>
          <w:szCs w:val="24"/>
        </w:rPr>
        <w:t>, której świadczone są usługi sąsiedzkie</w:t>
      </w:r>
      <w:r w:rsidR="00EA370F" w:rsidRPr="00781CB9">
        <w:rPr>
          <w:rFonts w:ascii="Times New Roman" w:hAnsi="Times New Roman" w:cs="Times New Roman"/>
          <w:szCs w:val="24"/>
        </w:rPr>
        <w:t>,</w:t>
      </w:r>
      <w:r w:rsidR="00516168" w:rsidRPr="00781CB9">
        <w:rPr>
          <w:rFonts w:ascii="Times New Roman" w:hAnsi="Times New Roman" w:cs="Times New Roman"/>
          <w:szCs w:val="24"/>
        </w:rPr>
        <w:t xml:space="preserve"> nieprawidłowości, co oznacza w istocie brak wymaganej akceptacji osoby </w:t>
      </w:r>
      <w:r w:rsidR="001823B1" w:rsidRPr="00781CB9">
        <w:rPr>
          <w:rFonts w:ascii="Times New Roman" w:hAnsi="Times New Roman" w:cs="Times New Roman"/>
          <w:szCs w:val="24"/>
        </w:rPr>
        <w:t xml:space="preserve">wykonującej </w:t>
      </w:r>
      <w:r w:rsidR="00516168" w:rsidRPr="00781CB9">
        <w:rPr>
          <w:rFonts w:ascii="Times New Roman" w:hAnsi="Times New Roman" w:cs="Times New Roman"/>
          <w:szCs w:val="24"/>
        </w:rPr>
        <w:t>usługi sąsiedzkie</w:t>
      </w:r>
      <w:r w:rsidR="00EA370F" w:rsidRPr="00781CB9">
        <w:rPr>
          <w:rFonts w:ascii="Times New Roman" w:hAnsi="Times New Roman" w:cs="Times New Roman"/>
          <w:szCs w:val="24"/>
        </w:rPr>
        <w:t>,</w:t>
      </w:r>
      <w:r w:rsidR="00516168" w:rsidRPr="00781CB9">
        <w:rPr>
          <w:rFonts w:ascii="Times New Roman" w:hAnsi="Times New Roman" w:cs="Times New Roman"/>
          <w:szCs w:val="24"/>
        </w:rPr>
        <w:t xml:space="preserve"> </w:t>
      </w:r>
      <w:r w:rsidR="00CD16C6" w:rsidRPr="00781CB9">
        <w:rPr>
          <w:rFonts w:ascii="Times New Roman" w:hAnsi="Times New Roman" w:cs="Times New Roman"/>
          <w:szCs w:val="24"/>
        </w:rPr>
        <w:t xml:space="preserve">gmina rozwiązuje </w:t>
      </w:r>
      <w:r w:rsidR="00735809" w:rsidRPr="00781CB9">
        <w:rPr>
          <w:rFonts w:ascii="Times New Roman" w:hAnsi="Times New Roman" w:cs="Times New Roman"/>
          <w:szCs w:val="24"/>
        </w:rPr>
        <w:t xml:space="preserve">umowę </w:t>
      </w:r>
      <w:r w:rsidR="00CD16C6" w:rsidRPr="00781CB9">
        <w:rPr>
          <w:rFonts w:ascii="Times New Roman" w:hAnsi="Times New Roman" w:cs="Times New Roman"/>
          <w:szCs w:val="24"/>
        </w:rPr>
        <w:t>zawartą z osob</w:t>
      </w:r>
      <w:r w:rsidR="00EA370F" w:rsidRPr="00781CB9">
        <w:rPr>
          <w:rFonts w:ascii="Times New Roman" w:hAnsi="Times New Roman" w:cs="Times New Roman"/>
          <w:szCs w:val="24"/>
        </w:rPr>
        <w:t>ą</w:t>
      </w:r>
      <w:r w:rsidR="00CD16C6" w:rsidRPr="00781CB9">
        <w:rPr>
          <w:rFonts w:ascii="Times New Roman" w:hAnsi="Times New Roman" w:cs="Times New Roman"/>
          <w:szCs w:val="24"/>
        </w:rPr>
        <w:t xml:space="preserve"> </w:t>
      </w:r>
      <w:r w:rsidR="00B2167F" w:rsidRPr="00781CB9">
        <w:rPr>
          <w:rFonts w:ascii="Times New Roman" w:hAnsi="Times New Roman" w:cs="Times New Roman"/>
          <w:szCs w:val="24"/>
        </w:rPr>
        <w:t xml:space="preserve">wykonującą </w:t>
      </w:r>
      <w:r w:rsidR="00CD16C6" w:rsidRPr="00781CB9">
        <w:rPr>
          <w:rFonts w:ascii="Times New Roman" w:hAnsi="Times New Roman" w:cs="Times New Roman"/>
          <w:szCs w:val="24"/>
        </w:rPr>
        <w:t>usługi sąsiedzkie.</w:t>
      </w:r>
    </w:p>
    <w:p w14:paraId="6F99799C" w14:textId="1C8EB155" w:rsidR="00EB63DD" w:rsidRPr="00781CB9" w:rsidRDefault="00EB63DD" w:rsidP="008E1578">
      <w:pPr>
        <w:pStyle w:val="USTustnpkodeksu"/>
        <w:spacing w:before="120"/>
        <w:ind w:firstLine="0"/>
        <w:rPr>
          <w:rFonts w:ascii="Times New Roman" w:hAnsi="Times New Roman" w:cs="Times New Roman"/>
          <w:szCs w:val="24"/>
        </w:rPr>
      </w:pPr>
      <w:r w:rsidRPr="00781CB9">
        <w:rPr>
          <w:rFonts w:ascii="Times New Roman" w:hAnsi="Times New Roman" w:cs="Times New Roman"/>
          <w:szCs w:val="24"/>
        </w:rPr>
        <w:t>Należy zaznaczyć, że monitorowanie i ocena usług opiekuńczych nie jest w praktyce nowym zadaniem, a jedynie ma charakter porządkujący i systematyzujący. Samorządy gminne obecnie monitorują realizowanie wszystkich zadań z zakresu pomocy społecznej, które do nich należą. Gminy podejmują takie działania w ramach nadzoru nad usługami opiekuńczymi (kontrola jakości, zgodności z decyzją administracyjną, reagowanie na skargi). Ponadto podstawowym narzędziem monitorowania jest przeprowadzany co p</w:t>
      </w:r>
      <w:r w:rsidR="00A5758F" w:rsidRPr="00781CB9">
        <w:rPr>
          <w:rFonts w:ascii="Times New Roman" w:hAnsi="Times New Roman" w:cs="Times New Roman"/>
          <w:szCs w:val="24"/>
        </w:rPr>
        <w:t>ó</w:t>
      </w:r>
      <w:r w:rsidRPr="00781CB9">
        <w:rPr>
          <w:rFonts w:ascii="Times New Roman" w:hAnsi="Times New Roman" w:cs="Times New Roman"/>
          <w:szCs w:val="24"/>
        </w:rPr>
        <w:t>ł roku rodzinny wywiad środowiskowy.</w:t>
      </w:r>
    </w:p>
    <w:p w14:paraId="513F25FA" w14:textId="78A19377" w:rsidR="00C90E46" w:rsidRPr="00781CB9" w:rsidRDefault="00A5758F" w:rsidP="008E1578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1CB9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36303A" w:rsidRPr="00781CB9">
        <w:rPr>
          <w:rFonts w:ascii="Times New Roman" w:hAnsi="Times New Roman" w:cs="Times New Roman"/>
          <w:bCs/>
          <w:sz w:val="24"/>
          <w:szCs w:val="24"/>
        </w:rPr>
        <w:t xml:space="preserve">odniesieniu do </w:t>
      </w:r>
      <w:r w:rsidR="001B6B57" w:rsidRPr="00781CB9">
        <w:rPr>
          <w:rFonts w:ascii="Times New Roman" w:hAnsi="Times New Roman" w:cs="Times New Roman"/>
          <w:bCs/>
          <w:sz w:val="24"/>
          <w:szCs w:val="24"/>
        </w:rPr>
        <w:t>wymaga</w:t>
      </w:r>
      <w:r w:rsidR="0036303A" w:rsidRPr="00781CB9">
        <w:rPr>
          <w:rFonts w:ascii="Times New Roman" w:hAnsi="Times New Roman" w:cs="Times New Roman"/>
          <w:bCs/>
          <w:sz w:val="24"/>
          <w:szCs w:val="24"/>
        </w:rPr>
        <w:t>ń</w:t>
      </w:r>
      <w:r w:rsidR="001B6B57" w:rsidRPr="00781CB9">
        <w:rPr>
          <w:rFonts w:ascii="Times New Roman" w:hAnsi="Times New Roman" w:cs="Times New Roman"/>
          <w:bCs/>
          <w:sz w:val="24"/>
          <w:szCs w:val="24"/>
        </w:rPr>
        <w:t xml:space="preserve"> dotycząc</w:t>
      </w:r>
      <w:r w:rsidR="0036303A" w:rsidRPr="00781CB9">
        <w:rPr>
          <w:rFonts w:ascii="Times New Roman" w:hAnsi="Times New Roman" w:cs="Times New Roman"/>
          <w:bCs/>
          <w:sz w:val="24"/>
          <w:szCs w:val="24"/>
        </w:rPr>
        <w:t>ych</w:t>
      </w:r>
      <w:r w:rsidR="001B6B57" w:rsidRPr="00781CB9">
        <w:rPr>
          <w:rFonts w:ascii="Times New Roman" w:hAnsi="Times New Roman" w:cs="Times New Roman"/>
          <w:bCs/>
          <w:sz w:val="24"/>
          <w:szCs w:val="24"/>
        </w:rPr>
        <w:t xml:space="preserve"> posiadania przez osobę </w:t>
      </w:r>
      <w:r w:rsidR="00940901" w:rsidRPr="00781CB9">
        <w:rPr>
          <w:rFonts w:ascii="Times New Roman" w:hAnsi="Times New Roman" w:cs="Times New Roman"/>
          <w:bCs/>
          <w:sz w:val="24"/>
          <w:szCs w:val="24"/>
        </w:rPr>
        <w:t>wykonującą</w:t>
      </w:r>
      <w:r w:rsidR="00B11E6C" w:rsidRPr="00781C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6B57" w:rsidRPr="00781CB9">
        <w:rPr>
          <w:rFonts w:ascii="Times New Roman" w:hAnsi="Times New Roman" w:cs="Times New Roman"/>
          <w:bCs/>
          <w:sz w:val="24"/>
          <w:szCs w:val="24"/>
        </w:rPr>
        <w:t xml:space="preserve">usługi opiekuńcze szkolenia z zakresu pierwszej pomocy </w:t>
      </w:r>
      <w:r w:rsidR="0036303A" w:rsidRPr="00781CB9">
        <w:rPr>
          <w:rFonts w:ascii="Times New Roman" w:hAnsi="Times New Roman" w:cs="Times New Roman"/>
          <w:bCs/>
          <w:sz w:val="24"/>
          <w:szCs w:val="24"/>
        </w:rPr>
        <w:t xml:space="preserve">należy wskazać, że </w:t>
      </w:r>
      <w:r w:rsidR="001B6B57" w:rsidRPr="00781CB9">
        <w:rPr>
          <w:rFonts w:ascii="Times New Roman" w:hAnsi="Times New Roman" w:cs="Times New Roman"/>
          <w:bCs/>
          <w:sz w:val="24"/>
          <w:szCs w:val="24"/>
        </w:rPr>
        <w:t xml:space="preserve">taki wymóg funkcjonuje aktualnie w odniesieniu do osób </w:t>
      </w:r>
      <w:r w:rsidRPr="00781CB9">
        <w:rPr>
          <w:rFonts w:ascii="Times New Roman" w:hAnsi="Times New Roman" w:cs="Times New Roman"/>
          <w:bCs/>
          <w:sz w:val="24"/>
          <w:szCs w:val="24"/>
        </w:rPr>
        <w:t>wykonujących</w:t>
      </w:r>
      <w:r w:rsidR="00B2167F" w:rsidRPr="00781C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6B57" w:rsidRPr="00781CB9">
        <w:rPr>
          <w:rFonts w:ascii="Times New Roman" w:hAnsi="Times New Roman" w:cs="Times New Roman"/>
          <w:bCs/>
          <w:sz w:val="24"/>
          <w:szCs w:val="24"/>
        </w:rPr>
        <w:t>usługi sąsiedzkie (jedn</w:t>
      </w:r>
      <w:r w:rsidR="00B11E6C" w:rsidRPr="00781CB9">
        <w:rPr>
          <w:rFonts w:ascii="Times New Roman" w:hAnsi="Times New Roman" w:cs="Times New Roman"/>
          <w:bCs/>
          <w:sz w:val="24"/>
          <w:szCs w:val="24"/>
        </w:rPr>
        <w:t>ej</w:t>
      </w:r>
      <w:r w:rsidR="001B6B57" w:rsidRPr="00781CB9">
        <w:rPr>
          <w:rFonts w:ascii="Times New Roman" w:hAnsi="Times New Roman" w:cs="Times New Roman"/>
          <w:bCs/>
          <w:sz w:val="24"/>
          <w:szCs w:val="24"/>
        </w:rPr>
        <w:t xml:space="preserve"> z form usług opiekuńczych)</w:t>
      </w:r>
      <w:r w:rsidR="00C71282" w:rsidRPr="00781CB9">
        <w:rPr>
          <w:rFonts w:ascii="Times New Roman" w:hAnsi="Times New Roman" w:cs="Times New Roman"/>
          <w:bCs/>
          <w:sz w:val="24"/>
          <w:szCs w:val="24"/>
        </w:rPr>
        <w:t>,</w:t>
      </w:r>
      <w:r w:rsidR="001B6B57" w:rsidRPr="00781C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03A" w:rsidRPr="00781CB9">
        <w:rPr>
          <w:rFonts w:ascii="Times New Roman" w:hAnsi="Times New Roman" w:cs="Times New Roman"/>
          <w:bCs/>
          <w:sz w:val="24"/>
          <w:szCs w:val="24"/>
        </w:rPr>
        <w:t>a</w:t>
      </w:r>
      <w:r w:rsidR="001B6B57" w:rsidRPr="00781CB9">
        <w:rPr>
          <w:rFonts w:ascii="Times New Roman" w:hAnsi="Times New Roman" w:cs="Times New Roman"/>
          <w:bCs/>
          <w:sz w:val="24"/>
          <w:szCs w:val="24"/>
        </w:rPr>
        <w:t xml:space="preserve"> samorządy </w:t>
      </w:r>
      <w:r w:rsidR="00EB63DD" w:rsidRPr="00781CB9">
        <w:rPr>
          <w:rFonts w:ascii="Times New Roman" w:hAnsi="Times New Roman" w:cs="Times New Roman"/>
          <w:bCs/>
          <w:sz w:val="24"/>
          <w:szCs w:val="24"/>
        </w:rPr>
        <w:t>nie zgłaszały trudności w</w:t>
      </w:r>
      <w:r w:rsidR="001B6B57" w:rsidRPr="00781CB9">
        <w:rPr>
          <w:rFonts w:ascii="Times New Roman" w:hAnsi="Times New Roman" w:cs="Times New Roman"/>
          <w:bCs/>
          <w:sz w:val="24"/>
          <w:szCs w:val="24"/>
        </w:rPr>
        <w:t xml:space="preserve"> przeprowadzaniu takich szkole</w:t>
      </w:r>
      <w:r w:rsidR="006F6D3E" w:rsidRPr="00781CB9">
        <w:rPr>
          <w:rFonts w:ascii="Times New Roman" w:hAnsi="Times New Roman" w:cs="Times New Roman"/>
          <w:bCs/>
          <w:sz w:val="24"/>
          <w:szCs w:val="24"/>
        </w:rPr>
        <w:t>ń</w:t>
      </w:r>
      <w:r w:rsidR="00EB63DD" w:rsidRPr="00781C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AC5068" w14:textId="633E4993" w:rsidR="00C90E46" w:rsidRPr="00781CB9" w:rsidRDefault="00C90E46" w:rsidP="00781CB9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1CB9">
        <w:rPr>
          <w:rFonts w:ascii="Times New Roman" w:hAnsi="Times New Roman" w:cs="Times New Roman"/>
          <w:bCs/>
          <w:sz w:val="24"/>
          <w:szCs w:val="24"/>
        </w:rPr>
        <w:t xml:space="preserve">Wskazać należy, że obowiązek organizacji szkolenia z zakresu udzielania pierwszej pomocy w </w:t>
      </w:r>
      <w:r w:rsidR="00B46122" w:rsidRPr="00781CB9">
        <w:rPr>
          <w:rFonts w:ascii="Times New Roman" w:hAnsi="Times New Roman" w:cs="Times New Roman"/>
          <w:bCs/>
          <w:sz w:val="24"/>
          <w:szCs w:val="24"/>
        </w:rPr>
        <w:t>ust. 4c</w:t>
      </w:r>
      <w:r w:rsidR="00667E6B" w:rsidRPr="008E1578">
        <w:rPr>
          <w:rFonts w:ascii="Times New Roman" w:hAnsi="Times New Roman" w:cs="Times New Roman"/>
          <w:sz w:val="24"/>
          <w:szCs w:val="24"/>
        </w:rPr>
        <w:t xml:space="preserve"> </w:t>
      </w:r>
      <w:r w:rsidR="00667E6B" w:rsidRPr="00781CB9">
        <w:rPr>
          <w:rFonts w:ascii="Times New Roman" w:hAnsi="Times New Roman" w:cs="Times New Roman"/>
          <w:bCs/>
          <w:sz w:val="24"/>
          <w:szCs w:val="24"/>
        </w:rPr>
        <w:t xml:space="preserve">dodawanym w art. 50 </w:t>
      </w:r>
      <w:r w:rsidRPr="00781CB9">
        <w:rPr>
          <w:rFonts w:ascii="Times New Roman" w:hAnsi="Times New Roman" w:cs="Times New Roman"/>
          <w:bCs/>
          <w:sz w:val="24"/>
          <w:szCs w:val="24"/>
        </w:rPr>
        <w:t>dotyczy tylko osób wykonujących usługi sąsiedzkie</w:t>
      </w:r>
      <w:r w:rsidR="0052785C" w:rsidRPr="00781CB9">
        <w:rPr>
          <w:rFonts w:ascii="Times New Roman" w:hAnsi="Times New Roman" w:cs="Times New Roman"/>
          <w:bCs/>
          <w:sz w:val="24"/>
          <w:szCs w:val="24"/>
        </w:rPr>
        <w:t>.</w:t>
      </w:r>
      <w:r w:rsidR="00554AF6" w:rsidRPr="00781C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4AF6" w:rsidRPr="00781CB9">
        <w:rPr>
          <w:rFonts w:ascii="Times New Roman" w:hAnsi="Times New Roman" w:cs="Times New Roman"/>
          <w:sz w:val="24"/>
          <w:szCs w:val="24"/>
        </w:rPr>
        <w:t xml:space="preserve">Szkolenie z zakresu udzielania pierwszej pomocy osobie świadczącej usługi sąsiedzkie zapewnia organizator usług z uwagi na fakt, że osoba taka jako osoba prywatna, niezatrudniona przez podmiot profesjonalny, musiałaby ponieść dodatkowe koszty w związku z obowiązkiem </w:t>
      </w:r>
      <w:r w:rsidR="00554AF6" w:rsidRPr="00781CB9">
        <w:rPr>
          <w:rFonts w:ascii="Times New Roman" w:hAnsi="Times New Roman" w:cs="Times New Roman"/>
          <w:sz w:val="24"/>
          <w:szCs w:val="24"/>
        </w:rPr>
        <w:lastRenderedPageBreak/>
        <w:t xml:space="preserve">udziału w </w:t>
      </w:r>
      <w:r w:rsidR="00B46122" w:rsidRPr="00781CB9">
        <w:rPr>
          <w:rFonts w:ascii="Times New Roman" w:hAnsi="Times New Roman" w:cs="Times New Roman"/>
          <w:sz w:val="24"/>
          <w:szCs w:val="24"/>
        </w:rPr>
        <w:t xml:space="preserve">takim </w:t>
      </w:r>
      <w:r w:rsidR="00554AF6" w:rsidRPr="00781CB9">
        <w:rPr>
          <w:rFonts w:ascii="Times New Roman" w:hAnsi="Times New Roman" w:cs="Times New Roman"/>
          <w:sz w:val="24"/>
          <w:szCs w:val="24"/>
        </w:rPr>
        <w:t>szkoleniu</w:t>
      </w:r>
      <w:r w:rsidR="0052785C" w:rsidRPr="00781CB9">
        <w:rPr>
          <w:rFonts w:ascii="Times New Roman" w:hAnsi="Times New Roman" w:cs="Times New Roman"/>
          <w:sz w:val="24"/>
          <w:szCs w:val="24"/>
        </w:rPr>
        <w:t>.</w:t>
      </w:r>
      <w:r w:rsidR="00554AF6" w:rsidRPr="00781CB9">
        <w:rPr>
          <w:rFonts w:ascii="Times New Roman" w:hAnsi="Times New Roman" w:cs="Times New Roman"/>
          <w:sz w:val="24"/>
          <w:szCs w:val="24"/>
        </w:rPr>
        <w:t xml:space="preserve"> </w:t>
      </w:r>
      <w:r w:rsidR="0052785C" w:rsidRPr="00781CB9">
        <w:rPr>
          <w:rFonts w:ascii="Times New Roman" w:hAnsi="Times New Roman" w:cs="Times New Roman"/>
          <w:sz w:val="24"/>
          <w:szCs w:val="24"/>
        </w:rPr>
        <w:t>N</w:t>
      </w:r>
      <w:r w:rsidR="00554AF6" w:rsidRPr="00781CB9">
        <w:rPr>
          <w:rFonts w:ascii="Times New Roman" w:hAnsi="Times New Roman" w:cs="Times New Roman"/>
          <w:sz w:val="24"/>
          <w:szCs w:val="24"/>
        </w:rPr>
        <w:t>atomiast w przypadku osoby</w:t>
      </w:r>
      <w:r w:rsidR="0052785C" w:rsidRPr="00781CB9">
        <w:rPr>
          <w:rFonts w:ascii="Times New Roman" w:hAnsi="Times New Roman" w:cs="Times New Roman"/>
          <w:sz w:val="24"/>
          <w:szCs w:val="24"/>
        </w:rPr>
        <w:t xml:space="preserve"> wykonującej usługi opiekuńcze zatrudnionej przez podmiot profesjonalny</w:t>
      </w:r>
      <w:r w:rsidR="00554AF6" w:rsidRPr="00781CB9">
        <w:rPr>
          <w:rFonts w:ascii="Times New Roman" w:hAnsi="Times New Roman" w:cs="Times New Roman"/>
          <w:sz w:val="24"/>
          <w:szCs w:val="24"/>
        </w:rPr>
        <w:t xml:space="preserve"> </w:t>
      </w:r>
      <w:r w:rsidR="0052785C" w:rsidRPr="00781CB9">
        <w:rPr>
          <w:rFonts w:ascii="Times New Roman" w:hAnsi="Times New Roman" w:cs="Times New Roman"/>
          <w:sz w:val="24"/>
          <w:szCs w:val="24"/>
        </w:rPr>
        <w:t>zapewnienie spełnienia warunku dotyczącego szkolenia z zakresu udzielania pierwszej pomocy będzie należeć do tego podmiotu.</w:t>
      </w:r>
      <w:r w:rsidR="00554AF6" w:rsidRPr="008E1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37185" w14:textId="5E3306F1" w:rsidR="001B6B57" w:rsidRPr="00781CB9" w:rsidRDefault="004370FF" w:rsidP="008E1578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1CB9">
        <w:rPr>
          <w:rFonts w:ascii="Times New Roman" w:hAnsi="Times New Roman" w:cs="Times New Roman"/>
          <w:bCs/>
          <w:sz w:val="24"/>
          <w:szCs w:val="24"/>
        </w:rPr>
        <w:t>Pozostałe wymogi mają na celu zagwarantowanie prawidłowego wykonywania usług</w:t>
      </w:r>
      <w:r w:rsidR="00B52B59" w:rsidRPr="00781CB9">
        <w:rPr>
          <w:rFonts w:ascii="Times New Roman" w:hAnsi="Times New Roman" w:cs="Times New Roman"/>
          <w:bCs/>
          <w:sz w:val="24"/>
          <w:szCs w:val="24"/>
        </w:rPr>
        <w:t xml:space="preserve"> oraz zachowanie niezbędnej bezstronności</w:t>
      </w:r>
      <w:r w:rsidR="00C71282" w:rsidRPr="00781C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6FD0E0" w14:textId="794B1DEA" w:rsidR="009C062D" w:rsidRPr="00781CB9" w:rsidRDefault="009C062D" w:rsidP="008E157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B9">
        <w:rPr>
          <w:rFonts w:ascii="Times New Roman" w:hAnsi="Times New Roman" w:cs="Times New Roman"/>
          <w:sz w:val="24"/>
          <w:szCs w:val="24"/>
        </w:rPr>
        <w:t>Ponadto projekt ustawy zakłada wprowadzenie do ustawy z dnia 12 marca 2004 r. o pomocy społecznej (art. 50</w:t>
      </w:r>
      <w:r w:rsidR="00075D10" w:rsidRPr="00781CB9">
        <w:rPr>
          <w:rFonts w:ascii="Times New Roman" w:hAnsi="Times New Roman" w:cs="Times New Roman"/>
          <w:sz w:val="24"/>
          <w:szCs w:val="24"/>
        </w:rPr>
        <w:t>b</w:t>
      </w:r>
      <w:r w:rsidRPr="00781CB9">
        <w:rPr>
          <w:rFonts w:ascii="Times New Roman" w:hAnsi="Times New Roman" w:cs="Times New Roman"/>
          <w:sz w:val="24"/>
          <w:szCs w:val="24"/>
        </w:rPr>
        <w:t xml:space="preserve"> ust. </w:t>
      </w:r>
      <w:r w:rsidR="00075D10" w:rsidRPr="00781CB9">
        <w:rPr>
          <w:rFonts w:ascii="Times New Roman" w:hAnsi="Times New Roman" w:cs="Times New Roman"/>
          <w:sz w:val="24"/>
          <w:szCs w:val="24"/>
        </w:rPr>
        <w:t>5</w:t>
      </w:r>
      <w:r w:rsidRPr="00781CB9">
        <w:rPr>
          <w:rFonts w:ascii="Times New Roman" w:hAnsi="Times New Roman" w:cs="Times New Roman"/>
          <w:sz w:val="24"/>
          <w:szCs w:val="24"/>
        </w:rPr>
        <w:t xml:space="preserve">) upoważnienia do wydania przez ministra właściwego do spraw zabezpieczenia społecznego rozporządzenia </w:t>
      </w:r>
      <w:r w:rsidR="00EA1D17" w:rsidRPr="00781CB9">
        <w:rPr>
          <w:rFonts w:ascii="Times New Roman" w:hAnsi="Times New Roman" w:cs="Times New Roman"/>
          <w:sz w:val="24"/>
          <w:szCs w:val="24"/>
        </w:rPr>
        <w:t>dotyczącego</w:t>
      </w:r>
      <w:r w:rsidRPr="00781CB9">
        <w:rPr>
          <w:rFonts w:ascii="Times New Roman" w:hAnsi="Times New Roman" w:cs="Times New Roman"/>
          <w:sz w:val="24"/>
          <w:szCs w:val="24"/>
        </w:rPr>
        <w:t xml:space="preserve"> usług opiekuńczych</w:t>
      </w:r>
      <w:r w:rsidR="00EA1D17" w:rsidRPr="00781CB9">
        <w:rPr>
          <w:rFonts w:ascii="Times New Roman" w:hAnsi="Times New Roman" w:cs="Times New Roman"/>
          <w:sz w:val="24"/>
          <w:szCs w:val="24"/>
        </w:rPr>
        <w:t xml:space="preserve"> w miejscu zamieszkania</w:t>
      </w:r>
      <w:r w:rsidRPr="00781CB9">
        <w:rPr>
          <w:rFonts w:ascii="Times New Roman" w:hAnsi="Times New Roman" w:cs="Times New Roman"/>
          <w:sz w:val="24"/>
          <w:szCs w:val="24"/>
        </w:rPr>
        <w:t xml:space="preserve">. Rozporządzenie to określi standard </w:t>
      </w:r>
      <w:r w:rsidR="00075D10" w:rsidRPr="00781CB9">
        <w:rPr>
          <w:rFonts w:ascii="Times New Roman" w:hAnsi="Times New Roman" w:cs="Times New Roman"/>
          <w:sz w:val="24"/>
          <w:szCs w:val="24"/>
        </w:rPr>
        <w:t xml:space="preserve">i sposób </w:t>
      </w:r>
      <w:r w:rsidRPr="00781CB9">
        <w:rPr>
          <w:rFonts w:ascii="Times New Roman" w:hAnsi="Times New Roman" w:cs="Times New Roman"/>
          <w:sz w:val="24"/>
          <w:szCs w:val="24"/>
        </w:rPr>
        <w:t>świadczenia usług opiekuńczych</w:t>
      </w:r>
      <w:r w:rsidR="00D8324A" w:rsidRPr="00781CB9">
        <w:rPr>
          <w:rFonts w:ascii="Times New Roman" w:hAnsi="Times New Roman" w:cs="Times New Roman"/>
          <w:sz w:val="24"/>
          <w:szCs w:val="24"/>
        </w:rPr>
        <w:t xml:space="preserve"> w miejscu zamieszkania</w:t>
      </w:r>
      <w:r w:rsidRPr="00781CB9">
        <w:rPr>
          <w:rFonts w:ascii="Times New Roman" w:hAnsi="Times New Roman" w:cs="Times New Roman"/>
          <w:sz w:val="24"/>
          <w:szCs w:val="24"/>
        </w:rPr>
        <w:t xml:space="preserve"> oraz sposób monitorowania i oceny </w:t>
      </w:r>
      <w:r w:rsidR="00C71282" w:rsidRPr="00781CB9">
        <w:rPr>
          <w:rFonts w:ascii="Times New Roman" w:hAnsi="Times New Roman" w:cs="Times New Roman"/>
          <w:sz w:val="24"/>
          <w:szCs w:val="24"/>
        </w:rPr>
        <w:t>świadczenia</w:t>
      </w:r>
      <w:r w:rsidR="00C71282" w:rsidRPr="00781CB9" w:rsidDel="00C71282">
        <w:rPr>
          <w:rFonts w:ascii="Times New Roman" w:hAnsi="Times New Roman" w:cs="Times New Roman"/>
          <w:sz w:val="24"/>
          <w:szCs w:val="24"/>
        </w:rPr>
        <w:t xml:space="preserve"> </w:t>
      </w:r>
      <w:r w:rsidRPr="00781CB9">
        <w:rPr>
          <w:rFonts w:ascii="Times New Roman" w:hAnsi="Times New Roman" w:cs="Times New Roman"/>
          <w:sz w:val="24"/>
          <w:szCs w:val="24"/>
        </w:rPr>
        <w:t>usług opiekuńczych</w:t>
      </w:r>
      <w:r w:rsidR="00495F28" w:rsidRPr="00781CB9">
        <w:rPr>
          <w:rFonts w:ascii="Times New Roman" w:hAnsi="Times New Roman" w:cs="Times New Roman"/>
          <w:sz w:val="24"/>
          <w:szCs w:val="24"/>
        </w:rPr>
        <w:t xml:space="preserve"> w miejscu zamieszkania</w:t>
      </w:r>
      <w:r w:rsidR="002F6739" w:rsidRPr="00781CB9">
        <w:rPr>
          <w:rFonts w:ascii="Times New Roman" w:hAnsi="Times New Roman" w:cs="Times New Roman"/>
          <w:sz w:val="24"/>
          <w:szCs w:val="24"/>
        </w:rPr>
        <w:t>.</w:t>
      </w:r>
    </w:p>
    <w:p w14:paraId="617B98A1" w14:textId="2DD644A5" w:rsidR="007B4227" w:rsidRPr="00781CB9" w:rsidRDefault="003A61E3" w:rsidP="008E157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B9">
        <w:rPr>
          <w:rFonts w:ascii="Times New Roman" w:hAnsi="Times New Roman" w:cs="Times New Roman"/>
          <w:sz w:val="24"/>
          <w:szCs w:val="24"/>
        </w:rPr>
        <w:t>Z</w:t>
      </w:r>
      <w:r w:rsidR="007B4227" w:rsidRPr="00781CB9">
        <w:rPr>
          <w:rFonts w:ascii="Times New Roman" w:hAnsi="Times New Roman" w:cs="Times New Roman"/>
          <w:sz w:val="24"/>
          <w:szCs w:val="24"/>
        </w:rPr>
        <w:t>e względu na obecną</w:t>
      </w:r>
      <w:r w:rsidR="00071E28" w:rsidRPr="00781CB9">
        <w:rPr>
          <w:rFonts w:ascii="Times New Roman" w:hAnsi="Times New Roman" w:cs="Times New Roman"/>
          <w:sz w:val="24"/>
          <w:szCs w:val="24"/>
        </w:rPr>
        <w:t>,</w:t>
      </w:r>
      <w:r w:rsidR="007B4227" w:rsidRPr="00781CB9">
        <w:rPr>
          <w:rFonts w:ascii="Times New Roman" w:hAnsi="Times New Roman" w:cs="Times New Roman"/>
          <w:sz w:val="24"/>
          <w:szCs w:val="24"/>
        </w:rPr>
        <w:t xml:space="preserve"> a także prognozowaną sytuację demograficzną w Polsce wywierany jest duży nacisk na udzielanie świadczeń opieki długoterminowej z dbałością o jak najwyższy standard i potrzeby użytkowników. W „Przeglądzie strategicznym systemu opieki długoterminowej w Polsce”, przygotowanym przez Bank Światowy w ramach realizacji kamienia milowego A69G KPO, wskazano, że </w:t>
      </w:r>
      <w:r w:rsidR="00C10DFB" w:rsidRPr="00781CB9">
        <w:rPr>
          <w:rFonts w:ascii="Times New Roman" w:hAnsi="Times New Roman" w:cs="Times New Roman"/>
          <w:sz w:val="24"/>
          <w:szCs w:val="24"/>
        </w:rPr>
        <w:t xml:space="preserve">w obliczu przemian demograficznych, z którymi obecnie mierzy się </w:t>
      </w:r>
      <w:r w:rsidR="007B4227" w:rsidRPr="00781CB9">
        <w:rPr>
          <w:rFonts w:ascii="Times New Roman" w:hAnsi="Times New Roman" w:cs="Times New Roman"/>
          <w:sz w:val="24"/>
          <w:szCs w:val="24"/>
        </w:rPr>
        <w:t>Polska</w:t>
      </w:r>
      <w:r w:rsidR="002F6739" w:rsidRPr="00781CB9">
        <w:rPr>
          <w:rFonts w:ascii="Times New Roman" w:hAnsi="Times New Roman" w:cs="Times New Roman"/>
          <w:sz w:val="24"/>
          <w:szCs w:val="24"/>
        </w:rPr>
        <w:t>,</w:t>
      </w:r>
      <w:r w:rsidR="007B4227" w:rsidRPr="00781CB9">
        <w:rPr>
          <w:rFonts w:ascii="Times New Roman" w:hAnsi="Times New Roman" w:cs="Times New Roman"/>
          <w:sz w:val="24"/>
          <w:szCs w:val="24"/>
        </w:rPr>
        <w:t xml:space="preserve"> ogromnym wyzwaniem</w:t>
      </w:r>
      <w:r w:rsidR="00C10DFB" w:rsidRPr="00781CB9">
        <w:rPr>
          <w:rFonts w:ascii="Times New Roman" w:hAnsi="Times New Roman" w:cs="Times New Roman"/>
          <w:sz w:val="24"/>
          <w:szCs w:val="24"/>
        </w:rPr>
        <w:t xml:space="preserve"> pozostaje</w:t>
      </w:r>
      <w:r w:rsidR="007B4227" w:rsidRPr="00781CB9">
        <w:rPr>
          <w:rFonts w:ascii="Times New Roman" w:hAnsi="Times New Roman" w:cs="Times New Roman"/>
          <w:sz w:val="24"/>
          <w:szCs w:val="24"/>
        </w:rPr>
        <w:t xml:space="preserve"> zapewnienie dostępu do przystępnych cenowo usług opieki długoterminowej dobrej jakości</w:t>
      </w:r>
      <w:r w:rsidR="00C10DFB" w:rsidRPr="00781CB9">
        <w:rPr>
          <w:rFonts w:ascii="Times New Roman" w:hAnsi="Times New Roman" w:cs="Times New Roman"/>
          <w:sz w:val="24"/>
          <w:szCs w:val="24"/>
        </w:rPr>
        <w:t xml:space="preserve">. Wskazano także na </w:t>
      </w:r>
      <w:r w:rsidR="007B4227" w:rsidRPr="00781CB9">
        <w:rPr>
          <w:rFonts w:ascii="Times New Roman" w:hAnsi="Times New Roman" w:cs="Times New Roman"/>
          <w:sz w:val="24"/>
          <w:szCs w:val="24"/>
        </w:rPr>
        <w:t>brak odpowiednich standardów jakości</w:t>
      </w:r>
      <w:r w:rsidR="00AF61FA" w:rsidRPr="00781CB9">
        <w:rPr>
          <w:rFonts w:ascii="Times New Roman" w:hAnsi="Times New Roman" w:cs="Times New Roman"/>
          <w:sz w:val="24"/>
          <w:szCs w:val="24"/>
        </w:rPr>
        <w:t>,</w:t>
      </w:r>
      <w:r w:rsidR="007B4227" w:rsidRPr="00781CB9">
        <w:rPr>
          <w:rFonts w:ascii="Times New Roman" w:hAnsi="Times New Roman" w:cs="Times New Roman"/>
          <w:sz w:val="24"/>
          <w:szCs w:val="24"/>
        </w:rPr>
        <w:t xml:space="preserve"> któr</w:t>
      </w:r>
      <w:r w:rsidR="00C10DFB" w:rsidRPr="00781CB9">
        <w:rPr>
          <w:rFonts w:ascii="Times New Roman" w:hAnsi="Times New Roman" w:cs="Times New Roman"/>
          <w:sz w:val="24"/>
          <w:szCs w:val="24"/>
        </w:rPr>
        <w:t xml:space="preserve">ych sformułowanie jest konieczne w celu realizacji </w:t>
      </w:r>
      <w:r w:rsidR="007B4227" w:rsidRPr="00781CB9">
        <w:rPr>
          <w:rFonts w:ascii="Times New Roman" w:hAnsi="Times New Roman" w:cs="Times New Roman"/>
          <w:sz w:val="24"/>
          <w:szCs w:val="24"/>
        </w:rPr>
        <w:t>opiek</w:t>
      </w:r>
      <w:r w:rsidR="00C10DFB" w:rsidRPr="00781CB9">
        <w:rPr>
          <w:rFonts w:ascii="Times New Roman" w:hAnsi="Times New Roman" w:cs="Times New Roman"/>
          <w:sz w:val="24"/>
          <w:szCs w:val="24"/>
        </w:rPr>
        <w:t>i w sposób</w:t>
      </w:r>
      <w:r w:rsidR="007B4227" w:rsidRPr="00781CB9">
        <w:rPr>
          <w:rFonts w:ascii="Times New Roman" w:hAnsi="Times New Roman" w:cs="Times New Roman"/>
          <w:sz w:val="24"/>
          <w:szCs w:val="24"/>
        </w:rPr>
        <w:t xml:space="preserve"> bezpieczn</w:t>
      </w:r>
      <w:r w:rsidR="00C10DFB" w:rsidRPr="00781CB9">
        <w:rPr>
          <w:rFonts w:ascii="Times New Roman" w:hAnsi="Times New Roman" w:cs="Times New Roman"/>
          <w:sz w:val="24"/>
          <w:szCs w:val="24"/>
        </w:rPr>
        <w:t>y</w:t>
      </w:r>
      <w:r w:rsidR="007B4227" w:rsidRPr="00781CB9">
        <w:rPr>
          <w:rFonts w:ascii="Times New Roman" w:hAnsi="Times New Roman" w:cs="Times New Roman"/>
          <w:sz w:val="24"/>
          <w:szCs w:val="24"/>
        </w:rPr>
        <w:t>, skuteczn</w:t>
      </w:r>
      <w:r w:rsidR="00C10DFB" w:rsidRPr="00781CB9">
        <w:rPr>
          <w:rFonts w:ascii="Times New Roman" w:hAnsi="Times New Roman" w:cs="Times New Roman"/>
          <w:sz w:val="24"/>
          <w:szCs w:val="24"/>
        </w:rPr>
        <w:t>y</w:t>
      </w:r>
      <w:r w:rsidR="007B4227" w:rsidRPr="00781CB9">
        <w:rPr>
          <w:rFonts w:ascii="Times New Roman" w:hAnsi="Times New Roman" w:cs="Times New Roman"/>
          <w:sz w:val="24"/>
          <w:szCs w:val="24"/>
        </w:rPr>
        <w:t xml:space="preserve"> i celow</w:t>
      </w:r>
      <w:r w:rsidR="00C10DFB" w:rsidRPr="00781CB9">
        <w:rPr>
          <w:rFonts w:ascii="Times New Roman" w:hAnsi="Times New Roman" w:cs="Times New Roman"/>
          <w:sz w:val="24"/>
          <w:szCs w:val="24"/>
        </w:rPr>
        <w:t>y.</w:t>
      </w:r>
    </w:p>
    <w:p w14:paraId="26627DE3" w14:textId="4AB214B3" w:rsidR="004370FF" w:rsidRPr="008E1578" w:rsidRDefault="00BD433A" w:rsidP="008E1578">
      <w:pPr>
        <w:pStyle w:val="PKTpunkt"/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781CB9">
        <w:rPr>
          <w:rFonts w:ascii="Times New Roman" w:hAnsi="Times New Roman" w:cs="Times New Roman"/>
          <w:szCs w:val="24"/>
        </w:rPr>
        <w:t xml:space="preserve">Projektowana regulacja </w:t>
      </w:r>
      <w:r w:rsidR="00F552A4" w:rsidRPr="00781CB9">
        <w:rPr>
          <w:rFonts w:ascii="Times New Roman" w:hAnsi="Times New Roman" w:cs="Times New Roman"/>
          <w:szCs w:val="24"/>
        </w:rPr>
        <w:t xml:space="preserve">wprowadza przepis przejściowy w zakresie </w:t>
      </w:r>
      <w:r w:rsidRPr="00781CB9">
        <w:rPr>
          <w:rFonts w:ascii="Times New Roman" w:hAnsi="Times New Roman" w:cs="Times New Roman"/>
          <w:szCs w:val="24"/>
        </w:rPr>
        <w:t xml:space="preserve">wymagania posiadania </w:t>
      </w:r>
      <w:r w:rsidR="00F86FD7" w:rsidRPr="00781CB9">
        <w:rPr>
          <w:rFonts w:ascii="Times New Roman" w:hAnsi="Times New Roman" w:cs="Times New Roman"/>
          <w:szCs w:val="24"/>
        </w:rPr>
        <w:t xml:space="preserve">przeszkolenia z udzielania pierwszej pomocy. </w:t>
      </w:r>
      <w:r w:rsidR="00312F6B" w:rsidRPr="00781CB9">
        <w:rPr>
          <w:rFonts w:ascii="Times New Roman" w:hAnsi="Times New Roman" w:cs="Times New Roman"/>
          <w:szCs w:val="24"/>
        </w:rPr>
        <w:t xml:space="preserve">Osoby wykonujące usługi opiekuńcze przed dniem wejścia w życie ustawy, niespełniające tego wymagania, </w:t>
      </w:r>
      <w:r w:rsidR="00B061A5" w:rsidRPr="00781CB9">
        <w:rPr>
          <w:rFonts w:ascii="Times New Roman" w:hAnsi="Times New Roman" w:cs="Times New Roman"/>
          <w:szCs w:val="24"/>
        </w:rPr>
        <w:t xml:space="preserve">będą </w:t>
      </w:r>
      <w:r w:rsidR="00312F6B" w:rsidRPr="00781CB9">
        <w:rPr>
          <w:rFonts w:ascii="Times New Roman" w:hAnsi="Times New Roman" w:cs="Times New Roman"/>
          <w:szCs w:val="24"/>
        </w:rPr>
        <w:t>mog</w:t>
      </w:r>
      <w:r w:rsidR="00B061A5" w:rsidRPr="00781CB9">
        <w:rPr>
          <w:rFonts w:ascii="Times New Roman" w:hAnsi="Times New Roman" w:cs="Times New Roman"/>
          <w:szCs w:val="24"/>
        </w:rPr>
        <w:t>ły</w:t>
      </w:r>
      <w:r w:rsidR="00312F6B" w:rsidRPr="00781CB9">
        <w:rPr>
          <w:rFonts w:ascii="Times New Roman" w:hAnsi="Times New Roman" w:cs="Times New Roman"/>
          <w:szCs w:val="24"/>
        </w:rPr>
        <w:t xml:space="preserve"> wykonywać te usługi przez okres 3 miesięcy od dnia wejścia ustawy w życie. </w:t>
      </w:r>
      <w:r w:rsidR="004370FF" w:rsidRPr="00781CB9">
        <w:rPr>
          <w:rFonts w:ascii="Times New Roman" w:hAnsi="Times New Roman" w:cs="Times New Roman"/>
          <w:szCs w:val="24"/>
        </w:rPr>
        <w:t xml:space="preserve">Wskazany czas pozwoli na uzupełnienie osobom </w:t>
      </w:r>
      <w:r w:rsidR="0007747F" w:rsidRPr="00781CB9">
        <w:rPr>
          <w:rFonts w:ascii="Times New Roman" w:hAnsi="Times New Roman" w:cs="Times New Roman"/>
          <w:szCs w:val="24"/>
        </w:rPr>
        <w:t xml:space="preserve">zainteresowanym </w:t>
      </w:r>
      <w:r w:rsidR="004370FF" w:rsidRPr="00781CB9">
        <w:rPr>
          <w:rFonts w:ascii="Times New Roman" w:hAnsi="Times New Roman" w:cs="Times New Roman"/>
          <w:szCs w:val="24"/>
        </w:rPr>
        <w:t>wiedzy w tym zakresie.</w:t>
      </w:r>
      <w:r w:rsidR="00940901" w:rsidRPr="00781CB9">
        <w:rPr>
          <w:rFonts w:ascii="Times New Roman" w:hAnsi="Times New Roman" w:cs="Times New Roman"/>
          <w:szCs w:val="24"/>
        </w:rPr>
        <w:t xml:space="preserve"> Jednocześnie uznano, że wymóg </w:t>
      </w:r>
      <w:r w:rsidR="009A12C4" w:rsidRPr="00781CB9">
        <w:rPr>
          <w:rFonts w:ascii="Times New Roman" w:hAnsi="Times New Roman" w:cs="Times New Roman"/>
          <w:szCs w:val="24"/>
        </w:rPr>
        <w:t xml:space="preserve">złożenia oświadczenia </w:t>
      </w:r>
      <w:r w:rsidR="009A12C4" w:rsidRPr="008E1578">
        <w:rPr>
          <w:rFonts w:ascii="Times New Roman" w:hAnsi="Times New Roman" w:cs="Times New Roman"/>
          <w:szCs w:val="24"/>
        </w:rPr>
        <w:t xml:space="preserve">o zdolności pod względem psychofizycznym do świadczenia usług </w:t>
      </w:r>
      <w:r w:rsidR="009A12C4" w:rsidRPr="00781CB9">
        <w:rPr>
          <w:rFonts w:ascii="Times New Roman" w:hAnsi="Times New Roman" w:cs="Times New Roman"/>
          <w:szCs w:val="24"/>
        </w:rPr>
        <w:t>opiekuńcz</w:t>
      </w:r>
      <w:r w:rsidR="00426574" w:rsidRPr="00781CB9">
        <w:rPr>
          <w:rFonts w:ascii="Times New Roman" w:hAnsi="Times New Roman" w:cs="Times New Roman"/>
          <w:szCs w:val="24"/>
        </w:rPr>
        <w:t xml:space="preserve">ych </w:t>
      </w:r>
      <w:r w:rsidR="009A12C4" w:rsidRPr="00781CB9">
        <w:rPr>
          <w:rFonts w:ascii="Times New Roman" w:hAnsi="Times New Roman" w:cs="Times New Roman"/>
          <w:szCs w:val="24"/>
        </w:rPr>
        <w:t>będzie mógł być spełniony wcześniej, i z tego względu określono miesięczny okres na złożeni</w:t>
      </w:r>
      <w:r w:rsidR="002D2B7B" w:rsidRPr="00781CB9">
        <w:rPr>
          <w:rFonts w:ascii="Times New Roman" w:hAnsi="Times New Roman" w:cs="Times New Roman"/>
          <w:szCs w:val="24"/>
        </w:rPr>
        <w:t>e</w:t>
      </w:r>
      <w:r w:rsidR="009A12C4" w:rsidRPr="00781CB9">
        <w:rPr>
          <w:rFonts w:ascii="Times New Roman" w:hAnsi="Times New Roman" w:cs="Times New Roman"/>
          <w:szCs w:val="24"/>
        </w:rPr>
        <w:t xml:space="preserve"> takiego oświadczenia przez osobę wykonującą usługi opiekuńcze. </w:t>
      </w:r>
    </w:p>
    <w:p w14:paraId="52800589" w14:textId="4933E4F5" w:rsidR="007D2A4E" w:rsidRPr="00781CB9" w:rsidRDefault="001F2D30" w:rsidP="008E157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81CB9">
        <w:rPr>
          <w:rFonts w:ascii="Times New Roman" w:hAnsi="Times New Roman" w:cs="Times New Roman"/>
          <w:szCs w:val="24"/>
        </w:rPr>
        <w:t xml:space="preserve">Zgodnie z art. </w:t>
      </w:r>
      <w:r w:rsidR="00BD433A" w:rsidRPr="00781CB9">
        <w:rPr>
          <w:rFonts w:ascii="Times New Roman" w:hAnsi="Times New Roman" w:cs="Times New Roman"/>
          <w:szCs w:val="24"/>
        </w:rPr>
        <w:t>3</w:t>
      </w:r>
      <w:r w:rsidRPr="00781CB9">
        <w:rPr>
          <w:rFonts w:ascii="Times New Roman" w:hAnsi="Times New Roman" w:cs="Times New Roman"/>
          <w:szCs w:val="24"/>
        </w:rPr>
        <w:t xml:space="preserve"> projektu ustawa wchodzi w życie </w:t>
      </w:r>
      <w:r w:rsidR="00A56FA2" w:rsidRPr="00781CB9">
        <w:rPr>
          <w:rFonts w:ascii="Times New Roman" w:hAnsi="Times New Roman" w:cs="Times New Roman"/>
          <w:szCs w:val="24"/>
        </w:rPr>
        <w:t>po upływie</w:t>
      </w:r>
      <w:r w:rsidR="00296279" w:rsidRPr="00781CB9">
        <w:rPr>
          <w:rFonts w:ascii="Times New Roman" w:hAnsi="Times New Roman" w:cs="Times New Roman"/>
          <w:szCs w:val="24"/>
        </w:rPr>
        <w:t xml:space="preserve"> </w:t>
      </w:r>
      <w:r w:rsidR="00A07991" w:rsidRPr="00781CB9">
        <w:rPr>
          <w:rFonts w:ascii="Times New Roman" w:hAnsi="Times New Roman" w:cs="Times New Roman"/>
          <w:szCs w:val="24"/>
        </w:rPr>
        <w:t xml:space="preserve">14 dni </w:t>
      </w:r>
      <w:r w:rsidR="00A56FA2" w:rsidRPr="00781CB9">
        <w:rPr>
          <w:rFonts w:ascii="Times New Roman" w:hAnsi="Times New Roman" w:cs="Times New Roman"/>
          <w:szCs w:val="24"/>
        </w:rPr>
        <w:t>od dnia ogłoszenia.</w:t>
      </w:r>
    </w:p>
    <w:p w14:paraId="146136BC" w14:textId="450D7FD7" w:rsidR="007D2A4E" w:rsidRPr="00781CB9" w:rsidRDefault="007D2A4E" w:rsidP="008E157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B9">
        <w:rPr>
          <w:rFonts w:ascii="Times New Roman" w:hAnsi="Times New Roman" w:cs="Times New Roman"/>
          <w:sz w:val="24"/>
          <w:szCs w:val="24"/>
        </w:rPr>
        <w:t>Projekt ustawy jest zgodny z prawem Unii Europejskiej.</w:t>
      </w:r>
    </w:p>
    <w:p w14:paraId="0D19A95B" w14:textId="3C0BEB04" w:rsidR="007D2A4E" w:rsidRPr="00781CB9" w:rsidRDefault="007D2A4E" w:rsidP="008E157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B9">
        <w:rPr>
          <w:rFonts w:ascii="Times New Roman" w:hAnsi="Times New Roman" w:cs="Times New Roman"/>
          <w:sz w:val="24"/>
          <w:szCs w:val="24"/>
        </w:rPr>
        <w:t xml:space="preserve">Regulacje zawarte w projekcie ustawy nie stanowią przepisów technicznych w rozumieniu rozporządzenia Rady Ministrów z dnia 23 grudnia 2002 r. w sprawie sposobu funkcjonowania </w:t>
      </w:r>
      <w:r w:rsidRPr="00781CB9">
        <w:rPr>
          <w:rFonts w:ascii="Times New Roman" w:hAnsi="Times New Roman" w:cs="Times New Roman"/>
          <w:sz w:val="24"/>
          <w:szCs w:val="24"/>
        </w:rPr>
        <w:lastRenderedPageBreak/>
        <w:t>krajowego systemu notyfikacji norm i aktów prawnych (Dz. U. poz. 2039 oraz z 2004 r. poz. 597), w związku z tym nie podlega on notyfikacji.</w:t>
      </w:r>
    </w:p>
    <w:p w14:paraId="6EE59EF9" w14:textId="427017B1" w:rsidR="007D2A4E" w:rsidRPr="00781CB9" w:rsidRDefault="007D2A4E" w:rsidP="008E157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B9">
        <w:rPr>
          <w:rFonts w:ascii="Times New Roman" w:hAnsi="Times New Roman" w:cs="Times New Roman"/>
          <w:sz w:val="24"/>
          <w:szCs w:val="24"/>
        </w:rPr>
        <w:t>Projekt ustawy nie wymaga notyfikacji na podstawie art. 15 ust. 7 i art. 39 ust. 5 dyrektywy 2006/123/WE Parlamentu Europejskiego i Rady z dnia 12 grudnia 2006 r. dotyczącej usług na rynku wewnętrznym (Dz. Urz. UE L 376 z 27.12.2006, str. 36).</w:t>
      </w:r>
    </w:p>
    <w:p w14:paraId="3DC0E400" w14:textId="1037A4D8" w:rsidR="007D2A4E" w:rsidRPr="00781CB9" w:rsidRDefault="0072108E" w:rsidP="008E157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B9">
        <w:rPr>
          <w:rFonts w:ascii="Times New Roman" w:hAnsi="Times New Roman" w:cs="Times New Roman"/>
          <w:sz w:val="24"/>
          <w:szCs w:val="24"/>
        </w:rPr>
        <w:t>P</w:t>
      </w:r>
      <w:r w:rsidR="007D2A4E" w:rsidRPr="00781CB9">
        <w:rPr>
          <w:rFonts w:ascii="Times New Roman" w:hAnsi="Times New Roman" w:cs="Times New Roman"/>
          <w:sz w:val="24"/>
          <w:szCs w:val="24"/>
        </w:rPr>
        <w:t xml:space="preserve">rojekt ustawy nie podlega </w:t>
      </w:r>
      <w:r w:rsidR="004F06A8" w:rsidRPr="00781CB9">
        <w:rPr>
          <w:rFonts w:ascii="Times New Roman" w:hAnsi="Times New Roman" w:cs="Times New Roman"/>
          <w:sz w:val="24"/>
          <w:szCs w:val="24"/>
        </w:rPr>
        <w:t xml:space="preserve">przedstawieniu </w:t>
      </w:r>
      <w:r w:rsidR="007D2A4E" w:rsidRPr="00781CB9">
        <w:rPr>
          <w:rFonts w:ascii="Times New Roman" w:hAnsi="Times New Roman" w:cs="Times New Roman"/>
          <w:sz w:val="24"/>
          <w:szCs w:val="24"/>
        </w:rPr>
        <w:t>właściwy</w:t>
      </w:r>
      <w:r w:rsidR="004F06A8" w:rsidRPr="00781CB9">
        <w:rPr>
          <w:rFonts w:ascii="Times New Roman" w:hAnsi="Times New Roman" w:cs="Times New Roman"/>
          <w:sz w:val="24"/>
          <w:szCs w:val="24"/>
        </w:rPr>
        <w:t>m</w:t>
      </w:r>
      <w:r w:rsidR="007D2A4E" w:rsidRPr="00781CB9">
        <w:rPr>
          <w:rFonts w:ascii="Times New Roman" w:hAnsi="Times New Roman" w:cs="Times New Roman"/>
          <w:sz w:val="24"/>
          <w:szCs w:val="24"/>
        </w:rPr>
        <w:t xml:space="preserve"> instytucj</w:t>
      </w:r>
      <w:r w:rsidR="004F06A8" w:rsidRPr="00781CB9">
        <w:rPr>
          <w:rFonts w:ascii="Times New Roman" w:hAnsi="Times New Roman" w:cs="Times New Roman"/>
          <w:sz w:val="24"/>
          <w:szCs w:val="24"/>
        </w:rPr>
        <w:t>om</w:t>
      </w:r>
      <w:r w:rsidR="007D2A4E" w:rsidRPr="00781CB9">
        <w:rPr>
          <w:rFonts w:ascii="Times New Roman" w:hAnsi="Times New Roman" w:cs="Times New Roman"/>
          <w:sz w:val="24"/>
          <w:szCs w:val="24"/>
        </w:rPr>
        <w:t xml:space="preserve"> i organ</w:t>
      </w:r>
      <w:r w:rsidR="004F06A8" w:rsidRPr="00781CB9">
        <w:rPr>
          <w:rFonts w:ascii="Times New Roman" w:hAnsi="Times New Roman" w:cs="Times New Roman"/>
          <w:sz w:val="24"/>
          <w:szCs w:val="24"/>
        </w:rPr>
        <w:t>om</w:t>
      </w:r>
      <w:r w:rsidR="007D2A4E" w:rsidRPr="00781CB9">
        <w:rPr>
          <w:rFonts w:ascii="Times New Roman" w:hAnsi="Times New Roman" w:cs="Times New Roman"/>
          <w:sz w:val="24"/>
          <w:szCs w:val="24"/>
        </w:rPr>
        <w:t xml:space="preserve"> Unii Europejskiej, w tym Europejskie</w:t>
      </w:r>
      <w:r w:rsidR="004F06A8" w:rsidRPr="00781CB9">
        <w:rPr>
          <w:rFonts w:ascii="Times New Roman" w:hAnsi="Times New Roman" w:cs="Times New Roman"/>
          <w:sz w:val="24"/>
          <w:szCs w:val="24"/>
        </w:rPr>
        <w:t>mu</w:t>
      </w:r>
      <w:r w:rsidR="007D2A4E" w:rsidRPr="00781CB9">
        <w:rPr>
          <w:rFonts w:ascii="Times New Roman" w:hAnsi="Times New Roman" w:cs="Times New Roman"/>
          <w:sz w:val="24"/>
          <w:szCs w:val="24"/>
        </w:rPr>
        <w:t xml:space="preserve"> Bank</w:t>
      </w:r>
      <w:r w:rsidR="004F06A8" w:rsidRPr="00781CB9">
        <w:rPr>
          <w:rFonts w:ascii="Times New Roman" w:hAnsi="Times New Roman" w:cs="Times New Roman"/>
          <w:sz w:val="24"/>
          <w:szCs w:val="24"/>
        </w:rPr>
        <w:t>owi</w:t>
      </w:r>
      <w:r w:rsidR="007D2A4E" w:rsidRPr="00781CB9">
        <w:rPr>
          <w:rFonts w:ascii="Times New Roman" w:hAnsi="Times New Roman" w:cs="Times New Roman"/>
          <w:sz w:val="24"/>
          <w:szCs w:val="24"/>
        </w:rPr>
        <w:t xml:space="preserve"> Centralne</w:t>
      </w:r>
      <w:r w:rsidR="004F06A8" w:rsidRPr="00781CB9">
        <w:rPr>
          <w:rFonts w:ascii="Times New Roman" w:hAnsi="Times New Roman" w:cs="Times New Roman"/>
          <w:sz w:val="24"/>
          <w:szCs w:val="24"/>
        </w:rPr>
        <w:t>mu</w:t>
      </w:r>
      <w:r w:rsidR="00AC53B5">
        <w:rPr>
          <w:rFonts w:ascii="Times New Roman" w:hAnsi="Times New Roman" w:cs="Times New Roman"/>
          <w:sz w:val="24"/>
          <w:szCs w:val="24"/>
        </w:rPr>
        <w:t>,</w:t>
      </w:r>
      <w:r w:rsidR="007D2A4E" w:rsidRPr="00781CB9">
        <w:rPr>
          <w:rFonts w:ascii="Times New Roman" w:hAnsi="Times New Roman" w:cs="Times New Roman"/>
          <w:sz w:val="24"/>
          <w:szCs w:val="24"/>
        </w:rPr>
        <w:t xml:space="preserve"> w celu uzyskania opinii, dokonania powiadomienia, konsultacji albo uzgodnienia.</w:t>
      </w:r>
    </w:p>
    <w:p w14:paraId="56D7EE28" w14:textId="4E8B0416" w:rsidR="007D2A4E" w:rsidRPr="00781CB9" w:rsidRDefault="007D2A4E" w:rsidP="008E157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B9">
        <w:rPr>
          <w:rFonts w:ascii="Times New Roman" w:hAnsi="Times New Roman" w:cs="Times New Roman"/>
          <w:sz w:val="24"/>
          <w:szCs w:val="24"/>
        </w:rPr>
        <w:t xml:space="preserve">Projekt ustawy nie będzie miał wpływu na działalność </w:t>
      </w:r>
      <w:proofErr w:type="spellStart"/>
      <w:r w:rsidRPr="00781CB9">
        <w:rPr>
          <w:rFonts w:ascii="Times New Roman" w:hAnsi="Times New Roman" w:cs="Times New Roman"/>
          <w:sz w:val="24"/>
          <w:szCs w:val="24"/>
        </w:rPr>
        <w:t>mikroprzedsiębiorców</w:t>
      </w:r>
      <w:proofErr w:type="spellEnd"/>
      <w:r w:rsidRPr="00781CB9">
        <w:rPr>
          <w:rFonts w:ascii="Times New Roman" w:hAnsi="Times New Roman" w:cs="Times New Roman"/>
          <w:sz w:val="24"/>
          <w:szCs w:val="24"/>
        </w:rPr>
        <w:t>, małych i średnich przedsiębiorców.</w:t>
      </w:r>
    </w:p>
    <w:p w14:paraId="2B98D2A2" w14:textId="74FFB0B9" w:rsidR="007D2A4E" w:rsidRPr="00781CB9" w:rsidRDefault="007D2A4E" w:rsidP="008E1578">
      <w:pPr>
        <w:pStyle w:val="Tekstpodstawowy2"/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CB9">
        <w:rPr>
          <w:rFonts w:ascii="Times New Roman" w:hAnsi="Times New Roman" w:cs="Times New Roman"/>
          <w:sz w:val="24"/>
          <w:szCs w:val="24"/>
        </w:rPr>
        <w:t>Zgodnie z art. 5 ustawy z dnia 7 lipca 2005 r. o działalności lobbingowej w procesie stanowienia prawa (Dz. U. z 2025 r. poz. 677</w:t>
      </w:r>
      <w:r w:rsidR="00F5317E" w:rsidRPr="00781CB9">
        <w:rPr>
          <w:rFonts w:ascii="Times New Roman" w:hAnsi="Times New Roman" w:cs="Times New Roman"/>
          <w:sz w:val="24"/>
          <w:szCs w:val="24"/>
        </w:rPr>
        <w:t xml:space="preserve"> oraz z 2026 r. poz. 160</w:t>
      </w:r>
      <w:r w:rsidRPr="00781CB9">
        <w:rPr>
          <w:rFonts w:ascii="Times New Roman" w:hAnsi="Times New Roman" w:cs="Times New Roman"/>
          <w:sz w:val="24"/>
          <w:szCs w:val="24"/>
        </w:rPr>
        <w:t xml:space="preserve">) oraz § 52 uchwały nr 190 Rady Ministrów z dnia 29 października 2013 r. – Regulamin pracy Rady Ministrów </w:t>
      </w:r>
      <w:r w:rsidR="003E0D4D" w:rsidRPr="00781CB9">
        <w:rPr>
          <w:rFonts w:ascii="Times New Roman" w:hAnsi="Times New Roman" w:cs="Times New Roman"/>
          <w:sz w:val="24"/>
          <w:szCs w:val="24"/>
        </w:rPr>
        <w:t>(M.P. z 202</w:t>
      </w:r>
      <w:r w:rsidR="00920CEB">
        <w:rPr>
          <w:rFonts w:ascii="Times New Roman" w:hAnsi="Times New Roman" w:cs="Times New Roman"/>
          <w:sz w:val="24"/>
          <w:szCs w:val="24"/>
        </w:rPr>
        <w:t>6</w:t>
      </w:r>
      <w:r w:rsidR="003E0D4D" w:rsidRPr="00781CB9">
        <w:rPr>
          <w:rFonts w:ascii="Times New Roman" w:hAnsi="Times New Roman" w:cs="Times New Roman"/>
          <w:sz w:val="24"/>
          <w:szCs w:val="24"/>
        </w:rPr>
        <w:t xml:space="preserve"> r. poz. 40</w:t>
      </w:r>
      <w:r w:rsidR="00920CEB">
        <w:rPr>
          <w:rFonts w:ascii="Times New Roman" w:hAnsi="Times New Roman" w:cs="Times New Roman"/>
          <w:sz w:val="24"/>
          <w:szCs w:val="24"/>
        </w:rPr>
        <w:t>4</w:t>
      </w:r>
      <w:r w:rsidR="003E0D4D" w:rsidRPr="00781CB9">
        <w:rPr>
          <w:rFonts w:ascii="Times New Roman" w:hAnsi="Times New Roman" w:cs="Times New Roman"/>
          <w:sz w:val="24"/>
          <w:szCs w:val="24"/>
        </w:rPr>
        <w:t xml:space="preserve">) </w:t>
      </w:r>
      <w:r w:rsidRPr="00781CB9">
        <w:rPr>
          <w:rFonts w:ascii="Times New Roman" w:hAnsi="Times New Roman" w:cs="Times New Roman"/>
          <w:sz w:val="24"/>
          <w:szCs w:val="24"/>
        </w:rPr>
        <w:t>projekt ustawy zosta</w:t>
      </w:r>
      <w:r w:rsidR="00782768" w:rsidRPr="00781CB9">
        <w:rPr>
          <w:rFonts w:ascii="Times New Roman" w:hAnsi="Times New Roman" w:cs="Times New Roman"/>
          <w:sz w:val="24"/>
          <w:szCs w:val="24"/>
        </w:rPr>
        <w:t>ł</w:t>
      </w:r>
      <w:r w:rsidRPr="00781CB9">
        <w:rPr>
          <w:rFonts w:ascii="Times New Roman" w:hAnsi="Times New Roman" w:cs="Times New Roman"/>
          <w:sz w:val="24"/>
          <w:szCs w:val="24"/>
        </w:rPr>
        <w:t xml:space="preserve"> zamieszczony w Biuletynie Informacji Publicznej na stronie podmiotowej Ministerstwa Rodziny, Pracy i Polityki Społecznej oraz na stronie podmiotowej Rządowego Centrum Legislacji, w serwisie Rządowy Proces Legislacyjny. </w:t>
      </w:r>
      <w:r w:rsidR="00AD6A88" w:rsidRPr="00781CB9">
        <w:rPr>
          <w:rFonts w:ascii="Times New Roman" w:hAnsi="Times New Roman" w:cs="Times New Roman"/>
          <w:sz w:val="24"/>
          <w:szCs w:val="24"/>
        </w:rPr>
        <w:t>Brak jest zgłoszeń w trybie przepisów o działalności lobbingowej w procesie stanowienia prawa.</w:t>
      </w:r>
    </w:p>
    <w:p w14:paraId="20857920" w14:textId="20D56C31" w:rsidR="007D2A4E" w:rsidRPr="00781CB9" w:rsidRDefault="007D2A4E" w:rsidP="008E157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B9">
        <w:rPr>
          <w:rFonts w:ascii="Times New Roman" w:hAnsi="Times New Roman" w:cs="Times New Roman"/>
          <w:sz w:val="24"/>
          <w:szCs w:val="24"/>
        </w:rPr>
        <w:t>Projektowane przepisy nie stwarzają zagrożeń korupcyjnych.</w:t>
      </w:r>
    </w:p>
    <w:sectPr w:rsidR="007D2A4E" w:rsidRPr="00781CB9" w:rsidSect="009F096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D940" w14:textId="77777777" w:rsidR="00016E12" w:rsidRDefault="00016E12" w:rsidP="00781276">
      <w:pPr>
        <w:spacing w:after="0" w:line="240" w:lineRule="auto"/>
      </w:pPr>
      <w:r>
        <w:separator/>
      </w:r>
    </w:p>
  </w:endnote>
  <w:endnote w:type="continuationSeparator" w:id="0">
    <w:p w14:paraId="4B86B2F3" w14:textId="77777777" w:rsidR="00016E12" w:rsidRDefault="00016E12" w:rsidP="00781276">
      <w:pPr>
        <w:spacing w:after="0" w:line="240" w:lineRule="auto"/>
      </w:pPr>
      <w:r>
        <w:continuationSeparator/>
      </w:r>
    </w:p>
  </w:endnote>
  <w:endnote w:type="continuationNotice" w:id="1">
    <w:p w14:paraId="57BC4C42" w14:textId="77777777" w:rsidR="00016E12" w:rsidRDefault="00016E12" w:rsidP="007812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98356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343B856" w14:textId="4175BE15" w:rsidR="00781276" w:rsidRPr="00781CB9" w:rsidRDefault="0093098A" w:rsidP="00781CB9">
        <w:pPr>
          <w:pStyle w:val="Stopka"/>
          <w:jc w:val="center"/>
          <w:rPr>
            <w:sz w:val="24"/>
            <w:szCs w:val="24"/>
          </w:rPr>
        </w:pPr>
        <w:r w:rsidRPr="00781C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F2C05" w:rsidRPr="00781CB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1C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72A9" w:rsidRPr="00781CB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81C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E12D" w14:textId="77777777" w:rsidR="00016E12" w:rsidRDefault="00016E12" w:rsidP="00781276">
      <w:pPr>
        <w:spacing w:after="0" w:line="240" w:lineRule="auto"/>
      </w:pPr>
      <w:r>
        <w:separator/>
      </w:r>
    </w:p>
  </w:footnote>
  <w:footnote w:type="continuationSeparator" w:id="0">
    <w:p w14:paraId="33B89438" w14:textId="77777777" w:rsidR="00016E12" w:rsidRDefault="00016E12" w:rsidP="00781276">
      <w:pPr>
        <w:spacing w:after="0" w:line="240" w:lineRule="auto"/>
      </w:pPr>
      <w:r>
        <w:continuationSeparator/>
      </w:r>
    </w:p>
  </w:footnote>
  <w:footnote w:type="continuationNotice" w:id="1">
    <w:p w14:paraId="65E4DA1B" w14:textId="77777777" w:rsidR="00016E12" w:rsidRDefault="00016E12" w:rsidP="007812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360"/>
    <w:multiLevelType w:val="hybridMultilevel"/>
    <w:tmpl w:val="76367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D21F0"/>
    <w:multiLevelType w:val="hybridMultilevel"/>
    <w:tmpl w:val="56628920"/>
    <w:lvl w:ilvl="0" w:tplc="E88A8D2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F6298"/>
    <w:multiLevelType w:val="hybridMultilevel"/>
    <w:tmpl w:val="3B1E7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31D5F"/>
    <w:multiLevelType w:val="hybridMultilevel"/>
    <w:tmpl w:val="6C56A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D2B33"/>
    <w:multiLevelType w:val="hybridMultilevel"/>
    <w:tmpl w:val="67520D72"/>
    <w:lvl w:ilvl="0" w:tplc="0EDC6F4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94399A"/>
    <w:multiLevelType w:val="hybridMultilevel"/>
    <w:tmpl w:val="FCFE404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5C175DD"/>
    <w:multiLevelType w:val="hybridMultilevel"/>
    <w:tmpl w:val="908259FA"/>
    <w:lvl w:ilvl="0" w:tplc="DC3CA4CC">
      <w:start w:val="1"/>
      <w:numFmt w:val="decimal"/>
      <w:lvlText w:val="%1)"/>
      <w:lvlJc w:val="left"/>
      <w:pPr>
        <w:ind w:left="17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36FA4299"/>
    <w:multiLevelType w:val="hybridMultilevel"/>
    <w:tmpl w:val="B454939C"/>
    <w:lvl w:ilvl="0" w:tplc="521A1C1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04C70E6"/>
    <w:multiLevelType w:val="hybridMultilevel"/>
    <w:tmpl w:val="03B23C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1760414"/>
    <w:multiLevelType w:val="hybridMultilevel"/>
    <w:tmpl w:val="F1D41822"/>
    <w:lvl w:ilvl="0" w:tplc="E41A3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129DD"/>
    <w:multiLevelType w:val="hybridMultilevel"/>
    <w:tmpl w:val="7624E2B4"/>
    <w:lvl w:ilvl="0" w:tplc="E4064A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53976"/>
    <w:multiLevelType w:val="hybridMultilevel"/>
    <w:tmpl w:val="55761B3C"/>
    <w:lvl w:ilvl="0" w:tplc="AEE89D7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08658A"/>
    <w:multiLevelType w:val="hybridMultilevel"/>
    <w:tmpl w:val="481CE130"/>
    <w:lvl w:ilvl="0" w:tplc="06181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AC111A"/>
    <w:multiLevelType w:val="hybridMultilevel"/>
    <w:tmpl w:val="7F205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93684"/>
    <w:multiLevelType w:val="hybridMultilevel"/>
    <w:tmpl w:val="0D5CFABC"/>
    <w:lvl w:ilvl="0" w:tplc="AEE89D7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AC1E6A"/>
    <w:multiLevelType w:val="hybridMultilevel"/>
    <w:tmpl w:val="09F69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430BA"/>
    <w:multiLevelType w:val="hybridMultilevel"/>
    <w:tmpl w:val="0C465B62"/>
    <w:lvl w:ilvl="0" w:tplc="7326078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9099906">
    <w:abstractNumId w:val="16"/>
  </w:num>
  <w:num w:numId="2" w16cid:durableId="1627157249">
    <w:abstractNumId w:val="14"/>
  </w:num>
  <w:num w:numId="3" w16cid:durableId="1808624947">
    <w:abstractNumId w:val="7"/>
  </w:num>
  <w:num w:numId="4" w16cid:durableId="1374236120">
    <w:abstractNumId w:val="1"/>
  </w:num>
  <w:num w:numId="5" w16cid:durableId="886720400">
    <w:abstractNumId w:val="12"/>
  </w:num>
  <w:num w:numId="6" w16cid:durableId="1651979462">
    <w:abstractNumId w:val="11"/>
  </w:num>
  <w:num w:numId="7" w16cid:durableId="1079448623">
    <w:abstractNumId w:val="0"/>
  </w:num>
  <w:num w:numId="8" w16cid:durableId="1309749925">
    <w:abstractNumId w:val="3"/>
  </w:num>
  <w:num w:numId="9" w16cid:durableId="475682265">
    <w:abstractNumId w:val="10"/>
  </w:num>
  <w:num w:numId="10" w16cid:durableId="1935744500">
    <w:abstractNumId w:val="6"/>
  </w:num>
  <w:num w:numId="11" w16cid:durableId="1732458362">
    <w:abstractNumId w:val="4"/>
  </w:num>
  <w:num w:numId="12" w16cid:durableId="868176970">
    <w:abstractNumId w:val="9"/>
  </w:num>
  <w:num w:numId="13" w16cid:durableId="1959482408">
    <w:abstractNumId w:val="15"/>
  </w:num>
  <w:num w:numId="14" w16cid:durableId="1661229973">
    <w:abstractNumId w:val="8"/>
  </w:num>
  <w:num w:numId="15" w16cid:durableId="886255830">
    <w:abstractNumId w:val="13"/>
  </w:num>
  <w:num w:numId="16" w16cid:durableId="1287349339">
    <w:abstractNumId w:val="2"/>
  </w:num>
  <w:num w:numId="17" w16cid:durableId="1340504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75"/>
    <w:rsid w:val="00000062"/>
    <w:rsid w:val="000004E9"/>
    <w:rsid w:val="00002206"/>
    <w:rsid w:val="00006017"/>
    <w:rsid w:val="00016E12"/>
    <w:rsid w:val="0002059A"/>
    <w:rsid w:val="00027443"/>
    <w:rsid w:val="000402C8"/>
    <w:rsid w:val="00052A2F"/>
    <w:rsid w:val="00052D32"/>
    <w:rsid w:val="00054BA8"/>
    <w:rsid w:val="00054F56"/>
    <w:rsid w:val="000560D5"/>
    <w:rsid w:val="000621B8"/>
    <w:rsid w:val="0006310D"/>
    <w:rsid w:val="0006711B"/>
    <w:rsid w:val="00071E28"/>
    <w:rsid w:val="00072395"/>
    <w:rsid w:val="0007263F"/>
    <w:rsid w:val="000736D6"/>
    <w:rsid w:val="00075254"/>
    <w:rsid w:val="00075B91"/>
    <w:rsid w:val="00075D10"/>
    <w:rsid w:val="0007747F"/>
    <w:rsid w:val="00080668"/>
    <w:rsid w:val="000873F6"/>
    <w:rsid w:val="00092925"/>
    <w:rsid w:val="000A385B"/>
    <w:rsid w:val="000A3F34"/>
    <w:rsid w:val="000A512C"/>
    <w:rsid w:val="000A7D88"/>
    <w:rsid w:val="000B2D26"/>
    <w:rsid w:val="000B396F"/>
    <w:rsid w:val="000C3417"/>
    <w:rsid w:val="000C49C2"/>
    <w:rsid w:val="000D41C0"/>
    <w:rsid w:val="000D7E3C"/>
    <w:rsid w:val="000E38C1"/>
    <w:rsid w:val="000E418A"/>
    <w:rsid w:val="000F0DBE"/>
    <w:rsid w:val="000F2177"/>
    <w:rsid w:val="000F3314"/>
    <w:rsid w:val="001028E3"/>
    <w:rsid w:val="001046FB"/>
    <w:rsid w:val="00104B75"/>
    <w:rsid w:val="001057AC"/>
    <w:rsid w:val="0010691E"/>
    <w:rsid w:val="00110164"/>
    <w:rsid w:val="00113F4E"/>
    <w:rsid w:val="00114FC2"/>
    <w:rsid w:val="001157CC"/>
    <w:rsid w:val="00117046"/>
    <w:rsid w:val="0012019E"/>
    <w:rsid w:val="00123E25"/>
    <w:rsid w:val="001301DA"/>
    <w:rsid w:val="00130EEF"/>
    <w:rsid w:val="001332EC"/>
    <w:rsid w:val="001342BD"/>
    <w:rsid w:val="001377FE"/>
    <w:rsid w:val="0014250F"/>
    <w:rsid w:val="00143D08"/>
    <w:rsid w:val="00145990"/>
    <w:rsid w:val="00150192"/>
    <w:rsid w:val="00151FC8"/>
    <w:rsid w:val="001538CC"/>
    <w:rsid w:val="00154326"/>
    <w:rsid w:val="00166118"/>
    <w:rsid w:val="00174442"/>
    <w:rsid w:val="0017472D"/>
    <w:rsid w:val="001823B1"/>
    <w:rsid w:val="00185E7C"/>
    <w:rsid w:val="00187ED0"/>
    <w:rsid w:val="00192E63"/>
    <w:rsid w:val="001963B5"/>
    <w:rsid w:val="001A2590"/>
    <w:rsid w:val="001A43F3"/>
    <w:rsid w:val="001A530F"/>
    <w:rsid w:val="001A7BA7"/>
    <w:rsid w:val="001B1856"/>
    <w:rsid w:val="001B6367"/>
    <w:rsid w:val="001B6B57"/>
    <w:rsid w:val="001C1EF5"/>
    <w:rsid w:val="001C29F2"/>
    <w:rsid w:val="001D0FED"/>
    <w:rsid w:val="001D20D1"/>
    <w:rsid w:val="001D4AE5"/>
    <w:rsid w:val="001D4F99"/>
    <w:rsid w:val="001D5AA4"/>
    <w:rsid w:val="001E0189"/>
    <w:rsid w:val="001E01B1"/>
    <w:rsid w:val="001E01F7"/>
    <w:rsid w:val="001E219A"/>
    <w:rsid w:val="001E47A3"/>
    <w:rsid w:val="001E512C"/>
    <w:rsid w:val="001E637C"/>
    <w:rsid w:val="001F0BCF"/>
    <w:rsid w:val="001F15E2"/>
    <w:rsid w:val="001F21DE"/>
    <w:rsid w:val="001F2D30"/>
    <w:rsid w:val="001F547E"/>
    <w:rsid w:val="00201253"/>
    <w:rsid w:val="0020493A"/>
    <w:rsid w:val="00205638"/>
    <w:rsid w:val="00206290"/>
    <w:rsid w:val="00206FA2"/>
    <w:rsid w:val="00207DB2"/>
    <w:rsid w:val="0021798F"/>
    <w:rsid w:val="00225EF7"/>
    <w:rsid w:val="00226781"/>
    <w:rsid w:val="00231DCA"/>
    <w:rsid w:val="0023477D"/>
    <w:rsid w:val="00237D8F"/>
    <w:rsid w:val="00237F7D"/>
    <w:rsid w:val="00242866"/>
    <w:rsid w:val="00244AD5"/>
    <w:rsid w:val="00251214"/>
    <w:rsid w:val="002549C6"/>
    <w:rsid w:val="00261C0A"/>
    <w:rsid w:val="002632F8"/>
    <w:rsid w:val="00271159"/>
    <w:rsid w:val="00273BF2"/>
    <w:rsid w:val="00275C03"/>
    <w:rsid w:val="00277A20"/>
    <w:rsid w:val="00283E9E"/>
    <w:rsid w:val="002857F1"/>
    <w:rsid w:val="0029053D"/>
    <w:rsid w:val="0029144A"/>
    <w:rsid w:val="002921EF"/>
    <w:rsid w:val="00293460"/>
    <w:rsid w:val="00296279"/>
    <w:rsid w:val="00296FC0"/>
    <w:rsid w:val="00297046"/>
    <w:rsid w:val="002A0BF6"/>
    <w:rsid w:val="002A0CF1"/>
    <w:rsid w:val="002A28B3"/>
    <w:rsid w:val="002A4C96"/>
    <w:rsid w:val="002A59FC"/>
    <w:rsid w:val="002B0116"/>
    <w:rsid w:val="002B0351"/>
    <w:rsid w:val="002B28D2"/>
    <w:rsid w:val="002C04DF"/>
    <w:rsid w:val="002C162C"/>
    <w:rsid w:val="002C6EC1"/>
    <w:rsid w:val="002C7059"/>
    <w:rsid w:val="002D15B8"/>
    <w:rsid w:val="002D2B7B"/>
    <w:rsid w:val="002D403D"/>
    <w:rsid w:val="002D444A"/>
    <w:rsid w:val="002D4792"/>
    <w:rsid w:val="002D7B8C"/>
    <w:rsid w:val="002E43A9"/>
    <w:rsid w:val="002E5038"/>
    <w:rsid w:val="002E72E8"/>
    <w:rsid w:val="002F026D"/>
    <w:rsid w:val="002F0E54"/>
    <w:rsid w:val="002F6739"/>
    <w:rsid w:val="0030417D"/>
    <w:rsid w:val="00306F58"/>
    <w:rsid w:val="003105C0"/>
    <w:rsid w:val="00310EB5"/>
    <w:rsid w:val="003120AD"/>
    <w:rsid w:val="00312F6B"/>
    <w:rsid w:val="00313AF9"/>
    <w:rsid w:val="00314BBE"/>
    <w:rsid w:val="00315DA4"/>
    <w:rsid w:val="0032019A"/>
    <w:rsid w:val="00325368"/>
    <w:rsid w:val="0033066B"/>
    <w:rsid w:val="00333ABF"/>
    <w:rsid w:val="00335E21"/>
    <w:rsid w:val="0034243B"/>
    <w:rsid w:val="00354D9C"/>
    <w:rsid w:val="003605E0"/>
    <w:rsid w:val="00360C24"/>
    <w:rsid w:val="0036303A"/>
    <w:rsid w:val="00367748"/>
    <w:rsid w:val="00374097"/>
    <w:rsid w:val="00382426"/>
    <w:rsid w:val="00390CE7"/>
    <w:rsid w:val="00394079"/>
    <w:rsid w:val="00395DC9"/>
    <w:rsid w:val="00396242"/>
    <w:rsid w:val="003A1007"/>
    <w:rsid w:val="003A17AA"/>
    <w:rsid w:val="003A1949"/>
    <w:rsid w:val="003A2313"/>
    <w:rsid w:val="003A268C"/>
    <w:rsid w:val="003A3FCC"/>
    <w:rsid w:val="003A61E3"/>
    <w:rsid w:val="003A758F"/>
    <w:rsid w:val="003B03E8"/>
    <w:rsid w:val="003B1A46"/>
    <w:rsid w:val="003B252A"/>
    <w:rsid w:val="003B2A18"/>
    <w:rsid w:val="003B4DA1"/>
    <w:rsid w:val="003C022E"/>
    <w:rsid w:val="003C06C2"/>
    <w:rsid w:val="003C0C94"/>
    <w:rsid w:val="003C482D"/>
    <w:rsid w:val="003C6508"/>
    <w:rsid w:val="003C6B09"/>
    <w:rsid w:val="003D0D25"/>
    <w:rsid w:val="003D16C0"/>
    <w:rsid w:val="003D3EBC"/>
    <w:rsid w:val="003D4D63"/>
    <w:rsid w:val="003E0D4D"/>
    <w:rsid w:val="003E1FAE"/>
    <w:rsid w:val="003F4CA6"/>
    <w:rsid w:val="003F61C0"/>
    <w:rsid w:val="003F637D"/>
    <w:rsid w:val="003F7B16"/>
    <w:rsid w:val="0040048B"/>
    <w:rsid w:val="00403383"/>
    <w:rsid w:val="004072CD"/>
    <w:rsid w:val="0040795A"/>
    <w:rsid w:val="00407E41"/>
    <w:rsid w:val="00414801"/>
    <w:rsid w:val="0042091B"/>
    <w:rsid w:val="00422E70"/>
    <w:rsid w:val="0042464A"/>
    <w:rsid w:val="00424CFC"/>
    <w:rsid w:val="00426574"/>
    <w:rsid w:val="004370FF"/>
    <w:rsid w:val="004431FC"/>
    <w:rsid w:val="004440D5"/>
    <w:rsid w:val="00447A59"/>
    <w:rsid w:val="00451735"/>
    <w:rsid w:val="004535CE"/>
    <w:rsid w:val="00456A42"/>
    <w:rsid w:val="004610DF"/>
    <w:rsid w:val="004650A8"/>
    <w:rsid w:val="0047041C"/>
    <w:rsid w:val="004725BE"/>
    <w:rsid w:val="00476668"/>
    <w:rsid w:val="004770CB"/>
    <w:rsid w:val="0048354F"/>
    <w:rsid w:val="00485BF9"/>
    <w:rsid w:val="0049041F"/>
    <w:rsid w:val="00491A97"/>
    <w:rsid w:val="00495F28"/>
    <w:rsid w:val="004A6327"/>
    <w:rsid w:val="004B3056"/>
    <w:rsid w:val="004B7D16"/>
    <w:rsid w:val="004C0860"/>
    <w:rsid w:val="004C0CF2"/>
    <w:rsid w:val="004C0EA2"/>
    <w:rsid w:val="004C0EAF"/>
    <w:rsid w:val="004C16C8"/>
    <w:rsid w:val="004C187C"/>
    <w:rsid w:val="004E16C7"/>
    <w:rsid w:val="004E2551"/>
    <w:rsid w:val="004E33E0"/>
    <w:rsid w:val="004E5430"/>
    <w:rsid w:val="004E73AC"/>
    <w:rsid w:val="004F06A8"/>
    <w:rsid w:val="004F2A67"/>
    <w:rsid w:val="0050085C"/>
    <w:rsid w:val="00501212"/>
    <w:rsid w:val="00504185"/>
    <w:rsid w:val="00516168"/>
    <w:rsid w:val="005174C9"/>
    <w:rsid w:val="005218FC"/>
    <w:rsid w:val="00522589"/>
    <w:rsid w:val="005242FD"/>
    <w:rsid w:val="0052785C"/>
    <w:rsid w:val="005361E9"/>
    <w:rsid w:val="00541490"/>
    <w:rsid w:val="00544389"/>
    <w:rsid w:val="00545BCF"/>
    <w:rsid w:val="005472B7"/>
    <w:rsid w:val="00552E4B"/>
    <w:rsid w:val="005546A7"/>
    <w:rsid w:val="00554AF6"/>
    <w:rsid w:val="00562488"/>
    <w:rsid w:val="00563293"/>
    <w:rsid w:val="0057240D"/>
    <w:rsid w:val="005805B6"/>
    <w:rsid w:val="005830A2"/>
    <w:rsid w:val="005838CD"/>
    <w:rsid w:val="00596150"/>
    <w:rsid w:val="00596D84"/>
    <w:rsid w:val="005A6B45"/>
    <w:rsid w:val="005B1236"/>
    <w:rsid w:val="005B2DDB"/>
    <w:rsid w:val="005B3395"/>
    <w:rsid w:val="005B43E5"/>
    <w:rsid w:val="005B60CB"/>
    <w:rsid w:val="005C045A"/>
    <w:rsid w:val="005C37BA"/>
    <w:rsid w:val="005D3F95"/>
    <w:rsid w:val="005D4AE4"/>
    <w:rsid w:val="005D5CA3"/>
    <w:rsid w:val="005E1AE5"/>
    <w:rsid w:val="005E1D14"/>
    <w:rsid w:val="005E2025"/>
    <w:rsid w:val="005E3CB8"/>
    <w:rsid w:val="005E78C1"/>
    <w:rsid w:val="005F24C7"/>
    <w:rsid w:val="005F2546"/>
    <w:rsid w:val="005F31BB"/>
    <w:rsid w:val="005F38B3"/>
    <w:rsid w:val="005F3ACE"/>
    <w:rsid w:val="005F3E55"/>
    <w:rsid w:val="005F5DEF"/>
    <w:rsid w:val="005F6708"/>
    <w:rsid w:val="00600FAD"/>
    <w:rsid w:val="0060345F"/>
    <w:rsid w:val="00603E3B"/>
    <w:rsid w:val="00607094"/>
    <w:rsid w:val="006148DB"/>
    <w:rsid w:val="00620845"/>
    <w:rsid w:val="0063102A"/>
    <w:rsid w:val="006324A8"/>
    <w:rsid w:val="006325BA"/>
    <w:rsid w:val="00633C41"/>
    <w:rsid w:val="006352A5"/>
    <w:rsid w:val="0063574F"/>
    <w:rsid w:val="006422A1"/>
    <w:rsid w:val="00642857"/>
    <w:rsid w:val="006437AD"/>
    <w:rsid w:val="00646DBB"/>
    <w:rsid w:val="00647B32"/>
    <w:rsid w:val="006503B2"/>
    <w:rsid w:val="00650D89"/>
    <w:rsid w:val="00652906"/>
    <w:rsid w:val="00652C3C"/>
    <w:rsid w:val="00660EB8"/>
    <w:rsid w:val="00661678"/>
    <w:rsid w:val="006655C5"/>
    <w:rsid w:val="00665EA0"/>
    <w:rsid w:val="00666F39"/>
    <w:rsid w:val="00667E6B"/>
    <w:rsid w:val="00671994"/>
    <w:rsid w:val="00676711"/>
    <w:rsid w:val="00680B07"/>
    <w:rsid w:val="00681DF9"/>
    <w:rsid w:val="00694046"/>
    <w:rsid w:val="0069515B"/>
    <w:rsid w:val="00695711"/>
    <w:rsid w:val="00696B4E"/>
    <w:rsid w:val="006A1B53"/>
    <w:rsid w:val="006A56E3"/>
    <w:rsid w:val="006A67FD"/>
    <w:rsid w:val="006A6B94"/>
    <w:rsid w:val="006B00B6"/>
    <w:rsid w:val="006B0D79"/>
    <w:rsid w:val="006B1718"/>
    <w:rsid w:val="006B200B"/>
    <w:rsid w:val="006B29F9"/>
    <w:rsid w:val="006B4B11"/>
    <w:rsid w:val="006C0A28"/>
    <w:rsid w:val="006C13E8"/>
    <w:rsid w:val="006C163E"/>
    <w:rsid w:val="006C2725"/>
    <w:rsid w:val="006C50FE"/>
    <w:rsid w:val="006C5BDE"/>
    <w:rsid w:val="006C602B"/>
    <w:rsid w:val="006C667E"/>
    <w:rsid w:val="006C7EFE"/>
    <w:rsid w:val="006D0AE9"/>
    <w:rsid w:val="006D1366"/>
    <w:rsid w:val="006D23ED"/>
    <w:rsid w:val="006E01C7"/>
    <w:rsid w:val="006F1CFD"/>
    <w:rsid w:val="006F2BF9"/>
    <w:rsid w:val="006F2C65"/>
    <w:rsid w:val="006F38AE"/>
    <w:rsid w:val="006F407D"/>
    <w:rsid w:val="006F6D3E"/>
    <w:rsid w:val="00700078"/>
    <w:rsid w:val="00701AEF"/>
    <w:rsid w:val="0070530A"/>
    <w:rsid w:val="00711136"/>
    <w:rsid w:val="0071197A"/>
    <w:rsid w:val="00711D09"/>
    <w:rsid w:val="0072108E"/>
    <w:rsid w:val="007216D3"/>
    <w:rsid w:val="00727197"/>
    <w:rsid w:val="007273EB"/>
    <w:rsid w:val="0072789E"/>
    <w:rsid w:val="007323DD"/>
    <w:rsid w:val="00733D38"/>
    <w:rsid w:val="00734624"/>
    <w:rsid w:val="00735809"/>
    <w:rsid w:val="00736ECC"/>
    <w:rsid w:val="007371E4"/>
    <w:rsid w:val="00741F48"/>
    <w:rsid w:val="00743A97"/>
    <w:rsid w:val="00746BE8"/>
    <w:rsid w:val="00752873"/>
    <w:rsid w:val="00752B2C"/>
    <w:rsid w:val="007578B8"/>
    <w:rsid w:val="00757FE4"/>
    <w:rsid w:val="00760132"/>
    <w:rsid w:val="007602E6"/>
    <w:rsid w:val="0076391F"/>
    <w:rsid w:val="0076460F"/>
    <w:rsid w:val="007666DE"/>
    <w:rsid w:val="00767015"/>
    <w:rsid w:val="007676F1"/>
    <w:rsid w:val="00767776"/>
    <w:rsid w:val="00771CCA"/>
    <w:rsid w:val="00772F93"/>
    <w:rsid w:val="00774E87"/>
    <w:rsid w:val="007763F5"/>
    <w:rsid w:val="0078004E"/>
    <w:rsid w:val="007805A2"/>
    <w:rsid w:val="00781276"/>
    <w:rsid w:val="00781A24"/>
    <w:rsid w:val="00781CB9"/>
    <w:rsid w:val="00782768"/>
    <w:rsid w:val="00786371"/>
    <w:rsid w:val="007900E5"/>
    <w:rsid w:val="00790F84"/>
    <w:rsid w:val="00792247"/>
    <w:rsid w:val="0079315C"/>
    <w:rsid w:val="007962C7"/>
    <w:rsid w:val="00797D7B"/>
    <w:rsid w:val="007A055E"/>
    <w:rsid w:val="007A0CA6"/>
    <w:rsid w:val="007A1E9A"/>
    <w:rsid w:val="007A276B"/>
    <w:rsid w:val="007A5FF3"/>
    <w:rsid w:val="007A7BB6"/>
    <w:rsid w:val="007B08A1"/>
    <w:rsid w:val="007B1E5B"/>
    <w:rsid w:val="007B4227"/>
    <w:rsid w:val="007C0EDA"/>
    <w:rsid w:val="007C179B"/>
    <w:rsid w:val="007C315C"/>
    <w:rsid w:val="007C3D7D"/>
    <w:rsid w:val="007C4903"/>
    <w:rsid w:val="007C56F8"/>
    <w:rsid w:val="007C6BBA"/>
    <w:rsid w:val="007D08AD"/>
    <w:rsid w:val="007D1804"/>
    <w:rsid w:val="007D194C"/>
    <w:rsid w:val="007D2A4E"/>
    <w:rsid w:val="007E2512"/>
    <w:rsid w:val="007E3343"/>
    <w:rsid w:val="007E5429"/>
    <w:rsid w:val="007F104D"/>
    <w:rsid w:val="007F133D"/>
    <w:rsid w:val="007F66D7"/>
    <w:rsid w:val="007F6744"/>
    <w:rsid w:val="007F7355"/>
    <w:rsid w:val="00802ECF"/>
    <w:rsid w:val="0080346B"/>
    <w:rsid w:val="0080385A"/>
    <w:rsid w:val="0080638C"/>
    <w:rsid w:val="0080734D"/>
    <w:rsid w:val="00811AF7"/>
    <w:rsid w:val="00813937"/>
    <w:rsid w:val="00823A9F"/>
    <w:rsid w:val="00824CB3"/>
    <w:rsid w:val="00824D02"/>
    <w:rsid w:val="00825867"/>
    <w:rsid w:val="00826F18"/>
    <w:rsid w:val="00830297"/>
    <w:rsid w:val="008309C2"/>
    <w:rsid w:val="00832793"/>
    <w:rsid w:val="00837313"/>
    <w:rsid w:val="008503E3"/>
    <w:rsid w:val="008528D5"/>
    <w:rsid w:val="00855DCD"/>
    <w:rsid w:val="00856D8D"/>
    <w:rsid w:val="008572A9"/>
    <w:rsid w:val="0086047E"/>
    <w:rsid w:val="00863493"/>
    <w:rsid w:val="00865977"/>
    <w:rsid w:val="00866E5E"/>
    <w:rsid w:val="0086701E"/>
    <w:rsid w:val="00872AD0"/>
    <w:rsid w:val="00873AD6"/>
    <w:rsid w:val="00881161"/>
    <w:rsid w:val="00881B09"/>
    <w:rsid w:val="00882AB7"/>
    <w:rsid w:val="008850C3"/>
    <w:rsid w:val="00892EB9"/>
    <w:rsid w:val="00893646"/>
    <w:rsid w:val="00895458"/>
    <w:rsid w:val="008A2983"/>
    <w:rsid w:val="008A62D7"/>
    <w:rsid w:val="008B090D"/>
    <w:rsid w:val="008B0DE4"/>
    <w:rsid w:val="008B341F"/>
    <w:rsid w:val="008B4CBE"/>
    <w:rsid w:val="008B662A"/>
    <w:rsid w:val="008B6A89"/>
    <w:rsid w:val="008C03A1"/>
    <w:rsid w:val="008C0A24"/>
    <w:rsid w:val="008C13C8"/>
    <w:rsid w:val="008C1F73"/>
    <w:rsid w:val="008C4835"/>
    <w:rsid w:val="008C6393"/>
    <w:rsid w:val="008C7FCD"/>
    <w:rsid w:val="008D27D3"/>
    <w:rsid w:val="008D6032"/>
    <w:rsid w:val="008D782F"/>
    <w:rsid w:val="008E1578"/>
    <w:rsid w:val="008E1FE4"/>
    <w:rsid w:val="008E2266"/>
    <w:rsid w:val="008E3753"/>
    <w:rsid w:val="008F3E3A"/>
    <w:rsid w:val="008F59E6"/>
    <w:rsid w:val="008F6372"/>
    <w:rsid w:val="00900D7A"/>
    <w:rsid w:val="00907C3B"/>
    <w:rsid w:val="009116D0"/>
    <w:rsid w:val="00911B32"/>
    <w:rsid w:val="00913548"/>
    <w:rsid w:val="00913BCA"/>
    <w:rsid w:val="00916D8B"/>
    <w:rsid w:val="00920CEB"/>
    <w:rsid w:val="009255D7"/>
    <w:rsid w:val="00925779"/>
    <w:rsid w:val="00925BB6"/>
    <w:rsid w:val="0093098A"/>
    <w:rsid w:val="00930EB0"/>
    <w:rsid w:val="00931E94"/>
    <w:rsid w:val="00934A08"/>
    <w:rsid w:val="00934EF1"/>
    <w:rsid w:val="009361E1"/>
    <w:rsid w:val="00936FC4"/>
    <w:rsid w:val="00937F90"/>
    <w:rsid w:val="00940688"/>
    <w:rsid w:val="00940901"/>
    <w:rsid w:val="00941242"/>
    <w:rsid w:val="0094449F"/>
    <w:rsid w:val="0095439B"/>
    <w:rsid w:val="009554C1"/>
    <w:rsid w:val="009554C9"/>
    <w:rsid w:val="00955D72"/>
    <w:rsid w:val="00955FCD"/>
    <w:rsid w:val="00960298"/>
    <w:rsid w:val="00971D23"/>
    <w:rsid w:val="00972BD3"/>
    <w:rsid w:val="00974B04"/>
    <w:rsid w:val="0098182C"/>
    <w:rsid w:val="00982B49"/>
    <w:rsid w:val="009849B6"/>
    <w:rsid w:val="009919BA"/>
    <w:rsid w:val="00993EF5"/>
    <w:rsid w:val="00997BD8"/>
    <w:rsid w:val="009A12C4"/>
    <w:rsid w:val="009A5149"/>
    <w:rsid w:val="009A65D2"/>
    <w:rsid w:val="009A720B"/>
    <w:rsid w:val="009B3886"/>
    <w:rsid w:val="009B3BB0"/>
    <w:rsid w:val="009B43D1"/>
    <w:rsid w:val="009B5C8D"/>
    <w:rsid w:val="009C062D"/>
    <w:rsid w:val="009C7C6B"/>
    <w:rsid w:val="009D1D0C"/>
    <w:rsid w:val="009D2038"/>
    <w:rsid w:val="009D25DD"/>
    <w:rsid w:val="009D494C"/>
    <w:rsid w:val="009D5317"/>
    <w:rsid w:val="009D543C"/>
    <w:rsid w:val="009D7657"/>
    <w:rsid w:val="009E11F2"/>
    <w:rsid w:val="009E2350"/>
    <w:rsid w:val="009E4041"/>
    <w:rsid w:val="009E40FD"/>
    <w:rsid w:val="009F04EE"/>
    <w:rsid w:val="009F0960"/>
    <w:rsid w:val="009F56AA"/>
    <w:rsid w:val="009F7E95"/>
    <w:rsid w:val="00A00213"/>
    <w:rsid w:val="00A0131E"/>
    <w:rsid w:val="00A04C5E"/>
    <w:rsid w:val="00A076C6"/>
    <w:rsid w:val="00A07991"/>
    <w:rsid w:val="00A11941"/>
    <w:rsid w:val="00A20658"/>
    <w:rsid w:val="00A20EE0"/>
    <w:rsid w:val="00A269F4"/>
    <w:rsid w:val="00A32071"/>
    <w:rsid w:val="00A33C05"/>
    <w:rsid w:val="00A36046"/>
    <w:rsid w:val="00A37414"/>
    <w:rsid w:val="00A37BFC"/>
    <w:rsid w:val="00A40174"/>
    <w:rsid w:val="00A40205"/>
    <w:rsid w:val="00A40D5E"/>
    <w:rsid w:val="00A41DCA"/>
    <w:rsid w:val="00A42356"/>
    <w:rsid w:val="00A44736"/>
    <w:rsid w:val="00A45258"/>
    <w:rsid w:val="00A45796"/>
    <w:rsid w:val="00A47020"/>
    <w:rsid w:val="00A47F78"/>
    <w:rsid w:val="00A535F9"/>
    <w:rsid w:val="00A54812"/>
    <w:rsid w:val="00A56FA2"/>
    <w:rsid w:val="00A5758F"/>
    <w:rsid w:val="00A60587"/>
    <w:rsid w:val="00A61949"/>
    <w:rsid w:val="00A63E80"/>
    <w:rsid w:val="00A63E91"/>
    <w:rsid w:val="00A66A1E"/>
    <w:rsid w:val="00A673EB"/>
    <w:rsid w:val="00A71BE8"/>
    <w:rsid w:val="00A72466"/>
    <w:rsid w:val="00A7294C"/>
    <w:rsid w:val="00A73E96"/>
    <w:rsid w:val="00A77170"/>
    <w:rsid w:val="00A81C42"/>
    <w:rsid w:val="00A840A0"/>
    <w:rsid w:val="00A86F53"/>
    <w:rsid w:val="00A90624"/>
    <w:rsid w:val="00A90F69"/>
    <w:rsid w:val="00A94024"/>
    <w:rsid w:val="00A94BA0"/>
    <w:rsid w:val="00A94E00"/>
    <w:rsid w:val="00AA05BB"/>
    <w:rsid w:val="00AA0A45"/>
    <w:rsid w:val="00AA5081"/>
    <w:rsid w:val="00AC20A7"/>
    <w:rsid w:val="00AC53B5"/>
    <w:rsid w:val="00AC692A"/>
    <w:rsid w:val="00AD2B78"/>
    <w:rsid w:val="00AD43FB"/>
    <w:rsid w:val="00AD6A88"/>
    <w:rsid w:val="00AD7DA9"/>
    <w:rsid w:val="00AE17B6"/>
    <w:rsid w:val="00AE62D7"/>
    <w:rsid w:val="00AE744C"/>
    <w:rsid w:val="00AE7957"/>
    <w:rsid w:val="00AF2C05"/>
    <w:rsid w:val="00AF5DF4"/>
    <w:rsid w:val="00AF61FA"/>
    <w:rsid w:val="00B008B2"/>
    <w:rsid w:val="00B02624"/>
    <w:rsid w:val="00B029EC"/>
    <w:rsid w:val="00B061A5"/>
    <w:rsid w:val="00B11E6C"/>
    <w:rsid w:val="00B12361"/>
    <w:rsid w:val="00B1288E"/>
    <w:rsid w:val="00B2167F"/>
    <w:rsid w:val="00B23DF2"/>
    <w:rsid w:val="00B321F9"/>
    <w:rsid w:val="00B3247E"/>
    <w:rsid w:val="00B33E74"/>
    <w:rsid w:val="00B34646"/>
    <w:rsid w:val="00B34C06"/>
    <w:rsid w:val="00B4495B"/>
    <w:rsid w:val="00B46122"/>
    <w:rsid w:val="00B46DD2"/>
    <w:rsid w:val="00B47DFA"/>
    <w:rsid w:val="00B52B59"/>
    <w:rsid w:val="00B53CAB"/>
    <w:rsid w:val="00B607E6"/>
    <w:rsid w:val="00B71BE7"/>
    <w:rsid w:val="00B80BD1"/>
    <w:rsid w:val="00B826F1"/>
    <w:rsid w:val="00B85C66"/>
    <w:rsid w:val="00B8637C"/>
    <w:rsid w:val="00B86D94"/>
    <w:rsid w:val="00B90CD9"/>
    <w:rsid w:val="00B9181E"/>
    <w:rsid w:val="00B93EEB"/>
    <w:rsid w:val="00B96AF2"/>
    <w:rsid w:val="00BA3AA1"/>
    <w:rsid w:val="00BA4E5A"/>
    <w:rsid w:val="00BA50E5"/>
    <w:rsid w:val="00BA705D"/>
    <w:rsid w:val="00BB3EF1"/>
    <w:rsid w:val="00BC0F99"/>
    <w:rsid w:val="00BC2EF3"/>
    <w:rsid w:val="00BD047F"/>
    <w:rsid w:val="00BD433A"/>
    <w:rsid w:val="00BD586D"/>
    <w:rsid w:val="00BE2013"/>
    <w:rsid w:val="00BE5F0F"/>
    <w:rsid w:val="00BE76EE"/>
    <w:rsid w:val="00BF2A33"/>
    <w:rsid w:val="00BF4CCC"/>
    <w:rsid w:val="00BF6E35"/>
    <w:rsid w:val="00BF757F"/>
    <w:rsid w:val="00C00171"/>
    <w:rsid w:val="00C00EDA"/>
    <w:rsid w:val="00C02E5C"/>
    <w:rsid w:val="00C037BD"/>
    <w:rsid w:val="00C10BBC"/>
    <w:rsid w:val="00C10D7F"/>
    <w:rsid w:val="00C10DFB"/>
    <w:rsid w:val="00C13D83"/>
    <w:rsid w:val="00C20B4D"/>
    <w:rsid w:val="00C30718"/>
    <w:rsid w:val="00C32F4F"/>
    <w:rsid w:val="00C33C56"/>
    <w:rsid w:val="00C37044"/>
    <w:rsid w:val="00C430B7"/>
    <w:rsid w:val="00C43D1B"/>
    <w:rsid w:val="00C6084E"/>
    <w:rsid w:val="00C6127F"/>
    <w:rsid w:val="00C62A23"/>
    <w:rsid w:val="00C63E47"/>
    <w:rsid w:val="00C66C34"/>
    <w:rsid w:val="00C67A9D"/>
    <w:rsid w:val="00C70BD8"/>
    <w:rsid w:val="00C71282"/>
    <w:rsid w:val="00C72E77"/>
    <w:rsid w:val="00C74987"/>
    <w:rsid w:val="00C801BB"/>
    <w:rsid w:val="00C8081D"/>
    <w:rsid w:val="00C81443"/>
    <w:rsid w:val="00C8182B"/>
    <w:rsid w:val="00C83787"/>
    <w:rsid w:val="00C8487F"/>
    <w:rsid w:val="00C84925"/>
    <w:rsid w:val="00C85D09"/>
    <w:rsid w:val="00C87367"/>
    <w:rsid w:val="00C90E46"/>
    <w:rsid w:val="00C91D31"/>
    <w:rsid w:val="00C94046"/>
    <w:rsid w:val="00C95E75"/>
    <w:rsid w:val="00CA02C5"/>
    <w:rsid w:val="00CA656F"/>
    <w:rsid w:val="00CA7689"/>
    <w:rsid w:val="00CB0FE9"/>
    <w:rsid w:val="00CC2E3B"/>
    <w:rsid w:val="00CC3C23"/>
    <w:rsid w:val="00CD059E"/>
    <w:rsid w:val="00CD16C6"/>
    <w:rsid w:val="00CD30DC"/>
    <w:rsid w:val="00CD5A82"/>
    <w:rsid w:val="00CD6607"/>
    <w:rsid w:val="00CE114B"/>
    <w:rsid w:val="00CE3239"/>
    <w:rsid w:val="00CE5164"/>
    <w:rsid w:val="00CE51D0"/>
    <w:rsid w:val="00CE56DC"/>
    <w:rsid w:val="00CE76BF"/>
    <w:rsid w:val="00CF1063"/>
    <w:rsid w:val="00CF3FBF"/>
    <w:rsid w:val="00D03F26"/>
    <w:rsid w:val="00D05A3A"/>
    <w:rsid w:val="00D07F69"/>
    <w:rsid w:val="00D103FE"/>
    <w:rsid w:val="00D15D58"/>
    <w:rsid w:val="00D249AC"/>
    <w:rsid w:val="00D30AF0"/>
    <w:rsid w:val="00D33B1A"/>
    <w:rsid w:val="00D34864"/>
    <w:rsid w:val="00D348E2"/>
    <w:rsid w:val="00D34B84"/>
    <w:rsid w:val="00D40087"/>
    <w:rsid w:val="00D437F3"/>
    <w:rsid w:val="00D44ADB"/>
    <w:rsid w:val="00D45A9C"/>
    <w:rsid w:val="00D46076"/>
    <w:rsid w:val="00D46399"/>
    <w:rsid w:val="00D5622D"/>
    <w:rsid w:val="00D5789E"/>
    <w:rsid w:val="00D61D85"/>
    <w:rsid w:val="00D6282E"/>
    <w:rsid w:val="00D64C15"/>
    <w:rsid w:val="00D66B46"/>
    <w:rsid w:val="00D74F14"/>
    <w:rsid w:val="00D75F8F"/>
    <w:rsid w:val="00D7636D"/>
    <w:rsid w:val="00D8324A"/>
    <w:rsid w:val="00D8371A"/>
    <w:rsid w:val="00D85865"/>
    <w:rsid w:val="00D86DCC"/>
    <w:rsid w:val="00D9040F"/>
    <w:rsid w:val="00D90B9A"/>
    <w:rsid w:val="00D9336A"/>
    <w:rsid w:val="00DA2DEC"/>
    <w:rsid w:val="00DA2E9A"/>
    <w:rsid w:val="00DB1694"/>
    <w:rsid w:val="00DC1D25"/>
    <w:rsid w:val="00DC41D8"/>
    <w:rsid w:val="00DC7717"/>
    <w:rsid w:val="00DD03F8"/>
    <w:rsid w:val="00DD2537"/>
    <w:rsid w:val="00DD2E98"/>
    <w:rsid w:val="00DD30A0"/>
    <w:rsid w:val="00DD3A0B"/>
    <w:rsid w:val="00DD6E8A"/>
    <w:rsid w:val="00DD6F4E"/>
    <w:rsid w:val="00DD794B"/>
    <w:rsid w:val="00DE3FD3"/>
    <w:rsid w:val="00DE7E6F"/>
    <w:rsid w:val="00DF1F05"/>
    <w:rsid w:val="00DF5616"/>
    <w:rsid w:val="00DF6EEE"/>
    <w:rsid w:val="00E00013"/>
    <w:rsid w:val="00E04559"/>
    <w:rsid w:val="00E04D43"/>
    <w:rsid w:val="00E0526C"/>
    <w:rsid w:val="00E06366"/>
    <w:rsid w:val="00E06A8A"/>
    <w:rsid w:val="00E12E02"/>
    <w:rsid w:val="00E13116"/>
    <w:rsid w:val="00E13691"/>
    <w:rsid w:val="00E15207"/>
    <w:rsid w:val="00E17B69"/>
    <w:rsid w:val="00E24C07"/>
    <w:rsid w:val="00E24D0C"/>
    <w:rsid w:val="00E2594B"/>
    <w:rsid w:val="00E2764C"/>
    <w:rsid w:val="00E328D5"/>
    <w:rsid w:val="00E3482E"/>
    <w:rsid w:val="00E368E2"/>
    <w:rsid w:val="00E47C25"/>
    <w:rsid w:val="00E50184"/>
    <w:rsid w:val="00E62503"/>
    <w:rsid w:val="00E65BE8"/>
    <w:rsid w:val="00E7306C"/>
    <w:rsid w:val="00E753A3"/>
    <w:rsid w:val="00E75F7C"/>
    <w:rsid w:val="00E76960"/>
    <w:rsid w:val="00E8213D"/>
    <w:rsid w:val="00E83A14"/>
    <w:rsid w:val="00E845E3"/>
    <w:rsid w:val="00E87108"/>
    <w:rsid w:val="00E878FF"/>
    <w:rsid w:val="00E930E3"/>
    <w:rsid w:val="00E969D1"/>
    <w:rsid w:val="00EA1D17"/>
    <w:rsid w:val="00EA2001"/>
    <w:rsid w:val="00EA2B7F"/>
    <w:rsid w:val="00EA2D5B"/>
    <w:rsid w:val="00EA2E21"/>
    <w:rsid w:val="00EA370F"/>
    <w:rsid w:val="00EA3E7B"/>
    <w:rsid w:val="00EB569E"/>
    <w:rsid w:val="00EB5B86"/>
    <w:rsid w:val="00EB63DD"/>
    <w:rsid w:val="00EC27F1"/>
    <w:rsid w:val="00EE4893"/>
    <w:rsid w:val="00EE776D"/>
    <w:rsid w:val="00EF013D"/>
    <w:rsid w:val="00EF1E81"/>
    <w:rsid w:val="00EF26E1"/>
    <w:rsid w:val="00EF52E0"/>
    <w:rsid w:val="00EF7767"/>
    <w:rsid w:val="00F02A26"/>
    <w:rsid w:val="00F035C4"/>
    <w:rsid w:val="00F03D8B"/>
    <w:rsid w:val="00F05683"/>
    <w:rsid w:val="00F11025"/>
    <w:rsid w:val="00F112FA"/>
    <w:rsid w:val="00F11E2D"/>
    <w:rsid w:val="00F1269A"/>
    <w:rsid w:val="00F13A06"/>
    <w:rsid w:val="00F13F1C"/>
    <w:rsid w:val="00F15B1C"/>
    <w:rsid w:val="00F223B9"/>
    <w:rsid w:val="00F34F78"/>
    <w:rsid w:val="00F35985"/>
    <w:rsid w:val="00F3716C"/>
    <w:rsid w:val="00F374FC"/>
    <w:rsid w:val="00F37679"/>
    <w:rsid w:val="00F4127F"/>
    <w:rsid w:val="00F44284"/>
    <w:rsid w:val="00F4530F"/>
    <w:rsid w:val="00F4603D"/>
    <w:rsid w:val="00F4604E"/>
    <w:rsid w:val="00F51DE9"/>
    <w:rsid w:val="00F5317E"/>
    <w:rsid w:val="00F54A8C"/>
    <w:rsid w:val="00F552A4"/>
    <w:rsid w:val="00F644F2"/>
    <w:rsid w:val="00F64E68"/>
    <w:rsid w:val="00F67310"/>
    <w:rsid w:val="00F74762"/>
    <w:rsid w:val="00F76038"/>
    <w:rsid w:val="00F769E0"/>
    <w:rsid w:val="00F86FD7"/>
    <w:rsid w:val="00F87D68"/>
    <w:rsid w:val="00F96663"/>
    <w:rsid w:val="00F97AD3"/>
    <w:rsid w:val="00FA0143"/>
    <w:rsid w:val="00FA4118"/>
    <w:rsid w:val="00FA752D"/>
    <w:rsid w:val="00FB37AC"/>
    <w:rsid w:val="00FB3B5D"/>
    <w:rsid w:val="00FC6F05"/>
    <w:rsid w:val="00FD6FAC"/>
    <w:rsid w:val="00FD714B"/>
    <w:rsid w:val="00FE10EA"/>
    <w:rsid w:val="00FE1B12"/>
    <w:rsid w:val="00FF02AD"/>
    <w:rsid w:val="00FF20F1"/>
    <w:rsid w:val="00FF488C"/>
    <w:rsid w:val="00FF5B58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BD0B5A"/>
  <w15:chartTrackingRefBased/>
  <w15:docId w15:val="{63B79B01-475B-405C-9195-DBB53544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63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uiPriority w:val="13"/>
    <w:qFormat/>
    <w:rsid w:val="000736D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371E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127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luchili">
    <w:name w:val="luc_hili"/>
    <w:basedOn w:val="Domylnaczcionkaakapitu"/>
    <w:rsid w:val="00781276"/>
  </w:style>
  <w:style w:type="character" w:customStyle="1" w:styleId="tabulatory">
    <w:name w:val="tabulatory"/>
    <w:basedOn w:val="Domylnaczcionkaakapitu"/>
    <w:rsid w:val="00781276"/>
  </w:style>
  <w:style w:type="paragraph" w:styleId="Akapitzlist">
    <w:name w:val="List Paragraph"/>
    <w:basedOn w:val="Normalny"/>
    <w:uiPriority w:val="34"/>
    <w:qFormat/>
    <w:rsid w:val="00AE17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276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D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276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276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81DF9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27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276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22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1276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1276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781276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81276"/>
    <w:rPr>
      <w:rFonts w:ascii="Arial" w:eastAsia="Times New Roman" w:hAnsi="Arial" w:cs="Times New Roman"/>
      <w:spacing w:val="-5"/>
      <w:sz w:val="20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99"/>
    <w:rsid w:val="00D07F6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</w:rPr>
  </w:style>
  <w:style w:type="character" w:styleId="Pogrubienie">
    <w:name w:val="Strong"/>
    <w:basedOn w:val="Domylnaczcionkaakapitu"/>
    <w:uiPriority w:val="22"/>
    <w:qFormat/>
    <w:rsid w:val="0078127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81276"/>
    <w:rPr>
      <w:color w:val="0000FF"/>
      <w:u w:val="single"/>
    </w:rPr>
  </w:style>
  <w:style w:type="character" w:customStyle="1" w:styleId="Ppogrubienie">
    <w:name w:val="_P_ – pogrubienie"/>
    <w:basedOn w:val="Domylnaczcionkaakapitu"/>
    <w:uiPriority w:val="1"/>
    <w:qFormat/>
    <w:rsid w:val="00312F6B"/>
    <w:rPr>
      <w:b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E637C"/>
    <w:pPr>
      <w:spacing w:before="0"/>
    </w:pPr>
    <w:rPr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AD6A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D6A8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0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1695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Bodych Dominika</dc:creator>
  <cp:keywords/>
  <dc:description/>
  <cp:lastModifiedBy>Bodych Dominika</cp:lastModifiedBy>
  <cp:revision>2</cp:revision>
  <dcterms:created xsi:type="dcterms:W3CDTF">2026-05-05T13:23:00Z</dcterms:created>
  <dcterms:modified xsi:type="dcterms:W3CDTF">2026-05-05T13:23:00Z</dcterms:modified>
</cp:coreProperties>
</file>