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C687B" w14:textId="77777777" w:rsidR="00912118" w:rsidRPr="00E000DC" w:rsidRDefault="00912118" w:rsidP="00912118">
      <w:pPr>
        <w:pStyle w:val="OZNRODZAKTUtznustawalubrozporzdzenieiorganwydajcy"/>
      </w:pPr>
      <w:r w:rsidRPr="00912118">
        <w:t>UCHWAŁA</w:t>
      </w:r>
    </w:p>
    <w:p w14:paraId="685100EF" w14:textId="77777777" w:rsidR="00912118" w:rsidRPr="00E000DC" w:rsidRDefault="00912118" w:rsidP="00912118">
      <w:pPr>
        <w:pStyle w:val="OZNRODZAKTUtznustawalubrozporzdzenieiorganwydajcy"/>
      </w:pPr>
      <w:r w:rsidRPr="00E000DC">
        <w:t>SENATU RZECZYPOSPOLITEJ POLSKIEJ</w:t>
      </w:r>
    </w:p>
    <w:p w14:paraId="069DD141" w14:textId="22C9B071" w:rsidR="00912118" w:rsidRPr="00E000DC" w:rsidRDefault="00912118" w:rsidP="00912118">
      <w:pPr>
        <w:pStyle w:val="DATAAKTUdatauchwalenialubwydaniaaktu"/>
      </w:pPr>
      <w:r w:rsidRPr="00E000DC">
        <w:t>z dnia</w:t>
      </w:r>
      <w:r w:rsidR="008F40C5">
        <w:t xml:space="preserve"> </w:t>
      </w:r>
      <w:r w:rsidR="001A6167">
        <w:t>21 maja 2026 r.</w:t>
      </w:r>
    </w:p>
    <w:p w14:paraId="6F716AD3" w14:textId="0B4168E9" w:rsidR="00912118" w:rsidRPr="00E000DC" w:rsidRDefault="008F40C5" w:rsidP="00912118">
      <w:pPr>
        <w:pStyle w:val="TYTUAKTUprzedmiotregulacjiustawylubrozporzdzenia"/>
      </w:pPr>
      <w:r>
        <w:t xml:space="preserve">w sprawie ustawy o </w:t>
      </w:r>
      <w:r w:rsidR="005956E1">
        <w:t>utworzeniu Wojskowej Akademii Medycznej</w:t>
      </w:r>
    </w:p>
    <w:p w14:paraId="6D1C140A" w14:textId="3B67DBA2" w:rsidR="00912118" w:rsidRDefault="00912118" w:rsidP="00912118">
      <w:pPr>
        <w:pStyle w:val="NIEARTTEKSTtekstnieartykuowanynppodstprawnarozplubpreambua"/>
      </w:pPr>
      <w:r w:rsidRPr="00E000DC">
        <w:t xml:space="preserve">Senat, po rozpatrzeniu uchwalonej przez Sejm na posiedzeniu w dniu </w:t>
      </w:r>
      <w:r w:rsidR="005F1C3A">
        <w:t>15 maja 2026</w:t>
      </w:r>
      <w:r w:rsidR="008F40C5">
        <w:t xml:space="preserve"> </w:t>
      </w:r>
      <w:r w:rsidRPr="00E000DC">
        <w:t xml:space="preserve">r. ustawy o </w:t>
      </w:r>
      <w:r w:rsidR="005F1C3A">
        <w:t>utworzeniu Wojskowej Akademii Medycznej</w:t>
      </w:r>
      <w:r w:rsidRPr="00E000DC">
        <w:t>, wprowadza do jej tekstu następujące poprawki:</w:t>
      </w:r>
    </w:p>
    <w:tbl>
      <w:tblPr>
        <w:tblW w:w="935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4A0" w:firstRow="1" w:lastRow="0" w:firstColumn="1" w:lastColumn="0" w:noHBand="0" w:noVBand="1"/>
      </w:tblPr>
      <w:tblGrid>
        <w:gridCol w:w="993"/>
        <w:gridCol w:w="8363"/>
      </w:tblGrid>
      <w:tr w:rsidR="00912118" w:rsidRPr="00B528A4" w14:paraId="15EF4514" w14:textId="77777777" w:rsidTr="00912118">
        <w:trPr>
          <w:trHeight w:val="720"/>
        </w:trPr>
        <w:tc>
          <w:tcPr>
            <w:tcW w:w="993" w:type="dxa"/>
            <w:tcBorders>
              <w:top w:val="nil"/>
              <w:left w:val="nil"/>
              <w:bottom w:val="nil"/>
              <w:right w:val="nil"/>
            </w:tcBorders>
          </w:tcPr>
          <w:p w14:paraId="6939B958" w14:textId="77777777" w:rsidR="00912118" w:rsidRPr="00B528A4" w:rsidRDefault="00912118" w:rsidP="00912118">
            <w:pPr>
              <w:pStyle w:val="OZNACZENIEPUNKTUWUCHWALESENACKIEJ"/>
            </w:pPr>
          </w:p>
        </w:tc>
        <w:tc>
          <w:tcPr>
            <w:tcW w:w="8363" w:type="dxa"/>
            <w:tcBorders>
              <w:top w:val="nil"/>
              <w:left w:val="nil"/>
              <w:bottom w:val="nil"/>
              <w:right w:val="nil"/>
            </w:tcBorders>
          </w:tcPr>
          <w:p w14:paraId="66884C98" w14:textId="09FD7D5B" w:rsidR="00912118" w:rsidRPr="00B528A4" w:rsidRDefault="005956E1" w:rsidP="000F57AC">
            <w:pPr>
              <w:pStyle w:val="TREPUNKTUWUCHWALESENACKIEJ"/>
            </w:pPr>
            <w:r w:rsidRPr="005956E1">
              <w:t>w art. 1 skreśla się ust. 3;</w:t>
            </w:r>
          </w:p>
        </w:tc>
      </w:tr>
      <w:tr w:rsidR="000A156A" w:rsidRPr="00B528A4" w14:paraId="13CFAA98" w14:textId="77777777" w:rsidTr="00912118">
        <w:trPr>
          <w:trHeight w:val="720"/>
        </w:trPr>
        <w:tc>
          <w:tcPr>
            <w:tcW w:w="993" w:type="dxa"/>
            <w:tcBorders>
              <w:top w:val="nil"/>
              <w:left w:val="nil"/>
              <w:bottom w:val="nil"/>
              <w:right w:val="nil"/>
            </w:tcBorders>
          </w:tcPr>
          <w:p w14:paraId="1739CC49" w14:textId="77777777" w:rsidR="000A156A" w:rsidRPr="00B528A4" w:rsidRDefault="000A156A" w:rsidP="00912118">
            <w:pPr>
              <w:pStyle w:val="OZNACZENIEPUNKTUWUCHWALESENACKIEJ"/>
            </w:pPr>
          </w:p>
        </w:tc>
        <w:tc>
          <w:tcPr>
            <w:tcW w:w="8363" w:type="dxa"/>
            <w:tcBorders>
              <w:top w:val="nil"/>
              <w:left w:val="nil"/>
              <w:bottom w:val="nil"/>
              <w:right w:val="nil"/>
            </w:tcBorders>
          </w:tcPr>
          <w:p w14:paraId="1F5ED2F4" w14:textId="0DD5893E" w:rsidR="000A156A" w:rsidRDefault="005956E1" w:rsidP="000F57AC">
            <w:pPr>
              <w:pStyle w:val="TREPUNKTUWUCHWALESENACKIEJ"/>
            </w:pPr>
            <w:r w:rsidRPr="005956E1">
              <w:t>w art. 2 w ust. 1 po wyrazach „wyższym i nauce” dodaje się wyrazy „(Dz. U. z 2024</w:t>
            </w:r>
            <w:r>
              <w:t> </w:t>
            </w:r>
            <w:r w:rsidRPr="005956E1">
              <w:t>r. poz. 1571, z późn. zm.)”;</w:t>
            </w:r>
          </w:p>
        </w:tc>
      </w:tr>
      <w:tr w:rsidR="000A156A" w:rsidRPr="00B528A4" w14:paraId="50437F3D" w14:textId="77777777" w:rsidTr="00912118">
        <w:trPr>
          <w:trHeight w:val="720"/>
        </w:trPr>
        <w:tc>
          <w:tcPr>
            <w:tcW w:w="993" w:type="dxa"/>
            <w:tcBorders>
              <w:top w:val="nil"/>
              <w:left w:val="nil"/>
              <w:bottom w:val="nil"/>
              <w:right w:val="nil"/>
            </w:tcBorders>
          </w:tcPr>
          <w:p w14:paraId="20D0356E" w14:textId="77777777" w:rsidR="000A156A" w:rsidRPr="00B528A4" w:rsidRDefault="000A156A" w:rsidP="00912118">
            <w:pPr>
              <w:pStyle w:val="OZNACZENIEPUNKTUWUCHWALESENACKIEJ"/>
            </w:pPr>
          </w:p>
        </w:tc>
        <w:tc>
          <w:tcPr>
            <w:tcW w:w="8363" w:type="dxa"/>
            <w:tcBorders>
              <w:top w:val="nil"/>
              <w:left w:val="nil"/>
              <w:bottom w:val="nil"/>
              <w:right w:val="nil"/>
            </w:tcBorders>
          </w:tcPr>
          <w:p w14:paraId="6E9E76E1" w14:textId="1AF5AA97" w:rsidR="000A156A" w:rsidRDefault="005956E1" w:rsidP="000F57AC">
            <w:pPr>
              <w:pStyle w:val="TREPUNKTUWUCHWALESENACKIEJ"/>
            </w:pPr>
            <w:r w:rsidRPr="005956E1">
              <w:t>w art. 2 w ust. 2 wyrazy „po zakończeniu” zastępuje się wyrazami „w następstwie”;</w:t>
            </w:r>
          </w:p>
        </w:tc>
      </w:tr>
      <w:tr w:rsidR="000A156A" w:rsidRPr="00B528A4" w14:paraId="2EF383DF" w14:textId="77777777" w:rsidTr="00912118">
        <w:trPr>
          <w:trHeight w:val="720"/>
        </w:trPr>
        <w:tc>
          <w:tcPr>
            <w:tcW w:w="993" w:type="dxa"/>
            <w:tcBorders>
              <w:top w:val="nil"/>
              <w:left w:val="nil"/>
              <w:bottom w:val="nil"/>
              <w:right w:val="nil"/>
            </w:tcBorders>
          </w:tcPr>
          <w:p w14:paraId="48751768" w14:textId="77777777" w:rsidR="000A156A" w:rsidRPr="00B528A4" w:rsidRDefault="000A156A" w:rsidP="00912118">
            <w:pPr>
              <w:pStyle w:val="OZNACZENIEPUNKTUWUCHWALESENACKIEJ"/>
            </w:pPr>
          </w:p>
        </w:tc>
        <w:tc>
          <w:tcPr>
            <w:tcW w:w="8363" w:type="dxa"/>
            <w:tcBorders>
              <w:top w:val="nil"/>
              <w:left w:val="nil"/>
              <w:bottom w:val="nil"/>
              <w:right w:val="nil"/>
            </w:tcBorders>
          </w:tcPr>
          <w:p w14:paraId="492BCE25" w14:textId="77777777" w:rsidR="005956E1" w:rsidRPr="005956E1" w:rsidRDefault="005956E1" w:rsidP="005956E1">
            <w:pPr>
              <w:pStyle w:val="TREPUNKTUWUCHWALESENACKIEJ"/>
            </w:pPr>
            <w:r w:rsidRPr="005956E1">
              <w:t>w art. 3 ust. 1 otrzymuje brzmienie:</w:t>
            </w:r>
          </w:p>
          <w:p w14:paraId="4F0FDF3A" w14:textId="302394CB" w:rsidR="000A156A" w:rsidRDefault="005956E1" w:rsidP="005956E1">
            <w:pPr>
              <w:pStyle w:val="USTustnpkodeksu"/>
            </w:pPr>
            <w:r w:rsidRPr="005956E1">
              <w:t>„1. Podstawowym kierunkiem działania Akademii jest kształcenie i</w:t>
            </w:r>
            <w:r>
              <w:t> </w:t>
            </w:r>
            <w:r w:rsidRPr="005956E1">
              <w:t>prowadzenie działalności naukowej w dziedzinie nauk medycznych i nauk o</w:t>
            </w:r>
            <w:r>
              <w:t> </w:t>
            </w:r>
            <w:r w:rsidRPr="005956E1">
              <w:t>zdrowiu, ze szczególnym uwzględnieniem wojskowego profilu uczelni.”;</w:t>
            </w:r>
          </w:p>
        </w:tc>
      </w:tr>
      <w:tr w:rsidR="000A156A" w:rsidRPr="00B528A4" w14:paraId="30E60DFB" w14:textId="77777777" w:rsidTr="00912118">
        <w:trPr>
          <w:trHeight w:val="720"/>
        </w:trPr>
        <w:tc>
          <w:tcPr>
            <w:tcW w:w="993" w:type="dxa"/>
            <w:tcBorders>
              <w:top w:val="nil"/>
              <w:left w:val="nil"/>
              <w:bottom w:val="nil"/>
              <w:right w:val="nil"/>
            </w:tcBorders>
          </w:tcPr>
          <w:p w14:paraId="4F16C6A5" w14:textId="77777777" w:rsidR="000A156A" w:rsidRPr="00B528A4" w:rsidRDefault="000A156A" w:rsidP="00912118">
            <w:pPr>
              <w:pStyle w:val="OZNACZENIEPUNKTUWUCHWALESENACKIEJ"/>
            </w:pPr>
          </w:p>
        </w:tc>
        <w:tc>
          <w:tcPr>
            <w:tcW w:w="8363" w:type="dxa"/>
            <w:tcBorders>
              <w:top w:val="nil"/>
              <w:left w:val="nil"/>
              <w:bottom w:val="nil"/>
              <w:right w:val="nil"/>
            </w:tcBorders>
          </w:tcPr>
          <w:p w14:paraId="444AE849" w14:textId="4576445E" w:rsidR="005956E1" w:rsidRDefault="005956E1" w:rsidP="005956E1">
            <w:pPr>
              <w:pStyle w:val="TREPUNKTUWUCHWALESENACKIEJ"/>
            </w:pPr>
            <w:r>
              <w:t>w art. 6 dodaje się ust. 3 w brzmieniu:</w:t>
            </w:r>
          </w:p>
          <w:p w14:paraId="37CF9078" w14:textId="405BE4C0" w:rsidR="000A156A" w:rsidRDefault="005956E1" w:rsidP="002F5E03">
            <w:pPr>
              <w:pStyle w:val="USTustnpkodeksu"/>
            </w:pPr>
            <w:r>
              <w:t>„3.</w:t>
            </w:r>
            <w:r w:rsidRPr="00D5562F">
              <w:t xml:space="preserve"> Minister </w:t>
            </w:r>
            <w:r>
              <w:t>właściwy do spraw wewnętrznych</w:t>
            </w:r>
            <w:r w:rsidRPr="00D5562F">
              <w:t xml:space="preserve"> corocznie określa wielkość potrzeb służb </w:t>
            </w:r>
            <w:r>
              <w:t xml:space="preserve">jemu </w:t>
            </w:r>
            <w:r w:rsidRPr="00D5562F">
              <w:t>podległych lub przez niego nadzorowanych w zakresie kształcenia studentów w</w:t>
            </w:r>
            <w:r>
              <w:t> </w:t>
            </w:r>
            <w:r w:rsidRPr="00D5562F">
              <w:t xml:space="preserve">poszczególnych zawodach medycznych i zgłasza </w:t>
            </w:r>
            <w:r>
              <w:t xml:space="preserve">tę wielkość Ministrowi Obrony Narodowej </w:t>
            </w:r>
            <w:r w:rsidRPr="00D5562F">
              <w:t>w celu wykorzystania przy ustalaniu limitu przyjęć na studia</w:t>
            </w:r>
            <w:r>
              <w:t xml:space="preserve"> na kierunkach lekarskim i lekarsko-dentystycznym w Akademii</w:t>
            </w:r>
            <w:r w:rsidRPr="00D5562F">
              <w:t>.</w:t>
            </w:r>
            <w:r>
              <w:t>”;</w:t>
            </w:r>
          </w:p>
        </w:tc>
      </w:tr>
      <w:tr w:rsidR="000A156A" w:rsidRPr="00B528A4" w14:paraId="1E199F4E" w14:textId="77777777" w:rsidTr="00912118">
        <w:trPr>
          <w:trHeight w:val="720"/>
        </w:trPr>
        <w:tc>
          <w:tcPr>
            <w:tcW w:w="993" w:type="dxa"/>
            <w:tcBorders>
              <w:top w:val="nil"/>
              <w:left w:val="nil"/>
              <w:bottom w:val="nil"/>
              <w:right w:val="nil"/>
            </w:tcBorders>
          </w:tcPr>
          <w:p w14:paraId="04B32D7B" w14:textId="77777777" w:rsidR="000A156A" w:rsidRPr="00B528A4" w:rsidRDefault="000A156A" w:rsidP="00912118">
            <w:pPr>
              <w:pStyle w:val="OZNACZENIEPUNKTUWUCHWALESENACKIEJ"/>
            </w:pPr>
          </w:p>
        </w:tc>
        <w:tc>
          <w:tcPr>
            <w:tcW w:w="8363" w:type="dxa"/>
            <w:tcBorders>
              <w:top w:val="nil"/>
              <w:left w:val="nil"/>
              <w:bottom w:val="nil"/>
              <w:right w:val="nil"/>
            </w:tcBorders>
          </w:tcPr>
          <w:p w14:paraId="4133360B" w14:textId="4A26EC84" w:rsidR="005956E1" w:rsidRDefault="005956E1" w:rsidP="005956E1">
            <w:pPr>
              <w:pStyle w:val="TREPUNKTUWUCHWALESENACKIEJ"/>
            </w:pPr>
            <w:r w:rsidRPr="005956E1">
              <w:t xml:space="preserve">w art. 6 dodaje się ust. </w:t>
            </w:r>
            <w:r>
              <w:t>4</w:t>
            </w:r>
            <w:r w:rsidRPr="005956E1">
              <w:t xml:space="preserve"> w brzmieniu:</w:t>
            </w:r>
          </w:p>
          <w:p w14:paraId="68E46C3F" w14:textId="70A05D53" w:rsidR="000A156A" w:rsidRDefault="005956E1" w:rsidP="005956E1">
            <w:pPr>
              <w:pStyle w:val="USTustnpkodeksu"/>
            </w:pPr>
            <w:r>
              <w:lastRenderedPageBreak/>
              <w:t>„</w:t>
            </w:r>
            <w:r w:rsidRPr="005956E1">
              <w:t>4. Minister właściwy do spraw wewnętrznych, w porozumieniu z Ministrem Obrony Narodowej, corocznie ustala i przekazuje subwencję na działalność dydaktyczną na kształcenie studentów, o których mowa w ust. 1.”;</w:t>
            </w:r>
          </w:p>
        </w:tc>
      </w:tr>
      <w:tr w:rsidR="000A156A" w:rsidRPr="00B528A4" w14:paraId="5B02EFBD" w14:textId="77777777" w:rsidTr="00912118">
        <w:trPr>
          <w:trHeight w:val="720"/>
        </w:trPr>
        <w:tc>
          <w:tcPr>
            <w:tcW w:w="993" w:type="dxa"/>
            <w:tcBorders>
              <w:top w:val="nil"/>
              <w:left w:val="nil"/>
              <w:bottom w:val="nil"/>
              <w:right w:val="nil"/>
            </w:tcBorders>
          </w:tcPr>
          <w:p w14:paraId="580134D2" w14:textId="77777777" w:rsidR="000A156A" w:rsidRPr="00B528A4" w:rsidRDefault="000A156A" w:rsidP="00912118">
            <w:pPr>
              <w:pStyle w:val="OZNACZENIEPUNKTUWUCHWALESENACKIEJ"/>
            </w:pPr>
          </w:p>
        </w:tc>
        <w:tc>
          <w:tcPr>
            <w:tcW w:w="8363" w:type="dxa"/>
            <w:tcBorders>
              <w:top w:val="nil"/>
              <w:left w:val="nil"/>
              <w:bottom w:val="nil"/>
              <w:right w:val="nil"/>
            </w:tcBorders>
          </w:tcPr>
          <w:p w14:paraId="5538A425" w14:textId="77777777" w:rsidR="0054767B" w:rsidRDefault="0054767B" w:rsidP="0054767B">
            <w:pPr>
              <w:pStyle w:val="TREPUNKTUWUCHWALESENACKIEJ"/>
            </w:pPr>
            <w:r>
              <w:t>w art. 7:</w:t>
            </w:r>
          </w:p>
          <w:p w14:paraId="78FDF54E" w14:textId="77777777" w:rsidR="0054767B" w:rsidRDefault="0054767B" w:rsidP="0054767B">
            <w:pPr>
              <w:pStyle w:val="LITERAWUCHWALESENACKIEJ"/>
            </w:pPr>
            <w:r>
              <w:t>a)</w:t>
            </w:r>
            <w:r>
              <w:tab/>
              <w:t>w ust. 2 skreśla się wyrazy „z mocy prawa”,</w:t>
            </w:r>
          </w:p>
          <w:p w14:paraId="41B8B7AF" w14:textId="77777777" w:rsidR="0054767B" w:rsidRDefault="0054767B" w:rsidP="0054767B">
            <w:pPr>
              <w:pStyle w:val="LITERAWUCHWALESENACKIEJ"/>
            </w:pPr>
            <w:r>
              <w:t>b)</w:t>
            </w:r>
            <w:r>
              <w:tab/>
              <w:t>ust. 3 otrzymuje brzmienie:</w:t>
            </w:r>
          </w:p>
          <w:p w14:paraId="4154530D" w14:textId="240ABA69" w:rsidR="000A156A" w:rsidRDefault="0054767B" w:rsidP="0054767B">
            <w:pPr>
              <w:pStyle w:val="USTustnpkodeksu"/>
            </w:pPr>
            <w:r>
              <w:t>„3. Z dniem utworzenia Akademia nabywa prawo własności s</w:t>
            </w:r>
            <w:r w:rsidRPr="007A65D0">
              <w:t>kładnik</w:t>
            </w:r>
            <w:r>
              <w:t>ów</w:t>
            </w:r>
            <w:r w:rsidRPr="007A65D0">
              <w:t xml:space="preserve"> rzeczow</w:t>
            </w:r>
            <w:r>
              <w:t>ych</w:t>
            </w:r>
            <w:r w:rsidRPr="007A65D0">
              <w:t xml:space="preserve"> majątku ruchomego Skarbu Państwa</w:t>
            </w:r>
            <w:r>
              <w:t>,</w:t>
            </w:r>
            <w:r w:rsidRPr="007A65D0">
              <w:t xml:space="preserve"> pozostając</w:t>
            </w:r>
            <w:r>
              <w:t>ych</w:t>
            </w:r>
            <w:r w:rsidRPr="007A65D0">
              <w:t xml:space="preserve"> na wyposażeniu nieruchomości, o których mowa w ust. 1</w:t>
            </w:r>
            <w:r>
              <w:t>.”;</w:t>
            </w:r>
          </w:p>
        </w:tc>
      </w:tr>
      <w:tr w:rsidR="0054767B" w:rsidRPr="00B528A4" w14:paraId="04F49F97" w14:textId="77777777" w:rsidTr="00912118">
        <w:trPr>
          <w:trHeight w:val="720"/>
        </w:trPr>
        <w:tc>
          <w:tcPr>
            <w:tcW w:w="993" w:type="dxa"/>
            <w:tcBorders>
              <w:top w:val="nil"/>
              <w:left w:val="nil"/>
              <w:bottom w:val="nil"/>
              <w:right w:val="nil"/>
            </w:tcBorders>
          </w:tcPr>
          <w:p w14:paraId="3B0E1B4E" w14:textId="77777777" w:rsidR="0054767B" w:rsidRPr="00B528A4" w:rsidRDefault="0054767B" w:rsidP="00912118">
            <w:pPr>
              <w:pStyle w:val="OZNACZENIEPUNKTUWUCHWALESENACKIEJ"/>
            </w:pPr>
          </w:p>
        </w:tc>
        <w:tc>
          <w:tcPr>
            <w:tcW w:w="8363" w:type="dxa"/>
            <w:tcBorders>
              <w:top w:val="nil"/>
              <w:left w:val="nil"/>
              <w:bottom w:val="nil"/>
              <w:right w:val="nil"/>
            </w:tcBorders>
          </w:tcPr>
          <w:p w14:paraId="273A5C53" w14:textId="2EFA266F" w:rsidR="0054767B" w:rsidRDefault="0054767B" w:rsidP="0054767B">
            <w:pPr>
              <w:pStyle w:val="TREPUNKTUWUCHWALESENACKIEJ"/>
            </w:pPr>
            <w:r w:rsidRPr="0054767B">
              <w:t>w art. 7 w ust. 5 wyrazy „na podstawie odrębnych przepisów” zastępuje się wyrazami „</w:t>
            </w:r>
            <w:r w:rsidR="00114BFA">
              <w:t xml:space="preserve"> , </w:t>
            </w:r>
            <w:r w:rsidRPr="0054767B">
              <w:t>bez względu na charakter stosunku prawnego, z którego nabycie wynika”;</w:t>
            </w:r>
          </w:p>
        </w:tc>
      </w:tr>
      <w:tr w:rsidR="0054767B" w:rsidRPr="00B528A4" w14:paraId="13FE7E8D" w14:textId="77777777" w:rsidTr="00912118">
        <w:trPr>
          <w:trHeight w:val="720"/>
        </w:trPr>
        <w:tc>
          <w:tcPr>
            <w:tcW w:w="993" w:type="dxa"/>
            <w:tcBorders>
              <w:top w:val="nil"/>
              <w:left w:val="nil"/>
              <w:bottom w:val="nil"/>
              <w:right w:val="nil"/>
            </w:tcBorders>
          </w:tcPr>
          <w:p w14:paraId="0FDCA0CA" w14:textId="77777777" w:rsidR="0054767B" w:rsidRPr="00B528A4" w:rsidRDefault="0054767B" w:rsidP="00912118">
            <w:pPr>
              <w:pStyle w:val="OZNACZENIEPUNKTUWUCHWALESENACKIEJ"/>
            </w:pPr>
          </w:p>
        </w:tc>
        <w:tc>
          <w:tcPr>
            <w:tcW w:w="8363" w:type="dxa"/>
            <w:tcBorders>
              <w:top w:val="nil"/>
              <w:left w:val="nil"/>
              <w:bottom w:val="nil"/>
              <w:right w:val="nil"/>
            </w:tcBorders>
          </w:tcPr>
          <w:p w14:paraId="1E112D2B" w14:textId="5A8401BB" w:rsidR="0054767B" w:rsidRDefault="0054767B" w:rsidP="0054767B">
            <w:pPr>
              <w:pStyle w:val="TREPUNKTUWUCHWALESENACKIEJ"/>
            </w:pPr>
            <w:r w:rsidRPr="0054767B">
              <w:t>w art. 11 wyrazy „Minister Obrony Narodowej nadaje Akademii pierwszy statut, który” zastępuje się wyrazami „Pierwszy statut Akademii”;</w:t>
            </w:r>
          </w:p>
        </w:tc>
      </w:tr>
      <w:tr w:rsidR="0054767B" w:rsidRPr="00B528A4" w14:paraId="7B18893C" w14:textId="77777777" w:rsidTr="00912118">
        <w:trPr>
          <w:trHeight w:val="720"/>
        </w:trPr>
        <w:tc>
          <w:tcPr>
            <w:tcW w:w="993" w:type="dxa"/>
            <w:tcBorders>
              <w:top w:val="nil"/>
              <w:left w:val="nil"/>
              <w:bottom w:val="nil"/>
              <w:right w:val="nil"/>
            </w:tcBorders>
          </w:tcPr>
          <w:p w14:paraId="65AC4949" w14:textId="77777777" w:rsidR="0054767B" w:rsidRPr="00B528A4" w:rsidRDefault="0054767B" w:rsidP="00912118">
            <w:pPr>
              <w:pStyle w:val="OZNACZENIEPUNKTUWUCHWALESENACKIEJ"/>
            </w:pPr>
          </w:p>
        </w:tc>
        <w:tc>
          <w:tcPr>
            <w:tcW w:w="8363" w:type="dxa"/>
            <w:tcBorders>
              <w:top w:val="nil"/>
              <w:left w:val="nil"/>
              <w:bottom w:val="nil"/>
              <w:right w:val="nil"/>
            </w:tcBorders>
          </w:tcPr>
          <w:p w14:paraId="1D8464B7" w14:textId="4A9E104E" w:rsidR="0054767B" w:rsidRDefault="0054767B" w:rsidP="0054767B">
            <w:pPr>
              <w:pStyle w:val="TREPUNKTUWUCHWALESENACKIEJ"/>
            </w:pPr>
            <w:r w:rsidRPr="0054767B">
              <w:t>w art. 12 w ust. 1 wyrazy „statucie nadanym przez Ministra Obrony Narodowej, o</w:t>
            </w:r>
            <w:r>
              <w:t> </w:t>
            </w:r>
            <w:r w:rsidRPr="0054767B">
              <w:t>którym mowa w art. 11” zastępuje się wyrazami „pierwszym statucie”;</w:t>
            </w:r>
          </w:p>
        </w:tc>
      </w:tr>
      <w:tr w:rsidR="0054767B" w:rsidRPr="00B528A4" w14:paraId="39A1B372" w14:textId="77777777" w:rsidTr="00912118">
        <w:trPr>
          <w:trHeight w:val="720"/>
        </w:trPr>
        <w:tc>
          <w:tcPr>
            <w:tcW w:w="993" w:type="dxa"/>
            <w:tcBorders>
              <w:top w:val="nil"/>
              <w:left w:val="nil"/>
              <w:bottom w:val="nil"/>
              <w:right w:val="nil"/>
            </w:tcBorders>
          </w:tcPr>
          <w:p w14:paraId="5AD91A3D" w14:textId="77777777" w:rsidR="0054767B" w:rsidRPr="00B528A4" w:rsidRDefault="0054767B" w:rsidP="00912118">
            <w:pPr>
              <w:pStyle w:val="OZNACZENIEPUNKTUWUCHWALESENACKIEJ"/>
            </w:pPr>
          </w:p>
        </w:tc>
        <w:tc>
          <w:tcPr>
            <w:tcW w:w="8363" w:type="dxa"/>
            <w:tcBorders>
              <w:top w:val="nil"/>
              <w:left w:val="nil"/>
              <w:bottom w:val="nil"/>
              <w:right w:val="nil"/>
            </w:tcBorders>
          </w:tcPr>
          <w:p w14:paraId="55D0783E" w14:textId="12991492" w:rsidR="0054767B" w:rsidRDefault="0054767B" w:rsidP="0054767B">
            <w:pPr>
              <w:pStyle w:val="TREPUNKTUWUCHWALESENACKIEJ"/>
            </w:pPr>
            <w:r w:rsidRPr="0054767B">
              <w:t>w art. 13 w ust. 1 wyraz „kontynuuje” zastępuje się wyrazem „kultywuje”;</w:t>
            </w:r>
          </w:p>
        </w:tc>
      </w:tr>
      <w:tr w:rsidR="0054767B" w:rsidRPr="00B528A4" w14:paraId="08BD3B31" w14:textId="77777777" w:rsidTr="00912118">
        <w:trPr>
          <w:trHeight w:val="720"/>
        </w:trPr>
        <w:tc>
          <w:tcPr>
            <w:tcW w:w="993" w:type="dxa"/>
            <w:tcBorders>
              <w:top w:val="nil"/>
              <w:left w:val="nil"/>
              <w:bottom w:val="nil"/>
              <w:right w:val="nil"/>
            </w:tcBorders>
          </w:tcPr>
          <w:p w14:paraId="0D2FB147" w14:textId="77777777" w:rsidR="0054767B" w:rsidRPr="00B528A4" w:rsidRDefault="0054767B" w:rsidP="00912118">
            <w:pPr>
              <w:pStyle w:val="OZNACZENIEPUNKTUWUCHWALESENACKIEJ"/>
            </w:pPr>
          </w:p>
        </w:tc>
        <w:tc>
          <w:tcPr>
            <w:tcW w:w="8363" w:type="dxa"/>
            <w:tcBorders>
              <w:top w:val="nil"/>
              <w:left w:val="nil"/>
              <w:bottom w:val="nil"/>
              <w:right w:val="nil"/>
            </w:tcBorders>
          </w:tcPr>
          <w:p w14:paraId="43D3ADB8" w14:textId="77777777" w:rsidR="0054767B" w:rsidRDefault="0054767B" w:rsidP="0054767B">
            <w:pPr>
              <w:pStyle w:val="TREPUNKTUWUCHWALESENACKIEJ"/>
            </w:pPr>
            <w:r>
              <w:t>w art. 14:</w:t>
            </w:r>
          </w:p>
          <w:p w14:paraId="2ABC3B7F" w14:textId="77777777" w:rsidR="0054767B" w:rsidRDefault="0054767B" w:rsidP="0054767B">
            <w:pPr>
              <w:pStyle w:val="LITERAWUCHWALESENACKIEJ"/>
            </w:pPr>
            <w:r>
              <w:t>a)</w:t>
            </w:r>
            <w:r>
              <w:tab/>
              <w:t>w ust. 1 wyraz „znosi” zastępuje się wyrazem „likwiduje”,</w:t>
            </w:r>
          </w:p>
          <w:p w14:paraId="79B0A52A" w14:textId="34003163" w:rsidR="0054767B" w:rsidRDefault="0054767B" w:rsidP="0054767B">
            <w:pPr>
              <w:pStyle w:val="LITERAWUCHWALESENACKIEJ"/>
            </w:pPr>
            <w:r>
              <w:t>b)</w:t>
            </w:r>
            <w:r>
              <w:tab/>
              <w:t>w ust. 3, 4, 6 i 7 wyraz „zniesienia” zastępuje się wyrazem „likwidacji”;</w:t>
            </w:r>
          </w:p>
        </w:tc>
      </w:tr>
      <w:tr w:rsidR="0054767B" w:rsidRPr="00B528A4" w14:paraId="05E959D8" w14:textId="77777777" w:rsidTr="00912118">
        <w:trPr>
          <w:trHeight w:val="720"/>
        </w:trPr>
        <w:tc>
          <w:tcPr>
            <w:tcW w:w="993" w:type="dxa"/>
            <w:tcBorders>
              <w:top w:val="nil"/>
              <w:left w:val="nil"/>
              <w:bottom w:val="nil"/>
              <w:right w:val="nil"/>
            </w:tcBorders>
          </w:tcPr>
          <w:p w14:paraId="21FA7794" w14:textId="77777777" w:rsidR="0054767B" w:rsidRPr="00B528A4" w:rsidRDefault="0054767B" w:rsidP="00912118">
            <w:pPr>
              <w:pStyle w:val="OZNACZENIEPUNKTUWUCHWALESENACKIEJ"/>
            </w:pPr>
          </w:p>
        </w:tc>
        <w:tc>
          <w:tcPr>
            <w:tcW w:w="8363" w:type="dxa"/>
            <w:tcBorders>
              <w:top w:val="nil"/>
              <w:left w:val="nil"/>
              <w:bottom w:val="nil"/>
              <w:right w:val="nil"/>
            </w:tcBorders>
          </w:tcPr>
          <w:p w14:paraId="15B8F155" w14:textId="77777777" w:rsidR="0054767B" w:rsidRDefault="0054767B" w:rsidP="0054767B">
            <w:pPr>
              <w:pStyle w:val="TREPUNKTUWUCHWALESENACKIEJ"/>
            </w:pPr>
            <w:r>
              <w:t>w art. 18 w pkt 1 w lit. a w tiret drugim w poleceniu nowelizacyjnym skreśla się wyrazy „w pkt 3 kropkę zastępuje się średnikiem i”;</w:t>
            </w:r>
          </w:p>
          <w:p w14:paraId="20CA2490" w14:textId="77777777" w:rsidR="0054767B" w:rsidRDefault="0054767B" w:rsidP="001A6167">
            <w:pPr>
              <w:pStyle w:val="TREPUNKTUWUCHWALESENACKIEJ"/>
            </w:pPr>
          </w:p>
        </w:tc>
      </w:tr>
      <w:tr w:rsidR="0054767B" w:rsidRPr="00B528A4" w14:paraId="08F1C5E5" w14:textId="77777777" w:rsidTr="00912118">
        <w:trPr>
          <w:trHeight w:val="720"/>
        </w:trPr>
        <w:tc>
          <w:tcPr>
            <w:tcW w:w="993" w:type="dxa"/>
            <w:tcBorders>
              <w:top w:val="nil"/>
              <w:left w:val="nil"/>
              <w:bottom w:val="nil"/>
              <w:right w:val="nil"/>
            </w:tcBorders>
          </w:tcPr>
          <w:p w14:paraId="7DB9274A" w14:textId="77777777" w:rsidR="0054767B" w:rsidRPr="00B528A4" w:rsidRDefault="0054767B" w:rsidP="007E4428">
            <w:pPr>
              <w:pStyle w:val="OZNACZENIEPUNKTUWUCHWALESENACKIEJ"/>
            </w:pPr>
          </w:p>
        </w:tc>
        <w:tc>
          <w:tcPr>
            <w:tcW w:w="8363" w:type="dxa"/>
            <w:tcBorders>
              <w:top w:val="nil"/>
              <w:left w:val="nil"/>
              <w:bottom w:val="nil"/>
              <w:right w:val="nil"/>
            </w:tcBorders>
          </w:tcPr>
          <w:p w14:paraId="3A782EAF" w14:textId="77777777" w:rsidR="0054767B" w:rsidRDefault="0054767B" w:rsidP="007E4428">
            <w:pPr>
              <w:pStyle w:val="TREPUNKTUWUCHWALESENACKIEJ"/>
            </w:pPr>
            <w:r>
              <w:t>art. 20 otrzymuje brzmienie:</w:t>
            </w:r>
          </w:p>
          <w:p w14:paraId="2FA3D182" w14:textId="77777777" w:rsidR="0054767B" w:rsidRDefault="0054767B" w:rsidP="0054767B">
            <w:pPr>
              <w:pStyle w:val="ARTartustawynprozporzdzenia"/>
            </w:pPr>
            <w:r>
              <w:t>„Art. 20.</w:t>
            </w:r>
            <w:r w:rsidRPr="000F79AD">
              <w:t xml:space="preserve"> W ustawie z dnia 27 lipca 2002 r. o utworzeniu Uniwersytetu Medycznego w</w:t>
            </w:r>
            <w:r>
              <w:t> </w:t>
            </w:r>
            <w:r w:rsidRPr="000F79AD">
              <w:t xml:space="preserve">Łodzi (Dz. U. poz. 1184 oraz z 2026 r. poz. 636) </w:t>
            </w:r>
            <w:r>
              <w:t>wprowadza się następujące zmiany:</w:t>
            </w:r>
          </w:p>
          <w:p w14:paraId="3AA92B37" w14:textId="77777777" w:rsidR="0054767B" w:rsidRDefault="0054767B" w:rsidP="0054767B">
            <w:pPr>
              <w:pStyle w:val="PKTpunkt"/>
            </w:pPr>
            <w:r>
              <w:t>1)</w:t>
            </w:r>
            <w:r>
              <w:tab/>
            </w:r>
            <w:r w:rsidRPr="000F79AD">
              <w:t>w art. 2 uchyla się ust. 6</w:t>
            </w:r>
            <w:r>
              <w:t>;</w:t>
            </w:r>
          </w:p>
          <w:p w14:paraId="43254C6D" w14:textId="6F4AE447" w:rsidR="0054767B" w:rsidRDefault="0054767B" w:rsidP="0054767B">
            <w:pPr>
              <w:pStyle w:val="PKTpunkt"/>
            </w:pPr>
            <w:r>
              <w:t>2)</w:t>
            </w:r>
            <w:r>
              <w:tab/>
              <w:t>w art. 7 skreśla się wyrazy „</w:t>
            </w:r>
            <w:r w:rsidRPr="000F79AD">
              <w:t>art. 2 ust. 6</w:t>
            </w:r>
            <w:r>
              <w:t xml:space="preserve"> i”.”;</w:t>
            </w:r>
          </w:p>
        </w:tc>
      </w:tr>
      <w:tr w:rsidR="0054767B" w:rsidRPr="00B528A4" w14:paraId="7984301C" w14:textId="77777777" w:rsidTr="00912118">
        <w:trPr>
          <w:trHeight w:val="720"/>
        </w:trPr>
        <w:tc>
          <w:tcPr>
            <w:tcW w:w="993" w:type="dxa"/>
            <w:tcBorders>
              <w:top w:val="nil"/>
              <w:left w:val="nil"/>
              <w:bottom w:val="nil"/>
              <w:right w:val="nil"/>
            </w:tcBorders>
          </w:tcPr>
          <w:p w14:paraId="27C12964" w14:textId="77777777" w:rsidR="0054767B" w:rsidRPr="00B528A4" w:rsidRDefault="0054767B" w:rsidP="00912118">
            <w:pPr>
              <w:pStyle w:val="OZNACZENIEPUNKTUWUCHWALESENACKIEJ"/>
            </w:pPr>
          </w:p>
        </w:tc>
        <w:tc>
          <w:tcPr>
            <w:tcW w:w="8363" w:type="dxa"/>
            <w:tcBorders>
              <w:top w:val="nil"/>
              <w:left w:val="nil"/>
              <w:bottom w:val="nil"/>
              <w:right w:val="nil"/>
            </w:tcBorders>
          </w:tcPr>
          <w:p w14:paraId="459A11FA" w14:textId="77777777" w:rsidR="0054767B" w:rsidRDefault="0054767B" w:rsidP="0054767B">
            <w:pPr>
              <w:pStyle w:val="TREPUNKTUWUCHWALESENACKIEJ"/>
            </w:pPr>
            <w:r>
              <w:t>art. 24 otrzymuje brzmienie:</w:t>
            </w:r>
          </w:p>
          <w:p w14:paraId="42B07BF0" w14:textId="3D3C9A05" w:rsidR="0054767B" w:rsidRDefault="0054767B" w:rsidP="0054767B">
            <w:pPr>
              <w:pStyle w:val="ARTartustawynprozporzdzenia"/>
            </w:pPr>
            <w:r>
              <w:t xml:space="preserve">„Art. 24. 1. Dotychczasowe przepisy wykonawcze wydane na podstawie art. 444 ust. 2 i 3 ustawy zmienianej w art. 22, tracą moc z dniem wejścia w życie przepisów wykonawczych wydanych na podstawie art. 444 ust. 2 i 3 ustawy zmienianej w art. 22, w brzmieniu nadanym niniejszą ustawą, jednak niepóźniej niż z dniem 1 października 2027 r., i mogą być zmieniane w granicach </w:t>
            </w:r>
            <w:r w:rsidRPr="00096D88">
              <w:t>określonych w</w:t>
            </w:r>
            <w:r>
              <w:t> </w:t>
            </w:r>
            <w:r w:rsidRPr="00096D88">
              <w:t>art.</w:t>
            </w:r>
            <w:r>
              <w:t> 444 ust. 2 i 3</w:t>
            </w:r>
            <w:r w:rsidRPr="00096D88">
              <w:t xml:space="preserve"> ustawy zmienianej w art. </w:t>
            </w:r>
            <w:r>
              <w:t>22</w:t>
            </w:r>
            <w:r w:rsidRPr="00096D88">
              <w:t>, w brzmieniu dotychczasowym.</w:t>
            </w:r>
          </w:p>
          <w:p w14:paraId="385D975A" w14:textId="1E5D7A29" w:rsidR="0054767B" w:rsidRDefault="0054767B" w:rsidP="0054767B">
            <w:pPr>
              <w:pStyle w:val="USTustnpkodeksu"/>
            </w:pPr>
            <w:r w:rsidRPr="003E2ED7">
              <w:t xml:space="preserve">2. Dotychczasowe przepisy wykonawcze wydane na podstawie art. 106 ust. 2 ustawy zmienianej w art. 19, tracą moc z dniem wejścia w życie przepisów wykonawczych wydanych na podstawie art. 106 ust. 2 ustawy zmienianej w art. 19, jednak niepóźniej niż po upływie 12 miesięcy od dnia wejścia w życie niniejszej ustawy, </w:t>
            </w:r>
            <w:r w:rsidRPr="00096D88">
              <w:t>i mogą być zmieniane w</w:t>
            </w:r>
            <w:r>
              <w:t> </w:t>
            </w:r>
            <w:r w:rsidRPr="00096D88">
              <w:t xml:space="preserve">granicach określonych w art. </w:t>
            </w:r>
            <w:r>
              <w:t>106</w:t>
            </w:r>
            <w:r w:rsidRPr="00096D88">
              <w:t xml:space="preserve"> ust. </w:t>
            </w:r>
            <w:r>
              <w:t>2</w:t>
            </w:r>
            <w:r w:rsidRPr="00096D88">
              <w:t xml:space="preserve"> ustawy zmienianej w art. </w:t>
            </w:r>
            <w:r>
              <w:t>1</w:t>
            </w:r>
            <w:r w:rsidRPr="00096D88">
              <w:t>9, w brzmieniu dotychczasowym</w:t>
            </w:r>
            <w:r w:rsidRPr="003E2ED7">
              <w:t>.</w:t>
            </w:r>
            <w:r>
              <w:t>”;</w:t>
            </w:r>
          </w:p>
        </w:tc>
      </w:tr>
      <w:tr w:rsidR="0054767B" w:rsidRPr="00B528A4" w14:paraId="162E8936" w14:textId="77777777" w:rsidTr="00912118">
        <w:trPr>
          <w:trHeight w:val="720"/>
        </w:trPr>
        <w:tc>
          <w:tcPr>
            <w:tcW w:w="993" w:type="dxa"/>
            <w:tcBorders>
              <w:top w:val="nil"/>
              <w:left w:val="nil"/>
              <w:bottom w:val="nil"/>
              <w:right w:val="nil"/>
            </w:tcBorders>
          </w:tcPr>
          <w:p w14:paraId="70491A09" w14:textId="77777777" w:rsidR="0054767B" w:rsidRPr="00B528A4" w:rsidRDefault="0054767B" w:rsidP="00912118">
            <w:pPr>
              <w:pStyle w:val="OZNACZENIEPUNKTUWUCHWALESENACKIEJ"/>
            </w:pPr>
          </w:p>
        </w:tc>
        <w:tc>
          <w:tcPr>
            <w:tcW w:w="8363" w:type="dxa"/>
            <w:tcBorders>
              <w:top w:val="nil"/>
              <w:left w:val="nil"/>
              <w:bottom w:val="nil"/>
              <w:right w:val="nil"/>
            </w:tcBorders>
          </w:tcPr>
          <w:p w14:paraId="3F78BE6F" w14:textId="67D471D5" w:rsidR="0054767B" w:rsidRDefault="0054767B" w:rsidP="0054767B">
            <w:pPr>
              <w:pStyle w:val="TREPUNKTUWUCHWALESENACKIEJ"/>
            </w:pPr>
            <w:r w:rsidRPr="0054767B">
              <w:t>w art. 25 po wyrazach „art. 24” dodaje się wyrazy „ust. 1”.</w:t>
            </w:r>
          </w:p>
        </w:tc>
      </w:tr>
    </w:tbl>
    <w:p w14:paraId="1AB41395" w14:textId="4B2D017B" w:rsidR="00912118" w:rsidRDefault="00912118" w:rsidP="00A054FD">
      <w:pPr>
        <w:pStyle w:val="POPIERAJCYPOPRAWKZAMIESZCZONWZESTAWIENIUWNIOSKW"/>
      </w:pPr>
    </w:p>
    <w:p w14:paraId="189E9B56" w14:textId="17B9E8F1" w:rsidR="00C9359E" w:rsidRDefault="00C9359E" w:rsidP="00A054FD">
      <w:pPr>
        <w:pStyle w:val="POPIERAJCYPOPRAWKZAMIESZCZONWZESTAWIENIUWNIOSKW"/>
      </w:pPr>
    </w:p>
    <w:p w14:paraId="377E8BA4" w14:textId="77777777" w:rsidR="00C9359E" w:rsidRPr="00956B91" w:rsidRDefault="00C9359E" w:rsidP="00C9359E">
      <w:pPr>
        <w:pStyle w:val="ARTartustawynprozporzdzenia"/>
        <w:rPr>
          <w:lang w:eastAsia="en-US"/>
        </w:rPr>
      </w:pPr>
    </w:p>
    <w:p w14:paraId="0CBFF0EB" w14:textId="77777777" w:rsidR="00C9359E" w:rsidRDefault="00C9359E" w:rsidP="00C9359E">
      <w:pPr>
        <w:ind w:left="5443"/>
        <w:rPr>
          <w:rStyle w:val="Ppogrubienie"/>
        </w:rPr>
      </w:pPr>
      <w:r>
        <w:rPr>
          <w:rStyle w:val="Ppogrubienie"/>
        </w:rPr>
        <w:t xml:space="preserve"> </w:t>
      </w:r>
      <w:r w:rsidRPr="007A36AD">
        <w:rPr>
          <w:rFonts w:eastAsia="Times New Roman" w:cs="Times New Roman"/>
          <w:b/>
          <w:color w:val="000000" w:themeColor="text1"/>
        </w:rPr>
        <w:tab/>
      </w:r>
      <w:r>
        <w:rPr>
          <w:rStyle w:val="Ppogrubienie"/>
          <w:color w:val="000000" w:themeColor="text1"/>
        </w:rPr>
        <w:t>MARSZAŁEK SENATU</w:t>
      </w:r>
    </w:p>
    <w:p w14:paraId="3A8A0EC9" w14:textId="77777777" w:rsidR="00C9359E" w:rsidRDefault="00C9359E" w:rsidP="00C9359E">
      <w:pPr>
        <w:ind w:left="5103" w:firstLine="4"/>
        <w:rPr>
          <w:rStyle w:val="Ppogrubienie"/>
          <w:color w:val="000000" w:themeColor="text1"/>
        </w:rPr>
      </w:pPr>
    </w:p>
    <w:p w14:paraId="5D65FD53" w14:textId="77777777" w:rsidR="00C9359E" w:rsidRDefault="00C9359E" w:rsidP="00C9359E">
      <w:pPr>
        <w:ind w:left="5103" w:firstLine="4"/>
        <w:rPr>
          <w:rStyle w:val="Ppogrubienie"/>
          <w:color w:val="000000" w:themeColor="text1"/>
        </w:rPr>
      </w:pPr>
    </w:p>
    <w:p w14:paraId="2CB43DDC" w14:textId="77777777" w:rsidR="00C9359E" w:rsidRPr="00CC7654" w:rsidRDefault="00C9359E" w:rsidP="00C9359E">
      <w:pPr>
        <w:tabs>
          <w:tab w:val="left" w:pos="5387"/>
        </w:tabs>
        <w:ind w:left="4962" w:firstLine="283"/>
      </w:pPr>
      <w:r>
        <w:rPr>
          <w:rStyle w:val="Ppogrubienie"/>
          <w:color w:val="000000" w:themeColor="text1"/>
        </w:rPr>
        <w:t>Małgorzata KIDAWA-BŁOŃSKA</w:t>
      </w:r>
    </w:p>
    <w:p w14:paraId="19B5D932" w14:textId="77777777" w:rsidR="00C9359E" w:rsidRPr="00956B91" w:rsidRDefault="00C9359E" w:rsidP="00C9359E">
      <w:pPr>
        <w:pStyle w:val="ARTartustawynprozporzdzenia"/>
        <w:rPr>
          <w:lang w:eastAsia="en-US"/>
        </w:rPr>
      </w:pPr>
    </w:p>
    <w:p w14:paraId="19B4BE86" w14:textId="77777777" w:rsidR="00C9359E" w:rsidRDefault="00C9359E" w:rsidP="00A054FD">
      <w:pPr>
        <w:pStyle w:val="POPIERAJCYPOPRAWKZAMIESZCZONWZESTAWIENIUWNIOSKW"/>
        <w:sectPr w:rsidR="00C9359E" w:rsidSect="001A7F15">
          <w:headerReference w:type="default" r:id="rId9"/>
          <w:footnotePr>
            <w:numRestart w:val="eachSect"/>
          </w:footnotePr>
          <w:pgSz w:w="11906" w:h="16838"/>
          <w:pgMar w:top="1560" w:right="1434" w:bottom="1560" w:left="1418" w:header="709" w:footer="709" w:gutter="0"/>
          <w:cols w:space="708"/>
          <w:titlePg/>
          <w:docGrid w:linePitch="254"/>
        </w:sectPr>
      </w:pPr>
    </w:p>
    <w:p w14:paraId="414B4C3A" w14:textId="77777777" w:rsidR="00C9359E" w:rsidRDefault="00C9359E" w:rsidP="00C9359E">
      <w:pPr>
        <w:pStyle w:val="OZNRODZAKTUtznustawalubrozporzdzenieiorganwydajcy"/>
      </w:pPr>
      <w:r>
        <w:lastRenderedPageBreak/>
        <w:t>uzasadnienie</w:t>
      </w:r>
    </w:p>
    <w:p w14:paraId="00B8324D" w14:textId="77777777" w:rsidR="00C9359E" w:rsidRDefault="00C9359E" w:rsidP="00C9359E">
      <w:pPr>
        <w:pStyle w:val="NIEARTTEKSTtekstnieartykuowanynppodstprawnarozplubpreambua"/>
      </w:pPr>
      <w:r>
        <w:t>Na posiedzeniu w dniu 21 maja 2026 r. Senat rozpatrzył ustawę o utworzeniu Wojskowej Akademii Medycznej i uchwalił do niej 16 poprawek.</w:t>
      </w:r>
    </w:p>
    <w:p w14:paraId="356E76A9" w14:textId="77777777" w:rsidR="00C9359E" w:rsidRDefault="00C9359E" w:rsidP="00C9359E">
      <w:pPr>
        <w:pStyle w:val="NIEARTTEKSTtekstnieartykuowanynppodstprawnarozplubpreambua"/>
      </w:pPr>
      <w:r>
        <w:t>W związku z tym, że</w:t>
      </w:r>
      <w:r w:rsidRPr="00701DBC">
        <w:t xml:space="preserve"> </w:t>
      </w:r>
      <w:r>
        <w:t>nowo tworzona uczelnia</w:t>
      </w:r>
      <w:r w:rsidRPr="00701DBC">
        <w:t xml:space="preserve"> będzie </w:t>
      </w:r>
      <w:r>
        <w:t>nadzorowana przez Ministra Obrony Narodowej, zgodnie z </w:t>
      </w:r>
      <w:r w:rsidRPr="00701DBC">
        <w:t>art.</w:t>
      </w:r>
      <w:r>
        <w:t> </w:t>
      </w:r>
      <w:r w:rsidRPr="00701DBC">
        <w:t>433 ust. 1 pkt 1 ustawy z dnia 20 lipca 2018 r. – Prawo o szkolnictwie wyższym i nauce</w:t>
      </w:r>
      <w:r>
        <w:rPr>
          <w:rStyle w:val="Odwoanieprzypisudolnego"/>
        </w:rPr>
        <w:footnoteReference w:id="1"/>
      </w:r>
      <w:r>
        <w:rPr>
          <w:rStyle w:val="IGindeksgrny"/>
        </w:rPr>
        <w:t>)</w:t>
      </w:r>
      <w:r>
        <w:t xml:space="preserve">, będzie jej przysługiwał status uczelni wojskowej. Mając powyższe na uwadze, </w:t>
      </w:r>
      <w:r w:rsidRPr="00701DBC">
        <w:t>w</w:t>
      </w:r>
      <w:r>
        <w:t> </w:t>
      </w:r>
      <w:r w:rsidRPr="00701DBC">
        <w:t>art.</w:t>
      </w:r>
      <w:r>
        <w:t> </w:t>
      </w:r>
      <w:r w:rsidRPr="00701DBC">
        <w:t>1 należy skreślić ust. 3</w:t>
      </w:r>
      <w:r>
        <w:t>, jako niemający wartości normatywnej</w:t>
      </w:r>
      <w:r w:rsidRPr="00701DBC">
        <w:t xml:space="preserve">. Zgodnie z § 4 ust. 1 Zasad techniki prawodawczej, zwanych dalej „ZTP”, w ustawie nie powtarza się przepisów innych ustaw. Przepis </w:t>
      </w:r>
      <w:r>
        <w:t xml:space="preserve">art. 1 ust. 3 </w:t>
      </w:r>
      <w:r w:rsidRPr="00701DBC">
        <w:t>narusza § 11 ZTP</w:t>
      </w:r>
      <w:r>
        <w:t xml:space="preserve"> (</w:t>
      </w:r>
      <w:r w:rsidRPr="002F44C9">
        <w:rPr>
          <w:rStyle w:val="Ppogrubienie"/>
        </w:rPr>
        <w:t>poprawki nr 1 i 2</w:t>
      </w:r>
      <w:r>
        <w:t>).</w:t>
      </w:r>
    </w:p>
    <w:p w14:paraId="69CAFE32" w14:textId="77777777" w:rsidR="00C9359E" w:rsidRDefault="00C9359E" w:rsidP="00C9359E">
      <w:pPr>
        <w:pStyle w:val="NIEARTTEKSTtekstnieartykuowanynppodstprawnarozplubpreambua"/>
      </w:pPr>
      <w:r>
        <w:t>P</w:t>
      </w:r>
      <w:r w:rsidRPr="002F44C9">
        <w:t xml:space="preserve">rzepis art. 2 ust. 2 jest nieprecyzyjny. Określenie „po zakończeniu drugiej ewaluacji” nie jest synonimem określenia „w następstwie drugiej ewaluacji”. </w:t>
      </w:r>
      <w:r>
        <w:t xml:space="preserve">Z przepisu w brzmieniu uchwalonym przez Sejm nie wynika jednoznacznie, </w:t>
      </w:r>
      <w:r w:rsidRPr="002F44C9">
        <w:t>że nowo tworzona uczelnia utraci status uczelni akademickiej, o ile nie uzyska kategorii naukowej B+ w następstwie drugiej po utworzeniu tej uczelni ewaluacji jakości działalności naukowej.</w:t>
      </w:r>
      <w:r w:rsidRPr="00ED42FA">
        <w:t xml:space="preserve"> </w:t>
      </w:r>
      <w:r w:rsidRPr="002F44C9">
        <w:t>Mając na względzie § 5 pkt 1 ZTP</w:t>
      </w:r>
      <w:r>
        <w:t xml:space="preserve"> oraz konieczność precyzyjnego wyrażenia intencji prawodawcy, uchwalono </w:t>
      </w:r>
      <w:r w:rsidRPr="002F44C9">
        <w:rPr>
          <w:rStyle w:val="Ppogrubienie"/>
        </w:rPr>
        <w:t>poprawkę nr 3</w:t>
      </w:r>
      <w:r>
        <w:t>.</w:t>
      </w:r>
    </w:p>
    <w:p w14:paraId="2B86B070" w14:textId="77777777" w:rsidR="00C9359E" w:rsidRDefault="00C9359E" w:rsidP="00C9359E">
      <w:pPr>
        <w:pStyle w:val="NIEARTTEKSTtekstnieartykuowanynppodstprawnarozplubpreambua"/>
      </w:pPr>
      <w:r>
        <w:t>W</w:t>
      </w:r>
      <w:r w:rsidRPr="00AB432B">
        <w:t xml:space="preserve"> związku z tym, że zgodnie z art. 4 ust. 1 i 2 ustawy z dnia 20 lipca 2018 r. – Prawo o</w:t>
      </w:r>
      <w:r>
        <w:t> </w:t>
      </w:r>
      <w:r w:rsidRPr="00AB432B">
        <w:t xml:space="preserve">szkolnictwie wyższym i nauce istotą działalności naukowej są badania naukowe, podkreślenie w art. 3 ust. 1 </w:t>
      </w:r>
      <w:r>
        <w:t>rozpatrzonej</w:t>
      </w:r>
      <w:r w:rsidRPr="00AB432B">
        <w:t xml:space="preserve"> ustaw</w:t>
      </w:r>
      <w:r>
        <w:t>y</w:t>
      </w:r>
      <w:r w:rsidRPr="00AB432B">
        <w:t>, że Akademia będzie prowadziła badania naukowe, jest normatywnie zbędne.</w:t>
      </w:r>
      <w:r>
        <w:t xml:space="preserve"> </w:t>
      </w:r>
      <w:r w:rsidRPr="00AB432B">
        <w:t>Ponadto przepis wymaga korekty redakcyjnej. Określenie dziedzin nauki</w:t>
      </w:r>
      <w:r>
        <w:t xml:space="preserve"> </w:t>
      </w:r>
      <w:r w:rsidRPr="00AB432B">
        <w:t>powinno odnosić się do kształcenia i prowadzenia działalności naukowej, a nie profilu uczelni</w:t>
      </w:r>
      <w:r>
        <w:t xml:space="preserve"> (</w:t>
      </w:r>
      <w:r w:rsidRPr="0023362B">
        <w:rPr>
          <w:rStyle w:val="Ppogrubienie"/>
        </w:rPr>
        <w:t>poprawka nr 4</w:t>
      </w:r>
      <w:r>
        <w:t>).</w:t>
      </w:r>
    </w:p>
    <w:p w14:paraId="692B7E38" w14:textId="77777777" w:rsidR="00C9359E" w:rsidRDefault="00C9359E" w:rsidP="00C9359E">
      <w:pPr>
        <w:pStyle w:val="NIEARTTEKSTtekstnieartykuowanynppodstprawnarozplubpreambua"/>
      </w:pPr>
      <w:r>
        <w:t xml:space="preserve">Umożliwiając </w:t>
      </w:r>
      <w:r w:rsidRPr="002A257C">
        <w:t>Akademi</w:t>
      </w:r>
      <w:r>
        <w:t>i</w:t>
      </w:r>
      <w:r w:rsidRPr="002A257C">
        <w:t xml:space="preserve"> kształc</w:t>
      </w:r>
      <w:r>
        <w:t>enie</w:t>
      </w:r>
      <w:r w:rsidRPr="002A257C">
        <w:t xml:space="preserve"> funkcjonariuszy służb podległych ministrowi właściwemu do spraw wewnętrznych lub</w:t>
      </w:r>
      <w:r>
        <w:t xml:space="preserve"> </w:t>
      </w:r>
      <w:r w:rsidRPr="002A257C">
        <w:t>przez niego nadzorowanych</w:t>
      </w:r>
      <w:r>
        <w:t xml:space="preserve"> (Policja, Straż Graniczna, Państwowa Straż Pożarna, Służba Ochrony Państwa)</w:t>
      </w:r>
      <w:r w:rsidRPr="00A4557F">
        <w:t xml:space="preserve"> </w:t>
      </w:r>
      <w:r>
        <w:t xml:space="preserve">w art. 6 ustawodawca nie przesądził dwóch kluczowych kwestii. W konsekwencji przyjęte rozwiązanie może okazać się niefunkcjonalnym. Po pierwsze, nie określono relacji pomiędzy liczbą funkcjonariuszy kierowanych na studia w Akademii a limitem przyjęć na studia, który będzie określony w rozporządzeniu wydanym na podstawie dodawanego art. 444 ust. 3a </w:t>
      </w:r>
      <w:r w:rsidRPr="00D5562F">
        <w:t xml:space="preserve">ustawy z dnia 20 lipca </w:t>
      </w:r>
      <w:r w:rsidRPr="00D5562F">
        <w:lastRenderedPageBreak/>
        <w:t>2018 r. – Prawo o szkolnictwie wyższym i</w:t>
      </w:r>
      <w:r>
        <w:t xml:space="preserve"> </w:t>
      </w:r>
      <w:r w:rsidRPr="00D5562F">
        <w:t>nauce</w:t>
      </w:r>
      <w:r>
        <w:t>, po drugie zaś,</w:t>
      </w:r>
      <w:r w:rsidRPr="0023362B">
        <w:t xml:space="preserve"> </w:t>
      </w:r>
      <w:r>
        <w:t xml:space="preserve">nie uregulowano problematyki finansowania kształcenia funkcjonariuszy – studentów. W celu rozwiązania pierwszego problemu uchwalono </w:t>
      </w:r>
      <w:r w:rsidRPr="0023362B">
        <w:rPr>
          <w:rStyle w:val="Ppogrubienie"/>
        </w:rPr>
        <w:t>poprawkę nr 5</w:t>
      </w:r>
      <w:r>
        <w:t xml:space="preserve">. Rozwiązaniu drugiego problemu służy </w:t>
      </w:r>
      <w:r w:rsidRPr="0023362B">
        <w:rPr>
          <w:rStyle w:val="Ppogrubienie"/>
        </w:rPr>
        <w:t>poprawka nr 6</w:t>
      </w:r>
      <w:r>
        <w:t xml:space="preserve">. Poprawki te są normatywnie (merytorycznie) niezależne. Wzorem dla rozwiązań zaproponowanych przez Senat są regulacje zawarte w art. 2 ust. 6 i art. 7 ustawy </w:t>
      </w:r>
      <w:r w:rsidRPr="0023362B">
        <w:t>z dnia 27 lipca 2002 r. o utworzeniu Uniwersytetu Medycznego w Łodzi.</w:t>
      </w:r>
    </w:p>
    <w:p w14:paraId="449619C3" w14:textId="77777777" w:rsidR="00C9359E" w:rsidRDefault="00C9359E" w:rsidP="00C9359E">
      <w:pPr>
        <w:pStyle w:val="NIEARTTEKSTtekstnieartykuowanynppodstprawnarozplubpreambua"/>
      </w:pPr>
      <w:r>
        <w:t>M</w:t>
      </w:r>
      <w:r w:rsidRPr="0023362B">
        <w:t>ówiąc o nabyciu przez Akademię własności poszczególnych składników mienia, w</w:t>
      </w:r>
      <w:r>
        <w:t xml:space="preserve"> art. 7 </w:t>
      </w:r>
      <w:r w:rsidRPr="0023362B">
        <w:t xml:space="preserve">ust. 2 podkreśla się, że nabycie następuje </w:t>
      </w:r>
      <w:r w:rsidRPr="0023362B">
        <w:rPr>
          <w:rStyle w:val="Ppogrubienie"/>
        </w:rPr>
        <w:t>z mocy prawa</w:t>
      </w:r>
      <w:r w:rsidRPr="0023362B">
        <w:t xml:space="preserve">, zaś w ust. 3 </w:t>
      </w:r>
      <w:r>
        <w:t xml:space="preserve">tego artykułu </w:t>
      </w:r>
      <w:r w:rsidRPr="0023362B">
        <w:t>takiego podkreślenia nie ma. W drugim przypadku, słusznie uznano, że nabycie własności na podstawie ustawy jest nabyciem z mocy prawa. Ponadto biorąc pod uwagę § 5 pkt 4 ZTP, ust.</w:t>
      </w:r>
      <w:r>
        <w:t> </w:t>
      </w:r>
      <w:r w:rsidRPr="0023362B">
        <w:t>3 powinien być sformułowany analogicznie do ust. 2.</w:t>
      </w:r>
      <w:r>
        <w:t xml:space="preserve"> Mając to na uwadze, uchwalono </w:t>
      </w:r>
      <w:r w:rsidRPr="0023362B">
        <w:rPr>
          <w:rStyle w:val="Ppogrubienie"/>
        </w:rPr>
        <w:t>poprawkę nr 7</w:t>
      </w:r>
      <w:r>
        <w:t>.</w:t>
      </w:r>
    </w:p>
    <w:p w14:paraId="4D672B80" w14:textId="77777777" w:rsidR="00C9359E" w:rsidRDefault="00C9359E" w:rsidP="00C9359E">
      <w:pPr>
        <w:pStyle w:val="NIEARTTEKSTtekstnieartykuowanynppodstprawnarozplubpreambua"/>
      </w:pPr>
      <w:r>
        <w:t xml:space="preserve">Uwzględniając </w:t>
      </w:r>
      <w:r w:rsidRPr="007D79BB">
        <w:t>§ 156 ZTP, dobrą praktykę legislacyjną</w:t>
      </w:r>
      <w:r>
        <w:rPr>
          <w:rStyle w:val="Odwoanieprzypisudolnego"/>
        </w:rPr>
        <w:footnoteReference w:id="2"/>
      </w:r>
      <w:r>
        <w:rPr>
          <w:rStyle w:val="IGindeksgrny"/>
        </w:rPr>
        <w:t>)</w:t>
      </w:r>
      <w:r w:rsidRPr="007D79BB">
        <w:t xml:space="preserve"> oraz podglądy doktryny</w:t>
      </w:r>
      <w:r>
        <w:t>, dotyczące problematyki odsyłania do bliżej niezidentyfikowanych przepisów</w:t>
      </w:r>
      <w:r w:rsidRPr="007D79BB">
        <w:t xml:space="preserve">, </w:t>
      </w:r>
      <w:r>
        <w:t xml:space="preserve">uchwalono </w:t>
      </w:r>
      <w:r w:rsidRPr="007D79BB">
        <w:rPr>
          <w:rStyle w:val="Ppogrubienie"/>
        </w:rPr>
        <w:t>poprawkę nr 8</w:t>
      </w:r>
      <w:r>
        <w:t>.</w:t>
      </w:r>
      <w:r w:rsidRPr="007D79BB">
        <w:t xml:space="preserve"> W poprawce </w:t>
      </w:r>
      <w:r>
        <w:t xml:space="preserve">proponuje się użycie w art. 7 ust. 5 </w:t>
      </w:r>
      <w:r w:rsidRPr="007D79BB">
        <w:t>sformułowani</w:t>
      </w:r>
      <w:r>
        <w:t>a</w:t>
      </w:r>
      <w:r w:rsidRPr="007D79BB">
        <w:t xml:space="preserve"> </w:t>
      </w:r>
      <w:r>
        <w:t>zastosowanego</w:t>
      </w:r>
      <w:r w:rsidRPr="007D79BB">
        <w:t xml:space="preserve"> w</w:t>
      </w:r>
      <w:r>
        <w:t> </w:t>
      </w:r>
      <w:r w:rsidRPr="007D79BB">
        <w:t>art.</w:t>
      </w:r>
      <w:r>
        <w:t> </w:t>
      </w:r>
      <w:r w:rsidRPr="007D79BB">
        <w:t>14 ust. 5.</w:t>
      </w:r>
    </w:p>
    <w:p w14:paraId="09FCA94A" w14:textId="77777777" w:rsidR="00C9359E" w:rsidRDefault="00C9359E" w:rsidP="00C9359E">
      <w:pPr>
        <w:pStyle w:val="NIEARTTEKSTtekstnieartykuowanynppodstprawnarozplubpreambua"/>
      </w:pPr>
      <w:r>
        <w:t>M</w:t>
      </w:r>
      <w:r w:rsidRPr="007D79BB">
        <w:t>ając na względzie art. 435 ust. 1 ustawy z dnia 20 lipca 2018 r. – Prawo o szkolnictwie wyższym i nauce</w:t>
      </w:r>
      <w:r>
        <w:t>,</w:t>
      </w:r>
      <w:r w:rsidRPr="007D79BB">
        <w:t xml:space="preserve"> w związku z art. 35 ust. 8 tej ustawy, art. 11 </w:t>
      </w:r>
      <w:r>
        <w:t>rozpatrzonej</w:t>
      </w:r>
      <w:r w:rsidRPr="007D79BB">
        <w:t xml:space="preserve"> ustawy powinien</w:t>
      </w:r>
      <w:r>
        <w:t xml:space="preserve"> – zdaniem Senatu</w:t>
      </w:r>
      <w:r w:rsidRPr="007D79BB">
        <w:t xml:space="preserve"> </w:t>
      </w:r>
      <w:r>
        <w:t xml:space="preserve">– </w:t>
      </w:r>
      <w:r w:rsidRPr="007D79BB">
        <w:t>być skorygowany.</w:t>
      </w:r>
      <w:r>
        <w:t xml:space="preserve"> W przepisie tym n</w:t>
      </w:r>
      <w:r w:rsidRPr="007D79BB">
        <w:t xml:space="preserve">ie </w:t>
      </w:r>
      <w:r>
        <w:t xml:space="preserve">należy </w:t>
      </w:r>
      <w:r w:rsidRPr="007D79BB">
        <w:t xml:space="preserve">określać organu wydającego pierwszy statut Akademii. Zgodnie z § 4 ust. 1 ZTP, w ustawie nie powtarza się przepisów innych ustaw. Przepis powtórzony nie ma wartości normatywnej i jako taki narusza § 11 ZTP. Przepis art. 11 </w:t>
      </w:r>
      <w:r>
        <w:t>rozpatrzonej</w:t>
      </w:r>
      <w:r w:rsidRPr="007D79BB">
        <w:t xml:space="preserve"> ustawy </w:t>
      </w:r>
      <w:r>
        <w:t xml:space="preserve">w pozostałym zakresie </w:t>
      </w:r>
      <w:r w:rsidRPr="007D79BB">
        <w:t>jest dopuszczalny</w:t>
      </w:r>
      <w:r>
        <w:t>,</w:t>
      </w:r>
      <w:r w:rsidRPr="007D79BB">
        <w:t xml:space="preserve"> ponieważ dokonuje on </w:t>
      </w:r>
      <w:r w:rsidRPr="007D79BB">
        <w:rPr>
          <w:rStyle w:val="Kkursywa"/>
        </w:rPr>
        <w:t>de facto</w:t>
      </w:r>
      <w:r w:rsidRPr="007D79BB">
        <w:t xml:space="preserve"> modyfikacji przepisu art. 441 zdanie pierwsze ustawy z dnia 20 lipca 2018 r. – Prawo o szkolnictwie wyższym i nauce.</w:t>
      </w:r>
      <w:r>
        <w:t xml:space="preserve"> Mając to na uwadze, uchwalono </w:t>
      </w:r>
      <w:r w:rsidRPr="007D79BB">
        <w:rPr>
          <w:rStyle w:val="Ppogrubienie"/>
        </w:rPr>
        <w:t>poprawkę nr 9</w:t>
      </w:r>
      <w:r>
        <w:t>.</w:t>
      </w:r>
    </w:p>
    <w:p w14:paraId="3CF742EA" w14:textId="77777777" w:rsidR="00C9359E" w:rsidRDefault="00C9359E" w:rsidP="00C9359E">
      <w:pPr>
        <w:pStyle w:val="NIEARTTEKSTtekstnieartykuowanynppodstprawnarozplubpreambua"/>
      </w:pPr>
      <w:r>
        <w:t>K</w:t>
      </w:r>
      <w:r w:rsidRPr="007D79BB">
        <w:t xml:space="preserve">ierując się § 9 i 10 ZTP, w </w:t>
      </w:r>
      <w:r w:rsidRPr="00C32743">
        <w:rPr>
          <w:rStyle w:val="Ppogrubienie"/>
        </w:rPr>
        <w:t>poprawce nr 10</w:t>
      </w:r>
      <w:r>
        <w:t xml:space="preserve"> </w:t>
      </w:r>
      <w:r w:rsidRPr="007D79BB">
        <w:t>proponuje się użycie w art. 12 ust. 1 terminologii zastosowanej w art. 11. W art. 11 posłużono się terminologią zgodną z ustawą podstawową dla dziedziny szkolnictwo wyższe, tj. ustawą z dnia 20 lipca 2018 r. – Prawo o</w:t>
      </w:r>
      <w:r>
        <w:t> </w:t>
      </w:r>
      <w:r w:rsidRPr="007D79BB">
        <w:t xml:space="preserve">szkolnictwie wyższym i nauce. </w:t>
      </w:r>
      <w:r>
        <w:t>W ustawie tej, s</w:t>
      </w:r>
      <w:r w:rsidRPr="007D79BB">
        <w:t>tatut nadany przez ministra określa się jako pierwszy statut.</w:t>
      </w:r>
    </w:p>
    <w:p w14:paraId="74CEEC56" w14:textId="77777777" w:rsidR="00C9359E" w:rsidRDefault="00C9359E" w:rsidP="00C9359E">
      <w:pPr>
        <w:pStyle w:val="NIEARTTEKSTtekstnieartykuowanynppodstprawnarozplubpreambua"/>
      </w:pPr>
      <w:r>
        <w:rPr>
          <w:rStyle w:val="Ppogrubienie"/>
        </w:rPr>
        <w:lastRenderedPageBreak/>
        <w:t>P</w:t>
      </w:r>
      <w:r w:rsidRPr="005C69DD">
        <w:rPr>
          <w:rStyle w:val="Ppogrubienie"/>
        </w:rPr>
        <w:t>oprawkę nr 11</w:t>
      </w:r>
      <w:r>
        <w:t xml:space="preserve"> uchwalono kierując się § 10 ZTP oraz uwzględniając terminologię art. 14 ust. 2 rozpatrzonej ustawy. Ustawodawca powinien konsekwentnie mówić o kultywowaniu tradycji, a nie raz o jej kultywowaniu a raz o jej kontynuowaniu.</w:t>
      </w:r>
    </w:p>
    <w:p w14:paraId="414D9D92" w14:textId="77777777" w:rsidR="00C9359E" w:rsidRDefault="00C9359E" w:rsidP="00C9359E">
      <w:pPr>
        <w:pStyle w:val="ARTartustawynprozporzdzenia"/>
      </w:pPr>
      <w:r>
        <w:t>M</w:t>
      </w:r>
      <w:r w:rsidRPr="00815974">
        <w:t xml:space="preserve">ając na względzie § 35 ust. 2 pkt 3 i 6 ZTP, poglądy doktryny oraz dotychczasową praktykę legislacyjną ustawodawcy, art. 14 </w:t>
      </w:r>
      <w:r>
        <w:t>rozpatrzonej</w:t>
      </w:r>
      <w:r w:rsidRPr="00815974">
        <w:t xml:space="preserve"> ustawy powinien regulować problematykę </w:t>
      </w:r>
      <w:r w:rsidRPr="00815974">
        <w:rPr>
          <w:rStyle w:val="Ppogrubienie"/>
        </w:rPr>
        <w:t>likwidacji</w:t>
      </w:r>
      <w:r w:rsidRPr="00815974">
        <w:t xml:space="preserve"> Wojskowego Centrum Kształcenia Medycznego w Łodzi, a nie </w:t>
      </w:r>
      <w:r w:rsidRPr="00815974">
        <w:rPr>
          <w:rStyle w:val="Ppogrubienie"/>
        </w:rPr>
        <w:t>zniesienia</w:t>
      </w:r>
      <w:r w:rsidRPr="00815974">
        <w:t xml:space="preserve"> tego centrum. </w:t>
      </w:r>
      <w:r w:rsidRPr="00815974">
        <w:rPr>
          <w:rStyle w:val="Ppogrubienie"/>
        </w:rPr>
        <w:t>Poprawka nr 12</w:t>
      </w:r>
      <w:r w:rsidRPr="00815974">
        <w:t xml:space="preserve"> uwzględnia </w:t>
      </w:r>
      <w:r>
        <w:t>regułę</w:t>
      </w:r>
      <w:r w:rsidRPr="00815974">
        <w:t>, zgodnie z którą jednostki organizacyjne podlegają likwidacji, a nie zniesieniu</w:t>
      </w:r>
      <w:r>
        <w:t>.</w:t>
      </w:r>
    </w:p>
    <w:p w14:paraId="59A2CD78" w14:textId="77777777" w:rsidR="00C9359E" w:rsidRDefault="00C9359E" w:rsidP="00C9359E">
      <w:pPr>
        <w:pStyle w:val="ARTartustawynprozporzdzenia"/>
      </w:pPr>
      <w:r w:rsidRPr="00815974">
        <w:rPr>
          <w:rStyle w:val="Ppogrubienie"/>
        </w:rPr>
        <w:t>Poprawka nr 13</w:t>
      </w:r>
      <w:r>
        <w:t xml:space="preserve"> eliminuje bezprzedmiotowy fragment polecenia nowelizacyjnego (zob. nowe brzmienie art. 37b ust. 1a pkt 3 ustawy z dnia 12 października 1990 r. o Straży Granicznej).</w:t>
      </w:r>
    </w:p>
    <w:p w14:paraId="55B14FDB" w14:textId="77777777" w:rsidR="00C9359E" w:rsidRDefault="00C9359E" w:rsidP="00C9359E">
      <w:pPr>
        <w:pStyle w:val="ARTartustawynprozporzdzenia"/>
      </w:pPr>
      <w:r>
        <w:t>W</w:t>
      </w:r>
      <w:r w:rsidRPr="00815974">
        <w:t xml:space="preserve"> związku z uchyleniem ust. 6 w art. 2 ustawy z dnia 27 lipca 2002 r. o utworzeniu Uniwersytetu Medycznego w Łodzi, konieczna jest zmiana w art. 7 tej ustawy.</w:t>
      </w:r>
      <w:r>
        <w:t xml:space="preserve"> Na podstawie</w:t>
      </w:r>
      <w:r w:rsidRPr="00815974">
        <w:t xml:space="preserve"> ustaw</w:t>
      </w:r>
      <w:r>
        <w:t>y</w:t>
      </w:r>
      <w:r w:rsidRPr="00815974">
        <w:t xml:space="preserve"> z dnia 17 kwietnia 2026 r. o zmianie ustawy o utworzeniu Uniwersytetu Medycznego </w:t>
      </w:r>
      <w:r>
        <w:t>z</w:t>
      </w:r>
      <w:r w:rsidRPr="00815974">
        <w:t xml:space="preserve"> dniem 14 maja 2026 r. art. 7 otrzymał brzmienie: „Minister Obrony Narodowej, w</w:t>
      </w:r>
      <w:r>
        <w:t> </w:t>
      </w:r>
      <w:r w:rsidRPr="00815974">
        <w:t>porozumieniu z ministrem właściwym do spraw zdrowia, corocznie ustala i przekazuje subwencję na działalność dydaktyczną na kształcenie studentów, o których mowa w art. 2 ust.</w:t>
      </w:r>
      <w:r>
        <w:t> </w:t>
      </w:r>
      <w:r w:rsidRPr="00815974">
        <w:t xml:space="preserve">6 i art. 6 ust. 6.”. Mając na względzie, że odesłanie do nieistniejącego przepisu jest błędem legislacyjnym, </w:t>
      </w:r>
      <w:r>
        <w:t xml:space="preserve">uchwalono </w:t>
      </w:r>
      <w:r w:rsidRPr="00815974">
        <w:rPr>
          <w:rStyle w:val="Ppogrubienie"/>
        </w:rPr>
        <w:t>poprawkę nr 14</w:t>
      </w:r>
      <w:r w:rsidRPr="00815974">
        <w:t xml:space="preserve">. </w:t>
      </w:r>
    </w:p>
    <w:p w14:paraId="0E51678B" w14:textId="77777777" w:rsidR="00C9359E" w:rsidRPr="00815974" w:rsidRDefault="00C9359E" w:rsidP="00C9359E">
      <w:pPr>
        <w:pStyle w:val="ARTartustawynprozporzdzenia"/>
      </w:pPr>
      <w:r>
        <w:t>U</w:t>
      </w:r>
      <w:r w:rsidRPr="00815974">
        <w:t>stawodawca zdecydował się odroczyć utratę mocy przez rozporządzeni</w:t>
      </w:r>
      <w:r>
        <w:t>e</w:t>
      </w:r>
      <w:r w:rsidRPr="00815974">
        <w:t xml:space="preserve"> wydane na podstawie art. 444 ust. 2 i 3 ustawy z dnia 20 lipca 2018 r. – Prawo o szkolnictwie wyższym i</w:t>
      </w:r>
      <w:r>
        <w:t> </w:t>
      </w:r>
      <w:r w:rsidRPr="00815974">
        <w:t>nauce oraz przez rozporządzenie wydane na podstawie art. 106 ust. 2 ustawy z dnia 24 sierpnia 1991 r. o Państwowej Straży Pożarnej, umożliwiając jednocześnie zmianę tych rozporządzeń.</w:t>
      </w:r>
    </w:p>
    <w:p w14:paraId="63FDF0F2" w14:textId="77777777" w:rsidR="00C9359E" w:rsidRPr="00815974" w:rsidRDefault="00C9359E" w:rsidP="00C9359E">
      <w:pPr>
        <w:pStyle w:val="ARTartustawynprozporzdzenia"/>
      </w:pPr>
      <w:r w:rsidRPr="00815974">
        <w:t xml:space="preserve">Z § 34 ZTP wynika, że nie nowelizuje się aktu wykonawczego, którego utratę mocy odroczono, chyba że ustawa wyraźnie przewiduje taką możliwość. W związku z tym, że podstawą obowiązywania takiego aktu wykonawczego jest przepis przejściowy, który odroczył utratę mocy oraz mając na uwadze, że przepis upoważniający do zmiany rozporządzenia powinien być (tak jak każdy przepis upoważniający) zgodny z art. 92 ust. 1 Konstytucji, za nieprawidłowe należy uznać techniki zastosowane w art. 24 (posłużenie się na końcu ust. 1 sformułowaniem „i mogą być zmieniane na podstawie dotychczasowych przepisów” oraz na </w:t>
      </w:r>
      <w:r w:rsidRPr="00815974">
        <w:lastRenderedPageBreak/>
        <w:t>końcu ust. 2 sformułowaniem „i mogą być zmieniane na podstawie tych przepisów”)</w:t>
      </w:r>
      <w:r>
        <w:rPr>
          <w:rStyle w:val="Odwoanieprzypisudolnego"/>
        </w:rPr>
        <w:footnoteReference w:id="3"/>
      </w:r>
      <w:r>
        <w:rPr>
          <w:rStyle w:val="IGindeksgrny"/>
        </w:rPr>
        <w:t>)</w:t>
      </w:r>
      <w:r>
        <w:t>.</w:t>
      </w:r>
      <w:r w:rsidRPr="00815974">
        <w:t xml:space="preserve"> </w:t>
      </w:r>
      <w:r>
        <w:t>Ponadto</w:t>
      </w:r>
      <w:r w:rsidRPr="00815974">
        <w:t xml:space="preserve"> nasuwa się pytanie, dlaczego w dwóch następujących po sobie przepisach, których cel jest podobny, zastosowano różne techniki. Zakładając racjonalność językową prawodawcy, należy przyjąć, że użycie w przepisach przejściowych różnych technik, przekłada się na inną interpretację tych przepisów w zakresie upoważnienia do zmiany aktu wykonawczego, którego utratę mocy odroczono.</w:t>
      </w:r>
    </w:p>
    <w:p w14:paraId="20116F9F" w14:textId="77777777" w:rsidR="00C9359E" w:rsidRDefault="00C9359E" w:rsidP="00C9359E">
      <w:pPr>
        <w:pStyle w:val="ARTartustawynprozporzdzenia"/>
      </w:pPr>
      <w:r w:rsidRPr="00815974">
        <w:t xml:space="preserve">Przepisy art. 24 nie określają precyzyjnie granic kompetencji prawotwórczej w zakresie nowelizowania dotychczasowych rozporządzeń, pozostawiając </w:t>
      </w:r>
      <w:r w:rsidRPr="00A36125">
        <w:rPr>
          <w:rStyle w:val="Kkursywa"/>
        </w:rPr>
        <w:t>de facto</w:t>
      </w:r>
      <w:r w:rsidRPr="00815974">
        <w:t xml:space="preserve">  określenie tych granic uznaniu wydającego akt. Nie da się tego pogodzić z konstytucyjną zasadą szczegółowego upoważnienia. Konstytucja nie dopuszcza formułowania upoważnień blankietowych. Ustawodawca podjął próbę doprecyzowania przepisów przejściowych w tym zakresie wskazując, że organ zmieniający dotychczasowe przepisy wykonawcze ma się kierować dotychczasowymi przepisami (w ust. 1) albo wymienionymi przepisami bez wskazywania ich wersji (ust. 2). Zabieg ten jednak nie eliminuje blankietowości delegacji, a co więcej – szczególnie w przypadku ust. 2 – generuje dodatkowe wątpliwości. Przepis ten sugeruje, że ustawodawca pozostawił wydającemu rozporządzenie dowolność w zakresie ustalenia granic kompetencji prawotwórczej. Wydając rozporządzenie zmieniające będzie on mógł kierować się nowym lub dotychczasowym upoważnieniem. </w:t>
      </w:r>
      <w:r>
        <w:t>W ocenie Senatu</w:t>
      </w:r>
      <w:r w:rsidRPr="00815974">
        <w:t xml:space="preserve"> nie o to chodziło ustawodawcy.</w:t>
      </w:r>
      <w:r>
        <w:t xml:space="preserve"> </w:t>
      </w:r>
      <w:r w:rsidRPr="00815974">
        <w:t xml:space="preserve">Prawidłowość przepisów przejściowych można zapewnić poprzez określenie granic kompetencji prawotwórczej z zastosowaniem techniki odesłania do konkretnego przepisu upoważniającego </w:t>
      </w:r>
      <w:r>
        <w:t>(</w:t>
      </w:r>
      <w:r w:rsidRPr="00815974">
        <w:t>ze wskazaniem jego wersji</w:t>
      </w:r>
      <w:r>
        <w:t>)</w:t>
      </w:r>
      <w:r w:rsidRPr="00815974">
        <w:t>, który należy wziąć pod uwagę szukając odpowiedzi na pytania: kto ma kompetencję prawotwórczą, co można uregulować w</w:t>
      </w:r>
      <w:r>
        <w:t> </w:t>
      </w:r>
      <w:r w:rsidRPr="00815974">
        <w:t>rozporządzeniu (zakres spraw) i jak ukształtować jego treść (wytyczne).</w:t>
      </w:r>
      <w:r>
        <w:t xml:space="preserve"> Mając powyższe na względzie uchwalono </w:t>
      </w:r>
      <w:r w:rsidRPr="00A36125">
        <w:rPr>
          <w:rStyle w:val="Ppogrubienie"/>
        </w:rPr>
        <w:t>poprawkę nr 15</w:t>
      </w:r>
      <w:r>
        <w:t>.</w:t>
      </w:r>
    </w:p>
    <w:p w14:paraId="57F3FC54" w14:textId="77777777" w:rsidR="00C9359E" w:rsidRPr="00701DBC" w:rsidRDefault="00C9359E" w:rsidP="00C9359E">
      <w:pPr>
        <w:pStyle w:val="ARTartustawynprozporzdzenia"/>
      </w:pPr>
      <w:r>
        <w:t>W</w:t>
      </w:r>
      <w:r w:rsidRPr="00A536A4">
        <w:t xml:space="preserve"> związku z tym, że art. 24 ust. 2 jest powiązany </w:t>
      </w:r>
      <w:r>
        <w:t xml:space="preserve">merytorycznie </w:t>
      </w:r>
      <w:r w:rsidRPr="00A536A4">
        <w:t xml:space="preserve">z art. 19 </w:t>
      </w:r>
      <w:r>
        <w:t>rozpatrzonej</w:t>
      </w:r>
      <w:r w:rsidRPr="00A536A4">
        <w:t xml:space="preserve"> ustawy, przepisy te powinny wejść w życie w tym samym terminie. Innymi słowy art. 24 ust.</w:t>
      </w:r>
      <w:r>
        <w:t> </w:t>
      </w:r>
      <w:r w:rsidRPr="00A536A4">
        <w:t xml:space="preserve">2 powinien wejść w życie w terminie wejścia w życie ustawy, a nie </w:t>
      </w:r>
      <w:r>
        <w:t xml:space="preserve">z dniem </w:t>
      </w:r>
      <w:r w:rsidRPr="00A536A4">
        <w:t>1 października 2026</w:t>
      </w:r>
      <w:r>
        <w:t> </w:t>
      </w:r>
      <w:r w:rsidRPr="00A536A4">
        <w:t>r. Pozostawienie art. 25 w brzmieniu uchwalonym przez Sejm będzie oznaczało, że</w:t>
      </w:r>
      <w:r>
        <w:t> </w:t>
      </w:r>
      <w:r w:rsidRPr="00A536A4">
        <w:t>odroczenie utraty mocy obowiązującej rozporządzenia wydanego na podstawie art. 106 ust.</w:t>
      </w:r>
      <w:r>
        <w:t> </w:t>
      </w:r>
      <w:r w:rsidRPr="00A536A4">
        <w:t xml:space="preserve">2 ustawy z dnia 24 sierpnia 1991 r. o Państwowej Straży Pożarnej nie nastąpi. Zmiana </w:t>
      </w:r>
      <w:r w:rsidRPr="00A536A4">
        <w:lastRenderedPageBreak/>
        <w:t>pośrednia przepisu upoważniającego (art. 106 ust. 2) nastąpi bowiem z dniem wejścia w  życie ustawy (tj. z dniem następującym po dniu ogłoszenia ustawy).</w:t>
      </w:r>
      <w:r>
        <w:t xml:space="preserve"> Mając to na względzie, uchwalono </w:t>
      </w:r>
      <w:r w:rsidRPr="00A536A4">
        <w:rPr>
          <w:rStyle w:val="Ppogrubienie"/>
        </w:rPr>
        <w:t>poprawkę nr 16</w:t>
      </w:r>
      <w:r>
        <w:t>.</w:t>
      </w:r>
    </w:p>
    <w:p w14:paraId="522A2FF4" w14:textId="78C787E1" w:rsidR="00C9359E" w:rsidRPr="00737F6A" w:rsidRDefault="00C9359E" w:rsidP="00A054FD">
      <w:pPr>
        <w:pStyle w:val="POPIERAJCYPOPRAWKZAMIESZCZONWZESTAWIENIUWNIOSKW"/>
      </w:pPr>
    </w:p>
    <w:sectPr w:rsidR="00C9359E" w:rsidRPr="00737F6A" w:rsidSect="00C9359E">
      <w:headerReference w:type="default" r:id="rId10"/>
      <w:footnotePr>
        <w:numRestart w:val="eachSect"/>
      </w:footnotePr>
      <w:pgSz w:w="11906" w:h="16838"/>
      <w:pgMar w:top="1560" w:right="1434" w:bottom="1560" w:left="1418" w:header="709" w:footer="709" w:gutter="0"/>
      <w:pgNumType w:start="1"/>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F896E" w14:textId="77777777" w:rsidR="00CA3B0A" w:rsidRDefault="00CA3B0A">
      <w:r>
        <w:separator/>
      </w:r>
    </w:p>
  </w:endnote>
  <w:endnote w:type="continuationSeparator" w:id="0">
    <w:p w14:paraId="6AFB6A09" w14:textId="77777777" w:rsidR="00CA3B0A" w:rsidRDefault="00CA3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00084" w14:textId="77777777" w:rsidR="00CA3B0A" w:rsidRDefault="00CA3B0A">
      <w:r>
        <w:separator/>
      </w:r>
    </w:p>
  </w:footnote>
  <w:footnote w:type="continuationSeparator" w:id="0">
    <w:p w14:paraId="05B12F72" w14:textId="77777777" w:rsidR="00CA3B0A" w:rsidRDefault="00CA3B0A">
      <w:r>
        <w:continuationSeparator/>
      </w:r>
    </w:p>
  </w:footnote>
  <w:footnote w:id="1">
    <w:p w14:paraId="46240CFD" w14:textId="77777777" w:rsidR="00C9359E" w:rsidRPr="00701DBC" w:rsidRDefault="00C9359E" w:rsidP="00C9359E">
      <w:pPr>
        <w:pStyle w:val="ODNONIKtreodnonika"/>
      </w:pPr>
      <w:r>
        <w:rPr>
          <w:rStyle w:val="Odwoanieprzypisudolnego"/>
        </w:rPr>
        <w:footnoteRef/>
      </w:r>
      <w:r>
        <w:rPr>
          <w:rStyle w:val="IGindeksgrny"/>
        </w:rPr>
        <w:t>)</w:t>
      </w:r>
      <w:r>
        <w:tab/>
        <w:t>P</w:t>
      </w:r>
      <w:r w:rsidRPr="00701DBC">
        <w:t>rzepis ten przesądza, że uczelnia publiczna nadzorowana przez Ministra Obrony Narodowej jest uczelnią wojskową</w:t>
      </w:r>
      <w:r>
        <w:t>.</w:t>
      </w:r>
    </w:p>
  </w:footnote>
  <w:footnote w:id="2">
    <w:p w14:paraId="70132404" w14:textId="77777777" w:rsidR="00C9359E" w:rsidRPr="007D79BB" w:rsidRDefault="00C9359E" w:rsidP="00C9359E">
      <w:pPr>
        <w:pStyle w:val="ODNONIKtreodnonika"/>
      </w:pPr>
      <w:r>
        <w:rPr>
          <w:rStyle w:val="Odwoanieprzypisudolnego"/>
        </w:rPr>
        <w:footnoteRef/>
      </w:r>
      <w:r>
        <w:rPr>
          <w:rStyle w:val="IGindeksgrny"/>
        </w:rPr>
        <w:t>)</w:t>
      </w:r>
      <w:r>
        <w:tab/>
      </w:r>
      <w:r w:rsidRPr="007D79BB">
        <w:t>Zob. Dobra praktyka legislacyjna nr 20 – https://rcl.gov.pl/artykul_20/</w:t>
      </w:r>
    </w:p>
  </w:footnote>
  <w:footnote w:id="3">
    <w:p w14:paraId="2959B30D" w14:textId="77777777" w:rsidR="00C9359E" w:rsidRPr="00815974" w:rsidRDefault="00C9359E" w:rsidP="00C9359E">
      <w:pPr>
        <w:pStyle w:val="ODNONIKtreodnonika"/>
      </w:pPr>
      <w:r>
        <w:rPr>
          <w:rStyle w:val="Odwoanieprzypisudolnego"/>
        </w:rPr>
        <w:footnoteRef/>
      </w:r>
      <w:r>
        <w:rPr>
          <w:rStyle w:val="IGindeksgrny"/>
        </w:rPr>
        <w:t>)</w:t>
      </w:r>
      <w:r>
        <w:tab/>
      </w:r>
      <w:r w:rsidRPr="00815974">
        <w:t>Zob. S. Wronkowska, komentarz do § 34 ZTP, w Komentarz do Zasad techniki prawodawczej z dnia 20</w:t>
      </w:r>
      <w:r>
        <w:t> </w:t>
      </w:r>
      <w:r w:rsidRPr="00815974">
        <w:t>czerwca 2002 r., wyd. III, s. 92 i 93, Warszawa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8C611"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6CE77"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7270CE8"/>
    <w:multiLevelType w:val="hybridMultilevel"/>
    <w:tmpl w:val="AD3EC224"/>
    <w:lvl w:ilvl="0" w:tplc="529A301C">
      <w:start w:val="1"/>
      <w:numFmt w:val="decimal"/>
      <w:pStyle w:val="OZNACZENIEPUNKTUWUCHWALESENACKIEJ"/>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3"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6"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7"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30131030">
    <w:abstractNumId w:val="23"/>
  </w:num>
  <w:num w:numId="2" w16cid:durableId="474755919">
    <w:abstractNumId w:val="23"/>
  </w:num>
  <w:num w:numId="3" w16cid:durableId="1487279895">
    <w:abstractNumId w:val="18"/>
  </w:num>
  <w:num w:numId="4" w16cid:durableId="245653163">
    <w:abstractNumId w:val="18"/>
  </w:num>
  <w:num w:numId="5" w16cid:durableId="1865553182">
    <w:abstractNumId w:val="36"/>
  </w:num>
  <w:num w:numId="6" w16cid:durableId="398096903">
    <w:abstractNumId w:val="32"/>
  </w:num>
  <w:num w:numId="7" w16cid:durableId="1552963746">
    <w:abstractNumId w:val="36"/>
  </w:num>
  <w:num w:numId="8" w16cid:durableId="944995132">
    <w:abstractNumId w:val="32"/>
  </w:num>
  <w:num w:numId="9" w16cid:durableId="1860510512">
    <w:abstractNumId w:val="36"/>
  </w:num>
  <w:num w:numId="10" w16cid:durableId="776680020">
    <w:abstractNumId w:val="32"/>
  </w:num>
  <w:num w:numId="11" w16cid:durableId="858658410">
    <w:abstractNumId w:val="14"/>
  </w:num>
  <w:num w:numId="12" w16cid:durableId="1553466346">
    <w:abstractNumId w:val="10"/>
  </w:num>
  <w:num w:numId="13" w16cid:durableId="363332018">
    <w:abstractNumId w:val="15"/>
  </w:num>
  <w:num w:numId="14" w16cid:durableId="614554278">
    <w:abstractNumId w:val="27"/>
  </w:num>
  <w:num w:numId="15" w16cid:durableId="973174820">
    <w:abstractNumId w:val="14"/>
  </w:num>
  <w:num w:numId="16" w16cid:durableId="1919091045">
    <w:abstractNumId w:val="16"/>
  </w:num>
  <w:num w:numId="17" w16cid:durableId="1652175991">
    <w:abstractNumId w:val="8"/>
  </w:num>
  <w:num w:numId="18" w16cid:durableId="1097797116">
    <w:abstractNumId w:val="3"/>
  </w:num>
  <w:num w:numId="19" w16cid:durableId="1627470598">
    <w:abstractNumId w:val="2"/>
  </w:num>
  <w:num w:numId="20" w16cid:durableId="190190511">
    <w:abstractNumId w:val="1"/>
  </w:num>
  <w:num w:numId="21" w16cid:durableId="912816529">
    <w:abstractNumId w:val="0"/>
  </w:num>
  <w:num w:numId="22" w16cid:durableId="30497342">
    <w:abstractNumId w:val="9"/>
  </w:num>
  <w:num w:numId="23" w16cid:durableId="541673448">
    <w:abstractNumId w:val="7"/>
  </w:num>
  <w:num w:numId="24" w16cid:durableId="896163300">
    <w:abstractNumId w:val="6"/>
  </w:num>
  <w:num w:numId="25" w16cid:durableId="53359638">
    <w:abstractNumId w:val="5"/>
  </w:num>
  <w:num w:numId="26" w16cid:durableId="1217397434">
    <w:abstractNumId w:val="4"/>
  </w:num>
  <w:num w:numId="27" w16cid:durableId="1369450273">
    <w:abstractNumId w:val="34"/>
  </w:num>
  <w:num w:numId="28" w16cid:durableId="992950554">
    <w:abstractNumId w:val="26"/>
  </w:num>
  <w:num w:numId="29" w16cid:durableId="1202594223">
    <w:abstractNumId w:val="37"/>
  </w:num>
  <w:num w:numId="30" w16cid:durableId="536701170">
    <w:abstractNumId w:val="33"/>
  </w:num>
  <w:num w:numId="31" w16cid:durableId="1516773594">
    <w:abstractNumId w:val="19"/>
  </w:num>
  <w:num w:numId="32" w16cid:durableId="1545020783">
    <w:abstractNumId w:val="11"/>
  </w:num>
  <w:num w:numId="33" w16cid:durableId="519663820">
    <w:abstractNumId w:val="31"/>
  </w:num>
  <w:num w:numId="34" w16cid:durableId="1743677959">
    <w:abstractNumId w:val="20"/>
  </w:num>
  <w:num w:numId="35" w16cid:durableId="557861494">
    <w:abstractNumId w:val="17"/>
  </w:num>
  <w:num w:numId="36" w16cid:durableId="1217859798">
    <w:abstractNumId w:val="22"/>
  </w:num>
  <w:num w:numId="37" w16cid:durableId="528494391">
    <w:abstractNumId w:val="28"/>
  </w:num>
  <w:num w:numId="38" w16cid:durableId="708990168">
    <w:abstractNumId w:val="25"/>
  </w:num>
  <w:num w:numId="39" w16cid:durableId="891690692">
    <w:abstractNumId w:val="13"/>
  </w:num>
  <w:num w:numId="40" w16cid:durableId="324166636">
    <w:abstractNumId w:val="30"/>
  </w:num>
  <w:num w:numId="41" w16cid:durableId="1778283085">
    <w:abstractNumId w:val="29"/>
  </w:num>
  <w:num w:numId="42" w16cid:durableId="642202600">
    <w:abstractNumId w:val="21"/>
  </w:num>
  <w:num w:numId="43" w16cid:durableId="1761902317">
    <w:abstractNumId w:val="35"/>
  </w:num>
  <w:num w:numId="44" w16cid:durableId="1417095871">
    <w:abstractNumId w:val="12"/>
  </w:num>
  <w:num w:numId="45" w16cid:durableId="1275021524">
    <w:abstractNumId w:val="24"/>
  </w:num>
  <w:num w:numId="46" w16cid:durableId="546331640">
    <w:abstractNumId w:val="24"/>
  </w:num>
  <w:num w:numId="47" w16cid:durableId="278922938">
    <w:abstractNumId w:val="24"/>
  </w:num>
  <w:num w:numId="48" w16cid:durableId="179910076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87"/>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4B25"/>
    <w:rsid w:val="00036B63"/>
    <w:rsid w:val="00037E1A"/>
    <w:rsid w:val="00043495"/>
    <w:rsid w:val="00046A75"/>
    <w:rsid w:val="00047312"/>
    <w:rsid w:val="000508BD"/>
    <w:rsid w:val="00050B1E"/>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56A"/>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97B"/>
    <w:rsid w:val="000F2BE3"/>
    <w:rsid w:val="000F3D0D"/>
    <w:rsid w:val="000F57AC"/>
    <w:rsid w:val="000F6ED4"/>
    <w:rsid w:val="000F7A6E"/>
    <w:rsid w:val="001042BA"/>
    <w:rsid w:val="00106D03"/>
    <w:rsid w:val="001073C1"/>
    <w:rsid w:val="00110465"/>
    <w:rsid w:val="00110628"/>
    <w:rsid w:val="0011245A"/>
    <w:rsid w:val="0011493E"/>
    <w:rsid w:val="00114BFA"/>
    <w:rsid w:val="00115B72"/>
    <w:rsid w:val="001209EC"/>
    <w:rsid w:val="00120A9E"/>
    <w:rsid w:val="00122E57"/>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6167"/>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218"/>
    <w:rsid w:val="002166AD"/>
    <w:rsid w:val="00217871"/>
    <w:rsid w:val="00221ED8"/>
    <w:rsid w:val="002231EA"/>
    <w:rsid w:val="00223FDF"/>
    <w:rsid w:val="002279C0"/>
    <w:rsid w:val="0023727E"/>
    <w:rsid w:val="00242081"/>
    <w:rsid w:val="00243777"/>
    <w:rsid w:val="002441CD"/>
    <w:rsid w:val="002501A3"/>
    <w:rsid w:val="0025166C"/>
    <w:rsid w:val="002555D4"/>
    <w:rsid w:val="00261A16"/>
    <w:rsid w:val="00261FAC"/>
    <w:rsid w:val="00263522"/>
    <w:rsid w:val="00264EC6"/>
    <w:rsid w:val="00271013"/>
    <w:rsid w:val="00273FE4"/>
    <w:rsid w:val="002765B4"/>
    <w:rsid w:val="00276A94"/>
    <w:rsid w:val="002811A8"/>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5E03"/>
    <w:rsid w:val="002F669F"/>
    <w:rsid w:val="00300BEE"/>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B9C"/>
    <w:rsid w:val="00351BBB"/>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B552F"/>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E6041"/>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67B"/>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56E1"/>
    <w:rsid w:val="00597024"/>
    <w:rsid w:val="005A0274"/>
    <w:rsid w:val="005A095C"/>
    <w:rsid w:val="005A669D"/>
    <w:rsid w:val="005A75D8"/>
    <w:rsid w:val="005B713E"/>
    <w:rsid w:val="005C005E"/>
    <w:rsid w:val="005C03B6"/>
    <w:rsid w:val="005C348E"/>
    <w:rsid w:val="005C68E1"/>
    <w:rsid w:val="005C6E84"/>
    <w:rsid w:val="005D3763"/>
    <w:rsid w:val="005D55E1"/>
    <w:rsid w:val="005E19F7"/>
    <w:rsid w:val="005E4F04"/>
    <w:rsid w:val="005E62C2"/>
    <w:rsid w:val="005E6C71"/>
    <w:rsid w:val="005F0963"/>
    <w:rsid w:val="005F1C3A"/>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4C65"/>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108B"/>
    <w:rsid w:val="006F2648"/>
    <w:rsid w:val="006F2F10"/>
    <w:rsid w:val="006F482B"/>
    <w:rsid w:val="006F6311"/>
    <w:rsid w:val="00701952"/>
    <w:rsid w:val="00702556"/>
    <w:rsid w:val="0070277E"/>
    <w:rsid w:val="00703478"/>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77FD3"/>
    <w:rsid w:val="00780122"/>
    <w:rsid w:val="0078214B"/>
    <w:rsid w:val="0078498A"/>
    <w:rsid w:val="00792207"/>
    <w:rsid w:val="00792B64"/>
    <w:rsid w:val="00792E29"/>
    <w:rsid w:val="0079379A"/>
    <w:rsid w:val="00794953"/>
    <w:rsid w:val="007A1F2F"/>
    <w:rsid w:val="007A2A5C"/>
    <w:rsid w:val="007A5150"/>
    <w:rsid w:val="007A5373"/>
    <w:rsid w:val="007A5537"/>
    <w:rsid w:val="007A789F"/>
    <w:rsid w:val="007B75BC"/>
    <w:rsid w:val="007C0BD6"/>
    <w:rsid w:val="007C3806"/>
    <w:rsid w:val="007C5BB7"/>
    <w:rsid w:val="007D07D5"/>
    <w:rsid w:val="007D1C64"/>
    <w:rsid w:val="007D32DD"/>
    <w:rsid w:val="007D6DCE"/>
    <w:rsid w:val="007D72C4"/>
    <w:rsid w:val="007E2CFE"/>
    <w:rsid w:val="007E4428"/>
    <w:rsid w:val="007E59C9"/>
    <w:rsid w:val="007F0072"/>
    <w:rsid w:val="007F2EB6"/>
    <w:rsid w:val="007F54C3"/>
    <w:rsid w:val="00802949"/>
    <w:rsid w:val="00802BB6"/>
    <w:rsid w:val="0080301E"/>
    <w:rsid w:val="0080365F"/>
    <w:rsid w:val="0080440A"/>
    <w:rsid w:val="00812BE5"/>
    <w:rsid w:val="00817429"/>
    <w:rsid w:val="00821514"/>
    <w:rsid w:val="00821E35"/>
    <w:rsid w:val="00824591"/>
    <w:rsid w:val="00824AED"/>
    <w:rsid w:val="00827820"/>
    <w:rsid w:val="00831B8B"/>
    <w:rsid w:val="0083260A"/>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40C5"/>
    <w:rsid w:val="008F612A"/>
    <w:rsid w:val="0090293D"/>
    <w:rsid w:val="009034DE"/>
    <w:rsid w:val="00905396"/>
    <w:rsid w:val="0090605D"/>
    <w:rsid w:val="00906419"/>
    <w:rsid w:val="00912118"/>
    <w:rsid w:val="00912889"/>
    <w:rsid w:val="00913A42"/>
    <w:rsid w:val="00914167"/>
    <w:rsid w:val="009143DB"/>
    <w:rsid w:val="00915065"/>
    <w:rsid w:val="00917CE5"/>
    <w:rsid w:val="009217C0"/>
    <w:rsid w:val="00925241"/>
    <w:rsid w:val="0092565C"/>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D7930"/>
    <w:rsid w:val="009E3E77"/>
    <w:rsid w:val="009E3FAB"/>
    <w:rsid w:val="009E5A87"/>
    <w:rsid w:val="009E5B3F"/>
    <w:rsid w:val="009E7D90"/>
    <w:rsid w:val="009F1AB0"/>
    <w:rsid w:val="009F501D"/>
    <w:rsid w:val="00A039D5"/>
    <w:rsid w:val="00A046AD"/>
    <w:rsid w:val="00A054F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0752"/>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039B"/>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4844"/>
    <w:rsid w:val="00B55544"/>
    <w:rsid w:val="00B640EE"/>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9359E"/>
    <w:rsid w:val="00CA3B0A"/>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275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2A0D"/>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A7F41"/>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02B8"/>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B77E7"/>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85E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359E"/>
    <w:pPr>
      <w:widowControl w:val="0"/>
      <w:autoSpaceDE w:val="0"/>
      <w:autoSpaceDN w:val="0"/>
      <w:adjustRightInd w:val="0"/>
      <w:jc w:val="both"/>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83260A"/>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83260A"/>
    <w:pPr>
      <w:ind w:left="1497"/>
    </w:pPr>
  </w:style>
  <w:style w:type="paragraph" w:customStyle="1" w:styleId="ZTIRwPKTzmtirwpktartykuempunktem">
    <w:name w:val="Z/TIR_w_PKT – zm. tir. w pkt artykułem (punktem)"/>
    <w:basedOn w:val="TIRtiret"/>
    <w:uiPriority w:val="33"/>
    <w:qFormat/>
    <w:rsid w:val="0083260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83260A"/>
    <w:pPr>
      <w:ind w:left="1021"/>
    </w:pPr>
  </w:style>
  <w:style w:type="paragraph" w:customStyle="1" w:styleId="2TIRpodwjnytiret">
    <w:name w:val="2TIR – podwójny tiret"/>
    <w:basedOn w:val="TIRtiret"/>
    <w:uiPriority w:val="73"/>
    <w:qFormat/>
    <w:rsid w:val="0083260A"/>
    <w:pPr>
      <w:ind w:left="1780"/>
    </w:pPr>
  </w:style>
  <w:style w:type="character" w:styleId="Odwoanieprzypisudolnego">
    <w:name w:val="footnote reference"/>
    <w:uiPriority w:val="99"/>
    <w:semiHidden/>
    <w:rsid w:val="0083260A"/>
    <w:rPr>
      <w:rFonts w:cs="Times New Roman"/>
      <w:vertAlign w:val="superscript"/>
    </w:rPr>
  </w:style>
  <w:style w:type="paragraph" w:styleId="Nagwek">
    <w:name w:val="header"/>
    <w:basedOn w:val="Normalny"/>
    <w:link w:val="NagwekZnak"/>
    <w:uiPriority w:val="99"/>
    <w:semiHidden/>
    <w:rsid w:val="0083260A"/>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83260A"/>
    <w:rPr>
      <w:kern w:val="1"/>
      <w:lang w:eastAsia="ar-SA"/>
    </w:rPr>
  </w:style>
  <w:style w:type="paragraph" w:styleId="Stopka">
    <w:name w:val="footer"/>
    <w:basedOn w:val="Normalny"/>
    <w:link w:val="StopkaZnak"/>
    <w:uiPriority w:val="99"/>
    <w:semiHidden/>
    <w:rsid w:val="0083260A"/>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83260A"/>
    <w:rPr>
      <w:kern w:val="1"/>
      <w:lang w:eastAsia="ar-SA"/>
    </w:rPr>
  </w:style>
  <w:style w:type="paragraph" w:styleId="Tekstdymka">
    <w:name w:val="Balloon Text"/>
    <w:basedOn w:val="Normalny"/>
    <w:link w:val="TekstdymkaZnak"/>
    <w:uiPriority w:val="99"/>
    <w:semiHidden/>
    <w:rsid w:val="0083260A"/>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83260A"/>
    <w:rPr>
      <w:rFonts w:ascii="Tahoma" w:hAnsi="Tahoma" w:cs="Tahoma"/>
      <w:kern w:val="1"/>
      <w:szCs w:val="16"/>
      <w:lang w:eastAsia="ar-SA"/>
    </w:rPr>
  </w:style>
  <w:style w:type="paragraph" w:customStyle="1" w:styleId="ARTartustawynprozporzdzenia">
    <w:name w:val="ART(§) – art. ustawy (§ np. rozporządzenia)"/>
    <w:uiPriority w:val="11"/>
    <w:qFormat/>
    <w:rsid w:val="0083260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83260A"/>
    <w:pPr>
      <w:ind w:left="1497"/>
    </w:pPr>
  </w:style>
  <w:style w:type="paragraph" w:customStyle="1" w:styleId="ZTIRwLITzmtirwlitartykuempunktem">
    <w:name w:val="Z/TIR_w_LIT – zm. tir. w lit. artykułem (punktem)"/>
    <w:basedOn w:val="TIRtiret"/>
    <w:uiPriority w:val="33"/>
    <w:qFormat/>
    <w:rsid w:val="0083260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83260A"/>
  </w:style>
  <w:style w:type="character" w:customStyle="1" w:styleId="Nagwek1Znak">
    <w:name w:val="Nagłówek 1 Znak"/>
    <w:basedOn w:val="Domylnaczcionkaakapitu"/>
    <w:link w:val="Nagwek1"/>
    <w:uiPriority w:val="99"/>
    <w:semiHidden/>
    <w:rsid w:val="0083260A"/>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83260A"/>
    <w:pPr>
      <w:widowControl w:val="0"/>
      <w:suppressAutoHyphens/>
    </w:pPr>
    <w:rPr>
      <w:kern w:val="1"/>
      <w:lang w:eastAsia="ar-SA"/>
    </w:rPr>
  </w:style>
  <w:style w:type="paragraph" w:customStyle="1" w:styleId="ZPKTzmpktartykuempunktem">
    <w:name w:val="Z/PKT – zm. pkt artykułem (punktem)"/>
    <w:basedOn w:val="PKTpunkt"/>
    <w:uiPriority w:val="31"/>
    <w:qFormat/>
    <w:rsid w:val="0083260A"/>
    <w:pPr>
      <w:ind w:left="1020"/>
    </w:pPr>
  </w:style>
  <w:style w:type="paragraph" w:customStyle="1" w:styleId="ZARTzmartartykuempunktem">
    <w:name w:val="Z/ART(§) – zm. art. (§) artykułem (punktem)"/>
    <w:basedOn w:val="ARTartustawynprozporzdzenia"/>
    <w:uiPriority w:val="30"/>
    <w:qFormat/>
    <w:rsid w:val="0083260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83260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83260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83260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83260A"/>
    <w:rPr>
      <w:bCs/>
    </w:rPr>
  </w:style>
  <w:style w:type="paragraph" w:customStyle="1" w:styleId="OZNRODZAKTUtznustawalubrozporzdzenieiorganwydajcy">
    <w:name w:val="OZN_RODZ_AKTU – tzn. ustawa lub rozporządzenie i organ wydający"/>
    <w:next w:val="DATAAKTUdatauchwalenialubwydaniaaktu"/>
    <w:uiPriority w:val="5"/>
    <w:qFormat/>
    <w:rsid w:val="0083260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83260A"/>
    <w:pPr>
      <w:spacing w:before="0"/>
    </w:pPr>
    <w:rPr>
      <w:bCs/>
    </w:rPr>
  </w:style>
  <w:style w:type="paragraph" w:customStyle="1" w:styleId="PKTpunkt">
    <w:name w:val="PKT – punkt"/>
    <w:uiPriority w:val="13"/>
    <w:qFormat/>
    <w:rsid w:val="0083260A"/>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83260A"/>
    <w:pPr>
      <w:ind w:left="0" w:firstLine="0"/>
    </w:pPr>
  </w:style>
  <w:style w:type="paragraph" w:customStyle="1" w:styleId="LITlitera">
    <w:name w:val="LIT – litera"/>
    <w:basedOn w:val="PKTpunkt"/>
    <w:uiPriority w:val="14"/>
    <w:qFormat/>
    <w:rsid w:val="0083260A"/>
    <w:pPr>
      <w:ind w:left="986" w:hanging="476"/>
    </w:pPr>
  </w:style>
  <w:style w:type="paragraph" w:customStyle="1" w:styleId="CZWSPLITczwsplnaliter">
    <w:name w:val="CZ_WSP_LIT – część wspólna liter"/>
    <w:basedOn w:val="LITlitera"/>
    <w:next w:val="USTustnpkodeksu"/>
    <w:uiPriority w:val="17"/>
    <w:qFormat/>
    <w:rsid w:val="0083260A"/>
    <w:pPr>
      <w:ind w:left="510" w:firstLine="0"/>
    </w:pPr>
    <w:rPr>
      <w:szCs w:val="24"/>
    </w:rPr>
  </w:style>
  <w:style w:type="paragraph" w:customStyle="1" w:styleId="TIRtiret">
    <w:name w:val="TIR – tiret"/>
    <w:basedOn w:val="LITlitera"/>
    <w:uiPriority w:val="15"/>
    <w:qFormat/>
    <w:rsid w:val="0083260A"/>
    <w:pPr>
      <w:ind w:left="1384" w:hanging="397"/>
    </w:pPr>
  </w:style>
  <w:style w:type="paragraph" w:customStyle="1" w:styleId="CZWSPTIRczwsplnatiret">
    <w:name w:val="CZ_WSP_TIR – część wspólna tiret"/>
    <w:basedOn w:val="TIRtiret"/>
    <w:next w:val="USTustnpkodeksu"/>
    <w:uiPriority w:val="17"/>
    <w:qFormat/>
    <w:rsid w:val="0083260A"/>
    <w:pPr>
      <w:ind w:left="987" w:firstLine="0"/>
    </w:pPr>
  </w:style>
  <w:style w:type="paragraph" w:customStyle="1" w:styleId="CYTcytatnpprzysigi">
    <w:name w:val="CYT – cytat np. przysięgi"/>
    <w:basedOn w:val="USTustnpkodeksu"/>
    <w:next w:val="USTustnpkodeksu"/>
    <w:uiPriority w:val="18"/>
    <w:qFormat/>
    <w:rsid w:val="0083260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83260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83260A"/>
  </w:style>
  <w:style w:type="paragraph" w:customStyle="1" w:styleId="ZLITCZWSPTIRwLITzmczciwsptirwlitliter">
    <w:name w:val="Z_LIT/CZ_WSP_TIR_w_LIT – zm. części wsp. tir. w lit. literą"/>
    <w:basedOn w:val="CZWSPTIRczwsplnatiret"/>
    <w:next w:val="LITlitera"/>
    <w:uiPriority w:val="51"/>
    <w:qFormat/>
    <w:rsid w:val="0083260A"/>
    <w:pPr>
      <w:ind w:left="1463"/>
    </w:pPr>
  </w:style>
  <w:style w:type="paragraph" w:customStyle="1" w:styleId="ZLITTIRwLITzmtirwlitliter">
    <w:name w:val="Z_LIT/TIR_w_LIT – zm. tir. w lit. literą"/>
    <w:basedOn w:val="TIRtiret"/>
    <w:uiPriority w:val="49"/>
    <w:qFormat/>
    <w:rsid w:val="0083260A"/>
    <w:pPr>
      <w:ind w:left="1860"/>
    </w:pPr>
  </w:style>
  <w:style w:type="paragraph" w:customStyle="1" w:styleId="TYTDZOZNoznaczenietytuulubdziau">
    <w:name w:val="TYT(DZ)_OZN – oznaczenie tytułu lub działu"/>
    <w:next w:val="Normalny"/>
    <w:uiPriority w:val="9"/>
    <w:qFormat/>
    <w:rsid w:val="0083260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83260A"/>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83260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83260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83260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83260A"/>
    <w:pPr>
      <w:ind w:left="510"/>
    </w:pPr>
  </w:style>
  <w:style w:type="paragraph" w:customStyle="1" w:styleId="ZZLITzmianazmlit">
    <w:name w:val="ZZ/LIT – zmiana zm. lit."/>
    <w:basedOn w:val="ZZPKTzmianazmpkt"/>
    <w:uiPriority w:val="67"/>
    <w:qFormat/>
    <w:rsid w:val="0083260A"/>
    <w:pPr>
      <w:ind w:left="2370" w:hanging="476"/>
    </w:pPr>
  </w:style>
  <w:style w:type="paragraph" w:customStyle="1" w:styleId="ZZTIRzmianazmtir">
    <w:name w:val="ZZ/TIR – zmiana zm. tir."/>
    <w:basedOn w:val="ZZLITzmianazmlit"/>
    <w:uiPriority w:val="67"/>
    <w:qFormat/>
    <w:rsid w:val="0083260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83260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83260A"/>
    <w:pPr>
      <w:ind w:left="987"/>
    </w:pPr>
  </w:style>
  <w:style w:type="paragraph" w:customStyle="1" w:styleId="ZLITPKTzmpktliter">
    <w:name w:val="Z_LIT/PKT – zm. pkt literą"/>
    <w:basedOn w:val="PKTpunkt"/>
    <w:uiPriority w:val="47"/>
    <w:qFormat/>
    <w:rsid w:val="0083260A"/>
    <w:pPr>
      <w:ind w:left="1497"/>
    </w:pPr>
  </w:style>
  <w:style w:type="paragraph" w:customStyle="1" w:styleId="ZZCZWSPPKTzmianazmczciwsppkt">
    <w:name w:val="ZZ/CZ_WSP_PKT – zmiana. zm. części wsp. pkt"/>
    <w:basedOn w:val="ZZARTzmianazmart"/>
    <w:next w:val="ZPKTzmpktartykuempunktem"/>
    <w:uiPriority w:val="68"/>
    <w:qFormat/>
    <w:rsid w:val="0083260A"/>
    <w:pPr>
      <w:ind w:firstLine="0"/>
    </w:pPr>
  </w:style>
  <w:style w:type="paragraph" w:customStyle="1" w:styleId="ZLITLITzmlitliter">
    <w:name w:val="Z_LIT/LIT – zm. lit. literą"/>
    <w:basedOn w:val="LITlitera"/>
    <w:uiPriority w:val="48"/>
    <w:qFormat/>
    <w:rsid w:val="0083260A"/>
    <w:pPr>
      <w:ind w:left="1463"/>
    </w:pPr>
  </w:style>
  <w:style w:type="paragraph" w:customStyle="1" w:styleId="ZLITCZWSPPKTzmczciwsppktliter">
    <w:name w:val="Z_LIT/CZ_WSP_PKT – zm. części wsp. pkt literą"/>
    <w:basedOn w:val="CZWSPLITczwsplnaliter"/>
    <w:next w:val="LITlitera"/>
    <w:uiPriority w:val="50"/>
    <w:qFormat/>
    <w:rsid w:val="0083260A"/>
    <w:pPr>
      <w:ind w:left="987"/>
    </w:pPr>
  </w:style>
  <w:style w:type="paragraph" w:customStyle="1" w:styleId="ZLITTIRzmtirliter">
    <w:name w:val="Z_LIT/TIR – zm. tir. literą"/>
    <w:basedOn w:val="TIRtiret"/>
    <w:uiPriority w:val="49"/>
    <w:qFormat/>
    <w:rsid w:val="0083260A"/>
  </w:style>
  <w:style w:type="paragraph" w:customStyle="1" w:styleId="ZZCZWSPLITwPKTzmianazmczciwsplitwpkt">
    <w:name w:val="ZZ/CZ_WSP_LIT_w_PKT – zmiana zm. części wsp. lit. w pkt"/>
    <w:basedOn w:val="ZZLITwPKTzmianazmlitwpkt"/>
    <w:uiPriority w:val="69"/>
    <w:qFormat/>
    <w:rsid w:val="0083260A"/>
    <w:pPr>
      <w:ind w:left="2404" w:firstLine="0"/>
    </w:pPr>
  </w:style>
  <w:style w:type="paragraph" w:customStyle="1" w:styleId="ZLITLITwPKTzmlitwpktliter">
    <w:name w:val="Z_LIT/LIT_w_PKT – zm. lit. w pkt literą"/>
    <w:basedOn w:val="LITlitera"/>
    <w:uiPriority w:val="48"/>
    <w:qFormat/>
    <w:rsid w:val="0083260A"/>
    <w:pPr>
      <w:ind w:left="1973"/>
    </w:pPr>
  </w:style>
  <w:style w:type="paragraph" w:customStyle="1" w:styleId="ZLITCZWSPLITwPKTzmczciwsplitwpktliter">
    <w:name w:val="Z_LIT/CZ_WSP_LIT_w_PKT – zm. części wsp. lit. w pkt literą"/>
    <w:basedOn w:val="CZWSPLITczwsplnaliter"/>
    <w:next w:val="LITlitera"/>
    <w:uiPriority w:val="51"/>
    <w:qFormat/>
    <w:rsid w:val="0083260A"/>
    <w:pPr>
      <w:ind w:left="1497"/>
    </w:pPr>
  </w:style>
  <w:style w:type="paragraph" w:customStyle="1" w:styleId="ZLITTIRwPKTzmtirwpktliter">
    <w:name w:val="Z_LIT/TIR_w_PKT – zm. tir. w pkt literą"/>
    <w:basedOn w:val="TIRtiret"/>
    <w:uiPriority w:val="49"/>
    <w:qFormat/>
    <w:rsid w:val="0083260A"/>
    <w:pPr>
      <w:ind w:left="2370"/>
    </w:pPr>
  </w:style>
  <w:style w:type="paragraph" w:customStyle="1" w:styleId="ZLITCZWSPTIRwPKTzmczciwsptirwpktliter">
    <w:name w:val="Z_LIT/CZ_WSP_TIR_w_PKT – zm. części wsp. tir. w pkt literą"/>
    <w:basedOn w:val="CZWSPTIRczwsplnatiret"/>
    <w:next w:val="LITlitera"/>
    <w:uiPriority w:val="51"/>
    <w:qFormat/>
    <w:rsid w:val="0083260A"/>
    <w:pPr>
      <w:ind w:left="1973"/>
    </w:pPr>
  </w:style>
  <w:style w:type="paragraph" w:styleId="Tekstprzypisudolnego">
    <w:name w:val="footnote text"/>
    <w:basedOn w:val="Normalny"/>
    <w:link w:val="TekstprzypisudolnegoZnak"/>
    <w:uiPriority w:val="99"/>
    <w:semiHidden/>
    <w:qFormat/>
    <w:locked/>
    <w:rsid w:val="0083260A"/>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83260A"/>
  </w:style>
  <w:style w:type="paragraph" w:customStyle="1" w:styleId="ZTIRLITzmlittiret">
    <w:name w:val="Z_TIR/LIT – zm. lit. tiret"/>
    <w:basedOn w:val="LITlitera"/>
    <w:uiPriority w:val="57"/>
    <w:qFormat/>
    <w:rsid w:val="0083260A"/>
    <w:pPr>
      <w:ind w:left="1859"/>
    </w:pPr>
  </w:style>
  <w:style w:type="paragraph" w:customStyle="1" w:styleId="ZTIRCZWSPPKTzmczciwsppkttiret">
    <w:name w:val="Z_TIR/CZ_WSP_PKT – zm. części wsp. pkt tiret"/>
    <w:basedOn w:val="CZWSPLITczwsplnaliter"/>
    <w:next w:val="TIRtiret"/>
    <w:uiPriority w:val="58"/>
    <w:qFormat/>
    <w:rsid w:val="0083260A"/>
    <w:pPr>
      <w:ind w:left="1383"/>
    </w:pPr>
  </w:style>
  <w:style w:type="paragraph" w:customStyle="1" w:styleId="ZTIRTIRzmtirtiret">
    <w:name w:val="Z_TIR/TIR – zm. tir. tiret"/>
    <w:basedOn w:val="TIRtiret"/>
    <w:uiPriority w:val="57"/>
    <w:qFormat/>
    <w:rsid w:val="0083260A"/>
    <w:pPr>
      <w:ind w:left="1780"/>
    </w:pPr>
  </w:style>
  <w:style w:type="paragraph" w:customStyle="1" w:styleId="ZZCZWSPTIRwPKTzmianazmczciwsptirwpkt">
    <w:name w:val="ZZ/CZ_WSP_TIR_w_PKT – zmiana zm. części wsp. tir. w pkt"/>
    <w:basedOn w:val="ZZTIRwPKTzmianazmtirwpkt"/>
    <w:uiPriority w:val="70"/>
    <w:qFormat/>
    <w:rsid w:val="0083260A"/>
    <w:pPr>
      <w:ind w:left="2880" w:firstLine="0"/>
    </w:pPr>
  </w:style>
  <w:style w:type="paragraph" w:customStyle="1" w:styleId="ZZTIRwLITzmianazmtirwlit">
    <w:name w:val="ZZ/TIR_w_LIT – zmiana zm. tir. w lit."/>
    <w:basedOn w:val="ZZTIRzmianazmtir"/>
    <w:uiPriority w:val="67"/>
    <w:qFormat/>
    <w:rsid w:val="0083260A"/>
    <w:pPr>
      <w:ind w:left="2767"/>
    </w:pPr>
  </w:style>
  <w:style w:type="paragraph" w:customStyle="1" w:styleId="ZTIRTIRwLITzmtirwlittiret">
    <w:name w:val="Z_TIR/TIR_w_LIT – zm. tir. w lit. tiret"/>
    <w:basedOn w:val="TIRtiret"/>
    <w:uiPriority w:val="57"/>
    <w:qFormat/>
    <w:rsid w:val="0083260A"/>
    <w:pPr>
      <w:ind w:left="2257"/>
    </w:pPr>
  </w:style>
  <w:style w:type="paragraph" w:customStyle="1" w:styleId="ZTIRCZWSPTIRwLITzmczciwsptirwlittiret">
    <w:name w:val="Z_TIR/CZ_WSP_TIR_w_LIT – zm. części wsp. tir. w lit. tiret"/>
    <w:basedOn w:val="CZWSPTIRczwsplnatiret"/>
    <w:next w:val="TIRtiret"/>
    <w:uiPriority w:val="60"/>
    <w:qFormat/>
    <w:rsid w:val="0083260A"/>
    <w:pPr>
      <w:ind w:left="1860"/>
    </w:pPr>
  </w:style>
  <w:style w:type="paragraph" w:customStyle="1" w:styleId="CZWSP2TIRczwsplnapodwjnychtiret">
    <w:name w:val="CZ_WSP_2TIR – część wspólna podwójnych tiret"/>
    <w:basedOn w:val="CZWSPTIRczwsplnatiret"/>
    <w:next w:val="TIRtiret"/>
    <w:uiPriority w:val="73"/>
    <w:qFormat/>
    <w:rsid w:val="0083260A"/>
    <w:pPr>
      <w:ind w:left="1780"/>
    </w:pPr>
  </w:style>
  <w:style w:type="paragraph" w:customStyle="1" w:styleId="Z2TIRzmpodwtirartykuempunktem">
    <w:name w:val="Z/2TIR – zm. podw. tir. artykułem (punktem)"/>
    <w:basedOn w:val="TIRtiret"/>
    <w:uiPriority w:val="73"/>
    <w:qFormat/>
    <w:rsid w:val="0083260A"/>
    <w:pPr>
      <w:ind w:left="907"/>
    </w:pPr>
  </w:style>
  <w:style w:type="paragraph" w:customStyle="1" w:styleId="ZZCZWSPTIRwLITzmianazmczciwsptirwlit">
    <w:name w:val="ZZ/CZ_WSP_TIR_w_LIT – zmiana zm. części wsp. tir. w lit."/>
    <w:basedOn w:val="ZZTIRwLITzmianazmtirwlit"/>
    <w:uiPriority w:val="70"/>
    <w:qFormat/>
    <w:rsid w:val="0083260A"/>
    <w:pPr>
      <w:ind w:left="2370" w:firstLine="0"/>
    </w:pPr>
  </w:style>
  <w:style w:type="paragraph" w:customStyle="1" w:styleId="ZLIT2TIRzmpodwtirliter">
    <w:name w:val="Z_LIT/2TIR – zm. podw. tir. literą"/>
    <w:basedOn w:val="TIRtiret"/>
    <w:uiPriority w:val="75"/>
    <w:qFormat/>
    <w:rsid w:val="0083260A"/>
  </w:style>
  <w:style w:type="paragraph" w:customStyle="1" w:styleId="ZTIR2TIRzmpodwtirtiret">
    <w:name w:val="Z_TIR/2TIR – zm. podw. tir. tiret"/>
    <w:basedOn w:val="TIRtiret"/>
    <w:uiPriority w:val="78"/>
    <w:qFormat/>
    <w:rsid w:val="0083260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83260A"/>
    <w:pPr>
      <w:ind w:left="1780"/>
    </w:pPr>
  </w:style>
  <w:style w:type="paragraph" w:customStyle="1" w:styleId="Z2TIRwPKTzmpodwtirwpktartykuempunktem">
    <w:name w:val="Z/2TIR_w_PKT – zm. podw. tir. w pkt artykułem (punktem)"/>
    <w:basedOn w:val="TIRtiret"/>
    <w:next w:val="ZPKTzmpktartykuempunktem"/>
    <w:uiPriority w:val="74"/>
    <w:qFormat/>
    <w:rsid w:val="0083260A"/>
    <w:pPr>
      <w:ind w:left="2291"/>
    </w:pPr>
  </w:style>
  <w:style w:type="paragraph" w:customStyle="1" w:styleId="ZTIRPKTzmpkttiret">
    <w:name w:val="Z_TIR/PKT – zm. pkt tiret"/>
    <w:basedOn w:val="PKTpunkt"/>
    <w:uiPriority w:val="56"/>
    <w:qFormat/>
    <w:rsid w:val="0083260A"/>
    <w:pPr>
      <w:ind w:left="1893"/>
    </w:pPr>
  </w:style>
  <w:style w:type="paragraph" w:customStyle="1" w:styleId="ZTIRLITwPKTzmlitwpkttiret">
    <w:name w:val="Z_TIR/LIT_w_PKT – zm. lit. w pkt tiret"/>
    <w:basedOn w:val="LITlitera"/>
    <w:uiPriority w:val="57"/>
    <w:qFormat/>
    <w:rsid w:val="0083260A"/>
    <w:pPr>
      <w:ind w:left="2336"/>
    </w:pPr>
  </w:style>
  <w:style w:type="paragraph" w:customStyle="1" w:styleId="ZTIRCZWSPLITwPKTzmczciwsplitwpkttiret">
    <w:name w:val="Z_TIR/CZ_WSP_LIT_w_PKT – zm. części wsp. lit. w pkt tiret"/>
    <w:basedOn w:val="CZWSPLITczwsplnaliter"/>
    <w:uiPriority w:val="59"/>
    <w:qFormat/>
    <w:rsid w:val="0083260A"/>
    <w:pPr>
      <w:ind w:left="1860"/>
    </w:pPr>
  </w:style>
  <w:style w:type="paragraph" w:customStyle="1" w:styleId="ZTIR2TIRwLITzmpodwtirwlittiret">
    <w:name w:val="Z_TIR/2TIR_w_LIT – zm. podw. tir. w lit. tiret"/>
    <w:basedOn w:val="TIRtiret"/>
    <w:uiPriority w:val="79"/>
    <w:qFormat/>
    <w:rsid w:val="0083260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83260A"/>
    <w:pPr>
      <w:ind w:left="2257"/>
    </w:pPr>
  </w:style>
  <w:style w:type="paragraph" w:customStyle="1" w:styleId="ZTIR2TIRwTIRzmpodwtirwtirtiret">
    <w:name w:val="Z_TIR/2TIR_w_TIR – zm. podw. tir. w tir. tiret"/>
    <w:basedOn w:val="TIRtiret"/>
    <w:uiPriority w:val="78"/>
    <w:qFormat/>
    <w:rsid w:val="0083260A"/>
    <w:pPr>
      <w:ind w:left="2177"/>
    </w:pPr>
  </w:style>
  <w:style w:type="paragraph" w:customStyle="1" w:styleId="ZTIRCZWSP2TIRwTIRzmczciwsppodwtirwtirtiret">
    <w:name w:val="Z_TIR/CZ_WSP_2TIR_w_TIR – zm. części wsp. podw. tir. w tir. tiret"/>
    <w:basedOn w:val="CZWSPTIRczwsplnatiret"/>
    <w:uiPriority w:val="79"/>
    <w:qFormat/>
    <w:rsid w:val="0083260A"/>
    <w:pPr>
      <w:ind w:left="1780"/>
    </w:pPr>
  </w:style>
  <w:style w:type="paragraph" w:customStyle="1" w:styleId="Z2TIRLITzmlitpodwjnymtiret">
    <w:name w:val="Z_2TIR/LIT – zm. lit. podwójnym tiret"/>
    <w:basedOn w:val="LITlitera"/>
    <w:uiPriority w:val="84"/>
    <w:qFormat/>
    <w:rsid w:val="0083260A"/>
    <w:pPr>
      <w:ind w:left="2256"/>
    </w:pPr>
  </w:style>
  <w:style w:type="paragraph" w:customStyle="1" w:styleId="ZZ2TIRwTIRzmianazmpodwtirwtir">
    <w:name w:val="ZZ/2TIR_w_TIR – zmiana zm. podw. tir. w tir."/>
    <w:basedOn w:val="ZZCZWSP2TIRzmianazmczciwsppodwtir"/>
    <w:uiPriority w:val="93"/>
    <w:qFormat/>
    <w:rsid w:val="0083260A"/>
    <w:pPr>
      <w:ind w:left="2688" w:hanging="397"/>
    </w:pPr>
  </w:style>
  <w:style w:type="paragraph" w:customStyle="1" w:styleId="ZZ2TIRwLITzmianazmpodwtirwlit">
    <w:name w:val="ZZ/2TIR_w_LIT – zmiana zm. podw. tir. w lit."/>
    <w:basedOn w:val="ZZ2TIRwTIRzmianazmpodwtirwtir"/>
    <w:uiPriority w:val="94"/>
    <w:qFormat/>
    <w:rsid w:val="0083260A"/>
    <w:pPr>
      <w:ind w:left="3164"/>
    </w:pPr>
  </w:style>
  <w:style w:type="paragraph" w:customStyle="1" w:styleId="Z2TIRTIRwLITzmtirwlitpodwjnymtiret">
    <w:name w:val="Z_2TIR/TIR_w_LIT – zm. tir. w lit. podwójnym tiret"/>
    <w:basedOn w:val="TIRtiret"/>
    <w:uiPriority w:val="84"/>
    <w:qFormat/>
    <w:rsid w:val="0083260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83260A"/>
    <w:pPr>
      <w:ind w:left="2257"/>
    </w:pPr>
  </w:style>
  <w:style w:type="paragraph" w:customStyle="1" w:styleId="ZZ2TIRwPKTzmianazmpodwtirwpkt">
    <w:name w:val="ZZ/2TIR_w_PKT – zmiana zm. podw. tir. w pkt"/>
    <w:basedOn w:val="ZZ2TIRwLITzmianazmpodwtirwlit"/>
    <w:uiPriority w:val="94"/>
    <w:qFormat/>
    <w:rsid w:val="0083260A"/>
    <w:pPr>
      <w:ind w:left="3674"/>
    </w:pPr>
  </w:style>
  <w:style w:type="paragraph" w:customStyle="1" w:styleId="ZZCZWSP2TIRwTIRzmianazmczciwsppodwtirwtir">
    <w:name w:val="ZZ/CZ_WSP_2TIR_w_TIR – zmiana zm. części wsp. podw. tir. w tir."/>
    <w:basedOn w:val="ZZ2TIRwLITzmianazmpodwtirwlit"/>
    <w:uiPriority w:val="94"/>
    <w:qFormat/>
    <w:rsid w:val="0083260A"/>
    <w:pPr>
      <w:ind w:left="2291" w:firstLine="0"/>
    </w:pPr>
  </w:style>
  <w:style w:type="paragraph" w:customStyle="1" w:styleId="Z2TIR2TIRwTIRzmpodwtirwtirpodwjnymtiret">
    <w:name w:val="Z_2TIR/2TIR_w_TIR – zm. podw. tir. w tir. podwójnym tiret"/>
    <w:basedOn w:val="TIRtiret"/>
    <w:uiPriority w:val="85"/>
    <w:qFormat/>
    <w:rsid w:val="0083260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83260A"/>
    <w:pPr>
      <w:ind w:left="2177"/>
    </w:pPr>
  </w:style>
  <w:style w:type="paragraph" w:customStyle="1" w:styleId="Z2TIR2TIRwLITzmpodwtirwlitpodwjnymtiret">
    <w:name w:val="Z_2TIR/2TIR_w_LIT – zm. podw. tir. w lit. podwójnym tiret"/>
    <w:basedOn w:val="TIRtiret"/>
    <w:uiPriority w:val="86"/>
    <w:qFormat/>
    <w:rsid w:val="0083260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83260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83260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83260A"/>
    <w:pPr>
      <w:spacing w:after="120"/>
      <w:ind w:left="510"/>
    </w:pPr>
    <w:rPr>
      <w:b w:val="0"/>
    </w:rPr>
  </w:style>
  <w:style w:type="character" w:styleId="Odwoaniedokomentarza">
    <w:name w:val="annotation reference"/>
    <w:basedOn w:val="Domylnaczcionkaakapitu"/>
    <w:uiPriority w:val="99"/>
    <w:semiHidden/>
    <w:rsid w:val="0083260A"/>
    <w:rPr>
      <w:sz w:val="16"/>
      <w:szCs w:val="16"/>
    </w:rPr>
  </w:style>
  <w:style w:type="paragraph" w:styleId="Tekstkomentarza">
    <w:name w:val="annotation text"/>
    <w:basedOn w:val="Normalny"/>
    <w:link w:val="TekstkomentarzaZnak"/>
    <w:uiPriority w:val="99"/>
    <w:semiHidden/>
    <w:rsid w:val="0083260A"/>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83260A"/>
  </w:style>
  <w:style w:type="paragraph" w:styleId="Tematkomentarza">
    <w:name w:val="annotation subject"/>
    <w:basedOn w:val="Tekstkomentarza"/>
    <w:next w:val="Tekstkomentarza"/>
    <w:link w:val="TematkomentarzaZnak"/>
    <w:uiPriority w:val="99"/>
    <w:semiHidden/>
    <w:rsid w:val="0083260A"/>
    <w:rPr>
      <w:b/>
      <w:bCs/>
    </w:rPr>
  </w:style>
  <w:style w:type="character" w:customStyle="1" w:styleId="TematkomentarzaZnak">
    <w:name w:val="Temat komentarza Znak"/>
    <w:basedOn w:val="TekstkomentarzaZnak"/>
    <w:link w:val="Tematkomentarza"/>
    <w:uiPriority w:val="99"/>
    <w:semiHidden/>
    <w:rsid w:val="0083260A"/>
    <w:rPr>
      <w:b/>
      <w:bCs/>
    </w:rPr>
  </w:style>
  <w:style w:type="paragraph" w:customStyle="1" w:styleId="ZZARTzmianazmart">
    <w:name w:val="ZZ/ART(§) – zmiana zm. art. (§)"/>
    <w:basedOn w:val="ZARTzmartartykuempunktem"/>
    <w:uiPriority w:val="65"/>
    <w:qFormat/>
    <w:rsid w:val="0083260A"/>
    <w:pPr>
      <w:ind w:left="1894"/>
    </w:pPr>
  </w:style>
  <w:style w:type="paragraph" w:customStyle="1" w:styleId="ZZPKTzmianazmpkt">
    <w:name w:val="ZZ/PKT – zmiana zm. pkt"/>
    <w:basedOn w:val="ZPKTzmpktartykuempunktem"/>
    <w:uiPriority w:val="66"/>
    <w:qFormat/>
    <w:rsid w:val="0083260A"/>
    <w:pPr>
      <w:ind w:left="2404"/>
    </w:pPr>
  </w:style>
  <w:style w:type="paragraph" w:customStyle="1" w:styleId="ZZLITwPKTzmianazmlitwpkt">
    <w:name w:val="ZZ/LIT_w_PKT – zmiana zm. lit. w pkt"/>
    <w:basedOn w:val="ZLITwPKTzmlitwpktartykuempunktem"/>
    <w:uiPriority w:val="67"/>
    <w:qFormat/>
    <w:rsid w:val="0083260A"/>
    <w:pPr>
      <w:ind w:left="2880"/>
    </w:pPr>
  </w:style>
  <w:style w:type="paragraph" w:customStyle="1" w:styleId="ZZTIRwPKTzmianazmtirwpkt">
    <w:name w:val="ZZ/TIR_w_PKT – zmiana zm. tir. w pkt"/>
    <w:basedOn w:val="ZTIRwPKTzmtirwpktartykuempunktem"/>
    <w:uiPriority w:val="67"/>
    <w:qFormat/>
    <w:rsid w:val="0083260A"/>
    <w:pPr>
      <w:ind w:left="3277"/>
    </w:pPr>
  </w:style>
  <w:style w:type="paragraph" w:customStyle="1" w:styleId="ZZWMATFIZCHEMzmwzorumatfizlubchem">
    <w:name w:val="ZZ/W_MAT(FIZ|CHEM) – zm. wzoru mat. (fiz. lub chem.)"/>
    <w:basedOn w:val="ZWMATFIZCHEMzmwzorumatfizlubchemartykuempunktem"/>
    <w:uiPriority w:val="71"/>
    <w:qFormat/>
    <w:rsid w:val="0083260A"/>
    <w:pPr>
      <w:ind w:left="2404"/>
    </w:pPr>
  </w:style>
  <w:style w:type="paragraph" w:customStyle="1" w:styleId="ODNONIKtreodnonika">
    <w:name w:val="ODNOŚNIK – treść odnośnika"/>
    <w:uiPriority w:val="19"/>
    <w:qFormat/>
    <w:rsid w:val="0083260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83260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83260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83260A"/>
    <w:rPr>
      <w:rFonts w:ascii="Times New Roman" w:hAnsi="Times New Roman"/>
    </w:rPr>
  </w:style>
  <w:style w:type="paragraph" w:customStyle="1" w:styleId="ZTIRTIRwPKTzmtirwpkttiret">
    <w:name w:val="Z_TIR/TIR_w_PKT – zm. tir. w pkt tiret"/>
    <w:basedOn w:val="ZTIRTIRwLITzmtirwlittiret"/>
    <w:uiPriority w:val="57"/>
    <w:qFormat/>
    <w:rsid w:val="0083260A"/>
    <w:pPr>
      <w:ind w:left="2733"/>
    </w:pPr>
  </w:style>
  <w:style w:type="paragraph" w:customStyle="1" w:styleId="ZTIRCZWSPTIRwPKTzmczciwsptirtiret">
    <w:name w:val="Z_TIR/CZ_WSP_TIR_w_PKT – zm. części wsp. tir. tiret"/>
    <w:basedOn w:val="ZTIRTIRwPKTzmtirwpkttiret"/>
    <w:next w:val="TIRtiret"/>
    <w:uiPriority w:val="60"/>
    <w:qFormat/>
    <w:rsid w:val="0083260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3260A"/>
    <w:pPr>
      <w:ind w:left="510" w:firstLine="0"/>
    </w:pPr>
  </w:style>
  <w:style w:type="paragraph" w:customStyle="1" w:styleId="ROZDZODDZOZNoznaczenierozdziauluboddziau">
    <w:name w:val="ROZDZ(ODDZ)_OZN – oznaczenie rozdziału lub oddziału"/>
    <w:next w:val="ARTartustawynprozporzdzenia"/>
    <w:uiPriority w:val="10"/>
    <w:qFormat/>
    <w:rsid w:val="0083260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83260A"/>
    <w:pPr>
      <w:ind w:left="2177"/>
    </w:pPr>
  </w:style>
  <w:style w:type="paragraph" w:customStyle="1" w:styleId="Z2TIRTIRzmtirpodwjnymtiret">
    <w:name w:val="Z_2TIR/TIR – zm. tir. podwójnym tiret"/>
    <w:basedOn w:val="TIRtiret"/>
    <w:uiPriority w:val="84"/>
    <w:qFormat/>
    <w:rsid w:val="0083260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83260A"/>
    <w:pPr>
      <w:ind w:left="1021"/>
    </w:pPr>
  </w:style>
  <w:style w:type="paragraph" w:customStyle="1" w:styleId="ZLITSKARNzmsankcjikarnejliter">
    <w:name w:val="Z_LIT/S_KARN – zm. sankcji karnej literą"/>
    <w:basedOn w:val="ZSKARNzmsankcjikarnejwszczeglnociwKodeksiekarnym"/>
    <w:uiPriority w:val="53"/>
    <w:qFormat/>
    <w:rsid w:val="0083260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83260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83260A"/>
    <w:pPr>
      <w:ind w:left="1894" w:firstLine="0"/>
    </w:pPr>
  </w:style>
  <w:style w:type="paragraph" w:customStyle="1" w:styleId="Z2TIRwLITzmpodwtirwlitartykuempunktem">
    <w:name w:val="Z/2TIR_w_LIT – zm. podw. tir. w lit. artykułem (punktem)"/>
    <w:basedOn w:val="Z2TIRwPKTzmpodwtirwpktartykuempunktem"/>
    <w:uiPriority w:val="74"/>
    <w:qFormat/>
    <w:rsid w:val="0083260A"/>
    <w:pPr>
      <w:ind w:left="1780"/>
    </w:pPr>
  </w:style>
  <w:style w:type="paragraph" w:customStyle="1" w:styleId="Z2TIRwTIRzmpodwtirwtirartykuempunktem">
    <w:name w:val="Z/2TIR_w_TIR – zm. podw. tir. w tir. artykułem (punktem)"/>
    <w:basedOn w:val="Z2TIRwLITzmpodwtirwlitartykuempunktem"/>
    <w:uiPriority w:val="73"/>
    <w:qFormat/>
    <w:rsid w:val="0083260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83260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83260A"/>
    <w:pPr>
      <w:ind w:left="1383" w:firstLine="0"/>
    </w:pPr>
  </w:style>
  <w:style w:type="paragraph" w:customStyle="1" w:styleId="ZZCZWSP2TIRzmianazmczciwsppodwtir">
    <w:name w:val="ZZ/CZ_WSP_2TIR – zmiana zm. części wsp. podw. tir."/>
    <w:basedOn w:val="ZZTIRzmianazmtir"/>
    <w:next w:val="ZZUSTzmianazmust"/>
    <w:uiPriority w:val="94"/>
    <w:qFormat/>
    <w:rsid w:val="0083260A"/>
    <w:pPr>
      <w:ind w:left="1894" w:firstLine="0"/>
    </w:pPr>
  </w:style>
  <w:style w:type="paragraph" w:customStyle="1" w:styleId="PKTODNONIKApunktodnonika">
    <w:name w:val="PKT_ODNOŚNIKA – punkt odnośnika"/>
    <w:basedOn w:val="ODNONIKtreodnonika"/>
    <w:uiPriority w:val="19"/>
    <w:qFormat/>
    <w:rsid w:val="0083260A"/>
    <w:pPr>
      <w:ind w:left="568"/>
    </w:pPr>
  </w:style>
  <w:style w:type="paragraph" w:customStyle="1" w:styleId="ZODNONIKAzmtekstuodnonikaartykuempunktem">
    <w:name w:val="Z/ODNOŚNIKA – zm. tekstu odnośnika artykułem (punktem)"/>
    <w:basedOn w:val="ODNONIKtreodnonika"/>
    <w:uiPriority w:val="39"/>
    <w:qFormat/>
    <w:rsid w:val="0083260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83260A"/>
    <w:pPr>
      <w:ind w:left="1304"/>
    </w:pPr>
  </w:style>
  <w:style w:type="paragraph" w:customStyle="1" w:styleId="ZPKTODNONIKAzmpktodnonikaartykuempunktem">
    <w:name w:val="Z/PKT_ODNOŚNIKA – zm. pkt odnośnika artykułem (punktem)"/>
    <w:basedOn w:val="ZODNONIKAzmtekstuodnonikaartykuempunktem"/>
    <w:uiPriority w:val="39"/>
    <w:qFormat/>
    <w:rsid w:val="0083260A"/>
  </w:style>
  <w:style w:type="paragraph" w:customStyle="1" w:styleId="ZLIT2TIRwTIRzmpodwtirwtirliter">
    <w:name w:val="Z_LIT/2TIR_w_TIR – zm. podw. tir. w tir. literą"/>
    <w:basedOn w:val="ZLIT2TIRzmpodwtirliter"/>
    <w:uiPriority w:val="75"/>
    <w:qFormat/>
    <w:rsid w:val="0083260A"/>
    <w:pPr>
      <w:ind w:left="1780"/>
    </w:pPr>
  </w:style>
  <w:style w:type="paragraph" w:customStyle="1" w:styleId="ZLIT2TIRwLITzmpodwtirwlitliter">
    <w:name w:val="Z_LIT/2TIR_w_LIT – zm. podw. tir. w lit. literą"/>
    <w:basedOn w:val="ZLIT2TIRwTIRzmpodwtirwtirliter"/>
    <w:uiPriority w:val="76"/>
    <w:qFormat/>
    <w:rsid w:val="0083260A"/>
    <w:pPr>
      <w:ind w:left="2257"/>
    </w:pPr>
  </w:style>
  <w:style w:type="paragraph" w:customStyle="1" w:styleId="ZLIT2TIRwPKTzmpodwtirwpktliter">
    <w:name w:val="Z_LIT/2TIR_w_PKT – zm. podw. tir. w pkt literą"/>
    <w:basedOn w:val="ZLIT2TIRwLITzmpodwtirwlitliter"/>
    <w:uiPriority w:val="76"/>
    <w:qFormat/>
    <w:rsid w:val="0083260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83260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83260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83260A"/>
    <w:pPr>
      <w:ind w:left="2370" w:firstLine="0"/>
    </w:pPr>
  </w:style>
  <w:style w:type="paragraph" w:customStyle="1" w:styleId="ZTIR2TIRwPKTzmpodwtirwpkttiret">
    <w:name w:val="Z_TIR/2TIR_w_PKT – zm. podw. tir. w pkt tiret"/>
    <w:basedOn w:val="ZTIR2TIRwLITzmpodwtirwlittiret"/>
    <w:uiPriority w:val="79"/>
    <w:qFormat/>
    <w:rsid w:val="0083260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83260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83260A"/>
    <w:pPr>
      <w:ind w:left="2767"/>
    </w:pPr>
  </w:style>
  <w:style w:type="paragraph" w:customStyle="1" w:styleId="ZZCZWSP2TIRwPKTzmianazmczciwsppodwtirwpkt">
    <w:name w:val="ZZ/CZ_WSP_2TIR_w_PKT – zmiana zm. części wsp. podw. tir. w pkt"/>
    <w:basedOn w:val="ZZ2TIRwLITzmianazmpodwtirwlit"/>
    <w:uiPriority w:val="95"/>
    <w:qFormat/>
    <w:rsid w:val="0083260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83260A"/>
  </w:style>
  <w:style w:type="paragraph" w:customStyle="1" w:styleId="ZLITCZWSP2TIRzmczciwsppodwtirliter">
    <w:name w:val="Z_LIT/CZ_WSP_2TIR – zm. części wsp. podw. tir. literą"/>
    <w:basedOn w:val="ZLITCZWSPPKTzmczciwsppktliter"/>
    <w:next w:val="LITlitera"/>
    <w:uiPriority w:val="76"/>
    <w:qFormat/>
    <w:rsid w:val="0083260A"/>
  </w:style>
  <w:style w:type="paragraph" w:customStyle="1" w:styleId="ZTIRCZWSP2TIRzmczciwsppodwtirtiret">
    <w:name w:val="Z_TIR/CZ_WSP_2TIR – zm. części wsp. podw. tir. tiret"/>
    <w:basedOn w:val="ZLITCZWSP2TIRzmczciwsppodwtirliter"/>
    <w:next w:val="TIRtiret"/>
    <w:uiPriority w:val="79"/>
    <w:qFormat/>
    <w:rsid w:val="0083260A"/>
  </w:style>
  <w:style w:type="paragraph" w:customStyle="1" w:styleId="ZZ2TIRzmianazmpodwtir">
    <w:name w:val="ZZ/2TIR – zmiana zm. podw. tir."/>
    <w:basedOn w:val="ZZCZWSP2TIRzmianazmczciwsppodwtir"/>
    <w:uiPriority w:val="93"/>
    <w:qFormat/>
    <w:rsid w:val="0083260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83260A"/>
  </w:style>
  <w:style w:type="paragraph" w:customStyle="1" w:styleId="ZCZWSPTIRzmczciwsptirartykuempunktem">
    <w:name w:val="Z/CZ_WSP_TIR – zm. części wsp. tir. artykułem (punktem)"/>
    <w:basedOn w:val="ZCZWSPPKTzmczciwsppktartykuempunktem"/>
    <w:next w:val="PKTpunkt"/>
    <w:uiPriority w:val="35"/>
    <w:qFormat/>
    <w:rsid w:val="0083260A"/>
  </w:style>
  <w:style w:type="paragraph" w:customStyle="1" w:styleId="ZLITCZWSPLITzmczciwsplitliter">
    <w:name w:val="Z_LIT/CZ_WSP_LIT – zm. części wsp. lit. literą"/>
    <w:basedOn w:val="ZLITCZWSPPKTzmczciwsppktliter"/>
    <w:next w:val="LITlitera"/>
    <w:uiPriority w:val="51"/>
    <w:qFormat/>
    <w:rsid w:val="0083260A"/>
  </w:style>
  <w:style w:type="paragraph" w:customStyle="1" w:styleId="ZLITCZWSPTIRzmczciwsptirliter">
    <w:name w:val="Z_LIT/CZ_WSP_TIR – zm. części wsp. tir. literą"/>
    <w:basedOn w:val="ZLITCZWSPPKTzmczciwsppktliter"/>
    <w:next w:val="LITlitera"/>
    <w:uiPriority w:val="51"/>
    <w:qFormat/>
    <w:rsid w:val="0083260A"/>
  </w:style>
  <w:style w:type="paragraph" w:customStyle="1" w:styleId="ZTIRCZWSPLITzmczciwsplittiret">
    <w:name w:val="Z_TIR/CZ_WSP_LIT – zm. części wsp. lit. tiret"/>
    <w:basedOn w:val="ZTIRCZWSPPKTzmczciwsppkttiret"/>
    <w:next w:val="TIRtiret"/>
    <w:uiPriority w:val="59"/>
    <w:qFormat/>
    <w:rsid w:val="0083260A"/>
  </w:style>
  <w:style w:type="paragraph" w:customStyle="1" w:styleId="ZTIRCZWSPTIRzmczciwsptirtiret">
    <w:name w:val="Z_TIR/CZ_WSP_TIR – zm. części wsp. tir. tiret"/>
    <w:basedOn w:val="ZTIRCZWSPPKTzmczciwsppkttiret"/>
    <w:next w:val="TIRtiret"/>
    <w:uiPriority w:val="60"/>
    <w:qFormat/>
    <w:rsid w:val="0083260A"/>
  </w:style>
  <w:style w:type="paragraph" w:customStyle="1" w:styleId="ZZCZWSPLITzmianazmczciwsplit">
    <w:name w:val="ZZ/CZ_WSP_LIT – zmiana. zm. części wsp. lit."/>
    <w:basedOn w:val="ZZCZWSPPKTzmianazmczciwsppkt"/>
    <w:uiPriority w:val="69"/>
    <w:qFormat/>
    <w:rsid w:val="0083260A"/>
  </w:style>
  <w:style w:type="paragraph" w:customStyle="1" w:styleId="ZZCZWSPTIRzmianazmczciwsptir">
    <w:name w:val="ZZ/CZ_WSP_TIR – zmiana. zm. części wsp. tir."/>
    <w:basedOn w:val="ZZCZWSPPKTzmianazmczciwsppkt"/>
    <w:uiPriority w:val="69"/>
    <w:qFormat/>
    <w:rsid w:val="0083260A"/>
  </w:style>
  <w:style w:type="paragraph" w:customStyle="1" w:styleId="Z2TIRCZWSPTIRzmczciwsptirpodwjnymtiret">
    <w:name w:val="Z_2TIR/CZ_WSP_TIR – zm. części wsp. tir. podwójnym tiret"/>
    <w:basedOn w:val="Z2TIRCZWSPLITzmczciwsplitpodwjnymtiret"/>
    <w:next w:val="2TIRpodwjnytiret"/>
    <w:uiPriority w:val="87"/>
    <w:qFormat/>
    <w:rsid w:val="0083260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83260A"/>
  </w:style>
  <w:style w:type="paragraph" w:customStyle="1" w:styleId="ZUSTzmustartykuempunktem">
    <w:name w:val="Z/UST(§) – zm. ust. (§) artykułem (punktem)"/>
    <w:basedOn w:val="ZARTzmartartykuempunktem"/>
    <w:uiPriority w:val="30"/>
    <w:qFormat/>
    <w:rsid w:val="0083260A"/>
  </w:style>
  <w:style w:type="paragraph" w:customStyle="1" w:styleId="ZZUSTzmianazmust">
    <w:name w:val="ZZ/UST(§) – zmiana zm. ust. (§)"/>
    <w:basedOn w:val="ZZARTzmianazmart"/>
    <w:uiPriority w:val="65"/>
    <w:qFormat/>
    <w:rsid w:val="0083260A"/>
  </w:style>
  <w:style w:type="paragraph" w:customStyle="1" w:styleId="TYTDZPRZEDMprzedmiotregulacjitytuulubdziau">
    <w:name w:val="TYT(DZ)_PRZEDM – przedmiot regulacji tytułu lub działu"/>
    <w:next w:val="ARTartustawynprozporzdzenia"/>
    <w:uiPriority w:val="9"/>
    <w:qFormat/>
    <w:rsid w:val="0083260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83260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83260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83260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83260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83260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83260A"/>
    <w:pPr>
      <w:ind w:left="1894"/>
    </w:pPr>
  </w:style>
  <w:style w:type="paragraph" w:customStyle="1" w:styleId="P1wTABELIpoziom1numeracjiwtabeli">
    <w:name w:val="P1_w_TABELI – poziom 1 numeracji w tabeli"/>
    <w:basedOn w:val="PKTpunkt"/>
    <w:uiPriority w:val="24"/>
    <w:qFormat/>
    <w:rsid w:val="0083260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83260A"/>
    <w:pPr>
      <w:ind w:left="0" w:firstLine="0"/>
    </w:pPr>
  </w:style>
  <w:style w:type="paragraph" w:customStyle="1" w:styleId="P2wTABELIpoziom2numeracjiwtabeli">
    <w:name w:val="P2_w_TABELI – poziom 2 numeracji w tabeli"/>
    <w:basedOn w:val="P1wTABELIpoziom1numeracjiwtabeli"/>
    <w:uiPriority w:val="24"/>
    <w:qFormat/>
    <w:rsid w:val="0083260A"/>
    <w:pPr>
      <w:ind w:left="794"/>
    </w:pPr>
  </w:style>
  <w:style w:type="paragraph" w:customStyle="1" w:styleId="P3wTABELIpoziom3numeracjiwtabeli">
    <w:name w:val="P3_w_TABELI – poziom 3 numeracji w tabeli"/>
    <w:basedOn w:val="P2wTABELIpoziom2numeracjiwtabeli"/>
    <w:uiPriority w:val="24"/>
    <w:qFormat/>
    <w:rsid w:val="0083260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83260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83260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83260A"/>
    <w:pPr>
      <w:ind w:left="1191"/>
    </w:pPr>
  </w:style>
  <w:style w:type="paragraph" w:customStyle="1" w:styleId="P4wTABELIpoziom4numeracjiwtabeli">
    <w:name w:val="P4_w_TABELI – poziom 4 numeracji w tabeli"/>
    <w:basedOn w:val="P3wTABELIpoziom3numeracjiwtabeli"/>
    <w:uiPriority w:val="24"/>
    <w:qFormat/>
    <w:rsid w:val="0083260A"/>
    <w:pPr>
      <w:ind w:left="1588"/>
    </w:pPr>
  </w:style>
  <w:style w:type="paragraph" w:customStyle="1" w:styleId="TYTTABELItytutabeli">
    <w:name w:val="TYT_TABELI – tytuł tabeli"/>
    <w:basedOn w:val="TYTDZOZNoznaczenietytuulubdziau"/>
    <w:uiPriority w:val="22"/>
    <w:qFormat/>
    <w:rsid w:val="0083260A"/>
    <w:rPr>
      <w:b/>
    </w:rPr>
  </w:style>
  <w:style w:type="paragraph" w:customStyle="1" w:styleId="OZNPROJEKTUwskazaniedatylubwersjiprojektu">
    <w:name w:val="OZN_PROJEKTU – wskazanie daty lub wersji projektu"/>
    <w:next w:val="OZNRODZAKTUtznustawalubrozporzdzenieiorganwydajcy"/>
    <w:qFormat/>
    <w:rsid w:val="0083260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83260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3260A"/>
    <w:pPr>
      <w:ind w:left="0" w:right="4820"/>
      <w:jc w:val="left"/>
    </w:pPr>
  </w:style>
  <w:style w:type="paragraph" w:customStyle="1" w:styleId="TEKSTwporozumieniu">
    <w:name w:val="TEKST&quot;w porozumieniu:&quot;"/>
    <w:next w:val="NAZORGWPOROZUMIENIUnazwaorganuwporozumieniuzktrymaktjestwydawany"/>
    <w:uiPriority w:val="27"/>
    <w:qFormat/>
    <w:rsid w:val="0083260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83260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83260A"/>
    <w:pPr>
      <w:ind w:left="510" w:firstLine="0"/>
    </w:pPr>
  </w:style>
  <w:style w:type="paragraph" w:customStyle="1" w:styleId="NOTATKILEGISLATORA">
    <w:name w:val="NOTATKI_LEGISLATORA"/>
    <w:basedOn w:val="Normalny"/>
    <w:uiPriority w:val="5"/>
    <w:qFormat/>
    <w:rsid w:val="00703478"/>
    <w:pPr>
      <w:spacing w:before="480"/>
      <w:contextualSpacing/>
    </w:pPr>
    <w:rPr>
      <w:b/>
      <w:i/>
    </w:rPr>
  </w:style>
  <w:style w:type="paragraph" w:customStyle="1" w:styleId="OZNZACZNIKAwskazanienrzacznika">
    <w:name w:val="OZN_ZAŁĄCZNIKA – wskazanie nr załącznika"/>
    <w:basedOn w:val="OZNPROJEKTUwskazaniedatylubwersjiprojektu"/>
    <w:uiPriority w:val="28"/>
    <w:qFormat/>
    <w:rsid w:val="0083260A"/>
    <w:pPr>
      <w:keepNext/>
    </w:pPr>
    <w:rPr>
      <w:b/>
      <w:u w:val="none"/>
    </w:rPr>
  </w:style>
  <w:style w:type="paragraph" w:customStyle="1" w:styleId="OZNPARAFYADNOTACJE">
    <w:name w:val="OZN_PARAFY(ADNOTACJE)"/>
    <w:basedOn w:val="ODNONIKtreodnonika"/>
    <w:uiPriority w:val="26"/>
    <w:qFormat/>
    <w:rsid w:val="0083260A"/>
  </w:style>
  <w:style w:type="paragraph" w:customStyle="1" w:styleId="TEKSTZacznikido">
    <w:name w:val="TEKST&quot;Załącznik(i) do ...&quot;"/>
    <w:uiPriority w:val="28"/>
    <w:qFormat/>
    <w:rsid w:val="0083260A"/>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83260A"/>
    <w:pPr>
      <w:ind w:left="851"/>
    </w:pPr>
  </w:style>
  <w:style w:type="paragraph" w:customStyle="1" w:styleId="CZWSPLITODNONIKAczwspliterodnonika">
    <w:name w:val="CZ_WSP_LIT_ODNOŚNIKA – część wsp. liter odnośnika"/>
    <w:basedOn w:val="LITODNONIKAliteraodnonika"/>
    <w:uiPriority w:val="22"/>
    <w:qFormat/>
    <w:rsid w:val="0083260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83260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83260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83260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83260A"/>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83260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83260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83260A"/>
  </w:style>
  <w:style w:type="paragraph" w:customStyle="1" w:styleId="ZLITwPKTODNONIKAzmlitwpktodnonikaartykuempunktem">
    <w:name w:val="Z/LIT_w_PKT_ODNOŚNIKA – zm. lit. w pkt odnośnika artykułem (punktem)"/>
    <w:basedOn w:val="ZLITODNONIKAzmlitodnonikaartykuempunktem"/>
    <w:uiPriority w:val="40"/>
    <w:qFormat/>
    <w:rsid w:val="0083260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83260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83260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83260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83260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83260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83260A"/>
  </w:style>
  <w:style w:type="paragraph" w:customStyle="1" w:styleId="ZZFRAGzmianazmfragmentunpzdania">
    <w:name w:val="ZZ/FRAG – zmiana zm. fragmentu (np. zdania)"/>
    <w:basedOn w:val="ZZCZWSPPKTzmianazmczciwsppkt"/>
    <w:uiPriority w:val="70"/>
    <w:qFormat/>
    <w:rsid w:val="0083260A"/>
  </w:style>
  <w:style w:type="paragraph" w:customStyle="1" w:styleId="Z2TIRPKTzmpktpodwjnymtiret">
    <w:name w:val="Z_2TIR/PKT – zm. pkt podwójnym tiret"/>
    <w:basedOn w:val="Z2TIRLITzmlitpodwjnymtiret"/>
    <w:uiPriority w:val="83"/>
    <w:qFormat/>
    <w:rsid w:val="0083260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83260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83260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83260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83260A"/>
    <w:pPr>
      <w:ind w:left="1780" w:firstLine="510"/>
    </w:pPr>
  </w:style>
  <w:style w:type="paragraph" w:customStyle="1" w:styleId="Z2TIRUSTzmustpodwjnymtiret">
    <w:name w:val="Z_2TIR/UST(§) – zm. ust. (§) podwójnym tiret"/>
    <w:basedOn w:val="Z2TIRPKTzmpktpodwjnymtiret"/>
    <w:uiPriority w:val="82"/>
    <w:qFormat/>
    <w:rsid w:val="0083260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83260A"/>
    <w:pPr>
      <w:ind w:left="3164" w:firstLine="0"/>
    </w:pPr>
  </w:style>
  <w:style w:type="paragraph" w:customStyle="1" w:styleId="Z2TIRCZWSPPKTzmczciwsppktpodwjnymtiret">
    <w:name w:val="Z_2TIR/CZ_WSP_PKT – zm. części wsp. pkt podwójnym tiret"/>
    <w:basedOn w:val="Z2TIRPKTzmpktpodwjnymtiret"/>
    <w:uiPriority w:val="86"/>
    <w:qFormat/>
    <w:rsid w:val="0083260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83260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83260A"/>
    <w:pPr>
      <w:ind w:left="2767" w:firstLine="0"/>
    </w:pPr>
  </w:style>
  <w:style w:type="paragraph" w:customStyle="1" w:styleId="ZLITARTzmartliter">
    <w:name w:val="Z_LIT/ART(§) – zm. art. (§) literą"/>
    <w:basedOn w:val="ZLITUSTzmustliter"/>
    <w:uiPriority w:val="46"/>
    <w:qFormat/>
    <w:rsid w:val="0083260A"/>
    <w:rPr>
      <w:rFonts w:ascii="Times New Roman" w:hAnsi="Times New Roman"/>
    </w:rPr>
  </w:style>
  <w:style w:type="paragraph" w:customStyle="1" w:styleId="ZTIRARTzmarttiret">
    <w:name w:val="Z_TIR/ART(§) – zm. art. (§) tiret"/>
    <w:basedOn w:val="ZTIRPKTzmpkttiret"/>
    <w:uiPriority w:val="55"/>
    <w:qFormat/>
    <w:rsid w:val="0083260A"/>
    <w:pPr>
      <w:ind w:left="1383" w:firstLine="510"/>
    </w:pPr>
    <w:rPr>
      <w:rFonts w:ascii="Times New Roman" w:hAnsi="Times New Roman"/>
    </w:rPr>
  </w:style>
  <w:style w:type="paragraph" w:customStyle="1" w:styleId="ZTIRUSTzmusttiret">
    <w:name w:val="Z_TIR/UST(§) – zm. ust. (§) tiret"/>
    <w:basedOn w:val="ZTIRARTzmarttiret"/>
    <w:uiPriority w:val="55"/>
    <w:qFormat/>
    <w:rsid w:val="0083260A"/>
  </w:style>
  <w:style w:type="paragraph" w:customStyle="1" w:styleId="ZLITKSIGIzmozniprzedmksigiliter">
    <w:name w:val="Z_LIT/KSIĘGI – zm. ozn. i przedm. księgi literą"/>
    <w:basedOn w:val="ZCZCIKSIGIzmozniprzedmczciksigiartykuempunktem"/>
    <w:uiPriority w:val="44"/>
    <w:qFormat/>
    <w:rsid w:val="0083260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83260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83260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83260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83260A"/>
    <w:pPr>
      <w:ind w:left="987"/>
    </w:pPr>
  </w:style>
  <w:style w:type="paragraph" w:customStyle="1" w:styleId="ZTIRDZOZNzmozndziautiret">
    <w:name w:val="Z_TIR/DZ_OZN – zm. ozn. działu tiret"/>
    <w:basedOn w:val="ZLITTYTDZOZNzmozntytuudziauliter"/>
    <w:next w:val="ZTIRDZPRZEDMzmprzedmdziautiret"/>
    <w:uiPriority w:val="54"/>
    <w:qFormat/>
    <w:rsid w:val="0083260A"/>
    <w:pPr>
      <w:ind w:left="1383"/>
    </w:pPr>
  </w:style>
  <w:style w:type="paragraph" w:customStyle="1" w:styleId="ZTIRDZPRZEDMzmprzedmdziautiret">
    <w:name w:val="Z_TIR/DZ_PRZEDM – zm. przedm. działu tiret"/>
    <w:basedOn w:val="ZLITTYTDZPRZEDMzmprzedmtytuudziauliter"/>
    <w:uiPriority w:val="54"/>
    <w:qFormat/>
    <w:rsid w:val="0083260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83260A"/>
    <w:pPr>
      <w:ind w:left="1383"/>
    </w:pPr>
  </w:style>
  <w:style w:type="paragraph" w:customStyle="1" w:styleId="ZTIRROZDZODDZPRZEDMzmprzedmrozdzoddztiret">
    <w:name w:val="Z_TIR/ROZDZ(ODDZ)_PRZEDM – zm. przedm. rozdz. (oddz.) tiret"/>
    <w:basedOn w:val="ZLITROZDZODDZPRZEDMzmprzedmrozdzoddzliter"/>
    <w:uiPriority w:val="54"/>
    <w:qFormat/>
    <w:rsid w:val="0083260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83260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83260A"/>
    <w:pPr>
      <w:ind w:left="1780"/>
    </w:pPr>
  </w:style>
  <w:style w:type="character" w:customStyle="1" w:styleId="IGindeksgrny">
    <w:name w:val="_IG_ – indeks górny"/>
    <w:basedOn w:val="Domylnaczcionkaakapitu"/>
    <w:uiPriority w:val="2"/>
    <w:qFormat/>
    <w:rsid w:val="0083260A"/>
    <w:rPr>
      <w:b w:val="0"/>
      <w:i w:val="0"/>
      <w:vanish w:val="0"/>
      <w:spacing w:val="0"/>
      <w:vertAlign w:val="superscript"/>
    </w:rPr>
  </w:style>
  <w:style w:type="character" w:customStyle="1" w:styleId="IDindeksdolny">
    <w:name w:val="_ID_ – indeks dolny"/>
    <w:basedOn w:val="Domylnaczcionkaakapitu"/>
    <w:uiPriority w:val="3"/>
    <w:qFormat/>
    <w:rsid w:val="0083260A"/>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83260A"/>
    <w:rPr>
      <w:b/>
      <w:vanish w:val="0"/>
      <w:spacing w:val="0"/>
      <w:vertAlign w:val="subscript"/>
    </w:rPr>
  </w:style>
  <w:style w:type="character" w:customStyle="1" w:styleId="IDKindeksdolnyikursywa">
    <w:name w:val="_ID_K_ – indeks dolny i kursywa"/>
    <w:basedOn w:val="Domylnaczcionkaakapitu"/>
    <w:uiPriority w:val="3"/>
    <w:qFormat/>
    <w:rsid w:val="0083260A"/>
    <w:rPr>
      <w:i/>
      <w:vanish w:val="0"/>
      <w:spacing w:val="0"/>
      <w:vertAlign w:val="subscript"/>
    </w:rPr>
  </w:style>
  <w:style w:type="character" w:customStyle="1" w:styleId="IGPindeksgrnyipogrubienie">
    <w:name w:val="_IG_P_ – indeks górny i pogrubienie"/>
    <w:basedOn w:val="Domylnaczcionkaakapitu"/>
    <w:uiPriority w:val="2"/>
    <w:qFormat/>
    <w:rsid w:val="0083260A"/>
    <w:rPr>
      <w:b/>
      <w:vanish w:val="0"/>
      <w:spacing w:val="0"/>
      <w:vertAlign w:val="superscript"/>
    </w:rPr>
  </w:style>
  <w:style w:type="character" w:customStyle="1" w:styleId="IGKindeksgrnyikursywa">
    <w:name w:val="_IG_K_ – indeks górny i kursywa"/>
    <w:basedOn w:val="Domylnaczcionkaakapitu"/>
    <w:uiPriority w:val="2"/>
    <w:qFormat/>
    <w:rsid w:val="0083260A"/>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83260A"/>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83260A"/>
    <w:rPr>
      <w:b/>
      <w:i/>
      <w:vanish w:val="0"/>
      <w:spacing w:val="0"/>
      <w:vertAlign w:val="subscript"/>
    </w:rPr>
  </w:style>
  <w:style w:type="character" w:customStyle="1" w:styleId="Ppogrubienie">
    <w:name w:val="_P_ – pogrubienie"/>
    <w:basedOn w:val="Domylnaczcionkaakapitu"/>
    <w:uiPriority w:val="1"/>
    <w:qFormat/>
    <w:rsid w:val="0083260A"/>
    <w:rPr>
      <w:b/>
    </w:rPr>
  </w:style>
  <w:style w:type="character" w:customStyle="1" w:styleId="Kkursywa">
    <w:name w:val="_K_ – kursywa"/>
    <w:basedOn w:val="Domylnaczcionkaakapitu"/>
    <w:uiPriority w:val="1"/>
    <w:qFormat/>
    <w:rsid w:val="0083260A"/>
    <w:rPr>
      <w:i/>
    </w:rPr>
  </w:style>
  <w:style w:type="character" w:customStyle="1" w:styleId="PKpogrubieniekursywa">
    <w:name w:val="_P_K_ – pogrubienie kursywa"/>
    <w:basedOn w:val="Domylnaczcionkaakapitu"/>
    <w:uiPriority w:val="1"/>
    <w:qFormat/>
    <w:rsid w:val="0083260A"/>
    <w:rPr>
      <w:b/>
      <w:i/>
    </w:rPr>
  </w:style>
  <w:style w:type="character" w:customStyle="1" w:styleId="TEKSTOZNACZONYWDOKUMENCIERDOWYMJAKOUKRYTY">
    <w:name w:val="_TEKST_OZNACZONY_W_DOKUMENCIE_ŹRÓDŁOWYM_JAKO_UKRYTY_"/>
    <w:basedOn w:val="Domylnaczcionkaakapitu"/>
    <w:uiPriority w:val="4"/>
    <w:unhideWhenUsed/>
    <w:qFormat/>
    <w:rsid w:val="0083260A"/>
    <w:rPr>
      <w:vanish w:val="0"/>
      <w:color w:val="FF0000"/>
      <w:u w:val="single" w:color="FF0000"/>
    </w:rPr>
  </w:style>
  <w:style w:type="character" w:customStyle="1" w:styleId="BEZWERSALIKW">
    <w:name w:val="_BEZ_WERSALIKÓW_"/>
    <w:basedOn w:val="Domylnaczcionkaakapitu"/>
    <w:uiPriority w:val="4"/>
    <w:qFormat/>
    <w:rsid w:val="0083260A"/>
    <w:rPr>
      <w:caps/>
    </w:rPr>
  </w:style>
  <w:style w:type="character" w:customStyle="1" w:styleId="IIGPindeksgrnyindeksugrnegoipogrubienie">
    <w:name w:val="_IIG_P_ – indeks górny indeksu górnego i pogrubienie"/>
    <w:basedOn w:val="Domylnaczcionkaakapitu"/>
    <w:uiPriority w:val="3"/>
    <w:qFormat/>
    <w:rsid w:val="0083260A"/>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83260A"/>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83260A"/>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83260A"/>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83260A"/>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83260A"/>
    <w:pPr>
      <w:ind w:left="1894"/>
    </w:pPr>
  </w:style>
  <w:style w:type="paragraph" w:customStyle="1" w:styleId="ZZSKARNzmianazmsankcjikarnej">
    <w:name w:val="ZZ/S_KARN – zmiana zm. sankcji karnej"/>
    <w:basedOn w:val="ZZFRAGzmianazmfragmentunpzdania"/>
    <w:uiPriority w:val="71"/>
    <w:qFormat/>
    <w:rsid w:val="0083260A"/>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83260A"/>
    <w:pPr>
      <w:ind w:left="2291" w:firstLine="0"/>
    </w:pPr>
  </w:style>
  <w:style w:type="paragraph" w:customStyle="1" w:styleId="WMATFIZCHEMwzrmatfizlubchem">
    <w:name w:val="W_MAT(FIZ|CHEM) – wzór mat. (fiz. lub chem.)"/>
    <w:uiPriority w:val="18"/>
    <w:qFormat/>
    <w:rsid w:val="0083260A"/>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83260A"/>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83260A"/>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83260A"/>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83260A"/>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83260A"/>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83260A"/>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83260A"/>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83260A"/>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83260A"/>
    <w:pPr>
      <w:ind w:left="3085"/>
    </w:pPr>
  </w:style>
  <w:style w:type="paragraph" w:customStyle="1" w:styleId="ZLITCYTzmcytatunpprzysigiliter">
    <w:name w:val="Z_LIT/CYT – zm. cytatu np. przysięgi literą"/>
    <w:basedOn w:val="ZCYTzmcytatunpprzysigiartykuempunktem"/>
    <w:uiPriority w:val="53"/>
    <w:qFormat/>
    <w:rsid w:val="0083260A"/>
    <w:pPr>
      <w:ind w:left="1497"/>
    </w:pPr>
  </w:style>
  <w:style w:type="paragraph" w:customStyle="1" w:styleId="ZTIRCYTzmcytatunpprzysigitiret">
    <w:name w:val="Z_TIR/CYT – zm. cytatu np. przysięgi tiret"/>
    <w:basedOn w:val="ZLITCYTzmcytatunpprzysigiliter"/>
    <w:next w:val="ZTIRUSTzmusttiret"/>
    <w:uiPriority w:val="61"/>
    <w:qFormat/>
    <w:rsid w:val="0083260A"/>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83260A"/>
    <w:pPr>
      <w:ind w:left="2291"/>
    </w:pPr>
  </w:style>
  <w:style w:type="paragraph" w:customStyle="1" w:styleId="ZZCYTzmianazmcytatunpprzysigi">
    <w:name w:val="ZZ/CYT – zmiana zm. cytatu np. przysięgi"/>
    <w:basedOn w:val="ZZFRAGzmianazmfragmentunpzdania"/>
    <w:next w:val="ZZUSTzmianazmust"/>
    <w:uiPriority w:val="71"/>
    <w:qFormat/>
    <w:rsid w:val="0083260A"/>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83260A"/>
    <w:pPr>
      <w:ind w:left="1780"/>
    </w:pPr>
  </w:style>
  <w:style w:type="table" w:styleId="Tabela-Siatka">
    <w:name w:val="Table Grid"/>
    <w:basedOn w:val="Standardowy"/>
    <w:locked/>
    <w:rsid w:val="0083260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83260A"/>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83260A"/>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83260A"/>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83260A"/>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83260A"/>
    <w:rPr>
      <w:color w:val="808080"/>
    </w:rPr>
  </w:style>
  <w:style w:type="paragraph" w:customStyle="1" w:styleId="OZNACZENIEPUNKTUWUCHWALESENACKIEJ">
    <w:name w:val="OZNACZENIE PUNKTU W UCHWALE SENACKIEJ"/>
    <w:basedOn w:val="Akapitzlist"/>
    <w:qFormat/>
    <w:rsid w:val="00DA7F41"/>
    <w:pPr>
      <w:numPr>
        <w:numId w:val="48"/>
      </w:numPr>
      <w:spacing w:before="480"/>
      <w:ind w:left="480"/>
    </w:pPr>
  </w:style>
  <w:style w:type="paragraph" w:styleId="Akapitzlist">
    <w:name w:val="List Paragraph"/>
    <w:basedOn w:val="Normalny"/>
    <w:uiPriority w:val="99"/>
    <w:semiHidden/>
    <w:rsid w:val="0083260A"/>
    <w:pPr>
      <w:ind w:left="720"/>
      <w:contextualSpacing/>
    </w:pPr>
  </w:style>
  <w:style w:type="paragraph" w:customStyle="1" w:styleId="TREPUNKTUWUCHWALESENACKIEJ">
    <w:name w:val="TREŚĆ PUNKTU W UCHWALE SENACKIEJ"/>
    <w:basedOn w:val="Normalny"/>
    <w:qFormat/>
    <w:rsid w:val="0083260A"/>
    <w:pPr>
      <w:spacing w:before="480"/>
    </w:pPr>
  </w:style>
  <w:style w:type="paragraph" w:customStyle="1" w:styleId="LITERAWUCHWALESENACKIEJ">
    <w:name w:val="LITERA W UCHWALE SENACKIEJ"/>
    <w:basedOn w:val="Normalny"/>
    <w:qFormat/>
    <w:rsid w:val="0083260A"/>
    <w:pPr>
      <w:ind w:left="284" w:hanging="284"/>
    </w:pPr>
  </w:style>
  <w:style w:type="paragraph" w:customStyle="1" w:styleId="TIRETWUCHWALESENACKIEJ">
    <w:name w:val="TIRET W UCHWALE SENACKIEJ"/>
    <w:basedOn w:val="LITERAWUCHWALESENACKIEJ"/>
    <w:qFormat/>
    <w:rsid w:val="0083260A"/>
    <w:pPr>
      <w:ind w:left="568"/>
    </w:pPr>
  </w:style>
  <w:style w:type="paragraph" w:customStyle="1" w:styleId="AUTORPOPRAWKIZAMIESZCZONEJWZESTAWIENIUWNIOSKW">
    <w:name w:val="AUTOR POPRAWKI ZAMIESZCZONEJ  W ZESTAWIENIU WNIOSKÓW"/>
    <w:basedOn w:val="Normalny"/>
    <w:qFormat/>
    <w:rsid w:val="00703478"/>
    <w:pPr>
      <w:widowControl/>
      <w:autoSpaceDE/>
      <w:autoSpaceDN/>
      <w:adjustRightInd/>
      <w:spacing w:before="480" w:line="240" w:lineRule="auto"/>
      <w:contextualSpacing/>
      <w:jc w:val="left"/>
    </w:pPr>
    <w:rPr>
      <w:sz w:val="20"/>
    </w:rPr>
  </w:style>
  <w:style w:type="paragraph" w:customStyle="1" w:styleId="POPIERAJCYPOPRAWKZAMIESZCZONWZESTAWIENIUWNIOSKW">
    <w:name w:val="POPIERAJĄCY POPRAWKĘ ZAMIESZCZONĄ W ZESTAWIENIU WNIOSKÓW"/>
    <w:basedOn w:val="AUTORPOPRAWKIZAMIESZCZONEJWZESTAWIENIUWNIOSKW"/>
    <w:qFormat/>
    <w:rsid w:val="00DF02B8"/>
    <w:pPr>
      <w:spacing w:before="0"/>
    </w:pPr>
  </w:style>
  <w:style w:type="paragraph" w:customStyle="1" w:styleId="CZWSPLNALITERWUCHWALESENACKIEJ">
    <w:name w:val="CZĘŚĆ WSPÓLNA LITER W UCHWALE SENACKIEJ"/>
    <w:basedOn w:val="Normalny"/>
    <w:qFormat/>
    <w:rsid w:val="00684C65"/>
  </w:style>
  <w:style w:type="paragraph" w:customStyle="1" w:styleId="PODWJNETIRETWUCHWALESENACKIEJ">
    <w:name w:val="PODWÓJNE TIRET W UCHWALE SENACKIEJ"/>
    <w:basedOn w:val="Normalny"/>
    <w:qFormat/>
    <w:rsid w:val="00777FD3"/>
    <w:pPr>
      <w:ind w:left="968" w:hanging="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2775F7-862B-4EE6-9DD8-1426FCDD2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2064</Words>
  <Characters>11441</Characters>
  <Application>Microsoft Office Word</Application>
  <DocSecurity>0</DocSecurity>
  <Lines>95</Lines>
  <Paragraphs>26</Paragraphs>
  <ScaleCrop>false</ScaleCrop>
  <Company/>
  <LinksUpToDate>false</LinksUpToDate>
  <CharactersWithSpaces>13479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2026-05-22T09:57:00Z</dcterms:created>
  <dcterms:modified xsi:type="dcterms:W3CDTF">2026-05-22T09:57:00Z</dcterms:modified>
  <cp:category/>
</cp:coreProperties>
</file>