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31CBC" w14:textId="77777777" w:rsidR="00DA48D8" w:rsidRPr="00384058" w:rsidRDefault="00DA48D8" w:rsidP="00DA48D8">
      <w:pPr>
        <w:pStyle w:val="OZNPROJEKTUwskazaniedatylubwersjiprojektu"/>
      </w:pPr>
      <w:r w:rsidRPr="00384058">
        <w:t>Projekt</w:t>
      </w:r>
    </w:p>
    <w:p w14:paraId="79823E7F" w14:textId="77777777" w:rsidR="00DA48D8" w:rsidRPr="00384058" w:rsidRDefault="00DA48D8" w:rsidP="00DA48D8">
      <w:pPr>
        <w:pStyle w:val="OZNRODZAKTUtznustawalubrozporzdzenieiorganwydajcy"/>
      </w:pPr>
      <w:r w:rsidRPr="00384058">
        <w:t>ustawa</w:t>
      </w:r>
    </w:p>
    <w:p w14:paraId="14A4850D" w14:textId="77777777" w:rsidR="00DA48D8" w:rsidRPr="00384058" w:rsidRDefault="00DA48D8" w:rsidP="00DA48D8">
      <w:pPr>
        <w:pStyle w:val="DATAAKTUdatauchwalenialubwydaniaaktu"/>
      </w:pPr>
      <w:r w:rsidRPr="00384058">
        <w:t>z dnia</w:t>
      </w:r>
    </w:p>
    <w:p w14:paraId="06910164" w14:textId="77777777" w:rsidR="00DA48D8" w:rsidRPr="00384058" w:rsidRDefault="00DA48D8" w:rsidP="00DA48D8">
      <w:pPr>
        <w:pStyle w:val="TYTUAKTUprzedmiotregulacjiustawylubrozporzdzenia"/>
      </w:pPr>
      <w:bookmarkStart w:id="0" w:name="_Hlk83909371"/>
      <w:r w:rsidRPr="00384058">
        <w:t>o zmianie ustawy o przeciwdziałaniu narkomanii oraz niektórych innych ustaw</w:t>
      </w:r>
      <w:bookmarkEnd w:id="0"/>
      <w:r w:rsidRPr="00384058">
        <w:rPr>
          <w:rStyle w:val="IGPindeksgrnyipogrubienie"/>
        </w:rPr>
        <w:footnoteReference w:id="1"/>
      </w:r>
      <w:r w:rsidRPr="00384058">
        <w:rPr>
          <w:rStyle w:val="IGPindeksgrnyipogrubienie"/>
        </w:rPr>
        <w:t>)</w:t>
      </w:r>
    </w:p>
    <w:p w14:paraId="03EF1F9D" w14:textId="77777777" w:rsidR="00DA48D8" w:rsidRPr="00384058" w:rsidRDefault="00DA48D8" w:rsidP="00DA48D8">
      <w:pPr>
        <w:pStyle w:val="ARTartustawynprozporzdzenia"/>
      </w:pPr>
      <w:r w:rsidRPr="00384058">
        <w:rPr>
          <w:rStyle w:val="Ppogrubienie"/>
        </w:rPr>
        <w:t>Art. 1.</w:t>
      </w:r>
      <w:r w:rsidRPr="00384058">
        <w:t> W ustawie z dnia 29 lipca 2005 r. o przeciwdziałaniu narkomanii (Dz. U. z 2023 r. poz. 1939) wprowadza się następujące zmiany:</w:t>
      </w:r>
    </w:p>
    <w:p w14:paraId="079C8C0D" w14:textId="77777777" w:rsidR="00DA48D8" w:rsidRPr="00384058" w:rsidRDefault="00DA48D8" w:rsidP="00DA48D8">
      <w:pPr>
        <w:pStyle w:val="PKTpunkt"/>
      </w:pPr>
      <w:r w:rsidRPr="00384058">
        <w:t>1)</w:t>
      </w:r>
      <w:r w:rsidRPr="00384058">
        <w:tab/>
        <w:t>w art. 1 w pkt 3 lit. c otrzymuje brzmienie:</w:t>
      </w:r>
    </w:p>
    <w:p w14:paraId="1BB5832D" w14:textId="2E4A90E4" w:rsidR="00DA48D8" w:rsidRPr="00384058" w:rsidRDefault="00384058" w:rsidP="00DA48D8">
      <w:pPr>
        <w:pStyle w:val="ZLITzmlitartykuempunktem"/>
      </w:pPr>
      <w:r w:rsidRPr="00384058">
        <w:t>„</w:t>
      </w:r>
      <w:r w:rsidR="00DA48D8" w:rsidRPr="00384058">
        <w:t>c)</w:t>
      </w:r>
      <w:bookmarkStart w:id="1" w:name="_Hlk175912111"/>
      <w:r w:rsidR="00DA48D8" w:rsidRPr="00384058">
        <w:tab/>
        <w:t>rozporządzenia Parlamentu Europejskiego i Rady (UE) 2023/1322 z dnia 27 czerwca 2023 r. w sprawie Agencji Unii Europejskiej ds. Narkotyków (EUDA) i uchylenia rozporządzenia (UE) nr 1920/2006 (Dz. Urz. UE L 166 z 30.06.2023, str. 6);</w:t>
      </w:r>
      <w:bookmarkEnd w:id="1"/>
      <w:r w:rsidRPr="00384058">
        <w:t>”</w:t>
      </w:r>
      <w:r w:rsidR="00DA48D8" w:rsidRPr="00384058">
        <w:t>;</w:t>
      </w:r>
    </w:p>
    <w:p w14:paraId="1D760E85" w14:textId="77777777" w:rsidR="00DA48D8" w:rsidRPr="00384058" w:rsidRDefault="00DA48D8" w:rsidP="00DA48D8">
      <w:pPr>
        <w:pStyle w:val="PKTpunkt"/>
      </w:pPr>
      <w:r w:rsidRPr="00384058">
        <w:t>2)</w:t>
      </w:r>
      <w:r w:rsidRPr="00384058">
        <w:tab/>
        <w:t>w art. 4 pkt 7 otrzymuje brzmienie:</w:t>
      </w:r>
    </w:p>
    <w:p w14:paraId="5517CE7F" w14:textId="46BA2351" w:rsidR="00DA48D8" w:rsidRPr="00384058" w:rsidRDefault="00384058" w:rsidP="00DA48D8">
      <w:pPr>
        <w:pStyle w:val="ZPKTzmpktartykuempunktem"/>
      </w:pPr>
      <w:bookmarkStart w:id="2" w:name="_Hlk175910810"/>
      <w:r w:rsidRPr="00384058">
        <w:t>„</w:t>
      </w:r>
      <w:r w:rsidR="00DA48D8" w:rsidRPr="00384058">
        <w:t>7)</w:t>
      </w:r>
      <w:r w:rsidR="00DA48D8" w:rsidRPr="00384058">
        <w:tab/>
        <w:t xml:space="preserve">leczenie substytucyjne – stosowanie </w:t>
      </w:r>
      <w:bookmarkEnd w:id="2"/>
      <w:r w:rsidR="00DA48D8" w:rsidRPr="00384058">
        <w:t>produktów leczniczych:</w:t>
      </w:r>
    </w:p>
    <w:p w14:paraId="0D59B13C" w14:textId="77777777" w:rsidR="00DA48D8" w:rsidRPr="00384058" w:rsidRDefault="00DA48D8" w:rsidP="00DA48D8">
      <w:pPr>
        <w:pStyle w:val="ZLITwPKTzmlitwpktartykuempunktem"/>
      </w:pPr>
      <w:r w:rsidRPr="00384058">
        <w:t>a)</w:t>
      </w:r>
      <w:r w:rsidRPr="00384058">
        <w:tab/>
        <w:t>o działaniu agonistycznym na receptor opioidowy w ramach programu leczenia substytucyjnego,</w:t>
      </w:r>
    </w:p>
    <w:p w14:paraId="44F10F22" w14:textId="77777777" w:rsidR="00DA48D8" w:rsidRPr="00384058" w:rsidRDefault="00DA48D8" w:rsidP="00DA48D8">
      <w:pPr>
        <w:pStyle w:val="ZLITwPKTzmlitwpktartykuempunktem"/>
      </w:pPr>
      <w:r w:rsidRPr="00384058">
        <w:t>b)</w:t>
      </w:r>
      <w:r w:rsidRPr="00384058">
        <w:tab/>
        <w:t xml:space="preserve">zawierających substancję czynną </w:t>
      </w:r>
      <w:proofErr w:type="spellStart"/>
      <w:r w:rsidRPr="00384058">
        <w:t>buprenorfinę</w:t>
      </w:r>
      <w:proofErr w:type="spellEnd"/>
      <w:r w:rsidRPr="00384058">
        <w:t xml:space="preserve"> w ramach ordynacji lekarskiej prowadzonej przez lekarza:</w:t>
      </w:r>
    </w:p>
    <w:p w14:paraId="6EDE5800" w14:textId="77777777" w:rsidR="00DA48D8" w:rsidRPr="00384058" w:rsidRDefault="00DA48D8" w:rsidP="00DA48D8">
      <w:pPr>
        <w:pStyle w:val="ZTIRwPKTzmtirwpktartykuempunktem"/>
      </w:pPr>
      <w:r w:rsidRPr="00384058">
        <w:t>–</w:t>
      </w:r>
      <w:r w:rsidRPr="00384058">
        <w:tab/>
        <w:t>będącego świadczeniodawcą, z którym Narodowy Fundusz Zdrowia zawarł umowę o udzielanie świadczeń opieki zdrowotnej w rodzaju opieka psychiatryczna i leczenie uzależnień, albo</w:t>
      </w:r>
    </w:p>
    <w:p w14:paraId="62E2F13B" w14:textId="77777777" w:rsidR="00DA48D8" w:rsidRPr="00384058" w:rsidRDefault="00DA48D8" w:rsidP="00DA48D8">
      <w:pPr>
        <w:pStyle w:val="ZTIRwPKTzmtirwpktartykuempunktem"/>
      </w:pPr>
      <w:r w:rsidRPr="00384058">
        <w:t>–</w:t>
      </w:r>
      <w:r w:rsidRPr="00384058">
        <w:tab/>
        <w:t>zatrudnionego lub wykonującego zawód u świadczeniodawcy, z którym Narodowy Fundusz Zdrowia zawarł umowę o udzielanie świadczeń opieki zdrowotnej w rodzaju opieka psychiatryczna i leczenie uzależnień, albo</w:t>
      </w:r>
    </w:p>
    <w:p w14:paraId="374D60BE" w14:textId="48028CE4" w:rsidR="00DA48D8" w:rsidRPr="00384058" w:rsidRDefault="00DA48D8" w:rsidP="00DA48D8">
      <w:pPr>
        <w:pStyle w:val="ZTIRwPKTzmtirwpktartykuempunktem"/>
      </w:pPr>
      <w:r w:rsidRPr="00384058">
        <w:t>–</w:t>
      </w:r>
      <w:r w:rsidRPr="00384058">
        <w:tab/>
        <w:t>zatrudnionego lub wykonującego zawód w podmiocie leczniczym dla osób pozbawionych wolności, udzielającego świadczeń opieki zdrowotnej na podstawie art. 102 pkt 1 i art. 115 § 1 ustawy z dnia 6 czerwca 1997 r. – Kodeks karny wykonawczy (Dz. U. z 2025 r. poz. 911 i 1423);</w:t>
      </w:r>
      <w:r w:rsidR="00384058" w:rsidRPr="00384058">
        <w:t>”</w:t>
      </w:r>
      <w:r w:rsidRPr="00384058">
        <w:t>;</w:t>
      </w:r>
    </w:p>
    <w:p w14:paraId="2E85199D" w14:textId="77777777" w:rsidR="00DA48D8" w:rsidRPr="00384058" w:rsidRDefault="00DA48D8" w:rsidP="00DA48D8">
      <w:pPr>
        <w:pStyle w:val="PKTpunkt"/>
      </w:pPr>
      <w:r w:rsidRPr="00384058">
        <w:t>3)</w:t>
      </w:r>
      <w:r w:rsidRPr="00384058">
        <w:tab/>
        <w:t>w art. 24:</w:t>
      </w:r>
    </w:p>
    <w:p w14:paraId="4334658A" w14:textId="77777777" w:rsidR="00DA48D8" w:rsidRPr="00384058" w:rsidRDefault="00DA48D8" w:rsidP="00DA48D8">
      <w:pPr>
        <w:pStyle w:val="LITlitera"/>
      </w:pPr>
      <w:bookmarkStart w:id="3" w:name="_Hlk177042168"/>
      <w:r w:rsidRPr="00384058">
        <w:t>a)</w:t>
      </w:r>
      <w:r w:rsidRPr="00384058">
        <w:tab/>
        <w:t>ust. 4 otrzymuje brzmienie:</w:t>
      </w:r>
    </w:p>
    <w:p w14:paraId="4C28403D" w14:textId="7F5C87A5" w:rsidR="00DA48D8" w:rsidRPr="00384058" w:rsidRDefault="00384058" w:rsidP="00DA48D8">
      <w:pPr>
        <w:pStyle w:val="ZLITUSTzmustliter"/>
      </w:pPr>
      <w:r w:rsidRPr="00384058">
        <w:lastRenderedPageBreak/>
        <w:t>„</w:t>
      </w:r>
      <w:r w:rsidR="00DA48D8" w:rsidRPr="00384058">
        <w:t>4. Podmioty, o których mow</w:t>
      </w:r>
      <w:bookmarkEnd w:id="3"/>
      <w:r w:rsidR="00DA48D8" w:rsidRPr="00384058">
        <w:t>a w ust. 2, oraz jednostki naukowe posiadają, przetwarzają, przerabiają, przechowują oraz nabywają środki, substancje i preparaty, o których mowa w ust. 2, jeżeli przeprowadzają ich badania w celu identyfikacji i potwierdzenia popełnienia przestępstwa lub wykroczenia lub w związku z postępowaniami, o których mowa w art. 44c i art. 44d.</w:t>
      </w:r>
      <w:r w:rsidRPr="00384058">
        <w:t>”</w:t>
      </w:r>
      <w:r w:rsidR="00DA48D8" w:rsidRPr="00384058">
        <w:t>,</w:t>
      </w:r>
    </w:p>
    <w:p w14:paraId="3F354D96" w14:textId="77777777" w:rsidR="00DA48D8" w:rsidRPr="00384058" w:rsidRDefault="00DA48D8" w:rsidP="00DA48D8">
      <w:pPr>
        <w:pStyle w:val="LITlitera"/>
      </w:pPr>
      <w:r w:rsidRPr="00384058">
        <w:t>b)</w:t>
      </w:r>
      <w:r w:rsidRPr="00384058">
        <w:tab/>
        <w:t xml:space="preserve">po ust. 4 dodaje się ust. 4a i 4b w brzmieniu: </w:t>
      </w:r>
    </w:p>
    <w:p w14:paraId="7AEE3CC5" w14:textId="1832BF85" w:rsidR="00DA48D8" w:rsidRPr="00384058" w:rsidRDefault="00384058" w:rsidP="00DA48D8">
      <w:pPr>
        <w:pStyle w:val="ZLITUSTzmustliter"/>
      </w:pPr>
      <w:r w:rsidRPr="00384058">
        <w:t>„</w:t>
      </w:r>
      <w:r w:rsidR="00DA48D8" w:rsidRPr="00384058">
        <w:t xml:space="preserve">4a. Polskie Laboratorium Antydopingowe posiada, przetwarza, przerabia, przechowuje oraz nabywa środki, substancje i preparaty, o których mowa w ust. 2, w zakresie i ilości niezbędnych do prowadzenia analiz antydopingowych próbek fizjologicznych zawodników i zwierząt, o których mowa w art. 47b ust. 1 pkt 2 ustawy z dnia 21 kwietnia 2017 r. o zwalczaniu dopingu w sporcie (Dz. U. z 2022 r. poz. 1258), oraz do prowadzenia analiz toksykologicznych w celu wykonywania zadań, o których mowa w art. 47b ust. 1 pkt 3–5 i ust. 2 tej ustawy. </w:t>
      </w:r>
    </w:p>
    <w:p w14:paraId="209E4422" w14:textId="49056C0B" w:rsidR="00DA48D8" w:rsidRPr="00384058" w:rsidRDefault="00DA48D8" w:rsidP="00DA48D8">
      <w:pPr>
        <w:pStyle w:val="ZLITUSTzmustliter"/>
      </w:pPr>
      <w:r w:rsidRPr="00384058">
        <w:t xml:space="preserve">4b. Narodowy Instytut Leków posiada, przetwarza, przerabia, przechowuje oraz nabywa środki, substancje i preparaty, o których mowa w ust. 2, w związku z wykonywaniem zadań Państwowego Laboratorium Kontroli Produktów Leczniczych (OMCL – </w:t>
      </w:r>
      <w:proofErr w:type="spellStart"/>
      <w:r w:rsidRPr="00384058">
        <w:t>Official</w:t>
      </w:r>
      <w:proofErr w:type="spellEnd"/>
      <w:r w:rsidRPr="00384058">
        <w:t xml:space="preserve"> </w:t>
      </w:r>
      <w:proofErr w:type="spellStart"/>
      <w:r w:rsidRPr="00384058">
        <w:t>Medicines</w:t>
      </w:r>
      <w:proofErr w:type="spellEnd"/>
      <w:r w:rsidRPr="00384058">
        <w:t xml:space="preserve"> Control </w:t>
      </w:r>
      <w:proofErr w:type="spellStart"/>
      <w:r w:rsidRPr="00384058">
        <w:t>Laboratory</w:t>
      </w:r>
      <w:proofErr w:type="spellEnd"/>
      <w:r w:rsidRPr="00384058">
        <w:t>) w zakresie i ilości niezbędnych do przeprowadzenia tych zadań.</w:t>
      </w:r>
      <w:r w:rsidR="00384058" w:rsidRPr="00384058">
        <w:t>”</w:t>
      </w:r>
      <w:r w:rsidRPr="00384058">
        <w:t>;</w:t>
      </w:r>
    </w:p>
    <w:p w14:paraId="72A89BD9" w14:textId="0CCD4E66" w:rsidR="00DA48D8" w:rsidRPr="00384058" w:rsidRDefault="00DA48D8" w:rsidP="00DA48D8">
      <w:pPr>
        <w:pStyle w:val="PKTpunkt"/>
      </w:pPr>
      <w:r w:rsidRPr="00384058">
        <w:t>4)</w:t>
      </w:r>
      <w:r w:rsidRPr="00384058">
        <w:tab/>
        <w:t>w art. 24</w:t>
      </w:r>
      <w:r w:rsidR="004E7630" w:rsidRPr="00384058">
        <w:rPr>
          <w:rStyle w:val="IGindeksgrny"/>
        </w:rPr>
        <w:t>[</w:t>
      </w:r>
      <w:r w:rsidRPr="00384058">
        <w:rPr>
          <w:rStyle w:val="IGindeksgrny"/>
        </w:rPr>
        <w:t>1</w:t>
      </w:r>
      <w:r w:rsidR="004E7630" w:rsidRPr="00384058">
        <w:rPr>
          <w:rStyle w:val="IGindeksgrny"/>
        </w:rPr>
        <w:t>]</w:t>
      </w:r>
      <w:r w:rsidRPr="00384058">
        <w:t xml:space="preserve"> w ust. 2 wprowadzenie do wyliczenia otrzymuje brzmienie:</w:t>
      </w:r>
    </w:p>
    <w:p w14:paraId="496FC952" w14:textId="064510EC" w:rsidR="00DA48D8" w:rsidRPr="00384058" w:rsidRDefault="00384058" w:rsidP="00DA48D8">
      <w:pPr>
        <w:pStyle w:val="ZFRAGzmfragmentunpzdaniaartykuempunktem"/>
      </w:pPr>
      <w:r w:rsidRPr="00384058">
        <w:t>„</w:t>
      </w:r>
      <w:r w:rsidR="00DA48D8" w:rsidRPr="00384058">
        <w:t>Jednostki naukowe, o których mowa w art. 23 ust. 2</w:t>
      </w:r>
      <w:r w:rsidR="00A52AE3" w:rsidRPr="00384058">
        <w:t>,</w:t>
      </w:r>
      <w:r w:rsidR="00DA48D8" w:rsidRPr="00384058">
        <w:t xml:space="preserve"> oraz </w:t>
      </w:r>
      <w:r w:rsidR="00A52AE3" w:rsidRPr="00384058">
        <w:t xml:space="preserve">podmioty, </w:t>
      </w:r>
      <w:r w:rsidR="00771EC2" w:rsidRPr="00384058">
        <w:t xml:space="preserve">o </w:t>
      </w:r>
      <w:r w:rsidR="00A52AE3" w:rsidRPr="00384058">
        <w:t xml:space="preserve">których mowa w </w:t>
      </w:r>
      <w:r w:rsidR="00DA48D8" w:rsidRPr="00384058">
        <w:t>art. 24 ust. 2 i 4–4b, są obowiązane do:</w:t>
      </w:r>
      <w:r w:rsidRPr="00384058">
        <w:t>”</w:t>
      </w:r>
      <w:r w:rsidR="00DA48D8" w:rsidRPr="00384058">
        <w:t>;</w:t>
      </w:r>
    </w:p>
    <w:p w14:paraId="608B216F" w14:textId="77777777" w:rsidR="00DA48D8" w:rsidRPr="00384058" w:rsidRDefault="00DA48D8" w:rsidP="00DA48D8">
      <w:pPr>
        <w:pStyle w:val="PKTpunkt"/>
      </w:pPr>
      <w:r w:rsidRPr="00384058">
        <w:t>5)</w:t>
      </w:r>
      <w:r w:rsidRPr="00384058">
        <w:tab/>
        <w:t>w art. 24b w ust. 2 pkt 8 otrzymuje brzmienie:</w:t>
      </w:r>
    </w:p>
    <w:p w14:paraId="548E8693" w14:textId="2D1F6393" w:rsidR="00DA48D8" w:rsidRPr="00384058" w:rsidRDefault="00384058" w:rsidP="00DA48D8">
      <w:pPr>
        <w:pStyle w:val="ZPKTzmpktartykuempunktem"/>
      </w:pPr>
      <w:r w:rsidRPr="00384058">
        <w:t>„</w:t>
      </w:r>
      <w:r w:rsidR="00DA48D8" w:rsidRPr="00384058">
        <w:t>8)</w:t>
      </w:r>
      <w:r w:rsidR="00DA48D8" w:rsidRPr="00384058">
        <w:tab/>
        <w:t>inne informacje wymagane przez protokół Agencji Unii Europejskiej do spraw Narkotyków niebędące danymi osobowymi, o których mowa w art. 14 ust. 1 ustawy z dnia 14 grudnia 2018 r. o ochronie danych osobowych przetwarzanych w związku z zapobieganiem i zwalczaniem przestępczości (Dz. U. z 2023 r. poz. 1206).</w:t>
      </w:r>
      <w:r w:rsidRPr="00384058">
        <w:t>”</w:t>
      </w:r>
      <w:r w:rsidR="00DA48D8" w:rsidRPr="00384058">
        <w:t>;</w:t>
      </w:r>
    </w:p>
    <w:p w14:paraId="7ACD9AC7" w14:textId="77777777" w:rsidR="00DA48D8" w:rsidRPr="00384058" w:rsidRDefault="00DA48D8" w:rsidP="00DA48D8">
      <w:pPr>
        <w:pStyle w:val="PKTpunkt"/>
      </w:pPr>
      <w:r w:rsidRPr="00384058">
        <w:t>6)</w:t>
      </w:r>
      <w:r w:rsidRPr="00384058">
        <w:tab/>
        <w:t>art. 28 otrzymuje brzmienie:</w:t>
      </w:r>
    </w:p>
    <w:p w14:paraId="3CB7BB48" w14:textId="195F85A8" w:rsidR="00DA48D8" w:rsidRPr="00384058" w:rsidRDefault="00384058" w:rsidP="00DA48D8">
      <w:pPr>
        <w:pStyle w:val="ZARTzmartartykuempunktem"/>
      </w:pPr>
      <w:r w:rsidRPr="00384058">
        <w:t>„</w:t>
      </w:r>
      <w:r w:rsidR="00DA48D8" w:rsidRPr="00384058">
        <w:t xml:space="preserve">Art. 28. 1. Osoba uzależniona może być leczona </w:t>
      </w:r>
      <w:r w:rsidR="00EF04C5" w:rsidRPr="00384058">
        <w:t xml:space="preserve">z </w:t>
      </w:r>
      <w:r w:rsidR="00DA48D8" w:rsidRPr="00384058">
        <w:t>zastosowani</w:t>
      </w:r>
      <w:r w:rsidR="0027357F" w:rsidRPr="00384058">
        <w:t>em</w:t>
      </w:r>
      <w:r w:rsidR="00DA48D8" w:rsidRPr="00384058">
        <w:t xml:space="preserve"> leczenia substytucyjnego prowadzonego w ramach programu leczenia substytucyjnego albo otrzymywać produkt leczniczy zawierający substancję czynną </w:t>
      </w:r>
      <w:proofErr w:type="spellStart"/>
      <w:r w:rsidR="00DA48D8" w:rsidRPr="00384058">
        <w:t>buprenorfinę</w:t>
      </w:r>
      <w:proofErr w:type="spellEnd"/>
      <w:r w:rsidR="00DA48D8" w:rsidRPr="00384058">
        <w:t xml:space="preserve"> w ramach ordynacji lekarskiej.</w:t>
      </w:r>
    </w:p>
    <w:p w14:paraId="6F987DB7" w14:textId="77777777" w:rsidR="00DA48D8" w:rsidRPr="00384058" w:rsidRDefault="00DA48D8" w:rsidP="00DA48D8">
      <w:pPr>
        <w:pStyle w:val="ZUSTzmustartykuempunktem"/>
      </w:pPr>
      <w:r w:rsidRPr="00384058">
        <w:t xml:space="preserve">2. Podmiot leczniczy może prowadzić leczenie substytucyjne w ramach programu leczenia substytucyjnego, jeżeli: </w:t>
      </w:r>
    </w:p>
    <w:p w14:paraId="481BB709" w14:textId="1C07AAD1" w:rsidR="00DA48D8" w:rsidRPr="00384058" w:rsidRDefault="00DA48D8" w:rsidP="00DA48D8">
      <w:pPr>
        <w:pStyle w:val="ZPKTzmpktartykuempunktem"/>
      </w:pPr>
      <w:r w:rsidRPr="00384058">
        <w:lastRenderedPageBreak/>
        <w:t>1)</w:t>
      </w:r>
      <w:r w:rsidRPr="00384058">
        <w:tab/>
        <w:t>posiada aptekę szpitalną lub aptekę zakładową lub zawarł z podmiotem wykonującym działalność leczniczą prowadzącym taką aptekę lub z przedsiębiorcą prowadzącym działalność polegającą na prowadzeniu hurtowni farmaceutycznej umowę w zakresie zaopatr</w:t>
      </w:r>
      <w:r w:rsidR="00C463CC" w:rsidRPr="00384058">
        <w:t>ywania</w:t>
      </w:r>
      <w:r w:rsidRPr="00384058">
        <w:t xml:space="preserve"> w produkt</w:t>
      </w:r>
      <w:r w:rsidR="00C463CC" w:rsidRPr="00384058">
        <w:t>y</w:t>
      </w:r>
      <w:r w:rsidRPr="00384058">
        <w:t xml:space="preserve"> lecznicz</w:t>
      </w:r>
      <w:r w:rsidR="00C463CC" w:rsidRPr="00384058">
        <w:t>e</w:t>
      </w:r>
      <w:r w:rsidRPr="00384058">
        <w:t xml:space="preserve"> stosowan</w:t>
      </w:r>
      <w:r w:rsidR="00C463CC" w:rsidRPr="00384058">
        <w:t>e</w:t>
      </w:r>
      <w:r w:rsidRPr="00384058">
        <w:t xml:space="preserve"> w leczeniu substytucyjnym prowadzonym w ramach programu leczenia substytucyjnego;</w:t>
      </w:r>
    </w:p>
    <w:p w14:paraId="6A49C14A" w14:textId="77777777" w:rsidR="00DA48D8" w:rsidRPr="00384058" w:rsidRDefault="00DA48D8" w:rsidP="00DA48D8">
      <w:pPr>
        <w:pStyle w:val="ZPKTzmpktartykuempunktem"/>
      </w:pPr>
      <w:r w:rsidRPr="00384058">
        <w:t>2)</w:t>
      </w:r>
      <w:r w:rsidRPr="00384058">
        <w:tab/>
        <w:t>posiada pomieszczenia przystosowane do:</w:t>
      </w:r>
    </w:p>
    <w:p w14:paraId="2A8918BD" w14:textId="24900833" w:rsidR="00DA48D8" w:rsidRPr="00384058" w:rsidRDefault="00DA48D8" w:rsidP="00DA48D8">
      <w:pPr>
        <w:pStyle w:val="ZLITwPKTzmlitwpktartykuempunktem"/>
      </w:pPr>
      <w:r w:rsidRPr="00384058">
        <w:t>a)</w:t>
      </w:r>
      <w:r w:rsidRPr="00384058">
        <w:tab/>
        <w:t>wydawania produkt</w:t>
      </w:r>
      <w:r w:rsidR="00C463CC" w:rsidRPr="00384058">
        <w:t>ów</w:t>
      </w:r>
      <w:r w:rsidRPr="00384058">
        <w:t xml:space="preserve"> lecznicz</w:t>
      </w:r>
      <w:r w:rsidR="00433BAB" w:rsidRPr="00384058">
        <w:t>ych</w:t>
      </w:r>
      <w:r w:rsidRPr="00384058">
        <w:t xml:space="preserve"> stosowan</w:t>
      </w:r>
      <w:r w:rsidR="00433BAB" w:rsidRPr="00384058">
        <w:t>ych</w:t>
      </w:r>
      <w:r w:rsidRPr="00384058">
        <w:t xml:space="preserve"> w leczeniu substytucyjnym prowadzonym w ramach programu</w:t>
      </w:r>
      <w:r w:rsidR="00433BAB" w:rsidRPr="00384058">
        <w:t xml:space="preserve"> leczenia substytucyjnego</w:t>
      </w:r>
      <w:r w:rsidRPr="00384058">
        <w:t>,</w:t>
      </w:r>
    </w:p>
    <w:p w14:paraId="6886D0DE" w14:textId="77777777" w:rsidR="00DA48D8" w:rsidRPr="00384058" w:rsidRDefault="00DA48D8" w:rsidP="00DA48D8">
      <w:pPr>
        <w:pStyle w:val="ZLITwPKTzmlitwpktartykuempunktem"/>
      </w:pPr>
      <w:r w:rsidRPr="00384058">
        <w:t>b)</w:t>
      </w:r>
      <w:r w:rsidRPr="00384058">
        <w:tab/>
        <w:t>prowadzenia terapii indywidualnej,</w:t>
      </w:r>
    </w:p>
    <w:p w14:paraId="1707B60F" w14:textId="77777777" w:rsidR="00DA48D8" w:rsidRPr="00384058" w:rsidRDefault="00DA48D8" w:rsidP="00DA48D8">
      <w:pPr>
        <w:pStyle w:val="ZLITwPKTzmlitwpktartykuempunktem"/>
      </w:pPr>
      <w:r w:rsidRPr="00384058">
        <w:t>c)</w:t>
      </w:r>
      <w:r w:rsidRPr="00384058">
        <w:tab/>
        <w:t xml:space="preserve">prowadzenia terapii grupowej dla co najmniej 20 osób, </w:t>
      </w:r>
    </w:p>
    <w:p w14:paraId="1DE01606" w14:textId="77777777" w:rsidR="00DA48D8" w:rsidRPr="00384058" w:rsidRDefault="00DA48D8" w:rsidP="00DA48D8">
      <w:pPr>
        <w:pStyle w:val="ZLITwPKTzmlitwpktartykuempunktem"/>
      </w:pPr>
      <w:r w:rsidRPr="00384058">
        <w:t>d)</w:t>
      </w:r>
      <w:r w:rsidRPr="00384058">
        <w:tab/>
        <w:t>wykonywania pracy lekarza, specjalisty psychoterapii uzależnień i pracownika socjalnego,</w:t>
      </w:r>
    </w:p>
    <w:p w14:paraId="38B99CFA" w14:textId="77777777" w:rsidR="00DA48D8" w:rsidRPr="00384058" w:rsidRDefault="00DA48D8" w:rsidP="00DA48D8">
      <w:pPr>
        <w:pStyle w:val="ZLITwPKTzmlitwpktartykuempunktem"/>
      </w:pPr>
      <w:r w:rsidRPr="00384058">
        <w:t>e)</w:t>
      </w:r>
      <w:r w:rsidRPr="00384058">
        <w:tab/>
        <w:t xml:space="preserve">pobierania próbek do badania płynów ustrojowych, w szczególności moczu, </w:t>
      </w:r>
    </w:p>
    <w:p w14:paraId="43C7F085" w14:textId="77777777" w:rsidR="00DA48D8" w:rsidRPr="00384058" w:rsidRDefault="00DA48D8" w:rsidP="00DA48D8">
      <w:pPr>
        <w:pStyle w:val="ZLITwPKTzmlitwpktartykuempunktem"/>
      </w:pPr>
      <w:r w:rsidRPr="00384058">
        <w:t>f)</w:t>
      </w:r>
      <w:r w:rsidRPr="00384058">
        <w:tab/>
        <w:t>przechowywania i przygotowywania produktów leczniczych stosowanych w leczeniu substytucyjnym prowadzonym w ramach programu leczenia substytucyjnego w sposób uniemożliwiający dostęp osób nieupoważnionych,</w:t>
      </w:r>
    </w:p>
    <w:p w14:paraId="68630604" w14:textId="1F58F3FB" w:rsidR="00DA48D8" w:rsidRPr="00384058" w:rsidRDefault="00DA48D8" w:rsidP="00DA48D8">
      <w:pPr>
        <w:pStyle w:val="ZLITwPKTzmlitwpktartykuempunktem"/>
      </w:pPr>
      <w:r w:rsidRPr="00384058">
        <w:t>g)</w:t>
      </w:r>
      <w:r w:rsidRPr="00384058">
        <w:tab/>
        <w:t xml:space="preserve">liczby pacjentów </w:t>
      </w:r>
      <w:r w:rsidR="00B71C00" w:rsidRPr="00384058">
        <w:t xml:space="preserve">leczenia substytucyjnego dla określonej liczby pacjentów </w:t>
      </w:r>
      <w:r w:rsidRPr="00384058">
        <w:t>wskazanej we wniosku, o którym mowa w ust. 3;</w:t>
      </w:r>
    </w:p>
    <w:p w14:paraId="39EAB047" w14:textId="00DA48A7" w:rsidR="00DA48D8" w:rsidRPr="00384058" w:rsidRDefault="00DA48D8" w:rsidP="00DA48D8">
      <w:pPr>
        <w:pStyle w:val="ZPKTzmpktartykuempunktem"/>
      </w:pPr>
      <w:r w:rsidRPr="00384058">
        <w:t>3)</w:t>
      </w:r>
      <w:r w:rsidRPr="00384058">
        <w:tab/>
        <w:t xml:space="preserve">zatrudnia kadrę zapewniającą prowadzenie leczenia substytucyjnego w ramach programu leczenia substytucyjnego, w tym kierownika programu </w:t>
      </w:r>
      <w:r w:rsidR="00433BAB" w:rsidRPr="00384058">
        <w:t xml:space="preserve">leczenia substytucyjnego </w:t>
      </w:r>
      <w:r w:rsidRPr="00384058">
        <w:t xml:space="preserve">oraz przeszkolonych w zakresie realizowanego programu </w:t>
      </w:r>
      <w:r w:rsidR="00433BAB" w:rsidRPr="00384058">
        <w:t xml:space="preserve">leczenia substytucyjnego </w:t>
      </w:r>
      <w:r w:rsidRPr="00384058">
        <w:t>pielęgniarki, specjalistów psychoterapii uzależnień i pracownika socjalnego</w:t>
      </w:r>
      <w:r w:rsidR="00433BAB" w:rsidRPr="00384058">
        <w:t>,</w:t>
      </w:r>
      <w:r w:rsidRPr="00384058">
        <w:t xml:space="preserve"> </w:t>
      </w:r>
      <w:r w:rsidR="00433BAB" w:rsidRPr="00384058">
        <w:t>a także</w:t>
      </w:r>
      <w:r w:rsidRPr="00384058">
        <w:t xml:space="preserve"> farmaceutę – w </w:t>
      </w:r>
      <w:proofErr w:type="gramStart"/>
      <w:r w:rsidRPr="00384058">
        <w:t>przypadku</w:t>
      </w:r>
      <w:proofErr w:type="gramEnd"/>
      <w:r w:rsidRPr="00384058">
        <w:t xml:space="preserve"> gdy podmiot zaopatruje się w produkt leczniczy w opakowaniach zbiorczych i nie posiada dozownika elektronicznego; </w:t>
      </w:r>
    </w:p>
    <w:p w14:paraId="7B79720D" w14:textId="77777777" w:rsidR="00DA48D8" w:rsidRPr="00384058" w:rsidRDefault="00DA48D8" w:rsidP="00DA48D8">
      <w:pPr>
        <w:pStyle w:val="ZPKTzmpktartykuempunktem"/>
      </w:pPr>
      <w:r w:rsidRPr="00384058">
        <w:t>4)</w:t>
      </w:r>
      <w:r w:rsidRPr="00384058">
        <w:tab/>
        <w:t>zatrudnia przeszkolonych w zakresie prowadzenia leczenia substytucyjnego w ramach programu leczenia substytucyjnego pracowników biorących udział w realizacji programu leczenia substytucyjnego;</w:t>
      </w:r>
    </w:p>
    <w:p w14:paraId="7D1949E4" w14:textId="77777777" w:rsidR="00DA48D8" w:rsidRPr="00384058" w:rsidRDefault="00DA48D8" w:rsidP="00DA48D8">
      <w:pPr>
        <w:pStyle w:val="ZPKTzmpktartykuempunktem"/>
      </w:pPr>
      <w:r w:rsidRPr="00384058">
        <w:t>5)</w:t>
      </w:r>
      <w:r w:rsidRPr="00384058">
        <w:tab/>
        <w:t>posiada zezwolenie na prowadzenie leczenia substytucyjnego w ramach programu leczenia substytucyjnego.</w:t>
      </w:r>
    </w:p>
    <w:p w14:paraId="4E34A2B1" w14:textId="77777777" w:rsidR="00DA48D8" w:rsidRPr="00384058" w:rsidRDefault="00DA48D8" w:rsidP="00DA48D8">
      <w:pPr>
        <w:pStyle w:val="ZUSTzmustartykuempunktem"/>
      </w:pPr>
      <w:r w:rsidRPr="00384058">
        <w:t>3. Wniosek o wydanie zezwolenia na prowadzenie leczenia substytucyjnego w ramach programu leczenia substytucyjnego podmiot leczniczy składa za pośrednictwem dyrektora Centrum do:</w:t>
      </w:r>
    </w:p>
    <w:p w14:paraId="54524BAC" w14:textId="77777777" w:rsidR="00DA48D8" w:rsidRPr="00384058" w:rsidRDefault="00DA48D8" w:rsidP="00DA48D8">
      <w:pPr>
        <w:pStyle w:val="ZPKTzmpktartykuempunktem"/>
      </w:pPr>
      <w:r w:rsidRPr="00384058">
        <w:lastRenderedPageBreak/>
        <w:t>1)</w:t>
      </w:r>
      <w:r w:rsidRPr="00384058">
        <w:tab/>
        <w:t>marszałka województwa właściwego ze względu na miejsce realizacji tego programu;</w:t>
      </w:r>
    </w:p>
    <w:p w14:paraId="742DEA7C" w14:textId="77777777" w:rsidR="00DA48D8" w:rsidRPr="00384058" w:rsidRDefault="00DA48D8" w:rsidP="00DA48D8">
      <w:pPr>
        <w:pStyle w:val="ZPKTzmpktartykuempunktem"/>
      </w:pPr>
      <w:r w:rsidRPr="00384058">
        <w:t>2)</w:t>
      </w:r>
      <w:r w:rsidRPr="00384058">
        <w:tab/>
        <w:t>Dyrektora Generalnego Służby Więziennej – w przypadku podmiotów leczniczych dla osób pozbawionych wolności.</w:t>
      </w:r>
    </w:p>
    <w:p w14:paraId="2089918F" w14:textId="77777777" w:rsidR="00DA48D8" w:rsidRPr="00384058" w:rsidRDefault="00DA48D8" w:rsidP="00DA48D8">
      <w:pPr>
        <w:pStyle w:val="ZUSTzmustartykuempunktem"/>
      </w:pPr>
      <w:r w:rsidRPr="00384058">
        <w:t>4. Wniosek zawiera informacje o:</w:t>
      </w:r>
    </w:p>
    <w:p w14:paraId="58A1CDD3" w14:textId="77777777" w:rsidR="00DA48D8" w:rsidRPr="00384058" w:rsidRDefault="00DA48D8" w:rsidP="00DA48D8">
      <w:pPr>
        <w:pStyle w:val="ZPKTzmpktartykuempunktem"/>
      </w:pPr>
      <w:r w:rsidRPr="00384058">
        <w:t>1)</w:t>
      </w:r>
      <w:r w:rsidRPr="00384058">
        <w:tab/>
        <w:t>podmiocie leczniczym obejmujące:</w:t>
      </w:r>
    </w:p>
    <w:p w14:paraId="5261FE4E" w14:textId="77777777" w:rsidR="00DA48D8" w:rsidRPr="00384058" w:rsidRDefault="00DA48D8" w:rsidP="00DA48D8">
      <w:pPr>
        <w:pStyle w:val="ZLITwPKTzmlitwpktartykuempunktem"/>
      </w:pPr>
      <w:r w:rsidRPr="00384058">
        <w:t>a)</w:t>
      </w:r>
      <w:r w:rsidRPr="00384058">
        <w:tab/>
        <w:t>nazwę (firmę) łącznie z nazwą jednostki organizacyjnej lub nazwą komórki organizacyjnej – jeżeli dotyczy,</w:t>
      </w:r>
    </w:p>
    <w:p w14:paraId="1465CA55" w14:textId="77777777" w:rsidR="00DA48D8" w:rsidRPr="00384058" w:rsidRDefault="00DA48D8" w:rsidP="00DA48D8">
      <w:pPr>
        <w:pStyle w:val="ZLITwPKTzmlitwpktartykuempunktem"/>
      </w:pPr>
      <w:r w:rsidRPr="00384058">
        <w:t>b)</w:t>
      </w:r>
      <w:r w:rsidRPr="00384058">
        <w:tab/>
        <w:t>numer wpisu do rejestru podmiotów wykonujących działalność leczniczą,</w:t>
      </w:r>
    </w:p>
    <w:p w14:paraId="200FEA1C" w14:textId="77777777" w:rsidR="00DA48D8" w:rsidRPr="00384058" w:rsidRDefault="00DA48D8" w:rsidP="00DA48D8">
      <w:pPr>
        <w:pStyle w:val="ZLITwPKTzmlitwpktartykuempunktem"/>
      </w:pPr>
      <w:r w:rsidRPr="00384058">
        <w:t>c)</w:t>
      </w:r>
      <w:r w:rsidRPr="00384058">
        <w:tab/>
        <w:t>resortowy kod identyfikacyjny jednostki organizacyjnej lub komórki organizacyjnej, o którym mowa w art. 105 ust. 4a ustawy z dnia 15 kwietnia 2011 r. o działalności leczniczej (Dz. U. z 2026 r. poz. 156) – jeżeli dotyczy,</w:t>
      </w:r>
    </w:p>
    <w:p w14:paraId="1D94F5BD" w14:textId="77777777" w:rsidR="00DA48D8" w:rsidRPr="00384058" w:rsidRDefault="00DA48D8" w:rsidP="00DA48D8">
      <w:pPr>
        <w:pStyle w:val="ZLITwPKTzmlitwpktartykuempunktem"/>
      </w:pPr>
      <w:r w:rsidRPr="00384058">
        <w:t>d)</w:t>
      </w:r>
      <w:r w:rsidRPr="00384058">
        <w:tab/>
        <w:t>dane adresowe zakładu leczniczego realizującego program leczenia substytucyjnego,</w:t>
      </w:r>
    </w:p>
    <w:p w14:paraId="76A404A9" w14:textId="77777777" w:rsidR="00DA48D8" w:rsidRPr="00384058" w:rsidRDefault="00DA48D8" w:rsidP="00DA48D8">
      <w:pPr>
        <w:pStyle w:val="ZLITwPKTzmlitwpktartykuempunktem"/>
      </w:pPr>
      <w:r w:rsidRPr="00384058">
        <w:t>e)</w:t>
      </w:r>
      <w:r w:rsidRPr="00384058">
        <w:tab/>
        <w:t>godziny otwarcia zakładu leczniczego, w którym jest prowadzone leczenie substytucyjne w ramach programu leczenia substytucyjnego, oraz harmonogram wydawania produktu leczniczego stosowanego w tym programie;</w:t>
      </w:r>
    </w:p>
    <w:p w14:paraId="0D53BFA8" w14:textId="5D1C6122" w:rsidR="00DA48D8" w:rsidRPr="00384058" w:rsidRDefault="00DA48D8" w:rsidP="00DA48D8">
      <w:pPr>
        <w:pStyle w:val="ZPKTzmpktartykuempunktem"/>
      </w:pPr>
      <w:r w:rsidRPr="00384058">
        <w:t>2)</w:t>
      </w:r>
      <w:r w:rsidRPr="00384058">
        <w:tab/>
        <w:t xml:space="preserve">sposobie zaopatrywania się </w:t>
      </w:r>
      <w:r w:rsidR="00A06231" w:rsidRPr="00384058">
        <w:t xml:space="preserve">przez podmiot leczniczy </w:t>
      </w:r>
      <w:r w:rsidRPr="00384058">
        <w:t>w produkty lecznicze stosowane w leczeniu substytucyjnym prowadzonym w ramach programu leczenia substytucyjnego;</w:t>
      </w:r>
    </w:p>
    <w:p w14:paraId="60EC5809" w14:textId="77777777" w:rsidR="00DA48D8" w:rsidRPr="00384058" w:rsidRDefault="00DA48D8" w:rsidP="00DA48D8">
      <w:pPr>
        <w:pStyle w:val="ZPKTzmpktartykuempunktem"/>
      </w:pPr>
      <w:r w:rsidRPr="00384058">
        <w:t>3)</w:t>
      </w:r>
      <w:r w:rsidRPr="00384058">
        <w:tab/>
        <w:t>pomieszczeniach umożliwiających realizację czynności, o których mowa w ust. 2 pkt 2;</w:t>
      </w:r>
    </w:p>
    <w:p w14:paraId="65FA4076" w14:textId="3EDC808A" w:rsidR="00DA48D8" w:rsidRPr="00384058" w:rsidRDefault="00DA48D8" w:rsidP="00DA48D8">
      <w:pPr>
        <w:pStyle w:val="ZPKTzmpktartykuempunktem"/>
      </w:pPr>
      <w:r w:rsidRPr="00384058">
        <w:t>4)</w:t>
      </w:r>
      <w:r w:rsidRPr="00384058">
        <w:tab/>
        <w:t xml:space="preserve">substancji o działaniu agonistycznym na receptor opioidowy </w:t>
      </w:r>
      <w:r w:rsidR="004350BA" w:rsidRPr="00384058">
        <w:t xml:space="preserve">zawartej </w:t>
      </w:r>
      <w:r w:rsidRPr="00384058">
        <w:t xml:space="preserve">w produkcie leczniczym stosowanym w leczeniu substytucyjnym prowadzonym w ramach programu leczenia substytucyjnego; </w:t>
      </w:r>
    </w:p>
    <w:p w14:paraId="4C87DDFC" w14:textId="77777777" w:rsidR="00DA48D8" w:rsidRPr="00384058" w:rsidRDefault="00DA48D8" w:rsidP="00DA48D8">
      <w:pPr>
        <w:pStyle w:val="ZPKTzmpktartykuempunktem"/>
      </w:pPr>
      <w:r w:rsidRPr="00384058">
        <w:t>5)</w:t>
      </w:r>
      <w:r w:rsidRPr="00384058">
        <w:tab/>
        <w:t>sposobie przechowywania i przygotowywania produktów leczniczych stosowanych w leczeniu substytucyjnym prowadzonym w ramach programu leczenia substytucyjnego;</w:t>
      </w:r>
    </w:p>
    <w:p w14:paraId="135BF4B3" w14:textId="77777777" w:rsidR="00DA48D8" w:rsidRPr="00384058" w:rsidRDefault="00DA48D8" w:rsidP="00DA48D8">
      <w:pPr>
        <w:pStyle w:val="ZPKTzmpktartykuempunktem"/>
      </w:pPr>
      <w:r w:rsidRPr="00384058">
        <w:t>6)</w:t>
      </w:r>
      <w:r w:rsidRPr="00384058">
        <w:tab/>
        <w:t>planowanej liczbie pacjentów objętych leczeniem substytucyjnym prowadzonym w ramach programu leczenia substytucyjnego;</w:t>
      </w:r>
    </w:p>
    <w:p w14:paraId="49C73CEF" w14:textId="77777777" w:rsidR="00DA48D8" w:rsidRPr="00384058" w:rsidRDefault="00DA48D8" w:rsidP="00DA48D8">
      <w:pPr>
        <w:pStyle w:val="ZPKTzmpktartykuempunktem"/>
      </w:pPr>
      <w:r w:rsidRPr="00384058">
        <w:t>7)</w:t>
      </w:r>
      <w:r w:rsidRPr="00384058">
        <w:tab/>
        <w:t xml:space="preserve">planowanych świadczeniach zdrowotnych, które będą udzielane pacjentom i osobom bliskim w rozumieniu art. 3 ust. 1 pkt 2 ustawy z dnia 6 listopada 2008 r. o prawach </w:t>
      </w:r>
      <w:r w:rsidRPr="00384058">
        <w:lastRenderedPageBreak/>
        <w:t>pacjenta i Rzeczniku Praw Pacjenta (Dz. U. z 2024 r. poz. 581 oraz z 2026 r. poz. 26);</w:t>
      </w:r>
    </w:p>
    <w:p w14:paraId="7B7988B8" w14:textId="79E2129B" w:rsidR="00DA48D8" w:rsidRPr="00384058" w:rsidRDefault="00DA48D8" w:rsidP="00DA48D8">
      <w:pPr>
        <w:pStyle w:val="ZPKTzmpktartykuempunktem"/>
      </w:pPr>
      <w:r w:rsidRPr="00384058">
        <w:t>8)</w:t>
      </w:r>
      <w:r w:rsidRPr="00384058">
        <w:tab/>
        <w:t xml:space="preserve">wykształceniu i doświadczeniu zawodowym osób udzielających świadczeń zdrowotnych w zakresie </w:t>
      </w:r>
      <w:r w:rsidR="004350BA" w:rsidRPr="00384058">
        <w:t xml:space="preserve">prowadzenia </w:t>
      </w:r>
      <w:r w:rsidRPr="00384058">
        <w:t>leczenia substytucyjnego w ramach programu leczenia substytucyjnego;</w:t>
      </w:r>
    </w:p>
    <w:p w14:paraId="007EEA44" w14:textId="77777777" w:rsidR="00DA48D8" w:rsidRPr="00384058" w:rsidRDefault="00DA48D8" w:rsidP="00DA48D8">
      <w:pPr>
        <w:pStyle w:val="ZPKTzmpktartykuempunktem"/>
      </w:pPr>
      <w:r w:rsidRPr="00384058">
        <w:t>9)</w:t>
      </w:r>
      <w:r w:rsidRPr="00384058">
        <w:tab/>
        <w:t>planowanym sposobie przeszkolenia osób, o których mowa w ust. 2 pkt 3 i 4, w zakresie prowadzenia leczenia substytucyjnego w ramach programu leczenia substytucyjnego.</w:t>
      </w:r>
    </w:p>
    <w:p w14:paraId="1FEDEA14" w14:textId="77777777" w:rsidR="00DA48D8" w:rsidRPr="00384058" w:rsidRDefault="00DA48D8" w:rsidP="00DA48D8">
      <w:pPr>
        <w:pStyle w:val="ZUSTzmustartykuempunktem"/>
      </w:pPr>
      <w:r w:rsidRPr="00384058">
        <w:t>5. W przypadku braków formalnych we wniosku dyrektor Centrum wzywa podmiot leczniczy do uzupełnienia tego wniosku w terminie 7 dni od dnia doręczenia wezwania, pod rygorem pozostawienia wniosku bez rozpoznania.</w:t>
      </w:r>
    </w:p>
    <w:p w14:paraId="0539BDAA" w14:textId="77777777" w:rsidR="00DA48D8" w:rsidRPr="00384058" w:rsidRDefault="00DA48D8" w:rsidP="00DA48D8">
      <w:pPr>
        <w:pStyle w:val="ZUSTzmustartykuempunktem"/>
      </w:pPr>
      <w:r w:rsidRPr="00384058">
        <w:t xml:space="preserve">6. Dyrektor Centrum wydaje opinię w zakresie spełniania przez podmiot leczniczy warunków określonych w ust. 2 w terminie 30 dni od dnia otrzymania kompletnego wniosku. </w:t>
      </w:r>
    </w:p>
    <w:p w14:paraId="132DCACF" w14:textId="77777777" w:rsidR="00DA48D8" w:rsidRPr="00384058" w:rsidRDefault="00DA48D8" w:rsidP="00DA48D8">
      <w:pPr>
        <w:pStyle w:val="ZUSTzmustartykuempunktem"/>
      </w:pPr>
      <w:r w:rsidRPr="00384058">
        <w:t>7. Centrum przesyła wniosek oraz opinię, o której mowa w ust. 6, do marszałka województwa właściwego ze względu na miejsce prowadzenia leczenia substytucyjnego w ramach programu leczenia substytucyjnego albo do Dyrektora Generalnego Służby Więziennej.</w:t>
      </w:r>
    </w:p>
    <w:p w14:paraId="5ECA3130" w14:textId="4A9135B2" w:rsidR="00DA48D8" w:rsidRPr="00384058" w:rsidRDefault="00DA48D8" w:rsidP="00DA48D8">
      <w:pPr>
        <w:pStyle w:val="ZUSTzmustartykuempunktem"/>
      </w:pPr>
      <w:r w:rsidRPr="00384058">
        <w:t xml:space="preserve">8. </w:t>
      </w:r>
      <w:r w:rsidR="004350BA" w:rsidRPr="00384058">
        <w:t>M</w:t>
      </w:r>
      <w:r w:rsidRPr="00384058">
        <w:t>arszałek województwa albo Dyrektor Generalny Służby Więziennej wydaje zezwolenie na prowadzenie leczenia substytucyjnego w ramach programu leczenia substytucyjnego w zakresie określonym we wniosku, jeżeli z opinii dyrektora Centrum wynika, że są spełnione warunki prowadzenia tego leczenia określone w ust. 2.</w:t>
      </w:r>
    </w:p>
    <w:p w14:paraId="0DCDF9A9" w14:textId="643CFBD2" w:rsidR="00DA48D8" w:rsidRPr="00384058" w:rsidRDefault="00DA48D8" w:rsidP="00DA48D8">
      <w:pPr>
        <w:pStyle w:val="ZUSTzmustartykuempunktem"/>
      </w:pPr>
      <w:r w:rsidRPr="00384058">
        <w:t xml:space="preserve">9. </w:t>
      </w:r>
      <w:r w:rsidR="004350BA" w:rsidRPr="00384058">
        <w:t>Marszałek</w:t>
      </w:r>
      <w:r w:rsidR="00384058" w:rsidRPr="00384058">
        <w:rPr>
          <w:rStyle w:val="Ppogrubienie"/>
          <w:b w:val="0"/>
        </w:rPr>
        <w:t xml:space="preserve"> </w:t>
      </w:r>
      <w:r w:rsidRPr="00384058">
        <w:t>województwa albo Dyrektor Generalny Służby Więziennej odmawia wydania zezwolenia na prowadzenie leczenia substytucyjnego w ramach programu leczenia substytucyjnego, jeżeli z opinii dyrektora Centrum wynika, że nie są spełnione warunki prowadzenia tego leczenia określone w ust. 2.</w:t>
      </w:r>
    </w:p>
    <w:p w14:paraId="31EF83E4" w14:textId="77777777" w:rsidR="00DA48D8" w:rsidRPr="00384058" w:rsidRDefault="00DA48D8" w:rsidP="00DA48D8">
      <w:pPr>
        <w:pStyle w:val="ZUSTzmustartykuempunktem"/>
      </w:pPr>
      <w:r w:rsidRPr="00384058">
        <w:t>10. Marszałek województwa przekazuje niezwłocznie do Centrum i do Narodowego Funduszu Zdrowia odpis wydanego zezwolenia na prowadzenie leczenia substytucyjnego w ramach programu leczenia substytucyjnego.</w:t>
      </w:r>
    </w:p>
    <w:p w14:paraId="4CA37DD8" w14:textId="77777777" w:rsidR="00DA48D8" w:rsidRPr="00384058" w:rsidRDefault="00DA48D8" w:rsidP="00DA48D8">
      <w:pPr>
        <w:pStyle w:val="ZUSTzmustartykuempunktem"/>
      </w:pPr>
      <w:r w:rsidRPr="00384058">
        <w:t xml:space="preserve">11. Dyrektor Generalny Służby Więziennej przekazuje niezwłocznie do Centrum odpis wydanego zezwolenia na prowadzenie leczenia substytucyjnego w ramach programu leczenia substytucyjnego. </w:t>
      </w:r>
    </w:p>
    <w:p w14:paraId="371FB444" w14:textId="77777777" w:rsidR="00DA48D8" w:rsidRPr="00384058" w:rsidRDefault="00DA48D8" w:rsidP="00DA48D8">
      <w:pPr>
        <w:pStyle w:val="ZUSTzmustartykuempunktem"/>
      </w:pPr>
      <w:r w:rsidRPr="00384058">
        <w:lastRenderedPageBreak/>
        <w:t>12. Podmiot leczniczy posiadający zezwolenie na prowadzenie leczenia substytucyjnego w ramach programu leczenia substytucyjnego może prowadzić to leczenie dla liczby pacjentów nieprzekraczającej 130 % planowanej liczby pacjentów określonej w tym zezwoleniu.</w:t>
      </w:r>
    </w:p>
    <w:p w14:paraId="565364A7" w14:textId="77777777" w:rsidR="00DA48D8" w:rsidRPr="00384058" w:rsidRDefault="00DA48D8" w:rsidP="00DA48D8">
      <w:pPr>
        <w:pStyle w:val="ZUSTzmustartykuempunktem"/>
      </w:pPr>
      <w:r w:rsidRPr="00384058">
        <w:t xml:space="preserve">13. W </w:t>
      </w:r>
      <w:proofErr w:type="gramStart"/>
      <w:r w:rsidRPr="00384058">
        <w:t>przypadku</w:t>
      </w:r>
      <w:proofErr w:type="gramEnd"/>
      <w:r w:rsidRPr="00384058">
        <w:t xml:space="preserve"> gdy podmiot leczniczy zamierza objąć leczeniem substytucyjnym prowadzonym w ramach programu leczenia substytucyjnego większą liczbę pacjentów niż określona w ust. 12, jest obowiązany złożyć wniosek o zmianę zezwolenia na prowadzenie leczenia substytucyjnego. Do rozpatrzenia tego wniosku stosuje się odpowiednio przepisy określone w ust. 2–7.</w:t>
      </w:r>
    </w:p>
    <w:p w14:paraId="58492D3D" w14:textId="0EAF87D5" w:rsidR="00DA48D8" w:rsidRPr="00384058" w:rsidRDefault="00DA48D8" w:rsidP="00DA48D8">
      <w:pPr>
        <w:pStyle w:val="ZUSTzmustartykuempunktem"/>
      </w:pPr>
      <w:r w:rsidRPr="00384058">
        <w:t xml:space="preserve">14. Dyrektor Centrum wydaje opinię w zakresie spełniania warunków prowadzenia przez podmiot leczniczy leczenia substytucyjnego w ramach programu leczenia substytucyjnego </w:t>
      </w:r>
      <w:r w:rsidR="006413B7" w:rsidRPr="00384058">
        <w:t>w odniesieniu do</w:t>
      </w:r>
      <w:r w:rsidR="00384058" w:rsidRPr="00384058">
        <w:rPr>
          <w:rStyle w:val="Ppogrubienie"/>
          <w:b w:val="0"/>
        </w:rPr>
        <w:t xml:space="preserve"> </w:t>
      </w:r>
      <w:r w:rsidRPr="00384058">
        <w:t>zwiększonej liczby pacjentów.</w:t>
      </w:r>
    </w:p>
    <w:p w14:paraId="0A595D72" w14:textId="62FDB60A" w:rsidR="00DA48D8" w:rsidRPr="00384058" w:rsidRDefault="00DA48D8" w:rsidP="00DA48D8">
      <w:pPr>
        <w:pStyle w:val="ZUSTzmustartykuempunktem"/>
      </w:pPr>
      <w:r w:rsidRPr="00384058">
        <w:t xml:space="preserve">15. Odpowiednio marszałek województwa albo Dyrektor Generalny Służby Więziennej zmienia zezwolenie na prowadzenie leczenia substytucyjnego w ramach programu leczenia substytucyjnego w zakresie określonym we wniosku, jeżeli z opinii dyrektora Centrum wynika, że </w:t>
      </w:r>
      <w:r w:rsidR="00125EF6" w:rsidRPr="00384058">
        <w:t>w odniesieniu do</w:t>
      </w:r>
      <w:r w:rsidRPr="00384058">
        <w:t xml:space="preserve"> </w:t>
      </w:r>
      <w:bookmarkStart w:id="4" w:name="_Hlk203729012"/>
      <w:r w:rsidRPr="00384058">
        <w:t xml:space="preserve">zwiększonej liczby pacjentów są </w:t>
      </w:r>
      <w:bookmarkEnd w:id="4"/>
      <w:r w:rsidRPr="00384058">
        <w:t>spełnione warunki prowadzenia tego leczenia określone w ust. 2.</w:t>
      </w:r>
    </w:p>
    <w:p w14:paraId="2162A18D" w14:textId="7369B02C" w:rsidR="00DA48D8" w:rsidRPr="00384058" w:rsidRDefault="00DA48D8" w:rsidP="00DA48D8">
      <w:pPr>
        <w:pStyle w:val="ZUSTzmustartykuempunktem"/>
      </w:pPr>
      <w:r w:rsidRPr="00384058">
        <w:t xml:space="preserve">16. Odpowiednio marszałek województwa albo Dyrektor Generalny Służby Więziennej odmawia zmiany zezwolenia na prowadzenie leczenia substytucyjnego w ramach programu leczenia substytucyjnego, jeżeli z opinii dyrektora Centrum wynika, że </w:t>
      </w:r>
      <w:r w:rsidR="00125EF6" w:rsidRPr="00384058">
        <w:t>w odniesieniu do</w:t>
      </w:r>
      <w:r w:rsidR="00384058" w:rsidRPr="00384058">
        <w:rPr>
          <w:rStyle w:val="Ppogrubienie"/>
          <w:b w:val="0"/>
        </w:rPr>
        <w:t xml:space="preserve"> </w:t>
      </w:r>
      <w:r w:rsidRPr="00384058">
        <w:t>zwiększonej liczby pacjentów nie są spełnione warunki prowadzenia tego leczenia określone w ust. 2.</w:t>
      </w:r>
    </w:p>
    <w:p w14:paraId="5FDC6E78" w14:textId="530BAFE9" w:rsidR="00DA48D8" w:rsidRPr="00384058" w:rsidRDefault="00DA48D8" w:rsidP="00DA48D8">
      <w:pPr>
        <w:pStyle w:val="ZUSTzmustartykuempunktem"/>
      </w:pPr>
      <w:r w:rsidRPr="00384058">
        <w:t xml:space="preserve">17. W przypadku odmowy zmiany zezwolenia, o której mowa w ust. 16, leczenie substytucyjne w ramach programu leczenia substytucyjnego pacjentów w liczbie określonej na podstawie ust. 12 jest prowadzone na podstawie dotychczasowego zezwolenia. </w:t>
      </w:r>
    </w:p>
    <w:p w14:paraId="2686E00A" w14:textId="7A7AAA12" w:rsidR="00DA48D8" w:rsidRPr="00384058" w:rsidRDefault="00DA48D8" w:rsidP="00DA48D8">
      <w:pPr>
        <w:pStyle w:val="ZUSTzmustartykuempunktem"/>
      </w:pPr>
      <w:r w:rsidRPr="00384058">
        <w:t>18. Marszałek województwa przekazuje niezwłocznie do Centrum i do Narodowego Funduszu Zdrowia odpis decyzji, o której mowa w ust. 16.</w:t>
      </w:r>
    </w:p>
    <w:p w14:paraId="1F4DAF6F" w14:textId="6FD469CB" w:rsidR="00DA48D8" w:rsidRPr="00384058" w:rsidRDefault="00DA48D8" w:rsidP="00DA48D8">
      <w:pPr>
        <w:pStyle w:val="ZUSTzmustartykuempunktem"/>
      </w:pPr>
      <w:r w:rsidRPr="00384058">
        <w:t xml:space="preserve">19. Dyrektor Generalny Służby Więziennej przekazuje niezwłocznie do Centrum odpis decyzji, o której mowa w ust. 16. </w:t>
      </w:r>
    </w:p>
    <w:p w14:paraId="024FF9F6" w14:textId="77777777" w:rsidR="00DA48D8" w:rsidRPr="00384058" w:rsidRDefault="00DA48D8" w:rsidP="00DA48D8">
      <w:pPr>
        <w:pStyle w:val="ZUSTzmustartykuempunktem"/>
      </w:pPr>
      <w:r w:rsidRPr="00384058">
        <w:t>20. Jeżeli marszałek województwa odmówi zmiany zezwolenia w przypadku, o którym mowa w ust. 16, Narodowy Fundusz Zdrowia:</w:t>
      </w:r>
    </w:p>
    <w:p w14:paraId="51351487" w14:textId="50E71A86" w:rsidR="00DA48D8" w:rsidRPr="00384058" w:rsidRDefault="00DA48D8" w:rsidP="00DA48D8">
      <w:pPr>
        <w:pStyle w:val="ZPKTzmpktartykuempunktem"/>
      </w:pPr>
      <w:r w:rsidRPr="00384058">
        <w:lastRenderedPageBreak/>
        <w:t>1)</w:t>
      </w:r>
      <w:r w:rsidRPr="00384058">
        <w:tab/>
        <w:t xml:space="preserve">wskazuje inny podmiot leczniczy odpowiedzialny za prowadzenie leczenia substytucyjnego w ramach programu leczenia substytucyjnego pacjentów, których liczba </w:t>
      </w:r>
      <w:r w:rsidR="001F36D4" w:rsidRPr="00384058">
        <w:t>przekracza</w:t>
      </w:r>
      <w:r w:rsidRPr="00384058">
        <w:t xml:space="preserve"> liczbę pacjentów określoną na podstawie ust. 12, przy czym pacjentów skierowanych do wskazanego podmiotu leczniczego nie wlicza się do liczby pacjentów tego podmiotu leczniczego określonej na podstawie ust. 12; </w:t>
      </w:r>
    </w:p>
    <w:p w14:paraId="7C6167CB" w14:textId="77777777" w:rsidR="00DA48D8" w:rsidRPr="00384058" w:rsidRDefault="00DA48D8" w:rsidP="00DA48D8">
      <w:pPr>
        <w:pStyle w:val="ZPKTzmpktartykuempunktem"/>
      </w:pPr>
      <w:r w:rsidRPr="00384058">
        <w:t>2)</w:t>
      </w:r>
      <w:r w:rsidRPr="00384058">
        <w:tab/>
        <w:t xml:space="preserve">niezwłocznie ogłasza konkurs na prowadzenie leczenia substytucyjnego w ramach programu leczenia substytucyjnego na terenie województwa, na którym był realizowany program leczenia substytucyjnego. </w:t>
      </w:r>
    </w:p>
    <w:p w14:paraId="3FD7C50A" w14:textId="77777777" w:rsidR="00DA48D8" w:rsidRPr="00384058" w:rsidRDefault="00DA48D8" w:rsidP="00DA48D8">
      <w:pPr>
        <w:pStyle w:val="ZUSTzmustartykuempunktem"/>
      </w:pPr>
      <w:r w:rsidRPr="00384058">
        <w:t>21. Podmiot leczniczy, który posiada zezwolenie na prowadzenie leczenia substytucyjnego w ramach programu leczenia substytucyjnego, jest obowiązany zgłaszać organowi zezwalającemu oraz Centrum wszelkie zmiany danych określonych w zezwoleniu w terminie 7 dni od dnia powstania zmiany.</w:t>
      </w:r>
    </w:p>
    <w:p w14:paraId="53AEF8DB" w14:textId="77777777" w:rsidR="00DA48D8" w:rsidRPr="00384058" w:rsidRDefault="00DA48D8" w:rsidP="00DA48D8">
      <w:pPr>
        <w:pStyle w:val="ZUSTzmustartykuempunktem"/>
      </w:pPr>
      <w:r w:rsidRPr="00384058">
        <w:t xml:space="preserve">22. Marszałek województwa albo Dyrektor Generalny Służby Więziennej w przypadku powzięcia informacji o tym, że podmiot leczniczy, który posiada zezwolenie na prowadzenie leczenia substytucyjnego w ramach programu leczenia substytucyjnego, działa w sposób niezgodny z ustawą lub przepisami wydanymi na podstawie art. 28i, zleca przeprowadzenie kontroli w trybie określonym w ustawie z dnia 15 kwietnia 2011 r. o działalności leczniczej. </w:t>
      </w:r>
    </w:p>
    <w:p w14:paraId="7A8DDCCC" w14:textId="77777777" w:rsidR="00DA48D8" w:rsidRPr="00384058" w:rsidRDefault="00DA48D8" w:rsidP="00DA48D8">
      <w:pPr>
        <w:pStyle w:val="ZUSTzmustartykuempunktem"/>
      </w:pPr>
      <w:r w:rsidRPr="00384058">
        <w:t xml:space="preserve">23. Marszałek województwa właściwy ze względu na miejsce prowadzenia leczenia substytucyjnego w ramach programu leczenia substytucyjnego albo Dyrektor Generalny Służby Więziennej cofa zezwolenie na prowadzenie leczenia substytucyjnego w ramach programu leczenia substytucyjnego, w </w:t>
      </w:r>
      <w:proofErr w:type="gramStart"/>
      <w:r w:rsidRPr="00384058">
        <w:t>przypadku</w:t>
      </w:r>
      <w:proofErr w:type="gramEnd"/>
      <w:r w:rsidRPr="00384058">
        <w:t xml:space="preserve"> gdy podmiot leczniczy:</w:t>
      </w:r>
    </w:p>
    <w:p w14:paraId="2F5C65E3" w14:textId="77777777" w:rsidR="00DA48D8" w:rsidRPr="00384058" w:rsidRDefault="00DA48D8" w:rsidP="00DA48D8">
      <w:pPr>
        <w:pStyle w:val="ZPKTzmpktartykuempunktem"/>
      </w:pPr>
      <w:r w:rsidRPr="00384058">
        <w:t>1)</w:t>
      </w:r>
      <w:r w:rsidRPr="00384058">
        <w:tab/>
        <w:t>przestał spełniać warunki wymagane do wykonywania działalności określonej w zezwoleniu lub prowadzi leczenie substytucyjne w ramach programu leczenia substytucyjnego niezgodnie z przepisami wydanymi na podstawie art. 28i;</w:t>
      </w:r>
    </w:p>
    <w:p w14:paraId="06BD7EF9" w14:textId="77777777" w:rsidR="00DA48D8" w:rsidRPr="00384058" w:rsidRDefault="00DA48D8" w:rsidP="00DA48D8">
      <w:pPr>
        <w:pStyle w:val="ZPKTzmpktartykuempunktem"/>
      </w:pPr>
      <w:r w:rsidRPr="00384058">
        <w:t>2)</w:t>
      </w:r>
      <w:r w:rsidRPr="00384058">
        <w:tab/>
        <w:t>nie usunął w terminie wskazanym w wystąpieniu pokontrolnym</w:t>
      </w:r>
      <w:r w:rsidRPr="00384058" w:rsidDel="00806DFF">
        <w:t xml:space="preserve"> </w:t>
      </w:r>
      <w:r w:rsidRPr="00384058">
        <w:t xml:space="preserve">nieprawidłowości określonych w wystąpieniu pokontrolnym, stwierdzonych w czasie kontroli, o której mowa w ust. 22. </w:t>
      </w:r>
    </w:p>
    <w:p w14:paraId="2EBCD134" w14:textId="0210D069" w:rsidR="00DA48D8" w:rsidRPr="00384058" w:rsidRDefault="00DA48D8" w:rsidP="00DA48D8">
      <w:pPr>
        <w:pStyle w:val="ZUSTzmustartykuempunktem"/>
      </w:pPr>
      <w:r w:rsidRPr="00384058">
        <w:t>24. Decyzji, o której mowa w ust. 23, nadaje się rygor natychmiastowej wykonalności.</w:t>
      </w:r>
    </w:p>
    <w:p w14:paraId="1CB27AF4" w14:textId="6882101D" w:rsidR="00DA48D8" w:rsidRPr="00384058" w:rsidRDefault="00DA48D8" w:rsidP="00DA48D8">
      <w:pPr>
        <w:pStyle w:val="ZUSTzmustartykuempunktem"/>
      </w:pPr>
      <w:r w:rsidRPr="00384058">
        <w:t>25. Odpis decyzji</w:t>
      </w:r>
      <w:r w:rsidR="001F36D4" w:rsidRPr="00384058">
        <w:t>, o której mowa w ust. 23</w:t>
      </w:r>
      <w:r w:rsidRPr="00384058">
        <w:t>:</w:t>
      </w:r>
    </w:p>
    <w:p w14:paraId="0623ABED" w14:textId="77777777" w:rsidR="00DA48D8" w:rsidRPr="00384058" w:rsidRDefault="00DA48D8" w:rsidP="00DA48D8">
      <w:pPr>
        <w:pStyle w:val="ZPKTzmpktartykuempunktem"/>
      </w:pPr>
      <w:r w:rsidRPr="00384058">
        <w:t>1)</w:t>
      </w:r>
      <w:r w:rsidRPr="00384058">
        <w:tab/>
        <w:t xml:space="preserve"> marszałek województwa przekazuje niezwłocznie do Centrum i do Narodowego Funduszu Zdrowia;</w:t>
      </w:r>
    </w:p>
    <w:p w14:paraId="218748F0" w14:textId="77777777" w:rsidR="00DA48D8" w:rsidRPr="00384058" w:rsidRDefault="00DA48D8" w:rsidP="00DA48D8">
      <w:pPr>
        <w:pStyle w:val="ZPKTzmpktartykuempunktem"/>
      </w:pPr>
      <w:r w:rsidRPr="00384058">
        <w:lastRenderedPageBreak/>
        <w:t>2)</w:t>
      </w:r>
      <w:r w:rsidRPr="00384058">
        <w:tab/>
        <w:t>Dyrektor Generalny Służby Więziennej przekazuje niezwłocznie do Centrum.</w:t>
      </w:r>
    </w:p>
    <w:p w14:paraId="5E05EE9C" w14:textId="4EB8EAAB" w:rsidR="00DA48D8" w:rsidRPr="00384058" w:rsidRDefault="00DA48D8" w:rsidP="00DA48D8">
      <w:pPr>
        <w:pStyle w:val="ZUSTzmustartykuempunktem"/>
      </w:pPr>
      <w:r w:rsidRPr="00384058">
        <w:t>26. Podmiot leczniczy, któremu cofnięto zezwolenie na prowadzenie leczenia substytucyjnego w ramach programu leczenia substytucyjnego na podstawie ust. 23, może ponownie wystąpić z wnioskiem o wydanie tego zezwolenia</w:t>
      </w:r>
      <w:r w:rsidR="00384058" w:rsidRPr="00384058">
        <w:rPr>
          <w:rStyle w:val="Ppogrubienie"/>
          <w:b w:val="0"/>
        </w:rPr>
        <w:t xml:space="preserve"> </w:t>
      </w:r>
      <w:proofErr w:type="spellStart"/>
      <w:r w:rsidRPr="00384058">
        <w:t>niewcześniej</w:t>
      </w:r>
      <w:proofErr w:type="spellEnd"/>
      <w:r w:rsidRPr="00384058">
        <w:t xml:space="preserve"> niż po upływie 1 roku od dnia wydania decyzji o cofnięciu zezwolenia.</w:t>
      </w:r>
    </w:p>
    <w:p w14:paraId="249FC531" w14:textId="46249970" w:rsidR="00DA48D8" w:rsidRPr="00384058" w:rsidRDefault="00DA48D8" w:rsidP="00DA48D8">
      <w:pPr>
        <w:pStyle w:val="ZUSTzmustartykuempunktem"/>
      </w:pPr>
      <w:r w:rsidRPr="00384058">
        <w:t>27. Wydanie zezwolenia na prowadzenie leczenia substytucyjnego w ramach programu leczenia substytucyjnego, odmowa wydania tego zezwolenia, zmiana tego zezwolenia, odmowa zmiany tego zezwolenia i jego cofnięcie następują w drodze decyzji administracyjnej.</w:t>
      </w:r>
      <w:r w:rsidR="00384058" w:rsidRPr="00384058">
        <w:t>”</w:t>
      </w:r>
      <w:r w:rsidRPr="00384058">
        <w:t>;</w:t>
      </w:r>
    </w:p>
    <w:p w14:paraId="205CBF92" w14:textId="77777777" w:rsidR="00DA48D8" w:rsidRPr="00384058" w:rsidRDefault="00DA48D8" w:rsidP="00AA1CCF">
      <w:pPr>
        <w:pStyle w:val="PKTpunkt"/>
        <w:keepNext/>
      </w:pPr>
      <w:r w:rsidRPr="00384058">
        <w:t>7)</w:t>
      </w:r>
      <w:r w:rsidRPr="00384058">
        <w:tab/>
        <w:t>po art. 28 dodaje się art. 28a–28i w brzmieniu:</w:t>
      </w:r>
    </w:p>
    <w:p w14:paraId="4CF2D82F" w14:textId="77777777" w:rsidR="00AA1CCF" w:rsidRDefault="00384058" w:rsidP="008D1102">
      <w:pPr>
        <w:pStyle w:val="ZARTzmartartykuempunktem"/>
        <w:keepNext/>
        <w:rPr>
          <w:rStyle w:val="Ppogrubienie"/>
          <w:b w:val="0"/>
        </w:rPr>
      </w:pPr>
      <w:r w:rsidRPr="00384058">
        <w:t>„</w:t>
      </w:r>
      <w:r w:rsidR="00DA48D8" w:rsidRPr="00384058">
        <w:t xml:space="preserve">Art. 28a. 1. </w:t>
      </w:r>
      <w:bookmarkStart w:id="5" w:name="_Hlk191990067"/>
      <w:r w:rsidR="00DA48D8" w:rsidRPr="00384058">
        <w:t xml:space="preserve">Podmiot leczniczy prowadzący leczenie substytucyjne </w:t>
      </w:r>
      <w:bookmarkEnd w:id="5"/>
      <w:r w:rsidR="00DA48D8" w:rsidRPr="00384058">
        <w:t xml:space="preserve">w ramach programu leczenia substytucyjnego spełnia warunki kadrowe, o których mowa w art. 28 ust. 2 pkt 3 i 4, </w:t>
      </w:r>
      <w:bookmarkStart w:id="6" w:name="_Hlk185504534"/>
      <w:r w:rsidR="00DA48D8" w:rsidRPr="00384058">
        <w:t>jeżeli zatrudnia:</w:t>
      </w:r>
      <w:r w:rsidRPr="00384058">
        <w:rPr>
          <w:rStyle w:val="Ppogrubienie"/>
          <w:b w:val="0"/>
        </w:rPr>
        <w:t xml:space="preserve"> </w:t>
      </w:r>
    </w:p>
    <w:p w14:paraId="7D717E1E" w14:textId="47B6DAC0" w:rsidR="00DA48D8" w:rsidRPr="00384058" w:rsidRDefault="00DA48D8" w:rsidP="008D1102">
      <w:pPr>
        <w:pStyle w:val="ZPKTzmpktartykuempunktem"/>
        <w:keepNext/>
      </w:pPr>
      <w:r w:rsidRPr="00384058">
        <w:t>1)</w:t>
      </w:r>
      <w:r w:rsidRPr="00384058">
        <w:tab/>
        <w:t>kierownika programu leczenia substytucyjnego:</w:t>
      </w:r>
    </w:p>
    <w:p w14:paraId="0600507E" w14:textId="235FB66D" w:rsidR="00DA48D8" w:rsidRPr="00384058" w:rsidRDefault="00DA48D8" w:rsidP="008D1102">
      <w:pPr>
        <w:pStyle w:val="ZLITwPKTzmlitwpktartykuempunktem"/>
      </w:pPr>
      <w:r w:rsidRPr="00384058">
        <w:t>a)</w:t>
      </w:r>
      <w:r w:rsidRPr="00384058">
        <w:tab/>
        <w:t xml:space="preserve">będącego lekarzem posiadającym co najmniej pierwszy stopień specjalizacji w dziedzinie psychiatrii lub będącego w trakcie </w:t>
      </w:r>
      <w:r w:rsidR="001F36D4" w:rsidRPr="00384058">
        <w:t xml:space="preserve">odbywania </w:t>
      </w:r>
      <w:r w:rsidRPr="00384058">
        <w:t>specjalizacji w dziedzinie psychiatrii oraz posiadającego co najmniej 3-miesięczny staż pracy w podmiotach leczniczych prowadzących leczenie osób uzależnionych albo</w:t>
      </w:r>
    </w:p>
    <w:p w14:paraId="551CB489" w14:textId="4FD54092" w:rsidR="00DA48D8" w:rsidRPr="00384058" w:rsidRDefault="00DA48D8" w:rsidP="008D1102">
      <w:pPr>
        <w:pStyle w:val="ZLITwPKTzmlitwpktartykuempunktem"/>
      </w:pPr>
      <w:r w:rsidRPr="00384058">
        <w:t>b)</w:t>
      </w:r>
      <w:r w:rsidRPr="00384058">
        <w:tab/>
        <w:t xml:space="preserve">będącego lekarzem posiadającym co najmniej pierwszy stopień specjalizacji w innej dziedzinie niż psychiatria oraz </w:t>
      </w:r>
      <w:r w:rsidR="001F36D4" w:rsidRPr="00384058">
        <w:t xml:space="preserve">posiadającego </w:t>
      </w:r>
      <w:r w:rsidRPr="00384058">
        <w:t xml:space="preserve">co najmniej roczny staż pracy w podmiotach leczniczych prowadzących leczenie osób uzależnionych; </w:t>
      </w:r>
    </w:p>
    <w:p w14:paraId="4946BF8A" w14:textId="1979E114" w:rsidR="00DA48D8" w:rsidRPr="00384058" w:rsidRDefault="00DA48D8" w:rsidP="008D1102">
      <w:pPr>
        <w:pStyle w:val="ZPKTzmpktartykuempunktem"/>
      </w:pPr>
      <w:r w:rsidRPr="00384058">
        <w:t>2)</w:t>
      </w:r>
      <w:r w:rsidRPr="00384058">
        <w:tab/>
        <w:t xml:space="preserve">lekarza posiadającego co najmniej pierwszy stopień specjalizacji w dziedzinie psychiatrii lub będącego w trakcie </w:t>
      </w:r>
      <w:r w:rsidR="00033CE3" w:rsidRPr="00384058">
        <w:t xml:space="preserve">odbywania </w:t>
      </w:r>
      <w:r w:rsidRPr="00384058">
        <w:t>specjalizacji w dziedzinie psychiatrii</w:t>
      </w:r>
      <w:r w:rsidR="00033CE3" w:rsidRPr="00384058">
        <w:t xml:space="preserve"> – w </w:t>
      </w:r>
      <w:proofErr w:type="gramStart"/>
      <w:r w:rsidR="00033CE3" w:rsidRPr="00384058">
        <w:t>przypadku</w:t>
      </w:r>
      <w:proofErr w:type="gramEnd"/>
      <w:r w:rsidR="00033CE3" w:rsidRPr="00384058">
        <w:t xml:space="preserve"> gdy kierownikiem programu leczenia substytucyjnego jest osoba, o której mowa w pkt 1 lit. b</w:t>
      </w:r>
      <w:r w:rsidRPr="00384058">
        <w:t xml:space="preserve">; </w:t>
      </w:r>
    </w:p>
    <w:bookmarkEnd w:id="6"/>
    <w:p w14:paraId="3A2EEDD2" w14:textId="01681601" w:rsidR="00DA48D8" w:rsidRPr="00384058" w:rsidRDefault="00DA48D8" w:rsidP="008D1102">
      <w:pPr>
        <w:pStyle w:val="ZPKTzmpktartykuempunktem"/>
        <w:keepNext/>
      </w:pPr>
      <w:r w:rsidRPr="00384058">
        <w:t>3)</w:t>
      </w:r>
      <w:r w:rsidRPr="00384058">
        <w:tab/>
        <w:t>odpowiednią do liczby pacjentów liczbę osób udzielających świadczeń zdrowotnych</w:t>
      </w:r>
      <w:r w:rsidR="00606939" w:rsidRPr="00384058">
        <w:t xml:space="preserve"> ustaloną według następującego przelicznika:</w:t>
      </w:r>
    </w:p>
    <w:p w14:paraId="35665F37" w14:textId="77777777" w:rsidR="00DA48D8" w:rsidRPr="00384058" w:rsidRDefault="00DA48D8" w:rsidP="008D1102">
      <w:pPr>
        <w:pStyle w:val="ZLITwPKTzmlitwpktartykuempunktem"/>
      </w:pPr>
      <w:r w:rsidRPr="00384058">
        <w:t>a)</w:t>
      </w:r>
      <w:r w:rsidRPr="00384058">
        <w:tab/>
        <w:t>równoważnik 0,25 etatu przeliczeniowego lekarza specjalisty w dziedzinie psychiatrii na każdą rozpoczętą liczbę 50 pacjentów,</w:t>
      </w:r>
    </w:p>
    <w:p w14:paraId="335F9739" w14:textId="77777777" w:rsidR="00DA48D8" w:rsidRPr="00384058" w:rsidRDefault="00DA48D8" w:rsidP="008D1102">
      <w:pPr>
        <w:pStyle w:val="ZLITwPKTzmlitwpktartykuempunktem"/>
      </w:pPr>
      <w:r w:rsidRPr="00384058">
        <w:t>b)</w:t>
      </w:r>
      <w:r w:rsidRPr="00384058">
        <w:tab/>
        <w:t>równoważnik 0,25 etatu przeliczeniowego specjalisty psychoterapii uzależnień na każdą rozpoczętą liczbę 50 pacjentów,</w:t>
      </w:r>
    </w:p>
    <w:p w14:paraId="7539422A" w14:textId="51A87950" w:rsidR="00DA48D8" w:rsidRPr="00384058" w:rsidRDefault="00DA48D8" w:rsidP="008D1102">
      <w:pPr>
        <w:pStyle w:val="ZLITwPKTzmlitwpktartykuempunktem"/>
      </w:pPr>
      <w:r w:rsidRPr="00384058">
        <w:lastRenderedPageBreak/>
        <w:t>c)</w:t>
      </w:r>
      <w:r w:rsidRPr="00384058">
        <w:tab/>
        <w:t xml:space="preserve">równoważnik co najmniej 0,75 etatu </w:t>
      </w:r>
      <w:r w:rsidR="00AA75A3" w:rsidRPr="00384058">
        <w:t xml:space="preserve">przeliczeniowego </w:t>
      </w:r>
      <w:r w:rsidRPr="00384058">
        <w:t>w pełnym wymiarze godzin co najmniej jednej pielęgniarki na każdą rozpoczętą liczbę 50 pacjentów;</w:t>
      </w:r>
    </w:p>
    <w:p w14:paraId="30AC4B02" w14:textId="77777777" w:rsidR="00DA48D8" w:rsidRPr="00384058" w:rsidRDefault="00DA48D8" w:rsidP="008D1102">
      <w:pPr>
        <w:pStyle w:val="ZPKTzmpktartykuempunktem"/>
      </w:pPr>
      <w:r w:rsidRPr="00384058">
        <w:t>4)</w:t>
      </w:r>
      <w:r w:rsidRPr="00384058">
        <w:tab/>
        <w:t xml:space="preserve">farmaceutę do przygotowywania indywidualnych dawek dobowych produktu leczniczego stosowanego w leczeniu substytucyjnym – w </w:t>
      </w:r>
      <w:proofErr w:type="gramStart"/>
      <w:r w:rsidRPr="00384058">
        <w:t>przypadku</w:t>
      </w:r>
      <w:proofErr w:type="gramEnd"/>
      <w:r w:rsidRPr="00384058">
        <w:t xml:space="preserve"> gdy ten podmiot zaopatruje się w produkt leczniczy w opakowaniach zbiorczych i nie posiada dozownika elektronicznego.</w:t>
      </w:r>
    </w:p>
    <w:p w14:paraId="5CC6480B" w14:textId="77777777" w:rsidR="00DA48D8" w:rsidRPr="00384058" w:rsidRDefault="00DA48D8" w:rsidP="00DA48D8">
      <w:pPr>
        <w:pStyle w:val="ZUSTzmustartykuempunktem"/>
      </w:pPr>
      <w:r w:rsidRPr="00384058">
        <w:t>2. Podmiot leczniczy dla osób pozbawionych wolności prowadzący leczenie substytucyjne w ramach programu leczenia substytucyjnego spełnia warunki kadrowe, o których mowa w art. 28 ust. 2 pkt 3 i 4, jeżeli zatrudnia:</w:t>
      </w:r>
    </w:p>
    <w:p w14:paraId="3DC6B04D" w14:textId="77777777" w:rsidR="00DA48D8" w:rsidRPr="00384058" w:rsidRDefault="00DA48D8" w:rsidP="00DA48D8">
      <w:pPr>
        <w:pStyle w:val="ZPKTzmpktartykuempunktem"/>
      </w:pPr>
      <w:r w:rsidRPr="00384058">
        <w:t>1)</w:t>
      </w:r>
      <w:r w:rsidRPr="00384058">
        <w:tab/>
        <w:t>kierownika programu leczenia substytucyjnego:</w:t>
      </w:r>
    </w:p>
    <w:p w14:paraId="0A665FCE" w14:textId="6063EAB1" w:rsidR="00DA48D8" w:rsidRPr="00384058" w:rsidRDefault="00DA48D8" w:rsidP="00DA48D8">
      <w:pPr>
        <w:pStyle w:val="ZLITwPKTzmlitwpktartykuempunktem"/>
      </w:pPr>
      <w:r w:rsidRPr="00384058">
        <w:t>a)</w:t>
      </w:r>
      <w:r w:rsidRPr="00384058">
        <w:tab/>
        <w:t xml:space="preserve">będącego lekarzem posiadającym co najmniej pierwszy stopień specjalizacji w dziedzinie psychiatrii lub będącego w trakcie </w:t>
      </w:r>
      <w:r w:rsidR="00DF2963" w:rsidRPr="00384058">
        <w:t xml:space="preserve">odbywania </w:t>
      </w:r>
      <w:r w:rsidRPr="00384058">
        <w:t>specjalizacji w dziedzinie psychiatrii oraz posiadającego co najmniej 3-miesięczny staż pracy w podmiotach leczniczych prowadzących leczenie osób uzależnionych albo</w:t>
      </w:r>
    </w:p>
    <w:p w14:paraId="14760F8C" w14:textId="0A789B23" w:rsidR="00DA48D8" w:rsidRPr="00384058" w:rsidRDefault="00DA48D8" w:rsidP="00DA48D8">
      <w:pPr>
        <w:pStyle w:val="ZLITwPKTzmlitwpktartykuempunktem"/>
      </w:pPr>
      <w:r w:rsidRPr="00384058">
        <w:t>b)</w:t>
      </w:r>
      <w:r w:rsidRPr="00384058">
        <w:tab/>
        <w:t xml:space="preserve">będącego lekarzem posiadającym co najmniej pierwszy stopień specjalizacji w innej dziedzinie niż psychiatria oraz </w:t>
      </w:r>
      <w:r w:rsidR="00DF2963" w:rsidRPr="00384058">
        <w:t xml:space="preserve">posiadającego </w:t>
      </w:r>
      <w:r w:rsidRPr="00384058">
        <w:t>co najmniej roczny staż pracy w podmiotach leczniczych prowadzących leczenie osób uzależnionych;</w:t>
      </w:r>
    </w:p>
    <w:p w14:paraId="103F19B2" w14:textId="699A46E6" w:rsidR="00DA48D8" w:rsidRPr="00384058" w:rsidRDefault="00DA48D8" w:rsidP="00DA48D8">
      <w:pPr>
        <w:pStyle w:val="ZPKTzmpktartykuempunktem"/>
      </w:pPr>
      <w:r w:rsidRPr="00384058">
        <w:t>2)</w:t>
      </w:r>
      <w:r w:rsidRPr="00384058">
        <w:tab/>
        <w:t xml:space="preserve">lekarza posiadającego co najmniej pierwszy stopień specjalizacji w dziedzinie psychiatrii lub będącego </w:t>
      </w:r>
      <w:r w:rsidR="008C0EA2" w:rsidRPr="00384058">
        <w:t xml:space="preserve">lekarzem </w:t>
      </w:r>
      <w:r w:rsidRPr="00384058">
        <w:t xml:space="preserve">w trakcie </w:t>
      </w:r>
      <w:r w:rsidR="00DC60AA" w:rsidRPr="00384058">
        <w:t xml:space="preserve">odbywania </w:t>
      </w:r>
      <w:r w:rsidRPr="00384058">
        <w:t>specjalizacji w dziedzinie psychiatrii</w:t>
      </w:r>
      <w:r w:rsidR="00DC60AA" w:rsidRPr="00384058">
        <w:t xml:space="preserve"> – w </w:t>
      </w:r>
      <w:proofErr w:type="gramStart"/>
      <w:r w:rsidR="00DC60AA" w:rsidRPr="00384058">
        <w:t>przypadku</w:t>
      </w:r>
      <w:proofErr w:type="gramEnd"/>
      <w:r w:rsidR="00DC60AA" w:rsidRPr="00384058">
        <w:t xml:space="preserve"> gdy kierownikiem programu leczenia substytucyjnego jest osoba, o której mowa w pkt 1 lit. b</w:t>
      </w:r>
      <w:r w:rsidRPr="00384058">
        <w:t>;</w:t>
      </w:r>
    </w:p>
    <w:p w14:paraId="5FC97F1B" w14:textId="7B103A3C" w:rsidR="00DA48D8" w:rsidRPr="00384058" w:rsidRDefault="00DA48D8" w:rsidP="00DA48D8">
      <w:pPr>
        <w:pStyle w:val="ZPKTzmpktartykuempunktem"/>
      </w:pPr>
      <w:r w:rsidRPr="00384058">
        <w:t>3)</w:t>
      </w:r>
      <w:r w:rsidRPr="00384058">
        <w:tab/>
        <w:t>odpowiednią do liczby pacjentów liczbę osób udzielających świadczeń zdrowotnych</w:t>
      </w:r>
      <w:r w:rsidR="00DF2963" w:rsidRPr="00384058">
        <w:t xml:space="preserve"> ustaloną według następującego przelicznika</w:t>
      </w:r>
      <w:r w:rsidRPr="00384058">
        <w:t>:</w:t>
      </w:r>
    </w:p>
    <w:p w14:paraId="501E068D" w14:textId="18563357" w:rsidR="00DA48D8" w:rsidRPr="00384058" w:rsidRDefault="00DA48D8" w:rsidP="00DA48D8">
      <w:pPr>
        <w:pStyle w:val="ZLITwPKTzmlitwpktartykuempunktem"/>
      </w:pPr>
      <w:r w:rsidRPr="00384058">
        <w:t>a)</w:t>
      </w:r>
      <w:r w:rsidRPr="00384058">
        <w:tab/>
        <w:t xml:space="preserve">równoważnik co najmniej 0,1 etatu </w:t>
      </w:r>
      <w:r w:rsidR="00FF2F16" w:rsidRPr="00384058">
        <w:t xml:space="preserve">przeliczeniowego </w:t>
      </w:r>
      <w:r w:rsidRPr="00384058">
        <w:t>specjalisty psychoterapii uzależnień na każdą rozpoczętą liczbę 20 pacjentów,</w:t>
      </w:r>
    </w:p>
    <w:p w14:paraId="2AEE1D99" w14:textId="55F8E562" w:rsidR="00DA48D8" w:rsidRPr="00384058" w:rsidRDefault="00DA48D8" w:rsidP="00DA48D8">
      <w:pPr>
        <w:pStyle w:val="ZLITwPKTzmlitwpktartykuempunktem"/>
      </w:pPr>
      <w:r w:rsidRPr="00384058">
        <w:t>b)</w:t>
      </w:r>
      <w:r w:rsidRPr="00384058">
        <w:tab/>
        <w:t xml:space="preserve">równoważnik co najmniej 0,3 etatu </w:t>
      </w:r>
      <w:r w:rsidR="00F533CA" w:rsidRPr="00384058">
        <w:t xml:space="preserve">przeliczeniowego </w:t>
      </w:r>
      <w:r w:rsidRPr="00384058">
        <w:t>pielęgniarki na każdą rozpoczętą liczbę 20 pacjentów.</w:t>
      </w:r>
    </w:p>
    <w:p w14:paraId="0BF25046" w14:textId="77777777" w:rsidR="00DA48D8" w:rsidRPr="00384058" w:rsidRDefault="00DA48D8" w:rsidP="00DA48D8">
      <w:pPr>
        <w:pStyle w:val="ZARTzmartartykuempunktem"/>
      </w:pPr>
      <w:r w:rsidRPr="00384058">
        <w:t>Art. 28b. 1. Leczenie substytucyjne prowadzi się w celu:</w:t>
      </w:r>
      <w:bookmarkStart w:id="7" w:name="_Hlk200097350"/>
    </w:p>
    <w:p w14:paraId="69FE512A" w14:textId="77777777" w:rsidR="00DA48D8" w:rsidRPr="00384058" w:rsidRDefault="00DA48D8" w:rsidP="00DA48D8">
      <w:pPr>
        <w:pStyle w:val="ZPKTzmpktartykuempunktem"/>
      </w:pPr>
      <w:r w:rsidRPr="00384058">
        <w:t>1)</w:t>
      </w:r>
      <w:r w:rsidRPr="00384058">
        <w:tab/>
        <w:t>poprawy stanu zdrowia somatycznego i psychicznego oraz reintegracji społecznej pacjenta;</w:t>
      </w:r>
    </w:p>
    <w:p w14:paraId="5C7C99E3" w14:textId="77777777" w:rsidR="00DA48D8" w:rsidRPr="00384058" w:rsidRDefault="00DA48D8" w:rsidP="00DA48D8">
      <w:pPr>
        <w:pStyle w:val="ZPKTzmpktartykuempunktem"/>
      </w:pPr>
      <w:r w:rsidRPr="00384058">
        <w:t>2)</w:t>
      </w:r>
      <w:r w:rsidRPr="00384058">
        <w:tab/>
        <w:t>ograniczenia rozprzestrzeniania zakażeń, w szczególności HIV, HCV, HBV oraz gruźlicy.</w:t>
      </w:r>
    </w:p>
    <w:bookmarkEnd w:id="7"/>
    <w:p w14:paraId="33288D4E" w14:textId="301D9E4D" w:rsidR="00DA48D8" w:rsidRPr="00384058" w:rsidRDefault="00DA48D8" w:rsidP="00DA48D8">
      <w:pPr>
        <w:pStyle w:val="ZUSTzmustartykuempunktem"/>
      </w:pPr>
      <w:r w:rsidRPr="00384058">
        <w:lastRenderedPageBreak/>
        <w:t xml:space="preserve">2. Kierownik programu leczenia substytucyjnego albo upoważniony przez niego lekarz wykonujący zadania objęte </w:t>
      </w:r>
      <w:r w:rsidR="001410A6" w:rsidRPr="00384058">
        <w:t xml:space="preserve">tym </w:t>
      </w:r>
      <w:r w:rsidRPr="00384058">
        <w:t xml:space="preserve">programem, a w przypadku leczenia substytucyjnego prowadzonego w ramach ordynacji lekarskiej – lekarz, o którym mowa w art. 4 pkt 7 lit. b, zwani dalej </w:t>
      </w:r>
      <w:r w:rsidR="00384058" w:rsidRPr="00384058">
        <w:t>„</w:t>
      </w:r>
      <w:r w:rsidRPr="00384058">
        <w:t>lekarzami prowadzącymi leczenie</w:t>
      </w:r>
      <w:r w:rsidR="00384058" w:rsidRPr="00384058">
        <w:t>”</w:t>
      </w:r>
      <w:r w:rsidRPr="00384058">
        <w:t>, kwalifikują daną osobę do udziału w leczeniu substytucyjnym, jeżeli spełnia następujące warunki:</w:t>
      </w:r>
    </w:p>
    <w:p w14:paraId="35C1BC22" w14:textId="77777777" w:rsidR="00DA48D8" w:rsidRPr="00384058" w:rsidRDefault="00DA48D8" w:rsidP="00DA48D8">
      <w:pPr>
        <w:pStyle w:val="ZPKTzmpktartykuempunktem"/>
      </w:pPr>
      <w:r w:rsidRPr="00384058">
        <w:t>1)</w:t>
      </w:r>
      <w:r w:rsidRPr="00384058">
        <w:tab/>
        <w:t xml:space="preserve">jest uzależniona od </w:t>
      </w:r>
      <w:proofErr w:type="spellStart"/>
      <w:r w:rsidRPr="00384058">
        <w:t>opioidów</w:t>
      </w:r>
      <w:proofErr w:type="spellEnd"/>
      <w:r w:rsidRPr="00384058">
        <w:t>;</w:t>
      </w:r>
    </w:p>
    <w:p w14:paraId="645B332D" w14:textId="77777777" w:rsidR="00DA48D8" w:rsidRPr="00384058" w:rsidRDefault="00DA48D8" w:rsidP="00DA48D8">
      <w:pPr>
        <w:pStyle w:val="ZPKTzmpktartykuempunktem"/>
      </w:pPr>
      <w:r w:rsidRPr="00384058">
        <w:t>2)</w:t>
      </w:r>
      <w:r w:rsidRPr="00384058">
        <w:tab/>
        <w:t>ukończyła 18. rok życia;</w:t>
      </w:r>
    </w:p>
    <w:p w14:paraId="19C7227C" w14:textId="77777777" w:rsidR="00DA48D8" w:rsidRPr="00384058" w:rsidRDefault="00DA48D8" w:rsidP="00DA48D8">
      <w:pPr>
        <w:pStyle w:val="ZPKTzmpktartykuempunktem"/>
      </w:pPr>
      <w:r w:rsidRPr="00384058">
        <w:t>3)</w:t>
      </w:r>
      <w:r w:rsidRPr="00384058">
        <w:tab/>
        <w:t>wyraziła zgodę na podjęcie leczenia substytucyjnego.</w:t>
      </w:r>
    </w:p>
    <w:p w14:paraId="0782C06C" w14:textId="77777777" w:rsidR="00DA48D8" w:rsidRPr="00384058" w:rsidRDefault="00DA48D8" w:rsidP="00DA48D8">
      <w:pPr>
        <w:pStyle w:val="ZUSTzmustartykuempunktem"/>
      </w:pPr>
      <w:r w:rsidRPr="00384058">
        <w:t>3. Do leczenia substytucyjnego można zakwalifikować osobę niespełniającą warunku, o którym mowa w ust. 2 pkt 2, jeżeli przemawiają za tym ważne względy zdrowotne. W takim przypadku do wyrażenia zgody, o której mowa w ust. 2 pkt 3, stosuje się art. 17 ustawy z dnia 6 listopada 2008 r. o prawach pacjenta i Rzeczniku Praw Pacjenta.</w:t>
      </w:r>
    </w:p>
    <w:p w14:paraId="3E1CACC0" w14:textId="2F6F2C70" w:rsidR="00DA48D8" w:rsidRPr="00384058" w:rsidRDefault="00DA48D8" w:rsidP="00DA48D8">
      <w:pPr>
        <w:pStyle w:val="ZUSTzmustartykuempunktem"/>
      </w:pPr>
      <w:r w:rsidRPr="00384058">
        <w:t xml:space="preserve">4. Do zadań kierownika programu leczenia substytucyjnego i upoważnionego przez niego lekarza wykonującego zadania objęte </w:t>
      </w:r>
      <w:r w:rsidR="00FF69A7" w:rsidRPr="00384058">
        <w:t>tym</w:t>
      </w:r>
      <w:r w:rsidR="00384058" w:rsidRPr="00384058">
        <w:rPr>
          <w:rStyle w:val="Ppogrubienie"/>
          <w:b w:val="0"/>
        </w:rPr>
        <w:t xml:space="preserve"> </w:t>
      </w:r>
      <w:r w:rsidRPr="00384058">
        <w:t>programem należy:</w:t>
      </w:r>
    </w:p>
    <w:p w14:paraId="6D1C2075" w14:textId="77777777" w:rsidR="00DA48D8" w:rsidRPr="00384058" w:rsidRDefault="00DA48D8" w:rsidP="00DA48D8">
      <w:pPr>
        <w:pStyle w:val="ZPKTzmpktartykuempunktem"/>
      </w:pPr>
      <w:r w:rsidRPr="00384058">
        <w:t>1)</w:t>
      </w:r>
      <w:r w:rsidRPr="00384058">
        <w:tab/>
        <w:t>podejmowanie decyzji o:</w:t>
      </w:r>
    </w:p>
    <w:p w14:paraId="6B16191E" w14:textId="575F68B2" w:rsidR="00DA48D8" w:rsidRPr="00384058" w:rsidRDefault="00DA48D8" w:rsidP="00DA48D8">
      <w:pPr>
        <w:pStyle w:val="ZLITwPKTzmlitwpktartykuempunktem"/>
      </w:pPr>
      <w:r w:rsidRPr="00384058">
        <w:t>a)</w:t>
      </w:r>
      <w:r w:rsidRPr="00384058">
        <w:tab/>
        <w:t xml:space="preserve">zakwalifikowaniu do udziału w </w:t>
      </w:r>
      <w:r w:rsidR="00FF69A7" w:rsidRPr="00384058">
        <w:t xml:space="preserve">tym </w:t>
      </w:r>
      <w:r w:rsidRPr="00384058">
        <w:t>programie,</w:t>
      </w:r>
    </w:p>
    <w:p w14:paraId="49CE9466" w14:textId="7FD07D0F" w:rsidR="00DA48D8" w:rsidRPr="00384058" w:rsidRDefault="00DA48D8" w:rsidP="00DA48D8">
      <w:pPr>
        <w:pStyle w:val="ZLITwPKTzmlitwpktartykuempunktem"/>
      </w:pPr>
      <w:r w:rsidRPr="00384058">
        <w:t>b)</w:t>
      </w:r>
      <w:r w:rsidRPr="00384058">
        <w:tab/>
        <w:t>wyłączeniu z udziału w</w:t>
      </w:r>
      <w:r w:rsidR="00384058" w:rsidRPr="00384058">
        <w:rPr>
          <w:rStyle w:val="Ppogrubienie"/>
          <w:b w:val="0"/>
        </w:rPr>
        <w:t xml:space="preserve"> </w:t>
      </w:r>
      <w:r w:rsidR="00FF69A7" w:rsidRPr="00384058">
        <w:t>tym</w:t>
      </w:r>
      <w:r w:rsidRPr="00384058">
        <w:t xml:space="preserve"> programie;</w:t>
      </w:r>
    </w:p>
    <w:p w14:paraId="151FFAAD" w14:textId="77777777" w:rsidR="00DA48D8" w:rsidRPr="00384058" w:rsidRDefault="00DA48D8" w:rsidP="00DA48D8">
      <w:pPr>
        <w:pStyle w:val="ZPKTzmpktartykuempunktem"/>
      </w:pPr>
      <w:r w:rsidRPr="00384058">
        <w:t>2)</w:t>
      </w:r>
      <w:r w:rsidRPr="00384058">
        <w:tab/>
        <w:t>ustalanie rodzaju i dawki zleconego produktu leczniczego stosowanego w leczeniu substytucyjnym;</w:t>
      </w:r>
    </w:p>
    <w:p w14:paraId="06E08EBA" w14:textId="77777777" w:rsidR="00DA48D8" w:rsidRPr="00384058" w:rsidRDefault="00DA48D8" w:rsidP="00DA48D8">
      <w:pPr>
        <w:pStyle w:val="ZPKTzmpktartykuempunktem"/>
      </w:pPr>
      <w:r w:rsidRPr="00384058">
        <w:t>3)</w:t>
      </w:r>
      <w:r w:rsidRPr="00384058">
        <w:tab/>
        <w:t>wyznaczanie sposobu i częstotliwości wydawania dawek dobowych produktu leczniczego stosowanego w leczeniu substytucyjnym;</w:t>
      </w:r>
    </w:p>
    <w:p w14:paraId="6FD01ACF" w14:textId="77777777" w:rsidR="00DA48D8" w:rsidRPr="00384058" w:rsidRDefault="00DA48D8" w:rsidP="00DA48D8">
      <w:pPr>
        <w:pStyle w:val="ZPKTzmpktartykuempunktem"/>
      </w:pPr>
      <w:r w:rsidRPr="00384058">
        <w:t>4)</w:t>
      </w:r>
      <w:r w:rsidRPr="00384058">
        <w:tab/>
        <w:t>organizacja oddziaływań korekcyjnych wobec pacjentów w zakresie ich psychoterapii lub rehabilitacji;</w:t>
      </w:r>
    </w:p>
    <w:p w14:paraId="1DA15B9B" w14:textId="77777777" w:rsidR="00DA48D8" w:rsidRPr="00384058" w:rsidRDefault="00DA48D8" w:rsidP="00DA48D8">
      <w:pPr>
        <w:pStyle w:val="ZPKTzmpktartykuempunktem"/>
      </w:pPr>
      <w:r w:rsidRPr="00384058">
        <w:t>5)</w:t>
      </w:r>
      <w:r w:rsidRPr="00384058">
        <w:tab/>
        <w:t>nadzór nad:</w:t>
      </w:r>
    </w:p>
    <w:p w14:paraId="52440C12" w14:textId="77777777" w:rsidR="00DA48D8" w:rsidRPr="00384058" w:rsidRDefault="00DA48D8" w:rsidP="00DA48D8">
      <w:pPr>
        <w:pStyle w:val="ZLITwPKTzmlitwpktartykuempunktem"/>
      </w:pPr>
      <w:r w:rsidRPr="00384058">
        <w:t>a)</w:t>
      </w:r>
      <w:r w:rsidRPr="00384058">
        <w:tab/>
        <w:t>ewidencją przychodu i rozchodu produktów leczniczych stosowanych w leczeniu substytucyjnym,</w:t>
      </w:r>
    </w:p>
    <w:p w14:paraId="178FE250" w14:textId="36B40A15" w:rsidR="00DA48D8" w:rsidRPr="00384058" w:rsidRDefault="00DA48D8" w:rsidP="00DA48D8">
      <w:pPr>
        <w:pStyle w:val="ZLITwPKTzmlitwpktartykuempunktem"/>
      </w:pPr>
      <w:r w:rsidRPr="00384058">
        <w:t>b)</w:t>
      </w:r>
      <w:r w:rsidRPr="00384058">
        <w:tab/>
        <w:t xml:space="preserve">przekazywaniem do Centrum informacji, o których mowa w art. 28g ust. 12 i 15, za pomocą Centralnego Wykazu Osób Objętych Leczeniem Substytucyjnym, zwanego dalej </w:t>
      </w:r>
      <w:r w:rsidR="00384058" w:rsidRPr="00384058">
        <w:t>„</w:t>
      </w:r>
      <w:r w:rsidRPr="00384058">
        <w:t>Wykazem</w:t>
      </w:r>
      <w:r w:rsidR="00384058" w:rsidRPr="00384058">
        <w:t>”</w:t>
      </w:r>
      <w:r w:rsidRPr="00384058">
        <w:t xml:space="preserve">; </w:t>
      </w:r>
    </w:p>
    <w:p w14:paraId="05E9CD64" w14:textId="5831C938" w:rsidR="00DA48D8" w:rsidRPr="00384058" w:rsidRDefault="00DA48D8" w:rsidP="00DA48D8">
      <w:pPr>
        <w:pStyle w:val="ZPKTzmpktartykuempunktem"/>
      </w:pPr>
      <w:r w:rsidRPr="00384058">
        <w:t>6)</w:t>
      </w:r>
      <w:r w:rsidRPr="00384058">
        <w:tab/>
        <w:t>organizowanie przeszkol</w:t>
      </w:r>
      <w:r w:rsidR="007A29C1" w:rsidRPr="00384058">
        <w:t>eń</w:t>
      </w:r>
      <w:r w:rsidRPr="00384058">
        <w:t xml:space="preserve"> osób, o których mowa w art. 28 ust. 2 pkt 3 i 4;</w:t>
      </w:r>
    </w:p>
    <w:p w14:paraId="75791CE3" w14:textId="77777777" w:rsidR="00DA48D8" w:rsidRPr="00384058" w:rsidRDefault="00DA48D8" w:rsidP="00DA48D8">
      <w:pPr>
        <w:pStyle w:val="ZPKTzmpktartykuempunktem"/>
      </w:pPr>
      <w:r w:rsidRPr="00384058">
        <w:t>7)</w:t>
      </w:r>
      <w:r w:rsidRPr="00384058">
        <w:tab/>
        <w:t xml:space="preserve">współpraca z apteką lub przedsiębiorcą prowadzącym działalność polegającą na prowadzeniu hurtowni farmaceutycznej zaopatrującymi podmiot leczniczy w </w:t>
      </w:r>
      <w:bookmarkStart w:id="8" w:name="_Hlk199149425"/>
      <w:r w:rsidRPr="00384058">
        <w:t>produkty lecznicze stosowane w leczeniu substytucyjnym</w:t>
      </w:r>
      <w:bookmarkEnd w:id="8"/>
      <w:r w:rsidRPr="00384058">
        <w:t xml:space="preserve">, z podmiotami </w:t>
      </w:r>
      <w:r w:rsidRPr="00384058">
        <w:lastRenderedPageBreak/>
        <w:t>prowadzącymi leczenie substytucyjne oraz z organizacjami wspierającymi pacjentów leczonych substytucyjnie.</w:t>
      </w:r>
    </w:p>
    <w:p w14:paraId="42562D12" w14:textId="115D12B9" w:rsidR="00DA48D8" w:rsidRPr="00384058" w:rsidRDefault="00DA48D8" w:rsidP="00DA48D8">
      <w:pPr>
        <w:pStyle w:val="ZUSTzmustartykuempunktem"/>
      </w:pPr>
      <w:r w:rsidRPr="00384058">
        <w:t xml:space="preserve">5. Przed zakwalifikowaniem pacjenta do leczenia substytucyjnego lekarz prowadzący </w:t>
      </w:r>
      <w:r w:rsidR="00017772" w:rsidRPr="00384058">
        <w:t xml:space="preserve">to </w:t>
      </w:r>
      <w:r w:rsidRPr="00384058">
        <w:t>leczenie informuje pacjenta o:</w:t>
      </w:r>
    </w:p>
    <w:p w14:paraId="7F0BE812" w14:textId="77777777" w:rsidR="00DA48D8" w:rsidRPr="00384058" w:rsidRDefault="00DA48D8" w:rsidP="00DA48D8">
      <w:pPr>
        <w:pStyle w:val="ZPKTzmpktartykuempunktem"/>
      </w:pPr>
      <w:r w:rsidRPr="00384058">
        <w:t>1)</w:t>
      </w:r>
      <w:r w:rsidRPr="00384058">
        <w:tab/>
        <w:t>niepożądanych działaniach produktów leczniczych stosowanych w leczeniu substytucyjnym;</w:t>
      </w:r>
    </w:p>
    <w:p w14:paraId="06D30742" w14:textId="77777777" w:rsidR="00DA48D8" w:rsidRPr="00384058" w:rsidRDefault="00DA48D8" w:rsidP="00DA48D8">
      <w:pPr>
        <w:pStyle w:val="ZPKTzmpktartykuempunktem"/>
      </w:pPr>
      <w:r w:rsidRPr="00384058">
        <w:t>2)</w:t>
      </w:r>
      <w:r w:rsidRPr="00384058">
        <w:tab/>
        <w:t>zagrożeniach wynikających z równoległego przyjmowania innych środków psychoaktywnych niezleconych przez lekarza;</w:t>
      </w:r>
    </w:p>
    <w:p w14:paraId="68CA273F" w14:textId="77777777" w:rsidR="00DA48D8" w:rsidRPr="00384058" w:rsidRDefault="00DA48D8" w:rsidP="00DA48D8">
      <w:pPr>
        <w:pStyle w:val="ZPKTzmpktartykuempunktem"/>
      </w:pPr>
      <w:r w:rsidRPr="00384058">
        <w:t>3)</w:t>
      </w:r>
      <w:r w:rsidRPr="00384058">
        <w:tab/>
        <w:t>zagrożeniach w przypadku zażycia produktów leczniczych stosowanych w leczeniu substytucyjnym przez inne osoby, w szczególności dzieci;</w:t>
      </w:r>
    </w:p>
    <w:p w14:paraId="2E508589" w14:textId="77777777" w:rsidR="00DA48D8" w:rsidRPr="00384058" w:rsidRDefault="00DA48D8" w:rsidP="00DA48D8">
      <w:pPr>
        <w:pStyle w:val="ZPKTzmpktartykuempunktem"/>
      </w:pPr>
      <w:r w:rsidRPr="00384058">
        <w:t>4)</w:t>
      </w:r>
      <w:r w:rsidRPr="00384058">
        <w:tab/>
        <w:t>wpływie produktów leczniczych stosowanych w leczeniu substytucyjnym na zdolność prowadzenia pojazdów i obsługę maszyn;</w:t>
      </w:r>
    </w:p>
    <w:p w14:paraId="621FB6F4" w14:textId="77777777" w:rsidR="00DA48D8" w:rsidRPr="00384058" w:rsidRDefault="00DA48D8" w:rsidP="00DA48D8">
      <w:pPr>
        <w:pStyle w:val="ZPKTzmpktartykuempunktem"/>
      </w:pPr>
      <w:r w:rsidRPr="00384058">
        <w:t>5)</w:t>
      </w:r>
      <w:r w:rsidRPr="00384058">
        <w:tab/>
        <w:t>celu i sposobie wykorzystania informacji gromadzonych w Wykazie.</w:t>
      </w:r>
    </w:p>
    <w:p w14:paraId="75BA94D7" w14:textId="3A9DBC17" w:rsidR="00DA48D8" w:rsidRPr="00384058" w:rsidRDefault="00DA48D8" w:rsidP="00DA48D8">
      <w:pPr>
        <w:pStyle w:val="ZUSTzmustartykuempunktem"/>
      </w:pPr>
      <w:r w:rsidRPr="00384058">
        <w:t xml:space="preserve">6. Lekarz prowadzący leczenie </w:t>
      </w:r>
      <w:r w:rsidR="007A29C1" w:rsidRPr="00384058">
        <w:t>substytucyjne</w:t>
      </w:r>
      <w:r w:rsidR="00384058" w:rsidRPr="00384058">
        <w:rPr>
          <w:rStyle w:val="Ppogrubienie"/>
          <w:b w:val="0"/>
        </w:rPr>
        <w:t xml:space="preserve"> </w:t>
      </w:r>
      <w:r w:rsidRPr="00384058">
        <w:t>może wyłączyć pacjenta z leczenia substytucyjnego, jeżeli:</w:t>
      </w:r>
    </w:p>
    <w:p w14:paraId="11ECF305" w14:textId="6E632929" w:rsidR="00DA48D8" w:rsidRPr="00384058" w:rsidRDefault="00DA48D8" w:rsidP="00DA48D8">
      <w:pPr>
        <w:pStyle w:val="ZPKTzmpktartykuempunktem"/>
      </w:pPr>
      <w:r w:rsidRPr="00384058">
        <w:t>1)</w:t>
      </w:r>
      <w:r w:rsidRPr="00384058">
        <w:tab/>
        <w:t>trzykrotne</w:t>
      </w:r>
      <w:r w:rsidR="002D761D" w:rsidRPr="00384058">
        <w:t>, wykonane</w:t>
      </w:r>
      <w:r w:rsidRPr="00384058">
        <w:t xml:space="preserve"> kolejn</w:t>
      </w:r>
      <w:r w:rsidR="002D761D" w:rsidRPr="00384058">
        <w:t>o</w:t>
      </w:r>
      <w:r w:rsidRPr="00384058">
        <w:t xml:space="preserve"> w odstępach minimum 6-dniowych badania płynów ustrojowych, w szczególności moczu, potwierdzają przyjmowanie środków odurzających lub substancji psychotropowych innych niż stosowane w leczeniu substytucyjnym lub nowych substancji psychoaktywnych;</w:t>
      </w:r>
    </w:p>
    <w:p w14:paraId="4A33C47B" w14:textId="3F6FA098" w:rsidR="00DA48D8" w:rsidRPr="00384058" w:rsidRDefault="00DA48D8" w:rsidP="00DA48D8">
      <w:pPr>
        <w:pStyle w:val="ZPKTzmpktartykuempunktem"/>
      </w:pPr>
      <w:r w:rsidRPr="00384058">
        <w:t>2)</w:t>
      </w:r>
      <w:r w:rsidRPr="00384058">
        <w:tab/>
        <w:t>pięciokrotne, wykonane w ciągu 6 miesięcy w odstępach minimum 6-dniowych badania płynów ustrojowych, w szczególności moczu, potwierdzają przyjmowanie środków odurzających lub substancji psychotropowych innych niż stosowane w leczeniu substytucyjnym lub nowych substancji psychoaktywnych;</w:t>
      </w:r>
    </w:p>
    <w:p w14:paraId="3F058F54" w14:textId="451648A2" w:rsidR="00DA48D8" w:rsidRPr="00384058" w:rsidRDefault="00DA48D8" w:rsidP="00DA48D8">
      <w:pPr>
        <w:pStyle w:val="ZPKTzmpktartykuempunktem"/>
      </w:pPr>
      <w:r w:rsidRPr="00384058">
        <w:t>3)</w:t>
      </w:r>
      <w:r w:rsidRPr="00384058">
        <w:tab/>
        <w:t>pacjent odmawia poddania się badani</w:t>
      </w:r>
      <w:r w:rsidR="002D761D" w:rsidRPr="00384058">
        <w:t>om</w:t>
      </w:r>
      <w:r w:rsidRPr="00384058">
        <w:t>, o który</w:t>
      </w:r>
      <w:r w:rsidR="002D761D" w:rsidRPr="00384058">
        <w:t>ch</w:t>
      </w:r>
      <w:r w:rsidRPr="00384058">
        <w:t xml:space="preserve"> mowa w ust. 7 </w:t>
      </w:r>
      <w:r w:rsidR="0032353C" w:rsidRPr="00384058">
        <w:t>albo</w:t>
      </w:r>
      <w:r w:rsidRPr="00384058">
        <w:t xml:space="preserve"> 9;</w:t>
      </w:r>
      <w:r w:rsidRPr="00384058" w:rsidDel="00C71F6E">
        <w:t xml:space="preserve"> </w:t>
      </w:r>
    </w:p>
    <w:p w14:paraId="535871E4" w14:textId="77777777" w:rsidR="00DA48D8" w:rsidRPr="00384058" w:rsidRDefault="00DA48D8" w:rsidP="00DA48D8">
      <w:pPr>
        <w:pStyle w:val="ZPKTzmpktartykuempunktem"/>
      </w:pPr>
      <w:r w:rsidRPr="00384058">
        <w:t>4)</w:t>
      </w:r>
      <w:r w:rsidRPr="00384058">
        <w:tab/>
        <w:t>pacjent stosuje przemoc psychiczną lub fizyczną wobec innych pacjentów lub personelu podmiotu leczniczego prowadzącego leczenie substytucyjne;</w:t>
      </w:r>
    </w:p>
    <w:p w14:paraId="031612A5" w14:textId="77777777" w:rsidR="00DA48D8" w:rsidRPr="00384058" w:rsidRDefault="00DA48D8" w:rsidP="00DA48D8">
      <w:pPr>
        <w:pStyle w:val="ZPKTzmpktartykuempunktem"/>
      </w:pPr>
      <w:r w:rsidRPr="00384058">
        <w:t>5)</w:t>
      </w:r>
      <w:r w:rsidRPr="00384058">
        <w:tab/>
        <w:t>pacjent przekazuje produkty lecznicze stosowane w leczeniu substytucyjnym innym osobom.</w:t>
      </w:r>
    </w:p>
    <w:p w14:paraId="00D5FD1E" w14:textId="1B1AE3E4" w:rsidR="00DA48D8" w:rsidRPr="00384058" w:rsidRDefault="00DA48D8" w:rsidP="00DA48D8">
      <w:pPr>
        <w:pStyle w:val="ZUSTzmustartykuempunktem"/>
      </w:pPr>
      <w:r w:rsidRPr="00384058">
        <w:t xml:space="preserve">7. Pacjent przyjmujący produkt leczniczy stosowany w leczeniu substytucyjnym w ramach programu leczenia substytucyjnego jest badany co najmniej raz w miesiącu w podmiocie leczniczym prowadzącym leczenie na występowanie w moczu lub w innych płynach ustrojowych środków odurzających </w:t>
      </w:r>
      <w:r w:rsidR="001A14E4" w:rsidRPr="00384058">
        <w:t>lub</w:t>
      </w:r>
      <w:r w:rsidRPr="00384058">
        <w:t xml:space="preserve"> substancji psychotropowych innych niż stosowane w leczeniu substytucyjnym lub nowych substancji psychoaktywnych.</w:t>
      </w:r>
    </w:p>
    <w:p w14:paraId="2C5C0BB8" w14:textId="1E17F535" w:rsidR="00DA48D8" w:rsidRPr="00384058" w:rsidRDefault="00DA48D8" w:rsidP="00DA48D8">
      <w:pPr>
        <w:pStyle w:val="ZUSTzmustartykuempunktem"/>
      </w:pPr>
      <w:r w:rsidRPr="00384058">
        <w:lastRenderedPageBreak/>
        <w:t xml:space="preserve">8. </w:t>
      </w:r>
      <w:r w:rsidR="00DF5429" w:rsidRPr="00384058">
        <w:t>Wykonanie b</w:t>
      </w:r>
      <w:r w:rsidRPr="00384058">
        <w:t>adani</w:t>
      </w:r>
      <w:r w:rsidR="00DF5429" w:rsidRPr="00384058">
        <w:t xml:space="preserve">a, o którym mowa w ust. </w:t>
      </w:r>
      <w:r w:rsidRPr="00384058">
        <w:t>7,</w:t>
      </w:r>
      <w:r w:rsidR="00384058" w:rsidRPr="00384058">
        <w:rPr>
          <w:rStyle w:val="Ppogrubienie"/>
          <w:b w:val="0"/>
        </w:rPr>
        <w:t xml:space="preserve"> </w:t>
      </w:r>
      <w:r w:rsidRPr="00384058">
        <w:t xml:space="preserve">zleca kierownik programu leczenia substytucyjnego </w:t>
      </w:r>
      <w:r w:rsidR="00DF5429" w:rsidRPr="00384058">
        <w:t>albo</w:t>
      </w:r>
      <w:r w:rsidR="00384058" w:rsidRPr="00384058">
        <w:rPr>
          <w:rStyle w:val="Ppogrubienie"/>
          <w:b w:val="0"/>
        </w:rPr>
        <w:t xml:space="preserve"> </w:t>
      </w:r>
      <w:r w:rsidRPr="00384058">
        <w:t xml:space="preserve">upoważniony przez niego lekarz wykonujący zadania objęte </w:t>
      </w:r>
      <w:r w:rsidR="00DF5429" w:rsidRPr="00384058">
        <w:t xml:space="preserve">tym </w:t>
      </w:r>
      <w:r w:rsidRPr="00384058">
        <w:t>programem.</w:t>
      </w:r>
    </w:p>
    <w:p w14:paraId="623A5592" w14:textId="4BBBD34E" w:rsidR="00DA48D8" w:rsidRPr="00384058" w:rsidRDefault="00DA48D8" w:rsidP="00DA48D8">
      <w:pPr>
        <w:pStyle w:val="ZUSTzmustartykuempunktem"/>
      </w:pPr>
      <w:r w:rsidRPr="00384058">
        <w:t>9. Pacjent</w:t>
      </w:r>
      <w:r w:rsidR="007A29C1" w:rsidRPr="00384058">
        <w:t>owi</w:t>
      </w:r>
      <w:r w:rsidRPr="00384058">
        <w:t xml:space="preserve"> objęt</w:t>
      </w:r>
      <w:r w:rsidR="007A29C1" w:rsidRPr="00384058">
        <w:t>emu</w:t>
      </w:r>
      <w:r w:rsidRPr="00384058">
        <w:t xml:space="preserve"> leczeniem substytucyjnym w ramach ordynacji lekarskiej lekarz może zlecić wykonanie badań na występowanie w moczu lub w innych płynach ustrojowych środków odurzających </w:t>
      </w:r>
      <w:r w:rsidR="009328F4" w:rsidRPr="00384058">
        <w:t>lub</w:t>
      </w:r>
      <w:r w:rsidRPr="00384058">
        <w:t xml:space="preserve"> substancji psychotropowych innych niż stosowane w leczeniu substytucyjnym lub nowych substancji psychoaktywnych.</w:t>
      </w:r>
    </w:p>
    <w:p w14:paraId="72F1B6E3" w14:textId="716E1977" w:rsidR="00DA48D8" w:rsidRPr="00384058" w:rsidRDefault="00DA48D8" w:rsidP="00DA48D8">
      <w:pPr>
        <w:pStyle w:val="ZUSTzmustartykuempunktem"/>
      </w:pPr>
      <w:r w:rsidRPr="00384058">
        <w:t xml:space="preserve">10. Czynności związane z pobraniem moczu lub innych płynów ustrojowych odbywają się w obecności osoby tej samej płci co pacjent, od którego pobiera się mocz lub inne płyny ustrojowe, posiadającej odpowiednie kwalifikacje zawodowe do </w:t>
      </w:r>
      <w:r w:rsidR="00F03783" w:rsidRPr="00384058">
        <w:t>wykonania</w:t>
      </w:r>
      <w:r w:rsidRPr="00384058">
        <w:t xml:space="preserve"> badania. </w:t>
      </w:r>
    </w:p>
    <w:p w14:paraId="3E0219C0" w14:textId="269482C1" w:rsidR="00DA48D8" w:rsidRPr="00384058" w:rsidRDefault="00DA48D8" w:rsidP="00DA48D8">
      <w:pPr>
        <w:pStyle w:val="ZUSTzmustartykuempunktem"/>
      </w:pPr>
      <w:r w:rsidRPr="00384058">
        <w:t xml:space="preserve">11. Badania, o których mowa w ust. 7 i 9, </w:t>
      </w:r>
      <w:r w:rsidR="00FC1663" w:rsidRPr="00384058">
        <w:t>wykonuje</w:t>
      </w:r>
      <w:r w:rsidRPr="00384058">
        <w:t xml:space="preserve"> się z poszanowaniem godności i intymności pacjenta. </w:t>
      </w:r>
    </w:p>
    <w:p w14:paraId="71A2BB2E" w14:textId="77777777" w:rsidR="00DA48D8" w:rsidRPr="00384058" w:rsidRDefault="00DA48D8" w:rsidP="00DA48D8">
      <w:pPr>
        <w:pStyle w:val="ZUSTzmustartykuempunktem"/>
      </w:pPr>
      <w:r w:rsidRPr="00384058">
        <w:t xml:space="preserve">12. Pacjentowi uczestniczącemu w leczeniu substytucyjnym podmiot leczniczy, który uzyskał zezwolenie, o którym mowa w art. 28 ust. 8, oraz lekarz, o którym mowa w art. 4 pkt 7 lit. b, wydają kartę identyfikacyjną. </w:t>
      </w:r>
    </w:p>
    <w:p w14:paraId="0AF3CB26" w14:textId="77777777" w:rsidR="00DA48D8" w:rsidRPr="00384058" w:rsidRDefault="00DA48D8" w:rsidP="00DA48D8">
      <w:pPr>
        <w:pStyle w:val="ZUSTzmustartykuempunktem"/>
      </w:pPr>
      <w:r w:rsidRPr="00384058">
        <w:t>13. Karta identyfikacyjna zawiera:</w:t>
      </w:r>
    </w:p>
    <w:p w14:paraId="45C538F6" w14:textId="77777777" w:rsidR="00DA48D8" w:rsidRPr="00384058" w:rsidRDefault="00DA48D8" w:rsidP="00DA48D8">
      <w:pPr>
        <w:pStyle w:val="ZPKTzmpktartykuempunktem"/>
      </w:pPr>
      <w:r w:rsidRPr="00384058">
        <w:t>1)</w:t>
      </w:r>
      <w:r w:rsidRPr="00384058">
        <w:tab/>
        <w:t>imię i nazwisko pacjenta;</w:t>
      </w:r>
    </w:p>
    <w:p w14:paraId="07095B3B" w14:textId="1E4C01A0" w:rsidR="00DA48D8" w:rsidRPr="00384058" w:rsidRDefault="00DA48D8" w:rsidP="00DA48D8">
      <w:pPr>
        <w:pStyle w:val="ZPKTzmpktartykuempunktem"/>
      </w:pPr>
      <w:r w:rsidRPr="00384058">
        <w:t>2)</w:t>
      </w:r>
      <w:r w:rsidRPr="00384058">
        <w:tab/>
        <w:t>numer PESEL</w:t>
      </w:r>
      <w:r w:rsidR="003265A3" w:rsidRPr="00384058">
        <w:t xml:space="preserve"> pacjenta</w:t>
      </w:r>
      <w:r w:rsidRPr="00384058">
        <w:t xml:space="preserve">, a jeżeli nie nadano </w:t>
      </w:r>
      <w:r w:rsidR="003123D0" w:rsidRPr="00384058">
        <w:t xml:space="preserve">mu </w:t>
      </w:r>
      <w:r w:rsidRPr="00384058">
        <w:t xml:space="preserve">numeru PESEL – serię, numer i rodzaj dokumentu stwierdzającego </w:t>
      </w:r>
      <w:r w:rsidR="003123D0" w:rsidRPr="00384058">
        <w:t xml:space="preserve">jego </w:t>
      </w:r>
      <w:r w:rsidRPr="00384058">
        <w:t xml:space="preserve">tożsamość i datę </w:t>
      </w:r>
      <w:proofErr w:type="gramStart"/>
      <w:r w:rsidRPr="00384058">
        <w:t xml:space="preserve">urodzenia; </w:t>
      </w:r>
      <w:r w:rsidR="00384058" w:rsidRPr="00384058">
        <w:rPr>
          <w:rStyle w:val="Ppogrubienie"/>
          <w:b w:val="0"/>
        </w:rPr>
        <w:t xml:space="preserve"> </w:t>
      </w:r>
      <w:r w:rsidRPr="00384058">
        <w:t>3</w:t>
      </w:r>
      <w:proofErr w:type="gramEnd"/>
      <w:r w:rsidRPr="00384058">
        <w:t>)</w:t>
      </w:r>
      <w:r w:rsidRPr="00384058">
        <w:tab/>
        <w:t>dane wydającego kartę:</w:t>
      </w:r>
    </w:p>
    <w:p w14:paraId="0CFDA8F9" w14:textId="77777777" w:rsidR="00DA48D8" w:rsidRPr="00384058" w:rsidRDefault="00DA48D8" w:rsidP="00DA48D8">
      <w:pPr>
        <w:pStyle w:val="ZLITwPKTzmlitwpktartykuempunktem"/>
      </w:pPr>
      <w:r w:rsidRPr="00384058">
        <w:t>a)</w:t>
      </w:r>
      <w:r w:rsidRPr="00384058">
        <w:tab/>
        <w:t xml:space="preserve">nazwę (firmę), adres i numer telefonu podmiotu leczniczego prowadzącego leczenie substytucyjne albo </w:t>
      </w:r>
    </w:p>
    <w:p w14:paraId="7A481752" w14:textId="77777777" w:rsidR="00DA48D8" w:rsidRPr="00384058" w:rsidRDefault="00DA48D8" w:rsidP="00DA48D8">
      <w:pPr>
        <w:pStyle w:val="ZLITwPKTzmlitwpktartykuempunktem"/>
      </w:pPr>
      <w:r w:rsidRPr="00384058">
        <w:t>b)</w:t>
      </w:r>
      <w:r w:rsidRPr="00384058">
        <w:tab/>
        <w:t>imię i nazwisko, adres i numer telefonu udostępniony do kontaktu przez lekarza, o którym mowa w art. 4 pkt 7 lit. b;</w:t>
      </w:r>
    </w:p>
    <w:p w14:paraId="3AB38DD7" w14:textId="77777777" w:rsidR="00DA48D8" w:rsidRPr="00384058" w:rsidRDefault="00DA48D8" w:rsidP="00DA48D8">
      <w:pPr>
        <w:pStyle w:val="ZPKTzmpktartykuempunktem"/>
      </w:pPr>
      <w:r w:rsidRPr="00384058">
        <w:t>4)</w:t>
      </w:r>
      <w:r w:rsidRPr="00384058">
        <w:tab/>
        <w:t>informację zawierającą nazwę zastosowanego u pacjenta produktu leczniczego stosowanego w leczeniu substytucyjnym i jego dawkę dobową;</w:t>
      </w:r>
    </w:p>
    <w:p w14:paraId="15553E0F" w14:textId="77777777" w:rsidR="00DA48D8" w:rsidRPr="00384058" w:rsidRDefault="00DA48D8" w:rsidP="00DA48D8">
      <w:pPr>
        <w:pStyle w:val="ZPKTzmpktartykuempunktem"/>
      </w:pPr>
      <w:r w:rsidRPr="00384058">
        <w:t>5)</w:t>
      </w:r>
      <w:r w:rsidRPr="00384058">
        <w:tab/>
        <w:t>w przypadku leczenia substytucyjnego w ramach ordynacji lekarskiej:</w:t>
      </w:r>
    </w:p>
    <w:p w14:paraId="023A8DD6" w14:textId="05D74DBE" w:rsidR="00DA48D8" w:rsidRPr="00384058" w:rsidRDefault="00DA48D8" w:rsidP="00DA48D8">
      <w:pPr>
        <w:pStyle w:val="ZLITwPKTzmlitwpktartykuempunktem"/>
      </w:pPr>
      <w:r w:rsidRPr="00384058">
        <w:t>a)</w:t>
      </w:r>
      <w:r w:rsidRPr="00384058">
        <w:tab/>
        <w:t>dat</w:t>
      </w:r>
      <w:r w:rsidR="003265A3" w:rsidRPr="00384058">
        <w:t>ę</w:t>
      </w:r>
      <w:r w:rsidRPr="00384058">
        <w:t xml:space="preserve"> wystawienia recept</w:t>
      </w:r>
      <w:r w:rsidR="003265A3" w:rsidRPr="00384058">
        <w:t>y</w:t>
      </w:r>
      <w:r w:rsidRPr="00384058">
        <w:t xml:space="preserve"> na produkt leczniczy zawierający substancję czynną </w:t>
      </w:r>
      <w:proofErr w:type="spellStart"/>
      <w:r w:rsidRPr="00384058">
        <w:t>buprenorfinę</w:t>
      </w:r>
      <w:proofErr w:type="spellEnd"/>
      <w:r w:rsidRPr="00384058">
        <w:t xml:space="preserve">, </w:t>
      </w:r>
    </w:p>
    <w:p w14:paraId="1B5FE9B1" w14:textId="6CE35218" w:rsidR="00DA48D8" w:rsidRPr="00384058" w:rsidRDefault="00DA48D8" w:rsidP="00DA48D8">
      <w:pPr>
        <w:pStyle w:val="ZLITwPKTzmlitwpktartykuempunktem"/>
      </w:pPr>
      <w:r w:rsidRPr="00384058">
        <w:t>b)</w:t>
      </w:r>
      <w:r w:rsidRPr="00384058">
        <w:tab/>
        <w:t>termin kolejn</w:t>
      </w:r>
      <w:r w:rsidR="003265A3" w:rsidRPr="00384058">
        <w:t>ej</w:t>
      </w:r>
      <w:r w:rsidRPr="00384058">
        <w:t xml:space="preserve"> wizyt</w:t>
      </w:r>
      <w:r w:rsidR="003265A3" w:rsidRPr="00384058">
        <w:t>y</w:t>
      </w:r>
      <w:r w:rsidRPr="00384058">
        <w:t xml:space="preserve">; </w:t>
      </w:r>
    </w:p>
    <w:p w14:paraId="4994DF74" w14:textId="77777777" w:rsidR="00DA48D8" w:rsidRPr="00384058" w:rsidRDefault="00DA48D8" w:rsidP="00DA48D8">
      <w:pPr>
        <w:pStyle w:val="ZPKTzmpktartykuempunktem"/>
      </w:pPr>
      <w:r w:rsidRPr="00384058">
        <w:t>6)</w:t>
      </w:r>
      <w:r w:rsidRPr="00384058">
        <w:tab/>
        <w:t>termin ważności karty.</w:t>
      </w:r>
    </w:p>
    <w:p w14:paraId="6F4D3FCD" w14:textId="77777777" w:rsidR="00DA48D8" w:rsidRPr="00384058" w:rsidRDefault="00DA48D8" w:rsidP="00DA48D8">
      <w:pPr>
        <w:pStyle w:val="ZUSTzmustartykuempunktem"/>
      </w:pPr>
      <w:r w:rsidRPr="00384058">
        <w:lastRenderedPageBreak/>
        <w:t>14. Karta identyfikacyjna w przypadku zmiany danych nią objętych jest niezwłocznie aktualizowana przez podmiot leczniczy albo lekarza, który ją wydał.</w:t>
      </w:r>
    </w:p>
    <w:p w14:paraId="01959370" w14:textId="77777777" w:rsidR="00DA48D8" w:rsidRPr="00384058" w:rsidRDefault="00DA48D8" w:rsidP="00DA48D8">
      <w:pPr>
        <w:pStyle w:val="ZUSTzmustartykuempunktem"/>
      </w:pPr>
      <w:r w:rsidRPr="00384058">
        <w:t>15. Pacjent, który zakończył leczenie substytucyjne, ma obowiązek niezwłocznie zwrócić kartę identyfikacyjną podmiotowi leczniczemu albo lekarzowi, który ją wydał.</w:t>
      </w:r>
    </w:p>
    <w:p w14:paraId="6245DBD2" w14:textId="5D4AC07A" w:rsidR="00DA48D8" w:rsidRPr="00384058" w:rsidRDefault="00DA48D8" w:rsidP="00DA48D8">
      <w:pPr>
        <w:pStyle w:val="ZUSTzmustartykuempunktem"/>
      </w:pPr>
      <w:r w:rsidRPr="00384058">
        <w:t xml:space="preserve">16. Karta identyfikacyjna po zwróceniu przez pacjenta jest niezwłocznie </w:t>
      </w:r>
      <w:r w:rsidR="008C7395" w:rsidRPr="00384058">
        <w:t xml:space="preserve">niszczona </w:t>
      </w:r>
      <w:r w:rsidRPr="00384058">
        <w:t>przez podmiot leczniczy albo lekarza, który ją wydał.</w:t>
      </w:r>
    </w:p>
    <w:p w14:paraId="2D0EE09B" w14:textId="77777777" w:rsidR="00DA48D8" w:rsidRPr="00384058" w:rsidRDefault="00DA48D8" w:rsidP="00DA48D8">
      <w:pPr>
        <w:pStyle w:val="ZUSTzmustartykuempunktem"/>
      </w:pPr>
      <w:r w:rsidRPr="00384058">
        <w:t>17. Dane pozyskane z karty identyfikacyjnej są przechowywane przez podmiot leczniczy albo lekarza, który ją wydał, przez okres 20 lat, licząc od daty zakończenia leczenia, także w przypadku wyłączenia pacjenta z leczenia.</w:t>
      </w:r>
    </w:p>
    <w:p w14:paraId="2ECB6D08" w14:textId="77777777" w:rsidR="00DA48D8" w:rsidRPr="00384058" w:rsidRDefault="00DA48D8" w:rsidP="00DA48D8">
      <w:pPr>
        <w:pStyle w:val="ZARTzmartartykuempunktem"/>
      </w:pPr>
      <w:r w:rsidRPr="00384058">
        <w:t>Art. 28c. 1. Rozpoczęcie leczenia substytucyjnego następuje w ramach:</w:t>
      </w:r>
    </w:p>
    <w:p w14:paraId="4D2293C3" w14:textId="77777777" w:rsidR="00DA48D8" w:rsidRPr="00384058" w:rsidRDefault="00DA48D8" w:rsidP="00DA48D8">
      <w:pPr>
        <w:pStyle w:val="ZPKTzmpktartykuempunktem"/>
      </w:pPr>
      <w:r w:rsidRPr="00384058">
        <w:t>1)</w:t>
      </w:r>
      <w:r w:rsidRPr="00384058">
        <w:tab/>
        <w:t xml:space="preserve">programu leczenia substytucyjnego – od daty zakwalifikowania pacjenta do udziału w leczeniu; </w:t>
      </w:r>
    </w:p>
    <w:p w14:paraId="428B8119" w14:textId="77777777" w:rsidR="00DA48D8" w:rsidRPr="00384058" w:rsidRDefault="00DA48D8" w:rsidP="00DA48D8">
      <w:pPr>
        <w:pStyle w:val="ZPKTzmpktartykuempunktem"/>
      </w:pPr>
      <w:r w:rsidRPr="00384058">
        <w:t>2)</w:t>
      </w:r>
      <w:r w:rsidRPr="00384058">
        <w:tab/>
        <w:t xml:space="preserve">ordynacji lekarskiej – od daty wystawienia pierwszej recepty na produkt leczniczy zawierający substancję czynną </w:t>
      </w:r>
      <w:proofErr w:type="spellStart"/>
      <w:r w:rsidRPr="00384058">
        <w:t>buprenorfinę</w:t>
      </w:r>
      <w:proofErr w:type="spellEnd"/>
      <w:r w:rsidRPr="00384058">
        <w:t>.</w:t>
      </w:r>
    </w:p>
    <w:p w14:paraId="7CE46D13" w14:textId="255F143E" w:rsidR="00DA48D8" w:rsidRPr="00384058" w:rsidRDefault="00DA48D8" w:rsidP="00DA48D8">
      <w:pPr>
        <w:pStyle w:val="ZUSTzmustartykuempunktem"/>
      </w:pPr>
      <w:r w:rsidRPr="00384058">
        <w:t xml:space="preserve">2. Termin realizacji recepty na produkt leczniczy zawierający substancję czynną </w:t>
      </w:r>
      <w:proofErr w:type="spellStart"/>
      <w:r w:rsidRPr="00384058">
        <w:t>buprenorfinę</w:t>
      </w:r>
      <w:proofErr w:type="spellEnd"/>
      <w:r w:rsidRPr="00384058">
        <w:t xml:space="preserve">, </w:t>
      </w:r>
      <w:r w:rsidR="003265A3" w:rsidRPr="00384058">
        <w:t>wystawionej</w:t>
      </w:r>
      <w:r w:rsidRPr="00384058">
        <w:t xml:space="preserve"> przez lekarza w ramach ordynacji lekarskiej, nie może przekroczyć 30 dni od daty </w:t>
      </w:r>
      <w:r w:rsidR="0074538A" w:rsidRPr="00384058">
        <w:t xml:space="preserve">jej </w:t>
      </w:r>
      <w:r w:rsidRPr="00384058">
        <w:t xml:space="preserve">wystawienia. </w:t>
      </w:r>
    </w:p>
    <w:p w14:paraId="62397FAA" w14:textId="77777777" w:rsidR="00DA48D8" w:rsidRPr="00384058" w:rsidRDefault="00DA48D8" w:rsidP="00DA48D8">
      <w:pPr>
        <w:pStyle w:val="ZUSTzmustartykuempunktem"/>
      </w:pPr>
      <w:r w:rsidRPr="00384058">
        <w:t>3. Zakończenie leczenia substytucyjnego następuje w ramach:</w:t>
      </w:r>
    </w:p>
    <w:p w14:paraId="52E39012" w14:textId="0FA27B35" w:rsidR="00DA48D8" w:rsidRPr="00384058" w:rsidRDefault="00DA48D8" w:rsidP="00DA48D8">
      <w:pPr>
        <w:pStyle w:val="ZPKTzmpktartykuempunktem"/>
      </w:pPr>
      <w:r w:rsidRPr="00384058">
        <w:t>1)</w:t>
      </w:r>
      <w:r w:rsidRPr="00384058">
        <w:tab/>
        <w:t xml:space="preserve">programu leczenia substytucyjnego – z datą zakończenia uczestnictwa pacjenta w </w:t>
      </w:r>
      <w:r w:rsidR="00D150F2" w:rsidRPr="00384058">
        <w:t xml:space="preserve">tym </w:t>
      </w:r>
      <w:r w:rsidRPr="00384058">
        <w:t>programie,</w:t>
      </w:r>
      <w:r w:rsidR="00384058" w:rsidRPr="00384058">
        <w:rPr>
          <w:rStyle w:val="Ppogrubienie"/>
          <w:b w:val="0"/>
        </w:rPr>
        <w:t xml:space="preserve"> </w:t>
      </w:r>
      <w:r w:rsidRPr="00384058">
        <w:t>wskazan</w:t>
      </w:r>
      <w:r w:rsidR="00D150F2" w:rsidRPr="00384058">
        <w:t>ym</w:t>
      </w:r>
      <w:r w:rsidRPr="00384058">
        <w:t xml:space="preserve"> w tym programie albo z datą wyłączenia pacjenta z leczenia przez lekarza prowadzącego leczenie w przypadkach, o których mowa w art. 28b ust. 6, w tym w przypadku nieuzasadnionego niestawiennictwa pacjenta w </w:t>
      </w:r>
      <w:r w:rsidR="009A6794" w:rsidRPr="00384058">
        <w:t>ciągu</w:t>
      </w:r>
      <w:r w:rsidRPr="00384058">
        <w:t xml:space="preserve"> 4 kolejnych dni od dnia upływu wyznaczonego terminu zgłoszenia się po dawkę stosowanego produktu leczniczego;</w:t>
      </w:r>
    </w:p>
    <w:p w14:paraId="7F1AF148" w14:textId="20B41626" w:rsidR="00DA48D8" w:rsidRPr="00384058" w:rsidRDefault="00DA48D8" w:rsidP="00DA48D8">
      <w:pPr>
        <w:pStyle w:val="ZPKTzmpktartykuempunktem"/>
      </w:pPr>
      <w:r w:rsidRPr="00384058">
        <w:t>2)</w:t>
      </w:r>
      <w:r w:rsidRPr="00384058">
        <w:tab/>
        <w:t xml:space="preserve">ordynacji lekarskiej – z dniem ostatniej wyznaczonej wizyty albo z datą wyłączenia pacjenta z leczenia przez lekarza prowadzącego leczenie w przypadkach, o których mowa w art. 28b ust. 6, w tym w przypadku nieuzasadnionego niestawiennictwa pacjenta w </w:t>
      </w:r>
      <w:r w:rsidR="009A6794" w:rsidRPr="00384058">
        <w:t>ciągu</w:t>
      </w:r>
      <w:r w:rsidRPr="00384058">
        <w:t xml:space="preserve"> 7 dni od dnia upływu terminu wizyty, podczas której pacjent powinien otrzymać kolejną receptę na stosowany produkt leczniczy</w:t>
      </w:r>
      <w:r w:rsidR="00571283" w:rsidRPr="00384058">
        <w:t>, na kolejną umówioną wizytę</w:t>
      </w:r>
      <w:r w:rsidRPr="00384058">
        <w:t>.</w:t>
      </w:r>
    </w:p>
    <w:p w14:paraId="47A742D4" w14:textId="73878BC8" w:rsidR="00DA48D8" w:rsidRPr="00384058" w:rsidRDefault="00DA48D8" w:rsidP="00DA48D8">
      <w:pPr>
        <w:pStyle w:val="ZUSTzmustartykuempunktem"/>
      </w:pPr>
      <w:r w:rsidRPr="00384058">
        <w:t xml:space="preserve">4. </w:t>
      </w:r>
      <w:r w:rsidR="009A05B7" w:rsidRPr="00384058">
        <w:t>D</w:t>
      </w:r>
      <w:r w:rsidRPr="00384058">
        <w:t>okumentacj</w:t>
      </w:r>
      <w:r w:rsidR="009A05B7" w:rsidRPr="00384058">
        <w:t xml:space="preserve">a </w:t>
      </w:r>
      <w:r w:rsidRPr="00384058">
        <w:t>medyczn</w:t>
      </w:r>
      <w:r w:rsidR="009A05B7" w:rsidRPr="00384058">
        <w:t>a</w:t>
      </w:r>
      <w:r w:rsidRPr="00384058">
        <w:t xml:space="preserve"> pacjenta </w:t>
      </w:r>
      <w:r w:rsidR="009A05B7" w:rsidRPr="00384058">
        <w:t>zawiera</w:t>
      </w:r>
      <w:r w:rsidRPr="00384058">
        <w:t xml:space="preserve"> dat</w:t>
      </w:r>
      <w:r w:rsidR="009A05B7" w:rsidRPr="00384058">
        <w:t>ę</w:t>
      </w:r>
      <w:r w:rsidRPr="00384058">
        <w:t xml:space="preserve"> rozpoczęcia oraz </w:t>
      </w:r>
      <w:r w:rsidR="009A05B7" w:rsidRPr="00384058">
        <w:t xml:space="preserve">datę </w:t>
      </w:r>
      <w:r w:rsidRPr="00384058">
        <w:t xml:space="preserve">zakończenia leczenia substytucyjnego, w tym </w:t>
      </w:r>
      <w:r w:rsidR="009A05B7" w:rsidRPr="00384058">
        <w:t xml:space="preserve">adnotację </w:t>
      </w:r>
      <w:r w:rsidRPr="00384058">
        <w:t>o przyczynach wyłączenia pacjenta z leczenia substytucyjnego.</w:t>
      </w:r>
    </w:p>
    <w:p w14:paraId="76BB999A" w14:textId="267F84F7" w:rsidR="00DA48D8" w:rsidRPr="00384058" w:rsidRDefault="00DA48D8" w:rsidP="00DA48D8">
      <w:pPr>
        <w:pStyle w:val="ZUSTzmustartykuempunktem"/>
      </w:pPr>
      <w:r w:rsidRPr="00384058">
        <w:lastRenderedPageBreak/>
        <w:t>5. Do obowiązków podmiotu leczniczego należy dokumentowanie przychodu i rozchodu produktów leczniczych stosowanych w leczeni</w:t>
      </w:r>
      <w:r w:rsidR="00B2412B" w:rsidRPr="00384058">
        <w:t>u</w:t>
      </w:r>
      <w:r w:rsidRPr="00384058">
        <w:t xml:space="preserve"> substytucyjn</w:t>
      </w:r>
      <w:r w:rsidR="00B2412B" w:rsidRPr="00384058">
        <w:t>ym w ramach programu leczenia substytucyjnego</w:t>
      </w:r>
      <w:r w:rsidRPr="00384058">
        <w:t>.</w:t>
      </w:r>
    </w:p>
    <w:p w14:paraId="160099F1" w14:textId="12ADCDF7" w:rsidR="00DA48D8" w:rsidRPr="00384058" w:rsidRDefault="00DA48D8" w:rsidP="00DA48D8">
      <w:pPr>
        <w:pStyle w:val="ZARTzmartartykuempunktem"/>
      </w:pPr>
      <w:r w:rsidRPr="00384058">
        <w:t>Art. 28d. 1. Produkt leczniczy stosowany w leczeniu substytucyjnym w ramach programu leczenia substytucyjnego jest podawany pacjentowi w podmiocie leczniczym przez lekarza</w:t>
      </w:r>
      <w:r w:rsidR="000926BE" w:rsidRPr="00384058">
        <w:t xml:space="preserve"> lub</w:t>
      </w:r>
      <w:r w:rsidRPr="00384058">
        <w:t xml:space="preserve"> pielęgniarkę lub wydawany przez farmaceutę w jednorazowych dawkach dobowych i przyjmowany przez pacjenta w ich obecności. </w:t>
      </w:r>
    </w:p>
    <w:p w14:paraId="301E62BB" w14:textId="1DE2F2C5" w:rsidR="00DA48D8" w:rsidRPr="00384058" w:rsidRDefault="00DA48D8" w:rsidP="00DA48D8">
      <w:pPr>
        <w:pStyle w:val="ZUSTzmustartykuempunktem"/>
      </w:pPr>
      <w:r w:rsidRPr="00384058">
        <w:t xml:space="preserve">2. W jednostkach penitencjarnych, w których podmiot leczniczy nie zapewnia całodobowego udzielania świadczeń zdrowotnych po godzinach pracy osób wykonujących zawód medyczny, jednorazowe dawki </w:t>
      </w:r>
      <w:r w:rsidR="008704EB" w:rsidRPr="00384058">
        <w:t xml:space="preserve">dobowe </w:t>
      </w:r>
      <w:r w:rsidRPr="00384058">
        <w:t xml:space="preserve">produktu leczniczego stosowanego w leczeniu substytucyjnym w ramach programu leczenia substytucyjnego, przygotowane w sposób uniemożliwiający niewłaściwe wydanie, mogą być przekazane osobie pozbawionej wolności za pośrednictwem funkcjonariusza </w:t>
      </w:r>
      <w:r w:rsidR="009E1636" w:rsidRPr="00384058">
        <w:t>Służby Więziennej i przyjmowane przez pacjenta w jego obecności</w:t>
      </w:r>
      <w:r w:rsidRPr="00384058">
        <w:t>.</w:t>
      </w:r>
    </w:p>
    <w:p w14:paraId="18BE71E8" w14:textId="77777777" w:rsidR="00DA48D8" w:rsidRPr="00384058" w:rsidRDefault="00DA48D8" w:rsidP="00DA48D8">
      <w:pPr>
        <w:pStyle w:val="ZUSTzmustartykuempunktem"/>
      </w:pPr>
      <w:r w:rsidRPr="00384058">
        <w:t>3. Produkt leczniczy stosowany w leczeniu substytucyjnym w ramach programu leczenia substytucyjnego może być przyjmowany przez pacjenta poza podmiotem leczniczym bez obecności lekarza, pielęgniarki lub farmaceuty w przypadku wystąpienia przeszkody uniemożliwiającej przybycie pacjenta do podmiotu leczniczego prowadzącego leczenie substytucyjne, takiej jak:</w:t>
      </w:r>
    </w:p>
    <w:p w14:paraId="5D24A02E" w14:textId="77777777" w:rsidR="00DA48D8" w:rsidRPr="00384058" w:rsidRDefault="00DA48D8" w:rsidP="00DA48D8">
      <w:pPr>
        <w:pStyle w:val="ZPKTzmpktartykuempunktem"/>
      </w:pPr>
      <w:r w:rsidRPr="00384058">
        <w:t>1)</w:t>
      </w:r>
      <w:r w:rsidRPr="00384058">
        <w:tab/>
        <w:t>konieczność pozostania pacjenta w miejscu jego zamieszkania lub stałego albo czasowego pobytu ze względu na wskazania zdrowotne lub przyczyny losowe;</w:t>
      </w:r>
    </w:p>
    <w:p w14:paraId="6121E8D0" w14:textId="77777777" w:rsidR="00DA48D8" w:rsidRPr="00384058" w:rsidRDefault="00DA48D8" w:rsidP="00DA48D8">
      <w:pPr>
        <w:pStyle w:val="ZPKTzmpktartykuempunktem"/>
      </w:pPr>
      <w:r w:rsidRPr="00384058">
        <w:t>2)</w:t>
      </w:r>
      <w:r w:rsidRPr="00384058">
        <w:tab/>
        <w:t>inna niż określona w pkt 1 uzasadniona przyczyna, jeżeli pacjent spełnia łącznie następujące warunki:</w:t>
      </w:r>
    </w:p>
    <w:p w14:paraId="6CED672D" w14:textId="6D6B24E8" w:rsidR="00DA48D8" w:rsidRPr="00384058" w:rsidRDefault="00DA48D8" w:rsidP="00DA48D8">
      <w:pPr>
        <w:pStyle w:val="ZLITwPKTzmlitwpktartykuempunktem"/>
      </w:pPr>
      <w:r w:rsidRPr="00384058">
        <w:t>a)</w:t>
      </w:r>
      <w:r w:rsidRPr="00384058">
        <w:tab/>
        <w:t xml:space="preserve">uczestniczy w programie </w:t>
      </w:r>
      <w:r w:rsidR="00274220" w:rsidRPr="00384058">
        <w:t xml:space="preserve">leczenia substytucyjnego przez okres </w:t>
      </w:r>
      <w:r w:rsidRPr="00384058">
        <w:t>co najmniej 6 miesięcy,</w:t>
      </w:r>
    </w:p>
    <w:p w14:paraId="6A9C0D99" w14:textId="582A120C" w:rsidR="00DA48D8" w:rsidRPr="00384058" w:rsidRDefault="00DA48D8" w:rsidP="00DA48D8">
      <w:pPr>
        <w:pStyle w:val="ZLITwPKTzmlitwpktartykuempunktem"/>
      </w:pPr>
      <w:r w:rsidRPr="00384058">
        <w:t>b)</w:t>
      </w:r>
      <w:r w:rsidRPr="00384058">
        <w:tab/>
        <w:t xml:space="preserve">zachowuje całkowitą abstynencję od środków odurzających </w:t>
      </w:r>
      <w:r w:rsidR="0044608D" w:rsidRPr="00384058">
        <w:t>lub</w:t>
      </w:r>
      <w:r w:rsidRPr="00384058">
        <w:t xml:space="preserve"> substancji psychotropowych niezleconych przez lekarza oraz nowych substancji psychoaktywnych,</w:t>
      </w:r>
    </w:p>
    <w:p w14:paraId="7FC2A848" w14:textId="4273D496" w:rsidR="00DA48D8" w:rsidRPr="00384058" w:rsidRDefault="00DA48D8" w:rsidP="00DA48D8">
      <w:pPr>
        <w:pStyle w:val="ZLITwPKTzmlitwpktartykuempunktem"/>
      </w:pPr>
      <w:r w:rsidRPr="00384058">
        <w:t>c)</w:t>
      </w:r>
      <w:r w:rsidRPr="00384058">
        <w:tab/>
        <w:t xml:space="preserve">regularnie uczestniczy w przewidzianej programem </w:t>
      </w:r>
      <w:r w:rsidR="00274220" w:rsidRPr="00384058">
        <w:t xml:space="preserve">leczenia substytucyjnego </w:t>
      </w:r>
      <w:r w:rsidRPr="00384058">
        <w:t>terapii.</w:t>
      </w:r>
    </w:p>
    <w:p w14:paraId="69BEBC1A" w14:textId="0084D414" w:rsidR="00DA48D8" w:rsidRPr="00384058" w:rsidRDefault="00DA48D8" w:rsidP="00DA48D8">
      <w:pPr>
        <w:pStyle w:val="ZUSTzmustartykuempunktem"/>
      </w:pPr>
      <w:r w:rsidRPr="00384058">
        <w:t>4. Przyjmowanie przez pacjenta produktu leczniczego stosowanego w leczeniu substytucyjnym w ramach programu leczenia substytucyjnego poza podmiotem leczniczym</w:t>
      </w:r>
      <w:r w:rsidR="00384058" w:rsidRPr="00384058">
        <w:rPr>
          <w:rStyle w:val="Ppogrubienie"/>
          <w:b w:val="0"/>
        </w:rPr>
        <w:t xml:space="preserve"> </w:t>
      </w:r>
      <w:r w:rsidRPr="00384058">
        <w:t xml:space="preserve">bez obecności lekarza, pielęgniarki lub farmaceuty z przyczyn, o których </w:t>
      </w:r>
      <w:r w:rsidRPr="00384058">
        <w:lastRenderedPageBreak/>
        <w:t>mowa w ust. 3 pkt 2, jest dopuszczalne mimo niespełniania przez pacjenta warunków, o których mowa w tym przepisie, jeżeli jest uzasadnione stanem psychofizycznym lub sytuacją życiową pacjenta oraz właściwościami farmakologicznymi podawanego mu środka substytucyjnego.</w:t>
      </w:r>
    </w:p>
    <w:p w14:paraId="55432BA7" w14:textId="77777777" w:rsidR="00DA48D8" w:rsidRPr="00384058" w:rsidRDefault="00DA48D8" w:rsidP="00DA48D8">
      <w:pPr>
        <w:pStyle w:val="ZUSTzmustartykuempunktem"/>
      </w:pPr>
      <w:r w:rsidRPr="00384058">
        <w:t xml:space="preserve">5. W przypadkach, o których mowa w ust. 3 i 4, produkt leczniczy stosowany w leczeniu substytucyjnym w ramach programu leczenia substytucyjnego może być wydany pacjentowi przez podmiot leczniczy w dawkach zapewniających leczenie substytucyjne przez okres </w:t>
      </w:r>
      <w:proofErr w:type="spellStart"/>
      <w:r w:rsidRPr="00384058">
        <w:t>niedłuższy</w:t>
      </w:r>
      <w:proofErr w:type="spellEnd"/>
      <w:r w:rsidRPr="00384058">
        <w:t xml:space="preserve"> niż 7 dni.</w:t>
      </w:r>
    </w:p>
    <w:p w14:paraId="0CEE8953" w14:textId="680EF498" w:rsidR="00DA48D8" w:rsidRPr="00384058" w:rsidRDefault="00DA48D8" w:rsidP="00DA48D8">
      <w:pPr>
        <w:pStyle w:val="ZUSTzmustartykuempunktem"/>
      </w:pPr>
      <w:r w:rsidRPr="00384058">
        <w:t xml:space="preserve">6. W przypadkach, o których mowa w ust. 3 i 4, decyzję o wydaniu pacjentowi produktu leczniczego stosowanego w leczeniu substytucyjnym w ramach programu leczenia substytucyjnego do osobistego stosowania podejmuje kierownik </w:t>
      </w:r>
      <w:r w:rsidR="00397EE7" w:rsidRPr="00384058">
        <w:t xml:space="preserve">tego </w:t>
      </w:r>
      <w:r w:rsidRPr="00384058">
        <w:t xml:space="preserve">programu </w:t>
      </w:r>
      <w:r w:rsidR="00397EE7" w:rsidRPr="00384058">
        <w:t>albo</w:t>
      </w:r>
      <w:r w:rsidRPr="00384058">
        <w:t xml:space="preserve"> upoważniony</w:t>
      </w:r>
      <w:r w:rsidR="00384058" w:rsidRPr="00384058">
        <w:rPr>
          <w:rStyle w:val="Ppogrubienie"/>
          <w:b w:val="0"/>
        </w:rPr>
        <w:t xml:space="preserve"> </w:t>
      </w:r>
      <w:r w:rsidRPr="00384058">
        <w:t xml:space="preserve">przez niego lekarz. </w:t>
      </w:r>
    </w:p>
    <w:p w14:paraId="3616FEF5" w14:textId="78B8EF25" w:rsidR="00DA48D8" w:rsidRPr="00384058" w:rsidRDefault="00DA48D8" w:rsidP="00DA48D8">
      <w:pPr>
        <w:pStyle w:val="ZUSTzmustartykuempunktem"/>
      </w:pPr>
      <w:r w:rsidRPr="00384058">
        <w:t xml:space="preserve">7. W </w:t>
      </w:r>
      <w:proofErr w:type="gramStart"/>
      <w:r w:rsidRPr="00384058">
        <w:t>przypadku</w:t>
      </w:r>
      <w:proofErr w:type="gramEnd"/>
      <w:r w:rsidR="00384058" w:rsidRPr="00384058">
        <w:rPr>
          <w:rStyle w:val="Ppogrubienie"/>
          <w:b w:val="0"/>
        </w:rPr>
        <w:t xml:space="preserve"> </w:t>
      </w:r>
      <w:r w:rsidRPr="00384058">
        <w:t xml:space="preserve">gdy czas trwania przeszkody uniemożliwiającej przybycie pacjenta do podmiotu leczniczego jest dłuższy niż czas, na który został wydany produkt leczniczy stosowany w leczeniu substytucyjnym w ramach programu leczenia substytucyjnego, kierownik </w:t>
      </w:r>
      <w:r w:rsidR="009046B8" w:rsidRPr="00384058">
        <w:t>tego</w:t>
      </w:r>
      <w:r w:rsidR="00384058" w:rsidRPr="00384058">
        <w:rPr>
          <w:rStyle w:val="Ppogrubienie"/>
          <w:b w:val="0"/>
        </w:rPr>
        <w:t xml:space="preserve"> </w:t>
      </w:r>
      <w:r w:rsidRPr="00384058">
        <w:t>programu albo upoważniony przez niego lekarz może podjąć decyzję o przedłużeniu okresu przyjmowania przez pacjenta środka substytucyjnego bez obecności lekarza, pielęgniarki lub farmaceuty na okres nieprzekraczający 14 dni.</w:t>
      </w:r>
    </w:p>
    <w:p w14:paraId="2B3FD39F" w14:textId="193CFCBB" w:rsidR="00DA48D8" w:rsidRPr="00384058" w:rsidRDefault="00DA48D8" w:rsidP="00DA48D8">
      <w:pPr>
        <w:pStyle w:val="ZUSTzmustartykuempunktem"/>
      </w:pPr>
      <w:r w:rsidRPr="00384058">
        <w:t xml:space="preserve">8. W przypadku pacjentów nieprzerwanie leczonych substytucyjnie przez </w:t>
      </w:r>
      <w:r w:rsidR="00AB18E4" w:rsidRPr="00384058">
        <w:t xml:space="preserve">okres </w:t>
      </w:r>
      <w:r w:rsidRPr="00384058">
        <w:t xml:space="preserve">co najmniej </w:t>
      </w:r>
      <w:r w:rsidR="0044608D" w:rsidRPr="00384058">
        <w:t>2</w:t>
      </w:r>
      <w:r w:rsidRPr="00384058">
        <w:t xml:space="preserve"> lat, produkt leczniczy stosowany w leczeniu substytucyjnym w ramach programu leczenia substytucyjnego może być wydany przez podmiot leczniczy na okres do 14 dni, o ile pozwala na to stan psychofizyczny pacjenta, w </w:t>
      </w:r>
      <w:proofErr w:type="gramStart"/>
      <w:r w:rsidRPr="00384058">
        <w:t>szczególności</w:t>
      </w:r>
      <w:proofErr w:type="gramEnd"/>
      <w:r w:rsidRPr="00384058">
        <w:t xml:space="preserve"> gdy taki tryb wydania produktu leczniczego stosowanego w leczeniu substytucyjnym w ramach programu leczenia substytucyjnego będzie pomocny w realizacji celów leczenia.</w:t>
      </w:r>
    </w:p>
    <w:p w14:paraId="4AA653B4" w14:textId="4C67D7D9" w:rsidR="00DA48D8" w:rsidRPr="00384058" w:rsidRDefault="00DA48D8" w:rsidP="00DA48D8">
      <w:pPr>
        <w:pStyle w:val="ZUSTzmustartykuempunktem"/>
      </w:pPr>
      <w:r w:rsidRPr="00384058">
        <w:t xml:space="preserve">9. Kierownik programu </w:t>
      </w:r>
      <w:r w:rsidR="002C4396" w:rsidRPr="00384058">
        <w:t xml:space="preserve">leczenia substytucyjnego </w:t>
      </w:r>
      <w:r w:rsidRPr="00384058">
        <w:t>albo upoważniony przez niego lekarz odnotowuje zmian</w:t>
      </w:r>
      <w:r w:rsidR="002C4396" w:rsidRPr="00384058">
        <w:t>ę</w:t>
      </w:r>
      <w:r w:rsidR="00384058" w:rsidRPr="00384058">
        <w:rPr>
          <w:rStyle w:val="Ppogrubienie"/>
          <w:b w:val="0"/>
        </w:rPr>
        <w:t xml:space="preserve"> </w:t>
      </w:r>
      <w:r w:rsidRPr="00384058">
        <w:t xml:space="preserve">trybu wydawania produktu leczniczego stosowanego w leczeniu substytucyjnym w ramach programu leczenia substytucyjnego, o którym mowa w ust. 8, albo odmowę </w:t>
      </w:r>
      <w:r w:rsidR="002C4396" w:rsidRPr="00384058">
        <w:t>tej</w:t>
      </w:r>
      <w:r w:rsidR="00384058" w:rsidRPr="00384058">
        <w:rPr>
          <w:rStyle w:val="Ppogrubienie"/>
          <w:b w:val="0"/>
        </w:rPr>
        <w:t xml:space="preserve"> </w:t>
      </w:r>
      <w:r w:rsidRPr="00384058">
        <w:t>zmiany wraz z uzasadnieniem w dokumentacji medycznej pacjenta.</w:t>
      </w:r>
    </w:p>
    <w:p w14:paraId="69E5EB2B" w14:textId="77777777" w:rsidR="00DA48D8" w:rsidRPr="00384058" w:rsidRDefault="00DA48D8" w:rsidP="00DA48D8">
      <w:pPr>
        <w:pStyle w:val="ZUSTzmustartykuempunktem"/>
      </w:pPr>
      <w:r w:rsidRPr="00384058">
        <w:t xml:space="preserve">10. W przypadkach, o których mowa w ust. 3–9, w odniesieniu do osób pozbawionych wolności produkt leczniczy stosowany w leczeniu substytucyjnym w ramach programu leczenia substytucyjnego może być wydany funkcjonariuszowi Służby </w:t>
      </w:r>
      <w:r w:rsidRPr="00384058">
        <w:lastRenderedPageBreak/>
        <w:t>Więziennej lub pracownikowi Służby Więziennej, upoważnionym przez kierownika podmiotu leczniczego dla osób pozbawionych wolności.</w:t>
      </w:r>
    </w:p>
    <w:p w14:paraId="347BB51A" w14:textId="222AE6E9" w:rsidR="00DA48D8" w:rsidRPr="00384058" w:rsidRDefault="00DA48D8" w:rsidP="00DA48D8">
      <w:pPr>
        <w:pStyle w:val="ZUSTzmustartykuempunktem"/>
      </w:pPr>
      <w:r w:rsidRPr="00384058">
        <w:t>11. Pacjentom wyjeżdżającym za granicę</w:t>
      </w:r>
      <w:r w:rsidR="00384058" w:rsidRPr="00384058">
        <w:rPr>
          <w:rStyle w:val="Ppogrubienie"/>
          <w:b w:val="0"/>
        </w:rPr>
        <w:t xml:space="preserve"> </w:t>
      </w:r>
      <w:r w:rsidRPr="00384058">
        <w:t xml:space="preserve">spełniającym warunki, o których mowa w ust. 8, produkt leczniczy stosowany w leczeniu substytucyjnym w ramach programu leczenia substytucyjnego może być wydany na czas trwania wyjazdu, </w:t>
      </w:r>
      <w:proofErr w:type="spellStart"/>
      <w:r w:rsidRPr="00384058">
        <w:t>niedłuższy</w:t>
      </w:r>
      <w:proofErr w:type="spellEnd"/>
      <w:r w:rsidRPr="00384058">
        <w:t xml:space="preserve"> niż 30</w:t>
      </w:r>
      <w:r w:rsidR="00384058" w:rsidRPr="00384058">
        <w:rPr>
          <w:rStyle w:val="Ppogrubienie"/>
          <w:b w:val="0"/>
        </w:rPr>
        <w:t xml:space="preserve"> </w:t>
      </w:r>
      <w:r w:rsidRPr="00384058">
        <w:t>dni.</w:t>
      </w:r>
    </w:p>
    <w:p w14:paraId="08DF702E" w14:textId="215BD739" w:rsidR="00DA48D8" w:rsidRPr="00384058" w:rsidRDefault="00DA48D8" w:rsidP="00DA48D8">
      <w:pPr>
        <w:pStyle w:val="ZARTzmartartykuempunktem"/>
      </w:pPr>
      <w:r w:rsidRPr="00384058">
        <w:t xml:space="preserve">Art. 28e. 1. W przypadku wystąpienia udokumentowanej przeszkody o charakterze zdrowotnym uniemożliwiającej przybycie pacjenta do podmiotu leczniczego produkt leczniczy stosowany w leczeniu substytucyjnym w ramach programu leczenia substytucyjnego może być wydany upoważnionej przez pacjenta osobie na podstawie imiennego upoważnienia zawierającego imię i nazwisko oraz serię, numer i rodzaj dokumentu stwierdzającego tożsamość upoważnionej osoby. </w:t>
      </w:r>
    </w:p>
    <w:p w14:paraId="7EDF3DFE" w14:textId="77777777" w:rsidR="00DA48D8" w:rsidRPr="00384058" w:rsidRDefault="00DA48D8" w:rsidP="00DA48D8">
      <w:pPr>
        <w:pStyle w:val="ZUSTzmustartykuempunktem"/>
      </w:pPr>
      <w:r w:rsidRPr="00384058">
        <w:t xml:space="preserve">2. Upoważnienie dołącza się do dokumentacji medycznej pacjenta. </w:t>
      </w:r>
    </w:p>
    <w:p w14:paraId="555A3CB2" w14:textId="77777777" w:rsidR="00DA48D8" w:rsidRPr="00384058" w:rsidRDefault="00DA48D8" w:rsidP="00DA48D8">
      <w:pPr>
        <w:pStyle w:val="ZUSTzmustartykuempunktem"/>
      </w:pPr>
      <w:r w:rsidRPr="00384058">
        <w:t>3. Decyzję o wydaniu osobie upoważnionej produktu leczniczego stosowanego w leczeniu substytucyjnym w ramach programu leczenia substytucyjnego podejmuje każdorazowo kierownik programu leczenia substytucyjnego albo upoważniony przez niego lekarz wykonujący zadania objęte tym programem, biorąc pod uwagę w szczególności charakter i czas trwania przeszkody zdrowotnej oraz bezpieczeństwo pacjenta i prawidłowość realizacji programu leczenia substytucyjnego. Decyzja ta wraz z uzasadnieniem podlega odnotowaniu w dokumentacji medycznej pacjenta.</w:t>
      </w:r>
    </w:p>
    <w:p w14:paraId="01D76996" w14:textId="77777777" w:rsidR="00DA48D8" w:rsidRPr="00384058" w:rsidRDefault="00DA48D8" w:rsidP="00DA48D8">
      <w:pPr>
        <w:pStyle w:val="ZARTzmartartykuempunktem"/>
      </w:pPr>
      <w:r w:rsidRPr="00384058">
        <w:t>Art. 28f. 1. Podmiot leczniczy lub inna placówka, w której pacjent aktualnie przebywa ze względu na stan zdrowia, w szczególności dom pomocy społecznej lub placówka zapewniająca całodobową opiekę osobom niepełnosprawnym, osobom przewlekle chorym lub osobom w podeszłym wieku, są obowiązane do zapewnienia ciągłości leczenia substytucyjnego w zakresie wynikającym z posiadanych warunków organizacyjnych i kadrowych, w szczególności przez umożliwienie realizacji świadczeń zdrowotnych we współpracy z:</w:t>
      </w:r>
    </w:p>
    <w:p w14:paraId="3FFA48B4" w14:textId="77777777" w:rsidR="00DA48D8" w:rsidRPr="00384058" w:rsidRDefault="00DA48D8" w:rsidP="00DA48D8">
      <w:pPr>
        <w:pStyle w:val="ZPKTzmpktartykuempunktem"/>
      </w:pPr>
      <w:r w:rsidRPr="00384058">
        <w:t>1)</w:t>
      </w:r>
      <w:r w:rsidRPr="00384058">
        <w:tab/>
        <w:t xml:space="preserve">podmiotem leczniczym prowadzącym leczenie substytucyjne w ramach programu leczenia substytucyjnego albo </w:t>
      </w:r>
    </w:p>
    <w:p w14:paraId="7FC3F77B" w14:textId="77777777" w:rsidR="00DA48D8" w:rsidRPr="00384058" w:rsidRDefault="00DA48D8" w:rsidP="00DA48D8">
      <w:pPr>
        <w:pStyle w:val="ZPKTzmpktartykuempunktem"/>
      </w:pPr>
      <w:r w:rsidRPr="00384058">
        <w:t>2)</w:t>
      </w:r>
      <w:r w:rsidRPr="00384058">
        <w:tab/>
        <w:t>lekarzem, o którym mowa w art. 4 pkt 7 lit. b, prowadzącym leczenie w ramach ordynacji lekarskiej.</w:t>
      </w:r>
    </w:p>
    <w:p w14:paraId="6285F310" w14:textId="77777777" w:rsidR="00F17EEA" w:rsidRPr="00384058" w:rsidRDefault="009E1636" w:rsidP="00F17EEA">
      <w:pPr>
        <w:pStyle w:val="ZUSTzmustartykuempunktem"/>
      </w:pPr>
      <w:r w:rsidRPr="00384058">
        <w:t>2</w:t>
      </w:r>
      <w:r w:rsidR="00DA48D8" w:rsidRPr="00384058">
        <w:t xml:space="preserve">. Kontynuacja leczenia substytucyjnego może zostać wstrzymana przez lekarza w przypadku wystąpienia udokumentowanych przeciwwskazań zdrowotnych lub innych </w:t>
      </w:r>
      <w:r w:rsidR="00DA48D8" w:rsidRPr="00384058">
        <w:lastRenderedPageBreak/>
        <w:t xml:space="preserve">okoliczności zagrażających bezpieczeństwu pacjenta. </w:t>
      </w:r>
      <w:r w:rsidR="00F17EEA" w:rsidRPr="00384058">
        <w:t>Decyzja ta wraz z uzasadnieniem podlega odnotowaniu w dokumentacji medycznej pacjenta.</w:t>
      </w:r>
    </w:p>
    <w:p w14:paraId="60746DEB" w14:textId="713DA50D" w:rsidR="00DA48D8" w:rsidRPr="00384058" w:rsidRDefault="009E1636" w:rsidP="00DA48D8">
      <w:pPr>
        <w:pStyle w:val="ZUSTzmustartykuempunktem"/>
      </w:pPr>
      <w:r w:rsidRPr="00384058">
        <w:t>3</w:t>
      </w:r>
      <w:r w:rsidR="00DA48D8" w:rsidRPr="00384058">
        <w:t>. W sytuacji, o której mowa w ust. 1, do podmiotu leczniczego nie stosuje się art. 28 ust. 2.</w:t>
      </w:r>
    </w:p>
    <w:p w14:paraId="6DA9AE8E" w14:textId="1892D089" w:rsidR="00DA48D8" w:rsidRPr="00384058" w:rsidRDefault="00DA48D8" w:rsidP="00DA48D8">
      <w:pPr>
        <w:pStyle w:val="ZARTzmartartykuempunktem"/>
      </w:pPr>
      <w:r w:rsidRPr="00384058">
        <w:t xml:space="preserve">Art. 28g. 1. W celu wykluczenia </w:t>
      </w:r>
      <w:bookmarkStart w:id="9" w:name="_Hlk183439509"/>
      <w:r w:rsidRPr="00384058">
        <w:t xml:space="preserve">udziału pacjenta w tym samym czasie </w:t>
      </w:r>
      <w:r w:rsidR="00EB20E0" w:rsidRPr="00384058">
        <w:t>z</w:t>
      </w:r>
      <w:r w:rsidRPr="00384058">
        <w:t xml:space="preserve"> więcej niż jedn</w:t>
      </w:r>
      <w:r w:rsidR="00EB20E0" w:rsidRPr="00384058">
        <w:t>ego</w:t>
      </w:r>
      <w:r w:rsidRPr="00384058">
        <w:t xml:space="preserve"> program</w:t>
      </w:r>
      <w:r w:rsidR="00EB20E0" w:rsidRPr="00384058">
        <w:t>u</w:t>
      </w:r>
      <w:r w:rsidRPr="00384058">
        <w:t xml:space="preserve"> leczenia substytucyjnego oraz </w:t>
      </w:r>
      <w:r w:rsidR="00A6122B" w:rsidRPr="00384058">
        <w:t>z</w:t>
      </w:r>
      <w:r w:rsidRPr="00384058">
        <w:t xml:space="preserve"> leczeni</w:t>
      </w:r>
      <w:r w:rsidR="00A6122B" w:rsidRPr="00384058">
        <w:t>a</w:t>
      </w:r>
      <w:r w:rsidRPr="00384058">
        <w:t xml:space="preserve"> substytucyjn</w:t>
      </w:r>
      <w:r w:rsidR="00A6122B" w:rsidRPr="00384058">
        <w:t>ego</w:t>
      </w:r>
      <w:r w:rsidRPr="00384058">
        <w:t xml:space="preserve"> w ramach ordynacji lekarskiej prowadzonej przez lekarza, o którym mowa w art. 4 pkt 7 lit. b, </w:t>
      </w:r>
      <w:bookmarkEnd w:id="9"/>
      <w:r w:rsidRPr="00384058">
        <w:t xml:space="preserve">Centrum prowadzi Wykaz. </w:t>
      </w:r>
    </w:p>
    <w:p w14:paraId="219A63CA" w14:textId="77777777" w:rsidR="00DA48D8" w:rsidRPr="00384058" w:rsidRDefault="00DA48D8" w:rsidP="00DA48D8">
      <w:pPr>
        <w:pStyle w:val="ZUSTzmustartykuempunktem"/>
      </w:pPr>
      <w:r w:rsidRPr="00384058">
        <w:t>2. Wykaz nie jest rejestrem medycznym w rozumieniu ustawy z dnia 28 kwietnia 2011 r. o systemie informacji w ochronie zdrowia (Dz. U. z 2026 r. poz. 208 i 252).</w:t>
      </w:r>
    </w:p>
    <w:p w14:paraId="3AF30CEE" w14:textId="77777777" w:rsidR="00DA48D8" w:rsidRPr="00384058" w:rsidRDefault="00DA48D8" w:rsidP="00DA48D8">
      <w:pPr>
        <w:pStyle w:val="ZUSTzmustartykuempunktem"/>
      </w:pPr>
      <w:r w:rsidRPr="00384058">
        <w:t>3. Wykaz jest prowadzony przez Centrum w systemie teleinformatycznym udostępnionym podmiotom leczniczym oraz lekarzom prowadzącym leczenie substytucyjne w ramach ordynacji lekarskiej.</w:t>
      </w:r>
    </w:p>
    <w:p w14:paraId="1943EA6B" w14:textId="73CBCEDD" w:rsidR="00DA48D8" w:rsidRPr="00384058" w:rsidRDefault="00DA48D8" w:rsidP="00DA48D8">
      <w:pPr>
        <w:pStyle w:val="ZUSTzmustartykuempunktem"/>
      </w:pPr>
      <w:r w:rsidRPr="00384058">
        <w:t xml:space="preserve">4. Kierownik programu leczenia substytucyjnego albo upoważniony przez niego lekarz wykonujący zadania objęte </w:t>
      </w:r>
      <w:r w:rsidR="00AA58BD" w:rsidRPr="00384058">
        <w:t xml:space="preserve">tym </w:t>
      </w:r>
      <w:r w:rsidRPr="00384058">
        <w:t>programem składa do Centrum wniosek o dostęp do Wykazu w terminie 7 dni od dnia uzyskania zezwolenia na prowadzenie leczenia substytucyjnego.</w:t>
      </w:r>
    </w:p>
    <w:p w14:paraId="5D84CA2F" w14:textId="77777777" w:rsidR="00DA48D8" w:rsidRPr="00384058" w:rsidRDefault="00DA48D8" w:rsidP="00DA48D8">
      <w:pPr>
        <w:pStyle w:val="ZUSTzmustartykuempunktem"/>
      </w:pPr>
      <w:r w:rsidRPr="00384058">
        <w:t>5. W przypadku leczenia substytucyjnego prowadzonego w ramach ordynacji lekarskiej lekarz, o którym mowa w art. 4 pkt 7 lit. b, składa do Centrum, nie później niż przed pierwszą ordynacją, wniosek o dostęp do Wykazu.</w:t>
      </w:r>
    </w:p>
    <w:p w14:paraId="4A4D5992" w14:textId="4E78C4D7" w:rsidR="00DA48D8" w:rsidRPr="00384058" w:rsidRDefault="00DA48D8" w:rsidP="00DA48D8">
      <w:pPr>
        <w:pStyle w:val="ZUSTzmustartykuempunktem"/>
      </w:pPr>
      <w:r w:rsidRPr="00384058">
        <w:t xml:space="preserve">6. Wniosek, o którym mowa w ust. 4 </w:t>
      </w:r>
      <w:r w:rsidR="002F7027" w:rsidRPr="00384058">
        <w:t>albo</w:t>
      </w:r>
      <w:r w:rsidRPr="00384058">
        <w:t xml:space="preserve"> 5, lekarz prowadzący leczenie składa w formie elektronicznej za pośrednictwem:</w:t>
      </w:r>
    </w:p>
    <w:p w14:paraId="1472107B" w14:textId="77777777" w:rsidR="00DA48D8" w:rsidRPr="00384058" w:rsidRDefault="00DA48D8" w:rsidP="00DA48D8">
      <w:pPr>
        <w:pStyle w:val="ZPKTzmpktartykuempunktem"/>
      </w:pPr>
      <w:r w:rsidRPr="00384058">
        <w:t>1)</w:t>
      </w:r>
      <w:r w:rsidRPr="00384058">
        <w:tab/>
        <w:t>elektronicznej skrzynki podawczej w rozumieniu art. 3 pkt 17 ustawy z dnia 17 lutego 2005 r. o informatyzacji działalności podmiotów realizujących zadania publiczne (Dz. U. z 2025 r. 1703 oraz z 2026 r. poz. 160) albo</w:t>
      </w:r>
    </w:p>
    <w:p w14:paraId="76EEFB5F" w14:textId="77777777" w:rsidR="00DA48D8" w:rsidRPr="00384058" w:rsidRDefault="00DA48D8" w:rsidP="00DA48D8">
      <w:pPr>
        <w:pStyle w:val="ZPKTzmpktartykuempunktem"/>
      </w:pPr>
      <w:r w:rsidRPr="00384058">
        <w:t>2)</w:t>
      </w:r>
      <w:r w:rsidRPr="00384058">
        <w:tab/>
        <w:t>adresu elektronicznego, o którym mowa w art. 2 pkt 1 ustawy z dnia 18 lipca 2002 r. o świadczeniu usług drogą elektroniczną (Dz. U. z 2024 r. poz. 1513).</w:t>
      </w:r>
    </w:p>
    <w:p w14:paraId="492E70A9" w14:textId="77777777" w:rsidR="00DA48D8" w:rsidRPr="00384058" w:rsidRDefault="00DA48D8" w:rsidP="00DA48D8">
      <w:pPr>
        <w:pStyle w:val="ZUSTzmustartykuempunktem"/>
      </w:pPr>
      <w:r w:rsidRPr="00384058">
        <w:t xml:space="preserve">7. Wniosek, o którym mowa: </w:t>
      </w:r>
    </w:p>
    <w:p w14:paraId="15A4D4B2" w14:textId="77777777" w:rsidR="00DA48D8" w:rsidRPr="00384058" w:rsidRDefault="00DA48D8" w:rsidP="00DA48D8">
      <w:pPr>
        <w:pStyle w:val="ZPKTzmpktartykuempunktem"/>
      </w:pPr>
      <w:r w:rsidRPr="00384058">
        <w:t>1)</w:t>
      </w:r>
      <w:r w:rsidRPr="00384058">
        <w:tab/>
        <w:t>w ust. 4, zawiera:</w:t>
      </w:r>
    </w:p>
    <w:p w14:paraId="6F806736" w14:textId="20EC0083" w:rsidR="00DA48D8" w:rsidRPr="00384058" w:rsidRDefault="00DA48D8" w:rsidP="00DA48D8">
      <w:pPr>
        <w:pStyle w:val="ZLITwPKTzmlitwpktartykuempunktem"/>
      </w:pPr>
      <w:r w:rsidRPr="00384058">
        <w:t>a)</w:t>
      </w:r>
      <w:r w:rsidRPr="00384058">
        <w:tab/>
        <w:t>nazwę i adres podmiotu leczniczego prowadzącego leczenie substytucyjne w ramach program</w:t>
      </w:r>
      <w:r w:rsidR="004C0FC8" w:rsidRPr="00384058">
        <w:t>u</w:t>
      </w:r>
      <w:r w:rsidRPr="00384058">
        <w:t xml:space="preserve"> leczenia substytucyjnego,</w:t>
      </w:r>
    </w:p>
    <w:p w14:paraId="2C046573" w14:textId="12B38658" w:rsidR="00DA48D8" w:rsidRPr="00384058" w:rsidRDefault="00DA48D8" w:rsidP="00DA48D8">
      <w:pPr>
        <w:pStyle w:val="ZLITwPKTzmlitwpktartykuempunktem"/>
      </w:pPr>
      <w:r w:rsidRPr="00384058">
        <w:t>b)</w:t>
      </w:r>
      <w:r w:rsidRPr="00384058">
        <w:tab/>
        <w:t xml:space="preserve">numer zezwolenia na prowadzenie leczenia substytucyjnego w ramach </w:t>
      </w:r>
      <w:r w:rsidR="00F13C96" w:rsidRPr="00384058">
        <w:t>F</w:t>
      </w:r>
      <w:r w:rsidRPr="00384058">
        <w:t>u leczenia substytucyjnego,</w:t>
      </w:r>
    </w:p>
    <w:p w14:paraId="3FB4B6BB" w14:textId="77777777" w:rsidR="00DA48D8" w:rsidRPr="00384058" w:rsidRDefault="00DA48D8" w:rsidP="00DA48D8">
      <w:pPr>
        <w:pStyle w:val="ZLITwPKTzmlitwpktartykuempunktem"/>
      </w:pPr>
      <w:r w:rsidRPr="00384058">
        <w:lastRenderedPageBreak/>
        <w:t>c)</w:t>
      </w:r>
      <w:r w:rsidRPr="00384058">
        <w:tab/>
        <w:t>dane kontaktowe wnioskodawcy (numer telefonu, adres poczty elektronicznej oraz adres do doręczeń elektronicznych);</w:t>
      </w:r>
    </w:p>
    <w:p w14:paraId="12D3087E" w14:textId="77777777" w:rsidR="00DA48D8" w:rsidRPr="00384058" w:rsidRDefault="00DA48D8" w:rsidP="00DA48D8">
      <w:pPr>
        <w:pStyle w:val="ZPKTzmpktartykuempunktem"/>
      </w:pPr>
      <w:r w:rsidRPr="00384058">
        <w:t>2)</w:t>
      </w:r>
      <w:r w:rsidRPr="00384058">
        <w:tab/>
        <w:t>w ust. 5, zawiera:</w:t>
      </w:r>
    </w:p>
    <w:p w14:paraId="44F9741C" w14:textId="77777777" w:rsidR="00DA48D8" w:rsidRPr="00384058" w:rsidRDefault="00DA48D8" w:rsidP="00DA48D8">
      <w:pPr>
        <w:pStyle w:val="ZLITwPKTzmlitwpktartykuempunktem"/>
      </w:pPr>
      <w:r w:rsidRPr="00384058">
        <w:t>a)</w:t>
      </w:r>
      <w:r w:rsidRPr="00384058">
        <w:tab/>
        <w:t>imię i nazwisko wnioskodawcy,</w:t>
      </w:r>
    </w:p>
    <w:p w14:paraId="30E821B3" w14:textId="77777777" w:rsidR="00DA48D8" w:rsidRPr="00384058" w:rsidRDefault="00DA48D8" w:rsidP="00DA48D8">
      <w:pPr>
        <w:pStyle w:val="ZLITwPKTzmlitwpktartykuempunktem"/>
      </w:pPr>
      <w:r w:rsidRPr="00384058">
        <w:t>b)</w:t>
      </w:r>
      <w:r w:rsidRPr="00384058">
        <w:tab/>
        <w:t>numer prawa wykonywania zawodu,</w:t>
      </w:r>
    </w:p>
    <w:p w14:paraId="5461AD76" w14:textId="77777777" w:rsidR="00DA48D8" w:rsidRPr="00384058" w:rsidRDefault="00DA48D8" w:rsidP="00DA48D8">
      <w:pPr>
        <w:pStyle w:val="ZLITwPKTzmlitwpktartykuempunktem"/>
      </w:pPr>
      <w:r w:rsidRPr="00384058">
        <w:t>c)</w:t>
      </w:r>
      <w:r w:rsidRPr="00384058">
        <w:tab/>
        <w:t xml:space="preserve">dane kontaktowe wnioskodawcy (numer telefonu, adres poczty elektronicznej oraz adres do doręczeń elektronicznych), </w:t>
      </w:r>
    </w:p>
    <w:p w14:paraId="4248751D" w14:textId="77777777" w:rsidR="00DA48D8" w:rsidRPr="00384058" w:rsidRDefault="00DA48D8" w:rsidP="00DA48D8">
      <w:pPr>
        <w:pStyle w:val="ZLITwPKTzmlitwpktartykuempunktem"/>
      </w:pPr>
      <w:r w:rsidRPr="00384058">
        <w:t>d)</w:t>
      </w:r>
      <w:r w:rsidRPr="00384058">
        <w:tab/>
        <w:t>numer umowy z Narodowym Funduszem Zdrowia w rodzaju opieka psychiatryczna i leczenie uzależnień albo informację o zatrudnieniu lub wykonywaniu zawodu w podmiocie leczniczym dla osób pozbawionych wolności.</w:t>
      </w:r>
    </w:p>
    <w:p w14:paraId="70C1ACED" w14:textId="0FAEA3CE" w:rsidR="00DA48D8" w:rsidRPr="00384058" w:rsidRDefault="00DA48D8" w:rsidP="00DA48D8">
      <w:pPr>
        <w:pStyle w:val="ZUSTzmustartykuempunktem"/>
      </w:pPr>
      <w:r w:rsidRPr="00384058">
        <w:t xml:space="preserve">8. Dyrektor Centrum wzywa lekarza prowadzącego leczenie do uzupełnienia braków formalnych w terminie 7 dni od dnia otrzymania wezwania, w </w:t>
      </w:r>
      <w:proofErr w:type="gramStart"/>
      <w:r w:rsidRPr="00384058">
        <w:t>przypadku</w:t>
      </w:r>
      <w:proofErr w:type="gramEnd"/>
      <w:r w:rsidRPr="00384058">
        <w:t xml:space="preserve"> gdy wniosek, o którym mowa w ust. 4 albo 5, nie zawiera danych, o których mowa w ust. 7.</w:t>
      </w:r>
    </w:p>
    <w:p w14:paraId="511406AB" w14:textId="77777777" w:rsidR="00DA48D8" w:rsidRPr="00384058" w:rsidRDefault="00DA48D8" w:rsidP="00DA48D8">
      <w:pPr>
        <w:pStyle w:val="ZUSTzmustartykuempunktem"/>
      </w:pPr>
      <w:r w:rsidRPr="00384058">
        <w:t>9. Dyrektor Centrum udziela dostępu do Wykazu w terminie 14 dni od dnia otrzymania wniosku, o którym mowa w ust. 4 albo 5.</w:t>
      </w:r>
    </w:p>
    <w:p w14:paraId="0850B0A8" w14:textId="7D988304" w:rsidR="00DA48D8" w:rsidRPr="00384058" w:rsidRDefault="00DA48D8" w:rsidP="00DA48D8">
      <w:pPr>
        <w:pStyle w:val="ZUSTzmustartykuempunktem"/>
      </w:pPr>
      <w:r w:rsidRPr="00384058">
        <w:t xml:space="preserve">10. W </w:t>
      </w:r>
      <w:proofErr w:type="gramStart"/>
      <w:r w:rsidRPr="00384058">
        <w:t>przypadku</w:t>
      </w:r>
      <w:proofErr w:type="gramEnd"/>
      <w:r w:rsidRPr="00384058">
        <w:t xml:space="preserve"> gdy lekarz prowadzący leczenie nie uzupełni braków formalnych w terminie, o którym mowa w ust. 8, wniosek pozostawia się bez rozpoznania.</w:t>
      </w:r>
    </w:p>
    <w:p w14:paraId="1A95CB0A" w14:textId="2A310630" w:rsidR="00DA48D8" w:rsidRPr="00384058" w:rsidRDefault="00DA48D8" w:rsidP="00DA48D8">
      <w:pPr>
        <w:pStyle w:val="ZUSTzmustartykuempunktem"/>
      </w:pPr>
      <w:r w:rsidRPr="00384058">
        <w:t>11. Lekarz prowadzący leczenie jest obowiązany do przekazania informacji do Centrum</w:t>
      </w:r>
      <w:r w:rsidR="00384058" w:rsidRPr="00384058">
        <w:rPr>
          <w:rStyle w:val="Ppogrubienie"/>
          <w:b w:val="0"/>
        </w:rPr>
        <w:t xml:space="preserve"> </w:t>
      </w:r>
      <w:r w:rsidRPr="00384058">
        <w:t>w terminie do 14 dni od dnia zmiany danych</w:t>
      </w:r>
      <w:r w:rsidR="006C2EFC" w:rsidRPr="00384058">
        <w:t>,</w:t>
      </w:r>
      <w:r w:rsidRPr="00384058">
        <w:t xml:space="preserve"> o których mowa w ust. 7.</w:t>
      </w:r>
    </w:p>
    <w:p w14:paraId="7F9B0656" w14:textId="77777777" w:rsidR="00DA48D8" w:rsidRPr="00384058" w:rsidRDefault="00DA48D8" w:rsidP="00DA48D8">
      <w:pPr>
        <w:pStyle w:val="ZUSTzmustartykuempunktem"/>
      </w:pPr>
      <w:r w:rsidRPr="00384058">
        <w:t>12. Wykaz obejmuje nazwę i adres wydającego kartę identyfikacyjną, o której mowa w art. 28b ust. 12, oraz następujące dane dotyczące pacjenta:</w:t>
      </w:r>
    </w:p>
    <w:p w14:paraId="794F0AEC" w14:textId="77777777" w:rsidR="00DA48D8" w:rsidRPr="00384058" w:rsidRDefault="00DA48D8" w:rsidP="00DA48D8">
      <w:pPr>
        <w:pStyle w:val="ZPKTzmpktartykuempunktem"/>
      </w:pPr>
      <w:r w:rsidRPr="00384058">
        <w:t>1)</w:t>
      </w:r>
      <w:r w:rsidRPr="00384058">
        <w:tab/>
        <w:t>nazwę produktu leczniczego stosowanego w leczeniu pacjenta;</w:t>
      </w:r>
    </w:p>
    <w:p w14:paraId="6862FF56" w14:textId="77777777" w:rsidR="00DA48D8" w:rsidRPr="00384058" w:rsidRDefault="00DA48D8" w:rsidP="00DA48D8">
      <w:pPr>
        <w:pStyle w:val="ZPKTzmpktartykuempunktem"/>
      </w:pPr>
      <w:r w:rsidRPr="00384058">
        <w:t>2)</w:t>
      </w:r>
      <w:r w:rsidRPr="00384058">
        <w:tab/>
        <w:t xml:space="preserve">datę rozpoczęcia leczenia; </w:t>
      </w:r>
    </w:p>
    <w:p w14:paraId="38EA6CF8" w14:textId="77777777" w:rsidR="00DA48D8" w:rsidRPr="00384058" w:rsidRDefault="00DA48D8" w:rsidP="00DA48D8">
      <w:pPr>
        <w:pStyle w:val="ZPKTzmpktartykuempunktem"/>
      </w:pPr>
      <w:r w:rsidRPr="00384058">
        <w:t>3)</w:t>
      </w:r>
      <w:r w:rsidRPr="00384058">
        <w:tab/>
        <w:t xml:space="preserve">datę zakończenia leczenia, w tym wyłączenia pacjenta z leczenia, jeżeli zakończono leczenie; </w:t>
      </w:r>
    </w:p>
    <w:p w14:paraId="1463410F" w14:textId="77777777" w:rsidR="00DA48D8" w:rsidRPr="00384058" w:rsidRDefault="00DA48D8" w:rsidP="00DA48D8">
      <w:pPr>
        <w:pStyle w:val="ZPKTzmpktartykuempunktem"/>
      </w:pPr>
      <w:r w:rsidRPr="00384058">
        <w:t>4)</w:t>
      </w:r>
      <w:r w:rsidRPr="00384058">
        <w:tab/>
        <w:t>zanonimizowany kod pacjenta, generowany automatycznie na podstawie:</w:t>
      </w:r>
    </w:p>
    <w:p w14:paraId="3EC3A38E" w14:textId="77777777" w:rsidR="00DA48D8" w:rsidRPr="00384058" w:rsidRDefault="00DA48D8" w:rsidP="00DA48D8">
      <w:pPr>
        <w:pStyle w:val="ZLITwPKTzmlitwpktartykuempunktem"/>
      </w:pPr>
      <w:r w:rsidRPr="00384058">
        <w:t>a)</w:t>
      </w:r>
      <w:r w:rsidRPr="00384058">
        <w:tab/>
        <w:t>dwóch pierwszych liter imienia i dwóch pierwszych liter nazwiska, pełnej daty urodzenia oraz dwóch ostatnich cyfr numeru PESEL albo</w:t>
      </w:r>
    </w:p>
    <w:p w14:paraId="726666E2" w14:textId="34601C82" w:rsidR="00DA48D8" w:rsidRPr="00384058" w:rsidRDefault="00DA48D8" w:rsidP="00DA48D8">
      <w:pPr>
        <w:pStyle w:val="ZLITwPKTzmlitwpktartykuempunktem"/>
      </w:pPr>
      <w:r w:rsidRPr="00384058">
        <w:t>b)</w:t>
      </w:r>
      <w:r w:rsidRPr="00384058">
        <w:tab/>
        <w:t xml:space="preserve">trzycyfrowego </w:t>
      </w:r>
      <w:r w:rsidR="002F7027" w:rsidRPr="00384058">
        <w:t>albo</w:t>
      </w:r>
      <w:r w:rsidRPr="00384058">
        <w:t xml:space="preserve"> trzyliterowego kodu kraju, dwóch pierwszych liter imienia i dwóch pierwszych liter nazwiska, pełnej daty urodzenia, jednocyfrowego kodu płci oraz znaku </w:t>
      </w:r>
      <w:proofErr w:type="spellStart"/>
      <w:r w:rsidRPr="00384058">
        <w:t>hash</w:t>
      </w:r>
      <w:proofErr w:type="spellEnd"/>
      <w:r w:rsidRPr="00384058">
        <w:t xml:space="preserve"> </w:t>
      </w:r>
      <w:r w:rsidR="00A243FF" w:rsidRPr="00384058">
        <w:t xml:space="preserve">utworzonego </w:t>
      </w:r>
      <w:r w:rsidRPr="00384058">
        <w:t xml:space="preserve">z danych osobowych – w przypadku pacjentów, którym nie nadano numeru PESEL. </w:t>
      </w:r>
    </w:p>
    <w:p w14:paraId="5D85E64F" w14:textId="61E8FF55" w:rsidR="00DA48D8" w:rsidRPr="00384058" w:rsidRDefault="00DA48D8" w:rsidP="00DA48D8">
      <w:pPr>
        <w:pStyle w:val="ZUSTzmustartykuempunktem"/>
      </w:pPr>
      <w:r w:rsidRPr="00384058">
        <w:lastRenderedPageBreak/>
        <w:t xml:space="preserve">13. Lekarz prowadzący leczenie przed zakwalifikowaniem </w:t>
      </w:r>
      <w:r w:rsidR="001F3047" w:rsidRPr="00384058">
        <w:t>pacjenta</w:t>
      </w:r>
      <w:r w:rsidR="00384058" w:rsidRPr="00384058">
        <w:rPr>
          <w:rStyle w:val="Ppogrubienie"/>
          <w:b w:val="0"/>
        </w:rPr>
        <w:t xml:space="preserve"> </w:t>
      </w:r>
      <w:r w:rsidRPr="00384058">
        <w:t xml:space="preserve">do leczenia substytucyjnego sprawdza w Wykazie, czy </w:t>
      </w:r>
      <w:r w:rsidR="005D2481" w:rsidRPr="00384058">
        <w:t xml:space="preserve">ten </w:t>
      </w:r>
      <w:r w:rsidRPr="00384058">
        <w:t>pacjent</w:t>
      </w:r>
      <w:r w:rsidR="00384058" w:rsidRPr="00384058">
        <w:rPr>
          <w:rStyle w:val="Ppogrubienie"/>
          <w:b w:val="0"/>
        </w:rPr>
        <w:t xml:space="preserve"> </w:t>
      </w:r>
      <w:r w:rsidRPr="00384058">
        <w:t>nie uczestniczy w innym programie leczenia substytucyjnego albo w leczeniu substytucyjnym prowadzonym w ramach ordynacji lekarskiej.</w:t>
      </w:r>
    </w:p>
    <w:p w14:paraId="74E1486D" w14:textId="77777777" w:rsidR="00DA48D8" w:rsidRPr="00384058" w:rsidRDefault="00DA48D8" w:rsidP="00DA48D8">
      <w:pPr>
        <w:pStyle w:val="ZUSTzmustartykuempunktem"/>
      </w:pPr>
      <w:r w:rsidRPr="00384058">
        <w:t xml:space="preserve">14. W </w:t>
      </w:r>
      <w:proofErr w:type="gramStart"/>
      <w:r w:rsidRPr="00384058">
        <w:t>przypadku</w:t>
      </w:r>
      <w:proofErr w:type="gramEnd"/>
      <w:r w:rsidRPr="00384058">
        <w:t xml:space="preserve"> gdy z Wykazu wynika, że pacjent uczestniczy w innym programie leczenia substytucyjnego albo w leczeniu substytucyjnym prowadzonym w ramach ordynacji lekarskiej, lekarz prowadzący leczenie odmawia rozpoczęcia leczenia substytucyjnego.</w:t>
      </w:r>
    </w:p>
    <w:p w14:paraId="01A474BD" w14:textId="77777777" w:rsidR="00DA48D8" w:rsidRPr="00384058" w:rsidRDefault="00DA48D8" w:rsidP="00DA48D8">
      <w:pPr>
        <w:pStyle w:val="ZUSTzmustartykuempunktem"/>
      </w:pPr>
      <w:r w:rsidRPr="00384058">
        <w:t>15. Lekarz prowadzący leczenie każdorazowo po wprowadzeniu danych o pacjencie do Wykazu przekazuje do Centrum za pomocą systemu teleinformatycznego, o którym mowa w ust. 3, zaszyfrowaną ankietę zgłoszeniową zawierającą:</w:t>
      </w:r>
    </w:p>
    <w:p w14:paraId="1D1F22F2" w14:textId="77777777" w:rsidR="00DA48D8" w:rsidRPr="00384058" w:rsidRDefault="00DA48D8" w:rsidP="00DA48D8">
      <w:pPr>
        <w:pStyle w:val="ZPKTzmpktartykuempunktem"/>
      </w:pPr>
      <w:r w:rsidRPr="00384058">
        <w:t>1)</w:t>
      </w:r>
      <w:r w:rsidRPr="00384058">
        <w:tab/>
        <w:t>dane, o których mowa w ust. 12;</w:t>
      </w:r>
    </w:p>
    <w:p w14:paraId="4E8C5ECD" w14:textId="77777777" w:rsidR="00DA48D8" w:rsidRPr="00384058" w:rsidRDefault="00DA48D8" w:rsidP="00DA48D8">
      <w:pPr>
        <w:pStyle w:val="ZPKTzmpktartykuempunktem"/>
      </w:pPr>
      <w:r w:rsidRPr="00384058">
        <w:t>2)</w:t>
      </w:r>
      <w:r w:rsidRPr="00384058">
        <w:tab/>
        <w:t>kod lekarza, o którym mowa w art. 4 pkt 7 lit. b, składający się z sześciu cyfr o wartości od 0 do 9;</w:t>
      </w:r>
    </w:p>
    <w:p w14:paraId="7A1DCF59" w14:textId="5EE2CBC1" w:rsidR="00DA48D8" w:rsidRPr="00384058" w:rsidRDefault="00DA48D8" w:rsidP="00DA48D8">
      <w:pPr>
        <w:pStyle w:val="ZPKTzmpktartykuempunktem"/>
      </w:pPr>
      <w:r w:rsidRPr="00384058">
        <w:t>3)</w:t>
      </w:r>
      <w:r w:rsidRPr="00384058">
        <w:tab/>
        <w:t>kod programu leczenia substytucyjnego składający się z jednej cyfry o wartości od 1 do 9.</w:t>
      </w:r>
    </w:p>
    <w:p w14:paraId="64A88F01" w14:textId="77777777" w:rsidR="00DA48D8" w:rsidRPr="00384058" w:rsidRDefault="00DA48D8" w:rsidP="00DA48D8">
      <w:pPr>
        <w:pStyle w:val="ZUSTzmustartykuempunktem"/>
      </w:pPr>
      <w:r w:rsidRPr="00384058">
        <w:t>16. Kody, o których mowa w ust. 15 pkt 2 albo 3, są nadawane w trakcie udzielania dostępu do Wykazu przez Centrum.</w:t>
      </w:r>
    </w:p>
    <w:p w14:paraId="3182F500" w14:textId="77777777" w:rsidR="00DA48D8" w:rsidRPr="00384058" w:rsidRDefault="00DA48D8" w:rsidP="00DA48D8">
      <w:pPr>
        <w:pStyle w:val="ZUSTzmustartykuempunktem"/>
      </w:pPr>
      <w:r w:rsidRPr="00384058">
        <w:t>17. Ankietę zgłoszeniową wypełnia lekarz prowadzący leczenie na podstawie wywiadu przeprowadzonego z pacjentem w czasie jego pierwszej wizyty, w warunkach zapewniających ochronę prywatności i poszanowanie godności pacjenta.</w:t>
      </w:r>
    </w:p>
    <w:p w14:paraId="07FDE076" w14:textId="18DDCCDC" w:rsidR="00DA48D8" w:rsidRPr="00384058" w:rsidRDefault="00DA48D8" w:rsidP="00DA48D8">
      <w:pPr>
        <w:pStyle w:val="ZUSTzmustartykuempunktem"/>
      </w:pPr>
      <w:r w:rsidRPr="00384058">
        <w:t xml:space="preserve">18. Ankietę zgłoszeniową przekazuje się niezwłocznie, </w:t>
      </w:r>
      <w:proofErr w:type="spellStart"/>
      <w:r w:rsidRPr="00384058">
        <w:t>niepóźniej</w:t>
      </w:r>
      <w:proofErr w:type="spellEnd"/>
      <w:r w:rsidRPr="00384058">
        <w:t xml:space="preserve"> niż w dniu następującym po </w:t>
      </w:r>
      <w:r w:rsidR="00C8420B" w:rsidRPr="00384058">
        <w:t>dniu</w:t>
      </w:r>
      <w:r w:rsidRPr="00384058">
        <w:t xml:space="preserve"> rozpoczęcia leczenia pacjenta.</w:t>
      </w:r>
    </w:p>
    <w:p w14:paraId="3198D214" w14:textId="5126CD8B" w:rsidR="00DA48D8" w:rsidRPr="00384058" w:rsidRDefault="00DA48D8" w:rsidP="00DA48D8">
      <w:pPr>
        <w:pStyle w:val="ZUSTzmustartykuempunktem"/>
      </w:pPr>
      <w:r w:rsidRPr="00384058">
        <w:t xml:space="preserve">19. Ankietę zgłoszeniową przekazuje się niezwłocznie również w przypadku wyłączenia albo zakończenia leczenia pacjenta, bez konieczności przeprowadzenia wywiadu, o którym mowa w ust. 17, </w:t>
      </w:r>
      <w:proofErr w:type="spellStart"/>
      <w:r w:rsidRPr="00384058">
        <w:t>niepóźniej</w:t>
      </w:r>
      <w:proofErr w:type="spellEnd"/>
      <w:r w:rsidRPr="00384058">
        <w:t xml:space="preserve"> niż w dniu następującym po </w:t>
      </w:r>
      <w:r w:rsidR="007E3B99" w:rsidRPr="00384058">
        <w:t xml:space="preserve">dniu </w:t>
      </w:r>
      <w:r w:rsidRPr="00384058">
        <w:t xml:space="preserve">wyłączenia albo zakończenia leczenia pacjenta. </w:t>
      </w:r>
    </w:p>
    <w:p w14:paraId="4EC0207B" w14:textId="11B6F89C" w:rsidR="00DA48D8" w:rsidRPr="00384058" w:rsidRDefault="00DA48D8" w:rsidP="00DA48D8">
      <w:pPr>
        <w:pStyle w:val="ZUSTzmustartykuempunktem"/>
      </w:pPr>
      <w:r w:rsidRPr="00384058">
        <w:t xml:space="preserve">20. Ankieta zgłoszeniowa jest przekazywana do Centrum w celach </w:t>
      </w:r>
      <w:r w:rsidR="006A6AE7" w:rsidRPr="00384058">
        <w:t>prowadzenia</w:t>
      </w:r>
      <w:r w:rsidR="00384058" w:rsidRPr="00384058">
        <w:rPr>
          <w:rStyle w:val="Ppogrubienie"/>
          <w:b w:val="0"/>
        </w:rPr>
        <w:t xml:space="preserve"> </w:t>
      </w:r>
      <w:r w:rsidRPr="00384058">
        <w:t>dalszych analiz statystycznych oraz</w:t>
      </w:r>
      <w:r w:rsidR="00384058" w:rsidRPr="00384058">
        <w:rPr>
          <w:rStyle w:val="Ppogrubienie"/>
          <w:b w:val="0"/>
        </w:rPr>
        <w:t xml:space="preserve"> </w:t>
      </w:r>
      <w:r w:rsidR="006A6AE7" w:rsidRPr="00384058">
        <w:t>prowadzenia</w:t>
      </w:r>
      <w:r w:rsidR="00384058" w:rsidRPr="00384058">
        <w:rPr>
          <w:rStyle w:val="Ppogrubienie"/>
          <w:b w:val="0"/>
        </w:rPr>
        <w:t xml:space="preserve"> </w:t>
      </w:r>
      <w:r w:rsidRPr="00384058">
        <w:t xml:space="preserve">badań epidemiologicznych. </w:t>
      </w:r>
    </w:p>
    <w:p w14:paraId="3BAAF902" w14:textId="77777777" w:rsidR="00DA48D8" w:rsidRPr="00384058" w:rsidRDefault="00DA48D8" w:rsidP="00DA48D8">
      <w:pPr>
        <w:pStyle w:val="ZUSTzmustartykuempunktem"/>
      </w:pPr>
      <w:r w:rsidRPr="00384058">
        <w:t>21. Centrum przetwarza informacje zawarte w ankietach zgłoszeniowych w celach wskazanych w ust. 20 w sposób zapewniający ich bezpieczeństwo, w tym ochronę przed przypadkowym lub niezgodnym z prawem zniszczeniem, utratą, modyfikacją lub nieuprawnionym ujawnieniem albo dostępem.</w:t>
      </w:r>
    </w:p>
    <w:p w14:paraId="291F91E7" w14:textId="3B26B9E3" w:rsidR="00DA48D8" w:rsidRPr="00384058" w:rsidRDefault="00DA48D8" w:rsidP="00DA48D8">
      <w:pPr>
        <w:pStyle w:val="ZARTzmartartykuempunktem"/>
      </w:pPr>
      <w:r w:rsidRPr="00384058">
        <w:lastRenderedPageBreak/>
        <w:t xml:space="preserve">Art. 28h. 1. Pacjenci korzystający z leczenia substytucyjnego w ramach programu </w:t>
      </w:r>
      <w:r w:rsidR="007D3804" w:rsidRPr="00384058">
        <w:t xml:space="preserve">leczenia substytucyjnego </w:t>
      </w:r>
      <w:r w:rsidRPr="00384058">
        <w:t xml:space="preserve">mają zapewniony dostęp do terapii i rehabilitacji w wymiarze co najmniej dwóch godzin tygodniowo, a podmiot leczniczy stwarza warunki do współpracy z ich rodzinami. </w:t>
      </w:r>
    </w:p>
    <w:p w14:paraId="3B2D0C08" w14:textId="4C6261B1" w:rsidR="00DA48D8" w:rsidRPr="00384058" w:rsidRDefault="00DA48D8" w:rsidP="00DA48D8">
      <w:pPr>
        <w:pStyle w:val="ZUSTzmustartykuempunktem"/>
      </w:pPr>
      <w:r w:rsidRPr="00384058">
        <w:t xml:space="preserve">2. Kierownik programu </w:t>
      </w:r>
      <w:r w:rsidR="00D76036" w:rsidRPr="00384058">
        <w:t xml:space="preserve">leczenia substytucyjnego </w:t>
      </w:r>
      <w:r w:rsidRPr="00384058">
        <w:t xml:space="preserve">albo upoważniony przez niego lekarz wykonujący zadania objęte </w:t>
      </w:r>
      <w:r w:rsidR="00D76036" w:rsidRPr="00384058">
        <w:t xml:space="preserve">tym </w:t>
      </w:r>
      <w:r w:rsidRPr="00384058">
        <w:t>programem, biorąc pod uwagę opinię pacjenta, może podjąć decyzję o zmniejszeniu liczby godzin albo odstąpieniu od terapii lub rehabilitacji, o których mowa w ust. 1, jeżeli jest to uzasadnione stanem psychofizycznym pacjenta lub gdy cele rehabilitacji zostały osiągnięte.</w:t>
      </w:r>
    </w:p>
    <w:p w14:paraId="4A3362D3" w14:textId="77777777" w:rsidR="00DA48D8" w:rsidRPr="00384058" w:rsidDel="009C5B91" w:rsidRDefault="00DA48D8" w:rsidP="00DA48D8">
      <w:pPr>
        <w:pStyle w:val="ZUSTzmustartykuempunktem"/>
      </w:pPr>
      <w:r w:rsidRPr="00384058">
        <w:t xml:space="preserve">3. Pacjenci objęci leczeniem substytucyjnym w ramach ordynacji lekarskiej mają zapewniony dostęp do terapii i rehabilitacji w podmiotach leczniczych prowadzących leczenie lub rehabilitację osób uzależnionych. </w:t>
      </w:r>
    </w:p>
    <w:p w14:paraId="30632347" w14:textId="77777777" w:rsidR="00DA48D8" w:rsidRPr="00384058" w:rsidRDefault="00DA48D8" w:rsidP="00DA48D8">
      <w:pPr>
        <w:pStyle w:val="ZARTzmartartykuempunktem"/>
      </w:pPr>
      <w:r w:rsidRPr="00384058">
        <w:t>Art. 28i. Minister właściwy do spraw zdrowia określi, w drodze rozporządzenia:</w:t>
      </w:r>
    </w:p>
    <w:p w14:paraId="664D2079" w14:textId="77777777" w:rsidR="00DA48D8" w:rsidRPr="00384058" w:rsidRDefault="00DA48D8" w:rsidP="00DA48D8">
      <w:pPr>
        <w:pStyle w:val="ZPKTzmpktartykuempunktem"/>
      </w:pPr>
      <w:r w:rsidRPr="00384058">
        <w:t>1)</w:t>
      </w:r>
      <w:r w:rsidRPr="00384058">
        <w:tab/>
        <w:t>sposób wydawania, transportu, przechowywania i dokumentowania przychodu i rozchodu produktów leczniczych stosowanych w programie leczenia substytucyjnego,</w:t>
      </w:r>
    </w:p>
    <w:p w14:paraId="37E3BF50" w14:textId="3F919F0D" w:rsidR="00DA48D8" w:rsidRPr="00384058" w:rsidRDefault="00DA48D8" w:rsidP="00DA48D8">
      <w:pPr>
        <w:pStyle w:val="ZPKTzmpktartykuempunktem"/>
      </w:pPr>
      <w:r w:rsidRPr="00384058">
        <w:t>2)</w:t>
      </w:r>
      <w:r w:rsidRPr="00384058">
        <w:tab/>
        <w:t>warunki i metody przeprowadzania badania na występowanie</w:t>
      </w:r>
      <w:r w:rsidR="00CA6E2C" w:rsidRPr="00384058">
        <w:t xml:space="preserve"> w moczu lub w innych płynach ustrojowych</w:t>
      </w:r>
      <w:r w:rsidRPr="00384058">
        <w:t xml:space="preserve"> środków odurzających </w:t>
      </w:r>
      <w:r w:rsidR="008357BE" w:rsidRPr="00384058">
        <w:t>lub</w:t>
      </w:r>
      <w:r w:rsidRPr="00384058">
        <w:t xml:space="preserve"> substancji psychotropowych innych niż stosowane w leczeniu substytucyjnym lub nowych substancji psychoaktywnych,</w:t>
      </w:r>
    </w:p>
    <w:p w14:paraId="372F357B" w14:textId="77777777" w:rsidR="00DA48D8" w:rsidRPr="00384058" w:rsidRDefault="00DA48D8" w:rsidP="00DA48D8">
      <w:pPr>
        <w:pStyle w:val="ZPKTzmpktartykuempunktem"/>
      </w:pPr>
      <w:r w:rsidRPr="00384058">
        <w:t>3)</w:t>
      </w:r>
      <w:r w:rsidRPr="00384058">
        <w:tab/>
        <w:t>wzór karty identyfikacyjnej w przypadku prowadzenia leczenia substytucyjnego w ramach programu leczenia substytucyjnego oraz wzór karty identyfikacyjnej w przypadku prowadzenia leczenia substytucyjnego w ramach ordynacji lekarskiej,</w:t>
      </w:r>
    </w:p>
    <w:p w14:paraId="29238C39" w14:textId="0B5AAFE3" w:rsidR="00DA48D8" w:rsidRPr="00384058" w:rsidRDefault="00DA48D8" w:rsidP="00DA48D8">
      <w:pPr>
        <w:pStyle w:val="ZPKTzmpktartykuempunktem"/>
      </w:pPr>
      <w:r w:rsidRPr="00384058">
        <w:t>4)</w:t>
      </w:r>
      <w:r w:rsidRPr="00384058">
        <w:tab/>
        <w:t>wzór wniosku o dostęp do Wykazu w przypadku prowadzenia leczenia substytucyjnego w ramach programu leczenia substytucyjnego oraz wzór wniosku o dostęp do Wykazu w przypadku prowadzenia leczenia substytucyjnego w ramach ordynacji lekarskiej</w:t>
      </w:r>
    </w:p>
    <w:p w14:paraId="53C726B2" w14:textId="23D41249" w:rsidR="00DA48D8" w:rsidRPr="00384058" w:rsidRDefault="00DA48D8" w:rsidP="00DA48D8">
      <w:pPr>
        <w:pStyle w:val="ZCZWSPPKTzmczciwsppktartykuempunktem"/>
      </w:pPr>
      <w:r w:rsidRPr="00384058">
        <w:t>– mając na względzie zakres danych określonych w ustawie, zapewnienie należytej realizacji leczenia substytucyjnego, dobro osób uzależnionych oraz zagwarantowanie należytej ochrony produktów leczniczych stosowanych w leczeniu substytucyjnym przed dostępem osób nieuprawnionych.</w:t>
      </w:r>
      <w:r w:rsidR="00384058" w:rsidRPr="00384058">
        <w:t>”</w:t>
      </w:r>
      <w:r w:rsidRPr="00384058">
        <w:t>;</w:t>
      </w:r>
    </w:p>
    <w:p w14:paraId="1A245927" w14:textId="77777777" w:rsidR="00DA48D8" w:rsidRPr="00384058" w:rsidRDefault="00DA48D8" w:rsidP="00DA48D8">
      <w:pPr>
        <w:pStyle w:val="PKTpunkt"/>
      </w:pPr>
      <w:r w:rsidRPr="00384058">
        <w:t>8)</w:t>
      </w:r>
      <w:r w:rsidRPr="00384058">
        <w:tab/>
        <w:t>w art. 37:</w:t>
      </w:r>
    </w:p>
    <w:p w14:paraId="7F7CE283" w14:textId="77777777" w:rsidR="00DA48D8" w:rsidRPr="00384058" w:rsidRDefault="00DA48D8" w:rsidP="00DA48D8">
      <w:pPr>
        <w:pStyle w:val="LITlitera"/>
      </w:pPr>
      <w:r w:rsidRPr="00384058">
        <w:t>a)</w:t>
      </w:r>
      <w:r w:rsidRPr="00384058">
        <w:tab/>
        <w:t>ust. 2 otrzymuje brzmienie:</w:t>
      </w:r>
    </w:p>
    <w:p w14:paraId="750AC861" w14:textId="0F485CE7" w:rsidR="00DA48D8" w:rsidRPr="00384058" w:rsidRDefault="00384058" w:rsidP="00DA48D8">
      <w:pPr>
        <w:pStyle w:val="ZLITUSTzmustliter"/>
      </w:pPr>
      <w:r w:rsidRPr="00384058">
        <w:lastRenderedPageBreak/>
        <w:t>„</w:t>
      </w:r>
      <w:r w:rsidR="00DA48D8" w:rsidRPr="00384058">
        <w:t>2. Przywóz lub wewnątrzwspólnotowe nabycie środków odurzających lub substancji psychotropowych mogą być dokonywane przez jednostki naukowe, o których mowa w art. 35 ust. 1 pkt 3 i ust. 2, wyznaczone przez Komendanta Służby Ochrony Państwa komórki organizacyjne Służby Ochrony Państwa, wyznaczone przez Komendanta Głównego Policji jednostki lub komórki organizacyjne Policji, Zespół Pomocy Humanitarno-Medycznej, medyczne zespoły ratunkowe oraz grupy ratownicze, o których mowa w art. 42a ust. 1, po uzyskaniu pozwolenia Głównego Inspektora Farmaceutycznego określającego środki lub substancje, które mogą być przedmiotem przywozu lub wewnątrzwspólnotowego nabycia.</w:t>
      </w:r>
      <w:r w:rsidRPr="00384058">
        <w:t>”</w:t>
      </w:r>
      <w:r w:rsidR="00DA48D8" w:rsidRPr="00384058">
        <w:t>, </w:t>
      </w:r>
    </w:p>
    <w:p w14:paraId="39B616C4" w14:textId="77777777" w:rsidR="00DA48D8" w:rsidRPr="00384058" w:rsidRDefault="00DA48D8" w:rsidP="00DA48D8">
      <w:pPr>
        <w:pStyle w:val="LITlitera"/>
      </w:pPr>
      <w:r w:rsidRPr="00384058">
        <w:t>b)</w:t>
      </w:r>
      <w:r w:rsidRPr="00384058">
        <w:tab/>
        <w:t>po ust. 11 dodaje się ust. 11a i 11b w brzmieniu: </w:t>
      </w:r>
    </w:p>
    <w:p w14:paraId="19943BD7" w14:textId="11F49305" w:rsidR="00DA48D8" w:rsidRPr="00384058" w:rsidRDefault="00384058" w:rsidP="00DA48D8">
      <w:pPr>
        <w:pStyle w:val="ZLITUSTzmustliter"/>
      </w:pPr>
      <w:r w:rsidRPr="00384058">
        <w:t>„</w:t>
      </w:r>
      <w:r w:rsidR="00DA48D8" w:rsidRPr="00384058">
        <w:t xml:space="preserve">11a. Nie wymaga uzyskania pozwolenia, o którym mowa w ust. 3 lub 4, przemieszczenie przez granicę państwową produktu leczniczego zawierającego w swoim składzie środek odurzający lub substancję psychotropową znajdującego się w posiadaniu: </w:t>
      </w:r>
    </w:p>
    <w:p w14:paraId="31A65C84" w14:textId="58AFB66C" w:rsidR="00DA48D8" w:rsidRPr="00384058" w:rsidRDefault="00DA48D8" w:rsidP="00DA48D8">
      <w:pPr>
        <w:pStyle w:val="ZLITPKTzmpktliter"/>
      </w:pPr>
      <w:r w:rsidRPr="00384058">
        <w:t>1)</w:t>
      </w:r>
      <w:r w:rsidRPr="00384058">
        <w:tab/>
        <w:t>funkcjonariusz</w:t>
      </w:r>
      <w:r w:rsidR="000B3690" w:rsidRPr="00384058">
        <w:t>y</w:t>
      </w:r>
      <w:r w:rsidRPr="00384058">
        <w:t xml:space="preserve"> Służby Ochrony Państwa, o który</w:t>
      </w:r>
      <w:r w:rsidR="00520DA3" w:rsidRPr="00384058">
        <w:t>ch</w:t>
      </w:r>
      <w:r w:rsidRPr="00384058">
        <w:t xml:space="preserve"> mowa w art. 42a ust. 1 pkt 1;</w:t>
      </w:r>
      <w:r w:rsidR="00384058" w:rsidRPr="00384058">
        <w:rPr>
          <w:rStyle w:val="Ppogrubienie"/>
          <w:b w:val="0"/>
        </w:rPr>
        <w:t xml:space="preserve"> </w:t>
      </w:r>
      <w:r w:rsidRPr="00384058">
        <w:t>2)</w:t>
      </w:r>
      <w:r w:rsidRPr="00384058">
        <w:tab/>
        <w:t>funkcjonariusz</w:t>
      </w:r>
      <w:r w:rsidR="00520DA3" w:rsidRPr="00384058">
        <w:t>y</w:t>
      </w:r>
      <w:r w:rsidRPr="00384058">
        <w:t xml:space="preserve"> Policji, o który</w:t>
      </w:r>
      <w:r w:rsidR="00520DA3" w:rsidRPr="00384058">
        <w:t>ch</w:t>
      </w:r>
      <w:r w:rsidRPr="00384058">
        <w:t xml:space="preserve"> mowa w art. 42a ust. 1 pkt 2;</w:t>
      </w:r>
    </w:p>
    <w:p w14:paraId="5637F3CA" w14:textId="2ECF0EB9" w:rsidR="00DA48D8" w:rsidRPr="00384058" w:rsidRDefault="00DA48D8" w:rsidP="00DA48D8">
      <w:pPr>
        <w:pStyle w:val="ZLITPKTzmpktliter"/>
      </w:pPr>
      <w:r w:rsidRPr="00384058">
        <w:t>3)</w:t>
      </w:r>
      <w:r w:rsidRPr="00384058">
        <w:tab/>
        <w:t>członk</w:t>
      </w:r>
      <w:r w:rsidR="00520DA3" w:rsidRPr="00384058">
        <w:t>ów</w:t>
      </w:r>
      <w:r w:rsidRPr="00384058">
        <w:t xml:space="preserve"> Zespołu Pomocy Humanitarno-Medycznej, o który</w:t>
      </w:r>
      <w:r w:rsidR="00520DA3" w:rsidRPr="00384058">
        <w:t>ch</w:t>
      </w:r>
      <w:r w:rsidRPr="00384058">
        <w:t xml:space="preserve"> mowa w art. 42a ust. 1 pkt 3; </w:t>
      </w:r>
    </w:p>
    <w:p w14:paraId="3B90834B" w14:textId="7386233D" w:rsidR="00DA48D8" w:rsidRPr="00384058" w:rsidRDefault="00DA48D8" w:rsidP="00DA48D8">
      <w:pPr>
        <w:pStyle w:val="ZLITPKTzmpktliter"/>
      </w:pPr>
      <w:r w:rsidRPr="00384058">
        <w:t>4)</w:t>
      </w:r>
      <w:r w:rsidRPr="00384058">
        <w:tab/>
        <w:t>członk</w:t>
      </w:r>
      <w:r w:rsidR="00520DA3" w:rsidRPr="00384058">
        <w:t>ów</w:t>
      </w:r>
      <w:r w:rsidRPr="00384058">
        <w:t xml:space="preserve"> medycznego zespołu ratunkowego lub grupy ratowniczej, o który</w:t>
      </w:r>
      <w:r w:rsidR="00520DA3" w:rsidRPr="00384058">
        <w:t>ch</w:t>
      </w:r>
      <w:r w:rsidRPr="00384058">
        <w:t xml:space="preserve"> mowa w art. 42a ust. 1 pkt 4; </w:t>
      </w:r>
    </w:p>
    <w:p w14:paraId="3209B834" w14:textId="1EC98DF7" w:rsidR="00DA48D8" w:rsidRPr="00384058" w:rsidRDefault="00DA48D8" w:rsidP="00DA48D8">
      <w:pPr>
        <w:pStyle w:val="ZLITPKTzmpktliter"/>
      </w:pPr>
      <w:r w:rsidRPr="00384058">
        <w:t>5)</w:t>
      </w:r>
      <w:r w:rsidRPr="00384058">
        <w:tab/>
        <w:t>żołnierz</w:t>
      </w:r>
      <w:r w:rsidR="00520DA3" w:rsidRPr="00384058">
        <w:t>y</w:t>
      </w:r>
      <w:r w:rsidRPr="00384058">
        <w:t xml:space="preserve"> skierowan</w:t>
      </w:r>
      <w:r w:rsidR="00520DA3" w:rsidRPr="00384058">
        <w:t>ych</w:t>
      </w:r>
      <w:r w:rsidRPr="00384058">
        <w:t xml:space="preserve"> do wykonywania zadań poza granicami państwa w celu, o który</w:t>
      </w:r>
      <w:r w:rsidR="00520DA3" w:rsidRPr="00384058">
        <w:t>ch</w:t>
      </w:r>
      <w:r w:rsidRPr="00384058">
        <w:t xml:space="preserve"> mowa w art. 2 pkt 2 lit. b ustawy z dnia 17 grudnia 1998 r. o zasadach użycia lub pobytu Sił Zbrojnych Rzeczypospolitej Polskiej poza granicami państwa (Dz. U. z 2023 r. poz. 755 oraz z 2026 r. poz. 50), oraz w celu udziału w akcjach ratowniczych regulowanych przepisami o ratownictwie na morzu lub prowadzonych przez wojskowe lotnicze zespoły poszukiwawczo</w:t>
      </w:r>
      <w:r w:rsidRPr="00384058">
        <w:noBreakHyphen/>
        <w:t xml:space="preserve">ratownicze lub </w:t>
      </w:r>
      <w:r w:rsidR="00520DA3" w:rsidRPr="00384058">
        <w:t xml:space="preserve">żołnierzy </w:t>
      </w:r>
      <w:r w:rsidRPr="00384058">
        <w:t>skierowan</w:t>
      </w:r>
      <w:r w:rsidR="00520DA3" w:rsidRPr="00384058">
        <w:t>ych</w:t>
      </w:r>
      <w:r w:rsidRPr="00384058">
        <w:t xml:space="preserve"> do wykonywania zadań w ramach sił szybkiego reagowania określonych w wiążących Rzeczpospolitą Polską ratyfikowanych umowach międzynarodowych, przekraczając</w:t>
      </w:r>
      <w:r w:rsidR="00520DA3" w:rsidRPr="00384058">
        <w:t>ych</w:t>
      </w:r>
      <w:r w:rsidRPr="00384058">
        <w:t xml:space="preserve"> granicę w ramach wykonywania swoich obowiązków służbowych wymagających zastosowania takiego produktu leczniczego.</w:t>
      </w:r>
    </w:p>
    <w:p w14:paraId="39EC6235" w14:textId="46DFE6CB" w:rsidR="00DA48D8" w:rsidRPr="00384058" w:rsidRDefault="00DA48D8" w:rsidP="00DA48D8">
      <w:pPr>
        <w:pStyle w:val="ZLITUSTzmustliter"/>
      </w:pPr>
      <w:r w:rsidRPr="00384058">
        <w:t xml:space="preserve">11b. Nie wymaga uzyskania pozwolenia, o którym mowa w ust. 3 lub 4, przywóz, wywóz, wewnątrzwspólnotowe nabycie lub wewnątrzwspólnotowa </w:t>
      </w:r>
      <w:r w:rsidRPr="00384058">
        <w:lastRenderedPageBreak/>
        <w:t>dostawa środków odurzających lub substancji psychotropowych przez Rządową Agencję Rezerw Strategicznych w ramach prowadzonej przez nią działalności.</w:t>
      </w:r>
      <w:r w:rsidR="00384058" w:rsidRPr="00384058">
        <w:t>”</w:t>
      </w:r>
      <w:r w:rsidRPr="00384058">
        <w:t>;</w:t>
      </w:r>
    </w:p>
    <w:p w14:paraId="3C805163" w14:textId="77777777" w:rsidR="00DA48D8" w:rsidRPr="00384058" w:rsidRDefault="00DA48D8" w:rsidP="00DA48D8">
      <w:pPr>
        <w:pStyle w:val="PKTpunkt"/>
      </w:pPr>
      <w:r w:rsidRPr="00384058">
        <w:t>9)</w:t>
      </w:r>
      <w:r w:rsidRPr="00384058">
        <w:tab/>
      </w:r>
      <w:bookmarkStart w:id="10" w:name="_Hlk178159007"/>
      <w:r w:rsidRPr="00384058">
        <w:t>w art. 40a:</w:t>
      </w:r>
    </w:p>
    <w:p w14:paraId="21BF1D68" w14:textId="77777777" w:rsidR="00DA48D8" w:rsidRPr="00384058" w:rsidRDefault="00DA48D8" w:rsidP="00DA48D8">
      <w:pPr>
        <w:pStyle w:val="LITlitera"/>
      </w:pPr>
      <w:r w:rsidRPr="00384058">
        <w:t>a)</w:t>
      </w:r>
      <w:r w:rsidRPr="00384058">
        <w:tab/>
        <w:t>po ust. 1 dodaje się ust. 1a i 1b w brzmieniu:</w:t>
      </w:r>
    </w:p>
    <w:p w14:paraId="3BD7DB79" w14:textId="745C6005" w:rsidR="00DA48D8" w:rsidRPr="00384058" w:rsidRDefault="00384058" w:rsidP="00DA48D8">
      <w:pPr>
        <w:pStyle w:val="ZLITUSTzmustliter"/>
      </w:pPr>
      <w:r w:rsidRPr="00384058">
        <w:t>„</w:t>
      </w:r>
      <w:r w:rsidR="00DA48D8" w:rsidRPr="00384058">
        <w:t>1a. Prowadzenie działalności w zakresie, o którym mowa w ust. 1, przez jednostki organizacyjne Państwowej Inspekcji Sanitarnej nie wymaga uzyskania zezwolenia Prezesa Biura do spraw Substancji Chemicznych</w:t>
      </w:r>
      <w:bookmarkEnd w:id="10"/>
      <w:r w:rsidR="00DA48D8" w:rsidRPr="00384058">
        <w:t>.</w:t>
      </w:r>
    </w:p>
    <w:p w14:paraId="630B8FBD" w14:textId="1A1CFBA3" w:rsidR="00DA48D8" w:rsidRPr="00384058" w:rsidRDefault="00DA48D8" w:rsidP="00DA48D8">
      <w:pPr>
        <w:pStyle w:val="ZLITUSTzmustliter"/>
      </w:pPr>
      <w:r w:rsidRPr="00384058">
        <w:t>1b. Przepisu ust. 1 nie stosuje się do nowej substancji psychoaktywnej będącej jednocześnie prekursorem kategorii 1.</w:t>
      </w:r>
      <w:r w:rsidR="00384058" w:rsidRPr="00384058">
        <w:t>”</w:t>
      </w:r>
      <w:r w:rsidRPr="00384058">
        <w:t>,</w:t>
      </w:r>
    </w:p>
    <w:p w14:paraId="4D963D3F" w14:textId="77777777" w:rsidR="00DA48D8" w:rsidRPr="00384058" w:rsidRDefault="00DA48D8" w:rsidP="00DA48D8">
      <w:pPr>
        <w:pStyle w:val="LITlitera"/>
      </w:pPr>
      <w:r w:rsidRPr="00384058">
        <w:t>b)</w:t>
      </w:r>
      <w:r w:rsidRPr="00384058">
        <w:tab/>
        <w:t>ust. 7 otrzymuje brzmienie:</w:t>
      </w:r>
    </w:p>
    <w:p w14:paraId="17B86FD5" w14:textId="46CB2599" w:rsidR="00DA48D8" w:rsidRPr="00384058" w:rsidRDefault="00384058" w:rsidP="00DA48D8">
      <w:pPr>
        <w:pStyle w:val="ZLITUSTzmustliter"/>
      </w:pPr>
      <w:r w:rsidRPr="00384058">
        <w:t>„</w:t>
      </w:r>
      <w:r w:rsidR="00DA48D8" w:rsidRPr="00384058">
        <w:t>7. Prezes Biura do spraw Substancji Chemicznych podejmuje decyzję o wydaniu lub odmowie wydania zezwolenia w terminie 90 dni od daty otrzymania kompletnego wniosku, biorąc pod uwagę kompetencje, wiarygodność i rzetelność wnioskodawcy. Prezes odmawia wydania zezwolenia, w przypadku gdy istnieją uzasadnione podstawy budzące wątpliwości co do kompetencji, wiarygodności i rzetelności wnioskodawcy, w tym w przypadku skazania na terytorium państwa członkowskiego Unii Europejskiej lub państwa członkowskiego Europejskiego Stowarzyszenia Wolnego Handlu (EFTA) – strony umowy o Europejskim Obszarze Gospodarczym osoby fizycznej będącej wspólnikiem (akcjonariuszem) spółki prowadzącej działalność w zakresie, o którym mowa w ust. 1, reprezentującej co najmniej 20 % kapitału zakładowego, a w przypadku prostej spółki akcyjnej – posiadającej co najmniej 20 % akcji tej spółki, członków zarządu, rady nadzorczej lub komisji rewizyjnej, lub prokurentów takiej spółki, lub osoby fizycznej prowadzącej działalność gospodarczą za umyślne przestępstwo lub umyślne przestępstwo skarbowe.</w:t>
      </w:r>
      <w:r w:rsidRPr="00384058">
        <w:t>”</w:t>
      </w:r>
      <w:r w:rsidR="00DA48D8" w:rsidRPr="00384058">
        <w:t>;</w:t>
      </w:r>
    </w:p>
    <w:p w14:paraId="19A6FEF8" w14:textId="77777777" w:rsidR="00DA48D8" w:rsidRPr="00384058" w:rsidRDefault="00DA48D8" w:rsidP="00DA48D8">
      <w:pPr>
        <w:pStyle w:val="PKTpunkt"/>
      </w:pPr>
      <w:r w:rsidRPr="00384058">
        <w:t>10)</w:t>
      </w:r>
      <w:r w:rsidRPr="00384058">
        <w:tab/>
        <w:t>w art. 42:</w:t>
      </w:r>
    </w:p>
    <w:p w14:paraId="36903999" w14:textId="77777777" w:rsidR="00DA48D8" w:rsidRPr="00384058" w:rsidRDefault="00DA48D8" w:rsidP="00DA48D8">
      <w:pPr>
        <w:pStyle w:val="LITlitera"/>
      </w:pPr>
      <w:r w:rsidRPr="00384058">
        <w:t>a)</w:t>
      </w:r>
      <w:r w:rsidRPr="00384058">
        <w:tab/>
        <w:t>ust. 1 otrzymuje brzmienie:</w:t>
      </w:r>
    </w:p>
    <w:p w14:paraId="55FE83B0" w14:textId="2AD46210" w:rsidR="00DA48D8" w:rsidRPr="00384058" w:rsidRDefault="00384058" w:rsidP="00DA48D8">
      <w:pPr>
        <w:pStyle w:val="ZLITUSTzmustliter"/>
      </w:pPr>
      <w:r w:rsidRPr="00384058">
        <w:t>„</w:t>
      </w:r>
      <w:r w:rsidR="00DA48D8" w:rsidRPr="00384058">
        <w:t xml:space="preserve">1. Podmiot leczniczy, który zgodnie z przepisami ustawy z dnia 6 września 2001 r. – Prawo farmaceutyczne nie utworzył apteki szpitalnej, apteki zakładowej lub działu farmacji szpitalnej, zakład leczniczy dla zwierząt oraz lekarz, lekarz dentysta lub lekarz weterynarii, wykonujący zawód w ramach praktyki zawodowej, a także inny podmiot, których działalność wymaga posiadania i stosowania w celach medycznych preparatów zawierających środki odurzające grup I-N, II-N, III-N i </w:t>
      </w:r>
      <w:r w:rsidR="00DA48D8" w:rsidRPr="00384058">
        <w:lastRenderedPageBreak/>
        <w:t>IV</w:t>
      </w:r>
      <w:r w:rsidR="00DA48D8" w:rsidRPr="00384058">
        <w:noBreakHyphen/>
        <w:t xml:space="preserve">N lub substancje psychotropowe grup II-P, III-P i IV-P, posiadają i stosują te preparaty, jeżeli są </w:t>
      </w:r>
      <w:r w:rsidR="008C5BCA" w:rsidRPr="00384058">
        <w:t xml:space="preserve">one </w:t>
      </w:r>
      <w:r w:rsidR="00DA48D8" w:rsidRPr="00384058">
        <w:t>dopuszczone do obrotu jako produkty lecznicze na podstawie przepisów ustawy z dnia 6 września 2001 r. – Prawo farmaceutyczne, po uzyskaniu zgody wojewódzkiego inspektora farmaceutycznego albo w przypadku podmiotów leczniczych podległych Ministrowi Obrony Narodowej lub przez niego nadzorowanych – szefa zespołu nadzoru farmaceutycznego wojskowego ośrodka medycyny prewencyjnej.</w:t>
      </w:r>
      <w:r w:rsidRPr="00384058">
        <w:t>”</w:t>
      </w:r>
      <w:r w:rsidR="00DA48D8" w:rsidRPr="00384058">
        <w:t>,</w:t>
      </w:r>
    </w:p>
    <w:p w14:paraId="200EE05D" w14:textId="77777777" w:rsidR="00DA48D8" w:rsidRPr="00384058" w:rsidRDefault="00DA48D8" w:rsidP="00DA48D8">
      <w:pPr>
        <w:pStyle w:val="LITlitera"/>
      </w:pPr>
      <w:r w:rsidRPr="00384058">
        <w:t>b)</w:t>
      </w:r>
      <w:r w:rsidRPr="00384058">
        <w:tab/>
        <w:t>po ust. 1 dodaje się ust. 1a w brzmieniu:</w:t>
      </w:r>
    </w:p>
    <w:p w14:paraId="75C21910" w14:textId="5BF0A6D4" w:rsidR="00DA48D8" w:rsidRPr="00384058" w:rsidRDefault="00384058" w:rsidP="00DA48D8">
      <w:pPr>
        <w:pStyle w:val="ZLITUSTzmustliter"/>
      </w:pPr>
      <w:r w:rsidRPr="00384058">
        <w:t>„</w:t>
      </w:r>
      <w:r w:rsidR="00DA48D8" w:rsidRPr="00384058">
        <w:t xml:space="preserve">1a. Jednostki wojskowe i jednostki organizacyjne podległe Ministrowi Obrony Narodowej lub przez niego nadzorowane, w tym realizujące zadania poza granicami państwa, Służba Kontrwywiadu Wojskowego i Służba Wywiadu Wojskowego, których działalność wymaga posiadania w celach mobilizacyjnych preparatów zawierających środki odurzające grupy I-N lub substancje psychotropowe grup II-P, III-P i IV-P, posiadają te preparaty, jeżeli są </w:t>
      </w:r>
      <w:r w:rsidR="00BB2468" w:rsidRPr="00384058">
        <w:t xml:space="preserve">one </w:t>
      </w:r>
      <w:r w:rsidR="00DA48D8" w:rsidRPr="00384058">
        <w:t>dopuszczone do obrotu jako produkty lecznicze na podstawie przepisów ustawy z dnia 6 września 2001 r. – Prawo farmaceutyczne, po uzyskaniu zgody szefa zespołu nadzoru farmaceutycznego wojskowego ośrodka medycyny prewencyjnej.</w:t>
      </w:r>
      <w:r w:rsidRPr="00384058">
        <w:t>”</w:t>
      </w:r>
      <w:r w:rsidR="00DA48D8" w:rsidRPr="00384058">
        <w:t>,</w:t>
      </w:r>
    </w:p>
    <w:p w14:paraId="32486D61" w14:textId="77777777" w:rsidR="00DA48D8" w:rsidRPr="00384058" w:rsidRDefault="00DA48D8" w:rsidP="00DA48D8">
      <w:pPr>
        <w:pStyle w:val="LITlitera"/>
      </w:pPr>
      <w:r w:rsidRPr="00384058">
        <w:t>c)</w:t>
      </w:r>
      <w:r w:rsidRPr="00384058">
        <w:tab/>
        <w:t>w ust. 3 wprowadzenie do wyliczenia otrzymuje brzmienie:</w:t>
      </w:r>
    </w:p>
    <w:p w14:paraId="1F98F1BD" w14:textId="4F748F74" w:rsidR="00DA48D8" w:rsidRPr="00384058" w:rsidRDefault="00384058" w:rsidP="00DA48D8">
      <w:pPr>
        <w:pStyle w:val="ZLITFRAGzmlitfragmentunpzdanialiter"/>
      </w:pPr>
      <w:r w:rsidRPr="00384058">
        <w:t>„</w:t>
      </w:r>
      <w:r w:rsidR="00DA48D8" w:rsidRPr="00384058">
        <w:t>Wojewódzki inspektor farmaceutyczny albo w przypadku podmiotów leczniczych podległych Ministrowi Obrony Narodowej lub przez niego nadzorowanych – szef zespołu nadzoru farmaceutycznego wojskowego ośrodka medycyny prewencyjnej udziela zgody:</w:t>
      </w:r>
      <w:r w:rsidRPr="00384058">
        <w:t>”</w:t>
      </w:r>
      <w:r w:rsidR="00DA48D8" w:rsidRPr="00384058">
        <w:t>;</w:t>
      </w:r>
    </w:p>
    <w:p w14:paraId="497EAEC9" w14:textId="77777777" w:rsidR="00DA48D8" w:rsidRPr="00384058" w:rsidRDefault="00DA48D8" w:rsidP="00DA48D8">
      <w:pPr>
        <w:pStyle w:val="PKTpunkt"/>
      </w:pPr>
      <w:r w:rsidRPr="00384058">
        <w:t>11)</w:t>
      </w:r>
      <w:r w:rsidRPr="00384058">
        <w:tab/>
        <w:t>po art. 42 dodaje się art. 42a w brzmieniu:</w:t>
      </w:r>
    </w:p>
    <w:p w14:paraId="1C0427AB" w14:textId="13E19B08" w:rsidR="00DA48D8" w:rsidRPr="00384058" w:rsidRDefault="00384058" w:rsidP="00DA48D8">
      <w:pPr>
        <w:pStyle w:val="ZARTzmartartykuempunktem"/>
      </w:pPr>
      <w:bookmarkStart w:id="11" w:name="_Hlk225327695"/>
      <w:r w:rsidRPr="00384058">
        <w:t>„</w:t>
      </w:r>
      <w:r w:rsidR="00DA48D8" w:rsidRPr="00384058">
        <w:t>Art. 42a. 1. Produkty lecznicze zawierające w swoim składzie środki odurzające, substancje psychotropowe lub prekursory kategorii 1</w:t>
      </w:r>
      <w:r w:rsidR="00C4455E" w:rsidRPr="00384058">
        <w:t>,</w:t>
      </w:r>
      <w:r w:rsidR="00DA48D8" w:rsidRPr="00384058">
        <w:t xml:space="preserve"> bez konieczności uzyskania zezwolenia, o którym mowa w art. 35 ust. 1 lub 2, art. 40 ust. 1 lub 2, albo zgody, o której mowa art. 42 ust. 1 lub 2, w zakresie i ilości niezbędnych do realizacji zadań mogą posiadać i stosować: </w:t>
      </w:r>
    </w:p>
    <w:p w14:paraId="66728C02" w14:textId="6BF7B689" w:rsidR="00DA48D8" w:rsidRPr="00384058" w:rsidRDefault="00DA48D8" w:rsidP="00DA48D8">
      <w:pPr>
        <w:pStyle w:val="ZPKTzmpktartykuempunktem"/>
      </w:pPr>
      <w:r w:rsidRPr="00384058">
        <w:t>1)</w:t>
      </w:r>
      <w:r w:rsidRPr="00384058">
        <w:tab/>
        <w:t xml:space="preserve">wyznaczona przez Komendanta Służby Ochrony Państwa komórka organizacyjna tej służby, wchodzący w jej skład funkcjonariusze oraz funkcjonariusze, którym wydano przedmiotowe produkty w związku z realizacją ustawowych zadań wiążących się z ryzykiem </w:t>
      </w:r>
      <w:r w:rsidR="003E5E0A" w:rsidRPr="00384058">
        <w:t>wystąpienia</w:t>
      </w:r>
      <w:r w:rsidR="00384058" w:rsidRPr="00384058">
        <w:rPr>
          <w:rStyle w:val="Ppogrubienie"/>
          <w:b w:val="0"/>
        </w:rPr>
        <w:t xml:space="preserve"> </w:t>
      </w:r>
      <w:r w:rsidRPr="00384058">
        <w:t>konieczności zastosowania tych produktów;</w:t>
      </w:r>
    </w:p>
    <w:p w14:paraId="53720E1B" w14:textId="77777777" w:rsidR="00DA48D8" w:rsidRPr="00384058" w:rsidRDefault="00DA48D8" w:rsidP="00DA48D8">
      <w:pPr>
        <w:pStyle w:val="ZPKTzmpktartykuempunktem"/>
      </w:pPr>
      <w:r w:rsidRPr="00384058">
        <w:lastRenderedPageBreak/>
        <w:t>2)</w:t>
      </w:r>
      <w:r w:rsidRPr="00384058">
        <w:tab/>
        <w:t>wyznaczona przez Komendanta Głównego Policji jednostka lub komórka organizacyjna oraz funkcjonariusze wyznaczeni przez kierownika takiej jednostki lub komórki;</w:t>
      </w:r>
    </w:p>
    <w:bookmarkEnd w:id="11"/>
    <w:p w14:paraId="5993F26E" w14:textId="77777777" w:rsidR="00DA48D8" w:rsidRPr="00384058" w:rsidRDefault="00DA48D8" w:rsidP="00DA48D8">
      <w:pPr>
        <w:pStyle w:val="ZPKTzmpktartykuempunktem"/>
      </w:pPr>
      <w:r w:rsidRPr="00384058">
        <w:t>3)</w:t>
      </w:r>
      <w:r w:rsidRPr="00384058">
        <w:tab/>
        <w:t>Zespół Pomocy Humanitarno-Medycznej oraz członkowie tego zespołu wyznaczeni przez Szefa Zespołu Pomocy Humanitarno-Medycznej;</w:t>
      </w:r>
    </w:p>
    <w:p w14:paraId="1BC850E3" w14:textId="77777777" w:rsidR="00DA48D8" w:rsidRPr="00384058" w:rsidRDefault="00DA48D8" w:rsidP="00DA48D8">
      <w:pPr>
        <w:pStyle w:val="ZPKTzmpktartykuempunktem"/>
      </w:pPr>
      <w:r w:rsidRPr="00384058">
        <w:t>4)</w:t>
      </w:r>
      <w:r w:rsidRPr="00384058">
        <w:tab/>
        <w:t xml:space="preserve">medyczny zespół ratunkowy sklasyfikowany w ramach globalnej inicjatywy Światowej Organizacji Zdrowia (WHO EMT </w:t>
      </w:r>
      <w:proofErr w:type="spellStart"/>
      <w:r w:rsidRPr="00384058">
        <w:t>Initiative</w:t>
      </w:r>
      <w:proofErr w:type="spellEnd"/>
      <w:r w:rsidRPr="00384058">
        <w:t xml:space="preserve">) lub </w:t>
      </w:r>
      <w:bookmarkStart w:id="12" w:name="_Hlk182309251"/>
      <w:r w:rsidRPr="00384058">
        <w:t xml:space="preserve">realizujący zadania w ramach Unijnego Mechanizmu Ochrony Ludności, o którym mowa w decyzji Parlamentu Europejskiego i Rady nr 1313/2013/EU z dnia 17 grudnia 2013 r. w sprawie Unijnego Mechanizmu Ochrony Ludności </w:t>
      </w:r>
      <w:bookmarkEnd w:id="12"/>
      <w:r w:rsidRPr="00384058">
        <w:t>(Dz. Urz. UE L 347 z 20.12.2013, str. 924, Dz. Urz. UE L 250 z 04.10.2018, str. 1, Dz. Urz. UE L 771 z 20.03.2019, str. 1, Dz. Urz. UE L 117 z 15.04.2020, str. 3, Dz. Urz. UE L 185 z 26.05.2021, str. 1 oraz Dz. Urz. UE L 2023/2671 z 28.11.2023), lub grupa ratownicza, o której mowa w art. 49c ustawy z dnia 24 sierpnia 1991 r. o Państwowej Straży Pożarnej (Dz. U. z 2025 r. poz. 1312 i 1366 oraz z 2026 r. poz. 252), realizująca zadania w ramach Unijnego Mechanizmu Ochrony Ludności, o którym mowa w decyzji Parlamentu Europejskiego i Rady nr 1313/2013/EU z dnia 17 grudnia 2013 r. w sprawie Unijnego Mechanizmu Ochrony Ludności.</w:t>
      </w:r>
    </w:p>
    <w:p w14:paraId="6ED3CFA8" w14:textId="77777777" w:rsidR="00DA48D8" w:rsidRPr="00384058" w:rsidRDefault="00DA48D8" w:rsidP="00DA48D8">
      <w:pPr>
        <w:pStyle w:val="ZUSTzmustartykuempunktem"/>
      </w:pPr>
      <w:r w:rsidRPr="00384058">
        <w:t>2. Wyznaczona komórka organizacyjna Służby Ochrony Państwa, wyznaczona jednostka lub komórka organizacyjna Policji, Zespół Pomocy Humanitarno-Medycznej, medyczny zespół ratunkowy i grupa ratownicza, o których mowa w ust. 1, mogą nabywać produkty lecznicze zawierające w swoim składzie środki odurzające, substancje psychotropowe lub prekursory kategorii 1 wyłącznie od podmiotów posiadających zezwolenie, o którym mowa w art. 35 ust. 1 pkt 1 lub art. 40 ust. 1, albo na podstawie pozwolenia, o którym mowa w art. 37 ust. 3.</w:t>
      </w:r>
    </w:p>
    <w:p w14:paraId="4ED24CE7" w14:textId="77777777" w:rsidR="00DA48D8" w:rsidRPr="00384058" w:rsidRDefault="00DA48D8" w:rsidP="00DA48D8">
      <w:pPr>
        <w:pStyle w:val="ZUSTzmustartykuempunktem"/>
      </w:pPr>
      <w:r w:rsidRPr="00384058">
        <w:t>3. Wyznaczona komórka organizacyjna Służby Ochrony Państwa, wyznaczona jednostka lub komórka organizacyjna Policji, Zespół Pomocy Humanitarno-Medycznej, medyczny zespół ratunkowy i grupa ratownicza, o których mowa w ust. 1, są obowiązane do:</w:t>
      </w:r>
    </w:p>
    <w:p w14:paraId="74DD10E8" w14:textId="5CB707B5" w:rsidR="00DA48D8" w:rsidRPr="00384058" w:rsidRDefault="00DA48D8" w:rsidP="00DA48D8">
      <w:pPr>
        <w:pStyle w:val="ZPKTzmpktartykuempunktem"/>
      </w:pPr>
      <w:r w:rsidRPr="00384058">
        <w:t>1)</w:t>
      </w:r>
      <w:r w:rsidRPr="00384058">
        <w:tab/>
        <w:t>prowadzenia ewidencji przychodu i rozchodu produktów leczniczych zawierających środki odurzające, substancje psychotropowe lub prekursory kategorii 1</w:t>
      </w:r>
      <w:r w:rsidR="00384058" w:rsidRPr="00384058">
        <w:rPr>
          <w:rStyle w:val="Ppogrubienie"/>
          <w:b w:val="0"/>
        </w:rPr>
        <w:t xml:space="preserve"> </w:t>
      </w:r>
      <w:r w:rsidRPr="00384058">
        <w:t xml:space="preserve">przy zachowaniu ciągłości </w:t>
      </w:r>
      <w:r w:rsidR="00A63CC7" w:rsidRPr="00384058">
        <w:t>ewidencjonowania i poprawności obliczeń</w:t>
      </w:r>
      <w:r w:rsidRPr="00384058">
        <w:t>;</w:t>
      </w:r>
    </w:p>
    <w:p w14:paraId="5FDE9010" w14:textId="089A6B43" w:rsidR="00DA48D8" w:rsidRPr="00384058" w:rsidRDefault="00DA48D8" w:rsidP="00DA48D8">
      <w:pPr>
        <w:pStyle w:val="ZPKTzmpktartykuempunktem"/>
      </w:pPr>
      <w:r w:rsidRPr="00384058">
        <w:lastRenderedPageBreak/>
        <w:t>2)</w:t>
      </w:r>
      <w:r w:rsidRPr="00384058">
        <w:tab/>
        <w:t xml:space="preserve">przechowywania produktów leczniczych zawierających środki odurzające, substancje psychotropowe lub prekursory kategorii 1 w sposób zabezpieczający te produkty przed kradzieżą, zniszczeniem </w:t>
      </w:r>
      <w:r w:rsidR="00A63CC7" w:rsidRPr="00384058">
        <w:t>i</w:t>
      </w:r>
      <w:r w:rsidRPr="00384058">
        <w:t xml:space="preserve"> dostępem osób nieuprawnionych.</w:t>
      </w:r>
      <w:r w:rsidR="00384058" w:rsidRPr="00384058">
        <w:t>”</w:t>
      </w:r>
      <w:r w:rsidRPr="00384058">
        <w:t>;</w:t>
      </w:r>
    </w:p>
    <w:p w14:paraId="78499259" w14:textId="77777777" w:rsidR="00DA48D8" w:rsidRPr="00384058" w:rsidRDefault="00DA48D8" w:rsidP="00DA48D8">
      <w:pPr>
        <w:pStyle w:val="PKTpunkt"/>
      </w:pPr>
      <w:r w:rsidRPr="00384058">
        <w:t>12)</w:t>
      </w:r>
      <w:r w:rsidRPr="00384058">
        <w:tab/>
        <w:t>w art. 43:</w:t>
      </w:r>
    </w:p>
    <w:p w14:paraId="398046AF" w14:textId="77777777" w:rsidR="00DA48D8" w:rsidRPr="00384058" w:rsidRDefault="00DA48D8" w:rsidP="00DA48D8">
      <w:pPr>
        <w:pStyle w:val="LITlitera"/>
      </w:pPr>
      <w:r w:rsidRPr="00384058">
        <w:t>a)</w:t>
      </w:r>
      <w:r w:rsidRPr="00384058">
        <w:tab/>
        <w:t xml:space="preserve">ust. 1 otrzymuje brzmienie: </w:t>
      </w:r>
    </w:p>
    <w:p w14:paraId="09248636" w14:textId="442F5A1D" w:rsidR="00DA48D8" w:rsidRPr="00384058" w:rsidRDefault="00384058" w:rsidP="00DA48D8">
      <w:pPr>
        <w:pStyle w:val="ZLITUSTzmustliter"/>
      </w:pPr>
      <w:r w:rsidRPr="00384058">
        <w:t>„</w:t>
      </w:r>
      <w:r w:rsidR="00DA48D8" w:rsidRPr="00384058">
        <w:t>1. Podmioty, które uzyskały zezwolenia, o których mowa w art. 35 ust. 1 lub 2, art. 40 ust. 1 lub 2, albo zgody, o któr</w:t>
      </w:r>
      <w:r w:rsidR="00176DCB" w:rsidRPr="00384058">
        <w:t>ych</w:t>
      </w:r>
      <w:r w:rsidR="00DA48D8" w:rsidRPr="00384058">
        <w:t xml:space="preserve"> mowa w art. 42 ust. 1 lub 2, wyznaczone komórki organizacyjne Służby Ochrony Państwa, wyznaczone jednostki lub komórki organizacyjne Policji, Zespół Pomocy Humanitarno-Medycznej, medyczne zespoły ratunkowe i grupy ratownicze, o których mowa w art. 42a ust. 1, oraz Rządowa Agencja Rezerw Strategicznych są obowiązane do składania Głównemu Inspektorowi Farmaceutycznemu rocznych sprawozdań w zakresie </w:t>
      </w:r>
      <w:bookmarkStart w:id="13" w:name="_Hlk178160194"/>
      <w:r w:rsidR="00DA48D8" w:rsidRPr="00384058">
        <w:t xml:space="preserve">ilości środków odurzających, substancji psychotropowych oraz prekursorów kategorii 1, </w:t>
      </w:r>
      <w:r w:rsidR="006048D2" w:rsidRPr="00384058">
        <w:t xml:space="preserve">wyrażonej w gramach, </w:t>
      </w:r>
      <w:r w:rsidR="00DA48D8" w:rsidRPr="00384058">
        <w:t>wykorzystan</w:t>
      </w:r>
      <w:r w:rsidR="004265FA" w:rsidRPr="00384058">
        <w:t>ych</w:t>
      </w:r>
      <w:r w:rsidR="00DA48D8" w:rsidRPr="00384058">
        <w:t xml:space="preserve"> w prowadzonej przez nie działalności.</w:t>
      </w:r>
      <w:r w:rsidRPr="00384058">
        <w:t>”</w:t>
      </w:r>
      <w:bookmarkEnd w:id="13"/>
      <w:r w:rsidR="00DA48D8" w:rsidRPr="00384058">
        <w:t>,</w:t>
      </w:r>
    </w:p>
    <w:p w14:paraId="593D88E7" w14:textId="77777777" w:rsidR="00DA48D8" w:rsidRPr="00384058" w:rsidRDefault="00DA48D8" w:rsidP="00DA48D8">
      <w:pPr>
        <w:pStyle w:val="LITlitera"/>
      </w:pPr>
      <w:r w:rsidRPr="00384058">
        <w:t>b)</w:t>
      </w:r>
      <w:r w:rsidRPr="00384058">
        <w:tab/>
        <w:t>po ust. 1 dodaje się ust. 1a i 1b w brzmieniu:</w:t>
      </w:r>
    </w:p>
    <w:p w14:paraId="28B9E41B" w14:textId="4BC19284" w:rsidR="00DA48D8" w:rsidRPr="00384058" w:rsidRDefault="00384058" w:rsidP="00DA48D8">
      <w:pPr>
        <w:pStyle w:val="ZLITUSTzmustliter"/>
      </w:pPr>
      <w:r w:rsidRPr="00384058">
        <w:t>„</w:t>
      </w:r>
      <w:r w:rsidR="00DA48D8" w:rsidRPr="00384058">
        <w:t>1a. Sprawozdanie, o którym mowa w ust. 1, nie obejmuje środków odurzających, substancji psychotropowych lub prekursorów kategorii 1 wykorzystanych w celu prowadzenia obrotu produktami leczniczymi zawierającymi takie środki, substancje lub prekursory, jeżeli informacje o tym obrocie zostały przekazane do Zintegrowanego Systemu Monitorowania Obrotu Produktami Leczniczymi, o którym mowa w art. 29 ust. 1 ustawy z dnia 28 kwietnia 2011 r. o systemie informacji w ochronie zdrowia.</w:t>
      </w:r>
    </w:p>
    <w:p w14:paraId="7E709FA5" w14:textId="6C047368" w:rsidR="00DA48D8" w:rsidRPr="00384058" w:rsidRDefault="00DA48D8" w:rsidP="00DA48D8">
      <w:pPr>
        <w:pStyle w:val="ZLITUSTzmustliter"/>
      </w:pPr>
      <w:r w:rsidRPr="00384058">
        <w:t>1b. Jednostka organizacyjna, na której zaopatrzeniu pozostaj</w:t>
      </w:r>
      <w:r w:rsidR="00DB03E2" w:rsidRPr="00384058">
        <w:t>ą</w:t>
      </w:r>
      <w:r w:rsidRPr="00384058">
        <w:t xml:space="preserve"> żołnierz</w:t>
      </w:r>
      <w:r w:rsidR="00DB03E2" w:rsidRPr="00384058">
        <w:t>e</w:t>
      </w:r>
      <w:r w:rsidRPr="00384058">
        <w:t>, o który</w:t>
      </w:r>
      <w:r w:rsidR="00DB03E2" w:rsidRPr="00384058">
        <w:t>ch</w:t>
      </w:r>
      <w:r w:rsidR="00384058" w:rsidRPr="00384058">
        <w:rPr>
          <w:rStyle w:val="Ppogrubienie"/>
          <w:b w:val="0"/>
        </w:rPr>
        <w:t xml:space="preserve"> </w:t>
      </w:r>
      <w:r w:rsidRPr="00384058">
        <w:t>mowa w art. 37 ust. 11a pkt 5, jest obowiązana do składania Naczelnemu Inspektorowi Farmaceutycznemu Wojska Polskiego rocznych sprawozdań w zakresie ilości</w:t>
      </w:r>
      <w:r w:rsidR="006048D2" w:rsidRPr="00384058">
        <w:t xml:space="preserve"> </w:t>
      </w:r>
      <w:r w:rsidRPr="00384058">
        <w:t>środków odurzających, substancji psychotropowych oraz prekursorów kategorii 1</w:t>
      </w:r>
      <w:r w:rsidR="006048D2" w:rsidRPr="00384058">
        <w:t>,</w:t>
      </w:r>
      <w:r w:rsidR="00384058" w:rsidRPr="00384058">
        <w:rPr>
          <w:rStyle w:val="Ppogrubienie"/>
          <w:b w:val="0"/>
        </w:rPr>
        <w:t xml:space="preserve"> </w:t>
      </w:r>
      <w:r w:rsidR="006048D2" w:rsidRPr="00384058">
        <w:t xml:space="preserve">wyrażonej w </w:t>
      </w:r>
      <w:proofErr w:type="gramStart"/>
      <w:r w:rsidR="006048D2" w:rsidRPr="00384058">
        <w:t xml:space="preserve">gramach, </w:t>
      </w:r>
      <w:r w:rsidR="00384058" w:rsidRPr="00384058">
        <w:rPr>
          <w:rStyle w:val="Ppogrubienie"/>
          <w:b w:val="0"/>
        </w:rPr>
        <w:t xml:space="preserve"> </w:t>
      </w:r>
      <w:r w:rsidRPr="00384058">
        <w:t>stanowiących</w:t>
      </w:r>
      <w:proofErr w:type="gramEnd"/>
      <w:r w:rsidRPr="00384058">
        <w:t xml:space="preserve"> przedmiot wywozu </w:t>
      </w:r>
      <w:r w:rsidR="00900A94" w:rsidRPr="00384058">
        <w:t xml:space="preserve">w sytuacji niewymagającej </w:t>
      </w:r>
      <w:r w:rsidRPr="00384058">
        <w:t>uzyskania pozwolenia, o którym mowa w art. 37 ust. 11.</w:t>
      </w:r>
      <w:r w:rsidR="00384058" w:rsidRPr="00384058">
        <w:t>”</w:t>
      </w:r>
      <w:r w:rsidRPr="00384058">
        <w:t>;</w:t>
      </w:r>
    </w:p>
    <w:p w14:paraId="41A973DA" w14:textId="41BF33A2" w:rsidR="00DA48D8" w:rsidRPr="00384058" w:rsidRDefault="00DA48D8" w:rsidP="00DA48D8">
      <w:pPr>
        <w:pStyle w:val="PKTpunkt"/>
      </w:pPr>
      <w:r w:rsidRPr="00384058">
        <w:t>13)</w:t>
      </w:r>
      <w:r w:rsidRPr="00384058">
        <w:tab/>
        <w:t xml:space="preserve">w art. 44c w ust. 11 wyrazy </w:t>
      </w:r>
      <w:r w:rsidR="00384058" w:rsidRPr="00384058">
        <w:t>„</w:t>
      </w:r>
      <w:r w:rsidRPr="00384058">
        <w:t>Europejskim Centrum Monitorowania Narkotyków i Narkomanii</w:t>
      </w:r>
      <w:r w:rsidR="00384058" w:rsidRPr="00384058">
        <w:t>”</w:t>
      </w:r>
      <w:r w:rsidRPr="00384058">
        <w:t xml:space="preserve"> zastępuje się wyrazami </w:t>
      </w:r>
      <w:r w:rsidR="00384058" w:rsidRPr="00384058">
        <w:t>„</w:t>
      </w:r>
      <w:r w:rsidRPr="00384058">
        <w:t>Agencją Unii Europejskiej do spraw Narkotyków</w:t>
      </w:r>
      <w:r w:rsidR="00384058" w:rsidRPr="00384058">
        <w:t>”</w:t>
      </w:r>
      <w:bookmarkStart w:id="14" w:name="_Hlk97135426"/>
      <w:r w:rsidRPr="00384058">
        <w:t>;</w:t>
      </w:r>
    </w:p>
    <w:p w14:paraId="1CCE563A" w14:textId="77777777" w:rsidR="00DA48D8" w:rsidRPr="00384058" w:rsidRDefault="00DA48D8" w:rsidP="00DA48D8">
      <w:pPr>
        <w:pStyle w:val="PKTpunkt"/>
      </w:pPr>
      <w:r w:rsidRPr="00384058">
        <w:t>14)</w:t>
      </w:r>
      <w:r w:rsidRPr="00384058">
        <w:tab/>
        <w:t xml:space="preserve">w art. 45 dodaje się ust. 8 i 9 w brzmieniu: </w:t>
      </w:r>
    </w:p>
    <w:p w14:paraId="32CEB55B" w14:textId="3FB5CB5A" w:rsidR="00DA48D8" w:rsidRPr="00384058" w:rsidRDefault="00384058" w:rsidP="00DA48D8">
      <w:pPr>
        <w:pStyle w:val="ZUSTzmustartykuempunktem"/>
      </w:pPr>
      <w:r w:rsidRPr="00384058">
        <w:t>„</w:t>
      </w:r>
      <w:r w:rsidR="00DA48D8" w:rsidRPr="00384058">
        <w:t xml:space="preserve">8. Przetwarzanie maku </w:t>
      </w:r>
      <w:proofErr w:type="spellStart"/>
      <w:r w:rsidR="00DA48D8" w:rsidRPr="00384058">
        <w:t>niskomorfinowego</w:t>
      </w:r>
      <w:proofErr w:type="spellEnd"/>
      <w:r w:rsidR="00DA48D8" w:rsidRPr="00384058">
        <w:t xml:space="preserve"> lub konopi włóknistych we własnym zakresie oznacza prowadz</w:t>
      </w:r>
      <w:r w:rsidR="00975897" w:rsidRPr="00384058">
        <w:t>enie</w:t>
      </w:r>
      <w:r w:rsidRPr="00384058">
        <w:rPr>
          <w:rStyle w:val="Ppogrubienie"/>
          <w:b w:val="0"/>
        </w:rPr>
        <w:t xml:space="preserve"> </w:t>
      </w:r>
      <w:r w:rsidR="00DA48D8" w:rsidRPr="00384058">
        <w:t xml:space="preserve">przez producenta maku lub konopi włóknistych </w:t>
      </w:r>
      <w:r w:rsidR="00975897" w:rsidRPr="00384058">
        <w:t xml:space="preserve">czynności </w:t>
      </w:r>
      <w:r w:rsidR="00975897" w:rsidRPr="00384058">
        <w:lastRenderedPageBreak/>
        <w:t>skutkujących</w:t>
      </w:r>
      <w:r w:rsidR="00DA48D8" w:rsidRPr="00384058">
        <w:t xml:space="preserve"> przetworzeni</w:t>
      </w:r>
      <w:r w:rsidR="00975897" w:rsidRPr="00384058">
        <w:t>em</w:t>
      </w:r>
      <w:r w:rsidRPr="00384058">
        <w:rPr>
          <w:rStyle w:val="Ppogrubienie"/>
          <w:b w:val="0"/>
        </w:rPr>
        <w:t xml:space="preserve"> </w:t>
      </w:r>
      <w:r w:rsidR="00DA48D8" w:rsidRPr="00384058">
        <w:t>plonu z własnych upraw na cele lub potrzeby określone w ust. 2 lub ust. 3 w celu dalszej odsprzedaży produktów pochodzących z tego przetwórstwa.</w:t>
      </w:r>
    </w:p>
    <w:p w14:paraId="3F102612" w14:textId="1F2AA25F" w:rsidR="00DA48D8" w:rsidRPr="00384058" w:rsidRDefault="00DA48D8" w:rsidP="00DA48D8">
      <w:pPr>
        <w:pStyle w:val="ZUSTzmustartykuempunktem"/>
      </w:pPr>
      <w:r w:rsidRPr="00384058">
        <w:t xml:space="preserve">9. Uprawa maku </w:t>
      </w:r>
      <w:proofErr w:type="spellStart"/>
      <w:r w:rsidRPr="00384058">
        <w:t>niskomorfinowego</w:t>
      </w:r>
      <w:proofErr w:type="spellEnd"/>
      <w:r w:rsidRPr="00384058">
        <w:t xml:space="preserve"> lub konopi włóknistych na potrzeby własne oznacza uprawę maku </w:t>
      </w:r>
      <w:proofErr w:type="spellStart"/>
      <w:r w:rsidRPr="00384058">
        <w:t>niskomorfinowego</w:t>
      </w:r>
      <w:proofErr w:type="spellEnd"/>
      <w:r w:rsidRPr="00384058">
        <w:t xml:space="preserve"> lub konopi włóknistych prowadzoną w celu uzyskania produktów wykorzystywanych we własnym gospodarstwie przez samego producenta maku lub producenta konopi włóknistych bez możliwości dalszej odsprzedaży.</w:t>
      </w:r>
      <w:r w:rsidR="00384058" w:rsidRPr="00384058">
        <w:t>”</w:t>
      </w:r>
      <w:r w:rsidRPr="00384058">
        <w:t>;</w:t>
      </w:r>
    </w:p>
    <w:p w14:paraId="69915B5A" w14:textId="457468F1" w:rsidR="00DA48D8" w:rsidRPr="00384058" w:rsidRDefault="00DA48D8" w:rsidP="00DA48D8">
      <w:pPr>
        <w:pStyle w:val="PKTpunkt"/>
      </w:pPr>
      <w:r w:rsidRPr="00384058">
        <w:t>15)</w:t>
      </w:r>
      <w:r w:rsidRPr="00384058">
        <w:tab/>
        <w:t xml:space="preserve">w art. 47c w ust. 3 wyrazy </w:t>
      </w:r>
      <w:r w:rsidR="00384058" w:rsidRPr="00384058">
        <w:t>„</w:t>
      </w:r>
      <w:r w:rsidRPr="00384058">
        <w:t>14 dni</w:t>
      </w:r>
      <w:r w:rsidR="00384058" w:rsidRPr="00384058">
        <w:t>”</w:t>
      </w:r>
      <w:r w:rsidRPr="00384058">
        <w:t xml:space="preserve"> zastępuje się wyrazami </w:t>
      </w:r>
      <w:r w:rsidR="00384058" w:rsidRPr="00384058">
        <w:t>„</w:t>
      </w:r>
      <w:r w:rsidRPr="00384058">
        <w:t>30 dni</w:t>
      </w:r>
      <w:r w:rsidR="00384058" w:rsidRPr="00384058">
        <w:t>”</w:t>
      </w:r>
      <w:r w:rsidRPr="00384058">
        <w:t>;</w:t>
      </w:r>
    </w:p>
    <w:p w14:paraId="086A6B3C" w14:textId="77777777" w:rsidR="00DA48D8" w:rsidRPr="00384058" w:rsidRDefault="00DA48D8" w:rsidP="00DA48D8">
      <w:pPr>
        <w:pStyle w:val="PKTpunkt"/>
      </w:pPr>
      <w:r w:rsidRPr="00384058">
        <w:t>16)</w:t>
      </w:r>
      <w:r w:rsidRPr="00384058">
        <w:tab/>
        <w:t xml:space="preserve">w art. 47f w ust. 3 pkt 1 otrzymuje brzmienie: </w:t>
      </w:r>
    </w:p>
    <w:p w14:paraId="75A0809C" w14:textId="1494961B" w:rsidR="00DA48D8" w:rsidRPr="00384058" w:rsidRDefault="00384058" w:rsidP="00DA48D8">
      <w:pPr>
        <w:pStyle w:val="ZPKTzmpktartykuempunktem"/>
      </w:pPr>
      <w:r w:rsidRPr="00384058">
        <w:t>„</w:t>
      </w:r>
      <w:r w:rsidR="00DA48D8" w:rsidRPr="00384058">
        <w:t>1)</w:t>
      </w:r>
      <w:r w:rsidR="00DA48D8" w:rsidRPr="00384058">
        <w:tab/>
        <w:t>10 % producentów maku i 10 % producentów konopi włóknistych w danym roku zbiorów, z zastrzeżeniem, że kontrole u tych samych producentów nie muszą być przeprowadzane co roku;</w:t>
      </w:r>
      <w:r w:rsidRPr="00384058">
        <w:t>”</w:t>
      </w:r>
      <w:r w:rsidR="00DA48D8" w:rsidRPr="00384058">
        <w:t>;</w:t>
      </w:r>
    </w:p>
    <w:p w14:paraId="2972DA22" w14:textId="77777777" w:rsidR="00DA48D8" w:rsidRPr="00384058" w:rsidRDefault="00DA48D8" w:rsidP="00DA48D8">
      <w:pPr>
        <w:pStyle w:val="PKTpunkt"/>
      </w:pPr>
      <w:r w:rsidRPr="00384058">
        <w:t>17)</w:t>
      </w:r>
      <w:r w:rsidRPr="00384058">
        <w:tab/>
        <w:t xml:space="preserve">w art. 52b dotychczasową treść oznacza się jako ust. 1 i dodaje się ust. 2 w brzmieniu: </w:t>
      </w:r>
    </w:p>
    <w:p w14:paraId="36270EC3" w14:textId="46AF449B" w:rsidR="00DA48D8" w:rsidRPr="00384058" w:rsidRDefault="00384058" w:rsidP="00DA48D8">
      <w:pPr>
        <w:pStyle w:val="ZUSTzmustartykuempunktem"/>
      </w:pPr>
      <w:r w:rsidRPr="00384058">
        <w:t>„</w:t>
      </w:r>
      <w:r w:rsidR="00DA48D8" w:rsidRPr="00384058">
        <w:t>2. Kto uniemożliwia właściwemu dyrektorowi oddziału przeprowadzenie kontroli podmiotu prowadzącego działalność w zakresie skupu maku lub konopi włóknistych, podlega karze pieniężnej w wysokości 10 000 zł.</w:t>
      </w:r>
      <w:r w:rsidRPr="00384058">
        <w:t>”</w:t>
      </w:r>
      <w:r w:rsidR="00DA48D8" w:rsidRPr="00384058">
        <w:t>;</w:t>
      </w:r>
    </w:p>
    <w:p w14:paraId="136E2276" w14:textId="77777777" w:rsidR="00DA48D8" w:rsidRPr="00384058" w:rsidRDefault="00DA48D8" w:rsidP="00DA48D8">
      <w:pPr>
        <w:pStyle w:val="PKTpunkt"/>
      </w:pPr>
      <w:r w:rsidRPr="00384058">
        <w:t>18)</w:t>
      </w:r>
      <w:r w:rsidRPr="00384058">
        <w:tab/>
        <w:t>w art. 57 ust. 2 otrzymuje brzmienie:</w:t>
      </w:r>
    </w:p>
    <w:p w14:paraId="032CD79F" w14:textId="7B6C0114" w:rsidR="00DA48D8" w:rsidRPr="00384058" w:rsidRDefault="00384058" w:rsidP="00DA48D8">
      <w:pPr>
        <w:pStyle w:val="ZUSTzmustartykuempunktem"/>
      </w:pPr>
      <w:r w:rsidRPr="00384058">
        <w:t>„</w:t>
      </w:r>
      <w:r w:rsidR="00DA48D8" w:rsidRPr="00384058">
        <w:t>2. Kto czyni przygotowania do przestępstwa określonego w art. 53 ust. 2, art. 55 ust. 3 lub art. 56 ust. 3, podlega karze pozbawienia wolności do lat 3.</w:t>
      </w:r>
      <w:r w:rsidRPr="00384058">
        <w:t>”</w:t>
      </w:r>
      <w:r w:rsidR="00DA48D8" w:rsidRPr="00384058">
        <w:t>;</w:t>
      </w:r>
    </w:p>
    <w:p w14:paraId="6A589E90" w14:textId="77777777" w:rsidR="00DA48D8" w:rsidRPr="00384058" w:rsidRDefault="00DA48D8" w:rsidP="00DA48D8">
      <w:pPr>
        <w:pStyle w:val="PKTpunkt"/>
      </w:pPr>
      <w:r w:rsidRPr="00384058">
        <w:t>19)</w:t>
      </w:r>
      <w:r w:rsidRPr="00384058">
        <w:tab/>
        <w:t>w art. 65:</w:t>
      </w:r>
    </w:p>
    <w:p w14:paraId="64C7F62B" w14:textId="77777777" w:rsidR="00DA48D8" w:rsidRPr="00384058" w:rsidRDefault="00DA48D8" w:rsidP="00DA48D8">
      <w:pPr>
        <w:pStyle w:val="LITlitera"/>
      </w:pPr>
      <w:r w:rsidRPr="00384058">
        <w:t>a)</w:t>
      </w:r>
      <w:r w:rsidRPr="00384058">
        <w:tab/>
        <w:t>dotychczasową treść oznacza się jako ust. 1 i w ustępie tym pkt 2 otrzymuje brzmienie:</w:t>
      </w:r>
    </w:p>
    <w:p w14:paraId="663BCA20" w14:textId="1A2AF313" w:rsidR="00DA48D8" w:rsidRPr="00384058" w:rsidRDefault="00384058" w:rsidP="00DA48D8">
      <w:pPr>
        <w:pStyle w:val="ZLITPKTzmpktliter"/>
      </w:pPr>
      <w:r w:rsidRPr="00384058">
        <w:t>„</w:t>
      </w:r>
      <w:r w:rsidR="00DA48D8" w:rsidRPr="00384058">
        <w:t>2)</w:t>
      </w:r>
      <w:r w:rsidR="00DA48D8" w:rsidRPr="00384058">
        <w:tab/>
        <w:t xml:space="preserve">we wniosku, o którym mowa w art. 47b ust. 2, podaje planowaną powierzchnię uprawy maku lub konopi włóknistych, o której mowa w art. 47b ust. 4 pkt 6 lit. b, która różni się więcej niż o 5 % od rzeczywistej powierzchni stwierdzonej w wyniku kontroli, o której mowa w art. 47f ust. 1, lub w oświadczeniu, o którym mowa w art. 47b ust. 4 pkt 5 lit. a, </w:t>
      </w:r>
      <w:r w:rsidR="00CB4636" w:rsidRPr="00384058">
        <w:t>podaje</w:t>
      </w:r>
      <w:r w:rsidR="00DA48D8" w:rsidRPr="00384058">
        <w:t xml:space="preserve"> wielkoś</w:t>
      </w:r>
      <w:r w:rsidR="00CB4636" w:rsidRPr="00384058">
        <w:t>ć</w:t>
      </w:r>
      <w:r w:rsidR="00DA48D8" w:rsidRPr="00384058">
        <w:t xml:space="preserve"> powierzchni wykorzystanej pod uprawy maku </w:t>
      </w:r>
      <w:proofErr w:type="spellStart"/>
      <w:r w:rsidR="00DA48D8" w:rsidRPr="00384058">
        <w:t>niskomorfinowego</w:t>
      </w:r>
      <w:proofErr w:type="spellEnd"/>
      <w:r w:rsidR="00DA48D8" w:rsidRPr="00384058">
        <w:t xml:space="preserve"> lub konopi włóknistych na potrzeby własne, która jest mniejsza co najmniej o 10 % od rzeczywistej powierzchni stwierdzonej w wyniku kontroli, o której mowa w art. 47f ust. 1</w:t>
      </w:r>
      <w:r w:rsidR="00CB4636" w:rsidRPr="00384058">
        <w:t>,</w:t>
      </w:r>
      <w:r w:rsidRPr="00384058">
        <w:t>”</w:t>
      </w:r>
      <w:r w:rsidR="00DA48D8" w:rsidRPr="00384058">
        <w:t>,</w:t>
      </w:r>
    </w:p>
    <w:p w14:paraId="1EC62D28" w14:textId="77777777" w:rsidR="00DA48D8" w:rsidRPr="00384058" w:rsidRDefault="00DA48D8" w:rsidP="00DA48D8">
      <w:pPr>
        <w:pStyle w:val="LITlitera"/>
      </w:pPr>
      <w:r w:rsidRPr="00384058">
        <w:t>b)</w:t>
      </w:r>
      <w:r w:rsidRPr="00384058">
        <w:tab/>
        <w:t>dodaje się ust. 2 w brzmieniu:</w:t>
      </w:r>
    </w:p>
    <w:p w14:paraId="33BF10DA" w14:textId="3811CB64" w:rsidR="00DA48D8" w:rsidRPr="00384058" w:rsidRDefault="00384058" w:rsidP="00DA48D8">
      <w:pPr>
        <w:pStyle w:val="ZLITUSTzmustliter"/>
      </w:pPr>
      <w:r w:rsidRPr="00384058">
        <w:t>„</w:t>
      </w:r>
      <w:r w:rsidR="00DA48D8" w:rsidRPr="00384058">
        <w:t xml:space="preserve">2. Nie popełnia wykroczenia producent, który we wniosku, o którym mowa w art. 47b ust. 2, podaje planowaną powierzchnię uprawy maku lub konopi </w:t>
      </w:r>
      <w:r w:rsidR="00DA48D8" w:rsidRPr="00384058">
        <w:lastRenderedPageBreak/>
        <w:t xml:space="preserve">włóknistych, o której mowa w art. 47b ust. 4 pkt 6 lit. b, która różni się więcej niż o 5 % od rzeczywistej powierzchni stwierdzonej w wyniku kontroli, o której mowa w art. 47f ust. 1, w sytuacji gdy podana przez producenta planowana powierzchnia uprawy maku lub konopi włóknistych jest większa od rzeczywistej powierzchni stwierdzonej w wyniku tej kontroli wskutek niekorzystnych zjawisk atmosferycznych, które spowodowały </w:t>
      </w:r>
      <w:r w:rsidR="00A63CC7" w:rsidRPr="00384058">
        <w:t>straty</w:t>
      </w:r>
      <w:r w:rsidR="00DA48D8" w:rsidRPr="00384058">
        <w:t xml:space="preserve"> w </w:t>
      </w:r>
      <w:r w:rsidR="00A63CC7" w:rsidRPr="00384058">
        <w:t>plonach</w:t>
      </w:r>
      <w:r w:rsidR="00DA48D8" w:rsidRPr="00384058">
        <w:t>.</w:t>
      </w:r>
      <w:r w:rsidRPr="00384058">
        <w:t>”</w:t>
      </w:r>
      <w:r w:rsidR="009E1636" w:rsidRPr="00384058">
        <w:t>;</w:t>
      </w:r>
    </w:p>
    <w:p w14:paraId="10C740FF" w14:textId="7DBBCB06" w:rsidR="009E1636" w:rsidRPr="00384058" w:rsidRDefault="009E1636" w:rsidP="00A22DD6">
      <w:pPr>
        <w:pStyle w:val="PKTpunkt"/>
        <w:keepNext/>
      </w:pPr>
      <w:r w:rsidRPr="00384058">
        <w:t>20)</w:t>
      </w:r>
      <w:r w:rsidRPr="00384058">
        <w:tab/>
        <w:t>w art. 70a ust. 1 otrzymuje brzmienie:</w:t>
      </w:r>
    </w:p>
    <w:p w14:paraId="2175F0D1" w14:textId="36478696" w:rsidR="002A4A50" w:rsidRPr="00384058" w:rsidRDefault="00384058" w:rsidP="00A22DD6">
      <w:pPr>
        <w:pStyle w:val="ZUSTzmustartykuempunktem"/>
        <w:keepNext/>
      </w:pPr>
      <w:r w:rsidRPr="00384058">
        <w:t>„</w:t>
      </w:r>
      <w:r w:rsidR="002A4A50" w:rsidRPr="00384058">
        <w:t>1. Jeżeli zachodzi uzasadnione podejrzenie, że sprawca jest osobą uzależnioną lub używającą szkodliwie substancji psychoaktywnej, sąd, a w postępowaniu przygotowawczym prokurator, zarządza zebranie przez osobę:</w:t>
      </w:r>
    </w:p>
    <w:p w14:paraId="44A44DAE" w14:textId="13063B2C" w:rsidR="002A4A50" w:rsidRPr="00384058" w:rsidRDefault="002A4A50" w:rsidP="00A22DD6">
      <w:pPr>
        <w:pStyle w:val="ZPKTzmpktartykuempunktem"/>
      </w:pPr>
      <w:r w:rsidRPr="00384058">
        <w:t>1)</w:t>
      </w:r>
      <w:r w:rsidR="00A22DD6">
        <w:tab/>
      </w:r>
      <w:r w:rsidRPr="00384058">
        <w:t xml:space="preserve">posiadającą tytuł specjalisty w dziedzinie psychoterapii </w:t>
      </w:r>
      <w:proofErr w:type="gramStart"/>
      <w:r w:rsidRPr="00384058">
        <w:t>uzależnień,</w:t>
      </w:r>
      <w:proofErr w:type="gramEnd"/>
      <w:r w:rsidRPr="00384058">
        <w:t xml:space="preserve"> lub </w:t>
      </w:r>
    </w:p>
    <w:p w14:paraId="6E44D830" w14:textId="5C31D87D" w:rsidR="002A4A50" w:rsidRPr="00384058" w:rsidRDefault="002A4A50" w:rsidP="00A22DD6">
      <w:pPr>
        <w:pStyle w:val="ZPKTzmpktartykuempunktem"/>
        <w:keepNext/>
      </w:pPr>
      <w:r w:rsidRPr="00384058">
        <w:t>2)</w:t>
      </w:r>
      <w:r w:rsidR="00A22DD6">
        <w:tab/>
      </w:r>
      <w:r w:rsidRPr="00384058">
        <w:t xml:space="preserve">posiadającą certyfikat specjalisty psychoterapii uzależnień wydany przez </w:t>
      </w:r>
      <w:proofErr w:type="gramStart"/>
      <w:r w:rsidRPr="00384058">
        <w:t>Centrum  lub</w:t>
      </w:r>
      <w:proofErr w:type="gramEnd"/>
      <w:r w:rsidRPr="00384058">
        <w:t xml:space="preserve">  Państwową Agencję Rozwiązywania Problemów Alkoholowych lub Krajowe Biuro do Spraw Przeciwdziałania Narkomanii </w:t>
      </w:r>
    </w:p>
    <w:p w14:paraId="53B6FA3D" w14:textId="3D286AC0" w:rsidR="009E1636" w:rsidRPr="00384058" w:rsidRDefault="002A4A50" w:rsidP="00A22DD6">
      <w:pPr>
        <w:pStyle w:val="ZCZWSPPKTzmczciwsppktartykuempunktem"/>
      </w:pPr>
      <w:r w:rsidRPr="00384058">
        <w:t>– informacji na temat używania przez oskarżonego środków odurzających, substancji psychotropowych, nowych substancji psychoaktywnych lub środków zastępczych.</w:t>
      </w:r>
      <w:r w:rsidR="00384058" w:rsidRPr="00384058">
        <w:t>”</w:t>
      </w:r>
      <w:r w:rsidRPr="00384058">
        <w:t>.</w:t>
      </w:r>
    </w:p>
    <w:p w14:paraId="43F65350" w14:textId="77777777" w:rsidR="00DA48D8" w:rsidRPr="00384058" w:rsidRDefault="00DA48D8" w:rsidP="00DA48D8">
      <w:pPr>
        <w:pStyle w:val="ARTartustawynprozporzdzenia"/>
      </w:pPr>
      <w:bookmarkStart w:id="15" w:name="_Hlk178163994"/>
      <w:bookmarkEnd w:id="14"/>
      <w:r w:rsidRPr="00384058">
        <w:rPr>
          <w:rStyle w:val="Ppogrubienie"/>
        </w:rPr>
        <w:t>Art. 2.</w:t>
      </w:r>
      <w:r w:rsidRPr="00384058">
        <w:t xml:space="preserve"> W ustawie </w:t>
      </w:r>
      <w:bookmarkStart w:id="16" w:name="_Hlk158642259"/>
      <w:r w:rsidRPr="00384058">
        <w:t xml:space="preserve">z dnia 6 kwietnia 1990 r. o Policji </w:t>
      </w:r>
      <w:bookmarkEnd w:id="16"/>
      <w:r w:rsidRPr="00384058">
        <w:t>(Dz. U. z 2025 r. poz. 636, 718 i 1366 oraz z 2026 r. poz. 187 i 421) po art. 15g dodaje się art. 15h w brzmieniu:</w:t>
      </w:r>
    </w:p>
    <w:p w14:paraId="5BE6EEEA" w14:textId="15780AF3" w:rsidR="00DA48D8" w:rsidRPr="00384058" w:rsidRDefault="00384058" w:rsidP="00DA48D8">
      <w:pPr>
        <w:pStyle w:val="ZARTzmartartykuempunktem"/>
      </w:pPr>
      <w:r w:rsidRPr="00384058">
        <w:t>„</w:t>
      </w:r>
      <w:r w:rsidR="00DA48D8" w:rsidRPr="00384058">
        <w:t xml:space="preserve">Art. 15h. 1. Komendant CBŚP lub osoba przez niego upoważniona po otrzymaniu prośby od </w:t>
      </w:r>
      <w:r w:rsidR="000A4C44" w:rsidRPr="00384058">
        <w:t xml:space="preserve">państwa </w:t>
      </w:r>
      <w:r w:rsidR="00DA48D8" w:rsidRPr="00384058">
        <w:t>strony Konwencji Narodów Zjednoczonych o zwalczaniu nielegalnego obrotu środkami odurzającymi i substancjami psychotropowymi, sporządzonej w Wiedniu dnia 20 grudnia 1988 r. (Dz. U. z 1995 r. poz. 69) o potwierdzenie rejestracji statku, który okazał polską banderę lub znaki rejestracyjne, potwierdza tę rejestrację w rejestrze okrętowym, o którym mowa w tytule II dziale II ustawy z dnia 18 września 2001 r. – Kodeks morski (Dz. U. z 2023 r. poz. 1309), lub w zbiorach danych prowadzonych przez inne służby, instytucje państwowe oraz organy władzy publicznej.</w:t>
      </w:r>
    </w:p>
    <w:p w14:paraId="45687274" w14:textId="661BDA3E" w:rsidR="00DA48D8" w:rsidRPr="00384058" w:rsidRDefault="00DA48D8" w:rsidP="00DA48D8">
      <w:pPr>
        <w:pStyle w:val="ZUSTzmustartykuempunktem"/>
      </w:pPr>
      <w:bookmarkStart w:id="17" w:name="_Hlk225327805"/>
      <w:r w:rsidRPr="00384058">
        <w:t xml:space="preserve">2. Po potwierdzeniu rejestracji statku Komendant CBŚP lub osoba przez niego upoważniona może zezwolić stronie </w:t>
      </w:r>
      <w:r w:rsidR="000A4C44" w:rsidRPr="00384058">
        <w:t>k</w:t>
      </w:r>
      <w:r w:rsidRPr="00384058">
        <w:t>onwencji, o której mowa w ust. 1, na:</w:t>
      </w:r>
    </w:p>
    <w:p w14:paraId="52FBB81D" w14:textId="77777777" w:rsidR="00DA48D8" w:rsidRPr="00384058" w:rsidRDefault="00DA48D8" w:rsidP="00DA48D8">
      <w:pPr>
        <w:pStyle w:val="ZPKTzmpktartykuempunktem"/>
      </w:pPr>
      <w:r w:rsidRPr="00384058">
        <w:t>1)</w:t>
      </w:r>
      <w:r w:rsidRPr="00384058">
        <w:tab/>
        <w:t>wejście na pokład statku;</w:t>
      </w:r>
    </w:p>
    <w:p w14:paraId="1DD30090" w14:textId="77777777" w:rsidR="00DA48D8" w:rsidRPr="00384058" w:rsidRDefault="00DA48D8" w:rsidP="00DA48D8">
      <w:pPr>
        <w:pStyle w:val="ZPKTzmpktartykuempunktem"/>
      </w:pPr>
      <w:r w:rsidRPr="00384058">
        <w:t>2)</w:t>
      </w:r>
      <w:r w:rsidRPr="00384058">
        <w:tab/>
        <w:t>dokonanie czynności przeszukania statku;</w:t>
      </w:r>
    </w:p>
    <w:p w14:paraId="42C9477D" w14:textId="35927090" w:rsidR="00DA48D8" w:rsidRPr="00384058" w:rsidRDefault="00DA48D8" w:rsidP="00DA48D8">
      <w:pPr>
        <w:pStyle w:val="ZPKTzmpktartykuempunktem"/>
      </w:pPr>
      <w:r w:rsidRPr="00384058">
        <w:t>3)</w:t>
      </w:r>
      <w:r w:rsidRPr="00384058">
        <w:tab/>
        <w:t xml:space="preserve">dokonanie innych czynności wobec statku, osób oraz ładunku – w przypadku potwierdzenia przemytu środków odurzających lub substancji psychotropowych w </w:t>
      </w:r>
      <w:r w:rsidRPr="00384058">
        <w:lastRenderedPageBreak/>
        <w:t>rozumieniu przepisów ustawy z dnia 29 lipca 2005 r. o przeciwdziałaniu narkomanii (Dz. U. z 2023 r. poz. 1939 oraz z …).</w:t>
      </w:r>
      <w:r w:rsidR="00384058" w:rsidRPr="00384058">
        <w:t>”</w:t>
      </w:r>
      <w:r w:rsidRPr="00384058">
        <w:t>.</w:t>
      </w:r>
    </w:p>
    <w:bookmarkEnd w:id="15"/>
    <w:bookmarkEnd w:id="17"/>
    <w:p w14:paraId="3EC86293" w14:textId="2B578E40" w:rsidR="00DA48D8" w:rsidRPr="00384058" w:rsidRDefault="00DA48D8" w:rsidP="00DA48D8">
      <w:pPr>
        <w:pStyle w:val="ARTartustawynprozporzdzenia"/>
      </w:pPr>
      <w:r w:rsidRPr="00384058">
        <w:rPr>
          <w:rStyle w:val="Ppogrubienie"/>
        </w:rPr>
        <w:t>Art. 3.</w:t>
      </w:r>
      <w:r w:rsidRPr="00384058">
        <w:t> W ustawie z dnia 6 września 2001 r. – Prawo farmaceutyczne (Dz. U. z 202</w:t>
      </w:r>
      <w:r w:rsidR="006D4EC2" w:rsidRPr="00384058">
        <w:t>6</w:t>
      </w:r>
      <w:r w:rsidRPr="00384058">
        <w:t xml:space="preserve"> r. poz. </w:t>
      </w:r>
      <w:r w:rsidR="006D4EC2" w:rsidRPr="00384058">
        <w:t>612</w:t>
      </w:r>
      <w:r w:rsidRPr="00384058">
        <w:t>) w art. 72 w ust. 8 pkt 5 otrzymuje brzmienie:</w:t>
      </w:r>
    </w:p>
    <w:p w14:paraId="287A64EA" w14:textId="19D88C8B" w:rsidR="00DA48D8" w:rsidRPr="00384058" w:rsidRDefault="00384058" w:rsidP="00DA48D8">
      <w:pPr>
        <w:pStyle w:val="ZPKTzmpktartykuempunktem"/>
      </w:pPr>
      <w:r w:rsidRPr="00384058">
        <w:t>„</w:t>
      </w:r>
      <w:r w:rsidR="00DA48D8" w:rsidRPr="00384058">
        <w:t>5)</w:t>
      </w:r>
      <w:r w:rsidR="00DA48D8" w:rsidRPr="00384058">
        <w:tab/>
        <w:t>przyjmowanie, przechowywanie i wydawanie produktów leczniczych i wyrobów medycznych przez jednostki organizacyjne podległe Ministrowi Obrony Narodowej, Szefowi Służby Kontrwywiadu Wojskowego lub Szefowi Służby Wywiadu Wojskowego, a także przez jednostki organizacyjne Państwowej Straży Pożarnej oraz Służby Ochrony Państwa.</w:t>
      </w:r>
      <w:r w:rsidRPr="00384058">
        <w:t>”</w:t>
      </w:r>
      <w:r w:rsidR="00DA48D8" w:rsidRPr="00384058">
        <w:t>.</w:t>
      </w:r>
    </w:p>
    <w:p w14:paraId="7A7E31BB" w14:textId="77777777" w:rsidR="00DA48D8" w:rsidRPr="00384058" w:rsidRDefault="00DA48D8" w:rsidP="00DA48D8">
      <w:pPr>
        <w:pStyle w:val="ARTartustawynprozporzdzenia"/>
      </w:pPr>
      <w:r w:rsidRPr="00384058">
        <w:rPr>
          <w:rStyle w:val="Ppogrubienie"/>
        </w:rPr>
        <w:t>Art. 4.</w:t>
      </w:r>
      <w:r w:rsidRPr="00384058">
        <w:t> W ustawie z dnia 18 września 2001 r. – Kodeks morski (Dz. U. z 2023 r. poz. 1309) po art. 37 dodaje się art. 37a w brzmieniu:</w:t>
      </w:r>
    </w:p>
    <w:p w14:paraId="5646D323" w14:textId="072847A7" w:rsidR="00DA48D8" w:rsidRPr="00384058" w:rsidRDefault="00384058" w:rsidP="00DA48D8">
      <w:pPr>
        <w:pStyle w:val="ZARTzmartartykuempunktem"/>
      </w:pPr>
      <w:r w:rsidRPr="00384058">
        <w:t>„</w:t>
      </w:r>
      <w:r w:rsidR="00DA48D8" w:rsidRPr="00384058">
        <w:t>Art. 37a. Izba morska właściwa dla portu macierzystego statku na wniosek Komendanta Centralnego Biura Śledczego Policji lub osoby przez niego upoważnionej złożony w związku z wykonywaniem zadań, o których mowa w art. 17 ust. 7 Konwencji Narodów Zjednoczonych o zwalczaniu nielegalnego obrotu środkami odurzającymi i substancjami psychotropowymi, sporządzonej w Wiedniu dnia 20 grudnia 1988 r. (Dz. U. z 1995 r. poz. 69), niezwłocznie informuje Komendanta Centralnego Biura Śledczego Policji o polskiej przynależności statku, którego dotyczy wniosek, lub o jej braku.</w:t>
      </w:r>
      <w:r w:rsidRPr="00384058">
        <w:t>”</w:t>
      </w:r>
      <w:r w:rsidR="00DA48D8" w:rsidRPr="00384058">
        <w:t>.</w:t>
      </w:r>
    </w:p>
    <w:p w14:paraId="761EB775" w14:textId="77777777" w:rsidR="00DA48D8" w:rsidRPr="00384058" w:rsidRDefault="00DA48D8" w:rsidP="00DA48D8">
      <w:pPr>
        <w:pStyle w:val="ARTartustawynprozporzdzenia"/>
      </w:pPr>
      <w:bookmarkStart w:id="18" w:name="_Hlk83983063"/>
      <w:r w:rsidRPr="00384058">
        <w:rPr>
          <w:rStyle w:val="Ppogrubienie"/>
        </w:rPr>
        <w:t>Art. 5.</w:t>
      </w:r>
      <w:r w:rsidRPr="00384058">
        <w:t> Do pacjentów objętych programem leczenia substytucyjnego przed dniem wejścia w życie niniejszej ustawy stosuje się przepisy ustawy zmienianej w art. 1 w brzmieniu nadanym niniejszą ustawą.</w:t>
      </w:r>
    </w:p>
    <w:p w14:paraId="13710A3A" w14:textId="77777777" w:rsidR="00DA48D8" w:rsidRPr="00384058" w:rsidRDefault="00DA48D8" w:rsidP="00DA48D8">
      <w:pPr>
        <w:pStyle w:val="ARTartustawynprozporzdzenia"/>
      </w:pPr>
      <w:r w:rsidRPr="00384058">
        <w:rPr>
          <w:rStyle w:val="Ppogrubienie"/>
        </w:rPr>
        <w:t>Art. 6.</w:t>
      </w:r>
      <w:r w:rsidRPr="00384058">
        <w:t> 1. Zezwolenia na leczenie substytucyjne wydane na podstawie art. 28 ustawy zmienianej w art. 1 stają się z dniem wejścia w życie niniejszej ustawy zezwoleniami na leczenie substytucyjne, o których mowa w art. 28 ustawy zmienianej w art. 1 w brzmieniu nadanym niniejszą ustawą.</w:t>
      </w:r>
    </w:p>
    <w:p w14:paraId="72A21D52" w14:textId="77777777" w:rsidR="00DA48D8" w:rsidRPr="00384058" w:rsidRDefault="00DA48D8" w:rsidP="00DA48D8">
      <w:pPr>
        <w:pStyle w:val="USTustnpkodeksu"/>
      </w:pPr>
      <w:r w:rsidRPr="00384058">
        <w:t>2. Podmioty lecznicze prowadzące leczenie substytucyjne w ramach programu leczenia substytucyjnego przed dniem wejścia w życie niniejszej ustawy są obowiązane dostosować się do wymogów określonych w art. 28 ust. 2 ustawy, o której mowa w art. 1 w brzmieniu nadanym niniejszą ustawą, w terminie 12 miesięcy od dnia wejścia w życie niniejszej ustawy.</w:t>
      </w:r>
    </w:p>
    <w:p w14:paraId="504BD337" w14:textId="6BFF57D6" w:rsidR="00DA48D8" w:rsidRPr="00384058" w:rsidRDefault="00DA48D8" w:rsidP="00DA48D8">
      <w:pPr>
        <w:pStyle w:val="ARTartustawynprozporzdzenia"/>
      </w:pPr>
      <w:r w:rsidRPr="00384058">
        <w:rPr>
          <w:rStyle w:val="Ppogrubienie"/>
        </w:rPr>
        <w:lastRenderedPageBreak/>
        <w:t>Art. 7.</w:t>
      </w:r>
      <w:r w:rsidRPr="00384058">
        <w:t> Dotychczasowy Centralny Wykaz Osób Objętych Leczeniem Substytucyjnym z dniem wejścia w życie niniejszej ustawy staje się Centralnym Wykazem Osób Objętych Leczeniem Substytucyjnym w rozumieniu</w:t>
      </w:r>
      <w:r w:rsidR="006213F1" w:rsidRPr="00384058">
        <w:t xml:space="preserve"> </w:t>
      </w:r>
      <w:r w:rsidRPr="00384058">
        <w:t>art. 28g ust. 1 ustawy zmienianej w art. 1.</w:t>
      </w:r>
      <w:bookmarkEnd w:id="18"/>
    </w:p>
    <w:p w14:paraId="07F2CBB6" w14:textId="3DD998DD" w:rsidR="00DA48D8" w:rsidRPr="00384058" w:rsidRDefault="00DA48D8" w:rsidP="00DA48D8">
      <w:pPr>
        <w:pStyle w:val="ARTartustawynprozporzdzenia"/>
      </w:pPr>
      <w:r w:rsidRPr="00384058">
        <w:rPr>
          <w:rStyle w:val="Ppogrubienie"/>
        </w:rPr>
        <w:t>Art. 8.</w:t>
      </w:r>
      <w:r w:rsidRPr="00384058">
        <w:t> Wnioski, o których mowa w art. 28g ust. 5 ustawy zmienianej w art. 1, mogą być składane nie wcześniej niż po upływie 6 miesięcy od dnia wejścia w życie niniejszej ustawy.</w:t>
      </w:r>
    </w:p>
    <w:p w14:paraId="087DB9B8" w14:textId="77777777" w:rsidR="00DA48D8" w:rsidRPr="00384058" w:rsidRDefault="00DA48D8" w:rsidP="00DA48D8">
      <w:pPr>
        <w:pStyle w:val="ARTartustawynprozporzdzenia"/>
      </w:pPr>
      <w:r w:rsidRPr="00384058">
        <w:rPr>
          <w:rStyle w:val="Ppogrubienie"/>
        </w:rPr>
        <w:t>Art. 9.</w:t>
      </w:r>
      <w:r w:rsidRPr="00384058">
        <w:t> 1. Do postępowań, o których mowa w art. 40a ust. 1 ustawy zmienianej w art. 1, wszczętych i niezakończonych przed dniem wejścia w życie niniejszej ustawy, a dotyczących podmiotów lub jednostek, o których mowa w art. 24 ust. 4–4b i art. 40a ust. 1a tej ustawy, lub w przypadku, o którym mowa w art. 40a ust. 1b tej ustawy, stosuje się przepisy tej ustawy w brzmieniu nadanym niniejszą ustawą.</w:t>
      </w:r>
    </w:p>
    <w:p w14:paraId="5A4A8EF3" w14:textId="77777777" w:rsidR="00DA48D8" w:rsidRPr="00384058" w:rsidRDefault="00DA48D8" w:rsidP="00DA48D8">
      <w:pPr>
        <w:pStyle w:val="USTustnpkodeksu"/>
      </w:pPr>
      <w:r w:rsidRPr="00384058">
        <w:t>2. Zezwolenia, o których mowa w art. 40a ust. 1 ustawy zmienianej w art. 1, wydane przed dniem wejścia w życie niniejszej ustawy w stosunku do podmiotów lub jednostek, o których mowa w art. 24 ust. 4–4b i art. 40a ust. 1a, lub w przypadku, o którym mowa w art. 40a ust. 1b tej ustawy, wygasają z dniem wejścia w życie niniejszej ustawy.</w:t>
      </w:r>
    </w:p>
    <w:p w14:paraId="795AE893" w14:textId="77777777" w:rsidR="00DA48D8" w:rsidRPr="00384058" w:rsidRDefault="00DA48D8" w:rsidP="00DA48D8">
      <w:pPr>
        <w:pStyle w:val="USTustnpkodeksu"/>
      </w:pPr>
      <w:r w:rsidRPr="00384058">
        <w:t>3. Do wygaśnięcia zezwoleń, o których mowa w ust. 2, nie stosuje się art. 162 ustawy z dnia 14 czerwca 1960 r. – Kodeks postępowania administracyjnego (Dz. U. z 2025 r. poz. 1691).</w:t>
      </w:r>
    </w:p>
    <w:p w14:paraId="319886C3" w14:textId="0689034A" w:rsidR="002A4A50" w:rsidRPr="00384058" w:rsidRDefault="00DA48D8" w:rsidP="00DA48D8">
      <w:pPr>
        <w:pStyle w:val="ARTartustawynprozporzdzenia"/>
        <w:rPr>
          <w:rStyle w:val="Ppogrubienie"/>
        </w:rPr>
      </w:pPr>
      <w:r w:rsidRPr="00384058">
        <w:rPr>
          <w:rStyle w:val="Ppogrubienie"/>
        </w:rPr>
        <w:t>Art. 10. </w:t>
      </w:r>
      <w:r w:rsidR="002A4A50" w:rsidRPr="00384058">
        <w:t>Ewidencja</w:t>
      </w:r>
      <w:r w:rsidR="002347D6" w:rsidRPr="00384058">
        <w:t>,</w:t>
      </w:r>
      <w:r w:rsidR="002A4A50" w:rsidRPr="00384058">
        <w:t xml:space="preserve"> prowadzona na podstawie przepisów wydanych na podstawie art. 70a ust. 2 ustawy zmienianej w art. 1</w:t>
      </w:r>
      <w:r w:rsidR="002347D6" w:rsidRPr="00384058">
        <w:t>,</w:t>
      </w:r>
      <w:r w:rsidR="002A4A50" w:rsidRPr="00384058">
        <w:t xml:space="preserve"> zachowuje moc.</w:t>
      </w:r>
    </w:p>
    <w:p w14:paraId="2F99499D" w14:textId="0B59D66F" w:rsidR="00DA48D8" w:rsidRPr="00384058" w:rsidRDefault="002A4A50" w:rsidP="00DA48D8">
      <w:pPr>
        <w:pStyle w:val="ARTartustawynprozporzdzenia"/>
      </w:pPr>
      <w:r w:rsidRPr="00384058">
        <w:rPr>
          <w:rStyle w:val="Ppogrubienie"/>
        </w:rPr>
        <w:t xml:space="preserve">Art. 11. </w:t>
      </w:r>
      <w:r w:rsidR="00DA48D8" w:rsidRPr="00384058">
        <w:t>Ustawa wchodzi w życie po upływie 30 dni od dnia ogłoszenia.</w:t>
      </w:r>
    </w:p>
    <w:p w14:paraId="26A9C967" w14:textId="77777777" w:rsidR="00DA48D8" w:rsidRPr="00384058" w:rsidRDefault="00DA48D8" w:rsidP="00DA48D8"/>
    <w:p w14:paraId="5CDFA458" w14:textId="77777777" w:rsidR="005E31CC" w:rsidRPr="00384058" w:rsidRDefault="005E31CC" w:rsidP="00C53EFB">
      <w:pPr>
        <w:rPr>
          <w:rStyle w:val="Ppogrubienie"/>
          <w:b w:val="0"/>
        </w:rPr>
      </w:pPr>
    </w:p>
    <w:sectPr w:rsidR="005E31CC" w:rsidRPr="00384058" w:rsidSect="0091576D">
      <w:headerReference w:type="default" r:id="rId8"/>
      <w:headerReference w:type="first" r:id="rId9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0B8F" w14:textId="77777777" w:rsidR="00ED430D" w:rsidRDefault="00ED430D">
      <w:r>
        <w:separator/>
      </w:r>
    </w:p>
  </w:endnote>
  <w:endnote w:type="continuationSeparator" w:id="0">
    <w:p w14:paraId="3908BC0F" w14:textId="77777777" w:rsidR="00ED430D" w:rsidRDefault="00ED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402B8" w14:textId="77777777" w:rsidR="00ED430D" w:rsidRDefault="00ED430D">
      <w:r>
        <w:separator/>
      </w:r>
    </w:p>
  </w:footnote>
  <w:footnote w:type="continuationSeparator" w:id="0">
    <w:p w14:paraId="618406B6" w14:textId="77777777" w:rsidR="00ED430D" w:rsidRDefault="00ED430D">
      <w:r>
        <w:continuationSeparator/>
      </w:r>
    </w:p>
  </w:footnote>
  <w:footnote w:id="1">
    <w:p w14:paraId="5AA04530" w14:textId="2691CE80" w:rsidR="00DA48D8" w:rsidRPr="00A369EF" w:rsidRDefault="00DA48D8" w:rsidP="00DA48D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80C17">
        <w:t>Niniejszą ustawą zmienia się</w:t>
      </w:r>
      <w:r>
        <w:t xml:space="preserve"> </w:t>
      </w:r>
      <w:r w:rsidR="00EF04C5" w:rsidRPr="009833BB">
        <w:t>ustawy:</w:t>
      </w:r>
      <w:r w:rsidR="00EF04C5">
        <w:t xml:space="preserve"> </w:t>
      </w:r>
      <w:r>
        <w:t xml:space="preserve">ustawę z dnia </w:t>
      </w:r>
      <w:r w:rsidRPr="00532044">
        <w:t>6 kwietnia 1990 r. o Policji</w:t>
      </w:r>
      <w:r>
        <w:t xml:space="preserve">, ustawę z dnia 6 września 2001 r. – Prawo farmaceutyczne oraz </w:t>
      </w:r>
      <w:r w:rsidRPr="00532044">
        <w:t>ustaw</w:t>
      </w:r>
      <w:r>
        <w:t>ę</w:t>
      </w:r>
      <w:r w:rsidRPr="00532044">
        <w:t xml:space="preserve"> z dnia 18 września 2001 r. – Kodeks morski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5C2A6FC6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</w:t>
    </w:r>
    <w:proofErr w:type="gramStart"/>
    <w:r w:rsidRPr="00287EAD">
      <w:rPr>
        <w:b/>
      </w:rPr>
      <w:t>stron :</w:t>
    </w:r>
    <w:proofErr w:type="gramEnd"/>
    <w:r w:rsidRPr="00287EAD">
      <w:rPr>
        <w:b/>
      </w:rPr>
      <w:t xml:space="preserve">  </w:t>
    </w:r>
    <w:fldSimple w:instr=" NUMPAGES   \* MERGEFORMAT ">
      <w:r>
        <w:t>1</w:t>
      </w:r>
    </w:fldSimple>
    <w:r w:rsidRPr="00287EAD">
      <w:rPr>
        <w:b/>
      </w:rPr>
      <w:t xml:space="preserve">     </w:t>
    </w:r>
    <w:proofErr w:type="gramStart"/>
    <w:r w:rsidRPr="00287EAD">
      <w:rPr>
        <w:b/>
      </w:rPr>
      <w:t>Data :</w:t>
    </w:r>
    <w:proofErr w:type="gramEnd"/>
    <w:r w:rsidRPr="00287EAD">
      <w:rPr>
        <w:b/>
      </w:rPr>
      <w:t xml:space="preserve">   </w:t>
    </w:r>
    <w:fldSimple w:instr=" DATE   \* MERGEFORMAT ">
      <w:r w:rsidR="008C29C9" w:rsidRPr="008C29C9">
        <w:rPr>
          <w:b/>
          <w:noProof/>
        </w:rPr>
        <w:t>2026-06-02</w:t>
      </w:r>
    </w:fldSimple>
    <w:r>
      <w:rPr>
        <w:b/>
      </w:rPr>
      <w:t xml:space="preserve">      Nazwa </w:t>
    </w:r>
    <w:proofErr w:type="gramStart"/>
    <w:r>
      <w:rPr>
        <w:b/>
      </w:rPr>
      <w:t>pliku :</w:t>
    </w:r>
    <w:proofErr w:type="gramEnd"/>
    <w:r>
      <w:rPr>
        <w:b/>
      </w:rPr>
      <w:t xml:space="preserve">  </w:t>
    </w:r>
    <w:sdt>
      <w:sdtPr>
        <w:id w:val="12236052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693673">
          <w:rPr>
            <w:rStyle w:val="Ppogrubienie"/>
            <w:noProof/>
          </w:rPr>
          <w:t>V12_250-22.NK</w:t>
        </w:r>
        <w:r w:rsidRPr="00C53EFB">
          <w:rPr>
            <w:rStyle w:val="Ppogrubienie"/>
          </w:rPr>
          <w:fldChar w:fldCharType="end"/>
        </w:r>
        <w:r w:rsidRPr="00C53EFB">
          <w:rPr>
            <w:rStyle w:val="Ppogrubienie"/>
          </w:rPr>
          <w:t xml:space="preserve">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24CC6D01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 xml:space="preserve">X kadencja/druk nr </w:t>
    </w:r>
    <w:r w:rsidR="00DA48D8" w:rsidRPr="00DA48D8">
      <w:rPr>
        <w:rStyle w:val="Ppogrubienie"/>
      </w:rPr>
      <w:t>2499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4FAC808D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C29C9">
      <w:rPr>
        <w:rStyle w:val="Ppogrubienie"/>
        <w:noProof/>
      </w:rPr>
      <w:t>2026-06-02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93673">
          <w:rPr>
            <w:rStyle w:val="Ppogrubienie"/>
            <w:noProof/>
          </w:rPr>
          <w:t>V12_250-22.NK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772"/>
    <w:rsid w:val="00017DC2"/>
    <w:rsid w:val="00020834"/>
    <w:rsid w:val="00021522"/>
    <w:rsid w:val="00021F56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3CE3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675E4"/>
    <w:rsid w:val="00071BEE"/>
    <w:rsid w:val="000736CD"/>
    <w:rsid w:val="0007533B"/>
    <w:rsid w:val="0007545D"/>
    <w:rsid w:val="000760BF"/>
    <w:rsid w:val="0007613E"/>
    <w:rsid w:val="00076BFC"/>
    <w:rsid w:val="000814A7"/>
    <w:rsid w:val="00083C5D"/>
    <w:rsid w:val="00084E7F"/>
    <w:rsid w:val="0008557B"/>
    <w:rsid w:val="00085CE7"/>
    <w:rsid w:val="0008717F"/>
    <w:rsid w:val="000906EE"/>
    <w:rsid w:val="00091BA2"/>
    <w:rsid w:val="000926BE"/>
    <w:rsid w:val="000944EF"/>
    <w:rsid w:val="0009732D"/>
    <w:rsid w:val="000973F0"/>
    <w:rsid w:val="000A1296"/>
    <w:rsid w:val="000A1C27"/>
    <w:rsid w:val="000A1DAD"/>
    <w:rsid w:val="000A2649"/>
    <w:rsid w:val="000A323B"/>
    <w:rsid w:val="000A4C44"/>
    <w:rsid w:val="000B298D"/>
    <w:rsid w:val="000B3690"/>
    <w:rsid w:val="000B5B2D"/>
    <w:rsid w:val="000B5DCE"/>
    <w:rsid w:val="000C05BA"/>
    <w:rsid w:val="000C0E8F"/>
    <w:rsid w:val="000C4BC4"/>
    <w:rsid w:val="000C5AE2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16416"/>
    <w:rsid w:val="001209EC"/>
    <w:rsid w:val="00120A9E"/>
    <w:rsid w:val="00125A9C"/>
    <w:rsid w:val="00125EF6"/>
    <w:rsid w:val="001270A2"/>
    <w:rsid w:val="00131237"/>
    <w:rsid w:val="001329AC"/>
    <w:rsid w:val="00134CA0"/>
    <w:rsid w:val="0014026F"/>
    <w:rsid w:val="001410A6"/>
    <w:rsid w:val="00147A47"/>
    <w:rsid w:val="00147AA1"/>
    <w:rsid w:val="001520CF"/>
    <w:rsid w:val="0015325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76DCB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4E4"/>
    <w:rsid w:val="001A183D"/>
    <w:rsid w:val="001A2B65"/>
    <w:rsid w:val="001A3CD3"/>
    <w:rsid w:val="001A5BEF"/>
    <w:rsid w:val="001A7AD0"/>
    <w:rsid w:val="001A7F15"/>
    <w:rsid w:val="001B342E"/>
    <w:rsid w:val="001B5571"/>
    <w:rsid w:val="001B5864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08"/>
    <w:rsid w:val="001F1832"/>
    <w:rsid w:val="001F220F"/>
    <w:rsid w:val="001F25B3"/>
    <w:rsid w:val="001F3047"/>
    <w:rsid w:val="001F36D4"/>
    <w:rsid w:val="001F6616"/>
    <w:rsid w:val="00202BD4"/>
    <w:rsid w:val="00204599"/>
    <w:rsid w:val="00204A97"/>
    <w:rsid w:val="002114EF"/>
    <w:rsid w:val="002166AD"/>
    <w:rsid w:val="00217871"/>
    <w:rsid w:val="00221ED8"/>
    <w:rsid w:val="002231EA"/>
    <w:rsid w:val="00223FDF"/>
    <w:rsid w:val="002279C0"/>
    <w:rsid w:val="002347D6"/>
    <w:rsid w:val="0023727E"/>
    <w:rsid w:val="00242081"/>
    <w:rsid w:val="00243777"/>
    <w:rsid w:val="002441CD"/>
    <w:rsid w:val="0025018E"/>
    <w:rsid w:val="002501A3"/>
    <w:rsid w:val="0025166C"/>
    <w:rsid w:val="00251963"/>
    <w:rsid w:val="002555D4"/>
    <w:rsid w:val="00261A16"/>
    <w:rsid w:val="00263522"/>
    <w:rsid w:val="00263E7F"/>
    <w:rsid w:val="00264EC6"/>
    <w:rsid w:val="00271013"/>
    <w:rsid w:val="0027357F"/>
    <w:rsid w:val="00273FE4"/>
    <w:rsid w:val="00274220"/>
    <w:rsid w:val="002765B4"/>
    <w:rsid w:val="00276A94"/>
    <w:rsid w:val="002806CE"/>
    <w:rsid w:val="00287575"/>
    <w:rsid w:val="0029405D"/>
    <w:rsid w:val="00294FA6"/>
    <w:rsid w:val="00295A6F"/>
    <w:rsid w:val="002A20C4"/>
    <w:rsid w:val="002A38F8"/>
    <w:rsid w:val="002A48B5"/>
    <w:rsid w:val="002A4A50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752"/>
    <w:rsid w:val="002C4396"/>
    <w:rsid w:val="002C479F"/>
    <w:rsid w:val="002D0C4F"/>
    <w:rsid w:val="002D1364"/>
    <w:rsid w:val="002D4D30"/>
    <w:rsid w:val="002D5000"/>
    <w:rsid w:val="002D598D"/>
    <w:rsid w:val="002D7188"/>
    <w:rsid w:val="002D761D"/>
    <w:rsid w:val="002E1DE3"/>
    <w:rsid w:val="002E2AB6"/>
    <w:rsid w:val="002E3F34"/>
    <w:rsid w:val="002E5F79"/>
    <w:rsid w:val="002E64FA"/>
    <w:rsid w:val="002E7BE3"/>
    <w:rsid w:val="002F0A00"/>
    <w:rsid w:val="002F0CFA"/>
    <w:rsid w:val="002F669F"/>
    <w:rsid w:val="002F7027"/>
    <w:rsid w:val="0030164D"/>
    <w:rsid w:val="00301C97"/>
    <w:rsid w:val="003061BD"/>
    <w:rsid w:val="00306841"/>
    <w:rsid w:val="0031004C"/>
    <w:rsid w:val="003105F6"/>
    <w:rsid w:val="00311297"/>
    <w:rsid w:val="003113BE"/>
    <w:rsid w:val="003122CA"/>
    <w:rsid w:val="003123D0"/>
    <w:rsid w:val="003148FD"/>
    <w:rsid w:val="003150D7"/>
    <w:rsid w:val="00321080"/>
    <w:rsid w:val="00322D45"/>
    <w:rsid w:val="0032353C"/>
    <w:rsid w:val="0032569A"/>
    <w:rsid w:val="00325A1F"/>
    <w:rsid w:val="003265A3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058"/>
    <w:rsid w:val="003846F7"/>
    <w:rsid w:val="003851ED"/>
    <w:rsid w:val="00385B39"/>
    <w:rsid w:val="00386785"/>
    <w:rsid w:val="00390E89"/>
    <w:rsid w:val="00391138"/>
    <w:rsid w:val="00391B1A"/>
    <w:rsid w:val="00394423"/>
    <w:rsid w:val="00395835"/>
    <w:rsid w:val="00396942"/>
    <w:rsid w:val="00396B49"/>
    <w:rsid w:val="00396E3E"/>
    <w:rsid w:val="00397852"/>
    <w:rsid w:val="00397EE7"/>
    <w:rsid w:val="003A306E"/>
    <w:rsid w:val="003A60DC"/>
    <w:rsid w:val="003A6A46"/>
    <w:rsid w:val="003A72BA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5E0A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5AD6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265FA"/>
    <w:rsid w:val="00431B92"/>
    <w:rsid w:val="00431BA3"/>
    <w:rsid w:val="00432B76"/>
    <w:rsid w:val="00433BAB"/>
    <w:rsid w:val="00434D01"/>
    <w:rsid w:val="004350BA"/>
    <w:rsid w:val="00435D26"/>
    <w:rsid w:val="00440C99"/>
    <w:rsid w:val="0044175C"/>
    <w:rsid w:val="00445F4D"/>
    <w:rsid w:val="0044608D"/>
    <w:rsid w:val="004504C0"/>
    <w:rsid w:val="004550FB"/>
    <w:rsid w:val="0046111A"/>
    <w:rsid w:val="004628B0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314"/>
    <w:rsid w:val="00480A58"/>
    <w:rsid w:val="00482151"/>
    <w:rsid w:val="00485FAD"/>
    <w:rsid w:val="00487AED"/>
    <w:rsid w:val="00491EDF"/>
    <w:rsid w:val="00492A3F"/>
    <w:rsid w:val="004945C8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B6925"/>
    <w:rsid w:val="004B7E6E"/>
    <w:rsid w:val="004C05BD"/>
    <w:rsid w:val="004C0FC8"/>
    <w:rsid w:val="004C3B06"/>
    <w:rsid w:val="004C3F97"/>
    <w:rsid w:val="004C4F3F"/>
    <w:rsid w:val="004C7EE7"/>
    <w:rsid w:val="004D238C"/>
    <w:rsid w:val="004D2DEE"/>
    <w:rsid w:val="004D2E1F"/>
    <w:rsid w:val="004D3F1E"/>
    <w:rsid w:val="004D7FD9"/>
    <w:rsid w:val="004E1324"/>
    <w:rsid w:val="004E19A5"/>
    <w:rsid w:val="004E37E5"/>
    <w:rsid w:val="004E3FDB"/>
    <w:rsid w:val="004E4CC2"/>
    <w:rsid w:val="004E7630"/>
    <w:rsid w:val="004F1F4A"/>
    <w:rsid w:val="004F296D"/>
    <w:rsid w:val="004F508B"/>
    <w:rsid w:val="004F695F"/>
    <w:rsid w:val="004F6CA4"/>
    <w:rsid w:val="00500752"/>
    <w:rsid w:val="00501A50"/>
    <w:rsid w:val="0050222D"/>
    <w:rsid w:val="005039D6"/>
    <w:rsid w:val="00503AF3"/>
    <w:rsid w:val="0050696D"/>
    <w:rsid w:val="0051094B"/>
    <w:rsid w:val="005110D7"/>
    <w:rsid w:val="00511D99"/>
    <w:rsid w:val="005128D3"/>
    <w:rsid w:val="00513A16"/>
    <w:rsid w:val="005147E8"/>
    <w:rsid w:val="005158F2"/>
    <w:rsid w:val="00520DA3"/>
    <w:rsid w:val="00526DFC"/>
    <w:rsid w:val="00526F43"/>
    <w:rsid w:val="00527651"/>
    <w:rsid w:val="005315BE"/>
    <w:rsid w:val="005363AB"/>
    <w:rsid w:val="0053753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1283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248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6870"/>
    <w:rsid w:val="005F7812"/>
    <w:rsid w:val="005F7A88"/>
    <w:rsid w:val="00603A1A"/>
    <w:rsid w:val="006046D5"/>
    <w:rsid w:val="006048D2"/>
    <w:rsid w:val="00606939"/>
    <w:rsid w:val="00607A93"/>
    <w:rsid w:val="00610C08"/>
    <w:rsid w:val="00611F74"/>
    <w:rsid w:val="00615772"/>
    <w:rsid w:val="00621256"/>
    <w:rsid w:val="006213F1"/>
    <w:rsid w:val="00621FCC"/>
    <w:rsid w:val="00622E4B"/>
    <w:rsid w:val="006333DA"/>
    <w:rsid w:val="00635134"/>
    <w:rsid w:val="006356E2"/>
    <w:rsid w:val="006413B7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3673"/>
    <w:rsid w:val="006946BB"/>
    <w:rsid w:val="006957B8"/>
    <w:rsid w:val="006969FA"/>
    <w:rsid w:val="006A35D5"/>
    <w:rsid w:val="006A6AE7"/>
    <w:rsid w:val="006A748A"/>
    <w:rsid w:val="006C2EFC"/>
    <w:rsid w:val="006C419E"/>
    <w:rsid w:val="006C4A31"/>
    <w:rsid w:val="006C5AC2"/>
    <w:rsid w:val="006C6AFB"/>
    <w:rsid w:val="006D2735"/>
    <w:rsid w:val="006D45B2"/>
    <w:rsid w:val="006D4EC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570B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42A1"/>
    <w:rsid w:val="00736A64"/>
    <w:rsid w:val="00737F6A"/>
    <w:rsid w:val="007410B6"/>
    <w:rsid w:val="007447A5"/>
    <w:rsid w:val="00744C6F"/>
    <w:rsid w:val="0074538A"/>
    <w:rsid w:val="007457F6"/>
    <w:rsid w:val="007458FB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1EC2"/>
    <w:rsid w:val="00776DC2"/>
    <w:rsid w:val="00780122"/>
    <w:rsid w:val="00780DDA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96514"/>
    <w:rsid w:val="007A1F2F"/>
    <w:rsid w:val="007A29C1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3804"/>
    <w:rsid w:val="007D6DCE"/>
    <w:rsid w:val="007D72C4"/>
    <w:rsid w:val="007E2CFE"/>
    <w:rsid w:val="007E3B99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57BE"/>
    <w:rsid w:val="00836DB9"/>
    <w:rsid w:val="00836EBE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04EB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0EA2"/>
    <w:rsid w:val="008C18A9"/>
    <w:rsid w:val="008C29C9"/>
    <w:rsid w:val="008C3524"/>
    <w:rsid w:val="008C4061"/>
    <w:rsid w:val="008C4229"/>
    <w:rsid w:val="008C5BCA"/>
    <w:rsid w:val="008C5BE0"/>
    <w:rsid w:val="008C62DB"/>
    <w:rsid w:val="008C7233"/>
    <w:rsid w:val="008C7395"/>
    <w:rsid w:val="008D1102"/>
    <w:rsid w:val="008D2434"/>
    <w:rsid w:val="008E171D"/>
    <w:rsid w:val="008E2785"/>
    <w:rsid w:val="008E78A3"/>
    <w:rsid w:val="008F0654"/>
    <w:rsid w:val="008F06CB"/>
    <w:rsid w:val="008F2E83"/>
    <w:rsid w:val="008F612A"/>
    <w:rsid w:val="008F6671"/>
    <w:rsid w:val="00900A94"/>
    <w:rsid w:val="0090293D"/>
    <w:rsid w:val="009034DE"/>
    <w:rsid w:val="009046B8"/>
    <w:rsid w:val="00905396"/>
    <w:rsid w:val="0090605D"/>
    <w:rsid w:val="00906419"/>
    <w:rsid w:val="00911464"/>
    <w:rsid w:val="00912889"/>
    <w:rsid w:val="00913A42"/>
    <w:rsid w:val="00914167"/>
    <w:rsid w:val="009143DB"/>
    <w:rsid w:val="00914CC3"/>
    <w:rsid w:val="00915065"/>
    <w:rsid w:val="0091576D"/>
    <w:rsid w:val="00917CE5"/>
    <w:rsid w:val="009217C0"/>
    <w:rsid w:val="00925241"/>
    <w:rsid w:val="00925CEC"/>
    <w:rsid w:val="00926A3F"/>
    <w:rsid w:val="0092794E"/>
    <w:rsid w:val="00930D30"/>
    <w:rsid w:val="009328F4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45A2"/>
    <w:rsid w:val="00975897"/>
    <w:rsid w:val="009833BB"/>
    <w:rsid w:val="0098437B"/>
    <w:rsid w:val="00984E03"/>
    <w:rsid w:val="009858FB"/>
    <w:rsid w:val="00987E85"/>
    <w:rsid w:val="009A05B7"/>
    <w:rsid w:val="009A0D12"/>
    <w:rsid w:val="009A1987"/>
    <w:rsid w:val="009A2BEE"/>
    <w:rsid w:val="009A5289"/>
    <w:rsid w:val="009A6794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1636"/>
    <w:rsid w:val="009E2068"/>
    <w:rsid w:val="009E3E77"/>
    <w:rsid w:val="009E3FAB"/>
    <w:rsid w:val="009E5B3F"/>
    <w:rsid w:val="009E7D90"/>
    <w:rsid w:val="009F1AB0"/>
    <w:rsid w:val="009F501D"/>
    <w:rsid w:val="009F53E2"/>
    <w:rsid w:val="00A039D5"/>
    <w:rsid w:val="00A046AD"/>
    <w:rsid w:val="00A06231"/>
    <w:rsid w:val="00A079C1"/>
    <w:rsid w:val="00A12520"/>
    <w:rsid w:val="00A130FD"/>
    <w:rsid w:val="00A13D6D"/>
    <w:rsid w:val="00A14769"/>
    <w:rsid w:val="00A16151"/>
    <w:rsid w:val="00A16EC6"/>
    <w:rsid w:val="00A17C06"/>
    <w:rsid w:val="00A209B7"/>
    <w:rsid w:val="00A2126E"/>
    <w:rsid w:val="00A21706"/>
    <w:rsid w:val="00A2181E"/>
    <w:rsid w:val="00A22DD6"/>
    <w:rsid w:val="00A243FF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2AE3"/>
    <w:rsid w:val="00A56D62"/>
    <w:rsid w:val="00A56F07"/>
    <w:rsid w:val="00A5762C"/>
    <w:rsid w:val="00A600FC"/>
    <w:rsid w:val="00A60BCA"/>
    <w:rsid w:val="00A6122B"/>
    <w:rsid w:val="00A638DA"/>
    <w:rsid w:val="00A63CC7"/>
    <w:rsid w:val="00A65B41"/>
    <w:rsid w:val="00A65E00"/>
    <w:rsid w:val="00A66A78"/>
    <w:rsid w:val="00A7436E"/>
    <w:rsid w:val="00A74E96"/>
    <w:rsid w:val="00A75A8E"/>
    <w:rsid w:val="00A824DD"/>
    <w:rsid w:val="00A827B4"/>
    <w:rsid w:val="00A83676"/>
    <w:rsid w:val="00A83B7B"/>
    <w:rsid w:val="00A84274"/>
    <w:rsid w:val="00A850F3"/>
    <w:rsid w:val="00A864E3"/>
    <w:rsid w:val="00A9285F"/>
    <w:rsid w:val="00A94574"/>
    <w:rsid w:val="00A95936"/>
    <w:rsid w:val="00A96265"/>
    <w:rsid w:val="00A97084"/>
    <w:rsid w:val="00AA1BA3"/>
    <w:rsid w:val="00AA1C2C"/>
    <w:rsid w:val="00AA1CCF"/>
    <w:rsid w:val="00AA35F6"/>
    <w:rsid w:val="00AA396D"/>
    <w:rsid w:val="00AA58BD"/>
    <w:rsid w:val="00AA667C"/>
    <w:rsid w:val="00AA6E91"/>
    <w:rsid w:val="00AA7439"/>
    <w:rsid w:val="00AA75A3"/>
    <w:rsid w:val="00AB047E"/>
    <w:rsid w:val="00AB0B0A"/>
    <w:rsid w:val="00AB0BB7"/>
    <w:rsid w:val="00AB18E4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12B"/>
    <w:rsid w:val="00B24DB5"/>
    <w:rsid w:val="00B3099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0E46"/>
    <w:rsid w:val="00B51A7D"/>
    <w:rsid w:val="00B535C2"/>
    <w:rsid w:val="00B55544"/>
    <w:rsid w:val="00B642FC"/>
    <w:rsid w:val="00B64D26"/>
    <w:rsid w:val="00B64FBB"/>
    <w:rsid w:val="00B70E22"/>
    <w:rsid w:val="00B71C00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2468"/>
    <w:rsid w:val="00BB32F2"/>
    <w:rsid w:val="00BB4338"/>
    <w:rsid w:val="00BB61D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5769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0D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5E"/>
    <w:rsid w:val="00C445F3"/>
    <w:rsid w:val="00C451F4"/>
    <w:rsid w:val="00C45EB1"/>
    <w:rsid w:val="00C463CC"/>
    <w:rsid w:val="00C53EFB"/>
    <w:rsid w:val="00C54A3A"/>
    <w:rsid w:val="00C54C02"/>
    <w:rsid w:val="00C55566"/>
    <w:rsid w:val="00C563FB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2F4A"/>
    <w:rsid w:val="00C8312F"/>
    <w:rsid w:val="00C8420B"/>
    <w:rsid w:val="00C84C47"/>
    <w:rsid w:val="00C858A4"/>
    <w:rsid w:val="00C86AFA"/>
    <w:rsid w:val="00C92840"/>
    <w:rsid w:val="00C97851"/>
    <w:rsid w:val="00CA154B"/>
    <w:rsid w:val="00CA6E2C"/>
    <w:rsid w:val="00CB18D0"/>
    <w:rsid w:val="00CB1C8A"/>
    <w:rsid w:val="00CB24F5"/>
    <w:rsid w:val="00CB2663"/>
    <w:rsid w:val="00CB3BBE"/>
    <w:rsid w:val="00CB4636"/>
    <w:rsid w:val="00CB59E9"/>
    <w:rsid w:val="00CC0D6A"/>
    <w:rsid w:val="00CC1AC0"/>
    <w:rsid w:val="00CC3831"/>
    <w:rsid w:val="00CC3E3D"/>
    <w:rsid w:val="00CC519B"/>
    <w:rsid w:val="00CC637B"/>
    <w:rsid w:val="00CD12C1"/>
    <w:rsid w:val="00CD214E"/>
    <w:rsid w:val="00CD46FA"/>
    <w:rsid w:val="00CD4DDA"/>
    <w:rsid w:val="00CD5973"/>
    <w:rsid w:val="00CD7822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0F2"/>
    <w:rsid w:val="00D15197"/>
    <w:rsid w:val="00D16820"/>
    <w:rsid w:val="00D169C8"/>
    <w:rsid w:val="00D1793F"/>
    <w:rsid w:val="00D2148E"/>
    <w:rsid w:val="00D22AF5"/>
    <w:rsid w:val="00D235EA"/>
    <w:rsid w:val="00D247A9"/>
    <w:rsid w:val="00D27084"/>
    <w:rsid w:val="00D32721"/>
    <w:rsid w:val="00D328DC"/>
    <w:rsid w:val="00D3305A"/>
    <w:rsid w:val="00D33387"/>
    <w:rsid w:val="00D402FB"/>
    <w:rsid w:val="00D4041A"/>
    <w:rsid w:val="00D455F1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036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48D8"/>
    <w:rsid w:val="00DA7017"/>
    <w:rsid w:val="00DA7028"/>
    <w:rsid w:val="00DB03E2"/>
    <w:rsid w:val="00DB1AD2"/>
    <w:rsid w:val="00DB2177"/>
    <w:rsid w:val="00DB2B58"/>
    <w:rsid w:val="00DB5206"/>
    <w:rsid w:val="00DB6276"/>
    <w:rsid w:val="00DB63F5"/>
    <w:rsid w:val="00DC1C6B"/>
    <w:rsid w:val="00DC2C2E"/>
    <w:rsid w:val="00DC4AF0"/>
    <w:rsid w:val="00DC60AA"/>
    <w:rsid w:val="00DC64AA"/>
    <w:rsid w:val="00DC7886"/>
    <w:rsid w:val="00DD0CF2"/>
    <w:rsid w:val="00DE1554"/>
    <w:rsid w:val="00DE2901"/>
    <w:rsid w:val="00DE590F"/>
    <w:rsid w:val="00DE7DC1"/>
    <w:rsid w:val="00DF2963"/>
    <w:rsid w:val="00DF3F7E"/>
    <w:rsid w:val="00DF5429"/>
    <w:rsid w:val="00DF67EE"/>
    <w:rsid w:val="00DF7648"/>
    <w:rsid w:val="00E00E29"/>
    <w:rsid w:val="00E02BAB"/>
    <w:rsid w:val="00E02F4F"/>
    <w:rsid w:val="00E04CEB"/>
    <w:rsid w:val="00E060BC"/>
    <w:rsid w:val="00E11420"/>
    <w:rsid w:val="00E132FB"/>
    <w:rsid w:val="00E14C65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096F"/>
    <w:rsid w:val="00E41C28"/>
    <w:rsid w:val="00E46308"/>
    <w:rsid w:val="00E51E17"/>
    <w:rsid w:val="00E52DAB"/>
    <w:rsid w:val="00E53439"/>
    <w:rsid w:val="00E539B0"/>
    <w:rsid w:val="00E55994"/>
    <w:rsid w:val="00E60606"/>
    <w:rsid w:val="00E6088E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87E0C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1F84"/>
    <w:rsid w:val="00EB20E0"/>
    <w:rsid w:val="00EB6D71"/>
    <w:rsid w:val="00EC0F5A"/>
    <w:rsid w:val="00EC4265"/>
    <w:rsid w:val="00EC4CEB"/>
    <w:rsid w:val="00EC659E"/>
    <w:rsid w:val="00ED2072"/>
    <w:rsid w:val="00ED2AE0"/>
    <w:rsid w:val="00ED430D"/>
    <w:rsid w:val="00ED5553"/>
    <w:rsid w:val="00ED5E36"/>
    <w:rsid w:val="00ED6961"/>
    <w:rsid w:val="00EE2746"/>
    <w:rsid w:val="00EF04C5"/>
    <w:rsid w:val="00EF0B96"/>
    <w:rsid w:val="00EF3486"/>
    <w:rsid w:val="00EF47AF"/>
    <w:rsid w:val="00EF53B6"/>
    <w:rsid w:val="00F00B73"/>
    <w:rsid w:val="00F01479"/>
    <w:rsid w:val="00F03783"/>
    <w:rsid w:val="00F115CA"/>
    <w:rsid w:val="00F13C96"/>
    <w:rsid w:val="00F14817"/>
    <w:rsid w:val="00F14EBA"/>
    <w:rsid w:val="00F1510F"/>
    <w:rsid w:val="00F1533A"/>
    <w:rsid w:val="00F15E5A"/>
    <w:rsid w:val="00F171A2"/>
    <w:rsid w:val="00F17EEA"/>
    <w:rsid w:val="00F17F0A"/>
    <w:rsid w:val="00F215DF"/>
    <w:rsid w:val="00F2668F"/>
    <w:rsid w:val="00F2742F"/>
    <w:rsid w:val="00F2753B"/>
    <w:rsid w:val="00F33F8B"/>
    <w:rsid w:val="00F340B2"/>
    <w:rsid w:val="00F401F5"/>
    <w:rsid w:val="00F429F4"/>
    <w:rsid w:val="00F43390"/>
    <w:rsid w:val="00F443B2"/>
    <w:rsid w:val="00F458D8"/>
    <w:rsid w:val="00F50237"/>
    <w:rsid w:val="00F533CA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770C3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B4091"/>
    <w:rsid w:val="00FC0D6A"/>
    <w:rsid w:val="00FC1663"/>
    <w:rsid w:val="00FC2E3D"/>
    <w:rsid w:val="00FC3332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2F16"/>
    <w:rsid w:val="00FF4453"/>
    <w:rsid w:val="00FF6394"/>
    <w:rsid w:val="00FF6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  <w15:docId w15:val="{AB8B0B12-1BB3-4EBA-BD15-A5621934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uiPriority w:val="99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uiPriority w:val="99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48D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A48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8747</Words>
  <Characters>52486</Characters>
  <Application>Microsoft Office Word</Application>
  <DocSecurity>0</DocSecurity>
  <Lines>437</Lines>
  <Paragraphs>122</Paragraphs>
  <ScaleCrop>false</ScaleCrop>
  <Company/>
  <LinksUpToDate>false</LinksUpToDate>
  <CharactersWithSpaces>61111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Perechowski</dc:creator>
  <cp:keywords/>
  <cp:lastModifiedBy>Jacek Perechowski</cp:lastModifiedBy>
  <cp:revision>2</cp:revision>
  <cp:lastPrinted>2026-06-02T07:28:00Z</cp:lastPrinted>
  <dcterms:created xsi:type="dcterms:W3CDTF">2026-06-02T07:27:00Z</dcterms:created>
  <dcterms:modified xsi:type="dcterms:W3CDTF">2026-06-02T07:28:00Z</dcterms:modified>
  <cp:category/>
</cp:coreProperties>
</file>