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3EC5D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734F7476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4A33DA6A" w14:textId="27BDFC85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B20589" w:rsidRPr="004B7173">
        <w:t>10</w:t>
      </w:r>
      <w:r w:rsidR="004B7173">
        <w:t xml:space="preserve"> </w:t>
      </w:r>
      <w:r w:rsidR="00B20589">
        <w:t>czerwca 2026 r.</w:t>
      </w:r>
    </w:p>
    <w:p w14:paraId="424EDE9D" w14:textId="588B1ECB" w:rsidR="00912118" w:rsidRPr="00E000DC" w:rsidRDefault="008F40C5" w:rsidP="00912118">
      <w:pPr>
        <w:pStyle w:val="TYTUAKTUprzedmiotregulacjiustawylubrozporzdzenia"/>
      </w:pPr>
      <w:r>
        <w:t xml:space="preserve">w sprawie ustawy o </w:t>
      </w:r>
      <w:r w:rsidR="00E610BE">
        <w:t xml:space="preserve">zmianie </w:t>
      </w:r>
      <w:r w:rsidR="001304DB">
        <w:t>niektórych ustaw w celu dokonania deregulacji w zakresie energetyki</w:t>
      </w:r>
    </w:p>
    <w:p w14:paraId="66BEF929" w14:textId="3B3889B3" w:rsidR="00912118" w:rsidRDefault="00912118" w:rsidP="00912118">
      <w:pPr>
        <w:pStyle w:val="NIEARTTEKSTtekstnieartykuowanynppodstprawnarozplubpreambua"/>
      </w:pPr>
      <w:r w:rsidRPr="00E000DC">
        <w:t xml:space="preserve">Senat, po rozpatrzeniu uchwalonej przez Sejm na posiedzeniu </w:t>
      </w:r>
      <w:r w:rsidR="009B2A7E" w:rsidRPr="009B2A7E">
        <w:t xml:space="preserve">w dniu </w:t>
      </w:r>
      <w:r w:rsidR="00D35198">
        <w:t>2</w:t>
      </w:r>
      <w:r w:rsidR="001304DB">
        <w:t>9</w:t>
      </w:r>
      <w:r w:rsidR="00D35198">
        <w:t xml:space="preserve"> </w:t>
      </w:r>
      <w:r w:rsidR="001304DB">
        <w:t>maja</w:t>
      </w:r>
      <w:r w:rsidR="00D35198">
        <w:t xml:space="preserve"> 202</w:t>
      </w:r>
      <w:r w:rsidR="001304DB">
        <w:t>6</w:t>
      </w:r>
      <w:r w:rsidR="00D35198">
        <w:t> r.</w:t>
      </w:r>
      <w:r w:rsidR="00D35198" w:rsidRPr="00E000DC">
        <w:t xml:space="preserve"> ustawy </w:t>
      </w:r>
      <w:r w:rsidR="00D35198">
        <w:t>o</w:t>
      </w:r>
      <w:r w:rsidR="00D35198" w:rsidRPr="00E01C79">
        <w:t xml:space="preserve"> </w:t>
      </w:r>
      <w:r w:rsidR="00E610BE">
        <w:t>zmianie</w:t>
      </w:r>
      <w:r w:rsidR="001304DB" w:rsidRPr="001304DB">
        <w:t xml:space="preserve"> </w:t>
      </w:r>
      <w:r w:rsidR="001304DB">
        <w:t>niektórych ustaw w celu dokonania deregulacji w zakresie energetyki</w:t>
      </w:r>
      <w:r w:rsidR="009B2A7E" w:rsidRPr="009B2A7E">
        <w:t xml:space="preserve">, </w:t>
      </w:r>
      <w:r w:rsidRPr="00E000DC">
        <w:t>wprowadza do jej tekstu następując</w:t>
      </w:r>
      <w:r w:rsidR="006563A0">
        <w:t>ą</w:t>
      </w:r>
      <w:r w:rsidRPr="00E000DC">
        <w:t xml:space="preserve"> poprawk</w:t>
      </w:r>
      <w:r w:rsidR="006563A0">
        <w:t>ę</w:t>
      </w:r>
      <w:r w:rsidRPr="00E000DC">
        <w:t>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363"/>
      </w:tblGrid>
      <w:tr w:rsidR="00912118" w:rsidRPr="00B528A4" w14:paraId="645A08DE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76988B7" w14:textId="48B771E6" w:rsidR="00912118" w:rsidRPr="00B528A4" w:rsidRDefault="001304DB" w:rsidP="001304DB">
            <w:pPr>
              <w:pStyle w:val="OZNACZENIEPUNKTUWUCHWALESENACKIEJ"/>
              <w:numPr>
                <w:ilvl w:val="0"/>
                <w:numId w:val="0"/>
              </w:numPr>
            </w:pPr>
            <w:r>
              <w:t>–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0F6442B9" w14:textId="77777777" w:rsidR="001304DB" w:rsidRDefault="001304DB" w:rsidP="001304DB">
            <w:pPr>
              <w:pStyle w:val="TREPUNKTUWUCHWALESENACKIEJ"/>
            </w:pPr>
            <w:r>
              <w:t>w art. 10 w ust. 3 w pkt 1 lit. a otrzymuje brzmienie:</w:t>
            </w:r>
          </w:p>
          <w:p w14:paraId="36AEA0C2" w14:textId="25B9ED93" w:rsidR="00643B88" w:rsidRPr="00B528A4" w:rsidRDefault="001304DB" w:rsidP="001304DB">
            <w:pPr>
              <w:pStyle w:val="LITlitera"/>
            </w:pPr>
            <w:r>
              <w:t>„</w:t>
            </w:r>
            <w:r w:rsidRPr="001304DB">
              <w:t>a)</w:t>
            </w:r>
            <w:r w:rsidRPr="001304DB">
              <w:tab/>
              <w:t xml:space="preserve">imię (imiona) i nazwisko </w:t>
            </w:r>
            <w:r w:rsidR="00C676B7">
              <w:t>albo</w:t>
            </w:r>
            <w:r w:rsidRPr="001304DB">
              <w:t xml:space="preserve"> firmę (nazwę) wraz z oznaczeniem formy prawnej,”.</w:t>
            </w:r>
          </w:p>
        </w:tc>
      </w:tr>
    </w:tbl>
    <w:p w14:paraId="782EBAAE" w14:textId="7590F666" w:rsidR="00912118" w:rsidRDefault="00912118" w:rsidP="00A054FD">
      <w:pPr>
        <w:pStyle w:val="POPIERAJCYPOPRAWKZAMIESZCZONWZESTAWIENIUWNIOSKW"/>
      </w:pPr>
    </w:p>
    <w:p w14:paraId="5549A455" w14:textId="053245B2" w:rsidR="00066DC9" w:rsidRDefault="00066DC9" w:rsidP="00A054FD">
      <w:pPr>
        <w:pStyle w:val="POPIERAJCYPOPRAWKZAMIESZCZONWZESTAWIENIUWNIOSKW"/>
      </w:pPr>
    </w:p>
    <w:p w14:paraId="50289A43" w14:textId="77777777" w:rsidR="00066DC9" w:rsidRDefault="00066DC9" w:rsidP="00066DC9">
      <w:pPr>
        <w:pStyle w:val="POPIERAJCYPOPRAWKZAMIESZCZONWZESTAWIENIUWNIOSKW"/>
        <w:rPr>
          <w:color w:val="000000" w:themeColor="text1"/>
        </w:rPr>
      </w:pPr>
    </w:p>
    <w:p w14:paraId="40B2D8E0" w14:textId="77777777" w:rsidR="00066DC9" w:rsidRDefault="00066DC9" w:rsidP="00066DC9">
      <w:pPr>
        <w:ind w:left="5443"/>
        <w:rPr>
          <w:rStyle w:val="Ppogrubienie"/>
        </w:rPr>
      </w:pPr>
      <w:r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2836EFBB" w14:textId="77777777" w:rsidR="00066DC9" w:rsidRDefault="00066DC9" w:rsidP="00066DC9">
      <w:pPr>
        <w:ind w:left="5103" w:firstLine="4"/>
        <w:rPr>
          <w:rStyle w:val="Ppogrubienie"/>
          <w:color w:val="000000" w:themeColor="text1"/>
        </w:rPr>
      </w:pPr>
    </w:p>
    <w:p w14:paraId="5E97910E" w14:textId="77777777" w:rsidR="00066DC9" w:rsidRDefault="00066DC9" w:rsidP="00066DC9">
      <w:pPr>
        <w:ind w:left="5103" w:firstLine="4"/>
        <w:rPr>
          <w:rStyle w:val="Ppogrubienie"/>
          <w:color w:val="000000" w:themeColor="text1"/>
        </w:rPr>
      </w:pPr>
    </w:p>
    <w:p w14:paraId="77A4A1CC" w14:textId="77777777" w:rsidR="00066DC9" w:rsidRDefault="00066DC9" w:rsidP="00066DC9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01DFF58A" w14:textId="77777777" w:rsidR="00066DC9" w:rsidRDefault="00066DC9" w:rsidP="00066DC9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color w:val="000000" w:themeColor="text1"/>
        </w:rPr>
      </w:pPr>
    </w:p>
    <w:p w14:paraId="01BA969F" w14:textId="77777777" w:rsidR="00066DC9" w:rsidRDefault="00066DC9" w:rsidP="00066DC9">
      <w:pPr>
        <w:sectPr w:rsidR="00066DC9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6E310E87" w14:textId="77777777" w:rsidR="00066DC9" w:rsidRDefault="00066DC9" w:rsidP="00066DC9">
      <w:pPr>
        <w:pStyle w:val="OZNRODZAKTUtznustawalubrozporzdzenieiorganwydajcy"/>
      </w:pPr>
      <w:r>
        <w:lastRenderedPageBreak/>
        <w:t>Uzasadnienie</w:t>
      </w:r>
    </w:p>
    <w:p w14:paraId="6B0736CC" w14:textId="77777777" w:rsidR="00066DC9" w:rsidRDefault="00066DC9" w:rsidP="00066DC9"/>
    <w:p w14:paraId="0ECE144B" w14:textId="77777777" w:rsidR="00066DC9" w:rsidRPr="006124B5" w:rsidRDefault="00066DC9" w:rsidP="00066DC9">
      <w:pPr>
        <w:pStyle w:val="NIEARTTEKSTtekstnieartykuowanynppodstprawnarozplubpreambua"/>
      </w:pPr>
      <w:r>
        <w:t xml:space="preserve">Na posiedzeniu </w:t>
      </w:r>
      <w:r w:rsidRPr="00DA3166">
        <w:t xml:space="preserve">w dniu </w:t>
      </w:r>
      <w:r>
        <w:t>10 czerwca 2026 r. Senat rozpatrzył ustawę o zmianie niektórych ustaw w celu dokonania deregulacji w zakresie energetyki i uchwalił do niej jedną poprawkę</w:t>
      </w:r>
      <w:r w:rsidRPr="00DD4416">
        <w:t>.</w:t>
      </w:r>
    </w:p>
    <w:p w14:paraId="12ED2F2E" w14:textId="77777777" w:rsidR="00066DC9" w:rsidRDefault="00066DC9" w:rsidP="00066DC9">
      <w:pPr>
        <w:pStyle w:val="NIEARTTEKSTtekstnieartykuowanynppodstprawnarozplubpreambua"/>
      </w:pPr>
      <w:r>
        <w:t>Przyjmując poprawkę Senat kierował się koniecznością rozszerzenia zakresu regulacji przepisów art. 10 ust. 2–4 ustawy na odbiorców, którzy w obrocie prawnym posługują się firmą (nazwą). W ocenie Senatu wskazani odbiorcy również powinni mieć możliwość udzielenia zgody na prowadzenie z nimi przez przedsiębiorstwo energetyczne korespondencji za pomocą środków komunikacji elektronicznej w rozumieniu art. 2 pkt 5 ustawy z dnia 18 lipca 2002 r. o świadczeniu usług drogą elektroniczną lub w przeznaczonym do obsługi odbiorców portalu internetowym, wraz z kierowaną do nich korespondencją.</w:t>
      </w:r>
    </w:p>
    <w:p w14:paraId="3037B873" w14:textId="77777777" w:rsidR="00066DC9" w:rsidRDefault="00066DC9" w:rsidP="00066DC9">
      <w:pPr>
        <w:pStyle w:val="NIEARTTEKSTtekstnieartykuowanynppodstprawnarozplubpreambua"/>
      </w:pPr>
    </w:p>
    <w:p w14:paraId="07DB6E4D" w14:textId="3150BEF5" w:rsidR="00066DC9" w:rsidRDefault="00066DC9" w:rsidP="00066DC9"/>
    <w:p w14:paraId="74A877F5" w14:textId="77777777" w:rsidR="00066DC9" w:rsidRPr="00737F6A" w:rsidRDefault="00066DC9" w:rsidP="00A054FD">
      <w:pPr>
        <w:pStyle w:val="POPIERAJCYPOPRAWKZAMIESZCZONWZESTAWIENIUWNIOSKW"/>
      </w:pPr>
    </w:p>
    <w:sectPr w:rsidR="00066DC9" w:rsidRPr="00737F6A" w:rsidSect="001A7F15"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C7303" w14:textId="77777777" w:rsidR="00246A39" w:rsidRDefault="00246A39">
      <w:r>
        <w:separator/>
      </w:r>
    </w:p>
  </w:endnote>
  <w:endnote w:type="continuationSeparator" w:id="0">
    <w:p w14:paraId="59ABC99D" w14:textId="77777777" w:rsidR="00246A39" w:rsidRDefault="0024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5EE39" w14:textId="77777777" w:rsidR="00246A39" w:rsidRDefault="00246A39">
      <w:r>
        <w:separator/>
      </w:r>
    </w:p>
  </w:footnote>
  <w:footnote w:type="continuationSeparator" w:id="0">
    <w:p w14:paraId="2048886B" w14:textId="77777777" w:rsidR="00246A39" w:rsidRDefault="00246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0C6AD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F62A9E"/>
    <w:multiLevelType w:val="hybridMultilevel"/>
    <w:tmpl w:val="760C4C7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8E45B8C"/>
    <w:multiLevelType w:val="hybridMultilevel"/>
    <w:tmpl w:val="8DD6AF34"/>
    <w:lvl w:ilvl="0" w:tplc="D700A1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96B43"/>
    <w:multiLevelType w:val="hybridMultilevel"/>
    <w:tmpl w:val="C31ED1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5394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3AE5"/>
    <w:rsid w:val="00034B25"/>
    <w:rsid w:val="00036B63"/>
    <w:rsid w:val="00037E1A"/>
    <w:rsid w:val="00037F01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66DC9"/>
    <w:rsid w:val="00071BEE"/>
    <w:rsid w:val="000736CD"/>
    <w:rsid w:val="0007533B"/>
    <w:rsid w:val="0007545D"/>
    <w:rsid w:val="000760BF"/>
    <w:rsid w:val="0007613E"/>
    <w:rsid w:val="00076BFC"/>
    <w:rsid w:val="000814A7"/>
    <w:rsid w:val="000818AD"/>
    <w:rsid w:val="0008557B"/>
    <w:rsid w:val="00085CE7"/>
    <w:rsid w:val="000906EE"/>
    <w:rsid w:val="00091BA2"/>
    <w:rsid w:val="000944EF"/>
    <w:rsid w:val="0009732D"/>
    <w:rsid w:val="000973F0"/>
    <w:rsid w:val="000A1296"/>
    <w:rsid w:val="000A156A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4F33"/>
    <w:rsid w:val="000D6173"/>
    <w:rsid w:val="000D6F83"/>
    <w:rsid w:val="000E25CC"/>
    <w:rsid w:val="000E3694"/>
    <w:rsid w:val="000E3E27"/>
    <w:rsid w:val="000E490F"/>
    <w:rsid w:val="000E6241"/>
    <w:rsid w:val="000E7192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42AB"/>
    <w:rsid w:val="00125A9C"/>
    <w:rsid w:val="00125C9D"/>
    <w:rsid w:val="001270A2"/>
    <w:rsid w:val="001304DB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2791"/>
    <w:rsid w:val="00184B91"/>
    <w:rsid w:val="00184D4A"/>
    <w:rsid w:val="00186EC1"/>
    <w:rsid w:val="00190A0B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763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3D29"/>
    <w:rsid w:val="002441CD"/>
    <w:rsid w:val="00246A39"/>
    <w:rsid w:val="002501A3"/>
    <w:rsid w:val="0025025A"/>
    <w:rsid w:val="0025166C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4AFE"/>
    <w:rsid w:val="002E5F79"/>
    <w:rsid w:val="002E64FA"/>
    <w:rsid w:val="002E69D2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D11"/>
    <w:rsid w:val="003B0F1D"/>
    <w:rsid w:val="003B4A57"/>
    <w:rsid w:val="003B552F"/>
    <w:rsid w:val="003C0AD9"/>
    <w:rsid w:val="003C0ED0"/>
    <w:rsid w:val="003C1D49"/>
    <w:rsid w:val="003C35C4"/>
    <w:rsid w:val="003D12C2"/>
    <w:rsid w:val="003D31B9"/>
    <w:rsid w:val="003D348A"/>
    <w:rsid w:val="003D3867"/>
    <w:rsid w:val="003E0D1A"/>
    <w:rsid w:val="003E2DA3"/>
    <w:rsid w:val="003E5C6F"/>
    <w:rsid w:val="003F020D"/>
    <w:rsid w:val="003F032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61D8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1B19"/>
    <w:rsid w:val="0047207C"/>
    <w:rsid w:val="00472CD6"/>
    <w:rsid w:val="00474E3C"/>
    <w:rsid w:val="00480A58"/>
    <w:rsid w:val="00482151"/>
    <w:rsid w:val="00485FAD"/>
    <w:rsid w:val="00487AED"/>
    <w:rsid w:val="00487B82"/>
    <w:rsid w:val="00491EDF"/>
    <w:rsid w:val="00492A3F"/>
    <w:rsid w:val="00494F62"/>
    <w:rsid w:val="004A2001"/>
    <w:rsid w:val="004A3590"/>
    <w:rsid w:val="004B00A7"/>
    <w:rsid w:val="004B20BA"/>
    <w:rsid w:val="004B25E2"/>
    <w:rsid w:val="004B34D7"/>
    <w:rsid w:val="004B5037"/>
    <w:rsid w:val="004B5B2F"/>
    <w:rsid w:val="004B626A"/>
    <w:rsid w:val="004B660E"/>
    <w:rsid w:val="004B7173"/>
    <w:rsid w:val="004C05BD"/>
    <w:rsid w:val="004C3B06"/>
    <w:rsid w:val="004C3F97"/>
    <w:rsid w:val="004C7EE7"/>
    <w:rsid w:val="004D152C"/>
    <w:rsid w:val="004D2424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2CF"/>
    <w:rsid w:val="005128D3"/>
    <w:rsid w:val="005147E8"/>
    <w:rsid w:val="0051532E"/>
    <w:rsid w:val="005158F2"/>
    <w:rsid w:val="00516714"/>
    <w:rsid w:val="00526DFC"/>
    <w:rsid w:val="00526F43"/>
    <w:rsid w:val="00527651"/>
    <w:rsid w:val="005363AB"/>
    <w:rsid w:val="00544EF4"/>
    <w:rsid w:val="00545E53"/>
    <w:rsid w:val="005479D9"/>
    <w:rsid w:val="0055419B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48A6"/>
    <w:rsid w:val="00597024"/>
    <w:rsid w:val="005A0274"/>
    <w:rsid w:val="005A095C"/>
    <w:rsid w:val="005A669D"/>
    <w:rsid w:val="005A75D8"/>
    <w:rsid w:val="005B713E"/>
    <w:rsid w:val="005C005E"/>
    <w:rsid w:val="005C03B6"/>
    <w:rsid w:val="005C348E"/>
    <w:rsid w:val="005C470C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091"/>
    <w:rsid w:val="006046D5"/>
    <w:rsid w:val="00607A93"/>
    <w:rsid w:val="00610C08"/>
    <w:rsid w:val="00611F74"/>
    <w:rsid w:val="00614FF6"/>
    <w:rsid w:val="00615772"/>
    <w:rsid w:val="00621256"/>
    <w:rsid w:val="00621FCC"/>
    <w:rsid w:val="00622E4B"/>
    <w:rsid w:val="006333DA"/>
    <w:rsid w:val="00635134"/>
    <w:rsid w:val="006356E2"/>
    <w:rsid w:val="00642A65"/>
    <w:rsid w:val="00643B88"/>
    <w:rsid w:val="00645DCE"/>
    <w:rsid w:val="006465AC"/>
    <w:rsid w:val="006465BF"/>
    <w:rsid w:val="00653B22"/>
    <w:rsid w:val="006563A0"/>
    <w:rsid w:val="00657BF4"/>
    <w:rsid w:val="006603FB"/>
    <w:rsid w:val="006608DF"/>
    <w:rsid w:val="006623AC"/>
    <w:rsid w:val="006678AF"/>
    <w:rsid w:val="006701EF"/>
    <w:rsid w:val="00673BA5"/>
    <w:rsid w:val="00680058"/>
    <w:rsid w:val="00681ABB"/>
    <w:rsid w:val="00681F9F"/>
    <w:rsid w:val="006840EA"/>
    <w:rsid w:val="0068444A"/>
    <w:rsid w:val="006844E2"/>
    <w:rsid w:val="00684C65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DA6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A0"/>
    <w:rsid w:val="007160D5"/>
    <w:rsid w:val="007163FB"/>
    <w:rsid w:val="00717A4B"/>
    <w:rsid w:val="00717C2E"/>
    <w:rsid w:val="007204FA"/>
    <w:rsid w:val="007213B3"/>
    <w:rsid w:val="0072457F"/>
    <w:rsid w:val="007249AD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1DE9"/>
    <w:rsid w:val="00753B51"/>
    <w:rsid w:val="00756629"/>
    <w:rsid w:val="007575D2"/>
    <w:rsid w:val="00757B4F"/>
    <w:rsid w:val="00757B6A"/>
    <w:rsid w:val="007610E0"/>
    <w:rsid w:val="007621AA"/>
    <w:rsid w:val="0076260A"/>
    <w:rsid w:val="0076326C"/>
    <w:rsid w:val="00764A67"/>
    <w:rsid w:val="00770F6B"/>
    <w:rsid w:val="00771883"/>
    <w:rsid w:val="00776DC2"/>
    <w:rsid w:val="00777FD3"/>
    <w:rsid w:val="00780122"/>
    <w:rsid w:val="0078214B"/>
    <w:rsid w:val="0078498A"/>
    <w:rsid w:val="007864ED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537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3C12"/>
    <w:rsid w:val="007F54C3"/>
    <w:rsid w:val="00802949"/>
    <w:rsid w:val="00802BB6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152A"/>
    <w:rsid w:val="008A5D26"/>
    <w:rsid w:val="008A6B13"/>
    <w:rsid w:val="008A6ECB"/>
    <w:rsid w:val="008B0BF9"/>
    <w:rsid w:val="008B2866"/>
    <w:rsid w:val="008B3859"/>
    <w:rsid w:val="008B436D"/>
    <w:rsid w:val="008B4569"/>
    <w:rsid w:val="008B4E49"/>
    <w:rsid w:val="008B7712"/>
    <w:rsid w:val="008B7B26"/>
    <w:rsid w:val="008C3524"/>
    <w:rsid w:val="008C4061"/>
    <w:rsid w:val="008C4229"/>
    <w:rsid w:val="008C5A16"/>
    <w:rsid w:val="008C5BE0"/>
    <w:rsid w:val="008C7233"/>
    <w:rsid w:val="008D2434"/>
    <w:rsid w:val="008D3812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10CD"/>
    <w:rsid w:val="00984E03"/>
    <w:rsid w:val="00987E85"/>
    <w:rsid w:val="009931D3"/>
    <w:rsid w:val="009A0D12"/>
    <w:rsid w:val="009A1987"/>
    <w:rsid w:val="009A2BEE"/>
    <w:rsid w:val="009A5289"/>
    <w:rsid w:val="009A7A53"/>
    <w:rsid w:val="009B0402"/>
    <w:rsid w:val="009B0B75"/>
    <w:rsid w:val="009B16DF"/>
    <w:rsid w:val="009B2A7E"/>
    <w:rsid w:val="009B4CB2"/>
    <w:rsid w:val="009B6701"/>
    <w:rsid w:val="009B6EF7"/>
    <w:rsid w:val="009B7000"/>
    <w:rsid w:val="009B739C"/>
    <w:rsid w:val="009C04EC"/>
    <w:rsid w:val="009C328C"/>
    <w:rsid w:val="009C4444"/>
    <w:rsid w:val="009C4C46"/>
    <w:rsid w:val="009C79AD"/>
    <w:rsid w:val="009C7CA6"/>
    <w:rsid w:val="009D2AA5"/>
    <w:rsid w:val="009D3316"/>
    <w:rsid w:val="009D55AA"/>
    <w:rsid w:val="009D7930"/>
    <w:rsid w:val="009E1FC9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54E"/>
    <w:rsid w:val="00A30E4F"/>
    <w:rsid w:val="00A32253"/>
    <w:rsid w:val="00A3310E"/>
    <w:rsid w:val="00A333A0"/>
    <w:rsid w:val="00A37E70"/>
    <w:rsid w:val="00A437E1"/>
    <w:rsid w:val="00A4685E"/>
    <w:rsid w:val="00A50CD4"/>
    <w:rsid w:val="00A50E48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77EA2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8D7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3CC7"/>
    <w:rsid w:val="00AF4CAA"/>
    <w:rsid w:val="00AF571A"/>
    <w:rsid w:val="00AF60A0"/>
    <w:rsid w:val="00AF67FC"/>
    <w:rsid w:val="00AF7DF5"/>
    <w:rsid w:val="00B006E5"/>
    <w:rsid w:val="00B024C2"/>
    <w:rsid w:val="00B07700"/>
    <w:rsid w:val="00B11193"/>
    <w:rsid w:val="00B13921"/>
    <w:rsid w:val="00B1528C"/>
    <w:rsid w:val="00B16ACD"/>
    <w:rsid w:val="00B20589"/>
    <w:rsid w:val="00B21487"/>
    <w:rsid w:val="00B232D1"/>
    <w:rsid w:val="00B23E32"/>
    <w:rsid w:val="00B2463C"/>
    <w:rsid w:val="00B24DB5"/>
    <w:rsid w:val="00B276D0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41B9"/>
    <w:rsid w:val="00B55544"/>
    <w:rsid w:val="00B62976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477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40E2"/>
    <w:rsid w:val="00BE0C44"/>
    <w:rsid w:val="00BE1B8B"/>
    <w:rsid w:val="00BE2A18"/>
    <w:rsid w:val="00BE2C01"/>
    <w:rsid w:val="00BE41EC"/>
    <w:rsid w:val="00BE56FB"/>
    <w:rsid w:val="00BE642A"/>
    <w:rsid w:val="00BF3DDE"/>
    <w:rsid w:val="00BF5AFC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676B7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7B93"/>
    <w:rsid w:val="00CA3B0A"/>
    <w:rsid w:val="00CA51E9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35198"/>
    <w:rsid w:val="00D402FB"/>
    <w:rsid w:val="00D42A0D"/>
    <w:rsid w:val="00D47D7A"/>
    <w:rsid w:val="00D50ABD"/>
    <w:rsid w:val="00D55290"/>
    <w:rsid w:val="00D5761C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3470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4654"/>
    <w:rsid w:val="00E170B7"/>
    <w:rsid w:val="00E177DD"/>
    <w:rsid w:val="00E20900"/>
    <w:rsid w:val="00E20C7F"/>
    <w:rsid w:val="00E2396E"/>
    <w:rsid w:val="00E244B6"/>
    <w:rsid w:val="00E24728"/>
    <w:rsid w:val="00E272DB"/>
    <w:rsid w:val="00E276AC"/>
    <w:rsid w:val="00E34A35"/>
    <w:rsid w:val="00E3740D"/>
    <w:rsid w:val="00E37C2F"/>
    <w:rsid w:val="00E41C28"/>
    <w:rsid w:val="00E46308"/>
    <w:rsid w:val="00E51E17"/>
    <w:rsid w:val="00E52DAB"/>
    <w:rsid w:val="00E539B0"/>
    <w:rsid w:val="00E553E4"/>
    <w:rsid w:val="00E55994"/>
    <w:rsid w:val="00E60606"/>
    <w:rsid w:val="00E60C66"/>
    <w:rsid w:val="00E610BE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97DFF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D2072"/>
    <w:rsid w:val="00ED2AE0"/>
    <w:rsid w:val="00ED5553"/>
    <w:rsid w:val="00ED5E36"/>
    <w:rsid w:val="00ED68C5"/>
    <w:rsid w:val="00ED6961"/>
    <w:rsid w:val="00EF0B96"/>
    <w:rsid w:val="00EF3486"/>
    <w:rsid w:val="00EF47AF"/>
    <w:rsid w:val="00EF53B6"/>
    <w:rsid w:val="00F00B73"/>
    <w:rsid w:val="00F02AD1"/>
    <w:rsid w:val="00F115CA"/>
    <w:rsid w:val="00F13887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A7FF7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32E508"/>
  <w15:docId w15:val="{D28014E2-B874-407E-B670-570A2816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6DC9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1"/>
      </w:numPr>
      <w:spacing w:before="480"/>
      <w:ind w:left="480"/>
    </w:pPr>
  </w:style>
  <w:style w:type="paragraph" w:styleId="Akapitzlist">
    <w:name w:val="List Paragraph"/>
    <w:aliases w:val="Dot pt,F5 List Paragraph,List Paragraph1,Recommendation,List Paragraph11,List Paragraph,Numerowanie,Kolorowa lista — akcent 11,Listaszerű bekezdés1,List Paragraph à moi,Akapit z listą11,Numbered Para 1,No Spacing1,2"/>
    <w:basedOn w:val="Normalny"/>
    <w:uiPriority w:val="34"/>
    <w:qFormat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0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Schubert Jacek</cp:lastModifiedBy>
  <cp:revision>5</cp:revision>
  <cp:lastPrinted>2026-06-09T16:06:00Z</cp:lastPrinted>
  <dcterms:created xsi:type="dcterms:W3CDTF">2026-06-10T13:30:00Z</dcterms:created>
  <dcterms:modified xsi:type="dcterms:W3CDTF">2026-06-10T17:11:00Z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