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8CAA7" w14:textId="3D4497D9" w:rsidR="005E6DED" w:rsidRPr="005E6DED" w:rsidRDefault="005E6DED" w:rsidP="00265282">
      <w:pPr>
        <w:pStyle w:val="OZNPROJEKTUwskazaniedatylubwersjiprojektu"/>
        <w:keepNext/>
      </w:pPr>
      <w:r w:rsidRPr="005E6DED">
        <w:t>Projekt</w:t>
      </w:r>
    </w:p>
    <w:p w14:paraId="7773304C" w14:textId="77777777" w:rsidR="005E6DED" w:rsidRPr="005E6DED" w:rsidRDefault="005E6DED" w:rsidP="005E6DED">
      <w:pPr>
        <w:pStyle w:val="OZNRODZAKTUtznustawalubrozporzdzenieiorganwydajcy"/>
      </w:pPr>
      <w:r w:rsidRPr="005E6DED">
        <w:t>Ustawa</w:t>
      </w:r>
    </w:p>
    <w:p w14:paraId="1910C654" w14:textId="77777777" w:rsidR="005E6DED" w:rsidRPr="005E6DED" w:rsidRDefault="005E6DED" w:rsidP="005E6DED">
      <w:pPr>
        <w:pStyle w:val="DATAAKTUdatauchwalenialubwydaniaaktu"/>
      </w:pPr>
      <w:r w:rsidRPr="005E6DED">
        <w:t>z dnia …</w:t>
      </w:r>
    </w:p>
    <w:p w14:paraId="33953B97" w14:textId="77777777" w:rsidR="005E6DED" w:rsidRPr="005E6DED" w:rsidRDefault="005E6DED" w:rsidP="00475A80">
      <w:pPr>
        <w:pStyle w:val="TYTUAKTUprzedmiotregulacjiustawylubrozporzdzenia"/>
      </w:pPr>
      <w:r w:rsidRPr="005E6DED">
        <w:t>o zmianie ustawy – Prawo oświatowe</w:t>
      </w:r>
    </w:p>
    <w:p w14:paraId="7F1BD6BC" w14:textId="011EBFA3" w:rsidR="005E6DED" w:rsidRPr="005E6DED" w:rsidRDefault="005E6DED" w:rsidP="00265282">
      <w:pPr>
        <w:pStyle w:val="ARTartustawynprozporzdzenia"/>
        <w:keepNext/>
      </w:pPr>
      <w:r w:rsidRPr="00475A80">
        <w:rPr>
          <w:rStyle w:val="Ppogrubienie"/>
        </w:rPr>
        <w:t>Art.</w:t>
      </w:r>
      <w:r w:rsidR="00475A80">
        <w:rPr>
          <w:rStyle w:val="Ppogrubienie"/>
        </w:rPr>
        <w:t> </w:t>
      </w:r>
      <w:r w:rsidRPr="00475A80">
        <w:rPr>
          <w:rStyle w:val="Ppogrubienie"/>
        </w:rPr>
        <w:t>1.</w:t>
      </w:r>
      <w:r w:rsidRPr="005E6DED">
        <w:t xml:space="preserve"> W ustawie z dnia 14 grudnia 2016 r. – Prawo oświatowe (Dz. U. z 2025 r. poz. 1043, z późn. zm.</w:t>
      </w:r>
      <w:r w:rsidRPr="005E6DED">
        <w:rPr>
          <w:rStyle w:val="IGindeksgrny"/>
        </w:rPr>
        <w:footnoteReference w:id="1"/>
      </w:r>
      <w:r w:rsidRPr="005E6DED">
        <w:rPr>
          <w:rStyle w:val="IGindeksgrny"/>
        </w:rPr>
        <w:t>)</w:t>
      </w:r>
      <w:r w:rsidRPr="005E6DED">
        <w:t>) wprowadza się następujące zmiany:</w:t>
      </w:r>
    </w:p>
    <w:p w14:paraId="6A09E40E" w14:textId="77777777" w:rsidR="005E6DED" w:rsidRPr="005E6DED" w:rsidRDefault="005E6DED" w:rsidP="00265282">
      <w:pPr>
        <w:pStyle w:val="PKTpunkt"/>
        <w:keepNext/>
      </w:pPr>
      <w:r w:rsidRPr="005E6DED">
        <w:t>1)</w:t>
      </w:r>
      <w:r w:rsidRPr="005E6DED">
        <w:tab/>
        <w:t>w art. 98 w ust. 1 po pkt 17 dodaje się pkt 17a w brzmieniu:</w:t>
      </w:r>
    </w:p>
    <w:p w14:paraId="187ECD5F" w14:textId="77777777" w:rsidR="005E6DED" w:rsidRPr="005E6DED" w:rsidRDefault="005E6DED" w:rsidP="005E6DED">
      <w:pPr>
        <w:pStyle w:val="ZPKTzmpktartykuempunktem"/>
      </w:pPr>
      <w:r w:rsidRPr="005E6DED">
        <w:t>„17a)</w:t>
      </w:r>
      <w:r w:rsidRPr="005E6DED">
        <w:tab/>
        <w:t>warunki albo zakaz korzystania przez uczniów z telefonów komórkowych i innych urządzeń elektronicznych umożliwiających porozumiewanie się na odległość lub rejestrowanie obrazu lub dźwięku podczas pobytu na terenie szkoły w związku z realizacją zajęć dydaktycznych, wychowawczych i opiekuńczych oraz podczas zajęć edukacyjnych organizowanych poza terenem szkoły, z uwzględnieniem wyjątków, o których mowa w art. 98a ust. 2, a także warunki korzystania przez uczniów z telefonów komórkowych i innych urządzeń elektronicznych umożliwiających porozumiewanie się na odległość lub rejestrowanie obrazu lub dźwięku podczas wycieczek organizowanych zgodnie z przepisami wydanymi na podstawie art. 47 ust. 1 pkt 8, z tym że statut szkoły może określić dodatkowo przypadki, w których korzystanie przez uczniów z tych telefonów i urządzeń podczas wycieczek jest zakazane, z uwzględnieniem wyjątków, o których mowa w art. 98a ust. 2 – w przypadku szkół podstawowych dla dorosłych, szkół ponadpodstawowych, szkół artystycznych realizujących kształcenie ogólne w zakresie liceum ogólnokształcącego i szkół artystycznych realizujących wyłącznie kształcenie artystyczne;”;</w:t>
      </w:r>
    </w:p>
    <w:p w14:paraId="539978A6" w14:textId="77777777" w:rsidR="005E6DED" w:rsidRPr="005E6DED" w:rsidRDefault="005E6DED" w:rsidP="00265282">
      <w:pPr>
        <w:pStyle w:val="PKTpunkt"/>
        <w:keepNext/>
      </w:pPr>
      <w:r w:rsidRPr="005E6DED">
        <w:t>2)</w:t>
      </w:r>
      <w:r w:rsidRPr="005E6DED">
        <w:tab/>
        <w:t>po art. 98 dodaje się art. 98a–98d w brzmieniu:</w:t>
      </w:r>
    </w:p>
    <w:p w14:paraId="41B6488E" w14:textId="77777777" w:rsidR="005E6DED" w:rsidRPr="005E6DED" w:rsidRDefault="005E6DED" w:rsidP="005E6DED">
      <w:pPr>
        <w:pStyle w:val="ZARTzmartartykuempunktem"/>
      </w:pPr>
      <w:r w:rsidRPr="005E6DED">
        <w:t xml:space="preserve">„Art. 98a. 1. W szkołach podstawowych dla dzieci i młodzieży oraz szkołach artystycznych realizujących kształcenie ogólne w zakresie szkoły podstawowej podczas pobytu uczniów na terenie szkoły w związku z realizacją zajęć dydaktycznych, wychowawczych i opiekuńczych oraz podczas zajęć edukacyjnych organizowanych poza terenem szkoły jest zakazane korzystanie przez uczniów z telefonów komórkowych </w:t>
      </w:r>
      <w:r w:rsidRPr="005E6DED">
        <w:lastRenderedPageBreak/>
        <w:t xml:space="preserve">i innych urządzeń elektronicznych umożliwiających porozumiewanie się na odległość lub rejestrowanie obrazu lub dźwięku. </w:t>
      </w:r>
    </w:p>
    <w:p w14:paraId="090A37AC" w14:textId="318AFF8C" w:rsidR="005E6DED" w:rsidRPr="005E6DED" w:rsidRDefault="005E6DED" w:rsidP="00265282">
      <w:pPr>
        <w:pStyle w:val="ZUSTzmustartykuempunktem"/>
        <w:keepNext/>
      </w:pPr>
      <w:r w:rsidRPr="005E6DED">
        <w:t>2. Zakazu, o którym mowa w ust. 1, nie stosuje się</w:t>
      </w:r>
      <w:r w:rsidR="00AE79A1">
        <w:t>,</w:t>
      </w:r>
      <w:r w:rsidRPr="005E6DED">
        <w:t xml:space="preserve"> w przypadku gdy:</w:t>
      </w:r>
    </w:p>
    <w:p w14:paraId="68066AEB" w14:textId="77777777" w:rsidR="005E6DED" w:rsidRPr="005E6DED" w:rsidRDefault="005E6DED" w:rsidP="005E6DED">
      <w:pPr>
        <w:pStyle w:val="ZPKTzmpktartykuempunktem"/>
      </w:pPr>
      <w:r w:rsidRPr="005E6DED">
        <w:t>1)</w:t>
      </w:r>
      <w:r w:rsidRPr="005E6DED">
        <w:tab/>
        <w:t>nauczyciel wyrazi zgodę na korzystanie z telefonu komórkowego lub innego urządzenia elektronicznego umożliwiającego porozumiewanie się na odległość lub rejestrowanie obrazu lub dźwięku, jeżeli korzystanie z tego telefonu lub urządzenia służy realizacji programu nauczania do danych zajęć edukacyjnych, sprawdzeniu wiedzy uczniów lub zapewnieniu kontaktu ucznia z rodzicami w sytuacji nagłej;</w:t>
      </w:r>
    </w:p>
    <w:p w14:paraId="5940A45E" w14:textId="77777777" w:rsidR="005E6DED" w:rsidRPr="005E6DED" w:rsidRDefault="005E6DED" w:rsidP="005E6DED">
      <w:pPr>
        <w:pStyle w:val="ZPKTzmpktartykuempunktem"/>
      </w:pPr>
      <w:r w:rsidRPr="005E6DED">
        <w:t>2)</w:t>
      </w:r>
      <w:r w:rsidRPr="005E6DED">
        <w:tab/>
        <w:t xml:space="preserve">dyrektor szkoły, na wniosek rodzica niepełnoletniego ucznia albo pełnoletniego ucznia, wyrazi zgodę, aby uczeń ze względu na chorobę, niepełnosprawność lub inne szczególne potrzeby wymagające korzystania z odpowiedniego sprzętu specjalistycznego lub aplikacji mobilnej służącej do monitorowania stanu zdrowia mógł korzystać z telefonu komórkowego lub innego urządzenia elektronicznego umożliwiającego porozumiewanie się na odległość lub rejestrowanie obrazu lub dźwięku podczas pobytu na terenie szkoły w związku z realizacją zajęć dydaktycznych, wychowawczych i opiekuńczych oraz podczas zajęć edukacyjnych organizowanych poza terenem szkoły; </w:t>
      </w:r>
    </w:p>
    <w:p w14:paraId="1FEE92AD" w14:textId="77777777" w:rsidR="005E6DED" w:rsidRPr="005E6DED" w:rsidRDefault="005E6DED" w:rsidP="005E6DED">
      <w:pPr>
        <w:pStyle w:val="ZPKTzmpktartykuempunktem"/>
      </w:pPr>
      <w:r w:rsidRPr="005E6DED">
        <w:t>3)</w:t>
      </w:r>
      <w:r w:rsidRPr="005E6DED">
        <w:tab/>
        <w:t>wystąpi bezpośrednie zagrożenie dla zdrowia lub życia osób przebywających na terenie szkoły lub uczestniczących w zajęciach edukacyjnych organizowanych poza terenem szkoły, lub dla mienia tych osób lub mienia szkoły.</w:t>
      </w:r>
    </w:p>
    <w:p w14:paraId="1E7DB93D" w14:textId="13AA839E" w:rsidR="005E6DED" w:rsidRPr="005E6DED" w:rsidRDefault="005E6DED" w:rsidP="005E6DED">
      <w:pPr>
        <w:pStyle w:val="ZUSTzmustartykuempunktem"/>
      </w:pPr>
      <w:r w:rsidRPr="005E6DED">
        <w:t>3. Zakazu, o którym mowa w ust. 1, nie stosuje się także podczas wycieczek organizowanych zgodnie z przepisami wydanymi na podstawie art. 47 ust. 1 pkt 8. Statut szkoły określa warunki korzystania przez uczniów z telefonów komórkowych i innych urządzeń elektronicznych umożliwiających porozumiewanie się na odległość lub rejestrowanie obrazu lub dźwięku podczas wycieczek organizowanych zgodnie z przepisami wydanymi na podstawie art. 47 ust. 1 pkt 8, z tym że statut szkoły może określić dodatkowo przypadki, w których korzystanie przez uczniów z tych telefonów i urządzeń podczas tych wycieczek jest zakazane</w:t>
      </w:r>
      <w:r w:rsidR="00AE79A1">
        <w:t>,</w:t>
      </w:r>
      <w:r w:rsidRPr="005E6DED">
        <w:t xml:space="preserve"> z uwzględnieniem wyjątków, o których mowa w ust. 2.</w:t>
      </w:r>
    </w:p>
    <w:p w14:paraId="58380A16" w14:textId="77777777" w:rsidR="005E6DED" w:rsidRPr="005E6DED" w:rsidRDefault="005E6DED" w:rsidP="005E6DED">
      <w:pPr>
        <w:pStyle w:val="ZUSTzmustartykuempunktem"/>
      </w:pPr>
      <w:r w:rsidRPr="005E6DED">
        <w:t>4. Jeżeli w szkole artystycznej jest realizowane kształcenie ogólne w zakresie szkoły podstawowej i liceum ogólnokształcącego, przepisy ust. 1–3 stosuje się do uczniów klas tej szkoły realizujących kształcenie ogólne w zakresie szkoły podstawowej.</w:t>
      </w:r>
    </w:p>
    <w:p w14:paraId="78E7DF48" w14:textId="77777777" w:rsidR="005E6DED" w:rsidRPr="005E6DED" w:rsidRDefault="005E6DED" w:rsidP="00265282">
      <w:pPr>
        <w:pStyle w:val="ZARTzmartartykuempunktem"/>
      </w:pPr>
      <w:r w:rsidRPr="005E6DED">
        <w:lastRenderedPageBreak/>
        <w:t xml:space="preserve">Art. 98b. 1. Dyrektor szkoły może, za zgodą rady pedagogicznej i rady rodziców oraz po zasięgnięciu opinii samorządu uczniowskiego, zorganizować miejsce lub miejsca przechowywania telefonów komórkowych i innych urządzeń elektronicznych umożliwiających porozumiewanie się na odległość lub rejestrowanie obrazu lub dźwięku, w tym w miejscach prowadzenia zajęć edukacyjnych, oraz określić szczegółowe zasady odkładania tych telefonów i urządzeń do miejsca lub miejsc przechowywania i odbierania ich z tego miejsca lub tych miejsc. </w:t>
      </w:r>
    </w:p>
    <w:p w14:paraId="726DBF92" w14:textId="0F880F1B" w:rsidR="005E6DED" w:rsidRPr="005E6DED" w:rsidRDefault="005E6DED" w:rsidP="005E6DED">
      <w:pPr>
        <w:pStyle w:val="ZUSTzmustartykuempunktem"/>
      </w:pPr>
      <w:r w:rsidRPr="005E6DED">
        <w:t>2. Jeżeli w szkole zorganizowano miejsce lub miejsca przechowywania telefonów komórkowych i innych urządzeń elektronicznych umożliwiających porozumiewanie się na odległość lub rejestrowanie obrazu lub dźwięku zgodnie z ust. 1, uczeń ma obowiązek przestrzegać szczegółowych zasad, o których mowa w ust. 1.</w:t>
      </w:r>
    </w:p>
    <w:p w14:paraId="775B2BF6" w14:textId="71B84174" w:rsidR="005E6DED" w:rsidRPr="005E6DED" w:rsidRDefault="005E6DED" w:rsidP="005E6DED">
      <w:pPr>
        <w:pStyle w:val="ZUSTzmustartykuempunktem"/>
      </w:pPr>
      <w:r w:rsidRPr="005E6DED">
        <w:t>3.</w:t>
      </w:r>
      <w:r w:rsidR="00475A80">
        <w:t xml:space="preserve"> </w:t>
      </w:r>
      <w:r w:rsidRPr="005E6DED">
        <w:t>Miejsce lub miejsca przechowywania, o których mowa w ust. 1, są zorganizowane w sposób zapewniający bezpieczeństwo przechowywania telefonów komórkowych i innych urządzeń elektronicznych umożliwiających porozumiewanie się na odległość lub rejestrowanie obrazu lub dźwięku, a także zapewniający ochronę prawa ucznia do prywatności, w szczególności w zakresie uniemożliwienia przeglądania zawartości tych telefonów i urządzeń przez osoby nieuprawnione.</w:t>
      </w:r>
    </w:p>
    <w:p w14:paraId="7FB27A2B" w14:textId="77777777" w:rsidR="005E6DED" w:rsidRPr="005E6DED" w:rsidRDefault="005E6DED" w:rsidP="005E6DED">
      <w:pPr>
        <w:pStyle w:val="ZUSTzmustartykuempunktem"/>
      </w:pPr>
      <w:r w:rsidRPr="005E6DED">
        <w:t>4. Jeżeli uczeń nie przestrzega szczegółowych zasad, o których mowa w ust. 1, nauczyciel nakazuje uczniowi odłożenie telefonu komórkowego lub innego urządzenia elektronicznego umożliwiającego porozumiewanie się na odległość lub rejestrowanie obrazu lub dźwięku do miejsca przechowywania, o którym mowa w ust. 1.</w:t>
      </w:r>
    </w:p>
    <w:p w14:paraId="7D05C2EC" w14:textId="77777777" w:rsidR="005E6DED" w:rsidRPr="005E6DED" w:rsidRDefault="005E6DED" w:rsidP="005E6DED">
      <w:pPr>
        <w:pStyle w:val="ZARTzmartartykuempunktem"/>
      </w:pPr>
      <w:r w:rsidRPr="005E6DED">
        <w:t>Art. 98c. W przypadku gdy w szkole zorganizowano internat, statut tej szkoły określa warunki korzystania przez uczniów w internacie z telefonów komórkowych i innych urządzeń elektronicznych umożliwiających porozumiewanie się na odległość lub rejestrowanie obrazu lub dźwięku, z tym że statut szkoły może określić dodatkowo przypadki, w których korzystanie przez uczniów w internacie z tych telefonów i urządzeń jest zakazane, z uwzględnieniem wyjątków, o których mowa w art. 98a ust. 2.</w:t>
      </w:r>
    </w:p>
    <w:p w14:paraId="6113C8F3" w14:textId="44B40201" w:rsidR="005E6DED" w:rsidRPr="005E6DED" w:rsidRDefault="005E6DED" w:rsidP="00265282">
      <w:pPr>
        <w:pStyle w:val="ZARTzmartartykuempunktem"/>
        <w:keepNext/>
      </w:pPr>
      <w:r w:rsidRPr="005E6DED">
        <w:t>Art. 98d.</w:t>
      </w:r>
      <w:r w:rsidR="00475A80">
        <w:t xml:space="preserve"> </w:t>
      </w:r>
      <w:r w:rsidRPr="005E6DED">
        <w:t>W przypadku naruszenia warunków lub zakazów, o których mowa w art. 98 ust. 1 pkt 17a, art. 98a, art. 98b ust. 1 lub art. 98c, lub niewykonania nakazu, o którym mowa w art. 98b ust. 4, wobec ucznia stosuje się:</w:t>
      </w:r>
    </w:p>
    <w:p w14:paraId="4F10FDCD" w14:textId="77777777" w:rsidR="005E6DED" w:rsidRPr="005E6DED" w:rsidRDefault="005E6DED" w:rsidP="005E6DED">
      <w:pPr>
        <w:pStyle w:val="ZPKTzmpktartykuempunktem"/>
      </w:pPr>
      <w:r w:rsidRPr="005E6DED">
        <w:t>1)</w:t>
      </w:r>
      <w:r w:rsidRPr="005E6DED">
        <w:tab/>
        <w:t>działania wychowawcze służące kształtowaniu postaw i właściwego zachowania uczniów lub</w:t>
      </w:r>
    </w:p>
    <w:p w14:paraId="59E56E0C" w14:textId="77777777" w:rsidR="005E6DED" w:rsidRPr="005E6DED" w:rsidRDefault="005E6DED" w:rsidP="005E6DED">
      <w:pPr>
        <w:pStyle w:val="ZPKTzmpktartykuempunktem"/>
      </w:pPr>
      <w:r w:rsidRPr="005E6DED">
        <w:t>2)</w:t>
      </w:r>
      <w:r w:rsidRPr="005E6DED">
        <w:tab/>
        <w:t>kary, o których mowa w art. 98 ust. 1 pkt 19.”;</w:t>
      </w:r>
    </w:p>
    <w:p w14:paraId="51BBB4A0" w14:textId="77777777" w:rsidR="005E6DED" w:rsidRPr="005E6DED" w:rsidRDefault="005E6DED" w:rsidP="005E6DED">
      <w:pPr>
        <w:pStyle w:val="PKTpunkt"/>
      </w:pPr>
      <w:r w:rsidRPr="005E6DED">
        <w:lastRenderedPageBreak/>
        <w:t>3)</w:t>
      </w:r>
      <w:r w:rsidRPr="005E6DED">
        <w:tab/>
        <w:t>w art. 99 uchyla się pkt 4;</w:t>
      </w:r>
    </w:p>
    <w:p w14:paraId="290D380A" w14:textId="77777777" w:rsidR="005E6DED" w:rsidRPr="005E6DED" w:rsidRDefault="005E6DED" w:rsidP="00265282">
      <w:pPr>
        <w:pStyle w:val="PKTpunkt"/>
        <w:keepNext/>
      </w:pPr>
      <w:r w:rsidRPr="005E6DED">
        <w:t>4)</w:t>
      </w:r>
      <w:r w:rsidRPr="005E6DED">
        <w:tab/>
        <w:t>w art. 172 w ust. 2 po pkt 5 dodaje się pkt 5a w brzmieniu:</w:t>
      </w:r>
    </w:p>
    <w:p w14:paraId="7B2BB045" w14:textId="77777777" w:rsidR="005E6DED" w:rsidRPr="005E6DED" w:rsidRDefault="005E6DED" w:rsidP="005E6DED">
      <w:pPr>
        <w:pStyle w:val="ZPKTzmpktartykuempunktem"/>
      </w:pPr>
      <w:r w:rsidRPr="005E6DED">
        <w:t>„5a)</w:t>
      </w:r>
      <w:r w:rsidRPr="005E6DED">
        <w:tab/>
        <w:t>warunki albo zakaz korzystania przez uczniów z telefonów komórkowych i innych urządzeń elektronicznych umożliwiających porozumiewanie się na odległość lub rejestrowanie obrazu lub dźwięku podczas pobytu na terenie szkoły w związku z realizacją zajęć dydaktycznych, wychowawczych i opiekuńczych oraz podczas zajęć edukacyjnych organizowanych poza terenem szkoły, z uwzględnieniem wyjątków, o których mowa w art. 98a ust. 2, a także warunki korzystania przez uczniów z tych telefonów i urządzeń podczas wycieczek szkolnych, z tym że statut szkoły może określić dodatkowo przypadki, w których korzystanie przez uczniów z tych telefonów i urządzeń podczas wycieczek szkolnych jest zakazane, z uwzględnieniem wyjątków, o których mowa w art. 98a ust. 2 – w przypadku niepublicznych szkół podstawowych dla dorosłych, szkół ponadpodstawowych, szkół artystycznych realizujących kształcenie ogólne w zakresie liceum ogólnokształcącego i szkół artystycznych realizujących wyłącznie kształcenie artystyczne;”;</w:t>
      </w:r>
    </w:p>
    <w:p w14:paraId="561642B2" w14:textId="77777777" w:rsidR="005E6DED" w:rsidRPr="005E6DED" w:rsidRDefault="005E6DED" w:rsidP="00265282">
      <w:pPr>
        <w:pStyle w:val="PKTpunkt"/>
        <w:keepNext/>
      </w:pPr>
      <w:r w:rsidRPr="005E6DED">
        <w:t>5)</w:t>
      </w:r>
      <w:r w:rsidRPr="005E6DED">
        <w:tab/>
        <w:t>w art. 173 dodaje się ust. 4 w brzmieniu:</w:t>
      </w:r>
    </w:p>
    <w:p w14:paraId="2F099BC7" w14:textId="48BDB029" w:rsidR="005E6DED" w:rsidRPr="005E6DED" w:rsidRDefault="005E6DED" w:rsidP="005E6DED">
      <w:pPr>
        <w:pStyle w:val="ZUSTzmustartykuempunktem"/>
      </w:pPr>
      <w:r w:rsidRPr="005E6DED">
        <w:t>„4.</w:t>
      </w:r>
      <w:r w:rsidR="00475A80">
        <w:t xml:space="preserve"> </w:t>
      </w:r>
      <w:r w:rsidRPr="005E6DED">
        <w:t>Przepisy art. 98a–98d stosuje się odpowiednio do szkół niepublicznych, z tym że w szkołach niepublicznych, w których nie działa rada rodziców lub samorząd uczniowski, warunek uzyskania zgody rady rodziców oraz opinii samorządu uczniowskiego uznaje się za spełniony, gdy tę zgodę lub opinię wyrażą organy wskazane w statucie szkoły niepublicznej, reprezentujące odpowiednio rodziców uczniów lub uczniów tej szkoły.”.</w:t>
      </w:r>
    </w:p>
    <w:p w14:paraId="1EA9F776" w14:textId="3D34B65B" w:rsidR="005E6DED" w:rsidRPr="005E6DED" w:rsidRDefault="005E6DED" w:rsidP="005E6DED">
      <w:pPr>
        <w:pStyle w:val="ARTartustawynprozporzdzenia"/>
      </w:pPr>
      <w:r w:rsidRPr="00475A80">
        <w:rPr>
          <w:rStyle w:val="Ppogrubienie"/>
        </w:rPr>
        <w:t>Art.</w:t>
      </w:r>
      <w:r w:rsidR="00475A80">
        <w:rPr>
          <w:rStyle w:val="Ppogrubienie"/>
        </w:rPr>
        <w:t> </w:t>
      </w:r>
      <w:r w:rsidRPr="00475A80">
        <w:rPr>
          <w:rStyle w:val="Ppogrubienie"/>
        </w:rPr>
        <w:t>2.</w:t>
      </w:r>
      <w:r w:rsidRPr="005E6DED">
        <w:t xml:space="preserve"> 1.</w:t>
      </w:r>
      <w:r w:rsidR="00475A80">
        <w:t xml:space="preserve"> </w:t>
      </w:r>
      <w:r w:rsidRPr="005E6DED">
        <w:t>Szkoły dostosują statuty do zmian wynikających z niniejszej ustawy w terminie do dnia 31 października 2026 r.</w:t>
      </w:r>
    </w:p>
    <w:p w14:paraId="79873F5B" w14:textId="2A448372" w:rsidR="005E6DED" w:rsidRPr="005E6DED" w:rsidRDefault="005E6DED" w:rsidP="005E6DED">
      <w:pPr>
        <w:pStyle w:val="USTustnpkodeksu"/>
      </w:pPr>
      <w:r w:rsidRPr="005E6DED">
        <w:t>2.</w:t>
      </w:r>
      <w:r w:rsidR="00475A80">
        <w:t xml:space="preserve"> </w:t>
      </w:r>
      <w:r w:rsidRPr="005E6DED">
        <w:t>W okresie od dnia 1 września 2026 r. do dnia dostosowania statutu przez szkołę zgodnie z ust. 1, pozostają w mocy dotychczasowe postanowienia statutu szkoły w zakresie warunków wnoszenia i korzystania z telefonów komórkowych i innych urządzeń elektronicznych na terenie szkoły, o których mowa w art. 99 pkt 4 ustawy zmienianej w art. 1, w brzmieniu dotychczasowym.</w:t>
      </w:r>
    </w:p>
    <w:p w14:paraId="30DD06A3" w14:textId="190EF5F3" w:rsidR="00826E6F" w:rsidRPr="00BF4E7B" w:rsidRDefault="005E6DED" w:rsidP="00265282">
      <w:pPr>
        <w:pStyle w:val="ARTartustawynprozporzdzenia"/>
      </w:pPr>
      <w:r w:rsidRPr="00475A80">
        <w:rPr>
          <w:rStyle w:val="Ppogrubienie"/>
        </w:rPr>
        <w:t>Art.</w:t>
      </w:r>
      <w:r w:rsidR="00475A80">
        <w:rPr>
          <w:rStyle w:val="Ppogrubienie"/>
        </w:rPr>
        <w:t> </w:t>
      </w:r>
      <w:r w:rsidRPr="00475A80">
        <w:rPr>
          <w:rStyle w:val="Ppogrubienie"/>
        </w:rPr>
        <w:t>3.</w:t>
      </w:r>
      <w:r w:rsidRPr="005E6DED">
        <w:t xml:space="preserve"> Ustawa wchodzi w życie z dniem 1 września 2026 r.</w:t>
      </w:r>
    </w:p>
    <w:sectPr w:rsidR="00826E6F" w:rsidRPr="00BF4E7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D246" w14:textId="77777777" w:rsidR="00AB0A35" w:rsidRDefault="00AB0A35">
      <w:r>
        <w:separator/>
      </w:r>
    </w:p>
  </w:endnote>
  <w:endnote w:type="continuationSeparator" w:id="0">
    <w:p w14:paraId="5E802D7F" w14:textId="77777777" w:rsidR="00AB0A35" w:rsidRDefault="00AB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07FCD" w14:textId="77777777" w:rsidR="00AB0A35" w:rsidRDefault="00AB0A35">
      <w:r>
        <w:separator/>
      </w:r>
    </w:p>
  </w:footnote>
  <w:footnote w:type="continuationSeparator" w:id="0">
    <w:p w14:paraId="1832C6A1" w14:textId="77777777" w:rsidR="00AB0A35" w:rsidRDefault="00AB0A35">
      <w:r>
        <w:continuationSeparator/>
      </w:r>
    </w:p>
  </w:footnote>
  <w:footnote w:id="1">
    <w:p w14:paraId="706A5142" w14:textId="77777777" w:rsidR="005E6DED" w:rsidRDefault="005E6DED" w:rsidP="005E6DE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2025 r. poz. 1160 i 1837 oraz z 2026 r. poz. 187, 203, 451 i 504.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235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F4E7B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E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24511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2CB9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3F70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710E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65282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B5E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422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305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A80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6DED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00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0737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0DF1"/>
    <w:rsid w:val="00821514"/>
    <w:rsid w:val="00821E35"/>
    <w:rsid w:val="00824591"/>
    <w:rsid w:val="00824AED"/>
    <w:rsid w:val="00826E6F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769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A35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9A1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E7B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A7D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694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21075"/>
  <w15:docId w15:val="{D5C5219B-B865-40F6-9761-3E10E4B0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75A80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lsza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EBBE5-38EB-49F9-8F85-CAF6EFE94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20</TotalTime>
  <Pages>4</Pages>
  <Words>1256</Words>
  <Characters>7539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AUTOR</dc:creator>
  <cp:lastModifiedBy>Olszak Krzysztof</cp:lastModifiedBy>
  <cp:revision>9</cp:revision>
  <cp:lastPrinted>2012-04-23T06:39:00Z</cp:lastPrinted>
  <dcterms:created xsi:type="dcterms:W3CDTF">2026-06-01T12:15:00Z</dcterms:created>
  <dcterms:modified xsi:type="dcterms:W3CDTF">2026-06-02T14:13:00Z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