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23873" w14:textId="232CFC2D" w:rsidR="00305C3A" w:rsidRPr="00305C3A" w:rsidRDefault="00305C3A" w:rsidP="00B63FE2">
      <w:pPr>
        <w:pStyle w:val="OZNPROJEKTUwskazaniedatylubwersjiprojektu"/>
        <w:keepNext/>
      </w:pPr>
      <w:r w:rsidRPr="00305C3A">
        <w:t>Projekt</w:t>
      </w:r>
      <w:bookmarkStart w:id="0" w:name="_Hlk190779179"/>
    </w:p>
    <w:p w14:paraId="3FBC460E" w14:textId="77777777" w:rsidR="00305C3A" w:rsidRPr="00305C3A" w:rsidRDefault="00305C3A" w:rsidP="00305C3A">
      <w:pPr>
        <w:pStyle w:val="OZNRODZAKTUtznustawalubrozporzdzenieiorganwydajcy"/>
        <w:rPr>
          <w:rStyle w:val="Ppogrubienie"/>
        </w:rPr>
      </w:pPr>
      <w:r w:rsidRPr="00305C3A">
        <w:rPr>
          <w:rStyle w:val="Ppogrubienie"/>
          <w:rFonts w:eastAsiaTheme="minorEastAsia"/>
          <w:b/>
        </w:rPr>
        <w:t>Ustawa</w:t>
      </w:r>
    </w:p>
    <w:p w14:paraId="34D85C5B" w14:textId="4BD90E6A" w:rsidR="00305C3A" w:rsidRPr="00305C3A" w:rsidRDefault="00305C3A" w:rsidP="00305C3A">
      <w:pPr>
        <w:pStyle w:val="DATAAKTUdatauchwalenialubwydaniaaktu"/>
      </w:pPr>
      <w:r w:rsidRPr="00305C3A">
        <w:t xml:space="preserve">z dnia </w:t>
      </w:r>
    </w:p>
    <w:p w14:paraId="6B5BDDA8" w14:textId="41362417" w:rsidR="00305C3A" w:rsidRPr="00305C3A" w:rsidRDefault="00305C3A" w:rsidP="00B63FE2">
      <w:pPr>
        <w:pStyle w:val="TYTUAKTUprzedmiotregulacjiustawylubrozporzdzenia"/>
        <w:rPr>
          <w:rStyle w:val="IGindeksgrny"/>
        </w:rPr>
      </w:pPr>
      <w:r w:rsidRPr="00305C3A">
        <w:t>o ochronie małoletnich przed dostępem do treści pornograficznych w internecie</w:t>
      </w:r>
      <w:r w:rsidRPr="00305C3A">
        <w:rPr>
          <w:rStyle w:val="IGPindeksgrnyipogrubienie"/>
        </w:rPr>
        <w:footnoteReference w:id="1"/>
      </w:r>
      <w:r w:rsidRPr="00305C3A">
        <w:rPr>
          <w:rStyle w:val="IGPindeksgrnyipogrubienie"/>
        </w:rPr>
        <w:t>)</w:t>
      </w:r>
      <w:r w:rsidR="0031038A">
        <w:rPr>
          <w:rStyle w:val="IGPindeksgrnyipogrubienie"/>
        </w:rPr>
        <w:t xml:space="preserve">, </w:t>
      </w:r>
      <w:r w:rsidR="0031038A">
        <w:rPr>
          <w:rStyle w:val="Odwoanieprzypisudolnego"/>
          <w:b w:val="0"/>
        </w:rPr>
        <w:footnoteReference w:id="2"/>
      </w:r>
      <w:r w:rsidR="0031038A">
        <w:rPr>
          <w:rStyle w:val="IGPindeksgrnyipogrubienie"/>
        </w:rPr>
        <w:t>)</w:t>
      </w:r>
    </w:p>
    <w:p w14:paraId="3E5364A0" w14:textId="25E2656F" w:rsidR="00305C3A" w:rsidRPr="00305C3A" w:rsidRDefault="00305C3A" w:rsidP="00B63FE2">
      <w:pPr>
        <w:pStyle w:val="ARTartustawynprozporzdzenia"/>
        <w:keepNext/>
      </w:pPr>
      <w:r w:rsidRPr="00B63FE2">
        <w:rPr>
          <w:rStyle w:val="Ppogrubienie"/>
        </w:rPr>
        <w:t>Art. 1.</w:t>
      </w:r>
      <w:r w:rsidRPr="00305C3A">
        <w:t xml:space="preserve"> 1. Ustawa określa:</w:t>
      </w:r>
    </w:p>
    <w:p w14:paraId="20482BDD" w14:textId="440D0182" w:rsidR="00305C3A" w:rsidRPr="00305C3A" w:rsidRDefault="00305C3A" w:rsidP="00305C3A">
      <w:pPr>
        <w:pStyle w:val="PKTpunkt"/>
      </w:pPr>
      <w:r w:rsidRPr="00305C3A">
        <w:t>1)</w:t>
      </w:r>
      <w:r w:rsidRPr="00305C3A">
        <w:tab/>
        <w:t>obowiązki usługodawców świadczących usługi drogą elektroniczną w zakresie ochrony małoletnich przed dostępem do treści pornograficznych w internecie;</w:t>
      </w:r>
    </w:p>
    <w:p w14:paraId="5A32F6AB" w14:textId="7A5058E8" w:rsidR="00077B66" w:rsidRDefault="00305C3A" w:rsidP="001A04F6">
      <w:pPr>
        <w:pStyle w:val="PKTpunkt"/>
      </w:pPr>
      <w:r w:rsidRPr="00305C3A">
        <w:t>2)</w:t>
      </w:r>
      <w:r w:rsidRPr="00305C3A">
        <w:tab/>
      </w:r>
      <w:r w:rsidR="00077B66">
        <w:t xml:space="preserve">kompetencje </w:t>
      </w:r>
      <w:r w:rsidR="00077B66" w:rsidRPr="00305C3A">
        <w:t>Prezesa Urzędu Komunikacji Elektronicznej</w:t>
      </w:r>
      <w:r w:rsidR="00077B66">
        <w:t xml:space="preserve">, zwanego </w:t>
      </w:r>
      <w:r w:rsidR="00F129A5">
        <w:t xml:space="preserve">dalej </w:t>
      </w:r>
      <w:r w:rsidR="00F129A5" w:rsidRPr="00305C3A">
        <w:t>„</w:t>
      </w:r>
      <w:r w:rsidR="00077B66">
        <w:t>Prezesem UKE</w:t>
      </w:r>
      <w:r w:rsidR="00077B66" w:rsidRPr="00BD5B65">
        <w:t>”</w:t>
      </w:r>
      <w:r w:rsidR="00077B66">
        <w:t>, w zakresie ochrony</w:t>
      </w:r>
      <w:r w:rsidR="00077B66" w:rsidRPr="00305C3A">
        <w:t xml:space="preserve"> małoletnich </w:t>
      </w:r>
      <w:r w:rsidR="00077B66">
        <w:t xml:space="preserve">przed dostępem </w:t>
      </w:r>
      <w:r w:rsidR="00077B66" w:rsidRPr="00305C3A">
        <w:t>do treści pornograficznych w internecie</w:t>
      </w:r>
      <w:r w:rsidR="0070778B">
        <w:t>;</w:t>
      </w:r>
    </w:p>
    <w:p w14:paraId="6362DDA7" w14:textId="52F3CBCE" w:rsidR="00627447" w:rsidRDefault="00077B66" w:rsidP="001A04F6">
      <w:pPr>
        <w:pStyle w:val="PKTpunkt"/>
      </w:pPr>
      <w:r>
        <w:t>3)</w:t>
      </w:r>
      <w:r>
        <w:tab/>
      </w:r>
      <w:r w:rsidR="00305C3A" w:rsidRPr="00305C3A">
        <w:t xml:space="preserve">zasady </w:t>
      </w:r>
      <w:r w:rsidR="00627447">
        <w:t xml:space="preserve">i sposób </w:t>
      </w:r>
      <w:r w:rsidR="00305C3A" w:rsidRPr="00305C3A">
        <w:t xml:space="preserve">prowadzenia rejestru nazw domen umożliwiających dostęp do treści pornograficznych </w:t>
      </w:r>
      <w:r w:rsidR="00627447">
        <w:t xml:space="preserve">w internecie </w:t>
      </w:r>
      <w:r w:rsidR="00305C3A" w:rsidRPr="00305C3A">
        <w:t>bez uprzednie</w:t>
      </w:r>
      <w:r w:rsidR="008227AB">
        <w:t>go stosowania mechanizm</w:t>
      </w:r>
      <w:r w:rsidR="00841E1D">
        <w:t>u</w:t>
      </w:r>
      <w:r w:rsidR="00305C3A" w:rsidRPr="00305C3A">
        <w:t xml:space="preserve"> weryfikacji wieku</w:t>
      </w:r>
      <w:r w:rsidR="00282378">
        <w:t xml:space="preserve"> </w:t>
      </w:r>
      <w:r w:rsidR="004A7AA5">
        <w:t xml:space="preserve">i bez </w:t>
      </w:r>
      <w:r w:rsidR="00282378">
        <w:t>uniemożliwi</w:t>
      </w:r>
      <w:r w:rsidR="004A7AA5">
        <w:t>enia</w:t>
      </w:r>
      <w:r w:rsidR="00282378">
        <w:t xml:space="preserve"> </w:t>
      </w:r>
      <w:r w:rsidR="00C01DB7">
        <w:t xml:space="preserve">małoletnim </w:t>
      </w:r>
      <w:r w:rsidR="00282378">
        <w:t>dostęp</w:t>
      </w:r>
      <w:r w:rsidR="004A7AA5">
        <w:t>u</w:t>
      </w:r>
      <w:r w:rsidR="00282378">
        <w:t xml:space="preserve"> </w:t>
      </w:r>
      <w:r w:rsidR="00D532E5">
        <w:t>do tych treści</w:t>
      </w:r>
      <w:r w:rsidR="00627447">
        <w:t xml:space="preserve">, </w:t>
      </w:r>
      <w:r w:rsidR="00627447" w:rsidRPr="00BD5B65">
        <w:t>zwan</w:t>
      </w:r>
      <w:r w:rsidR="00627447">
        <w:t>ego</w:t>
      </w:r>
      <w:r w:rsidR="00627447" w:rsidRPr="00BD5B65">
        <w:t xml:space="preserve"> dalej „rejestrem”</w:t>
      </w:r>
      <w:r w:rsidR="001A04F6">
        <w:t xml:space="preserve">, oraz </w:t>
      </w:r>
      <w:r w:rsidR="002E6C6C">
        <w:t xml:space="preserve">przekazywania </w:t>
      </w:r>
      <w:r w:rsidR="00556619">
        <w:t xml:space="preserve">danych </w:t>
      </w:r>
      <w:r w:rsidR="002E6C6C">
        <w:t>z rejestru</w:t>
      </w:r>
      <w:r w:rsidR="00627447">
        <w:t>;</w:t>
      </w:r>
    </w:p>
    <w:p w14:paraId="53F7EC72" w14:textId="6AE2AEF2" w:rsidR="00B80F67" w:rsidRDefault="005F6117" w:rsidP="00305C3A">
      <w:pPr>
        <w:pStyle w:val="PKTpunkt"/>
      </w:pPr>
      <w:r>
        <w:t>4</w:t>
      </w:r>
      <w:r w:rsidR="00305C3A" w:rsidRPr="00305C3A">
        <w:t>)</w:t>
      </w:r>
      <w:r w:rsidR="00305C3A" w:rsidRPr="00305C3A">
        <w:tab/>
      </w:r>
      <w:r w:rsidR="00B80F67" w:rsidRPr="00305C3A">
        <w:t xml:space="preserve">zasady współpracy </w:t>
      </w:r>
      <w:r w:rsidR="00B80F67">
        <w:t>Prezes</w:t>
      </w:r>
      <w:r>
        <w:t>a</w:t>
      </w:r>
      <w:r w:rsidR="00B80F67">
        <w:t xml:space="preserve"> UKE</w:t>
      </w:r>
      <w:r w:rsidR="00B80F67" w:rsidRPr="00305C3A">
        <w:t xml:space="preserve"> z Naukową i Akademicką Siecią Komputerową – Państwowym Instytutem Badawczym</w:t>
      </w:r>
      <w:r w:rsidR="00B80F67">
        <w:t>, zwan</w:t>
      </w:r>
      <w:r w:rsidR="005B0084">
        <w:t>ą</w:t>
      </w:r>
      <w:r w:rsidR="00B80F67">
        <w:t xml:space="preserve"> dalej </w:t>
      </w:r>
      <w:r w:rsidR="00B80F67" w:rsidRPr="00BD5B65">
        <w:t>„</w:t>
      </w:r>
      <w:r w:rsidR="00B80F67">
        <w:t>NASK</w:t>
      </w:r>
      <w:r w:rsidR="00B80F67" w:rsidRPr="00305C3A">
        <w:t>–</w:t>
      </w:r>
      <w:r w:rsidR="00B80F67">
        <w:t>PIB</w:t>
      </w:r>
      <w:r w:rsidR="00B80F67" w:rsidRPr="00BD5B65">
        <w:t>”</w:t>
      </w:r>
      <w:r w:rsidR="00B80F67">
        <w:t>, oraz</w:t>
      </w:r>
      <w:r w:rsidR="00B80F67" w:rsidRPr="00305C3A">
        <w:t xml:space="preserve"> z Przewodniczącym Krajowej Rady Radiofonii i Telewizji</w:t>
      </w:r>
      <w:r w:rsidR="00B80F67">
        <w:t xml:space="preserve">, zwanym dalej </w:t>
      </w:r>
      <w:r w:rsidR="00B80F67" w:rsidRPr="00BD5B65">
        <w:t>„</w:t>
      </w:r>
      <w:r w:rsidR="00B80F67">
        <w:t>Przewodniczącym KRRiT</w:t>
      </w:r>
      <w:r w:rsidR="00B80F67" w:rsidRPr="00BD5B65">
        <w:t>”</w:t>
      </w:r>
      <w:r w:rsidR="00B80F67">
        <w:t>,</w:t>
      </w:r>
      <w:r w:rsidR="00B80F67" w:rsidRPr="00305C3A">
        <w:t xml:space="preserve"> w zakresie realizacji zadań określonych ustawą;</w:t>
      </w:r>
    </w:p>
    <w:p w14:paraId="54FA0366" w14:textId="0D371BC7" w:rsidR="00B80F67" w:rsidRDefault="005F6117" w:rsidP="00305C3A">
      <w:pPr>
        <w:pStyle w:val="PKTpunkt"/>
      </w:pPr>
      <w:r>
        <w:t>5</w:t>
      </w:r>
      <w:r w:rsidR="00B80F67">
        <w:t>)</w:t>
      </w:r>
      <w:r w:rsidR="00B80F67">
        <w:tab/>
      </w:r>
      <w:r w:rsidR="00B80F67" w:rsidRPr="00305C3A">
        <w:t xml:space="preserve">obowiązki dostawców </w:t>
      </w:r>
      <w:r w:rsidR="00B80F67">
        <w:t xml:space="preserve">świadczących </w:t>
      </w:r>
      <w:r w:rsidR="00B80F67" w:rsidRPr="00305C3A">
        <w:t xml:space="preserve">usługi dostępu do internetu </w:t>
      </w:r>
      <w:r w:rsidR="00B80F67">
        <w:t>w zakresie</w:t>
      </w:r>
      <w:r w:rsidR="00B80F67" w:rsidRPr="00305C3A">
        <w:t xml:space="preserve"> nazw domen</w:t>
      </w:r>
      <w:r w:rsidR="00077B66" w:rsidRPr="00077B66">
        <w:t xml:space="preserve"> </w:t>
      </w:r>
      <w:r w:rsidR="00077B66" w:rsidRPr="00305C3A">
        <w:t>umożliwiaj</w:t>
      </w:r>
      <w:r w:rsidR="00077B66">
        <w:t>ących</w:t>
      </w:r>
      <w:r w:rsidR="00077B66" w:rsidRPr="00305C3A">
        <w:t xml:space="preserve"> dostęp do treści pornograficznych </w:t>
      </w:r>
      <w:r w:rsidR="00077B66">
        <w:t xml:space="preserve">w internecie </w:t>
      </w:r>
      <w:r w:rsidR="00077B66" w:rsidRPr="00305C3A">
        <w:t>bez uprzednie</w:t>
      </w:r>
      <w:r w:rsidR="00077B66">
        <w:t>go stosowania mechanizmu</w:t>
      </w:r>
      <w:r w:rsidR="00077B66" w:rsidRPr="00305C3A">
        <w:t xml:space="preserve"> weryfikacji wieku</w:t>
      </w:r>
      <w:r w:rsidR="00077B66">
        <w:t xml:space="preserve"> </w:t>
      </w:r>
      <w:r w:rsidR="00C01DB7">
        <w:t xml:space="preserve">i bez </w:t>
      </w:r>
      <w:r w:rsidR="00077B66">
        <w:t>uniemożliwi</w:t>
      </w:r>
      <w:r w:rsidR="00C01DB7">
        <w:t>enia</w:t>
      </w:r>
      <w:r w:rsidR="00077B66">
        <w:t xml:space="preserve"> </w:t>
      </w:r>
      <w:r w:rsidR="00C01DB7">
        <w:t xml:space="preserve">małoletnim </w:t>
      </w:r>
      <w:r w:rsidR="00077B66">
        <w:t>dostęp</w:t>
      </w:r>
      <w:r w:rsidR="00C01DB7">
        <w:t>u</w:t>
      </w:r>
      <w:r w:rsidR="00077B66">
        <w:t xml:space="preserve"> do tych treści, zwanych dalej </w:t>
      </w:r>
      <w:r w:rsidR="00077B66" w:rsidRPr="00BD5B65">
        <w:t>„</w:t>
      </w:r>
      <w:r w:rsidR="00077B66">
        <w:t>nazwami domen</w:t>
      </w:r>
      <w:r w:rsidR="00077B66" w:rsidRPr="00BD5B65">
        <w:t>”</w:t>
      </w:r>
      <w:r w:rsidR="00077B66">
        <w:t xml:space="preserve">, </w:t>
      </w:r>
      <w:r w:rsidR="00B80F67" w:rsidRPr="00305C3A">
        <w:t>wpisanych do rejestru;</w:t>
      </w:r>
    </w:p>
    <w:p w14:paraId="71EAA60D" w14:textId="5CB76A55" w:rsidR="00252594" w:rsidRDefault="005F6117" w:rsidP="00305C3A">
      <w:pPr>
        <w:pStyle w:val="PKTpunkt"/>
      </w:pPr>
      <w:r>
        <w:t>6</w:t>
      </w:r>
      <w:r w:rsidR="00B80F67">
        <w:t>)</w:t>
      </w:r>
      <w:r w:rsidR="00B80F67">
        <w:tab/>
      </w:r>
      <w:r w:rsidR="00305C3A" w:rsidRPr="00305C3A">
        <w:t>zasady wnoszenia</w:t>
      </w:r>
      <w:r w:rsidR="00077B66">
        <w:t xml:space="preserve"> przez a</w:t>
      </w:r>
      <w:r w:rsidR="00077B66" w:rsidRPr="00305C3A">
        <w:t>bonent</w:t>
      </w:r>
      <w:r w:rsidR="00077B66">
        <w:t>a</w:t>
      </w:r>
      <w:r w:rsidR="00077B66" w:rsidRPr="00305C3A">
        <w:t xml:space="preserve"> </w:t>
      </w:r>
      <w:r w:rsidR="00A34DD3">
        <w:t xml:space="preserve">nazwy domeny </w:t>
      </w:r>
      <w:r w:rsidR="00C96763">
        <w:t>sprzeciwu</w:t>
      </w:r>
      <w:r w:rsidR="00C96763" w:rsidRPr="00305C3A">
        <w:t xml:space="preserve"> </w:t>
      </w:r>
      <w:r w:rsidR="00C96763">
        <w:t xml:space="preserve">od wpisu </w:t>
      </w:r>
      <w:r w:rsidR="00077B66" w:rsidRPr="00305C3A">
        <w:t>nazwy domeny do rejestru</w:t>
      </w:r>
      <w:r w:rsidR="00C96763">
        <w:t>, zwanego dalej</w:t>
      </w:r>
      <w:r w:rsidR="00077B66">
        <w:t xml:space="preserve"> </w:t>
      </w:r>
      <w:r w:rsidR="00C96763" w:rsidRPr="00BD5B65">
        <w:t>„</w:t>
      </w:r>
      <w:r w:rsidR="00C96763">
        <w:t>sprzeciwem</w:t>
      </w:r>
      <w:r w:rsidR="00C96763" w:rsidRPr="00BD5B65">
        <w:t>”</w:t>
      </w:r>
      <w:r w:rsidR="00C96763">
        <w:t xml:space="preserve">, </w:t>
      </w:r>
      <w:r w:rsidR="00556619">
        <w:t>oraz</w:t>
      </w:r>
      <w:r w:rsidR="00F535D4">
        <w:t xml:space="preserve"> </w:t>
      </w:r>
      <w:r w:rsidR="00077B66">
        <w:t xml:space="preserve">zasady wnoszenia </w:t>
      </w:r>
      <w:r w:rsidR="00F535D4">
        <w:t>skarg</w:t>
      </w:r>
      <w:r w:rsidR="00556619">
        <w:t>i</w:t>
      </w:r>
      <w:r w:rsidR="00FE7FB5">
        <w:t xml:space="preserve"> </w:t>
      </w:r>
      <w:r w:rsidR="009239C1">
        <w:t>w przypadku nieuwzględnienia</w:t>
      </w:r>
      <w:r w:rsidR="00556619">
        <w:t xml:space="preserve"> </w:t>
      </w:r>
      <w:r w:rsidR="009239C1">
        <w:t>sprzeciwu</w:t>
      </w:r>
      <w:r w:rsidR="00305C3A" w:rsidRPr="00305C3A">
        <w:t>;</w:t>
      </w:r>
    </w:p>
    <w:p w14:paraId="604A8370" w14:textId="776FC001" w:rsidR="00077B66" w:rsidRDefault="005F6117" w:rsidP="00305C3A">
      <w:pPr>
        <w:pStyle w:val="PKTpunkt"/>
      </w:pPr>
      <w:r>
        <w:lastRenderedPageBreak/>
        <w:t>7</w:t>
      </w:r>
      <w:r w:rsidR="00077B66">
        <w:t>)</w:t>
      </w:r>
      <w:r w:rsidR="00077B66">
        <w:tab/>
      </w:r>
      <w:r w:rsidR="00077B66" w:rsidRPr="00305C3A">
        <w:t xml:space="preserve">zadania </w:t>
      </w:r>
      <w:r w:rsidR="00077B66">
        <w:t>NASK</w:t>
      </w:r>
      <w:r w:rsidR="00077B66" w:rsidRPr="00305C3A">
        <w:t>–</w:t>
      </w:r>
      <w:r w:rsidR="00077B66">
        <w:t>PIB w zakresie ochrony</w:t>
      </w:r>
      <w:r w:rsidR="00077B66" w:rsidRPr="00305C3A">
        <w:t xml:space="preserve"> małoletnich </w:t>
      </w:r>
      <w:r w:rsidR="00077B66">
        <w:t xml:space="preserve">przed dostępem </w:t>
      </w:r>
      <w:r w:rsidR="00077B66" w:rsidRPr="00305C3A">
        <w:t>do treści pornograficznych w internecie</w:t>
      </w:r>
      <w:r w:rsidR="0070778B">
        <w:t>;</w:t>
      </w:r>
    </w:p>
    <w:p w14:paraId="3A331E35" w14:textId="49422ED8" w:rsidR="00B80F67" w:rsidRDefault="005F6117" w:rsidP="00305C3A">
      <w:pPr>
        <w:pStyle w:val="PKTpunkt"/>
      </w:pPr>
      <w:r>
        <w:t>8</w:t>
      </w:r>
      <w:r w:rsidR="00305C3A" w:rsidRPr="00305C3A">
        <w:t>)</w:t>
      </w:r>
      <w:r w:rsidR="00305C3A" w:rsidRPr="00305C3A">
        <w:tab/>
      </w:r>
      <w:r w:rsidR="008F0C60">
        <w:t>zasady prowadzenia przez</w:t>
      </w:r>
      <w:r w:rsidR="008F0C60" w:rsidRPr="00305C3A">
        <w:t xml:space="preserve"> </w:t>
      </w:r>
      <w:r w:rsidR="00556619">
        <w:t>Prezes</w:t>
      </w:r>
      <w:r w:rsidR="00B80F67">
        <w:t>a</w:t>
      </w:r>
      <w:r w:rsidR="00556619">
        <w:t xml:space="preserve"> UKE </w:t>
      </w:r>
      <w:r w:rsidR="00305C3A" w:rsidRPr="00305C3A">
        <w:t>kontroli przestrzegania przepisów ustawy</w:t>
      </w:r>
      <w:r w:rsidR="00B80F67">
        <w:t>;</w:t>
      </w:r>
    </w:p>
    <w:p w14:paraId="7E5D0F89" w14:textId="39D3BA3B" w:rsidR="00305C3A" w:rsidRPr="00305C3A" w:rsidRDefault="005F6117" w:rsidP="00305C3A">
      <w:pPr>
        <w:pStyle w:val="PKTpunkt"/>
      </w:pPr>
      <w:r>
        <w:t>9</w:t>
      </w:r>
      <w:r w:rsidR="00B80F67">
        <w:t>)</w:t>
      </w:r>
      <w:r w:rsidR="00B80F67">
        <w:tab/>
        <w:t xml:space="preserve">zasady odpowiedzialności </w:t>
      </w:r>
      <w:r w:rsidR="00077B66">
        <w:t>usługodawców i</w:t>
      </w:r>
      <w:r w:rsidR="00077B66" w:rsidRPr="003636D7">
        <w:t xml:space="preserve"> dostawc</w:t>
      </w:r>
      <w:r w:rsidR="00077B66">
        <w:t>ów</w:t>
      </w:r>
      <w:r w:rsidR="00077B66" w:rsidRPr="003636D7">
        <w:t xml:space="preserve"> usługi dostępu do internetu </w:t>
      </w:r>
      <w:r w:rsidR="00B80F67">
        <w:t>za naruszenie przepisów ustawy</w:t>
      </w:r>
      <w:r>
        <w:t>.</w:t>
      </w:r>
    </w:p>
    <w:p w14:paraId="0DE58D6A" w14:textId="412D7069" w:rsidR="00305C3A" w:rsidRPr="00305C3A" w:rsidRDefault="00305C3A" w:rsidP="00305C3A">
      <w:pPr>
        <w:pStyle w:val="USTustnpkodeksu"/>
      </w:pPr>
      <w:r w:rsidRPr="00305C3A">
        <w:t>2. Ustaw</w:t>
      </w:r>
      <w:r w:rsidR="005D1F4A">
        <w:t>ę stosuje się</w:t>
      </w:r>
      <w:r w:rsidRPr="00305C3A">
        <w:t xml:space="preserve"> do usługodawców świadczących usługi drogą elektroniczną usługobiorcom znajdującym się na terytorium Rzeczypospolitej Polskiej, niezależnie od miejsca prowadzenia działalności zarobkowej lub zawodowej </w:t>
      </w:r>
      <w:r w:rsidR="00383501" w:rsidRPr="00305C3A">
        <w:t xml:space="preserve">przez </w:t>
      </w:r>
      <w:r w:rsidR="00383501">
        <w:t>tych</w:t>
      </w:r>
      <w:r w:rsidR="00E32DE4">
        <w:t xml:space="preserve"> </w:t>
      </w:r>
      <w:r w:rsidRPr="00305C3A">
        <w:t>usługodawc</w:t>
      </w:r>
      <w:r w:rsidR="00E32DE4">
        <w:t>ów</w:t>
      </w:r>
      <w:r w:rsidRPr="00305C3A">
        <w:t>.</w:t>
      </w:r>
    </w:p>
    <w:p w14:paraId="3A6ED009" w14:textId="624B63DA" w:rsidR="00305C3A" w:rsidRPr="00305C3A" w:rsidRDefault="00305C3A" w:rsidP="00305C3A">
      <w:pPr>
        <w:pStyle w:val="USTustnpkodeksu"/>
      </w:pPr>
      <w:r w:rsidRPr="00305C3A">
        <w:t xml:space="preserve">3. </w:t>
      </w:r>
      <w:r w:rsidR="00E32DE4">
        <w:t>U</w:t>
      </w:r>
      <w:r w:rsidRPr="00305C3A">
        <w:t>stawy nie stosuje się do usługodawców świadczących usługi komunikacji interpersonalnej w rozumieniu</w:t>
      </w:r>
      <w:r>
        <w:t xml:space="preserve"> art. </w:t>
      </w:r>
      <w:r w:rsidRPr="00305C3A">
        <w:t>2</w:t>
      </w:r>
      <w:r>
        <w:t xml:space="preserve"> pkt </w:t>
      </w:r>
      <w:r w:rsidRPr="00305C3A">
        <w:t>78</w:t>
      </w:r>
      <w:r>
        <w:t xml:space="preserve"> lit. </w:t>
      </w:r>
      <w:r w:rsidRPr="00305C3A">
        <w:t>b ustawy z dnia 12 lipca 2024 r. – Prawo komunikacji elektronicznej (</w:t>
      </w:r>
      <w:r>
        <w:t>Dz. U. poz. </w:t>
      </w:r>
      <w:r w:rsidRPr="00305C3A">
        <w:t>1221</w:t>
      </w:r>
      <w:r w:rsidR="006100F4">
        <w:t>,</w:t>
      </w:r>
      <w:r w:rsidRPr="00305C3A">
        <w:t xml:space="preserve"> z 2025 r.</w:t>
      </w:r>
      <w:r>
        <w:t xml:space="preserve"> poz. </w:t>
      </w:r>
      <w:r w:rsidRPr="00305C3A">
        <w:t>637</w:t>
      </w:r>
      <w:r>
        <w:t xml:space="preserve"> i </w:t>
      </w:r>
      <w:r w:rsidRPr="00305C3A">
        <w:t>820</w:t>
      </w:r>
      <w:r w:rsidR="006100F4">
        <w:t xml:space="preserve"> oraz z 2026 r. poz. 252</w:t>
      </w:r>
      <w:r w:rsidRPr="00305C3A">
        <w:t>).</w:t>
      </w:r>
    </w:p>
    <w:p w14:paraId="6782E733" w14:textId="744CE2E5" w:rsidR="00305C3A" w:rsidRPr="00305C3A" w:rsidRDefault="00305C3A" w:rsidP="00B63FE2">
      <w:pPr>
        <w:pStyle w:val="ARTartustawynprozporzdzenia"/>
        <w:keepNext/>
      </w:pPr>
      <w:r w:rsidRPr="00B63FE2">
        <w:rPr>
          <w:rStyle w:val="Ppogrubienie"/>
        </w:rPr>
        <w:t>Art. 2.</w:t>
      </w:r>
      <w:r w:rsidRPr="00305C3A">
        <w:t xml:space="preserve"> Określenia użyte w ustawie oznaczają:</w:t>
      </w:r>
    </w:p>
    <w:p w14:paraId="23EC895D" w14:textId="795AB198" w:rsidR="00305C3A" w:rsidRPr="00305C3A" w:rsidRDefault="00305C3A" w:rsidP="00305C3A">
      <w:pPr>
        <w:pStyle w:val="PKTpunkt"/>
      </w:pPr>
      <w:r w:rsidRPr="00305C3A">
        <w:t>1)</w:t>
      </w:r>
      <w:r w:rsidRPr="00305C3A">
        <w:tab/>
        <w:t xml:space="preserve">abonent nazwy domeny – </w:t>
      </w:r>
      <w:r w:rsidR="002C6302">
        <w:t xml:space="preserve">abonent nazwy </w:t>
      </w:r>
      <w:r w:rsidR="00D04096">
        <w:t>domeny</w:t>
      </w:r>
      <w:r w:rsidR="00D04096" w:rsidRPr="00305C3A">
        <w:t xml:space="preserve"> </w:t>
      </w:r>
      <w:r w:rsidR="00D04096">
        <w:t>w</w:t>
      </w:r>
      <w:r w:rsidR="00147A96">
        <w:t xml:space="preserve"> rozumieniu </w:t>
      </w:r>
      <w:r w:rsidR="0083092A">
        <w:t>art. 2 pkt 3b ustawy z</w:t>
      </w:r>
      <w:r w:rsidR="00DC0CB4">
        <w:t> </w:t>
      </w:r>
      <w:r w:rsidR="0083092A">
        <w:t xml:space="preserve">dnia 5 lipca 2018 r. o krajowym systemie </w:t>
      </w:r>
      <w:r w:rsidR="00413DBC">
        <w:t>cyber</w:t>
      </w:r>
      <w:r w:rsidR="0083092A">
        <w:t xml:space="preserve">bezpieczeństwa </w:t>
      </w:r>
      <w:r w:rsidR="00273316">
        <w:t>(</w:t>
      </w:r>
      <w:r w:rsidR="0083092A">
        <w:t>Dz. U. z 2026 r. poz. 20</w:t>
      </w:r>
      <w:r w:rsidR="00273316">
        <w:t xml:space="preserve"> i 252)</w:t>
      </w:r>
      <w:r w:rsidRPr="00305C3A">
        <w:t>;</w:t>
      </w:r>
    </w:p>
    <w:p w14:paraId="445E7599" w14:textId="2470CBD4" w:rsidR="00305C3A" w:rsidRPr="00305C3A" w:rsidRDefault="00305C3A" w:rsidP="00305C3A">
      <w:pPr>
        <w:pStyle w:val="PKTpunkt"/>
      </w:pPr>
      <w:r w:rsidRPr="00305C3A">
        <w:t>2)</w:t>
      </w:r>
      <w:r w:rsidRPr="00305C3A">
        <w:tab/>
        <w:t>audiowizualna usługa medialna na żądanie – audiowizualna usługa medialna na żądanie</w:t>
      </w:r>
      <w:r w:rsidR="000F6446">
        <w:t xml:space="preserve"> w rozumieniu </w:t>
      </w:r>
      <w:r>
        <w:t>art. </w:t>
      </w:r>
      <w:r w:rsidRPr="00305C3A">
        <w:t>4</w:t>
      </w:r>
      <w:r>
        <w:t xml:space="preserve"> pkt </w:t>
      </w:r>
      <w:r w:rsidRPr="00305C3A">
        <w:t>6a ustawy</w:t>
      </w:r>
      <w:r w:rsidR="003D2988">
        <w:t xml:space="preserve"> z </w:t>
      </w:r>
      <w:r w:rsidRPr="00305C3A">
        <w:t>dnia 29 grudnia 1992 r. o radiofonii i telewizji (</w:t>
      </w:r>
      <w:r>
        <w:t>Dz. U.</w:t>
      </w:r>
      <w:r w:rsidRPr="00305C3A">
        <w:t xml:space="preserve"> z 2022 r.</w:t>
      </w:r>
      <w:r>
        <w:t xml:space="preserve"> poz. </w:t>
      </w:r>
      <w:r w:rsidRPr="00305C3A">
        <w:t>1722</w:t>
      </w:r>
      <w:r>
        <w:t xml:space="preserve"> oraz</w:t>
      </w:r>
      <w:r w:rsidRPr="00305C3A">
        <w:t xml:space="preserve"> z 2024 r.</w:t>
      </w:r>
      <w:r>
        <w:t xml:space="preserve"> poz. </w:t>
      </w:r>
      <w:r w:rsidRPr="00305C3A">
        <w:t>96</w:t>
      </w:r>
      <w:r>
        <w:t xml:space="preserve"> i </w:t>
      </w:r>
      <w:r w:rsidRPr="00305C3A">
        <w:t>1222);</w:t>
      </w:r>
    </w:p>
    <w:p w14:paraId="76D24CFD" w14:textId="47ADFE5D" w:rsidR="00305C3A" w:rsidRPr="00305C3A" w:rsidRDefault="00305C3A" w:rsidP="00305C3A">
      <w:pPr>
        <w:pStyle w:val="PKTpunkt"/>
      </w:pPr>
      <w:r w:rsidRPr="00305C3A">
        <w:t>3)</w:t>
      </w:r>
      <w:r w:rsidRPr="00305C3A">
        <w:tab/>
        <w:t>dostawca usługi dostępu do internetu – przedsiębiorca telekomunikacyjny w rozumieniu</w:t>
      </w:r>
      <w:r>
        <w:t xml:space="preserve"> art. </w:t>
      </w:r>
      <w:r w:rsidRPr="00305C3A">
        <w:t>2</w:t>
      </w:r>
      <w:r>
        <w:t xml:space="preserve"> pkt </w:t>
      </w:r>
      <w:r w:rsidRPr="00305C3A">
        <w:t>40 ustawy z dnia 12 lipca 2024 r. – Prawo komunikacji elektronicznej, świadczący usługi dostępu do internetu w rozumieniu</w:t>
      </w:r>
      <w:r w:rsidR="00AC08A7">
        <w:t xml:space="preserve"> </w:t>
      </w:r>
      <w:r>
        <w:t>art. </w:t>
      </w:r>
      <w:r w:rsidRPr="00305C3A">
        <w:t>2</w:t>
      </w:r>
      <w:r w:rsidR="00AC08A7">
        <w:t xml:space="preserve"> </w:t>
      </w:r>
      <w:r>
        <w:t>pkt </w:t>
      </w:r>
      <w:r w:rsidRPr="00305C3A">
        <w:t>2 akapit drugi rozporządzenia Parlamentu Europejskiego i Rady (UE) 2015/2120 z dnia 25 listopada 2015 r. ustanawiającego środki dotyczące dostępu do otwartego internetu i dotyczące opłat detalicznych za regulowane usługi łączności wewnątrzunijnej oraz zmieniającego dyrektywę 2002/22/WE, a także rozporządzenie (UE)</w:t>
      </w:r>
      <w:r>
        <w:t xml:space="preserve"> nr </w:t>
      </w:r>
      <w:r w:rsidRPr="00305C3A">
        <w:t>531/2012 (Dz. Urz. UE L 310 z 26.11.2015, str. 1, z późn. zm.</w:t>
      </w:r>
      <w:r w:rsidRPr="00305C3A">
        <w:rPr>
          <w:rStyle w:val="IGindeksgrny"/>
        </w:rPr>
        <w:footnoteReference w:id="3"/>
      </w:r>
      <w:r w:rsidRPr="00305C3A">
        <w:rPr>
          <w:rStyle w:val="IGindeksgrny"/>
        </w:rPr>
        <w:t>)</w:t>
      </w:r>
      <w:r w:rsidRPr="00305C3A">
        <w:t>);</w:t>
      </w:r>
    </w:p>
    <w:p w14:paraId="7CE08104" w14:textId="77777777" w:rsidR="00305C3A" w:rsidRPr="00305C3A" w:rsidRDefault="00305C3A" w:rsidP="00305C3A">
      <w:pPr>
        <w:pStyle w:val="PKTpunkt"/>
      </w:pPr>
      <w:r w:rsidRPr="00305C3A">
        <w:t>4)</w:t>
      </w:r>
      <w:bookmarkStart w:id="1" w:name="_Hlk197513871"/>
      <w:r w:rsidRPr="00305C3A">
        <w:tab/>
      </w:r>
      <w:bookmarkEnd w:id="1"/>
      <w:r w:rsidRPr="00305C3A">
        <w:t>małoletni – osoba fizyczna, która nie ukończyła osiemnastu lat;</w:t>
      </w:r>
    </w:p>
    <w:p w14:paraId="1EAC1BB1" w14:textId="01028232" w:rsidR="009F181C" w:rsidRDefault="00305C3A" w:rsidP="000D497B">
      <w:pPr>
        <w:pStyle w:val="PKTpunkt"/>
      </w:pPr>
      <w:r w:rsidRPr="00305C3A">
        <w:t>5)</w:t>
      </w:r>
      <w:r w:rsidRPr="00305C3A">
        <w:tab/>
      </w:r>
      <w:r w:rsidR="00E32DE4" w:rsidRPr="00E32DE4">
        <w:t>mechanizm weryfikacji wieku – mechanizm</w:t>
      </w:r>
      <w:r w:rsidR="002E23C4">
        <w:t xml:space="preserve"> </w:t>
      </w:r>
      <w:r w:rsidR="001A0D90">
        <w:t xml:space="preserve">mający na celu </w:t>
      </w:r>
      <w:r w:rsidR="00E32DE4" w:rsidRPr="00E32DE4">
        <w:t>ustaleni</w:t>
      </w:r>
      <w:r w:rsidR="001A0D90">
        <w:t>e</w:t>
      </w:r>
      <w:r w:rsidR="00E32DE4" w:rsidRPr="00E32DE4">
        <w:t xml:space="preserve"> pełnoletności usługobiorców</w:t>
      </w:r>
      <w:r w:rsidR="00B017E3">
        <w:t>;</w:t>
      </w:r>
    </w:p>
    <w:p w14:paraId="4BC26113" w14:textId="7904049B" w:rsidR="00305C3A" w:rsidRPr="00305C3A" w:rsidRDefault="00E32DE4" w:rsidP="00305C3A">
      <w:pPr>
        <w:pStyle w:val="PKTpunkt"/>
      </w:pPr>
      <w:r>
        <w:lastRenderedPageBreak/>
        <w:t>6)</w:t>
      </w:r>
      <w:r>
        <w:tab/>
      </w:r>
      <w:r w:rsidR="00305C3A" w:rsidRPr="00305C3A">
        <w:t>platforma udostępniania wideo – platforma udostępniania wideo</w:t>
      </w:r>
      <w:r w:rsidR="000F6446">
        <w:t xml:space="preserve"> w rozumieniu</w:t>
      </w:r>
      <w:r w:rsidR="00305C3A">
        <w:t> art. </w:t>
      </w:r>
      <w:r w:rsidR="00305C3A" w:rsidRPr="00305C3A">
        <w:t>4</w:t>
      </w:r>
      <w:r w:rsidR="00305C3A">
        <w:t xml:space="preserve"> pkt </w:t>
      </w:r>
      <w:r w:rsidR="00305C3A" w:rsidRPr="00305C3A">
        <w:t>22a ustawy</w:t>
      </w:r>
      <w:r w:rsidR="00305C3A" w:rsidRPr="00305C3A">
        <w:rPr>
          <w:rStyle w:val="Ppogrubienie"/>
        </w:rPr>
        <w:t xml:space="preserve"> </w:t>
      </w:r>
      <w:r w:rsidR="00305C3A" w:rsidRPr="00305C3A">
        <w:t>z</w:t>
      </w:r>
      <w:r w:rsidR="00305C3A" w:rsidRPr="00305C3A">
        <w:rPr>
          <w:rStyle w:val="Ppogrubienie"/>
        </w:rPr>
        <w:t> </w:t>
      </w:r>
      <w:r w:rsidR="00305C3A" w:rsidRPr="00305C3A">
        <w:t>dnia 29 grudnia 1992 r. o radiofonii i telewizji;</w:t>
      </w:r>
    </w:p>
    <w:p w14:paraId="7B130205" w14:textId="625D7B37" w:rsidR="00305C3A" w:rsidRPr="00305C3A" w:rsidRDefault="00E32DE4" w:rsidP="00305C3A">
      <w:pPr>
        <w:pStyle w:val="PKTpunkt"/>
      </w:pPr>
      <w:r>
        <w:t>7</w:t>
      </w:r>
      <w:r w:rsidR="00305C3A" w:rsidRPr="00305C3A">
        <w:t>)</w:t>
      </w:r>
      <w:r w:rsidR="00305C3A" w:rsidRPr="00305C3A">
        <w:tab/>
        <w:t>usługobiorca – usługobiorcę w rozumieniu</w:t>
      </w:r>
      <w:r w:rsidR="00305C3A">
        <w:t xml:space="preserve"> art. </w:t>
      </w:r>
      <w:r w:rsidR="00305C3A" w:rsidRPr="00305C3A">
        <w:t>2</w:t>
      </w:r>
      <w:r w:rsidR="005B0084">
        <w:t xml:space="preserve"> </w:t>
      </w:r>
      <w:r w:rsidR="00305C3A">
        <w:t>pkt </w:t>
      </w:r>
      <w:r w:rsidR="00305C3A" w:rsidRPr="00305C3A">
        <w:t>7 ustawy z dnia 18 lipca 2002 r. o świadczeniu usług drogą elektroniczną (</w:t>
      </w:r>
      <w:r w:rsidR="00305C3A">
        <w:t>Dz. U.</w:t>
      </w:r>
      <w:r w:rsidR="00305C3A" w:rsidRPr="00305C3A">
        <w:t xml:space="preserve"> z 2024 r.</w:t>
      </w:r>
      <w:r w:rsidR="00305C3A">
        <w:t xml:space="preserve"> poz. </w:t>
      </w:r>
      <w:r w:rsidR="00305C3A" w:rsidRPr="00305C3A">
        <w:t>1513);</w:t>
      </w:r>
    </w:p>
    <w:p w14:paraId="2290FC87" w14:textId="5230787D" w:rsidR="00305C3A" w:rsidRPr="00305C3A" w:rsidRDefault="00E32DE4" w:rsidP="00E32DE4">
      <w:pPr>
        <w:pStyle w:val="PKTpunkt"/>
      </w:pPr>
      <w:r>
        <w:t>8</w:t>
      </w:r>
      <w:r w:rsidR="00305C3A" w:rsidRPr="00305C3A">
        <w:t>)</w:t>
      </w:r>
      <w:r w:rsidR="00305C3A" w:rsidRPr="00305C3A">
        <w:tab/>
        <w:t>usługodawca ‒ usługodawcę w rozumieniu</w:t>
      </w:r>
      <w:r w:rsidR="00305C3A">
        <w:t xml:space="preserve"> art. </w:t>
      </w:r>
      <w:r w:rsidR="00305C3A" w:rsidRPr="00305C3A">
        <w:t>2</w:t>
      </w:r>
      <w:r w:rsidR="00305C3A">
        <w:t xml:space="preserve"> pkt </w:t>
      </w:r>
      <w:r w:rsidR="00305C3A" w:rsidRPr="00305C3A">
        <w:t>6 ustawy z dnia 18 lipca 2002 r. o świadczeniu usług drogą elektroniczną</w:t>
      </w:r>
      <w:r w:rsidR="00587A7E">
        <w:t>.</w:t>
      </w:r>
    </w:p>
    <w:p w14:paraId="2F348B87" w14:textId="25585F10" w:rsidR="00305C3A" w:rsidRPr="00305C3A" w:rsidRDefault="00305C3A" w:rsidP="00305C3A">
      <w:pPr>
        <w:pStyle w:val="ARTartustawynprozporzdzenia"/>
      </w:pPr>
      <w:r w:rsidRPr="00B63FE2">
        <w:rPr>
          <w:rStyle w:val="Ppogrubienie"/>
        </w:rPr>
        <w:t>Art. 3.</w:t>
      </w:r>
      <w:r w:rsidR="00E32FF9">
        <w:t> </w:t>
      </w:r>
      <w:r w:rsidRPr="00305C3A">
        <w:t>1.</w:t>
      </w:r>
      <w:r w:rsidR="00E32FF9">
        <w:t> </w:t>
      </w:r>
      <w:r w:rsidRPr="00305C3A">
        <w:t xml:space="preserve">Usługodawca umożliwiający dostęp do treści pornograficznych </w:t>
      </w:r>
      <w:r w:rsidR="00995596">
        <w:t xml:space="preserve">jest </w:t>
      </w:r>
      <w:r w:rsidR="00966CCD">
        <w:t>z</w:t>
      </w:r>
      <w:r w:rsidR="00995596">
        <w:t>obowiązany stosować</w:t>
      </w:r>
      <w:r w:rsidR="00995596" w:rsidRPr="00305C3A">
        <w:t xml:space="preserve"> </w:t>
      </w:r>
      <w:r w:rsidR="004D45F1">
        <w:t xml:space="preserve">mechanizm </w:t>
      </w:r>
      <w:r w:rsidRPr="00305C3A">
        <w:t>weryfikacj</w:t>
      </w:r>
      <w:r w:rsidR="006D07C3">
        <w:t>i</w:t>
      </w:r>
      <w:r w:rsidRPr="00305C3A">
        <w:t xml:space="preserve"> wieku</w:t>
      </w:r>
      <w:r w:rsidR="00EB0C7B">
        <w:t xml:space="preserve"> </w:t>
      </w:r>
      <w:r w:rsidR="004A7AA5">
        <w:t xml:space="preserve">i </w:t>
      </w:r>
      <w:r w:rsidRPr="00305C3A">
        <w:t>uniemożliwi</w:t>
      </w:r>
      <w:r w:rsidR="00F014E1">
        <w:t>a</w:t>
      </w:r>
      <w:r w:rsidR="004A7AA5">
        <w:t>ć</w:t>
      </w:r>
      <w:r w:rsidR="001A0D90">
        <w:t xml:space="preserve"> </w:t>
      </w:r>
      <w:r w:rsidRPr="00305C3A">
        <w:t xml:space="preserve">dostęp </w:t>
      </w:r>
      <w:r w:rsidR="00A00E6C" w:rsidRPr="00305C3A">
        <w:t>małoletn</w:t>
      </w:r>
      <w:r w:rsidR="00A00E6C">
        <w:t xml:space="preserve">im </w:t>
      </w:r>
      <w:r w:rsidRPr="00305C3A">
        <w:t>do tych treści</w:t>
      </w:r>
      <w:r w:rsidR="00A00E6C">
        <w:t>.</w:t>
      </w:r>
    </w:p>
    <w:p w14:paraId="4AAA4601" w14:textId="492E5269" w:rsidR="00FB004D" w:rsidRDefault="00EE012C">
      <w:pPr>
        <w:pStyle w:val="USTustnpkodeksu"/>
      </w:pPr>
      <w:r>
        <w:t>2</w:t>
      </w:r>
      <w:r w:rsidR="00FB004D">
        <w:t>.</w:t>
      </w:r>
      <w:r w:rsidR="00411CF4">
        <w:t xml:space="preserve"> </w:t>
      </w:r>
      <w:r w:rsidR="00FB004D">
        <w:t>Do</w:t>
      </w:r>
      <w:r w:rsidR="00411CF4">
        <w:t xml:space="preserve"> </w:t>
      </w:r>
      <w:r w:rsidR="00FB004D">
        <w:t>przedsiębiorców</w:t>
      </w:r>
      <w:r w:rsidR="00411CF4">
        <w:t xml:space="preserve"> </w:t>
      </w:r>
      <w:r w:rsidR="00FB004D">
        <w:t>telekomunikacyjnych</w:t>
      </w:r>
      <w:r w:rsidR="00411CF4">
        <w:t xml:space="preserve"> </w:t>
      </w:r>
      <w:r w:rsidR="00B523B0">
        <w:t>w</w:t>
      </w:r>
      <w:r w:rsidR="00411CF4">
        <w:t xml:space="preserve"> </w:t>
      </w:r>
      <w:r w:rsidR="00B523B0">
        <w:t>zakresie</w:t>
      </w:r>
      <w:r w:rsidR="00411CF4">
        <w:t xml:space="preserve"> </w:t>
      </w:r>
      <w:r w:rsidR="00FB004D" w:rsidRPr="00305C3A">
        <w:t>świadcz</w:t>
      </w:r>
      <w:r w:rsidR="00B523B0">
        <w:t>enia</w:t>
      </w:r>
      <w:r w:rsidR="00411CF4">
        <w:t xml:space="preserve"> </w:t>
      </w:r>
      <w:r w:rsidR="005818F0">
        <w:t xml:space="preserve">usług </w:t>
      </w:r>
      <w:r w:rsidR="005818F0" w:rsidRPr="005818F0">
        <w:t>komunikacji elektronicznej, o któr</w:t>
      </w:r>
      <w:r w:rsidR="006618CB">
        <w:t>ych</w:t>
      </w:r>
      <w:r w:rsidR="005818F0" w:rsidRPr="005818F0">
        <w:t xml:space="preserve"> mowa w </w:t>
      </w:r>
      <w:r w:rsidR="005B0084">
        <w:t xml:space="preserve">art. 2 </w:t>
      </w:r>
      <w:r w:rsidR="005818F0" w:rsidRPr="005818F0">
        <w:t>pkt 76 lit. a lub c lub pkt 78 lit. a</w:t>
      </w:r>
      <w:r w:rsidR="005818F0" w:rsidRPr="005818F0" w:rsidDel="005818F0">
        <w:t xml:space="preserve"> </w:t>
      </w:r>
      <w:r w:rsidR="00FB004D" w:rsidRPr="00305C3A">
        <w:t>ustawy z dnia 12 lipca 2024 r. – Prawo komunikacji elektronicznej</w:t>
      </w:r>
      <w:r w:rsidR="00FB004D">
        <w:t>, nie stosuje się przepis</w:t>
      </w:r>
      <w:r w:rsidR="00CE730C">
        <w:t>u</w:t>
      </w:r>
      <w:r w:rsidR="00FB004D">
        <w:t xml:space="preserve"> ust. 1</w:t>
      </w:r>
      <w:r w:rsidR="005F6D64">
        <w:t>.</w:t>
      </w:r>
    </w:p>
    <w:p w14:paraId="64244E24" w14:textId="3AD3265C" w:rsidR="005F5910" w:rsidRPr="00E32DE4" w:rsidRDefault="0064464F" w:rsidP="00E333EE">
      <w:pPr>
        <w:pStyle w:val="ARTartustawynprozporzdzenia"/>
      </w:pPr>
      <w:r w:rsidRPr="00B63FE2">
        <w:rPr>
          <w:rStyle w:val="Ppogrubienie"/>
        </w:rPr>
        <w:t>Art. 4.</w:t>
      </w:r>
      <w:r w:rsidRPr="0064464F">
        <w:t xml:space="preserve"> 1. </w:t>
      </w:r>
      <w:r w:rsidR="005F5910">
        <w:t xml:space="preserve">Mechanizm weryfikacji wieku nie </w:t>
      </w:r>
      <w:r w:rsidR="002933C9">
        <w:t xml:space="preserve">może polegać na </w:t>
      </w:r>
      <w:r w:rsidR="005F5910" w:rsidRPr="00E32DE4">
        <w:t>samodzielnej deklaracji wieku</w:t>
      </w:r>
      <w:r w:rsidR="002933C9">
        <w:t>.</w:t>
      </w:r>
    </w:p>
    <w:p w14:paraId="2C39EAF4" w14:textId="2095BC3C" w:rsidR="0064464F" w:rsidRPr="0064464F" w:rsidRDefault="002933C9" w:rsidP="0064464F">
      <w:pPr>
        <w:pStyle w:val="USTustnpkodeksu"/>
      </w:pPr>
      <w:r>
        <w:t>2</w:t>
      </w:r>
      <w:r w:rsidR="005F5910">
        <w:t xml:space="preserve">. </w:t>
      </w:r>
      <w:r w:rsidR="0064464F" w:rsidRPr="0064464F">
        <w:t>Mechanizmem weryfikacji wieku jest w szczególności wykorzystanie elektronicznego poświadczenia atrybut</w:t>
      </w:r>
      <w:r w:rsidR="00CD4BF6">
        <w:t>u</w:t>
      </w:r>
      <w:r w:rsidR="0064464F" w:rsidRPr="0064464F">
        <w:t xml:space="preserve"> potwierdzającego wiek, udostępnianego w ramach europejskiego portfela tożsamości cyfrowej, o którym mowa w rozporządzeniu Parlamentu Europejskiego i</w:t>
      </w:r>
      <w:r w:rsidR="003A49F0">
        <w:t> </w:t>
      </w:r>
      <w:r w:rsidR="0064464F" w:rsidRPr="0064464F">
        <w:t>Rady (UE) nr 910/2014 z dnia 23 lipca 2014 r. w sprawie identyfikacji elektronicznej i usług zaufania w odniesieniu do transakcji elektronicznych na rynku wewnętrznym oraz uchylające dyrektywę 1999/93/WE (Dz. Urz. UE L 257 z 28.08.2014 r.</w:t>
      </w:r>
      <w:r w:rsidR="00DE16A3">
        <w:t>,</w:t>
      </w:r>
      <w:r w:rsidR="0064464F" w:rsidRPr="0064464F">
        <w:t xml:space="preserve"> str. 73, z późn. zm.</w:t>
      </w:r>
      <w:r w:rsidR="00143336" w:rsidRPr="00305C3A">
        <w:rPr>
          <w:rStyle w:val="IGindeksgrny"/>
        </w:rPr>
        <w:footnoteReference w:id="4"/>
      </w:r>
      <w:r w:rsidR="00143336" w:rsidRPr="00305C3A">
        <w:rPr>
          <w:rStyle w:val="IGindeksgrny"/>
        </w:rPr>
        <w:t>)</w:t>
      </w:r>
      <w:r w:rsidR="0064464F" w:rsidRPr="0064464F">
        <w:t xml:space="preserve">). </w:t>
      </w:r>
    </w:p>
    <w:p w14:paraId="437A017E" w14:textId="2BA9B673" w:rsidR="00BD5B65" w:rsidRPr="00BD5B65" w:rsidRDefault="00BD5B65" w:rsidP="001704DC">
      <w:pPr>
        <w:pStyle w:val="ARTartustawynprozporzdzenia"/>
      </w:pPr>
      <w:r w:rsidRPr="00B63FE2">
        <w:rPr>
          <w:rStyle w:val="Ppogrubienie"/>
        </w:rPr>
        <w:t>Art. 5.</w:t>
      </w:r>
      <w:r w:rsidRPr="00BD5B65">
        <w:t xml:space="preserve"> </w:t>
      </w:r>
      <w:r w:rsidR="00E4370B">
        <w:t>Prezes UKE prowadzi r</w:t>
      </w:r>
      <w:r w:rsidRPr="00BD5B65">
        <w:t>ejestr</w:t>
      </w:r>
      <w:r w:rsidR="009C5F10">
        <w:t xml:space="preserve"> </w:t>
      </w:r>
      <w:r w:rsidRPr="00BD5B65">
        <w:t>w systemie teleinformatycznym</w:t>
      </w:r>
      <w:r w:rsidR="00E4370B">
        <w:t>, który</w:t>
      </w:r>
      <w:r w:rsidRPr="00BD5B65">
        <w:t xml:space="preserve"> umożliwia automatyczne przekazywanie </w:t>
      </w:r>
      <w:r w:rsidR="00E4370B" w:rsidRPr="00BD5B65">
        <w:t>nazw domen wpisanych do rejestru</w:t>
      </w:r>
      <w:r w:rsidR="00E4370B" w:rsidRPr="00E4370B">
        <w:t xml:space="preserve"> </w:t>
      </w:r>
      <w:r w:rsidRPr="00BD5B65">
        <w:t>dostawcom usługi dostępu do internetu.</w:t>
      </w:r>
    </w:p>
    <w:p w14:paraId="3A982547" w14:textId="01737FCB" w:rsidR="00BD5B65" w:rsidRPr="00BD5B65" w:rsidRDefault="00BD5B65" w:rsidP="00B63FE2">
      <w:pPr>
        <w:pStyle w:val="ARTartustawynprozporzdzenia"/>
      </w:pPr>
      <w:r w:rsidRPr="00B63FE2">
        <w:rPr>
          <w:rStyle w:val="Ppogrubienie"/>
        </w:rPr>
        <w:t>Art.</w:t>
      </w:r>
      <w:r w:rsidR="00E32FF9">
        <w:rPr>
          <w:rStyle w:val="Ppogrubienie"/>
        </w:rPr>
        <w:t> </w:t>
      </w:r>
      <w:r w:rsidRPr="002F6F75">
        <w:rPr>
          <w:rStyle w:val="Ppogrubienie"/>
        </w:rPr>
        <w:t>6.</w:t>
      </w:r>
      <w:r w:rsidRPr="00BD5B65">
        <w:t xml:space="preserve"> 1. W celu realizacji zadań określonych w ustawie dostęp do rejestru posiadają:</w:t>
      </w:r>
    </w:p>
    <w:p w14:paraId="79DADAD9" w14:textId="77777777" w:rsidR="00BD5B65" w:rsidRPr="00BD5B65" w:rsidRDefault="00BD5B65" w:rsidP="00BD5B65">
      <w:pPr>
        <w:pStyle w:val="PKTpunkt"/>
      </w:pPr>
      <w:r w:rsidRPr="00BD5B65">
        <w:t>1)</w:t>
      </w:r>
      <w:r w:rsidRPr="00BD5B65">
        <w:tab/>
        <w:t>Prezes UKE;</w:t>
      </w:r>
    </w:p>
    <w:p w14:paraId="5C0AB0AA" w14:textId="1E459875" w:rsidR="00BD5B65" w:rsidRPr="00BD5B65" w:rsidRDefault="00BD5B65" w:rsidP="00BD5B65">
      <w:pPr>
        <w:pStyle w:val="PKTpunkt"/>
      </w:pPr>
      <w:r w:rsidRPr="00BD5B65">
        <w:t>2)</w:t>
      </w:r>
      <w:r w:rsidRPr="00BD5B65">
        <w:tab/>
      </w:r>
      <w:r w:rsidR="003D0C93">
        <w:t xml:space="preserve">zweryfikowani </w:t>
      </w:r>
      <w:r w:rsidRPr="00BD5B65">
        <w:t>dostawcy usługi dostępu do internetu</w:t>
      </w:r>
      <w:r w:rsidR="00623422">
        <w:t xml:space="preserve"> </w:t>
      </w:r>
      <w:r w:rsidRPr="00BD5B65">
        <w:t>‒ w</w:t>
      </w:r>
      <w:r w:rsidR="0035319B">
        <w:t> </w:t>
      </w:r>
      <w:r w:rsidRPr="00BD5B65">
        <w:t>zakresie nazw domen wpisanych do rejestru.</w:t>
      </w:r>
    </w:p>
    <w:p w14:paraId="21285116" w14:textId="5AC08222" w:rsidR="00BD5B65" w:rsidRPr="00BD5B65" w:rsidRDefault="00BD5B65" w:rsidP="00BD5B65">
      <w:pPr>
        <w:pStyle w:val="USTustnpkodeksu"/>
      </w:pPr>
      <w:r w:rsidRPr="00BD5B65">
        <w:t xml:space="preserve">2. </w:t>
      </w:r>
      <w:r w:rsidR="0006472E" w:rsidRPr="00BD5B65">
        <w:t xml:space="preserve">Z inicjatywy dostawcy usługi dostępu do internetu </w:t>
      </w:r>
      <w:r w:rsidRPr="00BD5B65">
        <w:t xml:space="preserve">Prezes UKE umożliwia </w:t>
      </w:r>
      <w:r w:rsidR="0006472E">
        <w:t xml:space="preserve">temu </w:t>
      </w:r>
      <w:r w:rsidR="0019120A" w:rsidRPr="00BD5B65">
        <w:t xml:space="preserve">dostawcy </w:t>
      </w:r>
      <w:r w:rsidRPr="00BD5B65">
        <w:t xml:space="preserve">dostęp do rejestru po weryfikacji </w:t>
      </w:r>
      <w:r w:rsidR="0019120A">
        <w:t xml:space="preserve">jego </w:t>
      </w:r>
      <w:r w:rsidRPr="00BD5B65">
        <w:t xml:space="preserve">danych. Prezes UKE weryfikuje dane dostawcy </w:t>
      </w:r>
      <w:r w:rsidRPr="00BD5B65">
        <w:lastRenderedPageBreak/>
        <w:t>usługi dostępu do internetu w terminie 7 dni od dnia wystąpienia o weryfikację przez tego dostawcę. Prezes UKE jest uprawniony do przetwarzania danych niezbędnych do weryfikacji danych dostawcy usługi dostępu do internetu.</w:t>
      </w:r>
    </w:p>
    <w:p w14:paraId="22BB7EFA" w14:textId="77777777" w:rsidR="00BD5B65" w:rsidRPr="00BD5B65" w:rsidRDefault="00BD5B65" w:rsidP="00B63FE2">
      <w:pPr>
        <w:pStyle w:val="USTustnpkodeksu"/>
      </w:pPr>
      <w:r w:rsidRPr="00BD5B65">
        <w:t>3. W zakresie dostępu do rejestru nie stosuje się przepisów: </w:t>
      </w:r>
    </w:p>
    <w:p w14:paraId="1C9C4AC2" w14:textId="79AD73E3" w:rsidR="001E090B" w:rsidRDefault="00BD5B65" w:rsidP="001E090B">
      <w:pPr>
        <w:pStyle w:val="PKTpunkt"/>
      </w:pPr>
      <w:r w:rsidRPr="00BD5B65">
        <w:t>1)</w:t>
      </w:r>
      <w:r w:rsidR="00112374">
        <w:tab/>
      </w:r>
      <w:r w:rsidRPr="00BD5B65">
        <w:t xml:space="preserve">ustawy z dnia 6 września 2001 r. </w:t>
      </w:r>
      <w:r w:rsidR="00C9322E">
        <w:t>o</w:t>
      </w:r>
      <w:r w:rsidRPr="00BD5B65">
        <w:t xml:space="preserve"> dostępie do informacji publicznej (Dz. U. z 2022 r. </w:t>
      </w:r>
      <w:r w:rsidR="00C9322E">
        <w:t>p</w:t>
      </w:r>
      <w:r w:rsidRPr="00BD5B65">
        <w:t>oz. 902 oraz z 2025 r. poz. 844); </w:t>
      </w:r>
    </w:p>
    <w:p w14:paraId="2A95189F" w14:textId="1FE01AE3" w:rsidR="00FC4744" w:rsidRDefault="00FC4744" w:rsidP="002F6F75">
      <w:pPr>
        <w:pStyle w:val="PKTpunkt"/>
      </w:pPr>
      <w:r>
        <w:t>2)</w:t>
      </w:r>
      <w:r>
        <w:tab/>
        <w:t>ustawy z dnia 11 sierpnia 2021 r. o otwartych danych i ponownym wykorzystywaniu informacji sektora publicznego (Dz. U. z 2023 r. poz. 1524).</w:t>
      </w:r>
    </w:p>
    <w:p w14:paraId="261D7C07" w14:textId="100B1D81" w:rsidR="00BD5B65" w:rsidRPr="00BD5B65" w:rsidRDefault="00BD5B65" w:rsidP="00B63FE2">
      <w:pPr>
        <w:pStyle w:val="ARTartustawynprozporzdzenia"/>
      </w:pPr>
      <w:r w:rsidRPr="00B63FE2">
        <w:rPr>
          <w:rStyle w:val="Ppogrubienie"/>
        </w:rPr>
        <w:t>Art.</w:t>
      </w:r>
      <w:r w:rsidRPr="002F6F75">
        <w:rPr>
          <w:rStyle w:val="Ppogrubienie"/>
        </w:rPr>
        <w:t>7.</w:t>
      </w:r>
      <w:r w:rsidRPr="00BD5B65">
        <w:t xml:space="preserve"> 1. Wpisowi do rejestru podlega:</w:t>
      </w:r>
    </w:p>
    <w:p w14:paraId="542BF0CF" w14:textId="77777777" w:rsidR="00BD5B65" w:rsidRPr="00BD5B65" w:rsidRDefault="00BD5B65" w:rsidP="00BD5B65">
      <w:pPr>
        <w:pStyle w:val="PKTpunkt"/>
      </w:pPr>
      <w:r w:rsidRPr="00BD5B65">
        <w:t>1)</w:t>
      </w:r>
      <w:r w:rsidRPr="00BD5B65">
        <w:tab/>
        <w:t>nazwa domeny;</w:t>
      </w:r>
    </w:p>
    <w:p w14:paraId="34C20DFE" w14:textId="685EE6B5" w:rsidR="00BD5B65" w:rsidRPr="00BD5B65" w:rsidRDefault="00BD5B65" w:rsidP="00BD5B65">
      <w:pPr>
        <w:pStyle w:val="PKTpunkt"/>
      </w:pPr>
      <w:r w:rsidRPr="00BD5B65">
        <w:t>2)</w:t>
      </w:r>
      <w:r w:rsidRPr="00BD5B65">
        <w:tab/>
        <w:t>data i godzina dokonania wpisu</w:t>
      </w:r>
      <w:r w:rsidR="0019120A">
        <w:t xml:space="preserve">, </w:t>
      </w:r>
      <w:r w:rsidRPr="00BD5B65">
        <w:t xml:space="preserve">jego zmiany lub wykreślenia </w:t>
      </w:r>
      <w:r w:rsidR="0019120A">
        <w:t xml:space="preserve">nazwy domeny </w:t>
      </w:r>
      <w:r w:rsidRPr="00BD5B65">
        <w:t>z rejestru.</w:t>
      </w:r>
    </w:p>
    <w:p w14:paraId="139F861E" w14:textId="0E43C860" w:rsidR="00BD5B65" w:rsidRPr="00BD5B65" w:rsidRDefault="00BD5B65" w:rsidP="00B63FE2">
      <w:pPr>
        <w:pStyle w:val="USTustnpkodeksu"/>
      </w:pPr>
      <w:r w:rsidRPr="00BD5B65">
        <w:t>2. Prezes UKE wpisuje nazwę domeny do rejestru:</w:t>
      </w:r>
    </w:p>
    <w:p w14:paraId="69E8F341" w14:textId="77777777" w:rsidR="00BD5B65" w:rsidRPr="00BD5B65" w:rsidRDefault="00BD5B65" w:rsidP="00BD5B65">
      <w:pPr>
        <w:pStyle w:val="PKTpunkt"/>
      </w:pPr>
      <w:r w:rsidRPr="00BD5B65">
        <w:t>1)</w:t>
      </w:r>
      <w:r w:rsidRPr="00BD5B65">
        <w:tab/>
        <w:t>z urzędu albo</w:t>
      </w:r>
    </w:p>
    <w:p w14:paraId="28C8F3F5" w14:textId="50CE77BB" w:rsidR="00BD5B65" w:rsidRPr="00BD5B65" w:rsidRDefault="00BD5B65" w:rsidP="00BD5B65">
      <w:pPr>
        <w:pStyle w:val="PKTpunkt"/>
      </w:pPr>
      <w:r w:rsidRPr="00BD5B65">
        <w:t>2)</w:t>
      </w:r>
      <w:r w:rsidRPr="00BD5B65">
        <w:tab/>
      </w:r>
      <w:r w:rsidR="009C5F10">
        <w:t>na podstawie</w:t>
      </w:r>
      <w:r w:rsidRPr="00BD5B65">
        <w:t> zgłoszeni</w:t>
      </w:r>
      <w:r w:rsidR="009C5F10">
        <w:t>a</w:t>
      </w:r>
      <w:r w:rsidRPr="00BD5B65">
        <w:t>, o którym mowa w art. </w:t>
      </w:r>
      <w:r w:rsidR="001E3C24">
        <w:t>9</w:t>
      </w:r>
      <w:r w:rsidRPr="00BD5B65">
        <w:t xml:space="preserve"> ust. 1</w:t>
      </w:r>
      <w:r w:rsidR="009C5F10">
        <w:t>,</w:t>
      </w:r>
      <w:r w:rsidRPr="00BD5B65">
        <w:t xml:space="preserve"> albo</w:t>
      </w:r>
    </w:p>
    <w:p w14:paraId="05439094" w14:textId="02C6946D" w:rsidR="00BD5B65" w:rsidRPr="00BD5B65" w:rsidRDefault="00BD5B65" w:rsidP="00C9322E">
      <w:pPr>
        <w:pStyle w:val="PKTpunkt"/>
      </w:pPr>
      <w:r w:rsidRPr="00BD5B65">
        <w:t>3)</w:t>
      </w:r>
      <w:r w:rsidRPr="00BD5B65">
        <w:tab/>
      </w:r>
      <w:r w:rsidR="009C5F10">
        <w:t>na podstawie</w:t>
      </w:r>
      <w:r w:rsidRPr="00BD5B65">
        <w:t xml:space="preserve"> zgłoszenia, o którym mowa w art. 1</w:t>
      </w:r>
      <w:r w:rsidR="00BA5DDC">
        <w:t>3</w:t>
      </w:r>
      <w:r w:rsidRPr="00BD5B65">
        <w:t>.</w:t>
      </w:r>
    </w:p>
    <w:p w14:paraId="0C0E1E10" w14:textId="076E35FF" w:rsidR="00BD5B65" w:rsidRPr="00BD5B65" w:rsidRDefault="00BD5B65" w:rsidP="00BD5B65">
      <w:pPr>
        <w:pStyle w:val="USTustnpkodeksu"/>
      </w:pPr>
      <w:r w:rsidRPr="00BD5B65">
        <w:t xml:space="preserve">3. </w:t>
      </w:r>
      <w:r w:rsidR="0019120A">
        <w:t>Dane objęte w</w:t>
      </w:r>
      <w:r w:rsidRPr="00BD5B65">
        <w:t>pis</w:t>
      </w:r>
      <w:r w:rsidR="0019120A">
        <w:t>em</w:t>
      </w:r>
      <w:r w:rsidRPr="00BD5B65">
        <w:t xml:space="preserve"> </w:t>
      </w:r>
      <w:r w:rsidR="0019120A">
        <w:t xml:space="preserve">do </w:t>
      </w:r>
      <w:r w:rsidRPr="00BD5B65">
        <w:t>rejestr</w:t>
      </w:r>
      <w:r w:rsidR="0019120A">
        <w:t>u</w:t>
      </w:r>
      <w:r w:rsidRPr="00BD5B65">
        <w:t xml:space="preserve"> </w:t>
      </w:r>
      <w:r w:rsidR="0019120A" w:rsidRPr="0019120A">
        <w:t xml:space="preserve">są w </w:t>
      </w:r>
      <w:r w:rsidR="00D04096" w:rsidRPr="0019120A">
        <w:t xml:space="preserve">nim </w:t>
      </w:r>
      <w:r w:rsidR="00D04096">
        <w:t>przetwarzane</w:t>
      </w:r>
      <w:r w:rsidRPr="00BD5B65">
        <w:t xml:space="preserve"> przez okres 5 lat od dnia wykreśleni</w:t>
      </w:r>
      <w:r w:rsidR="00C9322E">
        <w:t xml:space="preserve">a </w:t>
      </w:r>
      <w:r w:rsidRPr="00BD5B65">
        <w:t>z rejestru.</w:t>
      </w:r>
    </w:p>
    <w:p w14:paraId="07B209A4" w14:textId="26FE4E94" w:rsidR="00F93356" w:rsidRDefault="00BD5B65" w:rsidP="00A00429">
      <w:pPr>
        <w:pStyle w:val="USTustnpkodeksu"/>
      </w:pPr>
      <w:r w:rsidRPr="00BD5B65">
        <w:t xml:space="preserve">4. </w:t>
      </w:r>
      <w:r w:rsidR="00F93356" w:rsidRPr="00D9462E">
        <w:t xml:space="preserve">Prezes UKE dokonuje zmiany wpisu w rejestrze </w:t>
      </w:r>
      <w:r w:rsidR="00F93356" w:rsidRPr="00F93356">
        <w:t>w celu sprostowania błędów</w:t>
      </w:r>
      <w:r w:rsidR="00C9322E">
        <w:t xml:space="preserve"> </w:t>
      </w:r>
      <w:r w:rsidR="00F93356" w:rsidRPr="00F93356">
        <w:t>pisarskich</w:t>
      </w:r>
      <w:r w:rsidR="00C9322E">
        <w:t xml:space="preserve"> </w:t>
      </w:r>
      <w:r w:rsidR="00BE471D">
        <w:t xml:space="preserve">i </w:t>
      </w:r>
      <w:r w:rsidR="00F93356" w:rsidRPr="00F93356">
        <w:t xml:space="preserve">innych </w:t>
      </w:r>
      <w:r w:rsidR="00A34DD3">
        <w:t xml:space="preserve">oczywistych </w:t>
      </w:r>
      <w:r w:rsidR="00F93356" w:rsidRPr="00F93356">
        <w:t>o</w:t>
      </w:r>
      <w:r w:rsidR="00BE471D">
        <w:t>myłek</w:t>
      </w:r>
      <w:r w:rsidR="00F93356" w:rsidRPr="00F93356">
        <w:t>.</w:t>
      </w:r>
    </w:p>
    <w:p w14:paraId="14A40A4E" w14:textId="4F15C024" w:rsidR="00BD5B65" w:rsidRPr="00BD5B65" w:rsidRDefault="00F93356" w:rsidP="00BD5B65">
      <w:pPr>
        <w:pStyle w:val="USTustnpkodeksu"/>
      </w:pPr>
      <w:r>
        <w:t xml:space="preserve">5. </w:t>
      </w:r>
      <w:r w:rsidR="00BD5B65" w:rsidRPr="00BD5B65">
        <w:t>Administratorem danych przetwarzanych w rejestrze jest Prezes UKE.</w:t>
      </w:r>
    </w:p>
    <w:p w14:paraId="742C188A" w14:textId="4F8C34AB" w:rsidR="00BD5B65" w:rsidRPr="00BD5B65" w:rsidRDefault="00BD5B65" w:rsidP="002F6F75">
      <w:pPr>
        <w:pStyle w:val="ARTartustawynprozporzdzenia"/>
      </w:pPr>
      <w:r w:rsidRPr="00B63FE2">
        <w:rPr>
          <w:rStyle w:val="Ppogrubienie"/>
        </w:rPr>
        <w:t xml:space="preserve">Art. </w:t>
      </w:r>
      <w:r w:rsidRPr="002F6F75">
        <w:rPr>
          <w:rStyle w:val="Ppogrubienie"/>
        </w:rPr>
        <w:t>8.</w:t>
      </w:r>
      <w:r w:rsidRPr="00BD5B65">
        <w:t xml:space="preserve"> 1. Abonent nazwy domeny, która została wpisana do rejestru, może wystąpić do Prezesa UKE z wnioskiem o wydanie zaświadczenia o treści wpisów w rejestrze dotyczących tej nazwy domeny.</w:t>
      </w:r>
    </w:p>
    <w:p w14:paraId="6D39EEB3" w14:textId="433E6B5A" w:rsidR="00603481" w:rsidRPr="00305C3A" w:rsidRDefault="00BD5B65" w:rsidP="00603481">
      <w:pPr>
        <w:pStyle w:val="USTustnpkodeksu"/>
      </w:pPr>
      <w:r w:rsidRPr="00603481">
        <w:t>2. Prezes UKE wydaje zaświadczenie, o którym mowa w ust. 1, w terminie 7 dni od dnia otrzymania wniosku o</w:t>
      </w:r>
      <w:r w:rsidR="001A11ED">
        <w:t xml:space="preserve"> jego wydanie</w:t>
      </w:r>
      <w:r w:rsidRPr="00603481">
        <w:t>.</w:t>
      </w:r>
    </w:p>
    <w:p w14:paraId="42745DF0" w14:textId="7B20FCB1" w:rsidR="00BD333C" w:rsidRDefault="00305C3A" w:rsidP="00B63FE2">
      <w:pPr>
        <w:pStyle w:val="ARTartustawynprozporzdzenia"/>
      </w:pPr>
      <w:r w:rsidRPr="00B63FE2">
        <w:rPr>
          <w:rStyle w:val="Ppogrubienie"/>
        </w:rPr>
        <w:t>Art. </w:t>
      </w:r>
      <w:r w:rsidR="00A8501A" w:rsidRPr="00B63FE2">
        <w:rPr>
          <w:rStyle w:val="Ppogrubienie"/>
        </w:rPr>
        <w:t>9</w:t>
      </w:r>
      <w:r w:rsidRPr="00B63FE2">
        <w:rPr>
          <w:rStyle w:val="Ppogrubienie"/>
        </w:rPr>
        <w:t>.</w:t>
      </w:r>
      <w:r w:rsidRPr="00305C3A">
        <w:t xml:space="preserve"> 1. </w:t>
      </w:r>
      <w:r w:rsidR="00BD333C">
        <w:t>Zgłoszenia nazwy domeny Prezesowi UKE może dokonać:</w:t>
      </w:r>
    </w:p>
    <w:p w14:paraId="2D7644DE" w14:textId="598DBD03" w:rsidR="00BD333C" w:rsidRDefault="00BD333C" w:rsidP="00BD333C">
      <w:pPr>
        <w:pStyle w:val="PKTpunkt"/>
      </w:pPr>
      <w:r>
        <w:t xml:space="preserve">1) </w:t>
      </w:r>
      <w:r>
        <w:tab/>
        <w:t>o</w:t>
      </w:r>
      <w:r w:rsidR="00305C3A" w:rsidRPr="00305C3A">
        <w:t>soba fizyczna</w:t>
      </w:r>
      <w:r>
        <w:t>;</w:t>
      </w:r>
    </w:p>
    <w:p w14:paraId="4A8F07FB" w14:textId="2D98FE53" w:rsidR="00BD333C" w:rsidRDefault="00BD333C" w:rsidP="00BD333C">
      <w:pPr>
        <w:pStyle w:val="PKTpunkt"/>
      </w:pPr>
      <w:r>
        <w:t>2)</w:t>
      </w:r>
      <w:r>
        <w:tab/>
      </w:r>
      <w:r w:rsidR="00305C3A" w:rsidRPr="00305C3A">
        <w:t>osoba prawna</w:t>
      </w:r>
      <w:r>
        <w:t>;</w:t>
      </w:r>
    </w:p>
    <w:p w14:paraId="4F793BCA" w14:textId="02A7CBBE" w:rsidR="00305C3A" w:rsidRPr="00305C3A" w:rsidRDefault="00BD333C" w:rsidP="00625C3E">
      <w:pPr>
        <w:pStyle w:val="PKTpunkt"/>
      </w:pPr>
      <w:r>
        <w:t>3)</w:t>
      </w:r>
      <w:r>
        <w:tab/>
      </w:r>
      <w:r w:rsidR="00305C3A" w:rsidRPr="00305C3A">
        <w:t>jednostka organizacyjna nieposiadająca osobowości prawnej</w:t>
      </w:r>
      <w:r>
        <w:t>.</w:t>
      </w:r>
    </w:p>
    <w:p w14:paraId="6E6E97A9" w14:textId="53351F26" w:rsidR="002B46D7" w:rsidRPr="00C1529B" w:rsidRDefault="002B46D7" w:rsidP="00B63FE2">
      <w:pPr>
        <w:pStyle w:val="USTustnpkodeksu"/>
      </w:pPr>
      <w:r>
        <w:t>2</w:t>
      </w:r>
      <w:r w:rsidRPr="00C1529B">
        <w:t>. Zgłoszenie, o którym mowa w ust. 1, zawiera:</w:t>
      </w:r>
    </w:p>
    <w:p w14:paraId="23BD2D66" w14:textId="4CA94378" w:rsidR="002B46D7" w:rsidRPr="00305C3A" w:rsidRDefault="002B46D7" w:rsidP="001C42D2">
      <w:pPr>
        <w:pStyle w:val="PKTpunkt"/>
      </w:pPr>
      <w:r w:rsidRPr="00305C3A">
        <w:lastRenderedPageBreak/>
        <w:t>1)</w:t>
      </w:r>
      <w:r w:rsidRPr="00305C3A">
        <w:tab/>
        <w:t xml:space="preserve">adres strony internetowej, na której </w:t>
      </w:r>
      <w:r w:rsidR="00D267A4">
        <w:t xml:space="preserve">jest </w:t>
      </w:r>
      <w:r w:rsidRPr="00305C3A">
        <w:t>możliwy dostęp do treści pornograficznych bez uprzednie</w:t>
      </w:r>
      <w:r w:rsidR="00FA63C7">
        <w:t>go stosowania mechanizmu</w:t>
      </w:r>
      <w:r w:rsidRPr="00305C3A">
        <w:t xml:space="preserve"> weryfikacji wieku</w:t>
      </w:r>
      <w:r w:rsidR="00BD5F0D" w:rsidRPr="00BD5F0D">
        <w:t xml:space="preserve"> i bez uniemożliwieni</w:t>
      </w:r>
      <w:r w:rsidR="00BD5F0D">
        <w:t xml:space="preserve">a </w:t>
      </w:r>
      <w:r w:rsidR="00BD5F0D" w:rsidRPr="00BD5F0D">
        <w:t>dostępu małoletnim do tych treści</w:t>
      </w:r>
      <w:r w:rsidRPr="00305C3A">
        <w:t>;</w:t>
      </w:r>
    </w:p>
    <w:p w14:paraId="7F1A092B" w14:textId="141F32C0" w:rsidR="00D267A4" w:rsidRDefault="002B46D7" w:rsidP="00625C3E">
      <w:pPr>
        <w:pStyle w:val="PKTpunkt"/>
      </w:pPr>
      <w:r w:rsidRPr="00305C3A">
        <w:t>2)</w:t>
      </w:r>
      <w:r w:rsidRPr="00305C3A">
        <w:tab/>
        <w:t xml:space="preserve">datę dostępu do </w:t>
      </w:r>
      <w:r w:rsidR="004B0954">
        <w:t xml:space="preserve">strony internetowej, o której mowa w pkt </w:t>
      </w:r>
      <w:r w:rsidR="00D267A4">
        <w:t>1;</w:t>
      </w:r>
    </w:p>
    <w:p w14:paraId="2D2FE6C9" w14:textId="180A881A" w:rsidR="00927BC6" w:rsidRPr="00927BC6" w:rsidRDefault="00D267A4" w:rsidP="00B63FE2">
      <w:pPr>
        <w:pStyle w:val="PKTpunkt"/>
      </w:pPr>
      <w:r>
        <w:t>3)</w:t>
      </w:r>
      <w:r w:rsidR="007000B5">
        <w:tab/>
      </w:r>
      <w:r w:rsidR="00CF095D">
        <w:t>dobrowolnie</w:t>
      </w:r>
      <w:r w:rsidR="008B5A0C">
        <w:t xml:space="preserve"> podane</w:t>
      </w:r>
      <w:r w:rsidR="00CF095D">
        <w:t xml:space="preserve"> </w:t>
      </w:r>
      <w:r w:rsidR="00927BC6" w:rsidRPr="00305C3A">
        <w:t>dane identyfikacyjne:</w:t>
      </w:r>
    </w:p>
    <w:p w14:paraId="21B573C1" w14:textId="7E536F71" w:rsidR="00927BC6" w:rsidRPr="00305C3A" w:rsidRDefault="00927BC6" w:rsidP="00927BC6">
      <w:pPr>
        <w:pStyle w:val="LITlitera"/>
      </w:pPr>
      <w:r w:rsidRPr="00305C3A">
        <w:t>a)</w:t>
      </w:r>
      <w:r w:rsidRPr="00305C3A">
        <w:tab/>
        <w:t>imię i nazwisko</w:t>
      </w:r>
      <w:r w:rsidR="00A81071">
        <w:t xml:space="preserve"> </w:t>
      </w:r>
      <w:r w:rsidRPr="00305C3A">
        <w:t>– w przypadku osób fizycznych</w:t>
      </w:r>
      <w:r w:rsidR="00A81071">
        <w:t>,</w:t>
      </w:r>
      <w:r w:rsidR="006E5BBA">
        <w:t xml:space="preserve"> o których mowa w ust. 1 pkt 1,</w:t>
      </w:r>
    </w:p>
    <w:p w14:paraId="32B34C82" w14:textId="6774BAEA" w:rsidR="0054294F" w:rsidRDefault="00927BC6" w:rsidP="00927BC6">
      <w:pPr>
        <w:pStyle w:val="LITlitera"/>
      </w:pPr>
      <w:r w:rsidRPr="00305C3A">
        <w:t>b)</w:t>
      </w:r>
      <w:r w:rsidRPr="00305C3A">
        <w:tab/>
        <w:t>nazwę podmiotu – w przypadku osób prawnych oraz jednostek organizacyjnych nieposiadających osobowości prawnej</w:t>
      </w:r>
      <w:r w:rsidR="006E5BBA">
        <w:t>, o których mowa w ust. 1 pkt 2 i 3</w:t>
      </w:r>
      <w:r w:rsidR="003613B9">
        <w:t>.</w:t>
      </w:r>
    </w:p>
    <w:p w14:paraId="78F79650" w14:textId="148E4264" w:rsidR="00305C3A" w:rsidRPr="00305C3A" w:rsidRDefault="00BE6851" w:rsidP="00305C3A">
      <w:pPr>
        <w:pStyle w:val="USTustnpkodeksu"/>
      </w:pPr>
      <w:r>
        <w:t>3</w:t>
      </w:r>
      <w:r w:rsidR="00C1529B">
        <w:t xml:space="preserve">. </w:t>
      </w:r>
      <w:r w:rsidR="007071E0">
        <w:t xml:space="preserve">Zgłoszenia, o którym mowa w ust. 1, dokonuje </w:t>
      </w:r>
      <w:r w:rsidR="005B59CB">
        <w:t xml:space="preserve">się </w:t>
      </w:r>
      <w:r w:rsidR="007071E0">
        <w:t xml:space="preserve">za pośrednictwem </w:t>
      </w:r>
      <w:r w:rsidR="007071E0" w:rsidRPr="00305C3A">
        <w:t>publicznie dostępnego formularza elektronicznego</w:t>
      </w:r>
      <w:r w:rsidR="007071E0">
        <w:t>.</w:t>
      </w:r>
      <w:r w:rsidR="007071E0" w:rsidRPr="00305C3A">
        <w:t xml:space="preserve"> </w:t>
      </w:r>
      <w:r w:rsidR="00305C3A" w:rsidRPr="00305C3A">
        <w:t xml:space="preserve">Prezes UKE udostępnia w Biuletynie Informacji Publicznej na stronie podmiotowej Prezesa Urzędu Komunikacji Elektronicznej informację </w:t>
      </w:r>
      <w:r w:rsidR="00C1529B">
        <w:t>o</w:t>
      </w:r>
      <w:r w:rsidR="0035319B">
        <w:t> </w:t>
      </w:r>
      <w:r w:rsidR="00305C3A" w:rsidRPr="00305C3A">
        <w:t>adres</w:t>
      </w:r>
      <w:r w:rsidR="00C1529B">
        <w:t>ie</w:t>
      </w:r>
      <w:r w:rsidR="00305C3A" w:rsidRPr="00305C3A">
        <w:t xml:space="preserve"> strony internetowej, na której </w:t>
      </w:r>
      <w:r w:rsidR="001A11ED">
        <w:t xml:space="preserve">jest </w:t>
      </w:r>
      <w:r w:rsidR="00305C3A" w:rsidRPr="00305C3A">
        <w:t xml:space="preserve">zamieszczony formularz elektroniczny. </w:t>
      </w:r>
    </w:p>
    <w:p w14:paraId="4CF3CA02" w14:textId="5E4C44D6" w:rsidR="004B2672" w:rsidRDefault="00305C3A" w:rsidP="00B63FE2">
      <w:pPr>
        <w:pStyle w:val="ARTartustawynprozporzdzenia"/>
      </w:pPr>
      <w:r w:rsidRPr="00B63FE2">
        <w:rPr>
          <w:rStyle w:val="Ppogrubienie"/>
        </w:rPr>
        <w:t>Art. </w:t>
      </w:r>
      <w:r w:rsidR="00A8501A" w:rsidRPr="00B63FE2">
        <w:rPr>
          <w:rStyle w:val="Ppogrubienie"/>
        </w:rPr>
        <w:t>10</w:t>
      </w:r>
      <w:r w:rsidRPr="00B63FE2">
        <w:rPr>
          <w:rStyle w:val="Ppogrubienie"/>
        </w:rPr>
        <w:t>.</w:t>
      </w:r>
      <w:r w:rsidRPr="00305C3A">
        <w:t xml:space="preserve"> </w:t>
      </w:r>
      <w:r w:rsidR="004B2672">
        <w:t>Prezes UKE weryfikuje:</w:t>
      </w:r>
    </w:p>
    <w:p w14:paraId="60B009DD" w14:textId="540D4E2F" w:rsidR="00305C3A" w:rsidRDefault="004B2672" w:rsidP="004B2672">
      <w:pPr>
        <w:pStyle w:val="PKTpunkt"/>
      </w:pPr>
      <w:r>
        <w:t>1)</w:t>
      </w:r>
      <w:r>
        <w:tab/>
        <w:t xml:space="preserve">informacje </w:t>
      </w:r>
      <w:r w:rsidR="005322A1" w:rsidRPr="00305C3A">
        <w:t xml:space="preserve">wskazujące, że nazwa domeny umożliwia dostęp do treści pornograficznych </w:t>
      </w:r>
      <w:r w:rsidR="00BD5F0D" w:rsidRPr="00BD5F0D">
        <w:t>bez uprzedniego stosowania mechanizmu weryfikacji wieku i bez uniemożliwienia dostępu małoletnim do tych treści</w:t>
      </w:r>
      <w:r>
        <w:t xml:space="preserve"> </w:t>
      </w:r>
      <w:r w:rsidRPr="00305C3A">
        <w:t>–</w:t>
      </w:r>
      <w:r>
        <w:t xml:space="preserve"> przed dokonaniem wpisu, o którym mowa w art. 7 ust.</w:t>
      </w:r>
      <w:r w:rsidR="0035319B">
        <w:t> </w:t>
      </w:r>
      <w:r>
        <w:t>2 pkt 1,</w:t>
      </w:r>
    </w:p>
    <w:p w14:paraId="4FDF881D" w14:textId="73F15434" w:rsidR="004B2672" w:rsidRDefault="004B2672" w:rsidP="00B63FE2">
      <w:pPr>
        <w:pStyle w:val="PKTpunkt"/>
      </w:pPr>
      <w:r>
        <w:t xml:space="preserve">2) </w:t>
      </w:r>
      <w:r>
        <w:tab/>
        <w:t>zgłoszenie, o którym mowa w art. 9 ust. 1</w:t>
      </w:r>
      <w:r w:rsidR="00446598">
        <w:t xml:space="preserve"> </w:t>
      </w:r>
      <w:r w:rsidRPr="00305C3A">
        <w:t>–</w:t>
      </w:r>
      <w:r>
        <w:t xml:space="preserve"> przed dokonaniem wpisu, o którym mowa w</w:t>
      </w:r>
      <w:r w:rsidR="0035319B">
        <w:t> </w:t>
      </w:r>
      <w:r>
        <w:t>art. 7 ust. 2 pkt 2</w:t>
      </w:r>
    </w:p>
    <w:p w14:paraId="321F882B" w14:textId="38FBB0CC" w:rsidR="004B2672" w:rsidRDefault="004B2672" w:rsidP="004B2672">
      <w:pPr>
        <w:pStyle w:val="CZWSPPKTczwsplnapunktw"/>
      </w:pPr>
      <w:r w:rsidRPr="00305C3A">
        <w:t>–</w:t>
      </w:r>
      <w:r>
        <w:t xml:space="preserve"> pod względem </w:t>
      </w:r>
      <w:r w:rsidRPr="00305C3A">
        <w:t>zasadności kwalifikacji treści udostępnianych przez usługodawcę jako treści pornograficznych oraz braku spełnienia przez usługodawcę obowiązku, o którym mowa w</w:t>
      </w:r>
      <w:r>
        <w:t> art. </w:t>
      </w:r>
      <w:r w:rsidRPr="00305C3A">
        <w:t>3</w:t>
      </w:r>
      <w:r>
        <w:t xml:space="preserve"> ust. </w:t>
      </w:r>
      <w:r w:rsidRPr="00305C3A">
        <w:t>1.</w:t>
      </w:r>
    </w:p>
    <w:p w14:paraId="5C775613" w14:textId="37833DF8" w:rsidR="00305C3A" w:rsidRPr="00305C3A" w:rsidRDefault="00305C3A" w:rsidP="00305C3A">
      <w:pPr>
        <w:pStyle w:val="ARTartustawynprozporzdzenia"/>
      </w:pPr>
      <w:r w:rsidRPr="00B63FE2">
        <w:rPr>
          <w:rStyle w:val="Ppogrubienie"/>
        </w:rPr>
        <w:t>Art. </w:t>
      </w:r>
      <w:r w:rsidR="00A8501A" w:rsidRPr="00B63FE2">
        <w:rPr>
          <w:rStyle w:val="Ppogrubienie"/>
        </w:rPr>
        <w:t>11</w:t>
      </w:r>
      <w:r w:rsidRPr="00B63FE2">
        <w:rPr>
          <w:rStyle w:val="Ppogrubienie"/>
        </w:rPr>
        <w:t>.</w:t>
      </w:r>
      <w:r w:rsidR="009421BD">
        <w:t> </w:t>
      </w:r>
      <w:r w:rsidRPr="00305C3A">
        <w:t>1.</w:t>
      </w:r>
      <w:r w:rsidR="009421BD">
        <w:t> </w:t>
      </w:r>
      <w:r w:rsidRPr="00305C3A">
        <w:t xml:space="preserve">W przypadku usługodawcy umożliwiającego dostęp do treści pornograficznych będącego podmiotem dostarczającym audiowizualną usługę medialną na żądanie lub dostawcą platformy udostępniania wideo, </w:t>
      </w:r>
      <w:r w:rsidR="00720126">
        <w:t>przed dokonaniem wpisu, o którym mowa w art. 7 ust. 2 pkt</w:t>
      </w:r>
      <w:r w:rsidR="008E1579">
        <w:t xml:space="preserve"> 1 i</w:t>
      </w:r>
      <w:r w:rsidR="00720126">
        <w:t xml:space="preserve"> 2, </w:t>
      </w:r>
      <w:r w:rsidR="00720126" w:rsidRPr="00305C3A">
        <w:t>Prezes UKE</w:t>
      </w:r>
      <w:r w:rsidR="00446598">
        <w:t xml:space="preserve"> </w:t>
      </w:r>
      <w:r w:rsidRPr="00305C3A">
        <w:t>występuje do Przewodniczącego KRRiT</w:t>
      </w:r>
      <w:r w:rsidR="00CC697F">
        <w:t xml:space="preserve"> o</w:t>
      </w:r>
      <w:r w:rsidR="0035319B">
        <w:t> </w:t>
      </w:r>
      <w:r w:rsidR="00AB2FA4">
        <w:t>wydanie</w:t>
      </w:r>
      <w:r w:rsidR="00AB2FA4" w:rsidRPr="00305C3A">
        <w:t> opini</w:t>
      </w:r>
      <w:r w:rsidR="00AB2FA4">
        <w:t>i</w:t>
      </w:r>
      <w:r w:rsidR="00AB2FA4" w:rsidRPr="00305C3A">
        <w:t xml:space="preserve"> </w:t>
      </w:r>
      <w:r w:rsidRPr="00305C3A">
        <w:t>w </w:t>
      </w:r>
      <w:r w:rsidR="008E4641">
        <w:t>przedmiocie</w:t>
      </w:r>
      <w:r w:rsidRPr="00305C3A">
        <w:t xml:space="preserve"> zasadności kwalifikacji treści udostępnianych przez usługodawcę jako treści pornograficznych oraz braku spełnienia przez usługodawcę obowiązku, o którym mowa w</w:t>
      </w:r>
      <w:r>
        <w:t> art. </w:t>
      </w:r>
      <w:r w:rsidRPr="00305C3A">
        <w:t>3</w:t>
      </w:r>
      <w:r>
        <w:t xml:space="preserve"> ust. </w:t>
      </w:r>
      <w:r w:rsidRPr="00305C3A">
        <w:t>1.</w:t>
      </w:r>
    </w:p>
    <w:p w14:paraId="692DFB3B" w14:textId="3AFCBDAD" w:rsidR="00305C3A" w:rsidRPr="00305C3A" w:rsidRDefault="00305C3A" w:rsidP="00305C3A">
      <w:pPr>
        <w:pStyle w:val="USTustnpkodeksu"/>
      </w:pPr>
      <w:r w:rsidRPr="00305C3A">
        <w:t>2. Przewodniczący KRRiT wydaje opinię</w:t>
      </w:r>
      <w:r w:rsidR="001C42D2">
        <w:t>, o której mowa w ust. 1,</w:t>
      </w:r>
      <w:r w:rsidRPr="00305C3A">
        <w:t xml:space="preserve"> w terminie 7 dni od dnia wystąpienia Prezesa UKE o jej wydanie. Nie</w:t>
      </w:r>
      <w:r w:rsidR="00AB2FA4">
        <w:t>wydanie</w:t>
      </w:r>
      <w:r w:rsidRPr="00305C3A">
        <w:t xml:space="preserve"> opinii w terminie, o którym mowa w zdaniu </w:t>
      </w:r>
      <w:r w:rsidR="00133375">
        <w:t>pierwszym</w:t>
      </w:r>
      <w:r w:rsidRPr="00305C3A">
        <w:t>, uznaje się za</w:t>
      </w:r>
      <w:r w:rsidR="001F481C">
        <w:t xml:space="preserve"> </w:t>
      </w:r>
      <w:r w:rsidR="00AB2FA4">
        <w:t xml:space="preserve">wydanie przez Przewodniczącego KRRiT </w:t>
      </w:r>
      <w:r w:rsidRPr="00305C3A">
        <w:t>opini</w:t>
      </w:r>
      <w:r w:rsidR="00AB2FA4">
        <w:t>i</w:t>
      </w:r>
      <w:r w:rsidR="001F481C">
        <w:t xml:space="preserve"> </w:t>
      </w:r>
      <w:r w:rsidR="00032CCD">
        <w:t xml:space="preserve">o </w:t>
      </w:r>
      <w:r w:rsidR="00821101">
        <w:t xml:space="preserve">braku </w:t>
      </w:r>
      <w:r w:rsidR="00032CCD">
        <w:lastRenderedPageBreak/>
        <w:t>zasadności kwalifikacji treści jako pornograficznych oraz o spełnieni</w:t>
      </w:r>
      <w:r w:rsidR="00343B18">
        <w:t>u</w:t>
      </w:r>
      <w:r w:rsidR="00032CCD">
        <w:t xml:space="preserve"> obowiązku, o którym mowa w art. 3 ust. 1</w:t>
      </w:r>
      <w:r w:rsidRPr="00305C3A">
        <w:t>.</w:t>
      </w:r>
    </w:p>
    <w:p w14:paraId="240BE897" w14:textId="0D05711D" w:rsidR="00305C3A" w:rsidRPr="00305C3A" w:rsidRDefault="00305C3A" w:rsidP="00305C3A">
      <w:pPr>
        <w:pStyle w:val="USTustnpkodeksu"/>
      </w:pPr>
      <w:r w:rsidRPr="00305C3A">
        <w:t>3. Opinia</w:t>
      </w:r>
      <w:r w:rsidR="00AB2FA4" w:rsidRPr="00AB2FA4">
        <w:t xml:space="preserve"> </w:t>
      </w:r>
      <w:r w:rsidR="00AB2FA4" w:rsidRPr="00305C3A">
        <w:t>Przewodniczącego KRRiT</w:t>
      </w:r>
      <w:r w:rsidR="001C42D2">
        <w:t xml:space="preserve">, o której mowa w ust. 1, </w:t>
      </w:r>
      <w:r w:rsidRPr="00305C3A">
        <w:t>jest wiążąca dla Prezesa UKE.</w:t>
      </w:r>
    </w:p>
    <w:p w14:paraId="77E6C0BE" w14:textId="383BE088" w:rsidR="00305C3A" w:rsidRPr="00305C3A" w:rsidRDefault="00305C3A" w:rsidP="00305C3A">
      <w:pPr>
        <w:pStyle w:val="ARTartustawynprozporzdzenia"/>
      </w:pPr>
      <w:r w:rsidRPr="00B63FE2">
        <w:rPr>
          <w:rStyle w:val="Ppogrubienie"/>
        </w:rPr>
        <w:t>Art. </w:t>
      </w:r>
      <w:r w:rsidR="00A8501A" w:rsidRPr="00B63FE2">
        <w:rPr>
          <w:rStyle w:val="Ppogrubienie"/>
        </w:rPr>
        <w:t>12</w:t>
      </w:r>
      <w:r w:rsidRPr="00B63FE2">
        <w:rPr>
          <w:rStyle w:val="Ppogrubienie"/>
        </w:rPr>
        <w:t>.</w:t>
      </w:r>
      <w:r w:rsidRPr="00305C3A">
        <w:t xml:space="preserve"> 1. Przed dokonaniem wpisu, o którym mowa w</w:t>
      </w:r>
      <w:r>
        <w:t> art. </w:t>
      </w:r>
      <w:r w:rsidR="007B1609">
        <w:t>7</w:t>
      </w:r>
      <w:r>
        <w:t xml:space="preserve"> ust. </w:t>
      </w:r>
      <w:r w:rsidR="008D1EB9">
        <w:t>2</w:t>
      </w:r>
      <w:r w:rsidR="0096563D">
        <w:t xml:space="preserve"> pkt 1</w:t>
      </w:r>
      <w:r w:rsidR="00A34DD3">
        <w:t xml:space="preserve"> i 2</w:t>
      </w:r>
      <w:r w:rsidRPr="00305C3A">
        <w:t xml:space="preserve">, Prezes UKE występuje </w:t>
      </w:r>
      <w:r w:rsidR="009C63E7">
        <w:t>do</w:t>
      </w:r>
      <w:r w:rsidRPr="00305C3A">
        <w:t> </w:t>
      </w:r>
      <w:r w:rsidR="009C63E7" w:rsidRPr="009C63E7">
        <w:t>NASK–PIB</w:t>
      </w:r>
      <w:r w:rsidR="009C63E7">
        <w:t xml:space="preserve"> o</w:t>
      </w:r>
      <w:r w:rsidR="009C63E7" w:rsidRPr="009C63E7">
        <w:t xml:space="preserve"> </w:t>
      </w:r>
      <w:r w:rsidRPr="00305C3A">
        <w:t>wydanie opinii w </w:t>
      </w:r>
      <w:r w:rsidR="008E1579">
        <w:t>przedmiocie</w:t>
      </w:r>
      <w:r w:rsidRPr="00305C3A">
        <w:t xml:space="preserve"> zasadności kwalifikacji treści udostępnianych przez usługodawcę niebędącego podmiotem dostarczającym audiowizualną usługę medialną na żądanie lub dostawcą platformy udostępniania wideo jako treści pornograficznych lub braku spełnienia przez </w:t>
      </w:r>
      <w:r w:rsidR="007071E0">
        <w:t xml:space="preserve">tego </w:t>
      </w:r>
      <w:r w:rsidRPr="00305C3A">
        <w:t>usługodawcę obowiązk</w:t>
      </w:r>
      <w:r w:rsidR="001C42D2">
        <w:t>u</w:t>
      </w:r>
      <w:r w:rsidRPr="00305C3A">
        <w:t>, o którym mowa w</w:t>
      </w:r>
      <w:r>
        <w:t> art. </w:t>
      </w:r>
      <w:r w:rsidRPr="00305C3A">
        <w:t>3</w:t>
      </w:r>
      <w:r>
        <w:t xml:space="preserve"> ust. </w:t>
      </w:r>
      <w:r w:rsidRPr="00305C3A">
        <w:t>1.</w:t>
      </w:r>
    </w:p>
    <w:p w14:paraId="6A7D3BB2" w14:textId="06EECC0A" w:rsidR="00305C3A" w:rsidRPr="00305C3A" w:rsidRDefault="00305C3A" w:rsidP="00305C3A">
      <w:pPr>
        <w:pStyle w:val="USTustnpkodeksu"/>
      </w:pPr>
      <w:r w:rsidRPr="00305C3A">
        <w:t>2. NASK</w:t>
      </w:r>
      <w:r w:rsidR="00AB2FA4" w:rsidRPr="00305C3A">
        <w:t>–</w:t>
      </w:r>
      <w:r w:rsidR="00EC1099">
        <w:t>PIB</w:t>
      </w:r>
      <w:r w:rsidRPr="00305C3A">
        <w:t xml:space="preserve"> wydaje opinię</w:t>
      </w:r>
      <w:r w:rsidR="00D433D9">
        <w:t>, o której mowa w ust. 1,</w:t>
      </w:r>
      <w:r w:rsidRPr="00305C3A">
        <w:t xml:space="preserve"> w terminie 7 dni od dnia wystąpienia Prezesa UKE o jej wydanie.</w:t>
      </w:r>
      <w:r w:rsidR="00D025E8">
        <w:t xml:space="preserve"> </w:t>
      </w:r>
      <w:r w:rsidR="00B8498A" w:rsidRPr="00B8498A">
        <w:t>Niewydanie opinii w terminie, o którym mowa w zdaniu pierwszym, uznaje się za wydanie opinii o braku zasadności kwalifikacji treści jako pornograficznych oraz o spełnieniu obowiązku, o którym mowa w art. 3 ust. 1.</w:t>
      </w:r>
      <w:r w:rsidR="00B8498A">
        <w:t xml:space="preserve"> </w:t>
      </w:r>
    </w:p>
    <w:p w14:paraId="61681379" w14:textId="41C5E22F" w:rsidR="00305C3A" w:rsidRPr="00305C3A" w:rsidRDefault="00305C3A" w:rsidP="00305C3A">
      <w:pPr>
        <w:pStyle w:val="USTustnpkodeksu"/>
      </w:pPr>
      <w:bookmarkStart w:id="2" w:name="_Hlk219809086"/>
      <w:r w:rsidRPr="00305C3A">
        <w:t xml:space="preserve">3. </w:t>
      </w:r>
      <w:r w:rsidR="00D433D9">
        <w:t>D</w:t>
      </w:r>
      <w:r w:rsidR="00D433D9" w:rsidRPr="00305C3A">
        <w:t>o zgłoszeń</w:t>
      </w:r>
      <w:r w:rsidR="00D433D9">
        <w:t>, o których mowa w</w:t>
      </w:r>
      <w:r w:rsidR="00EB0C7B">
        <w:t xml:space="preserve"> </w:t>
      </w:r>
      <w:r w:rsidR="00D433D9">
        <w:t>art. </w:t>
      </w:r>
      <w:r w:rsidR="007B1609">
        <w:t>9</w:t>
      </w:r>
      <w:r w:rsidR="00D433D9">
        <w:t xml:space="preserve"> ust. </w:t>
      </w:r>
      <w:r w:rsidR="00D433D9" w:rsidRPr="00305C3A">
        <w:t>1</w:t>
      </w:r>
      <w:r w:rsidR="00D433D9">
        <w:t>,</w:t>
      </w:r>
      <w:r w:rsidR="007071E0">
        <w:t xml:space="preserve"> </w:t>
      </w:r>
      <w:r w:rsidR="00D433D9">
        <w:t>dokonanych</w:t>
      </w:r>
      <w:r w:rsidR="00D433D9" w:rsidRPr="00305C3A">
        <w:t> przez NASK</w:t>
      </w:r>
      <w:r w:rsidR="00AB2FA4" w:rsidRPr="00305C3A">
        <w:t>–</w:t>
      </w:r>
      <w:r w:rsidR="00D433D9">
        <w:t>PIB</w:t>
      </w:r>
      <w:r w:rsidR="00D433D9" w:rsidRPr="00305C3A">
        <w:t xml:space="preserve"> nie stosuje się </w:t>
      </w:r>
      <w:r w:rsidR="00D433D9">
        <w:t>p</w:t>
      </w:r>
      <w:r w:rsidRPr="00305C3A">
        <w:t>rzepisów</w:t>
      </w:r>
      <w:r>
        <w:t xml:space="preserve"> ust. </w:t>
      </w:r>
      <w:r w:rsidRPr="00305C3A">
        <w:t>1</w:t>
      </w:r>
      <w:r>
        <w:t xml:space="preserve"> i </w:t>
      </w:r>
      <w:r w:rsidRPr="00305C3A">
        <w:t>2.</w:t>
      </w:r>
    </w:p>
    <w:bookmarkEnd w:id="2"/>
    <w:p w14:paraId="70BFF3CD" w14:textId="264D430C" w:rsidR="00305C3A" w:rsidRDefault="00305C3A" w:rsidP="00305C3A">
      <w:pPr>
        <w:pStyle w:val="ARTartustawynprozporzdzenia"/>
      </w:pPr>
      <w:r w:rsidRPr="00B63FE2">
        <w:rPr>
          <w:rStyle w:val="Ppogrubienie"/>
        </w:rPr>
        <w:t>Art. </w:t>
      </w:r>
      <w:r w:rsidR="00A8501A" w:rsidRPr="00B63FE2">
        <w:rPr>
          <w:rStyle w:val="Ppogrubienie"/>
        </w:rPr>
        <w:t>13</w:t>
      </w:r>
      <w:r w:rsidRPr="00B63FE2">
        <w:rPr>
          <w:rStyle w:val="Ppogrubienie"/>
        </w:rPr>
        <w:t>.</w:t>
      </w:r>
      <w:r w:rsidR="009421BD">
        <w:t> </w:t>
      </w:r>
      <w:r w:rsidR="008D1A9F">
        <w:t>1.</w:t>
      </w:r>
      <w:r w:rsidR="009421BD">
        <w:t> </w:t>
      </w:r>
      <w:r w:rsidR="00D433D9">
        <w:t>W</w:t>
      </w:r>
      <w:r w:rsidR="00D433D9" w:rsidRPr="00305C3A">
        <w:t xml:space="preserve"> przypadku audiowizualnych usług medialnych na żądanie lub platform udostępniania wideo </w:t>
      </w:r>
      <w:r w:rsidRPr="00305C3A">
        <w:t xml:space="preserve">Przewodniczący KRRiT może z własnej inicjatywy zgłosić </w:t>
      </w:r>
      <w:r w:rsidR="00D433D9" w:rsidRPr="00305C3A">
        <w:t>nazwę domeny</w:t>
      </w:r>
      <w:r w:rsidRPr="00305C3A">
        <w:t xml:space="preserve"> Prezes</w:t>
      </w:r>
      <w:r w:rsidR="00D433D9">
        <w:t>owi</w:t>
      </w:r>
      <w:r w:rsidRPr="00305C3A">
        <w:t xml:space="preserve"> UKE.</w:t>
      </w:r>
    </w:p>
    <w:p w14:paraId="691309C7" w14:textId="0295A76E" w:rsidR="00CA3389" w:rsidRPr="00305C3A" w:rsidRDefault="00CA3389" w:rsidP="002F6F75">
      <w:pPr>
        <w:pStyle w:val="USTustnpkodeksu"/>
      </w:pPr>
      <w:r>
        <w:t>2. Do zgłoszeń</w:t>
      </w:r>
      <w:r w:rsidR="00D02118">
        <w:t xml:space="preserve">, o których mowa </w:t>
      </w:r>
      <w:r w:rsidR="008D1A9F">
        <w:t>w ust.</w:t>
      </w:r>
      <w:r w:rsidR="00D02118">
        <w:t xml:space="preserve"> 1,</w:t>
      </w:r>
      <w:r>
        <w:t xml:space="preserve"> nie stosuje się przepisów art. </w:t>
      </w:r>
      <w:r w:rsidR="00547EEF">
        <w:t>11</w:t>
      </w:r>
      <w:r>
        <w:t>.</w:t>
      </w:r>
    </w:p>
    <w:p w14:paraId="0EF9006D" w14:textId="614F414A" w:rsidR="00305C3A" w:rsidRPr="00305C3A" w:rsidRDefault="00305C3A" w:rsidP="00305C3A">
      <w:pPr>
        <w:pStyle w:val="ARTartustawynprozporzdzenia"/>
      </w:pPr>
      <w:r w:rsidRPr="00B63FE2">
        <w:rPr>
          <w:rStyle w:val="Ppogrubienie"/>
        </w:rPr>
        <w:t>Art. </w:t>
      </w:r>
      <w:r w:rsidR="00A8501A" w:rsidRPr="00B63FE2">
        <w:rPr>
          <w:rStyle w:val="Ppogrubienie"/>
        </w:rPr>
        <w:t>14</w:t>
      </w:r>
      <w:r w:rsidRPr="00B63FE2">
        <w:rPr>
          <w:rStyle w:val="Ppogrubienie"/>
        </w:rPr>
        <w:t>.</w:t>
      </w:r>
      <w:r w:rsidRPr="00305C3A">
        <w:t xml:space="preserve"> 1. Przed dokonaniem wpisu</w:t>
      </w:r>
      <w:r w:rsidR="00C816E7">
        <w:t xml:space="preserve"> do rejestru</w:t>
      </w:r>
      <w:r w:rsidRPr="00305C3A">
        <w:t>, o którym mowa w</w:t>
      </w:r>
      <w:r>
        <w:t> art. </w:t>
      </w:r>
      <w:r w:rsidR="00547EEF">
        <w:t>7</w:t>
      </w:r>
      <w:r>
        <w:t xml:space="preserve"> ust. </w:t>
      </w:r>
      <w:r w:rsidRPr="00305C3A">
        <w:t>2</w:t>
      </w:r>
      <w:r w:rsidR="00C96763" w:rsidRPr="00C96763">
        <w:t xml:space="preserve"> </w:t>
      </w:r>
      <w:r w:rsidR="00C96763">
        <w:t>pkt 1</w:t>
      </w:r>
      <w:r w:rsidR="00C96763" w:rsidRPr="00305C3A">
        <w:t>–</w:t>
      </w:r>
      <w:r w:rsidR="00C96763">
        <w:t>3</w:t>
      </w:r>
      <w:r w:rsidRPr="00305C3A">
        <w:t xml:space="preserve">, Prezes UKE powiadamia abonenta nazwy domeny o zamiarze dokonania </w:t>
      </w:r>
      <w:r w:rsidR="001D00F0">
        <w:t xml:space="preserve">tego </w:t>
      </w:r>
      <w:r w:rsidRPr="00305C3A">
        <w:t xml:space="preserve">wpisu </w:t>
      </w:r>
      <w:r w:rsidR="001A11ED">
        <w:t xml:space="preserve">do rejestru </w:t>
      </w:r>
      <w:r w:rsidR="00D433D9">
        <w:t xml:space="preserve">wraz z podaniem </w:t>
      </w:r>
      <w:r w:rsidRPr="00305C3A">
        <w:t>podstaw</w:t>
      </w:r>
      <w:r w:rsidR="00D433D9">
        <w:t>y</w:t>
      </w:r>
      <w:r w:rsidRPr="00305C3A">
        <w:t xml:space="preserve"> </w:t>
      </w:r>
      <w:r w:rsidR="00C816E7">
        <w:t>prawnej</w:t>
      </w:r>
      <w:r w:rsidR="00C816E7" w:rsidRPr="00305C3A">
        <w:t xml:space="preserve"> </w:t>
      </w:r>
      <w:r w:rsidRPr="00305C3A">
        <w:t xml:space="preserve">dokonania tego wpisu, w tym o podejrzeniu, że nazwa domeny tego abonenta umożliwia dostęp do treści </w:t>
      </w:r>
      <w:r w:rsidR="00BD5F0D" w:rsidRPr="00BD5F0D">
        <w:t>pornograficznych bez uprzedniego stosowania mechanizmu weryfikacji wieku i bez uniemożliwienia dostępu małoletnim do tych treści</w:t>
      </w:r>
      <w:r w:rsidRPr="00305C3A">
        <w:t xml:space="preserve">, wyznaczając mu termin </w:t>
      </w:r>
      <w:r w:rsidR="00B34A1A" w:rsidRPr="00305C3A">
        <w:t>niedłuższy</w:t>
      </w:r>
      <w:r w:rsidRPr="00305C3A">
        <w:t xml:space="preserve"> niż 2 dni robocze od</w:t>
      </w:r>
      <w:r w:rsidR="001F481C">
        <w:t xml:space="preserve"> </w:t>
      </w:r>
      <w:r w:rsidR="00EA4EA9">
        <w:t>dnia</w:t>
      </w:r>
      <w:r w:rsidRPr="00305C3A">
        <w:t xml:space="preserve"> dokonania </w:t>
      </w:r>
      <w:r w:rsidR="00D433D9">
        <w:t xml:space="preserve">tego </w:t>
      </w:r>
      <w:r w:rsidRPr="00305C3A">
        <w:t xml:space="preserve">powiadomienia na ustosunkowanie się do zamiaru i podstaw </w:t>
      </w:r>
      <w:r w:rsidR="00EC1099">
        <w:t>d</w:t>
      </w:r>
      <w:r w:rsidRPr="00305C3A">
        <w:t>okonania tego wpisu oraz przekazanie pisemnych wyjaśnień</w:t>
      </w:r>
      <w:r w:rsidR="00C96763">
        <w:t xml:space="preserve"> w tym zakresie</w:t>
      </w:r>
      <w:r w:rsidRPr="00305C3A">
        <w:t>.</w:t>
      </w:r>
    </w:p>
    <w:p w14:paraId="0192204E" w14:textId="6E94086C" w:rsidR="00305C3A" w:rsidRPr="00305C3A" w:rsidRDefault="00305C3A" w:rsidP="00B63FE2">
      <w:pPr>
        <w:pStyle w:val="USTustnpkodeksu"/>
        <w:keepNext/>
      </w:pPr>
      <w:r w:rsidRPr="00305C3A">
        <w:t>2. P</w:t>
      </w:r>
      <w:r w:rsidR="00EC1099">
        <w:t>rezes UKE p</w:t>
      </w:r>
      <w:r w:rsidRPr="00305C3A">
        <w:t>owiad</w:t>
      </w:r>
      <w:r w:rsidR="001A11ED">
        <w:t>a</w:t>
      </w:r>
      <w:r w:rsidRPr="00305C3A">
        <w:t>mi</w:t>
      </w:r>
      <w:r w:rsidR="001A11ED">
        <w:t>a</w:t>
      </w:r>
      <w:r w:rsidRPr="00305C3A">
        <w:t xml:space="preserve"> </w:t>
      </w:r>
      <w:r w:rsidR="001A11ED" w:rsidRPr="001A11ED">
        <w:t xml:space="preserve">abonenta nazwy domeny o zamiarze wpisu </w:t>
      </w:r>
      <w:r w:rsidR="001A11ED">
        <w:t xml:space="preserve">do rejestru </w:t>
      </w:r>
      <w:r w:rsidR="002A46D4">
        <w:t xml:space="preserve">drogą </w:t>
      </w:r>
      <w:r w:rsidRPr="00305C3A">
        <w:t>elektroniczn</w:t>
      </w:r>
      <w:r w:rsidR="002A46D4">
        <w:t>ą</w:t>
      </w:r>
      <w:r w:rsidRPr="00305C3A">
        <w:t xml:space="preserve"> z wykorzystaniem:</w:t>
      </w:r>
    </w:p>
    <w:p w14:paraId="5DEE077B" w14:textId="15CC651B" w:rsidR="00305C3A" w:rsidRPr="00305C3A" w:rsidRDefault="00305C3A" w:rsidP="00305C3A">
      <w:pPr>
        <w:pStyle w:val="PKTpunkt"/>
      </w:pPr>
      <w:r w:rsidRPr="00305C3A">
        <w:t>1)</w:t>
      </w:r>
      <w:r w:rsidRPr="00305C3A">
        <w:tab/>
        <w:t xml:space="preserve">danych kontaktowych abonenta nazwy domeny wskazanych w Krajowym Rejestrze Sądowym albo Centralnej Ewidencji i Informacji o Działalności Gospodarczej – </w:t>
      </w:r>
      <w:r w:rsidRPr="00305C3A">
        <w:lastRenderedPageBreak/>
        <w:t>w przypadku abonenta nazwy domeny będącego przedsiębiorcą wpisanym do Krajowego Rejestru Sądowego albo Centralnej Ewidencji i Informacji o Działalności Gospodarczej;</w:t>
      </w:r>
    </w:p>
    <w:p w14:paraId="0FA1EDE7" w14:textId="2CAC1CFB" w:rsidR="00305C3A" w:rsidRPr="00305C3A" w:rsidRDefault="00305C3A" w:rsidP="00305C3A">
      <w:pPr>
        <w:pStyle w:val="PKTpunkt"/>
      </w:pPr>
      <w:r w:rsidRPr="00305C3A">
        <w:t>2)</w:t>
      </w:r>
      <w:r w:rsidRPr="00305C3A">
        <w:tab/>
        <w:t>danych kontaktowych abonenta nazwy domeny dostępnych publicznie – w przypadku pozostałych abonentów nazwy domeny.</w:t>
      </w:r>
    </w:p>
    <w:p w14:paraId="32839EE8" w14:textId="77777777" w:rsidR="004A115B" w:rsidRDefault="00305C3A" w:rsidP="00B63FE2">
      <w:pPr>
        <w:pStyle w:val="USTustnpkodeksu"/>
      </w:pPr>
      <w:r w:rsidRPr="00305C3A">
        <w:t>3. W przypadku</w:t>
      </w:r>
      <w:r w:rsidR="004A115B">
        <w:t>:</w:t>
      </w:r>
    </w:p>
    <w:p w14:paraId="672B0E4E" w14:textId="5A673CF4" w:rsidR="004A115B" w:rsidRDefault="004A115B" w:rsidP="004A115B">
      <w:pPr>
        <w:pStyle w:val="PKTpunkt"/>
      </w:pPr>
      <w:r>
        <w:t>1)</w:t>
      </w:r>
      <w:r>
        <w:tab/>
      </w:r>
      <w:r w:rsidR="00305C3A" w:rsidRPr="00305C3A">
        <w:t xml:space="preserve">braku ustosunkowania się przez abonenta nazwy domeny do zamiaru dokonania wpisu </w:t>
      </w:r>
      <w:r w:rsidR="001A11ED">
        <w:t>do</w:t>
      </w:r>
      <w:r w:rsidR="00305C3A" w:rsidRPr="00305C3A">
        <w:t> rejestr</w:t>
      </w:r>
      <w:r w:rsidR="001A11ED">
        <w:t>u</w:t>
      </w:r>
      <w:r w:rsidR="00305C3A" w:rsidRPr="00305C3A">
        <w:t xml:space="preserve"> i podstaw dokonania tego wpisu oraz nieprzekazania pisemnych wyjaśnień w terminie, o którym mowa w</w:t>
      </w:r>
      <w:r w:rsidR="00305C3A">
        <w:t> ust. </w:t>
      </w:r>
      <w:r w:rsidR="00305C3A" w:rsidRPr="00305C3A">
        <w:t xml:space="preserve">1, lub </w:t>
      </w:r>
    </w:p>
    <w:p w14:paraId="61C870CC" w14:textId="77777777" w:rsidR="004A115B" w:rsidRDefault="004A115B" w:rsidP="004A115B">
      <w:pPr>
        <w:pStyle w:val="PKTpunkt"/>
      </w:pPr>
      <w:r>
        <w:t>2)</w:t>
      </w:r>
      <w:r>
        <w:tab/>
      </w:r>
      <w:r w:rsidR="00305C3A" w:rsidRPr="00305C3A">
        <w:t xml:space="preserve">gdy przekazane pisemne wyjaśnienia nie potwierdziły </w:t>
      </w:r>
      <w:r w:rsidR="001D00F0">
        <w:t>spełnienia</w:t>
      </w:r>
      <w:r w:rsidR="001D00F0" w:rsidRPr="00305C3A">
        <w:t xml:space="preserve"> </w:t>
      </w:r>
      <w:r w:rsidR="00305C3A" w:rsidRPr="00305C3A">
        <w:t>obowiązku, o którym mowa w</w:t>
      </w:r>
      <w:r w:rsidR="00305C3A">
        <w:t> art. </w:t>
      </w:r>
      <w:r w:rsidR="00305C3A" w:rsidRPr="00305C3A">
        <w:t>3</w:t>
      </w:r>
      <w:r w:rsidR="00305C3A">
        <w:t xml:space="preserve"> ust. </w:t>
      </w:r>
      <w:r w:rsidR="00305C3A" w:rsidRPr="00305C3A">
        <w:t xml:space="preserve">1, lub </w:t>
      </w:r>
    </w:p>
    <w:p w14:paraId="0608F353" w14:textId="77777777" w:rsidR="004A115B" w:rsidRDefault="004A115B" w:rsidP="00B63FE2">
      <w:pPr>
        <w:pStyle w:val="PKTpunkt"/>
      </w:pPr>
      <w:r>
        <w:t>3)</w:t>
      </w:r>
      <w:r>
        <w:tab/>
      </w:r>
      <w:r w:rsidR="00305C3A" w:rsidRPr="00305C3A">
        <w:t>gdy stwierdzono niezgodność przekazanych wyjaśnień ze stanem faktycznym</w:t>
      </w:r>
    </w:p>
    <w:p w14:paraId="52306B4B" w14:textId="5DF2F92E" w:rsidR="00305C3A" w:rsidRPr="00305C3A" w:rsidRDefault="004A115B" w:rsidP="002F6F75">
      <w:pPr>
        <w:pStyle w:val="CZWSPPKTczwsplnapunktw"/>
      </w:pPr>
      <w:r w:rsidRPr="00305C3A">
        <w:t>–</w:t>
      </w:r>
      <w:r w:rsidR="00305C3A" w:rsidRPr="00305C3A">
        <w:t xml:space="preserve"> Prezes UKE powiadamia abonenta nazwy domeny o wpis</w:t>
      </w:r>
      <w:r w:rsidR="00EC1099">
        <w:t>ie</w:t>
      </w:r>
      <w:r w:rsidR="001A11ED">
        <w:t xml:space="preserve"> do rej</w:t>
      </w:r>
      <w:r w:rsidR="009535E5">
        <w:t>e</w:t>
      </w:r>
      <w:r w:rsidR="001A11ED">
        <w:t>stru</w:t>
      </w:r>
      <w:r w:rsidR="00305C3A" w:rsidRPr="00305C3A">
        <w:t>, o którym mowa w</w:t>
      </w:r>
      <w:r w:rsidR="00305C3A">
        <w:t> art. </w:t>
      </w:r>
      <w:r w:rsidR="00547EEF">
        <w:t>7</w:t>
      </w:r>
      <w:r w:rsidR="00305C3A">
        <w:t xml:space="preserve"> ust. </w:t>
      </w:r>
      <w:r w:rsidR="00305C3A" w:rsidRPr="00305C3A">
        <w:t>2</w:t>
      </w:r>
      <w:r w:rsidR="00C96763" w:rsidRPr="00C96763">
        <w:t xml:space="preserve"> </w:t>
      </w:r>
      <w:r w:rsidR="00C96763">
        <w:t>pkt 1</w:t>
      </w:r>
      <w:r w:rsidR="00C96763" w:rsidRPr="00305C3A">
        <w:t>–</w:t>
      </w:r>
      <w:r w:rsidR="00C96763">
        <w:t>3</w:t>
      </w:r>
      <w:r w:rsidR="00A06817">
        <w:t xml:space="preserve">, wraz z pouczeniem o przysługującym </w:t>
      </w:r>
      <w:r w:rsidR="006931A7">
        <w:t xml:space="preserve">mu </w:t>
      </w:r>
      <w:r w:rsidR="00A06817">
        <w:t>prawie do wniesienia sprzeciwu</w:t>
      </w:r>
      <w:r w:rsidR="00305C3A" w:rsidRPr="00305C3A">
        <w:t>.</w:t>
      </w:r>
    </w:p>
    <w:p w14:paraId="2690F4D0" w14:textId="1979D89C" w:rsidR="00305C3A" w:rsidRPr="00305C3A" w:rsidRDefault="00305C3A" w:rsidP="00305C3A">
      <w:pPr>
        <w:pStyle w:val="USTustnpkodeksu"/>
      </w:pPr>
      <w:r w:rsidRPr="00305C3A">
        <w:t>4.</w:t>
      </w:r>
      <w:r w:rsidR="009421BD">
        <w:t> </w:t>
      </w:r>
      <w:r w:rsidRPr="00305C3A">
        <w:t>W </w:t>
      </w:r>
      <w:r w:rsidR="00383501" w:rsidRPr="00305C3A">
        <w:t>przypadku</w:t>
      </w:r>
      <w:r w:rsidR="00AE2D07">
        <w:t xml:space="preserve"> </w:t>
      </w:r>
      <w:r w:rsidRPr="00305C3A">
        <w:t>gdy abonent nazwy domeny w</w:t>
      </w:r>
      <w:r w:rsidR="00EC1099">
        <w:t>yjaśni</w:t>
      </w:r>
      <w:r w:rsidRPr="00305C3A">
        <w:t xml:space="preserve">, że w wyniku otrzymanego </w:t>
      </w:r>
      <w:r w:rsidR="00EC1099">
        <w:t>powiadomienia, o którym mowa w ust. 1,</w:t>
      </w:r>
      <w:r w:rsidRPr="00305C3A">
        <w:t xml:space="preserve"> usunął lub w inny sposób uniemożliwił małoletnim dostęp do treści pornograficznych </w:t>
      </w:r>
      <w:r w:rsidR="00EC1099">
        <w:t>i Prezes UKE potwierdzi to usunięcie lub uniemożliwieni</w:t>
      </w:r>
      <w:r w:rsidR="004A115B">
        <w:t>e</w:t>
      </w:r>
      <w:r w:rsidR="00EC1099">
        <w:t xml:space="preserve"> małoletnim dostępu do treści pornograficznych</w:t>
      </w:r>
      <w:r w:rsidR="00C816E7" w:rsidRPr="00C816E7">
        <w:t xml:space="preserve"> </w:t>
      </w:r>
      <w:r w:rsidR="00C816E7">
        <w:t>w inny sposób</w:t>
      </w:r>
      <w:r w:rsidRPr="00305C3A">
        <w:t>, Prezes UKE nie dokonuje wpisu</w:t>
      </w:r>
      <w:r w:rsidR="001A11ED">
        <w:t xml:space="preserve"> do rejestru</w:t>
      </w:r>
      <w:r w:rsidR="00EC1099" w:rsidRPr="00305C3A">
        <w:t>, o którym mowa w</w:t>
      </w:r>
      <w:r w:rsidR="00EC1099">
        <w:t> art. </w:t>
      </w:r>
      <w:r w:rsidR="00547EEF">
        <w:t>7</w:t>
      </w:r>
      <w:r w:rsidR="00EC1099">
        <w:t xml:space="preserve"> ust. </w:t>
      </w:r>
      <w:r w:rsidR="00EC1099" w:rsidRPr="00305C3A">
        <w:t>2</w:t>
      </w:r>
      <w:r w:rsidR="00C96763" w:rsidRPr="00C96763">
        <w:t xml:space="preserve"> </w:t>
      </w:r>
      <w:r w:rsidR="00C96763">
        <w:t>pkt 1</w:t>
      </w:r>
      <w:r w:rsidR="00C96763" w:rsidRPr="00305C3A">
        <w:t>–</w:t>
      </w:r>
      <w:r w:rsidR="00C96763">
        <w:t>3</w:t>
      </w:r>
      <w:r w:rsidRPr="00305C3A">
        <w:t>.</w:t>
      </w:r>
    </w:p>
    <w:p w14:paraId="220C9DDD" w14:textId="22B0B67A" w:rsidR="00305C3A" w:rsidRPr="00305C3A" w:rsidRDefault="00305C3A" w:rsidP="00305C3A">
      <w:pPr>
        <w:pStyle w:val="USTustnpkodeksu"/>
      </w:pPr>
      <w:r w:rsidRPr="00305C3A">
        <w:t>5. Prezes UKE występuje do NASK</w:t>
      </w:r>
      <w:r w:rsidR="004A115B" w:rsidRPr="00305C3A">
        <w:t>–</w:t>
      </w:r>
      <w:r w:rsidR="00EC1099">
        <w:t>PIB</w:t>
      </w:r>
      <w:r w:rsidRPr="00305C3A">
        <w:t xml:space="preserve"> o wydanie opinii w</w:t>
      </w:r>
      <w:r w:rsidR="00EC1099">
        <w:t xml:space="preserve"> </w:t>
      </w:r>
      <w:r w:rsidR="008E1579">
        <w:t>przedmiocie</w:t>
      </w:r>
      <w:r w:rsidRPr="00305C3A">
        <w:t xml:space="preserve"> wyjaśnień, o których mowa w</w:t>
      </w:r>
      <w:r>
        <w:t> ust. </w:t>
      </w:r>
      <w:r w:rsidRPr="00305C3A">
        <w:t>1</w:t>
      </w:r>
      <w:r w:rsidR="00A34DD3">
        <w:t>,</w:t>
      </w:r>
      <w:r w:rsidR="00A34DD3" w:rsidRPr="00A34DD3">
        <w:t xml:space="preserve"> </w:t>
      </w:r>
      <w:r w:rsidR="00A34DD3">
        <w:t xml:space="preserve">przekazanych przez abonenta nazwy domeny </w:t>
      </w:r>
      <w:r w:rsidR="00A34DD3" w:rsidRPr="00305C3A">
        <w:t>w zakresie zasadności kwalifikacji treści udostępnianych przez usługodawcę niebędącego podmiotem dostarczającym audiowizualną usługę medialną na żądanie lub dostawcą platformy udostępniania wideo jako treści pornograficznych oraz spełnieni</w:t>
      </w:r>
      <w:r w:rsidR="000F44A0">
        <w:t>a</w:t>
      </w:r>
      <w:r w:rsidR="00A34DD3" w:rsidRPr="00305C3A">
        <w:t xml:space="preserve"> przez </w:t>
      </w:r>
      <w:r w:rsidR="00A34DD3">
        <w:t xml:space="preserve">tego </w:t>
      </w:r>
      <w:r w:rsidR="00A34DD3" w:rsidRPr="00305C3A">
        <w:t>usługodawcę obowiązk</w:t>
      </w:r>
      <w:r w:rsidR="00A34DD3">
        <w:t>u</w:t>
      </w:r>
      <w:r w:rsidR="00A34DD3" w:rsidRPr="00305C3A">
        <w:t>, o który</w:t>
      </w:r>
      <w:r w:rsidR="00A34DD3">
        <w:t>m</w:t>
      </w:r>
      <w:r w:rsidR="00A34DD3" w:rsidRPr="00305C3A">
        <w:t xml:space="preserve"> mowa w</w:t>
      </w:r>
      <w:r w:rsidR="00A34DD3">
        <w:t> art. </w:t>
      </w:r>
      <w:r w:rsidR="00A34DD3" w:rsidRPr="00305C3A">
        <w:t>3</w:t>
      </w:r>
      <w:r w:rsidR="00A34DD3">
        <w:t xml:space="preserve"> ust. </w:t>
      </w:r>
      <w:r w:rsidR="00A34DD3" w:rsidRPr="00305C3A">
        <w:t>1.</w:t>
      </w:r>
      <w:r w:rsidRPr="00305C3A">
        <w:t xml:space="preserve"> NASK</w:t>
      </w:r>
      <w:r w:rsidR="004A115B" w:rsidRPr="00305C3A">
        <w:t>–</w:t>
      </w:r>
      <w:r w:rsidR="00EC1099">
        <w:t>PIB</w:t>
      </w:r>
      <w:r w:rsidRPr="00305C3A">
        <w:t xml:space="preserve"> wydaje opinię w terminie 3 dni roboczych od dnia wystąpienia Prezesa UKE o jej wydanie.</w:t>
      </w:r>
    </w:p>
    <w:p w14:paraId="2E710A7F" w14:textId="7D11DE06" w:rsidR="008E1579" w:rsidRDefault="00305C3A" w:rsidP="00305C3A">
      <w:pPr>
        <w:pStyle w:val="USTustnpkodeksu"/>
      </w:pPr>
      <w:r w:rsidRPr="00305C3A">
        <w:t>6.</w:t>
      </w:r>
      <w:r w:rsidR="009421BD">
        <w:t> </w:t>
      </w:r>
      <w:r w:rsidRPr="00305C3A">
        <w:t xml:space="preserve">W przypadku audiowizualnych usług medialnych na żądanie oraz platform udostępniania wideo Prezes UKE niezwłocznie </w:t>
      </w:r>
      <w:r w:rsidR="00104A78" w:rsidRPr="00305C3A">
        <w:t>przekazuje Przewodniczące</w:t>
      </w:r>
      <w:r w:rsidR="00104A78">
        <w:t>mu</w:t>
      </w:r>
      <w:r w:rsidR="00104A78" w:rsidRPr="00305C3A">
        <w:t xml:space="preserve"> KRRiT</w:t>
      </w:r>
      <w:r w:rsidR="00104A78" w:rsidRPr="00305C3A" w:rsidDel="00104A78">
        <w:t xml:space="preserve"> </w:t>
      </w:r>
      <w:r w:rsidRPr="00305C3A">
        <w:t>wyjaśnienia, o których mowa w</w:t>
      </w:r>
      <w:r>
        <w:t> ust. </w:t>
      </w:r>
      <w:r w:rsidR="00124ACD">
        <w:t>4</w:t>
      </w:r>
      <w:r w:rsidRPr="00305C3A">
        <w:t xml:space="preserve">. Przewodniczący KRRiT </w:t>
      </w:r>
      <w:r w:rsidR="00124ACD">
        <w:t>wydaje opinię</w:t>
      </w:r>
      <w:r w:rsidR="00124ACD" w:rsidRPr="00305C3A">
        <w:t xml:space="preserve"> </w:t>
      </w:r>
      <w:r w:rsidR="002C3D54" w:rsidRPr="002C3D54">
        <w:t xml:space="preserve">w </w:t>
      </w:r>
      <w:r w:rsidR="008E1579">
        <w:t>przedmiocie</w:t>
      </w:r>
      <w:r w:rsidR="002C3D54" w:rsidRPr="002C3D54">
        <w:t xml:space="preserve"> wypełnienia przez abonenta nazwy domeny obowiązku, o którym mowa w art. 3 ust. 1</w:t>
      </w:r>
      <w:r w:rsidR="002C3D54">
        <w:t xml:space="preserve">, </w:t>
      </w:r>
      <w:r w:rsidRPr="00305C3A">
        <w:t xml:space="preserve">w terminie 3 dni roboczych od </w:t>
      </w:r>
      <w:r w:rsidR="00104A78">
        <w:t xml:space="preserve">dnia </w:t>
      </w:r>
      <w:r w:rsidRPr="00305C3A">
        <w:t xml:space="preserve">otrzymania wyjaśnień </w:t>
      </w:r>
      <w:r w:rsidR="002C3D54">
        <w:t>od Prezesa UKE</w:t>
      </w:r>
      <w:r w:rsidRPr="00305C3A">
        <w:t xml:space="preserve">. </w:t>
      </w:r>
    </w:p>
    <w:p w14:paraId="5910FA01" w14:textId="57A0136B" w:rsidR="00305C3A" w:rsidRPr="00305C3A" w:rsidRDefault="008E1579" w:rsidP="00305C3A">
      <w:pPr>
        <w:pStyle w:val="USTustnpkodeksu"/>
      </w:pPr>
      <w:r>
        <w:t xml:space="preserve">7. </w:t>
      </w:r>
      <w:r w:rsidR="00305C3A" w:rsidRPr="00305C3A">
        <w:t>Opinia Przewodniczącego KRRiT</w:t>
      </w:r>
      <w:r>
        <w:t>, o której mowa w ust. 6,</w:t>
      </w:r>
      <w:r w:rsidR="00305C3A" w:rsidRPr="00305C3A">
        <w:t xml:space="preserve"> jest wiążąca dla Prezesa UKE.</w:t>
      </w:r>
    </w:p>
    <w:p w14:paraId="7B53E694" w14:textId="66C572D4" w:rsidR="00305C3A" w:rsidRPr="00305C3A" w:rsidRDefault="008E1579" w:rsidP="00B63FE2">
      <w:pPr>
        <w:pStyle w:val="USTustnpkodeksu"/>
        <w:keepNext/>
      </w:pPr>
      <w:r>
        <w:lastRenderedPageBreak/>
        <w:t>8</w:t>
      </w:r>
      <w:r w:rsidR="00305C3A" w:rsidRPr="00305C3A">
        <w:t xml:space="preserve">. </w:t>
      </w:r>
      <w:r w:rsidR="009B5344">
        <w:t>Prezes UKE dokonuje p</w:t>
      </w:r>
      <w:r w:rsidR="00305C3A" w:rsidRPr="00305C3A">
        <w:t>owiadomienia, o którym mowa w</w:t>
      </w:r>
      <w:r w:rsidR="00305C3A">
        <w:t> ust. </w:t>
      </w:r>
      <w:r w:rsidR="00305C3A" w:rsidRPr="00305C3A">
        <w:t>3:</w:t>
      </w:r>
    </w:p>
    <w:p w14:paraId="5CC1C362" w14:textId="680AAE49" w:rsidR="00305C3A" w:rsidRPr="00305C3A" w:rsidRDefault="00305C3A" w:rsidP="00305C3A">
      <w:pPr>
        <w:pStyle w:val="PKTpunkt"/>
      </w:pPr>
      <w:r w:rsidRPr="00305C3A">
        <w:t>1)</w:t>
      </w:r>
      <w:r w:rsidRPr="00305C3A">
        <w:tab/>
        <w:t>drogą elektroniczną z wykorzystaniem danych kontaktowych abonenta nazwy domeny dostępnych publicznie – w przypadku braku ustosunkowania się przez abonenta nazwy domeny do zamiaru dokonania wpisu w rejestrze i podstaw dokonania tego wpisu w terminie, o którym mowa w</w:t>
      </w:r>
      <w:r>
        <w:t> ust. </w:t>
      </w:r>
      <w:r w:rsidRPr="00305C3A">
        <w:t>1;</w:t>
      </w:r>
    </w:p>
    <w:p w14:paraId="10717E1E" w14:textId="45936981" w:rsidR="00305C3A" w:rsidRPr="00305C3A" w:rsidRDefault="00305C3A" w:rsidP="00305C3A">
      <w:pPr>
        <w:pStyle w:val="PKTpunkt"/>
      </w:pPr>
      <w:r w:rsidRPr="00305C3A">
        <w:t>2)</w:t>
      </w:r>
      <w:r w:rsidRPr="00305C3A">
        <w:tab/>
        <w:t>za pomocą środków komunikacji elektronicznej, których użył abonent nazwy domeny przekazując wyjaśnienia – w przypadku nieprzyjęcia przekazanych pisemnych wyjaśnień.</w:t>
      </w:r>
    </w:p>
    <w:p w14:paraId="6CFFED82" w14:textId="061A92A8" w:rsidR="00305C3A" w:rsidRPr="00305C3A" w:rsidRDefault="00305C3A" w:rsidP="00B63FE2">
      <w:pPr>
        <w:pStyle w:val="ARTartustawynprozporzdzenia"/>
        <w:keepNext/>
      </w:pPr>
      <w:r w:rsidRPr="00B63FE2">
        <w:rPr>
          <w:rStyle w:val="Ppogrubienie"/>
        </w:rPr>
        <w:t>Art. </w:t>
      </w:r>
      <w:r w:rsidR="00A8501A" w:rsidRPr="00B63FE2">
        <w:rPr>
          <w:rStyle w:val="Ppogrubienie"/>
        </w:rPr>
        <w:t>15</w:t>
      </w:r>
      <w:r w:rsidRPr="00B63FE2">
        <w:rPr>
          <w:rStyle w:val="Ppogrubienie"/>
        </w:rPr>
        <w:t>.</w:t>
      </w:r>
      <w:r w:rsidRPr="00305C3A">
        <w:t xml:space="preserve"> Dostawca usługi dostępu do internetu jest zobowiązany do:</w:t>
      </w:r>
    </w:p>
    <w:p w14:paraId="31477F4D" w14:textId="317F9500" w:rsidR="00305C3A" w:rsidRPr="00305C3A" w:rsidRDefault="00305C3A" w:rsidP="00305C3A">
      <w:pPr>
        <w:pStyle w:val="PKTpunkt"/>
      </w:pPr>
      <w:r w:rsidRPr="00305C3A">
        <w:t>1)</w:t>
      </w:r>
      <w:r w:rsidRPr="00305C3A">
        <w:tab/>
        <w:t>nieodpłatnego uniemożliwienia dostępu do stron internetowych wykorzystujących nazwy domen wpisan</w:t>
      </w:r>
      <w:r w:rsidR="00104A78">
        <w:t>e</w:t>
      </w:r>
      <w:r w:rsidRPr="00305C3A">
        <w:t xml:space="preserve"> do rejestru przez ich usunięcie z systemów teleinformatycznych przedsiębiorców telekomunikacyjnych służących do zamiany nazw domen na adresy IP, niepóźniej niż w terminie 48 godzin od dokonania wpisu do rejestru;</w:t>
      </w:r>
    </w:p>
    <w:p w14:paraId="1EEB762E" w14:textId="0683EE8E" w:rsidR="00305C3A" w:rsidRPr="00305C3A" w:rsidRDefault="00305C3A" w:rsidP="00305C3A">
      <w:pPr>
        <w:pStyle w:val="PKTpunkt"/>
      </w:pPr>
      <w:r w:rsidRPr="00305C3A">
        <w:t>2)</w:t>
      </w:r>
      <w:r w:rsidRPr="00305C3A">
        <w:tab/>
        <w:t>nieodpłatnego przekierowania połączeń odwołujących się do nazw domen wpisanych do rejestru, do strony internetowej prowadzonej przez Prezesa UKE, zawierającej komunikat informujący o wpisaniu szukanej nazwy domeny do rejestru;</w:t>
      </w:r>
    </w:p>
    <w:p w14:paraId="4A2187F2" w14:textId="1AB7DFF8" w:rsidR="00305C3A" w:rsidRPr="00305C3A" w:rsidRDefault="00305C3A" w:rsidP="00305C3A">
      <w:pPr>
        <w:pStyle w:val="PKTpunkt"/>
      </w:pPr>
      <w:r w:rsidRPr="00305C3A">
        <w:t>3)</w:t>
      </w:r>
      <w:r w:rsidRPr="00305C3A">
        <w:tab/>
        <w:t>nieodpłatnego umożliwienia dostępu do stron internetowych wykorzystujących nazwy domen wykreślon</w:t>
      </w:r>
      <w:r w:rsidR="00825D63">
        <w:t>e</w:t>
      </w:r>
      <w:r w:rsidRPr="00305C3A">
        <w:t xml:space="preserve"> z rejestru, niepóźniej niż w terminie 48 godzin od wykreślenia nazwy domeny z rejestru.</w:t>
      </w:r>
    </w:p>
    <w:p w14:paraId="03692277" w14:textId="73D5935E" w:rsidR="00305C3A" w:rsidRPr="00305C3A" w:rsidRDefault="00305C3A" w:rsidP="00305C3A">
      <w:pPr>
        <w:pStyle w:val="ARTartustawynprozporzdzenia"/>
      </w:pPr>
      <w:r w:rsidRPr="00B63FE2">
        <w:rPr>
          <w:rStyle w:val="Ppogrubienie"/>
        </w:rPr>
        <w:t>Art. 1</w:t>
      </w:r>
      <w:r w:rsidR="00A8501A" w:rsidRPr="00B63FE2">
        <w:rPr>
          <w:rStyle w:val="Ppogrubienie"/>
        </w:rPr>
        <w:t>6</w:t>
      </w:r>
      <w:r w:rsidRPr="00B63FE2">
        <w:rPr>
          <w:rStyle w:val="Ppogrubienie"/>
        </w:rPr>
        <w:t>.</w:t>
      </w:r>
      <w:r w:rsidRPr="00305C3A">
        <w:t xml:space="preserve"> 1. Abonent nazwy domeny wpisanej do rejestru może wnieść do Prezesa UKE sprzeciw</w:t>
      </w:r>
      <w:r w:rsidR="007B3CA2">
        <w:t>.</w:t>
      </w:r>
    </w:p>
    <w:p w14:paraId="735BD0A5" w14:textId="64F89138" w:rsidR="00305C3A" w:rsidRPr="00305C3A" w:rsidRDefault="00305C3A" w:rsidP="00B63FE2">
      <w:pPr>
        <w:pStyle w:val="USTustnpkodeksu"/>
        <w:keepNext/>
      </w:pPr>
      <w:r w:rsidRPr="00305C3A">
        <w:t>2. Sprzeciw zawiera:</w:t>
      </w:r>
    </w:p>
    <w:p w14:paraId="24604A98" w14:textId="77777777" w:rsidR="00305C3A" w:rsidRPr="00305C3A" w:rsidRDefault="00305C3A" w:rsidP="00B63FE2">
      <w:pPr>
        <w:pStyle w:val="PKTpunkt"/>
        <w:keepNext/>
      </w:pPr>
      <w:r w:rsidRPr="00305C3A">
        <w:t>1)</w:t>
      </w:r>
      <w:r w:rsidRPr="00305C3A">
        <w:tab/>
        <w:t>dane identyfikacyjne abonenta nazwy domeny wnoszącego sprzeciw:</w:t>
      </w:r>
    </w:p>
    <w:p w14:paraId="1D1A7E6A" w14:textId="5E41B7EB" w:rsidR="00305C3A" w:rsidRPr="00305C3A" w:rsidRDefault="00305C3A" w:rsidP="00305C3A">
      <w:pPr>
        <w:pStyle w:val="LITlitera"/>
      </w:pPr>
      <w:r w:rsidRPr="00305C3A">
        <w:t>a)</w:t>
      </w:r>
      <w:r w:rsidRPr="00305C3A">
        <w:tab/>
        <w:t>imię i nazwisko oraz numer identyfikacji podatkowej (NIP) – w przypadku osób fizycznych wpisanych do Centralnej Ewidencji i Informacji o Działalności Gospodarczej,</w:t>
      </w:r>
    </w:p>
    <w:p w14:paraId="1C707024" w14:textId="097BF6E9" w:rsidR="00305C3A" w:rsidRPr="00305C3A" w:rsidRDefault="00305C3A" w:rsidP="00305C3A">
      <w:pPr>
        <w:pStyle w:val="LITlitera"/>
      </w:pPr>
      <w:r w:rsidRPr="00305C3A">
        <w:t>b)</w:t>
      </w:r>
      <w:r w:rsidRPr="00305C3A">
        <w:tab/>
        <w:t>imię i nazwisko oraz adres zamieszkania – w przypadku pozostałych osób fizycznych,</w:t>
      </w:r>
    </w:p>
    <w:p w14:paraId="208AE16F" w14:textId="50DDCCE4" w:rsidR="00305C3A" w:rsidRPr="00305C3A" w:rsidRDefault="00305C3A" w:rsidP="00305C3A">
      <w:pPr>
        <w:pStyle w:val="LITlitera"/>
      </w:pPr>
      <w:r w:rsidRPr="00305C3A">
        <w:t>c)</w:t>
      </w:r>
      <w:r w:rsidRPr="00305C3A">
        <w:tab/>
        <w:t>nazwę podmiotu, adres siedziby</w:t>
      </w:r>
      <w:r w:rsidR="00104A78">
        <w:t xml:space="preserve"> </w:t>
      </w:r>
      <w:r w:rsidR="00383501">
        <w:t xml:space="preserve">oraz </w:t>
      </w:r>
      <w:r w:rsidR="00383501" w:rsidRPr="00305C3A">
        <w:t>numer</w:t>
      </w:r>
      <w:r w:rsidRPr="00305C3A">
        <w:t xml:space="preserve"> z właściwego rejestru – w przypadku osób prawnych oraz jednostek organizacyjnych nieposiadających osobowości prawnej,</w:t>
      </w:r>
    </w:p>
    <w:p w14:paraId="0AF71653" w14:textId="2018F8FA" w:rsidR="00305C3A" w:rsidRPr="00305C3A" w:rsidRDefault="00305C3A" w:rsidP="00305C3A">
      <w:pPr>
        <w:pStyle w:val="LITlitera"/>
      </w:pPr>
      <w:r w:rsidRPr="00305C3A">
        <w:lastRenderedPageBreak/>
        <w:t>d)</w:t>
      </w:r>
      <w:r w:rsidRPr="00305C3A">
        <w:tab/>
        <w:t>imię i nazwisko osoby uprawnionej do reprezentowania abonenta nazwy domeny wnoszącego sprzeciw wraz z upoważnieniem</w:t>
      </w:r>
      <w:r w:rsidR="00A3539D" w:rsidRPr="00A3539D">
        <w:t xml:space="preserve"> </w:t>
      </w:r>
      <w:r w:rsidR="00A3539D" w:rsidRPr="00305C3A">
        <w:t>do reprezentowania</w:t>
      </w:r>
      <w:r w:rsidR="00A3539D">
        <w:t xml:space="preserve"> tego abonenta</w:t>
      </w:r>
      <w:r w:rsidRPr="00305C3A">
        <w:t xml:space="preserve"> – jeżeli dotyczy;</w:t>
      </w:r>
    </w:p>
    <w:p w14:paraId="44202E11" w14:textId="695FFD19" w:rsidR="00305C3A" w:rsidRPr="00305C3A" w:rsidRDefault="00305C3A" w:rsidP="00305C3A">
      <w:pPr>
        <w:pStyle w:val="PKTpunkt"/>
      </w:pPr>
      <w:r w:rsidRPr="00305C3A">
        <w:t>2)</w:t>
      </w:r>
      <w:r w:rsidRPr="00305C3A">
        <w:tab/>
        <w:t>uzasadnienie, w </w:t>
      </w:r>
      <w:r w:rsidR="00383501">
        <w:t xml:space="preserve">szczególności </w:t>
      </w:r>
      <w:r w:rsidR="00383501" w:rsidRPr="00305C3A">
        <w:t>dowody</w:t>
      </w:r>
      <w:r w:rsidRPr="00305C3A">
        <w:t xml:space="preserve"> potwierdzające</w:t>
      </w:r>
      <w:r w:rsidR="005410B9">
        <w:t xml:space="preserve"> </w:t>
      </w:r>
      <w:r w:rsidR="00825D63">
        <w:t>s</w:t>
      </w:r>
      <w:r w:rsidR="005410B9">
        <w:t>pełnienie przez usługodawcę obowiązku, o którym mowa w art. 3 ust. 1</w:t>
      </w:r>
      <w:r w:rsidRPr="00305C3A">
        <w:t>.</w:t>
      </w:r>
    </w:p>
    <w:p w14:paraId="219419B2" w14:textId="2ADE03F3" w:rsidR="00305C3A" w:rsidRPr="00305C3A" w:rsidRDefault="00305C3A" w:rsidP="00305C3A">
      <w:pPr>
        <w:pStyle w:val="USTustnpkodeksu"/>
      </w:pPr>
      <w:r w:rsidRPr="00305C3A">
        <w:t>3. Sprzeciw opatruje się kwalifikowanym podpisem elektronicznym, podpisem zaufanym albo podpisem osobistym i wnosi się drogą elektroniczną do Prezesa UKE.</w:t>
      </w:r>
    </w:p>
    <w:p w14:paraId="49AA7B22" w14:textId="2055D011" w:rsidR="00305C3A" w:rsidRPr="00305C3A" w:rsidRDefault="00305C3A" w:rsidP="00305C3A">
      <w:pPr>
        <w:pStyle w:val="USTustnpkodeksu"/>
      </w:pPr>
      <w:r w:rsidRPr="00305C3A">
        <w:t>4. Sprzeciw niespełniający wymagań, o których mowa w</w:t>
      </w:r>
      <w:r>
        <w:t> ust. </w:t>
      </w:r>
      <w:r w:rsidRPr="00305C3A">
        <w:t>2</w:t>
      </w:r>
      <w:r>
        <w:t xml:space="preserve"> i </w:t>
      </w:r>
      <w:r w:rsidRPr="00305C3A">
        <w:t>3, pozostawia się bez rozpoznania, o czym Prezes UKE zawiadamia abonenta nazwy domeny wnoszącego sprzeciw.</w:t>
      </w:r>
    </w:p>
    <w:p w14:paraId="2C42AD68" w14:textId="35822DC6" w:rsidR="00305C3A" w:rsidRPr="00305C3A" w:rsidRDefault="00305C3A" w:rsidP="00305C3A">
      <w:pPr>
        <w:pStyle w:val="USTustnpkodeksu"/>
      </w:pPr>
      <w:r w:rsidRPr="00305C3A">
        <w:t xml:space="preserve">5. </w:t>
      </w:r>
      <w:r w:rsidR="009B5344">
        <w:t>Prezes UKE dokonuje z</w:t>
      </w:r>
      <w:r w:rsidRPr="00305C3A">
        <w:t>awiadomienia, o którym mowa w</w:t>
      </w:r>
      <w:r>
        <w:t> ust. </w:t>
      </w:r>
      <w:r w:rsidRPr="00305C3A">
        <w:t xml:space="preserve">4, </w:t>
      </w:r>
      <w:r w:rsidR="005B6527">
        <w:t>drogą elektroniczną</w:t>
      </w:r>
      <w:r w:rsidRPr="00305C3A">
        <w:t>, któr</w:t>
      </w:r>
      <w:r w:rsidR="005B6527">
        <w:t>ej</w:t>
      </w:r>
      <w:r w:rsidRPr="00305C3A">
        <w:t xml:space="preserve"> użył abonent nazwy domeny wnoszący sprzeciw.</w:t>
      </w:r>
    </w:p>
    <w:p w14:paraId="15033165" w14:textId="325DE4D7" w:rsidR="00305C3A" w:rsidRPr="00305C3A" w:rsidRDefault="00305C3A" w:rsidP="00305C3A">
      <w:pPr>
        <w:pStyle w:val="USTustnpkodeksu"/>
      </w:pPr>
      <w:r w:rsidRPr="00305C3A">
        <w:t>6. Abonent nazwy domeny wpisanej do rejestru nie może ponownie wnieść sprzeciwu dotyczącego tej samej nazwy domeny</w:t>
      </w:r>
      <w:r w:rsidR="008D5348">
        <w:t xml:space="preserve"> w oparciu o te same okoliczności faktyczne i prawne</w:t>
      </w:r>
      <w:r w:rsidRPr="00305C3A">
        <w:t xml:space="preserve">, jeżeli </w:t>
      </w:r>
      <w:r w:rsidR="00871CF0">
        <w:t xml:space="preserve">ten </w:t>
      </w:r>
      <w:r w:rsidRPr="00305C3A">
        <w:t xml:space="preserve">sprzeciw był przedmiotem prawomocnego rozstrzygnięcia </w:t>
      </w:r>
      <w:r w:rsidR="00DD60CB">
        <w:t>sądu administracyjnego</w:t>
      </w:r>
      <w:r w:rsidR="00871CF0">
        <w:t xml:space="preserve"> </w:t>
      </w:r>
      <w:r w:rsidRPr="00305C3A">
        <w:t xml:space="preserve">w wyniku </w:t>
      </w:r>
      <w:r w:rsidR="00871CF0">
        <w:t xml:space="preserve">wniesienia </w:t>
      </w:r>
      <w:r w:rsidRPr="00305C3A">
        <w:t>skargi, o której mowa w</w:t>
      </w:r>
      <w:r>
        <w:t> art. </w:t>
      </w:r>
      <w:r w:rsidRPr="00305C3A">
        <w:t>1</w:t>
      </w:r>
      <w:r w:rsidR="00547EEF">
        <w:t>7</w:t>
      </w:r>
      <w:r>
        <w:t xml:space="preserve"> ust. </w:t>
      </w:r>
      <w:r w:rsidRPr="00305C3A">
        <w:t>6</w:t>
      </w:r>
      <w:r w:rsidR="005B6527">
        <w:t>. Ponownie wniesiony sprzeciw pozostawia się bez rozpoznania.</w:t>
      </w:r>
    </w:p>
    <w:p w14:paraId="368AB587" w14:textId="777063C6" w:rsidR="00305C3A" w:rsidRPr="00305C3A" w:rsidRDefault="00305C3A" w:rsidP="00B63FE2">
      <w:pPr>
        <w:pStyle w:val="ARTartustawynprozporzdzenia"/>
        <w:keepNext/>
      </w:pPr>
      <w:r w:rsidRPr="00B63FE2">
        <w:rPr>
          <w:rStyle w:val="Ppogrubienie"/>
        </w:rPr>
        <w:t>Art. 1</w:t>
      </w:r>
      <w:r w:rsidR="00A8501A" w:rsidRPr="00B63FE2">
        <w:rPr>
          <w:rStyle w:val="Ppogrubienie"/>
        </w:rPr>
        <w:t>7</w:t>
      </w:r>
      <w:r w:rsidRPr="00B63FE2">
        <w:rPr>
          <w:rStyle w:val="Ppogrubienie"/>
        </w:rPr>
        <w:t>.</w:t>
      </w:r>
      <w:r w:rsidRPr="00305C3A">
        <w:t xml:space="preserve"> 1. Prezes UKE:</w:t>
      </w:r>
    </w:p>
    <w:p w14:paraId="0262BA9D" w14:textId="13FA16B7" w:rsidR="00305C3A" w:rsidRPr="00305C3A" w:rsidRDefault="00305C3A" w:rsidP="00305C3A">
      <w:pPr>
        <w:pStyle w:val="PKTpunkt"/>
      </w:pPr>
      <w:r w:rsidRPr="00305C3A">
        <w:t>1)</w:t>
      </w:r>
      <w:r w:rsidRPr="00305C3A">
        <w:tab/>
        <w:t>rozpatruje sprzeciw w terminie 14 dni od dnia jego otrzymania;</w:t>
      </w:r>
    </w:p>
    <w:p w14:paraId="209DBFDA" w14:textId="5720CAE5" w:rsidR="00305C3A" w:rsidRPr="00305C3A" w:rsidRDefault="00305C3A" w:rsidP="00305C3A">
      <w:pPr>
        <w:pStyle w:val="PKTpunkt"/>
      </w:pPr>
      <w:r w:rsidRPr="00305C3A">
        <w:t>2)</w:t>
      </w:r>
      <w:r w:rsidRPr="00305C3A">
        <w:tab/>
        <w:t xml:space="preserve">niezwłocznie informuje abonenta </w:t>
      </w:r>
      <w:r w:rsidR="009535E5">
        <w:t xml:space="preserve">nazwy </w:t>
      </w:r>
      <w:r w:rsidRPr="00305C3A">
        <w:t>domeny wnoszącego sprzeciw o sposobie rozpatrzenia tego sprzeciwu i w przypadku nieuwzględnienia sprzeciwu</w:t>
      </w:r>
      <w:r w:rsidR="00871CF0">
        <w:t xml:space="preserve"> </w:t>
      </w:r>
      <w:r w:rsidR="00871CF0" w:rsidRPr="00305C3A">
        <w:t>–</w:t>
      </w:r>
      <w:r w:rsidR="00871CF0">
        <w:t xml:space="preserve"> </w:t>
      </w:r>
      <w:r w:rsidRPr="00305C3A">
        <w:t xml:space="preserve">o przysługującym temu abonentowi prawie do wniesienia skargi do </w:t>
      </w:r>
      <w:r w:rsidR="00DD60CB">
        <w:t>sądu administracyjnego</w:t>
      </w:r>
      <w:r w:rsidRPr="00305C3A">
        <w:t>.</w:t>
      </w:r>
    </w:p>
    <w:p w14:paraId="5ED5C51E" w14:textId="68FF91A6" w:rsidR="00305C3A" w:rsidRPr="00305C3A" w:rsidRDefault="00871CF0" w:rsidP="00305C3A">
      <w:pPr>
        <w:pStyle w:val="USTustnpkodeksu"/>
      </w:pPr>
      <w:r>
        <w:t>2.</w:t>
      </w:r>
      <w:r w:rsidR="009421BD">
        <w:t> </w:t>
      </w:r>
      <w:r w:rsidR="00305C3A" w:rsidRPr="00305C3A">
        <w:t>W</w:t>
      </w:r>
      <w:r w:rsidR="00305C3A" w:rsidRPr="00305C3A">
        <w:rPr>
          <w:rStyle w:val="Ppogrubienie"/>
        </w:rPr>
        <w:t> </w:t>
      </w:r>
      <w:r w:rsidR="00305C3A" w:rsidRPr="00305C3A">
        <w:t xml:space="preserve">przypadku audiowizualnych usług medialnych na żądanie oraz platform udostępniania wideo Prezes UKE </w:t>
      </w:r>
      <w:r w:rsidR="009B5344" w:rsidRPr="00305C3A">
        <w:t xml:space="preserve">niezwłocznie </w:t>
      </w:r>
      <w:r w:rsidR="00305C3A" w:rsidRPr="00305C3A">
        <w:t xml:space="preserve">przekazuje </w:t>
      </w:r>
      <w:r>
        <w:t>wniesiony</w:t>
      </w:r>
      <w:r w:rsidR="00305C3A" w:rsidRPr="00305C3A">
        <w:t xml:space="preserve"> sprzeciw Przewodniczące</w:t>
      </w:r>
      <w:r w:rsidR="009B5344">
        <w:t>mu</w:t>
      </w:r>
      <w:r w:rsidR="00305C3A" w:rsidRPr="00305C3A">
        <w:t xml:space="preserve"> KRRiT. Przewodniczący KRRiT </w:t>
      </w:r>
      <w:r w:rsidR="00685D22">
        <w:t>wydaje</w:t>
      </w:r>
      <w:r w:rsidR="00685D22" w:rsidRPr="00305C3A">
        <w:t xml:space="preserve"> </w:t>
      </w:r>
      <w:r w:rsidR="00305C3A" w:rsidRPr="00305C3A">
        <w:t xml:space="preserve">opinię </w:t>
      </w:r>
      <w:r>
        <w:t>w zakresie</w:t>
      </w:r>
      <w:r w:rsidR="00305C3A" w:rsidRPr="00305C3A">
        <w:t xml:space="preserve"> zasadności uwzględnienia sprzeciwu</w:t>
      </w:r>
      <w:r w:rsidR="00685D22">
        <w:t>,</w:t>
      </w:r>
      <w:r w:rsidR="009B5344" w:rsidRPr="009B5344">
        <w:t xml:space="preserve"> </w:t>
      </w:r>
      <w:r w:rsidR="009B5344" w:rsidRPr="00305C3A">
        <w:t xml:space="preserve">w terminie 7 dni od </w:t>
      </w:r>
      <w:r w:rsidR="009B5344">
        <w:t xml:space="preserve">dnia </w:t>
      </w:r>
      <w:r w:rsidR="009B5344" w:rsidRPr="00305C3A">
        <w:t>otrzymania sprzeciwu</w:t>
      </w:r>
      <w:r w:rsidR="00305C3A" w:rsidRPr="00305C3A">
        <w:t>. Nieudzielenie opinii w terminie, o którym mowa w zdaniu drugim, uznaje się za opinię</w:t>
      </w:r>
      <w:r w:rsidR="005B6527">
        <w:t xml:space="preserve"> o uznaniu sprzeciwu za zasadny</w:t>
      </w:r>
      <w:r w:rsidR="00305C3A" w:rsidRPr="00305C3A">
        <w:t>. Przepis</w:t>
      </w:r>
      <w:r w:rsidR="00305C3A">
        <w:t xml:space="preserve"> ust. </w:t>
      </w:r>
      <w:r w:rsidR="00305C3A" w:rsidRPr="00305C3A">
        <w:t>3 stosuje się odpowiednio.</w:t>
      </w:r>
    </w:p>
    <w:p w14:paraId="49F80636" w14:textId="77777777" w:rsidR="00305C3A" w:rsidRPr="00305C3A" w:rsidRDefault="00305C3A" w:rsidP="00B63FE2">
      <w:pPr>
        <w:pStyle w:val="USTustnpkodeksu"/>
      </w:pPr>
      <w:r w:rsidRPr="00305C3A">
        <w:rPr>
          <w:rStyle w:val="Ppogrubienie"/>
          <w:b w:val="0"/>
        </w:rPr>
        <w:t>3. Prezes UKE</w:t>
      </w:r>
      <w:r w:rsidRPr="00305C3A">
        <w:t>, rozpatrując sprzeciw:</w:t>
      </w:r>
    </w:p>
    <w:p w14:paraId="4B131830" w14:textId="77777777" w:rsidR="00305C3A" w:rsidRPr="00305C3A" w:rsidRDefault="00305C3A" w:rsidP="00B63FE2">
      <w:pPr>
        <w:pStyle w:val="PKTpunkt"/>
        <w:keepNext/>
      </w:pPr>
      <w:r w:rsidRPr="00305C3A">
        <w:t>1)</w:t>
      </w:r>
      <w:r w:rsidRPr="00305C3A">
        <w:tab/>
        <w:t>uwzględnia sprzeciw, jeżeli abonent nazwy domeny wnoszący sprzeciw wykaże, że:</w:t>
      </w:r>
    </w:p>
    <w:p w14:paraId="3693C9B9" w14:textId="72479130" w:rsidR="00305C3A" w:rsidRPr="00305C3A" w:rsidRDefault="00305C3A" w:rsidP="00305C3A">
      <w:pPr>
        <w:pStyle w:val="LITlitera"/>
      </w:pPr>
      <w:r w:rsidRPr="00305C3A">
        <w:t>a)</w:t>
      </w:r>
      <w:r w:rsidRPr="00305C3A">
        <w:tab/>
        <w:t>domena, której dotyczy sprzeciw</w:t>
      </w:r>
      <w:r w:rsidR="00B93916">
        <w:t>,</w:t>
      </w:r>
      <w:r w:rsidRPr="00305C3A">
        <w:t xml:space="preserve"> nie zawiera treści pornograficznych,</w:t>
      </w:r>
    </w:p>
    <w:p w14:paraId="5EAE8157" w14:textId="3CD0C781" w:rsidR="00305C3A" w:rsidRPr="00305C3A" w:rsidRDefault="00305C3A" w:rsidP="00305C3A">
      <w:pPr>
        <w:pStyle w:val="LITlitera"/>
      </w:pPr>
      <w:r w:rsidRPr="00305C3A">
        <w:lastRenderedPageBreak/>
        <w:t>b)</w:t>
      </w:r>
      <w:r w:rsidRPr="00305C3A">
        <w:tab/>
      </w:r>
      <w:r w:rsidR="00A14E6C">
        <w:t xml:space="preserve">dostęp do treści pornograficznych </w:t>
      </w:r>
      <w:r w:rsidR="00EF3EDD">
        <w:t xml:space="preserve">udostępnianych w tej domenie </w:t>
      </w:r>
      <w:r w:rsidR="00A14E6C">
        <w:t xml:space="preserve">jest </w:t>
      </w:r>
      <w:r w:rsidR="00EF3EDD">
        <w:t xml:space="preserve">poprzedzony stosowaniem </w:t>
      </w:r>
      <w:r w:rsidR="00BD5F0D" w:rsidRPr="00BD5F0D">
        <w:t>mechanizm</w:t>
      </w:r>
      <w:r w:rsidR="00EF3EDD">
        <w:t>u</w:t>
      </w:r>
      <w:r w:rsidR="00BD5F0D" w:rsidRPr="00BD5F0D">
        <w:t xml:space="preserve"> weryfikacji wieku</w:t>
      </w:r>
      <w:r w:rsidR="00A14E6C">
        <w:t xml:space="preserve"> i uniemożliwia</w:t>
      </w:r>
      <w:r w:rsidR="00EF3EDD">
        <w:t xml:space="preserve"> się</w:t>
      </w:r>
      <w:r w:rsidR="00A14E6C">
        <w:t xml:space="preserve"> </w:t>
      </w:r>
      <w:r w:rsidR="00EF3EDD">
        <w:t xml:space="preserve">małoletnim </w:t>
      </w:r>
      <w:r w:rsidR="00A14E6C">
        <w:t>dostęp do tych treści</w:t>
      </w:r>
      <w:r w:rsidRPr="00305C3A">
        <w:t>;</w:t>
      </w:r>
    </w:p>
    <w:p w14:paraId="67A4DD37" w14:textId="0CA234A5" w:rsidR="00305C3A" w:rsidRPr="00305C3A" w:rsidRDefault="00305C3A" w:rsidP="00305C3A">
      <w:pPr>
        <w:pStyle w:val="PKTpunkt"/>
      </w:pPr>
      <w:r w:rsidRPr="00305C3A">
        <w:t>2)</w:t>
      </w:r>
      <w:r w:rsidRPr="00305C3A">
        <w:tab/>
        <w:t>nie uwzględnia sprzeciwu, jeżeli domena, której dotyczy sprzeciw</w:t>
      </w:r>
      <w:r w:rsidR="00B93916">
        <w:t>,</w:t>
      </w:r>
      <w:r w:rsidRPr="00305C3A">
        <w:t xml:space="preserve"> zawiera treści pornograficzne oraz dostęp do tej domeny nie</w:t>
      </w:r>
      <w:r w:rsidR="00052D6D">
        <w:t xml:space="preserve"> jest poprzedzony stosowaniem mechanizmu weryfikacji wieku</w:t>
      </w:r>
      <w:r w:rsidRPr="00305C3A">
        <w:t xml:space="preserve"> </w:t>
      </w:r>
      <w:r w:rsidR="00656D87">
        <w:t xml:space="preserve">i nie </w:t>
      </w:r>
      <w:r w:rsidR="00943104" w:rsidRPr="00305C3A">
        <w:t>uniemożliwia</w:t>
      </w:r>
      <w:r w:rsidR="00680F15" w:rsidRPr="00305C3A">
        <w:t xml:space="preserve"> </w:t>
      </w:r>
      <w:r w:rsidR="00656D87">
        <w:t xml:space="preserve">się </w:t>
      </w:r>
      <w:r w:rsidR="00656D87" w:rsidRPr="00305C3A">
        <w:t>małoletni</w:t>
      </w:r>
      <w:r w:rsidR="00656D87">
        <w:t xml:space="preserve">m </w:t>
      </w:r>
      <w:r w:rsidR="00D04096" w:rsidRPr="00305C3A">
        <w:t>dostęp</w:t>
      </w:r>
      <w:r w:rsidR="00D04096">
        <w:t>u</w:t>
      </w:r>
      <w:r w:rsidR="00D04096" w:rsidRPr="00305C3A">
        <w:t xml:space="preserve"> do</w:t>
      </w:r>
      <w:r w:rsidR="00680F15" w:rsidRPr="00305C3A">
        <w:t xml:space="preserve"> treści pornograficznych</w:t>
      </w:r>
      <w:r w:rsidR="00680F15">
        <w:t>.</w:t>
      </w:r>
      <w:r w:rsidR="00680F15" w:rsidRPr="00305C3A" w:rsidDel="00B93916">
        <w:t xml:space="preserve"> </w:t>
      </w:r>
    </w:p>
    <w:p w14:paraId="3AC7756D" w14:textId="506F325A" w:rsidR="00305C3A" w:rsidRPr="00305C3A" w:rsidRDefault="00305C3A" w:rsidP="00305C3A">
      <w:pPr>
        <w:pStyle w:val="USTustnpkodeksu"/>
      </w:pPr>
      <w:r w:rsidRPr="00305C3A">
        <w:t>4. P</w:t>
      </w:r>
      <w:r w:rsidR="005410B9">
        <w:t>rezes UKE dokonuje p</w:t>
      </w:r>
      <w:r w:rsidRPr="00305C3A">
        <w:t>oinformowania, o którym mowa w</w:t>
      </w:r>
      <w:r>
        <w:t> ust. </w:t>
      </w:r>
      <w:r w:rsidRPr="00305C3A">
        <w:t>1</w:t>
      </w:r>
      <w:r>
        <w:t xml:space="preserve"> pkt </w:t>
      </w:r>
      <w:r w:rsidR="00383501" w:rsidRPr="00305C3A">
        <w:t xml:space="preserve">2, </w:t>
      </w:r>
      <w:r w:rsidR="004B2928">
        <w:t>drog</w:t>
      </w:r>
      <w:r w:rsidR="00693571">
        <w:t>ą</w:t>
      </w:r>
      <w:r w:rsidR="004B2928">
        <w:t xml:space="preserve"> elektroniczn</w:t>
      </w:r>
      <w:r w:rsidR="00693571">
        <w:t>ą</w:t>
      </w:r>
      <w:r w:rsidRPr="00305C3A">
        <w:t>, któr</w:t>
      </w:r>
      <w:r w:rsidR="004B2928">
        <w:t>ej</w:t>
      </w:r>
      <w:r w:rsidRPr="00305C3A">
        <w:t xml:space="preserve"> abonent nazwy domeny </w:t>
      </w:r>
      <w:r w:rsidR="005410B9" w:rsidRPr="00305C3A">
        <w:t>użył</w:t>
      </w:r>
      <w:r w:rsidR="00C25E4E">
        <w:t>,</w:t>
      </w:r>
      <w:r w:rsidR="005410B9" w:rsidRPr="00305C3A">
        <w:t xml:space="preserve"> </w:t>
      </w:r>
      <w:r w:rsidRPr="00305C3A">
        <w:t>wnosząc sprzeciw.</w:t>
      </w:r>
    </w:p>
    <w:p w14:paraId="10F0A666" w14:textId="1A5F4B05" w:rsidR="00305C3A" w:rsidRPr="00305C3A" w:rsidRDefault="00305C3A" w:rsidP="00305C3A">
      <w:pPr>
        <w:pStyle w:val="USTustnpkodeksu"/>
      </w:pPr>
      <w:r w:rsidRPr="00305C3A">
        <w:t>5. W przypadku uwzględnienia sprzeciwu Prezes UKE niezwłocznie wykreśla nazwę domeny z rejestru.</w:t>
      </w:r>
    </w:p>
    <w:p w14:paraId="12AAE065" w14:textId="77777777" w:rsidR="000B1891" w:rsidRDefault="00305C3A" w:rsidP="00305C3A">
      <w:pPr>
        <w:pStyle w:val="USTustnpkodeksu"/>
      </w:pPr>
      <w:r w:rsidRPr="00305C3A">
        <w:t xml:space="preserve">6. </w:t>
      </w:r>
      <w:r w:rsidR="00DD60CB" w:rsidRPr="004C19B5">
        <w:t xml:space="preserve">Nieuwzględnienie sprzeciwu jest inną czynnością z zakresu administracji publicznej, na którą </w:t>
      </w:r>
      <w:r w:rsidR="00DD60CB" w:rsidRPr="00305C3A">
        <w:t xml:space="preserve">abonentowi nazwy domeny wnoszącemu sprzeciw przysługuje skarga do sądu </w:t>
      </w:r>
      <w:r w:rsidR="00DD60CB">
        <w:t>administracyjnego</w:t>
      </w:r>
      <w:r w:rsidR="00DD60CB" w:rsidRPr="00305C3A">
        <w:t>.</w:t>
      </w:r>
    </w:p>
    <w:p w14:paraId="51956894" w14:textId="4ECE62B8" w:rsidR="00305C3A" w:rsidRPr="00305C3A" w:rsidRDefault="000B1891" w:rsidP="00305C3A">
      <w:pPr>
        <w:pStyle w:val="USTustnpkodeksu"/>
      </w:pPr>
      <w:r>
        <w:t>7</w:t>
      </w:r>
      <w:r w:rsidR="00305C3A" w:rsidRPr="00305C3A">
        <w:t xml:space="preserve">. Do postępowania w sprawie rozpatrzenia sprzeciwu </w:t>
      </w:r>
      <w:r w:rsidR="005103AB" w:rsidRPr="00305C3A">
        <w:t xml:space="preserve">nie stosuje się </w:t>
      </w:r>
      <w:r w:rsidR="00305C3A" w:rsidRPr="00305C3A">
        <w:t>przepisów ustawy z dnia 14 czerwca 1960 r. – Kodeks postępowania administracyjnego (</w:t>
      </w:r>
      <w:r w:rsidR="00305C3A">
        <w:t>Dz. U.</w:t>
      </w:r>
      <w:r w:rsidR="005B0084">
        <w:t xml:space="preserve"> </w:t>
      </w:r>
      <w:r w:rsidR="00305C3A" w:rsidRPr="00305C3A">
        <w:t>z 2025 r.</w:t>
      </w:r>
      <w:r w:rsidR="00305C3A">
        <w:t xml:space="preserve"> poz. </w:t>
      </w:r>
      <w:r w:rsidR="00305C3A" w:rsidRPr="00305C3A">
        <w:t>1691), z wyjątkiem przepisów</w:t>
      </w:r>
      <w:r w:rsidR="00305C3A">
        <w:t xml:space="preserve"> art. </w:t>
      </w:r>
      <w:r w:rsidR="00305C3A" w:rsidRPr="00305C3A">
        <w:t>24 tej ustawy.</w:t>
      </w:r>
    </w:p>
    <w:p w14:paraId="6BD9DA78" w14:textId="77519951" w:rsidR="00305C3A" w:rsidRPr="00305C3A" w:rsidRDefault="00305C3A" w:rsidP="00305C3A">
      <w:pPr>
        <w:pStyle w:val="ARTartustawynprozporzdzenia"/>
      </w:pPr>
      <w:r w:rsidRPr="00B63FE2">
        <w:rPr>
          <w:rStyle w:val="Ppogrubienie"/>
        </w:rPr>
        <w:t>Art. 1</w:t>
      </w:r>
      <w:r w:rsidR="00A8501A" w:rsidRPr="00B63FE2">
        <w:rPr>
          <w:rStyle w:val="Ppogrubienie"/>
        </w:rPr>
        <w:t>8</w:t>
      </w:r>
      <w:r w:rsidRPr="00B63FE2">
        <w:rPr>
          <w:rStyle w:val="Ppogrubienie"/>
        </w:rPr>
        <w:t>.</w:t>
      </w:r>
      <w:r w:rsidRPr="00305C3A">
        <w:rPr>
          <w:rStyle w:val="Ppogrubienie"/>
        </w:rPr>
        <w:t xml:space="preserve"> </w:t>
      </w:r>
      <w:bookmarkStart w:id="3" w:name="_Hlk185267224"/>
      <w:r w:rsidRPr="00305C3A">
        <w:t>NASK</w:t>
      </w:r>
      <w:r w:rsidR="00693571" w:rsidRPr="00305C3A">
        <w:t>–</w:t>
      </w:r>
      <w:r w:rsidR="00B93916">
        <w:t>PIB</w:t>
      </w:r>
      <w:r w:rsidRPr="00305C3A">
        <w:t xml:space="preserve"> analizuje zagrożenia związane z dostępem </w:t>
      </w:r>
      <w:r w:rsidR="009535E5" w:rsidRPr="00305C3A">
        <w:t xml:space="preserve">małoletnich </w:t>
      </w:r>
      <w:r w:rsidRPr="00305C3A">
        <w:t xml:space="preserve">do treści pornograficznych w internecie i udostępnia </w:t>
      </w:r>
      <w:r w:rsidR="009535E5" w:rsidRPr="00305C3A">
        <w:t xml:space="preserve">komunikaty </w:t>
      </w:r>
      <w:r w:rsidRPr="00305C3A">
        <w:t>w tym zakresie na swojej stronie internetowej.</w:t>
      </w:r>
      <w:bookmarkEnd w:id="3"/>
    </w:p>
    <w:p w14:paraId="33A4F6CC" w14:textId="7032C331" w:rsidR="00305C3A" w:rsidRPr="008834CB" w:rsidRDefault="00305C3A" w:rsidP="008834CB">
      <w:pPr>
        <w:pStyle w:val="ARTartustawynprozporzdzenia"/>
        <w:rPr>
          <w:rStyle w:val="Ppogrubienie"/>
          <w:b w:val="0"/>
        </w:rPr>
      </w:pPr>
      <w:r w:rsidRPr="00B63FE2">
        <w:rPr>
          <w:rStyle w:val="Ppogrubienie"/>
        </w:rPr>
        <w:t>Art. 1</w:t>
      </w:r>
      <w:r w:rsidR="00A8501A" w:rsidRPr="00B63FE2">
        <w:rPr>
          <w:rStyle w:val="Ppogrubienie"/>
        </w:rPr>
        <w:t>9</w:t>
      </w:r>
      <w:r w:rsidRPr="00B63FE2">
        <w:rPr>
          <w:rStyle w:val="Ppogrubienie"/>
        </w:rPr>
        <w:t>.</w:t>
      </w:r>
      <w:r w:rsidRPr="008834CB">
        <w:rPr>
          <w:rStyle w:val="Ppogrubienie"/>
          <w:b w:val="0"/>
        </w:rPr>
        <w:t xml:space="preserve"> 1. </w:t>
      </w:r>
      <w:r w:rsidRPr="008834CB">
        <w:t>Prezes UKE jest uprawniony do przeprowadzania kontroli i postępowania pokontrolnego w celu weryfikacji</w:t>
      </w:r>
      <w:r w:rsidRPr="008834CB">
        <w:rPr>
          <w:rStyle w:val="Ppogrubienie"/>
          <w:b w:val="0"/>
        </w:rPr>
        <w:t xml:space="preserve"> </w:t>
      </w:r>
      <w:r w:rsidR="005103AB" w:rsidRPr="008834CB">
        <w:rPr>
          <w:rStyle w:val="Ppogrubienie"/>
          <w:b w:val="0"/>
        </w:rPr>
        <w:t xml:space="preserve">spełniania </w:t>
      </w:r>
      <w:r w:rsidRPr="008834CB">
        <w:rPr>
          <w:rStyle w:val="Ppogrubienie"/>
          <w:b w:val="0"/>
        </w:rPr>
        <w:t xml:space="preserve">przez usługodawcę lub dostawcę </w:t>
      </w:r>
      <w:r w:rsidRPr="008834CB">
        <w:t>usługi dostępu do internetu</w:t>
      </w:r>
      <w:r w:rsidRPr="008834CB">
        <w:rPr>
          <w:rStyle w:val="Ppogrubienie"/>
          <w:b w:val="0"/>
        </w:rPr>
        <w:t xml:space="preserve"> obowiązków</w:t>
      </w:r>
      <w:r w:rsidR="00D70DFF" w:rsidRPr="008834CB">
        <w:rPr>
          <w:rStyle w:val="Ppogrubienie"/>
          <w:b w:val="0"/>
        </w:rPr>
        <w:t xml:space="preserve">, o których mowa </w:t>
      </w:r>
      <w:r w:rsidR="00E85ABA" w:rsidRPr="008834CB">
        <w:rPr>
          <w:rStyle w:val="Ppogrubienie"/>
          <w:b w:val="0"/>
        </w:rPr>
        <w:t xml:space="preserve">odpowiednio </w:t>
      </w:r>
      <w:r w:rsidR="00D70DFF" w:rsidRPr="008834CB">
        <w:rPr>
          <w:rStyle w:val="Ppogrubienie"/>
          <w:b w:val="0"/>
        </w:rPr>
        <w:t>w</w:t>
      </w:r>
      <w:r w:rsidRPr="008834CB">
        <w:rPr>
          <w:rStyle w:val="Ppogrubienie"/>
          <w:b w:val="0"/>
        </w:rPr>
        <w:t xml:space="preserve"> art. 3 </w:t>
      </w:r>
      <w:r w:rsidR="00E85ABA" w:rsidRPr="008834CB">
        <w:rPr>
          <w:rStyle w:val="Ppogrubienie"/>
          <w:b w:val="0"/>
        </w:rPr>
        <w:t>i</w:t>
      </w:r>
      <w:r w:rsidRPr="008834CB">
        <w:rPr>
          <w:rStyle w:val="Ppogrubienie"/>
          <w:b w:val="0"/>
        </w:rPr>
        <w:t xml:space="preserve"> art. 1</w:t>
      </w:r>
      <w:r w:rsidR="00BD56FE" w:rsidRPr="002F6F75">
        <w:rPr>
          <w:rStyle w:val="Ppogrubienie"/>
          <w:b w:val="0"/>
        </w:rPr>
        <w:t>5</w:t>
      </w:r>
      <w:r w:rsidRPr="008834CB">
        <w:rPr>
          <w:rStyle w:val="Ppogrubienie"/>
          <w:b w:val="0"/>
        </w:rPr>
        <w:t>.</w:t>
      </w:r>
      <w:r w:rsidR="00D70DFF" w:rsidRPr="002F6F75">
        <w:rPr>
          <w:rStyle w:val="Ppogrubienie"/>
          <w:b w:val="0"/>
        </w:rPr>
        <w:t xml:space="preserve"> </w:t>
      </w:r>
    </w:p>
    <w:p w14:paraId="5A9CAEE6" w14:textId="5E83BC8C" w:rsidR="00305C3A" w:rsidRPr="00305C3A" w:rsidRDefault="00305C3A" w:rsidP="008D37D0">
      <w:pPr>
        <w:pStyle w:val="USTustnpkodeksu"/>
      </w:pPr>
      <w:r w:rsidRPr="00305C3A">
        <w:t>2</w:t>
      </w:r>
      <w:r w:rsidRPr="00305C3A">
        <w:rPr>
          <w:rStyle w:val="Ppogrubienie"/>
          <w:b w:val="0"/>
        </w:rPr>
        <w:t xml:space="preserve">. </w:t>
      </w:r>
      <w:r w:rsidRPr="00305C3A">
        <w:t xml:space="preserve">Prezes UKE </w:t>
      </w:r>
      <w:r w:rsidR="00E85ABA" w:rsidRPr="00625C3E">
        <w:rPr>
          <w:rStyle w:val="Ppogrubienie"/>
          <w:b w:val="0"/>
        </w:rPr>
        <w:t xml:space="preserve">przeprowadza </w:t>
      </w:r>
      <w:r w:rsidR="00D70DFF" w:rsidRPr="00625C3E">
        <w:rPr>
          <w:rStyle w:val="Ppogrubienie"/>
          <w:b w:val="0"/>
        </w:rPr>
        <w:t>z</w:t>
      </w:r>
      <w:r w:rsidR="00D70DFF" w:rsidRPr="008D37D0">
        <w:t> </w:t>
      </w:r>
      <w:r w:rsidR="00D70DFF" w:rsidRPr="00625C3E">
        <w:rPr>
          <w:rStyle w:val="Ppogrubienie"/>
          <w:b w:val="0"/>
        </w:rPr>
        <w:t>urzędu</w:t>
      </w:r>
      <w:r w:rsidR="00D70DFF" w:rsidRPr="00D70DFF">
        <w:t xml:space="preserve"> </w:t>
      </w:r>
      <w:r w:rsidRPr="00305C3A">
        <w:t>kontrolę i postępowanie pokontrolne</w:t>
      </w:r>
      <w:r w:rsidR="00D70DFF">
        <w:t>, o których mowa w ust. 1</w:t>
      </w:r>
      <w:r w:rsidRPr="00305C3A">
        <w:t>.</w:t>
      </w:r>
    </w:p>
    <w:p w14:paraId="47EE8FA3" w14:textId="18633735" w:rsidR="00305C3A" w:rsidRPr="00305C3A" w:rsidRDefault="00305C3A" w:rsidP="00305C3A">
      <w:pPr>
        <w:pStyle w:val="USTustnpkodeksu"/>
      </w:pPr>
      <w:r w:rsidRPr="00305C3A">
        <w:t xml:space="preserve">3. Prezes UKE współpracuje z Przewodniczącym KRRiT w zakresie </w:t>
      </w:r>
      <w:r w:rsidR="00D70DFF">
        <w:t xml:space="preserve">przeprowadzania </w:t>
      </w:r>
      <w:r w:rsidRPr="00305C3A">
        <w:t>kontroli i postępowania pokontrolnego</w:t>
      </w:r>
      <w:r w:rsidR="00E85ABA">
        <w:t>,</w:t>
      </w:r>
      <w:r w:rsidR="00E85ABA" w:rsidRPr="00E85ABA">
        <w:t xml:space="preserve"> </w:t>
      </w:r>
      <w:r w:rsidR="00E85ABA">
        <w:t>o których mowa w ust. 1,</w:t>
      </w:r>
      <w:r w:rsidRPr="00305C3A">
        <w:t xml:space="preserve"> </w:t>
      </w:r>
      <w:r w:rsidR="00D70DFF">
        <w:t>w zakresie</w:t>
      </w:r>
      <w:r w:rsidR="00D70DFF" w:rsidRPr="00305C3A">
        <w:t xml:space="preserve"> </w:t>
      </w:r>
      <w:r w:rsidRPr="00305C3A">
        <w:t>audiowizualnych usług medialnych na żądanie oraz platform udostępniania wideo, z wyłączeniem, o który</w:t>
      </w:r>
      <w:r w:rsidR="001369AE">
        <w:t xml:space="preserve">m </w:t>
      </w:r>
      <w:r w:rsidRPr="00305C3A">
        <w:t>mowa w</w:t>
      </w:r>
      <w:r>
        <w:t> art. </w:t>
      </w:r>
      <w:r w:rsidR="00BD56FE">
        <w:t>2</w:t>
      </w:r>
      <w:r w:rsidR="006D2AD2">
        <w:t>8</w:t>
      </w:r>
      <w:r w:rsidRPr="00305C3A">
        <w:t>.</w:t>
      </w:r>
    </w:p>
    <w:p w14:paraId="289B4286" w14:textId="682F0145" w:rsidR="00D70DFF" w:rsidRDefault="00305C3A" w:rsidP="00B63FE2">
      <w:pPr>
        <w:pStyle w:val="ARTartustawynprozporzdzenia"/>
      </w:pPr>
      <w:r w:rsidRPr="00B63FE2">
        <w:rPr>
          <w:rStyle w:val="Ppogrubienie"/>
        </w:rPr>
        <w:t>Art. </w:t>
      </w:r>
      <w:r w:rsidR="008C71A1" w:rsidRPr="00B63FE2">
        <w:rPr>
          <w:rStyle w:val="Ppogrubienie"/>
        </w:rPr>
        <w:t>20</w:t>
      </w:r>
      <w:r w:rsidRPr="00B63FE2">
        <w:rPr>
          <w:rStyle w:val="Ppogrubienie"/>
        </w:rPr>
        <w:t>.</w:t>
      </w:r>
      <w:r w:rsidRPr="00305C3A">
        <w:rPr>
          <w:rStyle w:val="Ppogrubienie"/>
          <w:b w:val="0"/>
        </w:rPr>
        <w:t xml:space="preserve"> 1. </w:t>
      </w:r>
      <w:r w:rsidRPr="00305C3A">
        <w:t xml:space="preserve">Do </w:t>
      </w:r>
      <w:r w:rsidR="006256D1">
        <w:t xml:space="preserve">przeprowadzania </w:t>
      </w:r>
      <w:r w:rsidRPr="00305C3A">
        <w:t>kontroli, o której mowa w</w:t>
      </w:r>
      <w:r>
        <w:t> art. </w:t>
      </w:r>
      <w:r w:rsidRPr="00305C3A">
        <w:t>1</w:t>
      </w:r>
      <w:r w:rsidR="008E1DC7">
        <w:t>9</w:t>
      </w:r>
      <w:r>
        <w:t xml:space="preserve"> ust. </w:t>
      </w:r>
      <w:r w:rsidRPr="00305C3A">
        <w:t>1, stosuje się</w:t>
      </w:r>
      <w:r w:rsidR="00D70DFF">
        <w:t>:</w:t>
      </w:r>
    </w:p>
    <w:p w14:paraId="6C0ED693" w14:textId="4C57BC7F" w:rsidR="00D70DFF" w:rsidRDefault="00D70DFF" w:rsidP="00D70DFF">
      <w:pPr>
        <w:pStyle w:val="PKTpunkt"/>
      </w:pPr>
      <w:r>
        <w:t>1)</w:t>
      </w:r>
      <w:r>
        <w:tab/>
      </w:r>
      <w:r w:rsidR="00305C3A" w:rsidRPr="00305C3A">
        <w:t>przepisy rozdziału 5 ustawy z dnia 6 marca 2018 r. – Prawo przedsiębiorców (</w:t>
      </w:r>
      <w:r w:rsidR="00305C3A">
        <w:t>Dz. U.</w:t>
      </w:r>
      <w:r w:rsidR="00305C3A" w:rsidRPr="00305C3A">
        <w:t xml:space="preserve"> z 2025 r.</w:t>
      </w:r>
      <w:r w:rsidR="00305C3A">
        <w:t xml:space="preserve"> poz. </w:t>
      </w:r>
      <w:r w:rsidR="00305C3A" w:rsidRPr="00305C3A">
        <w:t>1480, 1795</w:t>
      </w:r>
      <w:r w:rsidR="00305C3A">
        <w:t xml:space="preserve"> i </w:t>
      </w:r>
      <w:r w:rsidR="00305C3A" w:rsidRPr="00305C3A">
        <w:t>1826</w:t>
      </w:r>
      <w:r w:rsidR="005B0084">
        <w:t xml:space="preserve"> oraz z 2026 r. poz. 507</w:t>
      </w:r>
      <w:r w:rsidR="00305C3A" w:rsidRPr="00305C3A">
        <w:t>)</w:t>
      </w:r>
      <w:r>
        <w:t>;</w:t>
      </w:r>
    </w:p>
    <w:p w14:paraId="26093124" w14:textId="782372AB" w:rsidR="00305C3A" w:rsidRPr="00305C3A" w:rsidRDefault="00D70DFF" w:rsidP="00625C3E">
      <w:pPr>
        <w:pStyle w:val="PKTpunkt"/>
        <w:rPr>
          <w:rStyle w:val="Ppogrubienie"/>
          <w:b w:val="0"/>
        </w:rPr>
      </w:pPr>
      <w:r>
        <w:lastRenderedPageBreak/>
        <w:t xml:space="preserve">2) </w:t>
      </w:r>
      <w:r>
        <w:tab/>
      </w:r>
      <w:r w:rsidR="00305C3A" w:rsidRPr="00305C3A">
        <w:t>odpowiednio</w:t>
      </w:r>
      <w:r w:rsidR="00305C3A">
        <w:t xml:space="preserve"> </w:t>
      </w:r>
      <w:r>
        <w:t xml:space="preserve">przepisy </w:t>
      </w:r>
      <w:r w:rsidR="00305C3A">
        <w:t>art. </w:t>
      </w:r>
      <w:r w:rsidR="00305C3A" w:rsidRPr="00305C3A">
        <w:t>424</w:t>
      </w:r>
      <w:r w:rsidR="00305C3A">
        <w:t xml:space="preserve"> ust. </w:t>
      </w:r>
      <w:r w:rsidR="00305C3A" w:rsidRPr="00305C3A">
        <w:t>1</w:t>
      </w:r>
      <w:r w:rsidR="00305C3A">
        <w:t xml:space="preserve"> pkt </w:t>
      </w:r>
      <w:r w:rsidR="00305C3A" w:rsidRPr="00305C3A">
        <w:t>1,</w:t>
      </w:r>
      <w:r w:rsidR="00305C3A">
        <w:t xml:space="preserve"> ust. </w:t>
      </w:r>
      <w:r w:rsidR="00305C3A" w:rsidRPr="00305C3A">
        <w:t>2</w:t>
      </w:r>
      <w:r>
        <w:t xml:space="preserve"> i </w:t>
      </w:r>
      <w:r w:rsidR="00305C3A" w:rsidRPr="00305C3A">
        <w:t>3,</w:t>
      </w:r>
      <w:r w:rsidR="00305C3A">
        <w:t xml:space="preserve"> ust. </w:t>
      </w:r>
      <w:r w:rsidR="00305C3A" w:rsidRPr="00305C3A">
        <w:t>4</w:t>
      </w:r>
      <w:r w:rsidR="00305C3A">
        <w:t xml:space="preserve"> pkt </w:t>
      </w:r>
      <w:r w:rsidR="00305C3A" w:rsidRPr="00305C3A">
        <w:t>1</w:t>
      </w:r>
      <w:r>
        <w:t xml:space="preserve"> i </w:t>
      </w:r>
      <w:r w:rsidR="00305C3A" w:rsidRPr="00305C3A">
        <w:t>2</w:t>
      </w:r>
      <w:r w:rsidR="00305C3A">
        <w:t xml:space="preserve"> </w:t>
      </w:r>
      <w:r>
        <w:t xml:space="preserve">oraz </w:t>
      </w:r>
      <w:r w:rsidR="00305C3A">
        <w:t>ust. </w:t>
      </w:r>
      <w:r w:rsidR="00305C3A" w:rsidRPr="00305C3A">
        <w:t>5,</w:t>
      </w:r>
      <w:r w:rsidR="00305C3A">
        <w:t xml:space="preserve"> </w:t>
      </w:r>
      <w:r w:rsidR="00840ED3">
        <w:t xml:space="preserve">art. 425, </w:t>
      </w:r>
      <w:r w:rsidR="00305C3A">
        <w:t>art. </w:t>
      </w:r>
      <w:r w:rsidR="00305C3A" w:rsidRPr="00305C3A">
        <w:t>427</w:t>
      </w:r>
      <w:r w:rsidR="00AE2D07">
        <w:t>,</w:t>
      </w:r>
      <w:r>
        <w:t xml:space="preserve"> art. </w:t>
      </w:r>
      <w:r w:rsidR="00305C3A" w:rsidRPr="00305C3A">
        <w:t>428</w:t>
      </w:r>
      <w:r w:rsidR="00305C3A">
        <w:t xml:space="preserve"> oraz art. </w:t>
      </w:r>
      <w:r w:rsidR="00305C3A" w:rsidRPr="00305C3A">
        <w:t>432</w:t>
      </w:r>
      <w:r w:rsidR="00305C3A">
        <w:t xml:space="preserve"> ust. </w:t>
      </w:r>
      <w:r w:rsidR="00305C3A" w:rsidRPr="00305C3A">
        <w:t xml:space="preserve">1 ustawy z dnia 12 lipca 2024 r. </w:t>
      </w:r>
      <w:r w:rsidRPr="00D70DFF">
        <w:t>–</w:t>
      </w:r>
      <w:r w:rsidR="00305C3A">
        <w:t xml:space="preserve"> </w:t>
      </w:r>
      <w:r w:rsidR="00305C3A" w:rsidRPr="00305C3A">
        <w:t>Prawo komunikacji elektronicznej.</w:t>
      </w:r>
    </w:p>
    <w:p w14:paraId="49AEEC26" w14:textId="0E6370FD" w:rsidR="00305C3A" w:rsidRPr="00305C3A" w:rsidRDefault="00305C3A" w:rsidP="00305C3A">
      <w:pPr>
        <w:pStyle w:val="USTustnpkodeksu"/>
      </w:pPr>
      <w:r w:rsidRPr="00305C3A">
        <w:t xml:space="preserve">2. Czynności kontrolne mogą być prowadzone w sposób zdalny za pomocą środków komunikacji elektronicznej, </w:t>
      </w:r>
      <w:r w:rsidR="00840ED3">
        <w:t>o ile</w:t>
      </w:r>
      <w:r w:rsidRPr="00305C3A">
        <w:t xml:space="preserve"> usprawni</w:t>
      </w:r>
      <w:r w:rsidR="00840ED3">
        <w:t xml:space="preserve"> to</w:t>
      </w:r>
      <w:r w:rsidRPr="00305C3A">
        <w:t xml:space="preserve"> przeprowadzenie kontroli</w:t>
      </w:r>
      <w:r w:rsidR="00840ED3" w:rsidRPr="00840ED3">
        <w:t>, o której mowa w art. 1</w:t>
      </w:r>
      <w:r w:rsidR="008E1DC7">
        <w:t>9</w:t>
      </w:r>
      <w:r w:rsidR="00840ED3" w:rsidRPr="00840ED3">
        <w:t xml:space="preserve"> ust. 1,</w:t>
      </w:r>
      <w:r w:rsidRPr="00305C3A">
        <w:t xml:space="preserve"> lub przemawia za tym charakter działalności</w:t>
      </w:r>
      <w:r w:rsidR="00E874A6">
        <w:t xml:space="preserve"> zarobkowej lub zawodowej </w:t>
      </w:r>
      <w:r w:rsidRPr="00305C3A">
        <w:t xml:space="preserve">prowadzonej przez </w:t>
      </w:r>
      <w:r w:rsidR="00E874A6">
        <w:t>usługodawcę lub dostawcę usługi dostępu do internetu, objętego kontrolą</w:t>
      </w:r>
      <w:r w:rsidRPr="00305C3A">
        <w:t>.</w:t>
      </w:r>
    </w:p>
    <w:p w14:paraId="68343937" w14:textId="4277B209" w:rsidR="00305C3A" w:rsidRPr="00305C3A" w:rsidRDefault="00305C3A" w:rsidP="00305C3A">
      <w:pPr>
        <w:pStyle w:val="ARTartustawynprozporzdzenia"/>
      </w:pPr>
      <w:r w:rsidRPr="00B63FE2">
        <w:rPr>
          <w:rStyle w:val="Ppogrubienie"/>
        </w:rPr>
        <w:t>Art. </w:t>
      </w:r>
      <w:r w:rsidR="008C71A1" w:rsidRPr="00B63FE2">
        <w:rPr>
          <w:rStyle w:val="Ppogrubienie"/>
        </w:rPr>
        <w:t>21</w:t>
      </w:r>
      <w:r w:rsidRPr="00B63FE2">
        <w:rPr>
          <w:rStyle w:val="Ppogrubienie"/>
        </w:rPr>
        <w:t>.</w:t>
      </w:r>
      <w:r w:rsidR="009421BD">
        <w:rPr>
          <w:rStyle w:val="Ppogrubienie"/>
        </w:rPr>
        <w:t> </w:t>
      </w:r>
      <w:r w:rsidRPr="00305C3A">
        <w:t>W</w:t>
      </w:r>
      <w:r w:rsidRPr="00305C3A">
        <w:rPr>
          <w:rStyle w:val="Ppogrubienie"/>
        </w:rPr>
        <w:t> </w:t>
      </w:r>
      <w:r w:rsidRPr="00305C3A">
        <w:t>przypadku gdy Prezes UKE poweźmie wątpliwoś</w:t>
      </w:r>
      <w:r w:rsidR="007460D4">
        <w:t>ć</w:t>
      </w:r>
      <w:r w:rsidRPr="00305C3A">
        <w:t xml:space="preserve"> w zakresie zgodności stosowane</w:t>
      </w:r>
      <w:r w:rsidR="002704E2">
        <w:t>go</w:t>
      </w:r>
      <w:r w:rsidRPr="00305C3A">
        <w:t xml:space="preserve"> przez usługodawcę </w:t>
      </w:r>
      <w:r w:rsidR="002704E2">
        <w:t xml:space="preserve">mechanizmu </w:t>
      </w:r>
      <w:r w:rsidRPr="00305C3A">
        <w:t xml:space="preserve">weryfikacji wieku z przepisami </w:t>
      </w:r>
      <w:r w:rsidR="00672A80">
        <w:t>o</w:t>
      </w:r>
      <w:r w:rsidRPr="00305C3A">
        <w:t xml:space="preserve"> ochron</w:t>
      </w:r>
      <w:r w:rsidR="00672A80">
        <w:t>ie</w:t>
      </w:r>
      <w:r w:rsidRPr="00305C3A">
        <w:t xml:space="preserve"> danych osobowych, niezwłocznie zawiadamia o tym Prezesa Urzędu Ochrony Danych Osobowych.</w:t>
      </w:r>
      <w:bookmarkStart w:id="4" w:name="_Hlk168249719"/>
      <w:r w:rsidR="00C816E7">
        <w:t xml:space="preserve"> </w:t>
      </w:r>
    </w:p>
    <w:bookmarkEnd w:id="4"/>
    <w:p w14:paraId="3683E21A" w14:textId="4E144572" w:rsidR="00305C3A" w:rsidRPr="00305C3A" w:rsidRDefault="00305C3A" w:rsidP="007F3F1B">
      <w:pPr>
        <w:pStyle w:val="ARTartustawynprozporzdzenia"/>
      </w:pPr>
      <w:r w:rsidRPr="00B63FE2">
        <w:rPr>
          <w:rStyle w:val="Ppogrubienie"/>
        </w:rPr>
        <w:t>Art. 2</w:t>
      </w:r>
      <w:r w:rsidR="008C71A1" w:rsidRPr="00B63FE2">
        <w:rPr>
          <w:rStyle w:val="Ppogrubienie"/>
        </w:rPr>
        <w:t>2</w:t>
      </w:r>
      <w:r w:rsidRPr="00B63FE2">
        <w:rPr>
          <w:rStyle w:val="Ppogrubienie"/>
        </w:rPr>
        <w:t>.</w:t>
      </w:r>
      <w:r w:rsidR="009421BD">
        <w:rPr>
          <w:rStyle w:val="Ppogrubienie"/>
        </w:rPr>
        <w:t> </w:t>
      </w:r>
      <w:r w:rsidRPr="00305C3A">
        <w:t>Jeżeli w wyniku kontroli, o której mowa w</w:t>
      </w:r>
      <w:r>
        <w:t> art. </w:t>
      </w:r>
      <w:r w:rsidRPr="00305C3A">
        <w:t>1</w:t>
      </w:r>
      <w:r w:rsidR="008E1DC7">
        <w:t>9</w:t>
      </w:r>
      <w:r>
        <w:t xml:space="preserve"> ust. </w:t>
      </w:r>
      <w:r w:rsidRPr="00305C3A">
        <w:t>1, stwierdzono, że usługodawca nie</w:t>
      </w:r>
      <w:r w:rsidR="00CB3D47">
        <w:t xml:space="preserve"> </w:t>
      </w:r>
      <w:r w:rsidR="005103AB">
        <w:t>spełnia</w:t>
      </w:r>
      <w:r w:rsidR="002661EF">
        <w:t xml:space="preserve"> </w:t>
      </w:r>
      <w:r w:rsidRPr="00305C3A">
        <w:t>obowiązku, o którym mowa w</w:t>
      </w:r>
      <w:r>
        <w:t> art. </w:t>
      </w:r>
      <w:r w:rsidRPr="00305C3A">
        <w:t>3</w:t>
      </w:r>
      <w:r>
        <w:t xml:space="preserve"> ust. </w:t>
      </w:r>
      <w:r w:rsidRPr="00305C3A">
        <w:t xml:space="preserve">1, </w:t>
      </w:r>
      <w:r w:rsidRPr="00305C3A">
        <w:rPr>
          <w:rStyle w:val="Ppogrubienie"/>
          <w:b w:val="0"/>
        </w:rPr>
        <w:t>Prezes UKE dokonuje wpisu</w:t>
      </w:r>
      <w:r w:rsidR="00C816E7">
        <w:rPr>
          <w:rStyle w:val="Ppogrubienie"/>
        </w:rPr>
        <w:t xml:space="preserve"> </w:t>
      </w:r>
      <w:r w:rsidR="00C816E7">
        <w:t>do rejestru</w:t>
      </w:r>
      <w:r w:rsidRPr="00305C3A">
        <w:rPr>
          <w:rStyle w:val="Ppogrubienie"/>
          <w:b w:val="0"/>
        </w:rPr>
        <w:t>, o którym mowa w</w:t>
      </w:r>
      <w:r>
        <w:rPr>
          <w:rStyle w:val="Ppogrubienie"/>
          <w:b w:val="0"/>
        </w:rPr>
        <w:t> art. </w:t>
      </w:r>
      <w:r w:rsidR="00623422">
        <w:t>7</w:t>
      </w:r>
      <w:r w:rsidRPr="00CB3D47">
        <w:rPr>
          <w:rStyle w:val="Ppogrubienie"/>
          <w:b w:val="0"/>
        </w:rPr>
        <w:t xml:space="preserve"> ust</w:t>
      </w:r>
      <w:r>
        <w:rPr>
          <w:rStyle w:val="Ppogrubienie"/>
          <w:b w:val="0"/>
        </w:rPr>
        <w:t>. </w:t>
      </w:r>
      <w:r w:rsidRPr="00305C3A">
        <w:rPr>
          <w:rStyle w:val="Ppogrubienie"/>
          <w:b w:val="0"/>
        </w:rPr>
        <w:t>2</w:t>
      </w:r>
      <w:r w:rsidRPr="00305C3A">
        <w:t>.</w:t>
      </w:r>
    </w:p>
    <w:p w14:paraId="7C85C13B" w14:textId="1F15C033" w:rsidR="00305C3A" w:rsidRPr="00305C3A" w:rsidRDefault="00305C3A" w:rsidP="00B63FE2">
      <w:pPr>
        <w:pStyle w:val="ARTartustawynprozporzdzenia"/>
      </w:pPr>
      <w:r w:rsidRPr="00B63FE2">
        <w:rPr>
          <w:rStyle w:val="Ppogrubienie"/>
        </w:rPr>
        <w:t>Art. 2</w:t>
      </w:r>
      <w:r w:rsidR="008C71A1" w:rsidRPr="00B63FE2">
        <w:rPr>
          <w:rStyle w:val="Ppogrubienie"/>
        </w:rPr>
        <w:t>3</w:t>
      </w:r>
      <w:r w:rsidRPr="00B63FE2">
        <w:rPr>
          <w:rStyle w:val="Ppogrubienie"/>
        </w:rPr>
        <w:t>.</w:t>
      </w:r>
      <w:r w:rsidR="009421BD">
        <w:t> </w:t>
      </w:r>
      <w:r w:rsidRPr="00305C3A">
        <w:t>1.</w:t>
      </w:r>
      <w:r w:rsidR="009421BD">
        <w:t> </w:t>
      </w:r>
      <w:r w:rsidRPr="00305C3A">
        <w:t>Jeżeli w wyniku kontroli, o której mowa w</w:t>
      </w:r>
      <w:r>
        <w:t> art. </w:t>
      </w:r>
      <w:r w:rsidRPr="00305C3A">
        <w:t>1</w:t>
      </w:r>
      <w:r w:rsidR="008E1DC7">
        <w:t>9</w:t>
      </w:r>
      <w:r>
        <w:t xml:space="preserve"> ust. </w:t>
      </w:r>
      <w:r w:rsidRPr="00305C3A">
        <w:t xml:space="preserve">1, stwierdzono, że usługodawca nie </w:t>
      </w:r>
      <w:r w:rsidR="005103AB">
        <w:t>s</w:t>
      </w:r>
      <w:r w:rsidRPr="00305C3A">
        <w:t>pełnia obowiązk</w:t>
      </w:r>
      <w:r w:rsidR="007460D4">
        <w:t>u</w:t>
      </w:r>
      <w:r w:rsidRPr="00305C3A">
        <w:t>, o który</w:t>
      </w:r>
      <w:r w:rsidR="007460D4">
        <w:t>m</w:t>
      </w:r>
      <w:r w:rsidRPr="00305C3A">
        <w:t xml:space="preserve"> mowa w</w:t>
      </w:r>
      <w:r>
        <w:t> art. </w:t>
      </w:r>
      <w:r w:rsidRPr="00305C3A">
        <w:t>3</w:t>
      </w:r>
      <w:r w:rsidR="007460D4">
        <w:t xml:space="preserve"> ust. 1</w:t>
      </w:r>
      <w:r w:rsidRPr="00305C3A">
        <w:t xml:space="preserve">, </w:t>
      </w:r>
      <w:r w:rsidRPr="00305C3A">
        <w:rPr>
          <w:rStyle w:val="Ppogrubienie"/>
          <w:b w:val="0"/>
        </w:rPr>
        <w:t>Prezes UKE</w:t>
      </w:r>
      <w:r w:rsidRPr="00305C3A">
        <w:t xml:space="preserve"> może:</w:t>
      </w:r>
    </w:p>
    <w:p w14:paraId="3252E0B5" w14:textId="5C019BBB" w:rsidR="00305C3A" w:rsidRPr="00305C3A" w:rsidRDefault="00305C3A" w:rsidP="00305C3A">
      <w:pPr>
        <w:pStyle w:val="PKTpunkt"/>
      </w:pPr>
      <w:r w:rsidRPr="00305C3A">
        <w:t>1)</w:t>
      </w:r>
      <w:r w:rsidRPr="00305C3A">
        <w:tab/>
        <w:t>nałożyć karę pieniężną, o której mowa w</w:t>
      </w:r>
      <w:r>
        <w:t> art. </w:t>
      </w:r>
      <w:r w:rsidRPr="00305C3A">
        <w:t>2</w:t>
      </w:r>
      <w:r w:rsidR="008E1DC7">
        <w:t>4</w:t>
      </w:r>
      <w:r>
        <w:t xml:space="preserve"> ust. </w:t>
      </w:r>
      <w:r w:rsidRPr="00305C3A">
        <w:t xml:space="preserve">1, niezależnie od prowadzonego wobec tego usługodawcy postępowania pokontrolnego, </w:t>
      </w:r>
      <w:r w:rsidR="00FB46D5" w:rsidRPr="00FB46D5">
        <w:t>o któr</w:t>
      </w:r>
      <w:r w:rsidR="00FB46D5">
        <w:t>ym</w:t>
      </w:r>
      <w:r w:rsidR="00FB46D5" w:rsidRPr="00FB46D5">
        <w:t xml:space="preserve"> mowa w art. 1</w:t>
      </w:r>
      <w:r w:rsidR="0078141C">
        <w:t>9</w:t>
      </w:r>
      <w:r w:rsidR="00FB46D5" w:rsidRPr="00FB46D5">
        <w:t xml:space="preserve"> ust. 1, </w:t>
      </w:r>
      <w:r w:rsidRPr="00305C3A">
        <w:t>lub</w:t>
      </w:r>
    </w:p>
    <w:p w14:paraId="3083455D" w14:textId="2874642A" w:rsidR="00305C3A" w:rsidRPr="00305C3A" w:rsidRDefault="00305C3A" w:rsidP="00305C3A">
      <w:pPr>
        <w:pStyle w:val="PKTpunkt"/>
      </w:pPr>
      <w:r w:rsidRPr="00305C3A">
        <w:t>2)</w:t>
      </w:r>
      <w:r w:rsidRPr="00305C3A">
        <w:tab/>
        <w:t>wydać zalecenia pokontrolne, w których w</w:t>
      </w:r>
      <w:r w:rsidR="00FB46D5">
        <w:t>ezwie</w:t>
      </w:r>
      <w:r w:rsidRPr="00305C3A">
        <w:t xml:space="preserve"> </w:t>
      </w:r>
      <w:r w:rsidR="00FB46D5">
        <w:t xml:space="preserve">tego </w:t>
      </w:r>
      <w:r w:rsidRPr="00305C3A">
        <w:t xml:space="preserve">usługodawcę do </w:t>
      </w:r>
      <w:r w:rsidR="002B2084">
        <w:t>przestrzegania tego obowiązku</w:t>
      </w:r>
      <w:r w:rsidRPr="00305C3A">
        <w:t xml:space="preserve"> lub udzielenia wyjaśnień oraz </w:t>
      </w:r>
      <w:r w:rsidR="00FB46D5">
        <w:t>po</w:t>
      </w:r>
      <w:r w:rsidRPr="00305C3A">
        <w:t>informuje o możliwości przedstawienia stanowiska odnośnie do stwierdzonych naruszeń.</w:t>
      </w:r>
    </w:p>
    <w:p w14:paraId="3708D0CF" w14:textId="6C52B108" w:rsidR="00305C3A" w:rsidRPr="00305C3A" w:rsidRDefault="00305C3A" w:rsidP="00B63FE2">
      <w:pPr>
        <w:pStyle w:val="USTustnpkodeksu"/>
      </w:pPr>
      <w:r w:rsidRPr="00305C3A">
        <w:t xml:space="preserve">2. Jeżeli w wyniku </w:t>
      </w:r>
      <w:r w:rsidR="007460D4">
        <w:t xml:space="preserve">przeprowadzonej </w:t>
      </w:r>
      <w:r w:rsidRPr="00305C3A">
        <w:t>kontroli, o której mowa w</w:t>
      </w:r>
      <w:r>
        <w:t> art. </w:t>
      </w:r>
      <w:r w:rsidRPr="00305C3A">
        <w:t>1</w:t>
      </w:r>
      <w:r w:rsidR="0078141C">
        <w:t>9</w:t>
      </w:r>
      <w:r>
        <w:t xml:space="preserve"> ust. </w:t>
      </w:r>
      <w:r w:rsidRPr="00305C3A">
        <w:t>1, stwierdzono, że dostawca usługi dostępu do internetu nie wypełnia obowiązków, o których mowa w</w:t>
      </w:r>
      <w:r>
        <w:t> art. </w:t>
      </w:r>
      <w:r w:rsidRPr="00305C3A">
        <w:t>1</w:t>
      </w:r>
      <w:r w:rsidR="0078141C">
        <w:t>5</w:t>
      </w:r>
      <w:r w:rsidRPr="00305C3A">
        <w:t xml:space="preserve">, </w:t>
      </w:r>
      <w:r w:rsidRPr="00305C3A">
        <w:rPr>
          <w:rStyle w:val="Ppogrubienie"/>
          <w:b w:val="0"/>
        </w:rPr>
        <w:t xml:space="preserve">Prezes UKE </w:t>
      </w:r>
      <w:r w:rsidRPr="00305C3A">
        <w:t>może:</w:t>
      </w:r>
    </w:p>
    <w:p w14:paraId="683F6EBD" w14:textId="0CAFA067" w:rsidR="00305C3A" w:rsidRPr="00305C3A" w:rsidRDefault="00305C3A" w:rsidP="00305C3A">
      <w:pPr>
        <w:pStyle w:val="PKTpunkt"/>
      </w:pPr>
      <w:r w:rsidRPr="00305C3A">
        <w:t>1)</w:t>
      </w:r>
      <w:r w:rsidRPr="00305C3A">
        <w:tab/>
        <w:t>nałożyć karę pieniężną, o której mowa w</w:t>
      </w:r>
      <w:r>
        <w:t> art. </w:t>
      </w:r>
      <w:r w:rsidRPr="00305C3A">
        <w:t>2</w:t>
      </w:r>
      <w:r w:rsidR="0078141C">
        <w:t>4</w:t>
      </w:r>
      <w:r>
        <w:t xml:space="preserve"> ust. </w:t>
      </w:r>
      <w:r w:rsidRPr="00305C3A">
        <w:t xml:space="preserve">2, niezależnie od prowadzonego wobec tego dostawcy postępowania pokontrolnego, </w:t>
      </w:r>
      <w:r w:rsidR="00205822" w:rsidRPr="00205822">
        <w:t>o którym mowa w art. 1</w:t>
      </w:r>
      <w:r w:rsidR="0078141C">
        <w:t>9</w:t>
      </w:r>
      <w:r w:rsidR="00205822" w:rsidRPr="00205822">
        <w:t xml:space="preserve"> ust. 1, </w:t>
      </w:r>
      <w:r w:rsidRPr="00305C3A">
        <w:t>lub</w:t>
      </w:r>
    </w:p>
    <w:p w14:paraId="648824D2" w14:textId="37A3DC92" w:rsidR="00305C3A" w:rsidRPr="00305C3A" w:rsidRDefault="00305C3A" w:rsidP="00305C3A">
      <w:pPr>
        <w:pStyle w:val="PKTpunkt"/>
      </w:pPr>
      <w:r w:rsidRPr="00305C3A">
        <w:t>2)</w:t>
      </w:r>
      <w:r w:rsidRPr="00305C3A">
        <w:tab/>
        <w:t>wydać zalecenia pokontrolne, w których wzywa dostawc</w:t>
      </w:r>
      <w:r w:rsidR="00CA2A17">
        <w:t>ę</w:t>
      </w:r>
      <w:r w:rsidRPr="00305C3A">
        <w:t xml:space="preserve"> do </w:t>
      </w:r>
      <w:r w:rsidR="00CA2A17">
        <w:t>przestrzegania tego obowiązku</w:t>
      </w:r>
      <w:r w:rsidR="00CA2A17" w:rsidRPr="00305C3A">
        <w:t xml:space="preserve"> </w:t>
      </w:r>
      <w:r w:rsidRPr="00305C3A">
        <w:t>lub udzielenia wyjaśnień oraz informuje o możliwości przedstawienia stanowiska odnośnie do stwierdzonych naruszeń.</w:t>
      </w:r>
    </w:p>
    <w:p w14:paraId="55F97629" w14:textId="1B529E97" w:rsidR="00305C3A" w:rsidRPr="00305C3A" w:rsidRDefault="00305C3A" w:rsidP="00305C3A">
      <w:pPr>
        <w:pStyle w:val="USTustnpkodeksu"/>
      </w:pPr>
      <w:r w:rsidRPr="00305C3A">
        <w:t xml:space="preserve">3. </w:t>
      </w:r>
      <w:r w:rsidR="00CA2A17">
        <w:t>Wypełnienie obowiązk</w:t>
      </w:r>
      <w:r w:rsidR="001369AE">
        <w:t>ów</w:t>
      </w:r>
      <w:r w:rsidR="00CA2A17">
        <w:t>, o który</w:t>
      </w:r>
      <w:r w:rsidR="001369AE">
        <w:t>ch</w:t>
      </w:r>
      <w:r w:rsidR="00CA2A17">
        <w:t xml:space="preserve"> mowa w art. 3 ust. 1 oraz art. 1</w:t>
      </w:r>
      <w:r w:rsidR="00B936C4">
        <w:t>5</w:t>
      </w:r>
      <w:r w:rsidR="00CA2A17">
        <w:t>,</w:t>
      </w:r>
      <w:r w:rsidRPr="00305C3A">
        <w:t xml:space="preserve"> lub udzielenie wyjaśnień oraz przedstawienie stanowiska, o których mowa w</w:t>
      </w:r>
      <w:r>
        <w:t> ust. </w:t>
      </w:r>
      <w:r w:rsidRPr="00305C3A">
        <w:t>1</w:t>
      </w:r>
      <w:r>
        <w:t xml:space="preserve"> pkt </w:t>
      </w:r>
      <w:r w:rsidRPr="00305C3A">
        <w:t>2</w:t>
      </w:r>
      <w:r>
        <w:t xml:space="preserve"> i ust. </w:t>
      </w:r>
      <w:r w:rsidRPr="00305C3A">
        <w:t>2</w:t>
      </w:r>
      <w:r>
        <w:t xml:space="preserve"> pkt </w:t>
      </w:r>
      <w:r w:rsidRPr="00305C3A">
        <w:t xml:space="preserve">2, </w:t>
      </w:r>
      <w:r w:rsidRPr="00305C3A">
        <w:lastRenderedPageBreak/>
        <w:t xml:space="preserve">następuje w terminie określonym przez </w:t>
      </w:r>
      <w:r w:rsidRPr="00305C3A">
        <w:rPr>
          <w:rStyle w:val="Ppogrubienie"/>
          <w:b w:val="0"/>
        </w:rPr>
        <w:t>Prezesa UKE</w:t>
      </w:r>
      <w:r w:rsidRPr="00305C3A">
        <w:t>, niekrótszym niż 30 dni od dnia doręczenia zaleceń pokontrolnych</w:t>
      </w:r>
      <w:r w:rsidR="001369AE">
        <w:t>, o których mowa w ust. 1 pkt 2 i ust. 2 pkt 2,</w:t>
      </w:r>
      <w:r w:rsidRPr="00305C3A">
        <w:t xml:space="preserve"> odpowiednio usługodawcy albo dostawcy usługi dostępu do internetu.</w:t>
      </w:r>
    </w:p>
    <w:p w14:paraId="5E36F5FC" w14:textId="396096C3" w:rsidR="00305C3A" w:rsidRPr="00305C3A" w:rsidRDefault="00305C3A" w:rsidP="00305C3A">
      <w:pPr>
        <w:pStyle w:val="USTustnpkodeksu"/>
      </w:pPr>
      <w:r w:rsidRPr="00305C3A">
        <w:t>4. W </w:t>
      </w:r>
      <w:r w:rsidR="00383501" w:rsidRPr="00305C3A">
        <w:t>przypadku</w:t>
      </w:r>
      <w:r w:rsidRPr="00305C3A">
        <w:t xml:space="preserve"> gdy usługodawca albo dostawca usługi dostępu do internetu, do którego odnosi się wezwanie, o którym mowa w</w:t>
      </w:r>
      <w:r>
        <w:t> ust. </w:t>
      </w:r>
      <w:r w:rsidRPr="00305C3A">
        <w:t>1</w:t>
      </w:r>
      <w:r>
        <w:t xml:space="preserve"> pkt </w:t>
      </w:r>
      <w:r w:rsidRPr="00305C3A">
        <w:t>2</w:t>
      </w:r>
      <w:r>
        <w:t xml:space="preserve"> lub ust. </w:t>
      </w:r>
      <w:r w:rsidRPr="00305C3A">
        <w:t>2</w:t>
      </w:r>
      <w:r>
        <w:t xml:space="preserve"> pkt </w:t>
      </w:r>
      <w:r w:rsidRPr="00305C3A">
        <w:t>2, wyraził na to zgodę lub gdy naruszenia wskazane w zaleceniach pokontrolnych</w:t>
      </w:r>
      <w:r w:rsidR="001369AE">
        <w:t>, o których mowa w ust. 1 pkt 2 i ust. 2 pkt 2,</w:t>
      </w:r>
      <w:r w:rsidRPr="00305C3A">
        <w:t xml:space="preserve"> powtarzały się w przeszłości, termin, o którym mowa w</w:t>
      </w:r>
      <w:r>
        <w:t> ust. </w:t>
      </w:r>
      <w:r w:rsidRPr="00305C3A">
        <w:t>3, może być krótszy niż 30 dni od dnia doręczenia zaleceń pokontrolnych</w:t>
      </w:r>
      <w:r w:rsidR="00205822" w:rsidRPr="00205822">
        <w:t xml:space="preserve"> odpowiednio usługodawcy albo dostawcy usługi dostępu do internetu</w:t>
      </w:r>
      <w:r w:rsidRPr="00305C3A">
        <w:t>.</w:t>
      </w:r>
    </w:p>
    <w:p w14:paraId="7D879E62" w14:textId="0E7EB4A3" w:rsidR="00305C3A" w:rsidRPr="00305C3A" w:rsidRDefault="00305C3A" w:rsidP="00305C3A">
      <w:pPr>
        <w:pStyle w:val="USTustnpkodeksu"/>
      </w:pPr>
      <w:r w:rsidRPr="00305C3A">
        <w:t xml:space="preserve">5. </w:t>
      </w:r>
      <w:r w:rsidR="009421BD">
        <w:t> </w:t>
      </w:r>
      <w:r w:rsidRPr="00305C3A">
        <w:t>Jeżeli usługodawca albo dostawca usługi dostępu do internetu nie usunie nieprawidłowości wskazanych w zaleceniach pokontrolnyc</w:t>
      </w:r>
      <w:r w:rsidR="001369AE">
        <w:t>h, o których mowa w ust. 1 pkt 2 i</w:t>
      </w:r>
      <w:r w:rsidR="00046A5C">
        <w:t> </w:t>
      </w:r>
      <w:r w:rsidR="001369AE">
        <w:t>ust. 2 pkt 2,</w:t>
      </w:r>
      <w:r w:rsidRPr="00305C3A">
        <w:t xml:space="preserve"> w terminie, o którym mowa w</w:t>
      </w:r>
      <w:r>
        <w:t> ust. </w:t>
      </w:r>
      <w:r w:rsidRPr="00305C3A">
        <w:t>3</w:t>
      </w:r>
      <w:r>
        <w:t xml:space="preserve"> albo </w:t>
      </w:r>
      <w:r w:rsidRPr="00305C3A">
        <w:t>4, albo udzielone wyjaśnienia lub przedstawione stanowisko</w:t>
      </w:r>
      <w:r w:rsidR="001369AE">
        <w:t>,</w:t>
      </w:r>
      <w:r w:rsidR="001369AE" w:rsidRPr="001369AE">
        <w:t xml:space="preserve"> </w:t>
      </w:r>
      <w:r w:rsidR="001369AE">
        <w:t>o których mowa w ust. 1 pkt 2 i ust. 2 pkt 2,</w:t>
      </w:r>
      <w:r w:rsidR="001369AE" w:rsidRPr="00305C3A">
        <w:t xml:space="preserve"> </w:t>
      </w:r>
      <w:r w:rsidRPr="00305C3A">
        <w:t xml:space="preserve">zostaną uznane przez </w:t>
      </w:r>
      <w:r w:rsidRPr="00305C3A">
        <w:rPr>
          <w:rStyle w:val="Ppogrubienie"/>
          <w:b w:val="0"/>
        </w:rPr>
        <w:t>Prezesa UKE</w:t>
      </w:r>
      <w:r w:rsidRPr="00305C3A">
        <w:t xml:space="preserve"> za niewystarczające, </w:t>
      </w:r>
      <w:r w:rsidRPr="00305C3A">
        <w:rPr>
          <w:rStyle w:val="Ppogrubienie"/>
          <w:b w:val="0"/>
        </w:rPr>
        <w:t xml:space="preserve">Prezes UKE </w:t>
      </w:r>
      <w:r w:rsidRPr="00305C3A">
        <w:t>nakazuje usunięcie stwierdzonych nieprawidłowości w drodze decyzji.</w:t>
      </w:r>
    </w:p>
    <w:p w14:paraId="56D40DA3" w14:textId="4E7D471F" w:rsidR="00305C3A" w:rsidRPr="00305C3A" w:rsidRDefault="00305C3A" w:rsidP="00B63FE2">
      <w:pPr>
        <w:pStyle w:val="USTustnpkodeksu"/>
        <w:keepNext/>
      </w:pPr>
      <w:r w:rsidRPr="00305C3A">
        <w:t>6. W decyzji, o której mowa w</w:t>
      </w:r>
      <w:r>
        <w:t> ust. </w:t>
      </w:r>
      <w:r w:rsidRPr="00305C3A">
        <w:t>5, Prezes UKE może również:</w:t>
      </w:r>
    </w:p>
    <w:p w14:paraId="201BFFC2" w14:textId="17F2649E" w:rsidR="00305C3A" w:rsidRPr="00305C3A" w:rsidRDefault="00305C3A" w:rsidP="00305C3A">
      <w:pPr>
        <w:pStyle w:val="PKTpunkt"/>
      </w:pPr>
      <w:r w:rsidRPr="00305C3A">
        <w:t>1)</w:t>
      </w:r>
      <w:r w:rsidRPr="00305C3A">
        <w:tab/>
        <w:t>wskazać środki, jakie powinien zastosować usługodawca albo dostawca usługi dostępu do internetu w celu usunięcia nieprawidłowości;</w:t>
      </w:r>
    </w:p>
    <w:p w14:paraId="6D2F6B46" w14:textId="765A4695" w:rsidR="00305C3A" w:rsidRPr="00305C3A" w:rsidRDefault="00305C3A" w:rsidP="00305C3A">
      <w:pPr>
        <w:pStyle w:val="PKTpunkt"/>
      </w:pPr>
      <w:r w:rsidRPr="00305C3A">
        <w:t>2)</w:t>
      </w:r>
      <w:r w:rsidRPr="00305C3A">
        <w:tab/>
        <w:t>określić termin, w którym ma nastąpić usunięcie nieprawidłowości;</w:t>
      </w:r>
    </w:p>
    <w:p w14:paraId="4F33464E" w14:textId="5B401FA6" w:rsidR="00305C3A" w:rsidRPr="00305C3A" w:rsidRDefault="00305C3A" w:rsidP="00305C3A">
      <w:pPr>
        <w:pStyle w:val="PKTpunkt"/>
      </w:pPr>
      <w:r w:rsidRPr="00305C3A">
        <w:t>3)</w:t>
      </w:r>
      <w:r w:rsidRPr="00305C3A">
        <w:tab/>
        <w:t>nałożyć karę pieniężną, o której mowa odpowiednio w</w:t>
      </w:r>
      <w:r>
        <w:t> art. </w:t>
      </w:r>
      <w:r w:rsidRPr="00305C3A">
        <w:t>2</w:t>
      </w:r>
      <w:r w:rsidR="00B936C4">
        <w:t>4</w:t>
      </w:r>
      <w:r>
        <w:t xml:space="preserve"> ust. </w:t>
      </w:r>
      <w:r w:rsidRPr="00305C3A">
        <w:t>1</w:t>
      </w:r>
      <w:r>
        <w:t xml:space="preserve"> albo </w:t>
      </w:r>
      <w:r w:rsidRPr="00305C3A">
        <w:t>2, chyba że na podstawie przepisu</w:t>
      </w:r>
      <w:r>
        <w:t xml:space="preserve"> ust. </w:t>
      </w:r>
      <w:r w:rsidRPr="00305C3A">
        <w:t>1</w:t>
      </w:r>
      <w:r>
        <w:t xml:space="preserve"> pkt </w:t>
      </w:r>
      <w:r w:rsidRPr="00305C3A">
        <w:t>1</w:t>
      </w:r>
      <w:r>
        <w:t xml:space="preserve"> albo ust. </w:t>
      </w:r>
      <w:r w:rsidRPr="00305C3A">
        <w:t>2</w:t>
      </w:r>
      <w:r>
        <w:t xml:space="preserve"> pkt </w:t>
      </w:r>
      <w:r w:rsidRPr="00305C3A">
        <w:t xml:space="preserve">1 zostało już wszczęte postępowanie w sprawie nałożenia </w:t>
      </w:r>
      <w:r w:rsidR="007460D4">
        <w:t xml:space="preserve">tej </w:t>
      </w:r>
      <w:r w:rsidRPr="00305C3A">
        <w:t>kary pieniężnej za niewypełnienie obowiązków, o których mowa w</w:t>
      </w:r>
      <w:r>
        <w:t> art. </w:t>
      </w:r>
      <w:r w:rsidRPr="00305C3A">
        <w:t>3</w:t>
      </w:r>
      <w:r>
        <w:t xml:space="preserve"> ust. </w:t>
      </w:r>
      <w:r w:rsidRPr="00305C3A">
        <w:t>1</w:t>
      </w:r>
      <w:r w:rsidR="004606EA">
        <w:t xml:space="preserve"> </w:t>
      </w:r>
      <w:r>
        <w:t>lub art. </w:t>
      </w:r>
      <w:r w:rsidRPr="00305C3A">
        <w:t>1</w:t>
      </w:r>
      <w:r w:rsidR="00B936C4">
        <w:t>5</w:t>
      </w:r>
      <w:r w:rsidRPr="00305C3A">
        <w:t>.</w:t>
      </w:r>
    </w:p>
    <w:p w14:paraId="27224A1C" w14:textId="7E966FCC" w:rsidR="00E00F4A" w:rsidRDefault="00305C3A" w:rsidP="00305C3A">
      <w:pPr>
        <w:pStyle w:val="ARTartustawynprozporzdzenia"/>
      </w:pPr>
      <w:r w:rsidRPr="00B63FE2">
        <w:rPr>
          <w:rStyle w:val="Ppogrubienie"/>
        </w:rPr>
        <w:t>Art. 2</w:t>
      </w:r>
      <w:r w:rsidR="008C71A1" w:rsidRPr="00B63FE2">
        <w:rPr>
          <w:rStyle w:val="Ppogrubienie"/>
        </w:rPr>
        <w:t>4</w:t>
      </w:r>
      <w:r w:rsidRPr="00B63FE2">
        <w:rPr>
          <w:rStyle w:val="Ppogrubienie"/>
        </w:rPr>
        <w:t>.</w:t>
      </w:r>
      <w:r w:rsidR="009421BD">
        <w:rPr>
          <w:rStyle w:val="Ppogrubienie"/>
        </w:rPr>
        <w:t> </w:t>
      </w:r>
      <w:r w:rsidRPr="00305C3A">
        <w:rPr>
          <w:rStyle w:val="Ppogrubienie"/>
          <w:b w:val="0"/>
        </w:rPr>
        <w:t>1.</w:t>
      </w:r>
      <w:r w:rsidR="009421BD">
        <w:rPr>
          <w:rStyle w:val="Ppogrubienie"/>
        </w:rPr>
        <w:t> </w:t>
      </w:r>
      <w:r w:rsidRPr="00305C3A">
        <w:t>Prezes UKE</w:t>
      </w:r>
      <w:r w:rsidR="00E00F4A" w:rsidRPr="00E00F4A">
        <w:t xml:space="preserve"> </w:t>
      </w:r>
      <w:r w:rsidR="008F2953">
        <w:t>nakłada</w:t>
      </w:r>
      <w:r w:rsidR="00E00F4A" w:rsidRPr="00E00F4A">
        <w:t xml:space="preserve"> karę pieniężną na usługodawcę, który</w:t>
      </w:r>
      <w:r w:rsidR="005B0084">
        <w:t>,</w:t>
      </w:r>
      <w:r w:rsidR="00E00F4A" w:rsidRPr="00E00F4A">
        <w:t xml:space="preserve"> będąc do tego zobowiązanym</w:t>
      </w:r>
      <w:r w:rsidR="00E00F4A">
        <w:t>,</w:t>
      </w:r>
      <w:r w:rsidR="00E00F4A" w:rsidRPr="00E00F4A">
        <w:t xml:space="preserve"> nie </w:t>
      </w:r>
      <w:r w:rsidR="005103AB">
        <w:t>spełnia</w:t>
      </w:r>
      <w:r w:rsidR="00E00F4A" w:rsidRPr="00E00F4A">
        <w:t xml:space="preserve"> obowiązku, o którym mowa w art. 3 ust. 1</w:t>
      </w:r>
      <w:r w:rsidR="008F2953">
        <w:t>.</w:t>
      </w:r>
    </w:p>
    <w:p w14:paraId="2543CE5F" w14:textId="4B7AEC2F" w:rsidR="000960B2" w:rsidRDefault="00305C3A" w:rsidP="000960B2">
      <w:pPr>
        <w:pStyle w:val="USTustnpkodeksu"/>
      </w:pPr>
      <w:r w:rsidRPr="00305C3A">
        <w:rPr>
          <w:rStyle w:val="Ppogrubienie"/>
          <w:b w:val="0"/>
        </w:rPr>
        <w:t xml:space="preserve">2. </w:t>
      </w:r>
      <w:r w:rsidRPr="00305C3A">
        <w:t>Prezes UKE</w:t>
      </w:r>
      <w:r w:rsidR="000960B2" w:rsidRPr="000960B2">
        <w:t xml:space="preserve"> </w:t>
      </w:r>
      <w:r w:rsidR="008F2953">
        <w:t>nakłada</w:t>
      </w:r>
      <w:r w:rsidR="000960B2" w:rsidRPr="000960B2">
        <w:t xml:space="preserve"> karę pieniężną na dostawcę usługi dostępu do internetu, który</w:t>
      </w:r>
      <w:r w:rsidR="005B0084">
        <w:t>,</w:t>
      </w:r>
      <w:r w:rsidR="000960B2">
        <w:t xml:space="preserve"> będąc do tego zobowiązanym,</w:t>
      </w:r>
      <w:r w:rsidR="000960B2" w:rsidRPr="000960B2">
        <w:t xml:space="preserve"> nie </w:t>
      </w:r>
      <w:r w:rsidR="005103AB">
        <w:t>s</w:t>
      </w:r>
      <w:r w:rsidR="000960B2" w:rsidRPr="000960B2">
        <w:t>pełnia obowiązków, o których mowa w art. 1</w:t>
      </w:r>
      <w:r w:rsidR="00B936C4">
        <w:t>5</w:t>
      </w:r>
      <w:r w:rsidR="00E45AC1">
        <w:t>.</w:t>
      </w:r>
    </w:p>
    <w:p w14:paraId="0B83A83C" w14:textId="2BF5A9C0" w:rsidR="00305C3A" w:rsidRPr="00305C3A" w:rsidRDefault="00305C3A" w:rsidP="00305C3A">
      <w:pPr>
        <w:pStyle w:val="USTustnpkodeksu"/>
        <w:rPr>
          <w:rStyle w:val="Ppogrubienie"/>
          <w:b w:val="0"/>
        </w:rPr>
      </w:pPr>
      <w:r w:rsidRPr="00305C3A">
        <w:rPr>
          <w:rStyle w:val="Ppogrubienie"/>
          <w:b w:val="0"/>
        </w:rPr>
        <w:t xml:space="preserve">3. </w:t>
      </w:r>
      <w:r w:rsidRPr="00305C3A">
        <w:t>Prezes UKE</w:t>
      </w:r>
      <w:r w:rsidR="003636D7" w:rsidRPr="003636D7">
        <w:t xml:space="preserve"> może nałożyć karę pieniężną na usługodawcę lub dostawcę usługi dostępu do internetu, który utrudnia </w:t>
      </w:r>
      <w:r w:rsidR="003636D7">
        <w:t>albo</w:t>
      </w:r>
      <w:r w:rsidR="003636D7" w:rsidRPr="003636D7">
        <w:t xml:space="preserve"> uniemożliwia wykonywanie czynności kontrolnych przez Prezesa UKE</w:t>
      </w:r>
      <w:r w:rsidRPr="00305C3A">
        <w:t>, jeżeli przemawia za tym charakter lub zakres naruszenia.</w:t>
      </w:r>
    </w:p>
    <w:p w14:paraId="54D9B932" w14:textId="18BDE6A7" w:rsidR="00305C3A" w:rsidRPr="00305C3A" w:rsidRDefault="00305C3A" w:rsidP="00305C3A">
      <w:pPr>
        <w:pStyle w:val="USTustnpkodeksu"/>
      </w:pPr>
      <w:r w:rsidRPr="00305C3A">
        <w:rPr>
          <w:rStyle w:val="Ppogrubienie"/>
          <w:b w:val="0"/>
        </w:rPr>
        <w:t>4</w:t>
      </w:r>
      <w:r w:rsidRPr="00305C3A">
        <w:t>. Karę pieniężną, o której mowa w</w:t>
      </w:r>
      <w:r>
        <w:t> ust. </w:t>
      </w:r>
      <w:r w:rsidRPr="00305C3A">
        <w:t xml:space="preserve">1, </w:t>
      </w:r>
      <w:r w:rsidRPr="00305C3A">
        <w:rPr>
          <w:rStyle w:val="Ppogrubienie"/>
          <w:b w:val="0"/>
        </w:rPr>
        <w:t>Prezes UKE</w:t>
      </w:r>
      <w:r w:rsidRPr="00305C3A">
        <w:t xml:space="preserve"> nakłada, w drodze decyzji, w wysokości od 10 000 zł do 1 000 000 zł.</w:t>
      </w:r>
    </w:p>
    <w:p w14:paraId="3FA2A43B" w14:textId="0A7DFD66" w:rsidR="00305C3A" w:rsidRPr="00305C3A" w:rsidRDefault="00305C3A" w:rsidP="00305C3A">
      <w:pPr>
        <w:pStyle w:val="USTustnpkodeksu"/>
      </w:pPr>
      <w:r w:rsidRPr="00305C3A">
        <w:lastRenderedPageBreak/>
        <w:t>5. Karę pieniężną, o której mowa w</w:t>
      </w:r>
      <w:r>
        <w:t> ust. </w:t>
      </w:r>
      <w:r w:rsidRPr="00305C3A">
        <w:t>2</w:t>
      </w:r>
      <w:r>
        <w:t xml:space="preserve"> i </w:t>
      </w:r>
      <w:r w:rsidRPr="00305C3A">
        <w:t xml:space="preserve">3, </w:t>
      </w:r>
      <w:r w:rsidRPr="00305C3A">
        <w:rPr>
          <w:rStyle w:val="Ppogrubienie"/>
          <w:b w:val="0"/>
        </w:rPr>
        <w:t>Prezes UKE</w:t>
      </w:r>
      <w:r w:rsidRPr="00305C3A">
        <w:t xml:space="preserve"> nakłada, w drodze decyzji, w wysokości </w:t>
      </w:r>
      <w:r w:rsidR="003636D7">
        <w:t>nieprzekraczającej</w:t>
      </w:r>
      <w:r w:rsidRPr="00305C3A">
        <w:t xml:space="preserve"> 250 000 zł.</w:t>
      </w:r>
    </w:p>
    <w:p w14:paraId="109239C5" w14:textId="3487D278" w:rsidR="00305C3A" w:rsidRPr="001553C9" w:rsidRDefault="00305C3A" w:rsidP="00305C3A">
      <w:pPr>
        <w:pStyle w:val="ARTartustawynprozporzdzenia"/>
        <w:rPr>
          <w:rStyle w:val="Ppogrubienie"/>
        </w:rPr>
      </w:pPr>
      <w:r w:rsidRPr="00B63FE2">
        <w:rPr>
          <w:rStyle w:val="Ppogrubienie"/>
        </w:rPr>
        <w:t>Art. 2</w:t>
      </w:r>
      <w:r w:rsidR="00B10930" w:rsidRPr="00B63FE2">
        <w:rPr>
          <w:rStyle w:val="Ppogrubienie"/>
        </w:rPr>
        <w:t>5</w:t>
      </w:r>
      <w:r w:rsidRPr="00B63FE2">
        <w:rPr>
          <w:rStyle w:val="Ppogrubienie"/>
        </w:rPr>
        <w:t>.</w:t>
      </w:r>
      <w:r w:rsidRPr="00305C3A">
        <w:t xml:space="preserve"> Kary pieniężne, o których mowa w</w:t>
      </w:r>
      <w:r>
        <w:t> art. </w:t>
      </w:r>
      <w:r w:rsidRPr="00305C3A">
        <w:t>2</w:t>
      </w:r>
      <w:r w:rsidR="00B936C4">
        <w:t>4</w:t>
      </w:r>
      <w:r w:rsidR="005B331E">
        <w:t xml:space="preserve"> ust. 1</w:t>
      </w:r>
      <w:r w:rsidR="00A0051A" w:rsidRPr="00305C3A">
        <w:t>–</w:t>
      </w:r>
      <w:r w:rsidR="005103AB">
        <w:t>3</w:t>
      </w:r>
      <w:r w:rsidRPr="00305C3A">
        <w:t xml:space="preserve">, stanowią przychód </w:t>
      </w:r>
      <w:r w:rsidR="00E2162C">
        <w:t>budżetu państwa.</w:t>
      </w:r>
    </w:p>
    <w:p w14:paraId="3A299FE7" w14:textId="1AD2B85B" w:rsidR="00305C3A" w:rsidRDefault="00305C3A" w:rsidP="00305C3A">
      <w:pPr>
        <w:pStyle w:val="ARTartustawynprozporzdzenia"/>
      </w:pPr>
      <w:r w:rsidRPr="00B63FE2">
        <w:rPr>
          <w:rStyle w:val="Ppogrubienie"/>
        </w:rPr>
        <w:t>Art. 2</w:t>
      </w:r>
      <w:r w:rsidR="00B10930" w:rsidRPr="00B63FE2">
        <w:rPr>
          <w:rStyle w:val="Ppogrubienie"/>
        </w:rPr>
        <w:t>6</w:t>
      </w:r>
      <w:r w:rsidRPr="00B63FE2">
        <w:rPr>
          <w:rStyle w:val="Ppogrubienie"/>
        </w:rPr>
        <w:t>.</w:t>
      </w:r>
      <w:r w:rsidRPr="00305C3A">
        <w:t xml:space="preserve"> Kary pieniężne, o których mowa w</w:t>
      </w:r>
      <w:r>
        <w:t> art. </w:t>
      </w:r>
      <w:r w:rsidRPr="00305C3A">
        <w:t>2</w:t>
      </w:r>
      <w:r w:rsidR="00F42C92">
        <w:t>4</w:t>
      </w:r>
      <w:r w:rsidR="005B331E">
        <w:t xml:space="preserve"> ust. 1</w:t>
      </w:r>
      <w:r w:rsidR="00A0051A" w:rsidRPr="00305C3A">
        <w:t>–</w:t>
      </w:r>
      <w:r w:rsidR="005103AB">
        <w:t>3</w:t>
      </w:r>
      <w:r w:rsidRPr="00305C3A">
        <w:t>, podlegają egzekucji w trybie przepisów o postępowaniu egzekucyjnym w administracji w zakresie egzekucji obowiązków o charakterze pieniężnym.</w:t>
      </w:r>
    </w:p>
    <w:p w14:paraId="0DE94D3A" w14:textId="07E37977" w:rsidR="00305C3A" w:rsidRDefault="00305C3A" w:rsidP="00B842EE">
      <w:pPr>
        <w:pStyle w:val="ARTartustawynprozporzdzenia"/>
      </w:pPr>
      <w:r w:rsidRPr="00B63FE2">
        <w:rPr>
          <w:rStyle w:val="Ppogrubienie"/>
        </w:rPr>
        <w:t>Art. </w:t>
      </w:r>
      <w:r w:rsidR="00B10930" w:rsidRPr="00B63FE2">
        <w:rPr>
          <w:rStyle w:val="Ppogrubienie"/>
        </w:rPr>
        <w:t>27</w:t>
      </w:r>
      <w:r w:rsidRPr="00B63FE2">
        <w:rPr>
          <w:rStyle w:val="Ppogrubienie"/>
        </w:rPr>
        <w:t>.</w:t>
      </w:r>
      <w:r w:rsidR="009421BD">
        <w:t> </w:t>
      </w:r>
      <w:r w:rsidRPr="00305C3A">
        <w:t>W zakresie nieuregulowanym w ustawie oraz w ustawie z dnia 14 czerwca 1960 r. – Kodeks postępowania administracyjnego do kar pieniężnych, o których mowa w</w:t>
      </w:r>
      <w:r>
        <w:t> art. </w:t>
      </w:r>
      <w:r w:rsidRPr="00305C3A">
        <w:t>2</w:t>
      </w:r>
      <w:r w:rsidR="00F42C92">
        <w:t>4</w:t>
      </w:r>
      <w:r w:rsidR="005B331E">
        <w:t xml:space="preserve"> </w:t>
      </w:r>
      <w:r w:rsidR="005B331E" w:rsidRPr="005B331E">
        <w:t>ust.</w:t>
      </w:r>
      <w:r w:rsidR="00B76EF6">
        <w:t> </w:t>
      </w:r>
      <w:r w:rsidR="005B331E" w:rsidRPr="005B331E">
        <w:t>1</w:t>
      </w:r>
      <w:r w:rsidR="00A0051A" w:rsidRPr="00305C3A">
        <w:t>–</w:t>
      </w:r>
      <w:r w:rsidR="005103AB">
        <w:t>3</w:t>
      </w:r>
      <w:r w:rsidRPr="00305C3A">
        <w:t>, stosuje się odpowiednio przepisy działu III ustawy z dnia 29 sierpnia 1997 r. – Ordynacja podatkowa (</w:t>
      </w:r>
      <w:r>
        <w:t>Dz. U.</w:t>
      </w:r>
      <w:r w:rsidRPr="00305C3A">
        <w:t xml:space="preserve"> z 202</w:t>
      </w:r>
      <w:r w:rsidR="00BA4322">
        <w:t>6 r. poz. 622</w:t>
      </w:r>
      <w:r w:rsidRPr="00305C3A">
        <w:t>), z tym że uprawnienia organów podatkowych określone w tych przepisach przysługują Prezesowi UKE.</w:t>
      </w:r>
    </w:p>
    <w:p w14:paraId="4F7B7D90" w14:textId="24E55904" w:rsidR="00025AA9" w:rsidRPr="00305C3A" w:rsidRDefault="00025AA9" w:rsidP="002F6F75">
      <w:pPr>
        <w:pStyle w:val="ARTartustawynprozporzdzenia"/>
      </w:pPr>
      <w:r w:rsidRPr="00B63FE2" w:rsidDel="00E17BC2">
        <w:rPr>
          <w:rStyle w:val="Ppogrubienie"/>
        </w:rPr>
        <w:t>Art. </w:t>
      </w:r>
      <w:r w:rsidR="00B10930" w:rsidRPr="00B63FE2">
        <w:rPr>
          <w:rStyle w:val="Ppogrubienie"/>
        </w:rPr>
        <w:t>28</w:t>
      </w:r>
      <w:r w:rsidRPr="00B63FE2" w:rsidDel="00E17BC2">
        <w:rPr>
          <w:rStyle w:val="Ppogrubienie"/>
        </w:rPr>
        <w:t>.</w:t>
      </w:r>
      <w:r w:rsidRPr="00E84A02" w:rsidDel="00E17BC2">
        <w:t xml:space="preserve"> Do dostawców usług medialnych oraz platform udostępniania wideo wpisanych na listę, o której mowa w art. 1a ust. 7 </w:t>
      </w:r>
      <w:r w:rsidRPr="00603481" w:rsidDel="00E17BC2">
        <w:rPr>
          <w:rStyle w:val="Ppogrubienie"/>
          <w:b w:val="0"/>
        </w:rPr>
        <w:t xml:space="preserve">ustawy </w:t>
      </w:r>
      <w:r w:rsidRPr="00E84A02" w:rsidDel="00E17BC2">
        <w:t>z</w:t>
      </w:r>
      <w:r w:rsidRPr="00603481" w:rsidDel="00E17BC2">
        <w:rPr>
          <w:rStyle w:val="Ppogrubienie"/>
          <w:b w:val="0"/>
        </w:rPr>
        <w:t> </w:t>
      </w:r>
      <w:r w:rsidRPr="00E84A02" w:rsidDel="00E17BC2">
        <w:t>dnia 29 grudnia 1992 r. o radiofonii i telewizji, nie stosuje się przepisów art. 1</w:t>
      </w:r>
      <w:r w:rsidR="00F42C92">
        <w:t>9</w:t>
      </w:r>
      <w:r w:rsidRPr="00E84A02" w:rsidDel="00E17BC2">
        <w:t>–2</w:t>
      </w:r>
      <w:r w:rsidR="00853394">
        <w:t>7</w:t>
      </w:r>
      <w:r w:rsidRPr="00E84A02" w:rsidDel="00E17BC2">
        <w:t>.</w:t>
      </w:r>
    </w:p>
    <w:p w14:paraId="4A4473A6" w14:textId="16D5FD7C" w:rsidR="00305C3A" w:rsidRPr="00305C3A" w:rsidRDefault="00305C3A" w:rsidP="00305C3A">
      <w:pPr>
        <w:pStyle w:val="ARTartustawynprozporzdzenia"/>
      </w:pPr>
      <w:r w:rsidRPr="00B63FE2">
        <w:rPr>
          <w:rStyle w:val="Ppogrubienie"/>
        </w:rPr>
        <w:t>Art. </w:t>
      </w:r>
      <w:r w:rsidR="00B10930" w:rsidRPr="00B63FE2">
        <w:rPr>
          <w:rStyle w:val="Ppogrubienie"/>
        </w:rPr>
        <w:t>29</w:t>
      </w:r>
      <w:r w:rsidRPr="00B63FE2">
        <w:rPr>
          <w:rStyle w:val="Ppogrubienie"/>
        </w:rPr>
        <w:t>.</w:t>
      </w:r>
      <w:r w:rsidR="009421BD">
        <w:t> </w:t>
      </w:r>
      <w:r w:rsidRPr="00305C3A">
        <w:t>1.</w:t>
      </w:r>
      <w:r w:rsidR="009421BD">
        <w:t> </w:t>
      </w:r>
      <w:r w:rsidRPr="00305C3A">
        <w:t>W zakresie nieuregulowanym w ustawie do kontroli</w:t>
      </w:r>
      <w:r w:rsidR="00672A80">
        <w:t xml:space="preserve"> i</w:t>
      </w:r>
      <w:r w:rsidRPr="00305C3A">
        <w:t xml:space="preserve"> postępowania pokontrolnego</w:t>
      </w:r>
      <w:r w:rsidR="00844551">
        <w:t xml:space="preserve">, o których mowa </w:t>
      </w:r>
      <w:r w:rsidR="00844551" w:rsidRPr="00305C3A">
        <w:t>w</w:t>
      </w:r>
      <w:r w:rsidR="00844551">
        <w:t> art. </w:t>
      </w:r>
      <w:r w:rsidR="00844551" w:rsidRPr="00305C3A">
        <w:t>1</w:t>
      </w:r>
      <w:r w:rsidR="00F42C92">
        <w:t>9</w:t>
      </w:r>
      <w:r w:rsidR="00844551">
        <w:t xml:space="preserve"> ust. </w:t>
      </w:r>
      <w:r w:rsidR="00844551" w:rsidRPr="00305C3A">
        <w:t xml:space="preserve">1, </w:t>
      </w:r>
      <w:r w:rsidRPr="00305C3A">
        <w:t>oraz</w:t>
      </w:r>
      <w:r w:rsidR="00C816E7">
        <w:t xml:space="preserve"> do</w:t>
      </w:r>
      <w:r w:rsidRPr="00305C3A">
        <w:t xml:space="preserve"> postępowania w sprawie nałożenia kary pieniężnej</w:t>
      </w:r>
      <w:r w:rsidR="00844551">
        <w:t>, o której mowa w art. 2</w:t>
      </w:r>
      <w:r w:rsidR="00F42C92">
        <w:t>4</w:t>
      </w:r>
      <w:r w:rsidR="00844551">
        <w:t xml:space="preserve"> ust. 1</w:t>
      </w:r>
      <w:r w:rsidR="00A0051A" w:rsidRPr="00305C3A">
        <w:t>–</w:t>
      </w:r>
      <w:r w:rsidR="00844551">
        <w:t>3,</w:t>
      </w:r>
      <w:r w:rsidRPr="00305C3A">
        <w:t xml:space="preserve"> stosuje się przepisy ustawy z dnia 14 czerwca 1960 r. – Kodeks postępowania administracyjnego.</w:t>
      </w:r>
    </w:p>
    <w:p w14:paraId="3F158F61" w14:textId="16F3B6CA" w:rsidR="00305C3A" w:rsidRPr="00305C3A" w:rsidRDefault="00305C3A" w:rsidP="00305C3A">
      <w:pPr>
        <w:pStyle w:val="USTustnpkodeksu"/>
      </w:pPr>
      <w:r w:rsidRPr="00305C3A">
        <w:t xml:space="preserve">2. </w:t>
      </w:r>
      <w:r w:rsidR="00DD60CB" w:rsidRPr="00305C3A">
        <w:t>Na decyzje Prezesa UKE</w:t>
      </w:r>
      <w:r w:rsidR="00DD60CB">
        <w:t xml:space="preserve">, o których mowa w </w:t>
      </w:r>
      <w:r w:rsidR="00DD60CB" w:rsidRPr="000958BE">
        <w:t>art. 2</w:t>
      </w:r>
      <w:r w:rsidR="00DD60CB">
        <w:t>3</w:t>
      </w:r>
      <w:r w:rsidR="00DD60CB" w:rsidRPr="000958BE">
        <w:t xml:space="preserve"> ust. 5</w:t>
      </w:r>
      <w:r w:rsidR="00DD60CB">
        <w:t xml:space="preserve"> oraz art. 24 ust. 4 i 5,</w:t>
      </w:r>
      <w:r w:rsidR="00DD60CB" w:rsidRPr="00305C3A">
        <w:t xml:space="preserve"> przysługuje</w:t>
      </w:r>
      <w:r w:rsidR="00DD60CB">
        <w:t xml:space="preserve"> skarga</w:t>
      </w:r>
      <w:r w:rsidR="00DD60CB" w:rsidRPr="00305C3A">
        <w:t xml:space="preserve"> do sądu </w:t>
      </w:r>
      <w:r w:rsidR="00DD60CB">
        <w:t xml:space="preserve">administracyjnego. </w:t>
      </w:r>
    </w:p>
    <w:p w14:paraId="392A618B" w14:textId="490AB88C" w:rsidR="00305C3A" w:rsidRPr="00305C3A" w:rsidRDefault="00305C3A" w:rsidP="00305C3A">
      <w:pPr>
        <w:pStyle w:val="ARTartustawynprozporzdzenia"/>
      </w:pPr>
      <w:r w:rsidRPr="00B63FE2">
        <w:rPr>
          <w:rStyle w:val="Ppogrubienie"/>
        </w:rPr>
        <w:t>Art. </w:t>
      </w:r>
      <w:r w:rsidR="00B10930" w:rsidRPr="00B63FE2">
        <w:rPr>
          <w:rStyle w:val="Ppogrubienie"/>
        </w:rPr>
        <w:t>30</w:t>
      </w:r>
      <w:r w:rsidRPr="00B63FE2">
        <w:rPr>
          <w:rStyle w:val="Ppogrubienie"/>
        </w:rPr>
        <w:t>.</w:t>
      </w:r>
      <w:r w:rsidRPr="00305C3A">
        <w:t xml:space="preserve"> Wykonywanie przez NASK</w:t>
      </w:r>
      <w:r w:rsidR="00672A80" w:rsidRPr="00305C3A">
        <w:t>–</w:t>
      </w:r>
      <w:r w:rsidR="005B331E">
        <w:t>PIB</w:t>
      </w:r>
      <w:r w:rsidRPr="00305C3A">
        <w:t xml:space="preserve"> zadań, o których mowa w</w:t>
      </w:r>
      <w:r>
        <w:t> art. </w:t>
      </w:r>
      <w:r w:rsidR="00F4715B">
        <w:t>12</w:t>
      </w:r>
      <w:r w:rsidRPr="00305C3A">
        <w:t>,</w:t>
      </w:r>
      <w:r>
        <w:t xml:space="preserve"> art. </w:t>
      </w:r>
      <w:bookmarkStart w:id="5" w:name="_Hlk219809324"/>
      <w:r w:rsidRPr="00305C3A">
        <w:t>1</w:t>
      </w:r>
      <w:r w:rsidR="00F4715B">
        <w:t>4</w:t>
      </w:r>
      <w:r>
        <w:t xml:space="preserve"> ust. </w:t>
      </w:r>
      <w:r w:rsidRPr="00305C3A">
        <w:t>5</w:t>
      </w:r>
      <w:r>
        <w:t xml:space="preserve"> i art. </w:t>
      </w:r>
      <w:r w:rsidRPr="00305C3A">
        <w:t>1</w:t>
      </w:r>
      <w:r w:rsidR="00F4715B">
        <w:t>8</w:t>
      </w:r>
      <w:bookmarkEnd w:id="5"/>
      <w:r w:rsidRPr="00305C3A">
        <w:t xml:space="preserve">, </w:t>
      </w:r>
      <w:r w:rsidR="00E716F1">
        <w:t xml:space="preserve">jest </w:t>
      </w:r>
      <w:r w:rsidRPr="00305C3A">
        <w:t>finansowane</w:t>
      </w:r>
      <w:r w:rsidR="00E716F1">
        <w:t xml:space="preserve"> </w:t>
      </w:r>
      <w:r w:rsidRPr="00305C3A">
        <w:t>ze środków budżetu państwa w formie dotacji celowej udzielanej przez ministra właściwego do spraw informatyzacji.</w:t>
      </w:r>
    </w:p>
    <w:p w14:paraId="29ECDB27" w14:textId="04282EC8" w:rsidR="00305C3A" w:rsidRPr="00305C3A" w:rsidRDefault="00305C3A" w:rsidP="00305C3A">
      <w:pPr>
        <w:pStyle w:val="ARTartustawynprozporzdzenia"/>
      </w:pPr>
      <w:r w:rsidRPr="00B63FE2">
        <w:rPr>
          <w:rStyle w:val="Ppogrubienie"/>
        </w:rPr>
        <w:t>Art. </w:t>
      </w:r>
      <w:r w:rsidR="00B10930" w:rsidRPr="00B63FE2">
        <w:rPr>
          <w:rStyle w:val="Ppogrubienie"/>
        </w:rPr>
        <w:t>31</w:t>
      </w:r>
      <w:r w:rsidRPr="00B63FE2">
        <w:rPr>
          <w:rStyle w:val="Ppogrubienie"/>
        </w:rPr>
        <w:t>.</w:t>
      </w:r>
      <w:r w:rsidR="009421BD">
        <w:t> </w:t>
      </w:r>
      <w:r w:rsidRPr="00305C3A">
        <w:t>1.</w:t>
      </w:r>
      <w:r w:rsidR="009421BD">
        <w:t> </w:t>
      </w:r>
      <w:r w:rsidRPr="00305C3A">
        <w:t>NASK</w:t>
      </w:r>
      <w:r w:rsidR="00672A80" w:rsidRPr="00305C3A">
        <w:t>–</w:t>
      </w:r>
      <w:r w:rsidR="005B331E">
        <w:t>PIB</w:t>
      </w:r>
      <w:r w:rsidRPr="00305C3A">
        <w:t xml:space="preserve"> </w:t>
      </w:r>
      <w:r w:rsidR="00672A80">
        <w:t xml:space="preserve">występuje </w:t>
      </w:r>
      <w:r w:rsidR="00672A80" w:rsidRPr="00305C3A">
        <w:t>do ministra właściwego do spraw informatyzacji</w:t>
      </w:r>
      <w:r w:rsidR="00672A80">
        <w:t xml:space="preserve"> z</w:t>
      </w:r>
      <w:r w:rsidR="00CC0C93">
        <w:t> </w:t>
      </w:r>
      <w:r w:rsidRPr="00305C3A">
        <w:t>wnios</w:t>
      </w:r>
      <w:r w:rsidR="00672A80">
        <w:t>kiem</w:t>
      </w:r>
      <w:r w:rsidRPr="00305C3A">
        <w:t xml:space="preserve"> o udzielenie dotacji celowej</w:t>
      </w:r>
      <w:r w:rsidR="00672A80">
        <w:t xml:space="preserve">, o której mowa w art. </w:t>
      </w:r>
      <w:r w:rsidR="00122491">
        <w:t>3</w:t>
      </w:r>
      <w:r w:rsidR="006D2AD2">
        <w:t>0</w:t>
      </w:r>
      <w:r w:rsidRPr="00305C3A">
        <w:t>.</w:t>
      </w:r>
    </w:p>
    <w:p w14:paraId="68F6BA8F" w14:textId="329D87CE" w:rsidR="007539DE" w:rsidRDefault="00305C3A" w:rsidP="00305C3A">
      <w:pPr>
        <w:pStyle w:val="USTustnpkodeksu"/>
      </w:pPr>
      <w:r w:rsidRPr="00305C3A">
        <w:t>2. Wniosek</w:t>
      </w:r>
      <w:r w:rsidR="005B331E">
        <w:t>, o którym mowa w ust. 1,</w:t>
      </w:r>
      <w:r w:rsidRPr="00305C3A">
        <w:t xml:space="preserve"> dotyczy co najmniej </w:t>
      </w:r>
      <w:r w:rsidR="005B331E">
        <w:t>jednego</w:t>
      </w:r>
      <w:r w:rsidRPr="00305C3A">
        <w:t xml:space="preserve"> roku kalendarzowego</w:t>
      </w:r>
      <w:r w:rsidR="007539DE">
        <w:t>.</w:t>
      </w:r>
    </w:p>
    <w:p w14:paraId="7EA02FD8" w14:textId="1DA9B799" w:rsidR="00305C3A" w:rsidRPr="00305C3A" w:rsidRDefault="007539DE" w:rsidP="00305C3A">
      <w:pPr>
        <w:pStyle w:val="USTustnpkodeksu"/>
        <w:rPr>
          <w:rStyle w:val="Ppogrubienie"/>
        </w:rPr>
      </w:pPr>
      <w:r>
        <w:t>3.</w:t>
      </w:r>
      <w:r w:rsidR="009421BD">
        <w:t> </w:t>
      </w:r>
      <w:r w:rsidRPr="00305C3A">
        <w:t>Wniosek</w:t>
      </w:r>
      <w:r>
        <w:t>, o którym mowa w ust. 1,</w:t>
      </w:r>
      <w:r w:rsidRPr="00305C3A">
        <w:t xml:space="preserve"> </w:t>
      </w:r>
      <w:r w:rsidR="00305C3A" w:rsidRPr="00305C3A">
        <w:t>zawiera oszacowanie wysokości środków niezbędnych do realizacji zadań, o których mowa w</w:t>
      </w:r>
      <w:r w:rsidR="00305C3A">
        <w:t> art. </w:t>
      </w:r>
      <w:bookmarkStart w:id="6" w:name="_Hlk219814995"/>
      <w:r w:rsidR="00122491">
        <w:t>12</w:t>
      </w:r>
      <w:r w:rsidR="00305C3A" w:rsidRPr="00305C3A">
        <w:t xml:space="preserve">, </w:t>
      </w:r>
      <w:r>
        <w:t xml:space="preserve">art. </w:t>
      </w:r>
      <w:r w:rsidR="00122491">
        <w:t>14</w:t>
      </w:r>
      <w:r w:rsidR="005922B5">
        <w:t xml:space="preserve"> </w:t>
      </w:r>
      <w:r w:rsidR="00305C3A">
        <w:t>ust. </w:t>
      </w:r>
      <w:r w:rsidR="00305C3A" w:rsidRPr="00305C3A">
        <w:t>5</w:t>
      </w:r>
      <w:r w:rsidR="00305C3A">
        <w:t xml:space="preserve"> i art. </w:t>
      </w:r>
      <w:r w:rsidR="005922B5" w:rsidRPr="00305C3A">
        <w:t>1</w:t>
      </w:r>
      <w:r w:rsidR="00122491">
        <w:t>8</w:t>
      </w:r>
      <w:r w:rsidR="00305C3A" w:rsidRPr="00305C3A">
        <w:t>,</w:t>
      </w:r>
      <w:bookmarkEnd w:id="6"/>
      <w:r w:rsidR="00305C3A" w:rsidRPr="00305C3A">
        <w:t xml:space="preserve"> w okresie</w:t>
      </w:r>
      <w:r>
        <w:t>, o</w:t>
      </w:r>
      <w:r w:rsidR="000F44A0">
        <w:t> </w:t>
      </w:r>
      <w:r>
        <w:t>którym mowa w ust. 2</w:t>
      </w:r>
      <w:r w:rsidR="00305C3A" w:rsidRPr="00305C3A">
        <w:t>.</w:t>
      </w:r>
    </w:p>
    <w:p w14:paraId="62587903" w14:textId="7CDAC7BF" w:rsidR="00305C3A" w:rsidRPr="00305C3A" w:rsidRDefault="00305C3A" w:rsidP="00B63FE2">
      <w:pPr>
        <w:pStyle w:val="ARTartustawynprozporzdzenia"/>
      </w:pPr>
      <w:r w:rsidRPr="00B63FE2">
        <w:rPr>
          <w:rStyle w:val="Ppogrubienie"/>
        </w:rPr>
        <w:lastRenderedPageBreak/>
        <w:t>Art. </w:t>
      </w:r>
      <w:r w:rsidR="00B10930" w:rsidRPr="00B63FE2">
        <w:rPr>
          <w:rStyle w:val="Ppogrubienie"/>
        </w:rPr>
        <w:t>32</w:t>
      </w:r>
      <w:r w:rsidRPr="00B63FE2">
        <w:rPr>
          <w:rStyle w:val="Ppogrubienie"/>
        </w:rPr>
        <w:t>.</w:t>
      </w:r>
      <w:r w:rsidRPr="00305C3A">
        <w:rPr>
          <w:rStyle w:val="Ppogrubienie"/>
        </w:rPr>
        <w:t xml:space="preserve"> </w:t>
      </w:r>
      <w:r w:rsidRPr="00305C3A">
        <w:rPr>
          <w:rStyle w:val="Ppogrubienie"/>
          <w:b w:val="0"/>
        </w:rPr>
        <w:t xml:space="preserve">W ustawie </w:t>
      </w:r>
      <w:r w:rsidRPr="00305C3A">
        <w:t>z</w:t>
      </w:r>
      <w:r w:rsidRPr="00305C3A">
        <w:rPr>
          <w:rStyle w:val="Ppogrubienie"/>
          <w:b w:val="0"/>
        </w:rPr>
        <w:t> </w:t>
      </w:r>
      <w:r w:rsidRPr="00305C3A">
        <w:t>dnia 29 grudnia 1992 r. o radiofonii i telewizji (</w:t>
      </w:r>
      <w:r>
        <w:t>Dz. U.</w:t>
      </w:r>
      <w:r w:rsidRPr="00305C3A">
        <w:t xml:space="preserve"> z 2022 r.</w:t>
      </w:r>
      <w:r>
        <w:t xml:space="preserve"> poz. </w:t>
      </w:r>
      <w:r w:rsidRPr="00305C3A">
        <w:t>1722</w:t>
      </w:r>
      <w:r>
        <w:t xml:space="preserve"> oraz</w:t>
      </w:r>
      <w:r w:rsidRPr="00305C3A">
        <w:t xml:space="preserve"> z 2024 r.</w:t>
      </w:r>
      <w:r>
        <w:t xml:space="preserve"> poz. </w:t>
      </w:r>
      <w:r w:rsidRPr="00305C3A">
        <w:t>96</w:t>
      </w:r>
      <w:r>
        <w:t xml:space="preserve"> i </w:t>
      </w:r>
      <w:r w:rsidRPr="00305C3A">
        <w:t>1222) wprowadza się następujące zmiany:</w:t>
      </w:r>
    </w:p>
    <w:p w14:paraId="7727588E" w14:textId="4B23F531" w:rsidR="00305C3A" w:rsidRPr="00305C3A" w:rsidRDefault="00305C3A" w:rsidP="00B63FE2">
      <w:pPr>
        <w:pStyle w:val="PKTpunkt"/>
        <w:keepNext/>
      </w:pPr>
      <w:r w:rsidRPr="00305C3A">
        <w:t>1)</w:t>
      </w:r>
      <w:r w:rsidR="002C1A5C">
        <w:tab/>
      </w:r>
      <w:r w:rsidRPr="00305C3A">
        <w:t>w</w:t>
      </w:r>
      <w:r>
        <w:t> art. </w:t>
      </w:r>
      <w:r w:rsidRPr="00305C3A">
        <w:t>47e po</w:t>
      </w:r>
      <w:r>
        <w:t xml:space="preserve"> ust. </w:t>
      </w:r>
      <w:r w:rsidRPr="00305C3A">
        <w:t>1 dodaje się</w:t>
      </w:r>
      <w:r>
        <w:t xml:space="preserve"> ust. </w:t>
      </w:r>
      <w:r w:rsidRPr="00305C3A">
        <w:t>1a w brzmieniu:</w:t>
      </w:r>
    </w:p>
    <w:p w14:paraId="3B7D3214" w14:textId="1FD76F84" w:rsidR="00305C3A" w:rsidRPr="00305C3A" w:rsidRDefault="007539DE" w:rsidP="00305C3A">
      <w:pPr>
        <w:pStyle w:val="ZUSTzmustartykuempunktem"/>
      </w:pPr>
      <w:r w:rsidRPr="00305C3A">
        <w:t>„</w:t>
      </w:r>
      <w:r w:rsidR="00305C3A" w:rsidRPr="00305C3A">
        <w:t xml:space="preserve">1a. Podmiot dostarczający audiowizualną usługę medialną na żądanie umożliwiający dostęp do treści pornograficznych </w:t>
      </w:r>
      <w:r>
        <w:t>wypełnia obowiązek</w:t>
      </w:r>
      <w:r w:rsidR="00305C3A" w:rsidRPr="00305C3A">
        <w:t>, o któr</w:t>
      </w:r>
      <w:r>
        <w:t>ym</w:t>
      </w:r>
      <w:r w:rsidR="00305C3A" w:rsidRPr="00305C3A">
        <w:t xml:space="preserve"> mowa w</w:t>
      </w:r>
      <w:r w:rsidR="00305C3A">
        <w:t> art. </w:t>
      </w:r>
      <w:r w:rsidR="00305C3A" w:rsidRPr="00305C3A">
        <w:t>3</w:t>
      </w:r>
      <w:r w:rsidR="00305C3A">
        <w:t xml:space="preserve"> ust. </w:t>
      </w:r>
      <w:r w:rsidR="00305C3A" w:rsidRPr="00305C3A">
        <w:t>1 ustawy z dnia … o ochronie małoletnich przed dostępem do treści pornograficznych w internecie (</w:t>
      </w:r>
      <w:r w:rsidR="00305C3A">
        <w:t>Dz. U.</w:t>
      </w:r>
      <w:r w:rsidR="00305C3A" w:rsidRPr="00305C3A">
        <w:t xml:space="preserve"> </w:t>
      </w:r>
      <w:r w:rsidR="00C138F2">
        <w:t xml:space="preserve">poz. </w:t>
      </w:r>
      <w:r w:rsidR="00305C3A" w:rsidRPr="00305C3A">
        <w:t>…).”;</w:t>
      </w:r>
    </w:p>
    <w:p w14:paraId="4CF6F1B9" w14:textId="26DDDBEB" w:rsidR="00305C3A" w:rsidRPr="00305C3A" w:rsidRDefault="00305C3A" w:rsidP="00B63FE2">
      <w:pPr>
        <w:pStyle w:val="PKTpunkt"/>
        <w:keepNext/>
      </w:pPr>
      <w:r w:rsidRPr="00305C3A">
        <w:t>2)</w:t>
      </w:r>
      <w:r w:rsidR="002C1A5C">
        <w:tab/>
      </w:r>
      <w:r w:rsidRPr="00305C3A">
        <w:t>w</w:t>
      </w:r>
      <w:r>
        <w:t> art. </w:t>
      </w:r>
      <w:r w:rsidRPr="00305C3A">
        <w:t>47p po</w:t>
      </w:r>
      <w:r>
        <w:t xml:space="preserve"> ust. </w:t>
      </w:r>
      <w:r w:rsidRPr="00305C3A">
        <w:t>1 dodaje się</w:t>
      </w:r>
      <w:r>
        <w:t xml:space="preserve"> ust. </w:t>
      </w:r>
      <w:r w:rsidRPr="00305C3A">
        <w:t>1a w brzmieniu:</w:t>
      </w:r>
    </w:p>
    <w:p w14:paraId="38A4127C" w14:textId="20F2BB29" w:rsidR="00305C3A" w:rsidRPr="00305C3A" w:rsidRDefault="00DB04B9" w:rsidP="00305C3A">
      <w:pPr>
        <w:pStyle w:val="ZUSTzmustartykuempunktem"/>
      </w:pPr>
      <w:r w:rsidRPr="00305C3A">
        <w:t>„</w:t>
      </w:r>
      <w:r w:rsidR="00305C3A" w:rsidRPr="00305C3A">
        <w:t xml:space="preserve">1a. Dostawca platformy udostępniania wideo umożliwiający dostęp do treści pornograficznych </w:t>
      </w:r>
      <w:r>
        <w:t>wypełnia obowiązek</w:t>
      </w:r>
      <w:r w:rsidR="00305C3A" w:rsidRPr="00305C3A">
        <w:t>, o któr</w:t>
      </w:r>
      <w:r>
        <w:t>ym</w:t>
      </w:r>
      <w:r w:rsidR="00305C3A" w:rsidRPr="00305C3A">
        <w:t xml:space="preserve"> mowa w</w:t>
      </w:r>
      <w:r w:rsidR="00305C3A">
        <w:t> art. </w:t>
      </w:r>
      <w:r w:rsidR="00305C3A" w:rsidRPr="00305C3A">
        <w:t>3</w:t>
      </w:r>
      <w:r w:rsidR="00305C3A">
        <w:t xml:space="preserve"> ust. </w:t>
      </w:r>
      <w:r w:rsidR="00305C3A" w:rsidRPr="00305C3A">
        <w:t>1 ustawy z dnia ... o ochronie małoletnich przed dostępem do treści pornograficznych w internecie.”.</w:t>
      </w:r>
    </w:p>
    <w:p w14:paraId="6A4486BE" w14:textId="32A2DC5F" w:rsidR="002E23C4" w:rsidRDefault="00305C3A" w:rsidP="00B63FE2">
      <w:pPr>
        <w:pStyle w:val="ARTartustawynprozporzdzenia"/>
      </w:pPr>
      <w:r w:rsidRPr="00B63FE2">
        <w:rPr>
          <w:rStyle w:val="Ppogrubienie"/>
        </w:rPr>
        <w:t>Art. </w:t>
      </w:r>
      <w:r w:rsidR="00B10930" w:rsidRPr="00B63FE2">
        <w:rPr>
          <w:rStyle w:val="Ppogrubienie"/>
        </w:rPr>
        <w:t>33</w:t>
      </w:r>
      <w:r w:rsidRPr="00B63FE2">
        <w:rPr>
          <w:rStyle w:val="Ppogrubienie"/>
        </w:rPr>
        <w:t>.</w:t>
      </w:r>
      <w:r w:rsidRPr="00305C3A">
        <w:t xml:space="preserve"> </w:t>
      </w:r>
      <w:r w:rsidR="002E23C4">
        <w:t>W ustawie</w:t>
      </w:r>
      <w:r w:rsidR="002E23C4" w:rsidRPr="002E23C4">
        <w:t xml:space="preserve"> z dnia 18 lipca 2002 r. o świadczeniu usług drogą elektroniczn</w:t>
      </w:r>
      <w:r w:rsidR="002E23C4">
        <w:t>ą</w:t>
      </w:r>
      <w:r w:rsidR="003D73C8">
        <w:t xml:space="preserve"> (Dz.</w:t>
      </w:r>
      <w:r w:rsidR="00150283">
        <w:t> </w:t>
      </w:r>
      <w:r w:rsidR="003D73C8">
        <w:t>U. z 2024 r. poz. 1513) w art. 8 w ust. 3 po pkt 2 dodaje się pkt 2a w brzmieniu:</w:t>
      </w:r>
    </w:p>
    <w:p w14:paraId="08ADB4FA" w14:textId="3B56A0B6" w:rsidR="003D73C8" w:rsidRDefault="003D73C8" w:rsidP="00B63FE2">
      <w:pPr>
        <w:pStyle w:val="ZPKTzmpktartykuempunktem"/>
      </w:pPr>
      <w:r w:rsidRPr="003D73C8">
        <w:t>„</w:t>
      </w:r>
      <w:r>
        <w:t>2a)</w:t>
      </w:r>
      <w:r>
        <w:tab/>
      </w:r>
      <w:r w:rsidRPr="003D73C8">
        <w:t>mechanizm</w:t>
      </w:r>
      <w:r w:rsidR="003D2988">
        <w:t xml:space="preserve"> </w:t>
      </w:r>
      <w:r w:rsidR="003D2988" w:rsidRPr="00305C3A">
        <w:t>weryfikacj</w:t>
      </w:r>
      <w:r w:rsidR="003D2988">
        <w:t>i</w:t>
      </w:r>
      <w:r w:rsidR="003D2988" w:rsidRPr="00305C3A">
        <w:t xml:space="preserve"> wieku</w:t>
      </w:r>
      <w:r w:rsidR="00B21A6C">
        <w:t xml:space="preserve">, o którym mowa w </w:t>
      </w:r>
      <w:r w:rsidR="007B6AAE">
        <w:t>art. 3 ust. 1</w:t>
      </w:r>
      <w:r>
        <w:t xml:space="preserve"> ustawy z dnia</w:t>
      </w:r>
      <w:r w:rsidR="00411CF4">
        <w:t xml:space="preserve"> … </w:t>
      </w:r>
      <w:r w:rsidRPr="003D73C8">
        <w:t>o</w:t>
      </w:r>
      <w:r w:rsidR="00150283">
        <w:t> </w:t>
      </w:r>
      <w:r w:rsidRPr="003D73C8">
        <w:t>ochronie małoletnich przed dostępem do treści pornograficznych w internecie</w:t>
      </w:r>
      <w:r>
        <w:t xml:space="preserve"> (Dz. U. poz. …)</w:t>
      </w:r>
      <w:r w:rsidR="00BE22F4">
        <w:t>;</w:t>
      </w:r>
      <w:r w:rsidR="00160620" w:rsidRPr="00305C3A">
        <w:t>”</w:t>
      </w:r>
      <w:r w:rsidR="001A0D90">
        <w:t xml:space="preserve">. </w:t>
      </w:r>
    </w:p>
    <w:p w14:paraId="3E740D76" w14:textId="46D4FDBB" w:rsidR="00305C3A" w:rsidRPr="00305C3A" w:rsidRDefault="00305C3A" w:rsidP="00305C3A">
      <w:pPr>
        <w:pStyle w:val="ARTartustawynprozporzdzenia"/>
        <w:rPr>
          <w:rStyle w:val="Ppogrubienie"/>
        </w:rPr>
      </w:pPr>
      <w:r w:rsidRPr="00B63FE2">
        <w:rPr>
          <w:rStyle w:val="Ppogrubienie"/>
        </w:rPr>
        <w:t>Art. </w:t>
      </w:r>
      <w:r w:rsidR="00F34B38" w:rsidRPr="00B63FE2">
        <w:rPr>
          <w:rStyle w:val="Ppogrubienie"/>
        </w:rPr>
        <w:t>3</w:t>
      </w:r>
      <w:r w:rsidR="00B10930" w:rsidRPr="00B63FE2">
        <w:rPr>
          <w:rStyle w:val="Ppogrubienie"/>
        </w:rPr>
        <w:t>4</w:t>
      </w:r>
      <w:r w:rsidRPr="00B63FE2">
        <w:rPr>
          <w:rStyle w:val="Ppogrubienie"/>
        </w:rPr>
        <w:t>.</w:t>
      </w:r>
      <w:r w:rsidRPr="00305C3A">
        <w:rPr>
          <w:rStyle w:val="Ppogrubienie"/>
        </w:rPr>
        <w:t xml:space="preserve"> </w:t>
      </w:r>
      <w:r w:rsidRPr="00305C3A">
        <w:t xml:space="preserve">Weryfikacja wieku dokonana przy pierwszym uzyskaniu przez usługobiorcę dostępu do danej usługi świadczonej drogą elektroniczną </w:t>
      </w:r>
      <w:r w:rsidR="00ED727F">
        <w:t>przed wejściem w życie ustawy</w:t>
      </w:r>
      <w:r w:rsidRPr="00305C3A">
        <w:t xml:space="preserve"> zachowuje ważność, </w:t>
      </w:r>
      <w:r w:rsidR="000E339B">
        <w:t xml:space="preserve">o ile została dokonana zgodnie z </w:t>
      </w:r>
      <w:r w:rsidR="00FC72A8">
        <w:t xml:space="preserve">jej </w:t>
      </w:r>
      <w:r w:rsidR="000E339B">
        <w:t>przepisami</w:t>
      </w:r>
      <w:r w:rsidRPr="00305C3A">
        <w:t>.</w:t>
      </w:r>
    </w:p>
    <w:p w14:paraId="7E227788" w14:textId="27695964" w:rsidR="00685D22" w:rsidRPr="00685D22" w:rsidRDefault="00305C3A" w:rsidP="00B63FE2">
      <w:pPr>
        <w:pStyle w:val="ARTartustawynprozporzdzenia"/>
      </w:pPr>
      <w:r w:rsidRPr="00B63FE2">
        <w:rPr>
          <w:rStyle w:val="Ppogrubienie"/>
        </w:rPr>
        <w:t>Art. </w:t>
      </w:r>
      <w:r w:rsidR="00B10930" w:rsidRPr="00B63FE2">
        <w:rPr>
          <w:rStyle w:val="Ppogrubienie"/>
        </w:rPr>
        <w:t>35</w:t>
      </w:r>
      <w:r w:rsidRPr="00B63FE2">
        <w:rPr>
          <w:rStyle w:val="Ppogrubienie"/>
        </w:rPr>
        <w:t>.</w:t>
      </w:r>
      <w:r w:rsidRPr="00305C3A">
        <w:t xml:space="preserve"> 1. </w:t>
      </w:r>
      <w:r w:rsidR="00685D22" w:rsidRPr="00685D22">
        <w:t>Maksymalny limit wydatków z budżetu państwa dla części budżetowej 76 – Urząd Komunikacji Elektronicznej, będący skutkiem finansowym wejścia w życie ustawy, wynosi:</w:t>
      </w:r>
    </w:p>
    <w:p w14:paraId="0B509365" w14:textId="3BFE8D0F" w:rsidR="00685D22" w:rsidRPr="00685D22" w:rsidRDefault="00685D22" w:rsidP="002F6F75">
      <w:pPr>
        <w:pStyle w:val="PKTpunkt"/>
      </w:pPr>
      <w:r w:rsidRPr="00685D22">
        <w:t>1)</w:t>
      </w:r>
      <w:r w:rsidRPr="00685D22">
        <w:tab/>
        <w:t>w 202</w:t>
      </w:r>
      <w:r w:rsidR="00F535D8">
        <w:t>7</w:t>
      </w:r>
      <w:r w:rsidRPr="00685D22">
        <w:t xml:space="preserve"> r. – </w:t>
      </w:r>
      <w:r w:rsidR="00A53A06" w:rsidRPr="00A53A06">
        <w:t>2 309 427,10</w:t>
      </w:r>
      <w:r w:rsidR="00A53A06">
        <w:t xml:space="preserve"> </w:t>
      </w:r>
      <w:r w:rsidRPr="00685D22">
        <w:t>zł;</w:t>
      </w:r>
    </w:p>
    <w:p w14:paraId="2D334E41" w14:textId="2F765A15" w:rsidR="00685D22" w:rsidRPr="00685D22" w:rsidRDefault="00685D22" w:rsidP="002F6F75">
      <w:pPr>
        <w:pStyle w:val="PKTpunkt"/>
      </w:pPr>
      <w:r w:rsidRPr="00685D22">
        <w:t>2)</w:t>
      </w:r>
      <w:r w:rsidRPr="00685D22">
        <w:tab/>
        <w:t xml:space="preserve">w </w:t>
      </w:r>
      <w:r w:rsidR="00F535D8" w:rsidRPr="00685D22">
        <w:t>202</w:t>
      </w:r>
      <w:r w:rsidR="00F535D8">
        <w:t>8</w:t>
      </w:r>
      <w:r w:rsidR="00F535D8" w:rsidRPr="00685D22">
        <w:t> </w:t>
      </w:r>
      <w:r w:rsidRPr="00685D22">
        <w:t xml:space="preserve">r. – </w:t>
      </w:r>
      <w:r w:rsidR="00A53A06" w:rsidRPr="00A53A06">
        <w:t>1 412 566,84</w:t>
      </w:r>
      <w:r w:rsidR="00A53A06">
        <w:t xml:space="preserve"> </w:t>
      </w:r>
      <w:r w:rsidRPr="00685D22">
        <w:t>zł;</w:t>
      </w:r>
    </w:p>
    <w:p w14:paraId="244DCECF" w14:textId="6A6AA51A" w:rsidR="00685D22" w:rsidRPr="00685D22" w:rsidRDefault="00685D22" w:rsidP="002F6F75">
      <w:pPr>
        <w:pStyle w:val="PKTpunkt"/>
      </w:pPr>
      <w:r w:rsidRPr="00685D22">
        <w:t>3)</w:t>
      </w:r>
      <w:r w:rsidRPr="00685D22">
        <w:tab/>
        <w:t xml:space="preserve">w </w:t>
      </w:r>
      <w:r w:rsidR="00F535D8" w:rsidRPr="00685D22">
        <w:t>202</w:t>
      </w:r>
      <w:r w:rsidR="00F535D8">
        <w:t>9</w:t>
      </w:r>
      <w:r w:rsidR="00F535D8" w:rsidRPr="00685D22">
        <w:t> </w:t>
      </w:r>
      <w:r w:rsidRPr="00685D22">
        <w:t xml:space="preserve">r. – </w:t>
      </w:r>
      <w:r w:rsidR="00A53A06" w:rsidRPr="00A53A06">
        <w:t>1 396 456,02</w:t>
      </w:r>
      <w:r w:rsidR="00A53A06">
        <w:t xml:space="preserve"> </w:t>
      </w:r>
      <w:r w:rsidRPr="00685D22">
        <w:t>zł;</w:t>
      </w:r>
    </w:p>
    <w:p w14:paraId="5803A1B5" w14:textId="184CCF9B" w:rsidR="00685D22" w:rsidRPr="00685D22" w:rsidRDefault="00685D22" w:rsidP="002F6F75">
      <w:pPr>
        <w:pStyle w:val="PKTpunkt"/>
      </w:pPr>
      <w:r w:rsidRPr="00685D22">
        <w:t>4)</w:t>
      </w:r>
      <w:r w:rsidRPr="00685D22">
        <w:tab/>
        <w:t xml:space="preserve">w </w:t>
      </w:r>
      <w:r w:rsidR="00F535D8" w:rsidRPr="00685D22">
        <w:t>20</w:t>
      </w:r>
      <w:r w:rsidR="00F535D8">
        <w:t>30</w:t>
      </w:r>
      <w:r w:rsidR="00F535D8" w:rsidRPr="00685D22">
        <w:t> </w:t>
      </w:r>
      <w:r w:rsidRPr="00685D22">
        <w:t xml:space="preserve">r. – </w:t>
      </w:r>
      <w:r w:rsidR="00A53A06" w:rsidRPr="00A53A06">
        <w:t>1 418 739,35</w:t>
      </w:r>
      <w:r w:rsidR="00A53A06">
        <w:t xml:space="preserve"> </w:t>
      </w:r>
      <w:r w:rsidRPr="00685D22">
        <w:t>zł;</w:t>
      </w:r>
    </w:p>
    <w:p w14:paraId="1E5F73AC" w14:textId="55C53C22" w:rsidR="00685D22" w:rsidRPr="00685D22" w:rsidRDefault="00685D22" w:rsidP="002F6F75">
      <w:pPr>
        <w:pStyle w:val="PKTpunkt"/>
      </w:pPr>
      <w:r w:rsidRPr="00685D22">
        <w:t>5)</w:t>
      </w:r>
      <w:r w:rsidRPr="00685D22">
        <w:tab/>
        <w:t xml:space="preserve">w </w:t>
      </w:r>
      <w:r w:rsidR="00F535D8" w:rsidRPr="00685D22">
        <w:t>203</w:t>
      </w:r>
      <w:r w:rsidR="00F535D8">
        <w:t>1</w:t>
      </w:r>
      <w:r w:rsidR="00F535D8" w:rsidRPr="00685D22">
        <w:t> </w:t>
      </w:r>
      <w:r w:rsidRPr="00685D22">
        <w:t xml:space="preserve">r. – </w:t>
      </w:r>
      <w:r w:rsidR="00A53A06" w:rsidRPr="00A53A06">
        <w:t>1 569 970,19</w:t>
      </w:r>
      <w:r w:rsidR="00A53A06">
        <w:t xml:space="preserve"> </w:t>
      </w:r>
      <w:r w:rsidRPr="00685D22">
        <w:t>zł;</w:t>
      </w:r>
    </w:p>
    <w:p w14:paraId="4EE55BEF" w14:textId="0AA0C17E" w:rsidR="00685D22" w:rsidRPr="00685D22" w:rsidRDefault="00685D22" w:rsidP="002F6F75">
      <w:pPr>
        <w:pStyle w:val="PKTpunkt"/>
      </w:pPr>
      <w:r w:rsidRPr="00685D22">
        <w:t>6)</w:t>
      </w:r>
      <w:r w:rsidRPr="00685D22">
        <w:tab/>
        <w:t xml:space="preserve">w </w:t>
      </w:r>
      <w:r w:rsidR="00F535D8" w:rsidRPr="00685D22">
        <w:t>203</w:t>
      </w:r>
      <w:r w:rsidR="00F535D8">
        <w:t>2</w:t>
      </w:r>
      <w:r w:rsidR="00F535D8" w:rsidRPr="00685D22">
        <w:t> </w:t>
      </w:r>
      <w:r w:rsidRPr="00685D22">
        <w:t xml:space="preserve">r. – </w:t>
      </w:r>
      <w:r w:rsidR="00A53A06" w:rsidRPr="00A53A06">
        <w:t>2 463 475,68</w:t>
      </w:r>
      <w:r w:rsidR="00A53A06">
        <w:t xml:space="preserve"> </w:t>
      </w:r>
      <w:r w:rsidRPr="00685D22">
        <w:t>zł;</w:t>
      </w:r>
    </w:p>
    <w:p w14:paraId="5004C07B" w14:textId="542BA9C8" w:rsidR="00685D22" w:rsidRPr="00685D22" w:rsidRDefault="00685D22" w:rsidP="002F6F75">
      <w:pPr>
        <w:pStyle w:val="PKTpunkt"/>
      </w:pPr>
      <w:r w:rsidRPr="00685D22">
        <w:t>7)</w:t>
      </w:r>
      <w:r w:rsidRPr="00685D22">
        <w:tab/>
        <w:t xml:space="preserve">w </w:t>
      </w:r>
      <w:r w:rsidR="00F535D8" w:rsidRPr="00685D22">
        <w:t>203</w:t>
      </w:r>
      <w:r w:rsidR="00F535D8">
        <w:t>3</w:t>
      </w:r>
      <w:r w:rsidR="00F535D8" w:rsidRPr="00685D22">
        <w:t> </w:t>
      </w:r>
      <w:r w:rsidRPr="00685D22">
        <w:t xml:space="preserve">r. – </w:t>
      </w:r>
      <w:r w:rsidR="00A53A06" w:rsidRPr="00A53A06">
        <w:t>1 606 792,36</w:t>
      </w:r>
      <w:r w:rsidR="00A53A06">
        <w:t xml:space="preserve"> </w:t>
      </w:r>
      <w:r w:rsidRPr="00685D22">
        <w:t>zł;</w:t>
      </w:r>
    </w:p>
    <w:p w14:paraId="615914A9" w14:textId="2A1D418A" w:rsidR="00685D22" w:rsidRPr="00685D22" w:rsidRDefault="00685D22" w:rsidP="002F6F75">
      <w:pPr>
        <w:pStyle w:val="PKTpunkt"/>
      </w:pPr>
      <w:r w:rsidRPr="00685D22">
        <w:t>8)</w:t>
      </w:r>
      <w:r w:rsidRPr="00685D22">
        <w:tab/>
        <w:t xml:space="preserve">w </w:t>
      </w:r>
      <w:r w:rsidR="00F535D8" w:rsidRPr="00685D22">
        <w:t>203</w:t>
      </w:r>
      <w:r w:rsidR="00F535D8">
        <w:t>4</w:t>
      </w:r>
      <w:r w:rsidR="00F535D8" w:rsidRPr="00685D22">
        <w:t> </w:t>
      </w:r>
      <w:r w:rsidRPr="00685D22">
        <w:t xml:space="preserve">r. – </w:t>
      </w:r>
      <w:r w:rsidR="00A53A06" w:rsidRPr="00A53A06">
        <w:t>1 631 488,91</w:t>
      </w:r>
      <w:r w:rsidR="00A53A06">
        <w:t xml:space="preserve"> </w:t>
      </w:r>
      <w:r w:rsidRPr="00685D22">
        <w:t>zł;</w:t>
      </w:r>
    </w:p>
    <w:p w14:paraId="317A7967" w14:textId="3F68037B" w:rsidR="00685D22" w:rsidRPr="00685D22" w:rsidRDefault="00685D22" w:rsidP="002F6F75">
      <w:pPr>
        <w:pStyle w:val="PKTpunkt"/>
      </w:pPr>
      <w:r w:rsidRPr="00685D22">
        <w:t>9)</w:t>
      </w:r>
      <w:r w:rsidRPr="00685D22">
        <w:tab/>
        <w:t xml:space="preserve">w </w:t>
      </w:r>
      <w:r w:rsidR="00F535D8" w:rsidRPr="00685D22">
        <w:t>203</w:t>
      </w:r>
      <w:r w:rsidR="00F535D8">
        <w:t>5</w:t>
      </w:r>
      <w:r w:rsidR="00F535D8" w:rsidRPr="00685D22">
        <w:t> </w:t>
      </w:r>
      <w:r w:rsidRPr="00685D22">
        <w:t xml:space="preserve">r. – </w:t>
      </w:r>
      <w:r w:rsidR="00A53A06" w:rsidRPr="00A53A06">
        <w:t>1 656 997,97</w:t>
      </w:r>
      <w:r w:rsidR="00A53A06">
        <w:t xml:space="preserve"> </w:t>
      </w:r>
      <w:r w:rsidRPr="00685D22">
        <w:t>zł;</w:t>
      </w:r>
    </w:p>
    <w:p w14:paraId="42902E5F" w14:textId="145A4FF1" w:rsidR="00685D22" w:rsidRPr="00685D22" w:rsidRDefault="00685D22" w:rsidP="002F6F75">
      <w:pPr>
        <w:pStyle w:val="PKTpunkt"/>
      </w:pPr>
      <w:r w:rsidRPr="00685D22">
        <w:t>10)</w:t>
      </w:r>
      <w:r w:rsidRPr="00685D22">
        <w:tab/>
        <w:t>w 203</w:t>
      </w:r>
      <w:r w:rsidR="00F535D8">
        <w:t>6</w:t>
      </w:r>
      <w:r w:rsidRPr="00685D22">
        <w:t xml:space="preserve"> r. – </w:t>
      </w:r>
      <w:r w:rsidR="00A53A06" w:rsidRPr="00A53A06">
        <w:t>1 772 945,12</w:t>
      </w:r>
      <w:r w:rsidR="00A53A06">
        <w:t xml:space="preserve"> </w:t>
      </w:r>
      <w:r w:rsidRPr="00685D22">
        <w:t>zł.</w:t>
      </w:r>
    </w:p>
    <w:p w14:paraId="0848DDD9" w14:textId="22F63BF5" w:rsidR="00305C3A" w:rsidRPr="00305C3A" w:rsidRDefault="00305C3A" w:rsidP="00305C3A">
      <w:pPr>
        <w:pStyle w:val="USTustnpkodeksu"/>
      </w:pPr>
      <w:r w:rsidRPr="00305C3A">
        <w:lastRenderedPageBreak/>
        <w:t>2. W przypadku zagrożenia przekroczeniem lub przekroczenia przyjętego na dany rok budżetowy maksymalnego limitu wydatków, o którym mowa w</w:t>
      </w:r>
      <w:r>
        <w:t> ust. </w:t>
      </w:r>
      <w:r w:rsidRPr="00305C3A">
        <w:t>1, zostanie zastosowany mechanizm korygujący polegający na ograniczeniu wydatków związanych z realizacją zadań określonych w ustawie.</w:t>
      </w:r>
    </w:p>
    <w:p w14:paraId="6E738DE5" w14:textId="05603565" w:rsidR="00305C3A" w:rsidRPr="00305C3A" w:rsidRDefault="00305C3A" w:rsidP="00305C3A">
      <w:pPr>
        <w:pStyle w:val="USTustnpkodeksu"/>
      </w:pPr>
      <w:r w:rsidRPr="00305C3A">
        <w:t>3. Organem właściwym do monitorowania wykorzystania limitu wydatków, o który</w:t>
      </w:r>
      <w:r w:rsidR="001D4D71">
        <w:t>m</w:t>
      </w:r>
      <w:r w:rsidRPr="00305C3A">
        <w:t xml:space="preserve"> mowa w</w:t>
      </w:r>
      <w:r>
        <w:t> ust. </w:t>
      </w:r>
      <w:r w:rsidRPr="00305C3A">
        <w:t>1, jest Prezes UKE.</w:t>
      </w:r>
    </w:p>
    <w:p w14:paraId="62176FA4" w14:textId="7478095B" w:rsidR="00305C3A" w:rsidRPr="00305C3A" w:rsidRDefault="00305C3A" w:rsidP="00305C3A">
      <w:pPr>
        <w:pStyle w:val="USTustnpkodeksu"/>
      </w:pPr>
      <w:r w:rsidRPr="00305C3A">
        <w:t>4. Organem właściwym do wdrożenia mechanizmu korygującego, o którym mowa w</w:t>
      </w:r>
      <w:r>
        <w:t> ust. </w:t>
      </w:r>
      <w:r w:rsidRPr="00305C3A">
        <w:t>2, jest Prezes UKE.</w:t>
      </w:r>
    </w:p>
    <w:p w14:paraId="34A475C8" w14:textId="66EF35FB" w:rsidR="00685D22" w:rsidRPr="00685D22" w:rsidRDefault="00305C3A" w:rsidP="00B63FE2">
      <w:pPr>
        <w:pStyle w:val="ARTartustawynprozporzdzenia"/>
      </w:pPr>
      <w:r w:rsidRPr="00B63FE2">
        <w:rPr>
          <w:rStyle w:val="Ppogrubienie"/>
        </w:rPr>
        <w:t>Art. </w:t>
      </w:r>
      <w:r w:rsidR="00F307A7" w:rsidRPr="00B63FE2">
        <w:rPr>
          <w:rStyle w:val="Ppogrubienie"/>
        </w:rPr>
        <w:t>3</w:t>
      </w:r>
      <w:r w:rsidR="00B10930" w:rsidRPr="00B63FE2">
        <w:rPr>
          <w:rStyle w:val="Ppogrubienie"/>
        </w:rPr>
        <w:t>6</w:t>
      </w:r>
      <w:r w:rsidRPr="00B63FE2">
        <w:rPr>
          <w:rStyle w:val="Ppogrubienie"/>
        </w:rPr>
        <w:t>.</w:t>
      </w:r>
      <w:r w:rsidR="009421BD">
        <w:t> </w:t>
      </w:r>
      <w:r w:rsidRPr="009421BD">
        <w:t>1</w:t>
      </w:r>
      <w:r w:rsidRPr="00305C3A">
        <w:t>.</w:t>
      </w:r>
      <w:r w:rsidR="009421BD">
        <w:t> </w:t>
      </w:r>
      <w:r w:rsidR="00685D22" w:rsidRPr="00685D22">
        <w:t>Maksymalny limit wydatków budżetu państwa przeznaczonych na wykonywanie zadań, o których mowa w art. </w:t>
      </w:r>
      <w:r w:rsidR="00122491">
        <w:t>12</w:t>
      </w:r>
      <w:r w:rsidR="00685D22" w:rsidRPr="00685D22">
        <w:t>, art. 1</w:t>
      </w:r>
      <w:r w:rsidR="00122491">
        <w:t>4</w:t>
      </w:r>
      <w:r w:rsidR="00685D22" w:rsidRPr="00685D22">
        <w:t xml:space="preserve"> ust. 5 i art. 1</w:t>
      </w:r>
      <w:r w:rsidR="00122491">
        <w:t>8</w:t>
      </w:r>
      <w:r w:rsidR="00685D22" w:rsidRPr="00685D22">
        <w:t> niniejszej ustawy, wynosi:</w:t>
      </w:r>
    </w:p>
    <w:p w14:paraId="24474ACE" w14:textId="5F5CCBE3" w:rsidR="00685D22" w:rsidRPr="00685D22" w:rsidRDefault="00685D22" w:rsidP="002F6F75">
      <w:pPr>
        <w:pStyle w:val="PKTpunkt"/>
      </w:pPr>
      <w:r w:rsidRPr="00685D22">
        <w:t>1)</w:t>
      </w:r>
      <w:r w:rsidRPr="00685D22">
        <w:tab/>
        <w:t xml:space="preserve">w </w:t>
      </w:r>
      <w:r w:rsidR="00F535D8" w:rsidRPr="00685D22">
        <w:t>202</w:t>
      </w:r>
      <w:r w:rsidR="00F535D8">
        <w:t>7</w:t>
      </w:r>
      <w:r w:rsidR="00F535D8" w:rsidRPr="00685D22">
        <w:t> </w:t>
      </w:r>
      <w:r w:rsidRPr="00685D22">
        <w:t xml:space="preserve">r. – </w:t>
      </w:r>
      <w:r w:rsidR="007503FB" w:rsidRPr="007503FB">
        <w:t>255 324,73</w:t>
      </w:r>
      <w:r w:rsidR="007503FB">
        <w:t xml:space="preserve"> </w:t>
      </w:r>
      <w:r w:rsidRPr="00685D22">
        <w:t>zł;</w:t>
      </w:r>
    </w:p>
    <w:p w14:paraId="5E0D8FCF" w14:textId="491230E2" w:rsidR="00685D22" w:rsidRPr="00685D22" w:rsidRDefault="00685D22" w:rsidP="002F6F75">
      <w:pPr>
        <w:pStyle w:val="PKTpunkt"/>
      </w:pPr>
      <w:r w:rsidRPr="00685D22">
        <w:t>2)</w:t>
      </w:r>
      <w:r w:rsidRPr="00685D22">
        <w:tab/>
        <w:t>w 202</w:t>
      </w:r>
      <w:r w:rsidR="00F535D8">
        <w:t>8</w:t>
      </w:r>
      <w:r w:rsidRPr="00685D22">
        <w:t xml:space="preserve"> r. – </w:t>
      </w:r>
      <w:r w:rsidR="007503FB" w:rsidRPr="007503FB">
        <w:t>459 115,22</w:t>
      </w:r>
      <w:r w:rsidR="007503FB">
        <w:t xml:space="preserve"> </w:t>
      </w:r>
      <w:r w:rsidRPr="00685D22">
        <w:t>zł;</w:t>
      </w:r>
    </w:p>
    <w:p w14:paraId="4952E346" w14:textId="08B48716" w:rsidR="00685D22" w:rsidRPr="00685D22" w:rsidRDefault="00685D22" w:rsidP="002F6F75">
      <w:pPr>
        <w:pStyle w:val="PKTpunkt"/>
      </w:pPr>
      <w:r w:rsidRPr="00685D22">
        <w:t>3)</w:t>
      </w:r>
      <w:r w:rsidRPr="00685D22">
        <w:tab/>
        <w:t>w 202</w:t>
      </w:r>
      <w:r w:rsidR="00F535D8">
        <w:t>9</w:t>
      </w:r>
      <w:r w:rsidRPr="00685D22">
        <w:t xml:space="preserve"> r. – </w:t>
      </w:r>
      <w:r w:rsidR="007503FB" w:rsidRPr="007503FB">
        <w:t>484 405,28</w:t>
      </w:r>
      <w:r w:rsidR="007503FB">
        <w:t xml:space="preserve"> </w:t>
      </w:r>
      <w:r w:rsidRPr="00685D22">
        <w:t>zł;</w:t>
      </w:r>
    </w:p>
    <w:p w14:paraId="0BE5BD90" w14:textId="26B5A952" w:rsidR="00685D22" w:rsidRPr="00685D22" w:rsidRDefault="00685D22" w:rsidP="002F6F75">
      <w:pPr>
        <w:pStyle w:val="PKTpunkt"/>
      </w:pPr>
      <w:r w:rsidRPr="00685D22">
        <w:t>4)</w:t>
      </w:r>
      <w:r w:rsidRPr="00685D22">
        <w:tab/>
        <w:t>w 20</w:t>
      </w:r>
      <w:r w:rsidR="00F535D8">
        <w:t>30</w:t>
      </w:r>
      <w:r w:rsidRPr="00685D22">
        <w:t xml:space="preserve"> r. – </w:t>
      </w:r>
      <w:r w:rsidR="007503FB" w:rsidRPr="007503FB">
        <w:t>493 468,47</w:t>
      </w:r>
      <w:r w:rsidR="007503FB">
        <w:t xml:space="preserve"> </w:t>
      </w:r>
      <w:r w:rsidRPr="00685D22">
        <w:t>zł;</w:t>
      </w:r>
    </w:p>
    <w:p w14:paraId="07A5FB95" w14:textId="42649945" w:rsidR="00685D22" w:rsidRPr="00685D22" w:rsidRDefault="00685D22" w:rsidP="002F6F75">
      <w:pPr>
        <w:pStyle w:val="PKTpunkt"/>
      </w:pPr>
      <w:r w:rsidRPr="00685D22">
        <w:t>5)</w:t>
      </w:r>
      <w:r w:rsidRPr="00685D22">
        <w:tab/>
        <w:t>w 203</w:t>
      </w:r>
      <w:r w:rsidR="00F535D8">
        <w:t>1</w:t>
      </w:r>
      <w:r w:rsidRPr="00685D22">
        <w:t xml:space="preserve"> r. – </w:t>
      </w:r>
      <w:r w:rsidR="007503FB" w:rsidRPr="007503FB">
        <w:t>538 891,27</w:t>
      </w:r>
      <w:r w:rsidR="007503FB">
        <w:t xml:space="preserve"> </w:t>
      </w:r>
      <w:r w:rsidRPr="00685D22">
        <w:t>zł;</w:t>
      </w:r>
    </w:p>
    <w:p w14:paraId="05B13470" w14:textId="7308CBCB" w:rsidR="00685D22" w:rsidRPr="00685D22" w:rsidRDefault="00685D22" w:rsidP="002F6F75">
      <w:pPr>
        <w:pStyle w:val="PKTpunkt"/>
      </w:pPr>
      <w:r w:rsidRPr="00685D22">
        <w:t>6)</w:t>
      </w:r>
      <w:r w:rsidRPr="00685D22">
        <w:tab/>
        <w:t>w 203</w:t>
      </w:r>
      <w:r w:rsidR="00F535D8">
        <w:t>2</w:t>
      </w:r>
      <w:r w:rsidRPr="00685D22">
        <w:t xml:space="preserve"> r. – </w:t>
      </w:r>
      <w:r w:rsidR="007503FB" w:rsidRPr="007503FB">
        <w:t>518 450,34</w:t>
      </w:r>
      <w:r w:rsidR="007503FB">
        <w:t xml:space="preserve"> </w:t>
      </w:r>
      <w:r w:rsidRPr="00685D22">
        <w:t>zł;</w:t>
      </w:r>
    </w:p>
    <w:p w14:paraId="7A354DBA" w14:textId="2D5823CA" w:rsidR="00685D22" w:rsidRPr="00685D22" w:rsidRDefault="00685D22" w:rsidP="002F6F75">
      <w:pPr>
        <w:pStyle w:val="PKTpunkt"/>
      </w:pPr>
      <w:r w:rsidRPr="00685D22">
        <w:t>7)</w:t>
      </w:r>
      <w:r w:rsidRPr="00685D22">
        <w:tab/>
        <w:t>w 203</w:t>
      </w:r>
      <w:r w:rsidR="00F535D8">
        <w:t>3</w:t>
      </w:r>
      <w:r w:rsidRPr="00685D22">
        <w:t xml:space="preserve"> r. – </w:t>
      </w:r>
      <w:r w:rsidR="007503FB" w:rsidRPr="007503FB">
        <w:t>534 653,54</w:t>
      </w:r>
      <w:r w:rsidR="007503FB">
        <w:t xml:space="preserve"> </w:t>
      </w:r>
      <w:r w:rsidRPr="00685D22">
        <w:t>zł;</w:t>
      </w:r>
    </w:p>
    <w:p w14:paraId="69F3DCBE" w14:textId="26BAD908" w:rsidR="00685D22" w:rsidRPr="00685D22" w:rsidRDefault="00685D22" w:rsidP="002F6F75">
      <w:pPr>
        <w:pStyle w:val="PKTpunkt"/>
      </w:pPr>
      <w:r w:rsidRPr="00685D22">
        <w:t>8)</w:t>
      </w:r>
      <w:r w:rsidRPr="00685D22">
        <w:tab/>
        <w:t>w 203</w:t>
      </w:r>
      <w:r w:rsidR="00F535D8">
        <w:t>4</w:t>
      </w:r>
      <w:r w:rsidRPr="00685D22">
        <w:t xml:space="preserve"> r. – </w:t>
      </w:r>
      <w:r w:rsidR="007503FB" w:rsidRPr="007503FB">
        <w:t>544 696,68</w:t>
      </w:r>
      <w:r w:rsidR="007503FB">
        <w:t xml:space="preserve"> </w:t>
      </w:r>
      <w:r w:rsidRPr="00685D22">
        <w:t>zł;</w:t>
      </w:r>
    </w:p>
    <w:p w14:paraId="4B684EBF" w14:textId="43C7B2A8" w:rsidR="00685D22" w:rsidRPr="00685D22" w:rsidRDefault="00685D22" w:rsidP="002F6F75">
      <w:pPr>
        <w:pStyle w:val="PKTpunkt"/>
      </w:pPr>
      <w:r w:rsidRPr="00685D22">
        <w:t>9)</w:t>
      </w:r>
      <w:r w:rsidRPr="00685D22">
        <w:tab/>
        <w:t>w 203</w:t>
      </w:r>
      <w:r w:rsidR="00F535D8">
        <w:t>5</w:t>
      </w:r>
      <w:r w:rsidRPr="00685D22">
        <w:t xml:space="preserve"> r. – </w:t>
      </w:r>
      <w:r w:rsidR="007503FB" w:rsidRPr="007503FB">
        <w:t>561 720,20</w:t>
      </w:r>
      <w:r w:rsidR="007503FB">
        <w:t xml:space="preserve"> </w:t>
      </w:r>
      <w:r w:rsidRPr="00685D22">
        <w:t>zł;</w:t>
      </w:r>
    </w:p>
    <w:p w14:paraId="7BA1DA89" w14:textId="135332F3" w:rsidR="00685D22" w:rsidRPr="00685D22" w:rsidRDefault="00685D22" w:rsidP="002F6F75">
      <w:pPr>
        <w:pStyle w:val="PKTpunkt"/>
      </w:pPr>
      <w:r w:rsidRPr="00685D22">
        <w:t>10)</w:t>
      </w:r>
      <w:r w:rsidRPr="00685D22">
        <w:tab/>
        <w:t>w 203</w:t>
      </w:r>
      <w:r w:rsidR="00F535D8">
        <w:t>6</w:t>
      </w:r>
      <w:r w:rsidRPr="00685D22">
        <w:t xml:space="preserve"> r. – </w:t>
      </w:r>
      <w:r w:rsidR="007503FB" w:rsidRPr="007503FB">
        <w:t>602 271,94</w:t>
      </w:r>
      <w:r w:rsidR="007503FB">
        <w:t xml:space="preserve"> </w:t>
      </w:r>
      <w:r w:rsidRPr="00685D22">
        <w:t>zł.</w:t>
      </w:r>
    </w:p>
    <w:p w14:paraId="7F264178" w14:textId="7B359F25" w:rsidR="00305C3A" w:rsidRPr="00305C3A" w:rsidRDefault="00305C3A" w:rsidP="00305C3A">
      <w:pPr>
        <w:pStyle w:val="USTustnpkodeksu"/>
      </w:pPr>
      <w:r w:rsidRPr="00305C3A">
        <w:t>2. W przypadku zagrożenia przekroczeniem lub przekroczenia przyjętego na dany rok budżetowy maksymalnego limitu wydatków, o którym mowa w</w:t>
      </w:r>
      <w:r>
        <w:t> ust. </w:t>
      </w:r>
      <w:r w:rsidRPr="00305C3A">
        <w:t>1, zostanie zastosowany mechanizm korygujący polegający na ograniczeniu wydatków związanych z realizacją zadań określonych w ustawie.</w:t>
      </w:r>
    </w:p>
    <w:p w14:paraId="79AAA0D0" w14:textId="56ED1DE9" w:rsidR="00305C3A" w:rsidRPr="00305C3A" w:rsidRDefault="00305C3A" w:rsidP="00305C3A">
      <w:pPr>
        <w:pStyle w:val="USTustnpkodeksu"/>
      </w:pPr>
      <w:r w:rsidRPr="00305C3A">
        <w:t>3. Organem właściwym do monitorowania wykorzystania limitu wydatków, o który</w:t>
      </w:r>
      <w:r w:rsidR="00DF473F">
        <w:t>m</w:t>
      </w:r>
      <w:r w:rsidRPr="00305C3A">
        <w:t xml:space="preserve"> mowa w</w:t>
      </w:r>
      <w:r>
        <w:t> ust. </w:t>
      </w:r>
      <w:r w:rsidRPr="00305C3A">
        <w:t>1, jest minister właściwy do spraw informatyzacji.</w:t>
      </w:r>
    </w:p>
    <w:p w14:paraId="21E8397C" w14:textId="36144684" w:rsidR="00305C3A" w:rsidRPr="00305C3A" w:rsidRDefault="00305C3A" w:rsidP="00305C3A">
      <w:pPr>
        <w:pStyle w:val="USTustnpkodeksu"/>
      </w:pPr>
      <w:r w:rsidRPr="00305C3A">
        <w:t>4. Organem właściwym do wdrożenia mechanizmu korygującego, o którym mowa w</w:t>
      </w:r>
      <w:r>
        <w:t> ust. </w:t>
      </w:r>
      <w:r w:rsidRPr="00305C3A">
        <w:t>2, jest minister właściwy do spraw informatyzacji.</w:t>
      </w:r>
    </w:p>
    <w:p w14:paraId="024A13DF" w14:textId="7DEA84F5" w:rsidR="00261A16" w:rsidRPr="00305C3A" w:rsidRDefault="00305C3A" w:rsidP="00B63FE2">
      <w:pPr>
        <w:pStyle w:val="ARTartustawynprozporzdzenia"/>
      </w:pPr>
      <w:r w:rsidRPr="00B63FE2">
        <w:rPr>
          <w:rStyle w:val="Ppogrubienie"/>
        </w:rPr>
        <w:t>Art.</w:t>
      </w:r>
      <w:r w:rsidRPr="00305C3A">
        <w:rPr>
          <w:rStyle w:val="Ppogrubienie"/>
        </w:rPr>
        <w:t> </w:t>
      </w:r>
      <w:r w:rsidR="00F307A7" w:rsidRPr="00305C3A">
        <w:rPr>
          <w:rStyle w:val="Ppogrubienie"/>
        </w:rPr>
        <w:t>3</w:t>
      </w:r>
      <w:r w:rsidR="00B10930">
        <w:rPr>
          <w:rStyle w:val="Ppogrubienie"/>
        </w:rPr>
        <w:t>7</w:t>
      </w:r>
      <w:r w:rsidRPr="00305C3A">
        <w:rPr>
          <w:rStyle w:val="Ppogrubienie"/>
        </w:rPr>
        <w:t>.</w:t>
      </w:r>
      <w:r w:rsidRPr="00305C3A">
        <w:t xml:space="preserve"> Ustawa wchodzi w życie </w:t>
      </w:r>
      <w:r w:rsidR="002933C9">
        <w:t>po upływie 12 miesięcy od dnia ogłoszenia</w:t>
      </w:r>
      <w:r w:rsidRPr="00305C3A">
        <w:t>.</w:t>
      </w:r>
      <w:bookmarkEnd w:id="0"/>
    </w:p>
    <w:sectPr w:rsidR="00261A16" w:rsidRPr="00305C3A" w:rsidSect="001A7F15">
      <w:headerReference w:type="default" r:id="rId11"/>
      <w:footnotePr>
        <w:numRestart w:val="eachSect"/>
      </w:footnotePr>
      <w:pgSz w:w="11906" w:h="16838"/>
      <w:pgMar w:top="1560" w:right="1434" w:bottom="1560" w:left="1418" w:header="709" w:footer="709" w:gutter="0"/>
      <w:cols w:space="708"/>
      <w:titlePg/>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6CDC5B" w14:textId="77777777" w:rsidR="00025774" w:rsidRDefault="00025774">
      <w:r>
        <w:separator/>
      </w:r>
    </w:p>
  </w:endnote>
  <w:endnote w:type="continuationSeparator" w:id="0">
    <w:p w14:paraId="2D5205CA" w14:textId="77777777" w:rsidR="00025774" w:rsidRDefault="00025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EE"/>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A7047" w14:textId="77777777" w:rsidR="00025774" w:rsidRDefault="00025774">
      <w:r>
        <w:separator/>
      </w:r>
    </w:p>
  </w:footnote>
  <w:footnote w:type="continuationSeparator" w:id="0">
    <w:p w14:paraId="3E32BF4A" w14:textId="77777777" w:rsidR="00025774" w:rsidRDefault="00025774">
      <w:r>
        <w:continuationSeparator/>
      </w:r>
    </w:p>
  </w:footnote>
  <w:footnote w:id="1">
    <w:p w14:paraId="4D51C298" w14:textId="5F64C574" w:rsidR="00305C3A" w:rsidRDefault="00305C3A" w:rsidP="00305C3A">
      <w:pPr>
        <w:pStyle w:val="ODNONIKtreodnonika"/>
      </w:pPr>
      <w:r w:rsidRPr="00305C3A">
        <w:rPr>
          <w:rStyle w:val="IGindeksgrny"/>
        </w:rPr>
        <w:footnoteRef/>
      </w:r>
      <w:r w:rsidRPr="00305C3A">
        <w:rPr>
          <w:rStyle w:val="IGindeksgrny"/>
        </w:rPr>
        <w:t>)</w:t>
      </w:r>
      <w:r>
        <w:rPr>
          <w:rStyle w:val="IGindeksgrny"/>
        </w:rPr>
        <w:tab/>
      </w:r>
      <w:r w:rsidRPr="00305C3A">
        <w:t>Niniejsza ustawa została notyfikowana Komisji Europejskiej w dniu ... r. pod numerem ..., zgodnie z § 4 rozporządzenia Rady Ministrów z dnia 23 grudnia 2002 r. w sprawie sposobu funkcjonowania krajowego systemu notyfikacji norm i aktów prawnych (Dz. U. poz. 2039 oraz z 2004 r. poz. 597), które wdraża postanowienia dyrektywy (UE) 2015/1535 Parlamentu Europejskiego i Rady z dnia 9 września 2015 r. ustanawiającej procedurę udzielania informacji w dziedzinie przepisów technicznych oraz zasad dotyczących usług społeczeństwa informacyjnego (Dz. Urz. UE L 241 z 17.09.2015, str. 1).</w:t>
      </w:r>
    </w:p>
  </w:footnote>
  <w:footnote w:id="2">
    <w:p w14:paraId="63BF6E52" w14:textId="5B6A2230" w:rsidR="0031038A" w:rsidRDefault="0031038A" w:rsidP="0035319B">
      <w:pPr>
        <w:pStyle w:val="ODNONIKtreodnonika"/>
      </w:pPr>
      <w:r>
        <w:rPr>
          <w:rStyle w:val="Odwoanieprzypisudolnego"/>
        </w:rPr>
        <w:footnoteRef/>
      </w:r>
      <w:r w:rsidRPr="0035319B">
        <w:rPr>
          <w:rStyle w:val="IGindeksgrny"/>
        </w:rPr>
        <w:t>)</w:t>
      </w:r>
      <w:r w:rsidR="001B1177">
        <w:tab/>
      </w:r>
      <w:r w:rsidRPr="0031038A">
        <w:t>Niniejszą ustawą zmienia się ustawę z dnia 29 grudnia 1992 r. o radiofonii i telewizji</w:t>
      </w:r>
      <w:r w:rsidR="00046A5C">
        <w:t xml:space="preserve"> oraz</w:t>
      </w:r>
      <w:r w:rsidRPr="0031038A">
        <w:t xml:space="preserve"> ustawę z dnia 18 lipca 2002 r. o świadczeniu usług drogą elektroniczną</w:t>
      </w:r>
      <w:r w:rsidR="006249A8">
        <w:t>.</w:t>
      </w:r>
    </w:p>
  </w:footnote>
  <w:footnote w:id="3">
    <w:p w14:paraId="54A32A58" w14:textId="77777777" w:rsidR="00305C3A" w:rsidRDefault="00305C3A" w:rsidP="00305C3A">
      <w:pPr>
        <w:pStyle w:val="ODNONIKtreodnonika"/>
      </w:pPr>
      <w:r w:rsidRPr="00305C3A">
        <w:rPr>
          <w:rStyle w:val="IGindeksgrny"/>
        </w:rPr>
        <w:footnoteRef/>
      </w:r>
      <w:r w:rsidRPr="00305C3A">
        <w:rPr>
          <w:rStyle w:val="IGindeksgrny"/>
        </w:rPr>
        <w:t>)</w:t>
      </w:r>
      <w:r>
        <w:tab/>
        <w:t>Zmiany wymienionego rozporządzenia zostały ogłoszone w Dz. Urz. UE L 27 z 03.02.2016, str. 14, Dz. Urz. UE L 321 z 17.12.2018, str. 1 i 36 oraz Dz. Urz. UE L 2024/1309 z 08.05.2024.</w:t>
      </w:r>
    </w:p>
  </w:footnote>
  <w:footnote w:id="4">
    <w:p w14:paraId="755B0838" w14:textId="6EFBAA79" w:rsidR="00143336" w:rsidRDefault="00143336" w:rsidP="00143336">
      <w:pPr>
        <w:pStyle w:val="ODNONIKtreodnonika"/>
      </w:pPr>
      <w:r w:rsidRPr="00305C3A">
        <w:rPr>
          <w:rStyle w:val="IGindeksgrny"/>
        </w:rPr>
        <w:footnoteRef/>
      </w:r>
      <w:r w:rsidRPr="00305C3A">
        <w:rPr>
          <w:rStyle w:val="IGindeksgrny"/>
        </w:rPr>
        <w:t>)</w:t>
      </w:r>
      <w:r>
        <w:rPr>
          <w:vertAlign w:val="superscript"/>
        </w:rPr>
        <w:tab/>
      </w:r>
      <w:r>
        <w:t>Zmiany wymienionego rozporządzenia zostały ogłoszone w Dz. Urz. UE L 333 z 27.12.2022, str. 80 oraz Dz.</w:t>
      </w:r>
      <w:r w:rsidR="0035319B">
        <w:t> </w:t>
      </w:r>
      <w:r>
        <w:t>Urz. UE L 2024/1183 z 30.04.2024.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F077E" w14:textId="77777777" w:rsidR="00CC3E3D" w:rsidRPr="00B371CC" w:rsidRDefault="00CC3E3D" w:rsidP="00B371CC">
    <w:pPr>
      <w:pStyle w:val="Nagwek"/>
      <w:jc w:val="center"/>
    </w:pPr>
    <w:r>
      <w:t xml:space="preserve">– </w:t>
    </w:r>
    <w:r>
      <w:fldChar w:fldCharType="begin"/>
    </w:r>
    <w:r>
      <w:instrText xml:space="preserve"> PAGE  \* MERGEFORMAT </w:instrText>
    </w:r>
    <w:r>
      <w:fldChar w:fldCharType="separate"/>
    </w:r>
    <w:r>
      <w:rPr>
        <w:noProof/>
      </w:rPr>
      <w:t>3</w:t>
    </w:r>
    <w:r>
      <w:rPr>
        <w:noProof/>
      </w:rPr>
      <w:fldChar w:fldCharType="end"/>
    </w:r>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1"/>
  <w:styleLockTheme/>
  <w:styleLockQFSet/>
  <w:defaultTabStop w:val="170"/>
  <w:hyphenationZone w:val="425"/>
  <w:drawingGridHorizontalSpacing w:val="187"/>
  <w:displayHorizontalDrawingGridEvery w:val="0"/>
  <w:displayVerticalDrawingGridEvery w:val="0"/>
  <w:noPunctuationKerning/>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C3A"/>
    <w:rsid w:val="000012DA"/>
    <w:rsid w:val="0000200E"/>
    <w:rsid w:val="0000246E"/>
    <w:rsid w:val="00002F35"/>
    <w:rsid w:val="00003862"/>
    <w:rsid w:val="00004511"/>
    <w:rsid w:val="00004916"/>
    <w:rsid w:val="00004F12"/>
    <w:rsid w:val="00005B0A"/>
    <w:rsid w:val="00006478"/>
    <w:rsid w:val="0000659D"/>
    <w:rsid w:val="0000784F"/>
    <w:rsid w:val="000107CE"/>
    <w:rsid w:val="00012587"/>
    <w:rsid w:val="00012A35"/>
    <w:rsid w:val="00012FF7"/>
    <w:rsid w:val="00016099"/>
    <w:rsid w:val="0001682C"/>
    <w:rsid w:val="00017DC2"/>
    <w:rsid w:val="000202A8"/>
    <w:rsid w:val="00021504"/>
    <w:rsid w:val="00021522"/>
    <w:rsid w:val="0002174F"/>
    <w:rsid w:val="0002215B"/>
    <w:rsid w:val="00022238"/>
    <w:rsid w:val="000224A8"/>
    <w:rsid w:val="0002285B"/>
    <w:rsid w:val="00023471"/>
    <w:rsid w:val="00023F13"/>
    <w:rsid w:val="000242F4"/>
    <w:rsid w:val="00025774"/>
    <w:rsid w:val="00025AA9"/>
    <w:rsid w:val="00026D35"/>
    <w:rsid w:val="00027793"/>
    <w:rsid w:val="00030352"/>
    <w:rsid w:val="0003040B"/>
    <w:rsid w:val="00030581"/>
    <w:rsid w:val="00030634"/>
    <w:rsid w:val="00030D0D"/>
    <w:rsid w:val="000312DF"/>
    <w:rsid w:val="000319C1"/>
    <w:rsid w:val="00031A8B"/>
    <w:rsid w:val="00031BCA"/>
    <w:rsid w:val="00031FAE"/>
    <w:rsid w:val="00032819"/>
    <w:rsid w:val="00032CCD"/>
    <w:rsid w:val="000330C9"/>
    <w:rsid w:val="000330FA"/>
    <w:rsid w:val="0003362F"/>
    <w:rsid w:val="00034624"/>
    <w:rsid w:val="00034CEE"/>
    <w:rsid w:val="00036543"/>
    <w:rsid w:val="00036B63"/>
    <w:rsid w:val="00037B4D"/>
    <w:rsid w:val="00037C33"/>
    <w:rsid w:val="00037E1A"/>
    <w:rsid w:val="00040C63"/>
    <w:rsid w:val="000414B5"/>
    <w:rsid w:val="00041E2F"/>
    <w:rsid w:val="00043495"/>
    <w:rsid w:val="00043898"/>
    <w:rsid w:val="0004501D"/>
    <w:rsid w:val="0004559C"/>
    <w:rsid w:val="000455D2"/>
    <w:rsid w:val="00046A5C"/>
    <w:rsid w:val="00046A75"/>
    <w:rsid w:val="0004718A"/>
    <w:rsid w:val="00047312"/>
    <w:rsid w:val="000508BD"/>
    <w:rsid w:val="000517AB"/>
    <w:rsid w:val="00052437"/>
    <w:rsid w:val="000526DA"/>
    <w:rsid w:val="00052D6D"/>
    <w:rsid w:val="0005339C"/>
    <w:rsid w:val="00054312"/>
    <w:rsid w:val="0005571B"/>
    <w:rsid w:val="00055AC5"/>
    <w:rsid w:val="00055CA1"/>
    <w:rsid w:val="000571B4"/>
    <w:rsid w:val="00057566"/>
    <w:rsid w:val="00057930"/>
    <w:rsid w:val="00057AB3"/>
    <w:rsid w:val="00060076"/>
    <w:rsid w:val="00060432"/>
    <w:rsid w:val="00060A17"/>
    <w:rsid w:val="00060D87"/>
    <w:rsid w:val="000615A5"/>
    <w:rsid w:val="000626F0"/>
    <w:rsid w:val="0006472E"/>
    <w:rsid w:val="00064E4C"/>
    <w:rsid w:val="00066901"/>
    <w:rsid w:val="00066CC3"/>
    <w:rsid w:val="00071BEE"/>
    <w:rsid w:val="00071C25"/>
    <w:rsid w:val="00072026"/>
    <w:rsid w:val="000736CD"/>
    <w:rsid w:val="000750B0"/>
    <w:rsid w:val="0007533B"/>
    <w:rsid w:val="0007545D"/>
    <w:rsid w:val="000760BF"/>
    <w:rsid w:val="0007613E"/>
    <w:rsid w:val="00076BFC"/>
    <w:rsid w:val="00076EEA"/>
    <w:rsid w:val="00076FC4"/>
    <w:rsid w:val="00077B66"/>
    <w:rsid w:val="00080286"/>
    <w:rsid w:val="0008031C"/>
    <w:rsid w:val="000814A7"/>
    <w:rsid w:val="00081657"/>
    <w:rsid w:val="00082419"/>
    <w:rsid w:val="000834C6"/>
    <w:rsid w:val="000854BA"/>
    <w:rsid w:val="0008557B"/>
    <w:rsid w:val="000858B4"/>
    <w:rsid w:val="00085CE7"/>
    <w:rsid w:val="00085FB7"/>
    <w:rsid w:val="000876C1"/>
    <w:rsid w:val="000906EE"/>
    <w:rsid w:val="000907CD"/>
    <w:rsid w:val="00091BA2"/>
    <w:rsid w:val="00093F31"/>
    <w:rsid w:val="000943AB"/>
    <w:rsid w:val="000944EF"/>
    <w:rsid w:val="000958BE"/>
    <w:rsid w:val="00095F95"/>
    <w:rsid w:val="000960B2"/>
    <w:rsid w:val="0009732D"/>
    <w:rsid w:val="000973F0"/>
    <w:rsid w:val="0009740D"/>
    <w:rsid w:val="000975BE"/>
    <w:rsid w:val="000A04EB"/>
    <w:rsid w:val="000A1296"/>
    <w:rsid w:val="000A1B98"/>
    <w:rsid w:val="000A1C27"/>
    <w:rsid w:val="000A1DAD"/>
    <w:rsid w:val="000A2649"/>
    <w:rsid w:val="000A323B"/>
    <w:rsid w:val="000A6209"/>
    <w:rsid w:val="000A6800"/>
    <w:rsid w:val="000A760C"/>
    <w:rsid w:val="000A7E26"/>
    <w:rsid w:val="000B0A67"/>
    <w:rsid w:val="000B0B94"/>
    <w:rsid w:val="000B1891"/>
    <w:rsid w:val="000B1B53"/>
    <w:rsid w:val="000B298D"/>
    <w:rsid w:val="000B5B2D"/>
    <w:rsid w:val="000B5DCE"/>
    <w:rsid w:val="000B5DF6"/>
    <w:rsid w:val="000B61A4"/>
    <w:rsid w:val="000B729A"/>
    <w:rsid w:val="000B7458"/>
    <w:rsid w:val="000B7BFE"/>
    <w:rsid w:val="000C05BA"/>
    <w:rsid w:val="000C0E8F"/>
    <w:rsid w:val="000C37CE"/>
    <w:rsid w:val="000C3D21"/>
    <w:rsid w:val="000C486A"/>
    <w:rsid w:val="000C4BC4"/>
    <w:rsid w:val="000C4C05"/>
    <w:rsid w:val="000C719C"/>
    <w:rsid w:val="000C73E5"/>
    <w:rsid w:val="000D0110"/>
    <w:rsid w:val="000D037F"/>
    <w:rsid w:val="000D2468"/>
    <w:rsid w:val="000D318A"/>
    <w:rsid w:val="000D497B"/>
    <w:rsid w:val="000D52E1"/>
    <w:rsid w:val="000D5890"/>
    <w:rsid w:val="000D6173"/>
    <w:rsid w:val="000D6F83"/>
    <w:rsid w:val="000E2512"/>
    <w:rsid w:val="000E25CC"/>
    <w:rsid w:val="000E339B"/>
    <w:rsid w:val="000E3694"/>
    <w:rsid w:val="000E3D01"/>
    <w:rsid w:val="000E3F85"/>
    <w:rsid w:val="000E490F"/>
    <w:rsid w:val="000E6241"/>
    <w:rsid w:val="000E73E7"/>
    <w:rsid w:val="000F0403"/>
    <w:rsid w:val="000F0550"/>
    <w:rsid w:val="000F0890"/>
    <w:rsid w:val="000F0B21"/>
    <w:rsid w:val="000F0EEC"/>
    <w:rsid w:val="000F0EF9"/>
    <w:rsid w:val="000F2BE3"/>
    <w:rsid w:val="000F2EA3"/>
    <w:rsid w:val="000F3773"/>
    <w:rsid w:val="000F3D0D"/>
    <w:rsid w:val="000F44A0"/>
    <w:rsid w:val="000F6446"/>
    <w:rsid w:val="000F6ED4"/>
    <w:rsid w:val="000F7481"/>
    <w:rsid w:val="000F7A6E"/>
    <w:rsid w:val="00101122"/>
    <w:rsid w:val="00101729"/>
    <w:rsid w:val="00102CE6"/>
    <w:rsid w:val="001042BA"/>
    <w:rsid w:val="00104A78"/>
    <w:rsid w:val="001064D7"/>
    <w:rsid w:val="001067F6"/>
    <w:rsid w:val="00106D03"/>
    <w:rsid w:val="00107FAE"/>
    <w:rsid w:val="00110465"/>
    <w:rsid w:val="00110628"/>
    <w:rsid w:val="00111840"/>
    <w:rsid w:val="00112374"/>
    <w:rsid w:val="0011245A"/>
    <w:rsid w:val="00113C1B"/>
    <w:rsid w:val="0011493E"/>
    <w:rsid w:val="00115156"/>
    <w:rsid w:val="00115B72"/>
    <w:rsid w:val="00115B85"/>
    <w:rsid w:val="00115F76"/>
    <w:rsid w:val="00116977"/>
    <w:rsid w:val="00117580"/>
    <w:rsid w:val="0011771B"/>
    <w:rsid w:val="00120565"/>
    <w:rsid w:val="001205A5"/>
    <w:rsid w:val="001209EC"/>
    <w:rsid w:val="00120A9E"/>
    <w:rsid w:val="00122491"/>
    <w:rsid w:val="00122FD4"/>
    <w:rsid w:val="00123C30"/>
    <w:rsid w:val="0012454A"/>
    <w:rsid w:val="00124900"/>
    <w:rsid w:val="00124ACD"/>
    <w:rsid w:val="00124B11"/>
    <w:rsid w:val="00125A9C"/>
    <w:rsid w:val="00125BFF"/>
    <w:rsid w:val="0012619C"/>
    <w:rsid w:val="0012699B"/>
    <w:rsid w:val="001270A2"/>
    <w:rsid w:val="00127116"/>
    <w:rsid w:val="00127185"/>
    <w:rsid w:val="001300FC"/>
    <w:rsid w:val="001301F4"/>
    <w:rsid w:val="00130D3B"/>
    <w:rsid w:val="00131237"/>
    <w:rsid w:val="001315F2"/>
    <w:rsid w:val="0013255C"/>
    <w:rsid w:val="001329AC"/>
    <w:rsid w:val="00133375"/>
    <w:rsid w:val="00134A09"/>
    <w:rsid w:val="00134CA0"/>
    <w:rsid w:val="00134DCC"/>
    <w:rsid w:val="001350A7"/>
    <w:rsid w:val="001369AE"/>
    <w:rsid w:val="00137FF0"/>
    <w:rsid w:val="0014026F"/>
    <w:rsid w:val="001411AA"/>
    <w:rsid w:val="00141359"/>
    <w:rsid w:val="00141878"/>
    <w:rsid w:val="00143336"/>
    <w:rsid w:val="001436ED"/>
    <w:rsid w:val="00144753"/>
    <w:rsid w:val="00145CB6"/>
    <w:rsid w:val="0014670E"/>
    <w:rsid w:val="00146C83"/>
    <w:rsid w:val="0014765C"/>
    <w:rsid w:val="00147A47"/>
    <w:rsid w:val="00147A96"/>
    <w:rsid w:val="00147AA1"/>
    <w:rsid w:val="00150189"/>
    <w:rsid w:val="00150283"/>
    <w:rsid w:val="00151E41"/>
    <w:rsid w:val="001520CF"/>
    <w:rsid w:val="00153D77"/>
    <w:rsid w:val="001540AD"/>
    <w:rsid w:val="001553C9"/>
    <w:rsid w:val="001557DD"/>
    <w:rsid w:val="0015667C"/>
    <w:rsid w:val="00157110"/>
    <w:rsid w:val="001572C0"/>
    <w:rsid w:val="0015742A"/>
    <w:rsid w:val="0015760F"/>
    <w:rsid w:val="0015766E"/>
    <w:rsid w:val="00157DA1"/>
    <w:rsid w:val="00160620"/>
    <w:rsid w:val="00160EC5"/>
    <w:rsid w:val="0016234F"/>
    <w:rsid w:val="0016253D"/>
    <w:rsid w:val="00163147"/>
    <w:rsid w:val="00163BC9"/>
    <w:rsid w:val="00164564"/>
    <w:rsid w:val="00164C57"/>
    <w:rsid w:val="00164C9D"/>
    <w:rsid w:val="001704DC"/>
    <w:rsid w:val="0017098B"/>
    <w:rsid w:val="00170FDA"/>
    <w:rsid w:val="00172B39"/>
    <w:rsid w:val="00172DF0"/>
    <w:rsid w:val="00172F7A"/>
    <w:rsid w:val="001730F5"/>
    <w:rsid w:val="00173150"/>
    <w:rsid w:val="00173390"/>
    <w:rsid w:val="001736F0"/>
    <w:rsid w:val="00173BB3"/>
    <w:rsid w:val="001740D0"/>
    <w:rsid w:val="00174A46"/>
    <w:rsid w:val="00174C28"/>
    <w:rsid w:val="00174C65"/>
    <w:rsid w:val="00174F2C"/>
    <w:rsid w:val="001758F7"/>
    <w:rsid w:val="00180F2A"/>
    <w:rsid w:val="00181777"/>
    <w:rsid w:val="00182ADC"/>
    <w:rsid w:val="001840F0"/>
    <w:rsid w:val="00184B91"/>
    <w:rsid w:val="00184D4A"/>
    <w:rsid w:val="00185645"/>
    <w:rsid w:val="00185D85"/>
    <w:rsid w:val="00185EB3"/>
    <w:rsid w:val="00186EC1"/>
    <w:rsid w:val="0018778B"/>
    <w:rsid w:val="00187E00"/>
    <w:rsid w:val="00190097"/>
    <w:rsid w:val="0019120A"/>
    <w:rsid w:val="00191E1F"/>
    <w:rsid w:val="00192C72"/>
    <w:rsid w:val="00193121"/>
    <w:rsid w:val="00193865"/>
    <w:rsid w:val="0019403C"/>
    <w:rsid w:val="0019473B"/>
    <w:rsid w:val="001952B1"/>
    <w:rsid w:val="001958C1"/>
    <w:rsid w:val="00195994"/>
    <w:rsid w:val="00196BF2"/>
    <w:rsid w:val="00196E39"/>
    <w:rsid w:val="00197649"/>
    <w:rsid w:val="0019784C"/>
    <w:rsid w:val="001A01FB"/>
    <w:rsid w:val="001A0423"/>
    <w:rsid w:val="001A04F6"/>
    <w:rsid w:val="001A0D90"/>
    <w:rsid w:val="001A10E9"/>
    <w:rsid w:val="001A11ED"/>
    <w:rsid w:val="001A183D"/>
    <w:rsid w:val="001A1C07"/>
    <w:rsid w:val="001A2B65"/>
    <w:rsid w:val="001A3B36"/>
    <w:rsid w:val="001A3CD3"/>
    <w:rsid w:val="001A5BEF"/>
    <w:rsid w:val="001A6830"/>
    <w:rsid w:val="001A7F15"/>
    <w:rsid w:val="001B1177"/>
    <w:rsid w:val="001B1B15"/>
    <w:rsid w:val="001B3054"/>
    <w:rsid w:val="001B342E"/>
    <w:rsid w:val="001B7933"/>
    <w:rsid w:val="001C00D7"/>
    <w:rsid w:val="001C17FA"/>
    <w:rsid w:val="001C1832"/>
    <w:rsid w:val="001C188C"/>
    <w:rsid w:val="001C42D2"/>
    <w:rsid w:val="001C43CD"/>
    <w:rsid w:val="001C6FB2"/>
    <w:rsid w:val="001C716F"/>
    <w:rsid w:val="001D00F0"/>
    <w:rsid w:val="001D0C89"/>
    <w:rsid w:val="001D0FFB"/>
    <w:rsid w:val="001D1783"/>
    <w:rsid w:val="001D18B4"/>
    <w:rsid w:val="001D21C5"/>
    <w:rsid w:val="001D32CC"/>
    <w:rsid w:val="001D454A"/>
    <w:rsid w:val="001D4D71"/>
    <w:rsid w:val="001D53CD"/>
    <w:rsid w:val="001D55A3"/>
    <w:rsid w:val="001D5AF5"/>
    <w:rsid w:val="001D64EE"/>
    <w:rsid w:val="001D785A"/>
    <w:rsid w:val="001E08F1"/>
    <w:rsid w:val="001E090B"/>
    <w:rsid w:val="001E1E73"/>
    <w:rsid w:val="001E21B0"/>
    <w:rsid w:val="001E23FD"/>
    <w:rsid w:val="001E3C24"/>
    <w:rsid w:val="001E4E0C"/>
    <w:rsid w:val="001E4FD6"/>
    <w:rsid w:val="001E526D"/>
    <w:rsid w:val="001E5655"/>
    <w:rsid w:val="001E619C"/>
    <w:rsid w:val="001F08F4"/>
    <w:rsid w:val="001F1079"/>
    <w:rsid w:val="001F1832"/>
    <w:rsid w:val="001F220F"/>
    <w:rsid w:val="001F25B3"/>
    <w:rsid w:val="001F2D38"/>
    <w:rsid w:val="001F2DA5"/>
    <w:rsid w:val="001F3443"/>
    <w:rsid w:val="001F44C8"/>
    <w:rsid w:val="001F481C"/>
    <w:rsid w:val="001F4B55"/>
    <w:rsid w:val="001F4E15"/>
    <w:rsid w:val="001F5107"/>
    <w:rsid w:val="001F542E"/>
    <w:rsid w:val="001F5BB1"/>
    <w:rsid w:val="001F6616"/>
    <w:rsid w:val="00201CB3"/>
    <w:rsid w:val="00202BD4"/>
    <w:rsid w:val="00202DB8"/>
    <w:rsid w:val="00203099"/>
    <w:rsid w:val="0020399E"/>
    <w:rsid w:val="00204024"/>
    <w:rsid w:val="0020480A"/>
    <w:rsid w:val="00204A97"/>
    <w:rsid w:val="00204E35"/>
    <w:rsid w:val="00205822"/>
    <w:rsid w:val="0020584B"/>
    <w:rsid w:val="00205AAB"/>
    <w:rsid w:val="00207B67"/>
    <w:rsid w:val="00207D2F"/>
    <w:rsid w:val="00210148"/>
    <w:rsid w:val="00210D86"/>
    <w:rsid w:val="002114EF"/>
    <w:rsid w:val="00212C0B"/>
    <w:rsid w:val="00216014"/>
    <w:rsid w:val="002166AD"/>
    <w:rsid w:val="00216750"/>
    <w:rsid w:val="00216E74"/>
    <w:rsid w:val="0021720E"/>
    <w:rsid w:val="00217392"/>
    <w:rsid w:val="002177F2"/>
    <w:rsid w:val="00217871"/>
    <w:rsid w:val="00217B3E"/>
    <w:rsid w:val="00221ED8"/>
    <w:rsid w:val="0022220A"/>
    <w:rsid w:val="002225EF"/>
    <w:rsid w:val="00222B41"/>
    <w:rsid w:val="00222EF8"/>
    <w:rsid w:val="002231EA"/>
    <w:rsid w:val="0022326F"/>
    <w:rsid w:val="00223B44"/>
    <w:rsid w:val="00223FDF"/>
    <w:rsid w:val="00225EB5"/>
    <w:rsid w:val="002279C0"/>
    <w:rsid w:val="00230292"/>
    <w:rsid w:val="0023038F"/>
    <w:rsid w:val="00232054"/>
    <w:rsid w:val="002327EA"/>
    <w:rsid w:val="00233166"/>
    <w:rsid w:val="00233FCC"/>
    <w:rsid w:val="0023727E"/>
    <w:rsid w:val="00237A57"/>
    <w:rsid w:val="002416A5"/>
    <w:rsid w:val="00242081"/>
    <w:rsid w:val="00243777"/>
    <w:rsid w:val="00243B14"/>
    <w:rsid w:val="002441CD"/>
    <w:rsid w:val="00245C94"/>
    <w:rsid w:val="002462B6"/>
    <w:rsid w:val="00246321"/>
    <w:rsid w:val="00247CE1"/>
    <w:rsid w:val="002501A3"/>
    <w:rsid w:val="0025166C"/>
    <w:rsid w:val="00251F11"/>
    <w:rsid w:val="00252594"/>
    <w:rsid w:val="00252640"/>
    <w:rsid w:val="00253338"/>
    <w:rsid w:val="00253947"/>
    <w:rsid w:val="002542A6"/>
    <w:rsid w:val="002546FE"/>
    <w:rsid w:val="00255523"/>
    <w:rsid w:val="002555D4"/>
    <w:rsid w:val="00255F38"/>
    <w:rsid w:val="002600E8"/>
    <w:rsid w:val="00261462"/>
    <w:rsid w:val="0026199E"/>
    <w:rsid w:val="00261A16"/>
    <w:rsid w:val="00262020"/>
    <w:rsid w:val="00263522"/>
    <w:rsid w:val="00263A9A"/>
    <w:rsid w:val="002649FF"/>
    <w:rsid w:val="00264EC6"/>
    <w:rsid w:val="00265DA8"/>
    <w:rsid w:val="002661EF"/>
    <w:rsid w:val="00266D37"/>
    <w:rsid w:val="00267315"/>
    <w:rsid w:val="00267B8A"/>
    <w:rsid w:val="00270108"/>
    <w:rsid w:val="002704E2"/>
    <w:rsid w:val="00270AED"/>
    <w:rsid w:val="00271013"/>
    <w:rsid w:val="00271747"/>
    <w:rsid w:val="00271A24"/>
    <w:rsid w:val="00271F02"/>
    <w:rsid w:val="00272205"/>
    <w:rsid w:val="00273316"/>
    <w:rsid w:val="002735DC"/>
    <w:rsid w:val="00273FE4"/>
    <w:rsid w:val="002761FF"/>
    <w:rsid w:val="002765B4"/>
    <w:rsid w:val="00276A94"/>
    <w:rsid w:val="00277541"/>
    <w:rsid w:val="0027783D"/>
    <w:rsid w:val="00280250"/>
    <w:rsid w:val="00281724"/>
    <w:rsid w:val="00281C52"/>
    <w:rsid w:val="002822E9"/>
    <w:rsid w:val="00282378"/>
    <w:rsid w:val="0029037D"/>
    <w:rsid w:val="002925DC"/>
    <w:rsid w:val="00292821"/>
    <w:rsid w:val="00292A41"/>
    <w:rsid w:val="002933C9"/>
    <w:rsid w:val="002938DB"/>
    <w:rsid w:val="00293F51"/>
    <w:rsid w:val="0029405D"/>
    <w:rsid w:val="00294062"/>
    <w:rsid w:val="00294917"/>
    <w:rsid w:val="00294A56"/>
    <w:rsid w:val="00294FA6"/>
    <w:rsid w:val="00295A6F"/>
    <w:rsid w:val="00296153"/>
    <w:rsid w:val="002967EE"/>
    <w:rsid w:val="002A01CD"/>
    <w:rsid w:val="002A0472"/>
    <w:rsid w:val="002A10D4"/>
    <w:rsid w:val="002A16FD"/>
    <w:rsid w:val="002A198D"/>
    <w:rsid w:val="002A20C4"/>
    <w:rsid w:val="002A23B0"/>
    <w:rsid w:val="002A23C0"/>
    <w:rsid w:val="002A27F9"/>
    <w:rsid w:val="002A32A1"/>
    <w:rsid w:val="002A4181"/>
    <w:rsid w:val="002A46D4"/>
    <w:rsid w:val="002A4AA8"/>
    <w:rsid w:val="002A570F"/>
    <w:rsid w:val="002A5D80"/>
    <w:rsid w:val="002A6950"/>
    <w:rsid w:val="002A724F"/>
    <w:rsid w:val="002A7292"/>
    <w:rsid w:val="002A7358"/>
    <w:rsid w:val="002A7902"/>
    <w:rsid w:val="002B0E87"/>
    <w:rsid w:val="002B0F6B"/>
    <w:rsid w:val="002B2084"/>
    <w:rsid w:val="002B20BA"/>
    <w:rsid w:val="002B22A3"/>
    <w:rsid w:val="002B23B8"/>
    <w:rsid w:val="002B4429"/>
    <w:rsid w:val="002B46D7"/>
    <w:rsid w:val="002B4F5A"/>
    <w:rsid w:val="002B5556"/>
    <w:rsid w:val="002B589C"/>
    <w:rsid w:val="002B68A6"/>
    <w:rsid w:val="002B7FAF"/>
    <w:rsid w:val="002C157D"/>
    <w:rsid w:val="002C18C1"/>
    <w:rsid w:val="002C1A5C"/>
    <w:rsid w:val="002C1BD3"/>
    <w:rsid w:val="002C1D6E"/>
    <w:rsid w:val="002C20F5"/>
    <w:rsid w:val="002C3D54"/>
    <w:rsid w:val="002C3F57"/>
    <w:rsid w:val="002C47C8"/>
    <w:rsid w:val="002C5C3D"/>
    <w:rsid w:val="002C6302"/>
    <w:rsid w:val="002C63C2"/>
    <w:rsid w:val="002C7345"/>
    <w:rsid w:val="002D0C4F"/>
    <w:rsid w:val="002D0FE7"/>
    <w:rsid w:val="002D1364"/>
    <w:rsid w:val="002D333E"/>
    <w:rsid w:val="002D336F"/>
    <w:rsid w:val="002D4D30"/>
    <w:rsid w:val="002D5000"/>
    <w:rsid w:val="002D51DA"/>
    <w:rsid w:val="002D598D"/>
    <w:rsid w:val="002D7188"/>
    <w:rsid w:val="002D7BB3"/>
    <w:rsid w:val="002E1058"/>
    <w:rsid w:val="002E10D0"/>
    <w:rsid w:val="002E1180"/>
    <w:rsid w:val="002E1DE3"/>
    <w:rsid w:val="002E23C4"/>
    <w:rsid w:val="002E2AB6"/>
    <w:rsid w:val="002E3F34"/>
    <w:rsid w:val="002E42C1"/>
    <w:rsid w:val="002E4356"/>
    <w:rsid w:val="002E5F79"/>
    <w:rsid w:val="002E60C6"/>
    <w:rsid w:val="002E64FA"/>
    <w:rsid w:val="002E6C6C"/>
    <w:rsid w:val="002F0977"/>
    <w:rsid w:val="002F0A00"/>
    <w:rsid w:val="002F0CFA"/>
    <w:rsid w:val="002F2182"/>
    <w:rsid w:val="002F3189"/>
    <w:rsid w:val="002F44CE"/>
    <w:rsid w:val="002F4C1D"/>
    <w:rsid w:val="002F531A"/>
    <w:rsid w:val="002F669F"/>
    <w:rsid w:val="002F6D22"/>
    <w:rsid w:val="002F6F75"/>
    <w:rsid w:val="002F75AF"/>
    <w:rsid w:val="003018D8"/>
    <w:rsid w:val="00301C97"/>
    <w:rsid w:val="0030265E"/>
    <w:rsid w:val="00303C65"/>
    <w:rsid w:val="00304997"/>
    <w:rsid w:val="00305024"/>
    <w:rsid w:val="00305C3A"/>
    <w:rsid w:val="0031004C"/>
    <w:rsid w:val="0031038A"/>
    <w:rsid w:val="003105F6"/>
    <w:rsid w:val="00311297"/>
    <w:rsid w:val="003113BE"/>
    <w:rsid w:val="0031141C"/>
    <w:rsid w:val="003122CA"/>
    <w:rsid w:val="00312BCD"/>
    <w:rsid w:val="003148FD"/>
    <w:rsid w:val="00314AF4"/>
    <w:rsid w:val="00316E2D"/>
    <w:rsid w:val="00317A2C"/>
    <w:rsid w:val="00317F72"/>
    <w:rsid w:val="00321080"/>
    <w:rsid w:val="00321C47"/>
    <w:rsid w:val="00322A64"/>
    <w:rsid w:val="00322D45"/>
    <w:rsid w:val="0032494D"/>
    <w:rsid w:val="0032569A"/>
    <w:rsid w:val="00325739"/>
    <w:rsid w:val="00325866"/>
    <w:rsid w:val="00325A1F"/>
    <w:rsid w:val="0032610D"/>
    <w:rsid w:val="00326789"/>
    <w:rsid w:val="003268F9"/>
    <w:rsid w:val="00330BAF"/>
    <w:rsid w:val="0033170E"/>
    <w:rsid w:val="00332A52"/>
    <w:rsid w:val="00333BEB"/>
    <w:rsid w:val="0033497D"/>
    <w:rsid w:val="00334E3A"/>
    <w:rsid w:val="00336032"/>
    <w:rsid w:val="003361DD"/>
    <w:rsid w:val="003369A5"/>
    <w:rsid w:val="00341072"/>
    <w:rsid w:val="003416E6"/>
    <w:rsid w:val="00341A6A"/>
    <w:rsid w:val="00341CF7"/>
    <w:rsid w:val="00342C81"/>
    <w:rsid w:val="00343B18"/>
    <w:rsid w:val="00343CBC"/>
    <w:rsid w:val="00344E1B"/>
    <w:rsid w:val="00345B9C"/>
    <w:rsid w:val="003471DA"/>
    <w:rsid w:val="003474C0"/>
    <w:rsid w:val="0035080D"/>
    <w:rsid w:val="003513C7"/>
    <w:rsid w:val="00352080"/>
    <w:rsid w:val="00352DAE"/>
    <w:rsid w:val="0035319B"/>
    <w:rsid w:val="00353472"/>
    <w:rsid w:val="00354EB9"/>
    <w:rsid w:val="00355EBF"/>
    <w:rsid w:val="00356656"/>
    <w:rsid w:val="00356F2A"/>
    <w:rsid w:val="003602AE"/>
    <w:rsid w:val="00360929"/>
    <w:rsid w:val="003613B9"/>
    <w:rsid w:val="00361B20"/>
    <w:rsid w:val="00362427"/>
    <w:rsid w:val="003636D7"/>
    <w:rsid w:val="003647D5"/>
    <w:rsid w:val="00365C86"/>
    <w:rsid w:val="003661D0"/>
    <w:rsid w:val="003674B0"/>
    <w:rsid w:val="00367AF8"/>
    <w:rsid w:val="003703F5"/>
    <w:rsid w:val="00371164"/>
    <w:rsid w:val="00371578"/>
    <w:rsid w:val="00371834"/>
    <w:rsid w:val="00372EC5"/>
    <w:rsid w:val="00374803"/>
    <w:rsid w:val="00375083"/>
    <w:rsid w:val="00375F7F"/>
    <w:rsid w:val="00376E42"/>
    <w:rsid w:val="0037727C"/>
    <w:rsid w:val="00377E70"/>
    <w:rsid w:val="00380904"/>
    <w:rsid w:val="00380BB3"/>
    <w:rsid w:val="003823EE"/>
    <w:rsid w:val="00382960"/>
    <w:rsid w:val="00383501"/>
    <w:rsid w:val="003846F7"/>
    <w:rsid w:val="00384B0A"/>
    <w:rsid w:val="00385186"/>
    <w:rsid w:val="003851ED"/>
    <w:rsid w:val="00385B39"/>
    <w:rsid w:val="00386785"/>
    <w:rsid w:val="003869B9"/>
    <w:rsid w:val="00390E89"/>
    <w:rsid w:val="00391B1A"/>
    <w:rsid w:val="003932A8"/>
    <w:rsid w:val="00394423"/>
    <w:rsid w:val="00396942"/>
    <w:rsid w:val="00396B49"/>
    <w:rsid w:val="00396E3E"/>
    <w:rsid w:val="003A0579"/>
    <w:rsid w:val="003A0989"/>
    <w:rsid w:val="003A0CC9"/>
    <w:rsid w:val="003A1441"/>
    <w:rsid w:val="003A1451"/>
    <w:rsid w:val="003A18F9"/>
    <w:rsid w:val="003A306E"/>
    <w:rsid w:val="003A363D"/>
    <w:rsid w:val="003A418C"/>
    <w:rsid w:val="003A44AC"/>
    <w:rsid w:val="003A49F0"/>
    <w:rsid w:val="003A58D9"/>
    <w:rsid w:val="003A5A1E"/>
    <w:rsid w:val="003A5AE1"/>
    <w:rsid w:val="003A60DC"/>
    <w:rsid w:val="003A63BD"/>
    <w:rsid w:val="003A6A46"/>
    <w:rsid w:val="003A6C8D"/>
    <w:rsid w:val="003A7319"/>
    <w:rsid w:val="003A7A63"/>
    <w:rsid w:val="003B000C"/>
    <w:rsid w:val="003B0A06"/>
    <w:rsid w:val="003B0E7B"/>
    <w:rsid w:val="003B0F1D"/>
    <w:rsid w:val="003B10D3"/>
    <w:rsid w:val="003B149C"/>
    <w:rsid w:val="003B14AE"/>
    <w:rsid w:val="003B26C4"/>
    <w:rsid w:val="003B33D5"/>
    <w:rsid w:val="003B458B"/>
    <w:rsid w:val="003B4A57"/>
    <w:rsid w:val="003C051D"/>
    <w:rsid w:val="003C0AD9"/>
    <w:rsid w:val="003C0C66"/>
    <w:rsid w:val="003C0E29"/>
    <w:rsid w:val="003C0ED0"/>
    <w:rsid w:val="003C10E9"/>
    <w:rsid w:val="003C149E"/>
    <w:rsid w:val="003C14F4"/>
    <w:rsid w:val="003C15C0"/>
    <w:rsid w:val="003C182C"/>
    <w:rsid w:val="003C1D1A"/>
    <w:rsid w:val="003C1D49"/>
    <w:rsid w:val="003C1E2A"/>
    <w:rsid w:val="003C2199"/>
    <w:rsid w:val="003C318D"/>
    <w:rsid w:val="003C35C4"/>
    <w:rsid w:val="003C37AB"/>
    <w:rsid w:val="003C5E8F"/>
    <w:rsid w:val="003C627D"/>
    <w:rsid w:val="003C788A"/>
    <w:rsid w:val="003D0336"/>
    <w:rsid w:val="003D08CD"/>
    <w:rsid w:val="003D0C93"/>
    <w:rsid w:val="003D12C2"/>
    <w:rsid w:val="003D1BE3"/>
    <w:rsid w:val="003D2988"/>
    <w:rsid w:val="003D31B9"/>
    <w:rsid w:val="003D3867"/>
    <w:rsid w:val="003D4432"/>
    <w:rsid w:val="003D49D0"/>
    <w:rsid w:val="003D4F76"/>
    <w:rsid w:val="003D5ECA"/>
    <w:rsid w:val="003D73C8"/>
    <w:rsid w:val="003E0D1A"/>
    <w:rsid w:val="003E0FF5"/>
    <w:rsid w:val="003E2DA3"/>
    <w:rsid w:val="003E3B36"/>
    <w:rsid w:val="003E4B5D"/>
    <w:rsid w:val="003E5CDD"/>
    <w:rsid w:val="003E5D48"/>
    <w:rsid w:val="003E6B30"/>
    <w:rsid w:val="003E6E50"/>
    <w:rsid w:val="003E70D1"/>
    <w:rsid w:val="003F020D"/>
    <w:rsid w:val="003F03D9"/>
    <w:rsid w:val="003F0B1D"/>
    <w:rsid w:val="003F1AFC"/>
    <w:rsid w:val="003F2124"/>
    <w:rsid w:val="003F2FBE"/>
    <w:rsid w:val="003F318D"/>
    <w:rsid w:val="003F4DA3"/>
    <w:rsid w:val="003F4F8E"/>
    <w:rsid w:val="003F506F"/>
    <w:rsid w:val="003F58DC"/>
    <w:rsid w:val="003F5BAE"/>
    <w:rsid w:val="003F6005"/>
    <w:rsid w:val="003F688E"/>
    <w:rsid w:val="003F6ED7"/>
    <w:rsid w:val="003F7077"/>
    <w:rsid w:val="003F7C2F"/>
    <w:rsid w:val="00401C84"/>
    <w:rsid w:val="00402BAF"/>
    <w:rsid w:val="00402BD3"/>
    <w:rsid w:val="00403210"/>
    <w:rsid w:val="004035BB"/>
    <w:rsid w:val="004035EB"/>
    <w:rsid w:val="00405C68"/>
    <w:rsid w:val="00405E09"/>
    <w:rsid w:val="00406039"/>
    <w:rsid w:val="0040683B"/>
    <w:rsid w:val="00407332"/>
    <w:rsid w:val="00407828"/>
    <w:rsid w:val="00411CF4"/>
    <w:rsid w:val="0041207F"/>
    <w:rsid w:val="00413D8E"/>
    <w:rsid w:val="00413DBC"/>
    <w:rsid w:val="004140F2"/>
    <w:rsid w:val="004147B2"/>
    <w:rsid w:val="00414B73"/>
    <w:rsid w:val="00416054"/>
    <w:rsid w:val="00416316"/>
    <w:rsid w:val="0041725F"/>
    <w:rsid w:val="00417B22"/>
    <w:rsid w:val="00417DC3"/>
    <w:rsid w:val="00420852"/>
    <w:rsid w:val="00421072"/>
    <w:rsid w:val="00421085"/>
    <w:rsid w:val="0042275A"/>
    <w:rsid w:val="00422BEB"/>
    <w:rsid w:val="00423AE5"/>
    <w:rsid w:val="0042465E"/>
    <w:rsid w:val="00424A35"/>
    <w:rsid w:val="00424DF7"/>
    <w:rsid w:val="00425823"/>
    <w:rsid w:val="0042655F"/>
    <w:rsid w:val="004267F0"/>
    <w:rsid w:val="004272AC"/>
    <w:rsid w:val="00427CBC"/>
    <w:rsid w:val="00427F3B"/>
    <w:rsid w:val="00430C10"/>
    <w:rsid w:val="00431DB3"/>
    <w:rsid w:val="00431F56"/>
    <w:rsid w:val="00431FF4"/>
    <w:rsid w:val="00432B76"/>
    <w:rsid w:val="00432ED8"/>
    <w:rsid w:val="00433790"/>
    <w:rsid w:val="00434D01"/>
    <w:rsid w:val="00435D26"/>
    <w:rsid w:val="004366CF"/>
    <w:rsid w:val="00436C49"/>
    <w:rsid w:val="004378E4"/>
    <w:rsid w:val="00440C99"/>
    <w:rsid w:val="004416DE"/>
    <w:rsid w:val="0044175C"/>
    <w:rsid w:val="00441CBB"/>
    <w:rsid w:val="00443C4E"/>
    <w:rsid w:val="0044495A"/>
    <w:rsid w:val="00444FDA"/>
    <w:rsid w:val="0044521E"/>
    <w:rsid w:val="00445CB1"/>
    <w:rsid w:val="00445F4D"/>
    <w:rsid w:val="00446598"/>
    <w:rsid w:val="0044684E"/>
    <w:rsid w:val="0044747A"/>
    <w:rsid w:val="004504C0"/>
    <w:rsid w:val="004507CE"/>
    <w:rsid w:val="00450DC6"/>
    <w:rsid w:val="00451569"/>
    <w:rsid w:val="00452B5D"/>
    <w:rsid w:val="004530BF"/>
    <w:rsid w:val="0045324C"/>
    <w:rsid w:val="00453906"/>
    <w:rsid w:val="004539BA"/>
    <w:rsid w:val="00453E15"/>
    <w:rsid w:val="004550FB"/>
    <w:rsid w:val="004606EA"/>
    <w:rsid w:val="00460CC5"/>
    <w:rsid w:val="0046111A"/>
    <w:rsid w:val="00461606"/>
    <w:rsid w:val="00462301"/>
    <w:rsid w:val="00462946"/>
    <w:rsid w:val="00463F43"/>
    <w:rsid w:val="0046464F"/>
    <w:rsid w:val="0046499E"/>
    <w:rsid w:val="00464B94"/>
    <w:rsid w:val="004653A8"/>
    <w:rsid w:val="00465A0B"/>
    <w:rsid w:val="0047030C"/>
    <w:rsid w:val="0047077C"/>
    <w:rsid w:val="00470AF8"/>
    <w:rsid w:val="00470B05"/>
    <w:rsid w:val="00471670"/>
    <w:rsid w:val="0047207C"/>
    <w:rsid w:val="00472304"/>
    <w:rsid w:val="0047297B"/>
    <w:rsid w:val="00472CD6"/>
    <w:rsid w:val="00473AAB"/>
    <w:rsid w:val="00473C20"/>
    <w:rsid w:val="00474E3C"/>
    <w:rsid w:val="00477365"/>
    <w:rsid w:val="00480A58"/>
    <w:rsid w:val="00481F80"/>
    <w:rsid w:val="00481FAA"/>
    <w:rsid w:val="0048214F"/>
    <w:rsid w:val="00482151"/>
    <w:rsid w:val="00482385"/>
    <w:rsid w:val="00483E36"/>
    <w:rsid w:val="00484DB1"/>
    <w:rsid w:val="00485FAD"/>
    <w:rsid w:val="0048731B"/>
    <w:rsid w:val="0048768B"/>
    <w:rsid w:val="00487AED"/>
    <w:rsid w:val="00487D62"/>
    <w:rsid w:val="00491EDF"/>
    <w:rsid w:val="00492A3F"/>
    <w:rsid w:val="004934F1"/>
    <w:rsid w:val="00494F62"/>
    <w:rsid w:val="00494F8C"/>
    <w:rsid w:val="0049551B"/>
    <w:rsid w:val="00495E4D"/>
    <w:rsid w:val="00496267"/>
    <w:rsid w:val="004A0C12"/>
    <w:rsid w:val="004A115B"/>
    <w:rsid w:val="004A1982"/>
    <w:rsid w:val="004A1E76"/>
    <w:rsid w:val="004A1EF2"/>
    <w:rsid w:val="004A2001"/>
    <w:rsid w:val="004A26A0"/>
    <w:rsid w:val="004A2AFF"/>
    <w:rsid w:val="004A3590"/>
    <w:rsid w:val="004A5C2F"/>
    <w:rsid w:val="004A69F4"/>
    <w:rsid w:val="004A7AA5"/>
    <w:rsid w:val="004A7CC4"/>
    <w:rsid w:val="004A7DAC"/>
    <w:rsid w:val="004B00A7"/>
    <w:rsid w:val="004B0954"/>
    <w:rsid w:val="004B1852"/>
    <w:rsid w:val="004B1B58"/>
    <w:rsid w:val="004B25E2"/>
    <w:rsid w:val="004B2672"/>
    <w:rsid w:val="004B2928"/>
    <w:rsid w:val="004B34D7"/>
    <w:rsid w:val="004B5037"/>
    <w:rsid w:val="004B522E"/>
    <w:rsid w:val="004B53D3"/>
    <w:rsid w:val="004B552D"/>
    <w:rsid w:val="004B5B2F"/>
    <w:rsid w:val="004B5F61"/>
    <w:rsid w:val="004B626A"/>
    <w:rsid w:val="004B660E"/>
    <w:rsid w:val="004B7B2D"/>
    <w:rsid w:val="004C05BD"/>
    <w:rsid w:val="004C11BB"/>
    <w:rsid w:val="004C15C2"/>
    <w:rsid w:val="004C2E62"/>
    <w:rsid w:val="004C3B03"/>
    <w:rsid w:val="004C3B06"/>
    <w:rsid w:val="004C3F97"/>
    <w:rsid w:val="004C4388"/>
    <w:rsid w:val="004C556E"/>
    <w:rsid w:val="004C7EE7"/>
    <w:rsid w:val="004D1D89"/>
    <w:rsid w:val="004D2DEE"/>
    <w:rsid w:val="004D2E1F"/>
    <w:rsid w:val="004D344A"/>
    <w:rsid w:val="004D45F1"/>
    <w:rsid w:val="004D4BC1"/>
    <w:rsid w:val="004D51D4"/>
    <w:rsid w:val="004D7417"/>
    <w:rsid w:val="004D7982"/>
    <w:rsid w:val="004D7FD9"/>
    <w:rsid w:val="004E01D3"/>
    <w:rsid w:val="004E1324"/>
    <w:rsid w:val="004E19A5"/>
    <w:rsid w:val="004E2A3D"/>
    <w:rsid w:val="004E3051"/>
    <w:rsid w:val="004E37E5"/>
    <w:rsid w:val="004E3920"/>
    <w:rsid w:val="004E3FDB"/>
    <w:rsid w:val="004E47A7"/>
    <w:rsid w:val="004E5A79"/>
    <w:rsid w:val="004E5B81"/>
    <w:rsid w:val="004E7088"/>
    <w:rsid w:val="004F0119"/>
    <w:rsid w:val="004F0C82"/>
    <w:rsid w:val="004F1F4A"/>
    <w:rsid w:val="004F296D"/>
    <w:rsid w:val="004F31EC"/>
    <w:rsid w:val="004F4683"/>
    <w:rsid w:val="004F508B"/>
    <w:rsid w:val="004F5C72"/>
    <w:rsid w:val="004F6933"/>
    <w:rsid w:val="004F695F"/>
    <w:rsid w:val="004F6CA4"/>
    <w:rsid w:val="00500752"/>
    <w:rsid w:val="00501A50"/>
    <w:rsid w:val="0050222D"/>
    <w:rsid w:val="005028AC"/>
    <w:rsid w:val="00502F36"/>
    <w:rsid w:val="00503AF3"/>
    <w:rsid w:val="00505435"/>
    <w:rsid w:val="0050696D"/>
    <w:rsid w:val="005103AB"/>
    <w:rsid w:val="005103BD"/>
    <w:rsid w:val="0051094B"/>
    <w:rsid w:val="005110D7"/>
    <w:rsid w:val="005118C8"/>
    <w:rsid w:val="00511C46"/>
    <w:rsid w:val="00511D99"/>
    <w:rsid w:val="005128D3"/>
    <w:rsid w:val="00512CCD"/>
    <w:rsid w:val="005147E8"/>
    <w:rsid w:val="005151D4"/>
    <w:rsid w:val="0051555A"/>
    <w:rsid w:val="005158F2"/>
    <w:rsid w:val="00515D7F"/>
    <w:rsid w:val="00520E26"/>
    <w:rsid w:val="005235C1"/>
    <w:rsid w:val="005254A1"/>
    <w:rsid w:val="00525A09"/>
    <w:rsid w:val="00526220"/>
    <w:rsid w:val="00526DFC"/>
    <w:rsid w:val="00526F43"/>
    <w:rsid w:val="00527651"/>
    <w:rsid w:val="00530943"/>
    <w:rsid w:val="005319BF"/>
    <w:rsid w:val="005322A1"/>
    <w:rsid w:val="00533487"/>
    <w:rsid w:val="00536137"/>
    <w:rsid w:val="005363AB"/>
    <w:rsid w:val="00536AD6"/>
    <w:rsid w:val="0054039F"/>
    <w:rsid w:val="005408D7"/>
    <w:rsid w:val="005410B9"/>
    <w:rsid w:val="00542894"/>
    <w:rsid w:val="0054294F"/>
    <w:rsid w:val="00544476"/>
    <w:rsid w:val="00544EF4"/>
    <w:rsid w:val="00544FC8"/>
    <w:rsid w:val="00545E53"/>
    <w:rsid w:val="005479D9"/>
    <w:rsid w:val="00547B64"/>
    <w:rsid w:val="00547EEF"/>
    <w:rsid w:val="00550807"/>
    <w:rsid w:val="00553086"/>
    <w:rsid w:val="00554E89"/>
    <w:rsid w:val="00556619"/>
    <w:rsid w:val="005566B0"/>
    <w:rsid w:val="00557112"/>
    <w:rsid w:val="005572BD"/>
    <w:rsid w:val="00557A12"/>
    <w:rsid w:val="00557F3B"/>
    <w:rsid w:val="00560206"/>
    <w:rsid w:val="00560AC7"/>
    <w:rsid w:val="00560B07"/>
    <w:rsid w:val="00561089"/>
    <w:rsid w:val="00561AFB"/>
    <w:rsid w:val="00561FA8"/>
    <w:rsid w:val="005633AC"/>
    <w:rsid w:val="005635ED"/>
    <w:rsid w:val="005641ED"/>
    <w:rsid w:val="00564326"/>
    <w:rsid w:val="00565253"/>
    <w:rsid w:val="005665DD"/>
    <w:rsid w:val="00570191"/>
    <w:rsid w:val="00570570"/>
    <w:rsid w:val="00571D71"/>
    <w:rsid w:val="005721D7"/>
    <w:rsid w:val="00572512"/>
    <w:rsid w:val="005729C4"/>
    <w:rsid w:val="00572E73"/>
    <w:rsid w:val="0057329C"/>
    <w:rsid w:val="00573EE6"/>
    <w:rsid w:val="0057451E"/>
    <w:rsid w:val="00574783"/>
    <w:rsid w:val="00575329"/>
    <w:rsid w:val="0057547F"/>
    <w:rsid w:val="005754EE"/>
    <w:rsid w:val="0057617E"/>
    <w:rsid w:val="00576272"/>
    <w:rsid w:val="00576497"/>
    <w:rsid w:val="0057713E"/>
    <w:rsid w:val="00577341"/>
    <w:rsid w:val="00577BF5"/>
    <w:rsid w:val="00577F3B"/>
    <w:rsid w:val="00580ABC"/>
    <w:rsid w:val="00581275"/>
    <w:rsid w:val="005818F0"/>
    <w:rsid w:val="0058195D"/>
    <w:rsid w:val="0058197B"/>
    <w:rsid w:val="0058303C"/>
    <w:rsid w:val="005835E7"/>
    <w:rsid w:val="0058392B"/>
    <w:rsid w:val="0058397F"/>
    <w:rsid w:val="00583BF8"/>
    <w:rsid w:val="00583CEE"/>
    <w:rsid w:val="005847A6"/>
    <w:rsid w:val="00584927"/>
    <w:rsid w:val="005852E5"/>
    <w:rsid w:val="00585F33"/>
    <w:rsid w:val="005870DF"/>
    <w:rsid w:val="00587A7E"/>
    <w:rsid w:val="0059071C"/>
    <w:rsid w:val="00590748"/>
    <w:rsid w:val="00590A53"/>
    <w:rsid w:val="00590A99"/>
    <w:rsid w:val="00590E27"/>
    <w:rsid w:val="00591124"/>
    <w:rsid w:val="005922B5"/>
    <w:rsid w:val="00592CBE"/>
    <w:rsid w:val="00593ECC"/>
    <w:rsid w:val="00597024"/>
    <w:rsid w:val="005A0274"/>
    <w:rsid w:val="005A095C"/>
    <w:rsid w:val="005A0A33"/>
    <w:rsid w:val="005A1718"/>
    <w:rsid w:val="005A34D3"/>
    <w:rsid w:val="005A3942"/>
    <w:rsid w:val="005A44EB"/>
    <w:rsid w:val="005A53EE"/>
    <w:rsid w:val="005A5A7E"/>
    <w:rsid w:val="005A669D"/>
    <w:rsid w:val="005A696B"/>
    <w:rsid w:val="005A6B27"/>
    <w:rsid w:val="005A75D8"/>
    <w:rsid w:val="005A7C5C"/>
    <w:rsid w:val="005A7D54"/>
    <w:rsid w:val="005B0084"/>
    <w:rsid w:val="005B0A58"/>
    <w:rsid w:val="005B0CBE"/>
    <w:rsid w:val="005B331E"/>
    <w:rsid w:val="005B3A54"/>
    <w:rsid w:val="005B52E9"/>
    <w:rsid w:val="005B58F3"/>
    <w:rsid w:val="005B59CB"/>
    <w:rsid w:val="005B5C02"/>
    <w:rsid w:val="005B6527"/>
    <w:rsid w:val="005B66AD"/>
    <w:rsid w:val="005B6CAF"/>
    <w:rsid w:val="005B6F33"/>
    <w:rsid w:val="005B713E"/>
    <w:rsid w:val="005B7225"/>
    <w:rsid w:val="005B79D4"/>
    <w:rsid w:val="005C03B6"/>
    <w:rsid w:val="005C0AF8"/>
    <w:rsid w:val="005C1282"/>
    <w:rsid w:val="005C159D"/>
    <w:rsid w:val="005C1E50"/>
    <w:rsid w:val="005C234E"/>
    <w:rsid w:val="005C348E"/>
    <w:rsid w:val="005C3F26"/>
    <w:rsid w:val="005C4BEB"/>
    <w:rsid w:val="005C4E92"/>
    <w:rsid w:val="005C6289"/>
    <w:rsid w:val="005C67CE"/>
    <w:rsid w:val="005C68E1"/>
    <w:rsid w:val="005C70FF"/>
    <w:rsid w:val="005C7E1A"/>
    <w:rsid w:val="005D061B"/>
    <w:rsid w:val="005D1F4A"/>
    <w:rsid w:val="005D2F47"/>
    <w:rsid w:val="005D3763"/>
    <w:rsid w:val="005D4524"/>
    <w:rsid w:val="005D55E1"/>
    <w:rsid w:val="005D62FD"/>
    <w:rsid w:val="005D6914"/>
    <w:rsid w:val="005E19F7"/>
    <w:rsid w:val="005E1B4A"/>
    <w:rsid w:val="005E1C58"/>
    <w:rsid w:val="005E1C9A"/>
    <w:rsid w:val="005E282E"/>
    <w:rsid w:val="005E362E"/>
    <w:rsid w:val="005E3712"/>
    <w:rsid w:val="005E38AE"/>
    <w:rsid w:val="005E4E09"/>
    <w:rsid w:val="005E4E3B"/>
    <w:rsid w:val="005E4F04"/>
    <w:rsid w:val="005E55A1"/>
    <w:rsid w:val="005E55B9"/>
    <w:rsid w:val="005E62C2"/>
    <w:rsid w:val="005E6B12"/>
    <w:rsid w:val="005E6C71"/>
    <w:rsid w:val="005F007E"/>
    <w:rsid w:val="005F052B"/>
    <w:rsid w:val="005F0963"/>
    <w:rsid w:val="005F2824"/>
    <w:rsid w:val="005F2EBA"/>
    <w:rsid w:val="005F3107"/>
    <w:rsid w:val="005F3274"/>
    <w:rsid w:val="005F35ED"/>
    <w:rsid w:val="005F3E18"/>
    <w:rsid w:val="005F4AD3"/>
    <w:rsid w:val="005F5910"/>
    <w:rsid w:val="005F5EA1"/>
    <w:rsid w:val="005F6117"/>
    <w:rsid w:val="005F6D39"/>
    <w:rsid w:val="005F6D64"/>
    <w:rsid w:val="005F7812"/>
    <w:rsid w:val="005F7A88"/>
    <w:rsid w:val="006009AF"/>
    <w:rsid w:val="00601D6A"/>
    <w:rsid w:val="00603481"/>
    <w:rsid w:val="00603A1A"/>
    <w:rsid w:val="00604619"/>
    <w:rsid w:val="006046D5"/>
    <w:rsid w:val="00605A7D"/>
    <w:rsid w:val="0060613D"/>
    <w:rsid w:val="00606149"/>
    <w:rsid w:val="00607A93"/>
    <w:rsid w:val="00607BE4"/>
    <w:rsid w:val="00607F36"/>
    <w:rsid w:val="006100F4"/>
    <w:rsid w:val="006105DD"/>
    <w:rsid w:val="00610C08"/>
    <w:rsid w:val="00611771"/>
    <w:rsid w:val="00611DB2"/>
    <w:rsid w:val="00611F74"/>
    <w:rsid w:val="006139B7"/>
    <w:rsid w:val="006147C4"/>
    <w:rsid w:val="00615204"/>
    <w:rsid w:val="00615772"/>
    <w:rsid w:val="006162C3"/>
    <w:rsid w:val="00621256"/>
    <w:rsid w:val="00621FCC"/>
    <w:rsid w:val="00622E4B"/>
    <w:rsid w:val="00623101"/>
    <w:rsid w:val="00623422"/>
    <w:rsid w:val="006249A8"/>
    <w:rsid w:val="00624B02"/>
    <w:rsid w:val="0062514C"/>
    <w:rsid w:val="006256D1"/>
    <w:rsid w:val="00625C3E"/>
    <w:rsid w:val="006272ED"/>
    <w:rsid w:val="00627447"/>
    <w:rsid w:val="00627825"/>
    <w:rsid w:val="0063015D"/>
    <w:rsid w:val="00630D8E"/>
    <w:rsid w:val="00631C28"/>
    <w:rsid w:val="006333DA"/>
    <w:rsid w:val="00634652"/>
    <w:rsid w:val="006346A3"/>
    <w:rsid w:val="00635134"/>
    <w:rsid w:val="006356E2"/>
    <w:rsid w:val="00635AA2"/>
    <w:rsid w:val="00636DEF"/>
    <w:rsid w:val="00637A64"/>
    <w:rsid w:val="006416C8"/>
    <w:rsid w:val="0064205E"/>
    <w:rsid w:val="006428AD"/>
    <w:rsid w:val="0064295C"/>
    <w:rsid w:val="00642A65"/>
    <w:rsid w:val="00644596"/>
    <w:rsid w:val="0064464F"/>
    <w:rsid w:val="006459DF"/>
    <w:rsid w:val="00645DCE"/>
    <w:rsid w:val="006465AC"/>
    <w:rsid w:val="006465BF"/>
    <w:rsid w:val="006471FA"/>
    <w:rsid w:val="006510CB"/>
    <w:rsid w:val="0065146E"/>
    <w:rsid w:val="00653B22"/>
    <w:rsid w:val="00654094"/>
    <w:rsid w:val="006544B0"/>
    <w:rsid w:val="006545D0"/>
    <w:rsid w:val="00654B51"/>
    <w:rsid w:val="00655EC4"/>
    <w:rsid w:val="00656583"/>
    <w:rsid w:val="00656D87"/>
    <w:rsid w:val="00657BF4"/>
    <w:rsid w:val="00657D1B"/>
    <w:rsid w:val="006603FB"/>
    <w:rsid w:val="006608DF"/>
    <w:rsid w:val="00660B8F"/>
    <w:rsid w:val="00660D79"/>
    <w:rsid w:val="0066185C"/>
    <w:rsid w:val="006618CB"/>
    <w:rsid w:val="006623AC"/>
    <w:rsid w:val="00662554"/>
    <w:rsid w:val="0066295D"/>
    <w:rsid w:val="0066365C"/>
    <w:rsid w:val="006638FA"/>
    <w:rsid w:val="00663F1A"/>
    <w:rsid w:val="0066454C"/>
    <w:rsid w:val="00664925"/>
    <w:rsid w:val="006653F5"/>
    <w:rsid w:val="006668A0"/>
    <w:rsid w:val="006678AF"/>
    <w:rsid w:val="006701EF"/>
    <w:rsid w:val="00671879"/>
    <w:rsid w:val="00672183"/>
    <w:rsid w:val="00672A80"/>
    <w:rsid w:val="00673BA5"/>
    <w:rsid w:val="006760A4"/>
    <w:rsid w:val="0067660A"/>
    <w:rsid w:val="00676A1C"/>
    <w:rsid w:val="00677995"/>
    <w:rsid w:val="00680058"/>
    <w:rsid w:val="00680F15"/>
    <w:rsid w:val="00681F9F"/>
    <w:rsid w:val="00683B82"/>
    <w:rsid w:val="00683BED"/>
    <w:rsid w:val="006840EA"/>
    <w:rsid w:val="006841A7"/>
    <w:rsid w:val="006844E2"/>
    <w:rsid w:val="00685267"/>
    <w:rsid w:val="00685D22"/>
    <w:rsid w:val="006872AE"/>
    <w:rsid w:val="00687E17"/>
    <w:rsid w:val="00690082"/>
    <w:rsid w:val="00690252"/>
    <w:rsid w:val="0069238C"/>
    <w:rsid w:val="006931A7"/>
    <w:rsid w:val="00693571"/>
    <w:rsid w:val="006946BB"/>
    <w:rsid w:val="006969FA"/>
    <w:rsid w:val="00696C69"/>
    <w:rsid w:val="006A2B01"/>
    <w:rsid w:val="006A2DDE"/>
    <w:rsid w:val="006A35D5"/>
    <w:rsid w:val="006A3CDB"/>
    <w:rsid w:val="006A4C98"/>
    <w:rsid w:val="006A5C97"/>
    <w:rsid w:val="006A738F"/>
    <w:rsid w:val="006A748A"/>
    <w:rsid w:val="006A7E14"/>
    <w:rsid w:val="006B176E"/>
    <w:rsid w:val="006B4B7C"/>
    <w:rsid w:val="006B697F"/>
    <w:rsid w:val="006B716E"/>
    <w:rsid w:val="006B764E"/>
    <w:rsid w:val="006B7BC5"/>
    <w:rsid w:val="006B7BE2"/>
    <w:rsid w:val="006B7E5D"/>
    <w:rsid w:val="006B7F2C"/>
    <w:rsid w:val="006C0A4B"/>
    <w:rsid w:val="006C3539"/>
    <w:rsid w:val="006C419E"/>
    <w:rsid w:val="006C4A31"/>
    <w:rsid w:val="006C5478"/>
    <w:rsid w:val="006C5AC2"/>
    <w:rsid w:val="006C64F5"/>
    <w:rsid w:val="006C6AFB"/>
    <w:rsid w:val="006C6C15"/>
    <w:rsid w:val="006C6C9F"/>
    <w:rsid w:val="006C7E6D"/>
    <w:rsid w:val="006D07C3"/>
    <w:rsid w:val="006D1FAB"/>
    <w:rsid w:val="006D2735"/>
    <w:rsid w:val="006D27BC"/>
    <w:rsid w:val="006D2AD2"/>
    <w:rsid w:val="006D3C19"/>
    <w:rsid w:val="006D45B2"/>
    <w:rsid w:val="006D60AC"/>
    <w:rsid w:val="006D77A4"/>
    <w:rsid w:val="006D77F8"/>
    <w:rsid w:val="006D7FD8"/>
    <w:rsid w:val="006E03AB"/>
    <w:rsid w:val="006E0FCC"/>
    <w:rsid w:val="006E16D6"/>
    <w:rsid w:val="006E1E96"/>
    <w:rsid w:val="006E21E1"/>
    <w:rsid w:val="006E3E7F"/>
    <w:rsid w:val="006E4911"/>
    <w:rsid w:val="006E4E70"/>
    <w:rsid w:val="006E5BBA"/>
    <w:rsid w:val="006E5E21"/>
    <w:rsid w:val="006E6759"/>
    <w:rsid w:val="006F2648"/>
    <w:rsid w:val="006F2EDC"/>
    <w:rsid w:val="006F2F10"/>
    <w:rsid w:val="006F35BB"/>
    <w:rsid w:val="006F482B"/>
    <w:rsid w:val="006F4B24"/>
    <w:rsid w:val="006F6311"/>
    <w:rsid w:val="007000B5"/>
    <w:rsid w:val="007003D9"/>
    <w:rsid w:val="00701952"/>
    <w:rsid w:val="00701A6A"/>
    <w:rsid w:val="00702174"/>
    <w:rsid w:val="00702556"/>
    <w:rsid w:val="00702688"/>
    <w:rsid w:val="00702727"/>
    <w:rsid w:val="0070277E"/>
    <w:rsid w:val="00703365"/>
    <w:rsid w:val="00704156"/>
    <w:rsid w:val="0070528A"/>
    <w:rsid w:val="00705D28"/>
    <w:rsid w:val="007069FC"/>
    <w:rsid w:val="007071E0"/>
    <w:rsid w:val="0070778B"/>
    <w:rsid w:val="007100B2"/>
    <w:rsid w:val="00710522"/>
    <w:rsid w:val="00710F41"/>
    <w:rsid w:val="00711221"/>
    <w:rsid w:val="00711B18"/>
    <w:rsid w:val="00712675"/>
    <w:rsid w:val="00713808"/>
    <w:rsid w:val="007151B6"/>
    <w:rsid w:val="0071520D"/>
    <w:rsid w:val="00715C19"/>
    <w:rsid w:val="00715EDB"/>
    <w:rsid w:val="007160D5"/>
    <w:rsid w:val="007163FB"/>
    <w:rsid w:val="00716AD2"/>
    <w:rsid w:val="00717C2E"/>
    <w:rsid w:val="00717CBE"/>
    <w:rsid w:val="00720126"/>
    <w:rsid w:val="007204FA"/>
    <w:rsid w:val="0072062A"/>
    <w:rsid w:val="007206AB"/>
    <w:rsid w:val="00720C2A"/>
    <w:rsid w:val="00720E7F"/>
    <w:rsid w:val="00720F38"/>
    <w:rsid w:val="007213B3"/>
    <w:rsid w:val="00721D02"/>
    <w:rsid w:val="00722C77"/>
    <w:rsid w:val="00723064"/>
    <w:rsid w:val="0072457F"/>
    <w:rsid w:val="00724FE6"/>
    <w:rsid w:val="00725406"/>
    <w:rsid w:val="0072567B"/>
    <w:rsid w:val="0072621B"/>
    <w:rsid w:val="007276C8"/>
    <w:rsid w:val="007277DB"/>
    <w:rsid w:val="00730555"/>
    <w:rsid w:val="00730DB3"/>
    <w:rsid w:val="007312C2"/>
    <w:rsid w:val="007312CC"/>
    <w:rsid w:val="007338CA"/>
    <w:rsid w:val="00733C2E"/>
    <w:rsid w:val="007341F0"/>
    <w:rsid w:val="0073550C"/>
    <w:rsid w:val="00735C8D"/>
    <w:rsid w:val="00736680"/>
    <w:rsid w:val="00736A64"/>
    <w:rsid w:val="00737F6A"/>
    <w:rsid w:val="0074086C"/>
    <w:rsid w:val="007410B6"/>
    <w:rsid w:val="00743260"/>
    <w:rsid w:val="007439A8"/>
    <w:rsid w:val="00744C6F"/>
    <w:rsid w:val="00744DD5"/>
    <w:rsid w:val="007457F6"/>
    <w:rsid w:val="00745ABB"/>
    <w:rsid w:val="007460D4"/>
    <w:rsid w:val="00746BC4"/>
    <w:rsid w:val="00746E38"/>
    <w:rsid w:val="00746E6C"/>
    <w:rsid w:val="00747CD5"/>
    <w:rsid w:val="007503FB"/>
    <w:rsid w:val="00750D4A"/>
    <w:rsid w:val="007510F9"/>
    <w:rsid w:val="00753941"/>
    <w:rsid w:val="007539DE"/>
    <w:rsid w:val="00753B51"/>
    <w:rsid w:val="00754E8C"/>
    <w:rsid w:val="00755927"/>
    <w:rsid w:val="00756629"/>
    <w:rsid w:val="00756F57"/>
    <w:rsid w:val="007575D2"/>
    <w:rsid w:val="00757857"/>
    <w:rsid w:val="00757B4F"/>
    <w:rsid w:val="00757B6A"/>
    <w:rsid w:val="007610E0"/>
    <w:rsid w:val="007617BB"/>
    <w:rsid w:val="007621AA"/>
    <w:rsid w:val="0076260A"/>
    <w:rsid w:val="00762CB6"/>
    <w:rsid w:val="00763D02"/>
    <w:rsid w:val="00764A67"/>
    <w:rsid w:val="00766A94"/>
    <w:rsid w:val="00767DDC"/>
    <w:rsid w:val="00770F6B"/>
    <w:rsid w:val="00771102"/>
    <w:rsid w:val="0077117B"/>
    <w:rsid w:val="007712B2"/>
    <w:rsid w:val="00771883"/>
    <w:rsid w:val="007731FB"/>
    <w:rsid w:val="00773BE7"/>
    <w:rsid w:val="0077516B"/>
    <w:rsid w:val="00776DC2"/>
    <w:rsid w:val="00780122"/>
    <w:rsid w:val="00780290"/>
    <w:rsid w:val="00780927"/>
    <w:rsid w:val="0078141C"/>
    <w:rsid w:val="0078214B"/>
    <w:rsid w:val="0078498A"/>
    <w:rsid w:val="00784BFE"/>
    <w:rsid w:val="007862A4"/>
    <w:rsid w:val="00786DD1"/>
    <w:rsid w:val="007875B9"/>
    <w:rsid w:val="0078762B"/>
    <w:rsid w:val="007878FE"/>
    <w:rsid w:val="00790476"/>
    <w:rsid w:val="007905A1"/>
    <w:rsid w:val="00790F2C"/>
    <w:rsid w:val="007911B7"/>
    <w:rsid w:val="0079161F"/>
    <w:rsid w:val="00792207"/>
    <w:rsid w:val="00792958"/>
    <w:rsid w:val="00792B64"/>
    <w:rsid w:val="00792E29"/>
    <w:rsid w:val="00792EE4"/>
    <w:rsid w:val="0079379A"/>
    <w:rsid w:val="00794953"/>
    <w:rsid w:val="00794C0B"/>
    <w:rsid w:val="00797043"/>
    <w:rsid w:val="007A0042"/>
    <w:rsid w:val="007A1F2F"/>
    <w:rsid w:val="007A2A5C"/>
    <w:rsid w:val="007A2A9F"/>
    <w:rsid w:val="007A2D53"/>
    <w:rsid w:val="007A5150"/>
    <w:rsid w:val="007A5373"/>
    <w:rsid w:val="007A789F"/>
    <w:rsid w:val="007B1100"/>
    <w:rsid w:val="007B1609"/>
    <w:rsid w:val="007B285E"/>
    <w:rsid w:val="007B3623"/>
    <w:rsid w:val="007B3CA2"/>
    <w:rsid w:val="007B3E72"/>
    <w:rsid w:val="007B6AAE"/>
    <w:rsid w:val="007B75BC"/>
    <w:rsid w:val="007C00A6"/>
    <w:rsid w:val="007C05D2"/>
    <w:rsid w:val="007C0BD6"/>
    <w:rsid w:val="007C0F79"/>
    <w:rsid w:val="007C0FCA"/>
    <w:rsid w:val="007C1FE8"/>
    <w:rsid w:val="007C31CA"/>
    <w:rsid w:val="007C3806"/>
    <w:rsid w:val="007C5BB7"/>
    <w:rsid w:val="007C67E3"/>
    <w:rsid w:val="007C71D0"/>
    <w:rsid w:val="007D07D5"/>
    <w:rsid w:val="007D1629"/>
    <w:rsid w:val="007D1C64"/>
    <w:rsid w:val="007D2CFE"/>
    <w:rsid w:val="007D32DD"/>
    <w:rsid w:val="007D4CC4"/>
    <w:rsid w:val="007D4E09"/>
    <w:rsid w:val="007D5B5F"/>
    <w:rsid w:val="007D5FFC"/>
    <w:rsid w:val="007D6850"/>
    <w:rsid w:val="007D6914"/>
    <w:rsid w:val="007D6D68"/>
    <w:rsid w:val="007D6DCE"/>
    <w:rsid w:val="007D72C4"/>
    <w:rsid w:val="007D7595"/>
    <w:rsid w:val="007E1FD9"/>
    <w:rsid w:val="007E2199"/>
    <w:rsid w:val="007E289C"/>
    <w:rsid w:val="007E2CFE"/>
    <w:rsid w:val="007E4871"/>
    <w:rsid w:val="007E590A"/>
    <w:rsid w:val="007E59C9"/>
    <w:rsid w:val="007E759D"/>
    <w:rsid w:val="007F0072"/>
    <w:rsid w:val="007F047E"/>
    <w:rsid w:val="007F19EE"/>
    <w:rsid w:val="007F270C"/>
    <w:rsid w:val="007F2985"/>
    <w:rsid w:val="007F2EB6"/>
    <w:rsid w:val="007F3109"/>
    <w:rsid w:val="007F3F1B"/>
    <w:rsid w:val="007F4C8E"/>
    <w:rsid w:val="007F54C3"/>
    <w:rsid w:val="007F55EE"/>
    <w:rsid w:val="007F7553"/>
    <w:rsid w:val="007F7E10"/>
    <w:rsid w:val="00800C09"/>
    <w:rsid w:val="00800D15"/>
    <w:rsid w:val="00802949"/>
    <w:rsid w:val="0080301E"/>
    <w:rsid w:val="0080365F"/>
    <w:rsid w:val="00803CBA"/>
    <w:rsid w:val="008040CE"/>
    <w:rsid w:val="00805780"/>
    <w:rsid w:val="00805850"/>
    <w:rsid w:val="00805888"/>
    <w:rsid w:val="00806BD0"/>
    <w:rsid w:val="008072FE"/>
    <w:rsid w:val="008073A9"/>
    <w:rsid w:val="00807FD6"/>
    <w:rsid w:val="00810853"/>
    <w:rsid w:val="008114DB"/>
    <w:rsid w:val="00812915"/>
    <w:rsid w:val="00812BE5"/>
    <w:rsid w:val="00813231"/>
    <w:rsid w:val="008150F1"/>
    <w:rsid w:val="008158BD"/>
    <w:rsid w:val="0081664D"/>
    <w:rsid w:val="00817429"/>
    <w:rsid w:val="00817C46"/>
    <w:rsid w:val="00821101"/>
    <w:rsid w:val="00821514"/>
    <w:rsid w:val="00821B77"/>
    <w:rsid w:val="00821E35"/>
    <w:rsid w:val="008227AB"/>
    <w:rsid w:val="00824591"/>
    <w:rsid w:val="00824AED"/>
    <w:rsid w:val="00824CEE"/>
    <w:rsid w:val="0082534F"/>
    <w:rsid w:val="00825D63"/>
    <w:rsid w:val="0082619C"/>
    <w:rsid w:val="00827820"/>
    <w:rsid w:val="0083092A"/>
    <w:rsid w:val="00831630"/>
    <w:rsid w:val="00831A9E"/>
    <w:rsid w:val="00831B8B"/>
    <w:rsid w:val="00831D4E"/>
    <w:rsid w:val="008330ED"/>
    <w:rsid w:val="008336A1"/>
    <w:rsid w:val="00833870"/>
    <w:rsid w:val="0083405D"/>
    <w:rsid w:val="008346C4"/>
    <w:rsid w:val="00834ADA"/>
    <w:rsid w:val="0083503F"/>
    <w:rsid w:val="00835218"/>
    <w:rsid w:val="008352D4"/>
    <w:rsid w:val="00835B6A"/>
    <w:rsid w:val="00836DB9"/>
    <w:rsid w:val="008373C6"/>
    <w:rsid w:val="00837B7F"/>
    <w:rsid w:val="00837C67"/>
    <w:rsid w:val="008401C1"/>
    <w:rsid w:val="0084052A"/>
    <w:rsid w:val="008408FC"/>
    <w:rsid w:val="00840ED3"/>
    <w:rsid w:val="008415B0"/>
    <w:rsid w:val="00841E1D"/>
    <w:rsid w:val="00842028"/>
    <w:rsid w:val="0084221A"/>
    <w:rsid w:val="00842F12"/>
    <w:rsid w:val="008436B8"/>
    <w:rsid w:val="00844551"/>
    <w:rsid w:val="00844C44"/>
    <w:rsid w:val="0084505D"/>
    <w:rsid w:val="00845750"/>
    <w:rsid w:val="008460B6"/>
    <w:rsid w:val="00846B82"/>
    <w:rsid w:val="00850C9D"/>
    <w:rsid w:val="008510F7"/>
    <w:rsid w:val="00851116"/>
    <w:rsid w:val="00851254"/>
    <w:rsid w:val="00852B59"/>
    <w:rsid w:val="0085319C"/>
    <w:rsid w:val="00853394"/>
    <w:rsid w:val="00853577"/>
    <w:rsid w:val="0085420A"/>
    <w:rsid w:val="00856147"/>
    <w:rsid w:val="00856272"/>
    <w:rsid w:val="008563FF"/>
    <w:rsid w:val="008568F8"/>
    <w:rsid w:val="00857875"/>
    <w:rsid w:val="0086018B"/>
    <w:rsid w:val="00860673"/>
    <w:rsid w:val="008611DD"/>
    <w:rsid w:val="008620DE"/>
    <w:rsid w:val="00862CA1"/>
    <w:rsid w:val="008631A7"/>
    <w:rsid w:val="008636B1"/>
    <w:rsid w:val="00864381"/>
    <w:rsid w:val="008647AC"/>
    <w:rsid w:val="00864EDB"/>
    <w:rsid w:val="00866615"/>
    <w:rsid w:val="00866867"/>
    <w:rsid w:val="00866ABC"/>
    <w:rsid w:val="008711BA"/>
    <w:rsid w:val="00871753"/>
    <w:rsid w:val="00871CF0"/>
    <w:rsid w:val="00872257"/>
    <w:rsid w:val="008724B1"/>
    <w:rsid w:val="008748C9"/>
    <w:rsid w:val="00874980"/>
    <w:rsid w:val="008753E6"/>
    <w:rsid w:val="00877386"/>
    <w:rsid w:val="0087738C"/>
    <w:rsid w:val="008802AF"/>
    <w:rsid w:val="00880E84"/>
    <w:rsid w:val="00881926"/>
    <w:rsid w:val="0088245F"/>
    <w:rsid w:val="0088318F"/>
    <w:rsid w:val="0088331D"/>
    <w:rsid w:val="008834CB"/>
    <w:rsid w:val="008838A8"/>
    <w:rsid w:val="008852B0"/>
    <w:rsid w:val="0088544B"/>
    <w:rsid w:val="00885AE7"/>
    <w:rsid w:val="00885E0E"/>
    <w:rsid w:val="00886382"/>
    <w:rsid w:val="00886B60"/>
    <w:rsid w:val="008871EB"/>
    <w:rsid w:val="00887525"/>
    <w:rsid w:val="00887889"/>
    <w:rsid w:val="00891C29"/>
    <w:rsid w:val="008920FF"/>
    <w:rsid w:val="0089242F"/>
    <w:rsid w:val="008924A3"/>
    <w:rsid w:val="00892535"/>
    <w:rsid w:val="008926E8"/>
    <w:rsid w:val="00893791"/>
    <w:rsid w:val="00894F19"/>
    <w:rsid w:val="00895293"/>
    <w:rsid w:val="00896150"/>
    <w:rsid w:val="00896A10"/>
    <w:rsid w:val="008971B5"/>
    <w:rsid w:val="008A02E2"/>
    <w:rsid w:val="008A05A8"/>
    <w:rsid w:val="008A06A3"/>
    <w:rsid w:val="008A0EF6"/>
    <w:rsid w:val="008A31BD"/>
    <w:rsid w:val="008A5209"/>
    <w:rsid w:val="008A5D26"/>
    <w:rsid w:val="008A6B13"/>
    <w:rsid w:val="008A6ECB"/>
    <w:rsid w:val="008A73D6"/>
    <w:rsid w:val="008B0BF9"/>
    <w:rsid w:val="008B1479"/>
    <w:rsid w:val="008B1CD5"/>
    <w:rsid w:val="008B1FC0"/>
    <w:rsid w:val="008B2128"/>
    <w:rsid w:val="008B2866"/>
    <w:rsid w:val="008B3859"/>
    <w:rsid w:val="008B436D"/>
    <w:rsid w:val="008B4E49"/>
    <w:rsid w:val="008B525C"/>
    <w:rsid w:val="008B5336"/>
    <w:rsid w:val="008B5A0C"/>
    <w:rsid w:val="008B5E6B"/>
    <w:rsid w:val="008B6933"/>
    <w:rsid w:val="008B6B93"/>
    <w:rsid w:val="008B7712"/>
    <w:rsid w:val="008B77B6"/>
    <w:rsid w:val="008B7B26"/>
    <w:rsid w:val="008C2AC4"/>
    <w:rsid w:val="008C2DDD"/>
    <w:rsid w:val="008C2FFB"/>
    <w:rsid w:val="008C3524"/>
    <w:rsid w:val="008C36DC"/>
    <w:rsid w:val="008C3A8B"/>
    <w:rsid w:val="008C4061"/>
    <w:rsid w:val="008C4229"/>
    <w:rsid w:val="008C5BE0"/>
    <w:rsid w:val="008C63D7"/>
    <w:rsid w:val="008C71A1"/>
    <w:rsid w:val="008C7233"/>
    <w:rsid w:val="008C773B"/>
    <w:rsid w:val="008D02CB"/>
    <w:rsid w:val="008D06E5"/>
    <w:rsid w:val="008D1A9F"/>
    <w:rsid w:val="008D1EB9"/>
    <w:rsid w:val="008D21C3"/>
    <w:rsid w:val="008D2434"/>
    <w:rsid w:val="008D2F2F"/>
    <w:rsid w:val="008D33B3"/>
    <w:rsid w:val="008D36F6"/>
    <w:rsid w:val="008D37D0"/>
    <w:rsid w:val="008D3B32"/>
    <w:rsid w:val="008D40B8"/>
    <w:rsid w:val="008D5348"/>
    <w:rsid w:val="008D59C8"/>
    <w:rsid w:val="008D791C"/>
    <w:rsid w:val="008D7E14"/>
    <w:rsid w:val="008E1579"/>
    <w:rsid w:val="008E16E0"/>
    <w:rsid w:val="008E171D"/>
    <w:rsid w:val="008E1A59"/>
    <w:rsid w:val="008E1DC7"/>
    <w:rsid w:val="008E257D"/>
    <w:rsid w:val="008E2785"/>
    <w:rsid w:val="008E302C"/>
    <w:rsid w:val="008E3514"/>
    <w:rsid w:val="008E353B"/>
    <w:rsid w:val="008E4641"/>
    <w:rsid w:val="008E5317"/>
    <w:rsid w:val="008E5811"/>
    <w:rsid w:val="008E59C1"/>
    <w:rsid w:val="008E6754"/>
    <w:rsid w:val="008E7376"/>
    <w:rsid w:val="008E78A3"/>
    <w:rsid w:val="008E7B11"/>
    <w:rsid w:val="008F0654"/>
    <w:rsid w:val="008F06CB"/>
    <w:rsid w:val="008F08E3"/>
    <w:rsid w:val="008F0C60"/>
    <w:rsid w:val="008F113A"/>
    <w:rsid w:val="008F16A7"/>
    <w:rsid w:val="008F237C"/>
    <w:rsid w:val="008F2953"/>
    <w:rsid w:val="008F2E83"/>
    <w:rsid w:val="008F3DA6"/>
    <w:rsid w:val="008F53EA"/>
    <w:rsid w:val="008F612A"/>
    <w:rsid w:val="008F7808"/>
    <w:rsid w:val="0090109B"/>
    <w:rsid w:val="0090293D"/>
    <w:rsid w:val="009034DE"/>
    <w:rsid w:val="00903AEB"/>
    <w:rsid w:val="009047DE"/>
    <w:rsid w:val="00905123"/>
    <w:rsid w:val="00905396"/>
    <w:rsid w:val="009056AB"/>
    <w:rsid w:val="00905B39"/>
    <w:rsid w:val="00905BB2"/>
    <w:rsid w:val="0090605D"/>
    <w:rsid w:val="0090635E"/>
    <w:rsid w:val="00906419"/>
    <w:rsid w:val="009070A2"/>
    <w:rsid w:val="009109D7"/>
    <w:rsid w:val="00910D73"/>
    <w:rsid w:val="00912221"/>
    <w:rsid w:val="00912889"/>
    <w:rsid w:val="00913A42"/>
    <w:rsid w:val="00914167"/>
    <w:rsid w:val="009143DB"/>
    <w:rsid w:val="00915065"/>
    <w:rsid w:val="00915578"/>
    <w:rsid w:val="00915CA0"/>
    <w:rsid w:val="00916798"/>
    <w:rsid w:val="00917CE5"/>
    <w:rsid w:val="00921321"/>
    <w:rsid w:val="00921358"/>
    <w:rsid w:val="009217C0"/>
    <w:rsid w:val="00921BAF"/>
    <w:rsid w:val="00922483"/>
    <w:rsid w:val="00922740"/>
    <w:rsid w:val="009239C1"/>
    <w:rsid w:val="00925241"/>
    <w:rsid w:val="00925735"/>
    <w:rsid w:val="00925CEC"/>
    <w:rsid w:val="00926949"/>
    <w:rsid w:val="00926A3F"/>
    <w:rsid w:val="0092794E"/>
    <w:rsid w:val="00927B3E"/>
    <w:rsid w:val="00927BC6"/>
    <w:rsid w:val="00930AB1"/>
    <w:rsid w:val="00930AE0"/>
    <w:rsid w:val="00930D30"/>
    <w:rsid w:val="009327B1"/>
    <w:rsid w:val="009332A2"/>
    <w:rsid w:val="00934A21"/>
    <w:rsid w:val="00935D69"/>
    <w:rsid w:val="0093661C"/>
    <w:rsid w:val="00937007"/>
    <w:rsid w:val="00937598"/>
    <w:rsid w:val="0093760B"/>
    <w:rsid w:val="0093790B"/>
    <w:rsid w:val="009402FD"/>
    <w:rsid w:val="00940D5F"/>
    <w:rsid w:val="00940EC5"/>
    <w:rsid w:val="009410D7"/>
    <w:rsid w:val="009421BD"/>
    <w:rsid w:val="00942945"/>
    <w:rsid w:val="00943104"/>
    <w:rsid w:val="00943751"/>
    <w:rsid w:val="00943B13"/>
    <w:rsid w:val="00943C99"/>
    <w:rsid w:val="00944576"/>
    <w:rsid w:val="00944803"/>
    <w:rsid w:val="00946DD0"/>
    <w:rsid w:val="009501F8"/>
    <w:rsid w:val="009509E6"/>
    <w:rsid w:val="00951C74"/>
    <w:rsid w:val="00952018"/>
    <w:rsid w:val="00952159"/>
    <w:rsid w:val="00952800"/>
    <w:rsid w:val="0095300D"/>
    <w:rsid w:val="00953238"/>
    <w:rsid w:val="009535E5"/>
    <w:rsid w:val="00953A00"/>
    <w:rsid w:val="0095445B"/>
    <w:rsid w:val="00954D2D"/>
    <w:rsid w:val="00955D77"/>
    <w:rsid w:val="009565DC"/>
    <w:rsid w:val="00956812"/>
    <w:rsid w:val="0095719A"/>
    <w:rsid w:val="009579A2"/>
    <w:rsid w:val="00957FB7"/>
    <w:rsid w:val="00960100"/>
    <w:rsid w:val="009623E9"/>
    <w:rsid w:val="00962637"/>
    <w:rsid w:val="00962C4E"/>
    <w:rsid w:val="00963A1C"/>
    <w:rsid w:val="00963EEB"/>
    <w:rsid w:val="009648BC"/>
    <w:rsid w:val="00964C2F"/>
    <w:rsid w:val="0096563D"/>
    <w:rsid w:val="009658C7"/>
    <w:rsid w:val="00965F88"/>
    <w:rsid w:val="00966CCD"/>
    <w:rsid w:val="00970229"/>
    <w:rsid w:val="0097040C"/>
    <w:rsid w:val="0097138B"/>
    <w:rsid w:val="00971F18"/>
    <w:rsid w:val="00971FFD"/>
    <w:rsid w:val="00972E3D"/>
    <w:rsid w:val="00972F22"/>
    <w:rsid w:val="00973144"/>
    <w:rsid w:val="0097377A"/>
    <w:rsid w:val="009749C5"/>
    <w:rsid w:val="00977776"/>
    <w:rsid w:val="009802BA"/>
    <w:rsid w:val="009812B2"/>
    <w:rsid w:val="009818E9"/>
    <w:rsid w:val="00981A51"/>
    <w:rsid w:val="00982AF7"/>
    <w:rsid w:val="00982C41"/>
    <w:rsid w:val="00984E03"/>
    <w:rsid w:val="00986A87"/>
    <w:rsid w:val="00986A89"/>
    <w:rsid w:val="00986CF3"/>
    <w:rsid w:val="00986DAB"/>
    <w:rsid w:val="00987040"/>
    <w:rsid w:val="00987061"/>
    <w:rsid w:val="00987E85"/>
    <w:rsid w:val="00990825"/>
    <w:rsid w:val="00993215"/>
    <w:rsid w:val="00993F7D"/>
    <w:rsid w:val="00995596"/>
    <w:rsid w:val="00995A28"/>
    <w:rsid w:val="0099600C"/>
    <w:rsid w:val="00996ED2"/>
    <w:rsid w:val="009975A6"/>
    <w:rsid w:val="009A0A5B"/>
    <w:rsid w:val="009A0D12"/>
    <w:rsid w:val="009A0EDF"/>
    <w:rsid w:val="009A1987"/>
    <w:rsid w:val="009A2807"/>
    <w:rsid w:val="009A2BEE"/>
    <w:rsid w:val="009A37D6"/>
    <w:rsid w:val="009A4063"/>
    <w:rsid w:val="009A4691"/>
    <w:rsid w:val="009A5289"/>
    <w:rsid w:val="009A53CA"/>
    <w:rsid w:val="009A6BE3"/>
    <w:rsid w:val="009A7A53"/>
    <w:rsid w:val="009B0402"/>
    <w:rsid w:val="009B0B75"/>
    <w:rsid w:val="009B0B7B"/>
    <w:rsid w:val="009B116D"/>
    <w:rsid w:val="009B16D9"/>
    <w:rsid w:val="009B16DF"/>
    <w:rsid w:val="009B1DEF"/>
    <w:rsid w:val="009B24B4"/>
    <w:rsid w:val="009B4CB2"/>
    <w:rsid w:val="009B5344"/>
    <w:rsid w:val="009B6701"/>
    <w:rsid w:val="009B6EF7"/>
    <w:rsid w:val="009B7000"/>
    <w:rsid w:val="009B739C"/>
    <w:rsid w:val="009B768F"/>
    <w:rsid w:val="009B7E52"/>
    <w:rsid w:val="009C0206"/>
    <w:rsid w:val="009C0475"/>
    <w:rsid w:val="009C04EC"/>
    <w:rsid w:val="009C0CA3"/>
    <w:rsid w:val="009C1434"/>
    <w:rsid w:val="009C15C0"/>
    <w:rsid w:val="009C1FC5"/>
    <w:rsid w:val="009C328C"/>
    <w:rsid w:val="009C39DC"/>
    <w:rsid w:val="009C4444"/>
    <w:rsid w:val="009C56C0"/>
    <w:rsid w:val="009C5F10"/>
    <w:rsid w:val="009C63E7"/>
    <w:rsid w:val="009C66AF"/>
    <w:rsid w:val="009C7357"/>
    <w:rsid w:val="009C79AD"/>
    <w:rsid w:val="009C7CA6"/>
    <w:rsid w:val="009C7ED3"/>
    <w:rsid w:val="009D2401"/>
    <w:rsid w:val="009D3316"/>
    <w:rsid w:val="009D4E70"/>
    <w:rsid w:val="009D5405"/>
    <w:rsid w:val="009D55AA"/>
    <w:rsid w:val="009D608D"/>
    <w:rsid w:val="009E0C52"/>
    <w:rsid w:val="009E0FC9"/>
    <w:rsid w:val="009E12CE"/>
    <w:rsid w:val="009E2C7D"/>
    <w:rsid w:val="009E3B03"/>
    <w:rsid w:val="009E3E77"/>
    <w:rsid w:val="009E3FAB"/>
    <w:rsid w:val="009E4D81"/>
    <w:rsid w:val="009E5B3F"/>
    <w:rsid w:val="009E65B0"/>
    <w:rsid w:val="009E7D90"/>
    <w:rsid w:val="009F0CEF"/>
    <w:rsid w:val="009F0E1B"/>
    <w:rsid w:val="009F0E41"/>
    <w:rsid w:val="009F181C"/>
    <w:rsid w:val="009F1AB0"/>
    <w:rsid w:val="009F2A5E"/>
    <w:rsid w:val="009F501D"/>
    <w:rsid w:val="009F6DC0"/>
    <w:rsid w:val="009F7C81"/>
    <w:rsid w:val="00A00429"/>
    <w:rsid w:val="00A0051A"/>
    <w:rsid w:val="00A0055B"/>
    <w:rsid w:val="00A009F9"/>
    <w:rsid w:val="00A00E6C"/>
    <w:rsid w:val="00A0135B"/>
    <w:rsid w:val="00A015B0"/>
    <w:rsid w:val="00A0251C"/>
    <w:rsid w:val="00A039D5"/>
    <w:rsid w:val="00A03AD2"/>
    <w:rsid w:val="00A03B78"/>
    <w:rsid w:val="00A046AD"/>
    <w:rsid w:val="00A058F2"/>
    <w:rsid w:val="00A05E0A"/>
    <w:rsid w:val="00A06817"/>
    <w:rsid w:val="00A07690"/>
    <w:rsid w:val="00A079C1"/>
    <w:rsid w:val="00A1128C"/>
    <w:rsid w:val="00A11DB1"/>
    <w:rsid w:val="00A12520"/>
    <w:rsid w:val="00A128F0"/>
    <w:rsid w:val="00A130FD"/>
    <w:rsid w:val="00A13D6D"/>
    <w:rsid w:val="00A14769"/>
    <w:rsid w:val="00A14B58"/>
    <w:rsid w:val="00A14E6C"/>
    <w:rsid w:val="00A16151"/>
    <w:rsid w:val="00A1672B"/>
    <w:rsid w:val="00A16EC6"/>
    <w:rsid w:val="00A1703C"/>
    <w:rsid w:val="00A17B6D"/>
    <w:rsid w:val="00A17C06"/>
    <w:rsid w:val="00A17D09"/>
    <w:rsid w:val="00A200CB"/>
    <w:rsid w:val="00A207EF"/>
    <w:rsid w:val="00A2126E"/>
    <w:rsid w:val="00A21550"/>
    <w:rsid w:val="00A21706"/>
    <w:rsid w:val="00A24491"/>
    <w:rsid w:val="00A24FCC"/>
    <w:rsid w:val="00A26A90"/>
    <w:rsid w:val="00A26B27"/>
    <w:rsid w:val="00A26C81"/>
    <w:rsid w:val="00A3096C"/>
    <w:rsid w:val="00A30E4F"/>
    <w:rsid w:val="00A30FDC"/>
    <w:rsid w:val="00A318DE"/>
    <w:rsid w:val="00A32253"/>
    <w:rsid w:val="00A3310E"/>
    <w:rsid w:val="00A333A0"/>
    <w:rsid w:val="00A34DD3"/>
    <w:rsid w:val="00A3539D"/>
    <w:rsid w:val="00A353BC"/>
    <w:rsid w:val="00A368B0"/>
    <w:rsid w:val="00A375E1"/>
    <w:rsid w:val="00A3763B"/>
    <w:rsid w:val="00A37D79"/>
    <w:rsid w:val="00A37E70"/>
    <w:rsid w:val="00A405A3"/>
    <w:rsid w:val="00A413FC"/>
    <w:rsid w:val="00A419A8"/>
    <w:rsid w:val="00A43536"/>
    <w:rsid w:val="00A437E1"/>
    <w:rsid w:val="00A4555B"/>
    <w:rsid w:val="00A456E5"/>
    <w:rsid w:val="00A4685E"/>
    <w:rsid w:val="00A50CD4"/>
    <w:rsid w:val="00A51191"/>
    <w:rsid w:val="00A52281"/>
    <w:rsid w:val="00A53A06"/>
    <w:rsid w:val="00A53B7E"/>
    <w:rsid w:val="00A56D62"/>
    <w:rsid w:val="00A56D81"/>
    <w:rsid w:val="00A56F07"/>
    <w:rsid w:val="00A5762C"/>
    <w:rsid w:val="00A578ED"/>
    <w:rsid w:val="00A57E1A"/>
    <w:rsid w:val="00A600FC"/>
    <w:rsid w:val="00A60526"/>
    <w:rsid w:val="00A60BCA"/>
    <w:rsid w:val="00A61A5F"/>
    <w:rsid w:val="00A620CD"/>
    <w:rsid w:val="00A62616"/>
    <w:rsid w:val="00A62DC0"/>
    <w:rsid w:val="00A638DA"/>
    <w:rsid w:val="00A64810"/>
    <w:rsid w:val="00A64C25"/>
    <w:rsid w:val="00A64E90"/>
    <w:rsid w:val="00A65B41"/>
    <w:rsid w:val="00A65BE9"/>
    <w:rsid w:val="00A65E00"/>
    <w:rsid w:val="00A66A78"/>
    <w:rsid w:val="00A70D49"/>
    <w:rsid w:val="00A728AA"/>
    <w:rsid w:val="00A7436E"/>
    <w:rsid w:val="00A74E96"/>
    <w:rsid w:val="00A7504C"/>
    <w:rsid w:val="00A7577E"/>
    <w:rsid w:val="00A758EF"/>
    <w:rsid w:val="00A75A8E"/>
    <w:rsid w:val="00A80188"/>
    <w:rsid w:val="00A81071"/>
    <w:rsid w:val="00A824DD"/>
    <w:rsid w:val="00A83224"/>
    <w:rsid w:val="00A83676"/>
    <w:rsid w:val="00A83B7B"/>
    <w:rsid w:val="00A84274"/>
    <w:rsid w:val="00A8501A"/>
    <w:rsid w:val="00A850F3"/>
    <w:rsid w:val="00A856B2"/>
    <w:rsid w:val="00A862F9"/>
    <w:rsid w:val="00A864E3"/>
    <w:rsid w:val="00A87704"/>
    <w:rsid w:val="00A919F7"/>
    <w:rsid w:val="00A91D4F"/>
    <w:rsid w:val="00A92C98"/>
    <w:rsid w:val="00A940EA"/>
    <w:rsid w:val="00A94280"/>
    <w:rsid w:val="00A94574"/>
    <w:rsid w:val="00A95936"/>
    <w:rsid w:val="00A96265"/>
    <w:rsid w:val="00A9662F"/>
    <w:rsid w:val="00A97084"/>
    <w:rsid w:val="00A9711A"/>
    <w:rsid w:val="00AA0878"/>
    <w:rsid w:val="00AA17EA"/>
    <w:rsid w:val="00AA1C2C"/>
    <w:rsid w:val="00AA2BE9"/>
    <w:rsid w:val="00AA35F6"/>
    <w:rsid w:val="00AA5A5E"/>
    <w:rsid w:val="00AA5B7C"/>
    <w:rsid w:val="00AA5D3B"/>
    <w:rsid w:val="00AA667C"/>
    <w:rsid w:val="00AA68E6"/>
    <w:rsid w:val="00AA6E91"/>
    <w:rsid w:val="00AA6FE5"/>
    <w:rsid w:val="00AA7439"/>
    <w:rsid w:val="00AA754B"/>
    <w:rsid w:val="00AB047E"/>
    <w:rsid w:val="00AB0B0A"/>
    <w:rsid w:val="00AB0BB7"/>
    <w:rsid w:val="00AB0D77"/>
    <w:rsid w:val="00AB0EEC"/>
    <w:rsid w:val="00AB19B4"/>
    <w:rsid w:val="00AB22C6"/>
    <w:rsid w:val="00AB2AD0"/>
    <w:rsid w:val="00AB2FA4"/>
    <w:rsid w:val="00AB433F"/>
    <w:rsid w:val="00AB5A22"/>
    <w:rsid w:val="00AB67FC"/>
    <w:rsid w:val="00AB780B"/>
    <w:rsid w:val="00AB78AA"/>
    <w:rsid w:val="00AB7CF3"/>
    <w:rsid w:val="00AC00F2"/>
    <w:rsid w:val="00AC08A7"/>
    <w:rsid w:val="00AC0EEA"/>
    <w:rsid w:val="00AC1CFE"/>
    <w:rsid w:val="00AC2A98"/>
    <w:rsid w:val="00AC2CDC"/>
    <w:rsid w:val="00AC31B5"/>
    <w:rsid w:val="00AC4EA1"/>
    <w:rsid w:val="00AC533E"/>
    <w:rsid w:val="00AC5381"/>
    <w:rsid w:val="00AC5920"/>
    <w:rsid w:val="00AC77C0"/>
    <w:rsid w:val="00AC7E2F"/>
    <w:rsid w:val="00AD03FD"/>
    <w:rsid w:val="00AD0E65"/>
    <w:rsid w:val="00AD0F75"/>
    <w:rsid w:val="00AD13E4"/>
    <w:rsid w:val="00AD1C37"/>
    <w:rsid w:val="00AD2BF2"/>
    <w:rsid w:val="00AD338D"/>
    <w:rsid w:val="00AD43A8"/>
    <w:rsid w:val="00AD4E90"/>
    <w:rsid w:val="00AD4FA4"/>
    <w:rsid w:val="00AD5422"/>
    <w:rsid w:val="00AD6930"/>
    <w:rsid w:val="00AE00BA"/>
    <w:rsid w:val="00AE0D1A"/>
    <w:rsid w:val="00AE12DB"/>
    <w:rsid w:val="00AE269C"/>
    <w:rsid w:val="00AE2D07"/>
    <w:rsid w:val="00AE4179"/>
    <w:rsid w:val="00AE4425"/>
    <w:rsid w:val="00AE4FBE"/>
    <w:rsid w:val="00AE5537"/>
    <w:rsid w:val="00AE5AEE"/>
    <w:rsid w:val="00AE650F"/>
    <w:rsid w:val="00AE6555"/>
    <w:rsid w:val="00AE7D16"/>
    <w:rsid w:val="00AE7F6C"/>
    <w:rsid w:val="00AF177C"/>
    <w:rsid w:val="00AF2C1C"/>
    <w:rsid w:val="00AF2FA2"/>
    <w:rsid w:val="00AF37D3"/>
    <w:rsid w:val="00AF4CAA"/>
    <w:rsid w:val="00AF5686"/>
    <w:rsid w:val="00AF571A"/>
    <w:rsid w:val="00AF60A0"/>
    <w:rsid w:val="00AF67FC"/>
    <w:rsid w:val="00AF68BC"/>
    <w:rsid w:val="00AF6B44"/>
    <w:rsid w:val="00AF7662"/>
    <w:rsid w:val="00AF76A1"/>
    <w:rsid w:val="00AF7824"/>
    <w:rsid w:val="00AF7DF5"/>
    <w:rsid w:val="00B006E5"/>
    <w:rsid w:val="00B00D12"/>
    <w:rsid w:val="00B010E2"/>
    <w:rsid w:val="00B017E3"/>
    <w:rsid w:val="00B01A0C"/>
    <w:rsid w:val="00B01A5C"/>
    <w:rsid w:val="00B024C2"/>
    <w:rsid w:val="00B04305"/>
    <w:rsid w:val="00B04318"/>
    <w:rsid w:val="00B0487F"/>
    <w:rsid w:val="00B04D2A"/>
    <w:rsid w:val="00B051C7"/>
    <w:rsid w:val="00B06C8A"/>
    <w:rsid w:val="00B074CC"/>
    <w:rsid w:val="00B07700"/>
    <w:rsid w:val="00B1028A"/>
    <w:rsid w:val="00B10930"/>
    <w:rsid w:val="00B10FCA"/>
    <w:rsid w:val="00B11711"/>
    <w:rsid w:val="00B11DE9"/>
    <w:rsid w:val="00B13921"/>
    <w:rsid w:val="00B1490F"/>
    <w:rsid w:val="00B1528C"/>
    <w:rsid w:val="00B15BB0"/>
    <w:rsid w:val="00B163C3"/>
    <w:rsid w:val="00B16ACD"/>
    <w:rsid w:val="00B1790C"/>
    <w:rsid w:val="00B20249"/>
    <w:rsid w:val="00B21487"/>
    <w:rsid w:val="00B21A6C"/>
    <w:rsid w:val="00B232D1"/>
    <w:rsid w:val="00B24DB5"/>
    <w:rsid w:val="00B272A1"/>
    <w:rsid w:val="00B27754"/>
    <w:rsid w:val="00B27E6E"/>
    <w:rsid w:val="00B3120D"/>
    <w:rsid w:val="00B31B22"/>
    <w:rsid w:val="00B31CD4"/>
    <w:rsid w:val="00B31F9E"/>
    <w:rsid w:val="00B3268F"/>
    <w:rsid w:val="00B328BC"/>
    <w:rsid w:val="00B32C2C"/>
    <w:rsid w:val="00B32DCD"/>
    <w:rsid w:val="00B33A1A"/>
    <w:rsid w:val="00B33E6C"/>
    <w:rsid w:val="00B34072"/>
    <w:rsid w:val="00B3413A"/>
    <w:rsid w:val="00B3497E"/>
    <w:rsid w:val="00B34A1A"/>
    <w:rsid w:val="00B371CC"/>
    <w:rsid w:val="00B41CD9"/>
    <w:rsid w:val="00B42780"/>
    <w:rsid w:val="00B427E6"/>
    <w:rsid w:val="00B428A6"/>
    <w:rsid w:val="00B43E1F"/>
    <w:rsid w:val="00B45DF3"/>
    <w:rsid w:val="00B45FBC"/>
    <w:rsid w:val="00B46A66"/>
    <w:rsid w:val="00B46ABE"/>
    <w:rsid w:val="00B47C1F"/>
    <w:rsid w:val="00B47FAA"/>
    <w:rsid w:val="00B50073"/>
    <w:rsid w:val="00B507F0"/>
    <w:rsid w:val="00B51158"/>
    <w:rsid w:val="00B519E6"/>
    <w:rsid w:val="00B51A7D"/>
    <w:rsid w:val="00B5222B"/>
    <w:rsid w:val="00B523B0"/>
    <w:rsid w:val="00B52DF6"/>
    <w:rsid w:val="00B535C2"/>
    <w:rsid w:val="00B546BB"/>
    <w:rsid w:val="00B55544"/>
    <w:rsid w:val="00B555A1"/>
    <w:rsid w:val="00B56532"/>
    <w:rsid w:val="00B573A2"/>
    <w:rsid w:val="00B5754C"/>
    <w:rsid w:val="00B579D6"/>
    <w:rsid w:val="00B57A7F"/>
    <w:rsid w:val="00B6062E"/>
    <w:rsid w:val="00B60DAA"/>
    <w:rsid w:val="00B6114D"/>
    <w:rsid w:val="00B62F59"/>
    <w:rsid w:val="00B63FE2"/>
    <w:rsid w:val="00B642FC"/>
    <w:rsid w:val="00B64D26"/>
    <w:rsid w:val="00B64FBB"/>
    <w:rsid w:val="00B656FB"/>
    <w:rsid w:val="00B658FD"/>
    <w:rsid w:val="00B67C73"/>
    <w:rsid w:val="00B70D48"/>
    <w:rsid w:val="00B70E22"/>
    <w:rsid w:val="00B7236D"/>
    <w:rsid w:val="00B73493"/>
    <w:rsid w:val="00B73B39"/>
    <w:rsid w:val="00B747A9"/>
    <w:rsid w:val="00B752F7"/>
    <w:rsid w:val="00B75428"/>
    <w:rsid w:val="00B76208"/>
    <w:rsid w:val="00B76659"/>
    <w:rsid w:val="00B76EF6"/>
    <w:rsid w:val="00B774CB"/>
    <w:rsid w:val="00B77C67"/>
    <w:rsid w:val="00B77C78"/>
    <w:rsid w:val="00B80023"/>
    <w:rsid w:val="00B80402"/>
    <w:rsid w:val="00B80B9A"/>
    <w:rsid w:val="00B80F67"/>
    <w:rsid w:val="00B80FC4"/>
    <w:rsid w:val="00B830B7"/>
    <w:rsid w:val="00B83162"/>
    <w:rsid w:val="00B8394A"/>
    <w:rsid w:val="00B842EE"/>
    <w:rsid w:val="00B848EA"/>
    <w:rsid w:val="00B8498A"/>
    <w:rsid w:val="00B84B2B"/>
    <w:rsid w:val="00B90500"/>
    <w:rsid w:val="00B90C80"/>
    <w:rsid w:val="00B90CA4"/>
    <w:rsid w:val="00B91195"/>
    <w:rsid w:val="00B913D7"/>
    <w:rsid w:val="00B9176C"/>
    <w:rsid w:val="00B9195C"/>
    <w:rsid w:val="00B920CB"/>
    <w:rsid w:val="00B935A4"/>
    <w:rsid w:val="00B936C4"/>
    <w:rsid w:val="00B93916"/>
    <w:rsid w:val="00B9537D"/>
    <w:rsid w:val="00BA1BA6"/>
    <w:rsid w:val="00BA4322"/>
    <w:rsid w:val="00BA4F49"/>
    <w:rsid w:val="00BA5474"/>
    <w:rsid w:val="00BA561A"/>
    <w:rsid w:val="00BA5DDC"/>
    <w:rsid w:val="00BB0DC6"/>
    <w:rsid w:val="00BB15E4"/>
    <w:rsid w:val="00BB1D6A"/>
    <w:rsid w:val="00BB1E19"/>
    <w:rsid w:val="00BB21D1"/>
    <w:rsid w:val="00BB32F2"/>
    <w:rsid w:val="00BB4338"/>
    <w:rsid w:val="00BB4C84"/>
    <w:rsid w:val="00BB54E0"/>
    <w:rsid w:val="00BB6C0E"/>
    <w:rsid w:val="00BB7B0D"/>
    <w:rsid w:val="00BB7B38"/>
    <w:rsid w:val="00BC0609"/>
    <w:rsid w:val="00BC0990"/>
    <w:rsid w:val="00BC11E5"/>
    <w:rsid w:val="00BC17F0"/>
    <w:rsid w:val="00BC30C1"/>
    <w:rsid w:val="00BC4BC6"/>
    <w:rsid w:val="00BC5216"/>
    <w:rsid w:val="00BC52FD"/>
    <w:rsid w:val="00BC5E5B"/>
    <w:rsid w:val="00BC6E62"/>
    <w:rsid w:val="00BC7443"/>
    <w:rsid w:val="00BD04A5"/>
    <w:rsid w:val="00BD0648"/>
    <w:rsid w:val="00BD1040"/>
    <w:rsid w:val="00BD13CF"/>
    <w:rsid w:val="00BD1812"/>
    <w:rsid w:val="00BD2825"/>
    <w:rsid w:val="00BD333C"/>
    <w:rsid w:val="00BD34AA"/>
    <w:rsid w:val="00BD4935"/>
    <w:rsid w:val="00BD4D6C"/>
    <w:rsid w:val="00BD56FE"/>
    <w:rsid w:val="00BD5B65"/>
    <w:rsid w:val="00BD5F0D"/>
    <w:rsid w:val="00BD6A98"/>
    <w:rsid w:val="00BE0C44"/>
    <w:rsid w:val="00BE1B8B"/>
    <w:rsid w:val="00BE22F4"/>
    <w:rsid w:val="00BE2A18"/>
    <w:rsid w:val="00BE2C01"/>
    <w:rsid w:val="00BE34D5"/>
    <w:rsid w:val="00BE35CD"/>
    <w:rsid w:val="00BE3B68"/>
    <w:rsid w:val="00BE41EC"/>
    <w:rsid w:val="00BE471D"/>
    <w:rsid w:val="00BE56FB"/>
    <w:rsid w:val="00BE6851"/>
    <w:rsid w:val="00BF1A22"/>
    <w:rsid w:val="00BF3DDE"/>
    <w:rsid w:val="00BF46E0"/>
    <w:rsid w:val="00BF60C9"/>
    <w:rsid w:val="00BF6589"/>
    <w:rsid w:val="00BF67DE"/>
    <w:rsid w:val="00BF6F7F"/>
    <w:rsid w:val="00BF7020"/>
    <w:rsid w:val="00C00647"/>
    <w:rsid w:val="00C01499"/>
    <w:rsid w:val="00C01C8C"/>
    <w:rsid w:val="00C01DB7"/>
    <w:rsid w:val="00C02764"/>
    <w:rsid w:val="00C0424F"/>
    <w:rsid w:val="00C048C6"/>
    <w:rsid w:val="00C04B43"/>
    <w:rsid w:val="00C04CEF"/>
    <w:rsid w:val="00C0662F"/>
    <w:rsid w:val="00C07023"/>
    <w:rsid w:val="00C076F3"/>
    <w:rsid w:val="00C07A42"/>
    <w:rsid w:val="00C07CAE"/>
    <w:rsid w:val="00C1022F"/>
    <w:rsid w:val="00C116F5"/>
    <w:rsid w:val="00C11943"/>
    <w:rsid w:val="00C12682"/>
    <w:rsid w:val="00C12E96"/>
    <w:rsid w:val="00C138F2"/>
    <w:rsid w:val="00C139E2"/>
    <w:rsid w:val="00C13B45"/>
    <w:rsid w:val="00C13C36"/>
    <w:rsid w:val="00C14763"/>
    <w:rsid w:val="00C1529B"/>
    <w:rsid w:val="00C15415"/>
    <w:rsid w:val="00C159A7"/>
    <w:rsid w:val="00C16141"/>
    <w:rsid w:val="00C16156"/>
    <w:rsid w:val="00C17CD3"/>
    <w:rsid w:val="00C20D4F"/>
    <w:rsid w:val="00C21B66"/>
    <w:rsid w:val="00C21E1C"/>
    <w:rsid w:val="00C2296D"/>
    <w:rsid w:val="00C230FD"/>
    <w:rsid w:val="00C2363F"/>
    <w:rsid w:val="00C236C8"/>
    <w:rsid w:val="00C237DD"/>
    <w:rsid w:val="00C23BCA"/>
    <w:rsid w:val="00C24B90"/>
    <w:rsid w:val="00C25E4E"/>
    <w:rsid w:val="00C260B1"/>
    <w:rsid w:val="00C260CA"/>
    <w:rsid w:val="00C26291"/>
    <w:rsid w:val="00C26E56"/>
    <w:rsid w:val="00C274E3"/>
    <w:rsid w:val="00C27930"/>
    <w:rsid w:val="00C27CE0"/>
    <w:rsid w:val="00C27F73"/>
    <w:rsid w:val="00C30892"/>
    <w:rsid w:val="00C31406"/>
    <w:rsid w:val="00C3223E"/>
    <w:rsid w:val="00C333E5"/>
    <w:rsid w:val="00C36EED"/>
    <w:rsid w:val="00C37194"/>
    <w:rsid w:val="00C371F3"/>
    <w:rsid w:val="00C37BA9"/>
    <w:rsid w:val="00C40637"/>
    <w:rsid w:val="00C40F6C"/>
    <w:rsid w:val="00C43996"/>
    <w:rsid w:val="00C44426"/>
    <w:rsid w:val="00C445F3"/>
    <w:rsid w:val="00C451F4"/>
    <w:rsid w:val="00C45EB1"/>
    <w:rsid w:val="00C50039"/>
    <w:rsid w:val="00C517F6"/>
    <w:rsid w:val="00C521E5"/>
    <w:rsid w:val="00C5238C"/>
    <w:rsid w:val="00C52792"/>
    <w:rsid w:val="00C52969"/>
    <w:rsid w:val="00C529E3"/>
    <w:rsid w:val="00C53DDD"/>
    <w:rsid w:val="00C547EE"/>
    <w:rsid w:val="00C54A3A"/>
    <w:rsid w:val="00C54FD9"/>
    <w:rsid w:val="00C55566"/>
    <w:rsid w:val="00C56448"/>
    <w:rsid w:val="00C57020"/>
    <w:rsid w:val="00C57293"/>
    <w:rsid w:val="00C6152E"/>
    <w:rsid w:val="00C6195D"/>
    <w:rsid w:val="00C667BE"/>
    <w:rsid w:val="00C6766B"/>
    <w:rsid w:val="00C72118"/>
    <w:rsid w:val="00C72223"/>
    <w:rsid w:val="00C73146"/>
    <w:rsid w:val="00C731E8"/>
    <w:rsid w:val="00C73C89"/>
    <w:rsid w:val="00C75F16"/>
    <w:rsid w:val="00C76417"/>
    <w:rsid w:val="00C770C8"/>
    <w:rsid w:val="00C7726F"/>
    <w:rsid w:val="00C77ACE"/>
    <w:rsid w:val="00C816E7"/>
    <w:rsid w:val="00C81DAB"/>
    <w:rsid w:val="00C823DA"/>
    <w:rsid w:val="00C8259F"/>
    <w:rsid w:val="00C82746"/>
    <w:rsid w:val="00C8312F"/>
    <w:rsid w:val="00C8387A"/>
    <w:rsid w:val="00C84648"/>
    <w:rsid w:val="00C84B57"/>
    <w:rsid w:val="00C84C47"/>
    <w:rsid w:val="00C84F1F"/>
    <w:rsid w:val="00C84FDD"/>
    <w:rsid w:val="00C85028"/>
    <w:rsid w:val="00C858A4"/>
    <w:rsid w:val="00C86AFA"/>
    <w:rsid w:val="00C876D6"/>
    <w:rsid w:val="00C90C8D"/>
    <w:rsid w:val="00C91656"/>
    <w:rsid w:val="00C928A9"/>
    <w:rsid w:val="00C92D89"/>
    <w:rsid w:val="00C92F34"/>
    <w:rsid w:val="00C9322E"/>
    <w:rsid w:val="00C93CC2"/>
    <w:rsid w:val="00C9643F"/>
    <w:rsid w:val="00C96763"/>
    <w:rsid w:val="00CA264A"/>
    <w:rsid w:val="00CA2A17"/>
    <w:rsid w:val="00CA2B25"/>
    <w:rsid w:val="00CA3389"/>
    <w:rsid w:val="00CA3436"/>
    <w:rsid w:val="00CA491E"/>
    <w:rsid w:val="00CA4EE3"/>
    <w:rsid w:val="00CA58F6"/>
    <w:rsid w:val="00CA6B53"/>
    <w:rsid w:val="00CB055B"/>
    <w:rsid w:val="00CB18D0"/>
    <w:rsid w:val="00CB1C8A"/>
    <w:rsid w:val="00CB24F5"/>
    <w:rsid w:val="00CB2663"/>
    <w:rsid w:val="00CB2CCA"/>
    <w:rsid w:val="00CB3BBE"/>
    <w:rsid w:val="00CB3C34"/>
    <w:rsid w:val="00CB3D47"/>
    <w:rsid w:val="00CB4070"/>
    <w:rsid w:val="00CB525B"/>
    <w:rsid w:val="00CB59E9"/>
    <w:rsid w:val="00CB5A35"/>
    <w:rsid w:val="00CB5AFE"/>
    <w:rsid w:val="00CC027C"/>
    <w:rsid w:val="00CC0C93"/>
    <w:rsid w:val="00CC0D6A"/>
    <w:rsid w:val="00CC1A2C"/>
    <w:rsid w:val="00CC3831"/>
    <w:rsid w:val="00CC3E3D"/>
    <w:rsid w:val="00CC519B"/>
    <w:rsid w:val="00CC697F"/>
    <w:rsid w:val="00CC7EF3"/>
    <w:rsid w:val="00CD12C1"/>
    <w:rsid w:val="00CD1C0D"/>
    <w:rsid w:val="00CD214E"/>
    <w:rsid w:val="00CD26D6"/>
    <w:rsid w:val="00CD2B3B"/>
    <w:rsid w:val="00CD3A03"/>
    <w:rsid w:val="00CD3BFE"/>
    <w:rsid w:val="00CD407B"/>
    <w:rsid w:val="00CD46F8"/>
    <w:rsid w:val="00CD46FA"/>
    <w:rsid w:val="00CD4BF6"/>
    <w:rsid w:val="00CD4FBF"/>
    <w:rsid w:val="00CD5973"/>
    <w:rsid w:val="00CE045F"/>
    <w:rsid w:val="00CE0659"/>
    <w:rsid w:val="00CE0CEA"/>
    <w:rsid w:val="00CE1923"/>
    <w:rsid w:val="00CE2376"/>
    <w:rsid w:val="00CE2A21"/>
    <w:rsid w:val="00CE31A6"/>
    <w:rsid w:val="00CE351C"/>
    <w:rsid w:val="00CE4538"/>
    <w:rsid w:val="00CE661C"/>
    <w:rsid w:val="00CE6CD9"/>
    <w:rsid w:val="00CE730C"/>
    <w:rsid w:val="00CF0726"/>
    <w:rsid w:val="00CF095D"/>
    <w:rsid w:val="00CF097B"/>
    <w:rsid w:val="00CF09AA"/>
    <w:rsid w:val="00CF3EB9"/>
    <w:rsid w:val="00CF46ED"/>
    <w:rsid w:val="00CF4813"/>
    <w:rsid w:val="00CF5233"/>
    <w:rsid w:val="00CF6398"/>
    <w:rsid w:val="00CF63CC"/>
    <w:rsid w:val="00CF645C"/>
    <w:rsid w:val="00CF7C96"/>
    <w:rsid w:val="00CF7E80"/>
    <w:rsid w:val="00D010BF"/>
    <w:rsid w:val="00D0117D"/>
    <w:rsid w:val="00D01D23"/>
    <w:rsid w:val="00D02118"/>
    <w:rsid w:val="00D025E8"/>
    <w:rsid w:val="00D029B8"/>
    <w:rsid w:val="00D02F60"/>
    <w:rsid w:val="00D038FA"/>
    <w:rsid w:val="00D03EBE"/>
    <w:rsid w:val="00D04096"/>
    <w:rsid w:val="00D0464E"/>
    <w:rsid w:val="00D04A96"/>
    <w:rsid w:val="00D07105"/>
    <w:rsid w:val="00D07604"/>
    <w:rsid w:val="00D07A7B"/>
    <w:rsid w:val="00D10E06"/>
    <w:rsid w:val="00D11145"/>
    <w:rsid w:val="00D11DA0"/>
    <w:rsid w:val="00D14011"/>
    <w:rsid w:val="00D15197"/>
    <w:rsid w:val="00D16820"/>
    <w:rsid w:val="00D16897"/>
    <w:rsid w:val="00D169C8"/>
    <w:rsid w:val="00D16F4D"/>
    <w:rsid w:val="00D1793F"/>
    <w:rsid w:val="00D17A65"/>
    <w:rsid w:val="00D17EC7"/>
    <w:rsid w:val="00D21691"/>
    <w:rsid w:val="00D21B22"/>
    <w:rsid w:val="00D21C82"/>
    <w:rsid w:val="00D21CC5"/>
    <w:rsid w:val="00D2221E"/>
    <w:rsid w:val="00D227B2"/>
    <w:rsid w:val="00D22AF5"/>
    <w:rsid w:val="00D22FEF"/>
    <w:rsid w:val="00D235EA"/>
    <w:rsid w:val="00D2376C"/>
    <w:rsid w:val="00D247A9"/>
    <w:rsid w:val="00D24B26"/>
    <w:rsid w:val="00D26214"/>
    <w:rsid w:val="00D26484"/>
    <w:rsid w:val="00D267A4"/>
    <w:rsid w:val="00D275D8"/>
    <w:rsid w:val="00D3218A"/>
    <w:rsid w:val="00D32721"/>
    <w:rsid w:val="00D328DC"/>
    <w:rsid w:val="00D32A5E"/>
    <w:rsid w:val="00D32D56"/>
    <w:rsid w:val="00D33387"/>
    <w:rsid w:val="00D35404"/>
    <w:rsid w:val="00D35439"/>
    <w:rsid w:val="00D36959"/>
    <w:rsid w:val="00D372E7"/>
    <w:rsid w:val="00D402FB"/>
    <w:rsid w:val="00D4062F"/>
    <w:rsid w:val="00D40F3F"/>
    <w:rsid w:val="00D41DD4"/>
    <w:rsid w:val="00D433D9"/>
    <w:rsid w:val="00D46055"/>
    <w:rsid w:val="00D461B7"/>
    <w:rsid w:val="00D461C0"/>
    <w:rsid w:val="00D47D7A"/>
    <w:rsid w:val="00D50855"/>
    <w:rsid w:val="00D50ABD"/>
    <w:rsid w:val="00D51FD4"/>
    <w:rsid w:val="00D52241"/>
    <w:rsid w:val="00D52A67"/>
    <w:rsid w:val="00D52C98"/>
    <w:rsid w:val="00D5300E"/>
    <w:rsid w:val="00D532E5"/>
    <w:rsid w:val="00D55290"/>
    <w:rsid w:val="00D56947"/>
    <w:rsid w:val="00D56C85"/>
    <w:rsid w:val="00D57791"/>
    <w:rsid w:val="00D57CBB"/>
    <w:rsid w:val="00D6046A"/>
    <w:rsid w:val="00D60A91"/>
    <w:rsid w:val="00D60C0E"/>
    <w:rsid w:val="00D614F0"/>
    <w:rsid w:val="00D62809"/>
    <w:rsid w:val="00D62870"/>
    <w:rsid w:val="00D6428C"/>
    <w:rsid w:val="00D65124"/>
    <w:rsid w:val="00D655D9"/>
    <w:rsid w:val="00D65872"/>
    <w:rsid w:val="00D65FA1"/>
    <w:rsid w:val="00D674C2"/>
    <w:rsid w:val="00D676F3"/>
    <w:rsid w:val="00D70DFF"/>
    <w:rsid w:val="00D70EF5"/>
    <w:rsid w:val="00D71024"/>
    <w:rsid w:val="00D712BB"/>
    <w:rsid w:val="00D71A25"/>
    <w:rsid w:val="00D71FCF"/>
    <w:rsid w:val="00D72307"/>
    <w:rsid w:val="00D72A54"/>
    <w:rsid w:val="00D72CC1"/>
    <w:rsid w:val="00D74395"/>
    <w:rsid w:val="00D74C0B"/>
    <w:rsid w:val="00D75EA2"/>
    <w:rsid w:val="00D75F26"/>
    <w:rsid w:val="00D768D7"/>
    <w:rsid w:val="00D76A4D"/>
    <w:rsid w:val="00D76EC9"/>
    <w:rsid w:val="00D77651"/>
    <w:rsid w:val="00D80BE5"/>
    <w:rsid w:val="00D80E7D"/>
    <w:rsid w:val="00D81397"/>
    <w:rsid w:val="00D82BDD"/>
    <w:rsid w:val="00D83936"/>
    <w:rsid w:val="00D848B9"/>
    <w:rsid w:val="00D84CCB"/>
    <w:rsid w:val="00D84D3C"/>
    <w:rsid w:val="00D86ABC"/>
    <w:rsid w:val="00D90E69"/>
    <w:rsid w:val="00D91368"/>
    <w:rsid w:val="00D927B0"/>
    <w:rsid w:val="00D929A3"/>
    <w:rsid w:val="00D93106"/>
    <w:rsid w:val="00D933E9"/>
    <w:rsid w:val="00D949E2"/>
    <w:rsid w:val="00D9505D"/>
    <w:rsid w:val="00D95152"/>
    <w:rsid w:val="00D953D0"/>
    <w:rsid w:val="00D959F5"/>
    <w:rsid w:val="00D96884"/>
    <w:rsid w:val="00D968DD"/>
    <w:rsid w:val="00D97943"/>
    <w:rsid w:val="00DA2F78"/>
    <w:rsid w:val="00DA3FDD"/>
    <w:rsid w:val="00DA52F4"/>
    <w:rsid w:val="00DA59FD"/>
    <w:rsid w:val="00DA6B8F"/>
    <w:rsid w:val="00DA7017"/>
    <w:rsid w:val="00DA7028"/>
    <w:rsid w:val="00DA7646"/>
    <w:rsid w:val="00DB04B9"/>
    <w:rsid w:val="00DB0CEC"/>
    <w:rsid w:val="00DB1AD2"/>
    <w:rsid w:val="00DB2B58"/>
    <w:rsid w:val="00DB3C8E"/>
    <w:rsid w:val="00DB4749"/>
    <w:rsid w:val="00DB4CA2"/>
    <w:rsid w:val="00DB4F91"/>
    <w:rsid w:val="00DB5206"/>
    <w:rsid w:val="00DB5DF0"/>
    <w:rsid w:val="00DB5EC8"/>
    <w:rsid w:val="00DB6276"/>
    <w:rsid w:val="00DB63F5"/>
    <w:rsid w:val="00DC0CB4"/>
    <w:rsid w:val="00DC1C6B"/>
    <w:rsid w:val="00DC2C2E"/>
    <w:rsid w:val="00DC3CA3"/>
    <w:rsid w:val="00DC4AF0"/>
    <w:rsid w:val="00DC4B0E"/>
    <w:rsid w:val="00DC63B0"/>
    <w:rsid w:val="00DC66D2"/>
    <w:rsid w:val="00DC684B"/>
    <w:rsid w:val="00DC7886"/>
    <w:rsid w:val="00DD0CF2"/>
    <w:rsid w:val="00DD1921"/>
    <w:rsid w:val="00DD2038"/>
    <w:rsid w:val="00DD20A7"/>
    <w:rsid w:val="00DD2DC6"/>
    <w:rsid w:val="00DD2E69"/>
    <w:rsid w:val="00DD305B"/>
    <w:rsid w:val="00DD3D43"/>
    <w:rsid w:val="00DD4360"/>
    <w:rsid w:val="00DD4BF5"/>
    <w:rsid w:val="00DD60CB"/>
    <w:rsid w:val="00DD6CA0"/>
    <w:rsid w:val="00DD73ED"/>
    <w:rsid w:val="00DE067A"/>
    <w:rsid w:val="00DE122F"/>
    <w:rsid w:val="00DE1554"/>
    <w:rsid w:val="00DE16A3"/>
    <w:rsid w:val="00DE186E"/>
    <w:rsid w:val="00DE1CD6"/>
    <w:rsid w:val="00DE2901"/>
    <w:rsid w:val="00DE4099"/>
    <w:rsid w:val="00DE40BB"/>
    <w:rsid w:val="00DE4A39"/>
    <w:rsid w:val="00DE4CE5"/>
    <w:rsid w:val="00DE590F"/>
    <w:rsid w:val="00DE6EDF"/>
    <w:rsid w:val="00DE71CA"/>
    <w:rsid w:val="00DE7DC1"/>
    <w:rsid w:val="00DF2377"/>
    <w:rsid w:val="00DF291C"/>
    <w:rsid w:val="00DF3566"/>
    <w:rsid w:val="00DF3F7E"/>
    <w:rsid w:val="00DF473F"/>
    <w:rsid w:val="00DF585B"/>
    <w:rsid w:val="00DF6145"/>
    <w:rsid w:val="00DF63C6"/>
    <w:rsid w:val="00DF7648"/>
    <w:rsid w:val="00E00214"/>
    <w:rsid w:val="00E00804"/>
    <w:rsid w:val="00E00E29"/>
    <w:rsid w:val="00E00ED7"/>
    <w:rsid w:val="00E00F4A"/>
    <w:rsid w:val="00E01002"/>
    <w:rsid w:val="00E0149E"/>
    <w:rsid w:val="00E02BAB"/>
    <w:rsid w:val="00E02E96"/>
    <w:rsid w:val="00E04425"/>
    <w:rsid w:val="00E04CEB"/>
    <w:rsid w:val="00E053B9"/>
    <w:rsid w:val="00E060BC"/>
    <w:rsid w:val="00E075E8"/>
    <w:rsid w:val="00E10E86"/>
    <w:rsid w:val="00E11420"/>
    <w:rsid w:val="00E124A1"/>
    <w:rsid w:val="00E126D2"/>
    <w:rsid w:val="00E12CBD"/>
    <w:rsid w:val="00E132CF"/>
    <w:rsid w:val="00E132FB"/>
    <w:rsid w:val="00E14F5E"/>
    <w:rsid w:val="00E1582E"/>
    <w:rsid w:val="00E16E39"/>
    <w:rsid w:val="00E170B7"/>
    <w:rsid w:val="00E1716A"/>
    <w:rsid w:val="00E177DD"/>
    <w:rsid w:val="00E17BC2"/>
    <w:rsid w:val="00E202BC"/>
    <w:rsid w:val="00E203E0"/>
    <w:rsid w:val="00E20900"/>
    <w:rsid w:val="00E20C7F"/>
    <w:rsid w:val="00E2162C"/>
    <w:rsid w:val="00E234EA"/>
    <w:rsid w:val="00E2396E"/>
    <w:rsid w:val="00E24728"/>
    <w:rsid w:val="00E2687A"/>
    <w:rsid w:val="00E276AC"/>
    <w:rsid w:val="00E3192F"/>
    <w:rsid w:val="00E31D81"/>
    <w:rsid w:val="00E32DE4"/>
    <w:rsid w:val="00E32FF9"/>
    <w:rsid w:val="00E333EE"/>
    <w:rsid w:val="00E334FF"/>
    <w:rsid w:val="00E34A35"/>
    <w:rsid w:val="00E35DAD"/>
    <w:rsid w:val="00E363A0"/>
    <w:rsid w:val="00E37C2F"/>
    <w:rsid w:val="00E37D2B"/>
    <w:rsid w:val="00E41875"/>
    <w:rsid w:val="00E41C28"/>
    <w:rsid w:val="00E427D6"/>
    <w:rsid w:val="00E42AF5"/>
    <w:rsid w:val="00E42CCC"/>
    <w:rsid w:val="00E4370B"/>
    <w:rsid w:val="00E43DAC"/>
    <w:rsid w:val="00E44BB2"/>
    <w:rsid w:val="00E45AC1"/>
    <w:rsid w:val="00E45FDD"/>
    <w:rsid w:val="00E460B8"/>
    <w:rsid w:val="00E4629E"/>
    <w:rsid w:val="00E46308"/>
    <w:rsid w:val="00E46E2D"/>
    <w:rsid w:val="00E50AA8"/>
    <w:rsid w:val="00E513E2"/>
    <w:rsid w:val="00E51978"/>
    <w:rsid w:val="00E51E17"/>
    <w:rsid w:val="00E51F05"/>
    <w:rsid w:val="00E529AC"/>
    <w:rsid w:val="00E52C33"/>
    <w:rsid w:val="00E52DAB"/>
    <w:rsid w:val="00E539B0"/>
    <w:rsid w:val="00E542C5"/>
    <w:rsid w:val="00E550A4"/>
    <w:rsid w:val="00E55994"/>
    <w:rsid w:val="00E5701F"/>
    <w:rsid w:val="00E57606"/>
    <w:rsid w:val="00E60606"/>
    <w:rsid w:val="00E60C66"/>
    <w:rsid w:val="00E6164D"/>
    <w:rsid w:val="00E618C9"/>
    <w:rsid w:val="00E62774"/>
    <w:rsid w:val="00E62B1C"/>
    <w:rsid w:val="00E6307C"/>
    <w:rsid w:val="00E636FA"/>
    <w:rsid w:val="00E6371E"/>
    <w:rsid w:val="00E64CF5"/>
    <w:rsid w:val="00E65535"/>
    <w:rsid w:val="00E65CF1"/>
    <w:rsid w:val="00E663C5"/>
    <w:rsid w:val="00E66C50"/>
    <w:rsid w:val="00E67943"/>
    <w:rsid w:val="00E679D3"/>
    <w:rsid w:val="00E70132"/>
    <w:rsid w:val="00E703E6"/>
    <w:rsid w:val="00E70E46"/>
    <w:rsid w:val="00E71208"/>
    <w:rsid w:val="00E71444"/>
    <w:rsid w:val="00E716F1"/>
    <w:rsid w:val="00E719DF"/>
    <w:rsid w:val="00E71C91"/>
    <w:rsid w:val="00E720A1"/>
    <w:rsid w:val="00E72388"/>
    <w:rsid w:val="00E72445"/>
    <w:rsid w:val="00E73FA5"/>
    <w:rsid w:val="00E74707"/>
    <w:rsid w:val="00E7485C"/>
    <w:rsid w:val="00E75757"/>
    <w:rsid w:val="00E75DDA"/>
    <w:rsid w:val="00E76AB0"/>
    <w:rsid w:val="00E773E8"/>
    <w:rsid w:val="00E77672"/>
    <w:rsid w:val="00E77BD1"/>
    <w:rsid w:val="00E80ACA"/>
    <w:rsid w:val="00E80BAB"/>
    <w:rsid w:val="00E80BB8"/>
    <w:rsid w:val="00E8338F"/>
    <w:rsid w:val="00E83ADD"/>
    <w:rsid w:val="00E849F6"/>
    <w:rsid w:val="00E84A02"/>
    <w:rsid w:val="00E84F38"/>
    <w:rsid w:val="00E85218"/>
    <w:rsid w:val="00E85623"/>
    <w:rsid w:val="00E85ABA"/>
    <w:rsid w:val="00E87441"/>
    <w:rsid w:val="00E874A6"/>
    <w:rsid w:val="00E87899"/>
    <w:rsid w:val="00E911CE"/>
    <w:rsid w:val="00E91A70"/>
    <w:rsid w:val="00E91EF4"/>
    <w:rsid w:val="00E91FAE"/>
    <w:rsid w:val="00E929D4"/>
    <w:rsid w:val="00E93144"/>
    <w:rsid w:val="00E9386D"/>
    <w:rsid w:val="00E969F3"/>
    <w:rsid w:val="00E96E3F"/>
    <w:rsid w:val="00E97BA2"/>
    <w:rsid w:val="00EA0B55"/>
    <w:rsid w:val="00EA12E5"/>
    <w:rsid w:val="00EA168C"/>
    <w:rsid w:val="00EA19FE"/>
    <w:rsid w:val="00EA270C"/>
    <w:rsid w:val="00EA28DE"/>
    <w:rsid w:val="00EA2B5C"/>
    <w:rsid w:val="00EA2CCF"/>
    <w:rsid w:val="00EA3ACC"/>
    <w:rsid w:val="00EA4974"/>
    <w:rsid w:val="00EA4EA9"/>
    <w:rsid w:val="00EA532E"/>
    <w:rsid w:val="00EB06D9"/>
    <w:rsid w:val="00EB0C7B"/>
    <w:rsid w:val="00EB192B"/>
    <w:rsid w:val="00EB19ED"/>
    <w:rsid w:val="00EB1CAB"/>
    <w:rsid w:val="00EB2B1D"/>
    <w:rsid w:val="00EB2EC6"/>
    <w:rsid w:val="00EB3537"/>
    <w:rsid w:val="00EB38C5"/>
    <w:rsid w:val="00EB43EA"/>
    <w:rsid w:val="00EC08CC"/>
    <w:rsid w:val="00EC0F5A"/>
    <w:rsid w:val="00EC1099"/>
    <w:rsid w:val="00EC11B9"/>
    <w:rsid w:val="00EC25E6"/>
    <w:rsid w:val="00EC375F"/>
    <w:rsid w:val="00EC4265"/>
    <w:rsid w:val="00EC4CEB"/>
    <w:rsid w:val="00EC5130"/>
    <w:rsid w:val="00EC5413"/>
    <w:rsid w:val="00EC659E"/>
    <w:rsid w:val="00EC69F4"/>
    <w:rsid w:val="00EC769C"/>
    <w:rsid w:val="00EC7701"/>
    <w:rsid w:val="00ED2072"/>
    <w:rsid w:val="00ED2AE0"/>
    <w:rsid w:val="00ED372D"/>
    <w:rsid w:val="00ED3EB1"/>
    <w:rsid w:val="00ED4C52"/>
    <w:rsid w:val="00ED504A"/>
    <w:rsid w:val="00ED5553"/>
    <w:rsid w:val="00ED5E36"/>
    <w:rsid w:val="00ED6961"/>
    <w:rsid w:val="00ED727C"/>
    <w:rsid w:val="00ED727F"/>
    <w:rsid w:val="00EE012C"/>
    <w:rsid w:val="00EE0193"/>
    <w:rsid w:val="00EE231C"/>
    <w:rsid w:val="00EE42DF"/>
    <w:rsid w:val="00EE47A1"/>
    <w:rsid w:val="00EE5C05"/>
    <w:rsid w:val="00EE74E8"/>
    <w:rsid w:val="00EE7864"/>
    <w:rsid w:val="00EF0B96"/>
    <w:rsid w:val="00EF0F65"/>
    <w:rsid w:val="00EF1F3C"/>
    <w:rsid w:val="00EF3486"/>
    <w:rsid w:val="00EF3EDD"/>
    <w:rsid w:val="00EF3FE3"/>
    <w:rsid w:val="00EF44B4"/>
    <w:rsid w:val="00EF47AF"/>
    <w:rsid w:val="00EF53B6"/>
    <w:rsid w:val="00EF55F9"/>
    <w:rsid w:val="00EF62A1"/>
    <w:rsid w:val="00F00B73"/>
    <w:rsid w:val="00F014E1"/>
    <w:rsid w:val="00F0191C"/>
    <w:rsid w:val="00F02F46"/>
    <w:rsid w:val="00F03661"/>
    <w:rsid w:val="00F051E9"/>
    <w:rsid w:val="00F060F4"/>
    <w:rsid w:val="00F065B4"/>
    <w:rsid w:val="00F10405"/>
    <w:rsid w:val="00F10A1E"/>
    <w:rsid w:val="00F115CA"/>
    <w:rsid w:val="00F129A5"/>
    <w:rsid w:val="00F12EAB"/>
    <w:rsid w:val="00F13BB6"/>
    <w:rsid w:val="00F13EB7"/>
    <w:rsid w:val="00F14257"/>
    <w:rsid w:val="00F142E5"/>
    <w:rsid w:val="00F14817"/>
    <w:rsid w:val="00F14EBA"/>
    <w:rsid w:val="00F150FF"/>
    <w:rsid w:val="00F1510F"/>
    <w:rsid w:val="00F1533A"/>
    <w:rsid w:val="00F15C36"/>
    <w:rsid w:val="00F15E5A"/>
    <w:rsid w:val="00F17F0A"/>
    <w:rsid w:val="00F20F4A"/>
    <w:rsid w:val="00F224D5"/>
    <w:rsid w:val="00F2405D"/>
    <w:rsid w:val="00F24B48"/>
    <w:rsid w:val="00F24C98"/>
    <w:rsid w:val="00F2582E"/>
    <w:rsid w:val="00F2668F"/>
    <w:rsid w:val="00F27326"/>
    <w:rsid w:val="00F2742F"/>
    <w:rsid w:val="00F2753B"/>
    <w:rsid w:val="00F27907"/>
    <w:rsid w:val="00F307A7"/>
    <w:rsid w:val="00F308F4"/>
    <w:rsid w:val="00F31F02"/>
    <w:rsid w:val="00F32043"/>
    <w:rsid w:val="00F334BF"/>
    <w:rsid w:val="00F33F8B"/>
    <w:rsid w:val="00F340B2"/>
    <w:rsid w:val="00F34AC6"/>
    <w:rsid w:val="00F34B38"/>
    <w:rsid w:val="00F352D0"/>
    <w:rsid w:val="00F358B9"/>
    <w:rsid w:val="00F35FFA"/>
    <w:rsid w:val="00F36380"/>
    <w:rsid w:val="00F36A58"/>
    <w:rsid w:val="00F409D2"/>
    <w:rsid w:val="00F4125F"/>
    <w:rsid w:val="00F42C92"/>
    <w:rsid w:val="00F42F14"/>
    <w:rsid w:val="00F43190"/>
    <w:rsid w:val="00F43390"/>
    <w:rsid w:val="00F44305"/>
    <w:rsid w:val="00F443B2"/>
    <w:rsid w:val="00F458D8"/>
    <w:rsid w:val="00F467FB"/>
    <w:rsid w:val="00F4715B"/>
    <w:rsid w:val="00F50237"/>
    <w:rsid w:val="00F50F6C"/>
    <w:rsid w:val="00F53596"/>
    <w:rsid w:val="00F535D4"/>
    <w:rsid w:val="00F535D8"/>
    <w:rsid w:val="00F546AC"/>
    <w:rsid w:val="00F54B93"/>
    <w:rsid w:val="00F55BA8"/>
    <w:rsid w:val="00F55DB1"/>
    <w:rsid w:val="00F56117"/>
    <w:rsid w:val="00F56ACA"/>
    <w:rsid w:val="00F56CBA"/>
    <w:rsid w:val="00F600FE"/>
    <w:rsid w:val="00F603B6"/>
    <w:rsid w:val="00F60A22"/>
    <w:rsid w:val="00F61ED2"/>
    <w:rsid w:val="00F62E4D"/>
    <w:rsid w:val="00F64122"/>
    <w:rsid w:val="00F66212"/>
    <w:rsid w:val="00F6692D"/>
    <w:rsid w:val="00F66B34"/>
    <w:rsid w:val="00F66FC2"/>
    <w:rsid w:val="00F675B9"/>
    <w:rsid w:val="00F677C0"/>
    <w:rsid w:val="00F711C9"/>
    <w:rsid w:val="00F73752"/>
    <w:rsid w:val="00F74C59"/>
    <w:rsid w:val="00F75C3A"/>
    <w:rsid w:val="00F76E23"/>
    <w:rsid w:val="00F7721F"/>
    <w:rsid w:val="00F80312"/>
    <w:rsid w:val="00F805C0"/>
    <w:rsid w:val="00F80BD3"/>
    <w:rsid w:val="00F81732"/>
    <w:rsid w:val="00F81FC6"/>
    <w:rsid w:val="00F82E30"/>
    <w:rsid w:val="00F831CB"/>
    <w:rsid w:val="00F848A3"/>
    <w:rsid w:val="00F84ACF"/>
    <w:rsid w:val="00F85742"/>
    <w:rsid w:val="00F85BF8"/>
    <w:rsid w:val="00F86C17"/>
    <w:rsid w:val="00F87000"/>
    <w:rsid w:val="00F871CE"/>
    <w:rsid w:val="00F8721C"/>
    <w:rsid w:val="00F87802"/>
    <w:rsid w:val="00F90994"/>
    <w:rsid w:val="00F90F7D"/>
    <w:rsid w:val="00F9153D"/>
    <w:rsid w:val="00F92C0A"/>
    <w:rsid w:val="00F93356"/>
    <w:rsid w:val="00F9415B"/>
    <w:rsid w:val="00F94193"/>
    <w:rsid w:val="00F9434E"/>
    <w:rsid w:val="00F95389"/>
    <w:rsid w:val="00F97E72"/>
    <w:rsid w:val="00FA016B"/>
    <w:rsid w:val="00FA11EE"/>
    <w:rsid w:val="00FA139B"/>
    <w:rsid w:val="00FA13C2"/>
    <w:rsid w:val="00FA40D2"/>
    <w:rsid w:val="00FA43EC"/>
    <w:rsid w:val="00FA63C7"/>
    <w:rsid w:val="00FA7A3A"/>
    <w:rsid w:val="00FA7F91"/>
    <w:rsid w:val="00FB004D"/>
    <w:rsid w:val="00FB121C"/>
    <w:rsid w:val="00FB1CDD"/>
    <w:rsid w:val="00FB1FBF"/>
    <w:rsid w:val="00FB2596"/>
    <w:rsid w:val="00FB2C2F"/>
    <w:rsid w:val="00FB305C"/>
    <w:rsid w:val="00FB46D5"/>
    <w:rsid w:val="00FB4782"/>
    <w:rsid w:val="00FB4B10"/>
    <w:rsid w:val="00FB5B4F"/>
    <w:rsid w:val="00FB7DC2"/>
    <w:rsid w:val="00FC0263"/>
    <w:rsid w:val="00FC05EA"/>
    <w:rsid w:val="00FC10EF"/>
    <w:rsid w:val="00FC206E"/>
    <w:rsid w:val="00FC29E9"/>
    <w:rsid w:val="00FC2E3D"/>
    <w:rsid w:val="00FC3BDE"/>
    <w:rsid w:val="00FC46F4"/>
    <w:rsid w:val="00FC4744"/>
    <w:rsid w:val="00FC4B3A"/>
    <w:rsid w:val="00FC6533"/>
    <w:rsid w:val="00FC72A8"/>
    <w:rsid w:val="00FD0BC6"/>
    <w:rsid w:val="00FD1B88"/>
    <w:rsid w:val="00FD1DBE"/>
    <w:rsid w:val="00FD215A"/>
    <w:rsid w:val="00FD25A7"/>
    <w:rsid w:val="00FD27B6"/>
    <w:rsid w:val="00FD2875"/>
    <w:rsid w:val="00FD2982"/>
    <w:rsid w:val="00FD3689"/>
    <w:rsid w:val="00FD38D1"/>
    <w:rsid w:val="00FD42A3"/>
    <w:rsid w:val="00FD454A"/>
    <w:rsid w:val="00FD4A00"/>
    <w:rsid w:val="00FD4C73"/>
    <w:rsid w:val="00FD4E0A"/>
    <w:rsid w:val="00FD5082"/>
    <w:rsid w:val="00FD543E"/>
    <w:rsid w:val="00FD563A"/>
    <w:rsid w:val="00FD64D6"/>
    <w:rsid w:val="00FD6C68"/>
    <w:rsid w:val="00FD718E"/>
    <w:rsid w:val="00FD7468"/>
    <w:rsid w:val="00FD7CE0"/>
    <w:rsid w:val="00FE00F1"/>
    <w:rsid w:val="00FE0B3B"/>
    <w:rsid w:val="00FE1598"/>
    <w:rsid w:val="00FE1BE2"/>
    <w:rsid w:val="00FE3396"/>
    <w:rsid w:val="00FE3F20"/>
    <w:rsid w:val="00FE4E9A"/>
    <w:rsid w:val="00FE51F2"/>
    <w:rsid w:val="00FE527B"/>
    <w:rsid w:val="00FE730A"/>
    <w:rsid w:val="00FE78C4"/>
    <w:rsid w:val="00FE7C1E"/>
    <w:rsid w:val="00FE7FB5"/>
    <w:rsid w:val="00FF0A4D"/>
    <w:rsid w:val="00FF163F"/>
    <w:rsid w:val="00FF1DD7"/>
    <w:rsid w:val="00FF1F02"/>
    <w:rsid w:val="00FF2D5A"/>
    <w:rsid w:val="00FF4453"/>
    <w:rsid w:val="00FF5014"/>
    <w:rsid w:val="00FF59E6"/>
    <w:rsid w:val="00FF6A60"/>
    <w:rsid w:val="00FF7D85"/>
    <w:rsid w:val="00FF7D96"/>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D194D7F"/>
  <w15:docId w15:val="{C153EDCD-7B88-465A-9B07-D6FFCFBD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locked="1" w:qFormat="1"/>
    <w:lsdException w:name="annotation text" w:semiHidden="1" w:uiPriority="0" w:qFormat="1"/>
    <w:lsdException w:name="index heading" w:semiHidden="1"/>
    <w:lsdException w:name="caption" w:semiHidden="1" w:unhideWhenUsed="1" w:qFormat="1"/>
    <w:lsdException w:name="table of figures" w:semiHidden="1"/>
    <w:lsdException w:name="envelope address" w:semiHidden="1"/>
    <w:lsdException w:name="envelope return" w:semiHidden="1"/>
    <w:lsdException w:name="footnote reference" w:qFormat="1"/>
    <w:lsdException w:name="annotation reference" w:semiHidden="1" w:uiPriority="0"/>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qFormat="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iPriority="0" w:unhideWhenUsed="1"/>
    <w:lsdException w:name="annotation subject" w:semiHidden="1" w:uiPriority="0"/>
    <w:lsdException w:name="Outline List 1" w:locked="1" w:uiPriority="0"/>
    <w:lsdException w:name="Outline List 2" w:locked="1" w:uiPriority="0"/>
    <w:lsdException w:name="Outline List 3" w:uiPriority="0"/>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Table Grid" w:locked="1" w:uiPriority="0"/>
    <w:lsdException w:name="Table Theme" w:locked="1" w:semiHidden="1" w:uiPriority="0" w:unhideWhenUsed="1"/>
    <w:lsdException w:name="Placeholder Text" w:semiHidden="1"/>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semiHidden="1"/>
    <w:lsdException w:name="Quote" w:semiHidden="1" w:qFormat="1"/>
    <w:lsdException w:name="Intense Quote" w:semiHidden="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25A7"/>
    <w:pPr>
      <w:widowControl w:val="0"/>
      <w:autoSpaceDE w:val="0"/>
      <w:autoSpaceDN w:val="0"/>
      <w:adjustRightInd w:val="0"/>
    </w:pPr>
    <w:rPr>
      <w:rFonts w:ascii="Times New Roman" w:eastAsiaTheme="minorEastAsia" w:hAnsi="Times New Roman" w:cs="Arial"/>
      <w:szCs w:val="20"/>
    </w:rPr>
  </w:style>
  <w:style w:type="paragraph" w:styleId="Nagwek1">
    <w:name w:val="heading 1"/>
    <w:basedOn w:val="Normalny"/>
    <w:next w:val="Normalny"/>
    <w:link w:val="Nagwek1Znak"/>
    <w:uiPriority w:val="99"/>
    <w:semiHidden/>
    <w:rsid w:val="001E1E73"/>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6A748A"/>
    <w:pPr>
      <w:ind w:left="1497"/>
    </w:pPr>
  </w:style>
  <w:style w:type="paragraph" w:customStyle="1" w:styleId="ZTIRwPKTzmtirwpktartykuempunktem">
    <w:name w:val="Z/TIR_w_PKT – zm. tir. w pkt artykułem (punktem)"/>
    <w:basedOn w:val="TIRtiret"/>
    <w:uiPriority w:val="33"/>
    <w:qFormat/>
    <w:rsid w:val="006A748A"/>
    <w:pPr>
      <w:ind w:left="1894"/>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6A748A"/>
    <w:pPr>
      <w:ind w:left="1021"/>
    </w:pPr>
  </w:style>
  <w:style w:type="paragraph" w:customStyle="1" w:styleId="2TIRpodwjnytiret">
    <w:name w:val="2TIR – podwójny tiret"/>
    <w:basedOn w:val="TIRtiret"/>
    <w:uiPriority w:val="73"/>
    <w:qFormat/>
    <w:rsid w:val="006A748A"/>
    <w:pPr>
      <w:ind w:left="1780"/>
    </w:pPr>
  </w:style>
  <w:style w:type="character" w:styleId="Odwoanieprzypisudolnego">
    <w:name w:val="footnote reference"/>
    <w:aliases w:val="4_G,ftref Zchn Zchn Zchn Zchn Zchn Zchn,BVI fnr Zchn Zchn Zchn Zchn Zchn Zchn,ESPON Footnote No Zchn Zchn Zchn Zchn Zchn Zchn,Footnote text Zchn Zchn Zchn Zchn Zchn Zchn,FR,Footnote Reference Superscript,BVI fnr"/>
    <w:uiPriority w:val="99"/>
    <w:semiHidden/>
    <w:qFormat/>
    <w:rsid w:val="004C3F97"/>
    <w:rPr>
      <w:rFonts w:cs="Times New Roman"/>
      <w:vertAlign w:val="superscript"/>
    </w:rPr>
  </w:style>
  <w:style w:type="paragraph" w:styleId="Nagwek">
    <w:name w:val="header"/>
    <w:basedOn w:val="Normalny"/>
    <w:link w:val="Nagwek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NagwekZnak">
    <w:name w:val="Nagłówek Znak"/>
    <w:link w:val="Nagwek"/>
    <w:uiPriority w:val="99"/>
    <w:rsid w:val="00060076"/>
    <w:rPr>
      <w:rFonts w:eastAsiaTheme="minorEastAsia" w:cs="Arial"/>
      <w:kern w:val="1"/>
      <w:sz w:val="20"/>
      <w:szCs w:val="20"/>
      <w:lang w:eastAsia="ar-SA"/>
    </w:rPr>
  </w:style>
  <w:style w:type="paragraph" w:styleId="Stopka">
    <w:name w:val="footer"/>
    <w:basedOn w:val="Normalny"/>
    <w:link w:val="StopkaZnak"/>
    <w:uiPriority w:val="99"/>
    <w:rsid w:val="004C3F97"/>
    <w:pPr>
      <w:tabs>
        <w:tab w:val="center" w:pos="4536"/>
        <w:tab w:val="right" w:pos="9072"/>
      </w:tabs>
      <w:suppressAutoHyphens/>
      <w:autoSpaceDE/>
      <w:autoSpaceDN/>
      <w:adjustRightInd/>
    </w:pPr>
    <w:rPr>
      <w:rFonts w:ascii="Times" w:eastAsia="Times New Roman" w:hAnsi="Times" w:cs="Times New Roman"/>
      <w:kern w:val="1"/>
      <w:szCs w:val="24"/>
      <w:lang w:eastAsia="ar-SA"/>
    </w:rPr>
  </w:style>
  <w:style w:type="character" w:customStyle="1" w:styleId="StopkaZnak">
    <w:name w:val="Stopka Znak"/>
    <w:link w:val="Stopka"/>
    <w:uiPriority w:val="99"/>
    <w:rsid w:val="00060076"/>
    <w:rPr>
      <w:rFonts w:eastAsiaTheme="minorEastAsia" w:cs="Arial"/>
      <w:kern w:val="1"/>
      <w:sz w:val="20"/>
      <w:szCs w:val="20"/>
      <w:lang w:eastAsia="ar-SA"/>
    </w:rPr>
  </w:style>
  <w:style w:type="paragraph" w:styleId="Tekstdymka">
    <w:name w:val="Balloon Text"/>
    <w:basedOn w:val="Normalny"/>
    <w:link w:val="TekstdymkaZnak"/>
    <w:uiPriority w:val="99"/>
    <w:semiHidden/>
    <w:rsid w:val="004C3F97"/>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semiHidden/>
    <w:rsid w:val="004C3F97"/>
    <w:rPr>
      <w:rFonts w:ascii="Tahoma" w:eastAsiaTheme="minorEastAsia" w:hAnsi="Tahoma" w:cs="Tahoma"/>
      <w:kern w:val="1"/>
      <w:sz w:val="16"/>
      <w:szCs w:val="16"/>
      <w:lang w:eastAsia="ar-SA"/>
    </w:rPr>
  </w:style>
  <w:style w:type="paragraph" w:customStyle="1" w:styleId="ARTartustawynprozporzdzenia">
    <w:name w:val="ART(§) – art. ustawy (§ np. rozporządzenia)"/>
    <w:uiPriority w:val="11"/>
    <w:qFormat/>
    <w:rsid w:val="006A748A"/>
    <w:pPr>
      <w:suppressAutoHyphens/>
      <w:autoSpaceDE w:val="0"/>
      <w:autoSpaceDN w:val="0"/>
      <w:adjustRightInd w:val="0"/>
      <w:spacing w:before="120"/>
      <w:ind w:firstLine="510"/>
      <w:jc w:val="both"/>
    </w:pPr>
    <w:rPr>
      <w:rFonts w:eastAsiaTheme="minorEastAsia" w:cs="Arial"/>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6A748A"/>
    <w:pPr>
      <w:ind w:left="1497"/>
    </w:pPr>
  </w:style>
  <w:style w:type="paragraph" w:customStyle="1" w:styleId="ZTIRwLITzmtirwlitartykuempunktem">
    <w:name w:val="Z/TIR_w_LIT – zm. tir. w lit. artykułem (punktem)"/>
    <w:basedOn w:val="TIRtiret"/>
    <w:uiPriority w:val="33"/>
    <w:qFormat/>
    <w:rsid w:val="006A748A"/>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6A748A"/>
  </w:style>
  <w:style w:type="character" w:customStyle="1" w:styleId="Nagwek1Znak">
    <w:name w:val="Nagłówek 1 Znak"/>
    <w:basedOn w:val="Domylnaczcionkaakapitu"/>
    <w:link w:val="Nagwek1"/>
    <w:uiPriority w:val="99"/>
    <w:semiHidden/>
    <w:rsid w:val="004504C0"/>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semiHidden/>
    <w:rsid w:val="004C3F97"/>
    <w:pPr>
      <w:widowControl w:val="0"/>
      <w:suppressAutoHyphens/>
    </w:pPr>
    <w:rPr>
      <w:kern w:val="1"/>
      <w:lang w:eastAsia="ar-SA"/>
    </w:rPr>
  </w:style>
  <w:style w:type="paragraph" w:customStyle="1" w:styleId="ZPKTzmpktartykuempunktem">
    <w:name w:val="Z/PKT – zm. pkt artykułem (punktem)"/>
    <w:basedOn w:val="PKTpunkt"/>
    <w:uiPriority w:val="31"/>
    <w:qFormat/>
    <w:rsid w:val="006A748A"/>
    <w:pPr>
      <w:ind w:left="1020"/>
    </w:pPr>
  </w:style>
  <w:style w:type="paragraph" w:customStyle="1" w:styleId="ZARTzmartartykuempunktem">
    <w:name w:val="Z/ART(§) – zm. art. (§) artykułem (punktem)"/>
    <w:basedOn w:val="ARTartustawynprozporzdzenia"/>
    <w:uiPriority w:val="30"/>
    <w:qFormat/>
    <w:rsid w:val="006A748A"/>
    <w:pPr>
      <w:spacing w:before="0"/>
      <w:ind w:left="510"/>
    </w:pPr>
  </w:style>
  <w:style w:type="paragraph" w:customStyle="1" w:styleId="DATAAKTUdatauchwalenialubwydaniaaktu">
    <w:name w:val="DATA_AKTU – data uchwalenia lub wydania aktu"/>
    <w:next w:val="TYTUAKTUprzedmiotregulacjiustawylubrozporzdzenia"/>
    <w:uiPriority w:val="6"/>
    <w:qFormat/>
    <w:rsid w:val="006A748A"/>
    <w:pPr>
      <w:keepNext/>
      <w:suppressAutoHyphens/>
      <w:spacing w:before="120" w:after="120"/>
      <w:jc w:val="center"/>
    </w:pPr>
    <w:rPr>
      <w:rFonts w:eastAsiaTheme="minorEastAsia" w:cs="Arial"/>
      <w:bCs/>
    </w:rPr>
  </w:style>
  <w:style w:type="paragraph" w:customStyle="1" w:styleId="TYTUAKTUprzedmiotregulacjiustawylubrozporzdzenia">
    <w:name w:val="TYTUŁ_AKTU – przedmiot regulacji ustawy lub rozporządzenia"/>
    <w:next w:val="ARTartustawynprozporzdzenia"/>
    <w:uiPriority w:val="6"/>
    <w:qFormat/>
    <w:rsid w:val="006A748A"/>
    <w:pPr>
      <w:keepNext/>
      <w:suppressAutoHyphens/>
      <w:spacing w:before="120" w:after="360"/>
      <w:jc w:val="center"/>
    </w:pPr>
    <w:rPr>
      <w:rFonts w:eastAsiaTheme="minorEastAsia" w:cs="Arial"/>
      <w:b/>
      <w:bCs/>
    </w:rPr>
  </w:style>
  <w:style w:type="paragraph" w:customStyle="1" w:styleId="CZKSIGAoznaczenieiprzedmiotczcilubksigi">
    <w:name w:val="CZĘŚĆ(KSIĘGA) – oznaczenie i przedmiot części lub księgi"/>
    <w:next w:val="ARTartustawynprozporzdzenia"/>
    <w:uiPriority w:val="8"/>
    <w:qFormat/>
    <w:rsid w:val="006A748A"/>
    <w:pPr>
      <w:keepNext/>
      <w:suppressAutoHyphens/>
      <w:spacing w:before="120"/>
      <w:jc w:val="center"/>
    </w:pPr>
    <w:rPr>
      <w:b/>
      <w:bCs/>
      <w:caps/>
      <w:kern w:val="24"/>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6A748A"/>
    <w:rPr>
      <w:bCs/>
    </w:rPr>
  </w:style>
  <w:style w:type="paragraph" w:customStyle="1" w:styleId="OZNRODZAKTUtznustawalubrozporzdzenieiorganwydajcy">
    <w:name w:val="OZN_RODZ_AKTU – tzn. ustawa lub rozporządzenie i organ wydający"/>
    <w:next w:val="DATAAKTUdatauchwalenialubwydaniaaktu"/>
    <w:uiPriority w:val="5"/>
    <w:qFormat/>
    <w:rsid w:val="006A748A"/>
    <w:pPr>
      <w:keepNext/>
      <w:suppressAutoHyphens/>
      <w:spacing w:after="120"/>
      <w:jc w:val="center"/>
    </w:pPr>
    <w:rPr>
      <w:b/>
      <w:bCs/>
      <w:caps/>
      <w:spacing w:val="54"/>
      <w:kern w:val="24"/>
    </w:rPr>
  </w:style>
  <w:style w:type="paragraph" w:customStyle="1" w:styleId="USTustnpkodeksu">
    <w:name w:val="UST(§) – ust. (§ np. kodeksu)"/>
    <w:basedOn w:val="ARTartustawynprozporzdzenia"/>
    <w:uiPriority w:val="12"/>
    <w:qFormat/>
    <w:rsid w:val="006A748A"/>
    <w:pPr>
      <w:spacing w:before="0"/>
    </w:pPr>
    <w:rPr>
      <w:bCs/>
    </w:rPr>
  </w:style>
  <w:style w:type="paragraph" w:customStyle="1" w:styleId="PKTpunkt">
    <w:name w:val="PKT – punkt"/>
    <w:uiPriority w:val="13"/>
    <w:qFormat/>
    <w:rsid w:val="005147E8"/>
    <w:pPr>
      <w:ind w:left="510" w:hanging="510"/>
      <w:jc w:val="both"/>
    </w:pPr>
    <w:rPr>
      <w:rFonts w:eastAsiaTheme="minorEastAsia" w:cs="Arial"/>
      <w:bCs/>
      <w:szCs w:val="20"/>
    </w:rPr>
  </w:style>
  <w:style w:type="paragraph" w:customStyle="1" w:styleId="CZWSPPKTczwsplnapunktw">
    <w:name w:val="CZ_WSP_PKT – część wspólna punktów"/>
    <w:basedOn w:val="PKTpunkt"/>
    <w:next w:val="USTustnpkodeksu"/>
    <w:uiPriority w:val="16"/>
    <w:qFormat/>
    <w:rsid w:val="006A748A"/>
    <w:pPr>
      <w:ind w:left="0" w:firstLine="0"/>
    </w:pPr>
  </w:style>
  <w:style w:type="paragraph" w:customStyle="1" w:styleId="LITlitera">
    <w:name w:val="LIT – litera"/>
    <w:basedOn w:val="PKTpunkt"/>
    <w:uiPriority w:val="14"/>
    <w:qFormat/>
    <w:rsid w:val="005147E8"/>
    <w:pPr>
      <w:ind w:left="986" w:hanging="476"/>
    </w:pPr>
  </w:style>
  <w:style w:type="paragraph" w:customStyle="1" w:styleId="CZWSPLITczwsplnaliter">
    <w:name w:val="CZ_WSP_LIT – część wspólna liter"/>
    <w:basedOn w:val="LITlitera"/>
    <w:next w:val="USTustnpkodeksu"/>
    <w:uiPriority w:val="17"/>
    <w:qFormat/>
    <w:rsid w:val="006A748A"/>
    <w:pPr>
      <w:ind w:left="510" w:firstLine="0"/>
    </w:pPr>
    <w:rPr>
      <w:szCs w:val="24"/>
    </w:rPr>
  </w:style>
  <w:style w:type="paragraph" w:customStyle="1" w:styleId="TIRtiret">
    <w:name w:val="TIR – tiret"/>
    <w:basedOn w:val="LITlitera"/>
    <w:uiPriority w:val="15"/>
    <w:qFormat/>
    <w:rsid w:val="005147E8"/>
    <w:pPr>
      <w:ind w:left="1384" w:hanging="397"/>
    </w:pPr>
  </w:style>
  <w:style w:type="paragraph" w:customStyle="1" w:styleId="CZWSPTIRczwsplnatiret">
    <w:name w:val="CZ_WSP_TIR – część wspólna tiret"/>
    <w:basedOn w:val="TIRtiret"/>
    <w:next w:val="USTustnpkodeksu"/>
    <w:uiPriority w:val="17"/>
    <w:qFormat/>
    <w:rsid w:val="006A748A"/>
    <w:pPr>
      <w:ind w:left="987" w:firstLine="0"/>
    </w:pPr>
  </w:style>
  <w:style w:type="paragraph" w:customStyle="1" w:styleId="CYTcytatnpprzysigi">
    <w:name w:val="CYT – cytat np. przysięgi"/>
    <w:basedOn w:val="USTustnpkodeksu"/>
    <w:next w:val="USTustnpkodeksu"/>
    <w:uiPriority w:val="18"/>
    <w:qFormat/>
    <w:rsid w:val="006A748A"/>
    <w:pPr>
      <w:ind w:left="510" w:right="510" w:firstLine="0"/>
      <w:mirrorIndents/>
    </w:pPr>
  </w:style>
  <w:style w:type="paragraph" w:customStyle="1" w:styleId="ROZDZODDZPRZEDMprzedmiotregulacjirozdziauluboddziau">
    <w:name w:val="ROZDZ(ODDZ)_PRZEDM – przedmiot regulacji rozdziału lub oddziału"/>
    <w:next w:val="ARTartustawynprozporzdzenia"/>
    <w:uiPriority w:val="10"/>
    <w:qFormat/>
    <w:rsid w:val="006A748A"/>
    <w:pPr>
      <w:keepNext/>
      <w:suppressAutoHyphens/>
      <w:spacing w:before="120"/>
      <w:jc w:val="center"/>
    </w:pPr>
    <w:rPr>
      <w:rFonts w:eastAsiaTheme="minorEastAsia"/>
      <w:b/>
      <w:bCs/>
    </w:rPr>
  </w:style>
  <w:style w:type="paragraph" w:customStyle="1" w:styleId="ZLITzmlitartykuempunktem">
    <w:name w:val="Z/LIT – zm. lit. artykułem (punktem)"/>
    <w:basedOn w:val="LITlitera"/>
    <w:uiPriority w:val="32"/>
    <w:qFormat/>
    <w:rsid w:val="006A748A"/>
  </w:style>
  <w:style w:type="paragraph" w:customStyle="1" w:styleId="ZLITCZWSPTIRwLITzmczciwsptirwlitliter">
    <w:name w:val="Z_LIT/CZ_WSP_TIR_w_LIT – zm. części wsp. tir. w lit. literą"/>
    <w:basedOn w:val="CZWSPTIRczwsplnatiret"/>
    <w:next w:val="LITlitera"/>
    <w:uiPriority w:val="51"/>
    <w:qFormat/>
    <w:rsid w:val="006A748A"/>
    <w:pPr>
      <w:ind w:left="1463"/>
    </w:pPr>
  </w:style>
  <w:style w:type="paragraph" w:customStyle="1" w:styleId="ZLITTIRwLITzmtirwlitliter">
    <w:name w:val="Z_LIT/TIR_w_LIT – zm. tir. w lit. literą"/>
    <w:basedOn w:val="TIRtiret"/>
    <w:uiPriority w:val="49"/>
    <w:qFormat/>
    <w:rsid w:val="006A748A"/>
    <w:pPr>
      <w:ind w:left="1860"/>
    </w:pPr>
  </w:style>
  <w:style w:type="paragraph" w:customStyle="1" w:styleId="TYTDZOZNoznaczenietytuulubdziau">
    <w:name w:val="TYT(DZ)_OZN – oznaczenie tytułu lub działu"/>
    <w:next w:val="Normalny"/>
    <w:uiPriority w:val="9"/>
    <w:qFormat/>
    <w:rsid w:val="006A748A"/>
    <w:pPr>
      <w:keepNext/>
      <w:spacing w:before="120"/>
      <w:jc w:val="center"/>
    </w:pPr>
    <w:rPr>
      <w:rFonts w:eastAsiaTheme="minorEastAsia" w:cs="Arial"/>
      <w:bCs/>
      <w:caps/>
      <w:kern w:val="24"/>
    </w:rPr>
  </w:style>
  <w:style w:type="paragraph" w:customStyle="1" w:styleId="ZWMATFIZCHEMzmwzorumatfizlubchemartykuempunktem">
    <w:name w:val="Z/W_MAT(FIZ|CHEM) – zm. wzoru mat. (fiz. lub chem.) artykułem (punktem)"/>
    <w:basedOn w:val="WMATFIZCHEMwzrmatfizlubchem"/>
    <w:uiPriority w:val="38"/>
    <w:qFormat/>
    <w:rsid w:val="001270A2"/>
    <w:pPr>
      <w:ind w:left="510"/>
    </w:p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6A748A"/>
    <w:pPr>
      <w:spacing w:before="0"/>
      <w:ind w:left="510"/>
    </w:pPr>
  </w:style>
  <w:style w:type="paragraph" w:customStyle="1" w:styleId="ZTYTDZPRZEDMzmprzedmtytuulubdziauartykuempunktem">
    <w:name w:val="Z/TYT(DZ)_PRZEDM – zm. przedm. tytułu lub działu artykułem (punktem)"/>
    <w:next w:val="ZARTzmartartykuempunktem"/>
    <w:uiPriority w:val="28"/>
    <w:qFormat/>
    <w:rsid w:val="006A748A"/>
    <w:pPr>
      <w:keepNext/>
      <w:suppressAutoHyphens/>
      <w:ind w:left="510"/>
      <w:jc w:val="center"/>
    </w:pPr>
    <w:rPr>
      <w:szCs w:val="26"/>
    </w:rPr>
  </w:style>
  <w:style w:type="paragraph" w:customStyle="1" w:styleId="ZTIRzmtirartykuempunktem">
    <w:name w:val="Z/TIR – zm. tir. artykułem (punktem)"/>
    <w:basedOn w:val="TIRtiret"/>
    <w:next w:val="PKTpunkt"/>
    <w:uiPriority w:val="33"/>
    <w:qFormat/>
    <w:rsid w:val="006A748A"/>
    <w:pPr>
      <w:ind w:left="907"/>
    </w:pPr>
  </w:style>
  <w:style w:type="paragraph" w:customStyle="1" w:styleId="ZCZWSPPKTzmczciwsppktartykuempunktem">
    <w:name w:val="Z/CZ_WSP_PKT – zm. części wsp. pkt artykułem (punktem)"/>
    <w:basedOn w:val="CZWSPPKTczwsplnapunktw"/>
    <w:next w:val="ZARTzmartartykuempunktem"/>
    <w:uiPriority w:val="34"/>
    <w:qFormat/>
    <w:rsid w:val="006A748A"/>
    <w:pPr>
      <w:ind w:left="510"/>
    </w:pPr>
  </w:style>
  <w:style w:type="paragraph" w:customStyle="1" w:styleId="ZZLITzmianazmlit">
    <w:name w:val="ZZ/LIT – zmiana zm. lit."/>
    <w:basedOn w:val="ZZPKTzmianazmpkt"/>
    <w:uiPriority w:val="67"/>
    <w:qFormat/>
    <w:rsid w:val="006A748A"/>
    <w:pPr>
      <w:ind w:left="2370" w:hanging="476"/>
    </w:pPr>
  </w:style>
  <w:style w:type="paragraph" w:customStyle="1" w:styleId="ZZTIRzmianazmtir">
    <w:name w:val="ZZ/TIR – zmiana zm. tir."/>
    <w:basedOn w:val="ZZLITzmianazmlit"/>
    <w:uiPriority w:val="67"/>
    <w:qFormat/>
    <w:rsid w:val="006A748A"/>
    <w:pPr>
      <w:ind w:left="2291" w:hanging="397"/>
    </w:pPr>
  </w:style>
  <w:style w:type="paragraph" w:customStyle="1" w:styleId="ZROZDZODDZOZNzmoznrozdzoddzartykuempunktem">
    <w:name w:val="Z/ROZDZ(ODDZ)_OZN – zm. ozn. rozdz. (oddz.) artykułem (punktem)"/>
    <w:next w:val="ZROZDZODDZPRZEDMzmprzedmrozdzoddzartykuempunktem"/>
    <w:uiPriority w:val="29"/>
    <w:qFormat/>
    <w:rsid w:val="006A748A"/>
    <w:pPr>
      <w:keepNext/>
      <w:suppressAutoHyphens/>
      <w:ind w:left="510"/>
      <w:jc w:val="center"/>
    </w:pPr>
    <w:rPr>
      <w:rFonts w:eastAsiaTheme="minorEastAsia" w:cs="Arial"/>
      <w:bCs/>
      <w:kern w:val="24"/>
    </w:rPr>
  </w:style>
  <w:style w:type="paragraph" w:customStyle="1" w:styleId="ZLITUSTzmustliter">
    <w:name w:val="Z_LIT/UST(§) – zm. ust. (§) literą"/>
    <w:basedOn w:val="USTustnpkodeksu"/>
    <w:uiPriority w:val="46"/>
    <w:qFormat/>
    <w:rsid w:val="006A748A"/>
    <w:pPr>
      <w:ind w:left="987"/>
    </w:pPr>
  </w:style>
  <w:style w:type="paragraph" w:customStyle="1" w:styleId="ZLITPKTzmpktliter">
    <w:name w:val="Z_LIT/PKT – zm. pkt literą"/>
    <w:basedOn w:val="PKTpunkt"/>
    <w:uiPriority w:val="47"/>
    <w:qFormat/>
    <w:rsid w:val="006A748A"/>
    <w:pPr>
      <w:ind w:left="1497"/>
    </w:pPr>
  </w:style>
  <w:style w:type="paragraph" w:customStyle="1" w:styleId="ZZCZWSPPKTzmianazmczciwsppkt">
    <w:name w:val="ZZ/CZ_WSP_PKT – zmiana. zm. części wsp. pkt"/>
    <w:basedOn w:val="ZZARTzmianazmart"/>
    <w:next w:val="ZPKTzmpktartykuempunktem"/>
    <w:uiPriority w:val="68"/>
    <w:qFormat/>
    <w:rsid w:val="006A748A"/>
    <w:pPr>
      <w:ind w:firstLine="0"/>
    </w:pPr>
  </w:style>
  <w:style w:type="paragraph" w:customStyle="1" w:styleId="ZLITLITzmlitliter">
    <w:name w:val="Z_LIT/LIT – zm. lit. literą"/>
    <w:basedOn w:val="LITlitera"/>
    <w:uiPriority w:val="48"/>
    <w:qFormat/>
    <w:rsid w:val="006A748A"/>
    <w:pPr>
      <w:ind w:left="1463"/>
    </w:pPr>
  </w:style>
  <w:style w:type="paragraph" w:customStyle="1" w:styleId="ZLITCZWSPPKTzmczciwsppktliter">
    <w:name w:val="Z_LIT/CZ_WSP_PKT – zm. części wsp. pkt literą"/>
    <w:basedOn w:val="CZWSPLITczwsplnaliter"/>
    <w:next w:val="LITlitera"/>
    <w:uiPriority w:val="50"/>
    <w:qFormat/>
    <w:rsid w:val="006A748A"/>
    <w:pPr>
      <w:ind w:left="987"/>
    </w:pPr>
  </w:style>
  <w:style w:type="paragraph" w:customStyle="1" w:styleId="ZLITTIRzmtirliter">
    <w:name w:val="Z_LIT/TIR – zm. tir. literą"/>
    <w:basedOn w:val="TIRtiret"/>
    <w:uiPriority w:val="49"/>
    <w:qFormat/>
    <w:rsid w:val="006A748A"/>
  </w:style>
  <w:style w:type="paragraph" w:customStyle="1" w:styleId="ZZCZWSPLITwPKTzmianazmczciwsplitwpkt">
    <w:name w:val="ZZ/CZ_WSP_LIT_w_PKT – zmiana zm. części wsp. lit. w pkt"/>
    <w:basedOn w:val="ZZLITwPKTzmianazmlitwpkt"/>
    <w:uiPriority w:val="69"/>
    <w:qFormat/>
    <w:rsid w:val="006A748A"/>
    <w:pPr>
      <w:ind w:left="2404" w:firstLine="0"/>
    </w:pPr>
  </w:style>
  <w:style w:type="paragraph" w:customStyle="1" w:styleId="ZLITLITwPKTzmlitwpktliter">
    <w:name w:val="Z_LIT/LIT_w_PKT – zm. lit. w pkt literą"/>
    <w:basedOn w:val="LITlitera"/>
    <w:uiPriority w:val="48"/>
    <w:qFormat/>
    <w:rsid w:val="006A748A"/>
    <w:pPr>
      <w:ind w:left="1973"/>
    </w:pPr>
  </w:style>
  <w:style w:type="paragraph" w:customStyle="1" w:styleId="ZLITCZWSPLITwPKTzmczciwsplitwpktliter">
    <w:name w:val="Z_LIT/CZ_WSP_LIT_w_PKT – zm. części wsp. lit. w pkt literą"/>
    <w:basedOn w:val="CZWSPLITczwsplnaliter"/>
    <w:next w:val="LITlitera"/>
    <w:uiPriority w:val="51"/>
    <w:qFormat/>
    <w:rsid w:val="006A748A"/>
    <w:pPr>
      <w:ind w:left="1497"/>
    </w:pPr>
  </w:style>
  <w:style w:type="paragraph" w:customStyle="1" w:styleId="ZLITTIRwPKTzmtirwpktliter">
    <w:name w:val="Z_LIT/TIR_w_PKT – zm. tir. w pkt literą"/>
    <w:basedOn w:val="TIRtiret"/>
    <w:uiPriority w:val="49"/>
    <w:qFormat/>
    <w:rsid w:val="006A748A"/>
    <w:pPr>
      <w:ind w:left="2370"/>
    </w:pPr>
  </w:style>
  <w:style w:type="paragraph" w:customStyle="1" w:styleId="ZLITCZWSPTIRwPKTzmczciwsptirwpktliter">
    <w:name w:val="Z_LIT/CZ_WSP_TIR_w_PKT – zm. części wsp. tir. w pkt literą"/>
    <w:basedOn w:val="CZWSPTIRczwsplnatiret"/>
    <w:next w:val="LITlitera"/>
    <w:uiPriority w:val="51"/>
    <w:qFormat/>
    <w:rsid w:val="006A748A"/>
    <w:pPr>
      <w:ind w:left="1973"/>
    </w:pPr>
  </w:style>
  <w:style w:type="paragraph" w:styleId="Tekstprzypisudolnego">
    <w:name w:val="footnote text"/>
    <w:basedOn w:val="Normalny"/>
    <w:link w:val="TekstprzypisudolnegoZnak"/>
    <w:uiPriority w:val="99"/>
    <w:semiHidden/>
    <w:qFormat/>
    <w:locked/>
    <w:rsid w:val="00295A6F"/>
    <w:rPr>
      <w:rFonts w:ascii="Times" w:eastAsia="Times New Roman" w:hAnsi="Times" w:cs="Times New Roman"/>
      <w:szCs w:val="24"/>
    </w:rPr>
  </w:style>
  <w:style w:type="character" w:customStyle="1" w:styleId="TekstprzypisudolnegoZnak">
    <w:name w:val="Tekst przypisu dolnego Znak"/>
    <w:basedOn w:val="Domylnaczcionkaakapitu"/>
    <w:link w:val="Tekstprzypisudolnego"/>
    <w:uiPriority w:val="99"/>
    <w:semiHidden/>
    <w:qFormat/>
    <w:rsid w:val="006E0FCC"/>
    <w:rPr>
      <w:sz w:val="20"/>
    </w:rPr>
  </w:style>
  <w:style w:type="paragraph" w:customStyle="1" w:styleId="ZTIRLITzmlittiret">
    <w:name w:val="Z_TIR/LIT – zm. lit. tiret"/>
    <w:basedOn w:val="LITlitera"/>
    <w:uiPriority w:val="57"/>
    <w:qFormat/>
    <w:rsid w:val="006A748A"/>
    <w:pPr>
      <w:ind w:left="1859"/>
    </w:pPr>
  </w:style>
  <w:style w:type="paragraph" w:customStyle="1" w:styleId="ZTIRCZWSPPKTzmczciwsppkttiret">
    <w:name w:val="Z_TIR/CZ_WSP_PKT – zm. części wsp. pkt tiret"/>
    <w:basedOn w:val="CZWSPLITczwsplnaliter"/>
    <w:next w:val="TIRtiret"/>
    <w:uiPriority w:val="58"/>
    <w:qFormat/>
    <w:rsid w:val="006A748A"/>
    <w:pPr>
      <w:ind w:left="1383"/>
    </w:pPr>
  </w:style>
  <w:style w:type="paragraph" w:customStyle="1" w:styleId="ZTIRTIRzmtirtiret">
    <w:name w:val="Z_TIR/TIR – zm. tir. tiret"/>
    <w:basedOn w:val="TIRtiret"/>
    <w:uiPriority w:val="57"/>
    <w:qFormat/>
    <w:rsid w:val="006A748A"/>
    <w:pPr>
      <w:ind w:left="1780"/>
    </w:pPr>
  </w:style>
  <w:style w:type="paragraph" w:customStyle="1" w:styleId="ZZCZWSPTIRwPKTzmianazmczciwsptirwpkt">
    <w:name w:val="ZZ/CZ_WSP_TIR_w_PKT – zmiana zm. części wsp. tir. w pkt"/>
    <w:basedOn w:val="ZZTIRwPKTzmianazmtirwpkt"/>
    <w:uiPriority w:val="70"/>
    <w:qFormat/>
    <w:rsid w:val="006A748A"/>
    <w:pPr>
      <w:ind w:left="2880" w:firstLine="0"/>
    </w:pPr>
  </w:style>
  <w:style w:type="paragraph" w:customStyle="1" w:styleId="ZZTIRwLITzmianazmtirwlit">
    <w:name w:val="ZZ/TIR_w_LIT – zmiana zm. tir. w lit."/>
    <w:basedOn w:val="ZZTIRzmianazmtir"/>
    <w:uiPriority w:val="67"/>
    <w:qFormat/>
    <w:rsid w:val="006A748A"/>
    <w:pPr>
      <w:ind w:left="2767"/>
    </w:pPr>
  </w:style>
  <w:style w:type="paragraph" w:customStyle="1" w:styleId="ZTIRTIRwLITzmtirwlittiret">
    <w:name w:val="Z_TIR/TIR_w_LIT – zm. tir. w lit. tiret"/>
    <w:basedOn w:val="TIRtiret"/>
    <w:uiPriority w:val="57"/>
    <w:qFormat/>
    <w:rsid w:val="006A748A"/>
    <w:pPr>
      <w:ind w:left="2257"/>
    </w:pPr>
  </w:style>
  <w:style w:type="paragraph" w:customStyle="1" w:styleId="ZTIRCZWSPTIRwLITzmczciwsptirwlittiret">
    <w:name w:val="Z_TIR/CZ_WSP_TIR_w_LIT – zm. części wsp. tir. w lit. tiret"/>
    <w:basedOn w:val="CZWSPTIRczwsplnatiret"/>
    <w:next w:val="TIRtiret"/>
    <w:uiPriority w:val="60"/>
    <w:qFormat/>
    <w:rsid w:val="006A748A"/>
    <w:pPr>
      <w:ind w:left="1860"/>
    </w:pPr>
  </w:style>
  <w:style w:type="paragraph" w:customStyle="1" w:styleId="CZWSP2TIRczwsplnapodwjnychtiret">
    <w:name w:val="CZ_WSP_2TIR – część wspólna podwójnych tiret"/>
    <w:basedOn w:val="CZWSPTIRczwsplnatiret"/>
    <w:next w:val="TIRtiret"/>
    <w:uiPriority w:val="73"/>
    <w:qFormat/>
    <w:rsid w:val="006A748A"/>
    <w:pPr>
      <w:ind w:left="1780"/>
    </w:pPr>
  </w:style>
  <w:style w:type="paragraph" w:customStyle="1" w:styleId="Z2TIRzmpodwtirartykuempunktem">
    <w:name w:val="Z/2TIR – zm. podw. tir. artykułem (punktem)"/>
    <w:basedOn w:val="TIRtiret"/>
    <w:uiPriority w:val="73"/>
    <w:qFormat/>
    <w:rsid w:val="006A748A"/>
    <w:pPr>
      <w:ind w:left="907"/>
    </w:pPr>
  </w:style>
  <w:style w:type="paragraph" w:customStyle="1" w:styleId="ZZCZWSPTIRwLITzmianazmczciwsptirwlit">
    <w:name w:val="ZZ/CZ_WSP_TIR_w_LIT – zmiana zm. części wsp. tir. w lit."/>
    <w:basedOn w:val="ZZTIRwLITzmianazmtirwlit"/>
    <w:uiPriority w:val="70"/>
    <w:qFormat/>
    <w:rsid w:val="006A748A"/>
    <w:pPr>
      <w:ind w:left="2370" w:firstLine="0"/>
    </w:pPr>
  </w:style>
  <w:style w:type="paragraph" w:customStyle="1" w:styleId="ZLIT2TIRzmpodwtirliter">
    <w:name w:val="Z_LIT/2TIR – zm. podw. tir. literą"/>
    <w:basedOn w:val="TIRtiret"/>
    <w:uiPriority w:val="75"/>
    <w:qFormat/>
    <w:rsid w:val="006A748A"/>
  </w:style>
  <w:style w:type="paragraph" w:customStyle="1" w:styleId="ZTIR2TIRzmpodwtirtiret">
    <w:name w:val="Z_TIR/2TIR – zm. podw. tir. tiret"/>
    <w:basedOn w:val="TIRtiret"/>
    <w:uiPriority w:val="78"/>
    <w:qFormat/>
    <w:rsid w:val="006A748A"/>
    <w:pPr>
      <w:ind w:left="1780"/>
    </w:pPr>
  </w:style>
  <w:style w:type="paragraph" w:customStyle="1" w:styleId="Z2TIRCZWSPLITzmczciwsplitpodwjnymtiret">
    <w:name w:val="Z_2TIR/CZ_WSP_LIT – zm. części wsp. lit. podwójnym tiret"/>
    <w:basedOn w:val="CZWSPTIRczwsplnatiret"/>
    <w:next w:val="2TIRpodwjnytiret"/>
    <w:uiPriority w:val="87"/>
    <w:qFormat/>
    <w:rsid w:val="006A748A"/>
    <w:pPr>
      <w:ind w:left="1780"/>
    </w:pPr>
  </w:style>
  <w:style w:type="paragraph" w:customStyle="1" w:styleId="Z2TIRwPKTzmpodwtirwpktartykuempunktem">
    <w:name w:val="Z/2TIR_w_PKT – zm. podw. tir. w pkt artykułem (punktem)"/>
    <w:basedOn w:val="TIRtiret"/>
    <w:next w:val="ZPKTzmpktartykuempunktem"/>
    <w:uiPriority w:val="74"/>
    <w:qFormat/>
    <w:rsid w:val="006A748A"/>
    <w:pPr>
      <w:ind w:left="2291"/>
    </w:pPr>
  </w:style>
  <w:style w:type="paragraph" w:customStyle="1" w:styleId="ZTIRPKTzmpkttiret">
    <w:name w:val="Z_TIR/PKT – zm. pkt tiret"/>
    <w:basedOn w:val="PKTpunkt"/>
    <w:uiPriority w:val="56"/>
    <w:qFormat/>
    <w:rsid w:val="006A748A"/>
    <w:pPr>
      <w:ind w:left="1893"/>
    </w:pPr>
  </w:style>
  <w:style w:type="paragraph" w:customStyle="1" w:styleId="ZTIRLITwPKTzmlitwpkttiret">
    <w:name w:val="Z_TIR/LIT_w_PKT – zm. lit. w pkt tiret"/>
    <w:basedOn w:val="LITlitera"/>
    <w:uiPriority w:val="57"/>
    <w:qFormat/>
    <w:rsid w:val="006A748A"/>
    <w:pPr>
      <w:ind w:left="2336"/>
    </w:pPr>
  </w:style>
  <w:style w:type="paragraph" w:customStyle="1" w:styleId="ZTIRCZWSPLITwPKTzmczciwsplitwpkttiret">
    <w:name w:val="Z_TIR/CZ_WSP_LIT_w_PKT – zm. części wsp. lit. w pkt tiret"/>
    <w:basedOn w:val="CZWSPLITczwsplnaliter"/>
    <w:uiPriority w:val="59"/>
    <w:qFormat/>
    <w:rsid w:val="006A748A"/>
    <w:pPr>
      <w:ind w:left="1860"/>
    </w:pPr>
  </w:style>
  <w:style w:type="paragraph" w:customStyle="1" w:styleId="ZTIR2TIRwLITzmpodwtirwlittiret">
    <w:name w:val="Z_TIR/2TIR_w_LIT – zm. podw. tir. w lit. tiret"/>
    <w:basedOn w:val="TIRtiret"/>
    <w:uiPriority w:val="79"/>
    <w:qFormat/>
    <w:rsid w:val="006A748A"/>
    <w:pPr>
      <w:ind w:left="2654"/>
    </w:pPr>
  </w:style>
  <w:style w:type="paragraph" w:customStyle="1" w:styleId="ZTIRCZWSP2TIRwLITzmczciwsppodwtirwlittiret">
    <w:name w:val="Z_TIR/CZ_WSP_2TIR_w_LIT – zm. części wsp. podw. tir. w lit. tiret"/>
    <w:basedOn w:val="CZWSPTIRczwsplnatiret"/>
    <w:next w:val="TIRtiret"/>
    <w:uiPriority w:val="80"/>
    <w:qFormat/>
    <w:rsid w:val="006A748A"/>
    <w:pPr>
      <w:ind w:left="2257"/>
    </w:pPr>
  </w:style>
  <w:style w:type="paragraph" w:customStyle="1" w:styleId="ZTIR2TIRwTIRzmpodwtirwtirtiret">
    <w:name w:val="Z_TIR/2TIR_w_TIR – zm. podw. tir. w tir. tiret"/>
    <w:basedOn w:val="TIRtiret"/>
    <w:uiPriority w:val="78"/>
    <w:qFormat/>
    <w:rsid w:val="006A748A"/>
    <w:pPr>
      <w:ind w:left="2177"/>
    </w:pPr>
  </w:style>
  <w:style w:type="paragraph" w:customStyle="1" w:styleId="ZTIRCZWSP2TIRwTIRzmczciwsppodwtirwtirtiret">
    <w:name w:val="Z_TIR/CZ_WSP_2TIR_w_TIR – zm. części wsp. podw. tir. w tir. tiret"/>
    <w:basedOn w:val="CZWSPTIRczwsplnatiret"/>
    <w:uiPriority w:val="79"/>
    <w:qFormat/>
    <w:rsid w:val="006A748A"/>
    <w:pPr>
      <w:ind w:left="1780"/>
    </w:pPr>
  </w:style>
  <w:style w:type="paragraph" w:customStyle="1" w:styleId="Z2TIRLITzmlitpodwjnymtiret">
    <w:name w:val="Z_2TIR/LIT – zm. lit. podwójnym tiret"/>
    <w:basedOn w:val="LITlitera"/>
    <w:uiPriority w:val="84"/>
    <w:qFormat/>
    <w:rsid w:val="006A748A"/>
    <w:pPr>
      <w:ind w:left="2256"/>
    </w:pPr>
  </w:style>
  <w:style w:type="paragraph" w:customStyle="1" w:styleId="ZZ2TIRwTIRzmianazmpodwtirwtir">
    <w:name w:val="ZZ/2TIR_w_TIR – zmiana zm. podw. tir. w tir."/>
    <w:basedOn w:val="ZZCZWSP2TIRzmianazmczciwsppodwtir"/>
    <w:uiPriority w:val="93"/>
    <w:qFormat/>
    <w:rsid w:val="006A748A"/>
    <w:pPr>
      <w:ind w:left="2688" w:hanging="397"/>
    </w:pPr>
  </w:style>
  <w:style w:type="paragraph" w:customStyle="1" w:styleId="ZZ2TIRwLITzmianazmpodwtirwlit">
    <w:name w:val="ZZ/2TIR_w_LIT – zmiana zm. podw. tir. w lit."/>
    <w:basedOn w:val="ZZ2TIRwTIRzmianazmpodwtirwtir"/>
    <w:uiPriority w:val="94"/>
    <w:qFormat/>
    <w:rsid w:val="006A748A"/>
    <w:pPr>
      <w:ind w:left="3164"/>
    </w:pPr>
  </w:style>
  <w:style w:type="paragraph" w:customStyle="1" w:styleId="Z2TIRTIRwLITzmtirwlitpodwjnymtiret">
    <w:name w:val="Z_2TIR/TIR_w_LIT – zm. tir. w lit. podwójnym tiret"/>
    <w:basedOn w:val="TIRtiret"/>
    <w:uiPriority w:val="84"/>
    <w:qFormat/>
    <w:rsid w:val="006A748A"/>
    <w:pPr>
      <w:ind w:left="2654"/>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6A748A"/>
    <w:pPr>
      <w:ind w:left="2257"/>
    </w:pPr>
  </w:style>
  <w:style w:type="paragraph" w:customStyle="1" w:styleId="ZZ2TIRwPKTzmianazmpodwtirwpkt">
    <w:name w:val="ZZ/2TIR_w_PKT – zmiana zm. podw. tir. w pkt"/>
    <w:basedOn w:val="ZZ2TIRwLITzmianazmpodwtirwlit"/>
    <w:uiPriority w:val="94"/>
    <w:qFormat/>
    <w:rsid w:val="006A748A"/>
    <w:pPr>
      <w:ind w:left="3674"/>
    </w:pPr>
  </w:style>
  <w:style w:type="paragraph" w:customStyle="1" w:styleId="ZZCZWSP2TIRwTIRzmianazmczciwsppodwtirwtir">
    <w:name w:val="ZZ/CZ_WSP_2TIR_w_TIR – zmiana zm. części wsp. podw. tir. w tir."/>
    <w:basedOn w:val="ZZ2TIRwLITzmianazmpodwtirwlit"/>
    <w:uiPriority w:val="94"/>
    <w:qFormat/>
    <w:rsid w:val="006A748A"/>
    <w:pPr>
      <w:ind w:left="2291" w:firstLine="0"/>
    </w:pPr>
  </w:style>
  <w:style w:type="paragraph" w:customStyle="1" w:styleId="Z2TIR2TIRwTIRzmpodwtirwtirpodwjnymtiret">
    <w:name w:val="Z_2TIR/2TIR_w_TIR – zm. podw. tir. w tir. podwójnym tiret"/>
    <w:basedOn w:val="TIRtiret"/>
    <w:uiPriority w:val="85"/>
    <w:qFormat/>
    <w:rsid w:val="006A748A"/>
    <w:pPr>
      <w:ind w:left="2574"/>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6A748A"/>
    <w:pPr>
      <w:ind w:left="2177"/>
    </w:pPr>
  </w:style>
  <w:style w:type="paragraph" w:customStyle="1" w:styleId="Z2TIR2TIRwLITzmpodwtirwlitpodwjnymtiret">
    <w:name w:val="Z_2TIR/2TIR_w_LIT – zm. podw. tir. w lit. podwójnym tiret"/>
    <w:basedOn w:val="TIRtiret"/>
    <w:uiPriority w:val="86"/>
    <w:qFormat/>
    <w:rsid w:val="006A748A"/>
    <w:pPr>
      <w:ind w:left="3051"/>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6A748A"/>
    <w:pPr>
      <w:ind w:left="2654"/>
    </w:pPr>
  </w:style>
  <w:style w:type="paragraph" w:customStyle="1" w:styleId="ZCZCIKSIGIzmozniprzedmczciksigiartykuempunktem">
    <w:name w:val="Z/CZĘŚCI(KSIĘGI) – zm. ozn. i przedm. części (księgi) artykułem (punktem)"/>
    <w:basedOn w:val="CZKSIGAoznaczenieiprzedmiotczcilubksigi"/>
    <w:uiPriority w:val="28"/>
    <w:qFormat/>
    <w:rsid w:val="006A748A"/>
    <w:pPr>
      <w:ind w:left="51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BB7B38"/>
    <w:pPr>
      <w:spacing w:after="120"/>
      <w:ind w:left="510"/>
    </w:pPr>
    <w:rPr>
      <w:b w:val="0"/>
    </w:rPr>
  </w:style>
  <w:style w:type="character" w:styleId="Odwoaniedokomentarza">
    <w:name w:val="annotation reference"/>
    <w:basedOn w:val="Domylnaczcionkaakapitu"/>
    <w:uiPriority w:val="99"/>
    <w:semiHidden/>
    <w:rsid w:val="00023F13"/>
    <w:rPr>
      <w:sz w:val="16"/>
      <w:szCs w:val="16"/>
    </w:rPr>
  </w:style>
  <w:style w:type="paragraph" w:styleId="Tekstkomentarza">
    <w:name w:val="annotation text"/>
    <w:basedOn w:val="Normalny"/>
    <w:link w:val="TekstkomentarzaZnak"/>
    <w:uiPriority w:val="99"/>
    <w:semiHidden/>
    <w:qFormat/>
    <w:rsid w:val="00023F13"/>
    <w:rPr>
      <w:rFonts w:ascii="Times" w:eastAsia="Times New Roman" w:hAnsi="Times" w:cs="Times New Roman"/>
      <w:szCs w:val="24"/>
    </w:rPr>
  </w:style>
  <w:style w:type="character" w:customStyle="1" w:styleId="TekstkomentarzaZnak">
    <w:name w:val="Tekst komentarza Znak"/>
    <w:basedOn w:val="Domylnaczcionkaakapitu"/>
    <w:link w:val="Tekstkomentarza"/>
    <w:uiPriority w:val="99"/>
    <w:semiHidden/>
    <w:qFormat/>
    <w:rsid w:val="004504C0"/>
    <w:rPr>
      <w:sz w:val="20"/>
    </w:rPr>
  </w:style>
  <w:style w:type="paragraph" w:styleId="Tematkomentarza">
    <w:name w:val="annotation subject"/>
    <w:basedOn w:val="Tekstkomentarza"/>
    <w:next w:val="Tekstkomentarza"/>
    <w:link w:val="TematkomentarzaZnak"/>
    <w:uiPriority w:val="99"/>
    <w:semiHidden/>
    <w:rsid w:val="00023F13"/>
    <w:rPr>
      <w:b/>
      <w:bCs/>
    </w:rPr>
  </w:style>
  <w:style w:type="character" w:customStyle="1" w:styleId="TematkomentarzaZnak">
    <w:name w:val="Temat komentarza Znak"/>
    <w:basedOn w:val="TekstkomentarzaZnak"/>
    <w:link w:val="Tematkomentarza"/>
    <w:uiPriority w:val="99"/>
    <w:semiHidden/>
    <w:rsid w:val="004504C0"/>
    <w:rPr>
      <w:b/>
      <w:bCs/>
      <w:sz w:val="20"/>
    </w:rPr>
  </w:style>
  <w:style w:type="paragraph" w:customStyle="1" w:styleId="ZZARTzmianazmart">
    <w:name w:val="ZZ/ART(§) – zmiana zm. art. (§)"/>
    <w:basedOn w:val="ZARTzmartartykuempunktem"/>
    <w:uiPriority w:val="65"/>
    <w:qFormat/>
    <w:rsid w:val="006A748A"/>
    <w:pPr>
      <w:ind w:left="1894"/>
    </w:pPr>
  </w:style>
  <w:style w:type="paragraph" w:customStyle="1" w:styleId="ZZPKTzmianazmpkt">
    <w:name w:val="ZZ/PKT – zmiana zm. pkt"/>
    <w:basedOn w:val="ZPKTzmpktartykuempunktem"/>
    <w:uiPriority w:val="66"/>
    <w:qFormat/>
    <w:rsid w:val="006A748A"/>
    <w:pPr>
      <w:ind w:left="2404"/>
    </w:pPr>
  </w:style>
  <w:style w:type="paragraph" w:customStyle="1" w:styleId="ZZLITwPKTzmianazmlitwpkt">
    <w:name w:val="ZZ/LIT_w_PKT – zmiana zm. lit. w pkt"/>
    <w:basedOn w:val="ZLITwPKTzmlitwpktartykuempunktem"/>
    <w:uiPriority w:val="67"/>
    <w:qFormat/>
    <w:rsid w:val="006A748A"/>
    <w:pPr>
      <w:ind w:left="2880"/>
    </w:pPr>
  </w:style>
  <w:style w:type="paragraph" w:customStyle="1" w:styleId="ZZTIRwPKTzmianazmtirwpkt">
    <w:name w:val="ZZ/TIR_w_PKT – zmiana zm. tir. w pkt"/>
    <w:basedOn w:val="ZTIRwPKTzmtirwpktartykuempunktem"/>
    <w:uiPriority w:val="67"/>
    <w:qFormat/>
    <w:rsid w:val="006A748A"/>
    <w:pPr>
      <w:ind w:left="3277"/>
    </w:pPr>
  </w:style>
  <w:style w:type="paragraph" w:customStyle="1" w:styleId="ZZWMATFIZCHEMzmwzorumatfizlubchem">
    <w:name w:val="ZZ/W_MAT(FIZ|CHEM) – zm. wzoru mat. (fiz. lub chem.)"/>
    <w:basedOn w:val="ZWMATFIZCHEMzmwzorumatfizlubchemartykuempunktem"/>
    <w:uiPriority w:val="71"/>
    <w:qFormat/>
    <w:rsid w:val="001270A2"/>
    <w:pPr>
      <w:ind w:left="2404"/>
    </w:pPr>
  </w:style>
  <w:style w:type="paragraph" w:customStyle="1" w:styleId="ODNONIKtreodnonika">
    <w:name w:val="ODNOŚNIK – treść odnośnika"/>
    <w:uiPriority w:val="19"/>
    <w:qFormat/>
    <w:rsid w:val="006A748A"/>
    <w:pPr>
      <w:spacing w:line="240" w:lineRule="auto"/>
      <w:ind w:left="284" w:hanging="284"/>
      <w:jc w:val="both"/>
    </w:pPr>
    <w:rPr>
      <w:rFonts w:ascii="Times New Roman" w:eastAsiaTheme="minorEastAsia" w:hAnsi="Times New Roman" w:cs="Arial"/>
      <w:sz w:val="20"/>
      <w:szCs w:val="20"/>
    </w:rPr>
  </w:style>
  <w:style w:type="paragraph" w:customStyle="1" w:styleId="ZFRAGzmfragmentunpzdaniaartykuempunktem">
    <w:name w:val="Z/FRAG – zm. fragmentu (np. zdania) artykułem (punktem)"/>
    <w:basedOn w:val="ZARTzmartartykuempunktem"/>
    <w:next w:val="PKTpunkt"/>
    <w:uiPriority w:val="36"/>
    <w:qFormat/>
    <w:rsid w:val="006A748A"/>
    <w:pPr>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6A748A"/>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6A748A"/>
    <w:rPr>
      <w:rFonts w:ascii="Times New Roman" w:hAnsi="Times New Roman"/>
    </w:rPr>
  </w:style>
  <w:style w:type="paragraph" w:customStyle="1" w:styleId="ZTIRTIRwPKTzmtirwpkttiret">
    <w:name w:val="Z_TIR/TIR_w_PKT – zm. tir. w pkt tiret"/>
    <w:basedOn w:val="ZTIRTIRwLITzmtirwlittiret"/>
    <w:uiPriority w:val="57"/>
    <w:qFormat/>
    <w:rsid w:val="006A748A"/>
    <w:pPr>
      <w:ind w:left="2733"/>
    </w:pPr>
  </w:style>
  <w:style w:type="paragraph" w:customStyle="1" w:styleId="ZTIRCZWSPTIRwPKTzmczciwsptirtiret">
    <w:name w:val="Z_TIR/CZ_WSP_TIR_w_PKT – zm. części wsp. tir. tiret"/>
    <w:basedOn w:val="ZTIRTIRwPKTzmtirwpkttiret"/>
    <w:next w:val="TIRtiret"/>
    <w:uiPriority w:val="60"/>
    <w:qFormat/>
    <w:rsid w:val="006A748A"/>
    <w:pPr>
      <w:ind w:left="2336"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6A748A"/>
    <w:pPr>
      <w:ind w:left="510" w:firstLine="0"/>
    </w:pPr>
  </w:style>
  <w:style w:type="paragraph" w:customStyle="1" w:styleId="ROZDZODDZOZNoznaczenierozdziauluboddziau">
    <w:name w:val="ROZDZ(ODDZ)_OZN – oznaczenie rozdziału lub oddziału"/>
    <w:next w:val="ARTartustawynprozporzdzenia"/>
    <w:uiPriority w:val="10"/>
    <w:qFormat/>
    <w:rsid w:val="006A748A"/>
    <w:pPr>
      <w:keepNext/>
      <w:suppressAutoHyphens/>
      <w:spacing w:before="120"/>
      <w:jc w:val="center"/>
    </w:pPr>
    <w:rPr>
      <w:rFonts w:eastAsiaTheme="minorEastAsia" w:cs="Arial"/>
      <w:bCs/>
      <w:kern w:val="24"/>
    </w:rPr>
  </w:style>
  <w:style w:type="paragraph" w:customStyle="1" w:styleId="Z2TIR2TIRzmpodwtirpodwjnymtiret">
    <w:name w:val="Z_2TIR/2TIR – zm. podw. tir. podwójnym tiret"/>
    <w:basedOn w:val="TIRtiret"/>
    <w:uiPriority w:val="85"/>
    <w:qFormat/>
    <w:rsid w:val="006A748A"/>
    <w:pPr>
      <w:ind w:left="2177"/>
    </w:pPr>
  </w:style>
  <w:style w:type="paragraph" w:customStyle="1" w:styleId="Z2TIRTIRzmtirpodwjnymtiret">
    <w:name w:val="Z_2TIR/TIR – zm. tir. podwójnym tiret"/>
    <w:basedOn w:val="TIRtiret"/>
    <w:uiPriority w:val="84"/>
    <w:qFormat/>
    <w:rsid w:val="006A748A"/>
    <w:pPr>
      <w:ind w:left="2177"/>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6A748A"/>
    <w:pPr>
      <w:ind w:left="1021"/>
    </w:pPr>
  </w:style>
  <w:style w:type="paragraph" w:customStyle="1" w:styleId="ZLITSKARNzmsankcjikarnejliter">
    <w:name w:val="Z_LIT/S_KARN – zm. sankcji karnej literą"/>
    <w:basedOn w:val="ZSKARNzmsankcjikarnejwszczeglnociwKodeksiekarnym"/>
    <w:uiPriority w:val="53"/>
    <w:qFormat/>
    <w:rsid w:val="006A748A"/>
    <w:pPr>
      <w:ind w:left="1497"/>
    </w:pPr>
  </w:style>
  <w:style w:type="paragraph" w:customStyle="1" w:styleId="ZCYTzmcytatunpprzysigiartykuempunktem">
    <w:name w:val="Z/CYT – zm. cytatu np. przysięgi artykułem (punktem)"/>
    <w:basedOn w:val="CYTcytatnpprzysigi"/>
    <w:next w:val="ZUSTzmustartykuempunktem"/>
    <w:uiPriority w:val="37"/>
    <w:qFormat/>
    <w:rsid w:val="006A748A"/>
    <w:pPr>
      <w:ind w:left="1021"/>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6A748A"/>
    <w:pPr>
      <w:ind w:left="1894" w:firstLine="0"/>
    </w:pPr>
  </w:style>
  <w:style w:type="paragraph" w:customStyle="1" w:styleId="Z2TIRwLITzmpodwtirwlitartykuempunktem">
    <w:name w:val="Z/2TIR_w_LIT – zm. podw. tir. w lit. artykułem (punktem)"/>
    <w:basedOn w:val="Z2TIRwPKTzmpodwtirwpktartykuempunktem"/>
    <w:uiPriority w:val="74"/>
    <w:qFormat/>
    <w:rsid w:val="006A748A"/>
    <w:pPr>
      <w:ind w:left="1780"/>
    </w:pPr>
  </w:style>
  <w:style w:type="paragraph" w:customStyle="1" w:styleId="Z2TIRwTIRzmpodwtirwtirartykuempunktem">
    <w:name w:val="Z/2TIR_w_TIR – zm. podw. tir. w tir. artykułem (punktem)"/>
    <w:basedOn w:val="Z2TIRwLITzmpodwtirwlitartykuempunktem"/>
    <w:uiPriority w:val="73"/>
    <w:qFormat/>
    <w:rsid w:val="006A748A"/>
    <w:pPr>
      <w:ind w:left="1304"/>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6A748A"/>
    <w:pPr>
      <w:ind w:left="907"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6A748A"/>
    <w:pPr>
      <w:ind w:left="1383" w:firstLine="0"/>
    </w:pPr>
  </w:style>
  <w:style w:type="paragraph" w:customStyle="1" w:styleId="ZZCZWSP2TIRzmianazmczciwsppodwtir">
    <w:name w:val="ZZ/CZ_WSP_2TIR – zmiana zm. części wsp. podw. tir."/>
    <w:basedOn w:val="ZZTIRzmianazmtir"/>
    <w:next w:val="ZZUSTzmianazmust"/>
    <w:uiPriority w:val="94"/>
    <w:qFormat/>
    <w:rsid w:val="006A748A"/>
    <w:pPr>
      <w:ind w:left="1894" w:firstLine="0"/>
    </w:pPr>
  </w:style>
  <w:style w:type="paragraph" w:customStyle="1" w:styleId="PKTODNONIKApunktodnonika">
    <w:name w:val="PKT_ODNOŚNIKA – punkt odnośnika"/>
    <w:basedOn w:val="ODNONIKtreodnonika"/>
    <w:uiPriority w:val="19"/>
    <w:qFormat/>
    <w:rsid w:val="006A748A"/>
    <w:pPr>
      <w:ind w:left="568"/>
    </w:pPr>
  </w:style>
  <w:style w:type="paragraph" w:customStyle="1" w:styleId="ZODNONIKAzmtekstuodnonikaartykuempunktem">
    <w:name w:val="Z/ODNOŚNIKA – zm. tekstu odnośnika artykułem (punktem)"/>
    <w:basedOn w:val="ODNONIKtreodnonika"/>
    <w:uiPriority w:val="39"/>
    <w:qFormat/>
    <w:rsid w:val="006A748A"/>
    <w:pPr>
      <w:spacing w:line="360" w:lineRule="auto"/>
      <w:ind w:left="907" w:hanging="397"/>
    </w:pPr>
    <w:rPr>
      <w:sz w:val="24"/>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6A748A"/>
    <w:pPr>
      <w:ind w:left="1304"/>
    </w:pPr>
  </w:style>
  <w:style w:type="paragraph" w:customStyle="1" w:styleId="ZPKTODNONIKAzmpktodnonikaartykuempunktem">
    <w:name w:val="Z/PKT_ODNOŚNIKA – zm. pkt odnośnika artykułem (punktem)"/>
    <w:basedOn w:val="ZODNONIKAzmtekstuodnonikaartykuempunktem"/>
    <w:uiPriority w:val="39"/>
    <w:qFormat/>
    <w:rsid w:val="006A748A"/>
  </w:style>
  <w:style w:type="paragraph" w:customStyle="1" w:styleId="ZLIT2TIRwTIRzmpodwtirwtirliter">
    <w:name w:val="Z_LIT/2TIR_w_TIR – zm. podw. tir. w tir. literą"/>
    <w:basedOn w:val="ZLIT2TIRzmpodwtirliter"/>
    <w:uiPriority w:val="75"/>
    <w:qFormat/>
    <w:rsid w:val="006A748A"/>
    <w:pPr>
      <w:ind w:left="1780"/>
    </w:pPr>
  </w:style>
  <w:style w:type="paragraph" w:customStyle="1" w:styleId="ZLIT2TIRwLITzmpodwtirwlitliter">
    <w:name w:val="Z_LIT/2TIR_w_LIT – zm. podw. tir. w lit. literą"/>
    <w:basedOn w:val="ZLIT2TIRwTIRzmpodwtirwtirliter"/>
    <w:uiPriority w:val="76"/>
    <w:qFormat/>
    <w:rsid w:val="006A748A"/>
    <w:pPr>
      <w:ind w:left="2257"/>
    </w:pPr>
  </w:style>
  <w:style w:type="paragraph" w:customStyle="1" w:styleId="ZLIT2TIRwPKTzmpodwtirwpktliter">
    <w:name w:val="Z_LIT/2TIR_w_PKT – zm. podw. tir. w pkt literą"/>
    <w:basedOn w:val="ZLIT2TIRwLITzmpodwtirwlitliter"/>
    <w:uiPriority w:val="76"/>
    <w:qFormat/>
    <w:rsid w:val="006A748A"/>
    <w:pPr>
      <w:ind w:left="2767"/>
    </w:pPr>
  </w:style>
  <w:style w:type="paragraph" w:customStyle="1" w:styleId="ZLITCZWSP2TIRwTIRzmczciwsppodwtirwtirliter">
    <w:name w:val="Z_LIT/CZ_WSP_2TIR_w_TIR – zm. części wsp. podw. tir. w tir. literą"/>
    <w:basedOn w:val="ZLIT2TIRwTIRzmpodwtirwtirliter"/>
    <w:next w:val="LITlitera"/>
    <w:uiPriority w:val="76"/>
    <w:qFormat/>
    <w:rsid w:val="006A748A"/>
    <w:pPr>
      <w:ind w:left="1383"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6A748A"/>
    <w:pPr>
      <w:ind w:left="186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6A748A"/>
    <w:pPr>
      <w:ind w:left="2370" w:firstLine="0"/>
    </w:pPr>
  </w:style>
  <w:style w:type="paragraph" w:customStyle="1" w:styleId="ZTIR2TIRwPKTzmpodwtirwpkttiret">
    <w:name w:val="Z_TIR/2TIR_w_PKT – zm. podw. tir. w pkt tiret"/>
    <w:basedOn w:val="ZTIR2TIRwLITzmpodwtirwlittiret"/>
    <w:uiPriority w:val="79"/>
    <w:qFormat/>
    <w:rsid w:val="006A748A"/>
    <w:pPr>
      <w:ind w:left="3164"/>
    </w:pPr>
  </w:style>
  <w:style w:type="paragraph" w:customStyle="1" w:styleId="ZTIRCZWSP2TIRwPKTzmczciwsppodwtirwpkttiret">
    <w:name w:val="Z_TIR/CZ_WSP_2TIR_w_PKT – zm. części wsp. podw. tir. w pkt tiret"/>
    <w:basedOn w:val="ZTIR2TIRwPKTzmpodwtirwpkttiret"/>
    <w:next w:val="TIRtiret"/>
    <w:uiPriority w:val="80"/>
    <w:qFormat/>
    <w:rsid w:val="006A748A"/>
    <w:pPr>
      <w:ind w:left="2767" w:firstLine="0"/>
    </w:pPr>
  </w:style>
  <w:style w:type="paragraph" w:customStyle="1" w:styleId="ZZCZWSP2TIRwLITzmianazmczciwsppodwtirwlit">
    <w:name w:val="ZZ/CZ_WSP_2TIR_w_LIT – zmiana zm. części wsp. podw. tir. w lit."/>
    <w:basedOn w:val="ZZ2TIRwLITzmianazmpodwtirwlit"/>
    <w:uiPriority w:val="95"/>
    <w:qFormat/>
    <w:rsid w:val="006A748A"/>
    <w:pPr>
      <w:ind w:left="2767"/>
    </w:pPr>
  </w:style>
  <w:style w:type="paragraph" w:customStyle="1" w:styleId="ZZCZWSP2TIRwPKTzmianazmczciwsppodwtirwpkt">
    <w:name w:val="ZZ/CZ_WSP_2TIR_w_PKT – zmiana zm. części wsp. podw. tir. w pkt"/>
    <w:basedOn w:val="ZZ2TIRwLITzmianazmpodwtirwlit"/>
    <w:uiPriority w:val="95"/>
    <w:qFormat/>
    <w:rsid w:val="006A748A"/>
    <w:pPr>
      <w:ind w:left="3277"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6A748A"/>
  </w:style>
  <w:style w:type="paragraph" w:customStyle="1" w:styleId="ZLITCZWSP2TIRzmczciwsppodwtirliter">
    <w:name w:val="Z_LIT/CZ_WSP_2TIR – zm. części wsp. podw. tir. literą"/>
    <w:basedOn w:val="ZLITCZWSPPKTzmczciwsppktliter"/>
    <w:next w:val="LITlitera"/>
    <w:uiPriority w:val="76"/>
    <w:qFormat/>
    <w:rsid w:val="006A748A"/>
  </w:style>
  <w:style w:type="paragraph" w:customStyle="1" w:styleId="ZTIRCZWSP2TIRzmczciwsppodwtirtiret">
    <w:name w:val="Z_TIR/CZ_WSP_2TIR – zm. części wsp. podw. tir. tiret"/>
    <w:basedOn w:val="ZLITCZWSP2TIRzmczciwsppodwtirliter"/>
    <w:next w:val="TIRtiret"/>
    <w:uiPriority w:val="79"/>
    <w:qFormat/>
    <w:rsid w:val="006A748A"/>
  </w:style>
  <w:style w:type="paragraph" w:customStyle="1" w:styleId="ZZ2TIRzmianazmpodwtir">
    <w:name w:val="ZZ/2TIR – zmiana zm. podw. tir."/>
    <w:basedOn w:val="ZZCZWSP2TIRzmianazmczciwsppodwtir"/>
    <w:uiPriority w:val="93"/>
    <w:qFormat/>
    <w:rsid w:val="006A748A"/>
    <w:pPr>
      <w:ind w:left="2291" w:hanging="397"/>
    </w:pPr>
  </w:style>
  <w:style w:type="paragraph" w:customStyle="1" w:styleId="ZCZWSPLITzmczciwsplitartykuempunktem">
    <w:name w:val="Z/CZ_WSP_LIT – zm. części wsp. lit. artykułem (punktem)"/>
    <w:basedOn w:val="ZCZWSPPKTzmczciwsppktartykuempunktem"/>
    <w:next w:val="PKTpunkt"/>
    <w:uiPriority w:val="35"/>
    <w:qFormat/>
    <w:rsid w:val="006A748A"/>
  </w:style>
  <w:style w:type="paragraph" w:customStyle="1" w:styleId="ZCZWSPTIRzmczciwsptirartykuempunktem">
    <w:name w:val="Z/CZ_WSP_TIR – zm. części wsp. tir. artykułem (punktem)"/>
    <w:basedOn w:val="ZCZWSPPKTzmczciwsppktartykuempunktem"/>
    <w:next w:val="PKTpunkt"/>
    <w:uiPriority w:val="35"/>
    <w:qFormat/>
    <w:rsid w:val="006A748A"/>
  </w:style>
  <w:style w:type="paragraph" w:customStyle="1" w:styleId="ZLITCZWSPLITzmczciwsplitliter">
    <w:name w:val="Z_LIT/CZ_WSP_LIT – zm. części wsp. lit. literą"/>
    <w:basedOn w:val="ZLITCZWSPPKTzmczciwsppktliter"/>
    <w:next w:val="LITlitera"/>
    <w:uiPriority w:val="51"/>
    <w:qFormat/>
    <w:rsid w:val="006A748A"/>
  </w:style>
  <w:style w:type="paragraph" w:customStyle="1" w:styleId="ZLITCZWSPTIRzmczciwsptirliter">
    <w:name w:val="Z_LIT/CZ_WSP_TIR – zm. części wsp. tir. literą"/>
    <w:basedOn w:val="ZLITCZWSPPKTzmczciwsppktliter"/>
    <w:next w:val="LITlitera"/>
    <w:uiPriority w:val="51"/>
    <w:qFormat/>
    <w:rsid w:val="006A748A"/>
  </w:style>
  <w:style w:type="paragraph" w:customStyle="1" w:styleId="ZTIRCZWSPLITzmczciwsplittiret">
    <w:name w:val="Z_TIR/CZ_WSP_LIT – zm. części wsp. lit. tiret"/>
    <w:basedOn w:val="ZTIRCZWSPPKTzmczciwsppkttiret"/>
    <w:next w:val="TIRtiret"/>
    <w:uiPriority w:val="59"/>
    <w:qFormat/>
    <w:rsid w:val="006A748A"/>
  </w:style>
  <w:style w:type="paragraph" w:customStyle="1" w:styleId="ZTIRCZWSPTIRzmczciwsptirtiret">
    <w:name w:val="Z_TIR/CZ_WSP_TIR – zm. części wsp. tir. tiret"/>
    <w:basedOn w:val="ZTIRCZWSPPKTzmczciwsppkttiret"/>
    <w:next w:val="TIRtiret"/>
    <w:uiPriority w:val="60"/>
    <w:qFormat/>
    <w:rsid w:val="006A748A"/>
  </w:style>
  <w:style w:type="paragraph" w:customStyle="1" w:styleId="ZZCZWSPLITzmianazmczciwsplit">
    <w:name w:val="ZZ/CZ_WSP_LIT – zmiana. zm. części wsp. lit."/>
    <w:basedOn w:val="ZZCZWSPPKTzmianazmczciwsppkt"/>
    <w:uiPriority w:val="69"/>
    <w:qFormat/>
    <w:rsid w:val="006A748A"/>
  </w:style>
  <w:style w:type="paragraph" w:customStyle="1" w:styleId="ZZCZWSPTIRzmianazmczciwsptir">
    <w:name w:val="ZZ/CZ_WSP_TIR – zmiana. zm. części wsp. tir."/>
    <w:basedOn w:val="ZZCZWSPPKTzmianazmczciwsppkt"/>
    <w:uiPriority w:val="69"/>
    <w:qFormat/>
    <w:rsid w:val="006A748A"/>
  </w:style>
  <w:style w:type="paragraph" w:customStyle="1" w:styleId="Z2TIRCZWSPTIRzmczciwsptirpodwjnymtiret">
    <w:name w:val="Z_2TIR/CZ_WSP_TIR – zm. części wsp. tir. podwójnym tiret"/>
    <w:basedOn w:val="Z2TIRCZWSPLITzmczciwsplitpodwjnymtiret"/>
    <w:next w:val="2TIRpodwjnytiret"/>
    <w:uiPriority w:val="87"/>
    <w:qFormat/>
    <w:rsid w:val="006A748A"/>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6A748A"/>
  </w:style>
  <w:style w:type="paragraph" w:customStyle="1" w:styleId="ZUSTzmustartykuempunktem">
    <w:name w:val="Z/UST(§) – zm. ust. (§) artykułem (punktem)"/>
    <w:basedOn w:val="ZARTzmartartykuempunktem"/>
    <w:uiPriority w:val="30"/>
    <w:qFormat/>
    <w:rsid w:val="006A748A"/>
  </w:style>
  <w:style w:type="paragraph" w:customStyle="1" w:styleId="ZZUSTzmianazmust">
    <w:name w:val="ZZ/UST(§) – zmiana zm. ust. (§)"/>
    <w:basedOn w:val="ZZARTzmianazmart"/>
    <w:uiPriority w:val="65"/>
    <w:qFormat/>
    <w:rsid w:val="006A748A"/>
  </w:style>
  <w:style w:type="paragraph" w:customStyle="1" w:styleId="TYTDZPRZEDMprzedmiotregulacjitytuulubdziau">
    <w:name w:val="TYT(DZ)_PRZEDM – przedmiot regulacji tytułu lub działu"/>
    <w:next w:val="ARTartustawynprozporzdzenia"/>
    <w:uiPriority w:val="9"/>
    <w:qFormat/>
    <w:rsid w:val="006A748A"/>
    <w:pPr>
      <w:keepNext/>
      <w:suppressAutoHyphens/>
      <w:spacing w:before="120"/>
      <w:jc w:val="center"/>
    </w:pPr>
    <w:rPr>
      <w:b/>
      <w:szCs w:val="26"/>
    </w:rPr>
  </w:style>
  <w:style w:type="paragraph" w:customStyle="1" w:styleId="ZNIEARTTEKSTzmtekstunieartykuowanego">
    <w:name w:val="Z/NIEART_TEKST – zm. tekstu nieartykułowanego"/>
    <w:basedOn w:val="NIEARTTEKSTtekstnieartykuowanynppodstprawnarozplubpreambua"/>
    <w:uiPriority w:val="37"/>
    <w:qFormat/>
    <w:rsid w:val="006A748A"/>
    <w:pPr>
      <w:ind w:left="51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6A748A"/>
    <w:pPr>
      <w:spacing w:before="0"/>
      <w:ind w:left="1894"/>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6A748A"/>
    <w:pPr>
      <w:ind w:left="1894"/>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6A748A"/>
    <w:pPr>
      <w:ind w:left="1894"/>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6A748A"/>
    <w:pPr>
      <w:ind w:left="1894"/>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6A748A"/>
    <w:pPr>
      <w:ind w:left="1894"/>
    </w:pPr>
  </w:style>
  <w:style w:type="paragraph" w:customStyle="1" w:styleId="P1wTABELIpoziom1numeracjiwtabeli">
    <w:name w:val="P1_w_TABELI – poziom 1 numeracji w tabeli"/>
    <w:basedOn w:val="PKTpunkt"/>
    <w:uiPriority w:val="24"/>
    <w:qFormat/>
    <w:rsid w:val="006A748A"/>
    <w:pPr>
      <w:ind w:left="397" w:hanging="397"/>
    </w:pPr>
    <w:rPr>
      <w:kern w:val="24"/>
    </w:rPr>
  </w:style>
  <w:style w:type="paragraph" w:customStyle="1" w:styleId="CZWSPP1wTABELIczwsppoziomu1numeracjiwtabeli">
    <w:name w:val="CZ_WSP_P1_w_TABELI – część wsp. poziomu 1 numeracji w tabeli"/>
    <w:basedOn w:val="P1wTABELIpoziom1numeracjiwtabeli"/>
    <w:next w:val="Normalny"/>
    <w:uiPriority w:val="25"/>
    <w:qFormat/>
    <w:rsid w:val="006A748A"/>
    <w:pPr>
      <w:ind w:left="0" w:firstLine="0"/>
    </w:pPr>
  </w:style>
  <w:style w:type="paragraph" w:customStyle="1" w:styleId="P2wTABELIpoziom2numeracjiwtabeli">
    <w:name w:val="P2_w_TABELI – poziom 2 numeracji w tabeli"/>
    <w:basedOn w:val="P1wTABELIpoziom1numeracjiwtabeli"/>
    <w:uiPriority w:val="24"/>
    <w:qFormat/>
    <w:rsid w:val="006A748A"/>
    <w:pPr>
      <w:ind w:left="794"/>
    </w:pPr>
  </w:style>
  <w:style w:type="paragraph" w:customStyle="1" w:styleId="P3wTABELIpoziom3numeracjiwtabeli">
    <w:name w:val="P3_w_TABELI – poziom 3 numeracji w tabeli"/>
    <w:basedOn w:val="P2wTABELIpoziom2numeracjiwtabeli"/>
    <w:uiPriority w:val="24"/>
    <w:qFormat/>
    <w:rsid w:val="006A748A"/>
    <w:pPr>
      <w:ind w:left="1191"/>
    </w:pPr>
  </w:style>
  <w:style w:type="paragraph" w:customStyle="1" w:styleId="CZWSPP2wTABELIczwsppoziomu2numeracjiwtabeli">
    <w:name w:val="CZ_WSP_P2_w_TABELI – część wsp. poziomu 2 numeracji w tabeli"/>
    <w:basedOn w:val="CZWSPP1wTABELIczwsppoziomu1numeracjiwtabeli"/>
    <w:next w:val="Normalny"/>
    <w:uiPriority w:val="25"/>
    <w:qFormat/>
    <w:rsid w:val="006A748A"/>
    <w:pPr>
      <w:ind w:left="397"/>
    </w:pPr>
  </w:style>
  <w:style w:type="paragraph" w:customStyle="1" w:styleId="CZWSPP3wTABELIczwsppoziomu3numeracjiwtabeli">
    <w:name w:val="CZ_WSP_P3_w_TABELI – część wsp. poziomu 3 numeracji w tabeli"/>
    <w:basedOn w:val="CZWSPP2wTABELIczwsppoziomu2numeracjiwtabeli"/>
    <w:uiPriority w:val="25"/>
    <w:qFormat/>
    <w:rsid w:val="006A748A"/>
    <w:pPr>
      <w:ind w:left="794"/>
    </w:pPr>
  </w:style>
  <w:style w:type="paragraph" w:customStyle="1" w:styleId="CZWSPP4wTABELIczwsppoziomu4numeracjiwtabeli">
    <w:name w:val="CZ_WSP_P4_w_TABELI – część wsp. poziomu 4 numeracji w tabeli"/>
    <w:basedOn w:val="CZWSPP3wTABELIczwsppoziomu3numeracjiwtabeli"/>
    <w:uiPriority w:val="25"/>
    <w:qFormat/>
    <w:rsid w:val="006A748A"/>
    <w:pPr>
      <w:ind w:left="1191"/>
    </w:pPr>
  </w:style>
  <w:style w:type="paragraph" w:customStyle="1" w:styleId="P4wTABELIpoziom4numeracjiwtabeli">
    <w:name w:val="P4_w_TABELI – poziom 4 numeracji w tabeli"/>
    <w:basedOn w:val="P3wTABELIpoziom3numeracjiwtabeli"/>
    <w:uiPriority w:val="24"/>
    <w:qFormat/>
    <w:rsid w:val="006A748A"/>
    <w:pPr>
      <w:ind w:left="1588"/>
    </w:pPr>
  </w:style>
  <w:style w:type="paragraph" w:customStyle="1" w:styleId="TYTTABELItytutabeli">
    <w:name w:val="TYT_TABELI – tytuł tabeli"/>
    <w:basedOn w:val="TYTDZOZNoznaczenietytuulubdziau"/>
    <w:uiPriority w:val="22"/>
    <w:qFormat/>
    <w:rsid w:val="006A748A"/>
    <w:rPr>
      <w:b/>
    </w:rPr>
  </w:style>
  <w:style w:type="paragraph" w:customStyle="1" w:styleId="OZNPROJEKTUwskazaniedatylubwersjiprojektu">
    <w:name w:val="OZN_PROJEKTU – wskazanie daty lub wersji projektu"/>
    <w:next w:val="OZNRODZAKTUtznustawalubrozporzdzenieiorganwydajcy"/>
    <w:uiPriority w:val="5"/>
    <w:qFormat/>
    <w:rsid w:val="006A748A"/>
    <w:pPr>
      <w:jc w:val="right"/>
    </w:pPr>
    <w:rPr>
      <w:rFonts w:ascii="Times New Roman" w:eastAsiaTheme="minorEastAsia" w:hAnsi="Times New Roman" w:cs="Arial"/>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6A748A"/>
    <w:pPr>
      <w:ind w:left="4820"/>
    </w:pPr>
    <w:rPr>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6A748A"/>
    <w:pPr>
      <w:ind w:left="0" w:right="4820"/>
      <w:jc w:val="left"/>
    </w:pPr>
  </w:style>
  <w:style w:type="paragraph" w:customStyle="1" w:styleId="TEKSTwporozumieniu">
    <w:name w:val="TEKST&quot;w porozumieniu:&quot;"/>
    <w:next w:val="NAZORGWPOROZUMIENIUnazwaorganuwporozumieniuzktrymaktjestwydawany"/>
    <w:uiPriority w:val="27"/>
    <w:qFormat/>
    <w:rsid w:val="006A748A"/>
    <w:rPr>
      <w:rFonts w:ascii="Times New Roman" w:eastAsiaTheme="minorEastAsia" w:hAnsi="Times New Roman" w:cs="Arial"/>
      <w:b/>
      <w:szCs w:val="20"/>
    </w:rPr>
  </w:style>
  <w:style w:type="paragraph" w:customStyle="1" w:styleId="CZWSPPKTODNONIKAczwsppunkwodnonika">
    <w:name w:val="CZ_WSP_PKT_ODNOŚNIKA – część wsp. punków odnośnika"/>
    <w:basedOn w:val="PKTODNONIKApunktodnonika"/>
    <w:uiPriority w:val="21"/>
    <w:qFormat/>
    <w:rsid w:val="006A748A"/>
    <w:pPr>
      <w:ind w:left="284"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6A748A"/>
    <w:pPr>
      <w:ind w:left="510" w:firstLine="0"/>
    </w:pPr>
  </w:style>
  <w:style w:type="paragraph" w:customStyle="1" w:styleId="NOTATKILEGISLATORA">
    <w:name w:val="NOTATKI_LEGISLATORA"/>
    <w:basedOn w:val="Normalny"/>
    <w:uiPriority w:val="5"/>
    <w:qFormat/>
    <w:rsid w:val="006A748A"/>
    <w:rPr>
      <w:b/>
      <w:i/>
    </w:rPr>
  </w:style>
  <w:style w:type="paragraph" w:customStyle="1" w:styleId="OZNZACZNIKAwskazanienrzacznika">
    <w:name w:val="OZN_ZAŁĄCZNIKA – wskazanie nr załącznika"/>
    <w:basedOn w:val="OZNPROJEKTUwskazaniedatylubwersjiprojektu"/>
    <w:uiPriority w:val="28"/>
    <w:qFormat/>
    <w:rsid w:val="006A748A"/>
    <w:pPr>
      <w:keepNext/>
    </w:pPr>
    <w:rPr>
      <w:b/>
      <w:u w:val="none"/>
    </w:rPr>
  </w:style>
  <w:style w:type="paragraph" w:customStyle="1" w:styleId="OZNPARAFYADNOTACJE">
    <w:name w:val="OZN_PARAFY(ADNOTACJE)"/>
    <w:basedOn w:val="ODNONIKtreodnonika"/>
    <w:uiPriority w:val="26"/>
    <w:qFormat/>
    <w:rsid w:val="006A748A"/>
  </w:style>
  <w:style w:type="paragraph" w:customStyle="1" w:styleId="TEKSTZacznikido">
    <w:name w:val="TEKST&quot;Załącznik(i) do ...&quot;"/>
    <w:uiPriority w:val="28"/>
    <w:qFormat/>
    <w:rsid w:val="00A56F07"/>
    <w:pPr>
      <w:keepNext/>
      <w:spacing w:after="240" w:line="240" w:lineRule="auto"/>
      <w:ind w:left="5670"/>
      <w:contextualSpacing/>
    </w:pPr>
    <w:rPr>
      <w:rFonts w:ascii="Times New Roman" w:eastAsiaTheme="minorEastAsia" w:hAnsi="Times New Roman" w:cs="Arial"/>
      <w:szCs w:val="20"/>
    </w:rPr>
  </w:style>
  <w:style w:type="paragraph" w:customStyle="1" w:styleId="LITODNONIKAliteraodnonika">
    <w:name w:val="LIT_ODNOŚNIKA – litera odnośnika"/>
    <w:basedOn w:val="PKTODNONIKApunktodnonika"/>
    <w:uiPriority w:val="20"/>
    <w:qFormat/>
    <w:rsid w:val="006A748A"/>
    <w:pPr>
      <w:ind w:left="851"/>
    </w:pPr>
  </w:style>
  <w:style w:type="paragraph" w:customStyle="1" w:styleId="CZWSPLITODNONIKAczwspliterodnonika">
    <w:name w:val="CZ_WSP_LIT_ODNOŚNIKA – część wsp. liter odnośnika"/>
    <w:basedOn w:val="LITODNONIKAliteraodnonika"/>
    <w:uiPriority w:val="22"/>
    <w:qFormat/>
    <w:rsid w:val="006A748A"/>
    <w:pPr>
      <w:ind w:left="567" w:firstLine="0"/>
    </w:pPr>
  </w:style>
  <w:style w:type="paragraph" w:customStyle="1" w:styleId="PKTOTJpunktobwieszczeniatekstujednolitegonp1">
    <w:name w:val="PKT_OTJ – punkt obwieszczenia tekstu jednolitego np. &quot;1.&quot;"/>
    <w:basedOn w:val="ARTartustawynprozporzdzenia"/>
    <w:uiPriority w:val="98"/>
    <w:semiHidden/>
    <w:qFormat/>
    <w:rsid w:val="006A748A"/>
    <w:pPr>
      <w:ind w:left="-510"/>
    </w:pPr>
  </w:style>
  <w:style w:type="paragraph" w:customStyle="1" w:styleId="PPKTOTJpodpunktwobwieszczeniutekstujednolitegonp1">
    <w:name w:val="PPKT_OTJ – podpunkt w obwieszczeniu tekstu jednolitego np. &quot;1)&quot;"/>
    <w:basedOn w:val="PKTOTJpunktobwieszczeniatekstujednolitegonp1"/>
    <w:uiPriority w:val="98"/>
    <w:semiHidden/>
    <w:qFormat/>
    <w:rsid w:val="006A748A"/>
    <w:pPr>
      <w:ind w:left="0" w:hanging="510"/>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semiHidden/>
    <w:qFormat/>
    <w:rsid w:val="006A748A"/>
    <w:pPr>
      <w:ind w:left="-510" w:firstLine="0"/>
    </w:pPr>
  </w:style>
  <w:style w:type="paragraph" w:customStyle="1" w:styleId="TEKSTOBWIESZCZENIENAZWAORGANUWYDAJCEGOOTJ">
    <w:name w:val="TEKST&quot;OBWIESZCZENIE&quot;(NAZWA_ORGANU_WYDAJĄCEGO_OTJ)"/>
    <w:basedOn w:val="OZNRODZAKTUtznustawalubrozporzdzenieiorganwydajcy"/>
    <w:uiPriority w:val="96"/>
    <w:semiHidden/>
    <w:qFormat/>
    <w:rsid w:val="00ED2AE0"/>
    <w:pPr>
      <w:ind w:left="-510"/>
    </w:pPr>
  </w:style>
  <w:style w:type="paragraph" w:customStyle="1" w:styleId="DATAOTJdatawydaniaobwieszczeniatekstujednolitego">
    <w:name w:val="DATA_OTJ – data wydania obwieszczenia tekstu jednolitego"/>
    <w:basedOn w:val="DATAAKTUdatauchwalenialubwydaniaaktu"/>
    <w:uiPriority w:val="97"/>
    <w:semiHidden/>
    <w:qFormat/>
    <w:rsid w:val="006A748A"/>
    <w:pPr>
      <w:ind w:left="-510"/>
    </w:pPr>
  </w:style>
  <w:style w:type="paragraph" w:customStyle="1" w:styleId="TYTUOTJprzedmiotobwieszczeniatekstujednolitego">
    <w:name w:val="TYTUŁ_OTJ – przedmiot obwieszczenia tekstu jednolitego"/>
    <w:basedOn w:val="TYTUAKTUprzedmiotregulacjiustawylubrozporzdzenia"/>
    <w:uiPriority w:val="97"/>
    <w:semiHidden/>
    <w:qFormat/>
    <w:rsid w:val="006A748A"/>
    <w:pPr>
      <w:ind w:left="-510"/>
    </w:pPr>
  </w:style>
  <w:style w:type="paragraph" w:customStyle="1" w:styleId="ZLITODNONIKAzmlitodnonikaartykuempunktem">
    <w:name w:val="Z/LIT_ODNOŚNIKA – zm. lit. odnośnika artykułem (punktem)"/>
    <w:basedOn w:val="ZPKTODNONIKAzmpktodnonikaartykuempunktem"/>
    <w:next w:val="PKTpunkt"/>
    <w:uiPriority w:val="40"/>
    <w:qFormat/>
    <w:rsid w:val="006A748A"/>
  </w:style>
  <w:style w:type="paragraph" w:customStyle="1" w:styleId="ZLITwPKTODNONIKAzmlitwpktodnonikaartykuempunktem">
    <w:name w:val="Z/LIT_w_PKT_ODNOŚNIKA – zm. lit. w pkt odnośnika artykułem (punktem)"/>
    <w:basedOn w:val="ZLITODNONIKAzmlitodnonikaartykuempunktem"/>
    <w:uiPriority w:val="40"/>
    <w:qFormat/>
    <w:rsid w:val="006A748A"/>
    <w:pPr>
      <w:ind w:left="1304"/>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6A748A"/>
    <w:pPr>
      <w:ind w:left="170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6A748A"/>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6A748A"/>
    <w:pPr>
      <w:ind w:left="907"/>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6A748A"/>
    <w:pPr>
      <w:ind w:left="907"/>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6A748A"/>
    <w:pPr>
      <w:ind w:left="1304"/>
    </w:pPr>
  </w:style>
  <w:style w:type="paragraph" w:customStyle="1" w:styleId="ZDANIENASTNOWYWIERSZnpzddrugienowywierszwust">
    <w:name w:val="ZDANIE_NAST_NOWY_WIERSZ – np. zd. drugie (nowy wiersz) w ust."/>
    <w:basedOn w:val="CZWSPPKTczwsplnapunktw"/>
    <w:next w:val="USTustnpkodeksu"/>
    <w:uiPriority w:val="17"/>
    <w:qFormat/>
    <w:rsid w:val="006A748A"/>
  </w:style>
  <w:style w:type="paragraph" w:customStyle="1" w:styleId="ZZFRAGzmianazmfragmentunpzdania">
    <w:name w:val="ZZ/FRAG – zmiana zm. fragmentu (np. zdania)"/>
    <w:basedOn w:val="ZZCZWSPPKTzmianazmczciwsppkt"/>
    <w:uiPriority w:val="70"/>
    <w:qFormat/>
    <w:rsid w:val="006A748A"/>
  </w:style>
  <w:style w:type="paragraph" w:customStyle="1" w:styleId="Z2TIRPKTzmpktpodwjnymtiret">
    <w:name w:val="Z_2TIR/PKT – zm. pkt podwójnym tiret"/>
    <w:basedOn w:val="Z2TIRLITzmlitpodwjnymtiret"/>
    <w:uiPriority w:val="83"/>
    <w:qFormat/>
    <w:rsid w:val="006A748A"/>
    <w:pPr>
      <w:ind w:left="2290" w:hanging="51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6A748A"/>
    <w:pPr>
      <w:ind w:left="2767"/>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6A748A"/>
    <w:pPr>
      <w:ind w:left="3164"/>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6A748A"/>
    <w:pPr>
      <w:ind w:left="3561"/>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6A748A"/>
    <w:pPr>
      <w:ind w:left="1780" w:firstLine="510"/>
    </w:pPr>
  </w:style>
  <w:style w:type="paragraph" w:customStyle="1" w:styleId="Z2TIRUSTzmustpodwjnymtiret">
    <w:name w:val="Z_2TIR/UST(§) – zm. ust. (§) podwójnym tiret"/>
    <w:basedOn w:val="Z2TIRPKTzmpktpodwjnymtiret"/>
    <w:uiPriority w:val="82"/>
    <w:qFormat/>
    <w:rsid w:val="006A748A"/>
    <w:pPr>
      <w:ind w:left="1780" w:firstLine="51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6A748A"/>
    <w:pPr>
      <w:ind w:left="3164" w:firstLine="0"/>
    </w:pPr>
  </w:style>
  <w:style w:type="paragraph" w:customStyle="1" w:styleId="Z2TIRCZWSPPKTzmczciwsppktpodwjnymtiret">
    <w:name w:val="Z_2TIR/CZ_WSP_PKT – zm. części wsp. pkt podwójnym tiret"/>
    <w:basedOn w:val="Z2TIRPKTzmpktpodwjnymtiret"/>
    <w:uiPriority w:val="86"/>
    <w:qFormat/>
    <w:rsid w:val="006A748A"/>
    <w:pPr>
      <w:ind w:left="178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6A748A"/>
    <w:pPr>
      <w:ind w:left="2291"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6A748A"/>
    <w:pPr>
      <w:ind w:left="2767" w:firstLine="0"/>
    </w:pPr>
  </w:style>
  <w:style w:type="paragraph" w:customStyle="1" w:styleId="ZLITARTzmartliter">
    <w:name w:val="Z_LIT/ART(§) – zm. art. (§) literą"/>
    <w:basedOn w:val="ZLITUSTzmustliter"/>
    <w:uiPriority w:val="46"/>
    <w:qFormat/>
    <w:rsid w:val="006A748A"/>
    <w:rPr>
      <w:rFonts w:ascii="Times New Roman" w:hAnsi="Times New Roman"/>
    </w:rPr>
  </w:style>
  <w:style w:type="paragraph" w:customStyle="1" w:styleId="ZTIRARTzmarttiret">
    <w:name w:val="Z_TIR/ART(§) – zm. art. (§) tiret"/>
    <w:basedOn w:val="ZTIRPKTzmpkttiret"/>
    <w:uiPriority w:val="55"/>
    <w:qFormat/>
    <w:rsid w:val="006A748A"/>
    <w:pPr>
      <w:ind w:left="1383" w:firstLine="510"/>
    </w:pPr>
    <w:rPr>
      <w:rFonts w:ascii="Times New Roman" w:hAnsi="Times New Roman"/>
    </w:rPr>
  </w:style>
  <w:style w:type="paragraph" w:customStyle="1" w:styleId="ZTIRUSTzmusttiret">
    <w:name w:val="Z_TIR/UST(§) – zm. ust. (§) tiret"/>
    <w:basedOn w:val="ZTIRARTzmarttiret"/>
    <w:uiPriority w:val="55"/>
    <w:qFormat/>
    <w:rsid w:val="006A748A"/>
  </w:style>
  <w:style w:type="paragraph" w:customStyle="1" w:styleId="ZLITKSIGIzmozniprzedmksigiliter">
    <w:name w:val="Z_LIT/KSIĘGI – zm. ozn. i przedm. księgi literą"/>
    <w:basedOn w:val="ZCZCIKSIGIzmozniprzedmczciksigiartykuempunktem"/>
    <w:uiPriority w:val="44"/>
    <w:qFormat/>
    <w:rsid w:val="006A748A"/>
    <w:pPr>
      <w:ind w:left="987"/>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6A748A"/>
    <w:pPr>
      <w:ind w:left="987"/>
    </w:pPr>
  </w:style>
  <w:style w:type="paragraph" w:customStyle="1" w:styleId="ZLITTYTDZPRZEDMzmprzedmtytuudziauliter">
    <w:name w:val="Z_LIT/TYT(DZ)_PRZEDM – zm. przedm. tytułu (działu) literą"/>
    <w:basedOn w:val="ZTYTDZPRZEDMzmprzedmtytuulubdziauartykuempunktem"/>
    <w:uiPriority w:val="44"/>
    <w:qFormat/>
    <w:rsid w:val="006A748A"/>
    <w:pPr>
      <w:ind w:left="987"/>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6A748A"/>
    <w:pPr>
      <w:ind w:left="987"/>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6A748A"/>
    <w:pPr>
      <w:ind w:left="987"/>
    </w:pPr>
  </w:style>
  <w:style w:type="paragraph" w:customStyle="1" w:styleId="ZTIRDZOZNzmozndziautiret">
    <w:name w:val="Z_TIR/DZ_OZN – zm. ozn. działu tiret"/>
    <w:basedOn w:val="ZLITTYTDZOZNzmozntytuudziauliter"/>
    <w:next w:val="ZTIRDZPRZEDMzmprzedmdziautiret"/>
    <w:uiPriority w:val="54"/>
    <w:qFormat/>
    <w:rsid w:val="006A748A"/>
    <w:pPr>
      <w:ind w:left="1383"/>
    </w:pPr>
  </w:style>
  <w:style w:type="paragraph" w:customStyle="1" w:styleId="ZTIRDZPRZEDMzmprzedmdziautiret">
    <w:name w:val="Z_TIR/DZ_PRZEDM – zm. przedm. działu tiret"/>
    <w:basedOn w:val="ZLITTYTDZPRZEDMzmprzedmtytuudziauliter"/>
    <w:uiPriority w:val="54"/>
    <w:qFormat/>
    <w:rsid w:val="006A748A"/>
    <w:pPr>
      <w:ind w:left="1383"/>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6A748A"/>
    <w:pPr>
      <w:ind w:left="1383"/>
    </w:pPr>
  </w:style>
  <w:style w:type="paragraph" w:customStyle="1" w:styleId="ZTIRROZDZODDZPRZEDMzmprzedmrozdzoddztiret">
    <w:name w:val="Z_TIR/ROZDZ(ODDZ)_PRZEDM – zm. przedm. rozdz. (oddz.) tiret"/>
    <w:basedOn w:val="ZLITROZDZODDZPRZEDMzmprzedmrozdzoddzliter"/>
    <w:uiPriority w:val="54"/>
    <w:qFormat/>
    <w:rsid w:val="006A748A"/>
    <w:pPr>
      <w:ind w:left="1383"/>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6A748A"/>
    <w:pPr>
      <w:ind w:left="178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6A748A"/>
    <w:pPr>
      <w:ind w:left="1780"/>
    </w:pPr>
  </w:style>
  <w:style w:type="character" w:customStyle="1" w:styleId="IGindeksgrny">
    <w:name w:val="_IG_ – indeks górny"/>
    <w:basedOn w:val="Domylnaczcionkaakapitu"/>
    <w:uiPriority w:val="2"/>
    <w:qFormat/>
    <w:rsid w:val="00A12520"/>
    <w:rPr>
      <w:b w:val="0"/>
      <w:i w:val="0"/>
      <w:vanish w:val="0"/>
      <w:spacing w:val="0"/>
      <w:vertAlign w:val="superscript"/>
    </w:rPr>
  </w:style>
  <w:style w:type="character" w:customStyle="1" w:styleId="IDindeksdolny">
    <w:name w:val="_ID_ – indeks dolny"/>
    <w:basedOn w:val="Domylnaczcionkaakapitu"/>
    <w:uiPriority w:val="3"/>
    <w:qFormat/>
    <w:rsid w:val="00591124"/>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591124"/>
    <w:rPr>
      <w:b/>
      <w:vanish w:val="0"/>
      <w:spacing w:val="0"/>
      <w:vertAlign w:val="subscript"/>
    </w:rPr>
  </w:style>
  <w:style w:type="character" w:customStyle="1" w:styleId="IDKindeksdolnyikursywa">
    <w:name w:val="_ID_K_ – indeks dolny i kursywa"/>
    <w:basedOn w:val="Domylnaczcionkaakapitu"/>
    <w:uiPriority w:val="3"/>
    <w:qFormat/>
    <w:rsid w:val="00591124"/>
    <w:rPr>
      <w:i/>
      <w:vanish w:val="0"/>
      <w:spacing w:val="0"/>
      <w:vertAlign w:val="subscript"/>
    </w:rPr>
  </w:style>
  <w:style w:type="character" w:customStyle="1" w:styleId="IGPindeksgrnyipogrubienie">
    <w:name w:val="_IG_P_ – indeks górny i pogrubienie"/>
    <w:basedOn w:val="Domylnaczcionkaakapitu"/>
    <w:uiPriority w:val="2"/>
    <w:qFormat/>
    <w:rsid w:val="00A12520"/>
    <w:rPr>
      <w:b/>
      <w:vanish w:val="0"/>
      <w:spacing w:val="0"/>
      <w:vertAlign w:val="superscript"/>
    </w:rPr>
  </w:style>
  <w:style w:type="character" w:customStyle="1" w:styleId="IGKindeksgrnyikursywa">
    <w:name w:val="_IG_K_ – indeks górny i kursywa"/>
    <w:basedOn w:val="Domylnaczcionkaakapitu"/>
    <w:uiPriority w:val="2"/>
    <w:qFormat/>
    <w:rsid w:val="00A12520"/>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591124"/>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591124"/>
    <w:rPr>
      <w:b/>
      <w:i/>
      <w:vanish w:val="0"/>
      <w:spacing w:val="0"/>
      <w:vertAlign w:val="subscript"/>
    </w:rPr>
  </w:style>
  <w:style w:type="character" w:customStyle="1" w:styleId="Ppogrubienie">
    <w:name w:val="_P_ – pogrubienie"/>
    <w:basedOn w:val="Domylnaczcionkaakapitu"/>
    <w:uiPriority w:val="1"/>
    <w:qFormat/>
    <w:rsid w:val="006A748A"/>
    <w:rPr>
      <w:b/>
    </w:rPr>
  </w:style>
  <w:style w:type="character" w:customStyle="1" w:styleId="Kkursywa">
    <w:name w:val="_K_ – kursywa"/>
    <w:basedOn w:val="Domylnaczcionkaakapitu"/>
    <w:uiPriority w:val="1"/>
    <w:qFormat/>
    <w:rsid w:val="006A748A"/>
    <w:rPr>
      <w:i/>
    </w:rPr>
  </w:style>
  <w:style w:type="character" w:customStyle="1" w:styleId="PKpogrubieniekursywa">
    <w:name w:val="_P_K_ – pogrubienie kursywa"/>
    <w:basedOn w:val="Domylnaczcionkaakapitu"/>
    <w:uiPriority w:val="1"/>
    <w:qFormat/>
    <w:rsid w:val="006A748A"/>
    <w:rPr>
      <w:b/>
      <w:i/>
    </w:rPr>
  </w:style>
  <w:style w:type="character" w:customStyle="1" w:styleId="TEKSTOZNACZONYWDOKUMENCIERDOWYMJAKOUKRYTY">
    <w:name w:val="_TEKST_OZNACZONY_W_DOKUMENCIE_ŹRÓDŁOWYM_JAKO_UKRYTY_"/>
    <w:basedOn w:val="Domylnaczcionkaakapitu"/>
    <w:uiPriority w:val="4"/>
    <w:unhideWhenUsed/>
    <w:qFormat/>
    <w:rsid w:val="009D55AA"/>
    <w:rPr>
      <w:vanish w:val="0"/>
      <w:color w:val="FF0000"/>
      <w:u w:val="single" w:color="FF0000"/>
    </w:rPr>
  </w:style>
  <w:style w:type="character" w:customStyle="1" w:styleId="BEZWERSALIKW">
    <w:name w:val="_BEZ_WERSALIKÓW_"/>
    <w:basedOn w:val="Domylnaczcionkaakapitu"/>
    <w:uiPriority w:val="4"/>
    <w:qFormat/>
    <w:rsid w:val="00390E89"/>
    <w:rPr>
      <w:caps/>
    </w:rPr>
  </w:style>
  <w:style w:type="character" w:customStyle="1" w:styleId="IIGPindeksgrnyindeksugrnegoipogrubienie">
    <w:name w:val="_IIG_P_ – indeks górny indeksu górnego i pogrubienie"/>
    <w:basedOn w:val="Domylnaczcionkaakapitu"/>
    <w:uiPriority w:val="3"/>
    <w:qFormat/>
    <w:rsid w:val="00A12520"/>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3602AE"/>
    <w:rPr>
      <w:b w:val="0"/>
      <w:i w:val="0"/>
      <w:vanish w:val="0"/>
      <w:spacing w:val="0"/>
      <w:position w:val="6"/>
      <w:vertAlign w:val="superscript"/>
    </w:rPr>
  </w:style>
  <w:style w:type="paragraph" w:customStyle="1" w:styleId="ODNONIKSPECtreodnonikadoodnonika">
    <w:name w:val="ODNOŚNIK_SPEC – treść odnośnika do odnośnika"/>
    <w:basedOn w:val="Normalny"/>
    <w:uiPriority w:val="19"/>
    <w:qFormat/>
    <w:rsid w:val="00263522"/>
    <w:pPr>
      <w:widowControl/>
      <w:autoSpaceDE/>
      <w:autoSpaceDN/>
      <w:adjustRightInd/>
      <w:spacing w:line="240" w:lineRule="auto"/>
      <w:ind w:left="283" w:hanging="170"/>
    </w:pPr>
    <w:rPr>
      <w:sz w:val="20"/>
    </w:rPr>
  </w:style>
  <w:style w:type="paragraph" w:customStyle="1" w:styleId="TEKSTwTABELItekstzwcitympierwwierszem">
    <w:name w:val="TEKST_w_TABELI – tekst z wciętym pierw. wierszem"/>
    <w:basedOn w:val="Normalny"/>
    <w:uiPriority w:val="23"/>
    <w:qFormat/>
    <w:rsid w:val="007A789F"/>
    <w:pPr>
      <w:widowControl/>
      <w:suppressAutoHyphens/>
      <w:ind w:firstLine="510"/>
    </w:pPr>
    <w:rPr>
      <w:rFonts w:ascii="Times" w:hAnsi="Times"/>
      <w:bCs/>
      <w:kern w:val="24"/>
    </w:rPr>
  </w:style>
  <w:style w:type="paragraph" w:customStyle="1" w:styleId="TEKSTwTABELIWYRODKOWANYtekstwyrodkowanywpoziomie">
    <w:name w:val="TEKST_w_TABELI_WYŚRODKOWANY – tekst wyśrodkowany w poziomie"/>
    <w:basedOn w:val="Normalny"/>
    <w:uiPriority w:val="23"/>
    <w:qFormat/>
    <w:rsid w:val="007A789F"/>
    <w:pPr>
      <w:widowControl/>
      <w:suppressAutoHyphens/>
      <w:jc w:val="center"/>
    </w:pPr>
    <w:rPr>
      <w:rFonts w:ascii="Times" w:hAnsi="Times"/>
      <w:bCs/>
      <w:kern w:val="24"/>
    </w:rPr>
  </w:style>
  <w:style w:type="paragraph" w:customStyle="1" w:styleId="ZTIRSKARNzmsankcjikarnejtiret">
    <w:name w:val="Z_TIR/S_KARN – zm. sankcji karnej tiret"/>
    <w:basedOn w:val="ZLITSKARNzmsankcjikarnejliter"/>
    <w:next w:val="ZTIRARTzmarttiret"/>
    <w:uiPriority w:val="61"/>
    <w:qFormat/>
    <w:rsid w:val="001270A2"/>
    <w:pPr>
      <w:ind w:left="1894"/>
    </w:pPr>
  </w:style>
  <w:style w:type="paragraph" w:customStyle="1" w:styleId="ZZSKARNzmianazmsankcjikarnej">
    <w:name w:val="ZZ/S_KARN – zmiana zm. sankcji karnej"/>
    <w:basedOn w:val="ZZFRAGzmianazmfragmentunpzdania"/>
    <w:uiPriority w:val="71"/>
    <w:qFormat/>
    <w:rsid w:val="001270A2"/>
    <w:pPr>
      <w:ind w:left="2404"/>
    </w:pPr>
  </w:style>
  <w:style w:type="paragraph" w:customStyle="1" w:styleId="Z2TIRSKARNzmianasankcjikarnejpodwjnymtiret">
    <w:name w:val="Z_2TIR/S_KARN – zmiana sankcji karnej podwójnym tiret"/>
    <w:basedOn w:val="Z2TIRARTzmartpodwjnymtiret"/>
    <w:next w:val="Z2TIRARTzmartpodwjnymtiret"/>
    <w:uiPriority w:val="90"/>
    <w:qFormat/>
    <w:rsid w:val="001270A2"/>
    <w:pPr>
      <w:ind w:left="2291" w:firstLine="0"/>
    </w:pPr>
  </w:style>
  <w:style w:type="paragraph" w:customStyle="1" w:styleId="WMATFIZCHEMwzrmatfizlubchem">
    <w:name w:val="W_MAT(FIZ|CHEM) – wzór mat. (fiz. lub chem.)"/>
    <w:uiPriority w:val="18"/>
    <w:qFormat/>
    <w:rsid w:val="001270A2"/>
    <w:pPr>
      <w:jc w:val="center"/>
    </w:pPr>
    <w:rPr>
      <w:rFonts w:ascii="Times New Roman" w:eastAsiaTheme="minorEastAsia" w:hAnsi="Times New Roman" w:cs="Arial"/>
      <w:szCs w:val="20"/>
    </w:rPr>
  </w:style>
  <w:style w:type="paragraph" w:customStyle="1" w:styleId="LEGWMATFIZCHEMlegendawzorumatfizlubchem">
    <w:name w:val="LEG_W_MAT(FIZ|CHEM) – legenda wzoru mat. (fiz. lub chem.)"/>
    <w:basedOn w:val="WMATFIZCHEMwzrmatfizlubchem"/>
    <w:uiPriority w:val="19"/>
    <w:qFormat/>
    <w:rsid w:val="001270A2"/>
    <w:pPr>
      <w:ind w:left="1304" w:hanging="794"/>
      <w:jc w:val="both"/>
    </w:p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1270A2"/>
    <w:pPr>
      <w:ind w:left="1815"/>
    </w:pPr>
  </w:style>
  <w:style w:type="paragraph" w:customStyle="1" w:styleId="ZZLEGWMATFIZCHEMzmlegendywzorumatfizlubchem">
    <w:name w:val="ZZ/LEG_W_MAT(FIZ|CHEM) – zm. legendy wzoru mat. (fiz. lub chem.)"/>
    <w:basedOn w:val="ZLEGWMATFIZCHEMzmlegendywzorumatfizlubchemartykuempunktem"/>
    <w:uiPriority w:val="72"/>
    <w:qFormat/>
    <w:rsid w:val="001270A2"/>
    <w:pPr>
      <w:ind w:left="3198"/>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7575D2"/>
    <w:pPr>
      <w:ind w:left="2291"/>
    </w:pPr>
  </w:style>
  <w:style w:type="paragraph" w:customStyle="1" w:styleId="ZLITWMATFIZCHEMzmwzorumatfizlubchemliter">
    <w:name w:val="Z_LIT/W_MAT(FIZ|CHEM) – zm. wzoru mat. (fiz. lub chem.) literą"/>
    <w:basedOn w:val="ZWMATFIZCHEMzmwzorumatfizlubchemartykuempunktem"/>
    <w:next w:val="ZLITUSTzmustliter"/>
    <w:uiPriority w:val="53"/>
    <w:qFormat/>
    <w:rsid w:val="007575D2"/>
    <w:pPr>
      <w:ind w:left="987"/>
    </w:pPr>
  </w:style>
  <w:style w:type="paragraph" w:customStyle="1" w:styleId="ZTIRWMATFIZCHEMzmwzorumatfizlubchemtiret">
    <w:name w:val="Z_TIR/W_MAT(FIZ|CHEM) – zm. wzoru mat. (fiz. lub chem.) tiret"/>
    <w:basedOn w:val="ZLITWMATFIZCHEMzmwzorumatfizlubchemliter"/>
    <w:next w:val="ZTIRUSTzmusttiret"/>
    <w:uiPriority w:val="62"/>
    <w:qFormat/>
    <w:rsid w:val="007575D2"/>
    <w:pPr>
      <w:ind w:left="1383"/>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7575D2"/>
    <w:pPr>
      <w:ind w:left="2688"/>
    </w:pPr>
  </w:style>
  <w:style w:type="paragraph" w:customStyle="1" w:styleId="Z2TIRWMATFIZCHEMzmwzorumatfizlubchempodwjnymtiret">
    <w:name w:val="Z_2TIR/W_MAT(FIZ|CHEM) – zm. wzoru mat. (fiz. lub chem.) podwójnym tiret"/>
    <w:basedOn w:val="ZTIRWMATFIZCHEMzmwzorumatfizlubchemtiret"/>
    <w:next w:val="Z2TIRUSTzmustpodwjnymtiret"/>
    <w:uiPriority w:val="91"/>
    <w:qFormat/>
    <w:rsid w:val="007575D2"/>
    <w:pPr>
      <w:ind w:left="1780"/>
    </w:p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A65B41"/>
    <w:pPr>
      <w:ind w:left="3085"/>
    </w:pPr>
  </w:style>
  <w:style w:type="paragraph" w:customStyle="1" w:styleId="ZLITCYTzmcytatunpprzysigiliter">
    <w:name w:val="Z_LIT/CYT – zm. cytatu np. przysięgi literą"/>
    <w:basedOn w:val="ZCYTzmcytatunpprzysigiartykuempunktem"/>
    <w:uiPriority w:val="53"/>
    <w:qFormat/>
    <w:rsid w:val="002D4D30"/>
    <w:pPr>
      <w:ind w:left="1497"/>
    </w:pPr>
  </w:style>
  <w:style w:type="paragraph" w:customStyle="1" w:styleId="ZTIRCYTzmcytatunpprzysigitiret">
    <w:name w:val="Z_TIR/CYT – zm. cytatu np. przysięgi tiret"/>
    <w:basedOn w:val="ZLITCYTzmcytatunpprzysigiliter"/>
    <w:next w:val="ZTIRUSTzmusttiret"/>
    <w:uiPriority w:val="61"/>
    <w:qFormat/>
    <w:rsid w:val="002D4D30"/>
    <w:pPr>
      <w:ind w:left="1894"/>
    </w:pPr>
  </w:style>
  <w:style w:type="paragraph" w:customStyle="1" w:styleId="Z2TIRCYTzmcytatunpprzysigipodwjnymtiret">
    <w:name w:val="Z_2TIR/CYT – zm. cytatu np. przysięgi podwójnym tiret"/>
    <w:basedOn w:val="ZTIRCYTzmcytatunpprzysigitiret"/>
    <w:next w:val="Z2TIRUSTzmustpodwjnymtiret"/>
    <w:uiPriority w:val="90"/>
    <w:qFormat/>
    <w:rsid w:val="00A65B41"/>
    <w:pPr>
      <w:ind w:left="2291"/>
    </w:pPr>
  </w:style>
  <w:style w:type="paragraph" w:customStyle="1" w:styleId="ZZCYTzmianazmcytatunpprzysigi">
    <w:name w:val="ZZ/CYT – zmiana zm. cytatu np. przysięgi"/>
    <w:basedOn w:val="ZZFRAGzmianazmfragmentunpzdania"/>
    <w:next w:val="ZZUSTzmianazmust"/>
    <w:uiPriority w:val="71"/>
    <w:qFormat/>
    <w:rsid w:val="00A65B41"/>
    <w:pPr>
      <w:ind w:left="2404"/>
    </w:pPr>
  </w:style>
  <w:style w:type="paragraph" w:customStyle="1" w:styleId="Z2TIRFRAGMzmnpwprdowyliczeniapodwjnymtiret">
    <w:name w:val="Z_2TIR/FRAGM – zm. np. wpr. do wyliczenia podwójnym tiret"/>
    <w:basedOn w:val="ZTIRFRAGMzmnpwprdowyliczeniatiret"/>
    <w:next w:val="2TIRpodwjnytiret"/>
    <w:uiPriority w:val="89"/>
    <w:qFormat/>
    <w:rsid w:val="00A824DD"/>
    <w:pPr>
      <w:ind w:left="1780"/>
    </w:pPr>
  </w:style>
  <w:style w:type="table" w:styleId="Tabela-Siatka">
    <w:name w:val="Table Grid"/>
    <w:basedOn w:val="Standardowy"/>
    <w:locked/>
    <w:rsid w:val="001952B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1952B1"/>
    <w:pPr>
      <w:widowControl w:val="0"/>
      <w:autoSpaceDE w:val="0"/>
      <w:autoSpaceDN w:val="0"/>
      <w:adjustRightInd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ELA2zszablonu">
    <w:name w:val="TABELA 2 z szablonu"/>
    <w:basedOn w:val="Tabela-Elegancki"/>
    <w:uiPriority w:val="99"/>
    <w:rsid w:val="000319C1"/>
    <w:pPr>
      <w:spacing w:line="240" w:lineRule="auto"/>
      <w:jc w:val="left"/>
    </w:pPr>
    <w:tblPr>
      <w:jc w:val="center"/>
      <w:tblBorders>
        <w:top w:val="single" w:sz="12" w:space="0" w:color="000000"/>
        <w:left w:val="single" w:sz="12" w:space="0" w:color="000000"/>
        <w:bottom w:val="single" w:sz="12" w:space="0" w:color="000000"/>
        <w:right w:val="single" w:sz="12" w:space="0" w:color="000000"/>
        <w:insideH w:val="none" w:sz="0" w:space="0" w:color="auto"/>
        <w:insideV w:val="none" w:sz="0" w:space="0" w:color="auto"/>
      </w:tblBorders>
    </w:tblPr>
    <w:trPr>
      <w:jc w:val="center"/>
    </w:tr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style>
  <w:style w:type="table" w:customStyle="1" w:styleId="TABELA1zszablonu">
    <w:name w:val="TABELA 1 z szablonu"/>
    <w:basedOn w:val="Tabela-Siatka"/>
    <w:uiPriority w:val="99"/>
    <w:rsid w:val="001329AC"/>
    <w:tblPr>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Pr>
    <w:trPr>
      <w:jc w:val="center"/>
    </w:trPr>
  </w:style>
  <w:style w:type="table" w:customStyle="1" w:styleId="TABELA3zszablonu">
    <w:name w:val="TABELA 3 z szablonu"/>
    <w:basedOn w:val="TABELA2zszablonu"/>
    <w:uiPriority w:val="99"/>
    <w:rsid w:val="001329AC"/>
    <w:tblPr/>
    <w:tblStylePr w:type="firstRow">
      <w:rPr>
        <w:caps/>
        <w:color w:val="auto"/>
      </w:rPr>
      <w:tblPr/>
      <w:tcPr>
        <w:tcBorders>
          <w:top w:val="single" w:sz="12" w:space="0" w:color="000000"/>
          <w:left w:val="single" w:sz="12" w:space="0" w:color="000000"/>
          <w:bottom w:val="single" w:sz="12" w:space="0" w:color="000000"/>
          <w:right w:val="single" w:sz="12" w:space="0" w:color="000000"/>
          <w:insideH w:val="nil"/>
          <w:insideV w:val="single" w:sz="6" w:space="0" w:color="000000"/>
          <w:tl2br w:val="nil"/>
          <w:tr2bl w:val="nil"/>
        </w:tcBorders>
        <w:shd w:val="clear" w:color="auto" w:fill="auto"/>
      </w:tcPr>
    </w:tblStylePr>
    <w:tblStylePr w:type="firstCo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tblStylePr w:type="nwCell">
      <w:tblPr/>
      <w:tcPr>
        <w:tcBorders>
          <w:top w:val="single" w:sz="12" w:space="0" w:color="auto"/>
          <w:left w:val="single" w:sz="12" w:space="0" w:color="auto"/>
          <w:bottom w:val="single" w:sz="12" w:space="0" w:color="auto"/>
          <w:right w:val="single" w:sz="12" w:space="0" w:color="auto"/>
          <w:insideH w:val="nil"/>
          <w:insideV w:val="nil"/>
          <w:tl2br w:val="nil"/>
          <w:tr2bl w:val="nil"/>
        </w:tcBorders>
        <w:shd w:val="clear" w:color="auto" w:fill="auto"/>
      </w:tcPr>
    </w:tblStylePr>
  </w:style>
  <w:style w:type="character" w:styleId="Tekstzastpczy">
    <w:name w:val="Placeholder Text"/>
    <w:basedOn w:val="Domylnaczcionkaakapitu"/>
    <w:uiPriority w:val="99"/>
    <w:semiHidden/>
    <w:rsid w:val="00341A6A"/>
    <w:rPr>
      <w:color w:val="808080"/>
    </w:rPr>
  </w:style>
  <w:style w:type="paragraph" w:styleId="Poprawka">
    <w:name w:val="Revision"/>
    <w:hidden/>
    <w:uiPriority w:val="99"/>
    <w:semiHidden/>
    <w:rsid w:val="00834ADA"/>
    <w:pPr>
      <w:spacing w:line="240" w:lineRule="auto"/>
    </w:pPr>
    <w:rPr>
      <w:rFonts w:ascii="Times New Roman" w:eastAsiaTheme="minorEastAsia" w:hAnsi="Times New Roman" w:cs="Arial"/>
      <w:szCs w:val="20"/>
    </w:rPr>
  </w:style>
  <w:style w:type="character" w:styleId="Hipercze">
    <w:name w:val="Hyperlink"/>
    <w:basedOn w:val="Domylnaczcionkaakapitu"/>
    <w:uiPriority w:val="99"/>
    <w:semiHidden/>
    <w:rsid w:val="00E513E2"/>
    <w:rPr>
      <w:color w:val="0000FF" w:themeColor="hyperlink"/>
      <w:u w:val="single"/>
    </w:rPr>
  </w:style>
  <w:style w:type="character" w:styleId="Nierozpoznanawzmianka">
    <w:name w:val="Unresolved Mention"/>
    <w:basedOn w:val="Domylnaczcionkaakapitu"/>
    <w:uiPriority w:val="99"/>
    <w:semiHidden/>
    <w:unhideWhenUsed/>
    <w:rsid w:val="00E513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kolakowska\AppData\Roaming\Microsoft\Templates\Szablon%20aktu%20prawnego%204_0.dot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42623DBF209FE41AB4C217E6D85312F" ma:contentTypeVersion="4" ma:contentTypeDescription="Utwórz nowy dokument." ma:contentTypeScope="" ma:versionID="788e9dfef340080625cbdd41c846afa8">
  <xsd:schema xmlns:xsd="http://www.w3.org/2001/XMLSchema" xmlns:xs="http://www.w3.org/2001/XMLSchema" xmlns:p="http://schemas.microsoft.com/office/2006/metadata/properties" xmlns:ns2="e8b27e49-1662-454f-8f33-4f0cb5ed609b" targetNamespace="http://schemas.microsoft.com/office/2006/metadata/properties" ma:root="true" ma:fieldsID="1a08ff1ce635293ace70921ebdaf82cc" ns2:_="">
    <xsd:import namespace="e8b27e49-1662-454f-8f33-4f0cb5ed609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27e49-1662-454f-8f33-4f0cb5ed60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1047E36-43CD-4CD4-B6A6-DE01A0EE6B93}">
  <ds:schemaRefs>
    <ds:schemaRef ds:uri="http://schemas.openxmlformats.org/officeDocument/2006/bibliography"/>
  </ds:schemaRefs>
</ds:datastoreItem>
</file>

<file path=customXml/itemProps3.xml><?xml version="1.0" encoding="utf-8"?>
<ds:datastoreItem xmlns:ds="http://schemas.openxmlformats.org/officeDocument/2006/customXml" ds:itemID="{DFA8EF9E-0CA8-4888-AD4D-D57B70A3F909}">
  <ds:schemaRefs>
    <ds:schemaRef ds:uri="http://schemas.microsoft.com/sharepoint/v3/contenttype/forms"/>
  </ds:schemaRefs>
</ds:datastoreItem>
</file>

<file path=customXml/itemProps4.xml><?xml version="1.0" encoding="utf-8"?>
<ds:datastoreItem xmlns:ds="http://schemas.openxmlformats.org/officeDocument/2006/customXml" ds:itemID="{D20AAABE-B0FE-4952-84B6-567292A65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27e49-1662-454f-8f33-4f0cb5ed60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65A131-5A68-4395-ADAF-D6ACCF60D94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Szablon aktu prawnego 4_0.dotm</Template>
  <TotalTime>1</TotalTime>
  <Pages>15</Pages>
  <Words>4365</Words>
  <Characters>26190</Characters>
  <Application>Microsoft Office Word</Application>
  <DocSecurity>4</DocSecurity>
  <Lines>218</Lines>
  <Paragraphs>60</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Akt prawny</vt:lpstr>
      <vt:lpstr>p r o j e k t</vt:lpstr>
    </vt:vector>
  </TitlesOfParts>
  <Manager/>
  <Company>&lt;nazwa organu&gt;</Company>
  <LinksUpToDate>false</LinksUpToDate>
  <CharactersWithSpaces>30495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Akt prawny</dc:title>
  <dc:subject/>
  <dc:creator>Pękala Hubert</dc:creator>
  <cp:keywords/>
  <cp:lastModifiedBy>Kołakowska Iwona</cp:lastModifiedBy>
  <cp:revision>2</cp:revision>
  <cp:lastPrinted>2012-04-23T06:39:00Z</cp:lastPrinted>
  <dcterms:created xsi:type="dcterms:W3CDTF">2026-06-05T11:13:00Z</dcterms:created>
  <dcterms:modified xsi:type="dcterms:W3CDTF">2026-06-05T11:13:00Z</dcterms:modified>
  <cp:category>000</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y fmtid="{D5CDD505-2E9C-101B-9397-08002B2CF9AE}" pid="4" name="ContentTypeId">
    <vt:lpwstr>0x010100E42623DBF209FE41AB4C217E6D85312F</vt:lpwstr>
  </property>
</Properties>
</file>