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BBDB" w14:textId="3C84E893" w:rsidR="002A5432" w:rsidRPr="002A5432" w:rsidRDefault="00AE6432" w:rsidP="002A5432">
      <w:pPr>
        <w:pStyle w:val="OZNPROJEKTUwskazaniedatylubwersjiprojektu"/>
      </w:pPr>
      <w:r>
        <w:t>P</w:t>
      </w:r>
      <w:bookmarkStart w:id="0" w:name="_GoBack"/>
      <w:bookmarkEnd w:id="0"/>
      <w:r w:rsidR="006300D2">
        <w:t>rojekt</w:t>
      </w:r>
    </w:p>
    <w:p w14:paraId="2447CD64" w14:textId="2ADCA165" w:rsidR="002A5432" w:rsidRPr="002A5432" w:rsidRDefault="002A5432" w:rsidP="002A5432">
      <w:pPr>
        <w:pStyle w:val="OZNRODZAKTUtznustawalubrozporzdzenieiorganwydajcy"/>
      </w:pPr>
      <w:r w:rsidRPr="002A5432">
        <w:t>U</w:t>
      </w:r>
      <w:r>
        <w:t>S</w:t>
      </w:r>
      <w:r w:rsidRPr="002A5432">
        <w:t>TAWA</w:t>
      </w:r>
    </w:p>
    <w:p w14:paraId="719F43A0" w14:textId="487A25FE" w:rsidR="002A5432" w:rsidRPr="002A5432" w:rsidRDefault="002A5432" w:rsidP="002A5432">
      <w:pPr>
        <w:pStyle w:val="DATAAKTUdatauchwalenialubwydaniaaktu"/>
      </w:pPr>
      <w:r w:rsidRPr="002A5432">
        <w:t xml:space="preserve">z dnia </w:t>
      </w:r>
    </w:p>
    <w:p w14:paraId="05F24A37" w14:textId="77777777" w:rsidR="002A5432" w:rsidRPr="002A5432" w:rsidRDefault="002A5432" w:rsidP="002A5432">
      <w:pPr>
        <w:pStyle w:val="TYTUAKTUprzedmiotregulacjiustawylubrozporzdzenia"/>
      </w:pPr>
      <w:r w:rsidRPr="002A5432">
        <w:t>o zmianie ustawy o pomocy społecznej oraz niektórych innych ustaw</w:t>
      </w:r>
      <w:r w:rsidRPr="004F1F04">
        <w:rPr>
          <w:rStyle w:val="IGPindeksgrnyipogrubienie"/>
        </w:rPr>
        <w:footnoteReference w:id="1"/>
      </w:r>
      <w:r w:rsidRPr="004F1F04">
        <w:rPr>
          <w:rStyle w:val="IGPindeksgrnyipogrubienie"/>
        </w:rPr>
        <w:t>)</w:t>
      </w:r>
    </w:p>
    <w:p w14:paraId="4CAC2037" w14:textId="44AE013C" w:rsidR="002A5432" w:rsidRPr="002A5432" w:rsidRDefault="002A5432" w:rsidP="002A5432">
      <w:pPr>
        <w:pStyle w:val="ARTartustawynprozporzdzenia"/>
        <w:keepNext/>
      </w:pPr>
      <w:r w:rsidRPr="002A5432">
        <w:rPr>
          <w:rStyle w:val="Ppogrubienie"/>
        </w:rPr>
        <w:t>Art. 1.</w:t>
      </w:r>
      <w:r>
        <w:t> </w:t>
      </w:r>
      <w:r w:rsidRPr="002A5432">
        <w:t>W ustawie z dnia 12 marca 2004 r. o pomocy społecznej (Dz. U. z 2023 r. poz. 901, 1693, 1938 i 2760) w art. 24 dodaje się ust. 3</w:t>
      </w:r>
      <w:r w:rsidR="00D94752">
        <w:t>–</w:t>
      </w:r>
      <w:r w:rsidRPr="002A5432">
        <w:t>10 w brzmieniu:</w:t>
      </w:r>
    </w:p>
    <w:p w14:paraId="025CAEFB" w14:textId="3BBFEA0E" w:rsidR="002A5432" w:rsidRPr="002A5432" w:rsidRDefault="002A5432" w:rsidP="002A5432">
      <w:pPr>
        <w:pStyle w:val="ZUSTzmustartykuempunktem"/>
      </w:pPr>
      <w:r>
        <w:t>„</w:t>
      </w:r>
      <w:r w:rsidRPr="002A5432">
        <w:t>3.</w:t>
      </w:r>
      <w:r>
        <w:t> </w:t>
      </w:r>
      <w:r w:rsidRPr="002A5432">
        <w:t xml:space="preserve">Rada Ministrów może przyjąć rządowy program dofinansowania wynagrodzeń oraz kosztów składek od tych wynagrodzeń, pracowników określonych w </w:t>
      </w:r>
      <w:r w:rsidR="00444009">
        <w:t xml:space="preserve">tym </w:t>
      </w:r>
      <w:r w:rsidRPr="002A5432">
        <w:t>programie, zatrudnionych w jednostkach organizacyjnych pomocy społecznej prowadzonych przez jednostki samorządu terytorialnego lub na ich zlecenie.</w:t>
      </w:r>
    </w:p>
    <w:p w14:paraId="38B19439" w14:textId="037D7D77" w:rsidR="002A5432" w:rsidRPr="002A5432" w:rsidRDefault="002A5432" w:rsidP="002A5432">
      <w:pPr>
        <w:pStyle w:val="ZUSTzmustartykuempunktem"/>
      </w:pPr>
      <w:r w:rsidRPr="002A5432">
        <w:t>4.</w:t>
      </w:r>
      <w:r>
        <w:t> </w:t>
      </w:r>
      <w:r w:rsidRPr="002A5432">
        <w:t>Dofinansowanie wynagrodzeń, o którym mowa w ust. 3, może być wypłacane w</w:t>
      </w:r>
      <w:r w:rsidR="004F1F04">
        <w:t> </w:t>
      </w:r>
      <w:r w:rsidRPr="002A5432">
        <w:t>formie dodatku motywacyjnego.</w:t>
      </w:r>
    </w:p>
    <w:p w14:paraId="0F901BAA" w14:textId="2A92D98B" w:rsidR="002A5432" w:rsidRPr="002A5432" w:rsidRDefault="002A5432" w:rsidP="002A5432">
      <w:pPr>
        <w:pStyle w:val="ZUSTzmustartykuempunktem"/>
      </w:pPr>
      <w:r w:rsidRPr="002A5432">
        <w:t>5.</w:t>
      </w:r>
      <w:r>
        <w:t> </w:t>
      </w:r>
      <w:r w:rsidRPr="002A5432">
        <w:t>Program, o którym mowa w ust. 3, Rada Ministrów przyjmuje w drodze uchwały.</w:t>
      </w:r>
    </w:p>
    <w:p w14:paraId="268201C8" w14:textId="328364BF" w:rsidR="002A5432" w:rsidRPr="002A5432" w:rsidRDefault="002A5432" w:rsidP="002A5432">
      <w:pPr>
        <w:pStyle w:val="ZUSTzmustartykuempunktem"/>
      </w:pPr>
      <w:r w:rsidRPr="002A5432">
        <w:t>6.</w:t>
      </w:r>
      <w:r>
        <w:t> </w:t>
      </w:r>
      <w:r w:rsidRPr="002A5432">
        <w:t>Program, o którym mowa w ust. 3, jest finansowany z dotacji celowej z budżetu państwa.</w:t>
      </w:r>
    </w:p>
    <w:p w14:paraId="648B11E6" w14:textId="22ACE506" w:rsidR="002A5432" w:rsidRPr="002A5432" w:rsidRDefault="002A5432" w:rsidP="002A5432">
      <w:pPr>
        <w:pStyle w:val="ZUSTzmustartykuempunktem"/>
      </w:pPr>
      <w:r w:rsidRPr="002A5432">
        <w:t>7.</w:t>
      </w:r>
      <w:r>
        <w:t> </w:t>
      </w:r>
      <w:r w:rsidRPr="002A5432">
        <w:t>Do udzielania dotacji celowych z budżetu państwa na realizację programu, o</w:t>
      </w:r>
      <w:r w:rsidR="004F1F04">
        <w:t> </w:t>
      </w:r>
      <w:r w:rsidRPr="002A5432">
        <w:t xml:space="preserve">którym mowa w ust. 3, </w:t>
      </w:r>
      <w:r w:rsidR="00244C77">
        <w:t>stosuje się</w:t>
      </w:r>
      <w:r w:rsidRPr="002A5432">
        <w:t xml:space="preserve"> przepis art. 115 ust. 2.</w:t>
      </w:r>
    </w:p>
    <w:p w14:paraId="463A7FE4" w14:textId="4C82F021" w:rsidR="002A5432" w:rsidRPr="002A5432" w:rsidRDefault="002A5432" w:rsidP="002A5432">
      <w:pPr>
        <w:pStyle w:val="ZUSTzmustartykuempunktem"/>
      </w:pPr>
      <w:r w:rsidRPr="002A5432">
        <w:t>8.</w:t>
      </w:r>
      <w:r>
        <w:t> </w:t>
      </w:r>
      <w:r w:rsidR="000B1B35">
        <w:t>Środki programu</w:t>
      </w:r>
      <w:r w:rsidRPr="002A5432">
        <w:t>, o którym mowa w ust. 3, przeznacza się w całości na zwiększenie wynagrodzeń pracowników</w:t>
      </w:r>
      <w:r w:rsidR="009A749E">
        <w:t xml:space="preserve"> oraz kosztów składek od tych wynagrodzeń</w:t>
      </w:r>
      <w:r w:rsidRPr="002A5432">
        <w:t>.</w:t>
      </w:r>
    </w:p>
    <w:p w14:paraId="4D4937C7" w14:textId="6EE22A23" w:rsidR="002A5432" w:rsidRPr="002A5432" w:rsidRDefault="002A5432" w:rsidP="002A5432">
      <w:pPr>
        <w:pStyle w:val="ZUSTzmustartykuempunktem"/>
      </w:pPr>
      <w:r w:rsidRPr="002A5432">
        <w:t>9.</w:t>
      </w:r>
      <w:r>
        <w:t> </w:t>
      </w:r>
      <w:r w:rsidRPr="002A5432">
        <w:t>Dofinansowanie wynagrodzeń</w:t>
      </w:r>
      <w:r w:rsidR="005238E4">
        <w:t>, o który</w:t>
      </w:r>
      <w:r w:rsidR="009A749E">
        <w:t>m</w:t>
      </w:r>
      <w:r w:rsidR="005238E4">
        <w:t xml:space="preserve"> mowa w ust. 3, </w:t>
      </w:r>
      <w:r w:rsidRPr="002A5432">
        <w:t>nie stanowi podstawy naliczania świadczeń, odszkodowań i innych wypłat wynikających z odrębnych przepisów, w tym dodatkowego wynagrodzenia rocznego i nagród rocznych.</w:t>
      </w:r>
    </w:p>
    <w:p w14:paraId="0CEDA0FE" w14:textId="5643020C" w:rsidR="002A5432" w:rsidRPr="002A5432" w:rsidRDefault="002A5432" w:rsidP="002A5432">
      <w:pPr>
        <w:pStyle w:val="ZUSTzmustartykuempunktem"/>
      </w:pPr>
      <w:r w:rsidRPr="002A5432">
        <w:t>10.</w:t>
      </w:r>
      <w:r>
        <w:t> </w:t>
      </w:r>
      <w:r w:rsidRPr="002A5432">
        <w:t>Dofinansowanie wynagrodzeń, o którym mowa w ust. 3, nie jest uwzględniane przy wyliczaniu średniego miesięcznego kosztu utrzymania w domu pomocy społecznej.</w:t>
      </w:r>
      <w:r>
        <w:t>”</w:t>
      </w:r>
      <w:r w:rsidRPr="002A5432">
        <w:t>.</w:t>
      </w:r>
    </w:p>
    <w:p w14:paraId="667CF8E4" w14:textId="4F898266" w:rsidR="002A5432" w:rsidRDefault="002A5432" w:rsidP="00DF75BB">
      <w:pPr>
        <w:pStyle w:val="ARTartustawynprozporzdzenia"/>
      </w:pPr>
      <w:r w:rsidRPr="002A5432">
        <w:rPr>
          <w:rStyle w:val="Ppogrubienie"/>
        </w:rPr>
        <w:t>Art.</w:t>
      </w:r>
      <w:r>
        <w:rPr>
          <w:rStyle w:val="Ppogrubienie"/>
        </w:rPr>
        <w:t> </w:t>
      </w:r>
      <w:r w:rsidR="00DF75BB">
        <w:rPr>
          <w:rStyle w:val="Ppogrubienie"/>
        </w:rPr>
        <w:t>2</w:t>
      </w:r>
      <w:r w:rsidRPr="002A5432">
        <w:rPr>
          <w:rStyle w:val="Ppogrubienie"/>
        </w:rPr>
        <w:t>.</w:t>
      </w:r>
      <w:r w:rsidR="004F1F04">
        <w:t> </w:t>
      </w:r>
      <w:r w:rsidRPr="002A5432">
        <w:t>W ustawie z dnia 4 lutego 2011 r. o opiece nad dziećmi w wieku do lat 3 (Dz. U. z 202</w:t>
      </w:r>
      <w:r w:rsidR="00D03938">
        <w:t>4</w:t>
      </w:r>
      <w:r w:rsidRPr="002A5432">
        <w:t xml:space="preserve"> r. poz. </w:t>
      </w:r>
      <w:r w:rsidR="00D03938">
        <w:t>338</w:t>
      </w:r>
      <w:r w:rsidRPr="002A5432">
        <w:t xml:space="preserve">) </w:t>
      </w:r>
      <w:r>
        <w:t>po art. 63 dodaje się art. 63a w brzmieniu:</w:t>
      </w:r>
    </w:p>
    <w:p w14:paraId="636541AE" w14:textId="53A7CCD9" w:rsidR="002A5432" w:rsidRPr="002A5432" w:rsidRDefault="002A5432" w:rsidP="002A5432">
      <w:pPr>
        <w:pStyle w:val="ZARTzmartartykuempunktem"/>
      </w:pPr>
      <w:r>
        <w:lastRenderedPageBreak/>
        <w:t>„Art.</w:t>
      </w:r>
      <w:r w:rsidR="00C5537D">
        <w:t> </w:t>
      </w:r>
      <w:r>
        <w:t>63a.</w:t>
      </w:r>
      <w:r w:rsidR="00C5537D">
        <w:t> </w:t>
      </w:r>
      <w:r w:rsidRPr="002A5432">
        <w:t>1.</w:t>
      </w:r>
      <w:r w:rsidR="00C5537D">
        <w:t> </w:t>
      </w:r>
      <w:r w:rsidRPr="002A5432">
        <w:t xml:space="preserve">Rada Ministrów może przyjąć rządowy program dofinansowania wynagrodzeń oraz kosztów składek od tych wynagrodzeń, </w:t>
      </w:r>
      <w:r w:rsidR="00F43BEC">
        <w:t xml:space="preserve">pracowników </w:t>
      </w:r>
      <w:r w:rsidRPr="002A5432">
        <w:t>określonych w</w:t>
      </w:r>
      <w:r w:rsidR="004F1F04">
        <w:t> </w:t>
      </w:r>
      <w:r w:rsidR="00F43BEC">
        <w:t xml:space="preserve">tym </w:t>
      </w:r>
      <w:r w:rsidRPr="002A5432">
        <w:t>programie</w:t>
      </w:r>
      <w:r w:rsidR="00F43BEC">
        <w:t>,</w:t>
      </w:r>
      <w:r w:rsidRPr="002A5432">
        <w:t xml:space="preserve"> zatrudnionych w żłobkach lub klubach dziecięcych prowadzonych przez jednostki samorządu terytorialnego oraz dziennych opiekunów zatrudnionych przez jednostki samorządu terytorialnego.</w:t>
      </w:r>
    </w:p>
    <w:p w14:paraId="3E959DE8" w14:textId="66B6651B" w:rsidR="002A5432" w:rsidRPr="002A5432" w:rsidRDefault="002A5432" w:rsidP="004F1F04">
      <w:pPr>
        <w:pStyle w:val="ZUSTzmustartykuempunktem"/>
      </w:pPr>
      <w:r w:rsidRPr="002A5432">
        <w:t>2.</w:t>
      </w:r>
      <w:r w:rsidR="00C5537D">
        <w:t> </w:t>
      </w:r>
      <w:r w:rsidRPr="002A5432">
        <w:t>Dofinansowanie wynagrodzeń, o którym mowa w ust. 1, może być wypłacane w</w:t>
      </w:r>
      <w:r w:rsidR="004F1F04">
        <w:t> </w:t>
      </w:r>
      <w:r w:rsidRPr="002A5432">
        <w:t>formie dodatku motywacyjnego.</w:t>
      </w:r>
    </w:p>
    <w:p w14:paraId="0CD7A420" w14:textId="6BC3A611" w:rsidR="002A5432" w:rsidRPr="002A5432" w:rsidRDefault="002A5432" w:rsidP="004F1F04">
      <w:pPr>
        <w:pStyle w:val="ZUSTzmustartykuempunktem"/>
      </w:pPr>
      <w:r w:rsidRPr="002A5432">
        <w:t>3.</w:t>
      </w:r>
      <w:r>
        <w:t> </w:t>
      </w:r>
      <w:r w:rsidR="00862B56">
        <w:t>P</w:t>
      </w:r>
      <w:r w:rsidRPr="002A5432">
        <w:t>rogram, o który</w:t>
      </w:r>
      <w:r w:rsidR="00CE6BCB">
        <w:t>m</w:t>
      </w:r>
      <w:r w:rsidRPr="002A5432">
        <w:t xml:space="preserve"> mowa w ust. 1, Rada Ministrów przyjmuje w drodze uchwały.</w:t>
      </w:r>
    </w:p>
    <w:p w14:paraId="47C0271B" w14:textId="7C6C13D8" w:rsidR="002A5432" w:rsidRPr="002A5432" w:rsidRDefault="002A5432" w:rsidP="004F1F04">
      <w:pPr>
        <w:pStyle w:val="ZUSTzmustartykuempunktem"/>
      </w:pPr>
      <w:r w:rsidRPr="002A5432">
        <w:t>4.</w:t>
      </w:r>
      <w:r>
        <w:t> </w:t>
      </w:r>
      <w:r w:rsidRPr="002A5432">
        <w:t xml:space="preserve">Program, o którym mowa w ust. 1, jest finansowany z dotacji celowej </w:t>
      </w:r>
      <w:r w:rsidR="000B1B35">
        <w:t xml:space="preserve">z </w:t>
      </w:r>
      <w:r w:rsidRPr="002A5432">
        <w:t>budżetu państwa.</w:t>
      </w:r>
    </w:p>
    <w:p w14:paraId="31A91B97" w14:textId="33EB83AB" w:rsidR="002A5432" w:rsidRPr="002A5432" w:rsidRDefault="002A5432" w:rsidP="004F1F04">
      <w:pPr>
        <w:pStyle w:val="ZUSTzmustartykuempunktem"/>
      </w:pPr>
      <w:r w:rsidRPr="002A5432">
        <w:t>5.</w:t>
      </w:r>
      <w:r>
        <w:t> </w:t>
      </w:r>
      <w:r w:rsidRPr="002A5432">
        <w:t>Do udzielania dotacji celowych z budżetu państwa na realizację programu, o</w:t>
      </w:r>
      <w:r w:rsidR="004F1F04">
        <w:t> </w:t>
      </w:r>
      <w:r w:rsidRPr="002A5432">
        <w:t>którym mowa w ust. 1, nie stosuje się przepisu art. 128 ust. 2 ustawy z dnia 27 sierpnia 2009 r. o finansach publicznych</w:t>
      </w:r>
      <w:r w:rsidR="00416181">
        <w:t xml:space="preserve"> </w:t>
      </w:r>
      <w:r w:rsidR="00416181" w:rsidRPr="00416181">
        <w:t>(Dz. U. z 2023 r. poz. 1270, z późn. zm.</w:t>
      </w:r>
      <w:r w:rsidR="00416181" w:rsidRPr="00416181">
        <w:rPr>
          <w:rStyle w:val="Odwoanieprzypisudolnego"/>
        </w:rPr>
        <w:footnoteReference w:id="2"/>
      </w:r>
      <w:r w:rsidR="000F14D1" w:rsidRPr="00E50760">
        <w:rPr>
          <w:rStyle w:val="IGindeksgrny"/>
        </w:rPr>
        <w:t>)</w:t>
      </w:r>
      <w:r w:rsidR="00416181" w:rsidRPr="00416181">
        <w:t>)</w:t>
      </w:r>
      <w:r w:rsidRPr="002A5432">
        <w:t>.</w:t>
      </w:r>
    </w:p>
    <w:p w14:paraId="3F942F18" w14:textId="3249D508" w:rsidR="002A5432" w:rsidRPr="002A5432" w:rsidRDefault="002A5432" w:rsidP="004F1F04">
      <w:pPr>
        <w:pStyle w:val="ZUSTzmustartykuempunktem"/>
      </w:pPr>
      <w:r>
        <w:t>6.</w:t>
      </w:r>
      <w:r w:rsidR="00F36B11">
        <w:t> </w:t>
      </w:r>
      <w:r w:rsidR="000B1B35">
        <w:t>Środki programu</w:t>
      </w:r>
      <w:r>
        <w:t>, o którym mowa w ust. 1, przeznacza się w całości na zwiększenie wynagrodze</w:t>
      </w:r>
      <w:r w:rsidR="00862B56">
        <w:t>ń</w:t>
      </w:r>
      <w:r>
        <w:t xml:space="preserve"> </w:t>
      </w:r>
      <w:r w:rsidR="00805ED5">
        <w:t xml:space="preserve">oraz kosztów składek od tych wynagrodzeń </w:t>
      </w:r>
      <w:r>
        <w:t xml:space="preserve">odpowiednio </w:t>
      </w:r>
      <w:r w:rsidR="002812A1">
        <w:t>pracowników</w:t>
      </w:r>
      <w:r w:rsidRPr="002A5432">
        <w:t xml:space="preserve"> zatrudnionych w żłobkach lub klubach dziecięcych oraz dziennych opiekunów.</w:t>
      </w:r>
    </w:p>
    <w:p w14:paraId="32DF913F" w14:textId="677E4D5C" w:rsidR="002A5432" w:rsidRPr="002A5432" w:rsidRDefault="002A5432" w:rsidP="004F1F04">
      <w:pPr>
        <w:pStyle w:val="ZUSTzmustartykuempunktem"/>
      </w:pPr>
      <w:r>
        <w:t>7. Dofinansowanie wynagrodzeń, o którym mowa w ust. 1, nie stanowi podstawy naliczania świadczeń, odszkodowań i innych wypłat wynikających z odrębnych przepisów, w tym dodatkowego wynagrodzenia rocznego i nagród rocznych.”.</w:t>
      </w:r>
    </w:p>
    <w:p w14:paraId="70888418" w14:textId="43C5A749" w:rsidR="002A5432" w:rsidRPr="002A5432" w:rsidRDefault="002A5432" w:rsidP="002A5432">
      <w:pPr>
        <w:pStyle w:val="ARTartustawynprozporzdzenia"/>
      </w:pPr>
      <w:r w:rsidRPr="002A5432">
        <w:rPr>
          <w:rStyle w:val="Ppogrubienie"/>
        </w:rPr>
        <w:t>Art. </w:t>
      </w:r>
      <w:r w:rsidR="00DF75BB">
        <w:rPr>
          <w:rStyle w:val="Ppogrubienie"/>
        </w:rPr>
        <w:t>3</w:t>
      </w:r>
      <w:r w:rsidRPr="002A5432">
        <w:rPr>
          <w:rStyle w:val="Ppogrubienie"/>
        </w:rPr>
        <w:t>.</w:t>
      </w:r>
      <w:r>
        <w:t> </w:t>
      </w:r>
      <w:r w:rsidRPr="002A5432">
        <w:t>W ustawie z dnia 9 czerwca 2011 r. o wspieraniu rodziny i systemie pieczy zastępczej (Dz. U. z 202</w:t>
      </w:r>
      <w:r w:rsidR="00416181">
        <w:t>4</w:t>
      </w:r>
      <w:r w:rsidRPr="002A5432">
        <w:t xml:space="preserve"> r. poz. 1</w:t>
      </w:r>
      <w:r w:rsidR="00416181">
        <w:t>77</w:t>
      </w:r>
      <w:r w:rsidRPr="002A5432">
        <w:t>) wprowadza się następujące zmiany:</w:t>
      </w:r>
    </w:p>
    <w:p w14:paraId="50E263CC" w14:textId="2317F5E8" w:rsidR="002A5432" w:rsidRPr="002A5432" w:rsidRDefault="002A5432" w:rsidP="002A5432">
      <w:pPr>
        <w:pStyle w:val="PKTpunkt"/>
      </w:pPr>
      <w:r>
        <w:t>1)</w:t>
      </w:r>
      <w:r w:rsidR="004F1F04">
        <w:tab/>
      </w:r>
      <w:r w:rsidRPr="002A5432">
        <w:t>w art. 187</w:t>
      </w:r>
      <w:bookmarkStart w:id="1" w:name="_Hlk160192174"/>
      <w:r>
        <w:t xml:space="preserve"> </w:t>
      </w:r>
      <w:r w:rsidRPr="002A5432">
        <w:t>dodaje się ust. 8 w brzmieniu:</w:t>
      </w:r>
    </w:p>
    <w:bookmarkEnd w:id="1"/>
    <w:p w14:paraId="181B5B50" w14:textId="34C2AEA1" w:rsidR="002A5432" w:rsidRPr="002A5432" w:rsidRDefault="002A5432" w:rsidP="002A5432">
      <w:pPr>
        <w:pStyle w:val="ZUSTzmustartykuempunktem"/>
      </w:pPr>
      <w:r w:rsidRPr="002A5432">
        <w:t>„8. </w:t>
      </w:r>
      <w:r w:rsidR="008C0471">
        <w:t>P</w:t>
      </w:r>
      <w:r w:rsidRPr="002A5432">
        <w:t>rogram, o którym mowa w ust. 1 pkt 5, Rada Ministrów przyjmuje w drodze uchwały.”;</w:t>
      </w:r>
    </w:p>
    <w:p w14:paraId="6C8ABA24" w14:textId="12E757F1" w:rsidR="002A5432" w:rsidRPr="002A5432" w:rsidRDefault="002A5432" w:rsidP="002A5432">
      <w:pPr>
        <w:pStyle w:val="PKTpunkt"/>
      </w:pPr>
      <w:r>
        <w:t>2)</w:t>
      </w:r>
      <w:r w:rsidR="004F1F04">
        <w:tab/>
      </w:r>
      <w:r w:rsidRPr="002A5432">
        <w:t>po art. 187a dodaje się art. 187b w brzmieniu:</w:t>
      </w:r>
    </w:p>
    <w:p w14:paraId="2113EC1E" w14:textId="5DBCEE4D" w:rsidR="002A5432" w:rsidRPr="002A5432" w:rsidRDefault="002A5432" w:rsidP="002A5432">
      <w:pPr>
        <w:pStyle w:val="ZARTzmartartykuempunktem"/>
      </w:pPr>
      <w:r>
        <w:t>„</w:t>
      </w:r>
      <w:r w:rsidRPr="002A5432">
        <w:t>Art.</w:t>
      </w:r>
      <w:r>
        <w:t> </w:t>
      </w:r>
      <w:r w:rsidRPr="002A5432">
        <w:t>187b.</w:t>
      </w:r>
      <w:r>
        <w:t> </w:t>
      </w:r>
      <w:r w:rsidRPr="002A5432">
        <w:t xml:space="preserve">1. Rada Ministrów może przyjąć rządowy program dofinansowania wynagrodzeń oraz kosztów </w:t>
      </w:r>
      <w:r w:rsidR="00F04E17">
        <w:t>składek</w:t>
      </w:r>
      <w:r w:rsidRPr="002A5432">
        <w:t xml:space="preserve"> od tych wynagrodzeń pracowników określonych w</w:t>
      </w:r>
      <w:r w:rsidR="004F1F04">
        <w:t> </w:t>
      </w:r>
      <w:r w:rsidR="00F43BEC">
        <w:t xml:space="preserve">tym </w:t>
      </w:r>
      <w:r w:rsidRPr="002A5432">
        <w:t>programie</w:t>
      </w:r>
      <w:r w:rsidR="00F43BEC">
        <w:t>,</w:t>
      </w:r>
      <w:r w:rsidRPr="002A5432">
        <w:t xml:space="preserve"> zatrudnionych w jednostkach organizacyjnych wspierania rodziny i</w:t>
      </w:r>
      <w:r w:rsidR="004F1F04">
        <w:t> </w:t>
      </w:r>
      <w:r w:rsidRPr="002A5432">
        <w:t>systemu pieczy zastępczej, prowadzonych przez jednostki samorządu terytorialnego lub na ich zlecenie.</w:t>
      </w:r>
    </w:p>
    <w:p w14:paraId="606B7361" w14:textId="3BA6B121" w:rsidR="00C61528" w:rsidRDefault="002A5432" w:rsidP="000410BE">
      <w:pPr>
        <w:pStyle w:val="ZUSTzmustartykuempunktem"/>
      </w:pPr>
      <w:r w:rsidRPr="002A5432">
        <w:lastRenderedPageBreak/>
        <w:t>2.</w:t>
      </w:r>
      <w:r>
        <w:t> </w:t>
      </w:r>
      <w:r w:rsidR="00C61528" w:rsidRPr="002A5432">
        <w:t>Dofinansowanie wynagrodzeń, o którym mowa w ust. 1, może być wypłacane w</w:t>
      </w:r>
      <w:r w:rsidR="004F1F04">
        <w:t> </w:t>
      </w:r>
      <w:r w:rsidR="00C61528" w:rsidRPr="002A5432">
        <w:t>formie dodatku motywacyjnego</w:t>
      </w:r>
      <w:r w:rsidR="00C61528">
        <w:t>.</w:t>
      </w:r>
    </w:p>
    <w:p w14:paraId="0E8E4B25" w14:textId="5A498F51" w:rsidR="000410BE" w:rsidRPr="002A5432" w:rsidRDefault="00C61528" w:rsidP="000410BE">
      <w:pPr>
        <w:pStyle w:val="ZUSTzmustartykuempunktem"/>
      </w:pPr>
      <w:r>
        <w:t>3.</w:t>
      </w:r>
      <w:r w:rsidRPr="002A5432">
        <w:t xml:space="preserve"> </w:t>
      </w:r>
      <w:r w:rsidR="000410BE" w:rsidRPr="002A5432">
        <w:t xml:space="preserve">Program, o którym mowa w ust. </w:t>
      </w:r>
      <w:r w:rsidR="000410BE">
        <w:t>1</w:t>
      </w:r>
      <w:r w:rsidR="000410BE" w:rsidRPr="002A5432">
        <w:t>, jest finansowany z dotacji celowej z budżetu państwa.</w:t>
      </w:r>
    </w:p>
    <w:p w14:paraId="37EDC8C4" w14:textId="36D4D613" w:rsidR="002A5432" w:rsidRDefault="00C61528" w:rsidP="00E50760">
      <w:pPr>
        <w:pStyle w:val="ZUSTzmustartykuempunktem"/>
      </w:pPr>
      <w:r>
        <w:t>4</w:t>
      </w:r>
      <w:r w:rsidR="002A5432" w:rsidRPr="002A5432">
        <w:t>.</w:t>
      </w:r>
      <w:r w:rsidR="002A5432">
        <w:t> </w:t>
      </w:r>
      <w:r w:rsidR="000B1B35">
        <w:t>Środki programu</w:t>
      </w:r>
      <w:r w:rsidR="002A5432" w:rsidRPr="002A5432">
        <w:t>, o którym mowa w ust. 1, przeznacza się w całości na zwiększenie wynagrodzeń pracowników</w:t>
      </w:r>
      <w:r w:rsidR="00DD678A">
        <w:t xml:space="preserve"> oraz kosztów </w:t>
      </w:r>
      <w:r w:rsidR="000945B1">
        <w:t>składek</w:t>
      </w:r>
      <w:r w:rsidR="00DD678A">
        <w:t xml:space="preserve"> od tych wynagrodzeń</w:t>
      </w:r>
      <w:r w:rsidR="002A5432" w:rsidRPr="002A5432">
        <w:t>.</w:t>
      </w:r>
    </w:p>
    <w:p w14:paraId="363B7594" w14:textId="5F3CBB64" w:rsidR="002A5432" w:rsidRPr="002A5432" w:rsidRDefault="002A5432" w:rsidP="002A5432">
      <w:pPr>
        <w:pStyle w:val="ZUSTzmustartykuempunktem"/>
      </w:pPr>
      <w:r w:rsidRPr="002A5432">
        <w:t>5. Dofinansowanie wynagrodzeń, o którym mowa w ust. 1, nie stanowi podstawy naliczania świadczeń, odszkodowań i innych wypłat wynikających z odrębnych przepisów, w tym dodatkowego wynagrodzenia rocznego i nagród rocznych.</w:t>
      </w:r>
    </w:p>
    <w:p w14:paraId="65D15D13" w14:textId="38B3429E" w:rsidR="002A5432" w:rsidRPr="002A5432" w:rsidRDefault="002A5432" w:rsidP="00475450">
      <w:pPr>
        <w:pStyle w:val="ZUSTzmustartykuempunktem"/>
        <w:keepNext/>
      </w:pPr>
      <w:r w:rsidRPr="002A5432">
        <w:t>6.</w:t>
      </w:r>
      <w:r>
        <w:t> </w:t>
      </w:r>
      <w:r w:rsidRPr="002A5432">
        <w:t>Do udzielania dotacji celowych z budżetu państwa</w:t>
      </w:r>
      <w:r w:rsidR="00D97226">
        <w:t xml:space="preserve"> na realizację programu</w:t>
      </w:r>
      <w:r w:rsidRPr="002A5432">
        <w:t>, o</w:t>
      </w:r>
      <w:r w:rsidR="004F1F04">
        <w:t> </w:t>
      </w:r>
      <w:r w:rsidRPr="002A5432">
        <w:t>który</w:t>
      </w:r>
      <w:r w:rsidR="00D97226">
        <w:t>m</w:t>
      </w:r>
      <w:r w:rsidRPr="002A5432">
        <w:t xml:space="preserve"> mowa w ust. </w:t>
      </w:r>
      <w:r w:rsidR="00D97226">
        <w:t>1</w:t>
      </w:r>
      <w:r w:rsidR="00475450">
        <w:t xml:space="preserve">, </w:t>
      </w:r>
      <w:r w:rsidRPr="002A5432">
        <w:t>przepisu art. 128 ust. 2 ustawy z dnia 27 sierpnia 2009 r. o</w:t>
      </w:r>
      <w:r w:rsidR="004F1F04">
        <w:t> </w:t>
      </w:r>
      <w:r w:rsidRPr="002A5432">
        <w:t>finansach publicznych</w:t>
      </w:r>
      <w:r w:rsidR="00731F66">
        <w:t xml:space="preserve"> </w:t>
      </w:r>
      <w:r w:rsidR="00731F66" w:rsidRPr="00731F66">
        <w:t>(Dz. U. z 2023 r. poz. 1270, z późn. zm.</w:t>
      </w:r>
      <w:r w:rsidR="00731F66" w:rsidRPr="00731F66">
        <w:rPr>
          <w:rStyle w:val="Odwoanieprzypisudolnego"/>
        </w:rPr>
        <w:footnoteReference w:id="3"/>
      </w:r>
      <w:r w:rsidR="006A1171" w:rsidRPr="00E50760">
        <w:rPr>
          <w:rStyle w:val="IGindeksgrny"/>
        </w:rPr>
        <w:t>)</w:t>
      </w:r>
      <w:r w:rsidR="00731F66" w:rsidRPr="00731F66">
        <w:t>)</w:t>
      </w:r>
      <w:r w:rsidRPr="002A5432">
        <w:t xml:space="preserve"> nie stosuje się</w:t>
      </w:r>
      <w:r w:rsidR="00475450">
        <w:t>.</w:t>
      </w:r>
      <w:r w:rsidR="006A1171" w:rsidRPr="006A1171">
        <w:t>”</w:t>
      </w:r>
      <w:r w:rsidR="00EE2BD4">
        <w:t>.</w:t>
      </w:r>
    </w:p>
    <w:p w14:paraId="17238CBD" w14:textId="6F8E5247" w:rsidR="00261A16" w:rsidRPr="00737F6A" w:rsidRDefault="002A5432" w:rsidP="00EE2BD4">
      <w:pPr>
        <w:pStyle w:val="ARTartustawynprozporzdzenia"/>
      </w:pPr>
      <w:r w:rsidRPr="005F654A">
        <w:rPr>
          <w:rStyle w:val="Ppogrubienie"/>
        </w:rPr>
        <w:t>Art</w:t>
      </w:r>
      <w:r w:rsidRPr="00EE2BD4">
        <w:rPr>
          <w:rStyle w:val="Ppogrubienie"/>
        </w:rPr>
        <w:t>. </w:t>
      </w:r>
      <w:r w:rsidR="00EE2BD4" w:rsidRPr="00EE2BD4">
        <w:rPr>
          <w:rStyle w:val="Ppogrubienie"/>
        </w:rPr>
        <w:t>4</w:t>
      </w:r>
      <w:r w:rsidRPr="002A5432">
        <w:rPr>
          <w:rStyle w:val="Ppogrubienie"/>
        </w:rPr>
        <w:t>.</w:t>
      </w:r>
      <w:r>
        <w:t> </w:t>
      </w:r>
      <w:r w:rsidRPr="00DF75BB">
        <w:t>Ustawa</w:t>
      </w:r>
      <w:r w:rsidRPr="002A5432">
        <w:t xml:space="preserve"> wchodzi w życie </w:t>
      </w:r>
      <w:r w:rsidR="00466003">
        <w:t>po upływie 14 dni od dnia ogłoszenia.</w:t>
      </w:r>
      <w:r w:rsidR="00444009">
        <w:t xml:space="preserve">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3BB54" w14:textId="77777777" w:rsidR="00577E2D" w:rsidRDefault="00577E2D">
      <w:r>
        <w:separator/>
      </w:r>
    </w:p>
  </w:endnote>
  <w:endnote w:type="continuationSeparator" w:id="0">
    <w:p w14:paraId="49439326" w14:textId="77777777" w:rsidR="00577E2D" w:rsidRDefault="0057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0BB7" w14:textId="77777777" w:rsidR="00577E2D" w:rsidRDefault="00577E2D">
      <w:r>
        <w:separator/>
      </w:r>
    </w:p>
  </w:footnote>
  <w:footnote w:type="continuationSeparator" w:id="0">
    <w:p w14:paraId="4DA64A94" w14:textId="77777777" w:rsidR="00577E2D" w:rsidRDefault="00577E2D">
      <w:r>
        <w:continuationSeparator/>
      </w:r>
    </w:p>
  </w:footnote>
  <w:footnote w:id="1">
    <w:p w14:paraId="47911D15" w14:textId="304C702F" w:rsidR="002A5432" w:rsidRDefault="002A5432" w:rsidP="004F1F04">
      <w:pPr>
        <w:pStyle w:val="ODNONIKtreodnonika"/>
      </w:pPr>
      <w:r w:rsidRPr="002A5432">
        <w:rPr>
          <w:rStyle w:val="IGindeksgrny"/>
        </w:rPr>
        <w:footnoteRef/>
      </w:r>
      <w:r w:rsidRPr="002A5432">
        <w:rPr>
          <w:rStyle w:val="IGindeksgrny"/>
        </w:rPr>
        <w:t>)</w:t>
      </w:r>
      <w:r>
        <w:tab/>
      </w:r>
      <w:r w:rsidRPr="00A34040">
        <w:t>Niniejszą ustawą zmienia się ustawy: ustawę z dnia 12 marca 2004 r. o pomocy społecznej, ustawę z dnia 4</w:t>
      </w:r>
      <w:r w:rsidR="004F1F04">
        <w:t> </w:t>
      </w:r>
      <w:r w:rsidRPr="00A34040">
        <w:t>lutego 2011 r. o opiece nad dziećmi w wieku do lat 3</w:t>
      </w:r>
      <w:r w:rsidR="000F14D1">
        <w:t xml:space="preserve"> oraz</w:t>
      </w:r>
      <w:r w:rsidRPr="00A34040">
        <w:t xml:space="preserve"> ustawę z dnia 9 czerwca 2011</w:t>
      </w:r>
      <w:r>
        <w:t> </w:t>
      </w:r>
      <w:r w:rsidRPr="00A34040">
        <w:t>r. o wspieraniu rodziny i systemie pieczy zastępczej.</w:t>
      </w:r>
    </w:p>
  </w:footnote>
  <w:footnote w:id="2">
    <w:p w14:paraId="0A56C48C" w14:textId="77777777" w:rsidR="00416181" w:rsidRPr="003F22E1" w:rsidRDefault="00416181" w:rsidP="00E50760">
      <w:pPr>
        <w:pStyle w:val="ODNONIKtreodnonika"/>
      </w:pPr>
      <w:r w:rsidRPr="003F22E1">
        <w:rPr>
          <w:vertAlign w:val="superscript"/>
        </w:rPr>
        <w:footnoteRef/>
      </w:r>
      <w:r w:rsidRPr="003F22E1">
        <w:rPr>
          <w:vertAlign w:val="superscript"/>
        </w:rPr>
        <w:t>)</w:t>
      </w:r>
      <w:r w:rsidRPr="003F22E1">
        <w:t xml:space="preserve"> Zmiany wymienionej ustawy zostały ogłoszone w Dz. U. z 2023 r. poz. 1273, 1407, 1429, 1641, 1693 i 1872.</w:t>
      </w:r>
    </w:p>
  </w:footnote>
  <w:footnote w:id="3">
    <w:p w14:paraId="7219D704" w14:textId="77777777" w:rsidR="00731F66" w:rsidRPr="003F22E1" w:rsidRDefault="00731F66" w:rsidP="00E50760">
      <w:pPr>
        <w:pStyle w:val="ODNONIKtreodnonika"/>
      </w:pPr>
      <w:r w:rsidRPr="003F22E1">
        <w:rPr>
          <w:vertAlign w:val="superscript"/>
        </w:rPr>
        <w:footnoteRef/>
      </w:r>
      <w:r w:rsidRPr="003F22E1">
        <w:rPr>
          <w:vertAlign w:val="superscript"/>
        </w:rPr>
        <w:t>)</w:t>
      </w:r>
      <w:r w:rsidRPr="003F22E1">
        <w:t xml:space="preserve"> </w:t>
      </w:r>
      <w:bookmarkStart w:id="2" w:name="_Hlk160446558"/>
      <w:r w:rsidRPr="003F22E1">
        <w:t>Zmiany wymienionej ustawy zostały ogłoszone w Dz. U. z 2023 r. poz. 1273, 1407, 1429, 1641, 1693 i 1872.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F3EF" w14:textId="6807A22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E6432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BA253C"/>
    <w:multiLevelType w:val="multilevel"/>
    <w:tmpl w:val="6F3EFA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722A81"/>
    <w:multiLevelType w:val="hybridMultilevel"/>
    <w:tmpl w:val="48565704"/>
    <w:lvl w:ilvl="0" w:tplc="43E62D60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FFD01F5"/>
    <w:multiLevelType w:val="multilevel"/>
    <w:tmpl w:val="6F3EFA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34C7AEF"/>
    <w:multiLevelType w:val="multilevel"/>
    <w:tmpl w:val="CC0C95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9"/>
  </w:num>
  <w:num w:numId="6">
    <w:abstractNumId w:val="34"/>
  </w:num>
  <w:num w:numId="7">
    <w:abstractNumId w:val="39"/>
  </w:num>
  <w:num w:numId="8">
    <w:abstractNumId w:val="34"/>
  </w:num>
  <w:num w:numId="9">
    <w:abstractNumId w:val="39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9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8"/>
  </w:num>
  <w:num w:numId="29">
    <w:abstractNumId w:val="40"/>
  </w:num>
  <w:num w:numId="30">
    <w:abstractNumId w:val="35"/>
  </w:num>
  <w:num w:numId="31">
    <w:abstractNumId w:val="19"/>
  </w:num>
  <w:num w:numId="32">
    <w:abstractNumId w:val="11"/>
  </w:num>
  <w:num w:numId="33">
    <w:abstractNumId w:val="33"/>
  </w:num>
  <w:num w:numId="34">
    <w:abstractNumId w:val="20"/>
  </w:num>
  <w:num w:numId="35">
    <w:abstractNumId w:val="17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7"/>
  </w:num>
  <w:num w:numId="44">
    <w:abstractNumId w:val="12"/>
  </w:num>
  <w:num w:numId="45">
    <w:abstractNumId w:val="38"/>
  </w:num>
  <w:num w:numId="46">
    <w:abstractNumId w:val="21"/>
  </w:num>
  <w:num w:numId="47">
    <w:abstractNumId w:val="2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3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2BCE"/>
    <w:rsid w:val="000330FA"/>
    <w:rsid w:val="0003362F"/>
    <w:rsid w:val="00036B63"/>
    <w:rsid w:val="00037E1A"/>
    <w:rsid w:val="000410BE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45B1"/>
    <w:rsid w:val="0009732D"/>
    <w:rsid w:val="000973F0"/>
    <w:rsid w:val="000A1296"/>
    <w:rsid w:val="000A1C27"/>
    <w:rsid w:val="000A1DAD"/>
    <w:rsid w:val="000A2649"/>
    <w:rsid w:val="000A323B"/>
    <w:rsid w:val="000B1B35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4D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F0E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620F"/>
    <w:rsid w:val="001E1E73"/>
    <w:rsid w:val="001E4E0C"/>
    <w:rsid w:val="001E526D"/>
    <w:rsid w:val="001E5655"/>
    <w:rsid w:val="001F1832"/>
    <w:rsid w:val="001F220F"/>
    <w:rsid w:val="001F25B3"/>
    <w:rsid w:val="001F3B38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4A1"/>
    <w:rsid w:val="002330FF"/>
    <w:rsid w:val="0023727E"/>
    <w:rsid w:val="002414A5"/>
    <w:rsid w:val="00242081"/>
    <w:rsid w:val="00243777"/>
    <w:rsid w:val="002441CD"/>
    <w:rsid w:val="00244C77"/>
    <w:rsid w:val="002501A3"/>
    <w:rsid w:val="0025166C"/>
    <w:rsid w:val="002555D4"/>
    <w:rsid w:val="00261A16"/>
    <w:rsid w:val="00263522"/>
    <w:rsid w:val="00264EC6"/>
    <w:rsid w:val="002653F4"/>
    <w:rsid w:val="00271013"/>
    <w:rsid w:val="00273FE4"/>
    <w:rsid w:val="00274ADB"/>
    <w:rsid w:val="002765B4"/>
    <w:rsid w:val="00276A94"/>
    <w:rsid w:val="002812A1"/>
    <w:rsid w:val="00284B0E"/>
    <w:rsid w:val="0029405D"/>
    <w:rsid w:val="00294FA6"/>
    <w:rsid w:val="00295A6F"/>
    <w:rsid w:val="002A20C4"/>
    <w:rsid w:val="002A5432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ABE"/>
    <w:rsid w:val="002F669F"/>
    <w:rsid w:val="002F6BBD"/>
    <w:rsid w:val="00301C97"/>
    <w:rsid w:val="0031004C"/>
    <w:rsid w:val="003105F6"/>
    <w:rsid w:val="00311297"/>
    <w:rsid w:val="003113BE"/>
    <w:rsid w:val="003122CA"/>
    <w:rsid w:val="00313ADF"/>
    <w:rsid w:val="003148FD"/>
    <w:rsid w:val="00321080"/>
    <w:rsid w:val="00322D45"/>
    <w:rsid w:val="0032569A"/>
    <w:rsid w:val="00325A1F"/>
    <w:rsid w:val="003264B2"/>
    <w:rsid w:val="003268F9"/>
    <w:rsid w:val="00330BAF"/>
    <w:rsid w:val="00334E3A"/>
    <w:rsid w:val="003361DD"/>
    <w:rsid w:val="00341A6A"/>
    <w:rsid w:val="00345B9C"/>
    <w:rsid w:val="0035291D"/>
    <w:rsid w:val="00352DAE"/>
    <w:rsid w:val="00354EB9"/>
    <w:rsid w:val="003602AE"/>
    <w:rsid w:val="00360929"/>
    <w:rsid w:val="003647D5"/>
    <w:rsid w:val="003674B0"/>
    <w:rsid w:val="003761D0"/>
    <w:rsid w:val="0037727C"/>
    <w:rsid w:val="00377E70"/>
    <w:rsid w:val="00380904"/>
    <w:rsid w:val="003823EE"/>
    <w:rsid w:val="00382960"/>
    <w:rsid w:val="00383EF1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181"/>
    <w:rsid w:val="00417B22"/>
    <w:rsid w:val="00421085"/>
    <w:rsid w:val="0042465E"/>
    <w:rsid w:val="00424DF7"/>
    <w:rsid w:val="00426C60"/>
    <w:rsid w:val="00432B76"/>
    <w:rsid w:val="00434D01"/>
    <w:rsid w:val="00435D26"/>
    <w:rsid w:val="00440C99"/>
    <w:rsid w:val="0044175C"/>
    <w:rsid w:val="00444009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003"/>
    <w:rsid w:val="0047077C"/>
    <w:rsid w:val="00470B05"/>
    <w:rsid w:val="0047207C"/>
    <w:rsid w:val="00472CD6"/>
    <w:rsid w:val="00474E3C"/>
    <w:rsid w:val="00475450"/>
    <w:rsid w:val="00480A58"/>
    <w:rsid w:val="00482151"/>
    <w:rsid w:val="00485FAD"/>
    <w:rsid w:val="00487AED"/>
    <w:rsid w:val="00491EDF"/>
    <w:rsid w:val="00492A3F"/>
    <w:rsid w:val="00494F62"/>
    <w:rsid w:val="004A05CB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04"/>
    <w:rsid w:val="004F1F4A"/>
    <w:rsid w:val="004F296D"/>
    <w:rsid w:val="004F508B"/>
    <w:rsid w:val="004F5D02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8E4"/>
    <w:rsid w:val="00526DFC"/>
    <w:rsid w:val="00526F43"/>
    <w:rsid w:val="00527651"/>
    <w:rsid w:val="005363AB"/>
    <w:rsid w:val="00537FB0"/>
    <w:rsid w:val="00544EF4"/>
    <w:rsid w:val="00545E53"/>
    <w:rsid w:val="005479D9"/>
    <w:rsid w:val="00554A7D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E2D"/>
    <w:rsid w:val="00583230"/>
    <w:rsid w:val="005835E7"/>
    <w:rsid w:val="0058397F"/>
    <w:rsid w:val="00583BF8"/>
    <w:rsid w:val="00585F33"/>
    <w:rsid w:val="00591124"/>
    <w:rsid w:val="00592AB8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54A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69DB"/>
    <w:rsid w:val="006300D2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171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F66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452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9FE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ED5"/>
    <w:rsid w:val="00812BE5"/>
    <w:rsid w:val="008130ED"/>
    <w:rsid w:val="00817429"/>
    <w:rsid w:val="00821514"/>
    <w:rsid w:val="00821E35"/>
    <w:rsid w:val="00824591"/>
    <w:rsid w:val="00824AED"/>
    <w:rsid w:val="00827820"/>
    <w:rsid w:val="00831B8B"/>
    <w:rsid w:val="0083405D"/>
    <w:rsid w:val="00834125"/>
    <w:rsid w:val="00834F1C"/>
    <w:rsid w:val="008352D4"/>
    <w:rsid w:val="00836DB9"/>
    <w:rsid w:val="00837C67"/>
    <w:rsid w:val="008407AC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2B56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52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471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E13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49E"/>
    <w:rsid w:val="009A7A53"/>
    <w:rsid w:val="009B0402"/>
    <w:rsid w:val="009B0B75"/>
    <w:rsid w:val="009B16DF"/>
    <w:rsid w:val="009B4CB2"/>
    <w:rsid w:val="009B6271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760"/>
    <w:rsid w:val="00A4685E"/>
    <w:rsid w:val="00A50CD4"/>
    <w:rsid w:val="00A51191"/>
    <w:rsid w:val="00A56D62"/>
    <w:rsid w:val="00A56F07"/>
    <w:rsid w:val="00A5725D"/>
    <w:rsid w:val="00A5762C"/>
    <w:rsid w:val="00A57AE5"/>
    <w:rsid w:val="00A600FC"/>
    <w:rsid w:val="00A60BCA"/>
    <w:rsid w:val="00A638DA"/>
    <w:rsid w:val="00A65B41"/>
    <w:rsid w:val="00A65E00"/>
    <w:rsid w:val="00A66A78"/>
    <w:rsid w:val="00A678A8"/>
    <w:rsid w:val="00A7357D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02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865"/>
    <w:rsid w:val="00AE39F0"/>
    <w:rsid w:val="00AE4179"/>
    <w:rsid w:val="00AE4425"/>
    <w:rsid w:val="00AE4FBE"/>
    <w:rsid w:val="00AE6432"/>
    <w:rsid w:val="00AE650F"/>
    <w:rsid w:val="00AE6555"/>
    <w:rsid w:val="00AE7D16"/>
    <w:rsid w:val="00AF4C48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86A"/>
    <w:rsid w:val="00B41CD9"/>
    <w:rsid w:val="00B427E6"/>
    <w:rsid w:val="00B428A6"/>
    <w:rsid w:val="00B43E1F"/>
    <w:rsid w:val="00B45FBC"/>
    <w:rsid w:val="00B51A7D"/>
    <w:rsid w:val="00B535C2"/>
    <w:rsid w:val="00B55544"/>
    <w:rsid w:val="00B60FD9"/>
    <w:rsid w:val="00B642FC"/>
    <w:rsid w:val="00B64D26"/>
    <w:rsid w:val="00B64FBB"/>
    <w:rsid w:val="00B70E22"/>
    <w:rsid w:val="00B76309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885"/>
    <w:rsid w:val="00BC4BC6"/>
    <w:rsid w:val="00BC52FD"/>
    <w:rsid w:val="00BC6E62"/>
    <w:rsid w:val="00BC7443"/>
    <w:rsid w:val="00BC7574"/>
    <w:rsid w:val="00BD0648"/>
    <w:rsid w:val="00BD1040"/>
    <w:rsid w:val="00BD34AA"/>
    <w:rsid w:val="00BE0C44"/>
    <w:rsid w:val="00BE1B8B"/>
    <w:rsid w:val="00BE2A18"/>
    <w:rsid w:val="00BE2C01"/>
    <w:rsid w:val="00BE41EC"/>
    <w:rsid w:val="00BE56A7"/>
    <w:rsid w:val="00BE56FB"/>
    <w:rsid w:val="00BF3DDE"/>
    <w:rsid w:val="00BF6589"/>
    <w:rsid w:val="00BF6F7F"/>
    <w:rsid w:val="00C00647"/>
    <w:rsid w:val="00C02764"/>
    <w:rsid w:val="00C04CEF"/>
    <w:rsid w:val="00C0662F"/>
    <w:rsid w:val="00C07DB1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6D7"/>
    <w:rsid w:val="00C54A3A"/>
    <w:rsid w:val="00C5537D"/>
    <w:rsid w:val="00C55566"/>
    <w:rsid w:val="00C56448"/>
    <w:rsid w:val="00C61528"/>
    <w:rsid w:val="00C667BE"/>
    <w:rsid w:val="00C66A2C"/>
    <w:rsid w:val="00C6766B"/>
    <w:rsid w:val="00C72223"/>
    <w:rsid w:val="00C76417"/>
    <w:rsid w:val="00C7726F"/>
    <w:rsid w:val="00C77AAD"/>
    <w:rsid w:val="00C823DA"/>
    <w:rsid w:val="00C8259F"/>
    <w:rsid w:val="00C82746"/>
    <w:rsid w:val="00C8312F"/>
    <w:rsid w:val="00C84C47"/>
    <w:rsid w:val="00C858A4"/>
    <w:rsid w:val="00C86AFA"/>
    <w:rsid w:val="00CA1415"/>
    <w:rsid w:val="00CA3B0E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6BCB"/>
    <w:rsid w:val="00CF09AA"/>
    <w:rsid w:val="00CF4813"/>
    <w:rsid w:val="00CF5233"/>
    <w:rsid w:val="00D029B8"/>
    <w:rsid w:val="00D02F60"/>
    <w:rsid w:val="00D03938"/>
    <w:rsid w:val="00D0464E"/>
    <w:rsid w:val="00D04A96"/>
    <w:rsid w:val="00D07A7B"/>
    <w:rsid w:val="00D07C08"/>
    <w:rsid w:val="00D10E06"/>
    <w:rsid w:val="00D1103B"/>
    <w:rsid w:val="00D11FEE"/>
    <w:rsid w:val="00D15197"/>
    <w:rsid w:val="00D16820"/>
    <w:rsid w:val="00D169C8"/>
    <w:rsid w:val="00D1793F"/>
    <w:rsid w:val="00D17C7D"/>
    <w:rsid w:val="00D22AF5"/>
    <w:rsid w:val="00D235EA"/>
    <w:rsid w:val="00D247A9"/>
    <w:rsid w:val="00D32721"/>
    <w:rsid w:val="00D328DC"/>
    <w:rsid w:val="00D33387"/>
    <w:rsid w:val="00D335A8"/>
    <w:rsid w:val="00D402FB"/>
    <w:rsid w:val="00D47D7A"/>
    <w:rsid w:val="00D50ABD"/>
    <w:rsid w:val="00D55290"/>
    <w:rsid w:val="00D57791"/>
    <w:rsid w:val="00D6046A"/>
    <w:rsid w:val="00D61369"/>
    <w:rsid w:val="00D62870"/>
    <w:rsid w:val="00D630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4752"/>
    <w:rsid w:val="00D9505D"/>
    <w:rsid w:val="00D953D0"/>
    <w:rsid w:val="00D959F5"/>
    <w:rsid w:val="00D96884"/>
    <w:rsid w:val="00D97226"/>
    <w:rsid w:val="00DA3FDD"/>
    <w:rsid w:val="00DA7017"/>
    <w:rsid w:val="00DA7028"/>
    <w:rsid w:val="00DB1AD2"/>
    <w:rsid w:val="00DB2B58"/>
    <w:rsid w:val="00DB5206"/>
    <w:rsid w:val="00DB6276"/>
    <w:rsid w:val="00DB63F5"/>
    <w:rsid w:val="00DB72BA"/>
    <w:rsid w:val="00DC1C6B"/>
    <w:rsid w:val="00DC2C2E"/>
    <w:rsid w:val="00DC4AF0"/>
    <w:rsid w:val="00DC7886"/>
    <w:rsid w:val="00DD0CF2"/>
    <w:rsid w:val="00DD678A"/>
    <w:rsid w:val="00DE1554"/>
    <w:rsid w:val="00DE2901"/>
    <w:rsid w:val="00DE590F"/>
    <w:rsid w:val="00DE7DC1"/>
    <w:rsid w:val="00DF00B9"/>
    <w:rsid w:val="00DF3F7E"/>
    <w:rsid w:val="00DF75B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44D9"/>
    <w:rsid w:val="00E46308"/>
    <w:rsid w:val="00E5076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33F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7EDE"/>
    <w:rsid w:val="00EB06D9"/>
    <w:rsid w:val="00EB192B"/>
    <w:rsid w:val="00EB19ED"/>
    <w:rsid w:val="00EB1CAB"/>
    <w:rsid w:val="00EB3169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BD4"/>
    <w:rsid w:val="00EF0B96"/>
    <w:rsid w:val="00EF1C30"/>
    <w:rsid w:val="00EF3486"/>
    <w:rsid w:val="00EF35B3"/>
    <w:rsid w:val="00EF47AF"/>
    <w:rsid w:val="00EF53B6"/>
    <w:rsid w:val="00F00B73"/>
    <w:rsid w:val="00F04E17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B11"/>
    <w:rsid w:val="00F43390"/>
    <w:rsid w:val="00F43BEC"/>
    <w:rsid w:val="00F443B2"/>
    <w:rsid w:val="00F458D8"/>
    <w:rsid w:val="00F50237"/>
    <w:rsid w:val="00F53596"/>
    <w:rsid w:val="00F55BA8"/>
    <w:rsid w:val="00F55DB1"/>
    <w:rsid w:val="00F56ACA"/>
    <w:rsid w:val="00F56BFB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9BE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60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432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2A5432"/>
    <w:pPr>
      <w:ind w:left="720"/>
      <w:contextualSpacing/>
    </w:pPr>
  </w:style>
  <w:style w:type="paragraph" w:styleId="Poprawka">
    <w:name w:val="Revision"/>
    <w:hidden/>
    <w:uiPriority w:val="99"/>
    <w:semiHidden/>
    <w:rsid w:val="002653F4"/>
    <w:pPr>
      <w:spacing w:line="240" w:lineRule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ED5273-A1FA-4EBF-A794-3A00CFB1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2024-03-22T10:27:00Z</dcterms:created>
  <dcterms:modified xsi:type="dcterms:W3CDTF">2024-03-22T10:57:00Z</dcterms:modified>
  <cp:category/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