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4E23" w14:textId="4C88F7C3" w:rsidR="00832A31" w:rsidRPr="00832A31" w:rsidRDefault="00832A31" w:rsidP="00DD0D40">
      <w:pPr>
        <w:spacing w:after="0" w:line="360" w:lineRule="auto"/>
        <w:ind w:left="5664" w:firstLine="708"/>
        <w:jc w:val="center"/>
        <w:rPr>
          <w:rFonts w:ascii="Times New Roman" w:hAnsi="Times New Roman"/>
          <w:i/>
          <w:iCs/>
        </w:rPr>
      </w:pPr>
      <w:r w:rsidRPr="00832A31">
        <w:rPr>
          <w:rFonts w:ascii="Times New Roman" w:hAnsi="Times New Roman"/>
          <w:i/>
          <w:iCs/>
        </w:rPr>
        <w:t>Projekt</w:t>
      </w:r>
    </w:p>
    <w:p w14:paraId="7E758F4B" w14:textId="77777777" w:rsidR="00832A31" w:rsidRPr="00D97308" w:rsidRDefault="00832A31" w:rsidP="00DD0D40">
      <w:pPr>
        <w:spacing w:after="0" w:line="360" w:lineRule="auto"/>
        <w:jc w:val="center"/>
        <w:rPr>
          <w:rFonts w:ascii="Times New Roman" w:hAnsi="Times New Roman"/>
        </w:rPr>
      </w:pPr>
    </w:p>
    <w:p w14:paraId="7F0736BD" w14:textId="77777777" w:rsidR="00832A31" w:rsidRPr="00D97308" w:rsidRDefault="00832A31" w:rsidP="00DD0D40">
      <w:pPr>
        <w:spacing w:after="0" w:line="360" w:lineRule="auto"/>
        <w:jc w:val="center"/>
        <w:rPr>
          <w:rFonts w:ascii="Times New Roman" w:hAnsi="Times New Roman"/>
          <w:b/>
          <w:bCs/>
        </w:rPr>
      </w:pPr>
      <w:r w:rsidRPr="00D97308">
        <w:rPr>
          <w:rFonts w:ascii="Times New Roman" w:hAnsi="Times New Roman"/>
          <w:b/>
          <w:bCs/>
        </w:rPr>
        <w:t>U S T A W A</w:t>
      </w:r>
    </w:p>
    <w:p w14:paraId="52CBF2A9" w14:textId="77777777" w:rsidR="00832A31" w:rsidRPr="00D97308" w:rsidRDefault="00832A31" w:rsidP="00DD0D40">
      <w:pPr>
        <w:spacing w:after="0" w:line="360" w:lineRule="auto"/>
        <w:jc w:val="center"/>
        <w:rPr>
          <w:rFonts w:ascii="Times New Roman" w:hAnsi="Times New Roman"/>
        </w:rPr>
      </w:pPr>
      <w:r w:rsidRPr="00D97308">
        <w:rPr>
          <w:rFonts w:ascii="Times New Roman" w:hAnsi="Times New Roman"/>
        </w:rPr>
        <w:t>z dnia …</w:t>
      </w:r>
    </w:p>
    <w:p w14:paraId="75291CED" w14:textId="462601E0" w:rsidR="00832A31" w:rsidRPr="00D97308" w:rsidRDefault="00832A31" w:rsidP="00DD0D40">
      <w:pPr>
        <w:spacing w:after="0" w:line="360" w:lineRule="auto"/>
        <w:jc w:val="center"/>
        <w:rPr>
          <w:rFonts w:ascii="Times New Roman" w:hAnsi="Times New Roman"/>
          <w:b/>
          <w:bCs/>
        </w:rPr>
      </w:pPr>
      <w:bookmarkStart w:id="0" w:name="_Hlk223110007"/>
      <w:r w:rsidRPr="00D97308">
        <w:rPr>
          <w:rFonts w:ascii="Times New Roman" w:hAnsi="Times New Roman"/>
          <w:b/>
          <w:bCs/>
        </w:rPr>
        <w:t xml:space="preserve">o zmianie ustawy </w:t>
      </w:r>
      <w:r w:rsidRPr="00832A31">
        <w:rPr>
          <w:rFonts w:ascii="Times New Roman" w:eastAsia="Times New Roman" w:hAnsi="Times New Roman"/>
          <w:b/>
          <w:bCs/>
          <w:kern w:val="0"/>
          <w:lang w:eastAsia="pl-PL"/>
          <w14:ligatures w14:val="none"/>
        </w:rPr>
        <w:t>o samorządzie gminnym</w:t>
      </w:r>
      <w:r w:rsidRPr="00D97308">
        <w:rPr>
          <w:rFonts w:ascii="Times New Roman" w:eastAsia="Times New Roman" w:hAnsi="Times New Roman"/>
          <w:b/>
          <w:bCs/>
          <w:kern w:val="0"/>
          <w:lang w:eastAsia="pl-PL"/>
          <w14:ligatures w14:val="none"/>
        </w:rPr>
        <w:t xml:space="preserve"> oraz niektórych innych ustaw</w:t>
      </w:r>
    </w:p>
    <w:bookmarkEnd w:id="0"/>
    <w:p w14:paraId="4BA292AC" w14:textId="77777777" w:rsidR="0055098D" w:rsidRPr="004C11F4" w:rsidRDefault="0055098D" w:rsidP="00DD0D40">
      <w:pPr>
        <w:spacing w:after="0" w:line="360" w:lineRule="auto"/>
        <w:jc w:val="both"/>
        <w:rPr>
          <w:rFonts w:ascii="Times New Roman" w:hAnsi="Times New Roman"/>
          <w:b/>
          <w:bCs/>
          <w:sz w:val="20"/>
          <w:szCs w:val="20"/>
        </w:rPr>
      </w:pPr>
    </w:p>
    <w:p w14:paraId="6FB461C4" w14:textId="69D0AEAD" w:rsidR="00832A31" w:rsidRDefault="00832A31" w:rsidP="00DD0D40">
      <w:pPr>
        <w:pStyle w:val="Nagwek3"/>
        <w:spacing w:before="0" w:after="0" w:line="360" w:lineRule="auto"/>
        <w:ind w:firstLine="709"/>
        <w:jc w:val="both"/>
        <w:rPr>
          <w:rFonts w:ascii="Times New Roman" w:eastAsia="Times New Roman" w:hAnsi="Times New Roman" w:cs="Times New Roman"/>
          <w:color w:val="auto"/>
          <w:kern w:val="0"/>
          <w:sz w:val="24"/>
          <w:szCs w:val="24"/>
          <w:lang w:eastAsia="pl-PL"/>
          <w14:ligatures w14:val="none"/>
        </w:rPr>
      </w:pPr>
      <w:r w:rsidRPr="0014521C">
        <w:rPr>
          <w:rFonts w:ascii="Times New Roman" w:hAnsi="Times New Roman" w:cs="Times New Roman"/>
          <w:b/>
          <w:bCs/>
          <w:color w:val="auto"/>
          <w:sz w:val="24"/>
          <w:szCs w:val="24"/>
        </w:rPr>
        <w:t>Art. 1.</w:t>
      </w:r>
      <w:r w:rsidRPr="0014521C">
        <w:rPr>
          <w:rFonts w:ascii="Times New Roman" w:hAnsi="Times New Roman" w:cs="Times New Roman"/>
          <w:color w:val="auto"/>
          <w:sz w:val="24"/>
          <w:szCs w:val="24"/>
        </w:rPr>
        <w:t xml:space="preserve"> W ustawie </w:t>
      </w:r>
      <w:r w:rsidRPr="0014521C">
        <w:rPr>
          <w:rFonts w:ascii="Times New Roman" w:eastAsia="Times New Roman" w:hAnsi="Times New Roman" w:cs="Times New Roman"/>
          <w:color w:val="auto"/>
          <w:kern w:val="0"/>
          <w:sz w:val="24"/>
          <w:szCs w:val="24"/>
          <w:lang w:eastAsia="pl-PL"/>
          <w14:ligatures w14:val="none"/>
        </w:rPr>
        <w:t xml:space="preserve">z dnia 8 marca </w:t>
      </w:r>
      <w:r w:rsidRPr="007C661D">
        <w:rPr>
          <w:rFonts w:ascii="Times New Roman" w:eastAsia="Times New Roman" w:hAnsi="Times New Roman" w:cs="Times New Roman"/>
          <w:color w:val="auto"/>
          <w:kern w:val="0"/>
          <w:sz w:val="24"/>
          <w:szCs w:val="24"/>
          <w:lang w:eastAsia="pl-PL"/>
          <w14:ligatures w14:val="none"/>
        </w:rPr>
        <w:t>1990 r. o samorządzie gminnym (Dz.</w:t>
      </w:r>
      <w:r w:rsidR="00AE5E1E">
        <w:rPr>
          <w:rFonts w:ascii="Times New Roman" w:eastAsia="Times New Roman" w:hAnsi="Times New Roman" w:cs="Times New Roman"/>
          <w:color w:val="auto"/>
          <w:kern w:val="0"/>
          <w:sz w:val="24"/>
          <w:szCs w:val="24"/>
          <w:lang w:eastAsia="pl-PL"/>
          <w14:ligatures w14:val="none"/>
        </w:rPr>
        <w:t xml:space="preserve"> </w:t>
      </w:r>
      <w:r w:rsidRPr="007C661D">
        <w:rPr>
          <w:rFonts w:ascii="Times New Roman" w:eastAsia="Times New Roman" w:hAnsi="Times New Roman" w:cs="Times New Roman"/>
          <w:color w:val="auto"/>
          <w:kern w:val="0"/>
          <w:sz w:val="24"/>
          <w:szCs w:val="24"/>
          <w:lang w:eastAsia="pl-PL"/>
          <w14:ligatures w14:val="none"/>
        </w:rPr>
        <w:t>U.</w:t>
      </w:r>
      <w:r w:rsidR="00AE5E1E">
        <w:rPr>
          <w:rFonts w:ascii="Times New Roman" w:eastAsia="Times New Roman" w:hAnsi="Times New Roman" w:cs="Times New Roman"/>
          <w:color w:val="auto"/>
          <w:kern w:val="0"/>
          <w:sz w:val="24"/>
          <w:szCs w:val="24"/>
          <w:lang w:eastAsia="pl-PL"/>
          <w14:ligatures w14:val="none"/>
        </w:rPr>
        <w:t xml:space="preserve"> z </w:t>
      </w:r>
      <w:r w:rsidRPr="007C661D">
        <w:rPr>
          <w:rFonts w:ascii="Times New Roman" w:eastAsia="Times New Roman" w:hAnsi="Times New Roman" w:cs="Times New Roman"/>
          <w:color w:val="auto"/>
          <w:kern w:val="0"/>
          <w:sz w:val="24"/>
          <w:szCs w:val="24"/>
          <w:lang w:eastAsia="pl-PL"/>
          <w14:ligatures w14:val="none"/>
        </w:rPr>
        <w:t>2025</w:t>
      </w:r>
      <w:r w:rsidR="00AE5E1E">
        <w:rPr>
          <w:rFonts w:ascii="Times New Roman" w:eastAsia="Times New Roman" w:hAnsi="Times New Roman" w:cs="Times New Roman"/>
          <w:color w:val="auto"/>
          <w:kern w:val="0"/>
          <w:sz w:val="24"/>
          <w:szCs w:val="24"/>
          <w:lang w:eastAsia="pl-PL"/>
          <w14:ligatures w14:val="none"/>
        </w:rPr>
        <w:t xml:space="preserve"> r</w:t>
      </w:r>
      <w:r w:rsidRPr="007C661D">
        <w:rPr>
          <w:rFonts w:ascii="Times New Roman" w:eastAsia="Times New Roman" w:hAnsi="Times New Roman" w:cs="Times New Roman"/>
          <w:color w:val="auto"/>
          <w:kern w:val="0"/>
          <w:sz w:val="24"/>
          <w:szCs w:val="24"/>
          <w:lang w:eastAsia="pl-PL"/>
          <w14:ligatures w14:val="none"/>
        </w:rPr>
        <w:t>.</w:t>
      </w:r>
      <w:r w:rsidR="00AE5E1E">
        <w:rPr>
          <w:rFonts w:ascii="Times New Roman" w:eastAsia="Times New Roman" w:hAnsi="Times New Roman" w:cs="Times New Roman"/>
          <w:color w:val="auto"/>
          <w:kern w:val="0"/>
          <w:sz w:val="24"/>
          <w:szCs w:val="24"/>
          <w:lang w:eastAsia="pl-PL"/>
          <w14:ligatures w14:val="none"/>
        </w:rPr>
        <w:t xml:space="preserve">, poz. </w:t>
      </w:r>
      <w:r w:rsidRPr="007C661D">
        <w:rPr>
          <w:rFonts w:ascii="Times New Roman" w:eastAsia="Times New Roman" w:hAnsi="Times New Roman" w:cs="Times New Roman"/>
          <w:color w:val="auto"/>
          <w:kern w:val="0"/>
          <w:sz w:val="24"/>
          <w:szCs w:val="24"/>
          <w:lang w:eastAsia="pl-PL"/>
          <w14:ligatures w14:val="none"/>
        </w:rPr>
        <w:t>1153) w art. 26 po ust. 2a dodaje się ust. 2b w brzmieniu:</w:t>
      </w:r>
    </w:p>
    <w:p w14:paraId="232C2E7F" w14:textId="77777777" w:rsidR="00AE5E1E" w:rsidRPr="004C11F4" w:rsidRDefault="00AE5E1E" w:rsidP="00DD0D40">
      <w:pPr>
        <w:spacing w:after="0" w:line="360" w:lineRule="auto"/>
        <w:rPr>
          <w:sz w:val="20"/>
          <w:szCs w:val="20"/>
          <w:lang w:eastAsia="pl-PL"/>
        </w:rPr>
      </w:pPr>
    </w:p>
    <w:p w14:paraId="3E6FD84D" w14:textId="520086C2" w:rsidR="00832A31" w:rsidRPr="007C661D" w:rsidRDefault="00CC51DB" w:rsidP="00DD0D40">
      <w:pPr>
        <w:spacing w:after="0" w:line="360" w:lineRule="auto"/>
        <w:ind w:firstLine="709"/>
        <w:jc w:val="both"/>
        <w:rPr>
          <w:rFonts w:ascii="Times New Roman" w:hAnsi="Times New Roman"/>
          <w:lang w:eastAsia="pl-PL"/>
        </w:rPr>
      </w:pPr>
      <w:r w:rsidRPr="007C661D">
        <w:rPr>
          <w:rFonts w:ascii="Times New Roman" w:eastAsia="Times New Roman" w:hAnsi="Times New Roman"/>
          <w:kern w:val="0"/>
          <w:lang w:eastAsia="pl-PL"/>
          <w14:ligatures w14:val="none"/>
        </w:rPr>
        <w:t>„</w:t>
      </w:r>
      <w:r w:rsidR="00832A31" w:rsidRPr="007C661D">
        <w:rPr>
          <w:rFonts w:ascii="Times New Roman" w:eastAsia="Times New Roman" w:hAnsi="Times New Roman"/>
          <w:kern w:val="0"/>
          <w:lang w:eastAsia="pl-PL"/>
          <w14:ligatures w14:val="none"/>
        </w:rPr>
        <w:t xml:space="preserve">2b. </w:t>
      </w:r>
      <w:r w:rsidR="00832A31" w:rsidRPr="007C661D">
        <w:rPr>
          <w:rFonts w:ascii="Times New Roman" w:hAnsi="Times New Roman"/>
          <w:lang w:eastAsia="pl-PL"/>
        </w:rPr>
        <w:t>Wójtem nie może być osoba</w:t>
      </w:r>
      <w:r w:rsidR="0083706D" w:rsidRPr="007C661D">
        <w:rPr>
          <w:rFonts w:ascii="Times New Roman" w:eastAsia="Times New Roman" w:hAnsi="Times New Roman"/>
          <w:kern w:val="0"/>
          <w:lang w:eastAsia="pl-PL"/>
          <w14:ligatures w14:val="none"/>
        </w:rPr>
        <w:t xml:space="preserve"> </w:t>
      </w:r>
      <w:r w:rsidR="0083706D" w:rsidRPr="0083706D">
        <w:rPr>
          <w:rFonts w:ascii="Times New Roman" w:eastAsia="Times New Roman" w:hAnsi="Times New Roman"/>
          <w:kern w:val="0"/>
          <w:lang w:eastAsia="pl-PL"/>
          <w14:ligatures w14:val="none"/>
        </w:rPr>
        <w:t>skazana prawomocnym wyrokiem sądu za umyślne przestępstwo ścigane z oskarżenia publicznego lub umyślne przestępstwo skarbowe</w:t>
      </w:r>
      <w:r w:rsidR="0014521C" w:rsidRPr="007C661D">
        <w:rPr>
          <w:rFonts w:ascii="Times New Roman" w:hAnsi="Times New Roman"/>
          <w:lang w:eastAsia="pl-PL"/>
        </w:rPr>
        <w:t xml:space="preserve">”. </w:t>
      </w:r>
    </w:p>
    <w:p w14:paraId="27E85B92" w14:textId="77777777" w:rsidR="00832A31" w:rsidRPr="004C11F4" w:rsidRDefault="00832A31" w:rsidP="00DD0D40">
      <w:pPr>
        <w:spacing w:after="0" w:line="360" w:lineRule="auto"/>
        <w:jc w:val="both"/>
        <w:rPr>
          <w:rFonts w:ascii="Times New Roman" w:hAnsi="Times New Roman"/>
          <w:sz w:val="20"/>
          <w:szCs w:val="20"/>
          <w:lang w:eastAsia="pl-PL"/>
        </w:rPr>
      </w:pPr>
    </w:p>
    <w:p w14:paraId="66D0994A" w14:textId="3EB648D1" w:rsidR="00BC36BE" w:rsidRDefault="00832A31" w:rsidP="00DD0D40">
      <w:pPr>
        <w:spacing w:after="0" w:line="360" w:lineRule="auto"/>
        <w:ind w:firstLine="708"/>
        <w:jc w:val="both"/>
        <w:rPr>
          <w:rFonts w:ascii="Times New Roman" w:hAnsi="Times New Roman"/>
          <w:lang w:eastAsia="pl-PL"/>
        </w:rPr>
      </w:pPr>
      <w:r w:rsidRPr="00AE5E1E">
        <w:rPr>
          <w:rFonts w:ascii="Times New Roman" w:hAnsi="Times New Roman"/>
          <w:b/>
          <w:bCs/>
          <w:lang w:eastAsia="pl-PL"/>
        </w:rPr>
        <w:t>Art. 2</w:t>
      </w:r>
      <w:r w:rsidR="00CC51DB" w:rsidRPr="00AE5E1E">
        <w:rPr>
          <w:rFonts w:ascii="Times New Roman" w:hAnsi="Times New Roman"/>
          <w:b/>
          <w:bCs/>
          <w:lang w:eastAsia="pl-PL"/>
        </w:rPr>
        <w:t>.</w:t>
      </w:r>
      <w:r w:rsidRPr="00AE5E1E">
        <w:rPr>
          <w:rFonts w:ascii="Times New Roman" w:hAnsi="Times New Roman"/>
          <w:lang w:eastAsia="pl-PL"/>
        </w:rPr>
        <w:t xml:space="preserve"> W ustawie z dnia 5 czerwca 1998 r. o samorządzie powiatowym (Dz.</w:t>
      </w:r>
      <w:r w:rsidR="00AE5E1E" w:rsidRPr="00AE5E1E">
        <w:rPr>
          <w:rFonts w:ascii="Times New Roman" w:hAnsi="Times New Roman"/>
          <w:lang w:eastAsia="pl-PL"/>
        </w:rPr>
        <w:t xml:space="preserve"> </w:t>
      </w:r>
      <w:r w:rsidRPr="00AE5E1E">
        <w:rPr>
          <w:rFonts w:ascii="Times New Roman" w:hAnsi="Times New Roman"/>
          <w:lang w:eastAsia="pl-PL"/>
        </w:rPr>
        <w:t>U.</w:t>
      </w:r>
      <w:r w:rsidR="00AE5E1E" w:rsidRPr="00AE5E1E">
        <w:rPr>
          <w:rFonts w:ascii="Times New Roman" w:hAnsi="Times New Roman"/>
          <w:lang w:eastAsia="pl-PL"/>
        </w:rPr>
        <w:t xml:space="preserve"> z </w:t>
      </w:r>
      <w:r w:rsidRPr="00AE5E1E">
        <w:rPr>
          <w:rFonts w:ascii="Times New Roman" w:hAnsi="Times New Roman"/>
          <w:lang w:eastAsia="pl-PL"/>
        </w:rPr>
        <w:t>2025</w:t>
      </w:r>
      <w:r w:rsidR="00AE5E1E" w:rsidRPr="00AE5E1E">
        <w:rPr>
          <w:rFonts w:ascii="Times New Roman" w:hAnsi="Times New Roman"/>
          <w:lang w:eastAsia="pl-PL"/>
        </w:rPr>
        <w:t xml:space="preserve"> r</w:t>
      </w:r>
      <w:r w:rsidRPr="00AE5E1E">
        <w:rPr>
          <w:rFonts w:ascii="Times New Roman" w:hAnsi="Times New Roman"/>
          <w:lang w:eastAsia="pl-PL"/>
        </w:rPr>
        <w:t>.</w:t>
      </w:r>
      <w:r w:rsidR="00AE5E1E" w:rsidRPr="00AE5E1E">
        <w:rPr>
          <w:rFonts w:ascii="Times New Roman" w:hAnsi="Times New Roman"/>
          <w:lang w:eastAsia="pl-PL"/>
        </w:rPr>
        <w:t xml:space="preserve">, poz. </w:t>
      </w:r>
      <w:r w:rsidRPr="00AE5E1E">
        <w:rPr>
          <w:rFonts w:ascii="Times New Roman" w:hAnsi="Times New Roman"/>
          <w:lang w:eastAsia="pl-PL"/>
        </w:rPr>
        <w:t>1684)</w:t>
      </w:r>
      <w:r w:rsidR="00BC36BE" w:rsidRPr="00AE5E1E">
        <w:rPr>
          <w:rFonts w:ascii="Times New Roman" w:hAnsi="Times New Roman"/>
          <w:lang w:eastAsia="pl-PL"/>
        </w:rPr>
        <w:t xml:space="preserve"> wprowadza się następujące zmiany:</w:t>
      </w:r>
    </w:p>
    <w:p w14:paraId="0A483F4E" w14:textId="77777777" w:rsidR="00DD0D40" w:rsidRPr="004C11F4" w:rsidRDefault="00DD0D40" w:rsidP="00DD0D40">
      <w:pPr>
        <w:spacing w:after="0" w:line="360" w:lineRule="auto"/>
        <w:ind w:firstLine="708"/>
        <w:jc w:val="both"/>
        <w:rPr>
          <w:rFonts w:ascii="Times New Roman" w:hAnsi="Times New Roman"/>
          <w:sz w:val="20"/>
          <w:szCs w:val="20"/>
          <w:lang w:eastAsia="pl-PL"/>
        </w:rPr>
      </w:pPr>
    </w:p>
    <w:p w14:paraId="4A0BA2DF" w14:textId="68946752" w:rsidR="00832A31" w:rsidRDefault="00832A31" w:rsidP="00DD0D40">
      <w:pPr>
        <w:pStyle w:val="Akapitzlist"/>
        <w:numPr>
          <w:ilvl w:val="0"/>
          <w:numId w:val="4"/>
        </w:numPr>
        <w:spacing w:after="0" w:line="360" w:lineRule="auto"/>
        <w:jc w:val="both"/>
        <w:rPr>
          <w:rFonts w:ascii="Times New Roman" w:hAnsi="Times New Roman"/>
          <w:lang w:eastAsia="pl-PL"/>
        </w:rPr>
      </w:pPr>
      <w:r w:rsidRPr="00AE5E1E">
        <w:rPr>
          <w:rFonts w:ascii="Times New Roman" w:hAnsi="Times New Roman"/>
          <w:lang w:eastAsia="pl-PL"/>
        </w:rPr>
        <w:t xml:space="preserve"> w art. 2</w:t>
      </w:r>
      <w:r w:rsidR="00CC51DB" w:rsidRPr="00AE5E1E">
        <w:rPr>
          <w:rFonts w:ascii="Times New Roman" w:hAnsi="Times New Roman"/>
          <w:lang w:eastAsia="pl-PL"/>
        </w:rPr>
        <w:t>6</w:t>
      </w:r>
      <w:r w:rsidRPr="00AE5E1E">
        <w:rPr>
          <w:rFonts w:ascii="Times New Roman" w:hAnsi="Times New Roman"/>
          <w:lang w:eastAsia="pl-PL"/>
        </w:rPr>
        <w:t xml:space="preserve"> po u</w:t>
      </w:r>
      <w:r w:rsidR="00CC51DB" w:rsidRPr="00AE5E1E">
        <w:rPr>
          <w:rFonts w:ascii="Times New Roman" w:hAnsi="Times New Roman"/>
          <w:lang w:eastAsia="pl-PL"/>
        </w:rPr>
        <w:t>st. 2a dodaje się ust. 2b w brzmieniu:</w:t>
      </w:r>
    </w:p>
    <w:p w14:paraId="4BB3F77F" w14:textId="77777777" w:rsidR="00DD0D40" w:rsidRPr="004C11F4" w:rsidRDefault="00DD0D40" w:rsidP="00DD0D40">
      <w:pPr>
        <w:pStyle w:val="Akapitzlist"/>
        <w:spacing w:after="0" w:line="360" w:lineRule="auto"/>
        <w:jc w:val="both"/>
        <w:rPr>
          <w:rFonts w:ascii="Times New Roman" w:hAnsi="Times New Roman"/>
          <w:sz w:val="20"/>
          <w:szCs w:val="20"/>
          <w:lang w:eastAsia="pl-PL"/>
        </w:rPr>
      </w:pPr>
    </w:p>
    <w:p w14:paraId="289CDA92" w14:textId="1AE49E29" w:rsidR="00CC51DB" w:rsidRDefault="00CC51DB" w:rsidP="00DD0D40">
      <w:pPr>
        <w:spacing w:after="0" w:line="360" w:lineRule="auto"/>
        <w:ind w:firstLine="708"/>
        <w:jc w:val="both"/>
        <w:rPr>
          <w:rFonts w:ascii="Times New Roman" w:hAnsi="Times New Roman"/>
        </w:rPr>
      </w:pPr>
      <w:r w:rsidRPr="00AE5E1E">
        <w:rPr>
          <w:rFonts w:ascii="Times New Roman" w:hAnsi="Times New Roman"/>
          <w:lang w:eastAsia="pl-PL"/>
        </w:rPr>
        <w:t xml:space="preserve">„2b. Członkiem zarządu powiatu nie może być osoba </w:t>
      </w:r>
      <w:r w:rsidR="0014521C" w:rsidRPr="00AE5E1E">
        <w:rPr>
          <w:rFonts w:ascii="Times New Roman" w:hAnsi="Times New Roman"/>
        </w:rPr>
        <w:t>skazana prawomocnym wyrokiem sądu za umyślne przestępstwo ścigane z oskarżenia publicznego lub umyślne przestępstwo skarbowe</w:t>
      </w:r>
      <w:r w:rsidR="00AE5E1E">
        <w:rPr>
          <w:rFonts w:ascii="Times New Roman" w:hAnsi="Times New Roman"/>
        </w:rPr>
        <w:t>.</w:t>
      </w:r>
      <w:r w:rsidR="0014521C" w:rsidRPr="00AE5E1E">
        <w:rPr>
          <w:rFonts w:ascii="Times New Roman" w:hAnsi="Times New Roman"/>
        </w:rPr>
        <w:t>”</w:t>
      </w:r>
      <w:r w:rsidR="00AE5E1E">
        <w:rPr>
          <w:rFonts w:ascii="Times New Roman" w:hAnsi="Times New Roman"/>
        </w:rPr>
        <w:t>;</w:t>
      </w:r>
    </w:p>
    <w:p w14:paraId="7AA61A5D" w14:textId="77777777" w:rsidR="00DD0D40" w:rsidRPr="004C11F4" w:rsidRDefault="00DD0D40" w:rsidP="00DD0D40">
      <w:pPr>
        <w:spacing w:after="0" w:line="360" w:lineRule="auto"/>
        <w:ind w:firstLine="708"/>
        <w:jc w:val="both"/>
        <w:rPr>
          <w:rFonts w:ascii="Times New Roman" w:hAnsi="Times New Roman"/>
          <w:sz w:val="20"/>
          <w:szCs w:val="20"/>
        </w:rPr>
      </w:pPr>
    </w:p>
    <w:p w14:paraId="5F22AEEE" w14:textId="2C860F20" w:rsidR="00CA7130" w:rsidRDefault="00CA7130" w:rsidP="00DD0D40">
      <w:pPr>
        <w:pStyle w:val="Akapitzlist"/>
        <w:numPr>
          <w:ilvl w:val="0"/>
          <w:numId w:val="4"/>
        </w:numPr>
        <w:spacing w:after="0" w:line="360" w:lineRule="auto"/>
        <w:jc w:val="both"/>
        <w:rPr>
          <w:rFonts w:ascii="Times New Roman" w:hAnsi="Times New Roman"/>
          <w:lang w:eastAsia="pl-PL"/>
        </w:rPr>
      </w:pPr>
      <w:r w:rsidRPr="00AE5E1E">
        <w:rPr>
          <w:rFonts w:ascii="Times New Roman" w:hAnsi="Times New Roman"/>
          <w:lang w:eastAsia="pl-PL"/>
        </w:rPr>
        <w:t xml:space="preserve">po art. 31c dodaje się art. 31d w brzmieniu: </w:t>
      </w:r>
    </w:p>
    <w:p w14:paraId="4A8F7511" w14:textId="77777777" w:rsidR="00DD0D40" w:rsidRPr="004C11F4" w:rsidRDefault="00DD0D40" w:rsidP="00DD0D40">
      <w:pPr>
        <w:pStyle w:val="Akapitzlist"/>
        <w:spacing w:after="0" w:line="360" w:lineRule="auto"/>
        <w:jc w:val="both"/>
        <w:rPr>
          <w:rFonts w:ascii="Times New Roman" w:hAnsi="Times New Roman"/>
          <w:sz w:val="20"/>
          <w:szCs w:val="20"/>
          <w:lang w:eastAsia="pl-PL"/>
        </w:rPr>
      </w:pPr>
    </w:p>
    <w:p w14:paraId="02240F5C" w14:textId="1B5C6AED" w:rsidR="00CA7130" w:rsidRPr="00AE5E1E" w:rsidRDefault="00CA7130" w:rsidP="00DD0D40">
      <w:pPr>
        <w:spacing w:after="0" w:line="360" w:lineRule="auto"/>
        <w:ind w:firstLine="708"/>
        <w:contextualSpacing/>
        <w:jc w:val="both"/>
        <w:rPr>
          <w:rFonts w:ascii="Times New Roman" w:hAnsi="Times New Roman"/>
        </w:rPr>
      </w:pPr>
      <w:r w:rsidRPr="00AE5E1E">
        <w:rPr>
          <w:rFonts w:ascii="Times New Roman" w:hAnsi="Times New Roman"/>
          <w:lang w:eastAsia="pl-PL"/>
        </w:rPr>
        <w:t xml:space="preserve">„Art. 31d. </w:t>
      </w:r>
      <w:r w:rsidR="00BC36BE" w:rsidRPr="00AE5E1E">
        <w:rPr>
          <w:rFonts w:ascii="Times New Roman" w:hAnsi="Times New Roman"/>
        </w:rPr>
        <w:t xml:space="preserve">W przypadku skazania członka zarządu powiatu prawomocnym wyrokiem sądu za umyślne </w:t>
      </w:r>
      <w:r w:rsidR="00F70590" w:rsidRPr="00AE5E1E">
        <w:rPr>
          <w:rFonts w:ascii="Times New Roman" w:hAnsi="Times New Roman"/>
        </w:rPr>
        <w:t xml:space="preserve">przestępstwo </w:t>
      </w:r>
      <w:r w:rsidR="00BC36BE" w:rsidRPr="00AE5E1E">
        <w:rPr>
          <w:rFonts w:ascii="Times New Roman" w:hAnsi="Times New Roman"/>
        </w:rPr>
        <w:t xml:space="preserve">ścigane z oskarżenia publicznego lub umyślne przestępstwo skarbowe, </w:t>
      </w:r>
      <w:r w:rsidR="004B0B77" w:rsidRPr="00AE5E1E">
        <w:rPr>
          <w:rFonts w:ascii="Times New Roman" w:hAnsi="Times New Roman"/>
        </w:rPr>
        <w:t>r</w:t>
      </w:r>
      <w:r w:rsidR="00BC36BE" w:rsidRPr="00AE5E1E">
        <w:rPr>
          <w:rFonts w:ascii="Times New Roman" w:hAnsi="Times New Roman"/>
        </w:rPr>
        <w:t xml:space="preserve">ada </w:t>
      </w:r>
      <w:r w:rsidR="004B0B77" w:rsidRPr="00AE5E1E">
        <w:rPr>
          <w:rFonts w:ascii="Times New Roman" w:hAnsi="Times New Roman"/>
        </w:rPr>
        <w:t>p</w:t>
      </w:r>
      <w:r w:rsidR="00BC36BE" w:rsidRPr="00AE5E1E">
        <w:rPr>
          <w:rFonts w:ascii="Times New Roman" w:hAnsi="Times New Roman"/>
        </w:rPr>
        <w:t xml:space="preserve">owiatu </w:t>
      </w:r>
      <w:r w:rsidRPr="00AE5E1E">
        <w:rPr>
          <w:rFonts w:ascii="Times New Roman" w:hAnsi="Times New Roman"/>
        </w:rPr>
        <w:t xml:space="preserve">w terminie 14 dni od dnia powzięcia informacji o uprawomocnieniu się wyroku </w:t>
      </w:r>
      <w:r w:rsidR="00BC36BE" w:rsidRPr="00AE5E1E">
        <w:rPr>
          <w:rFonts w:ascii="Times New Roman" w:hAnsi="Times New Roman"/>
        </w:rPr>
        <w:t>stwierdza w drodze uchwały utratę funkcji</w:t>
      </w:r>
      <w:r w:rsidR="00AE5E1E">
        <w:rPr>
          <w:rFonts w:ascii="Times New Roman" w:hAnsi="Times New Roman"/>
        </w:rPr>
        <w:t xml:space="preserve"> przez członka zarządu powiatu</w:t>
      </w:r>
      <w:r w:rsidR="00BC36BE" w:rsidRPr="00AE5E1E">
        <w:rPr>
          <w:rFonts w:ascii="Times New Roman" w:hAnsi="Times New Roman"/>
        </w:rPr>
        <w:t>.</w:t>
      </w:r>
      <w:r w:rsidRPr="00AE5E1E">
        <w:rPr>
          <w:rFonts w:ascii="Times New Roman" w:hAnsi="Times New Roman"/>
        </w:rPr>
        <w:t xml:space="preserve">”. </w:t>
      </w:r>
    </w:p>
    <w:p w14:paraId="585F73FC" w14:textId="77777777" w:rsidR="00CC51DB" w:rsidRPr="004C11F4" w:rsidRDefault="00CC51DB" w:rsidP="00DD0D40">
      <w:pPr>
        <w:spacing w:after="0" w:line="360" w:lineRule="auto"/>
        <w:jc w:val="both"/>
        <w:rPr>
          <w:rFonts w:ascii="Times New Roman" w:hAnsi="Times New Roman"/>
          <w:sz w:val="20"/>
          <w:szCs w:val="20"/>
          <w:lang w:eastAsia="pl-PL"/>
        </w:rPr>
      </w:pPr>
    </w:p>
    <w:p w14:paraId="44F9D5B4" w14:textId="3A56E3B4" w:rsidR="00CA7130" w:rsidRDefault="00CC51DB" w:rsidP="00DD0D40">
      <w:pPr>
        <w:spacing w:after="0" w:line="360" w:lineRule="auto"/>
        <w:ind w:firstLine="708"/>
        <w:jc w:val="both"/>
        <w:rPr>
          <w:rFonts w:ascii="Times New Roman" w:hAnsi="Times New Roman"/>
          <w:lang w:eastAsia="pl-PL"/>
        </w:rPr>
      </w:pPr>
      <w:r w:rsidRPr="0014521C">
        <w:rPr>
          <w:rFonts w:ascii="Times New Roman" w:hAnsi="Times New Roman"/>
          <w:b/>
          <w:bCs/>
          <w:lang w:eastAsia="pl-PL"/>
        </w:rPr>
        <w:t>Art. 3.</w:t>
      </w:r>
      <w:r w:rsidRPr="0014521C">
        <w:rPr>
          <w:rFonts w:ascii="Times New Roman" w:hAnsi="Times New Roman"/>
          <w:lang w:eastAsia="pl-PL"/>
        </w:rPr>
        <w:t xml:space="preserve"> W ustawie z dnia 5 czerwca 1998 r. </w:t>
      </w:r>
      <w:r w:rsidRPr="00CC51DB">
        <w:rPr>
          <w:rFonts w:ascii="Times New Roman" w:hAnsi="Times New Roman"/>
          <w:lang w:eastAsia="pl-PL"/>
        </w:rPr>
        <w:t>o samorządzie województwa</w:t>
      </w:r>
      <w:r w:rsidRPr="0014521C">
        <w:rPr>
          <w:rFonts w:ascii="Times New Roman" w:hAnsi="Times New Roman"/>
          <w:lang w:eastAsia="pl-PL"/>
        </w:rPr>
        <w:t xml:space="preserve"> (Dz.</w:t>
      </w:r>
      <w:r w:rsidR="00AE5E1E">
        <w:rPr>
          <w:rFonts w:ascii="Times New Roman" w:hAnsi="Times New Roman"/>
          <w:lang w:eastAsia="pl-PL"/>
        </w:rPr>
        <w:t xml:space="preserve"> </w:t>
      </w:r>
      <w:r w:rsidRPr="0014521C">
        <w:rPr>
          <w:rFonts w:ascii="Times New Roman" w:hAnsi="Times New Roman"/>
          <w:lang w:eastAsia="pl-PL"/>
        </w:rPr>
        <w:t>U.</w:t>
      </w:r>
      <w:r w:rsidR="00AE5E1E">
        <w:rPr>
          <w:rFonts w:ascii="Times New Roman" w:hAnsi="Times New Roman"/>
          <w:lang w:eastAsia="pl-PL"/>
        </w:rPr>
        <w:t xml:space="preserve"> z </w:t>
      </w:r>
      <w:r w:rsidRPr="0014521C">
        <w:rPr>
          <w:rFonts w:ascii="Times New Roman" w:hAnsi="Times New Roman"/>
          <w:lang w:eastAsia="pl-PL"/>
        </w:rPr>
        <w:t>2025</w:t>
      </w:r>
      <w:r w:rsidR="00AE5E1E">
        <w:rPr>
          <w:rFonts w:ascii="Times New Roman" w:hAnsi="Times New Roman"/>
          <w:lang w:eastAsia="pl-PL"/>
        </w:rPr>
        <w:t xml:space="preserve"> r</w:t>
      </w:r>
      <w:r w:rsidRPr="0014521C">
        <w:rPr>
          <w:rFonts w:ascii="Times New Roman" w:hAnsi="Times New Roman"/>
          <w:lang w:eastAsia="pl-PL"/>
        </w:rPr>
        <w:t>.</w:t>
      </w:r>
      <w:r w:rsidR="00AE5E1E">
        <w:rPr>
          <w:rFonts w:ascii="Times New Roman" w:hAnsi="Times New Roman"/>
          <w:lang w:eastAsia="pl-PL"/>
        </w:rPr>
        <w:t xml:space="preserve">, poz. </w:t>
      </w:r>
      <w:r w:rsidRPr="0014521C">
        <w:rPr>
          <w:rFonts w:ascii="Times New Roman" w:hAnsi="Times New Roman"/>
          <w:lang w:eastAsia="pl-PL"/>
        </w:rPr>
        <w:t xml:space="preserve">581) </w:t>
      </w:r>
      <w:r w:rsidR="00CA7130">
        <w:rPr>
          <w:rFonts w:ascii="Times New Roman" w:hAnsi="Times New Roman"/>
          <w:lang w:eastAsia="pl-PL"/>
        </w:rPr>
        <w:t>wprowadza się następujące zmiany:</w:t>
      </w:r>
    </w:p>
    <w:p w14:paraId="448575F0" w14:textId="77777777" w:rsidR="00DD0D40" w:rsidRPr="004C11F4" w:rsidRDefault="00DD0D40" w:rsidP="00DD0D40">
      <w:pPr>
        <w:spacing w:after="0" w:line="360" w:lineRule="auto"/>
        <w:ind w:firstLine="708"/>
        <w:jc w:val="both"/>
        <w:rPr>
          <w:rFonts w:ascii="Times New Roman" w:hAnsi="Times New Roman"/>
          <w:sz w:val="20"/>
          <w:szCs w:val="20"/>
          <w:lang w:eastAsia="pl-PL"/>
        </w:rPr>
      </w:pPr>
    </w:p>
    <w:p w14:paraId="332523B7" w14:textId="2199D58C" w:rsidR="00CC51DB" w:rsidRDefault="00CC51DB" w:rsidP="00DD0D40">
      <w:pPr>
        <w:pStyle w:val="Akapitzlist"/>
        <w:numPr>
          <w:ilvl w:val="0"/>
          <w:numId w:val="5"/>
        </w:numPr>
        <w:spacing w:after="0" w:line="360" w:lineRule="auto"/>
        <w:jc w:val="both"/>
        <w:rPr>
          <w:rFonts w:ascii="Times New Roman" w:hAnsi="Times New Roman"/>
          <w:lang w:eastAsia="pl-PL"/>
        </w:rPr>
      </w:pPr>
      <w:r w:rsidRPr="00CA7130">
        <w:rPr>
          <w:rFonts w:ascii="Times New Roman" w:hAnsi="Times New Roman"/>
          <w:lang w:eastAsia="pl-PL"/>
        </w:rPr>
        <w:t xml:space="preserve">w art. 31 po ust. 2a dodaje się ust. 2b w brzmieniu: </w:t>
      </w:r>
    </w:p>
    <w:p w14:paraId="04CFE6FA" w14:textId="77777777" w:rsidR="00DD0D40" w:rsidRPr="004C11F4" w:rsidRDefault="00DD0D40" w:rsidP="00DD0D40">
      <w:pPr>
        <w:pStyle w:val="Akapitzlist"/>
        <w:spacing w:after="0" w:line="360" w:lineRule="auto"/>
        <w:jc w:val="both"/>
        <w:rPr>
          <w:rFonts w:ascii="Times New Roman" w:hAnsi="Times New Roman"/>
          <w:sz w:val="14"/>
          <w:szCs w:val="14"/>
          <w:lang w:eastAsia="pl-PL"/>
        </w:rPr>
      </w:pPr>
    </w:p>
    <w:p w14:paraId="452C175C" w14:textId="7713C117" w:rsidR="00CC51DB" w:rsidRDefault="00CC51DB" w:rsidP="00DD0D40">
      <w:pPr>
        <w:spacing w:after="0" w:line="360" w:lineRule="auto"/>
        <w:ind w:firstLine="708"/>
        <w:jc w:val="both"/>
        <w:rPr>
          <w:rFonts w:ascii="Times New Roman" w:hAnsi="Times New Roman"/>
        </w:rPr>
      </w:pPr>
      <w:r w:rsidRPr="0014521C">
        <w:rPr>
          <w:rFonts w:ascii="Times New Roman" w:hAnsi="Times New Roman"/>
          <w:lang w:eastAsia="pl-PL"/>
        </w:rPr>
        <w:t xml:space="preserve">„2b. </w:t>
      </w:r>
      <w:r w:rsidRPr="0014521C">
        <w:rPr>
          <w:rFonts w:ascii="Times New Roman" w:hAnsi="Times New Roman"/>
        </w:rPr>
        <w:t>Członkiem zarządu województwa nie może być osoba</w:t>
      </w:r>
      <w:r w:rsidR="0014521C" w:rsidRPr="0014521C">
        <w:rPr>
          <w:rFonts w:ascii="Times New Roman" w:hAnsi="Times New Roman"/>
        </w:rPr>
        <w:t xml:space="preserve"> skazana prawomocnym wyrokie</w:t>
      </w:r>
      <w:r w:rsidR="0014521C" w:rsidRPr="00AE5E1E">
        <w:rPr>
          <w:rFonts w:ascii="Times New Roman" w:hAnsi="Times New Roman"/>
        </w:rPr>
        <w:t>m sądu za umyślne przestępstwo ścigane z oskarżenia publicznego lub umyślne przestępstwo skarbowe</w:t>
      </w:r>
      <w:r w:rsidR="00AE5E1E" w:rsidRPr="00AE5E1E">
        <w:rPr>
          <w:rFonts w:ascii="Times New Roman" w:hAnsi="Times New Roman"/>
        </w:rPr>
        <w:t>.</w:t>
      </w:r>
      <w:r w:rsidR="0014521C" w:rsidRPr="00AE5E1E">
        <w:rPr>
          <w:rFonts w:ascii="Times New Roman" w:hAnsi="Times New Roman"/>
        </w:rPr>
        <w:t>”</w:t>
      </w:r>
      <w:r w:rsidR="00AE5E1E" w:rsidRPr="00AE5E1E">
        <w:rPr>
          <w:rFonts w:ascii="Times New Roman" w:hAnsi="Times New Roman"/>
        </w:rPr>
        <w:t>;</w:t>
      </w:r>
    </w:p>
    <w:p w14:paraId="310973FD" w14:textId="3CD6D5B5" w:rsidR="00CA7130" w:rsidRDefault="00C069FD" w:rsidP="00DD0D40">
      <w:pPr>
        <w:pStyle w:val="Akapitzlist"/>
        <w:numPr>
          <w:ilvl w:val="0"/>
          <w:numId w:val="5"/>
        </w:numPr>
        <w:spacing w:after="0" w:line="360" w:lineRule="auto"/>
        <w:jc w:val="both"/>
        <w:rPr>
          <w:rFonts w:ascii="Times New Roman" w:hAnsi="Times New Roman"/>
        </w:rPr>
      </w:pPr>
      <w:r w:rsidRPr="00AE5E1E">
        <w:rPr>
          <w:rFonts w:ascii="Times New Roman" w:hAnsi="Times New Roman"/>
        </w:rPr>
        <w:lastRenderedPageBreak/>
        <w:t>po art. 37 dodaje się art. 37a w brzmieniu:</w:t>
      </w:r>
    </w:p>
    <w:p w14:paraId="3EF4A0EB" w14:textId="77777777" w:rsidR="00DD0D40" w:rsidRPr="004C11F4" w:rsidRDefault="00DD0D40" w:rsidP="004C11F4">
      <w:pPr>
        <w:pStyle w:val="Akapitzlist"/>
        <w:spacing w:after="0" w:line="360" w:lineRule="auto"/>
        <w:jc w:val="both"/>
        <w:rPr>
          <w:rFonts w:ascii="Times New Roman" w:hAnsi="Times New Roman"/>
          <w:sz w:val="20"/>
          <w:szCs w:val="20"/>
        </w:rPr>
      </w:pPr>
    </w:p>
    <w:p w14:paraId="31C3EDC8" w14:textId="4F11845A" w:rsidR="00C069FD" w:rsidRDefault="00C069FD" w:rsidP="00DD0D40">
      <w:pPr>
        <w:spacing w:after="0" w:line="360" w:lineRule="auto"/>
        <w:ind w:firstLine="360"/>
        <w:jc w:val="both"/>
        <w:rPr>
          <w:rFonts w:ascii="Times New Roman" w:hAnsi="Times New Roman"/>
        </w:rPr>
      </w:pPr>
      <w:r w:rsidRPr="00AE5E1E">
        <w:rPr>
          <w:rFonts w:ascii="Times New Roman" w:hAnsi="Times New Roman"/>
        </w:rPr>
        <w:t xml:space="preserve">„Art. 37a. </w:t>
      </w:r>
      <w:r w:rsidR="00BC36BE" w:rsidRPr="00AE5E1E">
        <w:rPr>
          <w:rFonts w:ascii="Times New Roman" w:hAnsi="Times New Roman"/>
        </w:rPr>
        <w:t xml:space="preserve">W przypadku skazania członka zarządu </w:t>
      </w:r>
      <w:r w:rsidRPr="00AE5E1E">
        <w:rPr>
          <w:rFonts w:ascii="Times New Roman" w:hAnsi="Times New Roman"/>
        </w:rPr>
        <w:t>województwa</w:t>
      </w:r>
      <w:r w:rsidR="00BC36BE" w:rsidRPr="00AE5E1E">
        <w:rPr>
          <w:rFonts w:ascii="Times New Roman" w:hAnsi="Times New Roman"/>
        </w:rPr>
        <w:t xml:space="preserve"> prawomocnym wyrokiem sądu za umyślne </w:t>
      </w:r>
      <w:r w:rsidR="00F70590" w:rsidRPr="00AE5E1E">
        <w:rPr>
          <w:rFonts w:ascii="Times New Roman" w:hAnsi="Times New Roman"/>
        </w:rPr>
        <w:t xml:space="preserve">przestępstwo </w:t>
      </w:r>
      <w:r w:rsidR="00BC36BE" w:rsidRPr="00AE5E1E">
        <w:rPr>
          <w:rFonts w:ascii="Times New Roman" w:hAnsi="Times New Roman"/>
        </w:rPr>
        <w:t xml:space="preserve">ścigane z oskarżenia publicznego lub umyślne przestępstwo skarbowe, </w:t>
      </w:r>
      <w:r w:rsidR="004B0B77" w:rsidRPr="00AE5E1E">
        <w:rPr>
          <w:rFonts w:ascii="Times New Roman" w:hAnsi="Times New Roman"/>
        </w:rPr>
        <w:t>s</w:t>
      </w:r>
      <w:r w:rsidRPr="00AE5E1E">
        <w:rPr>
          <w:rFonts w:ascii="Times New Roman" w:hAnsi="Times New Roman"/>
        </w:rPr>
        <w:t>ejmik województwa</w:t>
      </w:r>
      <w:r w:rsidR="00BC36BE" w:rsidRPr="00AE5E1E">
        <w:rPr>
          <w:rFonts w:ascii="Times New Roman" w:hAnsi="Times New Roman"/>
        </w:rPr>
        <w:t xml:space="preserve"> </w:t>
      </w:r>
      <w:r w:rsidRPr="00AE5E1E">
        <w:rPr>
          <w:rFonts w:ascii="Times New Roman" w:hAnsi="Times New Roman"/>
        </w:rPr>
        <w:t xml:space="preserve">w terminie 14 dni od dnia powzięcia informacji o uprawomocnieniu się wyroku </w:t>
      </w:r>
      <w:r w:rsidR="00BC36BE" w:rsidRPr="00AE5E1E">
        <w:rPr>
          <w:rFonts w:ascii="Times New Roman" w:hAnsi="Times New Roman"/>
        </w:rPr>
        <w:t>stwierdza w drodze uchwały utratę funkcji</w:t>
      </w:r>
      <w:r w:rsidR="00AE5E1E" w:rsidRPr="00AE5E1E">
        <w:t xml:space="preserve"> </w:t>
      </w:r>
      <w:r w:rsidR="00AE5E1E" w:rsidRPr="00AE5E1E">
        <w:rPr>
          <w:rFonts w:ascii="Times New Roman" w:hAnsi="Times New Roman"/>
        </w:rPr>
        <w:t>członka zarządu województwa</w:t>
      </w:r>
      <w:r w:rsidR="00BC36BE" w:rsidRPr="00AE5E1E">
        <w:rPr>
          <w:rFonts w:ascii="Times New Roman" w:hAnsi="Times New Roman"/>
        </w:rPr>
        <w:t>.</w:t>
      </w:r>
      <w:r w:rsidRPr="00AE5E1E">
        <w:rPr>
          <w:rFonts w:ascii="Times New Roman" w:hAnsi="Times New Roman"/>
        </w:rPr>
        <w:t>”.</w:t>
      </w:r>
    </w:p>
    <w:p w14:paraId="572B2477" w14:textId="77777777" w:rsidR="00DD0D40" w:rsidRPr="004C11F4" w:rsidRDefault="00DD0D40" w:rsidP="00DD0D40">
      <w:pPr>
        <w:spacing w:after="0" w:line="360" w:lineRule="auto"/>
        <w:ind w:firstLine="360"/>
        <w:jc w:val="both"/>
        <w:rPr>
          <w:rFonts w:ascii="Times New Roman" w:hAnsi="Times New Roman"/>
          <w:sz w:val="20"/>
          <w:szCs w:val="20"/>
        </w:rPr>
      </w:pPr>
    </w:p>
    <w:p w14:paraId="25BDFA7A" w14:textId="55FDE0D9" w:rsidR="00DA772B" w:rsidRDefault="00DA772B" w:rsidP="00DD0D40">
      <w:pPr>
        <w:spacing w:after="0" w:line="360" w:lineRule="auto"/>
        <w:ind w:firstLine="708"/>
        <w:jc w:val="both"/>
        <w:rPr>
          <w:rFonts w:ascii="Times New Roman" w:eastAsia="Times New Roman" w:hAnsi="Times New Roman"/>
          <w:kern w:val="0"/>
          <w:lang w:eastAsia="pl-PL"/>
          <w14:ligatures w14:val="none"/>
        </w:rPr>
      </w:pPr>
      <w:r w:rsidRPr="00680DE6">
        <w:rPr>
          <w:rFonts w:ascii="Times New Roman" w:hAnsi="Times New Roman"/>
          <w:b/>
          <w:bCs/>
        </w:rPr>
        <w:t>Art. 4.</w:t>
      </w:r>
      <w:r w:rsidRPr="00680DE6">
        <w:rPr>
          <w:rFonts w:ascii="Times New Roman" w:hAnsi="Times New Roman"/>
        </w:rPr>
        <w:t xml:space="preserve"> W ustawie z dnia </w:t>
      </w:r>
      <w:r w:rsidR="00680DE6" w:rsidRPr="00680DE6">
        <w:rPr>
          <w:rFonts w:ascii="Times New Roman" w:hAnsi="Times New Roman"/>
        </w:rPr>
        <w:t>5 stycznia 2011 r. Kodeks wyborczy (</w:t>
      </w:r>
      <w:r w:rsidR="00680DE6" w:rsidRPr="00680DE6">
        <w:rPr>
          <w:rFonts w:ascii="Times New Roman" w:eastAsia="Times New Roman" w:hAnsi="Times New Roman"/>
          <w:kern w:val="0"/>
          <w:lang w:eastAsia="pl-PL"/>
          <w14:ligatures w14:val="none"/>
        </w:rPr>
        <w:t>Dz.</w:t>
      </w:r>
      <w:r w:rsidR="00AE5E1E">
        <w:rPr>
          <w:rFonts w:ascii="Times New Roman" w:eastAsia="Times New Roman" w:hAnsi="Times New Roman"/>
          <w:kern w:val="0"/>
          <w:lang w:eastAsia="pl-PL"/>
          <w14:ligatures w14:val="none"/>
        </w:rPr>
        <w:t xml:space="preserve"> </w:t>
      </w:r>
      <w:r w:rsidR="00680DE6" w:rsidRPr="00680DE6">
        <w:rPr>
          <w:rFonts w:ascii="Times New Roman" w:eastAsia="Times New Roman" w:hAnsi="Times New Roman"/>
          <w:kern w:val="0"/>
          <w:lang w:eastAsia="pl-PL"/>
          <w14:ligatures w14:val="none"/>
        </w:rPr>
        <w:t>U.</w:t>
      </w:r>
      <w:r w:rsidR="00AE5E1E">
        <w:rPr>
          <w:rFonts w:ascii="Times New Roman" w:eastAsia="Times New Roman" w:hAnsi="Times New Roman"/>
          <w:kern w:val="0"/>
          <w:lang w:eastAsia="pl-PL"/>
          <w14:ligatures w14:val="none"/>
        </w:rPr>
        <w:t xml:space="preserve"> z </w:t>
      </w:r>
      <w:r w:rsidR="00680DE6" w:rsidRPr="00680DE6">
        <w:rPr>
          <w:rFonts w:ascii="Times New Roman" w:eastAsia="Times New Roman" w:hAnsi="Times New Roman"/>
          <w:kern w:val="0"/>
          <w:lang w:eastAsia="pl-PL"/>
          <w14:ligatures w14:val="none"/>
        </w:rPr>
        <w:t>2025</w:t>
      </w:r>
      <w:r w:rsidR="00AE5E1E">
        <w:rPr>
          <w:rFonts w:ascii="Times New Roman" w:eastAsia="Times New Roman" w:hAnsi="Times New Roman"/>
          <w:kern w:val="0"/>
          <w:lang w:eastAsia="pl-PL"/>
          <w14:ligatures w14:val="none"/>
        </w:rPr>
        <w:t xml:space="preserve"> r</w:t>
      </w:r>
      <w:r w:rsidR="00680DE6" w:rsidRPr="00680DE6">
        <w:rPr>
          <w:rFonts w:ascii="Times New Roman" w:eastAsia="Times New Roman" w:hAnsi="Times New Roman"/>
          <w:kern w:val="0"/>
          <w:lang w:eastAsia="pl-PL"/>
          <w14:ligatures w14:val="none"/>
        </w:rPr>
        <w:t>.</w:t>
      </w:r>
      <w:r w:rsidR="00AE5E1E">
        <w:rPr>
          <w:rFonts w:ascii="Times New Roman" w:eastAsia="Times New Roman" w:hAnsi="Times New Roman"/>
          <w:kern w:val="0"/>
          <w:lang w:eastAsia="pl-PL"/>
          <w14:ligatures w14:val="none"/>
        </w:rPr>
        <w:t xml:space="preserve">, poz. </w:t>
      </w:r>
      <w:r w:rsidR="00680DE6" w:rsidRPr="00680DE6">
        <w:rPr>
          <w:rFonts w:ascii="Times New Roman" w:eastAsia="Times New Roman" w:hAnsi="Times New Roman"/>
          <w:kern w:val="0"/>
          <w:lang w:eastAsia="pl-PL"/>
          <w14:ligatures w14:val="none"/>
        </w:rPr>
        <w:t>365)</w:t>
      </w:r>
      <w:r w:rsidR="00680DE6">
        <w:rPr>
          <w:rFonts w:ascii="Times New Roman" w:eastAsia="Times New Roman" w:hAnsi="Times New Roman"/>
          <w:kern w:val="0"/>
          <w:lang w:eastAsia="pl-PL"/>
          <w14:ligatures w14:val="none"/>
        </w:rPr>
        <w:t xml:space="preserve"> </w:t>
      </w:r>
      <w:r w:rsidR="00680DE6" w:rsidRPr="00680DE6">
        <w:rPr>
          <w:rFonts w:ascii="Times New Roman" w:eastAsia="Times New Roman" w:hAnsi="Times New Roman"/>
          <w:kern w:val="0"/>
          <w:lang w:eastAsia="pl-PL"/>
          <w14:ligatures w14:val="none"/>
        </w:rPr>
        <w:t>wprowadza się następujące zmiany:</w:t>
      </w:r>
    </w:p>
    <w:p w14:paraId="2A34F49E" w14:textId="77777777" w:rsidR="00DD0D40" w:rsidRPr="004C11F4" w:rsidRDefault="00DD0D40" w:rsidP="00DD0D40">
      <w:pPr>
        <w:spacing w:after="0" w:line="360" w:lineRule="auto"/>
        <w:ind w:firstLine="708"/>
        <w:jc w:val="both"/>
        <w:rPr>
          <w:rFonts w:ascii="Times New Roman" w:eastAsia="Times New Roman" w:hAnsi="Times New Roman"/>
          <w:kern w:val="0"/>
          <w:sz w:val="20"/>
          <w:szCs w:val="20"/>
          <w:lang w:eastAsia="pl-PL"/>
          <w14:ligatures w14:val="none"/>
        </w:rPr>
      </w:pPr>
    </w:p>
    <w:p w14:paraId="2E838552" w14:textId="4A982BB7" w:rsidR="00DA772B" w:rsidRDefault="00DA772B" w:rsidP="00DD0D40">
      <w:pPr>
        <w:pStyle w:val="Akapitzlist"/>
        <w:numPr>
          <w:ilvl w:val="0"/>
          <w:numId w:val="1"/>
        </w:numPr>
        <w:spacing w:after="0" w:line="360" w:lineRule="auto"/>
        <w:jc w:val="both"/>
        <w:rPr>
          <w:rFonts w:ascii="Times New Roman" w:hAnsi="Times New Roman"/>
        </w:rPr>
      </w:pPr>
      <w:r w:rsidRPr="001E245B">
        <w:rPr>
          <w:rFonts w:ascii="Times New Roman" w:hAnsi="Times New Roman"/>
        </w:rPr>
        <w:t xml:space="preserve">w art. 426 </w:t>
      </w:r>
      <w:r w:rsidR="00680DE6" w:rsidRPr="00DA772B">
        <w:rPr>
          <w:rFonts w:ascii="Times New Roman" w:eastAsia="Times New Roman" w:hAnsi="Times New Roman"/>
          <w:kern w:val="0"/>
          <w:lang w:eastAsia="pl-PL"/>
          <w14:ligatures w14:val="none"/>
        </w:rPr>
        <w:t>§</w:t>
      </w:r>
      <w:r w:rsidRPr="001E245B">
        <w:rPr>
          <w:rFonts w:ascii="Times New Roman" w:hAnsi="Times New Roman"/>
        </w:rPr>
        <w:t xml:space="preserve"> 2 </w:t>
      </w:r>
      <w:r w:rsidR="005F4F4B">
        <w:rPr>
          <w:rFonts w:ascii="Times New Roman" w:hAnsi="Times New Roman"/>
        </w:rPr>
        <w:t xml:space="preserve">zdanie pierwsze </w:t>
      </w:r>
      <w:r w:rsidRPr="001E245B">
        <w:rPr>
          <w:rFonts w:ascii="Times New Roman" w:hAnsi="Times New Roman"/>
        </w:rPr>
        <w:t>otrzymuje brzmienie:</w:t>
      </w:r>
    </w:p>
    <w:p w14:paraId="52DDFB35" w14:textId="77777777" w:rsidR="00DD0D40" w:rsidRPr="004C11F4" w:rsidRDefault="00DD0D40" w:rsidP="00DD0D40">
      <w:pPr>
        <w:pStyle w:val="Akapitzlist"/>
        <w:spacing w:after="0" w:line="360" w:lineRule="auto"/>
        <w:jc w:val="both"/>
        <w:rPr>
          <w:rFonts w:ascii="Times New Roman" w:hAnsi="Times New Roman"/>
          <w:sz w:val="20"/>
          <w:szCs w:val="20"/>
        </w:rPr>
      </w:pPr>
    </w:p>
    <w:p w14:paraId="485CDE05" w14:textId="1E0B5D22" w:rsidR="00DA772B" w:rsidRPr="001E245B" w:rsidRDefault="001E245B" w:rsidP="00DD0D40">
      <w:pPr>
        <w:spacing w:after="0" w:line="360" w:lineRule="auto"/>
        <w:ind w:firstLine="708"/>
        <w:jc w:val="both"/>
        <w:rPr>
          <w:rFonts w:ascii="Times New Roman" w:eastAsia="Times New Roman" w:hAnsi="Times New Roman"/>
          <w:kern w:val="0"/>
          <w:lang w:eastAsia="pl-PL"/>
          <w14:ligatures w14:val="none"/>
        </w:rPr>
      </w:pPr>
      <w:r w:rsidRPr="001E245B">
        <w:rPr>
          <w:rFonts w:ascii="Times New Roman" w:eastAsia="Times New Roman" w:hAnsi="Times New Roman"/>
          <w:kern w:val="0"/>
          <w:lang w:eastAsia="pl-PL"/>
          <w14:ligatures w14:val="none"/>
        </w:rPr>
        <w:t>„</w:t>
      </w:r>
      <w:r w:rsidR="00DA772B" w:rsidRPr="001E245B">
        <w:rPr>
          <w:rFonts w:ascii="Times New Roman" w:eastAsia="Times New Roman" w:hAnsi="Times New Roman"/>
          <w:kern w:val="0"/>
          <w:lang w:eastAsia="pl-PL"/>
          <w14:ligatures w14:val="none"/>
        </w:rPr>
        <w:t xml:space="preserve">Do każdego zgłoszenia należy dołączyć pisemne oświadczenia kandydatów o wyrażeniu zgody na kandydowanie oraz </w:t>
      </w:r>
      <w:r w:rsidR="005F4F4B">
        <w:rPr>
          <w:rFonts w:ascii="Times New Roman" w:eastAsia="Times New Roman" w:hAnsi="Times New Roman"/>
          <w:kern w:val="0"/>
          <w:lang w:eastAsia="pl-PL"/>
          <w14:ligatures w14:val="none"/>
        </w:rPr>
        <w:t>informację</w:t>
      </w:r>
      <w:r w:rsidR="005F4F4B" w:rsidRPr="001E245B">
        <w:rPr>
          <w:rFonts w:ascii="Times New Roman" w:eastAsia="Times New Roman" w:hAnsi="Times New Roman"/>
          <w:kern w:val="0"/>
          <w:lang w:eastAsia="pl-PL"/>
          <w14:ligatures w14:val="none"/>
        </w:rPr>
        <w:t xml:space="preserve"> </w:t>
      </w:r>
      <w:r w:rsidR="00B70FFE" w:rsidRPr="001E245B">
        <w:rPr>
          <w:rFonts w:ascii="Times New Roman" w:eastAsia="Times New Roman" w:hAnsi="Times New Roman"/>
          <w:kern w:val="0"/>
          <w:lang w:eastAsia="pl-PL"/>
          <w14:ligatures w14:val="none"/>
        </w:rPr>
        <w:t xml:space="preserve">z Krajowego Rejestru Karnego </w:t>
      </w:r>
      <w:r w:rsidRPr="001E245B">
        <w:rPr>
          <w:rFonts w:ascii="Times New Roman" w:hAnsi="Times New Roman"/>
        </w:rPr>
        <w:t>potwierdzając</w:t>
      </w:r>
      <w:r w:rsidR="00B113FA">
        <w:rPr>
          <w:rFonts w:ascii="Times New Roman" w:hAnsi="Times New Roman"/>
        </w:rPr>
        <w:t>ą</w:t>
      </w:r>
      <w:r w:rsidRPr="001E245B">
        <w:rPr>
          <w:rFonts w:ascii="Times New Roman" w:hAnsi="Times New Roman"/>
        </w:rPr>
        <w:t xml:space="preserve"> posiadanie prawa wybieralności </w:t>
      </w:r>
      <w:r w:rsidR="00DA772B" w:rsidRPr="001E245B">
        <w:rPr>
          <w:rFonts w:ascii="Times New Roman" w:eastAsia="Times New Roman" w:hAnsi="Times New Roman"/>
          <w:kern w:val="0"/>
          <w:lang w:eastAsia="pl-PL"/>
          <w14:ligatures w14:val="none"/>
        </w:rPr>
        <w:t>do danej rady.</w:t>
      </w:r>
      <w:r w:rsidRPr="001E245B">
        <w:rPr>
          <w:rFonts w:ascii="Times New Roman" w:eastAsia="Times New Roman" w:hAnsi="Times New Roman"/>
          <w:kern w:val="0"/>
          <w:lang w:eastAsia="pl-PL"/>
          <w14:ligatures w14:val="none"/>
        </w:rPr>
        <w:t>”</w:t>
      </w:r>
      <w:r w:rsidR="00AE5E1E">
        <w:rPr>
          <w:rFonts w:ascii="Times New Roman" w:eastAsia="Times New Roman" w:hAnsi="Times New Roman"/>
          <w:kern w:val="0"/>
          <w:lang w:eastAsia="pl-PL"/>
          <w14:ligatures w14:val="none"/>
        </w:rPr>
        <w:t>;</w:t>
      </w:r>
    </w:p>
    <w:p w14:paraId="553884B7" w14:textId="77777777" w:rsidR="001E245B" w:rsidRPr="004C11F4" w:rsidRDefault="001E245B" w:rsidP="00DD0D40">
      <w:pPr>
        <w:spacing w:after="0" w:line="360" w:lineRule="auto"/>
        <w:jc w:val="both"/>
        <w:rPr>
          <w:rFonts w:ascii="Times New Roman" w:eastAsia="Times New Roman" w:hAnsi="Times New Roman"/>
          <w:kern w:val="0"/>
          <w:sz w:val="20"/>
          <w:szCs w:val="20"/>
          <w:lang w:eastAsia="pl-PL"/>
          <w14:ligatures w14:val="none"/>
        </w:rPr>
      </w:pPr>
    </w:p>
    <w:p w14:paraId="6D5E6CD0" w14:textId="284B154B" w:rsidR="00DA772B" w:rsidRDefault="00DD0D40" w:rsidP="00DD0D40">
      <w:pPr>
        <w:pStyle w:val="Akapitzlist"/>
        <w:numPr>
          <w:ilvl w:val="0"/>
          <w:numId w:val="1"/>
        </w:numPr>
        <w:spacing w:after="0" w:line="360" w:lineRule="auto"/>
        <w:jc w:val="both"/>
        <w:rPr>
          <w:rFonts w:ascii="Times New Roman" w:hAnsi="Times New Roman"/>
          <w:lang w:eastAsia="pl-PL"/>
        </w:rPr>
      </w:pPr>
      <w:r>
        <w:rPr>
          <w:rFonts w:ascii="Times New Roman" w:hAnsi="Times New Roman"/>
          <w:lang w:eastAsia="pl-PL"/>
        </w:rPr>
        <w:t>w</w:t>
      </w:r>
      <w:r w:rsidR="00DA772B" w:rsidRPr="001E245B">
        <w:rPr>
          <w:rFonts w:ascii="Times New Roman" w:hAnsi="Times New Roman"/>
          <w:lang w:eastAsia="pl-PL"/>
        </w:rPr>
        <w:t xml:space="preserve"> art. 479 </w:t>
      </w:r>
      <w:r w:rsidR="00A464D4" w:rsidRPr="00DA772B">
        <w:rPr>
          <w:rFonts w:ascii="Times New Roman" w:eastAsia="Times New Roman" w:hAnsi="Times New Roman"/>
          <w:kern w:val="0"/>
          <w:lang w:eastAsia="pl-PL"/>
          <w14:ligatures w14:val="none"/>
        </w:rPr>
        <w:t>§</w:t>
      </w:r>
      <w:r w:rsidR="00A464D4">
        <w:rPr>
          <w:rFonts w:ascii="Times New Roman" w:eastAsia="Times New Roman" w:hAnsi="Times New Roman"/>
          <w:kern w:val="0"/>
          <w:lang w:eastAsia="pl-PL"/>
          <w14:ligatures w14:val="none"/>
        </w:rPr>
        <w:t xml:space="preserve"> </w:t>
      </w:r>
      <w:r w:rsidR="00DA772B" w:rsidRPr="001E245B">
        <w:rPr>
          <w:rFonts w:ascii="Times New Roman" w:hAnsi="Times New Roman"/>
          <w:lang w:eastAsia="pl-PL"/>
        </w:rPr>
        <w:t xml:space="preserve">2 pkt 1 otrzymuje brzmienie: </w:t>
      </w:r>
    </w:p>
    <w:p w14:paraId="271C2EF6" w14:textId="77777777" w:rsidR="00DD0D40" w:rsidRPr="004C11F4" w:rsidRDefault="00DD0D40" w:rsidP="00DD0D40">
      <w:pPr>
        <w:pStyle w:val="Akapitzlist"/>
        <w:spacing w:after="0" w:line="360" w:lineRule="auto"/>
        <w:jc w:val="both"/>
        <w:rPr>
          <w:rFonts w:ascii="Times New Roman" w:hAnsi="Times New Roman"/>
          <w:sz w:val="20"/>
          <w:szCs w:val="20"/>
          <w:lang w:eastAsia="pl-PL"/>
        </w:rPr>
      </w:pPr>
    </w:p>
    <w:p w14:paraId="1BCC85A2" w14:textId="563C43C3" w:rsidR="006B21D8" w:rsidRPr="007C3AB5" w:rsidRDefault="00DA772B" w:rsidP="00DD0D40">
      <w:pPr>
        <w:spacing w:after="0" w:line="360" w:lineRule="auto"/>
        <w:ind w:firstLine="360"/>
        <w:jc w:val="both"/>
        <w:rPr>
          <w:rFonts w:ascii="Times New Roman" w:hAnsi="Times New Roman"/>
        </w:rPr>
      </w:pPr>
      <w:r w:rsidRPr="001E245B">
        <w:rPr>
          <w:rFonts w:ascii="Times New Roman" w:hAnsi="Times New Roman"/>
          <w:lang w:eastAsia="pl-PL"/>
        </w:rPr>
        <w:t>„1</w:t>
      </w:r>
      <w:r w:rsidR="00AE5E1E">
        <w:rPr>
          <w:rFonts w:ascii="Times New Roman" w:hAnsi="Times New Roman"/>
          <w:lang w:eastAsia="pl-PL"/>
        </w:rPr>
        <w:t>)</w:t>
      </w:r>
      <w:r w:rsidRPr="001E245B">
        <w:rPr>
          <w:rFonts w:ascii="Times New Roman" w:hAnsi="Times New Roman"/>
          <w:lang w:eastAsia="pl-PL"/>
        </w:rPr>
        <w:t xml:space="preserve"> </w:t>
      </w:r>
      <w:r w:rsidRPr="001E245B">
        <w:rPr>
          <w:rFonts w:ascii="Times New Roman" w:hAnsi="Times New Roman"/>
        </w:rPr>
        <w:t xml:space="preserve">pisemne oświadczenie kandydata o wyrażeniu zgody na kandydowanie oraz </w:t>
      </w:r>
      <w:r w:rsidR="005F4F4B">
        <w:rPr>
          <w:rFonts w:ascii="Times New Roman" w:eastAsia="Times New Roman" w:hAnsi="Times New Roman"/>
          <w:kern w:val="0"/>
          <w:lang w:eastAsia="pl-PL"/>
          <w14:ligatures w14:val="none"/>
        </w:rPr>
        <w:t>informację</w:t>
      </w:r>
      <w:r w:rsidR="005F4F4B" w:rsidRPr="001E245B">
        <w:rPr>
          <w:rFonts w:ascii="Times New Roman" w:eastAsia="Times New Roman" w:hAnsi="Times New Roman"/>
          <w:kern w:val="0"/>
          <w:lang w:eastAsia="pl-PL"/>
          <w14:ligatures w14:val="none"/>
        </w:rPr>
        <w:t xml:space="preserve"> </w:t>
      </w:r>
      <w:r w:rsidR="001E245B" w:rsidRPr="001E245B">
        <w:rPr>
          <w:rFonts w:ascii="Times New Roman" w:eastAsia="Times New Roman" w:hAnsi="Times New Roman"/>
          <w:kern w:val="0"/>
          <w:lang w:eastAsia="pl-PL"/>
          <w14:ligatures w14:val="none"/>
        </w:rPr>
        <w:t xml:space="preserve">z Krajowego Rejestru Karnego </w:t>
      </w:r>
      <w:r w:rsidR="001E245B" w:rsidRPr="001E245B">
        <w:rPr>
          <w:rFonts w:ascii="Times New Roman" w:hAnsi="Times New Roman"/>
        </w:rPr>
        <w:t>potwierdzając</w:t>
      </w:r>
      <w:r w:rsidR="00B113FA">
        <w:rPr>
          <w:rFonts w:ascii="Times New Roman" w:hAnsi="Times New Roman"/>
        </w:rPr>
        <w:t>ą</w:t>
      </w:r>
      <w:r w:rsidR="001E245B" w:rsidRPr="001E245B">
        <w:rPr>
          <w:rFonts w:ascii="Times New Roman" w:hAnsi="Times New Roman"/>
        </w:rPr>
        <w:t xml:space="preserve"> posiadanie prawa wybieralności</w:t>
      </w:r>
      <w:r w:rsidRPr="001E245B">
        <w:rPr>
          <w:rFonts w:ascii="Times New Roman" w:hAnsi="Times New Roman"/>
        </w:rPr>
        <w:t xml:space="preserve">; zgoda kandydata na kandydowanie w wyborach powinna zawierać dane: imię (imiona), nazwisko, nazwisko rodowe, imiona rodziców, datę i miejsce urodzenia, obywatelstwo oraz numer ewidencyjny PESEL kandydata, a także wskazanie jego przynależności do partii politycznej; </w:t>
      </w:r>
      <w:r w:rsidRPr="007C3AB5">
        <w:rPr>
          <w:rFonts w:ascii="Times New Roman" w:hAnsi="Times New Roman"/>
        </w:rPr>
        <w:t>zgodę na kandydowanie kandydat opatruje datą i własnoręcznym podpisem”</w:t>
      </w:r>
      <w:r w:rsidR="00AE5E1E">
        <w:rPr>
          <w:rFonts w:ascii="Times New Roman" w:hAnsi="Times New Roman"/>
        </w:rPr>
        <w:t>.</w:t>
      </w:r>
    </w:p>
    <w:p w14:paraId="50E387C6" w14:textId="040169BE" w:rsidR="006B21D8" w:rsidRPr="004C11F4" w:rsidRDefault="006B21D8" w:rsidP="00DD0D40">
      <w:pPr>
        <w:spacing w:after="0" w:line="360" w:lineRule="auto"/>
        <w:jc w:val="both"/>
        <w:rPr>
          <w:rFonts w:ascii="Times New Roman" w:eastAsia="Times New Roman" w:hAnsi="Times New Roman"/>
          <w:kern w:val="0"/>
          <w:sz w:val="20"/>
          <w:szCs w:val="20"/>
          <w:lang w:eastAsia="pl-PL"/>
          <w14:ligatures w14:val="none"/>
        </w:rPr>
      </w:pPr>
    </w:p>
    <w:p w14:paraId="43DC8AC6" w14:textId="09425631" w:rsidR="006B21D8" w:rsidRDefault="007C3AB5" w:rsidP="00DD0D40">
      <w:pPr>
        <w:spacing w:after="0" w:line="360" w:lineRule="auto"/>
        <w:ind w:firstLine="708"/>
        <w:jc w:val="both"/>
        <w:rPr>
          <w:rFonts w:ascii="Times New Roman" w:eastAsia="Times New Roman" w:hAnsi="Times New Roman"/>
          <w:kern w:val="0"/>
          <w:lang w:eastAsia="pl-PL"/>
          <w14:ligatures w14:val="none"/>
        </w:rPr>
      </w:pPr>
      <w:r w:rsidRPr="007C3AB5">
        <w:rPr>
          <w:rFonts w:ascii="Times New Roman" w:eastAsia="Times New Roman" w:hAnsi="Times New Roman"/>
          <w:b/>
          <w:bCs/>
          <w:kern w:val="0"/>
          <w:lang w:eastAsia="pl-PL"/>
          <w14:ligatures w14:val="none"/>
        </w:rPr>
        <w:t xml:space="preserve">Art. </w:t>
      </w:r>
      <w:r w:rsidR="00C221BC">
        <w:rPr>
          <w:rFonts w:ascii="Times New Roman" w:eastAsia="Times New Roman" w:hAnsi="Times New Roman"/>
          <w:b/>
          <w:bCs/>
          <w:kern w:val="0"/>
          <w:lang w:eastAsia="pl-PL"/>
          <w14:ligatures w14:val="none"/>
        </w:rPr>
        <w:t>5</w:t>
      </w:r>
      <w:r w:rsidRPr="007C3AB5">
        <w:rPr>
          <w:rFonts w:ascii="Times New Roman" w:eastAsia="Times New Roman" w:hAnsi="Times New Roman"/>
          <w:b/>
          <w:bCs/>
          <w:kern w:val="0"/>
          <w:lang w:eastAsia="pl-PL"/>
          <w14:ligatures w14:val="none"/>
        </w:rPr>
        <w:t>.</w:t>
      </w:r>
      <w:r w:rsidRPr="007C3AB5">
        <w:rPr>
          <w:rFonts w:ascii="Times New Roman" w:eastAsia="Times New Roman" w:hAnsi="Times New Roman"/>
          <w:kern w:val="0"/>
          <w:lang w:eastAsia="pl-PL"/>
          <w14:ligatures w14:val="none"/>
        </w:rPr>
        <w:t xml:space="preserve"> </w:t>
      </w:r>
      <w:r w:rsidR="006B21D8" w:rsidRPr="006B21D8">
        <w:rPr>
          <w:rFonts w:ascii="Times New Roman" w:eastAsia="Times New Roman" w:hAnsi="Times New Roman"/>
          <w:kern w:val="0"/>
          <w:lang w:eastAsia="pl-PL"/>
          <w14:ligatures w14:val="none"/>
        </w:rPr>
        <w:t xml:space="preserve">Do przedterminowych i uzupełniających wyborów </w:t>
      </w:r>
      <w:r w:rsidR="00DD0D40">
        <w:rPr>
          <w:rFonts w:ascii="Times New Roman" w:eastAsia="Times New Roman" w:hAnsi="Times New Roman"/>
          <w:kern w:val="0"/>
          <w:lang w:eastAsia="pl-PL"/>
          <w14:ligatures w14:val="none"/>
        </w:rPr>
        <w:t xml:space="preserve">do </w:t>
      </w:r>
      <w:r w:rsidR="006B21D8" w:rsidRPr="006B21D8">
        <w:rPr>
          <w:rFonts w:ascii="Times New Roman" w:eastAsia="Times New Roman" w:hAnsi="Times New Roman"/>
          <w:kern w:val="0"/>
          <w:lang w:eastAsia="pl-PL"/>
          <w14:ligatures w14:val="none"/>
        </w:rPr>
        <w:t xml:space="preserve">organów stanowiących jednostek samorządu terytorialnego przeprowadzanych w trakcie kadencji, w czasie której </w:t>
      </w:r>
      <w:r w:rsidR="000429E3">
        <w:rPr>
          <w:rFonts w:ascii="Times New Roman" w:eastAsia="Times New Roman" w:hAnsi="Times New Roman"/>
          <w:kern w:val="0"/>
          <w:lang w:eastAsia="pl-PL"/>
          <w14:ligatures w14:val="none"/>
        </w:rPr>
        <w:t>niniejsza</w:t>
      </w:r>
      <w:r w:rsidR="000429E3" w:rsidRPr="007C3AB5">
        <w:rPr>
          <w:rFonts w:ascii="Times New Roman" w:eastAsia="Times New Roman" w:hAnsi="Times New Roman"/>
          <w:kern w:val="0"/>
          <w:lang w:eastAsia="pl-PL"/>
          <w14:ligatures w14:val="none"/>
        </w:rPr>
        <w:t xml:space="preserve"> </w:t>
      </w:r>
      <w:r w:rsidR="006B21D8" w:rsidRPr="006B21D8">
        <w:rPr>
          <w:rFonts w:ascii="Times New Roman" w:eastAsia="Times New Roman" w:hAnsi="Times New Roman"/>
          <w:kern w:val="0"/>
          <w:lang w:eastAsia="pl-PL"/>
          <w14:ligatures w14:val="none"/>
        </w:rPr>
        <w:t xml:space="preserve">ustawa weszła w życie, stosuje się przepisy </w:t>
      </w:r>
      <w:r w:rsidR="004B0B77">
        <w:rPr>
          <w:rFonts w:ascii="Times New Roman" w:eastAsia="Times New Roman" w:hAnsi="Times New Roman"/>
          <w:kern w:val="0"/>
          <w:lang w:eastAsia="pl-PL"/>
          <w14:ligatures w14:val="none"/>
        </w:rPr>
        <w:t xml:space="preserve">ustawy </w:t>
      </w:r>
      <w:r w:rsidR="00804EA4">
        <w:rPr>
          <w:rFonts w:ascii="Times New Roman" w:eastAsia="Times New Roman" w:hAnsi="Times New Roman"/>
          <w:kern w:val="0"/>
          <w:lang w:eastAsia="pl-PL"/>
          <w14:ligatures w14:val="none"/>
        </w:rPr>
        <w:t xml:space="preserve">zmienianej w art. 4 w brzmieniu </w:t>
      </w:r>
      <w:r w:rsidR="007A245D" w:rsidRPr="007A245D">
        <w:rPr>
          <w:rFonts w:ascii="Times New Roman" w:eastAsia="Times New Roman" w:hAnsi="Times New Roman"/>
          <w:kern w:val="0"/>
          <w:lang w:eastAsia="pl-PL"/>
          <w14:ligatures w14:val="none"/>
        </w:rPr>
        <w:t>nadanym niniejszą ustawą</w:t>
      </w:r>
      <w:r w:rsidR="006B21D8" w:rsidRPr="006B21D8">
        <w:rPr>
          <w:rFonts w:ascii="Times New Roman" w:eastAsia="Times New Roman" w:hAnsi="Times New Roman"/>
          <w:kern w:val="0"/>
          <w:lang w:eastAsia="pl-PL"/>
          <w14:ligatures w14:val="none"/>
        </w:rPr>
        <w:t>.</w:t>
      </w:r>
    </w:p>
    <w:p w14:paraId="74895D3F" w14:textId="77777777" w:rsidR="004C11F4" w:rsidRPr="004C11F4" w:rsidRDefault="004C11F4" w:rsidP="00DD0D40">
      <w:pPr>
        <w:spacing w:after="0" w:line="360" w:lineRule="auto"/>
        <w:ind w:firstLine="708"/>
        <w:jc w:val="both"/>
        <w:rPr>
          <w:rFonts w:ascii="Times New Roman" w:eastAsia="Times New Roman" w:hAnsi="Times New Roman"/>
          <w:kern w:val="0"/>
          <w:sz w:val="20"/>
          <w:szCs w:val="20"/>
          <w:lang w:eastAsia="pl-PL"/>
          <w14:ligatures w14:val="none"/>
        </w:rPr>
      </w:pPr>
    </w:p>
    <w:p w14:paraId="5ADD914C" w14:textId="62550B15" w:rsidR="006B21D8" w:rsidRPr="006B21D8" w:rsidRDefault="007C3AB5" w:rsidP="00DD0D40">
      <w:pPr>
        <w:spacing w:after="0" w:line="360" w:lineRule="auto"/>
        <w:ind w:firstLine="708"/>
        <w:jc w:val="both"/>
        <w:rPr>
          <w:rFonts w:ascii="Times New Roman" w:eastAsia="Times New Roman" w:hAnsi="Times New Roman"/>
          <w:kern w:val="0"/>
          <w:lang w:eastAsia="pl-PL"/>
          <w14:ligatures w14:val="none"/>
        </w:rPr>
      </w:pPr>
      <w:r w:rsidRPr="007C3AB5">
        <w:rPr>
          <w:rFonts w:ascii="Times New Roman" w:eastAsia="Times New Roman" w:hAnsi="Times New Roman"/>
          <w:b/>
          <w:bCs/>
          <w:kern w:val="0"/>
          <w:lang w:eastAsia="pl-PL"/>
          <w14:ligatures w14:val="none"/>
        </w:rPr>
        <w:t>Art.</w:t>
      </w:r>
      <w:r w:rsidR="004B0B00">
        <w:rPr>
          <w:rFonts w:ascii="Times New Roman" w:eastAsia="Times New Roman" w:hAnsi="Times New Roman"/>
          <w:b/>
          <w:bCs/>
          <w:kern w:val="0"/>
          <w:lang w:eastAsia="pl-PL"/>
          <w14:ligatures w14:val="none"/>
        </w:rPr>
        <w:t xml:space="preserve"> </w:t>
      </w:r>
      <w:r w:rsidR="00C221BC">
        <w:rPr>
          <w:rFonts w:ascii="Times New Roman" w:eastAsia="Times New Roman" w:hAnsi="Times New Roman"/>
          <w:b/>
          <w:bCs/>
          <w:kern w:val="0"/>
          <w:lang w:eastAsia="pl-PL"/>
          <w14:ligatures w14:val="none"/>
        </w:rPr>
        <w:t>6</w:t>
      </w:r>
      <w:r w:rsidRPr="007C3AB5">
        <w:rPr>
          <w:rFonts w:ascii="Times New Roman" w:eastAsia="Times New Roman" w:hAnsi="Times New Roman"/>
          <w:b/>
          <w:bCs/>
          <w:kern w:val="0"/>
          <w:lang w:eastAsia="pl-PL"/>
          <w14:ligatures w14:val="none"/>
        </w:rPr>
        <w:t>.</w:t>
      </w:r>
      <w:r w:rsidR="004B0B00">
        <w:rPr>
          <w:rFonts w:ascii="Times New Roman" w:eastAsia="Times New Roman" w:hAnsi="Times New Roman"/>
          <w:kern w:val="0"/>
          <w:lang w:eastAsia="pl-PL"/>
          <w14:ligatures w14:val="none"/>
        </w:rPr>
        <w:t xml:space="preserve"> </w:t>
      </w:r>
      <w:r w:rsidR="006B21D8" w:rsidRPr="006B21D8">
        <w:rPr>
          <w:rFonts w:ascii="Times New Roman" w:eastAsia="Times New Roman" w:hAnsi="Times New Roman"/>
          <w:kern w:val="0"/>
          <w:lang w:eastAsia="pl-PL"/>
          <w14:ligatures w14:val="none"/>
        </w:rPr>
        <w:t>Do</w:t>
      </w:r>
      <w:r w:rsidR="00FF033B">
        <w:rPr>
          <w:rFonts w:ascii="Times New Roman" w:eastAsia="Times New Roman" w:hAnsi="Times New Roman"/>
          <w:kern w:val="0"/>
          <w:lang w:eastAsia="pl-PL"/>
          <w14:ligatures w14:val="none"/>
        </w:rPr>
        <w:t xml:space="preserve"> </w:t>
      </w:r>
      <w:r w:rsidR="006B21D8" w:rsidRPr="006B21D8">
        <w:rPr>
          <w:rFonts w:ascii="Times New Roman" w:eastAsia="Times New Roman" w:hAnsi="Times New Roman"/>
          <w:kern w:val="0"/>
          <w:lang w:eastAsia="pl-PL"/>
          <w14:ligatures w14:val="none"/>
        </w:rPr>
        <w:t xml:space="preserve">przedterminowych wyborów wójta (burmistrza, prezydenta miasta) przeprowadzanych w trakcie kadencji, w czasie której </w:t>
      </w:r>
      <w:r w:rsidR="000429E3">
        <w:rPr>
          <w:rFonts w:ascii="Times New Roman" w:eastAsia="Times New Roman" w:hAnsi="Times New Roman"/>
          <w:kern w:val="0"/>
          <w:lang w:eastAsia="pl-PL"/>
          <w14:ligatures w14:val="none"/>
        </w:rPr>
        <w:t>niniejsza</w:t>
      </w:r>
      <w:r w:rsidR="000429E3" w:rsidRPr="007C3AB5">
        <w:rPr>
          <w:rFonts w:ascii="Times New Roman" w:eastAsia="Times New Roman" w:hAnsi="Times New Roman"/>
          <w:kern w:val="0"/>
          <w:lang w:eastAsia="pl-PL"/>
          <w14:ligatures w14:val="none"/>
        </w:rPr>
        <w:t xml:space="preserve"> </w:t>
      </w:r>
      <w:r w:rsidR="006B21D8" w:rsidRPr="006B21D8">
        <w:rPr>
          <w:rFonts w:ascii="Times New Roman" w:eastAsia="Times New Roman" w:hAnsi="Times New Roman"/>
          <w:kern w:val="0"/>
          <w:lang w:eastAsia="pl-PL"/>
          <w14:ligatures w14:val="none"/>
        </w:rPr>
        <w:t>ustawa weszła w życie, stosuje się przepisy</w:t>
      </w:r>
      <w:r w:rsidR="000429E3">
        <w:rPr>
          <w:rFonts w:ascii="Times New Roman" w:eastAsia="Times New Roman" w:hAnsi="Times New Roman"/>
          <w:kern w:val="0"/>
          <w:lang w:eastAsia="pl-PL"/>
          <w14:ligatures w14:val="none"/>
        </w:rPr>
        <w:t xml:space="preserve"> ustawy zmienianej w art. 4 w brzmieniu </w:t>
      </w:r>
      <w:r w:rsidR="007A245D" w:rsidRPr="007A245D">
        <w:rPr>
          <w:rFonts w:ascii="Times New Roman" w:eastAsia="Times New Roman" w:hAnsi="Times New Roman"/>
          <w:kern w:val="0"/>
          <w:lang w:eastAsia="pl-PL"/>
          <w14:ligatures w14:val="none"/>
        </w:rPr>
        <w:t>nadanym niniejszą ustawą</w:t>
      </w:r>
      <w:r w:rsidR="006B21D8" w:rsidRPr="006B21D8">
        <w:rPr>
          <w:rFonts w:ascii="Times New Roman" w:eastAsia="Times New Roman" w:hAnsi="Times New Roman"/>
          <w:kern w:val="0"/>
          <w:lang w:eastAsia="pl-PL"/>
          <w14:ligatures w14:val="none"/>
        </w:rPr>
        <w:t>.</w:t>
      </w:r>
    </w:p>
    <w:p w14:paraId="745F8FFF" w14:textId="77777777" w:rsidR="007C3AB5" w:rsidRPr="004C11F4" w:rsidRDefault="007C3AB5" w:rsidP="00DD0D40">
      <w:pPr>
        <w:spacing w:after="0" w:line="360" w:lineRule="auto"/>
        <w:jc w:val="both"/>
        <w:rPr>
          <w:rFonts w:ascii="Times New Roman" w:eastAsia="Times New Roman" w:hAnsi="Times New Roman"/>
          <w:kern w:val="0"/>
          <w:sz w:val="10"/>
          <w:szCs w:val="10"/>
          <w:lang w:eastAsia="pl-PL"/>
          <w14:ligatures w14:val="none"/>
        </w:rPr>
      </w:pPr>
    </w:p>
    <w:p w14:paraId="57A06FC8" w14:textId="12E5AE50" w:rsidR="006B21D8" w:rsidRDefault="007C3AB5" w:rsidP="00DD0D40">
      <w:pPr>
        <w:spacing w:after="0" w:line="360" w:lineRule="auto"/>
        <w:ind w:firstLine="708"/>
        <w:jc w:val="both"/>
        <w:rPr>
          <w:rFonts w:ascii="Times New Roman" w:eastAsia="Times New Roman" w:hAnsi="Times New Roman"/>
          <w:kern w:val="0"/>
          <w:lang w:eastAsia="pl-PL"/>
          <w14:ligatures w14:val="none"/>
        </w:rPr>
      </w:pPr>
      <w:r w:rsidRPr="007C3AB5">
        <w:rPr>
          <w:rFonts w:ascii="Times New Roman" w:eastAsia="Times New Roman" w:hAnsi="Times New Roman"/>
          <w:b/>
          <w:bCs/>
          <w:kern w:val="0"/>
          <w:lang w:eastAsia="pl-PL"/>
          <w14:ligatures w14:val="none"/>
        </w:rPr>
        <w:lastRenderedPageBreak/>
        <w:t xml:space="preserve">Art. </w:t>
      </w:r>
      <w:r w:rsidR="00C221BC">
        <w:rPr>
          <w:rFonts w:ascii="Times New Roman" w:eastAsia="Times New Roman" w:hAnsi="Times New Roman"/>
          <w:b/>
          <w:bCs/>
          <w:kern w:val="0"/>
          <w:lang w:eastAsia="pl-PL"/>
          <w14:ligatures w14:val="none"/>
        </w:rPr>
        <w:t>7</w:t>
      </w:r>
      <w:r w:rsidRPr="007C3AB5">
        <w:rPr>
          <w:rFonts w:ascii="Times New Roman" w:eastAsia="Times New Roman" w:hAnsi="Times New Roman"/>
          <w:b/>
          <w:bCs/>
          <w:kern w:val="0"/>
          <w:lang w:eastAsia="pl-PL"/>
          <w14:ligatures w14:val="none"/>
        </w:rPr>
        <w:t>.</w:t>
      </w:r>
      <w:r w:rsidRPr="007C3AB5">
        <w:rPr>
          <w:rFonts w:ascii="Times New Roman" w:eastAsia="Times New Roman" w:hAnsi="Times New Roman"/>
          <w:kern w:val="0"/>
          <w:lang w:eastAsia="pl-PL"/>
          <w14:ligatures w14:val="none"/>
        </w:rPr>
        <w:t xml:space="preserve"> </w:t>
      </w:r>
      <w:r w:rsidRPr="006B21D8">
        <w:rPr>
          <w:rFonts w:ascii="Times New Roman" w:eastAsia="Times New Roman" w:hAnsi="Times New Roman"/>
          <w:kern w:val="0"/>
          <w:lang w:eastAsia="pl-PL"/>
          <w14:ligatures w14:val="none"/>
        </w:rPr>
        <w:t>Do</w:t>
      </w:r>
      <w:r w:rsidR="003A1B03">
        <w:rPr>
          <w:rFonts w:ascii="Times New Roman" w:eastAsia="Times New Roman" w:hAnsi="Times New Roman"/>
          <w:kern w:val="0"/>
          <w:lang w:eastAsia="pl-PL"/>
          <w14:ligatures w14:val="none"/>
        </w:rPr>
        <w:t xml:space="preserve"> </w:t>
      </w:r>
      <w:r w:rsidR="00DD0D40">
        <w:rPr>
          <w:rFonts w:ascii="Times New Roman" w:eastAsia="Times New Roman" w:hAnsi="Times New Roman"/>
          <w:kern w:val="0"/>
          <w:lang w:eastAsia="pl-PL"/>
          <w14:ligatures w14:val="none"/>
        </w:rPr>
        <w:t>zmian w</w:t>
      </w:r>
      <w:r w:rsidRPr="006B21D8">
        <w:rPr>
          <w:rFonts w:ascii="Times New Roman" w:eastAsia="Times New Roman" w:hAnsi="Times New Roman"/>
          <w:kern w:val="0"/>
          <w:lang w:eastAsia="pl-PL"/>
          <w14:ligatures w14:val="none"/>
        </w:rPr>
        <w:t xml:space="preserve"> </w:t>
      </w:r>
      <w:r w:rsidR="003A1B03">
        <w:rPr>
          <w:rFonts w:ascii="Times New Roman" w:eastAsia="Times New Roman" w:hAnsi="Times New Roman"/>
          <w:kern w:val="0"/>
          <w:lang w:eastAsia="pl-PL"/>
          <w14:ligatures w14:val="none"/>
        </w:rPr>
        <w:t>skład</w:t>
      </w:r>
      <w:r w:rsidR="00DD0D40">
        <w:rPr>
          <w:rFonts w:ascii="Times New Roman" w:eastAsia="Times New Roman" w:hAnsi="Times New Roman"/>
          <w:kern w:val="0"/>
          <w:lang w:eastAsia="pl-PL"/>
          <w14:ligatures w14:val="none"/>
        </w:rPr>
        <w:t>zie</w:t>
      </w:r>
      <w:r w:rsidR="003A1B03">
        <w:rPr>
          <w:rFonts w:ascii="Times New Roman" w:eastAsia="Times New Roman" w:hAnsi="Times New Roman"/>
          <w:kern w:val="0"/>
          <w:lang w:eastAsia="pl-PL"/>
          <w14:ligatures w14:val="none"/>
        </w:rPr>
        <w:t xml:space="preserve"> </w:t>
      </w:r>
      <w:r w:rsidRPr="007C3AB5">
        <w:rPr>
          <w:rFonts w:ascii="Times New Roman" w:eastAsia="Times New Roman" w:hAnsi="Times New Roman"/>
          <w:kern w:val="0"/>
          <w:lang w:eastAsia="pl-PL"/>
          <w14:ligatures w14:val="none"/>
        </w:rPr>
        <w:t xml:space="preserve">zarządu powiatu oraz zarządu województwa </w:t>
      </w:r>
      <w:r w:rsidRPr="006B21D8">
        <w:rPr>
          <w:rFonts w:ascii="Times New Roman" w:eastAsia="Times New Roman" w:hAnsi="Times New Roman"/>
          <w:kern w:val="0"/>
          <w:lang w:eastAsia="pl-PL"/>
          <w14:ligatures w14:val="none"/>
        </w:rPr>
        <w:t>przeprowadzan</w:t>
      </w:r>
      <w:r w:rsidR="00DD0D40">
        <w:rPr>
          <w:rFonts w:ascii="Times New Roman" w:eastAsia="Times New Roman" w:hAnsi="Times New Roman"/>
          <w:kern w:val="0"/>
          <w:lang w:eastAsia="pl-PL"/>
          <w14:ligatures w14:val="none"/>
        </w:rPr>
        <w:t>ych</w:t>
      </w:r>
      <w:r w:rsidR="001B6EBB">
        <w:rPr>
          <w:rFonts w:ascii="Times New Roman" w:eastAsia="Times New Roman" w:hAnsi="Times New Roman"/>
          <w:kern w:val="0"/>
          <w:lang w:eastAsia="pl-PL"/>
          <w14:ligatures w14:val="none"/>
        </w:rPr>
        <w:t xml:space="preserve"> </w:t>
      </w:r>
      <w:r w:rsidRPr="006B21D8">
        <w:rPr>
          <w:rFonts w:ascii="Times New Roman" w:eastAsia="Times New Roman" w:hAnsi="Times New Roman"/>
          <w:kern w:val="0"/>
          <w:lang w:eastAsia="pl-PL"/>
          <w14:ligatures w14:val="none"/>
        </w:rPr>
        <w:t xml:space="preserve">w trakcie kadencji, w czasie której </w:t>
      </w:r>
      <w:r w:rsidR="00FF033B">
        <w:rPr>
          <w:rFonts w:ascii="Times New Roman" w:eastAsia="Times New Roman" w:hAnsi="Times New Roman"/>
          <w:kern w:val="0"/>
          <w:lang w:eastAsia="pl-PL"/>
          <w14:ligatures w14:val="none"/>
        </w:rPr>
        <w:t xml:space="preserve">niniejsza </w:t>
      </w:r>
      <w:r w:rsidRPr="006B21D8">
        <w:rPr>
          <w:rFonts w:ascii="Times New Roman" w:eastAsia="Times New Roman" w:hAnsi="Times New Roman"/>
          <w:kern w:val="0"/>
          <w:lang w:eastAsia="pl-PL"/>
          <w14:ligatures w14:val="none"/>
        </w:rPr>
        <w:t xml:space="preserve">ustawa weszła w życie, stosuje się przepisy </w:t>
      </w:r>
      <w:r w:rsidR="00FF033B">
        <w:rPr>
          <w:rFonts w:ascii="Times New Roman" w:eastAsia="Times New Roman" w:hAnsi="Times New Roman"/>
          <w:kern w:val="0"/>
          <w:lang w:eastAsia="pl-PL"/>
          <w14:ligatures w14:val="none"/>
        </w:rPr>
        <w:t xml:space="preserve">ustawy zmienianej w art. 2 i art. 3 w brzmieniu </w:t>
      </w:r>
      <w:r w:rsidR="007A245D">
        <w:rPr>
          <w:rFonts w:ascii="Times New Roman" w:eastAsia="Times New Roman" w:hAnsi="Times New Roman"/>
          <w:kern w:val="0"/>
          <w:lang w:eastAsia="pl-PL"/>
          <w14:ligatures w14:val="none"/>
        </w:rPr>
        <w:t>nadanym niniejszą ustawą</w:t>
      </w:r>
      <w:r w:rsidRPr="006B21D8">
        <w:rPr>
          <w:rFonts w:ascii="Times New Roman" w:eastAsia="Times New Roman" w:hAnsi="Times New Roman"/>
          <w:kern w:val="0"/>
          <w:lang w:eastAsia="pl-PL"/>
          <w14:ligatures w14:val="none"/>
        </w:rPr>
        <w:t>.</w:t>
      </w:r>
    </w:p>
    <w:p w14:paraId="426718E6" w14:textId="77777777" w:rsidR="00DD0D40" w:rsidRPr="004C11F4" w:rsidRDefault="00DD0D40" w:rsidP="00DD0D40">
      <w:pPr>
        <w:spacing w:after="0" w:line="360" w:lineRule="auto"/>
        <w:ind w:firstLine="708"/>
        <w:jc w:val="both"/>
        <w:rPr>
          <w:rFonts w:ascii="Times New Roman" w:eastAsia="Times New Roman" w:hAnsi="Times New Roman"/>
          <w:kern w:val="0"/>
          <w:sz w:val="20"/>
          <w:szCs w:val="20"/>
          <w:lang w:eastAsia="pl-PL"/>
          <w14:ligatures w14:val="none"/>
        </w:rPr>
      </w:pPr>
    </w:p>
    <w:p w14:paraId="0206F0F8" w14:textId="616EB036" w:rsidR="00CC51DB" w:rsidRPr="007C3AB5" w:rsidRDefault="00CC51DB" w:rsidP="00DD0D40">
      <w:pPr>
        <w:spacing w:after="0" w:line="360" w:lineRule="auto"/>
        <w:ind w:firstLine="708"/>
        <w:jc w:val="both"/>
        <w:rPr>
          <w:rFonts w:ascii="Times New Roman" w:eastAsia="Times New Roman" w:hAnsi="Times New Roman"/>
          <w:color w:val="000000"/>
          <w:kern w:val="0"/>
          <w:lang w:eastAsia="pl-PL"/>
          <w14:ligatures w14:val="none"/>
        </w:rPr>
      </w:pPr>
      <w:r w:rsidRPr="007C3AB5">
        <w:rPr>
          <w:rFonts w:ascii="Times New Roman" w:eastAsia="Times New Roman" w:hAnsi="Times New Roman"/>
          <w:b/>
          <w:bCs/>
          <w:color w:val="000000"/>
          <w:kern w:val="0"/>
          <w:lang w:eastAsia="pl-PL"/>
          <w14:ligatures w14:val="none"/>
        </w:rPr>
        <w:t xml:space="preserve">Art. </w:t>
      </w:r>
      <w:r w:rsidR="00C221BC">
        <w:rPr>
          <w:rFonts w:ascii="Times New Roman" w:eastAsia="Times New Roman" w:hAnsi="Times New Roman"/>
          <w:b/>
          <w:bCs/>
          <w:color w:val="000000"/>
          <w:kern w:val="0"/>
          <w:lang w:eastAsia="pl-PL"/>
          <w14:ligatures w14:val="none"/>
        </w:rPr>
        <w:t>8</w:t>
      </w:r>
      <w:r w:rsidRPr="007C3AB5">
        <w:rPr>
          <w:rFonts w:ascii="Times New Roman" w:eastAsia="Times New Roman" w:hAnsi="Times New Roman"/>
          <w:color w:val="000000"/>
          <w:kern w:val="0"/>
          <w:lang w:eastAsia="pl-PL"/>
          <w14:ligatures w14:val="none"/>
        </w:rPr>
        <w:t>. Ustawa wchodzi w życie po upływie 14 dni od dnia ogłoszenia.</w:t>
      </w:r>
    </w:p>
    <w:p w14:paraId="6AF8DE5B" w14:textId="77777777" w:rsidR="00CC51DB" w:rsidRPr="007C3AB5" w:rsidRDefault="00CC51DB" w:rsidP="00DD0D40">
      <w:pPr>
        <w:spacing w:after="0" w:line="360" w:lineRule="auto"/>
        <w:jc w:val="both"/>
        <w:rPr>
          <w:rFonts w:ascii="Times New Roman" w:hAnsi="Times New Roman"/>
          <w:lang w:eastAsia="pl-PL"/>
        </w:rPr>
      </w:pPr>
    </w:p>
    <w:p w14:paraId="483B1490" w14:textId="77777777" w:rsidR="00830588" w:rsidRDefault="00830588" w:rsidP="00DD0D40">
      <w:pPr>
        <w:spacing w:after="0" w:line="360" w:lineRule="auto"/>
        <w:rPr>
          <w:rFonts w:ascii="Times New Roman" w:hAnsi="Times New Roman"/>
          <w:sz w:val="22"/>
          <w:szCs w:val="22"/>
        </w:rPr>
      </w:pPr>
    </w:p>
    <w:p w14:paraId="0F4D12B9" w14:textId="77777777" w:rsidR="00C069FD" w:rsidRDefault="00C069FD" w:rsidP="00DD0D40">
      <w:pPr>
        <w:spacing w:after="0" w:line="360" w:lineRule="auto"/>
        <w:rPr>
          <w:rFonts w:ascii="Times New Roman" w:hAnsi="Times New Roman"/>
          <w:sz w:val="22"/>
          <w:szCs w:val="22"/>
        </w:rPr>
      </w:pPr>
    </w:p>
    <w:p w14:paraId="51F31A81" w14:textId="77777777" w:rsidR="00C069FD" w:rsidRDefault="00C069FD" w:rsidP="00DD0D40">
      <w:pPr>
        <w:spacing w:after="0" w:line="360" w:lineRule="auto"/>
        <w:rPr>
          <w:rFonts w:ascii="Times New Roman" w:hAnsi="Times New Roman"/>
          <w:sz w:val="22"/>
          <w:szCs w:val="22"/>
        </w:rPr>
      </w:pPr>
    </w:p>
    <w:p w14:paraId="73427C21" w14:textId="77777777" w:rsidR="00C069FD" w:rsidRDefault="00C069FD" w:rsidP="00DD0D40">
      <w:pPr>
        <w:spacing w:after="0" w:line="360" w:lineRule="auto"/>
        <w:rPr>
          <w:rFonts w:ascii="Times New Roman" w:hAnsi="Times New Roman"/>
          <w:sz w:val="22"/>
          <w:szCs w:val="22"/>
        </w:rPr>
      </w:pPr>
    </w:p>
    <w:p w14:paraId="3441642B" w14:textId="77777777" w:rsidR="00C069FD" w:rsidRDefault="00C069FD" w:rsidP="00DD0D40">
      <w:pPr>
        <w:spacing w:after="0" w:line="360" w:lineRule="auto"/>
        <w:rPr>
          <w:rFonts w:ascii="Times New Roman" w:hAnsi="Times New Roman"/>
          <w:sz w:val="22"/>
          <w:szCs w:val="22"/>
        </w:rPr>
      </w:pPr>
    </w:p>
    <w:p w14:paraId="36CD764B" w14:textId="77777777" w:rsidR="00C069FD" w:rsidRDefault="00C069FD" w:rsidP="00DD0D40">
      <w:pPr>
        <w:spacing w:after="0" w:line="360" w:lineRule="auto"/>
        <w:rPr>
          <w:rFonts w:ascii="Times New Roman" w:hAnsi="Times New Roman"/>
          <w:sz w:val="22"/>
          <w:szCs w:val="22"/>
        </w:rPr>
      </w:pPr>
    </w:p>
    <w:p w14:paraId="5086D262" w14:textId="77777777" w:rsidR="004C11F4" w:rsidRDefault="004C11F4" w:rsidP="00DD0D40">
      <w:pPr>
        <w:spacing w:after="0" w:line="360" w:lineRule="auto"/>
        <w:rPr>
          <w:rFonts w:ascii="Times New Roman" w:hAnsi="Times New Roman"/>
          <w:sz w:val="22"/>
          <w:szCs w:val="22"/>
        </w:rPr>
      </w:pPr>
    </w:p>
    <w:p w14:paraId="7D5910B3" w14:textId="77777777" w:rsidR="004C11F4" w:rsidRDefault="004C11F4" w:rsidP="00DD0D40">
      <w:pPr>
        <w:spacing w:after="0" w:line="360" w:lineRule="auto"/>
        <w:rPr>
          <w:rFonts w:ascii="Times New Roman" w:hAnsi="Times New Roman"/>
          <w:sz w:val="22"/>
          <w:szCs w:val="22"/>
        </w:rPr>
      </w:pPr>
    </w:p>
    <w:p w14:paraId="7CD968F9" w14:textId="77777777" w:rsidR="004C11F4" w:rsidRDefault="004C11F4" w:rsidP="00DD0D40">
      <w:pPr>
        <w:spacing w:after="0" w:line="360" w:lineRule="auto"/>
        <w:rPr>
          <w:rFonts w:ascii="Times New Roman" w:hAnsi="Times New Roman"/>
          <w:sz w:val="22"/>
          <w:szCs w:val="22"/>
        </w:rPr>
      </w:pPr>
    </w:p>
    <w:p w14:paraId="11C2A002" w14:textId="77777777" w:rsidR="004C11F4" w:rsidRDefault="004C11F4" w:rsidP="00DD0D40">
      <w:pPr>
        <w:spacing w:after="0" w:line="360" w:lineRule="auto"/>
        <w:rPr>
          <w:rFonts w:ascii="Times New Roman" w:hAnsi="Times New Roman"/>
          <w:sz w:val="22"/>
          <w:szCs w:val="22"/>
        </w:rPr>
      </w:pPr>
    </w:p>
    <w:p w14:paraId="45291B81" w14:textId="77777777" w:rsidR="00C069FD" w:rsidRDefault="00C069FD" w:rsidP="00DD0D40">
      <w:pPr>
        <w:spacing w:after="0" w:line="360" w:lineRule="auto"/>
        <w:rPr>
          <w:rFonts w:ascii="Times New Roman" w:hAnsi="Times New Roman"/>
          <w:sz w:val="22"/>
          <w:szCs w:val="22"/>
        </w:rPr>
      </w:pPr>
    </w:p>
    <w:p w14:paraId="078E6ED2" w14:textId="77777777" w:rsidR="00C069FD" w:rsidRDefault="00C069FD" w:rsidP="00DD0D40">
      <w:pPr>
        <w:spacing w:after="0" w:line="360" w:lineRule="auto"/>
        <w:rPr>
          <w:rFonts w:ascii="Times New Roman" w:hAnsi="Times New Roman"/>
          <w:sz w:val="22"/>
          <w:szCs w:val="22"/>
        </w:rPr>
      </w:pPr>
    </w:p>
    <w:p w14:paraId="2FDEB6AC" w14:textId="77777777" w:rsidR="00C069FD" w:rsidRDefault="00C069FD" w:rsidP="00DD0D40">
      <w:pPr>
        <w:spacing w:after="0" w:line="360" w:lineRule="auto"/>
        <w:rPr>
          <w:rFonts w:ascii="Times New Roman" w:hAnsi="Times New Roman"/>
          <w:sz w:val="22"/>
          <w:szCs w:val="22"/>
        </w:rPr>
      </w:pPr>
    </w:p>
    <w:p w14:paraId="7C117661" w14:textId="77777777" w:rsidR="00C069FD" w:rsidRDefault="00C069FD" w:rsidP="00DD0D40">
      <w:pPr>
        <w:spacing w:after="0" w:line="360" w:lineRule="auto"/>
        <w:rPr>
          <w:rFonts w:ascii="Times New Roman" w:hAnsi="Times New Roman"/>
          <w:sz w:val="22"/>
          <w:szCs w:val="22"/>
        </w:rPr>
      </w:pPr>
    </w:p>
    <w:p w14:paraId="6054024C" w14:textId="77777777" w:rsidR="00C069FD" w:rsidRDefault="00C069FD" w:rsidP="00DD0D40">
      <w:pPr>
        <w:spacing w:after="0" w:line="360" w:lineRule="auto"/>
        <w:rPr>
          <w:rFonts w:ascii="Times New Roman" w:hAnsi="Times New Roman"/>
          <w:sz w:val="22"/>
          <w:szCs w:val="22"/>
        </w:rPr>
      </w:pPr>
    </w:p>
    <w:p w14:paraId="365D6F6B" w14:textId="77777777" w:rsidR="00C069FD" w:rsidRDefault="00C069FD" w:rsidP="00DD0D40">
      <w:pPr>
        <w:spacing w:after="0" w:line="360" w:lineRule="auto"/>
        <w:rPr>
          <w:rFonts w:ascii="Times New Roman" w:hAnsi="Times New Roman"/>
          <w:sz w:val="22"/>
          <w:szCs w:val="22"/>
        </w:rPr>
      </w:pPr>
    </w:p>
    <w:p w14:paraId="374B1244" w14:textId="77777777" w:rsidR="00C069FD" w:rsidRDefault="00C069FD" w:rsidP="00DD0D40">
      <w:pPr>
        <w:spacing w:after="0" w:line="360" w:lineRule="auto"/>
        <w:rPr>
          <w:rFonts w:ascii="Times New Roman" w:hAnsi="Times New Roman"/>
          <w:sz w:val="22"/>
          <w:szCs w:val="22"/>
        </w:rPr>
      </w:pPr>
    </w:p>
    <w:p w14:paraId="2314C036" w14:textId="77777777" w:rsidR="00C069FD" w:rsidRDefault="00C069FD" w:rsidP="00DD0D40">
      <w:pPr>
        <w:spacing w:after="0" w:line="360" w:lineRule="auto"/>
        <w:rPr>
          <w:rFonts w:ascii="Times New Roman" w:hAnsi="Times New Roman"/>
          <w:sz w:val="22"/>
          <w:szCs w:val="22"/>
        </w:rPr>
      </w:pPr>
    </w:p>
    <w:p w14:paraId="28E9D9EE" w14:textId="77777777" w:rsidR="00C069FD" w:rsidRDefault="00C069FD" w:rsidP="00DD0D40">
      <w:pPr>
        <w:spacing w:after="0" w:line="360" w:lineRule="auto"/>
        <w:rPr>
          <w:rFonts w:ascii="Times New Roman" w:hAnsi="Times New Roman"/>
          <w:sz w:val="22"/>
          <w:szCs w:val="22"/>
        </w:rPr>
      </w:pPr>
    </w:p>
    <w:p w14:paraId="58A28D5B" w14:textId="77777777" w:rsidR="00C069FD" w:rsidRDefault="00C069FD" w:rsidP="00DD0D40">
      <w:pPr>
        <w:spacing w:after="0" w:line="360" w:lineRule="auto"/>
        <w:rPr>
          <w:rFonts w:ascii="Times New Roman" w:hAnsi="Times New Roman"/>
          <w:sz w:val="22"/>
          <w:szCs w:val="22"/>
        </w:rPr>
      </w:pPr>
    </w:p>
    <w:p w14:paraId="2DFE9517" w14:textId="77777777" w:rsidR="00C069FD" w:rsidRDefault="00C069FD" w:rsidP="00DD0D40">
      <w:pPr>
        <w:spacing w:after="0" w:line="360" w:lineRule="auto"/>
        <w:rPr>
          <w:rFonts w:ascii="Times New Roman" w:hAnsi="Times New Roman"/>
          <w:sz w:val="22"/>
          <w:szCs w:val="22"/>
        </w:rPr>
      </w:pPr>
    </w:p>
    <w:p w14:paraId="1742E7CE" w14:textId="77777777" w:rsidR="00C069FD" w:rsidRDefault="00C069FD" w:rsidP="00DD0D40">
      <w:pPr>
        <w:spacing w:after="0" w:line="360" w:lineRule="auto"/>
        <w:rPr>
          <w:rFonts w:ascii="Times New Roman" w:hAnsi="Times New Roman"/>
          <w:sz w:val="22"/>
          <w:szCs w:val="22"/>
        </w:rPr>
      </w:pPr>
    </w:p>
    <w:p w14:paraId="7368EF32" w14:textId="77777777" w:rsidR="00C069FD" w:rsidRDefault="00C069FD" w:rsidP="00DD0D40">
      <w:pPr>
        <w:spacing w:after="0" w:line="360" w:lineRule="auto"/>
        <w:rPr>
          <w:rFonts w:ascii="Times New Roman" w:hAnsi="Times New Roman"/>
          <w:sz w:val="22"/>
          <w:szCs w:val="22"/>
        </w:rPr>
      </w:pPr>
    </w:p>
    <w:p w14:paraId="6281DB9E" w14:textId="77777777" w:rsidR="00C069FD" w:rsidRDefault="00C069FD" w:rsidP="00DD0D40">
      <w:pPr>
        <w:spacing w:after="0" w:line="360" w:lineRule="auto"/>
        <w:rPr>
          <w:rFonts w:ascii="Times New Roman" w:hAnsi="Times New Roman"/>
          <w:sz w:val="22"/>
          <w:szCs w:val="22"/>
        </w:rPr>
      </w:pPr>
    </w:p>
    <w:p w14:paraId="612F892F" w14:textId="77777777" w:rsidR="004C11F4" w:rsidRDefault="004C11F4" w:rsidP="00DD0D40">
      <w:pPr>
        <w:spacing w:after="0" w:line="360" w:lineRule="auto"/>
        <w:rPr>
          <w:rFonts w:ascii="Times New Roman" w:hAnsi="Times New Roman"/>
          <w:sz w:val="22"/>
          <w:szCs w:val="22"/>
        </w:rPr>
      </w:pPr>
    </w:p>
    <w:p w14:paraId="02ADC833" w14:textId="77777777" w:rsidR="004C11F4" w:rsidRDefault="004C11F4" w:rsidP="00DD0D40">
      <w:pPr>
        <w:spacing w:after="0" w:line="360" w:lineRule="auto"/>
        <w:rPr>
          <w:rFonts w:ascii="Times New Roman" w:hAnsi="Times New Roman"/>
          <w:sz w:val="22"/>
          <w:szCs w:val="22"/>
        </w:rPr>
      </w:pPr>
    </w:p>
    <w:p w14:paraId="1807DC1B" w14:textId="77777777" w:rsidR="004C11F4" w:rsidRDefault="004C11F4" w:rsidP="00DD0D40">
      <w:pPr>
        <w:spacing w:after="0" w:line="360" w:lineRule="auto"/>
        <w:rPr>
          <w:rFonts w:ascii="Times New Roman" w:hAnsi="Times New Roman"/>
          <w:sz w:val="22"/>
          <w:szCs w:val="22"/>
        </w:rPr>
      </w:pPr>
    </w:p>
    <w:p w14:paraId="3E5527B7" w14:textId="77777777" w:rsidR="004C11F4" w:rsidRDefault="004C11F4" w:rsidP="00DD0D40">
      <w:pPr>
        <w:spacing w:after="0" w:line="360" w:lineRule="auto"/>
        <w:rPr>
          <w:rFonts w:ascii="Times New Roman" w:hAnsi="Times New Roman"/>
          <w:sz w:val="22"/>
          <w:szCs w:val="22"/>
        </w:rPr>
      </w:pPr>
    </w:p>
    <w:p w14:paraId="036161C9" w14:textId="77777777" w:rsidR="00C069FD" w:rsidRDefault="00C069FD" w:rsidP="00DD0D40">
      <w:pPr>
        <w:spacing w:after="0" w:line="360" w:lineRule="auto"/>
        <w:rPr>
          <w:rFonts w:ascii="Times New Roman" w:hAnsi="Times New Roman"/>
          <w:sz w:val="22"/>
          <w:szCs w:val="22"/>
        </w:rPr>
      </w:pPr>
    </w:p>
    <w:p w14:paraId="526B7B36" w14:textId="77777777" w:rsidR="00830588" w:rsidRDefault="00830588" w:rsidP="00DD0D40">
      <w:pPr>
        <w:spacing w:after="0" w:line="360" w:lineRule="auto"/>
        <w:rPr>
          <w:rStyle w:val="Pogrubienie"/>
          <w:rFonts w:ascii="Times New Roman" w:eastAsiaTheme="majorEastAsia" w:hAnsi="Times New Roman"/>
        </w:rPr>
      </w:pPr>
    </w:p>
    <w:p w14:paraId="1A61176F" w14:textId="6077CD64" w:rsidR="008E3A41" w:rsidRDefault="008E3A41" w:rsidP="00DD0D40">
      <w:pPr>
        <w:spacing w:after="0" w:line="360" w:lineRule="auto"/>
        <w:jc w:val="center"/>
        <w:rPr>
          <w:rStyle w:val="Pogrubienie"/>
          <w:rFonts w:ascii="Times New Roman" w:eastAsiaTheme="majorEastAsia" w:hAnsi="Times New Roman"/>
        </w:rPr>
      </w:pPr>
      <w:r w:rsidRPr="008E3A41">
        <w:rPr>
          <w:rStyle w:val="Pogrubienie"/>
          <w:rFonts w:ascii="Times New Roman" w:eastAsiaTheme="majorEastAsia" w:hAnsi="Times New Roman"/>
        </w:rPr>
        <w:lastRenderedPageBreak/>
        <w:t>U</w:t>
      </w:r>
      <w:r w:rsidR="00DD0D40">
        <w:rPr>
          <w:rStyle w:val="Pogrubienie"/>
          <w:rFonts w:ascii="Times New Roman" w:eastAsiaTheme="majorEastAsia" w:hAnsi="Times New Roman"/>
        </w:rPr>
        <w:t xml:space="preserve"> Z A S A D N I E N I E</w:t>
      </w:r>
    </w:p>
    <w:p w14:paraId="602A4C23" w14:textId="77777777" w:rsidR="004C11F4" w:rsidRPr="008E3A41" w:rsidRDefault="004C11F4" w:rsidP="00DD0D40">
      <w:pPr>
        <w:spacing w:after="0" w:line="360" w:lineRule="auto"/>
        <w:jc w:val="center"/>
        <w:rPr>
          <w:rStyle w:val="Pogrubienie"/>
          <w:rFonts w:ascii="Times New Roman" w:eastAsiaTheme="majorEastAsia" w:hAnsi="Times New Roman"/>
        </w:rPr>
      </w:pPr>
    </w:p>
    <w:p w14:paraId="3066E415" w14:textId="19CCBF7D" w:rsidR="00CB3DA4" w:rsidRDefault="00CB3DA4" w:rsidP="00DD0D40">
      <w:pPr>
        <w:spacing w:after="0" w:line="360" w:lineRule="auto"/>
        <w:ind w:firstLine="708"/>
        <w:jc w:val="both"/>
        <w:rPr>
          <w:rFonts w:ascii="Times New Roman" w:hAnsi="Times New Roman"/>
        </w:rPr>
      </w:pPr>
      <w:r w:rsidRPr="008E3A41">
        <w:rPr>
          <w:rStyle w:val="Pogrubienie"/>
          <w:rFonts w:ascii="Times New Roman" w:eastAsiaTheme="majorEastAsia" w:hAnsi="Times New Roman"/>
          <w:b w:val="0"/>
          <w:bCs w:val="0"/>
        </w:rPr>
        <w:t>Celem proponowanej ustawy jest z</w:t>
      </w:r>
      <w:r w:rsidRPr="008E3A41">
        <w:rPr>
          <w:rFonts w:ascii="Times New Roman" w:eastAsia="Times New Roman" w:hAnsi="Times New Roman"/>
          <w:kern w:val="0"/>
          <w:lang w:eastAsia="pl-PL"/>
          <w14:ligatures w14:val="none"/>
        </w:rPr>
        <w:t>apewnieni</w:t>
      </w:r>
      <w:r w:rsidR="00E918E7" w:rsidRPr="008E3A41">
        <w:rPr>
          <w:rFonts w:ascii="Times New Roman" w:eastAsia="Times New Roman" w:hAnsi="Times New Roman"/>
          <w:kern w:val="0"/>
          <w:lang w:eastAsia="pl-PL"/>
          <w14:ligatures w14:val="none"/>
        </w:rPr>
        <w:t>e</w:t>
      </w:r>
      <w:r w:rsidRPr="008E3A41">
        <w:rPr>
          <w:rFonts w:ascii="Times New Roman" w:eastAsia="Times New Roman" w:hAnsi="Times New Roman"/>
          <w:kern w:val="0"/>
          <w:lang w:eastAsia="pl-PL"/>
          <w14:ligatures w14:val="none"/>
        </w:rPr>
        <w:t xml:space="preserve"> szczególnej transparentności, a także </w:t>
      </w:r>
      <w:r w:rsidRPr="008E3A41">
        <w:rPr>
          <w:rFonts w:ascii="Times New Roman" w:hAnsi="Times New Roman"/>
        </w:rPr>
        <w:t xml:space="preserve">wysokich standardów etycznych </w:t>
      </w:r>
      <w:r w:rsidR="00E918E7" w:rsidRPr="008E3A41">
        <w:rPr>
          <w:rFonts w:ascii="Times New Roman" w:hAnsi="Times New Roman"/>
        </w:rPr>
        <w:t>i</w:t>
      </w:r>
      <w:r w:rsidRPr="008E3A41">
        <w:rPr>
          <w:rFonts w:ascii="Times New Roman" w:hAnsi="Times New Roman"/>
        </w:rPr>
        <w:t xml:space="preserve"> rękojmi prawidłowego wykonywania zadań publicznych.</w:t>
      </w:r>
    </w:p>
    <w:p w14:paraId="1196263E" w14:textId="77777777" w:rsidR="004C11F4" w:rsidRPr="008E3A41" w:rsidRDefault="004C11F4" w:rsidP="00DD0D40">
      <w:pPr>
        <w:spacing w:after="0" w:line="360" w:lineRule="auto"/>
        <w:ind w:firstLine="708"/>
        <w:jc w:val="both"/>
        <w:rPr>
          <w:rFonts w:ascii="Times New Roman" w:hAnsi="Times New Roman"/>
        </w:rPr>
      </w:pPr>
    </w:p>
    <w:p w14:paraId="2F5549A6" w14:textId="1D072210" w:rsidR="00861D4C" w:rsidRDefault="00FE79F3" w:rsidP="00DD0D40">
      <w:pPr>
        <w:pStyle w:val="NormalnyWeb"/>
        <w:spacing w:before="0" w:beforeAutospacing="0" w:after="0" w:afterAutospacing="0" w:line="360" w:lineRule="auto"/>
        <w:ind w:firstLine="708"/>
        <w:jc w:val="both"/>
      </w:pPr>
      <w:r w:rsidRPr="008E3A41">
        <w:t>Samorząd odpowiada na podstawowe potrzeby obywateli - edukacja, komunikacja, infrastruktura drogowa, kultura, sport. Obywatele w wyborach powszechnych wybierają swoich przedstawicieli na stanowiska wójta (prezydenta, burmistrza) oraz radnych</w:t>
      </w:r>
      <w:r w:rsidR="00BD6F25" w:rsidRPr="008E3A41">
        <w:t xml:space="preserve"> gminnych, powiatowych i wojewódzkich, </w:t>
      </w:r>
      <w:r w:rsidRPr="008E3A41">
        <w:t>którzy reprezentują ich interesy i dbają o dobro wspólne.</w:t>
      </w:r>
    </w:p>
    <w:p w14:paraId="37EC7678" w14:textId="77777777" w:rsidR="004C11F4" w:rsidRPr="008E3A41" w:rsidRDefault="004C11F4" w:rsidP="00DD0D40">
      <w:pPr>
        <w:pStyle w:val="NormalnyWeb"/>
        <w:spacing w:before="0" w:beforeAutospacing="0" w:after="0" w:afterAutospacing="0" w:line="360" w:lineRule="auto"/>
        <w:ind w:firstLine="708"/>
        <w:jc w:val="both"/>
      </w:pPr>
    </w:p>
    <w:p w14:paraId="5538891E" w14:textId="5D518FD1" w:rsidR="00FE79F3" w:rsidRDefault="00FE79F3" w:rsidP="00DD0D40">
      <w:pPr>
        <w:pStyle w:val="NormalnyWeb"/>
        <w:spacing w:before="0" w:beforeAutospacing="0" w:after="0" w:afterAutospacing="0" w:line="360" w:lineRule="auto"/>
        <w:ind w:firstLine="708"/>
        <w:jc w:val="both"/>
      </w:pPr>
      <w:r w:rsidRPr="008E3A41">
        <w:t xml:space="preserve">W trosce o najwyższe standardy i poszanowanie prawa istotne jest, aby obywatele mieli pewność, że ich przedstawicielami są osoby, które mają nienaganną postawę </w:t>
      </w:r>
      <w:r w:rsidR="00861D4C" w:rsidRPr="008E3A41">
        <w:t xml:space="preserve">względem prawa, a także </w:t>
      </w:r>
      <w:r w:rsidRPr="008E3A41">
        <w:t>etyczną</w:t>
      </w:r>
      <w:r w:rsidR="00861D4C" w:rsidRPr="008E3A41">
        <w:t xml:space="preserve"> i</w:t>
      </w:r>
      <w:r w:rsidRPr="008E3A41">
        <w:t xml:space="preserve"> moralną</w:t>
      </w:r>
      <w:r w:rsidR="00861D4C" w:rsidRPr="008E3A41">
        <w:t xml:space="preserve">. </w:t>
      </w:r>
    </w:p>
    <w:p w14:paraId="0AA4E9D1" w14:textId="77777777" w:rsidR="004C11F4" w:rsidRPr="008E3A41" w:rsidRDefault="004C11F4" w:rsidP="00DD0D40">
      <w:pPr>
        <w:pStyle w:val="NormalnyWeb"/>
        <w:spacing w:before="0" w:beforeAutospacing="0" w:after="0" w:afterAutospacing="0" w:line="360" w:lineRule="auto"/>
        <w:ind w:firstLine="708"/>
        <w:jc w:val="both"/>
      </w:pPr>
    </w:p>
    <w:p w14:paraId="27247F38" w14:textId="79521737" w:rsidR="000D1A30" w:rsidRDefault="00FE79F3" w:rsidP="00DD0D40">
      <w:pPr>
        <w:pStyle w:val="NormalnyWeb"/>
        <w:spacing w:before="0" w:beforeAutospacing="0" w:after="0" w:afterAutospacing="0" w:line="360" w:lineRule="auto"/>
        <w:ind w:firstLine="708"/>
        <w:jc w:val="both"/>
      </w:pPr>
      <w:r w:rsidRPr="008E3A41">
        <w:t xml:space="preserve">Kandydat </w:t>
      </w:r>
      <w:r w:rsidR="00BD6F25" w:rsidRPr="008E3A41">
        <w:t xml:space="preserve">startujący w wyborach samorządowych, </w:t>
      </w:r>
      <w:r w:rsidRPr="008E3A41">
        <w:t>powinien cechować się nienagannym stosunkiem do prawa</w:t>
      </w:r>
      <w:r w:rsidR="00B06DAF" w:rsidRPr="008E3A41">
        <w:t>.</w:t>
      </w:r>
      <w:r w:rsidR="008461B4" w:rsidRPr="008E3A41">
        <w:t xml:space="preserve"> </w:t>
      </w:r>
      <w:r w:rsidR="00BD6F25" w:rsidRPr="008E3A41">
        <w:t>T</w:t>
      </w:r>
      <w:r w:rsidRPr="008E3A41">
        <w:t>ransparentność oraz uczciwość osób pełniących funkcje publiczne są fundamentem demokratycznego państwa. Obywatele, jako wyborcy powierzający danym kandydatom odpowiedzialność za sprawy publiczne, mają prawo oczekiwać od swoich reprezentantów wiarygodności, przestrzegania prawa oraz postawy budzącej społeczne zaufanie.</w:t>
      </w:r>
    </w:p>
    <w:p w14:paraId="74A00B5D" w14:textId="77777777" w:rsidR="004C11F4" w:rsidRPr="008E3A41" w:rsidRDefault="004C11F4" w:rsidP="00DD0D40">
      <w:pPr>
        <w:pStyle w:val="NormalnyWeb"/>
        <w:spacing w:before="0" w:beforeAutospacing="0" w:after="0" w:afterAutospacing="0" w:line="360" w:lineRule="auto"/>
        <w:ind w:firstLine="708"/>
        <w:jc w:val="both"/>
      </w:pPr>
    </w:p>
    <w:p w14:paraId="0BB5140D" w14:textId="6F0F5F33" w:rsidR="00FE79F3" w:rsidRDefault="00861D4C" w:rsidP="00DD0D40">
      <w:pPr>
        <w:spacing w:after="0" w:line="360" w:lineRule="auto"/>
        <w:ind w:firstLine="708"/>
        <w:jc w:val="both"/>
        <w:rPr>
          <w:rFonts w:ascii="Times New Roman" w:hAnsi="Times New Roman"/>
        </w:rPr>
      </w:pPr>
      <w:r w:rsidRPr="008E3A41">
        <w:rPr>
          <w:rFonts w:ascii="Times New Roman" w:hAnsi="Times New Roman"/>
        </w:rPr>
        <w:t xml:space="preserve">Mając na względzie przejrzystość życia publicznego fundamentalne jest, aby o porządek i ład społeczny dbały osoby z nieposzlakowaną opinią. W związku z tym za priorytetowe uznaje się, aby kandydaci na stanowiska wójta (prezydenta, burmistrza) oraz radnych na szczeblu gminnym, powiatowym i wojewódzkim legitymowali się </w:t>
      </w:r>
      <w:r w:rsidR="00830588">
        <w:rPr>
          <w:rFonts w:ascii="Times New Roman" w:hAnsi="Times New Roman"/>
        </w:rPr>
        <w:t>informacją</w:t>
      </w:r>
      <w:r w:rsidRPr="008E3A41">
        <w:rPr>
          <w:rFonts w:ascii="Times New Roman" w:hAnsi="Times New Roman"/>
        </w:rPr>
        <w:t xml:space="preserve"> </w:t>
      </w:r>
      <w:r w:rsidR="00830588">
        <w:rPr>
          <w:rFonts w:ascii="Times New Roman" w:hAnsi="Times New Roman"/>
        </w:rPr>
        <w:t>z K</w:t>
      </w:r>
      <w:r w:rsidR="00B113FA">
        <w:rPr>
          <w:rFonts w:ascii="Times New Roman" w:hAnsi="Times New Roman"/>
        </w:rPr>
        <w:t xml:space="preserve">rajowego </w:t>
      </w:r>
      <w:r w:rsidR="00830588">
        <w:rPr>
          <w:rFonts w:ascii="Times New Roman" w:hAnsi="Times New Roman"/>
        </w:rPr>
        <w:t>R</w:t>
      </w:r>
      <w:r w:rsidR="00B113FA">
        <w:rPr>
          <w:rFonts w:ascii="Times New Roman" w:hAnsi="Times New Roman"/>
        </w:rPr>
        <w:t xml:space="preserve">ejestru </w:t>
      </w:r>
      <w:r w:rsidR="00830588">
        <w:rPr>
          <w:rFonts w:ascii="Times New Roman" w:hAnsi="Times New Roman"/>
        </w:rPr>
        <w:t>K</w:t>
      </w:r>
      <w:r w:rsidR="00B113FA">
        <w:rPr>
          <w:rFonts w:ascii="Times New Roman" w:hAnsi="Times New Roman"/>
        </w:rPr>
        <w:t>arnego</w:t>
      </w:r>
      <w:r w:rsidR="00B113FA" w:rsidRPr="00B113FA">
        <w:rPr>
          <w:rFonts w:ascii="Times New Roman" w:hAnsi="Times New Roman"/>
        </w:rPr>
        <w:t xml:space="preserve"> </w:t>
      </w:r>
      <w:r w:rsidR="00B113FA" w:rsidRPr="001E245B">
        <w:rPr>
          <w:rFonts w:ascii="Times New Roman" w:hAnsi="Times New Roman"/>
        </w:rPr>
        <w:t>potwierdzając</w:t>
      </w:r>
      <w:r w:rsidR="00B113FA">
        <w:rPr>
          <w:rFonts w:ascii="Times New Roman" w:hAnsi="Times New Roman"/>
        </w:rPr>
        <w:t>ą</w:t>
      </w:r>
      <w:r w:rsidR="00B113FA" w:rsidRPr="001E245B">
        <w:rPr>
          <w:rFonts w:ascii="Times New Roman" w:hAnsi="Times New Roman"/>
        </w:rPr>
        <w:t xml:space="preserve"> posiadanie prawa wybieralności</w:t>
      </w:r>
      <w:r w:rsidRPr="008E3A41">
        <w:rPr>
          <w:rFonts w:ascii="Times New Roman" w:hAnsi="Times New Roman"/>
        </w:rPr>
        <w:t>, a nie jak dotychczas - oświadczeniem.</w:t>
      </w:r>
      <w:r w:rsidR="00B06DAF" w:rsidRPr="008E3A41">
        <w:rPr>
          <w:rFonts w:ascii="Times New Roman" w:hAnsi="Times New Roman"/>
        </w:rPr>
        <w:t xml:space="preserve"> Do tej pory kandydaci kandydujący w wyborach do samorządu terytorialnego musieli składać jedynie pisemne oświadczenie o posiadaniu prawa wybieralności. Oświadczenia te nie były w żaden sposób weryfikowane. </w:t>
      </w:r>
    </w:p>
    <w:p w14:paraId="6179BA73" w14:textId="77777777" w:rsidR="004C11F4" w:rsidRPr="008E3A41" w:rsidRDefault="004C11F4" w:rsidP="00DD0D40">
      <w:pPr>
        <w:spacing w:after="0" w:line="360" w:lineRule="auto"/>
        <w:ind w:firstLine="708"/>
        <w:jc w:val="both"/>
        <w:rPr>
          <w:rFonts w:ascii="Times New Roman" w:hAnsi="Times New Roman"/>
        </w:rPr>
      </w:pPr>
    </w:p>
    <w:p w14:paraId="0D7EAA4F" w14:textId="4889095B" w:rsidR="00B06DAF" w:rsidRDefault="00B06DAF" w:rsidP="00DD0D40">
      <w:pPr>
        <w:pStyle w:val="NormalnyWeb"/>
        <w:spacing w:before="0" w:beforeAutospacing="0" w:after="0" w:afterAutospacing="0" w:line="360" w:lineRule="auto"/>
        <w:ind w:firstLine="708"/>
        <w:jc w:val="both"/>
      </w:pPr>
      <w:r w:rsidRPr="008E3A41">
        <w:t xml:space="preserve">Kandydaci kandydujący w wyborach na Prezydenta RP, wyborach do Sejmu RP i Senatu RP, a także w wyborach do Parlamentu Europejskiego są zobowiązani do złożenia pisemnego oświadczenia o posiadaniu prawa wybieralności jednak oświadczenie to jest każdorazowo weryfikowane. Właściwa komisja wyborcza niezwłocznie występuje do Ministra </w:t>
      </w:r>
      <w:r w:rsidRPr="008E3A41">
        <w:lastRenderedPageBreak/>
        <w:t xml:space="preserve">Sprawiedliwości z zapytaniem o udzielenie informacji z Krajowego Rejestru Karnego o kandydacie. W przypadku kandydatów kandydujących w wyborach samorządowych oświadczenia nie są sprawdzane. </w:t>
      </w:r>
      <w:r w:rsidR="008461B4" w:rsidRPr="008E3A41">
        <w:t xml:space="preserve">Skutkiem tego </w:t>
      </w:r>
      <w:r w:rsidR="008E3A41">
        <w:t>są niestety</w:t>
      </w:r>
      <w:r w:rsidRPr="008E3A41">
        <w:t xml:space="preserve"> </w:t>
      </w:r>
      <w:r w:rsidR="003E50C9">
        <w:t>nieuczciwe praktyki i wykryte naruszenia</w:t>
      </w:r>
      <w:r w:rsidRPr="008E3A41">
        <w:t>. Osoby piastujące kluczowe stanowiska samorządowe, mimo</w:t>
      </w:r>
      <w:r w:rsidR="003E50C9">
        <w:t xml:space="preserve"> </w:t>
      </w:r>
      <w:r w:rsidRPr="008E3A41">
        <w:t>wyroków, składały oświadczenia o niekaralność sygnowane własnym podpisem. W ten sposób dopuszczały się poświadczenia nieprawdy, a idąc dalej - postępowały niegodnie, kierując się interesem własnym, a nie troską o dobro obywateli.</w:t>
      </w:r>
    </w:p>
    <w:p w14:paraId="1BCFAAA6" w14:textId="77777777" w:rsidR="004C11F4" w:rsidRPr="008E3A41" w:rsidRDefault="004C11F4" w:rsidP="00DD0D40">
      <w:pPr>
        <w:pStyle w:val="NormalnyWeb"/>
        <w:spacing w:before="0" w:beforeAutospacing="0" w:after="0" w:afterAutospacing="0" w:line="360" w:lineRule="auto"/>
        <w:ind w:firstLine="708"/>
        <w:jc w:val="both"/>
      </w:pPr>
    </w:p>
    <w:p w14:paraId="5BE93CC4" w14:textId="2E2DA04F" w:rsidR="008461B4" w:rsidRDefault="00CB3DA4" w:rsidP="00DD0D40">
      <w:pPr>
        <w:pStyle w:val="NormalnyWeb"/>
        <w:spacing w:before="0" w:beforeAutospacing="0" w:after="0" w:afterAutospacing="0" w:line="360" w:lineRule="auto"/>
        <w:ind w:firstLine="708"/>
        <w:jc w:val="both"/>
      </w:pPr>
      <w:r w:rsidRPr="008E3A41">
        <w:t xml:space="preserve">Projekt ustawy wprowadza </w:t>
      </w:r>
      <w:r w:rsidR="00FE79F3" w:rsidRPr="008E3A41">
        <w:t xml:space="preserve">zatem </w:t>
      </w:r>
      <w:r w:rsidR="000D1A30" w:rsidRPr="008E3A41">
        <w:t xml:space="preserve">zmianę </w:t>
      </w:r>
      <w:r w:rsidRPr="008E3A41">
        <w:t xml:space="preserve">Kodeksu wyborczego, polegającą na tym, aby każdy kandydat kandydujący </w:t>
      </w:r>
      <w:r w:rsidR="00E918E7" w:rsidRPr="008E3A41">
        <w:t xml:space="preserve">w wyborach do samorządu terytorialnego </w:t>
      </w:r>
      <w:r w:rsidRPr="008E3A41">
        <w:t xml:space="preserve">był zobowiązany złożyć </w:t>
      </w:r>
      <w:r w:rsidR="00B113FA">
        <w:t>informację</w:t>
      </w:r>
      <w:r w:rsidRPr="008E3A41">
        <w:t xml:space="preserve"> z K</w:t>
      </w:r>
      <w:r w:rsidR="00E918E7" w:rsidRPr="008E3A41">
        <w:t xml:space="preserve">rajowego </w:t>
      </w:r>
      <w:r w:rsidRPr="008E3A41">
        <w:t>R</w:t>
      </w:r>
      <w:r w:rsidR="00E918E7" w:rsidRPr="008E3A41">
        <w:t xml:space="preserve">ejestru </w:t>
      </w:r>
      <w:r w:rsidRPr="008E3A41">
        <w:t>K</w:t>
      </w:r>
      <w:r w:rsidR="00E918E7" w:rsidRPr="008E3A41">
        <w:t>arnego</w:t>
      </w:r>
      <w:r w:rsidR="00B113FA">
        <w:t xml:space="preserve"> </w:t>
      </w:r>
      <w:r w:rsidR="00B113FA" w:rsidRPr="001E245B">
        <w:t>potwierdzając</w:t>
      </w:r>
      <w:r w:rsidR="00B113FA">
        <w:t>ą</w:t>
      </w:r>
      <w:r w:rsidR="00B113FA" w:rsidRPr="001E245B">
        <w:t xml:space="preserve"> posiadanie prawa wybieralności</w:t>
      </w:r>
      <w:r w:rsidR="00B113FA">
        <w:t>.</w:t>
      </w:r>
    </w:p>
    <w:p w14:paraId="078812F6" w14:textId="77777777" w:rsidR="004C11F4" w:rsidRPr="008E3A41" w:rsidRDefault="004C11F4" w:rsidP="00DD0D40">
      <w:pPr>
        <w:pStyle w:val="NormalnyWeb"/>
        <w:spacing w:before="0" w:beforeAutospacing="0" w:after="0" w:afterAutospacing="0" w:line="360" w:lineRule="auto"/>
        <w:ind w:firstLine="708"/>
        <w:jc w:val="both"/>
      </w:pPr>
    </w:p>
    <w:p w14:paraId="1C33B27A" w14:textId="77777777" w:rsidR="008E3A41" w:rsidRDefault="00B06DAF" w:rsidP="00DD0D40">
      <w:pPr>
        <w:spacing w:after="0" w:line="360" w:lineRule="auto"/>
        <w:ind w:firstLine="708"/>
        <w:jc w:val="both"/>
        <w:rPr>
          <w:rFonts w:ascii="Times New Roman" w:hAnsi="Times New Roman"/>
        </w:rPr>
      </w:pPr>
      <w:r w:rsidRPr="008E3A41">
        <w:rPr>
          <w:rFonts w:ascii="Times New Roman" w:hAnsi="Times New Roman"/>
        </w:rPr>
        <w:t xml:space="preserve">Proponowana regulacja zakłada także doprecyzowanie, że </w:t>
      </w:r>
      <w:r w:rsidRPr="008E3A41">
        <w:rPr>
          <w:rFonts w:ascii="Times New Roman" w:hAnsi="Times New Roman"/>
          <w:lang w:eastAsia="pl-PL"/>
        </w:rPr>
        <w:t xml:space="preserve">osoba </w:t>
      </w:r>
      <w:r w:rsidRPr="008E3A41">
        <w:rPr>
          <w:rFonts w:ascii="Times New Roman" w:hAnsi="Times New Roman"/>
        </w:rPr>
        <w:t xml:space="preserve">skazana prawomocnym wyrokiem sądu za umyślne przestępstwo ścigane z oskarżenia publicznego lub umyślne przestępstwo skarbowe nie może być członkiem zarządu powiatu ani członkiem zarządu województwa. To szczególnie istotna zmiana ponieważ członkowie zarządu powiatu i województwa nie muszą pełnić funkcji radnych, nie muszą również podlegać przepisom </w:t>
      </w:r>
      <w:r w:rsidRPr="008E3A41">
        <w:rPr>
          <w:rFonts w:ascii="Times New Roman" w:eastAsia="Times New Roman" w:hAnsi="Times New Roman"/>
          <w:kern w:val="0"/>
          <w:lang w:eastAsia="pl-PL"/>
          <w14:ligatures w14:val="none"/>
        </w:rPr>
        <w:t>ustawy o pracownikach samorządowych</w:t>
      </w:r>
      <w:r w:rsidR="008461B4" w:rsidRPr="008E3A41">
        <w:rPr>
          <w:rFonts w:ascii="Times New Roman" w:eastAsia="Times New Roman" w:hAnsi="Times New Roman"/>
          <w:kern w:val="0"/>
          <w:lang w:eastAsia="pl-PL"/>
          <w14:ligatures w14:val="none"/>
        </w:rPr>
        <w:t>,</w:t>
      </w:r>
      <w:r w:rsidRPr="008E3A41">
        <w:rPr>
          <w:rFonts w:ascii="Times New Roman" w:eastAsia="Times New Roman" w:hAnsi="Times New Roman"/>
          <w:kern w:val="0"/>
          <w:lang w:eastAsia="pl-PL"/>
          <w14:ligatures w14:val="none"/>
        </w:rPr>
        <w:t xml:space="preserve"> </w:t>
      </w:r>
      <w:r w:rsidRPr="008E3A41">
        <w:rPr>
          <w:rFonts w:ascii="Times New Roman" w:hAnsi="Times New Roman"/>
        </w:rPr>
        <w:t>co daje furtkę d</w:t>
      </w:r>
      <w:r w:rsidR="008461B4" w:rsidRPr="008E3A41">
        <w:rPr>
          <w:rFonts w:ascii="Times New Roman" w:hAnsi="Times New Roman"/>
        </w:rPr>
        <w:t>o</w:t>
      </w:r>
      <w:r w:rsidRPr="008E3A41">
        <w:rPr>
          <w:rFonts w:ascii="Times New Roman" w:hAnsi="Times New Roman"/>
        </w:rPr>
        <w:t xml:space="preserve"> nadużyć w tym zakresie.</w:t>
      </w:r>
    </w:p>
    <w:p w14:paraId="268EAC8C" w14:textId="77777777" w:rsidR="004C11F4" w:rsidRDefault="004C11F4" w:rsidP="00DD0D40">
      <w:pPr>
        <w:spacing w:after="0" w:line="360" w:lineRule="auto"/>
        <w:ind w:firstLine="708"/>
        <w:jc w:val="both"/>
        <w:rPr>
          <w:rFonts w:ascii="Times New Roman" w:hAnsi="Times New Roman"/>
        </w:rPr>
      </w:pPr>
    </w:p>
    <w:p w14:paraId="75173A0F" w14:textId="019E5EDA" w:rsidR="008E3A41" w:rsidRDefault="00B06DAF" w:rsidP="00DD0D40">
      <w:pPr>
        <w:spacing w:after="0" w:line="360" w:lineRule="auto"/>
        <w:ind w:firstLine="708"/>
        <w:jc w:val="both"/>
        <w:rPr>
          <w:rFonts w:ascii="Times New Roman" w:eastAsia="Times New Roman" w:hAnsi="Times New Roman"/>
          <w:kern w:val="0"/>
          <w:lang w:eastAsia="pl-PL"/>
          <w14:ligatures w14:val="none"/>
        </w:rPr>
      </w:pPr>
      <w:r w:rsidRPr="008E3A41">
        <w:rPr>
          <w:rStyle w:val="Pogrubienie"/>
          <w:rFonts w:ascii="Times New Roman" w:eastAsiaTheme="majorEastAsia" w:hAnsi="Times New Roman"/>
          <w:b w:val="0"/>
          <w:bCs w:val="0"/>
        </w:rPr>
        <w:t>Zgodnie z w</w:t>
      </w:r>
      <w:r w:rsidR="004B6B3A" w:rsidRPr="008E3A41">
        <w:rPr>
          <w:rStyle w:val="Pogrubienie"/>
          <w:rFonts w:ascii="Times New Roman" w:eastAsiaTheme="majorEastAsia" w:hAnsi="Times New Roman"/>
          <w:b w:val="0"/>
          <w:bCs w:val="0"/>
        </w:rPr>
        <w:t>yrok</w:t>
      </w:r>
      <w:r w:rsidRPr="008E3A41">
        <w:rPr>
          <w:rStyle w:val="Pogrubienie"/>
          <w:rFonts w:ascii="Times New Roman" w:eastAsiaTheme="majorEastAsia" w:hAnsi="Times New Roman"/>
          <w:b w:val="0"/>
          <w:bCs w:val="0"/>
        </w:rPr>
        <w:t>iem</w:t>
      </w:r>
      <w:r w:rsidR="004B6B3A" w:rsidRPr="008E3A41">
        <w:rPr>
          <w:rStyle w:val="Pogrubienie"/>
          <w:rFonts w:ascii="Times New Roman" w:eastAsiaTheme="majorEastAsia" w:hAnsi="Times New Roman"/>
          <w:b w:val="0"/>
          <w:bCs w:val="0"/>
        </w:rPr>
        <w:t xml:space="preserve"> Naczelnego Sądu Administracyjnego z 7 października 2015 r., sygn. akt II OSK 2276/15</w:t>
      </w:r>
      <w:r w:rsidRPr="008E3A41">
        <w:rPr>
          <w:rFonts w:ascii="Times New Roman" w:hAnsi="Times New Roman"/>
        </w:rPr>
        <w:t xml:space="preserve"> „</w:t>
      </w:r>
      <w:r w:rsidR="004B6B3A" w:rsidRPr="008E3A41">
        <w:rPr>
          <w:rFonts w:ascii="Times New Roman" w:hAnsi="Times New Roman"/>
        </w:rPr>
        <w:t>ustawodawca uznaje, że osoby, które dopuściły się czynu karalnego zagrożonego określonym rodzajem kary stają się niegodne piastowania funkcji w urzędach publicznych, a co za tym idzie tracą prawo wybieralności”.</w:t>
      </w:r>
      <w:r w:rsidR="008E3A41">
        <w:rPr>
          <w:rFonts w:ascii="Times New Roman" w:hAnsi="Times New Roman"/>
        </w:rPr>
        <w:t xml:space="preserve"> </w:t>
      </w:r>
      <w:r w:rsidRPr="008E3A41">
        <w:rPr>
          <w:rFonts w:ascii="Times New Roman" w:hAnsi="Times New Roman"/>
        </w:rPr>
        <w:t>Art. 11 § 2 pkt 1 Kodeksu wyborczego mówi</w:t>
      </w:r>
      <w:r w:rsidR="0083706D" w:rsidRPr="008E3A41">
        <w:rPr>
          <w:rFonts w:ascii="Times New Roman" w:hAnsi="Times New Roman"/>
        </w:rPr>
        <w:t xml:space="preserve">, że </w:t>
      </w:r>
      <w:r w:rsidR="0083706D" w:rsidRPr="008E3A41">
        <w:rPr>
          <w:rFonts w:ascii="Times New Roman" w:eastAsia="Times New Roman" w:hAnsi="Times New Roman"/>
          <w:kern w:val="0"/>
          <w:shd w:val="clear" w:color="auto" w:fill="FFFFFF"/>
          <w:lang w:eastAsia="pl-PL"/>
          <w14:ligatures w14:val="none"/>
        </w:rPr>
        <w:t>nie ma prawa wybieralności w wyborach osoba</w:t>
      </w:r>
      <w:r w:rsidR="0083706D" w:rsidRPr="008E3A41">
        <w:rPr>
          <w:rFonts w:ascii="Times New Roman" w:eastAsia="Times New Roman" w:hAnsi="Times New Roman"/>
          <w:kern w:val="0"/>
          <w:lang w:eastAsia="pl-PL"/>
          <w14:ligatures w14:val="none"/>
        </w:rPr>
        <w:t xml:space="preserve"> skazana prawomocnym wyrokiem na karę pozbawienia wolności za przestępstwo umyślne ścigane z oskarżenia publicznego lub umyślne przestępstwo skarbowe</w:t>
      </w:r>
      <w:r w:rsidR="007C661D" w:rsidRPr="008E3A41">
        <w:rPr>
          <w:rFonts w:ascii="Times New Roman" w:eastAsia="Times New Roman" w:hAnsi="Times New Roman"/>
          <w:kern w:val="0"/>
          <w:lang w:eastAsia="pl-PL"/>
          <w14:ligatures w14:val="none"/>
        </w:rPr>
        <w:t>.</w:t>
      </w:r>
      <w:r w:rsidR="0083706D" w:rsidRPr="008E3A41">
        <w:rPr>
          <w:rFonts w:ascii="Times New Roman" w:eastAsia="Times New Roman" w:hAnsi="Times New Roman"/>
          <w:kern w:val="0"/>
          <w:lang w:eastAsia="pl-PL"/>
          <w14:ligatures w14:val="none"/>
        </w:rPr>
        <w:t xml:space="preserve"> </w:t>
      </w:r>
      <w:r w:rsidR="007C661D" w:rsidRPr="008E3A41">
        <w:rPr>
          <w:rFonts w:ascii="Times New Roman" w:eastAsia="Times New Roman" w:hAnsi="Times New Roman"/>
          <w:kern w:val="0"/>
          <w:lang w:eastAsia="pl-PL"/>
          <w14:ligatures w14:val="none"/>
        </w:rPr>
        <w:t xml:space="preserve">Radni samorządowi nie mogą być </w:t>
      </w:r>
      <w:r w:rsidR="0097607A" w:rsidRPr="008E3A41">
        <w:rPr>
          <w:rFonts w:ascii="Times New Roman" w:eastAsia="Times New Roman" w:hAnsi="Times New Roman"/>
          <w:kern w:val="0"/>
          <w:lang w:eastAsia="pl-PL"/>
          <w14:ligatures w14:val="none"/>
        </w:rPr>
        <w:t>zatem osobami skazanymi prawomocnym wyrokiem na karę pozbawienia wolności za przestępstwo umyślne ścigane z oskarżenia publicznego lub umyślne przestępstwo skarbowe.</w:t>
      </w:r>
    </w:p>
    <w:p w14:paraId="6572D3AE" w14:textId="77777777" w:rsidR="004C11F4" w:rsidRPr="008E3A41" w:rsidRDefault="004C11F4" w:rsidP="00DD0D40">
      <w:pPr>
        <w:spacing w:after="0" w:line="360" w:lineRule="auto"/>
        <w:ind w:firstLine="708"/>
        <w:jc w:val="both"/>
        <w:rPr>
          <w:rFonts w:ascii="Times New Roman" w:hAnsi="Times New Roman"/>
        </w:rPr>
      </w:pPr>
    </w:p>
    <w:p w14:paraId="4673169A" w14:textId="56F44C12" w:rsidR="008E3A41" w:rsidRDefault="008E3A41" w:rsidP="00DD0D40">
      <w:pPr>
        <w:spacing w:after="0" w:line="360" w:lineRule="auto"/>
        <w:ind w:firstLine="708"/>
        <w:jc w:val="both"/>
        <w:rPr>
          <w:rFonts w:ascii="Times New Roman" w:hAnsi="Times New Roman"/>
        </w:rPr>
      </w:pPr>
      <w:r w:rsidRPr="008E3A41">
        <w:rPr>
          <w:rFonts w:ascii="Times New Roman" w:eastAsia="Times New Roman" w:hAnsi="Times New Roman"/>
          <w:kern w:val="0"/>
          <w:lang w:eastAsia="pl-PL"/>
          <w14:ligatures w14:val="none"/>
        </w:rPr>
        <w:t>Projekt ustawy ma na celu wykluczenie z życia publicznego osób, które złamały prawo w sposób świadomy</w:t>
      </w:r>
      <w:r w:rsidRPr="007A245D">
        <w:rPr>
          <w:rStyle w:val="Pogrubienie"/>
          <w:rFonts w:ascii="Times New Roman" w:eastAsiaTheme="majorEastAsia" w:hAnsi="Times New Roman"/>
          <w:b w:val="0"/>
          <w:bCs w:val="0"/>
        </w:rPr>
        <w:t>.</w:t>
      </w:r>
      <w:r w:rsidRPr="008E3A41">
        <w:rPr>
          <w:rStyle w:val="Pogrubienie"/>
          <w:rFonts w:ascii="Times New Roman" w:eastAsiaTheme="majorEastAsia" w:hAnsi="Times New Roman"/>
        </w:rPr>
        <w:t xml:space="preserve"> </w:t>
      </w:r>
      <w:r w:rsidRPr="008E3A41">
        <w:rPr>
          <w:rFonts w:ascii="Times New Roman" w:hAnsi="Times New Roman"/>
        </w:rPr>
        <w:t xml:space="preserve">Prawomocny wyrok skazujący za przestępstwo umyślne podważa zaufanie do tej osoby i dowodzi, że nie daje ona rękojmi uczciwego i zgodnego z prawem </w:t>
      </w:r>
      <w:r w:rsidRPr="008E3A41">
        <w:rPr>
          <w:rFonts w:ascii="Times New Roman" w:hAnsi="Times New Roman"/>
        </w:rPr>
        <w:lastRenderedPageBreak/>
        <w:t xml:space="preserve">sprawowania urzędu i nie powinna mieć wpływu na podejmowane decyzje administracyjne oraz </w:t>
      </w:r>
      <w:r w:rsidRPr="008E3A41">
        <w:rPr>
          <w:rFonts w:ascii="Times New Roman" w:eastAsia="Times New Roman" w:hAnsi="Times New Roman"/>
          <w:kern w:val="0"/>
          <w:lang w:eastAsia="pl-PL"/>
          <w14:ligatures w14:val="none"/>
        </w:rPr>
        <w:t>dysponowanie środkami publicznymi</w:t>
      </w:r>
      <w:r w:rsidRPr="008E3A41">
        <w:rPr>
          <w:rFonts w:ascii="Times New Roman" w:hAnsi="Times New Roman"/>
        </w:rPr>
        <w:t>.</w:t>
      </w:r>
    </w:p>
    <w:p w14:paraId="1B0D145A" w14:textId="77777777" w:rsidR="004C11F4" w:rsidRPr="008E3A41" w:rsidRDefault="004C11F4" w:rsidP="00DD0D40">
      <w:pPr>
        <w:spacing w:after="0" w:line="360" w:lineRule="auto"/>
        <w:ind w:firstLine="708"/>
        <w:jc w:val="both"/>
        <w:rPr>
          <w:rFonts w:ascii="Times New Roman" w:eastAsia="Times New Roman" w:hAnsi="Times New Roman"/>
          <w:kern w:val="0"/>
          <w:lang w:eastAsia="pl-PL"/>
          <w14:ligatures w14:val="none"/>
        </w:rPr>
      </w:pPr>
    </w:p>
    <w:p w14:paraId="6602EBD0" w14:textId="527A1773" w:rsidR="003A1B03" w:rsidRDefault="008E3A41" w:rsidP="00DD0D40">
      <w:pPr>
        <w:spacing w:after="0" w:line="360" w:lineRule="auto"/>
        <w:ind w:firstLine="708"/>
        <w:jc w:val="both"/>
        <w:rPr>
          <w:rFonts w:ascii="Times New Roman" w:hAnsi="Times New Roman"/>
          <w:shd w:val="clear" w:color="auto" w:fill="FFFFFF"/>
        </w:rPr>
      </w:pPr>
      <w:r w:rsidRPr="008E3A41">
        <w:rPr>
          <w:rFonts w:ascii="Times New Roman" w:hAnsi="Times New Roman"/>
        </w:rPr>
        <w:t>Definicj</w:t>
      </w:r>
      <w:r>
        <w:rPr>
          <w:rFonts w:ascii="Times New Roman" w:hAnsi="Times New Roman"/>
        </w:rPr>
        <w:t>ę</w:t>
      </w:r>
      <w:r w:rsidRPr="008E3A41">
        <w:rPr>
          <w:rFonts w:ascii="Times New Roman" w:hAnsi="Times New Roman"/>
        </w:rPr>
        <w:t xml:space="preserve"> </w:t>
      </w:r>
      <w:r w:rsidRPr="008E3A41">
        <w:rPr>
          <w:rStyle w:val="Pogrubienie"/>
          <w:rFonts w:ascii="Times New Roman" w:hAnsi="Times New Roman"/>
          <w:b w:val="0"/>
          <w:bCs w:val="0"/>
        </w:rPr>
        <w:t>osoby pełniącej funkcję publiczną</w:t>
      </w:r>
      <w:r w:rsidRPr="008E3A41">
        <w:rPr>
          <w:rFonts w:ascii="Times New Roman" w:hAnsi="Times New Roman"/>
        </w:rPr>
        <w:t xml:space="preserve"> odnajdujemy w prawi</w:t>
      </w:r>
      <w:r>
        <w:rPr>
          <w:rFonts w:ascii="Times New Roman" w:hAnsi="Times New Roman"/>
        </w:rPr>
        <w:t>e</w:t>
      </w:r>
      <w:r w:rsidRPr="008E3A41">
        <w:rPr>
          <w:rFonts w:ascii="Times New Roman" w:hAnsi="Times New Roman"/>
        </w:rPr>
        <w:t xml:space="preserve"> karnym. </w:t>
      </w:r>
      <w:r w:rsidRPr="008E3A41">
        <w:rPr>
          <w:rFonts w:ascii="Times New Roman" w:hAnsi="Times New Roman"/>
          <w:shd w:val="clear" w:color="auto" w:fill="FFFFFF"/>
        </w:rPr>
        <w:t xml:space="preserve">Zgodnie z art. 115 § 13 pkt 4 </w:t>
      </w:r>
      <w:r w:rsidRPr="008E3A41">
        <w:rPr>
          <w:rFonts w:ascii="Times New Roman" w:hAnsi="Times New Roman"/>
          <w:iCs/>
          <w:shd w:val="clear" w:color="auto" w:fill="FFFFFF"/>
        </w:rPr>
        <w:t xml:space="preserve">k.k. </w:t>
      </w:r>
      <w:r w:rsidRPr="008E3A41">
        <w:rPr>
          <w:rFonts w:ascii="Times New Roman" w:hAnsi="Times New Roman"/>
          <w:shd w:val="clear" w:color="auto" w:fill="FFFFFF"/>
        </w:rPr>
        <w:t xml:space="preserve">funkcjonariuszem publicznym jest osoba będąca pracownikiem administracji rządowej, innego organu państwowego lub samorządu terytorialnego, chyba że pełni wyłącznie czynności usługowe, a także inna osoba w zakresie, w którym uprawniona jest do wydawania decyzji administracyjnych. Zgodnie z art. 7 Konstytucji RP organy władzy publicznej działają na podstawie i w granicach prawa, co oznacza podejmowanie działań z poszanowaniem wyrażonych w niej wartości, w sposób który nie podważa zasad ustrojowych państwa. </w:t>
      </w:r>
    </w:p>
    <w:p w14:paraId="29B0E2C9" w14:textId="77777777" w:rsidR="004C11F4" w:rsidRPr="008E3A41" w:rsidRDefault="004C11F4" w:rsidP="00DD0D40">
      <w:pPr>
        <w:spacing w:after="0" w:line="360" w:lineRule="auto"/>
        <w:ind w:firstLine="708"/>
        <w:jc w:val="both"/>
        <w:rPr>
          <w:rFonts w:ascii="Times New Roman" w:eastAsia="Times New Roman" w:hAnsi="Times New Roman"/>
          <w:kern w:val="0"/>
          <w:lang w:eastAsia="pl-PL"/>
          <w14:ligatures w14:val="none"/>
        </w:rPr>
      </w:pPr>
    </w:p>
    <w:p w14:paraId="191D782F" w14:textId="2AF6B54C" w:rsidR="003A1B03" w:rsidRDefault="008E3A41" w:rsidP="00DD0D40">
      <w:pPr>
        <w:pStyle w:val="NormalnyWeb"/>
        <w:spacing w:before="0" w:beforeAutospacing="0" w:after="0" w:afterAutospacing="0" w:line="360" w:lineRule="auto"/>
        <w:ind w:firstLine="708"/>
        <w:jc w:val="both"/>
      </w:pPr>
      <w:r w:rsidRPr="008E3A41">
        <w:t xml:space="preserve">Skazanie za przestępstwo umyślne godzi w autorytet samorządu i państwa. </w:t>
      </w:r>
      <w:r w:rsidR="003A1B03" w:rsidRPr="008E3A41">
        <w:t xml:space="preserve">Samorząd jest tym miejscem, w którym mieszkańcy tworzą wspólnotę i samodzielnie decydują o jej kształcie. Dlatego tak ważne jest, aby powierzający władzę mieli pewność, że ich </w:t>
      </w:r>
      <w:r w:rsidR="003A1B03" w:rsidRPr="00BE463D">
        <w:t>przedstawiciele są osobami o nienagannej postawie. </w:t>
      </w:r>
    </w:p>
    <w:p w14:paraId="4A1C01B1" w14:textId="77777777" w:rsidR="004C11F4" w:rsidRPr="00BE463D" w:rsidRDefault="004C11F4" w:rsidP="00DD0D40">
      <w:pPr>
        <w:pStyle w:val="NormalnyWeb"/>
        <w:spacing w:before="0" w:beforeAutospacing="0" w:after="0" w:afterAutospacing="0" w:line="360" w:lineRule="auto"/>
        <w:ind w:firstLine="708"/>
        <w:jc w:val="both"/>
      </w:pPr>
    </w:p>
    <w:p w14:paraId="0C38CBD0" w14:textId="77777777" w:rsidR="00BE463D" w:rsidRDefault="00BE463D" w:rsidP="00DD0D40">
      <w:pPr>
        <w:spacing w:after="0" w:line="360" w:lineRule="auto"/>
        <w:ind w:firstLine="708"/>
        <w:jc w:val="both"/>
        <w:rPr>
          <w:rFonts w:ascii="Times New Roman" w:eastAsia="Times New Roman" w:hAnsi="Times New Roman"/>
        </w:rPr>
      </w:pPr>
      <w:r w:rsidRPr="00BE463D">
        <w:rPr>
          <w:rFonts w:ascii="Times New Roman" w:eastAsia="Times New Roman" w:hAnsi="Times New Roman"/>
        </w:rPr>
        <w:t xml:space="preserve">Projekt ustawy pozostaje bez wpływu na budżet państwa oraz budżety samorządu terytorialnego. </w:t>
      </w:r>
    </w:p>
    <w:p w14:paraId="6A9C6ACC" w14:textId="77777777" w:rsidR="004C11F4" w:rsidRPr="00BE463D" w:rsidRDefault="004C11F4" w:rsidP="00DD0D40">
      <w:pPr>
        <w:spacing w:after="0" w:line="360" w:lineRule="auto"/>
        <w:ind w:firstLine="708"/>
        <w:jc w:val="both"/>
        <w:rPr>
          <w:rFonts w:ascii="Times New Roman" w:eastAsia="Times New Roman" w:hAnsi="Times New Roman"/>
        </w:rPr>
      </w:pPr>
    </w:p>
    <w:p w14:paraId="79EFA23B" w14:textId="2C31B828" w:rsidR="00BE463D" w:rsidRDefault="00BE463D" w:rsidP="00DD0D40">
      <w:pPr>
        <w:spacing w:after="0" w:line="360" w:lineRule="auto"/>
        <w:ind w:firstLine="708"/>
        <w:jc w:val="both"/>
        <w:rPr>
          <w:rFonts w:ascii="Times New Roman" w:hAnsi="Times New Roman"/>
        </w:rPr>
      </w:pPr>
      <w:r w:rsidRPr="00BE463D">
        <w:rPr>
          <w:rFonts w:ascii="Times New Roman" w:hAnsi="Times New Roman"/>
        </w:rPr>
        <w:t>Projekt wywołuje pozytywne skutki prawne</w:t>
      </w:r>
      <w:r w:rsidR="006656BB">
        <w:rPr>
          <w:rFonts w:ascii="Times New Roman" w:hAnsi="Times New Roman"/>
        </w:rPr>
        <w:t xml:space="preserve"> </w:t>
      </w:r>
      <w:r w:rsidRPr="00BE463D">
        <w:rPr>
          <w:rFonts w:ascii="Times New Roman" w:hAnsi="Times New Roman"/>
        </w:rPr>
        <w:t xml:space="preserve">oraz społeczne. </w:t>
      </w:r>
    </w:p>
    <w:p w14:paraId="333A7A4F" w14:textId="77777777" w:rsidR="004C11F4" w:rsidRPr="00BE463D" w:rsidRDefault="004C11F4" w:rsidP="00DD0D40">
      <w:pPr>
        <w:spacing w:after="0" w:line="360" w:lineRule="auto"/>
        <w:ind w:firstLine="708"/>
        <w:jc w:val="both"/>
        <w:rPr>
          <w:rFonts w:ascii="Times New Roman" w:hAnsi="Times New Roman"/>
          <w:sz w:val="22"/>
          <w:szCs w:val="22"/>
        </w:rPr>
      </w:pPr>
    </w:p>
    <w:p w14:paraId="5E486CF7" w14:textId="4170922F" w:rsidR="00BE463D" w:rsidRDefault="00BE463D" w:rsidP="00DD0D40">
      <w:pPr>
        <w:spacing w:after="0" w:line="360" w:lineRule="auto"/>
        <w:ind w:firstLine="708"/>
        <w:jc w:val="both"/>
        <w:rPr>
          <w:rFonts w:ascii="Times New Roman" w:eastAsia="Times New Roman" w:hAnsi="Times New Roman"/>
        </w:rPr>
      </w:pPr>
      <w:r w:rsidRPr="00BE463D">
        <w:rPr>
          <w:rFonts w:ascii="Times New Roman" w:eastAsia="Times New Roman" w:hAnsi="Times New Roman"/>
        </w:rPr>
        <w:t xml:space="preserve">Projekt nie ma wpływu na mikroprzedsiębiorców, małych i średnich przedsiębiorców. </w:t>
      </w:r>
    </w:p>
    <w:p w14:paraId="0766431F" w14:textId="77777777" w:rsidR="004C11F4" w:rsidRPr="00BE463D" w:rsidRDefault="004C11F4" w:rsidP="00DD0D40">
      <w:pPr>
        <w:spacing w:after="0" w:line="360" w:lineRule="auto"/>
        <w:ind w:firstLine="708"/>
        <w:jc w:val="both"/>
        <w:rPr>
          <w:rFonts w:ascii="Times New Roman" w:eastAsia="Times New Roman" w:hAnsi="Times New Roman"/>
        </w:rPr>
      </w:pPr>
    </w:p>
    <w:p w14:paraId="6E2F5F72" w14:textId="77777777" w:rsidR="00BE463D" w:rsidRPr="00BE463D" w:rsidRDefault="00BE463D" w:rsidP="00DD0D40">
      <w:pPr>
        <w:spacing w:after="0" w:line="360" w:lineRule="auto"/>
        <w:ind w:firstLine="708"/>
        <w:jc w:val="both"/>
        <w:rPr>
          <w:rFonts w:ascii="Times New Roman" w:eastAsia="Times New Roman" w:hAnsi="Times New Roman"/>
        </w:rPr>
      </w:pPr>
      <w:r w:rsidRPr="00BE463D">
        <w:rPr>
          <w:rFonts w:ascii="Times New Roman" w:eastAsia="Times New Roman" w:hAnsi="Times New Roman"/>
        </w:rPr>
        <w:t>Projekt ustawy nie jest sprzeczny z prawem Unii Europejskiej.</w:t>
      </w:r>
    </w:p>
    <w:p w14:paraId="0CC7F5DA" w14:textId="77777777" w:rsidR="00BE463D" w:rsidRPr="00BE463D" w:rsidRDefault="00BE463D" w:rsidP="00BE463D">
      <w:pPr>
        <w:spacing w:line="360" w:lineRule="auto"/>
        <w:ind w:firstLine="708"/>
        <w:jc w:val="both"/>
        <w:rPr>
          <w:rFonts w:ascii="Times New Roman" w:eastAsia="Times New Roman" w:hAnsi="Times New Roman"/>
        </w:rPr>
      </w:pPr>
    </w:p>
    <w:p w14:paraId="022282C8" w14:textId="77777777" w:rsidR="00B06DAF" w:rsidRPr="008E3A41" w:rsidRDefault="00B06DAF" w:rsidP="00BE463D">
      <w:pPr>
        <w:spacing w:line="360" w:lineRule="auto"/>
        <w:jc w:val="both"/>
        <w:rPr>
          <w:rFonts w:ascii="Times New Roman" w:hAnsi="Times New Roman"/>
        </w:rPr>
      </w:pPr>
    </w:p>
    <w:sectPr w:rsidR="00B06DAF" w:rsidRPr="008E3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F6AA" w14:textId="77777777" w:rsidR="00BB79DE" w:rsidRDefault="00BB79DE" w:rsidP="00D86ADD">
      <w:pPr>
        <w:spacing w:after="0" w:line="240" w:lineRule="auto"/>
      </w:pPr>
      <w:r>
        <w:separator/>
      </w:r>
    </w:p>
  </w:endnote>
  <w:endnote w:type="continuationSeparator" w:id="0">
    <w:p w14:paraId="7D03263B" w14:textId="77777777" w:rsidR="00BB79DE" w:rsidRDefault="00BB79DE" w:rsidP="00D8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E7BD" w14:textId="77777777" w:rsidR="00BB79DE" w:rsidRDefault="00BB79DE" w:rsidP="00D86ADD">
      <w:pPr>
        <w:spacing w:after="0" w:line="240" w:lineRule="auto"/>
      </w:pPr>
      <w:r>
        <w:separator/>
      </w:r>
    </w:p>
  </w:footnote>
  <w:footnote w:type="continuationSeparator" w:id="0">
    <w:p w14:paraId="2F8854DA" w14:textId="77777777" w:rsidR="00BB79DE" w:rsidRDefault="00BB79DE" w:rsidP="00D86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B3C"/>
    <w:multiLevelType w:val="hybridMultilevel"/>
    <w:tmpl w:val="83AA9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9560E1"/>
    <w:multiLevelType w:val="hybridMultilevel"/>
    <w:tmpl w:val="2F265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180413"/>
    <w:multiLevelType w:val="hybridMultilevel"/>
    <w:tmpl w:val="42BA5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63736B"/>
    <w:multiLevelType w:val="hybridMultilevel"/>
    <w:tmpl w:val="07886B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C85602"/>
    <w:multiLevelType w:val="hybridMultilevel"/>
    <w:tmpl w:val="DB1C4E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0906268">
    <w:abstractNumId w:val="3"/>
  </w:num>
  <w:num w:numId="2" w16cid:durableId="2087340210">
    <w:abstractNumId w:val="1"/>
  </w:num>
  <w:num w:numId="3" w16cid:durableId="1283072373">
    <w:abstractNumId w:val="0"/>
  </w:num>
  <w:num w:numId="4" w16cid:durableId="928999940">
    <w:abstractNumId w:val="4"/>
  </w:num>
  <w:num w:numId="5" w16cid:durableId="68127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31"/>
    <w:rsid w:val="000429E3"/>
    <w:rsid w:val="00072718"/>
    <w:rsid w:val="00086F98"/>
    <w:rsid w:val="000D1A30"/>
    <w:rsid w:val="000D7B04"/>
    <w:rsid w:val="000F4F03"/>
    <w:rsid w:val="0010762B"/>
    <w:rsid w:val="0013702D"/>
    <w:rsid w:val="0014521C"/>
    <w:rsid w:val="001B6EBB"/>
    <w:rsid w:val="001E245B"/>
    <w:rsid w:val="002414CA"/>
    <w:rsid w:val="00271985"/>
    <w:rsid w:val="00285E0E"/>
    <w:rsid w:val="002F18CF"/>
    <w:rsid w:val="003A1B03"/>
    <w:rsid w:val="003E50C9"/>
    <w:rsid w:val="004276B6"/>
    <w:rsid w:val="004B0B00"/>
    <w:rsid w:val="004B0B77"/>
    <w:rsid w:val="004B6B3A"/>
    <w:rsid w:val="004C11F4"/>
    <w:rsid w:val="0055098D"/>
    <w:rsid w:val="00581C9E"/>
    <w:rsid w:val="00593BEA"/>
    <w:rsid w:val="005C412C"/>
    <w:rsid w:val="005F4F4B"/>
    <w:rsid w:val="006656BB"/>
    <w:rsid w:val="00680DE6"/>
    <w:rsid w:val="006B21D8"/>
    <w:rsid w:val="006B3989"/>
    <w:rsid w:val="007A245D"/>
    <w:rsid w:val="007C3AB5"/>
    <w:rsid w:val="007C661D"/>
    <w:rsid w:val="007E42FF"/>
    <w:rsid w:val="00804EA4"/>
    <w:rsid w:val="00830588"/>
    <w:rsid w:val="00832A31"/>
    <w:rsid w:val="0083706D"/>
    <w:rsid w:val="008461B4"/>
    <w:rsid w:val="008539E8"/>
    <w:rsid w:val="00861D4C"/>
    <w:rsid w:val="00885573"/>
    <w:rsid w:val="00892555"/>
    <w:rsid w:val="008945D9"/>
    <w:rsid w:val="008E3A41"/>
    <w:rsid w:val="008F358F"/>
    <w:rsid w:val="0097607A"/>
    <w:rsid w:val="009C1A65"/>
    <w:rsid w:val="00A464D4"/>
    <w:rsid w:val="00AB122E"/>
    <w:rsid w:val="00AE5E1E"/>
    <w:rsid w:val="00AF54B6"/>
    <w:rsid w:val="00B0328D"/>
    <w:rsid w:val="00B06DAF"/>
    <w:rsid w:val="00B113FA"/>
    <w:rsid w:val="00B12405"/>
    <w:rsid w:val="00B70FFE"/>
    <w:rsid w:val="00B74CDE"/>
    <w:rsid w:val="00BB79DE"/>
    <w:rsid w:val="00BC36BE"/>
    <w:rsid w:val="00BD6F25"/>
    <w:rsid w:val="00BE3665"/>
    <w:rsid w:val="00BE463D"/>
    <w:rsid w:val="00C069FD"/>
    <w:rsid w:val="00C221BC"/>
    <w:rsid w:val="00CA7130"/>
    <w:rsid w:val="00CB3DA4"/>
    <w:rsid w:val="00CC51DB"/>
    <w:rsid w:val="00D10A87"/>
    <w:rsid w:val="00D86ADD"/>
    <w:rsid w:val="00D97308"/>
    <w:rsid w:val="00DA772B"/>
    <w:rsid w:val="00DC19B2"/>
    <w:rsid w:val="00DD0D40"/>
    <w:rsid w:val="00E032E1"/>
    <w:rsid w:val="00E725DB"/>
    <w:rsid w:val="00E918E7"/>
    <w:rsid w:val="00F13225"/>
    <w:rsid w:val="00F301D3"/>
    <w:rsid w:val="00F51534"/>
    <w:rsid w:val="00F70590"/>
    <w:rsid w:val="00F764AC"/>
    <w:rsid w:val="00F927AB"/>
    <w:rsid w:val="00FE79F3"/>
    <w:rsid w:val="00FF0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AD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A31"/>
    <w:rPr>
      <w:rFonts w:cs="Times New Roman"/>
      <w:sz w:val="24"/>
      <w:szCs w:val="24"/>
    </w:rPr>
  </w:style>
  <w:style w:type="paragraph" w:styleId="Nagwek1">
    <w:name w:val="heading 1"/>
    <w:basedOn w:val="Normalny"/>
    <w:next w:val="Normalny"/>
    <w:link w:val="Nagwek1Znak"/>
    <w:uiPriority w:val="9"/>
    <w:qFormat/>
    <w:rsid w:val="0083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3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32A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32A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32A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32A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2A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2A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2A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2A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32A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32A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32A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32A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32A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2A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2A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2A31"/>
    <w:rPr>
      <w:rFonts w:eastAsiaTheme="majorEastAsia" w:cstheme="majorBidi"/>
      <w:color w:val="272727" w:themeColor="text1" w:themeTint="D8"/>
    </w:rPr>
  </w:style>
  <w:style w:type="paragraph" w:styleId="Tytu">
    <w:name w:val="Title"/>
    <w:basedOn w:val="Normalny"/>
    <w:next w:val="Normalny"/>
    <w:link w:val="TytuZnak"/>
    <w:uiPriority w:val="10"/>
    <w:qFormat/>
    <w:rsid w:val="0083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2A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2A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2A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2A31"/>
    <w:pPr>
      <w:spacing w:before="160"/>
      <w:jc w:val="center"/>
    </w:pPr>
    <w:rPr>
      <w:i/>
      <w:iCs/>
      <w:color w:val="404040" w:themeColor="text1" w:themeTint="BF"/>
    </w:rPr>
  </w:style>
  <w:style w:type="character" w:customStyle="1" w:styleId="CytatZnak">
    <w:name w:val="Cytat Znak"/>
    <w:basedOn w:val="Domylnaczcionkaakapitu"/>
    <w:link w:val="Cytat"/>
    <w:uiPriority w:val="29"/>
    <w:rsid w:val="00832A31"/>
    <w:rPr>
      <w:i/>
      <w:iCs/>
      <w:color w:val="404040" w:themeColor="text1" w:themeTint="BF"/>
    </w:rPr>
  </w:style>
  <w:style w:type="paragraph" w:styleId="Akapitzlist">
    <w:name w:val="List Paragraph"/>
    <w:basedOn w:val="Normalny"/>
    <w:uiPriority w:val="34"/>
    <w:qFormat/>
    <w:rsid w:val="00832A31"/>
    <w:pPr>
      <w:ind w:left="720"/>
      <w:contextualSpacing/>
    </w:pPr>
  </w:style>
  <w:style w:type="character" w:styleId="Wyrnienieintensywne">
    <w:name w:val="Intense Emphasis"/>
    <w:basedOn w:val="Domylnaczcionkaakapitu"/>
    <w:uiPriority w:val="21"/>
    <w:qFormat/>
    <w:rsid w:val="00832A31"/>
    <w:rPr>
      <w:i/>
      <w:iCs/>
      <w:color w:val="0F4761" w:themeColor="accent1" w:themeShade="BF"/>
    </w:rPr>
  </w:style>
  <w:style w:type="paragraph" w:styleId="Cytatintensywny">
    <w:name w:val="Intense Quote"/>
    <w:basedOn w:val="Normalny"/>
    <w:next w:val="Normalny"/>
    <w:link w:val="CytatintensywnyZnak"/>
    <w:uiPriority w:val="30"/>
    <w:qFormat/>
    <w:rsid w:val="0083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32A31"/>
    <w:rPr>
      <w:i/>
      <w:iCs/>
      <w:color w:val="0F4761" w:themeColor="accent1" w:themeShade="BF"/>
    </w:rPr>
  </w:style>
  <w:style w:type="character" w:styleId="Odwoanieintensywne">
    <w:name w:val="Intense Reference"/>
    <w:basedOn w:val="Domylnaczcionkaakapitu"/>
    <w:uiPriority w:val="32"/>
    <w:qFormat/>
    <w:rsid w:val="00832A31"/>
    <w:rPr>
      <w:b/>
      <w:bCs/>
      <w:smallCaps/>
      <w:color w:val="0F4761" w:themeColor="accent1" w:themeShade="BF"/>
      <w:spacing w:val="5"/>
    </w:rPr>
  </w:style>
  <w:style w:type="character" w:styleId="Uwydatnienie">
    <w:name w:val="Emphasis"/>
    <w:basedOn w:val="Domylnaczcionkaakapitu"/>
    <w:uiPriority w:val="20"/>
    <w:qFormat/>
    <w:rsid w:val="00593BEA"/>
    <w:rPr>
      <w:i/>
      <w:iCs/>
    </w:rPr>
  </w:style>
  <w:style w:type="paragraph" w:styleId="NormalnyWeb">
    <w:name w:val="Normal (Web)"/>
    <w:basedOn w:val="Normalny"/>
    <w:uiPriority w:val="99"/>
    <w:unhideWhenUsed/>
    <w:rsid w:val="002414CA"/>
    <w:pPr>
      <w:spacing w:before="100" w:beforeAutospacing="1" w:after="100" w:afterAutospacing="1" w:line="240" w:lineRule="auto"/>
    </w:pPr>
    <w:rPr>
      <w:rFonts w:ascii="Times New Roman" w:eastAsia="Times New Roman" w:hAnsi="Times New Roman"/>
      <w:kern w:val="0"/>
      <w:lang w:eastAsia="pl-PL"/>
      <w14:ligatures w14:val="none"/>
    </w:rPr>
  </w:style>
  <w:style w:type="character" w:styleId="Pogrubienie">
    <w:name w:val="Strong"/>
    <w:basedOn w:val="Domylnaczcionkaakapitu"/>
    <w:uiPriority w:val="22"/>
    <w:qFormat/>
    <w:rsid w:val="002414CA"/>
    <w:rPr>
      <w:b/>
      <w:bCs/>
    </w:rPr>
  </w:style>
  <w:style w:type="character" w:customStyle="1" w:styleId="alb-s">
    <w:name w:val="a_lb-s"/>
    <w:basedOn w:val="Domylnaczcionkaakapitu"/>
    <w:rsid w:val="00B0328D"/>
  </w:style>
  <w:style w:type="paragraph" w:styleId="Poprawka">
    <w:name w:val="Revision"/>
    <w:hidden/>
    <w:uiPriority w:val="99"/>
    <w:semiHidden/>
    <w:rsid w:val="005F4F4B"/>
    <w:pPr>
      <w:spacing w:after="0" w:line="240" w:lineRule="auto"/>
    </w:pPr>
    <w:rPr>
      <w:rFonts w:cs="Times New Roman"/>
      <w:sz w:val="24"/>
      <w:szCs w:val="24"/>
    </w:rPr>
  </w:style>
  <w:style w:type="paragraph" w:styleId="Nagwek">
    <w:name w:val="header"/>
    <w:basedOn w:val="Normalny"/>
    <w:link w:val="NagwekZnak"/>
    <w:uiPriority w:val="99"/>
    <w:unhideWhenUsed/>
    <w:rsid w:val="00D86A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ADD"/>
    <w:rPr>
      <w:rFonts w:cs="Times New Roman"/>
      <w:sz w:val="24"/>
      <w:szCs w:val="24"/>
    </w:rPr>
  </w:style>
  <w:style w:type="paragraph" w:styleId="Stopka">
    <w:name w:val="footer"/>
    <w:basedOn w:val="Normalny"/>
    <w:link w:val="StopkaZnak"/>
    <w:uiPriority w:val="99"/>
    <w:unhideWhenUsed/>
    <w:rsid w:val="00D86A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AD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8801-4B26-4921-8D50-665AC320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8165</Characters>
  <Application>Microsoft Office Word</Application>
  <DocSecurity>0</DocSecurity>
  <Lines>68</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2026-07-01T09:08:00Z</dcterms:created>
  <dcterms:modified xsi:type="dcterms:W3CDTF">2026-07-01T09:08:00Z</dcterms:modified>
</cp:coreProperties>
</file>