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870CB" w14:textId="154E59CC" w:rsidR="007C6B48" w:rsidRPr="007C6B48" w:rsidRDefault="007C6B48" w:rsidP="007C6B48">
      <w:pPr>
        <w:pStyle w:val="OZNPROJEKTUwskazaniedatylubwersjiprojektu"/>
      </w:pPr>
      <w:bookmarkStart w:id="0" w:name="_Hlk168494916"/>
      <w:r w:rsidRPr="007C6B48">
        <w:t>Projekt</w:t>
      </w:r>
    </w:p>
    <w:p w14:paraId="44ABD5D1" w14:textId="77777777" w:rsidR="007C6B48" w:rsidRPr="007C6B48" w:rsidRDefault="007C6B48" w:rsidP="007C6B48">
      <w:pPr>
        <w:pStyle w:val="OZNRODZAKTUtznustawalubrozporzdzenieiorganwydajcy"/>
      </w:pPr>
      <w:r w:rsidRPr="007C6B48">
        <w:t>USTAWA</w:t>
      </w:r>
    </w:p>
    <w:p w14:paraId="0F368401" w14:textId="79D7A4FF" w:rsidR="007C6B48" w:rsidRPr="007C6B48" w:rsidRDefault="007C6B48" w:rsidP="007C6B48">
      <w:pPr>
        <w:pStyle w:val="DATAAKTUdatauchwalenialubwydaniaaktu"/>
      </w:pPr>
      <w:r w:rsidRPr="007C6B48">
        <w:t>z dnia</w:t>
      </w:r>
    </w:p>
    <w:p w14:paraId="3972C9A5" w14:textId="77777777" w:rsidR="007C6B48" w:rsidRPr="00CB375B" w:rsidRDefault="007C6B48" w:rsidP="007C6B48">
      <w:pPr>
        <w:pStyle w:val="TYTDZPRZEDMprzedmiotregulacjitytuulubdziau"/>
        <w:rPr>
          <w:rStyle w:val="IGPindeksgrnyipogrubienie"/>
        </w:rPr>
      </w:pPr>
      <w:r w:rsidRPr="007C6B48">
        <w:t>o zmianie ustawy o lasach oraz niektórych innych ustaw</w:t>
      </w:r>
      <w:r w:rsidRPr="00CB375B">
        <w:rPr>
          <w:rStyle w:val="IGPindeksgrnyipogrubienie"/>
        </w:rPr>
        <w:footnoteReference w:id="1"/>
      </w:r>
      <w:r w:rsidRPr="00CB375B">
        <w:rPr>
          <w:rStyle w:val="IGPindeksgrnyipogrubienie"/>
        </w:rPr>
        <w:t xml:space="preserve">), </w:t>
      </w:r>
      <w:r w:rsidRPr="00CB375B">
        <w:rPr>
          <w:rStyle w:val="IGPindeksgrnyipogrubienie"/>
        </w:rPr>
        <w:footnoteReference w:id="2"/>
      </w:r>
      <w:r w:rsidRPr="00CB375B">
        <w:rPr>
          <w:rStyle w:val="IGPindeksgrnyipogrubienie"/>
        </w:rPr>
        <w:t>)</w:t>
      </w:r>
    </w:p>
    <w:p w14:paraId="03AE8A06" w14:textId="51632986" w:rsidR="007C6B48" w:rsidRPr="007C6B48" w:rsidRDefault="007C6B48" w:rsidP="007C6B48">
      <w:pPr>
        <w:pStyle w:val="ARTartustawynprozporzdzenia"/>
      </w:pPr>
      <w:r w:rsidRPr="007C6B48">
        <w:rPr>
          <w:rStyle w:val="Ppogrubienie"/>
        </w:rPr>
        <w:t>Art.</w:t>
      </w:r>
      <w:r w:rsidR="00163139">
        <w:rPr>
          <w:rStyle w:val="Ppogrubienie"/>
        </w:rPr>
        <w:t> </w:t>
      </w:r>
      <w:r w:rsidRPr="007C6B48">
        <w:rPr>
          <w:rStyle w:val="Ppogrubienie"/>
        </w:rPr>
        <w:t>1.</w:t>
      </w:r>
      <w:r w:rsidR="00163139">
        <w:t> </w:t>
      </w:r>
      <w:r w:rsidRPr="007C6B48">
        <w:t>W ustawie z dnia 28 września 1991 r. o lasach (Dz. U. z 2026 r. poz. 663) wprowadza się następujące zmiany:</w:t>
      </w:r>
    </w:p>
    <w:p w14:paraId="59F1BBCE" w14:textId="77777777" w:rsidR="007C6B48" w:rsidRPr="007C6B48" w:rsidRDefault="007C6B48" w:rsidP="007C6B48">
      <w:pPr>
        <w:pStyle w:val="PKTpunkt"/>
      </w:pPr>
      <w:r w:rsidRPr="007C6B48">
        <w:t>1)</w:t>
      </w:r>
      <w:r w:rsidRPr="007C6B48">
        <w:tab/>
        <w:t>w art. 5 ust. 5 otrzymuje brzmienie:</w:t>
      </w:r>
    </w:p>
    <w:p w14:paraId="29BEAD72" w14:textId="77777777" w:rsidR="007C6B48" w:rsidRPr="007C6B48" w:rsidRDefault="007C6B48" w:rsidP="007C6B48">
      <w:pPr>
        <w:pStyle w:val="ZUSTzmustartykuempunktem"/>
      </w:pPr>
      <w:r w:rsidRPr="007C6B48">
        <w:t>„5. Zadania starosty, o których mowa w art. 7c, art. 13 ust. 3 pkt 2, art. 16 ust. 1a, art. 22 ust. 2, art. 22a, art. 22c i art. 38a ust. 2, są zadaniami z zakresu administracji rządowej.”;</w:t>
      </w:r>
    </w:p>
    <w:p w14:paraId="1310BF91" w14:textId="77777777" w:rsidR="007C6B48" w:rsidRPr="007C6B48" w:rsidRDefault="007C6B48" w:rsidP="007C6B48">
      <w:pPr>
        <w:pStyle w:val="PKTpunkt"/>
      </w:pPr>
      <w:r w:rsidRPr="007C6B48">
        <w:t>2)</w:t>
      </w:r>
      <w:r w:rsidRPr="007C6B48">
        <w:tab/>
        <w:t>w art. 6 w ust. 1 w pkt 11 kropkę zastępuje się średnikiem i dodaje się pkt 12–15 w brzmieniu:</w:t>
      </w:r>
    </w:p>
    <w:p w14:paraId="0491C64A" w14:textId="77777777" w:rsidR="007C6B48" w:rsidRPr="007C6B48" w:rsidRDefault="007C6B48" w:rsidP="007C6B48">
      <w:pPr>
        <w:pStyle w:val="ZPKTzmpktartykuempunktem"/>
      </w:pPr>
      <w:r w:rsidRPr="007C6B48">
        <w:t>„12)</w:t>
      </w:r>
      <w:bookmarkStart w:id="2" w:name="_Hlk171515859"/>
      <w:r w:rsidRPr="007C6B48">
        <w:tab/>
        <w:t xml:space="preserve">etat </w:t>
      </w:r>
      <w:proofErr w:type="spellStart"/>
      <w:r w:rsidRPr="007C6B48">
        <w:t>miąższościowy</w:t>
      </w:r>
      <w:proofErr w:type="spellEnd"/>
      <w:r w:rsidRPr="007C6B48">
        <w:t xml:space="preserve"> użytków rębnych – ilość drewna przewidziana do pozyskania w drzewostanach przeznaczonych do użytkowania rębnego wyrażona w metrach sześciennych;</w:t>
      </w:r>
    </w:p>
    <w:p w14:paraId="6770C997" w14:textId="77777777" w:rsidR="007C6B48" w:rsidRPr="007C6B48" w:rsidRDefault="007C6B48" w:rsidP="007C6B48">
      <w:pPr>
        <w:pStyle w:val="ZPKTzmpktartykuempunktem"/>
      </w:pPr>
      <w:bookmarkStart w:id="3" w:name="_Hlk192148338"/>
      <w:r w:rsidRPr="007C6B48">
        <w:t>13)</w:t>
      </w:r>
      <w:r w:rsidRPr="007C6B48">
        <w:tab/>
        <w:t xml:space="preserve">etat powierzchniowy użytków </w:t>
      </w:r>
      <w:proofErr w:type="spellStart"/>
      <w:r w:rsidRPr="007C6B48">
        <w:t>przedrębnych</w:t>
      </w:r>
      <w:proofErr w:type="spellEnd"/>
      <w:r w:rsidRPr="007C6B48">
        <w:t xml:space="preserve"> – powierzchnia drzewostanów przeznaczonych do użytkowania </w:t>
      </w:r>
      <w:proofErr w:type="spellStart"/>
      <w:r w:rsidRPr="007C6B48">
        <w:t>przedrębnego</w:t>
      </w:r>
      <w:proofErr w:type="spellEnd"/>
      <w:r w:rsidRPr="007C6B48">
        <w:t xml:space="preserve"> wyrażona w hektarach; </w:t>
      </w:r>
    </w:p>
    <w:bookmarkEnd w:id="3"/>
    <w:p w14:paraId="6CF29559" w14:textId="77777777" w:rsidR="007C6B48" w:rsidRPr="007C6B48" w:rsidRDefault="007C6B48" w:rsidP="007C6B48">
      <w:pPr>
        <w:pStyle w:val="ZPKTzmpktartykuempunktem"/>
      </w:pPr>
      <w:r w:rsidRPr="007C6B48">
        <w:t>14)</w:t>
      </w:r>
      <w:r w:rsidRPr="007C6B48">
        <w:tab/>
        <w:t>pozyskanie drewna – usunięcie drzewostanu lub drzew z drzewostanu w celu dalszego wykorzystania;</w:t>
      </w:r>
    </w:p>
    <w:p w14:paraId="31585BF6" w14:textId="77777777" w:rsidR="007C6B48" w:rsidRPr="007C6B48" w:rsidRDefault="007C6B48" w:rsidP="007C6B48">
      <w:pPr>
        <w:pStyle w:val="ZPKTzmpktartykuempunktem"/>
      </w:pPr>
      <w:bookmarkStart w:id="4" w:name="_Hlk203565461"/>
      <w:r w:rsidRPr="007C6B48">
        <w:t>15)</w:t>
      </w:r>
      <w:r w:rsidRPr="007C6B48">
        <w:tab/>
        <w:t>lasy komunalne – lasy będące własnością jednostki samorządu terytorialnego oraz lasy, w których jednostka samorządu terytorialnego albo jednostki samorządu terytorialnego posiadają łącznie udział we współwłasności większy niż 50 %.”;</w:t>
      </w:r>
    </w:p>
    <w:bookmarkEnd w:id="2"/>
    <w:bookmarkEnd w:id="4"/>
    <w:p w14:paraId="25CCC41C" w14:textId="77777777" w:rsidR="007C6B48" w:rsidRPr="007C6B48" w:rsidRDefault="007C6B48" w:rsidP="00CB375B">
      <w:pPr>
        <w:pStyle w:val="PKTpunkt"/>
      </w:pPr>
      <w:r w:rsidRPr="007C6B48">
        <w:t>3)</w:t>
      </w:r>
      <w:r w:rsidRPr="007C6B48">
        <w:tab/>
        <w:t>w art. 7:</w:t>
      </w:r>
    </w:p>
    <w:p w14:paraId="3B8C348C" w14:textId="77777777" w:rsidR="007C6B48" w:rsidRPr="007C6B48" w:rsidRDefault="007C6B48" w:rsidP="007C6B48">
      <w:pPr>
        <w:pStyle w:val="LITlitera"/>
      </w:pPr>
      <w:r w:rsidRPr="007C6B48">
        <w:t>a)</w:t>
      </w:r>
      <w:r w:rsidRPr="007C6B48">
        <w:tab/>
        <w:t>po ust. 1 dodaje się ust. 1a–1d w brzmieniu:</w:t>
      </w:r>
    </w:p>
    <w:p w14:paraId="0CC8B88D" w14:textId="77777777" w:rsidR="007C6B48" w:rsidRPr="007C6B48" w:rsidRDefault="007C6B48" w:rsidP="007C6B48">
      <w:pPr>
        <w:pStyle w:val="ZLITUSTzmustliter"/>
      </w:pPr>
      <w:r w:rsidRPr="007C6B48">
        <w:lastRenderedPageBreak/>
        <w:t xml:space="preserve">„1a. Zabrania się pozyskiwania drewna bez zatwierdzonego planu urządzenia lasu, zatwierdzonego uproszczonego planu urządzenia lasu, </w:t>
      </w:r>
      <w:bookmarkStart w:id="5" w:name="_Hlk204757780"/>
      <w:r w:rsidRPr="007C6B48">
        <w:t xml:space="preserve">decyzji określającej zadania z zakresu gospodarki leśnej wydanej na podstawie inwentaryzacji stanu lasu albo </w:t>
      </w:r>
      <w:bookmarkEnd w:id="5"/>
      <w:r w:rsidRPr="007C6B48">
        <w:t>zgody na wykonanie wybranych zadań lub czynności z zakresu gospodarki leśnej albo niezgodnie z zatwierdzonym planem urządzenia lasu, zatwierdzonym uproszczonym planem urządzenia lasu, decyzją określającą zadania z zakresu gospodarki leśnej wydaną na podstawie inwentaryzacji stanu lasu, decyzją zezwalającą na pozyskanie drewna w przypadkach losowych albo zgodą na wykonanie wybranych zadań lub czynności z zakresu gospodarki leśnej.</w:t>
      </w:r>
    </w:p>
    <w:p w14:paraId="0B5CBCF6" w14:textId="77777777" w:rsidR="007C6B48" w:rsidRPr="007C6B48" w:rsidRDefault="007C6B48" w:rsidP="007C6B48">
      <w:pPr>
        <w:pStyle w:val="ZLITUSTzmustliter"/>
      </w:pPr>
      <w:r w:rsidRPr="007C6B48">
        <w:t>1b. Przepisu ust. 1a nie stosuje się w przypadku:</w:t>
      </w:r>
    </w:p>
    <w:p w14:paraId="7FC9E4A2" w14:textId="77777777" w:rsidR="007C6B48" w:rsidRPr="007C6B48" w:rsidRDefault="007C6B48" w:rsidP="007C6B48">
      <w:pPr>
        <w:pStyle w:val="ZLITPKTzmpktliter"/>
      </w:pPr>
      <w:r w:rsidRPr="007C6B48">
        <w:t>1)</w:t>
      </w:r>
      <w:r w:rsidRPr="007C6B48">
        <w:tab/>
        <w:t>działań interwencyjnych niezbędnych do usunięcia bezpośredniego zagrożenia dla życia lub zdrowia ludzi lub mienia;</w:t>
      </w:r>
    </w:p>
    <w:p w14:paraId="7F550EB0" w14:textId="77777777" w:rsidR="007C6B48" w:rsidRPr="007C6B48" w:rsidRDefault="007C6B48" w:rsidP="007C6B48">
      <w:pPr>
        <w:pStyle w:val="ZLITPKTzmpktliter"/>
      </w:pPr>
      <w:r w:rsidRPr="007C6B48">
        <w:t>2)</w:t>
      </w:r>
      <w:r w:rsidRPr="007C6B48">
        <w:tab/>
        <w:t>działań niezbędnych do usunięcia szkód w lasach powstałych w wyniku pożaru lub działania innego żywiołu.</w:t>
      </w:r>
    </w:p>
    <w:p w14:paraId="7D216F3E" w14:textId="77777777" w:rsidR="007C6B48" w:rsidRPr="007C6B48" w:rsidRDefault="007C6B48" w:rsidP="007C6B48">
      <w:pPr>
        <w:pStyle w:val="ZLITUSTzmustliter"/>
      </w:pPr>
      <w:r w:rsidRPr="007C6B48">
        <w:t>1c. Nadleśniczy niezwłocznie przekazuje właściwemu dyrektorowi regionalnej dyrekcji Lasów Państwowych informację o działaniach, o których mowa w ust. 1b, w lasach pozostających w zarządzie Lasów Państwowych. Właściwy dyrektor regionalnej dyrekcji Lasów Państwowych może wydać polecenie wstrzymania realizacji tych działań. Właściwy dyrektor regionalnej dyrekcji Lasów Państwowych niezwłocznie przekazuje otrzymane informacje wraz ze swoim stanowiskiem ministrowi właściwemu do spraw środowiska za pośrednictwem Dyrektora Generalnego Lasów Państwowych, zwanego dalej „Dyrektorem Generalnym”.</w:t>
      </w:r>
    </w:p>
    <w:p w14:paraId="06B5A0BA" w14:textId="73186A39" w:rsidR="007C6B48" w:rsidRPr="007C6B48" w:rsidRDefault="007C6B48" w:rsidP="007C6B48">
      <w:pPr>
        <w:pStyle w:val="ZLITUSTzmustliter"/>
      </w:pPr>
      <w:r w:rsidRPr="007C6B48">
        <w:t xml:space="preserve">1d. Minister właściwy do spraw środowiska może nakazać, w drodze decyzji administracyjnej, niezwłoczne wstrzymanie realizacji działań, o których mowa w ust. 1b. Decyzja jest ostateczna. Skargę na tę decyzję albo skargę na bezczynność lub przewlekłe prowadzenie postępowania w sprawie wstrzymania realizacji działań, o których mowa w ust. 1b, mogą wnieść także: organizacja społeczna powołująca się na swoje cele statutowe, jeżeli prowadzi ona udokumentowaną działalność statutową w zakresie ochrony przyrody przez co najmniej 24 miesiące przed dniem wszczęcia postępowania w sprawie wydania decyzji, oraz reprezentatywna organizacja pracodawców w rozumieniu art. 24 ust. 2 ustawy z dnia 24 lipca 2015 r. o Radzie Dialogu Społecznego i innych instytucjach dialogu społecznego (Dz. U. z 2018 r. </w:t>
      </w:r>
      <w:r w:rsidRPr="007C6B48">
        <w:lastRenderedPageBreak/>
        <w:t>poz. 2232, z późn. zm.</w:t>
      </w:r>
      <w:r w:rsidRPr="007C6B48">
        <w:rPr>
          <w:rStyle w:val="IGindeksgrny"/>
        </w:rPr>
        <w:footnoteReference w:id="3"/>
      </w:r>
      <w:r w:rsidRPr="007C6B48">
        <w:rPr>
          <w:rStyle w:val="IGindeksgrny"/>
        </w:rPr>
        <w:t>)</w:t>
      </w:r>
      <w:r w:rsidRPr="007C6B48">
        <w:t>), także w przypadku gdy nie uczestniczyły w tym postępowaniu.”,</w:t>
      </w:r>
    </w:p>
    <w:p w14:paraId="00E3B526" w14:textId="77777777" w:rsidR="007C6B48" w:rsidRPr="007C6B48" w:rsidRDefault="007C6B48" w:rsidP="007C6B48">
      <w:pPr>
        <w:pStyle w:val="LITlitera"/>
      </w:pPr>
      <w:r w:rsidRPr="007C6B48">
        <w:t>b)</w:t>
      </w:r>
      <w:r w:rsidRPr="007C6B48">
        <w:tab/>
        <w:t>ust. 3 otrzymuje brzmienie:</w:t>
      </w:r>
    </w:p>
    <w:p w14:paraId="3AA92169" w14:textId="77777777" w:rsidR="007C6B48" w:rsidRPr="007C6B48" w:rsidRDefault="007C6B48" w:rsidP="007C6B48">
      <w:pPr>
        <w:pStyle w:val="ZLITUSTzmustliter"/>
      </w:pPr>
      <w:r w:rsidRPr="007C6B48">
        <w:t>„3. Gospodarka leśna w lasach wpisanych do rejestru zabytków i w lasach, na terenie których znajduje się zabytek wpisany do rejestru zabytków, zabytek objęty inną formą ochrony zabytków, zabytek ujęty w wojewódzkiej ewidencji zabytków lub w gminnej ewidencji zabytków, jest prowadzona w uzgodnieniu z wojewódzkim konserwatorem zabytków, z uwzględnieniem przepisów o ochronie zabytków i opiece nad zabytkami.”;</w:t>
      </w:r>
    </w:p>
    <w:p w14:paraId="0573923D" w14:textId="0DE73758" w:rsidR="007C6B48" w:rsidRPr="007C6B48" w:rsidRDefault="007C6B48" w:rsidP="007C6B48">
      <w:pPr>
        <w:pStyle w:val="PKTpunkt"/>
      </w:pPr>
      <w:r w:rsidRPr="007C6B48">
        <w:t>4)</w:t>
      </w:r>
      <w:r w:rsidRPr="007C6B48">
        <w:tab/>
        <w:t>po art. 7 dodaje się art. 7a</w:t>
      </w:r>
      <w:r w:rsidR="00110E6C">
        <w:t>–</w:t>
      </w:r>
      <w:r w:rsidRPr="007C6B48">
        <w:t>7c w brzmieniu:</w:t>
      </w:r>
    </w:p>
    <w:p w14:paraId="3DBDEBFA" w14:textId="77777777" w:rsidR="007C6B48" w:rsidRPr="007C6B48" w:rsidRDefault="007C6B48" w:rsidP="007C6B48">
      <w:pPr>
        <w:pStyle w:val="ZARTzmartartykuempunktem"/>
      </w:pPr>
      <w:bookmarkStart w:id="6" w:name="_Hlk168474350"/>
      <w:r w:rsidRPr="00D21F0C">
        <w:t xml:space="preserve">„Art. 7a. 1. </w:t>
      </w:r>
      <w:bookmarkStart w:id="7" w:name="_Hlk185250906"/>
      <w:r w:rsidRPr="00D21F0C">
        <w:t>W lasach bez</w:t>
      </w:r>
      <w:r w:rsidRPr="007C6B48">
        <w:t xml:space="preserve"> zatwierdzonego planu urządzenia lasu na wniosek właściciela lasu dopuszcza się wykonywanie wybranych zadań lub czynności z zakresu gospodarki leśnej na podstawie zgody ministra właściwego do spraw środowiska, wyrażonej w drodze decyzji administracyjnej, jeżeli jest to niezbędne do realizacji celów trwale zrównoważonej gospodarki leśnej, w szczególności do zachowania trwałości lasu lub jego ochrony, do zapewnienia bezpieczeństwa życia lub zdrowia ludzi, do realizacji działań mających szczególne znaczenie dla obronności i bezpieczeństwa państwa albo do zapobieżenia zniszczeniu lub uszkodzeniu zabytku wpisanego do rejestru zabytków lub objętego inną formą ochrony zabytków, lub zabytku ujętego w wojewódzkiej ewidencji zabytków, lub w gminnej ewidencji zabytków, w tym dla przeprowadzenia prac konserwatorskich lub robót budowlanych przy takim zabytku.</w:t>
      </w:r>
      <w:bookmarkStart w:id="8" w:name="_Hlk191050065"/>
    </w:p>
    <w:bookmarkEnd w:id="8"/>
    <w:p w14:paraId="3A12AA0A" w14:textId="77777777" w:rsidR="007C6B48" w:rsidRPr="007C6B48" w:rsidRDefault="007C6B48" w:rsidP="007C6B48">
      <w:pPr>
        <w:pStyle w:val="ZUSTzmustartykuempunktem"/>
      </w:pPr>
      <w:r w:rsidRPr="007C6B48">
        <w:t>2. Właściciel lasu we wniosku</w:t>
      </w:r>
      <w:bookmarkStart w:id="9" w:name="_Hlk202257915"/>
      <w:r w:rsidRPr="007C6B48">
        <w:t xml:space="preserve">, o którym mowa w ust. 1, </w:t>
      </w:r>
      <w:bookmarkEnd w:id="9"/>
      <w:r w:rsidRPr="007C6B48">
        <w:t xml:space="preserve">wskazuje zadania lub czynności z zakresu gospodarki leśnej, </w:t>
      </w:r>
      <w:bookmarkStart w:id="10" w:name="_Hlk185253589"/>
      <w:r w:rsidRPr="007C6B48">
        <w:t>zaplanowane w projekcie planu urządzenia lasu albo określone w zatwierdzonym planie urządzenia lasu, którego wykonanie zostało wstrzymane</w:t>
      </w:r>
      <w:bookmarkEnd w:id="10"/>
      <w:r w:rsidRPr="007C6B48">
        <w:t>, wraz z uzasadnieniem. Właściciel lasu do wniosku dołącza projekt planu urządzenia lasu i prognozę oddziaływania na środowisko, o której mowa w art. 51 ustawy z dnia 3 października 2008 r. o udostępnianiu informacji o środowisku i jego ochronie, udziale społeczeństwa w ochronie środowiska oraz o ocenach oddziaływania na środowisko (Dz. U. z 2026 r. poz. 670), zwaną dalej „prognozą oddziaływania na środowisko”, jeżeli projekt planu urządzenia lasu wymagał przeprowadzenia strategicznej oceny oddziaływania na środowisko.</w:t>
      </w:r>
    </w:p>
    <w:p w14:paraId="791221C3" w14:textId="77777777" w:rsidR="007C6B48" w:rsidRPr="007C6B48" w:rsidRDefault="007C6B48" w:rsidP="007C6B48">
      <w:pPr>
        <w:pStyle w:val="ZUSTzmustartykuempunktem"/>
      </w:pPr>
      <w:r w:rsidRPr="007C6B48">
        <w:lastRenderedPageBreak/>
        <w:t xml:space="preserve">3. W przypadku wstrzymania wykonania decyzji administracyjnej ministra właściwego do spraw środowiska w sprawie zatwierdzenia planu urządzenia lasu </w:t>
      </w:r>
      <w:bookmarkStart w:id="11" w:name="_Hlk202277555"/>
      <w:r w:rsidRPr="007C6B48">
        <w:t>wniosek właściciela lasu, o którym mowa w ust. 1, nie może obejmować zadań lub czynności z zakresu gospodarki leśnej w zakresie, w którym doszło do wstrzymania wykonania tej decyzji</w:t>
      </w:r>
      <w:bookmarkEnd w:id="11"/>
      <w:r w:rsidRPr="007C6B48">
        <w:t xml:space="preserve">. </w:t>
      </w:r>
    </w:p>
    <w:p w14:paraId="47A637C4" w14:textId="77777777" w:rsidR="007C6B48" w:rsidRPr="007C6B48" w:rsidRDefault="007C6B48" w:rsidP="007C6B48">
      <w:pPr>
        <w:pStyle w:val="ZUSTzmustartykuempunktem"/>
      </w:pPr>
      <w:bookmarkStart w:id="12" w:name="_Hlk190946899"/>
      <w:r w:rsidRPr="007C6B48">
        <w:t>4.</w:t>
      </w:r>
      <w:bookmarkEnd w:id="7"/>
      <w:r w:rsidRPr="007C6B48">
        <w:t xml:space="preserve"> </w:t>
      </w:r>
      <w:bookmarkStart w:id="13" w:name="_Hlk185252141"/>
      <w:r w:rsidRPr="007C6B48">
        <w:t>Minister właściwy do spraw środowiska przekazuje wniosek właściciela lasu, o którym mowa w ust. 1, do zaopiniowania przez właściwego regionalnego dyrektora ochrony środowiska. Opiniowania tego wniosku dokonuje się zgodnie z art. 106 Kodeksu postępowania administracyjnego. Zażalenie na postanowienie, o którym mowa w art. 106 § 5 Kodeksu postępowania administracyjnego, przysługuje wyłącznie właścicielowi lasu. Regionalny dyrektor ochrony środowiska opiniuje wniosek właściciela lasu w terminie 30 dni od dnia jego doręczenia.</w:t>
      </w:r>
    </w:p>
    <w:p w14:paraId="4EB632D8" w14:textId="357CE197" w:rsidR="007C6B48" w:rsidRPr="007C6B48" w:rsidRDefault="007C6B48" w:rsidP="007C6B48">
      <w:pPr>
        <w:pStyle w:val="ZUSTzmustartykuempunktem"/>
      </w:pPr>
      <w:bookmarkStart w:id="14" w:name="_Hlk202258874"/>
      <w:bookmarkEnd w:id="12"/>
      <w:r w:rsidRPr="007C6B48">
        <w:t>5. Regionalny dyrektor ochrony środowiska</w:t>
      </w:r>
      <w:r w:rsidR="00812BF5">
        <w:t>,</w:t>
      </w:r>
      <w:r w:rsidRPr="007C6B48">
        <w:t xml:space="preserve"> opiniując wniosek właściciela lasu, o którym mowa w ust. 1, uwzględnia w szczególności prognozę oddziaływania na środowisko, jeżeli projekt planu urządzenia lasu wymagał przeprowadzenia strategicznej oceny oddziaływania na środowisko. </w:t>
      </w:r>
    </w:p>
    <w:p w14:paraId="3EC95DBD" w14:textId="77777777" w:rsidR="007C6B48" w:rsidRPr="007C6B48" w:rsidRDefault="007C6B48" w:rsidP="007C6B48">
      <w:pPr>
        <w:pStyle w:val="ZUSTzmustartykuempunktem"/>
      </w:pPr>
      <w:bookmarkStart w:id="15" w:name="_Hlk203557734"/>
      <w:r w:rsidRPr="007C6B48">
        <w:t xml:space="preserve">6. </w:t>
      </w:r>
      <w:bookmarkEnd w:id="13"/>
      <w:r w:rsidRPr="007C6B48">
        <w:t>Regionalny dyrektor ochrony środowiska opiniuje negatywnie wniosek, o którym mowa w ust. 1, jeżeli realizacja zadań lub czynności z zakresu gospodarki leśnej wskazanych w tym wniosku:</w:t>
      </w:r>
    </w:p>
    <w:p w14:paraId="4E1DEA42" w14:textId="77777777" w:rsidR="007C6B48" w:rsidRPr="007C6B48" w:rsidRDefault="007C6B48" w:rsidP="007C6B48">
      <w:pPr>
        <w:pStyle w:val="ZPKTzmpktartykuempunktem"/>
      </w:pPr>
      <w:r w:rsidRPr="007C6B48">
        <w:t>1)</w:t>
      </w:r>
      <w:r w:rsidRPr="007C6B48">
        <w:tab/>
        <w:t>naruszy przepisy dotyczące form ochrony przyrody, o których mowa w art. 6 ustawy z dnia 16 kwietnia 2004 r. o ochronie przyrody (Dz. U. z 2026 r. poz. 13 i 426), lub</w:t>
      </w:r>
    </w:p>
    <w:p w14:paraId="6CB0D491" w14:textId="67D2A41A" w:rsidR="007C6B48" w:rsidRPr="007C6B48" w:rsidRDefault="007C6B48" w:rsidP="007C6B48">
      <w:pPr>
        <w:pStyle w:val="ZPKTzmpktartykuempunktem"/>
      </w:pPr>
      <w:r w:rsidRPr="007C6B48">
        <w:t>2)</w:t>
      </w:r>
      <w:r w:rsidRPr="007C6B48">
        <w:tab/>
        <w:t xml:space="preserve">może znacząco negatywnie oddziaływać na cele ochrony obszarów chronionych, naruszać zakazy w nich obowiązujące lub znacząco negatywnie oddziaływać na siedliska przyrodnicze, chronione gatunki roślin, zwierząt lub grzybów, lub ich siedliska lub w inny sposób powodować znaczące pogorszenie stanu środowiska. </w:t>
      </w:r>
    </w:p>
    <w:bookmarkEnd w:id="14"/>
    <w:bookmarkEnd w:id="15"/>
    <w:p w14:paraId="56D7C2C6" w14:textId="77777777" w:rsidR="007C6B48" w:rsidRPr="007C6B48" w:rsidRDefault="007C6B48" w:rsidP="007C6B48">
      <w:pPr>
        <w:pStyle w:val="ZUSTzmustartykuempunktem"/>
      </w:pPr>
      <w:r w:rsidRPr="007C6B48">
        <w:t xml:space="preserve">7. W przypadku gdy zadania lub czynności z zakresu gospodarki leśnej wskazane we wniosku, o którym mowa w ust. 1, obejmują obszar położony we właściwości dwóch lub więcej regionalnych dyrektorów ochrony środowiska, stosuje się przepisy art. 57 ust. 3 i 4 ustawy z dnia 3 października 2008 r. o udostępnianiu informacji o środowisku i jego ochronie, udziale społeczeństwa w ochronie środowiska oraz o ocenach oddziaływania na środowisko, </w:t>
      </w:r>
      <w:bookmarkStart w:id="16" w:name="_Hlk202271790"/>
      <w:r w:rsidRPr="007C6B48">
        <w:t>przy czym ilekroć w tych przepisach jest mowa o dokumencie, rozumie się przez to zgodę ministra właściwego do spraw środowiska na wykonanie wybranych zadań lub czynności z zakresu gospodarki leśnej.</w:t>
      </w:r>
    </w:p>
    <w:bookmarkEnd w:id="16"/>
    <w:p w14:paraId="2E5808C3" w14:textId="2A26653A" w:rsidR="007C6B48" w:rsidRPr="007C6B48" w:rsidRDefault="007C6B48" w:rsidP="007C6B48">
      <w:pPr>
        <w:pStyle w:val="ZUSTzmustartykuempunktem"/>
      </w:pPr>
      <w:r w:rsidRPr="007C6B48">
        <w:lastRenderedPageBreak/>
        <w:t>8. Minister właściwy do spraw środowiska</w:t>
      </w:r>
      <w:r w:rsidR="0081362A">
        <w:t>,</w:t>
      </w:r>
      <w:r w:rsidRPr="007C6B48">
        <w:t xml:space="preserve"> rozpoznając wniosek właściciela lasu, o którym mowa w ust. 1, uwzględnia w szczególności prognozę oddziaływania na środowisko, jeżeli projekt planu urządzenia lasu wymagał przeprowadzenia strategicznej oceny oddziaływania na środowisko.</w:t>
      </w:r>
    </w:p>
    <w:p w14:paraId="0254EAB9" w14:textId="77777777" w:rsidR="007C6B48" w:rsidRPr="007C6B48" w:rsidRDefault="007C6B48" w:rsidP="007C6B48">
      <w:pPr>
        <w:pStyle w:val="ZUSTzmustartykuempunktem"/>
      </w:pPr>
      <w:bookmarkStart w:id="17" w:name="_Hlk202258972"/>
      <w:r w:rsidRPr="007C6B48">
        <w:t xml:space="preserve">9. Minister właściwy do spraw środowiska odmawia, w drodze decyzji administracyjnej, udzielenia </w:t>
      </w:r>
      <w:bookmarkStart w:id="18" w:name="_Hlk192587521"/>
      <w:r w:rsidRPr="007C6B48">
        <w:t xml:space="preserve">zgody </w:t>
      </w:r>
      <w:bookmarkStart w:id="19" w:name="_Hlk191049782"/>
      <w:r w:rsidRPr="007C6B48">
        <w:t>na wykonanie wybranych zadań lub czynności z zakresu gospodarki leśnej</w:t>
      </w:r>
      <w:bookmarkEnd w:id="18"/>
      <w:bookmarkEnd w:id="19"/>
      <w:r w:rsidRPr="007C6B48">
        <w:t>, wskazanych we wniosku, o którym mowa w ust. 1, jeżeli:</w:t>
      </w:r>
    </w:p>
    <w:p w14:paraId="0EBD726F" w14:textId="7A42DE11" w:rsidR="007C6B48" w:rsidRPr="007C6B48" w:rsidRDefault="007C6B48" w:rsidP="007C6B48">
      <w:pPr>
        <w:pStyle w:val="ZPKTzmpktartykuempunktem"/>
      </w:pPr>
      <w:r w:rsidRPr="007C6B48">
        <w:t>1)</w:t>
      </w:r>
      <w:r w:rsidRPr="007C6B48">
        <w:tab/>
      </w:r>
      <w:bookmarkStart w:id="20" w:name="_Hlk185252252"/>
      <w:r w:rsidRPr="007C6B48">
        <w:t xml:space="preserve">regionalny dyrektor ochrony środowiska zaopiniował wniosek negatywnie lub </w:t>
      </w:r>
    </w:p>
    <w:p w14:paraId="14DBBAC9" w14:textId="77777777" w:rsidR="007C6B48" w:rsidRPr="007C6B48" w:rsidRDefault="007C6B48" w:rsidP="007C6B48">
      <w:pPr>
        <w:pStyle w:val="ZPKTzmpktartykuempunktem"/>
      </w:pPr>
      <w:r w:rsidRPr="007C6B48">
        <w:t>2)</w:t>
      </w:r>
      <w:r w:rsidRPr="007C6B48">
        <w:tab/>
      </w:r>
      <w:bookmarkStart w:id="21" w:name="_Hlk185253552"/>
      <w:bookmarkEnd w:id="20"/>
      <w:r w:rsidRPr="007C6B48">
        <w:t xml:space="preserve">wniosek obejmuje zadania lub czynności z zakresu gospodarki leśnej w zakresie, w którym doszło do wstrzymania wykonania decyzji administracyjnej ministra właściwego do spraw środowiska w sprawie zatwierdzenia planu urządzenia lasu. </w:t>
      </w:r>
    </w:p>
    <w:p w14:paraId="4C996CD0" w14:textId="77777777" w:rsidR="007C6B48" w:rsidRPr="007C6B48" w:rsidRDefault="007C6B48" w:rsidP="007C6B48">
      <w:pPr>
        <w:pStyle w:val="ZUSTzmustartykuempunktem"/>
      </w:pPr>
      <w:bookmarkStart w:id="22" w:name="_Hlk185253733"/>
      <w:bookmarkEnd w:id="17"/>
      <w:bookmarkEnd w:id="21"/>
      <w:r w:rsidRPr="007C6B48">
        <w:t xml:space="preserve">10. W postępowaniu </w:t>
      </w:r>
      <w:bookmarkStart w:id="23" w:name="_Hlk191743543"/>
      <w:r w:rsidRPr="007C6B48">
        <w:t>w sprawie zgody ministra właściwego do spraw środowiska na wykonanie wybranych zadań lub czynności z zakresu gospodarki leśnej</w:t>
      </w:r>
      <w:bookmarkEnd w:id="23"/>
      <w:r w:rsidRPr="007C6B48">
        <w:t xml:space="preserve"> stosuje się art. 44 ust. 1 i 4 ustawy z dnia 3 października 2008 r. o udostępnianiu informacji o środowisku i jego ochronie, udziale społeczeństwa w ochronie środowiska oraz o ocenach oddziaływania na środowisko, przy czym ilekroć w tych przepisach jest mowa o postępowaniu wymagającym udziału społeczeństwa, rozumie się przez to postępowanie w sprawie zgody na wykonanie wybranych zadań lub czynności z zakresu gospodarki leśnej.</w:t>
      </w:r>
    </w:p>
    <w:bookmarkEnd w:id="22"/>
    <w:p w14:paraId="34F03F74" w14:textId="6464623C" w:rsidR="007C6B48" w:rsidRPr="007C6B48" w:rsidRDefault="007C6B48" w:rsidP="007C6B48">
      <w:pPr>
        <w:pStyle w:val="ZUSTzmustartykuempunktem"/>
      </w:pPr>
      <w:r w:rsidRPr="007C6B48">
        <w:t>11. Decyzja administracyjna ministra właściwego do spraw środowiska w sprawie zgody na wykonanie wybranych zadań lub czynności z zakresu gospodarki leśnej jest ostateczna. Skargę na tę decyzję mogą wnieść także: organizacja społeczna powołująca się na swoje cele statutowe, jeżeli prowadzi ona udokumentowaną działalność statutową w zakresie ochrony przyrody przez co najmniej 24 miesiące przed dniem wszczęcia postępowania w sprawie wydania tej zaskarżonej decyzji, oraz reprezentatywna organizacja pracodawców w rozumieniu art. 24 ust. 2 ustawy z dnia 24 lipca 2015 r. o Radzie Dialogu Społecznego i innych instytucjach dialogu społecznego, także w przypadku gdy nie uczestniczyły w tym postępowaniu.</w:t>
      </w:r>
    </w:p>
    <w:p w14:paraId="7FBF2173" w14:textId="15EAF12A" w:rsidR="007C6B48" w:rsidRPr="007C6B48" w:rsidRDefault="007C6B48" w:rsidP="007C6B48">
      <w:pPr>
        <w:pStyle w:val="ZARTzmartartykuempunktem"/>
      </w:pPr>
      <w:r w:rsidRPr="007C6B48">
        <w:t xml:space="preserve">Art. 7b. Do prowadzenia gospodarki leśnej w lasach wchodzących w skład Zasobu Własności Rolnej Skarbu Państwa bez zatwierdzonego uproszczonego planu urządzenia lasu stosuje się przepisy art. 7a, przy </w:t>
      </w:r>
      <w:proofErr w:type="gramStart"/>
      <w:r w:rsidRPr="007C6B48">
        <w:t>czym</w:t>
      </w:r>
      <w:proofErr w:type="gramEnd"/>
      <w:r w:rsidRPr="007C6B48">
        <w:t xml:space="preserve"> ilekroć w tych przepisach jest mowa o planie urządzenia lasu</w:t>
      </w:r>
      <w:r w:rsidR="00F22CB1">
        <w:t>,</w:t>
      </w:r>
      <w:r w:rsidRPr="007C6B48">
        <w:t xml:space="preserve"> rozumie się przez to uproszczony plan urządzenia lasu dla lasów wchodzących w skład Zasobu Własności Rolnej Skarbu Państwa.</w:t>
      </w:r>
    </w:p>
    <w:p w14:paraId="62733096" w14:textId="77777777" w:rsidR="007C6B48" w:rsidRPr="007C6B48" w:rsidRDefault="007C6B48" w:rsidP="007C6B48">
      <w:pPr>
        <w:pStyle w:val="ZARTzmartartykuempunktem"/>
      </w:pPr>
      <w:r w:rsidRPr="007C6B48">
        <w:lastRenderedPageBreak/>
        <w:t xml:space="preserve">Art. 7c. 1. W lasach komunalnych bez zatwierdzonego uproszczonego planu urządzenia lasu na wniosek właściciela lasu dopuszcza się wykonywanie wybranych zadań lub czynności z zakresu gospodarki leśnej na podstawie zgody starosty, wyrażonej w drodze decyzji administracyjnej, jeżeli jest to niezbędne do realizacji celów trwale zrównoważonej gospodarki leśnej, w szczególności do zachowania trwałości lasu lub jego ochrony, do zapewnienia bezpieczeństwa życia lub zdrowia ludzi, do realizacji działań mających szczególne znaczenie dla obronności i bezpieczeństwa państwa albo do zapobieżenia zniszczeniu lub uszkodzeniu zabytku wpisanego do rejestru zabytków lub objętego inną formą ochrony zabytków, lub zabytku ujętego w wojewódzkiej ewidencji zabytków, lub w gminnej ewidencji zabytków, w tym dla przeprowadzenia prac konserwatorskich lub robót budowlanych przy takim zabytku. </w:t>
      </w:r>
    </w:p>
    <w:p w14:paraId="781BD569" w14:textId="77777777" w:rsidR="007C6B48" w:rsidRPr="007C6B48" w:rsidRDefault="007C6B48" w:rsidP="007C6B48">
      <w:pPr>
        <w:pStyle w:val="ZUSTzmustartykuempunktem"/>
      </w:pPr>
      <w:r w:rsidRPr="007C6B48">
        <w:t>2. Właściciel lasu we wniosku, o którym mowa w ust. 1, wskazuje zadania lub czynności z zakresu gospodarki leśnej zaplanowane w projekcie uproszczonego planu urządzenia lasu dla lasów komunalnych albo określone w zatwierdzonym uproszczonym planie urządzenia lasu dla lasów komunalnych, którego wykonanie zostało wstrzymane. Właściciel lasu do wniosku dołącza projekt uproszczonego planu urządzenia lasu dla lasów komunalnych wraz z prognozą oddziaływania na środowisko, jeżeli projekt uproszczonego planu urządzenia lasu dla lasów komunalnych wymagał przeprowadzenia strategicznej oceny oddziaływania na środowisko.</w:t>
      </w:r>
    </w:p>
    <w:p w14:paraId="5ED72510" w14:textId="6F51F39A" w:rsidR="007C6B48" w:rsidRPr="007C6B48" w:rsidRDefault="007C6B48" w:rsidP="007C6B48">
      <w:pPr>
        <w:pStyle w:val="ZUSTzmustartykuempunktem"/>
      </w:pPr>
      <w:r w:rsidRPr="007C6B48">
        <w:t>3. W przypadku wstrzymania wykonania decyzji administracyjnej starosty w sprawie zatwierdzenia uproszczonego planu urządzenia lasu dla lasów komunalnych, wniosek właściciela lasu, o którym mowa w ust. 1, nie może obejmować zadań lub czynności z zakresu gospodarki leśnej w zakresie, w którym doszło do wstrzymania wykonania tej decyzji.</w:t>
      </w:r>
    </w:p>
    <w:p w14:paraId="7EB5C3D4" w14:textId="77777777" w:rsidR="007C6B48" w:rsidRPr="007C6B48" w:rsidRDefault="007C6B48" w:rsidP="007C6B48">
      <w:pPr>
        <w:pStyle w:val="ZUSTzmustartykuempunktem"/>
      </w:pPr>
      <w:r w:rsidRPr="007C6B48">
        <w:t xml:space="preserve">4. Starosta przekazuje wniosek właściciela lasu, o którym mowa w ust. 1, do zaopiniowania przez regionalnego dyrektora ochrony środowiska. Opiniowania tego wniosku dokonuje się zgodnie z art. 106 Kodeksu postępowania administracyjnego. Zażalenie na postanowienie, o którym mowa w art. 106 § 5 Kodeksu postępowania administracyjnego, przysługuje wyłącznie właścicielowi lasu. Regionalny dyrektor ochrony środowiska opiniuje wniosek właściciela lasu w terminie 30 dni od dnia jego doręczenia. </w:t>
      </w:r>
    </w:p>
    <w:p w14:paraId="1E26A73C" w14:textId="0B080C58" w:rsidR="007C6B48" w:rsidRPr="007C6B48" w:rsidRDefault="007C6B48" w:rsidP="007C6B48">
      <w:pPr>
        <w:pStyle w:val="ZUSTzmustartykuempunktem"/>
      </w:pPr>
      <w:r w:rsidRPr="007C6B48">
        <w:t>5. Regionalny dyrektor ochrony środowiska</w:t>
      </w:r>
      <w:r w:rsidR="00B92E26">
        <w:t>,</w:t>
      </w:r>
      <w:r w:rsidRPr="007C6B48">
        <w:t xml:space="preserve"> opiniując wniosek właściciela lasu, o którym mowa w ust. 1, uwzględnia w szczególności prognozę oddziaływania na </w:t>
      </w:r>
      <w:r w:rsidRPr="007C6B48">
        <w:lastRenderedPageBreak/>
        <w:t xml:space="preserve">środowisko, jeżeli projekt uproszczonego planu urządzenia lasu dla lasów komunalnych wymagał przeprowadzenia strategicznej oceny oddziaływania na środowisko. </w:t>
      </w:r>
    </w:p>
    <w:p w14:paraId="4BEA6F27" w14:textId="77777777" w:rsidR="007C6B48" w:rsidRPr="007C6B48" w:rsidRDefault="007C6B48" w:rsidP="007C6B48">
      <w:pPr>
        <w:pStyle w:val="ZUSTzmustartykuempunktem"/>
      </w:pPr>
      <w:r w:rsidRPr="007C6B48">
        <w:t xml:space="preserve">6. Regionalny dyrektor ochrony środowiska opiniuje negatywnie wniosek, o którym mowa w ust. 1, jeżeli realizacja zadań lub czynności z zakresu gospodarki leśnej wskazanych w tym wniosku: </w:t>
      </w:r>
    </w:p>
    <w:p w14:paraId="7BB71A82" w14:textId="77777777" w:rsidR="007C6B48" w:rsidRPr="007C6B48" w:rsidRDefault="007C6B48" w:rsidP="00CB375B">
      <w:pPr>
        <w:pStyle w:val="ZPKTzmpktartykuempunktem"/>
      </w:pPr>
      <w:r w:rsidRPr="007C6B48">
        <w:t>1)</w:t>
      </w:r>
      <w:r w:rsidRPr="007C6B48">
        <w:tab/>
        <w:t>naruszy przepisy dotyczące form ochrony przyrody, o których mowa w art. 6 ustawy z dnia 16 kwietnia 2004 r. o ochronie przyrody, lub</w:t>
      </w:r>
    </w:p>
    <w:p w14:paraId="3A80EA48" w14:textId="4EEECFC7" w:rsidR="007C6B48" w:rsidRPr="007C6B48" w:rsidRDefault="007C6B48" w:rsidP="0026297A">
      <w:pPr>
        <w:pStyle w:val="ZLITwPKTzmlitwpktartykuempunktem"/>
      </w:pPr>
      <w:r w:rsidRPr="007C6B48">
        <w:t>2)</w:t>
      </w:r>
      <w:r w:rsidRPr="007C6B48">
        <w:tab/>
        <w:t>może znacząco negatywnie oddziaływać na cele ochrony obszarów chronionych, naruszać zakazy w nich obowiązujące lub znacząco negatywnie oddziaływać na siedliska przyrodnicze, chronione gatunki roślin, zwierząt lub grzybów, lub ich siedliska lub w inny sposób powodować znaczące pogorszenie stanu środowiska.</w:t>
      </w:r>
    </w:p>
    <w:p w14:paraId="7EA8AC23" w14:textId="02014C7A" w:rsidR="007C6B48" w:rsidRPr="007C6B48" w:rsidRDefault="007C6B48" w:rsidP="007C6B48">
      <w:pPr>
        <w:pStyle w:val="ZUSTzmustartykuempunktem"/>
      </w:pPr>
      <w:r w:rsidRPr="007C6B48">
        <w:t>7. Starosta</w:t>
      </w:r>
      <w:r w:rsidR="007C6630">
        <w:t>,</w:t>
      </w:r>
      <w:r w:rsidRPr="007C6B48">
        <w:t xml:space="preserve"> rozpatrując wniosek właściciela lasu, o którym mowa w ust. 1, uwzględnia w szczególności prognozę oddziaływania na środowisko, jeżeli projekt uproszczonego planu urządzenia lasu dla lasów komunalnych wymagał przeprowadzenia strategicznej oceny oddziaływania na środowisko.</w:t>
      </w:r>
    </w:p>
    <w:p w14:paraId="27E0AEB5" w14:textId="77777777" w:rsidR="007C6B48" w:rsidRPr="007C6B48" w:rsidRDefault="007C6B48" w:rsidP="007C6B48">
      <w:pPr>
        <w:pStyle w:val="ZUSTzmustartykuempunktem"/>
      </w:pPr>
      <w:r w:rsidRPr="007C6B48">
        <w:t>8. Starosta odmawia, w drodze decyzji administracyjnej, udzielenia zgody na wykonanie zadań lub czynności z zakresu gospodarki leśnej, wskazanych we wniosku, o którym mowa w ust. 1, jeżeli:</w:t>
      </w:r>
    </w:p>
    <w:p w14:paraId="719B101F" w14:textId="77777777" w:rsidR="007C6B48" w:rsidRPr="007C6B48" w:rsidRDefault="007C6B48" w:rsidP="007C6B48">
      <w:pPr>
        <w:pStyle w:val="ZPKTzmpktartykuempunktem"/>
      </w:pPr>
      <w:r w:rsidRPr="007C6B48">
        <w:t>1)</w:t>
      </w:r>
      <w:r w:rsidRPr="007C6B48">
        <w:tab/>
        <w:t>regionalny dyrektor ochrony środowiska zaopiniował wniosek negatywnie lub</w:t>
      </w:r>
    </w:p>
    <w:p w14:paraId="64C66235" w14:textId="724E2DBB" w:rsidR="007C6B48" w:rsidRPr="007C6B48" w:rsidRDefault="007C6B48" w:rsidP="007C6B48">
      <w:pPr>
        <w:pStyle w:val="ZPKTzmpktartykuempunktem"/>
      </w:pPr>
      <w:r w:rsidRPr="007C6B48">
        <w:t>2)</w:t>
      </w:r>
      <w:r w:rsidRPr="007C6B48">
        <w:tab/>
        <w:t>wniosek obejmuje zadania lub czynności z zakresu gospodarki leśnej w zakresie</w:t>
      </w:r>
      <w:r w:rsidR="007C6630">
        <w:t>,</w:t>
      </w:r>
      <w:r w:rsidRPr="007C6B48">
        <w:t xml:space="preserve"> w którym doszło do wstrzymania wykonania decyzji administracyjnej starosty w sprawie zatwierdzenia uproszczonego planu urządzenia lasu dla lasów komunalnych. </w:t>
      </w:r>
    </w:p>
    <w:p w14:paraId="29B2694A" w14:textId="77777777" w:rsidR="007C6B48" w:rsidRPr="007C6B48" w:rsidRDefault="007C6B48" w:rsidP="007C6B48">
      <w:pPr>
        <w:pStyle w:val="ZUSTzmustartykuempunktem"/>
      </w:pPr>
      <w:r w:rsidRPr="007C6B48">
        <w:t xml:space="preserve">9. W postępowaniu w sprawie zgody na wykonanie wybranych zadań lub czynności z zakresu gospodarki leśnej stosuje się przepisy art. 44 ust. 1 i 4 ustawy z dnia 3 października 2008 r. o udostępnianiu informacji o środowisku i jego ochronie, udziale społeczeństwa w ochronie środowiska oraz o ocenach oddziaływania na środowisko, przy czym ilekroć w tych przepisach jest mowa o postępowaniu wymagającym udziału społeczeństwa, rozumie się przez to postępowanie w sprawie zgody na wykonanie wybranych zadań lub czynności z zakresu gospodarki leśnej. </w:t>
      </w:r>
    </w:p>
    <w:p w14:paraId="3C7E1426" w14:textId="2E323DCA" w:rsidR="007C6B48" w:rsidRPr="007C6B48" w:rsidRDefault="007C6B48" w:rsidP="007C6B48">
      <w:pPr>
        <w:pStyle w:val="ZUSTzmustartykuempunktem"/>
      </w:pPr>
      <w:r w:rsidRPr="007C6B48">
        <w:t xml:space="preserve">10. Decyzja administracyjna starosty w sprawie zgody na wykonanie wybranych zadań lub czynności z zakresu gospodarki leśnej jest ostateczna. Skargę na tę decyzję </w:t>
      </w:r>
      <w:r w:rsidRPr="007C6B48">
        <w:lastRenderedPageBreak/>
        <w:t>mogą wnieść także: organizacja społeczna powołująca się na swoje cele statutowe, jeżeli prowadzi ona udokumentowaną działalność statutową w zakresie ochrony przyrody przez co najmniej 24 miesiące przed dniem wszczęcia postępowania w sprawie wydania tej zaskarżonej decyzji, oraz reprezentatywna organizacja pracodawców w rozumieniu art. 24 ust. 2 ustawy z dnia 24 lipca 2015 r. o Radzie Dialogu Społecznego i innych instytucjach dialogu społecznego, także w przypadku gdy nie uczestniczyły w tym postępowaniu.</w:t>
      </w:r>
    </w:p>
    <w:p w14:paraId="4BD7CE98" w14:textId="77777777" w:rsidR="007C6B48" w:rsidRPr="007C6B48" w:rsidRDefault="007C6B48" w:rsidP="00CB375B">
      <w:pPr>
        <w:pStyle w:val="ZUSTzmustartykuempunktem"/>
      </w:pPr>
      <w:r w:rsidRPr="007C6B48">
        <w:t xml:space="preserve">11. Starosta niezwłocznie stwierdza wygaśnięcie decyzji administracyjnej, o której mowa w ust. 1, jeżeli dla lasu komunalnego, którego dotyczy ta decyzja, zaczął obowiązywać uproszczony plan urządzenia lasu. </w:t>
      </w:r>
    </w:p>
    <w:p w14:paraId="311D806D" w14:textId="77777777" w:rsidR="007C6B48" w:rsidRPr="007C6B48" w:rsidRDefault="007C6B48" w:rsidP="00CB375B">
      <w:pPr>
        <w:pStyle w:val="ZUSTzmustartykuempunktem"/>
      </w:pPr>
      <w:r w:rsidRPr="007C6B48">
        <w:t>12. Zadania lub czynności wykonane na podstawie decyzji administracyjnej, o której mowa w ust. 1, której wygaśnięcie stwierdzono na podstawie ust. 11, uwzględnia się w realizacji uproszczonego planu urządzenia lasu dla lasów komunalnych; w takim przypadku uproszczony plan urządzenia lasu dla lasów komunalnych nie wymaga aneksu.”;</w:t>
      </w:r>
    </w:p>
    <w:p w14:paraId="53D49BF4" w14:textId="77777777" w:rsidR="007C6B48" w:rsidRPr="007C6B48" w:rsidRDefault="007C6B48" w:rsidP="007C6B48">
      <w:pPr>
        <w:pStyle w:val="PKTpunkt"/>
      </w:pPr>
      <w:r w:rsidRPr="007C6B48">
        <w:t>5)</w:t>
      </w:r>
      <w:r w:rsidRPr="007C6B48">
        <w:tab/>
        <w:t>w art. 12 w ust. 2 w pkt 1 skreśla się wyrazy „Lasów Państwowych, zwanego dalej „Dyrektorem Generalnym””;</w:t>
      </w:r>
    </w:p>
    <w:bookmarkEnd w:id="6"/>
    <w:p w14:paraId="1E6FCEFD" w14:textId="77777777" w:rsidR="007C6B48" w:rsidRPr="007C6B48" w:rsidRDefault="007C6B48" w:rsidP="007C6B48">
      <w:pPr>
        <w:pStyle w:val="PKTpunkt"/>
      </w:pPr>
      <w:r w:rsidRPr="007C6B48">
        <w:t>6)</w:t>
      </w:r>
      <w:r w:rsidRPr="007C6B48">
        <w:tab/>
        <w:t>w art. 13 po ust. 1 dodaje się ust. 1a w brzmieniu:</w:t>
      </w:r>
    </w:p>
    <w:p w14:paraId="4264703D" w14:textId="77777777" w:rsidR="007C6B48" w:rsidRPr="007C6B48" w:rsidRDefault="007C6B48" w:rsidP="007C6B48">
      <w:pPr>
        <w:pStyle w:val="ZUSTzmustartykuempunktem"/>
      </w:pPr>
      <w:r w:rsidRPr="007C6B48">
        <w:t>„1a. Właściciel lasu nie ponosi odpowiedzialności za wypadki w lesie, w tym za szkodę na osobie lub mieniu będącą skutkiem wypadku, jeżeli wypadek jest następstwem działania sił przyrody lub gdy doszło do niego wyłącznie z winy poszkodowanego lub osoby trzeciej, za którą właściciel lasu nie ponosi odpowiedzialności.”;</w:t>
      </w:r>
    </w:p>
    <w:p w14:paraId="2232B412" w14:textId="77777777" w:rsidR="007C6B48" w:rsidRPr="007C6B48" w:rsidRDefault="007C6B48" w:rsidP="007C6B48">
      <w:pPr>
        <w:pStyle w:val="PKTpunkt"/>
      </w:pPr>
      <w:r w:rsidRPr="007C6B48">
        <w:t>7)</w:t>
      </w:r>
      <w:r w:rsidRPr="007C6B48">
        <w:tab/>
        <w:t>w art. 18 w ust. 4 uchyla się pkt 2;</w:t>
      </w:r>
    </w:p>
    <w:p w14:paraId="0E32DD33" w14:textId="77777777" w:rsidR="007C6B48" w:rsidRPr="007C6B48" w:rsidRDefault="007C6B48" w:rsidP="007C6B48">
      <w:pPr>
        <w:pStyle w:val="PKTpunkt"/>
      </w:pPr>
      <w:r w:rsidRPr="007C6B48">
        <w:t>8)</w:t>
      </w:r>
      <w:r w:rsidRPr="007C6B48">
        <w:tab/>
        <w:t>po art. 18 dodaje się art. 18a–18e w brzmieniu:</w:t>
      </w:r>
    </w:p>
    <w:p w14:paraId="505CAC04" w14:textId="77777777" w:rsidR="007C6B48" w:rsidRPr="007C6B48" w:rsidRDefault="007C6B48" w:rsidP="007C6B48">
      <w:pPr>
        <w:pStyle w:val="ZARTzmartartykuempunktem"/>
      </w:pPr>
      <w:r w:rsidRPr="007C6B48">
        <w:t>„Art. 18a. 1. Projekt planu urządzenia lasu wraz z prognozą oddziaływania na środowisko, jeżeli projekt ten podlegał strategicznej ocenie oddziaływania na środowisko, właściciel lasu przekazuje celem zaopiniowania do:</w:t>
      </w:r>
    </w:p>
    <w:p w14:paraId="0E400207" w14:textId="77777777" w:rsidR="007C6B48" w:rsidRPr="007C6B48" w:rsidRDefault="007C6B48" w:rsidP="007C6B48">
      <w:pPr>
        <w:pStyle w:val="ZPKTzmpktartykuempunktem"/>
      </w:pPr>
      <w:r w:rsidRPr="007C6B48">
        <w:t>1)</w:t>
      </w:r>
      <w:r w:rsidRPr="007C6B48">
        <w:tab/>
        <w:t xml:space="preserve">dyrektora regionalnego zarządu gospodarki wodnej Państwowego Gospodarstwa Wodnego Wody Polskie, na którego obszarze właściwości znajduje się las objęty projektem planu urządzenia lasu – w zakresie ochrony wód powierzchniowych i podziemnych oraz obszarów chronionych w rozumieniu przepisów ustawy z dnia 20 lipca 2017 r. – Prawo wodne (Dz. U. z 2025 r. poz. 960 i 1535 oraz z 2026 r. poz. </w:t>
      </w:r>
      <w:r w:rsidRPr="007C6B48">
        <w:lastRenderedPageBreak/>
        <w:t xml:space="preserve">445 i 605), a także retencji zlewni oraz w zakresie zarządzania ryzykiem powodziowym; </w:t>
      </w:r>
    </w:p>
    <w:p w14:paraId="489A8196" w14:textId="77777777" w:rsidR="007C6B48" w:rsidRPr="007C6B48" w:rsidRDefault="007C6B48" w:rsidP="007C6B48">
      <w:pPr>
        <w:pStyle w:val="ZPKTzmpktartykuempunktem"/>
      </w:pPr>
      <w:r w:rsidRPr="007C6B48">
        <w:t>2)</w:t>
      </w:r>
      <w:r w:rsidRPr="007C6B48">
        <w:tab/>
        <w:t>dyrektora parku krajobrazowego albo dyrektora zespołu parków krajobrazowych, na którego obszarze znajduje się las objęty projektem planu urządzenia lasu – w zakresie ochrony lasów cennych ze względu na walory przyrodnicze, historyczne, kulturowe oraz krajobrazowe;</w:t>
      </w:r>
    </w:p>
    <w:p w14:paraId="6A6A366D" w14:textId="77777777" w:rsidR="007C6B48" w:rsidRPr="007C6B48" w:rsidRDefault="007C6B48" w:rsidP="007C6B48">
      <w:pPr>
        <w:pStyle w:val="ZPKTzmpktartykuempunktem"/>
      </w:pPr>
      <w:r w:rsidRPr="007C6B48">
        <w:t>3)</w:t>
      </w:r>
      <w:r w:rsidRPr="007C6B48">
        <w:tab/>
        <w:t>rady gminy, na której obszarze znajduje się las objęty projektem planu urządzenia lasu; w przypadku gmin posiadających status uzdrowiska albo status obszaru ochrony uzdrowiskowej opinia dotyczy także ochrony warunków naturalnych uzdrowiska lub obszaru ochrony uzdrowiskowej;</w:t>
      </w:r>
    </w:p>
    <w:p w14:paraId="07B6D2C3" w14:textId="77777777" w:rsidR="007C6B48" w:rsidRPr="007C6B48" w:rsidRDefault="007C6B48" w:rsidP="007C6B48">
      <w:pPr>
        <w:pStyle w:val="ZPKTzmpktartykuempunktem"/>
      </w:pPr>
      <w:r w:rsidRPr="007C6B48">
        <w:t>4)</w:t>
      </w:r>
      <w:r w:rsidRPr="007C6B48">
        <w:tab/>
        <w:t>organu wojskowego, na którego obszarze właściwości znajduje się las objęty projektem planu urządzenia lasu – w zakresie wpływu na obronność i bezpieczeństwo państwa;</w:t>
      </w:r>
    </w:p>
    <w:p w14:paraId="0BC02A2E" w14:textId="77777777" w:rsidR="007C6B48" w:rsidRPr="007C6B48" w:rsidRDefault="007C6B48" w:rsidP="007C6B48">
      <w:pPr>
        <w:pStyle w:val="ZPKTzmpktartykuempunktem"/>
      </w:pPr>
      <w:r w:rsidRPr="007C6B48">
        <w:t>5)</w:t>
      </w:r>
      <w:r w:rsidRPr="007C6B48">
        <w:tab/>
      </w:r>
      <w:bookmarkStart w:id="24" w:name="_Hlk203579042"/>
      <w:r w:rsidRPr="007C6B48">
        <w:t xml:space="preserve">dyrektora urzędu morskiego </w:t>
      </w:r>
      <w:bookmarkEnd w:id="24"/>
      <w:r w:rsidRPr="007C6B48">
        <w:t xml:space="preserve">w przypadku projektu planu urządzenia lasu dla lasów na obszarze pasa nadbrzeżnego, z wyjątkiem lasów pasa technicznego administrowanych przez dyrektora urzędu morskiego </w:t>
      </w:r>
      <w:bookmarkStart w:id="25" w:name="_Hlk191050864"/>
      <w:r w:rsidRPr="007C6B48">
        <w:t>–</w:t>
      </w:r>
      <w:bookmarkEnd w:id="25"/>
      <w:r w:rsidRPr="007C6B48">
        <w:t xml:space="preserve"> w zakresie oddziaływania realizacji tego planu na utrzymanie brzegu morskiego w stanie zgodnym z wymogami bezpieczeństwa lub ochrony środowiska;</w:t>
      </w:r>
    </w:p>
    <w:p w14:paraId="661EE80C" w14:textId="23361C7B" w:rsidR="007C6B48" w:rsidRPr="007C6B48" w:rsidRDefault="007C6B48" w:rsidP="007C6B48">
      <w:pPr>
        <w:pStyle w:val="ZPKTzmpktartykuempunktem"/>
      </w:pPr>
      <w:r w:rsidRPr="007C6B48">
        <w:t>6)</w:t>
      </w:r>
      <w:r w:rsidRPr="007C6B48">
        <w:tab/>
        <w:t xml:space="preserve">wojewódzkiego konserwatora zabytków </w:t>
      </w:r>
      <w:r w:rsidR="00116168">
        <w:t xml:space="preserve">– </w:t>
      </w:r>
      <w:r w:rsidRPr="007C6B48">
        <w:t>w przypadku projektu planu urządzenia lasu dla lasów na obszarach wpisanych do rejestru zabytków i dla lasów, na których terenie znajduje się zabytek wpisany do rejestru zabytków lub zabytek objęty inną formą ochrony zabytków, lub zabytek ujęty w wojewódzkiej ewidencji zabytków lub w gminnej ewidencji zabytków, w części dotyczącej tego zabytku.</w:t>
      </w:r>
    </w:p>
    <w:p w14:paraId="4AB8FD2F" w14:textId="77777777" w:rsidR="007C6B48" w:rsidRPr="007C6B48" w:rsidRDefault="007C6B48" w:rsidP="007C6B48">
      <w:pPr>
        <w:pStyle w:val="ZUSTzmustartykuempunktem"/>
      </w:pPr>
      <w:r w:rsidRPr="007C6B48">
        <w:t>2. Podmioty, o których mowa w ust. 1, mogą przedstawić opinię do projektu planu urządzenia lasu wraz z prognozą oddziaływania na środowisko, jeżeli projekt ten podlegał strategicznej ocenie oddziaływania na środowisko, w terminie 60 dni od dnia otrzymania wniosku właściciela lasu o opinię. Nieprzedstawienie opinii w tym terminie uznaje się za rezygnację z prawa do jej wyrażenia.</w:t>
      </w:r>
    </w:p>
    <w:p w14:paraId="35D5D256" w14:textId="77777777" w:rsidR="007C6B48" w:rsidRPr="007C6B48" w:rsidRDefault="007C6B48" w:rsidP="007C6B48">
      <w:pPr>
        <w:pStyle w:val="ZUSTzmustartykuempunktem"/>
      </w:pPr>
      <w:r w:rsidRPr="007C6B48">
        <w:t xml:space="preserve">3. W </w:t>
      </w:r>
      <w:proofErr w:type="gramStart"/>
      <w:r w:rsidRPr="007C6B48">
        <w:t>przypadku</w:t>
      </w:r>
      <w:proofErr w:type="gramEnd"/>
      <w:r w:rsidRPr="007C6B48">
        <w:t xml:space="preserve"> gdy projekt planu urządzenia lasu obejmuje obszar właściwości działania więcej niż jednego dyrektora regionalnego zarządu gospodarki wodnej, dyrektora urzędu morskiego lub wojewódzkiego konserwatora zabytków, opinię wydaje odpowiednio każdy właściwy miejscowo dyrektor regionalnego zarządu gospodarki </w:t>
      </w:r>
      <w:r w:rsidRPr="007C6B48">
        <w:lastRenderedPageBreak/>
        <w:t>wodnej, dyrektor urzędu morskiego lub wojewódzki konserwator zabytków w zakresie swojej właściwości.</w:t>
      </w:r>
    </w:p>
    <w:p w14:paraId="66F2F40C" w14:textId="77777777" w:rsidR="007C6B48" w:rsidRPr="007C6B48" w:rsidRDefault="007C6B48" w:rsidP="007C6B48">
      <w:pPr>
        <w:pStyle w:val="ZUSTzmustartykuempunktem"/>
      </w:pPr>
      <w:r w:rsidRPr="007C6B48">
        <w:t xml:space="preserve">4. W </w:t>
      </w:r>
      <w:proofErr w:type="gramStart"/>
      <w:r w:rsidRPr="007C6B48">
        <w:t>przypadku</w:t>
      </w:r>
      <w:proofErr w:type="gramEnd"/>
      <w:r w:rsidRPr="007C6B48">
        <w:t xml:space="preserve"> gdy projekt planu urządzenia lasu obejmuje obszar więcej niż jednego parku krajobrazowego albo zespołu parków krajobrazowych, opinię wydaje odpowiednio każdy właściwy miejscowo dyrektor parku krajobrazowego albo dyrektor zespołu parków krajobrazowych w zakresie swojej właściwości.</w:t>
      </w:r>
    </w:p>
    <w:p w14:paraId="11896327" w14:textId="77777777" w:rsidR="007C6B48" w:rsidRPr="007C6B48" w:rsidRDefault="007C6B48" w:rsidP="007C6B48">
      <w:pPr>
        <w:pStyle w:val="ZUSTzmustartykuempunktem"/>
      </w:pPr>
      <w:r w:rsidRPr="007C6B48">
        <w:t>5. Do projektu planu urządzenia lasu dołącza się opinię podmiotów, o których mowa w ust. 1, wraz z informacją o sposobie uwzględnienia opinii albo informację o nieprzedstawieniu opinii w terminie.</w:t>
      </w:r>
    </w:p>
    <w:p w14:paraId="5EAD8D22" w14:textId="77777777" w:rsidR="007C6B48" w:rsidRPr="007C6B48" w:rsidRDefault="007C6B48" w:rsidP="00CB375B">
      <w:pPr>
        <w:pStyle w:val="ZARTzmartartykuempunktem"/>
      </w:pPr>
      <w:r w:rsidRPr="007C6B48">
        <w:t xml:space="preserve">Art. 18b. 1. Projekt planu urządzenia lasu dla lasów I </w:t>
      </w:r>
      <w:proofErr w:type="spellStart"/>
      <w:r w:rsidRPr="007C6B48">
        <w:t>i</w:t>
      </w:r>
      <w:proofErr w:type="spellEnd"/>
      <w:r w:rsidRPr="007C6B48">
        <w:t xml:space="preserve"> II kategorii zagrożenia pożarowego ustalonej zgodnie z przepisami wydanymi na podstawie art. 9 ust. 3, które samoistnie lub wspólnie tworzą kompleks leśny o powierzchni ponad 300 ha, wymaga uzgodnienia z właściwym miejscowo komendantem wojewódzkim Państwowej Straży Pożarnej w zakresie dotyczącym ochrony przeciwpożarowej.</w:t>
      </w:r>
    </w:p>
    <w:p w14:paraId="430C3382" w14:textId="7B5148D0" w:rsidR="007C6B48" w:rsidRPr="007C6B48" w:rsidRDefault="007C6B48" w:rsidP="007C6B48">
      <w:pPr>
        <w:pStyle w:val="ZUSTzmustartykuempunktem"/>
      </w:pPr>
      <w:r w:rsidRPr="007C6B48">
        <w:t xml:space="preserve">2. W </w:t>
      </w:r>
      <w:proofErr w:type="gramStart"/>
      <w:r w:rsidRPr="007C6B48">
        <w:t>przypadku</w:t>
      </w:r>
      <w:proofErr w:type="gramEnd"/>
      <w:r w:rsidRPr="007C6B48">
        <w:t xml:space="preserve"> gdy projekt planu urządzenia lasu obejmuje obszar więcej niż jednego województwa organem właściwym w sprawie jego uzgodnienia jest komendant wojewódzki Państwowej Straży Pożarnej, na którego obszarze właściwości znajduje się największa część kompleksu leśnego, o którym mowa w ust. 1. Uzgodnienie następuje w porozumieniu z pozostałymi komendantami wojewódzkimi Państwowej Straży Pożarnej, na których obszarze właściwości znajduje się ten kompleks.</w:t>
      </w:r>
    </w:p>
    <w:p w14:paraId="4620DA1E" w14:textId="77777777" w:rsidR="007C6B48" w:rsidRPr="007C6B48" w:rsidRDefault="007C6B48" w:rsidP="007C6B48">
      <w:pPr>
        <w:pStyle w:val="ZUSTzmustartykuempunktem"/>
      </w:pPr>
      <w:r w:rsidRPr="007C6B48">
        <w:t>3. Stroną postępowania w sprawie uzgodnienia projektu planu urządzenia lasu jest właściciel lasu.</w:t>
      </w:r>
    </w:p>
    <w:p w14:paraId="755C8D35" w14:textId="77777777" w:rsidR="007C6B48" w:rsidRPr="007C6B48" w:rsidRDefault="007C6B48" w:rsidP="007C6B48">
      <w:pPr>
        <w:pStyle w:val="ZUSTzmustartykuempunktem"/>
      </w:pPr>
      <w:bookmarkStart w:id="26" w:name="_Hlk213918859"/>
      <w:r w:rsidRPr="007C6B48">
        <w:t>4. Uzgodnienie albo odmowa uzgodnienia projektu planu urządzenia lasu następuje w drodze postanowienia, na które przysługuje zażalenie. W przypadku gdy komendant wojewódzki Państwowej Straży Pożarnej nie wyda postanowienia w sprawie uzgodnienia projektu planu urządzenia lasu w terminie 60 dni od dnia otrzymania wniosku właściciela lasu o uzgodnienie, uznaje się, że projekt ten został uzgodniony.</w:t>
      </w:r>
    </w:p>
    <w:bookmarkEnd w:id="26"/>
    <w:p w14:paraId="7AA22210" w14:textId="77777777" w:rsidR="007C6B48" w:rsidRPr="007C6B48" w:rsidRDefault="007C6B48" w:rsidP="007C6B48">
      <w:pPr>
        <w:pStyle w:val="ZUSTzmustartykuempunktem"/>
      </w:pPr>
      <w:r w:rsidRPr="007C6B48">
        <w:t>5. Komendant wojewódzki Państwowej Straży Pożarnej odmawia uzgodnienia projektu planu urządzenia lasu, jeżeli jego realizacja nie zapewni odpowiedniego poziomu ochrony przeciwpożarowej lasu lub naruszy przepisy z zakresu ochrony przeciwpożarowej.</w:t>
      </w:r>
    </w:p>
    <w:p w14:paraId="3901AABC" w14:textId="77777777" w:rsidR="007C6B48" w:rsidRPr="007C6B48" w:rsidRDefault="007C6B48" w:rsidP="007C6B48">
      <w:pPr>
        <w:pStyle w:val="ZUSTzmustartykuempunktem"/>
      </w:pPr>
      <w:r w:rsidRPr="007C6B48">
        <w:lastRenderedPageBreak/>
        <w:t xml:space="preserve">6. Do projektu planu urządzenia lasu dołącza się postanowienie o uzgodnieniu tego projektu w zakresie dotyczącym ochrony przeciwpożarowej </w:t>
      </w:r>
      <w:bookmarkStart w:id="27" w:name="_Hlk214015188"/>
      <w:r w:rsidRPr="007C6B48">
        <w:t>albo informację o uznaniu projektu za uzgodniony zgodnie z ust.</w:t>
      </w:r>
      <w:bookmarkEnd w:id="27"/>
      <w:r w:rsidRPr="007C6B48">
        <w:t xml:space="preserve"> 4.</w:t>
      </w:r>
    </w:p>
    <w:p w14:paraId="0FFFCFEF" w14:textId="77777777" w:rsidR="007C6B48" w:rsidRPr="007C6B48" w:rsidRDefault="007C6B48" w:rsidP="007C6B48">
      <w:pPr>
        <w:pStyle w:val="ZARTzmartartykuempunktem"/>
      </w:pPr>
      <w:r w:rsidRPr="007C6B48">
        <w:t>Art. 18c. 1. Projekt planu urządzenia lasu wymaga uzgodnienia z właściwym regionalnym dyrektorem ochrony środowiska. Uzgodnienie obejmuje także prognozę oddziaływania na środowisko do tego planu, o ile ten plan podlegał strategicznej ocenie oddziaływania na środowisko.</w:t>
      </w:r>
    </w:p>
    <w:p w14:paraId="63D8AAEF" w14:textId="77777777" w:rsidR="007C6B48" w:rsidRPr="007C6B48" w:rsidRDefault="007C6B48" w:rsidP="00CB375B">
      <w:pPr>
        <w:pStyle w:val="ZUSTzmustartykuempunktem"/>
      </w:pPr>
      <w:r w:rsidRPr="007C6B48">
        <w:t xml:space="preserve">2. W </w:t>
      </w:r>
      <w:proofErr w:type="gramStart"/>
      <w:r w:rsidRPr="007C6B48">
        <w:t>przypadku</w:t>
      </w:r>
      <w:proofErr w:type="gramEnd"/>
      <w:r w:rsidRPr="007C6B48">
        <w:t xml:space="preserve"> gdy projekt planu urządzenia lasu obejmuje obszar położony na obszarze dwóch albo więcej województw, do uzgodnienia stosuje się art. 57 ust. 3 i 4 ustawy z dnia 3 października 2008 r. o udostępnianiu informacji o środowisku i jego ochronie, udziale społeczeństwa w ochronie środowiska oraz o ocenach oddziaływania na środowisko, przy </w:t>
      </w:r>
      <w:proofErr w:type="gramStart"/>
      <w:r w:rsidRPr="007C6B48">
        <w:t>czym</w:t>
      </w:r>
      <w:proofErr w:type="gramEnd"/>
      <w:r w:rsidRPr="007C6B48">
        <w:t xml:space="preserve"> ilekroć w tych przepisach jest mowa o dokumencie, rozumie się przez to projekt planu urządzenia lasu.</w:t>
      </w:r>
    </w:p>
    <w:p w14:paraId="0A228BFD" w14:textId="77777777" w:rsidR="007C6B48" w:rsidRPr="007C6B48" w:rsidRDefault="007C6B48" w:rsidP="007C6B48">
      <w:pPr>
        <w:pStyle w:val="ZUSTzmustartykuempunktem"/>
      </w:pPr>
      <w:r w:rsidRPr="007C6B48">
        <w:t>3. Stroną postępowania w sprawie uzgodnienia projektu planu urządzenia lasu jest właściciel lasu.</w:t>
      </w:r>
    </w:p>
    <w:p w14:paraId="6A61115F" w14:textId="77777777" w:rsidR="007C6B48" w:rsidRPr="007C6B48" w:rsidRDefault="007C6B48" w:rsidP="007C6B48">
      <w:pPr>
        <w:pStyle w:val="ZUSTzmustartykuempunktem"/>
      </w:pPr>
      <w:r w:rsidRPr="007C6B48">
        <w:t xml:space="preserve">4. Uzgodnienie albo odmowa uzgodnienia projektu planu urządzenia lasu następuje w drodze postanowienia, na które przysługuje zażalenie do Generalnego Dyrektora Ochrony Środowiska. </w:t>
      </w:r>
    </w:p>
    <w:p w14:paraId="28E446A6" w14:textId="77777777" w:rsidR="007C6B48" w:rsidRPr="007C6B48" w:rsidRDefault="007C6B48" w:rsidP="007C6B48">
      <w:pPr>
        <w:pStyle w:val="ZUSTzmustartykuempunktem"/>
      </w:pPr>
      <w:r w:rsidRPr="007C6B48">
        <w:t>5. Jeżeli postanowienie o uzgodnieniu albo odmowie uzgodnienia projektu planu urządzenia lasu wydał Generalny Dyrektor Ochrony Środowiska, stronie przysługuje wniosek o ponowne rozpatrzenie sprawy.</w:t>
      </w:r>
    </w:p>
    <w:p w14:paraId="58771FAD" w14:textId="77777777" w:rsidR="007C6B48" w:rsidRPr="007C6B48" w:rsidRDefault="007C6B48" w:rsidP="007C6B48">
      <w:pPr>
        <w:pStyle w:val="ZUSTzmustartykuempunktem"/>
      </w:pPr>
      <w:r w:rsidRPr="007C6B48">
        <w:t xml:space="preserve">6. W </w:t>
      </w:r>
      <w:proofErr w:type="gramStart"/>
      <w:r w:rsidRPr="007C6B48">
        <w:t>przypadku</w:t>
      </w:r>
      <w:proofErr w:type="gramEnd"/>
      <w:r w:rsidRPr="007C6B48">
        <w:t xml:space="preserve"> gdy Generalny Dyrektor Ochrony Środowiska albo regionalny dyrektor ochrony środowiska nie wydadzą postanowienia w sprawie uzgodnienia projektu planu urządzenia lasu w terminie 60 dni od dnia otrzymania wniosku właściciela lasu o uzgodnienie, uznaje się, że projekt ten został uzgodniony.</w:t>
      </w:r>
    </w:p>
    <w:p w14:paraId="6D0713BA" w14:textId="77777777" w:rsidR="007C6B48" w:rsidRPr="007C6B48" w:rsidRDefault="007C6B48" w:rsidP="007C6B48">
      <w:pPr>
        <w:pStyle w:val="ZUSTzmustartykuempunktem"/>
      </w:pPr>
      <w:r w:rsidRPr="007C6B48">
        <w:t xml:space="preserve">7. Generalny Dyrektor Ochrony Środowiska albo regionalny dyrektor ochrony środowiska </w:t>
      </w:r>
      <w:bookmarkStart w:id="28" w:name="_Hlk170820810"/>
      <w:r w:rsidRPr="007C6B48">
        <w:t>odmawiają uzgodnienia projektu planu urządzenia lasu, jeżeli realizacja planu:</w:t>
      </w:r>
    </w:p>
    <w:p w14:paraId="438CA548" w14:textId="77777777" w:rsidR="007C6B48" w:rsidRPr="007C6B48" w:rsidRDefault="007C6B48" w:rsidP="007C6B48">
      <w:pPr>
        <w:pStyle w:val="ZPKTzmpktartykuempunktem"/>
      </w:pPr>
      <w:r w:rsidRPr="007C6B48">
        <w:t>1)</w:t>
      </w:r>
      <w:r w:rsidRPr="007C6B48">
        <w:tab/>
        <w:t>naruszy przepisy dotyczące form ochrony przyrody, o których mowa w art. 6 ustawy z dnia 16 kwietnia 2004 r. o ochronie przyrody, lub</w:t>
      </w:r>
    </w:p>
    <w:p w14:paraId="05AD856A" w14:textId="54DD61B1" w:rsidR="007C6B48" w:rsidRPr="007C6B48" w:rsidRDefault="007C6B48" w:rsidP="007C6B48">
      <w:pPr>
        <w:pStyle w:val="ZPKTzmpktartykuempunktem"/>
      </w:pPr>
      <w:r w:rsidRPr="007C6B48">
        <w:t>2)</w:t>
      </w:r>
      <w:r w:rsidRPr="007C6B48">
        <w:tab/>
        <w:t xml:space="preserve">może znacząco negatywnie oddziaływać na cele ochrony obszarów chronionych, naruszać zakazy w nich obowiązujące lub znacząco negatywnie oddziaływać na </w:t>
      </w:r>
      <w:r w:rsidRPr="007C6B48">
        <w:lastRenderedPageBreak/>
        <w:t>siedliska przyrodnicze, chronione gatunki roślin, zwierząt lub grzybów, lub ich siedliska</w:t>
      </w:r>
      <w:r w:rsidR="007C04BD">
        <w:t>,</w:t>
      </w:r>
      <w:r w:rsidRPr="007C6B48">
        <w:t xml:space="preserve"> lub w inny sposób powodować znaczące pogorszenie stanu środowiska.</w:t>
      </w:r>
    </w:p>
    <w:p w14:paraId="6CE3E735" w14:textId="77777777" w:rsidR="007C6B48" w:rsidRPr="007C6B48" w:rsidRDefault="007C6B48" w:rsidP="007C6B48">
      <w:pPr>
        <w:pStyle w:val="ZUSTzmustartykuempunktem"/>
      </w:pPr>
      <w:r w:rsidRPr="007C6B48">
        <w:t>8. Generalny Dyrektor Ochrony Środowiska albo regionalny dyrektor ochrony środowiska odmawiają uzgodnienia projektu planu urządzenia lasu, jeżeli prognoza oddziaływania na środowisko nie spełnia warunków określonych w art. 51 i art. 53 ustawy z dnia 3 października 2008 r. o udostępnianiu informacji o środowisku i jego ochronie, udziale społeczeństwa w ochronie środowiska oraz o ocenach oddziaływania na środowisko.</w:t>
      </w:r>
    </w:p>
    <w:bookmarkEnd w:id="28"/>
    <w:p w14:paraId="7E29C2D4" w14:textId="77777777" w:rsidR="007C6B48" w:rsidRPr="007C6B48" w:rsidRDefault="007C6B48" w:rsidP="007C6B48">
      <w:pPr>
        <w:pStyle w:val="ZUSTzmustartykuempunktem"/>
      </w:pPr>
      <w:r w:rsidRPr="007C6B48">
        <w:t xml:space="preserve">9. Do projektu planu urządzenia lasu dołącza się postanowienie o uzgodnieniu projektu planu urządzenia lasu albo informację o uznaniu projektu za uzgodniony zgodnie z ust. 6. </w:t>
      </w:r>
    </w:p>
    <w:p w14:paraId="2324327B" w14:textId="77777777" w:rsidR="007C6B48" w:rsidRPr="007C6B48" w:rsidRDefault="007C6B48" w:rsidP="007C6B48">
      <w:pPr>
        <w:pStyle w:val="ZARTzmartartykuempunktem"/>
      </w:pPr>
      <w:bookmarkStart w:id="29" w:name="_Hlk172016190"/>
      <w:r w:rsidRPr="007C6B48">
        <w:t xml:space="preserve">Art. 18d. 1. </w:t>
      </w:r>
      <w:bookmarkStart w:id="30" w:name="_Hlk167377774"/>
      <w:r w:rsidRPr="007C6B48">
        <w:t>Przy sporządzaniu projektu planu urządzenia lasu zapewnia się możliwość partycypacji społecznej, prowadzonej w sposób powszechny i transparentny.</w:t>
      </w:r>
    </w:p>
    <w:p w14:paraId="3EB16F14" w14:textId="3C3D4D01" w:rsidR="007C6B48" w:rsidRPr="007C6B48" w:rsidRDefault="007C6B48" w:rsidP="007C6B48">
      <w:pPr>
        <w:pStyle w:val="ZUSTzmustartykuempunktem"/>
      </w:pPr>
      <w:r w:rsidRPr="007C6B48">
        <w:t>2.</w:t>
      </w:r>
      <w:r w:rsidR="00994B34">
        <w:t xml:space="preserve"> </w:t>
      </w:r>
      <w:r w:rsidRPr="007C6B48">
        <w:t xml:space="preserve">Właściciel lasu informuje o przystąpieniu do sporządzania projektu planu urządzenia lasu przez: </w:t>
      </w:r>
    </w:p>
    <w:p w14:paraId="37FF164D" w14:textId="77777777" w:rsidR="007C6B48" w:rsidRPr="007C6B48" w:rsidRDefault="007C6B48" w:rsidP="007C6B48">
      <w:pPr>
        <w:pStyle w:val="ZPKTzmpktartykuempunktem"/>
      </w:pPr>
      <w:r w:rsidRPr="007C6B48">
        <w:t>1)</w:t>
      </w:r>
      <w:r w:rsidRPr="007C6B48">
        <w:tab/>
        <w:t>zamieszczenie informacji na swojej stronie podmiotowej Biuletynu Informacji Publicznej, jeżeli jest obowiązany do jej prowadzenia;</w:t>
      </w:r>
    </w:p>
    <w:p w14:paraId="50075F1D" w14:textId="77777777" w:rsidR="007C6B48" w:rsidRPr="007C6B48" w:rsidRDefault="007C6B48" w:rsidP="007C6B48">
      <w:pPr>
        <w:pStyle w:val="ZPKTzmpktartykuempunktem"/>
      </w:pPr>
      <w:r w:rsidRPr="007C6B48">
        <w:t>2)</w:t>
      </w:r>
      <w:r w:rsidRPr="007C6B48">
        <w:tab/>
        <w:t>ogłoszenie informacji w sposób zwyczajowo przyjęty w danej miejscowości lub w swojej siedzibie;</w:t>
      </w:r>
    </w:p>
    <w:p w14:paraId="45D8BEE4" w14:textId="77777777" w:rsidR="007C6B48" w:rsidRPr="007C6B48" w:rsidRDefault="007C6B48" w:rsidP="007C6B48">
      <w:pPr>
        <w:pStyle w:val="ZPKTzmpktartykuempunktem"/>
      </w:pPr>
      <w:r w:rsidRPr="007C6B48">
        <w:t>3)</w:t>
      </w:r>
      <w:r w:rsidRPr="007C6B48">
        <w:tab/>
        <w:t>obwieszczenie w prasie, w tym w prasie wydawanej w wersji elektronicznej, o zasięgu odpowiadającym położeniu lasu objętego projektem planu urządzenia lasu;</w:t>
      </w:r>
    </w:p>
    <w:p w14:paraId="27200520" w14:textId="16BFF2C3" w:rsidR="007C6B48" w:rsidRPr="007C6B48" w:rsidRDefault="007C6B48" w:rsidP="007C6B48">
      <w:pPr>
        <w:pStyle w:val="ZPKTzmpktartykuempunktem"/>
      </w:pPr>
      <w:r w:rsidRPr="007C6B48">
        <w:t>4)</w:t>
      </w:r>
      <w:r w:rsidRPr="007C6B48">
        <w:tab/>
      </w:r>
      <w:r w:rsidR="001D6662">
        <w:t>zamieszczenie informacji na stronie internetowej, którą prowadzi</w:t>
      </w:r>
      <w:r w:rsidRPr="007C6B48">
        <w:t>;</w:t>
      </w:r>
    </w:p>
    <w:p w14:paraId="12715D5E" w14:textId="5CD0DCAF" w:rsidR="007C6B48" w:rsidRPr="007C6B48" w:rsidRDefault="007C6B48" w:rsidP="007C6B48">
      <w:pPr>
        <w:pStyle w:val="ZPKTzmpktartykuempunktem"/>
      </w:pPr>
      <w:r w:rsidRPr="007C6B48">
        <w:t>5)</w:t>
      </w:r>
      <w:r w:rsidRPr="007C6B48">
        <w:tab/>
      </w:r>
      <w:r w:rsidR="001D6662">
        <w:t>zamieszczenie informacji na prowadzonym przez siebie profilu lub kanale w mediach społecznościowych, jeżeli prowadzi z ich wykorzystaniem działalność informacyjną</w:t>
      </w:r>
      <w:r w:rsidRPr="007C6B48">
        <w:t>.</w:t>
      </w:r>
    </w:p>
    <w:p w14:paraId="2217903B" w14:textId="73BFA3FA" w:rsidR="007C6B48" w:rsidRPr="007C6B48" w:rsidRDefault="007C6B48" w:rsidP="007C6B48">
      <w:pPr>
        <w:pStyle w:val="ZUSTzmustartykuempunktem"/>
      </w:pPr>
      <w:r w:rsidRPr="007C6B48">
        <w:t>3. W terminie 30 dni od dnia dokonania ostatniej czynności zgodnie z ust. 2, każdy może wnieść do właściciela lasu postulaty dotyczące prowadzenia gospodarki leśnej w lasach objętych projektem planu urządzenia lasu.</w:t>
      </w:r>
    </w:p>
    <w:p w14:paraId="7D04D9EF" w14:textId="77777777" w:rsidR="007C6B48" w:rsidRPr="007C6B48" w:rsidRDefault="007C6B48" w:rsidP="007C6B48">
      <w:pPr>
        <w:pStyle w:val="ZUSTzmustartykuempunktem"/>
      </w:pPr>
      <w:r w:rsidRPr="007C6B48">
        <w:t xml:space="preserve">4. Właściciel lasu, z wyłączeniem osób fizycznych będących użytkownikami wieczystymi lasów stanowiących własność Skarbu Państwa, wykłada w swojej siedzibie projekt planu urządzenia lasu oraz zamieszcza go na swojej stronie podmiotowej Biuletynu Informacji Publicznej, jeżeli jest obowiązany do jej prowadzenia; właściciel lasu wykłada także </w:t>
      </w:r>
      <w:bookmarkStart w:id="31" w:name="_Hlk209106660"/>
      <w:r w:rsidRPr="007C6B48">
        <w:t xml:space="preserve">dokumenty potwierdzające uzgodnienia i opinie dotyczące tego </w:t>
      </w:r>
      <w:r w:rsidRPr="007C6B48">
        <w:lastRenderedPageBreak/>
        <w:t>projektu, jeżeli są one dostępne w terminie składania uwag i wniosków, oraz prognozę oddziaływania na środowisko, jeżeli projekt planu urządzenia lasu podlegał strategicznej ocenie oddziaływania na środowisko</w:t>
      </w:r>
      <w:bookmarkEnd w:id="31"/>
      <w:r w:rsidRPr="007C6B48">
        <w:t>.</w:t>
      </w:r>
    </w:p>
    <w:p w14:paraId="3E299000" w14:textId="77777777" w:rsidR="007C6B48" w:rsidRPr="007C6B48" w:rsidRDefault="007C6B48" w:rsidP="007C6B48">
      <w:pPr>
        <w:pStyle w:val="ZUSTzmustartykuempunktem"/>
      </w:pPr>
      <w:r w:rsidRPr="007C6B48">
        <w:t>5. Osoba fizyczna będąca użytkownikiem wieczystym lasu stanowiącego własność Skarbu Państwa przekazuje projekt planu urządzenia lasu, dokumenty potwierdzające uzgodnienia i opinie do tego projektu, jeżeli są one dostępne w terminie składania uwag i wniosków, oraz prognozę oddziaływania na środowisko, jeżeli projekt planu urządzenia lasu podlegał strategicznej ocenie oddziaływania na środowisko, nadleśniczemu, na którego obszarze właściwości położony jest las objęty tym projektem. Nadleśniczy wykłada ten projekt, dokumenty potwierdzające uzgodnienia i opinie do tego projektu oraz prognozę oddziaływania na środowisko niezwłocznie po ich otrzymaniu w siedzibie nadleśnictwa oraz zamieszcza je na stronie podmiotowej nadleśnictwa Biuletynu Informacji Publicznej.</w:t>
      </w:r>
    </w:p>
    <w:p w14:paraId="5B86124F" w14:textId="53AF081B" w:rsidR="007C6B48" w:rsidRPr="007C6B48" w:rsidRDefault="007C6B48" w:rsidP="007C6B48">
      <w:pPr>
        <w:pStyle w:val="ZUSTzmustartykuempunktem"/>
      </w:pPr>
      <w:r w:rsidRPr="007C6B48">
        <w:t xml:space="preserve">6. </w:t>
      </w:r>
      <w:proofErr w:type="spellStart"/>
      <w:r w:rsidRPr="007C6B48">
        <w:t>Niewcześniej</w:t>
      </w:r>
      <w:proofErr w:type="spellEnd"/>
      <w:r w:rsidRPr="007C6B48">
        <w:t xml:space="preserve"> niż po upływie 7 dni od dnia wyłożenia i zamieszczenia na swojej stronie podmiotowej Biuletynu Informacji Publicznej projektu planu urządzenia lasu właściciel lasu organizuje spotkanie w celu przedstawienia tego projektu i uzasadnienia przyjętych w nim rozwiązań.</w:t>
      </w:r>
    </w:p>
    <w:p w14:paraId="41795763" w14:textId="7CD6C82D" w:rsidR="007C6B48" w:rsidRPr="007C6B48" w:rsidRDefault="007C6B48" w:rsidP="007C6B48">
      <w:pPr>
        <w:pStyle w:val="ZUSTzmustartykuempunktem"/>
      </w:pPr>
      <w:r w:rsidRPr="007C6B48">
        <w:t xml:space="preserve">7. Każdy może wnieść uwagi do projektu planu urządzenia lasu w terminie wyznaczonym przez właściciela lasu, </w:t>
      </w:r>
      <w:proofErr w:type="spellStart"/>
      <w:r w:rsidRPr="007C6B48">
        <w:t>niekrótszym</w:t>
      </w:r>
      <w:proofErr w:type="spellEnd"/>
      <w:r w:rsidRPr="007C6B48">
        <w:t xml:space="preserve"> niż 30 dni od dnia:</w:t>
      </w:r>
    </w:p>
    <w:p w14:paraId="671A4003" w14:textId="77777777" w:rsidR="007C6B48" w:rsidRPr="007C6B48" w:rsidRDefault="007C6B48" w:rsidP="007C6B48">
      <w:pPr>
        <w:pStyle w:val="ZPKTzmpktartykuempunktem"/>
      </w:pPr>
      <w:r w:rsidRPr="007C6B48">
        <w:t>1)</w:t>
      </w:r>
      <w:r w:rsidRPr="007C6B48">
        <w:tab/>
        <w:t>w którym odbyło się spotkanie, o którym mowa w ust. 6, albo</w:t>
      </w:r>
    </w:p>
    <w:p w14:paraId="7516A521" w14:textId="77777777" w:rsidR="007C6B48" w:rsidRPr="007C6B48" w:rsidRDefault="007C6B48" w:rsidP="007C6B48">
      <w:pPr>
        <w:pStyle w:val="ZPKTzmpktartykuempunktem"/>
      </w:pPr>
      <w:r w:rsidRPr="007C6B48">
        <w:t>2)</w:t>
      </w:r>
      <w:r w:rsidRPr="007C6B48">
        <w:tab/>
        <w:t xml:space="preserve">wyłożenia i zamieszczenia tego projektu na stronie podmiotowej Biuletynu Informacji Publicznej – jeżeli na właścicielu lasu nie ciąży obowiązek zorganizowania spotkania, o którym mowa w ust. 6. </w:t>
      </w:r>
    </w:p>
    <w:p w14:paraId="00C9CE5D" w14:textId="77777777" w:rsidR="007C6B48" w:rsidRPr="007C6B48" w:rsidRDefault="007C6B48" w:rsidP="007C6B48">
      <w:pPr>
        <w:pStyle w:val="ZUSTzmustartykuempunktem"/>
      </w:pPr>
      <w:r w:rsidRPr="007C6B48">
        <w:t>8. Właściciel lasu informuje w sposób określony w ust. 2 o:</w:t>
      </w:r>
    </w:p>
    <w:p w14:paraId="58FE8480" w14:textId="77777777" w:rsidR="007C6B48" w:rsidRPr="007C6B48" w:rsidRDefault="007C6B48" w:rsidP="007C6B48">
      <w:pPr>
        <w:pStyle w:val="ZPKTzmpktartykuempunktem"/>
      </w:pPr>
      <w:r w:rsidRPr="007C6B48">
        <w:t>1)</w:t>
      </w:r>
      <w:r w:rsidRPr="007C6B48">
        <w:tab/>
        <w:t>wyłożeniu i zamieszczeniu projektu planu urządzenia lasu na stronie podmiotowej Biuletynu Informacji Publicznej;</w:t>
      </w:r>
    </w:p>
    <w:p w14:paraId="372DFD9D" w14:textId="77777777" w:rsidR="007C6B48" w:rsidRPr="007C6B48" w:rsidRDefault="007C6B48" w:rsidP="007C6B48">
      <w:pPr>
        <w:pStyle w:val="ZPKTzmpktartykuempunktem"/>
      </w:pPr>
      <w:r w:rsidRPr="007C6B48">
        <w:t>2)</w:t>
      </w:r>
      <w:r w:rsidRPr="007C6B48">
        <w:tab/>
        <w:t>miejscu i terminie spotkania, o którym mowa w ust. 6;</w:t>
      </w:r>
    </w:p>
    <w:p w14:paraId="7A67508A" w14:textId="77777777" w:rsidR="007C6B48" w:rsidRPr="007C6B48" w:rsidRDefault="007C6B48" w:rsidP="007C6B48">
      <w:pPr>
        <w:pStyle w:val="ZPKTzmpktartykuempunktem"/>
      </w:pPr>
      <w:r w:rsidRPr="007C6B48">
        <w:t>3)</w:t>
      </w:r>
      <w:r w:rsidRPr="007C6B48">
        <w:tab/>
        <w:t>sposobie, miejscu i terminie składania uwag.</w:t>
      </w:r>
    </w:p>
    <w:p w14:paraId="6889BC89" w14:textId="77777777" w:rsidR="007C6B48" w:rsidRPr="007C6B48" w:rsidRDefault="007C6B48" w:rsidP="007C6B48">
      <w:pPr>
        <w:pStyle w:val="ZUSTzmustartykuempunktem"/>
      </w:pPr>
      <w:r w:rsidRPr="007C6B48">
        <w:t>9. Postulaty, o których mowa w ust. 3, oraz uwagi, o których mowa w ust. 7, mogą być wnoszone:</w:t>
      </w:r>
      <w:bookmarkStart w:id="32" w:name="_Hlk185331959"/>
    </w:p>
    <w:p w14:paraId="0712BE19" w14:textId="77777777" w:rsidR="007C6B48" w:rsidRPr="007C6B48" w:rsidRDefault="007C6B48" w:rsidP="007C6B48">
      <w:pPr>
        <w:pStyle w:val="ZPKTzmpktartykuempunktem"/>
      </w:pPr>
      <w:r w:rsidRPr="007C6B48">
        <w:t>1)</w:t>
      </w:r>
      <w:r w:rsidRPr="007C6B48">
        <w:tab/>
        <w:t>w formie pisemnej, po opatrzeniu ich własnoręcznym podpisem;</w:t>
      </w:r>
    </w:p>
    <w:p w14:paraId="75136EE4" w14:textId="77777777" w:rsidR="007C6B48" w:rsidRPr="007C6B48" w:rsidRDefault="007C6B48" w:rsidP="007C6B48">
      <w:pPr>
        <w:pStyle w:val="ZPKTzmpktartykuempunktem"/>
      </w:pPr>
      <w:r w:rsidRPr="007C6B48">
        <w:t>2)</w:t>
      </w:r>
      <w:r w:rsidRPr="007C6B48">
        <w:tab/>
        <w:t>za pomocą środków komunikacji elektronicznej, po opatrzeniu ich kwalifikowanym podpisem elektronicznym, podpisem zaufanym albo podpisem osobistym.</w:t>
      </w:r>
      <w:bookmarkEnd w:id="32"/>
    </w:p>
    <w:p w14:paraId="0592084F" w14:textId="77777777" w:rsidR="007C6B48" w:rsidRPr="007C6B48" w:rsidRDefault="007C6B48" w:rsidP="007C6B48">
      <w:pPr>
        <w:pStyle w:val="ZUSTzmustartykuempunktem"/>
      </w:pPr>
      <w:r w:rsidRPr="007C6B48">
        <w:lastRenderedPageBreak/>
        <w:t>10. Z partycypacji społecznej przy sporządzaniu projektu planu urządzenia lasu sporządza się raport zawierający:</w:t>
      </w:r>
    </w:p>
    <w:p w14:paraId="4E556C54" w14:textId="77777777" w:rsidR="007C6B48" w:rsidRPr="007C6B48" w:rsidRDefault="007C6B48" w:rsidP="007C6B48">
      <w:pPr>
        <w:pStyle w:val="ZPKTzmpktartykuempunktem"/>
      </w:pPr>
      <w:r w:rsidRPr="007C6B48">
        <w:t>1)</w:t>
      </w:r>
      <w:r w:rsidRPr="007C6B48">
        <w:tab/>
        <w:t>omówienie przeprowadzenia partycypacji społecznej;</w:t>
      </w:r>
    </w:p>
    <w:p w14:paraId="3E29C41B" w14:textId="2B156045" w:rsidR="007C6B48" w:rsidRPr="007C6B48" w:rsidRDefault="007C6B48" w:rsidP="007C6B48">
      <w:pPr>
        <w:pStyle w:val="ZPKTzmpktartykuempunktem"/>
      </w:pPr>
      <w:r w:rsidRPr="007C6B48">
        <w:t>2)</w:t>
      </w:r>
      <w:r w:rsidRPr="007C6B48">
        <w:tab/>
        <w:t>zestawienie postulatów i uwag wraz ze wskazaniem podmiotów, które je wniosły, oraz odniesieniem się do nich przez wskazanie, w jakim zakresie zostały uwzględnione oraz w jakim zakresie i dlaczego nie zostały uwzględnione; w przypadku wniesienia znacznej liczby postulatów lub uwag zestawienie to może mieć charakter łącznego omówienia postulatów lub uwag o zbliżonym charakterze; jeżeli podmiotem wnoszącym postulat lub uwagę jest osoba fizyczna, w zestawieniu nie ujawnia się jej danych osobowych.</w:t>
      </w:r>
    </w:p>
    <w:p w14:paraId="635527BB" w14:textId="77777777" w:rsidR="007C6B48" w:rsidRPr="007C6B48" w:rsidRDefault="007C6B48" w:rsidP="007C6B48">
      <w:pPr>
        <w:pStyle w:val="ZUSTzmustartykuempunktem"/>
      </w:pPr>
      <w:r w:rsidRPr="007C6B48">
        <w:t>11. Przepisów ust. 2 pkt 1, 2, 4 i 5, ust. 4, 6, 7 pkt 1 oraz ust. 8 pkt 2 nie stosuje się do partycypacji społecznej przy sporządzeniu projektu planu urządzenia lasu dla lasów stanowiących własność Skarbu Państwa będących w użytkowaniu wieczystym osób fizycznych.</w:t>
      </w:r>
    </w:p>
    <w:p w14:paraId="54E22EAA" w14:textId="77777777" w:rsidR="007C6B48" w:rsidRPr="007C6B48" w:rsidRDefault="007C6B48" w:rsidP="007C6B48">
      <w:pPr>
        <w:pStyle w:val="ZUSTzmustartykuempunktem"/>
      </w:pPr>
      <w:r w:rsidRPr="007C6B48">
        <w:t>12. Osoba fizyczna będąca użytkownikiem wieczystym lasu stanowiącego własność Skarbu Państwa może powierzyć obowiązki związane z przeprowadzeniem partycypacji społecznej przy sporządzaniu planu urządzenia lasu podmiotowi, któremu zleciła sporządzenie planu urządzenia lasu.</w:t>
      </w:r>
    </w:p>
    <w:p w14:paraId="042501A9" w14:textId="77777777" w:rsidR="007C6B48" w:rsidRPr="007C6B48" w:rsidRDefault="007C6B48" w:rsidP="007C6B48">
      <w:pPr>
        <w:pStyle w:val="ZARTzmartartykuempunktem"/>
      </w:pPr>
      <w:r w:rsidRPr="007C6B48">
        <w:t>Art. 18e. Przepisu art. 18d nie stosuje się przy sporządzaniu planów urządzenia lasu dla lasów:</w:t>
      </w:r>
    </w:p>
    <w:p w14:paraId="1ABD51F7" w14:textId="77777777" w:rsidR="007C6B48" w:rsidRPr="007C6B48" w:rsidRDefault="007C6B48" w:rsidP="007C6B48">
      <w:pPr>
        <w:pStyle w:val="ZPKTzmpktartykuempunktem"/>
      </w:pPr>
      <w:r w:rsidRPr="007C6B48">
        <w:t>1)</w:t>
      </w:r>
      <w:r w:rsidRPr="007C6B48">
        <w:tab/>
        <w:t>położonych na terenach zamkniętych w rozumieniu art. 2 pkt 9 ustawy z dnia 17 maja 1989 r. – Prawo geodezyjne i kartograficzne (Dz. U. z 2024 r. poz. 1151 i 1824 oraz z 2025 r. poz. 1019, 1542 i 1792);</w:t>
      </w:r>
    </w:p>
    <w:p w14:paraId="6BFE3297" w14:textId="77777777" w:rsidR="007C6B48" w:rsidRPr="007C6B48" w:rsidRDefault="007C6B48" w:rsidP="007C6B48">
      <w:pPr>
        <w:pStyle w:val="ZPKTzmpktartykuempunktem"/>
      </w:pPr>
      <w:r w:rsidRPr="007C6B48">
        <w:t>2)</w:t>
      </w:r>
      <w:r w:rsidRPr="007C6B48">
        <w:tab/>
        <w:t xml:space="preserve">o powierzchni mniejszej niż 10 ha będących w użytkowaniu wieczystym, dla których sporządza się plany urządzenia lasu, jeżeli plany urządzenia lasu dla tych lasów nie podlegają strategicznej ocenie oddziaływania na środowisko.”; </w:t>
      </w:r>
    </w:p>
    <w:bookmarkEnd w:id="29"/>
    <w:bookmarkEnd w:id="30"/>
    <w:p w14:paraId="11E7BE19" w14:textId="77777777" w:rsidR="007C6B48" w:rsidRPr="007C6B48" w:rsidRDefault="007C6B48" w:rsidP="007C6B48">
      <w:pPr>
        <w:pStyle w:val="PKTpunkt"/>
      </w:pPr>
      <w:r w:rsidRPr="007C6B48">
        <w:t>9)</w:t>
      </w:r>
      <w:r w:rsidRPr="007C6B48">
        <w:tab/>
        <w:t>w art. 19:</w:t>
      </w:r>
    </w:p>
    <w:p w14:paraId="027486A6" w14:textId="77777777" w:rsidR="007C6B48" w:rsidRPr="007C6B48" w:rsidRDefault="007C6B48" w:rsidP="00CB375B">
      <w:pPr>
        <w:pStyle w:val="LITlitera"/>
      </w:pPr>
      <w:r w:rsidRPr="007C6B48">
        <w:t>a)</w:t>
      </w:r>
      <w:r w:rsidRPr="007C6B48">
        <w:tab/>
        <w:t>ust. 4 otrzymuje brzmienie:</w:t>
      </w:r>
    </w:p>
    <w:p w14:paraId="4B5E3F4F" w14:textId="6E1AF0E9" w:rsidR="007C6B48" w:rsidRPr="007C6B48" w:rsidRDefault="007C6B48" w:rsidP="00CB375B">
      <w:pPr>
        <w:pStyle w:val="ZLITUSTzmustliter"/>
      </w:pPr>
      <w:r w:rsidRPr="007C6B48">
        <w:t>„4.</w:t>
      </w:r>
      <w:r w:rsidR="00994B34">
        <w:t xml:space="preserve"> </w:t>
      </w:r>
      <w:r w:rsidRPr="007C6B48">
        <w:t>Dla lasów:</w:t>
      </w:r>
    </w:p>
    <w:p w14:paraId="79AF8B98" w14:textId="77777777" w:rsidR="007C6B48" w:rsidRPr="007C6B48" w:rsidRDefault="007C6B48" w:rsidP="00CB375B">
      <w:pPr>
        <w:pStyle w:val="ZLITPKTzmpktliter"/>
      </w:pPr>
      <w:r w:rsidRPr="007C6B48">
        <w:t>1)</w:t>
      </w:r>
      <w:r w:rsidRPr="007C6B48">
        <w:tab/>
        <w:t xml:space="preserve">rozdrobnionych o powierzchni do 10 ha wchodzących w skład Zasobu Własności Rolnej Skarbu Państwa, </w:t>
      </w:r>
    </w:p>
    <w:p w14:paraId="5E8B4B84" w14:textId="77777777" w:rsidR="007C6B48" w:rsidRPr="007C6B48" w:rsidRDefault="007C6B48" w:rsidP="00CB375B">
      <w:pPr>
        <w:pStyle w:val="ZLITPKTzmpktliter"/>
      </w:pPr>
      <w:r w:rsidRPr="007C6B48">
        <w:t>2)</w:t>
      </w:r>
      <w:r w:rsidRPr="007C6B48">
        <w:tab/>
        <w:t xml:space="preserve">o powierzchni mniejszej niż 10 ha stanowiących własność Skarbu Państwa będących w użytkowaniu wieczystym osób fizycznych </w:t>
      </w:r>
    </w:p>
    <w:p w14:paraId="20DCE630" w14:textId="7A357BCA" w:rsidR="007C6B48" w:rsidRPr="007C6B48" w:rsidRDefault="00110E6C" w:rsidP="00CB375B">
      <w:pPr>
        <w:pStyle w:val="ZLITCZWSPPKTzmczciwsppktliter"/>
      </w:pPr>
      <w:r>
        <w:lastRenderedPageBreak/>
        <w:t>–</w:t>
      </w:r>
      <w:r w:rsidR="003F41C9">
        <w:t xml:space="preserve"> </w:t>
      </w:r>
      <w:r w:rsidR="007C6B48" w:rsidRPr="007C6B48">
        <w:t>zadania z zakresu gospodarki leśnej na podstawie inwentaryzacji stanu lasów określa nadleśniczy w drodze decyzji administracyjnej.”,</w:t>
      </w:r>
    </w:p>
    <w:p w14:paraId="5577941B" w14:textId="77777777" w:rsidR="007C6B48" w:rsidRPr="007C6B48" w:rsidRDefault="007C6B48" w:rsidP="00CB375B">
      <w:pPr>
        <w:pStyle w:val="LITlitera"/>
      </w:pPr>
      <w:r w:rsidRPr="007C6B48">
        <w:t>b)</w:t>
      </w:r>
      <w:r w:rsidRPr="007C6B48">
        <w:tab/>
        <w:t>dodaje się ust. 6 i 7 w brzmieniu:</w:t>
      </w:r>
    </w:p>
    <w:p w14:paraId="6779B363" w14:textId="35C0008D" w:rsidR="007C6B48" w:rsidRPr="007C6B48" w:rsidRDefault="007C6B48" w:rsidP="00CB375B">
      <w:pPr>
        <w:pStyle w:val="ZLITUSTzmustliter"/>
      </w:pPr>
      <w:r w:rsidRPr="007C6B48">
        <w:t xml:space="preserve">„6. Uproszczony plan urządzenia lasu dla lasów I </w:t>
      </w:r>
      <w:proofErr w:type="spellStart"/>
      <w:r w:rsidRPr="007C6B48">
        <w:t>i</w:t>
      </w:r>
      <w:proofErr w:type="spellEnd"/>
      <w:r w:rsidRPr="007C6B48">
        <w:t xml:space="preserve"> II kategorii zagrożenia pożarowego ustalonej zgodnie z przepisami wydanymi na podstawie art. 9 ust. 3, które samoistnie lub wspólnie tworzą kompleks leśny o powierzchni ponad 300 ha, wymaga uzgodnienia z właściwym miejscowo komendantem wojewódzkim Państwowej Straży Pożarnej w zakresie dotyczącym ochrony przeciwpożarowej. Przepisy art. 18b ust. 2–6 stosuje się, przy </w:t>
      </w:r>
      <w:proofErr w:type="gramStart"/>
      <w:r w:rsidRPr="007C6B48">
        <w:t>czym</w:t>
      </w:r>
      <w:proofErr w:type="gramEnd"/>
      <w:r w:rsidRPr="007C6B48">
        <w:t xml:space="preserve"> ilekroć w tych przepisach jest mowa o planie urządzenia lasu</w:t>
      </w:r>
      <w:r w:rsidR="00255698">
        <w:t>,</w:t>
      </w:r>
      <w:r w:rsidRPr="007C6B48">
        <w:t xml:space="preserve"> rozumie się przez to uproszczony plan urządzenia lasu.</w:t>
      </w:r>
    </w:p>
    <w:p w14:paraId="42E3C62A" w14:textId="1939A396" w:rsidR="007C6B48" w:rsidRPr="007C6B48" w:rsidRDefault="007C6B48" w:rsidP="00CB375B">
      <w:pPr>
        <w:pStyle w:val="ZLITUSTzmustliter"/>
      </w:pPr>
      <w:r w:rsidRPr="007C6B48">
        <w:t>7.</w:t>
      </w:r>
      <w:r w:rsidR="00144077">
        <w:t xml:space="preserve"> </w:t>
      </w:r>
      <w:r w:rsidRPr="007C6B48">
        <w:t>Przepisy art. 18a, art. 18c, art. 18d ust. 1–4, ust. 7 pkt 2, ust. 8 pkt 1 i 3, ust.</w:t>
      </w:r>
      <w:r w:rsidR="00E2507B">
        <w:t> </w:t>
      </w:r>
      <w:r w:rsidRPr="007C6B48">
        <w:t xml:space="preserve">9 i 10 oraz art. 18e stosuje się do projektów uproszczonych planów urządzenia lasu dla lasów wchodzących w skład Zasobu Własności Rolnej Skarbu Państwa, przy </w:t>
      </w:r>
      <w:proofErr w:type="gramStart"/>
      <w:r w:rsidRPr="007C6B48">
        <w:t>czym</w:t>
      </w:r>
      <w:proofErr w:type="gramEnd"/>
      <w:r w:rsidRPr="007C6B48">
        <w:t xml:space="preserve"> ilekroć w tych przepisach jest mowa o planie urządzenia lasu</w:t>
      </w:r>
      <w:r w:rsidR="00E06816">
        <w:t>,</w:t>
      </w:r>
      <w:r w:rsidRPr="007C6B48">
        <w:t xml:space="preserve"> rozumie się przez to uproszczony plan urządzenia lasu.”;</w:t>
      </w:r>
    </w:p>
    <w:p w14:paraId="373613FF" w14:textId="77777777" w:rsidR="007C6B48" w:rsidRPr="007C6B48" w:rsidRDefault="007C6B48" w:rsidP="007C6B48">
      <w:pPr>
        <w:pStyle w:val="PKTpunkt"/>
      </w:pPr>
      <w:r w:rsidRPr="007C6B48">
        <w:t>10)</w:t>
      </w:r>
      <w:r w:rsidRPr="007C6B48">
        <w:tab/>
        <w:t>w art. 19c dotychczasową treść oznacza się jako ust. 1 i dodaje się ust. 2–4 w brzmieniu:</w:t>
      </w:r>
    </w:p>
    <w:p w14:paraId="30A9F634" w14:textId="77777777" w:rsidR="007C6B48" w:rsidRPr="007C6B48" w:rsidRDefault="007C6B48" w:rsidP="007C6B48">
      <w:pPr>
        <w:pStyle w:val="ZUSTzmustartykuempunktem"/>
      </w:pPr>
      <w:r w:rsidRPr="007C6B48">
        <w:t xml:space="preserve">„2. Przedsiębiorca lub osoba reprezentująca przedsiębiorcę, o którym mowa w ust. 1, składa podmiotowi zlecającemu sporządzenie planu urządzenia lasu oświadczenie </w:t>
      </w:r>
      <w:bookmarkStart w:id="33" w:name="_Hlk170895780"/>
      <w:r w:rsidRPr="007C6B48">
        <w:t xml:space="preserve">w formie pisemnej o spełnieniu wymagań </w:t>
      </w:r>
      <w:bookmarkEnd w:id="33"/>
      <w:r w:rsidRPr="007C6B48">
        <w:t>określonych w przepisach wydanych na podstawie art. 25 pkt 2; oświadczenie to nie podlega udostępnieniu.</w:t>
      </w:r>
    </w:p>
    <w:p w14:paraId="0356F732" w14:textId="77777777" w:rsidR="007C6B48" w:rsidRPr="007C6B48" w:rsidRDefault="007C6B48" w:rsidP="007C6B48">
      <w:pPr>
        <w:pStyle w:val="ZUSTzmustartykuempunktem"/>
      </w:pPr>
      <w:r w:rsidRPr="007C6B48">
        <w:t xml:space="preserve">3. </w:t>
      </w:r>
      <w:bookmarkStart w:id="34" w:name="_Hlk170895887"/>
      <w:r w:rsidRPr="007C6B48">
        <w:t xml:space="preserve">Oświadczenie składa </w:t>
      </w:r>
      <w:bookmarkEnd w:id="34"/>
      <w:r w:rsidRPr="007C6B48">
        <w:t>się pod rygorem odpowiedzialności karnej za złożenie fałszywego oświadczenia.</w:t>
      </w:r>
    </w:p>
    <w:p w14:paraId="3A55E586" w14:textId="7CC1DC04" w:rsidR="007C6B48" w:rsidRPr="007C6B48" w:rsidRDefault="007C6B48" w:rsidP="007C6B48">
      <w:pPr>
        <w:pStyle w:val="ZUSTzmustartykuempunktem"/>
      </w:pPr>
      <w:r w:rsidRPr="007C6B48">
        <w:t>4. Składający oświadczenie jest obowiązany do zawarcia w nim klauzuli następującej treści: „Jestem świadomy odpowiedzialności karnej za złożenie fałszywego oświadczenia.”. Klauzula ta zastępuje pouczenie organu o odpowiedzialności karnej za składanie fałszywego oświadczenia.”;</w:t>
      </w:r>
    </w:p>
    <w:p w14:paraId="0C530D8A" w14:textId="77777777" w:rsidR="007C6B48" w:rsidRPr="007C6B48" w:rsidRDefault="007C6B48" w:rsidP="007C6B48">
      <w:pPr>
        <w:pStyle w:val="PKTpunkt"/>
      </w:pPr>
      <w:r w:rsidRPr="007C6B48">
        <w:t>11)</w:t>
      </w:r>
      <w:r w:rsidRPr="007C6B48">
        <w:tab/>
        <w:t>po art. 21a dodaje się art. 21b w brzmieniu:</w:t>
      </w:r>
    </w:p>
    <w:p w14:paraId="693B2206" w14:textId="77777777" w:rsidR="007C6B48" w:rsidRPr="007C6B48" w:rsidRDefault="007C6B48" w:rsidP="007C6B48">
      <w:pPr>
        <w:pStyle w:val="ZARTzmartartykuempunktem"/>
      </w:pPr>
      <w:r w:rsidRPr="007C6B48">
        <w:t>„Art. 21b. 1. Minister właściwy do spraw środowiska zatwierdza, w drodze decyzji administracyjnej, na wniosek właściciela lasu, plan urządzenia lasu dla lasów stanowiących własność Skarbu Państwa oraz uproszczony plan urządzenia lasu dla lasów wchodzących w skład Zasobu Własności Rolnej Skarbu Państwa.</w:t>
      </w:r>
    </w:p>
    <w:p w14:paraId="1C95378B" w14:textId="77777777" w:rsidR="007C6B48" w:rsidRPr="007C6B48" w:rsidRDefault="007C6B48" w:rsidP="007C6B48">
      <w:pPr>
        <w:pStyle w:val="ZUSTzmustartykuempunktem"/>
      </w:pPr>
      <w:r w:rsidRPr="007C6B48">
        <w:lastRenderedPageBreak/>
        <w:t>2. Właściciel lasu, na co najmniej 3 miesiące przed końcem okresu obowiązywania dotychczasowego planu urządzenia lasu, składa do ministra właściwego do spraw środowiska wniosek o zatwierdzenie planu urządzenia lasu.</w:t>
      </w:r>
    </w:p>
    <w:p w14:paraId="23809089" w14:textId="77777777" w:rsidR="007C6B48" w:rsidRPr="007C6B48" w:rsidRDefault="007C6B48" w:rsidP="00CB375B">
      <w:pPr>
        <w:pStyle w:val="ZUSTzmustartykuempunktem"/>
      </w:pPr>
      <w:r w:rsidRPr="007C6B48">
        <w:t>3. Do wniosku o zatwierdzenie planu urządzenia lasu dołącza się:</w:t>
      </w:r>
    </w:p>
    <w:p w14:paraId="1635A4B9" w14:textId="77777777" w:rsidR="007C6B48" w:rsidRPr="007C6B48" w:rsidRDefault="007C6B48" w:rsidP="007C6B48">
      <w:pPr>
        <w:pStyle w:val="ZPKTzmpktartykuempunktem"/>
      </w:pPr>
      <w:r w:rsidRPr="007C6B48">
        <w:t>1)</w:t>
      </w:r>
      <w:r w:rsidRPr="007C6B48">
        <w:tab/>
        <w:t>projekt planu urządzenia lasu;</w:t>
      </w:r>
    </w:p>
    <w:p w14:paraId="22FD1597" w14:textId="77777777" w:rsidR="007C6B48" w:rsidRPr="007C6B48" w:rsidRDefault="007C6B48" w:rsidP="007C6B48">
      <w:pPr>
        <w:pStyle w:val="ZPKTzmpktartykuempunktem"/>
      </w:pPr>
      <w:r w:rsidRPr="007C6B48">
        <w:t>2)</w:t>
      </w:r>
      <w:r w:rsidRPr="007C6B48">
        <w:tab/>
        <w:t>prognozę oddziaływania na środowisko oraz pisemne podsumowanie, o którym mowa w art. 55 ust. 3 ustawy z dnia 3 października 2008 r. o udostępnianiu informacji o środowisku i jego ochronie, udziale społeczeństwa w ochronie środowiska oraz o ocenach oddziaływania na środowisko, jeżeli projekt planu urządzenia lasu podlegał strategicznej ocenie oddziaływania na środowisko;</w:t>
      </w:r>
    </w:p>
    <w:p w14:paraId="6232072A" w14:textId="77777777" w:rsidR="007C6B48" w:rsidRPr="007C6B48" w:rsidRDefault="007C6B48" w:rsidP="007C6B48">
      <w:pPr>
        <w:pStyle w:val="ZPKTzmpktartykuempunktem"/>
      </w:pPr>
      <w:r w:rsidRPr="007C6B48">
        <w:t>3)</w:t>
      </w:r>
      <w:r w:rsidRPr="007C6B48">
        <w:tab/>
        <w:t>opinie do projektu planu urządzenia lasu albo informację o ich nieprzedstawieniu w terminie;</w:t>
      </w:r>
    </w:p>
    <w:p w14:paraId="3449B0C6" w14:textId="77777777" w:rsidR="007C6B48" w:rsidRPr="007C6B48" w:rsidRDefault="007C6B48" w:rsidP="007C6B48">
      <w:pPr>
        <w:pStyle w:val="ZPKTzmpktartykuempunktem"/>
      </w:pPr>
      <w:r w:rsidRPr="007C6B48">
        <w:t>4)</w:t>
      </w:r>
      <w:r w:rsidRPr="007C6B48">
        <w:tab/>
        <w:t>postanowienie o uzgodnieniu projektu planu urządzenia lasu, o którym mowa w art. 18b ust. 4, jeżeli jest wymagane, oraz art. 18c ust. 4, albo informację o uznaniu projektu za uzgodniony w związku z niewydaniem postanowienia w sprawie uzgodnienia tego projektu w terminie, o którym mowa odpowiednio w art. 18b ust. 4 oraz art. 18c ust. 6;</w:t>
      </w:r>
    </w:p>
    <w:p w14:paraId="0A0F5F98" w14:textId="77777777" w:rsidR="007C6B48" w:rsidRPr="007C6B48" w:rsidRDefault="007C6B48" w:rsidP="007C6B48">
      <w:pPr>
        <w:pStyle w:val="ZPKTzmpktartykuempunktem"/>
      </w:pPr>
      <w:r w:rsidRPr="007C6B48">
        <w:t>5)</w:t>
      </w:r>
      <w:r w:rsidRPr="007C6B48">
        <w:tab/>
        <w:t>raport z partycypacji społecznej, o którym mowa w art. 18d ust. 10;</w:t>
      </w:r>
    </w:p>
    <w:p w14:paraId="0AD2FE86" w14:textId="77777777" w:rsidR="007C6B48" w:rsidRPr="007C6B48" w:rsidRDefault="007C6B48" w:rsidP="007C6B48">
      <w:pPr>
        <w:pStyle w:val="ZPKTzmpktartykuempunktem"/>
      </w:pPr>
      <w:r w:rsidRPr="007C6B48">
        <w:t>6)</w:t>
      </w:r>
      <w:r w:rsidRPr="007C6B48">
        <w:tab/>
        <w:t>oświadczenie wykonawcy projektu planu urządzenia lasu o spełnieniu wymagań w zakresie wyposażenia technicznego i wielkości potencjału kadrowego niezbędnego do należytego i terminowego wykonywania prac urządzeniowych, o którym mowa w art. 19c ust. 2;</w:t>
      </w:r>
    </w:p>
    <w:p w14:paraId="5B7B05E9" w14:textId="77777777" w:rsidR="007C6B48" w:rsidRPr="007C6B48" w:rsidRDefault="007C6B48" w:rsidP="007C6B48">
      <w:pPr>
        <w:pStyle w:val="ZPKTzmpktartykuempunktem"/>
      </w:pPr>
      <w:r w:rsidRPr="007C6B48">
        <w:t>7)</w:t>
      </w:r>
      <w:r w:rsidRPr="007C6B48">
        <w:tab/>
        <w:t>dokumenty potwierdzające uzgodnienie, o którym mowa w art. 10 ust. 7 ustawy z dnia 16 kwietnia 2004 r. o ochronie przyrody, jeżeli projekt planu urządzenia lasu podlegał temu uzgodnieniu.</w:t>
      </w:r>
    </w:p>
    <w:p w14:paraId="199EB46E" w14:textId="534572C1" w:rsidR="007C6B48" w:rsidRPr="007C6B48" w:rsidRDefault="007C6B48" w:rsidP="007C6B48">
      <w:pPr>
        <w:pStyle w:val="ZUSTzmustartykuempunktem"/>
      </w:pPr>
      <w:r w:rsidRPr="007C6B48">
        <w:t>4. Minister właściwy do spraw środowiska zamieszcza na stronie podmiotowej obsługującego go urzędu w Biuletynie Informacji Publicznej wniosek o zatwierdzenie planu urządzenia lasu wraz z załącznikami, o których mowa w ust. 3 pkt 1</w:t>
      </w:r>
      <w:r w:rsidR="00110E6C">
        <w:t>–</w:t>
      </w:r>
      <w:r w:rsidRPr="007C6B48">
        <w:t>5 i 7, z wyłączeniem danych osobowych wnioskodawcy oraz innych osób fizycznych.</w:t>
      </w:r>
    </w:p>
    <w:p w14:paraId="787CB24E" w14:textId="77777777" w:rsidR="007C6B48" w:rsidRPr="007C6B48" w:rsidRDefault="007C6B48" w:rsidP="007C6B48">
      <w:pPr>
        <w:pStyle w:val="ZUSTzmustartykuempunktem"/>
      </w:pPr>
      <w:r w:rsidRPr="007C6B48">
        <w:t>5. Stroną postępowania w sprawie zatwierdzenia planu urządzenia lasu jest właściciel lasu.</w:t>
      </w:r>
    </w:p>
    <w:p w14:paraId="62D14C13" w14:textId="77777777" w:rsidR="007C6B48" w:rsidRPr="007C6B48" w:rsidRDefault="007C6B48" w:rsidP="007C6B48">
      <w:pPr>
        <w:pStyle w:val="ZUSTzmustartykuempunktem"/>
      </w:pPr>
      <w:bookmarkStart w:id="35" w:name="_Hlk190957652"/>
      <w:r w:rsidRPr="007C6B48">
        <w:t>6. W postępowaniu w sprawie zatwierdzenia planu urządzenia lasu nie stosuje się przepisów art. 31 Kodeksu postępowania administracyjnego.</w:t>
      </w:r>
    </w:p>
    <w:p w14:paraId="12606AEB" w14:textId="12FFD539" w:rsidR="007C6B48" w:rsidRPr="007C6B48" w:rsidRDefault="007C6B48" w:rsidP="007C6B48">
      <w:pPr>
        <w:pStyle w:val="ZUSTzmustartykuempunktem"/>
      </w:pPr>
      <w:r w:rsidRPr="007C6B48">
        <w:lastRenderedPageBreak/>
        <w:t xml:space="preserve">7. W terminie 30 dni od dnia zamieszczenia </w:t>
      </w:r>
      <w:bookmarkStart w:id="36" w:name="_Hlk223010341"/>
      <w:r w:rsidRPr="007C6B48">
        <w:t xml:space="preserve">w Biuletynie Informacji Publicznej </w:t>
      </w:r>
      <w:bookmarkEnd w:id="36"/>
      <w:r w:rsidRPr="007C6B48">
        <w:t xml:space="preserve">wniosku o zatwierdzenie planu urządzenia lasu wraz z załącznikami, w sposób określony w ust. 4, organizacje społeczne powołujące się na swoje cele statutowe, prowadzące udokumentowaną działalność statutową w zakresie ochrony przyrody przez co najmniej 24 miesiące przed dniem zamieszczenia w Biuletynie Informacji Publicznej tego wniosku, oraz </w:t>
      </w:r>
      <w:bookmarkStart w:id="37" w:name="_Hlk210392763"/>
      <w:r w:rsidRPr="007C6B48">
        <w:t>reprezentatywne organizacje pracodawców w rozumieniu art. 24 ust. 2 ustawy z dnia 24 lipca 2015 r. o Radzie Dialogu Społecznego i innych instytucjach dialogu społecznego</w:t>
      </w:r>
      <w:bookmarkEnd w:id="37"/>
      <w:r w:rsidRPr="007C6B48">
        <w:t>, mogą wnosić do ministra właściwego do spraw środowiska uwagi do udostępnionego projektu planu urządzenia lasu.</w:t>
      </w:r>
    </w:p>
    <w:p w14:paraId="17F27012" w14:textId="77777777" w:rsidR="007C6B48" w:rsidRPr="007C6B48" w:rsidRDefault="007C6B48" w:rsidP="007C6B48">
      <w:pPr>
        <w:pStyle w:val="ZUSTzmustartykuempunktem"/>
      </w:pPr>
      <w:r w:rsidRPr="007C6B48">
        <w:t xml:space="preserve">8. Uwagi wniesione po terminie lub przez podmioty niespełniające warunków, o których mowa w ust. 7, minister właściwy do spraw środowiska pozostawia bez rozpatrzenia. </w:t>
      </w:r>
    </w:p>
    <w:p w14:paraId="4AC22CF1" w14:textId="77777777" w:rsidR="007C6B48" w:rsidRPr="007C6B48" w:rsidRDefault="007C6B48" w:rsidP="007C6B48">
      <w:pPr>
        <w:pStyle w:val="ZUSTzmustartykuempunktem"/>
      </w:pPr>
      <w:r w:rsidRPr="007C6B48">
        <w:t>9. Minister właściwy do spraw środowiska może przekazać właścicielowi lasu wniesione uwagi w celu przedstawienia stanowiska.</w:t>
      </w:r>
    </w:p>
    <w:p w14:paraId="1643018E" w14:textId="77777777" w:rsidR="007C6B48" w:rsidRPr="007C6B48" w:rsidRDefault="007C6B48" w:rsidP="007C6B48">
      <w:pPr>
        <w:pStyle w:val="ZUSTzmustartykuempunktem"/>
      </w:pPr>
      <w:r w:rsidRPr="007C6B48">
        <w:t xml:space="preserve">10. Minister właściwy do spraw środowiska rozpatruje wniesione uwagi, a następnie sporządza raport zawierający zestawienie wniesionych uwag wraz z odniesieniem się do nich, który zamieszcza na stronie podmiotowej obsługującego go urzędu w Biuletynie Informacji Publicznej i dołącza do akt sprawy. </w:t>
      </w:r>
    </w:p>
    <w:p w14:paraId="239F5C8F" w14:textId="2A5037F9" w:rsidR="007C6B48" w:rsidRPr="007C6B48" w:rsidRDefault="007C6B48" w:rsidP="007C6B48">
      <w:pPr>
        <w:pStyle w:val="ZUSTzmustartykuempunktem"/>
      </w:pPr>
      <w:r w:rsidRPr="007C6B48">
        <w:t xml:space="preserve">11. Minister właściwy do spraw środowiska wzywa właściciela lasu do uzupełnienia lub zmiany projektu planu urządzenia lasu, określając w wezwaniu zakres uzupełnienia lub zmiany projektu oraz termin na ich dokonanie, </w:t>
      </w:r>
      <w:proofErr w:type="spellStart"/>
      <w:r w:rsidRPr="007C6B48">
        <w:t>niekrótszy</w:t>
      </w:r>
      <w:proofErr w:type="spellEnd"/>
      <w:r w:rsidRPr="007C6B48">
        <w:t xml:space="preserve"> niż 7 dni, pod rygorem odmowy zatwierdzenia planu urządzenia lasu, jeżeli:</w:t>
      </w:r>
    </w:p>
    <w:p w14:paraId="33AEA7BA" w14:textId="77777777" w:rsidR="007C6B48" w:rsidRPr="007C6B48" w:rsidRDefault="007C6B48" w:rsidP="007C6B48">
      <w:pPr>
        <w:pStyle w:val="ZPKTzmpktartykuempunktem"/>
      </w:pPr>
      <w:r w:rsidRPr="007C6B48">
        <w:t>1)</w:t>
      </w:r>
      <w:r w:rsidRPr="007C6B48">
        <w:tab/>
        <w:t>projekt planu urządzenia lasu:</w:t>
      </w:r>
    </w:p>
    <w:p w14:paraId="4E6552E0" w14:textId="77777777" w:rsidR="007C6B48" w:rsidRPr="007C6B48" w:rsidRDefault="007C6B48" w:rsidP="007C6B48">
      <w:pPr>
        <w:pStyle w:val="ZLITwPKTzmlitwpktartykuempunktem"/>
      </w:pPr>
      <w:r w:rsidRPr="007C6B48">
        <w:t>a)</w:t>
      </w:r>
      <w:r w:rsidRPr="007C6B48">
        <w:tab/>
        <w:t>jest niezgodny z przepisami prawa powszechnie obowiązującego,</w:t>
      </w:r>
    </w:p>
    <w:p w14:paraId="20294015" w14:textId="62800779" w:rsidR="007C6B48" w:rsidRPr="007C6B48" w:rsidRDefault="007C6B48" w:rsidP="007C6B48">
      <w:pPr>
        <w:pStyle w:val="ZLITwPKTzmlitwpktartykuempunktem"/>
      </w:pPr>
      <w:r w:rsidRPr="007C6B48">
        <w:t>b)</w:t>
      </w:r>
      <w:r w:rsidRPr="007C6B48">
        <w:tab/>
        <w:t>zawiera rozwiązania, które nie zapewniają realizacji celów lub zasad trwale zrównoważonej gospodarki leśnej lub celów ochrony przyrody,</w:t>
      </w:r>
    </w:p>
    <w:p w14:paraId="698C1DE6" w14:textId="77777777" w:rsidR="007C6B48" w:rsidRPr="007C6B48" w:rsidRDefault="007C6B48" w:rsidP="007C6B48">
      <w:pPr>
        <w:pStyle w:val="ZLITwPKTzmlitwpktartykuempunktem"/>
      </w:pPr>
      <w:r w:rsidRPr="007C6B48">
        <w:t>c)</w:t>
      </w:r>
      <w:r w:rsidRPr="007C6B48">
        <w:tab/>
        <w:t>zawiera błędy, które mogą mieć istotny wpływ na wykonanie planu urządzenia lasu, lub wykracza poza zakres właściwy dla planu urządzenia lasu;</w:t>
      </w:r>
    </w:p>
    <w:p w14:paraId="3F63EA34" w14:textId="77777777" w:rsidR="007C6B48" w:rsidRPr="007C6B48" w:rsidRDefault="007C6B48" w:rsidP="007C6B48">
      <w:pPr>
        <w:pStyle w:val="ZPKTzmpktartykuempunktem"/>
      </w:pPr>
      <w:r w:rsidRPr="007C6B48">
        <w:t>2)</w:t>
      </w:r>
      <w:r w:rsidRPr="007C6B48">
        <w:tab/>
        <w:t>z przeprowadzonej strategicznej oceny oddziaływania na środowisko wynika, że projekt planu urządzenia lasu lub działania w nim przewidziane mogą znacząco negatywnie oddziaływać na cele ochrony obszaru Natura 2000, a nie zachodzą przesłanki zezwolenia na realizację planu lub działań, o których mowa w art. 34 ustawy z dnia 16 kwietnia 2004 r. o ochronie przyrody.</w:t>
      </w:r>
    </w:p>
    <w:bookmarkEnd w:id="35"/>
    <w:p w14:paraId="771CAB13" w14:textId="77777777" w:rsidR="007C6B48" w:rsidRPr="007C6B48" w:rsidRDefault="007C6B48" w:rsidP="007C6B48">
      <w:pPr>
        <w:pStyle w:val="ZUSTzmustartykuempunktem"/>
      </w:pPr>
      <w:r w:rsidRPr="007C6B48">
        <w:lastRenderedPageBreak/>
        <w:t>12. Minister właściwy do spraw środowiska wydaje decyzję administracyjną w sprawie zatwierdzenia planu urządzenia lasu w terminie 3 miesięcy od dnia otrzymania wniosku o zatwierdzenie planu urządzenia lasu.</w:t>
      </w:r>
    </w:p>
    <w:p w14:paraId="21DBDE1B" w14:textId="77777777" w:rsidR="007C6B48" w:rsidRPr="007C6B48" w:rsidRDefault="007C6B48" w:rsidP="007C6B48">
      <w:pPr>
        <w:pStyle w:val="ZUSTzmustartykuempunktem"/>
      </w:pPr>
      <w:r w:rsidRPr="007C6B48">
        <w:t xml:space="preserve">13. Plan urządzenia lasu stanowi załącznik do decyzji administracyjnej w sprawie zatwierdzenia planu urządzenia lasu. </w:t>
      </w:r>
    </w:p>
    <w:p w14:paraId="0AE4825C" w14:textId="64AB99C0" w:rsidR="007C6B48" w:rsidRPr="007C6B48" w:rsidRDefault="007C6B48" w:rsidP="007C6B48">
      <w:pPr>
        <w:pStyle w:val="ZUSTzmustartykuempunktem"/>
      </w:pPr>
      <w:r w:rsidRPr="007C6B48">
        <w:t>14. W uzasadnieniu decyzji administracyjnej w sprawie zatwierdzenia planu urządzenia lasu niezależnie od wymagań wynikających z przepisów Kodeksu postępowania administracyjnego podaje się informacje o:</w:t>
      </w:r>
    </w:p>
    <w:p w14:paraId="7B69C102" w14:textId="77777777" w:rsidR="007C6B48" w:rsidRPr="007C6B48" w:rsidRDefault="007C6B48" w:rsidP="007C6B48">
      <w:pPr>
        <w:pStyle w:val="ZPKTzmpktartykuempunktem"/>
      </w:pPr>
      <w:r w:rsidRPr="007C6B48">
        <w:t>1)</w:t>
      </w:r>
      <w:r w:rsidRPr="007C6B48">
        <w:tab/>
        <w:t xml:space="preserve">przeprowadzonej partycypacji społecznej, </w:t>
      </w:r>
      <w:bookmarkStart w:id="38" w:name="_Hlk209107801"/>
      <w:r w:rsidRPr="007C6B48">
        <w:t xml:space="preserve">w tym, w jaki sposób i w jakim zakresie uwzględniono postulaty i uwagi zgłoszone </w:t>
      </w:r>
      <w:bookmarkEnd w:id="38"/>
      <w:r w:rsidRPr="007C6B48">
        <w:t>w ramach tej partycypacji;</w:t>
      </w:r>
    </w:p>
    <w:p w14:paraId="231E75C5" w14:textId="77777777" w:rsidR="007C6B48" w:rsidRPr="007C6B48" w:rsidRDefault="007C6B48" w:rsidP="007C6B48">
      <w:pPr>
        <w:pStyle w:val="ZPKTzmpktartykuempunktem"/>
      </w:pPr>
      <w:r w:rsidRPr="007C6B48">
        <w:t>2)</w:t>
      </w:r>
      <w:r w:rsidRPr="007C6B48">
        <w:tab/>
        <w:t>udziale społeczeństwa, o którym mowa w ust. 7, w tym, w jaki sposób i w jakim zakresie uwzględniono uwagi zgłoszone w ramach tego udziału.</w:t>
      </w:r>
    </w:p>
    <w:p w14:paraId="6298CCC6" w14:textId="77777777" w:rsidR="007C6B48" w:rsidRPr="007C6B48" w:rsidRDefault="007C6B48" w:rsidP="007C6B48">
      <w:pPr>
        <w:pStyle w:val="ZUSTzmustartykuempunktem"/>
      </w:pPr>
      <w:r w:rsidRPr="007C6B48">
        <w:t>15. Minister właściwy do spraw środowiska odmawia zatwierdzenia planu urządzenia lasu, jeżeli:</w:t>
      </w:r>
    </w:p>
    <w:p w14:paraId="1AF4A957" w14:textId="77777777" w:rsidR="007C6B48" w:rsidRPr="007C6B48" w:rsidRDefault="007C6B48" w:rsidP="007C6B48">
      <w:pPr>
        <w:pStyle w:val="ZPKTzmpktartykuempunktem"/>
      </w:pPr>
      <w:r w:rsidRPr="007C6B48">
        <w:t>1)</w:t>
      </w:r>
      <w:r w:rsidRPr="007C6B48">
        <w:tab/>
        <w:t>projekt planu urządzenia lasu:</w:t>
      </w:r>
    </w:p>
    <w:p w14:paraId="3711272D" w14:textId="77777777" w:rsidR="007C6B48" w:rsidRPr="007C6B48" w:rsidRDefault="007C6B48" w:rsidP="007C6B48">
      <w:pPr>
        <w:pStyle w:val="ZLITwPKTzmlitwpktartykuempunktem"/>
      </w:pPr>
      <w:r w:rsidRPr="007C6B48">
        <w:t>a)</w:t>
      </w:r>
      <w:r w:rsidRPr="007C6B48">
        <w:tab/>
        <w:t xml:space="preserve">jest niezgodny z przepisami prawa powszechnie obowiązującego, </w:t>
      </w:r>
    </w:p>
    <w:p w14:paraId="2818C882" w14:textId="77777777" w:rsidR="007C6B48" w:rsidRPr="007C6B48" w:rsidRDefault="007C6B48" w:rsidP="007C6B48">
      <w:pPr>
        <w:pStyle w:val="ZLITwPKTzmlitwpktartykuempunktem"/>
      </w:pPr>
      <w:r w:rsidRPr="007C6B48">
        <w:t>b)</w:t>
      </w:r>
      <w:r w:rsidRPr="007C6B48">
        <w:tab/>
        <w:t>jest niezgodny z celami lub zasadami trwale zrównoważonej gospodarki leśnej</w:t>
      </w:r>
      <w:bookmarkStart w:id="39" w:name="_Hlk213418095"/>
      <w:r w:rsidRPr="007C6B48">
        <w:t>,</w:t>
      </w:r>
      <w:bookmarkEnd w:id="39"/>
    </w:p>
    <w:p w14:paraId="59D0F0ED" w14:textId="0CD0A563" w:rsidR="007C6B48" w:rsidRPr="007C6B48" w:rsidRDefault="007C6B48" w:rsidP="007C6B48">
      <w:pPr>
        <w:pStyle w:val="ZLITwPKTzmlitwpktartykuempunktem"/>
      </w:pPr>
      <w:r w:rsidRPr="007C6B48">
        <w:t>c)</w:t>
      </w:r>
      <w:r w:rsidRPr="007C6B48">
        <w:tab/>
        <w:t>jest niezgodny ze sposobami realizacji celów ochrony przyrody określonymi w dokumentach, o których mowa w art. 3 pkt 3 i 4 ustawy z dnia 16 kwietnia 2004</w:t>
      </w:r>
      <w:r w:rsidR="00E2507B">
        <w:t> </w:t>
      </w:r>
      <w:r w:rsidRPr="007C6B48">
        <w:t>r. o ochronie przyrody, dla obszaru, którego dotyczy plan urządzenia lasu</w:t>
      </w:r>
      <w:r w:rsidR="00F0316B">
        <w:t>,</w:t>
      </w:r>
    </w:p>
    <w:p w14:paraId="3FB79BCC" w14:textId="77777777" w:rsidR="007C6B48" w:rsidRPr="007C6B48" w:rsidRDefault="007C6B48" w:rsidP="007C6B48">
      <w:pPr>
        <w:pStyle w:val="ZLITwPKTzmlitwpktartykuempunktem"/>
      </w:pPr>
      <w:r w:rsidRPr="007C6B48">
        <w:t>d)</w:t>
      </w:r>
      <w:r w:rsidRPr="007C6B48">
        <w:tab/>
        <w:t xml:space="preserve">został sporządzony z naruszeniem przepisów o partycypacji społecznej, które mogło mieć istotny wpływ na projekt, </w:t>
      </w:r>
    </w:p>
    <w:p w14:paraId="01E0C9F0" w14:textId="3B6580E3" w:rsidR="007C6B48" w:rsidRPr="007C6B48" w:rsidRDefault="007C6B48" w:rsidP="007C6B48">
      <w:pPr>
        <w:pStyle w:val="ZLITwPKTzmlitwpktartykuempunktem"/>
      </w:pPr>
      <w:r w:rsidRPr="007C6B48">
        <w:t>e)</w:t>
      </w:r>
      <w:r w:rsidRPr="007C6B48">
        <w:tab/>
        <w:t>został sporządzony z naruszeniem warunków lub trybu jego sporządzania określonych w przepisach wykonawczych wydanych na podstawie art. 25 pkt</w:t>
      </w:r>
      <w:r w:rsidR="003B755E">
        <w:t> </w:t>
      </w:r>
      <w:r w:rsidRPr="007C6B48">
        <w:t>1,</w:t>
      </w:r>
    </w:p>
    <w:p w14:paraId="27AFB416" w14:textId="77777777" w:rsidR="007C6B48" w:rsidRPr="007C6B48" w:rsidRDefault="007C6B48" w:rsidP="007C6B48">
      <w:pPr>
        <w:pStyle w:val="ZLITwPKTzmlitwpktartykuempunktem"/>
      </w:pPr>
      <w:r w:rsidRPr="007C6B48">
        <w:t>f)</w:t>
      </w:r>
      <w:r w:rsidRPr="007C6B48">
        <w:tab/>
        <w:t>zawiera błędy, które mogą mieć istotny wpływ na wykonanie planu urządzenia lasu, lub wykracza poza zakres właściwy dla planu urządzenia lasu;</w:t>
      </w:r>
    </w:p>
    <w:p w14:paraId="1A9C76CE" w14:textId="77777777" w:rsidR="007C6B48" w:rsidRPr="007C6B48" w:rsidRDefault="007C6B48" w:rsidP="007C6B48">
      <w:pPr>
        <w:pStyle w:val="ZPKTzmpktartykuempunktem"/>
      </w:pPr>
      <w:r w:rsidRPr="007C6B48">
        <w:t>2)</w:t>
      </w:r>
      <w:r w:rsidRPr="007C6B48">
        <w:tab/>
        <w:t xml:space="preserve">z przeprowadzonej strategicznej oceny oddziaływania na środowisko wynika, że projekt planu urządzenia lasu lub działania w nim przewidziane mogą znacząco negatywnie oddziaływać na cele ochrony obszaru Natura 2000, chyba że zachodzą przesłanki zezwolenia na realizację planu lub działań, o których mowa w art. 34 ustawy z dnia 16 kwietnia 2004 r. o ochronie przyrody; </w:t>
      </w:r>
    </w:p>
    <w:p w14:paraId="7F8679E6" w14:textId="77777777" w:rsidR="007C6B48" w:rsidRPr="007C6B48" w:rsidRDefault="007C6B48" w:rsidP="007C6B48">
      <w:pPr>
        <w:pStyle w:val="ZPKTzmpktartykuempunktem"/>
      </w:pPr>
      <w:r w:rsidRPr="007C6B48">
        <w:t>3)</w:t>
      </w:r>
      <w:r w:rsidRPr="007C6B48">
        <w:tab/>
        <w:t>właściciel lasu nie uzupełnił lub nie zmienił projektu planu urządzenia lasu w przypadku, o którym mowa w ust. 11.</w:t>
      </w:r>
    </w:p>
    <w:p w14:paraId="64FF6E2E" w14:textId="77777777" w:rsidR="007C6B48" w:rsidRPr="007C6B48" w:rsidRDefault="007C6B48" w:rsidP="007C6B48">
      <w:pPr>
        <w:pStyle w:val="ZUSTzmustartykuempunktem"/>
      </w:pPr>
      <w:r w:rsidRPr="007C6B48">
        <w:lastRenderedPageBreak/>
        <w:t xml:space="preserve">16. Minister właściwy do spraw środowiska może odmówić zatwierdzenia planu urządzenia lasu, jeżeli opinia dyrektora regionalnego zarządu gospodarki wodnej Państwowego Gospodarstwa Wodnego Wody Polskie, dyrektora parku krajobrazowego, dyrektora zespołu parków krajobrazowych, rady gminy, organu wojskowego, dyrektora urzędu morskiego lub wojewódzkiego konserwatora zabytków, o której mowa w art. 18a ust. 2, do projektu planu urządzenia lasu jest negatywna. </w:t>
      </w:r>
    </w:p>
    <w:p w14:paraId="3632BDD8" w14:textId="77777777" w:rsidR="007C6B48" w:rsidRPr="007C6B48" w:rsidRDefault="007C6B48" w:rsidP="007C6B48">
      <w:pPr>
        <w:pStyle w:val="ZUSTzmustartykuempunktem"/>
      </w:pPr>
      <w:r w:rsidRPr="007C6B48">
        <w:t xml:space="preserve">17. Minister właściwy do spraw środowiska </w:t>
      </w:r>
      <w:bookmarkStart w:id="40" w:name="_Hlk190956071"/>
      <w:r w:rsidRPr="007C6B48">
        <w:t>zamieszcza decyzję administracyjną w sprawie zatwierdzenia planu urządzenia lasu na stronie podmiotowej obsługującego go urzędu</w:t>
      </w:r>
      <w:bookmarkEnd w:id="40"/>
      <w:r w:rsidRPr="007C6B48">
        <w:t xml:space="preserve"> w Biuletynie Informacji Publicznej.</w:t>
      </w:r>
    </w:p>
    <w:p w14:paraId="53A9C6DB" w14:textId="608B4508" w:rsidR="007C6B48" w:rsidRPr="007C6B48" w:rsidRDefault="007C6B48" w:rsidP="007C6B48">
      <w:pPr>
        <w:pStyle w:val="ZUSTzmustartykuempunktem"/>
      </w:pPr>
      <w:r w:rsidRPr="007C6B48">
        <w:t xml:space="preserve">18. Do zatwierdzania uproszczonych planów urządzenia lasu dla lasów wchodzących w skład Zasobu Własności Rolnej Skarbu Państwa stosuje się przepisy ust. 2–17, przy </w:t>
      </w:r>
      <w:proofErr w:type="gramStart"/>
      <w:r w:rsidRPr="007C6B48">
        <w:t>czym</w:t>
      </w:r>
      <w:proofErr w:type="gramEnd"/>
      <w:r w:rsidRPr="007C6B48">
        <w:t xml:space="preserve"> ilekroć w tych przepisach jest mowa o planie urządzenia lasu</w:t>
      </w:r>
      <w:r w:rsidR="0090767E">
        <w:t>,</w:t>
      </w:r>
      <w:r w:rsidRPr="007C6B48">
        <w:t xml:space="preserve"> rozumie się przez to uproszczony plan urządzenia lasu.”;</w:t>
      </w:r>
    </w:p>
    <w:p w14:paraId="333EB306" w14:textId="77777777" w:rsidR="007C6B48" w:rsidRPr="007C6B48" w:rsidRDefault="007C6B48" w:rsidP="007C6B48">
      <w:pPr>
        <w:pStyle w:val="PKTpunkt"/>
      </w:pPr>
      <w:r w:rsidRPr="007C6B48">
        <w:t>12)</w:t>
      </w:r>
      <w:r w:rsidRPr="007C6B48">
        <w:tab/>
        <w:t>w art. 22:</w:t>
      </w:r>
    </w:p>
    <w:p w14:paraId="0766C380" w14:textId="400E479A" w:rsidR="007C6B48" w:rsidRPr="007C6B48" w:rsidRDefault="007C6B48" w:rsidP="007C6B48">
      <w:pPr>
        <w:pStyle w:val="LITlitera"/>
      </w:pPr>
      <w:r w:rsidRPr="007C6B48">
        <w:t>a)</w:t>
      </w:r>
      <w:r w:rsidRPr="007C6B48">
        <w:tab/>
        <w:t>uchyla się ust. 1</w:t>
      </w:r>
      <w:r w:rsidR="001935FC">
        <w:t>,</w:t>
      </w:r>
    </w:p>
    <w:p w14:paraId="0C66C292" w14:textId="77777777" w:rsidR="007C6B48" w:rsidRPr="007C6B48" w:rsidRDefault="007C6B48" w:rsidP="007C6B48">
      <w:pPr>
        <w:pStyle w:val="LITlitera"/>
      </w:pPr>
      <w:r w:rsidRPr="007C6B48">
        <w:t>b)</w:t>
      </w:r>
      <w:r w:rsidRPr="007C6B48">
        <w:tab/>
        <w:t>ust. 2 otrzymuje brzmienie:</w:t>
      </w:r>
    </w:p>
    <w:p w14:paraId="5D430FF0" w14:textId="77777777" w:rsidR="007C6B48" w:rsidRPr="007C6B48" w:rsidRDefault="007C6B48" w:rsidP="007C6B48">
      <w:pPr>
        <w:pStyle w:val="ZLITUSTzmustliter"/>
      </w:pPr>
      <w:r w:rsidRPr="007C6B48">
        <w:t>„2. Starosta, po uzyskaniu opinii właściwego terytorialnie nadleśniczego, zatwierdza, w drodze decyzji administracyjnej, uproszczony plan urządzenia lasu, z uwzględnieniem przepisów art. 22a.”;</w:t>
      </w:r>
    </w:p>
    <w:p w14:paraId="70C74D2A" w14:textId="77777777" w:rsidR="007C6B48" w:rsidRPr="007C6B48" w:rsidRDefault="007C6B48" w:rsidP="007C6B48">
      <w:pPr>
        <w:pStyle w:val="PKTpunkt"/>
      </w:pPr>
      <w:r w:rsidRPr="007C6B48">
        <w:t>13)</w:t>
      </w:r>
      <w:r w:rsidRPr="007C6B48">
        <w:tab/>
        <w:t>po art. 22 dodaje się art. 22a–22c w brzmieniu:</w:t>
      </w:r>
    </w:p>
    <w:p w14:paraId="28E84270" w14:textId="77777777" w:rsidR="007C6B48" w:rsidRPr="007C6B48" w:rsidRDefault="007C6B48" w:rsidP="007C6B48">
      <w:pPr>
        <w:pStyle w:val="ZARTzmartartykuempunktem"/>
      </w:pPr>
      <w:r w:rsidRPr="007C6B48">
        <w:t xml:space="preserve">„Art. 22a. 1. Starosta zatwierdza, w drodze decyzji administracyjnej, na wniosek właściciela lasu, uproszczony plan urządzenia lasu </w:t>
      </w:r>
      <w:bookmarkStart w:id="41" w:name="_Hlk202267976"/>
      <w:r w:rsidRPr="007C6B48">
        <w:t xml:space="preserve">dla lasów </w:t>
      </w:r>
      <w:bookmarkEnd w:id="41"/>
      <w:r w:rsidRPr="007C6B48">
        <w:t>komunalnych.</w:t>
      </w:r>
      <w:bookmarkStart w:id="42" w:name="_Hlk167450671"/>
    </w:p>
    <w:p w14:paraId="71499807" w14:textId="77777777" w:rsidR="007C6B48" w:rsidRPr="007C6B48" w:rsidRDefault="007C6B48" w:rsidP="00CB375B">
      <w:pPr>
        <w:pStyle w:val="ZUSTzmustartykuempunktem"/>
      </w:pPr>
      <w:r w:rsidRPr="007C6B48">
        <w:t>2. Właściciel lasu, na co najmniej 3 miesiące przed końcem okresu obowiązywania dotychczasowego uproszczonego planu urządzenia lasu, składa do starosty wniosek o zatwierdzenie uproszczonego planu urządzenia lasu.</w:t>
      </w:r>
    </w:p>
    <w:p w14:paraId="2F5A407A" w14:textId="77777777" w:rsidR="007C6B48" w:rsidRPr="007C6B48" w:rsidRDefault="007C6B48" w:rsidP="007C6B48">
      <w:pPr>
        <w:pStyle w:val="ZUSTzmustartykuempunktem"/>
      </w:pPr>
      <w:r w:rsidRPr="007C6B48">
        <w:t>3. Projekt uproszczonego planu urządzenia lasu dla lasów komunalnych wymaga zaopiniowania przez właściwego terytorialnie nadleśniczego. Nadleśniczy przedstawia opinię w terminie 30 dni od dnia otrzymania projektu uproszczonego planu urządzenia lasu. Nieprzedstawienie opinii w terminie uważa się za rezygnację z prawa do jej wyrażenia.</w:t>
      </w:r>
    </w:p>
    <w:p w14:paraId="34684C95" w14:textId="77777777" w:rsidR="007C6B48" w:rsidRPr="007C6B48" w:rsidRDefault="007C6B48" w:rsidP="007C6B48">
      <w:pPr>
        <w:pStyle w:val="ZUSTzmustartykuempunktem"/>
      </w:pPr>
      <w:r w:rsidRPr="007C6B48">
        <w:t>4. Z wnioskiem do nadleśniczego o przedstawienie opinii występuje właściciel lasu.</w:t>
      </w:r>
    </w:p>
    <w:p w14:paraId="204EB5D1" w14:textId="77777777" w:rsidR="007C6B48" w:rsidRPr="007C6B48" w:rsidRDefault="007C6B48" w:rsidP="007C6B48">
      <w:pPr>
        <w:pStyle w:val="ZUSTzmustartykuempunktem"/>
      </w:pPr>
      <w:r w:rsidRPr="007C6B48">
        <w:t xml:space="preserve">5. Do projektu uproszczonego planu urządzenia lasu dla lasów komunalnych stosuje się przepisy art. 18c ust. 1, 3–9 i art. 18d ust. 1–4 i 6–10, przy </w:t>
      </w:r>
      <w:proofErr w:type="gramStart"/>
      <w:r w:rsidRPr="007C6B48">
        <w:t>czym</w:t>
      </w:r>
      <w:proofErr w:type="gramEnd"/>
      <w:r w:rsidRPr="007C6B48">
        <w:t xml:space="preserve"> ilekroć w tych </w:t>
      </w:r>
      <w:r w:rsidRPr="007C6B48">
        <w:lastRenderedPageBreak/>
        <w:t xml:space="preserve">przepisach jest mowa o planie urządzenia lasu, rozumie się przez to uproszczony plan urządzenia lasu. </w:t>
      </w:r>
    </w:p>
    <w:p w14:paraId="06A1C38F" w14:textId="77777777" w:rsidR="007C6B48" w:rsidRPr="007C6B48" w:rsidRDefault="007C6B48" w:rsidP="007C6B48">
      <w:pPr>
        <w:pStyle w:val="ZUSTzmustartykuempunktem"/>
      </w:pPr>
      <w:r w:rsidRPr="007C6B48">
        <w:t xml:space="preserve">6. Stroną postępowania w sprawie zatwierdzenia uproszczonego planu urządzenia lasu dla lasów komunalnych jest właściciel lasu. </w:t>
      </w:r>
    </w:p>
    <w:p w14:paraId="06D7F402" w14:textId="77777777" w:rsidR="007C6B48" w:rsidRPr="007C6B48" w:rsidRDefault="007C6B48" w:rsidP="007C6B48">
      <w:pPr>
        <w:pStyle w:val="ZUSTzmustartykuempunktem"/>
      </w:pPr>
      <w:r w:rsidRPr="007C6B48">
        <w:t>7. Do wniosku o zatwierdzenie uproszczonego planu urządzenia lasu dla lasów komunalnych dołącza się:</w:t>
      </w:r>
    </w:p>
    <w:p w14:paraId="25B8A6E7" w14:textId="77777777" w:rsidR="007C6B48" w:rsidRPr="007C6B48" w:rsidRDefault="007C6B48" w:rsidP="007C6B48">
      <w:pPr>
        <w:pStyle w:val="ZPKTzmpktartykuempunktem"/>
      </w:pPr>
      <w:r w:rsidRPr="007C6B48">
        <w:t>1)</w:t>
      </w:r>
      <w:r w:rsidRPr="007C6B48">
        <w:tab/>
        <w:t>projekt uproszczonego planu urządzenia lasu;</w:t>
      </w:r>
    </w:p>
    <w:p w14:paraId="37E7ABE8" w14:textId="7EDDAF31" w:rsidR="007C6B48" w:rsidRPr="007C6B48" w:rsidRDefault="007C6B48" w:rsidP="007C6B48">
      <w:pPr>
        <w:pStyle w:val="ZPKTzmpktartykuempunktem"/>
      </w:pPr>
      <w:r w:rsidRPr="007C6B48">
        <w:t>2)</w:t>
      </w:r>
      <w:r w:rsidRPr="007C6B48">
        <w:tab/>
        <w:t>prognozę oddziaływania na środowisko, raport z partycypacji społecznej, o którym mowa w art. 18d ust. 10, oraz pisemne podsumowanie, o którym mowa w art. 55 ust.</w:t>
      </w:r>
      <w:r w:rsidR="003B755E">
        <w:t> </w:t>
      </w:r>
      <w:r w:rsidRPr="007C6B48">
        <w:t>3 ustawy z dnia 3 października 2008 r. o udostępnianiu informacji o środowisku i jego ochronie, udziale społeczeństwa w ochronie środowiska oraz o ocenach oddziaływania na środowisko, jeżeli projekt uproszczonego planu urządzenia lasu podlegał strategicznej ocenie oddziaływania na środowisko;</w:t>
      </w:r>
    </w:p>
    <w:p w14:paraId="4DBAC1C4" w14:textId="77777777" w:rsidR="007C6B48" w:rsidRPr="007C6B48" w:rsidRDefault="007C6B48" w:rsidP="007C6B48">
      <w:pPr>
        <w:pStyle w:val="ZPKTzmpktartykuempunktem"/>
      </w:pPr>
      <w:r w:rsidRPr="007C6B48">
        <w:t>3)</w:t>
      </w:r>
      <w:r w:rsidRPr="007C6B48">
        <w:tab/>
        <w:t>opinię nadleśniczego do projektu uproszczonego planu urządzenia lasu albo informację o nieprzedstawieniu opinii w terminie;</w:t>
      </w:r>
    </w:p>
    <w:p w14:paraId="10A857EB" w14:textId="77777777" w:rsidR="007C6B48" w:rsidRPr="007C6B48" w:rsidRDefault="007C6B48" w:rsidP="007C6B48">
      <w:pPr>
        <w:pStyle w:val="ZPKTzmpktartykuempunktem"/>
      </w:pPr>
      <w:r w:rsidRPr="007C6B48">
        <w:t>4)</w:t>
      </w:r>
      <w:r w:rsidRPr="007C6B48">
        <w:tab/>
        <w:t xml:space="preserve">postanowienie o uzgodnieniu projektu uproszczonego projektu planu urządzenia lasu, o którym mowa w art. 18b ust. 4, jeżeli jest wymagane, oraz art. 18c ust. 4, albo informację o uznaniu projektu za uzgodniony w związku z niewydaniem postanowienia w sprawie uzgodnienia tego projektu w terminie, o którym mowa odpowiednio w art. 18b ust. 4 oraz art. 18c ust. 6; </w:t>
      </w:r>
    </w:p>
    <w:p w14:paraId="25419270" w14:textId="77777777" w:rsidR="007C6B48" w:rsidRPr="007C6B48" w:rsidRDefault="007C6B48" w:rsidP="007C6B48">
      <w:pPr>
        <w:pStyle w:val="ZPKTzmpktartykuempunktem"/>
      </w:pPr>
      <w:r w:rsidRPr="007C6B48">
        <w:t>5)</w:t>
      </w:r>
      <w:r w:rsidRPr="007C6B48">
        <w:tab/>
        <w:t>dokumenty potwierdzające uzgodnienie, o którym mowa w art. 10 ust. 7 ustawy z dnia 16 kwietnia 2004 r. o ochronie przyrody, jeżeli projekt uproszczonego planu urządzenia lasu podlegał temu uzgodnieniu.</w:t>
      </w:r>
    </w:p>
    <w:p w14:paraId="5F9B91C7" w14:textId="77777777" w:rsidR="007C6B48" w:rsidRPr="007C6B48" w:rsidRDefault="007C6B48" w:rsidP="007C6B48">
      <w:pPr>
        <w:pStyle w:val="ZUSTzmustartykuempunktem"/>
      </w:pPr>
      <w:r w:rsidRPr="007C6B48">
        <w:t>8. W postępowaniu w sprawie zatwierdzenia uproszczonego planu urządzenia lasu dla lasów komunalnych nie stosuje się przepisów art. 31 Kodeksu postępowania administracyjnego.</w:t>
      </w:r>
    </w:p>
    <w:p w14:paraId="6E3456E2" w14:textId="77777777" w:rsidR="007C6B48" w:rsidRPr="007C6B48" w:rsidRDefault="007C6B48" w:rsidP="007C6B48">
      <w:pPr>
        <w:pStyle w:val="ZUSTzmustartykuempunktem"/>
      </w:pPr>
      <w:r w:rsidRPr="007C6B48">
        <w:t>9. Starosta zamieszcza wniosek o zatwierdzenie uproszczonego planu urządzenia lasu dla lasów komunalnych wraz z załącznikami, niezwłocznie po jego otrzymaniu, na swojej stronie podmiotowej obsługującego go urzędu w Biuletynie Informacji Publicznej.</w:t>
      </w:r>
    </w:p>
    <w:p w14:paraId="68F602E7" w14:textId="381A3A9A" w:rsidR="007C6B48" w:rsidRPr="007C6B48" w:rsidRDefault="007C6B48" w:rsidP="007C6B48">
      <w:pPr>
        <w:pStyle w:val="ZUSTzmustartykuempunktem"/>
      </w:pPr>
      <w:r w:rsidRPr="00055BD1">
        <w:t>10. W terminie 30 dni od dnia zamieszczenia</w:t>
      </w:r>
      <w:r w:rsidRPr="007C6B48">
        <w:t xml:space="preserve"> wniosku o zatwierdzenie uproszczonego planu urządzenia lasu dla lasów komunalnych wraz z załącznikami organizacje społeczne powołujące się na swoje cele statutowe, prowadzące udokumentowaną działalność statutową w zakresie ochrony przyrody przez co najmniej </w:t>
      </w:r>
      <w:r w:rsidRPr="007C6B48">
        <w:lastRenderedPageBreak/>
        <w:t>24 miesiące przed dniem zamieszczenia w Biuletynie Informacji Publicznej tego wniosku, oraz reprezentatywne organizacje pracodawców w rozumieniu art. 24 ust. 2 ustawy z dnia 24 lipca 2015 r. o Radzie Dialogu Społecznego i innych instytucjach dialogu społecznego</w:t>
      </w:r>
      <w:r w:rsidR="006B13B3">
        <w:t>,</w:t>
      </w:r>
      <w:r w:rsidRPr="007C6B48">
        <w:t xml:space="preserve"> mogą wnosić staroście uwagi do projektu uproszczonego planu urządzenia lasu dla lasów komunalnych.</w:t>
      </w:r>
    </w:p>
    <w:p w14:paraId="40DA39D9" w14:textId="77777777" w:rsidR="007C6B48" w:rsidRPr="007C6B48" w:rsidRDefault="007C6B48" w:rsidP="007C6B48">
      <w:pPr>
        <w:pStyle w:val="ZUSTzmustartykuempunktem"/>
      </w:pPr>
      <w:r w:rsidRPr="007C6B48">
        <w:t xml:space="preserve">11. Uwagi wniesione po terminie lub przez podmioty niespełniające warunków, o których mowa w ust. 10, starosta pozostawia bez rozpatrzenia. </w:t>
      </w:r>
    </w:p>
    <w:p w14:paraId="0EEA232F" w14:textId="77777777" w:rsidR="007C6B48" w:rsidRPr="007C6B48" w:rsidRDefault="007C6B48" w:rsidP="007C6B48">
      <w:pPr>
        <w:pStyle w:val="ZUSTzmustartykuempunktem"/>
      </w:pPr>
      <w:r w:rsidRPr="007C6B48">
        <w:t>12. Starosta przekazuje właścicielowi lasu wniesione uwagi. Właściciel lasu może przedstawić do nich swoje stanowisko.</w:t>
      </w:r>
    </w:p>
    <w:p w14:paraId="47548463" w14:textId="77777777" w:rsidR="007C6B48" w:rsidRPr="007C6B48" w:rsidRDefault="007C6B48" w:rsidP="007C6B48">
      <w:pPr>
        <w:pStyle w:val="ZUSTzmustartykuempunktem"/>
      </w:pPr>
      <w:r w:rsidRPr="007C6B48">
        <w:t>13. Starosta rozpatruje wniesione uwagi, a następnie sporządza raport zawierający zestawienie wniesionych uwag wraz z odniesieniem się do nich, który zamieszcza na stronie podmiotowej obsługującego go urzędu w Biuletynie Informacji Publicznej i dołącza do akt sprawy.</w:t>
      </w:r>
    </w:p>
    <w:p w14:paraId="10679A4B" w14:textId="1996D93F" w:rsidR="007C6B48" w:rsidRPr="007C6B48" w:rsidRDefault="007C6B48" w:rsidP="007C6B48">
      <w:pPr>
        <w:pStyle w:val="ZUSTzmustartykuempunktem"/>
      </w:pPr>
      <w:r w:rsidRPr="007C6B48">
        <w:t xml:space="preserve">14. Starosta wzywa właściciela lasu do uzupełnienia lub zmiany projektu uproszczonego planu urządzenia lasu, określając w wezwaniu zakres uzupełnienia lub zmiany projektu oraz termin na ich dokonanie, </w:t>
      </w:r>
      <w:proofErr w:type="spellStart"/>
      <w:r w:rsidRPr="007C6B48">
        <w:t>niekrótszy</w:t>
      </w:r>
      <w:proofErr w:type="spellEnd"/>
      <w:r w:rsidRPr="007C6B48">
        <w:t xml:space="preserve"> niż 7 dni, pod rygorem odmowy zatwierdzenia uproszczonego planu urządzenia lasu, jeżeli:</w:t>
      </w:r>
    </w:p>
    <w:p w14:paraId="7196D7EE" w14:textId="77777777" w:rsidR="007C6B48" w:rsidRPr="007C6B48" w:rsidRDefault="007C6B48" w:rsidP="007C6B48">
      <w:pPr>
        <w:pStyle w:val="ZPKTzmpktartykuempunktem"/>
      </w:pPr>
      <w:r w:rsidRPr="007C6B48">
        <w:t>1)</w:t>
      </w:r>
      <w:r w:rsidRPr="007C6B48">
        <w:tab/>
        <w:t>projekt uproszczonego planu urządzenia lasu dla lasów komunalnych:</w:t>
      </w:r>
    </w:p>
    <w:p w14:paraId="42E6B781" w14:textId="77777777" w:rsidR="007C6B48" w:rsidRPr="007C6B48" w:rsidRDefault="007C6B48" w:rsidP="007C6B48">
      <w:pPr>
        <w:pStyle w:val="ZLITwPKTzmlitwpktartykuempunktem"/>
      </w:pPr>
      <w:r w:rsidRPr="007C6B48">
        <w:t>a)</w:t>
      </w:r>
      <w:r w:rsidRPr="007C6B48">
        <w:tab/>
        <w:t>jest niezgodny z przepisami prawa powszechnie obowiązującego,</w:t>
      </w:r>
    </w:p>
    <w:p w14:paraId="281A9506" w14:textId="4B1915D6" w:rsidR="007C6B48" w:rsidRPr="007C6B48" w:rsidRDefault="007C6B48" w:rsidP="007C6B48">
      <w:pPr>
        <w:pStyle w:val="ZLITwPKTzmlitwpktartykuempunktem"/>
      </w:pPr>
      <w:r w:rsidRPr="007C6B48">
        <w:t>b)</w:t>
      </w:r>
      <w:r w:rsidRPr="007C6B48">
        <w:tab/>
        <w:t>zawiera rozwiązania, które nie zapewniają realizacji celów lub zasad trwale zrównoważonej gospodarki leśnej lub celów ochrony przyrody,</w:t>
      </w:r>
    </w:p>
    <w:p w14:paraId="1ED3D3C2" w14:textId="77777777" w:rsidR="007C6B48" w:rsidRPr="007C6B48" w:rsidRDefault="007C6B48" w:rsidP="007C6B48">
      <w:pPr>
        <w:pStyle w:val="ZLITwPKTzmlitwpktartykuempunktem"/>
      </w:pPr>
      <w:r w:rsidRPr="007C6B48">
        <w:t>c)</w:t>
      </w:r>
      <w:r w:rsidRPr="007C6B48">
        <w:tab/>
        <w:t>zawiera błędy, które mogą mieć istotny wpływ na wykonanie planu urządzenia lasu, lub wykracza poza zakres właściwy dla planu urządzenia lasu;</w:t>
      </w:r>
    </w:p>
    <w:p w14:paraId="3F6F8561" w14:textId="77777777" w:rsidR="007C6B48" w:rsidRPr="007C6B48" w:rsidRDefault="007C6B48" w:rsidP="007C6B48">
      <w:pPr>
        <w:pStyle w:val="ZPKTzmpktartykuempunktem"/>
      </w:pPr>
      <w:r w:rsidRPr="007C6B48">
        <w:t>2)</w:t>
      </w:r>
      <w:r w:rsidRPr="007C6B48">
        <w:tab/>
        <w:t>z przeprowadzonej strategicznej oceny oddziaływania na środowisko wynika, że projekt uproszczonego planu urządzenia lasu lub działania w nim przewidziane mogą znacząco negatywnie oddziaływać na cele ochrony obszaru Natura 2000, a nie zachodzą przesłanki zezwolenia na realizację planu lub działań, o których mowa w art. 34 ustawy z dnia 16 kwietnia 2004 r. o ochronie przyrody.</w:t>
      </w:r>
    </w:p>
    <w:p w14:paraId="345CB427" w14:textId="77777777" w:rsidR="007C6B48" w:rsidRPr="007C6B48" w:rsidRDefault="007C6B48" w:rsidP="007C6B48">
      <w:pPr>
        <w:pStyle w:val="ZUSTzmustartykuempunktem"/>
      </w:pPr>
      <w:r w:rsidRPr="007C6B48">
        <w:t>15. Starosta odmawia zatwierdzenia uproszczonego planu urządzenia lasu dla lasów komunalnych, jeżeli:</w:t>
      </w:r>
    </w:p>
    <w:p w14:paraId="637814CE" w14:textId="77777777" w:rsidR="007C6B48" w:rsidRPr="007C6B48" w:rsidRDefault="007C6B48" w:rsidP="007C6B48">
      <w:pPr>
        <w:pStyle w:val="ZPKTzmpktartykuempunktem"/>
      </w:pPr>
      <w:r w:rsidRPr="007C6B48">
        <w:t>1)</w:t>
      </w:r>
      <w:r w:rsidRPr="007C6B48">
        <w:tab/>
        <w:t>projekt uproszczonego planu urządzenia lasu:</w:t>
      </w:r>
    </w:p>
    <w:p w14:paraId="10C31E79" w14:textId="77777777" w:rsidR="007C6B48" w:rsidRPr="007C6B48" w:rsidRDefault="007C6B48" w:rsidP="007C6B48">
      <w:pPr>
        <w:pStyle w:val="ZLITwPKTzmlitwpktartykuempunktem"/>
      </w:pPr>
      <w:r w:rsidRPr="007C6B48">
        <w:t>a)</w:t>
      </w:r>
      <w:r w:rsidRPr="007C6B48">
        <w:tab/>
        <w:t xml:space="preserve">jest niezgodny z przepisami prawa powszechnie obowiązującego, </w:t>
      </w:r>
    </w:p>
    <w:p w14:paraId="2874B032" w14:textId="77777777" w:rsidR="007C6B48" w:rsidRPr="007C6B48" w:rsidRDefault="007C6B48" w:rsidP="007C6B48">
      <w:pPr>
        <w:pStyle w:val="ZLITwPKTzmlitwpktartykuempunktem"/>
      </w:pPr>
      <w:r w:rsidRPr="007C6B48">
        <w:t>b)</w:t>
      </w:r>
      <w:r w:rsidRPr="007C6B48">
        <w:tab/>
        <w:t xml:space="preserve">jest niezgodny z celami lub zasadami trwale zrównoważonej gospodarki leśnej, </w:t>
      </w:r>
    </w:p>
    <w:p w14:paraId="1F983666" w14:textId="1C678551" w:rsidR="007C6B48" w:rsidRPr="007C6B48" w:rsidRDefault="007C6B48" w:rsidP="007C6B48">
      <w:pPr>
        <w:pStyle w:val="ZLITwPKTzmlitwpktartykuempunktem"/>
      </w:pPr>
      <w:r w:rsidRPr="007C6B48">
        <w:lastRenderedPageBreak/>
        <w:t>c)</w:t>
      </w:r>
      <w:r w:rsidRPr="007C6B48">
        <w:tab/>
        <w:t>jest niezgodny ze sposobami realizacji celów ochrony przyrody określonymi w dokumentach, o których mowa w art. 3 pkt 3 i 4 ustawy z dnia 16 kwietnia 2004</w:t>
      </w:r>
      <w:r w:rsidR="003B755E">
        <w:t> </w:t>
      </w:r>
      <w:r w:rsidRPr="007C6B48">
        <w:t>r. o ochronie przyrody,</w:t>
      </w:r>
    </w:p>
    <w:p w14:paraId="2D6B9E6E" w14:textId="77777777" w:rsidR="007C6B48" w:rsidRPr="007C6B48" w:rsidRDefault="007C6B48" w:rsidP="007C6B48">
      <w:pPr>
        <w:pStyle w:val="ZLITwPKTzmlitwpktartykuempunktem"/>
      </w:pPr>
      <w:r w:rsidRPr="007C6B48">
        <w:t>d)</w:t>
      </w:r>
      <w:r w:rsidRPr="007C6B48">
        <w:tab/>
        <w:t>został sporządzony z naruszeniem przepisów o partycypacji społecznej, które mogło mieć istotny wpływ na projekt,</w:t>
      </w:r>
    </w:p>
    <w:p w14:paraId="14A99E5B" w14:textId="4A722E58" w:rsidR="007C6B48" w:rsidRPr="007C6B48" w:rsidRDefault="007C6B48" w:rsidP="007C6B48">
      <w:pPr>
        <w:pStyle w:val="ZLITwPKTzmlitwpktartykuempunktem"/>
      </w:pPr>
      <w:r w:rsidRPr="007C6B48">
        <w:t>e)</w:t>
      </w:r>
      <w:r w:rsidRPr="007C6B48">
        <w:tab/>
        <w:t>został sporządzony z naruszeniem warunków lub trybu jego sporządzania określonych w przepisach wykonawczych wydanych na podstawie art. 25 pkt</w:t>
      </w:r>
      <w:r w:rsidR="003B755E">
        <w:t> </w:t>
      </w:r>
      <w:r w:rsidRPr="007C6B48">
        <w:t>1,</w:t>
      </w:r>
    </w:p>
    <w:p w14:paraId="4A2CCBF8" w14:textId="77777777" w:rsidR="007C6B48" w:rsidRPr="007C6B48" w:rsidRDefault="007C6B48" w:rsidP="007C6B48">
      <w:pPr>
        <w:pStyle w:val="ZLITwPKTzmlitwpktartykuempunktem"/>
      </w:pPr>
      <w:r w:rsidRPr="007C6B48">
        <w:t>f)</w:t>
      </w:r>
      <w:r w:rsidRPr="007C6B48">
        <w:tab/>
        <w:t>zawiera błędy, które mogą mieć istotny wpływ na wykonanie uproszczonego planu urządzenia lasu, lub wykracza poza zakres właściwy dla uproszczonego planu urządzenia lasu;</w:t>
      </w:r>
    </w:p>
    <w:p w14:paraId="3399CACD" w14:textId="77777777" w:rsidR="007C6B48" w:rsidRPr="007C6B48" w:rsidRDefault="007C6B48" w:rsidP="00CB375B">
      <w:pPr>
        <w:pStyle w:val="ZPKTzmpktartykuempunktem"/>
      </w:pPr>
      <w:r w:rsidRPr="007C6B48">
        <w:t>2)</w:t>
      </w:r>
      <w:r w:rsidRPr="007C6B48">
        <w:tab/>
        <w:t>z przeprowadzonej strategicznej oceny oddziaływania na środowisko wynika, że projekt uproszczonego planu urządzenia lasu lub działania w nim przewidziane mogą znacząco negatywnie oddziaływać na cele ochrony obszaru Natura 2000, chyba że zachodzą przesłanki zezwolenia na realizację planu lub działań, o których mowa w art. 34 ustawy z dnia 16 kwietnia 2004 r. o ochronie przyrody;</w:t>
      </w:r>
    </w:p>
    <w:p w14:paraId="2E05EEEB" w14:textId="77777777" w:rsidR="007C6B48" w:rsidRPr="007C6B48" w:rsidRDefault="007C6B48" w:rsidP="007C6B48">
      <w:pPr>
        <w:pStyle w:val="ZPKTzmpktartykuempunktem"/>
      </w:pPr>
      <w:r w:rsidRPr="007C6B48">
        <w:t>3)</w:t>
      </w:r>
      <w:r w:rsidRPr="007C6B48">
        <w:tab/>
        <w:t>właściciel lasu nie uzupełnił lub nie zmienił projektu uproszczonego planu urządzenia lasu w przypadku, o którym mowa w ust. 14.</w:t>
      </w:r>
    </w:p>
    <w:p w14:paraId="34AB7C0C" w14:textId="77777777" w:rsidR="007C6B48" w:rsidRPr="007C6B48" w:rsidRDefault="007C6B48" w:rsidP="007C6B48">
      <w:pPr>
        <w:pStyle w:val="ZUSTzmustartykuempunktem"/>
      </w:pPr>
      <w:r w:rsidRPr="007C6B48">
        <w:t>16. Starosta wydaje decyzję w sprawie zatwierdzenia uproszczonego planu urządzenia lasu dla lasów komunalnych w terminie 3 miesięcy od dnia otrzymania wniosku o zatwierdzenie tego planu. Uproszczony plan urządzenia lasu dla lasów komunalnych stanowi załącznik do decyzji administracyjnej w sprawie jego zatwierdzenia. W uzasadnieniu tej decyzji, niezależnie od wymagań wynikających z przepisów Kodeksu postępowania administracyjnego, podaje się informacje o:</w:t>
      </w:r>
    </w:p>
    <w:p w14:paraId="31C2A78F" w14:textId="77777777" w:rsidR="007C6B48" w:rsidRPr="007C6B48" w:rsidRDefault="007C6B48" w:rsidP="007C6B48">
      <w:pPr>
        <w:pStyle w:val="ZPKTzmpktartykuempunktem"/>
      </w:pPr>
      <w:r w:rsidRPr="007C6B48">
        <w:t>1)</w:t>
      </w:r>
      <w:r w:rsidRPr="007C6B48">
        <w:tab/>
        <w:t>przeprowadzonej partycypacji społecznej, w tym, w jaki sposób i w jakim zakresie uwzględniono postulaty i uwagi zgłoszone w ramach tej partycypacji;</w:t>
      </w:r>
    </w:p>
    <w:p w14:paraId="13A2F291" w14:textId="77777777" w:rsidR="007C6B48" w:rsidRPr="007C6B48" w:rsidRDefault="007C6B48" w:rsidP="007C6B48">
      <w:pPr>
        <w:pStyle w:val="ZPKTzmpktartykuempunktem"/>
      </w:pPr>
      <w:r w:rsidRPr="007C6B48">
        <w:t>2)</w:t>
      </w:r>
      <w:r w:rsidRPr="007C6B48">
        <w:tab/>
        <w:t>udziale społeczeństwa, o którym mowa w ust. 10, w tym, w jaki sposób i w jakim zakresie uwzględniono uwagi zgłoszone w ramach tego udziału.</w:t>
      </w:r>
    </w:p>
    <w:p w14:paraId="6D406171" w14:textId="77777777" w:rsidR="007C6B48" w:rsidRPr="007C6B48" w:rsidRDefault="007C6B48" w:rsidP="007C6B48">
      <w:pPr>
        <w:pStyle w:val="ZUSTzmustartykuempunktem"/>
      </w:pPr>
      <w:r w:rsidRPr="007C6B48">
        <w:t xml:space="preserve">17. Starosta zamieszcza decyzję administracyjną w sprawie zatwierdzenia uproszczonego planu urządzenia lasu dla lasów komunalnych na stronie podmiotowej obsługującego go urzędu w Biuletynie Informacji Publicznej. </w:t>
      </w:r>
    </w:p>
    <w:bookmarkEnd w:id="42"/>
    <w:p w14:paraId="59E711CD" w14:textId="77777777" w:rsidR="007C6B48" w:rsidRPr="007C6B48" w:rsidRDefault="007C6B48" w:rsidP="007C6B48">
      <w:pPr>
        <w:pStyle w:val="ZARTzmartartykuempunktem"/>
      </w:pPr>
      <w:r w:rsidRPr="007C6B48">
        <w:t>Art. 22b. 1</w:t>
      </w:r>
      <w:bookmarkStart w:id="43" w:name="_Hlk190774742"/>
      <w:r w:rsidRPr="007C6B48">
        <w:t>. Decyzja administracyjna ministra właściwego do spraw środowiska w sprawie zatwierdzenia:</w:t>
      </w:r>
    </w:p>
    <w:p w14:paraId="10A2D917" w14:textId="77777777" w:rsidR="007C6B48" w:rsidRPr="007C6B48" w:rsidRDefault="007C6B48" w:rsidP="007C6B48">
      <w:pPr>
        <w:pStyle w:val="ZPKTzmpktartykuempunktem"/>
      </w:pPr>
      <w:bookmarkStart w:id="44" w:name="_Hlk185344051"/>
      <w:r w:rsidRPr="007C6B48">
        <w:t>1)</w:t>
      </w:r>
      <w:r w:rsidRPr="007C6B48">
        <w:tab/>
        <w:t>planu urządzenia lasu</w:t>
      </w:r>
      <w:bookmarkEnd w:id="43"/>
      <w:r w:rsidRPr="007C6B48">
        <w:t>,</w:t>
      </w:r>
    </w:p>
    <w:p w14:paraId="526F053F" w14:textId="77777777" w:rsidR="007C6B48" w:rsidRPr="007C6B48" w:rsidRDefault="007C6B48" w:rsidP="007C6B48">
      <w:pPr>
        <w:pStyle w:val="ZPKTzmpktartykuempunktem"/>
      </w:pPr>
      <w:r w:rsidRPr="007C6B48">
        <w:lastRenderedPageBreak/>
        <w:t>2)</w:t>
      </w:r>
      <w:r w:rsidRPr="007C6B48">
        <w:tab/>
        <w:t>uproszczonego planu urządzenia lasu dla lasu wchodzącego w skład Zasobu Własności Rolnej Skarbu Państwa</w:t>
      </w:r>
    </w:p>
    <w:p w14:paraId="08291D14" w14:textId="1968CF78" w:rsidR="007C6B48" w:rsidRPr="007C6B48" w:rsidRDefault="007C6B48" w:rsidP="007C6B48">
      <w:pPr>
        <w:pStyle w:val="ZCZWSPPKTzmczciwsppktartykuempunktem"/>
      </w:pPr>
      <w:r w:rsidRPr="007C6B48">
        <w:t>–</w:t>
      </w:r>
      <w:r w:rsidR="003F41C9">
        <w:t xml:space="preserve"> </w:t>
      </w:r>
      <w:r w:rsidRPr="007C6B48">
        <w:t>jest ostateczna.</w:t>
      </w:r>
    </w:p>
    <w:p w14:paraId="2C4D3DEA" w14:textId="7283A146" w:rsidR="007C6B48" w:rsidRPr="007C6B48" w:rsidRDefault="007C6B48" w:rsidP="007C6B48">
      <w:pPr>
        <w:pStyle w:val="ZUSTzmustartykuempunktem"/>
      </w:pPr>
      <w:r w:rsidRPr="007C6B48">
        <w:t xml:space="preserve">2. </w:t>
      </w:r>
      <w:bookmarkStart w:id="45" w:name="_Hlk191028689"/>
      <w:r w:rsidRPr="007C6B48">
        <w:t>Skargę na decyzję administracyjną, o której mowa w ust. 1, mogą wnieść także: organizacja społeczna powołująca się na swoje cele statutowe, prowadząca udokumentowaną działalność statutową w zakresie ochrony przyrody przez co najmniej 24 miesiące przed dniem zamieszczenia w Biuletynie Informacji Publicznej tej decyzji, oraz reprezentatywna organizacja pracodawców w rozumieniu art. 24 ust. 2 ustawy z dnia 24 lipca 2015 r. o Radzie Dialogu Społecznego i innych instytucjach dialogu społecznego, także w przypadku gdy nie wniosły uwag odpowiednio do projektu planu urządzenia lasu albo uproszczonego planu urządzenia lasu dla lasów wchodzących w skład Zasobu Własności Rolnej Skarbu Państwa.</w:t>
      </w:r>
    </w:p>
    <w:bookmarkEnd w:id="45"/>
    <w:p w14:paraId="209E9A5D" w14:textId="77777777" w:rsidR="005D3807" w:rsidRPr="007C6B48" w:rsidRDefault="007C6B48" w:rsidP="005D3807">
      <w:pPr>
        <w:pStyle w:val="ZUSTzmustartykuempunktem"/>
      </w:pPr>
      <w:r w:rsidRPr="007C6B48">
        <w:t xml:space="preserve">3. </w:t>
      </w:r>
      <w:bookmarkStart w:id="46" w:name="_Hlk191029424"/>
      <w:r w:rsidRPr="007C6B48">
        <w:t>Termin na wniesienie skargi, o której mowa w ust. 2, biegnie od dnia zamieszczenia decyzji administracyjnej, o której mowa w ust. 1, na stronie podmiotowej urzędu obsługującego ministra właściwego do spraw środowiska w Biuletynie Informacji Publicznej.</w:t>
      </w:r>
    </w:p>
    <w:bookmarkEnd w:id="44"/>
    <w:bookmarkEnd w:id="46"/>
    <w:p w14:paraId="6A4FB9E1" w14:textId="77777777" w:rsidR="007C6B48" w:rsidRPr="007C6B48" w:rsidRDefault="007C6B48" w:rsidP="007C6B48">
      <w:pPr>
        <w:pStyle w:val="ZUSTzmustartykuempunktem"/>
      </w:pPr>
      <w:r w:rsidRPr="007C6B48">
        <w:t xml:space="preserve">4. </w:t>
      </w:r>
      <w:bookmarkStart w:id="47" w:name="_Hlk167458408"/>
      <w:r w:rsidRPr="007C6B48">
        <w:t xml:space="preserve">Minister właściwy do spraw środowiska niezwłocznie po otrzymaniu skargi na decyzję administracyjną, o której mowa w ust. 2, </w:t>
      </w:r>
      <w:bookmarkStart w:id="48" w:name="_Hlk167458353"/>
      <w:bookmarkEnd w:id="47"/>
      <w:r w:rsidRPr="007C6B48">
        <w:t>zamieszcza informację o jej wniesieniu na stronie podmiotowej obsługującego go urzędu</w:t>
      </w:r>
      <w:bookmarkEnd w:id="48"/>
      <w:r w:rsidRPr="007C6B48">
        <w:t xml:space="preserve"> w Biuletynie Informacji Publicznej.</w:t>
      </w:r>
    </w:p>
    <w:p w14:paraId="0F9AEC32" w14:textId="75E06D5A" w:rsidR="007C6B48" w:rsidRPr="007C6B48" w:rsidRDefault="007C6B48" w:rsidP="007C6B48">
      <w:pPr>
        <w:pStyle w:val="ZUSTzmustartykuempunktem"/>
      </w:pPr>
      <w:r w:rsidRPr="007C6B48">
        <w:t>5. Organizacja społeczna powołująca się na swoje cele statutowe, prowadząca udokumentowaną działalność statutową w zakresie ochrony przyrody przez co najmniej 24 miesiące przed dniem wszczęcia postępowania w sprawie zatwierdzenia planu urządzenia lasu albo uproszczonego planu urządzenia lasu dla lasów wchodzących w skład Zasobu Własności Rolnej Skarbu Państwa</w:t>
      </w:r>
      <w:r w:rsidR="005D3807">
        <w:t>,</w:t>
      </w:r>
      <w:r w:rsidRPr="007C6B48">
        <w:t xml:space="preserve"> oraz reprezentatywna organizacja pracodawców w rozumieniu art. 24 ust. 2 ustawy z dnia 24 lipca 2015 r. o Radzie Dialogu Społecznego i innych instytucjach dialogu społecznego, mogą wnieść także skargę na bezczynność lub przewlekłe prowadzenie postępowania przez ministra właściwego do spraw środowiska w sprawie zatwierdzenia planu urządzenia lasu oraz w sprawie zatwierdzenia uproszczonego planu urządzenia lasu dla lasu wchodzącego w skład Zasobu Własności Rolnej Skarbu Państwa.</w:t>
      </w:r>
    </w:p>
    <w:p w14:paraId="4563EC84" w14:textId="77777777" w:rsidR="007C6B48" w:rsidRPr="007C6B48" w:rsidRDefault="007C6B48" w:rsidP="007C6B48">
      <w:pPr>
        <w:pStyle w:val="ZARTzmartartykuempunktem"/>
      </w:pPr>
      <w:r w:rsidRPr="007C6B48">
        <w:t>Art. 22c. 1. Decyzja administracyjna starosty w sprawie zatwierdzenia uproszczonego planu urządzenia lasu dla lasów komunalnych jest ostateczna.</w:t>
      </w:r>
    </w:p>
    <w:p w14:paraId="25756031" w14:textId="39B74634" w:rsidR="007C6B48" w:rsidRPr="007C6B48" w:rsidRDefault="007C6B48" w:rsidP="001F508D">
      <w:pPr>
        <w:pStyle w:val="ZARTzmartartykuempunktem"/>
      </w:pPr>
      <w:r w:rsidRPr="007C6B48">
        <w:lastRenderedPageBreak/>
        <w:t>2. Skargę na decyzję administracyjną, o której mowa w ust. 1, mogą wnieść także: organizacja społeczna powołująca się na swoje cele statutowe, prowadząca udokumentowaną działalność statutową w zakresie ochrony przyrody przez co najmniej 24 miesiące przed dniem zamieszczenia w Biuletynie Informacji Publicznej tej decyzji, oraz reprezentatywna organizacja pracodawców w rozumieniu art. 24 ust. 2 ustawy z dnia 24 lipca 2015 r. o Radzie Dialogu Społecznego i innych instytucjach dialogu społecznego, także w przypadku gdy nie wniosły uwag do projektu uproszczonego planu urządzenia lasu dla lasów komunalnych.</w:t>
      </w:r>
    </w:p>
    <w:p w14:paraId="22F80248" w14:textId="77777777" w:rsidR="007C6B48" w:rsidRPr="007C6B48" w:rsidRDefault="007C6B48" w:rsidP="00CB375B">
      <w:pPr>
        <w:pStyle w:val="ZUSTzmustartykuempunktem"/>
      </w:pPr>
      <w:r w:rsidRPr="007C6B48">
        <w:t>3. Termin na wniesienie skargi, o której mowa w ust. 2, biegnie od dnia zamieszczenia decyzji administracyjnej, o której mowa w ust. 1, na stronie podmiotowej urzędu obsługującego starostę w Biuletynie Informacji Publicznej.</w:t>
      </w:r>
    </w:p>
    <w:p w14:paraId="1F7C4CC4" w14:textId="77777777" w:rsidR="007C6B48" w:rsidRPr="007C6B48" w:rsidRDefault="007C6B48" w:rsidP="00CB375B">
      <w:pPr>
        <w:pStyle w:val="ZUSTzmustartykuempunktem"/>
      </w:pPr>
      <w:r w:rsidRPr="007C6B48">
        <w:t>4. Starosta niezwłocznie po otrzymaniu skargi, o której mowa w ust. 2, zamieszcza informację o jej wniesieniu na stronie podmiotowej obsługującego go urzędu w Biuletynie Informacji Publicznej.</w:t>
      </w:r>
    </w:p>
    <w:p w14:paraId="7E99AF0D" w14:textId="7ACBA45C" w:rsidR="007C6B48" w:rsidRPr="007C6B48" w:rsidRDefault="007C6B48" w:rsidP="00CB375B">
      <w:pPr>
        <w:pStyle w:val="ZUSTzmustartykuempunktem"/>
      </w:pPr>
      <w:r w:rsidRPr="007C6B48">
        <w:t>5. Organizacja społeczna powołująca się na swoje cele statutowe, prowadząca udokumentowaną działalność statutową w zakresie ochrony przyrody przez co najmniej 24 miesiące przed dniem wszczęcia postępowania w sprawie zatwierdzenia uproszczonego planu urządzenia lasu dla lasów komunalnych</w:t>
      </w:r>
      <w:r w:rsidR="001F508D">
        <w:t>,</w:t>
      </w:r>
      <w:r w:rsidRPr="007C6B48">
        <w:t xml:space="preserve"> oraz reprezentatywna organizacja pracodawców w rozumieniu art. 24 ust. 2 ustawy z dnia 24 lipca 2015 r. o Radzie Dialogu Społecznego i innych instytucjach dialogu społecznego, mogą wnieść także skargę na bezczynność lub przewlekłe prowadzenie postępowania przez starostę w sprawie zatwierdzenia uproszczonego planu urządzenia lasu dla lasów komunalnych.”;</w:t>
      </w:r>
    </w:p>
    <w:p w14:paraId="68DD7A3C" w14:textId="77777777" w:rsidR="007C6B48" w:rsidRPr="007C6B48" w:rsidRDefault="007C6B48" w:rsidP="007C6B48">
      <w:pPr>
        <w:pStyle w:val="PKTpunkt"/>
      </w:pPr>
      <w:bookmarkStart w:id="49" w:name="_Hlk162269242"/>
      <w:bookmarkStart w:id="50" w:name="_Hlk162365873"/>
      <w:r w:rsidRPr="007C6B48">
        <w:t>14)</w:t>
      </w:r>
      <w:r w:rsidRPr="007C6B48">
        <w:tab/>
        <w:t>w art. 23:</w:t>
      </w:r>
    </w:p>
    <w:p w14:paraId="13A73B06" w14:textId="77777777" w:rsidR="007C6B48" w:rsidRPr="007C6B48" w:rsidRDefault="007C6B48" w:rsidP="007C6B48">
      <w:pPr>
        <w:pStyle w:val="LITlitera"/>
      </w:pPr>
      <w:r w:rsidRPr="007C6B48">
        <w:t>a)</w:t>
      </w:r>
      <w:r w:rsidRPr="007C6B48">
        <w:tab/>
        <w:t>ust. 1 otrzymuje brzmienie:</w:t>
      </w:r>
    </w:p>
    <w:p w14:paraId="119005E3" w14:textId="77777777" w:rsidR="007C6B48" w:rsidRPr="007C6B48" w:rsidRDefault="007C6B48" w:rsidP="007C6B48">
      <w:pPr>
        <w:pStyle w:val="ZLITUSTzmustliter"/>
      </w:pPr>
      <w:r w:rsidRPr="007C6B48">
        <w:t>„1. Zmiana planu urządzenia lasu i uproszczonego planu urządzenia lasu może być dokonana aneksem.”,</w:t>
      </w:r>
    </w:p>
    <w:p w14:paraId="5D3E8B7D" w14:textId="77777777" w:rsidR="007C6B48" w:rsidRPr="007C6B48" w:rsidRDefault="007C6B48" w:rsidP="007C6B48">
      <w:pPr>
        <w:pStyle w:val="LITlitera"/>
      </w:pPr>
      <w:r w:rsidRPr="007C6B48">
        <w:t>b)</w:t>
      </w:r>
      <w:r w:rsidRPr="007C6B48">
        <w:tab/>
        <w:t>po ust. 1 dodaje się ust. 1a–1e w brzmieniu:</w:t>
      </w:r>
    </w:p>
    <w:p w14:paraId="437A12D3" w14:textId="64EBFED7" w:rsidR="007C6B48" w:rsidRPr="007C6B48" w:rsidRDefault="007C6B48" w:rsidP="007C6B48">
      <w:pPr>
        <w:pStyle w:val="ZLITUSTzmustliter"/>
      </w:pPr>
      <w:r w:rsidRPr="007C6B48">
        <w:t xml:space="preserve">„1a. Do aneksu planu urządzenia lasu stosuje się przepisy art. 18a–18e i art. 21b ust. 1 i 3–17, przy </w:t>
      </w:r>
      <w:proofErr w:type="gramStart"/>
      <w:r w:rsidRPr="007C6B48">
        <w:t>czym</w:t>
      </w:r>
      <w:proofErr w:type="gramEnd"/>
      <w:r w:rsidRPr="007C6B48">
        <w:t xml:space="preserve"> ilekroć w tych przepisach jest mowa o planie urządzenia lasu, rozumie się przez to aneks planu urządzenia lasu.</w:t>
      </w:r>
    </w:p>
    <w:p w14:paraId="3D310F61" w14:textId="6ED7D99B" w:rsidR="007C6B48" w:rsidRPr="007C6B48" w:rsidRDefault="007C6B48" w:rsidP="007C6B48">
      <w:pPr>
        <w:pStyle w:val="ZLITUSTzmustliter"/>
      </w:pPr>
      <w:r w:rsidRPr="007C6B48">
        <w:t xml:space="preserve">1b. Do aneksu uproszczonego planu urządzenia lasu dla lasu wchodzącego w skład Zasobu Własności Rolnej Skarbu Państwa stosuje się przepisy art. 18a–18c, art. 18d ust. 1–4, 7 pkt 2, ust. 8 pkt 1 i 3, ust. 9 i 10 oraz art. 18e i art. 21b ust. 1 i </w:t>
      </w:r>
      <w:r w:rsidR="003B755E">
        <w:br/>
      </w:r>
      <w:r w:rsidRPr="007C6B48">
        <w:lastRenderedPageBreak/>
        <w:t xml:space="preserve">3–17, przy </w:t>
      </w:r>
      <w:proofErr w:type="gramStart"/>
      <w:r w:rsidRPr="007C6B48">
        <w:t>czym</w:t>
      </w:r>
      <w:proofErr w:type="gramEnd"/>
      <w:r w:rsidRPr="007C6B48">
        <w:t xml:space="preserve"> ilekroć w tych przepisach jest mowa o planie urządzenia lasu, rozumie się przez to aneks uproszczonego planu urządzenia lasu.</w:t>
      </w:r>
    </w:p>
    <w:p w14:paraId="1E27D734" w14:textId="77777777" w:rsidR="007C6B48" w:rsidRPr="007C6B48" w:rsidRDefault="007C6B48" w:rsidP="007C6B48">
      <w:pPr>
        <w:pStyle w:val="ZLITUSTzmustliter"/>
      </w:pPr>
      <w:r w:rsidRPr="007C6B48">
        <w:t xml:space="preserve">1c. Do aneksu uproszczonego planu urządzenia lasu dla lasów komunalnych stosuje się przepisy art. 19 ust. 6 i art. 22a ust. 1 i 3–17, przy </w:t>
      </w:r>
      <w:proofErr w:type="gramStart"/>
      <w:r w:rsidRPr="007C6B48">
        <w:t>czym</w:t>
      </w:r>
      <w:proofErr w:type="gramEnd"/>
      <w:r w:rsidRPr="007C6B48">
        <w:t xml:space="preserve"> ilekroć w tych przepisach jest mowa o uproszczonym planie urządzenia lasu, rozumie się przez to aneks uproszczonego planu urządzenia lasu.</w:t>
      </w:r>
    </w:p>
    <w:p w14:paraId="7977ACFF" w14:textId="77777777" w:rsidR="007C6B48" w:rsidRPr="007C6B48" w:rsidRDefault="007C6B48" w:rsidP="007C6B48">
      <w:pPr>
        <w:pStyle w:val="ZLITUSTzmustliter"/>
      </w:pPr>
      <w:r w:rsidRPr="007C6B48">
        <w:t>1d. Do decyzji administracyjnej w sprawie zatwierdzenia aneksu:</w:t>
      </w:r>
    </w:p>
    <w:p w14:paraId="7F349AEF" w14:textId="4C9C6C8D" w:rsidR="007C6B48" w:rsidRPr="007C6B48" w:rsidRDefault="007C6B48" w:rsidP="007C6B48">
      <w:pPr>
        <w:pStyle w:val="ZLITPKTzmpktliter"/>
      </w:pPr>
      <w:r w:rsidRPr="007C6B48">
        <w:t>1)</w:t>
      </w:r>
      <w:r w:rsidRPr="007C6B48">
        <w:tab/>
        <w:t>planu urządzenia lasu</w:t>
      </w:r>
      <w:r w:rsidR="00221595">
        <w:t>,</w:t>
      </w:r>
    </w:p>
    <w:p w14:paraId="2028BD09" w14:textId="77777777" w:rsidR="007C6B48" w:rsidRPr="007C6B48" w:rsidRDefault="007C6B48" w:rsidP="007C6B48">
      <w:pPr>
        <w:pStyle w:val="ZLITPKTzmpktliter"/>
      </w:pPr>
      <w:r w:rsidRPr="007C6B48">
        <w:t>2)</w:t>
      </w:r>
      <w:r w:rsidRPr="007C6B48">
        <w:tab/>
        <w:t>uproszczonego planu urządzenia lasu dla lasu wchodzącego w skład Zasobu Własności Rolnej Skarbu Państwa</w:t>
      </w:r>
    </w:p>
    <w:p w14:paraId="55E8BFA3" w14:textId="27FD2D06" w:rsidR="007C6B48" w:rsidRPr="007C6B48" w:rsidRDefault="007C6B48" w:rsidP="007C6B48">
      <w:pPr>
        <w:pStyle w:val="ZLITCZWSPPKTzmczciwsppktliter"/>
      </w:pPr>
      <w:r w:rsidRPr="007C6B48">
        <w:t>–</w:t>
      </w:r>
      <w:r w:rsidR="003F41C9">
        <w:t xml:space="preserve"> </w:t>
      </w:r>
      <w:r w:rsidRPr="007C6B48">
        <w:t xml:space="preserve">stosuje się przepisy art. 22b, przy </w:t>
      </w:r>
      <w:proofErr w:type="gramStart"/>
      <w:r w:rsidRPr="007C6B48">
        <w:t>czym</w:t>
      </w:r>
      <w:proofErr w:type="gramEnd"/>
      <w:r w:rsidRPr="007C6B48">
        <w:t xml:space="preserve"> ilekroć w tych przepisach jest mowa o decyzji administracyjnej w sprawie zatwierdzenia: planu urządzenia lasu albo uproszczonego planu urządzenia lasu dla lasu wchodzącego w skład Zasobu Własności Rolnej Skarbu Państwa</w:t>
      </w:r>
      <w:r w:rsidR="00221595">
        <w:t>,</w:t>
      </w:r>
      <w:r w:rsidRPr="007C6B48">
        <w:t xml:space="preserve"> rozumie się przez to decyzję administracyjną w sprawie zatwierdzenia: aneksu planu urządzenia lasu albo aneksu uproszczonego planu urządzenia lasu dla lasu wchodzącego w skład Zasobu Własności Rolnej Skarbu Państwa.</w:t>
      </w:r>
    </w:p>
    <w:p w14:paraId="5D0CA0FC" w14:textId="6BCA92B7" w:rsidR="007C6B48" w:rsidRPr="007C6B48" w:rsidRDefault="007C6B48" w:rsidP="007C6B48">
      <w:pPr>
        <w:pStyle w:val="ZLITUSTzmustliter"/>
      </w:pPr>
      <w:r w:rsidRPr="007C6B48">
        <w:t xml:space="preserve">1e. Do decyzji administracyjnej starosty w sprawie zatwierdzenia aneksu uproszczonego planu urządzenia lasu dla lasów komunalnych stosuje się przepisy art. 22c, przy </w:t>
      </w:r>
      <w:proofErr w:type="gramStart"/>
      <w:r w:rsidRPr="007C6B48">
        <w:t>czym</w:t>
      </w:r>
      <w:proofErr w:type="gramEnd"/>
      <w:r w:rsidRPr="007C6B48">
        <w:t xml:space="preserve"> ilekroć w tych przepisach jest mowa o decyzji administracyjnej w sprawie zatwierdzenia uproszczonego planu urządzenia lasu dla lasów komunalnych</w:t>
      </w:r>
      <w:r w:rsidR="00752439">
        <w:t>,</w:t>
      </w:r>
      <w:r w:rsidRPr="007C6B48">
        <w:t xml:space="preserve"> rozumie się przez to decyzję administracyjną w sprawie zatwierdzenia aneksu uproszczonego planu urządzenia lasu dla lasów komunalnych.”,</w:t>
      </w:r>
    </w:p>
    <w:p w14:paraId="4888DC68" w14:textId="77777777" w:rsidR="007C6B48" w:rsidRPr="007C6B48" w:rsidRDefault="007C6B48" w:rsidP="007C6B48">
      <w:pPr>
        <w:pStyle w:val="LITlitera"/>
      </w:pPr>
      <w:r w:rsidRPr="007C6B48">
        <w:t>c)</w:t>
      </w:r>
      <w:r w:rsidRPr="007C6B48">
        <w:tab/>
        <w:t>ust. 2 otrzymuje brzmienie:</w:t>
      </w:r>
    </w:p>
    <w:p w14:paraId="457C5B19" w14:textId="77777777" w:rsidR="007C6B48" w:rsidRPr="007C6B48" w:rsidRDefault="007C6B48" w:rsidP="007C6B48">
      <w:pPr>
        <w:pStyle w:val="ZLITUSTzmustliter"/>
      </w:pPr>
      <w:r w:rsidRPr="007C6B48">
        <w:t xml:space="preserve">„2. Zwiększenie rozmiaru pozyskania drewna w nadleśnictwie ponad wielkość określoną w planie urządzenia lasu etatem </w:t>
      </w:r>
      <w:proofErr w:type="spellStart"/>
      <w:r w:rsidRPr="007C6B48">
        <w:t>miąższościowym</w:t>
      </w:r>
      <w:proofErr w:type="spellEnd"/>
      <w:r w:rsidRPr="007C6B48">
        <w:t xml:space="preserve"> użytków rębnych może nastąpić tylko w związku ze szkodą, klęską żywiołową lub uzasadnionymi potrzebami obronności państwa.”;</w:t>
      </w:r>
    </w:p>
    <w:p w14:paraId="4EBF9557" w14:textId="77777777" w:rsidR="007C6B48" w:rsidRPr="007C6B48" w:rsidRDefault="007C6B48" w:rsidP="007C6B48">
      <w:pPr>
        <w:pStyle w:val="PKTpunkt"/>
      </w:pPr>
      <w:r w:rsidRPr="007C6B48">
        <w:t>15)</w:t>
      </w:r>
      <w:r w:rsidRPr="007C6B48">
        <w:tab/>
        <w:t>po art. 23 dodaje się art. 23a i art. 23b w brzmieniu:</w:t>
      </w:r>
    </w:p>
    <w:p w14:paraId="26D0FA7B" w14:textId="36B503D1" w:rsidR="007C6B48" w:rsidRPr="007C6B48" w:rsidRDefault="007C6B48" w:rsidP="007C6B48">
      <w:pPr>
        <w:pStyle w:val="ZARTzmartartykuempunktem"/>
      </w:pPr>
      <w:r w:rsidRPr="007C6B48">
        <w:t xml:space="preserve">„Art. 23a. Nadleśniczy lub upoważniona przez niego osoba przedstawia informację z wykonania planu urządzenia lasu w lasach będących w zarządzie Lasów Państwowych w poprzednim roku kalendarzowym na terenie gminy na posiedzeniu rady gminy, w terminie do dnia 30 czerwca. Informacja z wykonania planu urządzenia lasu może być </w:t>
      </w:r>
      <w:r w:rsidRPr="007C6B48">
        <w:lastRenderedPageBreak/>
        <w:t xml:space="preserve">przedmiotem debaty. Przewodniczący rady gminy informuje o debacie </w:t>
      </w:r>
      <w:proofErr w:type="spellStart"/>
      <w:r w:rsidRPr="007C6B48">
        <w:t>niepóźniej</w:t>
      </w:r>
      <w:proofErr w:type="spellEnd"/>
      <w:r w:rsidRPr="007C6B48">
        <w:t xml:space="preserve"> niż na 7 dni przed terminem jej przeprowadzenia.</w:t>
      </w:r>
    </w:p>
    <w:p w14:paraId="3A260C49" w14:textId="77777777" w:rsidR="007C6B48" w:rsidRPr="007C6B48" w:rsidRDefault="007C6B48" w:rsidP="00CB375B">
      <w:pPr>
        <w:pStyle w:val="ZARTzmartartykuempunktem"/>
      </w:pPr>
      <w:r w:rsidRPr="007C6B48">
        <w:t>Art. 23b. 1. W terminie 6 miesięcy od końca okresu obowiązywania planu urządzenia lasu właściciel lasu stanowiącego własność Skarbu Państwa składa ministrowi właściwemu do spraw środowiska analizę gospodarki leśnej prowadzonej na podstawie tego planu.</w:t>
      </w:r>
    </w:p>
    <w:p w14:paraId="60B230EC" w14:textId="59602B16" w:rsidR="007C6B48" w:rsidRPr="007C6B48" w:rsidRDefault="007C6B48" w:rsidP="007C6B48">
      <w:pPr>
        <w:pStyle w:val="ZUSTzmustartykuempunktem"/>
      </w:pPr>
      <w:r w:rsidRPr="007C6B48">
        <w:t>2. Analiza zawiera informacje o sposobie i stopniu wykonania zadań określonych w planie urządzenia lasu.”</w:t>
      </w:r>
      <w:r w:rsidR="00CE206E">
        <w:t>.</w:t>
      </w:r>
    </w:p>
    <w:p w14:paraId="2F0BB6DC" w14:textId="1904F751" w:rsidR="007C6B48" w:rsidRPr="007C6B48" w:rsidRDefault="007C6B48" w:rsidP="007C6B48">
      <w:pPr>
        <w:pStyle w:val="ARTartustawynprozporzdzenia"/>
      </w:pPr>
      <w:r w:rsidRPr="007C6B48">
        <w:rPr>
          <w:rStyle w:val="Ppogrubienie"/>
        </w:rPr>
        <w:t>Art.</w:t>
      </w:r>
      <w:r w:rsidR="00163139">
        <w:rPr>
          <w:rStyle w:val="Ppogrubienie"/>
        </w:rPr>
        <w:t> </w:t>
      </w:r>
      <w:r w:rsidRPr="007C6B48">
        <w:rPr>
          <w:rStyle w:val="Ppogrubienie"/>
        </w:rPr>
        <w:t>2.</w:t>
      </w:r>
      <w:r w:rsidR="00163139">
        <w:t> </w:t>
      </w:r>
      <w:r w:rsidRPr="007C6B48">
        <w:t>W ustawie z dnia 20 maja 1971 r. – Kodeks wykroczeń (Dz. U. z 2025 r. poz. 734, 1676, 1814, 1818 i 1872) wprowadza się następujące zmiany:</w:t>
      </w:r>
    </w:p>
    <w:p w14:paraId="6F72E9B0" w14:textId="77777777" w:rsidR="007C6B48" w:rsidRPr="007C6B48" w:rsidRDefault="007C6B48" w:rsidP="007C6B48">
      <w:pPr>
        <w:pStyle w:val="PKTpunkt"/>
      </w:pPr>
      <w:r w:rsidRPr="007C6B48">
        <w:t>1)</w:t>
      </w:r>
      <w:r w:rsidRPr="007C6B48">
        <w:tab/>
        <w:t xml:space="preserve">w art. 24 w § 1a wyrazy „lub art. 97a” zastępuje się wyrazami </w:t>
      </w:r>
      <w:proofErr w:type="gramStart"/>
      <w:r w:rsidRPr="007C6B48">
        <w:t>„ ,</w:t>
      </w:r>
      <w:proofErr w:type="gramEnd"/>
      <w:r w:rsidRPr="007C6B48">
        <w:t xml:space="preserve"> art. 97a lub art. 158 § 1 i 1a”;</w:t>
      </w:r>
    </w:p>
    <w:p w14:paraId="267C07FD" w14:textId="77777777" w:rsidR="007C6B48" w:rsidRPr="007C6B48" w:rsidRDefault="007C6B48" w:rsidP="007C6B48">
      <w:pPr>
        <w:pStyle w:val="PKTpunkt"/>
      </w:pPr>
      <w:r w:rsidRPr="007C6B48">
        <w:t>2)</w:t>
      </w:r>
      <w:r w:rsidRPr="007C6B48">
        <w:tab/>
        <w:t>w art. 158:</w:t>
      </w:r>
    </w:p>
    <w:p w14:paraId="7F4B42E8" w14:textId="77777777" w:rsidR="007C6B48" w:rsidRPr="007C6B48" w:rsidRDefault="007C6B48" w:rsidP="007C6B48">
      <w:pPr>
        <w:pStyle w:val="LITlitera"/>
      </w:pPr>
      <w:r w:rsidRPr="007C6B48">
        <w:t>a)</w:t>
      </w:r>
      <w:r w:rsidRPr="007C6B48">
        <w:tab/>
        <w:t>§ 1 otrzymuje brzmienie:</w:t>
      </w:r>
    </w:p>
    <w:p w14:paraId="0552C1DC" w14:textId="77777777" w:rsidR="007C6B48" w:rsidRPr="007C6B48" w:rsidRDefault="007C6B48" w:rsidP="007C6B48">
      <w:pPr>
        <w:pStyle w:val="ZLITUSTzmustliter"/>
      </w:pPr>
      <w:r w:rsidRPr="007C6B48">
        <w:t>„§ 1. Właściciel lub posiadacz lasu, który dokonuje wyrębu drzewa w należącym do niego lesie albo w inny sposób pozyskuje z tego lasu drewno:</w:t>
      </w:r>
    </w:p>
    <w:p w14:paraId="52E3C6E6" w14:textId="77777777" w:rsidR="007C6B48" w:rsidRPr="007C6B48" w:rsidRDefault="007C6B48" w:rsidP="007C6B48">
      <w:pPr>
        <w:pStyle w:val="ZLITPKTzmpktliter"/>
      </w:pPr>
      <w:r w:rsidRPr="007C6B48">
        <w:t>1)</w:t>
      </w:r>
      <w:r w:rsidRPr="007C6B48">
        <w:tab/>
        <w:t>bez zatwierdzonego planu urządzenia lasu, uproszczonego planu urządzenia lasu, decyzji określającej zadania z zakresu gospodarki leśnej wydanej na podstawie inwentaryzacji stanu lasu albo zgody na wykonanie wybranych zadań lub czynności z zakresu gospodarki leśnej,</w:t>
      </w:r>
    </w:p>
    <w:p w14:paraId="07524551" w14:textId="77777777" w:rsidR="007C6B48" w:rsidRPr="007C6B48" w:rsidRDefault="007C6B48" w:rsidP="007C6B48">
      <w:pPr>
        <w:pStyle w:val="ZLITPKTzmpktliter"/>
      </w:pPr>
      <w:r w:rsidRPr="007C6B48">
        <w:t>2)</w:t>
      </w:r>
      <w:r w:rsidRPr="007C6B48">
        <w:tab/>
        <w:t>niezgodnie z zatwierdzonym planem urządzenia lasu, uproszczonym planem urządzenia lasu, decyzją określającą zadania z zakresu gospodarki leśnej wydaną na podstawie inwentaryzacji stanu lasu, decyzją zezwalającą na pozyskanie drewna w przypadkach losowych albo zgodą na wykonanie wybranych zadań lub czynności z zakresu gospodarki leśnej</w:t>
      </w:r>
    </w:p>
    <w:p w14:paraId="7A39ED25" w14:textId="77777777" w:rsidR="007C6B48" w:rsidRPr="007C6B48" w:rsidRDefault="007C6B48" w:rsidP="007C6B48">
      <w:pPr>
        <w:pStyle w:val="ZLITCZWSPPKTzmczciwsppktliter"/>
      </w:pPr>
      <w:r w:rsidRPr="007C6B48">
        <w:t>– podlega karze grzywny.”,</w:t>
      </w:r>
    </w:p>
    <w:p w14:paraId="1B4B918A" w14:textId="77777777" w:rsidR="007C6B48" w:rsidRPr="007C6B48" w:rsidRDefault="007C6B48" w:rsidP="007C6B48">
      <w:pPr>
        <w:pStyle w:val="LITlitera"/>
      </w:pPr>
      <w:r w:rsidRPr="007C6B48">
        <w:t>b)</w:t>
      </w:r>
      <w:r w:rsidRPr="007C6B48">
        <w:tab/>
        <w:t>po § 1 dodaje się § 1a w brzmieniu:</w:t>
      </w:r>
    </w:p>
    <w:p w14:paraId="3D1B2098" w14:textId="6E90A95A" w:rsidR="007C6B48" w:rsidRPr="007C6B48" w:rsidRDefault="007C6B48" w:rsidP="007C6B48">
      <w:pPr>
        <w:pStyle w:val="ZLITARTzmartliter"/>
      </w:pPr>
      <w:r w:rsidRPr="007C6B48">
        <w:t>„§ 1a. Tej samej karze podlega właściciel lasu, który wbrew ciążącemu na nim obowiązkowi nie składa ministrowi właściwemu do spraw środowiska, w terminie 6</w:t>
      </w:r>
      <w:r w:rsidR="003B755E">
        <w:t> </w:t>
      </w:r>
      <w:r w:rsidRPr="007C6B48">
        <w:t>miesięcy od końca okresu obowiązywania planu urządzenia lasu, analizy gospodarki leśnej prowadzonej na podstawie tego planu.”.</w:t>
      </w:r>
    </w:p>
    <w:p w14:paraId="54BE294E" w14:textId="0EB27C74" w:rsidR="007C6B48" w:rsidRPr="007C6B48" w:rsidRDefault="007C6B48" w:rsidP="007C6B48">
      <w:pPr>
        <w:pStyle w:val="ARTartustawynprozporzdzenia"/>
      </w:pPr>
      <w:r w:rsidRPr="007C6B48">
        <w:rPr>
          <w:rStyle w:val="Ppogrubienie"/>
        </w:rPr>
        <w:lastRenderedPageBreak/>
        <w:t>Art.</w:t>
      </w:r>
      <w:r w:rsidR="00163139">
        <w:rPr>
          <w:rStyle w:val="Ppogrubienie"/>
        </w:rPr>
        <w:t> </w:t>
      </w:r>
      <w:r w:rsidRPr="007C6B48">
        <w:rPr>
          <w:rStyle w:val="Ppogrubienie"/>
        </w:rPr>
        <w:t>3.</w:t>
      </w:r>
      <w:r w:rsidR="00163139">
        <w:t> </w:t>
      </w:r>
      <w:r w:rsidRPr="007C6B48">
        <w:t>W ustawie z dnia 16 kwietnia 2004 r. o ochronie przyrody (Dz. U. z 2026 r. poz. 13</w:t>
      </w:r>
      <w:r w:rsidR="00C07237">
        <w:t>,</w:t>
      </w:r>
      <w:r w:rsidRPr="007C6B48">
        <w:t xml:space="preserve"> 426</w:t>
      </w:r>
      <w:r w:rsidR="00C07237">
        <w:t xml:space="preserve"> i 737</w:t>
      </w:r>
      <w:r w:rsidRPr="007C6B48">
        <w:t>) wprowadza się następujące zmiany:</w:t>
      </w:r>
    </w:p>
    <w:p w14:paraId="1E43771F" w14:textId="77777777" w:rsidR="007C6B48" w:rsidRPr="007C6B48" w:rsidRDefault="007C6B48" w:rsidP="007C6B48">
      <w:pPr>
        <w:pStyle w:val="PKTpunkt"/>
      </w:pPr>
      <w:r w:rsidRPr="007C6B48">
        <w:t>1)</w:t>
      </w:r>
      <w:r w:rsidRPr="007C6B48">
        <w:tab/>
        <w:t>w art. 13 ust. 3b otrzymuje brzmienie:</w:t>
      </w:r>
    </w:p>
    <w:p w14:paraId="1D3D9550" w14:textId="77777777" w:rsidR="007C6B48" w:rsidRPr="007C6B48" w:rsidRDefault="007C6B48" w:rsidP="007C6B48">
      <w:pPr>
        <w:pStyle w:val="ZUSTzmustartykuempunktem"/>
      </w:pPr>
      <w:r w:rsidRPr="007C6B48">
        <w:t>„3b. Projekty uproszczonych planów urządzenia lasu dla lasów niewchodzących w skład Zasobu Własności Rolnej Skarbu Państwa oraz dla lasów niebędących lasami komunalnymi w rozumieniu art. 6 ust. 1 pkt 15 ustawy z dnia 28 września 1991 r. o lasach i zadania z zakresu gospodarki leśnej, o których mowa w art. 19 ust. 3 i 4 tej ustawy, w części dotyczącej otuliny rezerwatu przyrody wymagają uzgodnienia z regionalnym dyrektorem ochrony środowiska w zakresie ustaleń tych planów i zadań, które mogą mieć negatywny wpływ na ochronę przyrody w rezerwacie przyrody.”;</w:t>
      </w:r>
    </w:p>
    <w:p w14:paraId="5E95E89D" w14:textId="77777777" w:rsidR="007C6B48" w:rsidRPr="007C6B48" w:rsidRDefault="007C6B48" w:rsidP="007C6B48">
      <w:pPr>
        <w:pStyle w:val="PKTpunkt"/>
      </w:pPr>
      <w:r w:rsidRPr="007C6B48">
        <w:t>2)</w:t>
      </w:r>
      <w:r w:rsidRPr="007C6B48">
        <w:tab/>
        <w:t>w art. 28 uchyla się ust. 11a–11d;</w:t>
      </w:r>
    </w:p>
    <w:p w14:paraId="3809C4F9" w14:textId="77777777" w:rsidR="007C6B48" w:rsidRPr="007C6B48" w:rsidRDefault="007C6B48" w:rsidP="007C6B48">
      <w:pPr>
        <w:pStyle w:val="PKTpunkt"/>
      </w:pPr>
      <w:r w:rsidRPr="007C6B48">
        <w:t>3)</w:t>
      </w:r>
      <w:r w:rsidRPr="007C6B48">
        <w:tab/>
        <w:t>w art. 105 w ust. 4 w pkt 5 kropkę zastępuje się średnikiem i dodaje się pkt 6 w brzmieniu:</w:t>
      </w:r>
    </w:p>
    <w:p w14:paraId="69D65A8C" w14:textId="77777777" w:rsidR="007C6B48" w:rsidRPr="007C6B48" w:rsidRDefault="007C6B48" w:rsidP="007C6B48">
      <w:pPr>
        <w:pStyle w:val="ZPKTzmpktartykuempunktem"/>
      </w:pPr>
      <w:r w:rsidRPr="007C6B48">
        <w:t>„6)</w:t>
      </w:r>
      <w:r w:rsidRPr="007C6B48">
        <w:tab/>
        <w:t>opiniowanie projektu planu urządzenia lasu i uproszczonego planu urządzenia lasu wchodzącego w skład Zasobu Własności Rolnej Skarbu Państwa.”.</w:t>
      </w:r>
    </w:p>
    <w:bookmarkEnd w:id="49"/>
    <w:bookmarkEnd w:id="50"/>
    <w:p w14:paraId="5F5CA1BF" w14:textId="3EAEC9C7" w:rsidR="007C6B48" w:rsidRPr="007C6B48" w:rsidRDefault="007C6B48" w:rsidP="007C6B48">
      <w:pPr>
        <w:pStyle w:val="ARTartustawynprozporzdzenia"/>
      </w:pPr>
      <w:r w:rsidRPr="007C6B48">
        <w:rPr>
          <w:rStyle w:val="Ppogrubienie"/>
        </w:rPr>
        <w:t>Art.</w:t>
      </w:r>
      <w:r w:rsidR="00163139">
        <w:t> </w:t>
      </w:r>
      <w:r w:rsidRPr="007C6B48">
        <w:rPr>
          <w:rStyle w:val="Ppogrubienie"/>
        </w:rPr>
        <w:t>4.</w:t>
      </w:r>
      <w:r w:rsidR="00163139">
        <w:rPr>
          <w:rStyle w:val="Ppogrubienie"/>
        </w:rPr>
        <w:t> </w:t>
      </w:r>
      <w:r w:rsidRPr="007C6B48">
        <w:t xml:space="preserve">W ustawie z dnia 3 października 2008 r. o udostępnianiu informacji o środowisku i jego ochronie, udziale społeczeństwa w ochronie środowiska oraz o ocenach oddziaływania na środowisko (Dz. U. z 2026 r. </w:t>
      </w:r>
      <w:bookmarkStart w:id="51" w:name="_Hlk191370770"/>
      <w:r w:rsidRPr="007C6B48">
        <w:t>poz. 670</w:t>
      </w:r>
      <w:bookmarkEnd w:id="51"/>
      <w:r w:rsidRPr="007C6B48">
        <w:t>) w art. 54 wprowadza się następujące zmiany:</w:t>
      </w:r>
    </w:p>
    <w:p w14:paraId="7FB60402" w14:textId="77777777" w:rsidR="007C6B48" w:rsidRPr="007C6B48" w:rsidRDefault="007C6B48" w:rsidP="007C6B48">
      <w:pPr>
        <w:pStyle w:val="PKTpunkt"/>
      </w:pPr>
      <w:r w:rsidRPr="007C6B48">
        <w:t>1)</w:t>
      </w:r>
      <w:r w:rsidRPr="007C6B48">
        <w:tab/>
        <w:t>po ust. 1 dodaje się ust. 1a w brzmieniu:</w:t>
      </w:r>
    </w:p>
    <w:p w14:paraId="04C4C8F3" w14:textId="527FBF84" w:rsidR="007C6B48" w:rsidRPr="007C6B48" w:rsidRDefault="007C6B48" w:rsidP="00CB375B">
      <w:pPr>
        <w:pStyle w:val="ZUSTzmustartykuempunktem"/>
      </w:pPr>
      <w:bookmarkStart w:id="52" w:name="_Hlk191367574"/>
      <w:r w:rsidRPr="007C6B48">
        <w:t>„</w:t>
      </w:r>
      <w:bookmarkEnd w:id="52"/>
      <w:r w:rsidRPr="007C6B48">
        <w:t>1a. W przypadku planów urządzenia lasu, w rozumieniu art. 6 ust. 1 pkt 6 ustawy z dnia 28 września 1991 r. o lasach (Dz. U. z 2026 r. poz. 663), i uproszczonych planów urządzenia lasu, w rozumieniu art. 6 ust. 1 pkt 7 tej ustawy, dla lasów wchodzących w skład Zasobu Własności Rolnej Skarbu Państwa i lasów komunalnych, podlegających strategicznej ocenie oddziaływania na środowisko</w:t>
      </w:r>
      <w:r w:rsidR="00570ED4">
        <w:t>,</w:t>
      </w:r>
      <w:r w:rsidRPr="007C6B48">
        <w:t xml:space="preserve"> uzgodnienie, o którym mowa w art.</w:t>
      </w:r>
      <w:r w:rsidR="003B755E">
        <w:t> </w:t>
      </w:r>
      <w:r w:rsidRPr="007C6B48">
        <w:t xml:space="preserve">18c ust. 1 </w:t>
      </w:r>
      <w:bookmarkStart w:id="53" w:name="_Hlk191367579"/>
      <w:r w:rsidRPr="007C6B48">
        <w:t>ustawy z dnia 28 września 1991 r. o lasach</w:t>
      </w:r>
      <w:bookmarkEnd w:id="53"/>
      <w:r w:rsidRPr="007C6B48">
        <w:t>, zastępuje opiniowanie przez organy, o których mowa w art. 57.”;</w:t>
      </w:r>
    </w:p>
    <w:p w14:paraId="0C5DCE73" w14:textId="77777777" w:rsidR="007C6B48" w:rsidRPr="007C6B48" w:rsidRDefault="007C6B48" w:rsidP="007C6B48">
      <w:pPr>
        <w:pStyle w:val="PKTpunkt"/>
      </w:pPr>
      <w:r w:rsidRPr="007C6B48">
        <w:t>2)</w:t>
      </w:r>
      <w:r w:rsidRPr="007C6B48">
        <w:tab/>
        <w:t>po ust. 2 dodaje się ust. 2a i 2b w brzmieniu:</w:t>
      </w:r>
    </w:p>
    <w:p w14:paraId="05C5BFCA" w14:textId="77777777" w:rsidR="007C6B48" w:rsidRPr="007C6B48" w:rsidRDefault="007C6B48" w:rsidP="00CB375B">
      <w:pPr>
        <w:pStyle w:val="ZUSTzmustartykuempunktem"/>
      </w:pPr>
      <w:r w:rsidRPr="007C6B48">
        <w:t>„2a. W przypadku planów urządzenia lasu i uproszczonych planów urządzenia lasu, dla lasów wchodzących w skład Zasobu Własności Rolnej Skarbu Państwa i lasów komunalnych podlegających strategicznej ocenie oddziaływania na środowisko udział społeczeństwa zapewnia się w ramach partycypacji społecznej na zasadach określonych w art. 18d ustawy z dnia 28 września 1991 r. o lasach. W takim przypadku raport z partycypacji społecznej, o którym mowa w art. 18d ust. 10 ustawy z dnia 28 września 1991 r. o lasach, zastępuje uzasadnienie, o którym mowa w art. 42 pkt 2.</w:t>
      </w:r>
    </w:p>
    <w:p w14:paraId="0E5B49BB" w14:textId="77777777" w:rsidR="007C6B48" w:rsidRPr="007C6B48" w:rsidRDefault="007C6B48" w:rsidP="00CB375B">
      <w:pPr>
        <w:pStyle w:val="ZUSTzmustartykuempunktem"/>
      </w:pPr>
      <w:r w:rsidRPr="007C6B48">
        <w:lastRenderedPageBreak/>
        <w:t>2b. Przepisu ust. 2a nie stosuje się do lasów położonych na terenach zamkniętych w rozumieniu art. 2 pkt 9 ustawy z dnia 17 maja 1989 r. – Prawo geodezyjne i kartograficzne (Dz. U. z 2024 r. poz. 1151 i 1824 oraz z 2025 r. poz. 1019, 1542 i 1792).”.</w:t>
      </w:r>
    </w:p>
    <w:p w14:paraId="5F2837E4" w14:textId="690A2593" w:rsidR="007C6B48" w:rsidRPr="007C6B48" w:rsidRDefault="007C6B48" w:rsidP="007C6B48">
      <w:pPr>
        <w:pStyle w:val="ARTartustawynprozporzdzenia"/>
      </w:pPr>
      <w:r w:rsidRPr="00CB375B">
        <w:rPr>
          <w:rStyle w:val="Ppogrubienie"/>
        </w:rPr>
        <w:t>Art.</w:t>
      </w:r>
      <w:r w:rsidR="00163139">
        <w:rPr>
          <w:rStyle w:val="Ppogrubienie"/>
        </w:rPr>
        <w:t> </w:t>
      </w:r>
      <w:r w:rsidRPr="00CB375B">
        <w:rPr>
          <w:rStyle w:val="Ppogrubienie"/>
        </w:rPr>
        <w:t>5.</w:t>
      </w:r>
      <w:r w:rsidR="00163139">
        <w:t> </w:t>
      </w:r>
      <w:r w:rsidRPr="007C6B48">
        <w:t>W ustawie z dnia 20 lipca 2017 r. – Prawo wodne (Dz. U. z 2025 r. poz. 960 i 1535 oraz z 2026 r. poz. 445 i 605) w art. 240 w ust. 3 po pkt 19 dodaje się pkt 19a w brzmieniu:</w:t>
      </w:r>
    </w:p>
    <w:p w14:paraId="24F4FF12" w14:textId="45506832" w:rsidR="007C6B48" w:rsidRPr="007C6B48" w:rsidRDefault="007C6B48" w:rsidP="007C6B48">
      <w:pPr>
        <w:pStyle w:val="ZPKTzmpktartykuempunktem"/>
      </w:pPr>
      <w:r w:rsidRPr="007C6B48">
        <w:t>„19a)</w:t>
      </w:r>
      <w:r w:rsidRPr="007C6B48">
        <w:tab/>
        <w:t>opiniują projekty planów urządzenia lasu, o których mowa w ustawie z dnia 28</w:t>
      </w:r>
      <w:r w:rsidR="003B755E">
        <w:t> </w:t>
      </w:r>
      <w:r w:rsidRPr="007C6B48">
        <w:t>września 1991 r. o lasach (Dz. U. z 2026 r. poz. 663), w zakresie ochrony wód powierzchniowych i podziemnych oraz obszarów chronionych, a także retencji zlewni oraz w zakresie zarządzania ryzykiem powodziowym;”.</w:t>
      </w:r>
    </w:p>
    <w:p w14:paraId="65EA15D3" w14:textId="57761784" w:rsidR="007C6B48" w:rsidRPr="007C6B48" w:rsidRDefault="007C6B48" w:rsidP="007C6B48">
      <w:pPr>
        <w:pStyle w:val="ARTartustawynprozporzdzenia"/>
      </w:pPr>
      <w:r w:rsidRPr="007C6B48">
        <w:rPr>
          <w:rStyle w:val="Ppogrubienie"/>
        </w:rPr>
        <w:t>Art.</w:t>
      </w:r>
      <w:r w:rsidR="00163139">
        <w:rPr>
          <w:rStyle w:val="Ppogrubienie"/>
        </w:rPr>
        <w:t> </w:t>
      </w:r>
      <w:r w:rsidRPr="007C6B48">
        <w:rPr>
          <w:rStyle w:val="Ppogrubienie"/>
        </w:rPr>
        <w:t>6.</w:t>
      </w:r>
      <w:r w:rsidR="00163139">
        <w:t> </w:t>
      </w:r>
      <w:bookmarkStart w:id="54" w:name="_Hlk185348113"/>
      <w:r w:rsidRPr="007C6B48">
        <w:t>Plany urządzenia lasu i uproszczone plany urządzenia lasu zatwierdzone przed dniem wejścia w życie niniejszej ustawy obowiązują przez okres, na który zostały sporządzone.</w:t>
      </w:r>
    </w:p>
    <w:p w14:paraId="60543A02" w14:textId="54D4E46E" w:rsidR="007C6B48" w:rsidRPr="007C6B48" w:rsidRDefault="007C6B48" w:rsidP="007C6B48">
      <w:pPr>
        <w:pStyle w:val="ARTartustawynprozporzdzenia"/>
      </w:pPr>
      <w:r w:rsidRPr="007C6B48">
        <w:rPr>
          <w:rStyle w:val="Ppogrubienie"/>
        </w:rPr>
        <w:t>Art.</w:t>
      </w:r>
      <w:r w:rsidR="00163139">
        <w:rPr>
          <w:rStyle w:val="Ppogrubienie"/>
        </w:rPr>
        <w:t> </w:t>
      </w:r>
      <w:r w:rsidRPr="007C6B48">
        <w:rPr>
          <w:rStyle w:val="Ppogrubienie"/>
        </w:rPr>
        <w:t>7.</w:t>
      </w:r>
      <w:r w:rsidR="00163139">
        <w:t> </w:t>
      </w:r>
      <w:r w:rsidRPr="007C6B48">
        <w:t xml:space="preserve">1. Do projektów planów urządzenia lasu, </w:t>
      </w:r>
      <w:bookmarkStart w:id="55" w:name="_Hlk192149716"/>
      <w:r w:rsidRPr="007C6B48">
        <w:t>projektów uproszczonych planów urządzenia lasu dla lasów wchodzących w skład Zasobu Własności Rolnej Skarbu Państwa oraz projektów uproszczonych planów urządzenia lasu dla lasów komunalnych w rozumieniu art. 6 ust. 1 pkt 15 ustawy zmienianej w art. 1, przedłożonych do zatwierdzenia i niezatwierdzonych przed dniem wejścia w życie niniejszej ustawy oraz przedłożonych do zatwierdzenia w terminie 6 miesięcy od dnia wejścia w życie niniejszej ustawy, stosuje się przepisy dotychczasowe</w:t>
      </w:r>
      <w:bookmarkEnd w:id="55"/>
      <w:r w:rsidRPr="007C6B48">
        <w:t>, z tym że ich zatwierdzenie następuje w drodze decyzji administracyjnej.</w:t>
      </w:r>
    </w:p>
    <w:p w14:paraId="1A425052" w14:textId="064C33FE" w:rsidR="007C6B48" w:rsidRPr="007C6B48" w:rsidRDefault="007C6B48" w:rsidP="007C6B48">
      <w:pPr>
        <w:pStyle w:val="USTustnpkodeksu"/>
      </w:pPr>
      <w:r w:rsidRPr="007C6B48">
        <w:t>2. Do zatwierdzania planów urządzenia lasu, o których mowa w ust. 1, stosuje się przepisy art. 21b ust. 1, 5–13, ust.</w:t>
      </w:r>
      <w:r w:rsidR="00144077">
        <w:t xml:space="preserve"> </w:t>
      </w:r>
      <w:r w:rsidRPr="007C6B48">
        <w:t>14 pkt 2, ust. 15 pkt 1 lit. a–c, e oraz f, pkt 2 i 3 oraz ust. 17 ustawy zmienianej w art. 1 w brzmieniu nadanym niniejszą ustawą. Minister właściwy do spraw środowiska zamieszcza na stronie podmiotowej obsługującego go urzędu w Biuletynie Informacji Publicznej wniosek o zatwierdzenie planu urządzenia lasu wraz z załącznikami.</w:t>
      </w:r>
    </w:p>
    <w:p w14:paraId="7D101B59" w14:textId="5F4FED21" w:rsidR="007C6B48" w:rsidRPr="007C6B48" w:rsidRDefault="007C6B48" w:rsidP="007C6B48">
      <w:pPr>
        <w:pStyle w:val="USTustnpkodeksu"/>
      </w:pPr>
      <w:r w:rsidRPr="007C6B48">
        <w:t xml:space="preserve">3. Do zatwierdzania uproszczonych planów urządzenia lasu </w:t>
      </w:r>
      <w:bookmarkStart w:id="56" w:name="_Hlk192149631"/>
      <w:r w:rsidRPr="007C6B48">
        <w:t>dla lasów wchodzących w skład Zasobu Własności Rolnej Skarbu Państwa</w:t>
      </w:r>
      <w:bookmarkEnd w:id="56"/>
      <w:r w:rsidRPr="007C6B48">
        <w:t xml:space="preserve">, o których mowa w ust. 1, stosuje się przepisy art. 21b ust. 1, 5–13, ust. 14 pkt 2, ust. 15 pkt 1 lit. a–c, e oraz f, pkt 2 i 3 oraz ust. 17 ustawy zmienianej w art. 1 w brzmieniu nadanym niniejszą ustawą, przy </w:t>
      </w:r>
      <w:proofErr w:type="gramStart"/>
      <w:r w:rsidRPr="007C6B48">
        <w:t>czym</w:t>
      </w:r>
      <w:proofErr w:type="gramEnd"/>
      <w:r w:rsidRPr="007C6B48">
        <w:t xml:space="preserve"> ilekroć w tych przepisach jest mowa o planach urządzenia lasu</w:t>
      </w:r>
      <w:r w:rsidR="00BF79E3">
        <w:t>,</w:t>
      </w:r>
      <w:r w:rsidRPr="007C6B48">
        <w:t xml:space="preserve"> rozumie się przez to uproszczone plany urządzenia lasu. Minister właściwy do spraw środowiska zamieszcza na stronie podmiotowej obsługującego go urzędu w Biuletynie Informacji Publicznej wniosek o zatwierdzenie </w:t>
      </w:r>
      <w:r w:rsidRPr="007C6B48">
        <w:lastRenderedPageBreak/>
        <w:t>uproszczonego planu urządzenia lasu dla lasów wchodzących w skład Zasobu Własności Rolnej Skarbu Państwa wraz z załącznikami.</w:t>
      </w:r>
    </w:p>
    <w:p w14:paraId="6DF6230F" w14:textId="34735D8F" w:rsidR="007C6B48" w:rsidRPr="007C6B48" w:rsidRDefault="007C6B48" w:rsidP="007C6B48">
      <w:pPr>
        <w:pStyle w:val="USTustnpkodeksu"/>
      </w:pPr>
      <w:r w:rsidRPr="007C6B48">
        <w:t>4. Do zatwierdzania uproszczonych planów urządzenia lasu dla lasów komunalnych w rozumieniu art. 6 ust. 1 pkt 15 ustawy zmienianej w art. 1, o których mowa w ust. 1, stosuje się przepisy art. 22a ust. 1, 6, 8–14, ust. 15 pkt 1 lit. a–c, e oraz f, pkt 2 i 3 oraz ust. 16 pkt 2 i ust.</w:t>
      </w:r>
      <w:r w:rsidR="003B755E">
        <w:t> </w:t>
      </w:r>
      <w:r w:rsidRPr="007C6B48">
        <w:t>17 ustawy zmienianej w art. 1.</w:t>
      </w:r>
    </w:p>
    <w:p w14:paraId="16ABEEDD" w14:textId="77777777" w:rsidR="007C6B48" w:rsidRPr="007C6B48" w:rsidRDefault="007C6B48" w:rsidP="007C6B48">
      <w:pPr>
        <w:pStyle w:val="USTustnpkodeksu"/>
      </w:pPr>
      <w:r w:rsidRPr="007C6B48">
        <w:t>5. Skargę na decyzję administracyjną, o której mowa w ust. 1, mogą wnieść także:</w:t>
      </w:r>
    </w:p>
    <w:p w14:paraId="5CF743DD" w14:textId="48D8F8F6" w:rsidR="007C6B48" w:rsidRPr="007C6B48" w:rsidRDefault="007C6B48" w:rsidP="007C6B48">
      <w:pPr>
        <w:pStyle w:val="PKTpunkt"/>
      </w:pPr>
      <w:r w:rsidRPr="007C6B48">
        <w:t>1)</w:t>
      </w:r>
      <w:r w:rsidRPr="007C6B48">
        <w:tab/>
        <w:t>organizacja społeczna powołująca się na swoje cele statutowe, prowadząca udokumentowaną działalność statutową w zakresie ochrony przyrody przez co najmniej 24 miesiące przed dniem zamieszczenia w Biuletynie Informacji Publicznej, o którym mowa w:</w:t>
      </w:r>
    </w:p>
    <w:p w14:paraId="14F35C3D" w14:textId="46D3D02E" w:rsidR="007C6B48" w:rsidRPr="007C6B48" w:rsidRDefault="007C6B48" w:rsidP="007C6B48">
      <w:pPr>
        <w:pStyle w:val="LITlitera"/>
      </w:pPr>
      <w:r w:rsidRPr="007C6B48">
        <w:t>a)</w:t>
      </w:r>
      <w:r w:rsidRPr="007C6B48">
        <w:tab/>
        <w:t xml:space="preserve">art. 21b ust. 17 ustawy zmienianej w art. 1 </w:t>
      </w:r>
      <w:r w:rsidR="00110E6C">
        <w:t>–</w:t>
      </w:r>
      <w:r w:rsidRPr="007C6B48">
        <w:t xml:space="preserve"> w przypadku decyzji administracyjnej w sprawie zatwierdzenia planów urządzenia lasu oraz decyzji administracyjnej w sprawie zatwierdzenia uproszczonego planu urządzenia lasu dla lasów wchodzących w skład Zasobu Własności Rolnej Skarbu Państwa, </w:t>
      </w:r>
    </w:p>
    <w:p w14:paraId="572659AA" w14:textId="46E6543F" w:rsidR="007C6B48" w:rsidRPr="007C6B48" w:rsidRDefault="007C6B48" w:rsidP="007C6B48">
      <w:pPr>
        <w:pStyle w:val="LITlitera"/>
      </w:pPr>
      <w:r w:rsidRPr="007C6B48">
        <w:t>b)</w:t>
      </w:r>
      <w:r w:rsidRPr="007C6B48">
        <w:tab/>
        <w:t xml:space="preserve">art. 22a ust. 17 ustawy zmienianej w art. 1 </w:t>
      </w:r>
      <w:r w:rsidR="00110E6C">
        <w:t>–</w:t>
      </w:r>
      <w:r w:rsidRPr="007C6B48">
        <w:t xml:space="preserve"> w przypadku decyzji administracyjnej w sprawie zatwierdzenia uproszczonego planu urządzenia lasu dla lasów komunalnych,</w:t>
      </w:r>
    </w:p>
    <w:p w14:paraId="754AAFDD" w14:textId="0D3ABF12" w:rsidR="007C6B48" w:rsidRPr="007C6B48" w:rsidRDefault="007C6B48" w:rsidP="007C6B48">
      <w:pPr>
        <w:pStyle w:val="PKTpunkt"/>
      </w:pPr>
      <w:r w:rsidRPr="007C6B48">
        <w:t>2)</w:t>
      </w:r>
      <w:r w:rsidRPr="007C6B48">
        <w:tab/>
        <w:t>reprezentatywna organizacja pracodawców w rozumieniu art. 24 ust. 2 ustawy z dnia 24</w:t>
      </w:r>
      <w:r w:rsidR="003B755E">
        <w:t> </w:t>
      </w:r>
      <w:r w:rsidRPr="007C6B48">
        <w:t>lipca 2015 r. o Radzie Dialogu Społecznego i innych instytucjach dialogu społecznego (Dz. U. z 2018 r. poz. 2232, z późn. zm.</w:t>
      </w:r>
      <w:r w:rsidRPr="007C6B48">
        <w:rPr>
          <w:rStyle w:val="IGindeksgrny"/>
        </w:rPr>
        <w:footnoteReference w:id="4"/>
      </w:r>
      <w:r w:rsidRPr="007C6B48">
        <w:rPr>
          <w:rStyle w:val="IGindeksgrny"/>
        </w:rPr>
        <w:t>)</w:t>
      </w:r>
      <w:r w:rsidRPr="007C6B48">
        <w:t xml:space="preserve">) </w:t>
      </w:r>
    </w:p>
    <w:p w14:paraId="4D499AB5" w14:textId="21C0C246" w:rsidR="007C6B48" w:rsidRPr="007C6B48" w:rsidRDefault="00110E6C" w:rsidP="007C6B48">
      <w:pPr>
        <w:pStyle w:val="CZWSPPKTczwsplnapunktw"/>
      </w:pPr>
      <w:r>
        <w:t>–</w:t>
      </w:r>
      <w:r w:rsidR="007C6B48" w:rsidRPr="007C6B48">
        <w:t xml:space="preserve"> także w </w:t>
      </w:r>
      <w:proofErr w:type="gramStart"/>
      <w:r w:rsidR="007C6B48" w:rsidRPr="007C6B48">
        <w:t>przypadku</w:t>
      </w:r>
      <w:proofErr w:type="gramEnd"/>
      <w:r w:rsidR="007C6B48" w:rsidRPr="007C6B48">
        <w:t xml:space="preserve"> gdy nie wniosły uwag i wniosków odpowiednio do projektu planu urządzenia lasu albo uproszczonego planu urządzenia lasu.</w:t>
      </w:r>
    </w:p>
    <w:p w14:paraId="1BC10179" w14:textId="51741681" w:rsidR="007C6B48" w:rsidRPr="007C6B48" w:rsidRDefault="007C6B48" w:rsidP="007C6B48">
      <w:pPr>
        <w:pStyle w:val="USTustnpkodeksu"/>
      </w:pPr>
      <w:r w:rsidRPr="007C6B48">
        <w:t>6.</w:t>
      </w:r>
      <w:r w:rsidR="004503B5">
        <w:t xml:space="preserve"> </w:t>
      </w:r>
      <w:r w:rsidRPr="007C6B48">
        <w:t>Organizacja społeczna powołująca się na swoje cele statutowe, prowadząca udokumentowaną działalność statutową w zakresie ochrony przyrody przez co najmniej 24</w:t>
      </w:r>
      <w:r w:rsidR="003B755E">
        <w:t> </w:t>
      </w:r>
      <w:r w:rsidRPr="007C6B48">
        <w:t>miesiące przed dniem wszczęcia postępowania w sprawie zatwierdzenia planu urządzenia lasu, uproszczonego planu urządzenia lasu dla lasów wchodzących w skład Zasobu Własności Rolnej Skarbu Państwa albo uproszczonego planu urządzenia lasu dla lasów komunalnych</w:t>
      </w:r>
      <w:r w:rsidR="000F5C85">
        <w:t>,</w:t>
      </w:r>
      <w:r w:rsidRPr="007C6B48">
        <w:t xml:space="preserve"> oraz reprezentatywna organizacja pracodawców w rozumieniu art. 24 ust. 2 ustawy z dnia 24</w:t>
      </w:r>
      <w:r w:rsidR="0085788C">
        <w:t> </w:t>
      </w:r>
      <w:r w:rsidRPr="007C6B48">
        <w:t xml:space="preserve">lipca 2015 r. o Radzie Dialogu Społecznego i innych instytucjach dialogu społecznego, mogą wnieść także skargę na bezczynność lub przewlekłe prowadzenie postępowania w </w:t>
      </w:r>
      <w:r w:rsidRPr="007C6B48">
        <w:lastRenderedPageBreak/>
        <w:t>sprawie zatwierdzenia planu urządzenia lasu, uproszczonego planu urządzenia lasu dla lasów wchodzących w skład Zasobu Własności Rolnej Skarbu Państwa albo uproszczonego planu urządzenia lasu dla lasów komunalnych.</w:t>
      </w:r>
    </w:p>
    <w:bookmarkEnd w:id="0"/>
    <w:bookmarkEnd w:id="54"/>
    <w:p w14:paraId="1F821FC5" w14:textId="3C221447" w:rsidR="007C6B48" w:rsidRPr="007C6B48" w:rsidRDefault="007C6B48" w:rsidP="00CB375B">
      <w:pPr>
        <w:pStyle w:val="ARTartustawynprozporzdzenia"/>
      </w:pPr>
      <w:r w:rsidRPr="007C6B48">
        <w:rPr>
          <w:rStyle w:val="Ppogrubienie"/>
        </w:rPr>
        <w:t>Art.</w:t>
      </w:r>
      <w:r w:rsidR="00163139">
        <w:rPr>
          <w:rStyle w:val="Ppogrubienie"/>
        </w:rPr>
        <w:t> </w:t>
      </w:r>
      <w:r w:rsidRPr="007C6B48">
        <w:rPr>
          <w:rStyle w:val="Ppogrubienie"/>
        </w:rPr>
        <w:t>8.</w:t>
      </w:r>
      <w:r w:rsidR="00163139">
        <w:t> </w:t>
      </w:r>
      <w:r w:rsidRPr="007C6B48">
        <w:t>Ustawa wchodzi w życie po upływie 30 dni od dnia ogłoszenia, z wyjątkiem art. 1 pkt 15 w zakresie art. 23b, który wchodzi w życie z dniem 1 stycznia 2027 r.</w:t>
      </w:r>
    </w:p>
    <w:sectPr w:rsidR="007C6B48" w:rsidRPr="007C6B48"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30D2B" w14:textId="77777777" w:rsidR="001D4A11" w:rsidRDefault="001D4A11">
      <w:r>
        <w:separator/>
      </w:r>
    </w:p>
  </w:endnote>
  <w:endnote w:type="continuationSeparator" w:id="0">
    <w:p w14:paraId="4EDF0306" w14:textId="77777777" w:rsidR="001D4A11" w:rsidRDefault="001D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2E463" w14:textId="77777777" w:rsidR="001D4A11" w:rsidRDefault="001D4A11">
      <w:r>
        <w:separator/>
      </w:r>
    </w:p>
  </w:footnote>
  <w:footnote w:type="continuationSeparator" w:id="0">
    <w:p w14:paraId="4912FCD9" w14:textId="77777777" w:rsidR="001D4A11" w:rsidRDefault="001D4A11">
      <w:r>
        <w:continuationSeparator/>
      </w:r>
    </w:p>
  </w:footnote>
  <w:footnote w:id="1">
    <w:p w14:paraId="5E097932" w14:textId="379979DD" w:rsidR="007C6B48" w:rsidRDefault="007C6B48" w:rsidP="007C6B48">
      <w:pPr>
        <w:pStyle w:val="ODNONIKtreodnonika"/>
      </w:pPr>
      <w:r>
        <w:rPr>
          <w:rStyle w:val="IGindeksgrny"/>
        </w:rPr>
        <w:footnoteRef/>
      </w:r>
      <w:bookmarkStart w:id="1" w:name="_Hlk196467508"/>
      <w:r>
        <w:rPr>
          <w:rStyle w:val="IGindeksgrny"/>
        </w:rPr>
        <w:t>)</w:t>
      </w:r>
      <w:bookmarkEnd w:id="1"/>
      <w:r>
        <w:tab/>
        <w:t xml:space="preserve">Niniejszą ustawą zmienia się ustawy: ustawę z dnia 20 maja 1971 r. </w:t>
      </w:r>
      <w:r w:rsidR="00110E6C">
        <w:t>–</w:t>
      </w:r>
      <w:r>
        <w:t xml:space="preserve"> Kodeks wykroczeń, ustawę z dnia 16</w:t>
      </w:r>
      <w:r w:rsidR="002F36B1">
        <w:t> </w:t>
      </w:r>
      <w:r>
        <w:t>kwietnia 2004 r. o ochronie przyrody, ustawę z dnia 3 października 2008 r. o udostępnianiu informacji o środowisku i jego ochronie, udziale społeczeństwa w ochronie środowiska oraz o ocenach oddziaływania na środowisko oraz ustawę z dnia 20 lipca 2017 r. – Prawo wodne.</w:t>
      </w:r>
    </w:p>
  </w:footnote>
  <w:footnote w:id="2">
    <w:p w14:paraId="2C7B4895" w14:textId="15E4F3CC" w:rsidR="007C6B48" w:rsidRDefault="007C6B48" w:rsidP="007C6B48">
      <w:pPr>
        <w:pStyle w:val="ODNONIKtreodnonika"/>
      </w:pPr>
      <w:r>
        <w:rPr>
          <w:rStyle w:val="Odwoanieprzypisudolnego"/>
        </w:rPr>
        <w:footnoteRef/>
      </w:r>
      <w:r>
        <w:rPr>
          <w:vertAlign w:val="superscript"/>
        </w:rPr>
        <w:t>)</w:t>
      </w:r>
      <w:r>
        <w:tab/>
        <w:t>Niniejsza ustawa w zakresie swojej regulacji wdraża dyrektywę Rady 92/43/EWG z dnia 21 maja 1992 r. w sprawie ochrony siedlisk przyrodniczych oraz dzikiej fauny i flory (Dz. Urz. WE L 206 z 22.07.1992, str. 7 – Dz. Urz. UE Polskie wydanie specjalne, rozdz. 15, t. 2, str. 102, Dz. Urz. WE L 305 z 08.11.1997, str. 42 – Dz. Urz. UE Polskie wydanie specjalne, rozdz. 15, t. 4, str. 3, Dz. Urz. UE L 284 z 31.10.2003, str. 1 – Dz.</w:t>
      </w:r>
      <w:r w:rsidR="002F36B1">
        <w:t> </w:t>
      </w:r>
      <w:r>
        <w:t>Urz. UE Polskie wydanie specjalne, rozdz. 1, t. 4, str. 447, Dz. Urz. UE L 363 z 20.12.2006, str. 368, Dz. Urz. UE L 218 z 23.08.2007, str. 15, Dz. Urz. UE L 158 z 10.06.2013, str. 193 oraz Dz. Urz. UE L 111 z 31.03.2021, str. 35).</w:t>
      </w:r>
    </w:p>
  </w:footnote>
  <w:footnote w:id="3">
    <w:p w14:paraId="109C58AB" w14:textId="6E70A390" w:rsidR="007C6B48" w:rsidRDefault="007C6B48" w:rsidP="007C6B48">
      <w:pPr>
        <w:pStyle w:val="ODNONIKtreodnonika"/>
      </w:pPr>
      <w:r>
        <w:rPr>
          <w:rStyle w:val="Odwoanieprzypisudolnego"/>
        </w:rPr>
        <w:footnoteRef/>
      </w:r>
      <w:r>
        <w:rPr>
          <w:vertAlign w:val="superscript"/>
        </w:rPr>
        <w:t>)</w:t>
      </w:r>
      <w:r>
        <w:tab/>
        <w:t>Zmiany tekstu jednolitego wymienionej ustawy zostały ogłoszone w Dz.</w:t>
      </w:r>
      <w:r w:rsidR="00144077">
        <w:t xml:space="preserve"> </w:t>
      </w:r>
      <w:r>
        <w:t>U. z 2020 r. poz. 568 i 2157, z 2021 r. poz. 2445, z 2022 r. poz. 2666, z 2023 r. poz. 1586 i 1723</w:t>
      </w:r>
      <w:r w:rsidR="008039B4">
        <w:t>,</w:t>
      </w:r>
      <w:r>
        <w:t xml:space="preserve"> z 2025 r. poz. 39 i 1661 oraz z 2026 r. poz. 426.</w:t>
      </w:r>
    </w:p>
  </w:footnote>
  <w:footnote w:id="4">
    <w:p w14:paraId="49FB08A8" w14:textId="1E541A45" w:rsidR="007C6B48" w:rsidRDefault="007C6B48" w:rsidP="00CB375B">
      <w:pPr>
        <w:pStyle w:val="ODNONIKtreodnonika"/>
      </w:pPr>
      <w:r>
        <w:rPr>
          <w:rStyle w:val="Odwoanieprzypisudolnego"/>
        </w:rPr>
        <w:footnoteRef/>
      </w:r>
      <w:r>
        <w:rPr>
          <w:vertAlign w:val="superscript"/>
        </w:rPr>
        <w:t>)</w:t>
      </w:r>
      <w:r>
        <w:tab/>
        <w:t>Zmiany tekstu jednolitego wymienionej ustawy zostały ogłoszone w Dz.</w:t>
      </w:r>
      <w:r w:rsidR="00144077">
        <w:t xml:space="preserve"> </w:t>
      </w:r>
      <w:r>
        <w:t>U. z 2020 r. poz. 568 i 2157, z 2021 r. poz. 2445, z 2022 r. poz. 2666, z 2023 r. poz. 1586 i 1723</w:t>
      </w:r>
      <w:r w:rsidR="001A29A5">
        <w:t>,</w:t>
      </w:r>
      <w:r>
        <w:t xml:space="preserve"> z 2025 r. poz. 39 i 1661 oraz z 2026 r. poz.</w:t>
      </w:r>
      <w:r w:rsidR="003B755E">
        <w:t> </w:t>
      </w:r>
      <w:r>
        <w:t>426.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84DA"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3623307">
    <w:abstractNumId w:val="23"/>
  </w:num>
  <w:num w:numId="2" w16cid:durableId="1119837581">
    <w:abstractNumId w:val="23"/>
  </w:num>
  <w:num w:numId="3" w16cid:durableId="907035780">
    <w:abstractNumId w:val="18"/>
  </w:num>
  <w:num w:numId="4" w16cid:durableId="283510454">
    <w:abstractNumId w:val="18"/>
  </w:num>
  <w:num w:numId="5" w16cid:durableId="1983923792">
    <w:abstractNumId w:val="35"/>
  </w:num>
  <w:num w:numId="6" w16cid:durableId="172960595">
    <w:abstractNumId w:val="31"/>
  </w:num>
  <w:num w:numId="7" w16cid:durableId="1812206191">
    <w:abstractNumId w:val="35"/>
  </w:num>
  <w:num w:numId="8" w16cid:durableId="1768192652">
    <w:abstractNumId w:val="31"/>
  </w:num>
  <w:num w:numId="9" w16cid:durableId="950010482">
    <w:abstractNumId w:val="35"/>
  </w:num>
  <w:num w:numId="10" w16cid:durableId="157428397">
    <w:abstractNumId w:val="31"/>
  </w:num>
  <w:num w:numId="11" w16cid:durableId="1935481111">
    <w:abstractNumId w:val="14"/>
  </w:num>
  <w:num w:numId="12" w16cid:durableId="1432235245">
    <w:abstractNumId w:val="10"/>
  </w:num>
  <w:num w:numId="13" w16cid:durableId="1533957072">
    <w:abstractNumId w:val="15"/>
  </w:num>
  <w:num w:numId="14" w16cid:durableId="594674123">
    <w:abstractNumId w:val="26"/>
  </w:num>
  <w:num w:numId="15" w16cid:durableId="431511128">
    <w:abstractNumId w:val="14"/>
  </w:num>
  <w:num w:numId="16" w16cid:durableId="757946767">
    <w:abstractNumId w:val="16"/>
  </w:num>
  <w:num w:numId="17" w16cid:durableId="1159616486">
    <w:abstractNumId w:val="8"/>
  </w:num>
  <w:num w:numId="18" w16cid:durableId="1517579543">
    <w:abstractNumId w:val="3"/>
  </w:num>
  <w:num w:numId="19" w16cid:durableId="780806091">
    <w:abstractNumId w:val="2"/>
  </w:num>
  <w:num w:numId="20" w16cid:durableId="1311521812">
    <w:abstractNumId w:val="1"/>
  </w:num>
  <w:num w:numId="21" w16cid:durableId="923491897">
    <w:abstractNumId w:val="0"/>
  </w:num>
  <w:num w:numId="22" w16cid:durableId="1006130294">
    <w:abstractNumId w:val="9"/>
  </w:num>
  <w:num w:numId="23" w16cid:durableId="585923022">
    <w:abstractNumId w:val="7"/>
  </w:num>
  <w:num w:numId="24" w16cid:durableId="1805728704">
    <w:abstractNumId w:val="6"/>
  </w:num>
  <w:num w:numId="25" w16cid:durableId="1840581714">
    <w:abstractNumId w:val="5"/>
  </w:num>
  <w:num w:numId="26" w16cid:durableId="1808473545">
    <w:abstractNumId w:val="4"/>
  </w:num>
  <w:num w:numId="27" w16cid:durableId="1813517883">
    <w:abstractNumId w:val="33"/>
  </w:num>
  <w:num w:numId="28" w16cid:durableId="1824664845">
    <w:abstractNumId w:val="25"/>
  </w:num>
  <w:num w:numId="29" w16cid:durableId="1589849713">
    <w:abstractNumId w:val="36"/>
  </w:num>
  <w:num w:numId="30" w16cid:durableId="929509751">
    <w:abstractNumId w:val="32"/>
  </w:num>
  <w:num w:numId="31" w16cid:durableId="2010867561">
    <w:abstractNumId w:val="19"/>
  </w:num>
  <w:num w:numId="32" w16cid:durableId="787047430">
    <w:abstractNumId w:val="11"/>
  </w:num>
  <w:num w:numId="33" w16cid:durableId="1791778763">
    <w:abstractNumId w:val="30"/>
  </w:num>
  <w:num w:numId="34" w16cid:durableId="629894546">
    <w:abstractNumId w:val="20"/>
  </w:num>
  <w:num w:numId="35" w16cid:durableId="187135964">
    <w:abstractNumId w:val="17"/>
  </w:num>
  <w:num w:numId="36" w16cid:durableId="1193180944">
    <w:abstractNumId w:val="22"/>
  </w:num>
  <w:num w:numId="37" w16cid:durableId="223567408">
    <w:abstractNumId w:val="27"/>
  </w:num>
  <w:num w:numId="38" w16cid:durableId="830944279">
    <w:abstractNumId w:val="24"/>
  </w:num>
  <w:num w:numId="39" w16cid:durableId="1717774320">
    <w:abstractNumId w:val="13"/>
  </w:num>
  <w:num w:numId="40" w16cid:durableId="67043740">
    <w:abstractNumId w:val="29"/>
  </w:num>
  <w:num w:numId="41" w16cid:durableId="1075125978">
    <w:abstractNumId w:val="28"/>
  </w:num>
  <w:num w:numId="42" w16cid:durableId="2096392050">
    <w:abstractNumId w:val="21"/>
  </w:num>
  <w:num w:numId="43" w16cid:durableId="1670524253">
    <w:abstractNumId w:val="34"/>
  </w:num>
  <w:num w:numId="44" w16cid:durableId="10668042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48"/>
    <w:rsid w:val="000012DA"/>
    <w:rsid w:val="0000246E"/>
    <w:rsid w:val="00003862"/>
    <w:rsid w:val="00012A35"/>
    <w:rsid w:val="00015DE1"/>
    <w:rsid w:val="00016099"/>
    <w:rsid w:val="00017DC2"/>
    <w:rsid w:val="000214E6"/>
    <w:rsid w:val="00021522"/>
    <w:rsid w:val="00023471"/>
    <w:rsid w:val="00023F13"/>
    <w:rsid w:val="00030634"/>
    <w:rsid w:val="000319C1"/>
    <w:rsid w:val="00031A8B"/>
    <w:rsid w:val="00031BCA"/>
    <w:rsid w:val="0003249B"/>
    <w:rsid w:val="000330FA"/>
    <w:rsid w:val="0003362F"/>
    <w:rsid w:val="00036B63"/>
    <w:rsid w:val="000376BF"/>
    <w:rsid w:val="00037E1A"/>
    <w:rsid w:val="00043495"/>
    <w:rsid w:val="00046A75"/>
    <w:rsid w:val="00047312"/>
    <w:rsid w:val="000508BD"/>
    <w:rsid w:val="000517AB"/>
    <w:rsid w:val="0005339C"/>
    <w:rsid w:val="0005571B"/>
    <w:rsid w:val="00055BD1"/>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65C"/>
    <w:rsid w:val="00085CE7"/>
    <w:rsid w:val="000906EE"/>
    <w:rsid w:val="00091BA2"/>
    <w:rsid w:val="000944EF"/>
    <w:rsid w:val="0009732D"/>
    <w:rsid w:val="000973F0"/>
    <w:rsid w:val="000A1296"/>
    <w:rsid w:val="000A1C27"/>
    <w:rsid w:val="000A1DAD"/>
    <w:rsid w:val="000A2649"/>
    <w:rsid w:val="000A323B"/>
    <w:rsid w:val="000B229A"/>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A45"/>
    <w:rsid w:val="000F2BE3"/>
    <w:rsid w:val="000F3D0D"/>
    <w:rsid w:val="000F5C85"/>
    <w:rsid w:val="000F6ED4"/>
    <w:rsid w:val="000F7A6E"/>
    <w:rsid w:val="001042BA"/>
    <w:rsid w:val="00106D03"/>
    <w:rsid w:val="00110465"/>
    <w:rsid w:val="00110628"/>
    <w:rsid w:val="00110E6C"/>
    <w:rsid w:val="0011245A"/>
    <w:rsid w:val="0011493E"/>
    <w:rsid w:val="00115B72"/>
    <w:rsid w:val="00116168"/>
    <w:rsid w:val="001209EC"/>
    <w:rsid w:val="00120A9E"/>
    <w:rsid w:val="00125A9C"/>
    <w:rsid w:val="001270A2"/>
    <w:rsid w:val="00131237"/>
    <w:rsid w:val="001329AC"/>
    <w:rsid w:val="00134CA0"/>
    <w:rsid w:val="0013667D"/>
    <w:rsid w:val="0014026F"/>
    <w:rsid w:val="00144077"/>
    <w:rsid w:val="00147A47"/>
    <w:rsid w:val="00147AA1"/>
    <w:rsid w:val="001520CF"/>
    <w:rsid w:val="0015667C"/>
    <w:rsid w:val="00157110"/>
    <w:rsid w:val="0015742A"/>
    <w:rsid w:val="00157DA1"/>
    <w:rsid w:val="00163139"/>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35FC"/>
    <w:rsid w:val="0019473B"/>
    <w:rsid w:val="001952B1"/>
    <w:rsid w:val="00196E39"/>
    <w:rsid w:val="00197649"/>
    <w:rsid w:val="001A01FB"/>
    <w:rsid w:val="001A10E9"/>
    <w:rsid w:val="001A183D"/>
    <w:rsid w:val="001A29A5"/>
    <w:rsid w:val="001A2B65"/>
    <w:rsid w:val="001A3CD3"/>
    <w:rsid w:val="001A52AC"/>
    <w:rsid w:val="001A5BEF"/>
    <w:rsid w:val="001A7F15"/>
    <w:rsid w:val="001B342E"/>
    <w:rsid w:val="001C1832"/>
    <w:rsid w:val="001C188C"/>
    <w:rsid w:val="001C198D"/>
    <w:rsid w:val="001D1783"/>
    <w:rsid w:val="001D4A11"/>
    <w:rsid w:val="001D53CD"/>
    <w:rsid w:val="001D55A3"/>
    <w:rsid w:val="001D5AF5"/>
    <w:rsid w:val="001D6662"/>
    <w:rsid w:val="001E1E73"/>
    <w:rsid w:val="001E4E0C"/>
    <w:rsid w:val="001E526D"/>
    <w:rsid w:val="001E5655"/>
    <w:rsid w:val="001E6FB3"/>
    <w:rsid w:val="001F1832"/>
    <w:rsid w:val="001F220F"/>
    <w:rsid w:val="001F25B3"/>
    <w:rsid w:val="001F508D"/>
    <w:rsid w:val="001F6616"/>
    <w:rsid w:val="00202BD4"/>
    <w:rsid w:val="00204A97"/>
    <w:rsid w:val="002114EF"/>
    <w:rsid w:val="002166AD"/>
    <w:rsid w:val="00217871"/>
    <w:rsid w:val="00221595"/>
    <w:rsid w:val="00221ED8"/>
    <w:rsid w:val="002231EA"/>
    <w:rsid w:val="00223FDF"/>
    <w:rsid w:val="002279C0"/>
    <w:rsid w:val="002326EC"/>
    <w:rsid w:val="0023727E"/>
    <w:rsid w:val="00242081"/>
    <w:rsid w:val="00243777"/>
    <w:rsid w:val="002441CD"/>
    <w:rsid w:val="002501A3"/>
    <w:rsid w:val="0025166C"/>
    <w:rsid w:val="002555D4"/>
    <w:rsid w:val="00255698"/>
    <w:rsid w:val="002604E9"/>
    <w:rsid w:val="00261A16"/>
    <w:rsid w:val="0026297A"/>
    <w:rsid w:val="00263522"/>
    <w:rsid w:val="00264EC6"/>
    <w:rsid w:val="00271013"/>
    <w:rsid w:val="00273FE4"/>
    <w:rsid w:val="002765B4"/>
    <w:rsid w:val="00276A94"/>
    <w:rsid w:val="0029405D"/>
    <w:rsid w:val="00294FA6"/>
    <w:rsid w:val="00295958"/>
    <w:rsid w:val="00295A6F"/>
    <w:rsid w:val="002A1393"/>
    <w:rsid w:val="002A20C4"/>
    <w:rsid w:val="002A26F2"/>
    <w:rsid w:val="002A570F"/>
    <w:rsid w:val="002A7292"/>
    <w:rsid w:val="002A7358"/>
    <w:rsid w:val="002A7902"/>
    <w:rsid w:val="002B0F6B"/>
    <w:rsid w:val="002B23B8"/>
    <w:rsid w:val="002B4429"/>
    <w:rsid w:val="002B68A6"/>
    <w:rsid w:val="002B7FAF"/>
    <w:rsid w:val="002C2225"/>
    <w:rsid w:val="002D0C4F"/>
    <w:rsid w:val="002D1364"/>
    <w:rsid w:val="002D4D30"/>
    <w:rsid w:val="002D5000"/>
    <w:rsid w:val="002D598D"/>
    <w:rsid w:val="002D7188"/>
    <w:rsid w:val="002E0002"/>
    <w:rsid w:val="002E1DE3"/>
    <w:rsid w:val="002E2AB6"/>
    <w:rsid w:val="002E3F34"/>
    <w:rsid w:val="002E5F79"/>
    <w:rsid w:val="002E64FA"/>
    <w:rsid w:val="002F0A00"/>
    <w:rsid w:val="002F0CFA"/>
    <w:rsid w:val="002F36B1"/>
    <w:rsid w:val="002F669F"/>
    <w:rsid w:val="00301C97"/>
    <w:rsid w:val="0030360D"/>
    <w:rsid w:val="0031004C"/>
    <w:rsid w:val="003105F6"/>
    <w:rsid w:val="00311297"/>
    <w:rsid w:val="003113BE"/>
    <w:rsid w:val="003122CA"/>
    <w:rsid w:val="003148FD"/>
    <w:rsid w:val="00321080"/>
    <w:rsid w:val="00322D45"/>
    <w:rsid w:val="0032569A"/>
    <w:rsid w:val="00325A1F"/>
    <w:rsid w:val="003268F9"/>
    <w:rsid w:val="00330BAF"/>
    <w:rsid w:val="00332DAC"/>
    <w:rsid w:val="00334E3A"/>
    <w:rsid w:val="003361DD"/>
    <w:rsid w:val="00341A6A"/>
    <w:rsid w:val="00345B9C"/>
    <w:rsid w:val="00352DAE"/>
    <w:rsid w:val="00354EB9"/>
    <w:rsid w:val="003602AE"/>
    <w:rsid w:val="00360929"/>
    <w:rsid w:val="003647D5"/>
    <w:rsid w:val="003657BC"/>
    <w:rsid w:val="003674B0"/>
    <w:rsid w:val="0037727C"/>
    <w:rsid w:val="00377E70"/>
    <w:rsid w:val="00380904"/>
    <w:rsid w:val="003823EE"/>
    <w:rsid w:val="00382960"/>
    <w:rsid w:val="003846F7"/>
    <w:rsid w:val="003851ED"/>
    <w:rsid w:val="00385B39"/>
    <w:rsid w:val="0038629D"/>
    <w:rsid w:val="00386785"/>
    <w:rsid w:val="00390E89"/>
    <w:rsid w:val="00391B1A"/>
    <w:rsid w:val="00394423"/>
    <w:rsid w:val="0039588C"/>
    <w:rsid w:val="00396942"/>
    <w:rsid w:val="00396B49"/>
    <w:rsid w:val="00396E3E"/>
    <w:rsid w:val="003A306E"/>
    <w:rsid w:val="003A4E7A"/>
    <w:rsid w:val="003A60DC"/>
    <w:rsid w:val="003A6A46"/>
    <w:rsid w:val="003A7A63"/>
    <w:rsid w:val="003B000C"/>
    <w:rsid w:val="003B0F1D"/>
    <w:rsid w:val="003B4A57"/>
    <w:rsid w:val="003B755E"/>
    <w:rsid w:val="003C0AD9"/>
    <w:rsid w:val="003C0ED0"/>
    <w:rsid w:val="003C1D49"/>
    <w:rsid w:val="003C35C4"/>
    <w:rsid w:val="003C54C0"/>
    <w:rsid w:val="003D12C2"/>
    <w:rsid w:val="003D31B9"/>
    <w:rsid w:val="003D3867"/>
    <w:rsid w:val="003E0C8D"/>
    <w:rsid w:val="003E0D1A"/>
    <w:rsid w:val="003E2DA3"/>
    <w:rsid w:val="003F020D"/>
    <w:rsid w:val="003F03D9"/>
    <w:rsid w:val="003F2338"/>
    <w:rsid w:val="003F2FBE"/>
    <w:rsid w:val="003F318D"/>
    <w:rsid w:val="003F41C9"/>
    <w:rsid w:val="003F5BAE"/>
    <w:rsid w:val="003F6ED7"/>
    <w:rsid w:val="00401C84"/>
    <w:rsid w:val="00403210"/>
    <w:rsid w:val="004035BB"/>
    <w:rsid w:val="004035EB"/>
    <w:rsid w:val="0040540A"/>
    <w:rsid w:val="00407332"/>
    <w:rsid w:val="00407828"/>
    <w:rsid w:val="004078C4"/>
    <w:rsid w:val="00413D8E"/>
    <w:rsid w:val="004140F2"/>
    <w:rsid w:val="00417B22"/>
    <w:rsid w:val="00421085"/>
    <w:rsid w:val="0042465E"/>
    <w:rsid w:val="00424DF7"/>
    <w:rsid w:val="00432B76"/>
    <w:rsid w:val="00434D01"/>
    <w:rsid w:val="00435D26"/>
    <w:rsid w:val="00440C99"/>
    <w:rsid w:val="0044175C"/>
    <w:rsid w:val="00445F4D"/>
    <w:rsid w:val="004503B5"/>
    <w:rsid w:val="004504C0"/>
    <w:rsid w:val="004550FB"/>
    <w:rsid w:val="0046111A"/>
    <w:rsid w:val="00462946"/>
    <w:rsid w:val="00463F43"/>
    <w:rsid w:val="00464B94"/>
    <w:rsid w:val="004653A8"/>
    <w:rsid w:val="00465A0B"/>
    <w:rsid w:val="0047077C"/>
    <w:rsid w:val="00470B05"/>
    <w:rsid w:val="0047207C"/>
    <w:rsid w:val="00472CD6"/>
    <w:rsid w:val="00474E3C"/>
    <w:rsid w:val="004771DD"/>
    <w:rsid w:val="0047726E"/>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6717"/>
    <w:rsid w:val="004C05BD"/>
    <w:rsid w:val="004C0925"/>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5AD5"/>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49F1"/>
    <w:rsid w:val="00565253"/>
    <w:rsid w:val="00570191"/>
    <w:rsid w:val="00570570"/>
    <w:rsid w:val="00570ED4"/>
    <w:rsid w:val="00572512"/>
    <w:rsid w:val="00573EE6"/>
    <w:rsid w:val="00574B0F"/>
    <w:rsid w:val="0057547F"/>
    <w:rsid w:val="005754EE"/>
    <w:rsid w:val="0057617E"/>
    <w:rsid w:val="00576497"/>
    <w:rsid w:val="005835E7"/>
    <w:rsid w:val="0058397F"/>
    <w:rsid w:val="00583BF8"/>
    <w:rsid w:val="00585F33"/>
    <w:rsid w:val="00591124"/>
    <w:rsid w:val="005947B7"/>
    <w:rsid w:val="00597024"/>
    <w:rsid w:val="005A0274"/>
    <w:rsid w:val="005A095C"/>
    <w:rsid w:val="005A669D"/>
    <w:rsid w:val="005A75D8"/>
    <w:rsid w:val="005A7F70"/>
    <w:rsid w:val="005B713E"/>
    <w:rsid w:val="005C03B6"/>
    <w:rsid w:val="005C348E"/>
    <w:rsid w:val="005C68E1"/>
    <w:rsid w:val="005D3763"/>
    <w:rsid w:val="005D3807"/>
    <w:rsid w:val="005D46BE"/>
    <w:rsid w:val="005D55E1"/>
    <w:rsid w:val="005E19F7"/>
    <w:rsid w:val="005E4F04"/>
    <w:rsid w:val="005E62C2"/>
    <w:rsid w:val="005E6C71"/>
    <w:rsid w:val="005F0963"/>
    <w:rsid w:val="005F2824"/>
    <w:rsid w:val="005F2EBA"/>
    <w:rsid w:val="005F35ED"/>
    <w:rsid w:val="005F4014"/>
    <w:rsid w:val="005F7812"/>
    <w:rsid w:val="005F7A88"/>
    <w:rsid w:val="00603A1A"/>
    <w:rsid w:val="006046D5"/>
    <w:rsid w:val="00607A93"/>
    <w:rsid w:val="00610C08"/>
    <w:rsid w:val="00611F74"/>
    <w:rsid w:val="00615772"/>
    <w:rsid w:val="006163DE"/>
    <w:rsid w:val="00621256"/>
    <w:rsid w:val="00621FCC"/>
    <w:rsid w:val="00622E4B"/>
    <w:rsid w:val="006333DA"/>
    <w:rsid w:val="00635134"/>
    <w:rsid w:val="006356E2"/>
    <w:rsid w:val="00642A65"/>
    <w:rsid w:val="00644C70"/>
    <w:rsid w:val="00645DCE"/>
    <w:rsid w:val="006465AC"/>
    <w:rsid w:val="006465BF"/>
    <w:rsid w:val="00653B22"/>
    <w:rsid w:val="00656575"/>
    <w:rsid w:val="00657BF4"/>
    <w:rsid w:val="006603FB"/>
    <w:rsid w:val="006608DF"/>
    <w:rsid w:val="006623AC"/>
    <w:rsid w:val="006678AF"/>
    <w:rsid w:val="006701EF"/>
    <w:rsid w:val="00673BA5"/>
    <w:rsid w:val="00680058"/>
    <w:rsid w:val="00681516"/>
    <w:rsid w:val="00681F9F"/>
    <w:rsid w:val="006828F0"/>
    <w:rsid w:val="006840EA"/>
    <w:rsid w:val="006844E2"/>
    <w:rsid w:val="00685267"/>
    <w:rsid w:val="006872AE"/>
    <w:rsid w:val="00690082"/>
    <w:rsid w:val="00690252"/>
    <w:rsid w:val="00691801"/>
    <w:rsid w:val="006946BB"/>
    <w:rsid w:val="006969FA"/>
    <w:rsid w:val="00697071"/>
    <w:rsid w:val="006A35D5"/>
    <w:rsid w:val="006A748A"/>
    <w:rsid w:val="006B13B3"/>
    <w:rsid w:val="006C419E"/>
    <w:rsid w:val="006C4A31"/>
    <w:rsid w:val="006C5AC2"/>
    <w:rsid w:val="006C6AFB"/>
    <w:rsid w:val="006D2735"/>
    <w:rsid w:val="006D3BD4"/>
    <w:rsid w:val="006D45B2"/>
    <w:rsid w:val="006E0FCC"/>
    <w:rsid w:val="006E1E96"/>
    <w:rsid w:val="006E5E21"/>
    <w:rsid w:val="006F2648"/>
    <w:rsid w:val="006F2F10"/>
    <w:rsid w:val="006F482B"/>
    <w:rsid w:val="006F6311"/>
    <w:rsid w:val="0070161A"/>
    <w:rsid w:val="00701952"/>
    <w:rsid w:val="00702556"/>
    <w:rsid w:val="0070277E"/>
    <w:rsid w:val="00704156"/>
    <w:rsid w:val="007069FC"/>
    <w:rsid w:val="00711221"/>
    <w:rsid w:val="00712675"/>
    <w:rsid w:val="00713808"/>
    <w:rsid w:val="007151B6"/>
    <w:rsid w:val="0071520D"/>
    <w:rsid w:val="00715EDB"/>
    <w:rsid w:val="00715F1B"/>
    <w:rsid w:val="007160D5"/>
    <w:rsid w:val="007163FB"/>
    <w:rsid w:val="00717C2E"/>
    <w:rsid w:val="007204FA"/>
    <w:rsid w:val="007213B3"/>
    <w:rsid w:val="0072457F"/>
    <w:rsid w:val="007250BA"/>
    <w:rsid w:val="00725406"/>
    <w:rsid w:val="0072621B"/>
    <w:rsid w:val="00730555"/>
    <w:rsid w:val="007312CC"/>
    <w:rsid w:val="00736A64"/>
    <w:rsid w:val="00737F6A"/>
    <w:rsid w:val="007410B6"/>
    <w:rsid w:val="00744C6F"/>
    <w:rsid w:val="007457F6"/>
    <w:rsid w:val="00745ABB"/>
    <w:rsid w:val="00746E38"/>
    <w:rsid w:val="00747CD5"/>
    <w:rsid w:val="00752439"/>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CAD"/>
    <w:rsid w:val="007A1F2F"/>
    <w:rsid w:val="007A2A5C"/>
    <w:rsid w:val="007A5150"/>
    <w:rsid w:val="007A5373"/>
    <w:rsid w:val="007A789F"/>
    <w:rsid w:val="007B6CE7"/>
    <w:rsid w:val="007B75BC"/>
    <w:rsid w:val="007C04BD"/>
    <w:rsid w:val="007C0BD6"/>
    <w:rsid w:val="007C3806"/>
    <w:rsid w:val="007C5BB7"/>
    <w:rsid w:val="007C6630"/>
    <w:rsid w:val="007C6B48"/>
    <w:rsid w:val="007D07D5"/>
    <w:rsid w:val="007D1C64"/>
    <w:rsid w:val="007D32DD"/>
    <w:rsid w:val="007D6DCE"/>
    <w:rsid w:val="007D72C4"/>
    <w:rsid w:val="007E2CFE"/>
    <w:rsid w:val="007E3236"/>
    <w:rsid w:val="007E44BD"/>
    <w:rsid w:val="007E59C9"/>
    <w:rsid w:val="007F0072"/>
    <w:rsid w:val="007F2EB6"/>
    <w:rsid w:val="007F54C3"/>
    <w:rsid w:val="00802949"/>
    <w:rsid w:val="0080301E"/>
    <w:rsid w:val="0080365F"/>
    <w:rsid w:val="008039B4"/>
    <w:rsid w:val="00812BE5"/>
    <w:rsid w:val="00812BF5"/>
    <w:rsid w:val="0081362A"/>
    <w:rsid w:val="00817429"/>
    <w:rsid w:val="00821514"/>
    <w:rsid w:val="00821E35"/>
    <w:rsid w:val="00824591"/>
    <w:rsid w:val="00824AED"/>
    <w:rsid w:val="00827820"/>
    <w:rsid w:val="00831B8B"/>
    <w:rsid w:val="00832F77"/>
    <w:rsid w:val="0083405D"/>
    <w:rsid w:val="008352D4"/>
    <w:rsid w:val="00836DB9"/>
    <w:rsid w:val="00837C67"/>
    <w:rsid w:val="008415B0"/>
    <w:rsid w:val="00842028"/>
    <w:rsid w:val="008436B8"/>
    <w:rsid w:val="008460B6"/>
    <w:rsid w:val="00850C9D"/>
    <w:rsid w:val="00852B59"/>
    <w:rsid w:val="00856272"/>
    <w:rsid w:val="008563FF"/>
    <w:rsid w:val="0085788C"/>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1299"/>
    <w:rsid w:val="008A2BCA"/>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D41A3"/>
    <w:rsid w:val="008E171D"/>
    <w:rsid w:val="008E2785"/>
    <w:rsid w:val="008E78A3"/>
    <w:rsid w:val="008F0654"/>
    <w:rsid w:val="008F06CB"/>
    <w:rsid w:val="008F2E83"/>
    <w:rsid w:val="008F612A"/>
    <w:rsid w:val="0090293D"/>
    <w:rsid w:val="009034DE"/>
    <w:rsid w:val="00905396"/>
    <w:rsid w:val="0090605D"/>
    <w:rsid w:val="00906419"/>
    <w:rsid w:val="0090767E"/>
    <w:rsid w:val="00907A6A"/>
    <w:rsid w:val="009117FF"/>
    <w:rsid w:val="00912889"/>
    <w:rsid w:val="00913A42"/>
    <w:rsid w:val="00914167"/>
    <w:rsid w:val="009143DB"/>
    <w:rsid w:val="00915065"/>
    <w:rsid w:val="00917CE5"/>
    <w:rsid w:val="009217C0"/>
    <w:rsid w:val="00925241"/>
    <w:rsid w:val="00925CEC"/>
    <w:rsid w:val="00926A3F"/>
    <w:rsid w:val="0092794E"/>
    <w:rsid w:val="00930D30"/>
    <w:rsid w:val="009332A2"/>
    <w:rsid w:val="00933AF2"/>
    <w:rsid w:val="00935175"/>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933E1"/>
    <w:rsid w:val="00994B34"/>
    <w:rsid w:val="009A0D12"/>
    <w:rsid w:val="009A1987"/>
    <w:rsid w:val="009A2BEE"/>
    <w:rsid w:val="009A5289"/>
    <w:rsid w:val="009A7A53"/>
    <w:rsid w:val="009B0402"/>
    <w:rsid w:val="009B0B75"/>
    <w:rsid w:val="009B16DF"/>
    <w:rsid w:val="009B4CB2"/>
    <w:rsid w:val="009B5106"/>
    <w:rsid w:val="009B6701"/>
    <w:rsid w:val="009B6EF7"/>
    <w:rsid w:val="009B7000"/>
    <w:rsid w:val="009B739C"/>
    <w:rsid w:val="009C04EC"/>
    <w:rsid w:val="009C328C"/>
    <w:rsid w:val="009C4444"/>
    <w:rsid w:val="009C79AD"/>
    <w:rsid w:val="009C7CA6"/>
    <w:rsid w:val="009D3316"/>
    <w:rsid w:val="009D55AA"/>
    <w:rsid w:val="009E38EB"/>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2E17"/>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102F"/>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D74B2"/>
    <w:rsid w:val="00AE335D"/>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66002"/>
    <w:rsid w:val="00B70E22"/>
    <w:rsid w:val="00B774CB"/>
    <w:rsid w:val="00B80402"/>
    <w:rsid w:val="00B80B9A"/>
    <w:rsid w:val="00B830B7"/>
    <w:rsid w:val="00B848EA"/>
    <w:rsid w:val="00B84B2B"/>
    <w:rsid w:val="00B90500"/>
    <w:rsid w:val="00B91417"/>
    <w:rsid w:val="00B9176C"/>
    <w:rsid w:val="00B92E26"/>
    <w:rsid w:val="00B935A4"/>
    <w:rsid w:val="00BA561A"/>
    <w:rsid w:val="00BB0DC6"/>
    <w:rsid w:val="00BB15E4"/>
    <w:rsid w:val="00BB1E19"/>
    <w:rsid w:val="00BB21D1"/>
    <w:rsid w:val="00BB32F2"/>
    <w:rsid w:val="00BB4338"/>
    <w:rsid w:val="00BB6C0E"/>
    <w:rsid w:val="00BB7601"/>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BF79E3"/>
    <w:rsid w:val="00C00647"/>
    <w:rsid w:val="00C02764"/>
    <w:rsid w:val="00C04CEF"/>
    <w:rsid w:val="00C0662F"/>
    <w:rsid w:val="00C07237"/>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989"/>
    <w:rsid w:val="00C86AFA"/>
    <w:rsid w:val="00CB18D0"/>
    <w:rsid w:val="00CB1C8A"/>
    <w:rsid w:val="00CB24F5"/>
    <w:rsid w:val="00CB2663"/>
    <w:rsid w:val="00CB375B"/>
    <w:rsid w:val="00CB3BBE"/>
    <w:rsid w:val="00CB59E9"/>
    <w:rsid w:val="00CC0D6A"/>
    <w:rsid w:val="00CC3604"/>
    <w:rsid w:val="00CC3831"/>
    <w:rsid w:val="00CC3E3D"/>
    <w:rsid w:val="00CC519B"/>
    <w:rsid w:val="00CD12C1"/>
    <w:rsid w:val="00CD1DCB"/>
    <w:rsid w:val="00CD214E"/>
    <w:rsid w:val="00CD46FA"/>
    <w:rsid w:val="00CD5973"/>
    <w:rsid w:val="00CE206E"/>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1F0C"/>
    <w:rsid w:val="00D22AF5"/>
    <w:rsid w:val="00D235EA"/>
    <w:rsid w:val="00D247A9"/>
    <w:rsid w:val="00D31C9B"/>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2F6"/>
    <w:rsid w:val="00D71A25"/>
    <w:rsid w:val="00D71FCF"/>
    <w:rsid w:val="00D72A54"/>
    <w:rsid w:val="00D72CC1"/>
    <w:rsid w:val="00D7327B"/>
    <w:rsid w:val="00D76EC9"/>
    <w:rsid w:val="00D80E7D"/>
    <w:rsid w:val="00D81397"/>
    <w:rsid w:val="00D8347B"/>
    <w:rsid w:val="00D848B9"/>
    <w:rsid w:val="00D90BCC"/>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5C1"/>
    <w:rsid w:val="00DC4AF0"/>
    <w:rsid w:val="00DC7886"/>
    <w:rsid w:val="00DD0A64"/>
    <w:rsid w:val="00DD0CF2"/>
    <w:rsid w:val="00DE1554"/>
    <w:rsid w:val="00DE2901"/>
    <w:rsid w:val="00DE590F"/>
    <w:rsid w:val="00DE7DC1"/>
    <w:rsid w:val="00DF3F7E"/>
    <w:rsid w:val="00DF7648"/>
    <w:rsid w:val="00E00E29"/>
    <w:rsid w:val="00E02BAB"/>
    <w:rsid w:val="00E04CEB"/>
    <w:rsid w:val="00E060BC"/>
    <w:rsid w:val="00E06816"/>
    <w:rsid w:val="00E11420"/>
    <w:rsid w:val="00E132FB"/>
    <w:rsid w:val="00E170B7"/>
    <w:rsid w:val="00E177DD"/>
    <w:rsid w:val="00E20900"/>
    <w:rsid w:val="00E20C7F"/>
    <w:rsid w:val="00E2396E"/>
    <w:rsid w:val="00E24728"/>
    <w:rsid w:val="00E2507B"/>
    <w:rsid w:val="00E276AC"/>
    <w:rsid w:val="00E34A35"/>
    <w:rsid w:val="00E35193"/>
    <w:rsid w:val="00E37C2F"/>
    <w:rsid w:val="00E41C28"/>
    <w:rsid w:val="00E46308"/>
    <w:rsid w:val="00E51E17"/>
    <w:rsid w:val="00E52DAB"/>
    <w:rsid w:val="00E539B0"/>
    <w:rsid w:val="00E55994"/>
    <w:rsid w:val="00E60606"/>
    <w:rsid w:val="00E60C66"/>
    <w:rsid w:val="00E6164D"/>
    <w:rsid w:val="00E618C9"/>
    <w:rsid w:val="00E62774"/>
    <w:rsid w:val="00E6307C"/>
    <w:rsid w:val="00E63675"/>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02DE"/>
    <w:rsid w:val="00ED0F72"/>
    <w:rsid w:val="00ED2072"/>
    <w:rsid w:val="00ED2AE0"/>
    <w:rsid w:val="00ED5553"/>
    <w:rsid w:val="00ED5E36"/>
    <w:rsid w:val="00ED6961"/>
    <w:rsid w:val="00EE7AC5"/>
    <w:rsid w:val="00EF0B96"/>
    <w:rsid w:val="00EF3486"/>
    <w:rsid w:val="00EF47AF"/>
    <w:rsid w:val="00EF53B6"/>
    <w:rsid w:val="00F00B73"/>
    <w:rsid w:val="00F0316B"/>
    <w:rsid w:val="00F115CA"/>
    <w:rsid w:val="00F14817"/>
    <w:rsid w:val="00F14EBA"/>
    <w:rsid w:val="00F1510F"/>
    <w:rsid w:val="00F1533A"/>
    <w:rsid w:val="00F15E5A"/>
    <w:rsid w:val="00F17F0A"/>
    <w:rsid w:val="00F22CB1"/>
    <w:rsid w:val="00F2668F"/>
    <w:rsid w:val="00F2742F"/>
    <w:rsid w:val="00F2753B"/>
    <w:rsid w:val="00F33F8B"/>
    <w:rsid w:val="00F340B2"/>
    <w:rsid w:val="00F40873"/>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6F83"/>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7C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994B34"/>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2EC8C5-77D9-4414-A607-04D7532D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9329</Words>
  <Characters>55974</Characters>
  <Application>Microsoft Office Word</Application>
  <DocSecurity>0</DocSecurity>
  <Lines>466</Lines>
  <Paragraphs>130</Paragraphs>
  <ScaleCrop>false</ScaleCrop>
  <Manager/>
  <Company/>
  <LinksUpToDate>false</LinksUpToDate>
  <CharactersWithSpaces>65173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2026-06-24T12:38:00Z</dcterms:created>
  <dcterms:modified xsi:type="dcterms:W3CDTF">2026-06-24T12:38:00Z</dcterms:modified>
  <cp:category/>
</cp:coreProperties>
</file>