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81357" w14:textId="77777777" w:rsidR="00792612" w:rsidRPr="00E860BD" w:rsidRDefault="00792612" w:rsidP="00E860BD">
      <w:pPr>
        <w:spacing w:after="240" w:line="360" w:lineRule="auto"/>
        <w:jc w:val="center"/>
        <w:rPr>
          <w:bCs/>
        </w:rPr>
      </w:pPr>
      <w:r w:rsidRPr="00E860BD">
        <w:rPr>
          <w:bCs/>
        </w:rPr>
        <w:t>UZASADNIENIE</w:t>
      </w:r>
    </w:p>
    <w:p w14:paraId="4A35B27F" w14:textId="41EEB06D" w:rsidR="000A57B1" w:rsidRPr="00743CCE" w:rsidRDefault="000A57B1" w:rsidP="00E860BD">
      <w:pPr>
        <w:spacing w:before="120" w:line="360" w:lineRule="auto"/>
        <w:jc w:val="both"/>
      </w:pPr>
      <w:r w:rsidRPr="00743CCE">
        <w:t xml:space="preserve">W dniach </w:t>
      </w:r>
      <w:r w:rsidR="003C11B7" w:rsidRPr="00743CCE">
        <w:t>29</w:t>
      </w:r>
      <w:r w:rsidRPr="00743CCE">
        <w:t xml:space="preserve"> lipca – </w:t>
      </w:r>
      <w:r w:rsidR="003C11B7" w:rsidRPr="00743CCE">
        <w:t>9</w:t>
      </w:r>
      <w:r w:rsidRPr="00743CCE">
        <w:t xml:space="preserve"> sierpnia 2027 r. na Wyspie </w:t>
      </w:r>
      <w:proofErr w:type="spellStart"/>
      <w:r w:rsidRPr="00743CCE">
        <w:t>Sobieszewskiej</w:t>
      </w:r>
      <w:proofErr w:type="spellEnd"/>
      <w:r w:rsidRPr="00743CCE">
        <w:t xml:space="preserve"> w Gdańsku odbędzie się Światowe Jamboree Skautowe</w:t>
      </w:r>
      <w:r w:rsidR="008038A2" w:rsidRPr="00743CCE">
        <w:t>, zwane także „ŚJS”,</w:t>
      </w:r>
      <w:r w:rsidRPr="00743CCE">
        <w:t xml:space="preserve"> organizowane przez Związek Harcerstwa Polskiego,</w:t>
      </w:r>
      <w:r w:rsidR="00586D47" w:rsidRPr="00743CCE">
        <w:t xml:space="preserve"> </w:t>
      </w:r>
      <w:r w:rsidRPr="00743CCE">
        <w:t xml:space="preserve">we współpracy ze Światową Organizacją Ruchu Skautowego. Gospodarzem wydarzenia jest </w:t>
      </w:r>
      <w:r w:rsidR="009339AB">
        <w:t>m</w:t>
      </w:r>
      <w:r w:rsidRPr="00743CCE">
        <w:t>iasto Gdańsk. Jest</w:t>
      </w:r>
      <w:r w:rsidR="004F7DCA" w:rsidRPr="00743CCE">
        <w:t> </w:t>
      </w:r>
      <w:r w:rsidRPr="00743CCE">
        <w:t>to wydarzenie o znaczeniu międzynarodowym, promujące współpracę młodzieży, kulturę, wartości skautingu oraz dziedzictwo narodowe Polski.</w:t>
      </w:r>
    </w:p>
    <w:p w14:paraId="7240CC02" w14:textId="17518E9E" w:rsidR="008B65DD" w:rsidRPr="00743CCE" w:rsidRDefault="000A57B1" w:rsidP="00E860BD">
      <w:pPr>
        <w:spacing w:before="120" w:line="360" w:lineRule="auto"/>
        <w:jc w:val="both"/>
      </w:pPr>
      <w:r w:rsidRPr="00743CCE">
        <w:t>W wydarzeniu udział w</w:t>
      </w:r>
      <w:r w:rsidR="00B25BDD" w:rsidRPr="00743CCE">
        <w:t xml:space="preserve">eźmie ok. 30–50 tys. osób, tj. </w:t>
      </w:r>
      <w:r w:rsidRPr="00743CCE">
        <w:t>harcerz</w:t>
      </w:r>
      <w:r w:rsidR="00586D47" w:rsidRPr="00743CCE">
        <w:t>e</w:t>
      </w:r>
      <w:r w:rsidRPr="00743CCE">
        <w:t xml:space="preserve"> i skau</w:t>
      </w:r>
      <w:r w:rsidR="00586D47" w:rsidRPr="00743CCE">
        <w:t>ci</w:t>
      </w:r>
      <w:r w:rsidRPr="00743CCE">
        <w:t xml:space="preserve"> (14–17 lat) z całego świata, wolontariusze, turyści, goście specjalni, w tym głowy państw, przedstawiciele rządów oraz międzynarodowych organizacji pozarządowych</w:t>
      </w:r>
      <w:r w:rsidR="00586D47" w:rsidRPr="00743CCE">
        <w:t>,</w:t>
      </w:r>
      <w:r w:rsidR="00E95B9B" w:rsidRPr="00743CCE">
        <w:t xml:space="preserve"> </w:t>
      </w:r>
      <w:r w:rsidRPr="00743CCE">
        <w:t xml:space="preserve">instytucji systemu Organizacji Narodów Zjednoczonych, a także przedstawiciele mediów. Wydarzenie główne odbędzie </w:t>
      </w:r>
      <w:r w:rsidR="001F42DF" w:rsidRPr="00743CCE">
        <w:t xml:space="preserve">się </w:t>
      </w:r>
      <w:r w:rsidRPr="00743CCE">
        <w:t xml:space="preserve">w terminie </w:t>
      </w:r>
      <w:r w:rsidR="003C11B7" w:rsidRPr="00743CCE">
        <w:t>29</w:t>
      </w:r>
      <w:r w:rsidR="001F42DF" w:rsidRPr="00743CCE">
        <w:t> </w:t>
      </w:r>
      <w:r w:rsidRPr="00743CCE">
        <w:t xml:space="preserve">lipca (przybycie kontyngentów harcerskich na Wyspę </w:t>
      </w:r>
      <w:proofErr w:type="spellStart"/>
      <w:r w:rsidRPr="00743CCE">
        <w:t>Sobieszewską</w:t>
      </w:r>
      <w:proofErr w:type="spellEnd"/>
      <w:r w:rsidRPr="00743CCE">
        <w:t xml:space="preserve">) – </w:t>
      </w:r>
      <w:r w:rsidR="003C11B7" w:rsidRPr="00743CCE">
        <w:t>9</w:t>
      </w:r>
      <w:r w:rsidR="00E95B9B" w:rsidRPr="00743CCE">
        <w:t xml:space="preserve"> </w:t>
      </w:r>
      <w:r w:rsidRPr="00743CCE">
        <w:t xml:space="preserve">sierpnia </w:t>
      </w:r>
      <w:r w:rsidR="00AF35FF">
        <w:t xml:space="preserve">2027 r. </w:t>
      </w:r>
      <w:r w:rsidRPr="00743CCE">
        <w:t>(wyjazd kontyngentów harcerskich). W okresie poprzedzającym oraz następującym po wydarzeniu głównym (tj. 14</w:t>
      </w:r>
      <w:r w:rsidR="00586D47" w:rsidRPr="00743CCE">
        <w:t>–</w:t>
      </w:r>
      <w:r w:rsidR="008B65DD" w:rsidRPr="00743CCE">
        <w:t xml:space="preserve">29 lipca </w:t>
      </w:r>
      <w:r w:rsidR="009251FF" w:rsidRPr="00743CCE">
        <w:t xml:space="preserve">2027 r. </w:t>
      </w:r>
      <w:r w:rsidR="008B65DD" w:rsidRPr="00743CCE">
        <w:t>oraz 9</w:t>
      </w:r>
      <w:r w:rsidR="00E95B9B" w:rsidRPr="00743CCE">
        <w:t>–</w:t>
      </w:r>
      <w:r w:rsidRPr="00743CCE">
        <w:t>16 sierpnia 2027 r.) organizowane będą na terenach województw</w:t>
      </w:r>
      <w:r w:rsidR="001F42DF" w:rsidRPr="00743CCE">
        <w:t>:</w:t>
      </w:r>
      <w:r w:rsidRPr="00743CCE">
        <w:t xml:space="preserve"> </w:t>
      </w:r>
      <w:r w:rsidR="00E83325" w:rsidRPr="00743CCE">
        <w:t>p</w:t>
      </w:r>
      <w:r w:rsidRPr="00743CCE">
        <w:t xml:space="preserve">omorskiego, </w:t>
      </w:r>
      <w:r w:rsidR="00E83325" w:rsidRPr="00743CCE">
        <w:t>z</w:t>
      </w:r>
      <w:r w:rsidRPr="00743CCE">
        <w:t xml:space="preserve">achodniopomorskiego, </w:t>
      </w:r>
      <w:r w:rsidR="00E83325" w:rsidRPr="00743CCE">
        <w:t>k</w:t>
      </w:r>
      <w:r w:rsidR="001F42DF" w:rsidRPr="00743CCE">
        <w:t>ujawsko-</w:t>
      </w:r>
      <w:r w:rsidR="00E83325" w:rsidRPr="00743CCE">
        <w:t>p</w:t>
      </w:r>
      <w:r w:rsidRPr="00743CCE">
        <w:t xml:space="preserve">omorskiego, </w:t>
      </w:r>
      <w:r w:rsidR="00E83325" w:rsidRPr="00743CCE">
        <w:t>w</w:t>
      </w:r>
      <w:r w:rsidRPr="00743CCE">
        <w:t>armińsko</w:t>
      </w:r>
      <w:r w:rsidR="009339AB">
        <w:noBreakHyphen/>
      </w:r>
      <w:r w:rsidR="00E83325" w:rsidRPr="00743CCE">
        <w:t>m</w:t>
      </w:r>
      <w:r w:rsidRPr="00743CCE">
        <w:t xml:space="preserve">azurskiego oraz </w:t>
      </w:r>
      <w:r w:rsidR="00E83325" w:rsidRPr="00743CCE">
        <w:t>w</w:t>
      </w:r>
      <w:r w:rsidRPr="00743CCE">
        <w:t>ielkopolskiego wycieczki poszczególnych kontyngentów narodowych harcerzy.</w:t>
      </w:r>
    </w:p>
    <w:p w14:paraId="3C01ACB0" w14:textId="40FD04AD" w:rsidR="004701AF" w:rsidRPr="00743CCE" w:rsidRDefault="004701AF" w:rsidP="00E860BD">
      <w:pPr>
        <w:spacing w:before="120" w:line="360" w:lineRule="auto"/>
        <w:jc w:val="both"/>
      </w:pPr>
      <w:r w:rsidRPr="00743CCE">
        <w:t xml:space="preserve">Projektowane rozwiązania są wzorowane na </w:t>
      </w:r>
      <w:r w:rsidR="00B73C2B" w:rsidRPr="00743CCE">
        <w:t>tzw. „spec</w:t>
      </w:r>
      <w:r w:rsidRPr="00743CCE">
        <w:t>ustawach</w:t>
      </w:r>
      <w:r w:rsidR="00B73C2B" w:rsidRPr="00743CCE">
        <w:t>”</w:t>
      </w:r>
      <w:r w:rsidRPr="00743CCE">
        <w:t xml:space="preserve">, które były już przyjmowane </w:t>
      </w:r>
      <w:r w:rsidR="00B73C2B" w:rsidRPr="00743CCE">
        <w:t>w</w:t>
      </w:r>
      <w:r w:rsidR="008B65DD" w:rsidRPr="00743CCE">
        <w:t> </w:t>
      </w:r>
      <w:r w:rsidR="00B73C2B" w:rsidRPr="00743CCE">
        <w:t>związku z organizacją</w:t>
      </w:r>
      <w:r w:rsidRPr="00743CCE">
        <w:t xml:space="preserve"> </w:t>
      </w:r>
      <w:r w:rsidR="00DF7750" w:rsidRPr="00743CCE">
        <w:t>w Polsce ważnych wydarzeń</w:t>
      </w:r>
      <w:r w:rsidRPr="00743CCE">
        <w:t xml:space="preserve">, tj. na ustawie </w:t>
      </w:r>
      <w:r w:rsidR="00E95B9B" w:rsidRPr="00743CCE">
        <w:t>z </w:t>
      </w:r>
      <w:r w:rsidRPr="00743CCE">
        <w:t>dnia 16 marca 2016</w:t>
      </w:r>
      <w:r w:rsidR="00B73C2B" w:rsidRPr="00743CCE">
        <w:t> </w:t>
      </w:r>
      <w:r w:rsidRPr="00743CCE">
        <w:t>r. o</w:t>
      </w:r>
      <w:r w:rsidR="008B65DD" w:rsidRPr="00743CCE">
        <w:t> </w:t>
      </w:r>
      <w:r w:rsidRPr="00743CCE">
        <w:t xml:space="preserve">szczególnych rozwiązaniach związanych z organizacją Szczytu Organizacji Traktatu Północnoatlantyckiego w Rzeczypospolitej Polskiej w Warszawie w 2016 roku, ustawie z dnia </w:t>
      </w:r>
      <w:r w:rsidR="00586D47" w:rsidRPr="00743CCE">
        <w:t>18 </w:t>
      </w:r>
      <w:r w:rsidRPr="00743CCE">
        <w:t xml:space="preserve">marca 2016 r. o szczególnych rozwiązaniach związanych z organizacją wizyty </w:t>
      </w:r>
      <w:r w:rsidR="00586D47" w:rsidRPr="00743CCE">
        <w:t>Jego </w:t>
      </w:r>
      <w:r w:rsidRPr="00743CCE">
        <w:t>Świątobliwości Papieża Franciszka w Rzeczypospolitej Polskiej oraz Światowych Dni Młodzieży – Kraków 2016, ustawie z dnia 10 stycznia 2018 r. o szczególnych rozwiązaniach związanych z organizacją w Rzeczypospolitej Polskiej sesji Konferencji Stron Ramowej konwencji Narodów Zjedno</w:t>
      </w:r>
      <w:r w:rsidR="00B73C2B" w:rsidRPr="00743CCE">
        <w:t xml:space="preserve">czonych w sprawie zmian klimatu, </w:t>
      </w:r>
      <w:r w:rsidRPr="00743CCE">
        <w:t xml:space="preserve">ustawie z dnia 24 czerwca </w:t>
      </w:r>
      <w:r w:rsidR="00586D47" w:rsidRPr="00743CCE">
        <w:t>2021 </w:t>
      </w:r>
      <w:r w:rsidRPr="00743CCE">
        <w:t>r. o szczególnych rozwiązaniach związanych z organizacją XI sesji Światowego Forum Miejskiego w Katowicach w roku 2022, ustawie z dnia 2 grudnia 2021 r. o wsparciu przygotowania III Igrzysk Europejskich w 2023 r. oraz ustawie z dnia 14 czerwca 2024 r. o szczególnych rozwiązaniach w</w:t>
      </w:r>
      <w:r w:rsidR="00B73C2B" w:rsidRPr="00743CCE">
        <w:t> </w:t>
      </w:r>
      <w:r w:rsidRPr="00743CCE">
        <w:t xml:space="preserve">związku z przygotowaniem i sprawowaniem przez Rzeczpospolitą Polską przewodnictwa </w:t>
      </w:r>
      <w:r w:rsidR="00B73C2B" w:rsidRPr="00743CCE">
        <w:t>w </w:t>
      </w:r>
      <w:r w:rsidRPr="00743CCE">
        <w:t>Radzie Unii Europejskiej w I połowie 2025 roku.</w:t>
      </w:r>
    </w:p>
    <w:p w14:paraId="34EE22A4" w14:textId="77777777" w:rsidR="005B45ED" w:rsidRPr="00743CCE" w:rsidRDefault="005B45ED" w:rsidP="00E860BD">
      <w:pPr>
        <w:spacing w:before="120" w:line="360" w:lineRule="auto"/>
        <w:jc w:val="both"/>
        <w:rPr>
          <w:b/>
        </w:rPr>
      </w:pPr>
      <w:r w:rsidRPr="00743CCE">
        <w:rPr>
          <w:b/>
        </w:rPr>
        <w:lastRenderedPageBreak/>
        <w:t>Projekt przewiduje wprowadzenie szczególnych rozwiązań w zakresie:</w:t>
      </w:r>
    </w:p>
    <w:p w14:paraId="5DC4AB5A" w14:textId="6B6D3206" w:rsidR="005B45ED" w:rsidRPr="00743CCE" w:rsidRDefault="005B45ED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 xml:space="preserve">opracowania przez Wojewodę Pomorskiego planu zabezpieczenia medycznego </w:t>
      </w:r>
      <w:bookmarkStart w:id="0" w:name="_Hlk201502095"/>
      <w:r w:rsidRPr="00743CCE">
        <w:t xml:space="preserve">Światowego Jamboree </w:t>
      </w:r>
      <w:bookmarkEnd w:id="0"/>
      <w:r w:rsidRPr="00743CCE">
        <w:t>Skautowego</w:t>
      </w:r>
    </w:p>
    <w:p w14:paraId="33A29E7D" w14:textId="62C5FF23" w:rsidR="004701AF" w:rsidRPr="00743CCE" w:rsidRDefault="005B45ED" w:rsidP="00E860BD">
      <w:pPr>
        <w:spacing w:before="120" w:line="360" w:lineRule="auto"/>
        <w:jc w:val="both"/>
      </w:pPr>
      <w:r w:rsidRPr="00743CCE">
        <w:t>Zap</w:t>
      </w:r>
      <w:r w:rsidR="004701AF" w:rsidRPr="00743CCE">
        <w:t>ropon</w:t>
      </w:r>
      <w:r w:rsidRPr="00743CCE">
        <w:t>owano</w:t>
      </w:r>
      <w:r w:rsidR="004701AF" w:rsidRPr="00743CCE">
        <w:t xml:space="preserve"> zobowiązanie Wojewody Pomorskiego do przygotowania planu zabezpieczenia medycznego obejmującego:</w:t>
      </w:r>
    </w:p>
    <w:p w14:paraId="00A70179" w14:textId="61822A1D" w:rsidR="004701AF" w:rsidRPr="00743CCE" w:rsidRDefault="004701AF" w:rsidP="00E860BD">
      <w:pPr>
        <w:pStyle w:val="Akapitzlist"/>
        <w:numPr>
          <w:ilvl w:val="1"/>
          <w:numId w:val="14"/>
        </w:numPr>
        <w:spacing w:before="120" w:line="360" w:lineRule="auto"/>
        <w:ind w:left="709" w:hanging="426"/>
        <w:contextualSpacing w:val="0"/>
        <w:jc w:val="both"/>
      </w:pPr>
      <w:r w:rsidRPr="00743CCE">
        <w:t>koordynację działań podmiotów realizujących zabezpieczenie medyczne,</w:t>
      </w:r>
    </w:p>
    <w:p w14:paraId="21F02D31" w14:textId="2ED91359" w:rsidR="004701AF" w:rsidRPr="00743CCE" w:rsidRDefault="004701AF" w:rsidP="00E860BD">
      <w:pPr>
        <w:pStyle w:val="Akapitzlist"/>
        <w:numPr>
          <w:ilvl w:val="1"/>
          <w:numId w:val="14"/>
        </w:numPr>
        <w:spacing w:before="120" w:line="360" w:lineRule="auto"/>
        <w:ind w:left="709" w:hanging="426"/>
        <w:contextualSpacing w:val="0"/>
        <w:jc w:val="both"/>
      </w:pPr>
      <w:r w:rsidRPr="00743CCE">
        <w:t>zwiększenie gotowości podmiotów wykonujących działalność le</w:t>
      </w:r>
      <w:r w:rsidR="008038A2" w:rsidRPr="00743CCE">
        <w:t xml:space="preserve">czniczą do udzielania świadczeń </w:t>
      </w:r>
      <w:r w:rsidRPr="00743CCE">
        <w:t>zdrowotnych</w:t>
      </w:r>
      <w:r w:rsidR="000B4A99">
        <w:t>.</w:t>
      </w:r>
    </w:p>
    <w:p w14:paraId="48D3969E" w14:textId="0E16F134" w:rsidR="005B45ED" w:rsidRPr="00743CCE" w:rsidRDefault="005B45ED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>opracowania przez Wojewodę Pomorskiego w porozumieniu z ministrem właściwym do</w:t>
      </w:r>
      <w:r w:rsidR="00465671" w:rsidRPr="00743CCE">
        <w:t> </w:t>
      </w:r>
      <w:r w:rsidRPr="00743CCE">
        <w:t>spraw administracji publicznej planu obsady osobowej centrum powiadamiania ratunkowego na czas trwania wydarzenia</w:t>
      </w:r>
    </w:p>
    <w:p w14:paraId="502B1381" w14:textId="21301B07" w:rsidR="00DA53A0" w:rsidRPr="00743CCE" w:rsidRDefault="004701AF" w:rsidP="00E860BD">
      <w:pPr>
        <w:spacing w:before="120" w:line="360" w:lineRule="auto"/>
        <w:jc w:val="both"/>
      </w:pPr>
      <w:r w:rsidRPr="00743CCE">
        <w:t xml:space="preserve">W czasie wakacyjnego szczytu operatorzy numerów alarmowych obsługują znacznie więcej zgłoszeń niż w pozostałym </w:t>
      </w:r>
      <w:r w:rsidR="00B73C2B" w:rsidRPr="00743CCE">
        <w:t>okresie</w:t>
      </w:r>
      <w:r w:rsidRPr="00743CCE">
        <w:t>, a w regionach atrakcyjnych tu</w:t>
      </w:r>
      <w:r w:rsidR="00CF4BA1" w:rsidRPr="00743CCE">
        <w:t>rystycznie ruch alarmowy jest w </w:t>
      </w:r>
      <w:r w:rsidRPr="00743CCE">
        <w:t xml:space="preserve">wakacje zawsze znacznie zwiększony. Obsługa dodatkowych zgłoszeń alarmowych w tym okresie wymaga zwiększenia obsad dyżurów pracowników, których praca </w:t>
      </w:r>
      <w:r w:rsidR="00B73C2B" w:rsidRPr="00743CCE">
        <w:t xml:space="preserve">jest </w:t>
      </w:r>
      <w:r w:rsidRPr="00743CCE">
        <w:t xml:space="preserve">związana </w:t>
      </w:r>
      <w:r w:rsidR="00DA53A0" w:rsidRPr="00743CCE">
        <w:t>z obsługą zgłoszeń alarmowych.</w:t>
      </w:r>
    </w:p>
    <w:p w14:paraId="6355882F" w14:textId="4D89ABCA" w:rsidR="00DA53A0" w:rsidRPr="00743CCE" w:rsidRDefault="00E83325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>n</w:t>
      </w:r>
      <w:r w:rsidR="00DA53A0" w:rsidRPr="00743CCE">
        <w:t>ałożeni</w:t>
      </w:r>
      <w:r w:rsidRPr="00743CCE">
        <w:t>a</w:t>
      </w:r>
      <w:r w:rsidR="00DA53A0" w:rsidRPr="00743CCE">
        <w:t xml:space="preserve"> na organizatora ŚJS </w:t>
      </w:r>
      <w:r w:rsidR="00126FCC" w:rsidRPr="00743CCE">
        <w:t xml:space="preserve">obowiązku </w:t>
      </w:r>
      <w:r w:rsidR="00DA53A0" w:rsidRPr="00743CCE">
        <w:t>wystąpienia z wnioskiem o wydanie zezwolenia na przeprowadzenie imprezy masowej, o którym mowa w art. 25 ust. 1 pkt 1 ustawy z dnia 20 marca 2009 r. o bezpieczeństwie imprez masowych (Dz. U. z 2023 r. poz. 616</w:t>
      </w:r>
      <w:r w:rsidR="009251FF" w:rsidRPr="00743CCE">
        <w:t xml:space="preserve">, z </w:t>
      </w:r>
      <w:proofErr w:type="spellStart"/>
      <w:r w:rsidR="009251FF" w:rsidRPr="00743CCE">
        <w:t>późn</w:t>
      </w:r>
      <w:proofErr w:type="spellEnd"/>
      <w:r w:rsidR="009251FF" w:rsidRPr="00743CCE">
        <w:t>. zm.</w:t>
      </w:r>
      <w:r w:rsidR="00DA53A0" w:rsidRPr="00743CCE">
        <w:t>)</w:t>
      </w:r>
      <w:r w:rsidR="009339AB">
        <w:t>,</w:t>
      </w:r>
      <w:r w:rsidR="00DA53A0" w:rsidRPr="00743CCE">
        <w:t xml:space="preserve"> dla każd</w:t>
      </w:r>
      <w:r w:rsidR="00F03688" w:rsidRPr="00743CCE">
        <w:t>ego wydarzenia organizowanego w </w:t>
      </w:r>
      <w:r w:rsidR="00DA53A0" w:rsidRPr="00743CCE">
        <w:t xml:space="preserve">ramach </w:t>
      </w:r>
      <w:r w:rsidR="00F03688" w:rsidRPr="00743CCE">
        <w:t>ŚJS</w:t>
      </w:r>
      <w:r w:rsidR="00DA53A0" w:rsidRPr="00743CCE">
        <w:t xml:space="preserve">, które </w:t>
      </w:r>
      <w:r w:rsidR="008A4AE6" w:rsidRPr="00743CCE">
        <w:t>będzie miało</w:t>
      </w:r>
      <w:r w:rsidR="006D6B69" w:rsidRPr="00743CCE">
        <w:t xml:space="preserve"> </w:t>
      </w:r>
      <w:r w:rsidR="00B25BDD" w:rsidRPr="00743CCE">
        <w:t>charakter imprezy masowej</w:t>
      </w:r>
    </w:p>
    <w:p w14:paraId="35D2A6A0" w14:textId="57B8B06F" w:rsidR="005B45ED" w:rsidRPr="00743CCE" w:rsidRDefault="005B45ED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>określenia sposobu i terminu zgłaszania podejrzenia albo rozpoznania zakażenia, choroby zakaźnej lub zgonu z powodu zakażenia lub choroby zakaźnej u osoby przebywającej na</w:t>
      </w:r>
      <w:r w:rsidR="00465671" w:rsidRPr="00743CCE">
        <w:t> </w:t>
      </w:r>
      <w:r w:rsidRPr="00743CCE">
        <w:t>obszarze Rzeczypospolitej Polskiej w czasie pobytu uczestników ŚJS w Polsce</w:t>
      </w:r>
    </w:p>
    <w:p w14:paraId="195EACF3" w14:textId="7CC65ED0" w:rsidR="00E3098C" w:rsidRPr="00743CCE" w:rsidRDefault="00E3098C" w:rsidP="00E860BD">
      <w:pPr>
        <w:spacing w:before="120" w:line="360" w:lineRule="auto"/>
        <w:jc w:val="both"/>
      </w:pPr>
      <w:r w:rsidRPr="00743CCE">
        <w:t>Zap</w:t>
      </w:r>
      <w:r w:rsidR="004701AF" w:rsidRPr="00743CCE">
        <w:t>ropon</w:t>
      </w:r>
      <w:r w:rsidRPr="00743CCE">
        <w:t>owano</w:t>
      </w:r>
      <w:r w:rsidR="004701AF" w:rsidRPr="00743CCE">
        <w:t xml:space="preserve"> wprowadzenie regulacji, zgodnie z którymi dokonywanie zgłoszeń, </w:t>
      </w:r>
      <w:r w:rsidRPr="00743CCE">
        <w:t>o </w:t>
      </w:r>
      <w:r w:rsidR="004701AF" w:rsidRPr="00743CCE">
        <w:t>których mowa w art. 27 ust. 1 oraz art. 29 ust. 1 ustawy z dnia 5 grudnia 2008 r. o zapobieganiu oraz</w:t>
      </w:r>
      <w:r w:rsidR="00465671" w:rsidRPr="00743CCE">
        <w:t> </w:t>
      </w:r>
      <w:r w:rsidR="004701AF" w:rsidRPr="00743CCE">
        <w:t>zwalczaniu zakażeń i chorób zakaźnych u ludzi (Dz. U. z 202</w:t>
      </w:r>
      <w:r w:rsidRPr="00743CCE">
        <w:t>5</w:t>
      </w:r>
      <w:r w:rsidR="004701AF" w:rsidRPr="00743CCE">
        <w:t xml:space="preserve"> r. poz. </w:t>
      </w:r>
      <w:r w:rsidRPr="00743CCE">
        <w:t>1675</w:t>
      </w:r>
      <w:r w:rsidR="00B73C2B" w:rsidRPr="00743CCE">
        <w:t xml:space="preserve">, z </w:t>
      </w:r>
      <w:proofErr w:type="spellStart"/>
      <w:r w:rsidR="00B73C2B" w:rsidRPr="00743CCE">
        <w:t>późn</w:t>
      </w:r>
      <w:proofErr w:type="spellEnd"/>
      <w:r w:rsidR="00B73C2B" w:rsidRPr="00743CCE">
        <w:t>. zm.</w:t>
      </w:r>
      <w:r w:rsidR="004701AF" w:rsidRPr="00743CCE">
        <w:t>) – u</w:t>
      </w:r>
      <w:r w:rsidR="00B73C2B" w:rsidRPr="00743CCE">
        <w:t> </w:t>
      </w:r>
      <w:r w:rsidR="004701AF" w:rsidRPr="00743CCE">
        <w:t xml:space="preserve">osoby mającej miejsce zamieszkania lub przebywającej na obszarze </w:t>
      </w:r>
      <w:r w:rsidR="006833D4" w:rsidRPr="00743CCE">
        <w:t>województw: pomorskiego, zachodniopomorskiego, kujawsko</w:t>
      </w:r>
      <w:r w:rsidR="009251FF" w:rsidRPr="00743CCE">
        <w:t>-</w:t>
      </w:r>
      <w:r w:rsidR="006833D4" w:rsidRPr="00743CCE">
        <w:t>pomorskiego, warmińsko</w:t>
      </w:r>
      <w:r w:rsidR="009251FF" w:rsidRPr="00743CCE">
        <w:t>-</w:t>
      </w:r>
      <w:r w:rsidR="006833D4" w:rsidRPr="00743CCE">
        <w:t xml:space="preserve">mazurskiego, wielkopolskiego oraz </w:t>
      </w:r>
      <w:r w:rsidR="006833D4" w:rsidRPr="00743CCE">
        <w:lastRenderedPageBreak/>
        <w:t xml:space="preserve">mazowieckiego </w:t>
      </w:r>
      <w:r w:rsidR="009339AB">
        <w:t xml:space="preserve">ma wynosić </w:t>
      </w:r>
      <w:proofErr w:type="spellStart"/>
      <w:r w:rsidR="009339AB">
        <w:t>niewięcej</w:t>
      </w:r>
      <w:proofErr w:type="spellEnd"/>
      <w:r w:rsidR="004701AF" w:rsidRPr="00743CCE">
        <w:t xml:space="preserve"> niż 2 godziny odpowiednio od chwili powzięcia tego podejrzenia lub rozpoznania albo uzyskania wyniku badania. Ponadto </w:t>
      </w:r>
      <w:r w:rsidR="008038A2" w:rsidRPr="00743CCE">
        <w:t>za</w:t>
      </w:r>
      <w:r w:rsidR="004701AF" w:rsidRPr="00743CCE">
        <w:t>pr</w:t>
      </w:r>
      <w:r w:rsidR="008038A2" w:rsidRPr="00743CCE">
        <w:t>oponowano, aby Minister</w:t>
      </w:r>
      <w:r w:rsidR="004701AF" w:rsidRPr="00743CCE">
        <w:t xml:space="preserve"> Zdrowia </w:t>
      </w:r>
      <w:r w:rsidR="008038A2" w:rsidRPr="00743CCE">
        <w:t>wydał rozporządzenie określające</w:t>
      </w:r>
      <w:r w:rsidR="004701AF" w:rsidRPr="00743CCE">
        <w:t xml:space="preserve"> wykaz zakażeń i chorób zakaźnych, które podlegają zgłoszeniu, okolicznoś</w:t>
      </w:r>
      <w:r w:rsidR="00F03688" w:rsidRPr="00743CCE">
        <w:t>ci uzasadniające to zgłoszenie</w:t>
      </w:r>
      <w:r w:rsidR="009339AB">
        <w:t>,</w:t>
      </w:r>
      <w:r w:rsidR="004701AF" w:rsidRPr="00743CCE">
        <w:t xml:space="preserve"> mając na uwadze konieczność zapewnienia właściwego zabezpieczenia sanitarno-epidemiologicznego osób przebywających na obszarze Rzeczypospolitej Polskiej w czasie trwania ŚJS.</w:t>
      </w:r>
    </w:p>
    <w:p w14:paraId="15523098" w14:textId="0CDD87E8" w:rsidR="00D20E6A" w:rsidRPr="00743CCE" w:rsidRDefault="00D20E6A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>opracowani</w:t>
      </w:r>
      <w:r w:rsidR="00E83325" w:rsidRPr="00743CCE">
        <w:t>a</w:t>
      </w:r>
      <w:r w:rsidRPr="00743CCE">
        <w:t xml:space="preserve"> przez </w:t>
      </w:r>
      <w:r w:rsidR="009339AB">
        <w:t>W</w:t>
      </w:r>
      <w:r w:rsidRPr="00743CCE">
        <w:t>ojewodów</w:t>
      </w:r>
      <w:r w:rsidR="00E83325" w:rsidRPr="00743CCE">
        <w:t>:</w:t>
      </w:r>
      <w:r w:rsidRPr="00743CCE">
        <w:t xml:space="preserve"> </w:t>
      </w:r>
      <w:r w:rsidR="006D2F57">
        <w:t>P</w:t>
      </w:r>
      <w:r w:rsidRPr="00743CCE">
        <w:t xml:space="preserve">omorskiego, </w:t>
      </w:r>
      <w:r w:rsidR="006D2F57">
        <w:t>K</w:t>
      </w:r>
      <w:r w:rsidRPr="00743CCE">
        <w:t>ujawsko-</w:t>
      </w:r>
      <w:r w:rsidR="006D2F57">
        <w:t>P</w:t>
      </w:r>
      <w:r w:rsidRPr="00743CCE">
        <w:t xml:space="preserve">omorskiego, </w:t>
      </w:r>
      <w:r w:rsidR="006D2F57">
        <w:t>M</w:t>
      </w:r>
      <w:r w:rsidRPr="00743CCE">
        <w:t xml:space="preserve">azowieckiego, </w:t>
      </w:r>
      <w:r w:rsidR="006D2F57">
        <w:t>W</w:t>
      </w:r>
      <w:r w:rsidRPr="00743CCE">
        <w:t>armińsko-</w:t>
      </w:r>
      <w:r w:rsidR="006D2F57">
        <w:t>M</w:t>
      </w:r>
      <w:r w:rsidRPr="00743CCE">
        <w:t>azurskiego</w:t>
      </w:r>
      <w:r w:rsidR="008A4AE6" w:rsidRPr="00743CCE">
        <w:t xml:space="preserve">, </w:t>
      </w:r>
      <w:r w:rsidR="006D2F57">
        <w:t>W</w:t>
      </w:r>
      <w:r w:rsidR="008A4AE6" w:rsidRPr="00743CCE">
        <w:t>ielkopolskiego</w:t>
      </w:r>
      <w:r w:rsidRPr="00743CCE">
        <w:t xml:space="preserve"> i </w:t>
      </w:r>
      <w:r w:rsidR="006D2F57">
        <w:t>Z</w:t>
      </w:r>
      <w:r w:rsidRPr="00743CCE">
        <w:t>achodniopomorskiego planów zabezpieczenia epidemiologicznego w związku z pobytem na terenie ww. województw ucze</w:t>
      </w:r>
      <w:r w:rsidR="00614A27" w:rsidRPr="00743CCE">
        <w:t>stników ŚJS</w:t>
      </w:r>
    </w:p>
    <w:p w14:paraId="74714052" w14:textId="29B396D7" w:rsidR="00D20E6A" w:rsidRPr="00743CCE" w:rsidRDefault="00D20E6A" w:rsidP="00E860BD">
      <w:pPr>
        <w:spacing w:before="120" w:line="360" w:lineRule="auto"/>
        <w:jc w:val="both"/>
      </w:pPr>
      <w:r w:rsidRPr="00743CCE">
        <w:t xml:space="preserve">Światowe Jamboree Skautowe jest zaplanowane w terminie od 29 lipca do </w:t>
      </w:r>
      <w:r w:rsidR="00D5404A" w:rsidRPr="00743CCE">
        <w:t>9</w:t>
      </w:r>
      <w:r w:rsidRPr="00743CCE">
        <w:t xml:space="preserve"> sierpnia 2027 r. Spodziewany jest przyjazd </w:t>
      </w:r>
      <w:r w:rsidR="001F42DF" w:rsidRPr="00743CCE">
        <w:t>ok. 30–50 tys. osób</w:t>
      </w:r>
      <w:r w:rsidRPr="00743CCE">
        <w:t xml:space="preserve"> z ponad 176 krajów świata. Uczestnicy spotkania będą przebywać głównie na obszarze Wyspy </w:t>
      </w:r>
      <w:proofErr w:type="spellStart"/>
      <w:r w:rsidRPr="00743CCE">
        <w:t>Sobieszewskiej</w:t>
      </w:r>
      <w:proofErr w:type="spellEnd"/>
      <w:r w:rsidRPr="00743CCE">
        <w:t>. Ponadto, bezpośrednio pr</w:t>
      </w:r>
      <w:r w:rsidR="008A4AE6" w:rsidRPr="00743CCE">
        <w:t>zed i po wydarzeniu w dniach 14–</w:t>
      </w:r>
      <w:r w:rsidRPr="00743CCE">
        <w:t>2</w:t>
      </w:r>
      <w:r w:rsidR="00D5404A" w:rsidRPr="00743CCE">
        <w:t>9</w:t>
      </w:r>
      <w:r w:rsidRPr="00743CCE">
        <w:t xml:space="preserve"> lipca oraz 9</w:t>
      </w:r>
      <w:r w:rsidR="00E83325" w:rsidRPr="00743CCE">
        <w:t>–</w:t>
      </w:r>
      <w:r w:rsidRPr="00743CCE">
        <w:t>16 sierpnia</w:t>
      </w:r>
      <w:r w:rsidR="00AF35FF">
        <w:t xml:space="preserve"> 2027 r.</w:t>
      </w:r>
      <w:r w:rsidRPr="00743CCE">
        <w:t xml:space="preserve">, kontyngenty planują </w:t>
      </w:r>
      <w:proofErr w:type="spellStart"/>
      <w:r w:rsidRPr="00743CCE">
        <w:t>Hosted</w:t>
      </w:r>
      <w:proofErr w:type="spellEnd"/>
      <w:r w:rsidRPr="00743CCE">
        <w:t xml:space="preserve"> </w:t>
      </w:r>
      <w:proofErr w:type="spellStart"/>
      <w:r w:rsidRPr="00743CCE">
        <w:t>Hospitality</w:t>
      </w:r>
      <w:proofErr w:type="spellEnd"/>
      <w:r w:rsidRPr="00743CCE">
        <w:t xml:space="preserve"> </w:t>
      </w:r>
      <w:r w:rsidR="00E83325" w:rsidRPr="00743CCE">
        <w:t>–</w:t>
      </w:r>
      <w:r w:rsidRPr="00743CCE">
        <w:t xml:space="preserve"> wycieczki po Polsce organizowane przez kontyngenty narodowe, spotkania w regionach, w</w:t>
      </w:r>
      <w:r w:rsidR="001F42DF" w:rsidRPr="00743CCE">
        <w:t> </w:t>
      </w:r>
      <w:r w:rsidRPr="00743CCE">
        <w:t>województwach: pomorskim, kujawsko-pomorskim</w:t>
      </w:r>
      <w:r w:rsidR="001F42DF" w:rsidRPr="00743CCE">
        <w:t>,</w:t>
      </w:r>
      <w:r w:rsidRPr="00743CCE">
        <w:t xml:space="preserve"> warmińsko-mazurskim</w:t>
      </w:r>
      <w:r w:rsidR="001F42DF" w:rsidRPr="00743CCE">
        <w:t>,</w:t>
      </w:r>
      <w:r w:rsidRPr="00743CCE">
        <w:t xml:space="preserve"> wielkopolskim oraz zachodniopomorskim. Zgodnie z prezentacją przedstawioną przez organizatora, w ramach realizacji programu drużyny ZHP organizują własne obozy letnie w wyznaczonych przez organizatorów bazach zlokalizowanych na terenie ww. województw. Należy zwrócić uwagę, że</w:t>
      </w:r>
      <w:r w:rsidR="001F42DF" w:rsidRPr="00743CCE">
        <w:t> </w:t>
      </w:r>
      <w:r w:rsidRPr="00743CCE">
        <w:t>szczególną rolę odegra również województwo mazowieckie, ponieważ Port Lotniczy im.</w:t>
      </w:r>
      <w:r w:rsidR="001F42DF" w:rsidRPr="00743CCE">
        <w:t> </w:t>
      </w:r>
      <w:r w:rsidRPr="00743CCE">
        <w:t>Fryderyka Chopina w Warszawie będzie głównym miejscem przylotu i wylotu młodzieży oraz punktem, z którego uczestnicy będą przemieszczać się do właściwych obozów i miejsc organizacji wydarzenia.</w:t>
      </w:r>
      <w:r w:rsidR="006D730E" w:rsidRPr="00743CCE">
        <w:t xml:space="preserve"> </w:t>
      </w:r>
      <w:r w:rsidRPr="00743CCE">
        <w:t>Skala wydarzenia powoduje, że zapewnienie uczestnikom zlotu bezpieczeńst</w:t>
      </w:r>
      <w:r w:rsidR="00D5404A" w:rsidRPr="00743CCE">
        <w:t>wa sanitarno-epidemiologicznego</w:t>
      </w:r>
      <w:r w:rsidRPr="00743CCE">
        <w:t xml:space="preserve"> jest szczególnym wyzwaniem. </w:t>
      </w:r>
    </w:p>
    <w:p w14:paraId="19985972" w14:textId="2CE4193D" w:rsidR="00D20E6A" w:rsidRPr="00743CCE" w:rsidRDefault="00D20E6A" w:rsidP="00E860BD">
      <w:pPr>
        <w:spacing w:before="120" w:line="360" w:lineRule="auto"/>
        <w:jc w:val="both"/>
        <w:rPr>
          <w:lang w:eastAsia="en-US"/>
        </w:rPr>
      </w:pPr>
      <w:r w:rsidRPr="00743CCE">
        <w:rPr>
          <w:lang w:eastAsia="en-US"/>
        </w:rPr>
        <w:t>W związku z organizacją Światowego Jamboree Skautowego w Polsce Państwowa Inspekcja Sanitarna będzie realizowała szereg zadań związanych z przygotowaniem, zabezpieczeniem sanitarnym oraz nadzorem epidemiologicznym nad wydarzeniem. Zadania te będą obejmowały zarówno działania planistyczne i opiniodawcze przed wydarzeniem, jak i nadzór bieżący w trakcie jego trwania.</w:t>
      </w:r>
    </w:p>
    <w:p w14:paraId="65628F22" w14:textId="69AE7B7D" w:rsidR="004701AF" w:rsidRPr="00743CCE" w:rsidRDefault="00E3098C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lastRenderedPageBreak/>
        <w:t>uregulowania kwestii dotyczących tymczasowych obiektów budowlanych wznoszonych w</w:t>
      </w:r>
      <w:r w:rsidR="002D6D94" w:rsidRPr="00743CCE">
        <w:t> </w:t>
      </w:r>
      <w:r w:rsidRPr="00743CCE">
        <w:t>związku z organizacją Światowego Jamboree Skautowego w kontekście nadzoru architektonicznego</w:t>
      </w:r>
    </w:p>
    <w:p w14:paraId="36242CC8" w14:textId="4B51393F" w:rsidR="006A2C0F" w:rsidRPr="00743CCE" w:rsidRDefault="00E3098C" w:rsidP="00E860BD">
      <w:pPr>
        <w:spacing w:before="120" w:line="360" w:lineRule="auto"/>
        <w:jc w:val="both"/>
      </w:pPr>
      <w:r w:rsidRPr="00743CCE">
        <w:t>Zap</w:t>
      </w:r>
      <w:r w:rsidR="004701AF" w:rsidRPr="00743CCE">
        <w:t>ropon</w:t>
      </w:r>
      <w:r w:rsidRPr="00743CCE">
        <w:t>owano</w:t>
      </w:r>
      <w:r w:rsidR="004701AF" w:rsidRPr="00743CCE">
        <w:t xml:space="preserve"> wprowadzenie regulacji dotyczących zgłaszania tymczasowych obiektów budowlanych właściwemu organowi administracji architektoniczno-budowlanej w związku z</w:t>
      </w:r>
      <w:r w:rsidR="00E3306F" w:rsidRPr="00743CCE">
        <w:t> </w:t>
      </w:r>
      <w:r w:rsidR="004701AF" w:rsidRPr="00743CCE">
        <w:t>organizacją Ś</w:t>
      </w:r>
      <w:r w:rsidR="00E3306F" w:rsidRPr="00743CCE">
        <w:t>JS</w:t>
      </w:r>
      <w:r w:rsidR="00F03688" w:rsidRPr="00743CCE">
        <w:t>.</w:t>
      </w:r>
      <w:r w:rsidR="00D5404A" w:rsidRPr="00743CCE">
        <w:t xml:space="preserve"> Jednocześnie określono</w:t>
      </w:r>
      <w:r w:rsidR="006A2C0F" w:rsidRPr="00743CCE">
        <w:t xml:space="preserve"> termin</w:t>
      </w:r>
      <w:r w:rsidR="00D5404A" w:rsidRPr="00743CCE">
        <w:t>,</w:t>
      </w:r>
      <w:r w:rsidR="006A2C0F" w:rsidRPr="00743CCE">
        <w:t xml:space="preserve"> do którego będzie musiała nastąpić rozbiórka takiego tymczasowego obiektu budowlanego </w:t>
      </w:r>
      <w:r w:rsidR="006D6B69" w:rsidRPr="00743CCE">
        <w:t>postawionego w związku</w:t>
      </w:r>
      <w:r w:rsidR="006A2C0F" w:rsidRPr="00743CCE">
        <w:t xml:space="preserve"> z organizacją Światowego Jamboree Skautowego – </w:t>
      </w:r>
      <w:r w:rsidR="006D6B69" w:rsidRPr="00743CCE">
        <w:t>tj.</w:t>
      </w:r>
      <w:r w:rsidR="006A2C0F" w:rsidRPr="00743CCE">
        <w:t xml:space="preserve"> do dnia 31 grudnia 2027 r.</w:t>
      </w:r>
    </w:p>
    <w:p w14:paraId="46B77160" w14:textId="2AC37233" w:rsidR="00F03688" w:rsidRPr="00743CCE" w:rsidRDefault="00F03688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>zobligowania organizatora ŚJS</w:t>
      </w:r>
      <w:r w:rsidR="006D730E" w:rsidRPr="00743CCE">
        <w:t xml:space="preserve">, w uzgodnieniu z Regionalnym Dyrektorem Ochrony Środowiska w Gdańsku, </w:t>
      </w:r>
      <w:r w:rsidRPr="00743CCE">
        <w:t>do:</w:t>
      </w:r>
    </w:p>
    <w:p w14:paraId="6DDDC575" w14:textId="6254B186" w:rsidR="00F03688" w:rsidRPr="00743CCE" w:rsidRDefault="00F03688" w:rsidP="00E860BD">
      <w:pPr>
        <w:pStyle w:val="Akapitzlist"/>
        <w:spacing w:before="120" w:line="360" w:lineRule="auto"/>
        <w:ind w:left="0" w:firstLine="426"/>
        <w:contextualSpacing w:val="0"/>
        <w:jc w:val="both"/>
      </w:pPr>
      <w:r w:rsidRPr="00743CCE">
        <w:t>a</w:t>
      </w:r>
      <w:r w:rsidR="00D5404A" w:rsidRPr="00743CCE">
        <w:t>.</w:t>
      </w:r>
      <w:r w:rsidRPr="00743CCE">
        <w:t xml:space="preserve"> opracowania: </w:t>
      </w:r>
    </w:p>
    <w:p w14:paraId="6FED089F" w14:textId="36A04FBB" w:rsidR="00F03688" w:rsidRPr="00743CCE" w:rsidRDefault="00743CCE" w:rsidP="00E860BD">
      <w:pPr>
        <w:pStyle w:val="Akapitzlist"/>
        <w:spacing w:before="120" w:line="360" w:lineRule="auto"/>
        <w:ind w:left="993" w:hanging="284"/>
        <w:contextualSpacing w:val="0"/>
        <w:jc w:val="both"/>
      </w:pPr>
      <w:r>
        <w:t>–</w:t>
      </w:r>
      <w:r>
        <w:tab/>
      </w:r>
      <w:r w:rsidR="00F03688" w:rsidRPr="00743CCE">
        <w:t>sposobów zabezpieczenia obszarów objętych formami ochrony przyrody, o których mowa w art. 6 ust. 1 ustawy z dnia 16 kwietnia 2004 r. o ochronie przyrody (Dz. U. z</w:t>
      </w:r>
      <w:r w:rsidR="00BA17EA">
        <w:t> </w:t>
      </w:r>
      <w:r w:rsidR="00F03688" w:rsidRPr="00743CCE">
        <w:t>2026 r. poz.</w:t>
      </w:r>
      <w:r w:rsidR="008A4AE6" w:rsidRPr="00743CCE">
        <w:t> </w:t>
      </w:r>
      <w:r w:rsidR="00F03688" w:rsidRPr="00743CCE">
        <w:t>13</w:t>
      </w:r>
      <w:r w:rsidR="006D730E" w:rsidRPr="00743CCE">
        <w:t xml:space="preserve">, z </w:t>
      </w:r>
      <w:proofErr w:type="spellStart"/>
      <w:r w:rsidR="006D730E" w:rsidRPr="00743CCE">
        <w:t>późn</w:t>
      </w:r>
      <w:proofErr w:type="spellEnd"/>
      <w:r w:rsidR="006D730E" w:rsidRPr="00743CCE">
        <w:t>. zm.</w:t>
      </w:r>
      <w:r w:rsidR="00F03688" w:rsidRPr="00743CCE">
        <w:t>), znajdujących się w sąsiedztwie terenów, na których odbędzie się Światowe Jamboree Skautowe,</w:t>
      </w:r>
    </w:p>
    <w:p w14:paraId="7370A3FC" w14:textId="3F1F93F9" w:rsidR="00F03688" w:rsidRPr="00743CCE" w:rsidRDefault="00743CCE" w:rsidP="00E860BD">
      <w:pPr>
        <w:pStyle w:val="Akapitzlist"/>
        <w:spacing w:before="120" w:line="360" w:lineRule="auto"/>
        <w:ind w:left="993" w:hanging="284"/>
        <w:contextualSpacing w:val="0"/>
        <w:jc w:val="both"/>
      </w:pPr>
      <w:r>
        <w:t>–</w:t>
      </w:r>
      <w:r>
        <w:tab/>
      </w:r>
      <w:r w:rsidR="00F03688" w:rsidRPr="00743CCE">
        <w:t>systemu reagowania na przypadki naruszenia przez uczestników Światowego Jamboree Skautowego przepisów ustawy z dnia 16 kwietnia 2004 r. o ochronie przyrody,</w:t>
      </w:r>
    </w:p>
    <w:p w14:paraId="434FEDDD" w14:textId="32E91B1B" w:rsidR="00F03688" w:rsidRPr="00743CCE" w:rsidRDefault="00F03688" w:rsidP="00E860BD">
      <w:pPr>
        <w:pStyle w:val="Akapitzlist"/>
        <w:spacing w:before="120" w:line="360" w:lineRule="auto"/>
        <w:ind w:left="993" w:hanging="425"/>
        <w:contextualSpacing w:val="0"/>
        <w:jc w:val="both"/>
      </w:pPr>
      <w:r w:rsidRPr="00743CCE">
        <w:t>b</w:t>
      </w:r>
      <w:r w:rsidR="00D5404A" w:rsidRPr="00743CCE">
        <w:t>.</w:t>
      </w:r>
      <w:r w:rsidRPr="00743CCE">
        <w:t xml:space="preserve"> wyznaczenia stref wyłączonych z użytkowania ze względu na konieczność ochrony przyrody</w:t>
      </w:r>
      <w:r w:rsidR="00D5404A" w:rsidRPr="00743CCE">
        <w:t>.</w:t>
      </w:r>
    </w:p>
    <w:p w14:paraId="6DCDD2BF" w14:textId="68DB78D5" w:rsidR="00E3098C" w:rsidRPr="00743CCE" w:rsidRDefault="00E3098C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>określenia wymagań dla miejsc noclegowych zorganizowanych wyłącznie dla uczestników Światowego Jamboree Skautowego</w:t>
      </w:r>
    </w:p>
    <w:p w14:paraId="3AF8BBFA" w14:textId="196FE899" w:rsidR="002D6D94" w:rsidRPr="00743CCE" w:rsidRDefault="004701AF" w:rsidP="00E860BD">
      <w:pPr>
        <w:spacing w:before="120" w:line="360" w:lineRule="auto"/>
        <w:jc w:val="both"/>
      </w:pPr>
      <w:r w:rsidRPr="00743CCE">
        <w:t>Wprowadzenie regulacji w zakresie organizacji miejsc noclegowych pozwoli na</w:t>
      </w:r>
      <w:r w:rsidR="00465671" w:rsidRPr="00743CCE">
        <w:t> </w:t>
      </w:r>
      <w:r w:rsidRPr="00743CCE">
        <w:t xml:space="preserve">uporządkowanie kwestii zakwaterowania uczestników </w:t>
      </w:r>
      <w:r w:rsidR="008A4AE6" w:rsidRPr="00743CCE">
        <w:t>wydarzenia</w:t>
      </w:r>
      <w:r w:rsidRPr="00743CCE">
        <w:t>. Rekomendowane rozwiązanie przewiduje określeni</w:t>
      </w:r>
      <w:r w:rsidR="00196CE4" w:rsidRPr="00743CCE">
        <w:t>e</w:t>
      </w:r>
      <w:r w:rsidRPr="00743CCE">
        <w:t xml:space="preserve"> wymagań dla zorganizowanyc</w:t>
      </w:r>
      <w:r w:rsidR="007D333A" w:rsidRPr="00743CCE">
        <w:t xml:space="preserve">h wyłącznie dla uczestników ŚJS </w:t>
      </w:r>
      <w:r w:rsidR="00E3306F" w:rsidRPr="00743CCE">
        <w:rPr>
          <w:color w:val="000000"/>
          <w:spacing w:val="-2"/>
        </w:rPr>
        <w:t xml:space="preserve">tymczasowych pól namiotowych, które powinny </w:t>
      </w:r>
      <w:r w:rsidR="002D6D94" w:rsidRPr="00743CCE">
        <w:rPr>
          <w:color w:val="000000"/>
          <w:spacing w:val="-2"/>
        </w:rPr>
        <w:t>spełniać</w:t>
      </w:r>
      <w:r w:rsidR="00E3306F" w:rsidRPr="00743CCE">
        <w:rPr>
          <w:color w:val="000000"/>
          <w:spacing w:val="-2"/>
        </w:rPr>
        <w:t xml:space="preserve"> co najmniej</w:t>
      </w:r>
      <w:r w:rsidR="002D6D94" w:rsidRPr="00743CCE">
        <w:rPr>
          <w:color w:val="000000"/>
          <w:spacing w:val="-2"/>
        </w:rPr>
        <w:t>:</w:t>
      </w:r>
    </w:p>
    <w:p w14:paraId="3AB38DD7" w14:textId="397C8588" w:rsidR="006D730E" w:rsidRPr="00743CCE" w:rsidRDefault="002D6D94" w:rsidP="00E860BD">
      <w:pPr>
        <w:pStyle w:val="Akapitzlist"/>
        <w:numPr>
          <w:ilvl w:val="0"/>
          <w:numId w:val="18"/>
        </w:numPr>
        <w:spacing w:before="120" w:line="360" w:lineRule="auto"/>
        <w:ind w:left="426" w:hanging="426"/>
        <w:contextualSpacing w:val="0"/>
        <w:jc w:val="both"/>
      </w:pPr>
      <w:r w:rsidRPr="00743CCE">
        <w:rPr>
          <w:color w:val="000000"/>
          <w:spacing w:val="-2"/>
        </w:rPr>
        <w:t>minimalne wymagania określone w przepisach wydanych na podstawie art. 45 ustawy z</w:t>
      </w:r>
      <w:r w:rsidR="00B73C2B" w:rsidRPr="00743CCE">
        <w:rPr>
          <w:color w:val="000000"/>
          <w:spacing w:val="-2"/>
        </w:rPr>
        <w:t> </w:t>
      </w:r>
      <w:r w:rsidRPr="00743CCE">
        <w:rPr>
          <w:color w:val="000000"/>
          <w:spacing w:val="-2"/>
        </w:rPr>
        <w:t>dnia 29</w:t>
      </w:r>
      <w:r w:rsidR="00AF35FF">
        <w:rPr>
          <w:color w:val="000000"/>
          <w:spacing w:val="-2"/>
        </w:rPr>
        <w:t> </w:t>
      </w:r>
      <w:r w:rsidRPr="00743CCE">
        <w:rPr>
          <w:color w:val="000000"/>
          <w:spacing w:val="-2"/>
        </w:rPr>
        <w:t>sierpnia 1997 r. o usługach hotelarskich oraz usługach pilotów wycieczek i</w:t>
      </w:r>
      <w:r w:rsidR="00E3306F" w:rsidRPr="00743CCE">
        <w:rPr>
          <w:color w:val="000000"/>
          <w:spacing w:val="-2"/>
        </w:rPr>
        <w:t> </w:t>
      </w:r>
      <w:r w:rsidRPr="00743CCE">
        <w:rPr>
          <w:color w:val="000000"/>
          <w:spacing w:val="-2"/>
        </w:rPr>
        <w:t xml:space="preserve">przewodników turystycznych (Dz. U. z 2023 r. poz. 1944) dla kempingów (campingów) kategorii jedna gwiazdka, </w:t>
      </w:r>
      <w:r w:rsidR="006D730E" w:rsidRPr="00743CCE">
        <w:t xml:space="preserve">z wyłączeniem wymagań w zakresie ogrodzenia terenu, całodobowego dozoru, </w:t>
      </w:r>
      <w:r w:rsidR="006D730E" w:rsidRPr="00743CCE">
        <w:lastRenderedPageBreak/>
        <w:t>utworzenia recepcji, udostępnienia parkingu przy recepcji, minimalnej powierzchni obozowania dla jednego stanowiska, minimalnej odległości urządzeń sanitarnych od stanowisk obozowania, wyposażenia szczegółowego i utwardzenia ciągów komunikacyjnych,</w:t>
      </w:r>
    </w:p>
    <w:p w14:paraId="6645A37B" w14:textId="791B9695" w:rsidR="002D6D94" w:rsidRPr="00743CCE" w:rsidRDefault="002D6D94" w:rsidP="00E860BD">
      <w:pPr>
        <w:pStyle w:val="Akapitzlist"/>
        <w:numPr>
          <w:ilvl w:val="0"/>
          <w:numId w:val="18"/>
        </w:numPr>
        <w:spacing w:before="120" w:line="360" w:lineRule="auto"/>
        <w:ind w:left="426" w:hanging="426"/>
        <w:contextualSpacing w:val="0"/>
        <w:jc w:val="both"/>
      </w:pPr>
      <w:r w:rsidRPr="00743CCE">
        <w:rPr>
          <w:color w:val="000000"/>
          <w:spacing w:val="-2"/>
        </w:rPr>
        <w:t>wymagania sanitarne, przeciwpożarowe oraz inne określone odrębnymi przepisami dla</w:t>
      </w:r>
      <w:r w:rsidR="000263C0" w:rsidRPr="00743CCE">
        <w:rPr>
          <w:color w:val="000000"/>
          <w:spacing w:val="-2"/>
        </w:rPr>
        <w:t> </w:t>
      </w:r>
      <w:r w:rsidRPr="00743CCE">
        <w:rPr>
          <w:color w:val="000000"/>
          <w:spacing w:val="-2"/>
        </w:rPr>
        <w:t>kempingów (campingów), o których mowa w lit. a</w:t>
      </w:r>
      <w:r w:rsidR="00BA17EA">
        <w:rPr>
          <w:color w:val="000000"/>
          <w:spacing w:val="-2"/>
        </w:rPr>
        <w:t>,</w:t>
      </w:r>
    </w:p>
    <w:p w14:paraId="1CE13A8C" w14:textId="12F64241" w:rsidR="00C64ECB" w:rsidRPr="00743CCE" w:rsidRDefault="00C64ECB" w:rsidP="00E860BD">
      <w:pPr>
        <w:pStyle w:val="Akapitzlist"/>
        <w:numPr>
          <w:ilvl w:val="0"/>
          <w:numId w:val="18"/>
        </w:numPr>
        <w:spacing w:before="120" w:line="360" w:lineRule="auto"/>
        <w:ind w:left="426" w:hanging="426"/>
        <w:contextualSpacing w:val="0"/>
        <w:jc w:val="both"/>
      </w:pPr>
      <w:r w:rsidRPr="00743CCE">
        <w:t>posiadać regulamin porządkowy, wiążący wszystkie osoby przebywające na ich terenie w celu zapewnienia porządku i bezpieczeństwa</w:t>
      </w:r>
      <w:r w:rsidR="000F654F">
        <w:t>;</w:t>
      </w:r>
      <w:r w:rsidRPr="00743CCE">
        <w:t xml:space="preserve"> </w:t>
      </w:r>
      <w:r w:rsidR="000F654F">
        <w:t>r</w:t>
      </w:r>
      <w:r w:rsidRPr="00743CCE">
        <w:t>egulamin porządkowy zawiera imię i nazwisko oraz numer telefonu do osoby odpowiedzialnej za kontakt w przypadku naruszenia zasad bezpieczeństwa i porządku publicznego.</w:t>
      </w:r>
    </w:p>
    <w:p w14:paraId="5C54F796" w14:textId="52A057A3" w:rsidR="008A4AE6" w:rsidRPr="00743CCE" w:rsidRDefault="006D730E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>n</w:t>
      </w:r>
      <w:r w:rsidR="00126FCC" w:rsidRPr="00743CCE">
        <w:t>ałożeni</w:t>
      </w:r>
      <w:r w:rsidRPr="00743CCE">
        <w:t>a</w:t>
      </w:r>
      <w:r w:rsidR="00126FCC" w:rsidRPr="00743CCE">
        <w:t xml:space="preserve"> na organizatora ŚJS obowiązku</w:t>
      </w:r>
      <w:r w:rsidR="006A2C0F" w:rsidRPr="00743CCE">
        <w:t xml:space="preserve"> </w:t>
      </w:r>
      <w:r w:rsidR="00196CE4" w:rsidRPr="00743CCE">
        <w:t xml:space="preserve">– </w:t>
      </w:r>
      <w:r w:rsidR="00126FCC" w:rsidRPr="00743CCE">
        <w:t>przed dopuszczeniem wolontariusza do działalności związanej z wychowaniem, edukacją, wypoczynkiem, leczeniem, świadczeniem porad psychologicznych, rozwojem duchowym, uprawianiem sportu lub realizacją innych zainteresowań przez małoletnich</w:t>
      </w:r>
      <w:r w:rsidR="000F654F">
        <w:t>,</w:t>
      </w:r>
      <w:r w:rsidR="00126FCC" w:rsidRPr="00743CCE">
        <w:t xml:space="preserve"> lub z op</w:t>
      </w:r>
      <w:r w:rsidR="00D5404A" w:rsidRPr="00743CCE">
        <w:t>ieką nad nimi:</w:t>
      </w:r>
    </w:p>
    <w:p w14:paraId="392509B2" w14:textId="0C586CD1" w:rsidR="00196CE4" w:rsidRPr="00743CCE" w:rsidRDefault="00196CE4" w:rsidP="00E860BD">
      <w:pPr>
        <w:pStyle w:val="Akapitzlist"/>
        <w:numPr>
          <w:ilvl w:val="0"/>
          <w:numId w:val="21"/>
        </w:numPr>
        <w:spacing w:before="120" w:line="360" w:lineRule="auto"/>
        <w:ind w:left="851" w:hanging="426"/>
        <w:contextualSpacing w:val="0"/>
        <w:jc w:val="both"/>
      </w:pPr>
      <w:r w:rsidRPr="00743CCE">
        <w:t xml:space="preserve">pozyskania informacji z Krajowego Rejestru Karnego w zakresie przestępstw określonych w rozdziale XIX, rozdziale XXV, art. 189a i art. 207 ustawy z dnia 6 czerwca 1997 r. </w:t>
      </w:r>
      <w:r w:rsidR="00D5404A" w:rsidRPr="00743CCE">
        <w:t>–</w:t>
      </w:r>
      <w:r w:rsidRPr="00743CCE">
        <w:t xml:space="preserve"> Kodeks karny (Dz. U. z 2025 r. poz. 383, </w:t>
      </w:r>
      <w:r w:rsidR="00D5404A" w:rsidRPr="00743CCE">
        <w:t xml:space="preserve">z </w:t>
      </w:r>
      <w:proofErr w:type="spellStart"/>
      <w:r w:rsidR="00D5404A" w:rsidRPr="00743CCE">
        <w:t>późn</w:t>
      </w:r>
      <w:proofErr w:type="spellEnd"/>
      <w:r w:rsidR="00D5404A" w:rsidRPr="00743CCE">
        <w:t>. zm.</w:t>
      </w:r>
      <w:r w:rsidRPr="00743CCE">
        <w:t>) oraz w ustawie z dnia 29 lipca 2005 r. o przeciwdziałaniu narkomanii (Dz. U. z 2023 r. poz. 1939), lub za odpowiadające tym przestępstwom czyny zabronione określone w przepisach prawa obcego</w:t>
      </w:r>
      <w:r w:rsidR="000B4A99">
        <w:t>,</w:t>
      </w:r>
    </w:p>
    <w:p w14:paraId="5CF1CC8D" w14:textId="40578DFB" w:rsidR="00196CE4" w:rsidRPr="00743CCE" w:rsidRDefault="00196CE4" w:rsidP="00E860BD">
      <w:pPr>
        <w:pStyle w:val="Akapitzlist"/>
        <w:numPr>
          <w:ilvl w:val="0"/>
          <w:numId w:val="21"/>
        </w:numPr>
        <w:spacing w:before="120" w:line="360" w:lineRule="auto"/>
        <w:ind w:left="851" w:hanging="426"/>
        <w:contextualSpacing w:val="0"/>
        <w:jc w:val="both"/>
      </w:pPr>
      <w:r w:rsidRPr="00743CCE">
        <w:t xml:space="preserve">pozyskania informacji, czy dane wolontariusza są zamieszczone w Rejestrze </w:t>
      </w:r>
      <w:r w:rsidR="00E1067D" w:rsidRPr="00743CCE">
        <w:t xml:space="preserve">Sprawców Przestępstw na Tle Seksualnym </w:t>
      </w:r>
      <w:r w:rsidRPr="00743CCE">
        <w:t xml:space="preserve">z dostępem ograniczonym lub w Rejestrze </w:t>
      </w:r>
      <w:r w:rsidR="00E1067D" w:rsidRPr="00743CCE">
        <w:t xml:space="preserve">Przestępstw na Tle Seksualnym </w:t>
      </w:r>
      <w:r w:rsidRPr="00743CCE">
        <w:t>osób, w stosunku do których Państwowa Komisja do spraw przeciwdziałania wykorzystaniu seksualnemu małoletnich poniżej lat 15 wydała pos</w:t>
      </w:r>
      <w:r w:rsidR="00D5404A" w:rsidRPr="00743CCE">
        <w:t>tanowienie o wpisie w Rejestrze,</w:t>
      </w:r>
    </w:p>
    <w:p w14:paraId="434123BA" w14:textId="0C4ABDC2" w:rsidR="00196CE4" w:rsidRPr="00743CCE" w:rsidRDefault="00196CE4" w:rsidP="00E860BD">
      <w:pPr>
        <w:pStyle w:val="Akapitzlist"/>
        <w:numPr>
          <w:ilvl w:val="0"/>
          <w:numId w:val="21"/>
        </w:numPr>
        <w:spacing w:before="120" w:line="360" w:lineRule="auto"/>
        <w:ind w:left="851" w:hanging="426"/>
        <w:contextualSpacing w:val="0"/>
        <w:jc w:val="both"/>
      </w:pPr>
      <w:r w:rsidRPr="00743CCE">
        <w:t xml:space="preserve">wystąpienia, w przypadku wolontariusza będącego obywatelem państwa członkowskiego Unii Europejskiej innego niż Rzeczpospolita Polska, do Biura Informacyjnego Krajowego Rejestru Karnego z wnioskiem o wystąpienie do organów centralnych państw członkowskich Unii Europejskiej państwa obywatelstwa wolontariusza z zapytaniem o udzielenie informacji o osobie do celów działalności zawodowej lub </w:t>
      </w:r>
      <w:proofErr w:type="spellStart"/>
      <w:r w:rsidRPr="00743CCE">
        <w:t>wolontariackiej</w:t>
      </w:r>
      <w:proofErr w:type="spellEnd"/>
      <w:r w:rsidRPr="00743CCE">
        <w:t xml:space="preserve"> związanej z kontaktami z dziećmi</w:t>
      </w:r>
      <w:r w:rsidR="00D5404A" w:rsidRPr="00743CCE">
        <w:t>,</w:t>
      </w:r>
    </w:p>
    <w:p w14:paraId="35045CA1" w14:textId="6AEE1D46" w:rsidR="00196CE4" w:rsidRPr="00743CCE" w:rsidRDefault="00196CE4" w:rsidP="00E860BD">
      <w:pPr>
        <w:pStyle w:val="Akapitzlist"/>
        <w:numPr>
          <w:ilvl w:val="0"/>
          <w:numId w:val="21"/>
        </w:numPr>
        <w:spacing w:before="120" w:line="360" w:lineRule="auto"/>
        <w:ind w:left="851" w:hanging="426"/>
        <w:contextualSpacing w:val="0"/>
        <w:jc w:val="both"/>
      </w:pPr>
      <w:r w:rsidRPr="00743CCE">
        <w:lastRenderedPageBreak/>
        <w:t xml:space="preserve">pozyskania od wolontariusza, w przypadku wolontariusza będącego obywatelem państwa członkowskiego Unii Europejskiej, informacji z rejestrów karnych państw zamieszkania w ciągu ostatnich 10 lat, innych niż państwo członkowskie Unii Europejskiej, uzyskiwane do celów działalności zawodowej lub </w:t>
      </w:r>
      <w:proofErr w:type="spellStart"/>
      <w:r w:rsidRPr="00743CCE">
        <w:t>wolontariackiej</w:t>
      </w:r>
      <w:proofErr w:type="spellEnd"/>
      <w:r w:rsidRPr="00743CCE">
        <w:t xml:space="preserve"> związanej z kontaktami z dziećmi</w:t>
      </w:r>
      <w:r w:rsidR="00B25BDD" w:rsidRPr="00743CCE">
        <w:t>,</w:t>
      </w:r>
      <w:r w:rsidRPr="00743CCE">
        <w:t xml:space="preserve"> a w przypadku gdy prawo państw zamieszkania nie przewiduje wydawania informacji do celów działalności zawodowej lub </w:t>
      </w:r>
      <w:proofErr w:type="spellStart"/>
      <w:r w:rsidRPr="00743CCE">
        <w:t>wolontariackiej</w:t>
      </w:r>
      <w:proofErr w:type="spellEnd"/>
      <w:r w:rsidRPr="00743CCE">
        <w:t xml:space="preserve"> związanej z kontaktami z dziećmi, uzyskuje od wolontariusza informacje z rejestrów karnych państw zamieszkania w ciągu ostatnich 10 lat</w:t>
      </w:r>
      <w:r w:rsidR="00D5404A" w:rsidRPr="00743CCE">
        <w:t>,</w:t>
      </w:r>
    </w:p>
    <w:p w14:paraId="106ED3FD" w14:textId="5BEDC948" w:rsidR="006A2C0F" w:rsidRPr="00743CCE" w:rsidRDefault="00196CE4" w:rsidP="00E860BD">
      <w:pPr>
        <w:pStyle w:val="Akapitzlist"/>
        <w:numPr>
          <w:ilvl w:val="0"/>
          <w:numId w:val="21"/>
        </w:numPr>
        <w:spacing w:before="120" w:line="360" w:lineRule="auto"/>
        <w:ind w:left="851" w:hanging="426"/>
        <w:contextualSpacing w:val="0"/>
        <w:jc w:val="both"/>
      </w:pPr>
      <w:r w:rsidRPr="00743CCE">
        <w:t>pozyskania od wolontariusza</w:t>
      </w:r>
      <w:r w:rsidR="00D5404A" w:rsidRPr="00743CCE">
        <w:t>, w przypadku wolontariusza nie</w:t>
      </w:r>
      <w:r w:rsidRPr="00743CCE">
        <w:t xml:space="preserve">będącego obywatelem państwa członkowskiego Unii Europejskiej, informacji z rejestrów karnych państw obywatelstwa i rejestrów karnych państw zamieszkania w ciągu ostatnich 10 lat, innych niż Rzeczpospolita Polska i państwa obywatelstwa, uzyskiwane do celów działalności zawodowej lub </w:t>
      </w:r>
      <w:proofErr w:type="spellStart"/>
      <w:r w:rsidRPr="00743CCE">
        <w:t>wolontariackiej</w:t>
      </w:r>
      <w:proofErr w:type="spellEnd"/>
      <w:r w:rsidRPr="00743CCE">
        <w:t xml:space="preserve"> związanej z kontaktami z dziećmi, a w przypadku gdy prawo państw obywatelstwa lub państw zamieszkania nie przewiduje wydawania informacji do celów działalności zawodowej lub </w:t>
      </w:r>
      <w:proofErr w:type="spellStart"/>
      <w:r w:rsidRPr="00743CCE">
        <w:t>wolontariackiej</w:t>
      </w:r>
      <w:proofErr w:type="spellEnd"/>
      <w:r w:rsidRPr="00743CCE">
        <w:t xml:space="preserve"> związanej z kontaktami z dziećmi, uzyskuje od wolontariusza informacje z rejestrów karnych państw obywatelstwa i rejestrów karnych państw zamieszkania w ciągu ostatnich 10</w:t>
      </w:r>
      <w:r w:rsidR="006A2C0F" w:rsidRPr="00743CCE">
        <w:t> lat.</w:t>
      </w:r>
    </w:p>
    <w:p w14:paraId="49E6E2EA" w14:textId="388DC086" w:rsidR="006A2C0F" w:rsidRPr="00743CCE" w:rsidRDefault="006A2C0F" w:rsidP="00E860BD">
      <w:pPr>
        <w:pStyle w:val="PKTpunkt"/>
        <w:spacing w:before="120"/>
        <w:ind w:left="0" w:firstLine="0"/>
        <w:rPr>
          <w:rFonts w:ascii="Times New Roman" w:hAnsi="Times New Roman" w:cs="Times New Roman"/>
          <w:szCs w:val="24"/>
        </w:rPr>
      </w:pPr>
      <w:r w:rsidRPr="00743CCE">
        <w:rPr>
          <w:rFonts w:ascii="Times New Roman" w:hAnsi="Times New Roman" w:cs="Times New Roman"/>
          <w:szCs w:val="24"/>
        </w:rPr>
        <w:t xml:space="preserve">Ponadto dodano przepis wskazujący, kiedy wolontariusz nie będzie mógł zostać dopuszczony do pracy </w:t>
      </w:r>
      <w:proofErr w:type="spellStart"/>
      <w:r w:rsidRPr="00743CCE">
        <w:rPr>
          <w:rFonts w:ascii="Times New Roman" w:hAnsi="Times New Roman" w:cs="Times New Roman"/>
          <w:szCs w:val="24"/>
        </w:rPr>
        <w:t>wolontariackiej</w:t>
      </w:r>
      <w:proofErr w:type="spellEnd"/>
      <w:r w:rsidRPr="00743CCE">
        <w:rPr>
          <w:rFonts w:ascii="Times New Roman" w:hAnsi="Times New Roman" w:cs="Times New Roman"/>
          <w:szCs w:val="24"/>
        </w:rPr>
        <w:t xml:space="preserve"> przy organizacji ŚJS, tj. w przypadku figurow</w:t>
      </w:r>
      <w:r w:rsidR="00D5404A" w:rsidRPr="00743CCE">
        <w:rPr>
          <w:rFonts w:ascii="Times New Roman" w:hAnsi="Times New Roman" w:cs="Times New Roman"/>
          <w:szCs w:val="24"/>
        </w:rPr>
        <w:t>ania w danym re</w:t>
      </w:r>
      <w:r w:rsidR="00165991" w:rsidRPr="00743CCE">
        <w:rPr>
          <w:rFonts w:ascii="Times New Roman" w:hAnsi="Times New Roman" w:cs="Times New Roman"/>
          <w:szCs w:val="24"/>
        </w:rPr>
        <w:t>j</w:t>
      </w:r>
      <w:r w:rsidR="00D5404A" w:rsidRPr="00743CCE">
        <w:rPr>
          <w:rFonts w:ascii="Times New Roman" w:hAnsi="Times New Roman" w:cs="Times New Roman"/>
          <w:szCs w:val="24"/>
        </w:rPr>
        <w:t>estrze albo nie</w:t>
      </w:r>
      <w:r w:rsidRPr="00743CCE">
        <w:rPr>
          <w:rFonts w:ascii="Times New Roman" w:hAnsi="Times New Roman" w:cs="Times New Roman"/>
          <w:szCs w:val="24"/>
        </w:rPr>
        <w:t>przedstawienia</w:t>
      </w:r>
      <w:r w:rsidR="006D6B69" w:rsidRPr="00743CCE">
        <w:rPr>
          <w:rFonts w:ascii="Times New Roman" w:hAnsi="Times New Roman" w:cs="Times New Roman"/>
          <w:szCs w:val="24"/>
        </w:rPr>
        <w:t xml:space="preserve"> informacji z takiego rejestru.</w:t>
      </w:r>
    </w:p>
    <w:p w14:paraId="3275AD23" w14:textId="1D29ABAA" w:rsidR="00E3098C" w:rsidRPr="00743CCE" w:rsidRDefault="00E3098C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 xml:space="preserve">wprowadzenia obowiązków dla organizatora </w:t>
      </w:r>
      <w:r w:rsidR="00C64ECB" w:rsidRPr="00743CCE">
        <w:t xml:space="preserve">ŚJS </w:t>
      </w:r>
      <w:r w:rsidRPr="00743CCE">
        <w:t>w zakresie zapewnienia dostępu do wody przeznaczonej do spożycia przez ludzi o jakości spe</w:t>
      </w:r>
      <w:r w:rsidR="00AA44D4" w:rsidRPr="00743CCE">
        <w:t>łniającej wymagania określone w </w:t>
      </w:r>
      <w:r w:rsidRPr="00743CCE">
        <w:t>przepisach krajowych oraz współpracy z właściwym państwowym powiatowym inspektorem sanitarnym</w:t>
      </w:r>
    </w:p>
    <w:p w14:paraId="0537EF5D" w14:textId="3F10287B" w:rsidR="004701AF" w:rsidRPr="00743CCE" w:rsidRDefault="004701AF" w:rsidP="00E860BD">
      <w:pPr>
        <w:spacing w:before="120" w:line="360" w:lineRule="auto"/>
        <w:jc w:val="both"/>
      </w:pPr>
      <w:r w:rsidRPr="00743CCE">
        <w:t>W ramach zapewnienia wysokiego poziomu bezpieczeństwa zdrowotnego wody dla uczestników ŚJS przewid</w:t>
      </w:r>
      <w:r w:rsidR="00721D02" w:rsidRPr="00743CCE">
        <w:t xml:space="preserve">ziano </w:t>
      </w:r>
      <w:r w:rsidRPr="00743CCE">
        <w:t>wprowadzenie regulacji polegających na wprowadzeniu obowiązków dla</w:t>
      </w:r>
      <w:r w:rsidR="000263C0" w:rsidRPr="00743CCE">
        <w:t> </w:t>
      </w:r>
      <w:r w:rsidRPr="00743CCE">
        <w:t>organizatora Światowego Jamboree Skautowego w zakresie zapewnienia dostępu do wody przeznaczonej do spożycia przez ludzi o jakości spełniającej wymagania przepisów krajowych oraz współpracy z właściwym państwowym powiatowym inspektorem sanitarnym, takich jak:</w:t>
      </w:r>
    </w:p>
    <w:p w14:paraId="5ADC7E31" w14:textId="77777777" w:rsidR="004701AF" w:rsidRPr="00743CCE" w:rsidRDefault="004701AF" w:rsidP="00E860BD">
      <w:pPr>
        <w:pStyle w:val="Akapitzlist"/>
        <w:numPr>
          <w:ilvl w:val="0"/>
          <w:numId w:val="20"/>
        </w:numPr>
        <w:spacing w:before="120" w:line="360" w:lineRule="auto"/>
        <w:ind w:left="426" w:hanging="426"/>
        <w:contextualSpacing w:val="0"/>
        <w:jc w:val="both"/>
      </w:pPr>
      <w:r w:rsidRPr="00743CCE">
        <w:lastRenderedPageBreak/>
        <w:t>określenie obowiązków organizatora do zapewnienia uczestnikom dostępu do punktów czerpalnych z wodą do spożycia przez ludzi spełniającą wymagania przepisów krajowych,</w:t>
      </w:r>
    </w:p>
    <w:p w14:paraId="24F8FE5D" w14:textId="33554BB6" w:rsidR="004701AF" w:rsidRPr="00743CCE" w:rsidRDefault="004701AF" w:rsidP="00E860BD">
      <w:pPr>
        <w:pStyle w:val="Akapitzlist"/>
        <w:numPr>
          <w:ilvl w:val="0"/>
          <w:numId w:val="20"/>
        </w:numPr>
        <w:spacing w:before="120" w:line="360" w:lineRule="auto"/>
        <w:ind w:left="426" w:hanging="426"/>
        <w:contextualSpacing w:val="0"/>
        <w:jc w:val="both"/>
      </w:pPr>
      <w:r w:rsidRPr="00743CCE">
        <w:t>zobowiązanie organizatora do wykonywania badań jakości wody do spożycia w</w:t>
      </w:r>
      <w:r w:rsidR="00724C69" w:rsidRPr="00743CCE">
        <w:t> </w:t>
      </w:r>
      <w:r w:rsidRPr="00743CCE">
        <w:t xml:space="preserve">ustalonym zakresie i </w:t>
      </w:r>
      <w:r w:rsidR="0021787D" w:rsidRPr="00743CCE">
        <w:t xml:space="preserve">z ustaloną </w:t>
      </w:r>
      <w:r w:rsidRPr="00743CCE">
        <w:t>częstotliwością, bieżącego przekazywania wyników badań oraz do przedstawienia dokumentacji dotyczącej zastosowanych materiałów i</w:t>
      </w:r>
      <w:r w:rsidR="0021787D" w:rsidRPr="00743CCE">
        <w:t> </w:t>
      </w:r>
      <w:r w:rsidRPr="00743CCE">
        <w:t xml:space="preserve">wyrobów mających kontakt z wodą przeznaczoną do spożycia przez ludzi, </w:t>
      </w:r>
    </w:p>
    <w:p w14:paraId="2241F1BC" w14:textId="77777777" w:rsidR="004701AF" w:rsidRPr="00743CCE" w:rsidRDefault="004701AF" w:rsidP="00E860BD">
      <w:pPr>
        <w:pStyle w:val="Akapitzlist"/>
        <w:numPr>
          <w:ilvl w:val="0"/>
          <w:numId w:val="20"/>
        </w:numPr>
        <w:spacing w:before="120" w:line="360" w:lineRule="auto"/>
        <w:ind w:left="426" w:hanging="426"/>
        <w:contextualSpacing w:val="0"/>
        <w:jc w:val="both"/>
      </w:pPr>
      <w:r w:rsidRPr="00743CCE">
        <w:t>uregulowanie obowiązków organizatora w zakresie uzgodnienia z właściwym państwowym powiatowym inspektorem sanitarnym lokalizacji punktów poboru próbek wody do badań,</w:t>
      </w:r>
    </w:p>
    <w:p w14:paraId="38EBFA73" w14:textId="3753400E" w:rsidR="004701AF" w:rsidRPr="00743CCE" w:rsidRDefault="004701AF" w:rsidP="00E860BD">
      <w:pPr>
        <w:pStyle w:val="Akapitzlist"/>
        <w:numPr>
          <w:ilvl w:val="0"/>
          <w:numId w:val="20"/>
        </w:numPr>
        <w:spacing w:before="120" w:line="360" w:lineRule="auto"/>
        <w:ind w:left="426" w:hanging="426"/>
        <w:contextualSpacing w:val="0"/>
        <w:jc w:val="both"/>
      </w:pPr>
      <w:r w:rsidRPr="00743CCE">
        <w:t>u</w:t>
      </w:r>
      <w:r w:rsidR="00724C69" w:rsidRPr="00743CCE">
        <w:t>stalenie</w:t>
      </w:r>
      <w:r w:rsidRPr="00743CCE">
        <w:t xml:space="preserve"> zakresu badanych parametrów oraz termin</w:t>
      </w:r>
      <w:r w:rsidR="00C33791">
        <w:t>ów</w:t>
      </w:r>
      <w:r w:rsidRPr="00743CCE">
        <w:t xml:space="preserve"> wykonywania badań jakości wody przeznaczonej do spożycia przez ludzi dla organizatora ŚJS, realizowanych w</w:t>
      </w:r>
      <w:r w:rsidR="00724C69" w:rsidRPr="00743CCE">
        <w:t> </w:t>
      </w:r>
      <w:r w:rsidRPr="00743CCE">
        <w:t>ramach kontroli wewnętrznej przez organizatora ŚJS i harmonogramu kontroli wewnętrznej prowadzonej przez organizatora,</w:t>
      </w:r>
    </w:p>
    <w:p w14:paraId="6DBDC7F0" w14:textId="0FCD206C" w:rsidR="004701AF" w:rsidRPr="00743CCE" w:rsidRDefault="004701AF" w:rsidP="00E860BD">
      <w:pPr>
        <w:pStyle w:val="Akapitzlist"/>
        <w:numPr>
          <w:ilvl w:val="0"/>
          <w:numId w:val="20"/>
        </w:numPr>
        <w:spacing w:before="120" w:line="360" w:lineRule="auto"/>
        <w:ind w:left="426" w:hanging="426"/>
        <w:contextualSpacing w:val="0"/>
        <w:jc w:val="both"/>
      </w:pPr>
      <w:r w:rsidRPr="00743CCE">
        <w:t>określenie zakresu prowadzenia przez właściwego państwowego powiatowego inspektora sanitarnego nadzoru nad jakością wody przeznaczonej do spożycia przez ludzi</w:t>
      </w:r>
      <w:r w:rsidR="002A21DE">
        <w:t>.</w:t>
      </w:r>
    </w:p>
    <w:p w14:paraId="4C78FE86" w14:textId="74857AD9" w:rsidR="004701AF" w:rsidRPr="00743CCE" w:rsidRDefault="004701AF" w:rsidP="00E860BD">
      <w:pPr>
        <w:spacing w:before="120" w:line="360" w:lineRule="auto"/>
        <w:jc w:val="both"/>
      </w:pPr>
      <w:r w:rsidRPr="00743CCE">
        <w:t>Wdrożenie tych przepisów umożliwi skuteczny nadzór nad jakością wody przeznaczoną do</w:t>
      </w:r>
      <w:r w:rsidR="00724C69" w:rsidRPr="00743CCE">
        <w:t> </w:t>
      </w:r>
      <w:r w:rsidRPr="00743CCE">
        <w:t>spożycia przez ludzi podczas wydarzenia o charakterze masowym i czasowym. Efektem będzie minimalizacja ryzyka wystąpienia ognisk chorób przenoszonych drogą wodną, wzrost poziomu bezpieczeństwa sanitarnego oraz zwiększenie odpowiedzialności organizatora za zapewnienie odpowiednich warunków higieniczno-zdrowotnych uczestnikom imprezy. Dodatkowo przepisy te</w:t>
      </w:r>
      <w:r w:rsidR="00C35A78" w:rsidRPr="00743CCE">
        <w:t> </w:t>
      </w:r>
      <w:r w:rsidRPr="00743CCE">
        <w:t>umożliwią właściwym organom sanitarnym sprawną interwencję w przypadku ewentualnych zagrożeń zdrowotnych.</w:t>
      </w:r>
    </w:p>
    <w:p w14:paraId="7ACB0DB4" w14:textId="15F64A59" w:rsidR="000F236C" w:rsidRPr="00743CCE" w:rsidRDefault="000263C0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 xml:space="preserve">wprowadzenia obowiązku dla </w:t>
      </w:r>
      <w:r w:rsidR="000F236C" w:rsidRPr="00743CCE">
        <w:t>o</w:t>
      </w:r>
      <w:r w:rsidRPr="00743CCE">
        <w:t xml:space="preserve">rganizatora Światowego Jamboree </w:t>
      </w:r>
      <w:r w:rsidR="000F236C" w:rsidRPr="00743CCE">
        <w:t>Skautowego, w uzgodnieniu z właściwym miejscowo komendantem wojewódzkim Państwowej Straży Pożarnej, przygotowania obiektów i terenów wykorzystywanych na potrzeby ŚJS do</w:t>
      </w:r>
      <w:r w:rsidR="00C35A78" w:rsidRPr="00743CCE">
        <w:t> </w:t>
      </w:r>
      <w:r w:rsidR="000F236C" w:rsidRPr="00743CCE">
        <w:t>prowadzenia działań ratowniczych</w:t>
      </w:r>
    </w:p>
    <w:p w14:paraId="149D5EDD" w14:textId="3BE999D2" w:rsidR="004701AF" w:rsidRPr="00743CCE" w:rsidRDefault="004701AF" w:rsidP="00E860BD">
      <w:pPr>
        <w:spacing w:before="120" w:line="360" w:lineRule="auto"/>
        <w:jc w:val="both"/>
      </w:pPr>
      <w:r w:rsidRPr="00743CCE">
        <w:t>Wprowadzeni</w:t>
      </w:r>
      <w:r w:rsidR="007D50F4" w:rsidRPr="00743CCE">
        <w:t>e</w:t>
      </w:r>
      <w:r w:rsidRPr="00743CCE">
        <w:t xml:space="preserve"> obowiązku dla organizatora </w:t>
      </w:r>
      <w:r w:rsidR="002D6D94" w:rsidRPr="00743CCE">
        <w:t>Światowego Jamboree Skautowego</w:t>
      </w:r>
      <w:r w:rsidRPr="00743CCE">
        <w:t>, w uzgodnieniu z</w:t>
      </w:r>
      <w:r w:rsidR="007D50F4" w:rsidRPr="00743CCE">
        <w:t> </w:t>
      </w:r>
      <w:r w:rsidRPr="00743CCE">
        <w:t xml:space="preserve">właściwym miejscowo komendantem wojewódzkim Państwowej Straży Pożarnej, przygotowania obiektów i terenów wykorzystywanych na potrzeby ŚJS do prowadzenia działań ratowniczych służy zapewnieniu odpowiednich warunków prowadzenia działań ratowniczych </w:t>
      </w:r>
      <w:r w:rsidRPr="00743CCE">
        <w:lastRenderedPageBreak/>
        <w:t>na</w:t>
      </w:r>
      <w:r w:rsidR="00C35A78" w:rsidRPr="00743CCE">
        <w:t> </w:t>
      </w:r>
      <w:r w:rsidRPr="00743CCE">
        <w:t>terenie i w obiektach przewidzianych na potrzeby Światowego Jamboree Skautowego z</w:t>
      </w:r>
      <w:r w:rsidR="00C35A78" w:rsidRPr="00743CCE">
        <w:t> </w:t>
      </w:r>
      <w:r w:rsidRPr="00743CCE">
        <w:t>udziałem Państwowej Straży Pożarnej.</w:t>
      </w:r>
    </w:p>
    <w:p w14:paraId="7CFA108F" w14:textId="27884C62" w:rsidR="000F236C" w:rsidRPr="00743CCE" w:rsidRDefault="000F236C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rPr>
          <w:color w:val="000000"/>
        </w:rPr>
        <w:t xml:space="preserve">zapewnienia priorytetowego trybu dostępu do procedury wizowej dla wniosku o wydanie wizy </w:t>
      </w:r>
      <w:r w:rsidRPr="00E860BD">
        <w:t>krajowej</w:t>
      </w:r>
      <w:r w:rsidRPr="00743CCE">
        <w:rPr>
          <w:color w:val="000000"/>
        </w:rPr>
        <w:t xml:space="preserve"> oraz wizy </w:t>
      </w:r>
      <w:proofErr w:type="spellStart"/>
      <w:r w:rsidRPr="00743CCE">
        <w:rPr>
          <w:color w:val="000000"/>
        </w:rPr>
        <w:t>Schengen</w:t>
      </w:r>
      <w:proofErr w:type="spellEnd"/>
      <w:r w:rsidRPr="00743CCE">
        <w:rPr>
          <w:color w:val="000000"/>
        </w:rPr>
        <w:t xml:space="preserve">, składanego w związku z udziałem w </w:t>
      </w:r>
      <w:r w:rsidRPr="00743CCE">
        <w:t>ŚJS</w:t>
      </w:r>
      <w:r w:rsidRPr="00743CCE">
        <w:rPr>
          <w:color w:val="000000"/>
        </w:rPr>
        <w:t xml:space="preserve"> w Polsce w 2027 r.</w:t>
      </w:r>
    </w:p>
    <w:p w14:paraId="4AC942FB" w14:textId="5BAE0025" w:rsidR="004701AF" w:rsidRPr="00743CCE" w:rsidRDefault="000F236C" w:rsidP="00E860BD">
      <w:pPr>
        <w:spacing w:before="120" w:line="360" w:lineRule="auto"/>
        <w:jc w:val="both"/>
      </w:pPr>
      <w:r w:rsidRPr="00743CCE">
        <w:t>Zap</w:t>
      </w:r>
      <w:r w:rsidR="004701AF" w:rsidRPr="00743CCE">
        <w:t>ropon</w:t>
      </w:r>
      <w:r w:rsidRPr="00743CCE">
        <w:t>owano</w:t>
      </w:r>
      <w:r w:rsidR="004701AF" w:rsidRPr="00743CCE">
        <w:t xml:space="preserve"> zapewnienie priorytetowego trybu dostępu do procedury wizowej dla wniosku o</w:t>
      </w:r>
      <w:r w:rsidR="007D50F4" w:rsidRPr="00743CCE">
        <w:t> </w:t>
      </w:r>
      <w:r w:rsidR="004701AF" w:rsidRPr="00743CCE">
        <w:t xml:space="preserve">wydanie wizy krajowej oraz wizy </w:t>
      </w:r>
      <w:proofErr w:type="spellStart"/>
      <w:r w:rsidR="004701AF" w:rsidRPr="00743CCE">
        <w:t>Schengen</w:t>
      </w:r>
      <w:proofErr w:type="spellEnd"/>
      <w:r w:rsidR="004701AF" w:rsidRPr="00743CCE">
        <w:t>, składanego w związku z udziałem w ŚJS w Polsce w 2027 r., gdy zainteresowana osoba przedłoży wraz z wnioskiem potwierdzeni</w:t>
      </w:r>
      <w:r w:rsidR="00DF7750" w:rsidRPr="00743CCE">
        <w:t>e rejestracji jej</w:t>
      </w:r>
      <w:r w:rsidR="001B66C6" w:rsidRPr="00743CCE">
        <w:t> </w:t>
      </w:r>
      <w:r w:rsidR="00DF7750" w:rsidRPr="00743CCE">
        <w:t>udziału w ŚJS</w:t>
      </w:r>
      <w:r w:rsidR="004701AF" w:rsidRPr="00743CCE">
        <w:t xml:space="preserve"> albo inny dokument potwierdzający udział w ŚJS. Wnioski te zostaną przyjęte do rozpatrzenia i rozpatrzone bez zbędnej zwłoki pod warunkiem zgłoszenia konsulowi </w:t>
      </w:r>
      <w:r w:rsidR="006A2C0F" w:rsidRPr="00743CCE">
        <w:t xml:space="preserve">zamiaru ubiegania się </w:t>
      </w:r>
      <w:r w:rsidR="004701AF" w:rsidRPr="00743CCE">
        <w:t>o wizy</w:t>
      </w:r>
      <w:r w:rsidR="001B66C6" w:rsidRPr="00743CCE">
        <w:t xml:space="preserve"> przez zainteresowane osoby </w:t>
      </w:r>
      <w:proofErr w:type="spellStart"/>
      <w:r w:rsidR="001B66C6" w:rsidRPr="00743CCE">
        <w:t>nie</w:t>
      </w:r>
      <w:r w:rsidR="004701AF" w:rsidRPr="00743CCE">
        <w:t>później</w:t>
      </w:r>
      <w:proofErr w:type="spellEnd"/>
      <w:r w:rsidR="004701AF" w:rsidRPr="00743CCE">
        <w:t xml:space="preserve"> niż na 6 tygodni przed planowanym wydarzeniem. Termin ten nie ma zastosowania do przywódców państw lub rządów, członków rządów krajowych wraz z towarzyszącymi im małżonkami i członków oficjalnych delegacji, monarchów i wysokich rangą członków rodziny królewskiej składających wnioski </w:t>
      </w:r>
      <w:r w:rsidR="002D6D94" w:rsidRPr="00743CCE">
        <w:t>o </w:t>
      </w:r>
      <w:r w:rsidR="004701AF" w:rsidRPr="00743CCE">
        <w:t>wizy w celu wzięcia udziału w wydarzeniu. Przewidziane jest także zwolnienie z opłaty za wydanie wizy od</w:t>
      </w:r>
      <w:r w:rsidR="000263C0" w:rsidRPr="00743CCE">
        <w:t> </w:t>
      </w:r>
      <w:r w:rsidR="004701AF" w:rsidRPr="00743CCE">
        <w:t>osób biorących udział w wydarzeniu.</w:t>
      </w:r>
    </w:p>
    <w:p w14:paraId="72064966" w14:textId="1DAD2408" w:rsidR="00C64ECB" w:rsidRPr="00743CCE" w:rsidRDefault="006A2C0F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>w</w:t>
      </w:r>
      <w:r w:rsidR="00C64ECB" w:rsidRPr="00743CCE">
        <w:t>yłączeni</w:t>
      </w:r>
      <w:r w:rsidRPr="00743CCE">
        <w:t>a</w:t>
      </w:r>
      <w:r w:rsidR="00C64ECB" w:rsidRPr="00743CCE">
        <w:t xml:space="preserve"> w okresie od dnia 29 lipca do dnia 9 sierpnia 2027 r. zakazu, o którym mowa w art. 5 ustawy z dnia 10 stycznia 2018 r. o ograniczeniu handlu w niedziele i święta oraz w niektóre inne dni (Dz. U. z 2025 r. poz. 301), na terenie, na którym zlokalizowane będą tymczasowe pola namiotowe.</w:t>
      </w:r>
    </w:p>
    <w:p w14:paraId="1D3A4407" w14:textId="2DF3C249" w:rsidR="00042A6B" w:rsidRPr="00743CCE" w:rsidRDefault="00042A6B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 xml:space="preserve">przedłużania czasu służby funkcjonariuszy </w:t>
      </w:r>
      <w:r w:rsidRPr="00743CCE">
        <w:rPr>
          <w:rStyle w:val="Bodytext1"/>
          <w:rFonts w:ascii="Times New Roman" w:hAnsi="Times New Roman" w:cs="Times New Roman"/>
          <w:i w:val="0"/>
          <w:iCs w:val="0"/>
          <w:sz w:val="24"/>
          <w:szCs w:val="24"/>
        </w:rPr>
        <w:t xml:space="preserve">Agencji Bezpieczeństwa Wewnętrznego </w:t>
      </w:r>
      <w:r w:rsidRPr="00743CCE">
        <w:t xml:space="preserve">oddelegowanych do zadań związanych z zabezpieczeniem </w:t>
      </w:r>
      <w:r w:rsidRPr="00743CCE">
        <w:rPr>
          <w:color w:val="000000"/>
        </w:rPr>
        <w:t>ŚJS</w:t>
      </w:r>
    </w:p>
    <w:p w14:paraId="09126C64" w14:textId="6CD1F44B" w:rsidR="00042A6B" w:rsidRPr="00743CCE" w:rsidRDefault="00042A6B" w:rsidP="00E860BD">
      <w:pPr>
        <w:pStyle w:val="Bodytext10"/>
        <w:spacing w:before="120" w:after="0" w:line="360" w:lineRule="auto"/>
        <w:ind w:firstLine="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3CCE">
        <w:rPr>
          <w:rStyle w:val="Bodytext1"/>
          <w:rFonts w:ascii="Times New Roman" w:hAnsi="Times New Roman" w:cs="Times New Roman"/>
          <w:sz w:val="24"/>
          <w:szCs w:val="24"/>
        </w:rPr>
        <w:t>Zaproponowano wprowadzenie szczególnych rozwiązań w odniesieniu do przedłużania czasu służby funkcjonariuszy Agencji Bezpieczeństwa Wewnętrznego, realizujących zadania bezpośrednio związane z przygotowaniem i zapewnieniem bezpieczeństwa Światowego Jamboree Skautowego, w czasie przekraczającym 40-godzinny tygodniowy wymiar czasu służby, przy jednoczesnym zapewnieniu prawa do nieprzerwanego wypoczynku, za co będzie im przysługiwać rekompensata pieniężna.</w:t>
      </w:r>
      <w:r w:rsidRPr="00743CCE">
        <w:rPr>
          <w:rFonts w:ascii="Times New Roman" w:hAnsi="Times New Roman" w:cs="Times New Roman"/>
          <w:sz w:val="24"/>
          <w:szCs w:val="24"/>
        </w:rPr>
        <w:t xml:space="preserve"> </w:t>
      </w:r>
      <w:r w:rsidRPr="00743CCE">
        <w:rPr>
          <w:rStyle w:val="Bodytext1"/>
          <w:rFonts w:ascii="Times New Roman" w:hAnsi="Times New Roman" w:cs="Times New Roman"/>
          <w:sz w:val="24"/>
          <w:szCs w:val="24"/>
        </w:rPr>
        <w:t>Projektowane rozwiązanie umożliwi służbę funkcjonariuszy ABW w</w:t>
      </w:r>
      <w:r w:rsidR="004411E8" w:rsidRPr="00743CCE">
        <w:rPr>
          <w:rStyle w:val="Bodytext1"/>
          <w:rFonts w:ascii="Times New Roman" w:hAnsi="Times New Roman" w:cs="Times New Roman"/>
          <w:sz w:val="24"/>
          <w:szCs w:val="24"/>
        </w:rPr>
        <w:t> </w:t>
      </w:r>
      <w:r w:rsidRPr="00743CCE">
        <w:rPr>
          <w:rStyle w:val="Bodytext1"/>
          <w:rFonts w:ascii="Times New Roman" w:hAnsi="Times New Roman" w:cs="Times New Roman"/>
          <w:sz w:val="24"/>
          <w:szCs w:val="24"/>
        </w:rPr>
        <w:t>wymiarze przekraczającym 40 godzin tygodniowo, co nie byłoby inaczej możliwe, w związku z</w:t>
      </w:r>
      <w:r w:rsidR="004411E8" w:rsidRPr="00743CCE">
        <w:rPr>
          <w:rStyle w:val="Bodytext1"/>
          <w:rFonts w:ascii="Times New Roman" w:hAnsi="Times New Roman" w:cs="Times New Roman"/>
          <w:sz w:val="24"/>
          <w:szCs w:val="24"/>
        </w:rPr>
        <w:t> </w:t>
      </w:r>
      <w:r w:rsidRPr="00743CCE">
        <w:rPr>
          <w:rStyle w:val="Bodytext1"/>
          <w:rFonts w:ascii="Times New Roman" w:hAnsi="Times New Roman" w:cs="Times New Roman"/>
          <w:sz w:val="24"/>
          <w:szCs w:val="24"/>
        </w:rPr>
        <w:t xml:space="preserve">brakiem podstaw prawnych w ustawie z dnia 24 maja 2002 r. o Agencji Bezpieczeństwa Wewnętrznego oraz Agencji Wywiadu. Rozwiązanie to wpłynie pozytywnie na zapewnienie </w:t>
      </w:r>
      <w:r w:rsidRPr="00743CCE">
        <w:rPr>
          <w:rStyle w:val="Bodytext1"/>
          <w:rFonts w:ascii="Times New Roman" w:hAnsi="Times New Roman" w:cs="Times New Roman"/>
          <w:sz w:val="24"/>
          <w:szCs w:val="24"/>
        </w:rPr>
        <w:lastRenderedPageBreak/>
        <w:t xml:space="preserve">bezpieczeństwa uczestników wydarzania i umożliwi prawidłowe wykonywanie przez ABW zadań wynikających m.in. z projektu ustawy. Wypłata rekompensat zostanie sfinansowana z budżetu Agencji Bezpieczeństwa Wewnętrznego </w:t>
      </w:r>
      <w:r w:rsidR="00172F33" w:rsidRPr="00743CCE">
        <w:rPr>
          <w:rStyle w:val="Bodytext1"/>
          <w:rFonts w:ascii="Times New Roman" w:hAnsi="Times New Roman" w:cs="Times New Roman"/>
          <w:sz w:val="24"/>
          <w:szCs w:val="24"/>
        </w:rPr>
        <w:t>–</w:t>
      </w:r>
      <w:r w:rsidRPr="00743CCE">
        <w:rPr>
          <w:rStyle w:val="Bodytext1"/>
          <w:rFonts w:ascii="Times New Roman" w:hAnsi="Times New Roman" w:cs="Times New Roman"/>
          <w:sz w:val="24"/>
          <w:szCs w:val="24"/>
        </w:rPr>
        <w:t xml:space="preserve"> część 57 budżetu państwa, której dysponentem jest Szef Agencji Bezpieczeństwa Wewnętrznego</w:t>
      </w:r>
      <w:r w:rsidR="00DA7F64">
        <w:rPr>
          <w:rStyle w:val="Bodytext1"/>
          <w:rFonts w:ascii="Times New Roman" w:hAnsi="Times New Roman" w:cs="Times New Roman"/>
          <w:sz w:val="24"/>
          <w:szCs w:val="24"/>
        </w:rPr>
        <w:t>,</w:t>
      </w:r>
      <w:r w:rsidRPr="00743CCE">
        <w:rPr>
          <w:rStyle w:val="Bodytext1"/>
          <w:rFonts w:ascii="Times New Roman" w:hAnsi="Times New Roman" w:cs="Times New Roman"/>
          <w:sz w:val="24"/>
          <w:szCs w:val="24"/>
        </w:rPr>
        <w:t xml:space="preserve"> w ramach posiadanych środków, a wprowadzenie proponowanych </w:t>
      </w:r>
      <w:r w:rsidR="004313B1" w:rsidRPr="00743CCE">
        <w:rPr>
          <w:rStyle w:val="Bodytext1"/>
          <w:rFonts w:ascii="Times New Roman" w:hAnsi="Times New Roman" w:cs="Times New Roman"/>
          <w:sz w:val="24"/>
          <w:szCs w:val="24"/>
        </w:rPr>
        <w:t>regulacji</w:t>
      </w:r>
      <w:r w:rsidRPr="00743CCE">
        <w:rPr>
          <w:rStyle w:val="Bodytext1"/>
          <w:rFonts w:ascii="Times New Roman" w:hAnsi="Times New Roman" w:cs="Times New Roman"/>
          <w:sz w:val="24"/>
          <w:szCs w:val="24"/>
        </w:rPr>
        <w:t xml:space="preserve"> nie będzie skutkowało wnioskowaniem o dodatkowe środki z budżetu państwa.</w:t>
      </w:r>
    </w:p>
    <w:p w14:paraId="11916FFC" w14:textId="7B7139A4" w:rsidR="00AD34A3" w:rsidRPr="00743CCE" w:rsidRDefault="00890D90" w:rsidP="00E860BD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contextualSpacing w:val="0"/>
        <w:jc w:val="both"/>
      </w:pPr>
      <w:r w:rsidRPr="00743CCE">
        <w:t xml:space="preserve">przedłużania czasu służby </w:t>
      </w:r>
      <w:r w:rsidR="00172F33" w:rsidRPr="00743CCE">
        <w:t xml:space="preserve">żołnierzy Żandarmerii Wojskowej realizujących zadania bezpośrednio związane z przygotowaniem i zapewnieniem bezpieczeństwa Światowego Jamboree Skautowego oraz </w:t>
      </w:r>
      <w:r w:rsidR="00AD34A3" w:rsidRPr="00743CCE">
        <w:t>żołnierzy</w:t>
      </w:r>
      <w:r w:rsidRPr="00743CCE">
        <w:t xml:space="preserve"> </w:t>
      </w:r>
      <w:r w:rsidR="00172F33" w:rsidRPr="00743CCE">
        <w:t>realizujących</w:t>
      </w:r>
      <w:r w:rsidR="00042A6B" w:rsidRPr="00743CCE">
        <w:t xml:space="preserve"> </w:t>
      </w:r>
      <w:r w:rsidRPr="00743CCE">
        <w:rPr>
          <w:color w:val="000000"/>
        </w:rPr>
        <w:t>zadania bezpośrednio związane z</w:t>
      </w:r>
      <w:r w:rsidR="00042A6B" w:rsidRPr="00743CCE">
        <w:rPr>
          <w:color w:val="000000"/>
        </w:rPr>
        <w:t> </w:t>
      </w:r>
      <w:r w:rsidRPr="00743CCE">
        <w:rPr>
          <w:color w:val="000000"/>
        </w:rPr>
        <w:t>przygotowaniem i realizacją zabezpieczenia medycznego, w tym sanitarnego</w:t>
      </w:r>
      <w:r w:rsidR="004313B1" w:rsidRPr="00743CCE">
        <w:rPr>
          <w:color w:val="000000"/>
        </w:rPr>
        <w:t>,</w:t>
      </w:r>
      <w:r w:rsidR="00042A6B" w:rsidRPr="00743CCE">
        <w:rPr>
          <w:color w:val="000000"/>
        </w:rPr>
        <w:t xml:space="preserve"> podczas </w:t>
      </w:r>
      <w:r w:rsidR="00172F33" w:rsidRPr="00743CCE">
        <w:t>Światowego Jamboree Skautowego</w:t>
      </w:r>
    </w:p>
    <w:p w14:paraId="5E517492" w14:textId="3D48711F" w:rsidR="004411E8" w:rsidRPr="00743CCE" w:rsidRDefault="004411E8" w:rsidP="00E860BD">
      <w:pPr>
        <w:spacing w:before="120" w:line="360" w:lineRule="auto"/>
        <w:jc w:val="both"/>
        <w:rPr>
          <w:color w:val="000000"/>
        </w:rPr>
      </w:pPr>
      <w:r w:rsidRPr="00743CCE">
        <w:rPr>
          <w:rStyle w:val="Bodytext1"/>
          <w:rFonts w:ascii="Times New Roman" w:hAnsi="Times New Roman" w:cs="Times New Roman"/>
          <w:i w:val="0"/>
          <w:iCs w:val="0"/>
          <w:sz w:val="24"/>
          <w:szCs w:val="24"/>
        </w:rPr>
        <w:t xml:space="preserve">Zaproponowano wprowadzenie szczególnych rozwiązań w odniesieniu do przedłużania czasu służby </w:t>
      </w:r>
      <w:r w:rsidR="00172F33" w:rsidRPr="00743CCE">
        <w:t xml:space="preserve">żołnierzy Żandarmerii Wojskowej realizujących zadania bezpośrednio związane z przygotowaniem i zapewnieniem bezpieczeństwa Światowego Jamboree Skautowego oraz </w:t>
      </w:r>
      <w:r w:rsidRPr="00743CCE">
        <w:t>żołnierzy</w:t>
      </w:r>
      <w:r w:rsidR="00042A6B" w:rsidRPr="00743CCE">
        <w:t xml:space="preserve"> </w:t>
      </w:r>
      <w:r w:rsidRPr="00743CCE">
        <w:t>realizujących zadania bezpośrednio związane z </w:t>
      </w:r>
      <w:r w:rsidRPr="00743CCE">
        <w:rPr>
          <w:color w:val="000000"/>
        </w:rPr>
        <w:t>przygotowaniem i realizacją zabezpieczenia medyczn</w:t>
      </w:r>
      <w:r w:rsidR="00172F33" w:rsidRPr="00743CCE">
        <w:rPr>
          <w:color w:val="000000"/>
        </w:rPr>
        <w:t>ego, w tym sanitarnego</w:t>
      </w:r>
      <w:r w:rsidR="004313B1" w:rsidRPr="00743CCE">
        <w:rPr>
          <w:color w:val="000000"/>
        </w:rPr>
        <w:t>,</w:t>
      </w:r>
      <w:r w:rsidR="00172F33" w:rsidRPr="00743CCE">
        <w:rPr>
          <w:color w:val="000000"/>
        </w:rPr>
        <w:t xml:space="preserve"> podczas Ś</w:t>
      </w:r>
      <w:r w:rsidRPr="00743CCE">
        <w:rPr>
          <w:color w:val="000000"/>
        </w:rPr>
        <w:t xml:space="preserve">JS, </w:t>
      </w:r>
      <w:r w:rsidRPr="00743CCE">
        <w:rPr>
          <w:rStyle w:val="Bodytext1"/>
          <w:rFonts w:ascii="Times New Roman" w:hAnsi="Times New Roman" w:cs="Times New Roman"/>
          <w:i w:val="0"/>
          <w:iCs w:val="0"/>
          <w:sz w:val="24"/>
          <w:szCs w:val="24"/>
        </w:rPr>
        <w:t xml:space="preserve">w czasie </w:t>
      </w:r>
      <w:r w:rsidR="004313B1" w:rsidRPr="00743CCE">
        <w:rPr>
          <w:rStyle w:val="Bodytext1"/>
          <w:rFonts w:ascii="Times New Roman" w:hAnsi="Times New Roman" w:cs="Times New Roman"/>
          <w:i w:val="0"/>
          <w:iCs w:val="0"/>
          <w:sz w:val="24"/>
          <w:szCs w:val="24"/>
        </w:rPr>
        <w:t>przekraczającym 40</w:t>
      </w:r>
      <w:r w:rsidR="00DA7F64">
        <w:rPr>
          <w:rStyle w:val="Bodytext1"/>
          <w:rFonts w:ascii="Times New Roman" w:hAnsi="Times New Roman" w:cs="Times New Roman"/>
          <w:i w:val="0"/>
          <w:iCs w:val="0"/>
          <w:sz w:val="24"/>
          <w:szCs w:val="24"/>
        </w:rPr>
        <w:noBreakHyphen/>
      </w:r>
      <w:r w:rsidRPr="00743CCE">
        <w:rPr>
          <w:rStyle w:val="Bodytext1"/>
          <w:rFonts w:ascii="Times New Roman" w:hAnsi="Times New Roman" w:cs="Times New Roman"/>
          <w:i w:val="0"/>
          <w:iCs w:val="0"/>
          <w:sz w:val="24"/>
          <w:szCs w:val="24"/>
        </w:rPr>
        <w:t>godzinny tygodniowy wymiar czasu służby, przy jednoczesnym zapewnieniu prawa do</w:t>
      </w:r>
      <w:r w:rsidR="00172F33" w:rsidRPr="00743CCE">
        <w:rPr>
          <w:rStyle w:val="Bodytext1"/>
          <w:rFonts w:ascii="Times New Roman" w:hAnsi="Times New Roman" w:cs="Times New Roman"/>
          <w:i w:val="0"/>
          <w:iCs w:val="0"/>
          <w:sz w:val="24"/>
          <w:szCs w:val="24"/>
        </w:rPr>
        <w:t> </w:t>
      </w:r>
      <w:r w:rsidRPr="00743CCE">
        <w:rPr>
          <w:rStyle w:val="Bodytext1"/>
          <w:rFonts w:ascii="Times New Roman" w:hAnsi="Times New Roman" w:cs="Times New Roman"/>
          <w:i w:val="0"/>
          <w:iCs w:val="0"/>
          <w:sz w:val="24"/>
          <w:szCs w:val="24"/>
        </w:rPr>
        <w:t>nieprzerwanego wypoczynku, za co będzie im przysługiwać rekompensata pieniężna.</w:t>
      </w:r>
    </w:p>
    <w:p w14:paraId="0CC213E4" w14:textId="32BEAEBB" w:rsidR="00AD34A3" w:rsidRPr="00743CCE" w:rsidRDefault="00AD34A3" w:rsidP="00E860BD">
      <w:pPr>
        <w:spacing w:before="120" w:line="360" w:lineRule="auto"/>
        <w:jc w:val="both"/>
      </w:pPr>
      <w:r w:rsidRPr="00743CCE">
        <w:t xml:space="preserve">Możliwość wypłaty </w:t>
      </w:r>
      <w:r w:rsidR="00657A10" w:rsidRPr="00743CCE">
        <w:t>rekom</w:t>
      </w:r>
      <w:r w:rsidR="004411E8" w:rsidRPr="00743CCE">
        <w:t>p</w:t>
      </w:r>
      <w:r w:rsidRPr="00743CCE">
        <w:t xml:space="preserve">ensaty obejmuje czas służby w okresie od dnia </w:t>
      </w:r>
      <w:r w:rsidR="00C2695B" w:rsidRPr="00743CCE">
        <w:t>14</w:t>
      </w:r>
      <w:r w:rsidRPr="00743CCE">
        <w:t xml:space="preserve"> lipca do dnia 1</w:t>
      </w:r>
      <w:r w:rsidR="00C2695B" w:rsidRPr="00743CCE">
        <w:t>6</w:t>
      </w:r>
      <w:r w:rsidR="00172F33" w:rsidRPr="00743CCE">
        <w:t> </w:t>
      </w:r>
      <w:r w:rsidRPr="00743CCE">
        <w:t xml:space="preserve">sierpnia 2027 r. Pozwoli to na efektywne wykorzystanie potencjału </w:t>
      </w:r>
      <w:r w:rsidR="00172F33" w:rsidRPr="00743CCE">
        <w:t>Sił Zbrojnych</w:t>
      </w:r>
      <w:r w:rsidRPr="00743CCE">
        <w:t>, tj. umożliwienie żołnierzom</w:t>
      </w:r>
      <w:r w:rsidR="004411E8" w:rsidRPr="00743CCE">
        <w:t xml:space="preserve"> </w:t>
      </w:r>
      <w:r w:rsidRPr="00743CCE">
        <w:t>– w miarę konieczności – pełnienia służby w czasie przekraczającym ustawowo przypisany maksymalny tygodniowy wymiar czasu służby.</w:t>
      </w:r>
    </w:p>
    <w:p w14:paraId="073822C7" w14:textId="1F287866" w:rsidR="00E8460F" w:rsidRPr="00743CCE" w:rsidRDefault="00E8460F" w:rsidP="00E860BD">
      <w:pPr>
        <w:spacing w:before="120" w:line="360" w:lineRule="auto"/>
        <w:jc w:val="both"/>
      </w:pPr>
      <w:r w:rsidRPr="00743CCE">
        <w:rPr>
          <w:iCs/>
        </w:rPr>
        <w:t xml:space="preserve">Koszty związane z wypłatą żołnierzom rekompensat w związku z realizacją przez nich zadań bezpośrednio związanych z przygotowaniem i zapewnieniem bezpieczeństwa ŚJS będą finansowane z budżetu państwa, w ramach części 29 – Obrona narodowa, natomiast finansowanie wypłat ww. rekompensaty żołnierzom realizującym zadania związane z zapewnieniem zabezpieczenia medycznego, w tym sanitarnego, zostanie sfinansowane zarówno w ramach części 29 – Obrona narodowa oraz w ramach umów, o których mowa w art. 6 </w:t>
      </w:r>
      <w:r w:rsidRPr="00743CCE">
        <w:rPr>
          <w:iCs/>
          <w:color w:val="000000" w:themeColor="text1"/>
        </w:rPr>
        <w:t xml:space="preserve">projektu. Koszty </w:t>
      </w:r>
      <w:r w:rsidRPr="00743CCE">
        <w:rPr>
          <w:iCs/>
        </w:rPr>
        <w:t>finansowane z budżetu państwa, w ramach części 29 – Obrona narodowa</w:t>
      </w:r>
      <w:r w:rsidRPr="00743CCE">
        <w:rPr>
          <w:iCs/>
          <w:color w:val="000000" w:themeColor="text1"/>
        </w:rPr>
        <w:t xml:space="preserve"> zostaną pokryte ze środków będących w dyspozycji Ministra Obrony Narodowej w ramach limitu wydatków </w:t>
      </w:r>
      <w:r w:rsidRPr="00743CCE">
        <w:rPr>
          <w:iCs/>
          <w:color w:val="000000" w:themeColor="text1"/>
        </w:rPr>
        <w:lastRenderedPageBreak/>
        <w:t xml:space="preserve">obronnych wyliczanych zgodnie z regułą określoną w art. 40 ustawy z dnia 11 marca 2022 r. o obronie Ojczyzny (Dz. U. z 2025 r. poz. 825, z </w:t>
      </w:r>
      <w:proofErr w:type="spellStart"/>
      <w:r w:rsidRPr="00743CCE">
        <w:rPr>
          <w:iCs/>
          <w:color w:val="000000" w:themeColor="text1"/>
        </w:rPr>
        <w:t>późn</w:t>
      </w:r>
      <w:proofErr w:type="spellEnd"/>
      <w:r w:rsidRPr="00743CCE">
        <w:rPr>
          <w:iCs/>
          <w:color w:val="000000" w:themeColor="text1"/>
        </w:rPr>
        <w:t>. zm.), bez możliwości ubiegania się o ich zwiększenie ponad ustawowo określony wskaźnik.</w:t>
      </w:r>
    </w:p>
    <w:p w14:paraId="4CF248B5" w14:textId="45F9DA9F" w:rsidR="00792612" w:rsidRPr="00743CCE" w:rsidRDefault="00792612" w:rsidP="00E860BD">
      <w:pPr>
        <w:spacing w:before="120" w:line="360" w:lineRule="auto"/>
        <w:jc w:val="both"/>
      </w:pPr>
      <w:r w:rsidRPr="00743CCE">
        <w:t>Projekt ustawy nie podlega procedurze</w:t>
      </w:r>
      <w:r w:rsidR="00586D47" w:rsidRPr="00743CCE">
        <w:t xml:space="preserve"> </w:t>
      </w:r>
      <w:r w:rsidRPr="00743CCE">
        <w:t>notyfikacji w rozumieniu przepisów rozporządzenia Rady Ministrów z dnia 23 grudnia 2002 r. w sprawie sposobu funkcjonowania krajowego systemu notyfikacji norm i aktów prawnych (Dz. U. z 2002 r. poz. 2039</w:t>
      </w:r>
      <w:r w:rsidR="00A44824" w:rsidRPr="00743CCE">
        <w:t xml:space="preserve">, z </w:t>
      </w:r>
      <w:proofErr w:type="spellStart"/>
      <w:r w:rsidR="00A44824" w:rsidRPr="00743CCE">
        <w:t>późn</w:t>
      </w:r>
      <w:proofErr w:type="spellEnd"/>
      <w:r w:rsidR="00A44824" w:rsidRPr="00743CCE">
        <w:t>. zm.</w:t>
      </w:r>
      <w:r w:rsidRPr="00743CCE">
        <w:t>).</w:t>
      </w:r>
    </w:p>
    <w:p w14:paraId="05DC1A7B" w14:textId="77777777" w:rsidR="00792612" w:rsidRPr="00743CCE" w:rsidRDefault="00792612" w:rsidP="00E860BD">
      <w:pPr>
        <w:spacing w:before="120" w:line="360" w:lineRule="auto"/>
        <w:jc w:val="both"/>
      </w:pPr>
      <w:r w:rsidRPr="00743CCE">
        <w:t>Projektowana regulacja nie jest objęta prawem Unii Europejskiej.</w:t>
      </w:r>
    </w:p>
    <w:p w14:paraId="67F0822D" w14:textId="37E9FCB7" w:rsidR="00792612" w:rsidRPr="00743CCE" w:rsidRDefault="00792612" w:rsidP="00E860BD">
      <w:pPr>
        <w:spacing w:before="120" w:line="360" w:lineRule="auto"/>
        <w:jc w:val="both"/>
      </w:pPr>
      <w:r w:rsidRPr="00743CCE">
        <w:t>Projekt nie wymaga przedstawienia właściwym organom i instytucjom Unii Europejskiej, w tym Europejskiemu Bankowi Centralnemu, w celu uzyskania opinii, dokonania powiadomienia</w:t>
      </w:r>
      <w:r w:rsidR="008576CB" w:rsidRPr="00743CCE">
        <w:t>, konsultacji albo uzgodnienia.</w:t>
      </w:r>
    </w:p>
    <w:p w14:paraId="04AEE04F" w14:textId="4BF5B868" w:rsidR="00792612" w:rsidRPr="00743CCE" w:rsidRDefault="00792612" w:rsidP="00E860BD">
      <w:pPr>
        <w:spacing w:before="120" w:line="360" w:lineRule="auto"/>
        <w:jc w:val="both"/>
      </w:pPr>
      <w:r w:rsidRPr="00743CCE">
        <w:t>Projekt zosta</w:t>
      </w:r>
      <w:r w:rsidR="00465671" w:rsidRPr="00743CCE">
        <w:t>ł</w:t>
      </w:r>
      <w:r w:rsidRPr="00743CCE">
        <w:t xml:space="preserve"> udostępniony w Biuletynie Informacji Publicznej na stronie internetowej Rządowego Centrum Legislacji w </w:t>
      </w:r>
      <w:r w:rsidR="0021787D" w:rsidRPr="00743CCE">
        <w:t>serwisie</w:t>
      </w:r>
      <w:r w:rsidRPr="00743CCE">
        <w:t xml:space="preserve"> Rządowy Proces Legislacyjny, zgodnie z § 52 uchwały nr 190 Rady Ministrów z dnia 29 października 2013 r. – Regulamin pracy Rady Ministrów</w:t>
      </w:r>
      <w:r w:rsidR="000F236C" w:rsidRPr="00743CCE">
        <w:t xml:space="preserve"> </w:t>
      </w:r>
      <w:r w:rsidRPr="00743CCE">
        <w:t>(M.P.</w:t>
      </w:r>
      <w:r w:rsidR="000263C0" w:rsidRPr="00743CCE">
        <w:t> </w:t>
      </w:r>
      <w:r w:rsidRPr="00743CCE">
        <w:t>z</w:t>
      </w:r>
      <w:r w:rsidR="000263C0" w:rsidRPr="00743CCE">
        <w:t> </w:t>
      </w:r>
      <w:r w:rsidRPr="00743CCE">
        <w:t>202</w:t>
      </w:r>
      <w:r w:rsidR="006A2C0F" w:rsidRPr="00743CCE">
        <w:t>6</w:t>
      </w:r>
      <w:r w:rsidRPr="00743CCE">
        <w:t xml:space="preserve"> r. poz. </w:t>
      </w:r>
      <w:r w:rsidR="006A2C0F" w:rsidRPr="00743CCE">
        <w:t>404</w:t>
      </w:r>
      <w:r w:rsidRPr="00743CCE">
        <w:t>) oraz stosownie do wymogów art. 5 ustawy z dnia 7 lipca 2005 r. o</w:t>
      </w:r>
      <w:r w:rsidR="00465671" w:rsidRPr="00743CCE">
        <w:t> </w:t>
      </w:r>
      <w:r w:rsidRPr="00743CCE">
        <w:t xml:space="preserve">działalności lobbingowej w procesie stanowienia prawa (Dz. U. z </w:t>
      </w:r>
      <w:r w:rsidR="00A44824" w:rsidRPr="00743CCE">
        <w:t>202</w:t>
      </w:r>
      <w:r w:rsidR="007E0F0D">
        <w:t>6</w:t>
      </w:r>
      <w:r w:rsidR="00A44824" w:rsidRPr="00743CCE">
        <w:t xml:space="preserve"> </w:t>
      </w:r>
      <w:r w:rsidRPr="00743CCE">
        <w:t xml:space="preserve">r. poz. </w:t>
      </w:r>
      <w:r w:rsidR="002544EE">
        <w:t>936</w:t>
      </w:r>
      <w:r w:rsidRPr="00743CCE">
        <w:t xml:space="preserve">). </w:t>
      </w:r>
      <w:r w:rsidR="008576CB" w:rsidRPr="00743CCE">
        <w:t xml:space="preserve">Żaden z podmiotów nie zgłosił zainteresowania pracami nad projektem w trybie przepisów o działalności lobbingowej w procesie stanowienia prawa. </w:t>
      </w:r>
    </w:p>
    <w:p w14:paraId="7A676F68" w14:textId="64EDF58D" w:rsidR="00465671" w:rsidRPr="00743CCE" w:rsidRDefault="00792612" w:rsidP="00E860BD">
      <w:pPr>
        <w:spacing w:before="120" w:line="360" w:lineRule="auto"/>
        <w:jc w:val="both"/>
        <w:rPr>
          <w:color w:val="000000"/>
          <w:spacing w:val="-2"/>
        </w:rPr>
      </w:pPr>
      <w:r w:rsidRPr="00743CCE">
        <w:rPr>
          <w:color w:val="000000"/>
          <w:spacing w:val="-2"/>
        </w:rPr>
        <w:t xml:space="preserve">Projekt </w:t>
      </w:r>
      <w:r w:rsidR="008576CB" w:rsidRPr="00743CCE">
        <w:rPr>
          <w:color w:val="000000"/>
          <w:spacing w:val="-2"/>
        </w:rPr>
        <w:t>uzyskał pozytywną opinię Komisji</w:t>
      </w:r>
      <w:r w:rsidRPr="00743CCE">
        <w:rPr>
          <w:color w:val="000000"/>
          <w:spacing w:val="-2"/>
        </w:rPr>
        <w:t xml:space="preserve"> Wspóln</w:t>
      </w:r>
      <w:r w:rsidR="008576CB" w:rsidRPr="00743CCE">
        <w:rPr>
          <w:color w:val="000000"/>
          <w:spacing w:val="-2"/>
        </w:rPr>
        <w:t>ej</w:t>
      </w:r>
      <w:r w:rsidRPr="00743CCE">
        <w:rPr>
          <w:color w:val="000000"/>
          <w:spacing w:val="-2"/>
        </w:rPr>
        <w:t xml:space="preserve"> Rządu i Samorządu Terytorialnego.</w:t>
      </w:r>
      <w:r w:rsidR="008576CB" w:rsidRPr="00743CCE">
        <w:rPr>
          <w:color w:val="000000"/>
          <w:spacing w:val="-2"/>
        </w:rPr>
        <w:t xml:space="preserve"> </w:t>
      </w:r>
    </w:p>
    <w:p w14:paraId="75789E6A" w14:textId="2CB05855" w:rsidR="00D35330" w:rsidRPr="00743CCE" w:rsidRDefault="00792612" w:rsidP="00E860BD">
      <w:pPr>
        <w:spacing w:before="120" w:line="360" w:lineRule="auto"/>
        <w:jc w:val="both"/>
        <w:rPr>
          <w:color w:val="000000"/>
          <w:spacing w:val="-2"/>
        </w:rPr>
      </w:pPr>
      <w:r w:rsidRPr="00743CCE">
        <w:rPr>
          <w:color w:val="000000"/>
          <w:spacing w:val="-2"/>
        </w:rPr>
        <w:t>Ponadto projekt ustawy zo</w:t>
      </w:r>
      <w:r w:rsidR="00465671" w:rsidRPr="00743CCE">
        <w:rPr>
          <w:color w:val="000000"/>
          <w:spacing w:val="-2"/>
        </w:rPr>
        <w:t>sta</w:t>
      </w:r>
      <w:r w:rsidR="0021787D" w:rsidRPr="00743CCE">
        <w:rPr>
          <w:color w:val="000000"/>
          <w:spacing w:val="-2"/>
        </w:rPr>
        <w:t>ł</w:t>
      </w:r>
      <w:r w:rsidR="00465671" w:rsidRPr="00743CCE">
        <w:rPr>
          <w:color w:val="000000"/>
          <w:spacing w:val="-2"/>
        </w:rPr>
        <w:t xml:space="preserve"> przesłany do opiniowania i</w:t>
      </w:r>
      <w:r w:rsidRPr="00743CCE">
        <w:rPr>
          <w:color w:val="000000"/>
          <w:spacing w:val="-2"/>
        </w:rPr>
        <w:t xml:space="preserve"> konsultacji publicznych </w:t>
      </w:r>
      <w:r w:rsidR="00D35330" w:rsidRPr="00743CCE">
        <w:rPr>
          <w:color w:val="000000"/>
          <w:spacing w:val="-2"/>
        </w:rPr>
        <w:t>do</w:t>
      </w:r>
      <w:r w:rsidR="00C35A78" w:rsidRPr="00743CCE">
        <w:rPr>
          <w:color w:val="000000"/>
          <w:spacing w:val="-2"/>
        </w:rPr>
        <w:t> </w:t>
      </w:r>
      <w:r w:rsidR="00D35330" w:rsidRPr="00743CCE">
        <w:rPr>
          <w:color w:val="000000"/>
          <w:spacing w:val="-2"/>
        </w:rPr>
        <w:t>n</w:t>
      </w:r>
      <w:r w:rsidR="00465671" w:rsidRPr="00743CCE">
        <w:rPr>
          <w:color w:val="000000"/>
          <w:spacing w:val="-2"/>
        </w:rPr>
        <w:t>astępujących podmiotów</w:t>
      </w:r>
      <w:r w:rsidR="00D35330" w:rsidRPr="00743CCE">
        <w:rPr>
          <w:color w:val="000000"/>
          <w:spacing w:val="-2"/>
        </w:rPr>
        <w:t>:</w:t>
      </w:r>
      <w:r w:rsidR="00465671" w:rsidRPr="00743CCE">
        <w:rPr>
          <w:color w:val="000000"/>
          <w:spacing w:val="-2"/>
        </w:rPr>
        <w:t xml:space="preserve"> </w:t>
      </w:r>
      <w:r w:rsidR="0021787D" w:rsidRPr="00743CCE">
        <w:rPr>
          <w:color w:val="000000"/>
          <w:spacing w:val="-2"/>
        </w:rPr>
        <w:t>w</w:t>
      </w:r>
      <w:r w:rsidR="00465671" w:rsidRPr="00743CCE">
        <w:rPr>
          <w:color w:val="000000"/>
          <w:spacing w:val="-2"/>
        </w:rPr>
        <w:t xml:space="preserve">ojewodowie, Prezes Urzędu Ochrony Danych Osobowych, </w:t>
      </w:r>
      <w:r w:rsidR="00D35330" w:rsidRPr="00743CCE">
        <w:rPr>
          <w:color w:val="000000"/>
          <w:spacing w:val="-2"/>
        </w:rPr>
        <w:t>Fed</w:t>
      </w:r>
      <w:r w:rsidR="00465671" w:rsidRPr="00743CCE">
        <w:rPr>
          <w:color w:val="000000"/>
          <w:spacing w:val="-2"/>
        </w:rPr>
        <w:t xml:space="preserve">eracja Przedsiębiorców Polskich, </w:t>
      </w:r>
      <w:r w:rsidR="00D35330" w:rsidRPr="00743CCE">
        <w:rPr>
          <w:color w:val="000000"/>
          <w:spacing w:val="-2"/>
        </w:rPr>
        <w:t>Konfed</w:t>
      </w:r>
      <w:r w:rsidR="00465671" w:rsidRPr="00743CCE">
        <w:rPr>
          <w:color w:val="000000"/>
          <w:spacing w:val="-2"/>
        </w:rPr>
        <w:t xml:space="preserve">eracja LEWIATAN, Pracodawcy RP, Krajowa Izba Gospodarcza, Związek Harcerstwa Polskiego, </w:t>
      </w:r>
      <w:r w:rsidR="00D35330" w:rsidRPr="00743CCE">
        <w:t>Komitet Organizacyjny XXVI Światowego Jam</w:t>
      </w:r>
      <w:r w:rsidR="00465671" w:rsidRPr="00743CCE">
        <w:t xml:space="preserve">boree Skautowego, </w:t>
      </w:r>
      <w:r w:rsidR="00A719D4">
        <w:t>m</w:t>
      </w:r>
      <w:r w:rsidR="00465671" w:rsidRPr="00743CCE">
        <w:t>iasto Gdańsk.</w:t>
      </w:r>
    </w:p>
    <w:p w14:paraId="43DFF7BD" w14:textId="04397399" w:rsidR="00792612" w:rsidRPr="00743CCE" w:rsidRDefault="00465671" w:rsidP="00E860BD">
      <w:pPr>
        <w:spacing w:before="120" w:line="360" w:lineRule="auto"/>
        <w:jc w:val="both"/>
        <w:rPr>
          <w:color w:val="000000"/>
          <w:spacing w:val="-2"/>
        </w:rPr>
      </w:pPr>
      <w:r w:rsidRPr="00743CCE">
        <w:t>Projekt zosta</w:t>
      </w:r>
      <w:r w:rsidR="003C11B7" w:rsidRPr="00743CCE">
        <w:t>ł</w:t>
      </w:r>
      <w:r w:rsidRPr="00743CCE">
        <w:t xml:space="preserve"> przekazany do uzgodnień z członkami Rady Ministrów, opiniowania i konsultacji publicznych z terminem 21 dni na zaj</w:t>
      </w:r>
      <w:r w:rsidR="00A719D4">
        <w:t>ę</w:t>
      </w:r>
      <w:r w:rsidRPr="00743CCE">
        <w:t xml:space="preserve">cie stanowiska. </w:t>
      </w:r>
      <w:r w:rsidR="008576CB" w:rsidRPr="00743CCE">
        <w:t>Wyniki opiniowania i konsultacji zostały zamieszczone w raporcie z konsultacji publicznych i opiniowania.</w:t>
      </w:r>
    </w:p>
    <w:p w14:paraId="4591D085" w14:textId="132BE55A" w:rsidR="000263C0" w:rsidRPr="00743CCE" w:rsidRDefault="000263C0" w:rsidP="00E860BD">
      <w:pPr>
        <w:spacing w:before="120" w:line="360" w:lineRule="auto"/>
        <w:jc w:val="both"/>
      </w:pPr>
      <w:r w:rsidRPr="00743CCE">
        <w:t>W stosunku do projektu nie</w:t>
      </w:r>
      <w:r w:rsidR="00B25BDD" w:rsidRPr="00743CCE">
        <w:t xml:space="preserve"> </w:t>
      </w:r>
      <w:r w:rsidR="00D5404A" w:rsidRPr="00743CCE">
        <w:t>była</w:t>
      </w:r>
      <w:r w:rsidRPr="00743CCE">
        <w:t xml:space="preserve"> dokonywana ocena OSR przez koordynatora OSR w trybie § 32 uchwały nr 190 Rady Ministrów z dnia 29 października 2013 r. – Regulamin pracy Rady Ministrów.</w:t>
      </w:r>
    </w:p>
    <w:sectPr w:rsidR="000263C0" w:rsidRPr="00743CCE" w:rsidSect="00E860BD">
      <w:headerReference w:type="even" r:id="rId8"/>
      <w:footerReference w:type="default" r:id="rId9"/>
      <w:footerReference w:type="first" r:id="rId10"/>
      <w:pgSz w:w="12240" w:h="15840"/>
      <w:pgMar w:top="1418" w:right="1418" w:bottom="1418" w:left="1418" w:header="851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C9543" w14:textId="77777777" w:rsidR="00FE329F" w:rsidRDefault="00FE329F">
      <w:r>
        <w:separator/>
      </w:r>
    </w:p>
  </w:endnote>
  <w:endnote w:type="continuationSeparator" w:id="0">
    <w:p w14:paraId="65CC3A98" w14:textId="77777777" w:rsidR="00FE329F" w:rsidRDefault="00FE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9846614"/>
      <w:docPartObj>
        <w:docPartGallery w:val="Page Numbers (Bottom of Page)"/>
        <w:docPartUnique/>
      </w:docPartObj>
    </w:sdtPr>
    <w:sdtEndPr/>
    <w:sdtContent>
      <w:p w14:paraId="1CD24D80" w14:textId="1BB71964" w:rsidR="00C67E82" w:rsidRDefault="00C67E82" w:rsidP="00C67E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741D5" w14:textId="75E806B6" w:rsidR="009100B3" w:rsidRDefault="009100B3" w:rsidP="00C67E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32C12" w14:textId="77777777" w:rsidR="00FE329F" w:rsidRDefault="00FE329F">
      <w:r>
        <w:separator/>
      </w:r>
    </w:p>
  </w:footnote>
  <w:footnote w:type="continuationSeparator" w:id="0">
    <w:p w14:paraId="3EAD0E7C" w14:textId="77777777" w:rsidR="00FE329F" w:rsidRDefault="00FE3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7605" w14:textId="77777777" w:rsidR="009100B3" w:rsidRDefault="009100B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E036465" w14:textId="77777777" w:rsidR="009100B3" w:rsidRDefault="009100B3">
    <w:pPr>
      <w:pStyle w:val="Nagwek"/>
    </w:pPr>
  </w:p>
  <w:p w14:paraId="632F7AF0" w14:textId="77777777" w:rsidR="009100B3" w:rsidRDefault="009100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0A7D"/>
    <w:multiLevelType w:val="hybridMultilevel"/>
    <w:tmpl w:val="2A1C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0460B"/>
    <w:multiLevelType w:val="hybridMultilevel"/>
    <w:tmpl w:val="D2604BFC"/>
    <w:lvl w:ilvl="0" w:tplc="041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563FE"/>
    <w:multiLevelType w:val="hybridMultilevel"/>
    <w:tmpl w:val="BCC2F636"/>
    <w:lvl w:ilvl="0" w:tplc="9C84E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E08D32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B1446"/>
    <w:multiLevelType w:val="hybridMultilevel"/>
    <w:tmpl w:val="B32AFEB0"/>
    <w:lvl w:ilvl="0" w:tplc="9C84E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E08D32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64CE2"/>
    <w:multiLevelType w:val="hybridMultilevel"/>
    <w:tmpl w:val="2A22B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5C4ED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327B7"/>
    <w:multiLevelType w:val="hybridMultilevel"/>
    <w:tmpl w:val="856E5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D0D95"/>
    <w:multiLevelType w:val="hybridMultilevel"/>
    <w:tmpl w:val="5BE623BE"/>
    <w:lvl w:ilvl="0" w:tplc="A2B0A8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93DFD"/>
    <w:multiLevelType w:val="hybridMultilevel"/>
    <w:tmpl w:val="CD141394"/>
    <w:lvl w:ilvl="0" w:tplc="4D30B8E0">
      <w:start w:val="1"/>
      <w:numFmt w:val="decimal"/>
      <w:lvlText w:val="%1)"/>
      <w:lvlJc w:val="left"/>
      <w:pPr>
        <w:tabs>
          <w:tab w:val="num" w:pos="1635"/>
        </w:tabs>
        <w:ind w:left="1522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7ED361B"/>
    <w:multiLevelType w:val="hybridMultilevel"/>
    <w:tmpl w:val="B93A8366"/>
    <w:lvl w:ilvl="0" w:tplc="1AC66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01E3A"/>
    <w:multiLevelType w:val="hybridMultilevel"/>
    <w:tmpl w:val="72C2DEDC"/>
    <w:lvl w:ilvl="0" w:tplc="0798B05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34740D"/>
    <w:multiLevelType w:val="hybridMultilevel"/>
    <w:tmpl w:val="CFE05B3E"/>
    <w:lvl w:ilvl="0" w:tplc="1AC66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623B0"/>
    <w:multiLevelType w:val="hybridMultilevel"/>
    <w:tmpl w:val="92F684E2"/>
    <w:lvl w:ilvl="0" w:tplc="04150019">
      <w:start w:val="1"/>
      <w:numFmt w:val="lowerLetter"/>
      <w:lvlText w:val="%1."/>
      <w:lvlJc w:val="left"/>
      <w:pPr>
        <w:ind w:left="1858" w:hanging="360"/>
      </w:pPr>
    </w:lvl>
    <w:lvl w:ilvl="1" w:tplc="04150019" w:tentative="1">
      <w:start w:val="1"/>
      <w:numFmt w:val="lowerLetter"/>
      <w:lvlText w:val="%2."/>
      <w:lvlJc w:val="left"/>
      <w:pPr>
        <w:ind w:left="2578" w:hanging="360"/>
      </w:pPr>
    </w:lvl>
    <w:lvl w:ilvl="2" w:tplc="0415001B" w:tentative="1">
      <w:start w:val="1"/>
      <w:numFmt w:val="lowerRoman"/>
      <w:lvlText w:val="%3."/>
      <w:lvlJc w:val="right"/>
      <w:pPr>
        <w:ind w:left="3298" w:hanging="180"/>
      </w:pPr>
    </w:lvl>
    <w:lvl w:ilvl="3" w:tplc="0415000F" w:tentative="1">
      <w:start w:val="1"/>
      <w:numFmt w:val="decimal"/>
      <w:lvlText w:val="%4."/>
      <w:lvlJc w:val="left"/>
      <w:pPr>
        <w:ind w:left="4018" w:hanging="360"/>
      </w:pPr>
    </w:lvl>
    <w:lvl w:ilvl="4" w:tplc="04150019" w:tentative="1">
      <w:start w:val="1"/>
      <w:numFmt w:val="lowerLetter"/>
      <w:lvlText w:val="%5."/>
      <w:lvlJc w:val="left"/>
      <w:pPr>
        <w:ind w:left="4738" w:hanging="360"/>
      </w:pPr>
    </w:lvl>
    <w:lvl w:ilvl="5" w:tplc="0415001B" w:tentative="1">
      <w:start w:val="1"/>
      <w:numFmt w:val="lowerRoman"/>
      <w:lvlText w:val="%6."/>
      <w:lvlJc w:val="right"/>
      <w:pPr>
        <w:ind w:left="5458" w:hanging="180"/>
      </w:pPr>
    </w:lvl>
    <w:lvl w:ilvl="6" w:tplc="0415000F" w:tentative="1">
      <w:start w:val="1"/>
      <w:numFmt w:val="decimal"/>
      <w:lvlText w:val="%7."/>
      <w:lvlJc w:val="left"/>
      <w:pPr>
        <w:ind w:left="6178" w:hanging="360"/>
      </w:pPr>
    </w:lvl>
    <w:lvl w:ilvl="7" w:tplc="04150019" w:tentative="1">
      <w:start w:val="1"/>
      <w:numFmt w:val="lowerLetter"/>
      <w:lvlText w:val="%8."/>
      <w:lvlJc w:val="left"/>
      <w:pPr>
        <w:ind w:left="6898" w:hanging="360"/>
      </w:pPr>
    </w:lvl>
    <w:lvl w:ilvl="8" w:tplc="0415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12" w15:restartNumberingAfterBreak="0">
    <w:nsid w:val="478F03F0"/>
    <w:multiLevelType w:val="hybridMultilevel"/>
    <w:tmpl w:val="59129782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3" w15:restartNumberingAfterBreak="0">
    <w:nsid w:val="518C2BB0"/>
    <w:multiLevelType w:val="hybridMultilevel"/>
    <w:tmpl w:val="95845D2C"/>
    <w:lvl w:ilvl="0" w:tplc="04150017">
      <w:start w:val="1"/>
      <w:numFmt w:val="lowerLetter"/>
      <w:lvlText w:val="%1)"/>
      <w:lvlJc w:val="left"/>
      <w:pPr>
        <w:ind w:left="1498" w:hanging="360"/>
      </w:pPr>
    </w:lvl>
    <w:lvl w:ilvl="1" w:tplc="04150019" w:tentative="1">
      <w:start w:val="1"/>
      <w:numFmt w:val="lowerLetter"/>
      <w:lvlText w:val="%2."/>
      <w:lvlJc w:val="left"/>
      <w:pPr>
        <w:ind w:left="2218" w:hanging="360"/>
      </w:pPr>
    </w:lvl>
    <w:lvl w:ilvl="2" w:tplc="0415001B" w:tentative="1">
      <w:start w:val="1"/>
      <w:numFmt w:val="lowerRoman"/>
      <w:lvlText w:val="%3."/>
      <w:lvlJc w:val="right"/>
      <w:pPr>
        <w:ind w:left="2938" w:hanging="180"/>
      </w:pPr>
    </w:lvl>
    <w:lvl w:ilvl="3" w:tplc="0415000F" w:tentative="1">
      <w:start w:val="1"/>
      <w:numFmt w:val="decimal"/>
      <w:lvlText w:val="%4."/>
      <w:lvlJc w:val="left"/>
      <w:pPr>
        <w:ind w:left="3658" w:hanging="360"/>
      </w:pPr>
    </w:lvl>
    <w:lvl w:ilvl="4" w:tplc="04150019" w:tentative="1">
      <w:start w:val="1"/>
      <w:numFmt w:val="lowerLetter"/>
      <w:lvlText w:val="%5."/>
      <w:lvlJc w:val="left"/>
      <w:pPr>
        <w:ind w:left="4378" w:hanging="360"/>
      </w:pPr>
    </w:lvl>
    <w:lvl w:ilvl="5" w:tplc="0415001B" w:tentative="1">
      <w:start w:val="1"/>
      <w:numFmt w:val="lowerRoman"/>
      <w:lvlText w:val="%6."/>
      <w:lvlJc w:val="right"/>
      <w:pPr>
        <w:ind w:left="5098" w:hanging="180"/>
      </w:pPr>
    </w:lvl>
    <w:lvl w:ilvl="6" w:tplc="0415000F" w:tentative="1">
      <w:start w:val="1"/>
      <w:numFmt w:val="decimal"/>
      <w:lvlText w:val="%7."/>
      <w:lvlJc w:val="left"/>
      <w:pPr>
        <w:ind w:left="5818" w:hanging="360"/>
      </w:pPr>
    </w:lvl>
    <w:lvl w:ilvl="7" w:tplc="04150019" w:tentative="1">
      <w:start w:val="1"/>
      <w:numFmt w:val="lowerLetter"/>
      <w:lvlText w:val="%8."/>
      <w:lvlJc w:val="left"/>
      <w:pPr>
        <w:ind w:left="6538" w:hanging="360"/>
      </w:pPr>
    </w:lvl>
    <w:lvl w:ilvl="8" w:tplc="0415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4" w15:restartNumberingAfterBreak="0">
    <w:nsid w:val="57120697"/>
    <w:multiLevelType w:val="hybridMultilevel"/>
    <w:tmpl w:val="B7FA6846"/>
    <w:lvl w:ilvl="0" w:tplc="9C84E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E08D32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44163"/>
    <w:multiLevelType w:val="hybridMultilevel"/>
    <w:tmpl w:val="0980E556"/>
    <w:lvl w:ilvl="0" w:tplc="04150019">
      <w:start w:val="1"/>
      <w:numFmt w:val="lowerLetter"/>
      <w:lvlText w:val="%1."/>
      <w:lvlJc w:val="left"/>
      <w:pPr>
        <w:ind w:left="1498" w:hanging="360"/>
      </w:pPr>
    </w:lvl>
    <w:lvl w:ilvl="1" w:tplc="04150019" w:tentative="1">
      <w:start w:val="1"/>
      <w:numFmt w:val="lowerLetter"/>
      <w:lvlText w:val="%2."/>
      <w:lvlJc w:val="left"/>
      <w:pPr>
        <w:ind w:left="2218" w:hanging="360"/>
      </w:pPr>
    </w:lvl>
    <w:lvl w:ilvl="2" w:tplc="0415001B" w:tentative="1">
      <w:start w:val="1"/>
      <w:numFmt w:val="lowerRoman"/>
      <w:lvlText w:val="%3."/>
      <w:lvlJc w:val="right"/>
      <w:pPr>
        <w:ind w:left="2938" w:hanging="180"/>
      </w:pPr>
    </w:lvl>
    <w:lvl w:ilvl="3" w:tplc="0415000F" w:tentative="1">
      <w:start w:val="1"/>
      <w:numFmt w:val="decimal"/>
      <w:lvlText w:val="%4."/>
      <w:lvlJc w:val="left"/>
      <w:pPr>
        <w:ind w:left="3658" w:hanging="360"/>
      </w:pPr>
    </w:lvl>
    <w:lvl w:ilvl="4" w:tplc="04150019" w:tentative="1">
      <w:start w:val="1"/>
      <w:numFmt w:val="lowerLetter"/>
      <w:lvlText w:val="%5."/>
      <w:lvlJc w:val="left"/>
      <w:pPr>
        <w:ind w:left="4378" w:hanging="360"/>
      </w:pPr>
    </w:lvl>
    <w:lvl w:ilvl="5" w:tplc="0415001B" w:tentative="1">
      <w:start w:val="1"/>
      <w:numFmt w:val="lowerRoman"/>
      <w:lvlText w:val="%6."/>
      <w:lvlJc w:val="right"/>
      <w:pPr>
        <w:ind w:left="5098" w:hanging="180"/>
      </w:pPr>
    </w:lvl>
    <w:lvl w:ilvl="6" w:tplc="0415000F" w:tentative="1">
      <w:start w:val="1"/>
      <w:numFmt w:val="decimal"/>
      <w:lvlText w:val="%7."/>
      <w:lvlJc w:val="left"/>
      <w:pPr>
        <w:ind w:left="5818" w:hanging="360"/>
      </w:pPr>
    </w:lvl>
    <w:lvl w:ilvl="7" w:tplc="04150019" w:tentative="1">
      <w:start w:val="1"/>
      <w:numFmt w:val="lowerLetter"/>
      <w:lvlText w:val="%8."/>
      <w:lvlJc w:val="left"/>
      <w:pPr>
        <w:ind w:left="6538" w:hanging="360"/>
      </w:pPr>
    </w:lvl>
    <w:lvl w:ilvl="8" w:tplc="0415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6" w15:restartNumberingAfterBreak="0">
    <w:nsid w:val="5995756F"/>
    <w:multiLevelType w:val="hybridMultilevel"/>
    <w:tmpl w:val="01A09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A5441"/>
    <w:multiLevelType w:val="hybridMultilevel"/>
    <w:tmpl w:val="10A86EFA"/>
    <w:lvl w:ilvl="0" w:tplc="04150019">
      <w:start w:val="1"/>
      <w:numFmt w:val="lowerLetter"/>
      <w:lvlText w:val="%1."/>
      <w:lvlJc w:val="left"/>
      <w:pPr>
        <w:ind w:left="2218" w:hanging="360"/>
      </w:pPr>
    </w:lvl>
    <w:lvl w:ilvl="1" w:tplc="04150019" w:tentative="1">
      <w:start w:val="1"/>
      <w:numFmt w:val="lowerLetter"/>
      <w:lvlText w:val="%2."/>
      <w:lvlJc w:val="left"/>
      <w:pPr>
        <w:ind w:left="2938" w:hanging="360"/>
      </w:pPr>
    </w:lvl>
    <w:lvl w:ilvl="2" w:tplc="0415001B" w:tentative="1">
      <w:start w:val="1"/>
      <w:numFmt w:val="lowerRoman"/>
      <w:lvlText w:val="%3."/>
      <w:lvlJc w:val="right"/>
      <w:pPr>
        <w:ind w:left="3658" w:hanging="180"/>
      </w:pPr>
    </w:lvl>
    <w:lvl w:ilvl="3" w:tplc="0415000F" w:tentative="1">
      <w:start w:val="1"/>
      <w:numFmt w:val="decimal"/>
      <w:lvlText w:val="%4."/>
      <w:lvlJc w:val="left"/>
      <w:pPr>
        <w:ind w:left="4378" w:hanging="360"/>
      </w:pPr>
    </w:lvl>
    <w:lvl w:ilvl="4" w:tplc="04150019" w:tentative="1">
      <w:start w:val="1"/>
      <w:numFmt w:val="lowerLetter"/>
      <w:lvlText w:val="%5."/>
      <w:lvlJc w:val="left"/>
      <w:pPr>
        <w:ind w:left="5098" w:hanging="360"/>
      </w:pPr>
    </w:lvl>
    <w:lvl w:ilvl="5" w:tplc="0415001B" w:tentative="1">
      <w:start w:val="1"/>
      <w:numFmt w:val="lowerRoman"/>
      <w:lvlText w:val="%6."/>
      <w:lvlJc w:val="right"/>
      <w:pPr>
        <w:ind w:left="5818" w:hanging="180"/>
      </w:pPr>
    </w:lvl>
    <w:lvl w:ilvl="6" w:tplc="0415000F" w:tentative="1">
      <w:start w:val="1"/>
      <w:numFmt w:val="decimal"/>
      <w:lvlText w:val="%7."/>
      <w:lvlJc w:val="left"/>
      <w:pPr>
        <w:ind w:left="6538" w:hanging="360"/>
      </w:pPr>
    </w:lvl>
    <w:lvl w:ilvl="7" w:tplc="04150019" w:tentative="1">
      <w:start w:val="1"/>
      <w:numFmt w:val="lowerLetter"/>
      <w:lvlText w:val="%8."/>
      <w:lvlJc w:val="left"/>
      <w:pPr>
        <w:ind w:left="7258" w:hanging="360"/>
      </w:pPr>
    </w:lvl>
    <w:lvl w:ilvl="8" w:tplc="0415001B" w:tentative="1">
      <w:start w:val="1"/>
      <w:numFmt w:val="lowerRoman"/>
      <w:lvlText w:val="%9."/>
      <w:lvlJc w:val="right"/>
      <w:pPr>
        <w:ind w:left="7978" w:hanging="180"/>
      </w:pPr>
    </w:lvl>
  </w:abstractNum>
  <w:abstractNum w:abstractNumId="18" w15:restartNumberingAfterBreak="0">
    <w:nsid w:val="5E263545"/>
    <w:multiLevelType w:val="hybridMultilevel"/>
    <w:tmpl w:val="BCC2F636"/>
    <w:lvl w:ilvl="0" w:tplc="9C84E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E08D32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37548"/>
    <w:multiLevelType w:val="hybridMultilevel"/>
    <w:tmpl w:val="37B6A3B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A53F75"/>
    <w:multiLevelType w:val="multilevel"/>
    <w:tmpl w:val="3C12CE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 w15:restartNumberingAfterBreak="0">
    <w:nsid w:val="72016089"/>
    <w:multiLevelType w:val="hybridMultilevel"/>
    <w:tmpl w:val="5AF0231C"/>
    <w:lvl w:ilvl="0" w:tplc="1AC66E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241073E"/>
    <w:multiLevelType w:val="hybridMultilevel"/>
    <w:tmpl w:val="A8D46896"/>
    <w:lvl w:ilvl="0" w:tplc="041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B27930"/>
    <w:multiLevelType w:val="hybridMultilevel"/>
    <w:tmpl w:val="E432082C"/>
    <w:lvl w:ilvl="0" w:tplc="04150019">
      <w:start w:val="1"/>
      <w:numFmt w:val="lowerLetter"/>
      <w:lvlText w:val="%1."/>
      <w:lvlJc w:val="left"/>
      <w:pPr>
        <w:ind w:left="2578" w:hanging="360"/>
      </w:pPr>
    </w:lvl>
    <w:lvl w:ilvl="1" w:tplc="04150019" w:tentative="1">
      <w:start w:val="1"/>
      <w:numFmt w:val="lowerLetter"/>
      <w:lvlText w:val="%2."/>
      <w:lvlJc w:val="left"/>
      <w:pPr>
        <w:ind w:left="3298" w:hanging="360"/>
      </w:pPr>
    </w:lvl>
    <w:lvl w:ilvl="2" w:tplc="0415001B" w:tentative="1">
      <w:start w:val="1"/>
      <w:numFmt w:val="lowerRoman"/>
      <w:lvlText w:val="%3."/>
      <w:lvlJc w:val="right"/>
      <w:pPr>
        <w:ind w:left="4018" w:hanging="180"/>
      </w:pPr>
    </w:lvl>
    <w:lvl w:ilvl="3" w:tplc="0415000F" w:tentative="1">
      <w:start w:val="1"/>
      <w:numFmt w:val="decimal"/>
      <w:lvlText w:val="%4."/>
      <w:lvlJc w:val="left"/>
      <w:pPr>
        <w:ind w:left="4738" w:hanging="360"/>
      </w:pPr>
    </w:lvl>
    <w:lvl w:ilvl="4" w:tplc="04150019" w:tentative="1">
      <w:start w:val="1"/>
      <w:numFmt w:val="lowerLetter"/>
      <w:lvlText w:val="%5."/>
      <w:lvlJc w:val="left"/>
      <w:pPr>
        <w:ind w:left="5458" w:hanging="360"/>
      </w:pPr>
    </w:lvl>
    <w:lvl w:ilvl="5" w:tplc="0415001B" w:tentative="1">
      <w:start w:val="1"/>
      <w:numFmt w:val="lowerRoman"/>
      <w:lvlText w:val="%6."/>
      <w:lvlJc w:val="right"/>
      <w:pPr>
        <w:ind w:left="6178" w:hanging="180"/>
      </w:pPr>
    </w:lvl>
    <w:lvl w:ilvl="6" w:tplc="0415000F" w:tentative="1">
      <w:start w:val="1"/>
      <w:numFmt w:val="decimal"/>
      <w:lvlText w:val="%7."/>
      <w:lvlJc w:val="left"/>
      <w:pPr>
        <w:ind w:left="6898" w:hanging="360"/>
      </w:pPr>
    </w:lvl>
    <w:lvl w:ilvl="7" w:tplc="04150019" w:tentative="1">
      <w:start w:val="1"/>
      <w:numFmt w:val="lowerLetter"/>
      <w:lvlText w:val="%8."/>
      <w:lvlJc w:val="left"/>
      <w:pPr>
        <w:ind w:left="7618" w:hanging="360"/>
      </w:pPr>
    </w:lvl>
    <w:lvl w:ilvl="8" w:tplc="0415001B" w:tentative="1">
      <w:start w:val="1"/>
      <w:numFmt w:val="lowerRoman"/>
      <w:lvlText w:val="%9."/>
      <w:lvlJc w:val="right"/>
      <w:pPr>
        <w:ind w:left="8338" w:hanging="180"/>
      </w:pPr>
    </w:lvl>
  </w:abstractNum>
  <w:num w:numId="1">
    <w:abstractNumId w:val="20"/>
  </w:num>
  <w:num w:numId="2">
    <w:abstractNumId w:val="9"/>
  </w:num>
  <w:num w:numId="3">
    <w:abstractNumId w:val="22"/>
  </w:num>
  <w:num w:numId="4">
    <w:abstractNumId w:val="1"/>
  </w:num>
  <w:num w:numId="5">
    <w:abstractNumId w:val="7"/>
  </w:num>
  <w:num w:numId="6">
    <w:abstractNumId w:val="21"/>
  </w:num>
  <w:num w:numId="7">
    <w:abstractNumId w:val="10"/>
  </w:num>
  <w:num w:numId="8">
    <w:abstractNumId w:val="8"/>
  </w:num>
  <w:num w:numId="9">
    <w:abstractNumId w:val="16"/>
  </w:num>
  <w:num w:numId="10">
    <w:abstractNumId w:val="5"/>
  </w:num>
  <w:num w:numId="11">
    <w:abstractNumId w:val="0"/>
  </w:num>
  <w:num w:numId="12">
    <w:abstractNumId w:val="18"/>
  </w:num>
  <w:num w:numId="13">
    <w:abstractNumId w:val="6"/>
  </w:num>
  <w:num w:numId="14">
    <w:abstractNumId w:val="4"/>
  </w:num>
  <w:num w:numId="15">
    <w:abstractNumId w:val="12"/>
  </w:num>
  <w:num w:numId="16">
    <w:abstractNumId w:val="13"/>
  </w:num>
  <w:num w:numId="17">
    <w:abstractNumId w:val="17"/>
  </w:num>
  <w:num w:numId="18">
    <w:abstractNumId w:val="23"/>
  </w:num>
  <w:num w:numId="19">
    <w:abstractNumId w:val="15"/>
  </w:num>
  <w:num w:numId="20">
    <w:abstractNumId w:val="11"/>
  </w:num>
  <w:num w:numId="21">
    <w:abstractNumId w:val="19"/>
  </w:num>
  <w:num w:numId="22">
    <w:abstractNumId w:val="3"/>
  </w:num>
  <w:num w:numId="23">
    <w:abstractNumId w:val="1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AC8"/>
    <w:rsid w:val="00007A5D"/>
    <w:rsid w:val="00010735"/>
    <w:rsid w:val="00011BB7"/>
    <w:rsid w:val="00011DC3"/>
    <w:rsid w:val="0001460F"/>
    <w:rsid w:val="00014BC9"/>
    <w:rsid w:val="0001686F"/>
    <w:rsid w:val="0001741D"/>
    <w:rsid w:val="0002591B"/>
    <w:rsid w:val="000263C0"/>
    <w:rsid w:val="00031AC8"/>
    <w:rsid w:val="00033923"/>
    <w:rsid w:val="00042A6B"/>
    <w:rsid w:val="00065B8D"/>
    <w:rsid w:val="00067F4F"/>
    <w:rsid w:val="00073ED2"/>
    <w:rsid w:val="000767FE"/>
    <w:rsid w:val="00077EE0"/>
    <w:rsid w:val="00083076"/>
    <w:rsid w:val="0008480E"/>
    <w:rsid w:val="0008747B"/>
    <w:rsid w:val="00090881"/>
    <w:rsid w:val="00094969"/>
    <w:rsid w:val="00096D45"/>
    <w:rsid w:val="00097CC7"/>
    <w:rsid w:val="000A0097"/>
    <w:rsid w:val="000A57B1"/>
    <w:rsid w:val="000A5A30"/>
    <w:rsid w:val="000B12A4"/>
    <w:rsid w:val="000B4A99"/>
    <w:rsid w:val="000B58A8"/>
    <w:rsid w:val="000B7DB9"/>
    <w:rsid w:val="000C0D61"/>
    <w:rsid w:val="000C37FC"/>
    <w:rsid w:val="000D0C45"/>
    <w:rsid w:val="000D3479"/>
    <w:rsid w:val="000D40C5"/>
    <w:rsid w:val="000D5D73"/>
    <w:rsid w:val="000D6AC1"/>
    <w:rsid w:val="000E41F2"/>
    <w:rsid w:val="000F0BA7"/>
    <w:rsid w:val="000F236C"/>
    <w:rsid w:val="000F3421"/>
    <w:rsid w:val="000F36F8"/>
    <w:rsid w:val="000F38B9"/>
    <w:rsid w:val="000F4811"/>
    <w:rsid w:val="000F4EBF"/>
    <w:rsid w:val="000F654F"/>
    <w:rsid w:val="0010264B"/>
    <w:rsid w:val="00103A77"/>
    <w:rsid w:val="00105E48"/>
    <w:rsid w:val="00111C8A"/>
    <w:rsid w:val="0011651D"/>
    <w:rsid w:val="0012102B"/>
    <w:rsid w:val="00123000"/>
    <w:rsid w:val="00124399"/>
    <w:rsid w:val="0012516F"/>
    <w:rsid w:val="00126FCC"/>
    <w:rsid w:val="00131C4E"/>
    <w:rsid w:val="00132956"/>
    <w:rsid w:val="001357EE"/>
    <w:rsid w:val="00147A65"/>
    <w:rsid w:val="001503CD"/>
    <w:rsid w:val="00157FF4"/>
    <w:rsid w:val="00163005"/>
    <w:rsid w:val="00164850"/>
    <w:rsid w:val="00165991"/>
    <w:rsid w:val="00171AA3"/>
    <w:rsid w:val="00172F33"/>
    <w:rsid w:val="00174947"/>
    <w:rsid w:val="00174C29"/>
    <w:rsid w:val="00175536"/>
    <w:rsid w:val="00175834"/>
    <w:rsid w:val="00180394"/>
    <w:rsid w:val="001922D9"/>
    <w:rsid w:val="00196CE4"/>
    <w:rsid w:val="001A0254"/>
    <w:rsid w:val="001A0888"/>
    <w:rsid w:val="001A0E15"/>
    <w:rsid w:val="001A2113"/>
    <w:rsid w:val="001A48AC"/>
    <w:rsid w:val="001B37CA"/>
    <w:rsid w:val="001B3F4A"/>
    <w:rsid w:val="001B623B"/>
    <w:rsid w:val="001B66C6"/>
    <w:rsid w:val="001C1A35"/>
    <w:rsid w:val="001C1DAD"/>
    <w:rsid w:val="001C6D5B"/>
    <w:rsid w:val="001D0D25"/>
    <w:rsid w:val="001D5EA9"/>
    <w:rsid w:val="001D68E7"/>
    <w:rsid w:val="001D793F"/>
    <w:rsid w:val="001E1390"/>
    <w:rsid w:val="001E2861"/>
    <w:rsid w:val="001E37BC"/>
    <w:rsid w:val="001E7B9B"/>
    <w:rsid w:val="001F42DF"/>
    <w:rsid w:val="002031B6"/>
    <w:rsid w:val="002056D7"/>
    <w:rsid w:val="00205B42"/>
    <w:rsid w:val="00216CC7"/>
    <w:rsid w:val="0021787D"/>
    <w:rsid w:val="00224332"/>
    <w:rsid w:val="00232047"/>
    <w:rsid w:val="0023512A"/>
    <w:rsid w:val="00240630"/>
    <w:rsid w:val="002446DD"/>
    <w:rsid w:val="00247F00"/>
    <w:rsid w:val="0025191F"/>
    <w:rsid w:val="00252700"/>
    <w:rsid w:val="002544EE"/>
    <w:rsid w:val="002563EE"/>
    <w:rsid w:val="00270258"/>
    <w:rsid w:val="0027067F"/>
    <w:rsid w:val="00273233"/>
    <w:rsid w:val="0027699B"/>
    <w:rsid w:val="00277469"/>
    <w:rsid w:val="00282877"/>
    <w:rsid w:val="00290699"/>
    <w:rsid w:val="00297B07"/>
    <w:rsid w:val="002A12F3"/>
    <w:rsid w:val="002A21DE"/>
    <w:rsid w:val="002A275B"/>
    <w:rsid w:val="002A2968"/>
    <w:rsid w:val="002A4BB0"/>
    <w:rsid w:val="002A4BB5"/>
    <w:rsid w:val="002A5FCD"/>
    <w:rsid w:val="002B0228"/>
    <w:rsid w:val="002B3912"/>
    <w:rsid w:val="002C3858"/>
    <w:rsid w:val="002D6D94"/>
    <w:rsid w:val="002E0757"/>
    <w:rsid w:val="002E3886"/>
    <w:rsid w:val="002F2A3D"/>
    <w:rsid w:val="002F4A0D"/>
    <w:rsid w:val="00300AE8"/>
    <w:rsid w:val="0031256A"/>
    <w:rsid w:val="003131C3"/>
    <w:rsid w:val="0031516E"/>
    <w:rsid w:val="00315CCE"/>
    <w:rsid w:val="00321E0C"/>
    <w:rsid w:val="003314BB"/>
    <w:rsid w:val="003426E5"/>
    <w:rsid w:val="00344AA7"/>
    <w:rsid w:val="00350C14"/>
    <w:rsid w:val="00356555"/>
    <w:rsid w:val="00361368"/>
    <w:rsid w:val="00366B21"/>
    <w:rsid w:val="003710F5"/>
    <w:rsid w:val="00372BCF"/>
    <w:rsid w:val="00373066"/>
    <w:rsid w:val="00373D54"/>
    <w:rsid w:val="003809D2"/>
    <w:rsid w:val="00394A03"/>
    <w:rsid w:val="003964FA"/>
    <w:rsid w:val="00397058"/>
    <w:rsid w:val="003B20C6"/>
    <w:rsid w:val="003B35F0"/>
    <w:rsid w:val="003B4466"/>
    <w:rsid w:val="003C11B7"/>
    <w:rsid w:val="003C14F2"/>
    <w:rsid w:val="003C2A6F"/>
    <w:rsid w:val="003C52F7"/>
    <w:rsid w:val="003C7433"/>
    <w:rsid w:val="003D28D4"/>
    <w:rsid w:val="003D3289"/>
    <w:rsid w:val="003F303D"/>
    <w:rsid w:val="003F7DA7"/>
    <w:rsid w:val="00404771"/>
    <w:rsid w:val="004133CA"/>
    <w:rsid w:val="00416605"/>
    <w:rsid w:val="00422B50"/>
    <w:rsid w:val="00423684"/>
    <w:rsid w:val="004250E8"/>
    <w:rsid w:val="00430763"/>
    <w:rsid w:val="004313B1"/>
    <w:rsid w:val="00434B3F"/>
    <w:rsid w:val="004411E8"/>
    <w:rsid w:val="00441214"/>
    <w:rsid w:val="00442620"/>
    <w:rsid w:val="004527BD"/>
    <w:rsid w:val="00455C89"/>
    <w:rsid w:val="0045736F"/>
    <w:rsid w:val="004624AC"/>
    <w:rsid w:val="00465671"/>
    <w:rsid w:val="00467B06"/>
    <w:rsid w:val="004701AF"/>
    <w:rsid w:val="0047227D"/>
    <w:rsid w:val="0047507C"/>
    <w:rsid w:val="0047657B"/>
    <w:rsid w:val="004766AF"/>
    <w:rsid w:val="004801C9"/>
    <w:rsid w:val="00480B3C"/>
    <w:rsid w:val="00481C3B"/>
    <w:rsid w:val="00482EFC"/>
    <w:rsid w:val="00484DF0"/>
    <w:rsid w:val="0049130B"/>
    <w:rsid w:val="00494A5D"/>
    <w:rsid w:val="004978AD"/>
    <w:rsid w:val="004A10D7"/>
    <w:rsid w:val="004A3CB0"/>
    <w:rsid w:val="004B571F"/>
    <w:rsid w:val="004C2F90"/>
    <w:rsid w:val="004C7391"/>
    <w:rsid w:val="004C782A"/>
    <w:rsid w:val="004D5976"/>
    <w:rsid w:val="004D731D"/>
    <w:rsid w:val="004E04DB"/>
    <w:rsid w:val="004E1B9A"/>
    <w:rsid w:val="004E6EC2"/>
    <w:rsid w:val="004F7DCA"/>
    <w:rsid w:val="00503DEB"/>
    <w:rsid w:val="00513EA1"/>
    <w:rsid w:val="00515299"/>
    <w:rsid w:val="00516239"/>
    <w:rsid w:val="00517D7A"/>
    <w:rsid w:val="005235F3"/>
    <w:rsid w:val="00533CC1"/>
    <w:rsid w:val="00534DC0"/>
    <w:rsid w:val="00535BFB"/>
    <w:rsid w:val="00543CAB"/>
    <w:rsid w:val="00545FCC"/>
    <w:rsid w:val="00561593"/>
    <w:rsid w:val="00562255"/>
    <w:rsid w:val="00562380"/>
    <w:rsid w:val="00562B93"/>
    <w:rsid w:val="00566120"/>
    <w:rsid w:val="00566A61"/>
    <w:rsid w:val="005705F5"/>
    <w:rsid w:val="00573926"/>
    <w:rsid w:val="00574376"/>
    <w:rsid w:val="00574DBA"/>
    <w:rsid w:val="00583D8E"/>
    <w:rsid w:val="00586D47"/>
    <w:rsid w:val="005876CD"/>
    <w:rsid w:val="00590ABD"/>
    <w:rsid w:val="00597D57"/>
    <w:rsid w:val="005A32EE"/>
    <w:rsid w:val="005A4D74"/>
    <w:rsid w:val="005A628D"/>
    <w:rsid w:val="005B45ED"/>
    <w:rsid w:val="005B4FDB"/>
    <w:rsid w:val="005B542F"/>
    <w:rsid w:val="005C3A8C"/>
    <w:rsid w:val="005C610C"/>
    <w:rsid w:val="005C70ED"/>
    <w:rsid w:val="005C79C5"/>
    <w:rsid w:val="005D1772"/>
    <w:rsid w:val="005D2C6F"/>
    <w:rsid w:val="005D5476"/>
    <w:rsid w:val="005D785C"/>
    <w:rsid w:val="005E7C7B"/>
    <w:rsid w:val="005F77BC"/>
    <w:rsid w:val="005F7ED5"/>
    <w:rsid w:val="0060416B"/>
    <w:rsid w:val="00605418"/>
    <w:rsid w:val="006077F7"/>
    <w:rsid w:val="0061103F"/>
    <w:rsid w:val="00613FBA"/>
    <w:rsid w:val="00614A27"/>
    <w:rsid w:val="00614D05"/>
    <w:rsid w:val="0062287B"/>
    <w:rsid w:val="00624F6A"/>
    <w:rsid w:val="006315A3"/>
    <w:rsid w:val="006341DE"/>
    <w:rsid w:val="006409D8"/>
    <w:rsid w:val="00642669"/>
    <w:rsid w:val="00643C01"/>
    <w:rsid w:val="006449BE"/>
    <w:rsid w:val="00647833"/>
    <w:rsid w:val="006519B6"/>
    <w:rsid w:val="00652E9E"/>
    <w:rsid w:val="00653031"/>
    <w:rsid w:val="006538EC"/>
    <w:rsid w:val="00656E53"/>
    <w:rsid w:val="00657A10"/>
    <w:rsid w:val="00677444"/>
    <w:rsid w:val="00677559"/>
    <w:rsid w:val="00680622"/>
    <w:rsid w:val="006817CC"/>
    <w:rsid w:val="00681DBB"/>
    <w:rsid w:val="0068321E"/>
    <w:rsid w:val="006833D4"/>
    <w:rsid w:val="00684669"/>
    <w:rsid w:val="006855BA"/>
    <w:rsid w:val="00687211"/>
    <w:rsid w:val="00692603"/>
    <w:rsid w:val="006926FF"/>
    <w:rsid w:val="0069535F"/>
    <w:rsid w:val="006A114A"/>
    <w:rsid w:val="006A2C0F"/>
    <w:rsid w:val="006C1BF0"/>
    <w:rsid w:val="006C2617"/>
    <w:rsid w:val="006C31DE"/>
    <w:rsid w:val="006D2BC8"/>
    <w:rsid w:val="006D2F57"/>
    <w:rsid w:val="006D4EE0"/>
    <w:rsid w:val="006D6B69"/>
    <w:rsid w:val="006D730E"/>
    <w:rsid w:val="006E12CF"/>
    <w:rsid w:val="006F3401"/>
    <w:rsid w:val="006F64FE"/>
    <w:rsid w:val="00710224"/>
    <w:rsid w:val="007112F9"/>
    <w:rsid w:val="007214B1"/>
    <w:rsid w:val="00721D02"/>
    <w:rsid w:val="00724C69"/>
    <w:rsid w:val="007263A7"/>
    <w:rsid w:val="0072721D"/>
    <w:rsid w:val="0072755C"/>
    <w:rsid w:val="00732708"/>
    <w:rsid w:val="00734FD7"/>
    <w:rsid w:val="00740D77"/>
    <w:rsid w:val="00742E7C"/>
    <w:rsid w:val="00743CCE"/>
    <w:rsid w:val="00744CB8"/>
    <w:rsid w:val="0074572A"/>
    <w:rsid w:val="00750699"/>
    <w:rsid w:val="00751551"/>
    <w:rsid w:val="007615BE"/>
    <w:rsid w:val="00764CF3"/>
    <w:rsid w:val="00766C18"/>
    <w:rsid w:val="00777ED5"/>
    <w:rsid w:val="00781CF5"/>
    <w:rsid w:val="00786599"/>
    <w:rsid w:val="0078725E"/>
    <w:rsid w:val="00792612"/>
    <w:rsid w:val="00794230"/>
    <w:rsid w:val="00795B13"/>
    <w:rsid w:val="007A0728"/>
    <w:rsid w:val="007A1D79"/>
    <w:rsid w:val="007A3176"/>
    <w:rsid w:val="007A5AA3"/>
    <w:rsid w:val="007B3DC1"/>
    <w:rsid w:val="007B7DAD"/>
    <w:rsid w:val="007C0AED"/>
    <w:rsid w:val="007C2714"/>
    <w:rsid w:val="007D333A"/>
    <w:rsid w:val="007D5029"/>
    <w:rsid w:val="007D50F4"/>
    <w:rsid w:val="007E056A"/>
    <w:rsid w:val="007E0F0D"/>
    <w:rsid w:val="007E17A2"/>
    <w:rsid w:val="007E6C2D"/>
    <w:rsid w:val="007E7368"/>
    <w:rsid w:val="007F0472"/>
    <w:rsid w:val="007F07DD"/>
    <w:rsid w:val="007F2D88"/>
    <w:rsid w:val="007F3BFA"/>
    <w:rsid w:val="007F5465"/>
    <w:rsid w:val="007F644C"/>
    <w:rsid w:val="007F66F0"/>
    <w:rsid w:val="008038A2"/>
    <w:rsid w:val="008115DB"/>
    <w:rsid w:val="008117BF"/>
    <w:rsid w:val="00814BD9"/>
    <w:rsid w:val="0081763D"/>
    <w:rsid w:val="00817907"/>
    <w:rsid w:val="00830E01"/>
    <w:rsid w:val="00831AE8"/>
    <w:rsid w:val="0083315D"/>
    <w:rsid w:val="00833D02"/>
    <w:rsid w:val="00835DB7"/>
    <w:rsid w:val="008576CB"/>
    <w:rsid w:val="00863D6C"/>
    <w:rsid w:val="0087064C"/>
    <w:rsid w:val="008708FD"/>
    <w:rsid w:val="008732F5"/>
    <w:rsid w:val="00876EC4"/>
    <w:rsid w:val="008801A7"/>
    <w:rsid w:val="00880357"/>
    <w:rsid w:val="0088283E"/>
    <w:rsid w:val="00890D90"/>
    <w:rsid w:val="00892566"/>
    <w:rsid w:val="008A4954"/>
    <w:rsid w:val="008A4AE6"/>
    <w:rsid w:val="008A6631"/>
    <w:rsid w:val="008B2AD0"/>
    <w:rsid w:val="008B65DD"/>
    <w:rsid w:val="008C7C48"/>
    <w:rsid w:val="008D04C1"/>
    <w:rsid w:val="008D055F"/>
    <w:rsid w:val="008D0C24"/>
    <w:rsid w:val="008E28F5"/>
    <w:rsid w:val="008E2C57"/>
    <w:rsid w:val="008F0CC8"/>
    <w:rsid w:val="008F469F"/>
    <w:rsid w:val="00900C61"/>
    <w:rsid w:val="009056B9"/>
    <w:rsid w:val="009100B3"/>
    <w:rsid w:val="0091033F"/>
    <w:rsid w:val="00912399"/>
    <w:rsid w:val="00915390"/>
    <w:rsid w:val="009172D0"/>
    <w:rsid w:val="009209DA"/>
    <w:rsid w:val="009251FF"/>
    <w:rsid w:val="0092691C"/>
    <w:rsid w:val="009307CA"/>
    <w:rsid w:val="009339AB"/>
    <w:rsid w:val="00934775"/>
    <w:rsid w:val="009372ED"/>
    <w:rsid w:val="00937C87"/>
    <w:rsid w:val="00943330"/>
    <w:rsid w:val="00945C12"/>
    <w:rsid w:val="00947A66"/>
    <w:rsid w:val="00956633"/>
    <w:rsid w:val="00956DC3"/>
    <w:rsid w:val="00961B64"/>
    <w:rsid w:val="00962418"/>
    <w:rsid w:val="00965F94"/>
    <w:rsid w:val="00966118"/>
    <w:rsid w:val="00966BAA"/>
    <w:rsid w:val="00966BD3"/>
    <w:rsid w:val="00975EE3"/>
    <w:rsid w:val="00995C85"/>
    <w:rsid w:val="009A1274"/>
    <w:rsid w:val="009B4118"/>
    <w:rsid w:val="009B6CCB"/>
    <w:rsid w:val="009C43DD"/>
    <w:rsid w:val="009C784A"/>
    <w:rsid w:val="009E3631"/>
    <w:rsid w:val="009F05C4"/>
    <w:rsid w:val="009F44C5"/>
    <w:rsid w:val="00A0048C"/>
    <w:rsid w:val="00A03197"/>
    <w:rsid w:val="00A05184"/>
    <w:rsid w:val="00A134F8"/>
    <w:rsid w:val="00A15456"/>
    <w:rsid w:val="00A21D4A"/>
    <w:rsid w:val="00A24130"/>
    <w:rsid w:val="00A32C86"/>
    <w:rsid w:val="00A44824"/>
    <w:rsid w:val="00A4571C"/>
    <w:rsid w:val="00A473ED"/>
    <w:rsid w:val="00A504D4"/>
    <w:rsid w:val="00A53C9B"/>
    <w:rsid w:val="00A60D29"/>
    <w:rsid w:val="00A6549F"/>
    <w:rsid w:val="00A66B9E"/>
    <w:rsid w:val="00A70FDF"/>
    <w:rsid w:val="00A713A5"/>
    <w:rsid w:val="00A719D4"/>
    <w:rsid w:val="00A727AB"/>
    <w:rsid w:val="00A772CE"/>
    <w:rsid w:val="00A8374E"/>
    <w:rsid w:val="00A85C69"/>
    <w:rsid w:val="00A87211"/>
    <w:rsid w:val="00A96E1A"/>
    <w:rsid w:val="00AA034B"/>
    <w:rsid w:val="00AA44D4"/>
    <w:rsid w:val="00AA4928"/>
    <w:rsid w:val="00AB246A"/>
    <w:rsid w:val="00AB7346"/>
    <w:rsid w:val="00AC1F93"/>
    <w:rsid w:val="00AC3B03"/>
    <w:rsid w:val="00AD04A0"/>
    <w:rsid w:val="00AD13D2"/>
    <w:rsid w:val="00AD34A3"/>
    <w:rsid w:val="00AD5548"/>
    <w:rsid w:val="00AE24E9"/>
    <w:rsid w:val="00AE259E"/>
    <w:rsid w:val="00AE2D01"/>
    <w:rsid w:val="00AE5931"/>
    <w:rsid w:val="00AE7060"/>
    <w:rsid w:val="00AF1559"/>
    <w:rsid w:val="00AF35FF"/>
    <w:rsid w:val="00AF7BE8"/>
    <w:rsid w:val="00B0091B"/>
    <w:rsid w:val="00B07775"/>
    <w:rsid w:val="00B23FA8"/>
    <w:rsid w:val="00B245B6"/>
    <w:rsid w:val="00B25124"/>
    <w:rsid w:val="00B25BDD"/>
    <w:rsid w:val="00B25CDB"/>
    <w:rsid w:val="00B42034"/>
    <w:rsid w:val="00B5205D"/>
    <w:rsid w:val="00B55A06"/>
    <w:rsid w:val="00B700AF"/>
    <w:rsid w:val="00B71B27"/>
    <w:rsid w:val="00B727D2"/>
    <w:rsid w:val="00B73C2B"/>
    <w:rsid w:val="00B8123D"/>
    <w:rsid w:val="00B90556"/>
    <w:rsid w:val="00B93AB4"/>
    <w:rsid w:val="00B96B50"/>
    <w:rsid w:val="00B974E2"/>
    <w:rsid w:val="00BA17EA"/>
    <w:rsid w:val="00BB39F7"/>
    <w:rsid w:val="00BB4073"/>
    <w:rsid w:val="00BC3DBC"/>
    <w:rsid w:val="00BC73F5"/>
    <w:rsid w:val="00BD1256"/>
    <w:rsid w:val="00BD1390"/>
    <w:rsid w:val="00BD22AE"/>
    <w:rsid w:val="00BD407D"/>
    <w:rsid w:val="00BD5ADA"/>
    <w:rsid w:val="00BE24E6"/>
    <w:rsid w:val="00BF4D66"/>
    <w:rsid w:val="00BF579B"/>
    <w:rsid w:val="00C01001"/>
    <w:rsid w:val="00C01958"/>
    <w:rsid w:val="00C07A7E"/>
    <w:rsid w:val="00C109C4"/>
    <w:rsid w:val="00C12BA5"/>
    <w:rsid w:val="00C15D2F"/>
    <w:rsid w:val="00C167D4"/>
    <w:rsid w:val="00C17828"/>
    <w:rsid w:val="00C17FE1"/>
    <w:rsid w:val="00C205D9"/>
    <w:rsid w:val="00C211D5"/>
    <w:rsid w:val="00C225AC"/>
    <w:rsid w:val="00C23DF1"/>
    <w:rsid w:val="00C24336"/>
    <w:rsid w:val="00C243A5"/>
    <w:rsid w:val="00C25E2C"/>
    <w:rsid w:val="00C2624D"/>
    <w:rsid w:val="00C2695B"/>
    <w:rsid w:val="00C33791"/>
    <w:rsid w:val="00C33DE3"/>
    <w:rsid w:val="00C34D1F"/>
    <w:rsid w:val="00C357F7"/>
    <w:rsid w:val="00C35A78"/>
    <w:rsid w:val="00C509BE"/>
    <w:rsid w:val="00C52486"/>
    <w:rsid w:val="00C53840"/>
    <w:rsid w:val="00C54551"/>
    <w:rsid w:val="00C6070B"/>
    <w:rsid w:val="00C60BF1"/>
    <w:rsid w:val="00C62BA6"/>
    <w:rsid w:val="00C62E4E"/>
    <w:rsid w:val="00C62F47"/>
    <w:rsid w:val="00C639A7"/>
    <w:rsid w:val="00C63ADC"/>
    <w:rsid w:val="00C64B6F"/>
    <w:rsid w:val="00C64ECB"/>
    <w:rsid w:val="00C67E82"/>
    <w:rsid w:val="00C74B5C"/>
    <w:rsid w:val="00C75A71"/>
    <w:rsid w:val="00C82543"/>
    <w:rsid w:val="00C95B1A"/>
    <w:rsid w:val="00CA0C2B"/>
    <w:rsid w:val="00CA2129"/>
    <w:rsid w:val="00CA31F0"/>
    <w:rsid w:val="00CA4CED"/>
    <w:rsid w:val="00CB7B92"/>
    <w:rsid w:val="00CC3901"/>
    <w:rsid w:val="00CC6C3C"/>
    <w:rsid w:val="00CE11E4"/>
    <w:rsid w:val="00CE166D"/>
    <w:rsid w:val="00CF47E8"/>
    <w:rsid w:val="00CF4BA1"/>
    <w:rsid w:val="00D0255B"/>
    <w:rsid w:val="00D05BDD"/>
    <w:rsid w:val="00D15DCD"/>
    <w:rsid w:val="00D17836"/>
    <w:rsid w:val="00D178E8"/>
    <w:rsid w:val="00D20E6A"/>
    <w:rsid w:val="00D2160D"/>
    <w:rsid w:val="00D22DA5"/>
    <w:rsid w:val="00D26931"/>
    <w:rsid w:val="00D3074C"/>
    <w:rsid w:val="00D317E9"/>
    <w:rsid w:val="00D35321"/>
    <w:rsid w:val="00D35330"/>
    <w:rsid w:val="00D45BED"/>
    <w:rsid w:val="00D4701E"/>
    <w:rsid w:val="00D52941"/>
    <w:rsid w:val="00D5404A"/>
    <w:rsid w:val="00D563A3"/>
    <w:rsid w:val="00D57654"/>
    <w:rsid w:val="00D66DDC"/>
    <w:rsid w:val="00D713A5"/>
    <w:rsid w:val="00D72C99"/>
    <w:rsid w:val="00D75D73"/>
    <w:rsid w:val="00D803DA"/>
    <w:rsid w:val="00D8241F"/>
    <w:rsid w:val="00D825D2"/>
    <w:rsid w:val="00D82642"/>
    <w:rsid w:val="00D909DD"/>
    <w:rsid w:val="00DA00DD"/>
    <w:rsid w:val="00DA1212"/>
    <w:rsid w:val="00DA53A0"/>
    <w:rsid w:val="00DA5D20"/>
    <w:rsid w:val="00DA7F64"/>
    <w:rsid w:val="00DB0536"/>
    <w:rsid w:val="00DB2A60"/>
    <w:rsid w:val="00DC34CB"/>
    <w:rsid w:val="00DC6BC7"/>
    <w:rsid w:val="00DD0637"/>
    <w:rsid w:val="00DE7DCF"/>
    <w:rsid w:val="00DF1D28"/>
    <w:rsid w:val="00DF475C"/>
    <w:rsid w:val="00DF4781"/>
    <w:rsid w:val="00DF7750"/>
    <w:rsid w:val="00E0451D"/>
    <w:rsid w:val="00E05848"/>
    <w:rsid w:val="00E1067D"/>
    <w:rsid w:val="00E108DB"/>
    <w:rsid w:val="00E11A4B"/>
    <w:rsid w:val="00E2466F"/>
    <w:rsid w:val="00E3098C"/>
    <w:rsid w:val="00E3306F"/>
    <w:rsid w:val="00E35E1D"/>
    <w:rsid w:val="00E36D98"/>
    <w:rsid w:val="00E415B8"/>
    <w:rsid w:val="00E42640"/>
    <w:rsid w:val="00E42E1B"/>
    <w:rsid w:val="00E43230"/>
    <w:rsid w:val="00E43478"/>
    <w:rsid w:val="00E43C58"/>
    <w:rsid w:val="00E446C2"/>
    <w:rsid w:val="00E53A55"/>
    <w:rsid w:val="00E57760"/>
    <w:rsid w:val="00E6352D"/>
    <w:rsid w:val="00E674D6"/>
    <w:rsid w:val="00E70594"/>
    <w:rsid w:val="00E83325"/>
    <w:rsid w:val="00E8460F"/>
    <w:rsid w:val="00E860BD"/>
    <w:rsid w:val="00E907DD"/>
    <w:rsid w:val="00E94E21"/>
    <w:rsid w:val="00E95A2A"/>
    <w:rsid w:val="00E95B9B"/>
    <w:rsid w:val="00E967FF"/>
    <w:rsid w:val="00E968B5"/>
    <w:rsid w:val="00EA5E81"/>
    <w:rsid w:val="00EA63A7"/>
    <w:rsid w:val="00EB1CD4"/>
    <w:rsid w:val="00EB3DF1"/>
    <w:rsid w:val="00ED0AF8"/>
    <w:rsid w:val="00ED40BC"/>
    <w:rsid w:val="00ED7B50"/>
    <w:rsid w:val="00EF5D80"/>
    <w:rsid w:val="00EF67FF"/>
    <w:rsid w:val="00F00F85"/>
    <w:rsid w:val="00F03688"/>
    <w:rsid w:val="00F06819"/>
    <w:rsid w:val="00F1024A"/>
    <w:rsid w:val="00F10BED"/>
    <w:rsid w:val="00F11105"/>
    <w:rsid w:val="00F112F8"/>
    <w:rsid w:val="00F14720"/>
    <w:rsid w:val="00F16AE1"/>
    <w:rsid w:val="00F212D6"/>
    <w:rsid w:val="00F243E6"/>
    <w:rsid w:val="00F330F9"/>
    <w:rsid w:val="00F34DC6"/>
    <w:rsid w:val="00F34FB9"/>
    <w:rsid w:val="00F359B8"/>
    <w:rsid w:val="00F40D05"/>
    <w:rsid w:val="00F52FA8"/>
    <w:rsid w:val="00F55206"/>
    <w:rsid w:val="00F55E88"/>
    <w:rsid w:val="00F76A31"/>
    <w:rsid w:val="00F815FD"/>
    <w:rsid w:val="00F85F4A"/>
    <w:rsid w:val="00F94EF5"/>
    <w:rsid w:val="00F97B7B"/>
    <w:rsid w:val="00FA5B3A"/>
    <w:rsid w:val="00FA6614"/>
    <w:rsid w:val="00FB5790"/>
    <w:rsid w:val="00FC5714"/>
    <w:rsid w:val="00FD00C6"/>
    <w:rsid w:val="00FD3FBE"/>
    <w:rsid w:val="00FD5408"/>
    <w:rsid w:val="00FE243C"/>
    <w:rsid w:val="00FE329F"/>
    <w:rsid w:val="00FE78E5"/>
    <w:rsid w:val="00FF05BD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565D00"/>
  <w15:chartTrackingRefBased/>
  <w15:docId w15:val="{6E00B637-0497-420B-9656-8FF11962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/>
      <w:ind w:left="180" w:hanging="180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/>
      <w:ind w:left="180" w:hanging="180"/>
      <w:jc w:val="right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asny">
    <w:name w:val="własny"/>
    <w:basedOn w:val="Normalny"/>
    <w:autoRedefine/>
    <w:rsid w:val="00900C61"/>
    <w:pPr>
      <w:tabs>
        <w:tab w:val="center" w:pos="567"/>
      </w:tabs>
      <w:ind w:firstLine="567"/>
      <w:jc w:val="both"/>
    </w:pPr>
    <w:rPr>
      <w:rFonts w:ascii="Bookman Old Style" w:hAnsi="Bookman Old Style"/>
      <w:spacing w:val="20"/>
      <w:sz w:val="22"/>
      <w:szCs w:val="20"/>
    </w:rPr>
  </w:style>
  <w:style w:type="paragraph" w:styleId="Tekstpodstawowy">
    <w:name w:val="Body Text"/>
    <w:basedOn w:val="Normalny"/>
    <w:pPr>
      <w:spacing w:before="240"/>
      <w:ind w:left="180"/>
      <w:jc w:val="center"/>
    </w:pPr>
    <w:rPr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before="240"/>
      <w:ind w:left="180" w:hanging="180"/>
      <w:jc w:val="both"/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tabs>
        <w:tab w:val="right" w:pos="284"/>
        <w:tab w:val="left" w:pos="408"/>
      </w:tabs>
      <w:ind w:left="408" w:hanging="408"/>
      <w:jc w:val="both"/>
    </w:pPr>
    <w:rPr>
      <w:sz w:val="20"/>
    </w:rPr>
  </w:style>
  <w:style w:type="paragraph" w:styleId="Tekstdymka">
    <w:name w:val="Balloon Text"/>
    <w:basedOn w:val="Normalny"/>
    <w:semiHidden/>
    <w:rsid w:val="005235F3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B81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dolnego">
    <w:name w:val="footnote text"/>
    <w:basedOn w:val="Normalny"/>
    <w:semiHidden/>
    <w:rsid w:val="00C25E2C"/>
    <w:rPr>
      <w:sz w:val="20"/>
      <w:szCs w:val="20"/>
    </w:rPr>
  </w:style>
  <w:style w:type="character" w:styleId="Odwoanieprzypisudolnego">
    <w:name w:val="footnote reference"/>
    <w:semiHidden/>
    <w:rsid w:val="00C25E2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372B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C82543"/>
    <w:rPr>
      <w:sz w:val="24"/>
      <w:szCs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DC34C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C34CB"/>
    <w:rPr>
      <w:sz w:val="16"/>
      <w:szCs w:val="16"/>
    </w:rPr>
  </w:style>
  <w:style w:type="character" w:customStyle="1" w:styleId="Kkursywa">
    <w:name w:val="_K_ – kursywa"/>
    <w:uiPriority w:val="1"/>
    <w:qFormat/>
    <w:rsid w:val="00DC34CB"/>
    <w:rPr>
      <w:i/>
    </w:rPr>
  </w:style>
  <w:style w:type="paragraph" w:styleId="Poprawka">
    <w:name w:val="Revision"/>
    <w:hidden/>
    <w:uiPriority w:val="99"/>
    <w:semiHidden/>
    <w:rsid w:val="00DC34CB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7926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EB3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D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DF1"/>
  </w:style>
  <w:style w:type="paragraph" w:styleId="Tematkomentarza">
    <w:name w:val="annotation subject"/>
    <w:basedOn w:val="Tekstkomentarza"/>
    <w:next w:val="Tekstkomentarza"/>
    <w:link w:val="TematkomentarzaZnak"/>
    <w:rsid w:val="00EB3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B3DF1"/>
    <w:rPr>
      <w:b/>
      <w:bCs/>
    </w:rPr>
  </w:style>
  <w:style w:type="paragraph" w:customStyle="1" w:styleId="PKTpunkt">
    <w:name w:val="PKT – punkt"/>
    <w:uiPriority w:val="13"/>
    <w:qFormat/>
    <w:rsid w:val="006D730E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ARTartustawynprozporzdzenia">
    <w:name w:val="ART(§) – art. ustawy (§ np. rozporządzenia)"/>
    <w:uiPriority w:val="11"/>
    <w:qFormat/>
    <w:rsid w:val="006A2C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Bodytext1">
    <w:name w:val="Body text|1_"/>
    <w:basedOn w:val="Domylnaczcionkaakapitu"/>
    <w:link w:val="Bodytext10"/>
    <w:rsid w:val="00042A6B"/>
    <w:rPr>
      <w:rFonts w:ascii="Arial" w:eastAsia="Arial" w:hAnsi="Arial" w:cs="Arial"/>
      <w:i/>
      <w:iCs/>
      <w:sz w:val="18"/>
      <w:szCs w:val="18"/>
    </w:rPr>
  </w:style>
  <w:style w:type="paragraph" w:customStyle="1" w:styleId="Bodytext10">
    <w:name w:val="Body text|1"/>
    <w:basedOn w:val="Normalny"/>
    <w:link w:val="Bodytext1"/>
    <w:rsid w:val="00042A6B"/>
    <w:pPr>
      <w:widowControl w:val="0"/>
      <w:spacing w:after="120" w:line="319" w:lineRule="auto"/>
      <w:ind w:firstLine="400"/>
    </w:pPr>
    <w:rPr>
      <w:rFonts w:ascii="Arial" w:eastAsia="Arial" w:hAnsi="Arial" w:cs="Arial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49567-DE7B-47DB-A4A8-98A52F7C9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3229</Words>
  <Characters>19378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MSWIA</Company>
  <LinksUpToDate>false</LinksUpToDate>
  <CharactersWithSpaces>22562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DOMANIEWSKA</dc:creator>
  <cp:keywords/>
  <cp:lastModifiedBy>Lewandowska - Kaczorowska Anna</cp:lastModifiedBy>
  <cp:revision>3</cp:revision>
  <cp:lastPrinted>2025-09-30T06:33:00Z</cp:lastPrinted>
  <dcterms:created xsi:type="dcterms:W3CDTF">2026-07-21T11:06:00Z</dcterms:created>
  <dcterms:modified xsi:type="dcterms:W3CDTF">2026-07-21T11:06:00Z</dcterms:modified>
</cp:coreProperties>
</file>