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C2C" w14:textId="77777777" w:rsidR="00375F38" w:rsidRDefault="00375F38" w:rsidP="00375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EFA2C1D" w14:textId="77777777" w:rsidR="00375F38" w:rsidRDefault="00375F38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68747" w14:textId="72420115" w:rsidR="00031916" w:rsidRDefault="004C1573" w:rsidP="00E714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otrzeb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i cel wydania ustawy</w:t>
      </w:r>
      <w:r w:rsidR="00E7145F">
        <w:rPr>
          <w:rFonts w:ascii="Times New Roman" w:hAnsi="Times New Roman" w:cs="Times New Roman"/>
          <w:b/>
          <w:bCs/>
          <w:sz w:val="24"/>
          <w:szCs w:val="24"/>
        </w:rPr>
        <w:t xml:space="preserve"> oraz r</w:t>
      </w:r>
      <w:r w:rsidR="00E7145F" w:rsidRPr="00E7145F">
        <w:rPr>
          <w:rFonts w:ascii="Times New Roman" w:hAnsi="Times New Roman" w:cs="Times New Roman"/>
          <w:b/>
          <w:bCs/>
          <w:sz w:val="24"/>
          <w:szCs w:val="24"/>
        </w:rPr>
        <w:t>zeczywisty stan w dziedzinie, która ma być unormowana</w:t>
      </w:r>
    </w:p>
    <w:p w14:paraId="4F58E7EE" w14:textId="0B633725" w:rsidR="00110548" w:rsidRDefault="00F006FA" w:rsidP="00110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FA">
        <w:rPr>
          <w:rFonts w:ascii="Times New Roman" w:hAnsi="Times New Roman" w:cs="Times New Roman"/>
          <w:sz w:val="24"/>
          <w:szCs w:val="24"/>
        </w:rPr>
        <w:t xml:space="preserve">Celem </w:t>
      </w:r>
      <w:r w:rsidR="00311946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F006FA">
        <w:rPr>
          <w:rFonts w:ascii="Times New Roman" w:hAnsi="Times New Roman" w:cs="Times New Roman"/>
          <w:sz w:val="24"/>
          <w:szCs w:val="24"/>
        </w:rPr>
        <w:t>noweliz</w:t>
      </w:r>
      <w:r w:rsidR="00600370">
        <w:rPr>
          <w:rFonts w:ascii="Times New Roman" w:hAnsi="Times New Roman" w:cs="Times New Roman"/>
          <w:sz w:val="24"/>
          <w:szCs w:val="24"/>
        </w:rPr>
        <w:t xml:space="preserve">acji </w:t>
      </w:r>
      <w:r w:rsidRPr="00F006FA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06FA">
        <w:rPr>
          <w:rFonts w:ascii="Times New Roman" w:hAnsi="Times New Roman" w:cs="Times New Roman"/>
          <w:sz w:val="24"/>
          <w:szCs w:val="24"/>
        </w:rPr>
        <w:t xml:space="preserve"> z dnia 5 stycznia 2011 r. – Kodeks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006FA">
        <w:rPr>
          <w:rFonts w:ascii="Times New Roman" w:hAnsi="Times New Roman" w:cs="Times New Roman"/>
          <w:sz w:val="24"/>
          <w:szCs w:val="24"/>
        </w:rPr>
        <w:t>yborczy (Dz.U. z 2023 r. poz. 2408)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6E1">
        <w:rPr>
          <w:rFonts w:ascii="Times New Roman" w:hAnsi="Times New Roman" w:cs="Times New Roman"/>
          <w:sz w:val="24"/>
          <w:szCs w:val="24"/>
        </w:rPr>
        <w:t xml:space="preserve">jest </w:t>
      </w:r>
      <w:r w:rsidR="004206E1" w:rsidRPr="004206E1">
        <w:rPr>
          <w:rFonts w:ascii="Times New Roman" w:hAnsi="Times New Roman" w:cs="Times New Roman"/>
          <w:sz w:val="24"/>
          <w:szCs w:val="24"/>
        </w:rPr>
        <w:t>wprowadzeni</w:t>
      </w:r>
      <w:r w:rsidR="004206E1">
        <w:rPr>
          <w:rFonts w:ascii="Times New Roman" w:hAnsi="Times New Roman" w:cs="Times New Roman"/>
          <w:sz w:val="24"/>
          <w:szCs w:val="24"/>
        </w:rPr>
        <w:t>e</w:t>
      </w:r>
      <w:r w:rsidR="004206E1" w:rsidRPr="004206E1">
        <w:rPr>
          <w:rFonts w:ascii="Times New Roman" w:hAnsi="Times New Roman" w:cs="Times New Roman"/>
          <w:sz w:val="24"/>
          <w:szCs w:val="24"/>
        </w:rPr>
        <w:t xml:space="preserve"> ułatwień dla wyborców</w:t>
      </w:r>
      <w:r w:rsidR="004206E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1A2A75">
        <w:rPr>
          <w:rFonts w:ascii="Times New Roman" w:hAnsi="Times New Roman" w:cs="Times New Roman"/>
          <w:sz w:val="24"/>
          <w:szCs w:val="24"/>
        </w:rPr>
        <w:t>ych</w:t>
      </w:r>
      <w:r w:rsidR="004206E1">
        <w:rPr>
          <w:rFonts w:ascii="Times New Roman" w:hAnsi="Times New Roman" w:cs="Times New Roman"/>
          <w:sz w:val="24"/>
          <w:szCs w:val="24"/>
        </w:rPr>
        <w:t xml:space="preserve"> na r</w:t>
      </w:r>
      <w:r w:rsidR="004206E1" w:rsidRPr="004206E1">
        <w:rPr>
          <w:rFonts w:ascii="Times New Roman" w:hAnsi="Times New Roman" w:cs="Times New Roman"/>
          <w:sz w:val="24"/>
          <w:szCs w:val="24"/>
        </w:rPr>
        <w:t>ozszerzeni</w:t>
      </w:r>
      <w:r w:rsidR="004206E1">
        <w:rPr>
          <w:rFonts w:ascii="Times New Roman" w:hAnsi="Times New Roman" w:cs="Times New Roman"/>
          <w:sz w:val="24"/>
          <w:szCs w:val="24"/>
        </w:rPr>
        <w:t>u</w:t>
      </w:r>
      <w:r w:rsidR="004206E1" w:rsidRPr="004206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611831"/>
      <w:r w:rsidR="004206E1" w:rsidRPr="004206E1">
        <w:rPr>
          <w:rFonts w:ascii="Times New Roman" w:hAnsi="Times New Roman" w:cs="Times New Roman"/>
          <w:sz w:val="24"/>
          <w:szCs w:val="24"/>
        </w:rPr>
        <w:t>możliwości głosowania korespondencyjnego dla wszystkich wyborców</w:t>
      </w:r>
      <w:bookmarkEnd w:id="0"/>
      <w:r w:rsidR="004206E1">
        <w:rPr>
          <w:rFonts w:ascii="Times New Roman" w:hAnsi="Times New Roman" w:cs="Times New Roman"/>
          <w:sz w:val="24"/>
          <w:szCs w:val="24"/>
        </w:rPr>
        <w:t>.</w:t>
      </w:r>
      <w:r w:rsidR="0001767A">
        <w:rPr>
          <w:rFonts w:ascii="Times New Roman" w:hAnsi="Times New Roman" w:cs="Times New Roman"/>
          <w:sz w:val="24"/>
          <w:szCs w:val="24"/>
        </w:rPr>
        <w:t xml:space="preserve"> </w:t>
      </w:r>
      <w:r w:rsidR="002D10CF">
        <w:rPr>
          <w:rFonts w:ascii="Times New Roman" w:hAnsi="Times New Roman" w:cs="Times New Roman"/>
          <w:sz w:val="24"/>
          <w:szCs w:val="24"/>
        </w:rPr>
        <w:t xml:space="preserve">Należy podkreślić, że 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głosowanie korespondencyjne zawsze jest dobrowolne, więc wyborca sam decyduje czy dogodniejsze jest dla niego oddanie głosu w formie korespondencyjnej, czy w lokalu wyborczym. </w:t>
      </w:r>
      <w:r w:rsidR="00A37CF9">
        <w:rPr>
          <w:rFonts w:ascii="Times New Roman" w:hAnsi="Times New Roman" w:cs="Times New Roman"/>
          <w:sz w:val="24"/>
          <w:szCs w:val="24"/>
        </w:rPr>
        <w:t xml:space="preserve">Skorzystanie z uprawnienia do </w:t>
      </w:r>
      <w:r w:rsidR="00110548" w:rsidRPr="00110548">
        <w:rPr>
          <w:rFonts w:ascii="Times New Roman" w:hAnsi="Times New Roman" w:cs="Times New Roman"/>
          <w:sz w:val="24"/>
          <w:szCs w:val="24"/>
        </w:rPr>
        <w:t>oddania głosu nie powin</w:t>
      </w:r>
      <w:r w:rsidR="002346CB">
        <w:rPr>
          <w:rFonts w:ascii="Times New Roman" w:hAnsi="Times New Roman" w:cs="Times New Roman"/>
          <w:sz w:val="24"/>
          <w:szCs w:val="24"/>
        </w:rPr>
        <w:t>no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 dla nikogo wiązać się z nadmiernymi trudnościami. Umożliwienie wyborcom skorzystania z dogodnej dla </w:t>
      </w:r>
      <w:r w:rsidR="002346CB">
        <w:rPr>
          <w:rFonts w:ascii="Times New Roman" w:hAnsi="Times New Roman" w:cs="Times New Roman"/>
          <w:sz w:val="24"/>
          <w:szCs w:val="24"/>
        </w:rPr>
        <w:t>nich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 formy oddania głosu stanowi formę respektowania konstytucyjnego prawa równości</w:t>
      </w:r>
      <w:r w:rsidR="005F4AAA">
        <w:rPr>
          <w:rFonts w:ascii="Times New Roman" w:hAnsi="Times New Roman" w:cs="Times New Roman"/>
          <w:sz w:val="24"/>
          <w:szCs w:val="24"/>
        </w:rPr>
        <w:t xml:space="preserve"> wobec prawa (art. 32 ust. 1 Konstytucji RP). </w:t>
      </w:r>
      <w:r w:rsidR="00F6418C">
        <w:rPr>
          <w:rFonts w:ascii="Times New Roman" w:hAnsi="Times New Roman" w:cs="Times New Roman"/>
          <w:sz w:val="24"/>
          <w:szCs w:val="24"/>
        </w:rPr>
        <w:t>Ponadto r</w:t>
      </w:r>
      <w:r w:rsidR="00110548" w:rsidRPr="00110548">
        <w:rPr>
          <w:rFonts w:ascii="Times New Roman" w:hAnsi="Times New Roman" w:cs="Times New Roman"/>
          <w:sz w:val="24"/>
          <w:szCs w:val="24"/>
        </w:rPr>
        <w:t>ozszerzenie uprawnień do korzystania z wyżej wymienionej formy głosowania, korzystnie wpłynie na frekwencję wyborczą.</w:t>
      </w:r>
    </w:p>
    <w:p w14:paraId="137696F9" w14:textId="3195822B" w:rsidR="00DB1150" w:rsidRDefault="00F6418C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Niewątpliwie p</w:t>
      </w:r>
      <w:r w:rsidRPr="00F6418C">
        <w:rPr>
          <w:rFonts w:ascii="Times New Roman" w:hAnsi="Times New Roman" w:cs="Times New Roman"/>
          <w:sz w:val="24"/>
          <w:szCs w:val="24"/>
        </w:rPr>
        <w:t>rojekt ma doniosłe znaczenie społeczne</w:t>
      </w:r>
      <w:r>
        <w:rPr>
          <w:rFonts w:ascii="Times New Roman" w:hAnsi="Times New Roman" w:cs="Times New Roman"/>
          <w:sz w:val="24"/>
          <w:szCs w:val="24"/>
        </w:rPr>
        <w:t>, gdy</w:t>
      </w:r>
      <w:r w:rsidR="001F686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C3">
        <w:rPr>
          <w:rFonts w:ascii="Times New Roman" w:hAnsi="Times New Roman" w:cs="Times New Roman"/>
          <w:sz w:val="24"/>
          <w:szCs w:val="24"/>
        </w:rPr>
        <w:t>p</w:t>
      </w:r>
      <w:r w:rsidR="001A551C" w:rsidRPr="001A551C">
        <w:rPr>
          <w:rFonts w:ascii="Times New Roman" w:hAnsi="Times New Roman" w:cs="Times New Roman"/>
          <w:sz w:val="24"/>
          <w:szCs w:val="24"/>
        </w:rPr>
        <w:t xml:space="preserve">rawo udziału </w:t>
      </w:r>
      <w:r w:rsidR="00505F8E">
        <w:rPr>
          <w:rFonts w:ascii="Times New Roman" w:hAnsi="Times New Roman" w:cs="Times New Roman"/>
          <w:sz w:val="24"/>
          <w:szCs w:val="24"/>
        </w:rPr>
        <w:br/>
      </w:r>
      <w:r w:rsidR="001A551C" w:rsidRPr="001A551C">
        <w:rPr>
          <w:rFonts w:ascii="Times New Roman" w:hAnsi="Times New Roman" w:cs="Times New Roman"/>
          <w:sz w:val="24"/>
          <w:szCs w:val="24"/>
        </w:rPr>
        <w:t xml:space="preserve">w wyborach – tak czynne, jak i bierne – jest jednym z najważniejszych praw państw demokratycznych. </w:t>
      </w:r>
      <w:r w:rsidR="00DB1150" w:rsidRPr="00DB1150">
        <w:rPr>
          <w:rFonts w:ascii="Times New Roman" w:hAnsi="Times New Roman" w:cs="Times New Roman"/>
          <w:sz w:val="24"/>
          <w:szCs w:val="24"/>
        </w:rPr>
        <w:t xml:space="preserve">Artykuł 62 Konstytucji </w:t>
      </w:r>
      <w:r w:rsidR="00DB1150">
        <w:rPr>
          <w:rFonts w:ascii="Times New Roman" w:hAnsi="Times New Roman" w:cs="Times New Roman"/>
          <w:sz w:val="24"/>
          <w:szCs w:val="24"/>
        </w:rPr>
        <w:t xml:space="preserve">RP </w:t>
      </w:r>
      <w:r w:rsidR="00DB1150" w:rsidRPr="00DB1150">
        <w:rPr>
          <w:rFonts w:ascii="Times New Roman" w:hAnsi="Times New Roman" w:cs="Times New Roman"/>
          <w:sz w:val="24"/>
          <w:szCs w:val="24"/>
        </w:rPr>
        <w:t>statuuje dwa podstawowe prawa polityczne, jakimi są prawo udziału w referendum oraz prawo wybierania (czynne prawo wyborcze) Prezydenta, posłów, senatorów i przedstawicieli organów samorządu terytorialnego</w:t>
      </w:r>
      <w:r w:rsidR="00DB1150">
        <w:rPr>
          <w:rFonts w:ascii="Times New Roman" w:hAnsi="Times New Roman" w:cs="Times New Roman"/>
          <w:sz w:val="24"/>
          <w:szCs w:val="24"/>
        </w:rPr>
        <w:t xml:space="preserve"> </w:t>
      </w:r>
      <w:r w:rsidR="00DB1150" w:rsidRPr="00DB1150">
        <w:rPr>
          <w:rFonts w:ascii="Times New Roman" w:hAnsi="Times New Roman" w:cs="Times New Roman"/>
          <w:sz w:val="24"/>
          <w:szCs w:val="24"/>
        </w:rPr>
        <w:t>(zob. TK – K 15/04).</w:t>
      </w:r>
      <w:r w:rsidR="00E7145F">
        <w:rPr>
          <w:rFonts w:ascii="Times New Roman" w:hAnsi="Times New Roman" w:cs="Times New Roman"/>
          <w:sz w:val="24"/>
          <w:szCs w:val="24"/>
        </w:rPr>
        <w:t xml:space="preserve"> W doktrynie prawnej funkcjonuje pogląd, iż p</w:t>
      </w:r>
      <w:r w:rsidR="00E7145F" w:rsidRPr="00E7145F">
        <w:rPr>
          <w:rFonts w:ascii="Times New Roman" w:hAnsi="Times New Roman" w:cs="Times New Roman"/>
          <w:sz w:val="24"/>
          <w:szCs w:val="24"/>
        </w:rPr>
        <w:t xml:space="preserve">rawa, o których mowa w art. 62, mają status samodzielnych praw podmiotowych, ale ich znaczenie należy dostrzegać również </w:t>
      </w:r>
      <w:r w:rsidR="00505F8E">
        <w:rPr>
          <w:rFonts w:ascii="Times New Roman" w:hAnsi="Times New Roman" w:cs="Times New Roman"/>
          <w:sz w:val="24"/>
          <w:szCs w:val="24"/>
        </w:rPr>
        <w:br/>
      </w:r>
      <w:r w:rsidR="00E7145F" w:rsidRPr="00E7145F">
        <w:rPr>
          <w:rFonts w:ascii="Times New Roman" w:hAnsi="Times New Roman" w:cs="Times New Roman"/>
          <w:sz w:val="24"/>
          <w:szCs w:val="24"/>
        </w:rPr>
        <w:t>w kontekście szerszego prawa,</w:t>
      </w:r>
      <w:r w:rsidR="001F6860">
        <w:rPr>
          <w:rFonts w:ascii="Times New Roman" w:hAnsi="Times New Roman" w:cs="Times New Roman"/>
          <w:sz w:val="24"/>
          <w:szCs w:val="24"/>
        </w:rPr>
        <w:t xml:space="preserve"> </w:t>
      </w:r>
      <w:r w:rsidR="00E7145F" w:rsidRPr="00E7145F">
        <w:rPr>
          <w:rFonts w:ascii="Times New Roman" w:hAnsi="Times New Roman" w:cs="Times New Roman"/>
          <w:sz w:val="24"/>
          <w:szCs w:val="24"/>
        </w:rPr>
        <w:t>a mianowicie prawa do uczestniczenia w rządzeniu państwem</w:t>
      </w:r>
      <w:r w:rsidR="00E7145F">
        <w:rPr>
          <w:rFonts w:ascii="Times New Roman" w:hAnsi="Times New Roman" w:cs="Times New Roman"/>
          <w:sz w:val="24"/>
          <w:szCs w:val="24"/>
        </w:rPr>
        <w:t>.</w:t>
      </w:r>
    </w:p>
    <w:p w14:paraId="38154F89" w14:textId="14E5CEBF" w:rsidR="006E6489" w:rsidRDefault="006E6489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ustawa ma wejść </w:t>
      </w:r>
      <w:r w:rsidRPr="006E6489">
        <w:rPr>
          <w:rFonts w:ascii="Times New Roman" w:hAnsi="Times New Roman" w:cs="Times New Roman"/>
          <w:sz w:val="24"/>
          <w:szCs w:val="24"/>
        </w:rPr>
        <w:t>w życie po upływie 6 miesięcy od dnia ogłoszenia.</w:t>
      </w:r>
    </w:p>
    <w:p w14:paraId="42B042E6" w14:textId="77777777" w:rsidR="00EA5E16" w:rsidRDefault="00EA5E16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C8615" w14:textId="358933AA" w:rsidR="00031916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óżnic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pomiędzy dotychczasowym a projektowanym stanem prawnym</w:t>
      </w:r>
    </w:p>
    <w:p w14:paraId="4783065D" w14:textId="6FE2E6D4" w:rsidR="00114FEC" w:rsidRPr="0033556B" w:rsidRDefault="00114FEC" w:rsidP="008E4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6B">
        <w:rPr>
          <w:rFonts w:ascii="Times New Roman" w:hAnsi="Times New Roman" w:cs="Times New Roman"/>
          <w:sz w:val="24"/>
          <w:szCs w:val="24"/>
        </w:rPr>
        <w:t xml:space="preserve">Głosowanie korespondencyjne zostało wprowadzone </w:t>
      </w:r>
      <w:r w:rsidR="008E4141">
        <w:rPr>
          <w:rFonts w:ascii="Times New Roman" w:hAnsi="Times New Roman" w:cs="Times New Roman"/>
          <w:sz w:val="24"/>
          <w:szCs w:val="24"/>
        </w:rPr>
        <w:t xml:space="preserve">na mocy ustawy </w:t>
      </w:r>
      <w:r w:rsidR="008E4141" w:rsidRPr="008E4141">
        <w:rPr>
          <w:rFonts w:ascii="Times New Roman" w:hAnsi="Times New Roman" w:cs="Times New Roman"/>
          <w:sz w:val="24"/>
          <w:szCs w:val="24"/>
        </w:rPr>
        <w:t>z dnia 5 stycznia 2011 r.</w:t>
      </w:r>
      <w:r w:rsidR="008E4141">
        <w:rPr>
          <w:rFonts w:ascii="Times New Roman" w:hAnsi="Times New Roman" w:cs="Times New Roman"/>
          <w:sz w:val="24"/>
          <w:szCs w:val="24"/>
        </w:rPr>
        <w:t xml:space="preserve"> - </w:t>
      </w:r>
      <w:r w:rsidR="008E4141" w:rsidRPr="008E4141">
        <w:rPr>
          <w:rFonts w:ascii="Times New Roman" w:hAnsi="Times New Roman" w:cs="Times New Roman"/>
          <w:sz w:val="24"/>
          <w:szCs w:val="24"/>
        </w:rPr>
        <w:t>Kodeks wyborczy</w:t>
      </w:r>
      <w:r w:rsidR="00EB58DD">
        <w:rPr>
          <w:rFonts w:ascii="Times New Roman" w:hAnsi="Times New Roman" w:cs="Times New Roman"/>
          <w:sz w:val="24"/>
          <w:szCs w:val="24"/>
        </w:rPr>
        <w:t xml:space="preserve"> (Dz. U. Nr 21, poz. 112)</w:t>
      </w:r>
      <w:r w:rsidR="00561656">
        <w:rPr>
          <w:rFonts w:ascii="Times New Roman" w:hAnsi="Times New Roman" w:cs="Times New Roman"/>
          <w:sz w:val="24"/>
          <w:szCs w:val="24"/>
        </w:rPr>
        <w:t>, zwany dalej „</w:t>
      </w:r>
      <w:proofErr w:type="spellStart"/>
      <w:r w:rsidR="00561656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561656">
        <w:rPr>
          <w:rFonts w:ascii="Times New Roman" w:hAnsi="Times New Roman" w:cs="Times New Roman"/>
          <w:sz w:val="24"/>
          <w:szCs w:val="24"/>
        </w:rPr>
        <w:t>”</w:t>
      </w:r>
      <w:r w:rsidR="00EB58DD">
        <w:rPr>
          <w:rFonts w:ascii="Times New Roman" w:hAnsi="Times New Roman" w:cs="Times New Roman"/>
          <w:sz w:val="24"/>
          <w:szCs w:val="24"/>
        </w:rPr>
        <w:t>.</w:t>
      </w:r>
      <w:r w:rsidRPr="0033556B">
        <w:rPr>
          <w:rFonts w:ascii="Times New Roman" w:hAnsi="Times New Roman" w:cs="Times New Roman"/>
          <w:sz w:val="24"/>
          <w:szCs w:val="24"/>
        </w:rPr>
        <w:t xml:space="preserve"> Na samym początku ta forma głosowania została dopuszczona w odniesieniu do Polaków głosujących za granicą.</w:t>
      </w:r>
      <w:r w:rsidR="001F12D5" w:rsidRPr="001F12D5">
        <w:rPr>
          <w:rFonts w:ascii="Times New Roman" w:hAnsi="Times New Roman" w:cs="Times New Roman"/>
          <w:sz w:val="24"/>
          <w:szCs w:val="24"/>
        </w:rPr>
        <w:t xml:space="preserve"> </w:t>
      </w:r>
      <w:r w:rsidR="001F12D5" w:rsidRPr="0033556B">
        <w:rPr>
          <w:rFonts w:ascii="Times New Roman" w:hAnsi="Times New Roman" w:cs="Times New Roman"/>
          <w:sz w:val="24"/>
          <w:szCs w:val="24"/>
        </w:rPr>
        <w:t xml:space="preserve">Od tego czasu </w:t>
      </w:r>
      <w:r w:rsidR="001F12D5">
        <w:rPr>
          <w:rFonts w:ascii="Times New Roman" w:hAnsi="Times New Roman" w:cs="Times New Roman"/>
          <w:sz w:val="24"/>
          <w:szCs w:val="24"/>
        </w:rPr>
        <w:t>przepisy</w:t>
      </w:r>
      <w:r w:rsidR="00F350E0">
        <w:rPr>
          <w:rFonts w:ascii="Times New Roman" w:hAnsi="Times New Roman" w:cs="Times New Roman"/>
          <w:sz w:val="24"/>
          <w:szCs w:val="24"/>
        </w:rPr>
        <w:t xml:space="preserve"> </w:t>
      </w:r>
      <w:r w:rsidR="001F12D5">
        <w:rPr>
          <w:rFonts w:ascii="Times New Roman" w:hAnsi="Times New Roman" w:cs="Times New Roman"/>
          <w:sz w:val="24"/>
          <w:szCs w:val="24"/>
        </w:rPr>
        <w:t xml:space="preserve">w przedmiotowym zakresie </w:t>
      </w:r>
      <w:r w:rsidR="001F12D5" w:rsidRPr="0033556B">
        <w:rPr>
          <w:rFonts w:ascii="Times New Roman" w:hAnsi="Times New Roman" w:cs="Times New Roman"/>
          <w:sz w:val="24"/>
          <w:szCs w:val="24"/>
        </w:rPr>
        <w:t>były kilkukrotnie zmieniane.</w:t>
      </w:r>
    </w:p>
    <w:p w14:paraId="3B39DBE6" w14:textId="2C975C49" w:rsidR="008D1306" w:rsidRPr="001A551C" w:rsidRDefault="000D2F6D" w:rsidP="002679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uregulowań w zakresie głosowani</w:t>
      </w:r>
      <w:r w:rsidR="00AE34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korespondencyjnego zostało dokonane </w:t>
      </w:r>
      <w:bookmarkStart w:id="1" w:name="_Hlk160611967"/>
      <w:r>
        <w:rPr>
          <w:rFonts w:ascii="Times New Roman" w:hAnsi="Times New Roman" w:cs="Times New Roman"/>
          <w:sz w:val="24"/>
          <w:szCs w:val="24"/>
        </w:rPr>
        <w:t>w ustawie</w:t>
      </w:r>
      <w:r w:rsidR="008D1306" w:rsidRPr="001A551C">
        <w:rPr>
          <w:rFonts w:ascii="Times New Roman" w:hAnsi="Times New Roman" w:cs="Times New Roman"/>
          <w:sz w:val="24"/>
          <w:szCs w:val="24"/>
        </w:rPr>
        <w:t xml:space="preserve"> z dnia 11 lipca 2014 r. o zmianie ustawy - Kodeks wyborczy oraz </w:t>
      </w:r>
      <w:r w:rsidR="008D1306" w:rsidRPr="001A551C">
        <w:rPr>
          <w:rFonts w:ascii="Times New Roman" w:hAnsi="Times New Roman" w:cs="Times New Roman"/>
          <w:sz w:val="24"/>
          <w:szCs w:val="24"/>
        </w:rPr>
        <w:lastRenderedPageBreak/>
        <w:t>niektórych innych ustaw (Dz.U</w:t>
      </w:r>
      <w:r w:rsidR="009F1F28">
        <w:rPr>
          <w:rFonts w:ascii="Times New Roman" w:hAnsi="Times New Roman" w:cs="Times New Roman"/>
          <w:sz w:val="24"/>
          <w:szCs w:val="24"/>
        </w:rPr>
        <w:t>.</w:t>
      </w:r>
      <w:r w:rsidR="008D1306" w:rsidRPr="001A551C">
        <w:rPr>
          <w:rFonts w:ascii="Times New Roman" w:hAnsi="Times New Roman" w:cs="Times New Roman"/>
          <w:sz w:val="24"/>
          <w:szCs w:val="24"/>
        </w:rPr>
        <w:t xml:space="preserve"> poz. 1072)</w:t>
      </w:r>
      <w:bookmarkEnd w:id="1"/>
      <w:r w:rsidR="008D1306" w:rsidRPr="001A551C">
        <w:rPr>
          <w:rFonts w:ascii="Times New Roman" w:hAnsi="Times New Roman" w:cs="Times New Roman"/>
          <w:sz w:val="24"/>
          <w:szCs w:val="24"/>
        </w:rPr>
        <w:t xml:space="preserve">.  Wówczas z tego prawa mógł skorzystać każdy wyborca. </w:t>
      </w:r>
    </w:p>
    <w:p w14:paraId="35B5DF0C" w14:textId="39D09E02" w:rsidR="008D1306" w:rsidRPr="001A551C" w:rsidRDefault="008D1306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1C">
        <w:rPr>
          <w:rFonts w:ascii="Times New Roman" w:hAnsi="Times New Roman" w:cs="Times New Roman"/>
          <w:sz w:val="24"/>
          <w:szCs w:val="24"/>
        </w:rPr>
        <w:t xml:space="preserve">Istotne zmiany  w </w:t>
      </w:r>
      <w:r w:rsidR="000D2F6D">
        <w:rPr>
          <w:rFonts w:ascii="Times New Roman" w:hAnsi="Times New Roman" w:cs="Times New Roman"/>
          <w:sz w:val="24"/>
          <w:szCs w:val="24"/>
        </w:rPr>
        <w:t xml:space="preserve">zakresie głosowania korespondencyjnego </w:t>
      </w:r>
      <w:r w:rsidRPr="001A551C">
        <w:rPr>
          <w:rFonts w:ascii="Times New Roman" w:hAnsi="Times New Roman" w:cs="Times New Roman"/>
          <w:sz w:val="24"/>
          <w:szCs w:val="24"/>
        </w:rPr>
        <w:t xml:space="preserve">zostały wdrożone ustawą </w:t>
      </w:r>
      <w:r w:rsidR="00C51D48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 xml:space="preserve">z dnia 11 stycznia 2018 r. o zmianie niektórych ustaw w celu zwiększenia udziału obywateli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>w procesie wybierania, funkcjonowania i kontrolowania niektórych organów publicznych (Dz. U. poz. 130), w wyniku których uprawnionym do głosowania korespondencyjnego został wyłącznie</w:t>
      </w:r>
      <w:r w:rsidR="000D2F6D">
        <w:rPr>
          <w:rFonts w:ascii="Times New Roman" w:hAnsi="Times New Roman" w:cs="Times New Roman"/>
          <w:sz w:val="24"/>
          <w:szCs w:val="24"/>
        </w:rPr>
        <w:t xml:space="preserve"> </w:t>
      </w:r>
      <w:r w:rsidRPr="001A551C">
        <w:rPr>
          <w:rFonts w:ascii="Times New Roman" w:hAnsi="Times New Roman" w:cs="Times New Roman"/>
          <w:sz w:val="24"/>
          <w:szCs w:val="24"/>
        </w:rPr>
        <w:t xml:space="preserve">wyborca niepełnosprawny o znacznym lub umiarkowanym stopniu niepełnosprawności, z wyjątkiem przypadków głosowania w obwodach utworzonych </w:t>
      </w:r>
      <w:r w:rsidR="00C51D48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 xml:space="preserve">w jednostkach, o których mowa w art. 12 § 4 i 7 </w:t>
      </w:r>
      <w:proofErr w:type="spellStart"/>
      <w:r w:rsidR="00587F8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1A551C">
        <w:rPr>
          <w:rFonts w:ascii="Times New Roman" w:hAnsi="Times New Roman" w:cs="Times New Roman"/>
          <w:sz w:val="24"/>
          <w:szCs w:val="24"/>
        </w:rPr>
        <w:t xml:space="preserve"> oraz w obwodach głosowania utworzonych za granicą i na polskich statkach morskich, a także w przypadku udzielenia przez wyborcę niepełnosprawnego pełnomocnictwa do głosowania.</w:t>
      </w:r>
    </w:p>
    <w:p w14:paraId="1D3A96B2" w14:textId="28C58204" w:rsidR="008D1306" w:rsidRDefault="008D1306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1C">
        <w:rPr>
          <w:rFonts w:ascii="Times New Roman" w:hAnsi="Times New Roman" w:cs="Times New Roman"/>
          <w:sz w:val="24"/>
          <w:szCs w:val="24"/>
        </w:rPr>
        <w:t>W 2020 roku, ustawą z dnia 31 marca 2020 r. o zmianie ustawy o szczególnych rozwiązaniach związanych z zapobieganiem, przeciwdziałaniem i zwalczaniem COVID-19, innych chorób zakaźnych oraz wywołanych nimi sytuacji kryzysowych oraz niektórych innych ustaw (Dz.U. poz. 568), wprowadzono kolejne zmiany, umożliwiające korespondencyjne oddanie głosu przez osoby przebywające na kwarantannie lub izolacji, a także osoby powyżej 60 roku życia.</w:t>
      </w:r>
    </w:p>
    <w:p w14:paraId="5ACEAEA3" w14:textId="3C39DBC9" w:rsidR="00552598" w:rsidRDefault="00552598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Niniejszy projekt</w:t>
      </w:r>
      <w:r w:rsidR="001F12D5">
        <w:rPr>
          <w:rFonts w:ascii="Times New Roman" w:hAnsi="Times New Roman" w:cs="Times New Roman"/>
          <w:sz w:val="24"/>
          <w:szCs w:val="24"/>
        </w:rPr>
        <w:t xml:space="preserve">, podobnie jak </w:t>
      </w:r>
      <w:r w:rsidR="001F12D5" w:rsidRPr="001F12D5">
        <w:rPr>
          <w:rFonts w:ascii="Times New Roman" w:hAnsi="Times New Roman" w:cs="Times New Roman"/>
          <w:sz w:val="24"/>
          <w:szCs w:val="24"/>
        </w:rPr>
        <w:t>ustaw</w:t>
      </w:r>
      <w:r w:rsidR="00BC38E6">
        <w:rPr>
          <w:rFonts w:ascii="Times New Roman" w:hAnsi="Times New Roman" w:cs="Times New Roman"/>
          <w:sz w:val="24"/>
          <w:szCs w:val="24"/>
        </w:rPr>
        <w:t>a</w:t>
      </w:r>
      <w:r w:rsidR="001F12D5" w:rsidRPr="001F12D5">
        <w:rPr>
          <w:rFonts w:ascii="Times New Roman" w:hAnsi="Times New Roman" w:cs="Times New Roman"/>
          <w:sz w:val="24"/>
          <w:szCs w:val="24"/>
        </w:rPr>
        <w:t xml:space="preserve"> z dnia 11 lipca 2014 r. o zmianie ustawy - Kodeks wyborczy oraz niektórych innych ustaw (Dz.U. poz. 1072)</w:t>
      </w:r>
      <w:r w:rsidR="002310ED">
        <w:rPr>
          <w:rFonts w:ascii="Times New Roman" w:hAnsi="Times New Roman" w:cs="Times New Roman"/>
          <w:sz w:val="24"/>
          <w:szCs w:val="24"/>
        </w:rPr>
        <w:t xml:space="preserve">, </w:t>
      </w:r>
      <w:r w:rsidR="00EF1200" w:rsidRPr="000771D1">
        <w:rPr>
          <w:rFonts w:ascii="Times New Roman" w:hAnsi="Times New Roman" w:cs="Times New Roman"/>
          <w:sz w:val="24"/>
          <w:szCs w:val="24"/>
        </w:rPr>
        <w:t>przewiduje</w:t>
      </w:r>
      <w:r w:rsidR="00EF1200">
        <w:rPr>
          <w:rFonts w:ascii="Times New Roman" w:hAnsi="Times New Roman" w:cs="Times New Roman"/>
          <w:sz w:val="24"/>
          <w:szCs w:val="24"/>
        </w:rPr>
        <w:t xml:space="preserve"> </w:t>
      </w:r>
      <w:r w:rsidR="002310ED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1F12D5" w:rsidRPr="001F12D5">
        <w:rPr>
          <w:rFonts w:ascii="Times New Roman" w:hAnsi="Times New Roman" w:cs="Times New Roman"/>
          <w:sz w:val="24"/>
          <w:szCs w:val="24"/>
        </w:rPr>
        <w:t>możliwości głosowania korespondencyjnego dla wszystkich wyborców</w:t>
      </w:r>
      <w:r w:rsidR="002310ED">
        <w:rPr>
          <w:rFonts w:ascii="Times New Roman" w:hAnsi="Times New Roman" w:cs="Times New Roman"/>
          <w:sz w:val="24"/>
          <w:szCs w:val="24"/>
        </w:rPr>
        <w:t xml:space="preserve">. 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Głosowanie korespondencyjne </w:t>
      </w:r>
      <w:r w:rsidR="00DE0423">
        <w:rPr>
          <w:rFonts w:ascii="Times New Roman" w:hAnsi="Times New Roman" w:cs="Times New Roman"/>
          <w:sz w:val="24"/>
          <w:szCs w:val="24"/>
        </w:rPr>
        <w:t xml:space="preserve">będzie </w:t>
      </w:r>
      <w:r w:rsidR="00DE0423" w:rsidRPr="00DE0423">
        <w:rPr>
          <w:rFonts w:ascii="Times New Roman" w:hAnsi="Times New Roman" w:cs="Times New Roman"/>
          <w:sz w:val="24"/>
          <w:szCs w:val="24"/>
        </w:rPr>
        <w:t>wyłączone w wyborach do organów stanowiących jednostek samorządu terytorialnego oraz wyborach wójta.</w:t>
      </w:r>
      <w:r w:rsidR="00DE0423">
        <w:rPr>
          <w:rFonts w:ascii="Times New Roman" w:hAnsi="Times New Roman" w:cs="Times New Roman"/>
          <w:sz w:val="24"/>
          <w:szCs w:val="24"/>
        </w:rPr>
        <w:t xml:space="preserve"> Jednakże w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yborca niepełnosprawny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o znacznym lub umiarkowanym stopniu niepełnosprawności w rozumieniu ustawy z dnia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27 sierpnia 1997 r. o rehabilitacji zawodowej i społecznej oraz zatrudnianiu osób niepełnosprawnych (Dz. U. z 2024 r. poz. 44) </w:t>
      </w:r>
      <w:r w:rsidR="00DE0423">
        <w:rPr>
          <w:rFonts w:ascii="Times New Roman" w:hAnsi="Times New Roman" w:cs="Times New Roman"/>
          <w:sz w:val="24"/>
          <w:szCs w:val="24"/>
        </w:rPr>
        <w:t>będzie mógł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 głosować korespondencyjnie także w wyborach </w:t>
      </w:r>
      <w:r w:rsidR="00DE0423">
        <w:rPr>
          <w:rFonts w:ascii="Times New Roman" w:hAnsi="Times New Roman" w:cs="Times New Roman"/>
          <w:sz w:val="24"/>
          <w:szCs w:val="24"/>
        </w:rPr>
        <w:t xml:space="preserve">zarówno </w:t>
      </w:r>
      <w:r w:rsidR="00DE0423" w:rsidRPr="00DE0423">
        <w:rPr>
          <w:rFonts w:ascii="Times New Roman" w:hAnsi="Times New Roman" w:cs="Times New Roman"/>
          <w:sz w:val="24"/>
          <w:szCs w:val="24"/>
        </w:rPr>
        <w:t>do organów stanowiących jednostek samorządu terytorialnego</w:t>
      </w:r>
      <w:r w:rsidR="00DE0423">
        <w:rPr>
          <w:rFonts w:ascii="Times New Roman" w:hAnsi="Times New Roman" w:cs="Times New Roman"/>
          <w:sz w:val="24"/>
          <w:szCs w:val="24"/>
        </w:rPr>
        <w:t xml:space="preserve">, jak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="00DE0423">
        <w:rPr>
          <w:rFonts w:ascii="Times New Roman" w:hAnsi="Times New Roman" w:cs="Times New Roman"/>
          <w:sz w:val="24"/>
          <w:szCs w:val="24"/>
        </w:rPr>
        <w:t xml:space="preserve">i w </w:t>
      </w:r>
      <w:r w:rsidR="00DE0423" w:rsidRPr="00DE0423">
        <w:rPr>
          <w:rFonts w:ascii="Times New Roman" w:hAnsi="Times New Roman" w:cs="Times New Roman"/>
          <w:sz w:val="24"/>
          <w:szCs w:val="24"/>
        </w:rPr>
        <w:t>wyborach wójta.</w:t>
      </w:r>
      <w:r w:rsidR="00B61AB7">
        <w:rPr>
          <w:rFonts w:ascii="Times New Roman" w:hAnsi="Times New Roman" w:cs="Times New Roman"/>
          <w:sz w:val="24"/>
          <w:szCs w:val="24"/>
        </w:rPr>
        <w:t xml:space="preserve"> </w:t>
      </w:r>
      <w:r w:rsidR="00B61AB7" w:rsidRPr="00B61AB7">
        <w:rPr>
          <w:rFonts w:ascii="Times New Roman" w:hAnsi="Times New Roman" w:cs="Times New Roman"/>
          <w:sz w:val="24"/>
          <w:szCs w:val="24"/>
        </w:rPr>
        <w:t xml:space="preserve">Jeżeli głosowanie korespondencyjne ma dotyczyć wyborów Prezydenta Rzeczypospolitej albo wyborów wójta zgłoszenie zamiaru głosowania korespondencyjnego </w:t>
      </w:r>
      <w:r w:rsidR="00B61AB7">
        <w:rPr>
          <w:rFonts w:ascii="Times New Roman" w:hAnsi="Times New Roman" w:cs="Times New Roman"/>
          <w:sz w:val="24"/>
          <w:szCs w:val="24"/>
        </w:rPr>
        <w:t>będzie dotyczyć</w:t>
      </w:r>
      <w:r w:rsidR="00B61AB7" w:rsidRPr="00B61AB7">
        <w:rPr>
          <w:rFonts w:ascii="Times New Roman" w:hAnsi="Times New Roman" w:cs="Times New Roman"/>
          <w:sz w:val="24"/>
          <w:szCs w:val="24"/>
        </w:rPr>
        <w:t xml:space="preserve"> również ponownego głosowania.</w:t>
      </w:r>
      <w:r w:rsidR="00D17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0D8C" w14:textId="7F9E18F0" w:rsidR="00D17C68" w:rsidRDefault="00D17C68" w:rsidP="005845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C68">
        <w:rPr>
          <w:rFonts w:ascii="Times New Roman" w:hAnsi="Times New Roman" w:cs="Times New Roman"/>
          <w:sz w:val="24"/>
          <w:szCs w:val="24"/>
        </w:rPr>
        <w:t xml:space="preserve">Głosowanie korespondencyjne jest wyłączone w przypadku głosowania w obwodach głosowania utworzonych w jednostkach, o których mowa w </w:t>
      </w:r>
      <w:r w:rsidRPr="000E26ED">
        <w:rPr>
          <w:rFonts w:ascii="Times New Roman" w:hAnsi="Times New Roman" w:cs="Times New Roman"/>
          <w:sz w:val="24"/>
          <w:szCs w:val="24"/>
        </w:rPr>
        <w:t>art. 12 § 4 i 7</w:t>
      </w:r>
      <w:r w:rsidR="005845C7" w:rsidRPr="000E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ED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0E26ED">
        <w:rPr>
          <w:rFonts w:ascii="Times New Roman" w:hAnsi="Times New Roman" w:cs="Times New Roman"/>
          <w:sz w:val="24"/>
          <w:szCs w:val="24"/>
        </w:rPr>
        <w:t xml:space="preserve"> </w:t>
      </w:r>
      <w:r w:rsidR="007D2E18">
        <w:rPr>
          <w:rFonts w:ascii="Times New Roman" w:hAnsi="Times New Roman" w:cs="Times New Roman"/>
          <w:sz w:val="24"/>
          <w:szCs w:val="24"/>
        </w:rPr>
        <w:t>(</w:t>
      </w:r>
      <w:r w:rsidR="007D2E18" w:rsidRPr="007D2E18">
        <w:rPr>
          <w:rFonts w:ascii="Times New Roman" w:hAnsi="Times New Roman" w:cs="Times New Roman"/>
          <w:sz w:val="24"/>
          <w:szCs w:val="24"/>
        </w:rPr>
        <w:t>w zakładzie leczniczym, domu pomocy społecznej</w:t>
      </w:r>
      <w:r w:rsidR="007D2E18">
        <w:rPr>
          <w:rFonts w:ascii="Times New Roman" w:hAnsi="Times New Roman" w:cs="Times New Roman"/>
          <w:sz w:val="24"/>
          <w:szCs w:val="24"/>
        </w:rPr>
        <w:t>, zakła</w:t>
      </w:r>
      <w:r w:rsidR="007D2E18" w:rsidRPr="007D2E18">
        <w:rPr>
          <w:rFonts w:ascii="Times New Roman" w:hAnsi="Times New Roman" w:cs="Times New Roman"/>
          <w:sz w:val="24"/>
          <w:szCs w:val="24"/>
        </w:rPr>
        <w:t xml:space="preserve">dzie karnym i areszcie śledczym oraz w oddziale </w:t>
      </w:r>
      <w:r w:rsidR="007D2E18" w:rsidRPr="007D2E18">
        <w:rPr>
          <w:rFonts w:ascii="Times New Roman" w:hAnsi="Times New Roman" w:cs="Times New Roman"/>
          <w:sz w:val="24"/>
          <w:szCs w:val="24"/>
        </w:rPr>
        <w:lastRenderedPageBreak/>
        <w:t>zewnętrznym takiego zakładu i aresztu</w:t>
      </w:r>
      <w:r w:rsidR="007D2E18">
        <w:rPr>
          <w:rFonts w:ascii="Times New Roman" w:hAnsi="Times New Roman" w:cs="Times New Roman"/>
          <w:sz w:val="24"/>
          <w:szCs w:val="24"/>
        </w:rPr>
        <w:t xml:space="preserve"> i </w:t>
      </w:r>
      <w:r w:rsidR="007D2E18" w:rsidRPr="007D2E18">
        <w:rPr>
          <w:rFonts w:ascii="Times New Roman" w:hAnsi="Times New Roman" w:cs="Times New Roman"/>
          <w:sz w:val="24"/>
          <w:szCs w:val="24"/>
        </w:rPr>
        <w:t>w domu studenckim lub zespołach domów studenckich prowadzonych przez uczelnie lub inne podmioty na podstawie umów zawartych z uczelniami</w:t>
      </w:r>
      <w:r w:rsidR="007D2E18">
        <w:rPr>
          <w:rFonts w:ascii="Times New Roman" w:hAnsi="Times New Roman" w:cs="Times New Roman"/>
          <w:sz w:val="24"/>
          <w:szCs w:val="24"/>
        </w:rPr>
        <w:t xml:space="preserve">) </w:t>
      </w:r>
      <w:r w:rsidRPr="00D17C68">
        <w:rPr>
          <w:rFonts w:ascii="Times New Roman" w:hAnsi="Times New Roman" w:cs="Times New Roman"/>
          <w:sz w:val="24"/>
          <w:szCs w:val="24"/>
        </w:rPr>
        <w:t>oraz w obwodach głosowania utworzonych na polskich statkach morskich, a także w przypadku udzielenia przez wyborcę niepełnosprawnego pełnomocnictwa do głosowania.</w:t>
      </w:r>
    </w:p>
    <w:p w14:paraId="18A602BF" w14:textId="77777777" w:rsidR="00C51D48" w:rsidRDefault="00DA5853" w:rsidP="008C1E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53">
        <w:rPr>
          <w:rFonts w:ascii="Times New Roman" w:hAnsi="Times New Roman" w:cs="Times New Roman"/>
          <w:sz w:val="24"/>
          <w:szCs w:val="24"/>
        </w:rPr>
        <w:t xml:space="preserve">Zamiar głosowania korespondencyjnego w kraju wyborca </w:t>
      </w:r>
      <w:r>
        <w:rPr>
          <w:rFonts w:ascii="Times New Roman" w:hAnsi="Times New Roman" w:cs="Times New Roman"/>
          <w:sz w:val="24"/>
          <w:szCs w:val="24"/>
        </w:rPr>
        <w:t xml:space="preserve">będzie mógł </w:t>
      </w:r>
      <w:r w:rsidRPr="00DA5853">
        <w:rPr>
          <w:rFonts w:ascii="Times New Roman" w:hAnsi="Times New Roman" w:cs="Times New Roman"/>
          <w:sz w:val="24"/>
          <w:szCs w:val="24"/>
        </w:rPr>
        <w:t>zgł</w:t>
      </w:r>
      <w:r>
        <w:rPr>
          <w:rFonts w:ascii="Times New Roman" w:hAnsi="Times New Roman" w:cs="Times New Roman"/>
          <w:sz w:val="24"/>
          <w:szCs w:val="24"/>
        </w:rPr>
        <w:t>osić</w:t>
      </w:r>
      <w:r w:rsidRPr="00DA5853">
        <w:rPr>
          <w:rFonts w:ascii="Times New Roman" w:hAnsi="Times New Roman" w:cs="Times New Roman"/>
          <w:sz w:val="24"/>
          <w:szCs w:val="24"/>
        </w:rPr>
        <w:t xml:space="preserve"> komisarzowi wyborczemu, a za granicą konsulowi do 13 dnia przed dniem wyborów.</w:t>
      </w:r>
      <w:r w:rsidR="009C5D40">
        <w:rPr>
          <w:rFonts w:ascii="Times New Roman" w:hAnsi="Times New Roman" w:cs="Times New Roman"/>
          <w:sz w:val="24"/>
          <w:szCs w:val="24"/>
        </w:rPr>
        <w:t xml:space="preserve"> </w:t>
      </w:r>
      <w:r w:rsidR="007C2DAD">
        <w:rPr>
          <w:rFonts w:ascii="Times New Roman" w:hAnsi="Times New Roman" w:cs="Times New Roman"/>
          <w:sz w:val="24"/>
          <w:szCs w:val="24"/>
        </w:rPr>
        <w:t>W</w:t>
      </w:r>
      <w:r w:rsidR="007C2DAD" w:rsidRPr="007C2DAD">
        <w:rPr>
          <w:rFonts w:ascii="Times New Roman" w:hAnsi="Times New Roman" w:cs="Times New Roman"/>
          <w:sz w:val="24"/>
          <w:szCs w:val="24"/>
        </w:rPr>
        <w:t>yborc</w:t>
      </w:r>
      <w:r w:rsidR="00D81AAE">
        <w:rPr>
          <w:rFonts w:ascii="Times New Roman" w:hAnsi="Times New Roman" w:cs="Times New Roman"/>
          <w:sz w:val="24"/>
          <w:szCs w:val="24"/>
        </w:rPr>
        <w:t>a</w:t>
      </w:r>
      <w:r w:rsidR="007C2DAD" w:rsidRPr="007C2DAD">
        <w:rPr>
          <w:rFonts w:ascii="Times New Roman" w:hAnsi="Times New Roman" w:cs="Times New Roman"/>
          <w:sz w:val="24"/>
          <w:szCs w:val="24"/>
        </w:rPr>
        <w:t xml:space="preserve">, który zgłosił zamiar głosowania korespondencyjnego w kraju, </w:t>
      </w:r>
      <w:r w:rsidR="00D81AAE">
        <w:rPr>
          <w:rFonts w:ascii="Times New Roman" w:hAnsi="Times New Roman" w:cs="Times New Roman"/>
          <w:sz w:val="24"/>
          <w:szCs w:val="24"/>
        </w:rPr>
        <w:t xml:space="preserve">zostanie </w:t>
      </w:r>
      <w:r w:rsidR="007C2DAD" w:rsidRPr="007C2DAD">
        <w:rPr>
          <w:rFonts w:ascii="Times New Roman" w:hAnsi="Times New Roman" w:cs="Times New Roman"/>
          <w:sz w:val="24"/>
          <w:szCs w:val="24"/>
        </w:rPr>
        <w:t>umieszcz</w:t>
      </w:r>
      <w:r w:rsidR="00D81AAE">
        <w:rPr>
          <w:rFonts w:ascii="Times New Roman" w:hAnsi="Times New Roman" w:cs="Times New Roman"/>
          <w:sz w:val="24"/>
          <w:szCs w:val="24"/>
        </w:rPr>
        <w:t>ony</w:t>
      </w:r>
      <w:r w:rsidR="007C2DAD" w:rsidRPr="007C2DAD">
        <w:rPr>
          <w:rFonts w:ascii="Times New Roman" w:hAnsi="Times New Roman" w:cs="Times New Roman"/>
          <w:sz w:val="24"/>
          <w:szCs w:val="24"/>
        </w:rPr>
        <w:t xml:space="preserve"> w spisie wyborców w obwodzie głosowania właściwym dla obwodowej komisji wyborczej</w:t>
      </w:r>
      <w:r w:rsidR="00F6110F">
        <w:rPr>
          <w:rFonts w:ascii="Times New Roman" w:hAnsi="Times New Roman" w:cs="Times New Roman"/>
          <w:sz w:val="24"/>
          <w:szCs w:val="24"/>
        </w:rPr>
        <w:t xml:space="preserve"> właściwej dla celów głosowania korespondencyjnego w kraju</w:t>
      </w:r>
      <w:r w:rsidR="00F514BE">
        <w:rPr>
          <w:rFonts w:ascii="Times New Roman" w:hAnsi="Times New Roman" w:cs="Times New Roman"/>
          <w:sz w:val="24"/>
          <w:szCs w:val="24"/>
        </w:rPr>
        <w:t xml:space="preserve"> (o</w:t>
      </w:r>
      <w:r w:rsidR="00F514BE" w:rsidRPr="009C5D40">
        <w:rPr>
          <w:rFonts w:ascii="Times New Roman" w:hAnsi="Times New Roman" w:cs="Times New Roman"/>
          <w:sz w:val="24"/>
          <w:szCs w:val="24"/>
        </w:rPr>
        <w:t xml:space="preserve">bwodowe komisje wyborcze, które mają siedziby w lokalach dostosowanych do potrzeb wyborców niepełnosprawnych, </w:t>
      </w:r>
      <w:r w:rsidR="00F514BE">
        <w:rPr>
          <w:rFonts w:ascii="Times New Roman" w:hAnsi="Times New Roman" w:cs="Times New Roman"/>
          <w:sz w:val="24"/>
          <w:szCs w:val="24"/>
        </w:rPr>
        <w:t>mają być</w:t>
      </w:r>
      <w:r w:rsidR="00F514BE">
        <w:rPr>
          <w:rFonts w:ascii="Times New Roman" w:hAnsi="Times New Roman" w:cs="Times New Roman"/>
          <w:sz w:val="24"/>
          <w:szCs w:val="24"/>
        </w:rPr>
        <w:t xml:space="preserve"> </w:t>
      </w:r>
      <w:r w:rsidR="00F514BE" w:rsidRPr="009C5D40">
        <w:rPr>
          <w:rFonts w:ascii="Times New Roman" w:hAnsi="Times New Roman" w:cs="Times New Roman"/>
          <w:sz w:val="24"/>
          <w:szCs w:val="24"/>
        </w:rPr>
        <w:t>komisjami właściwymi dla celów głosowania korespondencyjnego w kraju</w:t>
      </w:r>
      <w:r w:rsidR="00214DAA">
        <w:rPr>
          <w:rFonts w:ascii="Times New Roman" w:hAnsi="Times New Roman" w:cs="Times New Roman"/>
          <w:sz w:val="24"/>
          <w:szCs w:val="24"/>
        </w:rPr>
        <w:t>)</w:t>
      </w:r>
      <w:r w:rsidR="00F51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AC4DC" w14:textId="2D5107D3" w:rsidR="00F514BE" w:rsidRDefault="007C2DAD" w:rsidP="008C1E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kolei w</w:t>
      </w:r>
      <w:r w:rsidRPr="007C2DAD">
        <w:rPr>
          <w:rFonts w:ascii="Times New Roman" w:hAnsi="Times New Roman" w:cs="Times New Roman"/>
          <w:sz w:val="24"/>
          <w:szCs w:val="24"/>
        </w:rPr>
        <w:t>yborc</w:t>
      </w:r>
      <w:r w:rsidR="00D81AAE">
        <w:rPr>
          <w:rFonts w:ascii="Times New Roman" w:hAnsi="Times New Roman" w:cs="Times New Roman"/>
          <w:sz w:val="24"/>
          <w:szCs w:val="24"/>
        </w:rPr>
        <w:t>a</w:t>
      </w:r>
      <w:r w:rsidRPr="007C2DAD">
        <w:rPr>
          <w:rFonts w:ascii="Times New Roman" w:hAnsi="Times New Roman" w:cs="Times New Roman"/>
          <w:sz w:val="24"/>
          <w:szCs w:val="24"/>
        </w:rPr>
        <w:t xml:space="preserve">, który zgłosił zamiar głosowania korespondencyjnego za granicą, </w:t>
      </w:r>
      <w:r w:rsidR="00D81AAE">
        <w:rPr>
          <w:rFonts w:ascii="Times New Roman" w:hAnsi="Times New Roman" w:cs="Times New Roman"/>
          <w:sz w:val="24"/>
          <w:szCs w:val="24"/>
        </w:rPr>
        <w:t>zostanie umieszczony</w:t>
      </w:r>
      <w:r w:rsidRPr="007C2DAD">
        <w:rPr>
          <w:rFonts w:ascii="Times New Roman" w:hAnsi="Times New Roman" w:cs="Times New Roman"/>
          <w:sz w:val="24"/>
          <w:szCs w:val="24"/>
        </w:rPr>
        <w:t xml:space="preserve"> w spisie wyborców w obwodzie głosowania właściwym dla obwodowej komisji wyborczej</w:t>
      </w:r>
      <w:r w:rsidR="00F514BE">
        <w:rPr>
          <w:rFonts w:ascii="Times New Roman" w:hAnsi="Times New Roman" w:cs="Times New Roman"/>
          <w:sz w:val="24"/>
          <w:szCs w:val="24"/>
        </w:rPr>
        <w:t xml:space="preserve"> </w:t>
      </w:r>
      <w:r w:rsidR="00F514BE" w:rsidRPr="00F514BE">
        <w:rPr>
          <w:rFonts w:ascii="Times New Roman" w:hAnsi="Times New Roman" w:cs="Times New Roman"/>
          <w:sz w:val="24"/>
          <w:szCs w:val="24"/>
        </w:rPr>
        <w:t>na obszarze</w:t>
      </w:r>
      <w:r w:rsidR="00C51D48">
        <w:rPr>
          <w:rFonts w:ascii="Times New Roman" w:hAnsi="Times New Roman" w:cs="Times New Roman"/>
          <w:sz w:val="24"/>
          <w:szCs w:val="24"/>
        </w:rPr>
        <w:t xml:space="preserve"> </w:t>
      </w:r>
      <w:r w:rsidR="00F514BE" w:rsidRPr="00F514BE">
        <w:rPr>
          <w:rFonts w:ascii="Times New Roman" w:hAnsi="Times New Roman" w:cs="Times New Roman"/>
          <w:sz w:val="24"/>
          <w:szCs w:val="24"/>
        </w:rPr>
        <w:t>właściwości terytorialnej każdego konsula właściwą dla celów głosowania</w:t>
      </w:r>
      <w:r w:rsidR="00C51D48">
        <w:rPr>
          <w:rFonts w:ascii="Times New Roman" w:hAnsi="Times New Roman" w:cs="Times New Roman"/>
          <w:sz w:val="24"/>
          <w:szCs w:val="24"/>
        </w:rPr>
        <w:t xml:space="preserve"> </w:t>
      </w:r>
      <w:r w:rsidR="00F514BE" w:rsidRPr="00F514BE">
        <w:rPr>
          <w:rFonts w:ascii="Times New Roman" w:hAnsi="Times New Roman" w:cs="Times New Roman"/>
          <w:sz w:val="24"/>
          <w:szCs w:val="24"/>
        </w:rPr>
        <w:t>korespondencyjnego</w:t>
      </w:r>
      <w:r w:rsidR="00F514BE">
        <w:rPr>
          <w:rFonts w:ascii="Times New Roman" w:hAnsi="Times New Roman" w:cs="Times New Roman"/>
          <w:sz w:val="24"/>
          <w:szCs w:val="24"/>
        </w:rPr>
        <w:t>.</w:t>
      </w:r>
      <w:r w:rsidRPr="007C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90350" w14:textId="6E30A2E0" w:rsidR="00D17C68" w:rsidRDefault="007D5504" w:rsidP="007D55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Obwodowe komisje wyborcze</w:t>
      </w:r>
      <w:r w:rsidR="00CA0B34">
        <w:rPr>
          <w:rFonts w:ascii="Times New Roman" w:hAnsi="Times New Roman" w:cs="Times New Roman"/>
          <w:sz w:val="24"/>
          <w:szCs w:val="24"/>
        </w:rPr>
        <w:t xml:space="preserve"> będące komisjami dla celów głosowania korespondencyjnego w kraju i obwodowe komisje wyborcze utworzone </w:t>
      </w:r>
      <w:r w:rsidR="00CA0B34" w:rsidRPr="00CA0B34">
        <w:rPr>
          <w:rFonts w:ascii="Times New Roman" w:hAnsi="Times New Roman" w:cs="Times New Roman"/>
          <w:sz w:val="24"/>
          <w:szCs w:val="24"/>
        </w:rPr>
        <w:t>dla obywateli polskich przebywających za granicą</w:t>
      </w:r>
      <w:r w:rsidR="00CA0B34">
        <w:rPr>
          <w:rFonts w:ascii="Times New Roman" w:hAnsi="Times New Roman" w:cs="Times New Roman"/>
          <w:sz w:val="24"/>
          <w:szCs w:val="24"/>
        </w:rPr>
        <w:t xml:space="preserve"> (w </w:t>
      </w:r>
      <w:r w:rsidR="00CA0B34" w:rsidRPr="00CA0B34">
        <w:rPr>
          <w:rFonts w:ascii="Times New Roman" w:hAnsi="Times New Roman" w:cs="Times New Roman"/>
          <w:sz w:val="24"/>
          <w:szCs w:val="24"/>
        </w:rPr>
        <w:t>celu przeprowadzenia wyborów do Sejmu i do Senatu, wyborów Prezydenta Rzeczypospolitej oraz</w:t>
      </w:r>
      <w:r w:rsidR="00CA0B34">
        <w:rPr>
          <w:rFonts w:ascii="Times New Roman" w:hAnsi="Times New Roman" w:cs="Times New Roman"/>
          <w:sz w:val="24"/>
          <w:szCs w:val="24"/>
        </w:rPr>
        <w:t xml:space="preserve"> </w:t>
      </w:r>
      <w:r w:rsidR="00CA0B34" w:rsidRPr="00CA0B34">
        <w:rPr>
          <w:rFonts w:ascii="Times New Roman" w:hAnsi="Times New Roman" w:cs="Times New Roman"/>
          <w:sz w:val="24"/>
          <w:szCs w:val="24"/>
        </w:rPr>
        <w:t>wyborów do Parlamentu Europejskiego w Rzeczypospolitej Polskiej</w:t>
      </w:r>
      <w:r w:rsidR="00CA0B34">
        <w:rPr>
          <w:rFonts w:ascii="Times New Roman" w:hAnsi="Times New Roman" w:cs="Times New Roman"/>
          <w:sz w:val="24"/>
          <w:szCs w:val="24"/>
        </w:rPr>
        <w:t xml:space="preserve">), </w:t>
      </w:r>
      <w:r w:rsidRPr="007D5504">
        <w:rPr>
          <w:rFonts w:ascii="Times New Roman" w:hAnsi="Times New Roman" w:cs="Times New Roman"/>
          <w:sz w:val="24"/>
          <w:szCs w:val="24"/>
        </w:rPr>
        <w:t xml:space="preserve">ustalając wyniki głosowania w obwodzie </w:t>
      </w:r>
      <w:r w:rsidR="009E2239">
        <w:rPr>
          <w:rFonts w:ascii="Times New Roman" w:hAnsi="Times New Roman" w:cs="Times New Roman"/>
          <w:sz w:val="24"/>
          <w:szCs w:val="24"/>
        </w:rPr>
        <w:t>będą uwzględniać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również głosy oddane korespondencyjnie wyjęte z kopert zwrotnych.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Pr="007D5504">
        <w:rPr>
          <w:rFonts w:ascii="Times New Roman" w:hAnsi="Times New Roman" w:cs="Times New Roman"/>
          <w:sz w:val="24"/>
          <w:szCs w:val="24"/>
        </w:rPr>
        <w:t xml:space="preserve">Obwodowa komisja wyborcza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7D5504">
        <w:rPr>
          <w:rFonts w:ascii="Times New Roman" w:hAnsi="Times New Roman" w:cs="Times New Roman"/>
          <w:sz w:val="24"/>
          <w:szCs w:val="24"/>
        </w:rPr>
        <w:t>ustala</w:t>
      </w:r>
      <w:r w:rsidR="009E2239">
        <w:rPr>
          <w:rFonts w:ascii="Times New Roman" w:hAnsi="Times New Roman" w:cs="Times New Roman"/>
          <w:sz w:val="24"/>
          <w:szCs w:val="24"/>
        </w:rPr>
        <w:t>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również liczbę wysłanych pakietów wyborczych, a także liczbę kart do głosowania wyjętych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Pr="007D5504">
        <w:rPr>
          <w:rFonts w:ascii="Times New Roman" w:hAnsi="Times New Roman" w:cs="Times New Roman"/>
          <w:sz w:val="24"/>
          <w:szCs w:val="24"/>
        </w:rPr>
        <w:t>z kopert zwrotnych doręczonych do obwodowej komisji wyborczej do zakończenia głosowania i poda</w:t>
      </w:r>
      <w:r w:rsidR="00254F6C">
        <w:rPr>
          <w:rFonts w:ascii="Times New Roman" w:hAnsi="Times New Roman" w:cs="Times New Roman"/>
          <w:sz w:val="24"/>
          <w:szCs w:val="24"/>
        </w:rPr>
        <w:t>wać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je w protokole głosowania w obwodzie właściwym dla przeprowadzanych wyborów.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Pr="007D5504">
        <w:rPr>
          <w:rFonts w:ascii="Times New Roman" w:hAnsi="Times New Roman" w:cs="Times New Roman"/>
          <w:sz w:val="24"/>
          <w:szCs w:val="24"/>
        </w:rPr>
        <w:t xml:space="preserve">Jeżeli koperta na kartę do głosowania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7D5504">
        <w:rPr>
          <w:rFonts w:ascii="Times New Roman" w:hAnsi="Times New Roman" w:cs="Times New Roman"/>
          <w:sz w:val="24"/>
          <w:szCs w:val="24"/>
        </w:rPr>
        <w:t xml:space="preserve">zaklejona, koperty na kartę do głosowania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będą </w:t>
      </w:r>
      <w:r w:rsidRPr="007D5504">
        <w:rPr>
          <w:rFonts w:ascii="Times New Roman" w:hAnsi="Times New Roman" w:cs="Times New Roman"/>
          <w:sz w:val="24"/>
          <w:szCs w:val="24"/>
        </w:rPr>
        <w:t>wrzuca</w:t>
      </w:r>
      <w:r w:rsidR="009E2239">
        <w:rPr>
          <w:rFonts w:ascii="Times New Roman" w:hAnsi="Times New Roman" w:cs="Times New Roman"/>
          <w:sz w:val="24"/>
          <w:szCs w:val="24"/>
        </w:rPr>
        <w:t xml:space="preserve">ne </w:t>
      </w:r>
      <w:r w:rsidRPr="007D5504">
        <w:rPr>
          <w:rFonts w:ascii="Times New Roman" w:hAnsi="Times New Roman" w:cs="Times New Roman"/>
          <w:sz w:val="24"/>
          <w:szCs w:val="24"/>
        </w:rPr>
        <w:t xml:space="preserve">do urny, a karty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będą brane </w:t>
      </w:r>
      <w:r w:rsidRPr="007D5504">
        <w:rPr>
          <w:rFonts w:ascii="Times New Roman" w:hAnsi="Times New Roman" w:cs="Times New Roman"/>
          <w:sz w:val="24"/>
          <w:szCs w:val="24"/>
        </w:rPr>
        <w:t>pod uwagę przy ustalaniu wyników głosowania w obwodzie.</w:t>
      </w:r>
    </w:p>
    <w:p w14:paraId="3E800BD4" w14:textId="4F05FC19" w:rsidR="00031916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rzewidywane skutki społeczne, gospodarcze, finansowe i prawne</w:t>
      </w:r>
    </w:p>
    <w:p w14:paraId="51528ECB" w14:textId="2FB59559" w:rsidR="00031916" w:rsidRDefault="000C57E8" w:rsidP="007F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wyżej wskazano p</w:t>
      </w:r>
      <w:r w:rsidR="007F779C" w:rsidRPr="007F779C">
        <w:rPr>
          <w:rFonts w:ascii="Times New Roman" w:hAnsi="Times New Roman" w:cs="Times New Roman"/>
          <w:sz w:val="24"/>
          <w:szCs w:val="24"/>
        </w:rPr>
        <w:t>rojekt ma doniosłe znaczenie społeczne</w:t>
      </w:r>
      <w:r w:rsidR="007F779C">
        <w:rPr>
          <w:rFonts w:ascii="Times New Roman" w:hAnsi="Times New Roman" w:cs="Times New Roman"/>
          <w:sz w:val="24"/>
          <w:szCs w:val="24"/>
        </w:rPr>
        <w:t>, gdyż u</w:t>
      </w:r>
      <w:r w:rsidR="00C746E7" w:rsidRPr="00C746E7">
        <w:rPr>
          <w:rFonts w:ascii="Times New Roman" w:hAnsi="Times New Roman" w:cs="Times New Roman"/>
          <w:sz w:val="24"/>
          <w:szCs w:val="24"/>
        </w:rPr>
        <w:t>powszechnienie głosowania korespondencyjnego realizuje konstytucyjną zasadę powszechności prawa wyborczego.</w:t>
      </w:r>
    </w:p>
    <w:p w14:paraId="62A33B98" w14:textId="461E9F3E" w:rsidR="00DC7C29" w:rsidRPr="00DC7C29" w:rsidRDefault="00DC7C29" w:rsidP="00DC7C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C29">
        <w:rPr>
          <w:rFonts w:ascii="Times New Roman" w:hAnsi="Times New Roman" w:cs="Times New Roman"/>
          <w:sz w:val="24"/>
          <w:szCs w:val="24"/>
        </w:rPr>
        <w:t>Projektowane przepisy nie mają wpływu na małe i średnie przedsiębiorstwa.</w:t>
      </w:r>
    </w:p>
    <w:p w14:paraId="673CE639" w14:textId="79DE9693" w:rsidR="00031916" w:rsidRPr="00375F38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ródła finansowania, jeżeli projekt ustawy pociąga za sobą obciążenie budżetu państwa lub budżetów jednostek samorządu terytorialnego</w:t>
      </w:r>
    </w:p>
    <w:p w14:paraId="7118ED4B" w14:textId="2BD186EB" w:rsidR="007F3AB3" w:rsidRDefault="00F37B0E" w:rsidP="007F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B3">
        <w:rPr>
          <w:rFonts w:ascii="Times New Roman" w:hAnsi="Times New Roman" w:cs="Times New Roman"/>
          <w:sz w:val="24"/>
          <w:szCs w:val="24"/>
        </w:rPr>
        <w:t>Wprowadzenie powszechnej możliwości głosowania korespondencyjnego spowoduj</w:t>
      </w:r>
      <w:r w:rsidR="007F3AB3" w:rsidRPr="007F3AB3">
        <w:rPr>
          <w:rFonts w:ascii="Times New Roman" w:hAnsi="Times New Roman" w:cs="Times New Roman"/>
          <w:sz w:val="24"/>
          <w:szCs w:val="24"/>
        </w:rPr>
        <w:t>e</w:t>
      </w:r>
      <w:r w:rsidRPr="007F3AB3">
        <w:rPr>
          <w:rFonts w:ascii="Times New Roman" w:hAnsi="Times New Roman" w:cs="Times New Roman"/>
          <w:sz w:val="24"/>
          <w:szCs w:val="24"/>
        </w:rPr>
        <w:t xml:space="preserve"> </w:t>
      </w:r>
      <w:r w:rsidR="00A11CD0">
        <w:rPr>
          <w:rFonts w:ascii="Times New Roman" w:hAnsi="Times New Roman" w:cs="Times New Roman"/>
          <w:sz w:val="24"/>
          <w:szCs w:val="24"/>
        </w:rPr>
        <w:t xml:space="preserve">stosunkowo </w:t>
      </w:r>
      <w:r w:rsidR="007F3AB3" w:rsidRPr="007F3AB3">
        <w:rPr>
          <w:rFonts w:ascii="Times New Roman" w:hAnsi="Times New Roman" w:cs="Times New Roman"/>
          <w:sz w:val="24"/>
          <w:szCs w:val="24"/>
        </w:rPr>
        <w:t xml:space="preserve">nieznaczne </w:t>
      </w:r>
      <w:r w:rsidRPr="007F3AB3">
        <w:rPr>
          <w:rFonts w:ascii="Times New Roman" w:hAnsi="Times New Roman" w:cs="Times New Roman"/>
          <w:sz w:val="24"/>
          <w:szCs w:val="24"/>
        </w:rPr>
        <w:t xml:space="preserve">zwiększenie kosztów organizacji wyborów. </w:t>
      </w:r>
      <w:r w:rsidR="007F3AB3" w:rsidRPr="007F3AB3">
        <w:rPr>
          <w:rFonts w:ascii="Times New Roman" w:hAnsi="Times New Roman" w:cs="Times New Roman"/>
          <w:sz w:val="24"/>
          <w:szCs w:val="24"/>
        </w:rPr>
        <w:t xml:space="preserve">Zapowiadane zmiany będą w całości sfinansowane z budżetu państwa – kwotę tę oszacować można na około 5 milionów złotych. Wydatki wynikające z projektowanej zmiany zostaną pokryte na zasadach określonych w ustawie z dnia 5 stycznia 2011 r. –  Kodeks </w:t>
      </w:r>
      <w:r w:rsidR="007C4D31">
        <w:rPr>
          <w:rFonts w:ascii="Times New Roman" w:hAnsi="Times New Roman" w:cs="Times New Roman"/>
          <w:sz w:val="24"/>
          <w:szCs w:val="24"/>
        </w:rPr>
        <w:t>w</w:t>
      </w:r>
      <w:r w:rsidR="007F3AB3" w:rsidRPr="007F3AB3">
        <w:rPr>
          <w:rFonts w:ascii="Times New Roman" w:hAnsi="Times New Roman" w:cs="Times New Roman"/>
          <w:sz w:val="24"/>
          <w:szCs w:val="24"/>
        </w:rPr>
        <w:t>yborczy.</w:t>
      </w:r>
    </w:p>
    <w:p w14:paraId="06FF0584" w14:textId="77777777" w:rsidR="007F3AB3" w:rsidRPr="007F3AB3" w:rsidRDefault="007F3AB3" w:rsidP="007F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15B3F" w14:textId="2F82CDA3" w:rsidR="00426F16" w:rsidRPr="00CA28C5" w:rsidRDefault="004C1573" w:rsidP="00F37B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AB3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031916" w:rsidRPr="007F3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 w:rsidRPr="007F3A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31916" w:rsidRPr="007F3AB3">
        <w:rPr>
          <w:rFonts w:ascii="Times New Roman" w:hAnsi="Times New Roman" w:cs="Times New Roman"/>
          <w:b/>
          <w:bCs/>
          <w:sz w:val="24"/>
          <w:szCs w:val="24"/>
        </w:rPr>
        <w:t>ałożenia projektów podstawowych aktów wykonawczych</w:t>
      </w:r>
    </w:p>
    <w:p w14:paraId="28F73668" w14:textId="6D79C029" w:rsidR="003A2FEE" w:rsidRDefault="00AD6039" w:rsidP="00C51D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561011"/>
      <w:r w:rsidRPr="0031586B">
        <w:rPr>
          <w:rFonts w:ascii="Times New Roman" w:hAnsi="Times New Roman" w:cs="Times New Roman"/>
          <w:sz w:val="24"/>
          <w:szCs w:val="24"/>
        </w:rPr>
        <w:t xml:space="preserve">w art. 1 pkt 2 Projektu proponuje się rozszerzenie przepisu </w:t>
      </w:r>
      <w:r w:rsidR="00667CC7" w:rsidRPr="0031586B">
        <w:rPr>
          <w:rFonts w:ascii="Times New Roman" w:hAnsi="Times New Roman" w:cs="Times New Roman"/>
          <w:sz w:val="24"/>
          <w:szCs w:val="24"/>
        </w:rPr>
        <w:t xml:space="preserve">art. 14 w §  2 </w:t>
      </w:r>
      <w:r w:rsidRPr="0031586B">
        <w:rPr>
          <w:rFonts w:ascii="Times New Roman" w:hAnsi="Times New Roman" w:cs="Times New Roman"/>
          <w:sz w:val="24"/>
          <w:szCs w:val="24"/>
        </w:rPr>
        <w:t xml:space="preserve">Kodeksu wyborczego, który upoważnia ministra właściwego do spraw zagranicznych, po zasięgnięciu opinii Państwowej Komisji Wyborczej, do utworzenia obwodów głosowania i określenia ich liczby oraz siedziby obwodowych komisji wyborczych. Wymienione rozszerzenie </w:t>
      </w:r>
      <w:r w:rsidR="003A2FEE" w:rsidRPr="0031586B">
        <w:rPr>
          <w:rFonts w:ascii="Times New Roman" w:hAnsi="Times New Roman" w:cs="Times New Roman"/>
          <w:sz w:val="24"/>
          <w:szCs w:val="24"/>
        </w:rPr>
        <w:t xml:space="preserve">polega na </w:t>
      </w:r>
      <w:r w:rsidR="00667CC7" w:rsidRPr="003A2FEE">
        <w:rPr>
          <w:rFonts w:ascii="Times New Roman" w:hAnsi="Times New Roman" w:cs="Times New Roman"/>
          <w:sz w:val="24"/>
          <w:szCs w:val="24"/>
        </w:rPr>
        <w:t>wskaz</w:t>
      </w:r>
      <w:r w:rsidR="0031586B">
        <w:rPr>
          <w:rFonts w:ascii="Times New Roman" w:hAnsi="Times New Roman" w:cs="Times New Roman"/>
          <w:sz w:val="24"/>
          <w:szCs w:val="24"/>
        </w:rPr>
        <w:t xml:space="preserve">aniu w tym rozporządzeniu </w:t>
      </w:r>
      <w:r w:rsidR="00667CC7" w:rsidRPr="003A2FEE">
        <w:rPr>
          <w:rFonts w:ascii="Times New Roman" w:hAnsi="Times New Roman" w:cs="Times New Roman"/>
          <w:sz w:val="24"/>
          <w:szCs w:val="24"/>
        </w:rPr>
        <w:t>co najmniej jedn</w:t>
      </w:r>
      <w:r w:rsidR="0031586B">
        <w:rPr>
          <w:rFonts w:ascii="Times New Roman" w:hAnsi="Times New Roman" w:cs="Times New Roman"/>
          <w:sz w:val="24"/>
          <w:szCs w:val="24"/>
        </w:rPr>
        <w:t>ej</w:t>
      </w:r>
      <w:r w:rsidR="00667CC7" w:rsidRPr="003A2FEE">
        <w:rPr>
          <w:rFonts w:ascii="Times New Roman" w:hAnsi="Times New Roman" w:cs="Times New Roman"/>
          <w:sz w:val="24"/>
          <w:szCs w:val="24"/>
        </w:rPr>
        <w:t xml:space="preserve"> obwodow</w:t>
      </w:r>
      <w:r w:rsidR="0031586B">
        <w:rPr>
          <w:rFonts w:ascii="Times New Roman" w:hAnsi="Times New Roman" w:cs="Times New Roman"/>
          <w:sz w:val="24"/>
          <w:szCs w:val="24"/>
        </w:rPr>
        <w:t>ej</w:t>
      </w:r>
      <w:r w:rsidR="00667CC7" w:rsidRPr="003A2FEE">
        <w:rPr>
          <w:rFonts w:ascii="Times New Roman" w:hAnsi="Times New Roman" w:cs="Times New Roman"/>
          <w:sz w:val="24"/>
          <w:szCs w:val="24"/>
        </w:rPr>
        <w:t xml:space="preserve"> komisj</w:t>
      </w:r>
      <w:r w:rsidR="0031586B">
        <w:rPr>
          <w:rFonts w:ascii="Times New Roman" w:hAnsi="Times New Roman" w:cs="Times New Roman"/>
          <w:sz w:val="24"/>
          <w:szCs w:val="24"/>
        </w:rPr>
        <w:t>i</w:t>
      </w:r>
      <w:r w:rsidR="00667CC7" w:rsidRPr="003A2FEE">
        <w:rPr>
          <w:rFonts w:ascii="Times New Roman" w:hAnsi="Times New Roman" w:cs="Times New Roman"/>
          <w:sz w:val="24"/>
          <w:szCs w:val="24"/>
        </w:rPr>
        <w:t xml:space="preserve"> wyborcz</w:t>
      </w:r>
      <w:r w:rsidR="0031586B">
        <w:rPr>
          <w:rFonts w:ascii="Times New Roman" w:hAnsi="Times New Roman" w:cs="Times New Roman"/>
          <w:sz w:val="24"/>
          <w:szCs w:val="24"/>
        </w:rPr>
        <w:t>ej</w:t>
      </w:r>
      <w:r w:rsidR="00667CC7" w:rsidRPr="003A2FEE">
        <w:rPr>
          <w:rFonts w:ascii="Times New Roman" w:hAnsi="Times New Roman" w:cs="Times New Roman"/>
          <w:sz w:val="24"/>
          <w:szCs w:val="24"/>
        </w:rPr>
        <w:t xml:space="preserve"> na obszarze właściwości terytorialnej każdego konsula </w:t>
      </w:r>
      <w:r w:rsidR="0031586B">
        <w:rPr>
          <w:rFonts w:ascii="Times New Roman" w:hAnsi="Times New Roman" w:cs="Times New Roman"/>
          <w:sz w:val="24"/>
          <w:szCs w:val="24"/>
        </w:rPr>
        <w:t xml:space="preserve">jako </w:t>
      </w:r>
      <w:r w:rsidR="00667CC7" w:rsidRPr="003A2FEE">
        <w:rPr>
          <w:rFonts w:ascii="Times New Roman" w:hAnsi="Times New Roman" w:cs="Times New Roman"/>
          <w:sz w:val="24"/>
          <w:szCs w:val="24"/>
        </w:rPr>
        <w:t>właściw</w:t>
      </w:r>
      <w:r w:rsidR="001B108B">
        <w:rPr>
          <w:rFonts w:ascii="Times New Roman" w:hAnsi="Times New Roman" w:cs="Times New Roman"/>
          <w:sz w:val="24"/>
          <w:szCs w:val="24"/>
        </w:rPr>
        <w:t>ej</w:t>
      </w:r>
      <w:r w:rsidR="00667CC7" w:rsidRPr="003A2FEE">
        <w:rPr>
          <w:rFonts w:ascii="Times New Roman" w:hAnsi="Times New Roman" w:cs="Times New Roman"/>
          <w:sz w:val="24"/>
          <w:szCs w:val="24"/>
        </w:rPr>
        <w:t xml:space="preserve"> dla celów głosowania korespondencyjnego</w:t>
      </w:r>
      <w:r w:rsidR="003A2FEE">
        <w:rPr>
          <w:rFonts w:ascii="Times New Roman" w:hAnsi="Times New Roman" w:cs="Times New Roman"/>
          <w:sz w:val="24"/>
          <w:szCs w:val="24"/>
        </w:rPr>
        <w:t>;</w:t>
      </w:r>
    </w:p>
    <w:p w14:paraId="0D58A9D3" w14:textId="77777777" w:rsidR="003A2FEE" w:rsidRDefault="003A2FEE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C685E" w14:textId="52AAC386" w:rsidR="00CA28C5" w:rsidRDefault="00CA28C5" w:rsidP="00C51D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art. 1 pkt 3 Projektu </w:t>
      </w:r>
      <w:r w:rsidRPr="00215815">
        <w:rPr>
          <w:rFonts w:ascii="Times New Roman" w:hAnsi="Times New Roman" w:cs="Times New Roman"/>
          <w:sz w:val="24"/>
          <w:szCs w:val="24"/>
        </w:rPr>
        <w:t xml:space="preserve">przewiduje wydanie </w:t>
      </w:r>
      <w:r>
        <w:rPr>
          <w:rFonts w:ascii="Times New Roman" w:hAnsi="Times New Roman" w:cs="Times New Roman"/>
          <w:sz w:val="24"/>
          <w:szCs w:val="24"/>
        </w:rPr>
        <w:t>następujących</w:t>
      </w:r>
      <w:r w:rsidRPr="00215815">
        <w:rPr>
          <w:rFonts w:ascii="Times New Roman" w:hAnsi="Times New Roman" w:cs="Times New Roman"/>
          <w:sz w:val="24"/>
          <w:szCs w:val="24"/>
        </w:rPr>
        <w:t xml:space="preserve"> aktów </w:t>
      </w:r>
      <w:proofErr w:type="spellStart"/>
      <w:r w:rsidRPr="00215815">
        <w:rPr>
          <w:rFonts w:ascii="Times New Roman" w:hAnsi="Times New Roman" w:cs="Times New Roman"/>
          <w:sz w:val="24"/>
          <w:szCs w:val="24"/>
        </w:rPr>
        <w:t>podustawowych</w:t>
      </w:r>
      <w:proofErr w:type="spellEnd"/>
      <w:r w:rsidRPr="00215815">
        <w:rPr>
          <w:rFonts w:ascii="Times New Roman" w:hAnsi="Times New Roman" w:cs="Times New Roman"/>
          <w:sz w:val="24"/>
          <w:szCs w:val="24"/>
        </w:rPr>
        <w:t>:</w:t>
      </w:r>
    </w:p>
    <w:p w14:paraId="7FACDAD3" w14:textId="77777777" w:rsidR="00CA28C5" w:rsidRPr="00CA28C5" w:rsidRDefault="00CA28C5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94B375" w14:textId="0DD05F62" w:rsidR="00215815" w:rsidRPr="003A2FEE" w:rsidRDefault="003A2FEE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5815" w:rsidRPr="003A2FEE">
        <w:rPr>
          <w:rFonts w:ascii="Times New Roman" w:hAnsi="Times New Roman" w:cs="Times New Roman"/>
          <w:sz w:val="24"/>
          <w:szCs w:val="24"/>
        </w:rPr>
        <w:t xml:space="preserve">a podstawie art. 53e § 11 </w:t>
      </w:r>
      <w:bookmarkEnd w:id="2"/>
      <w:r w:rsidR="00215815" w:rsidRPr="003A2FEE">
        <w:rPr>
          <w:rFonts w:ascii="Times New Roman" w:hAnsi="Times New Roman" w:cs="Times New Roman"/>
          <w:sz w:val="24"/>
          <w:szCs w:val="24"/>
        </w:rPr>
        <w:t>minister właściwy do spraw administracji publicznej, po zasięgnięciu opinii Państwowej Komisji Wyborczej, ma określić, w drodze rozporządzenia, wzór i sposób prowadzenia oraz aktualizacji wykazu pakietów wyborczych, tak aby zapewnić sprawność i rzetelność postępowania</w:t>
      </w:r>
      <w:r w:rsidR="00A8779F">
        <w:rPr>
          <w:rFonts w:ascii="Times New Roman" w:hAnsi="Times New Roman" w:cs="Times New Roman"/>
          <w:sz w:val="24"/>
          <w:szCs w:val="24"/>
        </w:rPr>
        <w:t>,</w:t>
      </w:r>
    </w:p>
    <w:p w14:paraId="10B3D7C5" w14:textId="77777777" w:rsidR="00D935D8" w:rsidRDefault="00D935D8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4DC5E" w14:textId="0DE7F3CB" w:rsidR="00215815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15815">
        <w:rPr>
          <w:rFonts w:ascii="Times New Roman" w:hAnsi="Times New Roman" w:cs="Times New Roman"/>
          <w:sz w:val="24"/>
          <w:szCs w:val="24"/>
        </w:rPr>
        <w:t>a podstawie art. 53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6BD0">
        <w:rPr>
          <w:rFonts w:ascii="Times New Roman" w:hAnsi="Times New Roman" w:cs="Times New Roman"/>
          <w:sz w:val="24"/>
          <w:szCs w:val="24"/>
        </w:rPr>
        <w:t xml:space="preserve"> </w:t>
      </w:r>
      <w:r w:rsidR="00D935D8">
        <w:rPr>
          <w:rFonts w:ascii="Times New Roman" w:hAnsi="Times New Roman" w:cs="Times New Roman"/>
          <w:sz w:val="24"/>
          <w:szCs w:val="24"/>
        </w:rPr>
        <w:t>m</w:t>
      </w:r>
      <w:r w:rsidR="00F46BD0" w:rsidRPr="00F46BD0">
        <w:rPr>
          <w:rFonts w:ascii="Times New Roman" w:hAnsi="Times New Roman" w:cs="Times New Roman"/>
          <w:sz w:val="24"/>
          <w:szCs w:val="24"/>
        </w:rPr>
        <w:t xml:space="preserve">inister właściwy do spraw zagranicznych, po zasięgnięciu opinii Państwowej Komisji Wyborczej, </w:t>
      </w:r>
      <w:r w:rsidR="00D935D8">
        <w:rPr>
          <w:rFonts w:ascii="Times New Roman" w:hAnsi="Times New Roman" w:cs="Times New Roman"/>
          <w:sz w:val="24"/>
          <w:szCs w:val="24"/>
        </w:rPr>
        <w:t xml:space="preserve">ma </w:t>
      </w:r>
      <w:r w:rsidR="00F46BD0" w:rsidRPr="00F46BD0">
        <w:rPr>
          <w:rFonts w:ascii="Times New Roman" w:hAnsi="Times New Roman" w:cs="Times New Roman"/>
          <w:sz w:val="24"/>
          <w:szCs w:val="24"/>
        </w:rPr>
        <w:t>określi</w:t>
      </w:r>
      <w:r w:rsidR="00D935D8">
        <w:rPr>
          <w:rFonts w:ascii="Times New Roman" w:hAnsi="Times New Roman" w:cs="Times New Roman"/>
          <w:sz w:val="24"/>
          <w:szCs w:val="24"/>
        </w:rPr>
        <w:t>ć</w:t>
      </w:r>
      <w:r w:rsidR="00F46BD0" w:rsidRPr="00F46BD0">
        <w:rPr>
          <w:rFonts w:ascii="Times New Roman" w:hAnsi="Times New Roman" w:cs="Times New Roman"/>
          <w:sz w:val="24"/>
          <w:szCs w:val="24"/>
        </w:rPr>
        <w:t>, w drodze rozporządzenia, wzór i sposób prowadzenia oraz aktualizacji wykazu pakietów wyborczych, tak aby zapewnić sprawność i rzetelność postępowania</w:t>
      </w:r>
      <w:r w:rsidR="00A8779F">
        <w:rPr>
          <w:rFonts w:ascii="Times New Roman" w:hAnsi="Times New Roman" w:cs="Times New Roman"/>
          <w:sz w:val="24"/>
          <w:szCs w:val="24"/>
        </w:rPr>
        <w:t>,</w:t>
      </w:r>
    </w:p>
    <w:p w14:paraId="2E0EFEB7" w14:textId="77777777" w:rsidR="00D935D8" w:rsidRPr="00D935D8" w:rsidRDefault="00D935D8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CF3E79" w14:textId="6F94C745" w:rsidR="00215815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8195F">
        <w:rPr>
          <w:rFonts w:ascii="Times New Roman" w:hAnsi="Times New Roman" w:cs="Times New Roman"/>
          <w:sz w:val="24"/>
          <w:szCs w:val="24"/>
        </w:rPr>
        <w:t xml:space="preserve"> </w:t>
      </w:r>
      <w:r w:rsidR="0089468E" w:rsidRPr="0089468E">
        <w:rPr>
          <w:rFonts w:ascii="Times New Roman" w:hAnsi="Times New Roman" w:cs="Times New Roman"/>
          <w:sz w:val="24"/>
          <w:szCs w:val="24"/>
        </w:rPr>
        <w:t xml:space="preserve">Państwowa Komisja Wyborcza </w:t>
      </w:r>
      <w:r w:rsidR="0089468E">
        <w:rPr>
          <w:rFonts w:ascii="Times New Roman" w:hAnsi="Times New Roman" w:cs="Times New Roman"/>
          <w:sz w:val="24"/>
          <w:szCs w:val="24"/>
        </w:rPr>
        <w:t xml:space="preserve">ma </w:t>
      </w:r>
      <w:r w:rsidR="0089468E" w:rsidRPr="0089468E">
        <w:rPr>
          <w:rFonts w:ascii="Times New Roman" w:hAnsi="Times New Roman" w:cs="Times New Roman"/>
          <w:sz w:val="24"/>
          <w:szCs w:val="24"/>
        </w:rPr>
        <w:t>określi</w:t>
      </w:r>
      <w:r w:rsidR="0089468E">
        <w:rPr>
          <w:rFonts w:ascii="Times New Roman" w:hAnsi="Times New Roman" w:cs="Times New Roman"/>
          <w:sz w:val="24"/>
          <w:szCs w:val="24"/>
        </w:rPr>
        <w:t>ć</w:t>
      </w:r>
      <w:r w:rsidR="0089468E" w:rsidRPr="0089468E">
        <w:rPr>
          <w:rFonts w:ascii="Times New Roman" w:hAnsi="Times New Roman" w:cs="Times New Roman"/>
          <w:sz w:val="24"/>
          <w:szCs w:val="24"/>
        </w:rPr>
        <w:t xml:space="preserve">, w drodze uchwały, wzór i rozmiar koperty na pakiet wyborczy, koperty zwrotnej, koperty na kartę do głosowania, oświadczenia, o którym mowa w § 1 pkt 6 oraz instrukcji </w:t>
      </w:r>
      <w:r w:rsidR="0089468E" w:rsidRPr="0089468E">
        <w:rPr>
          <w:rFonts w:ascii="Times New Roman" w:hAnsi="Times New Roman" w:cs="Times New Roman"/>
          <w:sz w:val="24"/>
          <w:szCs w:val="24"/>
        </w:rPr>
        <w:lastRenderedPageBreak/>
        <w:t>głosowania korespondencyjnego, uwzględniając konieczność zapewnienia tajności głosowania oraz zwięzłości i komunikatywności instrukcji</w:t>
      </w:r>
      <w:r w:rsidR="00F02C37">
        <w:rPr>
          <w:rFonts w:ascii="Times New Roman" w:hAnsi="Times New Roman" w:cs="Times New Roman"/>
          <w:sz w:val="24"/>
          <w:szCs w:val="24"/>
        </w:rPr>
        <w:t>,</w:t>
      </w:r>
    </w:p>
    <w:p w14:paraId="288777C2" w14:textId="77777777" w:rsidR="0089468E" w:rsidRPr="0089468E" w:rsidRDefault="0089468E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C54322" w14:textId="4BA8690A" w:rsidR="00314D7A" w:rsidRPr="00314D7A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1</w:t>
      </w:r>
      <w:r w:rsidR="00314D7A" w:rsidRPr="00314D7A">
        <w:t xml:space="preserve"> </w:t>
      </w:r>
      <w:r w:rsidR="00314D7A">
        <w:rPr>
          <w:rFonts w:ascii="Times New Roman" w:hAnsi="Times New Roman" w:cs="Times New Roman"/>
          <w:sz w:val="24"/>
          <w:szCs w:val="24"/>
        </w:rPr>
        <w:t>m</w:t>
      </w:r>
      <w:r w:rsidR="00314D7A" w:rsidRPr="00314D7A">
        <w:rPr>
          <w:rFonts w:ascii="Times New Roman" w:hAnsi="Times New Roman" w:cs="Times New Roman"/>
          <w:sz w:val="24"/>
          <w:szCs w:val="24"/>
        </w:rPr>
        <w:t xml:space="preserve">inister właściwy do spraw łączności, po zasięgnięciu opinii ministra właściwego do spraw administracji publicznej oraz Państwowej Komisji Wyborczej, </w:t>
      </w:r>
      <w:r w:rsidR="00314D7A">
        <w:rPr>
          <w:rFonts w:ascii="Times New Roman" w:hAnsi="Times New Roman" w:cs="Times New Roman"/>
          <w:sz w:val="24"/>
          <w:szCs w:val="24"/>
        </w:rPr>
        <w:t xml:space="preserve">ma </w:t>
      </w:r>
      <w:r w:rsidR="00314D7A" w:rsidRPr="00314D7A">
        <w:rPr>
          <w:rFonts w:ascii="Times New Roman" w:hAnsi="Times New Roman" w:cs="Times New Roman"/>
          <w:sz w:val="24"/>
          <w:szCs w:val="24"/>
        </w:rPr>
        <w:t>określi</w:t>
      </w:r>
      <w:r w:rsidR="00314D7A">
        <w:rPr>
          <w:rFonts w:ascii="Times New Roman" w:hAnsi="Times New Roman" w:cs="Times New Roman"/>
          <w:sz w:val="24"/>
          <w:szCs w:val="24"/>
        </w:rPr>
        <w:t>ć</w:t>
      </w:r>
      <w:r w:rsidR="00314D7A" w:rsidRPr="00314D7A">
        <w:rPr>
          <w:rFonts w:ascii="Times New Roman" w:hAnsi="Times New Roman" w:cs="Times New Roman"/>
          <w:sz w:val="24"/>
          <w:szCs w:val="24"/>
        </w:rPr>
        <w:t>, w drodze rozporządzenia, dla głosowania w kraju:</w:t>
      </w:r>
    </w:p>
    <w:p w14:paraId="64EF0EF4" w14:textId="77777777" w:rsidR="002917BB" w:rsidRDefault="00314D7A" w:rsidP="00C51D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7A">
        <w:rPr>
          <w:rFonts w:ascii="Times New Roman" w:hAnsi="Times New Roman" w:cs="Times New Roman"/>
          <w:sz w:val="24"/>
          <w:szCs w:val="24"/>
        </w:rPr>
        <w:t>tryb odbierania kopert zwrotnych od wyborców oraz dostarczania ich do obwodowych komisji wyborczych,</w:t>
      </w:r>
    </w:p>
    <w:p w14:paraId="25486F42" w14:textId="77777777" w:rsidR="002917BB" w:rsidRDefault="00314D7A" w:rsidP="00C51D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BB">
        <w:rPr>
          <w:rFonts w:ascii="Times New Roman" w:hAnsi="Times New Roman" w:cs="Times New Roman"/>
          <w:sz w:val="24"/>
          <w:szCs w:val="24"/>
        </w:rPr>
        <w:t>tryb przekazywania pakietów wyborczych właściwemu dyrektorowi delegatury Krajowego Biura Wyborczego, w sytuacji, o której mowa w art. 53e § 9 zdanie drugie,</w:t>
      </w:r>
    </w:p>
    <w:p w14:paraId="38FABC0F" w14:textId="77777777" w:rsidR="00E42818" w:rsidRDefault="00314D7A" w:rsidP="00C51D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7BB">
        <w:rPr>
          <w:rFonts w:ascii="Times New Roman" w:hAnsi="Times New Roman" w:cs="Times New Roman"/>
          <w:sz w:val="24"/>
          <w:szCs w:val="24"/>
        </w:rPr>
        <w:t xml:space="preserve">tryb przekazywania kopert zwrotnych właściwemu dyrektorowi delegatury Krajowego Biura Wyborczego, w sytuacji, o której mowa w art. 53i § 1 </w:t>
      </w:r>
    </w:p>
    <w:p w14:paraId="3F187C99" w14:textId="6018F329" w:rsidR="00215815" w:rsidRDefault="00314D7A" w:rsidP="00C51D4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917BB">
        <w:rPr>
          <w:rFonts w:ascii="Times New Roman" w:hAnsi="Times New Roman" w:cs="Times New Roman"/>
          <w:sz w:val="24"/>
          <w:szCs w:val="24"/>
        </w:rPr>
        <w:t>– mając na względzie zapewnienie poszanowania zasad przeprowadzania wyborów oraz zapewnienie bezpieczeństwa tych przesyłek</w:t>
      </w:r>
      <w:r w:rsidR="000824EC">
        <w:rPr>
          <w:rFonts w:ascii="Times New Roman" w:hAnsi="Times New Roman" w:cs="Times New Roman"/>
          <w:sz w:val="24"/>
          <w:szCs w:val="24"/>
        </w:rPr>
        <w:t>,</w:t>
      </w:r>
    </w:p>
    <w:p w14:paraId="64428C12" w14:textId="77777777" w:rsidR="00FF627B" w:rsidRPr="002917BB" w:rsidRDefault="00FF627B" w:rsidP="00C51D4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663CBB" w14:textId="6F25AA71" w:rsidR="00215815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627B">
        <w:rPr>
          <w:rFonts w:ascii="Times New Roman" w:hAnsi="Times New Roman" w:cs="Times New Roman"/>
          <w:sz w:val="24"/>
          <w:szCs w:val="24"/>
        </w:rPr>
        <w:t xml:space="preserve"> m</w:t>
      </w:r>
      <w:r w:rsidR="00FF627B" w:rsidRPr="00FF627B">
        <w:rPr>
          <w:rFonts w:ascii="Times New Roman" w:hAnsi="Times New Roman" w:cs="Times New Roman"/>
          <w:sz w:val="24"/>
          <w:szCs w:val="24"/>
        </w:rPr>
        <w:t xml:space="preserve">inister właściwy do spraw administracji publicznej, po zasięgnięciu opinii Państwowej Komisji Wyborczej, </w:t>
      </w:r>
      <w:r w:rsidR="00FF627B">
        <w:rPr>
          <w:rFonts w:ascii="Times New Roman" w:hAnsi="Times New Roman" w:cs="Times New Roman"/>
          <w:sz w:val="24"/>
          <w:szCs w:val="24"/>
        </w:rPr>
        <w:t>ma określić</w:t>
      </w:r>
      <w:r w:rsidR="00FF627B" w:rsidRPr="00FF627B">
        <w:rPr>
          <w:rFonts w:ascii="Times New Roman" w:hAnsi="Times New Roman" w:cs="Times New Roman"/>
          <w:sz w:val="24"/>
          <w:szCs w:val="24"/>
        </w:rPr>
        <w:t>, w drodze rozporządzenia tryb odbierania oraz przechowywania kopert zwrotnych dostarczonych przez wyborcę do urzędu gminy przed dniem głosowania mając na względzie zapewnienie poszanowania zasad przeprowadzania wyborów oraz konieczność zabezpieczenia kopert zwrotnych i kart do głosowania</w:t>
      </w:r>
      <w:r w:rsidR="000824EC">
        <w:rPr>
          <w:rFonts w:ascii="Times New Roman" w:hAnsi="Times New Roman" w:cs="Times New Roman"/>
          <w:sz w:val="24"/>
          <w:szCs w:val="24"/>
        </w:rPr>
        <w:t>,</w:t>
      </w:r>
    </w:p>
    <w:p w14:paraId="54120C03" w14:textId="77777777" w:rsidR="00FF627B" w:rsidRPr="00215815" w:rsidRDefault="00FF627B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B5B28" w14:textId="12D1A210" w:rsidR="00432450" w:rsidRPr="00432450" w:rsidRDefault="00215815" w:rsidP="00C51D4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2450">
        <w:rPr>
          <w:rFonts w:ascii="Times New Roman" w:hAnsi="Times New Roman" w:cs="Times New Roman"/>
          <w:sz w:val="24"/>
          <w:szCs w:val="24"/>
        </w:rPr>
        <w:t xml:space="preserve"> </w:t>
      </w:r>
      <w:r w:rsidR="00432450" w:rsidRPr="00432450">
        <w:rPr>
          <w:rFonts w:ascii="Times New Roman" w:hAnsi="Times New Roman" w:cs="Times New Roman"/>
          <w:sz w:val="24"/>
          <w:szCs w:val="24"/>
        </w:rPr>
        <w:t xml:space="preserve">Państwowa Komisja Wyborcza </w:t>
      </w:r>
      <w:r w:rsidR="000824EC">
        <w:rPr>
          <w:rFonts w:ascii="Times New Roman" w:hAnsi="Times New Roman" w:cs="Times New Roman"/>
          <w:sz w:val="24"/>
          <w:szCs w:val="24"/>
        </w:rPr>
        <w:t>ma określić</w:t>
      </w:r>
      <w:r w:rsidR="00432450" w:rsidRPr="00432450">
        <w:rPr>
          <w:rFonts w:ascii="Times New Roman" w:hAnsi="Times New Roman" w:cs="Times New Roman"/>
          <w:sz w:val="24"/>
          <w:szCs w:val="24"/>
        </w:rPr>
        <w:t>, w drodze uchwały, dla głosowania w kraju:</w:t>
      </w:r>
    </w:p>
    <w:p w14:paraId="6D58B1C9" w14:textId="77777777" w:rsidR="00432450" w:rsidRDefault="00432450" w:rsidP="00C51D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t>sposób postępowania z kopertami zwrotnymi doręczonymi do obwodowej komisji wyborczej do zakończenia głosowania,</w:t>
      </w:r>
    </w:p>
    <w:p w14:paraId="3B00DDC6" w14:textId="77777777" w:rsidR="00432450" w:rsidRDefault="00432450" w:rsidP="00C51D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t>sposób postępowania z kopertami zwrotnymi doręczonymi do obwodowej komisji wyborczej po zakończeniu głosowania,</w:t>
      </w:r>
    </w:p>
    <w:p w14:paraId="3685D9BF" w14:textId="77777777" w:rsidR="00432450" w:rsidRDefault="00432450" w:rsidP="00C51D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t>sposób postępowania z kopertami zwrotnymi zawierającymi niezaklejone koperty na kartę do głosowania,</w:t>
      </w:r>
    </w:p>
    <w:p w14:paraId="14EDFEBA" w14:textId="77777777" w:rsidR="00432450" w:rsidRDefault="00432450" w:rsidP="00C51D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t>sposób postępowania z  kopertami zwrotnymi niezawierającymi podpisanego oświadczenia, o  którym mowa w art. 53g § 1 pkt 6,</w:t>
      </w:r>
    </w:p>
    <w:p w14:paraId="3DFAD6D7" w14:textId="6CE128FA" w:rsidR="00432450" w:rsidRPr="00432450" w:rsidRDefault="00432450" w:rsidP="00C51D4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lastRenderedPageBreak/>
        <w:t>sposób postępowania z pakietami wyborczymi nieodebranymi przez wyborcę</w:t>
      </w:r>
    </w:p>
    <w:p w14:paraId="4C540F31" w14:textId="16EF2A62" w:rsidR="00215815" w:rsidRDefault="00432450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450">
        <w:rPr>
          <w:rFonts w:ascii="Times New Roman" w:hAnsi="Times New Roman" w:cs="Times New Roman"/>
          <w:sz w:val="24"/>
          <w:szCs w:val="24"/>
        </w:rPr>
        <w:t>– mając na względzie zapewnienie poszanowania zasad przeprowadzania wyborów oraz konieczność zabezpieczenia pakietów wyborczych, a w szczególności kopert zwrotnych i kart do głosowania</w:t>
      </w:r>
      <w:r w:rsidR="000824EC">
        <w:rPr>
          <w:rFonts w:ascii="Times New Roman" w:hAnsi="Times New Roman" w:cs="Times New Roman"/>
          <w:sz w:val="24"/>
          <w:szCs w:val="24"/>
        </w:rPr>
        <w:t>,</w:t>
      </w:r>
    </w:p>
    <w:p w14:paraId="29481390" w14:textId="77777777" w:rsidR="00432450" w:rsidRPr="00215815" w:rsidRDefault="00432450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CF3396" w14:textId="0DE6FFBF" w:rsidR="00E42818" w:rsidRPr="00E42818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2818">
        <w:rPr>
          <w:rFonts w:ascii="Times New Roman" w:hAnsi="Times New Roman" w:cs="Times New Roman"/>
          <w:sz w:val="24"/>
          <w:szCs w:val="24"/>
        </w:rPr>
        <w:t xml:space="preserve"> m</w:t>
      </w:r>
      <w:r w:rsidR="00E42818" w:rsidRPr="00E42818">
        <w:rPr>
          <w:rFonts w:ascii="Times New Roman" w:hAnsi="Times New Roman" w:cs="Times New Roman"/>
          <w:sz w:val="24"/>
          <w:szCs w:val="24"/>
        </w:rPr>
        <w:t xml:space="preserve">inister właściwy do spraw zagranicznych, po zasięgnięciu opinii Państwowej Komisji Wyborczej, </w:t>
      </w:r>
      <w:r w:rsidR="000824EC">
        <w:rPr>
          <w:rFonts w:ascii="Times New Roman" w:hAnsi="Times New Roman" w:cs="Times New Roman"/>
          <w:sz w:val="24"/>
          <w:szCs w:val="24"/>
        </w:rPr>
        <w:t>ma określić</w:t>
      </w:r>
      <w:r w:rsidR="00E42818" w:rsidRPr="00E42818">
        <w:rPr>
          <w:rFonts w:ascii="Times New Roman" w:hAnsi="Times New Roman" w:cs="Times New Roman"/>
          <w:sz w:val="24"/>
          <w:szCs w:val="24"/>
        </w:rPr>
        <w:t>, w drodze rozporządzenia, dla głosowania za granicą:</w:t>
      </w:r>
    </w:p>
    <w:p w14:paraId="21057F85" w14:textId="77777777" w:rsidR="00E42818" w:rsidRDefault="00E42818" w:rsidP="00C51D4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>tryb przekazywania pakietu wyborczego,</w:t>
      </w:r>
    </w:p>
    <w:p w14:paraId="79B24C1B" w14:textId="6FC62EFC" w:rsidR="00E42818" w:rsidRPr="00E42818" w:rsidRDefault="00E42818" w:rsidP="00C51D4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 xml:space="preserve">tryb odbierania kopert zwrotnych dostarczonych przez wyborcę do konsula </w:t>
      </w:r>
    </w:p>
    <w:p w14:paraId="533F5553" w14:textId="77777777" w:rsidR="00E42818" w:rsidRDefault="00E42818" w:rsidP="00C51D48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>przed dniem głosowania,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BCC4D" w14:textId="77777777" w:rsidR="00E42818" w:rsidRDefault="00E42818" w:rsidP="00C51D4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>tryb przechowywania kopert zwrotnych otrzymanych przez konsula do czasu zakończenia głosowania,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9521" w14:textId="5DB680E5" w:rsidR="00E42818" w:rsidRPr="00E42818" w:rsidRDefault="00E42818" w:rsidP="00C51D4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>tryb przekazywania kopert zwrotnych do obwodowych komisji wyborczych</w:t>
      </w:r>
    </w:p>
    <w:p w14:paraId="1D040B40" w14:textId="51E9A65A" w:rsidR="00215815" w:rsidRDefault="00E42818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18">
        <w:rPr>
          <w:rFonts w:ascii="Times New Roman" w:hAnsi="Times New Roman" w:cs="Times New Roman"/>
          <w:sz w:val="24"/>
          <w:szCs w:val="24"/>
        </w:rPr>
        <w:t>– mając na względzie zapewnienie poszanowania zasad przeprowadzania wyborów oraz ochrony pakietów wyborczych, a w szczególności kopert zwrotnych i kart do głosowania</w:t>
      </w:r>
      <w:r w:rsidR="000824EC">
        <w:rPr>
          <w:rFonts w:ascii="Times New Roman" w:hAnsi="Times New Roman" w:cs="Times New Roman"/>
          <w:sz w:val="24"/>
          <w:szCs w:val="24"/>
        </w:rPr>
        <w:t>,</w:t>
      </w:r>
    </w:p>
    <w:p w14:paraId="19F016E8" w14:textId="77777777" w:rsidR="004161E6" w:rsidRPr="00215815" w:rsidRDefault="004161E6" w:rsidP="00C51D4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52F69" w14:textId="034DDBDA" w:rsidR="004161E6" w:rsidRPr="004161E6" w:rsidRDefault="00215815" w:rsidP="00C51D4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15">
        <w:rPr>
          <w:rFonts w:ascii="Times New Roman" w:hAnsi="Times New Roman" w:cs="Times New Roman"/>
          <w:sz w:val="24"/>
          <w:szCs w:val="24"/>
        </w:rPr>
        <w:t>na podstawie art. 53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5815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61E6">
        <w:rPr>
          <w:rFonts w:ascii="Times New Roman" w:hAnsi="Times New Roman" w:cs="Times New Roman"/>
          <w:sz w:val="24"/>
          <w:szCs w:val="24"/>
        </w:rPr>
        <w:t xml:space="preserve"> </w:t>
      </w:r>
      <w:r w:rsidR="004161E6" w:rsidRPr="004161E6">
        <w:rPr>
          <w:rFonts w:ascii="Times New Roman" w:hAnsi="Times New Roman" w:cs="Times New Roman"/>
          <w:sz w:val="24"/>
          <w:szCs w:val="24"/>
        </w:rPr>
        <w:t xml:space="preserve">Państwowa Komisja Wyborcza, po zasięgnięciu opinii ministra właściwego do spraw zagranicznych, </w:t>
      </w:r>
      <w:r w:rsidR="001759A4">
        <w:rPr>
          <w:rFonts w:ascii="Times New Roman" w:hAnsi="Times New Roman" w:cs="Times New Roman"/>
          <w:sz w:val="24"/>
          <w:szCs w:val="24"/>
        </w:rPr>
        <w:t xml:space="preserve">ma </w:t>
      </w:r>
      <w:r w:rsidR="004161E6" w:rsidRPr="004161E6">
        <w:rPr>
          <w:rFonts w:ascii="Times New Roman" w:hAnsi="Times New Roman" w:cs="Times New Roman"/>
          <w:sz w:val="24"/>
          <w:szCs w:val="24"/>
        </w:rPr>
        <w:t>określi</w:t>
      </w:r>
      <w:r w:rsidR="001759A4">
        <w:rPr>
          <w:rFonts w:ascii="Times New Roman" w:hAnsi="Times New Roman" w:cs="Times New Roman"/>
          <w:sz w:val="24"/>
          <w:szCs w:val="24"/>
        </w:rPr>
        <w:t>ć</w:t>
      </w:r>
      <w:r w:rsidR="004161E6" w:rsidRPr="004161E6">
        <w:rPr>
          <w:rFonts w:ascii="Times New Roman" w:hAnsi="Times New Roman" w:cs="Times New Roman"/>
          <w:sz w:val="24"/>
          <w:szCs w:val="24"/>
        </w:rPr>
        <w:t>, w drodze uchwały, dla głosowania za granicą:</w:t>
      </w:r>
    </w:p>
    <w:p w14:paraId="505170FC" w14:textId="77777777" w:rsidR="001759A4" w:rsidRDefault="004161E6" w:rsidP="00C51D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6">
        <w:rPr>
          <w:rFonts w:ascii="Times New Roman" w:hAnsi="Times New Roman" w:cs="Times New Roman"/>
          <w:sz w:val="24"/>
          <w:szCs w:val="24"/>
        </w:rPr>
        <w:t>sposób postępowania z kopertami zwrotnymi doręczonymi do obwodowej komisji wyborczej do zakończenia głosowania,</w:t>
      </w:r>
    </w:p>
    <w:p w14:paraId="23A748F0" w14:textId="77777777" w:rsidR="001759A4" w:rsidRDefault="004161E6" w:rsidP="00C51D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A4">
        <w:rPr>
          <w:rFonts w:ascii="Times New Roman" w:hAnsi="Times New Roman" w:cs="Times New Roman"/>
          <w:sz w:val="24"/>
          <w:szCs w:val="24"/>
        </w:rPr>
        <w:t>sposób postępowania z kopertami zwrotnymi zawierającymi niezaklejone koperty na kartę do głosowania,</w:t>
      </w:r>
    </w:p>
    <w:p w14:paraId="3B55F286" w14:textId="77777777" w:rsidR="001759A4" w:rsidRDefault="004161E6" w:rsidP="00C51D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A4">
        <w:rPr>
          <w:rFonts w:ascii="Times New Roman" w:hAnsi="Times New Roman" w:cs="Times New Roman"/>
          <w:sz w:val="24"/>
          <w:szCs w:val="24"/>
        </w:rPr>
        <w:t>sposób postępowania z  kopertami zwrotnymi niezawierającymi podpisanego oświadczenia, o  którym mowa w art. 53g § 1 pkt 6,</w:t>
      </w:r>
    </w:p>
    <w:p w14:paraId="544F22CE" w14:textId="66649285" w:rsidR="004161E6" w:rsidRPr="001759A4" w:rsidRDefault="004161E6" w:rsidP="00C51D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A4">
        <w:rPr>
          <w:rFonts w:ascii="Times New Roman" w:hAnsi="Times New Roman" w:cs="Times New Roman"/>
          <w:sz w:val="24"/>
          <w:szCs w:val="24"/>
        </w:rPr>
        <w:t>sposób postępowania z pakietami wyborczymi, o których mowa w art. 53f § 4, oraz kopertami zwrotnymi, o których mowa art. 53i § 2</w:t>
      </w:r>
    </w:p>
    <w:p w14:paraId="4E61AD4C" w14:textId="7AF72DF2" w:rsidR="00215815" w:rsidRDefault="004161E6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6">
        <w:rPr>
          <w:rFonts w:ascii="Times New Roman" w:hAnsi="Times New Roman" w:cs="Times New Roman"/>
          <w:sz w:val="24"/>
          <w:szCs w:val="24"/>
        </w:rPr>
        <w:t>– mając na względzie zapewnienie poszanowania zasad przeprowadzania wyborów oraz ochrony pakietów wyborczych, a w szczególności kopert zwrotnych i kart do głosowania.</w:t>
      </w:r>
    </w:p>
    <w:p w14:paraId="0780618C" w14:textId="77777777" w:rsidR="000824EC" w:rsidRDefault="000824EC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AD6E" w14:textId="7E230FA0" w:rsidR="00330B5C" w:rsidRDefault="00330B5C" w:rsidP="00330B5C">
      <w:pPr>
        <w:jc w:val="both"/>
        <w:rPr>
          <w:rFonts w:ascii="Times New Roman" w:hAnsi="Times New Roman" w:cs="Times New Roman"/>
          <w:sz w:val="24"/>
          <w:szCs w:val="24"/>
        </w:rPr>
      </w:pPr>
      <w:r w:rsidRPr="00330B5C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5C">
        <w:rPr>
          <w:rFonts w:ascii="Times New Roman" w:hAnsi="Times New Roman" w:cs="Times New Roman"/>
          <w:b/>
          <w:bCs/>
          <w:sz w:val="24"/>
          <w:szCs w:val="24"/>
        </w:rPr>
        <w:t xml:space="preserve">Konsultacje </w:t>
      </w:r>
    </w:p>
    <w:p w14:paraId="150F6B6E" w14:textId="2D4B840E" w:rsidR="00330B5C" w:rsidRPr="00330B5C" w:rsidRDefault="00565C6C" w:rsidP="00330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nie był poddany konsultacjom, o których mowa </w:t>
      </w:r>
      <w:r w:rsidR="009E1043">
        <w:rPr>
          <w:rFonts w:ascii="Times New Roman" w:hAnsi="Times New Roman" w:cs="Times New Roman"/>
          <w:sz w:val="24"/>
          <w:szCs w:val="24"/>
        </w:rPr>
        <w:t xml:space="preserve">w art. 34 ust. 3 </w:t>
      </w:r>
      <w:r w:rsidR="00DB3A39">
        <w:rPr>
          <w:rFonts w:ascii="Times New Roman" w:hAnsi="Times New Roman" w:cs="Times New Roman"/>
          <w:sz w:val="24"/>
          <w:szCs w:val="24"/>
        </w:rPr>
        <w:t>R</w:t>
      </w:r>
      <w:r w:rsidR="009E1043">
        <w:rPr>
          <w:rFonts w:ascii="Times New Roman" w:hAnsi="Times New Roman" w:cs="Times New Roman"/>
          <w:sz w:val="24"/>
          <w:szCs w:val="24"/>
        </w:rPr>
        <w:t>egulaminu Sejmu</w:t>
      </w:r>
      <w:r w:rsidR="00DB3A39">
        <w:rPr>
          <w:rFonts w:ascii="Times New Roman" w:hAnsi="Times New Roman" w:cs="Times New Roman"/>
          <w:sz w:val="24"/>
          <w:szCs w:val="24"/>
        </w:rPr>
        <w:t xml:space="preserve"> RP</w:t>
      </w:r>
      <w:r w:rsidR="009E1043">
        <w:rPr>
          <w:rFonts w:ascii="Times New Roman" w:hAnsi="Times New Roman" w:cs="Times New Roman"/>
          <w:sz w:val="24"/>
          <w:szCs w:val="24"/>
        </w:rPr>
        <w:t>.</w:t>
      </w:r>
      <w:r w:rsidR="00D00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4AE21" w14:textId="77777777" w:rsidR="00215815" w:rsidRPr="00215815" w:rsidRDefault="00215815" w:rsidP="002158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8192EE" w14:textId="1CA5BF69" w:rsidR="00887530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330B5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świadczenie o zgodności projektu ustawy z prawem Unii Europejskiej albo oświadczenie, że przedmiot projektowanej regulacji nie jest objęty prawem Unii Europejskiej</w:t>
      </w:r>
    </w:p>
    <w:p w14:paraId="5019BE85" w14:textId="1EA29877" w:rsidR="00F37B0E" w:rsidRPr="00F37B0E" w:rsidRDefault="00FF017A" w:rsidP="00031916">
      <w:pPr>
        <w:rPr>
          <w:rFonts w:ascii="Times New Roman" w:hAnsi="Times New Roman" w:cs="Times New Roman"/>
          <w:sz w:val="24"/>
          <w:szCs w:val="24"/>
        </w:rPr>
      </w:pPr>
      <w:r w:rsidRPr="00A11CD0">
        <w:rPr>
          <w:rFonts w:ascii="Times New Roman" w:hAnsi="Times New Roman" w:cs="Times New Roman"/>
          <w:sz w:val="24"/>
          <w:szCs w:val="24"/>
        </w:rPr>
        <w:t>Projekt ustawy nie jest sprzeczny z prawem Unii Europejskiej.</w:t>
      </w:r>
    </w:p>
    <w:sectPr w:rsidR="00F37B0E" w:rsidRPr="00F37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AC4" w14:textId="77777777" w:rsidR="003D503E" w:rsidRDefault="003D503E" w:rsidP="00221499">
      <w:pPr>
        <w:spacing w:after="0" w:line="240" w:lineRule="auto"/>
      </w:pPr>
      <w:r>
        <w:separator/>
      </w:r>
    </w:p>
  </w:endnote>
  <w:endnote w:type="continuationSeparator" w:id="0">
    <w:p w14:paraId="23DF2454" w14:textId="77777777" w:rsidR="003D503E" w:rsidRDefault="003D503E" w:rsidP="002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736396"/>
      <w:docPartObj>
        <w:docPartGallery w:val="Page Numbers (Bottom of Page)"/>
        <w:docPartUnique/>
      </w:docPartObj>
    </w:sdtPr>
    <w:sdtContent>
      <w:p w14:paraId="545B6BB9" w14:textId="3D66F0A3" w:rsidR="00221499" w:rsidRDefault="002214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0E581" w14:textId="77777777" w:rsidR="00221499" w:rsidRDefault="00221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1045" w14:textId="77777777" w:rsidR="003D503E" w:rsidRDefault="003D503E" w:rsidP="00221499">
      <w:pPr>
        <w:spacing w:after="0" w:line="240" w:lineRule="auto"/>
      </w:pPr>
      <w:r>
        <w:separator/>
      </w:r>
    </w:p>
  </w:footnote>
  <w:footnote w:type="continuationSeparator" w:id="0">
    <w:p w14:paraId="0A896C67" w14:textId="77777777" w:rsidR="003D503E" w:rsidRDefault="003D503E" w:rsidP="002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670"/>
    <w:multiLevelType w:val="hybridMultilevel"/>
    <w:tmpl w:val="7F0A4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E0E7B"/>
    <w:multiLevelType w:val="hybridMultilevel"/>
    <w:tmpl w:val="6966F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D7AC6"/>
    <w:multiLevelType w:val="hybridMultilevel"/>
    <w:tmpl w:val="871CD3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2FA1C70"/>
    <w:multiLevelType w:val="hybridMultilevel"/>
    <w:tmpl w:val="39783D40"/>
    <w:lvl w:ilvl="0" w:tplc="75B07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07F72"/>
    <w:multiLevelType w:val="hybridMultilevel"/>
    <w:tmpl w:val="DB6A0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4125"/>
    <w:multiLevelType w:val="hybridMultilevel"/>
    <w:tmpl w:val="F3A48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F7A69"/>
    <w:multiLevelType w:val="hybridMultilevel"/>
    <w:tmpl w:val="EA6A6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417E9"/>
    <w:multiLevelType w:val="hybridMultilevel"/>
    <w:tmpl w:val="0CBE1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B8565C"/>
    <w:multiLevelType w:val="hybridMultilevel"/>
    <w:tmpl w:val="A6EE7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1601303">
    <w:abstractNumId w:val="4"/>
  </w:num>
  <w:num w:numId="2" w16cid:durableId="304555510">
    <w:abstractNumId w:val="0"/>
  </w:num>
  <w:num w:numId="3" w16cid:durableId="1635525840">
    <w:abstractNumId w:val="7"/>
  </w:num>
  <w:num w:numId="4" w16cid:durableId="1344893360">
    <w:abstractNumId w:val="5"/>
  </w:num>
  <w:num w:numId="5" w16cid:durableId="1043746237">
    <w:abstractNumId w:val="2"/>
  </w:num>
  <w:num w:numId="6" w16cid:durableId="543715201">
    <w:abstractNumId w:val="1"/>
  </w:num>
  <w:num w:numId="7" w16cid:durableId="359092805">
    <w:abstractNumId w:val="8"/>
  </w:num>
  <w:num w:numId="8" w16cid:durableId="1652175267">
    <w:abstractNumId w:val="6"/>
  </w:num>
  <w:num w:numId="9" w16cid:durableId="86849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3"/>
    <w:rsid w:val="0001767A"/>
    <w:rsid w:val="00031916"/>
    <w:rsid w:val="000771D1"/>
    <w:rsid w:val="0008195F"/>
    <w:rsid w:val="000824EC"/>
    <w:rsid w:val="00082576"/>
    <w:rsid w:val="000C57E8"/>
    <w:rsid w:val="000D2F6D"/>
    <w:rsid w:val="000E26ED"/>
    <w:rsid w:val="00110548"/>
    <w:rsid w:val="00114FEC"/>
    <w:rsid w:val="001759A4"/>
    <w:rsid w:val="001A2A75"/>
    <w:rsid w:val="001A551C"/>
    <w:rsid w:val="001B108B"/>
    <w:rsid w:val="001F12D5"/>
    <w:rsid w:val="001F6860"/>
    <w:rsid w:val="002102AC"/>
    <w:rsid w:val="00214DAA"/>
    <w:rsid w:val="00215815"/>
    <w:rsid w:val="00221499"/>
    <w:rsid w:val="002310ED"/>
    <w:rsid w:val="002346CB"/>
    <w:rsid w:val="00254F6C"/>
    <w:rsid w:val="002679C7"/>
    <w:rsid w:val="002917BB"/>
    <w:rsid w:val="0029241A"/>
    <w:rsid w:val="002D10CF"/>
    <w:rsid w:val="00311946"/>
    <w:rsid w:val="00314D7A"/>
    <w:rsid w:val="0031586B"/>
    <w:rsid w:val="00330B5C"/>
    <w:rsid w:val="0033556B"/>
    <w:rsid w:val="0036650A"/>
    <w:rsid w:val="003704F8"/>
    <w:rsid w:val="00375F38"/>
    <w:rsid w:val="0038760A"/>
    <w:rsid w:val="003A1ECE"/>
    <w:rsid w:val="003A2FEE"/>
    <w:rsid w:val="003D503E"/>
    <w:rsid w:val="003F0D8F"/>
    <w:rsid w:val="004031DD"/>
    <w:rsid w:val="004161E6"/>
    <w:rsid w:val="004206E1"/>
    <w:rsid w:val="00426F16"/>
    <w:rsid w:val="00432450"/>
    <w:rsid w:val="004C1573"/>
    <w:rsid w:val="004E3A95"/>
    <w:rsid w:val="004E592A"/>
    <w:rsid w:val="00505F8E"/>
    <w:rsid w:val="00516005"/>
    <w:rsid w:val="00552598"/>
    <w:rsid w:val="00561656"/>
    <w:rsid w:val="00565C6C"/>
    <w:rsid w:val="005845C7"/>
    <w:rsid w:val="005859BF"/>
    <w:rsid w:val="00587F88"/>
    <w:rsid w:val="005E5CC3"/>
    <w:rsid w:val="005F4AAA"/>
    <w:rsid w:val="00600370"/>
    <w:rsid w:val="00667CC7"/>
    <w:rsid w:val="006E6489"/>
    <w:rsid w:val="00711444"/>
    <w:rsid w:val="00732E4C"/>
    <w:rsid w:val="0078601D"/>
    <w:rsid w:val="007A6BED"/>
    <w:rsid w:val="007C2DAD"/>
    <w:rsid w:val="007C3005"/>
    <w:rsid w:val="007C4D31"/>
    <w:rsid w:val="007D2E18"/>
    <w:rsid w:val="007D5504"/>
    <w:rsid w:val="007F3AB3"/>
    <w:rsid w:val="007F779C"/>
    <w:rsid w:val="00866AA7"/>
    <w:rsid w:val="00872D9E"/>
    <w:rsid w:val="00887530"/>
    <w:rsid w:val="0089468E"/>
    <w:rsid w:val="008C1EE9"/>
    <w:rsid w:val="008D1306"/>
    <w:rsid w:val="008E4141"/>
    <w:rsid w:val="009C5D40"/>
    <w:rsid w:val="009E1043"/>
    <w:rsid w:val="009E2239"/>
    <w:rsid w:val="009F1F28"/>
    <w:rsid w:val="00A11CD0"/>
    <w:rsid w:val="00A37CF9"/>
    <w:rsid w:val="00A8779F"/>
    <w:rsid w:val="00AD6039"/>
    <w:rsid w:val="00AE34C8"/>
    <w:rsid w:val="00B61AB7"/>
    <w:rsid w:val="00B92727"/>
    <w:rsid w:val="00BC38E6"/>
    <w:rsid w:val="00BE7215"/>
    <w:rsid w:val="00BF3825"/>
    <w:rsid w:val="00C36B36"/>
    <w:rsid w:val="00C40881"/>
    <w:rsid w:val="00C51D48"/>
    <w:rsid w:val="00C746E7"/>
    <w:rsid w:val="00C760DC"/>
    <w:rsid w:val="00CA0B34"/>
    <w:rsid w:val="00CA28C5"/>
    <w:rsid w:val="00CB7971"/>
    <w:rsid w:val="00D00B11"/>
    <w:rsid w:val="00D17C68"/>
    <w:rsid w:val="00D6665B"/>
    <w:rsid w:val="00D71742"/>
    <w:rsid w:val="00D81AAE"/>
    <w:rsid w:val="00D935D8"/>
    <w:rsid w:val="00DA0CB3"/>
    <w:rsid w:val="00DA5853"/>
    <w:rsid w:val="00DA79D9"/>
    <w:rsid w:val="00DB1150"/>
    <w:rsid w:val="00DB3A39"/>
    <w:rsid w:val="00DC7C29"/>
    <w:rsid w:val="00DE0423"/>
    <w:rsid w:val="00E270EB"/>
    <w:rsid w:val="00E35C46"/>
    <w:rsid w:val="00E42818"/>
    <w:rsid w:val="00E7145F"/>
    <w:rsid w:val="00EA17B5"/>
    <w:rsid w:val="00EA5E16"/>
    <w:rsid w:val="00EB58DD"/>
    <w:rsid w:val="00ED6B43"/>
    <w:rsid w:val="00EF1200"/>
    <w:rsid w:val="00F006FA"/>
    <w:rsid w:val="00F02C37"/>
    <w:rsid w:val="00F350E0"/>
    <w:rsid w:val="00F37B0E"/>
    <w:rsid w:val="00F46BD0"/>
    <w:rsid w:val="00F514BE"/>
    <w:rsid w:val="00F6110F"/>
    <w:rsid w:val="00F6418C"/>
    <w:rsid w:val="00FC42AA"/>
    <w:rsid w:val="00FF017A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C698"/>
  <w15:chartTrackingRefBased/>
  <w15:docId w15:val="{D0384B77-433B-4D26-AC97-EE8153C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99"/>
  </w:style>
  <w:style w:type="paragraph" w:styleId="Stopka">
    <w:name w:val="footer"/>
    <w:basedOn w:val="Normalny"/>
    <w:link w:val="StopkaZnak"/>
    <w:uiPriority w:val="99"/>
    <w:unhideWhenUsed/>
    <w:rsid w:val="0022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Mreńca</dc:creator>
  <cp:keywords/>
  <dc:description/>
  <cp:lastModifiedBy>Elżbieta Mreńca</cp:lastModifiedBy>
  <cp:revision>153</cp:revision>
  <cp:lastPrinted>2024-03-06T10:38:00Z</cp:lastPrinted>
  <dcterms:created xsi:type="dcterms:W3CDTF">2024-03-05T16:35:00Z</dcterms:created>
  <dcterms:modified xsi:type="dcterms:W3CDTF">2024-03-06T11:26:00Z</dcterms:modified>
</cp:coreProperties>
</file>