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BC9F9" w14:textId="77777777" w:rsidR="008E5A1D" w:rsidRPr="000B4FF4" w:rsidRDefault="008E5A1D" w:rsidP="008E5A1D">
      <w:pPr>
        <w:pStyle w:val="OZNPROJEKTUwskazaniedatylubwersjiprojektu"/>
      </w:pPr>
      <w:r w:rsidRPr="000B4FF4">
        <w:t>Projekt</w:t>
      </w:r>
    </w:p>
    <w:p w14:paraId="5F000EED" w14:textId="77777777" w:rsidR="008E5A1D" w:rsidRPr="000B4FF4" w:rsidRDefault="008E5A1D" w:rsidP="008E5A1D">
      <w:pPr>
        <w:pStyle w:val="OZNRODZAKTUtznustawalubrozporzdzenieiorganwydajcy"/>
      </w:pPr>
      <w:r w:rsidRPr="000B4FF4">
        <w:t>USTAWA</w:t>
      </w:r>
    </w:p>
    <w:p w14:paraId="20498027" w14:textId="77777777" w:rsidR="008E5A1D" w:rsidRPr="000B4FF4" w:rsidRDefault="008E5A1D" w:rsidP="008E5A1D">
      <w:pPr>
        <w:pStyle w:val="DATAAKTUdatauchwalenialubwydaniaaktu"/>
      </w:pPr>
      <w:r w:rsidRPr="000B4FF4">
        <w:t>z dnia</w:t>
      </w:r>
    </w:p>
    <w:p w14:paraId="3EC61AC8" w14:textId="77777777" w:rsidR="008E5A1D" w:rsidRPr="000B4FF4" w:rsidRDefault="008E5A1D" w:rsidP="008E5A1D">
      <w:pPr>
        <w:pStyle w:val="TYTUAKTUprzedmiotregulacjiustawylubrozporzdzenia"/>
      </w:pPr>
      <w:r w:rsidRPr="000B4FF4">
        <w:t>o zmianie ustawy o podatku od towarów i usług oraz niektórych innych ustaw</w:t>
      </w:r>
      <w:r w:rsidRPr="00842CCB">
        <w:rPr>
          <w:rStyle w:val="IGPindeksgrnyipogrubienie"/>
        </w:rPr>
        <w:footnoteReference w:id="1"/>
      </w:r>
      <w:r w:rsidRPr="00842CCB">
        <w:rPr>
          <w:rStyle w:val="IGPindeksgrnyipogrubienie"/>
        </w:rPr>
        <w:t xml:space="preserve">), </w:t>
      </w:r>
      <w:r w:rsidRPr="00842CCB">
        <w:rPr>
          <w:rStyle w:val="IGPindeksgrnyipogrubienie"/>
        </w:rPr>
        <w:footnoteReference w:id="2"/>
      </w:r>
      <w:r w:rsidRPr="00842CCB">
        <w:rPr>
          <w:rStyle w:val="IGPindeksgrnyipogrubienie"/>
        </w:rPr>
        <w:t>)</w:t>
      </w:r>
    </w:p>
    <w:p w14:paraId="50FE307D" w14:textId="77777777" w:rsidR="008E5A1D" w:rsidRPr="000B4FF4" w:rsidRDefault="008E5A1D" w:rsidP="008E5A1D">
      <w:pPr>
        <w:pStyle w:val="ARTartustawynprozporzdzenia"/>
      </w:pPr>
      <w:r w:rsidRPr="000B4FF4">
        <w:rPr>
          <w:rStyle w:val="Ppogrubienie"/>
        </w:rPr>
        <w:t>Art. 1.</w:t>
      </w:r>
      <w:r w:rsidRPr="000B4FF4">
        <w:t xml:space="preserve"> W ustawie z dnia 11 marca 2004 r. o podatku od towarów i usług (Dz. U. z 2025 r. poz. 775, z </w:t>
      </w:r>
      <w:proofErr w:type="spellStart"/>
      <w:r w:rsidRPr="000B4FF4">
        <w:t>późn</w:t>
      </w:r>
      <w:proofErr w:type="spellEnd"/>
      <w:r w:rsidRPr="000B4FF4">
        <w:t>. zm.</w:t>
      </w:r>
      <w:r w:rsidRPr="000B4FF4">
        <w:rPr>
          <w:rStyle w:val="IGindeksgrny"/>
        </w:rPr>
        <w:footnoteReference w:id="3"/>
      </w:r>
      <w:r w:rsidRPr="000B4FF4">
        <w:rPr>
          <w:rStyle w:val="IGindeksgrny"/>
        </w:rPr>
        <w:t>)</w:t>
      </w:r>
      <w:r w:rsidRPr="000B4FF4">
        <w:t>) wprowadza się następujące zmiany:</w:t>
      </w:r>
    </w:p>
    <w:p w14:paraId="42971057" w14:textId="77777777" w:rsidR="008E5A1D" w:rsidRPr="000B4FF4" w:rsidRDefault="008E5A1D" w:rsidP="008E5A1D">
      <w:pPr>
        <w:pStyle w:val="PKTpunkt"/>
      </w:pPr>
      <w:r w:rsidRPr="000B4FF4">
        <w:t>1)</w:t>
      </w:r>
      <w:r w:rsidRPr="000B4FF4">
        <w:tab/>
        <w:t>w art. 2:</w:t>
      </w:r>
    </w:p>
    <w:p w14:paraId="385AA6C8" w14:textId="77777777" w:rsidR="008E5A1D" w:rsidRPr="000B4FF4" w:rsidRDefault="008E5A1D" w:rsidP="008E5A1D">
      <w:pPr>
        <w:pStyle w:val="LITlitera"/>
      </w:pPr>
      <w:r w:rsidRPr="000B4FF4">
        <w:t>a)</w:t>
      </w:r>
      <w:r w:rsidRPr="000B4FF4">
        <w:tab/>
        <w:t>w pkt 22a lit. a i b otrzymują brzmienie:</w:t>
      </w:r>
    </w:p>
    <w:p w14:paraId="08BD23F2" w14:textId="0F6CD674" w:rsidR="008E5A1D" w:rsidRPr="000B4FF4" w:rsidRDefault="00A64C3A" w:rsidP="008E5A1D">
      <w:pPr>
        <w:pStyle w:val="ZLITLITzmlitliter"/>
      </w:pPr>
      <w:r w:rsidRPr="000B4FF4">
        <w:t>„</w:t>
      </w:r>
      <w:r w:rsidR="008E5A1D" w:rsidRPr="000B4FF4">
        <w:t>a)</w:t>
      </w:r>
      <w:r w:rsidR="008E5A1D" w:rsidRPr="000B4FF4">
        <w:tab/>
        <w:t>podatnikiem, o którym mowa w art. 15, lub podatnikiem podatku od wartości dodanej, którzy nie mają obowiązku rozliczania wewnątrzwspólnotowego nabycia towarów, o którym mowa w art. 9, lub</w:t>
      </w:r>
    </w:p>
    <w:p w14:paraId="5B18B3DC" w14:textId="103FBC6E" w:rsidR="008E5A1D" w:rsidRPr="000B4FF4" w:rsidRDefault="008E5A1D" w:rsidP="008E5A1D">
      <w:pPr>
        <w:pStyle w:val="ZLITLITzmlitliter"/>
      </w:pPr>
      <w:r w:rsidRPr="000B4FF4">
        <w:t>b)</w:t>
      </w:r>
      <w:r w:rsidRPr="000B4FF4">
        <w:tab/>
        <w:t>osobą prawną niebędącą podatnikiem, o którym mowa w lit. a, która nie ma obowiązku rozliczania wewnątrzwspólnotowego nabycia towarów, o którym mowa w art. 9, lub</w:t>
      </w:r>
      <w:r w:rsidR="00A64C3A" w:rsidRPr="000B4FF4">
        <w:t>”</w:t>
      </w:r>
      <w:r w:rsidRPr="000B4FF4">
        <w:t>,</w:t>
      </w:r>
    </w:p>
    <w:p w14:paraId="5DB8DA8F" w14:textId="77777777" w:rsidR="008E5A1D" w:rsidRPr="000B4FF4" w:rsidRDefault="008E5A1D" w:rsidP="008E5A1D">
      <w:pPr>
        <w:pStyle w:val="LITlitera"/>
      </w:pPr>
      <w:r w:rsidRPr="000B4FF4">
        <w:t>b)</w:t>
      </w:r>
      <w:r w:rsidRPr="000B4FF4">
        <w:tab/>
        <w:t>w pkt 22b lit. a i b otrzymują brzmienie:</w:t>
      </w:r>
    </w:p>
    <w:p w14:paraId="17A57F69" w14:textId="5FD2AEFA" w:rsidR="008E5A1D" w:rsidRPr="000B4FF4" w:rsidRDefault="00A64C3A" w:rsidP="008E5A1D">
      <w:pPr>
        <w:pStyle w:val="ZLITLITzmlitliter"/>
      </w:pPr>
      <w:r w:rsidRPr="000B4FF4">
        <w:t>„</w:t>
      </w:r>
      <w:r w:rsidR="008E5A1D" w:rsidRPr="000B4FF4">
        <w:t>a)</w:t>
      </w:r>
      <w:r w:rsidR="008E5A1D" w:rsidRPr="000B4FF4">
        <w:tab/>
        <w:t>podatnikiem, o którym mowa w art. 15, lub podatnikiem podatku od wartości dodanej, którzy nie mają obowiązku rozliczania wewnątrzwspólnotowego nabycia towarów, o którym mowa w art. 9, lub</w:t>
      </w:r>
    </w:p>
    <w:p w14:paraId="4315A25B" w14:textId="0DA0CDE6" w:rsidR="008E5A1D" w:rsidRPr="000B4FF4" w:rsidRDefault="008E5A1D" w:rsidP="008E5A1D">
      <w:pPr>
        <w:pStyle w:val="ZLITLITzmlitliter"/>
      </w:pPr>
      <w:r w:rsidRPr="000B4FF4">
        <w:t>b)</w:t>
      </w:r>
      <w:r w:rsidRPr="000B4FF4">
        <w:tab/>
        <w:t>osobą prawną niebędącą podatnikiem, o którym mowa w lit. a, która nie ma obowiązku rozliczania wewnątrzwspólnotowego nabycia towarów, o którym mowa w art. 9, lub</w:t>
      </w:r>
      <w:r w:rsidR="00A64C3A" w:rsidRPr="000B4FF4">
        <w:t>”</w:t>
      </w:r>
      <w:r w:rsidRPr="000B4FF4">
        <w:t>;</w:t>
      </w:r>
    </w:p>
    <w:p w14:paraId="30025447" w14:textId="77777777" w:rsidR="008E5A1D" w:rsidRPr="000B4FF4" w:rsidRDefault="008E5A1D" w:rsidP="008E5A1D">
      <w:pPr>
        <w:pStyle w:val="PKTpunkt"/>
      </w:pPr>
      <w:r w:rsidRPr="000B4FF4">
        <w:t>2)</w:t>
      </w:r>
      <w:r w:rsidRPr="000B4FF4">
        <w:tab/>
        <w:t>w art. 7a:</w:t>
      </w:r>
    </w:p>
    <w:p w14:paraId="6467EBC0" w14:textId="72FC8679" w:rsidR="008E5A1D" w:rsidRPr="00C01EB8" w:rsidRDefault="008E5A1D" w:rsidP="008E5A1D">
      <w:pPr>
        <w:pStyle w:val="LITlitera"/>
      </w:pPr>
      <w:r w:rsidRPr="00C01EB8">
        <w:t>a)</w:t>
      </w:r>
      <w:r w:rsidRPr="00C01EB8">
        <w:tab/>
      </w:r>
      <w:r w:rsidR="00A252D2" w:rsidRPr="00C01EB8">
        <w:t>w ust. 1 wyrazy „uznaje się, że podatnik ten samodzielnie otrzymał towary i dokonał ich dostawy” zastępuje się wyrazami „przyjmuje się, że podatnik ten sam otrzymał te towary i dokonał ich dostawy”,</w:t>
      </w:r>
    </w:p>
    <w:p w14:paraId="01CC1B4A" w14:textId="77777777" w:rsidR="008E5A1D" w:rsidRPr="000B4FF4" w:rsidRDefault="008E5A1D" w:rsidP="008E5A1D">
      <w:pPr>
        <w:pStyle w:val="LITlitera"/>
      </w:pPr>
      <w:r w:rsidRPr="000B4FF4">
        <w:t>b)</w:t>
      </w:r>
      <w:r w:rsidRPr="000B4FF4">
        <w:tab/>
        <w:t>w ust. 2:</w:t>
      </w:r>
    </w:p>
    <w:p w14:paraId="0E3FA700" w14:textId="77777777" w:rsidR="008E5A1D" w:rsidRPr="000B4FF4" w:rsidRDefault="008E5A1D" w:rsidP="008E5A1D">
      <w:pPr>
        <w:pStyle w:val="TIRtiret"/>
      </w:pPr>
      <w:r w:rsidRPr="000B4FF4">
        <w:lastRenderedPageBreak/>
        <w:t>–</w:t>
      </w:r>
      <w:r w:rsidRPr="000B4FF4">
        <w:tab/>
        <w:t>pkt 2 otrzymuje brzmienie:</w:t>
      </w:r>
    </w:p>
    <w:p w14:paraId="3AF6588F" w14:textId="338ED0D6" w:rsidR="008E5A1D" w:rsidRPr="000B4FF4" w:rsidRDefault="00A64C3A" w:rsidP="008E5A1D">
      <w:pPr>
        <w:pStyle w:val="ZTIRPKTzmpkttiret"/>
      </w:pPr>
      <w:r w:rsidRPr="000B4FF4">
        <w:t>„</w:t>
      </w:r>
      <w:r w:rsidR="008E5A1D" w:rsidRPr="000B4FF4">
        <w:t>2)</w:t>
      </w:r>
      <w:r w:rsidR="008E5A1D" w:rsidRPr="000B4FF4">
        <w:tab/>
        <w:t>dostawy towarów na rzecz:</w:t>
      </w:r>
    </w:p>
    <w:p w14:paraId="17B04137" w14:textId="77777777" w:rsidR="008E5A1D" w:rsidRPr="000B4FF4" w:rsidRDefault="008E5A1D" w:rsidP="008E5A1D">
      <w:pPr>
        <w:pStyle w:val="ZTIRLITwPKTzmlitwpkttiret"/>
      </w:pPr>
      <w:r w:rsidRPr="000B4FF4">
        <w:t>a)</w:t>
      </w:r>
      <w:r w:rsidRPr="000B4FF4">
        <w:tab/>
        <w:t>podatnika, o którym mowa w art. 15, lub podatnika podatku od wartości dodanej, którzy nie mają obowiązku rozliczania wewnątrzwspólnotowego nabycia towarów, o którym mowa w art. 9, lub</w:t>
      </w:r>
    </w:p>
    <w:p w14:paraId="5FC29799" w14:textId="77777777" w:rsidR="008E5A1D" w:rsidRPr="000B4FF4" w:rsidRDefault="008E5A1D" w:rsidP="008E5A1D">
      <w:pPr>
        <w:pStyle w:val="ZTIRLITwPKTzmlitwpkttiret"/>
      </w:pPr>
      <w:r w:rsidRPr="000B4FF4">
        <w:t>b)</w:t>
      </w:r>
      <w:r w:rsidRPr="000B4FF4">
        <w:tab/>
        <w:t>osoby prawnej niebędącej podatnikiem, o którym mowa w lit. a, która nie ma obowiązku rozliczania wewnątrzwspólnotowego nabycia towarów, o którym mowa w art. 9, lub</w:t>
      </w:r>
    </w:p>
    <w:p w14:paraId="473EA066" w14:textId="2C059116" w:rsidR="008E5A1D" w:rsidRPr="000B4FF4" w:rsidRDefault="008E5A1D" w:rsidP="008E5A1D">
      <w:pPr>
        <w:pStyle w:val="ZTIRLITwPKTzmlitwpkttiret"/>
      </w:pPr>
      <w:r w:rsidRPr="000B4FF4">
        <w:t>c)</w:t>
      </w:r>
      <w:r w:rsidRPr="000B4FF4">
        <w:tab/>
      </w:r>
      <w:r w:rsidRPr="00C01EB8">
        <w:t xml:space="preserve">podmiotu </w:t>
      </w:r>
      <w:r w:rsidRPr="000B4FF4">
        <w:t>niebędącego podatnikiem, innego niż określony w lit. b</w:t>
      </w:r>
      <w:r w:rsidR="00A64C3A" w:rsidRPr="000B4FF4">
        <w:t>”</w:t>
      </w:r>
      <w:r w:rsidRPr="000B4FF4">
        <w:t>,</w:t>
      </w:r>
    </w:p>
    <w:p w14:paraId="3F224593" w14:textId="1F50B6E6" w:rsidR="00A252D2" w:rsidRPr="00C01EB8" w:rsidRDefault="008E5A1D" w:rsidP="00A252D2">
      <w:pPr>
        <w:pStyle w:val="TIRtiret"/>
        <w:keepNext/>
      </w:pPr>
      <w:r w:rsidRPr="00C01EB8">
        <w:t>–</w:t>
      </w:r>
      <w:r w:rsidRPr="00C01EB8">
        <w:tab/>
      </w:r>
      <w:r w:rsidR="00A252D2" w:rsidRPr="00C01EB8">
        <w:t>część wspólna otrzymuje brzmienie:</w:t>
      </w:r>
    </w:p>
    <w:p w14:paraId="2D12A4A0" w14:textId="20D3ECC6" w:rsidR="008E5A1D" w:rsidRPr="00C01EB8" w:rsidRDefault="00A252D2" w:rsidP="00A252D2">
      <w:pPr>
        <w:pStyle w:val="ZTIRTIRzmtirtiret"/>
      </w:pPr>
      <w:r w:rsidRPr="00C01EB8">
        <w:t>„–</w:t>
      </w:r>
      <w:r w:rsidRPr="00C01EB8">
        <w:tab/>
        <w:t>przyjmuje się, że podatnik, który ułatwia tę dostawę, sam otrzymał te towary i dokonał ich dostawy.”;</w:t>
      </w:r>
    </w:p>
    <w:p w14:paraId="3F42523C" w14:textId="77777777" w:rsidR="008E5A1D" w:rsidRPr="000B4FF4" w:rsidRDefault="008E5A1D" w:rsidP="008E5A1D">
      <w:pPr>
        <w:pStyle w:val="PKTpunkt"/>
      </w:pPr>
      <w:r w:rsidRPr="000B4FF4">
        <w:t>3)</w:t>
      </w:r>
      <w:r w:rsidRPr="000B4FF4">
        <w:tab/>
        <w:t>w dziale II uchyla się rozdziały 3a i 3b;</w:t>
      </w:r>
    </w:p>
    <w:p w14:paraId="6E59A5E8" w14:textId="77777777" w:rsidR="008E5A1D" w:rsidRPr="000B4FF4" w:rsidRDefault="008E5A1D" w:rsidP="008E5A1D">
      <w:pPr>
        <w:pStyle w:val="PKTpunkt"/>
      </w:pPr>
      <w:r w:rsidRPr="000B4FF4">
        <w:t>4)</w:t>
      </w:r>
      <w:r w:rsidRPr="000B4FF4">
        <w:tab/>
        <w:t>w art.</w:t>
      </w:r>
      <w:r w:rsidRPr="000B4FF4">
        <w:rPr>
          <w:rStyle w:val="Kkursywa"/>
        </w:rPr>
        <w:t xml:space="preserve"> </w:t>
      </w:r>
      <w:r w:rsidRPr="000B4FF4">
        <w:t>19a po ust. 5 dodaje się ust. 5a w brzmieniu:</w:t>
      </w:r>
    </w:p>
    <w:p w14:paraId="003E9485" w14:textId="4D384303" w:rsidR="008E5A1D" w:rsidRPr="000B4FF4" w:rsidRDefault="00A64C3A" w:rsidP="008E5A1D">
      <w:pPr>
        <w:pStyle w:val="ZUSTzmustartykuempunktem"/>
      </w:pPr>
      <w:r w:rsidRPr="000B4FF4">
        <w:t>„</w:t>
      </w:r>
      <w:r w:rsidR="008E5A1D" w:rsidRPr="000B4FF4">
        <w:t>5a. Przepisu ust. 5 nie stosuje się do:</w:t>
      </w:r>
    </w:p>
    <w:p w14:paraId="7BD460B2" w14:textId="77777777" w:rsidR="008E5A1D" w:rsidRPr="000B4FF4" w:rsidRDefault="008E5A1D" w:rsidP="008E5A1D">
      <w:pPr>
        <w:pStyle w:val="ZPKTzmpktartykuempunktem"/>
      </w:pPr>
      <w:r w:rsidRPr="000B4FF4">
        <w:t>1)</w:t>
      </w:r>
      <w:r w:rsidRPr="000B4FF4">
        <w:tab/>
      </w:r>
      <w:bookmarkStart w:id="0" w:name="_Hlk222229899"/>
      <w:r w:rsidRPr="000B4FF4">
        <w:t>dostaw towarów i świadczenia usług objętych procedurą szczególną, o której mowa w dziale XII w rozdziale 6a, dokonywanych przez podatnika zidentyfikowanego na potrzeby tej procedury;</w:t>
      </w:r>
    </w:p>
    <w:p w14:paraId="1D8E7737" w14:textId="13494C99" w:rsidR="008E5A1D" w:rsidRPr="000B4FF4" w:rsidRDefault="008E5A1D" w:rsidP="008E5A1D">
      <w:pPr>
        <w:pStyle w:val="ZPKTzmpktartykuempunktem"/>
      </w:pPr>
      <w:r w:rsidRPr="000B4FF4">
        <w:t>2)</w:t>
      </w:r>
      <w:r w:rsidRPr="000B4FF4">
        <w:tab/>
        <w:t>usług objętych procedurą szczególną, o której mowa w dziale XII w rozdziale 7, świadczonych przez podmiot zagraniczny zidentyfikowany na potrzeby tej procedury.</w:t>
      </w:r>
      <w:r w:rsidR="00A64C3A" w:rsidRPr="000B4FF4">
        <w:t>”</w:t>
      </w:r>
      <w:r w:rsidRPr="000B4FF4">
        <w:t>;</w:t>
      </w:r>
    </w:p>
    <w:bookmarkEnd w:id="0"/>
    <w:p w14:paraId="7D804614" w14:textId="77777777" w:rsidR="008E5A1D" w:rsidRPr="000B4FF4" w:rsidRDefault="008E5A1D" w:rsidP="008E5A1D">
      <w:pPr>
        <w:pStyle w:val="PKTpunkt"/>
      </w:pPr>
      <w:r w:rsidRPr="000B4FF4">
        <w:t>5)</w:t>
      </w:r>
      <w:r w:rsidRPr="000B4FF4">
        <w:tab/>
        <w:t>w art. 21 w ust. 6 w pkt 2 w lit. c kropkę zastępuje się przecinkiem i dodaje się lit. d i e w brzmieniu:</w:t>
      </w:r>
    </w:p>
    <w:p w14:paraId="3D0D69F2" w14:textId="7795634D" w:rsidR="008E5A1D" w:rsidRPr="000B4FF4" w:rsidRDefault="00A64C3A" w:rsidP="008E5A1D">
      <w:pPr>
        <w:pStyle w:val="ZLITzmlitartykuempunktem"/>
      </w:pPr>
      <w:r w:rsidRPr="000B4FF4">
        <w:t>„</w:t>
      </w:r>
      <w:r w:rsidR="008E5A1D" w:rsidRPr="000B4FF4">
        <w:t>d)</w:t>
      </w:r>
      <w:r w:rsidR="008E5A1D" w:rsidRPr="000B4FF4">
        <w:tab/>
        <w:t>dostaw towarów i świadczenia usług objętych procedurą szczególną, o której mowa w dziale XII w rozdziale 6a, dokonywanych przez podatnika zidentyfikowanego na potrzeby tej procedury,</w:t>
      </w:r>
    </w:p>
    <w:p w14:paraId="46A64C58" w14:textId="1ECADBEA" w:rsidR="008E5A1D" w:rsidRPr="000B4FF4" w:rsidRDefault="008E5A1D" w:rsidP="008E5A1D">
      <w:pPr>
        <w:pStyle w:val="ZLITzmlitartykuempunktem"/>
      </w:pPr>
      <w:r w:rsidRPr="000B4FF4">
        <w:t>e)</w:t>
      </w:r>
      <w:r w:rsidRPr="000B4FF4">
        <w:tab/>
        <w:t>usług objętych procedurą szczególną, o której mowa w dziale XII w rozdziale 7, świadczonych przez podmiot zagraniczny zidentyfikowany na potrzeby tej procedury.</w:t>
      </w:r>
      <w:r w:rsidR="00A64C3A" w:rsidRPr="000B4FF4">
        <w:t>”</w:t>
      </w:r>
      <w:r w:rsidRPr="000B4FF4">
        <w:t>;</w:t>
      </w:r>
    </w:p>
    <w:p w14:paraId="74CBA73A" w14:textId="77777777" w:rsidR="008E5A1D" w:rsidRPr="000B4FF4" w:rsidRDefault="008E5A1D" w:rsidP="008E5A1D">
      <w:pPr>
        <w:pStyle w:val="PKTpunkt"/>
      </w:pPr>
      <w:r w:rsidRPr="000B4FF4">
        <w:t>6)</w:t>
      </w:r>
      <w:r w:rsidRPr="000B4FF4">
        <w:tab/>
        <w:t>w art. 22a:</w:t>
      </w:r>
    </w:p>
    <w:p w14:paraId="43DB656A" w14:textId="77777777" w:rsidR="008E5A1D" w:rsidRPr="000B4FF4" w:rsidRDefault="008E5A1D" w:rsidP="008E5A1D">
      <w:pPr>
        <w:pStyle w:val="LITlitera"/>
      </w:pPr>
      <w:r w:rsidRPr="000B4FF4">
        <w:t>a)</w:t>
      </w:r>
      <w:r w:rsidRPr="000B4FF4">
        <w:tab/>
        <w:t>w ust. 1:</w:t>
      </w:r>
    </w:p>
    <w:p w14:paraId="52CE6B66" w14:textId="169FE180" w:rsidR="008E5A1D" w:rsidRPr="000B4FF4" w:rsidRDefault="008E5A1D" w:rsidP="008E5A1D">
      <w:pPr>
        <w:pStyle w:val="TIRtiret"/>
      </w:pPr>
      <w:r w:rsidRPr="000B4FF4">
        <w:lastRenderedPageBreak/>
        <w:t>–</w:t>
      </w:r>
      <w:r w:rsidRPr="000B4FF4">
        <w:tab/>
        <w:t xml:space="preserve">w pkt 1 </w:t>
      </w:r>
      <w:bookmarkStart w:id="1" w:name="_Hlk228179349"/>
      <w:r w:rsidRPr="000B4FF4">
        <w:t xml:space="preserve">wyrazy </w:t>
      </w:r>
      <w:r w:rsidR="00A64C3A" w:rsidRPr="000B4FF4">
        <w:t>„</w:t>
      </w:r>
      <w:r w:rsidRPr="000B4FF4">
        <w:t>tylko na terytorium jednego państwa członkowskiego</w:t>
      </w:r>
      <w:r w:rsidR="00A64C3A" w:rsidRPr="000B4FF4">
        <w:t>”</w:t>
      </w:r>
      <w:r w:rsidRPr="000B4FF4">
        <w:t xml:space="preserve"> zastępuje się wyrazami </w:t>
      </w:r>
      <w:r w:rsidR="00A64C3A" w:rsidRPr="000B4FF4">
        <w:t>„</w:t>
      </w:r>
      <w:r w:rsidRPr="000B4FF4">
        <w:t>na terytorium państwa członkowskiego</w:t>
      </w:r>
      <w:r w:rsidR="00A64C3A" w:rsidRPr="000B4FF4">
        <w:t>”</w:t>
      </w:r>
      <w:r w:rsidRPr="000B4FF4">
        <w:t>,</w:t>
      </w:r>
    </w:p>
    <w:bookmarkEnd w:id="1"/>
    <w:p w14:paraId="53FB045E" w14:textId="77777777" w:rsidR="008E5A1D" w:rsidRPr="000B4FF4" w:rsidRDefault="008E5A1D" w:rsidP="008E5A1D">
      <w:pPr>
        <w:pStyle w:val="TIRtiret"/>
      </w:pPr>
      <w:r w:rsidRPr="000B4FF4">
        <w:t>–</w:t>
      </w:r>
      <w:r w:rsidRPr="000B4FF4">
        <w:tab/>
        <w:t>po pkt 1 dodaje się pkt 1a w brzmieniu:</w:t>
      </w:r>
    </w:p>
    <w:p w14:paraId="5FE35B98" w14:textId="5795B60E" w:rsidR="008E5A1D" w:rsidRPr="000B4FF4" w:rsidRDefault="00A64C3A" w:rsidP="008E5A1D">
      <w:pPr>
        <w:pStyle w:val="ZTIRPKTzmpkttiret"/>
      </w:pPr>
      <w:r w:rsidRPr="000B4FF4">
        <w:t>„</w:t>
      </w:r>
      <w:r w:rsidR="008E5A1D" w:rsidRPr="000B4FF4">
        <w:t>1a)</w:t>
      </w:r>
      <w:r w:rsidR="008E5A1D" w:rsidRPr="000B4FF4">
        <w:tab/>
        <w:t>dostawca, o którym mowa w pkt 1, nie posiada stałego miejsca prowadzenia działalności gospodarczej na terytorium Unii Europejskiej;</w:t>
      </w:r>
      <w:r w:rsidRPr="000B4FF4">
        <w:t>”</w:t>
      </w:r>
      <w:r w:rsidR="008E5A1D" w:rsidRPr="000B4FF4">
        <w:t>,</w:t>
      </w:r>
    </w:p>
    <w:p w14:paraId="303DC111" w14:textId="77777777" w:rsidR="008E5A1D" w:rsidRPr="000B4FF4" w:rsidRDefault="008E5A1D" w:rsidP="008E5A1D">
      <w:pPr>
        <w:pStyle w:val="TIRtiret"/>
      </w:pPr>
      <w:r w:rsidRPr="000B4FF4">
        <w:t>–</w:t>
      </w:r>
      <w:r w:rsidRPr="000B4FF4">
        <w:tab/>
        <w:t>pkt 2 i 3 otrzymują brzmienie:</w:t>
      </w:r>
    </w:p>
    <w:p w14:paraId="4C2483C3" w14:textId="40C6FF7D" w:rsidR="008E5A1D" w:rsidRPr="000B4FF4" w:rsidRDefault="00A64C3A" w:rsidP="008E5A1D">
      <w:pPr>
        <w:pStyle w:val="ZTIRPKTzmpkttiret"/>
      </w:pPr>
      <w:r w:rsidRPr="000B4FF4">
        <w:t>„</w:t>
      </w:r>
      <w:r w:rsidR="008E5A1D" w:rsidRPr="000B4FF4">
        <w:t>2)</w:t>
      </w:r>
      <w:r w:rsidR="008E5A1D" w:rsidRPr="000B4FF4">
        <w:tab/>
        <w:t>towary są wysyłane lub transportowane z terytorium państwa członkowskiego, o którym mowa w pkt 1, na terytorium innego państwa członkowskiego;</w:t>
      </w:r>
    </w:p>
    <w:p w14:paraId="2FDFC0D5" w14:textId="2E487440" w:rsidR="008E5A1D" w:rsidRPr="000B4FF4" w:rsidRDefault="008E5A1D" w:rsidP="008E5A1D">
      <w:pPr>
        <w:pStyle w:val="ZTIRPKTzmpkttiret"/>
      </w:pPr>
      <w:r w:rsidRPr="000B4FF4">
        <w:t>3)</w:t>
      </w:r>
      <w:r w:rsidRPr="000B4FF4">
        <w:tab/>
        <w:t>suma całkowitej wartości dostaw towarów, o których mowa w pkt 2, oraz całkowitej wartości usług, o których mowa w art. 28k ust. 1, świadczonych na rzecz podmiotów, o których mowa w art. 28k ust. 2 pkt 2, pomniejszona o kwotę podatku lub podatku od wartości dodanej, nie przekroczyła w trakcie roku podatkowego ani w poprzednim roku podatkowym kwoty 10 000 euro lub jej równowartości wyrażonej w walucie krajowej państwa członkowskiego, o którym mowa w pkt 1, przy czym w przypadku dostawcy posiadającego siedzibę działalności gospodarczej, a w razie braku takiej siedziby – stałe miejsce zamieszkania lub zwykłe miejsce pobytu, na terytorium kraju, wyrażona w złotych równowartość kwoty w euro wynosi 42 000 zł.</w:t>
      </w:r>
      <w:r w:rsidR="00A64C3A" w:rsidRPr="000B4FF4">
        <w:t>”</w:t>
      </w:r>
      <w:r w:rsidRPr="000B4FF4">
        <w:t>,</w:t>
      </w:r>
    </w:p>
    <w:p w14:paraId="35F581EC" w14:textId="77777777" w:rsidR="008E5A1D" w:rsidRPr="000B4FF4" w:rsidRDefault="008E5A1D" w:rsidP="008E5A1D">
      <w:pPr>
        <w:pStyle w:val="LITlitera"/>
      </w:pPr>
      <w:r w:rsidRPr="000B4FF4">
        <w:t>b)</w:t>
      </w:r>
      <w:r w:rsidRPr="000B4FF4">
        <w:tab/>
        <w:t>w ust. 3 zdanie drugie otrzymuje brzmienie:</w:t>
      </w:r>
    </w:p>
    <w:p w14:paraId="26860CB5" w14:textId="1178A517" w:rsidR="008E5A1D" w:rsidRPr="000B4FF4" w:rsidRDefault="00A64C3A" w:rsidP="008E5A1D">
      <w:pPr>
        <w:pStyle w:val="ZLITFRAGzmlitfragmentunpzdanialiter"/>
      </w:pPr>
      <w:r w:rsidRPr="000B4FF4">
        <w:t>„</w:t>
      </w:r>
      <w:r w:rsidR="008E5A1D" w:rsidRPr="000B4FF4">
        <w:t xml:space="preserve">Dostawca posiadający siedzibę działalności gospodarczej, a w razie braku takiej siedziby </w:t>
      </w:r>
      <w:bookmarkStart w:id="2" w:name="_Hlk225942297"/>
      <w:r w:rsidR="008E5A1D" w:rsidRPr="000B4FF4">
        <w:t>–</w:t>
      </w:r>
      <w:bookmarkEnd w:id="2"/>
      <w:r w:rsidR="008E5A1D" w:rsidRPr="000B4FF4">
        <w:t xml:space="preserve"> stałe miejsce zamieszkania lub zwykłe miejsce pobytu, na terytorium kraju wskazuje miejsce dostawy przez złożenie zawiadomienia o takim wyborze w terminie do 10. dnia miesiąca następującego po miesiącu, w którym dokonano tego wyboru, na zasadach określonych w art. 28p.</w:t>
      </w:r>
      <w:r w:rsidRPr="000B4FF4">
        <w:t>”</w:t>
      </w:r>
      <w:r w:rsidR="008E5A1D" w:rsidRPr="000B4FF4">
        <w:t>,</w:t>
      </w:r>
      <w:bookmarkStart w:id="3" w:name="_Hlk211407371"/>
    </w:p>
    <w:bookmarkEnd w:id="3"/>
    <w:p w14:paraId="7FA24AA6" w14:textId="77777777" w:rsidR="008E5A1D" w:rsidRPr="000B4FF4" w:rsidRDefault="008E5A1D" w:rsidP="008E5A1D">
      <w:pPr>
        <w:pStyle w:val="LITlitera"/>
      </w:pPr>
      <w:r w:rsidRPr="000B4FF4">
        <w:t>c)</w:t>
      </w:r>
      <w:r w:rsidRPr="000B4FF4">
        <w:tab/>
        <w:t>po ust. 3 dodaje się ust. 3a w brzmieniu:</w:t>
      </w:r>
    </w:p>
    <w:p w14:paraId="1016CCC7" w14:textId="5EB81284" w:rsidR="008E5A1D" w:rsidRPr="000B4FF4" w:rsidRDefault="00A64C3A" w:rsidP="008E5A1D">
      <w:pPr>
        <w:pStyle w:val="ZLITUSTzmustliter"/>
      </w:pPr>
      <w:r w:rsidRPr="000B4FF4">
        <w:t>„</w:t>
      </w:r>
      <w:r w:rsidR="008E5A1D" w:rsidRPr="000B4FF4">
        <w:t>3a. W przypadku gdy dostawca został zidentyfikowany na potrzeby procedury szczególnej, o której mowa w dziale XII w rozdziale 6a, uznaje się, że dostawca ten dokonał wyboru, o którym mowa w ust. 3.</w:t>
      </w:r>
      <w:r w:rsidRPr="000B4FF4">
        <w:t>”</w:t>
      </w:r>
      <w:r w:rsidR="008E5A1D" w:rsidRPr="000B4FF4">
        <w:t>,</w:t>
      </w:r>
    </w:p>
    <w:p w14:paraId="55BA952E" w14:textId="6969BF60" w:rsidR="008E5A1D" w:rsidRPr="000B4FF4" w:rsidRDefault="008E5A1D" w:rsidP="008E5A1D">
      <w:pPr>
        <w:pStyle w:val="LITlitera"/>
      </w:pPr>
      <w:r w:rsidRPr="000B4FF4">
        <w:t>d)</w:t>
      </w:r>
      <w:r w:rsidRPr="000B4FF4">
        <w:tab/>
        <w:t xml:space="preserve">w ust. 5 wyrazy </w:t>
      </w:r>
      <w:r w:rsidR="00A64C3A" w:rsidRPr="000B4FF4">
        <w:t>„</w:t>
      </w:r>
      <w:r w:rsidRPr="000B4FF4">
        <w:t>W przypadku, o którym mowa w ust. 3</w:t>
      </w:r>
      <w:r w:rsidR="00A64C3A" w:rsidRPr="000B4FF4">
        <w:t>”</w:t>
      </w:r>
      <w:r w:rsidRPr="000B4FF4">
        <w:t xml:space="preserve"> zastępuje się wyrazami </w:t>
      </w:r>
      <w:r w:rsidR="00A64C3A" w:rsidRPr="000B4FF4">
        <w:t>„</w:t>
      </w:r>
      <w:r w:rsidRPr="000B4FF4">
        <w:t>W przypadkach, o których mowa w ust. 3 i 3a</w:t>
      </w:r>
      <w:r w:rsidR="00A64C3A" w:rsidRPr="000B4FF4">
        <w:t>”</w:t>
      </w:r>
      <w:r w:rsidRPr="000B4FF4">
        <w:t>,</w:t>
      </w:r>
    </w:p>
    <w:p w14:paraId="71F9E9F6" w14:textId="08376E8C" w:rsidR="008E5A1D" w:rsidRPr="000B4FF4" w:rsidRDefault="008E5A1D" w:rsidP="008E5A1D">
      <w:pPr>
        <w:pStyle w:val="LITlitera"/>
      </w:pPr>
      <w:r w:rsidRPr="000B4FF4">
        <w:lastRenderedPageBreak/>
        <w:t>e)</w:t>
      </w:r>
      <w:r w:rsidRPr="000B4FF4">
        <w:tab/>
        <w:t xml:space="preserve">w ust. 6 wyrazy </w:t>
      </w:r>
      <w:proofErr w:type="gramStart"/>
      <w:r w:rsidR="00A64C3A" w:rsidRPr="000B4FF4">
        <w:rPr>
          <w:spacing w:val="-20"/>
        </w:rPr>
        <w:t>„</w:t>
      </w:r>
      <w:r w:rsidRPr="000B4FF4">
        <w:rPr>
          <w:spacing w:val="-20"/>
        </w:rPr>
        <w:t xml:space="preserve"> ,</w:t>
      </w:r>
      <w:proofErr w:type="gramEnd"/>
      <w:r w:rsidRPr="000B4FF4">
        <w:t xml:space="preserve"> którego towary w momencie rozpoczęcia ich wysyłki lub transportu znajdują się na terytorium </w:t>
      </w:r>
      <w:r w:rsidRPr="00C01EB8">
        <w:t>kraju</w:t>
      </w:r>
      <w:r w:rsidR="00842CCB" w:rsidRPr="00C01EB8">
        <w:t>,</w:t>
      </w:r>
      <w:r w:rsidR="00A64C3A" w:rsidRPr="000B4FF4">
        <w:t>”</w:t>
      </w:r>
      <w:r w:rsidRPr="000B4FF4">
        <w:t xml:space="preserve"> zastępuje się wyrazami </w:t>
      </w:r>
      <w:r w:rsidR="00A64C3A" w:rsidRPr="000B4FF4">
        <w:t>„</w:t>
      </w:r>
      <w:r w:rsidRPr="000B4FF4">
        <w:t>posiadający siedzibę działalności gospodarczej, a w razie braku takiej siedziby – stałe miejsce zamieszkania lub zwykłe miejsce pobytu, na terytorium kraju</w:t>
      </w:r>
      <w:r w:rsidR="00A64C3A" w:rsidRPr="000B4FF4">
        <w:t>”</w:t>
      </w:r>
      <w:r w:rsidRPr="000B4FF4">
        <w:t>;</w:t>
      </w:r>
    </w:p>
    <w:p w14:paraId="1B9183EC" w14:textId="77777777" w:rsidR="008E5A1D" w:rsidRPr="000B4FF4" w:rsidRDefault="008E5A1D" w:rsidP="008E5A1D">
      <w:pPr>
        <w:pStyle w:val="PKTpunkt"/>
      </w:pPr>
      <w:r w:rsidRPr="000B4FF4">
        <w:t>7)</w:t>
      </w:r>
      <w:r w:rsidRPr="000B4FF4">
        <w:tab/>
        <w:t>w art. 28k:</w:t>
      </w:r>
    </w:p>
    <w:p w14:paraId="387EAA75" w14:textId="77777777" w:rsidR="008E5A1D" w:rsidRPr="000B4FF4" w:rsidRDefault="008E5A1D" w:rsidP="008E5A1D">
      <w:pPr>
        <w:pStyle w:val="LITlitera"/>
      </w:pPr>
      <w:r w:rsidRPr="000B4FF4">
        <w:t>a)</w:t>
      </w:r>
      <w:r w:rsidRPr="000B4FF4">
        <w:tab/>
        <w:t>w ust. 2:</w:t>
      </w:r>
    </w:p>
    <w:p w14:paraId="6E5E2D68" w14:textId="4C90FF04" w:rsidR="008E5A1D" w:rsidRPr="000B4FF4" w:rsidRDefault="008E5A1D" w:rsidP="008E5A1D">
      <w:pPr>
        <w:pStyle w:val="TIRtiret"/>
      </w:pPr>
      <w:r w:rsidRPr="000B4FF4">
        <w:t>–</w:t>
      </w:r>
      <w:r w:rsidRPr="000B4FF4">
        <w:tab/>
        <w:t xml:space="preserve">w pkt 1 wyrazy </w:t>
      </w:r>
      <w:r w:rsidR="00A64C3A" w:rsidRPr="000B4FF4">
        <w:t>„</w:t>
      </w:r>
      <w:r w:rsidRPr="000B4FF4">
        <w:t>tylko na terytorium jednego państwa członkowskiego</w:t>
      </w:r>
      <w:r w:rsidR="00A64C3A" w:rsidRPr="000B4FF4">
        <w:t>”</w:t>
      </w:r>
      <w:r w:rsidRPr="000B4FF4">
        <w:t xml:space="preserve"> zastępuje się wyrazami </w:t>
      </w:r>
      <w:r w:rsidR="00A64C3A" w:rsidRPr="000B4FF4">
        <w:t>„</w:t>
      </w:r>
      <w:r w:rsidRPr="000B4FF4">
        <w:t>na terytorium państwa członkowskiego</w:t>
      </w:r>
      <w:r w:rsidR="00A64C3A" w:rsidRPr="000B4FF4">
        <w:t>”</w:t>
      </w:r>
      <w:r w:rsidRPr="000B4FF4">
        <w:t>,</w:t>
      </w:r>
    </w:p>
    <w:p w14:paraId="2E00E5FE" w14:textId="77777777" w:rsidR="008E5A1D" w:rsidRPr="000B4FF4" w:rsidRDefault="008E5A1D" w:rsidP="008E5A1D">
      <w:pPr>
        <w:pStyle w:val="TIRtiret"/>
      </w:pPr>
      <w:r w:rsidRPr="000B4FF4">
        <w:t>–</w:t>
      </w:r>
      <w:r w:rsidRPr="000B4FF4">
        <w:tab/>
        <w:t>po pkt 1 dodaje się pkt 1a w brzmieniu:</w:t>
      </w:r>
    </w:p>
    <w:p w14:paraId="73841ACF" w14:textId="7134581D" w:rsidR="008E5A1D" w:rsidRPr="000B4FF4" w:rsidRDefault="00A64C3A" w:rsidP="008E5A1D">
      <w:pPr>
        <w:pStyle w:val="ZTIRPKTzmpkttiret"/>
      </w:pPr>
      <w:r w:rsidRPr="000B4FF4">
        <w:t>„</w:t>
      </w:r>
      <w:r w:rsidR="008E5A1D" w:rsidRPr="000B4FF4">
        <w:t>1a)</w:t>
      </w:r>
      <w:r w:rsidR="008E5A1D" w:rsidRPr="000B4FF4">
        <w:tab/>
        <w:t>usługodawca, o którym mowa w pkt 1, nie posiada stałego miejsca prowadzenia działalności gospodarczej na terytorium Unii Europejskiej;</w:t>
      </w:r>
      <w:r w:rsidRPr="000B4FF4">
        <w:t>”</w:t>
      </w:r>
      <w:r w:rsidR="008E5A1D" w:rsidRPr="000B4FF4">
        <w:t>,</w:t>
      </w:r>
    </w:p>
    <w:p w14:paraId="2E0579BA" w14:textId="6890DD43" w:rsidR="008E5A1D" w:rsidRPr="000B4FF4" w:rsidRDefault="008E5A1D" w:rsidP="008E5A1D">
      <w:pPr>
        <w:pStyle w:val="TIRtiret"/>
      </w:pPr>
      <w:r w:rsidRPr="000B4FF4">
        <w:t>–</w:t>
      </w:r>
      <w:r w:rsidRPr="000B4FF4">
        <w:tab/>
        <w:t xml:space="preserve">w pkt 3 </w:t>
      </w:r>
      <w:bookmarkStart w:id="4" w:name="_Hlk228176880"/>
      <w:r w:rsidRPr="000B4FF4">
        <w:t xml:space="preserve">wyrazy </w:t>
      </w:r>
      <w:r w:rsidR="00A64C3A" w:rsidRPr="000B4FF4">
        <w:t>„</w:t>
      </w:r>
      <w:r w:rsidRPr="000B4FF4">
        <w:t>tylko na terytorium kraju wyrażona w złotych</w:t>
      </w:r>
      <w:r w:rsidR="00A64C3A" w:rsidRPr="000B4FF4">
        <w:t>”</w:t>
      </w:r>
      <w:r w:rsidRPr="000B4FF4">
        <w:t xml:space="preserve"> zastępuje się wyrazami </w:t>
      </w:r>
      <w:r w:rsidR="00A64C3A" w:rsidRPr="000B4FF4">
        <w:t>„</w:t>
      </w:r>
      <w:r w:rsidRPr="000B4FF4">
        <w:t>na terytorium kraju, wyrażona w złotych</w:t>
      </w:r>
      <w:r w:rsidR="00A64C3A" w:rsidRPr="000B4FF4">
        <w:t>”</w:t>
      </w:r>
      <w:r w:rsidRPr="000B4FF4">
        <w:t>,</w:t>
      </w:r>
      <w:bookmarkEnd w:id="4"/>
    </w:p>
    <w:p w14:paraId="231B983C" w14:textId="32F2DE58" w:rsidR="008E5A1D" w:rsidRPr="000B4FF4" w:rsidRDefault="008E5A1D" w:rsidP="008E5A1D">
      <w:pPr>
        <w:pStyle w:val="LITlitera"/>
      </w:pPr>
      <w:r w:rsidRPr="000B4FF4">
        <w:t>b)</w:t>
      </w:r>
      <w:r w:rsidRPr="000B4FF4">
        <w:tab/>
        <w:t xml:space="preserve">w ust. 4 w zdaniu drugim skreśla się wyraz </w:t>
      </w:r>
      <w:r w:rsidR="00A64C3A" w:rsidRPr="000B4FF4">
        <w:t>„</w:t>
      </w:r>
      <w:r w:rsidRPr="000B4FF4">
        <w:t>tylko</w:t>
      </w:r>
      <w:r w:rsidR="00A64C3A" w:rsidRPr="000B4FF4">
        <w:t>”</w:t>
      </w:r>
      <w:r w:rsidRPr="000B4FF4">
        <w:t>,</w:t>
      </w:r>
    </w:p>
    <w:p w14:paraId="74ABEA18" w14:textId="77777777" w:rsidR="008E5A1D" w:rsidRPr="000B4FF4" w:rsidRDefault="008E5A1D" w:rsidP="008E5A1D">
      <w:pPr>
        <w:pStyle w:val="LITlitera"/>
      </w:pPr>
      <w:r w:rsidRPr="000B4FF4">
        <w:t>c)</w:t>
      </w:r>
      <w:r w:rsidRPr="000B4FF4">
        <w:tab/>
        <w:t>po ust. 4 dodaje się ust. 4a w brzmieniu:</w:t>
      </w:r>
    </w:p>
    <w:p w14:paraId="024092AF" w14:textId="0B6E4B1B" w:rsidR="008E5A1D" w:rsidRPr="000B4FF4" w:rsidRDefault="00A64C3A" w:rsidP="008E5A1D">
      <w:pPr>
        <w:pStyle w:val="ZLITUSTzmustliter"/>
      </w:pPr>
      <w:r w:rsidRPr="000B4FF4">
        <w:t>„</w:t>
      </w:r>
      <w:r w:rsidR="008E5A1D" w:rsidRPr="000B4FF4">
        <w:t>4a. W przypadku gdy podatnik został zidentyfikowany na potrzeby procedury szczególnej, o której mowa w dziale XII w rozdziale 6a, uznaje się, że podatnik ten dokonał wyboru, o którym mowa w ust. 4.</w:t>
      </w:r>
      <w:r w:rsidRPr="000B4FF4">
        <w:t>”</w:t>
      </w:r>
      <w:r w:rsidR="008E5A1D" w:rsidRPr="000B4FF4">
        <w:t>,</w:t>
      </w:r>
    </w:p>
    <w:p w14:paraId="0247EFB6" w14:textId="7136D845" w:rsidR="008E5A1D" w:rsidRPr="000B4FF4" w:rsidRDefault="008E5A1D" w:rsidP="008E5A1D">
      <w:pPr>
        <w:pStyle w:val="LITlitera"/>
      </w:pPr>
      <w:r w:rsidRPr="000B4FF4">
        <w:t>d)</w:t>
      </w:r>
      <w:r w:rsidRPr="000B4FF4">
        <w:tab/>
        <w:t xml:space="preserve">w ust. 5 wyrazy </w:t>
      </w:r>
      <w:r w:rsidR="00A64C3A" w:rsidRPr="000B4FF4">
        <w:t>„</w:t>
      </w:r>
      <w:r w:rsidRPr="000B4FF4">
        <w:t>W przypadku, o którym mowa w ust. 4</w:t>
      </w:r>
      <w:r w:rsidR="00A64C3A" w:rsidRPr="000B4FF4">
        <w:t>”</w:t>
      </w:r>
      <w:r w:rsidRPr="000B4FF4">
        <w:t xml:space="preserve"> zastępuje się wyrazami </w:t>
      </w:r>
      <w:r w:rsidR="00A64C3A" w:rsidRPr="000B4FF4">
        <w:t>„</w:t>
      </w:r>
      <w:r w:rsidRPr="000B4FF4">
        <w:t>W przypadkach, o których mowa w ust. 4 i 4a</w:t>
      </w:r>
      <w:r w:rsidR="00A64C3A" w:rsidRPr="000B4FF4">
        <w:t>”</w:t>
      </w:r>
      <w:r w:rsidRPr="000B4FF4">
        <w:t>,</w:t>
      </w:r>
    </w:p>
    <w:p w14:paraId="1CC3CC13" w14:textId="3E001350" w:rsidR="008E5A1D" w:rsidRPr="000B4FF4" w:rsidRDefault="008E5A1D" w:rsidP="008E5A1D">
      <w:pPr>
        <w:pStyle w:val="LITlitera"/>
      </w:pPr>
      <w:r w:rsidRPr="000B4FF4">
        <w:t>e)</w:t>
      </w:r>
      <w:r w:rsidRPr="000B4FF4">
        <w:tab/>
        <w:t xml:space="preserve">w ust. 6 skreśla się wyraz </w:t>
      </w:r>
      <w:r w:rsidR="00A64C3A" w:rsidRPr="000B4FF4">
        <w:t>„</w:t>
      </w:r>
      <w:r w:rsidRPr="000B4FF4">
        <w:t>tylko</w:t>
      </w:r>
      <w:r w:rsidR="00A64C3A" w:rsidRPr="000B4FF4">
        <w:t>”</w:t>
      </w:r>
      <w:r w:rsidRPr="000B4FF4">
        <w:t>;</w:t>
      </w:r>
    </w:p>
    <w:p w14:paraId="1E78ACCC" w14:textId="7DB25BDE" w:rsidR="008E5A1D" w:rsidRPr="000B4FF4" w:rsidRDefault="008E5A1D" w:rsidP="008E5A1D">
      <w:pPr>
        <w:pStyle w:val="PKTpunkt"/>
      </w:pPr>
      <w:r w:rsidRPr="000B4FF4">
        <w:t>8)</w:t>
      </w:r>
      <w:r w:rsidRPr="000B4FF4">
        <w:tab/>
        <w:t>w art. 97 w ust. 10</w:t>
      </w:r>
      <w:r w:rsidR="00842CCB">
        <w:t xml:space="preserve"> </w:t>
      </w:r>
      <w:r w:rsidR="00842CCB" w:rsidRPr="00C01EB8">
        <w:t xml:space="preserve">w pkt 4 na końcu skreśla się przecinek i </w:t>
      </w:r>
      <w:r w:rsidRPr="000B4FF4">
        <w:t>uchyla się pkt 5;</w:t>
      </w:r>
    </w:p>
    <w:p w14:paraId="1689CD47" w14:textId="77777777" w:rsidR="008E5A1D" w:rsidRPr="000B4FF4" w:rsidRDefault="008E5A1D" w:rsidP="008E5A1D">
      <w:pPr>
        <w:pStyle w:val="PKTpunkt"/>
      </w:pPr>
      <w:r w:rsidRPr="000B4FF4">
        <w:t>9)</w:t>
      </w:r>
      <w:r w:rsidRPr="000B4FF4">
        <w:tab/>
        <w:t>w art. 100:</w:t>
      </w:r>
    </w:p>
    <w:p w14:paraId="3F94D4FD" w14:textId="43616631" w:rsidR="008E5A1D" w:rsidRPr="000B4FF4" w:rsidRDefault="008E5A1D" w:rsidP="008E5A1D">
      <w:pPr>
        <w:pStyle w:val="LITlitera"/>
      </w:pPr>
      <w:r w:rsidRPr="000B4FF4">
        <w:t>a)</w:t>
      </w:r>
      <w:r w:rsidRPr="000B4FF4">
        <w:tab/>
        <w:t xml:space="preserve">w ust. 1 </w:t>
      </w:r>
      <w:r w:rsidR="00842CCB" w:rsidRPr="00C01EB8">
        <w:t xml:space="preserve">w pkt 4 na końcu skreśla się przecinek i </w:t>
      </w:r>
      <w:r w:rsidRPr="000B4FF4">
        <w:t>uchyla się pkt 5,</w:t>
      </w:r>
    </w:p>
    <w:p w14:paraId="4BBBD097" w14:textId="77777777" w:rsidR="008E5A1D" w:rsidRPr="000B4FF4" w:rsidRDefault="008E5A1D" w:rsidP="008E5A1D">
      <w:pPr>
        <w:pStyle w:val="LITlitera"/>
      </w:pPr>
      <w:r w:rsidRPr="000B4FF4">
        <w:t>b)</w:t>
      </w:r>
      <w:r w:rsidRPr="000B4FF4">
        <w:tab/>
        <w:t>ust. 3 otrzymuje brzmienie:</w:t>
      </w:r>
    </w:p>
    <w:p w14:paraId="7F3E1328" w14:textId="4D78E1D5" w:rsidR="008E5A1D" w:rsidRPr="000B4FF4" w:rsidRDefault="00A64C3A" w:rsidP="008E5A1D">
      <w:pPr>
        <w:pStyle w:val="ZLITUSTzmustliter"/>
      </w:pPr>
      <w:r w:rsidRPr="000B4FF4">
        <w:t>„</w:t>
      </w:r>
      <w:r w:rsidR="008E5A1D" w:rsidRPr="000B4FF4">
        <w:t>3. Informacje podsumowujące składa się za okresy miesięczne, za pomocą środków komunikacji elektronicznej, w terminie do 25. dnia miesiąca następującego po miesiącu, w którym powstał obowiązek podatkowy z tytułu dokonania transakcji, o których mowa w ust. 1.</w:t>
      </w:r>
      <w:r w:rsidRPr="000B4FF4">
        <w:t>”</w:t>
      </w:r>
      <w:r w:rsidR="008E5A1D" w:rsidRPr="000B4FF4">
        <w:t>,</w:t>
      </w:r>
    </w:p>
    <w:p w14:paraId="0B71F1BA" w14:textId="77777777" w:rsidR="008E5A1D" w:rsidRPr="000B4FF4" w:rsidRDefault="008E5A1D" w:rsidP="008E5A1D">
      <w:pPr>
        <w:pStyle w:val="LITlitera"/>
      </w:pPr>
      <w:r w:rsidRPr="000B4FF4">
        <w:t>c)</w:t>
      </w:r>
      <w:r w:rsidRPr="000B4FF4">
        <w:tab/>
        <w:t>w ust. 8:</w:t>
      </w:r>
    </w:p>
    <w:p w14:paraId="2D531A5A" w14:textId="7481160C" w:rsidR="008E5A1D" w:rsidRPr="000B4FF4" w:rsidRDefault="008E5A1D" w:rsidP="008E5A1D">
      <w:pPr>
        <w:pStyle w:val="TIRtiret"/>
      </w:pPr>
      <w:r w:rsidRPr="000B4FF4">
        <w:t>–</w:t>
      </w:r>
      <w:r w:rsidRPr="000B4FF4">
        <w:tab/>
        <w:t xml:space="preserve">w pkt 1 skreśla się wyrazy </w:t>
      </w:r>
      <w:r w:rsidR="00A64C3A" w:rsidRPr="000B4FF4">
        <w:t>„</w:t>
      </w:r>
      <w:r w:rsidRPr="000B4FF4">
        <w:t>i przemieszczeń</w:t>
      </w:r>
      <w:r w:rsidR="00A64C3A" w:rsidRPr="000B4FF4">
        <w:t>”</w:t>
      </w:r>
      <w:r w:rsidRPr="000B4FF4">
        <w:t>,</w:t>
      </w:r>
    </w:p>
    <w:p w14:paraId="6826C7DC" w14:textId="7DEF1BEA" w:rsidR="008E5A1D" w:rsidRPr="000B4FF4" w:rsidRDefault="008E5A1D" w:rsidP="008E5A1D">
      <w:pPr>
        <w:pStyle w:val="TIRtiret"/>
      </w:pPr>
      <w:r w:rsidRPr="000B4FF4">
        <w:t>–</w:t>
      </w:r>
      <w:r w:rsidRPr="000B4FF4">
        <w:tab/>
        <w:t>uchyla się pkt 5;</w:t>
      </w:r>
    </w:p>
    <w:p w14:paraId="32CE229B" w14:textId="77777777" w:rsidR="008E5A1D" w:rsidRPr="000B4FF4" w:rsidRDefault="008E5A1D" w:rsidP="008E5A1D">
      <w:pPr>
        <w:pStyle w:val="PKTpunkt"/>
      </w:pPr>
      <w:r w:rsidRPr="000B4FF4">
        <w:t>10)</w:t>
      </w:r>
      <w:r w:rsidRPr="000B4FF4">
        <w:tab/>
        <w:t>w art. 109 uchyla się ust. 11b–11e;</w:t>
      </w:r>
    </w:p>
    <w:p w14:paraId="29126C6D" w14:textId="248F18F0" w:rsidR="008E5A1D" w:rsidRPr="000B4FF4" w:rsidRDefault="008E5A1D" w:rsidP="008E5A1D">
      <w:pPr>
        <w:pStyle w:val="PKTpunkt"/>
      </w:pPr>
      <w:r w:rsidRPr="000B4FF4">
        <w:lastRenderedPageBreak/>
        <w:t>11)</w:t>
      </w:r>
      <w:r w:rsidRPr="000B4FF4">
        <w:tab/>
        <w:t xml:space="preserve">w art. 132 w ust. 4 wyrazy </w:t>
      </w:r>
      <w:r w:rsidR="00A64C3A" w:rsidRPr="000B4FF4">
        <w:t>„</w:t>
      </w:r>
      <w:r w:rsidRPr="000B4FF4">
        <w:t>adres strony internetowej należącej do tego podmiotu</w:t>
      </w:r>
      <w:r w:rsidR="00A64C3A" w:rsidRPr="000B4FF4">
        <w:t>”</w:t>
      </w:r>
      <w:r w:rsidRPr="000B4FF4">
        <w:t xml:space="preserve"> zastępuje się wyrazami </w:t>
      </w:r>
      <w:r w:rsidR="00A64C3A" w:rsidRPr="000B4FF4">
        <w:t>„</w:t>
      </w:r>
      <w:r w:rsidRPr="000B4FF4">
        <w:t>adresy stron internetowych należących do tego podmiotu, o ile takie strony posiada</w:t>
      </w:r>
      <w:r w:rsidR="00A64C3A" w:rsidRPr="000B4FF4">
        <w:t>”</w:t>
      </w:r>
      <w:r w:rsidRPr="000B4FF4">
        <w:t>;</w:t>
      </w:r>
    </w:p>
    <w:p w14:paraId="42D65C74" w14:textId="77777777" w:rsidR="008E5A1D" w:rsidRPr="000B4FF4" w:rsidRDefault="008E5A1D" w:rsidP="008E5A1D">
      <w:pPr>
        <w:pStyle w:val="PKTpunkt"/>
      </w:pPr>
      <w:r w:rsidRPr="000B4FF4">
        <w:t>12)</w:t>
      </w:r>
      <w:r w:rsidRPr="000B4FF4">
        <w:tab/>
        <w:t>w art. 138b po ust. 1 dodaje się ust. 1a w brzmieniu:</w:t>
      </w:r>
    </w:p>
    <w:p w14:paraId="34A5933A" w14:textId="334E038F" w:rsidR="008E5A1D" w:rsidRPr="000B4FF4" w:rsidRDefault="00A64C3A" w:rsidP="008E5A1D">
      <w:pPr>
        <w:pStyle w:val="ZUSTzmustartykuempunktem"/>
      </w:pPr>
      <w:r w:rsidRPr="000B4FF4">
        <w:t>„</w:t>
      </w:r>
      <w:r w:rsidR="008E5A1D" w:rsidRPr="000B4FF4">
        <w:t>1a. Przepisu ust. 1 nie stosuje się do podatników korzystających ze zwolnienia, o którym mowa w art. 113 ust. 1 i 9, art. 113a lub art. 113b, lub korzystających ze zwolnienia na zasadach odpowiadających tym regulacjom.</w:t>
      </w:r>
      <w:r w:rsidRPr="000B4FF4">
        <w:t>”</w:t>
      </w:r>
      <w:r w:rsidR="008E5A1D" w:rsidRPr="000B4FF4">
        <w:t>;</w:t>
      </w:r>
    </w:p>
    <w:p w14:paraId="4F0DDDAE" w14:textId="77777777" w:rsidR="008E5A1D" w:rsidRPr="000B4FF4" w:rsidRDefault="008E5A1D" w:rsidP="008E5A1D">
      <w:pPr>
        <w:pStyle w:val="PKTpunkt"/>
      </w:pPr>
      <w:r w:rsidRPr="000B4FF4">
        <w:t>13)</w:t>
      </w:r>
      <w:r w:rsidRPr="000B4FF4">
        <w:tab/>
        <w:t>w art. 138e w ust. 6:</w:t>
      </w:r>
    </w:p>
    <w:p w14:paraId="61FE2C3C" w14:textId="6CF1D0BD" w:rsidR="008E5A1D" w:rsidRPr="000B4FF4" w:rsidRDefault="008E5A1D" w:rsidP="008E5A1D">
      <w:pPr>
        <w:pStyle w:val="LITlitera"/>
      </w:pPr>
      <w:r w:rsidRPr="000B4FF4">
        <w:t>a)</w:t>
      </w:r>
      <w:r w:rsidRPr="000B4FF4">
        <w:tab/>
        <w:t xml:space="preserve">w pkt 1 w lit. d po wyrazach </w:t>
      </w:r>
      <w:r w:rsidR="00A64C3A" w:rsidRPr="000B4FF4">
        <w:t>„</w:t>
      </w:r>
      <w:r w:rsidRPr="000B4FF4">
        <w:t>należących do podatnika,</w:t>
      </w:r>
      <w:r w:rsidR="00A64C3A" w:rsidRPr="000B4FF4">
        <w:t>”</w:t>
      </w:r>
      <w:r w:rsidRPr="000B4FF4">
        <w:t xml:space="preserve"> dodaje się wyrazy </w:t>
      </w:r>
      <w:proofErr w:type="gramStart"/>
      <w:r w:rsidR="00A64C3A" w:rsidRPr="000B4FF4">
        <w:t>„</w:t>
      </w:r>
      <w:r w:rsidRPr="000B4FF4">
        <w:t xml:space="preserve"> o</w:t>
      </w:r>
      <w:proofErr w:type="gramEnd"/>
      <w:r w:rsidRPr="000B4FF4">
        <w:t xml:space="preserve"> ile takie strony posiada,</w:t>
      </w:r>
      <w:r w:rsidR="00A64C3A" w:rsidRPr="000B4FF4">
        <w:t>”</w:t>
      </w:r>
      <w:r w:rsidRPr="000B4FF4">
        <w:t>,</w:t>
      </w:r>
    </w:p>
    <w:p w14:paraId="6EF3D355" w14:textId="6D1B14A0" w:rsidR="008E5A1D" w:rsidRDefault="008E5A1D" w:rsidP="008E5A1D">
      <w:pPr>
        <w:pStyle w:val="LITlitera"/>
      </w:pPr>
      <w:r w:rsidRPr="000B4FF4">
        <w:t>b)</w:t>
      </w:r>
      <w:r w:rsidRPr="000B4FF4">
        <w:tab/>
        <w:t xml:space="preserve">w pkt 2 w lit. d po wyrazach </w:t>
      </w:r>
      <w:r w:rsidR="00A64C3A" w:rsidRPr="000B4FF4">
        <w:t>„</w:t>
      </w:r>
      <w:r w:rsidRPr="000B4FF4">
        <w:t>należących do podatnika,</w:t>
      </w:r>
      <w:r w:rsidR="00A64C3A" w:rsidRPr="000B4FF4">
        <w:t>”</w:t>
      </w:r>
      <w:r w:rsidRPr="000B4FF4">
        <w:t xml:space="preserve"> dodaje się wyrazy </w:t>
      </w:r>
      <w:proofErr w:type="gramStart"/>
      <w:r w:rsidR="00A64C3A" w:rsidRPr="000B4FF4">
        <w:t>„</w:t>
      </w:r>
      <w:r w:rsidRPr="000B4FF4">
        <w:t xml:space="preserve"> o</w:t>
      </w:r>
      <w:proofErr w:type="gramEnd"/>
      <w:r w:rsidRPr="000B4FF4">
        <w:t xml:space="preserve"> ile takie strony posiada,</w:t>
      </w:r>
      <w:r w:rsidR="00A64C3A" w:rsidRPr="000B4FF4">
        <w:t>”</w:t>
      </w:r>
      <w:r w:rsidR="005D2A12">
        <w:t>;</w:t>
      </w:r>
    </w:p>
    <w:p w14:paraId="40ACE980" w14:textId="77777777" w:rsidR="005D2A12" w:rsidRPr="00C01EB8" w:rsidRDefault="005D2A12" w:rsidP="005D2A12">
      <w:pPr>
        <w:pStyle w:val="PKTpunkt"/>
        <w:keepNext/>
      </w:pPr>
      <w:r w:rsidRPr="00C01EB8">
        <w:t>14)</w:t>
      </w:r>
      <w:r w:rsidRPr="00C01EB8">
        <w:tab/>
        <w:t>w dziale XIII po rozdziale 1d dodaje się rozdział 1e w brzmieniu:</w:t>
      </w:r>
    </w:p>
    <w:p w14:paraId="4486A672" w14:textId="77777777" w:rsidR="005D2A12" w:rsidRPr="00C01EB8" w:rsidRDefault="005D2A12" w:rsidP="005D2A12">
      <w:pPr>
        <w:pStyle w:val="ZROZDZODDZOZNzmoznrozdzoddzartykuempunktem"/>
      </w:pPr>
      <w:r w:rsidRPr="00C01EB8">
        <w:t>„Rozdział 1e</w:t>
      </w:r>
    </w:p>
    <w:p w14:paraId="7CAC402C" w14:textId="77777777" w:rsidR="005D2A12" w:rsidRPr="00C01EB8" w:rsidRDefault="005D2A12" w:rsidP="005D2A12">
      <w:pPr>
        <w:pStyle w:val="ZROZDZODDZPRZEDMzmprzedmrozdzoddzartykuempunktem"/>
      </w:pPr>
      <w:r w:rsidRPr="00C01EB8">
        <w:t>Czasowe uznanie dostaw gazu, energii elektrycznej, energii cieplnej lub chłodniczej za wewnątrzwspólnotową sprzedaż towarów na odległość</w:t>
      </w:r>
    </w:p>
    <w:p w14:paraId="7726D33D" w14:textId="2C34956A" w:rsidR="005D2A12" w:rsidRPr="00C01EB8" w:rsidRDefault="005D2A12" w:rsidP="005D2A12">
      <w:pPr>
        <w:pStyle w:val="ZARTzmartartykuempunktem"/>
      </w:pPr>
      <w:r w:rsidRPr="00C01EB8">
        <w:t xml:space="preserve">Art. 145o. W okresie od dnia 1 stycznia 2027 r. do dnia 30 czerwca 2028 r., na potrzeby art. 130b ust. 1, </w:t>
      </w:r>
      <w:bookmarkStart w:id="5" w:name="_Hlk242094262"/>
      <w:r w:rsidRPr="00C01EB8">
        <w:t>dostawy gazu w systemie gazowym, energii elektrycznej, energii cieplnej lub chłodniczej przez sieci dystrybucji energii cieplnej lub chłodniczej</w:t>
      </w:r>
      <w:bookmarkEnd w:id="5"/>
      <w:r w:rsidRPr="00C01EB8">
        <w:t>, na warunkach przewidzianych w art. 22 ust. 1 pkt 6, dokonywane przez podatnika nieposiadającego siedziby działalności gospodarczej lub stałego miejsca prowadzenia działalności gospodarczej na terytorium państwa członkowskiego, w którym ma miejsce dostawa towarów, na rzecz podatnika lub osoby prawnej niebędącej podatnikiem, którzy nie mają obowiązku rozliczania wewnątrzwspólnotowego nabycia towarów, o którym mowa w art. 9, lub innego podmiotu niebędącego podatnikiem, uznaje się za wewnątrzwspólnotową sprzedaż towarów na odległość.”.</w:t>
      </w:r>
    </w:p>
    <w:p w14:paraId="1AFF6668" w14:textId="77777777" w:rsidR="008E5A1D" w:rsidRPr="000B4FF4" w:rsidRDefault="008E5A1D" w:rsidP="008E5A1D">
      <w:pPr>
        <w:pStyle w:val="ARTartustawynprozporzdzenia"/>
      </w:pPr>
      <w:r w:rsidRPr="000B4FF4">
        <w:rPr>
          <w:rStyle w:val="Ppogrubienie"/>
        </w:rPr>
        <w:t>Art. 2. </w:t>
      </w:r>
      <w:r w:rsidRPr="000B4FF4">
        <w:t xml:space="preserve">W ustawie z dnia 10 września 1999 r. – </w:t>
      </w:r>
      <w:bookmarkStart w:id="6" w:name="_Hlk235707142"/>
      <w:r w:rsidRPr="000B4FF4">
        <w:t xml:space="preserve">Kodeks karny skarbowy </w:t>
      </w:r>
      <w:bookmarkEnd w:id="6"/>
      <w:r w:rsidRPr="000B4FF4">
        <w:t>(Dz. U. z 2025 r. poz. 633 oraz z 2026 r. poz. 347, 421, 846 i 901) wprowadza się następujące zmiany:</w:t>
      </w:r>
    </w:p>
    <w:p w14:paraId="53086771" w14:textId="20FB8135" w:rsidR="008E5A1D" w:rsidRPr="000B4FF4" w:rsidRDefault="008E5A1D" w:rsidP="008E5A1D">
      <w:pPr>
        <w:pStyle w:val="PKTpunkt"/>
      </w:pPr>
      <w:r w:rsidRPr="000B4FF4">
        <w:t>1)</w:t>
      </w:r>
      <w:r w:rsidRPr="000B4FF4">
        <w:tab/>
        <w:t xml:space="preserve">w art. 53 w § 30c skreśla się wyrazy </w:t>
      </w:r>
      <w:proofErr w:type="gramStart"/>
      <w:r w:rsidR="00A64C3A" w:rsidRPr="000B4FF4">
        <w:t>„</w:t>
      </w:r>
      <w:r w:rsidRPr="000B4FF4">
        <w:t xml:space="preserve"> ,</w:t>
      </w:r>
      <w:proofErr w:type="gramEnd"/>
      <w:r w:rsidRPr="000B4FF4">
        <w:t xml:space="preserve"> </w:t>
      </w:r>
      <w:r w:rsidR="00A64C3A" w:rsidRPr="000B4FF4">
        <w:t>„</w:t>
      </w:r>
      <w:r w:rsidRPr="000B4FF4">
        <w:t xml:space="preserve">procedura magazynu typu </w:t>
      </w:r>
      <w:proofErr w:type="spellStart"/>
      <w:r w:rsidRPr="000B4FF4">
        <w:t>call</w:t>
      </w:r>
      <w:proofErr w:type="spellEnd"/>
      <w:r w:rsidRPr="000B4FF4">
        <w:t xml:space="preserve">-off </w:t>
      </w:r>
      <w:proofErr w:type="spellStart"/>
      <w:r w:rsidRPr="000B4FF4">
        <w:t>stock</w:t>
      </w:r>
      <w:proofErr w:type="spellEnd"/>
      <w:r w:rsidR="00A64C3A" w:rsidRPr="000B4FF4">
        <w:t>””</w:t>
      </w:r>
      <w:r w:rsidRPr="000B4FF4">
        <w:t>;</w:t>
      </w:r>
    </w:p>
    <w:p w14:paraId="047534B8" w14:textId="77777777" w:rsidR="008E5A1D" w:rsidRPr="000B4FF4" w:rsidRDefault="008E5A1D" w:rsidP="008E5A1D">
      <w:pPr>
        <w:pStyle w:val="PKTpunkt"/>
      </w:pPr>
      <w:r w:rsidRPr="000B4FF4">
        <w:t>2)</w:t>
      </w:r>
      <w:r w:rsidRPr="000B4FF4">
        <w:tab/>
        <w:t>uchyla się art. 80g.</w:t>
      </w:r>
    </w:p>
    <w:p w14:paraId="1F742214" w14:textId="77777777" w:rsidR="008E5A1D" w:rsidRPr="000B4FF4" w:rsidRDefault="008E5A1D" w:rsidP="008E5A1D">
      <w:pPr>
        <w:pStyle w:val="ARTartustawynprozporzdzenia"/>
      </w:pPr>
      <w:r w:rsidRPr="000B4FF4">
        <w:rPr>
          <w:rStyle w:val="Ppogrubienie"/>
        </w:rPr>
        <w:lastRenderedPageBreak/>
        <w:t>Art. 3. </w:t>
      </w:r>
      <w:r w:rsidRPr="000B4FF4">
        <w:t xml:space="preserve">W </w:t>
      </w:r>
      <w:bookmarkStart w:id="7" w:name="_Hlk235706732"/>
      <w:r w:rsidRPr="000B4FF4">
        <w:t xml:space="preserve">ustawie z dnia 16 listopada 2016 r. o Krajowej Administracji Skarbowej </w:t>
      </w:r>
      <w:bookmarkEnd w:id="7"/>
      <w:r w:rsidRPr="000B4FF4">
        <w:t xml:space="preserve">(Dz. U. z 2025 r. poz. 1131, z </w:t>
      </w:r>
      <w:proofErr w:type="spellStart"/>
      <w:r w:rsidRPr="000B4FF4">
        <w:t>późn</w:t>
      </w:r>
      <w:proofErr w:type="spellEnd"/>
      <w:r w:rsidRPr="000B4FF4">
        <w:t>. zm.</w:t>
      </w:r>
      <w:r w:rsidRPr="000B4FF4">
        <w:rPr>
          <w:rStyle w:val="IGindeksgrny"/>
        </w:rPr>
        <w:footnoteReference w:id="4"/>
      </w:r>
      <w:r w:rsidRPr="000B4FF4">
        <w:rPr>
          <w:rStyle w:val="IGindeksgrny"/>
        </w:rPr>
        <w:t>)</w:t>
      </w:r>
      <w:r w:rsidRPr="000B4FF4">
        <w:t>) wprowadza się następujące zmiany:</w:t>
      </w:r>
    </w:p>
    <w:p w14:paraId="454C2BB0" w14:textId="77777777" w:rsidR="008E5A1D" w:rsidRPr="000B4FF4" w:rsidRDefault="008E5A1D" w:rsidP="008E5A1D">
      <w:pPr>
        <w:pStyle w:val="PKTpunkt"/>
      </w:pPr>
      <w:r w:rsidRPr="000B4FF4">
        <w:t>1)</w:t>
      </w:r>
      <w:r w:rsidRPr="000B4FF4">
        <w:tab/>
        <w:t>w art. 62 w ust. 5 uchyla się pkt 12;</w:t>
      </w:r>
    </w:p>
    <w:p w14:paraId="1634D149" w14:textId="0D5B85BD" w:rsidR="008E5A1D" w:rsidRPr="000B4FF4" w:rsidRDefault="008E5A1D" w:rsidP="008E5A1D">
      <w:pPr>
        <w:pStyle w:val="PKTpunkt"/>
        <w:rPr>
          <w:rStyle w:val="Ppogrubienie"/>
        </w:rPr>
      </w:pPr>
      <w:r w:rsidRPr="000B4FF4">
        <w:t>2)</w:t>
      </w:r>
      <w:r w:rsidRPr="000B4FF4">
        <w:tab/>
        <w:t xml:space="preserve">w art. 84 w ust. 1 w pkt 4 wyrazy </w:t>
      </w:r>
      <w:r w:rsidR="00A64C3A" w:rsidRPr="000B4FF4">
        <w:t>„</w:t>
      </w:r>
      <w:r w:rsidRPr="000B4FF4">
        <w:t>i 10–12a</w:t>
      </w:r>
      <w:r w:rsidR="00A64C3A" w:rsidRPr="000B4FF4">
        <w:t>”</w:t>
      </w:r>
      <w:r w:rsidRPr="000B4FF4">
        <w:t xml:space="preserve"> zastępuje się wyrazami </w:t>
      </w:r>
      <w:proofErr w:type="gramStart"/>
      <w:r w:rsidR="00A64C3A" w:rsidRPr="000B4FF4">
        <w:t>„</w:t>
      </w:r>
      <w:r w:rsidRPr="000B4FF4">
        <w:t xml:space="preserve"> ,</w:t>
      </w:r>
      <w:proofErr w:type="gramEnd"/>
      <w:r w:rsidRPr="000B4FF4">
        <w:t xml:space="preserve"> 10, 11 i 12a</w:t>
      </w:r>
      <w:r w:rsidR="00A64C3A" w:rsidRPr="000B4FF4">
        <w:t>”</w:t>
      </w:r>
      <w:r w:rsidRPr="000B4FF4">
        <w:t>.</w:t>
      </w:r>
    </w:p>
    <w:p w14:paraId="034DA8E7" w14:textId="77777777" w:rsidR="008E5A1D" w:rsidRPr="000B4FF4" w:rsidRDefault="008E5A1D" w:rsidP="008E5A1D">
      <w:pPr>
        <w:pStyle w:val="ARTartustawynprozporzdzenia"/>
      </w:pPr>
      <w:r w:rsidRPr="000B4FF4">
        <w:rPr>
          <w:rStyle w:val="Ppogrubienie"/>
        </w:rPr>
        <w:t>Art. 4. </w:t>
      </w:r>
      <w:r w:rsidRPr="000B4FF4">
        <w:t>1. Do towarów, które przed dniem 1 lipca 2028 r. były wysłane lub transportowane:</w:t>
      </w:r>
    </w:p>
    <w:p w14:paraId="55554F0D" w14:textId="6983C000" w:rsidR="008E5A1D" w:rsidRPr="000B4FF4" w:rsidRDefault="008E5A1D" w:rsidP="008E5A1D">
      <w:pPr>
        <w:pStyle w:val="PKTpunkt"/>
      </w:pPr>
      <w:bookmarkStart w:id="8" w:name="_Hlk227568650"/>
      <w:r w:rsidRPr="000B4FF4">
        <w:t>1)</w:t>
      </w:r>
      <w:r w:rsidRPr="000B4FF4">
        <w:tab/>
        <w:t xml:space="preserve">z terytorium państwa członkowskiego innego niż terytorium </w:t>
      </w:r>
      <w:r w:rsidR="00842CCB" w:rsidRPr="00C01EB8">
        <w:t>kraju</w:t>
      </w:r>
      <w:r w:rsidRPr="000B4FF4" w:rsidDel="00585232">
        <w:t xml:space="preserve"> </w:t>
      </w:r>
      <w:r w:rsidRPr="000B4FF4">
        <w:t xml:space="preserve">na terytorium </w:t>
      </w:r>
      <w:r w:rsidR="00842CCB" w:rsidRPr="00C01EB8">
        <w:t>kraju</w:t>
      </w:r>
      <w:r w:rsidRPr="000B4FF4">
        <w:t>, z zachowaniem warunków, o których mowa w art. 13a ust. 2 ustawy zmienianej w art. 1, w brzmieniu dotychczasowym – do dnia 30 czerwca 2029 r. stosuje się przepisy art. 13a–13g, art. 97 ust. 10 pkt 5 oraz art. 109 ust. 11b, 11d i 11e ustawy zmienianej w art. 1, w brzmieniu dotychczasowym;</w:t>
      </w:r>
    </w:p>
    <w:p w14:paraId="44C69B36" w14:textId="16842395" w:rsidR="008E5A1D" w:rsidRPr="000B4FF4" w:rsidRDefault="008E5A1D" w:rsidP="008E5A1D">
      <w:pPr>
        <w:pStyle w:val="PKTpunkt"/>
      </w:pPr>
      <w:r w:rsidRPr="000B4FF4">
        <w:t>2)</w:t>
      </w:r>
      <w:r w:rsidRPr="000B4FF4">
        <w:tab/>
        <w:t xml:space="preserve">z terytorium </w:t>
      </w:r>
      <w:r w:rsidR="00842CCB" w:rsidRPr="00C01EB8">
        <w:t>kraju</w:t>
      </w:r>
      <w:r w:rsidRPr="000B4FF4">
        <w:t xml:space="preserve"> na terytorium państwa członkowskiego inne niż terytorium </w:t>
      </w:r>
      <w:r w:rsidR="00842CCB" w:rsidRPr="00C01EB8">
        <w:t>kraju</w:t>
      </w:r>
      <w:r w:rsidRPr="000B4FF4">
        <w:t>, z zachowaniem warunków, o których mowa w art. 13h ust. 2 ustawy zmienianej w art. 1, w brzmieniu dotychczasowym – do dnia 30 czerwca 2029 r. stosuje się przepisy art. 13h–13l, art. 100 ust. 1 pkt 5, ust. 3 pkt 2, ust. 8 pkt 1 i 5 oraz art. 109 ust. 11c ustawy zmienianej w art. 1, w brzmieniu dotychczasowym.</w:t>
      </w:r>
    </w:p>
    <w:p w14:paraId="123D5045" w14:textId="77777777" w:rsidR="008E5A1D" w:rsidRPr="000B4FF4" w:rsidRDefault="008E5A1D" w:rsidP="008E5A1D">
      <w:pPr>
        <w:pStyle w:val="USTustnpkodeksu"/>
      </w:pPr>
      <w:r w:rsidRPr="000B4FF4">
        <w:t>2. Jeżeli w terminie do dnia 30 czerwca 2029 r. nie nastąpiło przeniesienie prawa do rozporządzania jak właściciel towarami, o których mowa w ust. 1:</w:t>
      </w:r>
    </w:p>
    <w:p w14:paraId="553D1EE3" w14:textId="77777777" w:rsidR="008E5A1D" w:rsidRPr="000B4FF4" w:rsidRDefault="008E5A1D" w:rsidP="008E5A1D">
      <w:pPr>
        <w:pStyle w:val="PKTpunkt"/>
      </w:pPr>
      <w:r w:rsidRPr="000B4FF4">
        <w:t>1)</w:t>
      </w:r>
      <w:r w:rsidRPr="000B4FF4">
        <w:tab/>
        <w:t>pkt 1, na rzecz podatnika, o którym mowa w art. 13a ust. 2 pkt 3 ustawy zmienianej w art. 1, w brzmieniu dotychczasowym, albo podatnika go zastępującego</w:t>
      </w:r>
      <w:bookmarkStart w:id="9" w:name="_Hlk225939212"/>
      <w:r w:rsidRPr="000B4FF4">
        <w:t>, o którym mowa w art. 13c ustawy zmienianej w art. 1</w:t>
      </w:r>
      <w:bookmarkEnd w:id="9"/>
      <w:r w:rsidRPr="000B4FF4">
        <w:t>, w brzmieniu dotychczasowym, ani nie zaszła żadna z okoliczności określonych w art. 13d ustawy zmienianej w art. 1, w brzmieniu dotychczasowym – uznaje się, że wewnątrzwspólnotowe nabycie towarów, o którym mowa w art. 11 ust. 1 ustawy zmienianej w art. 1, ma miejsce z dniem 1 lipca 2029 r.;</w:t>
      </w:r>
    </w:p>
    <w:p w14:paraId="24D6D0AB" w14:textId="77777777" w:rsidR="008E5A1D" w:rsidRPr="000B4FF4" w:rsidRDefault="008E5A1D" w:rsidP="008E5A1D">
      <w:pPr>
        <w:pStyle w:val="PKTpunkt"/>
      </w:pPr>
      <w:r w:rsidRPr="00C01EB8">
        <w:t>2</w:t>
      </w:r>
      <w:r w:rsidRPr="000B4FF4">
        <w:t>)</w:t>
      </w:r>
      <w:r w:rsidRPr="000B4FF4">
        <w:tab/>
        <w:t>pkt 2, na rzecz podatnika podatku od wartości dodanej</w:t>
      </w:r>
      <w:bookmarkStart w:id="10" w:name="_Hlk225939334"/>
      <w:r w:rsidRPr="000B4FF4">
        <w:t>, o którym mowa w art. 13h ust. 2 pkt 3 ustawy zmienianej w art. 1</w:t>
      </w:r>
      <w:bookmarkEnd w:id="10"/>
      <w:r w:rsidRPr="000B4FF4">
        <w:t>, w brzmieniu dotychczasowym, albo podatnika go zastępującego</w:t>
      </w:r>
      <w:bookmarkStart w:id="11" w:name="_Hlk225939362"/>
      <w:r w:rsidRPr="000B4FF4">
        <w:t>, o którym mowa w art. 13j ustawy</w:t>
      </w:r>
      <w:bookmarkEnd w:id="11"/>
      <w:r w:rsidRPr="000B4FF4">
        <w:t xml:space="preserve"> zmienianej w art. 1, w brzmieniu dotychczasowym, ani nie zaszła żadna z okoliczności określonych w art. 13k ustawy zmienianej w art. 1, w brzmieniu dotychczasowym – uznaje się, że wewnątrzwspólnotowa </w:t>
      </w:r>
      <w:r w:rsidRPr="000B4FF4">
        <w:lastRenderedPageBreak/>
        <w:t>dostawa towarów, o której mowa w art. 13 ust. 3 ustawy zmienianej w art. 1, ma miejsce z dniem 1 lipca 2029 r.</w:t>
      </w:r>
    </w:p>
    <w:bookmarkEnd w:id="8"/>
    <w:p w14:paraId="601000AB" w14:textId="1485C301" w:rsidR="008E5A1D" w:rsidRPr="000B4FF4" w:rsidRDefault="008E5A1D" w:rsidP="008E5A1D">
      <w:pPr>
        <w:pStyle w:val="ARTartustawynprozporzdzenia"/>
      </w:pPr>
      <w:r w:rsidRPr="000B4FF4">
        <w:rPr>
          <w:rStyle w:val="Ppogrubienie"/>
        </w:rPr>
        <w:t>Art. 5.</w:t>
      </w:r>
      <w:r w:rsidRPr="000B4FF4">
        <w:t xml:space="preserve"> W przypadku czynności, o których mowa w art. 19a ust. 5 ustawy zmienianej w art. 1, </w:t>
      </w:r>
      <w:r w:rsidR="00F76954" w:rsidRPr="00C01EB8">
        <w:t xml:space="preserve">oraz </w:t>
      </w:r>
      <w:bookmarkStart w:id="12" w:name="_Hlk241830550"/>
      <w:r w:rsidR="00F76954" w:rsidRPr="00C01EB8">
        <w:t>dostaw towarów i świadczenia usług dokonywanych przez małego podatnika stosującego metodę kasową</w:t>
      </w:r>
      <w:bookmarkEnd w:id="12"/>
      <w:r w:rsidR="00F76954" w:rsidRPr="00C01EB8">
        <w:t xml:space="preserve">, </w:t>
      </w:r>
      <w:r w:rsidRPr="000B4FF4">
        <w:t>objętych procedurami szczególnymi, o których mowa w dziale XII w rozdziałach 6a i 7 ustawy zmienianej w art. 1, dokonanych:</w:t>
      </w:r>
    </w:p>
    <w:p w14:paraId="60F68413" w14:textId="77777777" w:rsidR="008E5A1D" w:rsidRPr="000B4FF4" w:rsidRDefault="008E5A1D" w:rsidP="008E5A1D">
      <w:pPr>
        <w:pStyle w:val="PKTpunkt"/>
      </w:pPr>
      <w:r w:rsidRPr="000B4FF4">
        <w:t>1)</w:t>
      </w:r>
      <w:r w:rsidRPr="000B4FF4">
        <w:tab/>
        <w:t>przed dniem wejścia w życie niniejszej ustawy, dla których przed tym dniem nie powstał obowiązek podatkowy,</w:t>
      </w:r>
    </w:p>
    <w:p w14:paraId="6C35B294" w14:textId="77777777" w:rsidR="008E5A1D" w:rsidRPr="000B4FF4" w:rsidRDefault="008E5A1D" w:rsidP="008E5A1D">
      <w:pPr>
        <w:pStyle w:val="PKTpunkt"/>
      </w:pPr>
      <w:r w:rsidRPr="000B4FF4">
        <w:t>2)</w:t>
      </w:r>
      <w:r w:rsidRPr="000B4FF4">
        <w:tab/>
        <w:t>od dnia wejścia w życie niniejszej ustawy, dla których obowiązek podatkowy powstał przed tym dniem</w:t>
      </w:r>
    </w:p>
    <w:p w14:paraId="6310C443" w14:textId="5224A5BB" w:rsidR="008E5A1D" w:rsidRPr="000B4FF4" w:rsidRDefault="008E5A1D" w:rsidP="008E5A1D">
      <w:pPr>
        <w:pStyle w:val="CZWSPPKTczwsplnapunktw"/>
      </w:pPr>
      <w:bookmarkStart w:id="13" w:name="_Hlk225930201"/>
      <w:r w:rsidRPr="000B4FF4">
        <w:t>–</w:t>
      </w:r>
      <w:bookmarkEnd w:id="13"/>
      <w:r w:rsidRPr="000B4FF4">
        <w:t xml:space="preserve"> stosuje się art. 19a</w:t>
      </w:r>
      <w:r w:rsidR="00F76954">
        <w:t xml:space="preserve"> </w:t>
      </w:r>
      <w:r w:rsidR="00F76954" w:rsidRPr="00C01EB8">
        <w:t>albo art. 21</w:t>
      </w:r>
      <w:r w:rsidRPr="000B4FF4">
        <w:t xml:space="preserve"> ustawy zmienianej w art. 1, w brzmieniu dotychczasowym.</w:t>
      </w:r>
    </w:p>
    <w:p w14:paraId="3D316D59" w14:textId="2E78821B" w:rsidR="008E5A1D" w:rsidRPr="000B4FF4" w:rsidRDefault="008E5A1D" w:rsidP="008E5A1D">
      <w:pPr>
        <w:pStyle w:val="ARTartustawynprozporzdzenia"/>
      </w:pPr>
      <w:r w:rsidRPr="000B4FF4">
        <w:rPr>
          <w:rStyle w:val="Ppogrubienie"/>
        </w:rPr>
        <w:t>Art. </w:t>
      </w:r>
      <w:r w:rsidR="000E6FAD">
        <w:rPr>
          <w:rStyle w:val="Ppogrubienie"/>
        </w:rPr>
        <w:t>6</w:t>
      </w:r>
      <w:r w:rsidRPr="000B4FF4">
        <w:rPr>
          <w:rStyle w:val="Ppogrubienie"/>
        </w:rPr>
        <w:t>. </w:t>
      </w:r>
      <w:r w:rsidRPr="000B4FF4">
        <w:t>Do czynów popełnionych przed dniem 1 lipca 2029 r. stosuje się przepis art. 53 § 30c i art. 80g ustawy zmienianej w art. 2, w brzmieniu dotychczasowym.</w:t>
      </w:r>
    </w:p>
    <w:p w14:paraId="2C3CCE1E" w14:textId="600DD7F5" w:rsidR="008E5A1D" w:rsidRPr="000B4FF4" w:rsidRDefault="008E5A1D" w:rsidP="008E5A1D">
      <w:pPr>
        <w:pStyle w:val="ARTartustawynprozporzdzenia"/>
      </w:pPr>
      <w:r w:rsidRPr="000B4FF4">
        <w:rPr>
          <w:rStyle w:val="Ppogrubienie"/>
        </w:rPr>
        <w:t xml:space="preserve">Art. </w:t>
      </w:r>
      <w:r w:rsidR="000E6FAD">
        <w:rPr>
          <w:rStyle w:val="Ppogrubienie"/>
        </w:rPr>
        <w:t>7</w:t>
      </w:r>
      <w:r w:rsidRPr="000B4FF4">
        <w:rPr>
          <w:rStyle w:val="Ppogrubienie"/>
        </w:rPr>
        <w:t>.</w:t>
      </w:r>
      <w:r w:rsidRPr="000B4FF4">
        <w:t xml:space="preserve"> Kontrole wszczęte w trybie określonym w art. 62 ust. 5 pkt 12 ustawy zmienianej w art. 3, w brzmieniu dotychczasowym, przed dniem 1 lipca 2029 r. i do tego dnia niezakończone, prowadzi </w:t>
      </w:r>
      <w:r w:rsidRPr="00C01EB8">
        <w:t xml:space="preserve">się po </w:t>
      </w:r>
      <w:r w:rsidRPr="000B4FF4">
        <w:t>tym dniu zgodnie z przepisami ustawy zmienianej w art. 3, w brzmieniu dotychczasowym.</w:t>
      </w:r>
    </w:p>
    <w:p w14:paraId="33BC261F" w14:textId="65C51101" w:rsidR="008E5A1D" w:rsidRPr="000B4FF4" w:rsidRDefault="008E5A1D" w:rsidP="008E5A1D">
      <w:pPr>
        <w:pStyle w:val="ARTartustawynprozporzdzenia"/>
      </w:pPr>
      <w:r w:rsidRPr="000B4FF4">
        <w:rPr>
          <w:rStyle w:val="Ppogrubienie"/>
        </w:rPr>
        <w:t>Art. </w:t>
      </w:r>
      <w:r w:rsidR="000E6FAD">
        <w:rPr>
          <w:rStyle w:val="Ppogrubienie"/>
        </w:rPr>
        <w:t>8</w:t>
      </w:r>
      <w:r w:rsidRPr="000B4FF4">
        <w:t>. Ustawa wchodzi w życie z dniem 1 stycznia 2027 r., z wyjątkiem:</w:t>
      </w:r>
    </w:p>
    <w:p w14:paraId="540F4934" w14:textId="77777777" w:rsidR="008E5A1D" w:rsidRPr="000B4FF4" w:rsidRDefault="008E5A1D" w:rsidP="008E5A1D">
      <w:pPr>
        <w:pStyle w:val="PKTpunkt"/>
      </w:pPr>
      <w:r w:rsidRPr="000B4FF4">
        <w:t>1)</w:t>
      </w:r>
      <w:r w:rsidRPr="000B4FF4">
        <w:tab/>
        <w:t>art. 1 pkt 3 i 8–10 oraz art. 4, które wchodzą w życie z dniem 1 lipca 2028 r.;</w:t>
      </w:r>
    </w:p>
    <w:p w14:paraId="697836D7" w14:textId="11D47166" w:rsidR="008E5A1D" w:rsidRPr="000B4FF4" w:rsidRDefault="008E5A1D" w:rsidP="008E5A1D">
      <w:pPr>
        <w:pStyle w:val="PKTpunkt"/>
      </w:pPr>
      <w:r w:rsidRPr="000B4FF4">
        <w:t>2)</w:t>
      </w:r>
      <w:r w:rsidRPr="000B4FF4">
        <w:tab/>
        <w:t xml:space="preserve">art. 2, art. 3, art. </w:t>
      </w:r>
      <w:r w:rsidR="000E6FAD">
        <w:t>6</w:t>
      </w:r>
      <w:r w:rsidRPr="000B4FF4">
        <w:t xml:space="preserve"> oraz art. </w:t>
      </w:r>
      <w:r w:rsidR="000E6FAD">
        <w:t>7sss</w:t>
      </w:r>
      <w:r w:rsidRPr="000B4FF4">
        <w:t>, które wchodzą w życie z dniem 1 lipca 2029 r.</w:t>
      </w:r>
    </w:p>
    <w:p w14:paraId="43DCC5F9" w14:textId="77777777" w:rsidR="008E5A1D" w:rsidRPr="000B4FF4" w:rsidRDefault="008E5A1D" w:rsidP="008E5A1D"/>
    <w:p w14:paraId="5CDFA458" w14:textId="77777777" w:rsidR="005E31CC" w:rsidRPr="000B4FF4" w:rsidRDefault="005E31CC" w:rsidP="00C53EFB">
      <w:pPr>
        <w:rPr>
          <w:rStyle w:val="Ppogrubienie"/>
          <w:b w:val="0"/>
        </w:rPr>
      </w:pPr>
    </w:p>
    <w:sectPr w:rsidR="005E31CC" w:rsidRPr="000B4FF4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20F6D" w14:textId="77777777" w:rsidR="00D02015" w:rsidRDefault="00D02015">
      <w:r>
        <w:separator/>
      </w:r>
    </w:p>
  </w:endnote>
  <w:endnote w:type="continuationSeparator" w:id="0">
    <w:p w14:paraId="044C727B" w14:textId="77777777" w:rsidR="00D02015" w:rsidRDefault="00D02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65AC9" w14:textId="77777777" w:rsidR="00D02015" w:rsidRDefault="00D02015">
      <w:r>
        <w:separator/>
      </w:r>
    </w:p>
  </w:footnote>
  <w:footnote w:type="continuationSeparator" w:id="0">
    <w:p w14:paraId="29959B52" w14:textId="77777777" w:rsidR="00D02015" w:rsidRDefault="00D02015">
      <w:r>
        <w:continuationSeparator/>
      </w:r>
    </w:p>
  </w:footnote>
  <w:footnote w:id="1">
    <w:p w14:paraId="07A3C291" w14:textId="5425F1C8" w:rsidR="008E5A1D" w:rsidRPr="00851128" w:rsidRDefault="008E5A1D" w:rsidP="008E5A1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605A0">
        <w:t xml:space="preserve">Niniejsza ustawa </w:t>
      </w:r>
      <w:r w:rsidRPr="00C01EB8">
        <w:t>wdr</w:t>
      </w:r>
      <w:r w:rsidR="00842CCB" w:rsidRPr="00C01EB8">
        <w:t>a</w:t>
      </w:r>
      <w:r w:rsidRPr="00C01EB8">
        <w:t>ża</w:t>
      </w:r>
      <w:r w:rsidRPr="00C01EB8">
        <w:rPr>
          <w:rStyle w:val="Ppogrubienie"/>
        </w:rPr>
        <w:t xml:space="preserve"> </w:t>
      </w:r>
      <w:r w:rsidRPr="00C01EB8">
        <w:t>dyrektyw</w:t>
      </w:r>
      <w:r w:rsidR="00842CCB" w:rsidRPr="00C01EB8">
        <w:t>ę</w:t>
      </w:r>
      <w:r>
        <w:t xml:space="preserve"> Rady (UE) 2025/516 z dnia 11 marca 2025 r. </w:t>
      </w:r>
      <w:r w:rsidRPr="00C01EB8">
        <w:t>zmieniając</w:t>
      </w:r>
      <w:r w:rsidR="00842CCB" w:rsidRPr="00C01EB8">
        <w:t>ą</w:t>
      </w:r>
      <w:r w:rsidRPr="00C01EB8">
        <w:rPr>
          <w:rStyle w:val="Ppogrubienie"/>
        </w:rPr>
        <w:t xml:space="preserve"> </w:t>
      </w:r>
      <w:r>
        <w:t xml:space="preserve">dyrektywę 2006/112/WE w odniesieniu do przepisów dotyczących VAT w epoce cyfrowej </w:t>
      </w:r>
      <w:r w:rsidRPr="007605A0">
        <w:t xml:space="preserve">(Dz. Urz. UE L </w:t>
      </w:r>
      <w:r>
        <w:t>2025/516</w:t>
      </w:r>
      <w:r w:rsidRPr="007605A0">
        <w:t xml:space="preserve"> z 2</w:t>
      </w:r>
      <w:r>
        <w:t>5</w:t>
      </w:r>
      <w:r w:rsidRPr="007605A0">
        <w:t>.</w:t>
      </w:r>
      <w:r>
        <w:t>03</w:t>
      </w:r>
      <w:r w:rsidRPr="007605A0">
        <w:t>.20</w:t>
      </w:r>
      <w:r>
        <w:t>25</w:t>
      </w:r>
      <w:r w:rsidRPr="007605A0">
        <w:t>)</w:t>
      </w:r>
      <w:r>
        <w:t>.</w:t>
      </w:r>
    </w:p>
  </w:footnote>
  <w:footnote w:id="2">
    <w:p w14:paraId="306BF7BD" w14:textId="77777777" w:rsidR="008E5A1D" w:rsidRPr="00333FEA" w:rsidRDefault="008E5A1D" w:rsidP="008E5A1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17BA5">
        <w:t xml:space="preserve">Niniejszą ustawą zmienia się ustawy: ustawę </w:t>
      </w:r>
      <w:r w:rsidRPr="00632E76">
        <w:t xml:space="preserve">z dnia 10 września 1999 r. – Kodeks karny skarbowy </w:t>
      </w:r>
      <w:r>
        <w:t xml:space="preserve">oraz ustawę </w:t>
      </w:r>
      <w:r w:rsidRPr="00632E76">
        <w:t>z dnia 16 listopada 2016 r. o Krajowej Administracji Skarbowej</w:t>
      </w:r>
      <w:r w:rsidRPr="00C54F61">
        <w:t>.</w:t>
      </w:r>
    </w:p>
  </w:footnote>
  <w:footnote w:id="3">
    <w:p w14:paraId="390BD6F1" w14:textId="77777777" w:rsidR="008E5A1D" w:rsidRDefault="008E5A1D" w:rsidP="008E5A1D">
      <w:pPr>
        <w:pStyle w:val="ODNONIKtreodnonika"/>
      </w:pPr>
      <w:r>
        <w:rPr>
          <w:rStyle w:val="Odwoanieprzypisudolnego"/>
        </w:rPr>
        <w:footnoteRef/>
      </w:r>
      <w:r w:rsidRPr="00932CE3">
        <w:rPr>
          <w:rStyle w:val="IGindeksgrny"/>
        </w:rPr>
        <w:t>)</w:t>
      </w:r>
      <w:r>
        <w:tab/>
        <w:t xml:space="preserve">Zmiany tekstu jednolitego wymienionej ustawy zostały ogłoszone w Dz. U. z 2025 r. poz. </w:t>
      </w:r>
      <w:r w:rsidRPr="00E342AB">
        <w:t>894, 896, 1203, 1541 i 1811</w:t>
      </w:r>
      <w:r>
        <w:t xml:space="preserve"> oraz z 2026 r. poz. 507 i 846.</w:t>
      </w:r>
    </w:p>
  </w:footnote>
  <w:footnote w:id="4">
    <w:p w14:paraId="1641A7C1" w14:textId="77777777" w:rsidR="008E5A1D" w:rsidRDefault="008E5A1D" w:rsidP="008E5A1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  <w:t xml:space="preserve">Zmiany tekstu jednolitego wymienionej ustawy zostały ogłoszone w Dz. U. z 2025 r. poz. </w:t>
      </w:r>
      <w:r w:rsidRPr="004D278F">
        <w:t>1423, 1820</w:t>
      </w:r>
      <w:r>
        <w:t xml:space="preserve"> i</w:t>
      </w:r>
      <w:r w:rsidRPr="004D278F">
        <w:t xml:space="preserve"> 1863 </w:t>
      </w:r>
      <w:r w:rsidRPr="00632E76">
        <w:t xml:space="preserve">oraz z 2026 r. poz. </w:t>
      </w:r>
      <w:r>
        <w:t xml:space="preserve">415, </w:t>
      </w:r>
      <w:r w:rsidRPr="00632E76">
        <w:t>483</w:t>
      </w:r>
      <w:r>
        <w:t>, 846 i 1098.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279CB5C0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</w:t>
    </w:r>
    <w:proofErr w:type="gramStart"/>
    <w:r w:rsidRPr="00287EAD">
      <w:rPr>
        <w:b/>
      </w:rPr>
      <w:t>stron :</w:t>
    </w:r>
    <w:proofErr w:type="gramEnd"/>
    <w:r w:rsidRPr="00287EAD">
      <w:rPr>
        <w:b/>
      </w:rPr>
      <w:t xml:space="preserve">  </w:t>
    </w:r>
    <w:fldSimple w:instr=" NUMPAGES   \* MERGEFORMAT ">
      <w:r>
        <w:t>1</w:t>
      </w:r>
    </w:fldSimple>
    <w:r w:rsidRPr="00287EAD">
      <w:rPr>
        <w:b/>
      </w:rPr>
      <w:t xml:space="preserve">     </w:t>
    </w:r>
    <w:proofErr w:type="gramStart"/>
    <w:r w:rsidRPr="00287EAD">
      <w:rPr>
        <w:b/>
      </w:rPr>
      <w:t>Data :</w:t>
    </w:r>
    <w:proofErr w:type="gramEnd"/>
    <w:r w:rsidRPr="00287EAD">
      <w:rPr>
        <w:b/>
      </w:rPr>
      <w:t xml:space="preserve">   </w:t>
    </w:r>
    <w:fldSimple w:instr=" DATE   \* MERGEFORMAT ">
      <w:r w:rsidR="00A14DB4" w:rsidRPr="00A14DB4">
        <w:rPr>
          <w:b/>
          <w:noProof/>
        </w:rPr>
        <w:t>2026-10-06</w:t>
      </w:r>
    </w:fldSimple>
    <w:r>
      <w:rPr>
        <w:b/>
      </w:rPr>
      <w:t xml:space="preserve">      Nazwa </w:t>
    </w:r>
    <w:proofErr w:type="gramStart"/>
    <w:r>
      <w:rPr>
        <w:b/>
      </w:rPr>
      <w:t>pliku :</w:t>
    </w:r>
    <w:proofErr w:type="gramEnd"/>
    <w:r>
      <w:rPr>
        <w:b/>
      </w:rPr>
      <w:t xml:space="preserve">  </w:t>
    </w:r>
    <w:sdt>
      <w:sdtPr>
        <w:id w:val="12236052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0E6FAD">
          <w:rPr>
            <w:rStyle w:val="Ppogrubienie"/>
            <w:noProof/>
          </w:rPr>
          <w:t>V5_98-102.NK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1BEEEF2C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8E5A1D">
      <w:rPr>
        <w:b/>
        <w:szCs w:val="20"/>
      </w:rPr>
      <w:t>3074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794BA348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</w:t>
    </w:r>
    <w:proofErr w:type="gramStart"/>
    <w:r w:rsidRPr="00084E7F">
      <w:rPr>
        <w:rStyle w:val="Ppogrubienie"/>
      </w:rPr>
      <w:t>stron :</w:t>
    </w:r>
    <w:proofErr w:type="gramEnd"/>
    <w:r w:rsidRPr="00084E7F">
      <w:rPr>
        <w:rStyle w:val="Ppogrubienie"/>
      </w:rPr>
      <w:t xml:space="preserve">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</w:t>
    </w:r>
    <w:proofErr w:type="gramStart"/>
    <w:r w:rsidRPr="00084E7F">
      <w:rPr>
        <w:rStyle w:val="Ppogrubienie"/>
      </w:rPr>
      <w:t>Data :</w:t>
    </w:r>
    <w:proofErr w:type="gramEnd"/>
    <w:r w:rsidRPr="00084E7F">
      <w:rPr>
        <w:rStyle w:val="Ppogrubienie"/>
      </w:rPr>
      <w:t xml:space="preserve">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A14DB4">
      <w:rPr>
        <w:rStyle w:val="Ppogrubienie"/>
        <w:noProof/>
      </w:rPr>
      <w:t>2026-10-06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</w:t>
    </w:r>
    <w:proofErr w:type="gramStart"/>
    <w:r w:rsidRPr="00084E7F">
      <w:rPr>
        <w:rStyle w:val="Ppogrubienie"/>
      </w:rPr>
      <w:t>pliku :</w:t>
    </w:r>
    <w:proofErr w:type="gramEnd"/>
    <w:r w:rsidRPr="00084E7F">
      <w:rPr>
        <w:rStyle w:val="Ppogrubienie"/>
      </w:rPr>
      <w:t xml:space="preserve">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0E6FAD">
          <w:rPr>
            <w:rStyle w:val="Ppogrubienie"/>
            <w:noProof/>
          </w:rPr>
          <w:t>V5_98-102.NK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4FF4"/>
    <w:rsid w:val="000B5B2D"/>
    <w:rsid w:val="000B5DCE"/>
    <w:rsid w:val="000C05BA"/>
    <w:rsid w:val="000C0E8F"/>
    <w:rsid w:val="000C4BC4"/>
    <w:rsid w:val="000D0110"/>
    <w:rsid w:val="000D07A3"/>
    <w:rsid w:val="000D2468"/>
    <w:rsid w:val="000D318A"/>
    <w:rsid w:val="000D6173"/>
    <w:rsid w:val="000D6F83"/>
    <w:rsid w:val="000E25CC"/>
    <w:rsid w:val="000E3694"/>
    <w:rsid w:val="000E490F"/>
    <w:rsid w:val="000E6241"/>
    <w:rsid w:val="000E6FAD"/>
    <w:rsid w:val="000F2BE3"/>
    <w:rsid w:val="000F3D0D"/>
    <w:rsid w:val="000F6ED4"/>
    <w:rsid w:val="000F7A6E"/>
    <w:rsid w:val="00100541"/>
    <w:rsid w:val="0010213E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06C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436B"/>
    <w:rsid w:val="0032569A"/>
    <w:rsid w:val="00325A1F"/>
    <w:rsid w:val="003268F9"/>
    <w:rsid w:val="00330BAF"/>
    <w:rsid w:val="00334E3A"/>
    <w:rsid w:val="00335E5A"/>
    <w:rsid w:val="003361DD"/>
    <w:rsid w:val="00341A6A"/>
    <w:rsid w:val="00345B9C"/>
    <w:rsid w:val="003466E7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23E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684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2A12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4CC8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85C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6C3D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3776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2CCB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2EFC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4FA7"/>
    <w:rsid w:val="008E5A1D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37DD8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18F9"/>
    <w:rsid w:val="00984E03"/>
    <w:rsid w:val="009858FB"/>
    <w:rsid w:val="00987E85"/>
    <w:rsid w:val="009A0D12"/>
    <w:rsid w:val="009A1987"/>
    <w:rsid w:val="009A2BEE"/>
    <w:rsid w:val="009A5289"/>
    <w:rsid w:val="009A6FBA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0B9D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4DB4"/>
    <w:rsid w:val="00A16151"/>
    <w:rsid w:val="00A16EC6"/>
    <w:rsid w:val="00A17C06"/>
    <w:rsid w:val="00A2126E"/>
    <w:rsid w:val="00A21706"/>
    <w:rsid w:val="00A2181E"/>
    <w:rsid w:val="00A24FCC"/>
    <w:rsid w:val="00A252D2"/>
    <w:rsid w:val="00A26080"/>
    <w:rsid w:val="00A26A90"/>
    <w:rsid w:val="00A26B27"/>
    <w:rsid w:val="00A30E4F"/>
    <w:rsid w:val="00A31D5D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4C3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A3B"/>
    <w:rsid w:val="00AE4FBE"/>
    <w:rsid w:val="00AE5622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1EB8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015"/>
    <w:rsid w:val="00D029B8"/>
    <w:rsid w:val="00D02F60"/>
    <w:rsid w:val="00D045FD"/>
    <w:rsid w:val="00D0464E"/>
    <w:rsid w:val="00D04A96"/>
    <w:rsid w:val="00D07A7B"/>
    <w:rsid w:val="00D10E06"/>
    <w:rsid w:val="00D15197"/>
    <w:rsid w:val="00D15316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36C33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4592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0AF"/>
    <w:rsid w:val="00F443B2"/>
    <w:rsid w:val="00F4503A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76954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359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1769</Words>
  <Characters>10620</Characters>
  <Application>Microsoft Office Word</Application>
  <DocSecurity>0</DocSecurity>
  <Lines>88</Lines>
  <Paragraphs>24</Paragraphs>
  <ScaleCrop>false</ScaleCrop>
  <Company/>
  <LinksUpToDate>false</LinksUpToDate>
  <CharactersWithSpaces>12365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2026-10-06T12:39:00Z</dcterms:created>
  <dcterms:modified xsi:type="dcterms:W3CDTF">2026-10-06T12:39:00Z</dcterms:modified>
  <cp:category/>
</cp:coreProperties>
</file>