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95D3" w14:textId="77777777" w:rsidR="00F469F0" w:rsidRPr="000C389E" w:rsidRDefault="00D00145" w:rsidP="00D00145">
      <w:pPr>
        <w:spacing w:after="0" w:line="360" w:lineRule="auto"/>
        <w:jc w:val="center"/>
        <w:rPr>
          <w:rFonts w:ascii="Times New Roman" w:hAnsi="Times New Roman" w:cs="Times New Roman"/>
          <w:spacing w:val="20"/>
          <w:sz w:val="24"/>
          <w:szCs w:val="24"/>
        </w:rPr>
      </w:pPr>
      <w:r w:rsidRPr="000C389E">
        <w:rPr>
          <w:rFonts w:ascii="Times New Roman" w:hAnsi="Times New Roman" w:cs="Times New Roman"/>
          <w:spacing w:val="20"/>
          <w:sz w:val="24"/>
          <w:szCs w:val="24"/>
        </w:rPr>
        <w:t>UZASADNIENIE</w:t>
      </w:r>
    </w:p>
    <w:p w14:paraId="5F81C278" w14:textId="2B8C3963" w:rsidR="00BB0B64" w:rsidRPr="000C389E" w:rsidRDefault="00722195" w:rsidP="000C389E">
      <w:pPr>
        <w:spacing w:before="240" w:after="120" w:line="360" w:lineRule="auto"/>
        <w:ind w:firstLine="709"/>
        <w:jc w:val="both"/>
        <w:rPr>
          <w:rFonts w:ascii="Times New Roman" w:hAnsi="Times New Roman" w:cs="Times New Roman"/>
          <w:sz w:val="24"/>
          <w:szCs w:val="24"/>
        </w:rPr>
      </w:pPr>
      <w:r w:rsidRPr="000C389E">
        <w:rPr>
          <w:rFonts w:ascii="Times New Roman" w:hAnsi="Times New Roman" w:cs="Times New Roman"/>
          <w:sz w:val="24"/>
          <w:szCs w:val="24"/>
        </w:rPr>
        <w:t>D</w:t>
      </w:r>
      <w:r w:rsidR="00471528" w:rsidRPr="000C389E">
        <w:rPr>
          <w:rFonts w:ascii="Times New Roman" w:hAnsi="Times New Roman" w:cs="Times New Roman"/>
          <w:sz w:val="24"/>
          <w:szCs w:val="24"/>
        </w:rPr>
        <w:t>yrektyw</w:t>
      </w:r>
      <w:r w:rsidR="00BB0B64" w:rsidRPr="000C389E">
        <w:rPr>
          <w:rFonts w:ascii="Times New Roman" w:hAnsi="Times New Roman" w:cs="Times New Roman"/>
          <w:sz w:val="24"/>
          <w:szCs w:val="24"/>
        </w:rPr>
        <w:t>ę</w:t>
      </w:r>
      <w:r w:rsidR="00471528" w:rsidRPr="000C389E">
        <w:rPr>
          <w:rFonts w:ascii="Times New Roman" w:hAnsi="Times New Roman" w:cs="Times New Roman"/>
          <w:sz w:val="24"/>
          <w:szCs w:val="24"/>
        </w:rPr>
        <w:t xml:space="preserve"> Parlamentu Europejskiego i Rady (UE) 2022/431 z dnia 9 marca 2022 r. zmieniając</w:t>
      </w:r>
      <w:r w:rsidR="00BB0B64" w:rsidRPr="000C389E">
        <w:rPr>
          <w:rFonts w:ascii="Times New Roman" w:hAnsi="Times New Roman" w:cs="Times New Roman"/>
          <w:sz w:val="24"/>
          <w:szCs w:val="24"/>
        </w:rPr>
        <w:t>ą</w:t>
      </w:r>
      <w:r w:rsidR="00471528" w:rsidRPr="000C389E">
        <w:rPr>
          <w:rFonts w:ascii="Times New Roman" w:hAnsi="Times New Roman" w:cs="Times New Roman"/>
          <w:sz w:val="24"/>
          <w:szCs w:val="24"/>
        </w:rPr>
        <w:t xml:space="preserve"> dyrektywę 2004/37/WE w sprawie ochrony pracowników przed zagrożeniem dotyczącym narażenia na działanie czynników rakotwórczych lub mutagenów podczas pracy (Dz. Urz. UE L 88</w:t>
      </w:r>
      <w:r w:rsidR="000C389E">
        <w:rPr>
          <w:rFonts w:ascii="Times New Roman" w:hAnsi="Times New Roman" w:cs="Times New Roman"/>
          <w:sz w:val="24"/>
          <w:szCs w:val="24"/>
        </w:rPr>
        <w:t xml:space="preserve"> </w:t>
      </w:r>
      <w:r w:rsidR="00471528" w:rsidRPr="000C389E">
        <w:rPr>
          <w:rFonts w:ascii="Times New Roman" w:hAnsi="Times New Roman" w:cs="Times New Roman"/>
          <w:sz w:val="24"/>
          <w:szCs w:val="24"/>
        </w:rPr>
        <w:t>z</w:t>
      </w:r>
      <w:r w:rsidR="000C389E">
        <w:rPr>
          <w:rFonts w:ascii="Times New Roman" w:hAnsi="Times New Roman" w:cs="Times New Roman"/>
          <w:sz w:val="24"/>
          <w:szCs w:val="24"/>
        </w:rPr>
        <w:t xml:space="preserve"> </w:t>
      </w:r>
      <w:r w:rsidR="00471528" w:rsidRPr="000C389E">
        <w:rPr>
          <w:rFonts w:ascii="Times New Roman" w:hAnsi="Times New Roman" w:cs="Times New Roman"/>
          <w:sz w:val="24"/>
          <w:szCs w:val="24"/>
        </w:rPr>
        <w:t>16.03.2022, str. 1 oraz Dz. Urz. UE L 2023/90090 z</w:t>
      </w:r>
      <w:r w:rsidR="000C389E">
        <w:rPr>
          <w:rFonts w:ascii="Times New Roman" w:hAnsi="Times New Roman" w:cs="Times New Roman"/>
          <w:sz w:val="24"/>
          <w:szCs w:val="24"/>
        </w:rPr>
        <w:t xml:space="preserve"> </w:t>
      </w:r>
      <w:r w:rsidR="00471528" w:rsidRPr="000C389E">
        <w:rPr>
          <w:rFonts w:ascii="Times New Roman" w:hAnsi="Times New Roman" w:cs="Times New Roman"/>
          <w:sz w:val="24"/>
          <w:szCs w:val="24"/>
        </w:rPr>
        <w:t>14.11.2023)</w:t>
      </w:r>
      <w:r w:rsidR="005356C8" w:rsidRPr="000C389E">
        <w:rPr>
          <w:rFonts w:ascii="Times New Roman" w:hAnsi="Times New Roman" w:cs="Times New Roman"/>
          <w:sz w:val="24"/>
          <w:szCs w:val="24"/>
        </w:rPr>
        <w:t>, zwan</w:t>
      </w:r>
      <w:r w:rsidR="00F111B5" w:rsidRPr="000C389E">
        <w:rPr>
          <w:rFonts w:ascii="Times New Roman" w:hAnsi="Times New Roman" w:cs="Times New Roman"/>
          <w:sz w:val="24"/>
          <w:szCs w:val="24"/>
        </w:rPr>
        <w:t>ą</w:t>
      </w:r>
      <w:r w:rsidR="005356C8" w:rsidRPr="000C389E">
        <w:rPr>
          <w:rFonts w:ascii="Times New Roman" w:hAnsi="Times New Roman" w:cs="Times New Roman"/>
          <w:sz w:val="24"/>
          <w:szCs w:val="24"/>
        </w:rPr>
        <w:t xml:space="preserve"> </w:t>
      </w:r>
      <w:r w:rsidR="00471528" w:rsidRPr="000C389E">
        <w:rPr>
          <w:rFonts w:ascii="Times New Roman" w:hAnsi="Times New Roman" w:cs="Times New Roman"/>
          <w:sz w:val="24"/>
          <w:szCs w:val="24"/>
        </w:rPr>
        <w:t>dalej „dyrektyw</w:t>
      </w:r>
      <w:r w:rsidR="00F111B5" w:rsidRPr="000C389E">
        <w:rPr>
          <w:rFonts w:ascii="Times New Roman" w:hAnsi="Times New Roman" w:cs="Times New Roman"/>
          <w:sz w:val="24"/>
          <w:szCs w:val="24"/>
        </w:rPr>
        <w:t>ą</w:t>
      </w:r>
      <w:r w:rsidR="00471528" w:rsidRPr="000C389E">
        <w:rPr>
          <w:rFonts w:ascii="Times New Roman" w:hAnsi="Times New Roman" w:cs="Times New Roman"/>
          <w:sz w:val="24"/>
          <w:szCs w:val="24"/>
        </w:rPr>
        <w:t xml:space="preserve"> 2022/431”</w:t>
      </w:r>
      <w:r w:rsidR="000F644D" w:rsidRPr="000C389E">
        <w:rPr>
          <w:rFonts w:ascii="Times New Roman" w:hAnsi="Times New Roman" w:cs="Times New Roman"/>
          <w:sz w:val="24"/>
          <w:szCs w:val="24"/>
        </w:rPr>
        <w:t>,</w:t>
      </w:r>
      <w:r w:rsidR="00471528" w:rsidRPr="000C389E">
        <w:rPr>
          <w:rFonts w:ascii="Times New Roman" w:hAnsi="Times New Roman" w:cs="Times New Roman"/>
          <w:sz w:val="24"/>
          <w:szCs w:val="24"/>
        </w:rPr>
        <w:t xml:space="preserve"> </w:t>
      </w:r>
      <w:r w:rsidR="00BB0B64" w:rsidRPr="000C389E">
        <w:rPr>
          <w:rFonts w:ascii="Times New Roman" w:hAnsi="Times New Roman" w:cs="Times New Roman"/>
          <w:sz w:val="24"/>
          <w:szCs w:val="24"/>
        </w:rPr>
        <w:t>należ</w:t>
      </w:r>
      <w:r w:rsidR="00244FAE" w:rsidRPr="000C389E">
        <w:rPr>
          <w:rFonts w:ascii="Times New Roman" w:hAnsi="Times New Roman" w:cs="Times New Roman"/>
          <w:sz w:val="24"/>
          <w:szCs w:val="24"/>
        </w:rPr>
        <w:t>ało</w:t>
      </w:r>
      <w:r w:rsidR="00BB0B64" w:rsidRPr="000C389E">
        <w:rPr>
          <w:rFonts w:ascii="Times New Roman" w:hAnsi="Times New Roman" w:cs="Times New Roman"/>
          <w:sz w:val="24"/>
          <w:szCs w:val="24"/>
        </w:rPr>
        <w:t xml:space="preserve"> wdrożyć do polskiego porządku prawnego do dnia 5</w:t>
      </w:r>
      <w:r w:rsidR="000C389E">
        <w:rPr>
          <w:rFonts w:ascii="Times New Roman" w:hAnsi="Times New Roman" w:cs="Times New Roman"/>
          <w:sz w:val="24"/>
          <w:szCs w:val="24"/>
        </w:rPr>
        <w:t xml:space="preserve"> </w:t>
      </w:r>
      <w:r w:rsidR="0000639E" w:rsidRPr="000C389E">
        <w:rPr>
          <w:rFonts w:ascii="Times New Roman" w:hAnsi="Times New Roman" w:cs="Times New Roman"/>
          <w:sz w:val="24"/>
          <w:szCs w:val="24"/>
        </w:rPr>
        <w:t xml:space="preserve">kwietnia </w:t>
      </w:r>
      <w:r w:rsidR="00BB0B64" w:rsidRPr="000C389E">
        <w:rPr>
          <w:rFonts w:ascii="Times New Roman" w:hAnsi="Times New Roman" w:cs="Times New Roman"/>
          <w:sz w:val="24"/>
          <w:szCs w:val="24"/>
        </w:rPr>
        <w:t>2024</w:t>
      </w:r>
      <w:r w:rsidR="000C389E">
        <w:rPr>
          <w:rFonts w:ascii="Times New Roman" w:hAnsi="Times New Roman" w:cs="Times New Roman"/>
          <w:sz w:val="24"/>
          <w:szCs w:val="24"/>
        </w:rPr>
        <w:t xml:space="preserve"> </w:t>
      </w:r>
      <w:r w:rsidR="00BB0B64" w:rsidRPr="000C389E">
        <w:rPr>
          <w:rFonts w:ascii="Times New Roman" w:hAnsi="Times New Roman" w:cs="Times New Roman"/>
          <w:sz w:val="24"/>
          <w:szCs w:val="24"/>
        </w:rPr>
        <w:t>r.</w:t>
      </w:r>
    </w:p>
    <w:p w14:paraId="17CDF527" w14:textId="67165251" w:rsidR="00616736" w:rsidRPr="000C389E" w:rsidRDefault="00BB0B64" w:rsidP="00BB0B64">
      <w:pPr>
        <w:spacing w:after="120" w:line="360" w:lineRule="auto"/>
        <w:ind w:firstLine="709"/>
        <w:jc w:val="both"/>
        <w:rPr>
          <w:rFonts w:ascii="Times New Roman" w:hAnsi="Times New Roman" w:cs="Times New Roman"/>
          <w:sz w:val="24"/>
          <w:szCs w:val="24"/>
        </w:rPr>
      </w:pPr>
      <w:r w:rsidRPr="000C389E">
        <w:rPr>
          <w:rFonts w:ascii="Times New Roman" w:hAnsi="Times New Roman" w:cs="Times New Roman"/>
          <w:sz w:val="24"/>
          <w:szCs w:val="24"/>
        </w:rPr>
        <w:t xml:space="preserve">Dyrektywa 2022/431 </w:t>
      </w:r>
      <w:r w:rsidR="004F1DFF" w:rsidRPr="000C389E">
        <w:rPr>
          <w:rFonts w:ascii="Times New Roman" w:hAnsi="Times New Roman" w:cs="Times New Roman"/>
          <w:sz w:val="24"/>
          <w:szCs w:val="24"/>
        </w:rPr>
        <w:t>wprowadziła istotną zmianę merytoryczną w dyrektywie 2004/37/WE</w:t>
      </w:r>
      <w:r w:rsidR="00722195" w:rsidRPr="000C389E">
        <w:rPr>
          <w:rStyle w:val="Odwoanieprzypisudolnego"/>
          <w:rFonts w:ascii="Times New Roman" w:hAnsi="Times New Roman" w:cs="Times New Roman"/>
          <w:sz w:val="24"/>
          <w:szCs w:val="24"/>
        </w:rPr>
        <w:footnoteReference w:id="2"/>
      </w:r>
      <w:r w:rsidR="005356C8" w:rsidRPr="000C389E">
        <w:rPr>
          <w:rFonts w:ascii="Times New Roman" w:hAnsi="Times New Roman" w:cs="Times New Roman"/>
          <w:sz w:val="24"/>
          <w:szCs w:val="24"/>
          <w:vertAlign w:val="superscript"/>
        </w:rPr>
        <w:t>)</w:t>
      </w:r>
      <w:r w:rsidR="004F1DFF" w:rsidRPr="000C389E">
        <w:rPr>
          <w:rFonts w:ascii="Times New Roman" w:hAnsi="Times New Roman" w:cs="Times New Roman"/>
          <w:sz w:val="24"/>
          <w:szCs w:val="24"/>
        </w:rPr>
        <w:t xml:space="preserve">, rozszerzając </w:t>
      </w:r>
      <w:r w:rsidR="00722195" w:rsidRPr="000C389E">
        <w:rPr>
          <w:rFonts w:ascii="Times New Roman" w:hAnsi="Times New Roman" w:cs="Times New Roman"/>
          <w:sz w:val="24"/>
          <w:szCs w:val="24"/>
        </w:rPr>
        <w:t xml:space="preserve">jej zakres </w:t>
      </w:r>
      <w:r w:rsidR="004F1DFF" w:rsidRPr="000C389E">
        <w:rPr>
          <w:rFonts w:ascii="Times New Roman" w:hAnsi="Times New Roman" w:cs="Times New Roman"/>
          <w:sz w:val="24"/>
          <w:szCs w:val="24"/>
        </w:rPr>
        <w:t>na substancj</w:t>
      </w:r>
      <w:r w:rsidR="00722195" w:rsidRPr="000C389E">
        <w:rPr>
          <w:rFonts w:ascii="Times New Roman" w:hAnsi="Times New Roman" w:cs="Times New Roman"/>
          <w:sz w:val="24"/>
          <w:szCs w:val="24"/>
        </w:rPr>
        <w:t>e</w:t>
      </w:r>
      <w:r w:rsidR="004F1DFF" w:rsidRPr="000C389E">
        <w:rPr>
          <w:rFonts w:ascii="Times New Roman" w:hAnsi="Times New Roman" w:cs="Times New Roman"/>
          <w:sz w:val="24"/>
          <w:szCs w:val="24"/>
        </w:rPr>
        <w:t xml:space="preserve"> reprotoksyczn</w:t>
      </w:r>
      <w:r w:rsidR="00722195" w:rsidRPr="000C389E">
        <w:rPr>
          <w:rFonts w:ascii="Times New Roman" w:hAnsi="Times New Roman" w:cs="Times New Roman"/>
          <w:sz w:val="24"/>
          <w:szCs w:val="24"/>
        </w:rPr>
        <w:t>e</w:t>
      </w:r>
      <w:r w:rsidR="004F1DFF" w:rsidRPr="000C389E">
        <w:rPr>
          <w:rFonts w:ascii="Times New Roman" w:hAnsi="Times New Roman" w:cs="Times New Roman"/>
          <w:sz w:val="24"/>
          <w:szCs w:val="24"/>
        </w:rPr>
        <w:t xml:space="preserve">. </w:t>
      </w:r>
      <w:bookmarkStart w:id="0" w:name="_Hlk161922966"/>
      <w:r w:rsidR="00722195" w:rsidRPr="000C389E">
        <w:rPr>
          <w:rFonts w:ascii="Times New Roman" w:hAnsi="Times New Roman" w:cs="Times New Roman"/>
          <w:sz w:val="24"/>
          <w:szCs w:val="24"/>
        </w:rPr>
        <w:t>D</w:t>
      </w:r>
      <w:r w:rsidR="00471528" w:rsidRPr="000C389E">
        <w:rPr>
          <w:rFonts w:ascii="Times New Roman" w:hAnsi="Times New Roman" w:cs="Times New Roman"/>
          <w:sz w:val="24"/>
          <w:szCs w:val="24"/>
        </w:rPr>
        <w:t xml:space="preserve">yrektywa 2004/37/WE </w:t>
      </w:r>
      <w:bookmarkEnd w:id="0"/>
      <w:r w:rsidR="00C5222A" w:rsidRPr="000C389E">
        <w:rPr>
          <w:rFonts w:ascii="Times New Roman" w:hAnsi="Times New Roman" w:cs="Times New Roman"/>
          <w:sz w:val="24"/>
          <w:szCs w:val="24"/>
        </w:rPr>
        <w:t xml:space="preserve">jest </w:t>
      </w:r>
      <w:r w:rsidR="00471528" w:rsidRPr="000C389E">
        <w:rPr>
          <w:rFonts w:ascii="Times New Roman" w:hAnsi="Times New Roman" w:cs="Times New Roman"/>
          <w:sz w:val="24"/>
          <w:szCs w:val="24"/>
        </w:rPr>
        <w:t>wdrożona do polskiego prawa w</w:t>
      </w:r>
      <w:r w:rsidR="000C389E">
        <w:rPr>
          <w:rFonts w:ascii="Times New Roman" w:hAnsi="Times New Roman" w:cs="Times New Roman"/>
          <w:sz w:val="24"/>
          <w:szCs w:val="24"/>
        </w:rPr>
        <w:t xml:space="preserve"> </w:t>
      </w:r>
      <w:r w:rsidR="00471528" w:rsidRPr="000C389E">
        <w:rPr>
          <w:rFonts w:ascii="Times New Roman" w:hAnsi="Times New Roman" w:cs="Times New Roman"/>
          <w:sz w:val="24"/>
          <w:szCs w:val="24"/>
        </w:rPr>
        <w:t>kilku aktach prawnych</w:t>
      </w:r>
      <w:r w:rsidRPr="000C389E">
        <w:rPr>
          <w:rFonts w:ascii="Times New Roman" w:hAnsi="Times New Roman" w:cs="Times New Roman"/>
          <w:sz w:val="24"/>
          <w:szCs w:val="24"/>
        </w:rPr>
        <w:t>. W zakresie swojej regulacji</w:t>
      </w:r>
      <w:r w:rsidR="00616736" w:rsidRPr="000C389E">
        <w:rPr>
          <w:rFonts w:ascii="Times New Roman" w:hAnsi="Times New Roman" w:cs="Times New Roman"/>
          <w:sz w:val="24"/>
          <w:szCs w:val="24"/>
        </w:rPr>
        <w:t xml:space="preserve"> wdraża ją </w:t>
      </w:r>
      <w:r w:rsidR="008E6F88" w:rsidRPr="000C389E">
        <w:rPr>
          <w:rFonts w:ascii="Times New Roman" w:hAnsi="Times New Roman" w:cs="Times New Roman"/>
          <w:sz w:val="24"/>
          <w:szCs w:val="24"/>
        </w:rPr>
        <w:t xml:space="preserve">art. 222 </w:t>
      </w:r>
      <w:r w:rsidR="00BE46F2" w:rsidRPr="000C389E">
        <w:rPr>
          <w:rFonts w:ascii="Times New Roman" w:hAnsi="Times New Roman" w:cs="Times New Roman"/>
          <w:sz w:val="24"/>
          <w:szCs w:val="24"/>
        </w:rPr>
        <w:t>ustaw</w:t>
      </w:r>
      <w:r w:rsidR="008E6F88" w:rsidRPr="000C389E">
        <w:rPr>
          <w:rFonts w:ascii="Times New Roman" w:hAnsi="Times New Roman" w:cs="Times New Roman"/>
          <w:sz w:val="24"/>
          <w:szCs w:val="24"/>
        </w:rPr>
        <w:t>y</w:t>
      </w:r>
      <w:r w:rsidR="00BE46F2" w:rsidRPr="000C389E">
        <w:rPr>
          <w:rFonts w:ascii="Times New Roman" w:hAnsi="Times New Roman" w:cs="Times New Roman"/>
          <w:sz w:val="24"/>
          <w:szCs w:val="24"/>
        </w:rPr>
        <w:t xml:space="preserve"> z dnia 26 czerwca 1974 r. – Kodeks pracy (Dz. U. z 2023 r. poz. 1465)</w:t>
      </w:r>
      <w:r w:rsidR="00642AD0" w:rsidRPr="000C389E">
        <w:rPr>
          <w:rFonts w:ascii="Times New Roman" w:hAnsi="Times New Roman" w:cs="Times New Roman"/>
          <w:sz w:val="24"/>
          <w:szCs w:val="24"/>
        </w:rPr>
        <w:t>, zwan</w:t>
      </w:r>
      <w:r w:rsidR="008E6F88" w:rsidRPr="000C389E">
        <w:rPr>
          <w:rFonts w:ascii="Times New Roman" w:hAnsi="Times New Roman" w:cs="Times New Roman"/>
          <w:sz w:val="24"/>
          <w:szCs w:val="24"/>
        </w:rPr>
        <w:t>ej</w:t>
      </w:r>
      <w:r w:rsidR="00EB336B" w:rsidRPr="000C389E">
        <w:rPr>
          <w:rFonts w:ascii="Times New Roman" w:hAnsi="Times New Roman" w:cs="Times New Roman"/>
          <w:sz w:val="24"/>
          <w:szCs w:val="24"/>
        </w:rPr>
        <w:t xml:space="preserve"> dalej „Kodeks</w:t>
      </w:r>
      <w:r w:rsidR="00244FAE" w:rsidRPr="000C389E">
        <w:rPr>
          <w:rFonts w:ascii="Times New Roman" w:hAnsi="Times New Roman" w:cs="Times New Roman"/>
          <w:sz w:val="24"/>
          <w:szCs w:val="24"/>
        </w:rPr>
        <w:t>em</w:t>
      </w:r>
      <w:r w:rsidR="00EB336B" w:rsidRPr="000C389E">
        <w:rPr>
          <w:rFonts w:ascii="Times New Roman" w:hAnsi="Times New Roman" w:cs="Times New Roman"/>
          <w:sz w:val="24"/>
          <w:szCs w:val="24"/>
        </w:rPr>
        <w:t xml:space="preserve"> pracy”.</w:t>
      </w:r>
      <w:r w:rsidR="00616736" w:rsidRPr="000C389E">
        <w:rPr>
          <w:rFonts w:ascii="Times New Roman" w:hAnsi="Times New Roman" w:cs="Times New Roman"/>
          <w:sz w:val="24"/>
          <w:szCs w:val="24"/>
        </w:rPr>
        <w:t xml:space="preserve"> Pozostałe akty prawne wdrażające dyrektywę 2004/37 pozostają we właściwości Ministra Zdrowia.</w:t>
      </w:r>
    </w:p>
    <w:p w14:paraId="776AA6C2" w14:textId="13BD2A9B" w:rsidR="00BD7AB9" w:rsidRPr="000C389E" w:rsidRDefault="00C050FC" w:rsidP="000075F5">
      <w:pPr>
        <w:spacing w:after="120" w:line="360" w:lineRule="auto"/>
        <w:ind w:firstLine="709"/>
        <w:jc w:val="both"/>
        <w:rPr>
          <w:rFonts w:ascii="Times New Roman" w:hAnsi="Times New Roman" w:cs="Times New Roman"/>
          <w:sz w:val="24"/>
          <w:szCs w:val="24"/>
        </w:rPr>
      </w:pPr>
      <w:r w:rsidRPr="000C389E">
        <w:rPr>
          <w:rFonts w:ascii="Times New Roman" w:hAnsi="Times New Roman" w:cs="Times New Roman"/>
          <w:sz w:val="24"/>
          <w:szCs w:val="24"/>
        </w:rPr>
        <w:t>W a</w:t>
      </w:r>
      <w:r w:rsidR="00616736" w:rsidRPr="000C389E">
        <w:rPr>
          <w:rFonts w:ascii="Times New Roman" w:hAnsi="Times New Roman" w:cs="Times New Roman"/>
          <w:sz w:val="24"/>
          <w:szCs w:val="24"/>
        </w:rPr>
        <w:t xml:space="preserve">rt. 222 </w:t>
      </w:r>
      <w:r w:rsidR="00244FAE" w:rsidRPr="000C389E">
        <w:rPr>
          <w:rFonts w:ascii="Times New Roman" w:hAnsi="Times New Roman" w:cs="Times New Roman"/>
          <w:sz w:val="24"/>
          <w:szCs w:val="24"/>
        </w:rPr>
        <w:t xml:space="preserve">§ 1 i 2 </w:t>
      </w:r>
      <w:r w:rsidR="000F644D" w:rsidRPr="000C389E">
        <w:rPr>
          <w:rFonts w:ascii="Times New Roman" w:hAnsi="Times New Roman" w:cs="Times New Roman"/>
          <w:sz w:val="24"/>
          <w:szCs w:val="24"/>
        </w:rPr>
        <w:t>K</w:t>
      </w:r>
      <w:r w:rsidR="00616736" w:rsidRPr="000C389E">
        <w:rPr>
          <w:rFonts w:ascii="Times New Roman" w:hAnsi="Times New Roman" w:cs="Times New Roman"/>
          <w:sz w:val="24"/>
          <w:szCs w:val="24"/>
        </w:rPr>
        <w:t>odeks</w:t>
      </w:r>
      <w:r w:rsidR="00244FAE" w:rsidRPr="000C389E">
        <w:rPr>
          <w:rFonts w:ascii="Times New Roman" w:hAnsi="Times New Roman" w:cs="Times New Roman"/>
          <w:sz w:val="24"/>
          <w:szCs w:val="24"/>
        </w:rPr>
        <w:t>u</w:t>
      </w:r>
      <w:r w:rsidR="00616736" w:rsidRPr="000C389E">
        <w:rPr>
          <w:rFonts w:ascii="Times New Roman" w:hAnsi="Times New Roman" w:cs="Times New Roman"/>
          <w:sz w:val="24"/>
          <w:szCs w:val="24"/>
        </w:rPr>
        <w:t xml:space="preserve"> pracy</w:t>
      </w:r>
      <w:r w:rsidR="00C87BE5" w:rsidRPr="000C389E">
        <w:rPr>
          <w:rFonts w:ascii="Times New Roman" w:hAnsi="Times New Roman" w:cs="Times New Roman"/>
          <w:sz w:val="24"/>
          <w:szCs w:val="24"/>
        </w:rPr>
        <w:t xml:space="preserve"> </w:t>
      </w:r>
      <w:r w:rsidR="00244FAE" w:rsidRPr="000C389E">
        <w:rPr>
          <w:rFonts w:ascii="Times New Roman" w:hAnsi="Times New Roman" w:cs="Times New Roman"/>
          <w:sz w:val="24"/>
          <w:szCs w:val="24"/>
        </w:rPr>
        <w:t>są</w:t>
      </w:r>
      <w:r w:rsidR="003136F2" w:rsidRPr="000C389E">
        <w:rPr>
          <w:rFonts w:ascii="Times New Roman" w:hAnsi="Times New Roman" w:cs="Times New Roman"/>
          <w:sz w:val="24"/>
          <w:szCs w:val="24"/>
        </w:rPr>
        <w:t xml:space="preserve"> </w:t>
      </w:r>
      <w:r w:rsidR="00244FAE" w:rsidRPr="000C389E">
        <w:rPr>
          <w:rFonts w:ascii="Times New Roman" w:hAnsi="Times New Roman" w:cs="Times New Roman"/>
          <w:sz w:val="24"/>
          <w:szCs w:val="24"/>
        </w:rPr>
        <w:t>u</w:t>
      </w:r>
      <w:r w:rsidR="003136F2" w:rsidRPr="000C389E">
        <w:rPr>
          <w:rFonts w:ascii="Times New Roman" w:hAnsi="Times New Roman" w:cs="Times New Roman"/>
          <w:sz w:val="24"/>
          <w:szCs w:val="24"/>
        </w:rPr>
        <w:t>regul</w:t>
      </w:r>
      <w:r w:rsidR="00244FAE" w:rsidRPr="000C389E">
        <w:rPr>
          <w:rFonts w:ascii="Times New Roman" w:hAnsi="Times New Roman" w:cs="Times New Roman"/>
          <w:sz w:val="24"/>
          <w:szCs w:val="24"/>
        </w:rPr>
        <w:t>owane</w:t>
      </w:r>
      <w:r w:rsidR="003136F2" w:rsidRPr="000C389E">
        <w:rPr>
          <w:rFonts w:ascii="Times New Roman" w:hAnsi="Times New Roman" w:cs="Times New Roman"/>
          <w:sz w:val="24"/>
          <w:szCs w:val="24"/>
        </w:rPr>
        <w:t xml:space="preserve"> </w:t>
      </w:r>
      <w:r w:rsidR="00C87BE5" w:rsidRPr="000C389E">
        <w:rPr>
          <w:rFonts w:ascii="Times New Roman" w:hAnsi="Times New Roman" w:cs="Times New Roman"/>
          <w:sz w:val="24"/>
          <w:szCs w:val="24"/>
        </w:rPr>
        <w:t>obowiązki</w:t>
      </w:r>
      <w:r w:rsidR="003136F2" w:rsidRPr="000C389E">
        <w:rPr>
          <w:rFonts w:ascii="Times New Roman" w:hAnsi="Times New Roman" w:cs="Times New Roman"/>
          <w:sz w:val="24"/>
          <w:szCs w:val="24"/>
        </w:rPr>
        <w:t xml:space="preserve"> pracodawców w przypadku zatrudniania pracowników w</w:t>
      </w:r>
      <w:r w:rsidR="000C389E">
        <w:rPr>
          <w:rFonts w:ascii="Times New Roman" w:hAnsi="Times New Roman" w:cs="Times New Roman"/>
          <w:sz w:val="24"/>
          <w:szCs w:val="24"/>
        </w:rPr>
        <w:t xml:space="preserve"> </w:t>
      </w:r>
      <w:r w:rsidR="003136F2" w:rsidRPr="000C389E">
        <w:rPr>
          <w:rFonts w:ascii="Times New Roman" w:hAnsi="Times New Roman" w:cs="Times New Roman"/>
          <w:sz w:val="24"/>
          <w:szCs w:val="24"/>
        </w:rPr>
        <w:t>warunkach narażenia na działanie substancji chemicznych, ich mieszanin, czynników lub procesów technologicznych o działaniu rakotwórczym lub mutagennym</w:t>
      </w:r>
      <w:r w:rsidR="00C87BE5" w:rsidRPr="000C389E">
        <w:rPr>
          <w:rFonts w:ascii="Times New Roman" w:hAnsi="Times New Roman" w:cs="Times New Roman"/>
          <w:sz w:val="24"/>
          <w:szCs w:val="24"/>
        </w:rPr>
        <w:t xml:space="preserve">. </w:t>
      </w:r>
      <w:r w:rsidR="00263411" w:rsidRPr="000C389E">
        <w:rPr>
          <w:rFonts w:ascii="Times New Roman" w:hAnsi="Times New Roman" w:cs="Times New Roman"/>
          <w:sz w:val="24"/>
          <w:szCs w:val="24"/>
        </w:rPr>
        <w:t>Art. 222</w:t>
      </w:r>
      <w:r w:rsidR="000C389E">
        <w:rPr>
          <w:rFonts w:ascii="Times New Roman" w:hAnsi="Times New Roman" w:cs="Times New Roman"/>
          <w:sz w:val="24"/>
          <w:szCs w:val="24"/>
        </w:rPr>
        <w:t xml:space="preserve"> </w:t>
      </w:r>
      <w:r w:rsidR="00C87BE5" w:rsidRPr="000C389E">
        <w:rPr>
          <w:rFonts w:ascii="Times New Roman" w:hAnsi="Times New Roman" w:cs="Times New Roman"/>
          <w:sz w:val="24"/>
          <w:szCs w:val="24"/>
        </w:rPr>
        <w:t>§</w:t>
      </w:r>
      <w:r w:rsidR="000C389E">
        <w:rPr>
          <w:rFonts w:ascii="Times New Roman" w:hAnsi="Times New Roman" w:cs="Times New Roman"/>
          <w:sz w:val="24"/>
          <w:szCs w:val="24"/>
        </w:rPr>
        <w:t xml:space="preserve"> </w:t>
      </w:r>
      <w:r w:rsidR="00C87BE5" w:rsidRPr="000C389E">
        <w:rPr>
          <w:rFonts w:ascii="Times New Roman" w:hAnsi="Times New Roman" w:cs="Times New Roman"/>
          <w:sz w:val="24"/>
          <w:szCs w:val="24"/>
        </w:rPr>
        <w:t>3</w:t>
      </w:r>
      <w:r w:rsidR="000F644D" w:rsidRPr="000C389E">
        <w:rPr>
          <w:rFonts w:ascii="Times New Roman" w:hAnsi="Times New Roman" w:cs="Times New Roman"/>
          <w:sz w:val="24"/>
          <w:szCs w:val="24"/>
        </w:rPr>
        <w:t xml:space="preserve"> K</w:t>
      </w:r>
      <w:r w:rsidR="00263411" w:rsidRPr="000C389E">
        <w:rPr>
          <w:rFonts w:ascii="Times New Roman" w:hAnsi="Times New Roman" w:cs="Times New Roman"/>
          <w:sz w:val="24"/>
          <w:szCs w:val="24"/>
        </w:rPr>
        <w:t>odeksu pracy</w:t>
      </w:r>
      <w:r w:rsidR="00C87BE5" w:rsidRPr="000C389E">
        <w:rPr>
          <w:rFonts w:ascii="Times New Roman" w:hAnsi="Times New Roman" w:cs="Times New Roman"/>
          <w:sz w:val="24"/>
          <w:szCs w:val="24"/>
        </w:rPr>
        <w:t xml:space="preserve"> </w:t>
      </w:r>
      <w:r w:rsidR="00616736" w:rsidRPr="000C389E">
        <w:rPr>
          <w:rFonts w:ascii="Times New Roman" w:hAnsi="Times New Roman" w:cs="Times New Roman"/>
          <w:sz w:val="24"/>
          <w:szCs w:val="24"/>
        </w:rPr>
        <w:t xml:space="preserve">upoważnia </w:t>
      </w:r>
      <w:r w:rsidR="00C87BE5" w:rsidRPr="000C389E">
        <w:rPr>
          <w:rFonts w:ascii="Times New Roman" w:hAnsi="Times New Roman" w:cs="Times New Roman"/>
          <w:sz w:val="24"/>
          <w:szCs w:val="24"/>
        </w:rPr>
        <w:t>ministra właściwego do spraw zdrowia do określenia: wykazu, sposobu prowadzenia rejestru prac i</w:t>
      </w:r>
      <w:r w:rsidR="000C389E">
        <w:rPr>
          <w:rFonts w:ascii="Times New Roman" w:hAnsi="Times New Roman" w:cs="Times New Roman"/>
          <w:sz w:val="24"/>
          <w:szCs w:val="24"/>
        </w:rPr>
        <w:t xml:space="preserve"> </w:t>
      </w:r>
      <w:r w:rsidR="00C87BE5" w:rsidRPr="000C389E">
        <w:rPr>
          <w:rFonts w:ascii="Times New Roman" w:hAnsi="Times New Roman" w:cs="Times New Roman"/>
          <w:sz w:val="24"/>
          <w:szCs w:val="24"/>
        </w:rPr>
        <w:t>pracowników, wzorów dokumentów dotyczących narażenia, szczegółowych warunków ochrony oraz warunków i sposobu monitorowania stanu zdrowia pracowników narażonych na działanie substancji chemicznych, ich mieszanin, czynników lub procesów technologicznych o</w:t>
      </w:r>
      <w:r w:rsidR="000C389E">
        <w:rPr>
          <w:rFonts w:ascii="Times New Roman" w:hAnsi="Times New Roman" w:cs="Times New Roman"/>
          <w:sz w:val="24"/>
          <w:szCs w:val="24"/>
        </w:rPr>
        <w:t xml:space="preserve"> </w:t>
      </w:r>
      <w:r w:rsidR="00C87BE5" w:rsidRPr="000C389E">
        <w:rPr>
          <w:rFonts w:ascii="Times New Roman" w:hAnsi="Times New Roman" w:cs="Times New Roman"/>
          <w:sz w:val="24"/>
          <w:szCs w:val="24"/>
        </w:rPr>
        <w:t>działaniu rakotwórczym lub mutagennym</w:t>
      </w:r>
      <w:r w:rsidR="00471528" w:rsidRPr="000C389E">
        <w:rPr>
          <w:rFonts w:ascii="Times New Roman" w:hAnsi="Times New Roman" w:cs="Times New Roman"/>
          <w:sz w:val="24"/>
          <w:szCs w:val="24"/>
        </w:rPr>
        <w:t>.</w:t>
      </w:r>
      <w:bookmarkStart w:id="1" w:name="_Hlk161991207"/>
      <w:r w:rsidR="00576F6D" w:rsidRPr="000C389E">
        <w:rPr>
          <w:rFonts w:ascii="Times New Roman" w:hAnsi="Times New Roman" w:cs="Times New Roman"/>
          <w:sz w:val="24"/>
          <w:szCs w:val="24"/>
        </w:rPr>
        <w:t xml:space="preserve"> </w:t>
      </w:r>
      <w:r w:rsidR="00616736" w:rsidRPr="000C389E">
        <w:rPr>
          <w:rFonts w:ascii="Times New Roman" w:hAnsi="Times New Roman" w:cs="Times New Roman"/>
          <w:sz w:val="24"/>
          <w:szCs w:val="24"/>
        </w:rPr>
        <w:t xml:space="preserve">Na podstawie tego przepisu </w:t>
      </w:r>
      <w:r w:rsidR="004B5D4B" w:rsidRPr="000C389E">
        <w:rPr>
          <w:rFonts w:ascii="Times New Roman" w:hAnsi="Times New Roman" w:cs="Times New Roman"/>
          <w:sz w:val="24"/>
          <w:szCs w:val="24"/>
        </w:rPr>
        <w:t xml:space="preserve">upoważniającego </w:t>
      </w:r>
      <w:r w:rsidR="00616736" w:rsidRPr="000C389E">
        <w:rPr>
          <w:rFonts w:ascii="Times New Roman" w:hAnsi="Times New Roman" w:cs="Times New Roman"/>
          <w:sz w:val="24"/>
          <w:szCs w:val="24"/>
        </w:rPr>
        <w:t>zostało wydane rozporządzenie Ministra Zdrowia z dnia 24 lipca 2012 r. w sprawie substancji chemicznych, ich mieszanin, czynników lub procesów technologicznych o działaniu rakotwórczym lub mutagennym w środowisku pracy (Dz. U. z</w:t>
      </w:r>
      <w:r w:rsidR="000C389E">
        <w:rPr>
          <w:rFonts w:ascii="Times New Roman" w:hAnsi="Times New Roman" w:cs="Times New Roman"/>
          <w:sz w:val="24"/>
          <w:szCs w:val="24"/>
        </w:rPr>
        <w:t xml:space="preserve"> </w:t>
      </w:r>
      <w:r w:rsidR="00616736" w:rsidRPr="000C389E">
        <w:rPr>
          <w:rFonts w:ascii="Times New Roman" w:hAnsi="Times New Roman" w:cs="Times New Roman"/>
          <w:sz w:val="24"/>
          <w:szCs w:val="24"/>
        </w:rPr>
        <w:t xml:space="preserve">2024 r. poz. 156). </w:t>
      </w:r>
      <w:bookmarkEnd w:id="1"/>
    </w:p>
    <w:p w14:paraId="7375EB29" w14:textId="12A5CD5A" w:rsidR="00D00145" w:rsidRPr="000C389E" w:rsidRDefault="00D00145" w:rsidP="005142B4">
      <w:pPr>
        <w:spacing w:after="120" w:line="360" w:lineRule="auto"/>
        <w:ind w:firstLine="709"/>
        <w:jc w:val="both"/>
        <w:rPr>
          <w:rFonts w:ascii="Times New Roman" w:hAnsi="Times New Roman" w:cs="Times New Roman"/>
          <w:sz w:val="24"/>
          <w:szCs w:val="24"/>
        </w:rPr>
      </w:pPr>
      <w:r w:rsidRPr="000C389E">
        <w:rPr>
          <w:rFonts w:ascii="Times New Roman" w:hAnsi="Times New Roman" w:cs="Times New Roman"/>
          <w:sz w:val="24"/>
          <w:szCs w:val="24"/>
        </w:rPr>
        <w:t xml:space="preserve">Projektowana ustawa o zmianie ustawy – Kodeks pracy ma na celu </w:t>
      </w:r>
      <w:r w:rsidR="00E8212D" w:rsidRPr="000C389E">
        <w:rPr>
          <w:rFonts w:ascii="Times New Roman" w:hAnsi="Times New Roman" w:cs="Times New Roman"/>
          <w:sz w:val="24"/>
          <w:szCs w:val="24"/>
        </w:rPr>
        <w:t xml:space="preserve">nowelizację </w:t>
      </w:r>
      <w:bookmarkStart w:id="2" w:name="_Hlk161846727"/>
      <w:r w:rsidR="00E8212D" w:rsidRPr="000C389E">
        <w:rPr>
          <w:rFonts w:ascii="Times New Roman" w:hAnsi="Times New Roman" w:cs="Times New Roman"/>
          <w:sz w:val="24"/>
          <w:szCs w:val="24"/>
        </w:rPr>
        <w:t>art. 222 Kodeksu pracy w zakresie rozszerzenia go na substancje reprotoksyczne</w:t>
      </w:r>
      <w:r w:rsidR="008A4581" w:rsidRPr="000C389E">
        <w:rPr>
          <w:rFonts w:ascii="Times New Roman" w:hAnsi="Times New Roman" w:cs="Times New Roman"/>
          <w:sz w:val="24"/>
          <w:szCs w:val="24"/>
        </w:rPr>
        <w:t xml:space="preserve"> </w:t>
      </w:r>
      <w:r w:rsidR="00E237F4" w:rsidRPr="000C389E">
        <w:rPr>
          <w:rFonts w:ascii="Times New Roman" w:hAnsi="Times New Roman" w:cs="Times New Roman"/>
          <w:sz w:val="24"/>
          <w:szCs w:val="24"/>
        </w:rPr>
        <w:t>oraz p</w:t>
      </w:r>
      <w:r w:rsidR="00E8212D" w:rsidRPr="000C389E">
        <w:rPr>
          <w:rFonts w:ascii="Times New Roman" w:hAnsi="Times New Roman" w:cs="Times New Roman"/>
          <w:sz w:val="24"/>
          <w:szCs w:val="24"/>
        </w:rPr>
        <w:t>ozwoli</w:t>
      </w:r>
      <w:r w:rsidR="00C57D68" w:rsidRPr="000C389E">
        <w:rPr>
          <w:rFonts w:ascii="Times New Roman" w:hAnsi="Times New Roman" w:cs="Times New Roman"/>
          <w:sz w:val="24"/>
          <w:szCs w:val="24"/>
        </w:rPr>
        <w:br/>
      </w:r>
      <w:r w:rsidR="00D53907" w:rsidRPr="000C389E">
        <w:rPr>
          <w:rFonts w:ascii="Times New Roman" w:hAnsi="Times New Roman" w:cs="Times New Roman"/>
          <w:sz w:val="24"/>
          <w:szCs w:val="24"/>
        </w:rPr>
        <w:t xml:space="preserve">na </w:t>
      </w:r>
      <w:r w:rsidR="003E3D6C" w:rsidRPr="000C389E">
        <w:rPr>
          <w:rFonts w:ascii="Times New Roman" w:hAnsi="Times New Roman" w:cs="Times New Roman"/>
          <w:sz w:val="24"/>
          <w:szCs w:val="24"/>
        </w:rPr>
        <w:t>wydanie</w:t>
      </w:r>
      <w:r w:rsidR="00D53907" w:rsidRPr="000C389E">
        <w:rPr>
          <w:rFonts w:ascii="Times New Roman" w:hAnsi="Times New Roman" w:cs="Times New Roman"/>
          <w:sz w:val="24"/>
          <w:szCs w:val="24"/>
        </w:rPr>
        <w:t xml:space="preserve"> rozporządzenia </w:t>
      </w:r>
      <w:r w:rsidR="003E3D6C" w:rsidRPr="000C389E">
        <w:rPr>
          <w:rFonts w:ascii="Times New Roman" w:hAnsi="Times New Roman" w:cs="Times New Roman"/>
          <w:sz w:val="24"/>
          <w:szCs w:val="24"/>
        </w:rPr>
        <w:t xml:space="preserve">przez </w:t>
      </w:r>
      <w:r w:rsidR="00D53907" w:rsidRPr="000C389E">
        <w:rPr>
          <w:rFonts w:ascii="Times New Roman" w:hAnsi="Times New Roman" w:cs="Times New Roman"/>
          <w:sz w:val="24"/>
          <w:szCs w:val="24"/>
        </w:rPr>
        <w:t xml:space="preserve">Ministra Zdrowia, umożliwiając wdrożenie przepisów dyrektywy </w:t>
      </w:r>
      <w:r w:rsidR="00616736" w:rsidRPr="000C389E">
        <w:rPr>
          <w:rFonts w:ascii="Times New Roman" w:hAnsi="Times New Roman" w:cs="Times New Roman"/>
          <w:sz w:val="24"/>
          <w:szCs w:val="24"/>
        </w:rPr>
        <w:t xml:space="preserve">2022/431 </w:t>
      </w:r>
      <w:r w:rsidR="00D53907" w:rsidRPr="000C389E">
        <w:rPr>
          <w:rFonts w:ascii="Times New Roman" w:hAnsi="Times New Roman" w:cs="Times New Roman"/>
          <w:sz w:val="24"/>
          <w:szCs w:val="24"/>
        </w:rPr>
        <w:t xml:space="preserve">oraz </w:t>
      </w:r>
      <w:r w:rsidRPr="000C389E">
        <w:rPr>
          <w:rFonts w:ascii="Times New Roman" w:hAnsi="Times New Roman" w:cs="Times New Roman"/>
          <w:sz w:val="24"/>
          <w:szCs w:val="24"/>
        </w:rPr>
        <w:t xml:space="preserve">objęcie ochroną pracowników pracujących </w:t>
      </w:r>
      <w:r w:rsidR="007664C4" w:rsidRPr="000C389E">
        <w:rPr>
          <w:rFonts w:ascii="Times New Roman" w:hAnsi="Times New Roman" w:cs="Times New Roman"/>
          <w:sz w:val="24"/>
          <w:szCs w:val="24"/>
        </w:rPr>
        <w:t xml:space="preserve">również w narażeniu na </w:t>
      </w:r>
      <w:r w:rsidR="007664C4" w:rsidRPr="000C389E">
        <w:rPr>
          <w:rFonts w:ascii="Times New Roman" w:hAnsi="Times New Roman" w:cs="Times New Roman"/>
          <w:sz w:val="24"/>
          <w:szCs w:val="24"/>
        </w:rPr>
        <w:lastRenderedPageBreak/>
        <w:t>działanie substancji chemicznych, ich mieszanin, czynników lub procesów technologicznych o</w:t>
      </w:r>
      <w:r w:rsidR="000C389E">
        <w:rPr>
          <w:rFonts w:ascii="Times New Roman" w:hAnsi="Times New Roman" w:cs="Times New Roman"/>
          <w:sz w:val="24"/>
          <w:szCs w:val="24"/>
        </w:rPr>
        <w:t xml:space="preserve"> </w:t>
      </w:r>
      <w:r w:rsidR="007664C4" w:rsidRPr="000C389E">
        <w:rPr>
          <w:rFonts w:ascii="Times New Roman" w:hAnsi="Times New Roman" w:cs="Times New Roman"/>
          <w:sz w:val="24"/>
          <w:szCs w:val="24"/>
        </w:rPr>
        <w:t>działaniu reprotoksycznym</w:t>
      </w:r>
      <w:r w:rsidRPr="000C389E">
        <w:rPr>
          <w:rFonts w:ascii="Times New Roman" w:hAnsi="Times New Roman" w:cs="Times New Roman"/>
          <w:sz w:val="24"/>
          <w:szCs w:val="24"/>
        </w:rPr>
        <w:t xml:space="preserve">. </w:t>
      </w:r>
    </w:p>
    <w:bookmarkEnd w:id="2"/>
    <w:p w14:paraId="4F3F16CD" w14:textId="609D53F7" w:rsidR="00D00145" w:rsidRPr="000C389E" w:rsidRDefault="00D00145" w:rsidP="00BF6777">
      <w:pPr>
        <w:spacing w:after="120" w:line="360" w:lineRule="auto"/>
        <w:ind w:firstLine="709"/>
        <w:jc w:val="both"/>
        <w:rPr>
          <w:rFonts w:ascii="Times New Roman" w:hAnsi="Times New Roman" w:cs="Times New Roman"/>
          <w:sz w:val="24"/>
          <w:szCs w:val="24"/>
        </w:rPr>
      </w:pPr>
      <w:r w:rsidRPr="000C389E">
        <w:rPr>
          <w:rFonts w:ascii="Times New Roman" w:hAnsi="Times New Roman" w:cs="Times New Roman"/>
          <w:b/>
          <w:sz w:val="24"/>
          <w:szCs w:val="24"/>
        </w:rPr>
        <w:t>Substancje reprotoksyczne</w:t>
      </w:r>
      <w:r w:rsidRPr="000C389E">
        <w:rPr>
          <w:rFonts w:ascii="Times New Roman" w:hAnsi="Times New Roman" w:cs="Times New Roman"/>
          <w:sz w:val="24"/>
          <w:szCs w:val="24"/>
        </w:rPr>
        <w:t xml:space="preserve"> są to substancje, które mogą wywierać niekorzystny wpływ na funkcje seksualne i płodność u dorosłych mężczyzn i kobiet, a także na rozwój potomstwa. Zgodnie z definicją zawartą w dyrektywie 2022/431 substancja reprotoksyczna oznacza „substancję lub mieszaninę, która spełnia kryteria klasyfikacji jako czynnik działający szkodliwie na rozrodczość kategorii 1A lub 1B, określony w załączniku I do rozporządzenia (WE) nr 1272/2008</w:t>
      </w:r>
      <w:r w:rsidR="005D3D3A" w:rsidRPr="000C389E">
        <w:rPr>
          <w:rStyle w:val="Odwoanieprzypisudolnego"/>
          <w:rFonts w:ascii="Times New Roman" w:hAnsi="Times New Roman" w:cs="Times New Roman"/>
          <w:sz w:val="24"/>
          <w:szCs w:val="24"/>
        </w:rPr>
        <w:footnoteReference w:id="3"/>
      </w:r>
      <w:r w:rsidR="00576F6D" w:rsidRPr="000C389E">
        <w:rPr>
          <w:rFonts w:ascii="Times New Roman" w:hAnsi="Times New Roman" w:cs="Times New Roman"/>
          <w:sz w:val="24"/>
          <w:szCs w:val="24"/>
          <w:vertAlign w:val="superscript"/>
        </w:rPr>
        <w:t>)</w:t>
      </w:r>
      <w:r w:rsidRPr="000C389E">
        <w:rPr>
          <w:rFonts w:ascii="Times New Roman" w:hAnsi="Times New Roman" w:cs="Times New Roman"/>
          <w:sz w:val="24"/>
          <w:szCs w:val="24"/>
        </w:rPr>
        <w:t>”. Podobnie jak w przypadku czynników rakotwórczych lub mutagenów, substancje reprotoksyczne wzbudzają szczególnie duże obawy, ponieważ mogą mieć poważne i nieodwracalne skutki dla zdrowia pracowników i ich potomstwa. Dlatego należy chronić pracowników przed substancjami o takim działaniu.</w:t>
      </w:r>
    </w:p>
    <w:p w14:paraId="0AD3C99D" w14:textId="3E4001E9" w:rsidR="00D2381B" w:rsidRPr="000C389E" w:rsidRDefault="002D1355" w:rsidP="00BF6777">
      <w:pPr>
        <w:autoSpaceDE w:val="0"/>
        <w:autoSpaceDN w:val="0"/>
        <w:adjustRightInd w:val="0"/>
        <w:spacing w:after="120" w:line="360" w:lineRule="auto"/>
        <w:ind w:firstLine="709"/>
        <w:jc w:val="both"/>
        <w:rPr>
          <w:rFonts w:ascii="Times New Roman" w:hAnsi="Times New Roman" w:cs="Times New Roman"/>
          <w:sz w:val="24"/>
          <w:szCs w:val="24"/>
        </w:rPr>
      </w:pPr>
      <w:r w:rsidRPr="000C389E">
        <w:rPr>
          <w:rFonts w:ascii="Times New Roman" w:hAnsi="Times New Roman" w:cs="Times New Roman"/>
          <w:sz w:val="24"/>
          <w:szCs w:val="24"/>
        </w:rPr>
        <w:t xml:space="preserve">Zgodnie z </w:t>
      </w:r>
      <w:r w:rsidR="002A0495" w:rsidRPr="000C389E">
        <w:rPr>
          <w:rFonts w:ascii="Times New Roman" w:hAnsi="Times New Roman" w:cs="Times New Roman"/>
          <w:sz w:val="24"/>
          <w:szCs w:val="24"/>
        </w:rPr>
        <w:t>i</w:t>
      </w:r>
      <w:r w:rsidRPr="000C389E">
        <w:rPr>
          <w:rFonts w:ascii="Times New Roman" w:hAnsi="Times New Roman" w:cs="Times New Roman"/>
          <w:sz w:val="24"/>
          <w:szCs w:val="24"/>
        </w:rPr>
        <w:t>nformacją Centralnego Instytutu Medycyny Pracy</w:t>
      </w:r>
      <w:r w:rsidR="002A0495" w:rsidRPr="000C389E">
        <w:rPr>
          <w:rFonts w:ascii="Times New Roman" w:hAnsi="Times New Roman" w:cs="Times New Roman"/>
          <w:sz w:val="24"/>
          <w:szCs w:val="24"/>
        </w:rPr>
        <w:t xml:space="preserve"> – Państwow</w:t>
      </w:r>
      <w:r w:rsidR="00D53164" w:rsidRPr="000C389E">
        <w:rPr>
          <w:rFonts w:ascii="Times New Roman" w:hAnsi="Times New Roman" w:cs="Times New Roman"/>
          <w:sz w:val="24"/>
          <w:szCs w:val="24"/>
        </w:rPr>
        <w:t>ego</w:t>
      </w:r>
      <w:r w:rsidR="002A0495" w:rsidRPr="000C389E">
        <w:rPr>
          <w:rFonts w:ascii="Times New Roman" w:hAnsi="Times New Roman" w:cs="Times New Roman"/>
          <w:sz w:val="24"/>
          <w:szCs w:val="24"/>
        </w:rPr>
        <w:t xml:space="preserve"> Instytut</w:t>
      </w:r>
      <w:r w:rsidR="00D53164" w:rsidRPr="000C389E">
        <w:rPr>
          <w:rFonts w:ascii="Times New Roman" w:hAnsi="Times New Roman" w:cs="Times New Roman"/>
          <w:sz w:val="24"/>
          <w:szCs w:val="24"/>
        </w:rPr>
        <w:t>u</w:t>
      </w:r>
      <w:r w:rsidR="002A0495" w:rsidRPr="000C389E">
        <w:rPr>
          <w:rFonts w:ascii="Times New Roman" w:hAnsi="Times New Roman" w:cs="Times New Roman"/>
          <w:sz w:val="24"/>
          <w:szCs w:val="24"/>
        </w:rPr>
        <w:t xml:space="preserve"> Badawcz</w:t>
      </w:r>
      <w:r w:rsidR="00D53164" w:rsidRPr="000C389E">
        <w:rPr>
          <w:rFonts w:ascii="Times New Roman" w:hAnsi="Times New Roman" w:cs="Times New Roman"/>
          <w:sz w:val="24"/>
          <w:szCs w:val="24"/>
        </w:rPr>
        <w:t>ego</w:t>
      </w:r>
      <w:r w:rsidR="002A0495" w:rsidRPr="000C389E">
        <w:rPr>
          <w:rFonts w:ascii="Times New Roman" w:hAnsi="Times New Roman" w:cs="Times New Roman"/>
          <w:sz w:val="24"/>
          <w:szCs w:val="24"/>
        </w:rPr>
        <w:t xml:space="preserve"> </w:t>
      </w:r>
      <w:r w:rsidRPr="000C389E">
        <w:rPr>
          <w:rFonts w:ascii="Times New Roman" w:hAnsi="Times New Roman" w:cs="Times New Roman"/>
          <w:sz w:val="24"/>
          <w:szCs w:val="24"/>
        </w:rPr>
        <w:t>s</w:t>
      </w:r>
      <w:r w:rsidR="00D2381B" w:rsidRPr="000C389E">
        <w:rPr>
          <w:rFonts w:ascii="Times New Roman" w:hAnsi="Times New Roman" w:cs="Times New Roman"/>
          <w:sz w:val="24"/>
          <w:szCs w:val="24"/>
        </w:rPr>
        <w:t xml:space="preserve">ubstancje reprotoksyczne występujące w polskich przedsiębiorstwach to m.in: toluen, styren, etoksyetanol, nitrobenzen, tlenek węgla, bisfenol A, estry kwasu ftalowego, metale </w:t>
      </w:r>
      <w:r w:rsidR="009743D2" w:rsidRPr="000C389E">
        <w:rPr>
          <w:rFonts w:ascii="Times New Roman" w:hAnsi="Times New Roman" w:cs="Times New Roman"/>
          <w:sz w:val="24"/>
          <w:szCs w:val="24"/>
        </w:rPr>
        <w:t xml:space="preserve">– </w:t>
      </w:r>
      <w:r w:rsidR="00D2381B" w:rsidRPr="000C389E">
        <w:rPr>
          <w:rFonts w:ascii="Times New Roman" w:hAnsi="Times New Roman" w:cs="Times New Roman"/>
          <w:sz w:val="24"/>
          <w:szCs w:val="24"/>
        </w:rPr>
        <w:t>ołów, kadm, rtęć i ich związki. Narażenie zawodowe na substancje reprotoksyczne w</w:t>
      </w:r>
      <w:r w:rsidR="000C389E">
        <w:rPr>
          <w:rFonts w:ascii="Times New Roman" w:hAnsi="Times New Roman" w:cs="Times New Roman"/>
          <w:sz w:val="24"/>
          <w:szCs w:val="24"/>
        </w:rPr>
        <w:t xml:space="preserve"> </w:t>
      </w:r>
      <w:r w:rsidR="00D2381B" w:rsidRPr="000C389E">
        <w:rPr>
          <w:rFonts w:ascii="Times New Roman" w:hAnsi="Times New Roman" w:cs="Times New Roman"/>
          <w:sz w:val="24"/>
          <w:szCs w:val="24"/>
        </w:rPr>
        <w:t>Polsce dotyczy dużej populacji pracowników, trudnej do oszacowania. Pracownicy pracujący w kontakcie z</w:t>
      </w:r>
      <w:r w:rsidR="000C389E">
        <w:rPr>
          <w:rFonts w:ascii="Times New Roman" w:hAnsi="Times New Roman" w:cs="Times New Roman"/>
          <w:sz w:val="24"/>
          <w:szCs w:val="24"/>
        </w:rPr>
        <w:t xml:space="preserve"> </w:t>
      </w:r>
      <w:r w:rsidR="00D2381B" w:rsidRPr="000C389E">
        <w:rPr>
          <w:rFonts w:ascii="Times New Roman" w:hAnsi="Times New Roman" w:cs="Times New Roman"/>
          <w:sz w:val="24"/>
          <w:szCs w:val="24"/>
        </w:rPr>
        <w:t>substancjami reprotoksycznym</w:t>
      </w:r>
      <w:r w:rsidRPr="000C389E">
        <w:rPr>
          <w:rFonts w:ascii="Times New Roman" w:hAnsi="Times New Roman" w:cs="Times New Roman"/>
          <w:sz w:val="24"/>
          <w:szCs w:val="24"/>
        </w:rPr>
        <w:t>i</w:t>
      </w:r>
      <w:r w:rsidR="00D2381B" w:rsidRPr="000C389E">
        <w:rPr>
          <w:rFonts w:ascii="Times New Roman" w:hAnsi="Times New Roman" w:cs="Times New Roman"/>
          <w:sz w:val="24"/>
          <w:szCs w:val="24"/>
        </w:rPr>
        <w:t xml:space="preserve"> są zatrudnieni w zasadzie we</w:t>
      </w:r>
      <w:r w:rsidR="000C389E">
        <w:rPr>
          <w:rFonts w:ascii="Times New Roman" w:hAnsi="Times New Roman" w:cs="Times New Roman"/>
          <w:sz w:val="24"/>
          <w:szCs w:val="24"/>
        </w:rPr>
        <w:t xml:space="preserve"> </w:t>
      </w:r>
      <w:r w:rsidR="00D2381B" w:rsidRPr="000C389E">
        <w:rPr>
          <w:rFonts w:ascii="Times New Roman" w:hAnsi="Times New Roman" w:cs="Times New Roman"/>
          <w:sz w:val="24"/>
          <w:szCs w:val="24"/>
        </w:rPr>
        <w:t>wszystkich dzi</w:t>
      </w:r>
      <w:r w:rsidR="00D53907" w:rsidRPr="000C389E">
        <w:rPr>
          <w:rFonts w:ascii="Times New Roman" w:hAnsi="Times New Roman" w:cs="Times New Roman"/>
          <w:sz w:val="24"/>
          <w:szCs w:val="24"/>
        </w:rPr>
        <w:t>e</w:t>
      </w:r>
      <w:r w:rsidR="00D2381B" w:rsidRPr="000C389E">
        <w:rPr>
          <w:rFonts w:ascii="Times New Roman" w:hAnsi="Times New Roman" w:cs="Times New Roman"/>
          <w:sz w:val="24"/>
          <w:szCs w:val="24"/>
        </w:rPr>
        <w:t>dzinach krajowej gospodarki, a przede wszystkim przy produkcji i</w:t>
      </w:r>
      <w:r w:rsidR="000C389E">
        <w:rPr>
          <w:rFonts w:ascii="Times New Roman" w:hAnsi="Times New Roman" w:cs="Times New Roman"/>
          <w:sz w:val="24"/>
          <w:szCs w:val="24"/>
        </w:rPr>
        <w:t xml:space="preserve"> </w:t>
      </w:r>
      <w:r w:rsidR="00D2381B" w:rsidRPr="000C389E">
        <w:rPr>
          <w:rFonts w:ascii="Times New Roman" w:hAnsi="Times New Roman" w:cs="Times New Roman"/>
          <w:sz w:val="24"/>
          <w:szCs w:val="24"/>
        </w:rPr>
        <w:t>stosowaniu pestycydów, produkcji i</w:t>
      </w:r>
      <w:r w:rsidR="000C389E">
        <w:rPr>
          <w:rFonts w:ascii="Times New Roman" w:hAnsi="Times New Roman" w:cs="Times New Roman"/>
          <w:sz w:val="24"/>
          <w:szCs w:val="24"/>
        </w:rPr>
        <w:t xml:space="preserve"> </w:t>
      </w:r>
      <w:r w:rsidR="00D2381B" w:rsidRPr="000C389E">
        <w:rPr>
          <w:rFonts w:ascii="Times New Roman" w:hAnsi="Times New Roman" w:cs="Times New Roman"/>
          <w:sz w:val="24"/>
          <w:szCs w:val="24"/>
        </w:rPr>
        <w:t>przetwórstwie tworzyw sztucznych</w:t>
      </w:r>
      <w:r w:rsidR="009743D2" w:rsidRPr="000C389E">
        <w:rPr>
          <w:rFonts w:ascii="Times New Roman" w:hAnsi="Times New Roman" w:cs="Times New Roman"/>
          <w:sz w:val="24"/>
          <w:szCs w:val="24"/>
        </w:rPr>
        <w:t>,</w:t>
      </w:r>
      <w:r w:rsidR="00D2381B" w:rsidRPr="000C389E">
        <w:rPr>
          <w:rFonts w:ascii="Times New Roman" w:hAnsi="Times New Roman" w:cs="Times New Roman"/>
          <w:sz w:val="24"/>
          <w:szCs w:val="24"/>
        </w:rPr>
        <w:t xml:space="preserve"> w przemyśle gumowym, farmaceutycznym, metalurgicznym</w:t>
      </w:r>
      <w:r w:rsidR="009743D2" w:rsidRPr="000C389E">
        <w:rPr>
          <w:rFonts w:ascii="Times New Roman" w:hAnsi="Times New Roman" w:cs="Times New Roman"/>
          <w:sz w:val="24"/>
          <w:szCs w:val="24"/>
        </w:rPr>
        <w:t>,</w:t>
      </w:r>
      <w:r w:rsidR="00D2381B" w:rsidRPr="000C389E">
        <w:rPr>
          <w:rFonts w:ascii="Times New Roman" w:hAnsi="Times New Roman" w:cs="Times New Roman"/>
          <w:sz w:val="24"/>
          <w:szCs w:val="24"/>
        </w:rPr>
        <w:t xml:space="preserve"> kosmetycznym</w:t>
      </w:r>
      <w:r w:rsidR="00D53907" w:rsidRPr="000C389E">
        <w:rPr>
          <w:rFonts w:ascii="Times New Roman" w:hAnsi="Times New Roman" w:cs="Times New Roman"/>
          <w:sz w:val="24"/>
          <w:szCs w:val="24"/>
        </w:rPr>
        <w:t>,</w:t>
      </w:r>
      <w:r w:rsidR="00D2381B" w:rsidRPr="000C389E">
        <w:rPr>
          <w:rFonts w:ascii="Times New Roman" w:hAnsi="Times New Roman" w:cs="Times New Roman"/>
          <w:sz w:val="24"/>
          <w:szCs w:val="24"/>
        </w:rPr>
        <w:t xml:space="preserve"> w budownictwie, a także w</w:t>
      </w:r>
      <w:r w:rsidR="000C389E">
        <w:rPr>
          <w:rFonts w:ascii="Times New Roman" w:hAnsi="Times New Roman" w:cs="Times New Roman"/>
          <w:sz w:val="24"/>
          <w:szCs w:val="24"/>
        </w:rPr>
        <w:t xml:space="preserve"> </w:t>
      </w:r>
      <w:r w:rsidR="00D2381B" w:rsidRPr="000C389E">
        <w:rPr>
          <w:rFonts w:ascii="Times New Roman" w:hAnsi="Times New Roman" w:cs="Times New Roman"/>
          <w:sz w:val="24"/>
          <w:szCs w:val="24"/>
        </w:rPr>
        <w:t>placówka</w:t>
      </w:r>
      <w:r w:rsidR="002A0495" w:rsidRPr="000C389E">
        <w:rPr>
          <w:rFonts w:ascii="Times New Roman" w:hAnsi="Times New Roman" w:cs="Times New Roman"/>
          <w:sz w:val="24"/>
          <w:szCs w:val="24"/>
        </w:rPr>
        <w:t>ch</w:t>
      </w:r>
      <w:r w:rsidR="00D2381B" w:rsidRPr="000C389E">
        <w:rPr>
          <w:rFonts w:ascii="Times New Roman" w:hAnsi="Times New Roman" w:cs="Times New Roman"/>
          <w:sz w:val="24"/>
          <w:szCs w:val="24"/>
        </w:rPr>
        <w:t xml:space="preserve"> </w:t>
      </w:r>
      <w:r w:rsidR="002A0495" w:rsidRPr="000C389E">
        <w:rPr>
          <w:rFonts w:ascii="Times New Roman" w:hAnsi="Times New Roman" w:cs="Times New Roman"/>
          <w:sz w:val="24"/>
          <w:szCs w:val="24"/>
        </w:rPr>
        <w:t>ochrony</w:t>
      </w:r>
      <w:r w:rsidR="00D2381B" w:rsidRPr="000C389E">
        <w:rPr>
          <w:rFonts w:ascii="Times New Roman" w:hAnsi="Times New Roman" w:cs="Times New Roman"/>
          <w:sz w:val="24"/>
          <w:szCs w:val="24"/>
        </w:rPr>
        <w:t xml:space="preserve"> zdrowia, w</w:t>
      </w:r>
      <w:r w:rsidR="000C389E">
        <w:rPr>
          <w:rFonts w:ascii="Times New Roman" w:hAnsi="Times New Roman" w:cs="Times New Roman"/>
          <w:sz w:val="24"/>
          <w:szCs w:val="24"/>
        </w:rPr>
        <w:t xml:space="preserve"> </w:t>
      </w:r>
      <w:r w:rsidR="00D2381B" w:rsidRPr="000C389E">
        <w:rPr>
          <w:rFonts w:ascii="Times New Roman" w:hAnsi="Times New Roman" w:cs="Times New Roman"/>
          <w:sz w:val="24"/>
          <w:szCs w:val="24"/>
        </w:rPr>
        <w:t>zakładach fryzjerskich, kosmetycznych i warsztatach samochodowych.</w:t>
      </w:r>
    </w:p>
    <w:p w14:paraId="02A27498" w14:textId="7BCF70FE" w:rsidR="00FF3C79" w:rsidRPr="000C389E" w:rsidRDefault="00D00145" w:rsidP="005D671F">
      <w:pPr>
        <w:spacing w:line="360" w:lineRule="auto"/>
        <w:ind w:firstLine="708"/>
        <w:jc w:val="both"/>
        <w:rPr>
          <w:rFonts w:ascii="Times New Roman" w:hAnsi="Times New Roman" w:cs="Times New Roman"/>
          <w:sz w:val="24"/>
          <w:szCs w:val="24"/>
        </w:rPr>
      </w:pPr>
      <w:r w:rsidRPr="000C389E">
        <w:rPr>
          <w:rFonts w:ascii="Times New Roman" w:hAnsi="Times New Roman" w:cs="Times New Roman"/>
          <w:sz w:val="24"/>
          <w:szCs w:val="24"/>
        </w:rPr>
        <w:t xml:space="preserve">Regulacje zawarte w projektowanym </w:t>
      </w:r>
      <w:r w:rsidR="004262BC" w:rsidRPr="000C389E">
        <w:rPr>
          <w:rFonts w:ascii="Times New Roman" w:hAnsi="Times New Roman" w:cs="Times New Roman"/>
          <w:sz w:val="24"/>
          <w:szCs w:val="24"/>
        </w:rPr>
        <w:t>art. 222 Kodeksu pracy</w:t>
      </w:r>
      <w:r w:rsidRPr="000C389E">
        <w:rPr>
          <w:rFonts w:ascii="Times New Roman" w:hAnsi="Times New Roman" w:cs="Times New Roman"/>
          <w:sz w:val="24"/>
          <w:szCs w:val="24"/>
        </w:rPr>
        <w:t xml:space="preserve"> </w:t>
      </w:r>
      <w:r w:rsidR="00244FAE" w:rsidRPr="000C389E">
        <w:rPr>
          <w:rFonts w:ascii="Times New Roman" w:hAnsi="Times New Roman" w:cs="Times New Roman"/>
          <w:sz w:val="24"/>
          <w:szCs w:val="24"/>
        </w:rPr>
        <w:t xml:space="preserve">są </w:t>
      </w:r>
      <w:r w:rsidRPr="000C389E">
        <w:rPr>
          <w:rFonts w:ascii="Times New Roman" w:hAnsi="Times New Roman" w:cs="Times New Roman"/>
          <w:sz w:val="24"/>
          <w:szCs w:val="24"/>
        </w:rPr>
        <w:t>skierowane do pracodawców prowadzących działalność związaną z występowaniem czynników szkodliwych dla zdrowia w środowisku pracy. Projektowane zmiany pozwolą</w:t>
      </w:r>
      <w:r w:rsidR="008A4581" w:rsidRPr="000C389E">
        <w:rPr>
          <w:rFonts w:ascii="Times New Roman" w:hAnsi="Times New Roman" w:cs="Times New Roman"/>
          <w:sz w:val="24"/>
          <w:szCs w:val="24"/>
        </w:rPr>
        <w:t xml:space="preserve"> </w:t>
      </w:r>
      <w:r w:rsidRPr="000C389E">
        <w:rPr>
          <w:rFonts w:ascii="Times New Roman" w:hAnsi="Times New Roman" w:cs="Times New Roman"/>
          <w:sz w:val="24"/>
          <w:szCs w:val="24"/>
        </w:rPr>
        <w:t xml:space="preserve">na podejmowanie odpowiednich działań przez pracodawców w celu ochrony zdrowia przed czynnikami </w:t>
      </w:r>
      <w:r w:rsidR="00194050" w:rsidRPr="000C389E">
        <w:rPr>
          <w:rFonts w:ascii="Times New Roman" w:hAnsi="Times New Roman" w:cs="Times New Roman"/>
          <w:sz w:val="24"/>
          <w:szCs w:val="24"/>
        </w:rPr>
        <w:t xml:space="preserve">rakotwórczymi, mutagennymi lub </w:t>
      </w:r>
      <w:r w:rsidRPr="000C389E">
        <w:rPr>
          <w:rFonts w:ascii="Times New Roman" w:hAnsi="Times New Roman" w:cs="Times New Roman"/>
          <w:sz w:val="24"/>
          <w:szCs w:val="24"/>
        </w:rPr>
        <w:t>reprotoksycznymi.</w:t>
      </w:r>
    </w:p>
    <w:p w14:paraId="730F097A" w14:textId="0D8DCA45" w:rsidR="00CD0788" w:rsidRPr="000C389E" w:rsidRDefault="00D53907">
      <w:pPr>
        <w:spacing w:line="360" w:lineRule="auto"/>
        <w:ind w:firstLine="708"/>
        <w:jc w:val="both"/>
        <w:rPr>
          <w:rFonts w:ascii="Times New Roman" w:hAnsi="Times New Roman" w:cs="Times New Roman"/>
          <w:sz w:val="24"/>
          <w:szCs w:val="24"/>
        </w:rPr>
      </w:pPr>
      <w:r w:rsidRPr="000C389E">
        <w:rPr>
          <w:rFonts w:ascii="Times New Roman" w:hAnsi="Times New Roman" w:cs="Times New Roman"/>
          <w:sz w:val="24"/>
          <w:szCs w:val="24"/>
        </w:rPr>
        <w:t xml:space="preserve">Główna zmiana polega na </w:t>
      </w:r>
      <w:r w:rsidR="00CD0788" w:rsidRPr="000C389E">
        <w:rPr>
          <w:rFonts w:ascii="Times New Roman" w:hAnsi="Times New Roman" w:cs="Times New Roman"/>
          <w:sz w:val="24"/>
          <w:szCs w:val="24"/>
        </w:rPr>
        <w:t>dodaniu substancji chemicznych, ich mieszanin, czynników lub procesów technologicznych o działaniu reprotoksycznym do tych o</w:t>
      </w:r>
      <w:r w:rsidR="000C389E">
        <w:rPr>
          <w:rFonts w:ascii="Times New Roman" w:hAnsi="Times New Roman" w:cs="Times New Roman"/>
          <w:sz w:val="24"/>
          <w:szCs w:val="24"/>
        </w:rPr>
        <w:t xml:space="preserve"> </w:t>
      </w:r>
      <w:r w:rsidR="00CD0788" w:rsidRPr="000C389E">
        <w:rPr>
          <w:rFonts w:ascii="Times New Roman" w:hAnsi="Times New Roman" w:cs="Times New Roman"/>
          <w:sz w:val="24"/>
          <w:szCs w:val="24"/>
        </w:rPr>
        <w:t xml:space="preserve">działaniu </w:t>
      </w:r>
      <w:r w:rsidR="00CD0788" w:rsidRPr="000C389E">
        <w:rPr>
          <w:rFonts w:ascii="Times New Roman" w:hAnsi="Times New Roman" w:cs="Times New Roman"/>
          <w:sz w:val="24"/>
          <w:szCs w:val="24"/>
        </w:rPr>
        <w:lastRenderedPageBreak/>
        <w:t>rakotwórczym lub mutagennym. Pozostałe zmiany mają charakter porządkujący i</w:t>
      </w:r>
      <w:r w:rsidR="000C389E">
        <w:rPr>
          <w:rFonts w:ascii="Times New Roman" w:hAnsi="Times New Roman" w:cs="Times New Roman"/>
          <w:sz w:val="24"/>
          <w:szCs w:val="24"/>
        </w:rPr>
        <w:t xml:space="preserve"> </w:t>
      </w:r>
      <w:r w:rsidR="00CD0788" w:rsidRPr="000C389E">
        <w:rPr>
          <w:rFonts w:ascii="Times New Roman" w:hAnsi="Times New Roman" w:cs="Times New Roman"/>
          <w:sz w:val="24"/>
          <w:szCs w:val="24"/>
        </w:rPr>
        <w:t>doprecyzowujący.</w:t>
      </w:r>
    </w:p>
    <w:p w14:paraId="662F04B6" w14:textId="05021EB8" w:rsidR="00297BC8" w:rsidRPr="000C389E" w:rsidRDefault="00FF3C79">
      <w:pPr>
        <w:spacing w:line="360" w:lineRule="auto"/>
        <w:ind w:firstLine="708"/>
        <w:jc w:val="both"/>
        <w:rPr>
          <w:rFonts w:ascii="Times New Roman" w:hAnsi="Times New Roman" w:cs="Times New Roman"/>
          <w:sz w:val="24"/>
          <w:szCs w:val="24"/>
        </w:rPr>
      </w:pPr>
      <w:r w:rsidRPr="000C389E">
        <w:rPr>
          <w:rFonts w:ascii="Times New Roman" w:hAnsi="Times New Roman" w:cs="Times New Roman"/>
          <w:sz w:val="24"/>
          <w:szCs w:val="24"/>
        </w:rPr>
        <w:t>Zgodnie z projektowanym art. 222</w:t>
      </w:r>
      <w:r w:rsidR="00C57D68" w:rsidRPr="000C389E">
        <w:rPr>
          <w:rFonts w:ascii="Times New Roman" w:hAnsi="Times New Roman" w:cs="Times New Roman"/>
          <w:sz w:val="24"/>
          <w:szCs w:val="24"/>
        </w:rPr>
        <w:t xml:space="preserve"> § 1</w:t>
      </w:r>
      <w:r w:rsidRPr="000C389E">
        <w:rPr>
          <w:rFonts w:ascii="Times New Roman" w:hAnsi="Times New Roman" w:cs="Times New Roman"/>
          <w:sz w:val="24"/>
          <w:szCs w:val="24"/>
        </w:rPr>
        <w:t xml:space="preserve"> </w:t>
      </w:r>
      <w:r w:rsidR="00C57D68" w:rsidRPr="000C389E">
        <w:rPr>
          <w:rFonts w:ascii="Times New Roman" w:hAnsi="Times New Roman" w:cs="Times New Roman"/>
          <w:sz w:val="24"/>
          <w:szCs w:val="24"/>
        </w:rPr>
        <w:t xml:space="preserve">Kodeksu pracy </w:t>
      </w:r>
      <w:r w:rsidRPr="000C389E">
        <w:rPr>
          <w:rFonts w:ascii="Times New Roman" w:hAnsi="Times New Roman" w:cs="Times New Roman"/>
          <w:sz w:val="24"/>
          <w:szCs w:val="24"/>
        </w:rPr>
        <w:t xml:space="preserve">w razie zatrudniania pracownika w warunkach narażenia na działanie substancji </w:t>
      </w:r>
      <w:bookmarkStart w:id="3" w:name="_Hlk161848525"/>
      <w:r w:rsidRPr="000C389E">
        <w:rPr>
          <w:rFonts w:ascii="Times New Roman" w:hAnsi="Times New Roman" w:cs="Times New Roman"/>
          <w:sz w:val="24"/>
          <w:szCs w:val="24"/>
        </w:rPr>
        <w:t xml:space="preserve">chemicznych, ich mieszanin, czynników lub procesów technologicznych o działaniu </w:t>
      </w:r>
      <w:bookmarkEnd w:id="3"/>
      <w:r w:rsidRPr="000C389E">
        <w:rPr>
          <w:rFonts w:ascii="Times New Roman" w:hAnsi="Times New Roman" w:cs="Times New Roman"/>
          <w:sz w:val="24"/>
          <w:szCs w:val="24"/>
        </w:rPr>
        <w:t>rakotwórczym, mutagennym lub reprotoksycznym, pracodawca zastępuje te substancje chemiczne, ich mieszaniny, czynniki lub procesy technologiczne mniej szkodliwymi dla zdrowia lub stosuje inne dostępne środki ograniczające stopień tego narażenia, przy odpowiednim wykorzystaniu osiągnięć nauki i techniki.</w:t>
      </w:r>
      <w:r w:rsidR="00336CF0" w:rsidRPr="000C389E">
        <w:rPr>
          <w:rFonts w:ascii="Times New Roman" w:hAnsi="Times New Roman" w:cs="Times New Roman"/>
          <w:sz w:val="24"/>
          <w:szCs w:val="24"/>
        </w:rPr>
        <w:t xml:space="preserve"> Ponadto</w:t>
      </w:r>
      <w:r w:rsidR="00C57D68" w:rsidRPr="000C389E">
        <w:rPr>
          <w:rFonts w:ascii="Times New Roman" w:hAnsi="Times New Roman" w:cs="Times New Roman"/>
          <w:sz w:val="24"/>
          <w:szCs w:val="24"/>
        </w:rPr>
        <w:t xml:space="preserve"> zgodnie z projektowanym art. 222 § 2</w:t>
      </w:r>
      <w:r w:rsidR="00252E99" w:rsidRPr="000C389E">
        <w:rPr>
          <w:rFonts w:ascii="Times New Roman" w:hAnsi="Times New Roman" w:cs="Times New Roman"/>
          <w:sz w:val="24"/>
          <w:szCs w:val="24"/>
        </w:rPr>
        <w:t xml:space="preserve"> </w:t>
      </w:r>
      <w:r w:rsidR="00C57D68" w:rsidRPr="000C389E">
        <w:rPr>
          <w:rFonts w:ascii="Times New Roman" w:hAnsi="Times New Roman" w:cs="Times New Roman"/>
          <w:sz w:val="24"/>
          <w:szCs w:val="24"/>
        </w:rPr>
        <w:t xml:space="preserve">Kodeksu pracy </w:t>
      </w:r>
      <w:r w:rsidR="00336CF0" w:rsidRPr="000C389E">
        <w:rPr>
          <w:rFonts w:ascii="Times New Roman" w:hAnsi="Times New Roman" w:cs="Times New Roman"/>
          <w:sz w:val="24"/>
          <w:szCs w:val="24"/>
        </w:rPr>
        <w:t>p</w:t>
      </w:r>
      <w:r w:rsidRPr="000C389E">
        <w:rPr>
          <w:rFonts w:ascii="Times New Roman" w:hAnsi="Times New Roman" w:cs="Times New Roman"/>
          <w:sz w:val="24"/>
          <w:szCs w:val="24"/>
        </w:rPr>
        <w:t xml:space="preserve">racodawca </w:t>
      </w:r>
      <w:r w:rsidR="00CD0788" w:rsidRPr="000C389E">
        <w:rPr>
          <w:rFonts w:ascii="Times New Roman" w:hAnsi="Times New Roman" w:cs="Times New Roman"/>
          <w:sz w:val="24"/>
          <w:szCs w:val="24"/>
        </w:rPr>
        <w:t>ma</w:t>
      </w:r>
      <w:r w:rsidRPr="000C389E">
        <w:rPr>
          <w:rFonts w:ascii="Times New Roman" w:hAnsi="Times New Roman" w:cs="Times New Roman"/>
          <w:sz w:val="24"/>
          <w:szCs w:val="24"/>
        </w:rPr>
        <w:t xml:space="preserve"> obowiązek rejestrowa</w:t>
      </w:r>
      <w:r w:rsidR="00336CF0" w:rsidRPr="000C389E">
        <w:rPr>
          <w:rFonts w:ascii="Times New Roman" w:hAnsi="Times New Roman" w:cs="Times New Roman"/>
          <w:sz w:val="24"/>
          <w:szCs w:val="24"/>
        </w:rPr>
        <w:t>nia</w:t>
      </w:r>
      <w:r w:rsidRPr="000C389E">
        <w:rPr>
          <w:rFonts w:ascii="Times New Roman" w:hAnsi="Times New Roman" w:cs="Times New Roman"/>
          <w:sz w:val="24"/>
          <w:szCs w:val="24"/>
        </w:rPr>
        <w:t xml:space="preserve"> wszystki</w:t>
      </w:r>
      <w:r w:rsidR="00336CF0" w:rsidRPr="000C389E">
        <w:rPr>
          <w:rFonts w:ascii="Times New Roman" w:hAnsi="Times New Roman" w:cs="Times New Roman"/>
          <w:sz w:val="24"/>
          <w:szCs w:val="24"/>
        </w:rPr>
        <w:t>ch</w:t>
      </w:r>
      <w:r w:rsidRPr="000C389E">
        <w:rPr>
          <w:rFonts w:ascii="Times New Roman" w:hAnsi="Times New Roman" w:cs="Times New Roman"/>
          <w:sz w:val="24"/>
          <w:szCs w:val="24"/>
        </w:rPr>
        <w:t xml:space="preserve"> rodzaj</w:t>
      </w:r>
      <w:r w:rsidR="00336CF0" w:rsidRPr="000C389E">
        <w:rPr>
          <w:rFonts w:ascii="Times New Roman" w:hAnsi="Times New Roman" w:cs="Times New Roman"/>
          <w:sz w:val="24"/>
          <w:szCs w:val="24"/>
        </w:rPr>
        <w:t>ów</w:t>
      </w:r>
      <w:r w:rsidRPr="000C389E">
        <w:rPr>
          <w:rFonts w:ascii="Times New Roman" w:hAnsi="Times New Roman" w:cs="Times New Roman"/>
          <w:sz w:val="24"/>
          <w:szCs w:val="24"/>
        </w:rPr>
        <w:t xml:space="preserve"> prac w warunkach narażenia na działanie substancji chemicznych, ich mieszanin, czynników lub procesów technologicznych o działaniu rakotwórczym, mutagennym lub reprotoksycznym, określony</w:t>
      </w:r>
      <w:r w:rsidR="006827FA" w:rsidRPr="000C389E">
        <w:rPr>
          <w:rFonts w:ascii="Times New Roman" w:hAnsi="Times New Roman" w:cs="Times New Roman"/>
          <w:sz w:val="24"/>
          <w:szCs w:val="24"/>
        </w:rPr>
        <w:t>ch</w:t>
      </w:r>
      <w:r w:rsidRPr="000C389E">
        <w:rPr>
          <w:rFonts w:ascii="Times New Roman" w:hAnsi="Times New Roman" w:cs="Times New Roman"/>
          <w:sz w:val="24"/>
          <w:szCs w:val="24"/>
        </w:rPr>
        <w:t xml:space="preserve"> w wykazie</w:t>
      </w:r>
      <w:r w:rsidR="004262BC" w:rsidRPr="000C389E">
        <w:rPr>
          <w:rFonts w:ascii="Times New Roman" w:hAnsi="Times New Roman" w:cs="Times New Roman"/>
          <w:sz w:val="24"/>
          <w:szCs w:val="24"/>
        </w:rPr>
        <w:t xml:space="preserve"> substancji chemicznych, ich mieszanin, czynników lub procesów technologicznych o działaniu rakotwórczym, mutagennym lub reprotoksycznym</w:t>
      </w:r>
      <w:r w:rsidRPr="000C389E">
        <w:rPr>
          <w:rFonts w:ascii="Times New Roman" w:hAnsi="Times New Roman" w:cs="Times New Roman"/>
          <w:sz w:val="24"/>
          <w:szCs w:val="24"/>
        </w:rPr>
        <w:t>, a także</w:t>
      </w:r>
      <w:r w:rsidR="00336CF0" w:rsidRPr="000C389E">
        <w:rPr>
          <w:rFonts w:ascii="Times New Roman" w:hAnsi="Times New Roman" w:cs="Times New Roman"/>
          <w:sz w:val="24"/>
          <w:szCs w:val="24"/>
        </w:rPr>
        <w:t xml:space="preserve"> </w:t>
      </w:r>
      <w:r w:rsidR="00297BC8" w:rsidRPr="000C389E">
        <w:rPr>
          <w:rFonts w:ascii="Times New Roman" w:hAnsi="Times New Roman" w:cs="Times New Roman"/>
          <w:sz w:val="24"/>
          <w:szCs w:val="24"/>
        </w:rPr>
        <w:t xml:space="preserve">do </w:t>
      </w:r>
      <w:r w:rsidRPr="000C389E">
        <w:rPr>
          <w:rFonts w:ascii="Times New Roman" w:hAnsi="Times New Roman" w:cs="Times New Roman"/>
          <w:sz w:val="24"/>
          <w:szCs w:val="24"/>
        </w:rPr>
        <w:t>prowadz</w:t>
      </w:r>
      <w:r w:rsidR="006827FA" w:rsidRPr="000C389E">
        <w:rPr>
          <w:rFonts w:ascii="Times New Roman" w:hAnsi="Times New Roman" w:cs="Times New Roman"/>
          <w:sz w:val="24"/>
          <w:szCs w:val="24"/>
        </w:rPr>
        <w:t>enia</w:t>
      </w:r>
      <w:r w:rsidRPr="000C389E">
        <w:rPr>
          <w:rFonts w:ascii="Times New Roman" w:hAnsi="Times New Roman" w:cs="Times New Roman"/>
          <w:sz w:val="24"/>
          <w:szCs w:val="24"/>
        </w:rPr>
        <w:t xml:space="preserve"> rejestr</w:t>
      </w:r>
      <w:r w:rsidR="006827FA" w:rsidRPr="000C389E">
        <w:rPr>
          <w:rFonts w:ascii="Times New Roman" w:hAnsi="Times New Roman" w:cs="Times New Roman"/>
          <w:sz w:val="24"/>
          <w:szCs w:val="24"/>
        </w:rPr>
        <w:t>u</w:t>
      </w:r>
      <w:r w:rsidRPr="000C389E">
        <w:rPr>
          <w:rFonts w:ascii="Times New Roman" w:hAnsi="Times New Roman" w:cs="Times New Roman"/>
          <w:sz w:val="24"/>
          <w:szCs w:val="24"/>
        </w:rPr>
        <w:t xml:space="preserve"> pracowników zatrudnionych przy tych pracach.</w:t>
      </w:r>
      <w:r w:rsidR="00CD0788" w:rsidRPr="000C389E">
        <w:rPr>
          <w:rFonts w:ascii="Times New Roman" w:hAnsi="Times New Roman" w:cs="Times New Roman"/>
          <w:sz w:val="24"/>
          <w:szCs w:val="24"/>
        </w:rPr>
        <w:t xml:space="preserve"> </w:t>
      </w:r>
    </w:p>
    <w:p w14:paraId="319AE0A0" w14:textId="7256479B" w:rsidR="00FF3C79" w:rsidRPr="000C389E" w:rsidRDefault="007A3B83" w:rsidP="00EE1040">
      <w:pPr>
        <w:spacing w:after="0" w:line="360" w:lineRule="auto"/>
        <w:ind w:firstLine="708"/>
        <w:jc w:val="both"/>
        <w:rPr>
          <w:rFonts w:ascii="Times New Roman" w:hAnsi="Times New Roman" w:cs="Times New Roman"/>
          <w:sz w:val="24"/>
          <w:szCs w:val="24"/>
        </w:rPr>
      </w:pPr>
      <w:bookmarkStart w:id="4" w:name="_Hlk158278474"/>
      <w:r w:rsidRPr="000C389E">
        <w:rPr>
          <w:rFonts w:ascii="Times New Roman" w:hAnsi="Times New Roman" w:cs="Times New Roman"/>
          <w:sz w:val="24"/>
          <w:szCs w:val="24"/>
        </w:rPr>
        <w:t xml:space="preserve">Na podstawie nowelizowanego upoważnienia zawartego w art. 222 § 3 Kodeksu pracy </w:t>
      </w:r>
      <w:r w:rsidR="008F45ED" w:rsidRPr="000C389E">
        <w:rPr>
          <w:rFonts w:ascii="Times New Roman" w:hAnsi="Times New Roman" w:cs="Times New Roman"/>
          <w:sz w:val="24"/>
          <w:szCs w:val="24"/>
        </w:rPr>
        <w:t xml:space="preserve">minister właściwy do spraw zdrowia </w:t>
      </w:r>
      <w:r w:rsidRPr="000C389E">
        <w:rPr>
          <w:rFonts w:ascii="Times New Roman" w:hAnsi="Times New Roman" w:cs="Times New Roman"/>
          <w:sz w:val="24"/>
          <w:szCs w:val="24"/>
        </w:rPr>
        <w:t>będzie mógł wydać nowe rozporządzenie w sprawie substancji chemicznych, ich mieszanin, czynników lub procesów technologicznych o działaniu rakotwórczym</w:t>
      </w:r>
      <w:r w:rsidR="00D04A77" w:rsidRPr="000C389E">
        <w:rPr>
          <w:rFonts w:ascii="Times New Roman" w:hAnsi="Times New Roman" w:cs="Times New Roman"/>
          <w:sz w:val="24"/>
          <w:szCs w:val="24"/>
        </w:rPr>
        <w:t xml:space="preserve">, </w:t>
      </w:r>
      <w:r w:rsidRPr="000C389E">
        <w:rPr>
          <w:rFonts w:ascii="Times New Roman" w:hAnsi="Times New Roman" w:cs="Times New Roman"/>
          <w:sz w:val="24"/>
          <w:szCs w:val="24"/>
        </w:rPr>
        <w:t>mutagennym</w:t>
      </w:r>
      <w:r w:rsidR="00D04A77" w:rsidRPr="000C389E">
        <w:rPr>
          <w:rFonts w:ascii="Times New Roman" w:hAnsi="Times New Roman" w:cs="Times New Roman"/>
          <w:sz w:val="24"/>
          <w:szCs w:val="24"/>
        </w:rPr>
        <w:t xml:space="preserve"> lub reprotoksyczny</w:t>
      </w:r>
      <w:r w:rsidR="009658DA" w:rsidRPr="000C389E">
        <w:rPr>
          <w:rFonts w:ascii="Times New Roman" w:hAnsi="Times New Roman" w:cs="Times New Roman"/>
          <w:sz w:val="24"/>
          <w:szCs w:val="24"/>
        </w:rPr>
        <w:t>m</w:t>
      </w:r>
      <w:r w:rsidRPr="000C389E">
        <w:rPr>
          <w:rFonts w:ascii="Times New Roman" w:hAnsi="Times New Roman" w:cs="Times New Roman"/>
          <w:sz w:val="24"/>
          <w:szCs w:val="24"/>
        </w:rPr>
        <w:t xml:space="preserve"> w środowisku pracy, umożliwiając tym samym pełne wdrożenie dyrektywy 2022/431. Zgodnie z projektowanym brzmieniem </w:t>
      </w:r>
      <w:r w:rsidR="00244FAE" w:rsidRPr="000C389E">
        <w:rPr>
          <w:rFonts w:ascii="Times New Roman" w:hAnsi="Times New Roman" w:cs="Times New Roman"/>
          <w:sz w:val="24"/>
          <w:szCs w:val="24"/>
        </w:rPr>
        <w:t>minister właściwy do spraw z</w:t>
      </w:r>
      <w:r w:rsidR="004262BC" w:rsidRPr="000C389E">
        <w:rPr>
          <w:rFonts w:ascii="Times New Roman" w:hAnsi="Times New Roman" w:cs="Times New Roman"/>
          <w:sz w:val="24"/>
          <w:szCs w:val="24"/>
        </w:rPr>
        <w:t xml:space="preserve">drowia </w:t>
      </w:r>
      <w:r w:rsidR="00244FAE" w:rsidRPr="000C389E">
        <w:rPr>
          <w:rFonts w:ascii="Times New Roman" w:hAnsi="Times New Roman" w:cs="Times New Roman"/>
          <w:sz w:val="24"/>
          <w:szCs w:val="24"/>
        </w:rPr>
        <w:t xml:space="preserve">w porozumieniu z ministrem właściwym do spraw pracy </w:t>
      </w:r>
      <w:r w:rsidR="00FF3C79" w:rsidRPr="000C389E">
        <w:rPr>
          <w:rFonts w:ascii="Times New Roman" w:hAnsi="Times New Roman" w:cs="Times New Roman"/>
          <w:sz w:val="24"/>
          <w:szCs w:val="24"/>
        </w:rPr>
        <w:t>określi, w drodze rozporządzenia:</w:t>
      </w:r>
      <w:bookmarkEnd w:id="4"/>
    </w:p>
    <w:p w14:paraId="1DA82581" w14:textId="66F05C7A" w:rsidR="00FF3C79" w:rsidRPr="000C389E" w:rsidRDefault="00FF3C79" w:rsidP="00EE1040">
      <w:pPr>
        <w:pStyle w:val="ZPKTzmpktartykuempunktem"/>
        <w:numPr>
          <w:ilvl w:val="0"/>
          <w:numId w:val="1"/>
        </w:numPr>
        <w:ind w:left="567" w:hanging="567"/>
        <w:rPr>
          <w:rFonts w:ascii="Times New Roman" w:hAnsi="Times New Roman" w:cs="Times New Roman"/>
          <w:szCs w:val="24"/>
        </w:rPr>
      </w:pPr>
      <w:r w:rsidRPr="000C389E">
        <w:rPr>
          <w:rFonts w:ascii="Times New Roman" w:hAnsi="Times New Roman" w:cs="Times New Roman"/>
          <w:szCs w:val="24"/>
        </w:rPr>
        <w:t>wykaz substancji chemicznych, ich mieszanin, czynników lub procesów technologicznych o działaniu rakotwórczym, mutagennym lub reprotoksycznym i</w:t>
      </w:r>
      <w:r w:rsidR="000C389E">
        <w:rPr>
          <w:rFonts w:ascii="Times New Roman" w:hAnsi="Times New Roman" w:cs="Times New Roman"/>
          <w:szCs w:val="24"/>
        </w:rPr>
        <w:t xml:space="preserve"> </w:t>
      </w:r>
      <w:r w:rsidRPr="000C389E">
        <w:rPr>
          <w:rFonts w:ascii="Times New Roman" w:hAnsi="Times New Roman" w:cs="Times New Roman"/>
          <w:szCs w:val="24"/>
        </w:rPr>
        <w:t>sposób ich rejestrowania;</w:t>
      </w:r>
    </w:p>
    <w:p w14:paraId="56B3955C" w14:textId="77777777" w:rsidR="00FF3C79" w:rsidRPr="000C389E" w:rsidRDefault="00FF3C79" w:rsidP="00EE1040">
      <w:pPr>
        <w:pStyle w:val="ZPKTzmpktartykuempunktem"/>
        <w:numPr>
          <w:ilvl w:val="0"/>
          <w:numId w:val="1"/>
        </w:numPr>
        <w:ind w:left="567" w:hanging="567"/>
        <w:rPr>
          <w:rFonts w:ascii="Times New Roman" w:hAnsi="Times New Roman" w:cs="Times New Roman"/>
          <w:szCs w:val="24"/>
        </w:rPr>
      </w:pPr>
      <w:r w:rsidRPr="000C389E">
        <w:rPr>
          <w:rFonts w:ascii="Times New Roman" w:hAnsi="Times New Roman" w:cs="Times New Roman"/>
          <w:szCs w:val="24"/>
        </w:rPr>
        <w:t>sposób prowadzenia rejestru prac, których wykonywanie powoduje konieczność narażenia na działanie substancji chemicznych, ich mieszanin, czynników lub procesów technologicznych o działaniu rakotwórczym, mutagennym lub reprotoksycznym;</w:t>
      </w:r>
    </w:p>
    <w:p w14:paraId="4275DFE9" w14:textId="0093BB3E" w:rsidR="00FF3C79" w:rsidRPr="000C389E" w:rsidRDefault="00722195" w:rsidP="00EE1040">
      <w:pPr>
        <w:pStyle w:val="ZPKTzmpktartykuempunktem"/>
        <w:numPr>
          <w:ilvl w:val="0"/>
          <w:numId w:val="1"/>
        </w:numPr>
        <w:ind w:left="567" w:hanging="567"/>
        <w:rPr>
          <w:rFonts w:ascii="Times New Roman" w:hAnsi="Times New Roman" w:cs="Times New Roman"/>
          <w:szCs w:val="24"/>
        </w:rPr>
      </w:pPr>
      <w:r w:rsidRPr="000C389E">
        <w:rPr>
          <w:rFonts w:ascii="Times New Roman" w:hAnsi="Times New Roman" w:cs="Times New Roman"/>
          <w:szCs w:val="24"/>
        </w:rPr>
        <w:t>sposób prowadzenia rejestru pracowników zatrudnionych przy pracach, o których mowa w</w:t>
      </w:r>
      <w:r w:rsidR="000C389E">
        <w:rPr>
          <w:rFonts w:ascii="Times New Roman" w:hAnsi="Times New Roman" w:cs="Times New Roman"/>
          <w:szCs w:val="24"/>
        </w:rPr>
        <w:t xml:space="preserve"> </w:t>
      </w:r>
      <w:r w:rsidRPr="000C389E">
        <w:rPr>
          <w:rFonts w:ascii="Times New Roman" w:hAnsi="Times New Roman" w:cs="Times New Roman"/>
          <w:szCs w:val="24"/>
        </w:rPr>
        <w:t>pkt 2</w:t>
      </w:r>
      <w:r w:rsidR="00FF3C79" w:rsidRPr="000C389E">
        <w:rPr>
          <w:rFonts w:ascii="Times New Roman" w:hAnsi="Times New Roman" w:cs="Times New Roman"/>
          <w:szCs w:val="24"/>
        </w:rPr>
        <w:t>;</w:t>
      </w:r>
    </w:p>
    <w:p w14:paraId="3F1BC04A" w14:textId="3D750593" w:rsidR="00FF3C79" w:rsidRPr="000C389E" w:rsidRDefault="00FF3C79" w:rsidP="00EE1040">
      <w:pPr>
        <w:pStyle w:val="ZPKTzmpktartykuempunktem"/>
        <w:numPr>
          <w:ilvl w:val="0"/>
          <w:numId w:val="1"/>
        </w:numPr>
        <w:ind w:left="567" w:hanging="567"/>
        <w:rPr>
          <w:rFonts w:ascii="Times New Roman" w:hAnsi="Times New Roman" w:cs="Times New Roman"/>
          <w:szCs w:val="24"/>
        </w:rPr>
      </w:pPr>
      <w:r w:rsidRPr="000C389E">
        <w:rPr>
          <w:rFonts w:ascii="Times New Roman" w:hAnsi="Times New Roman" w:cs="Times New Roman"/>
          <w:szCs w:val="24"/>
        </w:rPr>
        <w:t>wzory dokumentów dotyczących poziomu narażenia pracowników na substancje chemiczne, ich mieszaniny, czynniki lub procesy technologiczne o działaniu rakotwórczym, mutagennym lub reprotoksycznym oraz sposób przechowywania i</w:t>
      </w:r>
      <w:r w:rsidR="000C389E">
        <w:rPr>
          <w:rFonts w:ascii="Times New Roman" w:hAnsi="Times New Roman" w:cs="Times New Roman"/>
          <w:szCs w:val="24"/>
        </w:rPr>
        <w:t xml:space="preserve"> </w:t>
      </w:r>
      <w:r w:rsidRPr="000C389E">
        <w:rPr>
          <w:rFonts w:ascii="Times New Roman" w:hAnsi="Times New Roman" w:cs="Times New Roman"/>
          <w:szCs w:val="24"/>
        </w:rPr>
        <w:lastRenderedPageBreak/>
        <w:t>przekazywania tych dokumentów do podmiotów właściwych do rozpoznawania lub stwierdzania chorób zawodowych;</w:t>
      </w:r>
    </w:p>
    <w:p w14:paraId="26ACBE23" w14:textId="77777777" w:rsidR="00FF3C79" w:rsidRPr="000C389E" w:rsidRDefault="00FF3C79" w:rsidP="00EE1040">
      <w:pPr>
        <w:pStyle w:val="ZPKTzmpktartykuempunktem"/>
        <w:numPr>
          <w:ilvl w:val="0"/>
          <w:numId w:val="1"/>
        </w:numPr>
        <w:ind w:left="567" w:hanging="567"/>
        <w:rPr>
          <w:rFonts w:ascii="Times New Roman" w:hAnsi="Times New Roman" w:cs="Times New Roman"/>
          <w:szCs w:val="24"/>
        </w:rPr>
      </w:pPr>
      <w:r w:rsidRPr="000C389E">
        <w:rPr>
          <w:rFonts w:ascii="Times New Roman" w:hAnsi="Times New Roman" w:cs="Times New Roman"/>
          <w:szCs w:val="24"/>
        </w:rPr>
        <w:t>szczegółowe warunki ochrony pracowników przed zagrożeniami spowodowanymi przez substancje chemiczne, ich mieszaniny, czynniki lub procesy technologiczne o działaniu rakotwórczym, mutagennym lub reprotoksycznym;</w:t>
      </w:r>
    </w:p>
    <w:p w14:paraId="4C0703BB" w14:textId="257AFD03" w:rsidR="00FF3C79" w:rsidRPr="000C389E" w:rsidRDefault="00FF3C79" w:rsidP="00EE1040">
      <w:pPr>
        <w:pStyle w:val="ZPKTzmpktartykuempunktem"/>
        <w:numPr>
          <w:ilvl w:val="0"/>
          <w:numId w:val="1"/>
        </w:numPr>
        <w:ind w:left="567" w:hanging="567"/>
        <w:rPr>
          <w:rFonts w:ascii="Times New Roman" w:hAnsi="Times New Roman" w:cs="Times New Roman"/>
          <w:szCs w:val="24"/>
        </w:rPr>
      </w:pPr>
      <w:r w:rsidRPr="000C389E">
        <w:rPr>
          <w:rFonts w:ascii="Times New Roman" w:hAnsi="Times New Roman" w:cs="Times New Roman"/>
          <w:szCs w:val="24"/>
        </w:rPr>
        <w:t>warunki i sposób monitorowania stanu zdrowia pracowników zatrudnionych przy pracach w warunkach narażenia na działanie substancji chemicznych, ich mieszanin, czynników lub procesów technologicznych o działaniu rakotwórczym, mutagennym lub reprotoksycznym</w:t>
      </w:r>
      <w:r w:rsidR="008F45ED" w:rsidRPr="000C389E">
        <w:rPr>
          <w:rFonts w:ascii="Times New Roman" w:hAnsi="Times New Roman" w:cs="Times New Roman"/>
          <w:szCs w:val="24"/>
        </w:rPr>
        <w:t>.</w:t>
      </w:r>
    </w:p>
    <w:p w14:paraId="4426ED8E" w14:textId="33C40ADE" w:rsidR="00FF3C79" w:rsidRPr="000C389E" w:rsidRDefault="006755F0" w:rsidP="00252E99">
      <w:pPr>
        <w:pStyle w:val="ZUSTzmustartykuempunktem"/>
        <w:spacing w:after="120"/>
        <w:ind w:left="0" w:firstLine="709"/>
        <w:rPr>
          <w:rFonts w:ascii="Times New Roman" w:hAnsi="Times New Roman" w:cs="Times New Roman"/>
          <w:szCs w:val="24"/>
        </w:rPr>
      </w:pPr>
      <w:r w:rsidRPr="000C389E">
        <w:rPr>
          <w:rFonts w:ascii="Times New Roman" w:hAnsi="Times New Roman" w:cs="Times New Roman"/>
          <w:szCs w:val="24"/>
        </w:rPr>
        <w:t>Zgodnie z wytycznymi zawartymi w projektowanym upoważnieniu ustawowym</w:t>
      </w:r>
      <w:r w:rsidR="00F02644" w:rsidRPr="000C389E">
        <w:rPr>
          <w:rFonts w:ascii="Times New Roman" w:hAnsi="Times New Roman" w:cs="Times New Roman"/>
          <w:szCs w:val="24"/>
        </w:rPr>
        <w:t>,</w:t>
      </w:r>
      <w:r w:rsidRPr="000C389E">
        <w:rPr>
          <w:rFonts w:ascii="Times New Roman" w:hAnsi="Times New Roman" w:cs="Times New Roman"/>
          <w:szCs w:val="24"/>
        </w:rPr>
        <w:t xml:space="preserve"> wydając rozporządzenie</w:t>
      </w:r>
      <w:r w:rsidR="00EE1040">
        <w:rPr>
          <w:rFonts w:ascii="Times New Roman" w:hAnsi="Times New Roman" w:cs="Times New Roman"/>
          <w:szCs w:val="24"/>
        </w:rPr>
        <w:t>,</w:t>
      </w:r>
      <w:r w:rsidRPr="000C389E">
        <w:rPr>
          <w:rFonts w:ascii="Times New Roman" w:hAnsi="Times New Roman" w:cs="Times New Roman"/>
          <w:szCs w:val="24"/>
        </w:rPr>
        <w:t xml:space="preserve"> </w:t>
      </w:r>
      <w:r w:rsidR="008407FE" w:rsidRPr="000C389E">
        <w:rPr>
          <w:rFonts w:ascii="Times New Roman" w:hAnsi="Times New Roman" w:cs="Times New Roman"/>
          <w:szCs w:val="24"/>
        </w:rPr>
        <w:t>należy</w:t>
      </w:r>
      <w:r w:rsidRPr="000C389E">
        <w:rPr>
          <w:rFonts w:ascii="Times New Roman" w:hAnsi="Times New Roman" w:cs="Times New Roman"/>
          <w:szCs w:val="24"/>
        </w:rPr>
        <w:t xml:space="preserve"> </w:t>
      </w:r>
      <w:r w:rsidR="00FF3C79" w:rsidRPr="000C389E">
        <w:rPr>
          <w:rFonts w:ascii="Times New Roman" w:hAnsi="Times New Roman" w:cs="Times New Roman"/>
          <w:szCs w:val="24"/>
        </w:rPr>
        <w:t>uwzględni</w:t>
      </w:r>
      <w:r w:rsidRPr="000C389E">
        <w:rPr>
          <w:rFonts w:ascii="Times New Roman" w:hAnsi="Times New Roman" w:cs="Times New Roman"/>
          <w:szCs w:val="24"/>
        </w:rPr>
        <w:t>ć</w:t>
      </w:r>
      <w:r w:rsidR="00FF3C79" w:rsidRPr="000C389E">
        <w:rPr>
          <w:rFonts w:ascii="Times New Roman" w:hAnsi="Times New Roman" w:cs="Times New Roman"/>
          <w:szCs w:val="24"/>
        </w:rPr>
        <w:t xml:space="preserve"> zróżnicowane właściwości substancji chemicznych, ich mieszanin</w:t>
      </w:r>
      <w:r w:rsidR="00EE1040">
        <w:rPr>
          <w:rFonts w:ascii="Times New Roman" w:hAnsi="Times New Roman" w:cs="Times New Roman"/>
          <w:szCs w:val="24"/>
        </w:rPr>
        <w:t>,</w:t>
      </w:r>
      <w:r w:rsidR="00FF3C79" w:rsidRPr="000C389E">
        <w:rPr>
          <w:rFonts w:ascii="Times New Roman" w:hAnsi="Times New Roman" w:cs="Times New Roman"/>
          <w:szCs w:val="24"/>
        </w:rPr>
        <w:t xml:space="preserve"> czynników lub procesów technologicznych o działaniu rakotwórczym, mutagennym lub reprotoksycznym, ich zastosowanie oraz konieczność podjęcia niezbędnych środków zabezpieczających przed zagrożeniami wynikającymi z ich stosowania.</w:t>
      </w:r>
    </w:p>
    <w:p w14:paraId="11AE9167" w14:textId="2D7B552E" w:rsidR="00194050" w:rsidRPr="000C389E" w:rsidRDefault="00194050" w:rsidP="00252E99">
      <w:pPr>
        <w:pStyle w:val="ZUSTzmustartykuempunktem"/>
        <w:spacing w:after="120"/>
        <w:ind w:left="0" w:firstLine="709"/>
        <w:rPr>
          <w:rFonts w:ascii="Times New Roman" w:hAnsi="Times New Roman" w:cs="Times New Roman"/>
          <w:szCs w:val="24"/>
        </w:rPr>
      </w:pPr>
      <w:r w:rsidRPr="000C389E">
        <w:rPr>
          <w:rFonts w:ascii="Times New Roman" w:hAnsi="Times New Roman" w:cs="Times New Roman"/>
          <w:szCs w:val="24"/>
        </w:rPr>
        <w:t xml:space="preserve">Projekt </w:t>
      </w:r>
      <w:r w:rsidR="00225E11" w:rsidRPr="000C389E">
        <w:rPr>
          <w:rFonts w:ascii="Times New Roman" w:hAnsi="Times New Roman" w:cs="Times New Roman"/>
          <w:szCs w:val="24"/>
        </w:rPr>
        <w:t xml:space="preserve">ustawy </w:t>
      </w:r>
      <w:r w:rsidRPr="000C389E">
        <w:rPr>
          <w:rFonts w:ascii="Times New Roman" w:hAnsi="Times New Roman" w:cs="Times New Roman"/>
          <w:szCs w:val="24"/>
        </w:rPr>
        <w:t>przewiduje okres przejściowy na wydanie przepisów wykonawczych,</w:t>
      </w:r>
      <w:r w:rsidR="008A4581" w:rsidRPr="000C389E">
        <w:rPr>
          <w:rFonts w:ascii="Times New Roman" w:hAnsi="Times New Roman" w:cs="Times New Roman"/>
          <w:szCs w:val="24"/>
        </w:rPr>
        <w:t xml:space="preserve"> </w:t>
      </w:r>
      <w:r w:rsidRPr="000C389E">
        <w:rPr>
          <w:rFonts w:ascii="Times New Roman" w:hAnsi="Times New Roman" w:cs="Times New Roman"/>
          <w:szCs w:val="24"/>
        </w:rPr>
        <w:t xml:space="preserve">na podstawie znowelizowanego art. 222 </w:t>
      </w:r>
      <w:bookmarkStart w:id="5" w:name="_Hlk159498377"/>
      <w:r w:rsidRPr="000C389E">
        <w:rPr>
          <w:rFonts w:ascii="Times New Roman" w:hAnsi="Times New Roman" w:cs="Times New Roman"/>
          <w:szCs w:val="24"/>
        </w:rPr>
        <w:t>§ 3</w:t>
      </w:r>
      <w:bookmarkEnd w:id="5"/>
      <w:r w:rsidRPr="000C389E">
        <w:rPr>
          <w:rFonts w:ascii="Times New Roman" w:hAnsi="Times New Roman" w:cs="Times New Roman"/>
          <w:szCs w:val="24"/>
        </w:rPr>
        <w:t xml:space="preserve"> Kodeksu pracy, wynoszący </w:t>
      </w:r>
      <w:r w:rsidR="008407FE" w:rsidRPr="000C389E">
        <w:rPr>
          <w:rFonts w:ascii="Times New Roman" w:hAnsi="Times New Roman" w:cs="Times New Roman"/>
          <w:szCs w:val="24"/>
        </w:rPr>
        <w:t>30 dni od dnia wejścia w życie ustawy</w:t>
      </w:r>
      <w:r w:rsidRPr="000C389E">
        <w:rPr>
          <w:rFonts w:ascii="Times New Roman" w:hAnsi="Times New Roman" w:cs="Times New Roman"/>
          <w:szCs w:val="24"/>
        </w:rPr>
        <w:t>.</w:t>
      </w:r>
      <w:r w:rsidR="00872A94" w:rsidRPr="000C389E">
        <w:rPr>
          <w:rFonts w:ascii="Times New Roman" w:hAnsi="Times New Roman" w:cs="Times New Roman"/>
          <w:szCs w:val="24"/>
        </w:rPr>
        <w:t xml:space="preserve"> </w:t>
      </w:r>
    </w:p>
    <w:p w14:paraId="0AE8F3EB" w14:textId="39AA42AF" w:rsidR="00872A94" w:rsidRPr="000C389E" w:rsidRDefault="00872A94" w:rsidP="00252E99">
      <w:pPr>
        <w:pStyle w:val="ZUSTzmustartykuempunktem"/>
        <w:spacing w:after="120"/>
        <w:ind w:left="0" w:firstLine="709"/>
        <w:rPr>
          <w:rFonts w:ascii="Times New Roman" w:hAnsi="Times New Roman" w:cs="Times New Roman"/>
          <w:szCs w:val="24"/>
        </w:rPr>
      </w:pPr>
      <w:r w:rsidRPr="000C389E">
        <w:rPr>
          <w:rFonts w:ascii="Times New Roman" w:hAnsi="Times New Roman" w:cs="Times New Roman"/>
          <w:szCs w:val="24"/>
        </w:rPr>
        <w:t>Natomiast wejście w życie ustawy proponuje się po upływie 14 dni od dnia ogłoszenia.</w:t>
      </w:r>
    </w:p>
    <w:p w14:paraId="6CB4EC89" w14:textId="31060012" w:rsidR="00637C99" w:rsidRPr="000C389E" w:rsidRDefault="001931BD" w:rsidP="00252E99">
      <w:pPr>
        <w:pStyle w:val="ZUSTzmustartykuempunktem"/>
        <w:ind w:left="0" w:firstLine="709"/>
        <w:rPr>
          <w:rFonts w:ascii="Times New Roman" w:hAnsi="Times New Roman" w:cs="Times New Roman"/>
          <w:szCs w:val="24"/>
        </w:rPr>
      </w:pPr>
      <w:r w:rsidRPr="000C389E">
        <w:rPr>
          <w:rFonts w:ascii="Times New Roman" w:hAnsi="Times New Roman" w:cs="Times New Roman"/>
          <w:szCs w:val="24"/>
        </w:rPr>
        <w:t xml:space="preserve">Należy </w:t>
      </w:r>
      <w:r w:rsidR="00FB3182" w:rsidRPr="000C389E">
        <w:rPr>
          <w:rFonts w:ascii="Times New Roman" w:hAnsi="Times New Roman" w:cs="Times New Roman"/>
          <w:szCs w:val="24"/>
        </w:rPr>
        <w:t>zauważyć,</w:t>
      </w:r>
      <w:r w:rsidRPr="000C389E">
        <w:rPr>
          <w:rFonts w:ascii="Times New Roman" w:hAnsi="Times New Roman" w:cs="Times New Roman"/>
          <w:szCs w:val="24"/>
        </w:rPr>
        <w:t xml:space="preserve"> że </w:t>
      </w:r>
      <w:r w:rsidR="00637C99" w:rsidRPr="000C389E">
        <w:rPr>
          <w:rFonts w:ascii="Times New Roman" w:hAnsi="Times New Roman" w:cs="Times New Roman"/>
          <w:szCs w:val="24"/>
        </w:rPr>
        <w:t xml:space="preserve">w związku z nowelizacją art. 222 Kodeksu pracy </w:t>
      </w:r>
      <w:bookmarkStart w:id="6" w:name="_Hlk161858639"/>
      <w:r w:rsidR="00637C99" w:rsidRPr="000C389E">
        <w:rPr>
          <w:rFonts w:ascii="Times New Roman" w:hAnsi="Times New Roman" w:cs="Times New Roman"/>
          <w:szCs w:val="24"/>
        </w:rPr>
        <w:t>pojawią się dodatkowe obciążenia pracodawców, u których występuje narażenie na substancje reprotoksyczne, dotyczące m.in.:</w:t>
      </w:r>
    </w:p>
    <w:p w14:paraId="73E32B78" w14:textId="3D612760" w:rsidR="00637C99" w:rsidRPr="000C389E" w:rsidRDefault="00637C99" w:rsidP="00EE1040">
      <w:pPr>
        <w:pStyle w:val="ZUSTzmustartykuempunktem"/>
        <w:numPr>
          <w:ilvl w:val="0"/>
          <w:numId w:val="12"/>
        </w:numPr>
        <w:ind w:left="567" w:hanging="567"/>
        <w:rPr>
          <w:rFonts w:ascii="Times New Roman" w:hAnsi="Times New Roman" w:cs="Times New Roman"/>
          <w:szCs w:val="24"/>
        </w:rPr>
      </w:pPr>
      <w:r w:rsidRPr="000C389E">
        <w:rPr>
          <w:rFonts w:ascii="Times New Roman" w:hAnsi="Times New Roman" w:cs="Times New Roman"/>
          <w:szCs w:val="24"/>
        </w:rPr>
        <w:t>prowadzenia rejestrów pracowników narażonych na substancje reprotoksyczne</w:t>
      </w:r>
      <w:r w:rsidR="00EE1040">
        <w:rPr>
          <w:rFonts w:ascii="Times New Roman" w:hAnsi="Times New Roman" w:cs="Times New Roman"/>
          <w:szCs w:val="24"/>
        </w:rPr>
        <w:t>;</w:t>
      </w:r>
    </w:p>
    <w:p w14:paraId="6D07836A" w14:textId="53305FFF" w:rsidR="00637C99" w:rsidRPr="000C389E" w:rsidRDefault="00637C99" w:rsidP="00EE1040">
      <w:pPr>
        <w:pStyle w:val="ZUSTzmustartykuempunktem"/>
        <w:numPr>
          <w:ilvl w:val="0"/>
          <w:numId w:val="12"/>
        </w:numPr>
        <w:ind w:left="567" w:hanging="567"/>
        <w:rPr>
          <w:rFonts w:ascii="Times New Roman" w:hAnsi="Times New Roman" w:cs="Times New Roman"/>
          <w:szCs w:val="24"/>
        </w:rPr>
      </w:pPr>
      <w:r w:rsidRPr="000C389E">
        <w:rPr>
          <w:rFonts w:ascii="Times New Roman" w:hAnsi="Times New Roman" w:cs="Times New Roman"/>
          <w:szCs w:val="24"/>
        </w:rPr>
        <w:t>zgłoszeń do Państwowego Wojewódzkie</w:t>
      </w:r>
      <w:r w:rsidR="00F43E2D" w:rsidRPr="000C389E">
        <w:rPr>
          <w:rFonts w:ascii="Times New Roman" w:hAnsi="Times New Roman" w:cs="Times New Roman"/>
          <w:szCs w:val="24"/>
        </w:rPr>
        <w:t>go</w:t>
      </w:r>
      <w:r w:rsidRPr="000C389E">
        <w:rPr>
          <w:rFonts w:ascii="Times New Roman" w:hAnsi="Times New Roman" w:cs="Times New Roman"/>
          <w:szCs w:val="24"/>
        </w:rPr>
        <w:t xml:space="preserve"> Inspektora Sanitarnego i Państwowej Inspekcji Pracy informacji o</w:t>
      </w:r>
      <w:r w:rsidR="000C389E">
        <w:rPr>
          <w:rFonts w:ascii="Times New Roman" w:hAnsi="Times New Roman" w:cs="Times New Roman"/>
          <w:szCs w:val="24"/>
        </w:rPr>
        <w:t xml:space="preserve"> </w:t>
      </w:r>
      <w:r w:rsidRPr="000C389E">
        <w:rPr>
          <w:rFonts w:ascii="Times New Roman" w:hAnsi="Times New Roman" w:cs="Times New Roman"/>
          <w:szCs w:val="24"/>
        </w:rPr>
        <w:t>substancjach chemicznych, ich mieszaninach, czynnikach lub procesach technologicznych o działaniu reprotoksycznym</w:t>
      </w:r>
      <w:r w:rsidR="00EE1040">
        <w:rPr>
          <w:rFonts w:ascii="Times New Roman" w:hAnsi="Times New Roman" w:cs="Times New Roman"/>
          <w:szCs w:val="24"/>
        </w:rPr>
        <w:t>;</w:t>
      </w:r>
    </w:p>
    <w:p w14:paraId="78C3CDBD" w14:textId="01DF967A" w:rsidR="00637C99" w:rsidRPr="000C389E" w:rsidRDefault="00637C99" w:rsidP="00EE1040">
      <w:pPr>
        <w:pStyle w:val="ZUSTzmustartykuempunktem"/>
        <w:numPr>
          <w:ilvl w:val="0"/>
          <w:numId w:val="12"/>
        </w:numPr>
        <w:ind w:left="567" w:hanging="567"/>
        <w:rPr>
          <w:rFonts w:ascii="Times New Roman" w:hAnsi="Times New Roman" w:cs="Times New Roman"/>
          <w:szCs w:val="24"/>
        </w:rPr>
      </w:pPr>
      <w:r w:rsidRPr="000C389E">
        <w:rPr>
          <w:rFonts w:ascii="Times New Roman" w:hAnsi="Times New Roman" w:cs="Times New Roman"/>
          <w:szCs w:val="24"/>
        </w:rPr>
        <w:t>przeprowadz</w:t>
      </w:r>
      <w:r w:rsidR="00E41A59" w:rsidRPr="000C389E">
        <w:rPr>
          <w:rFonts w:ascii="Times New Roman" w:hAnsi="Times New Roman" w:cs="Times New Roman"/>
          <w:szCs w:val="24"/>
        </w:rPr>
        <w:t>a</w:t>
      </w:r>
      <w:r w:rsidRPr="000C389E">
        <w:rPr>
          <w:rFonts w:ascii="Times New Roman" w:hAnsi="Times New Roman" w:cs="Times New Roman"/>
          <w:szCs w:val="24"/>
        </w:rPr>
        <w:t>n</w:t>
      </w:r>
      <w:r w:rsidR="00E41A59" w:rsidRPr="000C389E">
        <w:rPr>
          <w:rFonts w:ascii="Times New Roman" w:hAnsi="Times New Roman" w:cs="Times New Roman"/>
          <w:szCs w:val="24"/>
        </w:rPr>
        <w:t>ia</w:t>
      </w:r>
      <w:r w:rsidRPr="000C389E">
        <w:rPr>
          <w:rFonts w:ascii="Times New Roman" w:hAnsi="Times New Roman" w:cs="Times New Roman"/>
          <w:szCs w:val="24"/>
        </w:rPr>
        <w:t xml:space="preserve"> dodatkowych badań stanu zdrowia pracowników</w:t>
      </w:r>
      <w:r w:rsidR="00EE1040">
        <w:rPr>
          <w:rFonts w:ascii="Times New Roman" w:hAnsi="Times New Roman" w:cs="Times New Roman"/>
          <w:szCs w:val="24"/>
        </w:rPr>
        <w:t>;</w:t>
      </w:r>
    </w:p>
    <w:p w14:paraId="24744B83" w14:textId="1E22F07E" w:rsidR="001931BD" w:rsidRPr="000C389E" w:rsidRDefault="00637C99" w:rsidP="00EE1040">
      <w:pPr>
        <w:pStyle w:val="ZUSTzmustartykuempunktem"/>
        <w:numPr>
          <w:ilvl w:val="0"/>
          <w:numId w:val="12"/>
        </w:numPr>
        <w:spacing w:after="120"/>
        <w:ind w:left="567" w:hanging="567"/>
        <w:rPr>
          <w:rFonts w:ascii="Times New Roman" w:hAnsi="Times New Roman" w:cs="Times New Roman"/>
          <w:szCs w:val="24"/>
        </w:rPr>
      </w:pPr>
      <w:r w:rsidRPr="000C389E">
        <w:rPr>
          <w:rFonts w:ascii="Times New Roman" w:hAnsi="Times New Roman" w:cs="Times New Roman"/>
          <w:szCs w:val="24"/>
        </w:rPr>
        <w:t>stosowani</w:t>
      </w:r>
      <w:r w:rsidR="00E41A59" w:rsidRPr="000C389E">
        <w:rPr>
          <w:rFonts w:ascii="Times New Roman" w:hAnsi="Times New Roman" w:cs="Times New Roman"/>
          <w:szCs w:val="24"/>
        </w:rPr>
        <w:t>a</w:t>
      </w:r>
      <w:r w:rsidRPr="000C389E">
        <w:rPr>
          <w:rFonts w:ascii="Times New Roman" w:hAnsi="Times New Roman" w:cs="Times New Roman"/>
          <w:szCs w:val="24"/>
        </w:rPr>
        <w:t xml:space="preserve"> odpowiednich środków prewencji, w tym środków ochrony zbiorowej i</w:t>
      </w:r>
      <w:r w:rsidR="000C389E">
        <w:rPr>
          <w:rFonts w:ascii="Times New Roman" w:hAnsi="Times New Roman" w:cs="Times New Roman"/>
          <w:szCs w:val="24"/>
        </w:rPr>
        <w:t xml:space="preserve"> </w:t>
      </w:r>
      <w:r w:rsidRPr="000C389E">
        <w:rPr>
          <w:rFonts w:ascii="Times New Roman" w:hAnsi="Times New Roman" w:cs="Times New Roman"/>
          <w:szCs w:val="24"/>
        </w:rPr>
        <w:t>indywidualnej.</w:t>
      </w:r>
      <w:bookmarkEnd w:id="6"/>
      <w:r w:rsidRPr="000C389E">
        <w:rPr>
          <w:rFonts w:ascii="Times New Roman" w:hAnsi="Times New Roman" w:cs="Times New Roman"/>
          <w:szCs w:val="24"/>
        </w:rPr>
        <w:t xml:space="preserve"> </w:t>
      </w:r>
    </w:p>
    <w:p w14:paraId="523119F5" w14:textId="616B572F" w:rsidR="00B56960" w:rsidRPr="000C389E" w:rsidRDefault="00F111B5" w:rsidP="00F43E2D">
      <w:pPr>
        <w:pStyle w:val="ZUSTzmustartykuempunktem"/>
        <w:spacing w:after="120"/>
        <w:ind w:left="0" w:firstLine="709"/>
        <w:rPr>
          <w:rFonts w:ascii="Times New Roman" w:eastAsiaTheme="minorHAnsi" w:hAnsi="Times New Roman" w:cs="Times New Roman"/>
          <w:szCs w:val="24"/>
          <w:lang w:eastAsia="en-US"/>
        </w:rPr>
      </w:pPr>
      <w:r w:rsidRPr="000C389E">
        <w:rPr>
          <w:rFonts w:ascii="Times New Roman" w:eastAsiaTheme="minorHAnsi" w:hAnsi="Times New Roman" w:cs="Times New Roman"/>
          <w:szCs w:val="24"/>
          <w:lang w:eastAsia="en-US"/>
        </w:rPr>
        <w:t>Projekt</w:t>
      </w:r>
      <w:r w:rsidR="00B56960" w:rsidRPr="000C389E">
        <w:rPr>
          <w:rFonts w:ascii="Times New Roman" w:eastAsiaTheme="minorHAnsi" w:hAnsi="Times New Roman" w:cs="Times New Roman"/>
          <w:szCs w:val="24"/>
          <w:lang w:eastAsia="en-US"/>
        </w:rPr>
        <w:t xml:space="preserve"> </w:t>
      </w:r>
      <w:r w:rsidR="00E41A59" w:rsidRPr="000C389E">
        <w:rPr>
          <w:rFonts w:ascii="Times New Roman" w:eastAsiaTheme="minorHAnsi" w:hAnsi="Times New Roman" w:cs="Times New Roman"/>
          <w:szCs w:val="24"/>
          <w:lang w:eastAsia="en-US"/>
        </w:rPr>
        <w:t xml:space="preserve">ustawy </w:t>
      </w:r>
      <w:r w:rsidR="00B56960" w:rsidRPr="000C389E">
        <w:rPr>
          <w:rFonts w:ascii="Times New Roman" w:eastAsiaTheme="minorHAnsi" w:hAnsi="Times New Roman" w:cs="Times New Roman"/>
          <w:szCs w:val="24"/>
          <w:lang w:eastAsia="en-US"/>
        </w:rPr>
        <w:t xml:space="preserve">nie będzie miał wpływu na zasady podejmowania, wykonywania lub zakończenia działalności gospodarczej przez mikroprzedsiębiorców, małych i średnich przedsiębiorców w rozumieniu art. 66 ust. 1 ustawy z dnia 6 marca 2018 r. – Prawo przedsiębiorców (Dz. U. z 2024 r. poz. 236), z wyjątkiem przedsiębiorców, których działalność </w:t>
      </w:r>
      <w:r w:rsidR="00B56960" w:rsidRPr="000C389E">
        <w:rPr>
          <w:rFonts w:ascii="Times New Roman" w:eastAsiaTheme="minorHAnsi" w:hAnsi="Times New Roman" w:cs="Times New Roman"/>
          <w:szCs w:val="24"/>
          <w:lang w:eastAsia="en-US"/>
        </w:rPr>
        <w:lastRenderedPageBreak/>
        <w:t>wiąże się z narażeniem pracowników na działanie czynników szkodliwych dla zdrowia. W</w:t>
      </w:r>
      <w:r w:rsidR="000C389E">
        <w:rPr>
          <w:rFonts w:ascii="Times New Roman" w:eastAsiaTheme="minorHAnsi" w:hAnsi="Times New Roman" w:cs="Times New Roman"/>
          <w:szCs w:val="24"/>
          <w:lang w:eastAsia="en-US"/>
        </w:rPr>
        <w:t xml:space="preserve"> </w:t>
      </w:r>
      <w:r w:rsidR="00B56960" w:rsidRPr="000C389E">
        <w:rPr>
          <w:rFonts w:ascii="Times New Roman" w:eastAsiaTheme="minorHAnsi" w:hAnsi="Times New Roman" w:cs="Times New Roman"/>
          <w:szCs w:val="24"/>
          <w:lang w:eastAsia="en-US"/>
        </w:rPr>
        <w:t>związku z rozszerzeniem katalogu ww. czynników o czynniki reprotoksyczne, ww. przedsiębiorcy będą zobligowani do prowadzenia rejestru</w:t>
      </w:r>
      <w:r w:rsidR="00F43E2D" w:rsidRPr="000C389E">
        <w:rPr>
          <w:rFonts w:ascii="Times New Roman" w:eastAsiaTheme="minorHAnsi" w:hAnsi="Times New Roman" w:cs="Times New Roman"/>
          <w:szCs w:val="24"/>
          <w:lang w:eastAsia="en-US"/>
        </w:rPr>
        <w:t xml:space="preserve"> pracowników narażonych na działanie </w:t>
      </w:r>
      <w:r w:rsidR="00B56960" w:rsidRPr="000C389E">
        <w:rPr>
          <w:rFonts w:ascii="Times New Roman" w:eastAsiaTheme="minorHAnsi" w:hAnsi="Times New Roman" w:cs="Times New Roman"/>
          <w:szCs w:val="24"/>
          <w:lang w:eastAsia="en-US"/>
        </w:rPr>
        <w:t xml:space="preserve">tych czynników, </w:t>
      </w:r>
      <w:r w:rsidR="00F43E2D" w:rsidRPr="000C389E">
        <w:rPr>
          <w:rFonts w:ascii="Times New Roman" w:eastAsiaTheme="minorHAnsi" w:hAnsi="Times New Roman" w:cs="Times New Roman"/>
          <w:szCs w:val="24"/>
          <w:lang w:eastAsia="en-US"/>
        </w:rPr>
        <w:t>zgłaszania ich do Państwowego Wojewódzkiego Inspektora Sanitarnego i Państwowej Inspekcji Pracy, przeprowadzania dodatkowych badań pracowników oraz stosowani</w:t>
      </w:r>
      <w:r w:rsidR="00E41A59" w:rsidRPr="000C389E">
        <w:rPr>
          <w:rFonts w:ascii="Times New Roman" w:eastAsiaTheme="minorHAnsi" w:hAnsi="Times New Roman" w:cs="Times New Roman"/>
          <w:szCs w:val="24"/>
          <w:lang w:eastAsia="en-US"/>
        </w:rPr>
        <w:t>a</w:t>
      </w:r>
      <w:r w:rsidR="00F43E2D" w:rsidRPr="000C389E">
        <w:rPr>
          <w:rFonts w:ascii="Times New Roman" w:eastAsiaTheme="minorHAnsi" w:hAnsi="Times New Roman" w:cs="Times New Roman"/>
          <w:szCs w:val="24"/>
          <w:lang w:eastAsia="en-US"/>
        </w:rPr>
        <w:t xml:space="preserve"> odpowiednich środków prewencji, </w:t>
      </w:r>
      <w:r w:rsidR="00B56960" w:rsidRPr="000C389E">
        <w:rPr>
          <w:rFonts w:ascii="Times New Roman" w:eastAsiaTheme="minorHAnsi" w:hAnsi="Times New Roman" w:cs="Times New Roman"/>
          <w:szCs w:val="24"/>
          <w:lang w:eastAsia="en-US"/>
        </w:rPr>
        <w:t xml:space="preserve">jeżeli </w:t>
      </w:r>
      <w:r w:rsidR="00F43E2D" w:rsidRPr="000C389E">
        <w:rPr>
          <w:rFonts w:ascii="Times New Roman" w:eastAsiaTheme="minorHAnsi" w:hAnsi="Times New Roman" w:cs="Times New Roman"/>
          <w:szCs w:val="24"/>
          <w:lang w:eastAsia="en-US"/>
        </w:rPr>
        <w:t xml:space="preserve">substancje, ich mieszaniny, czynniki lub procesy technologiczne o działaniu reprotoksycznym </w:t>
      </w:r>
      <w:r w:rsidR="00B56960" w:rsidRPr="000C389E">
        <w:rPr>
          <w:rFonts w:ascii="Times New Roman" w:eastAsiaTheme="minorHAnsi" w:hAnsi="Times New Roman" w:cs="Times New Roman"/>
          <w:szCs w:val="24"/>
          <w:lang w:eastAsia="en-US"/>
        </w:rPr>
        <w:t>występują na stanowiskach pracy.</w:t>
      </w:r>
    </w:p>
    <w:p w14:paraId="668AD7F3" w14:textId="77F0210E" w:rsidR="00637C99" w:rsidRPr="000C389E" w:rsidRDefault="00637C99" w:rsidP="00252E99">
      <w:pPr>
        <w:pStyle w:val="ZUSTzmustartykuempunktem"/>
        <w:ind w:left="0" w:firstLine="709"/>
        <w:rPr>
          <w:rFonts w:ascii="Times New Roman" w:hAnsi="Times New Roman" w:cs="Times New Roman"/>
          <w:szCs w:val="24"/>
        </w:rPr>
      </w:pPr>
      <w:r w:rsidRPr="000C389E">
        <w:rPr>
          <w:rFonts w:ascii="Times New Roman" w:eastAsiaTheme="minorHAnsi" w:hAnsi="Times New Roman" w:cs="Times New Roman"/>
          <w:szCs w:val="24"/>
          <w:lang w:eastAsia="en-US"/>
        </w:rPr>
        <w:t>Jednocześnie zmiany przepisów dotyczących substancji reprotoksycznych będą prowadziły do poprawy bezpieczeństwa i zdrowia pracowników, co w dalszej perspektywie powinno skutkować zwiększeniem ochrony zdrowia pracowników i ich potomstwa, a także obniżeniem kosztów opieki zdrowotnej.</w:t>
      </w:r>
      <w:r w:rsidR="0083314D" w:rsidRPr="000C389E">
        <w:rPr>
          <w:rFonts w:ascii="Times New Roman" w:eastAsiaTheme="minorHAnsi" w:hAnsi="Times New Roman" w:cs="Times New Roman"/>
          <w:szCs w:val="24"/>
          <w:lang w:eastAsia="en-US"/>
        </w:rPr>
        <w:t xml:space="preserve"> </w:t>
      </w:r>
      <w:r w:rsidRPr="000C389E">
        <w:rPr>
          <w:rFonts w:ascii="Times New Roman" w:hAnsi="Times New Roman" w:cs="Times New Roman"/>
          <w:szCs w:val="24"/>
        </w:rPr>
        <w:t>Ograniczanie narażenia na szkodliwe na rozrodczość substancje chemiczne w pracy jest jednym z czynników warunkujących zdrowie prokreacyjne Polaków. Z kolei troska o zdrowie prokreacyjne warunkuje stan zdrowia Polaków i przyszłych pokoleń, wspomaga działania mające na celu poprawę wskaźników demograficznych.</w:t>
      </w:r>
    </w:p>
    <w:p w14:paraId="33423487" w14:textId="44BE8E95" w:rsidR="00ED45AE" w:rsidRPr="000C389E" w:rsidRDefault="00ED45AE" w:rsidP="00252E99">
      <w:pPr>
        <w:spacing w:before="120" w:after="0" w:line="360" w:lineRule="auto"/>
        <w:ind w:firstLine="709"/>
        <w:jc w:val="both"/>
        <w:rPr>
          <w:rFonts w:ascii="Times New Roman" w:eastAsia="Calibri" w:hAnsi="Times New Roman" w:cs="Times New Roman"/>
          <w:color w:val="002060"/>
          <w:sz w:val="24"/>
          <w:szCs w:val="24"/>
        </w:rPr>
      </w:pPr>
      <w:r w:rsidRPr="000C389E">
        <w:rPr>
          <w:rFonts w:ascii="Times New Roman" w:eastAsia="Calibri" w:hAnsi="Times New Roman" w:cs="Times New Roman"/>
          <w:color w:val="000000" w:themeColor="text1"/>
          <w:sz w:val="24"/>
          <w:szCs w:val="24"/>
        </w:rPr>
        <w:t>Wprowadzane</w:t>
      </w:r>
      <w:r w:rsidR="003E7811" w:rsidRPr="000C389E">
        <w:rPr>
          <w:rFonts w:ascii="Times New Roman" w:eastAsia="Calibri" w:hAnsi="Times New Roman" w:cs="Times New Roman"/>
          <w:color w:val="000000" w:themeColor="text1"/>
          <w:sz w:val="24"/>
          <w:szCs w:val="24"/>
        </w:rPr>
        <w:t xml:space="preserve"> </w:t>
      </w:r>
      <w:r w:rsidRPr="000C389E">
        <w:rPr>
          <w:rFonts w:ascii="Times New Roman" w:eastAsia="Calibri" w:hAnsi="Times New Roman" w:cs="Times New Roman"/>
          <w:color w:val="000000" w:themeColor="text1"/>
          <w:sz w:val="24"/>
          <w:szCs w:val="24"/>
        </w:rPr>
        <w:t xml:space="preserve">w art. 222 Kodeksu pracy </w:t>
      </w:r>
      <w:r w:rsidR="001337BB" w:rsidRPr="000C389E">
        <w:rPr>
          <w:rFonts w:ascii="Times New Roman" w:eastAsia="Calibri" w:hAnsi="Times New Roman" w:cs="Times New Roman"/>
          <w:color w:val="000000" w:themeColor="text1"/>
          <w:sz w:val="24"/>
          <w:szCs w:val="24"/>
        </w:rPr>
        <w:t xml:space="preserve">regulacje </w:t>
      </w:r>
      <w:r w:rsidRPr="000C389E">
        <w:rPr>
          <w:rFonts w:ascii="Times New Roman" w:eastAsia="Calibri" w:hAnsi="Times New Roman" w:cs="Times New Roman"/>
          <w:color w:val="000000" w:themeColor="text1"/>
          <w:sz w:val="24"/>
          <w:szCs w:val="24"/>
        </w:rPr>
        <w:t>są zgodne z</w:t>
      </w:r>
      <w:r w:rsidR="000C389E">
        <w:rPr>
          <w:rFonts w:ascii="Times New Roman" w:eastAsia="Calibri" w:hAnsi="Times New Roman" w:cs="Times New Roman"/>
          <w:color w:val="000000" w:themeColor="text1"/>
          <w:sz w:val="24"/>
          <w:szCs w:val="24"/>
        </w:rPr>
        <w:t xml:space="preserve"> </w:t>
      </w:r>
      <w:r w:rsidRPr="000C389E">
        <w:rPr>
          <w:rFonts w:ascii="Times New Roman" w:eastAsia="Calibri" w:hAnsi="Times New Roman" w:cs="Times New Roman"/>
          <w:color w:val="000000" w:themeColor="text1"/>
          <w:sz w:val="24"/>
          <w:szCs w:val="24"/>
        </w:rPr>
        <w:t>prawem Unii Europejskiej i mają na celu, w oparciu o aktualną wiedzę naukową, lepszą ochronę zdrowia i</w:t>
      </w:r>
      <w:r w:rsidR="000C389E">
        <w:rPr>
          <w:rFonts w:ascii="Times New Roman" w:eastAsia="Calibri" w:hAnsi="Times New Roman" w:cs="Times New Roman"/>
          <w:color w:val="000000" w:themeColor="text1"/>
          <w:sz w:val="24"/>
          <w:szCs w:val="24"/>
        </w:rPr>
        <w:t xml:space="preserve"> </w:t>
      </w:r>
      <w:r w:rsidRPr="000C389E">
        <w:rPr>
          <w:rFonts w:ascii="Times New Roman" w:eastAsia="Calibri" w:hAnsi="Times New Roman" w:cs="Times New Roman"/>
          <w:color w:val="000000" w:themeColor="text1"/>
          <w:sz w:val="24"/>
          <w:szCs w:val="24"/>
        </w:rPr>
        <w:t>życia pracowników, narażonych</w:t>
      </w:r>
      <w:r w:rsidR="00C840E1" w:rsidRPr="000C389E">
        <w:rPr>
          <w:rFonts w:ascii="Times New Roman" w:eastAsia="Calibri" w:hAnsi="Times New Roman" w:cs="Times New Roman"/>
          <w:color w:val="000000" w:themeColor="text1"/>
          <w:sz w:val="24"/>
          <w:szCs w:val="24"/>
        </w:rPr>
        <w:t xml:space="preserve"> </w:t>
      </w:r>
      <w:r w:rsidRPr="000C389E">
        <w:rPr>
          <w:rFonts w:ascii="Times New Roman" w:eastAsia="Calibri" w:hAnsi="Times New Roman" w:cs="Times New Roman"/>
          <w:color w:val="000000" w:themeColor="text1"/>
          <w:sz w:val="24"/>
          <w:szCs w:val="24"/>
        </w:rPr>
        <w:t>na działanie substancji chemicznych, ich mieszanin, czynników lub procesów technologicznych o działaniu rakotwórczym, mutagennym lub reprotoksycznym</w:t>
      </w:r>
      <w:r w:rsidR="000F28FA">
        <w:rPr>
          <w:rFonts w:ascii="Times New Roman" w:eastAsia="Calibri" w:hAnsi="Times New Roman" w:cs="Times New Roman"/>
          <w:color w:val="000000" w:themeColor="text1"/>
          <w:sz w:val="24"/>
          <w:szCs w:val="24"/>
        </w:rPr>
        <w:t>,</w:t>
      </w:r>
      <w:r w:rsidR="001337BB" w:rsidRPr="000C389E">
        <w:rPr>
          <w:rFonts w:ascii="Times New Roman" w:eastAsia="Calibri" w:hAnsi="Times New Roman" w:cs="Times New Roman"/>
          <w:color w:val="000000" w:themeColor="text1"/>
          <w:sz w:val="24"/>
          <w:szCs w:val="24"/>
        </w:rPr>
        <w:t xml:space="preserve"> i ich potomstwa</w:t>
      </w:r>
      <w:r w:rsidRPr="000C389E">
        <w:rPr>
          <w:rFonts w:ascii="Times New Roman" w:eastAsia="Calibri" w:hAnsi="Times New Roman" w:cs="Times New Roman"/>
          <w:color w:val="000000" w:themeColor="text1"/>
          <w:sz w:val="24"/>
          <w:szCs w:val="24"/>
        </w:rPr>
        <w:t>.</w:t>
      </w:r>
    </w:p>
    <w:p w14:paraId="21DC4A09" w14:textId="1F6725D0" w:rsidR="005C50F3" w:rsidRPr="000C389E" w:rsidRDefault="005C50F3" w:rsidP="005C50F3">
      <w:pPr>
        <w:spacing w:before="120" w:after="0" w:line="360" w:lineRule="auto"/>
        <w:ind w:firstLine="709"/>
        <w:jc w:val="both"/>
        <w:rPr>
          <w:rFonts w:ascii="Times New Roman" w:eastAsia="Calibri" w:hAnsi="Times New Roman" w:cs="Times New Roman"/>
          <w:color w:val="000000" w:themeColor="text1"/>
          <w:sz w:val="24"/>
          <w:szCs w:val="24"/>
        </w:rPr>
      </w:pPr>
      <w:r w:rsidRPr="000C389E">
        <w:rPr>
          <w:rFonts w:ascii="Times New Roman" w:eastAsia="Calibri" w:hAnsi="Times New Roman" w:cs="Times New Roman"/>
          <w:color w:val="000000" w:themeColor="text1"/>
          <w:sz w:val="24"/>
          <w:szCs w:val="24"/>
        </w:rPr>
        <w:t xml:space="preserve">Projekt </w:t>
      </w:r>
      <w:r w:rsidR="00E41A59" w:rsidRPr="000C389E">
        <w:rPr>
          <w:rFonts w:ascii="Times New Roman" w:eastAsia="Calibri" w:hAnsi="Times New Roman" w:cs="Times New Roman"/>
          <w:color w:val="000000" w:themeColor="text1"/>
          <w:sz w:val="24"/>
          <w:szCs w:val="24"/>
        </w:rPr>
        <w:t xml:space="preserve">ustawy </w:t>
      </w:r>
      <w:r w:rsidRPr="000C389E">
        <w:rPr>
          <w:rFonts w:ascii="Times New Roman" w:eastAsia="Calibri" w:hAnsi="Times New Roman" w:cs="Times New Roman"/>
          <w:color w:val="000000" w:themeColor="text1"/>
          <w:sz w:val="24"/>
          <w:szCs w:val="24"/>
        </w:rPr>
        <w:t>nie jest sprzeczny z prawem Unii Europejskiej.</w:t>
      </w:r>
    </w:p>
    <w:p w14:paraId="1E2FB5BC" w14:textId="2AB861D9" w:rsidR="005C50F3" w:rsidRPr="000C389E" w:rsidRDefault="005C50F3" w:rsidP="005C50F3">
      <w:pPr>
        <w:spacing w:before="120" w:after="0" w:line="360" w:lineRule="auto"/>
        <w:ind w:firstLine="709"/>
        <w:jc w:val="both"/>
        <w:rPr>
          <w:rFonts w:ascii="Times New Roman" w:eastAsia="Calibri" w:hAnsi="Times New Roman" w:cs="Times New Roman"/>
          <w:color w:val="000000" w:themeColor="text1"/>
          <w:sz w:val="24"/>
          <w:szCs w:val="24"/>
        </w:rPr>
      </w:pPr>
      <w:r w:rsidRPr="000C389E">
        <w:rPr>
          <w:rFonts w:ascii="Times New Roman" w:eastAsia="Calibri" w:hAnsi="Times New Roman" w:cs="Times New Roman"/>
          <w:color w:val="000000" w:themeColor="text1"/>
          <w:sz w:val="24"/>
          <w:szCs w:val="24"/>
        </w:rPr>
        <w:t xml:space="preserve">Projekt </w:t>
      </w:r>
      <w:r w:rsidR="00E41A59" w:rsidRPr="000C389E">
        <w:rPr>
          <w:rFonts w:ascii="Times New Roman" w:eastAsia="Calibri" w:hAnsi="Times New Roman" w:cs="Times New Roman"/>
          <w:color w:val="000000" w:themeColor="text1"/>
          <w:sz w:val="24"/>
          <w:szCs w:val="24"/>
        </w:rPr>
        <w:t xml:space="preserve">ustawy </w:t>
      </w:r>
      <w:r w:rsidRPr="000C389E">
        <w:rPr>
          <w:rFonts w:ascii="Times New Roman" w:eastAsia="Calibri" w:hAnsi="Times New Roman" w:cs="Times New Roman"/>
          <w:color w:val="000000" w:themeColor="text1"/>
          <w:sz w:val="24"/>
          <w:szCs w:val="24"/>
        </w:rPr>
        <w:t>nie wymaga przedstawienia właściwym organom i instytucjom Unii Europejskiej, w tym Europejskiemu Bankowi Centralnemu, w celu uzyskania opinii, dokonania powiadomienia, konsultacji lub uzgodnienia.</w:t>
      </w:r>
    </w:p>
    <w:p w14:paraId="0DE5F5F7" w14:textId="66BD41C8" w:rsidR="00392426" w:rsidRPr="000C389E" w:rsidRDefault="00392426" w:rsidP="005C50F3">
      <w:pPr>
        <w:spacing w:before="120" w:after="0" w:line="360" w:lineRule="auto"/>
        <w:ind w:firstLine="709"/>
        <w:jc w:val="both"/>
        <w:rPr>
          <w:rFonts w:ascii="Times New Roman" w:eastAsia="Calibri" w:hAnsi="Times New Roman" w:cs="Times New Roman"/>
          <w:color w:val="000000" w:themeColor="text1"/>
          <w:sz w:val="24"/>
          <w:szCs w:val="24"/>
        </w:rPr>
      </w:pPr>
      <w:r w:rsidRPr="000C389E">
        <w:rPr>
          <w:rFonts w:ascii="Times New Roman" w:eastAsia="Calibri" w:hAnsi="Times New Roman" w:cs="Times New Roman"/>
          <w:color w:val="000000" w:themeColor="text1"/>
          <w:sz w:val="24"/>
          <w:szCs w:val="24"/>
        </w:rPr>
        <w:t xml:space="preserve">Projekt </w:t>
      </w:r>
      <w:r w:rsidR="00E41A59" w:rsidRPr="000C389E">
        <w:rPr>
          <w:rFonts w:ascii="Times New Roman" w:eastAsia="Calibri" w:hAnsi="Times New Roman" w:cs="Times New Roman"/>
          <w:color w:val="000000" w:themeColor="text1"/>
          <w:sz w:val="24"/>
          <w:szCs w:val="24"/>
        </w:rPr>
        <w:t xml:space="preserve">ustawy </w:t>
      </w:r>
      <w:r w:rsidRPr="000C389E">
        <w:rPr>
          <w:rFonts w:ascii="Times New Roman" w:eastAsia="Calibri" w:hAnsi="Times New Roman" w:cs="Times New Roman"/>
          <w:color w:val="000000" w:themeColor="text1"/>
          <w:sz w:val="24"/>
          <w:szCs w:val="24"/>
        </w:rPr>
        <w:t xml:space="preserve">nie podlega procedurze notyfikacji zgodnie </w:t>
      </w:r>
      <w:r w:rsidR="00FB3182" w:rsidRPr="000C389E">
        <w:rPr>
          <w:rFonts w:ascii="Times New Roman" w:eastAsia="Calibri" w:hAnsi="Times New Roman" w:cs="Times New Roman"/>
          <w:color w:val="000000" w:themeColor="text1"/>
          <w:sz w:val="24"/>
          <w:szCs w:val="24"/>
        </w:rPr>
        <w:t>z</w:t>
      </w:r>
      <w:r w:rsidR="000C389E">
        <w:rPr>
          <w:rFonts w:ascii="Times New Roman" w:eastAsia="Calibri" w:hAnsi="Times New Roman" w:cs="Times New Roman"/>
          <w:color w:val="000000" w:themeColor="text1"/>
          <w:sz w:val="24"/>
          <w:szCs w:val="24"/>
        </w:rPr>
        <w:t xml:space="preserve"> </w:t>
      </w:r>
      <w:r w:rsidR="00FB3182" w:rsidRPr="000C389E">
        <w:rPr>
          <w:rFonts w:ascii="Times New Roman" w:eastAsia="Calibri" w:hAnsi="Times New Roman" w:cs="Times New Roman"/>
          <w:color w:val="000000" w:themeColor="text1"/>
          <w:sz w:val="24"/>
          <w:szCs w:val="24"/>
        </w:rPr>
        <w:t>rozporządzeniem</w:t>
      </w:r>
      <w:r w:rsidRPr="000C389E">
        <w:rPr>
          <w:rFonts w:ascii="Times New Roman" w:eastAsia="Calibri" w:hAnsi="Times New Roman" w:cs="Times New Roman"/>
          <w:color w:val="000000" w:themeColor="text1"/>
          <w:sz w:val="24"/>
          <w:szCs w:val="24"/>
        </w:rPr>
        <w:t xml:space="preserve"> Rady Ministrów z dnia 23 grudnia 2002</w:t>
      </w:r>
      <w:r w:rsidR="000C389E">
        <w:rPr>
          <w:rFonts w:ascii="Times New Roman" w:eastAsia="Calibri" w:hAnsi="Times New Roman" w:cs="Times New Roman"/>
          <w:color w:val="000000" w:themeColor="text1"/>
          <w:sz w:val="24"/>
          <w:szCs w:val="24"/>
        </w:rPr>
        <w:t xml:space="preserve"> </w:t>
      </w:r>
      <w:r w:rsidRPr="000C389E">
        <w:rPr>
          <w:rFonts w:ascii="Times New Roman" w:eastAsia="Calibri" w:hAnsi="Times New Roman" w:cs="Times New Roman"/>
          <w:color w:val="000000" w:themeColor="text1"/>
          <w:sz w:val="24"/>
          <w:szCs w:val="24"/>
        </w:rPr>
        <w:t xml:space="preserve">r. w sprawie sposobu funkcjonowania krajowego systemu notyfikacji norm i aktów prawnych </w:t>
      </w:r>
      <w:r w:rsidRPr="000C389E">
        <w:rPr>
          <w:rFonts w:ascii="Times New Roman" w:eastAsia="Calibri" w:hAnsi="Times New Roman" w:cs="Times New Roman"/>
          <w:caps/>
          <w:color w:val="000000" w:themeColor="text1"/>
          <w:sz w:val="24"/>
          <w:szCs w:val="24"/>
        </w:rPr>
        <w:t>(D</w:t>
      </w:r>
      <w:r w:rsidRPr="000C389E">
        <w:rPr>
          <w:rFonts w:ascii="Times New Roman" w:eastAsia="Calibri" w:hAnsi="Times New Roman" w:cs="Times New Roman"/>
          <w:color w:val="000000" w:themeColor="text1"/>
          <w:sz w:val="24"/>
          <w:szCs w:val="24"/>
        </w:rPr>
        <w:t>z.</w:t>
      </w:r>
      <w:r w:rsidR="000C389E">
        <w:rPr>
          <w:rFonts w:ascii="Times New Roman" w:eastAsia="Calibri" w:hAnsi="Times New Roman" w:cs="Times New Roman"/>
          <w:color w:val="000000" w:themeColor="text1"/>
          <w:sz w:val="24"/>
          <w:szCs w:val="24"/>
        </w:rPr>
        <w:t xml:space="preserve"> </w:t>
      </w:r>
      <w:r w:rsidRPr="000C389E">
        <w:rPr>
          <w:rFonts w:ascii="Times New Roman" w:eastAsia="Calibri" w:hAnsi="Times New Roman" w:cs="Times New Roman"/>
          <w:color w:val="000000" w:themeColor="text1"/>
          <w:sz w:val="24"/>
          <w:szCs w:val="24"/>
        </w:rPr>
        <w:t>U. poz.</w:t>
      </w:r>
      <w:r w:rsidR="000C389E">
        <w:rPr>
          <w:rFonts w:ascii="Times New Roman" w:eastAsia="Calibri" w:hAnsi="Times New Roman" w:cs="Times New Roman"/>
          <w:color w:val="000000" w:themeColor="text1"/>
          <w:sz w:val="24"/>
          <w:szCs w:val="24"/>
        </w:rPr>
        <w:t xml:space="preserve"> </w:t>
      </w:r>
      <w:r w:rsidRPr="000C389E">
        <w:rPr>
          <w:rFonts w:ascii="Times New Roman" w:eastAsia="Calibri" w:hAnsi="Times New Roman" w:cs="Times New Roman"/>
          <w:color w:val="000000" w:themeColor="text1"/>
          <w:sz w:val="24"/>
          <w:szCs w:val="24"/>
        </w:rPr>
        <w:t>2039, z</w:t>
      </w:r>
      <w:r w:rsidR="000C389E">
        <w:rPr>
          <w:rFonts w:ascii="Times New Roman" w:eastAsia="Calibri" w:hAnsi="Times New Roman" w:cs="Times New Roman"/>
          <w:color w:val="000000" w:themeColor="text1"/>
          <w:sz w:val="24"/>
          <w:szCs w:val="24"/>
        </w:rPr>
        <w:t xml:space="preserve"> </w:t>
      </w:r>
      <w:r w:rsidRPr="000C389E">
        <w:rPr>
          <w:rFonts w:ascii="Times New Roman" w:eastAsia="Calibri" w:hAnsi="Times New Roman" w:cs="Times New Roman"/>
          <w:color w:val="000000" w:themeColor="text1"/>
          <w:sz w:val="24"/>
          <w:szCs w:val="24"/>
        </w:rPr>
        <w:t>późn. zm.).</w:t>
      </w:r>
    </w:p>
    <w:p w14:paraId="6F84E23D" w14:textId="2CE1B014" w:rsidR="008B430D" w:rsidRPr="000C389E" w:rsidRDefault="008B430D" w:rsidP="0000639E">
      <w:pPr>
        <w:pStyle w:val="ARTartustawynprozporzdzenia"/>
        <w:rPr>
          <w:rFonts w:ascii="Times New Roman" w:hAnsi="Times New Roman" w:cs="Times New Roman"/>
          <w:szCs w:val="24"/>
        </w:rPr>
      </w:pPr>
      <w:r w:rsidRPr="000C389E">
        <w:rPr>
          <w:rFonts w:ascii="Times New Roman" w:hAnsi="Times New Roman" w:cs="Times New Roman"/>
          <w:szCs w:val="24"/>
        </w:rPr>
        <w:t xml:space="preserve">Projekt </w:t>
      </w:r>
      <w:r w:rsidR="00576F6D" w:rsidRPr="000C389E">
        <w:rPr>
          <w:rFonts w:ascii="Times New Roman" w:eastAsia="Calibri" w:hAnsi="Times New Roman" w:cs="Times New Roman"/>
          <w:szCs w:val="24"/>
        </w:rPr>
        <w:t>ustawy</w:t>
      </w:r>
      <w:r w:rsidR="00794D59" w:rsidRPr="000C389E">
        <w:rPr>
          <w:rFonts w:ascii="Times New Roman" w:eastAsia="Calibri" w:hAnsi="Times New Roman" w:cs="Times New Roman"/>
          <w:szCs w:val="24"/>
        </w:rPr>
        <w:t xml:space="preserve"> </w:t>
      </w:r>
      <w:r w:rsidRPr="000C389E">
        <w:rPr>
          <w:rFonts w:ascii="Times New Roman" w:hAnsi="Times New Roman" w:cs="Times New Roman"/>
          <w:szCs w:val="24"/>
        </w:rPr>
        <w:t>nie stwarza zagrożeń korupcyjnych.</w:t>
      </w:r>
      <w:r w:rsidR="00794D59" w:rsidRPr="000C389E">
        <w:rPr>
          <w:rFonts w:ascii="Times New Roman" w:eastAsia="Calibri" w:hAnsi="Times New Roman" w:cs="Times New Roman"/>
          <w:szCs w:val="24"/>
        </w:rPr>
        <w:t xml:space="preserve"> </w:t>
      </w:r>
    </w:p>
    <w:p w14:paraId="204B9160" w14:textId="77777777" w:rsidR="00794D59" w:rsidRPr="000C389E" w:rsidRDefault="00794D59" w:rsidP="005C50F3">
      <w:pPr>
        <w:spacing w:before="120" w:after="0" w:line="360" w:lineRule="auto"/>
        <w:ind w:firstLine="709"/>
        <w:jc w:val="both"/>
        <w:rPr>
          <w:rFonts w:ascii="Times New Roman" w:eastAsia="Calibri" w:hAnsi="Times New Roman" w:cs="Times New Roman"/>
          <w:color w:val="000000" w:themeColor="text1"/>
          <w:sz w:val="24"/>
          <w:szCs w:val="24"/>
        </w:rPr>
      </w:pPr>
    </w:p>
    <w:p w14:paraId="083B8C60" w14:textId="77777777" w:rsidR="008B430D" w:rsidRPr="000C389E" w:rsidRDefault="008B430D" w:rsidP="005C50F3">
      <w:pPr>
        <w:spacing w:before="120" w:after="0" w:line="360" w:lineRule="auto"/>
        <w:ind w:firstLine="709"/>
        <w:jc w:val="both"/>
        <w:rPr>
          <w:rFonts w:ascii="Times New Roman" w:eastAsia="Calibri" w:hAnsi="Times New Roman" w:cs="Times New Roman"/>
          <w:color w:val="000000" w:themeColor="text1"/>
          <w:sz w:val="24"/>
          <w:szCs w:val="24"/>
        </w:rPr>
      </w:pPr>
    </w:p>
    <w:sectPr w:rsidR="008B430D" w:rsidRPr="000C389E" w:rsidSect="000C389E">
      <w:footerReference w:type="default" r:id="rId8"/>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00D0" w14:textId="77777777" w:rsidR="00FC0C12" w:rsidRDefault="00FC0C12" w:rsidP="005D3D3A">
      <w:pPr>
        <w:spacing w:after="0" w:line="240" w:lineRule="auto"/>
      </w:pPr>
      <w:r>
        <w:separator/>
      </w:r>
    </w:p>
  </w:endnote>
  <w:endnote w:type="continuationSeparator" w:id="0">
    <w:p w14:paraId="3BD8B09C" w14:textId="77777777" w:rsidR="00FC0C12" w:rsidRDefault="00FC0C12" w:rsidP="005D3D3A">
      <w:pPr>
        <w:spacing w:after="0" w:line="240" w:lineRule="auto"/>
      </w:pPr>
      <w:r>
        <w:continuationSeparator/>
      </w:r>
    </w:p>
  </w:endnote>
  <w:endnote w:type="continuationNotice" w:id="1">
    <w:p w14:paraId="20EBDEC3" w14:textId="77777777" w:rsidR="00FC0C12" w:rsidRDefault="00FC0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975857"/>
      <w:docPartObj>
        <w:docPartGallery w:val="Page Numbers (Bottom of Page)"/>
        <w:docPartUnique/>
      </w:docPartObj>
    </w:sdtPr>
    <w:sdtEndPr>
      <w:rPr>
        <w:rFonts w:ascii="Times New Roman" w:hAnsi="Times New Roman"/>
        <w:sz w:val="24"/>
        <w:szCs w:val="24"/>
      </w:rPr>
    </w:sdtEndPr>
    <w:sdtContent>
      <w:p w14:paraId="04FE4958" w14:textId="21D46C51" w:rsidR="000C389E" w:rsidRPr="000C389E" w:rsidRDefault="000C389E">
        <w:pPr>
          <w:pStyle w:val="Stopka"/>
          <w:jc w:val="center"/>
          <w:rPr>
            <w:rFonts w:ascii="Times New Roman" w:hAnsi="Times New Roman"/>
            <w:sz w:val="24"/>
            <w:szCs w:val="24"/>
          </w:rPr>
        </w:pPr>
        <w:r w:rsidRPr="000C389E">
          <w:rPr>
            <w:rFonts w:ascii="Times New Roman" w:hAnsi="Times New Roman"/>
            <w:sz w:val="24"/>
            <w:szCs w:val="24"/>
          </w:rPr>
          <w:fldChar w:fldCharType="begin"/>
        </w:r>
        <w:r w:rsidRPr="000C389E">
          <w:rPr>
            <w:rFonts w:ascii="Times New Roman" w:hAnsi="Times New Roman"/>
            <w:sz w:val="24"/>
            <w:szCs w:val="24"/>
          </w:rPr>
          <w:instrText>PAGE   \* MERGEFORMAT</w:instrText>
        </w:r>
        <w:r w:rsidRPr="000C389E">
          <w:rPr>
            <w:rFonts w:ascii="Times New Roman" w:hAnsi="Times New Roman"/>
            <w:sz w:val="24"/>
            <w:szCs w:val="24"/>
          </w:rPr>
          <w:fldChar w:fldCharType="separate"/>
        </w:r>
        <w:r w:rsidRPr="000C389E">
          <w:rPr>
            <w:rFonts w:ascii="Times New Roman" w:hAnsi="Times New Roman"/>
            <w:sz w:val="24"/>
            <w:szCs w:val="24"/>
          </w:rPr>
          <w:t>2</w:t>
        </w:r>
        <w:r w:rsidRPr="000C389E">
          <w:rPr>
            <w:rFonts w:ascii="Times New Roman" w:hAnsi="Times New Roman"/>
            <w:sz w:val="24"/>
            <w:szCs w:val="24"/>
          </w:rPr>
          <w:fldChar w:fldCharType="end"/>
        </w:r>
      </w:p>
    </w:sdtContent>
  </w:sdt>
  <w:p w14:paraId="2CAF63DF" w14:textId="77777777" w:rsidR="009A354B" w:rsidRDefault="009A35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340E" w14:textId="77777777" w:rsidR="00FC0C12" w:rsidRDefault="00FC0C12" w:rsidP="005D3D3A">
      <w:pPr>
        <w:spacing w:after="0" w:line="240" w:lineRule="auto"/>
      </w:pPr>
      <w:r>
        <w:separator/>
      </w:r>
    </w:p>
  </w:footnote>
  <w:footnote w:type="continuationSeparator" w:id="0">
    <w:p w14:paraId="1AB46FF7" w14:textId="77777777" w:rsidR="00FC0C12" w:rsidRDefault="00FC0C12" w:rsidP="005D3D3A">
      <w:pPr>
        <w:spacing w:after="0" w:line="240" w:lineRule="auto"/>
      </w:pPr>
      <w:r>
        <w:continuationSeparator/>
      </w:r>
    </w:p>
  </w:footnote>
  <w:footnote w:type="continuationNotice" w:id="1">
    <w:p w14:paraId="5E424A06" w14:textId="77777777" w:rsidR="00FC0C12" w:rsidRDefault="00FC0C12">
      <w:pPr>
        <w:spacing w:after="0" w:line="240" w:lineRule="auto"/>
      </w:pPr>
    </w:p>
  </w:footnote>
  <w:footnote w:id="2">
    <w:p w14:paraId="1BFC609E" w14:textId="334561EA" w:rsidR="00722195" w:rsidRPr="005142B4" w:rsidRDefault="00722195" w:rsidP="005142B4">
      <w:pPr>
        <w:pStyle w:val="Tekstprzypisudolnego"/>
        <w:ind w:left="284" w:hanging="284"/>
        <w:jc w:val="both"/>
        <w:rPr>
          <w:rFonts w:ascii="Times New Roman" w:hAnsi="Times New Roman" w:cs="Times New Roman"/>
        </w:rPr>
      </w:pPr>
      <w:r w:rsidRPr="005142B4">
        <w:rPr>
          <w:rStyle w:val="Odwoanieprzypisudolnego"/>
          <w:rFonts w:ascii="Times New Roman" w:hAnsi="Times New Roman" w:cs="Times New Roman"/>
        </w:rPr>
        <w:footnoteRef/>
      </w:r>
      <w:r w:rsidR="005356C8">
        <w:rPr>
          <w:rFonts w:ascii="Times New Roman" w:hAnsi="Times New Roman" w:cs="Times New Roman"/>
          <w:vertAlign w:val="superscript"/>
        </w:rPr>
        <w:t>)</w:t>
      </w:r>
      <w:r>
        <w:rPr>
          <w:rFonts w:ascii="Times New Roman" w:hAnsi="Times New Roman" w:cs="Times New Roman"/>
        </w:rPr>
        <w:tab/>
      </w:r>
      <w:r w:rsidRPr="005142B4">
        <w:rPr>
          <w:rFonts w:ascii="Times New Roman" w:hAnsi="Times New Roman" w:cs="Times New Roman"/>
        </w:rPr>
        <w:t>Dyrektywa 2004/37/WE Parlamentu Europejskiego i Rady z dnia 29</w:t>
      </w:r>
      <w:r w:rsidR="000C389E">
        <w:rPr>
          <w:rFonts w:ascii="Times New Roman" w:hAnsi="Times New Roman" w:cs="Times New Roman"/>
        </w:rPr>
        <w:t xml:space="preserve"> </w:t>
      </w:r>
      <w:r w:rsidRPr="005142B4">
        <w:rPr>
          <w:rFonts w:ascii="Times New Roman" w:hAnsi="Times New Roman" w:cs="Times New Roman"/>
        </w:rPr>
        <w:t>kwietnia 2004 r. w</w:t>
      </w:r>
      <w:r w:rsidR="000C389E">
        <w:rPr>
          <w:rFonts w:ascii="Times New Roman" w:hAnsi="Times New Roman" w:cs="Times New Roman"/>
        </w:rPr>
        <w:t xml:space="preserve"> </w:t>
      </w:r>
      <w:r w:rsidRPr="005142B4">
        <w:rPr>
          <w:rFonts w:ascii="Times New Roman" w:hAnsi="Times New Roman" w:cs="Times New Roman"/>
        </w:rPr>
        <w:t>sprawie ochrony pracowników przed zagrożeniem dotyczącym narażenia na działanie czynników rakotwórczych, mutagenów lub substancji reprotoksycznych podczas pracy (szósta dyrektywa szczegółowa w</w:t>
      </w:r>
      <w:r w:rsidR="000C389E">
        <w:rPr>
          <w:rFonts w:ascii="Times New Roman" w:hAnsi="Times New Roman" w:cs="Times New Roman"/>
        </w:rPr>
        <w:t xml:space="preserve"> </w:t>
      </w:r>
      <w:r w:rsidRPr="005142B4">
        <w:rPr>
          <w:rFonts w:ascii="Times New Roman" w:hAnsi="Times New Roman" w:cs="Times New Roman"/>
        </w:rPr>
        <w:t>rozumieniu art. 16 ust. 1 dyrektywy Rady 89/391/EWG) (Dz. Urz. UE L 158 z 30.04.2004, str. 50, z późn. zm.).</w:t>
      </w:r>
    </w:p>
  </w:footnote>
  <w:footnote w:id="3">
    <w:p w14:paraId="3BB14D87" w14:textId="6E98E1D5" w:rsidR="005D3D3A" w:rsidRPr="005142B4" w:rsidRDefault="005D3D3A" w:rsidP="005142B4">
      <w:pPr>
        <w:pStyle w:val="Tekstprzypisudolnego"/>
        <w:ind w:left="284" w:hanging="284"/>
        <w:jc w:val="both"/>
        <w:rPr>
          <w:rFonts w:ascii="Times New Roman" w:hAnsi="Times New Roman" w:cs="Times New Roman"/>
        </w:rPr>
      </w:pPr>
      <w:r w:rsidRPr="005142B4">
        <w:rPr>
          <w:rStyle w:val="Odwoanieprzypisudolnego"/>
          <w:rFonts w:ascii="Times New Roman" w:hAnsi="Times New Roman" w:cs="Times New Roman"/>
        </w:rPr>
        <w:footnoteRef/>
      </w:r>
      <w:r w:rsidR="00576F6D">
        <w:rPr>
          <w:rFonts w:ascii="Times New Roman" w:hAnsi="Times New Roman" w:cs="Times New Roman"/>
          <w:vertAlign w:val="superscript"/>
        </w:rPr>
        <w:t>)</w:t>
      </w:r>
      <w:r w:rsidRPr="005142B4">
        <w:rPr>
          <w:rFonts w:ascii="Times New Roman" w:hAnsi="Times New Roman" w:cs="Times New Roman"/>
        </w:rPr>
        <w:t xml:space="preserve"> </w:t>
      </w:r>
      <w:r w:rsidR="00722195">
        <w:rPr>
          <w:rFonts w:ascii="Times New Roman" w:hAnsi="Times New Roman" w:cs="Times New Roman"/>
        </w:rPr>
        <w:tab/>
      </w:r>
      <w:r w:rsidRPr="005142B4">
        <w:rPr>
          <w:rFonts w:ascii="Times New Roman" w:hAnsi="Times New Roman" w:cs="Times New Roman"/>
        </w:rPr>
        <w:t xml:space="preserve">Rozporządzenie Parlamentu Europejskiego i Rady (WE) nr 1272/2008 z dnia 16 grudnia 2008 r. w sprawie klasyfikacji, oznakowania i pakowania substancji i mieszanin, zmieniające i uchylające dyrektywy 67/548/EWG i 1999/45/WE oraz zmieniające rozporządzenie (WE) nr 1907/2006 </w:t>
      </w:r>
      <w:r w:rsidR="00AB7224" w:rsidRPr="005142B4">
        <w:rPr>
          <w:rFonts w:ascii="Times New Roman" w:hAnsi="Times New Roman" w:cs="Times New Roman"/>
        </w:rPr>
        <w:t>(Dz. Urz. UE L 353 z</w:t>
      </w:r>
      <w:r w:rsidR="000C389E">
        <w:rPr>
          <w:rFonts w:ascii="Times New Roman" w:hAnsi="Times New Roman" w:cs="Times New Roman"/>
        </w:rPr>
        <w:t xml:space="preserve"> </w:t>
      </w:r>
      <w:r w:rsidR="00AB7224" w:rsidRPr="005142B4">
        <w:rPr>
          <w:rFonts w:ascii="Times New Roman" w:hAnsi="Times New Roman" w:cs="Times New Roman"/>
        </w:rPr>
        <w:t>31.12.2008, str. 1)</w:t>
      </w:r>
      <w:r w:rsidR="00576F6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24F"/>
    <w:multiLevelType w:val="hybridMultilevel"/>
    <w:tmpl w:val="E4E26D26"/>
    <w:lvl w:ilvl="0" w:tplc="B76639C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1B757CA"/>
    <w:multiLevelType w:val="hybridMultilevel"/>
    <w:tmpl w:val="90C8E03C"/>
    <w:lvl w:ilvl="0" w:tplc="264EE49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2FC7FE4"/>
    <w:multiLevelType w:val="hybridMultilevel"/>
    <w:tmpl w:val="3CF01380"/>
    <w:lvl w:ilvl="0" w:tplc="BC24438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20CA1289"/>
    <w:multiLevelType w:val="hybridMultilevel"/>
    <w:tmpl w:val="9640ABEE"/>
    <w:lvl w:ilvl="0" w:tplc="9E76C630">
      <w:numFmt w:val="bullet"/>
      <w:lvlText w:val="•"/>
      <w:lvlJc w:val="left"/>
      <w:pPr>
        <w:ind w:left="1068" w:hanging="360"/>
      </w:pPr>
      <w:rPr>
        <w:rFonts w:ascii="Times New Roman" w:eastAsiaTheme="minorHAnsi"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2388502B"/>
    <w:multiLevelType w:val="hybridMultilevel"/>
    <w:tmpl w:val="A6C089FE"/>
    <w:lvl w:ilvl="0" w:tplc="B76639C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32A119C8"/>
    <w:multiLevelType w:val="hybridMultilevel"/>
    <w:tmpl w:val="63AE7920"/>
    <w:lvl w:ilvl="0" w:tplc="B76639C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341C627A"/>
    <w:multiLevelType w:val="hybridMultilevel"/>
    <w:tmpl w:val="75AA62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58935945"/>
    <w:multiLevelType w:val="hybridMultilevel"/>
    <w:tmpl w:val="DF041AAA"/>
    <w:lvl w:ilvl="0" w:tplc="B76639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220EED"/>
    <w:multiLevelType w:val="hybridMultilevel"/>
    <w:tmpl w:val="7818C34A"/>
    <w:lvl w:ilvl="0" w:tplc="753AB5F2">
      <w:start w:val="1"/>
      <w:numFmt w:val="decimal"/>
      <w:lvlText w:val="%1)"/>
      <w:lvlJc w:val="left"/>
      <w:pPr>
        <w:ind w:left="1020" w:hanging="51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15:restartNumberingAfterBreak="0">
    <w:nsid w:val="65E26DC8"/>
    <w:multiLevelType w:val="hybridMultilevel"/>
    <w:tmpl w:val="E7263DB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C74D0B"/>
    <w:multiLevelType w:val="hybridMultilevel"/>
    <w:tmpl w:val="7A6C10E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FBE7947"/>
    <w:multiLevelType w:val="hybridMultilevel"/>
    <w:tmpl w:val="5B8A2C6A"/>
    <w:lvl w:ilvl="0" w:tplc="ADDECBA6">
      <w:numFmt w:val="bullet"/>
      <w:lvlText w:val="•"/>
      <w:lvlJc w:val="left"/>
      <w:pPr>
        <w:ind w:left="1068" w:hanging="360"/>
      </w:pPr>
      <w:rPr>
        <w:rFonts w:ascii="Times New Roman" w:eastAsiaTheme="minorHAnsi"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935698945">
    <w:abstractNumId w:val="10"/>
  </w:num>
  <w:num w:numId="2" w16cid:durableId="1063869320">
    <w:abstractNumId w:val="8"/>
  </w:num>
  <w:num w:numId="3" w16cid:durableId="478767590">
    <w:abstractNumId w:val="6"/>
  </w:num>
  <w:num w:numId="4" w16cid:durableId="1743485885">
    <w:abstractNumId w:val="11"/>
  </w:num>
  <w:num w:numId="5" w16cid:durableId="1210265783">
    <w:abstractNumId w:val="0"/>
  </w:num>
  <w:num w:numId="6" w16cid:durableId="171653694">
    <w:abstractNumId w:val="4"/>
  </w:num>
  <w:num w:numId="7" w16cid:durableId="948897547">
    <w:abstractNumId w:val="3"/>
  </w:num>
  <w:num w:numId="8" w16cid:durableId="1181238755">
    <w:abstractNumId w:val="5"/>
  </w:num>
  <w:num w:numId="9" w16cid:durableId="1435248043">
    <w:abstractNumId w:val="1"/>
  </w:num>
  <w:num w:numId="10" w16cid:durableId="701055241">
    <w:abstractNumId w:val="2"/>
  </w:num>
  <w:num w:numId="11" w16cid:durableId="1483962696">
    <w:abstractNumId w:val="7"/>
  </w:num>
  <w:num w:numId="12" w16cid:durableId="299150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9F"/>
    <w:rsid w:val="0000639E"/>
    <w:rsid w:val="000075F5"/>
    <w:rsid w:val="00052B13"/>
    <w:rsid w:val="00074688"/>
    <w:rsid w:val="00083E0F"/>
    <w:rsid w:val="000C389E"/>
    <w:rsid w:val="000C5F24"/>
    <w:rsid w:val="000D10C2"/>
    <w:rsid w:val="000D2B48"/>
    <w:rsid w:val="000E069D"/>
    <w:rsid w:val="000F0B72"/>
    <w:rsid w:val="000F28FA"/>
    <w:rsid w:val="000F644D"/>
    <w:rsid w:val="000F7C5F"/>
    <w:rsid w:val="001337BB"/>
    <w:rsid w:val="00144582"/>
    <w:rsid w:val="001931BD"/>
    <w:rsid w:val="00194050"/>
    <w:rsid w:val="001E3472"/>
    <w:rsid w:val="00225E11"/>
    <w:rsid w:val="00244FAE"/>
    <w:rsid w:val="00245670"/>
    <w:rsid w:val="002507DF"/>
    <w:rsid w:val="00252E99"/>
    <w:rsid w:val="002577DA"/>
    <w:rsid w:val="00263411"/>
    <w:rsid w:val="002669F2"/>
    <w:rsid w:val="00280C5A"/>
    <w:rsid w:val="0028487D"/>
    <w:rsid w:val="00286CD6"/>
    <w:rsid w:val="00291D4D"/>
    <w:rsid w:val="00297BC8"/>
    <w:rsid w:val="002A0495"/>
    <w:rsid w:val="002A71FD"/>
    <w:rsid w:val="002C4A2E"/>
    <w:rsid w:val="002C7BA7"/>
    <w:rsid w:val="002D0E3A"/>
    <w:rsid w:val="002D1355"/>
    <w:rsid w:val="003136F2"/>
    <w:rsid w:val="00336CF0"/>
    <w:rsid w:val="0034617F"/>
    <w:rsid w:val="00392426"/>
    <w:rsid w:val="003965F4"/>
    <w:rsid w:val="003B39D3"/>
    <w:rsid w:val="003B649F"/>
    <w:rsid w:val="003D2CAA"/>
    <w:rsid w:val="003D6874"/>
    <w:rsid w:val="003E3D6C"/>
    <w:rsid w:val="003E7811"/>
    <w:rsid w:val="004135AA"/>
    <w:rsid w:val="00424CC1"/>
    <w:rsid w:val="004262BC"/>
    <w:rsid w:val="0043793B"/>
    <w:rsid w:val="00443F33"/>
    <w:rsid w:val="00471528"/>
    <w:rsid w:val="00471CC0"/>
    <w:rsid w:val="004B317F"/>
    <w:rsid w:val="004B5D4B"/>
    <w:rsid w:val="004C42C1"/>
    <w:rsid w:val="004F1DFF"/>
    <w:rsid w:val="005142B4"/>
    <w:rsid w:val="00517D8F"/>
    <w:rsid w:val="005356C8"/>
    <w:rsid w:val="00576F6D"/>
    <w:rsid w:val="00582E79"/>
    <w:rsid w:val="005C50F3"/>
    <w:rsid w:val="005D3D3A"/>
    <w:rsid w:val="005D5FC3"/>
    <w:rsid w:val="005D671F"/>
    <w:rsid w:val="00616736"/>
    <w:rsid w:val="00632290"/>
    <w:rsid w:val="00637C99"/>
    <w:rsid w:val="00642AD0"/>
    <w:rsid w:val="006755F0"/>
    <w:rsid w:val="006827FA"/>
    <w:rsid w:val="00690DF9"/>
    <w:rsid w:val="006E28E1"/>
    <w:rsid w:val="00713D53"/>
    <w:rsid w:val="00722195"/>
    <w:rsid w:val="007266C2"/>
    <w:rsid w:val="0073283F"/>
    <w:rsid w:val="007664C4"/>
    <w:rsid w:val="0077648E"/>
    <w:rsid w:val="00786F30"/>
    <w:rsid w:val="00794D59"/>
    <w:rsid w:val="007A3B83"/>
    <w:rsid w:val="007A5998"/>
    <w:rsid w:val="007C5764"/>
    <w:rsid w:val="0083314D"/>
    <w:rsid w:val="008407FE"/>
    <w:rsid w:val="00863BA1"/>
    <w:rsid w:val="00872A94"/>
    <w:rsid w:val="00880AE7"/>
    <w:rsid w:val="008A4581"/>
    <w:rsid w:val="008B430D"/>
    <w:rsid w:val="008D6412"/>
    <w:rsid w:val="008E6F88"/>
    <w:rsid w:val="008F45ED"/>
    <w:rsid w:val="00944DEA"/>
    <w:rsid w:val="00954A84"/>
    <w:rsid w:val="009658DA"/>
    <w:rsid w:val="00967C69"/>
    <w:rsid w:val="009743D2"/>
    <w:rsid w:val="00997344"/>
    <w:rsid w:val="009A0913"/>
    <w:rsid w:val="009A354B"/>
    <w:rsid w:val="009B15A1"/>
    <w:rsid w:val="009B1C01"/>
    <w:rsid w:val="009F32D1"/>
    <w:rsid w:val="00A65BDF"/>
    <w:rsid w:val="00A779B1"/>
    <w:rsid w:val="00AA61D0"/>
    <w:rsid w:val="00AB7224"/>
    <w:rsid w:val="00B22208"/>
    <w:rsid w:val="00B23893"/>
    <w:rsid w:val="00B47082"/>
    <w:rsid w:val="00B52AF8"/>
    <w:rsid w:val="00B53CF8"/>
    <w:rsid w:val="00B56960"/>
    <w:rsid w:val="00B651AB"/>
    <w:rsid w:val="00B67245"/>
    <w:rsid w:val="00B71129"/>
    <w:rsid w:val="00BA0E9B"/>
    <w:rsid w:val="00BB0B64"/>
    <w:rsid w:val="00BD7AB9"/>
    <w:rsid w:val="00BE46F2"/>
    <w:rsid w:val="00BE4982"/>
    <w:rsid w:val="00BF6777"/>
    <w:rsid w:val="00BF6CE1"/>
    <w:rsid w:val="00C050FC"/>
    <w:rsid w:val="00C5222A"/>
    <w:rsid w:val="00C56988"/>
    <w:rsid w:val="00C57D68"/>
    <w:rsid w:val="00C840E1"/>
    <w:rsid w:val="00C84C29"/>
    <w:rsid w:val="00C87BE5"/>
    <w:rsid w:val="00C95CC2"/>
    <w:rsid w:val="00CB09E8"/>
    <w:rsid w:val="00CB38D4"/>
    <w:rsid w:val="00CD0788"/>
    <w:rsid w:val="00D00145"/>
    <w:rsid w:val="00D04A77"/>
    <w:rsid w:val="00D2381B"/>
    <w:rsid w:val="00D44716"/>
    <w:rsid w:val="00D457E1"/>
    <w:rsid w:val="00D50D79"/>
    <w:rsid w:val="00D53164"/>
    <w:rsid w:val="00D53907"/>
    <w:rsid w:val="00D82C75"/>
    <w:rsid w:val="00D84647"/>
    <w:rsid w:val="00DC0824"/>
    <w:rsid w:val="00DC0FC5"/>
    <w:rsid w:val="00DD4D38"/>
    <w:rsid w:val="00E237F4"/>
    <w:rsid w:val="00E41A59"/>
    <w:rsid w:val="00E52C2A"/>
    <w:rsid w:val="00E75401"/>
    <w:rsid w:val="00E8212D"/>
    <w:rsid w:val="00EB336B"/>
    <w:rsid w:val="00ED45AE"/>
    <w:rsid w:val="00EE1040"/>
    <w:rsid w:val="00EF3DBE"/>
    <w:rsid w:val="00EF513B"/>
    <w:rsid w:val="00F02644"/>
    <w:rsid w:val="00F111B5"/>
    <w:rsid w:val="00F13724"/>
    <w:rsid w:val="00F210D1"/>
    <w:rsid w:val="00F3387A"/>
    <w:rsid w:val="00F43E2D"/>
    <w:rsid w:val="00F469F0"/>
    <w:rsid w:val="00F51CFB"/>
    <w:rsid w:val="00F71B8A"/>
    <w:rsid w:val="00F71BDE"/>
    <w:rsid w:val="00FB3182"/>
    <w:rsid w:val="00FB45EA"/>
    <w:rsid w:val="00FC0C12"/>
    <w:rsid w:val="00FC12CA"/>
    <w:rsid w:val="00FE507A"/>
    <w:rsid w:val="00FF3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AC88"/>
  <w15:chartTrackingRefBased/>
  <w15:docId w15:val="{B76D2EA9-27A3-4AF7-A2E7-2BBDCADB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1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51AB"/>
    <w:pPr>
      <w:ind w:left="720"/>
      <w:contextualSpacing/>
    </w:pPr>
  </w:style>
  <w:style w:type="paragraph" w:customStyle="1" w:styleId="ZPKTzmpktartykuempunktem">
    <w:name w:val="Z/PKT – zm. pkt artykułem (punktem)"/>
    <w:basedOn w:val="Normalny"/>
    <w:uiPriority w:val="31"/>
    <w:qFormat/>
    <w:rsid w:val="00FF3C79"/>
    <w:pPr>
      <w:spacing w:after="0" w:line="360" w:lineRule="auto"/>
      <w:ind w:left="1020" w:hanging="510"/>
      <w:jc w:val="both"/>
    </w:pPr>
    <w:rPr>
      <w:rFonts w:ascii="Times" w:eastAsiaTheme="minorEastAsia" w:hAnsi="Times" w:cs="Arial"/>
      <w:bCs/>
      <w:sz w:val="24"/>
      <w:szCs w:val="20"/>
      <w:lang w:eastAsia="pl-PL"/>
    </w:rPr>
  </w:style>
  <w:style w:type="character" w:styleId="Odwoaniedokomentarza">
    <w:name w:val="annotation reference"/>
    <w:basedOn w:val="Domylnaczcionkaakapitu"/>
    <w:uiPriority w:val="99"/>
    <w:rsid w:val="00FF3C79"/>
    <w:rPr>
      <w:sz w:val="16"/>
      <w:szCs w:val="16"/>
    </w:rPr>
  </w:style>
  <w:style w:type="paragraph" w:styleId="Tekstkomentarza">
    <w:name w:val="annotation text"/>
    <w:basedOn w:val="Normalny"/>
    <w:link w:val="TekstkomentarzaZnak"/>
    <w:uiPriority w:val="99"/>
    <w:rsid w:val="00FF3C79"/>
    <w:pPr>
      <w:widowControl w:val="0"/>
      <w:autoSpaceDE w:val="0"/>
      <w:autoSpaceDN w:val="0"/>
      <w:adjustRightInd w:val="0"/>
      <w:spacing w:after="0" w:line="360" w:lineRule="auto"/>
    </w:pPr>
    <w:rPr>
      <w:rFonts w:ascii="Times" w:eastAsia="Times New Roman" w:hAnsi="Times" w:cs="Times New Roman"/>
      <w:sz w:val="24"/>
      <w:szCs w:val="24"/>
      <w:lang w:eastAsia="pl-PL"/>
    </w:rPr>
  </w:style>
  <w:style w:type="character" w:customStyle="1" w:styleId="TekstkomentarzaZnak">
    <w:name w:val="Tekst komentarza Znak"/>
    <w:basedOn w:val="Domylnaczcionkaakapitu"/>
    <w:link w:val="Tekstkomentarza"/>
    <w:uiPriority w:val="99"/>
    <w:rsid w:val="00FF3C79"/>
    <w:rPr>
      <w:rFonts w:ascii="Times" w:eastAsia="Times New Roman" w:hAnsi="Times" w:cs="Times New Roman"/>
      <w:sz w:val="24"/>
      <w:szCs w:val="24"/>
      <w:lang w:eastAsia="pl-PL"/>
    </w:rPr>
  </w:style>
  <w:style w:type="paragraph" w:customStyle="1" w:styleId="ZUSTzmustartykuempunktem">
    <w:name w:val="Z/UST(§) – zm. ust. (§) artykułem (punktem)"/>
    <w:basedOn w:val="Normalny"/>
    <w:uiPriority w:val="30"/>
    <w:qFormat/>
    <w:rsid w:val="00FF3C79"/>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styleId="Tekstdymka">
    <w:name w:val="Balloon Text"/>
    <w:basedOn w:val="Normalny"/>
    <w:link w:val="TekstdymkaZnak"/>
    <w:uiPriority w:val="99"/>
    <w:semiHidden/>
    <w:unhideWhenUsed/>
    <w:rsid w:val="00FF3C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3C79"/>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D6874"/>
    <w:pPr>
      <w:widowControl/>
      <w:autoSpaceDE/>
      <w:autoSpaceDN/>
      <w:adjustRightInd/>
      <w:spacing w:after="160" w:line="240" w:lineRule="auto"/>
    </w:pPr>
    <w:rPr>
      <w:rFonts w:asciiTheme="minorHAnsi" w:eastAsiaTheme="minorHAnsi" w:hAnsiTheme="minorHAnsi" w:cstheme="minorBidi"/>
      <w:b/>
      <w:bCs/>
      <w:sz w:val="20"/>
      <w:szCs w:val="20"/>
      <w:lang w:eastAsia="en-US"/>
    </w:rPr>
  </w:style>
  <w:style w:type="character" w:customStyle="1" w:styleId="TematkomentarzaZnak">
    <w:name w:val="Temat komentarza Znak"/>
    <w:basedOn w:val="TekstkomentarzaZnak"/>
    <w:link w:val="Tematkomentarza"/>
    <w:uiPriority w:val="99"/>
    <w:semiHidden/>
    <w:rsid w:val="003D6874"/>
    <w:rPr>
      <w:rFonts w:ascii="Times" w:eastAsia="Times New Roman" w:hAnsi="Times" w:cs="Times New Roman"/>
      <w:b/>
      <w:bCs/>
      <w:sz w:val="20"/>
      <w:szCs w:val="20"/>
      <w:lang w:eastAsia="pl-PL"/>
    </w:rPr>
  </w:style>
  <w:style w:type="paragraph" w:styleId="Tekstprzypisudolnego">
    <w:name w:val="footnote text"/>
    <w:basedOn w:val="Normalny"/>
    <w:link w:val="TekstprzypisudolnegoZnak"/>
    <w:uiPriority w:val="99"/>
    <w:semiHidden/>
    <w:unhideWhenUsed/>
    <w:rsid w:val="005D3D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3D3A"/>
    <w:rPr>
      <w:sz w:val="20"/>
      <w:szCs w:val="20"/>
    </w:rPr>
  </w:style>
  <w:style w:type="character" w:styleId="Odwoanieprzypisudolnego">
    <w:name w:val="footnote reference"/>
    <w:basedOn w:val="Domylnaczcionkaakapitu"/>
    <w:uiPriority w:val="99"/>
    <w:semiHidden/>
    <w:unhideWhenUsed/>
    <w:rsid w:val="005D3D3A"/>
    <w:rPr>
      <w:vertAlign w:val="superscript"/>
    </w:rPr>
  </w:style>
  <w:style w:type="paragraph" w:styleId="Poprawka">
    <w:name w:val="Revision"/>
    <w:hidden/>
    <w:uiPriority w:val="99"/>
    <w:semiHidden/>
    <w:rsid w:val="0073283F"/>
    <w:pPr>
      <w:spacing w:after="0" w:line="240" w:lineRule="auto"/>
    </w:pPr>
  </w:style>
  <w:style w:type="paragraph" w:styleId="Stopka">
    <w:name w:val="footer"/>
    <w:basedOn w:val="Normalny"/>
    <w:link w:val="StopkaZnak"/>
    <w:uiPriority w:val="99"/>
    <w:unhideWhenUsed/>
    <w:rsid w:val="00637C99"/>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637C99"/>
    <w:rPr>
      <w:rFonts w:ascii="Calibri" w:eastAsia="Calibri" w:hAnsi="Calibri" w:cs="Times New Roman"/>
    </w:rPr>
  </w:style>
  <w:style w:type="character" w:customStyle="1" w:styleId="highlight">
    <w:name w:val="highlight"/>
    <w:basedOn w:val="Domylnaczcionkaakapitu"/>
    <w:rsid w:val="008B430D"/>
  </w:style>
  <w:style w:type="paragraph" w:customStyle="1" w:styleId="ARTartustawynprozporzdzenia">
    <w:name w:val="ART(§) – art. ustawy (§ np. rozporządzenia)"/>
    <w:uiPriority w:val="11"/>
    <w:qFormat/>
    <w:rsid w:val="008B430D"/>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styleId="Nagwek">
    <w:name w:val="header"/>
    <w:basedOn w:val="Normalny"/>
    <w:link w:val="NagwekZnak"/>
    <w:uiPriority w:val="99"/>
    <w:unhideWhenUsed/>
    <w:rsid w:val="00BE49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83ED-0201-4F3D-B364-FF1AD8F1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9603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Flakowicz Jolanta</dc:creator>
  <cp:keywords/>
  <dc:description/>
  <cp:lastModifiedBy>Kołakowska Iwona</cp:lastModifiedBy>
  <cp:revision>3</cp:revision>
  <dcterms:created xsi:type="dcterms:W3CDTF">2024-04-17T11:04:00Z</dcterms:created>
  <dcterms:modified xsi:type="dcterms:W3CDTF">2024-04-17T11:04:00Z</dcterms:modified>
</cp:coreProperties>
</file>