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6B432" w14:textId="77777777" w:rsidR="00AF57EC" w:rsidRPr="004111D0" w:rsidRDefault="00AF57EC" w:rsidP="002C6C2D">
      <w:pPr>
        <w:pStyle w:val="TYTTABELItytutabeli"/>
        <w:ind w:left="170" w:hanging="170"/>
        <w:rPr>
          <w:rStyle w:val="Ppogrubienie"/>
        </w:rPr>
      </w:pPr>
      <w:r w:rsidRPr="004111D0">
        <w:rPr>
          <w:rStyle w:val="Ppogrubienie"/>
        </w:rPr>
        <w:t>Uzasadnienie</w:t>
      </w:r>
    </w:p>
    <w:p w14:paraId="6DABA54C" w14:textId="77777777" w:rsidR="00707CA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Celem projektowanej ustawy jest</w:t>
      </w:r>
      <w:r w:rsidR="00707CAC" w:rsidRPr="004111D0">
        <w:rPr>
          <w:rFonts w:ascii="Times New Roman" w:hAnsi="Times New Roman" w:cs="Times New Roman"/>
          <w:szCs w:val="24"/>
        </w:rPr>
        <w:t>:</w:t>
      </w:r>
    </w:p>
    <w:p w14:paraId="6CF14B38" w14:textId="4BCBD386" w:rsidR="00707CAC" w:rsidRPr="004111D0" w:rsidRDefault="00707CAC" w:rsidP="004111D0">
      <w:pPr>
        <w:pStyle w:val="PKTpunkt"/>
        <w:spacing w:before="120"/>
        <w:rPr>
          <w:rFonts w:ascii="Times New Roman" w:hAnsi="Times New Roman" w:cs="Times New Roman"/>
          <w:szCs w:val="24"/>
        </w:rPr>
      </w:pPr>
      <w:r w:rsidRPr="004111D0">
        <w:rPr>
          <w:rFonts w:ascii="Times New Roman" w:hAnsi="Times New Roman" w:cs="Times New Roman"/>
          <w:szCs w:val="24"/>
        </w:rPr>
        <w:t>1)</w:t>
      </w:r>
      <w:r w:rsidRPr="004111D0">
        <w:rPr>
          <w:rFonts w:ascii="Times New Roman" w:hAnsi="Times New Roman" w:cs="Times New Roman"/>
          <w:szCs w:val="24"/>
        </w:rPr>
        <w:tab/>
      </w:r>
      <w:r w:rsidR="00AF57EC" w:rsidRPr="004111D0">
        <w:rPr>
          <w:rFonts w:ascii="Times New Roman" w:hAnsi="Times New Roman" w:cs="Times New Roman"/>
          <w:szCs w:val="24"/>
        </w:rPr>
        <w:t>wprowadzenie zmian w zasadach zawieszania kształcenia doktoranta, podlegania doktoranta ubezpiecze</w:t>
      </w:r>
      <w:r w:rsidR="00D13A47" w:rsidRPr="004111D0">
        <w:rPr>
          <w:rFonts w:ascii="Times New Roman" w:hAnsi="Times New Roman" w:cs="Times New Roman"/>
          <w:szCs w:val="24"/>
        </w:rPr>
        <w:t>niom</w:t>
      </w:r>
      <w:r w:rsidR="00AF57EC" w:rsidRPr="004111D0">
        <w:rPr>
          <w:rFonts w:ascii="Times New Roman" w:hAnsi="Times New Roman" w:cs="Times New Roman"/>
          <w:szCs w:val="24"/>
        </w:rPr>
        <w:t xml:space="preserve"> społeczny</w:t>
      </w:r>
      <w:r w:rsidR="00D13A47" w:rsidRPr="004111D0">
        <w:rPr>
          <w:rFonts w:ascii="Times New Roman" w:hAnsi="Times New Roman" w:cs="Times New Roman"/>
          <w:szCs w:val="24"/>
        </w:rPr>
        <w:t>m</w:t>
      </w:r>
      <w:r w:rsidR="00AF57EC" w:rsidRPr="004111D0">
        <w:rPr>
          <w:rFonts w:ascii="Times New Roman" w:hAnsi="Times New Roman" w:cs="Times New Roman"/>
          <w:szCs w:val="24"/>
        </w:rPr>
        <w:t xml:space="preserve"> i wypł</w:t>
      </w:r>
      <w:r w:rsidRPr="004111D0">
        <w:rPr>
          <w:rFonts w:ascii="Times New Roman" w:hAnsi="Times New Roman" w:cs="Times New Roman"/>
          <w:szCs w:val="24"/>
        </w:rPr>
        <w:t>aty świadczeń z tego tytułu;</w:t>
      </w:r>
    </w:p>
    <w:p w14:paraId="7FDF91DC" w14:textId="4657C3BA" w:rsidR="00707CAC" w:rsidRPr="004111D0" w:rsidRDefault="00707CAC" w:rsidP="004111D0">
      <w:pPr>
        <w:pStyle w:val="PKTpunkt"/>
        <w:spacing w:before="120"/>
        <w:rPr>
          <w:rFonts w:ascii="Times New Roman" w:hAnsi="Times New Roman" w:cs="Times New Roman"/>
          <w:szCs w:val="24"/>
        </w:rPr>
      </w:pPr>
      <w:r w:rsidRPr="004111D0">
        <w:rPr>
          <w:rFonts w:ascii="Times New Roman" w:hAnsi="Times New Roman" w:cs="Times New Roman"/>
          <w:szCs w:val="24"/>
        </w:rPr>
        <w:t>2)</w:t>
      </w:r>
      <w:r w:rsidRPr="004111D0">
        <w:rPr>
          <w:rFonts w:ascii="Times New Roman" w:hAnsi="Times New Roman" w:cs="Times New Roman"/>
          <w:szCs w:val="24"/>
        </w:rPr>
        <w:tab/>
        <w:t xml:space="preserve">ustalenie prawa do </w:t>
      </w:r>
      <w:r w:rsidR="00F72A1A" w:rsidRPr="004111D0">
        <w:rPr>
          <w:rFonts w:ascii="Times New Roman" w:hAnsi="Times New Roman" w:cs="Times New Roman"/>
          <w:szCs w:val="24"/>
        </w:rPr>
        <w:t xml:space="preserve">bezpłatnego </w:t>
      </w:r>
      <w:r w:rsidRPr="004111D0">
        <w:rPr>
          <w:rFonts w:ascii="Times New Roman" w:hAnsi="Times New Roman" w:cs="Times New Roman"/>
          <w:szCs w:val="24"/>
        </w:rPr>
        <w:t>korzystania przez osobę, która ukończyła kształcenie w</w:t>
      </w:r>
      <w:r w:rsidR="00F72A1A" w:rsidRPr="004111D0">
        <w:rPr>
          <w:rFonts w:ascii="Times New Roman" w:hAnsi="Times New Roman" w:cs="Times New Roman"/>
          <w:szCs w:val="24"/>
        </w:rPr>
        <w:t> </w:t>
      </w:r>
      <w:r w:rsidRPr="004111D0">
        <w:rPr>
          <w:rFonts w:ascii="Times New Roman" w:hAnsi="Times New Roman" w:cs="Times New Roman"/>
          <w:szCs w:val="24"/>
        </w:rPr>
        <w:t>szkole doktorskiej</w:t>
      </w:r>
      <w:r w:rsidR="00F72A1A" w:rsidRPr="004111D0">
        <w:rPr>
          <w:rFonts w:ascii="Times New Roman" w:hAnsi="Times New Roman" w:cs="Times New Roman"/>
          <w:szCs w:val="24"/>
        </w:rPr>
        <w:t xml:space="preserve"> i złożyła </w:t>
      </w:r>
      <w:r w:rsidR="00247492" w:rsidRPr="004111D0">
        <w:rPr>
          <w:rFonts w:ascii="Times New Roman" w:hAnsi="Times New Roman" w:cs="Times New Roman"/>
          <w:szCs w:val="24"/>
        </w:rPr>
        <w:t xml:space="preserve">w podmiocie prowadzącym tę szkołę </w:t>
      </w:r>
      <w:r w:rsidR="00F72A1A" w:rsidRPr="004111D0">
        <w:rPr>
          <w:rFonts w:ascii="Times New Roman" w:hAnsi="Times New Roman" w:cs="Times New Roman"/>
          <w:szCs w:val="24"/>
        </w:rPr>
        <w:t>wniosek o wszczęcie postępowania w sprawie nadania stopnia naukowego doktora albo stopnia doktora w</w:t>
      </w:r>
      <w:r w:rsidR="00247492" w:rsidRPr="004111D0">
        <w:rPr>
          <w:rFonts w:ascii="Times New Roman" w:hAnsi="Times New Roman" w:cs="Times New Roman"/>
          <w:szCs w:val="24"/>
        </w:rPr>
        <w:t> </w:t>
      </w:r>
      <w:r w:rsidR="00F72A1A" w:rsidRPr="004111D0">
        <w:rPr>
          <w:rFonts w:ascii="Times New Roman" w:hAnsi="Times New Roman" w:cs="Times New Roman"/>
          <w:szCs w:val="24"/>
        </w:rPr>
        <w:t>zakresie sztuki</w:t>
      </w:r>
      <w:r w:rsidRPr="004111D0">
        <w:rPr>
          <w:rFonts w:ascii="Times New Roman" w:hAnsi="Times New Roman" w:cs="Times New Roman"/>
          <w:szCs w:val="24"/>
        </w:rPr>
        <w:t xml:space="preserve">, </w:t>
      </w:r>
      <w:r w:rsidR="00F72A1A" w:rsidRPr="004111D0">
        <w:rPr>
          <w:rFonts w:ascii="Times New Roman" w:hAnsi="Times New Roman" w:cs="Times New Roman"/>
          <w:szCs w:val="24"/>
        </w:rPr>
        <w:t xml:space="preserve">zwanego dalej „stopniem doktora”, </w:t>
      </w:r>
      <w:r w:rsidRPr="004111D0">
        <w:rPr>
          <w:rFonts w:ascii="Times New Roman" w:hAnsi="Times New Roman" w:cs="Times New Roman"/>
          <w:szCs w:val="24"/>
        </w:rPr>
        <w:t>z infrastruktury badawczej i</w:t>
      </w:r>
      <w:r w:rsidR="00247492" w:rsidRPr="004111D0">
        <w:rPr>
          <w:rFonts w:ascii="Times New Roman" w:hAnsi="Times New Roman" w:cs="Times New Roman"/>
          <w:szCs w:val="24"/>
        </w:rPr>
        <w:t> </w:t>
      </w:r>
      <w:r w:rsidRPr="004111D0">
        <w:rPr>
          <w:rFonts w:ascii="Times New Roman" w:hAnsi="Times New Roman" w:cs="Times New Roman"/>
          <w:szCs w:val="24"/>
        </w:rPr>
        <w:t xml:space="preserve">informatycznej </w:t>
      </w:r>
      <w:r w:rsidR="00247492" w:rsidRPr="004111D0">
        <w:rPr>
          <w:rFonts w:ascii="Times New Roman" w:hAnsi="Times New Roman" w:cs="Times New Roman"/>
          <w:szCs w:val="24"/>
        </w:rPr>
        <w:t xml:space="preserve">tego </w:t>
      </w:r>
      <w:r w:rsidRPr="004111D0">
        <w:rPr>
          <w:rFonts w:ascii="Times New Roman" w:hAnsi="Times New Roman" w:cs="Times New Roman"/>
          <w:szCs w:val="24"/>
        </w:rPr>
        <w:t>podmiotu</w:t>
      </w:r>
      <w:r w:rsidR="00AF57EC" w:rsidRPr="004111D0">
        <w:rPr>
          <w:rFonts w:ascii="Times New Roman" w:hAnsi="Times New Roman" w:cs="Times New Roman"/>
          <w:szCs w:val="24"/>
        </w:rPr>
        <w:t>.</w:t>
      </w:r>
    </w:p>
    <w:p w14:paraId="3EEBA221" w14:textId="4D23FBFD"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Wprowadzane zmiany dotyczą przepisów ustawy z dnia 20 lipca 2018 r. – Prawo o</w:t>
      </w:r>
      <w:r w:rsidR="00707CAC" w:rsidRPr="004111D0">
        <w:rPr>
          <w:rFonts w:ascii="Times New Roman" w:hAnsi="Times New Roman" w:cs="Times New Roman"/>
          <w:szCs w:val="24"/>
        </w:rPr>
        <w:t> </w:t>
      </w:r>
      <w:r w:rsidRPr="004111D0">
        <w:rPr>
          <w:rFonts w:ascii="Times New Roman" w:hAnsi="Times New Roman" w:cs="Times New Roman"/>
          <w:szCs w:val="24"/>
        </w:rPr>
        <w:t>szkolnictwi</w:t>
      </w:r>
      <w:r w:rsidR="00707CAC" w:rsidRPr="004111D0">
        <w:rPr>
          <w:rFonts w:ascii="Times New Roman" w:hAnsi="Times New Roman" w:cs="Times New Roman"/>
          <w:szCs w:val="24"/>
        </w:rPr>
        <w:t>e wyższym i nauce (Dz. U. z 2024 r. poz. 1571</w:t>
      </w:r>
      <w:r w:rsidRPr="004111D0">
        <w:rPr>
          <w:rFonts w:ascii="Times New Roman" w:hAnsi="Times New Roman" w:cs="Times New Roman"/>
          <w:szCs w:val="24"/>
        </w:rPr>
        <w:t>, z</w:t>
      </w:r>
      <w:r w:rsidR="00707CAC" w:rsidRPr="004111D0">
        <w:rPr>
          <w:rFonts w:ascii="Times New Roman" w:hAnsi="Times New Roman" w:cs="Times New Roman"/>
          <w:szCs w:val="24"/>
        </w:rPr>
        <w:t xml:space="preserve"> </w:t>
      </w:r>
      <w:r w:rsidRPr="004111D0">
        <w:rPr>
          <w:rFonts w:ascii="Times New Roman" w:hAnsi="Times New Roman" w:cs="Times New Roman"/>
          <w:szCs w:val="24"/>
        </w:rPr>
        <w:t xml:space="preserve">późn. zm.), zwanej dalej </w:t>
      </w:r>
      <w:r w:rsidR="00F72A1A" w:rsidRPr="004111D0">
        <w:rPr>
          <w:rFonts w:ascii="Times New Roman" w:hAnsi="Times New Roman" w:cs="Times New Roman"/>
          <w:szCs w:val="24"/>
        </w:rPr>
        <w:t>„</w:t>
      </w:r>
      <w:r w:rsidR="00003E6E" w:rsidRPr="004111D0">
        <w:rPr>
          <w:rFonts w:ascii="Times New Roman" w:hAnsi="Times New Roman" w:cs="Times New Roman"/>
          <w:szCs w:val="24"/>
        </w:rPr>
        <w:t>PSWiN</w:t>
      </w:r>
      <w:r w:rsidR="00F72A1A" w:rsidRPr="004111D0">
        <w:rPr>
          <w:rFonts w:ascii="Times New Roman" w:hAnsi="Times New Roman" w:cs="Times New Roman"/>
          <w:szCs w:val="24"/>
        </w:rPr>
        <w:t>”</w:t>
      </w:r>
      <w:r w:rsidRPr="004111D0">
        <w:rPr>
          <w:rFonts w:ascii="Times New Roman" w:hAnsi="Times New Roman" w:cs="Times New Roman"/>
          <w:szCs w:val="24"/>
        </w:rPr>
        <w:t>, oraz:</w:t>
      </w:r>
    </w:p>
    <w:p w14:paraId="70B7938B" w14:textId="0534953A"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1)</w:t>
      </w:r>
      <w:r w:rsidRPr="004111D0">
        <w:rPr>
          <w:rFonts w:ascii="Times New Roman" w:hAnsi="Times New Roman" w:cs="Times New Roman"/>
          <w:szCs w:val="24"/>
        </w:rPr>
        <w:tab/>
        <w:t>ustawy z dnia 13 października 1998 r. o systemie ubezpieczeń społecznych (Dz. U. z </w:t>
      </w:r>
      <w:r w:rsidR="00707CAC" w:rsidRPr="004111D0">
        <w:rPr>
          <w:rFonts w:ascii="Times New Roman" w:hAnsi="Times New Roman" w:cs="Times New Roman"/>
          <w:szCs w:val="24"/>
        </w:rPr>
        <w:t>202</w:t>
      </w:r>
      <w:r w:rsidR="00247492" w:rsidRPr="004111D0">
        <w:rPr>
          <w:rFonts w:ascii="Times New Roman" w:hAnsi="Times New Roman" w:cs="Times New Roman"/>
          <w:szCs w:val="24"/>
        </w:rPr>
        <w:t>6</w:t>
      </w:r>
      <w:r w:rsidRPr="004111D0">
        <w:rPr>
          <w:rFonts w:ascii="Times New Roman" w:hAnsi="Times New Roman" w:cs="Times New Roman"/>
          <w:szCs w:val="24"/>
        </w:rPr>
        <w:t> </w:t>
      </w:r>
      <w:r w:rsidR="00707CAC" w:rsidRPr="004111D0">
        <w:rPr>
          <w:rFonts w:ascii="Times New Roman" w:hAnsi="Times New Roman" w:cs="Times New Roman"/>
          <w:szCs w:val="24"/>
        </w:rPr>
        <w:t xml:space="preserve">r. poz. </w:t>
      </w:r>
      <w:r w:rsidR="00247492" w:rsidRPr="004111D0">
        <w:rPr>
          <w:rFonts w:ascii="Times New Roman" w:hAnsi="Times New Roman" w:cs="Times New Roman"/>
          <w:szCs w:val="24"/>
        </w:rPr>
        <w:t>199</w:t>
      </w:r>
      <w:r w:rsidRPr="004111D0">
        <w:rPr>
          <w:rFonts w:ascii="Times New Roman" w:hAnsi="Times New Roman" w:cs="Times New Roman"/>
          <w:szCs w:val="24"/>
        </w:rPr>
        <w:t xml:space="preserve">, z późn. zm.), zwanej dalej </w:t>
      </w:r>
      <w:r w:rsidR="00F72A1A" w:rsidRPr="004111D0">
        <w:rPr>
          <w:rFonts w:ascii="Times New Roman" w:hAnsi="Times New Roman" w:cs="Times New Roman"/>
          <w:szCs w:val="24"/>
        </w:rPr>
        <w:t>„</w:t>
      </w:r>
      <w:r w:rsidRPr="004111D0">
        <w:rPr>
          <w:rFonts w:ascii="Times New Roman" w:hAnsi="Times New Roman" w:cs="Times New Roman"/>
          <w:szCs w:val="24"/>
        </w:rPr>
        <w:t>ustawą systemową</w:t>
      </w:r>
      <w:r w:rsidR="00F72A1A" w:rsidRPr="004111D0">
        <w:rPr>
          <w:rFonts w:ascii="Times New Roman" w:hAnsi="Times New Roman" w:cs="Times New Roman"/>
          <w:szCs w:val="24"/>
        </w:rPr>
        <w:t>”</w:t>
      </w:r>
      <w:r w:rsidRPr="004111D0">
        <w:rPr>
          <w:rFonts w:ascii="Times New Roman" w:hAnsi="Times New Roman" w:cs="Times New Roman"/>
          <w:szCs w:val="24"/>
        </w:rPr>
        <w:t xml:space="preserve">, </w:t>
      </w:r>
    </w:p>
    <w:p w14:paraId="4DA4273E" w14:textId="7B176336"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2)</w:t>
      </w:r>
      <w:r w:rsidRPr="004111D0">
        <w:rPr>
          <w:rFonts w:ascii="Times New Roman" w:hAnsi="Times New Roman" w:cs="Times New Roman"/>
          <w:szCs w:val="24"/>
        </w:rPr>
        <w:tab/>
        <w:t>ustawy z dnia 25 czerwca 1999 r. o świadczeniach pieniężnych z ubezpieczenia społecznego w razie chorob</w:t>
      </w:r>
      <w:r w:rsidR="00707CAC" w:rsidRPr="004111D0">
        <w:rPr>
          <w:rFonts w:ascii="Times New Roman" w:hAnsi="Times New Roman" w:cs="Times New Roman"/>
          <w:szCs w:val="24"/>
        </w:rPr>
        <w:t>y i macierzyństwa (Dz. U. z 202</w:t>
      </w:r>
      <w:r w:rsidR="00247492" w:rsidRPr="004111D0">
        <w:rPr>
          <w:rFonts w:ascii="Times New Roman" w:hAnsi="Times New Roman" w:cs="Times New Roman"/>
          <w:szCs w:val="24"/>
        </w:rPr>
        <w:t>6</w:t>
      </w:r>
      <w:r w:rsidR="00707CAC" w:rsidRPr="004111D0">
        <w:rPr>
          <w:rFonts w:ascii="Times New Roman" w:hAnsi="Times New Roman" w:cs="Times New Roman"/>
          <w:szCs w:val="24"/>
        </w:rPr>
        <w:t xml:space="preserve"> r. poz. </w:t>
      </w:r>
      <w:r w:rsidR="00247492" w:rsidRPr="004111D0">
        <w:rPr>
          <w:rFonts w:ascii="Times New Roman" w:hAnsi="Times New Roman" w:cs="Times New Roman"/>
          <w:szCs w:val="24"/>
        </w:rPr>
        <w:t>854</w:t>
      </w:r>
      <w:r w:rsidR="00D13A47" w:rsidRPr="004111D0">
        <w:rPr>
          <w:rFonts w:ascii="Times New Roman" w:hAnsi="Times New Roman" w:cs="Times New Roman"/>
          <w:szCs w:val="24"/>
        </w:rPr>
        <w:t>, z późn. zm.</w:t>
      </w:r>
      <w:r w:rsidRPr="004111D0">
        <w:rPr>
          <w:rFonts w:ascii="Times New Roman" w:hAnsi="Times New Roman" w:cs="Times New Roman"/>
          <w:szCs w:val="24"/>
        </w:rPr>
        <w:t xml:space="preserve">), zwanej dalej </w:t>
      </w:r>
      <w:r w:rsidR="00F72A1A" w:rsidRPr="004111D0">
        <w:rPr>
          <w:rFonts w:ascii="Times New Roman" w:hAnsi="Times New Roman" w:cs="Times New Roman"/>
          <w:szCs w:val="24"/>
        </w:rPr>
        <w:t>„</w:t>
      </w:r>
      <w:r w:rsidRPr="004111D0">
        <w:rPr>
          <w:rFonts w:ascii="Times New Roman" w:hAnsi="Times New Roman" w:cs="Times New Roman"/>
          <w:szCs w:val="24"/>
        </w:rPr>
        <w:t>ustawą świadczeniową</w:t>
      </w:r>
      <w:r w:rsidR="00F72A1A" w:rsidRPr="004111D0">
        <w:rPr>
          <w:rFonts w:ascii="Times New Roman" w:hAnsi="Times New Roman" w:cs="Times New Roman"/>
          <w:szCs w:val="24"/>
        </w:rPr>
        <w:t>”</w:t>
      </w:r>
      <w:r w:rsidRPr="004111D0">
        <w:rPr>
          <w:rFonts w:ascii="Times New Roman" w:hAnsi="Times New Roman" w:cs="Times New Roman"/>
          <w:szCs w:val="24"/>
        </w:rPr>
        <w:t xml:space="preserve">, </w:t>
      </w:r>
    </w:p>
    <w:p w14:paraId="2D825728" w14:textId="55882DA2"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3)</w:t>
      </w:r>
      <w:r w:rsidRPr="004111D0">
        <w:rPr>
          <w:rFonts w:ascii="Times New Roman" w:hAnsi="Times New Roman" w:cs="Times New Roman"/>
          <w:szCs w:val="24"/>
        </w:rPr>
        <w:tab/>
        <w:t xml:space="preserve">ustawy z dnia 30 października 2002 r. o ubezpieczeniu społecznym z tytułu wypadków przy pracy i </w:t>
      </w:r>
      <w:r w:rsidR="00707CAC" w:rsidRPr="004111D0">
        <w:rPr>
          <w:rFonts w:ascii="Times New Roman" w:hAnsi="Times New Roman" w:cs="Times New Roman"/>
          <w:szCs w:val="24"/>
        </w:rPr>
        <w:t xml:space="preserve">chorób zawodowych (Dz. U. z 2025 r. poz. </w:t>
      </w:r>
      <w:r w:rsidR="00247492" w:rsidRPr="004111D0">
        <w:rPr>
          <w:rFonts w:ascii="Times New Roman" w:hAnsi="Times New Roman" w:cs="Times New Roman"/>
          <w:szCs w:val="24"/>
        </w:rPr>
        <w:t>1644</w:t>
      </w:r>
      <w:r w:rsidR="00707CAC" w:rsidRPr="004111D0">
        <w:rPr>
          <w:rFonts w:ascii="Times New Roman" w:hAnsi="Times New Roman" w:cs="Times New Roman"/>
          <w:szCs w:val="24"/>
        </w:rPr>
        <w:t>, z późn. zm.</w:t>
      </w:r>
      <w:r w:rsidRPr="004111D0">
        <w:rPr>
          <w:rFonts w:ascii="Times New Roman" w:hAnsi="Times New Roman" w:cs="Times New Roman"/>
          <w:szCs w:val="24"/>
        </w:rPr>
        <w:t xml:space="preserve">), zwanej dalej </w:t>
      </w:r>
      <w:r w:rsidR="00F72A1A" w:rsidRPr="004111D0">
        <w:rPr>
          <w:rFonts w:ascii="Times New Roman" w:hAnsi="Times New Roman" w:cs="Times New Roman"/>
          <w:szCs w:val="24"/>
        </w:rPr>
        <w:t>„</w:t>
      </w:r>
      <w:r w:rsidRPr="004111D0">
        <w:rPr>
          <w:rFonts w:ascii="Times New Roman" w:hAnsi="Times New Roman" w:cs="Times New Roman"/>
          <w:szCs w:val="24"/>
        </w:rPr>
        <w:t>ustawą wypadkową</w:t>
      </w:r>
      <w:r w:rsidR="00F72A1A" w:rsidRPr="004111D0">
        <w:rPr>
          <w:rFonts w:ascii="Times New Roman" w:hAnsi="Times New Roman" w:cs="Times New Roman"/>
          <w:szCs w:val="24"/>
        </w:rPr>
        <w:t>”</w:t>
      </w:r>
      <w:r w:rsidRPr="004111D0">
        <w:rPr>
          <w:rFonts w:ascii="Times New Roman" w:hAnsi="Times New Roman" w:cs="Times New Roman"/>
          <w:szCs w:val="24"/>
        </w:rPr>
        <w:t xml:space="preserve"> </w:t>
      </w:r>
    </w:p>
    <w:p w14:paraId="7C566701" w14:textId="026FE0A3" w:rsidR="00AF57EC" w:rsidRPr="004111D0" w:rsidRDefault="00AF57EC" w:rsidP="004111D0">
      <w:pPr>
        <w:pStyle w:val="CZWSPPKTczwsplnapunktw"/>
        <w:spacing w:before="120"/>
        <w:rPr>
          <w:rFonts w:ascii="Times New Roman" w:hAnsi="Times New Roman" w:cs="Times New Roman"/>
          <w:szCs w:val="24"/>
        </w:rPr>
      </w:pPr>
      <w:r w:rsidRPr="004111D0">
        <w:rPr>
          <w:rFonts w:ascii="Times New Roman" w:hAnsi="Times New Roman" w:cs="Times New Roman"/>
          <w:szCs w:val="24"/>
        </w:rPr>
        <w:t>– w których są zawarte regulacje dotyczące podlegania doktorantów ubezpieczeniom społecznym oraz wypłaty świadczeń z tego tytułu.</w:t>
      </w:r>
    </w:p>
    <w:p w14:paraId="19BA8A86" w14:textId="7886F8F7"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W przypadku </w:t>
      </w:r>
      <w:r w:rsidR="00003E6E" w:rsidRPr="004111D0">
        <w:rPr>
          <w:rFonts w:ascii="Times New Roman" w:hAnsi="Times New Roman" w:cs="Times New Roman"/>
          <w:szCs w:val="24"/>
        </w:rPr>
        <w:t>PSWiN</w:t>
      </w:r>
      <w:r w:rsidRPr="004111D0">
        <w:rPr>
          <w:rFonts w:ascii="Times New Roman" w:hAnsi="Times New Roman" w:cs="Times New Roman"/>
          <w:szCs w:val="24"/>
        </w:rPr>
        <w:t xml:space="preserve"> projektowane przepisy obejmują następujące obszary:</w:t>
      </w:r>
    </w:p>
    <w:p w14:paraId="24610595" w14:textId="77777777"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1)</w:t>
      </w:r>
      <w:r w:rsidRPr="004111D0">
        <w:rPr>
          <w:rFonts w:ascii="Times New Roman" w:hAnsi="Times New Roman" w:cs="Times New Roman"/>
          <w:szCs w:val="24"/>
        </w:rPr>
        <w:tab/>
        <w:t>zasady zawieszania kształcenia doktorantów oraz wypłacania im świadczeń przysługujących w razie choroby i macierzyństwa;</w:t>
      </w:r>
    </w:p>
    <w:p w14:paraId="391FE2DF" w14:textId="77777777" w:rsidR="00707CA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2)</w:t>
      </w:r>
      <w:r w:rsidRPr="004111D0">
        <w:rPr>
          <w:rFonts w:ascii="Times New Roman" w:hAnsi="Times New Roman" w:cs="Times New Roman"/>
          <w:szCs w:val="24"/>
        </w:rPr>
        <w:tab/>
        <w:t>przysługiwanie doktorantom stypendium doktoranckiego</w:t>
      </w:r>
      <w:r w:rsidR="00707CAC" w:rsidRPr="004111D0">
        <w:rPr>
          <w:rFonts w:ascii="Times New Roman" w:hAnsi="Times New Roman" w:cs="Times New Roman"/>
          <w:szCs w:val="24"/>
        </w:rPr>
        <w:t>;</w:t>
      </w:r>
    </w:p>
    <w:p w14:paraId="174F5244" w14:textId="664445A8" w:rsidR="00AF57EC" w:rsidRPr="004111D0" w:rsidRDefault="00707CAC" w:rsidP="004111D0">
      <w:pPr>
        <w:pStyle w:val="PKTpunkt"/>
        <w:spacing w:before="120"/>
        <w:rPr>
          <w:rFonts w:ascii="Times New Roman" w:hAnsi="Times New Roman" w:cs="Times New Roman"/>
          <w:szCs w:val="24"/>
        </w:rPr>
      </w:pPr>
      <w:r w:rsidRPr="004111D0">
        <w:rPr>
          <w:rFonts w:ascii="Times New Roman" w:hAnsi="Times New Roman" w:cs="Times New Roman"/>
          <w:szCs w:val="24"/>
        </w:rPr>
        <w:t>3)</w:t>
      </w:r>
      <w:r w:rsidRPr="004111D0">
        <w:rPr>
          <w:rFonts w:ascii="Times New Roman" w:hAnsi="Times New Roman" w:cs="Times New Roman"/>
          <w:szCs w:val="24"/>
        </w:rPr>
        <w:tab/>
      </w:r>
      <w:r w:rsidR="00F72A1A" w:rsidRPr="004111D0">
        <w:rPr>
          <w:rFonts w:ascii="Times New Roman" w:hAnsi="Times New Roman" w:cs="Times New Roman"/>
          <w:szCs w:val="24"/>
        </w:rPr>
        <w:t xml:space="preserve">bezpłatny </w:t>
      </w:r>
      <w:r w:rsidRPr="004111D0">
        <w:rPr>
          <w:rFonts w:ascii="Times New Roman" w:hAnsi="Times New Roman" w:cs="Times New Roman"/>
          <w:szCs w:val="24"/>
        </w:rPr>
        <w:t>dostęp do infrastruktury badawczej i informatycznej podmiotów prowadzących szkoły doktorskie przez osoby, które ukończyły kształcenie w tych szkołach</w:t>
      </w:r>
      <w:r w:rsidR="00F72A1A" w:rsidRPr="004111D0">
        <w:rPr>
          <w:rFonts w:ascii="Times New Roman" w:hAnsi="Times New Roman" w:cs="Times New Roman"/>
          <w:szCs w:val="24"/>
        </w:rPr>
        <w:t xml:space="preserve"> i złożyły </w:t>
      </w:r>
      <w:r w:rsidR="00247492" w:rsidRPr="004111D0">
        <w:rPr>
          <w:rFonts w:ascii="Times New Roman" w:hAnsi="Times New Roman" w:cs="Times New Roman"/>
          <w:szCs w:val="24"/>
        </w:rPr>
        <w:t xml:space="preserve">w prowadzących je podmiotach </w:t>
      </w:r>
      <w:r w:rsidR="00F72A1A" w:rsidRPr="004111D0">
        <w:rPr>
          <w:rFonts w:ascii="Times New Roman" w:hAnsi="Times New Roman" w:cs="Times New Roman"/>
          <w:szCs w:val="24"/>
        </w:rPr>
        <w:t>wniosek o wszczęcie postępowania w sprawie nadania stopnia doktora</w:t>
      </w:r>
      <w:r w:rsidR="00AF57EC" w:rsidRPr="004111D0">
        <w:rPr>
          <w:rFonts w:ascii="Times New Roman" w:hAnsi="Times New Roman" w:cs="Times New Roman"/>
          <w:szCs w:val="24"/>
        </w:rPr>
        <w:t>.</w:t>
      </w:r>
    </w:p>
    <w:p w14:paraId="5913B898" w14:textId="77777777"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lastRenderedPageBreak/>
        <w:t xml:space="preserve">W przypadku ustawy systemowej, ustawy świadczeniowej i ustawy wypadkowej projektowane przepisy są związane ze zmianą zasad zawieszania kształcenia doktorantów i dotyczą zmian regulacji w zakresie ich podlegania ubezpieczeniom społecznym. </w:t>
      </w:r>
    </w:p>
    <w:p w14:paraId="649D7A68" w14:textId="657EAB40" w:rsidR="00AF57EC" w:rsidRPr="004111D0" w:rsidRDefault="00F72A1A"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Podmioty prowadzące szkoły doktorskie, doktoranci, jak również Krajowa Reprezentacja</w:t>
      </w:r>
      <w:r w:rsidR="00AF57EC" w:rsidRPr="004111D0">
        <w:rPr>
          <w:rFonts w:ascii="Times New Roman" w:hAnsi="Times New Roman" w:cs="Times New Roman"/>
          <w:szCs w:val="24"/>
        </w:rPr>
        <w:t xml:space="preserve"> Doktorantów </w:t>
      </w:r>
      <w:r w:rsidRPr="004111D0">
        <w:rPr>
          <w:rFonts w:ascii="Times New Roman" w:hAnsi="Times New Roman" w:cs="Times New Roman"/>
          <w:szCs w:val="24"/>
        </w:rPr>
        <w:t xml:space="preserve">wyrażali niejednokrotnie wątpliwości </w:t>
      </w:r>
      <w:r w:rsidR="00AF57EC" w:rsidRPr="004111D0">
        <w:rPr>
          <w:rFonts w:ascii="Times New Roman" w:hAnsi="Times New Roman" w:cs="Times New Roman"/>
          <w:szCs w:val="24"/>
        </w:rPr>
        <w:t xml:space="preserve">dotyczące m.in. możliwości zawieszania kształcenia w przypadku nieprzewidzianego wydarzenia losowego i długotrwałej choroby doktoranta, możliwości korzystania przez doktoranta ze zwolnienia lekarskiego oraz wypłaty w tych przypadkach stypendium doktoranckiego. </w:t>
      </w:r>
    </w:p>
    <w:p w14:paraId="086DC3CC" w14:textId="57344494"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Zgodnie z obecnym brzmieniem art. 204 ust. 3 </w:t>
      </w:r>
      <w:r w:rsidR="002727DD" w:rsidRPr="004111D0">
        <w:rPr>
          <w:rFonts w:ascii="Times New Roman" w:hAnsi="Times New Roman" w:cs="Times New Roman"/>
          <w:szCs w:val="24"/>
        </w:rPr>
        <w:t>PSWiN</w:t>
      </w:r>
      <w:r w:rsidRPr="004111D0">
        <w:rPr>
          <w:rFonts w:ascii="Times New Roman" w:hAnsi="Times New Roman" w:cs="Times New Roman"/>
          <w:szCs w:val="24"/>
        </w:rPr>
        <w:t xml:space="preserve"> kształcenie w szkole doktorskiej</w:t>
      </w:r>
      <w:r w:rsidR="007300F7" w:rsidRPr="004111D0">
        <w:rPr>
          <w:rFonts w:ascii="Times New Roman" w:hAnsi="Times New Roman" w:cs="Times New Roman"/>
          <w:szCs w:val="24"/>
        </w:rPr>
        <w:t>,</w:t>
      </w:r>
      <w:r w:rsidRPr="004111D0">
        <w:rPr>
          <w:rFonts w:ascii="Times New Roman" w:hAnsi="Times New Roman" w:cs="Times New Roman"/>
          <w:szCs w:val="24"/>
        </w:rPr>
        <w:t xml:space="preserve"> </w:t>
      </w:r>
      <w:r w:rsidR="002727DD" w:rsidRPr="004111D0">
        <w:rPr>
          <w:rFonts w:ascii="Times New Roman" w:hAnsi="Times New Roman" w:cs="Times New Roman"/>
          <w:szCs w:val="24"/>
        </w:rPr>
        <w:t xml:space="preserve">na wniosek </w:t>
      </w:r>
      <w:r w:rsidRPr="004111D0">
        <w:rPr>
          <w:rFonts w:ascii="Times New Roman" w:hAnsi="Times New Roman" w:cs="Times New Roman"/>
          <w:szCs w:val="24"/>
        </w:rPr>
        <w:t>doktoranta</w:t>
      </w:r>
      <w:r w:rsidR="007300F7" w:rsidRPr="004111D0">
        <w:rPr>
          <w:rFonts w:ascii="Times New Roman" w:hAnsi="Times New Roman" w:cs="Times New Roman"/>
          <w:szCs w:val="24"/>
        </w:rPr>
        <w:t>,</w:t>
      </w:r>
      <w:r w:rsidRPr="004111D0">
        <w:rPr>
          <w:rFonts w:ascii="Times New Roman" w:hAnsi="Times New Roman" w:cs="Times New Roman"/>
          <w:szCs w:val="24"/>
        </w:rPr>
        <w:t xml:space="preserve"> </w:t>
      </w:r>
      <w:r w:rsidR="007300F7" w:rsidRPr="004111D0">
        <w:rPr>
          <w:rFonts w:ascii="Times New Roman" w:hAnsi="Times New Roman" w:cs="Times New Roman"/>
          <w:szCs w:val="24"/>
        </w:rPr>
        <w:t xml:space="preserve">jest zawieszane na okres odpowiadający czasowi trwania </w:t>
      </w:r>
      <w:r w:rsidRPr="004111D0">
        <w:rPr>
          <w:rFonts w:ascii="Times New Roman" w:hAnsi="Times New Roman" w:cs="Times New Roman"/>
          <w:szCs w:val="24"/>
        </w:rPr>
        <w:t>urlop</w:t>
      </w:r>
      <w:r w:rsidR="000270F2" w:rsidRPr="004111D0">
        <w:rPr>
          <w:rFonts w:ascii="Times New Roman" w:hAnsi="Times New Roman" w:cs="Times New Roman"/>
          <w:szCs w:val="24"/>
        </w:rPr>
        <w:t>u macierzyńskiego, uzupełniającego urlopu macierzyńskiego, urlopu na warunkach urlopu macierzyńskiego, urlopu ojcowskiego oraz urlopu rodzicielskiego, określonych</w:t>
      </w:r>
      <w:r w:rsidRPr="004111D0">
        <w:rPr>
          <w:rFonts w:ascii="Times New Roman" w:hAnsi="Times New Roman" w:cs="Times New Roman"/>
          <w:szCs w:val="24"/>
        </w:rPr>
        <w:t xml:space="preserve"> w </w:t>
      </w:r>
      <w:hyperlink r:id="rId9" w:anchor="/document/16789274?cm=DOCUMENT" w:history="1">
        <w:r w:rsidRPr="004111D0">
          <w:rPr>
            <w:rFonts w:ascii="Times New Roman" w:hAnsi="Times New Roman" w:cs="Times New Roman"/>
            <w:szCs w:val="24"/>
          </w:rPr>
          <w:t>ustaw</w:t>
        </w:r>
      </w:hyperlink>
      <w:r w:rsidR="000270F2" w:rsidRPr="004111D0">
        <w:rPr>
          <w:rFonts w:ascii="Times New Roman" w:hAnsi="Times New Roman" w:cs="Times New Roman"/>
          <w:szCs w:val="24"/>
        </w:rPr>
        <w:t>ie</w:t>
      </w:r>
      <w:r w:rsidRPr="004111D0">
        <w:rPr>
          <w:rFonts w:ascii="Times New Roman" w:hAnsi="Times New Roman" w:cs="Times New Roman"/>
          <w:szCs w:val="24"/>
        </w:rPr>
        <w:t xml:space="preserve"> z</w:t>
      </w:r>
      <w:r w:rsidR="00003E6E" w:rsidRPr="004111D0">
        <w:rPr>
          <w:rFonts w:ascii="Times New Roman" w:hAnsi="Times New Roman" w:cs="Times New Roman"/>
          <w:szCs w:val="24"/>
        </w:rPr>
        <w:t> </w:t>
      </w:r>
      <w:r w:rsidRPr="004111D0">
        <w:rPr>
          <w:rFonts w:ascii="Times New Roman" w:hAnsi="Times New Roman" w:cs="Times New Roman"/>
          <w:szCs w:val="24"/>
        </w:rPr>
        <w:t>dnia 26 czerwca 1974</w:t>
      </w:r>
      <w:r w:rsidR="00003E6E" w:rsidRPr="004111D0">
        <w:rPr>
          <w:rFonts w:ascii="Times New Roman" w:hAnsi="Times New Roman" w:cs="Times New Roman"/>
          <w:szCs w:val="24"/>
        </w:rPr>
        <w:t xml:space="preserve"> </w:t>
      </w:r>
      <w:r w:rsidRPr="004111D0">
        <w:rPr>
          <w:rFonts w:ascii="Times New Roman" w:hAnsi="Times New Roman" w:cs="Times New Roman"/>
          <w:szCs w:val="24"/>
        </w:rPr>
        <w:t>r. – Kodeks pracy</w:t>
      </w:r>
      <w:r w:rsidR="00F72A1A" w:rsidRPr="004111D0">
        <w:rPr>
          <w:rFonts w:ascii="Times New Roman" w:hAnsi="Times New Roman" w:cs="Times New Roman"/>
          <w:szCs w:val="24"/>
        </w:rPr>
        <w:t xml:space="preserve"> (Dz. U. z 2025 r. poz. 277</w:t>
      </w:r>
      <w:r w:rsidR="00003E6E" w:rsidRPr="004111D0">
        <w:rPr>
          <w:rFonts w:ascii="Times New Roman" w:hAnsi="Times New Roman" w:cs="Times New Roman"/>
          <w:szCs w:val="24"/>
        </w:rPr>
        <w:t>, z późn. zm.</w:t>
      </w:r>
      <w:r w:rsidRPr="004111D0">
        <w:rPr>
          <w:rFonts w:ascii="Times New Roman" w:hAnsi="Times New Roman" w:cs="Times New Roman"/>
          <w:szCs w:val="24"/>
        </w:rPr>
        <w:t>)</w:t>
      </w:r>
      <w:r w:rsidR="004D681C" w:rsidRPr="004111D0">
        <w:rPr>
          <w:rFonts w:ascii="Times New Roman" w:hAnsi="Times New Roman" w:cs="Times New Roman"/>
          <w:szCs w:val="24"/>
        </w:rPr>
        <w:t>, zwanej dalej „Kodeksem pracy”</w:t>
      </w:r>
      <w:r w:rsidRPr="004111D0">
        <w:rPr>
          <w:rFonts w:ascii="Times New Roman" w:hAnsi="Times New Roman" w:cs="Times New Roman"/>
          <w:szCs w:val="24"/>
        </w:rPr>
        <w:t xml:space="preserve">. </w:t>
      </w:r>
      <w:r w:rsidR="002727DD" w:rsidRPr="004111D0">
        <w:rPr>
          <w:rFonts w:ascii="Times New Roman" w:hAnsi="Times New Roman" w:cs="Times New Roman"/>
          <w:szCs w:val="24"/>
        </w:rPr>
        <w:t xml:space="preserve">W </w:t>
      </w:r>
      <w:r w:rsidR="003A2233" w:rsidRPr="004111D0">
        <w:rPr>
          <w:rFonts w:ascii="Times New Roman" w:hAnsi="Times New Roman" w:cs="Times New Roman"/>
          <w:szCs w:val="24"/>
        </w:rPr>
        <w:t>PSWiN</w:t>
      </w:r>
      <w:r w:rsidR="002727DD" w:rsidRPr="004111D0">
        <w:rPr>
          <w:rFonts w:ascii="Times New Roman" w:hAnsi="Times New Roman" w:cs="Times New Roman"/>
          <w:szCs w:val="24"/>
        </w:rPr>
        <w:t xml:space="preserve"> nie</w:t>
      </w:r>
      <w:r w:rsidR="004E183E" w:rsidRPr="004111D0">
        <w:rPr>
          <w:rFonts w:ascii="Times New Roman" w:hAnsi="Times New Roman" w:cs="Times New Roman"/>
          <w:szCs w:val="24"/>
        </w:rPr>
        <w:t xml:space="preserve"> jest</w:t>
      </w:r>
      <w:r w:rsidR="002727DD" w:rsidRPr="004111D0">
        <w:rPr>
          <w:rFonts w:ascii="Times New Roman" w:hAnsi="Times New Roman" w:cs="Times New Roman"/>
          <w:szCs w:val="24"/>
        </w:rPr>
        <w:t xml:space="preserve"> obecnie </w:t>
      </w:r>
      <w:r w:rsidR="004E183E" w:rsidRPr="004111D0">
        <w:rPr>
          <w:rFonts w:ascii="Times New Roman" w:hAnsi="Times New Roman" w:cs="Times New Roman"/>
          <w:szCs w:val="24"/>
        </w:rPr>
        <w:t xml:space="preserve">przewidziane zawieszanie kształcenia na okres odpowiadający okresowi </w:t>
      </w:r>
      <w:r w:rsidR="002727DD" w:rsidRPr="004111D0">
        <w:rPr>
          <w:rFonts w:ascii="Times New Roman" w:hAnsi="Times New Roman" w:cs="Times New Roman"/>
          <w:szCs w:val="24"/>
        </w:rPr>
        <w:t>urlopu wychowawczego. Okresu zawieszenia kształcenia w szkole doktorskiej nie wlicza się do łącznego okresu pobierania stypendium doktoranckiego</w:t>
      </w:r>
      <w:r w:rsidR="007300F7" w:rsidRPr="004111D0">
        <w:rPr>
          <w:rFonts w:ascii="Times New Roman" w:hAnsi="Times New Roman" w:cs="Times New Roman"/>
          <w:szCs w:val="24"/>
        </w:rPr>
        <w:t xml:space="preserve"> (art. 209 ust. 2 i 3 PSWiN)</w:t>
      </w:r>
      <w:r w:rsidR="002727DD" w:rsidRPr="004111D0">
        <w:rPr>
          <w:rFonts w:ascii="Times New Roman" w:hAnsi="Times New Roman" w:cs="Times New Roman"/>
          <w:szCs w:val="24"/>
        </w:rPr>
        <w:t xml:space="preserve"> i nie biegną w tym okresie terminy na dokonanie ustawowo określonych czynności w procesie kształcenia, takich jak złożenie indywidualnego planu badawczego, zwanego dalej „IPB”, prze</w:t>
      </w:r>
      <w:r w:rsidR="00173CE8" w:rsidRPr="004111D0">
        <w:rPr>
          <w:rFonts w:ascii="Times New Roman" w:hAnsi="Times New Roman" w:cs="Times New Roman"/>
          <w:szCs w:val="24"/>
        </w:rPr>
        <w:t>prowadzenie oceny śródokresowej</w:t>
      </w:r>
      <w:r w:rsidR="002727DD" w:rsidRPr="004111D0">
        <w:rPr>
          <w:rFonts w:ascii="Times New Roman" w:hAnsi="Times New Roman" w:cs="Times New Roman"/>
          <w:szCs w:val="24"/>
        </w:rPr>
        <w:t xml:space="preserve"> czy złożenie rozprawy doktorskiej. </w:t>
      </w:r>
      <w:r w:rsidRPr="004111D0">
        <w:rPr>
          <w:rFonts w:ascii="Times New Roman" w:hAnsi="Times New Roman" w:cs="Times New Roman"/>
          <w:szCs w:val="24"/>
        </w:rPr>
        <w:t xml:space="preserve">Jednocześnie stosownie do art. 205 ust. 1 </w:t>
      </w:r>
      <w:r w:rsidR="00003E6E" w:rsidRPr="004111D0">
        <w:rPr>
          <w:rFonts w:ascii="Times New Roman" w:hAnsi="Times New Roman" w:cs="Times New Roman"/>
          <w:szCs w:val="24"/>
        </w:rPr>
        <w:t>PSWiN</w:t>
      </w:r>
      <w:r w:rsidRPr="004111D0">
        <w:rPr>
          <w:rFonts w:ascii="Times New Roman" w:hAnsi="Times New Roman" w:cs="Times New Roman"/>
          <w:szCs w:val="24"/>
        </w:rPr>
        <w:t xml:space="preserve"> istotną rolę w</w:t>
      </w:r>
      <w:r w:rsidR="008D7A53" w:rsidRPr="004111D0">
        <w:rPr>
          <w:rFonts w:ascii="Times New Roman" w:hAnsi="Times New Roman" w:cs="Times New Roman"/>
          <w:szCs w:val="24"/>
        </w:rPr>
        <w:t xml:space="preserve"> </w:t>
      </w:r>
      <w:r w:rsidRPr="004111D0">
        <w:rPr>
          <w:rFonts w:ascii="Times New Roman" w:hAnsi="Times New Roman" w:cs="Times New Roman"/>
          <w:szCs w:val="24"/>
        </w:rPr>
        <w:t xml:space="preserve">organizacji kształcenia w szkole doktorskiej w zakresie nieuregulowanym w </w:t>
      </w:r>
      <w:r w:rsidR="002727DD" w:rsidRPr="004111D0">
        <w:rPr>
          <w:rFonts w:ascii="Times New Roman" w:hAnsi="Times New Roman" w:cs="Times New Roman"/>
          <w:szCs w:val="24"/>
        </w:rPr>
        <w:t>PSWiN</w:t>
      </w:r>
      <w:r w:rsidRPr="004111D0">
        <w:rPr>
          <w:rFonts w:ascii="Times New Roman" w:hAnsi="Times New Roman" w:cs="Times New Roman"/>
          <w:szCs w:val="24"/>
        </w:rPr>
        <w:t xml:space="preserve"> odgrywa regulamin tej szkoły. Oznacza to, że istnieje możliwość określenia w nim innych przerw w kształceniu niż zawieszenie kształcenia na</w:t>
      </w:r>
      <w:r w:rsidR="00397F7E" w:rsidRPr="004111D0">
        <w:rPr>
          <w:rFonts w:ascii="Times New Roman" w:hAnsi="Times New Roman" w:cs="Times New Roman"/>
          <w:szCs w:val="24"/>
        </w:rPr>
        <w:t xml:space="preserve"> okres</w:t>
      </w:r>
      <w:r w:rsidRPr="004111D0">
        <w:rPr>
          <w:rFonts w:ascii="Times New Roman" w:hAnsi="Times New Roman" w:cs="Times New Roman"/>
          <w:szCs w:val="24"/>
        </w:rPr>
        <w:t xml:space="preserve"> </w:t>
      </w:r>
      <w:r w:rsidR="000270F2" w:rsidRPr="004111D0">
        <w:rPr>
          <w:rFonts w:ascii="Times New Roman" w:hAnsi="Times New Roman" w:cs="Times New Roman"/>
          <w:szCs w:val="24"/>
        </w:rPr>
        <w:t xml:space="preserve">jednego z </w:t>
      </w:r>
      <w:r w:rsidRPr="004111D0">
        <w:rPr>
          <w:rFonts w:ascii="Times New Roman" w:hAnsi="Times New Roman" w:cs="Times New Roman"/>
          <w:szCs w:val="24"/>
        </w:rPr>
        <w:t>urlop</w:t>
      </w:r>
      <w:r w:rsidR="000270F2" w:rsidRPr="004111D0">
        <w:rPr>
          <w:rFonts w:ascii="Times New Roman" w:hAnsi="Times New Roman" w:cs="Times New Roman"/>
          <w:szCs w:val="24"/>
        </w:rPr>
        <w:t>ów</w:t>
      </w:r>
      <w:r w:rsidR="002727DD" w:rsidRPr="004111D0">
        <w:rPr>
          <w:rFonts w:ascii="Times New Roman" w:hAnsi="Times New Roman" w:cs="Times New Roman"/>
          <w:szCs w:val="24"/>
        </w:rPr>
        <w:t xml:space="preserve"> wymienionych w</w:t>
      </w:r>
      <w:r w:rsidR="008D7A53" w:rsidRPr="004111D0">
        <w:rPr>
          <w:rFonts w:ascii="Times New Roman" w:hAnsi="Times New Roman" w:cs="Times New Roman"/>
          <w:szCs w:val="24"/>
        </w:rPr>
        <w:t xml:space="preserve"> </w:t>
      </w:r>
      <w:r w:rsidR="002727DD" w:rsidRPr="004111D0">
        <w:rPr>
          <w:rFonts w:ascii="Times New Roman" w:hAnsi="Times New Roman" w:cs="Times New Roman"/>
          <w:szCs w:val="24"/>
        </w:rPr>
        <w:t>art. 204 ust. 3 PSWiN</w:t>
      </w:r>
      <w:r w:rsidRPr="004111D0">
        <w:rPr>
          <w:rFonts w:ascii="Times New Roman" w:hAnsi="Times New Roman" w:cs="Times New Roman"/>
          <w:szCs w:val="24"/>
        </w:rPr>
        <w:t xml:space="preserve">, </w:t>
      </w:r>
      <w:r w:rsidR="002727DD" w:rsidRPr="004111D0">
        <w:rPr>
          <w:rFonts w:ascii="Times New Roman" w:hAnsi="Times New Roman" w:cs="Times New Roman"/>
          <w:szCs w:val="24"/>
        </w:rPr>
        <w:t>np.</w:t>
      </w:r>
      <w:r w:rsidRPr="004111D0">
        <w:rPr>
          <w:rFonts w:ascii="Times New Roman" w:hAnsi="Times New Roman" w:cs="Times New Roman"/>
          <w:szCs w:val="24"/>
        </w:rPr>
        <w:t xml:space="preserve"> z uwagi na stan zdrowia doktoranta, potrzebę opieki nad członkiem rodziny, konieczność długookresowego wyjazdu zagranicznego czy nieprzewidzianą sytuację losową. Jednakże </w:t>
      </w:r>
      <w:r w:rsidR="00003E6E" w:rsidRPr="004111D0">
        <w:rPr>
          <w:rFonts w:ascii="Times New Roman" w:hAnsi="Times New Roman" w:cs="Times New Roman"/>
          <w:szCs w:val="24"/>
        </w:rPr>
        <w:t>PSWiN</w:t>
      </w:r>
      <w:r w:rsidRPr="004111D0">
        <w:rPr>
          <w:rFonts w:ascii="Times New Roman" w:hAnsi="Times New Roman" w:cs="Times New Roman"/>
          <w:szCs w:val="24"/>
        </w:rPr>
        <w:t xml:space="preserve"> nie nakazuje wstrzymania wypłaty stypendium doktoranckiego w przypadku takich przerw. Jest ono zatem wypłacane, prowadząc tym samym do wyczerpywania </w:t>
      </w:r>
      <w:r w:rsidR="00173CE8" w:rsidRPr="004111D0">
        <w:rPr>
          <w:rFonts w:ascii="Times New Roman" w:hAnsi="Times New Roman" w:cs="Times New Roman"/>
          <w:szCs w:val="24"/>
        </w:rPr>
        <w:t>łącznego okresu pobierania stypendium doktoranckiego określonego w art. 209 ust. 2 PSWiN</w:t>
      </w:r>
      <w:r w:rsidRPr="004111D0">
        <w:rPr>
          <w:rFonts w:ascii="Times New Roman" w:hAnsi="Times New Roman" w:cs="Times New Roman"/>
          <w:szCs w:val="24"/>
        </w:rPr>
        <w:t>. Przerwy w kształceniu doktoranta przewidziane w</w:t>
      </w:r>
      <w:r w:rsidR="00173CE8" w:rsidRPr="004111D0">
        <w:rPr>
          <w:rFonts w:ascii="Times New Roman" w:hAnsi="Times New Roman" w:cs="Times New Roman"/>
          <w:szCs w:val="24"/>
        </w:rPr>
        <w:t> </w:t>
      </w:r>
      <w:r w:rsidRPr="004111D0">
        <w:rPr>
          <w:rFonts w:ascii="Times New Roman" w:hAnsi="Times New Roman" w:cs="Times New Roman"/>
          <w:szCs w:val="24"/>
        </w:rPr>
        <w:t xml:space="preserve">regulaminie szkoły doktorskiej nie wpływają również na terminy ustawowo określonych czynności w procesie kształcenia, takich jak złożenie IPB, przeprowadzenie oceny śródokresowej czy złożenie rozprawy doktorskiej. </w:t>
      </w:r>
    </w:p>
    <w:p w14:paraId="75FD1EAE" w14:textId="4F97D457" w:rsidR="00AF57EC" w:rsidRPr="004111D0" w:rsidRDefault="006D3F99"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W aktualnym stanie prawnym</w:t>
      </w:r>
      <w:r w:rsidR="00904E38" w:rsidRPr="004111D0">
        <w:rPr>
          <w:rFonts w:ascii="Times New Roman" w:hAnsi="Times New Roman" w:cs="Times New Roman"/>
          <w:szCs w:val="24"/>
        </w:rPr>
        <w:t>, zgodnie z art. 6 ust. 1 pkt 7b i art. 12 ust. 1 ustawy systemowej,</w:t>
      </w:r>
      <w:r w:rsidRPr="004111D0">
        <w:rPr>
          <w:rFonts w:ascii="Times New Roman" w:hAnsi="Times New Roman" w:cs="Times New Roman"/>
          <w:szCs w:val="24"/>
        </w:rPr>
        <w:t xml:space="preserve"> doktoranci podlegają obowiązkowo ubezpieczeniom emerytalnemu i rentowym </w:t>
      </w:r>
      <w:r w:rsidRPr="004111D0">
        <w:rPr>
          <w:rFonts w:ascii="Times New Roman" w:hAnsi="Times New Roman" w:cs="Times New Roman"/>
          <w:szCs w:val="24"/>
        </w:rPr>
        <w:lastRenderedPageBreak/>
        <w:t>oraz ubezpieczeniu z</w:t>
      </w:r>
      <w:r w:rsidR="00406D0A" w:rsidRPr="004111D0">
        <w:rPr>
          <w:rFonts w:ascii="Times New Roman" w:hAnsi="Times New Roman" w:cs="Times New Roman"/>
          <w:szCs w:val="24"/>
        </w:rPr>
        <w:t xml:space="preserve"> </w:t>
      </w:r>
      <w:r w:rsidRPr="004111D0">
        <w:rPr>
          <w:rFonts w:ascii="Times New Roman" w:hAnsi="Times New Roman" w:cs="Times New Roman"/>
          <w:szCs w:val="24"/>
        </w:rPr>
        <w:t>tytułu wypadków przy pracy i chorób zawodowych</w:t>
      </w:r>
      <w:r w:rsidR="00E76BEC" w:rsidRPr="004111D0">
        <w:rPr>
          <w:rFonts w:ascii="Times New Roman" w:hAnsi="Times New Roman" w:cs="Times New Roman"/>
          <w:szCs w:val="24"/>
        </w:rPr>
        <w:t xml:space="preserve">, zwanemu dalej „ubezpieczeniem wypadkowym”, a </w:t>
      </w:r>
      <w:r w:rsidR="00904E38" w:rsidRPr="004111D0">
        <w:rPr>
          <w:rFonts w:ascii="Times New Roman" w:hAnsi="Times New Roman" w:cs="Times New Roman"/>
          <w:szCs w:val="24"/>
        </w:rPr>
        <w:t xml:space="preserve">zgodnie z art. 11 ust. 2 ustawy systemowej </w:t>
      </w:r>
      <w:r w:rsidR="00F22965" w:rsidRPr="004111D0">
        <w:rPr>
          <w:rFonts w:ascii="Times New Roman" w:hAnsi="Times New Roman" w:cs="Times New Roman"/>
          <w:szCs w:val="24"/>
        </w:rPr>
        <w:t>mogą być</w:t>
      </w:r>
      <w:r w:rsidRPr="004111D0">
        <w:rPr>
          <w:rFonts w:ascii="Times New Roman" w:hAnsi="Times New Roman" w:cs="Times New Roman"/>
          <w:szCs w:val="24"/>
        </w:rPr>
        <w:t xml:space="preserve"> </w:t>
      </w:r>
      <w:r w:rsidR="00904E38" w:rsidRPr="004111D0">
        <w:rPr>
          <w:rFonts w:ascii="Times New Roman" w:hAnsi="Times New Roman" w:cs="Times New Roman"/>
          <w:szCs w:val="24"/>
        </w:rPr>
        <w:t xml:space="preserve">także </w:t>
      </w:r>
      <w:r w:rsidRPr="004111D0">
        <w:rPr>
          <w:rFonts w:ascii="Times New Roman" w:hAnsi="Times New Roman" w:cs="Times New Roman"/>
          <w:szCs w:val="24"/>
        </w:rPr>
        <w:t>objęci dobrowolnym ubezpieczeniem w razie choroby i</w:t>
      </w:r>
      <w:r w:rsidR="00406D0A" w:rsidRPr="004111D0">
        <w:rPr>
          <w:rFonts w:ascii="Times New Roman" w:hAnsi="Times New Roman" w:cs="Times New Roman"/>
          <w:szCs w:val="24"/>
        </w:rPr>
        <w:t xml:space="preserve"> </w:t>
      </w:r>
      <w:r w:rsidRPr="004111D0">
        <w:rPr>
          <w:rFonts w:ascii="Times New Roman" w:hAnsi="Times New Roman" w:cs="Times New Roman"/>
          <w:szCs w:val="24"/>
        </w:rPr>
        <w:t>macierzyństwa, zwanym dalej „ubezpieczeniem chorobowym”</w:t>
      </w:r>
      <w:r w:rsidR="00E76BEC" w:rsidRPr="004111D0">
        <w:rPr>
          <w:rFonts w:ascii="Times New Roman" w:hAnsi="Times New Roman" w:cs="Times New Roman"/>
          <w:szCs w:val="24"/>
        </w:rPr>
        <w:t>.</w:t>
      </w:r>
      <w:r w:rsidRPr="004111D0">
        <w:rPr>
          <w:rFonts w:ascii="Times New Roman" w:hAnsi="Times New Roman" w:cs="Times New Roman"/>
          <w:szCs w:val="24"/>
        </w:rPr>
        <w:t xml:space="preserve"> </w:t>
      </w:r>
      <w:r w:rsidR="00AF57EC" w:rsidRPr="004111D0">
        <w:rPr>
          <w:rFonts w:ascii="Times New Roman" w:hAnsi="Times New Roman" w:cs="Times New Roman"/>
          <w:szCs w:val="24"/>
        </w:rPr>
        <w:t xml:space="preserve">W okresie niezdolności do kształcenia </w:t>
      </w:r>
      <w:r w:rsidR="00E76BEC" w:rsidRPr="004111D0">
        <w:rPr>
          <w:rFonts w:ascii="Times New Roman" w:hAnsi="Times New Roman" w:cs="Times New Roman"/>
          <w:szCs w:val="24"/>
        </w:rPr>
        <w:t xml:space="preserve">z przyczyn określonych w art. 204 ust. 3 PSWiN i w regulaminie szkoły doktorskiej </w:t>
      </w:r>
      <w:r w:rsidR="00AF57EC" w:rsidRPr="004111D0">
        <w:rPr>
          <w:rFonts w:ascii="Times New Roman" w:hAnsi="Times New Roman" w:cs="Times New Roman"/>
          <w:szCs w:val="24"/>
        </w:rPr>
        <w:t>doktoranci zachowują prawo do stypendium doktoranckiego. Oznacza to, że nie mają prawa do zasiłku chorobowego i świadczenia rehabilitacyjnego w czasie trwania obowiązkowego ubezpieczenia wypadkowego</w:t>
      </w:r>
      <w:r w:rsidR="00904E38" w:rsidRPr="004111D0">
        <w:rPr>
          <w:rFonts w:ascii="Times New Roman" w:hAnsi="Times New Roman" w:cs="Times New Roman"/>
          <w:szCs w:val="24"/>
        </w:rPr>
        <w:t>, a także że nie przysługują im świadczenia z ubezpieczenia chorobowego, jeżeli są nim objęci</w:t>
      </w:r>
      <w:r w:rsidR="00AF57EC" w:rsidRPr="004111D0">
        <w:rPr>
          <w:rFonts w:ascii="Times New Roman" w:hAnsi="Times New Roman" w:cs="Times New Roman"/>
          <w:szCs w:val="24"/>
        </w:rPr>
        <w:t xml:space="preserve">. Tym samym, mimo opłacania przez podmioty prowadzące szkoły </w:t>
      </w:r>
      <w:r w:rsidR="00F72A1A" w:rsidRPr="004111D0">
        <w:rPr>
          <w:rFonts w:ascii="Times New Roman" w:hAnsi="Times New Roman" w:cs="Times New Roman"/>
          <w:szCs w:val="24"/>
        </w:rPr>
        <w:t xml:space="preserve">doktorskie </w:t>
      </w:r>
      <w:r w:rsidR="00AF57EC" w:rsidRPr="004111D0">
        <w:rPr>
          <w:rFonts w:ascii="Times New Roman" w:hAnsi="Times New Roman" w:cs="Times New Roman"/>
          <w:szCs w:val="24"/>
        </w:rPr>
        <w:t>i</w:t>
      </w:r>
      <w:r w:rsidR="00406D0A" w:rsidRPr="004111D0">
        <w:rPr>
          <w:rFonts w:ascii="Times New Roman" w:hAnsi="Times New Roman" w:cs="Times New Roman"/>
          <w:szCs w:val="24"/>
        </w:rPr>
        <w:t> </w:t>
      </w:r>
      <w:r w:rsidR="00AF57EC" w:rsidRPr="004111D0">
        <w:rPr>
          <w:rFonts w:ascii="Times New Roman" w:hAnsi="Times New Roman" w:cs="Times New Roman"/>
          <w:szCs w:val="24"/>
        </w:rPr>
        <w:t>doktorantów składek na ubezpieczenia</w:t>
      </w:r>
      <w:r w:rsidR="00003E6E" w:rsidRPr="004111D0">
        <w:rPr>
          <w:rFonts w:ascii="Times New Roman" w:hAnsi="Times New Roman" w:cs="Times New Roman"/>
          <w:szCs w:val="24"/>
        </w:rPr>
        <w:t xml:space="preserve"> </w:t>
      </w:r>
      <w:r w:rsidR="00601C0C" w:rsidRPr="004111D0">
        <w:rPr>
          <w:rFonts w:ascii="Times New Roman" w:hAnsi="Times New Roman" w:cs="Times New Roman"/>
          <w:szCs w:val="24"/>
        </w:rPr>
        <w:t>społeczne</w:t>
      </w:r>
      <w:r w:rsidR="00AF57EC" w:rsidRPr="004111D0">
        <w:rPr>
          <w:rFonts w:ascii="Times New Roman" w:hAnsi="Times New Roman" w:cs="Times New Roman"/>
          <w:szCs w:val="24"/>
        </w:rPr>
        <w:t xml:space="preserve">, doktoranci nie odnoszą z tego tytułu realnych korzyści. </w:t>
      </w:r>
    </w:p>
    <w:p w14:paraId="7D14633F" w14:textId="0B05AA77" w:rsidR="00F515ED"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W celu rozwiązania powyższych problemów proponuje się wprowadzenie </w:t>
      </w:r>
      <w:r w:rsidR="00F515ED" w:rsidRPr="004111D0">
        <w:rPr>
          <w:rFonts w:ascii="Times New Roman" w:hAnsi="Times New Roman" w:cs="Times New Roman"/>
          <w:szCs w:val="24"/>
        </w:rPr>
        <w:t xml:space="preserve">w PSWiN </w:t>
      </w:r>
      <w:r w:rsidRPr="004111D0">
        <w:rPr>
          <w:rFonts w:ascii="Times New Roman" w:hAnsi="Times New Roman" w:cs="Times New Roman"/>
          <w:szCs w:val="24"/>
        </w:rPr>
        <w:t xml:space="preserve">obowiązku określenia </w:t>
      </w:r>
      <w:r w:rsidR="00F515ED" w:rsidRPr="004111D0">
        <w:rPr>
          <w:rFonts w:ascii="Times New Roman" w:hAnsi="Times New Roman" w:cs="Times New Roman"/>
          <w:szCs w:val="24"/>
        </w:rPr>
        <w:t xml:space="preserve">w regulaminie </w:t>
      </w:r>
      <w:r w:rsidRPr="004111D0">
        <w:rPr>
          <w:rFonts w:ascii="Times New Roman" w:hAnsi="Times New Roman" w:cs="Times New Roman"/>
          <w:szCs w:val="24"/>
        </w:rPr>
        <w:t>szkoły doktorskie</w:t>
      </w:r>
      <w:r w:rsidR="00F515ED" w:rsidRPr="004111D0">
        <w:rPr>
          <w:rFonts w:ascii="Times New Roman" w:hAnsi="Times New Roman" w:cs="Times New Roman"/>
          <w:szCs w:val="24"/>
        </w:rPr>
        <w:t>j</w:t>
      </w:r>
      <w:r w:rsidRPr="004111D0">
        <w:rPr>
          <w:rFonts w:ascii="Times New Roman" w:hAnsi="Times New Roman" w:cs="Times New Roman"/>
          <w:szCs w:val="24"/>
        </w:rPr>
        <w:t xml:space="preserve"> innych niż związane </w:t>
      </w:r>
      <w:r w:rsidR="00601C0C" w:rsidRPr="004111D0">
        <w:rPr>
          <w:rFonts w:ascii="Times New Roman" w:hAnsi="Times New Roman" w:cs="Times New Roman"/>
          <w:szCs w:val="24"/>
        </w:rPr>
        <w:t xml:space="preserve">z rodzicielstwem </w:t>
      </w:r>
      <w:r w:rsidRPr="004111D0">
        <w:rPr>
          <w:rFonts w:ascii="Times New Roman" w:hAnsi="Times New Roman" w:cs="Times New Roman"/>
          <w:szCs w:val="24"/>
        </w:rPr>
        <w:t xml:space="preserve">przypadków, w których będzie możliwe zawieszenie kształcenia doktoranta. </w:t>
      </w:r>
      <w:r w:rsidR="000270F2" w:rsidRPr="004111D0">
        <w:rPr>
          <w:rFonts w:ascii="Times New Roman" w:hAnsi="Times New Roman" w:cs="Times New Roman"/>
          <w:szCs w:val="24"/>
        </w:rPr>
        <w:t xml:space="preserve">Jednocześnie proponuje się </w:t>
      </w:r>
      <w:r w:rsidR="00601C0C" w:rsidRPr="004111D0">
        <w:rPr>
          <w:rFonts w:ascii="Times New Roman" w:hAnsi="Times New Roman" w:cs="Times New Roman"/>
          <w:szCs w:val="24"/>
        </w:rPr>
        <w:t xml:space="preserve">poszerzenie </w:t>
      </w:r>
      <w:r w:rsidR="00F515ED" w:rsidRPr="004111D0">
        <w:rPr>
          <w:rFonts w:ascii="Times New Roman" w:hAnsi="Times New Roman" w:cs="Times New Roman"/>
          <w:szCs w:val="24"/>
        </w:rPr>
        <w:t xml:space="preserve">ustawowego </w:t>
      </w:r>
      <w:r w:rsidR="00601C0C" w:rsidRPr="004111D0">
        <w:rPr>
          <w:rFonts w:ascii="Times New Roman" w:hAnsi="Times New Roman" w:cs="Times New Roman"/>
          <w:szCs w:val="24"/>
        </w:rPr>
        <w:t xml:space="preserve">katalogu </w:t>
      </w:r>
      <w:r w:rsidR="00CF1C44" w:rsidRPr="004111D0">
        <w:rPr>
          <w:rFonts w:ascii="Times New Roman" w:hAnsi="Times New Roman" w:cs="Times New Roman"/>
          <w:szCs w:val="24"/>
        </w:rPr>
        <w:t xml:space="preserve">przyczyn obligatoryjnego zawieszenia kształcenia </w:t>
      </w:r>
      <w:r w:rsidR="00F515ED" w:rsidRPr="004111D0">
        <w:rPr>
          <w:rFonts w:ascii="Times New Roman" w:hAnsi="Times New Roman" w:cs="Times New Roman"/>
          <w:szCs w:val="24"/>
        </w:rPr>
        <w:t xml:space="preserve">w szkole doktorskiej na wniosek doktoranta </w:t>
      </w:r>
      <w:r w:rsidR="00601C0C" w:rsidRPr="004111D0">
        <w:rPr>
          <w:rFonts w:ascii="Times New Roman" w:hAnsi="Times New Roman" w:cs="Times New Roman"/>
          <w:szCs w:val="24"/>
        </w:rPr>
        <w:t xml:space="preserve">o </w:t>
      </w:r>
      <w:r w:rsidR="00CF1C44" w:rsidRPr="004111D0">
        <w:rPr>
          <w:rFonts w:ascii="Times New Roman" w:hAnsi="Times New Roman" w:cs="Times New Roman"/>
          <w:szCs w:val="24"/>
        </w:rPr>
        <w:t xml:space="preserve">konieczność sprawowania </w:t>
      </w:r>
      <w:r w:rsidR="00F515ED" w:rsidRPr="004111D0">
        <w:rPr>
          <w:rFonts w:ascii="Times New Roman" w:hAnsi="Times New Roman" w:cs="Times New Roman"/>
          <w:szCs w:val="24"/>
        </w:rPr>
        <w:t xml:space="preserve">przez niego </w:t>
      </w:r>
      <w:r w:rsidR="00CF1C44" w:rsidRPr="004111D0">
        <w:rPr>
          <w:rFonts w:ascii="Times New Roman" w:hAnsi="Times New Roman" w:cs="Times New Roman"/>
          <w:szCs w:val="24"/>
        </w:rPr>
        <w:t xml:space="preserve">osobistej opieki nad dzieckiem w okresie odpowiadającym okresowi </w:t>
      </w:r>
      <w:r w:rsidR="00601C0C" w:rsidRPr="004111D0">
        <w:rPr>
          <w:rFonts w:ascii="Times New Roman" w:hAnsi="Times New Roman" w:cs="Times New Roman"/>
          <w:szCs w:val="24"/>
        </w:rPr>
        <w:t>urlop</w:t>
      </w:r>
      <w:r w:rsidR="00CF1C44" w:rsidRPr="004111D0">
        <w:rPr>
          <w:rFonts w:ascii="Times New Roman" w:hAnsi="Times New Roman" w:cs="Times New Roman"/>
          <w:szCs w:val="24"/>
        </w:rPr>
        <w:t>u</w:t>
      </w:r>
      <w:r w:rsidR="00601C0C" w:rsidRPr="004111D0">
        <w:rPr>
          <w:rFonts w:ascii="Times New Roman" w:hAnsi="Times New Roman" w:cs="Times New Roman"/>
          <w:szCs w:val="24"/>
        </w:rPr>
        <w:t xml:space="preserve"> wychowawcz</w:t>
      </w:r>
      <w:r w:rsidR="00CF1C44" w:rsidRPr="004111D0">
        <w:rPr>
          <w:rFonts w:ascii="Times New Roman" w:hAnsi="Times New Roman" w:cs="Times New Roman"/>
          <w:szCs w:val="24"/>
        </w:rPr>
        <w:t>ego</w:t>
      </w:r>
      <w:r w:rsidR="00601C0C" w:rsidRPr="004111D0">
        <w:rPr>
          <w:rFonts w:ascii="Times New Roman" w:hAnsi="Times New Roman" w:cs="Times New Roman"/>
          <w:szCs w:val="24"/>
        </w:rPr>
        <w:t>, tak aby objąć przepisem</w:t>
      </w:r>
      <w:r w:rsidR="000270F2" w:rsidRPr="004111D0">
        <w:rPr>
          <w:rFonts w:ascii="Times New Roman" w:hAnsi="Times New Roman" w:cs="Times New Roman"/>
          <w:szCs w:val="24"/>
        </w:rPr>
        <w:t xml:space="preserve"> art. 204 ust. 3 pkt</w:t>
      </w:r>
      <w:r w:rsidR="00F515ED" w:rsidRPr="004111D0">
        <w:rPr>
          <w:rFonts w:ascii="Times New Roman" w:hAnsi="Times New Roman" w:cs="Times New Roman"/>
          <w:szCs w:val="24"/>
        </w:rPr>
        <w:t xml:space="preserve"> </w:t>
      </w:r>
      <w:r w:rsidR="000270F2" w:rsidRPr="004111D0">
        <w:rPr>
          <w:rFonts w:ascii="Times New Roman" w:hAnsi="Times New Roman" w:cs="Times New Roman"/>
          <w:szCs w:val="24"/>
        </w:rPr>
        <w:t xml:space="preserve">1 </w:t>
      </w:r>
      <w:r w:rsidR="00601C0C" w:rsidRPr="004111D0">
        <w:rPr>
          <w:rFonts w:ascii="Times New Roman" w:hAnsi="Times New Roman" w:cs="Times New Roman"/>
          <w:szCs w:val="24"/>
        </w:rPr>
        <w:t xml:space="preserve">PSWiN </w:t>
      </w:r>
      <w:r w:rsidR="00CF1C44" w:rsidRPr="004111D0">
        <w:rPr>
          <w:rFonts w:ascii="Times New Roman" w:hAnsi="Times New Roman" w:cs="Times New Roman"/>
          <w:szCs w:val="24"/>
        </w:rPr>
        <w:t xml:space="preserve">okresy </w:t>
      </w:r>
      <w:r w:rsidR="00601C0C" w:rsidRPr="004111D0">
        <w:rPr>
          <w:rFonts w:ascii="Times New Roman" w:hAnsi="Times New Roman" w:cs="Times New Roman"/>
          <w:szCs w:val="24"/>
        </w:rPr>
        <w:t>wszystki</w:t>
      </w:r>
      <w:r w:rsidR="00CF1C44" w:rsidRPr="004111D0">
        <w:rPr>
          <w:rFonts w:ascii="Times New Roman" w:hAnsi="Times New Roman" w:cs="Times New Roman"/>
          <w:szCs w:val="24"/>
        </w:rPr>
        <w:t>ch</w:t>
      </w:r>
      <w:r w:rsidR="00601C0C" w:rsidRPr="004111D0">
        <w:rPr>
          <w:rFonts w:ascii="Times New Roman" w:hAnsi="Times New Roman" w:cs="Times New Roman"/>
          <w:szCs w:val="24"/>
        </w:rPr>
        <w:t xml:space="preserve"> </w:t>
      </w:r>
      <w:r w:rsidR="000270F2" w:rsidRPr="004111D0">
        <w:rPr>
          <w:rFonts w:ascii="Times New Roman" w:hAnsi="Times New Roman" w:cs="Times New Roman"/>
          <w:szCs w:val="24"/>
        </w:rPr>
        <w:t>urlop</w:t>
      </w:r>
      <w:r w:rsidR="00CF1C44" w:rsidRPr="004111D0">
        <w:rPr>
          <w:rFonts w:ascii="Times New Roman" w:hAnsi="Times New Roman" w:cs="Times New Roman"/>
          <w:szCs w:val="24"/>
        </w:rPr>
        <w:t>ów</w:t>
      </w:r>
      <w:r w:rsidR="000270F2" w:rsidRPr="004111D0">
        <w:rPr>
          <w:rFonts w:ascii="Times New Roman" w:hAnsi="Times New Roman" w:cs="Times New Roman"/>
          <w:szCs w:val="24"/>
        </w:rPr>
        <w:t xml:space="preserve"> związan</w:t>
      </w:r>
      <w:r w:rsidR="00CF1C44" w:rsidRPr="004111D0">
        <w:rPr>
          <w:rFonts w:ascii="Times New Roman" w:hAnsi="Times New Roman" w:cs="Times New Roman"/>
          <w:szCs w:val="24"/>
        </w:rPr>
        <w:t>ych</w:t>
      </w:r>
      <w:r w:rsidR="000270F2" w:rsidRPr="004111D0">
        <w:rPr>
          <w:rFonts w:ascii="Times New Roman" w:hAnsi="Times New Roman" w:cs="Times New Roman"/>
          <w:szCs w:val="24"/>
        </w:rPr>
        <w:t xml:space="preserve"> z rodzicielstwem, określon</w:t>
      </w:r>
      <w:r w:rsidR="00CF1C44" w:rsidRPr="004111D0">
        <w:rPr>
          <w:rFonts w:ascii="Times New Roman" w:hAnsi="Times New Roman" w:cs="Times New Roman"/>
          <w:szCs w:val="24"/>
        </w:rPr>
        <w:t>ych</w:t>
      </w:r>
      <w:r w:rsidR="000270F2" w:rsidRPr="004111D0">
        <w:rPr>
          <w:rFonts w:ascii="Times New Roman" w:hAnsi="Times New Roman" w:cs="Times New Roman"/>
          <w:szCs w:val="24"/>
        </w:rPr>
        <w:t xml:space="preserve"> w</w:t>
      </w:r>
      <w:r w:rsidR="00F515ED" w:rsidRPr="004111D0">
        <w:rPr>
          <w:rFonts w:ascii="Times New Roman" w:hAnsi="Times New Roman" w:cs="Times New Roman"/>
          <w:szCs w:val="24"/>
        </w:rPr>
        <w:t xml:space="preserve"> </w:t>
      </w:r>
      <w:r w:rsidR="000270F2" w:rsidRPr="004111D0">
        <w:rPr>
          <w:rFonts w:ascii="Times New Roman" w:hAnsi="Times New Roman" w:cs="Times New Roman"/>
          <w:szCs w:val="24"/>
        </w:rPr>
        <w:t>przepisach działu ósmego Kodeks</w:t>
      </w:r>
      <w:r w:rsidR="004D681C" w:rsidRPr="004111D0">
        <w:rPr>
          <w:rFonts w:ascii="Times New Roman" w:hAnsi="Times New Roman" w:cs="Times New Roman"/>
          <w:szCs w:val="24"/>
        </w:rPr>
        <w:t>u</w:t>
      </w:r>
      <w:r w:rsidR="000270F2" w:rsidRPr="004111D0">
        <w:rPr>
          <w:rFonts w:ascii="Times New Roman" w:hAnsi="Times New Roman" w:cs="Times New Roman"/>
          <w:szCs w:val="24"/>
        </w:rPr>
        <w:t xml:space="preserve"> pracy. </w:t>
      </w:r>
      <w:r w:rsidR="00CF1C44" w:rsidRPr="004111D0">
        <w:rPr>
          <w:rFonts w:ascii="Times New Roman" w:hAnsi="Times New Roman" w:cs="Times New Roman"/>
          <w:szCs w:val="24"/>
        </w:rPr>
        <w:t>P</w:t>
      </w:r>
      <w:r w:rsidR="00601C0C" w:rsidRPr="004111D0">
        <w:rPr>
          <w:rFonts w:ascii="Times New Roman" w:hAnsi="Times New Roman" w:cs="Times New Roman"/>
          <w:szCs w:val="24"/>
        </w:rPr>
        <w:t>otrzeb</w:t>
      </w:r>
      <w:r w:rsidR="00CF1C44" w:rsidRPr="004111D0">
        <w:rPr>
          <w:rFonts w:ascii="Times New Roman" w:hAnsi="Times New Roman" w:cs="Times New Roman"/>
          <w:szCs w:val="24"/>
        </w:rPr>
        <w:t>a</w:t>
      </w:r>
      <w:r w:rsidR="00601C0C" w:rsidRPr="004111D0">
        <w:rPr>
          <w:rFonts w:ascii="Times New Roman" w:hAnsi="Times New Roman" w:cs="Times New Roman"/>
          <w:szCs w:val="24"/>
        </w:rPr>
        <w:t xml:space="preserve"> zapewnienia </w:t>
      </w:r>
      <w:r w:rsidR="00DD299A" w:rsidRPr="004111D0">
        <w:rPr>
          <w:rFonts w:ascii="Times New Roman" w:hAnsi="Times New Roman" w:cs="Times New Roman"/>
          <w:szCs w:val="24"/>
        </w:rPr>
        <w:t xml:space="preserve">osobistej </w:t>
      </w:r>
      <w:r w:rsidR="00601C0C" w:rsidRPr="004111D0">
        <w:rPr>
          <w:rFonts w:ascii="Times New Roman" w:hAnsi="Times New Roman" w:cs="Times New Roman"/>
          <w:szCs w:val="24"/>
        </w:rPr>
        <w:t>opieki nad dzieckiem do lat 6 (a w przypadku dziecka niepełnosprawnego – do lat 18)</w:t>
      </w:r>
      <w:r w:rsidR="00CF1C44" w:rsidRPr="004111D0">
        <w:rPr>
          <w:rFonts w:ascii="Times New Roman" w:hAnsi="Times New Roman" w:cs="Times New Roman"/>
          <w:szCs w:val="24"/>
        </w:rPr>
        <w:t xml:space="preserve"> pojawia się</w:t>
      </w:r>
      <w:r w:rsidR="00601C0C" w:rsidRPr="004111D0">
        <w:rPr>
          <w:rFonts w:ascii="Times New Roman" w:hAnsi="Times New Roman" w:cs="Times New Roman"/>
          <w:szCs w:val="24"/>
        </w:rPr>
        <w:t xml:space="preserve"> przede wszystkim</w:t>
      </w:r>
      <w:r w:rsidR="00CF1C44" w:rsidRPr="004111D0">
        <w:rPr>
          <w:rFonts w:ascii="Times New Roman" w:hAnsi="Times New Roman" w:cs="Times New Roman"/>
          <w:szCs w:val="24"/>
        </w:rPr>
        <w:t>,</w:t>
      </w:r>
      <w:r w:rsidR="00601C0C" w:rsidRPr="004111D0">
        <w:rPr>
          <w:rFonts w:ascii="Times New Roman" w:hAnsi="Times New Roman" w:cs="Times New Roman"/>
          <w:szCs w:val="24"/>
        </w:rPr>
        <w:t xml:space="preserve"> gdy brak jest możliwości objęcia dziecka opieką instytucjonalną</w:t>
      </w:r>
      <w:r w:rsidR="00DD299A" w:rsidRPr="004111D0">
        <w:rPr>
          <w:rFonts w:ascii="Times New Roman" w:hAnsi="Times New Roman" w:cs="Times New Roman"/>
          <w:szCs w:val="24"/>
        </w:rPr>
        <w:t>. Z tego względu</w:t>
      </w:r>
      <w:r w:rsidR="00601C0C" w:rsidRPr="004111D0">
        <w:rPr>
          <w:rFonts w:ascii="Times New Roman" w:hAnsi="Times New Roman" w:cs="Times New Roman"/>
          <w:szCs w:val="24"/>
        </w:rPr>
        <w:t xml:space="preserve"> </w:t>
      </w:r>
      <w:r w:rsidR="00DD299A" w:rsidRPr="004111D0">
        <w:rPr>
          <w:rFonts w:ascii="Times New Roman" w:hAnsi="Times New Roman" w:cs="Times New Roman"/>
          <w:szCs w:val="24"/>
        </w:rPr>
        <w:t>u</w:t>
      </w:r>
      <w:r w:rsidR="000270F2" w:rsidRPr="004111D0">
        <w:rPr>
          <w:rFonts w:ascii="Times New Roman" w:hAnsi="Times New Roman" w:cs="Times New Roman"/>
          <w:szCs w:val="24"/>
        </w:rPr>
        <w:t xml:space="preserve">znaje się za słuszne, </w:t>
      </w:r>
      <w:r w:rsidR="00F515ED" w:rsidRPr="004111D0">
        <w:rPr>
          <w:rFonts w:ascii="Times New Roman" w:hAnsi="Times New Roman" w:cs="Times New Roman"/>
          <w:szCs w:val="24"/>
        </w:rPr>
        <w:t>a</w:t>
      </w:r>
      <w:r w:rsidR="000270F2" w:rsidRPr="004111D0">
        <w:rPr>
          <w:rFonts w:ascii="Times New Roman" w:hAnsi="Times New Roman" w:cs="Times New Roman"/>
          <w:szCs w:val="24"/>
        </w:rPr>
        <w:t>by doktoranci mieli możliwość zawieszenia kształcenia także w</w:t>
      </w:r>
      <w:r w:rsidR="00F515ED" w:rsidRPr="004111D0">
        <w:rPr>
          <w:rFonts w:ascii="Times New Roman" w:hAnsi="Times New Roman" w:cs="Times New Roman"/>
          <w:szCs w:val="24"/>
        </w:rPr>
        <w:t xml:space="preserve"> </w:t>
      </w:r>
      <w:r w:rsidR="000270F2" w:rsidRPr="004111D0">
        <w:rPr>
          <w:rFonts w:ascii="Times New Roman" w:hAnsi="Times New Roman" w:cs="Times New Roman"/>
          <w:szCs w:val="24"/>
        </w:rPr>
        <w:t xml:space="preserve">sytuacjach </w:t>
      </w:r>
      <w:r w:rsidR="007F6A7C" w:rsidRPr="004111D0">
        <w:rPr>
          <w:rFonts w:ascii="Times New Roman" w:hAnsi="Times New Roman" w:cs="Times New Roman"/>
          <w:szCs w:val="24"/>
        </w:rPr>
        <w:t xml:space="preserve">analogicznych </w:t>
      </w:r>
      <w:r w:rsidR="003A2233" w:rsidRPr="004111D0">
        <w:rPr>
          <w:rFonts w:ascii="Times New Roman" w:hAnsi="Times New Roman" w:cs="Times New Roman"/>
          <w:szCs w:val="24"/>
        </w:rPr>
        <w:t xml:space="preserve">do </w:t>
      </w:r>
      <w:r w:rsidR="007F6A7C" w:rsidRPr="004111D0">
        <w:rPr>
          <w:rFonts w:ascii="Times New Roman" w:hAnsi="Times New Roman" w:cs="Times New Roman"/>
          <w:szCs w:val="24"/>
        </w:rPr>
        <w:t>objęt</w:t>
      </w:r>
      <w:r w:rsidR="003A2233" w:rsidRPr="004111D0">
        <w:rPr>
          <w:rFonts w:ascii="Times New Roman" w:hAnsi="Times New Roman" w:cs="Times New Roman"/>
          <w:szCs w:val="24"/>
        </w:rPr>
        <w:t>ych</w:t>
      </w:r>
      <w:r w:rsidR="007F6A7C" w:rsidRPr="004111D0">
        <w:rPr>
          <w:rFonts w:ascii="Times New Roman" w:hAnsi="Times New Roman" w:cs="Times New Roman"/>
          <w:szCs w:val="24"/>
        </w:rPr>
        <w:t xml:space="preserve"> prawem do</w:t>
      </w:r>
      <w:r w:rsidR="000270F2" w:rsidRPr="004111D0">
        <w:rPr>
          <w:rFonts w:ascii="Times New Roman" w:hAnsi="Times New Roman" w:cs="Times New Roman"/>
          <w:szCs w:val="24"/>
        </w:rPr>
        <w:t xml:space="preserve"> urlopu wychowawczego</w:t>
      </w:r>
      <w:r w:rsidR="007F6A7C" w:rsidRPr="004111D0">
        <w:rPr>
          <w:rFonts w:ascii="Times New Roman" w:hAnsi="Times New Roman" w:cs="Times New Roman"/>
          <w:szCs w:val="24"/>
        </w:rPr>
        <w:t xml:space="preserve"> przysługującego pracownikom</w:t>
      </w:r>
      <w:r w:rsidR="000270F2" w:rsidRPr="004111D0">
        <w:rPr>
          <w:rFonts w:ascii="Times New Roman" w:hAnsi="Times New Roman" w:cs="Times New Roman"/>
          <w:szCs w:val="24"/>
        </w:rPr>
        <w:t xml:space="preserve">. </w:t>
      </w:r>
      <w:r w:rsidR="00DD299A" w:rsidRPr="004111D0">
        <w:rPr>
          <w:rFonts w:ascii="Times New Roman" w:hAnsi="Times New Roman" w:cs="Times New Roman"/>
          <w:szCs w:val="24"/>
        </w:rPr>
        <w:t>W związku z dodaniem do katalogu urlopów wymienionych obecnie w</w:t>
      </w:r>
      <w:r w:rsidR="004D681C" w:rsidRPr="004111D0">
        <w:rPr>
          <w:rFonts w:ascii="Times New Roman" w:hAnsi="Times New Roman" w:cs="Times New Roman"/>
          <w:szCs w:val="24"/>
        </w:rPr>
        <w:t xml:space="preserve"> </w:t>
      </w:r>
      <w:r w:rsidR="00DD299A" w:rsidRPr="004111D0">
        <w:rPr>
          <w:rFonts w:ascii="Times New Roman" w:hAnsi="Times New Roman" w:cs="Times New Roman"/>
          <w:szCs w:val="24"/>
        </w:rPr>
        <w:t>art.</w:t>
      </w:r>
      <w:r w:rsidR="004D681C" w:rsidRPr="004111D0">
        <w:rPr>
          <w:rFonts w:ascii="Times New Roman" w:hAnsi="Times New Roman" w:cs="Times New Roman"/>
          <w:szCs w:val="24"/>
        </w:rPr>
        <w:t xml:space="preserve"> </w:t>
      </w:r>
      <w:r w:rsidR="00DD299A" w:rsidRPr="004111D0">
        <w:rPr>
          <w:rFonts w:ascii="Times New Roman" w:hAnsi="Times New Roman" w:cs="Times New Roman"/>
          <w:szCs w:val="24"/>
        </w:rPr>
        <w:t>204 ust. 3 PSWiN urlopu wychowawczego proponuje się, zamiast wymieniania poszczególnych urlopów związanych z</w:t>
      </w:r>
      <w:r w:rsidR="00071C0E" w:rsidRPr="004111D0">
        <w:rPr>
          <w:rFonts w:ascii="Times New Roman" w:hAnsi="Times New Roman" w:cs="Times New Roman"/>
          <w:szCs w:val="24"/>
        </w:rPr>
        <w:t xml:space="preserve"> </w:t>
      </w:r>
      <w:r w:rsidR="00DD299A" w:rsidRPr="004111D0">
        <w:rPr>
          <w:rFonts w:ascii="Times New Roman" w:hAnsi="Times New Roman" w:cs="Times New Roman"/>
          <w:szCs w:val="24"/>
        </w:rPr>
        <w:t xml:space="preserve">rodzicielstwem, podobnie jak </w:t>
      </w:r>
      <w:r w:rsidR="000270F2" w:rsidRPr="004111D0">
        <w:rPr>
          <w:rFonts w:ascii="Times New Roman" w:hAnsi="Times New Roman" w:cs="Times New Roman"/>
          <w:szCs w:val="24"/>
        </w:rPr>
        <w:t>w art. 128 ust. 2 pkt 1 lit.</w:t>
      </w:r>
      <w:r w:rsidR="00F515ED" w:rsidRPr="004111D0">
        <w:rPr>
          <w:rFonts w:ascii="Times New Roman" w:hAnsi="Times New Roman" w:cs="Times New Roman"/>
          <w:szCs w:val="24"/>
        </w:rPr>
        <w:t xml:space="preserve"> </w:t>
      </w:r>
      <w:r w:rsidR="000270F2" w:rsidRPr="004111D0">
        <w:rPr>
          <w:rFonts w:ascii="Times New Roman" w:hAnsi="Times New Roman" w:cs="Times New Roman"/>
          <w:szCs w:val="24"/>
        </w:rPr>
        <w:t>a oraz art. 360 ust. 3 i 5</w:t>
      </w:r>
      <w:r w:rsidR="00DD299A" w:rsidRPr="004111D0">
        <w:rPr>
          <w:rFonts w:ascii="Times New Roman" w:hAnsi="Times New Roman" w:cs="Times New Roman"/>
          <w:szCs w:val="24"/>
        </w:rPr>
        <w:t xml:space="preserve"> PSWiN zastosowanie </w:t>
      </w:r>
      <w:r w:rsidR="00497250" w:rsidRPr="004111D0">
        <w:rPr>
          <w:rFonts w:ascii="Times New Roman" w:hAnsi="Times New Roman" w:cs="Times New Roman"/>
          <w:szCs w:val="24"/>
        </w:rPr>
        <w:t>ogólnego określenia</w:t>
      </w:r>
      <w:r w:rsidR="00DD299A" w:rsidRPr="004111D0">
        <w:rPr>
          <w:rFonts w:ascii="Times New Roman" w:hAnsi="Times New Roman" w:cs="Times New Roman"/>
          <w:szCs w:val="24"/>
        </w:rPr>
        <w:t xml:space="preserve"> „urlopy związane z</w:t>
      </w:r>
      <w:r w:rsidR="00F515ED" w:rsidRPr="004111D0">
        <w:rPr>
          <w:rFonts w:ascii="Times New Roman" w:hAnsi="Times New Roman" w:cs="Times New Roman"/>
          <w:szCs w:val="24"/>
        </w:rPr>
        <w:t xml:space="preserve"> </w:t>
      </w:r>
      <w:r w:rsidR="00DD299A" w:rsidRPr="004111D0">
        <w:rPr>
          <w:rFonts w:ascii="Times New Roman" w:hAnsi="Times New Roman" w:cs="Times New Roman"/>
          <w:szCs w:val="24"/>
        </w:rPr>
        <w:t>rodzicielstwem, określone w przepisach działu ósmego ustawy z dnia 26 czerwca 1974 r. – Kodeks pracy”</w:t>
      </w:r>
      <w:r w:rsidR="000270F2" w:rsidRPr="004111D0">
        <w:rPr>
          <w:rFonts w:ascii="Times New Roman" w:hAnsi="Times New Roman" w:cs="Times New Roman"/>
          <w:szCs w:val="24"/>
        </w:rPr>
        <w:t xml:space="preserve">. </w:t>
      </w:r>
    </w:p>
    <w:p w14:paraId="0A8EF48C" w14:textId="2B9EDF70"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Zgodnie z proponowanymi zmianami</w:t>
      </w:r>
      <w:r w:rsidR="00F515ED" w:rsidRPr="004111D0">
        <w:rPr>
          <w:rFonts w:ascii="Times New Roman" w:hAnsi="Times New Roman" w:cs="Times New Roman"/>
          <w:szCs w:val="24"/>
        </w:rPr>
        <w:t xml:space="preserve"> dotyczącymi możliwości zawieszania kształcenia w szkole doktorskiej na podstawie regulaminu tej szkoły</w:t>
      </w:r>
      <w:r w:rsidRPr="004111D0">
        <w:rPr>
          <w:rFonts w:ascii="Times New Roman" w:hAnsi="Times New Roman" w:cs="Times New Roman"/>
          <w:szCs w:val="24"/>
        </w:rPr>
        <w:t>:</w:t>
      </w:r>
    </w:p>
    <w:p w14:paraId="294851BD" w14:textId="4613DCEE"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1)</w:t>
      </w:r>
      <w:r w:rsidRPr="004111D0">
        <w:rPr>
          <w:rFonts w:ascii="Times New Roman" w:hAnsi="Times New Roman" w:cs="Times New Roman"/>
          <w:szCs w:val="24"/>
        </w:rPr>
        <w:tab/>
        <w:t>powody zawieszenia kształcenia doktoranta inne niż związane z przebywaniem na urlopie związanym z rodzicielstwem</w:t>
      </w:r>
      <w:r w:rsidR="00F515ED" w:rsidRPr="004111D0">
        <w:rPr>
          <w:rFonts w:ascii="Times New Roman" w:hAnsi="Times New Roman" w:cs="Times New Roman"/>
          <w:szCs w:val="24"/>
        </w:rPr>
        <w:t>,</w:t>
      </w:r>
      <w:r w:rsidRPr="004111D0">
        <w:rPr>
          <w:rFonts w:ascii="Times New Roman" w:hAnsi="Times New Roman" w:cs="Times New Roman"/>
          <w:szCs w:val="24"/>
        </w:rPr>
        <w:t xml:space="preserve"> sposób rozpatrywania wniosku doktoranta</w:t>
      </w:r>
      <w:r w:rsidR="00F515ED" w:rsidRPr="004111D0">
        <w:rPr>
          <w:rFonts w:ascii="Times New Roman" w:hAnsi="Times New Roman" w:cs="Times New Roman"/>
          <w:szCs w:val="24"/>
        </w:rPr>
        <w:t xml:space="preserve"> i</w:t>
      </w:r>
      <w:r w:rsidRPr="004111D0">
        <w:rPr>
          <w:rFonts w:ascii="Times New Roman" w:hAnsi="Times New Roman" w:cs="Times New Roman"/>
          <w:szCs w:val="24"/>
        </w:rPr>
        <w:t xml:space="preserve"> jego zastrzeżeń </w:t>
      </w:r>
      <w:r w:rsidRPr="004111D0">
        <w:rPr>
          <w:rFonts w:ascii="Times New Roman" w:hAnsi="Times New Roman" w:cs="Times New Roman"/>
          <w:szCs w:val="24"/>
        </w:rPr>
        <w:lastRenderedPageBreak/>
        <w:t>do rozstrzygnięcia w sprawie podmiot prowadzący szkołę doktorską określi w</w:t>
      </w:r>
      <w:r w:rsidR="00F515ED" w:rsidRPr="004111D0">
        <w:rPr>
          <w:rFonts w:ascii="Times New Roman" w:hAnsi="Times New Roman" w:cs="Times New Roman"/>
          <w:szCs w:val="24"/>
        </w:rPr>
        <w:t xml:space="preserve"> tym </w:t>
      </w:r>
      <w:r w:rsidRPr="004111D0">
        <w:rPr>
          <w:rFonts w:ascii="Times New Roman" w:hAnsi="Times New Roman" w:cs="Times New Roman"/>
          <w:szCs w:val="24"/>
        </w:rPr>
        <w:t>regulaminie;</w:t>
      </w:r>
    </w:p>
    <w:p w14:paraId="56747FF3" w14:textId="77777777"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2)</w:t>
      </w:r>
      <w:r w:rsidRPr="004111D0">
        <w:rPr>
          <w:rFonts w:ascii="Times New Roman" w:hAnsi="Times New Roman" w:cs="Times New Roman"/>
          <w:szCs w:val="24"/>
        </w:rPr>
        <w:tab/>
        <w:t>kształcenie będzie zawieszane na wniosek doktoranta pozytywnie rozpatrzony przez podmiot prowadzący szkołę doktorską;</w:t>
      </w:r>
    </w:p>
    <w:p w14:paraId="4E5D6145" w14:textId="42534675"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3)</w:t>
      </w:r>
      <w:r w:rsidRPr="004111D0">
        <w:rPr>
          <w:rFonts w:ascii="Times New Roman" w:hAnsi="Times New Roman" w:cs="Times New Roman"/>
          <w:szCs w:val="24"/>
        </w:rPr>
        <w:tab/>
        <w:t xml:space="preserve">zawieszenie kształcenia dokonane w tym trybie nie będzie mogło trwać łącznie dłużej niż </w:t>
      </w:r>
      <w:r w:rsidR="00DB1376" w:rsidRPr="004111D0">
        <w:rPr>
          <w:rFonts w:ascii="Times New Roman" w:hAnsi="Times New Roman" w:cs="Times New Roman"/>
          <w:szCs w:val="24"/>
        </w:rPr>
        <w:t>24</w:t>
      </w:r>
      <w:r w:rsidRPr="004111D0">
        <w:rPr>
          <w:rFonts w:ascii="Times New Roman" w:hAnsi="Times New Roman" w:cs="Times New Roman"/>
          <w:szCs w:val="24"/>
        </w:rPr>
        <w:t xml:space="preserve"> miesi</w:t>
      </w:r>
      <w:r w:rsidR="00DB1376" w:rsidRPr="004111D0">
        <w:rPr>
          <w:rFonts w:ascii="Times New Roman" w:hAnsi="Times New Roman" w:cs="Times New Roman"/>
          <w:szCs w:val="24"/>
        </w:rPr>
        <w:t>ące</w:t>
      </w:r>
      <w:r w:rsidRPr="004111D0">
        <w:rPr>
          <w:rFonts w:ascii="Times New Roman" w:hAnsi="Times New Roman" w:cs="Times New Roman"/>
          <w:szCs w:val="24"/>
        </w:rPr>
        <w:t xml:space="preserve"> w całym okresie kształcenia w szkole doktorskiej;</w:t>
      </w:r>
    </w:p>
    <w:p w14:paraId="6F6985A8" w14:textId="77777777" w:rsidR="00AF57EC" w:rsidRPr="004111D0" w:rsidRDefault="00AF57EC" w:rsidP="004111D0">
      <w:pPr>
        <w:pStyle w:val="PKTpunkt"/>
        <w:spacing w:before="120"/>
        <w:rPr>
          <w:rFonts w:ascii="Times New Roman" w:hAnsi="Times New Roman" w:cs="Times New Roman"/>
          <w:szCs w:val="24"/>
        </w:rPr>
      </w:pPr>
      <w:r w:rsidRPr="004111D0">
        <w:rPr>
          <w:rFonts w:ascii="Times New Roman" w:hAnsi="Times New Roman" w:cs="Times New Roman"/>
          <w:szCs w:val="24"/>
        </w:rPr>
        <w:t>4)</w:t>
      </w:r>
      <w:r w:rsidRPr="004111D0">
        <w:rPr>
          <w:rFonts w:ascii="Times New Roman" w:hAnsi="Times New Roman" w:cs="Times New Roman"/>
          <w:szCs w:val="24"/>
        </w:rPr>
        <w:tab/>
        <w:t>w czasie zawieszenia kształcenia:</w:t>
      </w:r>
    </w:p>
    <w:p w14:paraId="3E3965F5" w14:textId="77777777" w:rsidR="00AF57EC" w:rsidRPr="004111D0" w:rsidRDefault="00AF57EC" w:rsidP="004111D0">
      <w:pPr>
        <w:pStyle w:val="LITlitera"/>
        <w:spacing w:before="120"/>
        <w:rPr>
          <w:rFonts w:ascii="Times New Roman" w:hAnsi="Times New Roman" w:cs="Times New Roman"/>
          <w:szCs w:val="24"/>
        </w:rPr>
      </w:pPr>
      <w:r w:rsidRPr="004111D0">
        <w:rPr>
          <w:rFonts w:ascii="Times New Roman" w:hAnsi="Times New Roman" w:cs="Times New Roman"/>
          <w:szCs w:val="24"/>
        </w:rPr>
        <w:t>a)</w:t>
      </w:r>
      <w:r w:rsidRPr="004111D0">
        <w:rPr>
          <w:rFonts w:ascii="Times New Roman" w:hAnsi="Times New Roman" w:cs="Times New Roman"/>
          <w:szCs w:val="24"/>
        </w:rPr>
        <w:tab/>
        <w:t>nie będzie wypłacane stypendium doktoranckie,</w:t>
      </w:r>
    </w:p>
    <w:p w14:paraId="3B093F72" w14:textId="77777777" w:rsidR="00AF57EC" w:rsidRPr="004111D0" w:rsidRDefault="00AF57EC" w:rsidP="004111D0">
      <w:pPr>
        <w:pStyle w:val="LITlitera"/>
        <w:spacing w:before="120"/>
        <w:rPr>
          <w:rFonts w:ascii="Times New Roman" w:hAnsi="Times New Roman" w:cs="Times New Roman"/>
          <w:szCs w:val="24"/>
        </w:rPr>
      </w:pPr>
      <w:r w:rsidRPr="004111D0">
        <w:rPr>
          <w:rFonts w:ascii="Times New Roman" w:hAnsi="Times New Roman" w:cs="Times New Roman"/>
          <w:szCs w:val="24"/>
        </w:rPr>
        <w:t>b)</w:t>
      </w:r>
      <w:r w:rsidRPr="004111D0">
        <w:rPr>
          <w:rFonts w:ascii="Times New Roman" w:hAnsi="Times New Roman" w:cs="Times New Roman"/>
          <w:szCs w:val="24"/>
        </w:rPr>
        <w:tab/>
        <w:t>nie będą biec terminy na:</w:t>
      </w:r>
    </w:p>
    <w:p w14:paraId="6CD3D147" w14:textId="77777777" w:rsidR="00AF57EC" w:rsidRPr="004111D0" w:rsidRDefault="00AF57EC" w:rsidP="004111D0">
      <w:pPr>
        <w:pStyle w:val="TIRtiret"/>
        <w:spacing w:before="120"/>
        <w:rPr>
          <w:rFonts w:ascii="Times New Roman" w:hAnsi="Times New Roman" w:cs="Times New Roman"/>
          <w:szCs w:val="24"/>
        </w:rPr>
      </w:pPr>
      <w:r w:rsidRPr="004111D0">
        <w:rPr>
          <w:rFonts w:ascii="Times New Roman" w:hAnsi="Times New Roman" w:cs="Times New Roman"/>
          <w:szCs w:val="24"/>
        </w:rPr>
        <w:t>–</w:t>
      </w:r>
      <w:r w:rsidRPr="004111D0">
        <w:rPr>
          <w:rFonts w:ascii="Times New Roman" w:hAnsi="Times New Roman" w:cs="Times New Roman"/>
          <w:szCs w:val="24"/>
        </w:rPr>
        <w:tab/>
        <w:t xml:space="preserve">wyznaczenie promotora, </w:t>
      </w:r>
    </w:p>
    <w:p w14:paraId="15107AF8" w14:textId="77777777" w:rsidR="00AF57EC" w:rsidRPr="004111D0" w:rsidRDefault="00AF57EC" w:rsidP="004111D0">
      <w:pPr>
        <w:pStyle w:val="TIRtiret"/>
        <w:spacing w:before="120"/>
        <w:rPr>
          <w:rFonts w:ascii="Times New Roman" w:hAnsi="Times New Roman" w:cs="Times New Roman"/>
          <w:szCs w:val="24"/>
        </w:rPr>
      </w:pPr>
      <w:r w:rsidRPr="004111D0">
        <w:rPr>
          <w:rFonts w:ascii="Times New Roman" w:hAnsi="Times New Roman" w:cs="Times New Roman"/>
          <w:szCs w:val="24"/>
        </w:rPr>
        <w:t>–</w:t>
      </w:r>
      <w:r w:rsidRPr="004111D0">
        <w:rPr>
          <w:rFonts w:ascii="Times New Roman" w:hAnsi="Times New Roman" w:cs="Times New Roman"/>
          <w:szCs w:val="24"/>
        </w:rPr>
        <w:tab/>
        <w:t xml:space="preserve">złożenie IPB, </w:t>
      </w:r>
    </w:p>
    <w:p w14:paraId="344A3E68" w14:textId="77777777" w:rsidR="00AF57EC" w:rsidRPr="004111D0" w:rsidRDefault="00AF57EC" w:rsidP="004111D0">
      <w:pPr>
        <w:pStyle w:val="TIRtiret"/>
        <w:spacing w:before="120"/>
        <w:rPr>
          <w:rFonts w:ascii="Times New Roman" w:hAnsi="Times New Roman" w:cs="Times New Roman"/>
          <w:szCs w:val="24"/>
        </w:rPr>
      </w:pPr>
      <w:r w:rsidRPr="004111D0">
        <w:rPr>
          <w:rFonts w:ascii="Times New Roman" w:hAnsi="Times New Roman" w:cs="Times New Roman"/>
          <w:szCs w:val="24"/>
        </w:rPr>
        <w:t>–</w:t>
      </w:r>
      <w:r w:rsidRPr="004111D0">
        <w:rPr>
          <w:rFonts w:ascii="Times New Roman" w:hAnsi="Times New Roman" w:cs="Times New Roman"/>
          <w:szCs w:val="24"/>
        </w:rPr>
        <w:tab/>
        <w:t>przeprowadzenie oceny śródokresowej,</w:t>
      </w:r>
    </w:p>
    <w:p w14:paraId="1F48EC1B" w14:textId="77777777" w:rsidR="00AF57EC" w:rsidRPr="004111D0" w:rsidRDefault="00AF57EC" w:rsidP="004111D0">
      <w:pPr>
        <w:pStyle w:val="TIRtiret"/>
        <w:spacing w:before="120"/>
        <w:rPr>
          <w:rFonts w:ascii="Times New Roman" w:hAnsi="Times New Roman" w:cs="Times New Roman"/>
          <w:szCs w:val="24"/>
        </w:rPr>
      </w:pPr>
      <w:r w:rsidRPr="004111D0">
        <w:rPr>
          <w:rFonts w:ascii="Times New Roman" w:hAnsi="Times New Roman" w:cs="Times New Roman"/>
          <w:szCs w:val="24"/>
        </w:rPr>
        <w:t>–</w:t>
      </w:r>
      <w:r w:rsidRPr="004111D0">
        <w:rPr>
          <w:rFonts w:ascii="Times New Roman" w:hAnsi="Times New Roman" w:cs="Times New Roman"/>
          <w:szCs w:val="24"/>
        </w:rPr>
        <w:tab/>
        <w:t>złożenie rozprawy doktorskiej.</w:t>
      </w:r>
    </w:p>
    <w:p w14:paraId="4B9696DC" w14:textId="02E984EC"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Proponowane zmiany w zakresie </w:t>
      </w:r>
      <w:r w:rsidR="009D7FE7" w:rsidRPr="004111D0">
        <w:rPr>
          <w:rFonts w:ascii="Times New Roman" w:hAnsi="Times New Roman" w:cs="Times New Roman"/>
          <w:szCs w:val="24"/>
        </w:rPr>
        <w:t>PSWiN</w:t>
      </w:r>
      <w:r w:rsidRPr="004111D0">
        <w:rPr>
          <w:rFonts w:ascii="Times New Roman" w:hAnsi="Times New Roman" w:cs="Times New Roman"/>
          <w:szCs w:val="24"/>
        </w:rPr>
        <w:t>, ustawy systemowej, ustawy świadczeniowej i ustawy wypadkowej zakładają objęci</w:t>
      </w:r>
      <w:r w:rsidR="00F515ED" w:rsidRPr="004111D0">
        <w:rPr>
          <w:rFonts w:ascii="Times New Roman" w:hAnsi="Times New Roman" w:cs="Times New Roman"/>
          <w:szCs w:val="24"/>
        </w:rPr>
        <w:t>e doktorantów</w:t>
      </w:r>
      <w:r w:rsidRPr="004111D0">
        <w:rPr>
          <w:rFonts w:ascii="Times New Roman" w:hAnsi="Times New Roman" w:cs="Times New Roman"/>
          <w:szCs w:val="24"/>
        </w:rPr>
        <w:t xml:space="preserve"> obowiązkowym ubezpieczeniem chorobowym oraz systemem świadczeń z tytułu </w:t>
      </w:r>
      <w:r w:rsidR="00592550" w:rsidRPr="004111D0">
        <w:rPr>
          <w:rFonts w:ascii="Times New Roman" w:hAnsi="Times New Roman" w:cs="Times New Roman"/>
          <w:szCs w:val="24"/>
        </w:rPr>
        <w:t xml:space="preserve">tego </w:t>
      </w:r>
      <w:r w:rsidRPr="004111D0">
        <w:rPr>
          <w:rFonts w:ascii="Times New Roman" w:hAnsi="Times New Roman" w:cs="Times New Roman"/>
          <w:szCs w:val="24"/>
        </w:rPr>
        <w:t xml:space="preserve">ubezpieczenia i </w:t>
      </w:r>
      <w:r w:rsidR="00592550" w:rsidRPr="004111D0">
        <w:rPr>
          <w:rFonts w:ascii="Times New Roman" w:hAnsi="Times New Roman" w:cs="Times New Roman"/>
          <w:szCs w:val="24"/>
        </w:rPr>
        <w:t xml:space="preserve">ubezpieczenia </w:t>
      </w:r>
      <w:r w:rsidRPr="004111D0">
        <w:rPr>
          <w:rFonts w:ascii="Times New Roman" w:hAnsi="Times New Roman" w:cs="Times New Roman"/>
          <w:szCs w:val="24"/>
        </w:rPr>
        <w:t xml:space="preserve">wypadkowego w sytuacji niezdolności do odbywania kształcenia.  </w:t>
      </w:r>
    </w:p>
    <w:p w14:paraId="6B264199" w14:textId="4C2DF6A5"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Celem wprowadzanych zmian jest zwiększenie uprawnień podmiotów prowadzących szkoły doktorskie do kierowania procesem kształcenia doktorantów. Podmioty te będą mogły w większym stopniu uwzględniać sytuacje losowe i indywidualne potrzeby doktorantów w zakresie czasowego przerwania kształcenia. Zmiany zasad podlegania ubezpieczeniom społecznym przydadzą praktycznego znaczenia tym ubezpieczeniom przez wprowadzenie wypłaty stosownych świadczeń w przypadku choroby</w:t>
      </w:r>
      <w:r w:rsidR="00592550" w:rsidRPr="004111D0">
        <w:rPr>
          <w:rFonts w:ascii="Times New Roman" w:hAnsi="Times New Roman" w:cs="Times New Roman"/>
          <w:szCs w:val="24"/>
        </w:rPr>
        <w:t>,</w:t>
      </w:r>
      <w:r w:rsidRPr="004111D0">
        <w:rPr>
          <w:rFonts w:ascii="Times New Roman" w:hAnsi="Times New Roman" w:cs="Times New Roman"/>
          <w:szCs w:val="24"/>
        </w:rPr>
        <w:t xml:space="preserve"> </w:t>
      </w:r>
      <w:r w:rsidR="00592550" w:rsidRPr="004111D0">
        <w:rPr>
          <w:rFonts w:ascii="Times New Roman" w:hAnsi="Times New Roman" w:cs="Times New Roman"/>
          <w:szCs w:val="24"/>
        </w:rPr>
        <w:t>rodzicielstwa albo</w:t>
      </w:r>
      <w:r w:rsidRPr="004111D0">
        <w:rPr>
          <w:rFonts w:ascii="Times New Roman" w:hAnsi="Times New Roman" w:cs="Times New Roman"/>
          <w:szCs w:val="24"/>
        </w:rPr>
        <w:t xml:space="preserve"> wypadku doktoranta. </w:t>
      </w:r>
    </w:p>
    <w:p w14:paraId="35AF75F5" w14:textId="1A5C020B"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W opinii projektodawcy wymaga podkreślenia, że objęcie doktorantów obowiązkowym ubezpieczeniem chorobowym oraz systemem świadczeń z </w:t>
      </w:r>
      <w:r w:rsidR="00592550" w:rsidRPr="004111D0">
        <w:rPr>
          <w:rFonts w:ascii="Times New Roman" w:hAnsi="Times New Roman" w:cs="Times New Roman"/>
          <w:szCs w:val="24"/>
        </w:rPr>
        <w:t xml:space="preserve">tego </w:t>
      </w:r>
      <w:r w:rsidRPr="004111D0">
        <w:rPr>
          <w:rFonts w:ascii="Times New Roman" w:hAnsi="Times New Roman" w:cs="Times New Roman"/>
          <w:szCs w:val="24"/>
        </w:rPr>
        <w:t>ubezpieczenia i</w:t>
      </w:r>
      <w:r w:rsidR="00592550" w:rsidRPr="004111D0">
        <w:rPr>
          <w:rFonts w:ascii="Times New Roman" w:hAnsi="Times New Roman" w:cs="Times New Roman"/>
          <w:szCs w:val="24"/>
        </w:rPr>
        <w:t xml:space="preserve"> ubezpieczenia </w:t>
      </w:r>
      <w:r w:rsidRPr="004111D0">
        <w:rPr>
          <w:rFonts w:ascii="Times New Roman" w:hAnsi="Times New Roman" w:cs="Times New Roman"/>
          <w:szCs w:val="24"/>
        </w:rPr>
        <w:t xml:space="preserve">wypadkowego jest uzasadnione zbliżonym charakterem aktywności podejmowanych przez doktoranta w procesie kształcenia z sytuacją osób objętych obowiązkowymi ubezpieczeniami społecznymi, przede wszystkim pracowników. </w:t>
      </w:r>
    </w:p>
    <w:p w14:paraId="4EA1CBF5" w14:textId="0D46BB20"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Należy wskazać, że sytuacja doktorantów została uregulowana w </w:t>
      </w:r>
      <w:r w:rsidR="009D7FE7" w:rsidRPr="004111D0">
        <w:rPr>
          <w:rFonts w:ascii="Times New Roman" w:hAnsi="Times New Roman" w:cs="Times New Roman"/>
          <w:szCs w:val="24"/>
        </w:rPr>
        <w:t>PSWiN</w:t>
      </w:r>
      <w:r w:rsidRPr="004111D0">
        <w:rPr>
          <w:rFonts w:ascii="Times New Roman" w:hAnsi="Times New Roman" w:cs="Times New Roman"/>
          <w:szCs w:val="24"/>
        </w:rPr>
        <w:t xml:space="preserve"> w sposób zasadniczo odmienny od sytuacji studentów, do których obowiązków – zgodnie z art. 107 ust. 2 </w:t>
      </w:r>
      <w:r w:rsidRPr="004111D0">
        <w:rPr>
          <w:rFonts w:ascii="Times New Roman" w:hAnsi="Times New Roman" w:cs="Times New Roman"/>
          <w:szCs w:val="24"/>
        </w:rPr>
        <w:lastRenderedPageBreak/>
        <w:t xml:space="preserve">– należy przede wszystkim uczestniczenie w zajęciach, składanie egzaminów i odbywanie praktyk zawodowych. Wszystkie te obowiązki są zatem związane wyłącznie z odbywaniem kształcenia. Tymczasem doktoranci na gruncie obowiązujących przepisów nie są traktowani </w:t>
      </w:r>
      <w:r w:rsidR="002E0E4D" w:rsidRPr="004111D0">
        <w:rPr>
          <w:rFonts w:ascii="Times New Roman" w:hAnsi="Times New Roman" w:cs="Times New Roman"/>
          <w:szCs w:val="24"/>
        </w:rPr>
        <w:t xml:space="preserve">jako uczestnicy studiów kolejnego stopnia, </w:t>
      </w:r>
      <w:r w:rsidR="00592550" w:rsidRPr="004111D0">
        <w:rPr>
          <w:rFonts w:ascii="Times New Roman" w:hAnsi="Times New Roman" w:cs="Times New Roman"/>
          <w:szCs w:val="24"/>
        </w:rPr>
        <w:t>tak jak na gruncie ustawy z dnia 27 lipca 2005 r. – Prawo o szkolnictwie wyższym (Dz. U. z</w:t>
      </w:r>
      <w:r w:rsidR="00406D0A" w:rsidRPr="004111D0">
        <w:rPr>
          <w:rFonts w:ascii="Times New Roman" w:hAnsi="Times New Roman" w:cs="Times New Roman"/>
          <w:szCs w:val="24"/>
        </w:rPr>
        <w:t xml:space="preserve"> </w:t>
      </w:r>
      <w:r w:rsidR="00592550" w:rsidRPr="004111D0">
        <w:rPr>
          <w:rFonts w:ascii="Times New Roman" w:hAnsi="Times New Roman" w:cs="Times New Roman"/>
          <w:szCs w:val="24"/>
        </w:rPr>
        <w:t xml:space="preserve">2017 r. poz. 2183, z późn. zm.) </w:t>
      </w:r>
      <w:r w:rsidR="002E0E4D" w:rsidRPr="004111D0">
        <w:rPr>
          <w:rFonts w:ascii="Times New Roman" w:hAnsi="Times New Roman" w:cs="Times New Roman"/>
          <w:szCs w:val="24"/>
        </w:rPr>
        <w:t>byli traktowani</w:t>
      </w:r>
      <w:r w:rsidR="00592550" w:rsidRPr="004111D0">
        <w:rPr>
          <w:rFonts w:ascii="Times New Roman" w:hAnsi="Times New Roman" w:cs="Times New Roman"/>
          <w:szCs w:val="24"/>
        </w:rPr>
        <w:t xml:space="preserve"> </w:t>
      </w:r>
      <w:r w:rsidRPr="004111D0">
        <w:rPr>
          <w:rFonts w:ascii="Times New Roman" w:hAnsi="Times New Roman" w:cs="Times New Roman"/>
          <w:szCs w:val="24"/>
        </w:rPr>
        <w:t>uczestnicy studiów</w:t>
      </w:r>
      <w:r w:rsidR="001F6112" w:rsidRPr="004111D0">
        <w:rPr>
          <w:rFonts w:ascii="Times New Roman" w:hAnsi="Times New Roman" w:cs="Times New Roman"/>
          <w:szCs w:val="24"/>
        </w:rPr>
        <w:t xml:space="preserve"> doktoranckich jako studiów</w:t>
      </w:r>
      <w:r w:rsidRPr="004111D0">
        <w:rPr>
          <w:rFonts w:ascii="Times New Roman" w:hAnsi="Times New Roman" w:cs="Times New Roman"/>
          <w:szCs w:val="24"/>
        </w:rPr>
        <w:t xml:space="preserve"> </w:t>
      </w:r>
      <w:r w:rsidR="0011684C" w:rsidRPr="004111D0">
        <w:rPr>
          <w:rFonts w:ascii="Times New Roman" w:hAnsi="Times New Roman" w:cs="Times New Roman"/>
          <w:szCs w:val="24"/>
        </w:rPr>
        <w:t>trzeciego</w:t>
      </w:r>
      <w:r w:rsidRPr="004111D0">
        <w:rPr>
          <w:rFonts w:ascii="Times New Roman" w:hAnsi="Times New Roman" w:cs="Times New Roman"/>
          <w:szCs w:val="24"/>
        </w:rPr>
        <w:t xml:space="preserve"> stopnia</w:t>
      </w:r>
      <w:r w:rsidR="002E0E4D" w:rsidRPr="004111D0">
        <w:rPr>
          <w:rFonts w:ascii="Times New Roman" w:hAnsi="Times New Roman" w:cs="Times New Roman"/>
          <w:szCs w:val="24"/>
        </w:rPr>
        <w:t xml:space="preserve"> (np. art. 2 ust. 1 pkt 1</w:t>
      </w:r>
      <w:r w:rsidR="008D56F7" w:rsidRPr="004111D0">
        <w:rPr>
          <w:rFonts w:ascii="Times New Roman" w:hAnsi="Times New Roman" w:cs="Times New Roman"/>
          <w:szCs w:val="24"/>
        </w:rPr>
        <w:t xml:space="preserve">0 i </w:t>
      </w:r>
      <w:r w:rsidR="002E0E4D" w:rsidRPr="004111D0">
        <w:rPr>
          <w:rFonts w:ascii="Times New Roman" w:hAnsi="Times New Roman" w:cs="Times New Roman"/>
          <w:szCs w:val="24"/>
        </w:rPr>
        <w:t>ust.</w:t>
      </w:r>
      <w:r w:rsidR="00406D0A" w:rsidRPr="004111D0">
        <w:rPr>
          <w:rFonts w:ascii="Times New Roman" w:hAnsi="Times New Roman" w:cs="Times New Roman"/>
          <w:szCs w:val="24"/>
        </w:rPr>
        <w:t> </w:t>
      </w:r>
      <w:r w:rsidR="002E0E4D" w:rsidRPr="004111D0">
        <w:rPr>
          <w:rFonts w:ascii="Times New Roman" w:hAnsi="Times New Roman" w:cs="Times New Roman"/>
          <w:szCs w:val="24"/>
        </w:rPr>
        <w:t>2 pkt 2</w:t>
      </w:r>
      <w:r w:rsidR="008D56F7" w:rsidRPr="004111D0">
        <w:rPr>
          <w:rFonts w:ascii="Times New Roman" w:hAnsi="Times New Roman" w:cs="Times New Roman"/>
          <w:szCs w:val="24"/>
        </w:rPr>
        <w:t>)</w:t>
      </w:r>
      <w:r w:rsidRPr="004111D0">
        <w:rPr>
          <w:rFonts w:ascii="Times New Roman" w:hAnsi="Times New Roman" w:cs="Times New Roman"/>
          <w:szCs w:val="24"/>
        </w:rPr>
        <w:t xml:space="preserve">, ale jak młodzi naukowcy (por. art. 360 ust. 2 pkt 1 </w:t>
      </w:r>
      <w:r w:rsidR="009D7FE7" w:rsidRPr="004111D0">
        <w:rPr>
          <w:rFonts w:ascii="Times New Roman" w:hAnsi="Times New Roman" w:cs="Times New Roman"/>
          <w:szCs w:val="24"/>
        </w:rPr>
        <w:t>PSWiN</w:t>
      </w:r>
      <w:r w:rsidRPr="004111D0">
        <w:rPr>
          <w:rFonts w:ascii="Times New Roman" w:hAnsi="Times New Roman" w:cs="Times New Roman"/>
          <w:szCs w:val="24"/>
        </w:rPr>
        <w:t>), którzy w szkole doktorskiej realizują IPB zakładający prowadzenie według ściśle określonego harmonogramu badań naukowych służących przygotowaniu rozprawy doktorskiej będącej efektem tych badań. Podstawowym założeniem obecnego modelu kształcenia doktorantów w</w:t>
      </w:r>
      <w:r w:rsidR="00592550" w:rsidRPr="004111D0">
        <w:rPr>
          <w:rFonts w:ascii="Times New Roman" w:hAnsi="Times New Roman" w:cs="Times New Roman"/>
          <w:szCs w:val="24"/>
        </w:rPr>
        <w:t xml:space="preserve"> </w:t>
      </w:r>
      <w:r w:rsidRPr="004111D0">
        <w:rPr>
          <w:rFonts w:ascii="Times New Roman" w:hAnsi="Times New Roman" w:cs="Times New Roman"/>
          <w:szCs w:val="24"/>
        </w:rPr>
        <w:t>szkole doktorskiej, który zastąpił model kształcenia doktorantów na studiach doktoranckich, jest to, że kształcenie doktoranta przygotowuje go do uzyskania stopnia doktora na podstawie programu kształcenia i IPB. Zajęcia zorganizowane w ramach programu kształcenia wraz z</w:t>
      </w:r>
      <w:r w:rsidR="00592550" w:rsidRPr="004111D0">
        <w:rPr>
          <w:rFonts w:ascii="Times New Roman" w:hAnsi="Times New Roman" w:cs="Times New Roman"/>
          <w:szCs w:val="24"/>
        </w:rPr>
        <w:t xml:space="preserve"> </w:t>
      </w:r>
      <w:r w:rsidRPr="004111D0">
        <w:rPr>
          <w:rFonts w:ascii="Times New Roman" w:hAnsi="Times New Roman" w:cs="Times New Roman"/>
          <w:szCs w:val="24"/>
        </w:rPr>
        <w:t>aktywnością naukową doktoranta w ramach IPB powinny prowadzić przede wszystkim do przygotowania rozprawy doktorskiej spełniającej wymagania ustawowe oraz do osiągnięcia przez doktoranta efektów uczenia się przewidzianych dla kwalifikacji na poziomie 8 Polskiej Ramy Kwalifikacji</w:t>
      </w:r>
      <w:r w:rsidR="00592550" w:rsidRPr="004111D0">
        <w:rPr>
          <w:rFonts w:ascii="Times New Roman" w:hAnsi="Times New Roman" w:cs="Times New Roman"/>
          <w:szCs w:val="24"/>
        </w:rPr>
        <w:t xml:space="preserve"> (art. 186 ust. 1 pkt 2 PSWiN)</w:t>
      </w:r>
      <w:r w:rsidRPr="004111D0">
        <w:rPr>
          <w:rFonts w:ascii="Times New Roman" w:hAnsi="Times New Roman" w:cs="Times New Roman"/>
          <w:szCs w:val="24"/>
        </w:rPr>
        <w:t>. IPB jest swoistym kontraktem zawieranym w terminie 12 miesięcy od dnia rozpoczęcia kształcenia między doktorantem a szkołą doktorską przy udziale promotora (promotorów), z którym jest on uzgadniany. Takie ukształtowanie pozycji doktoranta w</w:t>
      </w:r>
      <w:r w:rsidR="00DB1376" w:rsidRPr="004111D0">
        <w:rPr>
          <w:rFonts w:ascii="Times New Roman" w:hAnsi="Times New Roman" w:cs="Times New Roman"/>
          <w:szCs w:val="24"/>
        </w:rPr>
        <w:t> </w:t>
      </w:r>
      <w:r w:rsidRPr="004111D0">
        <w:rPr>
          <w:rFonts w:ascii="Times New Roman" w:hAnsi="Times New Roman" w:cs="Times New Roman"/>
          <w:szCs w:val="24"/>
        </w:rPr>
        <w:t xml:space="preserve">obowiązującym systemie, </w:t>
      </w:r>
      <w:r w:rsidR="00592550" w:rsidRPr="004111D0">
        <w:rPr>
          <w:rFonts w:ascii="Times New Roman" w:hAnsi="Times New Roman" w:cs="Times New Roman"/>
          <w:szCs w:val="24"/>
        </w:rPr>
        <w:t>w którym</w:t>
      </w:r>
      <w:r w:rsidRPr="004111D0">
        <w:rPr>
          <w:rFonts w:ascii="Times New Roman" w:hAnsi="Times New Roman" w:cs="Times New Roman"/>
          <w:szCs w:val="24"/>
        </w:rPr>
        <w:t xml:space="preserve"> kształcenie jest w sposób nierozłączny związane z</w:t>
      </w:r>
      <w:r w:rsidR="00DB1376" w:rsidRPr="004111D0">
        <w:rPr>
          <w:rFonts w:ascii="Times New Roman" w:hAnsi="Times New Roman" w:cs="Times New Roman"/>
          <w:szCs w:val="24"/>
        </w:rPr>
        <w:t> </w:t>
      </w:r>
      <w:r w:rsidRPr="004111D0">
        <w:rPr>
          <w:rFonts w:ascii="Times New Roman" w:hAnsi="Times New Roman" w:cs="Times New Roman"/>
          <w:szCs w:val="24"/>
        </w:rPr>
        <w:t>prowadzeniem działalności naukowej, którą można byłoby potraktować jako swego rodzaju pracę, istotnie zbliża charakter jego aktywności do aktywności osoby zatrudnionej.</w:t>
      </w:r>
    </w:p>
    <w:p w14:paraId="301A4B0C" w14:textId="22653082" w:rsidR="00AF57EC" w:rsidRPr="004111D0" w:rsidRDefault="00AF57EC"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Sytuacja doktorantów i pracowników jest porównywalna również pod względem uzyskiwanego przychodu. Mimo iż doktorant nie wykonuje pracy zarobkowej, to stypendium doktoranckie, stanowiące źródło jego utrzymania, powinno być traktowane jak wynagrodzenie za pracę. Taką opinię przedstawiła Prezes Zakładu Ubezpieczeń Społecznych w piśmie z dnia 22 maja 2019 r. kierowanym do Ministerstwa Rodziny, Pracy i Polityki Społecznej, w którym stwierdziła, że </w:t>
      </w:r>
      <w:r w:rsidR="00F72A1A" w:rsidRPr="004111D0">
        <w:rPr>
          <w:rFonts w:ascii="Times New Roman" w:hAnsi="Times New Roman" w:cs="Times New Roman"/>
          <w:szCs w:val="24"/>
        </w:rPr>
        <w:t>„</w:t>
      </w:r>
      <w:r w:rsidRPr="004111D0">
        <w:rPr>
          <w:rFonts w:ascii="Times New Roman" w:hAnsi="Times New Roman" w:cs="Times New Roman"/>
          <w:szCs w:val="24"/>
        </w:rPr>
        <w:t>stypendium [doktoranckie] powinno być traktowane jak wynagrodzenie za pracę</w:t>
      </w:r>
      <w:r w:rsidR="00F72A1A" w:rsidRPr="004111D0">
        <w:rPr>
          <w:rFonts w:ascii="Times New Roman" w:hAnsi="Times New Roman" w:cs="Times New Roman"/>
          <w:szCs w:val="24"/>
        </w:rPr>
        <w:t>”</w:t>
      </w:r>
      <w:r w:rsidRPr="004111D0">
        <w:rPr>
          <w:rFonts w:ascii="Times New Roman" w:hAnsi="Times New Roman" w:cs="Times New Roman"/>
          <w:szCs w:val="24"/>
        </w:rPr>
        <w:t>, a także samo Ministerstwo w odpowiedzi na to pismo z dnia 26 czerwca 2019 r., w</w:t>
      </w:r>
      <w:r w:rsidR="0015143F" w:rsidRPr="004111D0">
        <w:rPr>
          <w:rFonts w:ascii="Times New Roman" w:hAnsi="Times New Roman" w:cs="Times New Roman"/>
          <w:szCs w:val="24"/>
        </w:rPr>
        <w:t> </w:t>
      </w:r>
      <w:r w:rsidRPr="004111D0">
        <w:rPr>
          <w:rFonts w:ascii="Times New Roman" w:hAnsi="Times New Roman" w:cs="Times New Roman"/>
          <w:szCs w:val="24"/>
        </w:rPr>
        <w:t>któr</w:t>
      </w:r>
      <w:r w:rsidR="0015143F" w:rsidRPr="004111D0">
        <w:rPr>
          <w:rFonts w:ascii="Times New Roman" w:hAnsi="Times New Roman" w:cs="Times New Roman"/>
          <w:szCs w:val="24"/>
        </w:rPr>
        <w:t>ej</w:t>
      </w:r>
      <w:r w:rsidRPr="004111D0">
        <w:rPr>
          <w:rFonts w:ascii="Times New Roman" w:hAnsi="Times New Roman" w:cs="Times New Roman"/>
          <w:szCs w:val="24"/>
        </w:rPr>
        <w:t xml:space="preserve"> wskazało, że </w:t>
      </w:r>
      <w:r w:rsidR="00F72A1A" w:rsidRPr="004111D0">
        <w:rPr>
          <w:rFonts w:ascii="Times New Roman" w:hAnsi="Times New Roman" w:cs="Times New Roman"/>
          <w:szCs w:val="24"/>
        </w:rPr>
        <w:t>„</w:t>
      </w:r>
      <w:r w:rsidRPr="004111D0">
        <w:rPr>
          <w:rFonts w:ascii="Times New Roman" w:hAnsi="Times New Roman" w:cs="Times New Roman"/>
          <w:szCs w:val="24"/>
        </w:rPr>
        <w:t>w przypadku doktorantów stypendium doktoranckie może odpowiadać wynagrodzeniu pracowniczemu</w:t>
      </w:r>
      <w:r w:rsidR="00F72A1A" w:rsidRPr="004111D0">
        <w:rPr>
          <w:rFonts w:ascii="Times New Roman" w:hAnsi="Times New Roman" w:cs="Times New Roman"/>
          <w:szCs w:val="24"/>
        </w:rPr>
        <w:t>”</w:t>
      </w:r>
      <w:r w:rsidRPr="004111D0">
        <w:rPr>
          <w:rFonts w:ascii="Times New Roman" w:hAnsi="Times New Roman" w:cs="Times New Roman"/>
          <w:szCs w:val="24"/>
        </w:rPr>
        <w:t xml:space="preserve">. </w:t>
      </w:r>
    </w:p>
    <w:p w14:paraId="7BBDEB6A" w14:textId="4D687DB6" w:rsidR="00AF57EC" w:rsidRPr="004111D0" w:rsidRDefault="00AF57EC"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W tym kontekście przerwy w kształceniu w szkole doktorskiej spowodowane czasową niezdolnością doktoranta do realizacji programu kształcenia i prowadzenia w tym czasie badań </w:t>
      </w:r>
      <w:r w:rsidRPr="004111D0">
        <w:rPr>
          <w:rFonts w:ascii="Times New Roman" w:hAnsi="Times New Roman" w:cs="Times New Roman"/>
          <w:szCs w:val="24"/>
        </w:rPr>
        <w:lastRenderedPageBreak/>
        <w:t xml:space="preserve">naukowych niezbędnych do realizacji IPB należałoby traktować na równi z czasową niezdolnością do pracy, skutkującą utratą prawa do wynagrodzenia. W konsekwencji racjonalne byłoby przyjęcie, że doktorant, w przypadku którego ziści się ryzyko ubezpieczeniowe, byłby uprawniony do pobierania świadczenia z tytułu ubezpieczenia chorobowego i </w:t>
      </w:r>
      <w:r w:rsidR="0015143F" w:rsidRPr="004111D0">
        <w:rPr>
          <w:rFonts w:ascii="Times New Roman" w:hAnsi="Times New Roman" w:cs="Times New Roman"/>
          <w:szCs w:val="24"/>
        </w:rPr>
        <w:t xml:space="preserve">ubezpieczenia </w:t>
      </w:r>
      <w:r w:rsidRPr="004111D0">
        <w:rPr>
          <w:rFonts w:ascii="Times New Roman" w:hAnsi="Times New Roman" w:cs="Times New Roman"/>
          <w:szCs w:val="24"/>
        </w:rPr>
        <w:t>wypadkowego.</w:t>
      </w:r>
    </w:p>
    <w:p w14:paraId="3FFD3C77" w14:textId="6D856688"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Zakłada się, że przyczyny zawieszeni</w:t>
      </w:r>
      <w:r w:rsidR="00A2540F" w:rsidRPr="004111D0">
        <w:rPr>
          <w:rFonts w:ascii="Times New Roman" w:hAnsi="Times New Roman" w:cs="Times New Roman"/>
          <w:szCs w:val="24"/>
        </w:rPr>
        <w:t>a</w:t>
      </w:r>
      <w:r w:rsidRPr="004111D0">
        <w:rPr>
          <w:rFonts w:ascii="Times New Roman" w:hAnsi="Times New Roman" w:cs="Times New Roman"/>
          <w:szCs w:val="24"/>
        </w:rPr>
        <w:t xml:space="preserve"> kształcenia </w:t>
      </w:r>
      <w:r w:rsidR="0015143F" w:rsidRPr="004111D0">
        <w:rPr>
          <w:rFonts w:ascii="Times New Roman" w:hAnsi="Times New Roman" w:cs="Times New Roman"/>
          <w:szCs w:val="24"/>
        </w:rPr>
        <w:t xml:space="preserve">w szkole doktorskiej inne niż wynikające z PSWiN </w:t>
      </w:r>
      <w:r w:rsidRPr="004111D0">
        <w:rPr>
          <w:rFonts w:ascii="Times New Roman" w:hAnsi="Times New Roman" w:cs="Times New Roman"/>
          <w:szCs w:val="24"/>
        </w:rPr>
        <w:t>zostaną określone przez podmioty prowadzące szkoły doktorskie w</w:t>
      </w:r>
      <w:r w:rsidR="0015143F" w:rsidRPr="004111D0">
        <w:rPr>
          <w:rFonts w:ascii="Times New Roman" w:hAnsi="Times New Roman" w:cs="Times New Roman"/>
          <w:szCs w:val="24"/>
        </w:rPr>
        <w:t> </w:t>
      </w:r>
      <w:r w:rsidRPr="004111D0">
        <w:rPr>
          <w:rFonts w:ascii="Times New Roman" w:hAnsi="Times New Roman" w:cs="Times New Roman"/>
          <w:szCs w:val="24"/>
        </w:rPr>
        <w:t xml:space="preserve">regulaminach tych szkół. Uregulowanie przyczyn zawieszenia kształcenia w regulaminie szkoły doktorskiej pozwoli na uwzględnienie </w:t>
      </w:r>
      <w:r w:rsidR="0015143F" w:rsidRPr="004111D0">
        <w:rPr>
          <w:rFonts w:ascii="Times New Roman" w:hAnsi="Times New Roman" w:cs="Times New Roman"/>
          <w:szCs w:val="24"/>
        </w:rPr>
        <w:t xml:space="preserve">różnych </w:t>
      </w:r>
      <w:r w:rsidRPr="004111D0">
        <w:rPr>
          <w:rFonts w:ascii="Times New Roman" w:hAnsi="Times New Roman" w:cs="Times New Roman"/>
          <w:szCs w:val="24"/>
        </w:rPr>
        <w:t>potrzeb doktorantów w tym zakresie. Uchwalenie tego regulaminu wymaga bowiem uzgodnienia z</w:t>
      </w:r>
      <w:r w:rsidR="0015143F" w:rsidRPr="004111D0">
        <w:rPr>
          <w:rFonts w:ascii="Times New Roman" w:hAnsi="Times New Roman" w:cs="Times New Roman"/>
          <w:szCs w:val="24"/>
        </w:rPr>
        <w:t xml:space="preserve"> </w:t>
      </w:r>
      <w:r w:rsidRPr="004111D0">
        <w:rPr>
          <w:rFonts w:ascii="Times New Roman" w:hAnsi="Times New Roman" w:cs="Times New Roman"/>
          <w:szCs w:val="24"/>
        </w:rPr>
        <w:t>samorządem doktorantów.</w:t>
      </w:r>
    </w:p>
    <w:p w14:paraId="71057DEA" w14:textId="2069E5FC"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Podjęcie rozstrzygnięcia w sprawie zawieszenia kształcenia w szkole doktorskiej będzie uzależnione od złożenia przez doktoranta wniosku w tej sprawie do podmiotu prowadzącego szkołę doktorską. Rozstrzygnięcie będzie podejmowane po weryfikacji indywidualnej sytuacji doktoranta i dotychczasowego przebiegu jego kształcenia. W postępowaniu w tej sprawie nie będą stosowane przepisy ustawy z dnia 14 czerwca 1960 r. – Kodeks postępowania </w:t>
      </w:r>
      <w:r w:rsidR="00CA159E" w:rsidRPr="004111D0">
        <w:rPr>
          <w:rFonts w:ascii="Times New Roman" w:hAnsi="Times New Roman" w:cs="Times New Roman"/>
          <w:szCs w:val="24"/>
        </w:rPr>
        <w:t>administracyjnego (Dz. U. z 202</w:t>
      </w:r>
      <w:r w:rsidR="00DB1376" w:rsidRPr="004111D0">
        <w:rPr>
          <w:rFonts w:ascii="Times New Roman" w:hAnsi="Times New Roman" w:cs="Times New Roman"/>
          <w:szCs w:val="24"/>
        </w:rPr>
        <w:t>5</w:t>
      </w:r>
      <w:r w:rsidR="00CA159E" w:rsidRPr="004111D0">
        <w:rPr>
          <w:rFonts w:ascii="Times New Roman" w:hAnsi="Times New Roman" w:cs="Times New Roman"/>
          <w:szCs w:val="24"/>
        </w:rPr>
        <w:t xml:space="preserve"> r. poz. </w:t>
      </w:r>
      <w:r w:rsidR="00DB1376" w:rsidRPr="004111D0">
        <w:rPr>
          <w:rFonts w:ascii="Times New Roman" w:hAnsi="Times New Roman" w:cs="Times New Roman"/>
          <w:szCs w:val="24"/>
        </w:rPr>
        <w:t>1691</w:t>
      </w:r>
      <w:r w:rsidRPr="004111D0">
        <w:rPr>
          <w:rFonts w:ascii="Times New Roman" w:hAnsi="Times New Roman" w:cs="Times New Roman"/>
          <w:szCs w:val="24"/>
        </w:rPr>
        <w:t>). Sposób rozpatrywania wniosków zostanie określony przez podmioty prowadzące szkoły doktorskie w regulaminach tych szkół. Regulaminy te będą musiały przewidywać również sposób rozpatrywania zastrzeżeń doktorantów do podjętych rozstrzygnięć.</w:t>
      </w:r>
    </w:p>
    <w:p w14:paraId="7ABC6E4B" w14:textId="3420C034"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Kształcenie w szkołach doktorskich trwa od 6 do 8 semestrów i przygotowuje do uzyskania stopnia doktora</w:t>
      </w:r>
      <w:r w:rsidR="0015143F" w:rsidRPr="004111D0">
        <w:rPr>
          <w:rFonts w:ascii="Times New Roman" w:hAnsi="Times New Roman" w:cs="Times New Roman"/>
          <w:szCs w:val="24"/>
        </w:rPr>
        <w:t xml:space="preserve"> (art. 198 ust. 1 i art. 201 ust. 1 PSWiN)</w:t>
      </w:r>
      <w:r w:rsidRPr="004111D0">
        <w:rPr>
          <w:rFonts w:ascii="Times New Roman" w:hAnsi="Times New Roman" w:cs="Times New Roman"/>
          <w:szCs w:val="24"/>
        </w:rPr>
        <w:t>. Powinno ono przebiegać w</w:t>
      </w:r>
      <w:r w:rsidR="0015143F" w:rsidRPr="004111D0">
        <w:rPr>
          <w:rFonts w:ascii="Times New Roman" w:hAnsi="Times New Roman" w:cs="Times New Roman"/>
          <w:szCs w:val="24"/>
        </w:rPr>
        <w:t> </w:t>
      </w:r>
      <w:r w:rsidRPr="004111D0">
        <w:rPr>
          <w:rFonts w:ascii="Times New Roman" w:hAnsi="Times New Roman" w:cs="Times New Roman"/>
          <w:szCs w:val="24"/>
        </w:rPr>
        <w:t xml:space="preserve">sposób sprawny i terminowy. Łączny okres zawieszenia </w:t>
      </w:r>
      <w:r w:rsidR="0015143F" w:rsidRPr="004111D0">
        <w:rPr>
          <w:rFonts w:ascii="Times New Roman" w:hAnsi="Times New Roman" w:cs="Times New Roman"/>
          <w:szCs w:val="24"/>
        </w:rPr>
        <w:t xml:space="preserve">kształcenia </w:t>
      </w:r>
      <w:r w:rsidRPr="004111D0">
        <w:rPr>
          <w:rFonts w:ascii="Times New Roman" w:hAnsi="Times New Roman" w:cs="Times New Roman"/>
          <w:szCs w:val="24"/>
        </w:rPr>
        <w:t xml:space="preserve">doktoranta z przyczyn </w:t>
      </w:r>
      <w:r w:rsidR="0015143F" w:rsidRPr="004111D0">
        <w:rPr>
          <w:rFonts w:ascii="Times New Roman" w:hAnsi="Times New Roman" w:cs="Times New Roman"/>
          <w:szCs w:val="24"/>
        </w:rPr>
        <w:t xml:space="preserve">określonych w regulaminie szkoły doktorskiej </w:t>
      </w:r>
      <w:r w:rsidRPr="004111D0">
        <w:rPr>
          <w:rFonts w:ascii="Times New Roman" w:hAnsi="Times New Roman" w:cs="Times New Roman"/>
          <w:szCs w:val="24"/>
        </w:rPr>
        <w:t xml:space="preserve">nie powinien przekroczyć </w:t>
      </w:r>
      <w:r w:rsidR="00DB1376" w:rsidRPr="004111D0">
        <w:rPr>
          <w:rFonts w:ascii="Times New Roman" w:hAnsi="Times New Roman" w:cs="Times New Roman"/>
          <w:szCs w:val="24"/>
        </w:rPr>
        <w:t>24</w:t>
      </w:r>
      <w:r w:rsidRPr="004111D0">
        <w:rPr>
          <w:rFonts w:ascii="Times New Roman" w:hAnsi="Times New Roman" w:cs="Times New Roman"/>
          <w:szCs w:val="24"/>
        </w:rPr>
        <w:t xml:space="preserve"> miesięcy w całym okresie kształcenia. </w:t>
      </w:r>
      <w:r w:rsidR="0015143F" w:rsidRPr="004111D0">
        <w:rPr>
          <w:rFonts w:ascii="Times New Roman" w:hAnsi="Times New Roman" w:cs="Times New Roman"/>
          <w:szCs w:val="24"/>
        </w:rPr>
        <w:t>P</w:t>
      </w:r>
      <w:r w:rsidRPr="004111D0">
        <w:rPr>
          <w:rFonts w:ascii="Times New Roman" w:hAnsi="Times New Roman" w:cs="Times New Roman"/>
          <w:szCs w:val="24"/>
        </w:rPr>
        <w:t xml:space="preserve">ozwoli </w:t>
      </w:r>
      <w:r w:rsidR="0015143F" w:rsidRPr="004111D0">
        <w:rPr>
          <w:rFonts w:ascii="Times New Roman" w:hAnsi="Times New Roman" w:cs="Times New Roman"/>
          <w:szCs w:val="24"/>
        </w:rPr>
        <w:t xml:space="preserve">to </w:t>
      </w:r>
      <w:r w:rsidRPr="004111D0">
        <w:rPr>
          <w:rFonts w:ascii="Times New Roman" w:hAnsi="Times New Roman" w:cs="Times New Roman"/>
          <w:szCs w:val="24"/>
        </w:rPr>
        <w:t xml:space="preserve">podmiotom prowadzącym szkoły doktorskie uwzględniać indywidualne potrzeby doktorantów i </w:t>
      </w:r>
      <w:r w:rsidR="00E3218E" w:rsidRPr="004111D0">
        <w:rPr>
          <w:rFonts w:ascii="Times New Roman" w:hAnsi="Times New Roman" w:cs="Times New Roman"/>
          <w:szCs w:val="24"/>
        </w:rPr>
        <w:t xml:space="preserve">różnego rodzaju </w:t>
      </w:r>
      <w:r w:rsidRPr="004111D0">
        <w:rPr>
          <w:rFonts w:ascii="Times New Roman" w:hAnsi="Times New Roman" w:cs="Times New Roman"/>
          <w:szCs w:val="24"/>
        </w:rPr>
        <w:t xml:space="preserve">sytuacje losowe. </w:t>
      </w:r>
    </w:p>
    <w:p w14:paraId="29E02FDB" w14:textId="6221ED7F"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Wymaga ponadto podkreślenia, że nadal będzie możliwość zawieszenia kształcenia na </w:t>
      </w:r>
      <w:r w:rsidR="00E3218E" w:rsidRPr="004111D0">
        <w:rPr>
          <w:rFonts w:ascii="Times New Roman" w:hAnsi="Times New Roman" w:cs="Times New Roman"/>
          <w:szCs w:val="24"/>
        </w:rPr>
        <w:t xml:space="preserve">okresy odpowiadające okresom poszczególnych </w:t>
      </w:r>
      <w:r w:rsidRPr="004111D0">
        <w:rPr>
          <w:rFonts w:ascii="Times New Roman" w:hAnsi="Times New Roman" w:cs="Times New Roman"/>
          <w:szCs w:val="24"/>
        </w:rPr>
        <w:t>urlop</w:t>
      </w:r>
      <w:r w:rsidR="00E3218E" w:rsidRPr="004111D0">
        <w:rPr>
          <w:rFonts w:ascii="Times New Roman" w:hAnsi="Times New Roman" w:cs="Times New Roman"/>
          <w:szCs w:val="24"/>
        </w:rPr>
        <w:t>ów</w:t>
      </w:r>
      <w:r w:rsidRPr="004111D0">
        <w:rPr>
          <w:rFonts w:ascii="Times New Roman" w:hAnsi="Times New Roman" w:cs="Times New Roman"/>
          <w:szCs w:val="24"/>
        </w:rPr>
        <w:t xml:space="preserve"> związanych z rodzicielstwem. W tym przypadku zawieszenie </w:t>
      </w:r>
      <w:r w:rsidR="00E3218E" w:rsidRPr="004111D0">
        <w:rPr>
          <w:rFonts w:ascii="Times New Roman" w:hAnsi="Times New Roman" w:cs="Times New Roman"/>
          <w:szCs w:val="24"/>
        </w:rPr>
        <w:t xml:space="preserve">będzie </w:t>
      </w:r>
      <w:r w:rsidRPr="004111D0">
        <w:rPr>
          <w:rFonts w:ascii="Times New Roman" w:hAnsi="Times New Roman" w:cs="Times New Roman"/>
          <w:szCs w:val="24"/>
        </w:rPr>
        <w:t>następ</w:t>
      </w:r>
      <w:r w:rsidR="00E3218E" w:rsidRPr="004111D0">
        <w:rPr>
          <w:rFonts w:ascii="Times New Roman" w:hAnsi="Times New Roman" w:cs="Times New Roman"/>
          <w:szCs w:val="24"/>
        </w:rPr>
        <w:t>owało</w:t>
      </w:r>
      <w:r w:rsidRPr="004111D0">
        <w:rPr>
          <w:rFonts w:ascii="Times New Roman" w:hAnsi="Times New Roman" w:cs="Times New Roman"/>
          <w:szCs w:val="24"/>
        </w:rPr>
        <w:t xml:space="preserve"> obligatoryjnie</w:t>
      </w:r>
      <w:r w:rsidR="00F9388D" w:rsidRPr="004111D0">
        <w:rPr>
          <w:rFonts w:ascii="Times New Roman" w:hAnsi="Times New Roman" w:cs="Times New Roman"/>
          <w:szCs w:val="24"/>
        </w:rPr>
        <w:t xml:space="preserve"> po</w:t>
      </w:r>
      <w:r w:rsidRPr="004111D0">
        <w:rPr>
          <w:rFonts w:ascii="Times New Roman" w:hAnsi="Times New Roman" w:cs="Times New Roman"/>
          <w:szCs w:val="24"/>
        </w:rPr>
        <w:t xml:space="preserve"> złożeni</w:t>
      </w:r>
      <w:r w:rsidR="00F9388D" w:rsidRPr="004111D0">
        <w:rPr>
          <w:rFonts w:ascii="Times New Roman" w:hAnsi="Times New Roman" w:cs="Times New Roman"/>
          <w:szCs w:val="24"/>
        </w:rPr>
        <w:t>u</w:t>
      </w:r>
      <w:r w:rsidRPr="004111D0">
        <w:rPr>
          <w:rFonts w:ascii="Times New Roman" w:hAnsi="Times New Roman" w:cs="Times New Roman"/>
          <w:szCs w:val="24"/>
        </w:rPr>
        <w:t xml:space="preserve"> przez doktoranta wniosku</w:t>
      </w:r>
      <w:r w:rsidR="00E3218E" w:rsidRPr="004111D0">
        <w:rPr>
          <w:rFonts w:ascii="Times New Roman" w:hAnsi="Times New Roman" w:cs="Times New Roman"/>
          <w:szCs w:val="24"/>
        </w:rPr>
        <w:t xml:space="preserve"> do podmiotu prowadzącego szkołę doktorską</w:t>
      </w:r>
      <w:r w:rsidRPr="004111D0">
        <w:rPr>
          <w:rFonts w:ascii="Times New Roman" w:hAnsi="Times New Roman" w:cs="Times New Roman"/>
          <w:szCs w:val="24"/>
        </w:rPr>
        <w:t xml:space="preserve">. </w:t>
      </w:r>
    </w:p>
    <w:p w14:paraId="2F05B774" w14:textId="77777777" w:rsidR="006A0E09"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Niewypłacanie stypendium doktoranckiego w okresie zawieszenia kształcenia w szkole doktorskiej na wniosek doktoranta opiera się na założeniu, że stypendium </w:t>
      </w:r>
      <w:r w:rsidR="00496D69" w:rsidRPr="004111D0">
        <w:rPr>
          <w:rFonts w:ascii="Times New Roman" w:hAnsi="Times New Roman" w:cs="Times New Roman"/>
          <w:szCs w:val="24"/>
        </w:rPr>
        <w:t xml:space="preserve">to </w:t>
      </w:r>
      <w:r w:rsidRPr="004111D0">
        <w:rPr>
          <w:rFonts w:ascii="Times New Roman" w:hAnsi="Times New Roman" w:cs="Times New Roman"/>
          <w:szCs w:val="24"/>
        </w:rPr>
        <w:t>powinno być związane z pobieraniem kształcenia. Natomiast w sytuacji</w:t>
      </w:r>
      <w:r w:rsidR="00496D69" w:rsidRPr="004111D0">
        <w:rPr>
          <w:rFonts w:ascii="Times New Roman" w:hAnsi="Times New Roman" w:cs="Times New Roman"/>
          <w:szCs w:val="24"/>
        </w:rPr>
        <w:t>,</w:t>
      </w:r>
      <w:r w:rsidRPr="004111D0">
        <w:rPr>
          <w:rFonts w:ascii="Times New Roman" w:hAnsi="Times New Roman" w:cs="Times New Roman"/>
          <w:szCs w:val="24"/>
        </w:rPr>
        <w:t xml:space="preserve"> gdy doktorant jest niezdolny do </w:t>
      </w:r>
      <w:r w:rsidRPr="004111D0">
        <w:rPr>
          <w:rFonts w:ascii="Times New Roman" w:hAnsi="Times New Roman" w:cs="Times New Roman"/>
          <w:szCs w:val="24"/>
        </w:rPr>
        <w:lastRenderedPageBreak/>
        <w:t>odbywania kształcenia i spełnia warunki do nabycia prawa do świadczeń z</w:t>
      </w:r>
      <w:r w:rsidR="00496D69" w:rsidRPr="004111D0">
        <w:rPr>
          <w:rFonts w:ascii="Times New Roman" w:hAnsi="Times New Roman" w:cs="Times New Roman"/>
          <w:szCs w:val="24"/>
        </w:rPr>
        <w:t xml:space="preserve"> </w:t>
      </w:r>
      <w:r w:rsidRPr="004111D0">
        <w:rPr>
          <w:rFonts w:ascii="Times New Roman" w:hAnsi="Times New Roman" w:cs="Times New Roman"/>
          <w:szCs w:val="24"/>
        </w:rPr>
        <w:t xml:space="preserve">ubezpieczeń społecznych, powinien otrzymywać odpowiednie świadczenie w konsekwencji opłacania składki z tytułu danego ubezpieczenia. </w:t>
      </w:r>
      <w:r w:rsidR="00AA718B" w:rsidRPr="004111D0">
        <w:rPr>
          <w:rFonts w:ascii="Times New Roman" w:hAnsi="Times New Roman" w:cs="Times New Roman"/>
          <w:szCs w:val="24"/>
        </w:rPr>
        <w:t xml:space="preserve">Stosowne zmiany w tym zakresie proponuje się wprowadzić w art. 209 ust. 1a </w:t>
      </w:r>
      <w:r w:rsidR="0064321B" w:rsidRPr="004111D0">
        <w:rPr>
          <w:rFonts w:ascii="Times New Roman" w:hAnsi="Times New Roman" w:cs="Times New Roman"/>
          <w:szCs w:val="24"/>
        </w:rPr>
        <w:t>PSWiN</w:t>
      </w:r>
      <w:r w:rsidR="00496D69" w:rsidRPr="004111D0">
        <w:rPr>
          <w:rFonts w:ascii="Times New Roman" w:hAnsi="Times New Roman" w:cs="Times New Roman"/>
          <w:szCs w:val="24"/>
        </w:rPr>
        <w:t>, który będzie określał wszystkie przypadki, w których doktorantowi nie będzie przysługiwało stypendium doktoranckie</w:t>
      </w:r>
      <w:r w:rsidR="00AA718B" w:rsidRPr="004111D0">
        <w:rPr>
          <w:rFonts w:ascii="Times New Roman" w:hAnsi="Times New Roman" w:cs="Times New Roman"/>
          <w:szCs w:val="24"/>
        </w:rPr>
        <w:t xml:space="preserve">. </w:t>
      </w:r>
      <w:r w:rsidR="006A0E09" w:rsidRPr="004111D0">
        <w:rPr>
          <w:rFonts w:ascii="Times New Roman" w:hAnsi="Times New Roman" w:cs="Times New Roman"/>
          <w:szCs w:val="24"/>
        </w:rPr>
        <w:t>Stypendium doktoranckie nie będzie przysługiwało:</w:t>
      </w:r>
    </w:p>
    <w:p w14:paraId="18989ABC" w14:textId="75E07B8A" w:rsidR="00AF57EC" w:rsidRPr="004111D0" w:rsidRDefault="006A0E09" w:rsidP="004111D0">
      <w:pPr>
        <w:pStyle w:val="PKTpunkt"/>
        <w:spacing w:before="120"/>
        <w:rPr>
          <w:rFonts w:ascii="Times New Roman" w:hAnsi="Times New Roman" w:cs="Times New Roman"/>
          <w:szCs w:val="24"/>
        </w:rPr>
      </w:pPr>
      <w:r w:rsidRPr="004111D0">
        <w:rPr>
          <w:rFonts w:ascii="Times New Roman" w:hAnsi="Times New Roman" w:cs="Times New Roman"/>
          <w:szCs w:val="24"/>
        </w:rPr>
        <w:t>1)</w:t>
      </w:r>
      <w:r w:rsidR="000E79F1" w:rsidRPr="004111D0">
        <w:rPr>
          <w:rFonts w:ascii="Times New Roman" w:hAnsi="Times New Roman" w:cs="Times New Roman"/>
          <w:szCs w:val="24"/>
        </w:rPr>
        <w:tab/>
      </w:r>
      <w:r w:rsidRPr="004111D0">
        <w:rPr>
          <w:rFonts w:ascii="Times New Roman" w:hAnsi="Times New Roman" w:cs="Times New Roman"/>
          <w:szCs w:val="24"/>
        </w:rPr>
        <w:t xml:space="preserve">w sytuacji określonej w obecnym brzmieniu art. 209 ust. 1a, tj. </w:t>
      </w:r>
      <w:r w:rsidR="00496D69" w:rsidRPr="004111D0">
        <w:rPr>
          <w:rFonts w:ascii="Times New Roman" w:hAnsi="Times New Roman" w:cs="Times New Roman"/>
          <w:szCs w:val="24"/>
        </w:rPr>
        <w:t xml:space="preserve">doktorantowi, którego kształcenie w szkole doktorskiej wiąże się z obowiązkiem zatrudnienia w podmiocie prowadzącym </w:t>
      </w:r>
      <w:r w:rsidR="008B4771" w:rsidRPr="004111D0">
        <w:rPr>
          <w:rFonts w:ascii="Times New Roman" w:hAnsi="Times New Roman" w:cs="Times New Roman"/>
          <w:szCs w:val="24"/>
        </w:rPr>
        <w:t xml:space="preserve">tę </w:t>
      </w:r>
      <w:r w:rsidR="00496D69" w:rsidRPr="004111D0">
        <w:rPr>
          <w:rFonts w:ascii="Times New Roman" w:hAnsi="Times New Roman" w:cs="Times New Roman"/>
          <w:szCs w:val="24"/>
        </w:rPr>
        <w:t>szkołę na podstawie umowy o pracę, z wynagrodzeniem, któr</w:t>
      </w:r>
      <w:r w:rsidR="008B4771" w:rsidRPr="004111D0">
        <w:rPr>
          <w:rFonts w:ascii="Times New Roman" w:hAnsi="Times New Roman" w:cs="Times New Roman"/>
          <w:szCs w:val="24"/>
        </w:rPr>
        <w:t>ego wysokość przekracza wysokość</w:t>
      </w:r>
      <w:r w:rsidR="00496D69" w:rsidRPr="004111D0">
        <w:rPr>
          <w:rFonts w:ascii="Times New Roman" w:hAnsi="Times New Roman" w:cs="Times New Roman"/>
          <w:szCs w:val="24"/>
        </w:rPr>
        <w:t xml:space="preserve"> wynagrodzenia profesora</w:t>
      </w:r>
      <w:r w:rsidR="00AA718B" w:rsidRPr="004111D0">
        <w:rPr>
          <w:rFonts w:ascii="Times New Roman" w:hAnsi="Times New Roman" w:cs="Times New Roman"/>
          <w:szCs w:val="24"/>
        </w:rPr>
        <w:t xml:space="preserve"> </w:t>
      </w:r>
      <w:r w:rsidR="008B4771" w:rsidRPr="004111D0">
        <w:rPr>
          <w:rFonts w:ascii="Times New Roman" w:hAnsi="Times New Roman" w:cs="Times New Roman"/>
          <w:szCs w:val="24"/>
        </w:rPr>
        <w:t>określonego w przepisach wydanych na podstawie art. 137 ust. 2 PSWiN</w:t>
      </w:r>
      <w:r w:rsidRPr="004111D0">
        <w:rPr>
          <w:rFonts w:ascii="Times New Roman" w:hAnsi="Times New Roman" w:cs="Times New Roman"/>
          <w:szCs w:val="24"/>
        </w:rPr>
        <w:t>;</w:t>
      </w:r>
      <w:r w:rsidR="008B4771" w:rsidRPr="004111D0">
        <w:rPr>
          <w:rFonts w:ascii="Times New Roman" w:hAnsi="Times New Roman" w:cs="Times New Roman"/>
          <w:szCs w:val="24"/>
        </w:rPr>
        <w:t xml:space="preserve"> </w:t>
      </w:r>
    </w:p>
    <w:p w14:paraId="2B707DF9" w14:textId="1189B42A" w:rsidR="006A0E09" w:rsidRPr="004111D0" w:rsidRDefault="006A0E09" w:rsidP="004111D0">
      <w:pPr>
        <w:pStyle w:val="PKTpunkt"/>
        <w:spacing w:before="120"/>
        <w:rPr>
          <w:rFonts w:ascii="Times New Roman" w:hAnsi="Times New Roman" w:cs="Times New Roman"/>
          <w:szCs w:val="24"/>
        </w:rPr>
      </w:pPr>
      <w:r w:rsidRPr="004111D0">
        <w:rPr>
          <w:rFonts w:ascii="Times New Roman" w:hAnsi="Times New Roman" w:cs="Times New Roman"/>
          <w:szCs w:val="24"/>
        </w:rPr>
        <w:t>2)</w:t>
      </w:r>
      <w:r w:rsidR="001A68D2" w:rsidRPr="004111D0">
        <w:rPr>
          <w:rFonts w:ascii="Times New Roman" w:hAnsi="Times New Roman" w:cs="Times New Roman"/>
          <w:szCs w:val="24"/>
        </w:rPr>
        <w:tab/>
      </w:r>
      <w:r w:rsidRPr="004111D0">
        <w:rPr>
          <w:rFonts w:ascii="Times New Roman" w:hAnsi="Times New Roman" w:cs="Times New Roman"/>
          <w:szCs w:val="24"/>
        </w:rPr>
        <w:t>doktoranto</w:t>
      </w:r>
      <w:r w:rsidR="001A68D2" w:rsidRPr="004111D0">
        <w:rPr>
          <w:rFonts w:ascii="Times New Roman" w:hAnsi="Times New Roman" w:cs="Times New Roman"/>
          <w:szCs w:val="24"/>
        </w:rPr>
        <w:t>wi</w:t>
      </w:r>
      <w:r w:rsidRPr="004111D0">
        <w:rPr>
          <w:rFonts w:ascii="Times New Roman" w:hAnsi="Times New Roman" w:cs="Times New Roman"/>
          <w:szCs w:val="24"/>
        </w:rPr>
        <w:t>, który nabęd</w:t>
      </w:r>
      <w:r w:rsidR="001A68D2" w:rsidRPr="004111D0">
        <w:rPr>
          <w:rFonts w:ascii="Times New Roman" w:hAnsi="Times New Roman" w:cs="Times New Roman"/>
          <w:szCs w:val="24"/>
        </w:rPr>
        <w:t>zie</w:t>
      </w:r>
      <w:r w:rsidRPr="004111D0">
        <w:rPr>
          <w:rFonts w:ascii="Times New Roman" w:hAnsi="Times New Roman" w:cs="Times New Roman"/>
          <w:szCs w:val="24"/>
        </w:rPr>
        <w:t xml:space="preserve"> uprawnienia do świadczeń z ubezpieczenia chorobowego i</w:t>
      </w:r>
      <w:r w:rsidR="001A68D2" w:rsidRPr="004111D0">
        <w:rPr>
          <w:rFonts w:ascii="Times New Roman" w:hAnsi="Times New Roman" w:cs="Times New Roman"/>
          <w:szCs w:val="24"/>
        </w:rPr>
        <w:t> </w:t>
      </w:r>
      <w:r w:rsidRPr="004111D0">
        <w:rPr>
          <w:rFonts w:ascii="Times New Roman" w:hAnsi="Times New Roman" w:cs="Times New Roman"/>
          <w:szCs w:val="24"/>
        </w:rPr>
        <w:t>z ubezpieczenia wypadkowego</w:t>
      </w:r>
      <w:r w:rsidR="001A68D2" w:rsidRPr="004111D0">
        <w:rPr>
          <w:rFonts w:ascii="Times New Roman" w:hAnsi="Times New Roman" w:cs="Times New Roman"/>
          <w:szCs w:val="24"/>
        </w:rPr>
        <w:t>;</w:t>
      </w:r>
      <w:r w:rsidRPr="004111D0">
        <w:rPr>
          <w:rFonts w:ascii="Times New Roman" w:hAnsi="Times New Roman" w:cs="Times New Roman"/>
          <w:szCs w:val="24"/>
        </w:rPr>
        <w:t xml:space="preserve"> </w:t>
      </w:r>
      <w:r w:rsidR="001A68D2" w:rsidRPr="004111D0">
        <w:rPr>
          <w:rFonts w:ascii="Times New Roman" w:hAnsi="Times New Roman" w:cs="Times New Roman"/>
          <w:szCs w:val="24"/>
        </w:rPr>
        <w:t>w</w:t>
      </w:r>
      <w:r w:rsidRPr="004111D0">
        <w:rPr>
          <w:rFonts w:ascii="Times New Roman" w:hAnsi="Times New Roman" w:cs="Times New Roman"/>
          <w:szCs w:val="24"/>
        </w:rPr>
        <w:t xml:space="preserve"> takich sytuacjach, nawet gdy kształcenie doktoranta nie zostanie zawieszone, będzie mu przysługiwało nie stypendium doktoranckie, lecz stosowne świadczenie;</w:t>
      </w:r>
    </w:p>
    <w:p w14:paraId="5FE3A26B" w14:textId="381D8348" w:rsidR="006A0E09" w:rsidRPr="004111D0" w:rsidRDefault="006A0E09" w:rsidP="004111D0">
      <w:pPr>
        <w:pStyle w:val="PKTpunkt"/>
        <w:spacing w:before="120"/>
        <w:rPr>
          <w:rFonts w:ascii="Times New Roman" w:hAnsi="Times New Roman" w:cs="Times New Roman"/>
          <w:szCs w:val="24"/>
        </w:rPr>
      </w:pPr>
      <w:r w:rsidRPr="004111D0">
        <w:rPr>
          <w:rFonts w:ascii="Times New Roman" w:hAnsi="Times New Roman" w:cs="Times New Roman"/>
          <w:szCs w:val="24"/>
        </w:rPr>
        <w:t>3)</w:t>
      </w:r>
      <w:r w:rsidR="001A68D2" w:rsidRPr="004111D0">
        <w:rPr>
          <w:rFonts w:ascii="Times New Roman" w:hAnsi="Times New Roman" w:cs="Times New Roman"/>
          <w:szCs w:val="24"/>
        </w:rPr>
        <w:tab/>
      </w:r>
      <w:r w:rsidRPr="004111D0">
        <w:rPr>
          <w:rFonts w:ascii="Times New Roman" w:hAnsi="Times New Roman" w:cs="Times New Roman"/>
          <w:szCs w:val="24"/>
        </w:rPr>
        <w:t>w przypadku udzielenia przez podmiot prowadzący szkołę doktorską zgody na zawieszenie kształcenia doktoranta z innego powodu niż związany z rodzicielstwem (kiedy to – zgodnie z art. 184 Kodeksu pracy – przysługuje zasiłek macierzyński), np. z</w:t>
      </w:r>
      <w:r w:rsidR="001A68D2" w:rsidRPr="004111D0">
        <w:rPr>
          <w:rFonts w:ascii="Times New Roman" w:hAnsi="Times New Roman" w:cs="Times New Roman"/>
          <w:szCs w:val="24"/>
        </w:rPr>
        <w:t> </w:t>
      </w:r>
      <w:r w:rsidRPr="004111D0">
        <w:rPr>
          <w:rFonts w:ascii="Times New Roman" w:hAnsi="Times New Roman" w:cs="Times New Roman"/>
          <w:szCs w:val="24"/>
        </w:rPr>
        <w:t>powodu wyjazdu zagranicznego niewskazanego w IPB, ale również z powodu sprawowania osobistej opieki nad dzieckiem w okresie odpowiadającym okresowi urlopu wychowawczego, gdyż w tym okresie nie przysługuje zasiłek macierzyński.</w:t>
      </w:r>
    </w:p>
    <w:p w14:paraId="798CF257" w14:textId="719C3AB0" w:rsidR="003377A3" w:rsidRPr="004111D0" w:rsidRDefault="00EE3D3D" w:rsidP="004111D0">
      <w:pPr>
        <w:pStyle w:val="ARTartustawynprozporzdzenia"/>
        <w:rPr>
          <w:rFonts w:ascii="Times New Roman" w:hAnsi="Times New Roman" w:cs="Times New Roman"/>
          <w:szCs w:val="24"/>
        </w:rPr>
      </w:pPr>
      <w:r w:rsidRPr="004111D0">
        <w:rPr>
          <w:rFonts w:ascii="Times New Roman" w:hAnsi="Times New Roman" w:cs="Times New Roman"/>
          <w:szCs w:val="24"/>
        </w:rPr>
        <w:t>Kierując się rozwiązaniami dotyczącymi pracowników, proponuje się, aby</w:t>
      </w:r>
      <w:r w:rsidR="00D75586" w:rsidRPr="004111D0">
        <w:rPr>
          <w:rFonts w:ascii="Times New Roman" w:hAnsi="Times New Roman" w:cs="Times New Roman"/>
          <w:szCs w:val="24"/>
        </w:rPr>
        <w:t xml:space="preserve"> </w:t>
      </w:r>
      <w:r w:rsidR="004D059D" w:rsidRPr="004111D0">
        <w:rPr>
          <w:rFonts w:ascii="Times New Roman" w:hAnsi="Times New Roman" w:cs="Times New Roman"/>
          <w:szCs w:val="24"/>
        </w:rPr>
        <w:t>w</w:t>
      </w:r>
      <w:r w:rsidR="00071C0E" w:rsidRPr="004111D0">
        <w:rPr>
          <w:rFonts w:ascii="Times New Roman" w:hAnsi="Times New Roman" w:cs="Times New Roman"/>
          <w:szCs w:val="24"/>
        </w:rPr>
        <w:t xml:space="preserve"> </w:t>
      </w:r>
      <w:r w:rsidR="00AA718B" w:rsidRPr="004111D0">
        <w:rPr>
          <w:rFonts w:ascii="Times New Roman" w:hAnsi="Times New Roman" w:cs="Times New Roman"/>
          <w:szCs w:val="24"/>
        </w:rPr>
        <w:t>przypadku</w:t>
      </w:r>
      <w:r w:rsidR="003C1A53" w:rsidRPr="004111D0">
        <w:rPr>
          <w:rFonts w:ascii="Times New Roman" w:hAnsi="Times New Roman" w:cs="Times New Roman"/>
          <w:szCs w:val="24"/>
        </w:rPr>
        <w:t xml:space="preserve"> zawieszenia </w:t>
      </w:r>
      <w:r w:rsidR="009C5033" w:rsidRPr="004111D0">
        <w:rPr>
          <w:rFonts w:ascii="Times New Roman" w:hAnsi="Times New Roman" w:cs="Times New Roman"/>
          <w:szCs w:val="24"/>
        </w:rPr>
        <w:t xml:space="preserve">kształcenia </w:t>
      </w:r>
      <w:r w:rsidRPr="004111D0">
        <w:rPr>
          <w:rFonts w:ascii="Times New Roman" w:hAnsi="Times New Roman" w:cs="Times New Roman"/>
          <w:szCs w:val="24"/>
        </w:rPr>
        <w:t xml:space="preserve">w szkole doktorskiej </w:t>
      </w:r>
      <w:r w:rsidR="009C5033" w:rsidRPr="004111D0">
        <w:rPr>
          <w:rFonts w:ascii="Times New Roman" w:hAnsi="Times New Roman" w:cs="Times New Roman"/>
          <w:szCs w:val="24"/>
        </w:rPr>
        <w:t>w</w:t>
      </w:r>
      <w:r w:rsidRPr="004111D0">
        <w:rPr>
          <w:rFonts w:ascii="Times New Roman" w:hAnsi="Times New Roman" w:cs="Times New Roman"/>
          <w:szCs w:val="24"/>
        </w:rPr>
        <w:t xml:space="preserve"> </w:t>
      </w:r>
      <w:r w:rsidR="009C5033" w:rsidRPr="004111D0">
        <w:rPr>
          <w:rFonts w:ascii="Times New Roman" w:hAnsi="Times New Roman" w:cs="Times New Roman"/>
          <w:szCs w:val="24"/>
        </w:rPr>
        <w:t>związku</w:t>
      </w:r>
      <w:r w:rsidR="003C1A53" w:rsidRPr="004111D0">
        <w:rPr>
          <w:rFonts w:ascii="Times New Roman" w:hAnsi="Times New Roman" w:cs="Times New Roman"/>
          <w:szCs w:val="24"/>
        </w:rPr>
        <w:t xml:space="preserve"> z</w:t>
      </w:r>
      <w:r w:rsidR="00AA718B" w:rsidRPr="004111D0">
        <w:rPr>
          <w:rFonts w:ascii="Times New Roman" w:hAnsi="Times New Roman" w:cs="Times New Roman"/>
          <w:szCs w:val="24"/>
        </w:rPr>
        <w:t xml:space="preserve"> niezdolności</w:t>
      </w:r>
      <w:r w:rsidR="003C1A53" w:rsidRPr="004111D0">
        <w:rPr>
          <w:rFonts w:ascii="Times New Roman" w:hAnsi="Times New Roman" w:cs="Times New Roman"/>
          <w:szCs w:val="24"/>
        </w:rPr>
        <w:t>ą</w:t>
      </w:r>
      <w:r w:rsidR="00AA718B" w:rsidRPr="004111D0">
        <w:rPr>
          <w:rFonts w:ascii="Times New Roman" w:hAnsi="Times New Roman" w:cs="Times New Roman"/>
          <w:szCs w:val="24"/>
        </w:rPr>
        <w:t xml:space="preserve"> do </w:t>
      </w:r>
      <w:r w:rsidR="009C5033" w:rsidRPr="004111D0">
        <w:rPr>
          <w:rFonts w:ascii="Times New Roman" w:hAnsi="Times New Roman" w:cs="Times New Roman"/>
          <w:szCs w:val="24"/>
        </w:rPr>
        <w:t xml:space="preserve">jego </w:t>
      </w:r>
      <w:r w:rsidR="00AA718B" w:rsidRPr="004111D0">
        <w:rPr>
          <w:rFonts w:ascii="Times New Roman" w:hAnsi="Times New Roman" w:cs="Times New Roman"/>
          <w:szCs w:val="24"/>
        </w:rPr>
        <w:t xml:space="preserve">odbywania </w:t>
      </w:r>
      <w:r w:rsidR="004D76DF" w:rsidRPr="004111D0">
        <w:rPr>
          <w:rFonts w:ascii="Times New Roman" w:hAnsi="Times New Roman" w:cs="Times New Roman"/>
          <w:szCs w:val="24"/>
        </w:rPr>
        <w:t xml:space="preserve">(np. </w:t>
      </w:r>
      <w:r w:rsidR="009C5033" w:rsidRPr="004111D0">
        <w:rPr>
          <w:rFonts w:ascii="Times New Roman" w:hAnsi="Times New Roman" w:cs="Times New Roman"/>
          <w:szCs w:val="24"/>
        </w:rPr>
        <w:t>z</w:t>
      </w:r>
      <w:r w:rsidR="00071C0E" w:rsidRPr="004111D0">
        <w:rPr>
          <w:rFonts w:ascii="Times New Roman" w:hAnsi="Times New Roman" w:cs="Times New Roman"/>
          <w:szCs w:val="24"/>
        </w:rPr>
        <w:t xml:space="preserve"> </w:t>
      </w:r>
      <w:r w:rsidR="009C5033" w:rsidRPr="004111D0">
        <w:rPr>
          <w:rFonts w:ascii="Times New Roman" w:hAnsi="Times New Roman" w:cs="Times New Roman"/>
          <w:szCs w:val="24"/>
        </w:rPr>
        <w:t xml:space="preserve">powodu </w:t>
      </w:r>
      <w:r w:rsidR="004D76DF" w:rsidRPr="004111D0">
        <w:rPr>
          <w:rFonts w:ascii="Times New Roman" w:hAnsi="Times New Roman" w:cs="Times New Roman"/>
          <w:szCs w:val="24"/>
        </w:rPr>
        <w:t>długotrwał</w:t>
      </w:r>
      <w:r w:rsidR="009C5033" w:rsidRPr="004111D0">
        <w:rPr>
          <w:rFonts w:ascii="Times New Roman" w:hAnsi="Times New Roman" w:cs="Times New Roman"/>
          <w:szCs w:val="24"/>
        </w:rPr>
        <w:t>ej</w:t>
      </w:r>
      <w:r w:rsidR="004D76DF" w:rsidRPr="004111D0">
        <w:rPr>
          <w:rFonts w:ascii="Times New Roman" w:hAnsi="Times New Roman" w:cs="Times New Roman"/>
          <w:szCs w:val="24"/>
        </w:rPr>
        <w:t xml:space="preserve"> chorob</w:t>
      </w:r>
      <w:r w:rsidR="009C5033" w:rsidRPr="004111D0">
        <w:rPr>
          <w:rFonts w:ascii="Times New Roman" w:hAnsi="Times New Roman" w:cs="Times New Roman"/>
          <w:szCs w:val="24"/>
        </w:rPr>
        <w:t>y</w:t>
      </w:r>
      <w:r w:rsidR="004D76DF" w:rsidRPr="004111D0">
        <w:rPr>
          <w:rFonts w:ascii="Times New Roman" w:hAnsi="Times New Roman" w:cs="Times New Roman"/>
          <w:szCs w:val="24"/>
        </w:rPr>
        <w:t>)</w:t>
      </w:r>
      <w:r w:rsidR="00AA718B" w:rsidRPr="004111D0">
        <w:rPr>
          <w:rFonts w:ascii="Times New Roman" w:hAnsi="Times New Roman" w:cs="Times New Roman"/>
          <w:szCs w:val="24"/>
        </w:rPr>
        <w:t xml:space="preserve"> stypendium doktoranckie przysługiwało przez taki sam okres i w takim samym wymiarze jak wynagrodzenie za pracę w</w:t>
      </w:r>
      <w:r w:rsidR="009C5033" w:rsidRPr="004111D0">
        <w:rPr>
          <w:rFonts w:ascii="Times New Roman" w:hAnsi="Times New Roman" w:cs="Times New Roman"/>
          <w:szCs w:val="24"/>
        </w:rPr>
        <w:t xml:space="preserve"> </w:t>
      </w:r>
      <w:r w:rsidR="00AA718B" w:rsidRPr="004111D0">
        <w:rPr>
          <w:rFonts w:ascii="Times New Roman" w:hAnsi="Times New Roman" w:cs="Times New Roman"/>
          <w:szCs w:val="24"/>
        </w:rPr>
        <w:t>przypadku niezdolności do pracy, a po upływie tego okresu</w:t>
      </w:r>
      <w:r w:rsidRPr="004111D0">
        <w:rPr>
          <w:rFonts w:ascii="Times New Roman" w:hAnsi="Times New Roman" w:cs="Times New Roman"/>
          <w:szCs w:val="24"/>
        </w:rPr>
        <w:t>, aby</w:t>
      </w:r>
      <w:r w:rsidR="00AA718B" w:rsidRPr="004111D0">
        <w:rPr>
          <w:rFonts w:ascii="Times New Roman" w:hAnsi="Times New Roman" w:cs="Times New Roman"/>
          <w:szCs w:val="24"/>
        </w:rPr>
        <w:t xml:space="preserve"> doktorantowi przysługiwał, tak samo jak pracownikowi, zasiłek </w:t>
      </w:r>
      <w:r w:rsidRPr="004111D0">
        <w:rPr>
          <w:rFonts w:ascii="Times New Roman" w:hAnsi="Times New Roman" w:cs="Times New Roman"/>
          <w:szCs w:val="24"/>
        </w:rPr>
        <w:t xml:space="preserve">z ubezpieczenia </w:t>
      </w:r>
      <w:r w:rsidR="00AA718B" w:rsidRPr="004111D0">
        <w:rPr>
          <w:rFonts w:ascii="Times New Roman" w:hAnsi="Times New Roman" w:cs="Times New Roman"/>
          <w:szCs w:val="24"/>
        </w:rPr>
        <w:t>chorobow</w:t>
      </w:r>
      <w:r w:rsidRPr="004111D0">
        <w:rPr>
          <w:rFonts w:ascii="Times New Roman" w:hAnsi="Times New Roman" w:cs="Times New Roman"/>
          <w:szCs w:val="24"/>
        </w:rPr>
        <w:t>ego</w:t>
      </w:r>
      <w:r w:rsidR="00AA718B" w:rsidRPr="004111D0">
        <w:rPr>
          <w:rFonts w:ascii="Times New Roman" w:hAnsi="Times New Roman" w:cs="Times New Roman"/>
          <w:szCs w:val="24"/>
        </w:rPr>
        <w:t>.</w:t>
      </w:r>
      <w:r w:rsidR="003377A3" w:rsidRPr="004111D0">
        <w:rPr>
          <w:rFonts w:ascii="Times New Roman" w:hAnsi="Times New Roman" w:cs="Times New Roman"/>
          <w:szCs w:val="24"/>
        </w:rPr>
        <w:t xml:space="preserve"> </w:t>
      </w:r>
      <w:r w:rsidR="006B675C" w:rsidRPr="004111D0">
        <w:rPr>
          <w:rFonts w:ascii="Times New Roman" w:hAnsi="Times New Roman" w:cs="Times New Roman"/>
          <w:szCs w:val="24"/>
        </w:rPr>
        <w:t xml:space="preserve">Rozwiązanie takie </w:t>
      </w:r>
      <w:r w:rsidR="00D37FA9" w:rsidRPr="004111D0">
        <w:rPr>
          <w:rFonts w:ascii="Times New Roman" w:hAnsi="Times New Roman" w:cs="Times New Roman"/>
          <w:szCs w:val="24"/>
        </w:rPr>
        <w:t>przewiduje</w:t>
      </w:r>
      <w:r w:rsidR="003377A3" w:rsidRPr="004111D0">
        <w:rPr>
          <w:rFonts w:ascii="Times New Roman" w:hAnsi="Times New Roman" w:cs="Times New Roman"/>
          <w:szCs w:val="24"/>
        </w:rPr>
        <w:t xml:space="preserve"> doda</w:t>
      </w:r>
      <w:r w:rsidR="006B675C" w:rsidRPr="004111D0">
        <w:rPr>
          <w:rFonts w:ascii="Times New Roman" w:hAnsi="Times New Roman" w:cs="Times New Roman"/>
          <w:szCs w:val="24"/>
        </w:rPr>
        <w:t>wany</w:t>
      </w:r>
      <w:r w:rsidR="003377A3" w:rsidRPr="004111D0">
        <w:rPr>
          <w:rFonts w:ascii="Times New Roman" w:hAnsi="Times New Roman" w:cs="Times New Roman"/>
          <w:szCs w:val="24"/>
        </w:rPr>
        <w:t xml:space="preserve"> w art. 209 PSWiN ust. 1b</w:t>
      </w:r>
      <w:r w:rsidR="00D37FA9" w:rsidRPr="004111D0">
        <w:rPr>
          <w:rFonts w:ascii="Times New Roman" w:hAnsi="Times New Roman" w:cs="Times New Roman"/>
          <w:szCs w:val="24"/>
        </w:rPr>
        <w:t>,</w:t>
      </w:r>
      <w:r w:rsidR="003377A3" w:rsidRPr="004111D0">
        <w:rPr>
          <w:rFonts w:ascii="Times New Roman" w:hAnsi="Times New Roman" w:cs="Times New Roman"/>
          <w:szCs w:val="24"/>
        </w:rPr>
        <w:t xml:space="preserve"> zawierając</w:t>
      </w:r>
      <w:r w:rsidR="00D37FA9" w:rsidRPr="004111D0">
        <w:rPr>
          <w:rFonts w:ascii="Times New Roman" w:hAnsi="Times New Roman" w:cs="Times New Roman"/>
          <w:szCs w:val="24"/>
        </w:rPr>
        <w:t>y</w:t>
      </w:r>
      <w:r w:rsidR="003377A3" w:rsidRPr="004111D0">
        <w:rPr>
          <w:rFonts w:ascii="Times New Roman" w:hAnsi="Times New Roman" w:cs="Times New Roman"/>
          <w:szCs w:val="24"/>
        </w:rPr>
        <w:t xml:space="preserve"> odesłanie do art. 92 Kodeksu pracy. Dzięki temu odesłaniu do doktorantów w okresie niezdolności do odbywania kształcenia wskutek choroby lub odosobnienia w związku z chorobą zakaźną </w:t>
      </w:r>
      <w:r w:rsidR="00D37FA9" w:rsidRPr="004111D0">
        <w:rPr>
          <w:rFonts w:ascii="Times New Roman" w:hAnsi="Times New Roman" w:cs="Times New Roman"/>
          <w:szCs w:val="24"/>
        </w:rPr>
        <w:t xml:space="preserve">w zakresie przysługiwania stypendium doktoranckiego </w:t>
      </w:r>
      <w:r w:rsidR="003377A3" w:rsidRPr="004111D0">
        <w:rPr>
          <w:rFonts w:ascii="Times New Roman" w:hAnsi="Times New Roman" w:cs="Times New Roman"/>
          <w:szCs w:val="24"/>
        </w:rPr>
        <w:t xml:space="preserve">będą stosowane odpowiednio przepisy dotyczące wysokości i zasad wypłacania wynagrodzenia przysługującego w okresie czasowej niezdolności do pracy. </w:t>
      </w:r>
      <w:r w:rsidR="003377A3" w:rsidRPr="004111D0">
        <w:rPr>
          <w:rFonts w:ascii="Times New Roman" w:hAnsi="Times New Roman" w:cs="Times New Roman"/>
          <w:szCs w:val="24"/>
        </w:rPr>
        <w:lastRenderedPageBreak/>
        <w:t>W</w:t>
      </w:r>
      <w:r w:rsidR="001A68D2" w:rsidRPr="004111D0">
        <w:rPr>
          <w:rFonts w:ascii="Times New Roman" w:hAnsi="Times New Roman" w:cs="Times New Roman"/>
          <w:szCs w:val="24"/>
        </w:rPr>
        <w:t> </w:t>
      </w:r>
      <w:r w:rsidR="003377A3" w:rsidRPr="004111D0">
        <w:rPr>
          <w:rFonts w:ascii="Times New Roman" w:hAnsi="Times New Roman" w:cs="Times New Roman"/>
          <w:szCs w:val="24"/>
        </w:rPr>
        <w:t xml:space="preserve">konsekwencji, w przypadku gdy doktorant nie będzie zdolny do odbywania kształcenia, przepis będzie stanowił podstawę do ustalenia wysokości stypendium doktoranckiego wypłacanego przez podmiot prowadzący szkołę doktorską. Po upływie tego okresu doktorantowi będzie przysługiwał zasiłek </w:t>
      </w:r>
      <w:r w:rsidR="007A7376" w:rsidRPr="004111D0">
        <w:rPr>
          <w:rFonts w:ascii="Times New Roman" w:hAnsi="Times New Roman" w:cs="Times New Roman"/>
          <w:szCs w:val="24"/>
        </w:rPr>
        <w:t xml:space="preserve">z ubezpieczenia </w:t>
      </w:r>
      <w:r w:rsidR="003377A3" w:rsidRPr="004111D0">
        <w:rPr>
          <w:rFonts w:ascii="Times New Roman" w:hAnsi="Times New Roman" w:cs="Times New Roman"/>
          <w:szCs w:val="24"/>
        </w:rPr>
        <w:t>chorobow</w:t>
      </w:r>
      <w:r w:rsidR="007A7376" w:rsidRPr="004111D0">
        <w:rPr>
          <w:rFonts w:ascii="Times New Roman" w:hAnsi="Times New Roman" w:cs="Times New Roman"/>
          <w:szCs w:val="24"/>
        </w:rPr>
        <w:t>ego</w:t>
      </w:r>
      <w:r w:rsidR="003377A3" w:rsidRPr="004111D0">
        <w:rPr>
          <w:rFonts w:ascii="Times New Roman" w:hAnsi="Times New Roman" w:cs="Times New Roman"/>
          <w:szCs w:val="24"/>
        </w:rPr>
        <w:t xml:space="preserve"> wypłacany przez Zakład Ubezpieczeń Społecznych. </w:t>
      </w:r>
    </w:p>
    <w:p w14:paraId="3A158314" w14:textId="67BB5C41" w:rsidR="00AA718B" w:rsidRPr="004111D0" w:rsidRDefault="00AA718B"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W </w:t>
      </w:r>
      <w:r w:rsidR="007A7376" w:rsidRPr="004111D0">
        <w:rPr>
          <w:rFonts w:ascii="Times New Roman" w:hAnsi="Times New Roman" w:cs="Times New Roman"/>
          <w:szCs w:val="24"/>
        </w:rPr>
        <w:t xml:space="preserve">konsekwencji </w:t>
      </w:r>
      <w:r w:rsidRPr="004111D0">
        <w:rPr>
          <w:rFonts w:ascii="Times New Roman" w:hAnsi="Times New Roman" w:cs="Times New Roman"/>
          <w:szCs w:val="24"/>
        </w:rPr>
        <w:t>objęcia doktorantów świadczeniami z ubezpieczenia społecznego w</w:t>
      </w:r>
      <w:r w:rsidR="007A7376" w:rsidRPr="004111D0">
        <w:rPr>
          <w:rFonts w:ascii="Times New Roman" w:hAnsi="Times New Roman" w:cs="Times New Roman"/>
          <w:szCs w:val="24"/>
        </w:rPr>
        <w:t> </w:t>
      </w:r>
      <w:r w:rsidRPr="004111D0">
        <w:rPr>
          <w:rFonts w:ascii="Times New Roman" w:hAnsi="Times New Roman" w:cs="Times New Roman"/>
          <w:szCs w:val="24"/>
        </w:rPr>
        <w:t>razie choroby i macierzyństwa oraz z tytułu wypadków przy pracy i chorób zawodowych</w:t>
      </w:r>
      <w:r w:rsidR="007A7376" w:rsidRPr="004111D0">
        <w:rPr>
          <w:rFonts w:ascii="Times New Roman" w:hAnsi="Times New Roman" w:cs="Times New Roman"/>
          <w:szCs w:val="24"/>
        </w:rPr>
        <w:t xml:space="preserve"> proponuje się uchylenie w art. 209 PSWiN</w:t>
      </w:r>
      <w:r w:rsidR="00F77452" w:rsidRPr="004111D0">
        <w:rPr>
          <w:rFonts w:ascii="Times New Roman" w:hAnsi="Times New Roman" w:cs="Times New Roman"/>
          <w:szCs w:val="24"/>
        </w:rPr>
        <w:t xml:space="preserve"> ust. 6, który dotyczy ustalania wysokości stypendium doktoranckiego w okresie zawieszenia kształcenia w szkole doktorskiej z przyczyn określonych w art. 204 ust. 3 PSWiN</w:t>
      </w:r>
      <w:r w:rsidRPr="004111D0">
        <w:rPr>
          <w:rFonts w:ascii="Times New Roman" w:hAnsi="Times New Roman" w:cs="Times New Roman"/>
          <w:szCs w:val="24"/>
        </w:rPr>
        <w:t>. Po wprowadzeniu omówionych powyżej zmian w okresie zawieszenia kształcenia w szkole doktorskiej ze względ</w:t>
      </w:r>
      <w:r w:rsidR="009F0DE3" w:rsidRPr="004111D0">
        <w:rPr>
          <w:rFonts w:ascii="Times New Roman" w:hAnsi="Times New Roman" w:cs="Times New Roman"/>
          <w:szCs w:val="24"/>
        </w:rPr>
        <w:t>ów</w:t>
      </w:r>
      <w:r w:rsidRPr="004111D0">
        <w:rPr>
          <w:rFonts w:ascii="Times New Roman" w:hAnsi="Times New Roman" w:cs="Times New Roman"/>
          <w:szCs w:val="24"/>
        </w:rPr>
        <w:t xml:space="preserve"> związanych z rodzicielstwem </w:t>
      </w:r>
      <w:r w:rsidR="009F0DE3" w:rsidRPr="004111D0">
        <w:rPr>
          <w:rFonts w:ascii="Times New Roman" w:hAnsi="Times New Roman" w:cs="Times New Roman"/>
          <w:szCs w:val="24"/>
        </w:rPr>
        <w:t xml:space="preserve">doktorantowi </w:t>
      </w:r>
      <w:r w:rsidRPr="004111D0">
        <w:rPr>
          <w:rFonts w:ascii="Times New Roman" w:hAnsi="Times New Roman" w:cs="Times New Roman"/>
          <w:szCs w:val="24"/>
        </w:rPr>
        <w:t>będ</w:t>
      </w:r>
      <w:r w:rsidR="004D681C" w:rsidRPr="004111D0">
        <w:rPr>
          <w:rFonts w:ascii="Times New Roman" w:hAnsi="Times New Roman" w:cs="Times New Roman"/>
          <w:szCs w:val="24"/>
        </w:rPr>
        <w:t>zie</w:t>
      </w:r>
      <w:r w:rsidRPr="004111D0">
        <w:rPr>
          <w:rFonts w:ascii="Times New Roman" w:hAnsi="Times New Roman" w:cs="Times New Roman"/>
          <w:szCs w:val="24"/>
        </w:rPr>
        <w:t xml:space="preserve"> przysługiwał </w:t>
      </w:r>
      <w:r w:rsidR="004D681C" w:rsidRPr="004111D0">
        <w:rPr>
          <w:rFonts w:ascii="Times New Roman" w:hAnsi="Times New Roman" w:cs="Times New Roman"/>
          <w:szCs w:val="24"/>
        </w:rPr>
        <w:t>zasiłek macierzyński, a</w:t>
      </w:r>
      <w:r w:rsidR="009F0DE3" w:rsidRPr="004111D0">
        <w:rPr>
          <w:rFonts w:ascii="Times New Roman" w:hAnsi="Times New Roman" w:cs="Times New Roman"/>
          <w:szCs w:val="24"/>
        </w:rPr>
        <w:t xml:space="preserve"> </w:t>
      </w:r>
      <w:r w:rsidR="004D681C" w:rsidRPr="004111D0">
        <w:rPr>
          <w:rFonts w:ascii="Times New Roman" w:hAnsi="Times New Roman" w:cs="Times New Roman"/>
          <w:szCs w:val="24"/>
        </w:rPr>
        <w:t>w</w:t>
      </w:r>
      <w:r w:rsidR="009F0DE3" w:rsidRPr="004111D0">
        <w:rPr>
          <w:rFonts w:ascii="Times New Roman" w:hAnsi="Times New Roman" w:cs="Times New Roman"/>
          <w:szCs w:val="24"/>
        </w:rPr>
        <w:t xml:space="preserve"> </w:t>
      </w:r>
      <w:r w:rsidR="004D681C" w:rsidRPr="004111D0">
        <w:rPr>
          <w:rFonts w:ascii="Times New Roman" w:hAnsi="Times New Roman" w:cs="Times New Roman"/>
          <w:szCs w:val="24"/>
        </w:rPr>
        <w:t xml:space="preserve">przypadku </w:t>
      </w:r>
      <w:r w:rsidR="00F77452" w:rsidRPr="004111D0">
        <w:rPr>
          <w:rFonts w:ascii="Times New Roman" w:hAnsi="Times New Roman" w:cs="Times New Roman"/>
          <w:szCs w:val="24"/>
        </w:rPr>
        <w:t xml:space="preserve">zawieszenia kształcenia z powodu </w:t>
      </w:r>
      <w:r w:rsidR="009F0DE3" w:rsidRPr="004111D0">
        <w:rPr>
          <w:rFonts w:ascii="Times New Roman" w:hAnsi="Times New Roman" w:cs="Times New Roman"/>
          <w:szCs w:val="24"/>
        </w:rPr>
        <w:t xml:space="preserve">korzystania z uprawnienia do sprawowania osobistej opieki nad dzieckiem w okresie odpowiadającym okresowi </w:t>
      </w:r>
      <w:r w:rsidR="004D681C" w:rsidRPr="004111D0">
        <w:rPr>
          <w:rFonts w:ascii="Times New Roman" w:hAnsi="Times New Roman" w:cs="Times New Roman"/>
          <w:szCs w:val="24"/>
        </w:rPr>
        <w:t>urlopu wychowawczego – analogicznie jak pracownikowi – nie będą mu przysługiwały żadne świadczenia</w:t>
      </w:r>
      <w:r w:rsidRPr="004111D0">
        <w:rPr>
          <w:rFonts w:ascii="Times New Roman" w:hAnsi="Times New Roman" w:cs="Times New Roman"/>
          <w:szCs w:val="24"/>
        </w:rPr>
        <w:t xml:space="preserve">. </w:t>
      </w:r>
    </w:p>
    <w:p w14:paraId="66525654" w14:textId="14B9CAC9"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Przyjmuje się także, że w czasie zawieszenia kształcenia doktoranta</w:t>
      </w:r>
      <w:r w:rsidR="00F77452" w:rsidRPr="004111D0">
        <w:rPr>
          <w:rFonts w:ascii="Times New Roman" w:hAnsi="Times New Roman" w:cs="Times New Roman"/>
          <w:szCs w:val="24"/>
        </w:rPr>
        <w:t>,</w:t>
      </w:r>
      <w:r w:rsidRPr="004111D0">
        <w:rPr>
          <w:rFonts w:ascii="Times New Roman" w:hAnsi="Times New Roman" w:cs="Times New Roman"/>
          <w:szCs w:val="24"/>
        </w:rPr>
        <w:t xml:space="preserve"> </w:t>
      </w:r>
      <w:r w:rsidR="00F77452" w:rsidRPr="004111D0">
        <w:rPr>
          <w:rFonts w:ascii="Times New Roman" w:hAnsi="Times New Roman" w:cs="Times New Roman"/>
          <w:szCs w:val="24"/>
        </w:rPr>
        <w:t xml:space="preserve">zarówno na podstawie PSWiN, jak i regulaminu szkoły doktorskiej </w:t>
      </w:r>
      <w:r w:rsidRPr="004111D0">
        <w:rPr>
          <w:rFonts w:ascii="Times New Roman" w:hAnsi="Times New Roman" w:cs="Times New Roman"/>
          <w:szCs w:val="24"/>
        </w:rPr>
        <w:t>nie powinny biec terminy dotyczące wyznaczenia promotora, złożenia IPB, przeprowadzenia oceny śródokresowej i złożenia rozprawy doktorskiej. Kształcenie doktoranta ulega zawieszeniu – tym samym zawieszeniu powinna ulec także realizacja obowiązków z tym związanych.</w:t>
      </w:r>
    </w:p>
    <w:p w14:paraId="7FC6B9F7" w14:textId="6EF8171B"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W dotychczasowym brzmieniu art. 209 ust. 3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wskazuje się, że okresu zawieszenia oraz okresu kształcenia w szkole doktorskiej, o którym mowa w art. 206 ust. 2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nie wlicza się do łącznego okresu otrzymywania stypendium doktoranckiego. Biorąc jednak pod uwagę, że zgodnie z projektowanym brzmieniem art. 209 ust. 1a pkt 3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w okresie zawieszenia kształcenia w szkole doktors</w:t>
      </w:r>
      <w:r w:rsidR="00CA159E" w:rsidRPr="004111D0">
        <w:rPr>
          <w:rFonts w:ascii="Times New Roman" w:hAnsi="Times New Roman" w:cs="Times New Roman"/>
          <w:szCs w:val="24"/>
        </w:rPr>
        <w:t>kiej co do zasady nie będzie</w:t>
      </w:r>
      <w:r w:rsidRPr="004111D0">
        <w:rPr>
          <w:rFonts w:ascii="Times New Roman" w:hAnsi="Times New Roman" w:cs="Times New Roman"/>
          <w:szCs w:val="24"/>
        </w:rPr>
        <w:t xml:space="preserve"> wypłacane stypendium doktoranckie, ale stosowne świadczenia z ubezpieczenia społecznego (o ile doktorant spełni warunki do ich nabycia), wyłączanie okresu zawieszenia z łącznego okresu otrzymywania stypendium doktoranckiego sta</w:t>
      </w:r>
      <w:r w:rsidR="00F77452" w:rsidRPr="004111D0">
        <w:rPr>
          <w:rFonts w:ascii="Times New Roman" w:hAnsi="Times New Roman" w:cs="Times New Roman"/>
          <w:szCs w:val="24"/>
        </w:rPr>
        <w:t>j</w:t>
      </w:r>
      <w:r w:rsidRPr="004111D0">
        <w:rPr>
          <w:rFonts w:ascii="Times New Roman" w:hAnsi="Times New Roman" w:cs="Times New Roman"/>
          <w:szCs w:val="24"/>
        </w:rPr>
        <w:t>e się już bezprzedmiotowe. Stypendium doktoranckie będzie natomiast przysługiwało w okresie czasowego zawieszenia kształcenia doktorantów wprowadzonego przez ministra właściwego do spraw szkolnictwa wyższego i</w:t>
      </w:r>
      <w:r w:rsidR="00CA159E" w:rsidRPr="004111D0">
        <w:rPr>
          <w:rFonts w:ascii="Times New Roman" w:hAnsi="Times New Roman" w:cs="Times New Roman"/>
          <w:szCs w:val="24"/>
        </w:rPr>
        <w:t xml:space="preserve"> </w:t>
      </w:r>
      <w:r w:rsidRPr="004111D0">
        <w:rPr>
          <w:rFonts w:ascii="Times New Roman" w:hAnsi="Times New Roman" w:cs="Times New Roman"/>
          <w:szCs w:val="24"/>
        </w:rPr>
        <w:t xml:space="preserve">nauki na podstawie art. 198a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Zawieszenie w tym przypadku ma charakter nadzwyczajny i jest spowodowane wystąpieniem okoliczności, na które doktorant nie ma żadnego wpływu, stąd też zasadne jest, aby mimo niepobierania w tym okresie kształcenia stypendium doktoranckie było </w:t>
      </w:r>
      <w:r w:rsidRPr="004111D0">
        <w:rPr>
          <w:rFonts w:ascii="Times New Roman" w:hAnsi="Times New Roman" w:cs="Times New Roman"/>
          <w:szCs w:val="24"/>
        </w:rPr>
        <w:lastRenderedPageBreak/>
        <w:t xml:space="preserve">mu wypłacane i aby ten okres nie </w:t>
      </w:r>
      <w:r w:rsidR="00F77452" w:rsidRPr="004111D0">
        <w:rPr>
          <w:rFonts w:ascii="Times New Roman" w:hAnsi="Times New Roman" w:cs="Times New Roman"/>
          <w:szCs w:val="24"/>
        </w:rPr>
        <w:t xml:space="preserve">był wliczany do łącznego okresu pobierania stypendium doktoranckiego, </w:t>
      </w:r>
      <w:r w:rsidRPr="004111D0">
        <w:rPr>
          <w:rFonts w:ascii="Times New Roman" w:hAnsi="Times New Roman" w:cs="Times New Roman"/>
          <w:szCs w:val="24"/>
        </w:rPr>
        <w:t xml:space="preserve">określonego w art. 209 ust. 2 </w:t>
      </w:r>
      <w:r w:rsidR="004D681C" w:rsidRPr="004111D0">
        <w:rPr>
          <w:rFonts w:ascii="Times New Roman" w:hAnsi="Times New Roman" w:cs="Times New Roman"/>
          <w:szCs w:val="24"/>
        </w:rPr>
        <w:t>PSWiN</w:t>
      </w:r>
      <w:r w:rsidRPr="004111D0">
        <w:rPr>
          <w:rFonts w:ascii="Times New Roman" w:hAnsi="Times New Roman" w:cs="Times New Roman"/>
          <w:szCs w:val="24"/>
        </w:rPr>
        <w:t>. Równocześnie w projektowanym brzmieniu art. 209 ust.</w:t>
      </w:r>
      <w:r w:rsidR="00CA159E" w:rsidRPr="004111D0">
        <w:rPr>
          <w:rFonts w:ascii="Times New Roman" w:hAnsi="Times New Roman" w:cs="Times New Roman"/>
          <w:szCs w:val="24"/>
        </w:rPr>
        <w:t xml:space="preserve"> </w:t>
      </w:r>
      <w:r w:rsidRPr="004111D0">
        <w:rPr>
          <w:rFonts w:ascii="Times New Roman" w:hAnsi="Times New Roman" w:cs="Times New Roman"/>
          <w:szCs w:val="24"/>
        </w:rPr>
        <w:t xml:space="preserve">3 </w:t>
      </w:r>
      <w:r w:rsidR="00F77452" w:rsidRPr="004111D0">
        <w:rPr>
          <w:rFonts w:ascii="Times New Roman" w:hAnsi="Times New Roman" w:cs="Times New Roman"/>
          <w:szCs w:val="24"/>
        </w:rPr>
        <w:t xml:space="preserve">pkt 2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proponuje się doprecyzowanie odesłania do art. 206 ust.</w:t>
      </w:r>
      <w:r w:rsidR="00F77452" w:rsidRPr="004111D0">
        <w:rPr>
          <w:rFonts w:ascii="Times New Roman" w:hAnsi="Times New Roman" w:cs="Times New Roman"/>
          <w:szCs w:val="24"/>
        </w:rPr>
        <w:t> </w:t>
      </w:r>
      <w:r w:rsidRPr="004111D0">
        <w:rPr>
          <w:rFonts w:ascii="Times New Roman" w:hAnsi="Times New Roman" w:cs="Times New Roman"/>
          <w:szCs w:val="24"/>
        </w:rPr>
        <w:t xml:space="preserve">2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przez wyraźne wskazanie, że do łącznego okresu pobierania stypendium doktoranckiego określonego w</w:t>
      </w:r>
      <w:r w:rsidR="00CA159E" w:rsidRPr="004111D0">
        <w:rPr>
          <w:rFonts w:ascii="Times New Roman" w:hAnsi="Times New Roman" w:cs="Times New Roman"/>
          <w:szCs w:val="24"/>
        </w:rPr>
        <w:t xml:space="preserve"> </w:t>
      </w:r>
      <w:r w:rsidRPr="004111D0">
        <w:rPr>
          <w:rFonts w:ascii="Times New Roman" w:hAnsi="Times New Roman" w:cs="Times New Roman"/>
          <w:szCs w:val="24"/>
        </w:rPr>
        <w:t>art.</w:t>
      </w:r>
      <w:r w:rsidR="00CA159E" w:rsidRPr="004111D0">
        <w:rPr>
          <w:rFonts w:ascii="Times New Roman" w:hAnsi="Times New Roman" w:cs="Times New Roman"/>
          <w:szCs w:val="24"/>
        </w:rPr>
        <w:t xml:space="preserve"> </w:t>
      </w:r>
      <w:r w:rsidRPr="004111D0">
        <w:rPr>
          <w:rFonts w:ascii="Times New Roman" w:hAnsi="Times New Roman" w:cs="Times New Roman"/>
          <w:szCs w:val="24"/>
        </w:rPr>
        <w:t xml:space="preserve">209 ust. 2 </w:t>
      </w:r>
      <w:r w:rsidR="004D681C" w:rsidRPr="004111D0">
        <w:rPr>
          <w:rFonts w:ascii="Times New Roman" w:hAnsi="Times New Roman" w:cs="Times New Roman"/>
          <w:szCs w:val="24"/>
        </w:rPr>
        <w:t>PSWiN</w:t>
      </w:r>
      <w:r w:rsidRPr="004111D0">
        <w:rPr>
          <w:rFonts w:ascii="Times New Roman" w:hAnsi="Times New Roman" w:cs="Times New Roman"/>
          <w:szCs w:val="24"/>
        </w:rPr>
        <w:t xml:space="preserve"> nie będzie wliczany okres kształcenia doktoranta w szkole doktorskiej, w której zaprzestano kształcenia w danej dyscyplinie na podstawie art. 206 ust. 1 albo 3 </w:t>
      </w:r>
      <w:r w:rsidR="004D681C" w:rsidRPr="004111D0">
        <w:rPr>
          <w:rFonts w:ascii="Times New Roman" w:hAnsi="Times New Roman" w:cs="Times New Roman"/>
          <w:szCs w:val="24"/>
        </w:rPr>
        <w:t>PSWiN</w:t>
      </w:r>
      <w:r w:rsidRPr="004111D0">
        <w:rPr>
          <w:rFonts w:ascii="Times New Roman" w:hAnsi="Times New Roman" w:cs="Times New Roman"/>
          <w:szCs w:val="24"/>
        </w:rPr>
        <w:t>, o ile wystąpią okoliczności, o</w:t>
      </w:r>
      <w:r w:rsidR="00F77452" w:rsidRPr="004111D0">
        <w:rPr>
          <w:rFonts w:ascii="Times New Roman" w:hAnsi="Times New Roman" w:cs="Times New Roman"/>
          <w:szCs w:val="24"/>
        </w:rPr>
        <w:t xml:space="preserve"> </w:t>
      </w:r>
      <w:r w:rsidRPr="004111D0">
        <w:rPr>
          <w:rFonts w:ascii="Times New Roman" w:hAnsi="Times New Roman" w:cs="Times New Roman"/>
          <w:szCs w:val="24"/>
        </w:rPr>
        <w:t>których mowa w art.</w:t>
      </w:r>
      <w:r w:rsidR="00F77452" w:rsidRPr="004111D0">
        <w:rPr>
          <w:rFonts w:ascii="Times New Roman" w:hAnsi="Times New Roman" w:cs="Times New Roman"/>
          <w:szCs w:val="24"/>
        </w:rPr>
        <w:t> </w:t>
      </w:r>
      <w:r w:rsidRPr="004111D0">
        <w:rPr>
          <w:rFonts w:ascii="Times New Roman" w:hAnsi="Times New Roman" w:cs="Times New Roman"/>
          <w:szCs w:val="24"/>
        </w:rPr>
        <w:t>206 ust. 2</w:t>
      </w:r>
      <w:r w:rsidR="004D681C" w:rsidRPr="004111D0">
        <w:rPr>
          <w:rFonts w:ascii="Times New Roman" w:hAnsi="Times New Roman" w:cs="Times New Roman"/>
          <w:szCs w:val="24"/>
        </w:rPr>
        <w:t xml:space="preserve"> PSWiN</w:t>
      </w:r>
      <w:r w:rsidRPr="004111D0">
        <w:rPr>
          <w:rFonts w:ascii="Times New Roman" w:hAnsi="Times New Roman" w:cs="Times New Roman"/>
          <w:szCs w:val="24"/>
        </w:rPr>
        <w:t>, tj. w przypadku niewyrażenia przez doktoranta zgody na przeniesienie do innej szkoły doktorskiej albo w przypadku braku możliwości podjęcia przez niego kształcenia w</w:t>
      </w:r>
      <w:r w:rsidR="00F77452" w:rsidRPr="004111D0">
        <w:rPr>
          <w:rFonts w:ascii="Times New Roman" w:hAnsi="Times New Roman" w:cs="Times New Roman"/>
          <w:szCs w:val="24"/>
        </w:rPr>
        <w:t> </w:t>
      </w:r>
      <w:r w:rsidRPr="004111D0">
        <w:rPr>
          <w:rFonts w:ascii="Times New Roman" w:hAnsi="Times New Roman" w:cs="Times New Roman"/>
          <w:szCs w:val="24"/>
        </w:rPr>
        <w:t>innej szkole doktorskiej.</w:t>
      </w:r>
      <w:r w:rsidR="00594EBB" w:rsidRPr="004111D0">
        <w:rPr>
          <w:rFonts w:ascii="Times New Roman" w:hAnsi="Times New Roman" w:cs="Times New Roman"/>
          <w:szCs w:val="24"/>
        </w:rPr>
        <w:t xml:space="preserve"> </w:t>
      </w:r>
      <w:r w:rsidR="00F77452" w:rsidRPr="004111D0">
        <w:rPr>
          <w:rFonts w:ascii="Times New Roman" w:hAnsi="Times New Roman" w:cs="Times New Roman"/>
          <w:szCs w:val="24"/>
        </w:rPr>
        <w:t>Ponadto w art. 209 ust. 3 pkt 3 PSWiN p</w:t>
      </w:r>
      <w:r w:rsidR="00594EBB" w:rsidRPr="004111D0">
        <w:rPr>
          <w:rFonts w:ascii="Times New Roman" w:hAnsi="Times New Roman" w:cs="Times New Roman"/>
          <w:szCs w:val="24"/>
        </w:rPr>
        <w:t>roponuje się dodać trzecie wyłączenie</w:t>
      </w:r>
      <w:r w:rsidR="00131A2A" w:rsidRPr="004111D0">
        <w:rPr>
          <w:rFonts w:ascii="Times New Roman" w:hAnsi="Times New Roman" w:cs="Times New Roman"/>
          <w:szCs w:val="24"/>
        </w:rPr>
        <w:t>,</w:t>
      </w:r>
      <w:r w:rsidR="00594EBB" w:rsidRPr="004111D0">
        <w:rPr>
          <w:rFonts w:ascii="Times New Roman" w:hAnsi="Times New Roman" w:cs="Times New Roman"/>
          <w:szCs w:val="24"/>
        </w:rPr>
        <w:t xml:space="preserve"> </w:t>
      </w:r>
      <w:r w:rsidR="00131A2A" w:rsidRPr="004111D0">
        <w:rPr>
          <w:rFonts w:ascii="Times New Roman" w:hAnsi="Times New Roman" w:cs="Times New Roman"/>
          <w:szCs w:val="24"/>
        </w:rPr>
        <w:t>przewidujące</w:t>
      </w:r>
      <w:r w:rsidR="008057FB">
        <w:rPr>
          <w:rFonts w:ascii="Times New Roman" w:hAnsi="Times New Roman" w:cs="Times New Roman"/>
          <w:szCs w:val="24"/>
        </w:rPr>
        <w:t>,</w:t>
      </w:r>
      <w:r w:rsidR="00131A2A" w:rsidRPr="004111D0">
        <w:rPr>
          <w:rFonts w:ascii="Times New Roman" w:hAnsi="Times New Roman" w:cs="Times New Roman"/>
          <w:szCs w:val="24"/>
        </w:rPr>
        <w:t xml:space="preserve"> że </w:t>
      </w:r>
      <w:r w:rsidR="00594EBB" w:rsidRPr="004111D0">
        <w:rPr>
          <w:rFonts w:ascii="Times New Roman" w:hAnsi="Times New Roman" w:cs="Times New Roman"/>
          <w:szCs w:val="24"/>
        </w:rPr>
        <w:t xml:space="preserve">do </w:t>
      </w:r>
      <w:r w:rsidR="00971917" w:rsidRPr="004111D0">
        <w:rPr>
          <w:rFonts w:ascii="Times New Roman" w:hAnsi="Times New Roman" w:cs="Times New Roman"/>
          <w:szCs w:val="24"/>
        </w:rPr>
        <w:t>łącznego okresu otrzymywania stypendium doktoranckiego nie będzie wliczany także okres niezdolności doktoranta do odbywania kształcenia wskutek choroby lub odosobnienia w związku z chorob</w:t>
      </w:r>
      <w:r w:rsidR="00052552" w:rsidRPr="004111D0">
        <w:rPr>
          <w:rFonts w:ascii="Times New Roman" w:hAnsi="Times New Roman" w:cs="Times New Roman"/>
          <w:szCs w:val="24"/>
        </w:rPr>
        <w:t>ą</w:t>
      </w:r>
      <w:r w:rsidR="00971917" w:rsidRPr="004111D0">
        <w:rPr>
          <w:rFonts w:ascii="Times New Roman" w:hAnsi="Times New Roman" w:cs="Times New Roman"/>
          <w:szCs w:val="24"/>
        </w:rPr>
        <w:t xml:space="preserve"> zakaźną poprzedzający okres przysługiwania zasiłku chorobowego, jeżeli kształcenie doktoranta w tym okresie zostało zawieszone.</w:t>
      </w:r>
      <w:r w:rsidR="009C3A8C" w:rsidRPr="004111D0">
        <w:rPr>
          <w:rFonts w:ascii="Times New Roman" w:hAnsi="Times New Roman" w:cs="Times New Roman"/>
          <w:szCs w:val="24"/>
        </w:rPr>
        <w:t xml:space="preserve"> Rozwiązanie to zapewni jednoznaczne zasady ustalania okresu pobierania stypendium doktoranckiego oraz uprości jego rozliczanie, eliminując konieczność rozszerzania zakresu danych przekazywanych do Zintegrowanego Systemu Informacji o </w:t>
      </w:r>
      <w:r w:rsidR="00052552" w:rsidRPr="004111D0">
        <w:rPr>
          <w:rFonts w:ascii="Times New Roman" w:hAnsi="Times New Roman" w:cs="Times New Roman"/>
          <w:szCs w:val="24"/>
        </w:rPr>
        <w:t>S</w:t>
      </w:r>
      <w:r w:rsidR="009C3A8C" w:rsidRPr="004111D0">
        <w:rPr>
          <w:rFonts w:ascii="Times New Roman" w:hAnsi="Times New Roman" w:cs="Times New Roman"/>
          <w:szCs w:val="24"/>
        </w:rPr>
        <w:t>zkolnictwie Wyższym i</w:t>
      </w:r>
      <w:r w:rsidR="001A68D2" w:rsidRPr="004111D0">
        <w:rPr>
          <w:rFonts w:ascii="Times New Roman" w:hAnsi="Times New Roman" w:cs="Times New Roman"/>
          <w:szCs w:val="24"/>
        </w:rPr>
        <w:t> </w:t>
      </w:r>
      <w:r w:rsidR="009C3A8C" w:rsidRPr="004111D0">
        <w:rPr>
          <w:rFonts w:ascii="Times New Roman" w:hAnsi="Times New Roman" w:cs="Times New Roman"/>
          <w:szCs w:val="24"/>
        </w:rPr>
        <w:t>Nauce POL-on. Uwzględnia również incydentalny charakter takich przypadków oraz fakt, że zawieszenie następuje na wniosek doktoranta.</w:t>
      </w:r>
    </w:p>
    <w:p w14:paraId="7913BE73" w14:textId="1F1FA869"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Proponowan</w:t>
      </w:r>
      <w:r w:rsidR="003E2EB5" w:rsidRPr="004111D0">
        <w:rPr>
          <w:rFonts w:ascii="Times New Roman" w:hAnsi="Times New Roman" w:cs="Times New Roman"/>
          <w:szCs w:val="24"/>
        </w:rPr>
        <w:t>a</w:t>
      </w:r>
      <w:r w:rsidRPr="004111D0">
        <w:rPr>
          <w:rFonts w:ascii="Times New Roman" w:hAnsi="Times New Roman" w:cs="Times New Roman"/>
          <w:szCs w:val="24"/>
        </w:rPr>
        <w:t xml:space="preserve"> </w:t>
      </w:r>
      <w:r w:rsidR="003E2EB5" w:rsidRPr="004111D0">
        <w:rPr>
          <w:rFonts w:ascii="Times New Roman" w:hAnsi="Times New Roman" w:cs="Times New Roman"/>
          <w:szCs w:val="24"/>
        </w:rPr>
        <w:t xml:space="preserve">w art. 2 pkt 4 projektowanej ustawy </w:t>
      </w:r>
      <w:r w:rsidRPr="004111D0">
        <w:rPr>
          <w:rFonts w:ascii="Times New Roman" w:hAnsi="Times New Roman" w:cs="Times New Roman"/>
          <w:szCs w:val="24"/>
        </w:rPr>
        <w:t>zmian</w:t>
      </w:r>
      <w:r w:rsidR="003E2EB5" w:rsidRPr="004111D0">
        <w:rPr>
          <w:rFonts w:ascii="Times New Roman" w:hAnsi="Times New Roman" w:cs="Times New Roman"/>
          <w:szCs w:val="24"/>
        </w:rPr>
        <w:t>a art. 11</w:t>
      </w:r>
      <w:r w:rsidRPr="004111D0">
        <w:rPr>
          <w:rFonts w:ascii="Times New Roman" w:hAnsi="Times New Roman" w:cs="Times New Roman"/>
          <w:szCs w:val="24"/>
        </w:rPr>
        <w:t xml:space="preserve"> ustawy systemowej polega na wskazaniu, że doktoranci </w:t>
      </w:r>
      <w:r w:rsidR="003E2EB5" w:rsidRPr="004111D0">
        <w:rPr>
          <w:rFonts w:ascii="Times New Roman" w:hAnsi="Times New Roman" w:cs="Times New Roman"/>
          <w:szCs w:val="24"/>
        </w:rPr>
        <w:t xml:space="preserve">będą </w:t>
      </w:r>
      <w:r w:rsidRPr="004111D0">
        <w:rPr>
          <w:rFonts w:ascii="Times New Roman" w:hAnsi="Times New Roman" w:cs="Times New Roman"/>
          <w:szCs w:val="24"/>
        </w:rPr>
        <w:t>podlega</w:t>
      </w:r>
      <w:r w:rsidR="003E2EB5" w:rsidRPr="004111D0">
        <w:rPr>
          <w:rFonts w:ascii="Times New Roman" w:hAnsi="Times New Roman" w:cs="Times New Roman"/>
          <w:szCs w:val="24"/>
        </w:rPr>
        <w:t>li</w:t>
      </w:r>
      <w:r w:rsidRPr="004111D0">
        <w:rPr>
          <w:rFonts w:ascii="Times New Roman" w:hAnsi="Times New Roman" w:cs="Times New Roman"/>
          <w:szCs w:val="24"/>
        </w:rPr>
        <w:t xml:space="preserve"> obowiązkowemu ubezpieczeniu chorobowemu. </w:t>
      </w:r>
      <w:r w:rsidR="00DE06A8" w:rsidRPr="004111D0">
        <w:rPr>
          <w:rFonts w:ascii="Times New Roman" w:hAnsi="Times New Roman" w:cs="Times New Roman"/>
          <w:szCs w:val="24"/>
        </w:rPr>
        <w:t>W konsekwencji zmian wprowadz</w:t>
      </w:r>
      <w:r w:rsidR="003E2EB5" w:rsidRPr="004111D0">
        <w:rPr>
          <w:rFonts w:ascii="Times New Roman" w:hAnsi="Times New Roman" w:cs="Times New Roman"/>
          <w:szCs w:val="24"/>
        </w:rPr>
        <w:t>a</w:t>
      </w:r>
      <w:r w:rsidR="00DE06A8" w:rsidRPr="004111D0">
        <w:rPr>
          <w:rFonts w:ascii="Times New Roman" w:hAnsi="Times New Roman" w:cs="Times New Roman"/>
          <w:szCs w:val="24"/>
        </w:rPr>
        <w:t>nych w PSWiN za</w:t>
      </w:r>
      <w:r w:rsidR="003E2EB5" w:rsidRPr="004111D0">
        <w:rPr>
          <w:rFonts w:ascii="Times New Roman" w:hAnsi="Times New Roman" w:cs="Times New Roman"/>
          <w:szCs w:val="24"/>
        </w:rPr>
        <w:t>chodzi</w:t>
      </w:r>
      <w:r w:rsidR="00DE06A8" w:rsidRPr="004111D0">
        <w:rPr>
          <w:rFonts w:ascii="Times New Roman" w:hAnsi="Times New Roman" w:cs="Times New Roman"/>
          <w:szCs w:val="24"/>
        </w:rPr>
        <w:t xml:space="preserve"> konieczność zmiany definicji płatnika składek, jakim jest podmiot prowadzący szkołę doktorską (art. 4 pkt</w:t>
      </w:r>
      <w:r w:rsidR="003E2EB5" w:rsidRPr="004111D0">
        <w:rPr>
          <w:rFonts w:ascii="Times New Roman" w:hAnsi="Times New Roman" w:cs="Times New Roman"/>
          <w:szCs w:val="24"/>
        </w:rPr>
        <w:t> </w:t>
      </w:r>
      <w:r w:rsidR="00DE06A8" w:rsidRPr="004111D0">
        <w:rPr>
          <w:rFonts w:ascii="Times New Roman" w:hAnsi="Times New Roman" w:cs="Times New Roman"/>
          <w:szCs w:val="24"/>
        </w:rPr>
        <w:t xml:space="preserve">2 lit. pa ustawy systemowej), </w:t>
      </w:r>
      <w:r w:rsidR="003E2EB5" w:rsidRPr="004111D0">
        <w:rPr>
          <w:rFonts w:ascii="Times New Roman" w:hAnsi="Times New Roman" w:cs="Times New Roman"/>
          <w:szCs w:val="24"/>
        </w:rPr>
        <w:t>i</w:t>
      </w:r>
      <w:r w:rsidR="00DE06A8" w:rsidRPr="004111D0">
        <w:rPr>
          <w:rFonts w:ascii="Times New Roman" w:hAnsi="Times New Roman" w:cs="Times New Roman"/>
          <w:szCs w:val="24"/>
        </w:rPr>
        <w:t xml:space="preserve"> wyłączeni</w:t>
      </w:r>
      <w:r w:rsidR="003E2EB5" w:rsidRPr="004111D0">
        <w:rPr>
          <w:rFonts w:ascii="Times New Roman" w:hAnsi="Times New Roman" w:cs="Times New Roman"/>
          <w:szCs w:val="24"/>
        </w:rPr>
        <w:t>e</w:t>
      </w:r>
      <w:r w:rsidR="00DE06A8" w:rsidRPr="004111D0">
        <w:rPr>
          <w:rFonts w:ascii="Times New Roman" w:hAnsi="Times New Roman" w:cs="Times New Roman"/>
          <w:szCs w:val="24"/>
        </w:rPr>
        <w:t xml:space="preserve"> z </w:t>
      </w:r>
      <w:r w:rsidR="003E2EB5" w:rsidRPr="004111D0">
        <w:rPr>
          <w:rFonts w:ascii="Times New Roman" w:hAnsi="Times New Roman" w:cs="Times New Roman"/>
          <w:szCs w:val="24"/>
        </w:rPr>
        <w:t>ni</w:t>
      </w:r>
      <w:r w:rsidR="00DE06A8" w:rsidRPr="004111D0">
        <w:rPr>
          <w:rFonts w:ascii="Times New Roman" w:hAnsi="Times New Roman" w:cs="Times New Roman"/>
          <w:szCs w:val="24"/>
        </w:rPr>
        <w:t>ej doktorantów, którym zasiłek macierzyński wypłaca Zakład Ubezpieczeń Społecznych</w:t>
      </w:r>
      <w:r w:rsidR="00034F0D" w:rsidRPr="004111D0">
        <w:rPr>
          <w:rFonts w:ascii="Times New Roman" w:hAnsi="Times New Roman" w:cs="Times New Roman"/>
          <w:szCs w:val="24"/>
        </w:rPr>
        <w:t xml:space="preserve">, </w:t>
      </w:r>
      <w:r w:rsidR="003E2EB5" w:rsidRPr="004111D0">
        <w:rPr>
          <w:rFonts w:ascii="Times New Roman" w:hAnsi="Times New Roman" w:cs="Times New Roman"/>
          <w:szCs w:val="24"/>
        </w:rPr>
        <w:t>oraz zmiany</w:t>
      </w:r>
      <w:r w:rsidR="00034F0D" w:rsidRPr="004111D0">
        <w:rPr>
          <w:rFonts w:ascii="Times New Roman" w:hAnsi="Times New Roman" w:cs="Times New Roman"/>
          <w:szCs w:val="24"/>
        </w:rPr>
        <w:t xml:space="preserve"> okresu podlegania doktorantów obowiązkowym ubezpieczeniom emerytalnemu, rentowym, chorobowemu i wypadkowemu (art. 13 pkt 15a ustawy systemowej)</w:t>
      </w:r>
      <w:r w:rsidR="00DE06A8" w:rsidRPr="004111D0">
        <w:rPr>
          <w:rFonts w:ascii="Times New Roman" w:hAnsi="Times New Roman" w:cs="Times New Roman"/>
          <w:szCs w:val="24"/>
        </w:rPr>
        <w:t>. Pozostałe zmiany w ustawie systemowej mają charakter wynikowy</w:t>
      </w:r>
      <w:r w:rsidR="00034F0D" w:rsidRPr="004111D0">
        <w:rPr>
          <w:rFonts w:ascii="Times New Roman" w:hAnsi="Times New Roman" w:cs="Times New Roman"/>
          <w:szCs w:val="24"/>
        </w:rPr>
        <w:t xml:space="preserve"> i</w:t>
      </w:r>
      <w:r w:rsidR="003E2EB5" w:rsidRPr="004111D0">
        <w:rPr>
          <w:rFonts w:ascii="Times New Roman" w:hAnsi="Times New Roman" w:cs="Times New Roman"/>
          <w:szCs w:val="24"/>
        </w:rPr>
        <w:t xml:space="preserve"> </w:t>
      </w:r>
      <w:r w:rsidR="005E4F5A" w:rsidRPr="004111D0">
        <w:rPr>
          <w:rFonts w:ascii="Times New Roman" w:hAnsi="Times New Roman" w:cs="Times New Roman"/>
          <w:szCs w:val="24"/>
        </w:rPr>
        <w:t>zostały wprowadzone w związku z</w:t>
      </w:r>
      <w:r w:rsidR="00020D85" w:rsidRPr="004111D0">
        <w:rPr>
          <w:rFonts w:ascii="Times New Roman" w:hAnsi="Times New Roman" w:cs="Times New Roman"/>
          <w:szCs w:val="24"/>
        </w:rPr>
        <w:t xml:space="preserve"> </w:t>
      </w:r>
      <w:r w:rsidR="005E4F5A" w:rsidRPr="004111D0">
        <w:rPr>
          <w:rFonts w:ascii="Times New Roman" w:hAnsi="Times New Roman" w:cs="Times New Roman"/>
          <w:szCs w:val="24"/>
        </w:rPr>
        <w:t>przyznaniem</w:t>
      </w:r>
      <w:r w:rsidR="00020D85" w:rsidRPr="004111D0">
        <w:rPr>
          <w:rFonts w:ascii="Times New Roman" w:hAnsi="Times New Roman" w:cs="Times New Roman"/>
          <w:szCs w:val="24"/>
        </w:rPr>
        <w:t xml:space="preserve"> doktorantowi prawa do zawieszenia kształcenia w szkole doktorskiej z powodu sprawowania osobistej opieki nad dzieckiem w</w:t>
      </w:r>
      <w:r w:rsidR="003E2EB5" w:rsidRPr="004111D0">
        <w:rPr>
          <w:rFonts w:ascii="Times New Roman" w:hAnsi="Times New Roman" w:cs="Times New Roman"/>
          <w:szCs w:val="24"/>
        </w:rPr>
        <w:t xml:space="preserve"> </w:t>
      </w:r>
      <w:r w:rsidR="00020D85" w:rsidRPr="004111D0">
        <w:rPr>
          <w:rFonts w:ascii="Times New Roman" w:hAnsi="Times New Roman" w:cs="Times New Roman"/>
          <w:szCs w:val="24"/>
        </w:rPr>
        <w:t>okresie odpowiadającym okresowi urlopu wychowawczego. Proponuje się, aby sytuacja doktoranta w takim przypadku była ukształtowana analogicznie do sytuacji pracownika przebywającego na urlopie wychowawczym.</w:t>
      </w:r>
    </w:p>
    <w:p w14:paraId="057E2AAE" w14:textId="41240DBB" w:rsidR="00AF57EC" w:rsidRPr="004111D0" w:rsidRDefault="00020D85"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lastRenderedPageBreak/>
        <w:t xml:space="preserve">W </w:t>
      </w:r>
      <w:r w:rsidR="009826A6" w:rsidRPr="004111D0">
        <w:rPr>
          <w:rFonts w:ascii="Times New Roman" w:hAnsi="Times New Roman" w:cs="Times New Roman"/>
          <w:szCs w:val="24"/>
        </w:rPr>
        <w:t xml:space="preserve">art. 3 projektowanej ustawy </w:t>
      </w:r>
      <w:r w:rsidRPr="004111D0">
        <w:rPr>
          <w:rFonts w:ascii="Times New Roman" w:hAnsi="Times New Roman" w:cs="Times New Roman"/>
          <w:szCs w:val="24"/>
        </w:rPr>
        <w:t>zaproponowano dwie zmiany</w:t>
      </w:r>
      <w:r w:rsidR="009826A6" w:rsidRPr="004111D0">
        <w:rPr>
          <w:rFonts w:ascii="Times New Roman" w:hAnsi="Times New Roman" w:cs="Times New Roman"/>
          <w:szCs w:val="24"/>
        </w:rPr>
        <w:t xml:space="preserve"> </w:t>
      </w:r>
      <w:r w:rsidR="00131A2A" w:rsidRPr="004111D0">
        <w:rPr>
          <w:rFonts w:ascii="Times New Roman" w:hAnsi="Times New Roman" w:cs="Times New Roman"/>
          <w:szCs w:val="24"/>
        </w:rPr>
        <w:t>w</w:t>
      </w:r>
      <w:r w:rsidR="009826A6" w:rsidRPr="004111D0">
        <w:rPr>
          <w:rFonts w:ascii="Times New Roman" w:hAnsi="Times New Roman" w:cs="Times New Roman"/>
          <w:szCs w:val="24"/>
        </w:rPr>
        <w:t xml:space="preserve"> ustaw</w:t>
      </w:r>
      <w:r w:rsidR="00131A2A" w:rsidRPr="004111D0">
        <w:rPr>
          <w:rFonts w:ascii="Times New Roman" w:hAnsi="Times New Roman" w:cs="Times New Roman"/>
          <w:szCs w:val="24"/>
        </w:rPr>
        <w:t>ie</w:t>
      </w:r>
      <w:r w:rsidR="009826A6" w:rsidRPr="004111D0">
        <w:rPr>
          <w:rFonts w:ascii="Times New Roman" w:hAnsi="Times New Roman" w:cs="Times New Roman"/>
          <w:szCs w:val="24"/>
        </w:rPr>
        <w:t xml:space="preserve"> świadczeniowej</w:t>
      </w:r>
      <w:r w:rsidRPr="004111D0">
        <w:rPr>
          <w:rFonts w:ascii="Times New Roman" w:hAnsi="Times New Roman" w:cs="Times New Roman"/>
          <w:szCs w:val="24"/>
        </w:rPr>
        <w:t>. Pierwsza</w:t>
      </w:r>
      <w:r w:rsidR="009826A6" w:rsidRPr="004111D0">
        <w:rPr>
          <w:rFonts w:ascii="Times New Roman" w:hAnsi="Times New Roman" w:cs="Times New Roman"/>
          <w:szCs w:val="24"/>
        </w:rPr>
        <w:t>,</w:t>
      </w:r>
      <w:r w:rsidRPr="004111D0">
        <w:rPr>
          <w:rFonts w:ascii="Times New Roman" w:hAnsi="Times New Roman" w:cs="Times New Roman"/>
          <w:szCs w:val="24"/>
        </w:rPr>
        <w:t xml:space="preserve"> </w:t>
      </w:r>
      <w:r w:rsidR="009826A6" w:rsidRPr="004111D0">
        <w:rPr>
          <w:rFonts w:ascii="Times New Roman" w:hAnsi="Times New Roman" w:cs="Times New Roman"/>
          <w:szCs w:val="24"/>
        </w:rPr>
        <w:t xml:space="preserve">wprowadzona </w:t>
      </w:r>
      <w:r w:rsidR="00131A2A" w:rsidRPr="004111D0">
        <w:rPr>
          <w:rFonts w:ascii="Times New Roman" w:hAnsi="Times New Roman" w:cs="Times New Roman"/>
          <w:szCs w:val="24"/>
        </w:rPr>
        <w:t>w</w:t>
      </w:r>
      <w:r w:rsidR="009826A6" w:rsidRPr="004111D0">
        <w:rPr>
          <w:rFonts w:ascii="Times New Roman" w:hAnsi="Times New Roman" w:cs="Times New Roman"/>
          <w:szCs w:val="24"/>
        </w:rPr>
        <w:t xml:space="preserve"> art. 49 ust. 1 jako pkt 5, </w:t>
      </w:r>
      <w:r w:rsidR="00AF57EC" w:rsidRPr="004111D0">
        <w:rPr>
          <w:rFonts w:ascii="Times New Roman" w:hAnsi="Times New Roman" w:cs="Times New Roman"/>
          <w:szCs w:val="24"/>
        </w:rPr>
        <w:t xml:space="preserve">polega na wskazaniu, że jeżeli niezdolność do kształcenia </w:t>
      </w:r>
      <w:r w:rsidR="009826A6" w:rsidRPr="004111D0">
        <w:rPr>
          <w:rFonts w:ascii="Times New Roman" w:hAnsi="Times New Roman" w:cs="Times New Roman"/>
          <w:szCs w:val="24"/>
        </w:rPr>
        <w:t xml:space="preserve">w szkole doktorskiej </w:t>
      </w:r>
      <w:r w:rsidR="00AF57EC" w:rsidRPr="004111D0">
        <w:rPr>
          <w:rFonts w:ascii="Times New Roman" w:hAnsi="Times New Roman" w:cs="Times New Roman"/>
          <w:szCs w:val="24"/>
        </w:rPr>
        <w:t>powstanie przed upływem pełnego miesiąca kalendarzowego, w</w:t>
      </w:r>
      <w:r w:rsidRPr="004111D0">
        <w:rPr>
          <w:rFonts w:ascii="Times New Roman" w:hAnsi="Times New Roman" w:cs="Times New Roman"/>
          <w:szCs w:val="24"/>
        </w:rPr>
        <w:t xml:space="preserve"> </w:t>
      </w:r>
      <w:r w:rsidR="00AF57EC" w:rsidRPr="004111D0">
        <w:rPr>
          <w:rFonts w:ascii="Times New Roman" w:hAnsi="Times New Roman" w:cs="Times New Roman"/>
          <w:szCs w:val="24"/>
        </w:rPr>
        <w:t>którym doktorant podlegał ubezpieczeniu chorobowemu, to podstawę wymiaru zasiłku chorobowego będzie stanowiła miesięczna kwota stypendium doktoranckiego przypadająca za miesiąc, w którym powstało prawo do tego zasiłku (po uwzględnieniu stosownych odliczeń).</w:t>
      </w:r>
      <w:r w:rsidR="003602A4" w:rsidRPr="004111D0">
        <w:rPr>
          <w:rFonts w:ascii="Times New Roman" w:hAnsi="Times New Roman" w:cs="Times New Roman"/>
          <w:szCs w:val="24"/>
        </w:rPr>
        <w:t xml:space="preserve"> Druga natomiast dotyczy ustalania podstawy wymiaru zasiłku </w:t>
      </w:r>
      <w:r w:rsidR="009826A6" w:rsidRPr="004111D0">
        <w:rPr>
          <w:rFonts w:ascii="Times New Roman" w:hAnsi="Times New Roman" w:cs="Times New Roman"/>
          <w:szCs w:val="24"/>
        </w:rPr>
        <w:t>chorobowego</w:t>
      </w:r>
      <w:r w:rsidR="003602A4" w:rsidRPr="004111D0">
        <w:rPr>
          <w:rFonts w:ascii="Times New Roman" w:hAnsi="Times New Roman" w:cs="Times New Roman"/>
          <w:szCs w:val="24"/>
        </w:rPr>
        <w:t xml:space="preserve"> przysługującego za miesiące, w których przychód </w:t>
      </w:r>
      <w:r w:rsidR="009826A6" w:rsidRPr="004111D0">
        <w:rPr>
          <w:rFonts w:ascii="Times New Roman" w:hAnsi="Times New Roman" w:cs="Times New Roman"/>
          <w:szCs w:val="24"/>
        </w:rPr>
        <w:t xml:space="preserve">doktoranta </w:t>
      </w:r>
      <w:r w:rsidR="003602A4" w:rsidRPr="004111D0">
        <w:rPr>
          <w:rFonts w:ascii="Times New Roman" w:hAnsi="Times New Roman" w:cs="Times New Roman"/>
          <w:szCs w:val="24"/>
        </w:rPr>
        <w:t>uległ zmniejszeniu wskutek zawieszenia kształcenia w szkole doktorskiej w okresie pobierania zasiłku chorobowego, macierzyńskiego lub opiekuńczego albo świadczenia rehabilitacyjnego, albo odbywania ćwiczeń wojskowych</w:t>
      </w:r>
      <w:r w:rsidR="009826A6" w:rsidRPr="004111D0">
        <w:rPr>
          <w:rFonts w:ascii="Times New Roman" w:hAnsi="Times New Roman" w:cs="Times New Roman"/>
          <w:szCs w:val="24"/>
        </w:rPr>
        <w:t xml:space="preserve"> (</w:t>
      </w:r>
      <w:r w:rsidR="00131A2A" w:rsidRPr="004111D0">
        <w:rPr>
          <w:rFonts w:ascii="Times New Roman" w:hAnsi="Times New Roman" w:cs="Times New Roman"/>
          <w:szCs w:val="24"/>
        </w:rPr>
        <w:t xml:space="preserve">nowe brzmienie </w:t>
      </w:r>
      <w:r w:rsidR="009826A6" w:rsidRPr="004111D0">
        <w:rPr>
          <w:rFonts w:ascii="Times New Roman" w:hAnsi="Times New Roman" w:cs="Times New Roman"/>
          <w:szCs w:val="24"/>
        </w:rPr>
        <w:t>art. 50 ust. 3)</w:t>
      </w:r>
      <w:r w:rsidR="003602A4" w:rsidRPr="004111D0">
        <w:rPr>
          <w:rFonts w:ascii="Times New Roman" w:hAnsi="Times New Roman" w:cs="Times New Roman"/>
          <w:szCs w:val="24"/>
        </w:rPr>
        <w:t xml:space="preserve">. Podstawę tę będzie stanowiła </w:t>
      </w:r>
      <w:r w:rsidR="00523BD2" w:rsidRPr="004111D0">
        <w:rPr>
          <w:rFonts w:ascii="Times New Roman" w:hAnsi="Times New Roman" w:cs="Times New Roman"/>
          <w:szCs w:val="24"/>
        </w:rPr>
        <w:t>pełna kwota stypendium doktoranckiego przysługującego w danych miesiącach.</w:t>
      </w:r>
    </w:p>
    <w:p w14:paraId="54381413" w14:textId="0941B20E" w:rsidR="00AF57EC" w:rsidRPr="004111D0" w:rsidRDefault="007E7D81"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 xml:space="preserve">Przewidziana </w:t>
      </w:r>
      <w:r w:rsidR="009826A6" w:rsidRPr="004111D0">
        <w:rPr>
          <w:rFonts w:ascii="Times New Roman" w:hAnsi="Times New Roman" w:cs="Times New Roman"/>
          <w:szCs w:val="24"/>
        </w:rPr>
        <w:t xml:space="preserve">w art. 4 projektowanej ustawy </w:t>
      </w:r>
      <w:r w:rsidR="00AF57EC" w:rsidRPr="004111D0">
        <w:rPr>
          <w:rFonts w:ascii="Times New Roman" w:hAnsi="Times New Roman" w:cs="Times New Roman"/>
          <w:szCs w:val="24"/>
        </w:rPr>
        <w:t>zmian</w:t>
      </w:r>
      <w:r w:rsidRPr="004111D0">
        <w:rPr>
          <w:rFonts w:ascii="Times New Roman" w:hAnsi="Times New Roman" w:cs="Times New Roman"/>
          <w:szCs w:val="24"/>
        </w:rPr>
        <w:t>a</w:t>
      </w:r>
      <w:r w:rsidR="00AF57EC" w:rsidRPr="004111D0">
        <w:rPr>
          <w:rFonts w:ascii="Times New Roman" w:hAnsi="Times New Roman" w:cs="Times New Roman"/>
          <w:szCs w:val="24"/>
        </w:rPr>
        <w:t xml:space="preserve"> w ustawie wypadkowej ma charakter wynikowy. W dotychczasowym brzmieniu art. 9 ust. 3 pkt 2 tej ustawy jest zawarte odesłanie do art. 11 ust. 2 ustawy systemowej, regulującego dobrowolne podleganie doktorantów ubezpieczeniu chorobowemu. W związku z wprowadzanym obowiązkowym ubezpieczeniem </w:t>
      </w:r>
      <w:r w:rsidRPr="004111D0">
        <w:rPr>
          <w:rFonts w:ascii="Times New Roman" w:hAnsi="Times New Roman" w:cs="Times New Roman"/>
          <w:szCs w:val="24"/>
        </w:rPr>
        <w:t xml:space="preserve">chorobowym </w:t>
      </w:r>
      <w:r w:rsidR="00AF57EC" w:rsidRPr="004111D0">
        <w:rPr>
          <w:rFonts w:ascii="Times New Roman" w:hAnsi="Times New Roman" w:cs="Times New Roman"/>
          <w:szCs w:val="24"/>
        </w:rPr>
        <w:t xml:space="preserve">doktorantów konieczna jest stosowna </w:t>
      </w:r>
      <w:r w:rsidR="009826A6" w:rsidRPr="004111D0">
        <w:rPr>
          <w:rFonts w:ascii="Times New Roman" w:hAnsi="Times New Roman" w:cs="Times New Roman"/>
          <w:szCs w:val="24"/>
        </w:rPr>
        <w:t>zmiana</w:t>
      </w:r>
      <w:r w:rsidR="00AF57EC" w:rsidRPr="004111D0">
        <w:rPr>
          <w:rFonts w:ascii="Times New Roman" w:hAnsi="Times New Roman" w:cs="Times New Roman"/>
          <w:szCs w:val="24"/>
        </w:rPr>
        <w:t xml:space="preserve"> art. 9 ust. 3 pkt 2 ustawy wypadkowej</w:t>
      </w:r>
      <w:r w:rsidR="00077A95" w:rsidRPr="004111D0">
        <w:rPr>
          <w:rFonts w:ascii="Times New Roman" w:hAnsi="Times New Roman" w:cs="Times New Roman"/>
          <w:szCs w:val="24"/>
        </w:rPr>
        <w:t>, w którym należało wymienić doktorantów otrzymujących stypendium doktoranckie</w:t>
      </w:r>
      <w:r w:rsidR="00AF57EC" w:rsidRPr="004111D0">
        <w:rPr>
          <w:rFonts w:ascii="Times New Roman" w:hAnsi="Times New Roman" w:cs="Times New Roman"/>
          <w:szCs w:val="24"/>
        </w:rPr>
        <w:t xml:space="preserve">. </w:t>
      </w:r>
    </w:p>
    <w:p w14:paraId="066705F5" w14:textId="773D55F9" w:rsidR="00AF57EC" w:rsidRPr="004111D0" w:rsidRDefault="009826A6"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W art. 5 projektowanej ustawy p</w:t>
      </w:r>
      <w:r w:rsidR="00AF57EC" w:rsidRPr="004111D0">
        <w:rPr>
          <w:rFonts w:ascii="Times New Roman" w:hAnsi="Times New Roman" w:cs="Times New Roman"/>
          <w:szCs w:val="24"/>
        </w:rPr>
        <w:t>roponuje się regulacj</w:t>
      </w:r>
      <w:r w:rsidRPr="004111D0">
        <w:rPr>
          <w:rFonts w:ascii="Times New Roman" w:hAnsi="Times New Roman" w:cs="Times New Roman"/>
          <w:szCs w:val="24"/>
        </w:rPr>
        <w:t>ę</w:t>
      </w:r>
      <w:r w:rsidR="00AF57EC" w:rsidRPr="004111D0">
        <w:rPr>
          <w:rFonts w:ascii="Times New Roman" w:hAnsi="Times New Roman" w:cs="Times New Roman"/>
          <w:szCs w:val="24"/>
        </w:rPr>
        <w:t xml:space="preserve"> przejściow</w:t>
      </w:r>
      <w:r w:rsidR="00967155" w:rsidRPr="004111D0">
        <w:rPr>
          <w:rFonts w:ascii="Times New Roman" w:hAnsi="Times New Roman" w:cs="Times New Roman"/>
          <w:szCs w:val="24"/>
        </w:rPr>
        <w:t>ą</w:t>
      </w:r>
      <w:r w:rsidR="00AF57EC" w:rsidRPr="004111D0">
        <w:rPr>
          <w:rFonts w:ascii="Times New Roman" w:hAnsi="Times New Roman" w:cs="Times New Roman"/>
          <w:szCs w:val="24"/>
        </w:rPr>
        <w:t xml:space="preserve"> w odniesieniu do doktorantów, których kształcenie w szkole doktorskiej będzie zawieszone w dniu wejścia w życie projektowanej ustawy. W stosunku do tej grupy doktorantów będą stosowane przepisy dotychczasowe do końca okresu objętego zawieszeniem. Osoby te zawiesiły albo zawieszą kształcenie w stanie prawnym, w którym stypendium doktoranckie wypłacane </w:t>
      </w:r>
      <w:r w:rsidR="00967155" w:rsidRPr="004111D0">
        <w:rPr>
          <w:rFonts w:ascii="Times New Roman" w:hAnsi="Times New Roman" w:cs="Times New Roman"/>
          <w:szCs w:val="24"/>
        </w:rPr>
        <w:t>w okresie</w:t>
      </w:r>
      <w:r w:rsidR="00AF57EC" w:rsidRPr="004111D0">
        <w:rPr>
          <w:rFonts w:ascii="Times New Roman" w:hAnsi="Times New Roman" w:cs="Times New Roman"/>
          <w:szCs w:val="24"/>
        </w:rPr>
        <w:t xml:space="preserve"> zawieszenia nie jest wliczane do okresu 4 lat, przez który można je pobierać. W przypadku braku regulacji przejściowej doktorantom otrzymującym stypendium doktoranckie w okresie zawieszenia kształcenia zgodnie z przepisami dotychczasowymi okres ten – po wejściu w życie projektowanej nowelizacji – zostałby wliczony do łącznego okresu 4 lat, o którym mowa w art. 209 ust. 2 </w:t>
      </w:r>
      <w:r w:rsidR="00967155" w:rsidRPr="004111D0">
        <w:rPr>
          <w:rFonts w:ascii="Times New Roman" w:hAnsi="Times New Roman" w:cs="Times New Roman"/>
          <w:szCs w:val="24"/>
        </w:rPr>
        <w:t>PSWiN</w:t>
      </w:r>
      <w:r w:rsidR="00AF57EC" w:rsidRPr="004111D0">
        <w:rPr>
          <w:rFonts w:ascii="Times New Roman" w:hAnsi="Times New Roman" w:cs="Times New Roman"/>
          <w:szCs w:val="24"/>
        </w:rPr>
        <w:t xml:space="preserve">. </w:t>
      </w:r>
    </w:p>
    <w:p w14:paraId="2396FC22" w14:textId="395CD7C0" w:rsidR="00523BD2" w:rsidRPr="004111D0" w:rsidRDefault="00520190" w:rsidP="004111D0">
      <w:pPr>
        <w:pStyle w:val="ARTartustawynprozporzdzenia"/>
        <w:rPr>
          <w:rFonts w:ascii="Times New Roman" w:hAnsi="Times New Roman" w:cs="Times New Roman"/>
          <w:szCs w:val="24"/>
        </w:rPr>
      </w:pPr>
      <w:r w:rsidRPr="004111D0">
        <w:rPr>
          <w:rFonts w:ascii="Times New Roman" w:hAnsi="Times New Roman" w:cs="Times New Roman"/>
          <w:szCs w:val="24"/>
        </w:rPr>
        <w:t>P</w:t>
      </w:r>
      <w:r w:rsidR="00523BD2" w:rsidRPr="004111D0">
        <w:rPr>
          <w:rFonts w:ascii="Times New Roman" w:hAnsi="Times New Roman" w:cs="Times New Roman"/>
          <w:szCs w:val="24"/>
        </w:rPr>
        <w:t>rzepis przejściowy</w:t>
      </w:r>
      <w:r w:rsidR="00967155" w:rsidRPr="004111D0">
        <w:rPr>
          <w:rFonts w:ascii="Times New Roman" w:hAnsi="Times New Roman" w:cs="Times New Roman"/>
          <w:szCs w:val="24"/>
        </w:rPr>
        <w:t xml:space="preserve"> zawarty w art. 6 projektowanej ustawy</w:t>
      </w:r>
      <w:r w:rsidR="00523BD2" w:rsidRPr="004111D0">
        <w:rPr>
          <w:rFonts w:ascii="Times New Roman" w:hAnsi="Times New Roman" w:cs="Times New Roman"/>
          <w:szCs w:val="24"/>
        </w:rPr>
        <w:t xml:space="preserve"> dotyczy doktorantów, którzy w dniu wejścia w życie projektowanej ustawy będą </w:t>
      </w:r>
      <w:r w:rsidR="00967155" w:rsidRPr="004111D0">
        <w:rPr>
          <w:rFonts w:ascii="Times New Roman" w:hAnsi="Times New Roman" w:cs="Times New Roman"/>
          <w:szCs w:val="24"/>
        </w:rPr>
        <w:t>otrzymywali</w:t>
      </w:r>
      <w:r w:rsidR="00523BD2" w:rsidRPr="004111D0">
        <w:rPr>
          <w:rFonts w:ascii="Times New Roman" w:hAnsi="Times New Roman" w:cs="Times New Roman"/>
          <w:szCs w:val="24"/>
        </w:rPr>
        <w:t xml:space="preserve"> stypendium doktoranckie </w:t>
      </w:r>
      <w:r w:rsidR="00967155" w:rsidRPr="004111D0">
        <w:rPr>
          <w:rFonts w:ascii="Times New Roman" w:hAnsi="Times New Roman" w:cs="Times New Roman"/>
          <w:szCs w:val="24"/>
        </w:rPr>
        <w:t>w</w:t>
      </w:r>
      <w:r w:rsidR="001A68D2" w:rsidRPr="004111D0">
        <w:rPr>
          <w:rFonts w:ascii="Times New Roman" w:hAnsi="Times New Roman" w:cs="Times New Roman"/>
          <w:szCs w:val="24"/>
        </w:rPr>
        <w:t> </w:t>
      </w:r>
      <w:r w:rsidR="00967155" w:rsidRPr="004111D0">
        <w:rPr>
          <w:rFonts w:ascii="Times New Roman" w:hAnsi="Times New Roman" w:cs="Times New Roman"/>
          <w:szCs w:val="24"/>
        </w:rPr>
        <w:t>okresie</w:t>
      </w:r>
      <w:r w:rsidR="00523BD2" w:rsidRPr="004111D0">
        <w:rPr>
          <w:rFonts w:ascii="Times New Roman" w:hAnsi="Times New Roman" w:cs="Times New Roman"/>
          <w:szCs w:val="24"/>
        </w:rPr>
        <w:t xml:space="preserve"> orzeczonej niezdolności do odbywania kształcenia wskutek choroby lub odosobnienia w</w:t>
      </w:r>
      <w:r w:rsidR="00967155" w:rsidRPr="004111D0">
        <w:rPr>
          <w:rFonts w:ascii="Times New Roman" w:hAnsi="Times New Roman" w:cs="Times New Roman"/>
          <w:szCs w:val="24"/>
        </w:rPr>
        <w:t xml:space="preserve"> </w:t>
      </w:r>
      <w:r w:rsidR="00523BD2" w:rsidRPr="004111D0">
        <w:rPr>
          <w:rFonts w:ascii="Times New Roman" w:hAnsi="Times New Roman" w:cs="Times New Roman"/>
          <w:szCs w:val="24"/>
        </w:rPr>
        <w:t xml:space="preserve">związku z chorobą zakaźną. Zgodnie z </w:t>
      </w:r>
      <w:r w:rsidR="00967155" w:rsidRPr="004111D0">
        <w:rPr>
          <w:rFonts w:ascii="Times New Roman" w:hAnsi="Times New Roman" w:cs="Times New Roman"/>
          <w:szCs w:val="24"/>
        </w:rPr>
        <w:t xml:space="preserve">tym przepisem </w:t>
      </w:r>
      <w:r w:rsidR="00523BD2" w:rsidRPr="004111D0">
        <w:rPr>
          <w:rFonts w:ascii="Times New Roman" w:hAnsi="Times New Roman" w:cs="Times New Roman"/>
          <w:szCs w:val="24"/>
        </w:rPr>
        <w:t xml:space="preserve">sytuacja tych </w:t>
      </w:r>
      <w:r w:rsidR="00523BD2" w:rsidRPr="004111D0">
        <w:rPr>
          <w:rFonts w:ascii="Times New Roman" w:hAnsi="Times New Roman" w:cs="Times New Roman"/>
          <w:szCs w:val="24"/>
        </w:rPr>
        <w:lastRenderedPageBreak/>
        <w:t>doktorantów nie ulegnie zmianie, co oznacza, że będą pobierali stypendium doktoranckie na zasadach dotychczasowych do końca okresu wskazanego w orzeczeniu lekarskim</w:t>
      </w:r>
      <w:r w:rsidR="00D1527B" w:rsidRPr="004111D0">
        <w:rPr>
          <w:rFonts w:ascii="Times New Roman" w:hAnsi="Times New Roman" w:cs="Times New Roman"/>
          <w:szCs w:val="24"/>
        </w:rPr>
        <w:t xml:space="preserve">. </w:t>
      </w:r>
    </w:p>
    <w:p w14:paraId="0F81C047" w14:textId="72958254" w:rsidR="00967155" w:rsidRPr="004111D0" w:rsidRDefault="00967155"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W związku z projektowaną zmianą art. 11 ustawy systemowej, polegającą na objęciu doktorantów obowiązkowym ubezpieczeniem chorobowym</w:t>
      </w:r>
      <w:r w:rsidR="00520190" w:rsidRPr="004111D0">
        <w:rPr>
          <w:rFonts w:ascii="Times New Roman" w:hAnsi="Times New Roman" w:cs="Times New Roman"/>
          <w:szCs w:val="24"/>
        </w:rPr>
        <w:t>,</w:t>
      </w:r>
      <w:r w:rsidR="00C21E29" w:rsidRPr="004111D0">
        <w:rPr>
          <w:rFonts w:ascii="Times New Roman" w:hAnsi="Times New Roman" w:cs="Times New Roman"/>
          <w:szCs w:val="24"/>
        </w:rPr>
        <w:t xml:space="preserve"> zaszła konieczność uregulowania</w:t>
      </w:r>
      <w:r w:rsidRPr="004111D0">
        <w:rPr>
          <w:rFonts w:ascii="Times New Roman" w:hAnsi="Times New Roman" w:cs="Times New Roman"/>
          <w:szCs w:val="24"/>
        </w:rPr>
        <w:t xml:space="preserve"> w przepisie przejściowym art. 7 projektowanej ustawy kwestii wyrejestrowania z ubezpieczeń społecznych i ponownego zgłoszenia do nich doktorantów, którzy w dniu poprzedzającym dzień wejścia w życie projektowanej ustawy będą podlegali obowiązkowym ubezpieczeniom emerytalnemu i</w:t>
      </w:r>
      <w:r w:rsidR="00C21E29" w:rsidRPr="004111D0">
        <w:rPr>
          <w:rFonts w:ascii="Times New Roman" w:hAnsi="Times New Roman" w:cs="Times New Roman"/>
          <w:szCs w:val="24"/>
        </w:rPr>
        <w:t xml:space="preserve"> </w:t>
      </w:r>
      <w:r w:rsidRPr="004111D0">
        <w:rPr>
          <w:rFonts w:ascii="Times New Roman" w:hAnsi="Times New Roman" w:cs="Times New Roman"/>
          <w:szCs w:val="24"/>
        </w:rPr>
        <w:t xml:space="preserve">rentowym oraz dobrowolnemu ubezpieczeniu chorobowemu. </w:t>
      </w:r>
      <w:r w:rsidR="00520190" w:rsidRPr="004111D0">
        <w:rPr>
          <w:rFonts w:ascii="Times New Roman" w:hAnsi="Times New Roman" w:cs="Times New Roman"/>
          <w:szCs w:val="24"/>
        </w:rPr>
        <w:t>P</w:t>
      </w:r>
      <w:r w:rsidRPr="004111D0">
        <w:rPr>
          <w:rFonts w:ascii="Times New Roman" w:hAnsi="Times New Roman" w:cs="Times New Roman"/>
          <w:szCs w:val="24"/>
        </w:rPr>
        <w:t>łatni</w:t>
      </w:r>
      <w:r w:rsidR="00520190" w:rsidRPr="004111D0">
        <w:rPr>
          <w:rFonts w:ascii="Times New Roman" w:hAnsi="Times New Roman" w:cs="Times New Roman"/>
          <w:szCs w:val="24"/>
        </w:rPr>
        <w:t>cy</w:t>
      </w:r>
      <w:r w:rsidRPr="004111D0">
        <w:rPr>
          <w:rFonts w:ascii="Times New Roman" w:hAnsi="Times New Roman" w:cs="Times New Roman"/>
          <w:szCs w:val="24"/>
        </w:rPr>
        <w:t xml:space="preserve"> składek </w:t>
      </w:r>
      <w:r w:rsidR="00520190" w:rsidRPr="004111D0">
        <w:rPr>
          <w:rFonts w:ascii="Times New Roman" w:hAnsi="Times New Roman" w:cs="Times New Roman"/>
          <w:szCs w:val="24"/>
        </w:rPr>
        <w:t xml:space="preserve">będą obowiązani wykonać te </w:t>
      </w:r>
      <w:r w:rsidR="009F6927" w:rsidRPr="004111D0">
        <w:rPr>
          <w:rFonts w:ascii="Times New Roman" w:hAnsi="Times New Roman" w:cs="Times New Roman"/>
          <w:szCs w:val="24"/>
        </w:rPr>
        <w:t xml:space="preserve">czynności </w:t>
      </w:r>
      <w:r w:rsidR="00C21E29" w:rsidRPr="004111D0">
        <w:rPr>
          <w:rFonts w:ascii="Times New Roman" w:hAnsi="Times New Roman" w:cs="Times New Roman"/>
          <w:szCs w:val="24"/>
        </w:rPr>
        <w:t>w terminie 30 dni od dnia wejścia w życie projektowanej ustawy.</w:t>
      </w:r>
      <w:r w:rsidRPr="004111D0">
        <w:rPr>
          <w:rFonts w:ascii="Times New Roman" w:hAnsi="Times New Roman" w:cs="Times New Roman"/>
          <w:szCs w:val="24"/>
        </w:rPr>
        <w:t xml:space="preserve"> Wyrejestrowanie </w:t>
      </w:r>
      <w:r w:rsidR="009F6927" w:rsidRPr="004111D0">
        <w:rPr>
          <w:rFonts w:ascii="Times New Roman" w:hAnsi="Times New Roman" w:cs="Times New Roman"/>
          <w:szCs w:val="24"/>
        </w:rPr>
        <w:t xml:space="preserve">z ubezpieczeń społecznych </w:t>
      </w:r>
      <w:r w:rsidRPr="004111D0">
        <w:rPr>
          <w:rFonts w:ascii="Times New Roman" w:hAnsi="Times New Roman" w:cs="Times New Roman"/>
          <w:szCs w:val="24"/>
        </w:rPr>
        <w:t xml:space="preserve">i zgłoszenie do </w:t>
      </w:r>
      <w:r w:rsidR="009F6927" w:rsidRPr="004111D0">
        <w:rPr>
          <w:rFonts w:ascii="Times New Roman" w:hAnsi="Times New Roman" w:cs="Times New Roman"/>
          <w:szCs w:val="24"/>
        </w:rPr>
        <w:t xml:space="preserve">nich </w:t>
      </w:r>
      <w:r w:rsidRPr="004111D0">
        <w:rPr>
          <w:rFonts w:ascii="Times New Roman" w:hAnsi="Times New Roman" w:cs="Times New Roman"/>
          <w:szCs w:val="24"/>
        </w:rPr>
        <w:t>będzie dokonywane na zasadach o</w:t>
      </w:r>
      <w:r w:rsidR="00C21E29" w:rsidRPr="004111D0">
        <w:rPr>
          <w:rFonts w:ascii="Times New Roman" w:hAnsi="Times New Roman" w:cs="Times New Roman"/>
          <w:szCs w:val="24"/>
        </w:rPr>
        <w:t xml:space="preserve">gólnych, </w:t>
      </w:r>
      <w:r w:rsidRPr="004111D0">
        <w:rPr>
          <w:rFonts w:ascii="Times New Roman" w:hAnsi="Times New Roman" w:cs="Times New Roman"/>
          <w:szCs w:val="24"/>
        </w:rPr>
        <w:t>określonych w przepisach ustawy systemowej. Nie ma tym samym potrzeby wprowadzania w projektowanej ustawie odrębnych regulacji dotyczących sposobu dokonania tych czynności.</w:t>
      </w:r>
    </w:p>
    <w:p w14:paraId="395C2E71" w14:textId="54AD1735" w:rsidR="00AF57EC" w:rsidRPr="004111D0" w:rsidRDefault="00AF57EC"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Uwzględniając proponowane zmiany w zakresie zawieszenia kształcenia doktorantów, </w:t>
      </w:r>
      <w:r w:rsidR="00C21E29" w:rsidRPr="004111D0">
        <w:rPr>
          <w:rFonts w:ascii="Times New Roman" w:hAnsi="Times New Roman" w:cs="Times New Roman"/>
          <w:szCs w:val="24"/>
        </w:rPr>
        <w:t xml:space="preserve">w art. 8 projektowanej ustawy </w:t>
      </w:r>
      <w:r w:rsidRPr="004111D0">
        <w:rPr>
          <w:rFonts w:ascii="Times New Roman" w:hAnsi="Times New Roman" w:cs="Times New Roman"/>
          <w:szCs w:val="24"/>
        </w:rPr>
        <w:t xml:space="preserve">proponuje się przepis dostosowujący, zobowiązujący podmioty prowadzące szkoły doktorskie do dokonania odpowiednich zmian w regulaminach tych szkół. Celem regulacji jest zapewnienie jak najszybszego wprowadzenia tych zmian, tak </w:t>
      </w:r>
      <w:r w:rsidR="00C21E29" w:rsidRPr="004111D0">
        <w:rPr>
          <w:rFonts w:ascii="Times New Roman" w:hAnsi="Times New Roman" w:cs="Times New Roman"/>
          <w:szCs w:val="24"/>
        </w:rPr>
        <w:t>a</w:t>
      </w:r>
      <w:r w:rsidRPr="004111D0">
        <w:rPr>
          <w:rFonts w:ascii="Times New Roman" w:hAnsi="Times New Roman" w:cs="Times New Roman"/>
          <w:szCs w:val="24"/>
        </w:rPr>
        <w:t>by było możliwe korzystanie przez doktorantów z uprawnienia do zawieszenia kształcenia w innych przypadkach niż związane z rodzicielstwem</w:t>
      </w:r>
      <w:r w:rsidR="00C21E29" w:rsidRPr="004111D0">
        <w:rPr>
          <w:rFonts w:ascii="Times New Roman" w:hAnsi="Times New Roman" w:cs="Times New Roman"/>
          <w:szCs w:val="24"/>
        </w:rPr>
        <w:t>, przewidzianych w regulaminie szkoły doktorskiej</w:t>
      </w:r>
      <w:r w:rsidR="00BE3299" w:rsidRPr="004111D0">
        <w:rPr>
          <w:rFonts w:ascii="Times New Roman" w:hAnsi="Times New Roman" w:cs="Times New Roman"/>
          <w:szCs w:val="24"/>
        </w:rPr>
        <w:t xml:space="preserve"> od dnia wejścia w życie projektowanej ustawy</w:t>
      </w:r>
      <w:r w:rsidRPr="004111D0">
        <w:rPr>
          <w:rFonts w:ascii="Times New Roman" w:hAnsi="Times New Roman" w:cs="Times New Roman"/>
          <w:szCs w:val="24"/>
        </w:rPr>
        <w:t>. Przy określaniu terminu ich wprowadzenia – 6</w:t>
      </w:r>
      <w:r w:rsidR="00C21E29" w:rsidRPr="004111D0">
        <w:rPr>
          <w:rFonts w:ascii="Times New Roman" w:hAnsi="Times New Roman" w:cs="Times New Roman"/>
          <w:szCs w:val="24"/>
        </w:rPr>
        <w:t> </w:t>
      </w:r>
      <w:r w:rsidRPr="004111D0">
        <w:rPr>
          <w:rFonts w:ascii="Times New Roman" w:hAnsi="Times New Roman" w:cs="Times New Roman"/>
          <w:szCs w:val="24"/>
        </w:rPr>
        <w:t xml:space="preserve">miesięcy od dnia </w:t>
      </w:r>
      <w:r w:rsidR="00BE3299" w:rsidRPr="004111D0">
        <w:rPr>
          <w:rFonts w:ascii="Times New Roman" w:hAnsi="Times New Roman" w:cs="Times New Roman"/>
          <w:szCs w:val="24"/>
        </w:rPr>
        <w:t>ogłoszenia projektowanej</w:t>
      </w:r>
      <w:r w:rsidRPr="004111D0">
        <w:rPr>
          <w:rFonts w:ascii="Times New Roman" w:hAnsi="Times New Roman" w:cs="Times New Roman"/>
          <w:szCs w:val="24"/>
        </w:rPr>
        <w:t xml:space="preserve"> ustawy – wzięto pod uwagę wymogi procesu uchwalania zmian w</w:t>
      </w:r>
      <w:r w:rsidR="00BE3299" w:rsidRPr="004111D0">
        <w:rPr>
          <w:rFonts w:ascii="Times New Roman" w:hAnsi="Times New Roman" w:cs="Times New Roman"/>
          <w:szCs w:val="24"/>
        </w:rPr>
        <w:t xml:space="preserve"> </w:t>
      </w:r>
      <w:r w:rsidRPr="004111D0">
        <w:rPr>
          <w:rFonts w:ascii="Times New Roman" w:hAnsi="Times New Roman" w:cs="Times New Roman"/>
          <w:szCs w:val="24"/>
        </w:rPr>
        <w:t>regulaminie szkoły doktorskiej, w</w:t>
      </w:r>
      <w:r w:rsidR="00C21E29" w:rsidRPr="004111D0">
        <w:rPr>
          <w:rFonts w:ascii="Times New Roman" w:hAnsi="Times New Roman" w:cs="Times New Roman"/>
          <w:szCs w:val="24"/>
        </w:rPr>
        <w:t xml:space="preserve"> </w:t>
      </w:r>
      <w:r w:rsidRPr="004111D0">
        <w:rPr>
          <w:rFonts w:ascii="Times New Roman" w:hAnsi="Times New Roman" w:cs="Times New Roman"/>
          <w:szCs w:val="24"/>
        </w:rPr>
        <w:t>tym konieczność jego uzgodnienia z</w:t>
      </w:r>
      <w:r w:rsidR="00C21E29" w:rsidRPr="004111D0">
        <w:rPr>
          <w:rFonts w:ascii="Times New Roman" w:hAnsi="Times New Roman" w:cs="Times New Roman"/>
          <w:szCs w:val="24"/>
        </w:rPr>
        <w:t> </w:t>
      </w:r>
      <w:r w:rsidRPr="004111D0">
        <w:rPr>
          <w:rFonts w:ascii="Times New Roman" w:hAnsi="Times New Roman" w:cs="Times New Roman"/>
          <w:szCs w:val="24"/>
        </w:rPr>
        <w:t>samorządem doktorantów.</w:t>
      </w:r>
      <w:r w:rsidR="009B6CA5" w:rsidRPr="004111D0">
        <w:rPr>
          <w:rFonts w:ascii="Times New Roman" w:hAnsi="Times New Roman" w:cs="Times New Roman"/>
          <w:szCs w:val="24"/>
        </w:rPr>
        <w:t xml:space="preserve"> Umożliwieniu jak najszybszego wejścia w życie projektowanych rozwiązań służy również określone w art. 8 ust.</w:t>
      </w:r>
      <w:r w:rsidR="00C21E29" w:rsidRPr="004111D0">
        <w:rPr>
          <w:rFonts w:ascii="Times New Roman" w:hAnsi="Times New Roman" w:cs="Times New Roman"/>
          <w:szCs w:val="24"/>
        </w:rPr>
        <w:t xml:space="preserve"> </w:t>
      </w:r>
      <w:r w:rsidR="009B6CA5" w:rsidRPr="004111D0">
        <w:rPr>
          <w:rFonts w:ascii="Times New Roman" w:hAnsi="Times New Roman" w:cs="Times New Roman"/>
          <w:szCs w:val="24"/>
        </w:rPr>
        <w:t xml:space="preserve">2 projektowanej ustawy wyłączenie zastosowania do uchwalenia przez senat </w:t>
      </w:r>
      <w:r w:rsidR="00C21E29" w:rsidRPr="004111D0">
        <w:rPr>
          <w:rFonts w:ascii="Times New Roman" w:hAnsi="Times New Roman" w:cs="Times New Roman"/>
          <w:szCs w:val="24"/>
        </w:rPr>
        <w:t>albo</w:t>
      </w:r>
      <w:r w:rsidR="009B6CA5" w:rsidRPr="004111D0">
        <w:rPr>
          <w:rFonts w:ascii="Times New Roman" w:hAnsi="Times New Roman" w:cs="Times New Roman"/>
          <w:szCs w:val="24"/>
        </w:rPr>
        <w:t xml:space="preserve"> radę naukową podmiotu prowadzącego szkołę doktorską powyższej zmiany regulaminu tej szkoły przepisu art. 205 ust. 2 PSWiN, zgodnie z</w:t>
      </w:r>
      <w:r w:rsidR="00C21E29" w:rsidRPr="004111D0">
        <w:rPr>
          <w:rFonts w:ascii="Times New Roman" w:hAnsi="Times New Roman" w:cs="Times New Roman"/>
          <w:szCs w:val="24"/>
        </w:rPr>
        <w:t> </w:t>
      </w:r>
      <w:r w:rsidR="009B6CA5" w:rsidRPr="004111D0">
        <w:rPr>
          <w:rFonts w:ascii="Times New Roman" w:hAnsi="Times New Roman" w:cs="Times New Roman"/>
          <w:szCs w:val="24"/>
        </w:rPr>
        <w:t xml:space="preserve">którym </w:t>
      </w:r>
      <w:r w:rsidR="00E46564" w:rsidRPr="004111D0">
        <w:rPr>
          <w:rFonts w:ascii="Times New Roman" w:hAnsi="Times New Roman" w:cs="Times New Roman"/>
          <w:szCs w:val="24"/>
        </w:rPr>
        <w:t>czynność ta powinna nastąpić co najmniej na 5 miesięcy przed rozpoczęciem roku akademickiego.</w:t>
      </w:r>
    </w:p>
    <w:p w14:paraId="206E85DC" w14:textId="01F4A2B6" w:rsidR="00D3765D" w:rsidRPr="004111D0" w:rsidRDefault="00D3765D"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Druga zmiana proponowana do wprowadzenia w </w:t>
      </w:r>
      <w:r w:rsidR="008F1F96" w:rsidRPr="004111D0">
        <w:rPr>
          <w:rFonts w:ascii="Times New Roman" w:hAnsi="Times New Roman" w:cs="Times New Roman"/>
          <w:szCs w:val="24"/>
        </w:rPr>
        <w:t>PSWiN</w:t>
      </w:r>
      <w:r w:rsidR="0009662A" w:rsidRPr="004111D0">
        <w:rPr>
          <w:rFonts w:ascii="Times New Roman" w:hAnsi="Times New Roman" w:cs="Times New Roman"/>
          <w:szCs w:val="24"/>
        </w:rPr>
        <w:t xml:space="preserve"> dotyczy przyznania</w:t>
      </w:r>
      <w:r w:rsidRPr="004111D0">
        <w:rPr>
          <w:rFonts w:ascii="Times New Roman" w:hAnsi="Times New Roman" w:cs="Times New Roman"/>
          <w:szCs w:val="24"/>
        </w:rPr>
        <w:t xml:space="preserve"> osobom, które ukończyły</w:t>
      </w:r>
      <w:r w:rsidR="00EB300C" w:rsidRPr="004111D0">
        <w:rPr>
          <w:rFonts w:ascii="Times New Roman" w:hAnsi="Times New Roman" w:cs="Times New Roman"/>
          <w:szCs w:val="24"/>
        </w:rPr>
        <w:t xml:space="preserve"> kształcenie w szkole doktorskiej</w:t>
      </w:r>
      <w:r w:rsidRPr="004111D0">
        <w:rPr>
          <w:rFonts w:ascii="Times New Roman" w:hAnsi="Times New Roman" w:cs="Times New Roman"/>
          <w:szCs w:val="24"/>
        </w:rPr>
        <w:t xml:space="preserve"> i złożyły</w:t>
      </w:r>
      <w:r w:rsidR="00EB300C" w:rsidRPr="004111D0">
        <w:rPr>
          <w:rFonts w:ascii="Times New Roman" w:hAnsi="Times New Roman" w:cs="Times New Roman"/>
          <w:szCs w:val="24"/>
        </w:rPr>
        <w:t xml:space="preserve"> </w:t>
      </w:r>
      <w:r w:rsidR="00BE3299" w:rsidRPr="004111D0">
        <w:rPr>
          <w:rFonts w:ascii="Times New Roman" w:hAnsi="Times New Roman" w:cs="Times New Roman"/>
          <w:szCs w:val="24"/>
        </w:rPr>
        <w:t>w</w:t>
      </w:r>
      <w:r w:rsidR="008F1F96" w:rsidRPr="004111D0">
        <w:rPr>
          <w:rFonts w:ascii="Times New Roman" w:hAnsi="Times New Roman" w:cs="Times New Roman"/>
          <w:szCs w:val="24"/>
        </w:rPr>
        <w:t xml:space="preserve"> </w:t>
      </w:r>
      <w:r w:rsidR="00BE3299" w:rsidRPr="004111D0">
        <w:rPr>
          <w:rFonts w:ascii="Times New Roman" w:hAnsi="Times New Roman" w:cs="Times New Roman"/>
          <w:szCs w:val="24"/>
        </w:rPr>
        <w:t xml:space="preserve">prowadzącym ją podmiocie </w:t>
      </w:r>
      <w:r w:rsidR="00EB300C" w:rsidRPr="004111D0">
        <w:rPr>
          <w:rFonts w:ascii="Times New Roman" w:hAnsi="Times New Roman" w:cs="Times New Roman"/>
          <w:szCs w:val="24"/>
        </w:rPr>
        <w:t>wnios</w:t>
      </w:r>
      <w:r w:rsidR="008F1F96" w:rsidRPr="004111D0">
        <w:rPr>
          <w:rFonts w:ascii="Times New Roman" w:hAnsi="Times New Roman" w:cs="Times New Roman"/>
          <w:szCs w:val="24"/>
        </w:rPr>
        <w:t>ek</w:t>
      </w:r>
      <w:r w:rsidRPr="004111D0">
        <w:rPr>
          <w:rFonts w:ascii="Times New Roman" w:hAnsi="Times New Roman" w:cs="Times New Roman"/>
          <w:szCs w:val="24"/>
        </w:rPr>
        <w:t xml:space="preserve"> o</w:t>
      </w:r>
      <w:r w:rsidR="00BE3299" w:rsidRPr="004111D0">
        <w:rPr>
          <w:rFonts w:ascii="Times New Roman" w:hAnsi="Times New Roman" w:cs="Times New Roman"/>
          <w:szCs w:val="24"/>
        </w:rPr>
        <w:t xml:space="preserve"> </w:t>
      </w:r>
      <w:r w:rsidRPr="004111D0">
        <w:rPr>
          <w:rFonts w:ascii="Times New Roman" w:hAnsi="Times New Roman" w:cs="Times New Roman"/>
          <w:szCs w:val="24"/>
        </w:rPr>
        <w:t>wszczęcie post</w:t>
      </w:r>
      <w:r w:rsidR="00EB300C" w:rsidRPr="004111D0">
        <w:rPr>
          <w:rFonts w:ascii="Times New Roman" w:hAnsi="Times New Roman" w:cs="Times New Roman"/>
          <w:szCs w:val="24"/>
        </w:rPr>
        <w:t>ę</w:t>
      </w:r>
      <w:r w:rsidRPr="004111D0">
        <w:rPr>
          <w:rFonts w:ascii="Times New Roman" w:hAnsi="Times New Roman" w:cs="Times New Roman"/>
          <w:szCs w:val="24"/>
        </w:rPr>
        <w:t>powania w sprawie nadania stopnia doktora</w:t>
      </w:r>
      <w:r w:rsidR="00EB300C" w:rsidRPr="004111D0">
        <w:rPr>
          <w:rFonts w:ascii="Times New Roman" w:hAnsi="Times New Roman" w:cs="Times New Roman"/>
          <w:szCs w:val="24"/>
        </w:rPr>
        <w:t>,</w:t>
      </w:r>
      <w:r w:rsidR="0009662A" w:rsidRPr="004111D0">
        <w:rPr>
          <w:rFonts w:ascii="Times New Roman" w:hAnsi="Times New Roman" w:cs="Times New Roman"/>
          <w:szCs w:val="24"/>
        </w:rPr>
        <w:t xml:space="preserve"> prawa</w:t>
      </w:r>
      <w:r w:rsidRPr="004111D0">
        <w:rPr>
          <w:rFonts w:ascii="Times New Roman" w:hAnsi="Times New Roman" w:cs="Times New Roman"/>
          <w:szCs w:val="24"/>
        </w:rPr>
        <w:t xml:space="preserve"> do bezpłatnego korzystania </w:t>
      </w:r>
      <w:r w:rsidR="00BE3299" w:rsidRPr="004111D0">
        <w:rPr>
          <w:rFonts w:ascii="Times New Roman" w:hAnsi="Times New Roman" w:cs="Times New Roman"/>
          <w:szCs w:val="24"/>
        </w:rPr>
        <w:t xml:space="preserve">do dnia zakończenia postępowania w sprawie nadania stopnia doktora </w:t>
      </w:r>
      <w:r w:rsidRPr="004111D0">
        <w:rPr>
          <w:rFonts w:ascii="Times New Roman" w:hAnsi="Times New Roman" w:cs="Times New Roman"/>
          <w:szCs w:val="24"/>
        </w:rPr>
        <w:t>z</w:t>
      </w:r>
      <w:r w:rsidR="008F1F96" w:rsidRPr="004111D0">
        <w:rPr>
          <w:rFonts w:ascii="Times New Roman" w:hAnsi="Times New Roman" w:cs="Times New Roman"/>
          <w:szCs w:val="24"/>
        </w:rPr>
        <w:t> </w:t>
      </w:r>
      <w:r w:rsidRPr="004111D0">
        <w:rPr>
          <w:rFonts w:ascii="Times New Roman" w:hAnsi="Times New Roman" w:cs="Times New Roman"/>
          <w:szCs w:val="24"/>
        </w:rPr>
        <w:t>infrastruktury badawczej i info</w:t>
      </w:r>
      <w:r w:rsidR="00EB300C" w:rsidRPr="004111D0">
        <w:rPr>
          <w:rFonts w:ascii="Times New Roman" w:hAnsi="Times New Roman" w:cs="Times New Roman"/>
          <w:szCs w:val="24"/>
        </w:rPr>
        <w:t xml:space="preserve">rmatycznej </w:t>
      </w:r>
      <w:r w:rsidR="00BE3299" w:rsidRPr="004111D0">
        <w:rPr>
          <w:rFonts w:ascii="Times New Roman" w:hAnsi="Times New Roman" w:cs="Times New Roman"/>
          <w:szCs w:val="24"/>
        </w:rPr>
        <w:t xml:space="preserve">tego </w:t>
      </w:r>
      <w:r w:rsidR="00EB300C" w:rsidRPr="004111D0">
        <w:rPr>
          <w:rFonts w:ascii="Times New Roman" w:hAnsi="Times New Roman" w:cs="Times New Roman"/>
          <w:szCs w:val="24"/>
        </w:rPr>
        <w:t>podmiot</w:t>
      </w:r>
      <w:r w:rsidR="00BE3299" w:rsidRPr="004111D0">
        <w:rPr>
          <w:rFonts w:ascii="Times New Roman" w:hAnsi="Times New Roman" w:cs="Times New Roman"/>
          <w:szCs w:val="24"/>
        </w:rPr>
        <w:t>u</w:t>
      </w:r>
      <w:r w:rsidR="00EB300C" w:rsidRPr="004111D0">
        <w:rPr>
          <w:rFonts w:ascii="Times New Roman" w:hAnsi="Times New Roman" w:cs="Times New Roman"/>
          <w:szCs w:val="24"/>
        </w:rPr>
        <w:t>.</w:t>
      </w:r>
      <w:r w:rsidR="0009662A" w:rsidRPr="004111D0">
        <w:rPr>
          <w:rFonts w:ascii="Times New Roman" w:hAnsi="Times New Roman" w:cs="Times New Roman"/>
          <w:szCs w:val="24"/>
        </w:rPr>
        <w:t xml:space="preserve"> Kształcenie w szkole doktorskiej </w:t>
      </w:r>
      <w:r w:rsidR="008F1F96" w:rsidRPr="004111D0">
        <w:rPr>
          <w:rFonts w:ascii="Times New Roman" w:hAnsi="Times New Roman" w:cs="Times New Roman"/>
          <w:szCs w:val="24"/>
        </w:rPr>
        <w:lastRenderedPageBreak/>
        <w:t xml:space="preserve">zgodnie z art. 204 ust. 1 PSWiN </w:t>
      </w:r>
      <w:r w:rsidR="0009662A" w:rsidRPr="004111D0">
        <w:rPr>
          <w:rFonts w:ascii="Times New Roman" w:hAnsi="Times New Roman" w:cs="Times New Roman"/>
          <w:szCs w:val="24"/>
        </w:rPr>
        <w:t>kończy się złożeniem rozprawy doktorskiej. Z tą chwilą osob</w:t>
      </w:r>
      <w:r w:rsidR="006C365A" w:rsidRPr="004111D0">
        <w:rPr>
          <w:rFonts w:ascii="Times New Roman" w:hAnsi="Times New Roman" w:cs="Times New Roman"/>
          <w:szCs w:val="24"/>
        </w:rPr>
        <w:t>a</w:t>
      </w:r>
      <w:r w:rsidR="0009662A" w:rsidRPr="004111D0">
        <w:rPr>
          <w:rFonts w:ascii="Times New Roman" w:hAnsi="Times New Roman" w:cs="Times New Roman"/>
          <w:szCs w:val="24"/>
        </w:rPr>
        <w:t xml:space="preserve"> kształcąc</w:t>
      </w:r>
      <w:r w:rsidR="006C365A" w:rsidRPr="004111D0">
        <w:rPr>
          <w:rFonts w:ascii="Times New Roman" w:hAnsi="Times New Roman" w:cs="Times New Roman"/>
          <w:szCs w:val="24"/>
        </w:rPr>
        <w:t>a</w:t>
      </w:r>
      <w:r w:rsidR="0009662A" w:rsidRPr="004111D0">
        <w:rPr>
          <w:rFonts w:ascii="Times New Roman" w:hAnsi="Times New Roman" w:cs="Times New Roman"/>
          <w:szCs w:val="24"/>
        </w:rPr>
        <w:t xml:space="preserve"> się w</w:t>
      </w:r>
      <w:r w:rsidR="00BE3299" w:rsidRPr="004111D0">
        <w:rPr>
          <w:rFonts w:ascii="Times New Roman" w:hAnsi="Times New Roman" w:cs="Times New Roman"/>
          <w:szCs w:val="24"/>
        </w:rPr>
        <w:t xml:space="preserve"> </w:t>
      </w:r>
      <w:r w:rsidR="0009662A" w:rsidRPr="004111D0">
        <w:rPr>
          <w:rFonts w:ascii="Times New Roman" w:hAnsi="Times New Roman" w:cs="Times New Roman"/>
          <w:szCs w:val="24"/>
        </w:rPr>
        <w:t>szko</w:t>
      </w:r>
      <w:r w:rsidR="006C365A" w:rsidRPr="004111D0">
        <w:rPr>
          <w:rFonts w:ascii="Times New Roman" w:hAnsi="Times New Roman" w:cs="Times New Roman"/>
          <w:szCs w:val="24"/>
        </w:rPr>
        <w:t>le</w:t>
      </w:r>
      <w:r w:rsidR="0009662A" w:rsidRPr="004111D0">
        <w:rPr>
          <w:rFonts w:ascii="Times New Roman" w:hAnsi="Times New Roman" w:cs="Times New Roman"/>
          <w:szCs w:val="24"/>
        </w:rPr>
        <w:t xml:space="preserve"> doktorski</w:t>
      </w:r>
      <w:r w:rsidR="006C365A" w:rsidRPr="004111D0">
        <w:rPr>
          <w:rFonts w:ascii="Times New Roman" w:hAnsi="Times New Roman" w:cs="Times New Roman"/>
          <w:szCs w:val="24"/>
        </w:rPr>
        <w:t>ej</w:t>
      </w:r>
      <w:r w:rsidR="0009662A" w:rsidRPr="004111D0">
        <w:rPr>
          <w:rFonts w:ascii="Times New Roman" w:hAnsi="Times New Roman" w:cs="Times New Roman"/>
          <w:szCs w:val="24"/>
        </w:rPr>
        <w:t xml:space="preserve"> trac</w:t>
      </w:r>
      <w:r w:rsidR="006C365A" w:rsidRPr="004111D0">
        <w:rPr>
          <w:rFonts w:ascii="Times New Roman" w:hAnsi="Times New Roman" w:cs="Times New Roman"/>
          <w:szCs w:val="24"/>
        </w:rPr>
        <w:t>i</w:t>
      </w:r>
      <w:r w:rsidR="0009662A" w:rsidRPr="004111D0">
        <w:rPr>
          <w:rFonts w:ascii="Times New Roman" w:hAnsi="Times New Roman" w:cs="Times New Roman"/>
          <w:szCs w:val="24"/>
        </w:rPr>
        <w:t xml:space="preserve"> status doktoranta. W czasie po złożeniu </w:t>
      </w:r>
      <w:r w:rsidR="006C365A" w:rsidRPr="004111D0">
        <w:rPr>
          <w:rFonts w:ascii="Times New Roman" w:hAnsi="Times New Roman" w:cs="Times New Roman"/>
          <w:szCs w:val="24"/>
        </w:rPr>
        <w:t xml:space="preserve">w szkole doktorskiej </w:t>
      </w:r>
      <w:r w:rsidR="0009662A" w:rsidRPr="004111D0">
        <w:rPr>
          <w:rFonts w:ascii="Times New Roman" w:hAnsi="Times New Roman" w:cs="Times New Roman"/>
          <w:szCs w:val="24"/>
        </w:rPr>
        <w:t>rozprawy doktorskiej, a przed uzyskaniem stopnia doktora osob</w:t>
      </w:r>
      <w:r w:rsidR="006C365A" w:rsidRPr="004111D0">
        <w:rPr>
          <w:rFonts w:ascii="Times New Roman" w:hAnsi="Times New Roman" w:cs="Times New Roman"/>
          <w:szCs w:val="24"/>
        </w:rPr>
        <w:t>a</w:t>
      </w:r>
      <w:r w:rsidR="0009662A" w:rsidRPr="004111D0">
        <w:rPr>
          <w:rFonts w:ascii="Times New Roman" w:hAnsi="Times New Roman" w:cs="Times New Roman"/>
          <w:szCs w:val="24"/>
        </w:rPr>
        <w:t>, któr</w:t>
      </w:r>
      <w:r w:rsidR="006C365A" w:rsidRPr="004111D0">
        <w:rPr>
          <w:rFonts w:ascii="Times New Roman" w:hAnsi="Times New Roman" w:cs="Times New Roman"/>
          <w:szCs w:val="24"/>
        </w:rPr>
        <w:t>a</w:t>
      </w:r>
      <w:r w:rsidR="0009662A" w:rsidRPr="004111D0">
        <w:rPr>
          <w:rFonts w:ascii="Times New Roman" w:hAnsi="Times New Roman" w:cs="Times New Roman"/>
          <w:szCs w:val="24"/>
        </w:rPr>
        <w:t xml:space="preserve"> wszczęł</w:t>
      </w:r>
      <w:r w:rsidR="006C365A" w:rsidRPr="004111D0">
        <w:rPr>
          <w:rFonts w:ascii="Times New Roman" w:hAnsi="Times New Roman" w:cs="Times New Roman"/>
          <w:szCs w:val="24"/>
        </w:rPr>
        <w:t>a</w:t>
      </w:r>
      <w:r w:rsidR="0009662A" w:rsidRPr="004111D0">
        <w:rPr>
          <w:rFonts w:ascii="Times New Roman" w:hAnsi="Times New Roman" w:cs="Times New Roman"/>
          <w:szCs w:val="24"/>
        </w:rPr>
        <w:t xml:space="preserve"> postępowanie o nadanie tego stopnia, nie</w:t>
      </w:r>
      <w:r w:rsidR="0030582C" w:rsidRPr="004111D0">
        <w:rPr>
          <w:rFonts w:ascii="Times New Roman" w:hAnsi="Times New Roman" w:cs="Times New Roman"/>
          <w:szCs w:val="24"/>
        </w:rPr>
        <w:t xml:space="preserve"> </w:t>
      </w:r>
      <w:r w:rsidR="0009662A" w:rsidRPr="004111D0">
        <w:rPr>
          <w:rFonts w:ascii="Times New Roman" w:hAnsi="Times New Roman" w:cs="Times New Roman"/>
          <w:szCs w:val="24"/>
        </w:rPr>
        <w:t>będąc już formalnie związan</w:t>
      </w:r>
      <w:r w:rsidR="006C365A" w:rsidRPr="004111D0">
        <w:rPr>
          <w:rFonts w:ascii="Times New Roman" w:hAnsi="Times New Roman" w:cs="Times New Roman"/>
          <w:szCs w:val="24"/>
        </w:rPr>
        <w:t>a</w:t>
      </w:r>
      <w:r w:rsidR="0009662A" w:rsidRPr="004111D0">
        <w:rPr>
          <w:rFonts w:ascii="Times New Roman" w:hAnsi="Times New Roman" w:cs="Times New Roman"/>
          <w:szCs w:val="24"/>
        </w:rPr>
        <w:t xml:space="preserve"> z podmiotem prowadzącym szkołę doktorską, mo</w:t>
      </w:r>
      <w:r w:rsidR="006C365A" w:rsidRPr="004111D0">
        <w:rPr>
          <w:rFonts w:ascii="Times New Roman" w:hAnsi="Times New Roman" w:cs="Times New Roman"/>
          <w:szCs w:val="24"/>
        </w:rPr>
        <w:t>że</w:t>
      </w:r>
      <w:r w:rsidR="0009662A" w:rsidRPr="004111D0">
        <w:rPr>
          <w:rFonts w:ascii="Times New Roman" w:hAnsi="Times New Roman" w:cs="Times New Roman"/>
          <w:szCs w:val="24"/>
        </w:rPr>
        <w:t xml:space="preserve"> mieć trudności z korzystaniem z jego zasobów (w</w:t>
      </w:r>
      <w:r w:rsidR="00BE3299" w:rsidRPr="004111D0">
        <w:rPr>
          <w:rFonts w:ascii="Times New Roman" w:hAnsi="Times New Roman" w:cs="Times New Roman"/>
          <w:szCs w:val="24"/>
        </w:rPr>
        <w:t> </w:t>
      </w:r>
      <w:r w:rsidR="0009662A" w:rsidRPr="004111D0">
        <w:rPr>
          <w:rFonts w:ascii="Times New Roman" w:hAnsi="Times New Roman" w:cs="Times New Roman"/>
          <w:szCs w:val="24"/>
        </w:rPr>
        <w:t xml:space="preserve">szczególności informatycznych, sprzętowych </w:t>
      </w:r>
      <w:r w:rsidR="00AC3DFF" w:rsidRPr="004111D0">
        <w:rPr>
          <w:rFonts w:ascii="Times New Roman" w:hAnsi="Times New Roman" w:cs="Times New Roman"/>
          <w:szCs w:val="24"/>
        </w:rPr>
        <w:t xml:space="preserve">czy </w:t>
      </w:r>
      <w:r w:rsidR="0009662A" w:rsidRPr="004111D0">
        <w:rPr>
          <w:rFonts w:ascii="Times New Roman" w:hAnsi="Times New Roman" w:cs="Times New Roman"/>
          <w:szCs w:val="24"/>
        </w:rPr>
        <w:t xml:space="preserve">laboratoriów), co </w:t>
      </w:r>
      <w:r w:rsidR="0009662A" w:rsidRPr="004111D0">
        <w:rPr>
          <w:rStyle w:val="Kkursywa"/>
          <w:rFonts w:ascii="Times New Roman" w:hAnsi="Times New Roman" w:cs="Times New Roman"/>
          <w:szCs w:val="24"/>
        </w:rPr>
        <w:t>de facto</w:t>
      </w:r>
      <w:r w:rsidR="0009662A" w:rsidRPr="004111D0">
        <w:rPr>
          <w:rFonts w:ascii="Times New Roman" w:hAnsi="Times New Roman" w:cs="Times New Roman"/>
          <w:szCs w:val="24"/>
        </w:rPr>
        <w:t xml:space="preserve"> nie pozwala na prowadzenie badań, czasami niezbędnych do przygotowania się do obrony rozprawy doktorskiej.</w:t>
      </w:r>
    </w:p>
    <w:p w14:paraId="4B121679" w14:textId="50CCC315" w:rsidR="0009662A" w:rsidRPr="004111D0" w:rsidRDefault="0009662A"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Proponuje się w związku z tym wprowadzenie w </w:t>
      </w:r>
      <w:r w:rsidR="00F23B58" w:rsidRPr="004111D0">
        <w:rPr>
          <w:rFonts w:ascii="Times New Roman" w:hAnsi="Times New Roman" w:cs="Times New Roman"/>
          <w:szCs w:val="24"/>
        </w:rPr>
        <w:t>PSWiN</w:t>
      </w:r>
      <w:r w:rsidRPr="004111D0">
        <w:rPr>
          <w:rFonts w:ascii="Times New Roman" w:hAnsi="Times New Roman" w:cs="Times New Roman"/>
          <w:szCs w:val="24"/>
        </w:rPr>
        <w:t xml:space="preserve"> </w:t>
      </w:r>
      <w:r w:rsidR="00AC3DFF" w:rsidRPr="004111D0">
        <w:rPr>
          <w:rFonts w:ascii="Times New Roman" w:hAnsi="Times New Roman" w:cs="Times New Roman"/>
          <w:szCs w:val="24"/>
        </w:rPr>
        <w:t>(</w:t>
      </w:r>
      <w:r w:rsidR="00EB300C" w:rsidRPr="004111D0">
        <w:rPr>
          <w:rFonts w:ascii="Times New Roman" w:hAnsi="Times New Roman" w:cs="Times New Roman"/>
          <w:szCs w:val="24"/>
        </w:rPr>
        <w:t xml:space="preserve">przez </w:t>
      </w:r>
      <w:r w:rsidR="00AC3DFF" w:rsidRPr="004111D0">
        <w:rPr>
          <w:rFonts w:ascii="Times New Roman" w:hAnsi="Times New Roman" w:cs="Times New Roman"/>
          <w:szCs w:val="24"/>
        </w:rPr>
        <w:t>dodanie art.</w:t>
      </w:r>
      <w:r w:rsidR="008F1F96" w:rsidRPr="004111D0">
        <w:rPr>
          <w:rFonts w:ascii="Times New Roman" w:hAnsi="Times New Roman" w:cs="Times New Roman"/>
          <w:szCs w:val="24"/>
        </w:rPr>
        <w:t xml:space="preserve"> </w:t>
      </w:r>
      <w:r w:rsidR="00AC3DFF" w:rsidRPr="004111D0">
        <w:rPr>
          <w:rFonts w:ascii="Times New Roman" w:hAnsi="Times New Roman" w:cs="Times New Roman"/>
          <w:szCs w:val="24"/>
        </w:rPr>
        <w:t xml:space="preserve">216a) </w:t>
      </w:r>
      <w:r w:rsidR="002735EA" w:rsidRPr="004111D0">
        <w:rPr>
          <w:rFonts w:ascii="Times New Roman" w:hAnsi="Times New Roman" w:cs="Times New Roman"/>
          <w:szCs w:val="24"/>
        </w:rPr>
        <w:t>rozwiązania</w:t>
      </w:r>
      <w:r w:rsidR="008F1F96" w:rsidRPr="004111D0">
        <w:rPr>
          <w:rFonts w:ascii="Times New Roman" w:hAnsi="Times New Roman" w:cs="Times New Roman"/>
          <w:szCs w:val="24"/>
        </w:rPr>
        <w:t xml:space="preserve"> </w:t>
      </w:r>
      <w:r w:rsidR="009C64F3" w:rsidRPr="004111D0">
        <w:rPr>
          <w:rFonts w:ascii="Times New Roman" w:hAnsi="Times New Roman" w:cs="Times New Roman"/>
          <w:szCs w:val="24"/>
        </w:rPr>
        <w:t xml:space="preserve">przewidującego </w:t>
      </w:r>
      <w:r w:rsidRPr="004111D0">
        <w:rPr>
          <w:rFonts w:ascii="Times New Roman" w:hAnsi="Times New Roman" w:cs="Times New Roman"/>
          <w:szCs w:val="24"/>
        </w:rPr>
        <w:t>obowiąz</w:t>
      </w:r>
      <w:r w:rsidR="009C64F3" w:rsidRPr="004111D0">
        <w:rPr>
          <w:rFonts w:ascii="Times New Roman" w:hAnsi="Times New Roman" w:cs="Times New Roman"/>
          <w:szCs w:val="24"/>
        </w:rPr>
        <w:t>ek</w:t>
      </w:r>
      <w:r w:rsidRPr="004111D0">
        <w:rPr>
          <w:rFonts w:ascii="Times New Roman" w:hAnsi="Times New Roman" w:cs="Times New Roman"/>
          <w:szCs w:val="24"/>
        </w:rPr>
        <w:t xml:space="preserve"> podmiotów prowadzących szkoły doktorskie określenia warunków bezpłatnego korzystania przez osoby, które ukończyły kształcenie w</w:t>
      </w:r>
      <w:r w:rsidR="0030582C" w:rsidRPr="004111D0">
        <w:rPr>
          <w:rFonts w:ascii="Times New Roman" w:hAnsi="Times New Roman" w:cs="Times New Roman"/>
          <w:szCs w:val="24"/>
        </w:rPr>
        <w:t> </w:t>
      </w:r>
      <w:r w:rsidRPr="004111D0">
        <w:rPr>
          <w:rFonts w:ascii="Times New Roman" w:hAnsi="Times New Roman" w:cs="Times New Roman"/>
          <w:szCs w:val="24"/>
        </w:rPr>
        <w:t>szkole doktorskiej, z</w:t>
      </w:r>
      <w:r w:rsidR="00AC3DFF" w:rsidRPr="004111D0">
        <w:rPr>
          <w:rFonts w:ascii="Times New Roman" w:hAnsi="Times New Roman" w:cs="Times New Roman"/>
          <w:szCs w:val="24"/>
        </w:rPr>
        <w:t xml:space="preserve"> </w:t>
      </w:r>
      <w:r w:rsidRPr="004111D0">
        <w:rPr>
          <w:rFonts w:ascii="Times New Roman" w:hAnsi="Times New Roman" w:cs="Times New Roman"/>
          <w:szCs w:val="24"/>
        </w:rPr>
        <w:t>infrastruktury bad</w:t>
      </w:r>
      <w:r w:rsidR="00EB300C" w:rsidRPr="004111D0">
        <w:rPr>
          <w:rFonts w:ascii="Times New Roman" w:hAnsi="Times New Roman" w:cs="Times New Roman"/>
          <w:szCs w:val="24"/>
        </w:rPr>
        <w:t>awczej i informatycznej podmiotów, w których</w:t>
      </w:r>
      <w:r w:rsidRPr="004111D0">
        <w:rPr>
          <w:rFonts w:ascii="Times New Roman" w:hAnsi="Times New Roman" w:cs="Times New Roman"/>
          <w:szCs w:val="24"/>
        </w:rPr>
        <w:t xml:space="preserve"> odbywały kształcenie. </w:t>
      </w:r>
      <w:r w:rsidR="00AC3DFF" w:rsidRPr="004111D0">
        <w:rPr>
          <w:rFonts w:ascii="Times New Roman" w:hAnsi="Times New Roman" w:cs="Times New Roman"/>
          <w:szCs w:val="24"/>
        </w:rPr>
        <w:t>Prawo to będzie przysługiwało do czasu zakończenia przez te osoby postępowania w sprawie nadania stopnia doktora i umożliwi im zachowanie ciągłości prowadzenia</w:t>
      </w:r>
      <w:r w:rsidRPr="004111D0">
        <w:rPr>
          <w:rFonts w:ascii="Times New Roman" w:hAnsi="Times New Roman" w:cs="Times New Roman"/>
          <w:szCs w:val="24"/>
        </w:rPr>
        <w:t xml:space="preserve"> dzia</w:t>
      </w:r>
      <w:r w:rsidR="00AC3DFF" w:rsidRPr="004111D0">
        <w:rPr>
          <w:rFonts w:ascii="Times New Roman" w:hAnsi="Times New Roman" w:cs="Times New Roman"/>
          <w:szCs w:val="24"/>
        </w:rPr>
        <w:t>łalności naukowej</w:t>
      </w:r>
      <w:r w:rsidRPr="004111D0">
        <w:rPr>
          <w:rFonts w:ascii="Times New Roman" w:hAnsi="Times New Roman" w:cs="Times New Roman"/>
          <w:szCs w:val="24"/>
        </w:rPr>
        <w:t>.</w:t>
      </w:r>
    </w:p>
    <w:p w14:paraId="0FF4F9B9" w14:textId="125D7F53" w:rsidR="0009662A" w:rsidRPr="004111D0" w:rsidRDefault="00AC3DFF" w:rsidP="004111D0">
      <w:pPr>
        <w:pStyle w:val="ARTartustawynprozporzdzenia"/>
        <w:rPr>
          <w:rFonts w:ascii="Times New Roman" w:hAnsi="Times New Roman" w:cs="Times New Roman"/>
          <w:szCs w:val="24"/>
        </w:rPr>
      </w:pPr>
      <w:r w:rsidRPr="004111D0">
        <w:rPr>
          <w:rFonts w:ascii="Times New Roman" w:hAnsi="Times New Roman" w:cs="Times New Roman"/>
          <w:szCs w:val="24"/>
        </w:rPr>
        <w:t xml:space="preserve">W konsekwencji </w:t>
      </w:r>
      <w:r w:rsidR="0009662A" w:rsidRPr="004111D0">
        <w:rPr>
          <w:rFonts w:ascii="Times New Roman" w:hAnsi="Times New Roman" w:cs="Times New Roman"/>
          <w:szCs w:val="24"/>
        </w:rPr>
        <w:t xml:space="preserve">w </w:t>
      </w:r>
      <w:r w:rsidR="008F1F96" w:rsidRPr="004111D0">
        <w:rPr>
          <w:rFonts w:ascii="Times New Roman" w:hAnsi="Times New Roman" w:cs="Times New Roman"/>
          <w:szCs w:val="24"/>
        </w:rPr>
        <w:t xml:space="preserve">art. 8 ust. 1 pkt 2 </w:t>
      </w:r>
      <w:r w:rsidR="0009662A" w:rsidRPr="004111D0">
        <w:rPr>
          <w:rFonts w:ascii="Times New Roman" w:hAnsi="Times New Roman" w:cs="Times New Roman"/>
          <w:szCs w:val="24"/>
        </w:rPr>
        <w:t>projektowanej ustaw</w:t>
      </w:r>
      <w:r w:rsidR="008F1F96" w:rsidRPr="004111D0">
        <w:rPr>
          <w:rFonts w:ascii="Times New Roman" w:hAnsi="Times New Roman" w:cs="Times New Roman"/>
          <w:szCs w:val="24"/>
        </w:rPr>
        <w:t>y</w:t>
      </w:r>
      <w:r w:rsidR="0009662A" w:rsidRPr="004111D0">
        <w:rPr>
          <w:rFonts w:ascii="Times New Roman" w:hAnsi="Times New Roman" w:cs="Times New Roman"/>
          <w:szCs w:val="24"/>
        </w:rPr>
        <w:t xml:space="preserve"> </w:t>
      </w:r>
      <w:r w:rsidR="009C64F3" w:rsidRPr="004111D0">
        <w:rPr>
          <w:rFonts w:ascii="Times New Roman" w:hAnsi="Times New Roman" w:cs="Times New Roman"/>
          <w:szCs w:val="24"/>
        </w:rPr>
        <w:t xml:space="preserve">proponuje się </w:t>
      </w:r>
      <w:r w:rsidR="0009662A" w:rsidRPr="004111D0">
        <w:rPr>
          <w:rFonts w:ascii="Times New Roman" w:hAnsi="Times New Roman" w:cs="Times New Roman"/>
          <w:szCs w:val="24"/>
        </w:rPr>
        <w:t>regulacj</w:t>
      </w:r>
      <w:r w:rsidR="009C64F3" w:rsidRPr="004111D0">
        <w:rPr>
          <w:rFonts w:ascii="Times New Roman" w:hAnsi="Times New Roman" w:cs="Times New Roman"/>
          <w:szCs w:val="24"/>
        </w:rPr>
        <w:t>ę</w:t>
      </w:r>
      <w:r w:rsidR="0009662A" w:rsidRPr="004111D0">
        <w:rPr>
          <w:rFonts w:ascii="Times New Roman" w:hAnsi="Times New Roman" w:cs="Times New Roman"/>
          <w:szCs w:val="24"/>
        </w:rPr>
        <w:t xml:space="preserve"> dostosowując</w:t>
      </w:r>
      <w:r w:rsidR="009C64F3" w:rsidRPr="004111D0">
        <w:rPr>
          <w:rFonts w:ascii="Times New Roman" w:hAnsi="Times New Roman" w:cs="Times New Roman"/>
          <w:szCs w:val="24"/>
        </w:rPr>
        <w:t>ą</w:t>
      </w:r>
      <w:r w:rsidR="0009662A" w:rsidRPr="004111D0">
        <w:rPr>
          <w:rFonts w:ascii="Times New Roman" w:hAnsi="Times New Roman" w:cs="Times New Roman"/>
          <w:szCs w:val="24"/>
        </w:rPr>
        <w:t>, mając</w:t>
      </w:r>
      <w:r w:rsidR="00DB4720" w:rsidRPr="004111D0">
        <w:rPr>
          <w:rFonts w:ascii="Times New Roman" w:hAnsi="Times New Roman" w:cs="Times New Roman"/>
          <w:szCs w:val="24"/>
        </w:rPr>
        <w:t>ą</w:t>
      </w:r>
      <w:r w:rsidR="0009662A" w:rsidRPr="004111D0">
        <w:rPr>
          <w:rFonts w:ascii="Times New Roman" w:hAnsi="Times New Roman" w:cs="Times New Roman"/>
          <w:szCs w:val="24"/>
        </w:rPr>
        <w:t xml:space="preserve"> na celu zobowiązanie </w:t>
      </w:r>
      <w:r w:rsidRPr="004111D0">
        <w:rPr>
          <w:rFonts w:ascii="Times New Roman" w:hAnsi="Times New Roman" w:cs="Times New Roman"/>
          <w:szCs w:val="24"/>
        </w:rPr>
        <w:t>senatów albo rad naukowych w</w:t>
      </w:r>
      <w:r w:rsidR="0030582C" w:rsidRPr="004111D0">
        <w:rPr>
          <w:rFonts w:ascii="Times New Roman" w:hAnsi="Times New Roman" w:cs="Times New Roman"/>
          <w:szCs w:val="24"/>
        </w:rPr>
        <w:t xml:space="preserve"> </w:t>
      </w:r>
      <w:r w:rsidRPr="004111D0">
        <w:rPr>
          <w:rFonts w:ascii="Times New Roman" w:hAnsi="Times New Roman" w:cs="Times New Roman"/>
          <w:szCs w:val="24"/>
        </w:rPr>
        <w:t>podmiotach</w:t>
      </w:r>
      <w:r w:rsidR="0009662A" w:rsidRPr="004111D0">
        <w:rPr>
          <w:rFonts w:ascii="Times New Roman" w:hAnsi="Times New Roman" w:cs="Times New Roman"/>
          <w:szCs w:val="24"/>
        </w:rPr>
        <w:t xml:space="preserve"> prowadzących szkoły doktorskie do </w:t>
      </w:r>
      <w:r w:rsidR="009C64F3" w:rsidRPr="004111D0">
        <w:rPr>
          <w:rFonts w:ascii="Times New Roman" w:hAnsi="Times New Roman" w:cs="Times New Roman"/>
          <w:szCs w:val="24"/>
        </w:rPr>
        <w:t>określenia</w:t>
      </w:r>
      <w:r w:rsidR="0009662A" w:rsidRPr="004111D0">
        <w:rPr>
          <w:rFonts w:ascii="Times New Roman" w:hAnsi="Times New Roman" w:cs="Times New Roman"/>
          <w:szCs w:val="24"/>
        </w:rPr>
        <w:t>, w terminie 6</w:t>
      </w:r>
      <w:r w:rsidRPr="004111D0">
        <w:rPr>
          <w:rFonts w:ascii="Times New Roman" w:hAnsi="Times New Roman" w:cs="Times New Roman"/>
          <w:szCs w:val="24"/>
        </w:rPr>
        <w:t xml:space="preserve"> </w:t>
      </w:r>
      <w:r w:rsidR="0009662A" w:rsidRPr="004111D0">
        <w:rPr>
          <w:rFonts w:ascii="Times New Roman" w:hAnsi="Times New Roman" w:cs="Times New Roman"/>
          <w:szCs w:val="24"/>
        </w:rPr>
        <w:t xml:space="preserve">miesięcy od dnia </w:t>
      </w:r>
      <w:r w:rsidR="006C365A" w:rsidRPr="004111D0">
        <w:rPr>
          <w:rFonts w:ascii="Times New Roman" w:hAnsi="Times New Roman" w:cs="Times New Roman"/>
          <w:szCs w:val="24"/>
        </w:rPr>
        <w:t xml:space="preserve">ogłoszenia </w:t>
      </w:r>
      <w:r w:rsidR="0009662A" w:rsidRPr="004111D0">
        <w:rPr>
          <w:rFonts w:ascii="Times New Roman" w:hAnsi="Times New Roman" w:cs="Times New Roman"/>
          <w:szCs w:val="24"/>
        </w:rPr>
        <w:t>projektowanej ustawy, warunk</w:t>
      </w:r>
      <w:r w:rsidR="009C64F3" w:rsidRPr="004111D0">
        <w:rPr>
          <w:rFonts w:ascii="Times New Roman" w:hAnsi="Times New Roman" w:cs="Times New Roman"/>
          <w:szCs w:val="24"/>
        </w:rPr>
        <w:t>ów</w:t>
      </w:r>
      <w:r w:rsidR="0009662A" w:rsidRPr="004111D0">
        <w:rPr>
          <w:rFonts w:ascii="Times New Roman" w:hAnsi="Times New Roman" w:cs="Times New Roman"/>
          <w:szCs w:val="24"/>
        </w:rPr>
        <w:t xml:space="preserve"> bezpłatnego korzystania z</w:t>
      </w:r>
      <w:r w:rsidR="0030582C" w:rsidRPr="004111D0">
        <w:rPr>
          <w:rFonts w:ascii="Times New Roman" w:hAnsi="Times New Roman" w:cs="Times New Roman"/>
          <w:szCs w:val="24"/>
        </w:rPr>
        <w:t xml:space="preserve"> </w:t>
      </w:r>
      <w:r w:rsidR="0009662A" w:rsidRPr="004111D0">
        <w:rPr>
          <w:rFonts w:ascii="Times New Roman" w:hAnsi="Times New Roman" w:cs="Times New Roman"/>
          <w:szCs w:val="24"/>
        </w:rPr>
        <w:t>infrastruktury badawczej i</w:t>
      </w:r>
      <w:r w:rsidR="0030582C" w:rsidRPr="004111D0">
        <w:rPr>
          <w:rFonts w:ascii="Times New Roman" w:hAnsi="Times New Roman" w:cs="Times New Roman"/>
          <w:szCs w:val="24"/>
        </w:rPr>
        <w:t> </w:t>
      </w:r>
      <w:r w:rsidR="0009662A" w:rsidRPr="004111D0">
        <w:rPr>
          <w:rFonts w:ascii="Times New Roman" w:hAnsi="Times New Roman" w:cs="Times New Roman"/>
          <w:szCs w:val="24"/>
        </w:rPr>
        <w:t>informatycznej w zakresie niezbędnym do</w:t>
      </w:r>
      <w:r w:rsidRPr="004111D0">
        <w:rPr>
          <w:rFonts w:ascii="Times New Roman" w:hAnsi="Times New Roman" w:cs="Times New Roman"/>
          <w:szCs w:val="24"/>
        </w:rPr>
        <w:t xml:space="preserve"> </w:t>
      </w:r>
      <w:r w:rsidR="0009662A" w:rsidRPr="004111D0">
        <w:rPr>
          <w:rFonts w:ascii="Times New Roman" w:hAnsi="Times New Roman" w:cs="Times New Roman"/>
          <w:szCs w:val="24"/>
        </w:rPr>
        <w:t xml:space="preserve">przygotowania się do obrony rozprawy doktorskiej przez osoby, które ukończyły kształcenie w szkole doktorskiej </w:t>
      </w:r>
      <w:r w:rsidR="006C365A" w:rsidRPr="004111D0">
        <w:rPr>
          <w:rFonts w:ascii="Times New Roman" w:hAnsi="Times New Roman" w:cs="Times New Roman"/>
          <w:szCs w:val="24"/>
        </w:rPr>
        <w:t>prowadzonej przez</w:t>
      </w:r>
      <w:r w:rsidR="0009662A" w:rsidRPr="004111D0">
        <w:rPr>
          <w:rFonts w:ascii="Times New Roman" w:hAnsi="Times New Roman" w:cs="Times New Roman"/>
          <w:szCs w:val="24"/>
        </w:rPr>
        <w:t xml:space="preserve"> t</w:t>
      </w:r>
      <w:r w:rsidR="006C365A" w:rsidRPr="004111D0">
        <w:rPr>
          <w:rFonts w:ascii="Times New Roman" w:hAnsi="Times New Roman" w:cs="Times New Roman"/>
          <w:szCs w:val="24"/>
        </w:rPr>
        <w:t>en</w:t>
      </w:r>
      <w:r w:rsidRPr="004111D0">
        <w:rPr>
          <w:rFonts w:ascii="Times New Roman" w:hAnsi="Times New Roman" w:cs="Times New Roman"/>
          <w:szCs w:val="24"/>
        </w:rPr>
        <w:t xml:space="preserve"> </w:t>
      </w:r>
      <w:r w:rsidR="0009662A" w:rsidRPr="004111D0">
        <w:rPr>
          <w:rFonts w:ascii="Times New Roman" w:hAnsi="Times New Roman" w:cs="Times New Roman"/>
          <w:szCs w:val="24"/>
        </w:rPr>
        <w:t>podmio</w:t>
      </w:r>
      <w:r w:rsidR="006C365A" w:rsidRPr="004111D0">
        <w:rPr>
          <w:rFonts w:ascii="Times New Roman" w:hAnsi="Times New Roman" w:cs="Times New Roman"/>
          <w:szCs w:val="24"/>
        </w:rPr>
        <w:t>t</w:t>
      </w:r>
      <w:r w:rsidR="0009662A" w:rsidRPr="004111D0">
        <w:rPr>
          <w:rFonts w:ascii="Times New Roman" w:hAnsi="Times New Roman" w:cs="Times New Roman"/>
          <w:szCs w:val="24"/>
        </w:rPr>
        <w:t>.</w:t>
      </w:r>
      <w:r w:rsidR="006C365A" w:rsidRPr="004111D0">
        <w:rPr>
          <w:rFonts w:ascii="Times New Roman" w:hAnsi="Times New Roman" w:cs="Times New Roman"/>
          <w:szCs w:val="24"/>
        </w:rPr>
        <w:t xml:space="preserve"> Tym samym korzystanie z uprawnienia w tym zakresie będzie możliwe od dnia wejścia w życie projektowanej </w:t>
      </w:r>
      <w:r w:rsidR="008F1F96" w:rsidRPr="004111D0">
        <w:rPr>
          <w:rFonts w:ascii="Times New Roman" w:hAnsi="Times New Roman" w:cs="Times New Roman"/>
          <w:szCs w:val="24"/>
        </w:rPr>
        <w:t>zmiany</w:t>
      </w:r>
      <w:r w:rsidR="006C365A" w:rsidRPr="004111D0">
        <w:rPr>
          <w:rFonts w:ascii="Times New Roman" w:hAnsi="Times New Roman" w:cs="Times New Roman"/>
          <w:szCs w:val="24"/>
        </w:rPr>
        <w:t>.</w:t>
      </w:r>
    </w:p>
    <w:p w14:paraId="7718E7FD" w14:textId="663AB94D" w:rsidR="009B6CA5"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Proponuje się, aby projektowana ustawa weszła w życie</w:t>
      </w:r>
      <w:r w:rsidR="006C365A" w:rsidRPr="004111D0">
        <w:rPr>
          <w:rFonts w:ascii="Times New Roman" w:hAnsi="Times New Roman" w:cs="Times New Roman"/>
          <w:szCs w:val="24"/>
        </w:rPr>
        <w:t xml:space="preserve"> po upływie 9 miesięcy od dnia ogłoszenia</w:t>
      </w:r>
      <w:r w:rsidRPr="004111D0">
        <w:rPr>
          <w:rFonts w:ascii="Times New Roman" w:hAnsi="Times New Roman" w:cs="Times New Roman"/>
          <w:szCs w:val="24"/>
        </w:rPr>
        <w:t xml:space="preserve">. </w:t>
      </w:r>
      <w:r w:rsidR="006C365A" w:rsidRPr="004111D0">
        <w:rPr>
          <w:rFonts w:ascii="Times New Roman" w:hAnsi="Times New Roman" w:cs="Times New Roman"/>
          <w:szCs w:val="24"/>
        </w:rPr>
        <w:t xml:space="preserve">Termin ten jest konieczny na dostosowanie systemów informatycznych Zakładu Ubezpieczeń Społecznych do wprowadzanych zmian. </w:t>
      </w:r>
    </w:p>
    <w:p w14:paraId="441CF8E9" w14:textId="79D499E7" w:rsidR="00AF57EC" w:rsidRPr="004111D0" w:rsidRDefault="006C365A"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Równocześnie przewiduje się dwa wyjątki w tym zakresie. Proponuje się, aby z dniem ogłoszenia wszedł w życie dodawany w</w:t>
      </w:r>
      <w:r w:rsidR="009B6CA5" w:rsidRPr="004111D0">
        <w:rPr>
          <w:rFonts w:ascii="Times New Roman" w:hAnsi="Times New Roman" w:cs="Times New Roman"/>
          <w:szCs w:val="24"/>
        </w:rPr>
        <w:t xml:space="preserve"> </w:t>
      </w:r>
      <w:r w:rsidRPr="004111D0">
        <w:rPr>
          <w:rFonts w:ascii="Times New Roman" w:hAnsi="Times New Roman" w:cs="Times New Roman"/>
          <w:szCs w:val="24"/>
        </w:rPr>
        <w:t>art.</w:t>
      </w:r>
      <w:r w:rsidR="009B6CA5" w:rsidRPr="004111D0">
        <w:rPr>
          <w:rFonts w:ascii="Times New Roman" w:hAnsi="Times New Roman" w:cs="Times New Roman"/>
          <w:szCs w:val="24"/>
        </w:rPr>
        <w:t xml:space="preserve"> </w:t>
      </w:r>
      <w:r w:rsidRPr="004111D0">
        <w:rPr>
          <w:rFonts w:ascii="Times New Roman" w:hAnsi="Times New Roman" w:cs="Times New Roman"/>
          <w:szCs w:val="24"/>
        </w:rPr>
        <w:t xml:space="preserve">205 ust. 1 PSWiN przepis pkt 2a </w:t>
      </w:r>
      <w:r w:rsidR="008F1F96" w:rsidRPr="004111D0">
        <w:rPr>
          <w:rFonts w:ascii="Times New Roman" w:hAnsi="Times New Roman" w:cs="Times New Roman"/>
          <w:szCs w:val="24"/>
        </w:rPr>
        <w:t>przewidujący</w:t>
      </w:r>
      <w:r w:rsidRPr="004111D0">
        <w:rPr>
          <w:rFonts w:ascii="Times New Roman" w:hAnsi="Times New Roman" w:cs="Times New Roman"/>
          <w:szCs w:val="24"/>
        </w:rPr>
        <w:t xml:space="preserve"> określenie w regulaminie szkoły doktorskiej </w:t>
      </w:r>
      <w:r w:rsidR="009B6CA5" w:rsidRPr="004111D0">
        <w:rPr>
          <w:rFonts w:ascii="Times New Roman" w:hAnsi="Times New Roman" w:cs="Times New Roman"/>
          <w:szCs w:val="24"/>
        </w:rPr>
        <w:t>przyczyn zawieszenia kształcenia w danej szkole, o których mowa w art. 204 ust. 2 pkt 2 PSWiN, oraz sposobu rozpatrywania wniosku doktoranta w tej sprawie i jego zastrzeżeń do rozstrzygnięcia podmiotu prowadzącego szkołę doktorską</w:t>
      </w:r>
      <w:r w:rsidR="00E46564" w:rsidRPr="004111D0">
        <w:rPr>
          <w:rFonts w:ascii="Times New Roman" w:hAnsi="Times New Roman" w:cs="Times New Roman"/>
          <w:szCs w:val="24"/>
        </w:rPr>
        <w:t xml:space="preserve">, a także dodawany art. 216a ust. 2 zobowiązujący senat albo radę naukową do określenia, </w:t>
      </w:r>
      <w:r w:rsidR="00E46564" w:rsidRPr="004111D0">
        <w:rPr>
          <w:rFonts w:ascii="Times New Roman" w:hAnsi="Times New Roman" w:cs="Times New Roman"/>
          <w:szCs w:val="24"/>
        </w:rPr>
        <w:lastRenderedPageBreak/>
        <w:t xml:space="preserve">w drodze uchwały, warunków korzystania z infrastruktury badawczej i informatycznej podmiotu prowadzącego szkołę doktorską przez osoby, które złożyły w </w:t>
      </w:r>
      <w:r w:rsidR="00F401CE" w:rsidRPr="004111D0">
        <w:rPr>
          <w:rFonts w:ascii="Times New Roman" w:hAnsi="Times New Roman" w:cs="Times New Roman"/>
          <w:szCs w:val="24"/>
        </w:rPr>
        <w:t xml:space="preserve">tym </w:t>
      </w:r>
      <w:r w:rsidR="00E46564" w:rsidRPr="004111D0">
        <w:rPr>
          <w:rFonts w:ascii="Times New Roman" w:hAnsi="Times New Roman" w:cs="Times New Roman"/>
          <w:szCs w:val="24"/>
        </w:rPr>
        <w:t>podmiocie wniosek o wszczęcie postępowania w sprawie nadania stopnia doktora. Wejście w życie tych przepisów z dniem ogłoszenia projektowanej ustawy jest związane z</w:t>
      </w:r>
      <w:r w:rsidR="00F401CE" w:rsidRPr="004111D0">
        <w:rPr>
          <w:rFonts w:ascii="Times New Roman" w:hAnsi="Times New Roman" w:cs="Times New Roman"/>
          <w:szCs w:val="24"/>
        </w:rPr>
        <w:t xml:space="preserve"> </w:t>
      </w:r>
      <w:r w:rsidR="00E46564" w:rsidRPr="004111D0">
        <w:rPr>
          <w:rFonts w:ascii="Times New Roman" w:hAnsi="Times New Roman" w:cs="Times New Roman"/>
          <w:szCs w:val="24"/>
        </w:rPr>
        <w:t xml:space="preserve">długim, 9-miesięcznym </w:t>
      </w:r>
      <w:r w:rsidR="008F1F96" w:rsidRPr="004111D0">
        <w:rPr>
          <w:rFonts w:ascii="Times New Roman" w:hAnsi="Times New Roman" w:cs="Times New Roman"/>
          <w:szCs w:val="24"/>
        </w:rPr>
        <w:t xml:space="preserve">okresem </w:t>
      </w:r>
      <w:r w:rsidR="00E46564" w:rsidRPr="004111D0">
        <w:rPr>
          <w:rStyle w:val="Kkursywa"/>
          <w:rFonts w:ascii="Times New Roman" w:hAnsi="Times New Roman" w:cs="Times New Roman"/>
          <w:szCs w:val="24"/>
        </w:rPr>
        <w:t>vacatio legis</w:t>
      </w:r>
      <w:r w:rsidR="00E46564" w:rsidRPr="004111D0">
        <w:rPr>
          <w:rFonts w:ascii="Times New Roman" w:hAnsi="Times New Roman" w:cs="Times New Roman"/>
          <w:szCs w:val="24"/>
        </w:rPr>
        <w:t xml:space="preserve"> </w:t>
      </w:r>
      <w:r w:rsidR="008F1F96" w:rsidRPr="004111D0">
        <w:rPr>
          <w:rFonts w:ascii="Times New Roman" w:hAnsi="Times New Roman" w:cs="Times New Roman"/>
          <w:szCs w:val="24"/>
        </w:rPr>
        <w:t xml:space="preserve">ustawy </w:t>
      </w:r>
      <w:r w:rsidR="00E46564" w:rsidRPr="004111D0">
        <w:rPr>
          <w:rFonts w:ascii="Times New Roman" w:hAnsi="Times New Roman" w:cs="Times New Roman"/>
          <w:szCs w:val="24"/>
        </w:rPr>
        <w:t xml:space="preserve">i ma na celu przygotowanie </w:t>
      </w:r>
      <w:r w:rsidR="00F401CE" w:rsidRPr="004111D0">
        <w:rPr>
          <w:rFonts w:ascii="Times New Roman" w:hAnsi="Times New Roman" w:cs="Times New Roman"/>
          <w:szCs w:val="24"/>
        </w:rPr>
        <w:t xml:space="preserve">w </w:t>
      </w:r>
      <w:r w:rsidR="00E46564" w:rsidRPr="004111D0">
        <w:rPr>
          <w:rFonts w:ascii="Times New Roman" w:hAnsi="Times New Roman" w:cs="Times New Roman"/>
          <w:szCs w:val="24"/>
        </w:rPr>
        <w:t xml:space="preserve">tym okresie odpowiednich regulacji wewnętrznych </w:t>
      </w:r>
      <w:r w:rsidR="00C87C1A" w:rsidRPr="004111D0">
        <w:rPr>
          <w:rFonts w:ascii="Times New Roman" w:hAnsi="Times New Roman" w:cs="Times New Roman"/>
          <w:szCs w:val="24"/>
        </w:rPr>
        <w:t>podmiotów prowadzących szkoły doktorskie, umożliwiających doktorantom i osobom, które ukończyły kształcenie w szkole doktorskiej oraz wszczęły w</w:t>
      </w:r>
      <w:r w:rsidR="00F401CE" w:rsidRPr="004111D0">
        <w:rPr>
          <w:rFonts w:ascii="Times New Roman" w:hAnsi="Times New Roman" w:cs="Times New Roman"/>
          <w:szCs w:val="24"/>
        </w:rPr>
        <w:t> </w:t>
      </w:r>
      <w:r w:rsidR="00C87C1A" w:rsidRPr="004111D0">
        <w:rPr>
          <w:rFonts w:ascii="Times New Roman" w:hAnsi="Times New Roman" w:cs="Times New Roman"/>
          <w:szCs w:val="24"/>
        </w:rPr>
        <w:t>prowadzącym ją podmiocie postępowanie w sprawie nadania stopnia doktora, korzystanie z</w:t>
      </w:r>
      <w:r w:rsidR="00DE06A8" w:rsidRPr="004111D0">
        <w:rPr>
          <w:rFonts w:ascii="Times New Roman" w:hAnsi="Times New Roman" w:cs="Times New Roman"/>
          <w:szCs w:val="24"/>
        </w:rPr>
        <w:t> </w:t>
      </w:r>
      <w:r w:rsidR="00C87C1A" w:rsidRPr="004111D0">
        <w:rPr>
          <w:rFonts w:ascii="Times New Roman" w:hAnsi="Times New Roman" w:cs="Times New Roman"/>
          <w:szCs w:val="24"/>
        </w:rPr>
        <w:t>uprawnień przyznanych w projektowanej ustawie od dnia wejścia w życie przepisów nadających te uprawnienia, wyraźnie przyspieszając wykonanie projektowanej ustawy. Równocześnie – jak zostało wskazane powyżej – zabezpieczono także interes podmiotów prowadzących szkoły doktorskie, wyznaczając im w</w:t>
      </w:r>
      <w:r w:rsidR="00DE06A8" w:rsidRPr="004111D0">
        <w:rPr>
          <w:rFonts w:ascii="Times New Roman" w:hAnsi="Times New Roman" w:cs="Times New Roman"/>
          <w:szCs w:val="24"/>
        </w:rPr>
        <w:t xml:space="preserve"> </w:t>
      </w:r>
      <w:r w:rsidR="00C87C1A" w:rsidRPr="004111D0">
        <w:rPr>
          <w:rFonts w:ascii="Times New Roman" w:hAnsi="Times New Roman" w:cs="Times New Roman"/>
          <w:szCs w:val="24"/>
        </w:rPr>
        <w:t>przepis</w:t>
      </w:r>
      <w:r w:rsidR="00593BF5" w:rsidRPr="004111D0">
        <w:rPr>
          <w:rFonts w:ascii="Times New Roman" w:hAnsi="Times New Roman" w:cs="Times New Roman"/>
          <w:szCs w:val="24"/>
        </w:rPr>
        <w:t>ie</w:t>
      </w:r>
      <w:r w:rsidR="00C87C1A" w:rsidRPr="004111D0">
        <w:rPr>
          <w:rFonts w:ascii="Times New Roman" w:hAnsi="Times New Roman" w:cs="Times New Roman"/>
          <w:szCs w:val="24"/>
        </w:rPr>
        <w:t xml:space="preserve"> dostosowujący</w:t>
      </w:r>
      <w:r w:rsidR="00593BF5" w:rsidRPr="004111D0">
        <w:rPr>
          <w:rFonts w:ascii="Times New Roman" w:hAnsi="Times New Roman" w:cs="Times New Roman"/>
          <w:szCs w:val="24"/>
        </w:rPr>
        <w:t>m</w:t>
      </w:r>
      <w:r w:rsidR="00C87C1A" w:rsidRPr="004111D0">
        <w:rPr>
          <w:rFonts w:ascii="Times New Roman" w:hAnsi="Times New Roman" w:cs="Times New Roman"/>
          <w:szCs w:val="24"/>
        </w:rPr>
        <w:t xml:space="preserve"> 6-miesięczny termin na wpro</w:t>
      </w:r>
      <w:r w:rsidR="00F401CE" w:rsidRPr="004111D0">
        <w:rPr>
          <w:rFonts w:ascii="Times New Roman" w:hAnsi="Times New Roman" w:cs="Times New Roman"/>
          <w:szCs w:val="24"/>
        </w:rPr>
        <w:t>wadzenie ww. regulacji wewnętrz</w:t>
      </w:r>
      <w:r w:rsidR="00C87C1A" w:rsidRPr="004111D0">
        <w:rPr>
          <w:rFonts w:ascii="Times New Roman" w:hAnsi="Times New Roman" w:cs="Times New Roman"/>
          <w:szCs w:val="24"/>
        </w:rPr>
        <w:t>nych</w:t>
      </w:r>
      <w:r w:rsidR="00F401CE" w:rsidRPr="004111D0">
        <w:rPr>
          <w:rFonts w:ascii="Times New Roman" w:hAnsi="Times New Roman" w:cs="Times New Roman"/>
          <w:szCs w:val="24"/>
        </w:rPr>
        <w:t xml:space="preserve">, biegnący od dnia ogłoszenia projektowanej ustawy. Mając powyższe na względzie, ukształtowane w ten sposób </w:t>
      </w:r>
      <w:r w:rsidR="00F401CE" w:rsidRPr="004111D0">
        <w:rPr>
          <w:rStyle w:val="Kkursywa"/>
          <w:rFonts w:ascii="Times New Roman" w:hAnsi="Times New Roman" w:cs="Times New Roman"/>
          <w:szCs w:val="24"/>
        </w:rPr>
        <w:t>vacatio legis</w:t>
      </w:r>
      <w:r w:rsidR="00F401CE" w:rsidRPr="004111D0">
        <w:rPr>
          <w:rFonts w:ascii="Times New Roman" w:hAnsi="Times New Roman" w:cs="Times New Roman"/>
          <w:szCs w:val="24"/>
        </w:rPr>
        <w:t xml:space="preserve"> realizuje ważny interes państwa, polegający na sprawnym objęciu korzystnymi i</w:t>
      </w:r>
      <w:r w:rsidR="00593BF5" w:rsidRPr="004111D0">
        <w:rPr>
          <w:rFonts w:ascii="Times New Roman" w:hAnsi="Times New Roman" w:cs="Times New Roman"/>
          <w:szCs w:val="24"/>
        </w:rPr>
        <w:t xml:space="preserve"> </w:t>
      </w:r>
      <w:r w:rsidR="00F401CE" w:rsidRPr="004111D0">
        <w:rPr>
          <w:rFonts w:ascii="Times New Roman" w:hAnsi="Times New Roman" w:cs="Times New Roman"/>
          <w:szCs w:val="24"/>
        </w:rPr>
        <w:t>długo oczekiwanymi rozwiązaniami prawnymi dwóch grup interesariuszy oraz nie stoją temu na przeszkodzie zasady demokratycznego państwa prawnego.</w:t>
      </w:r>
    </w:p>
    <w:p w14:paraId="2685E028" w14:textId="77777777"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Jednocześnie należy wskazać, że nie ma możliwości podjęcia alternatywnych w stosunku do projektowanej ustawy środków umożliwiających osiągnięcie zamierzonego celu.</w:t>
      </w:r>
    </w:p>
    <w:p w14:paraId="78F52C61" w14:textId="77777777"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Projektowana ustawa nie wpływa na działalność mikroprzedsiębiorców, małych i średnich przedsiębiorców, a także nie dotyczy majątkowych praw i obowiązków przedsiębiorców lub praw i obowiązków przedsiębiorców wobec organów administracji publicznej.</w:t>
      </w:r>
    </w:p>
    <w:p w14:paraId="70B47AE0" w14:textId="77777777"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Projektowana ustawa nie wymaga przedstawienia właściwym organom i instytucjom Unii Europejskiej, w tym Europejskiemu Bankowi Centralnemu, w celu uzyskania opinii, dokonania powiadomienia, konsultacji albo uzgodnienia.</w:t>
      </w:r>
    </w:p>
    <w:p w14:paraId="56DAC41B" w14:textId="6C213CDC" w:rsidR="00AF57EC" w:rsidRPr="004111D0" w:rsidRDefault="00AF57EC" w:rsidP="004111D0">
      <w:pPr>
        <w:pStyle w:val="NIEARTTEKSTtekstnieartykuowanynppodstprawnarozplubpreambua"/>
        <w:rPr>
          <w:rFonts w:ascii="Times New Roman" w:hAnsi="Times New Roman" w:cs="Times New Roman"/>
          <w:szCs w:val="24"/>
        </w:rPr>
      </w:pPr>
      <w:r w:rsidRPr="004111D0">
        <w:rPr>
          <w:rFonts w:ascii="Times New Roman" w:hAnsi="Times New Roman" w:cs="Times New Roman"/>
          <w:szCs w:val="24"/>
        </w:rPr>
        <w:t>Projektowana ustawa nie podlega notyfikacji zgodnie z przepisami rozporządzenia Rady Ministrów z dnia 23 grudnia 2002 r. w sprawie sposobu funkcjonowania krajowego systemu notyfikacji norm i aktów prawnych (Dz. U. poz. 2039</w:t>
      </w:r>
      <w:r w:rsidR="00593BF5" w:rsidRPr="004111D0">
        <w:rPr>
          <w:rFonts w:ascii="Times New Roman" w:hAnsi="Times New Roman" w:cs="Times New Roman"/>
          <w:szCs w:val="24"/>
        </w:rPr>
        <w:t>, z późn. zm.</w:t>
      </w:r>
      <w:r w:rsidRPr="004111D0">
        <w:rPr>
          <w:rFonts w:ascii="Times New Roman" w:hAnsi="Times New Roman" w:cs="Times New Roman"/>
          <w:szCs w:val="24"/>
        </w:rPr>
        <w:t>).</w:t>
      </w:r>
    </w:p>
    <w:p w14:paraId="124E2239" w14:textId="104F2B4B" w:rsidR="00261A16" w:rsidRPr="004111D0" w:rsidRDefault="00AF57EC" w:rsidP="002C6C2D">
      <w:pPr>
        <w:spacing w:before="120"/>
        <w:ind w:firstLine="454"/>
        <w:jc w:val="both"/>
        <w:rPr>
          <w:rFonts w:cs="Times New Roman"/>
          <w:szCs w:val="24"/>
        </w:rPr>
      </w:pPr>
      <w:r w:rsidRPr="004111D0">
        <w:rPr>
          <w:rFonts w:cs="Times New Roman"/>
          <w:szCs w:val="24"/>
        </w:rPr>
        <w:t>Projektowana ustawa jest zgodna z prawem Unii Europejskiej.</w:t>
      </w:r>
    </w:p>
    <w:sectPr w:rsidR="00261A16" w:rsidRPr="004111D0" w:rsidSect="004111D0">
      <w:headerReference w:type="default" r:id="rId10"/>
      <w:footerReference w:type="default" r:id="rId11"/>
      <w:footnotePr>
        <w:numRestart w:val="eachSect"/>
      </w:footnotePr>
      <w:pgSz w:w="11906" w:h="16838"/>
      <w:pgMar w:top="1418" w:right="1418" w:bottom="1418"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024E2" w14:textId="77777777" w:rsidR="005D69B9" w:rsidRDefault="005D69B9">
      <w:r>
        <w:separator/>
      </w:r>
    </w:p>
  </w:endnote>
  <w:endnote w:type="continuationSeparator" w:id="0">
    <w:p w14:paraId="4FA2AF50" w14:textId="77777777" w:rsidR="005D69B9" w:rsidRDefault="005D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504271"/>
      <w:docPartObj>
        <w:docPartGallery w:val="Page Numbers (Bottom of Page)"/>
        <w:docPartUnique/>
      </w:docPartObj>
    </w:sdtPr>
    <w:sdtEndPr/>
    <w:sdtContent>
      <w:p w14:paraId="67A46484" w14:textId="730EE427" w:rsidR="00AD12B1" w:rsidRDefault="00AD12B1" w:rsidP="00AD12B1">
        <w:pPr>
          <w:pStyle w:val="Stopka"/>
          <w:jc w:val="center"/>
        </w:pPr>
        <w:r w:rsidRPr="00AD12B1">
          <w:rPr>
            <w:rFonts w:ascii="Times New Roman" w:hAnsi="Times New Roman"/>
          </w:rPr>
          <w:fldChar w:fldCharType="begin"/>
        </w:r>
        <w:r w:rsidRPr="00AD12B1">
          <w:rPr>
            <w:rFonts w:ascii="Times New Roman" w:hAnsi="Times New Roman"/>
          </w:rPr>
          <w:instrText>PAGE   \* MERGEFORMAT</w:instrText>
        </w:r>
        <w:r w:rsidRPr="00AD12B1">
          <w:rPr>
            <w:rFonts w:ascii="Times New Roman" w:hAnsi="Times New Roman"/>
          </w:rPr>
          <w:fldChar w:fldCharType="separate"/>
        </w:r>
        <w:r w:rsidRPr="00AD12B1">
          <w:rPr>
            <w:rFonts w:ascii="Times New Roman" w:hAnsi="Times New Roman"/>
          </w:rPr>
          <w:t>2</w:t>
        </w:r>
        <w:r w:rsidRPr="00AD12B1">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C9D3C" w14:textId="77777777" w:rsidR="005D69B9" w:rsidRDefault="005D69B9">
      <w:r>
        <w:separator/>
      </w:r>
    </w:p>
  </w:footnote>
  <w:footnote w:type="continuationSeparator" w:id="0">
    <w:p w14:paraId="3F1868EB" w14:textId="77777777" w:rsidR="005D69B9" w:rsidRDefault="005D6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CB92" w14:textId="61CA967F" w:rsidR="009826A6" w:rsidRPr="00B371CC" w:rsidRDefault="009826A6" w:rsidP="00B371C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0428651">
    <w:abstractNumId w:val="23"/>
  </w:num>
  <w:num w:numId="2" w16cid:durableId="174080784">
    <w:abstractNumId w:val="23"/>
  </w:num>
  <w:num w:numId="3" w16cid:durableId="1494905242">
    <w:abstractNumId w:val="18"/>
  </w:num>
  <w:num w:numId="4" w16cid:durableId="2056272296">
    <w:abstractNumId w:val="18"/>
  </w:num>
  <w:num w:numId="5" w16cid:durableId="171377613">
    <w:abstractNumId w:val="35"/>
  </w:num>
  <w:num w:numId="6" w16cid:durableId="1049769445">
    <w:abstractNumId w:val="31"/>
  </w:num>
  <w:num w:numId="7" w16cid:durableId="1621648870">
    <w:abstractNumId w:val="35"/>
  </w:num>
  <w:num w:numId="8" w16cid:durableId="1174996786">
    <w:abstractNumId w:val="31"/>
  </w:num>
  <w:num w:numId="9" w16cid:durableId="888956318">
    <w:abstractNumId w:val="35"/>
  </w:num>
  <w:num w:numId="10" w16cid:durableId="1305743070">
    <w:abstractNumId w:val="31"/>
  </w:num>
  <w:num w:numId="11" w16cid:durableId="2083797007">
    <w:abstractNumId w:val="14"/>
  </w:num>
  <w:num w:numId="12" w16cid:durableId="1395155249">
    <w:abstractNumId w:val="10"/>
  </w:num>
  <w:num w:numId="13" w16cid:durableId="994072205">
    <w:abstractNumId w:val="15"/>
  </w:num>
  <w:num w:numId="14" w16cid:durableId="1608081281">
    <w:abstractNumId w:val="26"/>
  </w:num>
  <w:num w:numId="15" w16cid:durableId="1327171720">
    <w:abstractNumId w:val="14"/>
  </w:num>
  <w:num w:numId="16" w16cid:durableId="248732613">
    <w:abstractNumId w:val="16"/>
  </w:num>
  <w:num w:numId="17" w16cid:durableId="510879529">
    <w:abstractNumId w:val="8"/>
  </w:num>
  <w:num w:numId="18" w16cid:durableId="1773932016">
    <w:abstractNumId w:val="3"/>
  </w:num>
  <w:num w:numId="19" w16cid:durableId="627010939">
    <w:abstractNumId w:val="2"/>
  </w:num>
  <w:num w:numId="20" w16cid:durableId="425809043">
    <w:abstractNumId w:val="1"/>
  </w:num>
  <w:num w:numId="21" w16cid:durableId="88473734">
    <w:abstractNumId w:val="0"/>
  </w:num>
  <w:num w:numId="22" w16cid:durableId="88551766">
    <w:abstractNumId w:val="9"/>
  </w:num>
  <w:num w:numId="23" w16cid:durableId="363336473">
    <w:abstractNumId w:val="7"/>
  </w:num>
  <w:num w:numId="24" w16cid:durableId="435172543">
    <w:abstractNumId w:val="6"/>
  </w:num>
  <w:num w:numId="25" w16cid:durableId="1389911296">
    <w:abstractNumId w:val="5"/>
  </w:num>
  <w:num w:numId="26" w16cid:durableId="756949412">
    <w:abstractNumId w:val="4"/>
  </w:num>
  <w:num w:numId="27" w16cid:durableId="1842966517">
    <w:abstractNumId w:val="33"/>
  </w:num>
  <w:num w:numId="28" w16cid:durableId="1395858881">
    <w:abstractNumId w:val="25"/>
  </w:num>
  <w:num w:numId="29" w16cid:durableId="23604778">
    <w:abstractNumId w:val="36"/>
  </w:num>
  <w:num w:numId="30" w16cid:durableId="561018239">
    <w:abstractNumId w:val="32"/>
  </w:num>
  <w:num w:numId="31" w16cid:durableId="1967159120">
    <w:abstractNumId w:val="19"/>
  </w:num>
  <w:num w:numId="32" w16cid:durableId="1927767370">
    <w:abstractNumId w:val="11"/>
  </w:num>
  <w:num w:numId="33" w16cid:durableId="2029405461">
    <w:abstractNumId w:val="30"/>
  </w:num>
  <w:num w:numId="34" w16cid:durableId="1956211751">
    <w:abstractNumId w:val="20"/>
  </w:num>
  <w:num w:numId="35" w16cid:durableId="810638581">
    <w:abstractNumId w:val="17"/>
  </w:num>
  <w:num w:numId="36" w16cid:durableId="1647320145">
    <w:abstractNumId w:val="22"/>
  </w:num>
  <w:num w:numId="37" w16cid:durableId="2129278574">
    <w:abstractNumId w:val="27"/>
  </w:num>
  <w:num w:numId="38" w16cid:durableId="407729853">
    <w:abstractNumId w:val="24"/>
  </w:num>
  <w:num w:numId="39" w16cid:durableId="888758315">
    <w:abstractNumId w:val="13"/>
  </w:num>
  <w:num w:numId="40" w16cid:durableId="1379931806">
    <w:abstractNumId w:val="29"/>
  </w:num>
  <w:num w:numId="41" w16cid:durableId="1013453601">
    <w:abstractNumId w:val="28"/>
  </w:num>
  <w:num w:numId="42" w16cid:durableId="1258518135">
    <w:abstractNumId w:val="21"/>
  </w:num>
  <w:num w:numId="43" w16cid:durableId="2028748915">
    <w:abstractNumId w:val="34"/>
  </w:num>
  <w:num w:numId="44" w16cid:durableId="763460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Formatting/>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7EC"/>
    <w:rsid w:val="000012DA"/>
    <w:rsid w:val="0000246E"/>
    <w:rsid w:val="00003862"/>
    <w:rsid w:val="00003E6E"/>
    <w:rsid w:val="00012A35"/>
    <w:rsid w:val="00016099"/>
    <w:rsid w:val="00017DC2"/>
    <w:rsid w:val="00020D85"/>
    <w:rsid w:val="00021522"/>
    <w:rsid w:val="00023471"/>
    <w:rsid w:val="00023F13"/>
    <w:rsid w:val="000270F2"/>
    <w:rsid w:val="00030634"/>
    <w:rsid w:val="000319C1"/>
    <w:rsid w:val="00031A8B"/>
    <w:rsid w:val="00031BCA"/>
    <w:rsid w:val="0003306F"/>
    <w:rsid w:val="000330FA"/>
    <w:rsid w:val="0003362F"/>
    <w:rsid w:val="00034F0D"/>
    <w:rsid w:val="00036B63"/>
    <w:rsid w:val="00037E1A"/>
    <w:rsid w:val="00043495"/>
    <w:rsid w:val="00046A75"/>
    <w:rsid w:val="00047312"/>
    <w:rsid w:val="000508BD"/>
    <w:rsid w:val="000517AB"/>
    <w:rsid w:val="00052552"/>
    <w:rsid w:val="0005339C"/>
    <w:rsid w:val="0005571B"/>
    <w:rsid w:val="00057AB3"/>
    <w:rsid w:val="00060076"/>
    <w:rsid w:val="00060432"/>
    <w:rsid w:val="00060D87"/>
    <w:rsid w:val="000615A5"/>
    <w:rsid w:val="000638E5"/>
    <w:rsid w:val="00064E4C"/>
    <w:rsid w:val="00066901"/>
    <w:rsid w:val="00071BEE"/>
    <w:rsid w:val="00071C0E"/>
    <w:rsid w:val="000736CD"/>
    <w:rsid w:val="0007533B"/>
    <w:rsid w:val="0007545D"/>
    <w:rsid w:val="000760BF"/>
    <w:rsid w:val="0007613E"/>
    <w:rsid w:val="00076BFC"/>
    <w:rsid w:val="00077A95"/>
    <w:rsid w:val="000814A7"/>
    <w:rsid w:val="00082B76"/>
    <w:rsid w:val="0008557B"/>
    <w:rsid w:val="00085CE7"/>
    <w:rsid w:val="000906EE"/>
    <w:rsid w:val="00091BA2"/>
    <w:rsid w:val="000944EF"/>
    <w:rsid w:val="0009662A"/>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3E2F"/>
    <w:rsid w:val="000E490F"/>
    <w:rsid w:val="000E5124"/>
    <w:rsid w:val="000E6241"/>
    <w:rsid w:val="000E79F1"/>
    <w:rsid w:val="000F2BE3"/>
    <w:rsid w:val="000F3D0D"/>
    <w:rsid w:val="000F6ED4"/>
    <w:rsid w:val="000F7A6E"/>
    <w:rsid w:val="001042BA"/>
    <w:rsid w:val="00106D03"/>
    <w:rsid w:val="00110465"/>
    <w:rsid w:val="001105AF"/>
    <w:rsid w:val="00110628"/>
    <w:rsid w:val="0011245A"/>
    <w:rsid w:val="0011493E"/>
    <w:rsid w:val="00115B72"/>
    <w:rsid w:val="0011684C"/>
    <w:rsid w:val="001209EC"/>
    <w:rsid w:val="00120A9E"/>
    <w:rsid w:val="00125A9C"/>
    <w:rsid w:val="0012616B"/>
    <w:rsid w:val="001270A2"/>
    <w:rsid w:val="00131237"/>
    <w:rsid w:val="00131A2A"/>
    <w:rsid w:val="001329AC"/>
    <w:rsid w:val="00134CA0"/>
    <w:rsid w:val="0014026F"/>
    <w:rsid w:val="00147A47"/>
    <w:rsid w:val="00147AA1"/>
    <w:rsid w:val="0015143F"/>
    <w:rsid w:val="001520CF"/>
    <w:rsid w:val="0015667C"/>
    <w:rsid w:val="00157110"/>
    <w:rsid w:val="0015742A"/>
    <w:rsid w:val="00157DA1"/>
    <w:rsid w:val="00163147"/>
    <w:rsid w:val="00164C57"/>
    <w:rsid w:val="00164C9D"/>
    <w:rsid w:val="00172F7A"/>
    <w:rsid w:val="00173150"/>
    <w:rsid w:val="00173390"/>
    <w:rsid w:val="001736F0"/>
    <w:rsid w:val="00173BB3"/>
    <w:rsid w:val="00173CE8"/>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68D2"/>
    <w:rsid w:val="001A7F15"/>
    <w:rsid w:val="001B342E"/>
    <w:rsid w:val="001C1832"/>
    <w:rsid w:val="001C188C"/>
    <w:rsid w:val="001D1783"/>
    <w:rsid w:val="001D53CD"/>
    <w:rsid w:val="001D55A3"/>
    <w:rsid w:val="001D5AF5"/>
    <w:rsid w:val="001E1E73"/>
    <w:rsid w:val="001E4E0C"/>
    <w:rsid w:val="001E526D"/>
    <w:rsid w:val="001E5655"/>
    <w:rsid w:val="001E75B4"/>
    <w:rsid w:val="001F1832"/>
    <w:rsid w:val="001F220F"/>
    <w:rsid w:val="001F25B3"/>
    <w:rsid w:val="001F6112"/>
    <w:rsid w:val="001F6616"/>
    <w:rsid w:val="00202ABA"/>
    <w:rsid w:val="00202BD4"/>
    <w:rsid w:val="0020448D"/>
    <w:rsid w:val="00204A97"/>
    <w:rsid w:val="002114EF"/>
    <w:rsid w:val="002166AD"/>
    <w:rsid w:val="00217871"/>
    <w:rsid w:val="00221ED8"/>
    <w:rsid w:val="002231EA"/>
    <w:rsid w:val="00223903"/>
    <w:rsid w:val="00223FDF"/>
    <w:rsid w:val="002279C0"/>
    <w:rsid w:val="0023727E"/>
    <w:rsid w:val="00242081"/>
    <w:rsid w:val="00243777"/>
    <w:rsid w:val="002441CD"/>
    <w:rsid w:val="00247492"/>
    <w:rsid w:val="002501A3"/>
    <w:rsid w:val="0025166C"/>
    <w:rsid w:val="002555D4"/>
    <w:rsid w:val="002576A3"/>
    <w:rsid w:val="00261A16"/>
    <w:rsid w:val="00263522"/>
    <w:rsid w:val="00264EC6"/>
    <w:rsid w:val="00271013"/>
    <w:rsid w:val="002727DD"/>
    <w:rsid w:val="002735EA"/>
    <w:rsid w:val="00273FE4"/>
    <w:rsid w:val="002765B4"/>
    <w:rsid w:val="00276A94"/>
    <w:rsid w:val="0028129E"/>
    <w:rsid w:val="0029405D"/>
    <w:rsid w:val="00294FA6"/>
    <w:rsid w:val="00295A6F"/>
    <w:rsid w:val="002A20C4"/>
    <w:rsid w:val="002A570F"/>
    <w:rsid w:val="002A7292"/>
    <w:rsid w:val="002A7358"/>
    <w:rsid w:val="002A7902"/>
    <w:rsid w:val="002B0F6B"/>
    <w:rsid w:val="002B23B8"/>
    <w:rsid w:val="002B4429"/>
    <w:rsid w:val="002B68A6"/>
    <w:rsid w:val="002B7FAF"/>
    <w:rsid w:val="002C6C2D"/>
    <w:rsid w:val="002D0C4F"/>
    <w:rsid w:val="002D1364"/>
    <w:rsid w:val="002D3475"/>
    <w:rsid w:val="002D4D30"/>
    <w:rsid w:val="002D5000"/>
    <w:rsid w:val="002D598D"/>
    <w:rsid w:val="002D7188"/>
    <w:rsid w:val="002E0E4D"/>
    <w:rsid w:val="002E1DE3"/>
    <w:rsid w:val="002E2AB6"/>
    <w:rsid w:val="002E3F34"/>
    <w:rsid w:val="002E5F79"/>
    <w:rsid w:val="002E64FA"/>
    <w:rsid w:val="002F0A00"/>
    <w:rsid w:val="002F0CFA"/>
    <w:rsid w:val="002F669F"/>
    <w:rsid w:val="00301C97"/>
    <w:rsid w:val="0030582C"/>
    <w:rsid w:val="0031004C"/>
    <w:rsid w:val="003105F6"/>
    <w:rsid w:val="003108CA"/>
    <w:rsid w:val="00311297"/>
    <w:rsid w:val="003113BE"/>
    <w:rsid w:val="003122CA"/>
    <w:rsid w:val="00312F87"/>
    <w:rsid w:val="003148FD"/>
    <w:rsid w:val="00317BB5"/>
    <w:rsid w:val="00321080"/>
    <w:rsid w:val="00321D03"/>
    <w:rsid w:val="00322D45"/>
    <w:rsid w:val="0032569A"/>
    <w:rsid w:val="00325A1F"/>
    <w:rsid w:val="003268F9"/>
    <w:rsid w:val="00330BAF"/>
    <w:rsid w:val="00334E3A"/>
    <w:rsid w:val="003361DD"/>
    <w:rsid w:val="003377A3"/>
    <w:rsid w:val="00341A6A"/>
    <w:rsid w:val="00345B9C"/>
    <w:rsid w:val="00352DAE"/>
    <w:rsid w:val="00354EB9"/>
    <w:rsid w:val="00357DD4"/>
    <w:rsid w:val="003602A4"/>
    <w:rsid w:val="003602AE"/>
    <w:rsid w:val="00360929"/>
    <w:rsid w:val="003647D5"/>
    <w:rsid w:val="003674B0"/>
    <w:rsid w:val="0037075D"/>
    <w:rsid w:val="003710B3"/>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97F78"/>
    <w:rsid w:val="00397F7E"/>
    <w:rsid w:val="003A2233"/>
    <w:rsid w:val="003A306E"/>
    <w:rsid w:val="003A60DC"/>
    <w:rsid w:val="003A6A46"/>
    <w:rsid w:val="003A7A63"/>
    <w:rsid w:val="003B000C"/>
    <w:rsid w:val="003B0F1D"/>
    <w:rsid w:val="003B4A57"/>
    <w:rsid w:val="003C0AD9"/>
    <w:rsid w:val="003C0ED0"/>
    <w:rsid w:val="003C1A53"/>
    <w:rsid w:val="003C1D49"/>
    <w:rsid w:val="003C35C4"/>
    <w:rsid w:val="003D12C2"/>
    <w:rsid w:val="003D31B9"/>
    <w:rsid w:val="003D3867"/>
    <w:rsid w:val="003D79CA"/>
    <w:rsid w:val="003E0D1A"/>
    <w:rsid w:val="003E2DA3"/>
    <w:rsid w:val="003E2EB5"/>
    <w:rsid w:val="003F020D"/>
    <w:rsid w:val="003F03D9"/>
    <w:rsid w:val="003F2FBE"/>
    <w:rsid w:val="003F318D"/>
    <w:rsid w:val="003F5BAE"/>
    <w:rsid w:val="003F6ED7"/>
    <w:rsid w:val="00401C84"/>
    <w:rsid w:val="00403210"/>
    <w:rsid w:val="004035BB"/>
    <w:rsid w:val="004035EB"/>
    <w:rsid w:val="00406D0A"/>
    <w:rsid w:val="00407332"/>
    <w:rsid w:val="00407828"/>
    <w:rsid w:val="004111D0"/>
    <w:rsid w:val="00413D8E"/>
    <w:rsid w:val="004140F2"/>
    <w:rsid w:val="00417B22"/>
    <w:rsid w:val="00421085"/>
    <w:rsid w:val="0042465E"/>
    <w:rsid w:val="00424DF7"/>
    <w:rsid w:val="00432B76"/>
    <w:rsid w:val="00434D01"/>
    <w:rsid w:val="00435D26"/>
    <w:rsid w:val="00440C99"/>
    <w:rsid w:val="0044175C"/>
    <w:rsid w:val="00445F4D"/>
    <w:rsid w:val="004504C0"/>
    <w:rsid w:val="0045205B"/>
    <w:rsid w:val="004550FB"/>
    <w:rsid w:val="00456C00"/>
    <w:rsid w:val="0046111A"/>
    <w:rsid w:val="00462946"/>
    <w:rsid w:val="00463F43"/>
    <w:rsid w:val="00464B94"/>
    <w:rsid w:val="004653A8"/>
    <w:rsid w:val="00465A0B"/>
    <w:rsid w:val="0047077C"/>
    <w:rsid w:val="00470B05"/>
    <w:rsid w:val="0047207C"/>
    <w:rsid w:val="00472CD6"/>
    <w:rsid w:val="00474D79"/>
    <w:rsid w:val="00474E3C"/>
    <w:rsid w:val="00480A58"/>
    <w:rsid w:val="00480ADE"/>
    <w:rsid w:val="00482151"/>
    <w:rsid w:val="00485FAD"/>
    <w:rsid w:val="00487AED"/>
    <w:rsid w:val="00491EDF"/>
    <w:rsid w:val="00492A3F"/>
    <w:rsid w:val="00494F62"/>
    <w:rsid w:val="00496D69"/>
    <w:rsid w:val="00497250"/>
    <w:rsid w:val="004A2001"/>
    <w:rsid w:val="004A3590"/>
    <w:rsid w:val="004B00A7"/>
    <w:rsid w:val="004B25E2"/>
    <w:rsid w:val="004B34D7"/>
    <w:rsid w:val="004B5037"/>
    <w:rsid w:val="004B5B2F"/>
    <w:rsid w:val="004B626A"/>
    <w:rsid w:val="004B660E"/>
    <w:rsid w:val="004C05BD"/>
    <w:rsid w:val="004C3B06"/>
    <w:rsid w:val="004C3F97"/>
    <w:rsid w:val="004C7EE7"/>
    <w:rsid w:val="004D059D"/>
    <w:rsid w:val="004D2DEE"/>
    <w:rsid w:val="004D2E1F"/>
    <w:rsid w:val="004D681C"/>
    <w:rsid w:val="004D76DF"/>
    <w:rsid w:val="004D7FD9"/>
    <w:rsid w:val="004E1324"/>
    <w:rsid w:val="004E183E"/>
    <w:rsid w:val="004E19A5"/>
    <w:rsid w:val="004E37E5"/>
    <w:rsid w:val="004E3FDB"/>
    <w:rsid w:val="004F0B7D"/>
    <w:rsid w:val="004F1F4A"/>
    <w:rsid w:val="004F296D"/>
    <w:rsid w:val="004F508B"/>
    <w:rsid w:val="004F695F"/>
    <w:rsid w:val="004F6CA4"/>
    <w:rsid w:val="00500752"/>
    <w:rsid w:val="00501A50"/>
    <w:rsid w:val="0050222D"/>
    <w:rsid w:val="00503AF3"/>
    <w:rsid w:val="005063A4"/>
    <w:rsid w:val="0050696D"/>
    <w:rsid w:val="0051094B"/>
    <w:rsid w:val="005110D7"/>
    <w:rsid w:val="00511D99"/>
    <w:rsid w:val="005128D3"/>
    <w:rsid w:val="005147E8"/>
    <w:rsid w:val="005158F2"/>
    <w:rsid w:val="00520190"/>
    <w:rsid w:val="00521A7D"/>
    <w:rsid w:val="00523BD2"/>
    <w:rsid w:val="00526DFC"/>
    <w:rsid w:val="00526F43"/>
    <w:rsid w:val="00527651"/>
    <w:rsid w:val="005363AB"/>
    <w:rsid w:val="00540C90"/>
    <w:rsid w:val="00544EF4"/>
    <w:rsid w:val="00545E53"/>
    <w:rsid w:val="005479D9"/>
    <w:rsid w:val="005572BD"/>
    <w:rsid w:val="00557A12"/>
    <w:rsid w:val="00560AC7"/>
    <w:rsid w:val="00561AFB"/>
    <w:rsid w:val="00561FA8"/>
    <w:rsid w:val="005635ED"/>
    <w:rsid w:val="00565253"/>
    <w:rsid w:val="00570191"/>
    <w:rsid w:val="00570570"/>
    <w:rsid w:val="0057219D"/>
    <w:rsid w:val="00572512"/>
    <w:rsid w:val="00573EE6"/>
    <w:rsid w:val="0057547F"/>
    <w:rsid w:val="005754EE"/>
    <w:rsid w:val="0057617E"/>
    <w:rsid w:val="00576497"/>
    <w:rsid w:val="005835E7"/>
    <w:rsid w:val="0058397F"/>
    <w:rsid w:val="00583BF8"/>
    <w:rsid w:val="00584868"/>
    <w:rsid w:val="00585F33"/>
    <w:rsid w:val="00591124"/>
    <w:rsid w:val="00592550"/>
    <w:rsid w:val="00593BF5"/>
    <w:rsid w:val="005947C2"/>
    <w:rsid w:val="00594EBB"/>
    <w:rsid w:val="00597024"/>
    <w:rsid w:val="005A0274"/>
    <w:rsid w:val="005A095C"/>
    <w:rsid w:val="005A669D"/>
    <w:rsid w:val="005A75D8"/>
    <w:rsid w:val="005B1A0B"/>
    <w:rsid w:val="005B713E"/>
    <w:rsid w:val="005C03B6"/>
    <w:rsid w:val="005C348E"/>
    <w:rsid w:val="005C68E1"/>
    <w:rsid w:val="005D3763"/>
    <w:rsid w:val="005D55E1"/>
    <w:rsid w:val="005D69B9"/>
    <w:rsid w:val="005E19F7"/>
    <w:rsid w:val="005E4F04"/>
    <w:rsid w:val="005E4F5A"/>
    <w:rsid w:val="005E62C2"/>
    <w:rsid w:val="005E6C71"/>
    <w:rsid w:val="005F0963"/>
    <w:rsid w:val="005F2824"/>
    <w:rsid w:val="005F2EBA"/>
    <w:rsid w:val="005F35ED"/>
    <w:rsid w:val="005F486A"/>
    <w:rsid w:val="005F7812"/>
    <w:rsid w:val="005F7A88"/>
    <w:rsid w:val="00601C0C"/>
    <w:rsid w:val="00603A1A"/>
    <w:rsid w:val="006046D5"/>
    <w:rsid w:val="00607A93"/>
    <w:rsid w:val="00610C08"/>
    <w:rsid w:val="00611F74"/>
    <w:rsid w:val="00615772"/>
    <w:rsid w:val="00621256"/>
    <w:rsid w:val="00621FCC"/>
    <w:rsid w:val="00622E4B"/>
    <w:rsid w:val="006333DA"/>
    <w:rsid w:val="00635134"/>
    <w:rsid w:val="006356E2"/>
    <w:rsid w:val="00640106"/>
    <w:rsid w:val="00642A65"/>
    <w:rsid w:val="0064321B"/>
    <w:rsid w:val="00645DCE"/>
    <w:rsid w:val="006465AC"/>
    <w:rsid w:val="006465BF"/>
    <w:rsid w:val="00646680"/>
    <w:rsid w:val="00653B22"/>
    <w:rsid w:val="00657BF4"/>
    <w:rsid w:val="006603FB"/>
    <w:rsid w:val="006608DF"/>
    <w:rsid w:val="006623AC"/>
    <w:rsid w:val="006678AF"/>
    <w:rsid w:val="006701EF"/>
    <w:rsid w:val="006707EA"/>
    <w:rsid w:val="00673BA5"/>
    <w:rsid w:val="00680058"/>
    <w:rsid w:val="00681F9F"/>
    <w:rsid w:val="006840EA"/>
    <w:rsid w:val="006844E2"/>
    <w:rsid w:val="00685267"/>
    <w:rsid w:val="006872AE"/>
    <w:rsid w:val="00690082"/>
    <w:rsid w:val="00690252"/>
    <w:rsid w:val="006946BB"/>
    <w:rsid w:val="006957C0"/>
    <w:rsid w:val="006969FA"/>
    <w:rsid w:val="006A0E09"/>
    <w:rsid w:val="006A35D5"/>
    <w:rsid w:val="006A748A"/>
    <w:rsid w:val="006B1089"/>
    <w:rsid w:val="006B675C"/>
    <w:rsid w:val="006C365A"/>
    <w:rsid w:val="006C419E"/>
    <w:rsid w:val="006C4A31"/>
    <w:rsid w:val="006C5AC2"/>
    <w:rsid w:val="006C6AFB"/>
    <w:rsid w:val="006D2735"/>
    <w:rsid w:val="006D3F99"/>
    <w:rsid w:val="006D45B2"/>
    <w:rsid w:val="006E0FCC"/>
    <w:rsid w:val="006E1E96"/>
    <w:rsid w:val="006E1EED"/>
    <w:rsid w:val="006E346D"/>
    <w:rsid w:val="006E5E21"/>
    <w:rsid w:val="006F147A"/>
    <w:rsid w:val="006F2648"/>
    <w:rsid w:val="006F2F10"/>
    <w:rsid w:val="006F482B"/>
    <w:rsid w:val="006F6311"/>
    <w:rsid w:val="00701952"/>
    <w:rsid w:val="00702556"/>
    <w:rsid w:val="0070277E"/>
    <w:rsid w:val="00704156"/>
    <w:rsid w:val="007069FC"/>
    <w:rsid w:val="00707AF8"/>
    <w:rsid w:val="00707CA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0F7"/>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0BB1"/>
    <w:rsid w:val="00792207"/>
    <w:rsid w:val="00792B64"/>
    <w:rsid w:val="00792E29"/>
    <w:rsid w:val="0079379A"/>
    <w:rsid w:val="00794953"/>
    <w:rsid w:val="00797485"/>
    <w:rsid w:val="007A1F2F"/>
    <w:rsid w:val="007A2A5C"/>
    <w:rsid w:val="007A5150"/>
    <w:rsid w:val="007A5373"/>
    <w:rsid w:val="007A7376"/>
    <w:rsid w:val="007A789F"/>
    <w:rsid w:val="007B75BC"/>
    <w:rsid w:val="007C0BD6"/>
    <w:rsid w:val="007C3806"/>
    <w:rsid w:val="007C5BB7"/>
    <w:rsid w:val="007D07D5"/>
    <w:rsid w:val="007D1C64"/>
    <w:rsid w:val="007D32DD"/>
    <w:rsid w:val="007D6BC3"/>
    <w:rsid w:val="007D6DCE"/>
    <w:rsid w:val="007D72C4"/>
    <w:rsid w:val="007E2CFE"/>
    <w:rsid w:val="007E59C9"/>
    <w:rsid w:val="007E7D81"/>
    <w:rsid w:val="007F0072"/>
    <w:rsid w:val="007F2EB6"/>
    <w:rsid w:val="007F54C3"/>
    <w:rsid w:val="007F63C1"/>
    <w:rsid w:val="007F6A7C"/>
    <w:rsid w:val="00802949"/>
    <w:rsid w:val="0080301E"/>
    <w:rsid w:val="0080365F"/>
    <w:rsid w:val="008057FB"/>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771"/>
    <w:rsid w:val="008B4E49"/>
    <w:rsid w:val="008B7712"/>
    <w:rsid w:val="008B7B26"/>
    <w:rsid w:val="008C3524"/>
    <w:rsid w:val="008C4061"/>
    <w:rsid w:val="008C4229"/>
    <w:rsid w:val="008C5BE0"/>
    <w:rsid w:val="008C7233"/>
    <w:rsid w:val="008D2434"/>
    <w:rsid w:val="008D3354"/>
    <w:rsid w:val="008D56F7"/>
    <w:rsid w:val="008D7A53"/>
    <w:rsid w:val="008E171D"/>
    <w:rsid w:val="008E2785"/>
    <w:rsid w:val="008E29FA"/>
    <w:rsid w:val="008E78A3"/>
    <w:rsid w:val="008F0654"/>
    <w:rsid w:val="008F06CB"/>
    <w:rsid w:val="008F1F96"/>
    <w:rsid w:val="008F2E83"/>
    <w:rsid w:val="008F612A"/>
    <w:rsid w:val="00902171"/>
    <w:rsid w:val="0090293D"/>
    <w:rsid w:val="009034DE"/>
    <w:rsid w:val="00904E38"/>
    <w:rsid w:val="00905396"/>
    <w:rsid w:val="0090605D"/>
    <w:rsid w:val="00906419"/>
    <w:rsid w:val="00912889"/>
    <w:rsid w:val="00913A42"/>
    <w:rsid w:val="00914167"/>
    <w:rsid w:val="009143DB"/>
    <w:rsid w:val="00915065"/>
    <w:rsid w:val="00917CE5"/>
    <w:rsid w:val="009217C0"/>
    <w:rsid w:val="00925241"/>
    <w:rsid w:val="00925CEC"/>
    <w:rsid w:val="0092626F"/>
    <w:rsid w:val="00926A3F"/>
    <w:rsid w:val="0092794E"/>
    <w:rsid w:val="00930D30"/>
    <w:rsid w:val="009332A2"/>
    <w:rsid w:val="00937598"/>
    <w:rsid w:val="0093790B"/>
    <w:rsid w:val="00941406"/>
    <w:rsid w:val="00943751"/>
    <w:rsid w:val="00946DD0"/>
    <w:rsid w:val="009509E6"/>
    <w:rsid w:val="00952018"/>
    <w:rsid w:val="009523CC"/>
    <w:rsid w:val="00952800"/>
    <w:rsid w:val="0095300D"/>
    <w:rsid w:val="00956812"/>
    <w:rsid w:val="0095719A"/>
    <w:rsid w:val="009623E9"/>
    <w:rsid w:val="00963EEB"/>
    <w:rsid w:val="009648BC"/>
    <w:rsid w:val="00964C2F"/>
    <w:rsid w:val="00965F88"/>
    <w:rsid w:val="00967155"/>
    <w:rsid w:val="00971917"/>
    <w:rsid w:val="009826A6"/>
    <w:rsid w:val="00984E03"/>
    <w:rsid w:val="00987E85"/>
    <w:rsid w:val="009A0D12"/>
    <w:rsid w:val="009A1987"/>
    <w:rsid w:val="009A2BEE"/>
    <w:rsid w:val="009A5289"/>
    <w:rsid w:val="009A7A53"/>
    <w:rsid w:val="009B0402"/>
    <w:rsid w:val="009B0B75"/>
    <w:rsid w:val="009B16DF"/>
    <w:rsid w:val="009B4CB2"/>
    <w:rsid w:val="009B6701"/>
    <w:rsid w:val="009B6CA5"/>
    <w:rsid w:val="009B6EF7"/>
    <w:rsid w:val="009B7000"/>
    <w:rsid w:val="009B739C"/>
    <w:rsid w:val="009C04EC"/>
    <w:rsid w:val="009C328C"/>
    <w:rsid w:val="009C3A8C"/>
    <w:rsid w:val="009C4444"/>
    <w:rsid w:val="009C5033"/>
    <w:rsid w:val="009C64F3"/>
    <w:rsid w:val="009C79AD"/>
    <w:rsid w:val="009C7CA6"/>
    <w:rsid w:val="009D3316"/>
    <w:rsid w:val="009D55AA"/>
    <w:rsid w:val="009D7FE7"/>
    <w:rsid w:val="009E3E77"/>
    <w:rsid w:val="009E3FAB"/>
    <w:rsid w:val="009E5B3F"/>
    <w:rsid w:val="009E7D90"/>
    <w:rsid w:val="009F0DE3"/>
    <w:rsid w:val="009F1AB0"/>
    <w:rsid w:val="009F501D"/>
    <w:rsid w:val="009F6927"/>
    <w:rsid w:val="00A039D5"/>
    <w:rsid w:val="00A046AD"/>
    <w:rsid w:val="00A079C1"/>
    <w:rsid w:val="00A12520"/>
    <w:rsid w:val="00A130FD"/>
    <w:rsid w:val="00A13D6D"/>
    <w:rsid w:val="00A14769"/>
    <w:rsid w:val="00A15780"/>
    <w:rsid w:val="00A16151"/>
    <w:rsid w:val="00A16EC6"/>
    <w:rsid w:val="00A17C06"/>
    <w:rsid w:val="00A2126E"/>
    <w:rsid w:val="00A21706"/>
    <w:rsid w:val="00A24FCC"/>
    <w:rsid w:val="00A2540F"/>
    <w:rsid w:val="00A26A90"/>
    <w:rsid w:val="00A26B27"/>
    <w:rsid w:val="00A30E4F"/>
    <w:rsid w:val="00A31205"/>
    <w:rsid w:val="00A32253"/>
    <w:rsid w:val="00A3310E"/>
    <w:rsid w:val="00A333A0"/>
    <w:rsid w:val="00A37E70"/>
    <w:rsid w:val="00A421F1"/>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18B"/>
    <w:rsid w:val="00AA7439"/>
    <w:rsid w:val="00AB047E"/>
    <w:rsid w:val="00AB0B0A"/>
    <w:rsid w:val="00AB0BB7"/>
    <w:rsid w:val="00AB22C6"/>
    <w:rsid w:val="00AB2AD0"/>
    <w:rsid w:val="00AB67FC"/>
    <w:rsid w:val="00AC00F2"/>
    <w:rsid w:val="00AC0AA2"/>
    <w:rsid w:val="00AC31B5"/>
    <w:rsid w:val="00AC3DFF"/>
    <w:rsid w:val="00AC4BF4"/>
    <w:rsid w:val="00AC4EA1"/>
    <w:rsid w:val="00AC5381"/>
    <w:rsid w:val="00AC5920"/>
    <w:rsid w:val="00AD0E65"/>
    <w:rsid w:val="00AD12B1"/>
    <w:rsid w:val="00AD2BF2"/>
    <w:rsid w:val="00AD4E90"/>
    <w:rsid w:val="00AD5422"/>
    <w:rsid w:val="00AD5DE0"/>
    <w:rsid w:val="00AE4179"/>
    <w:rsid w:val="00AE4425"/>
    <w:rsid w:val="00AE4FBE"/>
    <w:rsid w:val="00AE650F"/>
    <w:rsid w:val="00AE6555"/>
    <w:rsid w:val="00AE7D16"/>
    <w:rsid w:val="00AF4CAA"/>
    <w:rsid w:val="00AF571A"/>
    <w:rsid w:val="00AF57EC"/>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5694D"/>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3973"/>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3299"/>
    <w:rsid w:val="00BE41EC"/>
    <w:rsid w:val="00BE56FB"/>
    <w:rsid w:val="00BF3DDE"/>
    <w:rsid w:val="00BF6589"/>
    <w:rsid w:val="00BF6F7F"/>
    <w:rsid w:val="00C00647"/>
    <w:rsid w:val="00C02764"/>
    <w:rsid w:val="00C04CEF"/>
    <w:rsid w:val="00C0662F"/>
    <w:rsid w:val="00C11943"/>
    <w:rsid w:val="00C12E96"/>
    <w:rsid w:val="00C14763"/>
    <w:rsid w:val="00C16141"/>
    <w:rsid w:val="00C21E29"/>
    <w:rsid w:val="00C2363F"/>
    <w:rsid w:val="00C236C8"/>
    <w:rsid w:val="00C260B1"/>
    <w:rsid w:val="00C26E56"/>
    <w:rsid w:val="00C31406"/>
    <w:rsid w:val="00C37194"/>
    <w:rsid w:val="00C402CD"/>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87C1A"/>
    <w:rsid w:val="00C93274"/>
    <w:rsid w:val="00CA159E"/>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1C44"/>
    <w:rsid w:val="00CF4813"/>
    <w:rsid w:val="00CF5233"/>
    <w:rsid w:val="00D029B8"/>
    <w:rsid w:val="00D02F60"/>
    <w:rsid w:val="00D0464E"/>
    <w:rsid w:val="00D04A96"/>
    <w:rsid w:val="00D07A7B"/>
    <w:rsid w:val="00D10E06"/>
    <w:rsid w:val="00D11E06"/>
    <w:rsid w:val="00D13A47"/>
    <w:rsid w:val="00D15197"/>
    <w:rsid w:val="00D1527B"/>
    <w:rsid w:val="00D16820"/>
    <w:rsid w:val="00D169C8"/>
    <w:rsid w:val="00D1793F"/>
    <w:rsid w:val="00D22AF5"/>
    <w:rsid w:val="00D235EA"/>
    <w:rsid w:val="00D247A9"/>
    <w:rsid w:val="00D24A3E"/>
    <w:rsid w:val="00D32721"/>
    <w:rsid w:val="00D328DC"/>
    <w:rsid w:val="00D33387"/>
    <w:rsid w:val="00D3765D"/>
    <w:rsid w:val="00D37FA9"/>
    <w:rsid w:val="00D402FB"/>
    <w:rsid w:val="00D47D7A"/>
    <w:rsid w:val="00D50ABD"/>
    <w:rsid w:val="00D515EE"/>
    <w:rsid w:val="00D55290"/>
    <w:rsid w:val="00D57791"/>
    <w:rsid w:val="00D6046A"/>
    <w:rsid w:val="00D62870"/>
    <w:rsid w:val="00D655D9"/>
    <w:rsid w:val="00D65872"/>
    <w:rsid w:val="00D676F3"/>
    <w:rsid w:val="00D70EF5"/>
    <w:rsid w:val="00D71024"/>
    <w:rsid w:val="00D71A25"/>
    <w:rsid w:val="00D71FCF"/>
    <w:rsid w:val="00D72A54"/>
    <w:rsid w:val="00D72CC1"/>
    <w:rsid w:val="00D75586"/>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376"/>
    <w:rsid w:val="00DB1AD2"/>
    <w:rsid w:val="00DB2B58"/>
    <w:rsid w:val="00DB4720"/>
    <w:rsid w:val="00DB5206"/>
    <w:rsid w:val="00DB6276"/>
    <w:rsid w:val="00DB63F5"/>
    <w:rsid w:val="00DC1C6B"/>
    <w:rsid w:val="00DC2C2E"/>
    <w:rsid w:val="00DC4AF0"/>
    <w:rsid w:val="00DC7886"/>
    <w:rsid w:val="00DD0CF2"/>
    <w:rsid w:val="00DD299A"/>
    <w:rsid w:val="00DD6ADC"/>
    <w:rsid w:val="00DE06A8"/>
    <w:rsid w:val="00DE1554"/>
    <w:rsid w:val="00DE2901"/>
    <w:rsid w:val="00DE3304"/>
    <w:rsid w:val="00DE590F"/>
    <w:rsid w:val="00DE7DC1"/>
    <w:rsid w:val="00DF3F7E"/>
    <w:rsid w:val="00DF7648"/>
    <w:rsid w:val="00E00E29"/>
    <w:rsid w:val="00E02BAB"/>
    <w:rsid w:val="00E04CEB"/>
    <w:rsid w:val="00E04FA1"/>
    <w:rsid w:val="00E060BC"/>
    <w:rsid w:val="00E11420"/>
    <w:rsid w:val="00E132FB"/>
    <w:rsid w:val="00E170B7"/>
    <w:rsid w:val="00E173AE"/>
    <w:rsid w:val="00E177DD"/>
    <w:rsid w:val="00E20900"/>
    <w:rsid w:val="00E20C7F"/>
    <w:rsid w:val="00E2396E"/>
    <w:rsid w:val="00E24728"/>
    <w:rsid w:val="00E276AC"/>
    <w:rsid w:val="00E3218E"/>
    <w:rsid w:val="00E34A35"/>
    <w:rsid w:val="00E37C2F"/>
    <w:rsid w:val="00E41C28"/>
    <w:rsid w:val="00E46308"/>
    <w:rsid w:val="00E46564"/>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6BEC"/>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300C"/>
    <w:rsid w:val="00EC0F5A"/>
    <w:rsid w:val="00EC4265"/>
    <w:rsid w:val="00EC4CEB"/>
    <w:rsid w:val="00EC659E"/>
    <w:rsid w:val="00ED2072"/>
    <w:rsid w:val="00ED2AE0"/>
    <w:rsid w:val="00ED5553"/>
    <w:rsid w:val="00ED5E36"/>
    <w:rsid w:val="00ED6961"/>
    <w:rsid w:val="00EE3D3D"/>
    <w:rsid w:val="00EF0B96"/>
    <w:rsid w:val="00EF3486"/>
    <w:rsid w:val="00EF47AF"/>
    <w:rsid w:val="00EF53B6"/>
    <w:rsid w:val="00F00B73"/>
    <w:rsid w:val="00F115CA"/>
    <w:rsid w:val="00F14817"/>
    <w:rsid w:val="00F14EBA"/>
    <w:rsid w:val="00F1510F"/>
    <w:rsid w:val="00F1533A"/>
    <w:rsid w:val="00F15E5A"/>
    <w:rsid w:val="00F17F0A"/>
    <w:rsid w:val="00F22965"/>
    <w:rsid w:val="00F23B58"/>
    <w:rsid w:val="00F2668F"/>
    <w:rsid w:val="00F2742F"/>
    <w:rsid w:val="00F2753B"/>
    <w:rsid w:val="00F33378"/>
    <w:rsid w:val="00F33F8B"/>
    <w:rsid w:val="00F340B2"/>
    <w:rsid w:val="00F401CE"/>
    <w:rsid w:val="00F41FC5"/>
    <w:rsid w:val="00F43390"/>
    <w:rsid w:val="00F443B2"/>
    <w:rsid w:val="00F458D8"/>
    <w:rsid w:val="00F50237"/>
    <w:rsid w:val="00F515ED"/>
    <w:rsid w:val="00F53596"/>
    <w:rsid w:val="00F55BA8"/>
    <w:rsid w:val="00F55DB1"/>
    <w:rsid w:val="00F56ACA"/>
    <w:rsid w:val="00F600FE"/>
    <w:rsid w:val="00F60321"/>
    <w:rsid w:val="00F62E4D"/>
    <w:rsid w:val="00F66B34"/>
    <w:rsid w:val="00F675B9"/>
    <w:rsid w:val="00F711C9"/>
    <w:rsid w:val="00F72A1A"/>
    <w:rsid w:val="00F74C59"/>
    <w:rsid w:val="00F75C3A"/>
    <w:rsid w:val="00F77452"/>
    <w:rsid w:val="00F82E30"/>
    <w:rsid w:val="00F831CB"/>
    <w:rsid w:val="00F848A3"/>
    <w:rsid w:val="00F84ACF"/>
    <w:rsid w:val="00F85742"/>
    <w:rsid w:val="00F85BF8"/>
    <w:rsid w:val="00F871CE"/>
    <w:rsid w:val="00F87802"/>
    <w:rsid w:val="00F92C0A"/>
    <w:rsid w:val="00F9388D"/>
    <w:rsid w:val="00F9415B"/>
    <w:rsid w:val="00F97C92"/>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01B1"/>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71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4111D0"/>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F1FD9-1397-42CA-82E4-57BC1761D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4714</Words>
  <Characters>28289</Characters>
  <Application>Microsoft Office Word</Application>
  <DocSecurity>0</DocSecurity>
  <Lines>235</Lines>
  <Paragraphs>65</Paragraphs>
  <ScaleCrop>false</ScaleCrop>
  <Manager/>
  <Company/>
  <LinksUpToDate>false</LinksUpToDate>
  <CharactersWithSpaces>32938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2026-10-20T09:10:00Z</dcterms:created>
  <dcterms:modified xsi:type="dcterms:W3CDTF">2026-10-20T09:10:00Z</dcterms:modified>
  <cp:category/>
</cp:coreProperties>
</file>