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8DA94" w14:textId="77777777" w:rsidR="00D92D49" w:rsidRDefault="00D92D49" w:rsidP="008175E6">
      <w:pPr>
        <w:autoSpaceDE w:val="0"/>
        <w:autoSpaceDN w:val="0"/>
        <w:adjustRightInd w:val="0"/>
        <w:spacing w:after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7848">
        <w:rPr>
          <w:rFonts w:ascii="Times New Roman" w:hAnsi="Times New Roman"/>
          <w:b/>
          <w:sz w:val="24"/>
          <w:szCs w:val="24"/>
        </w:rPr>
        <w:t>UZASADNIENIE</w:t>
      </w:r>
    </w:p>
    <w:p w14:paraId="10C2CE8B" w14:textId="77777777" w:rsidR="00CC7848" w:rsidRPr="00CC7848" w:rsidRDefault="00CC7848" w:rsidP="008175E6">
      <w:pPr>
        <w:autoSpaceDE w:val="0"/>
        <w:autoSpaceDN w:val="0"/>
        <w:adjustRightInd w:val="0"/>
        <w:spacing w:after="24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963196" w14:textId="77777777" w:rsidR="00351F47" w:rsidRDefault="00D92D49" w:rsidP="0048732F">
      <w:pPr>
        <w:spacing w:before="120"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75E6">
        <w:rPr>
          <w:rFonts w:ascii="Times New Roman" w:hAnsi="Times New Roman"/>
          <w:sz w:val="24"/>
          <w:szCs w:val="24"/>
        </w:rPr>
        <w:t xml:space="preserve">Polityka rodzinna to jeden z najważniejszych obszarów działania </w:t>
      </w:r>
      <w:r w:rsidR="001E2AA0" w:rsidRPr="008175E6">
        <w:rPr>
          <w:rFonts w:ascii="Times New Roman" w:hAnsi="Times New Roman"/>
          <w:sz w:val="24"/>
          <w:szCs w:val="24"/>
        </w:rPr>
        <w:t>Rządu</w:t>
      </w:r>
      <w:r w:rsidR="00E62E3A">
        <w:rPr>
          <w:rFonts w:ascii="Times New Roman" w:hAnsi="Times New Roman"/>
          <w:sz w:val="24"/>
          <w:szCs w:val="24"/>
        </w:rPr>
        <w:t>. Docenienie i </w:t>
      </w:r>
      <w:r w:rsidRPr="008175E6">
        <w:rPr>
          <w:rFonts w:ascii="Times New Roman" w:hAnsi="Times New Roman"/>
          <w:sz w:val="24"/>
          <w:szCs w:val="24"/>
        </w:rPr>
        <w:t>podkreślenie roli rodziny, zapewnienie poczucia bezpieczeń</w:t>
      </w:r>
      <w:r w:rsidR="00E62E3A">
        <w:rPr>
          <w:rFonts w:ascii="Times New Roman" w:hAnsi="Times New Roman"/>
          <w:sz w:val="24"/>
          <w:szCs w:val="24"/>
        </w:rPr>
        <w:t>stwa i dobrobytu znajdują się w </w:t>
      </w:r>
      <w:r w:rsidRPr="008175E6">
        <w:rPr>
          <w:rFonts w:ascii="Times New Roman" w:hAnsi="Times New Roman"/>
          <w:sz w:val="24"/>
          <w:szCs w:val="24"/>
        </w:rPr>
        <w:t xml:space="preserve">centrum </w:t>
      </w:r>
      <w:r w:rsidR="006A0EB5" w:rsidRPr="008175E6">
        <w:rPr>
          <w:rFonts w:ascii="Times New Roman" w:hAnsi="Times New Roman"/>
          <w:sz w:val="24"/>
          <w:szCs w:val="24"/>
        </w:rPr>
        <w:t>je</w:t>
      </w:r>
      <w:r w:rsidR="001E2AA0" w:rsidRPr="008175E6">
        <w:rPr>
          <w:rFonts w:ascii="Times New Roman" w:hAnsi="Times New Roman"/>
          <w:sz w:val="24"/>
          <w:szCs w:val="24"/>
        </w:rPr>
        <w:t>go</w:t>
      </w:r>
      <w:r w:rsidR="006A0EB5" w:rsidRPr="008175E6">
        <w:rPr>
          <w:rFonts w:ascii="Times New Roman" w:hAnsi="Times New Roman"/>
          <w:sz w:val="24"/>
          <w:szCs w:val="24"/>
        </w:rPr>
        <w:t xml:space="preserve"> </w:t>
      </w:r>
      <w:r w:rsidRPr="008175E6">
        <w:rPr>
          <w:rFonts w:ascii="Times New Roman" w:hAnsi="Times New Roman"/>
          <w:sz w:val="24"/>
          <w:szCs w:val="24"/>
        </w:rPr>
        <w:t>działań.</w:t>
      </w:r>
      <w:r w:rsidR="00351F47">
        <w:rPr>
          <w:rFonts w:ascii="Times New Roman" w:hAnsi="Times New Roman"/>
          <w:sz w:val="24"/>
          <w:szCs w:val="24"/>
        </w:rPr>
        <w:t xml:space="preserve"> O</w:t>
      </w:r>
      <w:r w:rsidRPr="008175E6">
        <w:rPr>
          <w:rFonts w:ascii="Times New Roman" w:hAnsi="Times New Roman"/>
          <w:sz w:val="24"/>
          <w:szCs w:val="24"/>
        </w:rPr>
        <w:t xml:space="preserve">bowiązkiem państwa jest wsparcie rodzin. </w:t>
      </w:r>
      <w:r w:rsidR="00351F47">
        <w:rPr>
          <w:rFonts w:ascii="Times New Roman" w:hAnsi="Times New Roman"/>
          <w:sz w:val="24"/>
          <w:szCs w:val="24"/>
        </w:rPr>
        <w:t xml:space="preserve">Celem ustawy o pomocy osobom uprawnionym do alimentów jest stworzenie </w:t>
      </w:r>
      <w:r w:rsidR="00351F47" w:rsidRPr="00351F47">
        <w:rPr>
          <w:rFonts w:ascii="Times New Roman" w:hAnsi="Times New Roman"/>
          <w:sz w:val="24"/>
          <w:szCs w:val="24"/>
        </w:rPr>
        <w:t>system</w:t>
      </w:r>
      <w:r w:rsidR="00351F47">
        <w:rPr>
          <w:rFonts w:ascii="Times New Roman" w:hAnsi="Times New Roman"/>
          <w:sz w:val="24"/>
          <w:szCs w:val="24"/>
        </w:rPr>
        <w:t>u</w:t>
      </w:r>
      <w:r w:rsidR="00351F47" w:rsidRPr="00351F47">
        <w:rPr>
          <w:rFonts w:ascii="Times New Roman" w:hAnsi="Times New Roman"/>
          <w:sz w:val="24"/>
          <w:szCs w:val="24"/>
        </w:rPr>
        <w:t xml:space="preserve"> wspierania osób uprawnionych do alimentów środkami finansowymi z budżetu państwa. </w:t>
      </w:r>
      <w:r w:rsidR="00351F47">
        <w:rPr>
          <w:rFonts w:ascii="Times New Roman" w:hAnsi="Times New Roman"/>
          <w:sz w:val="24"/>
          <w:szCs w:val="24"/>
        </w:rPr>
        <w:t>Z powodu niemożności wyegzekwowania alimentów, osoby</w:t>
      </w:r>
      <w:r w:rsidR="00351F47" w:rsidRPr="00351F47">
        <w:rPr>
          <w:rFonts w:ascii="Times New Roman" w:hAnsi="Times New Roman"/>
          <w:sz w:val="24"/>
          <w:szCs w:val="24"/>
        </w:rPr>
        <w:t xml:space="preserve"> znajdujące się w trudnej sytuacji materialnej</w:t>
      </w:r>
      <w:r w:rsidR="00351F47">
        <w:rPr>
          <w:rFonts w:ascii="Times New Roman" w:hAnsi="Times New Roman"/>
          <w:sz w:val="24"/>
          <w:szCs w:val="24"/>
        </w:rPr>
        <w:t>,</w:t>
      </w:r>
      <w:r w:rsidR="00351F47" w:rsidRPr="00351F47">
        <w:rPr>
          <w:rFonts w:ascii="Times New Roman" w:hAnsi="Times New Roman"/>
          <w:sz w:val="24"/>
          <w:szCs w:val="24"/>
        </w:rPr>
        <w:t xml:space="preserve"> mogą ubiegać się o świadczenia z funduszu alimentacyjnego.</w:t>
      </w:r>
    </w:p>
    <w:p w14:paraId="33A330C6" w14:textId="0DB1C9AF" w:rsidR="00D92D49" w:rsidRPr="008175E6" w:rsidRDefault="00D92D49" w:rsidP="0048732F">
      <w:pPr>
        <w:spacing w:before="120"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75E6">
        <w:rPr>
          <w:rFonts w:ascii="Times New Roman" w:hAnsi="Times New Roman"/>
          <w:sz w:val="24"/>
          <w:szCs w:val="24"/>
        </w:rPr>
        <w:t>Obecnie zachodzi potrzeba wprowadz</w:t>
      </w:r>
      <w:r w:rsidR="006A0EB5" w:rsidRPr="008175E6">
        <w:rPr>
          <w:rFonts w:ascii="Times New Roman" w:hAnsi="Times New Roman"/>
          <w:sz w:val="24"/>
          <w:szCs w:val="24"/>
        </w:rPr>
        <w:t>e</w:t>
      </w:r>
      <w:r w:rsidRPr="008175E6">
        <w:rPr>
          <w:rFonts w:ascii="Times New Roman" w:hAnsi="Times New Roman"/>
          <w:sz w:val="24"/>
          <w:szCs w:val="24"/>
        </w:rPr>
        <w:t>nia</w:t>
      </w:r>
      <w:r w:rsidR="006A0EB5" w:rsidRPr="008175E6">
        <w:rPr>
          <w:rFonts w:ascii="Times New Roman" w:hAnsi="Times New Roman"/>
          <w:sz w:val="24"/>
          <w:szCs w:val="24"/>
        </w:rPr>
        <w:t xml:space="preserve"> </w:t>
      </w:r>
      <w:r w:rsidRPr="008175E6">
        <w:rPr>
          <w:rFonts w:ascii="Times New Roman" w:hAnsi="Times New Roman"/>
          <w:sz w:val="24"/>
          <w:szCs w:val="24"/>
        </w:rPr>
        <w:t xml:space="preserve">zmiany w </w:t>
      </w:r>
      <w:r w:rsidR="00A23666">
        <w:rPr>
          <w:rFonts w:ascii="Times New Roman" w:hAnsi="Times New Roman"/>
          <w:sz w:val="24"/>
          <w:szCs w:val="24"/>
        </w:rPr>
        <w:t>wysokości świadczenia</w:t>
      </w:r>
      <w:r w:rsidR="006A0EB5" w:rsidRPr="008175E6">
        <w:rPr>
          <w:rFonts w:ascii="Times New Roman" w:hAnsi="Times New Roman"/>
          <w:sz w:val="24"/>
          <w:szCs w:val="24"/>
        </w:rPr>
        <w:t>,</w:t>
      </w:r>
      <w:r w:rsidRPr="008175E6">
        <w:rPr>
          <w:rFonts w:ascii="Times New Roman" w:hAnsi="Times New Roman"/>
          <w:sz w:val="24"/>
          <w:szCs w:val="24"/>
        </w:rPr>
        <w:t xml:space="preserve"> </w:t>
      </w:r>
      <w:r w:rsidR="006A0EB5" w:rsidRPr="008175E6">
        <w:rPr>
          <w:rFonts w:ascii="Times New Roman" w:hAnsi="Times New Roman"/>
          <w:sz w:val="24"/>
          <w:szCs w:val="24"/>
        </w:rPr>
        <w:t>mającej na celu d</w:t>
      </w:r>
      <w:r w:rsidRPr="008175E6">
        <w:rPr>
          <w:rFonts w:ascii="Times New Roman" w:hAnsi="Times New Roman"/>
          <w:sz w:val="24"/>
          <w:szCs w:val="24"/>
        </w:rPr>
        <w:t xml:space="preserve">ostosowanie wysokości świadczenia </w:t>
      </w:r>
      <w:r w:rsidR="00A23666">
        <w:rPr>
          <w:rFonts w:ascii="Times New Roman" w:hAnsi="Times New Roman"/>
          <w:sz w:val="24"/>
          <w:szCs w:val="24"/>
        </w:rPr>
        <w:t>z funduszu alimentacyjnego</w:t>
      </w:r>
      <w:r w:rsidRPr="008175E6">
        <w:rPr>
          <w:rFonts w:ascii="Times New Roman" w:hAnsi="Times New Roman"/>
          <w:sz w:val="24"/>
          <w:szCs w:val="24"/>
        </w:rPr>
        <w:t xml:space="preserve"> do obecnych potrzeb </w:t>
      </w:r>
      <w:r w:rsidR="00A23666">
        <w:rPr>
          <w:rFonts w:ascii="Times New Roman" w:hAnsi="Times New Roman"/>
          <w:sz w:val="24"/>
          <w:szCs w:val="24"/>
        </w:rPr>
        <w:t>osób uprawnionych do skorzystania</w:t>
      </w:r>
      <w:r w:rsidRPr="008175E6">
        <w:rPr>
          <w:rFonts w:ascii="Times New Roman" w:hAnsi="Times New Roman"/>
          <w:sz w:val="24"/>
          <w:szCs w:val="24"/>
        </w:rPr>
        <w:t xml:space="preserve"> i podwyższenie jego wysokości do</w:t>
      </w:r>
      <w:r w:rsidR="00A23666">
        <w:rPr>
          <w:rFonts w:ascii="Times New Roman" w:hAnsi="Times New Roman"/>
          <w:sz w:val="24"/>
          <w:szCs w:val="24"/>
        </w:rPr>
        <w:t xml:space="preserve"> nie wyższej niż</w:t>
      </w:r>
      <w:r w:rsidRPr="008175E6">
        <w:rPr>
          <w:rFonts w:ascii="Times New Roman" w:hAnsi="Times New Roman"/>
          <w:sz w:val="24"/>
          <w:szCs w:val="24"/>
        </w:rPr>
        <w:t xml:space="preserve"> </w:t>
      </w:r>
      <w:r w:rsidR="00A23666">
        <w:rPr>
          <w:rFonts w:ascii="Times New Roman" w:hAnsi="Times New Roman"/>
          <w:sz w:val="24"/>
          <w:szCs w:val="24"/>
        </w:rPr>
        <w:t>10</w:t>
      </w:r>
      <w:r w:rsidRPr="008175E6">
        <w:rPr>
          <w:rFonts w:ascii="Times New Roman" w:hAnsi="Times New Roman"/>
          <w:sz w:val="24"/>
          <w:szCs w:val="24"/>
        </w:rPr>
        <w:t>00 zł</w:t>
      </w:r>
      <w:r w:rsidR="00A23666">
        <w:rPr>
          <w:rFonts w:ascii="Times New Roman" w:hAnsi="Times New Roman"/>
          <w:sz w:val="24"/>
          <w:szCs w:val="24"/>
        </w:rPr>
        <w:t>.</w:t>
      </w:r>
    </w:p>
    <w:p w14:paraId="1692F46C" w14:textId="42023943" w:rsidR="00367A59" w:rsidRPr="008175E6" w:rsidRDefault="00D92D49" w:rsidP="0048732F">
      <w:pPr>
        <w:spacing w:before="120"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75E6">
        <w:rPr>
          <w:rFonts w:ascii="Times New Roman" w:hAnsi="Times New Roman"/>
          <w:sz w:val="24"/>
          <w:szCs w:val="24"/>
        </w:rPr>
        <w:t xml:space="preserve">Podniesienie wysokości świadczenia </w:t>
      </w:r>
      <w:r w:rsidR="00A23666">
        <w:rPr>
          <w:rFonts w:ascii="Times New Roman" w:hAnsi="Times New Roman"/>
          <w:sz w:val="24"/>
          <w:szCs w:val="24"/>
        </w:rPr>
        <w:t>z funduszu alimentacyjnego</w:t>
      </w:r>
      <w:r w:rsidRPr="008175E6">
        <w:rPr>
          <w:rFonts w:ascii="Times New Roman" w:hAnsi="Times New Roman"/>
          <w:sz w:val="24"/>
          <w:szCs w:val="24"/>
        </w:rPr>
        <w:t xml:space="preserve"> pozwoli na zabezpieczenie lepszych warunków </w:t>
      </w:r>
      <w:r w:rsidR="00A23666">
        <w:rPr>
          <w:rFonts w:ascii="Times New Roman" w:hAnsi="Times New Roman"/>
          <w:sz w:val="24"/>
          <w:szCs w:val="24"/>
        </w:rPr>
        <w:t>dla osób uprawnionych do świadczenia</w:t>
      </w:r>
      <w:r w:rsidRPr="008175E6">
        <w:rPr>
          <w:rFonts w:ascii="Times New Roman" w:hAnsi="Times New Roman"/>
          <w:sz w:val="24"/>
          <w:szCs w:val="24"/>
        </w:rPr>
        <w:t>. Propo</w:t>
      </w:r>
      <w:r w:rsidR="00E62E3A">
        <w:rPr>
          <w:rFonts w:ascii="Times New Roman" w:hAnsi="Times New Roman"/>
          <w:sz w:val="24"/>
          <w:szCs w:val="24"/>
        </w:rPr>
        <w:t>nowana zmiana jest też zgodna z </w:t>
      </w:r>
      <w:r w:rsidRPr="008175E6">
        <w:rPr>
          <w:rFonts w:ascii="Times New Roman" w:hAnsi="Times New Roman"/>
          <w:sz w:val="24"/>
          <w:szCs w:val="24"/>
        </w:rPr>
        <w:t>oczekiwaniami wyrażanymi przez społeczeństwo.</w:t>
      </w:r>
    </w:p>
    <w:p w14:paraId="4BC095B4" w14:textId="4B4B6875" w:rsidR="001673CB" w:rsidRPr="008175E6" w:rsidRDefault="001673CB" w:rsidP="0048732F">
      <w:pPr>
        <w:spacing w:before="120"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75E6">
        <w:rPr>
          <w:rFonts w:ascii="Times New Roman" w:hAnsi="Times New Roman"/>
          <w:sz w:val="24"/>
          <w:szCs w:val="24"/>
        </w:rPr>
        <w:t>Proponuje się, aby projektowana ustawa weszła w życie</w:t>
      </w:r>
      <w:r w:rsidR="00D83970" w:rsidRPr="008175E6">
        <w:rPr>
          <w:rFonts w:ascii="Times New Roman" w:hAnsi="Times New Roman"/>
          <w:sz w:val="24"/>
          <w:szCs w:val="24"/>
        </w:rPr>
        <w:t xml:space="preserve"> </w:t>
      </w:r>
      <w:r w:rsidR="00CC7848" w:rsidRPr="00CC7848">
        <w:rPr>
          <w:rFonts w:ascii="Times New Roman" w:hAnsi="Times New Roman"/>
          <w:sz w:val="24"/>
          <w:szCs w:val="24"/>
        </w:rPr>
        <w:t xml:space="preserve">pierwszego dnia miesiąca </w:t>
      </w:r>
      <w:r w:rsidR="00A23666">
        <w:rPr>
          <w:rFonts w:ascii="Times New Roman" w:hAnsi="Times New Roman"/>
          <w:sz w:val="24"/>
          <w:szCs w:val="24"/>
        </w:rPr>
        <w:t>następującego po miesiącu ogłoszenia ustawy.</w:t>
      </w:r>
    </w:p>
    <w:p w14:paraId="454B9842" w14:textId="77777777" w:rsidR="00CC7848" w:rsidRDefault="00CC7848" w:rsidP="0048732F">
      <w:pPr>
        <w:pStyle w:val="Teksttreci0"/>
        <w:spacing w:before="120"/>
        <w:ind w:firstLine="708"/>
        <w:rPr>
          <w:color w:val="000000"/>
          <w:sz w:val="24"/>
          <w:szCs w:val="24"/>
          <w:shd w:val="clear" w:color="auto" w:fill="FFFFFF"/>
        </w:rPr>
      </w:pPr>
      <w:r w:rsidRPr="00CC7848">
        <w:rPr>
          <w:color w:val="000000"/>
          <w:sz w:val="24"/>
          <w:szCs w:val="24"/>
          <w:shd w:val="clear" w:color="auto" w:fill="FFFFFF"/>
        </w:rPr>
        <w:t>Projekt ustawy wywołuje także pozytywne skutki społeczno-gospodarcze.</w:t>
      </w:r>
    </w:p>
    <w:p w14:paraId="65D9057D" w14:textId="0BB9FA6D" w:rsidR="007E09FE" w:rsidRDefault="007E09FE" w:rsidP="0048732F">
      <w:pPr>
        <w:pStyle w:val="Teksttreci0"/>
        <w:spacing w:before="120"/>
        <w:ind w:firstLine="708"/>
        <w:rPr>
          <w:color w:val="000000"/>
          <w:sz w:val="24"/>
          <w:szCs w:val="24"/>
          <w:shd w:val="clear" w:color="auto" w:fill="FFFFFF"/>
        </w:rPr>
      </w:pPr>
      <w:r w:rsidRPr="007E09FE">
        <w:rPr>
          <w:color w:val="000000"/>
          <w:sz w:val="24"/>
          <w:szCs w:val="24"/>
          <w:shd w:val="clear" w:color="auto" w:fill="FFFFFF"/>
        </w:rPr>
        <w:t>Koszt wprowadzanych zmian dla budżetu państwa nie powin</w:t>
      </w:r>
      <w:r>
        <w:rPr>
          <w:color w:val="000000"/>
          <w:sz w:val="24"/>
          <w:szCs w:val="24"/>
          <w:shd w:val="clear" w:color="auto" w:fill="FFFFFF"/>
        </w:rPr>
        <w:t xml:space="preserve">ien </w:t>
      </w:r>
      <w:r w:rsidRPr="007E09FE">
        <w:rPr>
          <w:color w:val="000000"/>
          <w:sz w:val="24"/>
          <w:szCs w:val="24"/>
          <w:shd w:val="clear" w:color="auto" w:fill="FFFFFF"/>
        </w:rPr>
        <w:t xml:space="preserve">przekroczyć </w:t>
      </w:r>
      <w:r w:rsidR="001349B8">
        <w:rPr>
          <w:color w:val="000000"/>
          <w:sz w:val="24"/>
          <w:szCs w:val="24"/>
          <w:shd w:val="clear" w:color="auto" w:fill="FFFFFF"/>
        </w:rPr>
        <w:t xml:space="preserve">1 miliarda </w:t>
      </w:r>
      <w:r w:rsidRPr="007E09FE">
        <w:rPr>
          <w:color w:val="000000"/>
          <w:sz w:val="24"/>
          <w:szCs w:val="24"/>
          <w:shd w:val="clear" w:color="auto" w:fill="FFFFFF"/>
        </w:rPr>
        <w:t>zł</w:t>
      </w:r>
      <w:r>
        <w:rPr>
          <w:color w:val="000000"/>
          <w:sz w:val="24"/>
          <w:szCs w:val="24"/>
          <w:shd w:val="clear" w:color="auto" w:fill="FFFFFF"/>
        </w:rPr>
        <w:t xml:space="preserve">. </w:t>
      </w:r>
      <w:r w:rsidR="001349B8" w:rsidRPr="001349B8">
        <w:rPr>
          <w:color w:val="000000"/>
          <w:sz w:val="24"/>
          <w:szCs w:val="24"/>
          <w:shd w:val="clear" w:color="auto" w:fill="FFFFFF"/>
        </w:rPr>
        <w:t>Z danych Głównego Urzędu Statystycznego wynika, iż w 2022 r. wypłacono 2,3 mln świadczeń z funduszu alimentacyjnego na łączną kwotę 952,5 mln zł. Miesięcznie wypłacano średnio 189,4 tys. świadczeń, a ich przeciętna kwota wynosiła 419,0 zł.</w:t>
      </w:r>
      <w:r w:rsidR="001349B8">
        <w:rPr>
          <w:color w:val="000000"/>
          <w:sz w:val="24"/>
          <w:szCs w:val="24"/>
          <w:shd w:val="clear" w:color="auto" w:fill="FFFFFF"/>
        </w:rPr>
        <w:t xml:space="preserve"> Tak więc przyjmując maksymalistyczne założenie dotyczące podwojenia wypłat, budżet państwa poniesie dodatkowy koszt na poziomie miliarda złotych. </w:t>
      </w:r>
    </w:p>
    <w:p w14:paraId="0D9C4224" w14:textId="267A53BF" w:rsidR="007E09FE" w:rsidRPr="00CC7848" w:rsidRDefault="007E09FE" w:rsidP="0048732F">
      <w:pPr>
        <w:pStyle w:val="Teksttreci0"/>
        <w:spacing w:before="120"/>
        <w:ind w:firstLine="708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P</w:t>
      </w:r>
      <w:r w:rsidRPr="007E09FE">
        <w:rPr>
          <w:color w:val="000000"/>
          <w:sz w:val="24"/>
          <w:szCs w:val="24"/>
          <w:shd w:val="clear" w:color="auto" w:fill="FFFFFF"/>
        </w:rPr>
        <w:t>rojekt ustawy nie pociąga za sobą obciążenia budżetów jednostek samorządu terytorialnego</w:t>
      </w:r>
      <w:r>
        <w:rPr>
          <w:color w:val="000000"/>
          <w:sz w:val="24"/>
          <w:szCs w:val="24"/>
          <w:shd w:val="clear" w:color="auto" w:fill="FFFFFF"/>
        </w:rPr>
        <w:t>.</w:t>
      </w:r>
    </w:p>
    <w:p w14:paraId="363BF8F3" w14:textId="77777777" w:rsidR="0079470D" w:rsidRPr="008175E6" w:rsidRDefault="0079470D" w:rsidP="0048732F">
      <w:pPr>
        <w:pStyle w:val="Teksttreci0"/>
        <w:widowControl/>
        <w:shd w:val="clear" w:color="auto" w:fill="auto"/>
        <w:spacing w:before="120" w:line="360" w:lineRule="auto"/>
        <w:ind w:right="20" w:firstLine="708"/>
        <w:rPr>
          <w:sz w:val="24"/>
          <w:szCs w:val="24"/>
        </w:rPr>
      </w:pPr>
      <w:r w:rsidRPr="008175E6">
        <w:rPr>
          <w:rStyle w:val="Teksttreci"/>
          <w:color w:val="000000"/>
          <w:sz w:val="24"/>
          <w:szCs w:val="24"/>
        </w:rPr>
        <w:t>W ocenie projektodawcy przedmiot projektowanej regulacji nie jest objęty prawem Unii Europejskiej.</w:t>
      </w:r>
    </w:p>
    <w:p w14:paraId="5EF72AEE" w14:textId="77777777" w:rsidR="00CC7848" w:rsidRPr="008175E6" w:rsidRDefault="00CC7848" w:rsidP="00CC7848">
      <w:pPr>
        <w:pStyle w:val="Teksttreci0"/>
        <w:widowControl/>
        <w:shd w:val="clear" w:color="auto" w:fill="auto"/>
        <w:spacing w:before="120" w:line="360" w:lineRule="auto"/>
        <w:ind w:firstLine="0"/>
        <w:rPr>
          <w:sz w:val="24"/>
          <w:szCs w:val="24"/>
        </w:rPr>
      </w:pPr>
    </w:p>
    <w:sectPr w:rsidR="00CC7848" w:rsidRPr="008175E6" w:rsidSect="00E63B2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C41B2" w14:textId="77777777" w:rsidR="00E63B29" w:rsidRDefault="00E63B29" w:rsidP="00FA721D">
      <w:pPr>
        <w:spacing w:after="0" w:line="240" w:lineRule="auto"/>
      </w:pPr>
      <w:r>
        <w:separator/>
      </w:r>
    </w:p>
  </w:endnote>
  <w:endnote w:type="continuationSeparator" w:id="0">
    <w:p w14:paraId="2339F059" w14:textId="77777777" w:rsidR="00E63B29" w:rsidRDefault="00E63B29" w:rsidP="00FA7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2936B" w14:textId="211F5859" w:rsidR="00FA721D" w:rsidRPr="00FA721D" w:rsidRDefault="00FA721D" w:rsidP="00FA721D">
    <w:pPr>
      <w:pStyle w:val="Stopka"/>
      <w:jc w:val="center"/>
      <w:rPr>
        <w:rFonts w:ascii="Times New Roman" w:hAnsi="Times New Roman"/>
        <w:sz w:val="24"/>
        <w:szCs w:val="24"/>
      </w:rPr>
    </w:pPr>
    <w:r w:rsidRPr="00FA721D">
      <w:rPr>
        <w:rFonts w:ascii="Times New Roman" w:hAnsi="Times New Roman"/>
        <w:sz w:val="24"/>
        <w:szCs w:val="24"/>
      </w:rPr>
      <w:fldChar w:fldCharType="begin"/>
    </w:r>
    <w:r w:rsidRPr="00FA721D">
      <w:rPr>
        <w:rFonts w:ascii="Times New Roman" w:hAnsi="Times New Roman"/>
        <w:sz w:val="24"/>
        <w:szCs w:val="24"/>
      </w:rPr>
      <w:instrText>PAGE   \* MERGEFORMAT</w:instrText>
    </w:r>
    <w:r w:rsidRPr="00FA721D">
      <w:rPr>
        <w:rFonts w:ascii="Times New Roman" w:hAnsi="Times New Roman"/>
        <w:sz w:val="24"/>
        <w:szCs w:val="24"/>
      </w:rPr>
      <w:fldChar w:fldCharType="separate"/>
    </w:r>
    <w:r w:rsidR="005F31F2">
      <w:rPr>
        <w:rFonts w:ascii="Times New Roman" w:hAnsi="Times New Roman"/>
        <w:noProof/>
        <w:sz w:val="24"/>
        <w:szCs w:val="24"/>
      </w:rPr>
      <w:t>2</w:t>
    </w:r>
    <w:r w:rsidRPr="00FA721D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3A77D" w14:textId="77777777" w:rsidR="00E63B29" w:rsidRDefault="00E63B29" w:rsidP="00FA721D">
      <w:pPr>
        <w:spacing w:after="0" w:line="240" w:lineRule="auto"/>
      </w:pPr>
      <w:r>
        <w:separator/>
      </w:r>
    </w:p>
  </w:footnote>
  <w:footnote w:type="continuationSeparator" w:id="0">
    <w:p w14:paraId="41A89009" w14:textId="77777777" w:rsidR="00E63B29" w:rsidRDefault="00E63B29" w:rsidP="00FA7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B0EC9"/>
    <w:multiLevelType w:val="hybridMultilevel"/>
    <w:tmpl w:val="C514417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4885E0E"/>
    <w:multiLevelType w:val="hybridMultilevel"/>
    <w:tmpl w:val="1F125932"/>
    <w:lvl w:ilvl="0" w:tplc="7D1E65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B3210BA"/>
    <w:multiLevelType w:val="hybridMultilevel"/>
    <w:tmpl w:val="B5CE3C30"/>
    <w:lvl w:ilvl="0" w:tplc="7D1E65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B772F"/>
    <w:multiLevelType w:val="hybridMultilevel"/>
    <w:tmpl w:val="1C788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60D62"/>
    <w:multiLevelType w:val="hybridMultilevel"/>
    <w:tmpl w:val="255A785C"/>
    <w:lvl w:ilvl="0" w:tplc="A356CC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01F54D9"/>
    <w:multiLevelType w:val="hybridMultilevel"/>
    <w:tmpl w:val="E102B038"/>
    <w:lvl w:ilvl="0" w:tplc="55B6A8C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7E426D05"/>
    <w:multiLevelType w:val="hybridMultilevel"/>
    <w:tmpl w:val="76B6B282"/>
    <w:lvl w:ilvl="0" w:tplc="B61E38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48723757">
    <w:abstractNumId w:val="4"/>
  </w:num>
  <w:num w:numId="2" w16cid:durableId="1900095987">
    <w:abstractNumId w:val="6"/>
  </w:num>
  <w:num w:numId="3" w16cid:durableId="1239634527">
    <w:abstractNumId w:val="5"/>
  </w:num>
  <w:num w:numId="4" w16cid:durableId="96680520">
    <w:abstractNumId w:val="3"/>
  </w:num>
  <w:num w:numId="5" w16cid:durableId="952326881">
    <w:abstractNumId w:val="0"/>
  </w:num>
  <w:num w:numId="6" w16cid:durableId="375546942">
    <w:abstractNumId w:val="1"/>
  </w:num>
  <w:num w:numId="7" w16cid:durableId="5374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209"/>
    <w:rsid w:val="00001CF2"/>
    <w:rsid w:val="00002A67"/>
    <w:rsid w:val="00012EB5"/>
    <w:rsid w:val="00023365"/>
    <w:rsid w:val="0004641C"/>
    <w:rsid w:val="000468EE"/>
    <w:rsid w:val="00050EDF"/>
    <w:rsid w:val="0005172E"/>
    <w:rsid w:val="00053240"/>
    <w:rsid w:val="0007058B"/>
    <w:rsid w:val="0007097E"/>
    <w:rsid w:val="00072A23"/>
    <w:rsid w:val="00094B4E"/>
    <w:rsid w:val="000C1F70"/>
    <w:rsid w:val="000C473D"/>
    <w:rsid w:val="000D15D1"/>
    <w:rsid w:val="000D1976"/>
    <w:rsid w:val="000D64B0"/>
    <w:rsid w:val="000E601F"/>
    <w:rsid w:val="000E6F9A"/>
    <w:rsid w:val="0011298D"/>
    <w:rsid w:val="001144D4"/>
    <w:rsid w:val="001148C7"/>
    <w:rsid w:val="0011735C"/>
    <w:rsid w:val="00126B59"/>
    <w:rsid w:val="001273E6"/>
    <w:rsid w:val="00132880"/>
    <w:rsid w:val="00134979"/>
    <w:rsid w:val="001349B8"/>
    <w:rsid w:val="00144DB4"/>
    <w:rsid w:val="00152594"/>
    <w:rsid w:val="00154C3F"/>
    <w:rsid w:val="00162F91"/>
    <w:rsid w:val="00164FF1"/>
    <w:rsid w:val="00166E2D"/>
    <w:rsid w:val="001673CB"/>
    <w:rsid w:val="00172C7D"/>
    <w:rsid w:val="00176A09"/>
    <w:rsid w:val="00181FEA"/>
    <w:rsid w:val="001825B6"/>
    <w:rsid w:val="00187C2E"/>
    <w:rsid w:val="001972E7"/>
    <w:rsid w:val="001A4B38"/>
    <w:rsid w:val="001A7D1B"/>
    <w:rsid w:val="001B1914"/>
    <w:rsid w:val="001B38F8"/>
    <w:rsid w:val="001B6EA5"/>
    <w:rsid w:val="001C0747"/>
    <w:rsid w:val="001C3299"/>
    <w:rsid w:val="001C6946"/>
    <w:rsid w:val="001D10A0"/>
    <w:rsid w:val="001D6A0C"/>
    <w:rsid w:val="001E2AA0"/>
    <w:rsid w:val="001E372E"/>
    <w:rsid w:val="001F40B3"/>
    <w:rsid w:val="001F4532"/>
    <w:rsid w:val="001F5597"/>
    <w:rsid w:val="00206C2A"/>
    <w:rsid w:val="002320CC"/>
    <w:rsid w:val="00241948"/>
    <w:rsid w:val="0024271B"/>
    <w:rsid w:val="00254ED8"/>
    <w:rsid w:val="0026084D"/>
    <w:rsid w:val="00263937"/>
    <w:rsid w:val="0028156E"/>
    <w:rsid w:val="002818BE"/>
    <w:rsid w:val="00283096"/>
    <w:rsid w:val="002855E3"/>
    <w:rsid w:val="00292593"/>
    <w:rsid w:val="002B0746"/>
    <w:rsid w:val="002B0C91"/>
    <w:rsid w:val="002C6D13"/>
    <w:rsid w:val="002D292E"/>
    <w:rsid w:val="002D5012"/>
    <w:rsid w:val="002D756B"/>
    <w:rsid w:val="002E0032"/>
    <w:rsid w:val="002F089C"/>
    <w:rsid w:val="002F29AC"/>
    <w:rsid w:val="002F36C8"/>
    <w:rsid w:val="002F7022"/>
    <w:rsid w:val="00321A5D"/>
    <w:rsid w:val="003256A2"/>
    <w:rsid w:val="00331896"/>
    <w:rsid w:val="00333B72"/>
    <w:rsid w:val="003449D6"/>
    <w:rsid w:val="00351F47"/>
    <w:rsid w:val="00352ACF"/>
    <w:rsid w:val="00364546"/>
    <w:rsid w:val="00367A59"/>
    <w:rsid w:val="003A026A"/>
    <w:rsid w:val="003C10B0"/>
    <w:rsid w:val="003D1402"/>
    <w:rsid w:val="003D66F2"/>
    <w:rsid w:val="003D74B1"/>
    <w:rsid w:val="003E33A2"/>
    <w:rsid w:val="004035C4"/>
    <w:rsid w:val="00423B1D"/>
    <w:rsid w:val="00425739"/>
    <w:rsid w:val="00437825"/>
    <w:rsid w:val="00442C14"/>
    <w:rsid w:val="00446F28"/>
    <w:rsid w:val="004470EE"/>
    <w:rsid w:val="00456AFA"/>
    <w:rsid w:val="00456DE0"/>
    <w:rsid w:val="00464AB5"/>
    <w:rsid w:val="004677C2"/>
    <w:rsid w:val="00467D38"/>
    <w:rsid w:val="00470714"/>
    <w:rsid w:val="00470D20"/>
    <w:rsid w:val="00480D77"/>
    <w:rsid w:val="0048732F"/>
    <w:rsid w:val="00492D18"/>
    <w:rsid w:val="004A65E0"/>
    <w:rsid w:val="004C20E6"/>
    <w:rsid w:val="004C33FE"/>
    <w:rsid w:val="004C390D"/>
    <w:rsid w:val="004E209A"/>
    <w:rsid w:val="004E61DE"/>
    <w:rsid w:val="004E64EE"/>
    <w:rsid w:val="004F2AEA"/>
    <w:rsid w:val="004F3CAE"/>
    <w:rsid w:val="004F6A83"/>
    <w:rsid w:val="004F788E"/>
    <w:rsid w:val="00504CF5"/>
    <w:rsid w:val="00512997"/>
    <w:rsid w:val="005207C5"/>
    <w:rsid w:val="005301C8"/>
    <w:rsid w:val="00545276"/>
    <w:rsid w:val="005666C3"/>
    <w:rsid w:val="00567678"/>
    <w:rsid w:val="00575623"/>
    <w:rsid w:val="005A3859"/>
    <w:rsid w:val="005B48B0"/>
    <w:rsid w:val="005B69EE"/>
    <w:rsid w:val="005D7422"/>
    <w:rsid w:val="005E2439"/>
    <w:rsid w:val="005F31F2"/>
    <w:rsid w:val="005F5282"/>
    <w:rsid w:val="006174A1"/>
    <w:rsid w:val="006241C1"/>
    <w:rsid w:val="00625B70"/>
    <w:rsid w:val="00633A1A"/>
    <w:rsid w:val="00635FC5"/>
    <w:rsid w:val="0064294C"/>
    <w:rsid w:val="00670486"/>
    <w:rsid w:val="0068175C"/>
    <w:rsid w:val="006826F0"/>
    <w:rsid w:val="00687C53"/>
    <w:rsid w:val="006A0EB5"/>
    <w:rsid w:val="006C38EB"/>
    <w:rsid w:val="006C4E03"/>
    <w:rsid w:val="006D75A2"/>
    <w:rsid w:val="006E2737"/>
    <w:rsid w:val="006E3DF2"/>
    <w:rsid w:val="006E5D71"/>
    <w:rsid w:val="007026FB"/>
    <w:rsid w:val="00707805"/>
    <w:rsid w:val="00707A05"/>
    <w:rsid w:val="0074279A"/>
    <w:rsid w:val="00751F68"/>
    <w:rsid w:val="0075475A"/>
    <w:rsid w:val="0075584D"/>
    <w:rsid w:val="00760180"/>
    <w:rsid w:val="007664B5"/>
    <w:rsid w:val="00772B02"/>
    <w:rsid w:val="007808AF"/>
    <w:rsid w:val="00786C0E"/>
    <w:rsid w:val="00792804"/>
    <w:rsid w:val="0079470D"/>
    <w:rsid w:val="007A05EB"/>
    <w:rsid w:val="007B3EC1"/>
    <w:rsid w:val="007D5513"/>
    <w:rsid w:val="007E09FE"/>
    <w:rsid w:val="007E1271"/>
    <w:rsid w:val="008175E6"/>
    <w:rsid w:val="008237BD"/>
    <w:rsid w:val="008576D3"/>
    <w:rsid w:val="00864CC4"/>
    <w:rsid w:val="00866630"/>
    <w:rsid w:val="00884C1F"/>
    <w:rsid w:val="00885287"/>
    <w:rsid w:val="008911A5"/>
    <w:rsid w:val="0089295F"/>
    <w:rsid w:val="008B4FFF"/>
    <w:rsid w:val="008C394F"/>
    <w:rsid w:val="008C5803"/>
    <w:rsid w:val="008D390D"/>
    <w:rsid w:val="008F2FE8"/>
    <w:rsid w:val="00903B3E"/>
    <w:rsid w:val="00904311"/>
    <w:rsid w:val="00906078"/>
    <w:rsid w:val="00936FD1"/>
    <w:rsid w:val="00945265"/>
    <w:rsid w:val="009572BC"/>
    <w:rsid w:val="00987587"/>
    <w:rsid w:val="0099319D"/>
    <w:rsid w:val="0099394A"/>
    <w:rsid w:val="009A5628"/>
    <w:rsid w:val="009A6122"/>
    <w:rsid w:val="009B5AC0"/>
    <w:rsid w:val="009B70FA"/>
    <w:rsid w:val="009C15FC"/>
    <w:rsid w:val="009C4DC5"/>
    <w:rsid w:val="009C512C"/>
    <w:rsid w:val="009C7D7D"/>
    <w:rsid w:val="009D2611"/>
    <w:rsid w:val="009D4A29"/>
    <w:rsid w:val="009D77C5"/>
    <w:rsid w:val="009E00ED"/>
    <w:rsid w:val="00A102FF"/>
    <w:rsid w:val="00A230E8"/>
    <w:rsid w:val="00A23666"/>
    <w:rsid w:val="00A457E7"/>
    <w:rsid w:val="00A467EE"/>
    <w:rsid w:val="00A55A1B"/>
    <w:rsid w:val="00A60CCE"/>
    <w:rsid w:val="00A62A75"/>
    <w:rsid w:val="00A714BA"/>
    <w:rsid w:val="00A71B85"/>
    <w:rsid w:val="00A71DC4"/>
    <w:rsid w:val="00A74F05"/>
    <w:rsid w:val="00A8499F"/>
    <w:rsid w:val="00AC2671"/>
    <w:rsid w:val="00AD2EA5"/>
    <w:rsid w:val="00AD4FFE"/>
    <w:rsid w:val="00AE2C6F"/>
    <w:rsid w:val="00AF5541"/>
    <w:rsid w:val="00B07DC2"/>
    <w:rsid w:val="00B23FC4"/>
    <w:rsid w:val="00B266D7"/>
    <w:rsid w:val="00B27B38"/>
    <w:rsid w:val="00B37B74"/>
    <w:rsid w:val="00B52222"/>
    <w:rsid w:val="00B65023"/>
    <w:rsid w:val="00B67088"/>
    <w:rsid w:val="00BA4DBA"/>
    <w:rsid w:val="00BA55C8"/>
    <w:rsid w:val="00BF08B5"/>
    <w:rsid w:val="00C13E96"/>
    <w:rsid w:val="00C300E0"/>
    <w:rsid w:val="00C3101C"/>
    <w:rsid w:val="00C347A3"/>
    <w:rsid w:val="00C450D0"/>
    <w:rsid w:val="00C57DEB"/>
    <w:rsid w:val="00C66A16"/>
    <w:rsid w:val="00C7113A"/>
    <w:rsid w:val="00C8177A"/>
    <w:rsid w:val="00CA1136"/>
    <w:rsid w:val="00CC09AF"/>
    <w:rsid w:val="00CC7848"/>
    <w:rsid w:val="00CF58BE"/>
    <w:rsid w:val="00D1317E"/>
    <w:rsid w:val="00D142EB"/>
    <w:rsid w:val="00D1674C"/>
    <w:rsid w:val="00D308FE"/>
    <w:rsid w:val="00D407D9"/>
    <w:rsid w:val="00D65610"/>
    <w:rsid w:val="00D726EC"/>
    <w:rsid w:val="00D77EC3"/>
    <w:rsid w:val="00D80213"/>
    <w:rsid w:val="00D83970"/>
    <w:rsid w:val="00D840DB"/>
    <w:rsid w:val="00D87474"/>
    <w:rsid w:val="00D92D49"/>
    <w:rsid w:val="00DB0524"/>
    <w:rsid w:val="00DC2581"/>
    <w:rsid w:val="00DC5A7F"/>
    <w:rsid w:val="00DE0C65"/>
    <w:rsid w:val="00DE27E5"/>
    <w:rsid w:val="00E0241E"/>
    <w:rsid w:val="00E25843"/>
    <w:rsid w:val="00E3033C"/>
    <w:rsid w:val="00E31029"/>
    <w:rsid w:val="00E3326B"/>
    <w:rsid w:val="00E40F5A"/>
    <w:rsid w:val="00E55209"/>
    <w:rsid w:val="00E62E3A"/>
    <w:rsid w:val="00E63B29"/>
    <w:rsid w:val="00E70A32"/>
    <w:rsid w:val="00E744F7"/>
    <w:rsid w:val="00E776B3"/>
    <w:rsid w:val="00E9260F"/>
    <w:rsid w:val="00EA0EE5"/>
    <w:rsid w:val="00EB3F66"/>
    <w:rsid w:val="00EB42F0"/>
    <w:rsid w:val="00EB5875"/>
    <w:rsid w:val="00EC35B7"/>
    <w:rsid w:val="00ED7F5B"/>
    <w:rsid w:val="00EE2F01"/>
    <w:rsid w:val="00F17268"/>
    <w:rsid w:val="00F21CDF"/>
    <w:rsid w:val="00F23801"/>
    <w:rsid w:val="00F3342A"/>
    <w:rsid w:val="00F44C5A"/>
    <w:rsid w:val="00F62E3C"/>
    <w:rsid w:val="00F80361"/>
    <w:rsid w:val="00F8284F"/>
    <w:rsid w:val="00F9422C"/>
    <w:rsid w:val="00F95626"/>
    <w:rsid w:val="00FA6AD0"/>
    <w:rsid w:val="00FA721D"/>
    <w:rsid w:val="00FB1D80"/>
    <w:rsid w:val="00FC3065"/>
    <w:rsid w:val="00FC3B6C"/>
    <w:rsid w:val="00FC7E59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7865E"/>
  <w15:docId w15:val="{CFD97DC2-2116-467C-B6C1-DFBC202E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4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148C7"/>
    <w:rPr>
      <w:rFonts w:ascii="Tahoma" w:hAnsi="Tahoma" w:cs="Tahoma"/>
      <w:sz w:val="16"/>
      <w:szCs w:val="16"/>
    </w:rPr>
  </w:style>
  <w:style w:type="paragraph" w:customStyle="1" w:styleId="ARTartustawynprozporzdzenia">
    <w:name w:val="ART(§) – art. ustawy (§ np. rozporządzenia)"/>
    <w:uiPriority w:val="11"/>
    <w:qFormat/>
    <w:rsid w:val="001C6946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945265"/>
    <w:rPr>
      <w:bCs/>
    </w:rPr>
  </w:style>
  <w:style w:type="character" w:styleId="Odwoaniedokomentarza">
    <w:name w:val="annotation reference"/>
    <w:uiPriority w:val="99"/>
    <w:semiHidden/>
    <w:unhideWhenUsed/>
    <w:rsid w:val="00624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41C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241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41C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41C1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68175C"/>
    <w:pPr>
      <w:spacing w:after="160" w:line="259" w:lineRule="auto"/>
      <w:ind w:left="720"/>
      <w:contextualSpacing/>
    </w:pPr>
  </w:style>
  <w:style w:type="paragraph" w:styleId="Poprawka">
    <w:name w:val="Revision"/>
    <w:hidden/>
    <w:uiPriority w:val="99"/>
    <w:semiHidden/>
    <w:rsid w:val="002818BE"/>
    <w:rPr>
      <w:sz w:val="22"/>
      <w:szCs w:val="22"/>
      <w:lang w:eastAsia="en-US"/>
    </w:rPr>
  </w:style>
  <w:style w:type="paragraph" w:customStyle="1" w:styleId="ZARTzmartartykuempunktem">
    <w:name w:val="Z/ART(§) – zm. art. (§) artykułem (punktem)"/>
    <w:basedOn w:val="ARTartustawynprozporzdzenia"/>
    <w:qFormat/>
    <w:rsid w:val="00866630"/>
    <w:pPr>
      <w:spacing w:before="0"/>
      <w:ind w:left="510"/>
    </w:pPr>
  </w:style>
  <w:style w:type="paragraph" w:customStyle="1" w:styleId="Default">
    <w:name w:val="Default"/>
    <w:rsid w:val="000E60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A72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A721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A721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A721D"/>
    <w:rPr>
      <w:sz w:val="22"/>
      <w:szCs w:val="22"/>
      <w:lang w:eastAsia="en-US"/>
    </w:rPr>
  </w:style>
  <w:style w:type="character" w:customStyle="1" w:styleId="Teksttreci">
    <w:name w:val="Tekst treści_"/>
    <w:link w:val="Teksttreci0"/>
    <w:uiPriority w:val="99"/>
    <w:locked/>
    <w:rsid w:val="00D92D49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92D49"/>
    <w:pPr>
      <w:widowControl w:val="0"/>
      <w:shd w:val="clear" w:color="auto" w:fill="FFFFFF"/>
      <w:spacing w:after="0" w:line="413" w:lineRule="exact"/>
      <w:ind w:hanging="720"/>
      <w:jc w:val="both"/>
    </w:pPr>
    <w:rPr>
      <w:rFonts w:ascii="Times New Roman" w:hAnsi="Times New Roman"/>
      <w:sz w:val="23"/>
      <w:szCs w:val="23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D92D49"/>
    <w:pPr>
      <w:spacing w:before="0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1644</Characters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2019-04-02T13:59:00Z</cp:lastPrinted>
  <dcterms:created xsi:type="dcterms:W3CDTF">2024-03-15T10:13:00Z</dcterms:created>
  <dcterms:modified xsi:type="dcterms:W3CDTF">2024-03-15T10:14:00Z</dcterms:modified>
</cp:coreProperties>
</file>