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FE82" w14:textId="77777777" w:rsidR="00193D2C" w:rsidRPr="00645C17" w:rsidRDefault="00193D2C" w:rsidP="00645C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C17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27828796" w14:textId="77777777" w:rsidR="00193D2C" w:rsidRPr="00645C17" w:rsidRDefault="00193D2C" w:rsidP="00645C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C17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55984E79" w14:textId="0B287D96" w:rsidR="00193D2C" w:rsidRPr="00645C17" w:rsidRDefault="00193D2C" w:rsidP="00645C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C1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D4F7C" w:rsidRPr="00645C17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4F074EA6" w14:textId="26522BD2" w:rsidR="00193D2C" w:rsidRPr="00645C17" w:rsidRDefault="00193D2C" w:rsidP="00645C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C17">
        <w:rPr>
          <w:rFonts w:ascii="Times New Roman" w:hAnsi="Times New Roman" w:cs="Times New Roman"/>
          <w:b/>
          <w:bCs/>
          <w:sz w:val="24"/>
          <w:szCs w:val="24"/>
        </w:rPr>
        <w:t>w sprawie ustanowienia roku 202</w:t>
      </w:r>
      <w:r w:rsidR="007B0272" w:rsidRPr="00645C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5C17">
        <w:rPr>
          <w:rFonts w:ascii="Times New Roman" w:hAnsi="Times New Roman" w:cs="Times New Roman"/>
          <w:b/>
          <w:bCs/>
          <w:sz w:val="24"/>
          <w:szCs w:val="24"/>
        </w:rPr>
        <w:t xml:space="preserve"> Rokiem </w:t>
      </w:r>
      <w:r w:rsidR="007B0272" w:rsidRPr="00645C17">
        <w:rPr>
          <w:rFonts w:ascii="Times New Roman" w:hAnsi="Times New Roman" w:cs="Times New Roman"/>
          <w:b/>
          <w:bCs/>
          <w:sz w:val="24"/>
          <w:szCs w:val="24"/>
        </w:rPr>
        <w:t>króla Bolesława I Chrobrego</w:t>
      </w:r>
    </w:p>
    <w:p w14:paraId="66611636" w14:textId="77777777" w:rsidR="00193D2C" w:rsidRPr="00193D2C" w:rsidRDefault="00193D2C" w:rsidP="00193D2C">
      <w:pPr>
        <w:rPr>
          <w:rFonts w:ascii="Times New Roman" w:hAnsi="Times New Roman" w:cs="Times New Roman"/>
          <w:sz w:val="24"/>
          <w:szCs w:val="24"/>
        </w:rPr>
      </w:pPr>
    </w:p>
    <w:p w14:paraId="359E02A4" w14:textId="2439594E" w:rsidR="00193D2C" w:rsidRDefault="00193D2C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D2C">
        <w:rPr>
          <w:rFonts w:ascii="Times New Roman" w:hAnsi="Times New Roman" w:cs="Times New Roman"/>
          <w:sz w:val="24"/>
          <w:szCs w:val="24"/>
        </w:rPr>
        <w:t xml:space="preserve">W </w:t>
      </w:r>
      <w:r w:rsidR="002E4444" w:rsidRPr="00193D2C">
        <w:rPr>
          <w:rFonts w:ascii="Times New Roman" w:hAnsi="Times New Roman" w:cs="Times New Roman"/>
          <w:sz w:val="24"/>
          <w:szCs w:val="24"/>
        </w:rPr>
        <w:t>202</w:t>
      </w:r>
      <w:r w:rsidR="002E4444">
        <w:rPr>
          <w:rFonts w:ascii="Times New Roman" w:hAnsi="Times New Roman" w:cs="Times New Roman"/>
          <w:sz w:val="24"/>
          <w:szCs w:val="24"/>
        </w:rPr>
        <w:t xml:space="preserve">5 </w:t>
      </w:r>
      <w:r w:rsidRPr="00193D2C">
        <w:rPr>
          <w:rFonts w:ascii="Times New Roman" w:hAnsi="Times New Roman" w:cs="Times New Roman"/>
          <w:sz w:val="24"/>
          <w:szCs w:val="24"/>
        </w:rPr>
        <w:t xml:space="preserve">roku przypada </w:t>
      </w:r>
      <w:r w:rsidR="009D4F7C">
        <w:rPr>
          <w:rFonts w:ascii="Times New Roman" w:hAnsi="Times New Roman" w:cs="Times New Roman"/>
          <w:sz w:val="24"/>
          <w:szCs w:val="24"/>
        </w:rPr>
        <w:t>1</w:t>
      </w:r>
      <w:r w:rsidR="007B0272">
        <w:rPr>
          <w:rFonts w:ascii="Times New Roman" w:hAnsi="Times New Roman" w:cs="Times New Roman"/>
          <w:sz w:val="24"/>
          <w:szCs w:val="24"/>
        </w:rPr>
        <w:t>00</w:t>
      </w:r>
      <w:r w:rsidR="009D4F7C">
        <w:rPr>
          <w:rFonts w:ascii="Times New Roman" w:hAnsi="Times New Roman" w:cs="Times New Roman"/>
          <w:sz w:val="24"/>
          <w:szCs w:val="24"/>
        </w:rPr>
        <w:t>0</w:t>
      </w:r>
      <w:r w:rsidRPr="00193D2C">
        <w:rPr>
          <w:rFonts w:ascii="Times New Roman" w:hAnsi="Times New Roman" w:cs="Times New Roman"/>
          <w:sz w:val="24"/>
          <w:szCs w:val="24"/>
        </w:rPr>
        <w:t xml:space="preserve">. rocznica </w:t>
      </w:r>
      <w:r w:rsidR="007B0272">
        <w:rPr>
          <w:rFonts w:ascii="Times New Roman" w:hAnsi="Times New Roman" w:cs="Times New Roman"/>
          <w:sz w:val="24"/>
          <w:szCs w:val="24"/>
        </w:rPr>
        <w:t>koronacji</w:t>
      </w:r>
      <w:r w:rsidRPr="00193D2C">
        <w:rPr>
          <w:rFonts w:ascii="Times New Roman" w:hAnsi="Times New Roman" w:cs="Times New Roman"/>
          <w:sz w:val="24"/>
          <w:szCs w:val="24"/>
        </w:rPr>
        <w:t xml:space="preserve"> </w:t>
      </w:r>
      <w:r w:rsidR="007B0272">
        <w:rPr>
          <w:rFonts w:ascii="Times New Roman" w:hAnsi="Times New Roman" w:cs="Times New Roman"/>
          <w:sz w:val="24"/>
          <w:szCs w:val="24"/>
        </w:rPr>
        <w:t xml:space="preserve">Bolesława I Chrobrego </w:t>
      </w:r>
      <w:r w:rsidR="00F50292">
        <w:rPr>
          <w:rFonts w:ascii="Times New Roman" w:hAnsi="Times New Roman" w:cs="Times New Roman"/>
          <w:sz w:val="24"/>
          <w:szCs w:val="24"/>
        </w:rPr>
        <w:t xml:space="preserve">jednego </w:t>
      </w:r>
      <w:r w:rsidR="00A77D84">
        <w:rPr>
          <w:rFonts w:ascii="Times New Roman" w:hAnsi="Times New Roman" w:cs="Times New Roman"/>
          <w:sz w:val="24"/>
          <w:szCs w:val="24"/>
        </w:rPr>
        <w:br/>
      </w:r>
      <w:r w:rsidR="00F50292">
        <w:rPr>
          <w:rFonts w:ascii="Times New Roman" w:hAnsi="Times New Roman" w:cs="Times New Roman"/>
          <w:sz w:val="24"/>
          <w:szCs w:val="24"/>
        </w:rPr>
        <w:t>z największych władców w historii</w:t>
      </w:r>
      <w:r w:rsidR="007B0272">
        <w:rPr>
          <w:rFonts w:ascii="Times New Roman" w:hAnsi="Times New Roman" w:cs="Times New Roman"/>
          <w:sz w:val="24"/>
          <w:szCs w:val="24"/>
        </w:rPr>
        <w:t xml:space="preserve"> Polski. </w:t>
      </w:r>
    </w:p>
    <w:p w14:paraId="169E0AF1" w14:textId="77777777" w:rsidR="00645C17" w:rsidRPr="00193D2C" w:rsidRDefault="00645C17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D80C12" w14:textId="4423810E" w:rsidR="0066731A" w:rsidRDefault="00282298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Bolesław Chrobry urodził się</w:t>
      </w:r>
      <w:r w:rsidR="00667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966 lub 967 roku jako pierworodny syn księcia Mieszka I oraz</w:t>
      </w:r>
      <w:r w:rsidR="004A13B5">
        <w:rPr>
          <w:rFonts w:ascii="Times New Roman" w:hAnsi="Times New Roman" w:cs="Times New Roman"/>
          <w:sz w:val="24"/>
          <w:szCs w:val="24"/>
        </w:rPr>
        <w:t xml:space="preserve"> Dobrawy księżniczki czeskiej. O dzieciństwie</w:t>
      </w:r>
      <w:r>
        <w:rPr>
          <w:rFonts w:ascii="Times New Roman" w:hAnsi="Times New Roman" w:cs="Times New Roman"/>
          <w:sz w:val="24"/>
          <w:szCs w:val="24"/>
        </w:rPr>
        <w:t xml:space="preserve"> młodego księcia wiemy</w:t>
      </w:r>
      <w:r w:rsidR="004A13B5">
        <w:rPr>
          <w:rFonts w:ascii="Times New Roman" w:hAnsi="Times New Roman" w:cs="Times New Roman"/>
          <w:sz w:val="24"/>
          <w:szCs w:val="24"/>
        </w:rPr>
        <w:t xml:space="preserve"> tyle</w:t>
      </w:r>
      <w:r>
        <w:rPr>
          <w:rFonts w:ascii="Times New Roman" w:hAnsi="Times New Roman" w:cs="Times New Roman"/>
          <w:sz w:val="24"/>
          <w:szCs w:val="24"/>
        </w:rPr>
        <w:t>, że po zwycięskiej bitwie stoczonej przez jego ojca pod Cedynią</w:t>
      </w:r>
      <w:r w:rsidR="004A1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musiał udać się na dwór cesar</w:t>
      </w:r>
      <w:r w:rsidR="00F50292">
        <w:rPr>
          <w:rFonts w:ascii="Times New Roman" w:hAnsi="Times New Roman" w:cs="Times New Roman"/>
          <w:sz w:val="24"/>
          <w:szCs w:val="24"/>
        </w:rPr>
        <w:t xml:space="preserve">ski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 w:rsidR="00F50292">
        <w:rPr>
          <w:rFonts w:ascii="Times New Roman" w:hAnsi="Times New Roman" w:cs="Times New Roman"/>
          <w:sz w:val="24"/>
          <w:szCs w:val="24"/>
        </w:rPr>
        <w:t>w Niemczech</w:t>
      </w:r>
      <w:r>
        <w:rPr>
          <w:rFonts w:ascii="Times New Roman" w:hAnsi="Times New Roman" w:cs="Times New Roman"/>
          <w:sz w:val="24"/>
          <w:szCs w:val="24"/>
        </w:rPr>
        <w:t xml:space="preserve"> jako zakładnik. Zapewne podczas tego pobytu zetknął się z najwybitniejszymi przedstawicielami ówczesnej europejskiej polityki. </w:t>
      </w:r>
      <w:r w:rsidR="004A13B5">
        <w:rPr>
          <w:rFonts w:ascii="Times New Roman" w:hAnsi="Times New Roman" w:cs="Times New Roman"/>
          <w:sz w:val="24"/>
          <w:szCs w:val="24"/>
        </w:rPr>
        <w:t xml:space="preserve">Po powrocie na dwór, otrzymał od ojca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 w:rsidR="002E4444">
        <w:rPr>
          <w:rFonts w:ascii="Times New Roman" w:hAnsi="Times New Roman" w:cs="Times New Roman"/>
          <w:sz w:val="24"/>
          <w:szCs w:val="24"/>
        </w:rPr>
        <w:t>w zarząd południe kraju z Krakowem, a po</w:t>
      </w:r>
      <w:r w:rsidR="00F50292">
        <w:rPr>
          <w:rFonts w:ascii="Times New Roman" w:hAnsi="Times New Roman" w:cs="Times New Roman"/>
          <w:sz w:val="24"/>
          <w:szCs w:val="24"/>
        </w:rPr>
        <w:t xml:space="preserve"> śmierci </w:t>
      </w:r>
      <w:r w:rsidR="0099677C">
        <w:rPr>
          <w:rFonts w:ascii="Times New Roman" w:hAnsi="Times New Roman" w:cs="Times New Roman"/>
          <w:sz w:val="24"/>
          <w:szCs w:val="24"/>
        </w:rPr>
        <w:t>Mieszka I</w:t>
      </w:r>
      <w:r w:rsidR="00F50292">
        <w:rPr>
          <w:rFonts w:ascii="Times New Roman" w:hAnsi="Times New Roman" w:cs="Times New Roman"/>
          <w:sz w:val="24"/>
          <w:szCs w:val="24"/>
        </w:rPr>
        <w:t xml:space="preserve"> </w:t>
      </w:r>
      <w:r w:rsidR="004A13B5">
        <w:rPr>
          <w:rFonts w:ascii="Times New Roman" w:hAnsi="Times New Roman" w:cs="Times New Roman"/>
          <w:sz w:val="24"/>
          <w:szCs w:val="24"/>
        </w:rPr>
        <w:t xml:space="preserve">- </w:t>
      </w:r>
      <w:r w:rsidR="00F50292">
        <w:rPr>
          <w:rFonts w:ascii="Times New Roman" w:hAnsi="Times New Roman" w:cs="Times New Roman"/>
          <w:sz w:val="24"/>
          <w:szCs w:val="24"/>
        </w:rPr>
        <w:t>25 maja 992 roku Bolesław objął samodzielne rządy</w:t>
      </w:r>
      <w:r w:rsidR="004A13B5">
        <w:rPr>
          <w:rFonts w:ascii="Times New Roman" w:hAnsi="Times New Roman" w:cs="Times New Roman"/>
          <w:sz w:val="24"/>
          <w:szCs w:val="24"/>
        </w:rPr>
        <w:t>,</w:t>
      </w:r>
      <w:r w:rsidR="00F50292">
        <w:rPr>
          <w:rFonts w:ascii="Times New Roman" w:hAnsi="Times New Roman" w:cs="Times New Roman"/>
          <w:sz w:val="24"/>
          <w:szCs w:val="24"/>
        </w:rPr>
        <w:t xml:space="preserve"> wypędzając z kraju macochę i przyrodnich braci. W pierwszym okresie swoje</w:t>
      </w:r>
      <w:r w:rsidR="00B42797">
        <w:rPr>
          <w:rFonts w:ascii="Times New Roman" w:hAnsi="Times New Roman" w:cs="Times New Roman"/>
          <w:sz w:val="24"/>
          <w:szCs w:val="24"/>
        </w:rPr>
        <w:t>go</w:t>
      </w:r>
      <w:r w:rsidR="00F50292">
        <w:rPr>
          <w:rFonts w:ascii="Times New Roman" w:hAnsi="Times New Roman" w:cs="Times New Roman"/>
          <w:sz w:val="24"/>
          <w:szCs w:val="24"/>
        </w:rPr>
        <w:t xml:space="preserve"> </w:t>
      </w:r>
      <w:r w:rsidR="00B42797">
        <w:rPr>
          <w:rFonts w:ascii="Times New Roman" w:hAnsi="Times New Roman" w:cs="Times New Roman"/>
          <w:sz w:val="24"/>
          <w:szCs w:val="24"/>
        </w:rPr>
        <w:t>panowania</w:t>
      </w:r>
      <w:r w:rsidR="004A13B5">
        <w:rPr>
          <w:rFonts w:ascii="Times New Roman" w:hAnsi="Times New Roman" w:cs="Times New Roman"/>
          <w:sz w:val="24"/>
          <w:szCs w:val="24"/>
        </w:rPr>
        <w:t>,</w:t>
      </w:r>
      <w:r w:rsidR="00F50292">
        <w:rPr>
          <w:rFonts w:ascii="Times New Roman" w:hAnsi="Times New Roman" w:cs="Times New Roman"/>
          <w:sz w:val="24"/>
          <w:szCs w:val="24"/>
        </w:rPr>
        <w:t xml:space="preserve"> Bolesław realizował politykę w oparciu o współpracę z władcami niemieckimi</w:t>
      </w:r>
      <w:r w:rsidR="00B42797">
        <w:rPr>
          <w:rFonts w:ascii="Times New Roman" w:hAnsi="Times New Roman" w:cs="Times New Roman"/>
          <w:sz w:val="24"/>
          <w:szCs w:val="24"/>
        </w:rPr>
        <w:t>, uczestnicząc m.in. w wyprawach przeciwko Słowianom połabskim. W 965 roku</w:t>
      </w:r>
      <w:r w:rsidR="004A13B5">
        <w:rPr>
          <w:rFonts w:ascii="Times New Roman" w:hAnsi="Times New Roman" w:cs="Times New Roman"/>
          <w:sz w:val="24"/>
          <w:szCs w:val="24"/>
        </w:rPr>
        <w:t>,</w:t>
      </w:r>
      <w:r w:rsidR="00B42797">
        <w:rPr>
          <w:rFonts w:ascii="Times New Roman" w:hAnsi="Times New Roman" w:cs="Times New Roman"/>
          <w:sz w:val="24"/>
          <w:szCs w:val="24"/>
        </w:rPr>
        <w:t xml:space="preserve"> podczas jednej z wypraw przeciwko </w:t>
      </w:r>
      <w:proofErr w:type="spellStart"/>
      <w:r w:rsidR="00B42797">
        <w:rPr>
          <w:rFonts w:ascii="Times New Roman" w:hAnsi="Times New Roman" w:cs="Times New Roman"/>
          <w:sz w:val="24"/>
          <w:szCs w:val="24"/>
        </w:rPr>
        <w:t>Obodrytom</w:t>
      </w:r>
      <w:proofErr w:type="spellEnd"/>
      <w:r w:rsidR="004A13B5">
        <w:rPr>
          <w:rFonts w:ascii="Times New Roman" w:hAnsi="Times New Roman" w:cs="Times New Roman"/>
          <w:sz w:val="24"/>
          <w:szCs w:val="24"/>
        </w:rPr>
        <w:t>,</w:t>
      </w:r>
      <w:r w:rsidR="00B42797">
        <w:rPr>
          <w:rFonts w:ascii="Times New Roman" w:hAnsi="Times New Roman" w:cs="Times New Roman"/>
          <w:sz w:val="24"/>
          <w:szCs w:val="24"/>
        </w:rPr>
        <w:t xml:space="preserve"> poznał osobiście Ottona III króla niemieckiego, późniejszego cesarza. </w:t>
      </w:r>
    </w:p>
    <w:p w14:paraId="222A8F7D" w14:textId="77777777" w:rsidR="00645C17" w:rsidRDefault="00645C17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53D4BF" w14:textId="0B7DBC7A" w:rsidR="00CA4328" w:rsidRDefault="00B42797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Bolesław dążył do zacieśnienia współpracy z Rzymem i w konsekwencji do rozbudowy organizacji kościelnej, która w Polsce opierała się tylko na biskupstwie misyjnym w Poznaniu.</w:t>
      </w:r>
      <w:r w:rsidR="002E4444">
        <w:rPr>
          <w:rFonts w:ascii="Times New Roman" w:hAnsi="Times New Roman" w:cs="Times New Roman"/>
          <w:sz w:val="24"/>
          <w:szCs w:val="24"/>
        </w:rPr>
        <w:t xml:space="preserve"> W 997 roku gościł wygnanego z Czech biskupa praskiego Wojciecha </w:t>
      </w:r>
      <w:proofErr w:type="spellStart"/>
      <w:r w:rsidR="002E4444">
        <w:rPr>
          <w:rFonts w:ascii="Times New Roman" w:hAnsi="Times New Roman" w:cs="Times New Roman"/>
          <w:sz w:val="24"/>
          <w:szCs w:val="24"/>
        </w:rPr>
        <w:t>Sławnikowica</w:t>
      </w:r>
      <w:proofErr w:type="spellEnd"/>
      <w:r w:rsidR="002E4444">
        <w:rPr>
          <w:rFonts w:ascii="Times New Roman" w:hAnsi="Times New Roman" w:cs="Times New Roman"/>
          <w:sz w:val="24"/>
          <w:szCs w:val="24"/>
        </w:rPr>
        <w:t>, który następnie udał się z misją do Prusów. Po zamordowaniu Wojciecha przez pogan</w:t>
      </w:r>
      <w:r w:rsidR="004A13B5">
        <w:rPr>
          <w:rFonts w:ascii="Times New Roman" w:hAnsi="Times New Roman" w:cs="Times New Roman"/>
          <w:sz w:val="24"/>
          <w:szCs w:val="24"/>
        </w:rPr>
        <w:t>,</w:t>
      </w:r>
      <w:r w:rsidR="002E4444">
        <w:rPr>
          <w:rFonts w:ascii="Times New Roman" w:hAnsi="Times New Roman" w:cs="Times New Roman"/>
          <w:sz w:val="24"/>
          <w:szCs w:val="24"/>
        </w:rPr>
        <w:t xml:space="preserve"> Bolesław wykupił jego ciało, co po ogłoszeniu Wojciecha świętym, miało decydujący wpływ na utworzenie niezależnej organizacji kościelnej</w:t>
      </w:r>
      <w:r w:rsidR="002E5494">
        <w:rPr>
          <w:rFonts w:ascii="Times New Roman" w:hAnsi="Times New Roman" w:cs="Times New Roman"/>
          <w:sz w:val="24"/>
          <w:szCs w:val="24"/>
        </w:rPr>
        <w:t xml:space="preserve"> w Polsce.</w:t>
      </w:r>
      <w:r w:rsidR="002E4444">
        <w:rPr>
          <w:rFonts w:ascii="Times New Roman" w:hAnsi="Times New Roman" w:cs="Times New Roman"/>
          <w:sz w:val="24"/>
          <w:szCs w:val="24"/>
        </w:rPr>
        <w:t xml:space="preserve"> </w:t>
      </w:r>
      <w:r w:rsidR="0049168A">
        <w:rPr>
          <w:rFonts w:ascii="Times New Roman" w:hAnsi="Times New Roman" w:cs="Times New Roman"/>
          <w:sz w:val="24"/>
          <w:szCs w:val="24"/>
        </w:rPr>
        <w:t xml:space="preserve">W 999 roku papież Sylwester II </w:t>
      </w:r>
      <w:r w:rsidR="002E5494">
        <w:rPr>
          <w:rFonts w:ascii="Times New Roman" w:hAnsi="Times New Roman" w:cs="Times New Roman"/>
          <w:sz w:val="24"/>
          <w:szCs w:val="24"/>
        </w:rPr>
        <w:t xml:space="preserve">wydał bullę o powołaniu arcybiskupstwa w Gnieźnie oraz biskupstw w Krakowie, Wrocławiu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 w:rsidR="002E5494">
        <w:rPr>
          <w:rFonts w:ascii="Times New Roman" w:hAnsi="Times New Roman" w:cs="Times New Roman"/>
          <w:sz w:val="24"/>
          <w:szCs w:val="24"/>
        </w:rPr>
        <w:t xml:space="preserve">i Kołobrzegu. Zatwierdzenie postanowień papieża nastąpiło w 1000 roku na synodzie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 w:rsidR="002E5494">
        <w:rPr>
          <w:rFonts w:ascii="Times New Roman" w:hAnsi="Times New Roman" w:cs="Times New Roman"/>
          <w:sz w:val="24"/>
          <w:szCs w:val="24"/>
        </w:rPr>
        <w:t xml:space="preserve">w Gnieźnie. W uroczystościach, zwanych Zjazdem Gnieźnieńskim, na zaproszenie Bolesława wziął udział cesarz Otton III. Zjazd był wielkim sukcesem politycznym polskiego księcia, cesarz Otton III uznał w Bolesławie niezależnego władcę </w:t>
      </w:r>
      <w:r w:rsidR="00F15D64">
        <w:rPr>
          <w:rFonts w:ascii="Times New Roman" w:hAnsi="Times New Roman" w:cs="Times New Roman"/>
          <w:sz w:val="24"/>
          <w:szCs w:val="24"/>
        </w:rPr>
        <w:t>z prawem nadawania uposażenia instytucjom kościelnym oraz udzielania inwestytury biskupom obejmującym swój urząd. Jak przypuszczają historycy</w:t>
      </w:r>
      <w:r w:rsidR="00644815">
        <w:rPr>
          <w:rFonts w:ascii="Times New Roman" w:hAnsi="Times New Roman" w:cs="Times New Roman"/>
          <w:sz w:val="24"/>
          <w:szCs w:val="24"/>
        </w:rPr>
        <w:t>,</w:t>
      </w:r>
      <w:r w:rsidR="00F15D64">
        <w:rPr>
          <w:rFonts w:ascii="Times New Roman" w:hAnsi="Times New Roman" w:cs="Times New Roman"/>
          <w:sz w:val="24"/>
          <w:szCs w:val="24"/>
        </w:rPr>
        <w:t xml:space="preserve"> książę Bolesław </w:t>
      </w:r>
      <w:r w:rsidR="00434115">
        <w:rPr>
          <w:rFonts w:ascii="Times New Roman" w:hAnsi="Times New Roman" w:cs="Times New Roman"/>
          <w:sz w:val="24"/>
          <w:szCs w:val="24"/>
        </w:rPr>
        <w:t xml:space="preserve">miał </w:t>
      </w:r>
      <w:r w:rsidR="00F15D64">
        <w:rPr>
          <w:rFonts w:ascii="Times New Roman" w:hAnsi="Times New Roman" w:cs="Times New Roman"/>
          <w:sz w:val="24"/>
          <w:szCs w:val="24"/>
        </w:rPr>
        <w:t>by</w:t>
      </w:r>
      <w:r w:rsidR="00434115">
        <w:rPr>
          <w:rFonts w:ascii="Times New Roman" w:hAnsi="Times New Roman" w:cs="Times New Roman"/>
          <w:sz w:val="24"/>
          <w:szCs w:val="24"/>
        </w:rPr>
        <w:t>ć</w:t>
      </w:r>
      <w:r w:rsidR="00F15D64">
        <w:rPr>
          <w:rFonts w:ascii="Times New Roman" w:hAnsi="Times New Roman" w:cs="Times New Roman"/>
          <w:sz w:val="24"/>
          <w:szCs w:val="24"/>
        </w:rPr>
        <w:t xml:space="preserve"> jednym z filarów realizowanej przez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 w:rsidR="00F15D64">
        <w:rPr>
          <w:rFonts w:ascii="Times New Roman" w:hAnsi="Times New Roman" w:cs="Times New Roman"/>
          <w:sz w:val="24"/>
          <w:szCs w:val="24"/>
        </w:rPr>
        <w:t xml:space="preserve">Ottona III koncepcji </w:t>
      </w:r>
      <w:r w:rsidR="00434115" w:rsidRPr="00434115">
        <w:rPr>
          <w:rFonts w:ascii="Times New Roman" w:hAnsi="Times New Roman" w:cs="Times New Roman"/>
          <w:sz w:val="24"/>
          <w:szCs w:val="24"/>
        </w:rPr>
        <w:t xml:space="preserve">idei uniwersalistycznego </w:t>
      </w:r>
      <w:r w:rsidR="00434115">
        <w:rPr>
          <w:rFonts w:ascii="Times New Roman" w:hAnsi="Times New Roman" w:cs="Times New Roman"/>
          <w:sz w:val="24"/>
          <w:szCs w:val="24"/>
        </w:rPr>
        <w:t>I</w:t>
      </w:r>
      <w:r w:rsidR="00434115" w:rsidRPr="00434115">
        <w:rPr>
          <w:rFonts w:ascii="Times New Roman" w:hAnsi="Times New Roman" w:cs="Times New Roman"/>
          <w:sz w:val="24"/>
          <w:szCs w:val="24"/>
        </w:rPr>
        <w:t>mperium</w:t>
      </w:r>
      <w:r w:rsidR="00434115">
        <w:rPr>
          <w:rFonts w:ascii="Times New Roman" w:hAnsi="Times New Roman" w:cs="Times New Roman"/>
          <w:sz w:val="24"/>
          <w:szCs w:val="24"/>
        </w:rPr>
        <w:t xml:space="preserve"> Rzymskiego, któremu podlegał</w:t>
      </w:r>
      <w:r w:rsidR="000019A1">
        <w:rPr>
          <w:rFonts w:ascii="Times New Roman" w:hAnsi="Times New Roman" w:cs="Times New Roman"/>
          <w:sz w:val="24"/>
          <w:szCs w:val="24"/>
        </w:rPr>
        <w:t>yby</w:t>
      </w:r>
      <w:r w:rsidR="00644815">
        <w:rPr>
          <w:rFonts w:ascii="Times New Roman" w:hAnsi="Times New Roman" w:cs="Times New Roman"/>
          <w:sz w:val="24"/>
          <w:szCs w:val="24"/>
        </w:rPr>
        <w:t>:</w:t>
      </w:r>
      <w:r w:rsidR="000019A1">
        <w:rPr>
          <w:rFonts w:ascii="Times New Roman" w:hAnsi="Times New Roman" w:cs="Times New Roman"/>
          <w:sz w:val="24"/>
          <w:szCs w:val="24"/>
        </w:rPr>
        <w:t xml:space="preserve"> </w:t>
      </w:r>
      <w:r w:rsidR="000019A1">
        <w:rPr>
          <w:rFonts w:ascii="Times New Roman" w:hAnsi="Times New Roman" w:cs="Times New Roman"/>
          <w:sz w:val="24"/>
          <w:szCs w:val="24"/>
        </w:rPr>
        <w:lastRenderedPageBreak/>
        <w:t>Italia, Germania, Galia i Słowiańszczyzna. Prawdopodobnie Bolesław wspólnie z Ottonem udali się do Akwizgranu</w:t>
      </w:r>
      <w:r w:rsidR="00644815">
        <w:rPr>
          <w:rFonts w:ascii="Times New Roman" w:hAnsi="Times New Roman" w:cs="Times New Roman"/>
          <w:sz w:val="24"/>
          <w:szCs w:val="24"/>
        </w:rPr>
        <w:t>,</w:t>
      </w:r>
      <w:r w:rsidR="000019A1">
        <w:rPr>
          <w:rFonts w:ascii="Times New Roman" w:hAnsi="Times New Roman" w:cs="Times New Roman"/>
          <w:sz w:val="24"/>
          <w:szCs w:val="24"/>
        </w:rPr>
        <w:t xml:space="preserve"> gdzie otworzono dla nich grobowiec cesarza Karola Wielkiego.</w:t>
      </w:r>
    </w:p>
    <w:p w14:paraId="155494CE" w14:textId="77777777" w:rsidR="00645C17" w:rsidRDefault="00645C17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79ACF" w14:textId="2CC2E851" w:rsidR="00922350" w:rsidRDefault="00B417A0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Śmierć Ottona III w 1002 roku i wybór na tron niemiecki Henryka II powoduje upadek koncepcji uniwersalistycznej i całkowicie zmienia politykę Bolesława wobec Niemiec. Od tego momentu rozpoczyna się ekspansja terytorialna państwa polskiego w celu scalania ziem zamieszkałych przez Słowian. W latach 1002-1018 </w:t>
      </w:r>
      <w:r w:rsidR="00644815">
        <w:rPr>
          <w:rFonts w:ascii="Times New Roman" w:hAnsi="Times New Roman" w:cs="Times New Roman"/>
          <w:sz w:val="24"/>
          <w:szCs w:val="24"/>
        </w:rPr>
        <w:t xml:space="preserve">Bolesław Chrobry </w:t>
      </w:r>
      <w:r>
        <w:rPr>
          <w:rFonts w:ascii="Times New Roman" w:hAnsi="Times New Roman" w:cs="Times New Roman"/>
          <w:sz w:val="24"/>
          <w:szCs w:val="24"/>
        </w:rPr>
        <w:t xml:space="preserve">prowadził wojnę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Niemcami</w:t>
      </w:r>
      <w:r w:rsidR="006448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68D">
        <w:rPr>
          <w:rFonts w:ascii="Times New Roman" w:hAnsi="Times New Roman" w:cs="Times New Roman"/>
          <w:sz w:val="24"/>
          <w:szCs w:val="24"/>
        </w:rPr>
        <w:t>zajmując ostatecznie Milsko i Łużyce. W latach 1003-1004 opanował Czechy</w:t>
      </w:r>
      <w:r w:rsidR="00644815">
        <w:rPr>
          <w:rFonts w:ascii="Times New Roman" w:hAnsi="Times New Roman" w:cs="Times New Roman"/>
          <w:sz w:val="24"/>
          <w:szCs w:val="24"/>
        </w:rPr>
        <w:t>,</w:t>
      </w:r>
      <w:r w:rsidR="0029068D">
        <w:rPr>
          <w:rFonts w:ascii="Times New Roman" w:hAnsi="Times New Roman" w:cs="Times New Roman"/>
          <w:sz w:val="24"/>
          <w:szCs w:val="24"/>
        </w:rPr>
        <w:t xml:space="preserve"> zostając formalnym księciem tego państwa. Przejściowo w latach 1001-1018 przyłączył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 w:rsidR="0029068D">
        <w:rPr>
          <w:rFonts w:ascii="Times New Roman" w:hAnsi="Times New Roman" w:cs="Times New Roman"/>
          <w:sz w:val="24"/>
          <w:szCs w:val="24"/>
        </w:rPr>
        <w:t>do Polski Morawy oraz Słowację</w:t>
      </w:r>
      <w:r w:rsidR="00922350">
        <w:rPr>
          <w:rFonts w:ascii="Times New Roman" w:hAnsi="Times New Roman" w:cs="Times New Roman"/>
          <w:sz w:val="24"/>
          <w:szCs w:val="24"/>
        </w:rPr>
        <w:t>, zaś w 1018 roku zdobył Kijów</w:t>
      </w:r>
      <w:r w:rsidR="00644815">
        <w:rPr>
          <w:rFonts w:ascii="Times New Roman" w:hAnsi="Times New Roman" w:cs="Times New Roman"/>
          <w:sz w:val="24"/>
          <w:szCs w:val="24"/>
        </w:rPr>
        <w:t>,</w:t>
      </w:r>
      <w:r w:rsidR="00922350">
        <w:rPr>
          <w:rFonts w:ascii="Times New Roman" w:hAnsi="Times New Roman" w:cs="Times New Roman"/>
          <w:sz w:val="24"/>
          <w:szCs w:val="24"/>
        </w:rPr>
        <w:t xml:space="preserve"> przyłączając Grody Czerwieńskie. W toku toczonych wojen od Polski oderwało się Pomorze Zachodnie</w:t>
      </w:r>
      <w:r w:rsidR="00644815">
        <w:rPr>
          <w:rFonts w:ascii="Times New Roman" w:hAnsi="Times New Roman" w:cs="Times New Roman"/>
          <w:sz w:val="24"/>
          <w:szCs w:val="24"/>
        </w:rPr>
        <w:t>,</w:t>
      </w:r>
      <w:r w:rsidR="00922350">
        <w:rPr>
          <w:rFonts w:ascii="Times New Roman" w:hAnsi="Times New Roman" w:cs="Times New Roman"/>
          <w:sz w:val="24"/>
          <w:szCs w:val="24"/>
        </w:rPr>
        <w:t xml:space="preserve"> gdzie </w:t>
      </w:r>
      <w:r w:rsidR="00644815">
        <w:rPr>
          <w:rFonts w:ascii="Times New Roman" w:hAnsi="Times New Roman" w:cs="Times New Roman"/>
          <w:sz w:val="24"/>
          <w:szCs w:val="24"/>
        </w:rPr>
        <w:t xml:space="preserve">uprzednio </w:t>
      </w:r>
      <w:r w:rsidR="008E5758">
        <w:rPr>
          <w:rFonts w:ascii="Times New Roman" w:hAnsi="Times New Roman" w:cs="Times New Roman"/>
          <w:sz w:val="24"/>
          <w:szCs w:val="24"/>
        </w:rPr>
        <w:t>upadło biskupstwo kołobrzeskie.</w:t>
      </w:r>
    </w:p>
    <w:p w14:paraId="0F7B7EC5" w14:textId="77777777" w:rsidR="00645C17" w:rsidRDefault="00645C17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12EEF" w14:textId="4C573694" w:rsidR="00B417A0" w:rsidRDefault="00922350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Bolesław Chrobry skutecznie dążył do uniezależnienia się od cesarstwa. Zwycięskie kampanie wojenne, potęga militarna oraz bo</w:t>
      </w:r>
      <w:r w:rsidR="008E5758">
        <w:rPr>
          <w:rFonts w:ascii="Times New Roman" w:hAnsi="Times New Roman" w:cs="Times New Roman"/>
          <w:sz w:val="24"/>
          <w:szCs w:val="24"/>
        </w:rPr>
        <w:t>gactwo państwa wywarły zasadniczy wpływ na pozycję</w:t>
      </w:r>
      <w:r>
        <w:rPr>
          <w:rFonts w:ascii="Times New Roman" w:hAnsi="Times New Roman" w:cs="Times New Roman"/>
          <w:sz w:val="24"/>
          <w:szCs w:val="24"/>
        </w:rPr>
        <w:t xml:space="preserve"> Polski i samego Bolesława w europejs</w:t>
      </w:r>
      <w:r w:rsidR="008E5758">
        <w:rPr>
          <w:rFonts w:ascii="Times New Roman" w:hAnsi="Times New Roman" w:cs="Times New Roman"/>
          <w:sz w:val="24"/>
          <w:szCs w:val="24"/>
        </w:rPr>
        <w:t xml:space="preserve">kiej polityce międzynarodowej. Nie bez znaczenia były też osobiste walory dyplomatyczne władcy i polityka dynastyczna, które pozwoliły na skuteczne zawiązywanie sojuszy. </w:t>
      </w:r>
      <w:r w:rsidR="0046506D">
        <w:rPr>
          <w:rFonts w:ascii="Times New Roman" w:hAnsi="Times New Roman" w:cs="Times New Roman"/>
          <w:sz w:val="24"/>
          <w:szCs w:val="24"/>
        </w:rPr>
        <w:t>Dobra współpraca z papiestwem umożliwiła, po śmierci cesarza Henryka II (w 1024 roku), rozpoczęcie starań o zgodę na koronację</w:t>
      </w:r>
      <w:r w:rsidR="00FD3660">
        <w:rPr>
          <w:rFonts w:ascii="Times New Roman" w:hAnsi="Times New Roman" w:cs="Times New Roman"/>
          <w:sz w:val="24"/>
          <w:szCs w:val="24"/>
        </w:rPr>
        <w:t xml:space="preserve">, którą </w:t>
      </w:r>
      <w:r w:rsidR="008E5758">
        <w:rPr>
          <w:rFonts w:ascii="Times New Roman" w:hAnsi="Times New Roman" w:cs="Times New Roman"/>
          <w:sz w:val="24"/>
          <w:szCs w:val="24"/>
        </w:rPr>
        <w:t xml:space="preserve">przyszły król </w:t>
      </w:r>
      <w:r w:rsidR="00FD3660">
        <w:rPr>
          <w:rFonts w:ascii="Times New Roman" w:hAnsi="Times New Roman" w:cs="Times New Roman"/>
          <w:sz w:val="24"/>
          <w:szCs w:val="24"/>
        </w:rPr>
        <w:t xml:space="preserve">uzyskał od papieża Jana XIX. </w:t>
      </w:r>
      <w:r w:rsidR="002E6B20">
        <w:rPr>
          <w:rFonts w:ascii="Times New Roman" w:hAnsi="Times New Roman" w:cs="Times New Roman"/>
          <w:sz w:val="24"/>
          <w:szCs w:val="24"/>
        </w:rPr>
        <w:t>K</w:t>
      </w:r>
      <w:r w:rsidR="00FD3660">
        <w:rPr>
          <w:rFonts w:ascii="Times New Roman" w:hAnsi="Times New Roman" w:cs="Times New Roman"/>
          <w:sz w:val="24"/>
          <w:szCs w:val="24"/>
        </w:rPr>
        <w:t>oronacja</w:t>
      </w:r>
      <w:r w:rsidR="002E6B20">
        <w:rPr>
          <w:rFonts w:ascii="Times New Roman" w:hAnsi="Times New Roman" w:cs="Times New Roman"/>
          <w:sz w:val="24"/>
          <w:szCs w:val="24"/>
        </w:rPr>
        <w:t xml:space="preserve"> Bolesława Chrobrego</w:t>
      </w:r>
      <w:r w:rsidR="00FD3660">
        <w:rPr>
          <w:rFonts w:ascii="Times New Roman" w:hAnsi="Times New Roman" w:cs="Times New Roman"/>
          <w:sz w:val="24"/>
          <w:szCs w:val="24"/>
        </w:rPr>
        <w:t xml:space="preserve"> odbyła się </w:t>
      </w:r>
      <w:r w:rsidR="00EF4D66">
        <w:rPr>
          <w:rFonts w:ascii="Times New Roman" w:hAnsi="Times New Roman" w:cs="Times New Roman"/>
          <w:sz w:val="24"/>
          <w:szCs w:val="24"/>
        </w:rPr>
        <w:br/>
      </w:r>
      <w:r w:rsidR="00FD3660">
        <w:rPr>
          <w:rFonts w:ascii="Times New Roman" w:hAnsi="Times New Roman" w:cs="Times New Roman"/>
          <w:sz w:val="24"/>
          <w:szCs w:val="24"/>
        </w:rPr>
        <w:t xml:space="preserve">w Gnieźnie - stolicy państwa i siedzibie arcybiskupstwa, prawdopodobnie 18 kwietnia 2025 roku czyli w dniu Wielkanocy. </w:t>
      </w:r>
      <w:r w:rsidR="002E6B20">
        <w:rPr>
          <w:rFonts w:ascii="Times New Roman" w:hAnsi="Times New Roman" w:cs="Times New Roman"/>
          <w:sz w:val="24"/>
          <w:szCs w:val="24"/>
        </w:rPr>
        <w:t>Akt ten czynił z władcy pomazańca bożego</w:t>
      </w:r>
      <w:r w:rsidR="008E5758">
        <w:rPr>
          <w:rFonts w:ascii="Times New Roman" w:hAnsi="Times New Roman" w:cs="Times New Roman"/>
          <w:sz w:val="24"/>
          <w:szCs w:val="24"/>
        </w:rPr>
        <w:t>. M</w:t>
      </w:r>
      <w:r w:rsidR="002E6B20">
        <w:rPr>
          <w:rFonts w:ascii="Times New Roman" w:hAnsi="Times New Roman" w:cs="Times New Roman"/>
          <w:sz w:val="24"/>
          <w:szCs w:val="24"/>
        </w:rPr>
        <w:t xml:space="preserve">iał </w:t>
      </w:r>
      <w:r w:rsidR="008E5758">
        <w:rPr>
          <w:rFonts w:ascii="Times New Roman" w:hAnsi="Times New Roman" w:cs="Times New Roman"/>
          <w:sz w:val="24"/>
          <w:szCs w:val="24"/>
        </w:rPr>
        <w:t xml:space="preserve">też </w:t>
      </w:r>
      <w:r w:rsidR="002E6B20">
        <w:rPr>
          <w:rFonts w:ascii="Times New Roman" w:hAnsi="Times New Roman" w:cs="Times New Roman"/>
          <w:sz w:val="24"/>
          <w:szCs w:val="24"/>
        </w:rPr>
        <w:t xml:space="preserve">ogromne znaczenie polityczne podkreślające suwerenność młodego państwa polskiego. Koronacja była zwieńczeniem działalności politycznej króla Bolesława Chrobrego, który zmarł 17 czerwca 1025 roku. </w:t>
      </w:r>
      <w:r w:rsidR="00FD36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104110" w14:textId="77777777" w:rsidR="00645C17" w:rsidRDefault="00645C17" w:rsidP="00645C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5A8215" w14:textId="43DFA72B" w:rsidR="00193D2C" w:rsidRDefault="00DA1E30" w:rsidP="00645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B20">
        <w:rPr>
          <w:rFonts w:ascii="Times New Roman" w:hAnsi="Times New Roman" w:cs="Times New Roman"/>
          <w:sz w:val="24"/>
          <w:szCs w:val="24"/>
        </w:rPr>
        <w:tab/>
      </w:r>
      <w:r w:rsidR="00193D2C" w:rsidRPr="00193D2C">
        <w:rPr>
          <w:rFonts w:ascii="Times New Roman" w:hAnsi="Times New Roman" w:cs="Times New Roman"/>
          <w:sz w:val="24"/>
          <w:szCs w:val="24"/>
        </w:rPr>
        <w:t xml:space="preserve">W uznaniu zasług </w:t>
      </w:r>
      <w:r w:rsidR="002E6B20">
        <w:rPr>
          <w:rFonts w:ascii="Times New Roman" w:hAnsi="Times New Roman" w:cs="Times New Roman"/>
          <w:sz w:val="24"/>
          <w:szCs w:val="24"/>
        </w:rPr>
        <w:t>Bolesława I Chrobrego pierwszego króla Polski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D2C" w:rsidRPr="00193D2C">
        <w:rPr>
          <w:rFonts w:ascii="Times New Roman" w:hAnsi="Times New Roman" w:cs="Times New Roman"/>
          <w:sz w:val="24"/>
          <w:szCs w:val="24"/>
        </w:rPr>
        <w:t>Sejm Rzeczypospolitej Polskiej ustanawia rok 202</w:t>
      </w:r>
      <w:r w:rsidR="002E6B20">
        <w:rPr>
          <w:rFonts w:ascii="Times New Roman" w:hAnsi="Times New Roman" w:cs="Times New Roman"/>
          <w:sz w:val="24"/>
          <w:szCs w:val="24"/>
        </w:rPr>
        <w:t>5</w:t>
      </w:r>
      <w:r w:rsidR="00193D2C" w:rsidRPr="00193D2C">
        <w:rPr>
          <w:rFonts w:ascii="Times New Roman" w:hAnsi="Times New Roman" w:cs="Times New Roman"/>
          <w:sz w:val="24"/>
          <w:szCs w:val="24"/>
        </w:rPr>
        <w:t xml:space="preserve"> Rokiem</w:t>
      </w:r>
      <w:r w:rsidR="0099677C">
        <w:rPr>
          <w:rFonts w:ascii="Times New Roman" w:hAnsi="Times New Roman" w:cs="Times New Roman"/>
          <w:sz w:val="24"/>
          <w:szCs w:val="24"/>
        </w:rPr>
        <w:t xml:space="preserve"> króla</w:t>
      </w:r>
      <w:r w:rsidR="00193D2C" w:rsidRPr="00193D2C">
        <w:rPr>
          <w:rFonts w:ascii="Times New Roman" w:hAnsi="Times New Roman" w:cs="Times New Roman"/>
          <w:sz w:val="24"/>
          <w:szCs w:val="24"/>
        </w:rPr>
        <w:t xml:space="preserve"> </w:t>
      </w:r>
      <w:r w:rsidR="002E6B20">
        <w:rPr>
          <w:rFonts w:ascii="Times New Roman" w:hAnsi="Times New Roman" w:cs="Times New Roman"/>
          <w:sz w:val="24"/>
          <w:szCs w:val="24"/>
        </w:rPr>
        <w:t>Bolesława I Chrobrego</w:t>
      </w:r>
      <w:r w:rsidR="00193D2C" w:rsidRPr="00193D2C">
        <w:rPr>
          <w:rFonts w:ascii="Times New Roman" w:hAnsi="Times New Roman" w:cs="Times New Roman"/>
          <w:sz w:val="24"/>
          <w:szCs w:val="24"/>
        </w:rPr>
        <w:t>.</w:t>
      </w:r>
    </w:p>
    <w:p w14:paraId="723D4335" w14:textId="77777777" w:rsidR="00CA4328" w:rsidRDefault="00CA4328" w:rsidP="00645C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A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2C"/>
    <w:rsid w:val="000019A1"/>
    <w:rsid w:val="00044A79"/>
    <w:rsid w:val="000912E5"/>
    <w:rsid w:val="000F19D3"/>
    <w:rsid w:val="00193D2C"/>
    <w:rsid w:val="00236294"/>
    <w:rsid w:val="002379A6"/>
    <w:rsid w:val="00282298"/>
    <w:rsid w:val="0029068D"/>
    <w:rsid w:val="002E4444"/>
    <w:rsid w:val="002E5494"/>
    <w:rsid w:val="002E6B20"/>
    <w:rsid w:val="0031517B"/>
    <w:rsid w:val="00360875"/>
    <w:rsid w:val="00434115"/>
    <w:rsid w:val="0045356A"/>
    <w:rsid w:val="0046506D"/>
    <w:rsid w:val="0049168A"/>
    <w:rsid w:val="004A13B5"/>
    <w:rsid w:val="005E21FD"/>
    <w:rsid w:val="00622C3B"/>
    <w:rsid w:val="00644815"/>
    <w:rsid w:val="00645C17"/>
    <w:rsid w:val="006563AD"/>
    <w:rsid w:val="0066731A"/>
    <w:rsid w:val="00693189"/>
    <w:rsid w:val="00702C12"/>
    <w:rsid w:val="00702F69"/>
    <w:rsid w:val="007138FA"/>
    <w:rsid w:val="00743C1F"/>
    <w:rsid w:val="007605E8"/>
    <w:rsid w:val="007B0272"/>
    <w:rsid w:val="007E0B54"/>
    <w:rsid w:val="007F01B3"/>
    <w:rsid w:val="008E5758"/>
    <w:rsid w:val="00922350"/>
    <w:rsid w:val="00951C89"/>
    <w:rsid w:val="0099677C"/>
    <w:rsid w:val="009D4F7C"/>
    <w:rsid w:val="00A131EE"/>
    <w:rsid w:val="00A77D84"/>
    <w:rsid w:val="00B417A0"/>
    <w:rsid w:val="00B42797"/>
    <w:rsid w:val="00BF612A"/>
    <w:rsid w:val="00C22644"/>
    <w:rsid w:val="00C52B78"/>
    <w:rsid w:val="00CA4328"/>
    <w:rsid w:val="00CF5250"/>
    <w:rsid w:val="00CF6E8B"/>
    <w:rsid w:val="00DA1E30"/>
    <w:rsid w:val="00E71C59"/>
    <w:rsid w:val="00E7699B"/>
    <w:rsid w:val="00EB0EF2"/>
    <w:rsid w:val="00EF4D66"/>
    <w:rsid w:val="00F15D64"/>
    <w:rsid w:val="00F50292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B331"/>
  <w15:docId w15:val="{116765E5-2371-4F58-86AC-947996F9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3749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2024-03-20T14:29:00Z</dcterms:created>
  <dcterms:modified xsi:type="dcterms:W3CDTF">2024-04-12T07:45:00Z</dcterms:modified>
</cp:coreProperties>
</file>