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9C0B1" w14:textId="538C2A7C" w:rsidR="0044579F" w:rsidRPr="002D251C" w:rsidRDefault="00233CCF" w:rsidP="0044579F">
      <w:pPr>
        <w:spacing w:before="120" w:after="120" w:line="360" w:lineRule="auto"/>
        <w:ind w:left="2832" w:firstLine="708"/>
        <w:rPr>
          <w:rFonts w:ascii="Times New Roman" w:hAnsi="Times New Roman"/>
          <w:bCs/>
          <w:sz w:val="24"/>
          <w:szCs w:val="24"/>
        </w:rPr>
      </w:pPr>
      <w:r w:rsidRPr="002D251C">
        <w:rPr>
          <w:rFonts w:ascii="Times New Roman" w:hAnsi="Times New Roman"/>
          <w:bCs/>
          <w:sz w:val="24"/>
          <w:szCs w:val="24"/>
        </w:rPr>
        <w:t>UZASADNIENIE</w:t>
      </w:r>
    </w:p>
    <w:p w14:paraId="5537EE70" w14:textId="0EC3F9BE" w:rsidR="00722486" w:rsidRPr="00627AAE" w:rsidRDefault="00722486" w:rsidP="002D251C">
      <w:pPr>
        <w:pStyle w:val="NIEARTTEKSTtekstnieartykuowanynppodstprawnarozplubpreambua"/>
        <w:tabs>
          <w:tab w:val="left" w:pos="567"/>
        </w:tabs>
        <w:spacing w:before="240" w:after="120"/>
        <w:ind w:firstLine="0"/>
        <w:rPr>
          <w:rStyle w:val="Ppogrubienie"/>
          <w:rFonts w:ascii="Times New Roman" w:hAnsi="Times New Roman" w:cs="Times New Roman"/>
          <w:bCs w:val="0"/>
          <w:sz w:val="22"/>
          <w:szCs w:val="22"/>
        </w:rPr>
      </w:pPr>
      <w:r w:rsidRPr="00627AAE">
        <w:rPr>
          <w:rStyle w:val="Ppogrubienie"/>
          <w:rFonts w:ascii="Times New Roman" w:hAnsi="Times New Roman" w:cs="Times New Roman"/>
        </w:rPr>
        <w:t>I.</w:t>
      </w:r>
      <w:r w:rsidR="001C2F1C" w:rsidRPr="00627AAE">
        <w:rPr>
          <w:rStyle w:val="Ppogrubienie"/>
          <w:rFonts w:ascii="Times New Roman" w:hAnsi="Times New Roman" w:cs="Times New Roman"/>
        </w:rPr>
        <w:t> </w:t>
      </w:r>
      <w:r w:rsidRPr="00627AAE">
        <w:rPr>
          <w:rStyle w:val="Ppogrubienie"/>
          <w:rFonts w:ascii="Times New Roman" w:hAnsi="Times New Roman" w:cs="Times New Roman"/>
        </w:rPr>
        <w:t>Wyjaśnienie potrzeby i celu ustawy</w:t>
      </w:r>
      <w:r w:rsidR="00014301" w:rsidRPr="00014301">
        <w:t xml:space="preserve"> </w:t>
      </w:r>
    </w:p>
    <w:p w14:paraId="42188320" w14:textId="7598FB74" w:rsidR="00E051A0" w:rsidRPr="00627AAE" w:rsidRDefault="00A31466" w:rsidP="005B47B3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>W dniu 18 lipca 2024 r. weszło w życie</w:t>
      </w:r>
      <w:r w:rsidRPr="00627AAE">
        <w:t xml:space="preserve"> </w:t>
      </w:r>
      <w:r w:rsidRPr="00627AAE">
        <w:rPr>
          <w:rFonts w:ascii="Times New Roman" w:hAnsi="Times New Roman"/>
          <w:sz w:val="24"/>
          <w:szCs w:val="24"/>
        </w:rPr>
        <w:t>w</w:t>
      </w:r>
      <w:r w:rsidRPr="00627AAE">
        <w:t xml:space="preserve"> </w:t>
      </w:r>
      <w:r w:rsidRPr="00627AAE">
        <w:rPr>
          <w:rFonts w:ascii="Times New Roman" w:hAnsi="Times New Roman"/>
          <w:sz w:val="24"/>
          <w:szCs w:val="24"/>
        </w:rPr>
        <w:t xml:space="preserve">rozporządzenie Parlamentu Europejskiego i Rady (UE) 2024/1679 z dnia 13 czerwca 2024 r. w sprawie unijnych wytycznych dotyczących rozwoju transeuropejskiej sieci transportowej, zmieniające rozporządzenia (UE) 2021/1153 </w:t>
      </w:r>
      <w:r w:rsidR="00D901E5">
        <w:rPr>
          <w:rFonts w:ascii="Times New Roman" w:hAnsi="Times New Roman"/>
          <w:sz w:val="24"/>
          <w:szCs w:val="24"/>
        </w:rPr>
        <w:br/>
      </w:r>
      <w:r w:rsidRPr="00627AAE">
        <w:rPr>
          <w:rFonts w:ascii="Times New Roman" w:hAnsi="Times New Roman"/>
          <w:sz w:val="24"/>
          <w:szCs w:val="24"/>
        </w:rPr>
        <w:t>i (UE) nr 913/2010 oraz uchylające rozporządzenie (UE) nr 1315/2013</w:t>
      </w:r>
      <w:r w:rsidR="00046C94">
        <w:rPr>
          <w:rFonts w:ascii="Times New Roman" w:hAnsi="Times New Roman"/>
          <w:sz w:val="24"/>
          <w:szCs w:val="24"/>
        </w:rPr>
        <w:t xml:space="preserve"> </w:t>
      </w:r>
      <w:r w:rsidR="00046C94" w:rsidRPr="00046C94">
        <w:rPr>
          <w:rFonts w:ascii="Times New Roman" w:hAnsi="Times New Roman"/>
          <w:sz w:val="24"/>
          <w:szCs w:val="24"/>
        </w:rPr>
        <w:t xml:space="preserve">(Dz. Urz. UE </w:t>
      </w:r>
      <w:r w:rsidR="000F494C">
        <w:rPr>
          <w:rFonts w:ascii="Times New Roman" w:hAnsi="Times New Roman"/>
          <w:sz w:val="24"/>
          <w:szCs w:val="24"/>
        </w:rPr>
        <w:br/>
      </w:r>
      <w:r w:rsidR="00046C94" w:rsidRPr="00046C94">
        <w:rPr>
          <w:rFonts w:ascii="Times New Roman" w:hAnsi="Times New Roman"/>
          <w:sz w:val="24"/>
          <w:szCs w:val="24"/>
        </w:rPr>
        <w:t>L 2024/1679 z 28.06.2024</w:t>
      </w:r>
      <w:r w:rsidR="00115DB1">
        <w:rPr>
          <w:rFonts w:ascii="Times New Roman" w:hAnsi="Times New Roman"/>
          <w:sz w:val="24"/>
          <w:szCs w:val="24"/>
        </w:rPr>
        <w:t xml:space="preserve">, z </w:t>
      </w:r>
      <w:proofErr w:type="spellStart"/>
      <w:r w:rsidR="00115DB1">
        <w:rPr>
          <w:rFonts w:ascii="Times New Roman" w:hAnsi="Times New Roman"/>
          <w:sz w:val="24"/>
          <w:szCs w:val="24"/>
        </w:rPr>
        <w:t>późn</w:t>
      </w:r>
      <w:proofErr w:type="spellEnd"/>
      <w:r w:rsidR="00115DB1">
        <w:rPr>
          <w:rFonts w:ascii="Times New Roman" w:hAnsi="Times New Roman"/>
          <w:sz w:val="24"/>
          <w:szCs w:val="24"/>
        </w:rPr>
        <w:t>. zm.</w:t>
      </w:r>
      <w:r w:rsidR="00046C94" w:rsidRPr="00046C94">
        <w:rPr>
          <w:rFonts w:ascii="Times New Roman" w:hAnsi="Times New Roman"/>
          <w:sz w:val="24"/>
          <w:szCs w:val="24"/>
        </w:rPr>
        <w:t>)</w:t>
      </w:r>
      <w:r w:rsidR="00D901E5">
        <w:rPr>
          <w:rFonts w:ascii="Times New Roman" w:hAnsi="Times New Roman"/>
          <w:sz w:val="24"/>
          <w:szCs w:val="24"/>
        </w:rPr>
        <w:t>, zwane dalej</w:t>
      </w:r>
      <w:r w:rsidR="003B1C2D" w:rsidRPr="00627AAE">
        <w:rPr>
          <w:rFonts w:ascii="Times New Roman" w:hAnsi="Times New Roman"/>
          <w:sz w:val="24"/>
          <w:szCs w:val="24"/>
        </w:rPr>
        <w:t xml:space="preserve"> „</w:t>
      </w:r>
      <w:r w:rsidR="00CE38F9" w:rsidRPr="00627AAE">
        <w:rPr>
          <w:rFonts w:ascii="Times New Roman" w:hAnsi="Times New Roman"/>
          <w:sz w:val="24"/>
          <w:szCs w:val="24"/>
        </w:rPr>
        <w:t>r</w:t>
      </w:r>
      <w:r w:rsidRPr="00627AAE">
        <w:rPr>
          <w:rFonts w:ascii="Times New Roman" w:hAnsi="Times New Roman"/>
          <w:sz w:val="24"/>
          <w:szCs w:val="24"/>
        </w:rPr>
        <w:t>ozporządzenie</w:t>
      </w:r>
      <w:r w:rsidR="00D901E5">
        <w:rPr>
          <w:rFonts w:ascii="Times New Roman" w:hAnsi="Times New Roman"/>
          <w:sz w:val="24"/>
          <w:szCs w:val="24"/>
        </w:rPr>
        <w:t>m</w:t>
      </w:r>
      <w:r w:rsidR="00CE38F9" w:rsidRPr="00627AAE">
        <w:rPr>
          <w:rFonts w:ascii="Times New Roman" w:hAnsi="Times New Roman"/>
          <w:sz w:val="24"/>
          <w:szCs w:val="24"/>
        </w:rPr>
        <w:t xml:space="preserve">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="00CE38F9" w:rsidRPr="00627AAE">
        <w:rPr>
          <w:rFonts w:ascii="Times New Roman" w:hAnsi="Times New Roman"/>
          <w:sz w:val="24"/>
          <w:szCs w:val="24"/>
        </w:rPr>
        <w:t>2024/1679</w:t>
      </w:r>
      <w:r w:rsidR="003B1C2D" w:rsidRPr="00627AAE">
        <w:rPr>
          <w:rFonts w:ascii="Times New Roman" w:hAnsi="Times New Roman"/>
          <w:sz w:val="24"/>
          <w:szCs w:val="24"/>
        </w:rPr>
        <w:t>”</w:t>
      </w:r>
      <w:r w:rsidR="00CE38F9" w:rsidRPr="00627AAE">
        <w:rPr>
          <w:rFonts w:ascii="Times New Roman" w:hAnsi="Times New Roman"/>
          <w:sz w:val="24"/>
          <w:szCs w:val="24"/>
        </w:rPr>
        <w:t>. Rozporządzeni</w:t>
      </w:r>
      <w:r w:rsidR="003B1C2D" w:rsidRPr="00627AAE">
        <w:rPr>
          <w:rFonts w:ascii="Times New Roman" w:hAnsi="Times New Roman"/>
          <w:sz w:val="24"/>
          <w:szCs w:val="24"/>
        </w:rPr>
        <w:t>e</w:t>
      </w:r>
      <w:r w:rsidR="00CE38F9" w:rsidRPr="00627AAE">
        <w:rPr>
          <w:rFonts w:ascii="Times New Roman" w:hAnsi="Times New Roman"/>
          <w:sz w:val="24"/>
          <w:szCs w:val="24"/>
        </w:rPr>
        <w:t xml:space="preserve"> </w:t>
      </w:r>
      <w:r w:rsidR="005B47B3" w:rsidRPr="00627AAE">
        <w:rPr>
          <w:rFonts w:ascii="Times New Roman" w:hAnsi="Times New Roman"/>
          <w:sz w:val="24"/>
          <w:szCs w:val="24"/>
        </w:rPr>
        <w:t>to nakłada na</w:t>
      </w:r>
      <w:r w:rsidRPr="00627AAE">
        <w:rPr>
          <w:rFonts w:ascii="Times New Roman" w:hAnsi="Times New Roman"/>
          <w:sz w:val="24"/>
          <w:szCs w:val="24"/>
        </w:rPr>
        <w:t xml:space="preserve"> państw</w:t>
      </w:r>
      <w:r w:rsidR="005B47B3" w:rsidRPr="00627AAE">
        <w:rPr>
          <w:rFonts w:ascii="Times New Roman" w:hAnsi="Times New Roman"/>
          <w:sz w:val="24"/>
          <w:szCs w:val="24"/>
        </w:rPr>
        <w:t>a</w:t>
      </w:r>
      <w:r w:rsidRPr="00627AAE">
        <w:rPr>
          <w:rFonts w:ascii="Times New Roman" w:hAnsi="Times New Roman"/>
          <w:sz w:val="24"/>
          <w:szCs w:val="24"/>
        </w:rPr>
        <w:t xml:space="preserve"> członkowski</w:t>
      </w:r>
      <w:r w:rsidR="005B47B3" w:rsidRPr="00627AAE">
        <w:rPr>
          <w:rFonts w:ascii="Times New Roman" w:hAnsi="Times New Roman"/>
          <w:sz w:val="24"/>
          <w:szCs w:val="24"/>
        </w:rPr>
        <w:t>e</w:t>
      </w:r>
      <w:r w:rsidRPr="00627AAE">
        <w:rPr>
          <w:rFonts w:ascii="Times New Roman" w:hAnsi="Times New Roman"/>
          <w:sz w:val="24"/>
          <w:szCs w:val="24"/>
        </w:rPr>
        <w:t xml:space="preserve"> </w:t>
      </w:r>
      <w:r w:rsidR="00046C94" w:rsidRPr="00627AAE">
        <w:rPr>
          <w:rFonts w:ascii="Times New Roman" w:hAnsi="Times New Roman"/>
          <w:sz w:val="24"/>
          <w:szCs w:val="24"/>
        </w:rPr>
        <w:t>Unii Europejskiej</w:t>
      </w:r>
      <w:r w:rsidRPr="00627AAE">
        <w:rPr>
          <w:rFonts w:ascii="Times New Roman" w:hAnsi="Times New Roman"/>
          <w:sz w:val="24"/>
          <w:szCs w:val="24"/>
        </w:rPr>
        <w:t xml:space="preserve"> </w:t>
      </w:r>
      <w:r w:rsidR="005B47B3" w:rsidRPr="00627AAE">
        <w:rPr>
          <w:rFonts w:ascii="Times New Roman" w:hAnsi="Times New Roman"/>
          <w:sz w:val="24"/>
          <w:szCs w:val="24"/>
        </w:rPr>
        <w:t xml:space="preserve">obowiązek </w:t>
      </w:r>
      <w:r w:rsidRPr="00627AAE">
        <w:rPr>
          <w:rFonts w:ascii="Times New Roman" w:hAnsi="Times New Roman"/>
          <w:sz w:val="24"/>
          <w:szCs w:val="24"/>
        </w:rPr>
        <w:t>rozmieszczenia infrastruktury paliw alternatywnych zgodnie z rozporządzeniem Parlamentu Europejskiego i Rady (UE) 2023/1804 z dnia 13 września 2023 r. w sprawie rozwoju infrastruktury paliw alternatywnych i uchylenia dyrektywy 2014/94/UE</w:t>
      </w:r>
      <w:r w:rsidR="00046C94">
        <w:rPr>
          <w:rFonts w:ascii="Times New Roman" w:hAnsi="Times New Roman"/>
          <w:sz w:val="24"/>
          <w:szCs w:val="24"/>
        </w:rPr>
        <w:t xml:space="preserve"> </w:t>
      </w:r>
      <w:r w:rsidR="00046C94" w:rsidRPr="00046C94">
        <w:rPr>
          <w:rFonts w:ascii="Times New Roman" w:hAnsi="Times New Roman"/>
          <w:sz w:val="24"/>
          <w:szCs w:val="24"/>
        </w:rPr>
        <w:t>(Dz. Urz. UE L 234 z</w:t>
      </w:r>
      <w:r w:rsidR="00801895">
        <w:rPr>
          <w:rFonts w:ascii="Times New Roman" w:hAnsi="Times New Roman"/>
          <w:sz w:val="24"/>
          <w:szCs w:val="24"/>
        </w:rPr>
        <w:t> </w:t>
      </w:r>
      <w:r w:rsidR="00046C94" w:rsidRPr="00046C94">
        <w:rPr>
          <w:rFonts w:ascii="Times New Roman" w:hAnsi="Times New Roman"/>
          <w:sz w:val="24"/>
          <w:szCs w:val="24"/>
        </w:rPr>
        <w:t>22.09.2023, str. 1</w:t>
      </w:r>
      <w:r w:rsidR="00115DB1">
        <w:rPr>
          <w:rFonts w:ascii="Times New Roman" w:hAnsi="Times New Roman"/>
          <w:sz w:val="24"/>
          <w:szCs w:val="24"/>
        </w:rPr>
        <w:t xml:space="preserve">, z </w:t>
      </w:r>
      <w:proofErr w:type="spellStart"/>
      <w:r w:rsidR="00115DB1">
        <w:rPr>
          <w:rFonts w:ascii="Times New Roman" w:hAnsi="Times New Roman"/>
          <w:sz w:val="24"/>
          <w:szCs w:val="24"/>
        </w:rPr>
        <w:t>późn</w:t>
      </w:r>
      <w:proofErr w:type="spellEnd"/>
      <w:r w:rsidR="00115DB1">
        <w:rPr>
          <w:rFonts w:ascii="Times New Roman" w:hAnsi="Times New Roman"/>
          <w:sz w:val="24"/>
          <w:szCs w:val="24"/>
        </w:rPr>
        <w:t>. zm.</w:t>
      </w:r>
      <w:r w:rsidR="00046C94" w:rsidRPr="00046C94">
        <w:rPr>
          <w:rFonts w:ascii="Times New Roman" w:hAnsi="Times New Roman"/>
          <w:sz w:val="24"/>
          <w:szCs w:val="24"/>
        </w:rPr>
        <w:t>)</w:t>
      </w:r>
      <w:r w:rsidR="00683943">
        <w:rPr>
          <w:rFonts w:ascii="Times New Roman" w:hAnsi="Times New Roman"/>
          <w:sz w:val="24"/>
          <w:szCs w:val="24"/>
        </w:rPr>
        <w:t>, zwanym</w:t>
      </w:r>
      <w:r w:rsidR="00D901E5">
        <w:rPr>
          <w:rFonts w:ascii="Times New Roman" w:hAnsi="Times New Roman"/>
          <w:sz w:val="24"/>
          <w:szCs w:val="24"/>
        </w:rPr>
        <w:t xml:space="preserve"> </w:t>
      </w:r>
      <w:r w:rsidR="005E0EB6" w:rsidRPr="00627AAE">
        <w:rPr>
          <w:rFonts w:ascii="Times New Roman" w:hAnsi="Times New Roman"/>
          <w:sz w:val="24"/>
          <w:szCs w:val="24"/>
        </w:rPr>
        <w:t xml:space="preserve">dalej </w:t>
      </w:r>
      <w:r w:rsidR="003B1C2D" w:rsidRPr="00627AAE">
        <w:rPr>
          <w:rFonts w:ascii="Times New Roman" w:hAnsi="Times New Roman"/>
          <w:sz w:val="24"/>
          <w:szCs w:val="24"/>
        </w:rPr>
        <w:t>„</w:t>
      </w:r>
      <w:r w:rsidR="005E0EB6" w:rsidRPr="00627AAE">
        <w:rPr>
          <w:rFonts w:ascii="Times New Roman" w:hAnsi="Times New Roman"/>
          <w:sz w:val="24"/>
          <w:szCs w:val="24"/>
        </w:rPr>
        <w:t>rozporządzenie</w:t>
      </w:r>
      <w:r w:rsidR="00D901E5">
        <w:rPr>
          <w:rFonts w:ascii="Times New Roman" w:hAnsi="Times New Roman"/>
          <w:sz w:val="24"/>
          <w:szCs w:val="24"/>
        </w:rPr>
        <w:t>m</w:t>
      </w:r>
      <w:r w:rsidR="005311A3" w:rsidRPr="00627AAE">
        <w:rPr>
          <w:rFonts w:ascii="Times New Roman" w:hAnsi="Times New Roman"/>
          <w:sz w:val="24"/>
          <w:szCs w:val="24"/>
        </w:rPr>
        <w:t xml:space="preserve">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="005E0EB6" w:rsidRPr="00627AAE">
        <w:rPr>
          <w:rFonts w:ascii="Times New Roman" w:hAnsi="Times New Roman"/>
          <w:sz w:val="24"/>
          <w:szCs w:val="24"/>
        </w:rPr>
        <w:t>2023/1804</w:t>
      </w:r>
      <w:r w:rsidR="003B1C2D" w:rsidRPr="00627AAE">
        <w:rPr>
          <w:rFonts w:ascii="Times New Roman" w:hAnsi="Times New Roman"/>
          <w:sz w:val="24"/>
          <w:szCs w:val="24"/>
        </w:rPr>
        <w:t>”</w:t>
      </w:r>
      <w:r w:rsidR="00FE1E06">
        <w:rPr>
          <w:rFonts w:ascii="Times New Roman" w:hAnsi="Times New Roman"/>
          <w:sz w:val="24"/>
          <w:szCs w:val="24"/>
        </w:rPr>
        <w:t>.</w:t>
      </w:r>
    </w:p>
    <w:p w14:paraId="716F533D" w14:textId="070FF8CA" w:rsidR="00CE38F9" w:rsidRPr="00627AAE" w:rsidRDefault="00CE38F9" w:rsidP="005B47B3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 xml:space="preserve">Ponadto, zgodnie z </w:t>
      </w:r>
      <w:r w:rsidR="00115DB1" w:rsidRPr="00627AAE">
        <w:rPr>
          <w:rFonts w:ascii="Times New Roman" w:hAnsi="Times New Roman"/>
          <w:sz w:val="24"/>
          <w:szCs w:val="24"/>
        </w:rPr>
        <w:t>wym</w:t>
      </w:r>
      <w:r w:rsidR="00115DB1">
        <w:rPr>
          <w:rFonts w:ascii="Times New Roman" w:hAnsi="Times New Roman"/>
          <w:sz w:val="24"/>
          <w:szCs w:val="24"/>
        </w:rPr>
        <w:t>aganiami</w:t>
      </w:r>
      <w:r w:rsidR="00115DB1" w:rsidRPr="00627AAE">
        <w:rPr>
          <w:rFonts w:ascii="Times New Roman" w:hAnsi="Times New Roman"/>
          <w:sz w:val="24"/>
          <w:szCs w:val="24"/>
        </w:rPr>
        <w:t xml:space="preserve"> </w:t>
      </w:r>
      <w:r w:rsidR="005E4D8A" w:rsidRPr="00627AAE">
        <w:rPr>
          <w:rFonts w:ascii="Times New Roman" w:hAnsi="Times New Roman"/>
          <w:sz w:val="24"/>
          <w:szCs w:val="24"/>
        </w:rPr>
        <w:t xml:space="preserve">rozporządzenia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="005E4D8A" w:rsidRPr="00627AAE">
        <w:rPr>
          <w:rFonts w:ascii="Times New Roman" w:hAnsi="Times New Roman"/>
          <w:sz w:val="24"/>
          <w:szCs w:val="24"/>
        </w:rPr>
        <w:t>2024/1679</w:t>
      </w:r>
      <w:r w:rsidR="001E3965">
        <w:rPr>
          <w:rFonts w:ascii="Times New Roman" w:hAnsi="Times New Roman"/>
          <w:sz w:val="24"/>
          <w:szCs w:val="24"/>
        </w:rPr>
        <w:t>,</w:t>
      </w:r>
      <w:r w:rsidRPr="00627AAE">
        <w:rPr>
          <w:rFonts w:ascii="Times New Roman" w:hAnsi="Times New Roman"/>
          <w:sz w:val="24"/>
          <w:szCs w:val="24"/>
        </w:rPr>
        <w:t xml:space="preserve"> porty lotnicze </w:t>
      </w:r>
      <w:r w:rsidR="005E4D8A" w:rsidRPr="00627AAE">
        <w:rPr>
          <w:rFonts w:ascii="Times New Roman" w:hAnsi="Times New Roman"/>
          <w:sz w:val="24"/>
          <w:szCs w:val="24"/>
        </w:rPr>
        <w:t xml:space="preserve">należące do </w:t>
      </w:r>
      <w:r w:rsidRPr="00627AAE">
        <w:rPr>
          <w:rFonts w:ascii="Times New Roman" w:hAnsi="Times New Roman"/>
          <w:sz w:val="24"/>
          <w:szCs w:val="24"/>
        </w:rPr>
        <w:t>bazowej i kompleksowej</w:t>
      </w:r>
      <w:r w:rsidR="005E4D8A" w:rsidRPr="00627AAE">
        <w:rPr>
          <w:rFonts w:ascii="Times New Roman" w:hAnsi="Times New Roman"/>
          <w:sz w:val="24"/>
          <w:szCs w:val="24"/>
        </w:rPr>
        <w:t xml:space="preserve"> transeuropejskiej sieci transportowej</w:t>
      </w:r>
      <w:r w:rsidR="000564B1">
        <w:rPr>
          <w:rFonts w:ascii="Times New Roman" w:hAnsi="Times New Roman"/>
          <w:sz w:val="24"/>
          <w:szCs w:val="24"/>
        </w:rPr>
        <w:t xml:space="preserve"> (</w:t>
      </w:r>
      <w:r w:rsidR="000564B1" w:rsidRPr="000564B1">
        <w:rPr>
          <w:rFonts w:ascii="Times New Roman" w:hAnsi="Times New Roman"/>
          <w:sz w:val="24"/>
          <w:szCs w:val="24"/>
        </w:rPr>
        <w:t>TEN-T</w:t>
      </w:r>
      <w:r w:rsidR="000564B1">
        <w:rPr>
          <w:rFonts w:ascii="Times New Roman" w:hAnsi="Times New Roman"/>
          <w:sz w:val="24"/>
          <w:szCs w:val="24"/>
        </w:rPr>
        <w:t>)</w:t>
      </w:r>
      <w:r w:rsidRPr="00627AAE">
        <w:rPr>
          <w:rFonts w:ascii="Times New Roman" w:hAnsi="Times New Roman"/>
          <w:sz w:val="24"/>
          <w:szCs w:val="24"/>
        </w:rPr>
        <w:t xml:space="preserve">, w których całkowita roczna wielkość ruchu pasażerskiego wynosi ponad 4 mln pasażerów, </w:t>
      </w:r>
      <w:r w:rsidR="005E4D8A" w:rsidRPr="00627AAE">
        <w:rPr>
          <w:rFonts w:ascii="Times New Roman" w:hAnsi="Times New Roman"/>
          <w:sz w:val="24"/>
          <w:szCs w:val="24"/>
        </w:rPr>
        <w:t>muszą zapewnić</w:t>
      </w:r>
      <w:r w:rsidRPr="00627AAE">
        <w:rPr>
          <w:rFonts w:ascii="Times New Roman" w:hAnsi="Times New Roman"/>
          <w:sz w:val="24"/>
          <w:szCs w:val="24"/>
        </w:rPr>
        <w:t xml:space="preserve"> infrastrukturę dostarczania wstępnie klimatyzowanego powietrza do </w:t>
      </w:r>
      <w:r w:rsidR="0006453A">
        <w:rPr>
          <w:rFonts w:ascii="Times New Roman" w:hAnsi="Times New Roman"/>
          <w:sz w:val="24"/>
          <w:szCs w:val="24"/>
        </w:rPr>
        <w:t>samolotów</w:t>
      </w:r>
      <w:r w:rsidR="004C5864" w:rsidRPr="00627AAE">
        <w:rPr>
          <w:rFonts w:ascii="Times New Roman" w:hAnsi="Times New Roman"/>
          <w:sz w:val="24"/>
          <w:szCs w:val="24"/>
        </w:rPr>
        <w:t xml:space="preserve"> wykorzystywanych do lotów handlowych</w:t>
      </w:r>
      <w:r w:rsidRPr="00627AAE">
        <w:rPr>
          <w:rFonts w:ascii="Times New Roman" w:hAnsi="Times New Roman"/>
          <w:sz w:val="24"/>
          <w:szCs w:val="24"/>
        </w:rPr>
        <w:t xml:space="preserve"> podczas postoju na stanowiskach kontaktowych</w:t>
      </w:r>
      <w:r w:rsidR="00683943">
        <w:rPr>
          <w:rFonts w:ascii="Times New Roman" w:hAnsi="Times New Roman"/>
          <w:sz w:val="24"/>
          <w:szCs w:val="24"/>
        </w:rPr>
        <w:t xml:space="preserve"> samolotów</w:t>
      </w:r>
      <w:r w:rsidR="005E4D8A" w:rsidRPr="00627AAE">
        <w:rPr>
          <w:rFonts w:ascii="Times New Roman" w:hAnsi="Times New Roman"/>
          <w:sz w:val="24"/>
          <w:szCs w:val="24"/>
        </w:rPr>
        <w:t>.</w:t>
      </w:r>
    </w:p>
    <w:p w14:paraId="361DD021" w14:textId="6691042E" w:rsidR="00E051A0" w:rsidRPr="00627AAE" w:rsidRDefault="00E051A0" w:rsidP="00E051A0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>W świetle rozporządzenia</w:t>
      </w:r>
      <w:r w:rsidR="00B91E91" w:rsidRPr="00627AAE">
        <w:rPr>
          <w:rFonts w:ascii="Times New Roman" w:hAnsi="Times New Roman"/>
          <w:sz w:val="24"/>
          <w:szCs w:val="24"/>
        </w:rPr>
        <w:t xml:space="preserve">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Pr="00627AAE">
        <w:rPr>
          <w:rFonts w:ascii="Times New Roman" w:hAnsi="Times New Roman"/>
          <w:sz w:val="24"/>
          <w:szCs w:val="24"/>
        </w:rPr>
        <w:t xml:space="preserve">2023/1804 zasilanie energią elektryczną z zewnętrznego źródła powinno zastąpić używanie silników podczas postoju samolotu w portach lotniczych. Powinno to zmniejszyć emisję zanieczyszczeń i hałasu, poprawić jakość powietrza i zmniejszyć wpływ samolotu na zmianę klimatu. W odniesieniu do wszystkich operacji zarobkowego transportu lotniczego powinno zatem być zapewniane zewnętrzne zasilanie energią elektryczną podczas postoju </w:t>
      </w:r>
      <w:r w:rsidR="0006453A">
        <w:rPr>
          <w:rFonts w:ascii="Times New Roman" w:hAnsi="Times New Roman"/>
          <w:sz w:val="24"/>
          <w:szCs w:val="24"/>
        </w:rPr>
        <w:t>samolotów</w:t>
      </w:r>
      <w:r w:rsidR="00E202E7" w:rsidRPr="00627AAE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 xml:space="preserve">na stanowiskach kontaktowych </w:t>
      </w:r>
      <w:r w:rsidR="00683943">
        <w:rPr>
          <w:rFonts w:ascii="Times New Roman" w:hAnsi="Times New Roman"/>
          <w:sz w:val="24"/>
          <w:szCs w:val="24"/>
        </w:rPr>
        <w:t xml:space="preserve">samolotów </w:t>
      </w:r>
      <w:r w:rsidRPr="00627AAE">
        <w:rPr>
          <w:rFonts w:ascii="Times New Roman" w:hAnsi="Times New Roman"/>
          <w:sz w:val="24"/>
          <w:szCs w:val="24"/>
        </w:rPr>
        <w:t xml:space="preserve">lub na stanowiskach oddalonych </w:t>
      </w:r>
      <w:r w:rsidR="00136C90">
        <w:rPr>
          <w:rFonts w:ascii="Times New Roman" w:hAnsi="Times New Roman"/>
          <w:sz w:val="24"/>
          <w:szCs w:val="24"/>
        </w:rPr>
        <w:t xml:space="preserve">samolotów </w:t>
      </w:r>
      <w:r w:rsidRPr="00627AAE">
        <w:rPr>
          <w:rFonts w:ascii="Times New Roman" w:hAnsi="Times New Roman"/>
          <w:sz w:val="24"/>
          <w:szCs w:val="24"/>
        </w:rPr>
        <w:t>w</w:t>
      </w:r>
      <w:r w:rsidR="00683943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 xml:space="preserve">portach lotniczych sieci TEN-T. Zewnętrzne zasilanie </w:t>
      </w:r>
      <w:r w:rsidR="0006453A">
        <w:rPr>
          <w:rFonts w:ascii="Times New Roman" w:hAnsi="Times New Roman"/>
          <w:sz w:val="24"/>
          <w:szCs w:val="24"/>
        </w:rPr>
        <w:t>samolotów</w:t>
      </w:r>
      <w:r w:rsidR="00E202E7" w:rsidRPr="00627AAE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>energią elektryczną można zapewnić dzięki stałym lub ruchomym naziemnym źródłom zasilania, zarówno na stanowiskach kontaktowych</w:t>
      </w:r>
      <w:r w:rsidR="00683943">
        <w:rPr>
          <w:rFonts w:ascii="Times New Roman" w:hAnsi="Times New Roman"/>
          <w:sz w:val="24"/>
          <w:szCs w:val="24"/>
        </w:rPr>
        <w:t xml:space="preserve"> samolotów</w:t>
      </w:r>
      <w:r w:rsidRPr="00627AAE">
        <w:rPr>
          <w:rFonts w:ascii="Times New Roman" w:hAnsi="Times New Roman"/>
          <w:sz w:val="24"/>
          <w:szCs w:val="24"/>
        </w:rPr>
        <w:t>, jak i na stanowiskach oddalonych</w:t>
      </w:r>
      <w:r w:rsidR="00136C90">
        <w:rPr>
          <w:rFonts w:ascii="Times New Roman" w:hAnsi="Times New Roman"/>
          <w:sz w:val="24"/>
          <w:szCs w:val="24"/>
        </w:rPr>
        <w:t xml:space="preserve"> samolotów</w:t>
      </w:r>
      <w:r w:rsidRPr="00627AAE">
        <w:rPr>
          <w:rFonts w:ascii="Times New Roman" w:hAnsi="Times New Roman"/>
          <w:sz w:val="24"/>
          <w:szCs w:val="24"/>
        </w:rPr>
        <w:t xml:space="preserve">. O ile </w:t>
      </w:r>
      <w:r w:rsidR="00E202E7" w:rsidRPr="00627AAE">
        <w:rPr>
          <w:rFonts w:ascii="Times New Roman" w:hAnsi="Times New Roman"/>
          <w:sz w:val="24"/>
          <w:szCs w:val="24"/>
        </w:rPr>
        <w:t xml:space="preserve">statki powietrzne </w:t>
      </w:r>
      <w:r w:rsidRPr="00627AAE">
        <w:rPr>
          <w:rFonts w:ascii="Times New Roman" w:hAnsi="Times New Roman"/>
          <w:sz w:val="24"/>
          <w:szCs w:val="24"/>
        </w:rPr>
        <w:t>powinny móc korzystać z zewnętrznych źródeł energii elektrycznej na wszystkich stanowiskach kontaktowych i oddalonych</w:t>
      </w:r>
      <w:r w:rsidR="00136C90">
        <w:rPr>
          <w:rFonts w:ascii="Times New Roman" w:hAnsi="Times New Roman"/>
          <w:sz w:val="24"/>
          <w:szCs w:val="24"/>
        </w:rPr>
        <w:t xml:space="preserve"> samolotów</w:t>
      </w:r>
      <w:r w:rsidRPr="00627AAE">
        <w:rPr>
          <w:rFonts w:ascii="Times New Roman" w:hAnsi="Times New Roman"/>
          <w:sz w:val="24"/>
          <w:szCs w:val="24"/>
        </w:rPr>
        <w:t xml:space="preserve"> wykorzystywanych </w:t>
      </w:r>
      <w:r w:rsidR="00E202E7" w:rsidRPr="00627AAE">
        <w:rPr>
          <w:rFonts w:ascii="Times New Roman" w:hAnsi="Times New Roman"/>
          <w:sz w:val="24"/>
          <w:szCs w:val="24"/>
        </w:rPr>
        <w:t>do lotów handlowych</w:t>
      </w:r>
      <w:r w:rsidRPr="00627AAE">
        <w:rPr>
          <w:rFonts w:ascii="Times New Roman" w:hAnsi="Times New Roman"/>
          <w:sz w:val="24"/>
          <w:szCs w:val="24"/>
        </w:rPr>
        <w:t xml:space="preserve">, nie jest konieczne, aby każde stanowisko było wyposażone w stałe lub ruchome naziemne źródło zasilania, ponieważ jedno źródło zasilania, stałe lub ruchome, może obsługiwać wiele stanowisk i być rozmieszczone w zależności od </w:t>
      </w:r>
      <w:r w:rsidRPr="00627AAE">
        <w:rPr>
          <w:rFonts w:ascii="Times New Roman" w:hAnsi="Times New Roman"/>
          <w:sz w:val="24"/>
          <w:szCs w:val="24"/>
        </w:rPr>
        <w:lastRenderedPageBreak/>
        <w:t xml:space="preserve">potrzeb operacyjnych. </w:t>
      </w:r>
      <w:r w:rsidR="002B16FE" w:rsidRPr="00627AAE">
        <w:rPr>
          <w:rFonts w:ascii="Times New Roman" w:hAnsi="Times New Roman"/>
          <w:sz w:val="24"/>
          <w:szCs w:val="24"/>
        </w:rPr>
        <w:t>Jednocześnie</w:t>
      </w:r>
      <w:r w:rsidRPr="00627AAE">
        <w:rPr>
          <w:rFonts w:ascii="Times New Roman" w:hAnsi="Times New Roman"/>
          <w:sz w:val="24"/>
          <w:szCs w:val="24"/>
        </w:rPr>
        <w:t xml:space="preserve"> państwa członkowskie powinny móc zwalniać porty lotnicze </w:t>
      </w:r>
      <w:r w:rsidR="00E202E7" w:rsidRPr="00627AAE">
        <w:rPr>
          <w:rFonts w:ascii="Times New Roman" w:hAnsi="Times New Roman"/>
          <w:sz w:val="24"/>
          <w:szCs w:val="24"/>
        </w:rPr>
        <w:t>transeuropejskiej sieci transportowej</w:t>
      </w:r>
      <w:r w:rsidRPr="00627AAE">
        <w:rPr>
          <w:rFonts w:ascii="Times New Roman" w:hAnsi="Times New Roman"/>
          <w:sz w:val="24"/>
          <w:szCs w:val="24"/>
        </w:rPr>
        <w:t xml:space="preserve">, </w:t>
      </w:r>
      <w:r w:rsidR="003C5092">
        <w:rPr>
          <w:rFonts w:ascii="Times New Roman" w:hAnsi="Times New Roman"/>
          <w:sz w:val="24"/>
          <w:szCs w:val="24"/>
        </w:rPr>
        <w:t>w</w:t>
      </w:r>
      <w:r w:rsidR="000F494C">
        <w:rPr>
          <w:rFonts w:ascii="Times New Roman" w:hAnsi="Times New Roman"/>
          <w:sz w:val="24"/>
          <w:szCs w:val="24"/>
        </w:rPr>
        <w:t> </w:t>
      </w:r>
      <w:r w:rsidRPr="00627AAE">
        <w:rPr>
          <w:rFonts w:ascii="Times New Roman" w:hAnsi="Times New Roman"/>
          <w:sz w:val="24"/>
          <w:szCs w:val="24"/>
        </w:rPr>
        <w:t xml:space="preserve">których w poprzednich trzech latach odbyło się </w:t>
      </w:r>
      <w:r w:rsidR="00792AA4" w:rsidRPr="00627AAE">
        <w:rPr>
          <w:rFonts w:ascii="Times New Roman" w:hAnsi="Times New Roman"/>
          <w:sz w:val="24"/>
          <w:szCs w:val="24"/>
        </w:rPr>
        <w:t xml:space="preserve">mniej niż </w:t>
      </w:r>
      <w:r w:rsidRPr="00627AAE">
        <w:rPr>
          <w:rFonts w:ascii="Times New Roman" w:hAnsi="Times New Roman"/>
          <w:sz w:val="24"/>
          <w:szCs w:val="24"/>
        </w:rPr>
        <w:t xml:space="preserve">średnio 10 000 lotów </w:t>
      </w:r>
      <w:r w:rsidR="00E202E7" w:rsidRPr="00627AAE">
        <w:rPr>
          <w:rFonts w:ascii="Times New Roman" w:hAnsi="Times New Roman"/>
          <w:sz w:val="24"/>
          <w:szCs w:val="24"/>
        </w:rPr>
        <w:t>handlowych</w:t>
      </w:r>
      <w:r w:rsidR="00E202E7" w:rsidRPr="00627AAE" w:rsidDel="00E202E7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>rocznie</w:t>
      </w:r>
      <w:r w:rsidR="001E3965">
        <w:rPr>
          <w:rFonts w:ascii="Times New Roman" w:hAnsi="Times New Roman"/>
          <w:sz w:val="24"/>
          <w:szCs w:val="24"/>
        </w:rPr>
        <w:t>,</w:t>
      </w:r>
      <w:r w:rsidRPr="00627AAE">
        <w:rPr>
          <w:rFonts w:ascii="Times New Roman" w:hAnsi="Times New Roman"/>
          <w:sz w:val="24"/>
          <w:szCs w:val="24"/>
        </w:rPr>
        <w:t xml:space="preserve"> z obowiązku dostarczania energii elektrycznej </w:t>
      </w:r>
      <w:r w:rsidR="00556C05">
        <w:rPr>
          <w:rFonts w:ascii="Times New Roman" w:hAnsi="Times New Roman"/>
          <w:sz w:val="24"/>
          <w:szCs w:val="24"/>
        </w:rPr>
        <w:t>samolotom</w:t>
      </w:r>
      <w:r w:rsidR="00C82A76" w:rsidRPr="00627AAE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>na wszystkich stanowiskach oddalonych</w:t>
      </w:r>
      <w:r w:rsidR="00136C90">
        <w:rPr>
          <w:rFonts w:ascii="Times New Roman" w:hAnsi="Times New Roman"/>
          <w:sz w:val="24"/>
          <w:szCs w:val="24"/>
        </w:rPr>
        <w:t xml:space="preserve"> samolotów</w:t>
      </w:r>
      <w:r w:rsidR="00D901E5">
        <w:rPr>
          <w:rFonts w:ascii="Times New Roman" w:hAnsi="Times New Roman"/>
          <w:sz w:val="24"/>
          <w:szCs w:val="24"/>
        </w:rPr>
        <w:t>,</w:t>
      </w:r>
      <w:r w:rsidR="002B16FE" w:rsidRPr="00627AAE">
        <w:rPr>
          <w:rFonts w:ascii="Times New Roman" w:hAnsi="Times New Roman"/>
          <w:sz w:val="24"/>
          <w:szCs w:val="24"/>
        </w:rPr>
        <w:t xml:space="preserve"> mając na względzie </w:t>
      </w:r>
      <w:r w:rsidR="00441C63" w:rsidRPr="00627AAE">
        <w:rPr>
          <w:rFonts w:ascii="Times New Roman" w:hAnsi="Times New Roman"/>
          <w:sz w:val="24"/>
          <w:szCs w:val="24"/>
        </w:rPr>
        <w:t xml:space="preserve">adekwatność </w:t>
      </w:r>
      <w:r w:rsidR="002B16FE" w:rsidRPr="00627AAE">
        <w:rPr>
          <w:rFonts w:ascii="Times New Roman" w:hAnsi="Times New Roman"/>
          <w:sz w:val="24"/>
          <w:szCs w:val="24"/>
        </w:rPr>
        <w:t>koszt</w:t>
      </w:r>
      <w:r w:rsidR="00441C63" w:rsidRPr="00627AAE">
        <w:rPr>
          <w:rFonts w:ascii="Times New Roman" w:hAnsi="Times New Roman"/>
          <w:sz w:val="24"/>
          <w:szCs w:val="24"/>
        </w:rPr>
        <w:t>ów</w:t>
      </w:r>
      <w:r w:rsidR="002B16FE" w:rsidRPr="00627AAE">
        <w:rPr>
          <w:rFonts w:ascii="Times New Roman" w:hAnsi="Times New Roman"/>
          <w:sz w:val="24"/>
          <w:szCs w:val="24"/>
        </w:rPr>
        <w:t xml:space="preserve"> inwestycji i utrzymania niezbędnej infrastruktury </w:t>
      </w:r>
      <w:r w:rsidR="00441C63" w:rsidRPr="00627AAE">
        <w:rPr>
          <w:rFonts w:ascii="Times New Roman" w:hAnsi="Times New Roman"/>
          <w:sz w:val="24"/>
          <w:szCs w:val="24"/>
        </w:rPr>
        <w:t>oraz</w:t>
      </w:r>
      <w:r w:rsidR="002B16FE" w:rsidRPr="00627AAE">
        <w:rPr>
          <w:rFonts w:ascii="Times New Roman" w:hAnsi="Times New Roman"/>
          <w:sz w:val="24"/>
          <w:szCs w:val="24"/>
        </w:rPr>
        <w:t xml:space="preserve"> korzyści dla środowiska.</w:t>
      </w:r>
    </w:p>
    <w:p w14:paraId="5C8A2B9E" w14:textId="1D92570E" w:rsidR="005B47B3" w:rsidRPr="00627AAE" w:rsidRDefault="005E0EB6" w:rsidP="005B47B3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>Wobec</w:t>
      </w:r>
      <w:r w:rsidR="005B47B3" w:rsidRPr="00627AAE">
        <w:rPr>
          <w:rFonts w:ascii="Times New Roman" w:hAnsi="Times New Roman"/>
          <w:sz w:val="24"/>
          <w:szCs w:val="24"/>
        </w:rPr>
        <w:t xml:space="preserve"> fakt</w:t>
      </w:r>
      <w:r w:rsidRPr="00627AAE">
        <w:rPr>
          <w:rFonts w:ascii="Times New Roman" w:hAnsi="Times New Roman"/>
          <w:sz w:val="24"/>
          <w:szCs w:val="24"/>
        </w:rPr>
        <w:t>u</w:t>
      </w:r>
      <w:r w:rsidR="005B47B3" w:rsidRPr="00627AAE">
        <w:rPr>
          <w:rFonts w:ascii="Times New Roman" w:hAnsi="Times New Roman"/>
          <w:sz w:val="24"/>
          <w:szCs w:val="24"/>
        </w:rPr>
        <w:t xml:space="preserve">, że przepisy </w:t>
      </w:r>
      <w:r w:rsidR="00D42BC9">
        <w:rPr>
          <w:rFonts w:ascii="Times New Roman" w:hAnsi="Times New Roman"/>
          <w:sz w:val="24"/>
          <w:szCs w:val="24"/>
        </w:rPr>
        <w:t xml:space="preserve">prawa UE </w:t>
      </w:r>
      <w:r w:rsidR="005B47B3" w:rsidRPr="00627AAE">
        <w:rPr>
          <w:rFonts w:ascii="Times New Roman" w:hAnsi="Times New Roman"/>
          <w:sz w:val="24"/>
          <w:szCs w:val="24"/>
        </w:rPr>
        <w:t>nie nakładają obowiązków</w:t>
      </w:r>
      <w:r w:rsidRPr="00627AAE">
        <w:rPr>
          <w:rFonts w:ascii="Times New Roman" w:hAnsi="Times New Roman"/>
          <w:sz w:val="24"/>
          <w:szCs w:val="24"/>
        </w:rPr>
        <w:t xml:space="preserve"> </w:t>
      </w:r>
      <w:r w:rsidR="005B47B3" w:rsidRPr="00627AAE">
        <w:rPr>
          <w:rFonts w:ascii="Times New Roman" w:hAnsi="Times New Roman"/>
          <w:sz w:val="24"/>
          <w:szCs w:val="24"/>
        </w:rPr>
        <w:t>bezpośrednio na zarządzających portami lotniczymi</w:t>
      </w:r>
      <w:r w:rsidR="00A844B8">
        <w:rPr>
          <w:rFonts w:ascii="Times New Roman" w:hAnsi="Times New Roman"/>
          <w:sz w:val="24"/>
          <w:szCs w:val="24"/>
        </w:rPr>
        <w:t xml:space="preserve">, </w:t>
      </w:r>
      <w:r w:rsidRPr="00627AAE">
        <w:rPr>
          <w:rFonts w:ascii="Times New Roman" w:hAnsi="Times New Roman"/>
          <w:sz w:val="24"/>
          <w:szCs w:val="24"/>
        </w:rPr>
        <w:t>niezbędne jest u</w:t>
      </w:r>
      <w:r w:rsidR="005B47B3" w:rsidRPr="00627AAE">
        <w:rPr>
          <w:rFonts w:ascii="Times New Roman" w:hAnsi="Times New Roman"/>
          <w:sz w:val="24"/>
          <w:szCs w:val="24"/>
        </w:rPr>
        <w:t>regulowanie w przepisach prawa krajowego obowiązków, sankcji za ich nieprzestrzeganie, organu właściwego w zakresie egzekwowania stosowania nowej regulacji</w:t>
      </w:r>
      <w:r w:rsidR="00115DB1">
        <w:rPr>
          <w:rFonts w:ascii="Times New Roman" w:hAnsi="Times New Roman"/>
          <w:sz w:val="24"/>
          <w:szCs w:val="24"/>
        </w:rPr>
        <w:t xml:space="preserve"> oraz</w:t>
      </w:r>
      <w:r w:rsidR="005B47B3" w:rsidRPr="00627AAE">
        <w:rPr>
          <w:rFonts w:ascii="Times New Roman" w:hAnsi="Times New Roman"/>
          <w:sz w:val="24"/>
          <w:szCs w:val="24"/>
        </w:rPr>
        <w:t xml:space="preserve"> trybu wprowadzania zwolnienia, o którym mowa w art.</w:t>
      </w:r>
      <w:r w:rsidR="003B1C2D" w:rsidRPr="00627AAE">
        <w:rPr>
          <w:rFonts w:ascii="Times New Roman" w:hAnsi="Times New Roman"/>
          <w:sz w:val="24"/>
          <w:szCs w:val="24"/>
        </w:rPr>
        <w:t xml:space="preserve"> </w:t>
      </w:r>
      <w:r w:rsidR="005B47B3" w:rsidRPr="00627AAE">
        <w:rPr>
          <w:rFonts w:ascii="Times New Roman" w:hAnsi="Times New Roman"/>
          <w:sz w:val="24"/>
          <w:szCs w:val="24"/>
        </w:rPr>
        <w:t>12 ust. 2 rozporządzeni</w:t>
      </w:r>
      <w:r w:rsidRPr="00627AAE">
        <w:rPr>
          <w:rFonts w:ascii="Times New Roman" w:hAnsi="Times New Roman"/>
          <w:sz w:val="24"/>
          <w:szCs w:val="24"/>
        </w:rPr>
        <w:t>a</w:t>
      </w:r>
      <w:r w:rsidR="005311A3" w:rsidRPr="00627AAE">
        <w:rPr>
          <w:rFonts w:ascii="Times New Roman" w:hAnsi="Times New Roman"/>
          <w:sz w:val="24"/>
          <w:szCs w:val="24"/>
        </w:rPr>
        <w:t xml:space="preserve">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="005B47B3" w:rsidRPr="00627AAE">
        <w:rPr>
          <w:rFonts w:ascii="Times New Roman" w:hAnsi="Times New Roman"/>
          <w:sz w:val="24"/>
          <w:szCs w:val="24"/>
        </w:rPr>
        <w:t>2023/1804.</w:t>
      </w:r>
    </w:p>
    <w:p w14:paraId="7D409645" w14:textId="122E9C58" w:rsidR="00614FEC" w:rsidRPr="00627AAE" w:rsidRDefault="00004E16" w:rsidP="00E41ECA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>Niniejszy</w:t>
      </w:r>
      <w:r w:rsidR="007F0A0D" w:rsidRPr="00627AAE">
        <w:rPr>
          <w:rFonts w:ascii="Times New Roman" w:hAnsi="Times New Roman"/>
          <w:sz w:val="24"/>
          <w:szCs w:val="24"/>
        </w:rPr>
        <w:t xml:space="preserve"> projek</w:t>
      </w:r>
      <w:r w:rsidRPr="00627AAE">
        <w:rPr>
          <w:rFonts w:ascii="Times New Roman" w:hAnsi="Times New Roman"/>
          <w:sz w:val="24"/>
          <w:szCs w:val="24"/>
        </w:rPr>
        <w:t>t</w:t>
      </w:r>
      <w:r w:rsidR="007F0A0D" w:rsidRPr="00627AAE">
        <w:rPr>
          <w:rFonts w:ascii="Times New Roman" w:hAnsi="Times New Roman"/>
          <w:sz w:val="24"/>
          <w:szCs w:val="24"/>
        </w:rPr>
        <w:t xml:space="preserve"> </w:t>
      </w:r>
      <w:r w:rsidR="00AC4FE8" w:rsidRPr="00627AAE">
        <w:rPr>
          <w:rFonts w:ascii="Times New Roman" w:hAnsi="Times New Roman"/>
          <w:sz w:val="24"/>
          <w:szCs w:val="24"/>
        </w:rPr>
        <w:t xml:space="preserve">przewiduje </w:t>
      </w:r>
      <w:r w:rsidR="00BA2C2A" w:rsidRPr="00627AAE">
        <w:rPr>
          <w:rFonts w:ascii="Times New Roman" w:hAnsi="Times New Roman"/>
          <w:sz w:val="24"/>
          <w:szCs w:val="24"/>
        </w:rPr>
        <w:t>zmian</w:t>
      </w:r>
      <w:r w:rsidR="00AC4FE8" w:rsidRPr="00627AAE">
        <w:rPr>
          <w:rFonts w:ascii="Times New Roman" w:hAnsi="Times New Roman"/>
          <w:sz w:val="24"/>
          <w:szCs w:val="24"/>
        </w:rPr>
        <w:t>ę</w:t>
      </w:r>
      <w:r w:rsidR="00357022" w:rsidRPr="00627AAE">
        <w:rPr>
          <w:rFonts w:ascii="Times New Roman" w:hAnsi="Times New Roman"/>
          <w:sz w:val="24"/>
          <w:szCs w:val="24"/>
        </w:rPr>
        <w:t xml:space="preserve"> </w:t>
      </w:r>
      <w:r w:rsidR="007F0A0D" w:rsidRPr="00627AAE">
        <w:rPr>
          <w:rFonts w:ascii="Times New Roman" w:hAnsi="Times New Roman"/>
          <w:sz w:val="24"/>
          <w:szCs w:val="24"/>
        </w:rPr>
        <w:t xml:space="preserve">ustawy z dnia 3 lipca 2002 r. – Prawo lotnicze </w:t>
      </w:r>
      <w:r w:rsidR="00D901E5">
        <w:rPr>
          <w:rFonts w:ascii="Times New Roman" w:hAnsi="Times New Roman"/>
          <w:sz w:val="24"/>
          <w:szCs w:val="24"/>
        </w:rPr>
        <w:br/>
      </w:r>
      <w:r w:rsidR="007F0A0D" w:rsidRPr="00627AAE">
        <w:rPr>
          <w:rFonts w:ascii="Times New Roman" w:hAnsi="Times New Roman"/>
          <w:sz w:val="24"/>
          <w:szCs w:val="24"/>
        </w:rPr>
        <w:t xml:space="preserve">(Dz. U. z </w:t>
      </w:r>
      <w:r w:rsidR="00371F03" w:rsidRPr="00627AAE">
        <w:rPr>
          <w:rFonts w:ascii="Times New Roman" w:hAnsi="Times New Roman"/>
          <w:sz w:val="24"/>
          <w:szCs w:val="24"/>
        </w:rPr>
        <w:t>202</w:t>
      </w:r>
      <w:r w:rsidR="001E3965">
        <w:rPr>
          <w:rFonts w:ascii="Times New Roman" w:hAnsi="Times New Roman"/>
          <w:sz w:val="24"/>
          <w:szCs w:val="24"/>
        </w:rPr>
        <w:t>6</w:t>
      </w:r>
      <w:r w:rsidR="00371F03" w:rsidRPr="00627AAE">
        <w:rPr>
          <w:rFonts w:ascii="Times New Roman" w:hAnsi="Times New Roman"/>
          <w:sz w:val="24"/>
          <w:szCs w:val="24"/>
        </w:rPr>
        <w:t xml:space="preserve"> </w:t>
      </w:r>
      <w:r w:rsidR="007F0A0D" w:rsidRPr="00627AAE">
        <w:rPr>
          <w:rFonts w:ascii="Times New Roman" w:hAnsi="Times New Roman"/>
          <w:sz w:val="24"/>
          <w:szCs w:val="24"/>
        </w:rPr>
        <w:t>r. poz.</w:t>
      </w:r>
      <w:r w:rsidR="005F36EF" w:rsidRPr="00627AAE">
        <w:rPr>
          <w:rFonts w:ascii="Times New Roman" w:hAnsi="Times New Roman"/>
          <w:sz w:val="24"/>
          <w:szCs w:val="24"/>
        </w:rPr>
        <w:t xml:space="preserve"> </w:t>
      </w:r>
      <w:r w:rsidR="00371F03">
        <w:rPr>
          <w:rFonts w:ascii="Times New Roman" w:hAnsi="Times New Roman"/>
          <w:sz w:val="24"/>
          <w:szCs w:val="24"/>
        </w:rPr>
        <w:t>14</w:t>
      </w:r>
      <w:r w:rsidR="001E3965">
        <w:rPr>
          <w:rFonts w:ascii="Times New Roman" w:hAnsi="Times New Roman"/>
          <w:sz w:val="24"/>
          <w:szCs w:val="24"/>
        </w:rPr>
        <w:t>07</w:t>
      </w:r>
      <w:r w:rsidR="007F0A0D" w:rsidRPr="00627AAE">
        <w:rPr>
          <w:rFonts w:ascii="Times New Roman" w:hAnsi="Times New Roman"/>
          <w:sz w:val="24"/>
          <w:szCs w:val="24"/>
        </w:rPr>
        <w:t>)</w:t>
      </w:r>
      <w:r w:rsidR="00DF7E2D" w:rsidRPr="00627AAE">
        <w:rPr>
          <w:rFonts w:ascii="Times New Roman" w:hAnsi="Times New Roman"/>
          <w:sz w:val="24"/>
          <w:szCs w:val="24"/>
        </w:rPr>
        <w:t>, zwanej dalej „ustawą – Prawo lotnicze”</w:t>
      </w:r>
      <w:r w:rsidR="00602EE6" w:rsidRPr="00627AAE">
        <w:rPr>
          <w:rFonts w:ascii="Times New Roman" w:hAnsi="Times New Roman"/>
          <w:sz w:val="24"/>
          <w:szCs w:val="24"/>
        </w:rPr>
        <w:t>,</w:t>
      </w:r>
      <w:r w:rsidR="00357022" w:rsidRPr="00627AAE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>w</w:t>
      </w:r>
      <w:r w:rsidR="006D2533" w:rsidRPr="00627AAE">
        <w:rPr>
          <w:rFonts w:ascii="Times New Roman" w:hAnsi="Times New Roman"/>
          <w:sz w:val="24"/>
          <w:szCs w:val="24"/>
        </w:rPr>
        <w:t xml:space="preserve">e wskazanym wyżej </w:t>
      </w:r>
      <w:r w:rsidRPr="00627AAE">
        <w:rPr>
          <w:rFonts w:ascii="Times New Roman" w:hAnsi="Times New Roman"/>
          <w:sz w:val="24"/>
          <w:szCs w:val="24"/>
        </w:rPr>
        <w:t>zakresie</w:t>
      </w:r>
      <w:r w:rsidR="00683943">
        <w:rPr>
          <w:rFonts w:ascii="Times New Roman" w:hAnsi="Times New Roman"/>
          <w:sz w:val="24"/>
          <w:szCs w:val="24"/>
        </w:rPr>
        <w:t>,</w:t>
      </w:r>
      <w:r w:rsidRPr="00627AAE">
        <w:rPr>
          <w:rFonts w:ascii="Times New Roman" w:hAnsi="Times New Roman"/>
          <w:sz w:val="24"/>
          <w:szCs w:val="24"/>
        </w:rPr>
        <w:t xml:space="preserve"> w celu </w:t>
      </w:r>
      <w:r w:rsidR="00357022" w:rsidRPr="00627AAE">
        <w:rPr>
          <w:rFonts w:ascii="Times New Roman" w:hAnsi="Times New Roman"/>
          <w:sz w:val="24"/>
          <w:szCs w:val="24"/>
        </w:rPr>
        <w:t>zapewnieni</w:t>
      </w:r>
      <w:r w:rsidRPr="00627AAE">
        <w:rPr>
          <w:rFonts w:ascii="Times New Roman" w:hAnsi="Times New Roman"/>
          <w:sz w:val="24"/>
          <w:szCs w:val="24"/>
        </w:rPr>
        <w:t>a</w:t>
      </w:r>
      <w:r w:rsidR="00357022" w:rsidRPr="00627AAE">
        <w:rPr>
          <w:rFonts w:ascii="Times New Roman" w:hAnsi="Times New Roman"/>
          <w:sz w:val="24"/>
          <w:szCs w:val="24"/>
        </w:rPr>
        <w:t xml:space="preserve"> stosowania</w:t>
      </w:r>
      <w:r w:rsidR="000A0F17" w:rsidRPr="00627AAE">
        <w:rPr>
          <w:rFonts w:ascii="Times New Roman" w:hAnsi="Times New Roman"/>
          <w:sz w:val="24"/>
          <w:szCs w:val="24"/>
        </w:rPr>
        <w:t xml:space="preserve"> i egzekwowania </w:t>
      </w:r>
      <w:r w:rsidR="007F0A0D" w:rsidRPr="00627AAE">
        <w:rPr>
          <w:rFonts w:ascii="Times New Roman" w:hAnsi="Times New Roman"/>
          <w:sz w:val="24"/>
          <w:szCs w:val="24"/>
        </w:rPr>
        <w:t xml:space="preserve">przepisów </w:t>
      </w:r>
      <w:r w:rsidR="00B40A91">
        <w:rPr>
          <w:rFonts w:ascii="Times New Roman" w:hAnsi="Times New Roman"/>
          <w:sz w:val="24"/>
          <w:szCs w:val="24"/>
        </w:rPr>
        <w:t xml:space="preserve">prawa </w:t>
      </w:r>
      <w:r w:rsidR="007F0A0D" w:rsidRPr="00627AAE">
        <w:rPr>
          <w:rFonts w:ascii="Times New Roman" w:hAnsi="Times New Roman"/>
          <w:sz w:val="24"/>
          <w:szCs w:val="24"/>
        </w:rPr>
        <w:t xml:space="preserve">UE </w:t>
      </w:r>
      <w:r w:rsidRPr="00627AAE">
        <w:rPr>
          <w:rFonts w:ascii="Times New Roman" w:hAnsi="Times New Roman"/>
          <w:sz w:val="24"/>
          <w:szCs w:val="24"/>
        </w:rPr>
        <w:t>dotyczących rozwoju transeuropejskiej sieci transportowej oraz rozwoju infrastruktury paliw alternatywnych</w:t>
      </w:r>
      <w:r w:rsidR="00C36C80" w:rsidRPr="00627AAE">
        <w:rPr>
          <w:rFonts w:ascii="Times New Roman" w:hAnsi="Times New Roman"/>
          <w:sz w:val="24"/>
          <w:szCs w:val="24"/>
        </w:rPr>
        <w:t>.</w:t>
      </w:r>
    </w:p>
    <w:p w14:paraId="336F9F1C" w14:textId="46BA99C8" w:rsidR="00A01F6E" w:rsidRPr="00627AAE" w:rsidRDefault="00C10EAE" w:rsidP="00456369">
      <w:pPr>
        <w:spacing w:before="240"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 </w:t>
      </w:r>
      <w:r w:rsidR="006C4222" w:rsidRPr="00627AAE">
        <w:rPr>
          <w:rFonts w:ascii="Times New Roman" w:hAnsi="Times New Roman"/>
          <w:b/>
          <w:sz w:val="24"/>
          <w:szCs w:val="24"/>
        </w:rPr>
        <w:t xml:space="preserve">Przedstawienie rzeczywistego </w:t>
      </w:r>
      <w:r w:rsidR="00B76791" w:rsidRPr="00627AAE">
        <w:rPr>
          <w:rFonts w:ascii="Times New Roman" w:hAnsi="Times New Roman"/>
          <w:b/>
          <w:sz w:val="24"/>
          <w:szCs w:val="24"/>
        </w:rPr>
        <w:t xml:space="preserve">(faktycznego) </w:t>
      </w:r>
      <w:r w:rsidR="006C4222" w:rsidRPr="00627AAE">
        <w:rPr>
          <w:rFonts w:ascii="Times New Roman" w:hAnsi="Times New Roman"/>
          <w:b/>
          <w:sz w:val="24"/>
          <w:szCs w:val="24"/>
        </w:rPr>
        <w:t>stanu w dziedzinie, która ma zostać uregulowana</w:t>
      </w:r>
    </w:p>
    <w:p w14:paraId="029BEFCE" w14:textId="21309118" w:rsidR="00F62954" w:rsidRDefault="00F62954" w:rsidP="00B14702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Hlk232755828"/>
      <w:r>
        <w:rPr>
          <w:rFonts w:ascii="Times New Roman" w:hAnsi="Times New Roman"/>
          <w:sz w:val="24"/>
          <w:szCs w:val="24"/>
        </w:rPr>
        <w:t>R</w:t>
      </w:r>
      <w:r w:rsidRPr="00F62954">
        <w:rPr>
          <w:rFonts w:ascii="Times New Roman" w:hAnsi="Times New Roman"/>
          <w:sz w:val="24"/>
          <w:szCs w:val="24"/>
        </w:rPr>
        <w:t>ozporządzeni</w:t>
      </w:r>
      <w:r>
        <w:rPr>
          <w:rFonts w:ascii="Times New Roman" w:hAnsi="Times New Roman"/>
          <w:sz w:val="24"/>
          <w:szCs w:val="24"/>
        </w:rPr>
        <w:t>e</w:t>
      </w:r>
      <w:r w:rsidRPr="00F62954">
        <w:rPr>
          <w:rFonts w:ascii="Times New Roman" w:hAnsi="Times New Roman"/>
          <w:sz w:val="24"/>
          <w:szCs w:val="24"/>
        </w:rPr>
        <w:t xml:space="preserve"> nr 2024/1679 </w:t>
      </w:r>
      <w:bookmarkEnd w:id="0"/>
      <w:r>
        <w:rPr>
          <w:rFonts w:ascii="Times New Roman" w:hAnsi="Times New Roman"/>
          <w:sz w:val="24"/>
          <w:szCs w:val="24"/>
        </w:rPr>
        <w:t xml:space="preserve">nakłada na </w:t>
      </w:r>
      <w:r w:rsidRPr="00F62954">
        <w:rPr>
          <w:rFonts w:ascii="Times New Roman" w:hAnsi="Times New Roman"/>
          <w:sz w:val="24"/>
          <w:szCs w:val="24"/>
        </w:rPr>
        <w:t xml:space="preserve">państwa członkowskie UE obowiązek zapewnienia </w:t>
      </w:r>
      <w:r>
        <w:rPr>
          <w:rFonts w:ascii="Times New Roman" w:hAnsi="Times New Roman"/>
          <w:sz w:val="24"/>
          <w:szCs w:val="24"/>
        </w:rPr>
        <w:t>w</w:t>
      </w:r>
      <w:r w:rsidRPr="00F62954">
        <w:rPr>
          <w:rFonts w:ascii="Times New Roman" w:hAnsi="Times New Roman"/>
          <w:sz w:val="24"/>
          <w:szCs w:val="24"/>
        </w:rPr>
        <w:t xml:space="preserve"> port</w:t>
      </w:r>
      <w:r>
        <w:rPr>
          <w:rFonts w:ascii="Times New Roman" w:hAnsi="Times New Roman"/>
          <w:sz w:val="24"/>
          <w:szCs w:val="24"/>
        </w:rPr>
        <w:t>ach</w:t>
      </w:r>
      <w:r w:rsidRPr="00F62954">
        <w:rPr>
          <w:rFonts w:ascii="Times New Roman" w:hAnsi="Times New Roman"/>
          <w:sz w:val="24"/>
          <w:szCs w:val="24"/>
        </w:rPr>
        <w:t xml:space="preserve"> lotnicz</w:t>
      </w:r>
      <w:r>
        <w:rPr>
          <w:rFonts w:ascii="Times New Roman" w:hAnsi="Times New Roman"/>
          <w:sz w:val="24"/>
          <w:szCs w:val="24"/>
        </w:rPr>
        <w:t>ych</w:t>
      </w:r>
      <w:r w:rsidRPr="00F62954">
        <w:rPr>
          <w:rFonts w:ascii="Times New Roman" w:hAnsi="Times New Roman"/>
          <w:sz w:val="24"/>
          <w:szCs w:val="24"/>
        </w:rPr>
        <w:t xml:space="preserve"> należąc</w:t>
      </w:r>
      <w:r>
        <w:rPr>
          <w:rFonts w:ascii="Times New Roman" w:hAnsi="Times New Roman"/>
          <w:sz w:val="24"/>
          <w:szCs w:val="24"/>
        </w:rPr>
        <w:t>ych</w:t>
      </w:r>
      <w:r w:rsidRPr="00F62954">
        <w:rPr>
          <w:rFonts w:ascii="Times New Roman" w:hAnsi="Times New Roman"/>
          <w:sz w:val="24"/>
          <w:szCs w:val="24"/>
        </w:rPr>
        <w:t xml:space="preserve"> do bazowej i kompleksowej transeuropejskiej sieci transportowej, w których całkowita roczna wielkość ruchu pasażerskiego wynosi ponad 4 mln pasażerów, infrastruktur</w:t>
      </w:r>
      <w:r>
        <w:rPr>
          <w:rFonts w:ascii="Times New Roman" w:hAnsi="Times New Roman"/>
          <w:sz w:val="24"/>
          <w:szCs w:val="24"/>
        </w:rPr>
        <w:t>y</w:t>
      </w:r>
      <w:r w:rsidRPr="00F62954">
        <w:rPr>
          <w:rFonts w:ascii="Times New Roman" w:hAnsi="Times New Roman"/>
          <w:sz w:val="24"/>
          <w:szCs w:val="24"/>
        </w:rPr>
        <w:t xml:space="preserve"> dostarczania wstępnie klimatyzowanego powietrza do samolotów wykorzystywanych do lotów handlowych podczas postoju na stanowiskach kontaktowych samolotów</w:t>
      </w:r>
      <w:r>
        <w:rPr>
          <w:rFonts w:ascii="Times New Roman" w:hAnsi="Times New Roman"/>
          <w:sz w:val="24"/>
          <w:szCs w:val="24"/>
        </w:rPr>
        <w:t>:</w:t>
      </w:r>
    </w:p>
    <w:p w14:paraId="12A0B4C9" w14:textId="3D73036F" w:rsidR="00F62954" w:rsidRPr="00F62954" w:rsidRDefault="00F62954" w:rsidP="002D251C">
      <w:pPr>
        <w:pStyle w:val="Akapitzlist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62954">
        <w:rPr>
          <w:rFonts w:ascii="Times New Roman" w:hAnsi="Times New Roman"/>
          <w:sz w:val="24"/>
          <w:szCs w:val="24"/>
        </w:rPr>
        <w:t xml:space="preserve">najpóźniej do </w:t>
      </w:r>
      <w:r w:rsidR="009C4F7C">
        <w:rPr>
          <w:rFonts w:ascii="Times New Roman" w:hAnsi="Times New Roman"/>
          <w:sz w:val="24"/>
          <w:szCs w:val="24"/>
        </w:rPr>
        <w:t xml:space="preserve">dnia </w:t>
      </w:r>
      <w:r w:rsidRPr="00F62954">
        <w:rPr>
          <w:rFonts w:ascii="Times New Roman" w:hAnsi="Times New Roman"/>
          <w:sz w:val="24"/>
          <w:szCs w:val="24"/>
        </w:rPr>
        <w:t xml:space="preserve">31 grudnia 2030 r. </w:t>
      </w:r>
      <w:r w:rsidR="009C4F7C">
        <w:rPr>
          <w:rFonts w:ascii="Times New Roman" w:hAnsi="Times New Roman"/>
          <w:sz w:val="24"/>
          <w:szCs w:val="24"/>
        </w:rPr>
        <w:t xml:space="preserve">– </w:t>
      </w:r>
      <w:r w:rsidRPr="00F62954">
        <w:rPr>
          <w:rFonts w:ascii="Times New Roman" w:hAnsi="Times New Roman"/>
          <w:sz w:val="24"/>
          <w:szCs w:val="24"/>
        </w:rPr>
        <w:t>w przypadku portów lotniczych należących do sieci bazowej TEN-T,</w:t>
      </w:r>
    </w:p>
    <w:p w14:paraId="32C6EFB9" w14:textId="3CAF6D2B" w:rsidR="00F62954" w:rsidRPr="00F62954" w:rsidRDefault="00F62954" w:rsidP="002D251C">
      <w:pPr>
        <w:pStyle w:val="Akapitzlist"/>
        <w:numPr>
          <w:ilvl w:val="0"/>
          <w:numId w:val="33"/>
        </w:numPr>
        <w:spacing w:before="240"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62954">
        <w:rPr>
          <w:rFonts w:ascii="Times New Roman" w:hAnsi="Times New Roman"/>
          <w:sz w:val="24"/>
          <w:szCs w:val="24"/>
        </w:rPr>
        <w:t xml:space="preserve">najpóźniej do </w:t>
      </w:r>
      <w:r w:rsidR="009C4F7C">
        <w:rPr>
          <w:rFonts w:ascii="Times New Roman" w:hAnsi="Times New Roman"/>
          <w:sz w:val="24"/>
          <w:szCs w:val="24"/>
        </w:rPr>
        <w:t xml:space="preserve">dnia </w:t>
      </w:r>
      <w:r w:rsidRPr="00F62954">
        <w:rPr>
          <w:rFonts w:ascii="Times New Roman" w:hAnsi="Times New Roman"/>
          <w:sz w:val="24"/>
          <w:szCs w:val="24"/>
        </w:rPr>
        <w:t xml:space="preserve">31 grudnia 2040 r. </w:t>
      </w:r>
      <w:r w:rsidR="009C4F7C">
        <w:rPr>
          <w:rFonts w:ascii="Times New Roman" w:hAnsi="Times New Roman"/>
          <w:sz w:val="24"/>
          <w:szCs w:val="24"/>
        </w:rPr>
        <w:t xml:space="preserve">– </w:t>
      </w:r>
      <w:r w:rsidRPr="00F62954">
        <w:rPr>
          <w:rFonts w:ascii="Times New Roman" w:hAnsi="Times New Roman"/>
          <w:sz w:val="24"/>
          <w:szCs w:val="24"/>
        </w:rPr>
        <w:t>w przypadku portów lotniczych należących do sieci kompleksowej TEN-T.</w:t>
      </w:r>
    </w:p>
    <w:p w14:paraId="53930202" w14:textId="7D8357A9" w:rsidR="0053196F" w:rsidRPr="00627AAE" w:rsidRDefault="0053196F" w:rsidP="00B14702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>R</w:t>
      </w:r>
      <w:r w:rsidR="00B14702" w:rsidRPr="00627AAE">
        <w:rPr>
          <w:rFonts w:ascii="Times New Roman" w:hAnsi="Times New Roman"/>
          <w:sz w:val="24"/>
          <w:szCs w:val="24"/>
        </w:rPr>
        <w:t>ozporządzenie</w:t>
      </w:r>
      <w:r w:rsidR="00683943">
        <w:rPr>
          <w:rFonts w:ascii="Times New Roman" w:hAnsi="Times New Roman"/>
          <w:sz w:val="24"/>
          <w:szCs w:val="24"/>
        </w:rPr>
        <w:t xml:space="preserve"> nr</w:t>
      </w:r>
      <w:r w:rsidR="00B14702" w:rsidRPr="00627AAE">
        <w:rPr>
          <w:rFonts w:ascii="Times New Roman" w:hAnsi="Times New Roman"/>
          <w:sz w:val="24"/>
          <w:szCs w:val="24"/>
        </w:rPr>
        <w:t xml:space="preserve"> 2023/1804 w art. 12 ust. 1 nakłada na </w:t>
      </w:r>
      <w:bookmarkStart w:id="1" w:name="_Hlk232755348"/>
      <w:r w:rsidR="00B14702" w:rsidRPr="00627AAE">
        <w:rPr>
          <w:rFonts w:ascii="Times New Roman" w:hAnsi="Times New Roman"/>
          <w:sz w:val="24"/>
          <w:szCs w:val="24"/>
        </w:rPr>
        <w:t>państwa członkowskie</w:t>
      </w:r>
      <w:r w:rsidRPr="00627AAE">
        <w:rPr>
          <w:rFonts w:ascii="Times New Roman" w:hAnsi="Times New Roman"/>
          <w:sz w:val="24"/>
          <w:szCs w:val="24"/>
        </w:rPr>
        <w:t xml:space="preserve"> </w:t>
      </w:r>
      <w:r w:rsidR="00B14702" w:rsidRPr="00627AAE">
        <w:rPr>
          <w:rFonts w:ascii="Times New Roman" w:hAnsi="Times New Roman"/>
          <w:sz w:val="24"/>
          <w:szCs w:val="24"/>
        </w:rPr>
        <w:t xml:space="preserve">UE obowiązek zapewnienia, aby </w:t>
      </w:r>
      <w:bookmarkEnd w:id="1"/>
      <w:r w:rsidR="00B14702" w:rsidRPr="00627AAE">
        <w:rPr>
          <w:rFonts w:ascii="Times New Roman" w:hAnsi="Times New Roman"/>
          <w:sz w:val="24"/>
          <w:szCs w:val="24"/>
        </w:rPr>
        <w:t xml:space="preserve">we wszystkich portach lotniczych </w:t>
      </w:r>
      <w:r w:rsidR="00B40A91">
        <w:rPr>
          <w:rFonts w:ascii="Times New Roman" w:hAnsi="Times New Roman"/>
          <w:sz w:val="24"/>
          <w:szCs w:val="24"/>
        </w:rPr>
        <w:t xml:space="preserve">bazowej i kompleksowej </w:t>
      </w:r>
      <w:r w:rsidR="00C82A76" w:rsidRPr="00627AAE">
        <w:rPr>
          <w:rFonts w:ascii="Times New Roman" w:hAnsi="Times New Roman"/>
          <w:sz w:val="24"/>
          <w:szCs w:val="24"/>
        </w:rPr>
        <w:t xml:space="preserve">transeuropejskiej </w:t>
      </w:r>
      <w:r w:rsidR="00C82A76" w:rsidRPr="00627AAE">
        <w:rPr>
          <w:rFonts w:ascii="Times New Roman" w:hAnsi="Times New Roman"/>
          <w:sz w:val="24"/>
          <w:szCs w:val="24"/>
        </w:rPr>
        <w:lastRenderedPageBreak/>
        <w:t>sieci transportowej</w:t>
      </w:r>
      <w:r w:rsidR="00B14702" w:rsidRPr="00627AAE">
        <w:rPr>
          <w:rFonts w:ascii="Times New Roman" w:hAnsi="Times New Roman"/>
          <w:sz w:val="24"/>
          <w:szCs w:val="24"/>
        </w:rPr>
        <w:t xml:space="preserve"> zagwarantowano zasilanie energią elektryczną </w:t>
      </w:r>
      <w:r w:rsidR="0006453A">
        <w:rPr>
          <w:rFonts w:ascii="Times New Roman" w:hAnsi="Times New Roman"/>
          <w:sz w:val="24"/>
          <w:szCs w:val="24"/>
        </w:rPr>
        <w:t>samolotów</w:t>
      </w:r>
      <w:r w:rsidR="004C5864" w:rsidRPr="00627AAE">
        <w:rPr>
          <w:rFonts w:ascii="Times New Roman" w:hAnsi="Times New Roman"/>
          <w:sz w:val="24"/>
          <w:szCs w:val="24"/>
        </w:rPr>
        <w:t xml:space="preserve"> wykorzystywanych do lotów handlowych</w:t>
      </w:r>
      <w:r w:rsidR="00C82A76" w:rsidRPr="00627AAE">
        <w:rPr>
          <w:rFonts w:ascii="Times New Roman" w:hAnsi="Times New Roman"/>
          <w:sz w:val="24"/>
          <w:szCs w:val="24"/>
        </w:rPr>
        <w:t xml:space="preserve"> </w:t>
      </w:r>
      <w:r w:rsidR="00B14702" w:rsidRPr="00627AAE">
        <w:rPr>
          <w:rFonts w:ascii="Times New Roman" w:hAnsi="Times New Roman"/>
          <w:sz w:val="24"/>
          <w:szCs w:val="24"/>
        </w:rPr>
        <w:t>podczas postoju:</w:t>
      </w:r>
    </w:p>
    <w:p w14:paraId="61D8AD38" w14:textId="616BC3C8" w:rsidR="00B14702" w:rsidRPr="00C10EAE" w:rsidRDefault="00B14702" w:rsidP="002D251C">
      <w:pPr>
        <w:pStyle w:val="Akapitzlist"/>
        <w:numPr>
          <w:ilvl w:val="0"/>
          <w:numId w:val="31"/>
        </w:numPr>
        <w:spacing w:before="240"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10EAE">
        <w:rPr>
          <w:rFonts w:ascii="Times New Roman" w:hAnsi="Times New Roman"/>
          <w:sz w:val="24"/>
          <w:szCs w:val="24"/>
        </w:rPr>
        <w:t xml:space="preserve">do dnia 31 grudnia 2024 r. </w:t>
      </w:r>
      <w:r w:rsidR="009C4F7C">
        <w:rPr>
          <w:rFonts w:ascii="Times New Roman" w:hAnsi="Times New Roman"/>
          <w:sz w:val="24"/>
          <w:szCs w:val="24"/>
        </w:rPr>
        <w:t xml:space="preserve">– </w:t>
      </w:r>
      <w:r w:rsidRPr="00C10EAE">
        <w:rPr>
          <w:rFonts w:ascii="Times New Roman" w:hAnsi="Times New Roman"/>
          <w:sz w:val="24"/>
          <w:szCs w:val="24"/>
        </w:rPr>
        <w:t>na wszystkich stanowiskach kontaktowych</w:t>
      </w:r>
      <w:r w:rsidR="00683943">
        <w:rPr>
          <w:rFonts w:ascii="Times New Roman" w:hAnsi="Times New Roman"/>
          <w:sz w:val="24"/>
          <w:szCs w:val="24"/>
        </w:rPr>
        <w:t xml:space="preserve"> samolotów</w:t>
      </w:r>
      <w:r w:rsidR="00115DB1">
        <w:rPr>
          <w:rFonts w:ascii="Times New Roman" w:hAnsi="Times New Roman"/>
          <w:sz w:val="24"/>
          <w:szCs w:val="24"/>
        </w:rPr>
        <w:t>,</w:t>
      </w:r>
    </w:p>
    <w:p w14:paraId="124B864C" w14:textId="7DA4B0E8" w:rsidR="00B14702" w:rsidRPr="00C10EAE" w:rsidRDefault="00B14702" w:rsidP="002D251C">
      <w:pPr>
        <w:pStyle w:val="Akapitzlist"/>
        <w:numPr>
          <w:ilvl w:val="0"/>
          <w:numId w:val="31"/>
        </w:numPr>
        <w:spacing w:before="240"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10EAE">
        <w:rPr>
          <w:rFonts w:ascii="Times New Roman" w:hAnsi="Times New Roman"/>
          <w:sz w:val="24"/>
          <w:szCs w:val="24"/>
        </w:rPr>
        <w:t xml:space="preserve">do dnia 31 grudnia 2029 r. </w:t>
      </w:r>
      <w:r w:rsidR="009C4F7C">
        <w:rPr>
          <w:rFonts w:ascii="Times New Roman" w:hAnsi="Times New Roman"/>
          <w:sz w:val="24"/>
          <w:szCs w:val="24"/>
        </w:rPr>
        <w:t xml:space="preserve">– </w:t>
      </w:r>
      <w:r w:rsidRPr="00C10EAE">
        <w:rPr>
          <w:rFonts w:ascii="Times New Roman" w:hAnsi="Times New Roman"/>
          <w:sz w:val="24"/>
          <w:szCs w:val="24"/>
        </w:rPr>
        <w:t>na wszystkich stanowiskach oddalonych</w:t>
      </w:r>
      <w:r w:rsidR="00136C90">
        <w:rPr>
          <w:rFonts w:ascii="Times New Roman" w:hAnsi="Times New Roman"/>
          <w:sz w:val="24"/>
          <w:szCs w:val="24"/>
        </w:rPr>
        <w:t xml:space="preserve"> samolotów</w:t>
      </w:r>
      <w:r w:rsidRPr="00C10EAE">
        <w:rPr>
          <w:rFonts w:ascii="Times New Roman" w:hAnsi="Times New Roman"/>
          <w:sz w:val="24"/>
          <w:szCs w:val="24"/>
        </w:rPr>
        <w:t>.</w:t>
      </w:r>
    </w:p>
    <w:p w14:paraId="5CD144F4" w14:textId="78F770F9" w:rsidR="007212E2" w:rsidRDefault="007212E2" w:rsidP="0053196F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7212E2">
        <w:rPr>
          <w:rFonts w:ascii="Times New Roman" w:hAnsi="Times New Roman"/>
          <w:sz w:val="24"/>
          <w:szCs w:val="24"/>
        </w:rPr>
        <w:t>Jednocześnie zgodnie z art. 12 ust. 4 rozporządzeni</w:t>
      </w:r>
      <w:r w:rsidR="001E3965">
        <w:rPr>
          <w:rFonts w:ascii="Times New Roman" w:hAnsi="Times New Roman"/>
          <w:sz w:val="24"/>
          <w:szCs w:val="24"/>
        </w:rPr>
        <w:t>a</w:t>
      </w:r>
      <w:r w:rsidRPr="007212E2">
        <w:rPr>
          <w:rFonts w:ascii="Times New Roman" w:hAnsi="Times New Roman"/>
          <w:sz w:val="24"/>
          <w:szCs w:val="24"/>
        </w:rPr>
        <w:t xml:space="preserve">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Pr="007212E2">
        <w:rPr>
          <w:rFonts w:ascii="Times New Roman" w:hAnsi="Times New Roman"/>
          <w:sz w:val="24"/>
          <w:szCs w:val="24"/>
        </w:rPr>
        <w:t xml:space="preserve">2023/1804 państwa członkowskie są obowiązane do wprowadzenia najpóźniej od dnia 1 stycznia 2030 r. środków niezbędnych do zapewnienia, aby energia elektryczna dostarczana zgodnie z art. 12 ust. 1 rozporządzenia </w:t>
      </w:r>
      <w:r w:rsidR="00683943">
        <w:rPr>
          <w:rFonts w:ascii="Times New Roman" w:hAnsi="Times New Roman"/>
          <w:sz w:val="24"/>
          <w:szCs w:val="24"/>
        </w:rPr>
        <w:t>nr</w:t>
      </w:r>
      <w:r w:rsidR="001E3965">
        <w:rPr>
          <w:rFonts w:ascii="Times New Roman" w:hAnsi="Times New Roman"/>
          <w:sz w:val="24"/>
          <w:szCs w:val="24"/>
        </w:rPr>
        <w:t> </w:t>
      </w:r>
      <w:r w:rsidRPr="007212E2">
        <w:rPr>
          <w:rFonts w:ascii="Times New Roman" w:hAnsi="Times New Roman"/>
          <w:sz w:val="24"/>
          <w:szCs w:val="24"/>
        </w:rPr>
        <w:t>2023/1804 pochodziła z sieci elektroenergetycznej lub była wytwarzana na miejscu bez udziału paliw kopalnych.</w:t>
      </w:r>
    </w:p>
    <w:p w14:paraId="35F6A593" w14:textId="5069B084" w:rsidR="00DF1F76" w:rsidRPr="00627AAE" w:rsidRDefault="00B14702" w:rsidP="0053196F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>Ponadto, stosownie do art. 12 ust. 2 rozporządzeni</w:t>
      </w:r>
      <w:r w:rsidR="00D37F74" w:rsidRPr="00627AAE">
        <w:rPr>
          <w:rFonts w:ascii="Times New Roman" w:hAnsi="Times New Roman"/>
          <w:sz w:val="24"/>
          <w:szCs w:val="24"/>
        </w:rPr>
        <w:t xml:space="preserve">a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Pr="00627AAE">
        <w:rPr>
          <w:rFonts w:ascii="Times New Roman" w:hAnsi="Times New Roman"/>
          <w:sz w:val="24"/>
          <w:szCs w:val="24"/>
        </w:rPr>
        <w:t>2023/1804</w:t>
      </w:r>
      <w:r w:rsidR="001E3965">
        <w:rPr>
          <w:rFonts w:ascii="Times New Roman" w:hAnsi="Times New Roman"/>
          <w:sz w:val="24"/>
          <w:szCs w:val="24"/>
        </w:rPr>
        <w:t>,</w:t>
      </w:r>
      <w:r w:rsidRPr="00627AAE">
        <w:rPr>
          <w:rFonts w:ascii="Times New Roman" w:hAnsi="Times New Roman"/>
          <w:sz w:val="24"/>
          <w:szCs w:val="24"/>
        </w:rPr>
        <w:t xml:space="preserve"> państwa członkowskie UE</w:t>
      </w:r>
      <w:r w:rsidR="0053196F" w:rsidRPr="00627AAE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 xml:space="preserve">mają możliwość zwolnienia portów lotniczych </w:t>
      </w:r>
      <w:r w:rsidR="00C82A76" w:rsidRPr="00627AAE">
        <w:rPr>
          <w:rFonts w:ascii="Times New Roman" w:hAnsi="Times New Roman"/>
          <w:sz w:val="24"/>
          <w:szCs w:val="24"/>
        </w:rPr>
        <w:t xml:space="preserve">sieci </w:t>
      </w:r>
      <w:r w:rsidR="00B40A91">
        <w:rPr>
          <w:rFonts w:ascii="Times New Roman" w:hAnsi="Times New Roman"/>
          <w:sz w:val="24"/>
          <w:szCs w:val="24"/>
        </w:rPr>
        <w:t>TEN-T</w:t>
      </w:r>
      <w:r w:rsidRPr="00627AAE">
        <w:rPr>
          <w:rFonts w:ascii="Times New Roman" w:hAnsi="Times New Roman"/>
          <w:sz w:val="24"/>
          <w:szCs w:val="24"/>
        </w:rPr>
        <w:t>,</w:t>
      </w:r>
      <w:r w:rsidR="00B40A91">
        <w:rPr>
          <w:rFonts w:ascii="Times New Roman" w:hAnsi="Times New Roman"/>
          <w:sz w:val="24"/>
          <w:szCs w:val="24"/>
        </w:rPr>
        <w:t xml:space="preserve"> </w:t>
      </w:r>
      <w:r w:rsidR="003C5092">
        <w:rPr>
          <w:rFonts w:ascii="Times New Roman" w:hAnsi="Times New Roman"/>
          <w:sz w:val="24"/>
          <w:szCs w:val="24"/>
        </w:rPr>
        <w:t>w</w:t>
      </w:r>
      <w:r w:rsidRPr="00627AAE">
        <w:rPr>
          <w:rFonts w:ascii="Times New Roman" w:hAnsi="Times New Roman"/>
          <w:sz w:val="24"/>
          <w:szCs w:val="24"/>
        </w:rPr>
        <w:t xml:space="preserve"> których w poprzednich trzech</w:t>
      </w:r>
      <w:r w:rsidR="0053196F" w:rsidRPr="00627AAE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 xml:space="preserve">latach odbyło się mniej niż średnio 10 000 lotów </w:t>
      </w:r>
      <w:r w:rsidR="00C82A76" w:rsidRPr="00627AAE">
        <w:rPr>
          <w:rFonts w:ascii="Times New Roman" w:hAnsi="Times New Roman"/>
          <w:sz w:val="24"/>
          <w:szCs w:val="24"/>
        </w:rPr>
        <w:t xml:space="preserve">handlowych </w:t>
      </w:r>
      <w:r w:rsidRPr="00627AAE">
        <w:rPr>
          <w:rFonts w:ascii="Times New Roman" w:hAnsi="Times New Roman"/>
          <w:sz w:val="24"/>
          <w:szCs w:val="24"/>
        </w:rPr>
        <w:t>rocznie, z obowiązku</w:t>
      </w:r>
      <w:r w:rsidR="0053196F" w:rsidRPr="00627AAE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 xml:space="preserve">zasilania energią elektryczną </w:t>
      </w:r>
      <w:r w:rsidR="0006453A">
        <w:rPr>
          <w:rFonts w:ascii="Times New Roman" w:hAnsi="Times New Roman"/>
          <w:sz w:val="24"/>
          <w:szCs w:val="24"/>
        </w:rPr>
        <w:t>samolotów</w:t>
      </w:r>
      <w:r w:rsidR="00C82A76" w:rsidRPr="00627AAE">
        <w:rPr>
          <w:rFonts w:ascii="Times New Roman" w:hAnsi="Times New Roman"/>
          <w:sz w:val="24"/>
          <w:szCs w:val="24"/>
        </w:rPr>
        <w:t xml:space="preserve"> </w:t>
      </w:r>
      <w:r w:rsidRPr="00627AAE">
        <w:rPr>
          <w:rFonts w:ascii="Times New Roman" w:hAnsi="Times New Roman"/>
          <w:sz w:val="24"/>
          <w:szCs w:val="24"/>
        </w:rPr>
        <w:t>na wszystkich stanowiskach oddalonych</w:t>
      </w:r>
      <w:r w:rsidR="00136C90">
        <w:rPr>
          <w:rFonts w:ascii="Times New Roman" w:hAnsi="Times New Roman"/>
          <w:sz w:val="24"/>
          <w:szCs w:val="24"/>
        </w:rPr>
        <w:t xml:space="preserve"> samolotów</w:t>
      </w:r>
      <w:r w:rsidR="00C82A76" w:rsidRPr="00627AAE">
        <w:rPr>
          <w:rFonts w:ascii="Times New Roman" w:hAnsi="Times New Roman"/>
          <w:sz w:val="24"/>
          <w:szCs w:val="24"/>
        </w:rPr>
        <w:t>.</w:t>
      </w:r>
    </w:p>
    <w:p w14:paraId="53D0F473" w14:textId="47B5FD4A" w:rsidR="006C4222" w:rsidRPr="00627AAE" w:rsidRDefault="00A71667" w:rsidP="0053196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 xml:space="preserve">Projektowane przepisy służą umożliwieniu stosowania wymogów </w:t>
      </w:r>
      <w:r w:rsidR="0053196F" w:rsidRPr="00627AAE">
        <w:rPr>
          <w:rFonts w:ascii="Times New Roman" w:hAnsi="Times New Roman"/>
          <w:sz w:val="24"/>
          <w:szCs w:val="24"/>
        </w:rPr>
        <w:t xml:space="preserve">określonych w </w:t>
      </w:r>
      <w:r w:rsidR="00711FEA">
        <w:rPr>
          <w:rFonts w:ascii="Times New Roman" w:hAnsi="Times New Roman"/>
          <w:sz w:val="24"/>
          <w:szCs w:val="24"/>
        </w:rPr>
        <w:t>art. 34 ust. 1</w:t>
      </w:r>
      <w:r w:rsidR="000527A8">
        <w:rPr>
          <w:rFonts w:ascii="Times New Roman" w:hAnsi="Times New Roman"/>
          <w:sz w:val="24"/>
          <w:szCs w:val="24"/>
        </w:rPr>
        <w:t xml:space="preserve"> </w:t>
      </w:r>
      <w:r w:rsidR="00253583">
        <w:rPr>
          <w:rFonts w:ascii="Times New Roman" w:hAnsi="Times New Roman"/>
          <w:sz w:val="24"/>
          <w:szCs w:val="24"/>
        </w:rPr>
        <w:t>akapit pierwszy</w:t>
      </w:r>
      <w:r w:rsidR="00711FEA">
        <w:rPr>
          <w:rFonts w:ascii="Times New Roman" w:hAnsi="Times New Roman"/>
          <w:sz w:val="24"/>
          <w:szCs w:val="24"/>
        </w:rPr>
        <w:t xml:space="preserve"> lit. f oraz g </w:t>
      </w:r>
      <w:bookmarkStart w:id="2" w:name="_Hlk238130605"/>
      <w:r w:rsidR="00711FEA">
        <w:rPr>
          <w:rFonts w:ascii="Times New Roman" w:hAnsi="Times New Roman"/>
          <w:sz w:val="24"/>
          <w:szCs w:val="24"/>
        </w:rPr>
        <w:t>r</w:t>
      </w:r>
      <w:r w:rsidR="00711FEA" w:rsidRPr="00711FEA">
        <w:rPr>
          <w:rFonts w:ascii="Times New Roman" w:hAnsi="Times New Roman"/>
          <w:sz w:val="24"/>
          <w:szCs w:val="24"/>
        </w:rPr>
        <w:t>ozporządzeni</w:t>
      </w:r>
      <w:r w:rsidR="00156556">
        <w:rPr>
          <w:rFonts w:ascii="Times New Roman" w:hAnsi="Times New Roman"/>
          <w:sz w:val="24"/>
          <w:szCs w:val="24"/>
        </w:rPr>
        <w:t>a</w:t>
      </w:r>
      <w:r w:rsidR="00711FEA" w:rsidRPr="00711FEA">
        <w:rPr>
          <w:rFonts w:ascii="Times New Roman" w:hAnsi="Times New Roman"/>
          <w:sz w:val="24"/>
          <w:szCs w:val="24"/>
        </w:rPr>
        <w:t xml:space="preserve"> nr 2024/1679</w:t>
      </w:r>
      <w:r w:rsidR="00711FEA">
        <w:rPr>
          <w:rFonts w:ascii="Times New Roman" w:hAnsi="Times New Roman"/>
          <w:sz w:val="24"/>
          <w:szCs w:val="24"/>
        </w:rPr>
        <w:t xml:space="preserve"> </w:t>
      </w:r>
      <w:bookmarkEnd w:id="2"/>
      <w:r w:rsidR="00711FEA">
        <w:rPr>
          <w:rFonts w:ascii="Times New Roman" w:hAnsi="Times New Roman"/>
          <w:sz w:val="24"/>
          <w:szCs w:val="24"/>
        </w:rPr>
        <w:t xml:space="preserve">oraz </w:t>
      </w:r>
      <w:r w:rsidRPr="00627AAE">
        <w:rPr>
          <w:rFonts w:ascii="Times New Roman" w:hAnsi="Times New Roman"/>
          <w:sz w:val="24"/>
          <w:szCs w:val="24"/>
        </w:rPr>
        <w:t xml:space="preserve">art. </w:t>
      </w:r>
      <w:r w:rsidR="0053196F" w:rsidRPr="00627AAE">
        <w:rPr>
          <w:rFonts w:ascii="Times New Roman" w:hAnsi="Times New Roman"/>
          <w:sz w:val="24"/>
          <w:szCs w:val="24"/>
        </w:rPr>
        <w:t>12</w:t>
      </w:r>
      <w:r w:rsidRPr="00627AAE">
        <w:rPr>
          <w:rFonts w:ascii="Times New Roman" w:hAnsi="Times New Roman"/>
          <w:sz w:val="24"/>
          <w:szCs w:val="24"/>
        </w:rPr>
        <w:t xml:space="preserve"> rozporządzenia</w:t>
      </w:r>
      <w:r w:rsidR="00683943">
        <w:rPr>
          <w:rFonts w:ascii="Times New Roman" w:hAnsi="Times New Roman"/>
          <w:sz w:val="24"/>
          <w:szCs w:val="24"/>
        </w:rPr>
        <w:t xml:space="preserve"> nr</w:t>
      </w:r>
      <w:r w:rsidR="001E3965">
        <w:rPr>
          <w:rFonts w:ascii="Times New Roman" w:hAnsi="Times New Roman"/>
          <w:sz w:val="24"/>
          <w:szCs w:val="24"/>
        </w:rPr>
        <w:t> </w:t>
      </w:r>
      <w:r w:rsidR="00683943">
        <w:rPr>
          <w:rFonts w:ascii="Times New Roman" w:hAnsi="Times New Roman"/>
          <w:sz w:val="24"/>
          <w:szCs w:val="24"/>
        </w:rPr>
        <w:t>2023/18</w:t>
      </w:r>
      <w:r w:rsidR="00295C83">
        <w:rPr>
          <w:rFonts w:ascii="Times New Roman" w:hAnsi="Times New Roman"/>
          <w:sz w:val="24"/>
          <w:szCs w:val="24"/>
        </w:rPr>
        <w:t>0</w:t>
      </w:r>
      <w:r w:rsidR="00683943">
        <w:rPr>
          <w:rFonts w:ascii="Times New Roman" w:hAnsi="Times New Roman"/>
          <w:sz w:val="24"/>
          <w:szCs w:val="24"/>
        </w:rPr>
        <w:t>4</w:t>
      </w:r>
      <w:r w:rsidR="00C82A76" w:rsidRPr="00627AAE">
        <w:rPr>
          <w:rFonts w:ascii="Times New Roman" w:hAnsi="Times New Roman"/>
          <w:sz w:val="24"/>
          <w:szCs w:val="24"/>
        </w:rPr>
        <w:t>.</w:t>
      </w:r>
    </w:p>
    <w:p w14:paraId="41861224" w14:textId="2BC2CB0A" w:rsidR="006C4222" w:rsidRPr="00627AAE" w:rsidRDefault="006C4222" w:rsidP="00A1538B">
      <w:pPr>
        <w:pStyle w:val="NIEARTTEKSTtekstnieartykuowanynppodstprawnarozplubpreambua"/>
        <w:tabs>
          <w:tab w:val="left" w:pos="567"/>
        </w:tabs>
        <w:spacing w:before="240" w:after="120"/>
        <w:ind w:firstLine="0"/>
        <w:rPr>
          <w:rFonts w:ascii="Times New Roman" w:hAnsi="Times New Roman" w:cs="Times New Roman"/>
          <w:b/>
        </w:rPr>
      </w:pPr>
      <w:r w:rsidRPr="00627AAE">
        <w:rPr>
          <w:rStyle w:val="Ppogrubienie"/>
          <w:rFonts w:ascii="Times New Roman" w:hAnsi="Times New Roman" w:cs="Times New Roman"/>
        </w:rPr>
        <w:t>III.</w:t>
      </w:r>
      <w:r w:rsidR="00D42B2C">
        <w:rPr>
          <w:rStyle w:val="Ppogrubienie"/>
          <w:rFonts w:ascii="Times New Roman" w:hAnsi="Times New Roman" w:cs="Times New Roman"/>
        </w:rPr>
        <w:t> </w:t>
      </w:r>
      <w:r w:rsidRPr="00627AAE">
        <w:rPr>
          <w:rStyle w:val="Ppogrubienie"/>
          <w:rFonts w:ascii="Times New Roman" w:hAnsi="Times New Roman" w:cs="Times New Roman"/>
        </w:rPr>
        <w:t>Wskazanie różnic między dotychczasowym a projektowanym stanem prawnym</w:t>
      </w:r>
      <w:r w:rsidR="00CB0886" w:rsidRPr="00627AAE">
        <w:t xml:space="preserve"> </w:t>
      </w:r>
      <w:r w:rsidR="00CB0886" w:rsidRPr="00627AAE">
        <w:rPr>
          <w:rStyle w:val="Ppogrubienie"/>
          <w:rFonts w:ascii="Times New Roman" w:hAnsi="Times New Roman" w:cs="Times New Roman"/>
        </w:rPr>
        <w:t>(przewidywane skutki prawne wejścia aktu w życie)</w:t>
      </w:r>
    </w:p>
    <w:p w14:paraId="274353E3" w14:textId="614B021C" w:rsidR="00F73F53" w:rsidRPr="00627AAE" w:rsidRDefault="00F73F53" w:rsidP="00E41ECA">
      <w:pPr>
        <w:pStyle w:val="ARTartustawynprozporzdzenia"/>
        <w:spacing w:after="120"/>
        <w:ind w:firstLine="0"/>
        <w:rPr>
          <w:rStyle w:val="Ppogrubienie"/>
          <w:rFonts w:ascii="Times New Roman" w:eastAsiaTheme="minorHAnsi" w:hAnsi="Times New Roman" w:cs="Times New Roman"/>
          <w:szCs w:val="22"/>
          <w:lang w:eastAsia="en-US"/>
        </w:rPr>
      </w:pPr>
      <w:r w:rsidRPr="00627AAE">
        <w:rPr>
          <w:rStyle w:val="Ppogrubienie"/>
          <w:rFonts w:ascii="Times New Roman" w:hAnsi="Times New Roman" w:cs="Times New Roman"/>
        </w:rPr>
        <w:t>Zmiany ustawy – Prawo lotnicze</w:t>
      </w:r>
    </w:p>
    <w:p w14:paraId="6AB5D8A4" w14:textId="159CE64F" w:rsidR="00774B50" w:rsidRPr="00371F03" w:rsidRDefault="00774B50" w:rsidP="00E41ECA">
      <w:pPr>
        <w:spacing w:before="120" w:after="12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71F03">
        <w:rPr>
          <w:rFonts w:ascii="Times New Roman" w:hAnsi="Times New Roman"/>
          <w:b/>
          <w:sz w:val="24"/>
          <w:szCs w:val="24"/>
          <w:u w:val="single"/>
        </w:rPr>
        <w:t>Zmiana w art. 21</w:t>
      </w:r>
    </w:p>
    <w:p w14:paraId="7A0D7644" w14:textId="6AF3F939" w:rsidR="00201CF4" w:rsidRPr="00627AAE" w:rsidRDefault="00CF4DCF" w:rsidP="005C70AC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7AAE">
        <w:rPr>
          <w:rFonts w:ascii="Times New Roman" w:hAnsi="Times New Roman"/>
          <w:sz w:val="24"/>
          <w:szCs w:val="24"/>
        </w:rPr>
        <w:t xml:space="preserve">Do </w:t>
      </w:r>
      <w:r w:rsidR="00A953FF" w:rsidRPr="00627AAE">
        <w:rPr>
          <w:rFonts w:ascii="Times New Roman" w:hAnsi="Times New Roman"/>
          <w:sz w:val="24"/>
          <w:szCs w:val="24"/>
        </w:rPr>
        <w:t xml:space="preserve">wskazanych w art. 21 </w:t>
      </w:r>
      <w:r w:rsidR="00945081" w:rsidRPr="00627AAE">
        <w:rPr>
          <w:rFonts w:ascii="Times New Roman" w:hAnsi="Times New Roman"/>
          <w:sz w:val="24"/>
          <w:szCs w:val="24"/>
        </w:rPr>
        <w:t xml:space="preserve">ust. 2 </w:t>
      </w:r>
      <w:r w:rsidR="00A953FF" w:rsidRPr="00627AAE">
        <w:rPr>
          <w:rFonts w:ascii="Times New Roman" w:hAnsi="Times New Roman"/>
          <w:sz w:val="24"/>
          <w:szCs w:val="24"/>
        </w:rPr>
        <w:t xml:space="preserve">ustawy – Prawo lotnicze </w:t>
      </w:r>
      <w:r w:rsidR="00945081" w:rsidRPr="00627AAE">
        <w:rPr>
          <w:rFonts w:ascii="Times New Roman" w:hAnsi="Times New Roman"/>
          <w:sz w:val="24"/>
          <w:szCs w:val="24"/>
        </w:rPr>
        <w:t xml:space="preserve">zadań i </w:t>
      </w:r>
      <w:r w:rsidRPr="00627AAE">
        <w:rPr>
          <w:rFonts w:ascii="Times New Roman" w:hAnsi="Times New Roman"/>
          <w:sz w:val="24"/>
          <w:szCs w:val="24"/>
        </w:rPr>
        <w:t xml:space="preserve">kompetencji Prezesa </w:t>
      </w:r>
      <w:r w:rsidR="00D65692" w:rsidRPr="00627AAE">
        <w:rPr>
          <w:rFonts w:ascii="Times New Roman" w:hAnsi="Times New Roman"/>
          <w:sz w:val="24"/>
          <w:szCs w:val="24"/>
        </w:rPr>
        <w:t>Urzędu</w:t>
      </w:r>
      <w:r w:rsidR="00945081" w:rsidRPr="00627AAE">
        <w:rPr>
          <w:rFonts w:ascii="Times New Roman" w:hAnsi="Times New Roman"/>
          <w:sz w:val="24"/>
          <w:szCs w:val="24"/>
        </w:rPr>
        <w:t xml:space="preserve"> </w:t>
      </w:r>
      <w:r w:rsidR="00671561" w:rsidRPr="00627AAE">
        <w:rPr>
          <w:rFonts w:ascii="Times New Roman" w:hAnsi="Times New Roman"/>
          <w:sz w:val="24"/>
          <w:szCs w:val="24"/>
        </w:rPr>
        <w:t>L</w:t>
      </w:r>
      <w:r w:rsidR="00945081" w:rsidRPr="00627AAE">
        <w:rPr>
          <w:rFonts w:ascii="Times New Roman" w:hAnsi="Times New Roman"/>
          <w:sz w:val="24"/>
          <w:szCs w:val="24"/>
        </w:rPr>
        <w:t>otnictwa Cywilnego, zwanego dalej „Prezesem ULC”,</w:t>
      </w:r>
      <w:r w:rsidR="006F3D14" w:rsidRPr="00627AAE">
        <w:rPr>
          <w:rFonts w:ascii="Times New Roman" w:hAnsi="Times New Roman"/>
          <w:sz w:val="24"/>
          <w:szCs w:val="24"/>
        </w:rPr>
        <w:t xml:space="preserve"> w</w:t>
      </w:r>
      <w:r w:rsidRPr="00627AAE">
        <w:rPr>
          <w:rFonts w:ascii="Times New Roman" w:hAnsi="Times New Roman"/>
          <w:sz w:val="24"/>
          <w:szCs w:val="24"/>
        </w:rPr>
        <w:t xml:space="preserve"> </w:t>
      </w:r>
      <w:r w:rsidR="00A953FF" w:rsidRPr="00627AAE">
        <w:rPr>
          <w:rFonts w:ascii="Times New Roman" w:hAnsi="Times New Roman"/>
          <w:sz w:val="24"/>
          <w:szCs w:val="24"/>
        </w:rPr>
        <w:t>pkt</w:t>
      </w:r>
      <w:r w:rsidR="00877C6D" w:rsidRPr="00627AAE">
        <w:rPr>
          <w:rFonts w:ascii="Times New Roman" w:hAnsi="Times New Roman"/>
          <w:sz w:val="24"/>
          <w:szCs w:val="24"/>
        </w:rPr>
        <w:t xml:space="preserve"> </w:t>
      </w:r>
      <w:r w:rsidR="004602EC" w:rsidRPr="00627AAE">
        <w:rPr>
          <w:rFonts w:ascii="Times New Roman" w:hAnsi="Times New Roman"/>
          <w:sz w:val="24"/>
          <w:szCs w:val="24"/>
        </w:rPr>
        <w:t>3</w:t>
      </w:r>
      <w:r w:rsidR="004602EC">
        <w:rPr>
          <w:rFonts w:ascii="Times New Roman" w:hAnsi="Times New Roman"/>
          <w:sz w:val="24"/>
          <w:szCs w:val="24"/>
        </w:rPr>
        <w:t>2</w:t>
      </w:r>
      <w:r w:rsidR="004602EC" w:rsidRPr="00627AAE">
        <w:rPr>
          <w:rFonts w:ascii="Times New Roman" w:hAnsi="Times New Roman"/>
          <w:sz w:val="24"/>
          <w:szCs w:val="24"/>
        </w:rPr>
        <w:t xml:space="preserve"> </w:t>
      </w:r>
      <w:r w:rsidR="00772D9E" w:rsidRPr="00627AAE">
        <w:rPr>
          <w:rFonts w:ascii="Times New Roman" w:hAnsi="Times New Roman"/>
          <w:sz w:val="24"/>
          <w:szCs w:val="24"/>
        </w:rPr>
        <w:t>dodano</w:t>
      </w:r>
      <w:r w:rsidR="006D0EBE" w:rsidRPr="00627AAE">
        <w:rPr>
          <w:rFonts w:ascii="Times New Roman" w:hAnsi="Times New Roman"/>
          <w:sz w:val="24"/>
          <w:szCs w:val="24"/>
        </w:rPr>
        <w:t xml:space="preserve"> kompetencje wynikające z wyznaczenia</w:t>
      </w:r>
      <w:r w:rsidR="00201CF4" w:rsidRPr="00627AAE">
        <w:rPr>
          <w:rFonts w:ascii="Times New Roman" w:hAnsi="Times New Roman"/>
          <w:sz w:val="24"/>
          <w:szCs w:val="24"/>
        </w:rPr>
        <w:t xml:space="preserve"> </w:t>
      </w:r>
      <w:r w:rsidR="00772D9E" w:rsidRPr="00627AAE">
        <w:rPr>
          <w:rFonts w:ascii="Times New Roman" w:hAnsi="Times New Roman"/>
          <w:sz w:val="24"/>
          <w:szCs w:val="24"/>
        </w:rPr>
        <w:t xml:space="preserve">Prezesa </w:t>
      </w:r>
      <w:r w:rsidR="00FF60E0" w:rsidRPr="00627AAE">
        <w:rPr>
          <w:rFonts w:ascii="Times New Roman" w:hAnsi="Times New Roman"/>
          <w:sz w:val="24"/>
          <w:szCs w:val="24"/>
        </w:rPr>
        <w:t xml:space="preserve">ULC </w:t>
      </w:r>
      <w:r w:rsidR="00772D9E" w:rsidRPr="00627AAE">
        <w:rPr>
          <w:rFonts w:ascii="Times New Roman" w:hAnsi="Times New Roman"/>
          <w:sz w:val="24"/>
          <w:szCs w:val="24"/>
        </w:rPr>
        <w:t>jako</w:t>
      </w:r>
      <w:r w:rsidR="006D0EBE" w:rsidRPr="00627AAE">
        <w:rPr>
          <w:rFonts w:ascii="Times New Roman" w:hAnsi="Times New Roman"/>
          <w:sz w:val="24"/>
          <w:szCs w:val="24"/>
        </w:rPr>
        <w:t xml:space="preserve"> organu właściwego, który będzie odpowiedzialny za </w:t>
      </w:r>
      <w:r w:rsidR="005B66BB" w:rsidRPr="00627AAE">
        <w:rPr>
          <w:rFonts w:ascii="Times New Roman" w:hAnsi="Times New Roman"/>
          <w:sz w:val="24"/>
          <w:szCs w:val="24"/>
        </w:rPr>
        <w:t>egzekwowanie stosowania</w:t>
      </w:r>
      <w:r w:rsidR="006D0EBE" w:rsidRPr="00627AAE">
        <w:rPr>
          <w:rFonts w:ascii="Times New Roman" w:hAnsi="Times New Roman"/>
          <w:sz w:val="24"/>
          <w:szCs w:val="24"/>
        </w:rPr>
        <w:t xml:space="preserve"> </w:t>
      </w:r>
      <w:r w:rsidR="005E4D8A" w:rsidRPr="00627AAE">
        <w:rPr>
          <w:rFonts w:ascii="Times New Roman" w:hAnsi="Times New Roman"/>
          <w:sz w:val="24"/>
          <w:szCs w:val="24"/>
        </w:rPr>
        <w:t xml:space="preserve">przepisów art. 34 ust. 1 </w:t>
      </w:r>
      <w:r w:rsidR="00253583">
        <w:rPr>
          <w:rFonts w:ascii="Times New Roman" w:hAnsi="Times New Roman"/>
          <w:sz w:val="24"/>
          <w:szCs w:val="24"/>
        </w:rPr>
        <w:t>akapit pierwszy</w:t>
      </w:r>
      <w:r w:rsidR="000527A8">
        <w:rPr>
          <w:rFonts w:ascii="Times New Roman" w:hAnsi="Times New Roman"/>
          <w:sz w:val="24"/>
          <w:szCs w:val="24"/>
        </w:rPr>
        <w:t xml:space="preserve"> </w:t>
      </w:r>
      <w:r w:rsidR="005E4D8A" w:rsidRPr="00627AAE">
        <w:rPr>
          <w:rFonts w:ascii="Times New Roman" w:hAnsi="Times New Roman"/>
          <w:sz w:val="24"/>
          <w:szCs w:val="24"/>
        </w:rPr>
        <w:t xml:space="preserve">lit. f oraz g </w:t>
      </w:r>
      <w:r w:rsidR="00B03105" w:rsidRPr="00627AAE">
        <w:rPr>
          <w:rFonts w:ascii="Times New Roman" w:hAnsi="Times New Roman"/>
          <w:sz w:val="24"/>
          <w:szCs w:val="24"/>
        </w:rPr>
        <w:t>rozporządzenia</w:t>
      </w:r>
      <w:r w:rsidR="00201CF4" w:rsidRPr="00627AAE">
        <w:rPr>
          <w:rFonts w:ascii="Times New Roman" w:hAnsi="Times New Roman"/>
          <w:sz w:val="24"/>
          <w:szCs w:val="24"/>
        </w:rPr>
        <w:t xml:space="preserve">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="005E4D8A" w:rsidRPr="00627AAE">
        <w:rPr>
          <w:rFonts w:ascii="Times New Roman" w:hAnsi="Times New Roman"/>
          <w:sz w:val="24"/>
          <w:szCs w:val="24"/>
        </w:rPr>
        <w:t>2024/1679</w:t>
      </w:r>
      <w:r w:rsidR="009641AD" w:rsidRPr="00627AAE">
        <w:rPr>
          <w:rFonts w:ascii="Times New Roman" w:hAnsi="Times New Roman"/>
          <w:sz w:val="24"/>
          <w:szCs w:val="24"/>
        </w:rPr>
        <w:t>.</w:t>
      </w:r>
      <w:r w:rsidR="00321EB7" w:rsidRPr="00627AAE">
        <w:rPr>
          <w:rFonts w:ascii="Times New Roman" w:hAnsi="Times New Roman"/>
          <w:sz w:val="24"/>
          <w:szCs w:val="24"/>
        </w:rPr>
        <w:t xml:space="preserve"> </w:t>
      </w:r>
      <w:r w:rsidR="00321EB7" w:rsidRPr="00571430">
        <w:rPr>
          <w:rFonts w:ascii="Times New Roman" w:hAnsi="Times New Roman"/>
          <w:sz w:val="24"/>
          <w:szCs w:val="24"/>
        </w:rPr>
        <w:t>W związku z powyższym</w:t>
      </w:r>
      <w:r w:rsidR="00321EB7" w:rsidRPr="00627AAE">
        <w:rPr>
          <w:rFonts w:ascii="Times New Roman" w:hAnsi="Times New Roman"/>
          <w:sz w:val="24"/>
          <w:szCs w:val="24"/>
        </w:rPr>
        <w:t xml:space="preserve"> Prezes ULC będzie sprawow</w:t>
      </w:r>
      <w:r w:rsidR="00E30B5F" w:rsidRPr="00627AAE">
        <w:rPr>
          <w:rFonts w:ascii="Times New Roman" w:hAnsi="Times New Roman"/>
          <w:sz w:val="24"/>
          <w:szCs w:val="24"/>
        </w:rPr>
        <w:t>ał</w:t>
      </w:r>
      <w:r w:rsidR="00321EB7" w:rsidRPr="00627AAE">
        <w:rPr>
          <w:rFonts w:ascii="Times New Roman" w:hAnsi="Times New Roman"/>
          <w:sz w:val="24"/>
          <w:szCs w:val="24"/>
        </w:rPr>
        <w:t xml:space="preserve"> nadz</w:t>
      </w:r>
      <w:r w:rsidR="00E30B5F" w:rsidRPr="00627AAE">
        <w:rPr>
          <w:rFonts w:ascii="Times New Roman" w:hAnsi="Times New Roman"/>
          <w:sz w:val="24"/>
          <w:szCs w:val="24"/>
        </w:rPr>
        <w:t>ó</w:t>
      </w:r>
      <w:r w:rsidR="00321EB7" w:rsidRPr="00627AAE">
        <w:rPr>
          <w:rFonts w:ascii="Times New Roman" w:hAnsi="Times New Roman"/>
          <w:sz w:val="24"/>
          <w:szCs w:val="24"/>
        </w:rPr>
        <w:t xml:space="preserve">r nad </w:t>
      </w:r>
      <w:r w:rsidR="000F5D20" w:rsidRPr="00627AAE">
        <w:rPr>
          <w:rFonts w:ascii="Times New Roman" w:hAnsi="Times New Roman"/>
          <w:sz w:val="24"/>
          <w:szCs w:val="24"/>
        </w:rPr>
        <w:t xml:space="preserve">realizacją </w:t>
      </w:r>
      <w:r w:rsidR="005B75F4" w:rsidRPr="005B75F4">
        <w:rPr>
          <w:rFonts w:ascii="Times New Roman" w:hAnsi="Times New Roman"/>
          <w:sz w:val="24"/>
          <w:szCs w:val="24"/>
        </w:rPr>
        <w:t>przez zarządzających</w:t>
      </w:r>
      <w:r w:rsidR="00986E19">
        <w:rPr>
          <w:rFonts w:ascii="Times New Roman" w:hAnsi="Times New Roman"/>
          <w:sz w:val="24"/>
          <w:szCs w:val="24"/>
        </w:rPr>
        <w:t xml:space="preserve"> lotniskami będącymi</w:t>
      </w:r>
      <w:r w:rsidR="005B75F4" w:rsidRPr="005B75F4">
        <w:rPr>
          <w:rFonts w:ascii="Times New Roman" w:hAnsi="Times New Roman"/>
          <w:sz w:val="24"/>
          <w:szCs w:val="24"/>
        </w:rPr>
        <w:t xml:space="preserve"> </w:t>
      </w:r>
      <w:r w:rsidR="00284580" w:rsidRPr="00284580">
        <w:rPr>
          <w:rFonts w:ascii="Times New Roman" w:hAnsi="Times New Roman"/>
          <w:sz w:val="24"/>
          <w:szCs w:val="24"/>
        </w:rPr>
        <w:t xml:space="preserve">portami lotniczymi </w:t>
      </w:r>
      <w:r w:rsidR="00FE606E" w:rsidRPr="002A2023">
        <w:rPr>
          <w:rFonts w:ascii="Times New Roman" w:hAnsi="Times New Roman"/>
          <w:sz w:val="24"/>
        </w:rPr>
        <w:t>należącymi do bazowej lub kompleksowej</w:t>
      </w:r>
      <w:r w:rsidR="00FE606E" w:rsidRPr="002A2023">
        <w:rPr>
          <w:sz w:val="24"/>
        </w:rPr>
        <w:t xml:space="preserve"> </w:t>
      </w:r>
      <w:r w:rsidR="00284580" w:rsidRPr="00284580">
        <w:rPr>
          <w:rFonts w:ascii="Times New Roman" w:hAnsi="Times New Roman"/>
          <w:sz w:val="24"/>
          <w:szCs w:val="24"/>
        </w:rPr>
        <w:t xml:space="preserve">transeuropejskiej sieci transportowej </w:t>
      </w:r>
      <w:r w:rsidR="000F5D20" w:rsidRPr="00627AAE">
        <w:rPr>
          <w:rFonts w:ascii="Times New Roman" w:hAnsi="Times New Roman"/>
          <w:sz w:val="24"/>
          <w:szCs w:val="24"/>
        </w:rPr>
        <w:t>obowiązku</w:t>
      </w:r>
      <w:r w:rsidR="007B06A4" w:rsidRPr="00627AAE">
        <w:rPr>
          <w:rFonts w:ascii="Times New Roman" w:hAnsi="Times New Roman"/>
          <w:sz w:val="24"/>
          <w:szCs w:val="24"/>
        </w:rPr>
        <w:t xml:space="preserve"> </w:t>
      </w:r>
      <w:r w:rsidR="005672CA" w:rsidRPr="005672CA">
        <w:rPr>
          <w:rFonts w:ascii="Times New Roman" w:hAnsi="Times New Roman"/>
          <w:sz w:val="24"/>
          <w:szCs w:val="24"/>
        </w:rPr>
        <w:t xml:space="preserve">zagwarantowania zasilania </w:t>
      </w:r>
      <w:r w:rsidR="0006453A">
        <w:rPr>
          <w:rFonts w:ascii="Times New Roman" w:hAnsi="Times New Roman"/>
          <w:sz w:val="24"/>
          <w:szCs w:val="24"/>
        </w:rPr>
        <w:t>samolotów</w:t>
      </w:r>
      <w:r w:rsidR="005672CA" w:rsidRPr="005672CA">
        <w:rPr>
          <w:rFonts w:ascii="Times New Roman" w:hAnsi="Times New Roman"/>
          <w:sz w:val="24"/>
          <w:szCs w:val="24"/>
        </w:rPr>
        <w:t xml:space="preserve"> energią elektryczną</w:t>
      </w:r>
      <w:r w:rsidR="00321EB7" w:rsidRPr="00627AAE">
        <w:rPr>
          <w:rFonts w:ascii="Times New Roman" w:hAnsi="Times New Roman"/>
          <w:sz w:val="24"/>
          <w:szCs w:val="24"/>
        </w:rPr>
        <w:t xml:space="preserve"> zgodnie z </w:t>
      </w:r>
      <w:r w:rsidR="005672CA" w:rsidRPr="005672CA">
        <w:rPr>
          <w:rFonts w:ascii="Times New Roman" w:hAnsi="Times New Roman"/>
          <w:sz w:val="24"/>
          <w:szCs w:val="24"/>
        </w:rPr>
        <w:t>art. 12</w:t>
      </w:r>
      <w:r w:rsidR="005672CA">
        <w:rPr>
          <w:rFonts w:ascii="Times New Roman" w:hAnsi="Times New Roman"/>
          <w:sz w:val="24"/>
          <w:szCs w:val="24"/>
        </w:rPr>
        <w:t xml:space="preserve"> </w:t>
      </w:r>
      <w:r w:rsidR="00321EB7" w:rsidRPr="00627AAE">
        <w:rPr>
          <w:rFonts w:ascii="Times New Roman" w:hAnsi="Times New Roman"/>
          <w:sz w:val="24"/>
          <w:szCs w:val="24"/>
        </w:rPr>
        <w:t>rozporządzeni</w:t>
      </w:r>
      <w:r w:rsidR="005672CA">
        <w:rPr>
          <w:rFonts w:ascii="Times New Roman" w:hAnsi="Times New Roman"/>
          <w:sz w:val="24"/>
          <w:szCs w:val="24"/>
        </w:rPr>
        <w:t>a</w:t>
      </w:r>
      <w:r w:rsidR="00321EB7" w:rsidRPr="00627AAE">
        <w:rPr>
          <w:rFonts w:ascii="Times New Roman" w:hAnsi="Times New Roman"/>
          <w:sz w:val="24"/>
          <w:szCs w:val="24"/>
        </w:rPr>
        <w:t xml:space="preserve"> </w:t>
      </w:r>
      <w:r w:rsidR="00683943">
        <w:rPr>
          <w:rFonts w:ascii="Times New Roman" w:hAnsi="Times New Roman"/>
          <w:sz w:val="24"/>
          <w:szCs w:val="24"/>
        </w:rPr>
        <w:t xml:space="preserve">nr </w:t>
      </w:r>
      <w:r w:rsidR="00321EB7" w:rsidRPr="00627AAE">
        <w:rPr>
          <w:rFonts w:ascii="Times New Roman" w:hAnsi="Times New Roman"/>
          <w:sz w:val="24"/>
          <w:szCs w:val="24"/>
        </w:rPr>
        <w:t>2023/1804</w:t>
      </w:r>
      <w:r w:rsidR="0022528D" w:rsidRPr="00627AAE">
        <w:rPr>
          <w:rFonts w:ascii="Times New Roman" w:hAnsi="Times New Roman"/>
          <w:sz w:val="24"/>
          <w:szCs w:val="24"/>
        </w:rPr>
        <w:t>.</w:t>
      </w:r>
      <w:r w:rsidR="00E30B5F" w:rsidRPr="00627AAE">
        <w:rPr>
          <w:rFonts w:ascii="Times New Roman" w:hAnsi="Times New Roman"/>
          <w:sz w:val="24"/>
          <w:szCs w:val="24"/>
        </w:rPr>
        <w:t xml:space="preserve"> </w:t>
      </w:r>
      <w:r w:rsidR="007B06A4" w:rsidRPr="00627AAE">
        <w:rPr>
          <w:rFonts w:ascii="Times New Roman" w:hAnsi="Times New Roman"/>
          <w:sz w:val="24"/>
          <w:szCs w:val="24"/>
        </w:rPr>
        <w:t>Prezes ULC będzie ponadto nadzorował</w:t>
      </w:r>
      <w:r w:rsidR="00E30B5F" w:rsidRPr="00627AAE">
        <w:rPr>
          <w:rFonts w:ascii="Times New Roman" w:hAnsi="Times New Roman"/>
          <w:sz w:val="24"/>
          <w:szCs w:val="24"/>
        </w:rPr>
        <w:t xml:space="preserve"> zapewnie</w:t>
      </w:r>
      <w:r w:rsidR="00966164" w:rsidRPr="00627AAE">
        <w:rPr>
          <w:rFonts w:ascii="Times New Roman" w:hAnsi="Times New Roman"/>
          <w:sz w:val="24"/>
          <w:szCs w:val="24"/>
        </w:rPr>
        <w:t>nie</w:t>
      </w:r>
      <w:r w:rsidR="00E30B5F" w:rsidRPr="00627AAE">
        <w:rPr>
          <w:rFonts w:ascii="Times New Roman" w:hAnsi="Times New Roman"/>
          <w:sz w:val="24"/>
          <w:szCs w:val="24"/>
        </w:rPr>
        <w:t xml:space="preserve"> </w:t>
      </w:r>
      <w:r w:rsidR="007B06A4" w:rsidRPr="00627AAE">
        <w:rPr>
          <w:rFonts w:ascii="Times New Roman" w:hAnsi="Times New Roman"/>
          <w:sz w:val="24"/>
          <w:szCs w:val="24"/>
        </w:rPr>
        <w:t xml:space="preserve">przez zarządzających </w:t>
      </w:r>
      <w:bookmarkStart w:id="3" w:name="_Hlk187246172"/>
      <w:r w:rsidR="007B06A4" w:rsidRPr="00627AAE">
        <w:rPr>
          <w:rFonts w:ascii="Times New Roman" w:hAnsi="Times New Roman"/>
          <w:sz w:val="24"/>
          <w:szCs w:val="24"/>
        </w:rPr>
        <w:t>portami lotniczymi</w:t>
      </w:r>
      <w:r w:rsidR="00FE606E" w:rsidRPr="00FE606E">
        <w:rPr>
          <w:rFonts w:ascii="Times New Roman" w:hAnsi="Times New Roman"/>
          <w:sz w:val="24"/>
        </w:rPr>
        <w:t xml:space="preserve"> </w:t>
      </w:r>
      <w:r w:rsidR="00FE606E" w:rsidRPr="008E5B37">
        <w:rPr>
          <w:rFonts w:ascii="Times New Roman" w:hAnsi="Times New Roman"/>
          <w:sz w:val="24"/>
        </w:rPr>
        <w:t>należącymi do bazowej lub kompleksowej</w:t>
      </w:r>
      <w:r w:rsidR="007B06A4" w:rsidRPr="00627AAE">
        <w:rPr>
          <w:rFonts w:ascii="Times New Roman" w:hAnsi="Times New Roman"/>
          <w:sz w:val="24"/>
          <w:szCs w:val="24"/>
        </w:rPr>
        <w:t xml:space="preserve"> </w:t>
      </w:r>
      <w:r w:rsidR="00C82A76" w:rsidRPr="00627AAE">
        <w:rPr>
          <w:rFonts w:ascii="Times New Roman" w:hAnsi="Times New Roman"/>
          <w:sz w:val="24"/>
          <w:szCs w:val="24"/>
        </w:rPr>
        <w:t>transeuropejskiej sieci transportowej</w:t>
      </w:r>
      <w:bookmarkEnd w:id="3"/>
      <w:r w:rsidR="007B06A4" w:rsidRPr="00627AAE">
        <w:rPr>
          <w:rFonts w:ascii="Times New Roman" w:hAnsi="Times New Roman"/>
          <w:sz w:val="24"/>
          <w:szCs w:val="24"/>
        </w:rPr>
        <w:t xml:space="preserve">, </w:t>
      </w:r>
      <w:r w:rsidR="00E30B5F" w:rsidRPr="00627AAE">
        <w:rPr>
          <w:rFonts w:ascii="Times New Roman" w:hAnsi="Times New Roman"/>
          <w:sz w:val="24"/>
          <w:szCs w:val="24"/>
        </w:rPr>
        <w:t xml:space="preserve">w których </w:t>
      </w:r>
      <w:r w:rsidR="00E30B5F" w:rsidRPr="00627AAE">
        <w:rPr>
          <w:rFonts w:ascii="Times New Roman" w:hAnsi="Times New Roman"/>
          <w:sz w:val="24"/>
          <w:szCs w:val="24"/>
        </w:rPr>
        <w:lastRenderedPageBreak/>
        <w:t>całkowita roczna wielkość ruchu pasażerskiego wynosi ponad 4 mln pasażerów</w:t>
      </w:r>
      <w:r w:rsidR="00AA7F8B">
        <w:rPr>
          <w:rFonts w:ascii="Times New Roman" w:hAnsi="Times New Roman"/>
          <w:sz w:val="24"/>
          <w:szCs w:val="24"/>
        </w:rPr>
        <w:t>,</w:t>
      </w:r>
      <w:r w:rsidR="00E30B5F" w:rsidRPr="00627AAE">
        <w:rPr>
          <w:rFonts w:ascii="Times New Roman" w:hAnsi="Times New Roman"/>
          <w:sz w:val="24"/>
          <w:szCs w:val="24"/>
        </w:rPr>
        <w:t xml:space="preserve"> infrastruktury dostarczania wstępnie klimatyzowanego powietrza do </w:t>
      </w:r>
      <w:r w:rsidR="0006453A">
        <w:rPr>
          <w:rFonts w:ascii="Times New Roman" w:hAnsi="Times New Roman"/>
          <w:sz w:val="24"/>
          <w:szCs w:val="24"/>
        </w:rPr>
        <w:t>samolotów</w:t>
      </w:r>
      <w:r w:rsidR="00E30B5F" w:rsidRPr="00627AAE">
        <w:rPr>
          <w:rFonts w:ascii="Times New Roman" w:hAnsi="Times New Roman"/>
          <w:sz w:val="24"/>
          <w:szCs w:val="24"/>
        </w:rPr>
        <w:t xml:space="preserve"> </w:t>
      </w:r>
      <w:r w:rsidR="004C5864" w:rsidRPr="00627AAE">
        <w:rPr>
          <w:rFonts w:ascii="Times New Roman" w:hAnsi="Times New Roman"/>
          <w:sz w:val="24"/>
          <w:szCs w:val="24"/>
        </w:rPr>
        <w:t xml:space="preserve">wykorzystywanych do lotów handlowych </w:t>
      </w:r>
      <w:r w:rsidR="00E30B5F" w:rsidRPr="00627AAE">
        <w:rPr>
          <w:rFonts w:ascii="Times New Roman" w:hAnsi="Times New Roman"/>
          <w:sz w:val="24"/>
          <w:szCs w:val="24"/>
        </w:rPr>
        <w:t xml:space="preserve">podczas postoju na stanowiskach kontaktowych </w:t>
      </w:r>
      <w:r w:rsidR="00683943">
        <w:rPr>
          <w:rFonts w:ascii="Times New Roman" w:hAnsi="Times New Roman"/>
          <w:sz w:val="24"/>
          <w:szCs w:val="24"/>
        </w:rPr>
        <w:t xml:space="preserve">samolotów </w:t>
      </w:r>
      <w:r w:rsidR="00E30B5F" w:rsidRPr="00627AAE">
        <w:rPr>
          <w:rFonts w:ascii="Times New Roman" w:hAnsi="Times New Roman"/>
          <w:sz w:val="24"/>
          <w:szCs w:val="24"/>
        </w:rPr>
        <w:t>w wymaganych terminach.</w:t>
      </w:r>
    </w:p>
    <w:p w14:paraId="3880C776" w14:textId="647C5493" w:rsidR="00523B95" w:rsidRPr="00D83F4C" w:rsidRDefault="00523B95" w:rsidP="00523B95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83F4C">
        <w:rPr>
          <w:rFonts w:ascii="Times New Roman" w:hAnsi="Times New Roman"/>
          <w:b/>
          <w:bCs/>
          <w:sz w:val="24"/>
          <w:szCs w:val="24"/>
          <w:u w:val="single"/>
        </w:rPr>
        <w:t xml:space="preserve">Dodanie art. </w:t>
      </w:r>
      <w:r w:rsidR="00A1551B" w:rsidRPr="00D83F4C">
        <w:rPr>
          <w:rFonts w:ascii="Times New Roman" w:hAnsi="Times New Roman"/>
          <w:b/>
          <w:bCs/>
          <w:sz w:val="24"/>
          <w:szCs w:val="24"/>
          <w:u w:val="single"/>
        </w:rPr>
        <w:t>66j</w:t>
      </w:r>
    </w:p>
    <w:p w14:paraId="189332F4" w14:textId="04219C8D" w:rsidR="0009361E" w:rsidRDefault="00753861" w:rsidP="00FE606E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1261" w:rsidRPr="00627AAE">
        <w:rPr>
          <w:rFonts w:ascii="Times New Roman" w:hAnsi="Times New Roman"/>
          <w:sz w:val="24"/>
          <w:szCs w:val="24"/>
        </w:rPr>
        <w:t>rojektowany art.</w:t>
      </w:r>
      <w:r w:rsidR="001A1261" w:rsidRPr="00627AAE">
        <w:t xml:space="preserve"> </w:t>
      </w:r>
      <w:r w:rsidR="00A1551B">
        <w:rPr>
          <w:rFonts w:ascii="Times New Roman" w:hAnsi="Times New Roman"/>
          <w:sz w:val="24"/>
          <w:szCs w:val="24"/>
        </w:rPr>
        <w:t xml:space="preserve">66j </w:t>
      </w:r>
      <w:r w:rsidR="00D52D30">
        <w:rPr>
          <w:rFonts w:ascii="Times New Roman" w:hAnsi="Times New Roman"/>
          <w:sz w:val="24"/>
          <w:szCs w:val="24"/>
        </w:rPr>
        <w:t>ust.</w:t>
      </w:r>
      <w:r w:rsidR="005F3E71">
        <w:rPr>
          <w:rFonts w:ascii="Times New Roman" w:hAnsi="Times New Roman"/>
          <w:sz w:val="24"/>
          <w:szCs w:val="24"/>
        </w:rPr>
        <w:t xml:space="preserve"> </w:t>
      </w:r>
      <w:r w:rsidR="00D52D30">
        <w:rPr>
          <w:rFonts w:ascii="Times New Roman" w:hAnsi="Times New Roman"/>
          <w:sz w:val="24"/>
          <w:szCs w:val="24"/>
        </w:rPr>
        <w:t>1</w:t>
      </w:r>
      <w:r w:rsidR="00C70183" w:rsidRPr="00627AAE">
        <w:rPr>
          <w:rFonts w:ascii="Times New Roman" w:hAnsi="Times New Roman"/>
          <w:sz w:val="24"/>
          <w:szCs w:val="24"/>
        </w:rPr>
        <w:t xml:space="preserve"> </w:t>
      </w:r>
      <w:r w:rsidR="00C10EAE">
        <w:rPr>
          <w:rFonts w:ascii="Times New Roman" w:hAnsi="Times New Roman"/>
          <w:sz w:val="24"/>
          <w:szCs w:val="24"/>
        </w:rPr>
        <w:t xml:space="preserve">ustawy – Prawo lotnicze </w:t>
      </w:r>
      <w:r w:rsidR="001A1261" w:rsidRPr="00627AAE">
        <w:rPr>
          <w:rFonts w:ascii="Times New Roman" w:hAnsi="Times New Roman"/>
          <w:sz w:val="24"/>
          <w:szCs w:val="24"/>
        </w:rPr>
        <w:t>ma</w:t>
      </w:r>
      <w:r w:rsidR="00A844B8">
        <w:rPr>
          <w:rFonts w:ascii="Times New Roman" w:hAnsi="Times New Roman"/>
          <w:sz w:val="24"/>
          <w:szCs w:val="24"/>
        </w:rPr>
        <w:t xml:space="preserve"> na</w:t>
      </w:r>
      <w:r w:rsidR="001A1261" w:rsidRPr="00627AAE">
        <w:rPr>
          <w:rFonts w:ascii="Times New Roman" w:hAnsi="Times New Roman"/>
          <w:sz w:val="24"/>
          <w:szCs w:val="24"/>
        </w:rPr>
        <w:t xml:space="preserve"> </w:t>
      </w:r>
      <w:r w:rsidR="00523B95" w:rsidRPr="00627AAE">
        <w:rPr>
          <w:rFonts w:ascii="Times New Roman" w:hAnsi="Times New Roman"/>
          <w:sz w:val="24"/>
          <w:szCs w:val="24"/>
        </w:rPr>
        <w:t xml:space="preserve">celu </w:t>
      </w:r>
      <w:r w:rsidR="001A1261" w:rsidRPr="00627AAE">
        <w:rPr>
          <w:rFonts w:ascii="Times New Roman" w:hAnsi="Times New Roman"/>
          <w:sz w:val="24"/>
          <w:szCs w:val="24"/>
        </w:rPr>
        <w:t xml:space="preserve">realizację przewidzianej </w:t>
      </w:r>
      <w:bookmarkStart w:id="4" w:name="_Hlk227966191"/>
      <w:r w:rsidR="001A1261" w:rsidRPr="00627AAE">
        <w:rPr>
          <w:rFonts w:ascii="Times New Roman" w:hAnsi="Times New Roman"/>
          <w:sz w:val="24"/>
          <w:szCs w:val="24"/>
        </w:rPr>
        <w:t>w</w:t>
      </w:r>
      <w:r w:rsidR="001E3965">
        <w:rPr>
          <w:rFonts w:ascii="Times New Roman" w:hAnsi="Times New Roman"/>
          <w:sz w:val="24"/>
          <w:szCs w:val="24"/>
        </w:rPr>
        <w:t> </w:t>
      </w:r>
      <w:r w:rsidR="00523B95" w:rsidRPr="00627AAE">
        <w:rPr>
          <w:rFonts w:ascii="Times New Roman" w:hAnsi="Times New Roman"/>
          <w:sz w:val="24"/>
          <w:szCs w:val="24"/>
        </w:rPr>
        <w:t>art</w:t>
      </w:r>
      <w:r w:rsidR="00D37F74" w:rsidRPr="00627AAE">
        <w:rPr>
          <w:rFonts w:ascii="Times New Roman" w:hAnsi="Times New Roman"/>
          <w:sz w:val="24"/>
          <w:szCs w:val="24"/>
        </w:rPr>
        <w:t>.</w:t>
      </w:r>
      <w:r w:rsidR="001E3965">
        <w:rPr>
          <w:rFonts w:ascii="Times New Roman" w:hAnsi="Times New Roman"/>
          <w:sz w:val="24"/>
          <w:szCs w:val="24"/>
        </w:rPr>
        <w:t> </w:t>
      </w:r>
      <w:r w:rsidR="00D37F74" w:rsidRPr="00627AAE">
        <w:rPr>
          <w:rFonts w:ascii="Times New Roman" w:hAnsi="Times New Roman"/>
          <w:sz w:val="24"/>
          <w:szCs w:val="24"/>
        </w:rPr>
        <w:t xml:space="preserve">12 </w:t>
      </w:r>
      <w:r w:rsidR="001A1261" w:rsidRPr="00627AAE">
        <w:rPr>
          <w:rFonts w:ascii="Times New Roman" w:hAnsi="Times New Roman"/>
          <w:sz w:val="24"/>
          <w:szCs w:val="24"/>
        </w:rPr>
        <w:t xml:space="preserve">ust. 2 </w:t>
      </w:r>
      <w:r w:rsidR="00523B95" w:rsidRPr="00627AAE">
        <w:rPr>
          <w:rFonts w:ascii="Times New Roman" w:hAnsi="Times New Roman"/>
          <w:sz w:val="24"/>
          <w:szCs w:val="24"/>
        </w:rPr>
        <w:t>rozporządzenia</w:t>
      </w:r>
      <w:r w:rsidR="00426D9A">
        <w:rPr>
          <w:rFonts w:ascii="Times New Roman" w:hAnsi="Times New Roman"/>
          <w:sz w:val="24"/>
          <w:szCs w:val="24"/>
        </w:rPr>
        <w:t xml:space="preserve"> nr</w:t>
      </w:r>
      <w:r w:rsidR="00523B95" w:rsidRPr="00627AAE">
        <w:rPr>
          <w:rFonts w:ascii="Times New Roman" w:hAnsi="Times New Roman"/>
          <w:sz w:val="24"/>
          <w:szCs w:val="24"/>
        </w:rPr>
        <w:t xml:space="preserve"> </w:t>
      </w:r>
      <w:r w:rsidR="00D37F74" w:rsidRPr="00627AAE">
        <w:rPr>
          <w:rFonts w:ascii="Times New Roman" w:hAnsi="Times New Roman"/>
          <w:sz w:val="24"/>
          <w:szCs w:val="24"/>
        </w:rPr>
        <w:t>2023/1804</w:t>
      </w:r>
      <w:r w:rsidR="00523B95" w:rsidRPr="00627AAE">
        <w:rPr>
          <w:rFonts w:ascii="Times New Roman" w:hAnsi="Times New Roman"/>
          <w:sz w:val="24"/>
          <w:szCs w:val="24"/>
        </w:rPr>
        <w:t xml:space="preserve"> </w:t>
      </w:r>
      <w:bookmarkEnd w:id="4"/>
      <w:r w:rsidR="001A1261" w:rsidRPr="00627AAE">
        <w:rPr>
          <w:rFonts w:ascii="Times New Roman" w:hAnsi="Times New Roman"/>
          <w:sz w:val="24"/>
          <w:szCs w:val="24"/>
        </w:rPr>
        <w:t xml:space="preserve">możliwości </w:t>
      </w:r>
      <w:r w:rsidR="00A721D3" w:rsidRPr="00627AAE">
        <w:rPr>
          <w:rFonts w:ascii="Times New Roman" w:hAnsi="Times New Roman"/>
          <w:sz w:val="24"/>
          <w:szCs w:val="24"/>
        </w:rPr>
        <w:t xml:space="preserve">uzyskania przez zarządzającego lotniskiem będącym portem lotniczym </w:t>
      </w:r>
      <w:r w:rsidR="00FE606E" w:rsidRPr="008E5B37">
        <w:rPr>
          <w:rFonts w:ascii="Times New Roman" w:hAnsi="Times New Roman"/>
          <w:sz w:val="24"/>
        </w:rPr>
        <w:t>należącym do bazowej lub kompleksowej</w:t>
      </w:r>
      <w:r w:rsidR="00FE606E" w:rsidRPr="00627AAE">
        <w:rPr>
          <w:rFonts w:ascii="Times New Roman" w:hAnsi="Times New Roman"/>
          <w:sz w:val="24"/>
          <w:szCs w:val="24"/>
        </w:rPr>
        <w:t xml:space="preserve"> </w:t>
      </w:r>
      <w:r w:rsidR="00C82A76" w:rsidRPr="00627AAE">
        <w:rPr>
          <w:rFonts w:ascii="Times New Roman" w:hAnsi="Times New Roman"/>
          <w:sz w:val="24"/>
          <w:szCs w:val="24"/>
        </w:rPr>
        <w:t>transeuropejskiej sieci transportowej</w:t>
      </w:r>
      <w:r w:rsidR="00C82A76" w:rsidRPr="00627AAE" w:rsidDel="00C82A76">
        <w:rPr>
          <w:rFonts w:ascii="Times New Roman" w:hAnsi="Times New Roman"/>
          <w:sz w:val="24"/>
          <w:szCs w:val="24"/>
        </w:rPr>
        <w:t xml:space="preserve"> </w:t>
      </w:r>
      <w:r w:rsidR="00A721D3" w:rsidRPr="00627AAE">
        <w:rPr>
          <w:rFonts w:ascii="Times New Roman" w:hAnsi="Times New Roman"/>
          <w:sz w:val="24"/>
          <w:szCs w:val="24"/>
        </w:rPr>
        <w:t>zwolnienia</w:t>
      </w:r>
      <w:r w:rsidR="00595429">
        <w:rPr>
          <w:rFonts w:ascii="Times New Roman" w:hAnsi="Times New Roman"/>
          <w:sz w:val="24"/>
          <w:szCs w:val="24"/>
        </w:rPr>
        <w:t xml:space="preserve"> </w:t>
      </w:r>
      <w:r w:rsidR="00A721D3" w:rsidRPr="00627AAE">
        <w:rPr>
          <w:rFonts w:ascii="Times New Roman" w:hAnsi="Times New Roman"/>
          <w:sz w:val="24"/>
          <w:szCs w:val="24"/>
        </w:rPr>
        <w:t xml:space="preserve">z obowiązku zasilania energią elektryczną </w:t>
      </w:r>
      <w:r w:rsidR="0006453A">
        <w:rPr>
          <w:rFonts w:ascii="Times New Roman" w:hAnsi="Times New Roman"/>
          <w:sz w:val="24"/>
          <w:szCs w:val="24"/>
        </w:rPr>
        <w:t>samolotów</w:t>
      </w:r>
      <w:r w:rsidR="00C82A76" w:rsidRPr="00627AAE">
        <w:rPr>
          <w:rFonts w:ascii="Times New Roman" w:hAnsi="Times New Roman"/>
          <w:sz w:val="24"/>
          <w:szCs w:val="24"/>
        </w:rPr>
        <w:t xml:space="preserve"> </w:t>
      </w:r>
      <w:r w:rsidR="00A721D3" w:rsidRPr="00627AAE">
        <w:rPr>
          <w:rFonts w:ascii="Times New Roman" w:hAnsi="Times New Roman"/>
          <w:sz w:val="24"/>
          <w:szCs w:val="24"/>
        </w:rPr>
        <w:t>na wszystkich stanowiskach oddalonych</w:t>
      </w:r>
      <w:r w:rsidR="00136C90">
        <w:rPr>
          <w:rFonts w:ascii="Times New Roman" w:hAnsi="Times New Roman"/>
          <w:sz w:val="24"/>
          <w:szCs w:val="24"/>
        </w:rPr>
        <w:t xml:space="preserve"> samolotów</w:t>
      </w:r>
      <w:r w:rsidR="00A721D3" w:rsidRPr="00627AAE">
        <w:rPr>
          <w:rFonts w:ascii="Times New Roman" w:hAnsi="Times New Roman"/>
          <w:sz w:val="24"/>
          <w:szCs w:val="24"/>
        </w:rPr>
        <w:t xml:space="preserve">. Zwolnienie takie </w:t>
      </w:r>
      <w:r w:rsidR="001A1261" w:rsidRPr="00627AAE">
        <w:rPr>
          <w:rFonts w:ascii="Times New Roman" w:hAnsi="Times New Roman"/>
          <w:sz w:val="24"/>
          <w:szCs w:val="24"/>
        </w:rPr>
        <w:t>będzie</w:t>
      </w:r>
      <w:r w:rsidR="00A721D3" w:rsidRPr="00627AAE">
        <w:rPr>
          <w:rFonts w:ascii="Times New Roman" w:hAnsi="Times New Roman"/>
          <w:sz w:val="24"/>
          <w:szCs w:val="24"/>
        </w:rPr>
        <w:t xml:space="preserve"> przyznawane </w:t>
      </w:r>
      <w:r w:rsidR="00A344CE" w:rsidRPr="00627AAE">
        <w:rPr>
          <w:rFonts w:ascii="Times New Roman" w:hAnsi="Times New Roman"/>
          <w:sz w:val="24"/>
          <w:szCs w:val="24"/>
        </w:rPr>
        <w:t>przez</w:t>
      </w:r>
      <w:r w:rsidR="005F0274" w:rsidRPr="00627AAE">
        <w:rPr>
          <w:rFonts w:ascii="Times New Roman" w:hAnsi="Times New Roman"/>
          <w:sz w:val="24"/>
          <w:szCs w:val="24"/>
        </w:rPr>
        <w:t xml:space="preserve"> Prezesa ULC </w:t>
      </w:r>
      <w:r w:rsidR="00A721D3" w:rsidRPr="00627AAE">
        <w:rPr>
          <w:rFonts w:ascii="Times New Roman" w:hAnsi="Times New Roman"/>
          <w:sz w:val="24"/>
          <w:szCs w:val="24"/>
        </w:rPr>
        <w:t>na wniosek zarządzającego lotniskiem</w:t>
      </w:r>
      <w:r w:rsidR="00C10EAE">
        <w:rPr>
          <w:rFonts w:ascii="Times New Roman" w:hAnsi="Times New Roman"/>
          <w:sz w:val="24"/>
          <w:szCs w:val="24"/>
        </w:rPr>
        <w:t>,</w:t>
      </w:r>
      <w:r w:rsidR="00A721D3" w:rsidRPr="00627AAE">
        <w:rPr>
          <w:rFonts w:ascii="Times New Roman" w:hAnsi="Times New Roman"/>
          <w:sz w:val="24"/>
          <w:szCs w:val="24"/>
        </w:rPr>
        <w:t xml:space="preserve"> w drodze decyzji administracyjnej.</w:t>
      </w:r>
      <w:r w:rsidR="008E3482">
        <w:rPr>
          <w:rFonts w:ascii="Times New Roman" w:hAnsi="Times New Roman"/>
          <w:bCs/>
          <w:sz w:val="24"/>
          <w:szCs w:val="24"/>
        </w:rPr>
        <w:t xml:space="preserve"> </w:t>
      </w:r>
    </w:p>
    <w:p w14:paraId="2EEC2BBB" w14:textId="1A917269" w:rsidR="0009361E" w:rsidRDefault="0009361E" w:rsidP="00711FE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</w:t>
      </w:r>
      <w:r w:rsidR="00711FEA">
        <w:rPr>
          <w:rFonts w:ascii="Times New Roman" w:hAnsi="Times New Roman"/>
          <w:bCs/>
          <w:sz w:val="24"/>
          <w:szCs w:val="24"/>
        </w:rPr>
        <w:t xml:space="preserve">kolejnych regulacjach dodawanego przepisu </w:t>
      </w:r>
      <w:r>
        <w:rPr>
          <w:rFonts w:ascii="Times New Roman" w:hAnsi="Times New Roman"/>
          <w:bCs/>
          <w:sz w:val="24"/>
          <w:szCs w:val="24"/>
        </w:rPr>
        <w:t xml:space="preserve">określono </w:t>
      </w:r>
      <w:r w:rsidR="00711FEA">
        <w:rPr>
          <w:rFonts w:ascii="Times New Roman" w:hAnsi="Times New Roman"/>
          <w:bCs/>
          <w:sz w:val="24"/>
          <w:szCs w:val="24"/>
        </w:rPr>
        <w:t xml:space="preserve">procedurę rozpatrywania wniosków składanych przez zarządzającego lotniskiem, w tym </w:t>
      </w:r>
      <w:r>
        <w:rPr>
          <w:rFonts w:ascii="Times New Roman" w:hAnsi="Times New Roman"/>
          <w:bCs/>
          <w:sz w:val="24"/>
          <w:szCs w:val="24"/>
        </w:rPr>
        <w:t xml:space="preserve">termin </w:t>
      </w:r>
      <w:r w:rsidRPr="0009361E">
        <w:rPr>
          <w:rFonts w:ascii="Times New Roman" w:hAnsi="Times New Roman"/>
          <w:bCs/>
          <w:sz w:val="24"/>
          <w:szCs w:val="24"/>
        </w:rPr>
        <w:t xml:space="preserve">7 dni roboczych </w:t>
      </w:r>
      <w:r>
        <w:rPr>
          <w:rFonts w:ascii="Times New Roman" w:hAnsi="Times New Roman"/>
          <w:bCs/>
          <w:sz w:val="24"/>
          <w:szCs w:val="24"/>
        </w:rPr>
        <w:t>na rozpatrzenie wniosku przez Prezesa Urzędu</w:t>
      </w:r>
      <w:r w:rsidR="00711FEA" w:rsidRPr="00711FEA">
        <w:rPr>
          <w:rFonts w:ascii="Times New Roman" w:hAnsi="Times New Roman"/>
          <w:bCs/>
          <w:sz w:val="24"/>
          <w:szCs w:val="24"/>
        </w:rPr>
        <w:t xml:space="preserve"> </w:t>
      </w:r>
      <w:r w:rsidR="00711FEA">
        <w:rPr>
          <w:rFonts w:ascii="Times New Roman" w:hAnsi="Times New Roman"/>
          <w:bCs/>
          <w:sz w:val="24"/>
          <w:szCs w:val="24"/>
        </w:rPr>
        <w:t>(ust. 2)</w:t>
      </w:r>
      <w:r w:rsidR="003E1FD6">
        <w:rPr>
          <w:rFonts w:ascii="Times New Roman" w:hAnsi="Times New Roman"/>
          <w:bCs/>
          <w:sz w:val="24"/>
          <w:szCs w:val="24"/>
        </w:rPr>
        <w:t>,</w:t>
      </w:r>
      <w:r w:rsidR="00711FEA">
        <w:rPr>
          <w:rFonts w:ascii="Times New Roman" w:hAnsi="Times New Roman"/>
          <w:bCs/>
          <w:sz w:val="24"/>
          <w:szCs w:val="24"/>
        </w:rPr>
        <w:t xml:space="preserve"> oraz rozstrzygnięto, że </w:t>
      </w:r>
      <w:r w:rsidR="001210FF">
        <w:rPr>
          <w:rFonts w:ascii="Times New Roman" w:hAnsi="Times New Roman"/>
          <w:sz w:val="24"/>
          <w:szCs w:val="24"/>
        </w:rPr>
        <w:t>zwolnienie</w:t>
      </w:r>
      <w:r>
        <w:rPr>
          <w:rFonts w:ascii="Times New Roman" w:hAnsi="Times New Roman"/>
          <w:sz w:val="24"/>
          <w:szCs w:val="24"/>
        </w:rPr>
        <w:t xml:space="preserve"> jest przyznawane</w:t>
      </w:r>
      <w:r w:rsidR="00711FE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dnia złożenia wniosku przez zarządzającego lotniskiem</w:t>
      </w:r>
      <w:r w:rsidR="00711FEA">
        <w:rPr>
          <w:rFonts w:ascii="Times New Roman" w:hAnsi="Times New Roman"/>
          <w:sz w:val="24"/>
          <w:szCs w:val="24"/>
        </w:rPr>
        <w:t xml:space="preserve"> (</w:t>
      </w:r>
      <w:r w:rsidR="00711FEA">
        <w:rPr>
          <w:rFonts w:ascii="Times New Roman" w:hAnsi="Times New Roman"/>
          <w:bCs/>
          <w:sz w:val="24"/>
          <w:szCs w:val="24"/>
        </w:rPr>
        <w:t xml:space="preserve">ust. </w:t>
      </w:r>
      <w:r w:rsidR="003876E4">
        <w:rPr>
          <w:rFonts w:ascii="Times New Roman" w:hAnsi="Times New Roman"/>
          <w:bCs/>
          <w:sz w:val="24"/>
          <w:szCs w:val="24"/>
        </w:rPr>
        <w:t>3</w:t>
      </w:r>
      <w:r w:rsidR="00711FEA">
        <w:rPr>
          <w:rFonts w:ascii="Times New Roman" w:hAnsi="Times New Roman"/>
          <w:bCs/>
          <w:sz w:val="24"/>
          <w:szCs w:val="24"/>
        </w:rPr>
        <w:t>)</w:t>
      </w:r>
      <w:r w:rsidR="00600EF6">
        <w:rPr>
          <w:rFonts w:ascii="Times New Roman" w:hAnsi="Times New Roman"/>
          <w:sz w:val="24"/>
          <w:szCs w:val="24"/>
        </w:rPr>
        <w:t>. Przyjmuje się, że za czas prowadzenia postępowania w sprawie zwolnienia nie powinna być nakładana kara administracyjna, dlatego je</w:t>
      </w:r>
      <w:r w:rsidR="00801895">
        <w:rPr>
          <w:rFonts w:ascii="Times New Roman" w:hAnsi="Times New Roman"/>
          <w:sz w:val="24"/>
          <w:szCs w:val="24"/>
        </w:rPr>
        <w:t>że</w:t>
      </w:r>
      <w:r w:rsidR="00600EF6">
        <w:rPr>
          <w:rFonts w:ascii="Times New Roman" w:hAnsi="Times New Roman"/>
          <w:sz w:val="24"/>
          <w:szCs w:val="24"/>
        </w:rPr>
        <w:t xml:space="preserve">li </w:t>
      </w:r>
      <w:r w:rsidR="00CD5289">
        <w:rPr>
          <w:rFonts w:ascii="Times New Roman" w:hAnsi="Times New Roman"/>
          <w:sz w:val="24"/>
          <w:szCs w:val="24"/>
        </w:rPr>
        <w:t xml:space="preserve">zarządzający lotniskiem </w:t>
      </w:r>
      <w:r w:rsidR="00600EF6">
        <w:rPr>
          <w:rFonts w:ascii="Times New Roman" w:hAnsi="Times New Roman"/>
          <w:sz w:val="24"/>
          <w:szCs w:val="24"/>
        </w:rPr>
        <w:t xml:space="preserve">spełnił warunki przyznania tego zwolnienia, to powinno ono objąć także okres od dnia złożenia wniosku o to zwolnienie. </w:t>
      </w:r>
    </w:p>
    <w:p w14:paraId="0CAE12C5" w14:textId="45D5B542" w:rsidR="00A546C2" w:rsidRDefault="00600EF6" w:rsidP="00711FE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Przepis</w:t>
      </w:r>
      <w:r w:rsidR="00FB329A">
        <w:rPr>
          <w:rFonts w:ascii="Times New Roman" w:hAnsi="Times New Roman"/>
          <w:sz w:val="24"/>
          <w:szCs w:val="24"/>
        </w:rPr>
        <w:t xml:space="preserve"> </w:t>
      </w:r>
      <w:r w:rsidR="001F6AA3">
        <w:rPr>
          <w:rFonts w:ascii="Times New Roman" w:hAnsi="Times New Roman"/>
          <w:sz w:val="24"/>
          <w:szCs w:val="24"/>
        </w:rPr>
        <w:t xml:space="preserve">ust. </w:t>
      </w:r>
      <w:r w:rsidR="00934512">
        <w:rPr>
          <w:rFonts w:ascii="Times New Roman" w:hAnsi="Times New Roman"/>
          <w:sz w:val="24"/>
          <w:szCs w:val="24"/>
        </w:rPr>
        <w:t>4</w:t>
      </w:r>
      <w:r w:rsidR="00711FEA">
        <w:rPr>
          <w:rFonts w:ascii="Times New Roman" w:hAnsi="Times New Roman"/>
          <w:sz w:val="24"/>
          <w:szCs w:val="24"/>
        </w:rPr>
        <w:t xml:space="preserve"> </w:t>
      </w:r>
      <w:r w:rsidR="003A4C7C">
        <w:rPr>
          <w:rFonts w:ascii="Times New Roman" w:hAnsi="Times New Roman"/>
          <w:sz w:val="24"/>
          <w:szCs w:val="24"/>
        </w:rPr>
        <w:t>określ</w:t>
      </w:r>
      <w:r>
        <w:rPr>
          <w:rFonts w:ascii="Times New Roman" w:hAnsi="Times New Roman"/>
          <w:sz w:val="24"/>
          <w:szCs w:val="24"/>
        </w:rPr>
        <w:t>a</w:t>
      </w:r>
      <w:r w:rsidR="003A4C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przesłanki</w:t>
      </w:r>
      <w:r w:rsidR="00FB329A" w:rsidRPr="00FB329A">
        <w:rPr>
          <w:rFonts w:ascii="Times New Roman" w:hAnsi="Times New Roman"/>
          <w:sz w:val="24"/>
          <w:szCs w:val="24"/>
        </w:rPr>
        <w:t xml:space="preserve"> cofnięcia </w:t>
      </w:r>
      <w:r w:rsidR="00711FEA">
        <w:rPr>
          <w:rFonts w:ascii="Times New Roman" w:hAnsi="Times New Roman"/>
          <w:sz w:val="24"/>
          <w:szCs w:val="24"/>
        </w:rPr>
        <w:t xml:space="preserve">z urzędu przez Prezesa ULC </w:t>
      </w:r>
      <w:r w:rsidR="009A34ED">
        <w:rPr>
          <w:rFonts w:ascii="Times New Roman" w:hAnsi="Times New Roman"/>
          <w:sz w:val="24"/>
          <w:szCs w:val="24"/>
        </w:rPr>
        <w:t xml:space="preserve">zwolnienia </w:t>
      </w:r>
      <w:r w:rsidR="00FB329A" w:rsidRPr="00FB329A">
        <w:rPr>
          <w:rFonts w:ascii="Times New Roman" w:hAnsi="Times New Roman"/>
          <w:sz w:val="24"/>
          <w:szCs w:val="24"/>
        </w:rPr>
        <w:t xml:space="preserve">przyznawanego </w:t>
      </w:r>
      <w:r>
        <w:rPr>
          <w:rFonts w:ascii="Times New Roman" w:hAnsi="Times New Roman"/>
          <w:sz w:val="24"/>
          <w:szCs w:val="24"/>
        </w:rPr>
        <w:t>na podstawie</w:t>
      </w:r>
      <w:r w:rsidR="00FB329A" w:rsidRPr="00FB329A">
        <w:rPr>
          <w:rFonts w:ascii="Times New Roman" w:hAnsi="Times New Roman"/>
          <w:sz w:val="24"/>
          <w:szCs w:val="24"/>
        </w:rPr>
        <w:t xml:space="preserve"> </w:t>
      </w:r>
      <w:r w:rsidR="00B57A69">
        <w:rPr>
          <w:rFonts w:ascii="Times New Roman" w:hAnsi="Times New Roman"/>
          <w:sz w:val="24"/>
          <w:szCs w:val="24"/>
        </w:rPr>
        <w:t>ust. 1</w:t>
      </w:r>
      <w:r w:rsidR="00FB329A" w:rsidRPr="00FB329A">
        <w:rPr>
          <w:rFonts w:ascii="Times New Roman" w:hAnsi="Times New Roman"/>
          <w:sz w:val="24"/>
          <w:szCs w:val="24"/>
        </w:rPr>
        <w:t xml:space="preserve">, </w:t>
      </w:r>
      <w:r w:rsidR="00711FEA">
        <w:rPr>
          <w:rFonts w:ascii="Times New Roman" w:hAnsi="Times New Roman"/>
          <w:sz w:val="24"/>
          <w:szCs w:val="24"/>
        </w:rPr>
        <w:t xml:space="preserve">jedynie </w:t>
      </w:r>
      <w:r w:rsidR="00FB329A" w:rsidRPr="00FB329A">
        <w:rPr>
          <w:rFonts w:ascii="Times New Roman" w:hAnsi="Times New Roman"/>
          <w:sz w:val="24"/>
          <w:szCs w:val="24"/>
        </w:rPr>
        <w:t>w przypadku</w:t>
      </w:r>
      <w:r w:rsidR="00CD5289">
        <w:rPr>
          <w:rFonts w:ascii="Times New Roman" w:hAnsi="Times New Roman"/>
          <w:sz w:val="24"/>
          <w:szCs w:val="24"/>
        </w:rPr>
        <w:t>,</w:t>
      </w:r>
      <w:r w:rsidR="00FB329A" w:rsidRPr="00FB329A">
        <w:rPr>
          <w:rFonts w:ascii="Times New Roman" w:hAnsi="Times New Roman"/>
          <w:sz w:val="24"/>
          <w:szCs w:val="24"/>
        </w:rPr>
        <w:t xml:space="preserve"> gdy zarządzający </w:t>
      </w:r>
      <w:r w:rsidR="00CD5289">
        <w:rPr>
          <w:rFonts w:ascii="Times New Roman" w:hAnsi="Times New Roman"/>
          <w:sz w:val="24"/>
          <w:szCs w:val="24"/>
        </w:rPr>
        <w:t xml:space="preserve">lotniskiem </w:t>
      </w:r>
      <w:r w:rsidR="00FB329A" w:rsidRPr="00FB329A">
        <w:rPr>
          <w:rFonts w:ascii="Times New Roman" w:hAnsi="Times New Roman"/>
          <w:sz w:val="24"/>
          <w:szCs w:val="24"/>
        </w:rPr>
        <w:t>przestał spełniać warunek, o którym mowa art. 12 ust. 2 rozporządzenia nr 2023/1804/</w:t>
      </w:r>
      <w:r w:rsidR="00A546C2" w:rsidRPr="00FB329A">
        <w:rPr>
          <w:rFonts w:ascii="Times New Roman" w:hAnsi="Times New Roman"/>
          <w:sz w:val="24"/>
          <w:szCs w:val="24"/>
        </w:rPr>
        <w:t>UE</w:t>
      </w:r>
      <w:r w:rsidR="00A546C2">
        <w:rPr>
          <w:rFonts w:ascii="Times New Roman" w:hAnsi="Times New Roman"/>
          <w:sz w:val="24"/>
          <w:szCs w:val="24"/>
        </w:rPr>
        <w:t>.</w:t>
      </w:r>
      <w:r w:rsidR="00A546C2">
        <w:rPr>
          <w:rFonts w:ascii="Times New Roman" w:hAnsi="Times New Roman"/>
          <w:bCs/>
          <w:sz w:val="24"/>
          <w:szCs w:val="24"/>
        </w:rPr>
        <w:t xml:space="preserve"> </w:t>
      </w:r>
    </w:p>
    <w:p w14:paraId="6B41C28E" w14:textId="187F7949" w:rsidR="00523B95" w:rsidRDefault="008E3482" w:rsidP="00FE606E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Prezes U</w:t>
      </w:r>
      <w:r w:rsidR="00C10EAE">
        <w:rPr>
          <w:rFonts w:ascii="Times New Roman" w:hAnsi="Times New Roman"/>
          <w:bCs/>
          <w:sz w:val="24"/>
          <w:szCs w:val="24"/>
        </w:rPr>
        <w:t>LC</w:t>
      </w:r>
      <w:r>
        <w:rPr>
          <w:rFonts w:ascii="Times New Roman" w:hAnsi="Times New Roman"/>
          <w:bCs/>
          <w:sz w:val="24"/>
          <w:szCs w:val="24"/>
        </w:rPr>
        <w:t xml:space="preserve"> w </w:t>
      </w:r>
      <w:r w:rsidR="003B0EC3">
        <w:rPr>
          <w:rFonts w:ascii="Times New Roman" w:hAnsi="Times New Roman"/>
          <w:bCs/>
          <w:sz w:val="24"/>
          <w:szCs w:val="24"/>
        </w:rPr>
        <w:t>celu</w:t>
      </w:r>
      <w:r>
        <w:rPr>
          <w:rFonts w:ascii="Times New Roman" w:hAnsi="Times New Roman"/>
          <w:bCs/>
          <w:sz w:val="24"/>
          <w:szCs w:val="24"/>
        </w:rPr>
        <w:t xml:space="preserve"> weryfikacji treści wniosku będzie korzysta</w:t>
      </w:r>
      <w:r w:rsidR="009C4F7C">
        <w:rPr>
          <w:rFonts w:ascii="Times New Roman" w:hAnsi="Times New Roman"/>
          <w:bCs/>
          <w:sz w:val="24"/>
          <w:szCs w:val="24"/>
        </w:rPr>
        <w:t>ł</w:t>
      </w:r>
      <w:r>
        <w:rPr>
          <w:rFonts w:ascii="Times New Roman" w:hAnsi="Times New Roman"/>
          <w:bCs/>
          <w:sz w:val="24"/>
          <w:szCs w:val="24"/>
        </w:rPr>
        <w:t xml:space="preserve"> z danych pozyskiwanych od zarządzając</w:t>
      </w:r>
      <w:r w:rsidR="00A30B33">
        <w:rPr>
          <w:rFonts w:ascii="Times New Roman" w:hAnsi="Times New Roman"/>
          <w:bCs/>
          <w:sz w:val="24"/>
          <w:szCs w:val="24"/>
        </w:rPr>
        <w:t xml:space="preserve">ego </w:t>
      </w:r>
      <w:r>
        <w:rPr>
          <w:rFonts w:ascii="Times New Roman" w:hAnsi="Times New Roman"/>
          <w:bCs/>
          <w:sz w:val="24"/>
          <w:szCs w:val="24"/>
        </w:rPr>
        <w:t>lotnisk</w:t>
      </w:r>
      <w:r w:rsidR="00A30B33">
        <w:rPr>
          <w:rFonts w:ascii="Times New Roman" w:hAnsi="Times New Roman"/>
          <w:bCs/>
          <w:sz w:val="24"/>
          <w:szCs w:val="24"/>
        </w:rPr>
        <w:t>iem</w:t>
      </w:r>
      <w:r>
        <w:rPr>
          <w:rFonts w:ascii="Times New Roman" w:hAnsi="Times New Roman"/>
          <w:bCs/>
          <w:sz w:val="24"/>
          <w:szCs w:val="24"/>
        </w:rPr>
        <w:t xml:space="preserve"> na podstawie art. 68 ust</w:t>
      </w:r>
      <w:r w:rsidR="004D7613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2 pkt 8</w:t>
      </w:r>
      <w:r w:rsidR="00C10EAE">
        <w:rPr>
          <w:rFonts w:ascii="Times New Roman" w:hAnsi="Times New Roman"/>
          <w:bCs/>
          <w:sz w:val="24"/>
          <w:szCs w:val="24"/>
        </w:rPr>
        <w:t xml:space="preserve"> ustawy – Prawo lotnicze</w:t>
      </w:r>
      <w:r w:rsidR="003B0EC3">
        <w:rPr>
          <w:rFonts w:ascii="Times New Roman" w:hAnsi="Times New Roman"/>
          <w:bCs/>
          <w:sz w:val="24"/>
          <w:szCs w:val="24"/>
        </w:rPr>
        <w:t>. D</w:t>
      </w:r>
      <w:r>
        <w:rPr>
          <w:rFonts w:ascii="Times New Roman" w:hAnsi="Times New Roman"/>
          <w:bCs/>
          <w:sz w:val="24"/>
          <w:szCs w:val="24"/>
        </w:rPr>
        <w:t xml:space="preserve">ane te </w:t>
      </w:r>
      <w:r w:rsidR="00A30B33">
        <w:rPr>
          <w:rFonts w:ascii="Times New Roman" w:hAnsi="Times New Roman"/>
          <w:bCs/>
          <w:sz w:val="24"/>
          <w:szCs w:val="24"/>
        </w:rPr>
        <w:t xml:space="preserve">obejmujące </w:t>
      </w:r>
      <w:r w:rsidR="00A30B33" w:rsidRPr="00A30B33">
        <w:rPr>
          <w:rFonts w:ascii="Times New Roman" w:hAnsi="Times New Roman"/>
          <w:bCs/>
          <w:sz w:val="24"/>
          <w:szCs w:val="24"/>
        </w:rPr>
        <w:t>informacje</w:t>
      </w:r>
      <w:r w:rsidR="00A30B33">
        <w:rPr>
          <w:rFonts w:ascii="Times New Roman" w:hAnsi="Times New Roman"/>
          <w:bCs/>
          <w:sz w:val="24"/>
          <w:szCs w:val="24"/>
        </w:rPr>
        <w:t xml:space="preserve"> </w:t>
      </w:r>
      <w:r w:rsidR="00A30B33" w:rsidRPr="00A30B33">
        <w:rPr>
          <w:rFonts w:ascii="Times New Roman" w:hAnsi="Times New Roman"/>
          <w:bCs/>
          <w:sz w:val="24"/>
          <w:szCs w:val="24"/>
        </w:rPr>
        <w:t>dotycząc ruchu statków powietrznych, wielkości ruchu pasażerskiego i</w:t>
      </w:r>
      <w:r w:rsidR="003E1FD6">
        <w:rPr>
          <w:rFonts w:ascii="Times New Roman" w:hAnsi="Times New Roman"/>
          <w:bCs/>
          <w:sz w:val="24"/>
          <w:szCs w:val="24"/>
        </w:rPr>
        <w:t> </w:t>
      </w:r>
      <w:r w:rsidR="00A30B33" w:rsidRPr="00A30B33">
        <w:rPr>
          <w:rFonts w:ascii="Times New Roman" w:hAnsi="Times New Roman"/>
          <w:bCs/>
          <w:sz w:val="24"/>
          <w:szCs w:val="24"/>
        </w:rPr>
        <w:t>przewozu ładunków</w:t>
      </w:r>
      <w:r w:rsidR="00A30B33">
        <w:rPr>
          <w:rFonts w:ascii="Times New Roman" w:hAnsi="Times New Roman"/>
          <w:bCs/>
          <w:sz w:val="24"/>
          <w:szCs w:val="24"/>
        </w:rPr>
        <w:t xml:space="preserve"> </w:t>
      </w:r>
      <w:r w:rsidR="003B0EC3">
        <w:rPr>
          <w:rFonts w:ascii="Times New Roman" w:hAnsi="Times New Roman"/>
          <w:bCs/>
          <w:sz w:val="24"/>
          <w:szCs w:val="24"/>
        </w:rPr>
        <w:t xml:space="preserve">będą także </w:t>
      </w:r>
      <w:r>
        <w:rPr>
          <w:rFonts w:ascii="Times New Roman" w:hAnsi="Times New Roman"/>
          <w:bCs/>
          <w:sz w:val="24"/>
          <w:szCs w:val="24"/>
        </w:rPr>
        <w:t>wykorzystywane do bieżącej weryfikacji spełniania przez wnioskodawcę kryteriów zezwolenia określonych w przepisach unijnych</w:t>
      </w:r>
      <w:r w:rsidR="00A30B33">
        <w:rPr>
          <w:rFonts w:ascii="Times New Roman" w:hAnsi="Times New Roman"/>
          <w:bCs/>
          <w:sz w:val="24"/>
          <w:szCs w:val="24"/>
        </w:rPr>
        <w:t>.</w:t>
      </w:r>
    </w:p>
    <w:p w14:paraId="0A037A97" w14:textId="4AA01567" w:rsidR="00A844B8" w:rsidRPr="00B55E17" w:rsidRDefault="00A844B8" w:rsidP="00A844B8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B55E17">
        <w:rPr>
          <w:rFonts w:ascii="Times New Roman" w:hAnsi="Times New Roman"/>
          <w:b/>
          <w:bCs/>
          <w:sz w:val="24"/>
          <w:szCs w:val="24"/>
          <w:u w:val="single"/>
        </w:rPr>
        <w:t>Dodanie art. 66</w:t>
      </w:r>
      <w:r w:rsidR="00746C41" w:rsidRPr="00B55E17">
        <w:rPr>
          <w:rFonts w:ascii="Times New Roman" w:hAnsi="Times New Roman"/>
          <w:b/>
          <w:bCs/>
          <w:sz w:val="24"/>
          <w:szCs w:val="24"/>
          <w:u w:val="single"/>
        </w:rPr>
        <w:t>k</w:t>
      </w:r>
    </w:p>
    <w:p w14:paraId="1A870A97" w14:textId="6D5C9180" w:rsidR="00746C41" w:rsidRDefault="00753861" w:rsidP="00A30B33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A844B8" w:rsidRPr="00627AAE">
        <w:rPr>
          <w:rFonts w:ascii="Times New Roman" w:hAnsi="Times New Roman"/>
          <w:sz w:val="24"/>
          <w:szCs w:val="24"/>
        </w:rPr>
        <w:t>rojektowany art.</w:t>
      </w:r>
      <w:r w:rsidR="00DD6C66">
        <w:rPr>
          <w:rFonts w:ascii="Times New Roman" w:hAnsi="Times New Roman"/>
          <w:sz w:val="24"/>
          <w:szCs w:val="24"/>
        </w:rPr>
        <w:t xml:space="preserve"> 66k ust. 1</w:t>
      </w:r>
      <w:r w:rsidR="00A844B8" w:rsidRPr="00627AAE">
        <w:t xml:space="preserve"> </w:t>
      </w:r>
      <w:r w:rsidR="00A844B8">
        <w:rPr>
          <w:rFonts w:ascii="Times New Roman" w:hAnsi="Times New Roman"/>
          <w:sz w:val="24"/>
          <w:szCs w:val="24"/>
        </w:rPr>
        <w:t xml:space="preserve">ustawy – Prawo lotnicze </w:t>
      </w:r>
      <w:r w:rsidR="00A844B8" w:rsidRPr="00627AAE">
        <w:rPr>
          <w:rFonts w:ascii="Times New Roman" w:hAnsi="Times New Roman"/>
          <w:sz w:val="24"/>
          <w:szCs w:val="24"/>
        </w:rPr>
        <w:t>ma</w:t>
      </w:r>
      <w:r w:rsidR="00A844B8">
        <w:rPr>
          <w:rFonts w:ascii="Times New Roman" w:hAnsi="Times New Roman"/>
          <w:sz w:val="24"/>
          <w:szCs w:val="24"/>
        </w:rPr>
        <w:t xml:space="preserve"> na</w:t>
      </w:r>
      <w:r w:rsidR="00A844B8" w:rsidRPr="00627AAE">
        <w:rPr>
          <w:rFonts w:ascii="Times New Roman" w:hAnsi="Times New Roman"/>
          <w:sz w:val="24"/>
          <w:szCs w:val="24"/>
        </w:rPr>
        <w:t xml:space="preserve"> celu realizację przewidzianej w</w:t>
      </w:r>
      <w:r w:rsidR="003E1FD6">
        <w:rPr>
          <w:rFonts w:ascii="Times New Roman" w:hAnsi="Times New Roman"/>
          <w:sz w:val="24"/>
          <w:szCs w:val="24"/>
        </w:rPr>
        <w:t> </w:t>
      </w:r>
      <w:r w:rsidR="00A844B8" w:rsidRPr="00627AAE">
        <w:rPr>
          <w:rFonts w:ascii="Times New Roman" w:hAnsi="Times New Roman"/>
          <w:sz w:val="24"/>
          <w:szCs w:val="24"/>
        </w:rPr>
        <w:t>art.</w:t>
      </w:r>
      <w:r w:rsidR="00801895">
        <w:rPr>
          <w:rFonts w:ascii="Times New Roman" w:hAnsi="Times New Roman"/>
          <w:sz w:val="24"/>
          <w:szCs w:val="24"/>
        </w:rPr>
        <w:t> </w:t>
      </w:r>
      <w:r w:rsidR="00A844B8" w:rsidRPr="00627AAE">
        <w:rPr>
          <w:rFonts w:ascii="Times New Roman" w:hAnsi="Times New Roman"/>
          <w:sz w:val="24"/>
          <w:szCs w:val="24"/>
        </w:rPr>
        <w:t xml:space="preserve">12 ust. 2 rozporządzenia </w:t>
      </w:r>
      <w:r w:rsidR="00A844B8">
        <w:rPr>
          <w:rFonts w:ascii="Times New Roman" w:hAnsi="Times New Roman"/>
          <w:sz w:val="24"/>
          <w:szCs w:val="24"/>
        </w:rPr>
        <w:t xml:space="preserve">nr </w:t>
      </w:r>
      <w:r w:rsidR="00A844B8" w:rsidRPr="00627AAE">
        <w:rPr>
          <w:rFonts w:ascii="Times New Roman" w:hAnsi="Times New Roman"/>
          <w:sz w:val="24"/>
          <w:szCs w:val="24"/>
        </w:rPr>
        <w:t xml:space="preserve">2023/1804 możliwości uzyskania </w:t>
      </w:r>
      <w:r w:rsidR="00345E4E">
        <w:rPr>
          <w:rFonts w:ascii="Times New Roman" w:hAnsi="Times New Roman"/>
          <w:sz w:val="24"/>
          <w:szCs w:val="24"/>
        </w:rPr>
        <w:t xml:space="preserve">także </w:t>
      </w:r>
      <w:r w:rsidR="00A844B8" w:rsidRPr="00627AAE">
        <w:rPr>
          <w:rFonts w:ascii="Times New Roman" w:hAnsi="Times New Roman"/>
          <w:sz w:val="24"/>
          <w:szCs w:val="24"/>
        </w:rPr>
        <w:t>przez zarządzającego lotniskiem będącym portem lotniczym</w:t>
      </w:r>
      <w:r w:rsidR="00A844B8">
        <w:rPr>
          <w:rFonts w:ascii="Times New Roman" w:hAnsi="Times New Roman"/>
          <w:sz w:val="24"/>
          <w:szCs w:val="24"/>
        </w:rPr>
        <w:t>, które planuje dołączyć</w:t>
      </w:r>
      <w:r w:rsidR="004E0D95">
        <w:rPr>
          <w:rFonts w:ascii="Times New Roman" w:hAnsi="Times New Roman"/>
          <w:sz w:val="24"/>
          <w:szCs w:val="24"/>
        </w:rPr>
        <w:t xml:space="preserve"> </w:t>
      </w:r>
      <w:r w:rsidR="00A844B8" w:rsidRPr="008E5B37">
        <w:rPr>
          <w:rFonts w:ascii="Times New Roman" w:hAnsi="Times New Roman"/>
          <w:sz w:val="24"/>
        </w:rPr>
        <w:t>do bazowej lub kompleksowej</w:t>
      </w:r>
      <w:r w:rsidR="00A844B8" w:rsidRPr="00627AAE">
        <w:rPr>
          <w:rFonts w:ascii="Times New Roman" w:hAnsi="Times New Roman"/>
          <w:sz w:val="24"/>
          <w:szCs w:val="24"/>
        </w:rPr>
        <w:t xml:space="preserve"> transeuropejskiej sieci transportowej</w:t>
      </w:r>
      <w:r w:rsidR="00A844B8">
        <w:rPr>
          <w:rFonts w:ascii="Times New Roman" w:hAnsi="Times New Roman"/>
          <w:sz w:val="24"/>
          <w:szCs w:val="24"/>
        </w:rPr>
        <w:t>,</w:t>
      </w:r>
      <w:r w:rsidR="00A844B8" w:rsidRPr="00627AAE" w:rsidDel="00C82A76">
        <w:rPr>
          <w:rFonts w:ascii="Times New Roman" w:hAnsi="Times New Roman"/>
          <w:sz w:val="24"/>
          <w:szCs w:val="24"/>
        </w:rPr>
        <w:t xml:space="preserve"> </w:t>
      </w:r>
      <w:r w:rsidR="00A844B8" w:rsidRPr="00627AAE">
        <w:rPr>
          <w:rFonts w:ascii="Times New Roman" w:hAnsi="Times New Roman"/>
          <w:sz w:val="24"/>
          <w:szCs w:val="24"/>
        </w:rPr>
        <w:t>zwolnienia</w:t>
      </w:r>
      <w:r w:rsidR="00A844B8">
        <w:rPr>
          <w:rFonts w:ascii="Times New Roman" w:hAnsi="Times New Roman"/>
          <w:sz w:val="24"/>
          <w:szCs w:val="24"/>
        </w:rPr>
        <w:t xml:space="preserve"> </w:t>
      </w:r>
      <w:r w:rsidR="00A844B8" w:rsidRPr="00627AAE">
        <w:rPr>
          <w:rFonts w:ascii="Times New Roman" w:hAnsi="Times New Roman"/>
          <w:sz w:val="24"/>
          <w:szCs w:val="24"/>
        </w:rPr>
        <w:t xml:space="preserve">z obowiązku zasilania energią elektryczną </w:t>
      </w:r>
      <w:r w:rsidR="00A844B8">
        <w:rPr>
          <w:rFonts w:ascii="Times New Roman" w:hAnsi="Times New Roman"/>
          <w:sz w:val="24"/>
          <w:szCs w:val="24"/>
        </w:rPr>
        <w:lastRenderedPageBreak/>
        <w:t>samolotów</w:t>
      </w:r>
      <w:r w:rsidR="00A844B8" w:rsidRPr="00627AAE">
        <w:rPr>
          <w:rFonts w:ascii="Times New Roman" w:hAnsi="Times New Roman"/>
          <w:sz w:val="24"/>
          <w:szCs w:val="24"/>
        </w:rPr>
        <w:t xml:space="preserve"> na wszystkich stanowiskach oddalonych</w:t>
      </w:r>
      <w:r w:rsidR="00A844B8">
        <w:rPr>
          <w:rFonts w:ascii="Times New Roman" w:hAnsi="Times New Roman"/>
          <w:sz w:val="24"/>
          <w:szCs w:val="24"/>
        </w:rPr>
        <w:t xml:space="preserve"> samolotów</w:t>
      </w:r>
      <w:r w:rsidR="00A844B8" w:rsidRPr="00627AAE">
        <w:rPr>
          <w:rFonts w:ascii="Times New Roman" w:hAnsi="Times New Roman"/>
          <w:sz w:val="24"/>
          <w:szCs w:val="24"/>
        </w:rPr>
        <w:t xml:space="preserve">. </w:t>
      </w:r>
      <w:r w:rsidR="00D01BF5">
        <w:rPr>
          <w:rFonts w:ascii="Times New Roman" w:hAnsi="Times New Roman"/>
          <w:sz w:val="24"/>
          <w:szCs w:val="24"/>
        </w:rPr>
        <w:t>Założeniem jest, aby w tym przypadku, je</w:t>
      </w:r>
      <w:r w:rsidR="00801895">
        <w:rPr>
          <w:rFonts w:ascii="Times New Roman" w:hAnsi="Times New Roman"/>
          <w:sz w:val="24"/>
          <w:szCs w:val="24"/>
        </w:rPr>
        <w:t>że</w:t>
      </w:r>
      <w:r w:rsidR="00D01BF5">
        <w:rPr>
          <w:rFonts w:ascii="Times New Roman" w:hAnsi="Times New Roman"/>
          <w:sz w:val="24"/>
          <w:szCs w:val="24"/>
        </w:rPr>
        <w:t xml:space="preserve">li byłyby spełnione warunki </w:t>
      </w:r>
      <w:r w:rsidR="00345E4E">
        <w:rPr>
          <w:rFonts w:ascii="Times New Roman" w:hAnsi="Times New Roman"/>
          <w:sz w:val="24"/>
          <w:szCs w:val="24"/>
        </w:rPr>
        <w:t>zwolnienia</w:t>
      </w:r>
      <w:r w:rsidR="00A30B33">
        <w:rPr>
          <w:rFonts w:ascii="Times New Roman" w:hAnsi="Times New Roman"/>
          <w:sz w:val="24"/>
          <w:szCs w:val="24"/>
        </w:rPr>
        <w:t xml:space="preserve"> portu lotniczego</w:t>
      </w:r>
      <w:r w:rsidR="00345E4E">
        <w:rPr>
          <w:rFonts w:ascii="Times New Roman" w:hAnsi="Times New Roman"/>
          <w:sz w:val="24"/>
          <w:szCs w:val="24"/>
        </w:rPr>
        <w:t xml:space="preserve"> już od</w:t>
      </w:r>
      <w:r w:rsidR="00D01BF5">
        <w:rPr>
          <w:rFonts w:ascii="Times New Roman" w:hAnsi="Times New Roman"/>
          <w:sz w:val="24"/>
          <w:szCs w:val="24"/>
        </w:rPr>
        <w:t xml:space="preserve"> moment</w:t>
      </w:r>
      <w:r w:rsidR="00345E4E">
        <w:rPr>
          <w:rFonts w:ascii="Times New Roman" w:hAnsi="Times New Roman"/>
          <w:sz w:val="24"/>
          <w:szCs w:val="24"/>
        </w:rPr>
        <w:t>u</w:t>
      </w:r>
      <w:r w:rsidR="00D01BF5">
        <w:rPr>
          <w:rFonts w:ascii="Times New Roman" w:hAnsi="Times New Roman"/>
          <w:sz w:val="24"/>
          <w:szCs w:val="24"/>
        </w:rPr>
        <w:t xml:space="preserve"> włączenia do sieci TEN</w:t>
      </w:r>
      <w:r w:rsidR="00345E4E">
        <w:rPr>
          <w:rFonts w:ascii="Times New Roman" w:hAnsi="Times New Roman"/>
          <w:sz w:val="24"/>
          <w:szCs w:val="24"/>
        </w:rPr>
        <w:t>-</w:t>
      </w:r>
      <w:r w:rsidR="00D01BF5">
        <w:rPr>
          <w:rFonts w:ascii="Times New Roman" w:hAnsi="Times New Roman"/>
          <w:sz w:val="24"/>
          <w:szCs w:val="24"/>
        </w:rPr>
        <w:t>T, zarządzający nie musiał ponosić kosztów dostosowania się do art.</w:t>
      </w:r>
      <w:r w:rsidR="00801895">
        <w:rPr>
          <w:rFonts w:ascii="Times New Roman" w:hAnsi="Times New Roman"/>
          <w:sz w:val="24"/>
          <w:szCs w:val="24"/>
        </w:rPr>
        <w:t> </w:t>
      </w:r>
      <w:r w:rsidR="00D01BF5">
        <w:rPr>
          <w:rFonts w:ascii="Times New Roman" w:hAnsi="Times New Roman"/>
          <w:sz w:val="24"/>
          <w:szCs w:val="24"/>
        </w:rPr>
        <w:t xml:space="preserve">12 </w:t>
      </w:r>
      <w:r w:rsidR="00D01BF5">
        <w:rPr>
          <w:rFonts w:ascii="Times New Roman" w:hAnsi="Times New Roman"/>
          <w:bCs/>
          <w:sz w:val="24"/>
          <w:szCs w:val="24"/>
        </w:rPr>
        <w:t>rozporządzeni</w:t>
      </w:r>
      <w:r w:rsidR="00E50148">
        <w:rPr>
          <w:rFonts w:ascii="Times New Roman" w:hAnsi="Times New Roman"/>
          <w:bCs/>
          <w:sz w:val="24"/>
          <w:szCs w:val="24"/>
        </w:rPr>
        <w:t>a</w:t>
      </w:r>
      <w:r w:rsidR="00D01BF5">
        <w:rPr>
          <w:rFonts w:ascii="Times New Roman" w:hAnsi="Times New Roman"/>
          <w:bCs/>
          <w:sz w:val="24"/>
          <w:szCs w:val="24"/>
        </w:rPr>
        <w:t xml:space="preserve"> nr </w:t>
      </w:r>
      <w:r w:rsidR="00D01BF5" w:rsidRPr="003F252C">
        <w:rPr>
          <w:rFonts w:ascii="Times New Roman" w:hAnsi="Times New Roman"/>
          <w:bCs/>
          <w:sz w:val="24"/>
          <w:szCs w:val="24"/>
        </w:rPr>
        <w:t>2023/1804</w:t>
      </w:r>
      <w:r w:rsidR="00D01BF5">
        <w:rPr>
          <w:rFonts w:ascii="Times New Roman" w:hAnsi="Times New Roman"/>
          <w:sz w:val="24"/>
          <w:szCs w:val="24"/>
        </w:rPr>
        <w:t xml:space="preserve">, gdy jednocześnie spełnia warunki do wyłączenia. </w:t>
      </w:r>
      <w:r w:rsidR="0071655E">
        <w:rPr>
          <w:rFonts w:ascii="Times New Roman" w:hAnsi="Times New Roman"/>
          <w:sz w:val="24"/>
          <w:szCs w:val="24"/>
        </w:rPr>
        <w:t>Analogicznie</w:t>
      </w:r>
      <w:r w:rsidR="005F3E71">
        <w:rPr>
          <w:rFonts w:ascii="Times New Roman" w:hAnsi="Times New Roman"/>
          <w:sz w:val="24"/>
          <w:szCs w:val="24"/>
        </w:rPr>
        <w:t>,</w:t>
      </w:r>
      <w:r w:rsidR="0071655E">
        <w:rPr>
          <w:rFonts w:ascii="Times New Roman" w:hAnsi="Times New Roman"/>
          <w:sz w:val="24"/>
          <w:szCs w:val="24"/>
        </w:rPr>
        <w:t xml:space="preserve"> jak</w:t>
      </w:r>
      <w:r w:rsidR="0071655E" w:rsidRPr="0071655E">
        <w:t xml:space="preserve"> </w:t>
      </w:r>
      <w:r w:rsidR="0071655E" w:rsidRPr="0071655E">
        <w:rPr>
          <w:rFonts w:ascii="Times New Roman" w:hAnsi="Times New Roman"/>
          <w:sz w:val="24"/>
          <w:szCs w:val="24"/>
        </w:rPr>
        <w:t>w przypadku art. 66 ust. 1</w:t>
      </w:r>
      <w:r w:rsidR="00A30B33">
        <w:rPr>
          <w:rFonts w:ascii="Times New Roman" w:hAnsi="Times New Roman"/>
          <w:sz w:val="24"/>
          <w:szCs w:val="24"/>
        </w:rPr>
        <w:t>,</w:t>
      </w:r>
      <w:r w:rsidR="0071655E">
        <w:rPr>
          <w:rFonts w:ascii="Times New Roman" w:hAnsi="Times New Roman"/>
          <w:sz w:val="24"/>
          <w:szCs w:val="24"/>
        </w:rPr>
        <w:t xml:space="preserve"> z</w:t>
      </w:r>
      <w:r w:rsidR="00A844B8" w:rsidRPr="00627AAE">
        <w:rPr>
          <w:rFonts w:ascii="Times New Roman" w:hAnsi="Times New Roman"/>
          <w:sz w:val="24"/>
          <w:szCs w:val="24"/>
        </w:rPr>
        <w:t>wolnienie będzie przyznawane przez Prezesa ULC na wniosek zarządzającego lotniskiem</w:t>
      </w:r>
      <w:r w:rsidR="00A844B8">
        <w:rPr>
          <w:rFonts w:ascii="Times New Roman" w:hAnsi="Times New Roman"/>
          <w:sz w:val="24"/>
          <w:szCs w:val="24"/>
        </w:rPr>
        <w:t>,</w:t>
      </w:r>
      <w:r w:rsidR="00A844B8" w:rsidRPr="00627AAE">
        <w:rPr>
          <w:rFonts w:ascii="Times New Roman" w:hAnsi="Times New Roman"/>
          <w:sz w:val="24"/>
          <w:szCs w:val="24"/>
        </w:rPr>
        <w:t xml:space="preserve"> w drodze decyzji administracyjnej.</w:t>
      </w:r>
      <w:r w:rsidR="00A844B8">
        <w:rPr>
          <w:rFonts w:ascii="Times New Roman" w:hAnsi="Times New Roman"/>
          <w:bCs/>
          <w:sz w:val="24"/>
          <w:szCs w:val="24"/>
        </w:rPr>
        <w:t xml:space="preserve"> </w:t>
      </w:r>
      <w:r w:rsidR="00263F55">
        <w:rPr>
          <w:rFonts w:ascii="Times New Roman" w:hAnsi="Times New Roman"/>
          <w:bCs/>
          <w:sz w:val="24"/>
          <w:szCs w:val="24"/>
        </w:rPr>
        <w:t>W</w:t>
      </w:r>
      <w:r w:rsidR="00FB329A">
        <w:rPr>
          <w:rFonts w:ascii="Times New Roman" w:hAnsi="Times New Roman"/>
          <w:bCs/>
          <w:sz w:val="24"/>
          <w:szCs w:val="24"/>
        </w:rPr>
        <w:t xml:space="preserve"> przepisie określono ter</w:t>
      </w:r>
      <w:r w:rsidR="00263F55" w:rsidRPr="00263F55">
        <w:rPr>
          <w:rFonts w:ascii="Times New Roman" w:hAnsi="Times New Roman"/>
          <w:bCs/>
          <w:sz w:val="24"/>
          <w:szCs w:val="24"/>
        </w:rPr>
        <w:t xml:space="preserve">min na złożenie wniosku na co najmniej 7 dni roboczych przed </w:t>
      </w:r>
      <w:r w:rsidR="009A34ED">
        <w:rPr>
          <w:rFonts w:ascii="Times New Roman" w:hAnsi="Times New Roman"/>
          <w:bCs/>
          <w:sz w:val="24"/>
          <w:szCs w:val="24"/>
        </w:rPr>
        <w:t xml:space="preserve">planowanym </w:t>
      </w:r>
      <w:r w:rsidR="00263F55" w:rsidRPr="00263F55">
        <w:rPr>
          <w:rFonts w:ascii="Times New Roman" w:hAnsi="Times New Roman"/>
          <w:bCs/>
          <w:sz w:val="24"/>
          <w:szCs w:val="24"/>
        </w:rPr>
        <w:t>terminem włączenia lotniska do sieci TEN</w:t>
      </w:r>
      <w:r w:rsidR="00345E4E">
        <w:rPr>
          <w:rFonts w:ascii="Times New Roman" w:hAnsi="Times New Roman"/>
          <w:bCs/>
          <w:sz w:val="24"/>
          <w:szCs w:val="24"/>
        </w:rPr>
        <w:t>-</w:t>
      </w:r>
      <w:r w:rsidR="00263F55" w:rsidRPr="00263F55">
        <w:rPr>
          <w:rFonts w:ascii="Times New Roman" w:hAnsi="Times New Roman"/>
          <w:bCs/>
          <w:sz w:val="24"/>
          <w:szCs w:val="24"/>
        </w:rPr>
        <w:t>T.</w:t>
      </w:r>
    </w:p>
    <w:p w14:paraId="2CCA77DE" w14:textId="1346CD3F" w:rsidR="0087344E" w:rsidRDefault="00300422" w:rsidP="00A30B33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ust. 2 </w:t>
      </w:r>
      <w:r w:rsidR="0071655E">
        <w:rPr>
          <w:rFonts w:ascii="Times New Roman" w:hAnsi="Times New Roman"/>
          <w:bCs/>
          <w:sz w:val="24"/>
          <w:szCs w:val="24"/>
        </w:rPr>
        <w:t>określono, że do postępowania w ramach wniosku</w:t>
      </w:r>
      <w:r w:rsidR="009A34ED">
        <w:rPr>
          <w:rFonts w:ascii="Times New Roman" w:hAnsi="Times New Roman"/>
          <w:bCs/>
          <w:sz w:val="24"/>
          <w:szCs w:val="24"/>
        </w:rPr>
        <w:t>, o którym mowa w ust. 1</w:t>
      </w:r>
      <w:r w:rsidR="00253583">
        <w:rPr>
          <w:rFonts w:ascii="Times New Roman" w:hAnsi="Times New Roman"/>
          <w:bCs/>
          <w:sz w:val="24"/>
          <w:szCs w:val="24"/>
        </w:rPr>
        <w:t>,</w:t>
      </w:r>
      <w:r w:rsidR="009A34ED">
        <w:rPr>
          <w:rFonts w:ascii="Times New Roman" w:hAnsi="Times New Roman"/>
          <w:bCs/>
          <w:sz w:val="24"/>
          <w:szCs w:val="24"/>
        </w:rPr>
        <w:t xml:space="preserve"> </w:t>
      </w:r>
      <w:r w:rsidR="00D53E98">
        <w:rPr>
          <w:rFonts w:ascii="Times New Roman" w:hAnsi="Times New Roman"/>
          <w:bCs/>
          <w:sz w:val="24"/>
          <w:szCs w:val="24"/>
        </w:rPr>
        <w:t xml:space="preserve">odpowiednie </w:t>
      </w:r>
      <w:r w:rsidR="0087344E">
        <w:rPr>
          <w:rFonts w:ascii="Times New Roman" w:hAnsi="Times New Roman"/>
          <w:bCs/>
          <w:sz w:val="24"/>
          <w:szCs w:val="24"/>
        </w:rPr>
        <w:t xml:space="preserve">zastosowanie mają </w:t>
      </w:r>
      <w:r w:rsidR="00A30B33">
        <w:rPr>
          <w:rFonts w:ascii="Times New Roman" w:hAnsi="Times New Roman"/>
          <w:bCs/>
          <w:sz w:val="24"/>
          <w:szCs w:val="24"/>
        </w:rPr>
        <w:t xml:space="preserve">regulacje </w:t>
      </w:r>
      <w:r w:rsidR="0087344E">
        <w:rPr>
          <w:rFonts w:ascii="Times New Roman" w:hAnsi="Times New Roman"/>
          <w:bCs/>
          <w:sz w:val="24"/>
          <w:szCs w:val="24"/>
        </w:rPr>
        <w:t>określone w</w:t>
      </w:r>
      <w:r w:rsidR="009A34ED">
        <w:rPr>
          <w:rFonts w:ascii="Times New Roman" w:hAnsi="Times New Roman"/>
          <w:bCs/>
          <w:sz w:val="24"/>
          <w:szCs w:val="24"/>
        </w:rPr>
        <w:t xml:space="preserve"> ramach projektowanego</w:t>
      </w:r>
      <w:r w:rsidR="0087344E">
        <w:rPr>
          <w:rFonts w:ascii="Times New Roman" w:hAnsi="Times New Roman"/>
          <w:bCs/>
          <w:sz w:val="24"/>
          <w:szCs w:val="24"/>
        </w:rPr>
        <w:t xml:space="preserve"> </w:t>
      </w:r>
      <w:r w:rsidR="00D53E98">
        <w:rPr>
          <w:rFonts w:ascii="Times New Roman" w:hAnsi="Times New Roman"/>
          <w:sz w:val="24"/>
          <w:szCs w:val="24"/>
        </w:rPr>
        <w:t>art. 66j ust. 1 oraz regulacje nowo</w:t>
      </w:r>
      <w:r w:rsidR="001345BF">
        <w:rPr>
          <w:rFonts w:ascii="Times New Roman" w:hAnsi="Times New Roman"/>
          <w:sz w:val="24"/>
          <w:szCs w:val="24"/>
        </w:rPr>
        <w:t xml:space="preserve"> </w:t>
      </w:r>
      <w:r w:rsidR="00D53E98">
        <w:rPr>
          <w:rFonts w:ascii="Times New Roman" w:hAnsi="Times New Roman"/>
          <w:sz w:val="24"/>
          <w:szCs w:val="24"/>
        </w:rPr>
        <w:t>projektowanego art. 66j ust. 2</w:t>
      </w:r>
      <w:r w:rsidR="00253583">
        <w:rPr>
          <w:rFonts w:ascii="Times New Roman" w:hAnsi="Times New Roman"/>
          <w:sz w:val="24"/>
          <w:szCs w:val="24"/>
        </w:rPr>
        <w:t>.</w:t>
      </w:r>
      <w:r w:rsidR="0072214D">
        <w:rPr>
          <w:rFonts w:ascii="Times New Roman" w:hAnsi="Times New Roman"/>
          <w:bCs/>
          <w:sz w:val="24"/>
          <w:szCs w:val="24"/>
        </w:rPr>
        <w:t xml:space="preserve"> Dodatkowo w celu uniknięcia sytuacji, w</w:t>
      </w:r>
      <w:r w:rsidR="001345BF">
        <w:rPr>
          <w:rFonts w:ascii="Times New Roman" w:hAnsi="Times New Roman"/>
          <w:bCs/>
          <w:sz w:val="24"/>
          <w:szCs w:val="24"/>
        </w:rPr>
        <w:t> </w:t>
      </w:r>
      <w:r w:rsidR="0072214D">
        <w:rPr>
          <w:rFonts w:ascii="Times New Roman" w:hAnsi="Times New Roman"/>
          <w:bCs/>
          <w:sz w:val="24"/>
          <w:szCs w:val="24"/>
        </w:rPr>
        <w:t>której zwolnienie mogłoby być udzielone przed dniem powstania obowiązku</w:t>
      </w:r>
      <w:r w:rsidR="00600EF6">
        <w:rPr>
          <w:rFonts w:ascii="Times New Roman" w:hAnsi="Times New Roman"/>
          <w:bCs/>
          <w:sz w:val="24"/>
          <w:szCs w:val="24"/>
        </w:rPr>
        <w:t>,</w:t>
      </w:r>
      <w:r w:rsidR="0072214D">
        <w:rPr>
          <w:rFonts w:ascii="Times New Roman" w:hAnsi="Times New Roman"/>
          <w:bCs/>
          <w:sz w:val="24"/>
          <w:szCs w:val="24"/>
        </w:rPr>
        <w:t xml:space="preserve"> doprecyzowano, że w przedmiotowej sytuacji Prezes ULC wydaje zwolnienie</w:t>
      </w:r>
      <w:r w:rsidR="00600EF6">
        <w:rPr>
          <w:rFonts w:ascii="Times New Roman" w:hAnsi="Times New Roman"/>
          <w:bCs/>
          <w:sz w:val="24"/>
          <w:szCs w:val="24"/>
        </w:rPr>
        <w:t xml:space="preserve"> </w:t>
      </w:r>
      <w:r w:rsidR="00600EF6">
        <w:rPr>
          <w:rFonts w:ascii="Times New Roman" w:hAnsi="Times New Roman"/>
          <w:sz w:val="24"/>
          <w:szCs w:val="24"/>
        </w:rPr>
        <w:t xml:space="preserve">od dnia </w:t>
      </w:r>
      <w:r w:rsidR="00600EF6" w:rsidRPr="006366BD">
        <w:rPr>
          <w:rFonts w:ascii="Times New Roman" w:hAnsi="Times New Roman"/>
          <w:sz w:val="24"/>
          <w:szCs w:val="24"/>
        </w:rPr>
        <w:t xml:space="preserve">włączenia </w:t>
      </w:r>
      <w:r w:rsidR="00DE2128">
        <w:rPr>
          <w:rFonts w:ascii="Times New Roman" w:hAnsi="Times New Roman"/>
          <w:sz w:val="24"/>
          <w:szCs w:val="24"/>
        </w:rPr>
        <w:t xml:space="preserve">portu lotniczego </w:t>
      </w:r>
      <w:r w:rsidR="00600EF6" w:rsidRPr="006366BD">
        <w:rPr>
          <w:rFonts w:ascii="Times New Roman" w:hAnsi="Times New Roman"/>
          <w:sz w:val="24"/>
          <w:szCs w:val="24"/>
        </w:rPr>
        <w:t>do transeuropejskiej sieci transportowej</w:t>
      </w:r>
      <w:r w:rsidR="0072214D">
        <w:rPr>
          <w:rFonts w:ascii="Times New Roman" w:hAnsi="Times New Roman"/>
          <w:bCs/>
          <w:sz w:val="24"/>
          <w:szCs w:val="24"/>
        </w:rPr>
        <w:t>.</w:t>
      </w:r>
    </w:p>
    <w:p w14:paraId="6D2EF700" w14:textId="393A32B6" w:rsidR="00345E4E" w:rsidRDefault="00345E4E" w:rsidP="009A34ED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345E4E">
        <w:rPr>
          <w:rFonts w:ascii="Times New Roman" w:hAnsi="Times New Roman"/>
          <w:b/>
          <w:bCs/>
          <w:sz w:val="24"/>
          <w:szCs w:val="24"/>
          <w:u w:val="single"/>
        </w:rPr>
        <w:t xml:space="preserve">Zmiana w art.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68</w:t>
      </w:r>
    </w:p>
    <w:p w14:paraId="1968039E" w14:textId="17695AD8" w:rsidR="000E2854" w:rsidRPr="00A546C2" w:rsidRDefault="00C92469" w:rsidP="00C2011E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związku z </w:t>
      </w:r>
      <w:r w:rsidR="003E2183">
        <w:rPr>
          <w:rFonts w:ascii="Times New Roman" w:hAnsi="Times New Roman"/>
          <w:bCs/>
          <w:sz w:val="24"/>
          <w:szCs w:val="24"/>
        </w:rPr>
        <w:t xml:space="preserve">dodawanymi w art. 21 ust. 2 pkt 32 obowiązkami nadzorczymi Prezesa ULC, </w:t>
      </w:r>
      <w:r w:rsidR="005839E7" w:rsidRPr="00A546C2">
        <w:rPr>
          <w:rFonts w:ascii="Times New Roman" w:hAnsi="Times New Roman"/>
          <w:bCs/>
          <w:sz w:val="24"/>
          <w:szCs w:val="24"/>
        </w:rPr>
        <w:t>w</w:t>
      </w:r>
      <w:r w:rsidR="001345BF">
        <w:rPr>
          <w:rFonts w:ascii="Times New Roman" w:hAnsi="Times New Roman"/>
          <w:bCs/>
          <w:sz w:val="24"/>
          <w:szCs w:val="24"/>
        </w:rPr>
        <w:t> </w:t>
      </w:r>
      <w:r w:rsidR="005839E7" w:rsidRPr="00A546C2">
        <w:rPr>
          <w:rFonts w:ascii="Times New Roman" w:hAnsi="Times New Roman"/>
          <w:bCs/>
          <w:sz w:val="24"/>
          <w:szCs w:val="24"/>
        </w:rPr>
        <w:t xml:space="preserve">art. 68 ust. 2 pkt 8 </w:t>
      </w:r>
      <w:r w:rsidR="003E2183">
        <w:rPr>
          <w:rFonts w:ascii="Times New Roman" w:hAnsi="Times New Roman"/>
          <w:bCs/>
          <w:sz w:val="24"/>
          <w:szCs w:val="24"/>
        </w:rPr>
        <w:t xml:space="preserve">ustawy </w:t>
      </w:r>
      <w:r w:rsidR="003876E4">
        <w:rPr>
          <w:rFonts w:ascii="Times New Roman" w:hAnsi="Times New Roman"/>
          <w:bCs/>
          <w:sz w:val="24"/>
          <w:szCs w:val="24"/>
        </w:rPr>
        <w:t>–</w:t>
      </w:r>
      <w:r w:rsidR="003E2183">
        <w:rPr>
          <w:rFonts w:ascii="Times New Roman" w:hAnsi="Times New Roman"/>
          <w:bCs/>
          <w:sz w:val="24"/>
          <w:szCs w:val="24"/>
        </w:rPr>
        <w:t xml:space="preserve"> Prawo lotnicze </w:t>
      </w:r>
      <w:r w:rsidR="009C4F7C">
        <w:rPr>
          <w:rFonts w:ascii="Times New Roman" w:hAnsi="Times New Roman"/>
          <w:bCs/>
          <w:sz w:val="24"/>
          <w:szCs w:val="24"/>
        </w:rPr>
        <w:t xml:space="preserve">wprowadzono </w:t>
      </w:r>
      <w:r w:rsidR="005839E7" w:rsidRPr="00A546C2">
        <w:rPr>
          <w:rFonts w:ascii="Times New Roman" w:hAnsi="Times New Roman"/>
          <w:bCs/>
          <w:sz w:val="24"/>
          <w:szCs w:val="24"/>
        </w:rPr>
        <w:t>obowiązek zarządzającego lotniskiem polegający na udostępnianiu Prezesowi U</w:t>
      </w:r>
      <w:r w:rsidR="003E2183">
        <w:rPr>
          <w:rFonts w:ascii="Times New Roman" w:hAnsi="Times New Roman"/>
          <w:bCs/>
          <w:sz w:val="24"/>
          <w:szCs w:val="24"/>
        </w:rPr>
        <w:t>LC</w:t>
      </w:r>
      <w:r w:rsidR="00253583">
        <w:rPr>
          <w:rFonts w:ascii="Times New Roman" w:hAnsi="Times New Roman"/>
          <w:bCs/>
          <w:sz w:val="24"/>
          <w:szCs w:val="24"/>
        </w:rPr>
        <w:t xml:space="preserve"> informacji</w:t>
      </w:r>
      <w:r w:rsidR="005839E7" w:rsidRPr="00A546C2">
        <w:rPr>
          <w:rFonts w:ascii="Times New Roman" w:hAnsi="Times New Roman"/>
          <w:bCs/>
          <w:sz w:val="24"/>
          <w:szCs w:val="24"/>
        </w:rPr>
        <w:t xml:space="preserve"> niezbędnych do prowadzenia ewidencji danych dotyczących ruchu statków powietrznych, wielkości ruchu pasażerskiego i przewozu ładunków, zgodnie z systematyką określoną w rozporządzeniu</w:t>
      </w:r>
      <w:r w:rsidR="00986E19">
        <w:rPr>
          <w:rFonts w:ascii="Times New Roman" w:hAnsi="Times New Roman"/>
          <w:bCs/>
          <w:sz w:val="24"/>
          <w:szCs w:val="24"/>
        </w:rPr>
        <w:t xml:space="preserve"> (WE)</w:t>
      </w:r>
      <w:r w:rsidR="005839E7" w:rsidRPr="00A546C2">
        <w:rPr>
          <w:rFonts w:ascii="Times New Roman" w:hAnsi="Times New Roman"/>
          <w:bCs/>
          <w:sz w:val="24"/>
          <w:szCs w:val="24"/>
        </w:rPr>
        <w:t xml:space="preserve"> nr 437/2003</w:t>
      </w:r>
      <w:r w:rsidR="005839E7" w:rsidRPr="009C4F7C">
        <w:rPr>
          <w:rFonts w:ascii="Times New Roman" w:hAnsi="Times New Roman"/>
          <w:bCs/>
          <w:sz w:val="24"/>
          <w:szCs w:val="24"/>
        </w:rPr>
        <w:t xml:space="preserve"> </w:t>
      </w:r>
      <w:r w:rsidR="009C4F7C" w:rsidRPr="009C4F7C">
        <w:rPr>
          <w:rFonts w:ascii="Times New Roman" w:hAnsi="Times New Roman"/>
          <w:sz w:val="24"/>
          <w:szCs w:val="24"/>
        </w:rPr>
        <w:t xml:space="preserve">Parlamentu Europejskiego i Rady z dnia 27 lutego 2003 r. w sprawie sprawozdań statystycznych w odniesieniu do przewozu lotniczego pasażerów, frachtu i poczty </w:t>
      </w:r>
      <w:r w:rsidR="005839E7" w:rsidRPr="009C4F7C">
        <w:rPr>
          <w:rFonts w:ascii="Times New Roman" w:hAnsi="Times New Roman"/>
          <w:bCs/>
          <w:sz w:val="24"/>
          <w:szCs w:val="24"/>
        </w:rPr>
        <w:t>(Dz</w:t>
      </w:r>
      <w:r w:rsidR="005839E7" w:rsidRPr="00A546C2">
        <w:rPr>
          <w:rFonts w:ascii="Times New Roman" w:hAnsi="Times New Roman"/>
          <w:bCs/>
          <w:sz w:val="24"/>
          <w:szCs w:val="24"/>
        </w:rPr>
        <w:t xml:space="preserve">. Urz. </w:t>
      </w:r>
      <w:r w:rsidR="00986E19">
        <w:rPr>
          <w:rFonts w:ascii="Times New Roman" w:hAnsi="Times New Roman"/>
          <w:bCs/>
          <w:sz w:val="24"/>
          <w:szCs w:val="24"/>
        </w:rPr>
        <w:t>UE</w:t>
      </w:r>
      <w:r w:rsidR="00986E19" w:rsidRPr="00A546C2">
        <w:rPr>
          <w:rFonts w:ascii="Times New Roman" w:hAnsi="Times New Roman"/>
          <w:bCs/>
          <w:sz w:val="24"/>
          <w:szCs w:val="24"/>
        </w:rPr>
        <w:t xml:space="preserve"> </w:t>
      </w:r>
      <w:r w:rsidR="005839E7" w:rsidRPr="00A546C2">
        <w:rPr>
          <w:rFonts w:ascii="Times New Roman" w:hAnsi="Times New Roman"/>
          <w:bCs/>
          <w:sz w:val="24"/>
          <w:szCs w:val="24"/>
        </w:rPr>
        <w:t>L 66 z 11.03.2003</w:t>
      </w:r>
      <w:r w:rsidR="003876E4">
        <w:rPr>
          <w:rFonts w:ascii="Times New Roman" w:hAnsi="Times New Roman"/>
          <w:bCs/>
          <w:sz w:val="24"/>
          <w:szCs w:val="24"/>
        </w:rPr>
        <w:t xml:space="preserve">, str. 1, z </w:t>
      </w:r>
      <w:proofErr w:type="spellStart"/>
      <w:r w:rsidR="003876E4">
        <w:rPr>
          <w:rFonts w:ascii="Times New Roman" w:hAnsi="Times New Roman"/>
          <w:bCs/>
          <w:sz w:val="24"/>
          <w:szCs w:val="24"/>
        </w:rPr>
        <w:t>późn</w:t>
      </w:r>
      <w:proofErr w:type="spellEnd"/>
      <w:r w:rsidR="003876E4">
        <w:rPr>
          <w:rFonts w:ascii="Times New Roman" w:hAnsi="Times New Roman"/>
          <w:bCs/>
          <w:sz w:val="24"/>
          <w:szCs w:val="24"/>
        </w:rPr>
        <w:t>. zm.</w:t>
      </w:r>
      <w:r w:rsidR="005839E7" w:rsidRPr="00A546C2">
        <w:rPr>
          <w:rFonts w:ascii="Times New Roman" w:hAnsi="Times New Roman"/>
          <w:bCs/>
          <w:sz w:val="24"/>
          <w:szCs w:val="24"/>
        </w:rPr>
        <w:t>)</w:t>
      </w:r>
      <w:r w:rsidR="001F7E3F">
        <w:rPr>
          <w:rFonts w:ascii="Times New Roman" w:hAnsi="Times New Roman"/>
          <w:bCs/>
          <w:sz w:val="24"/>
          <w:szCs w:val="24"/>
        </w:rPr>
        <w:t>. Jednocześnie</w:t>
      </w:r>
      <w:r w:rsidR="005839E7" w:rsidRPr="00A546C2">
        <w:rPr>
          <w:rFonts w:ascii="Times New Roman" w:hAnsi="Times New Roman"/>
          <w:bCs/>
          <w:sz w:val="24"/>
          <w:szCs w:val="24"/>
        </w:rPr>
        <w:t xml:space="preserve"> doprecyzowano, że dane </w:t>
      </w:r>
      <w:r w:rsidR="003E2183">
        <w:rPr>
          <w:rFonts w:ascii="Times New Roman" w:hAnsi="Times New Roman"/>
          <w:bCs/>
          <w:sz w:val="24"/>
          <w:szCs w:val="24"/>
        </w:rPr>
        <w:t xml:space="preserve">te </w:t>
      </w:r>
      <w:r w:rsidR="005839E7" w:rsidRPr="00A546C2">
        <w:rPr>
          <w:rFonts w:ascii="Times New Roman" w:hAnsi="Times New Roman"/>
          <w:bCs/>
          <w:sz w:val="24"/>
          <w:szCs w:val="24"/>
        </w:rPr>
        <w:t>mają być przekazywane w terminie 45 dni od zakończenia miesiąca, którego dotyczą. Obecnie w</w:t>
      </w:r>
      <w:r w:rsidR="001F7E3F">
        <w:rPr>
          <w:rFonts w:ascii="Times New Roman" w:hAnsi="Times New Roman"/>
          <w:bCs/>
          <w:sz w:val="24"/>
          <w:szCs w:val="24"/>
        </w:rPr>
        <w:t> </w:t>
      </w:r>
      <w:r w:rsidR="005839E7" w:rsidRPr="00A546C2">
        <w:rPr>
          <w:rFonts w:ascii="Times New Roman" w:hAnsi="Times New Roman"/>
          <w:bCs/>
          <w:sz w:val="24"/>
          <w:szCs w:val="24"/>
        </w:rPr>
        <w:t xml:space="preserve">praktyce zarządzający </w:t>
      </w:r>
      <w:r w:rsidR="00CD5289">
        <w:rPr>
          <w:rFonts w:ascii="Times New Roman" w:hAnsi="Times New Roman"/>
          <w:bCs/>
          <w:sz w:val="24"/>
          <w:szCs w:val="24"/>
        </w:rPr>
        <w:t xml:space="preserve">lotniskami </w:t>
      </w:r>
      <w:r w:rsidR="005839E7" w:rsidRPr="00A546C2">
        <w:rPr>
          <w:rFonts w:ascii="Times New Roman" w:hAnsi="Times New Roman"/>
          <w:bCs/>
          <w:sz w:val="24"/>
          <w:szCs w:val="24"/>
        </w:rPr>
        <w:t>przekazuj</w:t>
      </w:r>
      <w:r w:rsidR="003E2183">
        <w:rPr>
          <w:rFonts w:ascii="Times New Roman" w:hAnsi="Times New Roman"/>
          <w:bCs/>
          <w:sz w:val="24"/>
          <w:szCs w:val="24"/>
        </w:rPr>
        <w:t>ą</w:t>
      </w:r>
      <w:r w:rsidR="005839E7" w:rsidRPr="00A546C2">
        <w:rPr>
          <w:rFonts w:ascii="Times New Roman" w:hAnsi="Times New Roman"/>
          <w:bCs/>
          <w:sz w:val="24"/>
          <w:szCs w:val="24"/>
        </w:rPr>
        <w:t xml:space="preserve"> Prezesowi ULC dane, o których mowa w</w:t>
      </w:r>
      <w:r w:rsidR="001345BF">
        <w:rPr>
          <w:rFonts w:ascii="Times New Roman" w:hAnsi="Times New Roman"/>
          <w:bCs/>
          <w:sz w:val="24"/>
          <w:szCs w:val="24"/>
        </w:rPr>
        <w:t> </w:t>
      </w:r>
      <w:r w:rsidR="005839E7" w:rsidRPr="00A546C2">
        <w:rPr>
          <w:rFonts w:ascii="Times New Roman" w:hAnsi="Times New Roman"/>
          <w:bCs/>
          <w:sz w:val="24"/>
          <w:szCs w:val="24"/>
        </w:rPr>
        <w:t>art.</w:t>
      </w:r>
      <w:r w:rsidR="001345BF">
        <w:rPr>
          <w:rFonts w:ascii="Times New Roman" w:hAnsi="Times New Roman"/>
          <w:bCs/>
          <w:sz w:val="24"/>
          <w:szCs w:val="24"/>
        </w:rPr>
        <w:t> </w:t>
      </w:r>
      <w:r w:rsidR="005839E7" w:rsidRPr="00A546C2">
        <w:rPr>
          <w:rFonts w:ascii="Times New Roman" w:hAnsi="Times New Roman"/>
          <w:bCs/>
          <w:sz w:val="24"/>
          <w:szCs w:val="24"/>
        </w:rPr>
        <w:t>68 ust. 2 pkt 8</w:t>
      </w:r>
      <w:r w:rsidR="001345BF">
        <w:rPr>
          <w:rFonts w:ascii="Times New Roman" w:hAnsi="Times New Roman"/>
          <w:bCs/>
          <w:sz w:val="24"/>
          <w:szCs w:val="24"/>
        </w:rPr>
        <w:t>,</w:t>
      </w:r>
      <w:r w:rsidR="005839E7" w:rsidRPr="00A546C2">
        <w:rPr>
          <w:rFonts w:ascii="Times New Roman" w:hAnsi="Times New Roman"/>
          <w:bCs/>
          <w:sz w:val="24"/>
          <w:szCs w:val="24"/>
        </w:rPr>
        <w:t xml:space="preserve"> w interwałach miesięcznych</w:t>
      </w:r>
      <w:r w:rsidR="000E2854" w:rsidRPr="00A546C2">
        <w:rPr>
          <w:rFonts w:ascii="Times New Roman" w:hAnsi="Times New Roman"/>
          <w:bCs/>
          <w:sz w:val="24"/>
          <w:szCs w:val="24"/>
        </w:rPr>
        <w:t>, a następnie Prezes ULC publikuje zebrane dane w</w:t>
      </w:r>
      <w:r w:rsidR="001345BF">
        <w:rPr>
          <w:rFonts w:ascii="Times New Roman" w:hAnsi="Times New Roman"/>
          <w:bCs/>
          <w:sz w:val="24"/>
          <w:szCs w:val="24"/>
        </w:rPr>
        <w:t> </w:t>
      </w:r>
      <w:r w:rsidR="000E2854" w:rsidRPr="00A546C2">
        <w:rPr>
          <w:rFonts w:ascii="Times New Roman" w:hAnsi="Times New Roman"/>
          <w:bCs/>
          <w:sz w:val="24"/>
          <w:szCs w:val="24"/>
        </w:rPr>
        <w:t xml:space="preserve">interwałach kwartalnych. </w:t>
      </w:r>
    </w:p>
    <w:p w14:paraId="6B38F223" w14:textId="3FCEC871" w:rsidR="005839E7" w:rsidRPr="00A546C2" w:rsidRDefault="000E2854" w:rsidP="00C2011E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546C2">
        <w:rPr>
          <w:rFonts w:ascii="Times New Roman" w:hAnsi="Times New Roman"/>
          <w:bCs/>
          <w:sz w:val="24"/>
          <w:szCs w:val="24"/>
        </w:rPr>
        <w:t>Mając na względzie projektowany art. 66j ust. 4 przewidujący</w:t>
      </w:r>
      <w:r w:rsidR="003E2183">
        <w:rPr>
          <w:rFonts w:ascii="Times New Roman" w:hAnsi="Times New Roman"/>
          <w:bCs/>
          <w:sz w:val="24"/>
          <w:szCs w:val="24"/>
        </w:rPr>
        <w:t xml:space="preserve">, że </w:t>
      </w:r>
      <w:r w:rsidRPr="00A546C2">
        <w:rPr>
          <w:rFonts w:ascii="Times New Roman" w:hAnsi="Times New Roman"/>
          <w:bCs/>
          <w:sz w:val="24"/>
          <w:szCs w:val="24"/>
        </w:rPr>
        <w:t>Prezes ULC cofa z urzędu zwolnieni</w:t>
      </w:r>
      <w:r w:rsidR="003E2183">
        <w:rPr>
          <w:rFonts w:ascii="Times New Roman" w:hAnsi="Times New Roman"/>
          <w:bCs/>
          <w:sz w:val="24"/>
          <w:szCs w:val="24"/>
        </w:rPr>
        <w:t>e</w:t>
      </w:r>
      <w:r w:rsidRPr="00A546C2">
        <w:rPr>
          <w:rFonts w:ascii="Times New Roman" w:hAnsi="Times New Roman"/>
          <w:bCs/>
          <w:sz w:val="24"/>
          <w:szCs w:val="24"/>
        </w:rPr>
        <w:t>, o którym mowa w art. 12 ust. 2 rozporządzenia nr 2023/1804</w:t>
      </w:r>
      <w:r w:rsidR="003E2183">
        <w:rPr>
          <w:rFonts w:ascii="Times New Roman" w:hAnsi="Times New Roman"/>
          <w:bCs/>
          <w:sz w:val="24"/>
          <w:szCs w:val="24"/>
        </w:rPr>
        <w:t>,</w:t>
      </w:r>
      <w:r w:rsidRPr="00A546C2">
        <w:rPr>
          <w:rFonts w:ascii="Times New Roman" w:hAnsi="Times New Roman"/>
          <w:bCs/>
          <w:sz w:val="24"/>
          <w:szCs w:val="24"/>
        </w:rPr>
        <w:t xml:space="preserve"> zarządzający lotniskiem, aby utrzymać uzyskane zwolnienie</w:t>
      </w:r>
      <w:r w:rsidR="00971B38">
        <w:rPr>
          <w:rFonts w:ascii="Times New Roman" w:hAnsi="Times New Roman"/>
          <w:bCs/>
          <w:sz w:val="24"/>
          <w:szCs w:val="24"/>
        </w:rPr>
        <w:t>,</w:t>
      </w:r>
      <w:r w:rsidRPr="00A546C2">
        <w:rPr>
          <w:rFonts w:ascii="Times New Roman" w:hAnsi="Times New Roman"/>
          <w:bCs/>
          <w:sz w:val="24"/>
          <w:szCs w:val="24"/>
        </w:rPr>
        <w:t xml:space="preserve"> będ</w:t>
      </w:r>
      <w:r w:rsidR="001F7E3F">
        <w:rPr>
          <w:rFonts w:ascii="Times New Roman" w:hAnsi="Times New Roman"/>
          <w:bCs/>
          <w:sz w:val="24"/>
          <w:szCs w:val="24"/>
        </w:rPr>
        <w:t>zie</w:t>
      </w:r>
      <w:r w:rsidRPr="00A546C2">
        <w:rPr>
          <w:rFonts w:ascii="Times New Roman" w:hAnsi="Times New Roman"/>
          <w:bCs/>
          <w:sz w:val="24"/>
          <w:szCs w:val="24"/>
        </w:rPr>
        <w:t xml:space="preserve"> </w:t>
      </w:r>
      <w:r w:rsidR="003E2183" w:rsidRPr="00A546C2">
        <w:rPr>
          <w:rFonts w:ascii="Times New Roman" w:hAnsi="Times New Roman"/>
          <w:bCs/>
          <w:sz w:val="24"/>
          <w:szCs w:val="24"/>
        </w:rPr>
        <w:t>informow</w:t>
      </w:r>
      <w:r w:rsidR="003E2183">
        <w:rPr>
          <w:rFonts w:ascii="Times New Roman" w:hAnsi="Times New Roman"/>
          <w:bCs/>
          <w:sz w:val="24"/>
          <w:szCs w:val="24"/>
        </w:rPr>
        <w:t>a</w:t>
      </w:r>
      <w:r w:rsidR="001F7E3F">
        <w:rPr>
          <w:rFonts w:ascii="Times New Roman" w:hAnsi="Times New Roman"/>
          <w:bCs/>
          <w:sz w:val="24"/>
          <w:szCs w:val="24"/>
        </w:rPr>
        <w:t>ł</w:t>
      </w:r>
      <w:r w:rsidRPr="00A546C2">
        <w:rPr>
          <w:rFonts w:ascii="Times New Roman" w:hAnsi="Times New Roman"/>
          <w:bCs/>
          <w:sz w:val="24"/>
          <w:szCs w:val="24"/>
        </w:rPr>
        <w:t xml:space="preserve"> Prezesa ULC </w:t>
      </w:r>
      <w:r w:rsidR="003E2183" w:rsidRPr="00A546C2">
        <w:rPr>
          <w:rFonts w:ascii="Times New Roman" w:hAnsi="Times New Roman"/>
          <w:bCs/>
          <w:sz w:val="24"/>
          <w:szCs w:val="24"/>
        </w:rPr>
        <w:t>na bieżąco</w:t>
      </w:r>
      <w:r w:rsidR="003E2183">
        <w:rPr>
          <w:rFonts w:ascii="Times New Roman" w:hAnsi="Times New Roman"/>
          <w:bCs/>
          <w:sz w:val="24"/>
          <w:szCs w:val="24"/>
        </w:rPr>
        <w:t>, w</w:t>
      </w:r>
      <w:r w:rsidR="00971B38">
        <w:rPr>
          <w:rFonts w:ascii="Times New Roman" w:hAnsi="Times New Roman"/>
          <w:bCs/>
          <w:sz w:val="24"/>
          <w:szCs w:val="24"/>
        </w:rPr>
        <w:t> </w:t>
      </w:r>
      <w:r w:rsidR="003E2183">
        <w:rPr>
          <w:rFonts w:ascii="Times New Roman" w:hAnsi="Times New Roman"/>
          <w:bCs/>
          <w:sz w:val="24"/>
          <w:szCs w:val="24"/>
        </w:rPr>
        <w:t xml:space="preserve">terminie 45 dni </w:t>
      </w:r>
      <w:r w:rsidR="003E2183" w:rsidRPr="003E2183">
        <w:rPr>
          <w:rFonts w:ascii="Times New Roman" w:hAnsi="Times New Roman"/>
          <w:bCs/>
          <w:sz w:val="24"/>
          <w:szCs w:val="24"/>
        </w:rPr>
        <w:t>od zakończenia miesiąca, którego dane dotyczą</w:t>
      </w:r>
      <w:r w:rsidR="003E2183">
        <w:rPr>
          <w:rFonts w:ascii="Times New Roman" w:hAnsi="Times New Roman"/>
          <w:bCs/>
          <w:sz w:val="24"/>
          <w:szCs w:val="24"/>
        </w:rPr>
        <w:t>,</w:t>
      </w:r>
      <w:r w:rsidR="003E2183" w:rsidRPr="00A546C2">
        <w:rPr>
          <w:rFonts w:ascii="Times New Roman" w:hAnsi="Times New Roman"/>
          <w:bCs/>
          <w:sz w:val="24"/>
          <w:szCs w:val="24"/>
        </w:rPr>
        <w:t xml:space="preserve"> </w:t>
      </w:r>
      <w:r w:rsidRPr="00A546C2">
        <w:rPr>
          <w:rFonts w:ascii="Times New Roman" w:hAnsi="Times New Roman"/>
          <w:bCs/>
          <w:sz w:val="24"/>
          <w:szCs w:val="24"/>
        </w:rPr>
        <w:t xml:space="preserve">o spełnianiu warunku zwolnienia. Tym samym </w:t>
      </w:r>
      <w:r w:rsidR="00F84475" w:rsidRPr="00A546C2">
        <w:rPr>
          <w:rFonts w:ascii="Times New Roman" w:hAnsi="Times New Roman"/>
          <w:bCs/>
          <w:sz w:val="24"/>
          <w:szCs w:val="24"/>
        </w:rPr>
        <w:t>P</w:t>
      </w:r>
      <w:r w:rsidRPr="00A546C2">
        <w:rPr>
          <w:rFonts w:ascii="Times New Roman" w:hAnsi="Times New Roman"/>
          <w:bCs/>
          <w:sz w:val="24"/>
          <w:szCs w:val="24"/>
        </w:rPr>
        <w:t xml:space="preserve">rezes ULC otrzyma realne narzędzie realizacji nadzoru </w:t>
      </w:r>
      <w:r w:rsidR="003E2183">
        <w:rPr>
          <w:rFonts w:ascii="Times New Roman" w:hAnsi="Times New Roman"/>
          <w:bCs/>
          <w:sz w:val="24"/>
          <w:szCs w:val="24"/>
        </w:rPr>
        <w:t>nad</w:t>
      </w:r>
      <w:r w:rsidRPr="00A546C2">
        <w:rPr>
          <w:rFonts w:ascii="Times New Roman" w:hAnsi="Times New Roman"/>
          <w:bCs/>
          <w:sz w:val="24"/>
          <w:szCs w:val="24"/>
        </w:rPr>
        <w:t xml:space="preserve"> </w:t>
      </w:r>
      <w:r w:rsidRPr="00A546C2">
        <w:rPr>
          <w:rFonts w:ascii="Times New Roman" w:hAnsi="Times New Roman"/>
          <w:bCs/>
          <w:sz w:val="24"/>
          <w:szCs w:val="24"/>
        </w:rPr>
        <w:lastRenderedPageBreak/>
        <w:t>zarządzający</w:t>
      </w:r>
      <w:r w:rsidR="003E2183">
        <w:rPr>
          <w:rFonts w:ascii="Times New Roman" w:hAnsi="Times New Roman"/>
          <w:bCs/>
          <w:sz w:val="24"/>
          <w:szCs w:val="24"/>
        </w:rPr>
        <w:t>mi</w:t>
      </w:r>
      <w:r w:rsidRPr="00A546C2">
        <w:rPr>
          <w:rFonts w:ascii="Times New Roman" w:hAnsi="Times New Roman"/>
          <w:bCs/>
          <w:sz w:val="24"/>
          <w:szCs w:val="24"/>
        </w:rPr>
        <w:t xml:space="preserve"> lotnisk</w:t>
      </w:r>
      <w:r w:rsidR="003E2183">
        <w:rPr>
          <w:rFonts w:ascii="Times New Roman" w:hAnsi="Times New Roman"/>
          <w:bCs/>
          <w:sz w:val="24"/>
          <w:szCs w:val="24"/>
        </w:rPr>
        <w:t>ami</w:t>
      </w:r>
      <w:r w:rsidRPr="00A546C2">
        <w:rPr>
          <w:rFonts w:ascii="Times New Roman" w:hAnsi="Times New Roman"/>
          <w:bCs/>
          <w:sz w:val="24"/>
          <w:szCs w:val="24"/>
        </w:rPr>
        <w:t xml:space="preserve"> </w:t>
      </w:r>
      <w:r w:rsidR="003E2183">
        <w:rPr>
          <w:rFonts w:ascii="Times New Roman" w:hAnsi="Times New Roman"/>
          <w:bCs/>
          <w:sz w:val="24"/>
          <w:szCs w:val="24"/>
        </w:rPr>
        <w:t>w zakresie</w:t>
      </w:r>
      <w:r w:rsidRPr="00A546C2">
        <w:rPr>
          <w:rFonts w:ascii="Times New Roman" w:hAnsi="Times New Roman"/>
          <w:bCs/>
          <w:sz w:val="24"/>
          <w:szCs w:val="24"/>
        </w:rPr>
        <w:t xml:space="preserve"> określonego w art. 12 ust. 1 rozporządzenia nr 2023/1804</w:t>
      </w:r>
      <w:r w:rsidR="00CE7B30">
        <w:rPr>
          <w:rFonts w:ascii="Times New Roman" w:hAnsi="Times New Roman"/>
          <w:bCs/>
          <w:sz w:val="24"/>
          <w:szCs w:val="24"/>
        </w:rPr>
        <w:t xml:space="preserve"> </w:t>
      </w:r>
      <w:r w:rsidR="00986E19">
        <w:rPr>
          <w:rFonts w:ascii="Times New Roman" w:hAnsi="Times New Roman"/>
          <w:bCs/>
          <w:sz w:val="24"/>
          <w:szCs w:val="24"/>
        </w:rPr>
        <w:t>obowiązku zapewnienia</w:t>
      </w:r>
      <w:r w:rsidRPr="00A546C2">
        <w:rPr>
          <w:rFonts w:ascii="Times New Roman" w:hAnsi="Times New Roman"/>
          <w:bCs/>
          <w:sz w:val="24"/>
          <w:szCs w:val="24"/>
        </w:rPr>
        <w:t xml:space="preserve"> zasilania energią elektryczną samolotów podczas postoju.</w:t>
      </w:r>
    </w:p>
    <w:p w14:paraId="694775E7" w14:textId="7CF87AAE" w:rsidR="009641AD" w:rsidRPr="00B55E17" w:rsidRDefault="009641AD" w:rsidP="009641AD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B55E17">
        <w:rPr>
          <w:rFonts w:ascii="Times New Roman" w:hAnsi="Times New Roman"/>
          <w:b/>
          <w:bCs/>
          <w:sz w:val="24"/>
          <w:szCs w:val="24"/>
          <w:u w:val="single"/>
        </w:rPr>
        <w:t>Dodanie</w:t>
      </w:r>
      <w:r w:rsidR="00AD1BDE" w:rsidRPr="00B55E17">
        <w:rPr>
          <w:rFonts w:ascii="Times New Roman" w:hAnsi="Times New Roman"/>
          <w:b/>
          <w:bCs/>
          <w:sz w:val="24"/>
          <w:szCs w:val="24"/>
          <w:u w:val="single"/>
        </w:rPr>
        <w:t xml:space="preserve"> w</w:t>
      </w:r>
      <w:r w:rsidRPr="00B55E17">
        <w:rPr>
          <w:rFonts w:ascii="Times New Roman" w:hAnsi="Times New Roman"/>
          <w:b/>
          <w:bCs/>
          <w:sz w:val="24"/>
          <w:szCs w:val="24"/>
          <w:u w:val="single"/>
        </w:rPr>
        <w:t xml:space="preserve"> art. </w:t>
      </w:r>
      <w:r w:rsidR="00AD1BDE" w:rsidRPr="00B55E17">
        <w:rPr>
          <w:rFonts w:ascii="Times New Roman" w:hAnsi="Times New Roman"/>
          <w:b/>
          <w:bCs/>
          <w:sz w:val="24"/>
          <w:szCs w:val="24"/>
          <w:u w:val="single"/>
        </w:rPr>
        <w:t xml:space="preserve">68 ust. </w:t>
      </w:r>
      <w:r w:rsidR="00DE066E" w:rsidRPr="00B55E17"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="00591162" w:rsidRPr="00B55E17">
        <w:rPr>
          <w:rFonts w:ascii="Times New Roman" w:hAnsi="Times New Roman"/>
          <w:b/>
          <w:bCs/>
          <w:sz w:val="24"/>
          <w:szCs w:val="24"/>
          <w:u w:val="single"/>
        </w:rPr>
        <w:t>–</w:t>
      </w:r>
      <w:r w:rsidR="00D52D30" w:rsidRPr="00B55E17">
        <w:rPr>
          <w:rFonts w:ascii="Times New Roman" w:hAnsi="Times New Roman"/>
          <w:b/>
          <w:bCs/>
          <w:sz w:val="24"/>
          <w:szCs w:val="24"/>
          <w:u w:val="single"/>
        </w:rPr>
        <w:t>8</w:t>
      </w:r>
    </w:p>
    <w:p w14:paraId="22420B0B" w14:textId="785D5176" w:rsidR="00AD1BDE" w:rsidRPr="00D901E5" w:rsidRDefault="004D119F" w:rsidP="009641AD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5" w:name="_Hlk183687984"/>
      <w:r>
        <w:rPr>
          <w:rFonts w:ascii="Times New Roman" w:hAnsi="Times New Roman"/>
          <w:bCs/>
          <w:sz w:val="24"/>
          <w:szCs w:val="24"/>
        </w:rPr>
        <w:t xml:space="preserve">Dodawane przepisy stanowią o </w:t>
      </w:r>
      <w:r w:rsidR="0042316C">
        <w:rPr>
          <w:rFonts w:ascii="Times New Roman" w:hAnsi="Times New Roman"/>
          <w:bCs/>
          <w:sz w:val="24"/>
          <w:szCs w:val="24"/>
        </w:rPr>
        <w:t>przypisaniu z</w:t>
      </w:r>
      <w:r w:rsidR="00AD1BDE" w:rsidRPr="00D901E5">
        <w:rPr>
          <w:rFonts w:ascii="Times New Roman" w:hAnsi="Times New Roman"/>
          <w:bCs/>
          <w:sz w:val="24"/>
          <w:szCs w:val="24"/>
        </w:rPr>
        <w:t>arządzający</w:t>
      </w:r>
      <w:r w:rsidR="0042316C">
        <w:rPr>
          <w:rFonts w:ascii="Times New Roman" w:hAnsi="Times New Roman"/>
          <w:bCs/>
          <w:sz w:val="24"/>
          <w:szCs w:val="24"/>
        </w:rPr>
        <w:t>m</w:t>
      </w:r>
      <w:r w:rsidR="00AD1BDE" w:rsidRPr="00D901E5">
        <w:rPr>
          <w:rFonts w:ascii="Times New Roman" w:hAnsi="Times New Roman"/>
          <w:bCs/>
          <w:sz w:val="24"/>
          <w:szCs w:val="24"/>
        </w:rPr>
        <w:t xml:space="preserve"> lotniskami </w:t>
      </w:r>
      <w:r w:rsidR="003E2183">
        <w:rPr>
          <w:rFonts w:ascii="Times New Roman" w:hAnsi="Times New Roman"/>
          <w:bCs/>
          <w:sz w:val="24"/>
          <w:szCs w:val="24"/>
        </w:rPr>
        <w:t xml:space="preserve">sieci TEN-T </w:t>
      </w:r>
      <w:r w:rsidR="00AD1BDE" w:rsidRPr="00D901E5">
        <w:rPr>
          <w:rFonts w:ascii="Times New Roman" w:hAnsi="Times New Roman"/>
          <w:bCs/>
          <w:sz w:val="24"/>
          <w:szCs w:val="24"/>
        </w:rPr>
        <w:t>wynikający</w:t>
      </w:r>
      <w:r>
        <w:rPr>
          <w:rFonts w:ascii="Times New Roman" w:hAnsi="Times New Roman"/>
          <w:bCs/>
          <w:sz w:val="24"/>
          <w:szCs w:val="24"/>
        </w:rPr>
        <w:t>ch</w:t>
      </w:r>
      <w:r w:rsidR="00AD1BDE" w:rsidRPr="00D901E5">
        <w:rPr>
          <w:rFonts w:ascii="Times New Roman" w:hAnsi="Times New Roman"/>
          <w:bCs/>
          <w:sz w:val="24"/>
          <w:szCs w:val="24"/>
        </w:rPr>
        <w:t xml:space="preserve"> z art. 12 ust. 1</w:t>
      </w:r>
      <w:r w:rsidR="00F35A84">
        <w:rPr>
          <w:rFonts w:ascii="Times New Roman" w:hAnsi="Times New Roman"/>
          <w:bCs/>
          <w:sz w:val="24"/>
          <w:szCs w:val="24"/>
        </w:rPr>
        <w:t xml:space="preserve"> i 4</w:t>
      </w:r>
      <w:r w:rsidR="00AD1BDE" w:rsidRPr="00D901E5">
        <w:rPr>
          <w:rFonts w:ascii="Times New Roman" w:hAnsi="Times New Roman"/>
          <w:bCs/>
          <w:sz w:val="24"/>
          <w:szCs w:val="24"/>
        </w:rPr>
        <w:t xml:space="preserve"> rozporządzenia </w:t>
      </w:r>
      <w:r w:rsidR="00683943">
        <w:rPr>
          <w:rFonts w:ascii="Times New Roman" w:hAnsi="Times New Roman"/>
          <w:bCs/>
          <w:sz w:val="24"/>
          <w:szCs w:val="24"/>
        </w:rPr>
        <w:t xml:space="preserve">nr </w:t>
      </w:r>
      <w:r w:rsidR="00AD1BDE" w:rsidRPr="00D901E5">
        <w:rPr>
          <w:rFonts w:ascii="Times New Roman" w:hAnsi="Times New Roman"/>
          <w:bCs/>
          <w:sz w:val="24"/>
          <w:szCs w:val="24"/>
        </w:rPr>
        <w:t>2023/1804 obowiązk</w:t>
      </w:r>
      <w:r w:rsidR="0042316C">
        <w:rPr>
          <w:rFonts w:ascii="Times New Roman" w:hAnsi="Times New Roman"/>
          <w:bCs/>
          <w:sz w:val="24"/>
          <w:szCs w:val="24"/>
        </w:rPr>
        <w:t>ów</w:t>
      </w:r>
      <w:r w:rsidR="00273186" w:rsidRPr="00D901E5">
        <w:t xml:space="preserve"> </w:t>
      </w:r>
      <w:r w:rsidR="00273186" w:rsidRPr="00D901E5">
        <w:rPr>
          <w:rFonts w:ascii="Times New Roman" w:hAnsi="Times New Roman"/>
          <w:bCs/>
          <w:sz w:val="24"/>
          <w:szCs w:val="24"/>
        </w:rPr>
        <w:t>zapewnienia zasilania energią elektryczną</w:t>
      </w:r>
      <w:r w:rsidR="00F35A84">
        <w:rPr>
          <w:rFonts w:ascii="Times New Roman" w:hAnsi="Times New Roman"/>
          <w:bCs/>
          <w:sz w:val="24"/>
          <w:szCs w:val="24"/>
        </w:rPr>
        <w:t xml:space="preserve">, </w:t>
      </w:r>
      <w:r w:rsidR="00F35A84" w:rsidRPr="00F35A84">
        <w:rPr>
          <w:rFonts w:ascii="Times New Roman" w:hAnsi="Times New Roman"/>
          <w:bCs/>
          <w:sz w:val="24"/>
          <w:szCs w:val="24"/>
        </w:rPr>
        <w:t>pochodzącą z sieci elektroenergetycznej lub wytwarzaną na miejscu bez udziału paliw kopalnych</w:t>
      </w:r>
      <w:r w:rsidR="00F35A84">
        <w:rPr>
          <w:rFonts w:ascii="Times New Roman" w:hAnsi="Times New Roman"/>
          <w:bCs/>
          <w:sz w:val="24"/>
          <w:szCs w:val="24"/>
        </w:rPr>
        <w:t>,</w:t>
      </w:r>
      <w:r w:rsidR="00273186" w:rsidRPr="00D901E5">
        <w:rPr>
          <w:rFonts w:ascii="Times New Roman" w:hAnsi="Times New Roman"/>
          <w:bCs/>
          <w:sz w:val="24"/>
          <w:szCs w:val="24"/>
        </w:rPr>
        <w:t xml:space="preserve"> </w:t>
      </w:r>
      <w:r w:rsidR="0006453A">
        <w:rPr>
          <w:rFonts w:ascii="Times New Roman" w:hAnsi="Times New Roman"/>
          <w:bCs/>
          <w:sz w:val="24"/>
          <w:szCs w:val="24"/>
        </w:rPr>
        <w:t>samolotów</w:t>
      </w:r>
      <w:r w:rsidR="00273186" w:rsidRPr="00D901E5">
        <w:rPr>
          <w:rFonts w:ascii="Times New Roman" w:hAnsi="Times New Roman"/>
          <w:bCs/>
          <w:sz w:val="24"/>
          <w:szCs w:val="24"/>
        </w:rPr>
        <w:t xml:space="preserve"> wykorzystywanych w lotach handlowych podczas postoju na stanowiskach kontaktowych oraz oddalonych</w:t>
      </w:r>
      <w:r w:rsidR="00136C90">
        <w:rPr>
          <w:rFonts w:ascii="Times New Roman" w:hAnsi="Times New Roman"/>
          <w:bCs/>
          <w:sz w:val="24"/>
          <w:szCs w:val="24"/>
        </w:rPr>
        <w:t xml:space="preserve"> samolotów</w:t>
      </w:r>
      <w:r w:rsidR="00273186" w:rsidRPr="00D901E5">
        <w:rPr>
          <w:rFonts w:ascii="Times New Roman" w:hAnsi="Times New Roman"/>
          <w:bCs/>
          <w:sz w:val="24"/>
          <w:szCs w:val="24"/>
        </w:rPr>
        <w:t>.</w:t>
      </w:r>
      <w:r w:rsidR="004E0D95">
        <w:rPr>
          <w:rFonts w:ascii="Times New Roman" w:hAnsi="Times New Roman"/>
          <w:bCs/>
          <w:sz w:val="24"/>
          <w:szCs w:val="24"/>
        </w:rPr>
        <w:t xml:space="preserve"> </w:t>
      </w:r>
      <w:r w:rsidR="00273186" w:rsidRPr="00D901E5">
        <w:rPr>
          <w:rFonts w:ascii="Times New Roman" w:hAnsi="Times New Roman"/>
          <w:bCs/>
          <w:sz w:val="24"/>
          <w:szCs w:val="24"/>
        </w:rPr>
        <w:t xml:space="preserve">Ponadto, zgodnie z art. 34 ust. 1 </w:t>
      </w:r>
      <w:r w:rsidR="00253583">
        <w:rPr>
          <w:rFonts w:ascii="Times New Roman" w:hAnsi="Times New Roman"/>
          <w:sz w:val="24"/>
          <w:szCs w:val="24"/>
        </w:rPr>
        <w:t>akapit pierwszy</w:t>
      </w:r>
      <w:r w:rsidR="000527A8">
        <w:rPr>
          <w:rFonts w:ascii="Times New Roman" w:hAnsi="Times New Roman"/>
          <w:sz w:val="24"/>
          <w:szCs w:val="24"/>
        </w:rPr>
        <w:t xml:space="preserve"> </w:t>
      </w:r>
      <w:r w:rsidR="00273186" w:rsidRPr="00D901E5">
        <w:rPr>
          <w:rFonts w:ascii="Times New Roman" w:hAnsi="Times New Roman"/>
          <w:bCs/>
          <w:sz w:val="24"/>
          <w:szCs w:val="24"/>
        </w:rPr>
        <w:t xml:space="preserve">lit. g rozporządzenia </w:t>
      </w:r>
      <w:r w:rsidR="00DD6F72">
        <w:rPr>
          <w:rFonts w:ascii="Times New Roman" w:hAnsi="Times New Roman"/>
          <w:bCs/>
          <w:sz w:val="24"/>
          <w:szCs w:val="24"/>
        </w:rPr>
        <w:t xml:space="preserve">nr </w:t>
      </w:r>
      <w:r w:rsidR="00273186" w:rsidRPr="00D901E5">
        <w:rPr>
          <w:rFonts w:ascii="Times New Roman" w:hAnsi="Times New Roman"/>
          <w:bCs/>
          <w:sz w:val="24"/>
          <w:szCs w:val="24"/>
        </w:rPr>
        <w:t>2024/1679, je</w:t>
      </w:r>
      <w:r w:rsidR="001F7E3F">
        <w:rPr>
          <w:rFonts w:ascii="Times New Roman" w:hAnsi="Times New Roman"/>
          <w:bCs/>
          <w:sz w:val="24"/>
          <w:szCs w:val="24"/>
        </w:rPr>
        <w:t>że</w:t>
      </w:r>
      <w:r w:rsidR="00273186" w:rsidRPr="00D901E5">
        <w:rPr>
          <w:rFonts w:ascii="Times New Roman" w:hAnsi="Times New Roman"/>
          <w:bCs/>
          <w:sz w:val="24"/>
          <w:szCs w:val="24"/>
        </w:rPr>
        <w:t xml:space="preserve">li całkowita roczna wielkość ruchu pasażerskiego na danym lotnisku </w:t>
      </w:r>
      <w:r w:rsidR="0042316C" w:rsidRPr="0042316C">
        <w:rPr>
          <w:rFonts w:ascii="Times New Roman" w:hAnsi="Times New Roman"/>
          <w:bCs/>
          <w:sz w:val="24"/>
          <w:szCs w:val="24"/>
        </w:rPr>
        <w:t xml:space="preserve">sieci TEN-T </w:t>
      </w:r>
      <w:r w:rsidR="00273186" w:rsidRPr="00D901E5">
        <w:rPr>
          <w:rFonts w:ascii="Times New Roman" w:hAnsi="Times New Roman"/>
          <w:bCs/>
          <w:sz w:val="24"/>
          <w:szCs w:val="24"/>
        </w:rPr>
        <w:t xml:space="preserve">wynosi ponad 4 mln pasażerów, wówczas zarządzający nim będzie obowiązany do zapewnienia infrastruktury dostarczania wstępnie klimatyzowanego powietrza do </w:t>
      </w:r>
      <w:r w:rsidR="0006453A">
        <w:rPr>
          <w:rFonts w:ascii="Times New Roman" w:hAnsi="Times New Roman"/>
          <w:bCs/>
          <w:sz w:val="24"/>
          <w:szCs w:val="24"/>
        </w:rPr>
        <w:t>samolotów</w:t>
      </w:r>
      <w:r w:rsidR="00273186" w:rsidRPr="00D901E5">
        <w:rPr>
          <w:rFonts w:ascii="Times New Roman" w:hAnsi="Times New Roman"/>
          <w:bCs/>
          <w:sz w:val="24"/>
          <w:szCs w:val="24"/>
        </w:rPr>
        <w:t xml:space="preserve"> na stanowiskach kontaktowych</w:t>
      </w:r>
      <w:r w:rsidR="00DD6F72">
        <w:rPr>
          <w:rFonts w:ascii="Times New Roman" w:hAnsi="Times New Roman"/>
          <w:bCs/>
          <w:sz w:val="24"/>
          <w:szCs w:val="24"/>
        </w:rPr>
        <w:t xml:space="preserve"> samolotów</w:t>
      </w:r>
      <w:r w:rsidR="00273186" w:rsidRPr="00D901E5">
        <w:rPr>
          <w:rFonts w:ascii="Times New Roman" w:hAnsi="Times New Roman"/>
          <w:bCs/>
          <w:sz w:val="24"/>
          <w:szCs w:val="24"/>
        </w:rPr>
        <w:t>.</w:t>
      </w:r>
    </w:p>
    <w:bookmarkEnd w:id="5"/>
    <w:p w14:paraId="202AA7EF" w14:textId="6A78C6CA" w:rsidR="0059759B" w:rsidRPr="00A546C2" w:rsidRDefault="0059759B" w:rsidP="0059759B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proofErr w:type="spellStart"/>
      <w:r w:rsidRPr="00A546C2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Dodanie</w:t>
      </w:r>
      <w:proofErr w:type="spellEnd"/>
      <w:r w:rsidRPr="00A546C2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 art. </w:t>
      </w:r>
      <w:proofErr w:type="spellStart"/>
      <w:r w:rsidR="00A1551B" w:rsidRPr="00A546C2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209up</w:t>
      </w:r>
      <w:proofErr w:type="spellEnd"/>
      <w:r w:rsidR="0042316C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A546C2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i</w:t>
      </w:r>
      <w:proofErr w:type="spellEnd"/>
      <w:r w:rsidR="00403BD0" w:rsidRPr="00A546C2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 </w:t>
      </w:r>
      <w:r w:rsidR="00DD2E73" w:rsidRPr="00A546C2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art. </w:t>
      </w:r>
      <w:r w:rsidR="00A1551B" w:rsidRPr="00A546C2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209u</w:t>
      </w:r>
      <w:r w:rsidR="003876E4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q</w:t>
      </w:r>
    </w:p>
    <w:p w14:paraId="2C2AE9AB" w14:textId="59E4E152" w:rsidR="00000040" w:rsidRDefault="0059759B" w:rsidP="009641AD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627AAE">
        <w:rPr>
          <w:rFonts w:ascii="Times New Roman" w:hAnsi="Times New Roman"/>
          <w:bCs/>
          <w:sz w:val="24"/>
          <w:szCs w:val="24"/>
        </w:rPr>
        <w:t xml:space="preserve">W </w:t>
      </w:r>
      <w:r w:rsidR="00D01B80" w:rsidRPr="00627AAE">
        <w:rPr>
          <w:rFonts w:ascii="Times New Roman" w:hAnsi="Times New Roman"/>
          <w:bCs/>
          <w:sz w:val="24"/>
          <w:szCs w:val="24"/>
        </w:rPr>
        <w:t xml:space="preserve">dziale </w:t>
      </w:r>
      <w:proofErr w:type="spellStart"/>
      <w:r w:rsidR="00D01B80" w:rsidRPr="00627AAE">
        <w:rPr>
          <w:rFonts w:ascii="Times New Roman" w:hAnsi="Times New Roman"/>
          <w:bCs/>
          <w:sz w:val="24"/>
          <w:szCs w:val="24"/>
        </w:rPr>
        <w:t>XIa</w:t>
      </w:r>
      <w:proofErr w:type="spellEnd"/>
      <w:r w:rsidR="00D01B80" w:rsidRPr="00627AAE">
        <w:rPr>
          <w:rFonts w:ascii="Times New Roman" w:hAnsi="Times New Roman"/>
          <w:bCs/>
          <w:sz w:val="24"/>
          <w:szCs w:val="24"/>
        </w:rPr>
        <w:t xml:space="preserve"> ustawy – Prawo lotnicze w dodanych art. </w:t>
      </w:r>
      <w:r w:rsidR="00A1551B" w:rsidRPr="00627AAE">
        <w:rPr>
          <w:rFonts w:ascii="Times New Roman" w:hAnsi="Times New Roman"/>
          <w:bCs/>
          <w:sz w:val="24"/>
          <w:szCs w:val="24"/>
        </w:rPr>
        <w:t>209u</w:t>
      </w:r>
      <w:r w:rsidR="00A546C2">
        <w:rPr>
          <w:rFonts w:ascii="Times New Roman" w:hAnsi="Times New Roman"/>
          <w:bCs/>
          <w:sz w:val="24"/>
          <w:szCs w:val="24"/>
        </w:rPr>
        <w:t>p</w:t>
      </w:r>
      <w:r w:rsidR="00A1551B" w:rsidRPr="00627AAE">
        <w:rPr>
          <w:rFonts w:ascii="Times New Roman" w:hAnsi="Times New Roman"/>
          <w:bCs/>
          <w:sz w:val="24"/>
          <w:szCs w:val="24"/>
        </w:rPr>
        <w:t xml:space="preserve"> </w:t>
      </w:r>
      <w:r w:rsidR="00D01B80" w:rsidRPr="00627AAE">
        <w:rPr>
          <w:rFonts w:ascii="Times New Roman" w:hAnsi="Times New Roman"/>
          <w:bCs/>
          <w:sz w:val="24"/>
          <w:szCs w:val="24"/>
        </w:rPr>
        <w:t xml:space="preserve">i </w:t>
      </w:r>
      <w:r w:rsidR="00C77114">
        <w:rPr>
          <w:rFonts w:ascii="Times New Roman" w:hAnsi="Times New Roman"/>
          <w:bCs/>
          <w:sz w:val="24"/>
          <w:szCs w:val="24"/>
        </w:rPr>
        <w:t xml:space="preserve">art. </w:t>
      </w:r>
      <w:r w:rsidR="00E76868" w:rsidRPr="00627AAE">
        <w:rPr>
          <w:rFonts w:ascii="Times New Roman" w:hAnsi="Times New Roman"/>
          <w:bCs/>
          <w:sz w:val="24"/>
          <w:szCs w:val="24"/>
        </w:rPr>
        <w:t>209u</w:t>
      </w:r>
      <w:r w:rsidR="003876E4">
        <w:rPr>
          <w:rFonts w:ascii="Times New Roman" w:hAnsi="Times New Roman"/>
          <w:bCs/>
          <w:sz w:val="24"/>
          <w:szCs w:val="24"/>
        </w:rPr>
        <w:t>q</w:t>
      </w:r>
      <w:r w:rsidR="00E76868" w:rsidRPr="00627AAE">
        <w:rPr>
          <w:rFonts w:ascii="Times New Roman" w:hAnsi="Times New Roman"/>
          <w:bCs/>
          <w:sz w:val="24"/>
          <w:szCs w:val="24"/>
        </w:rPr>
        <w:t xml:space="preserve"> </w:t>
      </w:r>
      <w:r w:rsidRPr="00627AAE">
        <w:rPr>
          <w:rFonts w:ascii="Times New Roman" w:hAnsi="Times New Roman"/>
          <w:bCs/>
          <w:sz w:val="24"/>
          <w:szCs w:val="24"/>
        </w:rPr>
        <w:t xml:space="preserve">wprowadzono </w:t>
      </w:r>
      <w:r w:rsidR="008F5C6F" w:rsidRPr="00627AAE">
        <w:rPr>
          <w:rFonts w:ascii="Times New Roman" w:hAnsi="Times New Roman"/>
          <w:bCs/>
          <w:sz w:val="24"/>
          <w:szCs w:val="24"/>
        </w:rPr>
        <w:t xml:space="preserve">sankcje wobec zrządzających lotniskami </w:t>
      </w:r>
      <w:r w:rsidR="000863D5">
        <w:rPr>
          <w:rFonts w:ascii="Times New Roman" w:hAnsi="Times New Roman"/>
          <w:bCs/>
          <w:sz w:val="24"/>
          <w:szCs w:val="24"/>
        </w:rPr>
        <w:t xml:space="preserve">będącymi </w:t>
      </w:r>
      <w:r w:rsidR="00DE066E" w:rsidRPr="00627AAE">
        <w:rPr>
          <w:rFonts w:ascii="Times New Roman" w:hAnsi="Times New Roman"/>
          <w:sz w:val="24"/>
          <w:szCs w:val="24"/>
        </w:rPr>
        <w:t xml:space="preserve">portami lotniczymi </w:t>
      </w:r>
      <w:r w:rsidR="00ED4FE0" w:rsidRPr="008E5B37">
        <w:rPr>
          <w:rFonts w:ascii="Times New Roman" w:hAnsi="Times New Roman"/>
          <w:sz w:val="24"/>
        </w:rPr>
        <w:t>należącymi do bazowej lub kompleksowej</w:t>
      </w:r>
      <w:r w:rsidR="00ED4FE0" w:rsidRPr="00627AAE">
        <w:rPr>
          <w:rFonts w:ascii="Times New Roman" w:hAnsi="Times New Roman"/>
          <w:sz w:val="24"/>
          <w:szCs w:val="24"/>
        </w:rPr>
        <w:t xml:space="preserve"> </w:t>
      </w:r>
      <w:r w:rsidR="00DE066E" w:rsidRPr="00627AAE">
        <w:rPr>
          <w:rFonts w:ascii="Times New Roman" w:hAnsi="Times New Roman"/>
          <w:sz w:val="24"/>
          <w:szCs w:val="24"/>
        </w:rPr>
        <w:t>transeuropejskiej sieci transportowej</w:t>
      </w:r>
      <w:r w:rsidR="00DE066E" w:rsidRPr="00627AAE" w:rsidDel="00C82A76">
        <w:rPr>
          <w:rFonts w:ascii="Times New Roman" w:hAnsi="Times New Roman"/>
          <w:sz w:val="24"/>
          <w:szCs w:val="24"/>
        </w:rPr>
        <w:t xml:space="preserve"> </w:t>
      </w:r>
      <w:r w:rsidR="008F5C6F" w:rsidRPr="00627AAE">
        <w:rPr>
          <w:rFonts w:ascii="Times New Roman" w:hAnsi="Times New Roman"/>
          <w:bCs/>
          <w:sz w:val="24"/>
          <w:szCs w:val="24"/>
        </w:rPr>
        <w:t>za nieprzestrzeganie określonych w</w:t>
      </w:r>
      <w:r w:rsidR="002B1A4A">
        <w:rPr>
          <w:rFonts w:ascii="Times New Roman" w:hAnsi="Times New Roman"/>
          <w:bCs/>
          <w:sz w:val="24"/>
          <w:szCs w:val="24"/>
        </w:rPr>
        <w:t> </w:t>
      </w:r>
      <w:r w:rsidR="00986E19">
        <w:rPr>
          <w:rFonts w:ascii="Times New Roman" w:hAnsi="Times New Roman"/>
          <w:bCs/>
          <w:sz w:val="24"/>
          <w:szCs w:val="24"/>
        </w:rPr>
        <w:t>art.</w:t>
      </w:r>
      <w:r w:rsidR="001F7E3F">
        <w:rPr>
          <w:rFonts w:ascii="Times New Roman" w:hAnsi="Times New Roman"/>
          <w:bCs/>
          <w:sz w:val="24"/>
          <w:szCs w:val="24"/>
        </w:rPr>
        <w:t> </w:t>
      </w:r>
      <w:r w:rsidR="00986E19">
        <w:rPr>
          <w:rFonts w:ascii="Times New Roman" w:hAnsi="Times New Roman"/>
          <w:bCs/>
          <w:sz w:val="24"/>
          <w:szCs w:val="24"/>
        </w:rPr>
        <w:t>68 ust. 6, 7 lub 8</w:t>
      </w:r>
      <w:r w:rsidR="008F5C6F" w:rsidRPr="00627AAE">
        <w:rPr>
          <w:rFonts w:ascii="Times New Roman" w:hAnsi="Times New Roman"/>
          <w:bCs/>
          <w:sz w:val="24"/>
          <w:szCs w:val="24"/>
        </w:rPr>
        <w:t xml:space="preserve"> ustaw</w:t>
      </w:r>
      <w:r w:rsidR="006A2B9F">
        <w:rPr>
          <w:rFonts w:ascii="Times New Roman" w:hAnsi="Times New Roman"/>
          <w:bCs/>
          <w:sz w:val="24"/>
          <w:szCs w:val="24"/>
        </w:rPr>
        <w:t>y</w:t>
      </w:r>
      <w:r w:rsidR="009C4F7C">
        <w:rPr>
          <w:rFonts w:ascii="Times New Roman" w:hAnsi="Times New Roman"/>
          <w:bCs/>
          <w:sz w:val="24"/>
          <w:szCs w:val="24"/>
        </w:rPr>
        <w:t xml:space="preserve"> – Prawo lotnicze</w:t>
      </w:r>
      <w:r w:rsidR="008F5C6F" w:rsidRPr="00627AAE">
        <w:rPr>
          <w:rFonts w:ascii="Times New Roman" w:hAnsi="Times New Roman"/>
          <w:bCs/>
          <w:sz w:val="24"/>
          <w:szCs w:val="24"/>
        </w:rPr>
        <w:t xml:space="preserve"> obowiązków. </w:t>
      </w:r>
      <w:r w:rsidRPr="00627AAE">
        <w:rPr>
          <w:rFonts w:ascii="Times New Roman" w:hAnsi="Times New Roman"/>
          <w:bCs/>
          <w:sz w:val="24"/>
          <w:szCs w:val="24"/>
        </w:rPr>
        <w:t xml:space="preserve">Projektodawca przewidział </w:t>
      </w:r>
      <w:r w:rsidR="000E012C" w:rsidRPr="00627AAE">
        <w:rPr>
          <w:rFonts w:ascii="Times New Roman" w:hAnsi="Times New Roman"/>
          <w:bCs/>
          <w:sz w:val="24"/>
          <w:szCs w:val="24"/>
        </w:rPr>
        <w:t>kar</w:t>
      </w:r>
      <w:r w:rsidR="00CC173B">
        <w:rPr>
          <w:rFonts w:ascii="Times New Roman" w:hAnsi="Times New Roman"/>
          <w:bCs/>
          <w:sz w:val="24"/>
          <w:szCs w:val="24"/>
        </w:rPr>
        <w:t>y</w:t>
      </w:r>
      <w:r w:rsidR="000E012C" w:rsidRPr="00627AAE">
        <w:rPr>
          <w:rFonts w:ascii="Times New Roman" w:hAnsi="Times New Roman"/>
          <w:bCs/>
          <w:sz w:val="24"/>
          <w:szCs w:val="24"/>
        </w:rPr>
        <w:t xml:space="preserve"> pieniężn</w:t>
      </w:r>
      <w:r w:rsidR="00CC173B">
        <w:rPr>
          <w:rFonts w:ascii="Times New Roman" w:hAnsi="Times New Roman"/>
          <w:bCs/>
          <w:sz w:val="24"/>
          <w:szCs w:val="24"/>
        </w:rPr>
        <w:t>e</w:t>
      </w:r>
      <w:r w:rsidR="000E012C" w:rsidRPr="00627AAE">
        <w:rPr>
          <w:rFonts w:ascii="Times New Roman" w:hAnsi="Times New Roman"/>
          <w:bCs/>
          <w:sz w:val="24"/>
          <w:szCs w:val="24"/>
        </w:rPr>
        <w:t xml:space="preserve"> </w:t>
      </w:r>
      <w:r w:rsidRPr="00627AAE">
        <w:rPr>
          <w:rFonts w:ascii="Times New Roman" w:hAnsi="Times New Roman"/>
          <w:bCs/>
          <w:sz w:val="24"/>
          <w:szCs w:val="24"/>
        </w:rPr>
        <w:t xml:space="preserve">w wysokości </w:t>
      </w:r>
      <w:r w:rsidR="004E0D95">
        <w:rPr>
          <w:rFonts w:ascii="Times New Roman" w:hAnsi="Times New Roman"/>
          <w:bCs/>
          <w:sz w:val="24"/>
          <w:szCs w:val="24"/>
        </w:rPr>
        <w:t>1</w:t>
      </w:r>
      <w:r w:rsidR="005D7547" w:rsidRPr="00627AAE">
        <w:rPr>
          <w:rFonts w:ascii="Times New Roman" w:hAnsi="Times New Roman"/>
          <w:bCs/>
          <w:sz w:val="24"/>
          <w:szCs w:val="24"/>
        </w:rPr>
        <w:t>0</w:t>
      </w:r>
      <w:r w:rsidR="00B2241D" w:rsidRPr="00627AAE">
        <w:rPr>
          <w:rFonts w:ascii="Times New Roman" w:hAnsi="Times New Roman"/>
          <w:bCs/>
          <w:sz w:val="24"/>
          <w:szCs w:val="24"/>
        </w:rPr>
        <w:t> </w:t>
      </w:r>
      <w:r w:rsidR="005D7547" w:rsidRPr="00627AAE">
        <w:rPr>
          <w:rFonts w:ascii="Times New Roman" w:hAnsi="Times New Roman"/>
          <w:bCs/>
          <w:sz w:val="24"/>
          <w:szCs w:val="24"/>
        </w:rPr>
        <w:t>000</w:t>
      </w:r>
      <w:r w:rsidR="00B2241D" w:rsidRPr="00627AAE">
        <w:rPr>
          <w:rFonts w:ascii="Times New Roman" w:hAnsi="Times New Roman"/>
          <w:bCs/>
          <w:sz w:val="24"/>
          <w:szCs w:val="24"/>
        </w:rPr>
        <w:t xml:space="preserve"> </w:t>
      </w:r>
      <w:r w:rsidRPr="00627AAE">
        <w:rPr>
          <w:rFonts w:ascii="Times New Roman" w:hAnsi="Times New Roman"/>
          <w:bCs/>
          <w:sz w:val="24"/>
          <w:szCs w:val="24"/>
        </w:rPr>
        <w:t>zł</w:t>
      </w:r>
      <w:r w:rsidR="004E0D95">
        <w:rPr>
          <w:rFonts w:ascii="Times New Roman" w:hAnsi="Times New Roman"/>
          <w:bCs/>
          <w:sz w:val="24"/>
          <w:szCs w:val="24"/>
        </w:rPr>
        <w:t xml:space="preserve"> za każde stanowisko postojowe niespełniające </w:t>
      </w:r>
      <w:r w:rsidR="00986E19">
        <w:rPr>
          <w:rFonts w:ascii="Times New Roman" w:hAnsi="Times New Roman"/>
          <w:bCs/>
          <w:sz w:val="24"/>
          <w:szCs w:val="24"/>
        </w:rPr>
        <w:t>wymogów, o</w:t>
      </w:r>
      <w:r w:rsidR="002B1A4A">
        <w:rPr>
          <w:rFonts w:ascii="Times New Roman" w:hAnsi="Times New Roman"/>
          <w:bCs/>
          <w:sz w:val="24"/>
          <w:szCs w:val="24"/>
        </w:rPr>
        <w:t> </w:t>
      </w:r>
      <w:r w:rsidR="00986E19">
        <w:rPr>
          <w:rFonts w:ascii="Times New Roman" w:hAnsi="Times New Roman"/>
          <w:bCs/>
          <w:sz w:val="24"/>
          <w:szCs w:val="24"/>
        </w:rPr>
        <w:t>których mowa w tych przepisach</w:t>
      </w:r>
      <w:r w:rsidR="00975BB0" w:rsidRPr="00627AAE">
        <w:rPr>
          <w:rFonts w:ascii="Times New Roman" w:hAnsi="Times New Roman"/>
          <w:bCs/>
          <w:sz w:val="24"/>
          <w:szCs w:val="24"/>
        </w:rPr>
        <w:t>.</w:t>
      </w:r>
      <w:r w:rsidRPr="00627AAE">
        <w:rPr>
          <w:rFonts w:ascii="Times New Roman" w:hAnsi="Times New Roman"/>
          <w:bCs/>
          <w:sz w:val="24"/>
          <w:szCs w:val="24"/>
        </w:rPr>
        <w:t xml:space="preserve"> </w:t>
      </w:r>
    </w:p>
    <w:p w14:paraId="3230A3D3" w14:textId="59F0FD3A" w:rsidR="00FD01D3" w:rsidRPr="004D119F" w:rsidRDefault="00FD01D3" w:rsidP="009641AD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4D119F">
        <w:rPr>
          <w:rFonts w:ascii="Times New Roman" w:hAnsi="Times New Roman"/>
          <w:b/>
          <w:bCs/>
          <w:sz w:val="24"/>
          <w:szCs w:val="24"/>
          <w:u w:val="single"/>
        </w:rPr>
        <w:t>Zmiana art. 209w</w:t>
      </w:r>
    </w:p>
    <w:p w14:paraId="0D2F775C" w14:textId="3CA4EB91" w:rsidR="00FD01D3" w:rsidRDefault="00FD01D3" w:rsidP="009641AD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Zmiana art. 209w ma charakter wynikowy i </w:t>
      </w:r>
      <w:r w:rsidR="00FE4225">
        <w:rPr>
          <w:rFonts w:ascii="Times New Roman" w:hAnsi="Times New Roman"/>
          <w:bCs/>
          <w:sz w:val="24"/>
          <w:szCs w:val="24"/>
        </w:rPr>
        <w:t xml:space="preserve">jest </w:t>
      </w:r>
      <w:r>
        <w:rPr>
          <w:rFonts w:ascii="Times New Roman" w:hAnsi="Times New Roman"/>
          <w:bCs/>
          <w:sz w:val="24"/>
          <w:szCs w:val="24"/>
        </w:rPr>
        <w:t xml:space="preserve">związana z koniecznością uwzględnienia </w:t>
      </w:r>
      <w:r w:rsidR="00DD2E73">
        <w:rPr>
          <w:rFonts w:ascii="Times New Roman" w:hAnsi="Times New Roman"/>
          <w:bCs/>
          <w:sz w:val="24"/>
          <w:szCs w:val="24"/>
        </w:rPr>
        <w:t xml:space="preserve">we wskazanym </w:t>
      </w:r>
      <w:r w:rsidR="0042316C">
        <w:rPr>
          <w:rFonts w:ascii="Times New Roman" w:hAnsi="Times New Roman"/>
          <w:bCs/>
          <w:sz w:val="24"/>
          <w:szCs w:val="24"/>
        </w:rPr>
        <w:t>przepisie regulującym procedurę nakładania</w:t>
      </w:r>
      <w:r w:rsidR="00253583">
        <w:rPr>
          <w:rFonts w:ascii="Times New Roman" w:hAnsi="Times New Roman"/>
          <w:bCs/>
          <w:sz w:val="24"/>
          <w:szCs w:val="24"/>
        </w:rPr>
        <w:t xml:space="preserve"> kar</w:t>
      </w:r>
      <w:r w:rsidR="0042316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pieniężnych </w:t>
      </w:r>
      <w:r w:rsidR="0042316C">
        <w:rPr>
          <w:rFonts w:ascii="Times New Roman" w:hAnsi="Times New Roman"/>
          <w:bCs/>
          <w:sz w:val="24"/>
          <w:szCs w:val="24"/>
        </w:rPr>
        <w:t xml:space="preserve">nowych przepisów określających przypadki nakładania nowych kar pieniężnych, </w:t>
      </w:r>
      <w:r>
        <w:rPr>
          <w:rFonts w:ascii="Times New Roman" w:hAnsi="Times New Roman"/>
          <w:bCs/>
          <w:sz w:val="24"/>
          <w:szCs w:val="24"/>
        </w:rPr>
        <w:t xml:space="preserve">o których mowa w dodawanych art. </w:t>
      </w:r>
      <w:r w:rsidR="00A1551B">
        <w:rPr>
          <w:rFonts w:ascii="Times New Roman" w:hAnsi="Times New Roman"/>
          <w:bCs/>
          <w:sz w:val="24"/>
          <w:szCs w:val="24"/>
        </w:rPr>
        <w:t>209up</w:t>
      </w:r>
      <w:r w:rsidR="00A546C2">
        <w:rPr>
          <w:rFonts w:ascii="Times New Roman" w:hAnsi="Times New Roman"/>
          <w:bCs/>
          <w:sz w:val="24"/>
          <w:szCs w:val="24"/>
        </w:rPr>
        <w:t xml:space="preserve"> i</w:t>
      </w:r>
      <w:r>
        <w:rPr>
          <w:rFonts w:ascii="Times New Roman" w:hAnsi="Times New Roman"/>
          <w:bCs/>
          <w:sz w:val="24"/>
          <w:szCs w:val="24"/>
        </w:rPr>
        <w:t xml:space="preserve"> art. </w:t>
      </w:r>
      <w:r w:rsidR="00A1551B">
        <w:rPr>
          <w:rFonts w:ascii="Times New Roman" w:hAnsi="Times New Roman"/>
          <w:bCs/>
          <w:sz w:val="24"/>
          <w:szCs w:val="24"/>
        </w:rPr>
        <w:t>209u</w:t>
      </w:r>
      <w:r w:rsidR="003876E4">
        <w:rPr>
          <w:rFonts w:ascii="Times New Roman" w:hAnsi="Times New Roman"/>
          <w:bCs/>
          <w:sz w:val="24"/>
          <w:szCs w:val="24"/>
        </w:rPr>
        <w:t>q</w:t>
      </w:r>
      <w:r w:rsidR="00DD2E73">
        <w:rPr>
          <w:rFonts w:ascii="Times New Roman" w:hAnsi="Times New Roman"/>
          <w:bCs/>
          <w:sz w:val="24"/>
          <w:szCs w:val="24"/>
        </w:rPr>
        <w:t>.</w:t>
      </w:r>
    </w:p>
    <w:p w14:paraId="64AC6EEE" w14:textId="2C874B6E" w:rsidR="00FD01D3" w:rsidRPr="00591461" w:rsidRDefault="00FD01D3" w:rsidP="009641AD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91461">
        <w:rPr>
          <w:rFonts w:ascii="Times New Roman" w:hAnsi="Times New Roman"/>
          <w:b/>
          <w:bCs/>
          <w:sz w:val="24"/>
          <w:szCs w:val="24"/>
          <w:u w:val="single"/>
        </w:rPr>
        <w:t>Zmiana załącznika nr 6</w:t>
      </w:r>
    </w:p>
    <w:p w14:paraId="72FF1020" w14:textId="77777777" w:rsidR="00421D03" w:rsidRPr="00421D03" w:rsidRDefault="00421D03" w:rsidP="009641AD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21D03">
        <w:rPr>
          <w:rFonts w:ascii="Times New Roman" w:hAnsi="Times New Roman"/>
          <w:bCs/>
          <w:sz w:val="24"/>
          <w:szCs w:val="24"/>
        </w:rPr>
        <w:t>W objaśnieniach t</w:t>
      </w:r>
      <w:r w:rsidRPr="00421D03">
        <w:rPr>
          <w:rFonts w:ascii="Times New Roman" w:hAnsi="Times New Roman"/>
          <w:sz w:val="24"/>
          <w:szCs w:val="24"/>
        </w:rPr>
        <w:t xml:space="preserve">erminów użytych w załączniku dodaje się pkt 28ca wprowadzający skrót rozporządzenia nr 2023/1804, który jest używany w tabeli nr 1. </w:t>
      </w:r>
    </w:p>
    <w:p w14:paraId="5D657F12" w14:textId="1DEDFF48" w:rsidR="00FD01D3" w:rsidRDefault="00421D03" w:rsidP="009641AD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Ponadto </w:t>
      </w:r>
      <w:r>
        <w:rPr>
          <w:rFonts w:ascii="Times New Roman" w:hAnsi="Times New Roman"/>
          <w:bCs/>
          <w:sz w:val="24"/>
          <w:szCs w:val="24"/>
        </w:rPr>
        <w:t>w</w:t>
      </w:r>
      <w:r w:rsidR="00F512DA">
        <w:rPr>
          <w:rFonts w:ascii="Times New Roman" w:hAnsi="Times New Roman"/>
          <w:bCs/>
          <w:sz w:val="24"/>
          <w:szCs w:val="24"/>
        </w:rPr>
        <w:t xml:space="preserve"> tabeli nr 1 w części III w </w:t>
      </w:r>
      <w:proofErr w:type="spellStart"/>
      <w:r w:rsidR="00F512DA">
        <w:rPr>
          <w:rFonts w:ascii="Times New Roman" w:hAnsi="Times New Roman"/>
          <w:bCs/>
          <w:sz w:val="24"/>
          <w:szCs w:val="24"/>
        </w:rPr>
        <w:t>podczęści</w:t>
      </w:r>
      <w:proofErr w:type="spellEnd"/>
      <w:r w:rsidR="00F512DA">
        <w:rPr>
          <w:rFonts w:ascii="Times New Roman" w:hAnsi="Times New Roman"/>
          <w:bCs/>
          <w:sz w:val="24"/>
          <w:szCs w:val="24"/>
        </w:rPr>
        <w:t xml:space="preserve"> 3.13 dodaje się </w:t>
      </w:r>
      <w:r w:rsidR="003876E4">
        <w:rPr>
          <w:rFonts w:ascii="Times New Roman" w:hAnsi="Times New Roman"/>
          <w:bCs/>
          <w:sz w:val="24"/>
          <w:szCs w:val="24"/>
        </w:rPr>
        <w:t xml:space="preserve">ust. </w:t>
      </w:r>
      <w:r w:rsidR="0072214D">
        <w:rPr>
          <w:rFonts w:ascii="Times New Roman" w:hAnsi="Times New Roman"/>
          <w:bCs/>
          <w:sz w:val="24"/>
          <w:szCs w:val="24"/>
        </w:rPr>
        <w:t xml:space="preserve">53 </w:t>
      </w:r>
      <w:r w:rsidR="00F512DA">
        <w:rPr>
          <w:rFonts w:ascii="Times New Roman" w:hAnsi="Times New Roman"/>
          <w:bCs/>
          <w:sz w:val="24"/>
          <w:szCs w:val="24"/>
        </w:rPr>
        <w:t>określając</w:t>
      </w:r>
      <w:r w:rsidR="003876E4">
        <w:rPr>
          <w:rFonts w:ascii="Times New Roman" w:hAnsi="Times New Roman"/>
          <w:bCs/>
          <w:sz w:val="24"/>
          <w:szCs w:val="24"/>
        </w:rPr>
        <w:t>y</w:t>
      </w:r>
      <w:r w:rsidR="00F512DA">
        <w:rPr>
          <w:rFonts w:ascii="Times New Roman" w:hAnsi="Times New Roman"/>
          <w:bCs/>
          <w:sz w:val="24"/>
          <w:szCs w:val="24"/>
        </w:rPr>
        <w:t xml:space="preserve"> </w:t>
      </w:r>
      <w:r w:rsidR="00C10EAE">
        <w:rPr>
          <w:rFonts w:ascii="Times New Roman" w:hAnsi="Times New Roman"/>
          <w:bCs/>
          <w:sz w:val="24"/>
          <w:szCs w:val="24"/>
        </w:rPr>
        <w:t xml:space="preserve">stawkę opłaty lotniczej za </w:t>
      </w:r>
      <w:r w:rsidR="00F512DA">
        <w:rPr>
          <w:rFonts w:ascii="Times New Roman" w:hAnsi="Times New Roman"/>
          <w:bCs/>
          <w:sz w:val="24"/>
          <w:szCs w:val="24"/>
        </w:rPr>
        <w:t>rozpatrzeni</w:t>
      </w:r>
      <w:r w:rsidR="00C10EAE">
        <w:rPr>
          <w:rFonts w:ascii="Times New Roman" w:hAnsi="Times New Roman"/>
          <w:bCs/>
          <w:sz w:val="24"/>
          <w:szCs w:val="24"/>
        </w:rPr>
        <w:t>e</w:t>
      </w:r>
      <w:r w:rsidR="00F512DA">
        <w:rPr>
          <w:rFonts w:ascii="Times New Roman" w:hAnsi="Times New Roman"/>
          <w:bCs/>
          <w:sz w:val="24"/>
          <w:szCs w:val="24"/>
        </w:rPr>
        <w:t xml:space="preserve"> wniosku o zwolnienie</w:t>
      </w:r>
      <w:r w:rsidR="00DD6F72">
        <w:rPr>
          <w:rFonts w:ascii="Times New Roman" w:hAnsi="Times New Roman"/>
          <w:bCs/>
          <w:sz w:val="24"/>
          <w:szCs w:val="24"/>
        </w:rPr>
        <w:t>,</w:t>
      </w:r>
      <w:r w:rsidR="00F512DA">
        <w:rPr>
          <w:rFonts w:ascii="Times New Roman" w:hAnsi="Times New Roman"/>
          <w:bCs/>
          <w:sz w:val="24"/>
          <w:szCs w:val="24"/>
        </w:rPr>
        <w:t xml:space="preserve"> o którym mowa w art. 12 ust</w:t>
      </w:r>
      <w:r w:rsidR="002B1A4A">
        <w:rPr>
          <w:rFonts w:ascii="Times New Roman" w:hAnsi="Times New Roman"/>
          <w:bCs/>
          <w:sz w:val="24"/>
          <w:szCs w:val="24"/>
        </w:rPr>
        <w:t>.</w:t>
      </w:r>
      <w:r w:rsidR="00F512DA">
        <w:rPr>
          <w:rFonts w:ascii="Times New Roman" w:hAnsi="Times New Roman"/>
          <w:bCs/>
          <w:sz w:val="24"/>
          <w:szCs w:val="24"/>
        </w:rPr>
        <w:t xml:space="preserve"> 2 rozporządzenia nr 2023/1</w:t>
      </w:r>
      <w:r w:rsidR="00D319EA">
        <w:rPr>
          <w:rFonts w:ascii="Times New Roman" w:hAnsi="Times New Roman"/>
          <w:bCs/>
          <w:sz w:val="24"/>
          <w:szCs w:val="24"/>
        </w:rPr>
        <w:t>804</w:t>
      </w:r>
      <w:r w:rsidR="00DD6F72">
        <w:rPr>
          <w:rFonts w:ascii="Times New Roman" w:hAnsi="Times New Roman"/>
          <w:bCs/>
          <w:sz w:val="24"/>
          <w:szCs w:val="24"/>
        </w:rPr>
        <w:t>/UE</w:t>
      </w:r>
      <w:r w:rsidR="00D319EA">
        <w:rPr>
          <w:rFonts w:ascii="Times New Roman" w:hAnsi="Times New Roman"/>
          <w:bCs/>
          <w:sz w:val="24"/>
          <w:szCs w:val="24"/>
        </w:rPr>
        <w:t>.</w:t>
      </w:r>
    </w:p>
    <w:p w14:paraId="16377410" w14:textId="31ED9268" w:rsidR="0072214D" w:rsidRPr="00591461" w:rsidRDefault="0072214D" w:rsidP="009641AD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Art. 2</w:t>
      </w:r>
    </w:p>
    <w:p w14:paraId="5784E483" w14:textId="6FB64E65" w:rsidR="00F512DA" w:rsidRPr="00627AAE" w:rsidRDefault="00F512DA" w:rsidP="009641AD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6E4060">
        <w:rPr>
          <w:rFonts w:ascii="Times New Roman" w:hAnsi="Times New Roman"/>
          <w:bCs/>
          <w:sz w:val="24"/>
          <w:szCs w:val="24"/>
        </w:rPr>
        <w:t xml:space="preserve">W art. </w:t>
      </w:r>
      <w:r w:rsidR="004E0D95" w:rsidRPr="001130EB">
        <w:rPr>
          <w:rFonts w:ascii="Times New Roman" w:hAnsi="Times New Roman"/>
          <w:bCs/>
          <w:sz w:val="24"/>
          <w:szCs w:val="24"/>
        </w:rPr>
        <w:t>2</w:t>
      </w:r>
      <w:r w:rsidRPr="001A74BE">
        <w:rPr>
          <w:rFonts w:ascii="Times New Roman" w:hAnsi="Times New Roman"/>
          <w:bCs/>
          <w:sz w:val="24"/>
          <w:szCs w:val="24"/>
        </w:rPr>
        <w:t xml:space="preserve"> projektu wskazano d</w:t>
      </w:r>
      <w:r w:rsidR="0042316C">
        <w:rPr>
          <w:rFonts w:ascii="Times New Roman" w:hAnsi="Times New Roman"/>
          <w:bCs/>
          <w:sz w:val="24"/>
          <w:szCs w:val="24"/>
        </w:rPr>
        <w:t>zień</w:t>
      </w:r>
      <w:r w:rsidRPr="001A74BE">
        <w:rPr>
          <w:rFonts w:ascii="Times New Roman" w:hAnsi="Times New Roman"/>
          <w:bCs/>
          <w:sz w:val="24"/>
          <w:szCs w:val="24"/>
        </w:rPr>
        <w:t xml:space="preserve"> </w:t>
      </w:r>
      <w:r w:rsidR="00B86190" w:rsidRPr="00B86190">
        <w:rPr>
          <w:rFonts w:ascii="Times New Roman" w:hAnsi="Times New Roman"/>
          <w:bCs/>
          <w:sz w:val="24"/>
          <w:szCs w:val="24"/>
        </w:rPr>
        <w:t>10 stycznia 2030</w:t>
      </w:r>
      <w:r w:rsidR="00B86190">
        <w:rPr>
          <w:rFonts w:ascii="Times New Roman" w:hAnsi="Times New Roman"/>
          <w:bCs/>
          <w:sz w:val="24"/>
          <w:szCs w:val="24"/>
        </w:rPr>
        <w:t xml:space="preserve"> </w:t>
      </w:r>
      <w:r w:rsidRPr="001A74BE">
        <w:rPr>
          <w:rFonts w:ascii="Times New Roman" w:hAnsi="Times New Roman"/>
          <w:bCs/>
          <w:sz w:val="24"/>
          <w:szCs w:val="24"/>
        </w:rPr>
        <w:t>r</w:t>
      </w:r>
      <w:r w:rsidR="004D7613" w:rsidRPr="001A74BE">
        <w:rPr>
          <w:rFonts w:ascii="Times New Roman" w:hAnsi="Times New Roman"/>
          <w:bCs/>
          <w:sz w:val="24"/>
          <w:szCs w:val="24"/>
        </w:rPr>
        <w:t>.</w:t>
      </w:r>
      <w:r w:rsidRPr="001A74BE">
        <w:rPr>
          <w:rFonts w:ascii="Times New Roman" w:hAnsi="Times New Roman"/>
          <w:bCs/>
          <w:sz w:val="24"/>
          <w:szCs w:val="24"/>
        </w:rPr>
        <w:t xml:space="preserve"> jako termin</w:t>
      </w:r>
      <w:r w:rsidR="00C10EAE" w:rsidRPr="001A74BE">
        <w:rPr>
          <w:rFonts w:ascii="Times New Roman" w:hAnsi="Times New Roman"/>
          <w:bCs/>
          <w:sz w:val="24"/>
          <w:szCs w:val="24"/>
        </w:rPr>
        <w:t>,</w:t>
      </w:r>
      <w:r w:rsidRPr="001A74BE">
        <w:rPr>
          <w:rFonts w:ascii="Times New Roman" w:hAnsi="Times New Roman"/>
          <w:bCs/>
          <w:sz w:val="24"/>
          <w:szCs w:val="24"/>
        </w:rPr>
        <w:t xml:space="preserve"> w </w:t>
      </w:r>
      <w:r w:rsidR="0042316C">
        <w:rPr>
          <w:rFonts w:ascii="Times New Roman" w:hAnsi="Times New Roman"/>
          <w:bCs/>
          <w:sz w:val="24"/>
          <w:szCs w:val="24"/>
        </w:rPr>
        <w:t xml:space="preserve">którym </w:t>
      </w:r>
      <w:r w:rsidRPr="001A74BE">
        <w:rPr>
          <w:rFonts w:ascii="Times New Roman" w:hAnsi="Times New Roman"/>
          <w:bCs/>
          <w:sz w:val="24"/>
          <w:szCs w:val="24"/>
        </w:rPr>
        <w:t xml:space="preserve">zarządzający lotniskiem </w:t>
      </w:r>
      <w:r w:rsidRPr="006E4060">
        <w:rPr>
          <w:rFonts w:ascii="Times New Roman" w:hAnsi="Times New Roman"/>
          <w:bCs/>
          <w:sz w:val="24"/>
          <w:szCs w:val="24"/>
        </w:rPr>
        <w:t xml:space="preserve">będącym portem lotniczym </w:t>
      </w:r>
      <w:r w:rsidR="00ED4FE0" w:rsidRPr="006E4060">
        <w:rPr>
          <w:rFonts w:ascii="Times New Roman" w:hAnsi="Times New Roman"/>
          <w:sz w:val="24"/>
        </w:rPr>
        <w:t>należącym do bazowej lub kompleksowej</w:t>
      </w:r>
      <w:r w:rsidR="00ED4FE0" w:rsidRPr="006E4060">
        <w:rPr>
          <w:rFonts w:ascii="Times New Roman" w:hAnsi="Times New Roman"/>
          <w:bCs/>
          <w:sz w:val="24"/>
          <w:szCs w:val="24"/>
        </w:rPr>
        <w:t xml:space="preserve"> </w:t>
      </w:r>
      <w:r w:rsidRPr="006E4060">
        <w:rPr>
          <w:rFonts w:ascii="Times New Roman" w:hAnsi="Times New Roman"/>
          <w:bCs/>
          <w:sz w:val="24"/>
          <w:szCs w:val="24"/>
        </w:rPr>
        <w:t xml:space="preserve">transeuropejskiej sieci transportowej </w:t>
      </w:r>
      <w:r w:rsidR="00C10EAE" w:rsidRPr="006E4060">
        <w:rPr>
          <w:rFonts w:ascii="Times New Roman" w:hAnsi="Times New Roman"/>
          <w:bCs/>
          <w:sz w:val="24"/>
          <w:szCs w:val="24"/>
        </w:rPr>
        <w:t xml:space="preserve">przed dniem </w:t>
      </w:r>
      <w:r w:rsidR="00D319EA" w:rsidRPr="006E4060">
        <w:rPr>
          <w:rFonts w:ascii="Times New Roman" w:hAnsi="Times New Roman"/>
          <w:bCs/>
          <w:sz w:val="24"/>
          <w:szCs w:val="24"/>
        </w:rPr>
        <w:t xml:space="preserve">1 stycznia 2030 r. </w:t>
      </w:r>
      <w:r w:rsidRPr="006E4060">
        <w:rPr>
          <w:rFonts w:ascii="Times New Roman" w:hAnsi="Times New Roman"/>
          <w:bCs/>
          <w:sz w:val="24"/>
          <w:szCs w:val="24"/>
        </w:rPr>
        <w:t>może złożyć wniosek o</w:t>
      </w:r>
      <w:r w:rsidR="0090739C">
        <w:rPr>
          <w:rFonts w:ascii="Times New Roman" w:hAnsi="Times New Roman"/>
          <w:bCs/>
          <w:sz w:val="24"/>
          <w:szCs w:val="24"/>
        </w:rPr>
        <w:t> </w:t>
      </w:r>
      <w:r w:rsidRPr="006E4060">
        <w:rPr>
          <w:rFonts w:ascii="Times New Roman" w:hAnsi="Times New Roman"/>
          <w:bCs/>
          <w:sz w:val="24"/>
          <w:szCs w:val="24"/>
        </w:rPr>
        <w:t>zwolnienie go z obowiązku zasilania energią elektryczną samolotów na stanowiskach oddalonych</w:t>
      </w:r>
      <w:r w:rsidR="00136C90" w:rsidRPr="006E4060">
        <w:rPr>
          <w:rFonts w:ascii="Times New Roman" w:hAnsi="Times New Roman"/>
          <w:bCs/>
          <w:sz w:val="24"/>
          <w:szCs w:val="24"/>
        </w:rPr>
        <w:t xml:space="preserve"> samolotów</w:t>
      </w:r>
      <w:r w:rsidR="0042316C">
        <w:rPr>
          <w:rFonts w:ascii="Times New Roman" w:hAnsi="Times New Roman"/>
          <w:bCs/>
          <w:sz w:val="24"/>
          <w:szCs w:val="24"/>
        </w:rPr>
        <w:t>, bez objęcia go przepisem o karze pieniężnej</w:t>
      </w:r>
      <w:r w:rsidRPr="006E4060">
        <w:rPr>
          <w:rFonts w:ascii="Times New Roman" w:hAnsi="Times New Roman"/>
          <w:bCs/>
          <w:sz w:val="24"/>
          <w:szCs w:val="24"/>
        </w:rPr>
        <w:t>.</w:t>
      </w:r>
      <w:r w:rsidR="00155CCC">
        <w:rPr>
          <w:rFonts w:ascii="Times New Roman" w:hAnsi="Times New Roman"/>
          <w:bCs/>
          <w:sz w:val="24"/>
          <w:szCs w:val="24"/>
        </w:rPr>
        <w:t xml:space="preserve"> Zaproponowany</w:t>
      </w:r>
      <w:r w:rsidR="00B22D8D">
        <w:rPr>
          <w:rFonts w:ascii="Times New Roman" w:hAnsi="Times New Roman"/>
          <w:bCs/>
          <w:sz w:val="24"/>
          <w:szCs w:val="24"/>
        </w:rPr>
        <w:t xml:space="preserve"> termin</w:t>
      </w:r>
      <w:r w:rsidR="00155CCC">
        <w:rPr>
          <w:rFonts w:ascii="Times New Roman" w:hAnsi="Times New Roman"/>
          <w:bCs/>
          <w:sz w:val="24"/>
          <w:szCs w:val="24"/>
        </w:rPr>
        <w:t xml:space="preserve"> </w:t>
      </w:r>
      <w:r w:rsidR="00B22D8D">
        <w:rPr>
          <w:rFonts w:ascii="Times New Roman" w:hAnsi="Times New Roman"/>
          <w:bCs/>
          <w:sz w:val="24"/>
          <w:szCs w:val="24"/>
        </w:rPr>
        <w:t xml:space="preserve">nie wynika bezpośrednio </w:t>
      </w:r>
      <w:r w:rsidR="0090739C">
        <w:rPr>
          <w:rFonts w:ascii="Times New Roman" w:hAnsi="Times New Roman"/>
          <w:bCs/>
          <w:sz w:val="24"/>
          <w:szCs w:val="24"/>
        </w:rPr>
        <w:t>z</w:t>
      </w:r>
      <w:r w:rsidR="00B22D8D">
        <w:rPr>
          <w:rFonts w:ascii="Times New Roman" w:hAnsi="Times New Roman"/>
          <w:bCs/>
          <w:sz w:val="24"/>
          <w:szCs w:val="24"/>
        </w:rPr>
        <w:t xml:space="preserve"> wymagań UE i </w:t>
      </w:r>
      <w:r w:rsidR="001A3F3B">
        <w:rPr>
          <w:rFonts w:ascii="Times New Roman" w:hAnsi="Times New Roman"/>
          <w:bCs/>
          <w:sz w:val="24"/>
          <w:szCs w:val="24"/>
        </w:rPr>
        <w:t>został</w:t>
      </w:r>
      <w:r w:rsidR="00753861">
        <w:rPr>
          <w:rFonts w:ascii="Times New Roman" w:hAnsi="Times New Roman"/>
          <w:bCs/>
          <w:sz w:val="24"/>
          <w:szCs w:val="24"/>
        </w:rPr>
        <w:t xml:space="preserve"> ustalony tak, aby zarządzający lotniskiem ubiegającym się o uzyskanie zwolnienia przed </w:t>
      </w:r>
      <w:r w:rsidR="00410FD9">
        <w:rPr>
          <w:rFonts w:ascii="Times New Roman" w:hAnsi="Times New Roman"/>
          <w:bCs/>
          <w:sz w:val="24"/>
          <w:szCs w:val="24"/>
        </w:rPr>
        <w:t xml:space="preserve">dniem </w:t>
      </w:r>
      <w:r w:rsidR="00B22D8D" w:rsidRPr="006E4060">
        <w:rPr>
          <w:rFonts w:ascii="Times New Roman" w:hAnsi="Times New Roman"/>
          <w:bCs/>
          <w:sz w:val="24"/>
          <w:szCs w:val="24"/>
        </w:rPr>
        <w:t>1 stycznia 2030 r.</w:t>
      </w:r>
      <w:r w:rsidR="0072214D">
        <w:rPr>
          <w:rFonts w:ascii="Times New Roman" w:hAnsi="Times New Roman"/>
          <w:bCs/>
          <w:sz w:val="24"/>
          <w:szCs w:val="24"/>
        </w:rPr>
        <w:t>,</w:t>
      </w:r>
      <w:r w:rsidR="00753861">
        <w:rPr>
          <w:rFonts w:ascii="Times New Roman" w:hAnsi="Times New Roman"/>
          <w:bCs/>
          <w:sz w:val="24"/>
          <w:szCs w:val="24"/>
        </w:rPr>
        <w:t xml:space="preserve"> a spełniający </w:t>
      </w:r>
      <w:r w:rsidR="0042316C">
        <w:rPr>
          <w:rFonts w:ascii="Times New Roman" w:hAnsi="Times New Roman"/>
          <w:bCs/>
          <w:sz w:val="24"/>
          <w:szCs w:val="24"/>
        </w:rPr>
        <w:t xml:space="preserve">od tego dnia </w:t>
      </w:r>
      <w:r w:rsidR="00753861">
        <w:rPr>
          <w:rFonts w:ascii="Times New Roman" w:hAnsi="Times New Roman"/>
          <w:bCs/>
          <w:sz w:val="24"/>
          <w:szCs w:val="24"/>
        </w:rPr>
        <w:t>warunki uzyskania zwolnienia</w:t>
      </w:r>
      <w:r w:rsidR="0090739C">
        <w:rPr>
          <w:rFonts w:ascii="Times New Roman" w:hAnsi="Times New Roman"/>
          <w:bCs/>
          <w:sz w:val="24"/>
          <w:szCs w:val="24"/>
        </w:rPr>
        <w:t>,</w:t>
      </w:r>
      <w:r w:rsidR="00753861">
        <w:rPr>
          <w:rFonts w:ascii="Times New Roman" w:hAnsi="Times New Roman"/>
          <w:bCs/>
          <w:sz w:val="24"/>
          <w:szCs w:val="24"/>
        </w:rPr>
        <w:t xml:space="preserve"> miał</w:t>
      </w:r>
      <w:r w:rsidR="00B22D8D">
        <w:rPr>
          <w:rFonts w:ascii="Times New Roman" w:hAnsi="Times New Roman"/>
          <w:bCs/>
          <w:sz w:val="24"/>
          <w:szCs w:val="24"/>
        </w:rPr>
        <w:t xml:space="preserve"> </w:t>
      </w:r>
      <w:r w:rsidR="00753861">
        <w:rPr>
          <w:rFonts w:ascii="Times New Roman" w:hAnsi="Times New Roman"/>
          <w:bCs/>
          <w:sz w:val="24"/>
          <w:szCs w:val="24"/>
        </w:rPr>
        <w:t xml:space="preserve">faktyczną </w:t>
      </w:r>
      <w:r w:rsidR="00B22D8D">
        <w:rPr>
          <w:rFonts w:ascii="Times New Roman" w:hAnsi="Times New Roman"/>
          <w:bCs/>
          <w:sz w:val="24"/>
          <w:szCs w:val="24"/>
        </w:rPr>
        <w:t>możliwoś</w:t>
      </w:r>
      <w:r w:rsidR="00753861">
        <w:rPr>
          <w:rFonts w:ascii="Times New Roman" w:hAnsi="Times New Roman"/>
          <w:bCs/>
          <w:sz w:val="24"/>
          <w:szCs w:val="24"/>
        </w:rPr>
        <w:t>ć</w:t>
      </w:r>
      <w:r w:rsidR="00B22D8D">
        <w:rPr>
          <w:rFonts w:ascii="Times New Roman" w:hAnsi="Times New Roman"/>
          <w:bCs/>
          <w:sz w:val="24"/>
          <w:szCs w:val="24"/>
        </w:rPr>
        <w:t xml:space="preserve"> uzyskania, opracowania i</w:t>
      </w:r>
      <w:r w:rsidR="0090739C">
        <w:rPr>
          <w:rFonts w:ascii="Times New Roman" w:hAnsi="Times New Roman"/>
          <w:bCs/>
          <w:sz w:val="24"/>
          <w:szCs w:val="24"/>
        </w:rPr>
        <w:t> </w:t>
      </w:r>
      <w:r w:rsidR="00B22D8D">
        <w:rPr>
          <w:rFonts w:ascii="Times New Roman" w:hAnsi="Times New Roman"/>
          <w:bCs/>
          <w:sz w:val="24"/>
          <w:szCs w:val="24"/>
        </w:rPr>
        <w:t>przekazania danych statystycznych za zakończony rok 2029</w:t>
      </w:r>
      <w:r w:rsidR="0042316C">
        <w:rPr>
          <w:rFonts w:ascii="Times New Roman" w:hAnsi="Times New Roman"/>
          <w:bCs/>
          <w:sz w:val="24"/>
          <w:szCs w:val="24"/>
        </w:rPr>
        <w:t xml:space="preserve"> i objęcia go przewidzianym przez przepisy zwolnieniem</w:t>
      </w:r>
      <w:r w:rsidR="00B22D8D">
        <w:rPr>
          <w:rFonts w:ascii="Times New Roman" w:hAnsi="Times New Roman"/>
          <w:bCs/>
          <w:sz w:val="24"/>
          <w:szCs w:val="24"/>
        </w:rPr>
        <w:t>.</w:t>
      </w:r>
      <w:r w:rsidR="00410FD9">
        <w:rPr>
          <w:rFonts w:ascii="Times New Roman" w:hAnsi="Times New Roman"/>
          <w:bCs/>
          <w:sz w:val="24"/>
          <w:szCs w:val="24"/>
        </w:rPr>
        <w:t xml:space="preserve"> Jednocześnie zgodnie </w:t>
      </w:r>
      <w:r w:rsidR="00D53E98">
        <w:rPr>
          <w:rFonts w:ascii="Times New Roman" w:hAnsi="Times New Roman"/>
          <w:bCs/>
          <w:sz w:val="24"/>
          <w:szCs w:val="24"/>
        </w:rPr>
        <w:t xml:space="preserve">z </w:t>
      </w:r>
      <w:r w:rsidR="0042316C" w:rsidRPr="00642415">
        <w:rPr>
          <w:rFonts w:ascii="Times New Roman" w:hAnsi="Times New Roman"/>
          <w:bCs/>
          <w:sz w:val="24"/>
          <w:szCs w:val="24"/>
        </w:rPr>
        <w:t>założeniem</w:t>
      </w:r>
      <w:r w:rsidR="00642415" w:rsidRPr="00642415">
        <w:rPr>
          <w:rFonts w:ascii="Times New Roman" w:hAnsi="Times New Roman"/>
          <w:bCs/>
          <w:sz w:val="24"/>
          <w:szCs w:val="24"/>
        </w:rPr>
        <w:t>, że</w:t>
      </w:r>
      <w:r w:rsidR="0042316C" w:rsidRPr="00642415">
        <w:rPr>
          <w:rFonts w:ascii="Times New Roman" w:hAnsi="Times New Roman"/>
          <w:bCs/>
          <w:sz w:val="24"/>
          <w:szCs w:val="24"/>
        </w:rPr>
        <w:t xml:space="preserve"> </w:t>
      </w:r>
      <w:r w:rsidR="001F7E3F" w:rsidRPr="00642415">
        <w:rPr>
          <w:rFonts w:ascii="Times New Roman" w:hAnsi="Times New Roman"/>
          <w:sz w:val="24"/>
          <w:szCs w:val="24"/>
        </w:rPr>
        <w:t xml:space="preserve">zarządzający lotniskiem będącym portem lotniczym należącym </w:t>
      </w:r>
      <w:r w:rsidR="00642415" w:rsidRPr="00642415">
        <w:rPr>
          <w:rFonts w:ascii="Times New Roman" w:hAnsi="Times New Roman"/>
          <w:sz w:val="24"/>
          <w:szCs w:val="24"/>
        </w:rPr>
        <w:t xml:space="preserve">do bazowej lub kompleksowej transeuropejskiej sieci transportowej </w:t>
      </w:r>
      <w:r w:rsidR="001F7E3F" w:rsidRPr="00642415">
        <w:rPr>
          <w:rFonts w:ascii="Times New Roman" w:hAnsi="Times New Roman"/>
          <w:sz w:val="24"/>
          <w:szCs w:val="24"/>
        </w:rPr>
        <w:t>przed dniem 1 stycznia 2030 r.</w:t>
      </w:r>
      <w:r w:rsidR="00642415" w:rsidRPr="00642415">
        <w:rPr>
          <w:rFonts w:ascii="Times New Roman" w:hAnsi="Times New Roman"/>
          <w:bCs/>
          <w:sz w:val="24"/>
          <w:szCs w:val="24"/>
        </w:rPr>
        <w:t xml:space="preserve"> </w:t>
      </w:r>
      <w:r w:rsidR="00642415">
        <w:rPr>
          <w:rFonts w:ascii="Times New Roman" w:hAnsi="Times New Roman"/>
          <w:bCs/>
          <w:sz w:val="24"/>
          <w:szCs w:val="24"/>
        </w:rPr>
        <w:t>będzie mógł</w:t>
      </w:r>
      <w:r w:rsidR="00642415" w:rsidRPr="00642415">
        <w:rPr>
          <w:rFonts w:ascii="Times New Roman" w:hAnsi="Times New Roman"/>
          <w:bCs/>
          <w:sz w:val="24"/>
          <w:szCs w:val="24"/>
        </w:rPr>
        <w:t xml:space="preserve"> złożyć wniosek o zwolnienie go z</w:t>
      </w:r>
      <w:r w:rsidR="00642415">
        <w:rPr>
          <w:rFonts w:ascii="Times New Roman" w:hAnsi="Times New Roman"/>
          <w:bCs/>
          <w:sz w:val="24"/>
          <w:szCs w:val="24"/>
        </w:rPr>
        <w:t> </w:t>
      </w:r>
      <w:r w:rsidR="00642415" w:rsidRPr="00642415">
        <w:rPr>
          <w:rFonts w:ascii="Times New Roman" w:hAnsi="Times New Roman"/>
          <w:bCs/>
          <w:sz w:val="24"/>
          <w:szCs w:val="24"/>
        </w:rPr>
        <w:t>obowiązku zasilania energią elektryczną samolotów na stanowiskach oddalonych samolotów, bez objęcia go przepisem o karze pieniężnej</w:t>
      </w:r>
      <w:r w:rsidR="00642415" w:rsidRPr="00642415">
        <w:rPr>
          <w:rFonts w:ascii="Times New Roman" w:hAnsi="Times New Roman"/>
          <w:sz w:val="24"/>
          <w:szCs w:val="24"/>
        </w:rPr>
        <w:t>,</w:t>
      </w:r>
      <w:r w:rsidR="001F7E3F" w:rsidRPr="00642415">
        <w:rPr>
          <w:rFonts w:ascii="Times New Roman" w:hAnsi="Times New Roman"/>
          <w:sz w:val="24"/>
          <w:szCs w:val="24"/>
        </w:rPr>
        <w:t xml:space="preserve"> </w:t>
      </w:r>
      <w:r w:rsidR="005F3E71" w:rsidRPr="00642415">
        <w:rPr>
          <w:rFonts w:ascii="Times New Roman" w:hAnsi="Times New Roman"/>
          <w:bCs/>
          <w:sz w:val="24"/>
          <w:szCs w:val="24"/>
        </w:rPr>
        <w:t>p</w:t>
      </w:r>
      <w:r w:rsidR="00410FD9" w:rsidRPr="00642415">
        <w:rPr>
          <w:rFonts w:ascii="Times New Roman" w:hAnsi="Times New Roman"/>
          <w:bCs/>
          <w:sz w:val="24"/>
          <w:szCs w:val="24"/>
        </w:rPr>
        <w:t>rojektodawca przewidział możliwość</w:t>
      </w:r>
      <w:r w:rsidR="00410FD9">
        <w:rPr>
          <w:rFonts w:ascii="Times New Roman" w:hAnsi="Times New Roman"/>
          <w:bCs/>
          <w:sz w:val="24"/>
          <w:szCs w:val="24"/>
        </w:rPr>
        <w:t xml:space="preserve"> udzielania przedmiotowego zwolnienia od dnia </w:t>
      </w:r>
      <w:r w:rsidR="00533C35">
        <w:rPr>
          <w:rFonts w:ascii="Times New Roman" w:hAnsi="Times New Roman"/>
          <w:bCs/>
          <w:sz w:val="24"/>
          <w:szCs w:val="24"/>
        </w:rPr>
        <w:t>1 stycznia 2030 r.</w:t>
      </w:r>
      <w:r w:rsidR="00642415">
        <w:rPr>
          <w:rFonts w:ascii="Times New Roman" w:hAnsi="Times New Roman"/>
          <w:bCs/>
          <w:sz w:val="24"/>
          <w:szCs w:val="24"/>
        </w:rPr>
        <w:t xml:space="preserve"> (</w:t>
      </w:r>
      <w:r w:rsidR="00421D03">
        <w:rPr>
          <w:rFonts w:ascii="Times New Roman" w:hAnsi="Times New Roman"/>
          <w:bCs/>
          <w:sz w:val="24"/>
          <w:szCs w:val="24"/>
        </w:rPr>
        <w:t>art. 2 ust. 2</w:t>
      </w:r>
      <w:r w:rsidR="00642415">
        <w:rPr>
          <w:rFonts w:ascii="Times New Roman" w:hAnsi="Times New Roman"/>
          <w:bCs/>
          <w:sz w:val="24"/>
          <w:szCs w:val="24"/>
        </w:rPr>
        <w:t>)</w:t>
      </w:r>
      <w:r w:rsidR="00421D03">
        <w:rPr>
          <w:rFonts w:ascii="Times New Roman" w:hAnsi="Times New Roman"/>
          <w:bCs/>
          <w:sz w:val="24"/>
          <w:szCs w:val="24"/>
        </w:rPr>
        <w:t>.</w:t>
      </w:r>
    </w:p>
    <w:p w14:paraId="515B7999" w14:textId="196F91BA" w:rsidR="00B56D35" w:rsidRPr="00B56D35" w:rsidRDefault="00B56D35" w:rsidP="0044579F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56D35"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sz w:val="24"/>
          <w:szCs w:val="24"/>
        </w:rPr>
        <w:t>3</w:t>
      </w:r>
    </w:p>
    <w:p w14:paraId="1453FAF6" w14:textId="3FEA5E85" w:rsidR="00CD7E18" w:rsidRDefault="00B56D35" w:rsidP="004E435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F73F53" w:rsidRPr="00627AAE">
        <w:rPr>
          <w:rFonts w:ascii="Times New Roman" w:hAnsi="Times New Roman"/>
          <w:bCs/>
          <w:sz w:val="24"/>
          <w:szCs w:val="24"/>
        </w:rPr>
        <w:t xml:space="preserve"> art. </w:t>
      </w:r>
      <w:r w:rsidR="006E4060">
        <w:rPr>
          <w:rFonts w:ascii="Times New Roman" w:hAnsi="Times New Roman"/>
          <w:bCs/>
          <w:sz w:val="24"/>
          <w:szCs w:val="24"/>
        </w:rPr>
        <w:t>3</w:t>
      </w:r>
      <w:r w:rsidR="00223903" w:rsidRPr="00627AAE">
        <w:rPr>
          <w:rFonts w:ascii="Times New Roman" w:hAnsi="Times New Roman"/>
          <w:bCs/>
          <w:sz w:val="24"/>
          <w:szCs w:val="24"/>
        </w:rPr>
        <w:t xml:space="preserve"> </w:t>
      </w:r>
      <w:r w:rsidR="0002086A" w:rsidRPr="00627AAE">
        <w:rPr>
          <w:rFonts w:ascii="Times New Roman" w:hAnsi="Times New Roman"/>
          <w:bCs/>
          <w:sz w:val="24"/>
          <w:szCs w:val="24"/>
        </w:rPr>
        <w:t>projektu</w:t>
      </w:r>
      <w:r w:rsidR="00CD7E18">
        <w:rPr>
          <w:rFonts w:ascii="Times New Roman" w:hAnsi="Times New Roman"/>
          <w:bCs/>
          <w:sz w:val="24"/>
          <w:szCs w:val="24"/>
        </w:rPr>
        <w:t xml:space="preserve"> wskazane zostały </w:t>
      </w:r>
      <w:r w:rsidR="00794615">
        <w:rPr>
          <w:rFonts w:ascii="Times New Roman" w:hAnsi="Times New Roman"/>
          <w:bCs/>
          <w:sz w:val="24"/>
          <w:szCs w:val="24"/>
        </w:rPr>
        <w:t xml:space="preserve">początkowe </w:t>
      </w:r>
      <w:r w:rsidR="00CD7E18">
        <w:rPr>
          <w:rFonts w:ascii="Times New Roman" w:hAnsi="Times New Roman"/>
          <w:bCs/>
          <w:sz w:val="24"/>
          <w:szCs w:val="24"/>
        </w:rPr>
        <w:t xml:space="preserve">terminy stosowania poszczególnych przepisów ustawy </w:t>
      </w:r>
      <w:r w:rsidR="00794615" w:rsidRPr="00794615">
        <w:rPr>
          <w:rFonts w:ascii="Times New Roman" w:hAnsi="Times New Roman"/>
          <w:bCs/>
          <w:sz w:val="24"/>
          <w:szCs w:val="24"/>
        </w:rPr>
        <w:t xml:space="preserve">– Prawo lotnicze </w:t>
      </w:r>
      <w:r w:rsidR="00CD7E18">
        <w:rPr>
          <w:rFonts w:ascii="Times New Roman" w:hAnsi="Times New Roman"/>
          <w:bCs/>
          <w:sz w:val="24"/>
          <w:szCs w:val="24"/>
        </w:rPr>
        <w:t xml:space="preserve">wynikające z odpowiednich regulacji </w:t>
      </w:r>
      <w:r w:rsidR="00CD7E18" w:rsidRPr="00CD7E18">
        <w:rPr>
          <w:rFonts w:ascii="Times New Roman" w:hAnsi="Times New Roman"/>
          <w:bCs/>
          <w:sz w:val="24"/>
          <w:szCs w:val="24"/>
        </w:rPr>
        <w:t>rozporządzenia nr 2023/1804</w:t>
      </w:r>
      <w:r w:rsidR="00CD7E18">
        <w:rPr>
          <w:rFonts w:ascii="Times New Roman" w:hAnsi="Times New Roman"/>
          <w:bCs/>
          <w:sz w:val="24"/>
          <w:szCs w:val="24"/>
        </w:rPr>
        <w:t xml:space="preserve"> oraz </w:t>
      </w:r>
      <w:r w:rsidR="00CD7E18" w:rsidRPr="00CD7E18">
        <w:rPr>
          <w:rFonts w:ascii="Times New Roman" w:hAnsi="Times New Roman"/>
          <w:bCs/>
          <w:sz w:val="24"/>
          <w:szCs w:val="24"/>
        </w:rPr>
        <w:t>rozporządzeni</w:t>
      </w:r>
      <w:r w:rsidR="0090739C">
        <w:rPr>
          <w:rFonts w:ascii="Times New Roman" w:hAnsi="Times New Roman"/>
          <w:bCs/>
          <w:sz w:val="24"/>
          <w:szCs w:val="24"/>
        </w:rPr>
        <w:t>a</w:t>
      </w:r>
      <w:r w:rsidR="00CD7E18" w:rsidRPr="00CD7E18">
        <w:rPr>
          <w:rFonts w:ascii="Times New Roman" w:hAnsi="Times New Roman"/>
          <w:bCs/>
          <w:sz w:val="24"/>
          <w:szCs w:val="24"/>
        </w:rPr>
        <w:t xml:space="preserve"> nr 2024/1679</w:t>
      </w:r>
      <w:r w:rsidR="00CD7E18">
        <w:rPr>
          <w:rFonts w:ascii="Times New Roman" w:hAnsi="Times New Roman"/>
          <w:bCs/>
          <w:sz w:val="24"/>
          <w:szCs w:val="24"/>
        </w:rPr>
        <w:t>.</w:t>
      </w:r>
    </w:p>
    <w:p w14:paraId="738AF483" w14:textId="2B3AD009" w:rsidR="004E435A" w:rsidRPr="001B3A38" w:rsidRDefault="004E435A" w:rsidP="004E435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B3A38">
        <w:rPr>
          <w:rFonts w:ascii="Times New Roman" w:hAnsi="Times New Roman"/>
          <w:bCs/>
          <w:sz w:val="24"/>
          <w:szCs w:val="24"/>
        </w:rPr>
        <w:t>Biorąc pod uwagę regulacje art. 12 ust. 1 lit b. rozporządzenia nr 2023/1804</w:t>
      </w:r>
      <w:r w:rsidR="008C0C26" w:rsidRPr="001B3A38">
        <w:rPr>
          <w:rFonts w:ascii="Times New Roman" w:hAnsi="Times New Roman"/>
          <w:bCs/>
          <w:sz w:val="24"/>
          <w:szCs w:val="24"/>
        </w:rPr>
        <w:t>,</w:t>
      </w:r>
      <w:r w:rsidRPr="001B3A38">
        <w:rPr>
          <w:rFonts w:ascii="Times New Roman" w:hAnsi="Times New Roman"/>
          <w:bCs/>
          <w:sz w:val="24"/>
          <w:szCs w:val="24"/>
        </w:rPr>
        <w:t xml:space="preserve"> w art. 3 ust. 1 projektu przewidziano, że </w:t>
      </w:r>
      <w:r w:rsidR="009C4F7C" w:rsidRPr="001B3A38">
        <w:rPr>
          <w:rFonts w:ascii="Times New Roman" w:hAnsi="Times New Roman"/>
          <w:bCs/>
          <w:sz w:val="24"/>
          <w:szCs w:val="24"/>
        </w:rPr>
        <w:t>nowo</w:t>
      </w:r>
      <w:r w:rsidR="0090739C">
        <w:rPr>
          <w:rFonts w:ascii="Times New Roman" w:hAnsi="Times New Roman"/>
          <w:bCs/>
          <w:sz w:val="24"/>
          <w:szCs w:val="24"/>
        </w:rPr>
        <w:t xml:space="preserve"> </w:t>
      </w:r>
      <w:r w:rsidR="009C4F7C" w:rsidRPr="001B3A38">
        <w:rPr>
          <w:rFonts w:ascii="Times New Roman" w:hAnsi="Times New Roman"/>
          <w:bCs/>
          <w:sz w:val="24"/>
          <w:szCs w:val="24"/>
        </w:rPr>
        <w:t xml:space="preserve">projektowane </w:t>
      </w:r>
      <w:r w:rsidRPr="001B3A38">
        <w:rPr>
          <w:rFonts w:ascii="Times New Roman" w:hAnsi="Times New Roman"/>
          <w:bCs/>
          <w:sz w:val="24"/>
          <w:szCs w:val="24"/>
        </w:rPr>
        <w:t>przepis</w:t>
      </w:r>
      <w:r w:rsidR="001105B4" w:rsidRPr="001B3A38">
        <w:rPr>
          <w:rFonts w:ascii="Times New Roman" w:hAnsi="Times New Roman"/>
          <w:bCs/>
          <w:sz w:val="24"/>
          <w:szCs w:val="24"/>
        </w:rPr>
        <w:t>y</w:t>
      </w:r>
      <w:r w:rsidR="009C4F7C" w:rsidRPr="001B3A38">
        <w:rPr>
          <w:rFonts w:ascii="Times New Roman" w:hAnsi="Times New Roman"/>
          <w:bCs/>
          <w:sz w:val="24"/>
          <w:szCs w:val="24"/>
        </w:rPr>
        <w:t xml:space="preserve"> </w:t>
      </w:r>
      <w:r w:rsidRPr="001B3A38">
        <w:rPr>
          <w:rFonts w:ascii="Times New Roman" w:hAnsi="Times New Roman"/>
          <w:bCs/>
          <w:sz w:val="24"/>
          <w:szCs w:val="24"/>
        </w:rPr>
        <w:t xml:space="preserve">art. 21 ust. 2 pkt 32 lit. a, art. 68 ust. 6 </w:t>
      </w:r>
      <w:r w:rsidR="00D53E98">
        <w:rPr>
          <w:rFonts w:ascii="Times New Roman" w:hAnsi="Times New Roman"/>
          <w:bCs/>
          <w:sz w:val="24"/>
          <w:szCs w:val="24"/>
        </w:rPr>
        <w:t>oraz</w:t>
      </w:r>
      <w:r w:rsidR="00D53E98" w:rsidRPr="001B3A38">
        <w:rPr>
          <w:rFonts w:ascii="Times New Roman" w:hAnsi="Times New Roman"/>
          <w:bCs/>
          <w:sz w:val="24"/>
          <w:szCs w:val="24"/>
        </w:rPr>
        <w:t xml:space="preserve"> </w:t>
      </w:r>
      <w:r w:rsidRPr="001B3A38">
        <w:rPr>
          <w:rFonts w:ascii="Times New Roman" w:hAnsi="Times New Roman"/>
          <w:bCs/>
          <w:sz w:val="24"/>
          <w:szCs w:val="24"/>
        </w:rPr>
        <w:t>art. 209up w zakresie dotyczącym zapewnienia zasilania samolotów energią elektryczną podczas postoju na stanowiskach oddalonych</w:t>
      </w:r>
      <w:r w:rsidR="009C4F7C" w:rsidRPr="001B3A38">
        <w:rPr>
          <w:rFonts w:ascii="Times New Roman" w:hAnsi="Times New Roman"/>
          <w:bCs/>
          <w:sz w:val="24"/>
          <w:szCs w:val="24"/>
        </w:rPr>
        <w:t xml:space="preserve"> </w:t>
      </w:r>
      <w:r w:rsidR="00D53E98" w:rsidRPr="00BD4652">
        <w:rPr>
          <w:rStyle w:val="Ppogrubienie"/>
          <w:rFonts w:ascii="Times New Roman" w:hAnsi="Times New Roman"/>
          <w:b w:val="0"/>
          <w:bCs/>
          <w:sz w:val="24"/>
          <w:szCs w:val="24"/>
        </w:rPr>
        <w:t>samolotów wykorzystywanych w operacjach, o</w:t>
      </w:r>
      <w:r w:rsidR="0090739C">
        <w:rPr>
          <w:rStyle w:val="Ppogrubienie"/>
          <w:rFonts w:ascii="Times New Roman" w:hAnsi="Times New Roman"/>
          <w:b w:val="0"/>
          <w:bCs/>
          <w:sz w:val="24"/>
          <w:szCs w:val="24"/>
        </w:rPr>
        <w:t> </w:t>
      </w:r>
      <w:r w:rsidR="00D53E98" w:rsidRPr="00BD4652">
        <w:rPr>
          <w:rStyle w:val="Ppogrubienie"/>
          <w:rFonts w:ascii="Times New Roman" w:hAnsi="Times New Roman"/>
          <w:b w:val="0"/>
          <w:bCs/>
          <w:sz w:val="24"/>
          <w:szCs w:val="24"/>
        </w:rPr>
        <w:t>których mowa w art. 12 ust. 1 rozporządzenia nr 2023/1804</w:t>
      </w:r>
      <w:r w:rsidR="00421D03">
        <w:rPr>
          <w:rStyle w:val="Ppogrubienie"/>
          <w:rFonts w:ascii="Times New Roman" w:hAnsi="Times New Roman"/>
          <w:b w:val="0"/>
          <w:bCs/>
          <w:sz w:val="24"/>
          <w:szCs w:val="24"/>
        </w:rPr>
        <w:t>,</w:t>
      </w:r>
      <w:r w:rsidR="00D53E98">
        <w:rPr>
          <w:rStyle w:val="Ppogrubienie"/>
        </w:rPr>
        <w:t xml:space="preserve"> </w:t>
      </w:r>
      <w:r w:rsidR="009C4F7C" w:rsidRPr="001B3A38">
        <w:rPr>
          <w:rFonts w:ascii="Times New Roman" w:hAnsi="Times New Roman"/>
          <w:bCs/>
          <w:sz w:val="24"/>
          <w:szCs w:val="24"/>
        </w:rPr>
        <w:t xml:space="preserve">oraz </w:t>
      </w:r>
      <w:r w:rsidR="009C4F7C" w:rsidRPr="001B3A38">
        <w:rPr>
          <w:rFonts w:ascii="Times New Roman" w:hAnsi="Times New Roman"/>
          <w:sz w:val="24"/>
          <w:szCs w:val="24"/>
        </w:rPr>
        <w:t>zapewnienia, aby dostarczana energia elektryczna pochodziła z sieci elektroenergetycznej lub była wytwarzana na miejscu bez udziału paliw kopalnych</w:t>
      </w:r>
      <w:r w:rsidR="009C4F7C" w:rsidRPr="001B3A38">
        <w:rPr>
          <w:rFonts w:ascii="Times New Roman" w:hAnsi="Times New Roman"/>
          <w:bCs/>
          <w:sz w:val="24"/>
          <w:szCs w:val="24"/>
        </w:rPr>
        <w:t xml:space="preserve">, a także </w:t>
      </w:r>
      <w:r w:rsidRPr="001B3A38">
        <w:rPr>
          <w:rFonts w:ascii="Times New Roman" w:hAnsi="Times New Roman"/>
          <w:bCs/>
          <w:sz w:val="24"/>
          <w:szCs w:val="24"/>
        </w:rPr>
        <w:t xml:space="preserve">art. 68 ust. 7 </w:t>
      </w:r>
      <w:r w:rsidR="009C4F7C" w:rsidRPr="001B3A38">
        <w:rPr>
          <w:rFonts w:ascii="Times New Roman" w:hAnsi="Times New Roman"/>
          <w:bCs/>
          <w:sz w:val="24"/>
          <w:szCs w:val="24"/>
        </w:rPr>
        <w:t xml:space="preserve">– </w:t>
      </w:r>
      <w:r w:rsidRPr="001B3A38">
        <w:rPr>
          <w:rFonts w:ascii="Times New Roman" w:hAnsi="Times New Roman"/>
          <w:bCs/>
          <w:sz w:val="24"/>
          <w:szCs w:val="24"/>
        </w:rPr>
        <w:t>będą stosowane od dnia 1</w:t>
      </w:r>
      <w:r w:rsidR="0090739C">
        <w:rPr>
          <w:rFonts w:ascii="Times New Roman" w:hAnsi="Times New Roman"/>
          <w:bCs/>
          <w:sz w:val="24"/>
          <w:szCs w:val="24"/>
        </w:rPr>
        <w:t> </w:t>
      </w:r>
      <w:r w:rsidRPr="001B3A38">
        <w:rPr>
          <w:rFonts w:ascii="Times New Roman" w:hAnsi="Times New Roman"/>
          <w:bCs/>
          <w:sz w:val="24"/>
          <w:szCs w:val="24"/>
        </w:rPr>
        <w:t xml:space="preserve">stycznia 2030 r. </w:t>
      </w:r>
    </w:p>
    <w:p w14:paraId="420CCB71" w14:textId="19E7B2B3" w:rsidR="004E435A" w:rsidRPr="004E435A" w:rsidRDefault="004E435A" w:rsidP="004E435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B3A38">
        <w:rPr>
          <w:rFonts w:ascii="Times New Roman" w:hAnsi="Times New Roman"/>
          <w:bCs/>
          <w:sz w:val="24"/>
          <w:szCs w:val="24"/>
        </w:rPr>
        <w:t xml:space="preserve">Biorąc pod uwagę regulacje art. 34 ust. 1 </w:t>
      </w:r>
      <w:r w:rsidR="00421D03">
        <w:rPr>
          <w:rFonts w:ascii="Times New Roman" w:hAnsi="Times New Roman"/>
          <w:sz w:val="24"/>
          <w:szCs w:val="24"/>
        </w:rPr>
        <w:t>akapit pierwszy</w:t>
      </w:r>
      <w:r w:rsidR="000527A8">
        <w:rPr>
          <w:rFonts w:ascii="Times New Roman" w:hAnsi="Times New Roman"/>
          <w:sz w:val="24"/>
          <w:szCs w:val="24"/>
        </w:rPr>
        <w:t xml:space="preserve"> </w:t>
      </w:r>
      <w:r w:rsidRPr="001B3A38">
        <w:rPr>
          <w:rFonts w:ascii="Times New Roman" w:hAnsi="Times New Roman"/>
          <w:bCs/>
          <w:sz w:val="24"/>
          <w:szCs w:val="24"/>
        </w:rPr>
        <w:t>lit. g rozporządzenia nr 2024/1679</w:t>
      </w:r>
      <w:r w:rsidR="008C0C26" w:rsidRPr="001B3A38">
        <w:rPr>
          <w:rFonts w:ascii="Times New Roman" w:hAnsi="Times New Roman"/>
          <w:bCs/>
          <w:sz w:val="24"/>
          <w:szCs w:val="24"/>
        </w:rPr>
        <w:t>,</w:t>
      </w:r>
      <w:r w:rsidRPr="001B3A38">
        <w:rPr>
          <w:rFonts w:ascii="Times New Roman" w:hAnsi="Times New Roman"/>
          <w:bCs/>
          <w:sz w:val="24"/>
          <w:szCs w:val="24"/>
        </w:rPr>
        <w:t xml:space="preserve"> w art. 3 ust. 2 i 3</w:t>
      </w:r>
      <w:r>
        <w:rPr>
          <w:rFonts w:ascii="Times New Roman" w:hAnsi="Times New Roman"/>
          <w:bCs/>
          <w:sz w:val="24"/>
          <w:szCs w:val="24"/>
        </w:rPr>
        <w:t xml:space="preserve"> projektu przewidziano, że</w:t>
      </w:r>
      <w:r w:rsidR="009C4F7C">
        <w:rPr>
          <w:rFonts w:ascii="Times New Roman" w:hAnsi="Times New Roman"/>
          <w:bCs/>
          <w:sz w:val="24"/>
          <w:szCs w:val="24"/>
        </w:rPr>
        <w:t xml:space="preserve"> nowo</w:t>
      </w:r>
      <w:r w:rsidR="0090739C">
        <w:rPr>
          <w:rFonts w:ascii="Times New Roman" w:hAnsi="Times New Roman"/>
          <w:bCs/>
          <w:sz w:val="24"/>
          <w:szCs w:val="24"/>
        </w:rPr>
        <w:t xml:space="preserve"> </w:t>
      </w:r>
      <w:r w:rsidR="009C4F7C">
        <w:rPr>
          <w:rFonts w:ascii="Times New Roman" w:hAnsi="Times New Roman"/>
          <w:bCs/>
          <w:sz w:val="24"/>
          <w:szCs w:val="24"/>
        </w:rPr>
        <w:t xml:space="preserve">projektowane </w:t>
      </w:r>
      <w:r>
        <w:rPr>
          <w:rFonts w:ascii="Times New Roman" w:hAnsi="Times New Roman"/>
          <w:bCs/>
          <w:sz w:val="24"/>
          <w:szCs w:val="24"/>
        </w:rPr>
        <w:t>p</w:t>
      </w:r>
      <w:r w:rsidRPr="004E435A">
        <w:rPr>
          <w:rFonts w:ascii="Times New Roman" w:hAnsi="Times New Roman"/>
          <w:bCs/>
          <w:sz w:val="24"/>
          <w:szCs w:val="24"/>
        </w:rPr>
        <w:t>rzepis</w:t>
      </w:r>
      <w:r w:rsidR="001105B4">
        <w:rPr>
          <w:rFonts w:ascii="Times New Roman" w:hAnsi="Times New Roman"/>
          <w:bCs/>
          <w:sz w:val="24"/>
          <w:szCs w:val="24"/>
        </w:rPr>
        <w:t>y</w:t>
      </w:r>
      <w:r w:rsidRPr="004E435A">
        <w:rPr>
          <w:rFonts w:ascii="Times New Roman" w:hAnsi="Times New Roman"/>
          <w:bCs/>
          <w:sz w:val="24"/>
          <w:szCs w:val="24"/>
        </w:rPr>
        <w:t xml:space="preserve"> art. 21 ust. 2 pkt 32 lit.</w:t>
      </w:r>
      <w:r w:rsidR="00642415">
        <w:rPr>
          <w:rFonts w:ascii="Times New Roman" w:hAnsi="Times New Roman"/>
          <w:bCs/>
          <w:sz w:val="24"/>
          <w:szCs w:val="24"/>
        </w:rPr>
        <w:t> </w:t>
      </w:r>
      <w:r w:rsidRPr="004E435A">
        <w:rPr>
          <w:rFonts w:ascii="Times New Roman" w:hAnsi="Times New Roman"/>
          <w:bCs/>
          <w:sz w:val="24"/>
          <w:szCs w:val="24"/>
        </w:rPr>
        <w:t>b, art. 68 ust. 8 oraz art. 209uq w zakresie dotyczącym portu lotniczego należącego do bazowej transeuropejskiej sieci transportowej</w:t>
      </w:r>
      <w:r w:rsidR="009C4F7C">
        <w:rPr>
          <w:rFonts w:ascii="Times New Roman" w:hAnsi="Times New Roman"/>
          <w:bCs/>
          <w:sz w:val="24"/>
          <w:szCs w:val="24"/>
        </w:rPr>
        <w:t xml:space="preserve"> –</w:t>
      </w:r>
      <w:r w:rsidRPr="004E435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będą </w:t>
      </w:r>
      <w:r w:rsidRPr="004E435A">
        <w:rPr>
          <w:rFonts w:ascii="Times New Roman" w:hAnsi="Times New Roman"/>
          <w:bCs/>
          <w:sz w:val="24"/>
          <w:szCs w:val="24"/>
        </w:rPr>
        <w:t>stos</w:t>
      </w:r>
      <w:r>
        <w:rPr>
          <w:rFonts w:ascii="Times New Roman" w:hAnsi="Times New Roman"/>
          <w:bCs/>
          <w:sz w:val="24"/>
          <w:szCs w:val="24"/>
        </w:rPr>
        <w:t>owane</w:t>
      </w:r>
      <w:r w:rsidRPr="004E435A">
        <w:rPr>
          <w:rFonts w:ascii="Times New Roman" w:hAnsi="Times New Roman"/>
          <w:bCs/>
          <w:sz w:val="24"/>
          <w:szCs w:val="24"/>
        </w:rPr>
        <w:t xml:space="preserve"> od </w:t>
      </w:r>
      <w:r w:rsidR="001B3A38">
        <w:rPr>
          <w:rFonts w:ascii="Times New Roman" w:hAnsi="Times New Roman"/>
          <w:bCs/>
          <w:sz w:val="24"/>
          <w:szCs w:val="24"/>
        </w:rPr>
        <w:t xml:space="preserve">dnia </w:t>
      </w:r>
      <w:r w:rsidRPr="004E435A">
        <w:rPr>
          <w:rFonts w:ascii="Times New Roman" w:hAnsi="Times New Roman"/>
          <w:bCs/>
          <w:sz w:val="24"/>
          <w:szCs w:val="24"/>
        </w:rPr>
        <w:t>1 stycznia 2031 r.</w:t>
      </w:r>
    </w:p>
    <w:p w14:paraId="0E66D372" w14:textId="05992434" w:rsidR="004E435A" w:rsidRDefault="001B3A38" w:rsidP="004E435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Natomiast nowo</w:t>
      </w:r>
      <w:r w:rsidR="0090739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projektowane</w:t>
      </w:r>
      <w:r w:rsidR="008C0C26">
        <w:rPr>
          <w:rFonts w:ascii="Times New Roman" w:hAnsi="Times New Roman"/>
          <w:bCs/>
          <w:sz w:val="24"/>
          <w:szCs w:val="24"/>
        </w:rPr>
        <w:t xml:space="preserve"> p</w:t>
      </w:r>
      <w:r w:rsidR="004E435A" w:rsidRPr="004E435A">
        <w:rPr>
          <w:rFonts w:ascii="Times New Roman" w:hAnsi="Times New Roman"/>
          <w:bCs/>
          <w:sz w:val="24"/>
          <w:szCs w:val="24"/>
        </w:rPr>
        <w:t>rzepis</w:t>
      </w:r>
      <w:r w:rsidR="001105B4">
        <w:rPr>
          <w:rFonts w:ascii="Times New Roman" w:hAnsi="Times New Roman"/>
          <w:bCs/>
          <w:sz w:val="24"/>
          <w:szCs w:val="24"/>
        </w:rPr>
        <w:t>y</w:t>
      </w:r>
      <w:r w:rsidR="004E435A" w:rsidRPr="004E435A">
        <w:rPr>
          <w:rFonts w:ascii="Times New Roman" w:hAnsi="Times New Roman"/>
          <w:bCs/>
          <w:sz w:val="24"/>
          <w:szCs w:val="24"/>
        </w:rPr>
        <w:t xml:space="preserve"> art. 21 ust. 2 pkt 32 lit. b, art. 68 </w:t>
      </w:r>
      <w:r w:rsidR="00D53E98">
        <w:rPr>
          <w:rFonts w:ascii="Times New Roman" w:hAnsi="Times New Roman"/>
          <w:bCs/>
          <w:sz w:val="24"/>
          <w:szCs w:val="24"/>
        </w:rPr>
        <w:t xml:space="preserve">ust. 8 </w:t>
      </w:r>
      <w:r w:rsidR="004E435A" w:rsidRPr="004E435A">
        <w:rPr>
          <w:rFonts w:ascii="Times New Roman" w:hAnsi="Times New Roman"/>
          <w:bCs/>
          <w:sz w:val="24"/>
          <w:szCs w:val="24"/>
        </w:rPr>
        <w:t>oraz art. 209uq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E435A" w:rsidRPr="004E435A">
        <w:rPr>
          <w:rFonts w:ascii="Times New Roman" w:hAnsi="Times New Roman"/>
          <w:bCs/>
          <w:sz w:val="24"/>
          <w:szCs w:val="24"/>
        </w:rPr>
        <w:t>w zakresie dotyczącym portu lotniczego należącego do kompleksowej transeuropejskiej sieci transportowej</w:t>
      </w:r>
      <w:r>
        <w:rPr>
          <w:rFonts w:ascii="Times New Roman" w:hAnsi="Times New Roman"/>
          <w:bCs/>
          <w:sz w:val="24"/>
          <w:szCs w:val="24"/>
        </w:rPr>
        <w:t xml:space="preserve"> –</w:t>
      </w:r>
      <w:r w:rsidR="004E435A" w:rsidRPr="004E435A">
        <w:rPr>
          <w:rFonts w:ascii="Times New Roman" w:hAnsi="Times New Roman"/>
          <w:bCs/>
          <w:sz w:val="24"/>
          <w:szCs w:val="24"/>
        </w:rPr>
        <w:t xml:space="preserve"> </w:t>
      </w:r>
      <w:r w:rsidR="008C0C26">
        <w:rPr>
          <w:rFonts w:ascii="Times New Roman" w:hAnsi="Times New Roman"/>
          <w:bCs/>
          <w:sz w:val="24"/>
          <w:szCs w:val="24"/>
        </w:rPr>
        <w:t xml:space="preserve">będą </w:t>
      </w:r>
      <w:r w:rsidR="004E435A" w:rsidRPr="004E435A">
        <w:rPr>
          <w:rFonts w:ascii="Times New Roman" w:hAnsi="Times New Roman"/>
          <w:bCs/>
          <w:sz w:val="24"/>
          <w:szCs w:val="24"/>
        </w:rPr>
        <w:t>stos</w:t>
      </w:r>
      <w:r w:rsidR="008C0C26">
        <w:rPr>
          <w:rFonts w:ascii="Times New Roman" w:hAnsi="Times New Roman"/>
          <w:bCs/>
          <w:sz w:val="24"/>
          <w:szCs w:val="24"/>
        </w:rPr>
        <w:t>owane</w:t>
      </w:r>
      <w:r w:rsidR="004E435A" w:rsidRPr="004E435A">
        <w:rPr>
          <w:rFonts w:ascii="Times New Roman" w:hAnsi="Times New Roman"/>
          <w:bCs/>
          <w:sz w:val="24"/>
          <w:szCs w:val="24"/>
        </w:rPr>
        <w:t xml:space="preserve"> od </w:t>
      </w:r>
      <w:r w:rsidR="00B04E10">
        <w:rPr>
          <w:rFonts w:ascii="Times New Roman" w:hAnsi="Times New Roman"/>
          <w:bCs/>
          <w:sz w:val="24"/>
          <w:szCs w:val="24"/>
        </w:rPr>
        <w:t xml:space="preserve">dnia </w:t>
      </w:r>
      <w:r w:rsidR="004E435A" w:rsidRPr="004E435A">
        <w:rPr>
          <w:rFonts w:ascii="Times New Roman" w:hAnsi="Times New Roman"/>
          <w:bCs/>
          <w:sz w:val="24"/>
          <w:szCs w:val="24"/>
        </w:rPr>
        <w:t>1 stycznia 2041 r.</w:t>
      </w:r>
    </w:p>
    <w:p w14:paraId="1BFEBFFE" w14:textId="77777777" w:rsidR="00CD7E18" w:rsidRPr="00CD7E18" w:rsidRDefault="00CD7E18" w:rsidP="0044579F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D7E18">
        <w:rPr>
          <w:rFonts w:ascii="Times New Roman" w:hAnsi="Times New Roman"/>
          <w:b/>
          <w:bCs/>
          <w:sz w:val="24"/>
          <w:szCs w:val="24"/>
        </w:rPr>
        <w:t>Art. 4</w:t>
      </w:r>
    </w:p>
    <w:p w14:paraId="0919135A" w14:textId="7BC595B0" w:rsidR="005D4B6A" w:rsidRPr="00C10EAE" w:rsidRDefault="00CD7E18" w:rsidP="0044579F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 art. 4 projektu wskazano, że</w:t>
      </w:r>
      <w:r w:rsidR="0002086A" w:rsidRPr="00627AAE">
        <w:rPr>
          <w:rFonts w:ascii="Times New Roman" w:hAnsi="Times New Roman"/>
          <w:bCs/>
          <w:sz w:val="24"/>
          <w:szCs w:val="24"/>
        </w:rPr>
        <w:t xml:space="preserve"> </w:t>
      </w:r>
      <w:r w:rsidR="00F73F53" w:rsidRPr="00627AAE">
        <w:rPr>
          <w:rFonts w:ascii="Times New Roman" w:hAnsi="Times New Roman"/>
          <w:bCs/>
          <w:sz w:val="24"/>
          <w:szCs w:val="24"/>
        </w:rPr>
        <w:t>ustawa</w:t>
      </w:r>
      <w:r w:rsidR="0002086A" w:rsidRPr="00627AAE">
        <w:rPr>
          <w:rFonts w:ascii="Times New Roman" w:hAnsi="Times New Roman"/>
          <w:bCs/>
          <w:sz w:val="24"/>
          <w:szCs w:val="24"/>
        </w:rPr>
        <w:t xml:space="preserve"> </w:t>
      </w:r>
      <w:r w:rsidR="00F73F53" w:rsidRPr="00627AAE">
        <w:rPr>
          <w:rFonts w:ascii="Times New Roman" w:hAnsi="Times New Roman"/>
          <w:bCs/>
          <w:sz w:val="24"/>
          <w:szCs w:val="24"/>
        </w:rPr>
        <w:t xml:space="preserve">wejdzie w życie </w:t>
      </w:r>
      <w:r w:rsidR="0044579F" w:rsidRPr="00627AAE">
        <w:rPr>
          <w:rFonts w:ascii="Times New Roman" w:hAnsi="Times New Roman"/>
          <w:bCs/>
          <w:sz w:val="24"/>
          <w:szCs w:val="24"/>
        </w:rPr>
        <w:t xml:space="preserve">po upływie </w:t>
      </w:r>
      <w:r w:rsidR="008C68C7" w:rsidRPr="00627AAE">
        <w:rPr>
          <w:rFonts w:ascii="Times New Roman" w:hAnsi="Times New Roman"/>
          <w:bCs/>
          <w:sz w:val="24"/>
          <w:szCs w:val="24"/>
        </w:rPr>
        <w:t xml:space="preserve">14 </w:t>
      </w:r>
      <w:r w:rsidR="0044579F" w:rsidRPr="00627AAE">
        <w:rPr>
          <w:rFonts w:ascii="Times New Roman" w:hAnsi="Times New Roman"/>
          <w:bCs/>
          <w:sz w:val="24"/>
          <w:szCs w:val="24"/>
        </w:rPr>
        <w:t>dni od dnia ogłoszenia,</w:t>
      </w:r>
      <w:r w:rsidR="00314C63" w:rsidRPr="00627AAE">
        <w:rPr>
          <w:rFonts w:ascii="Times New Roman" w:hAnsi="Times New Roman"/>
          <w:bCs/>
          <w:sz w:val="24"/>
          <w:szCs w:val="24"/>
        </w:rPr>
        <w:t xml:space="preserve"> stosownie</w:t>
      </w:r>
      <w:r w:rsidR="0044579F" w:rsidRPr="00627AAE">
        <w:rPr>
          <w:rFonts w:ascii="Times New Roman" w:hAnsi="Times New Roman"/>
          <w:bCs/>
          <w:sz w:val="24"/>
          <w:szCs w:val="24"/>
        </w:rPr>
        <w:t xml:space="preserve"> </w:t>
      </w:r>
      <w:r w:rsidR="00314C63" w:rsidRPr="00627AAE">
        <w:rPr>
          <w:rFonts w:ascii="Times New Roman" w:hAnsi="Times New Roman"/>
          <w:bCs/>
          <w:sz w:val="24"/>
          <w:szCs w:val="24"/>
        </w:rPr>
        <w:t>do</w:t>
      </w:r>
      <w:r w:rsidR="0044579F" w:rsidRPr="00627AAE">
        <w:rPr>
          <w:rFonts w:ascii="Times New Roman" w:hAnsi="Times New Roman"/>
          <w:bCs/>
          <w:sz w:val="24"/>
          <w:szCs w:val="24"/>
        </w:rPr>
        <w:t xml:space="preserve"> art. 4 ust. 1 ustawy z dnia 20 lipca 2000 r. o ogłaszaniu aktów normatywnych</w:t>
      </w:r>
      <w:r w:rsidR="00C10EAE">
        <w:rPr>
          <w:rFonts w:ascii="Times New Roman" w:hAnsi="Times New Roman"/>
          <w:bCs/>
          <w:sz w:val="24"/>
          <w:szCs w:val="24"/>
        </w:rPr>
        <w:t xml:space="preserve"> </w:t>
      </w:r>
      <w:r w:rsidR="0044579F" w:rsidRPr="00627AAE">
        <w:rPr>
          <w:rFonts w:ascii="Times New Roman" w:hAnsi="Times New Roman"/>
          <w:bCs/>
          <w:sz w:val="24"/>
          <w:szCs w:val="24"/>
        </w:rPr>
        <w:t>i</w:t>
      </w:r>
      <w:r w:rsidR="00B04E10">
        <w:rPr>
          <w:rFonts w:ascii="Times New Roman" w:hAnsi="Times New Roman"/>
          <w:bCs/>
          <w:sz w:val="24"/>
          <w:szCs w:val="24"/>
        </w:rPr>
        <w:t> </w:t>
      </w:r>
      <w:r w:rsidR="0044579F" w:rsidRPr="00627AAE">
        <w:rPr>
          <w:rFonts w:ascii="Times New Roman" w:hAnsi="Times New Roman"/>
          <w:bCs/>
          <w:sz w:val="24"/>
          <w:szCs w:val="24"/>
        </w:rPr>
        <w:t>niektórych innych aktów prawnych (Dz. U. z 2019 r. poz. 1461</w:t>
      </w:r>
      <w:r w:rsidR="003B2DF8">
        <w:rPr>
          <w:rFonts w:ascii="Times New Roman" w:hAnsi="Times New Roman"/>
          <w:bCs/>
          <w:sz w:val="24"/>
          <w:szCs w:val="24"/>
        </w:rPr>
        <w:t xml:space="preserve">, z </w:t>
      </w:r>
      <w:proofErr w:type="spellStart"/>
      <w:r w:rsidR="003B2DF8">
        <w:rPr>
          <w:rFonts w:ascii="Times New Roman" w:hAnsi="Times New Roman"/>
          <w:bCs/>
          <w:sz w:val="24"/>
          <w:szCs w:val="24"/>
        </w:rPr>
        <w:t>późn</w:t>
      </w:r>
      <w:proofErr w:type="spellEnd"/>
      <w:r w:rsidR="003B2DF8">
        <w:rPr>
          <w:rFonts w:ascii="Times New Roman" w:hAnsi="Times New Roman"/>
          <w:bCs/>
          <w:sz w:val="24"/>
          <w:szCs w:val="24"/>
        </w:rPr>
        <w:t>. zm.</w:t>
      </w:r>
      <w:r w:rsidR="0044579F" w:rsidRPr="00627AAE">
        <w:rPr>
          <w:rFonts w:ascii="Times New Roman" w:hAnsi="Times New Roman"/>
          <w:bCs/>
          <w:sz w:val="24"/>
          <w:szCs w:val="24"/>
        </w:rPr>
        <w:t>)</w:t>
      </w:r>
      <w:r w:rsidR="00593272" w:rsidRPr="00627AAE">
        <w:rPr>
          <w:rFonts w:ascii="Times New Roman" w:hAnsi="Times New Roman"/>
          <w:bCs/>
          <w:sz w:val="24"/>
          <w:szCs w:val="24"/>
        </w:rPr>
        <w:t>.</w:t>
      </w:r>
    </w:p>
    <w:p w14:paraId="4AD47DC1" w14:textId="04D1F0F1" w:rsidR="00B76791" w:rsidRPr="00627AAE" w:rsidRDefault="00B76791" w:rsidP="00CD3B06">
      <w:pPr>
        <w:pStyle w:val="ARTartustawynprozporzdzenia"/>
        <w:ind w:firstLine="0"/>
        <w:rPr>
          <w:b/>
          <w:szCs w:val="24"/>
        </w:rPr>
      </w:pPr>
      <w:r w:rsidRPr="00627AAE">
        <w:rPr>
          <w:b/>
          <w:bCs/>
          <w:szCs w:val="24"/>
        </w:rPr>
        <w:t>IV. Oświadczenie organu wnioskującego co do zgodności projektu z prawem Unii Europejskiej </w:t>
      </w:r>
    </w:p>
    <w:p w14:paraId="333B7662" w14:textId="47394BBF" w:rsidR="00B76791" w:rsidRPr="00627AAE" w:rsidRDefault="00B76791" w:rsidP="00CD3B06">
      <w:pPr>
        <w:pStyle w:val="ARTartustawynprozporzdzenia"/>
        <w:ind w:firstLine="0"/>
        <w:rPr>
          <w:bCs/>
          <w:szCs w:val="24"/>
        </w:rPr>
      </w:pPr>
      <w:r w:rsidRPr="00627AAE">
        <w:rPr>
          <w:bCs/>
          <w:szCs w:val="24"/>
        </w:rPr>
        <w:t>Projekt ustawy jest zgodny z prawem Unii Europejskiej.</w:t>
      </w:r>
    </w:p>
    <w:p w14:paraId="6B3BDED5" w14:textId="778B2820" w:rsidR="005B6431" w:rsidRPr="00627AAE" w:rsidRDefault="005B6431" w:rsidP="00066DC5">
      <w:pPr>
        <w:pStyle w:val="NIEARTTEKSTtekstnieartykuowanynppodstprawnarozplubpreambua"/>
        <w:tabs>
          <w:tab w:val="left" w:pos="567"/>
        </w:tabs>
        <w:spacing w:before="240" w:after="120"/>
        <w:ind w:firstLine="0"/>
        <w:rPr>
          <w:rStyle w:val="Ppogrubienie"/>
          <w:rFonts w:ascii="Times New Roman" w:eastAsiaTheme="minorHAnsi" w:hAnsi="Times New Roman" w:cs="Times New Roman"/>
          <w:bCs w:val="0"/>
          <w:sz w:val="22"/>
          <w:szCs w:val="22"/>
          <w:lang w:eastAsia="en-US"/>
        </w:rPr>
      </w:pPr>
      <w:r w:rsidRPr="00627AAE">
        <w:rPr>
          <w:rStyle w:val="Ppogrubienie"/>
          <w:rFonts w:ascii="Times New Roman" w:hAnsi="Times New Roman" w:cs="Times New Roman"/>
        </w:rPr>
        <w:t>V.</w:t>
      </w:r>
      <w:r w:rsidR="001C2F1C" w:rsidRPr="00627AAE">
        <w:rPr>
          <w:rStyle w:val="Ppogrubienie"/>
          <w:rFonts w:ascii="Times New Roman" w:hAnsi="Times New Roman" w:cs="Times New Roman"/>
        </w:rPr>
        <w:t> </w:t>
      </w:r>
      <w:r w:rsidRPr="00627AAE">
        <w:rPr>
          <w:rStyle w:val="Ppogrubienie"/>
          <w:rFonts w:ascii="Times New Roman" w:hAnsi="Times New Roman" w:cs="Times New Roman"/>
        </w:rPr>
        <w:t>Przedstawienie projektu właściwym organom i instytucjom Unii Europejskiej, w tym Europ</w:t>
      </w:r>
      <w:r w:rsidR="00C10EAE">
        <w:rPr>
          <w:rStyle w:val="Ppogrubienie"/>
          <w:rFonts w:ascii="Times New Roman" w:hAnsi="Times New Roman" w:cs="Times New Roman"/>
        </w:rPr>
        <w:t xml:space="preserve">ejskiemu Bankowi Centralnemu, w </w:t>
      </w:r>
      <w:r w:rsidRPr="00627AAE">
        <w:rPr>
          <w:rStyle w:val="Ppogrubienie"/>
          <w:rFonts w:ascii="Times New Roman" w:hAnsi="Times New Roman" w:cs="Times New Roman"/>
        </w:rPr>
        <w:t>celu uzyskania opinii, dokonania powiadomienia, konsultacji albo uzgodnienia, jeżeli obowiązek taki wynika z odrębnych przepisów</w:t>
      </w:r>
    </w:p>
    <w:p w14:paraId="093BDFF3" w14:textId="49876D1E" w:rsidR="009C6868" w:rsidRPr="00627AAE" w:rsidRDefault="009C6868" w:rsidP="00E41ECA">
      <w:pPr>
        <w:pStyle w:val="NIEARTTEKSTtekstnieartykuowanynppodstprawnarozplubpreambua"/>
        <w:spacing w:after="120"/>
        <w:ind w:firstLine="0"/>
        <w:rPr>
          <w:rFonts w:ascii="Times New Roman" w:hAnsi="Times New Roman" w:cs="Times New Roman"/>
        </w:rPr>
      </w:pPr>
      <w:r w:rsidRPr="00627AAE">
        <w:rPr>
          <w:rFonts w:ascii="Times New Roman" w:hAnsi="Times New Roman" w:cs="Times New Roman"/>
        </w:rPr>
        <w:t>Projekt ustawy nie wymaga przedstawienia właściwym organom i instytucjom Unii Europejskiej, o których mowa w § 27 ust. 4 uchwały nr 190 Rady Ministrów z dnia 29 października 2013 r. – Regulamin pracy Rady Ministrów (M.P. z 202</w:t>
      </w:r>
      <w:r w:rsidR="00031E00">
        <w:rPr>
          <w:rFonts w:ascii="Times New Roman" w:hAnsi="Times New Roman" w:cs="Times New Roman"/>
        </w:rPr>
        <w:t>6</w:t>
      </w:r>
      <w:r w:rsidRPr="00627AAE">
        <w:rPr>
          <w:rFonts w:ascii="Times New Roman" w:hAnsi="Times New Roman" w:cs="Times New Roman"/>
        </w:rPr>
        <w:t xml:space="preserve"> r. poz.</w:t>
      </w:r>
      <w:r w:rsidR="009C2F1F" w:rsidRPr="00627AAE">
        <w:rPr>
          <w:rFonts w:ascii="Times New Roman" w:hAnsi="Times New Roman" w:cs="Times New Roman"/>
        </w:rPr>
        <w:t xml:space="preserve"> </w:t>
      </w:r>
      <w:r w:rsidR="00031E00">
        <w:rPr>
          <w:rFonts w:ascii="Times New Roman" w:hAnsi="Times New Roman" w:cs="Times New Roman"/>
        </w:rPr>
        <w:t>404</w:t>
      </w:r>
      <w:r w:rsidRPr="00627AAE">
        <w:rPr>
          <w:rFonts w:ascii="Times New Roman" w:hAnsi="Times New Roman" w:cs="Times New Roman"/>
        </w:rPr>
        <w:t>) w celu uzyskania opinii, dokonania powiadomienia, konsultacji albo uzgodnienia.</w:t>
      </w:r>
    </w:p>
    <w:p w14:paraId="4D77EC5A" w14:textId="6F0BD336" w:rsidR="009C6868" w:rsidRPr="00627AAE" w:rsidRDefault="009C6868" w:rsidP="00066DC5">
      <w:pPr>
        <w:pStyle w:val="NIEARTTEKSTtekstnieartykuowanynppodstprawnarozplubpreambua"/>
        <w:tabs>
          <w:tab w:val="left" w:pos="567"/>
        </w:tabs>
        <w:spacing w:before="240" w:after="120"/>
        <w:ind w:firstLine="0"/>
        <w:rPr>
          <w:rStyle w:val="Ppogrubienie"/>
          <w:rFonts w:ascii="Times New Roman" w:eastAsiaTheme="minorHAnsi" w:hAnsi="Times New Roman" w:cs="Times New Roman"/>
          <w:bCs w:val="0"/>
          <w:szCs w:val="22"/>
          <w:lang w:eastAsia="en-US"/>
        </w:rPr>
      </w:pPr>
      <w:r w:rsidRPr="00627AAE">
        <w:rPr>
          <w:rStyle w:val="Ppogrubienie"/>
          <w:rFonts w:ascii="Times New Roman" w:hAnsi="Times New Roman" w:cs="Times New Roman"/>
        </w:rPr>
        <w:t>V</w:t>
      </w:r>
      <w:r w:rsidR="005927BC" w:rsidRPr="00627AAE">
        <w:rPr>
          <w:rStyle w:val="Ppogrubienie"/>
          <w:rFonts w:ascii="Times New Roman" w:hAnsi="Times New Roman" w:cs="Times New Roman"/>
        </w:rPr>
        <w:t>I</w:t>
      </w:r>
      <w:r w:rsidRPr="00627AAE">
        <w:rPr>
          <w:rStyle w:val="Ppogrubienie"/>
          <w:rFonts w:ascii="Times New Roman" w:hAnsi="Times New Roman" w:cs="Times New Roman"/>
        </w:rPr>
        <w:t>.</w:t>
      </w:r>
      <w:r w:rsidR="001C2F1C" w:rsidRPr="00627AAE">
        <w:rPr>
          <w:rStyle w:val="Ppogrubienie"/>
          <w:rFonts w:ascii="Times New Roman" w:hAnsi="Times New Roman" w:cs="Times New Roman"/>
        </w:rPr>
        <w:t> </w:t>
      </w:r>
      <w:r w:rsidRPr="00627AAE">
        <w:rPr>
          <w:rStyle w:val="Ppogrubienie"/>
          <w:rFonts w:ascii="Times New Roman" w:hAnsi="Times New Roman" w:cs="Times New Roman"/>
        </w:rPr>
        <w:t>Ocena organu wnioskującego</w:t>
      </w:r>
      <w:r w:rsidR="0090739C">
        <w:rPr>
          <w:rStyle w:val="Ppogrubienie"/>
          <w:rFonts w:ascii="Times New Roman" w:hAnsi="Times New Roman" w:cs="Times New Roman"/>
        </w:rPr>
        <w:t>,</w:t>
      </w:r>
      <w:r w:rsidRPr="00627AAE">
        <w:rPr>
          <w:rStyle w:val="Ppogrubienie"/>
          <w:rFonts w:ascii="Times New Roman" w:hAnsi="Times New Roman" w:cs="Times New Roman"/>
        </w:rPr>
        <w:t xml:space="preserve"> czy projekt podlega notyfikacji zgodnie z przepisami dotyczącymi funkcjonowania krajowego systemu notyfikacji norm i aktów prawnych</w:t>
      </w:r>
    </w:p>
    <w:p w14:paraId="50645AB4" w14:textId="0A4BA298" w:rsidR="009C6868" w:rsidRPr="00627AAE" w:rsidRDefault="009C6868" w:rsidP="00E41ECA">
      <w:pPr>
        <w:pStyle w:val="NIEARTTEKSTtekstnieartykuowanynppodstprawnarozplubpreambua"/>
        <w:spacing w:after="120"/>
        <w:ind w:firstLine="0"/>
        <w:rPr>
          <w:rFonts w:ascii="Times New Roman" w:hAnsi="Times New Roman" w:cs="Times New Roman"/>
        </w:rPr>
      </w:pPr>
      <w:r w:rsidRPr="00627AAE">
        <w:rPr>
          <w:rFonts w:ascii="Times New Roman" w:hAnsi="Times New Roman" w:cs="Times New Roman"/>
        </w:rPr>
        <w:t xml:space="preserve">Regulacje zawarte w projekcie </w:t>
      </w:r>
      <w:r w:rsidR="00A8022D" w:rsidRPr="00627AAE">
        <w:rPr>
          <w:rFonts w:ascii="Times New Roman" w:hAnsi="Times New Roman" w:cs="Times New Roman"/>
        </w:rPr>
        <w:t>ustawy</w:t>
      </w:r>
      <w:r w:rsidRPr="00627AAE">
        <w:rPr>
          <w:rFonts w:ascii="Times New Roman" w:hAnsi="Times New Roman" w:cs="Times New Roman"/>
        </w:rPr>
        <w:t xml:space="preserve"> nie st</w:t>
      </w:r>
      <w:r w:rsidR="00C10EAE">
        <w:rPr>
          <w:rFonts w:ascii="Times New Roman" w:hAnsi="Times New Roman" w:cs="Times New Roman"/>
        </w:rPr>
        <w:t xml:space="preserve">anowią przepisów technicznych w </w:t>
      </w:r>
      <w:r w:rsidRPr="00627AAE">
        <w:rPr>
          <w:rFonts w:ascii="Times New Roman" w:hAnsi="Times New Roman" w:cs="Times New Roman"/>
        </w:rPr>
        <w:t>rozumieniu rozporządzenia Rady Ministrów z dnia 23 grudnia 2002 r. w sprawie sposobu funkcjonowania krajowego systemu notyfikacji norm i aktów prawnych (Dz. U. poz. 2039, z</w:t>
      </w:r>
      <w:r w:rsidR="00743433" w:rsidRPr="00627AAE">
        <w:rPr>
          <w:rFonts w:ascii="Times New Roman" w:hAnsi="Times New Roman" w:cs="Times New Roman"/>
        </w:rPr>
        <w:t xml:space="preserve"> </w:t>
      </w:r>
      <w:proofErr w:type="spellStart"/>
      <w:r w:rsidRPr="00627AAE">
        <w:rPr>
          <w:rFonts w:ascii="Times New Roman" w:hAnsi="Times New Roman" w:cs="Times New Roman"/>
        </w:rPr>
        <w:t>późn</w:t>
      </w:r>
      <w:proofErr w:type="spellEnd"/>
      <w:r w:rsidRPr="00627AAE">
        <w:rPr>
          <w:rFonts w:ascii="Times New Roman" w:hAnsi="Times New Roman" w:cs="Times New Roman"/>
        </w:rPr>
        <w:t>. zm.), zatem nie podlega on notyfikacji.</w:t>
      </w:r>
    </w:p>
    <w:p w14:paraId="389F18B4" w14:textId="1127C779" w:rsidR="009C6868" w:rsidRPr="00627AAE" w:rsidRDefault="001C2F1C" w:rsidP="00066DC5">
      <w:pPr>
        <w:pStyle w:val="ARTartustawynprozporzdzenia"/>
        <w:tabs>
          <w:tab w:val="left" w:pos="567"/>
        </w:tabs>
        <w:spacing w:before="240" w:after="120"/>
        <w:ind w:firstLine="0"/>
        <w:rPr>
          <w:rStyle w:val="Ppogrubienie"/>
          <w:rFonts w:ascii="Times New Roman" w:hAnsi="Times New Roman" w:cs="Times New Roman"/>
          <w:bCs/>
        </w:rPr>
      </w:pPr>
      <w:r w:rsidRPr="00627AAE">
        <w:rPr>
          <w:rStyle w:val="Ppogrubienie"/>
          <w:rFonts w:ascii="Times New Roman" w:hAnsi="Times New Roman" w:cs="Times New Roman"/>
        </w:rPr>
        <w:t>VII</w:t>
      </w:r>
      <w:r w:rsidR="009C6868" w:rsidRPr="00627AAE">
        <w:rPr>
          <w:rStyle w:val="Ppogrubienie"/>
          <w:rFonts w:ascii="Times New Roman" w:hAnsi="Times New Roman" w:cs="Times New Roman"/>
        </w:rPr>
        <w:t>.</w:t>
      </w:r>
      <w:r w:rsidRPr="00627AAE">
        <w:rPr>
          <w:rStyle w:val="Ppogrubienie"/>
          <w:rFonts w:ascii="Times New Roman" w:hAnsi="Times New Roman" w:cs="Times New Roman"/>
        </w:rPr>
        <w:t> </w:t>
      </w:r>
      <w:r w:rsidR="009C6868" w:rsidRPr="00627AAE">
        <w:rPr>
          <w:rStyle w:val="Ppogrubienie"/>
          <w:rFonts w:ascii="Times New Roman" w:hAnsi="Times New Roman" w:cs="Times New Roman"/>
        </w:rPr>
        <w:t xml:space="preserve">Ocena wpływu na działalność </w:t>
      </w:r>
      <w:proofErr w:type="spellStart"/>
      <w:r w:rsidR="009C6868" w:rsidRPr="00627AAE">
        <w:rPr>
          <w:rStyle w:val="Ppogrubienie"/>
          <w:rFonts w:ascii="Times New Roman" w:hAnsi="Times New Roman" w:cs="Times New Roman"/>
        </w:rPr>
        <w:t>mikroprzedsiębiorców</w:t>
      </w:r>
      <w:proofErr w:type="spellEnd"/>
      <w:r w:rsidR="009C6868" w:rsidRPr="00627AAE">
        <w:rPr>
          <w:rStyle w:val="Ppogrubienie"/>
          <w:rFonts w:ascii="Times New Roman" w:hAnsi="Times New Roman" w:cs="Times New Roman"/>
        </w:rPr>
        <w:t>, małych i średnich przedsiębiorców</w:t>
      </w:r>
    </w:p>
    <w:p w14:paraId="4A837341" w14:textId="18E00863" w:rsidR="009C6868" w:rsidRDefault="009C6868" w:rsidP="00E41ECA">
      <w:pPr>
        <w:pStyle w:val="ARTartustawynprozporzdzenia"/>
        <w:spacing w:after="120"/>
        <w:ind w:firstLine="0"/>
        <w:rPr>
          <w:rFonts w:ascii="Times New Roman" w:hAnsi="Times New Roman" w:cs="Times New Roman"/>
        </w:rPr>
      </w:pPr>
      <w:r w:rsidRPr="00627AAE">
        <w:rPr>
          <w:rFonts w:ascii="Times New Roman" w:hAnsi="Times New Roman" w:cs="Times New Roman"/>
        </w:rPr>
        <w:t xml:space="preserve">Rozwiązania zawarte w projekcie </w:t>
      </w:r>
      <w:r w:rsidR="00B03105" w:rsidRPr="00627AAE">
        <w:rPr>
          <w:rFonts w:ascii="Times New Roman" w:hAnsi="Times New Roman" w:cs="Times New Roman"/>
        </w:rPr>
        <w:t>ustawy</w:t>
      </w:r>
      <w:r w:rsidRPr="00627AAE">
        <w:rPr>
          <w:rFonts w:ascii="Times New Roman" w:hAnsi="Times New Roman" w:cs="Times New Roman"/>
        </w:rPr>
        <w:t xml:space="preserve"> </w:t>
      </w:r>
      <w:r w:rsidR="00F177CF" w:rsidRPr="00627AAE">
        <w:rPr>
          <w:rFonts w:ascii="Times New Roman" w:hAnsi="Times New Roman" w:cs="Times New Roman"/>
        </w:rPr>
        <w:t xml:space="preserve">nie dotyczą działalności </w:t>
      </w:r>
      <w:proofErr w:type="spellStart"/>
      <w:r w:rsidR="00F177CF" w:rsidRPr="00627AAE">
        <w:rPr>
          <w:rFonts w:ascii="Times New Roman" w:hAnsi="Times New Roman" w:cs="Times New Roman"/>
        </w:rPr>
        <w:t>mikroprzedsiębiorców</w:t>
      </w:r>
      <w:proofErr w:type="spellEnd"/>
      <w:r w:rsidR="00F177CF" w:rsidRPr="00627AAE">
        <w:rPr>
          <w:rFonts w:ascii="Times New Roman" w:hAnsi="Times New Roman" w:cs="Times New Roman"/>
        </w:rPr>
        <w:t>, małych i średnich przedsiębiorców.</w:t>
      </w:r>
    </w:p>
    <w:p w14:paraId="080326AC" w14:textId="77777777" w:rsidR="0090739C" w:rsidRPr="00627AAE" w:rsidRDefault="0090739C" w:rsidP="00E41ECA">
      <w:pPr>
        <w:pStyle w:val="ARTartustawynprozporzdzenia"/>
        <w:spacing w:after="120"/>
        <w:ind w:firstLine="0"/>
        <w:rPr>
          <w:rFonts w:ascii="Times New Roman" w:hAnsi="Times New Roman" w:cs="Times New Roman"/>
        </w:rPr>
      </w:pPr>
    </w:p>
    <w:p w14:paraId="39E010BE" w14:textId="59BE80DB" w:rsidR="009C6868" w:rsidRPr="00627AAE" w:rsidRDefault="001C2F1C" w:rsidP="00066DC5">
      <w:pPr>
        <w:pStyle w:val="NIEARTTEKSTtekstnieartykuowanynppodstprawnarozplubpreambua"/>
        <w:tabs>
          <w:tab w:val="left" w:pos="567"/>
        </w:tabs>
        <w:spacing w:before="240" w:after="120"/>
        <w:ind w:firstLine="0"/>
        <w:rPr>
          <w:rStyle w:val="Ppogrubienie"/>
          <w:rFonts w:ascii="Times New Roman" w:hAnsi="Times New Roman" w:cs="Times New Roman"/>
          <w:bCs w:val="0"/>
        </w:rPr>
      </w:pPr>
      <w:r w:rsidRPr="00627AAE">
        <w:rPr>
          <w:rStyle w:val="Ppogrubienie"/>
          <w:rFonts w:ascii="Times New Roman" w:hAnsi="Times New Roman" w:cs="Times New Roman"/>
        </w:rPr>
        <w:lastRenderedPageBreak/>
        <w:t>VIII</w:t>
      </w:r>
      <w:r w:rsidR="009C6868" w:rsidRPr="00627AAE">
        <w:rPr>
          <w:rStyle w:val="Ppogrubienie"/>
          <w:rFonts w:ascii="Times New Roman" w:hAnsi="Times New Roman" w:cs="Times New Roman"/>
        </w:rPr>
        <w:t>.</w:t>
      </w:r>
      <w:r w:rsidRPr="00627AAE">
        <w:rPr>
          <w:rStyle w:val="Ppogrubienie"/>
          <w:rFonts w:ascii="Times New Roman" w:hAnsi="Times New Roman" w:cs="Times New Roman"/>
        </w:rPr>
        <w:t> </w:t>
      </w:r>
      <w:r w:rsidR="009C6868" w:rsidRPr="00627AAE">
        <w:rPr>
          <w:rStyle w:val="Ppogrubienie"/>
          <w:rFonts w:ascii="Times New Roman" w:hAnsi="Times New Roman" w:cs="Times New Roman"/>
        </w:rPr>
        <w:t>Udostępnienie w Biuletynie Informacji Publicznej</w:t>
      </w:r>
    </w:p>
    <w:p w14:paraId="56DBE92C" w14:textId="7F1B0007" w:rsidR="00A953FF" w:rsidRPr="00627AAE" w:rsidRDefault="009C6868" w:rsidP="000044E4">
      <w:pPr>
        <w:pStyle w:val="NIEARTTEKSTtekstnieartykuowanynppodstprawnarozplubpreambua"/>
        <w:spacing w:after="120"/>
        <w:ind w:firstLine="0"/>
      </w:pPr>
      <w:r w:rsidRPr="00627AAE">
        <w:rPr>
          <w:rFonts w:ascii="Times New Roman" w:hAnsi="Times New Roman" w:cs="Times New Roman"/>
        </w:rPr>
        <w:t>Stosownie do art. 5 ustawy z dnia 7 lipca 2005 r. o działalności lobbingowej w procesie stanowienia prawa (Dz. U. z 20</w:t>
      </w:r>
      <w:r w:rsidR="00FC2AC8">
        <w:rPr>
          <w:rFonts w:ascii="Times New Roman" w:hAnsi="Times New Roman" w:cs="Times New Roman"/>
        </w:rPr>
        <w:t>2</w:t>
      </w:r>
      <w:r w:rsidR="002D0B8C">
        <w:rPr>
          <w:rFonts w:ascii="Times New Roman" w:hAnsi="Times New Roman" w:cs="Times New Roman"/>
        </w:rPr>
        <w:t>6</w:t>
      </w:r>
      <w:r w:rsidRPr="00627AAE">
        <w:rPr>
          <w:rFonts w:ascii="Times New Roman" w:hAnsi="Times New Roman" w:cs="Times New Roman"/>
        </w:rPr>
        <w:t xml:space="preserve"> r. poz.</w:t>
      </w:r>
      <w:r w:rsidR="002D0B8C">
        <w:rPr>
          <w:rFonts w:ascii="Times New Roman" w:hAnsi="Times New Roman" w:cs="Times New Roman"/>
        </w:rPr>
        <w:t xml:space="preserve"> 936</w:t>
      </w:r>
      <w:r w:rsidRPr="00627AAE">
        <w:rPr>
          <w:rFonts w:ascii="Times New Roman" w:hAnsi="Times New Roman" w:cs="Times New Roman"/>
        </w:rPr>
        <w:t xml:space="preserve">) oraz zgodnie z § 52 uchwały nr 190 Rady Ministrów z dnia 29 października 2013 r. – Regulamin pracy Rady Ministrów, projekt </w:t>
      </w:r>
      <w:r w:rsidR="00A8022D" w:rsidRPr="00627AAE">
        <w:rPr>
          <w:rFonts w:ascii="Times New Roman" w:hAnsi="Times New Roman" w:cs="Times New Roman"/>
        </w:rPr>
        <w:t>ustawy</w:t>
      </w:r>
      <w:r w:rsidRPr="00627AAE">
        <w:rPr>
          <w:rFonts w:ascii="Times New Roman" w:hAnsi="Times New Roman" w:cs="Times New Roman"/>
        </w:rPr>
        <w:t xml:space="preserve"> </w:t>
      </w:r>
      <w:r w:rsidR="00ED4FE0">
        <w:rPr>
          <w:rFonts w:ascii="Times New Roman" w:hAnsi="Times New Roman" w:cs="Times New Roman"/>
        </w:rPr>
        <w:t>został</w:t>
      </w:r>
      <w:r w:rsidR="00ED4FE0" w:rsidRPr="00627AAE">
        <w:rPr>
          <w:rFonts w:ascii="Times New Roman" w:hAnsi="Times New Roman" w:cs="Times New Roman"/>
        </w:rPr>
        <w:t xml:space="preserve"> </w:t>
      </w:r>
      <w:r w:rsidRPr="00627AAE">
        <w:rPr>
          <w:rFonts w:ascii="Times New Roman" w:hAnsi="Times New Roman" w:cs="Times New Roman"/>
        </w:rPr>
        <w:t>udostępniony w Biuletynie Informacji Publicznej na stronie podmiotowej Rządowego Centrum Legislacji w serwisie Rządowy Proces Legislacyjny, z dniem przekazania do uzgodnień i konsultacji publicznych.</w:t>
      </w:r>
    </w:p>
    <w:sectPr w:rsidR="00A953FF" w:rsidRPr="00627AAE" w:rsidSect="0069571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10A5C" w14:textId="77777777" w:rsidR="00EA4293" w:rsidRDefault="00EA4293" w:rsidP="002E1B40">
      <w:pPr>
        <w:spacing w:after="0" w:line="240" w:lineRule="auto"/>
      </w:pPr>
      <w:r>
        <w:separator/>
      </w:r>
    </w:p>
  </w:endnote>
  <w:endnote w:type="continuationSeparator" w:id="0">
    <w:p w14:paraId="3F1F37F0" w14:textId="77777777" w:rsidR="00EA4293" w:rsidRDefault="00EA4293" w:rsidP="002E1B40">
      <w:pPr>
        <w:spacing w:after="0" w:line="240" w:lineRule="auto"/>
      </w:pPr>
      <w:r>
        <w:continuationSeparator/>
      </w:r>
    </w:p>
  </w:endnote>
  <w:endnote w:type="continuationNotice" w:id="1">
    <w:p w14:paraId="5C663750" w14:textId="77777777" w:rsidR="00EA4293" w:rsidRDefault="00EA42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785397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7674A66" w14:textId="4A6CE0B4" w:rsidR="0069571E" w:rsidRPr="0069571E" w:rsidRDefault="0069571E">
        <w:pPr>
          <w:pStyle w:val="Stopka"/>
          <w:jc w:val="center"/>
          <w:rPr>
            <w:rFonts w:ascii="Times New Roman" w:hAnsi="Times New Roman"/>
            <w:sz w:val="24"/>
            <w:szCs w:val="24"/>
          </w:rPr>
        </w:pPr>
        <w:r w:rsidRPr="0069571E">
          <w:rPr>
            <w:rFonts w:ascii="Times New Roman" w:hAnsi="Times New Roman"/>
            <w:sz w:val="24"/>
            <w:szCs w:val="24"/>
          </w:rPr>
          <w:fldChar w:fldCharType="begin"/>
        </w:r>
        <w:r w:rsidRPr="0069571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9571E">
          <w:rPr>
            <w:rFonts w:ascii="Times New Roman" w:hAnsi="Times New Roman"/>
            <w:sz w:val="24"/>
            <w:szCs w:val="24"/>
          </w:rPr>
          <w:fldChar w:fldCharType="separate"/>
        </w:r>
        <w:r w:rsidRPr="0069571E">
          <w:rPr>
            <w:rFonts w:ascii="Times New Roman" w:hAnsi="Times New Roman"/>
            <w:sz w:val="24"/>
            <w:szCs w:val="24"/>
          </w:rPr>
          <w:t>2</w:t>
        </w:r>
        <w:r w:rsidRPr="0069571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263FB" w14:textId="77777777" w:rsidR="00EA4293" w:rsidRDefault="00EA4293" w:rsidP="002E1B40">
      <w:pPr>
        <w:spacing w:after="0" w:line="240" w:lineRule="auto"/>
      </w:pPr>
      <w:r>
        <w:separator/>
      </w:r>
    </w:p>
  </w:footnote>
  <w:footnote w:type="continuationSeparator" w:id="0">
    <w:p w14:paraId="1838BB4E" w14:textId="77777777" w:rsidR="00EA4293" w:rsidRDefault="00EA4293" w:rsidP="002E1B40">
      <w:pPr>
        <w:spacing w:after="0" w:line="240" w:lineRule="auto"/>
      </w:pPr>
      <w:r>
        <w:continuationSeparator/>
      </w:r>
    </w:p>
  </w:footnote>
  <w:footnote w:type="continuationNotice" w:id="1">
    <w:p w14:paraId="7E3F7CA0" w14:textId="77777777" w:rsidR="00EA4293" w:rsidRDefault="00EA429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13EC0"/>
    <w:multiLevelType w:val="hybridMultilevel"/>
    <w:tmpl w:val="ED661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220EE7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3D25C6"/>
    <w:multiLevelType w:val="hybridMultilevel"/>
    <w:tmpl w:val="9C6AFDA8"/>
    <w:lvl w:ilvl="0" w:tplc="46A6C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B319C"/>
    <w:multiLevelType w:val="hybridMultilevel"/>
    <w:tmpl w:val="244AB692"/>
    <w:lvl w:ilvl="0" w:tplc="41B8B974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6203766"/>
    <w:multiLevelType w:val="hybridMultilevel"/>
    <w:tmpl w:val="EE386978"/>
    <w:lvl w:ilvl="0" w:tplc="46A6C848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" w15:restartNumberingAfterBreak="0">
    <w:nsid w:val="12311BF2"/>
    <w:multiLevelType w:val="hybridMultilevel"/>
    <w:tmpl w:val="9D845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937F7"/>
    <w:multiLevelType w:val="hybridMultilevel"/>
    <w:tmpl w:val="9974A3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C4F46"/>
    <w:multiLevelType w:val="hybridMultilevel"/>
    <w:tmpl w:val="881C38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10CCF"/>
    <w:multiLevelType w:val="hybridMultilevel"/>
    <w:tmpl w:val="01CC43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033CCC"/>
    <w:multiLevelType w:val="hybridMultilevel"/>
    <w:tmpl w:val="38E89C7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D683CE9"/>
    <w:multiLevelType w:val="hybridMultilevel"/>
    <w:tmpl w:val="1D800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E26D52"/>
    <w:multiLevelType w:val="hybridMultilevel"/>
    <w:tmpl w:val="0696FCD4"/>
    <w:lvl w:ilvl="0" w:tplc="D7C2BF64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1" w15:restartNumberingAfterBreak="0">
    <w:nsid w:val="2E761654"/>
    <w:multiLevelType w:val="hybridMultilevel"/>
    <w:tmpl w:val="A5E004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1C64176"/>
    <w:multiLevelType w:val="hybridMultilevel"/>
    <w:tmpl w:val="4044F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120F81"/>
    <w:multiLevelType w:val="hybridMultilevel"/>
    <w:tmpl w:val="09881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50203"/>
    <w:multiLevelType w:val="hybridMultilevel"/>
    <w:tmpl w:val="3EE653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DD0AA3"/>
    <w:multiLevelType w:val="hybridMultilevel"/>
    <w:tmpl w:val="5BBCCA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83755"/>
    <w:multiLevelType w:val="hybridMultilevel"/>
    <w:tmpl w:val="9A180D38"/>
    <w:lvl w:ilvl="0" w:tplc="0DDAB0F0">
      <w:start w:val="1"/>
      <w:numFmt w:val="decimal"/>
      <w:suff w:val="space"/>
      <w:lvlText w:val="%1)"/>
      <w:lvlJc w:val="left"/>
      <w:pPr>
        <w:ind w:left="227" w:hanging="22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  <w:rPr>
        <w:rFonts w:cs="Times New Roman"/>
      </w:rPr>
    </w:lvl>
  </w:abstractNum>
  <w:abstractNum w:abstractNumId="17" w15:restartNumberingAfterBreak="0">
    <w:nsid w:val="3FFB3F74"/>
    <w:multiLevelType w:val="hybridMultilevel"/>
    <w:tmpl w:val="2200E5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104CA7"/>
    <w:multiLevelType w:val="hybridMultilevel"/>
    <w:tmpl w:val="30F692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42D13"/>
    <w:multiLevelType w:val="hybridMultilevel"/>
    <w:tmpl w:val="4718BB10"/>
    <w:lvl w:ilvl="0" w:tplc="46A6C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7F4FCB"/>
    <w:multiLevelType w:val="hybridMultilevel"/>
    <w:tmpl w:val="D3F05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2479A"/>
    <w:multiLevelType w:val="hybridMultilevel"/>
    <w:tmpl w:val="6826DD5C"/>
    <w:lvl w:ilvl="0" w:tplc="965E3556">
      <w:start w:val="1"/>
      <w:numFmt w:val="decimal"/>
      <w:lvlText w:val="%1)"/>
      <w:lvlJc w:val="left"/>
      <w:pPr>
        <w:ind w:left="788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2" w15:restartNumberingAfterBreak="0">
    <w:nsid w:val="4E665DA6"/>
    <w:multiLevelType w:val="hybridMultilevel"/>
    <w:tmpl w:val="DC564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477F6"/>
    <w:multiLevelType w:val="hybridMultilevel"/>
    <w:tmpl w:val="94EE07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FE58FB"/>
    <w:multiLevelType w:val="hybridMultilevel"/>
    <w:tmpl w:val="A0C2A30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B04100"/>
    <w:multiLevelType w:val="hybridMultilevel"/>
    <w:tmpl w:val="388495B4"/>
    <w:lvl w:ilvl="0" w:tplc="B8120B5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65A95976"/>
    <w:multiLevelType w:val="hybridMultilevel"/>
    <w:tmpl w:val="9EAC9870"/>
    <w:lvl w:ilvl="0" w:tplc="BB2AE52C">
      <w:start w:val="1"/>
      <w:numFmt w:val="bullet"/>
      <w:lvlText w:val="‒"/>
      <w:lvlJc w:val="left"/>
      <w:pPr>
        <w:ind w:left="78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6831633F"/>
    <w:multiLevelType w:val="hybridMultilevel"/>
    <w:tmpl w:val="21DE8F1C"/>
    <w:lvl w:ilvl="0" w:tplc="FD78A4C2">
      <w:start w:val="1"/>
      <w:numFmt w:val="decimal"/>
      <w:lvlText w:val="%1)"/>
      <w:lvlJc w:val="left"/>
      <w:pPr>
        <w:ind w:left="420" w:hanging="420"/>
      </w:pPr>
      <w:rPr>
        <w:rFonts w:cs="Times New Roman" w:hint="default"/>
      </w:rPr>
    </w:lvl>
    <w:lvl w:ilvl="1" w:tplc="9B64F03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6DC44019"/>
    <w:multiLevelType w:val="hybridMultilevel"/>
    <w:tmpl w:val="5E2E7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82EA0"/>
    <w:multiLevelType w:val="hybridMultilevel"/>
    <w:tmpl w:val="BFE09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F15D70"/>
    <w:multiLevelType w:val="hybridMultilevel"/>
    <w:tmpl w:val="85C2F220"/>
    <w:lvl w:ilvl="0" w:tplc="4A620656">
      <w:start w:val="1"/>
      <w:numFmt w:val="decimal"/>
      <w:suff w:val="space"/>
      <w:lvlText w:val="%1)"/>
      <w:lvlJc w:val="left"/>
      <w:pPr>
        <w:ind w:left="-115" w:hanging="227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31" w15:restartNumberingAfterBreak="0">
    <w:nsid w:val="700004C7"/>
    <w:multiLevelType w:val="hybridMultilevel"/>
    <w:tmpl w:val="EA2C408E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7500350"/>
    <w:multiLevelType w:val="hybridMultilevel"/>
    <w:tmpl w:val="9A9AAB2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05136835">
    <w:abstractNumId w:val="10"/>
  </w:num>
  <w:num w:numId="2" w16cid:durableId="764305353">
    <w:abstractNumId w:val="25"/>
  </w:num>
  <w:num w:numId="3" w16cid:durableId="1593079309">
    <w:abstractNumId w:val="27"/>
  </w:num>
  <w:num w:numId="4" w16cid:durableId="236599292">
    <w:abstractNumId w:val="0"/>
  </w:num>
  <w:num w:numId="5" w16cid:durableId="121728097">
    <w:abstractNumId w:val="9"/>
  </w:num>
  <w:num w:numId="6" w16cid:durableId="232862893">
    <w:abstractNumId w:val="24"/>
  </w:num>
  <w:num w:numId="7" w16cid:durableId="935751172">
    <w:abstractNumId w:val="16"/>
  </w:num>
  <w:num w:numId="8" w16cid:durableId="800807259">
    <w:abstractNumId w:val="31"/>
  </w:num>
  <w:num w:numId="9" w16cid:durableId="1791509709">
    <w:abstractNumId w:val="30"/>
  </w:num>
  <w:num w:numId="10" w16cid:durableId="701780879">
    <w:abstractNumId w:val="5"/>
  </w:num>
  <w:num w:numId="11" w16cid:durableId="1855455504">
    <w:abstractNumId w:val="23"/>
  </w:num>
  <w:num w:numId="12" w16cid:durableId="262761183">
    <w:abstractNumId w:val="21"/>
  </w:num>
  <w:num w:numId="13" w16cid:durableId="565645749">
    <w:abstractNumId w:val="8"/>
  </w:num>
  <w:num w:numId="14" w16cid:durableId="746148327">
    <w:abstractNumId w:val="6"/>
  </w:num>
  <w:num w:numId="15" w16cid:durableId="716592538">
    <w:abstractNumId w:val="11"/>
  </w:num>
  <w:num w:numId="16" w16cid:durableId="768232199">
    <w:abstractNumId w:val="2"/>
  </w:num>
  <w:num w:numId="17" w16cid:durableId="833300678">
    <w:abstractNumId w:val="7"/>
  </w:num>
  <w:num w:numId="18" w16cid:durableId="1032144336">
    <w:abstractNumId w:val="17"/>
  </w:num>
  <w:num w:numId="19" w16cid:durableId="463081326">
    <w:abstractNumId w:val="4"/>
  </w:num>
  <w:num w:numId="20" w16cid:durableId="1861888493">
    <w:abstractNumId w:val="29"/>
  </w:num>
  <w:num w:numId="21" w16cid:durableId="428353472">
    <w:abstractNumId w:val="28"/>
  </w:num>
  <w:num w:numId="22" w16cid:durableId="1978141427">
    <w:abstractNumId w:val="14"/>
  </w:num>
  <w:num w:numId="23" w16cid:durableId="453986063">
    <w:abstractNumId w:val="15"/>
  </w:num>
  <w:num w:numId="24" w16cid:durableId="579028116">
    <w:abstractNumId w:val="20"/>
  </w:num>
  <w:num w:numId="25" w16cid:durableId="32196811">
    <w:abstractNumId w:val="32"/>
  </w:num>
  <w:num w:numId="26" w16cid:durableId="1880588050">
    <w:abstractNumId w:val="22"/>
  </w:num>
  <w:num w:numId="27" w16cid:durableId="1102147211">
    <w:abstractNumId w:val="12"/>
  </w:num>
  <w:num w:numId="28" w16cid:durableId="2105570114">
    <w:abstractNumId w:val="18"/>
  </w:num>
  <w:num w:numId="29" w16cid:durableId="551187979">
    <w:abstractNumId w:val="19"/>
  </w:num>
  <w:num w:numId="30" w16cid:durableId="1987004511">
    <w:abstractNumId w:val="3"/>
  </w:num>
  <w:num w:numId="31" w16cid:durableId="2034459621">
    <w:abstractNumId w:val="1"/>
  </w:num>
  <w:num w:numId="32" w16cid:durableId="189615295">
    <w:abstractNumId w:val="13"/>
  </w:num>
  <w:num w:numId="33" w16cid:durableId="7394427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E6A"/>
    <w:rsid w:val="00000040"/>
    <w:rsid w:val="00000130"/>
    <w:rsid w:val="00000D08"/>
    <w:rsid w:val="00001668"/>
    <w:rsid w:val="00002367"/>
    <w:rsid w:val="00003ACF"/>
    <w:rsid w:val="00003BF9"/>
    <w:rsid w:val="000044E4"/>
    <w:rsid w:val="00004966"/>
    <w:rsid w:val="00004E16"/>
    <w:rsid w:val="000078D0"/>
    <w:rsid w:val="00010177"/>
    <w:rsid w:val="0001086C"/>
    <w:rsid w:val="0001112D"/>
    <w:rsid w:val="00011D42"/>
    <w:rsid w:val="00014301"/>
    <w:rsid w:val="00015918"/>
    <w:rsid w:val="00015ACD"/>
    <w:rsid w:val="0001626E"/>
    <w:rsid w:val="00017257"/>
    <w:rsid w:val="0001738B"/>
    <w:rsid w:val="0001757C"/>
    <w:rsid w:val="0002086A"/>
    <w:rsid w:val="000214ED"/>
    <w:rsid w:val="00022559"/>
    <w:rsid w:val="00022D13"/>
    <w:rsid w:val="0002345F"/>
    <w:rsid w:val="00023B56"/>
    <w:rsid w:val="00024981"/>
    <w:rsid w:val="00024F19"/>
    <w:rsid w:val="00026BBA"/>
    <w:rsid w:val="00030945"/>
    <w:rsid w:val="00030A30"/>
    <w:rsid w:val="00031E00"/>
    <w:rsid w:val="00032150"/>
    <w:rsid w:val="00032748"/>
    <w:rsid w:val="00034215"/>
    <w:rsid w:val="00034C72"/>
    <w:rsid w:val="0003589F"/>
    <w:rsid w:val="00036925"/>
    <w:rsid w:val="0003709D"/>
    <w:rsid w:val="00037BB6"/>
    <w:rsid w:val="00040098"/>
    <w:rsid w:val="00040F00"/>
    <w:rsid w:val="000419AF"/>
    <w:rsid w:val="000419FA"/>
    <w:rsid w:val="000437F9"/>
    <w:rsid w:val="00043BB9"/>
    <w:rsid w:val="000440D7"/>
    <w:rsid w:val="00044404"/>
    <w:rsid w:val="000450F6"/>
    <w:rsid w:val="00045DD6"/>
    <w:rsid w:val="000462B5"/>
    <w:rsid w:val="00046C94"/>
    <w:rsid w:val="00050064"/>
    <w:rsid w:val="000500A9"/>
    <w:rsid w:val="00050C63"/>
    <w:rsid w:val="000512AD"/>
    <w:rsid w:val="00051A5F"/>
    <w:rsid w:val="000527A8"/>
    <w:rsid w:val="000538C3"/>
    <w:rsid w:val="00054DED"/>
    <w:rsid w:val="00055589"/>
    <w:rsid w:val="00055859"/>
    <w:rsid w:val="000559FC"/>
    <w:rsid w:val="00055EE6"/>
    <w:rsid w:val="00055FCC"/>
    <w:rsid w:val="000560DD"/>
    <w:rsid w:val="000563D9"/>
    <w:rsid w:val="000564B1"/>
    <w:rsid w:val="000565AB"/>
    <w:rsid w:val="00060617"/>
    <w:rsid w:val="000614D9"/>
    <w:rsid w:val="00061ACE"/>
    <w:rsid w:val="00061EE6"/>
    <w:rsid w:val="00062349"/>
    <w:rsid w:val="000628DF"/>
    <w:rsid w:val="0006453A"/>
    <w:rsid w:val="000657EB"/>
    <w:rsid w:val="00066303"/>
    <w:rsid w:val="00066316"/>
    <w:rsid w:val="000667FB"/>
    <w:rsid w:val="000668AF"/>
    <w:rsid w:val="00066C01"/>
    <w:rsid w:val="00066DC5"/>
    <w:rsid w:val="00067AAA"/>
    <w:rsid w:val="000715DC"/>
    <w:rsid w:val="00071F6B"/>
    <w:rsid w:val="00072652"/>
    <w:rsid w:val="000728B4"/>
    <w:rsid w:val="00072EE2"/>
    <w:rsid w:val="000736DE"/>
    <w:rsid w:val="00073E98"/>
    <w:rsid w:val="00074163"/>
    <w:rsid w:val="000748E9"/>
    <w:rsid w:val="00074F41"/>
    <w:rsid w:val="00074F54"/>
    <w:rsid w:val="0007563C"/>
    <w:rsid w:val="000756D5"/>
    <w:rsid w:val="00081533"/>
    <w:rsid w:val="00081604"/>
    <w:rsid w:val="00081B6D"/>
    <w:rsid w:val="00085277"/>
    <w:rsid w:val="00085464"/>
    <w:rsid w:val="00085570"/>
    <w:rsid w:val="000856ED"/>
    <w:rsid w:val="00085D54"/>
    <w:rsid w:val="000863D5"/>
    <w:rsid w:val="0008789A"/>
    <w:rsid w:val="000915F2"/>
    <w:rsid w:val="0009358E"/>
    <w:rsid w:val="0009361E"/>
    <w:rsid w:val="00093B0B"/>
    <w:rsid w:val="00094153"/>
    <w:rsid w:val="0009478A"/>
    <w:rsid w:val="00094D34"/>
    <w:rsid w:val="000952FD"/>
    <w:rsid w:val="00095DCE"/>
    <w:rsid w:val="00095E1D"/>
    <w:rsid w:val="00096154"/>
    <w:rsid w:val="0009616A"/>
    <w:rsid w:val="000973AF"/>
    <w:rsid w:val="000A01BA"/>
    <w:rsid w:val="000A0F17"/>
    <w:rsid w:val="000A1226"/>
    <w:rsid w:val="000A1559"/>
    <w:rsid w:val="000A17B5"/>
    <w:rsid w:val="000A1AA1"/>
    <w:rsid w:val="000A38D7"/>
    <w:rsid w:val="000A3EBD"/>
    <w:rsid w:val="000A413B"/>
    <w:rsid w:val="000A4550"/>
    <w:rsid w:val="000A4CEC"/>
    <w:rsid w:val="000A53A3"/>
    <w:rsid w:val="000A5E3D"/>
    <w:rsid w:val="000A5EDE"/>
    <w:rsid w:val="000A69E0"/>
    <w:rsid w:val="000A6CF3"/>
    <w:rsid w:val="000A7E70"/>
    <w:rsid w:val="000B0577"/>
    <w:rsid w:val="000B0FE8"/>
    <w:rsid w:val="000B17CE"/>
    <w:rsid w:val="000B40C1"/>
    <w:rsid w:val="000B66C7"/>
    <w:rsid w:val="000B721C"/>
    <w:rsid w:val="000C040F"/>
    <w:rsid w:val="000C0AA4"/>
    <w:rsid w:val="000C1E31"/>
    <w:rsid w:val="000C2E7E"/>
    <w:rsid w:val="000C5840"/>
    <w:rsid w:val="000C5C0A"/>
    <w:rsid w:val="000C5EF7"/>
    <w:rsid w:val="000C709E"/>
    <w:rsid w:val="000C7D09"/>
    <w:rsid w:val="000D007A"/>
    <w:rsid w:val="000D1552"/>
    <w:rsid w:val="000D1E35"/>
    <w:rsid w:val="000D2CDE"/>
    <w:rsid w:val="000D2F3D"/>
    <w:rsid w:val="000D3F0A"/>
    <w:rsid w:val="000D4968"/>
    <w:rsid w:val="000D4CCA"/>
    <w:rsid w:val="000D511B"/>
    <w:rsid w:val="000D540D"/>
    <w:rsid w:val="000D5783"/>
    <w:rsid w:val="000D57A0"/>
    <w:rsid w:val="000D639D"/>
    <w:rsid w:val="000D6C9D"/>
    <w:rsid w:val="000D7B8B"/>
    <w:rsid w:val="000D7DCA"/>
    <w:rsid w:val="000E012C"/>
    <w:rsid w:val="000E143E"/>
    <w:rsid w:val="000E1972"/>
    <w:rsid w:val="000E2854"/>
    <w:rsid w:val="000E38A3"/>
    <w:rsid w:val="000E3979"/>
    <w:rsid w:val="000E4FA8"/>
    <w:rsid w:val="000E6154"/>
    <w:rsid w:val="000E62DD"/>
    <w:rsid w:val="000E670B"/>
    <w:rsid w:val="000F01AD"/>
    <w:rsid w:val="000F0461"/>
    <w:rsid w:val="000F29C2"/>
    <w:rsid w:val="000F3F6E"/>
    <w:rsid w:val="000F494C"/>
    <w:rsid w:val="000F5060"/>
    <w:rsid w:val="000F50A2"/>
    <w:rsid w:val="000F54B6"/>
    <w:rsid w:val="000F5C38"/>
    <w:rsid w:val="000F5D20"/>
    <w:rsid w:val="000F62FC"/>
    <w:rsid w:val="000F633A"/>
    <w:rsid w:val="000F6FC4"/>
    <w:rsid w:val="000F75C2"/>
    <w:rsid w:val="000F7BB9"/>
    <w:rsid w:val="00100FCD"/>
    <w:rsid w:val="00102AC4"/>
    <w:rsid w:val="00102B84"/>
    <w:rsid w:val="00104067"/>
    <w:rsid w:val="001049D3"/>
    <w:rsid w:val="00104BEA"/>
    <w:rsid w:val="00104D89"/>
    <w:rsid w:val="001051EB"/>
    <w:rsid w:val="001061CE"/>
    <w:rsid w:val="001065A6"/>
    <w:rsid w:val="001105B4"/>
    <w:rsid w:val="001117BA"/>
    <w:rsid w:val="0011250C"/>
    <w:rsid w:val="001130EB"/>
    <w:rsid w:val="0011454A"/>
    <w:rsid w:val="00114F37"/>
    <w:rsid w:val="00115A2E"/>
    <w:rsid w:val="00115DB1"/>
    <w:rsid w:val="001173AA"/>
    <w:rsid w:val="001210FF"/>
    <w:rsid w:val="001224CE"/>
    <w:rsid w:val="001228A0"/>
    <w:rsid w:val="0012394B"/>
    <w:rsid w:val="00123A6C"/>
    <w:rsid w:val="00123DE6"/>
    <w:rsid w:val="001250E7"/>
    <w:rsid w:val="0012708D"/>
    <w:rsid w:val="00127588"/>
    <w:rsid w:val="00130AB7"/>
    <w:rsid w:val="00133B85"/>
    <w:rsid w:val="0013441F"/>
    <w:rsid w:val="001345BF"/>
    <w:rsid w:val="001358AE"/>
    <w:rsid w:val="00135E41"/>
    <w:rsid w:val="00136C90"/>
    <w:rsid w:val="0013719D"/>
    <w:rsid w:val="00137330"/>
    <w:rsid w:val="0013736F"/>
    <w:rsid w:val="00137A50"/>
    <w:rsid w:val="00137A9A"/>
    <w:rsid w:val="00140064"/>
    <w:rsid w:val="00141EB6"/>
    <w:rsid w:val="00141FB0"/>
    <w:rsid w:val="0014414E"/>
    <w:rsid w:val="00144AFB"/>
    <w:rsid w:val="00145542"/>
    <w:rsid w:val="00146B02"/>
    <w:rsid w:val="00146D25"/>
    <w:rsid w:val="00150C79"/>
    <w:rsid w:val="00151853"/>
    <w:rsid w:val="00153644"/>
    <w:rsid w:val="0015453D"/>
    <w:rsid w:val="00154AEE"/>
    <w:rsid w:val="00154BCA"/>
    <w:rsid w:val="00155C87"/>
    <w:rsid w:val="00155CCC"/>
    <w:rsid w:val="00156556"/>
    <w:rsid w:val="00157903"/>
    <w:rsid w:val="00161CD9"/>
    <w:rsid w:val="00162012"/>
    <w:rsid w:val="00162862"/>
    <w:rsid w:val="00163103"/>
    <w:rsid w:val="00166A1C"/>
    <w:rsid w:val="00167FA1"/>
    <w:rsid w:val="00171561"/>
    <w:rsid w:val="0017169E"/>
    <w:rsid w:val="00171FD6"/>
    <w:rsid w:val="0017284B"/>
    <w:rsid w:val="00172ED0"/>
    <w:rsid w:val="00173B06"/>
    <w:rsid w:val="00174281"/>
    <w:rsid w:val="00174A9D"/>
    <w:rsid w:val="001753B4"/>
    <w:rsid w:val="0017554F"/>
    <w:rsid w:val="00177F6E"/>
    <w:rsid w:val="001800B2"/>
    <w:rsid w:val="001822B2"/>
    <w:rsid w:val="00182E3B"/>
    <w:rsid w:val="00182F11"/>
    <w:rsid w:val="00184D62"/>
    <w:rsid w:val="001850E7"/>
    <w:rsid w:val="00185EA5"/>
    <w:rsid w:val="00187D2B"/>
    <w:rsid w:val="00187E3E"/>
    <w:rsid w:val="0019055B"/>
    <w:rsid w:val="001909F1"/>
    <w:rsid w:val="00191DB9"/>
    <w:rsid w:val="001921CB"/>
    <w:rsid w:val="00193043"/>
    <w:rsid w:val="001936CF"/>
    <w:rsid w:val="00193BD2"/>
    <w:rsid w:val="0019434A"/>
    <w:rsid w:val="00194739"/>
    <w:rsid w:val="00194FB7"/>
    <w:rsid w:val="001955D2"/>
    <w:rsid w:val="00195797"/>
    <w:rsid w:val="00196154"/>
    <w:rsid w:val="00196716"/>
    <w:rsid w:val="001A087D"/>
    <w:rsid w:val="001A1261"/>
    <w:rsid w:val="001A1865"/>
    <w:rsid w:val="001A1B71"/>
    <w:rsid w:val="001A20D3"/>
    <w:rsid w:val="001A2D60"/>
    <w:rsid w:val="001A3AD5"/>
    <w:rsid w:val="001A3F3B"/>
    <w:rsid w:val="001A47EB"/>
    <w:rsid w:val="001A64E9"/>
    <w:rsid w:val="001A71B4"/>
    <w:rsid w:val="001A74BE"/>
    <w:rsid w:val="001A7881"/>
    <w:rsid w:val="001A7EA8"/>
    <w:rsid w:val="001B070C"/>
    <w:rsid w:val="001B0822"/>
    <w:rsid w:val="001B0F56"/>
    <w:rsid w:val="001B3A38"/>
    <w:rsid w:val="001B3B6E"/>
    <w:rsid w:val="001B5148"/>
    <w:rsid w:val="001B69FF"/>
    <w:rsid w:val="001B6BA8"/>
    <w:rsid w:val="001B7311"/>
    <w:rsid w:val="001B7499"/>
    <w:rsid w:val="001C2E8C"/>
    <w:rsid w:val="001C2F1C"/>
    <w:rsid w:val="001C3A92"/>
    <w:rsid w:val="001C3C61"/>
    <w:rsid w:val="001C4DB6"/>
    <w:rsid w:val="001C5871"/>
    <w:rsid w:val="001C5CF9"/>
    <w:rsid w:val="001C75CD"/>
    <w:rsid w:val="001C75FE"/>
    <w:rsid w:val="001D07C7"/>
    <w:rsid w:val="001D2E27"/>
    <w:rsid w:val="001D3704"/>
    <w:rsid w:val="001D4F52"/>
    <w:rsid w:val="001D5708"/>
    <w:rsid w:val="001D581D"/>
    <w:rsid w:val="001D75A2"/>
    <w:rsid w:val="001D7AB0"/>
    <w:rsid w:val="001D7D01"/>
    <w:rsid w:val="001E10EB"/>
    <w:rsid w:val="001E13C9"/>
    <w:rsid w:val="001E13E8"/>
    <w:rsid w:val="001E285C"/>
    <w:rsid w:val="001E2B0D"/>
    <w:rsid w:val="001E374D"/>
    <w:rsid w:val="001E3965"/>
    <w:rsid w:val="001E7E15"/>
    <w:rsid w:val="001F06DD"/>
    <w:rsid w:val="001F1249"/>
    <w:rsid w:val="001F197A"/>
    <w:rsid w:val="001F2FB7"/>
    <w:rsid w:val="001F42BF"/>
    <w:rsid w:val="001F4DF5"/>
    <w:rsid w:val="001F5AEE"/>
    <w:rsid w:val="001F6655"/>
    <w:rsid w:val="001F6AA3"/>
    <w:rsid w:val="001F736F"/>
    <w:rsid w:val="001F7A41"/>
    <w:rsid w:val="001F7E3F"/>
    <w:rsid w:val="00200C52"/>
    <w:rsid w:val="00201CF4"/>
    <w:rsid w:val="002036E4"/>
    <w:rsid w:val="00203961"/>
    <w:rsid w:val="002039D1"/>
    <w:rsid w:val="0020461A"/>
    <w:rsid w:val="002054AB"/>
    <w:rsid w:val="002055F9"/>
    <w:rsid w:val="00205974"/>
    <w:rsid w:val="00205D8D"/>
    <w:rsid w:val="0020605B"/>
    <w:rsid w:val="0020750F"/>
    <w:rsid w:val="002078B7"/>
    <w:rsid w:val="00207D03"/>
    <w:rsid w:val="002111D1"/>
    <w:rsid w:val="002117F0"/>
    <w:rsid w:val="00211AF9"/>
    <w:rsid w:val="00211F2C"/>
    <w:rsid w:val="002125A2"/>
    <w:rsid w:val="00213AFB"/>
    <w:rsid w:val="00213D42"/>
    <w:rsid w:val="00213E88"/>
    <w:rsid w:val="00214354"/>
    <w:rsid w:val="00215300"/>
    <w:rsid w:val="00215785"/>
    <w:rsid w:val="002157A1"/>
    <w:rsid w:val="00216530"/>
    <w:rsid w:val="00216687"/>
    <w:rsid w:val="00217165"/>
    <w:rsid w:val="00217F65"/>
    <w:rsid w:val="00220D6B"/>
    <w:rsid w:val="002224DD"/>
    <w:rsid w:val="00222B6C"/>
    <w:rsid w:val="00222C20"/>
    <w:rsid w:val="00223903"/>
    <w:rsid w:val="00224A4E"/>
    <w:rsid w:val="00224DD7"/>
    <w:rsid w:val="00224FAD"/>
    <w:rsid w:val="0022528D"/>
    <w:rsid w:val="00225B8F"/>
    <w:rsid w:val="00225E09"/>
    <w:rsid w:val="00227B9D"/>
    <w:rsid w:val="00233956"/>
    <w:rsid w:val="00233AB5"/>
    <w:rsid w:val="00233CCF"/>
    <w:rsid w:val="00234A5A"/>
    <w:rsid w:val="00234E9C"/>
    <w:rsid w:val="00235877"/>
    <w:rsid w:val="00235CC2"/>
    <w:rsid w:val="002379CB"/>
    <w:rsid w:val="00237B5E"/>
    <w:rsid w:val="00240261"/>
    <w:rsid w:val="00241028"/>
    <w:rsid w:val="00241652"/>
    <w:rsid w:val="00241C96"/>
    <w:rsid w:val="00242253"/>
    <w:rsid w:val="00242FF2"/>
    <w:rsid w:val="002448F0"/>
    <w:rsid w:val="002457CC"/>
    <w:rsid w:val="00245FF5"/>
    <w:rsid w:val="002464DE"/>
    <w:rsid w:val="00246702"/>
    <w:rsid w:val="00246CE6"/>
    <w:rsid w:val="00247333"/>
    <w:rsid w:val="00250893"/>
    <w:rsid w:val="00251197"/>
    <w:rsid w:val="00251DBC"/>
    <w:rsid w:val="00252D8D"/>
    <w:rsid w:val="002530B0"/>
    <w:rsid w:val="00253583"/>
    <w:rsid w:val="00255EAA"/>
    <w:rsid w:val="00256929"/>
    <w:rsid w:val="00257138"/>
    <w:rsid w:val="00257556"/>
    <w:rsid w:val="00263ABE"/>
    <w:rsid w:val="00263F55"/>
    <w:rsid w:val="00265957"/>
    <w:rsid w:val="00265A56"/>
    <w:rsid w:val="00266C26"/>
    <w:rsid w:val="002671D9"/>
    <w:rsid w:val="0027038B"/>
    <w:rsid w:val="00271279"/>
    <w:rsid w:val="002712F9"/>
    <w:rsid w:val="002720A1"/>
    <w:rsid w:val="00272255"/>
    <w:rsid w:val="00273186"/>
    <w:rsid w:val="0027438E"/>
    <w:rsid w:val="002747C4"/>
    <w:rsid w:val="00274EAC"/>
    <w:rsid w:val="00275728"/>
    <w:rsid w:val="00275AC8"/>
    <w:rsid w:val="00276083"/>
    <w:rsid w:val="00276C9D"/>
    <w:rsid w:val="002772F4"/>
    <w:rsid w:val="00277B53"/>
    <w:rsid w:val="00277D2C"/>
    <w:rsid w:val="002803E8"/>
    <w:rsid w:val="00280435"/>
    <w:rsid w:val="00280722"/>
    <w:rsid w:val="00282083"/>
    <w:rsid w:val="00284580"/>
    <w:rsid w:val="002854DE"/>
    <w:rsid w:val="002865EB"/>
    <w:rsid w:val="00286B7D"/>
    <w:rsid w:val="002879E3"/>
    <w:rsid w:val="00287CDB"/>
    <w:rsid w:val="002912B6"/>
    <w:rsid w:val="0029319D"/>
    <w:rsid w:val="0029348F"/>
    <w:rsid w:val="00295C83"/>
    <w:rsid w:val="002968C5"/>
    <w:rsid w:val="002978FF"/>
    <w:rsid w:val="002A0E1B"/>
    <w:rsid w:val="002A2023"/>
    <w:rsid w:val="002A2D52"/>
    <w:rsid w:val="002A326F"/>
    <w:rsid w:val="002A35E4"/>
    <w:rsid w:val="002A3B7E"/>
    <w:rsid w:val="002A3C76"/>
    <w:rsid w:val="002A52FB"/>
    <w:rsid w:val="002A66CC"/>
    <w:rsid w:val="002A6A10"/>
    <w:rsid w:val="002A6A30"/>
    <w:rsid w:val="002A7090"/>
    <w:rsid w:val="002B01FC"/>
    <w:rsid w:val="002B117D"/>
    <w:rsid w:val="002B16FE"/>
    <w:rsid w:val="002B1A4A"/>
    <w:rsid w:val="002B1DDC"/>
    <w:rsid w:val="002B3D6A"/>
    <w:rsid w:val="002B4218"/>
    <w:rsid w:val="002B4674"/>
    <w:rsid w:val="002B5934"/>
    <w:rsid w:val="002B6CDB"/>
    <w:rsid w:val="002B7AE7"/>
    <w:rsid w:val="002C05F2"/>
    <w:rsid w:val="002C0A7F"/>
    <w:rsid w:val="002C345F"/>
    <w:rsid w:val="002C3F6F"/>
    <w:rsid w:val="002C7291"/>
    <w:rsid w:val="002C73BC"/>
    <w:rsid w:val="002C74E1"/>
    <w:rsid w:val="002C7636"/>
    <w:rsid w:val="002C7C32"/>
    <w:rsid w:val="002C7E26"/>
    <w:rsid w:val="002C7FAF"/>
    <w:rsid w:val="002D073F"/>
    <w:rsid w:val="002D0B8C"/>
    <w:rsid w:val="002D251C"/>
    <w:rsid w:val="002D2782"/>
    <w:rsid w:val="002D6410"/>
    <w:rsid w:val="002D6D35"/>
    <w:rsid w:val="002D7D50"/>
    <w:rsid w:val="002E1B40"/>
    <w:rsid w:val="002E218A"/>
    <w:rsid w:val="002E334D"/>
    <w:rsid w:val="002E3E31"/>
    <w:rsid w:val="002E52ED"/>
    <w:rsid w:val="002E6C64"/>
    <w:rsid w:val="002E6E88"/>
    <w:rsid w:val="002F04A4"/>
    <w:rsid w:val="002F0519"/>
    <w:rsid w:val="002F1294"/>
    <w:rsid w:val="002F475C"/>
    <w:rsid w:val="002F49B1"/>
    <w:rsid w:val="002F4C30"/>
    <w:rsid w:val="002F4CC2"/>
    <w:rsid w:val="002F5153"/>
    <w:rsid w:val="002F62F2"/>
    <w:rsid w:val="002F6851"/>
    <w:rsid w:val="002F6F2E"/>
    <w:rsid w:val="002F77B5"/>
    <w:rsid w:val="002F7824"/>
    <w:rsid w:val="002F7E60"/>
    <w:rsid w:val="003000B6"/>
    <w:rsid w:val="00300422"/>
    <w:rsid w:val="00301AE7"/>
    <w:rsid w:val="00301FB6"/>
    <w:rsid w:val="00302841"/>
    <w:rsid w:val="00302E9B"/>
    <w:rsid w:val="00304B84"/>
    <w:rsid w:val="00304EF9"/>
    <w:rsid w:val="00304EFE"/>
    <w:rsid w:val="00306F78"/>
    <w:rsid w:val="00307706"/>
    <w:rsid w:val="00307F7A"/>
    <w:rsid w:val="003105C5"/>
    <w:rsid w:val="0031145C"/>
    <w:rsid w:val="003117A4"/>
    <w:rsid w:val="003123E5"/>
    <w:rsid w:val="00313C0A"/>
    <w:rsid w:val="00314C63"/>
    <w:rsid w:val="003158EC"/>
    <w:rsid w:val="00315B17"/>
    <w:rsid w:val="00315B80"/>
    <w:rsid w:val="003211C3"/>
    <w:rsid w:val="00321E2E"/>
    <w:rsid w:val="00321EB7"/>
    <w:rsid w:val="003250C8"/>
    <w:rsid w:val="0032536F"/>
    <w:rsid w:val="003259F5"/>
    <w:rsid w:val="00327465"/>
    <w:rsid w:val="00330AC5"/>
    <w:rsid w:val="003315AB"/>
    <w:rsid w:val="00331FFA"/>
    <w:rsid w:val="00332BE1"/>
    <w:rsid w:val="00334DD3"/>
    <w:rsid w:val="003351FE"/>
    <w:rsid w:val="00335508"/>
    <w:rsid w:val="00336112"/>
    <w:rsid w:val="00336CFD"/>
    <w:rsid w:val="0033714F"/>
    <w:rsid w:val="003416BA"/>
    <w:rsid w:val="003417CF"/>
    <w:rsid w:val="00342502"/>
    <w:rsid w:val="00343670"/>
    <w:rsid w:val="00343822"/>
    <w:rsid w:val="003441BA"/>
    <w:rsid w:val="00345E4E"/>
    <w:rsid w:val="00346323"/>
    <w:rsid w:val="00346EC0"/>
    <w:rsid w:val="0034703F"/>
    <w:rsid w:val="00350862"/>
    <w:rsid w:val="00351551"/>
    <w:rsid w:val="00351A34"/>
    <w:rsid w:val="00355D3A"/>
    <w:rsid w:val="00357022"/>
    <w:rsid w:val="003575A1"/>
    <w:rsid w:val="00360737"/>
    <w:rsid w:val="00361D7A"/>
    <w:rsid w:val="003625C9"/>
    <w:rsid w:val="00362BF3"/>
    <w:rsid w:val="00362C98"/>
    <w:rsid w:val="00362DF9"/>
    <w:rsid w:val="00363843"/>
    <w:rsid w:val="00365001"/>
    <w:rsid w:val="003652C5"/>
    <w:rsid w:val="0036541D"/>
    <w:rsid w:val="00365594"/>
    <w:rsid w:val="0036574B"/>
    <w:rsid w:val="00365CBA"/>
    <w:rsid w:val="003664AC"/>
    <w:rsid w:val="0036675F"/>
    <w:rsid w:val="003673EB"/>
    <w:rsid w:val="00367618"/>
    <w:rsid w:val="003679E7"/>
    <w:rsid w:val="0037080C"/>
    <w:rsid w:val="00370A0D"/>
    <w:rsid w:val="00370D88"/>
    <w:rsid w:val="00371ECB"/>
    <w:rsid w:val="00371F03"/>
    <w:rsid w:val="00372995"/>
    <w:rsid w:val="00372E7A"/>
    <w:rsid w:val="003739AE"/>
    <w:rsid w:val="003739D5"/>
    <w:rsid w:val="003740D2"/>
    <w:rsid w:val="00374837"/>
    <w:rsid w:val="00377B9A"/>
    <w:rsid w:val="00380850"/>
    <w:rsid w:val="0038220B"/>
    <w:rsid w:val="003836C8"/>
    <w:rsid w:val="0038381C"/>
    <w:rsid w:val="003876E4"/>
    <w:rsid w:val="0039075F"/>
    <w:rsid w:val="00390C97"/>
    <w:rsid w:val="003933B3"/>
    <w:rsid w:val="003934D6"/>
    <w:rsid w:val="00393AD9"/>
    <w:rsid w:val="00393B28"/>
    <w:rsid w:val="00393FA9"/>
    <w:rsid w:val="00396306"/>
    <w:rsid w:val="00396B3C"/>
    <w:rsid w:val="003A100F"/>
    <w:rsid w:val="003A1D35"/>
    <w:rsid w:val="003A2136"/>
    <w:rsid w:val="003A3328"/>
    <w:rsid w:val="003A4544"/>
    <w:rsid w:val="003A4C7C"/>
    <w:rsid w:val="003A4F13"/>
    <w:rsid w:val="003A5297"/>
    <w:rsid w:val="003A53F1"/>
    <w:rsid w:val="003A541B"/>
    <w:rsid w:val="003A5D00"/>
    <w:rsid w:val="003A6027"/>
    <w:rsid w:val="003A60F9"/>
    <w:rsid w:val="003A77F3"/>
    <w:rsid w:val="003B05A9"/>
    <w:rsid w:val="003B0EC3"/>
    <w:rsid w:val="003B1950"/>
    <w:rsid w:val="003B1982"/>
    <w:rsid w:val="003B1A56"/>
    <w:rsid w:val="003B1C2D"/>
    <w:rsid w:val="003B2C9D"/>
    <w:rsid w:val="003B2D2E"/>
    <w:rsid w:val="003B2DF8"/>
    <w:rsid w:val="003B4096"/>
    <w:rsid w:val="003B5377"/>
    <w:rsid w:val="003B673A"/>
    <w:rsid w:val="003B6C41"/>
    <w:rsid w:val="003B72E5"/>
    <w:rsid w:val="003B7EEB"/>
    <w:rsid w:val="003C0E08"/>
    <w:rsid w:val="003C2271"/>
    <w:rsid w:val="003C28C4"/>
    <w:rsid w:val="003C3B54"/>
    <w:rsid w:val="003C4F8E"/>
    <w:rsid w:val="003C5092"/>
    <w:rsid w:val="003C6CD5"/>
    <w:rsid w:val="003D2B4D"/>
    <w:rsid w:val="003D3864"/>
    <w:rsid w:val="003D3C2D"/>
    <w:rsid w:val="003D3CA0"/>
    <w:rsid w:val="003D3DDB"/>
    <w:rsid w:val="003D4E46"/>
    <w:rsid w:val="003D517E"/>
    <w:rsid w:val="003D5277"/>
    <w:rsid w:val="003D56D6"/>
    <w:rsid w:val="003D6537"/>
    <w:rsid w:val="003D6567"/>
    <w:rsid w:val="003D6801"/>
    <w:rsid w:val="003D736B"/>
    <w:rsid w:val="003D76A6"/>
    <w:rsid w:val="003E133E"/>
    <w:rsid w:val="003E17A7"/>
    <w:rsid w:val="003E184C"/>
    <w:rsid w:val="003E1F21"/>
    <w:rsid w:val="003E1FD6"/>
    <w:rsid w:val="003E2183"/>
    <w:rsid w:val="003E3E56"/>
    <w:rsid w:val="003E43D8"/>
    <w:rsid w:val="003E5134"/>
    <w:rsid w:val="003E5145"/>
    <w:rsid w:val="003E6C3F"/>
    <w:rsid w:val="003E794F"/>
    <w:rsid w:val="003E7A2B"/>
    <w:rsid w:val="003E7B60"/>
    <w:rsid w:val="003F09BD"/>
    <w:rsid w:val="003F0ADE"/>
    <w:rsid w:val="003F252C"/>
    <w:rsid w:val="003F3A32"/>
    <w:rsid w:val="003F5B3D"/>
    <w:rsid w:val="003F5BB7"/>
    <w:rsid w:val="003F67CF"/>
    <w:rsid w:val="003F75EF"/>
    <w:rsid w:val="003F7823"/>
    <w:rsid w:val="003F7FBE"/>
    <w:rsid w:val="00401312"/>
    <w:rsid w:val="004021A7"/>
    <w:rsid w:val="004028ED"/>
    <w:rsid w:val="0040390F"/>
    <w:rsid w:val="00403BD0"/>
    <w:rsid w:val="00403CA4"/>
    <w:rsid w:val="00404166"/>
    <w:rsid w:val="00404FDE"/>
    <w:rsid w:val="004109AA"/>
    <w:rsid w:val="00410E27"/>
    <w:rsid w:val="00410FD9"/>
    <w:rsid w:val="00412603"/>
    <w:rsid w:val="00413245"/>
    <w:rsid w:val="00413F0C"/>
    <w:rsid w:val="00414BC5"/>
    <w:rsid w:val="00416888"/>
    <w:rsid w:val="004214FE"/>
    <w:rsid w:val="00421D03"/>
    <w:rsid w:val="004229E5"/>
    <w:rsid w:val="0042316C"/>
    <w:rsid w:val="00423635"/>
    <w:rsid w:val="004257FF"/>
    <w:rsid w:val="00426D9A"/>
    <w:rsid w:val="00427312"/>
    <w:rsid w:val="00427B4E"/>
    <w:rsid w:val="004301EA"/>
    <w:rsid w:val="004309DE"/>
    <w:rsid w:val="00431347"/>
    <w:rsid w:val="00432180"/>
    <w:rsid w:val="00433E14"/>
    <w:rsid w:val="0043413E"/>
    <w:rsid w:val="004359ED"/>
    <w:rsid w:val="00437198"/>
    <w:rsid w:val="00437C1A"/>
    <w:rsid w:val="00437F1A"/>
    <w:rsid w:val="00441081"/>
    <w:rsid w:val="00441699"/>
    <w:rsid w:val="00441C63"/>
    <w:rsid w:val="00442E8F"/>
    <w:rsid w:val="004440D1"/>
    <w:rsid w:val="0044579F"/>
    <w:rsid w:val="004464B0"/>
    <w:rsid w:val="00447459"/>
    <w:rsid w:val="00447A8B"/>
    <w:rsid w:val="00450F66"/>
    <w:rsid w:val="004522DD"/>
    <w:rsid w:val="00453298"/>
    <w:rsid w:val="00453579"/>
    <w:rsid w:val="004540B0"/>
    <w:rsid w:val="004545F0"/>
    <w:rsid w:val="00454CB3"/>
    <w:rsid w:val="00456369"/>
    <w:rsid w:val="0045694A"/>
    <w:rsid w:val="00456F1A"/>
    <w:rsid w:val="004602EC"/>
    <w:rsid w:val="00460437"/>
    <w:rsid w:val="0046055C"/>
    <w:rsid w:val="00460CF2"/>
    <w:rsid w:val="004634DB"/>
    <w:rsid w:val="00463588"/>
    <w:rsid w:val="0046360A"/>
    <w:rsid w:val="00464A5D"/>
    <w:rsid w:val="004650D2"/>
    <w:rsid w:val="00466552"/>
    <w:rsid w:val="004666B3"/>
    <w:rsid w:val="004667D1"/>
    <w:rsid w:val="004709F0"/>
    <w:rsid w:val="00470BB0"/>
    <w:rsid w:val="004717D2"/>
    <w:rsid w:val="004729ED"/>
    <w:rsid w:val="004735B8"/>
    <w:rsid w:val="004738B1"/>
    <w:rsid w:val="00473F48"/>
    <w:rsid w:val="004742AE"/>
    <w:rsid w:val="00474425"/>
    <w:rsid w:val="00474970"/>
    <w:rsid w:val="00477D0F"/>
    <w:rsid w:val="00481697"/>
    <w:rsid w:val="0048264F"/>
    <w:rsid w:val="0048278A"/>
    <w:rsid w:val="004830EF"/>
    <w:rsid w:val="00484B65"/>
    <w:rsid w:val="00486A96"/>
    <w:rsid w:val="00487B8C"/>
    <w:rsid w:val="00487CCF"/>
    <w:rsid w:val="00493682"/>
    <w:rsid w:val="00493D11"/>
    <w:rsid w:val="00493E18"/>
    <w:rsid w:val="004947F5"/>
    <w:rsid w:val="00494974"/>
    <w:rsid w:val="00495687"/>
    <w:rsid w:val="00495736"/>
    <w:rsid w:val="00495A30"/>
    <w:rsid w:val="00495A5B"/>
    <w:rsid w:val="00495BC2"/>
    <w:rsid w:val="00496269"/>
    <w:rsid w:val="00496E97"/>
    <w:rsid w:val="004A0002"/>
    <w:rsid w:val="004A077E"/>
    <w:rsid w:val="004A0B1D"/>
    <w:rsid w:val="004A1348"/>
    <w:rsid w:val="004A3F2F"/>
    <w:rsid w:val="004A4D28"/>
    <w:rsid w:val="004A67B0"/>
    <w:rsid w:val="004A6A0D"/>
    <w:rsid w:val="004A6CDB"/>
    <w:rsid w:val="004A6D6E"/>
    <w:rsid w:val="004A6DEC"/>
    <w:rsid w:val="004A7001"/>
    <w:rsid w:val="004B035E"/>
    <w:rsid w:val="004B0C87"/>
    <w:rsid w:val="004B3DD2"/>
    <w:rsid w:val="004B4789"/>
    <w:rsid w:val="004B5E78"/>
    <w:rsid w:val="004B6108"/>
    <w:rsid w:val="004B6135"/>
    <w:rsid w:val="004B6DC2"/>
    <w:rsid w:val="004C04CF"/>
    <w:rsid w:val="004C0F68"/>
    <w:rsid w:val="004C1682"/>
    <w:rsid w:val="004C1EAE"/>
    <w:rsid w:val="004C208E"/>
    <w:rsid w:val="004C2181"/>
    <w:rsid w:val="004C2243"/>
    <w:rsid w:val="004C22FB"/>
    <w:rsid w:val="004C5193"/>
    <w:rsid w:val="004C53E3"/>
    <w:rsid w:val="004C5864"/>
    <w:rsid w:val="004C6CE2"/>
    <w:rsid w:val="004C7B00"/>
    <w:rsid w:val="004C7B29"/>
    <w:rsid w:val="004D119F"/>
    <w:rsid w:val="004D28AE"/>
    <w:rsid w:val="004D32A8"/>
    <w:rsid w:val="004D3448"/>
    <w:rsid w:val="004D3867"/>
    <w:rsid w:val="004D43BD"/>
    <w:rsid w:val="004D443C"/>
    <w:rsid w:val="004D4595"/>
    <w:rsid w:val="004D5C99"/>
    <w:rsid w:val="004D7613"/>
    <w:rsid w:val="004D7A2A"/>
    <w:rsid w:val="004D7BA2"/>
    <w:rsid w:val="004E0D95"/>
    <w:rsid w:val="004E2C7C"/>
    <w:rsid w:val="004E3042"/>
    <w:rsid w:val="004E33FC"/>
    <w:rsid w:val="004E375F"/>
    <w:rsid w:val="004E435A"/>
    <w:rsid w:val="004E5796"/>
    <w:rsid w:val="004E630A"/>
    <w:rsid w:val="004E65F3"/>
    <w:rsid w:val="004E6B73"/>
    <w:rsid w:val="004E6BFB"/>
    <w:rsid w:val="004E7CF1"/>
    <w:rsid w:val="004F324D"/>
    <w:rsid w:val="004F385C"/>
    <w:rsid w:val="004F4166"/>
    <w:rsid w:val="004F44BD"/>
    <w:rsid w:val="004F4DDA"/>
    <w:rsid w:val="004F4E28"/>
    <w:rsid w:val="004F63C3"/>
    <w:rsid w:val="004F66E0"/>
    <w:rsid w:val="004F701A"/>
    <w:rsid w:val="00501D2F"/>
    <w:rsid w:val="00501E3A"/>
    <w:rsid w:val="005021EF"/>
    <w:rsid w:val="005030E2"/>
    <w:rsid w:val="00506B27"/>
    <w:rsid w:val="00506B87"/>
    <w:rsid w:val="005075EE"/>
    <w:rsid w:val="0051097B"/>
    <w:rsid w:val="0051213D"/>
    <w:rsid w:val="00512898"/>
    <w:rsid w:val="005139BA"/>
    <w:rsid w:val="0051445B"/>
    <w:rsid w:val="00514484"/>
    <w:rsid w:val="0051462A"/>
    <w:rsid w:val="00515188"/>
    <w:rsid w:val="0051537F"/>
    <w:rsid w:val="00516729"/>
    <w:rsid w:val="00517EA7"/>
    <w:rsid w:val="00520BC8"/>
    <w:rsid w:val="0052115A"/>
    <w:rsid w:val="00522EBD"/>
    <w:rsid w:val="0052364C"/>
    <w:rsid w:val="00523B95"/>
    <w:rsid w:val="00524024"/>
    <w:rsid w:val="00525180"/>
    <w:rsid w:val="00525A4F"/>
    <w:rsid w:val="005311A3"/>
    <w:rsid w:val="00531582"/>
    <w:rsid w:val="00531827"/>
    <w:rsid w:val="0053196F"/>
    <w:rsid w:val="005320FE"/>
    <w:rsid w:val="00532F79"/>
    <w:rsid w:val="00533052"/>
    <w:rsid w:val="0053389F"/>
    <w:rsid w:val="005338B9"/>
    <w:rsid w:val="00533C35"/>
    <w:rsid w:val="00534C2B"/>
    <w:rsid w:val="005366DB"/>
    <w:rsid w:val="0053700C"/>
    <w:rsid w:val="005377E8"/>
    <w:rsid w:val="005406B5"/>
    <w:rsid w:val="005407A5"/>
    <w:rsid w:val="00541093"/>
    <w:rsid w:val="005431BF"/>
    <w:rsid w:val="0054370F"/>
    <w:rsid w:val="00544506"/>
    <w:rsid w:val="0054626E"/>
    <w:rsid w:val="0054646C"/>
    <w:rsid w:val="00547338"/>
    <w:rsid w:val="00547465"/>
    <w:rsid w:val="005476D5"/>
    <w:rsid w:val="00547C7C"/>
    <w:rsid w:val="00550647"/>
    <w:rsid w:val="005506A2"/>
    <w:rsid w:val="00550990"/>
    <w:rsid w:val="00550A41"/>
    <w:rsid w:val="00550DD0"/>
    <w:rsid w:val="0055100D"/>
    <w:rsid w:val="005523A1"/>
    <w:rsid w:val="00554304"/>
    <w:rsid w:val="0055510E"/>
    <w:rsid w:val="00555C90"/>
    <w:rsid w:val="0055671E"/>
    <w:rsid w:val="00556C05"/>
    <w:rsid w:val="00556F14"/>
    <w:rsid w:val="00561B39"/>
    <w:rsid w:val="00562386"/>
    <w:rsid w:val="00563D50"/>
    <w:rsid w:val="005642C7"/>
    <w:rsid w:val="00564E00"/>
    <w:rsid w:val="00565B91"/>
    <w:rsid w:val="00566120"/>
    <w:rsid w:val="00566931"/>
    <w:rsid w:val="005672CA"/>
    <w:rsid w:val="00567793"/>
    <w:rsid w:val="0057141E"/>
    <w:rsid w:val="00571430"/>
    <w:rsid w:val="005748A5"/>
    <w:rsid w:val="00574DA4"/>
    <w:rsid w:val="00577074"/>
    <w:rsid w:val="00577195"/>
    <w:rsid w:val="005773A7"/>
    <w:rsid w:val="00577502"/>
    <w:rsid w:val="0058042C"/>
    <w:rsid w:val="00581743"/>
    <w:rsid w:val="00582310"/>
    <w:rsid w:val="005839E7"/>
    <w:rsid w:val="00585378"/>
    <w:rsid w:val="00585D4F"/>
    <w:rsid w:val="00591162"/>
    <w:rsid w:val="00591461"/>
    <w:rsid w:val="005914DC"/>
    <w:rsid w:val="005927BC"/>
    <w:rsid w:val="00592854"/>
    <w:rsid w:val="00593272"/>
    <w:rsid w:val="00594B63"/>
    <w:rsid w:val="00595211"/>
    <w:rsid w:val="00595429"/>
    <w:rsid w:val="005968D7"/>
    <w:rsid w:val="00596BB2"/>
    <w:rsid w:val="00597071"/>
    <w:rsid w:val="0059759B"/>
    <w:rsid w:val="00597D21"/>
    <w:rsid w:val="00597F0E"/>
    <w:rsid w:val="005A17D0"/>
    <w:rsid w:val="005A1D8E"/>
    <w:rsid w:val="005A1FF0"/>
    <w:rsid w:val="005A2D6C"/>
    <w:rsid w:val="005A450E"/>
    <w:rsid w:val="005A4DD9"/>
    <w:rsid w:val="005A5674"/>
    <w:rsid w:val="005A6F19"/>
    <w:rsid w:val="005A7F37"/>
    <w:rsid w:val="005B00E8"/>
    <w:rsid w:val="005B10C1"/>
    <w:rsid w:val="005B162C"/>
    <w:rsid w:val="005B1D3A"/>
    <w:rsid w:val="005B25BF"/>
    <w:rsid w:val="005B2EF9"/>
    <w:rsid w:val="005B346D"/>
    <w:rsid w:val="005B429B"/>
    <w:rsid w:val="005B47B3"/>
    <w:rsid w:val="005B617C"/>
    <w:rsid w:val="005B6431"/>
    <w:rsid w:val="005B66BB"/>
    <w:rsid w:val="005B6CD3"/>
    <w:rsid w:val="005B7186"/>
    <w:rsid w:val="005B75F4"/>
    <w:rsid w:val="005B79FE"/>
    <w:rsid w:val="005B7E20"/>
    <w:rsid w:val="005B7E87"/>
    <w:rsid w:val="005B7F38"/>
    <w:rsid w:val="005C15DD"/>
    <w:rsid w:val="005C3ADE"/>
    <w:rsid w:val="005C3CD0"/>
    <w:rsid w:val="005C4811"/>
    <w:rsid w:val="005C4CDA"/>
    <w:rsid w:val="005C4D86"/>
    <w:rsid w:val="005C5730"/>
    <w:rsid w:val="005C699D"/>
    <w:rsid w:val="005C70AC"/>
    <w:rsid w:val="005C73B8"/>
    <w:rsid w:val="005C7812"/>
    <w:rsid w:val="005D30AD"/>
    <w:rsid w:val="005D405D"/>
    <w:rsid w:val="005D4B6A"/>
    <w:rsid w:val="005D5E3C"/>
    <w:rsid w:val="005D6627"/>
    <w:rsid w:val="005D7547"/>
    <w:rsid w:val="005E0672"/>
    <w:rsid w:val="005E0EB6"/>
    <w:rsid w:val="005E2ABB"/>
    <w:rsid w:val="005E3D25"/>
    <w:rsid w:val="005E45A0"/>
    <w:rsid w:val="005E4D8A"/>
    <w:rsid w:val="005E5037"/>
    <w:rsid w:val="005E58A6"/>
    <w:rsid w:val="005E5D65"/>
    <w:rsid w:val="005E781F"/>
    <w:rsid w:val="005E7AAD"/>
    <w:rsid w:val="005F0274"/>
    <w:rsid w:val="005F1C9D"/>
    <w:rsid w:val="005F312B"/>
    <w:rsid w:val="005F36EF"/>
    <w:rsid w:val="005F3E71"/>
    <w:rsid w:val="005F5612"/>
    <w:rsid w:val="005F67E9"/>
    <w:rsid w:val="005F6BF0"/>
    <w:rsid w:val="005F757E"/>
    <w:rsid w:val="005F7E25"/>
    <w:rsid w:val="00600D78"/>
    <w:rsid w:val="00600EF6"/>
    <w:rsid w:val="00601076"/>
    <w:rsid w:val="0060169A"/>
    <w:rsid w:val="00602A4F"/>
    <w:rsid w:val="00602EE6"/>
    <w:rsid w:val="006033D0"/>
    <w:rsid w:val="00603797"/>
    <w:rsid w:val="00603AF1"/>
    <w:rsid w:val="00604182"/>
    <w:rsid w:val="00604482"/>
    <w:rsid w:val="00604741"/>
    <w:rsid w:val="00606946"/>
    <w:rsid w:val="006073C6"/>
    <w:rsid w:val="00610059"/>
    <w:rsid w:val="00611565"/>
    <w:rsid w:val="006129C1"/>
    <w:rsid w:val="006131C5"/>
    <w:rsid w:val="00614FEC"/>
    <w:rsid w:val="0061665E"/>
    <w:rsid w:val="00616FC9"/>
    <w:rsid w:val="00620387"/>
    <w:rsid w:val="00621362"/>
    <w:rsid w:val="00621621"/>
    <w:rsid w:val="00622349"/>
    <w:rsid w:val="006235C6"/>
    <w:rsid w:val="00623648"/>
    <w:rsid w:val="006242ED"/>
    <w:rsid w:val="006251B2"/>
    <w:rsid w:val="00626AA4"/>
    <w:rsid w:val="0062768F"/>
    <w:rsid w:val="00627AAE"/>
    <w:rsid w:val="00627B3B"/>
    <w:rsid w:val="00627F3D"/>
    <w:rsid w:val="00627FE5"/>
    <w:rsid w:val="0063175C"/>
    <w:rsid w:val="0063202C"/>
    <w:rsid w:val="006326F9"/>
    <w:rsid w:val="00632B3A"/>
    <w:rsid w:val="00632DA1"/>
    <w:rsid w:val="00633261"/>
    <w:rsid w:val="0063469A"/>
    <w:rsid w:val="00634E54"/>
    <w:rsid w:val="00637954"/>
    <w:rsid w:val="00640C92"/>
    <w:rsid w:val="00640CDC"/>
    <w:rsid w:val="00641032"/>
    <w:rsid w:val="00642415"/>
    <w:rsid w:val="00642AAA"/>
    <w:rsid w:val="006440AB"/>
    <w:rsid w:val="00645283"/>
    <w:rsid w:val="0064776F"/>
    <w:rsid w:val="00647DCB"/>
    <w:rsid w:val="00647F4F"/>
    <w:rsid w:val="006503E1"/>
    <w:rsid w:val="00650AA1"/>
    <w:rsid w:val="006515D3"/>
    <w:rsid w:val="006531F0"/>
    <w:rsid w:val="00655551"/>
    <w:rsid w:val="00656194"/>
    <w:rsid w:val="0065711E"/>
    <w:rsid w:val="0065761E"/>
    <w:rsid w:val="0065768D"/>
    <w:rsid w:val="00660BC8"/>
    <w:rsid w:val="00660E28"/>
    <w:rsid w:val="00661CDA"/>
    <w:rsid w:val="006640F0"/>
    <w:rsid w:val="006647AC"/>
    <w:rsid w:val="00665E45"/>
    <w:rsid w:val="006665F0"/>
    <w:rsid w:val="00666EC1"/>
    <w:rsid w:val="00667972"/>
    <w:rsid w:val="00667E0E"/>
    <w:rsid w:val="0067106B"/>
    <w:rsid w:val="00671561"/>
    <w:rsid w:val="00672161"/>
    <w:rsid w:val="00672CF0"/>
    <w:rsid w:val="00673700"/>
    <w:rsid w:val="00673775"/>
    <w:rsid w:val="006752B8"/>
    <w:rsid w:val="00675313"/>
    <w:rsid w:val="00676A0E"/>
    <w:rsid w:val="006777C6"/>
    <w:rsid w:val="006821DE"/>
    <w:rsid w:val="00682DA4"/>
    <w:rsid w:val="00683943"/>
    <w:rsid w:val="006842C3"/>
    <w:rsid w:val="0068466C"/>
    <w:rsid w:val="00685179"/>
    <w:rsid w:val="006854EF"/>
    <w:rsid w:val="0068565B"/>
    <w:rsid w:val="0068592F"/>
    <w:rsid w:val="00686488"/>
    <w:rsid w:val="006869F0"/>
    <w:rsid w:val="00687907"/>
    <w:rsid w:val="00690259"/>
    <w:rsid w:val="006907A5"/>
    <w:rsid w:val="00690805"/>
    <w:rsid w:val="00691611"/>
    <w:rsid w:val="00691D73"/>
    <w:rsid w:val="00691DF1"/>
    <w:rsid w:val="00691E85"/>
    <w:rsid w:val="006920A6"/>
    <w:rsid w:val="0069297F"/>
    <w:rsid w:val="0069311A"/>
    <w:rsid w:val="00693731"/>
    <w:rsid w:val="006939AA"/>
    <w:rsid w:val="00694409"/>
    <w:rsid w:val="0069476E"/>
    <w:rsid w:val="006949E4"/>
    <w:rsid w:val="00695449"/>
    <w:rsid w:val="0069571E"/>
    <w:rsid w:val="0069579C"/>
    <w:rsid w:val="00696390"/>
    <w:rsid w:val="00696F61"/>
    <w:rsid w:val="006A0311"/>
    <w:rsid w:val="006A0E8B"/>
    <w:rsid w:val="006A166D"/>
    <w:rsid w:val="006A1906"/>
    <w:rsid w:val="006A1A3A"/>
    <w:rsid w:val="006A29E6"/>
    <w:rsid w:val="006A2B9F"/>
    <w:rsid w:val="006A2FFC"/>
    <w:rsid w:val="006A3593"/>
    <w:rsid w:val="006A56E9"/>
    <w:rsid w:val="006A7A76"/>
    <w:rsid w:val="006A7D28"/>
    <w:rsid w:val="006B00B8"/>
    <w:rsid w:val="006B0957"/>
    <w:rsid w:val="006B233E"/>
    <w:rsid w:val="006B3BFB"/>
    <w:rsid w:val="006B6D46"/>
    <w:rsid w:val="006B7063"/>
    <w:rsid w:val="006B7D63"/>
    <w:rsid w:val="006C0DD4"/>
    <w:rsid w:val="006C375C"/>
    <w:rsid w:val="006C39F7"/>
    <w:rsid w:val="006C4222"/>
    <w:rsid w:val="006C4470"/>
    <w:rsid w:val="006C4880"/>
    <w:rsid w:val="006C4CDE"/>
    <w:rsid w:val="006C5038"/>
    <w:rsid w:val="006C5939"/>
    <w:rsid w:val="006C67B0"/>
    <w:rsid w:val="006C6986"/>
    <w:rsid w:val="006D0C5E"/>
    <w:rsid w:val="006D0EBE"/>
    <w:rsid w:val="006D165F"/>
    <w:rsid w:val="006D2533"/>
    <w:rsid w:val="006D28F8"/>
    <w:rsid w:val="006D2EDE"/>
    <w:rsid w:val="006D4B12"/>
    <w:rsid w:val="006D6142"/>
    <w:rsid w:val="006E0676"/>
    <w:rsid w:val="006E253F"/>
    <w:rsid w:val="006E2ABD"/>
    <w:rsid w:val="006E30BB"/>
    <w:rsid w:val="006E360C"/>
    <w:rsid w:val="006E39A5"/>
    <w:rsid w:val="006E4060"/>
    <w:rsid w:val="006E43C4"/>
    <w:rsid w:val="006E6FA9"/>
    <w:rsid w:val="006E73AF"/>
    <w:rsid w:val="006E7C10"/>
    <w:rsid w:val="006F00DD"/>
    <w:rsid w:val="006F13AA"/>
    <w:rsid w:val="006F1D40"/>
    <w:rsid w:val="006F1F06"/>
    <w:rsid w:val="006F22CB"/>
    <w:rsid w:val="006F3D14"/>
    <w:rsid w:val="006F53F5"/>
    <w:rsid w:val="006F54C2"/>
    <w:rsid w:val="006F55E9"/>
    <w:rsid w:val="006F59F4"/>
    <w:rsid w:val="006F5B63"/>
    <w:rsid w:val="006F63E9"/>
    <w:rsid w:val="006F71F6"/>
    <w:rsid w:val="006F749C"/>
    <w:rsid w:val="00700591"/>
    <w:rsid w:val="007018EA"/>
    <w:rsid w:val="0070360C"/>
    <w:rsid w:val="00704CD8"/>
    <w:rsid w:val="007059C6"/>
    <w:rsid w:val="007077E3"/>
    <w:rsid w:val="00711665"/>
    <w:rsid w:val="00711ECD"/>
    <w:rsid w:val="00711FEA"/>
    <w:rsid w:val="00712D39"/>
    <w:rsid w:val="00714554"/>
    <w:rsid w:val="0071499E"/>
    <w:rsid w:val="007156C9"/>
    <w:rsid w:val="0071655E"/>
    <w:rsid w:val="00716A75"/>
    <w:rsid w:val="00717182"/>
    <w:rsid w:val="00717FD6"/>
    <w:rsid w:val="00720096"/>
    <w:rsid w:val="007208D4"/>
    <w:rsid w:val="00720A24"/>
    <w:rsid w:val="007211D3"/>
    <w:rsid w:val="007212E2"/>
    <w:rsid w:val="00721D37"/>
    <w:rsid w:val="0072214D"/>
    <w:rsid w:val="00722486"/>
    <w:rsid w:val="00722FAE"/>
    <w:rsid w:val="00723690"/>
    <w:rsid w:val="007262E4"/>
    <w:rsid w:val="007268AF"/>
    <w:rsid w:val="00726F6F"/>
    <w:rsid w:val="0072771D"/>
    <w:rsid w:val="0073139F"/>
    <w:rsid w:val="00732326"/>
    <w:rsid w:val="0073242B"/>
    <w:rsid w:val="00732DD4"/>
    <w:rsid w:val="00732E17"/>
    <w:rsid w:val="00733A1F"/>
    <w:rsid w:val="00734058"/>
    <w:rsid w:val="007344E2"/>
    <w:rsid w:val="00734995"/>
    <w:rsid w:val="00735526"/>
    <w:rsid w:val="00736D9B"/>
    <w:rsid w:val="00736F6D"/>
    <w:rsid w:val="007377C3"/>
    <w:rsid w:val="007403C1"/>
    <w:rsid w:val="007409DE"/>
    <w:rsid w:val="00740B45"/>
    <w:rsid w:val="007419D7"/>
    <w:rsid w:val="00741E5A"/>
    <w:rsid w:val="00741E82"/>
    <w:rsid w:val="007422C9"/>
    <w:rsid w:val="00743433"/>
    <w:rsid w:val="00744A6D"/>
    <w:rsid w:val="00746788"/>
    <w:rsid w:val="00746C41"/>
    <w:rsid w:val="007470B8"/>
    <w:rsid w:val="00747B5D"/>
    <w:rsid w:val="0075131D"/>
    <w:rsid w:val="00752622"/>
    <w:rsid w:val="00752DC0"/>
    <w:rsid w:val="00753861"/>
    <w:rsid w:val="00753B97"/>
    <w:rsid w:val="00754B12"/>
    <w:rsid w:val="00755636"/>
    <w:rsid w:val="00755CA6"/>
    <w:rsid w:val="00756E0E"/>
    <w:rsid w:val="00757F59"/>
    <w:rsid w:val="00760760"/>
    <w:rsid w:val="00762558"/>
    <w:rsid w:val="00762BD6"/>
    <w:rsid w:val="00762E18"/>
    <w:rsid w:val="00764C6A"/>
    <w:rsid w:val="00764FE1"/>
    <w:rsid w:val="0076531A"/>
    <w:rsid w:val="007663FE"/>
    <w:rsid w:val="00766CD6"/>
    <w:rsid w:val="00767C49"/>
    <w:rsid w:val="00767E0E"/>
    <w:rsid w:val="00767E2C"/>
    <w:rsid w:val="00770266"/>
    <w:rsid w:val="00771D86"/>
    <w:rsid w:val="00771FBD"/>
    <w:rsid w:val="007724B4"/>
    <w:rsid w:val="00772D9E"/>
    <w:rsid w:val="00772FB9"/>
    <w:rsid w:val="00774631"/>
    <w:rsid w:val="0077476E"/>
    <w:rsid w:val="00774974"/>
    <w:rsid w:val="00774A64"/>
    <w:rsid w:val="00774B50"/>
    <w:rsid w:val="00776729"/>
    <w:rsid w:val="00776BB2"/>
    <w:rsid w:val="00777E94"/>
    <w:rsid w:val="0078122D"/>
    <w:rsid w:val="0078530C"/>
    <w:rsid w:val="007858B6"/>
    <w:rsid w:val="00786F3D"/>
    <w:rsid w:val="00787358"/>
    <w:rsid w:val="00787DF8"/>
    <w:rsid w:val="0079010E"/>
    <w:rsid w:val="00791D2A"/>
    <w:rsid w:val="00792AA4"/>
    <w:rsid w:val="00794484"/>
    <w:rsid w:val="00794615"/>
    <w:rsid w:val="00796419"/>
    <w:rsid w:val="0079676E"/>
    <w:rsid w:val="007973C1"/>
    <w:rsid w:val="00797592"/>
    <w:rsid w:val="00797CEB"/>
    <w:rsid w:val="00797E82"/>
    <w:rsid w:val="007A1110"/>
    <w:rsid w:val="007A1EB0"/>
    <w:rsid w:val="007A5E66"/>
    <w:rsid w:val="007A6637"/>
    <w:rsid w:val="007A6A72"/>
    <w:rsid w:val="007B03B5"/>
    <w:rsid w:val="007B0468"/>
    <w:rsid w:val="007B06A4"/>
    <w:rsid w:val="007B1E7B"/>
    <w:rsid w:val="007B29E5"/>
    <w:rsid w:val="007B3848"/>
    <w:rsid w:val="007B50B5"/>
    <w:rsid w:val="007B65DB"/>
    <w:rsid w:val="007B6CD0"/>
    <w:rsid w:val="007B6CDB"/>
    <w:rsid w:val="007B7BDB"/>
    <w:rsid w:val="007C0BEA"/>
    <w:rsid w:val="007C15F5"/>
    <w:rsid w:val="007C24C5"/>
    <w:rsid w:val="007C2CC4"/>
    <w:rsid w:val="007C2CD1"/>
    <w:rsid w:val="007C3E0C"/>
    <w:rsid w:val="007C418E"/>
    <w:rsid w:val="007C47A1"/>
    <w:rsid w:val="007C569A"/>
    <w:rsid w:val="007C5D81"/>
    <w:rsid w:val="007C64EF"/>
    <w:rsid w:val="007D11A4"/>
    <w:rsid w:val="007D2D38"/>
    <w:rsid w:val="007D3FEC"/>
    <w:rsid w:val="007D6917"/>
    <w:rsid w:val="007D7A1E"/>
    <w:rsid w:val="007E07D1"/>
    <w:rsid w:val="007E0DC8"/>
    <w:rsid w:val="007E0EF6"/>
    <w:rsid w:val="007E144F"/>
    <w:rsid w:val="007E1A1A"/>
    <w:rsid w:val="007E22C8"/>
    <w:rsid w:val="007E274F"/>
    <w:rsid w:val="007E3CF4"/>
    <w:rsid w:val="007E3F98"/>
    <w:rsid w:val="007E45D0"/>
    <w:rsid w:val="007E491A"/>
    <w:rsid w:val="007E686F"/>
    <w:rsid w:val="007E6A5B"/>
    <w:rsid w:val="007E76D5"/>
    <w:rsid w:val="007E7CE5"/>
    <w:rsid w:val="007E7F01"/>
    <w:rsid w:val="007F07D4"/>
    <w:rsid w:val="007F080B"/>
    <w:rsid w:val="007F0A0D"/>
    <w:rsid w:val="007F1C79"/>
    <w:rsid w:val="007F3E3F"/>
    <w:rsid w:val="007F41AD"/>
    <w:rsid w:val="007F41DF"/>
    <w:rsid w:val="007F6A3B"/>
    <w:rsid w:val="007F713D"/>
    <w:rsid w:val="007F734E"/>
    <w:rsid w:val="00800356"/>
    <w:rsid w:val="00801895"/>
    <w:rsid w:val="00802575"/>
    <w:rsid w:val="008028CB"/>
    <w:rsid w:val="00805C86"/>
    <w:rsid w:val="00807A16"/>
    <w:rsid w:val="00807A90"/>
    <w:rsid w:val="0081010E"/>
    <w:rsid w:val="008102A8"/>
    <w:rsid w:val="008115E5"/>
    <w:rsid w:val="00812181"/>
    <w:rsid w:val="008127FE"/>
    <w:rsid w:val="00812C23"/>
    <w:rsid w:val="008132DF"/>
    <w:rsid w:val="00813CC0"/>
    <w:rsid w:val="008148A1"/>
    <w:rsid w:val="00814C66"/>
    <w:rsid w:val="00814F7D"/>
    <w:rsid w:val="00815158"/>
    <w:rsid w:val="00816BE3"/>
    <w:rsid w:val="00820A74"/>
    <w:rsid w:val="00823238"/>
    <w:rsid w:val="008233DB"/>
    <w:rsid w:val="008233E9"/>
    <w:rsid w:val="00824260"/>
    <w:rsid w:val="008248CA"/>
    <w:rsid w:val="00824C7D"/>
    <w:rsid w:val="00825D38"/>
    <w:rsid w:val="008268DB"/>
    <w:rsid w:val="008274AF"/>
    <w:rsid w:val="00827AB1"/>
    <w:rsid w:val="008308DB"/>
    <w:rsid w:val="008308DD"/>
    <w:rsid w:val="0083162A"/>
    <w:rsid w:val="008329FE"/>
    <w:rsid w:val="008354CA"/>
    <w:rsid w:val="00835E73"/>
    <w:rsid w:val="0083642D"/>
    <w:rsid w:val="008407CE"/>
    <w:rsid w:val="00840C68"/>
    <w:rsid w:val="00843C0F"/>
    <w:rsid w:val="00843C21"/>
    <w:rsid w:val="00846EFB"/>
    <w:rsid w:val="0084706F"/>
    <w:rsid w:val="00847388"/>
    <w:rsid w:val="008506F9"/>
    <w:rsid w:val="00850B15"/>
    <w:rsid w:val="0085147F"/>
    <w:rsid w:val="00851C92"/>
    <w:rsid w:val="00852C20"/>
    <w:rsid w:val="00853E87"/>
    <w:rsid w:val="008563F1"/>
    <w:rsid w:val="00861073"/>
    <w:rsid w:val="008620AD"/>
    <w:rsid w:val="008625A6"/>
    <w:rsid w:val="008646A0"/>
    <w:rsid w:val="00864DC4"/>
    <w:rsid w:val="00866B68"/>
    <w:rsid w:val="00867E6F"/>
    <w:rsid w:val="00872385"/>
    <w:rsid w:val="0087344E"/>
    <w:rsid w:val="008748C0"/>
    <w:rsid w:val="0087494A"/>
    <w:rsid w:val="00875097"/>
    <w:rsid w:val="00875C41"/>
    <w:rsid w:val="0087716F"/>
    <w:rsid w:val="00877235"/>
    <w:rsid w:val="00877C6D"/>
    <w:rsid w:val="00882270"/>
    <w:rsid w:val="00882746"/>
    <w:rsid w:val="0088383F"/>
    <w:rsid w:val="00883F43"/>
    <w:rsid w:val="008852AA"/>
    <w:rsid w:val="0088542E"/>
    <w:rsid w:val="00885464"/>
    <w:rsid w:val="00886B10"/>
    <w:rsid w:val="008870A2"/>
    <w:rsid w:val="00887CF8"/>
    <w:rsid w:val="008900F3"/>
    <w:rsid w:val="0089058F"/>
    <w:rsid w:val="008914EC"/>
    <w:rsid w:val="008919DA"/>
    <w:rsid w:val="00892031"/>
    <w:rsid w:val="008920F2"/>
    <w:rsid w:val="008944CE"/>
    <w:rsid w:val="0089550F"/>
    <w:rsid w:val="00895596"/>
    <w:rsid w:val="00895D9E"/>
    <w:rsid w:val="00895EF7"/>
    <w:rsid w:val="00896095"/>
    <w:rsid w:val="008961AE"/>
    <w:rsid w:val="008A17D9"/>
    <w:rsid w:val="008A3194"/>
    <w:rsid w:val="008A3765"/>
    <w:rsid w:val="008A41AE"/>
    <w:rsid w:val="008A4200"/>
    <w:rsid w:val="008A45EE"/>
    <w:rsid w:val="008A69D1"/>
    <w:rsid w:val="008A7015"/>
    <w:rsid w:val="008A7F39"/>
    <w:rsid w:val="008B1530"/>
    <w:rsid w:val="008B2371"/>
    <w:rsid w:val="008B40DA"/>
    <w:rsid w:val="008B4203"/>
    <w:rsid w:val="008B42ED"/>
    <w:rsid w:val="008B4479"/>
    <w:rsid w:val="008B4CAA"/>
    <w:rsid w:val="008B609D"/>
    <w:rsid w:val="008B6B6B"/>
    <w:rsid w:val="008C0C26"/>
    <w:rsid w:val="008C1190"/>
    <w:rsid w:val="008C193A"/>
    <w:rsid w:val="008C1DDA"/>
    <w:rsid w:val="008C298E"/>
    <w:rsid w:val="008C379B"/>
    <w:rsid w:val="008C4FCF"/>
    <w:rsid w:val="008C6800"/>
    <w:rsid w:val="008C68C7"/>
    <w:rsid w:val="008C7CBD"/>
    <w:rsid w:val="008D1C90"/>
    <w:rsid w:val="008D20B4"/>
    <w:rsid w:val="008D241D"/>
    <w:rsid w:val="008D26A0"/>
    <w:rsid w:val="008D3D4B"/>
    <w:rsid w:val="008D3DB4"/>
    <w:rsid w:val="008D622F"/>
    <w:rsid w:val="008D7B48"/>
    <w:rsid w:val="008E1362"/>
    <w:rsid w:val="008E1970"/>
    <w:rsid w:val="008E1BA4"/>
    <w:rsid w:val="008E1D32"/>
    <w:rsid w:val="008E2B95"/>
    <w:rsid w:val="008E3482"/>
    <w:rsid w:val="008E35BE"/>
    <w:rsid w:val="008E3F50"/>
    <w:rsid w:val="008E401E"/>
    <w:rsid w:val="008E4AF7"/>
    <w:rsid w:val="008E585B"/>
    <w:rsid w:val="008E63E9"/>
    <w:rsid w:val="008E6777"/>
    <w:rsid w:val="008E784A"/>
    <w:rsid w:val="008F005F"/>
    <w:rsid w:val="008F09E3"/>
    <w:rsid w:val="008F0C5C"/>
    <w:rsid w:val="008F1205"/>
    <w:rsid w:val="008F28E9"/>
    <w:rsid w:val="008F3103"/>
    <w:rsid w:val="008F3202"/>
    <w:rsid w:val="008F3B69"/>
    <w:rsid w:val="008F3FFE"/>
    <w:rsid w:val="008F5AD3"/>
    <w:rsid w:val="008F5C6F"/>
    <w:rsid w:val="008F6688"/>
    <w:rsid w:val="008F6B8A"/>
    <w:rsid w:val="0090165E"/>
    <w:rsid w:val="00901BEC"/>
    <w:rsid w:val="00902D5A"/>
    <w:rsid w:val="0090312C"/>
    <w:rsid w:val="0090403E"/>
    <w:rsid w:val="00904CB7"/>
    <w:rsid w:val="009054B6"/>
    <w:rsid w:val="009058B5"/>
    <w:rsid w:val="009063EE"/>
    <w:rsid w:val="0090662B"/>
    <w:rsid w:val="00907093"/>
    <w:rsid w:val="0090739C"/>
    <w:rsid w:val="00910E81"/>
    <w:rsid w:val="00912C00"/>
    <w:rsid w:val="00913522"/>
    <w:rsid w:val="009137F2"/>
    <w:rsid w:val="00914E11"/>
    <w:rsid w:val="009166C2"/>
    <w:rsid w:val="00917280"/>
    <w:rsid w:val="0091777F"/>
    <w:rsid w:val="00917B9C"/>
    <w:rsid w:val="00920BDB"/>
    <w:rsid w:val="00921035"/>
    <w:rsid w:val="00921BAC"/>
    <w:rsid w:val="00921CE3"/>
    <w:rsid w:val="00922874"/>
    <w:rsid w:val="00922DE7"/>
    <w:rsid w:val="00923079"/>
    <w:rsid w:val="00923D81"/>
    <w:rsid w:val="0092475A"/>
    <w:rsid w:val="00924A18"/>
    <w:rsid w:val="00924C21"/>
    <w:rsid w:val="009254DF"/>
    <w:rsid w:val="00925D57"/>
    <w:rsid w:val="0092742F"/>
    <w:rsid w:val="00927B66"/>
    <w:rsid w:val="00927D69"/>
    <w:rsid w:val="00932E7B"/>
    <w:rsid w:val="00934090"/>
    <w:rsid w:val="00934512"/>
    <w:rsid w:val="00934F3F"/>
    <w:rsid w:val="009354E6"/>
    <w:rsid w:val="00935E6C"/>
    <w:rsid w:val="00936856"/>
    <w:rsid w:val="00937794"/>
    <w:rsid w:val="009377FE"/>
    <w:rsid w:val="00937FF2"/>
    <w:rsid w:val="009402F2"/>
    <w:rsid w:val="009405CC"/>
    <w:rsid w:val="009411BA"/>
    <w:rsid w:val="00942663"/>
    <w:rsid w:val="009437BD"/>
    <w:rsid w:val="009440AC"/>
    <w:rsid w:val="00944A2A"/>
    <w:rsid w:val="00945081"/>
    <w:rsid w:val="009463F1"/>
    <w:rsid w:val="00947AD6"/>
    <w:rsid w:val="0095085A"/>
    <w:rsid w:val="00951AFB"/>
    <w:rsid w:val="009524B0"/>
    <w:rsid w:val="009526A5"/>
    <w:rsid w:val="00953677"/>
    <w:rsid w:val="00954495"/>
    <w:rsid w:val="00954B68"/>
    <w:rsid w:val="00954CE2"/>
    <w:rsid w:val="00956155"/>
    <w:rsid w:val="0096006F"/>
    <w:rsid w:val="0096094F"/>
    <w:rsid w:val="0096296B"/>
    <w:rsid w:val="00962B49"/>
    <w:rsid w:val="00962F3F"/>
    <w:rsid w:val="009641AD"/>
    <w:rsid w:val="009643A7"/>
    <w:rsid w:val="00965AAD"/>
    <w:rsid w:val="00966164"/>
    <w:rsid w:val="00966B03"/>
    <w:rsid w:val="00967B23"/>
    <w:rsid w:val="009708AF"/>
    <w:rsid w:val="009712F3"/>
    <w:rsid w:val="00971B38"/>
    <w:rsid w:val="00971C8F"/>
    <w:rsid w:val="00972CC7"/>
    <w:rsid w:val="009738F7"/>
    <w:rsid w:val="00975BB0"/>
    <w:rsid w:val="00975C83"/>
    <w:rsid w:val="00976F6A"/>
    <w:rsid w:val="009803E6"/>
    <w:rsid w:val="009806DE"/>
    <w:rsid w:val="00980F04"/>
    <w:rsid w:val="009831D7"/>
    <w:rsid w:val="00983B88"/>
    <w:rsid w:val="00986E19"/>
    <w:rsid w:val="0099002F"/>
    <w:rsid w:val="00991EA4"/>
    <w:rsid w:val="00994448"/>
    <w:rsid w:val="00994A80"/>
    <w:rsid w:val="00995E37"/>
    <w:rsid w:val="009A169E"/>
    <w:rsid w:val="009A236B"/>
    <w:rsid w:val="009A34ED"/>
    <w:rsid w:val="009A3996"/>
    <w:rsid w:val="009A3F76"/>
    <w:rsid w:val="009A4AED"/>
    <w:rsid w:val="009A4C7A"/>
    <w:rsid w:val="009A596C"/>
    <w:rsid w:val="009A6D20"/>
    <w:rsid w:val="009A749A"/>
    <w:rsid w:val="009B04FF"/>
    <w:rsid w:val="009B114B"/>
    <w:rsid w:val="009B26D1"/>
    <w:rsid w:val="009B3856"/>
    <w:rsid w:val="009B3CAA"/>
    <w:rsid w:val="009B591D"/>
    <w:rsid w:val="009B67C3"/>
    <w:rsid w:val="009B69F4"/>
    <w:rsid w:val="009B6F78"/>
    <w:rsid w:val="009B71CC"/>
    <w:rsid w:val="009C21F4"/>
    <w:rsid w:val="009C2F1F"/>
    <w:rsid w:val="009C4570"/>
    <w:rsid w:val="009C4F7C"/>
    <w:rsid w:val="009C5D5D"/>
    <w:rsid w:val="009C6081"/>
    <w:rsid w:val="009C673E"/>
    <w:rsid w:val="009C6868"/>
    <w:rsid w:val="009D0772"/>
    <w:rsid w:val="009D0D34"/>
    <w:rsid w:val="009D10B9"/>
    <w:rsid w:val="009D2CF2"/>
    <w:rsid w:val="009D33CA"/>
    <w:rsid w:val="009D3494"/>
    <w:rsid w:val="009D368D"/>
    <w:rsid w:val="009D39B1"/>
    <w:rsid w:val="009D3C87"/>
    <w:rsid w:val="009D4BB8"/>
    <w:rsid w:val="009D4EDE"/>
    <w:rsid w:val="009D5FF4"/>
    <w:rsid w:val="009D63ED"/>
    <w:rsid w:val="009D685E"/>
    <w:rsid w:val="009D7EEA"/>
    <w:rsid w:val="009D7F7B"/>
    <w:rsid w:val="009E2BC9"/>
    <w:rsid w:val="009E310A"/>
    <w:rsid w:val="009E5276"/>
    <w:rsid w:val="009E5968"/>
    <w:rsid w:val="009E5D31"/>
    <w:rsid w:val="009E661C"/>
    <w:rsid w:val="009E69B4"/>
    <w:rsid w:val="009E6B77"/>
    <w:rsid w:val="009E6CCD"/>
    <w:rsid w:val="009F04A6"/>
    <w:rsid w:val="009F0956"/>
    <w:rsid w:val="009F1F4D"/>
    <w:rsid w:val="009F36C0"/>
    <w:rsid w:val="009F4606"/>
    <w:rsid w:val="009F7275"/>
    <w:rsid w:val="009F7889"/>
    <w:rsid w:val="009F7A5A"/>
    <w:rsid w:val="00A01E84"/>
    <w:rsid w:val="00A01F6E"/>
    <w:rsid w:val="00A022F7"/>
    <w:rsid w:val="00A02660"/>
    <w:rsid w:val="00A03563"/>
    <w:rsid w:val="00A0392B"/>
    <w:rsid w:val="00A060FB"/>
    <w:rsid w:val="00A0684D"/>
    <w:rsid w:val="00A07300"/>
    <w:rsid w:val="00A0797F"/>
    <w:rsid w:val="00A137B5"/>
    <w:rsid w:val="00A14700"/>
    <w:rsid w:val="00A1538B"/>
    <w:rsid w:val="00A1551B"/>
    <w:rsid w:val="00A170CD"/>
    <w:rsid w:val="00A17B50"/>
    <w:rsid w:val="00A21021"/>
    <w:rsid w:val="00A21176"/>
    <w:rsid w:val="00A21BB9"/>
    <w:rsid w:val="00A220A0"/>
    <w:rsid w:val="00A22D35"/>
    <w:rsid w:val="00A23458"/>
    <w:rsid w:val="00A25D94"/>
    <w:rsid w:val="00A30158"/>
    <w:rsid w:val="00A30730"/>
    <w:rsid w:val="00A30B33"/>
    <w:rsid w:val="00A31466"/>
    <w:rsid w:val="00A3168A"/>
    <w:rsid w:val="00A3225C"/>
    <w:rsid w:val="00A33691"/>
    <w:rsid w:val="00A33F38"/>
    <w:rsid w:val="00A344CE"/>
    <w:rsid w:val="00A41058"/>
    <w:rsid w:val="00A43426"/>
    <w:rsid w:val="00A43A43"/>
    <w:rsid w:val="00A43B49"/>
    <w:rsid w:val="00A43F47"/>
    <w:rsid w:val="00A478D5"/>
    <w:rsid w:val="00A47D06"/>
    <w:rsid w:val="00A50993"/>
    <w:rsid w:val="00A50BC5"/>
    <w:rsid w:val="00A50D5D"/>
    <w:rsid w:val="00A51802"/>
    <w:rsid w:val="00A52CAD"/>
    <w:rsid w:val="00A52F37"/>
    <w:rsid w:val="00A53E4C"/>
    <w:rsid w:val="00A546C2"/>
    <w:rsid w:val="00A548FC"/>
    <w:rsid w:val="00A56DB6"/>
    <w:rsid w:val="00A5770E"/>
    <w:rsid w:val="00A577B1"/>
    <w:rsid w:val="00A57828"/>
    <w:rsid w:val="00A57BA5"/>
    <w:rsid w:val="00A602FB"/>
    <w:rsid w:val="00A60EF5"/>
    <w:rsid w:val="00A615A6"/>
    <w:rsid w:val="00A61D29"/>
    <w:rsid w:val="00A62BF6"/>
    <w:rsid w:val="00A6343D"/>
    <w:rsid w:val="00A63AAF"/>
    <w:rsid w:val="00A651D4"/>
    <w:rsid w:val="00A6589E"/>
    <w:rsid w:val="00A66A48"/>
    <w:rsid w:val="00A70D5D"/>
    <w:rsid w:val="00A71667"/>
    <w:rsid w:val="00A71790"/>
    <w:rsid w:val="00A71DFC"/>
    <w:rsid w:val="00A721D3"/>
    <w:rsid w:val="00A72B77"/>
    <w:rsid w:val="00A74DF8"/>
    <w:rsid w:val="00A76141"/>
    <w:rsid w:val="00A76803"/>
    <w:rsid w:val="00A77567"/>
    <w:rsid w:val="00A77B6F"/>
    <w:rsid w:val="00A8022D"/>
    <w:rsid w:val="00A80CD6"/>
    <w:rsid w:val="00A813A5"/>
    <w:rsid w:val="00A81DD0"/>
    <w:rsid w:val="00A82C47"/>
    <w:rsid w:val="00A833A9"/>
    <w:rsid w:val="00A84331"/>
    <w:rsid w:val="00A844B8"/>
    <w:rsid w:val="00A85DE6"/>
    <w:rsid w:val="00A85F60"/>
    <w:rsid w:val="00A85F68"/>
    <w:rsid w:val="00A86009"/>
    <w:rsid w:val="00A87698"/>
    <w:rsid w:val="00A909B8"/>
    <w:rsid w:val="00A910ED"/>
    <w:rsid w:val="00A912B4"/>
    <w:rsid w:val="00A912B9"/>
    <w:rsid w:val="00A922A1"/>
    <w:rsid w:val="00A94ECB"/>
    <w:rsid w:val="00A953FF"/>
    <w:rsid w:val="00A96DFD"/>
    <w:rsid w:val="00A97944"/>
    <w:rsid w:val="00A97A74"/>
    <w:rsid w:val="00A97E37"/>
    <w:rsid w:val="00AA0B50"/>
    <w:rsid w:val="00AA1FE4"/>
    <w:rsid w:val="00AA24D5"/>
    <w:rsid w:val="00AA3CD9"/>
    <w:rsid w:val="00AA4D79"/>
    <w:rsid w:val="00AA679A"/>
    <w:rsid w:val="00AA6E96"/>
    <w:rsid w:val="00AA7D74"/>
    <w:rsid w:val="00AA7F8B"/>
    <w:rsid w:val="00AB095D"/>
    <w:rsid w:val="00AB3F48"/>
    <w:rsid w:val="00AB4042"/>
    <w:rsid w:val="00AB43E3"/>
    <w:rsid w:val="00AB4554"/>
    <w:rsid w:val="00AB5569"/>
    <w:rsid w:val="00AB5A89"/>
    <w:rsid w:val="00AB6134"/>
    <w:rsid w:val="00AB651D"/>
    <w:rsid w:val="00AB6710"/>
    <w:rsid w:val="00AB7AB1"/>
    <w:rsid w:val="00AB7AEC"/>
    <w:rsid w:val="00AB7F7D"/>
    <w:rsid w:val="00AC0936"/>
    <w:rsid w:val="00AC1E90"/>
    <w:rsid w:val="00AC1F33"/>
    <w:rsid w:val="00AC46EA"/>
    <w:rsid w:val="00AC4931"/>
    <w:rsid w:val="00AC4FE8"/>
    <w:rsid w:val="00AC577D"/>
    <w:rsid w:val="00AC5BCA"/>
    <w:rsid w:val="00AC618B"/>
    <w:rsid w:val="00AC6ECE"/>
    <w:rsid w:val="00AC73FA"/>
    <w:rsid w:val="00AC7EAD"/>
    <w:rsid w:val="00AD062D"/>
    <w:rsid w:val="00AD17D8"/>
    <w:rsid w:val="00AD1BDE"/>
    <w:rsid w:val="00AD3058"/>
    <w:rsid w:val="00AD3F60"/>
    <w:rsid w:val="00AD40B1"/>
    <w:rsid w:val="00AD7805"/>
    <w:rsid w:val="00AD79CE"/>
    <w:rsid w:val="00AD7C9C"/>
    <w:rsid w:val="00AE046A"/>
    <w:rsid w:val="00AE0D23"/>
    <w:rsid w:val="00AE24E3"/>
    <w:rsid w:val="00AE3221"/>
    <w:rsid w:val="00AE360A"/>
    <w:rsid w:val="00AE3E1B"/>
    <w:rsid w:val="00AE5561"/>
    <w:rsid w:val="00AE5DFC"/>
    <w:rsid w:val="00AE6063"/>
    <w:rsid w:val="00AE79E7"/>
    <w:rsid w:val="00AF059F"/>
    <w:rsid w:val="00AF0D8C"/>
    <w:rsid w:val="00AF5C5B"/>
    <w:rsid w:val="00AF5D5B"/>
    <w:rsid w:val="00B01165"/>
    <w:rsid w:val="00B01236"/>
    <w:rsid w:val="00B01BDE"/>
    <w:rsid w:val="00B02A2A"/>
    <w:rsid w:val="00B03105"/>
    <w:rsid w:val="00B03396"/>
    <w:rsid w:val="00B04CB1"/>
    <w:rsid w:val="00B04E10"/>
    <w:rsid w:val="00B0528B"/>
    <w:rsid w:val="00B05A37"/>
    <w:rsid w:val="00B06239"/>
    <w:rsid w:val="00B06FDD"/>
    <w:rsid w:val="00B100E9"/>
    <w:rsid w:val="00B1022E"/>
    <w:rsid w:val="00B11422"/>
    <w:rsid w:val="00B137D3"/>
    <w:rsid w:val="00B14702"/>
    <w:rsid w:val="00B1494A"/>
    <w:rsid w:val="00B1546A"/>
    <w:rsid w:val="00B16714"/>
    <w:rsid w:val="00B17B9C"/>
    <w:rsid w:val="00B20FF8"/>
    <w:rsid w:val="00B2241D"/>
    <w:rsid w:val="00B22D8D"/>
    <w:rsid w:val="00B23A15"/>
    <w:rsid w:val="00B23A2B"/>
    <w:rsid w:val="00B241F5"/>
    <w:rsid w:val="00B24DDD"/>
    <w:rsid w:val="00B24F81"/>
    <w:rsid w:val="00B25F73"/>
    <w:rsid w:val="00B26C5A"/>
    <w:rsid w:val="00B30E72"/>
    <w:rsid w:val="00B3185F"/>
    <w:rsid w:val="00B3328C"/>
    <w:rsid w:val="00B34D96"/>
    <w:rsid w:val="00B35900"/>
    <w:rsid w:val="00B36818"/>
    <w:rsid w:val="00B4015E"/>
    <w:rsid w:val="00B40A91"/>
    <w:rsid w:val="00B42976"/>
    <w:rsid w:val="00B4496A"/>
    <w:rsid w:val="00B4567A"/>
    <w:rsid w:val="00B45AE6"/>
    <w:rsid w:val="00B45B08"/>
    <w:rsid w:val="00B45FBC"/>
    <w:rsid w:val="00B500A9"/>
    <w:rsid w:val="00B50993"/>
    <w:rsid w:val="00B50EA4"/>
    <w:rsid w:val="00B51087"/>
    <w:rsid w:val="00B51B7E"/>
    <w:rsid w:val="00B52D12"/>
    <w:rsid w:val="00B536E8"/>
    <w:rsid w:val="00B536EE"/>
    <w:rsid w:val="00B53BB8"/>
    <w:rsid w:val="00B54C2A"/>
    <w:rsid w:val="00B5596C"/>
    <w:rsid w:val="00B55E17"/>
    <w:rsid w:val="00B56D35"/>
    <w:rsid w:val="00B577F7"/>
    <w:rsid w:val="00B57A69"/>
    <w:rsid w:val="00B57BC9"/>
    <w:rsid w:val="00B6037C"/>
    <w:rsid w:val="00B60BDA"/>
    <w:rsid w:val="00B615F7"/>
    <w:rsid w:val="00B62F50"/>
    <w:rsid w:val="00B63145"/>
    <w:rsid w:val="00B6415F"/>
    <w:rsid w:val="00B643A0"/>
    <w:rsid w:val="00B657E3"/>
    <w:rsid w:val="00B669CE"/>
    <w:rsid w:val="00B7144F"/>
    <w:rsid w:val="00B7145B"/>
    <w:rsid w:val="00B714A7"/>
    <w:rsid w:val="00B71C63"/>
    <w:rsid w:val="00B73433"/>
    <w:rsid w:val="00B73566"/>
    <w:rsid w:val="00B748F2"/>
    <w:rsid w:val="00B75DDE"/>
    <w:rsid w:val="00B7669E"/>
    <w:rsid w:val="00B76791"/>
    <w:rsid w:val="00B7780D"/>
    <w:rsid w:val="00B77E03"/>
    <w:rsid w:val="00B80485"/>
    <w:rsid w:val="00B81A8D"/>
    <w:rsid w:val="00B82A6C"/>
    <w:rsid w:val="00B83A6D"/>
    <w:rsid w:val="00B84008"/>
    <w:rsid w:val="00B86190"/>
    <w:rsid w:val="00B86D6F"/>
    <w:rsid w:val="00B906EA"/>
    <w:rsid w:val="00B913DC"/>
    <w:rsid w:val="00B91E91"/>
    <w:rsid w:val="00B91F7F"/>
    <w:rsid w:val="00B92EBD"/>
    <w:rsid w:val="00B93B46"/>
    <w:rsid w:val="00B93E00"/>
    <w:rsid w:val="00B93E7F"/>
    <w:rsid w:val="00B96C79"/>
    <w:rsid w:val="00BA0461"/>
    <w:rsid w:val="00BA1A2D"/>
    <w:rsid w:val="00BA2116"/>
    <w:rsid w:val="00BA2303"/>
    <w:rsid w:val="00BA2536"/>
    <w:rsid w:val="00BA27B6"/>
    <w:rsid w:val="00BA2944"/>
    <w:rsid w:val="00BA2C2A"/>
    <w:rsid w:val="00BA2D94"/>
    <w:rsid w:val="00BA3DC6"/>
    <w:rsid w:val="00BA6E16"/>
    <w:rsid w:val="00BA7E2B"/>
    <w:rsid w:val="00BB0A5D"/>
    <w:rsid w:val="00BB0BC7"/>
    <w:rsid w:val="00BB10CA"/>
    <w:rsid w:val="00BB15C0"/>
    <w:rsid w:val="00BB2081"/>
    <w:rsid w:val="00BB38E2"/>
    <w:rsid w:val="00BB4990"/>
    <w:rsid w:val="00BB6B0B"/>
    <w:rsid w:val="00BB7421"/>
    <w:rsid w:val="00BB7560"/>
    <w:rsid w:val="00BB7B94"/>
    <w:rsid w:val="00BB7D10"/>
    <w:rsid w:val="00BC09B8"/>
    <w:rsid w:val="00BC0FD4"/>
    <w:rsid w:val="00BC10AF"/>
    <w:rsid w:val="00BC1300"/>
    <w:rsid w:val="00BC1FCA"/>
    <w:rsid w:val="00BC2480"/>
    <w:rsid w:val="00BC2721"/>
    <w:rsid w:val="00BC275B"/>
    <w:rsid w:val="00BC47E8"/>
    <w:rsid w:val="00BC54F7"/>
    <w:rsid w:val="00BC5927"/>
    <w:rsid w:val="00BC6B82"/>
    <w:rsid w:val="00BC7D32"/>
    <w:rsid w:val="00BD1345"/>
    <w:rsid w:val="00BD2924"/>
    <w:rsid w:val="00BD3413"/>
    <w:rsid w:val="00BD3678"/>
    <w:rsid w:val="00BD3EA3"/>
    <w:rsid w:val="00BD4652"/>
    <w:rsid w:val="00BD553A"/>
    <w:rsid w:val="00BD6219"/>
    <w:rsid w:val="00BD6827"/>
    <w:rsid w:val="00BD70E0"/>
    <w:rsid w:val="00BD7358"/>
    <w:rsid w:val="00BD75E5"/>
    <w:rsid w:val="00BD7648"/>
    <w:rsid w:val="00BE0B2B"/>
    <w:rsid w:val="00BE1025"/>
    <w:rsid w:val="00BE119B"/>
    <w:rsid w:val="00BE146A"/>
    <w:rsid w:val="00BE1545"/>
    <w:rsid w:val="00BE1C82"/>
    <w:rsid w:val="00BE34DC"/>
    <w:rsid w:val="00BE46B8"/>
    <w:rsid w:val="00BE5096"/>
    <w:rsid w:val="00BE7178"/>
    <w:rsid w:val="00BE7815"/>
    <w:rsid w:val="00BE79C9"/>
    <w:rsid w:val="00BF0B59"/>
    <w:rsid w:val="00BF1412"/>
    <w:rsid w:val="00BF1C9D"/>
    <w:rsid w:val="00BF1EE0"/>
    <w:rsid w:val="00BF3F70"/>
    <w:rsid w:val="00BF41AC"/>
    <w:rsid w:val="00BF667B"/>
    <w:rsid w:val="00BF7ACE"/>
    <w:rsid w:val="00BF7C08"/>
    <w:rsid w:val="00C011FB"/>
    <w:rsid w:val="00C0147E"/>
    <w:rsid w:val="00C02F33"/>
    <w:rsid w:val="00C032B1"/>
    <w:rsid w:val="00C0366A"/>
    <w:rsid w:val="00C03B2B"/>
    <w:rsid w:val="00C058F3"/>
    <w:rsid w:val="00C05FF8"/>
    <w:rsid w:val="00C0646F"/>
    <w:rsid w:val="00C1094A"/>
    <w:rsid w:val="00C10D41"/>
    <w:rsid w:val="00C10EAE"/>
    <w:rsid w:val="00C115EE"/>
    <w:rsid w:val="00C117E0"/>
    <w:rsid w:val="00C12CAF"/>
    <w:rsid w:val="00C12F5C"/>
    <w:rsid w:val="00C1373F"/>
    <w:rsid w:val="00C152A2"/>
    <w:rsid w:val="00C15F94"/>
    <w:rsid w:val="00C166CA"/>
    <w:rsid w:val="00C179D8"/>
    <w:rsid w:val="00C2011E"/>
    <w:rsid w:val="00C204D6"/>
    <w:rsid w:val="00C20684"/>
    <w:rsid w:val="00C2076E"/>
    <w:rsid w:val="00C215D5"/>
    <w:rsid w:val="00C21993"/>
    <w:rsid w:val="00C21DE9"/>
    <w:rsid w:val="00C2254E"/>
    <w:rsid w:val="00C23EBA"/>
    <w:rsid w:val="00C24768"/>
    <w:rsid w:val="00C25A14"/>
    <w:rsid w:val="00C2665D"/>
    <w:rsid w:val="00C2672C"/>
    <w:rsid w:val="00C26C0C"/>
    <w:rsid w:val="00C2700C"/>
    <w:rsid w:val="00C27B27"/>
    <w:rsid w:val="00C30A7E"/>
    <w:rsid w:val="00C31B02"/>
    <w:rsid w:val="00C32BBE"/>
    <w:rsid w:val="00C342FA"/>
    <w:rsid w:val="00C34520"/>
    <w:rsid w:val="00C366A0"/>
    <w:rsid w:val="00C3677B"/>
    <w:rsid w:val="00C3684A"/>
    <w:rsid w:val="00C36A85"/>
    <w:rsid w:val="00C36C80"/>
    <w:rsid w:val="00C37704"/>
    <w:rsid w:val="00C37CF1"/>
    <w:rsid w:val="00C40A0C"/>
    <w:rsid w:val="00C40EA0"/>
    <w:rsid w:val="00C41191"/>
    <w:rsid w:val="00C41D60"/>
    <w:rsid w:val="00C4236A"/>
    <w:rsid w:val="00C4308E"/>
    <w:rsid w:val="00C430A8"/>
    <w:rsid w:val="00C4393D"/>
    <w:rsid w:val="00C43B37"/>
    <w:rsid w:val="00C43B82"/>
    <w:rsid w:val="00C44299"/>
    <w:rsid w:val="00C44F0F"/>
    <w:rsid w:val="00C454A4"/>
    <w:rsid w:val="00C454C7"/>
    <w:rsid w:val="00C4619B"/>
    <w:rsid w:val="00C467CA"/>
    <w:rsid w:val="00C46F64"/>
    <w:rsid w:val="00C473A0"/>
    <w:rsid w:val="00C47D7B"/>
    <w:rsid w:val="00C5350F"/>
    <w:rsid w:val="00C555CA"/>
    <w:rsid w:val="00C563D8"/>
    <w:rsid w:val="00C563D9"/>
    <w:rsid w:val="00C563F5"/>
    <w:rsid w:val="00C56673"/>
    <w:rsid w:val="00C57D42"/>
    <w:rsid w:val="00C60668"/>
    <w:rsid w:val="00C60B9D"/>
    <w:rsid w:val="00C6122D"/>
    <w:rsid w:val="00C63EAC"/>
    <w:rsid w:val="00C66161"/>
    <w:rsid w:val="00C66359"/>
    <w:rsid w:val="00C67AF3"/>
    <w:rsid w:val="00C70183"/>
    <w:rsid w:val="00C712C2"/>
    <w:rsid w:val="00C71E38"/>
    <w:rsid w:val="00C72DD2"/>
    <w:rsid w:val="00C73F39"/>
    <w:rsid w:val="00C74081"/>
    <w:rsid w:val="00C7479D"/>
    <w:rsid w:val="00C747A4"/>
    <w:rsid w:val="00C74A16"/>
    <w:rsid w:val="00C7609A"/>
    <w:rsid w:val="00C77114"/>
    <w:rsid w:val="00C77D98"/>
    <w:rsid w:val="00C77FFB"/>
    <w:rsid w:val="00C8087E"/>
    <w:rsid w:val="00C80D7B"/>
    <w:rsid w:val="00C81C50"/>
    <w:rsid w:val="00C81D7B"/>
    <w:rsid w:val="00C82A76"/>
    <w:rsid w:val="00C8444B"/>
    <w:rsid w:val="00C8532C"/>
    <w:rsid w:val="00C854C2"/>
    <w:rsid w:val="00C859BA"/>
    <w:rsid w:val="00C85A2E"/>
    <w:rsid w:val="00C861F1"/>
    <w:rsid w:val="00C864D7"/>
    <w:rsid w:val="00C87213"/>
    <w:rsid w:val="00C87346"/>
    <w:rsid w:val="00C915E5"/>
    <w:rsid w:val="00C922BB"/>
    <w:rsid w:val="00C92469"/>
    <w:rsid w:val="00C926A5"/>
    <w:rsid w:val="00C9270E"/>
    <w:rsid w:val="00C9316A"/>
    <w:rsid w:val="00C93D3E"/>
    <w:rsid w:val="00C93F26"/>
    <w:rsid w:val="00C94115"/>
    <w:rsid w:val="00C95993"/>
    <w:rsid w:val="00C96668"/>
    <w:rsid w:val="00C96727"/>
    <w:rsid w:val="00C96A62"/>
    <w:rsid w:val="00CA0715"/>
    <w:rsid w:val="00CA0AF0"/>
    <w:rsid w:val="00CA0FC4"/>
    <w:rsid w:val="00CA1049"/>
    <w:rsid w:val="00CA1D6C"/>
    <w:rsid w:val="00CA1E10"/>
    <w:rsid w:val="00CA27C9"/>
    <w:rsid w:val="00CA3409"/>
    <w:rsid w:val="00CA38B9"/>
    <w:rsid w:val="00CA47AD"/>
    <w:rsid w:val="00CA5B21"/>
    <w:rsid w:val="00CA5EBA"/>
    <w:rsid w:val="00CA641C"/>
    <w:rsid w:val="00CA6944"/>
    <w:rsid w:val="00CA7F25"/>
    <w:rsid w:val="00CB068C"/>
    <w:rsid w:val="00CB0886"/>
    <w:rsid w:val="00CB0C50"/>
    <w:rsid w:val="00CB34DB"/>
    <w:rsid w:val="00CB3A47"/>
    <w:rsid w:val="00CC09BE"/>
    <w:rsid w:val="00CC173B"/>
    <w:rsid w:val="00CC1939"/>
    <w:rsid w:val="00CC26C4"/>
    <w:rsid w:val="00CC321C"/>
    <w:rsid w:val="00CC38BC"/>
    <w:rsid w:val="00CC6C6F"/>
    <w:rsid w:val="00CC735C"/>
    <w:rsid w:val="00CC7520"/>
    <w:rsid w:val="00CC7994"/>
    <w:rsid w:val="00CC7E83"/>
    <w:rsid w:val="00CD019B"/>
    <w:rsid w:val="00CD0338"/>
    <w:rsid w:val="00CD0806"/>
    <w:rsid w:val="00CD120B"/>
    <w:rsid w:val="00CD177F"/>
    <w:rsid w:val="00CD29B3"/>
    <w:rsid w:val="00CD2DE5"/>
    <w:rsid w:val="00CD379F"/>
    <w:rsid w:val="00CD3B06"/>
    <w:rsid w:val="00CD3E19"/>
    <w:rsid w:val="00CD5289"/>
    <w:rsid w:val="00CD720F"/>
    <w:rsid w:val="00CD7AF9"/>
    <w:rsid w:val="00CD7E18"/>
    <w:rsid w:val="00CE0C6E"/>
    <w:rsid w:val="00CE187E"/>
    <w:rsid w:val="00CE1A83"/>
    <w:rsid w:val="00CE2B36"/>
    <w:rsid w:val="00CE2CF6"/>
    <w:rsid w:val="00CE38F9"/>
    <w:rsid w:val="00CE5507"/>
    <w:rsid w:val="00CE6EA2"/>
    <w:rsid w:val="00CE7153"/>
    <w:rsid w:val="00CE7B30"/>
    <w:rsid w:val="00CE7BC2"/>
    <w:rsid w:val="00CE7F1B"/>
    <w:rsid w:val="00CF0900"/>
    <w:rsid w:val="00CF128E"/>
    <w:rsid w:val="00CF1A18"/>
    <w:rsid w:val="00CF1A3F"/>
    <w:rsid w:val="00CF1CFA"/>
    <w:rsid w:val="00CF222C"/>
    <w:rsid w:val="00CF2808"/>
    <w:rsid w:val="00CF2AB7"/>
    <w:rsid w:val="00CF4DCF"/>
    <w:rsid w:val="00CF4DD9"/>
    <w:rsid w:val="00CF4E1D"/>
    <w:rsid w:val="00CF53B5"/>
    <w:rsid w:val="00CF67B4"/>
    <w:rsid w:val="00CF6B1E"/>
    <w:rsid w:val="00CF744C"/>
    <w:rsid w:val="00CF7629"/>
    <w:rsid w:val="00D000CC"/>
    <w:rsid w:val="00D0126D"/>
    <w:rsid w:val="00D017A1"/>
    <w:rsid w:val="00D01B80"/>
    <w:rsid w:val="00D01BBF"/>
    <w:rsid w:val="00D01BF5"/>
    <w:rsid w:val="00D01DC9"/>
    <w:rsid w:val="00D023D0"/>
    <w:rsid w:val="00D039F5"/>
    <w:rsid w:val="00D07935"/>
    <w:rsid w:val="00D105C2"/>
    <w:rsid w:val="00D117FA"/>
    <w:rsid w:val="00D11AC1"/>
    <w:rsid w:val="00D138AA"/>
    <w:rsid w:val="00D13E45"/>
    <w:rsid w:val="00D13E88"/>
    <w:rsid w:val="00D146AB"/>
    <w:rsid w:val="00D1471B"/>
    <w:rsid w:val="00D14AD8"/>
    <w:rsid w:val="00D152A4"/>
    <w:rsid w:val="00D156EA"/>
    <w:rsid w:val="00D16C9E"/>
    <w:rsid w:val="00D1790D"/>
    <w:rsid w:val="00D2192F"/>
    <w:rsid w:val="00D21BCE"/>
    <w:rsid w:val="00D22D03"/>
    <w:rsid w:val="00D25A1D"/>
    <w:rsid w:val="00D26359"/>
    <w:rsid w:val="00D30902"/>
    <w:rsid w:val="00D30A5F"/>
    <w:rsid w:val="00D319EA"/>
    <w:rsid w:val="00D3231F"/>
    <w:rsid w:val="00D32630"/>
    <w:rsid w:val="00D327DF"/>
    <w:rsid w:val="00D33EEB"/>
    <w:rsid w:val="00D34996"/>
    <w:rsid w:val="00D36781"/>
    <w:rsid w:val="00D36CF4"/>
    <w:rsid w:val="00D37903"/>
    <w:rsid w:val="00D37DB4"/>
    <w:rsid w:val="00D37F74"/>
    <w:rsid w:val="00D4018F"/>
    <w:rsid w:val="00D411E9"/>
    <w:rsid w:val="00D42B2C"/>
    <w:rsid w:val="00D42BC9"/>
    <w:rsid w:val="00D43DEF"/>
    <w:rsid w:val="00D43FD2"/>
    <w:rsid w:val="00D4441C"/>
    <w:rsid w:val="00D44581"/>
    <w:rsid w:val="00D446BC"/>
    <w:rsid w:val="00D4473F"/>
    <w:rsid w:val="00D44A96"/>
    <w:rsid w:val="00D44C01"/>
    <w:rsid w:val="00D44C65"/>
    <w:rsid w:val="00D44CFB"/>
    <w:rsid w:val="00D46991"/>
    <w:rsid w:val="00D47261"/>
    <w:rsid w:val="00D477C3"/>
    <w:rsid w:val="00D52D30"/>
    <w:rsid w:val="00D5303E"/>
    <w:rsid w:val="00D53E98"/>
    <w:rsid w:val="00D548A9"/>
    <w:rsid w:val="00D56796"/>
    <w:rsid w:val="00D60531"/>
    <w:rsid w:val="00D60D9F"/>
    <w:rsid w:val="00D60F75"/>
    <w:rsid w:val="00D61E96"/>
    <w:rsid w:val="00D62617"/>
    <w:rsid w:val="00D638F5"/>
    <w:rsid w:val="00D655FC"/>
    <w:rsid w:val="00D65692"/>
    <w:rsid w:val="00D65D93"/>
    <w:rsid w:val="00D70334"/>
    <w:rsid w:val="00D70950"/>
    <w:rsid w:val="00D713C2"/>
    <w:rsid w:val="00D71744"/>
    <w:rsid w:val="00D72304"/>
    <w:rsid w:val="00D72AAC"/>
    <w:rsid w:val="00D73C5F"/>
    <w:rsid w:val="00D7440A"/>
    <w:rsid w:val="00D75A1D"/>
    <w:rsid w:val="00D7622F"/>
    <w:rsid w:val="00D768E9"/>
    <w:rsid w:val="00D778E3"/>
    <w:rsid w:val="00D802A7"/>
    <w:rsid w:val="00D82C26"/>
    <w:rsid w:val="00D82C72"/>
    <w:rsid w:val="00D8301C"/>
    <w:rsid w:val="00D83AB6"/>
    <w:rsid w:val="00D83F4C"/>
    <w:rsid w:val="00D8530C"/>
    <w:rsid w:val="00D85D76"/>
    <w:rsid w:val="00D85E73"/>
    <w:rsid w:val="00D87D29"/>
    <w:rsid w:val="00D901E5"/>
    <w:rsid w:val="00D90A78"/>
    <w:rsid w:val="00D90FBE"/>
    <w:rsid w:val="00D91B9A"/>
    <w:rsid w:val="00D92498"/>
    <w:rsid w:val="00D925B3"/>
    <w:rsid w:val="00D9529B"/>
    <w:rsid w:val="00D95CD6"/>
    <w:rsid w:val="00D962D7"/>
    <w:rsid w:val="00DA22BC"/>
    <w:rsid w:val="00DA25A6"/>
    <w:rsid w:val="00DA2D28"/>
    <w:rsid w:val="00DA35A7"/>
    <w:rsid w:val="00DA39A6"/>
    <w:rsid w:val="00DA3A5B"/>
    <w:rsid w:val="00DA3D20"/>
    <w:rsid w:val="00DA4200"/>
    <w:rsid w:val="00DA454B"/>
    <w:rsid w:val="00DA58CD"/>
    <w:rsid w:val="00DA666E"/>
    <w:rsid w:val="00DA7C0B"/>
    <w:rsid w:val="00DB0348"/>
    <w:rsid w:val="00DB0567"/>
    <w:rsid w:val="00DB13D7"/>
    <w:rsid w:val="00DB23BA"/>
    <w:rsid w:val="00DB2B27"/>
    <w:rsid w:val="00DB3294"/>
    <w:rsid w:val="00DB33B2"/>
    <w:rsid w:val="00DB38B5"/>
    <w:rsid w:val="00DB39A0"/>
    <w:rsid w:val="00DB39F5"/>
    <w:rsid w:val="00DB3EE7"/>
    <w:rsid w:val="00DB4381"/>
    <w:rsid w:val="00DB6112"/>
    <w:rsid w:val="00DB7EB6"/>
    <w:rsid w:val="00DB7ECE"/>
    <w:rsid w:val="00DC15EF"/>
    <w:rsid w:val="00DC2B52"/>
    <w:rsid w:val="00DC2C8B"/>
    <w:rsid w:val="00DC2EC4"/>
    <w:rsid w:val="00DC2F3B"/>
    <w:rsid w:val="00DC48EA"/>
    <w:rsid w:val="00DC496E"/>
    <w:rsid w:val="00DC4D82"/>
    <w:rsid w:val="00DC53E0"/>
    <w:rsid w:val="00DC5805"/>
    <w:rsid w:val="00DD0858"/>
    <w:rsid w:val="00DD0DD1"/>
    <w:rsid w:val="00DD1C33"/>
    <w:rsid w:val="00DD2E73"/>
    <w:rsid w:val="00DD407D"/>
    <w:rsid w:val="00DD6AF5"/>
    <w:rsid w:val="00DD6C66"/>
    <w:rsid w:val="00DD6F72"/>
    <w:rsid w:val="00DD77DF"/>
    <w:rsid w:val="00DE066E"/>
    <w:rsid w:val="00DE1868"/>
    <w:rsid w:val="00DE2128"/>
    <w:rsid w:val="00DE5309"/>
    <w:rsid w:val="00DE5DA5"/>
    <w:rsid w:val="00DE5FE7"/>
    <w:rsid w:val="00DE6228"/>
    <w:rsid w:val="00DE698B"/>
    <w:rsid w:val="00DE7399"/>
    <w:rsid w:val="00DF06F2"/>
    <w:rsid w:val="00DF10F2"/>
    <w:rsid w:val="00DF1DC9"/>
    <w:rsid w:val="00DF1F76"/>
    <w:rsid w:val="00DF266A"/>
    <w:rsid w:val="00DF3A8B"/>
    <w:rsid w:val="00DF501E"/>
    <w:rsid w:val="00DF7E2D"/>
    <w:rsid w:val="00E00206"/>
    <w:rsid w:val="00E00A1E"/>
    <w:rsid w:val="00E011EE"/>
    <w:rsid w:val="00E04625"/>
    <w:rsid w:val="00E046A0"/>
    <w:rsid w:val="00E051A0"/>
    <w:rsid w:val="00E06CB7"/>
    <w:rsid w:val="00E075D7"/>
    <w:rsid w:val="00E077FD"/>
    <w:rsid w:val="00E07806"/>
    <w:rsid w:val="00E07AFA"/>
    <w:rsid w:val="00E07B02"/>
    <w:rsid w:val="00E1014E"/>
    <w:rsid w:val="00E136D7"/>
    <w:rsid w:val="00E15D6F"/>
    <w:rsid w:val="00E17750"/>
    <w:rsid w:val="00E179BB"/>
    <w:rsid w:val="00E2012F"/>
    <w:rsid w:val="00E202E7"/>
    <w:rsid w:val="00E2036E"/>
    <w:rsid w:val="00E2051C"/>
    <w:rsid w:val="00E2243E"/>
    <w:rsid w:val="00E229F7"/>
    <w:rsid w:val="00E23DFC"/>
    <w:rsid w:val="00E26283"/>
    <w:rsid w:val="00E26962"/>
    <w:rsid w:val="00E2708B"/>
    <w:rsid w:val="00E30B5F"/>
    <w:rsid w:val="00E31130"/>
    <w:rsid w:val="00E3187F"/>
    <w:rsid w:val="00E31FE5"/>
    <w:rsid w:val="00E32DBF"/>
    <w:rsid w:val="00E3381A"/>
    <w:rsid w:val="00E3420E"/>
    <w:rsid w:val="00E34574"/>
    <w:rsid w:val="00E34D89"/>
    <w:rsid w:val="00E35BD5"/>
    <w:rsid w:val="00E40E2B"/>
    <w:rsid w:val="00E41ECA"/>
    <w:rsid w:val="00E42047"/>
    <w:rsid w:val="00E43CE6"/>
    <w:rsid w:val="00E473D1"/>
    <w:rsid w:val="00E47B8C"/>
    <w:rsid w:val="00E50148"/>
    <w:rsid w:val="00E503FD"/>
    <w:rsid w:val="00E50E6A"/>
    <w:rsid w:val="00E512FF"/>
    <w:rsid w:val="00E51CF9"/>
    <w:rsid w:val="00E535EE"/>
    <w:rsid w:val="00E53F24"/>
    <w:rsid w:val="00E54867"/>
    <w:rsid w:val="00E54985"/>
    <w:rsid w:val="00E54AE3"/>
    <w:rsid w:val="00E552FF"/>
    <w:rsid w:val="00E5647D"/>
    <w:rsid w:val="00E60407"/>
    <w:rsid w:val="00E62F36"/>
    <w:rsid w:val="00E63BA4"/>
    <w:rsid w:val="00E64A5F"/>
    <w:rsid w:val="00E7031E"/>
    <w:rsid w:val="00E71B19"/>
    <w:rsid w:val="00E71F60"/>
    <w:rsid w:val="00E72C05"/>
    <w:rsid w:val="00E7303A"/>
    <w:rsid w:val="00E73AD5"/>
    <w:rsid w:val="00E74650"/>
    <w:rsid w:val="00E74651"/>
    <w:rsid w:val="00E75008"/>
    <w:rsid w:val="00E7518B"/>
    <w:rsid w:val="00E76868"/>
    <w:rsid w:val="00E809D6"/>
    <w:rsid w:val="00E86D3D"/>
    <w:rsid w:val="00E8715A"/>
    <w:rsid w:val="00E871FA"/>
    <w:rsid w:val="00E92183"/>
    <w:rsid w:val="00E9257B"/>
    <w:rsid w:val="00E92B5F"/>
    <w:rsid w:val="00E93045"/>
    <w:rsid w:val="00E937FA"/>
    <w:rsid w:val="00E93DBB"/>
    <w:rsid w:val="00E93E04"/>
    <w:rsid w:val="00E94F8C"/>
    <w:rsid w:val="00E952CB"/>
    <w:rsid w:val="00E95721"/>
    <w:rsid w:val="00E95CBF"/>
    <w:rsid w:val="00E96444"/>
    <w:rsid w:val="00E97465"/>
    <w:rsid w:val="00EA0093"/>
    <w:rsid w:val="00EA0EA8"/>
    <w:rsid w:val="00EA2EAD"/>
    <w:rsid w:val="00EA3AF3"/>
    <w:rsid w:val="00EA4293"/>
    <w:rsid w:val="00EA4628"/>
    <w:rsid w:val="00EA490E"/>
    <w:rsid w:val="00EA49EA"/>
    <w:rsid w:val="00EA4C5B"/>
    <w:rsid w:val="00EA5BE9"/>
    <w:rsid w:val="00EA62C3"/>
    <w:rsid w:val="00EB0E11"/>
    <w:rsid w:val="00EB180F"/>
    <w:rsid w:val="00EB1CC2"/>
    <w:rsid w:val="00EB2995"/>
    <w:rsid w:val="00EB2BD7"/>
    <w:rsid w:val="00EB2DB7"/>
    <w:rsid w:val="00EB376A"/>
    <w:rsid w:val="00EB419D"/>
    <w:rsid w:val="00EB442C"/>
    <w:rsid w:val="00EB4D5C"/>
    <w:rsid w:val="00EB535E"/>
    <w:rsid w:val="00EC0007"/>
    <w:rsid w:val="00EC05FE"/>
    <w:rsid w:val="00EC102E"/>
    <w:rsid w:val="00EC1625"/>
    <w:rsid w:val="00EC16E6"/>
    <w:rsid w:val="00EC20DA"/>
    <w:rsid w:val="00EC231D"/>
    <w:rsid w:val="00EC23FE"/>
    <w:rsid w:val="00EC343C"/>
    <w:rsid w:val="00EC4369"/>
    <w:rsid w:val="00ED00F7"/>
    <w:rsid w:val="00ED1C4A"/>
    <w:rsid w:val="00ED25B4"/>
    <w:rsid w:val="00ED40BB"/>
    <w:rsid w:val="00ED4FE0"/>
    <w:rsid w:val="00ED4FF1"/>
    <w:rsid w:val="00ED6F7E"/>
    <w:rsid w:val="00ED71F6"/>
    <w:rsid w:val="00ED75BA"/>
    <w:rsid w:val="00ED7B44"/>
    <w:rsid w:val="00EE0033"/>
    <w:rsid w:val="00EE0AE9"/>
    <w:rsid w:val="00EE212D"/>
    <w:rsid w:val="00EE2A45"/>
    <w:rsid w:val="00EE2B57"/>
    <w:rsid w:val="00EE361D"/>
    <w:rsid w:val="00EE37EF"/>
    <w:rsid w:val="00EE45A9"/>
    <w:rsid w:val="00EE4816"/>
    <w:rsid w:val="00EE4958"/>
    <w:rsid w:val="00EE4CD1"/>
    <w:rsid w:val="00EE5111"/>
    <w:rsid w:val="00EE58C5"/>
    <w:rsid w:val="00EE5CDD"/>
    <w:rsid w:val="00EE61DD"/>
    <w:rsid w:val="00EE6E00"/>
    <w:rsid w:val="00EE6EE6"/>
    <w:rsid w:val="00EE735F"/>
    <w:rsid w:val="00EF1269"/>
    <w:rsid w:val="00EF27AE"/>
    <w:rsid w:val="00EF2EB7"/>
    <w:rsid w:val="00EF4191"/>
    <w:rsid w:val="00EF4473"/>
    <w:rsid w:val="00EF4B97"/>
    <w:rsid w:val="00EF4CB4"/>
    <w:rsid w:val="00EF5701"/>
    <w:rsid w:val="00EF61F5"/>
    <w:rsid w:val="00F006AA"/>
    <w:rsid w:val="00F0164E"/>
    <w:rsid w:val="00F01656"/>
    <w:rsid w:val="00F0295F"/>
    <w:rsid w:val="00F029FE"/>
    <w:rsid w:val="00F05532"/>
    <w:rsid w:val="00F05C95"/>
    <w:rsid w:val="00F0675F"/>
    <w:rsid w:val="00F06A8B"/>
    <w:rsid w:val="00F06F89"/>
    <w:rsid w:val="00F0710C"/>
    <w:rsid w:val="00F0745B"/>
    <w:rsid w:val="00F0794A"/>
    <w:rsid w:val="00F07A2F"/>
    <w:rsid w:val="00F10202"/>
    <w:rsid w:val="00F1061A"/>
    <w:rsid w:val="00F115C5"/>
    <w:rsid w:val="00F12023"/>
    <w:rsid w:val="00F12DCE"/>
    <w:rsid w:val="00F134EC"/>
    <w:rsid w:val="00F1504D"/>
    <w:rsid w:val="00F1570C"/>
    <w:rsid w:val="00F16E89"/>
    <w:rsid w:val="00F177CF"/>
    <w:rsid w:val="00F17C50"/>
    <w:rsid w:val="00F20873"/>
    <w:rsid w:val="00F210F2"/>
    <w:rsid w:val="00F227E1"/>
    <w:rsid w:val="00F24A5F"/>
    <w:rsid w:val="00F25B27"/>
    <w:rsid w:val="00F25FA1"/>
    <w:rsid w:val="00F26528"/>
    <w:rsid w:val="00F277E1"/>
    <w:rsid w:val="00F27F1F"/>
    <w:rsid w:val="00F30067"/>
    <w:rsid w:val="00F30CFE"/>
    <w:rsid w:val="00F32E9D"/>
    <w:rsid w:val="00F335CD"/>
    <w:rsid w:val="00F35A84"/>
    <w:rsid w:val="00F36F86"/>
    <w:rsid w:val="00F403C3"/>
    <w:rsid w:val="00F4092C"/>
    <w:rsid w:val="00F413DB"/>
    <w:rsid w:val="00F41CAA"/>
    <w:rsid w:val="00F42C3D"/>
    <w:rsid w:val="00F44F25"/>
    <w:rsid w:val="00F45062"/>
    <w:rsid w:val="00F458C8"/>
    <w:rsid w:val="00F45A95"/>
    <w:rsid w:val="00F463CD"/>
    <w:rsid w:val="00F47057"/>
    <w:rsid w:val="00F471BC"/>
    <w:rsid w:val="00F47CF1"/>
    <w:rsid w:val="00F507C8"/>
    <w:rsid w:val="00F51207"/>
    <w:rsid w:val="00F512DA"/>
    <w:rsid w:val="00F517EE"/>
    <w:rsid w:val="00F54D9C"/>
    <w:rsid w:val="00F60EA8"/>
    <w:rsid w:val="00F61377"/>
    <w:rsid w:val="00F613A9"/>
    <w:rsid w:val="00F61A40"/>
    <w:rsid w:val="00F62954"/>
    <w:rsid w:val="00F62966"/>
    <w:rsid w:val="00F62F91"/>
    <w:rsid w:val="00F653B9"/>
    <w:rsid w:val="00F66728"/>
    <w:rsid w:val="00F67A08"/>
    <w:rsid w:val="00F7075C"/>
    <w:rsid w:val="00F736CB"/>
    <w:rsid w:val="00F73F53"/>
    <w:rsid w:val="00F744C0"/>
    <w:rsid w:val="00F7465F"/>
    <w:rsid w:val="00F75621"/>
    <w:rsid w:val="00F76CA6"/>
    <w:rsid w:val="00F77148"/>
    <w:rsid w:val="00F77166"/>
    <w:rsid w:val="00F77E6E"/>
    <w:rsid w:val="00F80D94"/>
    <w:rsid w:val="00F81505"/>
    <w:rsid w:val="00F82699"/>
    <w:rsid w:val="00F84475"/>
    <w:rsid w:val="00F84EF0"/>
    <w:rsid w:val="00F8503A"/>
    <w:rsid w:val="00F85CF5"/>
    <w:rsid w:val="00F86F5E"/>
    <w:rsid w:val="00F870C3"/>
    <w:rsid w:val="00F87474"/>
    <w:rsid w:val="00F907A5"/>
    <w:rsid w:val="00F90BC2"/>
    <w:rsid w:val="00F91EB9"/>
    <w:rsid w:val="00F934AC"/>
    <w:rsid w:val="00F94762"/>
    <w:rsid w:val="00F949CB"/>
    <w:rsid w:val="00F94D73"/>
    <w:rsid w:val="00F953F4"/>
    <w:rsid w:val="00F958AA"/>
    <w:rsid w:val="00F96632"/>
    <w:rsid w:val="00FA0732"/>
    <w:rsid w:val="00FA0B65"/>
    <w:rsid w:val="00FA0F1D"/>
    <w:rsid w:val="00FA180F"/>
    <w:rsid w:val="00FA22C9"/>
    <w:rsid w:val="00FA2B95"/>
    <w:rsid w:val="00FA5F06"/>
    <w:rsid w:val="00FA608A"/>
    <w:rsid w:val="00FA72D2"/>
    <w:rsid w:val="00FA7511"/>
    <w:rsid w:val="00FB08A5"/>
    <w:rsid w:val="00FB0C53"/>
    <w:rsid w:val="00FB18BD"/>
    <w:rsid w:val="00FB21D4"/>
    <w:rsid w:val="00FB2AC0"/>
    <w:rsid w:val="00FB329A"/>
    <w:rsid w:val="00FB356A"/>
    <w:rsid w:val="00FB3920"/>
    <w:rsid w:val="00FB3A26"/>
    <w:rsid w:val="00FB3E5E"/>
    <w:rsid w:val="00FB3FC0"/>
    <w:rsid w:val="00FB4C93"/>
    <w:rsid w:val="00FB5948"/>
    <w:rsid w:val="00FB5A43"/>
    <w:rsid w:val="00FB5CF0"/>
    <w:rsid w:val="00FB6894"/>
    <w:rsid w:val="00FB6967"/>
    <w:rsid w:val="00FB6C19"/>
    <w:rsid w:val="00FB708A"/>
    <w:rsid w:val="00FC1B5A"/>
    <w:rsid w:val="00FC297C"/>
    <w:rsid w:val="00FC2AC8"/>
    <w:rsid w:val="00FC47A1"/>
    <w:rsid w:val="00FC4AA2"/>
    <w:rsid w:val="00FC7781"/>
    <w:rsid w:val="00FD000D"/>
    <w:rsid w:val="00FD01D3"/>
    <w:rsid w:val="00FD1065"/>
    <w:rsid w:val="00FD1266"/>
    <w:rsid w:val="00FD3A63"/>
    <w:rsid w:val="00FD5503"/>
    <w:rsid w:val="00FD55D9"/>
    <w:rsid w:val="00FD56F7"/>
    <w:rsid w:val="00FD63E5"/>
    <w:rsid w:val="00FE0536"/>
    <w:rsid w:val="00FE1366"/>
    <w:rsid w:val="00FE1E06"/>
    <w:rsid w:val="00FE4225"/>
    <w:rsid w:val="00FE606E"/>
    <w:rsid w:val="00FF05D7"/>
    <w:rsid w:val="00FF17CB"/>
    <w:rsid w:val="00FF2B56"/>
    <w:rsid w:val="00FF2E47"/>
    <w:rsid w:val="00FF323F"/>
    <w:rsid w:val="00FF49ED"/>
    <w:rsid w:val="00FF5B9E"/>
    <w:rsid w:val="00FF60E0"/>
    <w:rsid w:val="00FF61C3"/>
    <w:rsid w:val="00FF62A8"/>
    <w:rsid w:val="00FF6BAC"/>
    <w:rsid w:val="00FF76E0"/>
    <w:rsid w:val="00FF7913"/>
    <w:rsid w:val="00FF7AEA"/>
    <w:rsid w:val="0443080B"/>
    <w:rsid w:val="05DED86C"/>
    <w:rsid w:val="0D73D6B0"/>
    <w:rsid w:val="1316F6E9"/>
    <w:rsid w:val="1B5B76B2"/>
    <w:rsid w:val="35ECF135"/>
    <w:rsid w:val="3CBFBD8F"/>
    <w:rsid w:val="3FBCE49E"/>
    <w:rsid w:val="4AA04909"/>
    <w:rsid w:val="586B34D9"/>
    <w:rsid w:val="5A36C543"/>
    <w:rsid w:val="6D8C7755"/>
    <w:rsid w:val="7CCACDA8"/>
    <w:rsid w:val="7EA99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3A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2CF6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E50E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0E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0E6A"/>
    <w:rPr>
      <w:rFonts w:ascii="Calibri" w:eastAsia="Times New Roman" w:hAnsi="Calibri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50E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0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E6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E1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1B4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1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B40"/>
    <w:rPr>
      <w:rFonts w:ascii="Calibri" w:eastAsia="Times New Roman" w:hAnsi="Calibri" w:cs="Times New Roman"/>
      <w:lang w:eastAsia="pl-PL"/>
    </w:rPr>
  </w:style>
  <w:style w:type="paragraph" w:customStyle="1" w:styleId="Akapitzlist1">
    <w:name w:val="Akapit z listą1"/>
    <w:basedOn w:val="Normalny"/>
    <w:rsid w:val="00A02660"/>
    <w:pPr>
      <w:widowControl w:val="0"/>
      <w:spacing w:after="0" w:line="240" w:lineRule="auto"/>
      <w:jc w:val="both"/>
    </w:pPr>
    <w:rPr>
      <w:rFonts w:ascii="Times New Roman" w:hAnsi="Times New Roman"/>
      <w:sz w:val="24"/>
      <w:lang w:val="en-US" w:eastAsia="en-US"/>
    </w:rPr>
  </w:style>
  <w:style w:type="paragraph" w:customStyle="1" w:styleId="Default">
    <w:name w:val="Default"/>
    <w:rsid w:val="00A02660"/>
    <w:pPr>
      <w:autoSpaceDE w:val="0"/>
      <w:autoSpaceDN w:val="0"/>
      <w:adjustRightInd w:val="0"/>
      <w:spacing w:after="0" w:line="240" w:lineRule="auto"/>
    </w:pPr>
    <w:rPr>
      <w:rFonts w:ascii="EUAlbertina" w:eastAsia="Calibri" w:hAnsi="EUAlbertina" w:cs="EUAlbertina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03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035E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CF67B4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normalweb">
    <w:name w:val="normalweb"/>
    <w:basedOn w:val="Normalny"/>
    <w:uiPriority w:val="99"/>
    <w:rsid w:val="00F7075C"/>
    <w:pPr>
      <w:spacing w:before="84" w:after="167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ListParagraph1">
    <w:name w:val="List Paragraph1"/>
    <w:basedOn w:val="Normalny"/>
    <w:uiPriority w:val="99"/>
    <w:rsid w:val="00F7075C"/>
    <w:pPr>
      <w:ind w:left="720"/>
      <w:contextualSpacing/>
    </w:pPr>
    <w:rPr>
      <w:lang w:eastAsia="en-US"/>
    </w:rPr>
  </w:style>
  <w:style w:type="paragraph" w:customStyle="1" w:styleId="PKTpunkt">
    <w:name w:val="PKT – punkt"/>
    <w:uiPriority w:val="13"/>
    <w:qFormat/>
    <w:rsid w:val="000F6FC4"/>
    <w:pPr>
      <w:suppressAutoHyphens/>
      <w:autoSpaceDN w:val="0"/>
      <w:spacing w:after="0" w:line="360" w:lineRule="auto"/>
      <w:ind w:left="510" w:hanging="510"/>
      <w:jc w:val="both"/>
      <w:textAlignment w:val="baseline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41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41AD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41AD"/>
    <w:rPr>
      <w:vertAlign w:val="superscript"/>
    </w:rPr>
  </w:style>
  <w:style w:type="paragraph" w:styleId="Poprawka">
    <w:name w:val="Revision"/>
    <w:hidden/>
    <w:uiPriority w:val="99"/>
    <w:semiHidden/>
    <w:rsid w:val="006A0311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pkt1">
    <w:name w:val="pkt1"/>
    <w:basedOn w:val="Normalny"/>
    <w:rsid w:val="008D20B4"/>
    <w:pPr>
      <w:overflowPunct w:val="0"/>
      <w:autoSpaceDE w:val="0"/>
      <w:autoSpaceDN w:val="0"/>
      <w:adjustRightInd w:val="0"/>
      <w:spacing w:before="60" w:after="60" w:line="240" w:lineRule="auto"/>
      <w:ind w:left="850" w:hanging="425"/>
      <w:jc w:val="both"/>
      <w:textAlignment w:val="baseline"/>
    </w:pPr>
    <w:rPr>
      <w:rFonts w:ascii="Times New Roman" w:hAnsi="Times New Roman"/>
      <w:sz w:val="24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2B6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22B6C"/>
    <w:rPr>
      <w:rFonts w:eastAsiaTheme="minorEastAsia"/>
      <w:color w:val="5A5A5A" w:themeColor="text1" w:themeTint="A5"/>
      <w:spacing w:val="15"/>
      <w:lang w:eastAsia="pl-PL"/>
    </w:rPr>
  </w:style>
  <w:style w:type="paragraph" w:customStyle="1" w:styleId="ZLITwPKTzmlitwpktartykuempunktem">
    <w:name w:val="Z/LIT_w_PKT – zm. lit. w pkt artykułem (punktem)"/>
    <w:basedOn w:val="Normalny"/>
    <w:rsid w:val="00A76141"/>
    <w:pPr>
      <w:suppressAutoHyphens/>
      <w:autoSpaceDN w:val="0"/>
      <w:spacing w:after="0" w:line="360" w:lineRule="auto"/>
      <w:ind w:left="1497" w:hanging="476"/>
      <w:jc w:val="both"/>
      <w:textAlignment w:val="baseline"/>
    </w:pPr>
    <w:rPr>
      <w:rFonts w:ascii="Times" w:hAnsi="Times" w:cs="Arial"/>
      <w:bCs/>
      <w:sz w:val="24"/>
      <w:szCs w:val="20"/>
    </w:rPr>
  </w:style>
  <w:style w:type="character" w:styleId="Pogrubienie">
    <w:name w:val="Strong"/>
    <w:basedOn w:val="Domylnaczcionkaakapitu"/>
    <w:uiPriority w:val="22"/>
    <w:qFormat/>
    <w:rsid w:val="00A76141"/>
    <w:rPr>
      <w:b/>
      <w:bCs/>
    </w:rPr>
  </w:style>
  <w:style w:type="paragraph" w:customStyle="1" w:styleId="ZPKTzmpktartykuempunktem">
    <w:name w:val="Z/PKT – zm. pkt artykułem (punktem)"/>
    <w:basedOn w:val="Normalny"/>
    <w:uiPriority w:val="31"/>
    <w:qFormat/>
    <w:rsid w:val="00D2192F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</w:rPr>
  </w:style>
  <w:style w:type="paragraph" w:customStyle="1" w:styleId="ARTartustawynprozporzdzenia">
    <w:name w:val="ART(§) – art. ustawy (§ np. rozporządzenia)"/>
    <w:link w:val="ARTartustawynprozporzdzeniaZnak"/>
    <w:uiPriority w:val="11"/>
    <w:qFormat/>
    <w:rsid w:val="00732326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722486"/>
    <w:rPr>
      <w:bCs/>
    </w:rPr>
  </w:style>
  <w:style w:type="character" w:customStyle="1" w:styleId="Ppogrubienie">
    <w:name w:val="_P_ – pogrubienie"/>
    <w:basedOn w:val="Domylnaczcionkaakapitu"/>
    <w:uiPriority w:val="1"/>
    <w:qFormat/>
    <w:rsid w:val="00722486"/>
    <w:rPr>
      <w:b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14"/>
    <w:locked/>
    <w:rsid w:val="00AA7D74"/>
    <w:rPr>
      <w:rFonts w:ascii="Times" w:eastAsiaTheme="minorEastAsia" w:hAnsi="Times" w:cs="Arial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23B95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F5D5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F5D5B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F5D5B"/>
    <w:rPr>
      <w:vertAlign w:val="superscript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072652"/>
    <w:pPr>
      <w:spacing w:before="0"/>
      <w:ind w:left="510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464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35973-AD05-4805-A6D3-C873ABD6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2724</Words>
  <Characters>16350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2026-10-07T08:51:00Z</dcterms:created>
  <dcterms:modified xsi:type="dcterms:W3CDTF">2026-11-04T11:16:00Z</dcterms:modified>
</cp:coreProperties>
</file>