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EB67" w14:textId="77777777" w:rsidR="00E568A6" w:rsidRDefault="00E568A6">
      <w:pPr>
        <w:spacing w:after="0" w:line="240" w:lineRule="auto"/>
        <w:rPr>
          <w:rFonts w:ascii="Times New Roman" w:eastAsia="Times New Roman" w:hAnsi="Times New Roman" w:cs="Times New Roman"/>
          <w:b/>
          <w:smallCaps/>
          <w:sz w:val="32"/>
          <w:szCs w:val="32"/>
        </w:rPr>
      </w:pPr>
    </w:p>
    <w:p w14:paraId="4468C691" w14:textId="77777777" w:rsidR="00E568A6" w:rsidRDefault="00000000">
      <w:pPr>
        <w:spacing w:after="0" w:line="240" w:lineRule="auto"/>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Uzasadnienie</w:t>
      </w:r>
    </w:p>
    <w:p w14:paraId="02967961" w14:textId="77777777" w:rsidR="00E568A6" w:rsidRDefault="00E568A6">
      <w:pPr>
        <w:spacing w:after="0" w:line="240" w:lineRule="auto"/>
        <w:jc w:val="both"/>
        <w:rPr>
          <w:rFonts w:ascii="Times New Roman" w:eastAsia="Times New Roman" w:hAnsi="Times New Roman" w:cs="Times New Roman"/>
          <w:sz w:val="24"/>
          <w:szCs w:val="24"/>
        </w:rPr>
      </w:pPr>
    </w:p>
    <w:p w14:paraId="61BB2367"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 i potrzeba wydania ustawy</w:t>
      </w:r>
    </w:p>
    <w:p w14:paraId="634A03DB" w14:textId="77777777" w:rsidR="00E568A6" w:rsidRDefault="00E568A6">
      <w:pPr>
        <w:spacing w:after="0" w:line="240" w:lineRule="auto"/>
        <w:jc w:val="both"/>
        <w:rPr>
          <w:rFonts w:ascii="Times New Roman" w:eastAsia="Times New Roman" w:hAnsi="Times New Roman" w:cs="Times New Roman"/>
          <w:sz w:val="24"/>
          <w:szCs w:val="24"/>
        </w:rPr>
      </w:pPr>
    </w:p>
    <w:p w14:paraId="2982C672"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art. 180 § 1 ustawy z dnia 26 czerwca 1974 r. Kodeks pracy (tekst jednolity: Dz.U. 2023 poz. 1465, dalej: KP), pracownicy przysługuje </w:t>
      </w:r>
      <w:r>
        <w:rPr>
          <w:rFonts w:ascii="Times New Roman" w:eastAsia="Times New Roman" w:hAnsi="Times New Roman" w:cs="Times New Roman"/>
          <w:b/>
          <w:sz w:val="24"/>
          <w:szCs w:val="24"/>
        </w:rPr>
        <w:t>urlop macierzyński</w:t>
      </w:r>
      <w:r>
        <w:rPr>
          <w:rFonts w:ascii="Times New Roman" w:eastAsia="Times New Roman" w:hAnsi="Times New Roman" w:cs="Times New Roman"/>
          <w:sz w:val="24"/>
          <w:szCs w:val="24"/>
        </w:rPr>
        <w:t xml:space="preserve"> w wymiarze od 20 tygodni (w przypadku urodzenia jednego dziecka przy jednym porodzie) do 37 tygodni (w przypadku urodzenia pięciorga i więcej dzieci przy jednym porodzie). Paragraf § 2 stanowi, że przed przewidywaną datą porodu pracownica może wykorzystać nie więcej niż 6 tygodni urlopu macierzyńskiego, a po porodzie przysługuje urlop macierzyński niewykorzystany przed porodem aż do wyczerpania wymiaru, o którym mowa w § 1.</w:t>
      </w:r>
    </w:p>
    <w:p w14:paraId="1903CDBF" w14:textId="77777777" w:rsidR="00E568A6" w:rsidRDefault="00E568A6">
      <w:pPr>
        <w:spacing w:after="0" w:line="240" w:lineRule="auto"/>
        <w:jc w:val="both"/>
        <w:rPr>
          <w:rFonts w:ascii="Times New Roman" w:eastAsia="Times New Roman" w:hAnsi="Times New Roman" w:cs="Times New Roman"/>
          <w:sz w:val="24"/>
          <w:szCs w:val="24"/>
        </w:rPr>
      </w:pPr>
    </w:p>
    <w:p w14:paraId="41F8D30E"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Artykuł 181 KP stanowi, że w razie urodzenia </w:t>
      </w:r>
      <w:r>
        <w:rPr>
          <w:rFonts w:ascii="Times New Roman" w:eastAsia="Times New Roman" w:hAnsi="Times New Roman" w:cs="Times New Roman"/>
          <w:b/>
          <w:sz w:val="24"/>
          <w:szCs w:val="24"/>
        </w:rPr>
        <w:t>dziecka wymagającego opieki szpitalnej</w:t>
      </w:r>
      <w:r>
        <w:rPr>
          <w:rFonts w:ascii="Times New Roman" w:eastAsia="Times New Roman" w:hAnsi="Times New Roman" w:cs="Times New Roman"/>
          <w:sz w:val="24"/>
          <w:szCs w:val="24"/>
        </w:rPr>
        <w:t xml:space="preserve"> pracownica, która wykorzystała po porodzie 8 tygodni urlopu macierzyńskiego, pozostałą część tego urlopu może wykorzystać w terminie późniejszym, po wyjściu dziecka ze szpitala.</w:t>
      </w:r>
    </w:p>
    <w:p w14:paraId="01C5A28C" w14:textId="77777777" w:rsidR="00E568A6" w:rsidRDefault="00E568A6">
      <w:pPr>
        <w:spacing w:after="0" w:line="240" w:lineRule="auto"/>
        <w:jc w:val="both"/>
        <w:rPr>
          <w:rFonts w:ascii="Times New Roman" w:eastAsia="Times New Roman" w:hAnsi="Times New Roman" w:cs="Times New Roman"/>
          <w:sz w:val="24"/>
          <w:szCs w:val="24"/>
        </w:rPr>
      </w:pPr>
    </w:p>
    <w:p w14:paraId="15F97BE6"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Według danych Głównego Urzędu Statystycznego z ostatnich lat, w 2022 roku w Polsce miało miejsce 306.155 urodzeń dzieci, z czego 22.510 (7,35%) to urodzenia przedwczesne, czyli mające miejsce przed upływem 37. tygodnia ciąży. Analogicznie w 2021 roku, na 332.731 urodzeń 24.523 (7,37%) było przedwczesnych, w 2020 roku na 356.540 urodzeń – 25.581 (7,17%) przedwczesnych, a w 2019 roku na 376.192 urodzeń – 27.957 (7,43%) przedwczesnych. W przybliżeniu można zatem powiedzieć, że </w:t>
      </w:r>
      <w:r>
        <w:rPr>
          <w:rFonts w:ascii="Times New Roman" w:eastAsia="Times New Roman" w:hAnsi="Times New Roman" w:cs="Times New Roman"/>
          <w:b/>
          <w:sz w:val="24"/>
          <w:szCs w:val="24"/>
        </w:rPr>
        <w:t>aż jedno na czternaścioro dzieci w Polsce rodzi się przedwcześnie</w:t>
      </w:r>
      <w:r>
        <w:rPr>
          <w:rFonts w:ascii="Times New Roman" w:eastAsia="Times New Roman" w:hAnsi="Times New Roman" w:cs="Times New Roman"/>
          <w:sz w:val="24"/>
          <w:szCs w:val="24"/>
        </w:rPr>
        <w:t>.</w:t>
      </w:r>
    </w:p>
    <w:p w14:paraId="1F12F263" w14:textId="77777777" w:rsidR="00E568A6" w:rsidRDefault="00E568A6">
      <w:pPr>
        <w:spacing w:after="0" w:line="240" w:lineRule="auto"/>
        <w:jc w:val="both"/>
        <w:rPr>
          <w:rFonts w:ascii="Times New Roman" w:eastAsia="Times New Roman" w:hAnsi="Times New Roman" w:cs="Times New Roman"/>
          <w:sz w:val="24"/>
          <w:szCs w:val="24"/>
        </w:rPr>
      </w:pPr>
    </w:p>
    <w:p w14:paraId="34E9838D"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Wśród wcześniaków wyróżnia się przypadki „średnie” (od 33. do 36. tygodnia ciąży), „skrajne” (od 28. do 32. tygodnia ciąży) oraz „ekstremalnie skrajne” (od 23. do 27. tygodnia ciąży).</w:t>
      </w:r>
    </w:p>
    <w:p w14:paraId="7D688BEA" w14:textId="77777777" w:rsidR="00E568A6" w:rsidRDefault="00E568A6">
      <w:pPr>
        <w:spacing w:after="0" w:line="240" w:lineRule="auto"/>
        <w:jc w:val="both"/>
        <w:rPr>
          <w:rFonts w:ascii="Times New Roman" w:eastAsia="Times New Roman" w:hAnsi="Times New Roman" w:cs="Times New Roman"/>
          <w:sz w:val="24"/>
          <w:szCs w:val="24"/>
        </w:rPr>
      </w:pPr>
    </w:p>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1"/>
        <w:gridCol w:w="910"/>
        <w:gridCol w:w="956"/>
        <w:gridCol w:w="910"/>
        <w:gridCol w:w="956"/>
        <w:gridCol w:w="910"/>
        <w:gridCol w:w="956"/>
        <w:gridCol w:w="911"/>
        <w:gridCol w:w="956"/>
      </w:tblGrid>
      <w:tr w:rsidR="00E568A6" w14:paraId="73ED92EC" w14:textId="77777777">
        <w:tc>
          <w:tcPr>
            <w:tcW w:w="1591" w:type="dxa"/>
            <w:vAlign w:val="center"/>
          </w:tcPr>
          <w:p w14:paraId="2ECC8C17" w14:textId="77777777" w:rsidR="00E568A6" w:rsidRDefault="00E568A6">
            <w:pPr>
              <w:spacing w:after="0" w:line="240" w:lineRule="auto"/>
              <w:jc w:val="center"/>
              <w:rPr>
                <w:rFonts w:ascii="Times New Roman" w:eastAsia="Times New Roman" w:hAnsi="Times New Roman" w:cs="Times New Roman"/>
                <w:sz w:val="24"/>
                <w:szCs w:val="24"/>
              </w:rPr>
            </w:pPr>
          </w:p>
        </w:tc>
        <w:tc>
          <w:tcPr>
            <w:tcW w:w="1866" w:type="dxa"/>
            <w:gridSpan w:val="2"/>
            <w:vAlign w:val="center"/>
          </w:tcPr>
          <w:p w14:paraId="78272066"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866" w:type="dxa"/>
            <w:gridSpan w:val="2"/>
            <w:vAlign w:val="center"/>
          </w:tcPr>
          <w:p w14:paraId="1012E54A"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866" w:type="dxa"/>
            <w:gridSpan w:val="2"/>
            <w:vAlign w:val="center"/>
          </w:tcPr>
          <w:p w14:paraId="3FF301A7"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867" w:type="dxa"/>
            <w:gridSpan w:val="2"/>
            <w:vAlign w:val="center"/>
          </w:tcPr>
          <w:p w14:paraId="68933F3A"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r>
      <w:tr w:rsidR="00E568A6" w14:paraId="4D51FB7F" w14:textId="77777777">
        <w:tc>
          <w:tcPr>
            <w:tcW w:w="1591" w:type="dxa"/>
            <w:vAlign w:val="center"/>
          </w:tcPr>
          <w:p w14:paraId="7C2A556D"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Ekstremalnie skrajne</w:t>
            </w:r>
          </w:p>
        </w:tc>
        <w:tc>
          <w:tcPr>
            <w:tcW w:w="910" w:type="dxa"/>
            <w:vAlign w:val="center"/>
          </w:tcPr>
          <w:p w14:paraId="7F1C33CD"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1.187</w:t>
            </w:r>
          </w:p>
        </w:tc>
        <w:tc>
          <w:tcPr>
            <w:tcW w:w="956" w:type="dxa"/>
            <w:vAlign w:val="center"/>
          </w:tcPr>
          <w:p w14:paraId="77FC2D64"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5,27%</w:t>
            </w:r>
          </w:p>
        </w:tc>
        <w:tc>
          <w:tcPr>
            <w:tcW w:w="910" w:type="dxa"/>
            <w:vAlign w:val="center"/>
          </w:tcPr>
          <w:p w14:paraId="20664127"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1.369</w:t>
            </w:r>
          </w:p>
        </w:tc>
        <w:tc>
          <w:tcPr>
            <w:tcW w:w="956" w:type="dxa"/>
            <w:vAlign w:val="center"/>
          </w:tcPr>
          <w:p w14:paraId="0DDE3755"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w:t>
            </w:r>
          </w:p>
        </w:tc>
        <w:tc>
          <w:tcPr>
            <w:tcW w:w="910" w:type="dxa"/>
            <w:vAlign w:val="center"/>
          </w:tcPr>
          <w:p w14:paraId="20FD7A45"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1.468</w:t>
            </w:r>
          </w:p>
        </w:tc>
        <w:tc>
          <w:tcPr>
            <w:tcW w:w="956" w:type="dxa"/>
            <w:vAlign w:val="center"/>
          </w:tcPr>
          <w:p w14:paraId="374859FF"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w:t>
            </w:r>
          </w:p>
        </w:tc>
        <w:tc>
          <w:tcPr>
            <w:tcW w:w="911" w:type="dxa"/>
            <w:vAlign w:val="center"/>
          </w:tcPr>
          <w:p w14:paraId="6DB15690"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1.592</w:t>
            </w:r>
          </w:p>
        </w:tc>
        <w:tc>
          <w:tcPr>
            <w:tcW w:w="956" w:type="dxa"/>
            <w:vAlign w:val="center"/>
          </w:tcPr>
          <w:p w14:paraId="4752C4BA"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5,71%</w:t>
            </w:r>
          </w:p>
        </w:tc>
      </w:tr>
      <w:tr w:rsidR="00E568A6" w14:paraId="26A5B30F" w14:textId="77777777">
        <w:tc>
          <w:tcPr>
            <w:tcW w:w="1591" w:type="dxa"/>
            <w:vAlign w:val="center"/>
          </w:tcPr>
          <w:p w14:paraId="5D2A0E80"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Skrajne</w:t>
            </w:r>
          </w:p>
        </w:tc>
        <w:tc>
          <w:tcPr>
            <w:tcW w:w="910" w:type="dxa"/>
            <w:vAlign w:val="center"/>
          </w:tcPr>
          <w:p w14:paraId="317B3CC3"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3.194</w:t>
            </w:r>
          </w:p>
        </w:tc>
        <w:tc>
          <w:tcPr>
            <w:tcW w:w="956" w:type="dxa"/>
            <w:vAlign w:val="center"/>
          </w:tcPr>
          <w:p w14:paraId="5FD6CCC5"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p>
        </w:tc>
        <w:tc>
          <w:tcPr>
            <w:tcW w:w="910" w:type="dxa"/>
            <w:vAlign w:val="center"/>
          </w:tcPr>
          <w:p w14:paraId="4E7A89CB"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2.376</w:t>
            </w:r>
          </w:p>
        </w:tc>
        <w:tc>
          <w:tcPr>
            <w:tcW w:w="956" w:type="dxa"/>
            <w:vAlign w:val="center"/>
          </w:tcPr>
          <w:p w14:paraId="4E04FD9F"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9,69%</w:t>
            </w:r>
          </w:p>
        </w:tc>
        <w:tc>
          <w:tcPr>
            <w:tcW w:w="910" w:type="dxa"/>
            <w:vAlign w:val="center"/>
          </w:tcPr>
          <w:p w14:paraId="3082A48A"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w:t>
            </w:r>
          </w:p>
        </w:tc>
        <w:tc>
          <w:tcPr>
            <w:tcW w:w="956" w:type="dxa"/>
            <w:vAlign w:val="center"/>
          </w:tcPr>
          <w:p w14:paraId="1EEF0B91"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14,07%</w:t>
            </w:r>
          </w:p>
        </w:tc>
        <w:tc>
          <w:tcPr>
            <w:tcW w:w="911" w:type="dxa"/>
            <w:vAlign w:val="center"/>
          </w:tcPr>
          <w:p w14:paraId="539B6D73"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2.689</w:t>
            </w:r>
          </w:p>
        </w:tc>
        <w:tc>
          <w:tcPr>
            <w:tcW w:w="956" w:type="dxa"/>
            <w:vAlign w:val="center"/>
          </w:tcPr>
          <w:p w14:paraId="0CC2C253"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9,64%</w:t>
            </w:r>
          </w:p>
        </w:tc>
      </w:tr>
      <w:tr w:rsidR="00E568A6" w14:paraId="652634A0" w14:textId="77777777">
        <w:tc>
          <w:tcPr>
            <w:tcW w:w="1591" w:type="dxa"/>
            <w:vAlign w:val="center"/>
          </w:tcPr>
          <w:p w14:paraId="3DD3162C" w14:textId="77777777" w:rsidR="00E568A6"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Średnie</w:t>
            </w:r>
          </w:p>
        </w:tc>
        <w:tc>
          <w:tcPr>
            <w:tcW w:w="910" w:type="dxa"/>
            <w:vAlign w:val="center"/>
          </w:tcPr>
          <w:p w14:paraId="66067A03"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18.129</w:t>
            </w:r>
          </w:p>
        </w:tc>
        <w:tc>
          <w:tcPr>
            <w:tcW w:w="956" w:type="dxa"/>
            <w:vAlign w:val="center"/>
          </w:tcPr>
          <w:p w14:paraId="2183B1BD"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80,54%</w:t>
            </w:r>
          </w:p>
        </w:tc>
        <w:tc>
          <w:tcPr>
            <w:tcW w:w="910" w:type="dxa"/>
            <w:vAlign w:val="center"/>
          </w:tcPr>
          <w:p w14:paraId="544661AC"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20.778</w:t>
            </w:r>
          </w:p>
        </w:tc>
        <w:tc>
          <w:tcPr>
            <w:tcW w:w="956" w:type="dxa"/>
            <w:vAlign w:val="center"/>
          </w:tcPr>
          <w:p w14:paraId="2B1DDE4D"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84,73%</w:t>
            </w:r>
          </w:p>
        </w:tc>
        <w:tc>
          <w:tcPr>
            <w:tcW w:w="910" w:type="dxa"/>
            <w:vAlign w:val="center"/>
          </w:tcPr>
          <w:p w14:paraId="33E5E925"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20.513</w:t>
            </w:r>
          </w:p>
        </w:tc>
        <w:tc>
          <w:tcPr>
            <w:tcW w:w="956" w:type="dxa"/>
            <w:vAlign w:val="center"/>
          </w:tcPr>
          <w:p w14:paraId="162DFAA0"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80,19%</w:t>
            </w:r>
          </w:p>
        </w:tc>
        <w:tc>
          <w:tcPr>
            <w:tcW w:w="911" w:type="dxa"/>
            <w:vAlign w:val="center"/>
          </w:tcPr>
          <w:p w14:paraId="7CF478DB"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23.611</w:t>
            </w:r>
          </w:p>
        </w:tc>
        <w:tc>
          <w:tcPr>
            <w:tcW w:w="956" w:type="dxa"/>
            <w:vAlign w:val="center"/>
          </w:tcPr>
          <w:p w14:paraId="49CD5442" w14:textId="77777777" w:rsidR="00E568A6"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84,65%</w:t>
            </w:r>
          </w:p>
        </w:tc>
      </w:tr>
    </w:tbl>
    <w:p w14:paraId="05BDD75D"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Źródło: </w:t>
      </w:r>
      <w:hyperlink r:id="rId8">
        <w:r>
          <w:rPr>
            <w:rFonts w:ascii="Times New Roman" w:eastAsia="Times New Roman" w:hAnsi="Times New Roman" w:cs="Times New Roman"/>
            <w:i/>
            <w:color w:val="0563C1"/>
            <w:sz w:val="24"/>
            <w:szCs w:val="24"/>
            <w:u w:val="single"/>
          </w:rPr>
          <w:t>https://wczesniak.pl/statystyka/</w:t>
        </w:r>
      </w:hyperlink>
      <w:r>
        <w:rPr>
          <w:rFonts w:ascii="Times New Roman" w:eastAsia="Times New Roman" w:hAnsi="Times New Roman" w:cs="Times New Roman"/>
          <w:i/>
          <w:sz w:val="24"/>
          <w:szCs w:val="24"/>
        </w:rPr>
        <w:t xml:space="preserve"> (dostęp: 09.01.2024).</w:t>
      </w:r>
    </w:p>
    <w:p w14:paraId="5EFBBA37" w14:textId="77777777" w:rsidR="00E568A6" w:rsidRDefault="00E568A6">
      <w:pPr>
        <w:spacing w:after="0" w:line="240" w:lineRule="auto"/>
        <w:jc w:val="both"/>
        <w:rPr>
          <w:rFonts w:ascii="Times New Roman" w:eastAsia="Times New Roman" w:hAnsi="Times New Roman" w:cs="Times New Roman"/>
          <w:sz w:val="24"/>
          <w:szCs w:val="24"/>
        </w:rPr>
      </w:pPr>
    </w:p>
    <w:p w14:paraId="7A23A8FE"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listopada 2023 r. sygnatariusze petycji pt. „Wydłużenie urlopów macierzyńskich dla matek wcześniaków – cel organizacji rodzicielskich. Pilny do zrealizowania!” wskazali, że:</w:t>
      </w:r>
    </w:p>
    <w:p w14:paraId="45171062" w14:textId="77777777" w:rsidR="00E568A6" w:rsidRDefault="00E568A6">
      <w:pPr>
        <w:spacing w:after="0" w:line="240" w:lineRule="auto"/>
        <w:jc w:val="both"/>
        <w:rPr>
          <w:rFonts w:ascii="Times New Roman" w:eastAsia="Times New Roman" w:hAnsi="Times New Roman" w:cs="Times New Roman"/>
          <w:sz w:val="24"/>
          <w:szCs w:val="24"/>
        </w:rPr>
      </w:pPr>
    </w:p>
    <w:p w14:paraId="20DC6009"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„Wcześniaki, zwłaszcza skrajne, a więc urodzone przed 28. tygodniem ciąży, wiele tygodni po porodzie przebywają w szpitalu, a lekarze walczą o ich życie i zdrowie. W tym czasie rodzice nie mogą spędzać ze swoim dzieckiem tyle czasu, ile by chcieli, chociaż wiadomo, że ich obecność jest kluczowa dla prawidłowego rozwoju dziecka. Są częścią łańcucha terapeutycznego w leczeniu swojego dziecka i mają ważne zadania związane ze wsparciem zdrowienia przedwcześnie urodzonego «małego wojownika» – pielęgnacja w inkubatorze, leczenie dotykiem, rozwijanie laktacji, kangurowanie. Niestety to szpital ustala, ile czasu mama może spędzić ze swoim hospitalizowanym dzieckiem, a matki mają poczucie okradania ich ze wspólnych chwil z ich maleństwem. Matka co prawda może przerwać urlop macierzyński, ale </w:t>
      </w:r>
      <w:r>
        <w:rPr>
          <w:rFonts w:ascii="Times New Roman" w:eastAsia="Times New Roman" w:hAnsi="Times New Roman" w:cs="Times New Roman"/>
          <w:sz w:val="24"/>
          <w:szCs w:val="24"/>
        </w:rPr>
        <w:lastRenderedPageBreak/>
        <w:t>dopiero po 8 tygodniach. Dlatego organizacje rodzicielskie apelują               o zmiany, które pozwolą mamom wcześniaków przebywać na pełnopłatnym zwolnieniu lekarskim w czasie hospitalizacji ich dzieci, a urlop macierzyński, aby rozpoczynał się po wypisaniu dziecka do domu”.</w:t>
      </w:r>
    </w:p>
    <w:p w14:paraId="415D0A58" w14:textId="77777777" w:rsidR="00E568A6" w:rsidRDefault="00E568A6">
      <w:pPr>
        <w:spacing w:after="0" w:line="240" w:lineRule="auto"/>
        <w:jc w:val="both"/>
        <w:rPr>
          <w:rFonts w:ascii="Times New Roman" w:eastAsia="Times New Roman" w:hAnsi="Times New Roman" w:cs="Times New Roman"/>
          <w:sz w:val="24"/>
          <w:szCs w:val="24"/>
        </w:rPr>
      </w:pPr>
    </w:p>
    <w:p w14:paraId="296299FA" w14:textId="77777777" w:rsidR="00E568A6" w:rsidRDefault="00000000">
      <w:pPr>
        <w:spacing w:after="0" w:line="240" w:lineRule="auto"/>
        <w:rPr>
          <w:rFonts w:ascii="Times New Roman" w:eastAsia="Times New Roman" w:hAnsi="Times New Roman" w:cs="Times New Roman"/>
          <w:i/>
          <w:sz w:val="24"/>
          <w:szCs w:val="24"/>
          <w:highlight w:val="cyan"/>
        </w:rPr>
      </w:pPr>
      <w:r>
        <w:rPr>
          <w:rFonts w:ascii="Times New Roman" w:eastAsia="Times New Roman" w:hAnsi="Times New Roman" w:cs="Times New Roman"/>
          <w:i/>
          <w:sz w:val="24"/>
          <w:szCs w:val="24"/>
        </w:rPr>
        <w:t xml:space="preserve">Źródło: </w:t>
      </w:r>
      <w:hyperlink r:id="rId9">
        <w:r>
          <w:rPr>
            <w:rFonts w:ascii="Times New Roman" w:eastAsia="Times New Roman" w:hAnsi="Times New Roman" w:cs="Times New Roman"/>
            <w:i/>
            <w:color w:val="0563C1"/>
            <w:sz w:val="24"/>
            <w:szCs w:val="24"/>
            <w:u w:val="single"/>
          </w:rPr>
          <w:t>https://www.koalicjadlawczesniaka.pl/aktualnosci/wydluzenie-urlopow-macierzynskich-dla-matek-wczesniakow-cel-organizacji-rodzicielskich-pilny-do-zrealizowania</w:t>
        </w:r>
      </w:hyperlink>
      <w:r>
        <w:rPr>
          <w:rFonts w:ascii="Times New Roman" w:eastAsia="Times New Roman" w:hAnsi="Times New Roman" w:cs="Times New Roman"/>
          <w:i/>
          <w:sz w:val="24"/>
          <w:szCs w:val="24"/>
        </w:rPr>
        <w:t xml:space="preserve"> (dostęp: 09.01.2024).</w:t>
      </w:r>
    </w:p>
    <w:p w14:paraId="46B9D4A7" w14:textId="77777777" w:rsidR="00E568A6" w:rsidRDefault="00E568A6">
      <w:pPr>
        <w:spacing w:after="0" w:line="240" w:lineRule="auto"/>
        <w:jc w:val="both"/>
        <w:rPr>
          <w:rFonts w:ascii="Times New Roman" w:eastAsia="Times New Roman" w:hAnsi="Times New Roman" w:cs="Times New Roman"/>
          <w:i/>
          <w:sz w:val="24"/>
          <w:szCs w:val="24"/>
          <w:highlight w:val="cyan"/>
        </w:rPr>
      </w:pPr>
    </w:p>
    <w:p w14:paraId="621FD36C"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Problem ten został zidentyfikowany już przed 16 laty przez Komisję Europejską, która            3 października 2008 r. w projekcie nowelizacji dyrektywy zaproponowała nowe brzmienie art. 8 ust. 4 tej dyrektywy, zgodnie z którym: „</w:t>
      </w:r>
      <w:r>
        <w:rPr>
          <w:rFonts w:ascii="Times New Roman" w:eastAsia="Times New Roman" w:hAnsi="Times New Roman" w:cs="Times New Roman"/>
          <w:b/>
          <w:sz w:val="24"/>
          <w:szCs w:val="24"/>
        </w:rPr>
        <w:t>Państwa członkowskie podejmują niezbędne środki zapewniające przyznanie dodatkowego urlopu w przypadku przedwczesnego porodu, dzieci hospitalizowanych po urodzeniu, dzieci niepełnosprawnych i porodów mnogich. Okres dodatkowego urlopu powinien być proporcjonalny i powinien pozwalać na zaspokojenie szczególnych potrzeb matki i dziecka/dzieci</w:t>
      </w:r>
      <w:r>
        <w:rPr>
          <w:rFonts w:ascii="Times New Roman" w:eastAsia="Times New Roman" w:hAnsi="Times New Roman" w:cs="Times New Roman"/>
          <w:sz w:val="24"/>
          <w:szCs w:val="24"/>
        </w:rPr>
        <w:t>”.</w:t>
      </w:r>
    </w:p>
    <w:p w14:paraId="79FEBE62"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szczegółowych wyjaśnieniach Komisja wskazała, że „</w:t>
      </w:r>
      <w:r>
        <w:rPr>
          <w:rFonts w:ascii="Times New Roman" w:eastAsia="Times New Roman" w:hAnsi="Times New Roman" w:cs="Times New Roman"/>
          <w:b/>
          <w:sz w:val="24"/>
          <w:szCs w:val="24"/>
        </w:rPr>
        <w:t>Państwa członkowskie mają podjąć decyzję co do długości dodatkowego urlopu przyznawanego w przypadku przedwczesnego porodu</w:t>
      </w:r>
      <w:r>
        <w:rPr>
          <w:rFonts w:ascii="Times New Roman" w:eastAsia="Times New Roman" w:hAnsi="Times New Roman" w:cs="Times New Roman"/>
          <w:sz w:val="24"/>
          <w:szCs w:val="24"/>
        </w:rPr>
        <w:t xml:space="preserve">, dzieci hospitalizowanych po urodzeniu, nowo narodzonych dzieci niepełnosprawnych i porodów mnogich. </w:t>
      </w:r>
      <w:r>
        <w:rPr>
          <w:rFonts w:ascii="Times New Roman" w:eastAsia="Times New Roman" w:hAnsi="Times New Roman" w:cs="Times New Roman"/>
          <w:b/>
          <w:sz w:val="24"/>
          <w:szCs w:val="24"/>
        </w:rPr>
        <w:t>Ten dodatkowy czas powinien dać kobietom możliwość dojścia do siebie po szczególnym stresie, wywoływanym zwykle przez przedwczesny poród, hospitalizację dziecka po urodzeniu, urodzenie dziecka niepełnosprawnego i poród mnogi</w:t>
      </w:r>
      <w:r>
        <w:rPr>
          <w:rFonts w:ascii="Times New Roman" w:eastAsia="Times New Roman" w:hAnsi="Times New Roman" w:cs="Times New Roman"/>
          <w:sz w:val="24"/>
          <w:szCs w:val="24"/>
        </w:rPr>
        <w:t xml:space="preserve">. Także w interesie zdrowia kobiet </w:t>
      </w:r>
      <w:r>
        <w:rPr>
          <w:rFonts w:ascii="Times New Roman" w:eastAsia="Times New Roman" w:hAnsi="Times New Roman" w:cs="Times New Roman"/>
          <w:b/>
          <w:sz w:val="24"/>
          <w:szCs w:val="24"/>
        </w:rPr>
        <w:t>żaden urlop chorobowy przyznany, do czterech tygodni przed porodem lub wcześniej, w przypadku choroby lub powikłań wynikających z ciąży lub porodu nie skraca okresu urlopu macierzyńskiego</w:t>
      </w:r>
      <w:r>
        <w:rPr>
          <w:rFonts w:ascii="Times New Roman" w:eastAsia="Times New Roman" w:hAnsi="Times New Roman" w:cs="Times New Roman"/>
          <w:sz w:val="24"/>
          <w:szCs w:val="24"/>
        </w:rPr>
        <w:t>”.</w:t>
      </w:r>
    </w:p>
    <w:p w14:paraId="3CDAA1E0" w14:textId="77777777" w:rsidR="00E568A6" w:rsidRDefault="00E568A6">
      <w:pPr>
        <w:spacing w:after="0" w:line="240" w:lineRule="auto"/>
        <w:jc w:val="both"/>
        <w:rPr>
          <w:rFonts w:ascii="Times New Roman" w:eastAsia="Times New Roman" w:hAnsi="Times New Roman" w:cs="Times New Roman"/>
          <w:sz w:val="24"/>
          <w:szCs w:val="24"/>
        </w:rPr>
      </w:pPr>
    </w:p>
    <w:p w14:paraId="2A80D3FC"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Źródło: Wniosek dyrektywa Parlamentu europejskiego i Rady zmieniająca dyrektywę Rady 92/85/EWG w sprawie wprowadzenia środków służących wspieraniu poprawy w miejscu pracy bezpieczeństwa i zdrowia pracownic w ciąży, pracownic, które niedawno rodziły,            i pracownic karmiących piersią {SEC(2008)2595} {SEC(2008)2596} /* KOM/2008/0637 wersja ostateczna - COD 2008/0193 */, </w:t>
      </w:r>
      <w:hyperlink r:id="rId10">
        <w:r>
          <w:rPr>
            <w:rFonts w:ascii="Times New Roman" w:eastAsia="Times New Roman" w:hAnsi="Times New Roman" w:cs="Times New Roman"/>
            <w:i/>
            <w:color w:val="0563C1"/>
            <w:sz w:val="24"/>
            <w:szCs w:val="24"/>
            <w:u w:val="single"/>
          </w:rPr>
          <w:t>https://eur-lex.europa.eu/legal-content/pl/TXT/?uri=COM:2008:0637:FIN</w:t>
        </w:r>
      </w:hyperlink>
      <w:r>
        <w:rPr>
          <w:rFonts w:ascii="Times New Roman" w:eastAsia="Times New Roman" w:hAnsi="Times New Roman" w:cs="Times New Roman"/>
          <w:i/>
          <w:sz w:val="24"/>
          <w:szCs w:val="24"/>
        </w:rPr>
        <w:t xml:space="preserve"> (dostęp: 09.01.2024).</w:t>
      </w:r>
    </w:p>
    <w:p w14:paraId="2B513A92" w14:textId="77777777" w:rsidR="00E568A6" w:rsidRDefault="00E568A6">
      <w:pPr>
        <w:spacing w:after="0" w:line="240" w:lineRule="auto"/>
        <w:jc w:val="both"/>
        <w:rPr>
          <w:rFonts w:ascii="Times New Roman" w:eastAsia="Times New Roman" w:hAnsi="Times New Roman" w:cs="Times New Roman"/>
          <w:sz w:val="24"/>
          <w:szCs w:val="24"/>
        </w:rPr>
      </w:pPr>
    </w:p>
    <w:p w14:paraId="6640CC94"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inicjatywę Komisji zareagowała posłanka Marzena Okła-Drewnowicz, która 19 grudnia 2008 r. złożyła do ówczesnej Minister Pracy i Polityki Społecznej (MPiPS) interpelację numer 7127 „w sprawie możliwości przesunięcia terminu urlopu macierzyńskiego dla kobiet w przypadku, gdy dziecko jest tzw. wcześniakiem”. Posłanka wskazywała, że „matka, chcąc zapewnić swemu potomstwu należytą opiekę, zmuszona jest niejako do sięgnięcia po tzw. zasiłek opiekuńczy. Sytuację mógłby zmienić zapis ustawy, w świetle którego urlop macierzyński zaczynałby się w podobnych przypadkach z chwilą opuszczenia szpitala przez matkę i dziecko. Do tego czasu mógłby obowiązywać zasiłek opiekuńczy”.</w:t>
      </w:r>
    </w:p>
    <w:p w14:paraId="5EF525ED" w14:textId="77777777" w:rsidR="00E568A6" w:rsidRDefault="00E568A6">
      <w:pPr>
        <w:spacing w:after="0" w:line="240" w:lineRule="auto"/>
        <w:jc w:val="both"/>
        <w:rPr>
          <w:rFonts w:ascii="Times New Roman" w:eastAsia="Times New Roman" w:hAnsi="Times New Roman" w:cs="Times New Roman"/>
          <w:sz w:val="24"/>
          <w:szCs w:val="24"/>
        </w:rPr>
      </w:pPr>
    </w:p>
    <w:p w14:paraId="7DBCDEF8"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odpowiedzi z 21 stycznia 2009 r. minister stwierdziła, że „propozycja ta budzi istotne zastrzeżenia ze względu na konsekwencje jej przyjęcia, tj. pozbawienie pracownicy części urlopu macierzyńskiego, która powinna przypadać bezpośrednio po porodzie i umożliwiać pracownicy pełne zregenerowanie sił po ciąży i porodzie. Gwarancja korzystania przez pracownicę bezpośrednio po porodzie z określonego wymiaru urlopu macierzyńskiego jest standardem wynikającym z prawa międzynarodowego, w tym także unijnego, jak również z regulacji obowiązujących w naszym kraju, poczynając od okresu międzywojennego. Należy </w:t>
      </w:r>
      <w:r>
        <w:rPr>
          <w:rFonts w:ascii="Times New Roman" w:eastAsia="Times New Roman" w:hAnsi="Times New Roman" w:cs="Times New Roman"/>
          <w:sz w:val="24"/>
          <w:szCs w:val="24"/>
        </w:rPr>
        <w:lastRenderedPageBreak/>
        <w:t>także zauważyć, że w okresie korzystania z urlopu macierzyńskiego pracownica korzysta z pełniejszej ochrony w zakresie trwałości stosunku pracy niż w czasie usprawiedliwionej nieobecności w pracy i pobierania zasiłku opiekuńczego”.</w:t>
      </w:r>
    </w:p>
    <w:p w14:paraId="51C2C32F" w14:textId="77777777" w:rsidR="00E568A6" w:rsidRDefault="00E568A6">
      <w:pPr>
        <w:spacing w:after="0" w:line="240" w:lineRule="auto"/>
        <w:jc w:val="both"/>
        <w:rPr>
          <w:rFonts w:ascii="Times New Roman" w:eastAsia="Times New Roman" w:hAnsi="Times New Roman" w:cs="Times New Roman"/>
          <w:sz w:val="24"/>
          <w:szCs w:val="24"/>
        </w:rPr>
      </w:pPr>
    </w:p>
    <w:p w14:paraId="37C6BBEA"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Źródło: </w:t>
      </w:r>
      <w:hyperlink r:id="rId11">
        <w:r>
          <w:rPr>
            <w:rFonts w:ascii="Times New Roman" w:eastAsia="Times New Roman" w:hAnsi="Times New Roman" w:cs="Times New Roman"/>
            <w:i/>
            <w:color w:val="0563C1"/>
            <w:sz w:val="24"/>
            <w:szCs w:val="24"/>
            <w:u w:val="single"/>
          </w:rPr>
          <w:t>https://orka2.sejm.gov.pl/IZ6.nsf/3001bd878392962bc12573b500459bdb/a92894fdd4d20782c1257528004b0ac6?OpenDocument</w:t>
        </w:r>
      </w:hyperlink>
      <w:r>
        <w:rPr>
          <w:rFonts w:ascii="Times New Roman" w:eastAsia="Times New Roman" w:hAnsi="Times New Roman" w:cs="Times New Roman"/>
          <w:i/>
          <w:sz w:val="24"/>
          <w:szCs w:val="24"/>
        </w:rPr>
        <w:t xml:space="preserve"> (dostęp: 09.01.2024).</w:t>
      </w:r>
    </w:p>
    <w:p w14:paraId="5E23D1AE" w14:textId="77777777" w:rsidR="00E568A6" w:rsidRDefault="00E568A6">
      <w:pPr>
        <w:spacing w:after="0" w:line="240" w:lineRule="auto"/>
        <w:jc w:val="both"/>
        <w:rPr>
          <w:rFonts w:ascii="Times New Roman" w:eastAsia="Times New Roman" w:hAnsi="Times New Roman" w:cs="Times New Roman"/>
          <w:sz w:val="24"/>
          <w:szCs w:val="24"/>
        </w:rPr>
      </w:pPr>
    </w:p>
    <w:p w14:paraId="1F2FD99A"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Także ówczesny Rzecznik Praw Dziecka Marek Michalak 27 lutego 2009 r. zwrócił się do MPiPS „z uprzejmą prośbą o zmianę przepisów dotyczących urlopu macierzyńskiego poprzez umożliwienie po porodzie matkom nowonarodzonych, chorych dzieci wykorzystanie takiego urlopu dopiero w okresie, gdy dziecko wraca do domu po długiej hospitalizacji”.</w:t>
      </w:r>
    </w:p>
    <w:p w14:paraId="09BBB72D" w14:textId="77777777" w:rsidR="00E568A6" w:rsidRDefault="00E568A6">
      <w:pPr>
        <w:spacing w:after="0" w:line="240" w:lineRule="auto"/>
        <w:jc w:val="both"/>
        <w:rPr>
          <w:rFonts w:ascii="Times New Roman" w:eastAsia="Times New Roman" w:hAnsi="Times New Roman" w:cs="Times New Roman"/>
          <w:sz w:val="24"/>
          <w:szCs w:val="24"/>
        </w:rPr>
      </w:pPr>
    </w:p>
    <w:p w14:paraId="016EDEBE"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odpowiedzi, minister stwierdziła, że w jej ocenie „propozycja przesunięcia terminu rozpoczęcia urlopu macierzyńskiego na dzień wyjścia przedwcześnie narodzonego dziecka ze szpitala budzi istotne zastrzeżenia ze względu na konsekwencje jej przyjęcia. Skutkowałoby to bowiem pozbawieniem pracownicy części urlopu macierzyńskiego, która powinna przypadać bezpośrednio po porodzie i umożliwiać pracownicy pełne zregenerowanie sił po ciąży i porodzie. Gwarancja korzystania przez pracownicę, bezpośrednio po porodzie,              z określonego wymiaru urlopu macierzyńskiego jest standardem wynikającym z prawa międzynarodowego, w tym także unijnego, jak również z regulacji obowiązujących w naszym kraju, poczynając od okresu międzywojennego.</w:t>
      </w:r>
    </w:p>
    <w:p w14:paraId="1563C4A4" w14:textId="77777777" w:rsidR="00E568A6" w:rsidRDefault="00E568A6">
      <w:pPr>
        <w:spacing w:after="0" w:line="240" w:lineRule="auto"/>
        <w:jc w:val="both"/>
        <w:rPr>
          <w:rFonts w:ascii="Times New Roman" w:eastAsia="Times New Roman" w:hAnsi="Times New Roman" w:cs="Times New Roman"/>
          <w:sz w:val="24"/>
          <w:szCs w:val="24"/>
        </w:rPr>
      </w:pPr>
    </w:p>
    <w:p w14:paraId="2F7B821A"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Źródło: pismo nr ZBIA/500/31-1/2009/ST z dnia 27 lutego 2009 r., pismo nr DPR-I-4102-359-JS/MP/09 z dnia 24 marca 2009 r., </w:t>
      </w:r>
      <w:hyperlink r:id="rId12">
        <w:r>
          <w:rPr>
            <w:rFonts w:ascii="Times New Roman" w:eastAsia="Times New Roman" w:hAnsi="Times New Roman" w:cs="Times New Roman"/>
            <w:i/>
            <w:color w:val="0563C1"/>
            <w:sz w:val="24"/>
            <w:szCs w:val="24"/>
            <w:u w:val="single"/>
          </w:rPr>
          <w:t>https://brpd.gov.pl/sites/default/files/rpd_stare/wystapienia/wyst_2009_02_27_odp_mpps.pdf</w:t>
        </w:r>
      </w:hyperlink>
      <w:r>
        <w:rPr>
          <w:rFonts w:ascii="Times New Roman" w:eastAsia="Times New Roman" w:hAnsi="Times New Roman" w:cs="Times New Roman"/>
          <w:i/>
          <w:sz w:val="24"/>
          <w:szCs w:val="24"/>
        </w:rPr>
        <w:t xml:space="preserve"> (dostęp: 09.01.2024).</w:t>
      </w:r>
    </w:p>
    <w:p w14:paraId="303AD91B" w14:textId="77777777" w:rsidR="00E568A6" w:rsidRDefault="00E568A6">
      <w:pPr>
        <w:spacing w:after="0" w:line="240" w:lineRule="auto"/>
        <w:jc w:val="both"/>
        <w:rPr>
          <w:rFonts w:ascii="Times New Roman" w:eastAsia="Times New Roman" w:hAnsi="Times New Roman" w:cs="Times New Roman"/>
          <w:sz w:val="24"/>
          <w:szCs w:val="24"/>
        </w:rPr>
      </w:pPr>
    </w:p>
    <w:p w14:paraId="5CA79EBC"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marca 2009 r. również posłowie Tadeusz Arkit, Jarosław Gowin i Witold Kochan złożyli do MPiPS interpelację nr 8720 „regulacji prawnych dotyczących urlopu macierzyńskiego, w szczególności w odniesieniu do kobiet opiekujących się przedwcześnie urodzonymi dziećmi”, w której wskazali, że „należy zgodzić się z poglądem, jaki zawarł w swym wystąpieniu rzecznik praw dziecka, że zmiana omawianego przepisu byłaby pełniejszym niż dotychczasowe działania urzeczywistnieniem konstytucyjnego zapisu mówiącego, iż pod ochroną i opieką Rzeczypospolitej Polskiej znajdują się macierzyństwo i rodzicielstwo”.</w:t>
      </w:r>
    </w:p>
    <w:p w14:paraId="25818427" w14:textId="77777777" w:rsidR="00E568A6" w:rsidRDefault="00E568A6">
      <w:pPr>
        <w:spacing w:after="0" w:line="240" w:lineRule="auto"/>
        <w:jc w:val="both"/>
        <w:rPr>
          <w:rFonts w:ascii="Times New Roman" w:eastAsia="Times New Roman" w:hAnsi="Times New Roman" w:cs="Times New Roman"/>
          <w:sz w:val="24"/>
          <w:szCs w:val="24"/>
        </w:rPr>
      </w:pPr>
    </w:p>
    <w:p w14:paraId="74B792E6"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Źródło: </w:t>
      </w:r>
      <w:hyperlink r:id="rId13">
        <w:r>
          <w:rPr>
            <w:rFonts w:ascii="Times New Roman" w:eastAsia="Times New Roman" w:hAnsi="Times New Roman" w:cs="Times New Roman"/>
            <w:i/>
            <w:color w:val="0563C1"/>
            <w:sz w:val="24"/>
            <w:szCs w:val="24"/>
            <w:u w:val="single"/>
          </w:rPr>
          <w:t>https://orka2.sejm.gov.pl/IZ6.nsf/3001bd878392962bc12573b500459bdb/44e23cfda8c35193c1257585004460d3?OpenDocument</w:t>
        </w:r>
      </w:hyperlink>
      <w:r>
        <w:rPr>
          <w:rFonts w:ascii="Times New Roman" w:eastAsia="Times New Roman" w:hAnsi="Times New Roman" w:cs="Times New Roman"/>
          <w:i/>
          <w:sz w:val="24"/>
          <w:szCs w:val="24"/>
        </w:rPr>
        <w:t xml:space="preserve"> (dostęp: 09.01.2024).</w:t>
      </w:r>
    </w:p>
    <w:p w14:paraId="418B6D60" w14:textId="77777777" w:rsidR="00E568A6" w:rsidRDefault="00E568A6">
      <w:pPr>
        <w:spacing w:after="0" w:line="240" w:lineRule="auto"/>
        <w:jc w:val="both"/>
        <w:rPr>
          <w:rFonts w:ascii="Times New Roman" w:eastAsia="Times New Roman" w:hAnsi="Times New Roman" w:cs="Times New Roman"/>
          <w:sz w:val="24"/>
          <w:szCs w:val="24"/>
        </w:rPr>
      </w:pPr>
    </w:p>
    <w:p w14:paraId="1CEFE467"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odpowiedzi na wszystkie trzy pisma minister wskazywała, że „dalsze zmiany w polskim ustawodawstwie dotyczącym uprawnień rodzicielskich mogą być ewentualnie związane           z legislacją unijną, trwają bowiem prace nad zmianą dyrektywy Rady 92/85/EWG z dnia       19 października 1992 r. Komisja Europejska w dniu 6 października 2008 r. przedstawiła propozycje zmian tej dyrektywy obejmujące m.in. wprowadzenie obowiązkowego 6-tygodniowego urlopu macierzyńskiego po porodzie, a także dodatkowego urlopu macierzyńskiego w przypadku porodu przedwczesnego (ewentualnie wydłużenie z tego powodu urlopu macierzyńskiego)”.</w:t>
      </w:r>
    </w:p>
    <w:p w14:paraId="3A1A05CE" w14:textId="77777777" w:rsidR="00E568A6" w:rsidRDefault="00E568A6">
      <w:pPr>
        <w:spacing w:after="0" w:line="240" w:lineRule="auto"/>
        <w:jc w:val="both"/>
        <w:rPr>
          <w:rFonts w:ascii="Times New Roman" w:eastAsia="Times New Roman" w:hAnsi="Times New Roman" w:cs="Times New Roman"/>
          <w:sz w:val="24"/>
          <w:szCs w:val="24"/>
        </w:rPr>
      </w:pPr>
    </w:p>
    <w:p w14:paraId="135D8721"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 maja 2009 r. Europejski Komitet Ekonomiczno-Społeczny wydał opinię, w której we wnioskach i zaleceniach wyraził stanowisko, zgodnie z którym „Komitet opowiada się także za zapewnieniem dodatkowego wsparcia rodzicom i dzieciom o szczególnych potrzebach lub znajdujących się w szczególnej sytuacji – wcześniactwo, dzieci niepełnosprawne lub chore, poród mnogi lub hospitalizacja, a także adopcja i przysposobienie” (punkt 1.4.), a w uwagach szczegółowych, że „w wypadkach szczególnych – wcześniactwo, dzieci niepełnosprawne lub chore, poród mnogi lub hospitalizacja – Komisja proponuje, aby państwa członkowskie mogły zapewnić dłuższy płatny urlop, uwzględniając w ten sposób potrzebę specjalnej troski. Komitet uważa, że ten katalog przypadków nie powinien być katalogiem zamkniętym, powinien dawać poszczególnym państwom członkowskim możliwość uwzględnienia także innych przypadków, jak np. cesarskie cięcie lub komplikacje poporodowe. W przypadku przysposobienia nowo narodzonych dzieci powinno również przysługiwać prawo do urlopu rodzicielskiego” (punkt 4.4.).</w:t>
      </w:r>
    </w:p>
    <w:p w14:paraId="0615C7EC" w14:textId="77777777" w:rsidR="00E568A6" w:rsidRDefault="00E568A6">
      <w:pPr>
        <w:spacing w:after="0" w:line="240" w:lineRule="auto"/>
        <w:jc w:val="both"/>
        <w:rPr>
          <w:rFonts w:ascii="Times New Roman" w:eastAsia="Times New Roman" w:hAnsi="Times New Roman" w:cs="Times New Roman"/>
          <w:sz w:val="24"/>
          <w:szCs w:val="24"/>
        </w:rPr>
      </w:pPr>
    </w:p>
    <w:p w14:paraId="0CA34E6D"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Źródło: Opinia Europejskiego Komitetu Ekonomiczno-Społecznego w sprawie wniosku dotyczącego dyrektywy Parlamentu Europejskiego i Rady zmieniającej dyrektywę Rady 92/85/EWG w sprawie wprowadzenia środków służących wspieraniu poprawy w miejscu pracy bezpieczeństwa i zdrowia pracownic w ciąży, pracownic, które niedawno rodziły,            i pracownic karmiących piersią COM(2008) 637 wersja ostateczna – 2008/0193 (COD), </w:t>
      </w:r>
      <w:hyperlink r:id="rId14">
        <w:r>
          <w:rPr>
            <w:rFonts w:ascii="Times New Roman" w:eastAsia="Times New Roman" w:hAnsi="Times New Roman" w:cs="Times New Roman"/>
            <w:i/>
            <w:color w:val="0563C1"/>
            <w:sz w:val="24"/>
            <w:szCs w:val="24"/>
            <w:u w:val="single"/>
          </w:rPr>
          <w:t>https://eur-lex.europa.eu/legal-content/PL/TXT/?uri=CELEX:52009AE0882</w:t>
        </w:r>
      </w:hyperlink>
      <w:r>
        <w:rPr>
          <w:rFonts w:ascii="Times New Roman" w:eastAsia="Times New Roman" w:hAnsi="Times New Roman" w:cs="Times New Roman"/>
          <w:i/>
          <w:sz w:val="24"/>
          <w:szCs w:val="24"/>
        </w:rPr>
        <w:t xml:space="preserve"> (dostęp: 09.01.2024).</w:t>
      </w:r>
    </w:p>
    <w:p w14:paraId="70046D15" w14:textId="77777777" w:rsidR="00E568A6" w:rsidRDefault="00E568A6">
      <w:pPr>
        <w:spacing w:after="0" w:line="240" w:lineRule="auto"/>
        <w:jc w:val="both"/>
        <w:rPr>
          <w:rFonts w:ascii="Times New Roman" w:eastAsia="Times New Roman" w:hAnsi="Times New Roman" w:cs="Times New Roman"/>
          <w:sz w:val="24"/>
          <w:szCs w:val="24"/>
        </w:rPr>
      </w:pPr>
    </w:p>
    <w:p w14:paraId="74D9B563"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lipca 2015 r. Komisja Europejska wycofała się jednak z planów nowelizacji dyrektywy macierzyńskiej, uzasadniając to blokowaniem prac legislacyjnych na poziomie Rady.</w:t>
      </w:r>
    </w:p>
    <w:p w14:paraId="5F10936B" w14:textId="77777777" w:rsidR="00E568A6" w:rsidRDefault="00E568A6">
      <w:pPr>
        <w:spacing w:after="0" w:line="240" w:lineRule="auto"/>
        <w:jc w:val="both"/>
        <w:rPr>
          <w:rFonts w:ascii="Times New Roman" w:eastAsia="Times New Roman" w:hAnsi="Times New Roman" w:cs="Times New Roman"/>
          <w:sz w:val="24"/>
          <w:szCs w:val="24"/>
        </w:rPr>
      </w:pPr>
    </w:p>
    <w:p w14:paraId="19F464D6"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Źródło: komunikat prasowy z dnia 1 lipca 2015 r., </w:t>
      </w:r>
      <w:hyperlink r:id="rId15">
        <w:r>
          <w:rPr>
            <w:rFonts w:ascii="Times New Roman" w:eastAsia="Times New Roman" w:hAnsi="Times New Roman" w:cs="Times New Roman"/>
            <w:i/>
            <w:color w:val="0563C1"/>
            <w:sz w:val="24"/>
            <w:szCs w:val="24"/>
            <w:u w:val="single"/>
          </w:rPr>
          <w:t>https://ec.europa.eu/commission/presscorner/detail/pl/IP_15_5287</w:t>
        </w:r>
      </w:hyperlink>
      <w:r>
        <w:rPr>
          <w:rFonts w:ascii="Times New Roman" w:eastAsia="Times New Roman" w:hAnsi="Times New Roman" w:cs="Times New Roman"/>
          <w:i/>
          <w:sz w:val="24"/>
          <w:szCs w:val="24"/>
        </w:rPr>
        <w:t>.</w:t>
      </w:r>
    </w:p>
    <w:p w14:paraId="4FCD2DF9" w14:textId="77777777" w:rsidR="00E568A6" w:rsidRDefault="00E568A6">
      <w:pPr>
        <w:spacing w:after="0" w:line="240" w:lineRule="auto"/>
        <w:jc w:val="both"/>
        <w:rPr>
          <w:rFonts w:ascii="Times New Roman" w:eastAsia="Times New Roman" w:hAnsi="Times New Roman" w:cs="Times New Roman"/>
          <w:sz w:val="24"/>
          <w:szCs w:val="24"/>
        </w:rPr>
      </w:pPr>
    </w:p>
    <w:p w14:paraId="0D698732"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Swoistą „następczynią” wycofanego projektu była dyrektywa Parlamentu Europejskiego i Rady (UE) 2019/1158 z dnia 20 czerwca 2019 r. w sprawie równowagi między życiem zawodowym a prywatnym rodziców i opiekunów oraz uchylająca dyrektywę Rady 2010/18/UE, jednak w porównaniu z projektem o 11 lat wcześniejszym nie znalazły się już w niej propozycje dotyczące matek wcześniaków.</w:t>
      </w:r>
    </w:p>
    <w:p w14:paraId="2474458F" w14:textId="77777777" w:rsidR="00E568A6" w:rsidRDefault="00E568A6">
      <w:pPr>
        <w:spacing w:after="0" w:line="240" w:lineRule="auto"/>
        <w:jc w:val="both"/>
        <w:rPr>
          <w:rFonts w:ascii="Times New Roman" w:eastAsia="Times New Roman" w:hAnsi="Times New Roman" w:cs="Times New Roman"/>
          <w:sz w:val="24"/>
          <w:szCs w:val="24"/>
        </w:rPr>
      </w:pPr>
    </w:p>
    <w:p w14:paraId="1B9D41DD"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Źrodło: </w:t>
      </w:r>
      <w:hyperlink r:id="rId16">
        <w:r>
          <w:rPr>
            <w:rFonts w:ascii="Times New Roman" w:eastAsia="Times New Roman" w:hAnsi="Times New Roman" w:cs="Times New Roman"/>
            <w:i/>
            <w:color w:val="0563C1"/>
            <w:sz w:val="24"/>
            <w:szCs w:val="24"/>
            <w:u w:val="single"/>
          </w:rPr>
          <w:t>https://eur-lex.europa.eu/legal-content/PL/TXT/?uri=CELEX%3A32019L1158</w:t>
        </w:r>
      </w:hyperlink>
      <w:r>
        <w:rPr>
          <w:rFonts w:ascii="Times New Roman" w:eastAsia="Times New Roman" w:hAnsi="Times New Roman" w:cs="Times New Roman"/>
          <w:i/>
          <w:sz w:val="24"/>
          <w:szCs w:val="24"/>
        </w:rPr>
        <w:t xml:space="preserve"> (dostęp: 09.01.2024).</w:t>
      </w:r>
    </w:p>
    <w:p w14:paraId="7AF476A0" w14:textId="77777777" w:rsidR="00E568A6" w:rsidRDefault="00E568A6">
      <w:pPr>
        <w:spacing w:after="0" w:line="240" w:lineRule="auto"/>
        <w:jc w:val="both"/>
        <w:rPr>
          <w:rFonts w:ascii="Times New Roman" w:eastAsia="Times New Roman" w:hAnsi="Times New Roman" w:cs="Times New Roman"/>
          <w:sz w:val="24"/>
          <w:szCs w:val="24"/>
        </w:rPr>
      </w:pPr>
    </w:p>
    <w:p w14:paraId="0F77D2F0"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matkach wcześniaków milczy także ustawa z 9 marca 2023 r., wdrażająca wspomnianą wyżej dyrektywę (Dz.U. 2023 poz. 641).</w:t>
      </w:r>
    </w:p>
    <w:p w14:paraId="02E3E994" w14:textId="77777777" w:rsidR="00E568A6" w:rsidRDefault="00E568A6">
      <w:pPr>
        <w:spacing w:after="0" w:line="240" w:lineRule="auto"/>
        <w:jc w:val="both"/>
        <w:rPr>
          <w:rFonts w:ascii="Times New Roman" w:eastAsia="Times New Roman" w:hAnsi="Times New Roman" w:cs="Times New Roman"/>
          <w:sz w:val="24"/>
          <w:szCs w:val="24"/>
        </w:rPr>
      </w:pPr>
    </w:p>
    <w:p w14:paraId="7C848291" w14:textId="77777777" w:rsidR="00E568A6" w:rsidRDefault="00E568A6">
      <w:pPr>
        <w:spacing w:after="0" w:line="240" w:lineRule="auto"/>
        <w:jc w:val="both"/>
        <w:rPr>
          <w:rFonts w:ascii="Times New Roman" w:eastAsia="Times New Roman" w:hAnsi="Times New Roman" w:cs="Times New Roman"/>
          <w:sz w:val="24"/>
          <w:szCs w:val="24"/>
        </w:rPr>
      </w:pPr>
    </w:p>
    <w:p w14:paraId="0291F08A"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powyższym uchwalenie ustawy w proponowanym brzmieniu uzupełnia ubiegłoroczną nowelizację, przywracając – przynajmniej w Polsce – postulat wydłużenia urlopów macierzyńskich zaproponowany przez Komisję Europejską już 16 lat temu, który spotkał się wówczas z aprobatą zarówno Rzecznika Praw Dziecka, jak i szeregu parlamentarzystów, w sposób spełniający standardy wynikające z prawa międzynarodowego przy jednoczesnym wypełnieniu specjalnych potrzeb dzieci przedwcześnie urodzonych i ich rodziców. </w:t>
      </w:r>
    </w:p>
    <w:p w14:paraId="33C58BEA" w14:textId="77777777" w:rsidR="00E568A6" w:rsidRDefault="00E568A6">
      <w:pPr>
        <w:spacing w:after="0" w:line="240" w:lineRule="auto"/>
        <w:jc w:val="both"/>
        <w:rPr>
          <w:rFonts w:ascii="Times New Roman" w:eastAsia="Times New Roman" w:hAnsi="Times New Roman" w:cs="Times New Roman"/>
          <w:sz w:val="24"/>
          <w:szCs w:val="24"/>
          <w:highlight w:val="cyan"/>
        </w:rPr>
      </w:pPr>
    </w:p>
    <w:p w14:paraId="3C95692D" w14:textId="77777777" w:rsidR="00E568A6" w:rsidRDefault="00E568A6">
      <w:pPr>
        <w:spacing w:after="0" w:line="240" w:lineRule="auto"/>
        <w:jc w:val="both"/>
        <w:rPr>
          <w:rFonts w:ascii="Times New Roman" w:eastAsia="Times New Roman" w:hAnsi="Times New Roman" w:cs="Times New Roman"/>
          <w:sz w:val="24"/>
          <w:szCs w:val="24"/>
        </w:rPr>
      </w:pPr>
    </w:p>
    <w:p w14:paraId="4AF0B3AC"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Różnice między dotychczasowym a projektowanym stanem prawnym</w:t>
      </w:r>
    </w:p>
    <w:p w14:paraId="0F299C89" w14:textId="77777777" w:rsidR="00E568A6" w:rsidRDefault="00E568A6">
      <w:pPr>
        <w:spacing w:after="0" w:line="240" w:lineRule="auto"/>
        <w:jc w:val="both"/>
        <w:rPr>
          <w:rFonts w:ascii="Times New Roman" w:eastAsia="Times New Roman" w:hAnsi="Times New Roman" w:cs="Times New Roman"/>
          <w:sz w:val="24"/>
          <w:szCs w:val="24"/>
        </w:rPr>
      </w:pPr>
    </w:p>
    <w:p w14:paraId="4A66FF72" w14:textId="77777777" w:rsidR="00E568A6" w:rsidRDefault="00000000">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Zgodnie z art. 3 ust. 3 Konwencji nr 103 Międzynarodowej Organizacji Pracy dotyczącej ochrony macierzyństwa z 1952 r., okres urlopu, który ma być wykorzystany obowiązkowo po porodzie w żadnym wypadku nie może być krótszy niż sześć tygodni, a więc zasadnym jest pozostawienie obowiązku wykorzystania 8-tygodniowego urlopu macierzyńskiego. Przytoczone zapisy Konwencji uwzględniły również, że “reszta całkowitego urlopu będzie mogła być wykorzystana zgodnie z postanowieniami ustawodawstwa krajowego bądź przed przewidywaną datą porodu, bądź po okresie obowiązkowego urlopu, bądź wreszcie częściowo przed pierwszą z tych dat, a częściowo po drugiej z nich”. Nie ma zatem przeszkód do wydłużenia urlopu macierzyńskiego o czas pobytu dziecka przedwcześnie urodzonego w szpitalu lub innym zakładzie leczniczym, co zostało zawarte w przedstawianym projekcie.</w:t>
      </w:r>
    </w:p>
    <w:p w14:paraId="6C62A3C9" w14:textId="77777777" w:rsidR="00E568A6" w:rsidRDefault="00E568A6">
      <w:pPr>
        <w:spacing w:after="0" w:line="240" w:lineRule="auto"/>
        <w:jc w:val="both"/>
        <w:rPr>
          <w:rFonts w:ascii="Times New Roman" w:eastAsia="Times New Roman" w:hAnsi="Times New Roman" w:cs="Times New Roman"/>
          <w:sz w:val="24"/>
          <w:szCs w:val="24"/>
          <w:highlight w:val="yellow"/>
        </w:rPr>
      </w:pPr>
    </w:p>
    <w:p w14:paraId="1F323B06" w14:textId="77777777" w:rsidR="00E568A6"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Źródło:</w:t>
      </w:r>
    </w:p>
    <w:p w14:paraId="650F2952" w14:textId="77777777" w:rsidR="00E568A6" w:rsidRDefault="00000000">
      <w:pPr>
        <w:spacing w:after="0" w:line="240" w:lineRule="auto"/>
        <w:jc w:val="both"/>
        <w:rPr>
          <w:rFonts w:ascii="Times New Roman" w:eastAsia="Times New Roman" w:hAnsi="Times New Roman" w:cs="Times New Roman"/>
          <w:sz w:val="24"/>
          <w:szCs w:val="24"/>
        </w:rPr>
      </w:pPr>
      <w:hyperlink r:id="rId17">
        <w:r>
          <w:rPr>
            <w:rFonts w:ascii="Times New Roman" w:eastAsia="Times New Roman" w:hAnsi="Times New Roman" w:cs="Times New Roman"/>
            <w:i/>
            <w:color w:val="1155CC"/>
            <w:sz w:val="24"/>
            <w:szCs w:val="24"/>
            <w:u w:val="single"/>
          </w:rPr>
          <w:t>https://www.mop.pl/doc/html/konwencje/k103.html</w:t>
        </w:r>
      </w:hyperlink>
    </w:p>
    <w:p w14:paraId="11B12E52" w14:textId="77777777" w:rsidR="00E568A6" w:rsidRDefault="00E568A6">
      <w:pPr>
        <w:spacing w:after="0" w:line="240" w:lineRule="auto"/>
        <w:jc w:val="both"/>
        <w:rPr>
          <w:rFonts w:ascii="Times New Roman" w:eastAsia="Times New Roman" w:hAnsi="Times New Roman" w:cs="Times New Roman"/>
          <w:sz w:val="24"/>
          <w:szCs w:val="24"/>
        </w:rPr>
      </w:pPr>
    </w:p>
    <w:p w14:paraId="554AB91C" w14:textId="77777777" w:rsidR="00E568A6" w:rsidRDefault="00E568A6">
      <w:pPr>
        <w:spacing w:after="0" w:line="240" w:lineRule="auto"/>
        <w:jc w:val="both"/>
        <w:rPr>
          <w:rFonts w:ascii="Times New Roman" w:eastAsia="Times New Roman" w:hAnsi="Times New Roman" w:cs="Times New Roman"/>
          <w:sz w:val="24"/>
          <w:szCs w:val="24"/>
        </w:rPr>
      </w:pPr>
    </w:p>
    <w:p w14:paraId="2EAC3F4A"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1 proponuje się zmiany w ustawie z dnia 26 czerwca 1974 r. Kodeks pracy (Dz.U. 2023 poz. 1465). Całkowicie zmienione zostaje brzmienie art. 181. Dzięki tej zmianie matka nabędzie prawo do wydłużenia urlopu macierzyńskiego o całkowity czas hospitalizacji dziecka po wyjściu dziecka ze szpitala lub innego zakładu leczniczego, maksymalnie do 24 tygodni. Koncentrując się na potrzebach dzieci przedwcześnie urodzonych, prawo to będzie przysługiwać jeśli dziecko po urodzeniu wymagało hospitalizacji lub opieki hospicyjnej przez okres dłuższy niż 30 dni, w pierwszych 45 dniach życia.</w:t>
      </w:r>
    </w:p>
    <w:p w14:paraId="2104C4BD" w14:textId="77777777" w:rsidR="00E568A6" w:rsidRDefault="00E568A6">
      <w:pPr>
        <w:spacing w:after="0" w:line="240" w:lineRule="auto"/>
        <w:jc w:val="both"/>
        <w:rPr>
          <w:rFonts w:ascii="Times New Roman" w:eastAsia="Times New Roman" w:hAnsi="Times New Roman" w:cs="Times New Roman"/>
          <w:sz w:val="24"/>
          <w:szCs w:val="24"/>
        </w:rPr>
      </w:pPr>
    </w:p>
    <w:p w14:paraId="4EFC4BBE"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Proponuje się również wprowadzenie przenoszalności prawa do wydłużenia urlopu macierzyńskiego w związku z hospitalizacją dziecka po urodzeniu, również na ojca dziecka. Dodatkowo, w przypadku pobytu matki dziecka w szpitalu lub innym zakładzie leczniczym, zaproponowano odrębne uregulowania od pozostałych przypadków przenoszalności urlopu macierzyńskiego na pracownika-ojca dziecka, w taki sposób aby matka nie rezygnowała z pozostałej części urlopu na rzecz ojca dziecka, tylko przerwała go na czas swojego pobytu w szpitalu/innym zakładzie leczniczym. Jeżeli jednak podstawowy wymiar urlopu macierzyńskiego, miałby ulec wyczerpaniu w czasie jej pobytu w szpitalu – ojciec wcześniaka powinien mieć prawo do jego wydłużenia, na analogicznych zasadach jak matka dziecka.</w:t>
      </w:r>
    </w:p>
    <w:p w14:paraId="3FF2A3FF" w14:textId="77777777" w:rsidR="00E568A6" w:rsidRDefault="00E568A6">
      <w:pPr>
        <w:spacing w:after="0" w:line="240" w:lineRule="auto"/>
        <w:jc w:val="both"/>
        <w:rPr>
          <w:rFonts w:ascii="Times New Roman" w:eastAsia="Times New Roman" w:hAnsi="Times New Roman" w:cs="Times New Roman"/>
          <w:sz w:val="24"/>
          <w:szCs w:val="24"/>
          <w:highlight w:val="cyan"/>
        </w:rPr>
      </w:pPr>
    </w:p>
    <w:p w14:paraId="5A8A3DA9"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2 proponuje się zmianę w ustawie z dnia 25 czerwca 1999 r. o świadczeniach pieniężnych z ubezpieczenia społecznego w razie choroby i macierzyństwa (Dz.U. 2023 poz. 2780). W art. 29 a wprowadza się zmiany celem zastrzeżenia prawa matek objętych dobrowolnym ubezpieczeniem chorobowym (a więc zatrudnionych np. w ramach umowy zlecenia lub prowadzących pozarolniczą działalność gospodarczą) – do wydłużenia okresu pobierania zasiłku macierzyńskiego na analogicznych zasadach, jak w przypadku prawa do wydłużenia urlopu macierzyńskiego przysługującego matkom zatrudnionym w ramach stosunku pracy.</w:t>
      </w:r>
    </w:p>
    <w:p w14:paraId="046C55F0" w14:textId="77777777" w:rsidR="00E568A6" w:rsidRDefault="00E568A6">
      <w:pPr>
        <w:spacing w:after="0" w:line="240" w:lineRule="auto"/>
        <w:jc w:val="both"/>
        <w:rPr>
          <w:rFonts w:ascii="Times New Roman" w:eastAsia="Times New Roman" w:hAnsi="Times New Roman" w:cs="Times New Roman"/>
          <w:sz w:val="24"/>
          <w:szCs w:val="24"/>
        </w:rPr>
      </w:pPr>
    </w:p>
    <w:p w14:paraId="4B298DFC"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Wprowadzone zapisy uwzględniają również przenoszalność prawa do wydłużenia okresu pobierania zasiłku macierzyńskiego na ubezpieczonych-ojców dzieci, na analogicznych zasadach, jak w przypadku przenoszalności prawa do wydłużenia urlopu macierzyńskiego na ojców zatrudnionych w ramach stosunku pracy.</w:t>
      </w:r>
    </w:p>
    <w:p w14:paraId="1438E66C" w14:textId="77777777" w:rsidR="00E568A6" w:rsidRDefault="00E568A6">
      <w:pPr>
        <w:spacing w:after="0" w:line="240" w:lineRule="auto"/>
        <w:jc w:val="both"/>
        <w:rPr>
          <w:rFonts w:ascii="Times New Roman" w:eastAsia="Times New Roman" w:hAnsi="Times New Roman" w:cs="Times New Roman"/>
          <w:sz w:val="24"/>
          <w:szCs w:val="24"/>
        </w:rPr>
      </w:pPr>
    </w:p>
    <w:p w14:paraId="65EC89F5" w14:textId="77777777" w:rsidR="00E568A6" w:rsidRDefault="00E568A6">
      <w:pPr>
        <w:spacing w:after="0" w:line="240" w:lineRule="auto"/>
        <w:jc w:val="both"/>
        <w:rPr>
          <w:rFonts w:ascii="Times New Roman" w:eastAsia="Times New Roman" w:hAnsi="Times New Roman" w:cs="Times New Roman"/>
          <w:sz w:val="24"/>
          <w:szCs w:val="24"/>
        </w:rPr>
      </w:pPr>
    </w:p>
    <w:p w14:paraId="3E757C35"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Przewidywane skutki (społeczne, gospodarcze, finansowe i prawne)</w:t>
      </w:r>
    </w:p>
    <w:p w14:paraId="3C2ACEED" w14:textId="77777777" w:rsidR="00E568A6" w:rsidRDefault="00E568A6">
      <w:pPr>
        <w:spacing w:after="0" w:line="240" w:lineRule="auto"/>
        <w:jc w:val="both"/>
        <w:rPr>
          <w:rFonts w:ascii="Times New Roman" w:eastAsia="Times New Roman" w:hAnsi="Times New Roman" w:cs="Times New Roman"/>
          <w:sz w:val="24"/>
          <w:szCs w:val="24"/>
        </w:rPr>
      </w:pPr>
    </w:p>
    <w:p w14:paraId="5151337D"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ma istotne znaczenie dla matek i ojców wcześniaków poprzez zapewnienie rodzicom odpowiednio wydłużonego czasu opieki nad dzieckiem oraz zabezpieczenia finansowego w tym czasie. Biorąc pod uwagę opiekuńczą rolę państwa oraz obowiązek ochrony macierzyństwa i rodzicielstwa, wydłużenie urlopu macierzyńskiego o pobyt dziecka               w szpitalu, który może być przeniesiony również na ojca dziecka, jest gestem państwa            w stronę rodzin a więc i całego społeczeństwa. Nie powinien on zatem budzić jakichkolwiek wątpliwości. </w:t>
      </w:r>
    </w:p>
    <w:p w14:paraId="333110A3" w14:textId="77777777" w:rsidR="00E568A6" w:rsidRDefault="00E568A6">
      <w:pPr>
        <w:spacing w:after="0" w:line="240" w:lineRule="auto"/>
        <w:jc w:val="both"/>
        <w:rPr>
          <w:rFonts w:ascii="Times New Roman" w:eastAsia="Times New Roman" w:hAnsi="Times New Roman" w:cs="Times New Roman"/>
          <w:sz w:val="24"/>
          <w:szCs w:val="24"/>
        </w:rPr>
      </w:pPr>
    </w:p>
    <w:p w14:paraId="7C5808F7"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wpłynie na majątkowe prawa i obowiązki przedsiębiorców w tym działalność mikroprzedsiębiorców oraz małych i średnich przedsiębiorców.</w:t>
      </w:r>
    </w:p>
    <w:p w14:paraId="585CDE12" w14:textId="77777777" w:rsidR="00E568A6" w:rsidRDefault="00E568A6">
      <w:pPr>
        <w:spacing w:after="0" w:line="240" w:lineRule="auto"/>
        <w:jc w:val="both"/>
        <w:rPr>
          <w:rFonts w:ascii="Times New Roman" w:eastAsia="Times New Roman" w:hAnsi="Times New Roman" w:cs="Times New Roman"/>
          <w:sz w:val="24"/>
          <w:szCs w:val="24"/>
        </w:rPr>
      </w:pPr>
    </w:p>
    <w:p w14:paraId="7DC03991" w14:textId="77777777" w:rsidR="00E568A6" w:rsidRDefault="00E568A6">
      <w:pPr>
        <w:spacing w:after="0" w:line="240" w:lineRule="auto"/>
        <w:jc w:val="both"/>
        <w:rPr>
          <w:rFonts w:ascii="Times New Roman" w:eastAsia="Times New Roman" w:hAnsi="Times New Roman" w:cs="Times New Roman"/>
          <w:sz w:val="24"/>
          <w:szCs w:val="24"/>
        </w:rPr>
      </w:pPr>
    </w:p>
    <w:p w14:paraId="526D787E"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Źródła finansowania</w:t>
      </w:r>
    </w:p>
    <w:p w14:paraId="4CB46DB0" w14:textId="77777777" w:rsidR="00E568A6" w:rsidRDefault="00E568A6">
      <w:pPr>
        <w:spacing w:after="0" w:line="240" w:lineRule="auto"/>
        <w:jc w:val="both"/>
        <w:rPr>
          <w:rFonts w:ascii="Times New Roman" w:eastAsia="Times New Roman" w:hAnsi="Times New Roman" w:cs="Times New Roman"/>
          <w:sz w:val="24"/>
          <w:szCs w:val="24"/>
        </w:rPr>
      </w:pPr>
    </w:p>
    <w:p w14:paraId="40E0D2B4"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Dodatkowe koszty związane z wprowadzonymi zmianami nie powinien przekroczyć około 393 mln zł w skali roku i poniesione zostaną z Funduszu Ubezpieczeń Społecznych. Koszty zostały oszacowane na podstawie: liczby przedwczesnych urodzeń w 2022 r., maksymalnego okresu pobierania świadczeń tj. 24 tygodni oraz kwoty minimalnego wynagrodzenia brutto jakie będzie obowiązywać od lipca 2024 r. </w:t>
      </w:r>
    </w:p>
    <w:p w14:paraId="0C000E19" w14:textId="77777777" w:rsidR="00E568A6" w:rsidRDefault="00E568A6">
      <w:pPr>
        <w:spacing w:after="0" w:line="240" w:lineRule="auto"/>
        <w:jc w:val="both"/>
        <w:rPr>
          <w:rFonts w:ascii="Times New Roman" w:eastAsia="Times New Roman" w:hAnsi="Times New Roman" w:cs="Times New Roman"/>
          <w:sz w:val="24"/>
          <w:szCs w:val="24"/>
        </w:rPr>
      </w:pPr>
    </w:p>
    <w:p w14:paraId="79298C3A" w14:textId="77777777" w:rsidR="00E568A6" w:rsidRDefault="00E568A6">
      <w:pPr>
        <w:spacing w:after="0" w:line="240" w:lineRule="auto"/>
        <w:jc w:val="both"/>
        <w:rPr>
          <w:rFonts w:ascii="Times New Roman" w:eastAsia="Times New Roman" w:hAnsi="Times New Roman" w:cs="Times New Roman"/>
          <w:sz w:val="24"/>
          <w:szCs w:val="24"/>
        </w:rPr>
      </w:pPr>
    </w:p>
    <w:p w14:paraId="49F58149"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Obciążenie budżetu jednostek samorządu terytorialnego</w:t>
      </w:r>
    </w:p>
    <w:p w14:paraId="6A6D9CDE" w14:textId="77777777" w:rsidR="00E568A6" w:rsidRDefault="00E568A6">
      <w:pPr>
        <w:spacing w:after="0" w:line="240" w:lineRule="auto"/>
        <w:jc w:val="both"/>
        <w:rPr>
          <w:rFonts w:ascii="Times New Roman" w:eastAsia="Times New Roman" w:hAnsi="Times New Roman" w:cs="Times New Roman"/>
          <w:b/>
          <w:sz w:val="24"/>
          <w:szCs w:val="24"/>
        </w:rPr>
      </w:pPr>
    </w:p>
    <w:p w14:paraId="0A27D834"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pociąga za sobą obciążenia budżetów jednostek samorządu terytorialnego.</w:t>
      </w:r>
    </w:p>
    <w:p w14:paraId="359DF76B" w14:textId="77777777" w:rsidR="00E568A6" w:rsidRDefault="00E568A6">
      <w:pPr>
        <w:spacing w:after="0" w:line="240" w:lineRule="auto"/>
        <w:jc w:val="both"/>
        <w:rPr>
          <w:rFonts w:ascii="Times New Roman" w:eastAsia="Times New Roman" w:hAnsi="Times New Roman" w:cs="Times New Roman"/>
          <w:sz w:val="24"/>
          <w:szCs w:val="24"/>
        </w:rPr>
      </w:pPr>
    </w:p>
    <w:p w14:paraId="08298403" w14:textId="77777777" w:rsidR="00E568A6" w:rsidRDefault="00E568A6">
      <w:pPr>
        <w:spacing w:after="0" w:line="240" w:lineRule="auto"/>
        <w:jc w:val="both"/>
        <w:rPr>
          <w:rFonts w:ascii="Times New Roman" w:eastAsia="Times New Roman" w:hAnsi="Times New Roman" w:cs="Times New Roman"/>
          <w:sz w:val="24"/>
          <w:szCs w:val="24"/>
        </w:rPr>
      </w:pPr>
    </w:p>
    <w:p w14:paraId="3BBA2D26"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Założenia podstawowych aktów wykonawczych</w:t>
      </w:r>
    </w:p>
    <w:p w14:paraId="7062DE46" w14:textId="77777777" w:rsidR="00E568A6" w:rsidRDefault="00E568A6">
      <w:pPr>
        <w:spacing w:after="0" w:line="240" w:lineRule="auto"/>
        <w:jc w:val="both"/>
        <w:rPr>
          <w:rFonts w:ascii="Times New Roman" w:eastAsia="Times New Roman" w:hAnsi="Times New Roman" w:cs="Times New Roman"/>
          <w:sz w:val="24"/>
          <w:szCs w:val="24"/>
        </w:rPr>
      </w:pPr>
    </w:p>
    <w:p w14:paraId="1BF60A9C" w14:textId="77777777" w:rsidR="00E568A6"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 projekcie nie są przewidywane upoważnienia do wydawania aktów wykonawczych.</w:t>
      </w:r>
    </w:p>
    <w:p w14:paraId="4901BACB"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186 8a Kodeksu pracy Minister właściwy do spraw pracy określi w drodze rozporządzenia:</w:t>
      </w:r>
    </w:p>
    <w:p w14:paraId="6267D975" w14:textId="77777777" w:rsidR="00E568A6"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wniosku pracownicy o wydłużenie urlopu macierzyńskiego w związku z urodzeniem dziecka wymagającego opieki szpitalnej lub hospicyjnej po porodzie, złożony pracodawcy w postaci papierowej lub elektronicznej,</w:t>
      </w:r>
    </w:p>
    <w:p w14:paraId="450E43EE" w14:textId="77777777" w:rsidR="00E568A6" w:rsidRDefault="0000000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treść wniosku pracownika-ojca wychowującego dziecko o wydłużenie urlopu macierzyńskiego w związku z urodzeniem dziecka wymagającego opieki szpitalnej lub hospicyjnej po porodzie.</w:t>
      </w:r>
    </w:p>
    <w:p w14:paraId="4F50E6EA" w14:textId="77777777" w:rsidR="00E568A6" w:rsidRDefault="00E568A6">
      <w:pPr>
        <w:spacing w:after="0" w:line="240" w:lineRule="auto"/>
        <w:ind w:left="720"/>
        <w:jc w:val="both"/>
        <w:rPr>
          <w:rFonts w:ascii="Times New Roman" w:eastAsia="Times New Roman" w:hAnsi="Times New Roman" w:cs="Times New Roman"/>
          <w:sz w:val="24"/>
          <w:szCs w:val="24"/>
        </w:rPr>
      </w:pPr>
    </w:p>
    <w:p w14:paraId="6DB77699" w14:textId="77777777" w:rsidR="00E568A6" w:rsidRDefault="00E568A6">
      <w:pPr>
        <w:spacing w:after="0" w:line="240" w:lineRule="auto"/>
        <w:jc w:val="both"/>
        <w:rPr>
          <w:rFonts w:ascii="Times New Roman" w:eastAsia="Times New Roman" w:hAnsi="Times New Roman" w:cs="Times New Roman"/>
          <w:sz w:val="24"/>
          <w:szCs w:val="24"/>
        </w:rPr>
      </w:pPr>
    </w:p>
    <w:p w14:paraId="324DB263"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Oświadczenie o zgodności projektu ustawy z prawem Unii Europejskiej albo oświadczenie, że przedmiot projektowanej regulacji nie jest objęty prawem Unii Europejskiej</w:t>
      </w:r>
    </w:p>
    <w:p w14:paraId="69C13B88" w14:textId="77777777" w:rsidR="00E568A6" w:rsidRDefault="00E568A6">
      <w:pPr>
        <w:spacing w:after="0" w:line="240" w:lineRule="auto"/>
        <w:jc w:val="both"/>
        <w:rPr>
          <w:rFonts w:ascii="Times New Roman" w:eastAsia="Times New Roman" w:hAnsi="Times New Roman" w:cs="Times New Roman"/>
          <w:sz w:val="24"/>
          <w:szCs w:val="24"/>
        </w:rPr>
      </w:pPr>
    </w:p>
    <w:p w14:paraId="3515B9C2"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regulacja jest zgodna z prawem Unii Europejskiej.</w:t>
      </w:r>
    </w:p>
    <w:p w14:paraId="1D8409CA" w14:textId="77777777" w:rsidR="00E568A6" w:rsidRDefault="00E568A6">
      <w:pPr>
        <w:spacing w:after="0" w:line="240" w:lineRule="auto"/>
        <w:jc w:val="both"/>
        <w:rPr>
          <w:rFonts w:ascii="Times New Roman" w:eastAsia="Times New Roman" w:hAnsi="Times New Roman" w:cs="Times New Roman"/>
          <w:sz w:val="24"/>
          <w:szCs w:val="24"/>
        </w:rPr>
      </w:pPr>
    </w:p>
    <w:p w14:paraId="6D785AB4"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Oświadczenie o zgodności z Konstytucją RP</w:t>
      </w:r>
    </w:p>
    <w:p w14:paraId="3D3CA0CE" w14:textId="77777777" w:rsidR="00E568A6" w:rsidRDefault="00E568A6">
      <w:pPr>
        <w:spacing w:after="0" w:line="240" w:lineRule="auto"/>
        <w:jc w:val="both"/>
        <w:rPr>
          <w:rFonts w:ascii="Times New Roman" w:eastAsia="Times New Roman" w:hAnsi="Times New Roman" w:cs="Times New Roman"/>
          <w:sz w:val="24"/>
          <w:szCs w:val="24"/>
        </w:rPr>
      </w:pPr>
    </w:p>
    <w:p w14:paraId="59F1CA96"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ocenie projektodawców przedstawiany projekt ustawy jest zgodny z Konstytucją RP.</w:t>
      </w:r>
    </w:p>
    <w:p w14:paraId="2BF5CED6" w14:textId="77777777" w:rsidR="00E568A6" w:rsidRDefault="00E568A6">
      <w:pPr>
        <w:spacing w:after="0" w:line="240" w:lineRule="auto"/>
        <w:jc w:val="both"/>
        <w:rPr>
          <w:rFonts w:ascii="Times New Roman" w:eastAsia="Times New Roman" w:hAnsi="Times New Roman" w:cs="Times New Roman"/>
          <w:sz w:val="24"/>
          <w:szCs w:val="24"/>
        </w:rPr>
      </w:pPr>
    </w:p>
    <w:p w14:paraId="100CA244" w14:textId="77777777" w:rsidR="00E568A6"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Konsultacje społeczne</w:t>
      </w:r>
    </w:p>
    <w:p w14:paraId="4FB9B8DC" w14:textId="77777777" w:rsidR="00E568A6" w:rsidRDefault="00E568A6">
      <w:pPr>
        <w:spacing w:after="0" w:line="240" w:lineRule="auto"/>
        <w:jc w:val="both"/>
        <w:rPr>
          <w:rFonts w:ascii="Times New Roman" w:eastAsia="Times New Roman" w:hAnsi="Times New Roman" w:cs="Times New Roman"/>
          <w:sz w:val="24"/>
          <w:szCs w:val="24"/>
        </w:rPr>
      </w:pPr>
    </w:p>
    <w:p w14:paraId="22F5A591" w14:textId="77777777" w:rsidR="00E568A6"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przeprowadzono formalnych konsultacji społecznych projektu.</w:t>
      </w:r>
    </w:p>
    <w:p w14:paraId="44DD76C1" w14:textId="77777777" w:rsidR="00E568A6" w:rsidRDefault="00E568A6"/>
    <w:sectPr w:rsidR="00E568A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DD409" w14:textId="77777777" w:rsidR="00C14F03" w:rsidRDefault="00C14F03" w:rsidP="00323A83">
      <w:pPr>
        <w:spacing w:after="0" w:line="240" w:lineRule="auto"/>
      </w:pPr>
      <w:r>
        <w:separator/>
      </w:r>
    </w:p>
  </w:endnote>
  <w:endnote w:type="continuationSeparator" w:id="0">
    <w:p w14:paraId="4E50DFB1" w14:textId="77777777" w:rsidR="00C14F03" w:rsidRDefault="00C14F03" w:rsidP="0032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E3B8E" w14:textId="77777777" w:rsidR="00C14F03" w:rsidRDefault="00C14F03" w:rsidP="00323A83">
      <w:pPr>
        <w:spacing w:after="0" w:line="240" w:lineRule="auto"/>
      </w:pPr>
      <w:r>
        <w:separator/>
      </w:r>
    </w:p>
  </w:footnote>
  <w:footnote w:type="continuationSeparator" w:id="0">
    <w:p w14:paraId="2756B9A8" w14:textId="77777777" w:rsidR="00C14F03" w:rsidRDefault="00C14F03" w:rsidP="00323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0623E"/>
    <w:multiLevelType w:val="multilevel"/>
    <w:tmpl w:val="83222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2F13E7"/>
    <w:multiLevelType w:val="multilevel"/>
    <w:tmpl w:val="874CE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0469326">
    <w:abstractNumId w:val="0"/>
  </w:num>
  <w:num w:numId="2" w16cid:durableId="1919753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8A6"/>
    <w:rsid w:val="00304C94"/>
    <w:rsid w:val="00323A83"/>
    <w:rsid w:val="0059791F"/>
    <w:rsid w:val="00BD6AB7"/>
    <w:rsid w:val="00BF1139"/>
    <w:rsid w:val="00C14F03"/>
    <w:rsid w:val="00D96C24"/>
    <w:rsid w:val="00E56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C60"/>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agwek">
    <w:name w:val="header"/>
    <w:basedOn w:val="Normalny"/>
    <w:link w:val="NagwekZnak"/>
    <w:uiPriority w:val="99"/>
    <w:unhideWhenUsed/>
    <w:rsid w:val="00323A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A83"/>
  </w:style>
  <w:style w:type="paragraph" w:styleId="Stopka">
    <w:name w:val="footer"/>
    <w:basedOn w:val="Normalny"/>
    <w:link w:val="StopkaZnak"/>
    <w:uiPriority w:val="99"/>
    <w:unhideWhenUsed/>
    <w:rsid w:val="00323A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zesniak.pl/statystyka/" TargetMode="External"/><Relationship Id="rId13" Type="http://schemas.openxmlformats.org/officeDocument/2006/relationships/hyperlink" Target="https://orka2.sejm.gov.pl/IZ6.nsf/3001bd878392962bc12573b500459bdb/44e23cfda8c35193c1257585004460d3?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pd.gov.pl/sites/default/files/rpd_stare/wystapienia/wyst_2009_02_27_odp_mpps.pdf" TargetMode="External"/><Relationship Id="rId17" Type="http://schemas.openxmlformats.org/officeDocument/2006/relationships/hyperlink" Target="https://www.mop.pl/doc/html/konwencje/k103.html" TargetMode="External"/><Relationship Id="rId2" Type="http://schemas.openxmlformats.org/officeDocument/2006/relationships/numbering" Target="numbering.xml"/><Relationship Id="rId16" Type="http://schemas.openxmlformats.org/officeDocument/2006/relationships/hyperlink" Target="https://eur-lex.europa.eu/legal-content/PL/TXT/?uri=CELEX%3A32019L1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ka2.sejm.gov.pl/IZ6.nsf/3001bd878392962bc12573b500459bdb/a92894fdd4d20782c1257528004b0ac6?OpenDocument" TargetMode="External"/><Relationship Id="rId5" Type="http://schemas.openxmlformats.org/officeDocument/2006/relationships/webSettings" Target="webSettings.xml"/><Relationship Id="rId15" Type="http://schemas.openxmlformats.org/officeDocument/2006/relationships/hyperlink" Target="https://ec.europa.eu/commission/presscorner/detail/pl/IP_15_5287" TargetMode="External"/><Relationship Id="rId10" Type="http://schemas.openxmlformats.org/officeDocument/2006/relationships/hyperlink" Target="https://eur-lex.europa.eu/legal-content/pl/TXT/?uri=COM:2008:0637:F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oalicjadlawczesniaka.pl/aktualnosci/wydluzenie-urlopow-macierzynskich-dla-matek-wczesniakow-cel-organizacji-rodzicielskich-pilny-do-zrealizowania" TargetMode="External"/><Relationship Id="rId14" Type="http://schemas.openxmlformats.org/officeDocument/2006/relationships/hyperlink" Target="https://eur-lex.europa.eu/legal-content/PL/TXT/?uri=CELEX:52009AE088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0/pCMIFDEloEMnNtlyCTOW+IPw==">CgMxLjA4AHIhMU95MC1paldjRmhFaExmcWRzUWIydFZnb0xtMm9nbnpT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2725</Words>
  <Characters>16352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2024-07-10T18:00:00Z</dcterms:created>
  <dcterms:modified xsi:type="dcterms:W3CDTF">2024-07-10T18:01:00Z</dcterms:modified>
</cp:coreProperties>
</file>