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38AD4" w14:textId="022AC375" w:rsidR="00D408E9" w:rsidRPr="000E78E7" w:rsidRDefault="001D22B9" w:rsidP="001D22B9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E78E7">
        <w:rPr>
          <w:rFonts w:ascii="Times New Roman" w:hAnsi="Times New Roman" w:cs="Times New Roman"/>
          <w:i/>
          <w:sz w:val="24"/>
          <w:szCs w:val="24"/>
        </w:rPr>
        <w:t>Projekt</w:t>
      </w:r>
    </w:p>
    <w:p w14:paraId="54A5092E" w14:textId="77777777" w:rsidR="001D22B9" w:rsidRPr="001D22B9" w:rsidRDefault="001D22B9" w:rsidP="001D22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5E159B" w14:textId="77777777" w:rsidR="001D22B9" w:rsidRDefault="001D22B9" w:rsidP="001D22B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S T A W A</w:t>
      </w:r>
    </w:p>
    <w:p w14:paraId="666FCABA" w14:textId="37895479" w:rsidR="001D22B9" w:rsidRDefault="001D22B9" w:rsidP="001D22B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560244">
        <w:rPr>
          <w:rFonts w:ascii="Times New Roman" w:hAnsi="Times New Roman" w:cs="Times New Roman"/>
          <w:sz w:val="24"/>
          <w:szCs w:val="24"/>
        </w:rPr>
        <w:t>…</w:t>
      </w:r>
    </w:p>
    <w:p w14:paraId="33CB181C" w14:textId="7A1BD499" w:rsidR="00EE51BD" w:rsidRPr="00EE51BD" w:rsidRDefault="00EE51BD" w:rsidP="001D22B9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25F0DCD" w14:textId="033CA187" w:rsidR="00CB5B65" w:rsidRDefault="00CB5B65" w:rsidP="001D22B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EE51BD">
        <w:rPr>
          <w:rFonts w:ascii="Times New Roman" w:hAnsi="Times New Roman" w:cs="Times New Roman"/>
          <w:b/>
          <w:sz w:val="24"/>
          <w:szCs w:val="24"/>
        </w:rPr>
        <w:t>wychowani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EE51BD">
        <w:rPr>
          <w:rFonts w:ascii="Times New Roman" w:hAnsi="Times New Roman" w:cs="Times New Roman"/>
          <w:b/>
          <w:sz w:val="24"/>
          <w:szCs w:val="24"/>
        </w:rPr>
        <w:t xml:space="preserve"> patriotyczn</w:t>
      </w:r>
      <w:r>
        <w:rPr>
          <w:rFonts w:ascii="Times New Roman" w:hAnsi="Times New Roman" w:cs="Times New Roman"/>
          <w:b/>
          <w:sz w:val="24"/>
          <w:szCs w:val="24"/>
        </w:rPr>
        <w:t>ym</w:t>
      </w:r>
    </w:p>
    <w:p w14:paraId="69C11F3A" w14:textId="06417EDF" w:rsidR="001D22B9" w:rsidRPr="0035368D" w:rsidRDefault="00CB5B65" w:rsidP="001D22B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EE51BD">
        <w:rPr>
          <w:rFonts w:ascii="Times New Roman" w:hAnsi="Times New Roman" w:cs="Times New Roman"/>
          <w:bCs/>
          <w:sz w:val="24"/>
          <w:szCs w:val="24"/>
        </w:rPr>
        <w:t>zmieni</w:t>
      </w:r>
      <w:r>
        <w:rPr>
          <w:rFonts w:ascii="Times New Roman" w:hAnsi="Times New Roman" w:cs="Times New Roman"/>
          <w:bCs/>
          <w:sz w:val="24"/>
          <w:szCs w:val="24"/>
        </w:rPr>
        <w:t>ająca</w:t>
      </w:r>
      <w:r w:rsidRPr="00EE51BD">
        <w:rPr>
          <w:rFonts w:ascii="Times New Roman" w:hAnsi="Times New Roman" w:cs="Times New Roman"/>
          <w:bCs/>
          <w:sz w:val="24"/>
          <w:szCs w:val="24"/>
        </w:rPr>
        <w:t xml:space="preserve"> niektór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EE51BD">
        <w:rPr>
          <w:rFonts w:ascii="Times New Roman" w:hAnsi="Times New Roman" w:cs="Times New Roman"/>
          <w:bCs/>
          <w:sz w:val="24"/>
          <w:szCs w:val="24"/>
        </w:rPr>
        <w:t xml:space="preserve">  ustaw</w:t>
      </w:r>
      <w:r w:rsidR="00A6710E">
        <w:rPr>
          <w:rFonts w:ascii="Times New Roman" w:hAnsi="Times New Roman" w:cs="Times New Roman"/>
          <w:bCs/>
          <w:sz w:val="24"/>
          <w:szCs w:val="24"/>
        </w:rPr>
        <w:t>y</w:t>
      </w:r>
      <w:r w:rsidRPr="00EE51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22B9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  <w:r w:rsidR="0035368D">
        <w:rPr>
          <w:rFonts w:ascii="Times New Roman" w:hAnsi="Times New Roman" w:cs="Times New Roman"/>
          <w:b/>
          <w:sz w:val="24"/>
          <w:szCs w:val="24"/>
          <w:vertAlign w:val="superscript"/>
        </w:rPr>
        <w:t>)</w:t>
      </w:r>
    </w:p>
    <w:p w14:paraId="62D85829" w14:textId="5B04FD25" w:rsidR="0072362B" w:rsidRDefault="0072362B" w:rsidP="001D22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972722" w14:textId="77CE41ED" w:rsidR="001D22B9" w:rsidRDefault="001D22B9" w:rsidP="005602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B9">
        <w:rPr>
          <w:rFonts w:ascii="Times New Roman" w:hAnsi="Times New Roman" w:cs="Times New Roman"/>
          <w:b/>
          <w:sz w:val="24"/>
          <w:szCs w:val="24"/>
        </w:rPr>
        <w:t>Art.</w:t>
      </w:r>
      <w:r w:rsidR="00A90C38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1D22B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 ustawie </w:t>
      </w:r>
      <w:r w:rsidRPr="001D22B9">
        <w:rPr>
          <w:rFonts w:ascii="Times New Roman" w:hAnsi="Times New Roman" w:cs="Times New Roman"/>
          <w:sz w:val="24"/>
          <w:szCs w:val="24"/>
        </w:rPr>
        <w:t>z dnia 14 grudnia 2016 r.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D22B9">
        <w:rPr>
          <w:rFonts w:ascii="Times New Roman" w:hAnsi="Times New Roman" w:cs="Times New Roman"/>
          <w:sz w:val="24"/>
          <w:szCs w:val="24"/>
        </w:rPr>
        <w:t>Prawo oświatowe</w:t>
      </w:r>
      <w:r>
        <w:rPr>
          <w:rFonts w:ascii="Times New Roman" w:hAnsi="Times New Roman" w:cs="Times New Roman"/>
          <w:sz w:val="24"/>
          <w:szCs w:val="24"/>
        </w:rPr>
        <w:t xml:space="preserve"> (Dz. U. </w:t>
      </w:r>
      <w:r w:rsidRPr="001D22B9">
        <w:rPr>
          <w:rFonts w:ascii="Times New Roman" w:hAnsi="Times New Roman" w:cs="Times New Roman"/>
          <w:sz w:val="24"/>
          <w:szCs w:val="24"/>
        </w:rPr>
        <w:t>z 2024 r. poz. 737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D22B9">
        <w:rPr>
          <w:rFonts w:ascii="Times New Roman" w:hAnsi="Times New Roman" w:cs="Times New Roman"/>
          <w:sz w:val="24"/>
          <w:szCs w:val="24"/>
        </w:rPr>
        <w:t xml:space="preserve"> 854</w:t>
      </w:r>
      <w:r>
        <w:rPr>
          <w:rFonts w:ascii="Times New Roman" w:hAnsi="Times New Roman" w:cs="Times New Roman"/>
          <w:sz w:val="24"/>
          <w:szCs w:val="24"/>
        </w:rPr>
        <w:t>) wprowadza się następujące zmiany:</w:t>
      </w:r>
    </w:p>
    <w:p w14:paraId="52C5280E" w14:textId="77777777" w:rsidR="001D22B9" w:rsidRDefault="001D22B9" w:rsidP="005602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preambuła </w:t>
      </w:r>
      <w:r w:rsidR="00327A4C">
        <w:rPr>
          <w:rFonts w:ascii="Times New Roman" w:hAnsi="Times New Roman" w:cs="Times New Roman"/>
          <w:sz w:val="24"/>
          <w:szCs w:val="24"/>
        </w:rPr>
        <w:t xml:space="preserve">do ustawy </w:t>
      </w:r>
      <w:r>
        <w:rPr>
          <w:rFonts w:ascii="Times New Roman" w:hAnsi="Times New Roman" w:cs="Times New Roman"/>
          <w:sz w:val="24"/>
          <w:szCs w:val="24"/>
        </w:rPr>
        <w:t>otrzymuje brzmienie:</w:t>
      </w:r>
    </w:p>
    <w:p w14:paraId="709E7FB8" w14:textId="5BE52E61" w:rsidR="001D22B9" w:rsidRDefault="00327A4C" w:rsidP="005602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327A4C">
        <w:rPr>
          <w:rFonts w:ascii="Times New Roman" w:hAnsi="Times New Roman" w:cs="Times New Roman"/>
          <w:sz w:val="24"/>
          <w:szCs w:val="24"/>
        </w:rPr>
        <w:t xml:space="preserve">Oświata w Rzeczypospolitej Polskiej stanowi wspólne dobro całego społeczeństwa; kieruje się zasadami zawartymi w Konstytucji Rzeczypospolitej Polskiej, a także wskazaniami zawartymi w Powszechnej Deklaracji Praw Człowieka, Międzynarodowym Pakcie Praw Obywatelskich i Politycznych oraz Konwencji o Prawach Dziecka. Nauczanie i wychowanie </w:t>
      </w:r>
      <w:r w:rsidR="00C777CD">
        <w:rPr>
          <w:rFonts w:ascii="Times New Roman" w:hAnsi="Times New Roman" w:cs="Times New Roman"/>
          <w:sz w:val="24"/>
          <w:szCs w:val="24"/>
        </w:rPr>
        <w:t xml:space="preserve"> </w:t>
      </w:r>
      <w:r w:rsidRPr="00327A4C">
        <w:rPr>
          <w:rFonts w:ascii="Times New Roman" w:hAnsi="Times New Roman" w:cs="Times New Roman"/>
          <w:sz w:val="24"/>
          <w:szCs w:val="24"/>
        </w:rPr>
        <w:t xml:space="preserve">– respektując chrześcijański system wartości – za podstawę przyjmuje uniwersalne zasady etyki oraz konieczność dążenia do prawdy. Kształcenie i wychowanie służy rozwijaniu u młodzieży </w:t>
      </w:r>
      <w:r w:rsidR="00553325">
        <w:rPr>
          <w:rFonts w:ascii="Times New Roman" w:hAnsi="Times New Roman" w:cs="Times New Roman"/>
          <w:sz w:val="24"/>
          <w:szCs w:val="24"/>
        </w:rPr>
        <w:t xml:space="preserve">postaw patriotycznych, </w:t>
      </w:r>
      <w:r w:rsidRPr="00327A4C">
        <w:rPr>
          <w:rFonts w:ascii="Times New Roman" w:hAnsi="Times New Roman" w:cs="Times New Roman"/>
          <w:sz w:val="24"/>
          <w:szCs w:val="24"/>
        </w:rPr>
        <w:t>poczucia odpowiedzialności, miłości i poświęcenia dla Ojczyzny, gotowości do jej obrony oraz poszanowania dla różnych nurtów polskiego dziedzictwa kulturowego, przy jednoczesnym otwarciu się na wartości kultur Europy i świata. Szkoła winna zapewnić każdemu uczniowi warunki niezbędne do jego rozwoju, przygotować go do wypełniania obowiązków rodzinnych i obywatelskich w oparciu o zasady solidarności, demokracji, tolerancji, sprawiedliwości i wolności. Szczególnie istotnym zadaniem szkoły jest krzewien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27A4C">
        <w:rPr>
          <w:rFonts w:ascii="Times New Roman" w:hAnsi="Times New Roman" w:cs="Times New Roman"/>
          <w:sz w:val="24"/>
          <w:szCs w:val="24"/>
        </w:rPr>
        <w:t>e postaw solidarnego działania dla dobra publicznego i troski o jedność wspólnoty państwowej oraz gotowości do pozytywnej pracy na jej rzecz.</w:t>
      </w:r>
      <w:r>
        <w:rPr>
          <w:rFonts w:ascii="Times New Roman" w:hAnsi="Times New Roman" w:cs="Times New Roman"/>
          <w:sz w:val="24"/>
          <w:szCs w:val="24"/>
        </w:rPr>
        <w:t>”;</w:t>
      </w:r>
    </w:p>
    <w:p w14:paraId="0B969F7F" w14:textId="77777777" w:rsidR="00327A4C" w:rsidRDefault="001D22B9" w:rsidP="005602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5368D">
        <w:rPr>
          <w:rFonts w:ascii="Times New Roman" w:hAnsi="Times New Roman" w:cs="Times New Roman"/>
          <w:sz w:val="24"/>
          <w:szCs w:val="24"/>
        </w:rPr>
        <w:t>w art. 1</w:t>
      </w:r>
      <w:r w:rsidR="00327A4C">
        <w:rPr>
          <w:rFonts w:ascii="Times New Roman" w:hAnsi="Times New Roman" w:cs="Times New Roman"/>
          <w:sz w:val="24"/>
          <w:szCs w:val="24"/>
        </w:rPr>
        <w:t>:</w:t>
      </w:r>
    </w:p>
    <w:p w14:paraId="2C71831C" w14:textId="77777777" w:rsidR="00327A4C" w:rsidRDefault="00327A4C" w:rsidP="005602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 pkt 9 otrzymuje brzmienie:</w:t>
      </w:r>
    </w:p>
    <w:p w14:paraId="19BF96F3" w14:textId="77777777" w:rsidR="00327A4C" w:rsidRDefault="00F111F1" w:rsidP="005602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327A4C" w:rsidRPr="00327A4C">
        <w:rPr>
          <w:rFonts w:ascii="Times New Roman" w:hAnsi="Times New Roman" w:cs="Times New Roman"/>
          <w:sz w:val="24"/>
          <w:szCs w:val="24"/>
        </w:rPr>
        <w:t>9)</w:t>
      </w:r>
      <w:r w:rsidR="00327A4C" w:rsidRPr="00327A4C">
        <w:rPr>
          <w:rFonts w:ascii="Times New Roman" w:hAnsi="Times New Roman" w:cs="Times New Roman"/>
          <w:sz w:val="24"/>
          <w:szCs w:val="24"/>
        </w:rPr>
        <w:tab/>
        <w:t>upowszechnianie dostępu do szkół, których ukończenie umożliwia dalsze kształcenie w szkołach wyższych, ze szczególnym uwzględnieniem szkół przygotowujących do studiowania na kierunkach inżynierskich;</w:t>
      </w:r>
      <w:r w:rsidR="00327A4C">
        <w:rPr>
          <w:rFonts w:ascii="Times New Roman" w:hAnsi="Times New Roman" w:cs="Times New Roman"/>
          <w:sz w:val="24"/>
          <w:szCs w:val="24"/>
        </w:rPr>
        <w:t>”</w:t>
      </w:r>
      <w:r w:rsidR="006A1FE8">
        <w:rPr>
          <w:rFonts w:ascii="Times New Roman" w:hAnsi="Times New Roman" w:cs="Times New Roman"/>
          <w:sz w:val="24"/>
          <w:szCs w:val="24"/>
        </w:rPr>
        <w:t>,</w:t>
      </w:r>
    </w:p>
    <w:p w14:paraId="660EB095" w14:textId="77777777" w:rsidR="006A1FE8" w:rsidRDefault="006A1FE8" w:rsidP="005602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po pkt 12 dodaje się pkt 12a w brzmieniu:</w:t>
      </w:r>
    </w:p>
    <w:p w14:paraId="5C9928D5" w14:textId="77777777" w:rsidR="0035368D" w:rsidRDefault="0035368D" w:rsidP="005602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6A1FE8">
        <w:rPr>
          <w:rFonts w:ascii="Times New Roman" w:hAnsi="Times New Roman" w:cs="Times New Roman"/>
          <w:sz w:val="24"/>
          <w:szCs w:val="24"/>
        </w:rPr>
        <w:t>12a</w:t>
      </w:r>
      <w:r w:rsidR="006A1FE8" w:rsidRPr="006A1FE8">
        <w:rPr>
          <w:rFonts w:ascii="Times New Roman" w:hAnsi="Times New Roman" w:cs="Times New Roman"/>
          <w:sz w:val="24"/>
          <w:szCs w:val="24"/>
        </w:rPr>
        <w:t>)</w:t>
      </w:r>
      <w:r w:rsidR="006A1FE8" w:rsidRPr="006A1FE8">
        <w:rPr>
          <w:rFonts w:ascii="Times New Roman" w:hAnsi="Times New Roman" w:cs="Times New Roman"/>
          <w:sz w:val="24"/>
          <w:szCs w:val="24"/>
        </w:rPr>
        <w:tab/>
        <w:t>upowszechnianie wiedzy o bezpieczeństwie i podstawowych umi</w:t>
      </w:r>
      <w:r w:rsidR="006A1FE8">
        <w:rPr>
          <w:rFonts w:ascii="Times New Roman" w:hAnsi="Times New Roman" w:cs="Times New Roman"/>
          <w:sz w:val="24"/>
          <w:szCs w:val="24"/>
        </w:rPr>
        <w:t>eję</w:t>
      </w:r>
      <w:r w:rsidR="006A1FE8" w:rsidRPr="006A1FE8">
        <w:rPr>
          <w:rFonts w:ascii="Times New Roman" w:hAnsi="Times New Roman" w:cs="Times New Roman"/>
          <w:sz w:val="24"/>
          <w:szCs w:val="24"/>
        </w:rPr>
        <w:t>tnościach obronnych i zachowania się w sytuacjach kryz</w:t>
      </w:r>
      <w:r w:rsidR="006A1FE8">
        <w:rPr>
          <w:rFonts w:ascii="Times New Roman" w:hAnsi="Times New Roman" w:cs="Times New Roman"/>
          <w:sz w:val="24"/>
          <w:szCs w:val="24"/>
        </w:rPr>
        <w:t>ysowych</w:t>
      </w:r>
      <w:r w:rsidR="006A1FE8" w:rsidRPr="006A1FE8">
        <w:rPr>
          <w:rFonts w:ascii="Times New Roman" w:hAnsi="Times New Roman" w:cs="Times New Roman"/>
          <w:sz w:val="24"/>
          <w:szCs w:val="24"/>
        </w:rPr>
        <w:t>;</w:t>
      </w:r>
      <w:r w:rsidR="006A1FE8">
        <w:rPr>
          <w:rFonts w:ascii="Times New Roman" w:hAnsi="Times New Roman" w:cs="Times New Roman"/>
          <w:sz w:val="24"/>
          <w:szCs w:val="24"/>
        </w:rPr>
        <w:t>”,</w:t>
      </w:r>
    </w:p>
    <w:p w14:paraId="7AC05203" w14:textId="77777777" w:rsidR="006A1FE8" w:rsidRDefault="006A1FE8" w:rsidP="006A1F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po pkt 13 dodaje się pkt 13a w brzmieniu:</w:t>
      </w:r>
    </w:p>
    <w:p w14:paraId="3F1726BD" w14:textId="77777777" w:rsidR="006A1FE8" w:rsidRDefault="006A1FE8" w:rsidP="005602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6A1FE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3a</w:t>
      </w:r>
      <w:r w:rsidRPr="006A1FE8">
        <w:rPr>
          <w:rFonts w:ascii="Times New Roman" w:hAnsi="Times New Roman" w:cs="Times New Roman"/>
          <w:sz w:val="24"/>
          <w:szCs w:val="24"/>
        </w:rPr>
        <w:t>)</w:t>
      </w:r>
      <w:r w:rsidRPr="006A1FE8">
        <w:rPr>
          <w:rFonts w:ascii="Times New Roman" w:hAnsi="Times New Roman" w:cs="Times New Roman"/>
          <w:sz w:val="24"/>
          <w:szCs w:val="24"/>
        </w:rPr>
        <w:tab/>
        <w:t xml:space="preserve"> inspirowanie uczniów do upowszechniania tradycji narodowej i państwowej, szczególnie polskich tradycji wolnościowych, demokratycznych i modernizacyjnych, a także do troski o materialne i niematerialne dziedzictwo narodowe;</w:t>
      </w:r>
      <w:r>
        <w:rPr>
          <w:rFonts w:ascii="Times New Roman" w:hAnsi="Times New Roman" w:cs="Times New Roman"/>
          <w:sz w:val="24"/>
          <w:szCs w:val="24"/>
        </w:rPr>
        <w:t>”,</w:t>
      </w:r>
    </w:p>
    <w:p w14:paraId="7635FEFE" w14:textId="77777777" w:rsidR="006A1FE8" w:rsidRDefault="006A1FE8" w:rsidP="005602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pkt 15 otrzymuje brzmienie:</w:t>
      </w:r>
    </w:p>
    <w:p w14:paraId="10844A6A" w14:textId="15C8CE70" w:rsidR="006A1FE8" w:rsidRDefault="006A1FE8" w:rsidP="005602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6A1FE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A1FE8">
        <w:rPr>
          <w:rFonts w:ascii="Times New Roman" w:hAnsi="Times New Roman" w:cs="Times New Roman"/>
          <w:sz w:val="24"/>
          <w:szCs w:val="24"/>
        </w:rPr>
        <w:t>)</w:t>
      </w:r>
      <w:r w:rsidRPr="006A1FE8">
        <w:rPr>
          <w:rFonts w:ascii="Times New Roman" w:hAnsi="Times New Roman" w:cs="Times New Roman"/>
          <w:sz w:val="24"/>
          <w:szCs w:val="24"/>
        </w:rPr>
        <w:tab/>
        <w:t>upowszechnianie wśród dzieci i młodzieży wiedzy o zasadach zrównoważonego rozwoju</w:t>
      </w:r>
      <w:r w:rsidR="0029318B">
        <w:rPr>
          <w:rFonts w:ascii="Times New Roman" w:hAnsi="Times New Roman" w:cs="Times New Roman"/>
          <w:sz w:val="24"/>
          <w:szCs w:val="24"/>
        </w:rPr>
        <w:t xml:space="preserve">, </w:t>
      </w:r>
      <w:r w:rsidRPr="006A1FE8">
        <w:rPr>
          <w:rFonts w:ascii="Times New Roman" w:hAnsi="Times New Roman" w:cs="Times New Roman"/>
          <w:sz w:val="24"/>
          <w:szCs w:val="24"/>
        </w:rPr>
        <w:t>w tym troski o klimat i środowisko naturalne</w:t>
      </w:r>
      <w:r w:rsidR="0029318B">
        <w:rPr>
          <w:rFonts w:ascii="Times New Roman" w:hAnsi="Times New Roman" w:cs="Times New Roman"/>
          <w:sz w:val="24"/>
          <w:szCs w:val="24"/>
        </w:rPr>
        <w:t>,</w:t>
      </w:r>
      <w:r w:rsidRPr="006A1FE8">
        <w:rPr>
          <w:rFonts w:ascii="Times New Roman" w:hAnsi="Times New Roman" w:cs="Times New Roman"/>
          <w:sz w:val="24"/>
          <w:szCs w:val="24"/>
        </w:rPr>
        <w:t xml:space="preserve"> oraz kształtowanie postaw sprzyjających jego wdrażaniu w skali lokalnej, krajowej i globalnej;</w:t>
      </w:r>
      <w:r>
        <w:rPr>
          <w:rFonts w:ascii="Times New Roman" w:hAnsi="Times New Roman" w:cs="Times New Roman"/>
          <w:sz w:val="24"/>
          <w:szCs w:val="24"/>
        </w:rPr>
        <w:t>”,</w:t>
      </w:r>
    </w:p>
    <w:p w14:paraId="3E278CF7" w14:textId="77777777" w:rsidR="006A1FE8" w:rsidRDefault="0093270C" w:rsidP="006A1F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6A1FE8">
        <w:rPr>
          <w:rFonts w:ascii="Times New Roman" w:hAnsi="Times New Roman" w:cs="Times New Roman"/>
          <w:sz w:val="24"/>
          <w:szCs w:val="24"/>
        </w:rPr>
        <w:t>) po pkt 17 dodaje się pkt 17a i 17b w brzmieniu:</w:t>
      </w:r>
    </w:p>
    <w:p w14:paraId="0E57AC03" w14:textId="77777777" w:rsidR="006A1FE8" w:rsidRPr="006A1FE8" w:rsidRDefault="006A1FE8" w:rsidP="006A1F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„17a</w:t>
      </w:r>
      <w:r w:rsidRPr="006A1FE8">
        <w:rPr>
          <w:rFonts w:ascii="Times New Roman" w:hAnsi="Times New Roman" w:cs="Times New Roman"/>
          <w:sz w:val="24"/>
          <w:szCs w:val="24"/>
        </w:rPr>
        <w:t>)</w:t>
      </w:r>
      <w:r w:rsidRPr="006A1FE8">
        <w:rPr>
          <w:rFonts w:ascii="Times New Roman" w:hAnsi="Times New Roman" w:cs="Times New Roman"/>
          <w:sz w:val="24"/>
          <w:szCs w:val="24"/>
        </w:rPr>
        <w:tab/>
        <w:t>zachęcanie uczniów do zdobywania wiedzy w obszarach nauki, technologii,</w:t>
      </w:r>
      <w:r>
        <w:rPr>
          <w:rFonts w:ascii="Times New Roman" w:hAnsi="Times New Roman" w:cs="Times New Roman"/>
          <w:sz w:val="24"/>
          <w:szCs w:val="24"/>
        </w:rPr>
        <w:t xml:space="preserve"> inżynierii i matematyki</w:t>
      </w:r>
      <w:r w:rsidRPr="006A1FE8">
        <w:rPr>
          <w:rFonts w:ascii="Times New Roman" w:hAnsi="Times New Roman" w:cs="Times New Roman"/>
          <w:sz w:val="24"/>
          <w:szCs w:val="24"/>
        </w:rPr>
        <w:t>;</w:t>
      </w:r>
    </w:p>
    <w:p w14:paraId="546E9F1E" w14:textId="77777777" w:rsidR="006A1FE8" w:rsidRDefault="006A1FE8" w:rsidP="006A1F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17b</w:t>
      </w:r>
      <w:r w:rsidRPr="006A1FE8">
        <w:rPr>
          <w:rFonts w:ascii="Times New Roman" w:hAnsi="Times New Roman" w:cs="Times New Roman"/>
          <w:sz w:val="24"/>
          <w:szCs w:val="24"/>
        </w:rPr>
        <w:t>)</w:t>
      </w:r>
      <w:r w:rsidRPr="006A1FE8">
        <w:rPr>
          <w:rFonts w:ascii="Times New Roman" w:hAnsi="Times New Roman" w:cs="Times New Roman"/>
          <w:sz w:val="24"/>
          <w:szCs w:val="24"/>
        </w:rPr>
        <w:tab/>
        <w:t>umożliwienie uczniom uczestnictwa w nauczaniu przez doświadczenia, eksperymenty i praktyczne zastosowania wiedzy;</w:t>
      </w:r>
      <w:r>
        <w:rPr>
          <w:rFonts w:ascii="Times New Roman" w:hAnsi="Times New Roman" w:cs="Times New Roman"/>
          <w:sz w:val="24"/>
          <w:szCs w:val="24"/>
        </w:rPr>
        <w:t>”,</w:t>
      </w:r>
    </w:p>
    <w:p w14:paraId="32DB2C4C" w14:textId="77777777" w:rsidR="0093270C" w:rsidRDefault="0093270C" w:rsidP="009327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pkt 21 otrzymuje brzmienie:</w:t>
      </w:r>
    </w:p>
    <w:p w14:paraId="1D3F36C1" w14:textId="77777777" w:rsidR="006A1FE8" w:rsidRDefault="0093270C" w:rsidP="006A1F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93270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3270C">
        <w:rPr>
          <w:rFonts w:ascii="Times New Roman" w:hAnsi="Times New Roman" w:cs="Times New Roman"/>
          <w:sz w:val="24"/>
          <w:szCs w:val="24"/>
        </w:rPr>
        <w:t>)</w:t>
      </w:r>
      <w:r w:rsidRPr="0093270C">
        <w:rPr>
          <w:rFonts w:ascii="Times New Roman" w:hAnsi="Times New Roman" w:cs="Times New Roman"/>
          <w:sz w:val="24"/>
          <w:szCs w:val="24"/>
        </w:rPr>
        <w:tab/>
        <w:t>upowszechnianie wśród dzieci i młodzieży wiedzy o bezpieczeństwie oraz kształtowanie właściwych postaw wobec zagrożeń, w tym związanych z korzystaniem z technologii informacyjno-komunikacyjnych;</w:t>
      </w:r>
      <w:r>
        <w:rPr>
          <w:rFonts w:ascii="Times New Roman" w:hAnsi="Times New Roman" w:cs="Times New Roman"/>
          <w:sz w:val="24"/>
          <w:szCs w:val="24"/>
        </w:rPr>
        <w:t>”,</w:t>
      </w:r>
    </w:p>
    <w:p w14:paraId="1D24471B" w14:textId="77777777" w:rsidR="0093270C" w:rsidRDefault="0093270C" w:rsidP="009327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po pkt 22 dodaje się pkt 22a w brzmieniu:</w:t>
      </w:r>
    </w:p>
    <w:p w14:paraId="13C8AB1B" w14:textId="77777777" w:rsidR="0093270C" w:rsidRDefault="0093270C" w:rsidP="006A1F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93270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2a</w:t>
      </w:r>
      <w:r w:rsidRPr="0093270C">
        <w:rPr>
          <w:rFonts w:ascii="Times New Roman" w:hAnsi="Times New Roman" w:cs="Times New Roman"/>
          <w:sz w:val="24"/>
          <w:szCs w:val="24"/>
        </w:rPr>
        <w:t>)</w:t>
      </w:r>
      <w:r w:rsidRPr="0093270C">
        <w:rPr>
          <w:rFonts w:ascii="Times New Roman" w:hAnsi="Times New Roman" w:cs="Times New Roman"/>
          <w:sz w:val="24"/>
          <w:szCs w:val="24"/>
        </w:rPr>
        <w:tab/>
        <w:t xml:space="preserve">kształtowanie </w:t>
      </w:r>
      <w:r w:rsidR="00F111F1">
        <w:rPr>
          <w:rFonts w:ascii="Times New Roman" w:hAnsi="Times New Roman" w:cs="Times New Roman"/>
          <w:sz w:val="24"/>
          <w:szCs w:val="24"/>
        </w:rPr>
        <w:t>u</w:t>
      </w:r>
      <w:r w:rsidRPr="0093270C">
        <w:rPr>
          <w:rFonts w:ascii="Times New Roman" w:hAnsi="Times New Roman" w:cs="Times New Roman"/>
          <w:sz w:val="24"/>
          <w:szCs w:val="24"/>
        </w:rPr>
        <w:t xml:space="preserve"> uczniów zdolności do samoo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3270C">
        <w:rPr>
          <w:rFonts w:ascii="Times New Roman" w:hAnsi="Times New Roman" w:cs="Times New Roman"/>
          <w:sz w:val="24"/>
          <w:szCs w:val="24"/>
        </w:rPr>
        <w:t>ganizacji w sytuacjach kryzysowych;</w:t>
      </w:r>
      <w:r>
        <w:rPr>
          <w:rFonts w:ascii="Times New Roman" w:hAnsi="Times New Roman" w:cs="Times New Roman"/>
          <w:sz w:val="24"/>
          <w:szCs w:val="24"/>
        </w:rPr>
        <w:t>”,</w:t>
      </w:r>
    </w:p>
    <w:p w14:paraId="1458EB8D" w14:textId="77777777" w:rsidR="0093270C" w:rsidRDefault="0093270C" w:rsidP="009327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pkt 23 otrzymuje brzmienie:</w:t>
      </w:r>
    </w:p>
    <w:p w14:paraId="3251314D" w14:textId="77777777" w:rsidR="0093270C" w:rsidRDefault="0093270C" w:rsidP="006A1F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Pr="0093270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3270C">
        <w:rPr>
          <w:rFonts w:ascii="Times New Roman" w:hAnsi="Times New Roman" w:cs="Times New Roman"/>
          <w:sz w:val="24"/>
          <w:szCs w:val="24"/>
        </w:rPr>
        <w:t>)</w:t>
      </w:r>
      <w:r w:rsidRPr="0093270C">
        <w:rPr>
          <w:rFonts w:ascii="Times New Roman" w:hAnsi="Times New Roman" w:cs="Times New Roman"/>
          <w:sz w:val="24"/>
          <w:szCs w:val="24"/>
        </w:rPr>
        <w:tab/>
        <w:t>wspomaganie nauczania języka polskiego i w języku polskim wśród Polonii i Polaków zamieszkałych za granicą oraz upowszechnianie i utrwalanie wśród nich kanonu kultury polskiej.</w:t>
      </w:r>
      <w:r>
        <w:rPr>
          <w:rFonts w:ascii="Times New Roman" w:hAnsi="Times New Roman" w:cs="Times New Roman"/>
          <w:sz w:val="24"/>
          <w:szCs w:val="24"/>
        </w:rPr>
        <w:t>”;</w:t>
      </w:r>
    </w:p>
    <w:p w14:paraId="6FDD2FD6" w14:textId="608A497D" w:rsidR="00B6691D" w:rsidRDefault="00A90C38" w:rsidP="005602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6691D">
        <w:rPr>
          <w:rFonts w:ascii="Times New Roman" w:hAnsi="Times New Roman" w:cs="Times New Roman"/>
          <w:sz w:val="24"/>
          <w:szCs w:val="24"/>
        </w:rPr>
        <w:t>) po art. 26a dodaje się art. 26aa w brzmieniu:</w:t>
      </w:r>
    </w:p>
    <w:p w14:paraId="13810EEB" w14:textId="77777777" w:rsidR="00B6691D" w:rsidRDefault="00B6691D" w:rsidP="005602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„Art. 26aa. 1. Szkoły ponadpodstawowe prowadzą kluby inżynierskie, których celem jest propagowanie atrakcyjności zawodów związanych z przedmiotami ścisłymi. </w:t>
      </w:r>
    </w:p>
    <w:p w14:paraId="59260FAE" w14:textId="32DE67EC" w:rsidR="00B6691D" w:rsidRDefault="00B6691D" w:rsidP="005602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Minister właściwy do spraw oświaty i wychowania określi, w drodze rozporządzenia, </w:t>
      </w:r>
      <w:r w:rsidR="00042CE9">
        <w:rPr>
          <w:rFonts w:ascii="Times New Roman" w:hAnsi="Times New Roman" w:cs="Times New Roman"/>
          <w:sz w:val="24"/>
          <w:szCs w:val="24"/>
        </w:rPr>
        <w:t>warunki i sposób realizacji zajęć w klubach inżynierskich oraz sposób zorganizowania i prowadzenia tych klubów, mając na względzie zainteresowania uczniów, zapewnienie różnorodnych form prowadzenia zajęć oraz przekazanie pełnej informacji o zawodach związanych z przedmiotami ścisłymi.</w:t>
      </w:r>
      <w:r w:rsidR="00A90C38">
        <w:rPr>
          <w:rFonts w:ascii="Times New Roman" w:hAnsi="Times New Roman" w:cs="Times New Roman"/>
          <w:sz w:val="24"/>
          <w:szCs w:val="24"/>
        </w:rPr>
        <w:t>”;</w:t>
      </w:r>
    </w:p>
    <w:p w14:paraId="24347CE6" w14:textId="5709A7C7" w:rsidR="004C533F" w:rsidRDefault="00A90C38" w:rsidP="005602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C533F">
        <w:rPr>
          <w:rFonts w:ascii="Times New Roman" w:hAnsi="Times New Roman" w:cs="Times New Roman"/>
          <w:sz w:val="24"/>
          <w:szCs w:val="24"/>
        </w:rPr>
        <w:t>) po art. 28b dodaje się art. 28c w brzmieniu:</w:t>
      </w:r>
    </w:p>
    <w:p w14:paraId="0CA8529C" w14:textId="4B6209A5" w:rsidR="004C533F" w:rsidRDefault="004C533F" w:rsidP="005602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„Art. 28c. 1. Szkoła ponadpodstawowa</w:t>
      </w:r>
      <w:r w:rsidR="00AC7062">
        <w:rPr>
          <w:rFonts w:ascii="Times New Roman" w:hAnsi="Times New Roman" w:cs="Times New Roman"/>
          <w:sz w:val="24"/>
          <w:szCs w:val="24"/>
        </w:rPr>
        <w:t xml:space="preserve"> jest obowiązana do zorganizowania</w:t>
      </w:r>
      <w:r w:rsidR="00F111F1">
        <w:rPr>
          <w:rFonts w:ascii="Times New Roman" w:hAnsi="Times New Roman" w:cs="Times New Roman"/>
          <w:sz w:val="24"/>
          <w:szCs w:val="24"/>
        </w:rPr>
        <w:t xml:space="preserve"> </w:t>
      </w:r>
      <w:r w:rsidR="00AC7062" w:rsidRPr="00AC7062">
        <w:rPr>
          <w:rFonts w:ascii="Times New Roman" w:hAnsi="Times New Roman" w:cs="Times New Roman"/>
          <w:sz w:val="24"/>
          <w:szCs w:val="24"/>
        </w:rPr>
        <w:t>dla uczniów kształcących się w t</w:t>
      </w:r>
      <w:r w:rsidR="00AC7062">
        <w:rPr>
          <w:rFonts w:ascii="Times New Roman" w:hAnsi="Times New Roman" w:cs="Times New Roman"/>
          <w:sz w:val="24"/>
          <w:szCs w:val="24"/>
        </w:rPr>
        <w:t>ej szkole</w:t>
      </w:r>
      <w:r w:rsidR="00AC7062" w:rsidRPr="00AC7062">
        <w:rPr>
          <w:rFonts w:ascii="Times New Roman" w:hAnsi="Times New Roman" w:cs="Times New Roman"/>
          <w:sz w:val="24"/>
          <w:szCs w:val="24"/>
        </w:rPr>
        <w:t xml:space="preserve"> w formie dziennej </w:t>
      </w:r>
      <w:r w:rsidR="00AC7062">
        <w:rPr>
          <w:rFonts w:ascii="Times New Roman" w:hAnsi="Times New Roman" w:cs="Times New Roman"/>
          <w:sz w:val="24"/>
          <w:szCs w:val="24"/>
        </w:rPr>
        <w:t>wy</w:t>
      </w:r>
      <w:r w:rsidR="005860B4">
        <w:rPr>
          <w:rFonts w:ascii="Times New Roman" w:hAnsi="Times New Roman" w:cs="Times New Roman"/>
          <w:sz w:val="24"/>
          <w:szCs w:val="24"/>
        </w:rPr>
        <w:t>cieczek</w:t>
      </w:r>
      <w:r w:rsidR="00AC7062">
        <w:rPr>
          <w:rFonts w:ascii="Times New Roman" w:hAnsi="Times New Roman" w:cs="Times New Roman"/>
          <w:sz w:val="24"/>
          <w:szCs w:val="24"/>
        </w:rPr>
        <w:t xml:space="preserve"> do miejsc </w:t>
      </w:r>
      <w:r w:rsidR="001E26ED">
        <w:rPr>
          <w:rFonts w:ascii="Times New Roman" w:hAnsi="Times New Roman" w:cs="Times New Roman"/>
          <w:sz w:val="24"/>
          <w:szCs w:val="24"/>
        </w:rPr>
        <w:t xml:space="preserve">związanych z </w:t>
      </w:r>
      <w:r w:rsidR="001E26ED" w:rsidRPr="006A1FE8">
        <w:rPr>
          <w:rFonts w:ascii="Times New Roman" w:hAnsi="Times New Roman" w:cs="Times New Roman"/>
          <w:sz w:val="24"/>
          <w:szCs w:val="24"/>
        </w:rPr>
        <w:t>polski</w:t>
      </w:r>
      <w:r w:rsidR="001E26ED">
        <w:rPr>
          <w:rFonts w:ascii="Times New Roman" w:hAnsi="Times New Roman" w:cs="Times New Roman"/>
          <w:sz w:val="24"/>
          <w:szCs w:val="24"/>
        </w:rPr>
        <w:t>mi</w:t>
      </w:r>
      <w:r w:rsidR="001E26ED" w:rsidRPr="006A1FE8">
        <w:rPr>
          <w:rFonts w:ascii="Times New Roman" w:hAnsi="Times New Roman" w:cs="Times New Roman"/>
          <w:sz w:val="24"/>
          <w:szCs w:val="24"/>
        </w:rPr>
        <w:t xml:space="preserve"> tradycj</w:t>
      </w:r>
      <w:r w:rsidR="001E26ED">
        <w:rPr>
          <w:rFonts w:ascii="Times New Roman" w:hAnsi="Times New Roman" w:cs="Times New Roman"/>
          <w:sz w:val="24"/>
          <w:szCs w:val="24"/>
        </w:rPr>
        <w:t>ami wolnościowymi</w:t>
      </w:r>
      <w:r w:rsidR="001E26ED" w:rsidRPr="006A1FE8">
        <w:rPr>
          <w:rFonts w:ascii="Times New Roman" w:hAnsi="Times New Roman" w:cs="Times New Roman"/>
          <w:sz w:val="24"/>
          <w:szCs w:val="24"/>
        </w:rPr>
        <w:t>, demokratyczny</w:t>
      </w:r>
      <w:r w:rsidR="001E26ED">
        <w:rPr>
          <w:rFonts w:ascii="Times New Roman" w:hAnsi="Times New Roman" w:cs="Times New Roman"/>
          <w:sz w:val="24"/>
          <w:szCs w:val="24"/>
        </w:rPr>
        <w:t>mi</w:t>
      </w:r>
      <w:r w:rsidR="001E26ED" w:rsidRPr="006A1FE8">
        <w:rPr>
          <w:rFonts w:ascii="Times New Roman" w:hAnsi="Times New Roman" w:cs="Times New Roman"/>
          <w:sz w:val="24"/>
          <w:szCs w:val="24"/>
        </w:rPr>
        <w:t xml:space="preserve"> i modernizacyjny</w:t>
      </w:r>
      <w:r w:rsidR="001E26ED">
        <w:rPr>
          <w:rFonts w:ascii="Times New Roman" w:hAnsi="Times New Roman" w:cs="Times New Roman"/>
          <w:sz w:val="24"/>
          <w:szCs w:val="24"/>
        </w:rPr>
        <w:t>mi</w:t>
      </w:r>
      <w:r w:rsidR="0029318B">
        <w:rPr>
          <w:rFonts w:ascii="Times New Roman" w:hAnsi="Times New Roman" w:cs="Times New Roman"/>
          <w:sz w:val="24"/>
          <w:szCs w:val="24"/>
        </w:rPr>
        <w:t xml:space="preserve"> oraz</w:t>
      </w:r>
      <w:r w:rsidR="001E26ED" w:rsidRPr="006A1FE8">
        <w:rPr>
          <w:rFonts w:ascii="Times New Roman" w:hAnsi="Times New Roman" w:cs="Times New Roman"/>
          <w:sz w:val="24"/>
          <w:szCs w:val="24"/>
        </w:rPr>
        <w:t xml:space="preserve"> materialn</w:t>
      </w:r>
      <w:r w:rsidR="001E26ED">
        <w:rPr>
          <w:rFonts w:ascii="Times New Roman" w:hAnsi="Times New Roman" w:cs="Times New Roman"/>
          <w:sz w:val="24"/>
          <w:szCs w:val="24"/>
        </w:rPr>
        <w:t>ym</w:t>
      </w:r>
      <w:r w:rsidR="001E26ED" w:rsidRPr="006A1FE8">
        <w:rPr>
          <w:rFonts w:ascii="Times New Roman" w:hAnsi="Times New Roman" w:cs="Times New Roman"/>
          <w:sz w:val="24"/>
          <w:szCs w:val="24"/>
        </w:rPr>
        <w:t xml:space="preserve"> i niematerialn</w:t>
      </w:r>
      <w:r w:rsidR="001E26ED">
        <w:rPr>
          <w:rFonts w:ascii="Times New Roman" w:hAnsi="Times New Roman" w:cs="Times New Roman"/>
          <w:sz w:val="24"/>
          <w:szCs w:val="24"/>
        </w:rPr>
        <w:t>ym</w:t>
      </w:r>
      <w:r w:rsidR="001E26ED" w:rsidRPr="006A1FE8">
        <w:rPr>
          <w:rFonts w:ascii="Times New Roman" w:hAnsi="Times New Roman" w:cs="Times New Roman"/>
          <w:sz w:val="24"/>
          <w:szCs w:val="24"/>
        </w:rPr>
        <w:t xml:space="preserve"> dziedzictw</w:t>
      </w:r>
      <w:r w:rsidR="001E26ED">
        <w:rPr>
          <w:rFonts w:ascii="Times New Roman" w:hAnsi="Times New Roman" w:cs="Times New Roman"/>
          <w:sz w:val="24"/>
          <w:szCs w:val="24"/>
        </w:rPr>
        <w:t>em</w:t>
      </w:r>
      <w:r w:rsidR="001E26ED" w:rsidRPr="006A1FE8">
        <w:rPr>
          <w:rFonts w:ascii="Times New Roman" w:hAnsi="Times New Roman" w:cs="Times New Roman"/>
          <w:sz w:val="24"/>
          <w:szCs w:val="24"/>
        </w:rPr>
        <w:t xml:space="preserve"> narodow</w:t>
      </w:r>
      <w:r w:rsidR="001E26ED">
        <w:rPr>
          <w:rFonts w:ascii="Times New Roman" w:hAnsi="Times New Roman" w:cs="Times New Roman"/>
          <w:sz w:val="24"/>
          <w:szCs w:val="24"/>
        </w:rPr>
        <w:t>ym,</w:t>
      </w:r>
      <w:r w:rsidR="002A0218">
        <w:rPr>
          <w:rFonts w:ascii="Times New Roman" w:hAnsi="Times New Roman" w:cs="Times New Roman"/>
          <w:sz w:val="24"/>
          <w:szCs w:val="24"/>
        </w:rPr>
        <w:t xml:space="preserve"> a także jednostek wojskowych i przedsiębiorstw</w:t>
      </w:r>
      <w:r w:rsidR="00AC70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F2D3E1" w14:textId="65680011" w:rsidR="005860B4" w:rsidRDefault="005860B4" w:rsidP="005602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</w:t>
      </w:r>
      <w:r w:rsidRPr="005860B4">
        <w:rPr>
          <w:rFonts w:ascii="Times New Roman" w:hAnsi="Times New Roman" w:cs="Times New Roman"/>
          <w:sz w:val="24"/>
          <w:szCs w:val="24"/>
        </w:rPr>
        <w:t>zko</w:t>
      </w:r>
      <w:r>
        <w:rPr>
          <w:rFonts w:ascii="Times New Roman" w:hAnsi="Times New Roman" w:cs="Times New Roman"/>
          <w:sz w:val="24"/>
          <w:szCs w:val="24"/>
        </w:rPr>
        <w:t>ła</w:t>
      </w:r>
      <w:r w:rsidRPr="005860B4">
        <w:rPr>
          <w:rFonts w:ascii="Times New Roman" w:hAnsi="Times New Roman" w:cs="Times New Roman"/>
          <w:sz w:val="24"/>
          <w:szCs w:val="24"/>
        </w:rPr>
        <w:t xml:space="preserve"> podstawow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860B4">
        <w:rPr>
          <w:rFonts w:ascii="Times New Roman" w:hAnsi="Times New Roman" w:cs="Times New Roman"/>
          <w:sz w:val="24"/>
          <w:szCs w:val="24"/>
        </w:rPr>
        <w:t xml:space="preserve"> dla dzieci i młodzieży</w:t>
      </w:r>
      <w:r w:rsidRPr="005860B4">
        <w:t xml:space="preserve"> </w:t>
      </w:r>
      <w:r w:rsidRPr="005860B4">
        <w:rPr>
          <w:rFonts w:ascii="Times New Roman" w:hAnsi="Times New Roman" w:cs="Times New Roman"/>
          <w:sz w:val="24"/>
          <w:szCs w:val="24"/>
        </w:rPr>
        <w:t>jest obowiązana do zorganizowania dla uczniów kształcących się w tej szkole wycieczek do miejsc</w:t>
      </w:r>
      <w:r>
        <w:rPr>
          <w:rFonts w:ascii="Times New Roman" w:hAnsi="Times New Roman" w:cs="Times New Roman"/>
          <w:sz w:val="24"/>
          <w:szCs w:val="24"/>
        </w:rPr>
        <w:t xml:space="preserve"> określonych przez organy wskazane w art. 78.</w:t>
      </w:r>
    </w:p>
    <w:p w14:paraId="067B3724" w14:textId="71E4BE82" w:rsidR="002A0218" w:rsidRDefault="00A50311" w:rsidP="005602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A0218">
        <w:rPr>
          <w:rFonts w:ascii="Times New Roman" w:hAnsi="Times New Roman" w:cs="Times New Roman"/>
          <w:sz w:val="24"/>
          <w:szCs w:val="24"/>
        </w:rPr>
        <w:t>. Minister właściwy do spraw</w:t>
      </w:r>
      <w:r w:rsidR="002A0218" w:rsidRPr="0063034C">
        <w:rPr>
          <w:rFonts w:ascii="Times New Roman" w:hAnsi="Times New Roman" w:cs="Times New Roman"/>
          <w:sz w:val="24"/>
          <w:szCs w:val="24"/>
        </w:rPr>
        <w:t xml:space="preserve"> </w:t>
      </w:r>
      <w:r w:rsidR="002A0218">
        <w:rPr>
          <w:rFonts w:ascii="Times New Roman" w:hAnsi="Times New Roman" w:cs="Times New Roman"/>
          <w:sz w:val="24"/>
          <w:szCs w:val="24"/>
        </w:rPr>
        <w:t xml:space="preserve">oświaty i wychowania określi, w drodze rozporządzenia, szczegółowy sposób organizacji </w:t>
      </w:r>
      <w:r w:rsidR="005860B4">
        <w:rPr>
          <w:rFonts w:ascii="Times New Roman" w:hAnsi="Times New Roman" w:cs="Times New Roman"/>
          <w:sz w:val="24"/>
          <w:szCs w:val="24"/>
        </w:rPr>
        <w:t>wycieczek</w:t>
      </w:r>
      <w:r w:rsidR="002A0218">
        <w:rPr>
          <w:rFonts w:ascii="Times New Roman" w:hAnsi="Times New Roman" w:cs="Times New Roman"/>
          <w:sz w:val="24"/>
          <w:szCs w:val="24"/>
        </w:rPr>
        <w:t>, o których mowa w ust. 1</w:t>
      </w:r>
      <w:r>
        <w:rPr>
          <w:rFonts w:ascii="Times New Roman" w:hAnsi="Times New Roman" w:cs="Times New Roman"/>
          <w:sz w:val="24"/>
          <w:szCs w:val="24"/>
        </w:rPr>
        <w:t xml:space="preserve"> i 2</w:t>
      </w:r>
      <w:r w:rsidR="002A0218">
        <w:rPr>
          <w:rFonts w:ascii="Times New Roman" w:hAnsi="Times New Roman" w:cs="Times New Roman"/>
          <w:sz w:val="24"/>
          <w:szCs w:val="24"/>
        </w:rPr>
        <w:t>, czas ich trwania, a także ramowy program taki</w:t>
      </w:r>
      <w:r w:rsidR="005860B4">
        <w:rPr>
          <w:rFonts w:ascii="Times New Roman" w:hAnsi="Times New Roman" w:cs="Times New Roman"/>
          <w:sz w:val="24"/>
          <w:szCs w:val="24"/>
        </w:rPr>
        <w:t>ej wycieczki</w:t>
      </w:r>
      <w:r w:rsidR="002A0218">
        <w:rPr>
          <w:rFonts w:ascii="Times New Roman" w:hAnsi="Times New Roman" w:cs="Times New Roman"/>
          <w:sz w:val="24"/>
          <w:szCs w:val="24"/>
        </w:rPr>
        <w:t xml:space="preserve">, mając na celu zapewnienie </w:t>
      </w:r>
      <w:r w:rsidR="002A0218" w:rsidRPr="006A1FE8">
        <w:rPr>
          <w:rFonts w:ascii="Times New Roman" w:hAnsi="Times New Roman" w:cs="Times New Roman"/>
          <w:sz w:val="24"/>
          <w:szCs w:val="24"/>
        </w:rPr>
        <w:t>upowszechniania polskich tradycji wolnościowych, demokratycznych i modernizacyjnych, a także materialne</w:t>
      </w:r>
      <w:r w:rsidR="002A0218">
        <w:rPr>
          <w:rFonts w:ascii="Times New Roman" w:hAnsi="Times New Roman" w:cs="Times New Roman"/>
          <w:sz w:val="24"/>
          <w:szCs w:val="24"/>
        </w:rPr>
        <w:t>go</w:t>
      </w:r>
      <w:r w:rsidR="002A0218" w:rsidRPr="006A1FE8">
        <w:rPr>
          <w:rFonts w:ascii="Times New Roman" w:hAnsi="Times New Roman" w:cs="Times New Roman"/>
          <w:sz w:val="24"/>
          <w:szCs w:val="24"/>
        </w:rPr>
        <w:t xml:space="preserve"> i niematerialne</w:t>
      </w:r>
      <w:r w:rsidR="002A0218">
        <w:rPr>
          <w:rFonts w:ascii="Times New Roman" w:hAnsi="Times New Roman" w:cs="Times New Roman"/>
          <w:sz w:val="24"/>
          <w:szCs w:val="24"/>
        </w:rPr>
        <w:t>go</w:t>
      </w:r>
      <w:r w:rsidR="002A0218" w:rsidRPr="006A1FE8">
        <w:rPr>
          <w:rFonts w:ascii="Times New Roman" w:hAnsi="Times New Roman" w:cs="Times New Roman"/>
          <w:sz w:val="24"/>
          <w:szCs w:val="24"/>
        </w:rPr>
        <w:t xml:space="preserve"> dziedzictw</w:t>
      </w:r>
      <w:r w:rsidR="002A0218">
        <w:rPr>
          <w:rFonts w:ascii="Times New Roman" w:hAnsi="Times New Roman" w:cs="Times New Roman"/>
          <w:sz w:val="24"/>
          <w:szCs w:val="24"/>
        </w:rPr>
        <w:t>a</w:t>
      </w:r>
      <w:r w:rsidR="002A0218" w:rsidRPr="006A1FE8">
        <w:rPr>
          <w:rFonts w:ascii="Times New Roman" w:hAnsi="Times New Roman" w:cs="Times New Roman"/>
          <w:sz w:val="24"/>
          <w:szCs w:val="24"/>
        </w:rPr>
        <w:t xml:space="preserve"> narodowe</w:t>
      </w:r>
      <w:r w:rsidR="002A0218">
        <w:rPr>
          <w:rFonts w:ascii="Times New Roman" w:hAnsi="Times New Roman" w:cs="Times New Roman"/>
          <w:sz w:val="24"/>
          <w:szCs w:val="24"/>
        </w:rPr>
        <w:t>go oraz uwzględniając konieczność dostosowania programu wy</w:t>
      </w:r>
      <w:r w:rsidR="005860B4">
        <w:rPr>
          <w:rFonts w:ascii="Times New Roman" w:hAnsi="Times New Roman" w:cs="Times New Roman"/>
          <w:sz w:val="24"/>
          <w:szCs w:val="24"/>
        </w:rPr>
        <w:t>cieczki</w:t>
      </w:r>
      <w:r w:rsidR="002A0218">
        <w:rPr>
          <w:rFonts w:ascii="Times New Roman" w:hAnsi="Times New Roman" w:cs="Times New Roman"/>
          <w:sz w:val="24"/>
          <w:szCs w:val="24"/>
        </w:rPr>
        <w:t xml:space="preserve"> do wieku i zainteresowań uczniów.</w:t>
      </w:r>
    </w:p>
    <w:p w14:paraId="232C8655" w14:textId="0DD22B66" w:rsidR="00A50311" w:rsidRDefault="00A50311" w:rsidP="005602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Minister właściwy do spraw</w:t>
      </w:r>
      <w:r w:rsidRPr="006303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oświaty i wychowania, po zasięgnięciu opinii Komisji Edukacji Narodowej, określi, w drodze rozporządzenia, kryteria, jakimi powinny się kierować organy wskazane w art. 78 przy ustaleniu liczby i wyborze miejsc wycieczek, o których mowa w ust. 2, uwzględniając konieczność zapewnienia uczniom możliwości poznania miejsc mających duże znaczenie dla </w:t>
      </w:r>
      <w:r w:rsidRPr="006A1FE8">
        <w:rPr>
          <w:rFonts w:ascii="Times New Roman" w:hAnsi="Times New Roman" w:cs="Times New Roman"/>
          <w:sz w:val="24"/>
          <w:szCs w:val="24"/>
        </w:rPr>
        <w:t>polski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6A1FE8">
        <w:rPr>
          <w:rFonts w:ascii="Times New Roman" w:hAnsi="Times New Roman" w:cs="Times New Roman"/>
          <w:sz w:val="24"/>
          <w:szCs w:val="24"/>
        </w:rPr>
        <w:t xml:space="preserve"> tradycj</w:t>
      </w:r>
      <w:r>
        <w:rPr>
          <w:rFonts w:ascii="Times New Roman" w:hAnsi="Times New Roman" w:cs="Times New Roman"/>
          <w:sz w:val="24"/>
          <w:szCs w:val="24"/>
        </w:rPr>
        <w:t>i wolnościowych</w:t>
      </w:r>
      <w:r w:rsidRPr="006A1FE8">
        <w:rPr>
          <w:rFonts w:ascii="Times New Roman" w:hAnsi="Times New Roman" w:cs="Times New Roman"/>
          <w:sz w:val="24"/>
          <w:szCs w:val="24"/>
        </w:rPr>
        <w:t>, demokratyczny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6A1FE8">
        <w:rPr>
          <w:rFonts w:ascii="Times New Roman" w:hAnsi="Times New Roman" w:cs="Times New Roman"/>
          <w:sz w:val="24"/>
          <w:szCs w:val="24"/>
        </w:rPr>
        <w:t xml:space="preserve"> i modernizacyjny</w:t>
      </w:r>
      <w:r>
        <w:rPr>
          <w:rFonts w:ascii="Times New Roman" w:hAnsi="Times New Roman" w:cs="Times New Roman"/>
          <w:sz w:val="24"/>
          <w:szCs w:val="24"/>
        </w:rPr>
        <w:t xml:space="preserve">ch lub prezentujących </w:t>
      </w:r>
      <w:r w:rsidRPr="006A1FE8">
        <w:rPr>
          <w:rFonts w:ascii="Times New Roman" w:hAnsi="Times New Roman" w:cs="Times New Roman"/>
          <w:sz w:val="24"/>
          <w:szCs w:val="24"/>
        </w:rPr>
        <w:t>materialn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A1FE8">
        <w:rPr>
          <w:rFonts w:ascii="Times New Roman" w:hAnsi="Times New Roman" w:cs="Times New Roman"/>
          <w:sz w:val="24"/>
          <w:szCs w:val="24"/>
        </w:rPr>
        <w:t xml:space="preserve"> i niematerialn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A1FE8">
        <w:rPr>
          <w:rFonts w:ascii="Times New Roman" w:hAnsi="Times New Roman" w:cs="Times New Roman"/>
          <w:sz w:val="24"/>
          <w:szCs w:val="24"/>
        </w:rPr>
        <w:t xml:space="preserve"> dziedzictw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A1FE8">
        <w:rPr>
          <w:rFonts w:ascii="Times New Roman" w:hAnsi="Times New Roman" w:cs="Times New Roman"/>
          <w:sz w:val="24"/>
          <w:szCs w:val="24"/>
        </w:rPr>
        <w:t xml:space="preserve"> narodow</w:t>
      </w:r>
      <w:r>
        <w:rPr>
          <w:rFonts w:ascii="Times New Roman" w:hAnsi="Times New Roman" w:cs="Times New Roman"/>
          <w:sz w:val="24"/>
          <w:szCs w:val="24"/>
        </w:rPr>
        <w:t>e.</w:t>
      </w:r>
    </w:p>
    <w:p w14:paraId="18AED33F" w14:textId="34A842B6" w:rsidR="002A0218" w:rsidRDefault="00A50311" w:rsidP="005602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2A0218">
        <w:rPr>
          <w:rFonts w:ascii="Times New Roman" w:hAnsi="Times New Roman" w:cs="Times New Roman"/>
          <w:sz w:val="24"/>
          <w:szCs w:val="24"/>
        </w:rPr>
        <w:t>. Minister właściwy do spraw</w:t>
      </w:r>
      <w:r w:rsidR="002A0218" w:rsidRPr="0063034C">
        <w:rPr>
          <w:rFonts w:ascii="Times New Roman" w:hAnsi="Times New Roman" w:cs="Times New Roman"/>
          <w:sz w:val="24"/>
          <w:szCs w:val="24"/>
        </w:rPr>
        <w:t xml:space="preserve"> </w:t>
      </w:r>
      <w:r w:rsidR="002A0218">
        <w:rPr>
          <w:rFonts w:ascii="Times New Roman" w:hAnsi="Times New Roman" w:cs="Times New Roman"/>
          <w:sz w:val="24"/>
          <w:szCs w:val="24"/>
        </w:rPr>
        <w:t>oświaty i wychowania, po zasięgnięciu opinii Komisji Edukacji Narodowej, określi, w drodze rozporządzenia, wykaz</w:t>
      </w:r>
      <w:r w:rsidR="002A0218" w:rsidRPr="002A02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miejsc, o których mowa w ust. 1</w:t>
      </w:r>
      <w:r w:rsidR="008344F2">
        <w:rPr>
          <w:rFonts w:ascii="Times New Roman" w:hAnsi="Times New Roman" w:cs="Times New Roman"/>
          <w:sz w:val="24"/>
          <w:szCs w:val="24"/>
        </w:rPr>
        <w:t xml:space="preserve">, uwzględniając konieczność zapewnienia uczniom możliwości poznania miejsc mających duże znaczenie dla </w:t>
      </w:r>
      <w:r w:rsidR="008344F2" w:rsidRPr="006A1FE8">
        <w:rPr>
          <w:rFonts w:ascii="Times New Roman" w:hAnsi="Times New Roman" w:cs="Times New Roman"/>
          <w:sz w:val="24"/>
          <w:szCs w:val="24"/>
        </w:rPr>
        <w:t>polski</w:t>
      </w:r>
      <w:r w:rsidR="008344F2">
        <w:rPr>
          <w:rFonts w:ascii="Times New Roman" w:hAnsi="Times New Roman" w:cs="Times New Roman"/>
          <w:sz w:val="24"/>
          <w:szCs w:val="24"/>
        </w:rPr>
        <w:t>ch</w:t>
      </w:r>
      <w:r w:rsidR="008344F2" w:rsidRPr="006A1FE8">
        <w:rPr>
          <w:rFonts w:ascii="Times New Roman" w:hAnsi="Times New Roman" w:cs="Times New Roman"/>
          <w:sz w:val="24"/>
          <w:szCs w:val="24"/>
        </w:rPr>
        <w:t xml:space="preserve"> tradycj</w:t>
      </w:r>
      <w:r w:rsidR="008344F2">
        <w:rPr>
          <w:rFonts w:ascii="Times New Roman" w:hAnsi="Times New Roman" w:cs="Times New Roman"/>
          <w:sz w:val="24"/>
          <w:szCs w:val="24"/>
        </w:rPr>
        <w:t>i wolnościowych</w:t>
      </w:r>
      <w:r w:rsidR="008344F2" w:rsidRPr="006A1FE8">
        <w:rPr>
          <w:rFonts w:ascii="Times New Roman" w:hAnsi="Times New Roman" w:cs="Times New Roman"/>
          <w:sz w:val="24"/>
          <w:szCs w:val="24"/>
        </w:rPr>
        <w:t>, demokratyczny</w:t>
      </w:r>
      <w:r w:rsidR="008344F2">
        <w:rPr>
          <w:rFonts w:ascii="Times New Roman" w:hAnsi="Times New Roman" w:cs="Times New Roman"/>
          <w:sz w:val="24"/>
          <w:szCs w:val="24"/>
        </w:rPr>
        <w:t>ch</w:t>
      </w:r>
      <w:r w:rsidR="008344F2" w:rsidRPr="006A1FE8">
        <w:rPr>
          <w:rFonts w:ascii="Times New Roman" w:hAnsi="Times New Roman" w:cs="Times New Roman"/>
          <w:sz w:val="24"/>
          <w:szCs w:val="24"/>
        </w:rPr>
        <w:t xml:space="preserve"> i modernizacyjny</w:t>
      </w:r>
      <w:r w:rsidR="008344F2">
        <w:rPr>
          <w:rFonts w:ascii="Times New Roman" w:hAnsi="Times New Roman" w:cs="Times New Roman"/>
          <w:sz w:val="24"/>
          <w:szCs w:val="24"/>
        </w:rPr>
        <w:t xml:space="preserve">ch lub prezentujących </w:t>
      </w:r>
      <w:r w:rsidR="008344F2" w:rsidRPr="006A1FE8">
        <w:rPr>
          <w:rFonts w:ascii="Times New Roman" w:hAnsi="Times New Roman" w:cs="Times New Roman"/>
          <w:sz w:val="24"/>
          <w:szCs w:val="24"/>
        </w:rPr>
        <w:t>materialn</w:t>
      </w:r>
      <w:r w:rsidR="008344F2">
        <w:rPr>
          <w:rFonts w:ascii="Times New Roman" w:hAnsi="Times New Roman" w:cs="Times New Roman"/>
          <w:sz w:val="24"/>
          <w:szCs w:val="24"/>
        </w:rPr>
        <w:t>e</w:t>
      </w:r>
      <w:r w:rsidR="008344F2" w:rsidRPr="006A1FE8">
        <w:rPr>
          <w:rFonts w:ascii="Times New Roman" w:hAnsi="Times New Roman" w:cs="Times New Roman"/>
          <w:sz w:val="24"/>
          <w:szCs w:val="24"/>
        </w:rPr>
        <w:t xml:space="preserve"> i niematerialn</w:t>
      </w:r>
      <w:r w:rsidR="008344F2">
        <w:rPr>
          <w:rFonts w:ascii="Times New Roman" w:hAnsi="Times New Roman" w:cs="Times New Roman"/>
          <w:sz w:val="24"/>
          <w:szCs w:val="24"/>
        </w:rPr>
        <w:t>e</w:t>
      </w:r>
      <w:r w:rsidR="008344F2" w:rsidRPr="006A1FE8">
        <w:rPr>
          <w:rFonts w:ascii="Times New Roman" w:hAnsi="Times New Roman" w:cs="Times New Roman"/>
          <w:sz w:val="24"/>
          <w:szCs w:val="24"/>
        </w:rPr>
        <w:t xml:space="preserve"> dziedzictw</w:t>
      </w:r>
      <w:r w:rsidR="008344F2">
        <w:rPr>
          <w:rFonts w:ascii="Times New Roman" w:hAnsi="Times New Roman" w:cs="Times New Roman"/>
          <w:sz w:val="24"/>
          <w:szCs w:val="24"/>
        </w:rPr>
        <w:t>o</w:t>
      </w:r>
      <w:r w:rsidR="008344F2" w:rsidRPr="006A1FE8">
        <w:rPr>
          <w:rFonts w:ascii="Times New Roman" w:hAnsi="Times New Roman" w:cs="Times New Roman"/>
          <w:sz w:val="24"/>
          <w:szCs w:val="24"/>
        </w:rPr>
        <w:t xml:space="preserve"> narodow</w:t>
      </w:r>
      <w:r w:rsidR="008344F2">
        <w:rPr>
          <w:rFonts w:ascii="Times New Roman" w:hAnsi="Times New Roman" w:cs="Times New Roman"/>
          <w:sz w:val="24"/>
          <w:szCs w:val="24"/>
        </w:rPr>
        <w:t>e.</w:t>
      </w:r>
    </w:p>
    <w:p w14:paraId="3075CFFD" w14:textId="67997410" w:rsidR="00AC7062" w:rsidRDefault="00A50311" w:rsidP="005602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C7062">
        <w:rPr>
          <w:rFonts w:ascii="Times New Roman" w:hAnsi="Times New Roman" w:cs="Times New Roman"/>
          <w:sz w:val="24"/>
          <w:szCs w:val="24"/>
        </w:rPr>
        <w:t xml:space="preserve">. Minister Obrony Narodowej w porozumieniu z ministrem właściwym do spraw oświaty i wychowania określi, w drodze rozporządzenia, jednostki wojskowe, do których mogą być </w:t>
      </w:r>
      <w:r w:rsidR="005860B4">
        <w:rPr>
          <w:rFonts w:ascii="Times New Roman" w:hAnsi="Times New Roman" w:cs="Times New Roman"/>
          <w:sz w:val="24"/>
          <w:szCs w:val="24"/>
        </w:rPr>
        <w:t>organizowane wycieczki</w:t>
      </w:r>
      <w:r w:rsidR="00AC7062">
        <w:rPr>
          <w:rFonts w:ascii="Times New Roman" w:hAnsi="Times New Roman" w:cs="Times New Roman"/>
          <w:sz w:val="24"/>
          <w:szCs w:val="24"/>
        </w:rPr>
        <w:t xml:space="preserve">, o których mowa w ust. 1, </w:t>
      </w:r>
      <w:r w:rsidR="00B27B01">
        <w:rPr>
          <w:rFonts w:ascii="Times New Roman" w:hAnsi="Times New Roman" w:cs="Times New Roman"/>
          <w:sz w:val="24"/>
          <w:szCs w:val="24"/>
        </w:rPr>
        <w:t xml:space="preserve">uwzględniając bezpieczeństwo uczniów i </w:t>
      </w:r>
      <w:r w:rsidR="00B27B01" w:rsidRPr="00B27B01">
        <w:rPr>
          <w:rFonts w:ascii="Times New Roman" w:hAnsi="Times New Roman" w:cs="Times New Roman"/>
          <w:sz w:val="24"/>
          <w:szCs w:val="24"/>
        </w:rPr>
        <w:t>potrzebę zapewnienia niezakłóconego funkcjonowania jednostek wojskowych</w:t>
      </w:r>
      <w:r w:rsidR="00B27B01">
        <w:rPr>
          <w:rFonts w:ascii="Times New Roman" w:hAnsi="Times New Roman" w:cs="Times New Roman"/>
          <w:sz w:val="24"/>
          <w:szCs w:val="24"/>
        </w:rPr>
        <w:t>.</w:t>
      </w:r>
    </w:p>
    <w:p w14:paraId="79BFD95F" w14:textId="06C7DC62" w:rsidR="004C533F" w:rsidRDefault="00A50311" w:rsidP="005602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27B01">
        <w:rPr>
          <w:rFonts w:ascii="Times New Roman" w:hAnsi="Times New Roman" w:cs="Times New Roman"/>
          <w:sz w:val="24"/>
          <w:szCs w:val="24"/>
        </w:rPr>
        <w:t>. Minister właściwy do spraw gospodarki w porozumieniu z ministrem właściwym do spraw oświaty i wychowania określi, w drodze rozporządzenia, rodzaje przedsiębiorstw, do których mogą być organizowane wy</w:t>
      </w:r>
      <w:r w:rsidR="005860B4">
        <w:rPr>
          <w:rFonts w:ascii="Times New Roman" w:hAnsi="Times New Roman" w:cs="Times New Roman"/>
          <w:sz w:val="24"/>
          <w:szCs w:val="24"/>
        </w:rPr>
        <w:t>cieczki</w:t>
      </w:r>
      <w:r w:rsidR="00B27B01">
        <w:rPr>
          <w:rFonts w:ascii="Times New Roman" w:hAnsi="Times New Roman" w:cs="Times New Roman"/>
          <w:sz w:val="24"/>
          <w:szCs w:val="24"/>
        </w:rPr>
        <w:t xml:space="preserve">, o których mowa w ust. 1, uwzględniając bezpieczeństwo uczniów i </w:t>
      </w:r>
      <w:r w:rsidR="00B27B01" w:rsidRPr="00B27B01">
        <w:rPr>
          <w:rFonts w:ascii="Times New Roman" w:hAnsi="Times New Roman" w:cs="Times New Roman"/>
          <w:sz w:val="24"/>
          <w:szCs w:val="24"/>
        </w:rPr>
        <w:t xml:space="preserve">potrzebę zapewnienia niezakłóconego funkcjonowania </w:t>
      </w:r>
      <w:r w:rsidR="00B27B01">
        <w:rPr>
          <w:rFonts w:ascii="Times New Roman" w:hAnsi="Times New Roman" w:cs="Times New Roman"/>
          <w:sz w:val="24"/>
          <w:szCs w:val="24"/>
        </w:rPr>
        <w:t>przedsiębiorstw</w:t>
      </w:r>
      <w:r w:rsidR="008344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8344F2">
        <w:rPr>
          <w:rFonts w:ascii="Times New Roman" w:hAnsi="Times New Roman" w:cs="Times New Roman"/>
          <w:sz w:val="24"/>
          <w:szCs w:val="24"/>
        </w:rPr>
        <w:t xml:space="preserve"> także znaczenie przedsiębiorstwa dla gospodarki</w:t>
      </w:r>
      <w:r w:rsidR="00B27B01">
        <w:rPr>
          <w:rFonts w:ascii="Times New Roman" w:hAnsi="Times New Roman" w:cs="Times New Roman"/>
          <w:sz w:val="24"/>
          <w:szCs w:val="24"/>
        </w:rPr>
        <w:t>.</w:t>
      </w:r>
      <w:r w:rsidR="0063034C">
        <w:rPr>
          <w:rFonts w:ascii="Times New Roman" w:hAnsi="Times New Roman" w:cs="Times New Roman"/>
          <w:sz w:val="24"/>
          <w:szCs w:val="24"/>
        </w:rPr>
        <w:t>”;</w:t>
      </w:r>
    </w:p>
    <w:p w14:paraId="1FF0F50F" w14:textId="3CCE484F" w:rsidR="00EF345B" w:rsidRDefault="00A90C38" w:rsidP="005602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60244">
        <w:rPr>
          <w:rFonts w:ascii="Times New Roman" w:hAnsi="Times New Roman" w:cs="Times New Roman"/>
          <w:sz w:val="24"/>
          <w:szCs w:val="24"/>
        </w:rPr>
        <w:t>) w art. 47 w ust. 1</w:t>
      </w:r>
      <w:r w:rsidR="00EF345B">
        <w:rPr>
          <w:rFonts w:ascii="Times New Roman" w:hAnsi="Times New Roman" w:cs="Times New Roman"/>
          <w:sz w:val="24"/>
          <w:szCs w:val="24"/>
        </w:rPr>
        <w:t>:</w:t>
      </w:r>
    </w:p>
    <w:p w14:paraId="79F600BC" w14:textId="77777777" w:rsidR="001D22B9" w:rsidRDefault="00EF345B" w:rsidP="005602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560244">
        <w:rPr>
          <w:rFonts w:ascii="Times New Roman" w:hAnsi="Times New Roman" w:cs="Times New Roman"/>
          <w:sz w:val="24"/>
          <w:szCs w:val="24"/>
        </w:rPr>
        <w:t xml:space="preserve"> w pkt 1 część wspólna otrzymuje brzmienie:</w:t>
      </w:r>
    </w:p>
    <w:p w14:paraId="6D8726A7" w14:textId="77777777" w:rsidR="00EF345B" w:rsidRDefault="00560244" w:rsidP="005602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560244">
        <w:rPr>
          <w:rFonts w:ascii="Times New Roman" w:hAnsi="Times New Roman" w:cs="Times New Roman"/>
          <w:sz w:val="24"/>
          <w:szCs w:val="24"/>
        </w:rPr>
        <w:t>– uwzględniając zestawy celów kształcenia i treści nauczania, umiejętności uczniów, a także zadania wychowawczo profilaktyczne szkoły</w:t>
      </w:r>
      <w:r>
        <w:rPr>
          <w:rFonts w:ascii="Times New Roman" w:hAnsi="Times New Roman" w:cs="Times New Roman"/>
          <w:sz w:val="24"/>
          <w:szCs w:val="24"/>
        </w:rPr>
        <w:t>, w tym w zakresie kształtowania u uczniów postaw patriotycznych</w:t>
      </w:r>
      <w:r w:rsidRPr="00560244">
        <w:rPr>
          <w:rFonts w:ascii="Times New Roman" w:hAnsi="Times New Roman" w:cs="Times New Roman"/>
          <w:sz w:val="24"/>
          <w:szCs w:val="24"/>
        </w:rPr>
        <w:t>, odpowiednio do poszczególnych etapów edukacyjnych i typów szkół</w:t>
      </w:r>
      <w:r w:rsidR="001E26ED">
        <w:rPr>
          <w:rFonts w:ascii="Times New Roman" w:hAnsi="Times New Roman" w:cs="Times New Roman"/>
          <w:sz w:val="24"/>
          <w:szCs w:val="24"/>
        </w:rPr>
        <w:t>, a także</w:t>
      </w:r>
      <w:r w:rsidR="001E26ED" w:rsidRPr="001E26ED">
        <w:t xml:space="preserve"> </w:t>
      </w:r>
      <w:r w:rsidR="001E26ED" w:rsidRPr="001E26ED">
        <w:rPr>
          <w:rFonts w:ascii="Times New Roman" w:hAnsi="Times New Roman" w:cs="Times New Roman"/>
          <w:sz w:val="24"/>
          <w:szCs w:val="24"/>
        </w:rPr>
        <w:t>dbając o zachowanie integralności i bogactwa kanonu literatury polskiej</w:t>
      </w:r>
      <w:r w:rsidRPr="0056024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EF345B">
        <w:rPr>
          <w:rFonts w:ascii="Times New Roman" w:hAnsi="Times New Roman" w:cs="Times New Roman"/>
          <w:sz w:val="24"/>
          <w:szCs w:val="24"/>
        </w:rPr>
        <w:t>,</w:t>
      </w:r>
    </w:p>
    <w:p w14:paraId="74E2C655" w14:textId="77777777" w:rsidR="00EF345B" w:rsidRDefault="00EF345B" w:rsidP="005602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 pkt 3:</w:t>
      </w:r>
    </w:p>
    <w:p w14:paraId="3ADF99D9" w14:textId="77777777" w:rsidR="00EF345B" w:rsidRDefault="00EF345B" w:rsidP="005602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 lit. c dodaje się lit. ca w brzmieniu:</w:t>
      </w:r>
    </w:p>
    <w:p w14:paraId="2F1DF41F" w14:textId="77777777" w:rsidR="00EF345B" w:rsidRDefault="00EF345B" w:rsidP="005602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„ca) minimalny tygodniowy wymiar godzin zajęć z języków programowania w klasach </w:t>
      </w:r>
      <w:r w:rsidR="00B6691D"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6691D">
        <w:rPr>
          <w:rFonts w:ascii="Times New Roman" w:hAnsi="Times New Roman" w:cs="Times New Roman"/>
          <w:sz w:val="24"/>
          <w:szCs w:val="24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szkoły podstawowej;”,</w:t>
      </w:r>
    </w:p>
    <w:p w14:paraId="2B2B1E62" w14:textId="77777777" w:rsidR="00EF345B" w:rsidRDefault="00EF345B" w:rsidP="005602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lit. g otrzymuje brzmienie:</w:t>
      </w:r>
    </w:p>
    <w:p w14:paraId="30395644" w14:textId="37B8C459" w:rsidR="00560244" w:rsidRDefault="00EF345B" w:rsidP="005602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„g) </w:t>
      </w:r>
      <w:r w:rsidRPr="00EF345B">
        <w:rPr>
          <w:rFonts w:ascii="Times New Roman" w:hAnsi="Times New Roman" w:cs="Times New Roman"/>
          <w:sz w:val="24"/>
          <w:szCs w:val="24"/>
        </w:rPr>
        <w:t>warunki i sposób realizacji zajęć edukacyjnych</w:t>
      </w:r>
      <w:r>
        <w:rPr>
          <w:rFonts w:ascii="Times New Roman" w:hAnsi="Times New Roman" w:cs="Times New Roman"/>
          <w:sz w:val="24"/>
          <w:szCs w:val="24"/>
        </w:rPr>
        <w:t>, w tym metod</w:t>
      </w:r>
      <w:r w:rsidR="00B6691D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eksperymentaln</w:t>
      </w:r>
      <w:r w:rsidR="00B6691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 opart</w:t>
      </w:r>
      <w:r w:rsidR="00B6691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 przeprowadzaniu doświadczeń w zakresie zajęć z przedmiotów ścisłych</w:t>
      </w:r>
      <w:r w:rsidR="00B6691D">
        <w:rPr>
          <w:rFonts w:ascii="Times New Roman" w:hAnsi="Times New Roman" w:cs="Times New Roman"/>
          <w:sz w:val="24"/>
          <w:szCs w:val="24"/>
        </w:rPr>
        <w:t xml:space="preserve"> oraz metody p</w:t>
      </w:r>
      <w:r w:rsidR="00B6691D" w:rsidRPr="00B6691D">
        <w:rPr>
          <w:rFonts w:ascii="Times New Roman" w:hAnsi="Times New Roman" w:cs="Times New Roman"/>
          <w:sz w:val="24"/>
          <w:szCs w:val="24"/>
        </w:rPr>
        <w:t>roces</w:t>
      </w:r>
      <w:r w:rsidR="00B6691D">
        <w:rPr>
          <w:rFonts w:ascii="Times New Roman" w:hAnsi="Times New Roman" w:cs="Times New Roman"/>
          <w:sz w:val="24"/>
          <w:szCs w:val="24"/>
        </w:rPr>
        <w:t>u</w:t>
      </w:r>
      <w:r w:rsidR="00B6691D" w:rsidRPr="00B6691D">
        <w:rPr>
          <w:rFonts w:ascii="Times New Roman" w:hAnsi="Times New Roman" w:cs="Times New Roman"/>
          <w:sz w:val="24"/>
          <w:szCs w:val="24"/>
        </w:rPr>
        <w:t xml:space="preserve"> projektowania inżynierskiego</w:t>
      </w:r>
      <w:r w:rsidR="00B6691D">
        <w:rPr>
          <w:rFonts w:ascii="Times New Roman" w:hAnsi="Times New Roman" w:cs="Times New Roman"/>
          <w:sz w:val="24"/>
          <w:szCs w:val="24"/>
        </w:rPr>
        <w:t xml:space="preserve"> do projektowania eksperymentalnych zajęć lekcyjnych”;</w:t>
      </w:r>
    </w:p>
    <w:p w14:paraId="3E77C54D" w14:textId="54A9F485" w:rsidR="003F10C8" w:rsidRDefault="008344F2" w:rsidP="003F10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10C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p</w:t>
      </w:r>
      <w:r w:rsidR="003F10C8">
        <w:rPr>
          <w:rFonts w:ascii="Times New Roman" w:hAnsi="Times New Roman" w:cs="Times New Roman"/>
          <w:sz w:val="24"/>
          <w:szCs w:val="24"/>
        </w:rPr>
        <w:t>o rozdziale 3 dodaje się rozdział 3a w brzmieniu:</w:t>
      </w:r>
    </w:p>
    <w:p w14:paraId="13D8FD22" w14:textId="77777777" w:rsidR="003F10C8" w:rsidRPr="0072362B" w:rsidRDefault="003F10C8" w:rsidP="003F10C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Pr="0072362B">
        <w:rPr>
          <w:rFonts w:ascii="Times New Roman" w:hAnsi="Times New Roman" w:cs="Times New Roman"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sz w:val="24"/>
          <w:szCs w:val="24"/>
        </w:rPr>
        <w:t>3a</w:t>
      </w:r>
    </w:p>
    <w:p w14:paraId="0673B2E2" w14:textId="77777777" w:rsidR="003F10C8" w:rsidRPr="008344F2" w:rsidRDefault="003F10C8" w:rsidP="003F10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44F2">
        <w:rPr>
          <w:rFonts w:ascii="Times New Roman" w:hAnsi="Times New Roman" w:cs="Times New Roman"/>
          <w:sz w:val="24"/>
          <w:szCs w:val="24"/>
        </w:rPr>
        <w:t>Komisja Edukacji Narodowej</w:t>
      </w:r>
    </w:p>
    <w:p w14:paraId="1FA23E0D" w14:textId="5D53466A" w:rsidR="003F10C8" w:rsidRPr="008344F2" w:rsidRDefault="003F10C8" w:rsidP="003F1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F2">
        <w:rPr>
          <w:rFonts w:ascii="Times New Roman" w:hAnsi="Times New Roman" w:cs="Times New Roman"/>
          <w:sz w:val="24"/>
          <w:szCs w:val="24"/>
        </w:rPr>
        <w:t>Art. 74a. Komisja Edukacji Narodowej, zwana dalej „KEN”, jest forum wymiany poglądów i myśli w sprawach z zakresu edukacji, oświaty i wychowania oraz organem opiniodawczo-doradczym Rady Ministrów</w:t>
      </w:r>
      <w:r w:rsidR="008344F2">
        <w:rPr>
          <w:rFonts w:ascii="Times New Roman" w:hAnsi="Times New Roman" w:cs="Times New Roman"/>
          <w:sz w:val="24"/>
          <w:szCs w:val="24"/>
        </w:rPr>
        <w:t xml:space="preserve"> i </w:t>
      </w:r>
      <w:r w:rsidRPr="008344F2">
        <w:rPr>
          <w:rFonts w:ascii="Times New Roman" w:hAnsi="Times New Roman" w:cs="Times New Roman"/>
          <w:sz w:val="24"/>
          <w:szCs w:val="24"/>
        </w:rPr>
        <w:t>Prezesa Rady Ministrów.</w:t>
      </w:r>
    </w:p>
    <w:p w14:paraId="2E334A2C" w14:textId="7B5740FA" w:rsidR="003F10C8" w:rsidRPr="008344F2" w:rsidRDefault="003F10C8" w:rsidP="003F1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F2">
        <w:rPr>
          <w:rFonts w:ascii="Times New Roman" w:hAnsi="Times New Roman" w:cs="Times New Roman"/>
          <w:sz w:val="24"/>
          <w:szCs w:val="24"/>
        </w:rPr>
        <w:t xml:space="preserve">Art. 74b. </w:t>
      </w:r>
      <w:r w:rsidR="0017675C">
        <w:rPr>
          <w:rFonts w:ascii="Times New Roman" w:hAnsi="Times New Roman" w:cs="Times New Roman"/>
          <w:sz w:val="24"/>
          <w:szCs w:val="24"/>
        </w:rPr>
        <w:t xml:space="preserve">1. </w:t>
      </w:r>
      <w:r w:rsidRPr="008344F2">
        <w:rPr>
          <w:rFonts w:ascii="Times New Roman" w:hAnsi="Times New Roman" w:cs="Times New Roman"/>
          <w:sz w:val="24"/>
          <w:szCs w:val="24"/>
        </w:rPr>
        <w:t>Do zadań KEN należy:</w:t>
      </w:r>
    </w:p>
    <w:p w14:paraId="6B5CCD68" w14:textId="43CCA612" w:rsidR="0017675C" w:rsidRDefault="0017675C" w:rsidP="001767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75C">
        <w:rPr>
          <w:rFonts w:ascii="Times New Roman" w:hAnsi="Times New Roman" w:cs="Times New Roman"/>
          <w:sz w:val="24"/>
          <w:szCs w:val="24"/>
        </w:rPr>
        <w:t>1) opiniowanie obowiązującej koncepcji kształcenia, w tym ramowych planów nauczania oraz zakresu podstaw programowych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AB65C2F" w14:textId="1F0DA33A" w:rsidR="003F10C8" w:rsidRPr="008344F2" w:rsidRDefault="0017675C" w:rsidP="003F1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F10C8" w:rsidRPr="008344F2">
        <w:rPr>
          <w:rFonts w:ascii="Times New Roman" w:hAnsi="Times New Roman" w:cs="Times New Roman"/>
          <w:sz w:val="24"/>
          <w:szCs w:val="24"/>
        </w:rPr>
        <w:t>) opiniowanie projektów aktów prawnych z zakresu edukacji, oświaty i wychowania;</w:t>
      </w:r>
    </w:p>
    <w:p w14:paraId="30FB41B5" w14:textId="03843522" w:rsidR="003F10C8" w:rsidRPr="008344F2" w:rsidRDefault="0017675C" w:rsidP="003F1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F10C8" w:rsidRPr="008344F2">
        <w:rPr>
          <w:rFonts w:ascii="Times New Roman" w:hAnsi="Times New Roman" w:cs="Times New Roman"/>
          <w:sz w:val="24"/>
          <w:szCs w:val="24"/>
        </w:rPr>
        <w:t>) prowadzenie dialogu społecznego w sprawach edukacji, oświaty i wychowania;</w:t>
      </w:r>
    </w:p>
    <w:p w14:paraId="3214786F" w14:textId="59D5B871" w:rsidR="003F10C8" w:rsidRPr="008344F2" w:rsidRDefault="0017675C" w:rsidP="003F1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F10C8" w:rsidRPr="008344F2">
        <w:rPr>
          <w:rFonts w:ascii="Times New Roman" w:hAnsi="Times New Roman" w:cs="Times New Roman"/>
          <w:sz w:val="24"/>
          <w:szCs w:val="24"/>
        </w:rPr>
        <w:t>) uchwalanie Strategii Edukacyjnej Państwa;</w:t>
      </w:r>
    </w:p>
    <w:p w14:paraId="565D1AF1" w14:textId="5FE69FB4" w:rsidR="003F10C8" w:rsidRPr="008344F2" w:rsidRDefault="0017675C" w:rsidP="003F1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10C8" w:rsidRPr="008344F2">
        <w:rPr>
          <w:rFonts w:ascii="Times New Roman" w:hAnsi="Times New Roman" w:cs="Times New Roman"/>
          <w:sz w:val="24"/>
          <w:szCs w:val="24"/>
        </w:rPr>
        <w:t>) opiniowanie propozycji miejsc wy</w:t>
      </w:r>
      <w:r w:rsidR="005860B4">
        <w:rPr>
          <w:rFonts w:ascii="Times New Roman" w:hAnsi="Times New Roman" w:cs="Times New Roman"/>
          <w:sz w:val="24"/>
          <w:szCs w:val="24"/>
        </w:rPr>
        <w:t>cieczek</w:t>
      </w:r>
      <w:r w:rsidR="003F10C8" w:rsidRPr="008344F2">
        <w:rPr>
          <w:rFonts w:ascii="Times New Roman" w:hAnsi="Times New Roman" w:cs="Times New Roman"/>
          <w:sz w:val="24"/>
          <w:szCs w:val="24"/>
        </w:rPr>
        <w:t xml:space="preserve">, o których mowa w art. 28c; </w:t>
      </w:r>
    </w:p>
    <w:p w14:paraId="4CDF853A" w14:textId="7AA244DF" w:rsidR="003F10C8" w:rsidRDefault="0017675C" w:rsidP="003F1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10C8" w:rsidRPr="008344F2">
        <w:rPr>
          <w:rFonts w:ascii="Times New Roman" w:hAnsi="Times New Roman" w:cs="Times New Roman"/>
          <w:sz w:val="24"/>
          <w:szCs w:val="24"/>
        </w:rPr>
        <w:t>) podejmowanie innych działań związanych z edukacją, oświatą i wychowaniem</w:t>
      </w:r>
      <w:r w:rsidR="007213C2">
        <w:rPr>
          <w:rFonts w:ascii="Times New Roman" w:hAnsi="Times New Roman" w:cs="Times New Roman"/>
          <w:sz w:val="24"/>
          <w:szCs w:val="24"/>
        </w:rPr>
        <w:t>, określonych w odrębnych przepisach</w:t>
      </w:r>
      <w:r w:rsidR="003F10C8" w:rsidRPr="008344F2">
        <w:rPr>
          <w:rFonts w:ascii="Times New Roman" w:hAnsi="Times New Roman" w:cs="Times New Roman"/>
          <w:sz w:val="24"/>
          <w:szCs w:val="24"/>
        </w:rPr>
        <w:t>.</w:t>
      </w:r>
    </w:p>
    <w:p w14:paraId="3E392522" w14:textId="0BB72291" w:rsidR="0017675C" w:rsidRPr="008344F2" w:rsidRDefault="0017675C" w:rsidP="001767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7675C">
        <w:rPr>
          <w:rFonts w:ascii="Times New Roman" w:hAnsi="Times New Roman" w:cs="Times New Roman"/>
          <w:sz w:val="24"/>
          <w:szCs w:val="24"/>
        </w:rPr>
        <w:t>KEN może występować z wnioskami dotyczącymi spraw edukacji, oświaty i wychowania do naczelnych i centralnych organów administracji rządowej.</w:t>
      </w:r>
    </w:p>
    <w:p w14:paraId="3606D2FE" w14:textId="42859875" w:rsidR="003F10C8" w:rsidRPr="008344F2" w:rsidRDefault="003F10C8" w:rsidP="001767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F2">
        <w:rPr>
          <w:rFonts w:ascii="Times New Roman" w:hAnsi="Times New Roman" w:cs="Times New Roman"/>
          <w:sz w:val="24"/>
          <w:szCs w:val="24"/>
        </w:rPr>
        <w:t>Art. 74c. 1. KEN uchwala Strategię Edukacyjną Państwa</w:t>
      </w:r>
      <w:r w:rsidR="0017675C">
        <w:rPr>
          <w:rFonts w:ascii="Times New Roman" w:hAnsi="Times New Roman" w:cs="Times New Roman"/>
          <w:sz w:val="24"/>
          <w:szCs w:val="24"/>
        </w:rPr>
        <w:t xml:space="preserve">, która stanowi </w:t>
      </w:r>
      <w:r w:rsidR="0017675C" w:rsidRPr="0017675C">
        <w:rPr>
          <w:rFonts w:ascii="Times New Roman" w:hAnsi="Times New Roman" w:cs="Times New Roman"/>
          <w:sz w:val="24"/>
          <w:szCs w:val="24"/>
        </w:rPr>
        <w:t>podstawę założeń polityki oświatowej państwa.</w:t>
      </w:r>
    </w:p>
    <w:p w14:paraId="3ED93AB5" w14:textId="26DA949E" w:rsidR="003F10C8" w:rsidRPr="008344F2" w:rsidRDefault="003F10C8" w:rsidP="003F1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F2">
        <w:rPr>
          <w:rFonts w:ascii="Times New Roman" w:hAnsi="Times New Roman" w:cs="Times New Roman"/>
          <w:sz w:val="24"/>
          <w:szCs w:val="24"/>
        </w:rPr>
        <w:t xml:space="preserve">2. Strategia Edukacyjna Państwa </w:t>
      </w:r>
      <w:r w:rsidR="0017675C">
        <w:rPr>
          <w:rFonts w:ascii="Times New Roman" w:hAnsi="Times New Roman" w:cs="Times New Roman"/>
          <w:sz w:val="24"/>
          <w:szCs w:val="24"/>
        </w:rPr>
        <w:t>jest uchwalana raz na 10</w:t>
      </w:r>
      <w:r w:rsidRPr="008344F2">
        <w:rPr>
          <w:rFonts w:ascii="Times New Roman" w:hAnsi="Times New Roman" w:cs="Times New Roman"/>
          <w:sz w:val="24"/>
          <w:szCs w:val="24"/>
        </w:rPr>
        <w:t xml:space="preserve"> lat.</w:t>
      </w:r>
    </w:p>
    <w:p w14:paraId="64AF4705" w14:textId="15C57A35" w:rsidR="003F10C8" w:rsidRPr="008344F2" w:rsidRDefault="003F10C8" w:rsidP="003F1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F2">
        <w:rPr>
          <w:rFonts w:ascii="Times New Roman" w:hAnsi="Times New Roman" w:cs="Times New Roman"/>
          <w:sz w:val="24"/>
          <w:szCs w:val="24"/>
        </w:rPr>
        <w:t>Art. 74</w:t>
      </w:r>
      <w:r w:rsidR="007213C2">
        <w:rPr>
          <w:rFonts w:ascii="Times New Roman" w:hAnsi="Times New Roman" w:cs="Times New Roman"/>
          <w:sz w:val="24"/>
          <w:szCs w:val="24"/>
        </w:rPr>
        <w:t>d</w:t>
      </w:r>
      <w:r w:rsidRPr="008344F2">
        <w:rPr>
          <w:rFonts w:ascii="Times New Roman" w:hAnsi="Times New Roman" w:cs="Times New Roman"/>
          <w:sz w:val="24"/>
          <w:szCs w:val="24"/>
        </w:rPr>
        <w:t xml:space="preserve">. </w:t>
      </w:r>
      <w:r w:rsidR="00BF27B3">
        <w:rPr>
          <w:rFonts w:ascii="Times New Roman" w:hAnsi="Times New Roman" w:cs="Times New Roman"/>
          <w:sz w:val="24"/>
          <w:szCs w:val="24"/>
        </w:rPr>
        <w:t xml:space="preserve">1. </w:t>
      </w:r>
      <w:r w:rsidRPr="008344F2">
        <w:rPr>
          <w:rFonts w:ascii="Times New Roman" w:hAnsi="Times New Roman" w:cs="Times New Roman"/>
          <w:sz w:val="24"/>
          <w:szCs w:val="24"/>
        </w:rPr>
        <w:t>W skład KEN wchodzą:</w:t>
      </w:r>
    </w:p>
    <w:p w14:paraId="33447A03" w14:textId="45A1630A" w:rsidR="003F10C8" w:rsidRPr="008344F2" w:rsidRDefault="003F10C8" w:rsidP="003F1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F2">
        <w:rPr>
          <w:rFonts w:ascii="Times New Roman" w:hAnsi="Times New Roman" w:cs="Times New Roman"/>
          <w:sz w:val="24"/>
          <w:szCs w:val="24"/>
        </w:rPr>
        <w:t xml:space="preserve">1) </w:t>
      </w:r>
      <w:r w:rsidR="00283DBD">
        <w:rPr>
          <w:rFonts w:ascii="Times New Roman" w:hAnsi="Times New Roman" w:cs="Times New Roman"/>
          <w:sz w:val="24"/>
          <w:szCs w:val="24"/>
        </w:rPr>
        <w:t xml:space="preserve">przedstawiciel </w:t>
      </w:r>
      <w:r w:rsidRPr="008344F2">
        <w:rPr>
          <w:rFonts w:ascii="Times New Roman" w:hAnsi="Times New Roman" w:cs="Times New Roman"/>
          <w:sz w:val="24"/>
          <w:szCs w:val="24"/>
        </w:rPr>
        <w:t>Prezes</w:t>
      </w:r>
      <w:r w:rsidR="00283DBD">
        <w:rPr>
          <w:rFonts w:ascii="Times New Roman" w:hAnsi="Times New Roman" w:cs="Times New Roman"/>
          <w:sz w:val="24"/>
          <w:szCs w:val="24"/>
        </w:rPr>
        <w:t>a</w:t>
      </w:r>
      <w:r w:rsidRPr="008344F2">
        <w:rPr>
          <w:rFonts w:ascii="Times New Roman" w:hAnsi="Times New Roman" w:cs="Times New Roman"/>
          <w:sz w:val="24"/>
          <w:szCs w:val="24"/>
        </w:rPr>
        <w:t xml:space="preserve"> Rady Ministrów jako przewodniczący KEN;</w:t>
      </w:r>
    </w:p>
    <w:p w14:paraId="65098DD8" w14:textId="2ABF06E0" w:rsidR="003F10C8" w:rsidRPr="008344F2" w:rsidRDefault="003F10C8" w:rsidP="003F1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F2">
        <w:rPr>
          <w:rFonts w:ascii="Times New Roman" w:hAnsi="Times New Roman" w:cs="Times New Roman"/>
          <w:sz w:val="24"/>
          <w:szCs w:val="24"/>
        </w:rPr>
        <w:t xml:space="preserve">2) </w:t>
      </w:r>
      <w:r w:rsidR="00283DBD">
        <w:rPr>
          <w:rFonts w:ascii="Times New Roman" w:hAnsi="Times New Roman" w:cs="Times New Roman"/>
          <w:sz w:val="24"/>
          <w:szCs w:val="24"/>
        </w:rPr>
        <w:t>przedstawiciel</w:t>
      </w:r>
      <w:r w:rsidR="00283DBD" w:rsidRPr="008344F2">
        <w:rPr>
          <w:rFonts w:ascii="Times New Roman" w:hAnsi="Times New Roman" w:cs="Times New Roman"/>
          <w:sz w:val="24"/>
          <w:szCs w:val="24"/>
        </w:rPr>
        <w:t xml:space="preserve"> </w:t>
      </w:r>
      <w:r w:rsidRPr="008344F2">
        <w:rPr>
          <w:rFonts w:ascii="Times New Roman" w:hAnsi="Times New Roman" w:cs="Times New Roman"/>
          <w:sz w:val="24"/>
          <w:szCs w:val="24"/>
        </w:rPr>
        <w:t>ministr</w:t>
      </w:r>
      <w:r w:rsidR="00283DBD">
        <w:rPr>
          <w:rFonts w:ascii="Times New Roman" w:hAnsi="Times New Roman" w:cs="Times New Roman"/>
          <w:sz w:val="24"/>
          <w:szCs w:val="24"/>
        </w:rPr>
        <w:t>a</w:t>
      </w:r>
      <w:r w:rsidRPr="008344F2">
        <w:rPr>
          <w:rFonts w:ascii="Times New Roman" w:hAnsi="Times New Roman" w:cs="Times New Roman"/>
          <w:sz w:val="24"/>
          <w:szCs w:val="24"/>
        </w:rPr>
        <w:t xml:space="preserve"> właściw</w:t>
      </w:r>
      <w:r w:rsidR="00283DBD">
        <w:rPr>
          <w:rFonts w:ascii="Times New Roman" w:hAnsi="Times New Roman" w:cs="Times New Roman"/>
          <w:sz w:val="24"/>
          <w:szCs w:val="24"/>
        </w:rPr>
        <w:t>ego</w:t>
      </w:r>
      <w:r w:rsidRPr="008344F2">
        <w:rPr>
          <w:rFonts w:ascii="Times New Roman" w:hAnsi="Times New Roman" w:cs="Times New Roman"/>
          <w:sz w:val="24"/>
          <w:szCs w:val="24"/>
        </w:rPr>
        <w:t xml:space="preserve"> do spraw oświaty i wychowania jako pierwszy zastępca przewodniczącego KEN;</w:t>
      </w:r>
    </w:p>
    <w:p w14:paraId="3A937F9F" w14:textId="0BCCB3FD" w:rsidR="003F10C8" w:rsidRDefault="003F10C8" w:rsidP="003F1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F2">
        <w:rPr>
          <w:rFonts w:ascii="Times New Roman" w:hAnsi="Times New Roman" w:cs="Times New Roman"/>
          <w:sz w:val="24"/>
          <w:szCs w:val="24"/>
        </w:rPr>
        <w:t xml:space="preserve">3) </w:t>
      </w:r>
      <w:r w:rsidR="00283DBD">
        <w:rPr>
          <w:rFonts w:ascii="Times New Roman" w:hAnsi="Times New Roman" w:cs="Times New Roman"/>
          <w:sz w:val="24"/>
          <w:szCs w:val="24"/>
        </w:rPr>
        <w:t>przedstawiciel</w:t>
      </w:r>
      <w:r w:rsidR="00283DBD" w:rsidRPr="008344F2">
        <w:rPr>
          <w:rFonts w:ascii="Times New Roman" w:hAnsi="Times New Roman" w:cs="Times New Roman"/>
          <w:sz w:val="24"/>
          <w:szCs w:val="24"/>
        </w:rPr>
        <w:t xml:space="preserve"> </w:t>
      </w:r>
      <w:r w:rsidRPr="008344F2">
        <w:rPr>
          <w:rFonts w:ascii="Times New Roman" w:hAnsi="Times New Roman" w:cs="Times New Roman"/>
          <w:sz w:val="24"/>
          <w:szCs w:val="24"/>
        </w:rPr>
        <w:t>minist</w:t>
      </w:r>
      <w:r w:rsidR="00283DBD">
        <w:rPr>
          <w:rFonts w:ascii="Times New Roman" w:hAnsi="Times New Roman" w:cs="Times New Roman"/>
          <w:sz w:val="24"/>
          <w:szCs w:val="24"/>
        </w:rPr>
        <w:t>ra</w:t>
      </w:r>
      <w:r w:rsidRPr="008344F2">
        <w:rPr>
          <w:rFonts w:ascii="Times New Roman" w:hAnsi="Times New Roman" w:cs="Times New Roman"/>
          <w:sz w:val="24"/>
          <w:szCs w:val="24"/>
        </w:rPr>
        <w:t xml:space="preserve"> właściw</w:t>
      </w:r>
      <w:r w:rsidR="00283DBD">
        <w:rPr>
          <w:rFonts w:ascii="Times New Roman" w:hAnsi="Times New Roman" w:cs="Times New Roman"/>
          <w:sz w:val="24"/>
          <w:szCs w:val="24"/>
        </w:rPr>
        <w:t>ego</w:t>
      </w:r>
      <w:r w:rsidRPr="008344F2">
        <w:rPr>
          <w:rFonts w:ascii="Times New Roman" w:hAnsi="Times New Roman" w:cs="Times New Roman"/>
          <w:sz w:val="24"/>
          <w:szCs w:val="24"/>
        </w:rPr>
        <w:t xml:space="preserve"> do spraw szkolnictwa wyższego i nauki jako zastępca przewodniczącego KEN;</w:t>
      </w:r>
    </w:p>
    <w:p w14:paraId="29195A43" w14:textId="2D655F43" w:rsidR="007213C2" w:rsidRPr="008344F2" w:rsidRDefault="007213C2" w:rsidP="003F1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83DBD">
        <w:rPr>
          <w:rFonts w:ascii="Times New Roman" w:hAnsi="Times New Roman" w:cs="Times New Roman"/>
          <w:sz w:val="24"/>
          <w:szCs w:val="24"/>
        </w:rPr>
        <w:t>przedstawiciel ministra</w:t>
      </w:r>
      <w:r>
        <w:rPr>
          <w:rFonts w:ascii="Times New Roman" w:hAnsi="Times New Roman" w:cs="Times New Roman"/>
          <w:sz w:val="24"/>
          <w:szCs w:val="24"/>
        </w:rPr>
        <w:t xml:space="preserve"> właściw</w:t>
      </w:r>
      <w:r w:rsidR="00283DBD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do spraw kultury i ochrony dziedzictwa narodowego;</w:t>
      </w:r>
    </w:p>
    <w:p w14:paraId="4793BCAB" w14:textId="71E0C311" w:rsidR="003F10C8" w:rsidRDefault="007213C2" w:rsidP="003F1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283DBD">
        <w:rPr>
          <w:rFonts w:ascii="Times New Roman" w:hAnsi="Times New Roman" w:cs="Times New Roman"/>
          <w:sz w:val="24"/>
          <w:szCs w:val="24"/>
        </w:rPr>
        <w:t>przedstawiciele</w:t>
      </w:r>
      <w:r w:rsidR="00283DBD" w:rsidRPr="008344F2">
        <w:rPr>
          <w:rFonts w:ascii="Times New Roman" w:hAnsi="Times New Roman" w:cs="Times New Roman"/>
          <w:sz w:val="24"/>
          <w:szCs w:val="24"/>
        </w:rPr>
        <w:t xml:space="preserve"> </w:t>
      </w:r>
      <w:r w:rsidR="003F10C8" w:rsidRPr="008344F2">
        <w:rPr>
          <w:rFonts w:ascii="Times New Roman" w:hAnsi="Times New Roman" w:cs="Times New Roman"/>
          <w:sz w:val="24"/>
          <w:szCs w:val="24"/>
        </w:rPr>
        <w:t>ministr</w:t>
      </w:r>
      <w:r w:rsidR="00283DBD">
        <w:rPr>
          <w:rFonts w:ascii="Times New Roman" w:hAnsi="Times New Roman" w:cs="Times New Roman"/>
          <w:sz w:val="24"/>
          <w:szCs w:val="24"/>
        </w:rPr>
        <w:t>ów</w:t>
      </w:r>
      <w:r w:rsidR="003F10C8" w:rsidRPr="008344F2">
        <w:rPr>
          <w:rFonts w:ascii="Times New Roman" w:hAnsi="Times New Roman" w:cs="Times New Roman"/>
          <w:sz w:val="24"/>
          <w:szCs w:val="24"/>
        </w:rPr>
        <w:t xml:space="preserve"> prowadzący</w:t>
      </w:r>
      <w:r w:rsidR="00283DBD">
        <w:rPr>
          <w:rFonts w:ascii="Times New Roman" w:hAnsi="Times New Roman" w:cs="Times New Roman"/>
          <w:sz w:val="24"/>
          <w:szCs w:val="24"/>
        </w:rPr>
        <w:t>ch</w:t>
      </w:r>
      <w:r w:rsidR="003F10C8" w:rsidRPr="008344F2">
        <w:rPr>
          <w:rFonts w:ascii="Times New Roman" w:hAnsi="Times New Roman" w:cs="Times New Roman"/>
          <w:sz w:val="24"/>
          <w:szCs w:val="24"/>
        </w:rPr>
        <w:t xml:space="preserve"> publiczne szkoły i placówki</w:t>
      </w:r>
      <w:r>
        <w:rPr>
          <w:rFonts w:ascii="Times New Roman" w:hAnsi="Times New Roman" w:cs="Times New Roman"/>
          <w:sz w:val="24"/>
          <w:szCs w:val="24"/>
        </w:rPr>
        <w:t>, inn</w:t>
      </w:r>
      <w:r w:rsidR="00283DBD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niż wskazani w pkt 2 - 4</w:t>
      </w:r>
      <w:r w:rsidR="003F10C8" w:rsidRPr="008344F2">
        <w:rPr>
          <w:rFonts w:ascii="Times New Roman" w:hAnsi="Times New Roman" w:cs="Times New Roman"/>
          <w:sz w:val="24"/>
          <w:szCs w:val="24"/>
        </w:rPr>
        <w:t>;</w:t>
      </w:r>
    </w:p>
    <w:p w14:paraId="067F5E7E" w14:textId="34E287B5" w:rsidR="00283DBD" w:rsidRPr="00283DBD" w:rsidRDefault="00283DBD" w:rsidP="00283D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83DBD">
        <w:rPr>
          <w:rFonts w:ascii="Times New Roman" w:hAnsi="Times New Roman" w:cs="Times New Roman"/>
          <w:sz w:val="24"/>
          <w:szCs w:val="24"/>
        </w:rPr>
        <w:t>) przedstawiciel Prezydenta R</w:t>
      </w:r>
      <w:r>
        <w:rPr>
          <w:rFonts w:ascii="Times New Roman" w:hAnsi="Times New Roman" w:cs="Times New Roman"/>
          <w:sz w:val="24"/>
          <w:szCs w:val="24"/>
        </w:rPr>
        <w:t>zeczypospolitej</w:t>
      </w:r>
      <w:r w:rsidRPr="00283DBD">
        <w:rPr>
          <w:rFonts w:ascii="Times New Roman" w:hAnsi="Times New Roman" w:cs="Times New Roman"/>
          <w:sz w:val="24"/>
          <w:szCs w:val="24"/>
        </w:rPr>
        <w:t>;</w:t>
      </w:r>
    </w:p>
    <w:p w14:paraId="5F58BDDF" w14:textId="6C11E0F5" w:rsidR="00283DBD" w:rsidRPr="00283DBD" w:rsidRDefault="00283DBD" w:rsidP="00283D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83DBD">
        <w:rPr>
          <w:rFonts w:ascii="Times New Roman" w:hAnsi="Times New Roman" w:cs="Times New Roman"/>
          <w:sz w:val="24"/>
          <w:szCs w:val="24"/>
        </w:rPr>
        <w:t>) przedstawiciel Rzecznika Praw Obywatelskich;</w:t>
      </w:r>
    </w:p>
    <w:p w14:paraId="56A86447" w14:textId="31692825" w:rsidR="00283DBD" w:rsidRPr="008344F2" w:rsidRDefault="00283DBD" w:rsidP="00283D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283DBD">
        <w:rPr>
          <w:rFonts w:ascii="Times New Roman" w:hAnsi="Times New Roman" w:cs="Times New Roman"/>
          <w:sz w:val="24"/>
          <w:szCs w:val="24"/>
        </w:rPr>
        <w:t>) przedstawiciel Rzecznika Praw Dziecka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A4B77B5" w14:textId="2B8972C8" w:rsidR="007213C2" w:rsidRDefault="00283DBD" w:rsidP="003F1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213C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2 osoby wskazane przez</w:t>
      </w:r>
      <w:r w:rsidR="007213C2">
        <w:rPr>
          <w:rFonts w:ascii="Times New Roman" w:hAnsi="Times New Roman" w:cs="Times New Roman"/>
          <w:sz w:val="24"/>
          <w:szCs w:val="24"/>
        </w:rPr>
        <w:t xml:space="preserve"> Rad</w:t>
      </w:r>
      <w:r>
        <w:rPr>
          <w:rFonts w:ascii="Times New Roman" w:hAnsi="Times New Roman" w:cs="Times New Roman"/>
          <w:sz w:val="24"/>
          <w:szCs w:val="24"/>
        </w:rPr>
        <w:t>ę</w:t>
      </w:r>
      <w:r w:rsidR="007213C2">
        <w:rPr>
          <w:rFonts w:ascii="Times New Roman" w:hAnsi="Times New Roman" w:cs="Times New Roman"/>
          <w:sz w:val="24"/>
          <w:szCs w:val="24"/>
        </w:rPr>
        <w:t xml:space="preserve"> Główn</w:t>
      </w:r>
      <w:r>
        <w:rPr>
          <w:rFonts w:ascii="Times New Roman" w:hAnsi="Times New Roman" w:cs="Times New Roman"/>
          <w:sz w:val="24"/>
          <w:szCs w:val="24"/>
        </w:rPr>
        <w:t>ą</w:t>
      </w:r>
      <w:r w:rsidR="007213C2">
        <w:rPr>
          <w:rFonts w:ascii="Times New Roman" w:hAnsi="Times New Roman" w:cs="Times New Roman"/>
          <w:sz w:val="24"/>
          <w:szCs w:val="24"/>
        </w:rPr>
        <w:t xml:space="preserve"> </w:t>
      </w:r>
      <w:r w:rsidR="005860B4">
        <w:rPr>
          <w:rFonts w:ascii="Times New Roman" w:hAnsi="Times New Roman" w:cs="Times New Roman"/>
          <w:sz w:val="24"/>
          <w:szCs w:val="24"/>
        </w:rPr>
        <w:t xml:space="preserve">Nauki i </w:t>
      </w:r>
      <w:r w:rsidR="007213C2">
        <w:rPr>
          <w:rFonts w:ascii="Times New Roman" w:hAnsi="Times New Roman" w:cs="Times New Roman"/>
          <w:sz w:val="24"/>
          <w:szCs w:val="24"/>
        </w:rPr>
        <w:t>Szkolnictwa Wyższego;</w:t>
      </w:r>
    </w:p>
    <w:p w14:paraId="09B9D805" w14:textId="5BC7C5DC" w:rsidR="003F10C8" w:rsidRPr="008344F2" w:rsidRDefault="00DB0512" w:rsidP="00283D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3F10C8" w:rsidRPr="008344F2">
        <w:rPr>
          <w:rFonts w:ascii="Times New Roman" w:hAnsi="Times New Roman" w:cs="Times New Roman"/>
          <w:sz w:val="24"/>
          <w:szCs w:val="24"/>
        </w:rPr>
        <w:t xml:space="preserve">) </w:t>
      </w:r>
      <w:r w:rsidR="00283DBD" w:rsidRPr="00283DBD">
        <w:rPr>
          <w:rFonts w:ascii="Times New Roman" w:hAnsi="Times New Roman" w:cs="Times New Roman"/>
          <w:sz w:val="24"/>
          <w:szCs w:val="24"/>
        </w:rPr>
        <w:t>3 osoby wskazane przez stronę samorządową Komisji Wspólnej Rządu i Samorządu Terytorialnego;</w:t>
      </w:r>
    </w:p>
    <w:p w14:paraId="39A100DF" w14:textId="60A1B1DD" w:rsidR="003F10C8" w:rsidRPr="008344F2" w:rsidRDefault="00DB0512" w:rsidP="00F55B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F10C8" w:rsidRPr="008344F2">
        <w:rPr>
          <w:rFonts w:ascii="Times New Roman" w:hAnsi="Times New Roman" w:cs="Times New Roman"/>
          <w:sz w:val="24"/>
          <w:szCs w:val="24"/>
        </w:rPr>
        <w:t xml:space="preserve">) </w:t>
      </w:r>
      <w:r w:rsidR="00F55BF9" w:rsidRPr="00F55BF9">
        <w:rPr>
          <w:rFonts w:ascii="Times New Roman" w:hAnsi="Times New Roman" w:cs="Times New Roman"/>
          <w:sz w:val="24"/>
          <w:szCs w:val="24"/>
        </w:rPr>
        <w:t>osoby wskazane przez</w:t>
      </w:r>
      <w:r w:rsidR="00F55BF9">
        <w:t xml:space="preserve"> </w:t>
      </w:r>
      <w:r w:rsidR="00F55BF9" w:rsidRPr="00F55BF9">
        <w:rPr>
          <w:rFonts w:ascii="Times New Roman" w:hAnsi="Times New Roman" w:cs="Times New Roman"/>
          <w:sz w:val="24"/>
          <w:szCs w:val="24"/>
        </w:rPr>
        <w:t>reprezentatywn</w:t>
      </w:r>
      <w:r w:rsidR="00F55BF9">
        <w:rPr>
          <w:rFonts w:ascii="Times New Roman" w:hAnsi="Times New Roman" w:cs="Times New Roman"/>
          <w:sz w:val="24"/>
          <w:szCs w:val="24"/>
        </w:rPr>
        <w:t>e</w:t>
      </w:r>
      <w:r w:rsidR="00F55BF9" w:rsidRPr="00F55BF9">
        <w:rPr>
          <w:rFonts w:ascii="Times New Roman" w:hAnsi="Times New Roman" w:cs="Times New Roman"/>
          <w:sz w:val="24"/>
          <w:szCs w:val="24"/>
        </w:rPr>
        <w:t xml:space="preserve"> organizacje związkowe w rozumieniu ustawy </w:t>
      </w:r>
      <w:r w:rsidR="00F55BF9">
        <w:rPr>
          <w:rFonts w:ascii="Times New Roman" w:hAnsi="Times New Roman" w:cs="Times New Roman"/>
          <w:sz w:val="24"/>
          <w:szCs w:val="24"/>
        </w:rPr>
        <w:t>o Radzie Dialogu Społecznego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F55BF9">
        <w:rPr>
          <w:rFonts w:ascii="Times New Roman" w:hAnsi="Times New Roman" w:cs="Times New Roman"/>
          <w:sz w:val="24"/>
          <w:szCs w:val="24"/>
        </w:rPr>
        <w:t xml:space="preserve"> po </w:t>
      </w:r>
      <w:r w:rsidR="00F55BF9" w:rsidRPr="00F55BF9">
        <w:rPr>
          <w:rFonts w:ascii="Times New Roman" w:hAnsi="Times New Roman" w:cs="Times New Roman"/>
          <w:sz w:val="24"/>
          <w:szCs w:val="24"/>
        </w:rPr>
        <w:t>jednej osobie z każdej organizacji</w:t>
      </w:r>
      <w:r w:rsidR="00F55BF9">
        <w:rPr>
          <w:rFonts w:ascii="Times New Roman" w:hAnsi="Times New Roman" w:cs="Times New Roman"/>
          <w:sz w:val="24"/>
          <w:szCs w:val="24"/>
        </w:rPr>
        <w:t>;</w:t>
      </w:r>
    </w:p>
    <w:p w14:paraId="2ABD8F87" w14:textId="61C22DFD" w:rsidR="00F55BF9" w:rsidRPr="00F55BF9" w:rsidRDefault="00DB0512" w:rsidP="00F55B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3F10C8" w:rsidRPr="008344F2">
        <w:rPr>
          <w:rFonts w:ascii="Times New Roman" w:hAnsi="Times New Roman" w:cs="Times New Roman"/>
          <w:sz w:val="24"/>
          <w:szCs w:val="24"/>
        </w:rPr>
        <w:t xml:space="preserve">) </w:t>
      </w:r>
      <w:r w:rsidR="00F55BF9" w:rsidRPr="00F55BF9">
        <w:rPr>
          <w:rFonts w:ascii="Times New Roman" w:hAnsi="Times New Roman" w:cs="Times New Roman"/>
          <w:sz w:val="24"/>
          <w:szCs w:val="24"/>
        </w:rPr>
        <w:t xml:space="preserve">3 osoby </w:t>
      </w:r>
      <w:r w:rsidR="00BF27B3" w:rsidRPr="00F55BF9">
        <w:rPr>
          <w:rFonts w:ascii="Times New Roman" w:hAnsi="Times New Roman" w:cs="Times New Roman"/>
          <w:sz w:val="24"/>
          <w:szCs w:val="24"/>
        </w:rPr>
        <w:t>wybrane przez Sejm</w:t>
      </w:r>
      <w:r w:rsidR="00BF27B3">
        <w:rPr>
          <w:rFonts w:ascii="Times New Roman" w:hAnsi="Times New Roman" w:cs="Times New Roman"/>
          <w:sz w:val="24"/>
          <w:szCs w:val="24"/>
        </w:rPr>
        <w:t xml:space="preserve"> spośród osób </w:t>
      </w:r>
      <w:r w:rsidR="00F55BF9" w:rsidRPr="00F55BF9">
        <w:rPr>
          <w:rFonts w:ascii="Times New Roman" w:hAnsi="Times New Roman" w:cs="Times New Roman"/>
          <w:sz w:val="24"/>
          <w:szCs w:val="24"/>
        </w:rPr>
        <w:t>zgłoszon</w:t>
      </w:r>
      <w:r w:rsidR="00BF27B3">
        <w:rPr>
          <w:rFonts w:ascii="Times New Roman" w:hAnsi="Times New Roman" w:cs="Times New Roman"/>
          <w:sz w:val="24"/>
          <w:szCs w:val="24"/>
        </w:rPr>
        <w:t>ych</w:t>
      </w:r>
      <w:r w:rsidR="00F55BF9" w:rsidRPr="00F55BF9">
        <w:rPr>
          <w:rFonts w:ascii="Times New Roman" w:hAnsi="Times New Roman" w:cs="Times New Roman"/>
          <w:sz w:val="24"/>
          <w:szCs w:val="24"/>
        </w:rPr>
        <w:t xml:space="preserve"> przez organizacje pozarządowe działające w obszarze edukacji oraz samorządy uczniowskie i rady rodziców, mając</w:t>
      </w:r>
      <w:r w:rsidR="00F55BF9">
        <w:rPr>
          <w:rFonts w:ascii="Times New Roman" w:hAnsi="Times New Roman" w:cs="Times New Roman"/>
          <w:sz w:val="24"/>
          <w:szCs w:val="24"/>
        </w:rPr>
        <w:t>ych</w:t>
      </w:r>
      <w:r w:rsidR="00F55BF9" w:rsidRPr="00F55BF9">
        <w:rPr>
          <w:rFonts w:ascii="Times New Roman" w:hAnsi="Times New Roman" w:cs="Times New Roman"/>
          <w:sz w:val="24"/>
          <w:szCs w:val="24"/>
        </w:rPr>
        <w:t xml:space="preserve"> co najmniej 50 rekomendacji;</w:t>
      </w:r>
    </w:p>
    <w:p w14:paraId="00EA2D4B" w14:textId="1FADD783" w:rsidR="00F55BF9" w:rsidRDefault="00F55BF9" w:rsidP="00F55B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BF9">
        <w:rPr>
          <w:rFonts w:ascii="Times New Roman" w:hAnsi="Times New Roman" w:cs="Times New Roman"/>
          <w:sz w:val="24"/>
          <w:szCs w:val="24"/>
        </w:rPr>
        <w:t xml:space="preserve">13) 2 osoby </w:t>
      </w:r>
      <w:r w:rsidR="00BF27B3" w:rsidRPr="00F55BF9">
        <w:rPr>
          <w:rFonts w:ascii="Times New Roman" w:hAnsi="Times New Roman" w:cs="Times New Roman"/>
          <w:sz w:val="24"/>
          <w:szCs w:val="24"/>
        </w:rPr>
        <w:t xml:space="preserve">wybrane przez Senat </w:t>
      </w:r>
      <w:r w:rsidR="00BF27B3">
        <w:rPr>
          <w:rFonts w:ascii="Times New Roman" w:hAnsi="Times New Roman" w:cs="Times New Roman"/>
          <w:sz w:val="24"/>
          <w:szCs w:val="24"/>
        </w:rPr>
        <w:t>spośród osób</w:t>
      </w:r>
      <w:r w:rsidR="00BF27B3" w:rsidRPr="00F55BF9">
        <w:rPr>
          <w:rFonts w:ascii="Times New Roman" w:hAnsi="Times New Roman" w:cs="Times New Roman"/>
          <w:sz w:val="24"/>
          <w:szCs w:val="24"/>
        </w:rPr>
        <w:t xml:space="preserve"> </w:t>
      </w:r>
      <w:r w:rsidRPr="00F55BF9">
        <w:rPr>
          <w:rFonts w:ascii="Times New Roman" w:hAnsi="Times New Roman" w:cs="Times New Roman"/>
          <w:sz w:val="24"/>
          <w:szCs w:val="24"/>
        </w:rPr>
        <w:t>zgłoszon</w:t>
      </w:r>
      <w:r w:rsidR="00BF27B3">
        <w:rPr>
          <w:rFonts w:ascii="Times New Roman" w:hAnsi="Times New Roman" w:cs="Times New Roman"/>
          <w:sz w:val="24"/>
          <w:szCs w:val="24"/>
        </w:rPr>
        <w:t>ych</w:t>
      </w:r>
      <w:r w:rsidRPr="00F55BF9">
        <w:rPr>
          <w:rFonts w:ascii="Times New Roman" w:hAnsi="Times New Roman" w:cs="Times New Roman"/>
          <w:sz w:val="24"/>
          <w:szCs w:val="24"/>
        </w:rPr>
        <w:t xml:space="preserve"> przez podmioty prowadzące szkoły i placówki niepubliczne, mając</w:t>
      </w:r>
      <w:r w:rsidR="00BF27B3">
        <w:rPr>
          <w:rFonts w:ascii="Times New Roman" w:hAnsi="Times New Roman" w:cs="Times New Roman"/>
          <w:sz w:val="24"/>
          <w:szCs w:val="24"/>
        </w:rPr>
        <w:t>ych co najmniej 20 rekomendacji</w:t>
      </w:r>
      <w:r w:rsidRPr="00F55BF9">
        <w:rPr>
          <w:rFonts w:ascii="Times New Roman" w:hAnsi="Times New Roman" w:cs="Times New Roman"/>
          <w:sz w:val="24"/>
          <w:szCs w:val="24"/>
        </w:rPr>
        <w:t>;</w:t>
      </w:r>
    </w:p>
    <w:p w14:paraId="56CFA689" w14:textId="1D1B710B" w:rsidR="003F10C8" w:rsidRDefault="00F55BF9" w:rsidP="00F55B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BF9">
        <w:rPr>
          <w:rFonts w:ascii="Times New Roman" w:hAnsi="Times New Roman" w:cs="Times New Roman"/>
          <w:sz w:val="24"/>
          <w:szCs w:val="24"/>
        </w:rPr>
        <w:t>1</w:t>
      </w:r>
      <w:r w:rsidR="00DB0512">
        <w:rPr>
          <w:rFonts w:ascii="Times New Roman" w:hAnsi="Times New Roman" w:cs="Times New Roman"/>
          <w:sz w:val="24"/>
          <w:szCs w:val="24"/>
        </w:rPr>
        <w:t>4</w:t>
      </w:r>
      <w:r w:rsidRPr="00F55BF9">
        <w:rPr>
          <w:rFonts w:ascii="Times New Roman" w:hAnsi="Times New Roman" w:cs="Times New Roman"/>
          <w:sz w:val="24"/>
          <w:szCs w:val="24"/>
        </w:rPr>
        <w:t>) po 1 przedstawicielu wojewódzkich rad oświatowych, które zostały powołane</w:t>
      </w:r>
      <w:r w:rsidR="003F10C8" w:rsidRPr="008344F2">
        <w:rPr>
          <w:rFonts w:ascii="Times New Roman" w:hAnsi="Times New Roman" w:cs="Times New Roman"/>
          <w:sz w:val="24"/>
          <w:szCs w:val="24"/>
        </w:rPr>
        <w:t>.</w:t>
      </w:r>
    </w:p>
    <w:p w14:paraId="07369445" w14:textId="54045628" w:rsidR="00BF27B3" w:rsidRPr="008344F2" w:rsidRDefault="00BF27B3" w:rsidP="00BF2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F27B3">
        <w:rPr>
          <w:rFonts w:ascii="Times New Roman" w:hAnsi="Times New Roman" w:cs="Times New Roman"/>
          <w:sz w:val="24"/>
          <w:szCs w:val="24"/>
        </w:rPr>
        <w:t xml:space="preserve">Osoby </w:t>
      </w:r>
      <w:r>
        <w:rPr>
          <w:rFonts w:ascii="Times New Roman" w:hAnsi="Times New Roman" w:cs="Times New Roman"/>
          <w:sz w:val="24"/>
          <w:szCs w:val="24"/>
        </w:rPr>
        <w:t>wchodzące w skład</w:t>
      </w:r>
      <w:r w:rsidRPr="00BF27B3">
        <w:rPr>
          <w:rFonts w:ascii="Times New Roman" w:hAnsi="Times New Roman" w:cs="Times New Roman"/>
          <w:sz w:val="24"/>
          <w:szCs w:val="24"/>
        </w:rPr>
        <w:t xml:space="preserve"> KEN powinny wyróżnia</w:t>
      </w:r>
      <w:r>
        <w:rPr>
          <w:rFonts w:ascii="Times New Roman" w:hAnsi="Times New Roman" w:cs="Times New Roman"/>
          <w:sz w:val="24"/>
          <w:szCs w:val="24"/>
        </w:rPr>
        <w:t>ć się</w:t>
      </w:r>
      <w:r w:rsidRPr="00BF27B3">
        <w:rPr>
          <w:rFonts w:ascii="Times New Roman" w:hAnsi="Times New Roman" w:cs="Times New Roman"/>
          <w:sz w:val="24"/>
          <w:szCs w:val="24"/>
        </w:rPr>
        <w:t xml:space="preserve"> dorob</w:t>
      </w:r>
      <w:r>
        <w:rPr>
          <w:rFonts w:ascii="Times New Roman" w:hAnsi="Times New Roman" w:cs="Times New Roman"/>
          <w:sz w:val="24"/>
          <w:szCs w:val="24"/>
        </w:rPr>
        <w:t>kiem</w:t>
      </w:r>
      <w:r w:rsidRPr="00BF27B3">
        <w:rPr>
          <w:rFonts w:ascii="Times New Roman" w:hAnsi="Times New Roman" w:cs="Times New Roman"/>
          <w:sz w:val="24"/>
          <w:szCs w:val="24"/>
        </w:rPr>
        <w:t xml:space="preserve"> zawodowy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F27B3">
        <w:rPr>
          <w:rFonts w:ascii="Times New Roman" w:hAnsi="Times New Roman" w:cs="Times New Roman"/>
          <w:sz w:val="24"/>
          <w:szCs w:val="24"/>
        </w:rPr>
        <w:t>, naukowy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F27B3">
        <w:rPr>
          <w:rFonts w:ascii="Times New Roman" w:hAnsi="Times New Roman" w:cs="Times New Roman"/>
          <w:sz w:val="24"/>
          <w:szCs w:val="24"/>
        </w:rPr>
        <w:t xml:space="preserve"> lub ekspercki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F27B3">
        <w:rPr>
          <w:rFonts w:ascii="Times New Roman" w:hAnsi="Times New Roman" w:cs="Times New Roman"/>
          <w:sz w:val="24"/>
          <w:szCs w:val="24"/>
        </w:rPr>
        <w:t xml:space="preserve"> w obszarze polityki edukacyjnej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34BE24" w14:textId="0E889E02" w:rsidR="003F10C8" w:rsidRPr="008344F2" w:rsidRDefault="003F10C8" w:rsidP="003F1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F2">
        <w:rPr>
          <w:rFonts w:ascii="Times New Roman" w:hAnsi="Times New Roman" w:cs="Times New Roman"/>
          <w:sz w:val="24"/>
          <w:szCs w:val="24"/>
        </w:rPr>
        <w:t>Art. 74</w:t>
      </w:r>
      <w:r w:rsidR="007213C2">
        <w:rPr>
          <w:rFonts w:ascii="Times New Roman" w:hAnsi="Times New Roman" w:cs="Times New Roman"/>
          <w:sz w:val="24"/>
          <w:szCs w:val="24"/>
        </w:rPr>
        <w:t>e</w:t>
      </w:r>
      <w:r w:rsidRPr="008344F2">
        <w:rPr>
          <w:rFonts w:ascii="Times New Roman" w:hAnsi="Times New Roman" w:cs="Times New Roman"/>
          <w:sz w:val="24"/>
          <w:szCs w:val="24"/>
        </w:rPr>
        <w:t xml:space="preserve">. </w:t>
      </w:r>
      <w:r w:rsidR="00BF27B3">
        <w:rPr>
          <w:rFonts w:ascii="Times New Roman" w:hAnsi="Times New Roman" w:cs="Times New Roman"/>
          <w:sz w:val="24"/>
          <w:szCs w:val="24"/>
        </w:rPr>
        <w:t>Kadencja członków KEN</w:t>
      </w:r>
      <w:r w:rsidRPr="008344F2">
        <w:rPr>
          <w:rFonts w:ascii="Times New Roman" w:hAnsi="Times New Roman" w:cs="Times New Roman"/>
          <w:sz w:val="24"/>
          <w:szCs w:val="24"/>
        </w:rPr>
        <w:t xml:space="preserve"> trwa 5 lat.</w:t>
      </w:r>
    </w:p>
    <w:p w14:paraId="3D6F6C41" w14:textId="56DF79E0" w:rsidR="003F10C8" w:rsidRPr="008344F2" w:rsidRDefault="003F10C8" w:rsidP="003F1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F2">
        <w:rPr>
          <w:rFonts w:ascii="Times New Roman" w:hAnsi="Times New Roman" w:cs="Times New Roman"/>
          <w:sz w:val="24"/>
          <w:szCs w:val="24"/>
        </w:rPr>
        <w:t>Art. 74</w:t>
      </w:r>
      <w:r w:rsidR="007213C2">
        <w:rPr>
          <w:rFonts w:ascii="Times New Roman" w:hAnsi="Times New Roman" w:cs="Times New Roman"/>
          <w:sz w:val="24"/>
          <w:szCs w:val="24"/>
        </w:rPr>
        <w:t>f</w:t>
      </w:r>
      <w:r w:rsidRPr="008344F2">
        <w:rPr>
          <w:rFonts w:ascii="Times New Roman" w:hAnsi="Times New Roman" w:cs="Times New Roman"/>
          <w:sz w:val="24"/>
          <w:szCs w:val="24"/>
        </w:rPr>
        <w:t xml:space="preserve">. </w:t>
      </w:r>
      <w:r w:rsidR="00BF27B3">
        <w:rPr>
          <w:rFonts w:ascii="Times New Roman" w:hAnsi="Times New Roman" w:cs="Times New Roman"/>
          <w:sz w:val="24"/>
          <w:szCs w:val="24"/>
        </w:rPr>
        <w:t>Członków KEN</w:t>
      </w:r>
      <w:r w:rsidRPr="008344F2">
        <w:rPr>
          <w:rFonts w:ascii="Times New Roman" w:hAnsi="Times New Roman" w:cs="Times New Roman"/>
          <w:sz w:val="24"/>
          <w:szCs w:val="24"/>
        </w:rPr>
        <w:t xml:space="preserve"> powołuje i odwołuje </w:t>
      </w:r>
      <w:r w:rsidR="00BF27B3">
        <w:rPr>
          <w:rFonts w:ascii="Times New Roman" w:hAnsi="Times New Roman" w:cs="Times New Roman"/>
          <w:sz w:val="24"/>
          <w:szCs w:val="24"/>
        </w:rPr>
        <w:t>Prezes Rady Ministrów</w:t>
      </w:r>
      <w:r w:rsidRPr="008344F2">
        <w:rPr>
          <w:rFonts w:ascii="Times New Roman" w:hAnsi="Times New Roman" w:cs="Times New Roman"/>
          <w:sz w:val="24"/>
          <w:szCs w:val="24"/>
        </w:rPr>
        <w:t>.</w:t>
      </w:r>
    </w:p>
    <w:p w14:paraId="4F3CA90D" w14:textId="3F8EB12F" w:rsidR="003F10C8" w:rsidRPr="008344F2" w:rsidRDefault="003F10C8" w:rsidP="003F1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F2">
        <w:rPr>
          <w:rFonts w:ascii="Times New Roman" w:hAnsi="Times New Roman" w:cs="Times New Roman"/>
          <w:sz w:val="24"/>
          <w:szCs w:val="24"/>
        </w:rPr>
        <w:t>Art. 74</w:t>
      </w:r>
      <w:r w:rsidR="007213C2">
        <w:rPr>
          <w:rFonts w:ascii="Times New Roman" w:hAnsi="Times New Roman" w:cs="Times New Roman"/>
          <w:sz w:val="24"/>
          <w:szCs w:val="24"/>
        </w:rPr>
        <w:t>g</w:t>
      </w:r>
      <w:r w:rsidRPr="008344F2">
        <w:rPr>
          <w:rFonts w:ascii="Times New Roman" w:hAnsi="Times New Roman" w:cs="Times New Roman"/>
          <w:sz w:val="24"/>
          <w:szCs w:val="24"/>
        </w:rPr>
        <w:t xml:space="preserve">. </w:t>
      </w:r>
      <w:r w:rsidR="00BF27B3">
        <w:rPr>
          <w:rFonts w:ascii="Times New Roman" w:hAnsi="Times New Roman" w:cs="Times New Roman"/>
          <w:sz w:val="24"/>
          <w:szCs w:val="24"/>
        </w:rPr>
        <w:t>Prezes Rady Ministrów</w:t>
      </w:r>
      <w:r w:rsidR="00BF27B3" w:rsidRPr="008344F2">
        <w:rPr>
          <w:rFonts w:ascii="Times New Roman" w:hAnsi="Times New Roman" w:cs="Times New Roman"/>
          <w:sz w:val="24"/>
          <w:szCs w:val="24"/>
        </w:rPr>
        <w:t xml:space="preserve"> </w:t>
      </w:r>
      <w:r w:rsidRPr="008344F2">
        <w:rPr>
          <w:rFonts w:ascii="Times New Roman" w:hAnsi="Times New Roman" w:cs="Times New Roman"/>
          <w:sz w:val="24"/>
          <w:szCs w:val="24"/>
        </w:rPr>
        <w:t xml:space="preserve">odwołuje członka </w:t>
      </w:r>
      <w:r w:rsidR="00BF27B3">
        <w:rPr>
          <w:rFonts w:ascii="Times New Roman" w:hAnsi="Times New Roman" w:cs="Times New Roman"/>
          <w:sz w:val="24"/>
          <w:szCs w:val="24"/>
        </w:rPr>
        <w:t>KEN</w:t>
      </w:r>
      <w:r w:rsidRPr="008344F2">
        <w:rPr>
          <w:rFonts w:ascii="Times New Roman" w:hAnsi="Times New Roman" w:cs="Times New Roman"/>
          <w:sz w:val="24"/>
          <w:szCs w:val="24"/>
        </w:rPr>
        <w:t xml:space="preserve"> przed upływem kadencji:</w:t>
      </w:r>
    </w:p>
    <w:p w14:paraId="652E2DE3" w14:textId="77777777" w:rsidR="003F10C8" w:rsidRPr="008344F2" w:rsidRDefault="003F10C8" w:rsidP="003F1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F2">
        <w:rPr>
          <w:rFonts w:ascii="Times New Roman" w:hAnsi="Times New Roman" w:cs="Times New Roman"/>
          <w:sz w:val="24"/>
          <w:szCs w:val="24"/>
        </w:rPr>
        <w:t>1)</w:t>
      </w:r>
      <w:r w:rsidRPr="008344F2">
        <w:rPr>
          <w:rFonts w:ascii="Times New Roman" w:hAnsi="Times New Roman" w:cs="Times New Roman"/>
          <w:sz w:val="24"/>
          <w:szCs w:val="24"/>
        </w:rPr>
        <w:tab/>
        <w:t>na jego wniosek;</w:t>
      </w:r>
    </w:p>
    <w:p w14:paraId="37A35952" w14:textId="77777777" w:rsidR="003F10C8" w:rsidRPr="00ED3C84" w:rsidRDefault="003F10C8" w:rsidP="003F1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84">
        <w:rPr>
          <w:rFonts w:ascii="Times New Roman" w:hAnsi="Times New Roman" w:cs="Times New Roman"/>
          <w:sz w:val="24"/>
          <w:szCs w:val="24"/>
        </w:rPr>
        <w:t>2)</w:t>
      </w:r>
      <w:r w:rsidRPr="00ED3C84">
        <w:rPr>
          <w:rFonts w:ascii="Times New Roman" w:hAnsi="Times New Roman" w:cs="Times New Roman"/>
          <w:sz w:val="24"/>
          <w:szCs w:val="24"/>
        </w:rPr>
        <w:tab/>
        <w:t>na wniosek podmiotu reprezentowanego przez tego członka;</w:t>
      </w:r>
    </w:p>
    <w:p w14:paraId="10A6824C" w14:textId="77777777" w:rsidR="003F10C8" w:rsidRPr="008344F2" w:rsidRDefault="003F10C8" w:rsidP="003F1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F2">
        <w:rPr>
          <w:rFonts w:ascii="Times New Roman" w:hAnsi="Times New Roman" w:cs="Times New Roman"/>
          <w:sz w:val="24"/>
          <w:szCs w:val="24"/>
        </w:rPr>
        <w:t>3)</w:t>
      </w:r>
      <w:r w:rsidRPr="008344F2">
        <w:rPr>
          <w:rFonts w:ascii="Times New Roman" w:hAnsi="Times New Roman" w:cs="Times New Roman"/>
          <w:sz w:val="24"/>
          <w:szCs w:val="24"/>
        </w:rPr>
        <w:tab/>
        <w:t>w przypadku skazania członka KEN prawomocnym wyrokiem za przestępstwo popełnione z winy umyślnej;</w:t>
      </w:r>
    </w:p>
    <w:p w14:paraId="5EE1597A" w14:textId="77777777" w:rsidR="003F10C8" w:rsidRPr="008344F2" w:rsidRDefault="003F10C8" w:rsidP="003F1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F2">
        <w:rPr>
          <w:rFonts w:ascii="Times New Roman" w:hAnsi="Times New Roman" w:cs="Times New Roman"/>
          <w:sz w:val="24"/>
          <w:szCs w:val="24"/>
        </w:rPr>
        <w:t>4)</w:t>
      </w:r>
      <w:r w:rsidRPr="008344F2">
        <w:rPr>
          <w:rFonts w:ascii="Times New Roman" w:hAnsi="Times New Roman" w:cs="Times New Roman"/>
          <w:sz w:val="24"/>
          <w:szCs w:val="24"/>
        </w:rPr>
        <w:tab/>
        <w:t>jeżeli stał się trwale niezdolny do pełnienia obowiązków członka KEN z powodu choroby stwierdzonej orzeczeniem lekarskim;</w:t>
      </w:r>
    </w:p>
    <w:p w14:paraId="06327C2F" w14:textId="6F6B932F" w:rsidR="003F10C8" w:rsidRPr="008344F2" w:rsidRDefault="003F10C8" w:rsidP="003F1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F2">
        <w:rPr>
          <w:rFonts w:ascii="Times New Roman" w:hAnsi="Times New Roman" w:cs="Times New Roman"/>
          <w:sz w:val="24"/>
          <w:szCs w:val="24"/>
        </w:rPr>
        <w:t>5)</w:t>
      </w:r>
      <w:r w:rsidRPr="008344F2">
        <w:rPr>
          <w:rFonts w:ascii="Times New Roman" w:hAnsi="Times New Roman" w:cs="Times New Roman"/>
          <w:sz w:val="24"/>
          <w:szCs w:val="24"/>
        </w:rPr>
        <w:tab/>
      </w:r>
      <w:r w:rsidR="00BF27B3">
        <w:rPr>
          <w:rFonts w:ascii="Times New Roman" w:hAnsi="Times New Roman" w:cs="Times New Roman"/>
          <w:sz w:val="24"/>
          <w:szCs w:val="24"/>
        </w:rPr>
        <w:t xml:space="preserve">na wniosek przewodniczącego KEN - </w:t>
      </w:r>
      <w:r w:rsidRPr="008344F2">
        <w:rPr>
          <w:rFonts w:ascii="Times New Roman" w:hAnsi="Times New Roman" w:cs="Times New Roman"/>
          <w:sz w:val="24"/>
          <w:szCs w:val="24"/>
        </w:rPr>
        <w:t>w przypadku nieusprawiedliwionej nieobecności na trzech kolejnych posiedzeniach KEN.</w:t>
      </w:r>
    </w:p>
    <w:p w14:paraId="59D2C8E6" w14:textId="2EF4E523" w:rsidR="003F10C8" w:rsidRPr="008344F2" w:rsidRDefault="003F10C8" w:rsidP="003F1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F2">
        <w:rPr>
          <w:rFonts w:ascii="Times New Roman" w:hAnsi="Times New Roman" w:cs="Times New Roman"/>
          <w:sz w:val="24"/>
          <w:szCs w:val="24"/>
        </w:rPr>
        <w:t>Art. 74</w:t>
      </w:r>
      <w:r w:rsidR="007213C2">
        <w:rPr>
          <w:rFonts w:ascii="Times New Roman" w:hAnsi="Times New Roman" w:cs="Times New Roman"/>
          <w:sz w:val="24"/>
          <w:szCs w:val="24"/>
        </w:rPr>
        <w:t>h</w:t>
      </w:r>
      <w:r w:rsidRPr="008344F2">
        <w:rPr>
          <w:rFonts w:ascii="Times New Roman" w:hAnsi="Times New Roman" w:cs="Times New Roman"/>
          <w:sz w:val="24"/>
          <w:szCs w:val="24"/>
        </w:rPr>
        <w:t xml:space="preserve">. Posiedzenia KEN są zwoływane przez </w:t>
      </w:r>
      <w:r w:rsidR="00DB0512">
        <w:rPr>
          <w:rFonts w:ascii="Times New Roman" w:hAnsi="Times New Roman" w:cs="Times New Roman"/>
          <w:sz w:val="24"/>
          <w:szCs w:val="24"/>
        </w:rPr>
        <w:t>p</w:t>
      </w:r>
      <w:r w:rsidRPr="008344F2">
        <w:rPr>
          <w:rFonts w:ascii="Times New Roman" w:hAnsi="Times New Roman" w:cs="Times New Roman"/>
          <w:sz w:val="24"/>
          <w:szCs w:val="24"/>
        </w:rPr>
        <w:t>rzewodniczącego KEN lub na wniosek co najmniej jednej czwartej liczby członków KEN.</w:t>
      </w:r>
    </w:p>
    <w:p w14:paraId="067217BE" w14:textId="011DB91D" w:rsidR="003F10C8" w:rsidRPr="008344F2" w:rsidRDefault="003F10C8" w:rsidP="003F1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F2">
        <w:rPr>
          <w:rFonts w:ascii="Times New Roman" w:hAnsi="Times New Roman" w:cs="Times New Roman"/>
          <w:sz w:val="24"/>
          <w:szCs w:val="24"/>
        </w:rPr>
        <w:t xml:space="preserve">Art. </w:t>
      </w:r>
      <w:r w:rsidR="007213C2">
        <w:rPr>
          <w:rFonts w:ascii="Times New Roman" w:hAnsi="Times New Roman" w:cs="Times New Roman"/>
          <w:sz w:val="24"/>
          <w:szCs w:val="24"/>
        </w:rPr>
        <w:t>74i</w:t>
      </w:r>
      <w:r w:rsidRPr="008344F2">
        <w:rPr>
          <w:rFonts w:ascii="Times New Roman" w:hAnsi="Times New Roman" w:cs="Times New Roman"/>
          <w:sz w:val="24"/>
          <w:szCs w:val="24"/>
        </w:rPr>
        <w:t>. KEN podejmuje decyzje</w:t>
      </w:r>
      <w:r w:rsidR="00ED3C84">
        <w:rPr>
          <w:rFonts w:ascii="Times New Roman" w:hAnsi="Times New Roman" w:cs="Times New Roman"/>
          <w:sz w:val="24"/>
          <w:szCs w:val="24"/>
        </w:rPr>
        <w:t xml:space="preserve">, w drodze uchwały, większością głosów </w:t>
      </w:r>
      <w:r w:rsidRPr="008344F2">
        <w:rPr>
          <w:rFonts w:ascii="Times New Roman" w:hAnsi="Times New Roman" w:cs="Times New Roman"/>
          <w:sz w:val="24"/>
          <w:szCs w:val="24"/>
        </w:rPr>
        <w:t xml:space="preserve">w obecności co najmniej </w:t>
      </w:r>
      <w:r w:rsidR="00ED3C84">
        <w:rPr>
          <w:rFonts w:ascii="Times New Roman" w:hAnsi="Times New Roman" w:cs="Times New Roman"/>
          <w:sz w:val="24"/>
          <w:szCs w:val="24"/>
        </w:rPr>
        <w:t xml:space="preserve">połowy </w:t>
      </w:r>
      <w:r w:rsidRPr="008344F2">
        <w:rPr>
          <w:rFonts w:ascii="Times New Roman" w:hAnsi="Times New Roman" w:cs="Times New Roman"/>
          <w:sz w:val="24"/>
          <w:szCs w:val="24"/>
        </w:rPr>
        <w:t xml:space="preserve">członków KEN. W przypadku równej liczby głosów rozstrzyga głos przewodniczącego KEN. </w:t>
      </w:r>
    </w:p>
    <w:p w14:paraId="594D50AD" w14:textId="2EDE741F" w:rsidR="00BF27B3" w:rsidRDefault="003F10C8" w:rsidP="00EB7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F2">
        <w:rPr>
          <w:rFonts w:ascii="Times New Roman" w:hAnsi="Times New Roman" w:cs="Times New Roman"/>
          <w:sz w:val="24"/>
          <w:szCs w:val="24"/>
        </w:rPr>
        <w:t xml:space="preserve">Art. </w:t>
      </w:r>
      <w:r w:rsidR="007213C2">
        <w:rPr>
          <w:rFonts w:ascii="Times New Roman" w:hAnsi="Times New Roman" w:cs="Times New Roman"/>
          <w:sz w:val="24"/>
          <w:szCs w:val="24"/>
        </w:rPr>
        <w:t>74j</w:t>
      </w:r>
      <w:r w:rsidRPr="008344F2">
        <w:rPr>
          <w:rFonts w:ascii="Times New Roman" w:hAnsi="Times New Roman" w:cs="Times New Roman"/>
          <w:sz w:val="24"/>
          <w:szCs w:val="24"/>
        </w:rPr>
        <w:t xml:space="preserve">. </w:t>
      </w:r>
      <w:r w:rsidR="00BF27B3">
        <w:rPr>
          <w:rFonts w:ascii="Times New Roman" w:hAnsi="Times New Roman" w:cs="Times New Roman"/>
          <w:sz w:val="24"/>
          <w:szCs w:val="24"/>
        </w:rPr>
        <w:t xml:space="preserve">1. </w:t>
      </w:r>
      <w:r w:rsidR="00EB7D21" w:rsidRPr="00EB7D21"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EB7D21">
        <w:rPr>
          <w:rFonts w:ascii="Times New Roman" w:hAnsi="Times New Roman" w:cs="Times New Roman"/>
          <w:sz w:val="24"/>
          <w:szCs w:val="24"/>
        </w:rPr>
        <w:t xml:space="preserve">KEN, </w:t>
      </w:r>
      <w:r w:rsidR="00EB7D21" w:rsidRPr="008344F2">
        <w:rPr>
          <w:rFonts w:ascii="Times New Roman" w:hAnsi="Times New Roman" w:cs="Times New Roman"/>
          <w:sz w:val="24"/>
          <w:szCs w:val="24"/>
        </w:rPr>
        <w:t>pierwszy zastępca przewodniczącego KEN</w:t>
      </w:r>
      <w:r w:rsidR="00EB7D21" w:rsidRPr="00EB7D21">
        <w:rPr>
          <w:rFonts w:ascii="Times New Roman" w:hAnsi="Times New Roman" w:cs="Times New Roman"/>
          <w:sz w:val="24"/>
          <w:szCs w:val="24"/>
        </w:rPr>
        <w:t xml:space="preserve"> i </w:t>
      </w:r>
      <w:r w:rsidR="00EB7D21" w:rsidRPr="008344F2">
        <w:rPr>
          <w:rFonts w:ascii="Times New Roman" w:hAnsi="Times New Roman" w:cs="Times New Roman"/>
          <w:sz w:val="24"/>
          <w:szCs w:val="24"/>
        </w:rPr>
        <w:t>zastępca przewodniczącego KEN</w:t>
      </w:r>
      <w:r w:rsidR="00EB7D21" w:rsidRPr="00EB7D21">
        <w:rPr>
          <w:rFonts w:ascii="Times New Roman" w:hAnsi="Times New Roman" w:cs="Times New Roman"/>
          <w:sz w:val="24"/>
          <w:szCs w:val="24"/>
        </w:rPr>
        <w:t xml:space="preserve"> tworzą Prezydium KEN, które planuje pracę KEN</w:t>
      </w:r>
      <w:r w:rsidR="00EB7D21">
        <w:rPr>
          <w:rFonts w:ascii="Times New Roman" w:hAnsi="Times New Roman" w:cs="Times New Roman"/>
          <w:sz w:val="24"/>
          <w:szCs w:val="24"/>
        </w:rPr>
        <w:t>.</w:t>
      </w:r>
    </w:p>
    <w:p w14:paraId="620594FC" w14:textId="1B978625" w:rsidR="003F10C8" w:rsidRPr="008344F2" w:rsidRDefault="00BF27B3" w:rsidP="003F1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F10C8" w:rsidRPr="008344F2">
        <w:rPr>
          <w:rFonts w:ascii="Times New Roman" w:hAnsi="Times New Roman" w:cs="Times New Roman"/>
          <w:sz w:val="24"/>
          <w:szCs w:val="24"/>
        </w:rPr>
        <w:t xml:space="preserve">KEN uchwala regulamin swojej działalności. </w:t>
      </w:r>
    </w:p>
    <w:p w14:paraId="0B3173E6" w14:textId="7A0C0EE7" w:rsidR="003F10C8" w:rsidRPr="008344F2" w:rsidRDefault="003F10C8" w:rsidP="003F1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F2">
        <w:rPr>
          <w:rFonts w:ascii="Times New Roman" w:hAnsi="Times New Roman" w:cs="Times New Roman"/>
          <w:sz w:val="24"/>
          <w:szCs w:val="24"/>
        </w:rPr>
        <w:t>Art. 74</w:t>
      </w:r>
      <w:r w:rsidR="007213C2">
        <w:rPr>
          <w:rFonts w:ascii="Times New Roman" w:hAnsi="Times New Roman" w:cs="Times New Roman"/>
          <w:sz w:val="24"/>
          <w:szCs w:val="24"/>
        </w:rPr>
        <w:t>k</w:t>
      </w:r>
      <w:r w:rsidRPr="008344F2">
        <w:rPr>
          <w:rFonts w:ascii="Times New Roman" w:hAnsi="Times New Roman" w:cs="Times New Roman"/>
          <w:sz w:val="24"/>
          <w:szCs w:val="24"/>
        </w:rPr>
        <w:t xml:space="preserve">. KEN może powoływać stałe i doraźne komisje do szczegółowego rozpatrywania spraw będących we właściwości KEN, w których skład wchodzą wybrani członkowie KEN.  </w:t>
      </w:r>
    </w:p>
    <w:p w14:paraId="0337E4B2" w14:textId="5A5EE7DE" w:rsidR="003F10C8" w:rsidRPr="008344F2" w:rsidRDefault="003F10C8" w:rsidP="003F1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F2">
        <w:rPr>
          <w:rFonts w:ascii="Times New Roman" w:hAnsi="Times New Roman" w:cs="Times New Roman"/>
          <w:sz w:val="24"/>
          <w:szCs w:val="24"/>
        </w:rPr>
        <w:lastRenderedPageBreak/>
        <w:t xml:space="preserve">Art. </w:t>
      </w:r>
      <w:r w:rsidR="007213C2">
        <w:rPr>
          <w:rFonts w:ascii="Times New Roman" w:hAnsi="Times New Roman" w:cs="Times New Roman"/>
          <w:sz w:val="24"/>
          <w:szCs w:val="24"/>
        </w:rPr>
        <w:t>74l</w:t>
      </w:r>
      <w:r w:rsidRPr="008344F2">
        <w:rPr>
          <w:rFonts w:ascii="Times New Roman" w:hAnsi="Times New Roman" w:cs="Times New Roman"/>
          <w:sz w:val="24"/>
          <w:szCs w:val="24"/>
        </w:rPr>
        <w:t>. 1. Koszty funkcjonowania KEN związane z wykonywaniem ustawowych zadań, jej obsługą, a także z uczestnictwem członków w jej posiedzeniach pokrywa się z budżetu państwa z części, której dysponentem jest Szef Kancelarii Prezesa Rady Ministrów.</w:t>
      </w:r>
    </w:p>
    <w:p w14:paraId="124D459A" w14:textId="2868D9E8" w:rsidR="003F10C8" w:rsidRPr="008344F2" w:rsidRDefault="003F10C8" w:rsidP="003F1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F2">
        <w:rPr>
          <w:rFonts w:ascii="Times New Roman" w:hAnsi="Times New Roman" w:cs="Times New Roman"/>
          <w:sz w:val="24"/>
          <w:szCs w:val="24"/>
        </w:rPr>
        <w:t>2. Za udział w pracach KEN przysługują diety oraz zwrot kosztów podróży na zasadach określonych w przepisach wydanych na podstawie art. 77</w:t>
      </w:r>
      <w:r w:rsidRPr="008344F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8344F2">
        <w:rPr>
          <w:rFonts w:ascii="Times New Roman" w:hAnsi="Times New Roman" w:cs="Times New Roman"/>
          <w:sz w:val="24"/>
          <w:szCs w:val="24"/>
        </w:rPr>
        <w:t xml:space="preserve"> § 2 ustawy z dnia 26 czerwca 1974 r. - Kodeks pracy.</w:t>
      </w:r>
    </w:p>
    <w:p w14:paraId="3973DC9F" w14:textId="14C163DD" w:rsidR="003F10C8" w:rsidRPr="008344F2" w:rsidRDefault="003F10C8" w:rsidP="003F1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F2">
        <w:rPr>
          <w:rFonts w:ascii="Times New Roman" w:hAnsi="Times New Roman" w:cs="Times New Roman"/>
          <w:sz w:val="24"/>
          <w:szCs w:val="24"/>
        </w:rPr>
        <w:t>3. Pracodawca jest obowiązany zwolnić pracownika będącego członkiem KEN od pracy w celu wzięcia udziału w posiedzeniach KEN. Za czas zwolnienia pracownik zachowuje prawo do wynagrodzenia ustalonego według zasad obowiązujących przy obliczaniu ekwiwalentu pieniężnego za urlop wypoczynkowy, pokrywanego z budżetu państwa z części, której dysponentem jest minister właściwy do spraw oświaty i wychowania, które będzie wypłacone po otrzymaniu od pracodawcy noty księgowej obciążającej Kancelarię Prezesa Rady Ministrów.</w:t>
      </w:r>
    </w:p>
    <w:p w14:paraId="2CE388AB" w14:textId="0ECA3C3D" w:rsidR="003F10C8" w:rsidRPr="008344F2" w:rsidRDefault="003F10C8" w:rsidP="003F1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F2">
        <w:rPr>
          <w:rFonts w:ascii="Times New Roman" w:hAnsi="Times New Roman" w:cs="Times New Roman"/>
          <w:sz w:val="24"/>
          <w:szCs w:val="24"/>
        </w:rPr>
        <w:t xml:space="preserve">Art. </w:t>
      </w:r>
      <w:r w:rsidR="007213C2">
        <w:rPr>
          <w:rFonts w:ascii="Times New Roman" w:hAnsi="Times New Roman" w:cs="Times New Roman"/>
          <w:sz w:val="24"/>
          <w:szCs w:val="24"/>
        </w:rPr>
        <w:t>74m</w:t>
      </w:r>
      <w:r w:rsidRPr="008344F2">
        <w:rPr>
          <w:rFonts w:ascii="Times New Roman" w:hAnsi="Times New Roman" w:cs="Times New Roman"/>
          <w:sz w:val="24"/>
          <w:szCs w:val="24"/>
        </w:rPr>
        <w:t>. Obsługę administracyjną KEN zapewnia Kancelaria Prezesa Rady Ministrów.</w:t>
      </w:r>
      <w:r w:rsidR="00ED3C84">
        <w:rPr>
          <w:rFonts w:ascii="Times New Roman" w:hAnsi="Times New Roman" w:cs="Times New Roman"/>
          <w:sz w:val="24"/>
          <w:szCs w:val="24"/>
        </w:rPr>
        <w:t>”;</w:t>
      </w:r>
    </w:p>
    <w:p w14:paraId="2B2FA82F" w14:textId="77777777" w:rsidR="00EB7D21" w:rsidRDefault="00EB7D21" w:rsidP="005602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F3F2E" w14:textId="60F82851" w:rsidR="004E2417" w:rsidRDefault="00ED3C84" w:rsidP="005602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F36B9">
        <w:rPr>
          <w:rFonts w:ascii="Times New Roman" w:hAnsi="Times New Roman" w:cs="Times New Roman"/>
          <w:sz w:val="24"/>
          <w:szCs w:val="24"/>
        </w:rPr>
        <w:t>) uchyla się art. 75 i art. 76;</w:t>
      </w:r>
    </w:p>
    <w:p w14:paraId="40F831FB" w14:textId="3E6298B5" w:rsidR="006F36B9" w:rsidRPr="006F36B9" w:rsidRDefault="006F36B9" w:rsidP="006F36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w</w:t>
      </w:r>
      <w:r w:rsidRPr="006F36B9">
        <w:rPr>
          <w:rFonts w:ascii="Times New Roman" w:hAnsi="Times New Roman" w:cs="Times New Roman"/>
          <w:sz w:val="24"/>
          <w:szCs w:val="24"/>
        </w:rPr>
        <w:t xml:space="preserve"> art. 78</w:t>
      </w:r>
      <w:r>
        <w:rPr>
          <w:rFonts w:ascii="Times New Roman" w:hAnsi="Times New Roman" w:cs="Times New Roman"/>
          <w:sz w:val="24"/>
          <w:szCs w:val="24"/>
        </w:rPr>
        <w:t xml:space="preserve"> po ust. 2</w:t>
      </w:r>
      <w:r w:rsidRPr="006F36B9">
        <w:rPr>
          <w:rFonts w:ascii="Times New Roman" w:hAnsi="Times New Roman" w:cs="Times New Roman"/>
          <w:sz w:val="24"/>
          <w:szCs w:val="24"/>
        </w:rPr>
        <w:t xml:space="preserve"> dodaje się ust. 2a i 2b:</w:t>
      </w:r>
    </w:p>
    <w:p w14:paraId="1F052698" w14:textId="0A3D7131" w:rsidR="006F36B9" w:rsidRPr="006F36B9" w:rsidRDefault="006F36B9" w:rsidP="006F36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6F36B9">
        <w:rPr>
          <w:rFonts w:ascii="Times New Roman" w:hAnsi="Times New Roman" w:cs="Times New Roman"/>
          <w:sz w:val="24"/>
          <w:szCs w:val="24"/>
        </w:rPr>
        <w:t xml:space="preserve">2a. Do zadań powiatowej </w:t>
      </w:r>
      <w:r>
        <w:rPr>
          <w:rFonts w:ascii="Times New Roman" w:hAnsi="Times New Roman" w:cs="Times New Roman"/>
          <w:sz w:val="24"/>
          <w:szCs w:val="24"/>
        </w:rPr>
        <w:t>rady oświatowej należy ponadto określanie, corocznie,</w:t>
      </w:r>
      <w:r w:rsidRPr="006F36B9">
        <w:rPr>
          <w:rFonts w:ascii="Times New Roman" w:hAnsi="Times New Roman" w:cs="Times New Roman"/>
          <w:sz w:val="24"/>
          <w:szCs w:val="24"/>
        </w:rPr>
        <w:t xml:space="preserve"> listy miejsc, do których szkoły podstawowe są obowiązane zgodnie z art. 2</w:t>
      </w:r>
      <w:r>
        <w:rPr>
          <w:rFonts w:ascii="Times New Roman" w:hAnsi="Times New Roman" w:cs="Times New Roman"/>
          <w:sz w:val="24"/>
          <w:szCs w:val="24"/>
        </w:rPr>
        <w:t>8c</w:t>
      </w:r>
      <w:r w:rsidRPr="006F36B9">
        <w:rPr>
          <w:rFonts w:ascii="Times New Roman" w:hAnsi="Times New Roman" w:cs="Times New Roman"/>
          <w:sz w:val="24"/>
          <w:szCs w:val="24"/>
        </w:rPr>
        <w:t xml:space="preserve"> organizować wycieczki </w:t>
      </w:r>
      <w:r>
        <w:rPr>
          <w:rFonts w:ascii="Times New Roman" w:hAnsi="Times New Roman" w:cs="Times New Roman"/>
          <w:sz w:val="24"/>
          <w:szCs w:val="24"/>
        </w:rPr>
        <w:t xml:space="preserve">dla </w:t>
      </w:r>
      <w:r w:rsidRPr="006F36B9">
        <w:rPr>
          <w:rFonts w:ascii="Times New Roman" w:hAnsi="Times New Roman" w:cs="Times New Roman"/>
          <w:sz w:val="24"/>
          <w:szCs w:val="24"/>
        </w:rPr>
        <w:t>uczniów klas I-III</w:t>
      </w:r>
      <w:r>
        <w:rPr>
          <w:rFonts w:ascii="Times New Roman" w:hAnsi="Times New Roman" w:cs="Times New Roman"/>
          <w:sz w:val="24"/>
          <w:szCs w:val="24"/>
        </w:rPr>
        <w:t>. W przypadku gdy w powiecie nie została powołana rada oświatowa, listę miejsc określa</w:t>
      </w:r>
      <w:r w:rsidRPr="006F36B9">
        <w:rPr>
          <w:rFonts w:ascii="Times New Roman" w:hAnsi="Times New Roman" w:cs="Times New Roman"/>
          <w:sz w:val="24"/>
          <w:szCs w:val="24"/>
        </w:rPr>
        <w:t xml:space="preserve"> zarzą</w:t>
      </w:r>
      <w:r>
        <w:rPr>
          <w:rFonts w:ascii="Times New Roman" w:hAnsi="Times New Roman" w:cs="Times New Roman"/>
          <w:sz w:val="24"/>
          <w:szCs w:val="24"/>
        </w:rPr>
        <w:t>d powiatu.</w:t>
      </w:r>
    </w:p>
    <w:p w14:paraId="0528A9A7" w14:textId="57D6EC4E" w:rsidR="006F36B9" w:rsidRDefault="006F36B9" w:rsidP="006F36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6B9">
        <w:rPr>
          <w:rFonts w:ascii="Times New Roman" w:hAnsi="Times New Roman" w:cs="Times New Roman"/>
          <w:sz w:val="24"/>
          <w:szCs w:val="24"/>
        </w:rPr>
        <w:t xml:space="preserve">2b. Do zadań wojewódzkiej rady oświatowej należy ponadto </w:t>
      </w:r>
      <w:r>
        <w:rPr>
          <w:rFonts w:ascii="Times New Roman" w:hAnsi="Times New Roman" w:cs="Times New Roman"/>
          <w:sz w:val="24"/>
          <w:szCs w:val="24"/>
        </w:rPr>
        <w:t>określanie, corocznie,</w:t>
      </w:r>
      <w:r w:rsidRPr="006F36B9">
        <w:rPr>
          <w:rFonts w:ascii="Times New Roman" w:hAnsi="Times New Roman" w:cs="Times New Roman"/>
          <w:sz w:val="24"/>
          <w:szCs w:val="24"/>
        </w:rPr>
        <w:t xml:space="preserve"> listy miejsc, do których szkoły podstawowe są obowiązane zgodnie z art. </w:t>
      </w:r>
      <w:r>
        <w:rPr>
          <w:rFonts w:ascii="Times New Roman" w:hAnsi="Times New Roman" w:cs="Times New Roman"/>
          <w:sz w:val="24"/>
          <w:szCs w:val="24"/>
        </w:rPr>
        <w:t>28c</w:t>
      </w:r>
      <w:r w:rsidRPr="006F36B9">
        <w:rPr>
          <w:rFonts w:ascii="Times New Roman" w:hAnsi="Times New Roman" w:cs="Times New Roman"/>
          <w:sz w:val="24"/>
          <w:szCs w:val="24"/>
        </w:rPr>
        <w:t xml:space="preserve"> organizować wycieczki </w:t>
      </w:r>
      <w:r>
        <w:rPr>
          <w:rFonts w:ascii="Times New Roman" w:hAnsi="Times New Roman" w:cs="Times New Roman"/>
          <w:sz w:val="24"/>
          <w:szCs w:val="24"/>
        </w:rPr>
        <w:t>dla uczniów klas IV-VIII.</w:t>
      </w:r>
      <w:r w:rsidR="00CB5B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W przypadku gdy w województwie nie została powołana rada oświatowa, listę miejsc określa</w:t>
      </w:r>
      <w:r w:rsidRPr="006F36B9">
        <w:rPr>
          <w:rFonts w:ascii="Times New Roman" w:hAnsi="Times New Roman" w:cs="Times New Roman"/>
          <w:sz w:val="24"/>
          <w:szCs w:val="24"/>
        </w:rPr>
        <w:t xml:space="preserve"> zarzą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F36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województwa.</w:t>
      </w:r>
      <w:r w:rsidR="00DB0512">
        <w:rPr>
          <w:rFonts w:ascii="Times New Roman" w:hAnsi="Times New Roman" w:cs="Times New Roman"/>
          <w:sz w:val="24"/>
          <w:szCs w:val="24"/>
        </w:rPr>
        <w:t>”.</w:t>
      </w:r>
    </w:p>
    <w:p w14:paraId="217B263C" w14:textId="77777777" w:rsidR="003F10C8" w:rsidRDefault="003F10C8" w:rsidP="007D1A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5D33ED" w14:textId="5A3C0BC9" w:rsidR="003F10C8" w:rsidRDefault="003F10C8" w:rsidP="003F1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B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ED3C84">
        <w:rPr>
          <w:rFonts w:ascii="Times New Roman" w:hAnsi="Times New Roman" w:cs="Times New Roman"/>
          <w:b/>
          <w:sz w:val="24"/>
          <w:szCs w:val="24"/>
        </w:rPr>
        <w:t>2</w:t>
      </w:r>
      <w:r w:rsidRPr="001D22B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3D5">
        <w:rPr>
          <w:rFonts w:ascii="Times New Roman" w:hAnsi="Times New Roman" w:cs="Times New Roman"/>
          <w:sz w:val="24"/>
          <w:szCs w:val="24"/>
        </w:rPr>
        <w:t>W ustawie z dnia 26 stycznia 1982 r. - Karta Nauczyciela (Dz. U. z 2024 r. poz. 986)</w:t>
      </w:r>
      <w:r>
        <w:rPr>
          <w:rFonts w:ascii="Times New Roman" w:hAnsi="Times New Roman" w:cs="Times New Roman"/>
          <w:sz w:val="24"/>
          <w:szCs w:val="24"/>
        </w:rPr>
        <w:t xml:space="preserve"> w art. 70a:</w:t>
      </w:r>
    </w:p>
    <w:p w14:paraId="559DD7D3" w14:textId="77777777" w:rsidR="003F10C8" w:rsidRDefault="003F10C8" w:rsidP="003F1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ust. 7 otrzymuje brzmienie: </w:t>
      </w:r>
    </w:p>
    <w:p w14:paraId="236D937E" w14:textId="7C329B69" w:rsidR="003F10C8" w:rsidRDefault="003F10C8" w:rsidP="003F1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Pr="00921481">
        <w:rPr>
          <w:rFonts w:ascii="Times New Roman" w:hAnsi="Times New Roman" w:cs="Times New Roman"/>
          <w:sz w:val="24"/>
          <w:szCs w:val="24"/>
        </w:rPr>
        <w:t xml:space="preserve">7. W budżecie ministra właściwego do spraw oświaty i wychowania wyodrębnia się środki na realizację ogólnokrajowych zadań w zakresie doskonalenia zawodowego nauczycieli, w łącznej wysokości </w:t>
      </w:r>
      <w:r w:rsidR="00D71FB3" w:rsidRPr="00D71FB3">
        <w:rPr>
          <w:rFonts w:ascii="Times New Roman" w:hAnsi="Times New Roman" w:cs="Times New Roman"/>
          <w:bCs/>
          <w:sz w:val="24"/>
          <w:szCs w:val="24"/>
        </w:rPr>
        <w:t>30</w:t>
      </w:r>
      <w:r w:rsidRPr="00D71FB3">
        <w:rPr>
          <w:rFonts w:ascii="Times New Roman" w:hAnsi="Times New Roman" w:cs="Times New Roman"/>
          <w:bCs/>
          <w:sz w:val="24"/>
          <w:szCs w:val="24"/>
        </w:rPr>
        <w:t>00 średnich wynagrodzeń nauczyciela dyplomowanego,</w:t>
      </w:r>
      <w:r w:rsidRPr="00921481">
        <w:rPr>
          <w:rFonts w:ascii="Times New Roman" w:hAnsi="Times New Roman" w:cs="Times New Roman"/>
          <w:sz w:val="24"/>
          <w:szCs w:val="24"/>
        </w:rPr>
        <w:t xml:space="preserve"> z zastrzeżeniem ust. 8.</w:t>
      </w:r>
      <w:r>
        <w:rPr>
          <w:rFonts w:ascii="Times New Roman" w:hAnsi="Times New Roman" w:cs="Times New Roman"/>
          <w:sz w:val="24"/>
          <w:szCs w:val="24"/>
        </w:rPr>
        <w:t>”;</w:t>
      </w:r>
    </w:p>
    <w:p w14:paraId="3DC01A72" w14:textId="77777777" w:rsidR="003F10C8" w:rsidRPr="00921481" w:rsidRDefault="003F10C8" w:rsidP="003F1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ust. 8a otrzymuje brzmienie:</w:t>
      </w:r>
    </w:p>
    <w:p w14:paraId="0DC360CF" w14:textId="77777777" w:rsidR="003F10C8" w:rsidRPr="00921481" w:rsidRDefault="003F10C8" w:rsidP="003F1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921481">
        <w:rPr>
          <w:rFonts w:ascii="Times New Roman" w:hAnsi="Times New Roman" w:cs="Times New Roman"/>
          <w:sz w:val="24"/>
          <w:szCs w:val="24"/>
        </w:rPr>
        <w:t>8a. Ze środków, o których mowa w ust. 7, dofinansowuje się:</w:t>
      </w:r>
    </w:p>
    <w:p w14:paraId="1B658D10" w14:textId="77777777" w:rsidR="003F10C8" w:rsidRDefault="003F10C8" w:rsidP="003F1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481">
        <w:rPr>
          <w:rFonts w:ascii="Times New Roman" w:hAnsi="Times New Roman" w:cs="Times New Roman"/>
          <w:sz w:val="24"/>
          <w:szCs w:val="24"/>
        </w:rPr>
        <w:t>1)</w:t>
      </w:r>
      <w:r w:rsidRPr="00921481">
        <w:rPr>
          <w:rFonts w:ascii="Times New Roman" w:hAnsi="Times New Roman" w:cs="Times New Roman"/>
          <w:sz w:val="24"/>
          <w:szCs w:val="24"/>
        </w:rPr>
        <w:tab/>
        <w:t>centralne programy kształcenia i doskonalenia zawodowego nauczycieli;</w:t>
      </w:r>
    </w:p>
    <w:p w14:paraId="21E16A91" w14:textId="77777777" w:rsidR="003F10C8" w:rsidRPr="00921481" w:rsidRDefault="003F10C8" w:rsidP="003F1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1a) szkolenia dla nauczycieli z metod prowadzenia lekcji eksperymentalnych w przedmiotach ścisłych;</w:t>
      </w:r>
    </w:p>
    <w:p w14:paraId="5FC208A7" w14:textId="77777777" w:rsidR="003F10C8" w:rsidRDefault="003F10C8" w:rsidP="003F1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481">
        <w:rPr>
          <w:rFonts w:ascii="Times New Roman" w:hAnsi="Times New Roman" w:cs="Times New Roman"/>
          <w:sz w:val="24"/>
          <w:szCs w:val="24"/>
        </w:rPr>
        <w:t>2)</w:t>
      </w:r>
      <w:r w:rsidRPr="00921481">
        <w:rPr>
          <w:rFonts w:ascii="Times New Roman" w:hAnsi="Times New Roman" w:cs="Times New Roman"/>
          <w:sz w:val="24"/>
          <w:szCs w:val="24"/>
        </w:rPr>
        <w:tab/>
        <w:t>zadania w zakresie kształcenia i doskonalenia zawodowego nauczycieli, zlecane uczelniom lub innym podmiotom.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314CA382" w14:textId="77777777" w:rsidR="00ED3C84" w:rsidRDefault="00ED3C84" w:rsidP="003F10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D2CF8D" w14:textId="09EE4F4B" w:rsidR="003F10C8" w:rsidRDefault="00ED3C84" w:rsidP="003F1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7B4A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3F10C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F10C8" w:rsidRPr="0037207B">
        <w:rPr>
          <w:rFonts w:ascii="Times New Roman" w:hAnsi="Times New Roman" w:cs="Times New Roman"/>
          <w:sz w:val="24"/>
          <w:szCs w:val="24"/>
        </w:rPr>
        <w:t>W ustawie z dnia 25 października 1991 r. o organizowaniu i prowadzeniu działalności kulturalnej</w:t>
      </w:r>
      <w:r w:rsidR="003F10C8">
        <w:rPr>
          <w:rFonts w:ascii="Times New Roman" w:hAnsi="Times New Roman" w:cs="Times New Roman"/>
          <w:sz w:val="24"/>
          <w:szCs w:val="24"/>
        </w:rPr>
        <w:t xml:space="preserve"> (Dz. U. </w:t>
      </w:r>
      <w:r w:rsidR="003F10C8" w:rsidRPr="0037207B">
        <w:rPr>
          <w:rFonts w:ascii="Times New Roman" w:hAnsi="Times New Roman" w:cs="Times New Roman"/>
          <w:sz w:val="24"/>
          <w:szCs w:val="24"/>
        </w:rPr>
        <w:t>z 2024 r. poz. 87</w:t>
      </w:r>
      <w:r w:rsidR="003F10C8">
        <w:rPr>
          <w:rFonts w:ascii="Times New Roman" w:hAnsi="Times New Roman" w:cs="Times New Roman"/>
          <w:sz w:val="24"/>
          <w:szCs w:val="24"/>
        </w:rPr>
        <w:t>) po rozdziale 4a dodaje się rozdział 4b w brzmieniu:</w:t>
      </w:r>
    </w:p>
    <w:p w14:paraId="7F7128BD" w14:textId="77777777" w:rsidR="003F10C8" w:rsidRDefault="003F10C8" w:rsidP="003F10C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„Rozdział 4b</w:t>
      </w:r>
    </w:p>
    <w:p w14:paraId="3334D6AB" w14:textId="77777777" w:rsidR="003F10C8" w:rsidRDefault="003F10C8" w:rsidP="003F10C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Kościuszkowski</w:t>
      </w:r>
    </w:p>
    <w:p w14:paraId="0D1C2947" w14:textId="77777777" w:rsidR="003F10C8" w:rsidRDefault="003F10C8" w:rsidP="003F1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37e. 1. Ustanawia się Program Kościuszkowski, zwany dalej „Programem”.</w:t>
      </w:r>
    </w:p>
    <w:p w14:paraId="0C684364" w14:textId="77777777" w:rsidR="003F10C8" w:rsidRDefault="003F10C8" w:rsidP="003F1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Celem Programu jest wspieranie inicjatyw kulturalnych, </w:t>
      </w:r>
      <w:r w:rsidRPr="004E2417">
        <w:rPr>
          <w:rFonts w:ascii="Times New Roman" w:hAnsi="Times New Roman" w:cs="Times New Roman"/>
          <w:sz w:val="24"/>
          <w:szCs w:val="24"/>
        </w:rPr>
        <w:t>w tym z dziedziny edukacji kulturalnej, które prezentują polskie dziedzictwo historyczne jako element łączący wspólnotę  państwową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EE0875" w14:textId="77777777" w:rsidR="003F10C8" w:rsidRDefault="003F10C8" w:rsidP="003F1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Program jest finansowany z budżetu państwa. </w:t>
      </w:r>
    </w:p>
    <w:p w14:paraId="44C71BAA" w14:textId="54DD9A61" w:rsidR="003F10C8" w:rsidRDefault="003F10C8" w:rsidP="003F1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Minister właściwy do spraw kultury i ochrony</w:t>
      </w:r>
      <w:r w:rsidRPr="004E2417">
        <w:rPr>
          <w:rFonts w:ascii="Times New Roman" w:hAnsi="Times New Roman" w:cs="Times New Roman"/>
          <w:sz w:val="24"/>
          <w:szCs w:val="24"/>
        </w:rPr>
        <w:t xml:space="preserve"> dziedzictwa narodowego</w:t>
      </w:r>
      <w:r w:rsidR="00ED3C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określi, w drodze rozporządzenia, szczegółowy zakres zadań realizowanych w ramach Programu, mając na względzie zapewnienie odpowiedniego wsparcia inicjatyw kulturalnych, </w:t>
      </w:r>
      <w:r w:rsidRPr="004E2417">
        <w:rPr>
          <w:rFonts w:ascii="Times New Roman" w:hAnsi="Times New Roman" w:cs="Times New Roman"/>
          <w:sz w:val="24"/>
          <w:szCs w:val="24"/>
        </w:rPr>
        <w:t>które prezentują polskie dziedzictwo historyczne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7D1436" w14:textId="77777777" w:rsidR="003F10C8" w:rsidRDefault="003F10C8" w:rsidP="003F1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37f. 1. Wykonawcą Programu jest Muzeum Historii Polski.</w:t>
      </w:r>
    </w:p>
    <w:p w14:paraId="4A7D3216" w14:textId="77777777" w:rsidR="003F10C8" w:rsidRDefault="003F10C8" w:rsidP="003F1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Minister właściwy do spraw kultury i ochrony</w:t>
      </w:r>
      <w:r w:rsidRPr="004E2417">
        <w:rPr>
          <w:rFonts w:ascii="Times New Roman" w:hAnsi="Times New Roman" w:cs="Times New Roman"/>
          <w:sz w:val="24"/>
          <w:szCs w:val="24"/>
        </w:rPr>
        <w:t xml:space="preserve"> dziedzictwa narodowego</w:t>
      </w:r>
      <w:r>
        <w:rPr>
          <w:rFonts w:ascii="Times New Roman" w:hAnsi="Times New Roman" w:cs="Times New Roman"/>
          <w:sz w:val="24"/>
          <w:szCs w:val="24"/>
        </w:rPr>
        <w:t xml:space="preserve"> nadzoruje realizację Programu.</w:t>
      </w:r>
    </w:p>
    <w:p w14:paraId="3FF740FF" w14:textId="77777777" w:rsidR="003F10C8" w:rsidRDefault="003F10C8" w:rsidP="003F10C8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54CF">
        <w:rPr>
          <w:rFonts w:ascii="Times New Roman" w:hAnsi="Times New Roman" w:cs="Times New Roman"/>
          <w:sz w:val="24"/>
          <w:szCs w:val="24"/>
        </w:rPr>
        <w:lastRenderedPageBreak/>
        <w:t xml:space="preserve">Art. 37g. 1. </w:t>
      </w:r>
      <w:r>
        <w:rPr>
          <w:rFonts w:ascii="Times New Roman" w:hAnsi="Times New Roman" w:cs="Times New Roman"/>
          <w:sz w:val="24"/>
          <w:szCs w:val="24"/>
        </w:rPr>
        <w:t>Muzeum Historii Polski</w:t>
      </w:r>
      <w:r w:rsidRPr="003254CF">
        <w:rPr>
          <w:rFonts w:ascii="Times New Roman" w:hAnsi="Times New Roman" w:cs="Times New Roman"/>
          <w:sz w:val="24"/>
          <w:szCs w:val="24"/>
        </w:rPr>
        <w:t xml:space="preserve"> ogłasza konkursy na realizację przedsięwzięć w ramach Programu, zawiera umowy</w:t>
      </w:r>
      <w:r>
        <w:rPr>
          <w:rFonts w:ascii="Times New Roman" w:hAnsi="Times New Roman" w:cs="Times New Roman"/>
          <w:sz w:val="24"/>
          <w:szCs w:val="24"/>
        </w:rPr>
        <w:t xml:space="preserve"> z podmiotami realizującymi przedsięwzięcia, określające w szczególności kwotę dotacji oraz sposób i termin realizacji przedsięwzięcia, kontroluje wykonanie umów i dokonuje ich rozliczenia. </w:t>
      </w:r>
    </w:p>
    <w:p w14:paraId="0B8549A9" w14:textId="5AE37431" w:rsidR="003F10C8" w:rsidRPr="004E2417" w:rsidRDefault="003F10C8" w:rsidP="003F1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4CF">
        <w:rPr>
          <w:rFonts w:ascii="Times New Roman" w:hAnsi="Times New Roman" w:cs="Times New Roman"/>
          <w:sz w:val="24"/>
          <w:szCs w:val="24"/>
        </w:rPr>
        <w:t>2. Minister właściwy do spraw kultury i ochrony dziedzictwa narodowego określi, w drodze</w:t>
      </w:r>
      <w:r w:rsidRPr="009E7F95">
        <w:rPr>
          <w:rFonts w:ascii="Times New Roman" w:hAnsi="Times New Roman" w:cs="Times New Roman"/>
          <w:sz w:val="24"/>
          <w:szCs w:val="24"/>
        </w:rPr>
        <w:t xml:space="preserve"> rozporządzenia, regulamin konkursu </w:t>
      </w:r>
      <w:r w:rsidRPr="003254CF">
        <w:rPr>
          <w:rFonts w:ascii="Times New Roman" w:hAnsi="Times New Roman" w:cs="Times New Roman"/>
          <w:sz w:val="24"/>
          <w:szCs w:val="24"/>
        </w:rPr>
        <w:t>na realizację przedsięwzięć w ramach Programu</w:t>
      </w:r>
      <w:r w:rsidRPr="009E7F9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niezbędne elementy umowy o realizację zadania w ramach Programu oraz sposób i tryb kontroli wykonania umowy i rozliczenia dotacji, </w:t>
      </w:r>
      <w:r w:rsidRPr="009E7F95">
        <w:rPr>
          <w:rFonts w:ascii="Times New Roman" w:hAnsi="Times New Roman" w:cs="Times New Roman"/>
          <w:sz w:val="24"/>
          <w:szCs w:val="24"/>
        </w:rPr>
        <w:t xml:space="preserve">kierując się </w:t>
      </w:r>
      <w:r>
        <w:rPr>
          <w:rFonts w:ascii="Times New Roman" w:hAnsi="Times New Roman" w:cs="Times New Roman"/>
          <w:sz w:val="24"/>
          <w:szCs w:val="24"/>
        </w:rPr>
        <w:t xml:space="preserve">koniecznością zapewnienia </w:t>
      </w:r>
      <w:r w:rsidRPr="009E7F95">
        <w:rPr>
          <w:rFonts w:ascii="Times New Roman" w:hAnsi="Times New Roman" w:cs="Times New Roman"/>
          <w:sz w:val="24"/>
          <w:szCs w:val="24"/>
        </w:rPr>
        <w:t>efektywn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9E7F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terminowej realizacji zadań w ramach Programu</w:t>
      </w:r>
      <w:r w:rsidRPr="009E7F95">
        <w:rPr>
          <w:rFonts w:ascii="Times New Roman" w:hAnsi="Times New Roman" w:cs="Times New Roman"/>
          <w:sz w:val="24"/>
          <w:szCs w:val="24"/>
        </w:rPr>
        <w:t>.</w:t>
      </w:r>
      <w:r w:rsidR="00ED3C84">
        <w:rPr>
          <w:rFonts w:ascii="Times New Roman" w:hAnsi="Times New Roman" w:cs="Times New Roman"/>
          <w:sz w:val="24"/>
          <w:szCs w:val="24"/>
        </w:rPr>
        <w:t>”.</w:t>
      </w:r>
    </w:p>
    <w:p w14:paraId="07E92A9E" w14:textId="77777777" w:rsidR="003F10C8" w:rsidRPr="0037207B" w:rsidRDefault="003F10C8" w:rsidP="003F1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49B89" w14:textId="59978436" w:rsidR="003F10C8" w:rsidRDefault="00ED3C84" w:rsidP="003F1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</w:t>
      </w:r>
      <w:r w:rsidR="003F10C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F10C8" w:rsidRPr="00042CE9">
        <w:rPr>
          <w:rFonts w:ascii="Times New Roman" w:hAnsi="Times New Roman" w:cs="Times New Roman"/>
          <w:sz w:val="24"/>
          <w:szCs w:val="24"/>
        </w:rPr>
        <w:t>W ustawie z dnia 13 listopada 2003 r. o dochodach jednostek samorządu terytorialnego (Dz. U</w:t>
      </w:r>
      <w:r w:rsidR="00D71FB3">
        <w:rPr>
          <w:rFonts w:ascii="Times New Roman" w:hAnsi="Times New Roman" w:cs="Times New Roman"/>
          <w:sz w:val="24"/>
          <w:szCs w:val="24"/>
        </w:rPr>
        <w:t>. z 2024 poz. 356</w:t>
      </w:r>
      <w:r w:rsidR="003F10C8" w:rsidRPr="00042CE9">
        <w:rPr>
          <w:rFonts w:ascii="Times New Roman" w:hAnsi="Times New Roman" w:cs="Times New Roman"/>
          <w:sz w:val="24"/>
          <w:szCs w:val="24"/>
        </w:rPr>
        <w:t xml:space="preserve">) </w:t>
      </w:r>
      <w:r w:rsidR="003F10C8">
        <w:rPr>
          <w:rFonts w:ascii="Times New Roman" w:hAnsi="Times New Roman" w:cs="Times New Roman"/>
          <w:sz w:val="24"/>
          <w:szCs w:val="24"/>
        </w:rPr>
        <w:t>w art. 28 w ust. 6 w pkt 9 kropkę zastępuje się średnikiem i dodaje się pkt 10 w brzmieniu:</w:t>
      </w:r>
    </w:p>
    <w:p w14:paraId="0C9F89B9" w14:textId="77777777" w:rsidR="003F10C8" w:rsidRPr="00042CE9" w:rsidRDefault="003F10C8" w:rsidP="003F1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„10) dodatkowych obowiązkowych zajęć z przedmiotów ścisłych w szkołach ponadpodstawowych.”.</w:t>
      </w:r>
    </w:p>
    <w:p w14:paraId="5C211887" w14:textId="77777777" w:rsidR="003F10C8" w:rsidRDefault="003F10C8" w:rsidP="007D1A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566CAD" w14:textId="2DB25A1D" w:rsidR="00F84E23" w:rsidRDefault="00560244" w:rsidP="007D1A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B9">
        <w:rPr>
          <w:rFonts w:ascii="Times New Roman" w:hAnsi="Times New Roman" w:cs="Times New Roman"/>
          <w:b/>
          <w:sz w:val="24"/>
          <w:szCs w:val="24"/>
        </w:rPr>
        <w:t>Art.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3C84">
        <w:rPr>
          <w:rFonts w:ascii="Times New Roman" w:hAnsi="Times New Roman" w:cs="Times New Roman"/>
          <w:b/>
          <w:sz w:val="24"/>
          <w:szCs w:val="24"/>
        </w:rPr>
        <w:t>5</w:t>
      </w:r>
      <w:r w:rsidRPr="001D22B9">
        <w:rPr>
          <w:rFonts w:ascii="Times New Roman" w:hAnsi="Times New Roman" w:cs="Times New Roman"/>
          <w:b/>
          <w:sz w:val="24"/>
          <w:szCs w:val="24"/>
        </w:rPr>
        <w:t>.</w:t>
      </w:r>
      <w:r w:rsidR="00033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3763">
        <w:rPr>
          <w:rFonts w:ascii="Times New Roman" w:hAnsi="Times New Roman" w:cs="Times New Roman"/>
          <w:sz w:val="24"/>
          <w:szCs w:val="24"/>
        </w:rPr>
        <w:t xml:space="preserve">W ustawie z dnia 27 października 2017 r. o finansowaniu zadań oświatowych (Dz. U. z 2024 r. poz. 754) </w:t>
      </w:r>
      <w:r w:rsidR="007D1AC6">
        <w:rPr>
          <w:rFonts w:ascii="Times New Roman" w:hAnsi="Times New Roman" w:cs="Times New Roman"/>
          <w:sz w:val="24"/>
          <w:szCs w:val="24"/>
        </w:rPr>
        <w:t>po art. 74 dodaje się art. 74a w brzmieniu</w:t>
      </w:r>
      <w:r w:rsidR="00F84E23">
        <w:rPr>
          <w:rFonts w:ascii="Times New Roman" w:hAnsi="Times New Roman" w:cs="Times New Roman"/>
          <w:sz w:val="24"/>
          <w:szCs w:val="24"/>
        </w:rPr>
        <w:t>:</w:t>
      </w:r>
    </w:p>
    <w:p w14:paraId="269414F9" w14:textId="77777777" w:rsidR="007D1AC6" w:rsidRDefault="007D1AC6" w:rsidP="007D1A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„Art. 74a. 1. Na realizację zadania, o którym mowa w art. 28c ustawy – Prawo oświatowe, minister właściwy do spraw oświaty i wychowania udziela jednostkom samorządu terytorialnego dotacji celowej. </w:t>
      </w:r>
    </w:p>
    <w:p w14:paraId="19F54C22" w14:textId="77777777" w:rsidR="007D1AC6" w:rsidRPr="007D1AC6" w:rsidRDefault="007D1AC6" w:rsidP="007D1A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D1AC6">
        <w:rPr>
          <w:rFonts w:ascii="Times New Roman" w:hAnsi="Times New Roman" w:cs="Times New Roman"/>
          <w:sz w:val="24"/>
          <w:szCs w:val="24"/>
        </w:rPr>
        <w:t>Minister właściwy do spraw oświaty i wychowania określi, w drodze rozporządzenia:</w:t>
      </w:r>
    </w:p>
    <w:p w14:paraId="72766640" w14:textId="77777777" w:rsidR="007D1AC6" w:rsidRDefault="007D1AC6" w:rsidP="007D1A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AC6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3E98">
        <w:rPr>
          <w:rFonts w:ascii="Times New Roman" w:hAnsi="Times New Roman" w:cs="Times New Roman"/>
          <w:sz w:val="24"/>
          <w:szCs w:val="24"/>
        </w:rPr>
        <w:t>wysokość dotacji celowej, o której mowa w ust. 1, w przeliczeniu na jednego ucznia,</w:t>
      </w:r>
    </w:p>
    <w:p w14:paraId="433DA467" w14:textId="77777777" w:rsidR="007D1AC6" w:rsidRPr="007D1AC6" w:rsidRDefault="00DB3E98" w:rsidP="007D1A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7D1AC6" w:rsidRPr="007D1AC6">
        <w:rPr>
          <w:rFonts w:ascii="Times New Roman" w:hAnsi="Times New Roman" w:cs="Times New Roman"/>
          <w:sz w:val="24"/>
          <w:szCs w:val="24"/>
        </w:rPr>
        <w:t xml:space="preserve">szczegółowe kryteria i tryb przyznawania oraz rozliczania, a także tryb przekazywania dotacji celowej, o której mowa w </w:t>
      </w:r>
      <w:r w:rsidR="007D1AC6">
        <w:rPr>
          <w:rFonts w:ascii="Times New Roman" w:hAnsi="Times New Roman" w:cs="Times New Roman"/>
          <w:sz w:val="24"/>
          <w:szCs w:val="24"/>
        </w:rPr>
        <w:t>ust. 1</w:t>
      </w:r>
      <w:r w:rsidR="007D1AC6" w:rsidRPr="007D1AC6">
        <w:rPr>
          <w:rFonts w:ascii="Times New Roman" w:hAnsi="Times New Roman" w:cs="Times New Roman"/>
          <w:sz w:val="24"/>
          <w:szCs w:val="24"/>
        </w:rPr>
        <w:t>,</w:t>
      </w:r>
    </w:p>
    <w:p w14:paraId="2ED8E6B3" w14:textId="77777777" w:rsidR="007D1AC6" w:rsidRPr="007D1AC6" w:rsidRDefault="00DB3E98" w:rsidP="007D1A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1AC6" w:rsidRPr="007D1AC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1AC6" w:rsidRPr="007D1AC6">
        <w:rPr>
          <w:rFonts w:ascii="Times New Roman" w:hAnsi="Times New Roman" w:cs="Times New Roman"/>
          <w:sz w:val="24"/>
          <w:szCs w:val="24"/>
        </w:rPr>
        <w:t xml:space="preserve">zakres informacji zawartych we wniosku o przyznanie dotacji celowej, o której mowa w </w:t>
      </w:r>
      <w:r w:rsidR="007D1AC6">
        <w:rPr>
          <w:rFonts w:ascii="Times New Roman" w:hAnsi="Times New Roman" w:cs="Times New Roman"/>
          <w:sz w:val="24"/>
          <w:szCs w:val="24"/>
        </w:rPr>
        <w:t>ust.1</w:t>
      </w:r>
      <w:r w:rsidR="007D1AC6" w:rsidRPr="007D1AC6">
        <w:rPr>
          <w:rFonts w:ascii="Times New Roman" w:hAnsi="Times New Roman" w:cs="Times New Roman"/>
          <w:sz w:val="24"/>
          <w:szCs w:val="24"/>
        </w:rPr>
        <w:t>, oraz w sprawozdaniu z wykonania zadania,</w:t>
      </w:r>
    </w:p>
    <w:p w14:paraId="52172E5A" w14:textId="77777777" w:rsidR="007D1AC6" w:rsidRPr="007D1AC6" w:rsidRDefault="00DB3E98" w:rsidP="007D1A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D1AC6" w:rsidRPr="007D1AC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1AC6" w:rsidRPr="007D1AC6">
        <w:rPr>
          <w:rFonts w:ascii="Times New Roman" w:hAnsi="Times New Roman" w:cs="Times New Roman"/>
          <w:sz w:val="24"/>
          <w:szCs w:val="24"/>
        </w:rPr>
        <w:t xml:space="preserve">sposób rozliczenia udzielonej dotacji celowej, o której mowa w </w:t>
      </w:r>
      <w:r w:rsidR="007D1AC6">
        <w:rPr>
          <w:rFonts w:ascii="Times New Roman" w:hAnsi="Times New Roman" w:cs="Times New Roman"/>
          <w:sz w:val="24"/>
          <w:szCs w:val="24"/>
        </w:rPr>
        <w:t>ust. 1</w:t>
      </w:r>
    </w:p>
    <w:p w14:paraId="5E5A1DEB" w14:textId="77777777" w:rsidR="007D1AC6" w:rsidRDefault="007D1AC6" w:rsidP="007D1A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AC6">
        <w:rPr>
          <w:rFonts w:ascii="Times New Roman" w:hAnsi="Times New Roman" w:cs="Times New Roman"/>
          <w:sz w:val="24"/>
          <w:szCs w:val="24"/>
        </w:rPr>
        <w:lastRenderedPageBreak/>
        <w:t xml:space="preserve">– mając na uwadze konieczność zapewnienia </w:t>
      </w:r>
      <w:r w:rsidR="00DB3E98">
        <w:rPr>
          <w:rFonts w:ascii="Times New Roman" w:hAnsi="Times New Roman" w:cs="Times New Roman"/>
          <w:sz w:val="24"/>
          <w:szCs w:val="24"/>
        </w:rPr>
        <w:t>pokrycia kosztów realizacji zadania, o którym mowa w art. 28c ustawy – Prawo oświatowe oraz możliwość sprawnej realizacji tego zadania.</w:t>
      </w:r>
      <w:r w:rsidR="00F111F1">
        <w:rPr>
          <w:rFonts w:ascii="Times New Roman" w:hAnsi="Times New Roman" w:cs="Times New Roman"/>
          <w:sz w:val="24"/>
          <w:szCs w:val="24"/>
        </w:rPr>
        <w:t>”.</w:t>
      </w:r>
    </w:p>
    <w:p w14:paraId="7FF1E63C" w14:textId="77777777" w:rsidR="006D4FD5" w:rsidRDefault="006D4FD5" w:rsidP="006D4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A92E4" w14:textId="56736E6A" w:rsidR="006D4FD5" w:rsidRDefault="006D4FD5" w:rsidP="006D4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3F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ED3C84">
        <w:rPr>
          <w:rFonts w:ascii="Times New Roman" w:hAnsi="Times New Roman" w:cs="Times New Roman"/>
          <w:b/>
          <w:sz w:val="24"/>
          <w:szCs w:val="24"/>
        </w:rPr>
        <w:t>6</w:t>
      </w:r>
      <w:r w:rsidR="000731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Tworzy się KEN.</w:t>
      </w:r>
    </w:p>
    <w:p w14:paraId="45CE3151" w14:textId="77777777" w:rsidR="0093270C" w:rsidRDefault="0093270C" w:rsidP="007D1A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6D728" w14:textId="627D8E61" w:rsidR="00560244" w:rsidRPr="00560244" w:rsidRDefault="00560244" w:rsidP="008B7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B9">
        <w:rPr>
          <w:rFonts w:ascii="Times New Roman" w:hAnsi="Times New Roman" w:cs="Times New Roman"/>
          <w:b/>
          <w:sz w:val="24"/>
          <w:szCs w:val="24"/>
        </w:rPr>
        <w:t>Art.</w:t>
      </w:r>
      <w:r w:rsidR="000731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3C84">
        <w:rPr>
          <w:rFonts w:ascii="Times New Roman" w:hAnsi="Times New Roman" w:cs="Times New Roman"/>
          <w:b/>
          <w:sz w:val="24"/>
          <w:szCs w:val="24"/>
        </w:rPr>
        <w:t>7</w:t>
      </w:r>
      <w:r w:rsidRPr="001D22B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Dotychczasowe przepisy wykonawcze </w:t>
      </w:r>
      <w:r w:rsidR="00CE3938">
        <w:rPr>
          <w:rFonts w:ascii="Times New Roman" w:hAnsi="Times New Roman" w:cs="Times New Roman"/>
          <w:sz w:val="24"/>
          <w:szCs w:val="24"/>
        </w:rPr>
        <w:t xml:space="preserve">wydane na podstawie art. 47 ust. 1 pkt 1 </w:t>
      </w:r>
      <w:r w:rsidR="00073121">
        <w:rPr>
          <w:rFonts w:ascii="Times New Roman" w:hAnsi="Times New Roman" w:cs="Times New Roman"/>
          <w:sz w:val="24"/>
          <w:szCs w:val="24"/>
        </w:rPr>
        <w:t xml:space="preserve">i 3 </w:t>
      </w:r>
      <w:r w:rsidR="00CE3938">
        <w:rPr>
          <w:rFonts w:ascii="Times New Roman" w:hAnsi="Times New Roman" w:cs="Times New Roman"/>
          <w:sz w:val="24"/>
          <w:szCs w:val="24"/>
        </w:rPr>
        <w:t xml:space="preserve">ustawy zmienianej w art. 1 zachowują moc do dnia wejścia w życie </w:t>
      </w:r>
      <w:r w:rsidR="008B7E08">
        <w:rPr>
          <w:rFonts w:ascii="Times New Roman" w:hAnsi="Times New Roman" w:cs="Times New Roman"/>
          <w:sz w:val="24"/>
          <w:szCs w:val="24"/>
        </w:rPr>
        <w:t xml:space="preserve">przepisów wykonawczych wydanych na podstawie art. 47 ust. 1 pkt 1 </w:t>
      </w:r>
      <w:r w:rsidR="00073121">
        <w:rPr>
          <w:rFonts w:ascii="Times New Roman" w:hAnsi="Times New Roman" w:cs="Times New Roman"/>
          <w:sz w:val="24"/>
          <w:szCs w:val="24"/>
        </w:rPr>
        <w:t xml:space="preserve">i 3 </w:t>
      </w:r>
      <w:r w:rsidR="008B7E08">
        <w:rPr>
          <w:rFonts w:ascii="Times New Roman" w:hAnsi="Times New Roman" w:cs="Times New Roman"/>
          <w:sz w:val="24"/>
          <w:szCs w:val="24"/>
        </w:rPr>
        <w:t>ustawy zmienianej w art. 1, w brzmieniu nadanym niniejszą ustawą, jednak nie dłużej niż do dnia 31 sierpnia 2025 r.</w:t>
      </w:r>
    </w:p>
    <w:p w14:paraId="42B8CE22" w14:textId="4C645443" w:rsidR="00560244" w:rsidRPr="00560244" w:rsidRDefault="00560244" w:rsidP="001D22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22B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ED3C84">
        <w:rPr>
          <w:rFonts w:ascii="Times New Roman" w:hAnsi="Times New Roman" w:cs="Times New Roman"/>
          <w:b/>
          <w:sz w:val="24"/>
          <w:szCs w:val="24"/>
        </w:rPr>
        <w:t>8</w:t>
      </w:r>
      <w:r w:rsidRPr="001D22B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0244">
        <w:rPr>
          <w:rFonts w:ascii="Times New Roman" w:hAnsi="Times New Roman" w:cs="Times New Roman"/>
          <w:sz w:val="24"/>
          <w:szCs w:val="24"/>
        </w:rPr>
        <w:t xml:space="preserve">Ustawa wchodzi w życie </w:t>
      </w:r>
      <w:r w:rsidR="00D71FB3">
        <w:rPr>
          <w:rFonts w:ascii="Times New Roman" w:hAnsi="Times New Roman" w:cs="Times New Roman"/>
          <w:sz w:val="24"/>
          <w:szCs w:val="24"/>
        </w:rPr>
        <w:t>z dniem 1 września 2025 r. z wyjątkiem art.1 pkt.6 i 7 oraz art.3</w:t>
      </w:r>
      <w:r w:rsidR="00EE51BD">
        <w:rPr>
          <w:rFonts w:ascii="Times New Roman" w:hAnsi="Times New Roman" w:cs="Times New Roman"/>
          <w:sz w:val="24"/>
          <w:szCs w:val="24"/>
        </w:rPr>
        <w:t xml:space="preserve"> i art. 6</w:t>
      </w:r>
      <w:r w:rsidR="00D71FB3">
        <w:rPr>
          <w:rFonts w:ascii="Times New Roman" w:hAnsi="Times New Roman" w:cs="Times New Roman"/>
          <w:sz w:val="24"/>
          <w:szCs w:val="24"/>
        </w:rPr>
        <w:t>, które wchodzą w życie z dniem 1 stycznia 2025 r.</w:t>
      </w:r>
    </w:p>
    <w:p w14:paraId="46C8B575" w14:textId="77777777" w:rsidR="001956BD" w:rsidRDefault="00195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564A8CB" w14:textId="77777777" w:rsidR="001D22B9" w:rsidRPr="001D22B9" w:rsidRDefault="001D22B9" w:rsidP="001D22B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36F9E6E6" w14:textId="77777777" w:rsidR="0014499A" w:rsidRDefault="00EB7D21" w:rsidP="001449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D21">
        <w:rPr>
          <w:rFonts w:ascii="Times New Roman" w:hAnsi="Times New Roman" w:cs="Times New Roman"/>
          <w:sz w:val="24"/>
          <w:szCs w:val="24"/>
        </w:rPr>
        <w:t xml:space="preserve">W ustawie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B7D21">
        <w:rPr>
          <w:rFonts w:ascii="Times New Roman" w:hAnsi="Times New Roman" w:cs="Times New Roman"/>
          <w:sz w:val="24"/>
          <w:szCs w:val="24"/>
        </w:rPr>
        <w:t>Prawo oświatowe był zaprojektowany</w:t>
      </w:r>
      <w:r w:rsidR="0014499A">
        <w:rPr>
          <w:rFonts w:ascii="Times New Roman" w:hAnsi="Times New Roman" w:cs="Times New Roman"/>
          <w:sz w:val="24"/>
          <w:szCs w:val="24"/>
        </w:rPr>
        <w:t xml:space="preserve"> nowy</w:t>
      </w:r>
      <w:r w:rsidRPr="00EB7D21">
        <w:rPr>
          <w:rFonts w:ascii="Times New Roman" w:hAnsi="Times New Roman" w:cs="Times New Roman"/>
          <w:sz w:val="24"/>
          <w:szCs w:val="24"/>
        </w:rPr>
        <w:t xml:space="preserve"> organ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B7D21">
        <w:rPr>
          <w:rFonts w:ascii="Times New Roman" w:hAnsi="Times New Roman" w:cs="Times New Roman"/>
          <w:sz w:val="24"/>
          <w:szCs w:val="24"/>
        </w:rPr>
        <w:t xml:space="preserve">Krajowa Rada Oświatowa, który nigdy nie </w:t>
      </w:r>
      <w:r>
        <w:rPr>
          <w:rFonts w:ascii="Times New Roman" w:hAnsi="Times New Roman" w:cs="Times New Roman"/>
          <w:sz w:val="24"/>
          <w:szCs w:val="24"/>
        </w:rPr>
        <w:t>został powołany</w:t>
      </w:r>
      <w:r w:rsidRPr="00EB7D21">
        <w:rPr>
          <w:rFonts w:ascii="Times New Roman" w:hAnsi="Times New Roman" w:cs="Times New Roman"/>
          <w:sz w:val="24"/>
          <w:szCs w:val="24"/>
        </w:rPr>
        <w:t xml:space="preserve">. W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14499A">
        <w:rPr>
          <w:rFonts w:ascii="Times New Roman" w:hAnsi="Times New Roman" w:cs="Times New Roman"/>
          <w:sz w:val="24"/>
          <w:szCs w:val="24"/>
        </w:rPr>
        <w:t>go</w:t>
      </w:r>
      <w:r w:rsidRPr="00EB7D21">
        <w:rPr>
          <w:rFonts w:ascii="Times New Roman" w:hAnsi="Times New Roman" w:cs="Times New Roman"/>
          <w:sz w:val="24"/>
          <w:szCs w:val="24"/>
        </w:rPr>
        <w:t xml:space="preserve"> miejsce proponowane jest powołanie Komisji Edukacji Narodowej (KEN), jako organu eksperckiego, stabilizującego polski system edukacji. Celem </w:t>
      </w:r>
      <w:r w:rsidR="0014499A">
        <w:rPr>
          <w:rFonts w:ascii="Times New Roman" w:hAnsi="Times New Roman" w:cs="Times New Roman"/>
          <w:sz w:val="24"/>
          <w:szCs w:val="24"/>
        </w:rPr>
        <w:t xml:space="preserve">tego działania </w:t>
      </w:r>
      <w:r w:rsidRPr="00EB7D21">
        <w:rPr>
          <w:rFonts w:ascii="Times New Roman" w:hAnsi="Times New Roman" w:cs="Times New Roman"/>
          <w:sz w:val="24"/>
          <w:szCs w:val="24"/>
        </w:rPr>
        <w:t>jest zbudowanie miejsca narodowej pogłębionej dyskusji nad priorytetami wychowawczymi i edukacyjnymi.</w:t>
      </w:r>
    </w:p>
    <w:p w14:paraId="01CF0AB8" w14:textId="6F0661FD" w:rsidR="0014499A" w:rsidRDefault="0014499A" w:rsidP="001449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99A">
        <w:rPr>
          <w:rFonts w:ascii="Times New Roman" w:hAnsi="Times New Roman" w:cs="Times New Roman"/>
          <w:sz w:val="24"/>
          <w:szCs w:val="24"/>
        </w:rPr>
        <w:t>Zasadniczym celem projektu jest ustanowienie wspomnianej Komisji Edukacji Narodowej, wprowadzenie nowych form edukacji obywatelskiej przygotowujące do odpowiedzialności za Ojczyznę oraz uwspółcześni</w:t>
      </w:r>
      <w:r w:rsidR="00277D49">
        <w:rPr>
          <w:rFonts w:ascii="Times New Roman" w:hAnsi="Times New Roman" w:cs="Times New Roman"/>
          <w:sz w:val="24"/>
          <w:szCs w:val="24"/>
        </w:rPr>
        <w:t>enie</w:t>
      </w:r>
      <w:r w:rsidRPr="0014499A">
        <w:rPr>
          <w:rFonts w:ascii="Times New Roman" w:hAnsi="Times New Roman" w:cs="Times New Roman"/>
          <w:sz w:val="24"/>
          <w:szCs w:val="24"/>
        </w:rPr>
        <w:t xml:space="preserve"> zada</w:t>
      </w:r>
      <w:r w:rsidR="00277D49">
        <w:rPr>
          <w:rFonts w:ascii="Times New Roman" w:hAnsi="Times New Roman" w:cs="Times New Roman"/>
          <w:sz w:val="24"/>
          <w:szCs w:val="24"/>
        </w:rPr>
        <w:t>ń</w:t>
      </w:r>
      <w:r w:rsidRPr="0014499A">
        <w:rPr>
          <w:rFonts w:ascii="Times New Roman" w:hAnsi="Times New Roman" w:cs="Times New Roman"/>
          <w:sz w:val="24"/>
          <w:szCs w:val="24"/>
        </w:rPr>
        <w:t xml:space="preserve"> edukacyjn</w:t>
      </w:r>
      <w:r w:rsidR="00277D49">
        <w:rPr>
          <w:rFonts w:ascii="Times New Roman" w:hAnsi="Times New Roman" w:cs="Times New Roman"/>
          <w:sz w:val="24"/>
          <w:szCs w:val="24"/>
        </w:rPr>
        <w:t>ych</w:t>
      </w:r>
      <w:r w:rsidRPr="0014499A">
        <w:rPr>
          <w:rFonts w:ascii="Times New Roman" w:hAnsi="Times New Roman" w:cs="Times New Roman"/>
          <w:sz w:val="24"/>
          <w:szCs w:val="24"/>
        </w:rPr>
        <w:t xml:space="preserve"> i wychowawcz</w:t>
      </w:r>
      <w:r w:rsidR="00277D49">
        <w:rPr>
          <w:rFonts w:ascii="Times New Roman" w:hAnsi="Times New Roman" w:cs="Times New Roman"/>
          <w:sz w:val="24"/>
          <w:szCs w:val="24"/>
        </w:rPr>
        <w:t>ych w</w:t>
      </w:r>
      <w:r w:rsidRPr="0014499A">
        <w:rPr>
          <w:rFonts w:ascii="Times New Roman" w:hAnsi="Times New Roman" w:cs="Times New Roman"/>
          <w:sz w:val="24"/>
          <w:szCs w:val="24"/>
        </w:rPr>
        <w:t xml:space="preserve"> szk</w:t>
      </w:r>
      <w:r w:rsidR="00277D49">
        <w:rPr>
          <w:rFonts w:ascii="Times New Roman" w:hAnsi="Times New Roman" w:cs="Times New Roman"/>
          <w:sz w:val="24"/>
          <w:szCs w:val="24"/>
        </w:rPr>
        <w:t>ołach</w:t>
      </w:r>
      <w:r w:rsidRPr="0014499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54DC42D" w14:textId="77777777" w:rsidR="0014499A" w:rsidRDefault="0014499A" w:rsidP="001449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99A">
        <w:rPr>
          <w:rFonts w:ascii="Times New Roman" w:hAnsi="Times New Roman" w:cs="Times New Roman"/>
          <w:bCs/>
          <w:sz w:val="24"/>
          <w:szCs w:val="24"/>
        </w:rPr>
        <w:t>Powołanie Komisji Edukacji Narodowej (KEN) ma na celu uspołecznienie działań publicznych w sferze edukacji i oświaty, a także, co ważne: spełnia postulat przedstawiony przez skupiającą kilkadziesiąt organizacji pozarządowych Sieć Organizacji Społecznych dla Edukacji.</w:t>
      </w:r>
    </w:p>
    <w:p w14:paraId="31F6645B" w14:textId="336BBDCD" w:rsidR="0014499A" w:rsidRDefault="0014499A" w:rsidP="00EB7D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99A">
        <w:rPr>
          <w:rFonts w:ascii="Times New Roman" w:hAnsi="Times New Roman" w:cs="Times New Roman"/>
          <w:sz w:val="24"/>
          <w:szCs w:val="24"/>
        </w:rPr>
        <w:t>Edukacja młodego pokolenia ma strategiczne znaczenie dla potencjału cywilizacyjnego Polski, dlatego powinna być przedmiotem stałego dialogu społecznego i działania w logice długofalowej. Projekt tworzy KEN jako ciało rządowo – społeczne pod przewodnictwem przedstawiciela Prezesa Rady Ministrów, z udziałem przedstawicieli ministrów edukacji, nauki i szkolnictwa wyższego, kultury i dziedzictwa narodowego (oraz innych ministrów kierujących resortami prowadzącymi szkoły), a także przedstawicieli Prezydenta RP, Rzecznika Praw Obywatelskich, Rzecznika Praw Dziecka, przedstawicieli związków i zrzeszeń nauczycielskich, rad rodziców, samorządów, szkół wyższych (Rady Głównej Nauki Szkolnictwa Wyższego), organizacji pozarządowych realizujących cele związane z edukacją i wychowaniem dzieci i młodzieży (np. organizacje harcerskie i proobronne). Zadaniem KEN byłoby przyjmowanie strategii edukacyjnej państwa, a także opiniowanie projektów aktów prawnych i pozostałych kluczowych decyzji w tej sferze.</w:t>
      </w:r>
    </w:p>
    <w:p w14:paraId="6ED2D7F2" w14:textId="77777777" w:rsidR="00277D49" w:rsidRDefault="00EB7D21" w:rsidP="00277D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D21">
        <w:rPr>
          <w:rFonts w:ascii="Times New Roman" w:hAnsi="Times New Roman" w:cs="Times New Roman"/>
          <w:sz w:val="24"/>
          <w:szCs w:val="24"/>
        </w:rPr>
        <w:t xml:space="preserve">Jednym z ważnych zadań KEN będzie ustalenie listy miejsc, do których obowiązkowo powinni się udawać uczniowie szkół ponadpodstawowych. </w:t>
      </w:r>
      <w:r w:rsidR="0014499A">
        <w:rPr>
          <w:rFonts w:ascii="Times New Roman" w:hAnsi="Times New Roman" w:cs="Times New Roman"/>
          <w:sz w:val="24"/>
          <w:szCs w:val="24"/>
        </w:rPr>
        <w:t>Zapewne</w:t>
      </w:r>
      <w:r w:rsidRPr="00EB7D21">
        <w:rPr>
          <w:rFonts w:ascii="Times New Roman" w:hAnsi="Times New Roman" w:cs="Times New Roman"/>
          <w:sz w:val="24"/>
          <w:szCs w:val="24"/>
        </w:rPr>
        <w:t xml:space="preserve"> powinny się znaleźć na tej liście takie obiekty jak: Zamek na Wawelu, Zamek Królewski w Warszawie, Europejskie Centrum Solidarności</w:t>
      </w:r>
      <w:r w:rsidR="0014499A">
        <w:rPr>
          <w:rFonts w:ascii="Times New Roman" w:hAnsi="Times New Roman" w:cs="Times New Roman"/>
          <w:sz w:val="24"/>
          <w:szCs w:val="24"/>
        </w:rPr>
        <w:t xml:space="preserve">, Muzeum Powstania Warszawskiego, Muzeum Historii Żydów Polskich POLIN, Muzeum Wojska Polskiego, Muzeum Historii Polski, Centrum Nauki Kopernik, </w:t>
      </w:r>
      <w:r w:rsidR="003E3F7D">
        <w:rPr>
          <w:rFonts w:ascii="Times New Roman" w:hAnsi="Times New Roman" w:cs="Times New Roman"/>
          <w:sz w:val="24"/>
          <w:szCs w:val="24"/>
        </w:rPr>
        <w:t>Muzeum Auschwitz-Birkenau</w:t>
      </w:r>
      <w:r w:rsidR="0014499A">
        <w:rPr>
          <w:rFonts w:ascii="Times New Roman" w:hAnsi="Times New Roman" w:cs="Times New Roman"/>
          <w:sz w:val="24"/>
          <w:szCs w:val="24"/>
        </w:rPr>
        <w:t>, Europejskie Centrum Solidarności w Gdańsku</w:t>
      </w:r>
      <w:r w:rsidR="003E3F7D">
        <w:rPr>
          <w:rFonts w:ascii="Times New Roman" w:hAnsi="Times New Roman" w:cs="Times New Roman"/>
          <w:sz w:val="24"/>
          <w:szCs w:val="24"/>
        </w:rPr>
        <w:t xml:space="preserve"> czy </w:t>
      </w:r>
      <w:r w:rsidR="003E3F7D" w:rsidRPr="003E3F7D">
        <w:rPr>
          <w:rFonts w:ascii="Times New Roman" w:hAnsi="Times New Roman" w:cs="Times New Roman"/>
          <w:sz w:val="24"/>
          <w:szCs w:val="24"/>
        </w:rPr>
        <w:t>Muzeum Stutthof</w:t>
      </w:r>
      <w:r w:rsidRPr="00EB7D21">
        <w:rPr>
          <w:rFonts w:ascii="Times New Roman" w:hAnsi="Times New Roman" w:cs="Times New Roman"/>
          <w:sz w:val="24"/>
          <w:szCs w:val="24"/>
        </w:rPr>
        <w:t xml:space="preserve">. Uczniowie młodsi także obowiązkowo powinni mieć organizowane wyjścia i wycieczki do miejsc, z których mogą być dumni, ale położonych możliwie blisko ich miejsc zamieszkania. </w:t>
      </w:r>
      <w:r w:rsidRPr="00EB7D21">
        <w:rPr>
          <w:rFonts w:ascii="Times New Roman" w:hAnsi="Times New Roman" w:cs="Times New Roman"/>
          <w:sz w:val="24"/>
          <w:szCs w:val="24"/>
        </w:rPr>
        <w:lastRenderedPageBreak/>
        <w:t xml:space="preserve">Listę takich miejsc dla uczniów klas I-III szkół podstawowych powinna ustalać powiatowa rada oświatowa, zaś dla uczniów klas IV-VIII - wojewódzka rada oświatowa. </w:t>
      </w:r>
    </w:p>
    <w:p w14:paraId="234FE3E8" w14:textId="3AED98CD" w:rsidR="00277D49" w:rsidRDefault="00277D49" w:rsidP="00277D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D49">
        <w:rPr>
          <w:rFonts w:ascii="Times New Roman" w:hAnsi="Times New Roman" w:cs="Times New Roman"/>
          <w:sz w:val="24"/>
          <w:szCs w:val="24"/>
        </w:rPr>
        <w:t xml:space="preserve">W odpowiedzi na współczesne wyzwania projekt uwspółcześnia cele edukacji </w:t>
      </w:r>
      <w:r w:rsidRPr="00277D49">
        <w:rPr>
          <w:rFonts w:ascii="Times New Roman" w:hAnsi="Times New Roman" w:cs="Times New Roman"/>
          <w:sz w:val="24"/>
          <w:szCs w:val="24"/>
        </w:rPr>
        <w:br/>
        <w:t>i wychowania. Zmiany w preambule i art. 1 ustawy Prawo oświatowe uzupełniają katalog celów wychowania o gotowość do obrony Ojczyzny, krzewienie postaw solidarnego działania na rzecz dobra wspólnego i troskę o jedność wspólnoty państwowej. Projekt ustawy wprowadza do katalogu zadań systemu oświaty upowszechnienie wiedzy o bezpieczeństwie, podstawowych umiejętnościach obronnych i</w:t>
      </w:r>
      <w:r>
        <w:rPr>
          <w:rFonts w:ascii="Times New Roman" w:hAnsi="Times New Roman" w:cs="Times New Roman"/>
          <w:sz w:val="24"/>
          <w:szCs w:val="24"/>
        </w:rPr>
        <w:t xml:space="preserve"> sposobie</w:t>
      </w:r>
      <w:r w:rsidRPr="00277D49">
        <w:rPr>
          <w:rFonts w:ascii="Times New Roman" w:hAnsi="Times New Roman" w:cs="Times New Roman"/>
          <w:sz w:val="24"/>
          <w:szCs w:val="24"/>
        </w:rPr>
        <w:t xml:space="preserve"> zachowania się w sytuacjach kryzysowych, zasadach zrównoważonego rozwoju (w tym troski o klimat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7D49">
        <w:rPr>
          <w:rFonts w:ascii="Times New Roman" w:hAnsi="Times New Roman" w:cs="Times New Roman"/>
          <w:sz w:val="24"/>
          <w:szCs w:val="24"/>
        </w:rPr>
        <w:t xml:space="preserve">i środowisko naturalne), a także inspirowanie troski o materialne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7D49">
        <w:rPr>
          <w:rFonts w:ascii="Times New Roman" w:hAnsi="Times New Roman" w:cs="Times New Roman"/>
          <w:sz w:val="24"/>
          <w:szCs w:val="24"/>
        </w:rPr>
        <w:t xml:space="preserve">i niematerialne dziedzictwo narodowe. </w:t>
      </w:r>
    </w:p>
    <w:p w14:paraId="55B98A27" w14:textId="0790EE69" w:rsidR="0014499A" w:rsidRPr="00EB7D21" w:rsidRDefault="00277D49" w:rsidP="00EB7D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D49">
        <w:rPr>
          <w:rFonts w:ascii="Times New Roman" w:hAnsi="Times New Roman" w:cs="Times New Roman"/>
          <w:sz w:val="24"/>
          <w:szCs w:val="24"/>
        </w:rPr>
        <w:t>Ważną częścią zamysłu reformatorskiego jest upowszechnianie idei modernizacyjnych i rozwojowych, także w wymiarze technicznym i technologicznym w oparciu o tradycje polskiej innowacyjności i nauki uosabiane przez postaci takie jak choćby Maria Skłodowska-Curie, Ignacy Łukasiewicz czy Stefan Banach. Istotnym zagadnieniem jest wprowadzenie mechanizmów wspierających dalsze kształcenie w szkołach przygotowujących do studiowania na kierunkach inżynierskich, zachęcanie uczniów do zdobywania wiedzy w obszarach nauki, technologii, inżynierii i matematyki, a także umożliwienie uczniom uczestnictwa w nauczaniu przez doświadczenia, eksperymenty i praktyczne zastosowania wiedzy.</w:t>
      </w:r>
    </w:p>
    <w:p w14:paraId="0F0B9A36" w14:textId="25709E96" w:rsidR="00277D49" w:rsidRDefault="00EB7D21" w:rsidP="00277D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D21">
        <w:rPr>
          <w:rFonts w:ascii="Times New Roman" w:hAnsi="Times New Roman" w:cs="Times New Roman"/>
          <w:sz w:val="24"/>
          <w:szCs w:val="24"/>
        </w:rPr>
        <w:t>Minister edukacji narodowej ustali kryteria, którymi powinny się kierować wymienione społeczne organy w wyborze miejsc zalecanych do odwiedzenia przez uczniów. Założenie</w:t>
      </w:r>
      <w:r w:rsidR="0014499A">
        <w:rPr>
          <w:rFonts w:ascii="Times New Roman" w:hAnsi="Times New Roman" w:cs="Times New Roman"/>
          <w:sz w:val="24"/>
          <w:szCs w:val="24"/>
        </w:rPr>
        <w:t>m</w:t>
      </w:r>
      <w:r w:rsidRPr="00EB7D21">
        <w:rPr>
          <w:rFonts w:ascii="Times New Roman" w:hAnsi="Times New Roman" w:cs="Times New Roman"/>
          <w:sz w:val="24"/>
          <w:szCs w:val="24"/>
        </w:rPr>
        <w:t xml:space="preserve"> jest, aby były to miejsca, które mogą być powodem do dumy narodowej, a dla najmłodszych także do lokalnego patriotyzmu</w:t>
      </w:r>
      <w:r w:rsidR="00277D49">
        <w:rPr>
          <w:rFonts w:ascii="Times New Roman" w:hAnsi="Times New Roman" w:cs="Times New Roman"/>
          <w:sz w:val="24"/>
          <w:szCs w:val="24"/>
        </w:rPr>
        <w:t xml:space="preserve"> oraz</w:t>
      </w:r>
      <w:r w:rsidRPr="00EB7D21">
        <w:rPr>
          <w:rFonts w:ascii="Times New Roman" w:hAnsi="Times New Roman" w:cs="Times New Roman"/>
          <w:sz w:val="24"/>
          <w:szCs w:val="24"/>
        </w:rPr>
        <w:t xml:space="preserve"> przywiązania do swojej okolicy. Zarówno mogą to być placówki kultury, zabytki, jak i miejsca mające szczególne walory przyrodnicze czy krajobrazowe (jak Parki Narodowe, pomniki przyrody). Lista miejsc powinna być listą do lokalnego wyboru. </w:t>
      </w:r>
    </w:p>
    <w:p w14:paraId="6ED09AFB" w14:textId="77777777" w:rsidR="00277D49" w:rsidRDefault="00277D49" w:rsidP="00277D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D49">
        <w:rPr>
          <w:rFonts w:ascii="Times New Roman" w:hAnsi="Times New Roman" w:cs="Times New Roman"/>
          <w:sz w:val="24"/>
          <w:szCs w:val="24"/>
        </w:rPr>
        <w:t xml:space="preserve">Projekt ustawy przewiduje stworzenie nowych programów edukacyjnych. </w:t>
      </w:r>
    </w:p>
    <w:p w14:paraId="58EFD298" w14:textId="77777777" w:rsidR="00277D49" w:rsidRDefault="00277D49" w:rsidP="00277D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D49">
        <w:rPr>
          <w:rFonts w:ascii="Times New Roman" w:hAnsi="Times New Roman" w:cs="Times New Roman"/>
          <w:b/>
          <w:sz w:val="24"/>
          <w:szCs w:val="24"/>
        </w:rPr>
        <w:t>Kanon wizyt w miejscach kluczowych dla kultury polskiej i dziedzictwa historycznego</w:t>
      </w:r>
      <w:r w:rsidRPr="00277D49">
        <w:rPr>
          <w:rFonts w:ascii="Times New Roman" w:hAnsi="Times New Roman" w:cs="Times New Roman"/>
          <w:sz w:val="24"/>
          <w:szCs w:val="24"/>
        </w:rPr>
        <w:t xml:space="preserve">. Wychodzimy z założenia i proponujemy, aby uczeń kończący szkołę średnią odwiedził miejsca takie jak Wawel, warszawski Zamek Królewski, obóz zagłady Auschwitz-Birkenau czy Europejskie Centrum Solidarności. KEN w cyklu kilkuletnim będzie rekomendować listę takich miejsc. Finasowanie programu powinno być uzgodnione z nauczycielskimi związkami zawodowymi, a praca uczestniczących w nim nauczycieli dodatkowo wynagradzana. Ponadto </w:t>
      </w:r>
      <w:r w:rsidRPr="00277D49">
        <w:rPr>
          <w:rFonts w:ascii="Times New Roman" w:hAnsi="Times New Roman" w:cs="Times New Roman"/>
          <w:sz w:val="24"/>
          <w:szCs w:val="24"/>
        </w:rPr>
        <w:lastRenderedPageBreak/>
        <w:t xml:space="preserve">uczeń szkoły średniej powinien odwiedzić jednostkę wojskową oraz dobrze prosperujące przedsiębiorstwo.  </w:t>
      </w:r>
    </w:p>
    <w:p w14:paraId="0F8E4200" w14:textId="036EF960" w:rsidR="00277D49" w:rsidRPr="00277D49" w:rsidRDefault="00277D49" w:rsidP="00277D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D49">
        <w:rPr>
          <w:rFonts w:ascii="Times New Roman" w:hAnsi="Times New Roman" w:cs="Times New Roman"/>
          <w:b/>
          <w:sz w:val="24"/>
          <w:szCs w:val="24"/>
        </w:rPr>
        <w:t>Program Kościuszkowski</w:t>
      </w:r>
      <w:r w:rsidRPr="00277D49">
        <w:rPr>
          <w:rFonts w:ascii="Times New Roman" w:hAnsi="Times New Roman" w:cs="Times New Roman"/>
          <w:sz w:val="24"/>
          <w:szCs w:val="24"/>
        </w:rPr>
        <w:t xml:space="preserve"> w dziedzinie kultury i dziedzictwa narodowego finansujący projekty organizacji pozarządowych służących wzmacnianiu i integrowaniu wspólnoty państwowej na podstawie dziedzictwa historycznego. Operatorem programu byłoby Muzeum Historii Polski. Program zastąpiłby zainicjowany w 2006 roku przez ministra Kazimierza M. Ujazdowskiego program „Patriotyzm jutra”</w:t>
      </w:r>
    </w:p>
    <w:p w14:paraId="5F86BDE2" w14:textId="77777777" w:rsidR="00277D49" w:rsidRPr="00277D49" w:rsidRDefault="00277D49" w:rsidP="00277D49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277D49">
        <w:rPr>
          <w:rFonts w:ascii="Times New Roman" w:hAnsi="Times New Roman" w:cs="Times New Roman"/>
          <w:b/>
          <w:iCs/>
          <w:sz w:val="24"/>
          <w:szCs w:val="24"/>
        </w:rPr>
        <w:t>Program im. prof. Stefana Banacha – założenia:</w:t>
      </w:r>
    </w:p>
    <w:p w14:paraId="4F2F76AB" w14:textId="77777777" w:rsidR="00277D49" w:rsidRPr="00277D49" w:rsidRDefault="00277D49" w:rsidP="00277D49">
      <w:pPr>
        <w:jc w:val="both"/>
        <w:rPr>
          <w:rFonts w:ascii="Times New Roman" w:hAnsi="Times New Roman" w:cs="Times New Roman"/>
          <w:sz w:val="24"/>
          <w:szCs w:val="24"/>
        </w:rPr>
      </w:pPr>
      <w:r w:rsidRPr="00277D49">
        <w:rPr>
          <w:rFonts w:ascii="Times New Roman" w:hAnsi="Times New Roman" w:cs="Times New Roman"/>
          <w:i/>
          <w:iCs/>
          <w:sz w:val="24"/>
          <w:szCs w:val="24"/>
        </w:rPr>
        <w:t>Klasy 6-8 szkoły podstawowej</w:t>
      </w:r>
    </w:p>
    <w:p w14:paraId="6AE869B7" w14:textId="77777777" w:rsidR="00277D49" w:rsidRPr="00277D49" w:rsidRDefault="00277D49" w:rsidP="00277D49">
      <w:pPr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D49">
        <w:rPr>
          <w:rFonts w:ascii="Times New Roman" w:hAnsi="Times New Roman" w:cs="Times New Roman"/>
          <w:sz w:val="24"/>
          <w:szCs w:val="24"/>
        </w:rPr>
        <w:t>Wprowadzenie eksperymentalnych metod nauczania przedmiotów STEM (fizyki, chemii, biologii, matematyki),</w:t>
      </w:r>
    </w:p>
    <w:p w14:paraId="712C8B63" w14:textId="77777777" w:rsidR="00277D49" w:rsidRPr="00277D49" w:rsidRDefault="00277D49" w:rsidP="00277D49">
      <w:pPr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D49">
        <w:rPr>
          <w:rFonts w:ascii="Times New Roman" w:hAnsi="Times New Roman" w:cs="Times New Roman"/>
          <w:sz w:val="24"/>
          <w:szCs w:val="24"/>
        </w:rPr>
        <w:t>wprowadzenie obowiązkowych lekcji języków programowania,</w:t>
      </w:r>
    </w:p>
    <w:p w14:paraId="54EC432F" w14:textId="77777777" w:rsidR="00277D49" w:rsidRPr="00277D49" w:rsidRDefault="00277D49" w:rsidP="00277D49">
      <w:pPr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D49">
        <w:rPr>
          <w:rFonts w:ascii="Times New Roman" w:hAnsi="Times New Roman" w:cs="Times New Roman"/>
          <w:sz w:val="24"/>
          <w:szCs w:val="24"/>
        </w:rPr>
        <w:t>wprowadzenie zasad nauczania fizyki i chemii w oparciu o doświadczenia (zamiast lekcji teoretycznych typu nauczyciel-tablica, wyłącznie lekcje doświadczalne)</w:t>
      </w:r>
    </w:p>
    <w:p w14:paraId="06DA4369" w14:textId="77777777" w:rsidR="00277D49" w:rsidRPr="00277D49" w:rsidRDefault="00277D49" w:rsidP="00277D49">
      <w:pPr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D49">
        <w:rPr>
          <w:rFonts w:ascii="Times New Roman" w:hAnsi="Times New Roman" w:cs="Times New Roman"/>
          <w:sz w:val="24"/>
          <w:szCs w:val="24"/>
        </w:rPr>
        <w:t>wprowadzenie metody EDP (Engineering Design Process) do projektowania eksperymentalnych zajęć lekcyjnych</w:t>
      </w:r>
    </w:p>
    <w:p w14:paraId="7E58C4BE" w14:textId="77777777" w:rsidR="00277D49" w:rsidRPr="00277D49" w:rsidRDefault="00277D49" w:rsidP="00277D49">
      <w:pPr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D49">
        <w:rPr>
          <w:rFonts w:ascii="Times New Roman" w:hAnsi="Times New Roman" w:cs="Times New Roman"/>
          <w:sz w:val="24"/>
          <w:szCs w:val="24"/>
        </w:rPr>
        <w:t>szkolenia dla nauczycieli z metod prowadzenia lekcji eksperymentalnych w przedmiotach ścisłych</w:t>
      </w:r>
    </w:p>
    <w:p w14:paraId="2E80B6AB" w14:textId="40FC408B" w:rsidR="00277D49" w:rsidRPr="007D128E" w:rsidRDefault="00277D49" w:rsidP="00277D4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D128E">
        <w:rPr>
          <w:rFonts w:ascii="Times New Roman" w:hAnsi="Times New Roman" w:cs="Times New Roman"/>
          <w:b/>
          <w:bCs/>
          <w:sz w:val="24"/>
          <w:szCs w:val="24"/>
          <w:lang w:val="en-US"/>
        </w:rPr>
        <w:t>Szkoły ponadpodstawowe uzyskają dodatkowo:</w:t>
      </w:r>
    </w:p>
    <w:p w14:paraId="1AEC8B86" w14:textId="77777777" w:rsidR="00277D49" w:rsidRPr="00277D49" w:rsidRDefault="00277D49" w:rsidP="00277D49">
      <w:pPr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D49">
        <w:rPr>
          <w:rFonts w:ascii="Times New Roman" w:hAnsi="Times New Roman" w:cs="Times New Roman"/>
          <w:sz w:val="24"/>
          <w:szCs w:val="24"/>
        </w:rPr>
        <w:t>dofinansowanie do zajęć pozalekcyjnych z przedmiotów STEM</w:t>
      </w:r>
    </w:p>
    <w:p w14:paraId="7FB15F81" w14:textId="77777777" w:rsidR="00277D49" w:rsidRPr="00277D49" w:rsidRDefault="00277D49" w:rsidP="00277D49">
      <w:pPr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D49">
        <w:rPr>
          <w:rFonts w:ascii="Times New Roman" w:hAnsi="Times New Roman" w:cs="Times New Roman"/>
          <w:sz w:val="24"/>
          <w:szCs w:val="24"/>
        </w:rPr>
        <w:t>dodatkowe godziny nauczania matematyki, fizyki, chemii i języków programowania finansowane ze środków publicznych w klasach o profilu ścisłym</w:t>
      </w:r>
    </w:p>
    <w:p w14:paraId="52A9D12C" w14:textId="77777777" w:rsidR="00277D49" w:rsidRPr="00277D49" w:rsidRDefault="00277D49" w:rsidP="00277D49">
      <w:pPr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D49">
        <w:rPr>
          <w:rFonts w:ascii="Times New Roman" w:hAnsi="Times New Roman" w:cs="Times New Roman"/>
          <w:sz w:val="24"/>
          <w:szCs w:val="24"/>
        </w:rPr>
        <w:t>kluby inżynierskie w szkołach ponadpodstawowych, których zadaniem jest propagowanie atrakcyjności zawodów związanych ze STEM</w:t>
      </w:r>
    </w:p>
    <w:p w14:paraId="29A97929" w14:textId="7110BA42" w:rsidR="00277D49" w:rsidRDefault="00A34304" w:rsidP="00EB7D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duchu przedkładanego projektu powinny być również podejmowane działania i decyzje dotyczące kluczowych z perspektywy polskości i patriotyzmu, lektur szkolnych, wpisujących się w podstawowe kanony polskiej myśli pisarskiej i poetyckiej. W szczególności uwzględnienia wymagają dzieła tworzone przez polskich pisarzy i poetów – laureatów Nagrody Nobla  w tej dziedzinie. W szczególności wskazać trzeba następujących wybitnych polskich autorów: Adam Mickiewicz, Henryk Sienkiewicz, Władysław Reymont, Stefan Żeromski, Stanisław Wyspiański, Czesław Miłosz oraz Wisława Szymborska. </w:t>
      </w:r>
    </w:p>
    <w:p w14:paraId="7BE2F88E" w14:textId="7166EC73" w:rsidR="00277D49" w:rsidRDefault="00A34304" w:rsidP="00EB7D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Budżet programu „Patriotyzm Jutra” realizowany przez Muzeum Historii Polski na 2024 rok, wynosi 3 840 000 zł (słownie: trzy miliony osiemset czterdzieści tysięcy złotych). Projektodawcy proponują, aby oszacować budżet łączny dla wszystkich trzech projektowanych programów </w:t>
      </w:r>
      <w:r w:rsidR="00CB1A7A">
        <w:rPr>
          <w:rFonts w:ascii="Times New Roman" w:hAnsi="Times New Roman" w:cs="Times New Roman"/>
          <w:sz w:val="24"/>
          <w:szCs w:val="24"/>
        </w:rPr>
        <w:t>na kwotę 15 000 000 zł (słownie: piętnaście milionów złotych), biorąc pod uwagę powiększenie kwoty z programu „Patriotyzm Jutra” o ok. 1 200 000 zł (słownie: jeden milion dwieście tysięcy złotych) i przemnożenie tej wartości przez trzy proponowane programy.</w:t>
      </w:r>
    </w:p>
    <w:p w14:paraId="6AFFBF81" w14:textId="77777777" w:rsidR="00277D49" w:rsidRDefault="00277D49" w:rsidP="00EB7D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07EE8" w14:textId="2788B7E5" w:rsidR="00277D49" w:rsidRDefault="00277D49" w:rsidP="00EB7D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ustawy nie jest objęty prawem UE. </w:t>
      </w:r>
    </w:p>
    <w:p w14:paraId="7C9E02BE" w14:textId="7A07476E" w:rsidR="00277D49" w:rsidRPr="00EB7D21" w:rsidRDefault="00277D49" w:rsidP="00EB7D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ustawy jest zgodny z przepisami Konstytucji RP. </w:t>
      </w:r>
    </w:p>
    <w:p w14:paraId="41AC4186" w14:textId="520DFFCD" w:rsidR="001D22B9" w:rsidRPr="001D22B9" w:rsidRDefault="001D22B9" w:rsidP="00EB7D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D22B9" w:rsidRPr="001D22B9" w:rsidSect="0063034C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056F9" w14:textId="77777777" w:rsidR="008E7D32" w:rsidRDefault="008E7D32" w:rsidP="001D22B9">
      <w:pPr>
        <w:spacing w:after="0" w:line="240" w:lineRule="auto"/>
      </w:pPr>
      <w:r>
        <w:separator/>
      </w:r>
    </w:p>
  </w:endnote>
  <w:endnote w:type="continuationSeparator" w:id="0">
    <w:p w14:paraId="00D311FA" w14:textId="77777777" w:rsidR="008E7D32" w:rsidRDefault="008E7D32" w:rsidP="001D2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A64DD" w14:textId="77777777" w:rsidR="008E7D32" w:rsidRDefault="008E7D32" w:rsidP="001D22B9">
      <w:pPr>
        <w:spacing w:after="0" w:line="240" w:lineRule="auto"/>
      </w:pPr>
      <w:r>
        <w:separator/>
      </w:r>
    </w:p>
  </w:footnote>
  <w:footnote w:type="continuationSeparator" w:id="0">
    <w:p w14:paraId="31E9CE82" w14:textId="77777777" w:rsidR="008E7D32" w:rsidRDefault="008E7D32" w:rsidP="001D22B9">
      <w:pPr>
        <w:spacing w:after="0" w:line="240" w:lineRule="auto"/>
      </w:pPr>
      <w:r>
        <w:continuationSeparator/>
      </w:r>
    </w:p>
  </w:footnote>
  <w:footnote w:id="1">
    <w:p w14:paraId="38BB9A9F" w14:textId="32B0ADD4" w:rsidR="0072362B" w:rsidRPr="001D22B9" w:rsidRDefault="0072362B">
      <w:pPr>
        <w:pStyle w:val="Tekstprzypisudolnego"/>
        <w:rPr>
          <w:rFonts w:ascii="Times New Roman" w:hAnsi="Times New Roman" w:cs="Times New Roman"/>
        </w:rPr>
      </w:pPr>
      <w:r w:rsidRPr="001D22B9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1D22B9">
        <w:rPr>
          <w:rFonts w:ascii="Times New Roman" w:hAnsi="Times New Roman" w:cs="Times New Roman"/>
        </w:rPr>
        <w:t>Niniejszą ustawą zmienia się ustawy:</w:t>
      </w:r>
      <w:r w:rsidR="00D71FB3">
        <w:rPr>
          <w:rFonts w:ascii="Times New Roman" w:hAnsi="Times New Roman" w:cs="Times New Roman"/>
        </w:rPr>
        <w:t xml:space="preserve"> ustawę z dnia 14 grudnia 2016 r. – Prawo Oświatowe, </w:t>
      </w:r>
      <w:r>
        <w:rPr>
          <w:rFonts w:ascii="Times New Roman" w:hAnsi="Times New Roman" w:cs="Times New Roman"/>
        </w:rPr>
        <w:t xml:space="preserve"> </w:t>
      </w:r>
      <w:r w:rsidR="005474B0" w:rsidRPr="005474B0">
        <w:rPr>
          <w:rFonts w:ascii="Times New Roman" w:hAnsi="Times New Roman" w:cs="Times New Roman"/>
        </w:rPr>
        <w:t>ustaw</w:t>
      </w:r>
      <w:r w:rsidR="005474B0">
        <w:rPr>
          <w:rFonts w:ascii="Times New Roman" w:hAnsi="Times New Roman" w:cs="Times New Roman"/>
        </w:rPr>
        <w:t>ę</w:t>
      </w:r>
      <w:r w:rsidR="005474B0" w:rsidRPr="005474B0">
        <w:rPr>
          <w:rFonts w:ascii="Times New Roman" w:hAnsi="Times New Roman" w:cs="Times New Roman"/>
        </w:rPr>
        <w:t xml:space="preserve"> z dnia 26 stycznia 1982 r. - Karta Nauczyciela</w:t>
      </w:r>
      <w:r w:rsidR="005474B0">
        <w:rPr>
          <w:rFonts w:ascii="Times New Roman" w:hAnsi="Times New Roman" w:cs="Times New Roman"/>
        </w:rPr>
        <w:t xml:space="preserve">, </w:t>
      </w:r>
      <w:r w:rsidR="0037207B">
        <w:rPr>
          <w:rFonts w:ascii="Times New Roman" w:hAnsi="Times New Roman" w:cs="Times New Roman"/>
        </w:rPr>
        <w:t xml:space="preserve">ustawę z dnia 25 października 1991 r. o organizowaniu i prowadzeniu działalności kulturalnej, </w:t>
      </w:r>
      <w:r w:rsidR="005474B0" w:rsidRPr="005474B0">
        <w:rPr>
          <w:rFonts w:ascii="Times New Roman" w:hAnsi="Times New Roman" w:cs="Times New Roman"/>
        </w:rPr>
        <w:t>ustaw</w:t>
      </w:r>
      <w:r w:rsidR="005474B0">
        <w:rPr>
          <w:rFonts w:ascii="Times New Roman" w:hAnsi="Times New Roman" w:cs="Times New Roman"/>
        </w:rPr>
        <w:t>ę</w:t>
      </w:r>
      <w:r w:rsidR="005474B0" w:rsidRPr="005474B0">
        <w:rPr>
          <w:rFonts w:ascii="Times New Roman" w:hAnsi="Times New Roman" w:cs="Times New Roman"/>
        </w:rPr>
        <w:t xml:space="preserve"> z dnia 13 listopada 2003 r. o dochodach jednostek samorządu terytorialnego </w:t>
      </w:r>
      <w:r w:rsidR="005474B0">
        <w:rPr>
          <w:rFonts w:ascii="Times New Roman" w:hAnsi="Times New Roman" w:cs="Times New Roman"/>
        </w:rPr>
        <w:t>oraz</w:t>
      </w:r>
      <w:r w:rsidRPr="009E7F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ustawę</w:t>
      </w:r>
      <w:r w:rsidRPr="00DB3E98">
        <w:t xml:space="preserve"> </w:t>
      </w:r>
      <w:r w:rsidRPr="00DB3E98">
        <w:rPr>
          <w:rFonts w:ascii="Times New Roman" w:hAnsi="Times New Roman" w:cs="Times New Roman"/>
        </w:rPr>
        <w:t>z dnia 27 października 2017 r. o finansowaniu zadań oświatowych</w:t>
      </w:r>
      <w:r w:rsidR="005474B0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074724"/>
      <w:docPartObj>
        <w:docPartGallery w:val="Page Numbers (Top of Page)"/>
        <w:docPartUnique/>
      </w:docPartObj>
    </w:sdtPr>
    <w:sdtContent>
      <w:p w14:paraId="679444C1" w14:textId="39FE0230" w:rsidR="0072362B" w:rsidRDefault="0072362B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241">
          <w:rPr>
            <w:noProof/>
          </w:rPr>
          <w:t>10</w:t>
        </w:r>
        <w:r>
          <w:fldChar w:fldCharType="end"/>
        </w:r>
      </w:p>
    </w:sdtContent>
  </w:sdt>
  <w:p w14:paraId="3E1E9680" w14:textId="77777777" w:rsidR="0072362B" w:rsidRDefault="007236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059D1"/>
    <w:multiLevelType w:val="multilevel"/>
    <w:tmpl w:val="D55C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3503E4"/>
    <w:multiLevelType w:val="hybridMultilevel"/>
    <w:tmpl w:val="BEB25392"/>
    <w:lvl w:ilvl="0" w:tplc="6C3E1C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34647"/>
    <w:multiLevelType w:val="multilevel"/>
    <w:tmpl w:val="9572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1690254">
    <w:abstractNumId w:val="1"/>
  </w:num>
  <w:num w:numId="2" w16cid:durableId="1181511920">
    <w:abstractNumId w:val="2"/>
  </w:num>
  <w:num w:numId="3" w16cid:durableId="75432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C3"/>
    <w:rsid w:val="00030A84"/>
    <w:rsid w:val="00032B04"/>
    <w:rsid w:val="00033763"/>
    <w:rsid w:val="00042CE9"/>
    <w:rsid w:val="00073121"/>
    <w:rsid w:val="000E78E7"/>
    <w:rsid w:val="000F43C3"/>
    <w:rsid w:val="0014499A"/>
    <w:rsid w:val="0015577A"/>
    <w:rsid w:val="00175D20"/>
    <w:rsid w:val="0017675C"/>
    <w:rsid w:val="001956BD"/>
    <w:rsid w:val="001972AA"/>
    <w:rsid w:val="001B4EA6"/>
    <w:rsid w:val="001D22B9"/>
    <w:rsid w:val="001E26ED"/>
    <w:rsid w:val="002122FC"/>
    <w:rsid w:val="00212C06"/>
    <w:rsid w:val="002350AD"/>
    <w:rsid w:val="0023748F"/>
    <w:rsid w:val="00277D49"/>
    <w:rsid w:val="00283DBD"/>
    <w:rsid w:val="0029318B"/>
    <w:rsid w:val="0029450A"/>
    <w:rsid w:val="002A0218"/>
    <w:rsid w:val="0030325B"/>
    <w:rsid w:val="003254CF"/>
    <w:rsid w:val="00327A4C"/>
    <w:rsid w:val="0035368D"/>
    <w:rsid w:val="0037207B"/>
    <w:rsid w:val="003E3F7D"/>
    <w:rsid w:val="003E7515"/>
    <w:rsid w:val="003F10C8"/>
    <w:rsid w:val="00401288"/>
    <w:rsid w:val="004C533F"/>
    <w:rsid w:val="004C7012"/>
    <w:rsid w:val="004D287F"/>
    <w:rsid w:val="004E2417"/>
    <w:rsid w:val="005474B0"/>
    <w:rsid w:val="00553325"/>
    <w:rsid w:val="00560244"/>
    <w:rsid w:val="00561AEA"/>
    <w:rsid w:val="005860B4"/>
    <w:rsid w:val="00596A75"/>
    <w:rsid w:val="005D2F88"/>
    <w:rsid w:val="005D73EF"/>
    <w:rsid w:val="00613BD5"/>
    <w:rsid w:val="0063034C"/>
    <w:rsid w:val="006574BB"/>
    <w:rsid w:val="00683B1C"/>
    <w:rsid w:val="006A1FE8"/>
    <w:rsid w:val="006C3741"/>
    <w:rsid w:val="006D4FD5"/>
    <w:rsid w:val="006F36B9"/>
    <w:rsid w:val="007115D4"/>
    <w:rsid w:val="007213C2"/>
    <w:rsid w:val="0072362B"/>
    <w:rsid w:val="00746241"/>
    <w:rsid w:val="00780308"/>
    <w:rsid w:val="00790C03"/>
    <w:rsid w:val="007B4AB7"/>
    <w:rsid w:val="007D128E"/>
    <w:rsid w:val="007D1AC6"/>
    <w:rsid w:val="008344F2"/>
    <w:rsid w:val="008B7E08"/>
    <w:rsid w:val="008E7D32"/>
    <w:rsid w:val="00921481"/>
    <w:rsid w:val="0093270C"/>
    <w:rsid w:val="009C369C"/>
    <w:rsid w:val="009C407E"/>
    <w:rsid w:val="009E7F95"/>
    <w:rsid w:val="00A34304"/>
    <w:rsid w:val="00A44753"/>
    <w:rsid w:val="00A50311"/>
    <w:rsid w:val="00A66C11"/>
    <w:rsid w:val="00A6710E"/>
    <w:rsid w:val="00A90C38"/>
    <w:rsid w:val="00AC7062"/>
    <w:rsid w:val="00AD6567"/>
    <w:rsid w:val="00AD6730"/>
    <w:rsid w:val="00B27B01"/>
    <w:rsid w:val="00B3516A"/>
    <w:rsid w:val="00B35EE2"/>
    <w:rsid w:val="00B378F5"/>
    <w:rsid w:val="00B65B74"/>
    <w:rsid w:val="00B6691D"/>
    <w:rsid w:val="00BF27B3"/>
    <w:rsid w:val="00C23D18"/>
    <w:rsid w:val="00C777CD"/>
    <w:rsid w:val="00CB1A7A"/>
    <w:rsid w:val="00CB5B65"/>
    <w:rsid w:val="00CC5582"/>
    <w:rsid w:val="00CD23D5"/>
    <w:rsid w:val="00CE3938"/>
    <w:rsid w:val="00CE5F6A"/>
    <w:rsid w:val="00D408E9"/>
    <w:rsid w:val="00D71FB3"/>
    <w:rsid w:val="00DB0512"/>
    <w:rsid w:val="00DB3E98"/>
    <w:rsid w:val="00E940CE"/>
    <w:rsid w:val="00EB40F3"/>
    <w:rsid w:val="00EB7D21"/>
    <w:rsid w:val="00ED3054"/>
    <w:rsid w:val="00ED3C84"/>
    <w:rsid w:val="00EE51BD"/>
    <w:rsid w:val="00EF345B"/>
    <w:rsid w:val="00F03D81"/>
    <w:rsid w:val="00F111F1"/>
    <w:rsid w:val="00F36979"/>
    <w:rsid w:val="00F55BF9"/>
    <w:rsid w:val="00F708EF"/>
    <w:rsid w:val="00F84262"/>
    <w:rsid w:val="00F8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CB8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22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22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22B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30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34C"/>
  </w:style>
  <w:style w:type="paragraph" w:styleId="Stopka">
    <w:name w:val="footer"/>
    <w:basedOn w:val="Normalny"/>
    <w:link w:val="StopkaZnak"/>
    <w:uiPriority w:val="99"/>
    <w:unhideWhenUsed/>
    <w:rsid w:val="00630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34C"/>
  </w:style>
  <w:style w:type="paragraph" w:styleId="Akapitzlist">
    <w:name w:val="List Paragraph"/>
    <w:basedOn w:val="Normalny"/>
    <w:uiPriority w:val="34"/>
    <w:qFormat/>
    <w:rsid w:val="006A1F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1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1F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72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72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72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36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362B"/>
    <w:rPr>
      <w:b/>
      <w:bCs/>
      <w:sz w:val="20"/>
      <w:szCs w:val="20"/>
    </w:rPr>
  </w:style>
  <w:style w:type="character" w:customStyle="1" w:styleId="alb-s">
    <w:name w:val="a_lb-s"/>
    <w:basedOn w:val="Domylnaczcionkaakapitu"/>
    <w:rsid w:val="00CE5F6A"/>
  </w:style>
  <w:style w:type="paragraph" w:styleId="NormalnyWeb">
    <w:name w:val="Normal (Web)"/>
    <w:basedOn w:val="Normalny"/>
    <w:uiPriority w:val="99"/>
    <w:semiHidden/>
    <w:unhideWhenUsed/>
    <w:rsid w:val="00CE5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justify">
    <w:name w:val="text-justify"/>
    <w:basedOn w:val="Normalny"/>
    <w:rsid w:val="00CE5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449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4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567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766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819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702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5387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4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6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6476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9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192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58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07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7DB82-5C61-42BC-9288-5FF27407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3634</Words>
  <Characters>21809</Characters>
  <Application>Microsoft Office Word</Application>
  <DocSecurity>0</DocSecurity>
  <Lines>181</Lines>
  <Paragraphs>50</Paragraphs>
  <ScaleCrop>false</ScaleCrop>
  <Company/>
  <LinksUpToDate>false</LinksUpToDate>
  <CharactersWithSpaces>25393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2024-09-24T16:46:00Z</dcterms:created>
  <dcterms:modified xsi:type="dcterms:W3CDTF">2024-09-24T16:46:00Z</dcterms:modified>
</cp:coreProperties>
</file>