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9C97" w14:textId="0802C37D" w:rsidR="0019203F" w:rsidRPr="00151393" w:rsidRDefault="00EB438D" w:rsidP="00B1098D">
      <w:pPr>
        <w:pStyle w:val="OZNPROJEKTUwskazaniedatylubwersjiprojektu"/>
      </w:pPr>
      <w:r w:rsidRPr="00151393">
        <w:t>Projekt</w:t>
      </w:r>
    </w:p>
    <w:p w14:paraId="7CEC4F01" w14:textId="0D772240" w:rsidR="0019203F" w:rsidRPr="00151393" w:rsidRDefault="0019203F" w:rsidP="004C2FF0">
      <w:pPr>
        <w:pStyle w:val="OZNRODZAKTUtznustawalubrozporzdzenieiorganwydajcy"/>
      </w:pPr>
      <w:r w:rsidRPr="00151393">
        <w:t>USTAWA</w:t>
      </w:r>
    </w:p>
    <w:p w14:paraId="109FC6D6" w14:textId="71800217" w:rsidR="0019203F" w:rsidRPr="00151393" w:rsidRDefault="0019203F" w:rsidP="00C33B0F">
      <w:pPr>
        <w:pStyle w:val="DATAAKTUdatauchwalenialubwydaniaaktu"/>
      </w:pPr>
      <w:r w:rsidRPr="00151393">
        <w:t>z dnia</w:t>
      </w:r>
    </w:p>
    <w:p w14:paraId="5C9BC1C1" w14:textId="77777777" w:rsidR="0019203F" w:rsidRPr="00151393" w:rsidRDefault="0019203F" w:rsidP="0019203F">
      <w:pPr>
        <w:pStyle w:val="TYTUAKTUprzedmiotregulacjiustawylubrozporzdzenia"/>
      </w:pPr>
      <w:r w:rsidRPr="00151393">
        <w:t>o zmianie ustawy</w:t>
      </w:r>
      <w:r w:rsidR="00402C66" w:rsidRPr="00151393">
        <w:t xml:space="preserve"> o </w:t>
      </w:r>
      <w:r w:rsidRPr="00151393">
        <w:t>rachunkowości</w:t>
      </w:r>
      <w:r w:rsidR="0080025A" w:rsidRPr="00151393">
        <w:t>,</w:t>
      </w:r>
      <w:r w:rsidR="005E55FE" w:rsidRPr="00151393">
        <w:t xml:space="preserve"> ustawy o biegłych rewidentach</w:t>
      </w:r>
      <w:r w:rsidR="004F51B7" w:rsidRPr="00151393">
        <w:t>,</w:t>
      </w:r>
      <w:r w:rsidR="005E55FE" w:rsidRPr="00151393">
        <w:t xml:space="preserve"> firmach audytorskich</w:t>
      </w:r>
      <w:r w:rsidR="004F51B7" w:rsidRPr="00151393">
        <w:t xml:space="preserve"> oraz nadzorze publicznym </w:t>
      </w:r>
      <w:r w:rsidRPr="00151393">
        <w:t>oraz niektórych innych ustaw</w:t>
      </w:r>
      <w:r w:rsidR="00731680" w:rsidRPr="00151393">
        <w:rPr>
          <w:rStyle w:val="IGPindeksgrnyipogrubienie"/>
        </w:rPr>
        <w:footnoteReference w:id="2"/>
      </w:r>
      <w:r w:rsidR="00731680" w:rsidRPr="00151393">
        <w:rPr>
          <w:rStyle w:val="IGPindeksgrnyipogrubienie"/>
        </w:rPr>
        <w:t xml:space="preserve">), </w:t>
      </w:r>
      <w:r w:rsidR="00731680" w:rsidRPr="00151393">
        <w:rPr>
          <w:rStyle w:val="IGPindeksgrnyipogrubienie"/>
        </w:rPr>
        <w:footnoteReference w:id="3"/>
      </w:r>
      <w:r w:rsidR="00731680" w:rsidRPr="00151393">
        <w:rPr>
          <w:rStyle w:val="IGPindeksgrnyipogrubienie"/>
        </w:rPr>
        <w:t>)</w:t>
      </w:r>
    </w:p>
    <w:p w14:paraId="5E64E3ED" w14:textId="77777777" w:rsidR="0019203F" w:rsidRPr="00151393" w:rsidRDefault="0050642D" w:rsidP="0019203F">
      <w:pPr>
        <w:pStyle w:val="ARTartustawynprozporzdzenia"/>
        <w:keepNext/>
      </w:pPr>
      <w:r w:rsidRPr="00151393">
        <w:rPr>
          <w:rStyle w:val="Ppogrubienie"/>
        </w:rPr>
        <w:t>Art. </w:t>
      </w:r>
      <w:r w:rsidR="0019203F" w:rsidRPr="00151393">
        <w:rPr>
          <w:rStyle w:val="Ppogrubienie"/>
        </w:rPr>
        <w:t>1.</w:t>
      </w:r>
      <w:r w:rsidR="0027733E" w:rsidRPr="00151393">
        <w:t xml:space="preserve"> </w:t>
      </w:r>
      <w:r w:rsidR="00402C66" w:rsidRPr="00151393">
        <w:t>W</w:t>
      </w:r>
      <w:r w:rsidR="0027733E" w:rsidRPr="00151393">
        <w:t xml:space="preserve"> </w:t>
      </w:r>
      <w:r w:rsidR="0019203F" w:rsidRPr="00151393">
        <w:t>ustawie</w:t>
      </w:r>
      <w:r w:rsidR="00402C66" w:rsidRPr="00151393">
        <w:t xml:space="preserve"> z</w:t>
      </w:r>
      <w:r w:rsidR="0027733E" w:rsidRPr="00151393">
        <w:t xml:space="preserve"> </w:t>
      </w:r>
      <w:r w:rsidR="0019203F" w:rsidRPr="00151393">
        <w:t>dnia 2</w:t>
      </w:r>
      <w:r w:rsidR="00402C66" w:rsidRPr="00151393">
        <w:t>9</w:t>
      </w:r>
      <w:r w:rsidR="0027733E" w:rsidRPr="00151393">
        <w:t xml:space="preserve"> </w:t>
      </w:r>
      <w:r w:rsidR="0019203F" w:rsidRPr="00151393">
        <w:t>września 199</w:t>
      </w:r>
      <w:r w:rsidR="00402C66" w:rsidRPr="00151393">
        <w:t>4</w:t>
      </w:r>
      <w:r w:rsidR="0027733E" w:rsidRPr="00151393">
        <w:t xml:space="preserve"> </w:t>
      </w:r>
      <w:r w:rsidR="0019203F" w:rsidRPr="00151393">
        <w:t>r.</w:t>
      </w:r>
      <w:r w:rsidR="00402C66" w:rsidRPr="00151393">
        <w:t xml:space="preserve"> o</w:t>
      </w:r>
      <w:r w:rsidR="0027733E" w:rsidRPr="00151393">
        <w:t xml:space="preserve"> </w:t>
      </w:r>
      <w:r w:rsidR="0019203F" w:rsidRPr="00151393">
        <w:t xml:space="preserve">rachunkowości </w:t>
      </w:r>
      <w:r w:rsidR="004C2A42" w:rsidRPr="00151393">
        <w:t>(Dz. U. z 2023</w:t>
      </w:r>
      <w:r w:rsidR="0027733E" w:rsidRPr="00151393">
        <w:t xml:space="preserve"> </w:t>
      </w:r>
      <w:r w:rsidR="004C2A42" w:rsidRPr="00151393">
        <w:t>r. poz. 120</w:t>
      </w:r>
      <w:r w:rsidR="00830E17" w:rsidRPr="00151393">
        <w:t>,</w:t>
      </w:r>
      <w:r w:rsidR="004C2A42" w:rsidRPr="00151393">
        <w:t xml:space="preserve"> 295</w:t>
      </w:r>
      <w:r w:rsidR="00830E17" w:rsidRPr="00151393">
        <w:t xml:space="preserve"> </w:t>
      </w:r>
      <w:bookmarkStart w:id="1" w:name="_Hlk173157491"/>
      <w:r w:rsidR="00830E17" w:rsidRPr="00151393">
        <w:t>i 1598 oraz z 2024 r. poz. 619</w:t>
      </w:r>
      <w:bookmarkEnd w:id="1"/>
      <w:r w:rsidR="004C2A42" w:rsidRPr="00151393">
        <w:t>)</w:t>
      </w:r>
      <w:r w:rsidR="0019203F" w:rsidRPr="00151393">
        <w:t xml:space="preserve"> wprowadza się następujące zmiany:</w:t>
      </w:r>
    </w:p>
    <w:p w14:paraId="5F88DAA1" w14:textId="77777777" w:rsidR="0019203F" w:rsidRPr="00151393" w:rsidRDefault="0019203F" w:rsidP="0019203F">
      <w:pPr>
        <w:pStyle w:val="PKTpunkt"/>
        <w:keepNext/>
      </w:pPr>
      <w:r w:rsidRPr="00151393">
        <w:t>1)</w:t>
      </w:r>
      <w:r w:rsidRPr="00151393">
        <w:tab/>
        <w:t>w</w:t>
      </w:r>
      <w:r w:rsidR="00402C66" w:rsidRPr="00151393">
        <w:t xml:space="preserve"> </w:t>
      </w:r>
      <w:r w:rsidR="0050642D" w:rsidRPr="00151393">
        <w:t>art. </w:t>
      </w:r>
      <w:r w:rsidRPr="00151393">
        <w:t>2:</w:t>
      </w:r>
    </w:p>
    <w:p w14:paraId="20384308" w14:textId="77777777" w:rsidR="0019203F" w:rsidRPr="00151393" w:rsidRDefault="0019203F" w:rsidP="0019203F">
      <w:pPr>
        <w:pStyle w:val="LITlitera"/>
        <w:keepNext/>
      </w:pPr>
      <w:r w:rsidRPr="00151393">
        <w:t>a)</w:t>
      </w:r>
      <w:r w:rsidRPr="00151393">
        <w:tab/>
      </w:r>
      <w:r w:rsidR="002224A3" w:rsidRPr="00151393">
        <w:t xml:space="preserve">w </w:t>
      </w:r>
      <w:r w:rsidR="0050642D" w:rsidRPr="00151393">
        <w:t>ust. </w:t>
      </w:r>
      <w:r w:rsidR="00402C66" w:rsidRPr="00151393">
        <w:t xml:space="preserve">1 </w:t>
      </w:r>
      <w:r w:rsidR="0050642D" w:rsidRPr="00151393">
        <w:t>pkt </w:t>
      </w:r>
      <w:r w:rsidR="00402C66" w:rsidRPr="00151393">
        <w:t>2 </w:t>
      </w:r>
      <w:r w:rsidRPr="00151393">
        <w:t>otrzymuje brzmienie:</w:t>
      </w:r>
    </w:p>
    <w:p w14:paraId="29705D01" w14:textId="77777777" w:rsidR="0019203F" w:rsidRPr="00151393" w:rsidRDefault="007149DB" w:rsidP="0019203F">
      <w:pPr>
        <w:pStyle w:val="ZLITPKTzmpktliter"/>
      </w:pPr>
      <w:r w:rsidRPr="00151393">
        <w:t>„</w:t>
      </w:r>
      <w:r w:rsidR="0019203F" w:rsidRPr="00151393">
        <w:t>2)</w:t>
      </w:r>
      <w:r w:rsidR="0019203F" w:rsidRPr="00151393">
        <w:tab/>
        <w:t>osób fizycznych, spółek cywilnych osób fizycznych, spółek cywilnych osób fizycznych</w:t>
      </w:r>
      <w:r w:rsidR="00402C66" w:rsidRPr="00151393">
        <w:t xml:space="preserve"> i </w:t>
      </w:r>
      <w:r w:rsidR="0019203F" w:rsidRPr="00151393">
        <w:t>przedsiębiorstwa</w:t>
      </w:r>
      <w:r w:rsidR="00402C66" w:rsidRPr="00151393">
        <w:t xml:space="preserve"> w </w:t>
      </w:r>
      <w:r w:rsidR="0019203F" w:rsidRPr="00151393">
        <w:t>spadku, spółek jawnych osób fizycznych, spółek partnerskich oraz przedsiębiorstw</w:t>
      </w:r>
      <w:r w:rsidR="00402C66" w:rsidRPr="00151393">
        <w:t xml:space="preserve"> w </w:t>
      </w:r>
      <w:r w:rsidR="0019203F" w:rsidRPr="00151393">
        <w:t>spadku działających zgodnie</w:t>
      </w:r>
      <w:r w:rsidR="00402C66" w:rsidRPr="00151393">
        <w:t xml:space="preserve"> z </w:t>
      </w:r>
      <w:r w:rsidR="0019203F" w:rsidRPr="00151393">
        <w:t>ustawą</w:t>
      </w:r>
      <w:r w:rsidR="00402C66" w:rsidRPr="00151393">
        <w:t xml:space="preserve"> z </w:t>
      </w:r>
      <w:r w:rsidR="0019203F" w:rsidRPr="00151393">
        <w:t xml:space="preserve">dnia </w:t>
      </w:r>
      <w:r w:rsidR="00402C66" w:rsidRPr="00151393">
        <w:t>5 </w:t>
      </w:r>
      <w:r w:rsidR="0019203F" w:rsidRPr="00151393">
        <w:t>lipca 201</w:t>
      </w:r>
      <w:r w:rsidR="00402C66" w:rsidRPr="00151393">
        <w:t>8 </w:t>
      </w:r>
      <w:r w:rsidR="0019203F" w:rsidRPr="00151393">
        <w:t>r.</w:t>
      </w:r>
      <w:r w:rsidR="00402C66" w:rsidRPr="00151393">
        <w:t xml:space="preserve"> o </w:t>
      </w:r>
      <w:r w:rsidR="0019203F" w:rsidRPr="00151393">
        <w:t>zarządzie sukcesyjnym przedsiębiorstwem osoby fizycznej</w:t>
      </w:r>
      <w:r w:rsidR="00402C66" w:rsidRPr="00151393">
        <w:t xml:space="preserve"> i </w:t>
      </w:r>
      <w:r w:rsidR="0019203F" w:rsidRPr="00151393">
        <w:t>innych ułatwieniach związanych</w:t>
      </w:r>
      <w:r w:rsidR="00402C66" w:rsidRPr="00151393">
        <w:t xml:space="preserve"> z </w:t>
      </w:r>
      <w:r w:rsidR="0019203F" w:rsidRPr="00151393">
        <w:t>sukcesją przedsiębiorstw (Dz.</w:t>
      </w:r>
      <w:r w:rsidR="00DC6393" w:rsidRPr="00151393">
        <w:t xml:space="preserve"> </w:t>
      </w:r>
      <w:r w:rsidR="0019203F" w:rsidRPr="00151393">
        <w:t>U.</w:t>
      </w:r>
      <w:r w:rsidR="00402C66" w:rsidRPr="00151393">
        <w:t xml:space="preserve"> z </w:t>
      </w:r>
      <w:r w:rsidR="0019203F" w:rsidRPr="00151393">
        <w:t>202</w:t>
      </w:r>
      <w:r w:rsidR="00402C66" w:rsidRPr="00151393">
        <w:t>1 </w:t>
      </w:r>
      <w:r w:rsidR="0019203F" w:rsidRPr="00151393">
        <w:t>r.</w:t>
      </w:r>
      <w:r w:rsidR="00402C66" w:rsidRPr="00151393">
        <w:t xml:space="preserve"> poz. </w:t>
      </w:r>
      <w:r w:rsidR="0019203F" w:rsidRPr="00151393">
        <w:t>170), jeżeli ich przychody netto ze sprzedaży towarów</w:t>
      </w:r>
      <w:r w:rsidR="00402C66" w:rsidRPr="00151393">
        <w:t xml:space="preserve"> i </w:t>
      </w:r>
      <w:r w:rsidR="0019203F" w:rsidRPr="00151393">
        <w:t>produktów za poprzedni rok obrotowy wyniosły co najmniej równowartość</w:t>
      </w:r>
      <w:r w:rsidR="00402C66" w:rsidRPr="00151393">
        <w:t xml:space="preserve"> w </w:t>
      </w:r>
      <w:r w:rsidR="0019203F" w:rsidRPr="00151393">
        <w:t xml:space="preserve">walucie polskiej </w:t>
      </w:r>
      <w:r w:rsidR="00402C66" w:rsidRPr="00151393">
        <w:t>2 </w:t>
      </w:r>
      <w:r w:rsidR="0019203F" w:rsidRPr="00151393">
        <w:t>50</w:t>
      </w:r>
      <w:r w:rsidR="00402C66" w:rsidRPr="00151393">
        <w:t>0 </w:t>
      </w:r>
      <w:r w:rsidR="0019203F" w:rsidRPr="00151393">
        <w:t>00</w:t>
      </w:r>
      <w:r w:rsidR="00402C66" w:rsidRPr="00151393">
        <w:t>0 </w:t>
      </w:r>
      <w:r w:rsidR="0019203F" w:rsidRPr="00151393">
        <w:t>euro;</w:t>
      </w:r>
      <w:r w:rsidRPr="00151393">
        <w:t>”</w:t>
      </w:r>
      <w:r w:rsidR="0019203F" w:rsidRPr="00151393">
        <w:t>,</w:t>
      </w:r>
    </w:p>
    <w:p w14:paraId="56ACB3B2" w14:textId="77777777" w:rsidR="0019203F" w:rsidRPr="00151393" w:rsidRDefault="0019203F" w:rsidP="0019203F">
      <w:pPr>
        <w:pStyle w:val="LITlitera"/>
      </w:pPr>
      <w:r w:rsidRPr="00151393">
        <w:t>b)</w:t>
      </w:r>
      <w:r w:rsidRPr="00151393">
        <w:tab/>
        <w:t>w</w:t>
      </w:r>
      <w:r w:rsidR="00402C66" w:rsidRPr="00151393">
        <w:t xml:space="preserve"> </w:t>
      </w:r>
      <w:r w:rsidR="0050642D" w:rsidRPr="00151393">
        <w:t>ust. </w:t>
      </w:r>
      <w:r w:rsidR="00402C66" w:rsidRPr="00151393">
        <w:t>2 </w:t>
      </w:r>
      <w:r w:rsidR="004F5C33" w:rsidRPr="00151393">
        <w:t xml:space="preserve">zdanie </w:t>
      </w:r>
      <w:r w:rsidRPr="00151393">
        <w:t>pierwsze otrzymuje brzmienie:</w:t>
      </w:r>
    </w:p>
    <w:p w14:paraId="3A76A6AE" w14:textId="77777777" w:rsidR="0019203F" w:rsidRPr="00151393" w:rsidRDefault="007149DB" w:rsidP="006D6F30">
      <w:pPr>
        <w:pStyle w:val="ZLITFRAGzmlitfragmentunpzdanialiter"/>
      </w:pPr>
      <w:r w:rsidRPr="00151393">
        <w:t>„</w:t>
      </w:r>
      <w:r w:rsidR="0019203F" w:rsidRPr="00151393">
        <w:t>Osoby fizyczne, spółki cywilne osób fizycznych, spółki cywilne osób fizycznych</w:t>
      </w:r>
      <w:r w:rsidR="00402C66" w:rsidRPr="00151393">
        <w:t xml:space="preserve"> i </w:t>
      </w:r>
      <w:r w:rsidR="0019203F" w:rsidRPr="00151393">
        <w:t>przedsiębiorstwa</w:t>
      </w:r>
      <w:r w:rsidR="00402C66" w:rsidRPr="00151393">
        <w:t xml:space="preserve"> w </w:t>
      </w:r>
      <w:r w:rsidR="0019203F" w:rsidRPr="00151393">
        <w:t>spadku, spółki jawne osób fizycznych, spółki partnerskie oraz przedsiębiorstwa</w:t>
      </w:r>
      <w:r w:rsidR="00402C66" w:rsidRPr="00151393">
        <w:t xml:space="preserve"> w </w:t>
      </w:r>
      <w:r w:rsidR="0019203F" w:rsidRPr="00151393">
        <w:t>spadku działające zgodnie</w:t>
      </w:r>
      <w:r w:rsidR="00402C66" w:rsidRPr="00151393">
        <w:t xml:space="preserve"> z </w:t>
      </w:r>
      <w:r w:rsidR="0019203F" w:rsidRPr="00151393">
        <w:t>ustawą</w:t>
      </w:r>
      <w:r w:rsidR="00402C66" w:rsidRPr="00151393">
        <w:t xml:space="preserve"> z </w:t>
      </w:r>
      <w:r w:rsidR="0019203F" w:rsidRPr="00151393">
        <w:t xml:space="preserve">dnia </w:t>
      </w:r>
      <w:r w:rsidR="00402C66" w:rsidRPr="00151393">
        <w:t>5 </w:t>
      </w:r>
      <w:r w:rsidR="0019203F" w:rsidRPr="00151393">
        <w:t>lipca 201</w:t>
      </w:r>
      <w:r w:rsidR="00402C66" w:rsidRPr="00151393">
        <w:t>8 </w:t>
      </w:r>
      <w:r w:rsidR="0019203F" w:rsidRPr="00151393">
        <w:t>r.</w:t>
      </w:r>
      <w:r w:rsidR="00402C66" w:rsidRPr="00151393">
        <w:t xml:space="preserve"> </w:t>
      </w:r>
      <w:r w:rsidR="00402C66" w:rsidRPr="00151393">
        <w:lastRenderedPageBreak/>
        <w:t>o </w:t>
      </w:r>
      <w:r w:rsidR="0019203F" w:rsidRPr="00151393">
        <w:t>zarządzie sukcesyjnym przedsiębiorstwem osoby fizycznej</w:t>
      </w:r>
      <w:r w:rsidR="00402C66" w:rsidRPr="00151393">
        <w:t xml:space="preserve"> i </w:t>
      </w:r>
      <w:r w:rsidR="0019203F" w:rsidRPr="00151393">
        <w:t>innych ułatwieniach związanych</w:t>
      </w:r>
      <w:r w:rsidR="00402C66" w:rsidRPr="00151393">
        <w:t xml:space="preserve"> z </w:t>
      </w:r>
      <w:r w:rsidR="0019203F" w:rsidRPr="00151393">
        <w:t>sukcesją przedsiębiorstw mogą stosować zasady rachunkowości określone ustawą również od początku następnego roku obrotowego, jeżeli ich przychody netto ze sprzedaży towarów</w:t>
      </w:r>
      <w:r w:rsidR="00402C66" w:rsidRPr="00151393">
        <w:t xml:space="preserve"> i </w:t>
      </w:r>
      <w:r w:rsidR="0019203F" w:rsidRPr="00151393">
        <w:t>produktów za poprzedni rok obrotowy są niższe niż równowartość</w:t>
      </w:r>
      <w:r w:rsidR="00402C66" w:rsidRPr="00151393">
        <w:t xml:space="preserve"> w </w:t>
      </w:r>
      <w:r w:rsidR="0019203F" w:rsidRPr="00151393">
        <w:t xml:space="preserve">walucie polskiej </w:t>
      </w:r>
      <w:r w:rsidR="00402C66" w:rsidRPr="00151393">
        <w:t>2 </w:t>
      </w:r>
      <w:r w:rsidR="0019203F" w:rsidRPr="00151393">
        <w:t>50</w:t>
      </w:r>
      <w:r w:rsidR="00402C66" w:rsidRPr="00151393">
        <w:t>0 </w:t>
      </w:r>
      <w:r w:rsidR="0019203F" w:rsidRPr="00151393">
        <w:t>00</w:t>
      </w:r>
      <w:r w:rsidR="00402C66" w:rsidRPr="00151393">
        <w:t>0 </w:t>
      </w:r>
      <w:r w:rsidR="0019203F" w:rsidRPr="00151393">
        <w:t>euro.</w:t>
      </w:r>
      <w:r w:rsidRPr="00151393">
        <w:t>”</w:t>
      </w:r>
      <w:r w:rsidR="0019203F" w:rsidRPr="00151393">
        <w:t>,</w:t>
      </w:r>
    </w:p>
    <w:p w14:paraId="74E53414" w14:textId="77777777" w:rsidR="0081437A" w:rsidRPr="00151393" w:rsidRDefault="0019203F" w:rsidP="0019203F">
      <w:pPr>
        <w:pStyle w:val="LITlitera"/>
      </w:pPr>
      <w:r w:rsidRPr="00151393">
        <w:t>c)</w:t>
      </w:r>
      <w:r w:rsidRPr="00151393">
        <w:tab/>
      </w:r>
      <w:r w:rsidR="0050642D" w:rsidRPr="00151393">
        <w:t>ust. </w:t>
      </w:r>
      <w:r w:rsidRPr="00151393">
        <w:t>2a</w:t>
      </w:r>
      <w:r w:rsidR="0081437A" w:rsidRPr="00151393">
        <w:t xml:space="preserve"> otrzymuje brzmienie:</w:t>
      </w:r>
    </w:p>
    <w:p w14:paraId="180BDF6D" w14:textId="7365FB4E" w:rsidR="0019203F" w:rsidRPr="00151393" w:rsidRDefault="007149DB" w:rsidP="006D6F30">
      <w:pPr>
        <w:pStyle w:val="ZLITUSTzmustliter"/>
      </w:pPr>
      <w:r w:rsidRPr="00151393">
        <w:t>„</w:t>
      </w:r>
      <w:r w:rsidR="0081437A" w:rsidRPr="00151393">
        <w:t>2a.</w:t>
      </w:r>
      <w:r w:rsidR="0019203F" w:rsidRPr="00151393">
        <w:t xml:space="preserve"> </w:t>
      </w:r>
      <w:r w:rsidR="0081437A" w:rsidRPr="00151393">
        <w:t xml:space="preserve">Do spółek jawnych osób fizycznych oraz spółek partnerskich, których przychody netto ze sprzedaży towarów i produktów za poprzedni rok obrotowy wyniosły mniej niż równowartość w walucie polskiej 2 500 000 euro i które nie stosują zasad rachunkowości określonych ustawą na podstawie </w:t>
      </w:r>
      <w:r w:rsidR="0050642D" w:rsidRPr="00151393">
        <w:t>ust. </w:t>
      </w:r>
      <w:r w:rsidR="0081437A" w:rsidRPr="00151393">
        <w:t xml:space="preserve">2, stosuje się </w:t>
      </w:r>
      <w:r w:rsidR="0050642D" w:rsidRPr="00151393">
        <w:t>art. </w:t>
      </w:r>
      <w:r w:rsidR="0081437A" w:rsidRPr="00151393">
        <w:t>70a.</w:t>
      </w:r>
      <w:r w:rsidRPr="00151393">
        <w:t>”</w:t>
      </w:r>
      <w:r w:rsidR="0019203F" w:rsidRPr="00151393">
        <w:t>;</w:t>
      </w:r>
    </w:p>
    <w:p w14:paraId="1A870B54" w14:textId="76468BC7" w:rsidR="0019203F" w:rsidRPr="00151393" w:rsidRDefault="0019203F" w:rsidP="0019203F">
      <w:pPr>
        <w:pStyle w:val="PKTpunkt"/>
        <w:keepNext/>
      </w:pPr>
      <w:r w:rsidRPr="00151393">
        <w:t>2)</w:t>
      </w:r>
      <w:r w:rsidRPr="00151393">
        <w:tab/>
        <w:t>w</w:t>
      </w:r>
      <w:r w:rsidR="00402C66" w:rsidRPr="00151393">
        <w:t xml:space="preserve"> </w:t>
      </w:r>
      <w:r w:rsidR="0050642D" w:rsidRPr="00151393">
        <w:t>art.</w:t>
      </w:r>
      <w:r w:rsidR="004C14C5" w:rsidRPr="00151393">
        <w:t xml:space="preserve"> </w:t>
      </w:r>
      <w:r w:rsidRPr="00151393">
        <w:t>3:</w:t>
      </w:r>
    </w:p>
    <w:p w14:paraId="49CA47DE" w14:textId="77777777" w:rsidR="00733D5B" w:rsidRPr="00151393" w:rsidRDefault="0019203F" w:rsidP="009E38E2">
      <w:pPr>
        <w:pStyle w:val="LITlitera"/>
        <w:keepNext/>
      </w:pPr>
      <w:r w:rsidRPr="00151393">
        <w:t>a)</w:t>
      </w:r>
      <w:r w:rsidRPr="00151393">
        <w:tab/>
        <w:t>w</w:t>
      </w:r>
      <w:r w:rsidR="00402C66" w:rsidRPr="00151393">
        <w:t xml:space="preserve"> </w:t>
      </w:r>
      <w:r w:rsidR="0050642D" w:rsidRPr="00151393">
        <w:t>ust. </w:t>
      </w:r>
      <w:r w:rsidR="00402C66" w:rsidRPr="00151393">
        <w:t>1</w:t>
      </w:r>
      <w:r w:rsidR="00733D5B" w:rsidRPr="00151393">
        <w:t>:</w:t>
      </w:r>
    </w:p>
    <w:p w14:paraId="7033EBE2" w14:textId="77777777" w:rsidR="00B7662B" w:rsidRPr="00151393" w:rsidRDefault="00733D5B" w:rsidP="00D479F5">
      <w:pPr>
        <w:pStyle w:val="TIRtiret"/>
      </w:pPr>
      <w:r w:rsidRPr="00151393">
        <w:t>–</w:t>
      </w:r>
      <w:r w:rsidR="00525B3B" w:rsidRPr="00151393">
        <w:tab/>
      </w:r>
      <w:r w:rsidR="009E38E2" w:rsidRPr="00151393">
        <w:t xml:space="preserve">po </w:t>
      </w:r>
      <w:r w:rsidR="0050642D" w:rsidRPr="00151393">
        <w:t>pkt </w:t>
      </w:r>
      <w:r w:rsidR="009E38E2" w:rsidRPr="00151393">
        <w:t xml:space="preserve">1 dodaje się </w:t>
      </w:r>
      <w:r w:rsidR="0050642D" w:rsidRPr="00151393">
        <w:t>pkt </w:t>
      </w:r>
      <w:r w:rsidR="009E38E2" w:rsidRPr="00151393">
        <w:t>1a–1</w:t>
      </w:r>
      <w:bookmarkStart w:id="2" w:name="_Hlk167811117"/>
      <w:r w:rsidR="00170AD2" w:rsidRPr="00151393">
        <w:t xml:space="preserve">e </w:t>
      </w:r>
      <w:r w:rsidR="00B7662B" w:rsidRPr="00151393">
        <w:t>w brzmieniu:</w:t>
      </w:r>
    </w:p>
    <w:bookmarkEnd w:id="2"/>
    <w:p w14:paraId="12ED2DF2" w14:textId="77777777" w:rsidR="0019203F" w:rsidRPr="00151393" w:rsidRDefault="007149DB" w:rsidP="00D479F5">
      <w:pPr>
        <w:pStyle w:val="ZTIRPKTzmpkttiret"/>
      </w:pPr>
      <w:r w:rsidRPr="00151393">
        <w:t>„</w:t>
      </w:r>
      <w:r w:rsidR="0019203F" w:rsidRPr="00151393">
        <w:t>1a)</w:t>
      </w:r>
      <w:r w:rsidR="0019203F" w:rsidRPr="00151393">
        <w:tab/>
        <w:t>jednostce mikro</w:t>
      </w:r>
      <w:r w:rsidR="00660604" w:rsidRPr="00151393">
        <w:t xml:space="preserve"> </w:t>
      </w:r>
      <w:r w:rsidR="0021288D" w:rsidRPr="00151393">
        <w:t>–</w:t>
      </w:r>
      <w:r w:rsidR="0019203F" w:rsidRPr="00151393">
        <w:t xml:space="preserve"> rozumie się przez to jednostkę, która</w:t>
      </w:r>
      <w:r w:rsidR="00402C66" w:rsidRPr="00151393">
        <w:t xml:space="preserve"> w </w:t>
      </w:r>
      <w:r w:rsidR="0019203F" w:rsidRPr="00151393">
        <w:t>roku obrotowym, za który sporządza sprawozdanie finansowe, oraz</w:t>
      </w:r>
      <w:r w:rsidR="00402C66" w:rsidRPr="00151393">
        <w:t xml:space="preserve"> w </w:t>
      </w:r>
      <w:r w:rsidR="0019203F" w:rsidRPr="00151393">
        <w:t>roku poprzedzającym ten rok obrotowy,</w:t>
      </w:r>
      <w:r w:rsidR="00402C66" w:rsidRPr="00151393">
        <w:t xml:space="preserve"> a w </w:t>
      </w:r>
      <w:r w:rsidR="0019203F" w:rsidRPr="00151393">
        <w:t>przypadku jednostki rozpoczynającej działalność albo prowadzenie ksiąg rachunkowych</w:t>
      </w:r>
      <w:r w:rsidR="00402C66" w:rsidRPr="00151393">
        <w:t xml:space="preserve"> w </w:t>
      </w:r>
      <w:r w:rsidR="0019203F" w:rsidRPr="00151393">
        <w:t xml:space="preserve">sposób określony ustawą </w:t>
      </w:r>
      <w:r w:rsidR="00C90000" w:rsidRPr="00151393">
        <w:t>–</w:t>
      </w:r>
      <w:r w:rsidR="00402C66" w:rsidRPr="00151393">
        <w:t xml:space="preserve"> w </w:t>
      </w:r>
      <w:r w:rsidR="0019203F" w:rsidRPr="00151393">
        <w:t>roku obrotowym,</w:t>
      </w:r>
      <w:r w:rsidR="00402C66" w:rsidRPr="00151393">
        <w:t xml:space="preserve"> w </w:t>
      </w:r>
      <w:r w:rsidR="0019203F" w:rsidRPr="00151393">
        <w:t>którym rozpoczęła działalność albo prowadzenie ksiąg rachunkowych</w:t>
      </w:r>
      <w:r w:rsidR="00402C66" w:rsidRPr="00151393">
        <w:t xml:space="preserve"> w </w:t>
      </w:r>
      <w:r w:rsidR="0019203F" w:rsidRPr="00151393">
        <w:t>sposób określony ustawą, nie przekroczyła co najmniej dwóch</w:t>
      </w:r>
      <w:r w:rsidR="00402C66" w:rsidRPr="00151393">
        <w:t xml:space="preserve"> z </w:t>
      </w:r>
      <w:r w:rsidR="0019203F" w:rsidRPr="00151393">
        <w:t>następujących trzech wielkości:</w:t>
      </w:r>
    </w:p>
    <w:p w14:paraId="300865AC" w14:textId="77777777" w:rsidR="0019203F" w:rsidRPr="00151393" w:rsidRDefault="0019203F" w:rsidP="00352E2C">
      <w:pPr>
        <w:pStyle w:val="ZTIRLITwPKTzmlitwpkttiret"/>
      </w:pPr>
      <w:r w:rsidRPr="00151393">
        <w:t>a)</w:t>
      </w:r>
      <w:r w:rsidRPr="00151393">
        <w:tab/>
      </w:r>
      <w:r w:rsidR="00C4740E" w:rsidRPr="00151393">
        <w:t>2 000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4D313945" w14:textId="77777777" w:rsidR="0019203F" w:rsidRPr="00151393" w:rsidRDefault="0019203F" w:rsidP="00352E2C">
      <w:pPr>
        <w:pStyle w:val="ZTIRLITwPKTzmlitwpkttiret"/>
      </w:pPr>
      <w:r w:rsidRPr="00151393">
        <w:t>b)</w:t>
      </w:r>
      <w:r w:rsidRPr="00151393">
        <w:tab/>
      </w:r>
      <w:r w:rsidR="00C4740E" w:rsidRPr="00151393">
        <w:t xml:space="preserve">4 000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746EF856" w14:textId="77777777" w:rsidR="0019203F" w:rsidRPr="00151393" w:rsidRDefault="0019203F" w:rsidP="00352E2C">
      <w:pPr>
        <w:pStyle w:val="ZTIRLITwPKTzmlitwpkttiret"/>
      </w:pPr>
      <w:r w:rsidRPr="00151393">
        <w:t>c)</w:t>
      </w:r>
      <w:r w:rsidRPr="00151393">
        <w:tab/>
      </w:r>
      <w:r w:rsidR="00552C87" w:rsidRPr="00151393">
        <w:t>1</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p>
    <w:p w14:paraId="6039E723" w14:textId="77777777" w:rsidR="0019203F" w:rsidRPr="00151393" w:rsidRDefault="00DC6393" w:rsidP="00D479F5">
      <w:pPr>
        <w:pStyle w:val="ZTIRCZWSPLITwPKTzmczciwsplitwpkttiret"/>
      </w:pPr>
      <w:r w:rsidRPr="00151393">
        <w:t>– przy czym j</w:t>
      </w:r>
      <w:r w:rsidR="0019203F" w:rsidRPr="00151393">
        <w:t>ednostka traci status jednostki mikro</w:t>
      </w:r>
      <w:r w:rsidRPr="00151393">
        <w:t>,</w:t>
      </w:r>
      <w:r w:rsidR="0019203F" w:rsidRPr="00151393">
        <w:t xml:space="preserve"> jeżeli</w:t>
      </w:r>
      <w:r w:rsidR="00402C66" w:rsidRPr="00151393">
        <w:t xml:space="preserve"> w </w:t>
      </w:r>
      <w:r w:rsidR="0019203F" w:rsidRPr="00151393">
        <w:t>roku obrotowym, za który sporządza sprawozdanie finansowe, oraz</w:t>
      </w:r>
      <w:r w:rsidR="00402C66" w:rsidRPr="00151393">
        <w:t xml:space="preserve"> w </w:t>
      </w:r>
      <w:r w:rsidR="0019203F" w:rsidRPr="00151393">
        <w:t>roku poprzedzającym ten rok obrotowy przekroczyła co najmniej dwie</w:t>
      </w:r>
      <w:r w:rsidR="00402C66" w:rsidRPr="00151393">
        <w:t xml:space="preserve"> z </w:t>
      </w:r>
      <w:r w:rsidR="0019203F" w:rsidRPr="00151393">
        <w:t>trzech</w:t>
      </w:r>
      <w:r w:rsidRPr="00151393">
        <w:t xml:space="preserve"> tych</w:t>
      </w:r>
      <w:r w:rsidR="0019203F" w:rsidRPr="00151393">
        <w:t xml:space="preserve"> wielkości</w:t>
      </w:r>
      <w:r w:rsidR="003A0C40" w:rsidRPr="00151393">
        <w:t>;</w:t>
      </w:r>
    </w:p>
    <w:p w14:paraId="28651923" w14:textId="77777777" w:rsidR="0019203F" w:rsidRPr="00151393" w:rsidRDefault="0019203F" w:rsidP="00352E2C">
      <w:pPr>
        <w:pStyle w:val="ZTIRPKTzmpkttiret"/>
      </w:pPr>
      <w:r w:rsidRPr="00151393">
        <w:t>1b)</w:t>
      </w:r>
      <w:r w:rsidRPr="00151393">
        <w:tab/>
        <w:t>jednostce małej – rozumie się prze</w:t>
      </w:r>
      <w:r w:rsidR="004E7BDA" w:rsidRPr="00151393">
        <w:t>z</w:t>
      </w:r>
      <w:r w:rsidRPr="00151393">
        <w:t xml:space="preserve"> to jednostkę</w:t>
      </w:r>
      <w:r w:rsidR="003A0C40" w:rsidRPr="00151393">
        <w:t xml:space="preserve"> niebędącą jednostką mikro</w:t>
      </w:r>
      <w:r w:rsidRPr="00151393">
        <w:t>, która</w:t>
      </w:r>
      <w:r w:rsidR="00402C66" w:rsidRPr="00151393">
        <w:t xml:space="preserve"> w </w:t>
      </w:r>
      <w:r w:rsidRPr="00151393">
        <w:t xml:space="preserve">roku obrotowym, za który sporządza sprawozdanie </w:t>
      </w:r>
      <w:r w:rsidRPr="00151393">
        <w:lastRenderedPageBreak/>
        <w:t>finansowe, oraz</w:t>
      </w:r>
      <w:r w:rsidR="00402C66" w:rsidRPr="00151393">
        <w:t xml:space="preserve"> w </w:t>
      </w:r>
      <w:r w:rsidRPr="00151393">
        <w:t>roku poprzedzającym ten rok obrotowy,</w:t>
      </w:r>
      <w:r w:rsidR="004E25C5" w:rsidRPr="00151393">
        <w:t xml:space="preserve"> </w:t>
      </w:r>
      <w:r w:rsidR="00402C66" w:rsidRPr="00151393">
        <w:t>a w </w:t>
      </w:r>
      <w:r w:rsidRPr="00151393">
        <w:t>przypadku jednostki rozpoczynającej działalność albo prowadzenie ksiąg rachunkowych</w:t>
      </w:r>
      <w:r w:rsidR="00402C66" w:rsidRPr="00151393">
        <w:t xml:space="preserve"> w </w:t>
      </w:r>
      <w:r w:rsidRPr="00151393">
        <w:t xml:space="preserve">sposób określony ustawą </w:t>
      </w:r>
      <w:r w:rsidR="00C90000" w:rsidRPr="00151393">
        <w:t>–</w:t>
      </w:r>
      <w:r w:rsidR="00402C66" w:rsidRPr="00151393">
        <w:t xml:space="preserve"> w </w:t>
      </w:r>
      <w:r w:rsidRPr="00151393">
        <w:t>roku obrotowym,</w:t>
      </w:r>
      <w:r w:rsidR="00402C66" w:rsidRPr="00151393">
        <w:t xml:space="preserve"> w </w:t>
      </w:r>
      <w:r w:rsidRPr="00151393">
        <w:t>którym rozpoczęła działalność albo prowadzenie ksiąg rachunkowych</w:t>
      </w:r>
      <w:r w:rsidR="00402C66" w:rsidRPr="00151393">
        <w:t xml:space="preserve"> w </w:t>
      </w:r>
      <w:r w:rsidRPr="00151393">
        <w:t>sposób określony ustawą, nie przekroczyła co najmniej dwóch</w:t>
      </w:r>
      <w:r w:rsidR="00402C66" w:rsidRPr="00151393">
        <w:t xml:space="preserve"> z </w:t>
      </w:r>
      <w:r w:rsidRPr="00151393">
        <w:t>następujących trzech wielkości:</w:t>
      </w:r>
    </w:p>
    <w:p w14:paraId="49820B03" w14:textId="77777777" w:rsidR="0019203F" w:rsidRPr="00151393" w:rsidRDefault="0019203F" w:rsidP="00352E2C">
      <w:pPr>
        <w:pStyle w:val="ZTIRLITwPKTzmlitwpkttiret"/>
      </w:pPr>
      <w:r w:rsidRPr="00151393">
        <w:t>a)</w:t>
      </w:r>
      <w:r w:rsidRPr="00151393">
        <w:tab/>
      </w:r>
      <w:r w:rsidR="00C4740E" w:rsidRPr="00151393">
        <w:t>33 000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1CED4DE1" w14:textId="77777777" w:rsidR="0019203F" w:rsidRPr="00151393" w:rsidRDefault="0019203F" w:rsidP="00352E2C">
      <w:pPr>
        <w:pStyle w:val="ZTIRLITwPKTzmlitwpkttiret"/>
      </w:pPr>
      <w:r w:rsidRPr="00151393">
        <w:t>b)</w:t>
      </w:r>
      <w:r w:rsidRPr="00151393">
        <w:tab/>
      </w:r>
      <w:r w:rsidR="00C4740E" w:rsidRPr="00151393">
        <w:t>66 000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56D177C5" w14:textId="77777777" w:rsidR="0019203F" w:rsidRPr="00151393" w:rsidRDefault="0019203F" w:rsidP="00352E2C">
      <w:pPr>
        <w:pStyle w:val="ZTIRLITwPKTzmlitwpkttiret"/>
      </w:pPr>
      <w:r w:rsidRPr="00151393">
        <w:t>c)</w:t>
      </w:r>
      <w:r w:rsidRPr="00151393">
        <w:tab/>
        <w:t>5</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p>
    <w:p w14:paraId="3CECA1E6" w14:textId="77777777" w:rsidR="0019203F" w:rsidRPr="00151393" w:rsidRDefault="003A0C40" w:rsidP="00D479F5">
      <w:pPr>
        <w:pStyle w:val="ZTIRCZWSPLITwPKTzmczciwsplitwpkttiret"/>
      </w:pPr>
      <w:r w:rsidRPr="00151393">
        <w:t>– przy czym j</w:t>
      </w:r>
      <w:r w:rsidR="0019203F" w:rsidRPr="00151393">
        <w:t>ednostka traci status jednostki małej</w:t>
      </w:r>
      <w:r w:rsidRPr="00151393">
        <w:t>,</w:t>
      </w:r>
      <w:r w:rsidR="0019203F" w:rsidRPr="00151393">
        <w:t xml:space="preserve"> jeżeli</w:t>
      </w:r>
      <w:r w:rsidR="00402C66" w:rsidRPr="00151393">
        <w:t xml:space="preserve"> w </w:t>
      </w:r>
      <w:r w:rsidR="0019203F" w:rsidRPr="00151393">
        <w:t>roku obrotowym, za który sporządza sprawozdanie finansowe, oraz</w:t>
      </w:r>
      <w:r w:rsidR="00402C66" w:rsidRPr="00151393">
        <w:t xml:space="preserve"> w </w:t>
      </w:r>
      <w:r w:rsidR="0019203F" w:rsidRPr="00151393">
        <w:t>roku poprzedzającym ten rok obrotowy przekroczyła co najmniej dwie</w:t>
      </w:r>
      <w:r w:rsidR="00402C66" w:rsidRPr="00151393">
        <w:t xml:space="preserve"> z </w:t>
      </w:r>
      <w:r w:rsidR="0019203F" w:rsidRPr="00151393">
        <w:t xml:space="preserve">trzech </w:t>
      </w:r>
      <w:r w:rsidRPr="00151393">
        <w:t xml:space="preserve">tych </w:t>
      </w:r>
      <w:r w:rsidR="0019203F" w:rsidRPr="00151393">
        <w:t>wielkości</w:t>
      </w:r>
      <w:r w:rsidRPr="00151393">
        <w:t>;</w:t>
      </w:r>
    </w:p>
    <w:p w14:paraId="5D0BCC85" w14:textId="77777777" w:rsidR="0019203F" w:rsidRPr="00151393" w:rsidRDefault="0019203F" w:rsidP="00352E2C">
      <w:pPr>
        <w:pStyle w:val="ZTIRPKTzmpkttiret"/>
      </w:pPr>
      <w:r w:rsidRPr="00151393">
        <w:t>1c)</w:t>
      </w:r>
      <w:r w:rsidRPr="00151393">
        <w:tab/>
        <w:t xml:space="preserve">jednostce średniej </w:t>
      </w:r>
      <w:r w:rsidR="00C90000" w:rsidRPr="00151393">
        <w:t>–</w:t>
      </w:r>
      <w:r w:rsidR="00402C66" w:rsidRPr="00151393">
        <w:t xml:space="preserve"> </w:t>
      </w:r>
      <w:r w:rsidRPr="00151393">
        <w:t xml:space="preserve">rozumie się przez to jednostkę </w:t>
      </w:r>
      <w:bookmarkStart w:id="3" w:name="_Hlk159479840"/>
      <w:r w:rsidRPr="00151393">
        <w:t>niebędącą jednostką mikro</w:t>
      </w:r>
      <w:bookmarkEnd w:id="3"/>
      <w:r w:rsidRPr="00151393">
        <w:t xml:space="preserve"> </w:t>
      </w:r>
      <w:r w:rsidR="00AA7F5E" w:rsidRPr="00151393">
        <w:t>ani</w:t>
      </w:r>
      <w:r w:rsidRPr="00151393">
        <w:t xml:space="preserve"> jednostką małą, która</w:t>
      </w:r>
      <w:r w:rsidR="00402C66" w:rsidRPr="00151393">
        <w:t xml:space="preserve"> w </w:t>
      </w:r>
      <w:r w:rsidRPr="00151393">
        <w:t>roku obrotowym, za który sporządza sprawozdanie finansowe, oraz</w:t>
      </w:r>
      <w:r w:rsidR="00402C66" w:rsidRPr="00151393">
        <w:t xml:space="preserve"> w </w:t>
      </w:r>
      <w:r w:rsidRPr="00151393">
        <w:t>roku poprzedzającym ten rok obrotowy</w:t>
      </w:r>
      <w:r w:rsidR="000B6C61" w:rsidRPr="00151393">
        <w:t xml:space="preserve">, a w przypadku jednostki rozpoczynającej działalność </w:t>
      </w:r>
      <w:r w:rsidR="00874D62" w:rsidRPr="00151393">
        <w:t>– w roku obrotowym, w którym rozpoczęła działalność</w:t>
      </w:r>
      <w:r w:rsidR="000B6C61" w:rsidRPr="00151393">
        <w:t>,</w:t>
      </w:r>
      <w:r w:rsidRPr="00151393">
        <w:t xml:space="preserve"> nie przekroczyła co najmniej dwóch</w:t>
      </w:r>
      <w:r w:rsidR="00402C66" w:rsidRPr="00151393">
        <w:t xml:space="preserve"> z </w:t>
      </w:r>
      <w:r w:rsidRPr="00151393">
        <w:t>następujących trzech wielkości:</w:t>
      </w:r>
    </w:p>
    <w:p w14:paraId="28B1ED99" w14:textId="77777777" w:rsidR="00970BEC" w:rsidRPr="00151393" w:rsidRDefault="0019203F" w:rsidP="00352E2C">
      <w:pPr>
        <w:pStyle w:val="ZTIRLITwPKTzmlitwpkttiret"/>
      </w:pPr>
      <w:r w:rsidRPr="00151393">
        <w:t>a)</w:t>
      </w:r>
      <w:r w:rsidRPr="00151393">
        <w:tab/>
      </w:r>
      <w:r w:rsidR="00C4740E" w:rsidRPr="00151393">
        <w:t>110 000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4CF4D3E8" w14:textId="77777777" w:rsidR="0019203F" w:rsidRPr="00151393" w:rsidRDefault="00970BEC" w:rsidP="00352E2C">
      <w:pPr>
        <w:pStyle w:val="ZTIRLITwPKTzmlitwpkttiret"/>
      </w:pPr>
      <w:r w:rsidRPr="00151393">
        <w:t>b)</w:t>
      </w:r>
      <w:r w:rsidRPr="00151393">
        <w:tab/>
      </w:r>
      <w:r w:rsidR="00C4740E" w:rsidRPr="00151393">
        <w:t>220 000</w:t>
      </w:r>
      <w:r w:rsidR="00402C66" w:rsidRPr="00151393">
        <w:t> </w:t>
      </w:r>
      <w:r w:rsidR="0019203F" w:rsidRPr="00151393">
        <w:t>00</w:t>
      </w:r>
      <w:r w:rsidR="00402C66" w:rsidRPr="00151393">
        <w:t>0 </w:t>
      </w:r>
      <w:r w:rsidR="0019203F" w:rsidRPr="00151393">
        <w:t xml:space="preserve">zł </w:t>
      </w:r>
      <w:r w:rsidR="00C90000" w:rsidRPr="00151393">
        <w:t>–</w:t>
      </w:r>
      <w:r w:rsidR="00402C66" w:rsidRPr="00151393">
        <w:t xml:space="preserve"> w </w:t>
      </w:r>
      <w:r w:rsidR="0019203F" w:rsidRPr="00151393">
        <w:t>przypadku przychodów netto ze sprzedaży towarów</w:t>
      </w:r>
      <w:r w:rsidR="00402C66" w:rsidRPr="00151393">
        <w:t xml:space="preserve"> i </w:t>
      </w:r>
      <w:r w:rsidR="0019203F" w:rsidRPr="00151393">
        <w:t>produktów za rok obrotowy,</w:t>
      </w:r>
    </w:p>
    <w:p w14:paraId="67725680" w14:textId="77777777" w:rsidR="0019203F" w:rsidRPr="00151393" w:rsidRDefault="0019203F" w:rsidP="00352E2C">
      <w:pPr>
        <w:pStyle w:val="ZTIRLITwPKTzmlitwpkttiret"/>
      </w:pPr>
      <w:r w:rsidRPr="00151393">
        <w:t>c)</w:t>
      </w:r>
      <w:r w:rsidRPr="00151393">
        <w:tab/>
        <w:t>25</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p>
    <w:p w14:paraId="286D69EF" w14:textId="77777777" w:rsidR="0019203F" w:rsidRPr="00151393" w:rsidRDefault="00434292" w:rsidP="00D479F5">
      <w:pPr>
        <w:pStyle w:val="ZTIRCZWSPLITwPKTzmczciwsplitwpkttiret"/>
      </w:pPr>
      <w:r w:rsidRPr="00151393">
        <w:t>– przy czym j</w:t>
      </w:r>
      <w:r w:rsidR="0019203F" w:rsidRPr="00151393">
        <w:t>ednostka traci status jednostki średniej</w:t>
      </w:r>
      <w:r w:rsidRPr="00151393">
        <w:t>,</w:t>
      </w:r>
      <w:r w:rsidR="0019203F" w:rsidRPr="00151393">
        <w:t xml:space="preserve"> jeżeli</w:t>
      </w:r>
      <w:r w:rsidR="00402C66" w:rsidRPr="00151393">
        <w:t xml:space="preserve"> w </w:t>
      </w:r>
      <w:r w:rsidR="0019203F" w:rsidRPr="00151393">
        <w:t>roku obrotowym, za który sporządza sprawozdanie finansowe, oraz</w:t>
      </w:r>
      <w:r w:rsidR="00402C66" w:rsidRPr="00151393">
        <w:t xml:space="preserve"> w </w:t>
      </w:r>
      <w:r w:rsidR="0019203F" w:rsidRPr="00151393">
        <w:t>roku poprzedzającym ten rok obrotowy przekroczyła co najmniej dwie</w:t>
      </w:r>
      <w:r w:rsidR="00402C66" w:rsidRPr="00151393">
        <w:t xml:space="preserve"> z </w:t>
      </w:r>
      <w:r w:rsidR="0019203F" w:rsidRPr="00151393">
        <w:t xml:space="preserve">trzech </w:t>
      </w:r>
      <w:r w:rsidRPr="00151393">
        <w:t xml:space="preserve">tych </w:t>
      </w:r>
      <w:r w:rsidR="0019203F" w:rsidRPr="00151393">
        <w:t>wielkości</w:t>
      </w:r>
      <w:r w:rsidRPr="00151393">
        <w:t>;</w:t>
      </w:r>
    </w:p>
    <w:p w14:paraId="0885ABDA" w14:textId="77777777" w:rsidR="0019203F" w:rsidRPr="00151393" w:rsidRDefault="0019203F" w:rsidP="00352E2C">
      <w:pPr>
        <w:pStyle w:val="ZTIRPKTzmpkttiret"/>
      </w:pPr>
      <w:r w:rsidRPr="00151393">
        <w:lastRenderedPageBreak/>
        <w:t>1d)</w:t>
      </w:r>
      <w:r w:rsidRPr="00151393">
        <w:tab/>
        <w:t>jednostce dużej – rozumie się przez to jednostkę, która</w:t>
      </w:r>
      <w:r w:rsidR="00402C66" w:rsidRPr="00151393">
        <w:t xml:space="preserve"> w </w:t>
      </w:r>
      <w:r w:rsidRPr="00151393">
        <w:t>roku obrotowym, za który sporządza sprawozdanie finansowe, oraz</w:t>
      </w:r>
      <w:r w:rsidR="00402C66" w:rsidRPr="00151393">
        <w:t xml:space="preserve"> w </w:t>
      </w:r>
      <w:r w:rsidRPr="00151393">
        <w:t>roku poprzedzającym ten rok obrotowy</w:t>
      </w:r>
      <w:r w:rsidR="00874D62" w:rsidRPr="00151393">
        <w:t>,</w:t>
      </w:r>
      <w:r w:rsidRPr="00151393">
        <w:t xml:space="preserve"> </w:t>
      </w:r>
      <w:r w:rsidR="00874D62" w:rsidRPr="00151393">
        <w:t xml:space="preserve">a w przypadku jednostki rozpoczynającej działalność – w roku obrotowym, w którym rozpoczęła działalność, </w:t>
      </w:r>
      <w:r w:rsidRPr="00151393">
        <w:t>przekroczyła co najmniej dwie</w:t>
      </w:r>
      <w:r w:rsidR="00402C66" w:rsidRPr="00151393">
        <w:t xml:space="preserve"> z </w:t>
      </w:r>
      <w:r w:rsidRPr="00151393">
        <w:t>następujących trzech wielkości:</w:t>
      </w:r>
    </w:p>
    <w:p w14:paraId="0B1E7C40" w14:textId="77777777" w:rsidR="0019203F" w:rsidRPr="00151393" w:rsidRDefault="0019203F" w:rsidP="00352E2C">
      <w:pPr>
        <w:pStyle w:val="ZTIRLITwPKTzmlitwpkttiret"/>
      </w:pPr>
      <w:r w:rsidRPr="00151393">
        <w:t>a)</w:t>
      </w:r>
      <w:r w:rsidRPr="00151393">
        <w:tab/>
      </w:r>
      <w:r w:rsidR="00C4740E" w:rsidRPr="00151393">
        <w:t>110 000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2B91639D" w14:textId="77777777" w:rsidR="0019203F" w:rsidRPr="00151393" w:rsidRDefault="0019203F" w:rsidP="00352E2C">
      <w:pPr>
        <w:pStyle w:val="ZTIRLITwPKTzmlitwpkttiret"/>
      </w:pPr>
      <w:r w:rsidRPr="00151393">
        <w:t>b)</w:t>
      </w:r>
      <w:r w:rsidRPr="00151393">
        <w:tab/>
      </w:r>
      <w:r w:rsidR="00C4740E" w:rsidRPr="00151393">
        <w:t>220 000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03A75901" w14:textId="77777777" w:rsidR="0019203F" w:rsidRPr="00151393" w:rsidRDefault="0019203F" w:rsidP="00352E2C">
      <w:pPr>
        <w:pStyle w:val="ZTIRLITwPKTzmlitwpkttiret"/>
      </w:pPr>
      <w:r w:rsidRPr="00151393">
        <w:t>c)</w:t>
      </w:r>
      <w:r w:rsidRPr="00151393">
        <w:tab/>
        <w:t>25</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p>
    <w:p w14:paraId="460E1C1B" w14:textId="77777777" w:rsidR="0019203F" w:rsidRPr="00151393" w:rsidRDefault="00C46E64" w:rsidP="00D479F5">
      <w:pPr>
        <w:pStyle w:val="ZTIRCZWSPLITwPKTzmczciwsplitwpkttiret"/>
      </w:pPr>
      <w:r w:rsidRPr="00151393">
        <w:t>–</w:t>
      </w:r>
      <w:r w:rsidR="00401E16" w:rsidRPr="00151393">
        <w:t xml:space="preserve"> </w:t>
      </w:r>
      <w:r w:rsidR="00434292" w:rsidRPr="00151393">
        <w:t>przy czym j</w:t>
      </w:r>
      <w:r w:rsidR="0019203F" w:rsidRPr="00151393">
        <w:t>ednostka traci status jednostki dużej</w:t>
      </w:r>
      <w:r w:rsidR="00434292" w:rsidRPr="00151393">
        <w:t>,</w:t>
      </w:r>
      <w:r w:rsidR="0019203F" w:rsidRPr="00151393">
        <w:t xml:space="preserve"> jeżeli</w:t>
      </w:r>
      <w:r w:rsidR="00402C66" w:rsidRPr="00151393">
        <w:t xml:space="preserve"> w </w:t>
      </w:r>
      <w:r w:rsidR="0019203F" w:rsidRPr="00151393">
        <w:t>roku obrotowym, za który sporządza sprawozdanie finansowe, oraz</w:t>
      </w:r>
      <w:r w:rsidR="00402C66" w:rsidRPr="00151393">
        <w:t xml:space="preserve"> w </w:t>
      </w:r>
      <w:r w:rsidR="0019203F" w:rsidRPr="00151393">
        <w:t>roku poprzedzającym ten rok obrotowy nie przekroczyła co najmniej dwóch</w:t>
      </w:r>
      <w:r w:rsidR="00402C66" w:rsidRPr="00151393">
        <w:t xml:space="preserve"> z </w:t>
      </w:r>
      <w:r w:rsidR="0019203F" w:rsidRPr="00151393">
        <w:t xml:space="preserve">trzech </w:t>
      </w:r>
      <w:r w:rsidR="00434292" w:rsidRPr="00151393">
        <w:t xml:space="preserve">tych </w:t>
      </w:r>
      <w:r w:rsidR="0019203F" w:rsidRPr="00151393">
        <w:t>wielkości</w:t>
      </w:r>
      <w:r w:rsidR="00434292" w:rsidRPr="00151393">
        <w:t>;</w:t>
      </w:r>
      <w:r w:rsidR="00402C66" w:rsidRPr="00151393">
        <w:t xml:space="preserve"> </w:t>
      </w:r>
    </w:p>
    <w:p w14:paraId="2659201C" w14:textId="77777777" w:rsidR="0019203F" w:rsidRPr="00151393" w:rsidRDefault="0019203F" w:rsidP="00D479F5">
      <w:pPr>
        <w:pStyle w:val="ZTIRPKTzmpkttiret"/>
      </w:pPr>
      <w:r w:rsidRPr="00151393">
        <w:t>1e)</w:t>
      </w:r>
      <w:r w:rsidRPr="00151393">
        <w:tab/>
        <w:t xml:space="preserve">dużej grupie </w:t>
      </w:r>
      <w:r w:rsidR="00C90000" w:rsidRPr="00151393">
        <w:t>–</w:t>
      </w:r>
      <w:r w:rsidR="00402C66" w:rsidRPr="00151393">
        <w:t xml:space="preserve"> </w:t>
      </w:r>
      <w:r w:rsidRPr="00151393">
        <w:t>rozumie się przez to grupę kapitałową, która</w:t>
      </w:r>
      <w:r w:rsidR="00402C66" w:rsidRPr="00151393">
        <w:t xml:space="preserve"> w </w:t>
      </w:r>
      <w:r w:rsidRPr="00151393">
        <w:t>roku obrotowym, za który jednostka dominująca sporządza skonsolidowane sprawozdanie finansowe, oraz</w:t>
      </w:r>
      <w:r w:rsidR="00402C66" w:rsidRPr="00151393">
        <w:t xml:space="preserve"> w </w:t>
      </w:r>
      <w:r w:rsidRPr="00151393">
        <w:t>roku poprzedzającym ten rok obrotowy</w:t>
      </w:r>
      <w:r w:rsidR="007D3220" w:rsidRPr="00151393">
        <w:t xml:space="preserve"> przekroczyła</w:t>
      </w:r>
      <w:r w:rsidRPr="00151393">
        <w:t>:</w:t>
      </w:r>
    </w:p>
    <w:p w14:paraId="4431A604" w14:textId="77777777" w:rsidR="0019203F" w:rsidRPr="00151393" w:rsidRDefault="0019203F" w:rsidP="00352E2C">
      <w:pPr>
        <w:pStyle w:val="ZTIRLITwPKTzmlitwpkttiret"/>
      </w:pPr>
      <w:r w:rsidRPr="00151393">
        <w:t>a)</w:t>
      </w:r>
      <w:r w:rsidRPr="00151393">
        <w:tab/>
        <w:t>po dokonaniu wyłączeń konsolidacyjnych,</w:t>
      </w:r>
      <w:r w:rsidR="00402C66" w:rsidRPr="00151393">
        <w:t xml:space="preserve"> o </w:t>
      </w:r>
      <w:r w:rsidRPr="00151393">
        <w:t>których mowa</w:t>
      </w:r>
      <w:r w:rsidR="00402C66" w:rsidRPr="00151393">
        <w:t xml:space="preserve"> w </w:t>
      </w:r>
      <w:r w:rsidR="0050642D" w:rsidRPr="00151393">
        <w:t>art. </w:t>
      </w:r>
      <w:r w:rsidRPr="00151393">
        <w:t>6</w:t>
      </w:r>
      <w:r w:rsidR="00402C66" w:rsidRPr="00151393">
        <w:t xml:space="preserve">0 </w:t>
      </w:r>
      <w:r w:rsidR="0050642D" w:rsidRPr="00151393">
        <w:t>ust. </w:t>
      </w:r>
      <w:r w:rsidR="00402C66" w:rsidRPr="00151393">
        <w:t>2 i </w:t>
      </w:r>
      <w:r w:rsidRPr="00151393">
        <w:t>6, co najmniej dwie</w:t>
      </w:r>
      <w:r w:rsidR="00402C66" w:rsidRPr="00151393">
        <w:t xml:space="preserve"> z </w:t>
      </w:r>
      <w:r w:rsidRPr="00151393">
        <w:t>następujących trzech wielkości:</w:t>
      </w:r>
    </w:p>
    <w:p w14:paraId="3FBACB1C" w14:textId="77777777" w:rsidR="0019203F" w:rsidRPr="00151393" w:rsidRDefault="0019203F" w:rsidP="00D17B46">
      <w:pPr>
        <w:pStyle w:val="ZTIRTIRwPKTzmtirwpkttiret"/>
      </w:pPr>
      <w:r w:rsidRPr="00151393">
        <w:t>–</w:t>
      </w:r>
      <w:r w:rsidRPr="00151393">
        <w:tab/>
      </w:r>
      <w:r w:rsidR="00C4740E" w:rsidRPr="00151393">
        <w:t>110 000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7C0EBAF9" w14:textId="77777777" w:rsidR="0019203F" w:rsidRPr="00151393" w:rsidRDefault="0019203F" w:rsidP="00D479F5">
      <w:pPr>
        <w:pStyle w:val="ZTIRTIRwPKTzmtirwpkttiret"/>
      </w:pPr>
      <w:r w:rsidRPr="00151393">
        <w:t>–</w:t>
      </w:r>
      <w:r w:rsidRPr="00151393">
        <w:tab/>
      </w:r>
      <w:r w:rsidR="00C4740E" w:rsidRPr="00151393">
        <w:t>220 000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5C27DF70" w14:textId="46DCCB6A" w:rsidR="0019203F" w:rsidRPr="00151393" w:rsidRDefault="0019203F" w:rsidP="00D479F5">
      <w:pPr>
        <w:pStyle w:val="ZTIRTIRwPKTzmtirwpkttiret"/>
      </w:pPr>
      <w:r w:rsidRPr="00151393">
        <w:t>–</w:t>
      </w:r>
      <w:r w:rsidRPr="00151393">
        <w:tab/>
        <w:t>25</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r w:rsidR="00405E8C" w:rsidRPr="00151393">
        <w:t xml:space="preserve"> </w:t>
      </w:r>
      <w:r w:rsidR="00272F8A" w:rsidRPr="00151393">
        <w:t>oraz</w:t>
      </w:r>
    </w:p>
    <w:p w14:paraId="00B3A4A2" w14:textId="0B6D56D2" w:rsidR="0019203F" w:rsidRPr="00151393" w:rsidRDefault="0019203F" w:rsidP="00D479F5">
      <w:pPr>
        <w:pStyle w:val="ZTIRLITwPKTzmlitwpkttiret"/>
      </w:pPr>
      <w:bookmarkStart w:id="4" w:name="_Hlk169175136"/>
      <w:r w:rsidRPr="00151393">
        <w:t>b)</w:t>
      </w:r>
      <w:bookmarkEnd w:id="4"/>
      <w:r w:rsidRPr="00151393">
        <w:tab/>
        <w:t>przed dokonaniem wyłączeń konsolidacyjnych,</w:t>
      </w:r>
      <w:r w:rsidR="00402C66" w:rsidRPr="00151393">
        <w:t xml:space="preserve"> o </w:t>
      </w:r>
      <w:r w:rsidRPr="00151393">
        <w:t>których mowa</w:t>
      </w:r>
      <w:r w:rsidR="00402C66" w:rsidRPr="00151393">
        <w:t xml:space="preserve"> w </w:t>
      </w:r>
      <w:r w:rsidR="0050642D" w:rsidRPr="00151393">
        <w:t>art. </w:t>
      </w:r>
      <w:r w:rsidRPr="00151393">
        <w:t>6</w:t>
      </w:r>
      <w:r w:rsidR="00402C66" w:rsidRPr="00151393">
        <w:t xml:space="preserve">0 </w:t>
      </w:r>
      <w:r w:rsidR="0050642D" w:rsidRPr="00151393">
        <w:t>ust. </w:t>
      </w:r>
      <w:r w:rsidR="00402C66" w:rsidRPr="00151393">
        <w:t>2 i </w:t>
      </w:r>
      <w:r w:rsidRPr="00151393">
        <w:t>6, co najmniej dwie</w:t>
      </w:r>
      <w:r w:rsidR="00402C66" w:rsidRPr="00151393">
        <w:t xml:space="preserve"> z </w:t>
      </w:r>
      <w:r w:rsidRPr="00151393">
        <w:t>następując</w:t>
      </w:r>
      <w:r w:rsidR="004459C1">
        <w:t>ych</w:t>
      </w:r>
      <w:r w:rsidRPr="00151393">
        <w:t xml:space="preserve"> trzech wielkości:</w:t>
      </w:r>
    </w:p>
    <w:p w14:paraId="06BF7F45" w14:textId="77777777" w:rsidR="0019203F" w:rsidRPr="00151393" w:rsidRDefault="0019203F" w:rsidP="00D17B46">
      <w:pPr>
        <w:pStyle w:val="ZTIRTIRwPKTzmtirwpkttiret"/>
      </w:pPr>
      <w:r w:rsidRPr="00151393">
        <w:t>–</w:t>
      </w:r>
      <w:r w:rsidRPr="00151393">
        <w:tab/>
      </w:r>
      <w:r w:rsidR="00C4740E" w:rsidRPr="00151393">
        <w:t>132 000</w:t>
      </w:r>
      <w:r w:rsidR="00402C66" w:rsidRPr="00151393">
        <w:t> </w:t>
      </w:r>
      <w:r w:rsidRPr="00151393">
        <w:t>00</w:t>
      </w:r>
      <w:r w:rsidR="00402C66" w:rsidRPr="00151393">
        <w:t>0 </w:t>
      </w:r>
      <w:r w:rsidRPr="00151393">
        <w:t xml:space="preserve">zł </w:t>
      </w:r>
      <w:r w:rsidR="00C90000" w:rsidRPr="00151393">
        <w:t>–</w:t>
      </w:r>
      <w:r w:rsidR="00402C66" w:rsidRPr="00151393">
        <w:t xml:space="preserve"> w </w:t>
      </w:r>
      <w:r w:rsidRPr="00151393">
        <w:t>przypadku sumy aktywów bilansu na koniec roku obrotowego,</w:t>
      </w:r>
    </w:p>
    <w:p w14:paraId="7B82382E" w14:textId="77777777" w:rsidR="0019203F" w:rsidRPr="00151393" w:rsidRDefault="0019203F" w:rsidP="00D479F5">
      <w:pPr>
        <w:pStyle w:val="ZTIRTIRwPKTzmtirwpkttiret"/>
      </w:pPr>
      <w:r w:rsidRPr="00151393">
        <w:t>–</w:t>
      </w:r>
      <w:r w:rsidRPr="00151393">
        <w:tab/>
      </w:r>
      <w:r w:rsidR="00C4740E" w:rsidRPr="00151393">
        <w:t>264 </w:t>
      </w:r>
      <w:r w:rsidRPr="00151393">
        <w:t>00</w:t>
      </w:r>
      <w:r w:rsidR="00402C66" w:rsidRPr="00151393">
        <w:t>0 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4DB2384E" w14:textId="77777777" w:rsidR="0019203F" w:rsidRPr="00151393" w:rsidRDefault="0019203F" w:rsidP="00D479F5">
      <w:pPr>
        <w:pStyle w:val="ZTIRTIRwPKTzmtirwpkttiret"/>
      </w:pPr>
      <w:r w:rsidRPr="00151393">
        <w:lastRenderedPageBreak/>
        <w:t>–</w:t>
      </w:r>
      <w:r w:rsidRPr="00151393">
        <w:tab/>
        <w:t>25</w:t>
      </w:r>
      <w:r w:rsidR="00402C66" w:rsidRPr="00151393">
        <w:t>0 </w:t>
      </w:r>
      <w:r w:rsidRPr="00151393">
        <w:t xml:space="preserve">osób </w:t>
      </w:r>
      <w:r w:rsidR="00C90000" w:rsidRPr="00151393">
        <w:t>–</w:t>
      </w:r>
      <w:r w:rsidR="00402C66" w:rsidRPr="00151393">
        <w:t xml:space="preserve"> w </w:t>
      </w:r>
      <w:r w:rsidRPr="00151393">
        <w:t>przypadku średniorocznego zatrudnienia</w:t>
      </w:r>
      <w:r w:rsidR="00402C66" w:rsidRPr="00151393">
        <w:t xml:space="preserve"> w </w:t>
      </w:r>
      <w:r w:rsidRPr="00151393">
        <w:t>przeliczeniu na pełne etaty</w:t>
      </w:r>
    </w:p>
    <w:p w14:paraId="4926E6AC" w14:textId="1F748551" w:rsidR="0019203F" w:rsidRPr="00151393" w:rsidRDefault="007D3220" w:rsidP="00D479F5">
      <w:pPr>
        <w:pStyle w:val="ZTIRCZWSPLITwPKTzmczciwsplitwpkttiret"/>
      </w:pPr>
      <w:r w:rsidRPr="00151393">
        <w:t>– przy czym g</w:t>
      </w:r>
      <w:r w:rsidR="0019203F" w:rsidRPr="00151393">
        <w:t>rupa kapitałowa traci status dużej grupy</w:t>
      </w:r>
      <w:r w:rsidRPr="00151393">
        <w:t>,</w:t>
      </w:r>
      <w:r w:rsidR="0019203F" w:rsidRPr="00151393">
        <w:t xml:space="preserve"> jeżeli</w:t>
      </w:r>
      <w:r w:rsidR="00402C66" w:rsidRPr="00151393">
        <w:t xml:space="preserve"> w </w:t>
      </w:r>
      <w:r w:rsidR="0019203F" w:rsidRPr="00151393">
        <w:t>roku obrotowym, za który jednostka dominująca sporządza skonsolidowane sprawozdanie finansowe, oraz</w:t>
      </w:r>
      <w:r w:rsidR="00402C66" w:rsidRPr="00151393">
        <w:t xml:space="preserve"> w </w:t>
      </w:r>
      <w:r w:rsidR="0019203F" w:rsidRPr="00151393">
        <w:t>roku poprzedzającym ten rok obrotowy nie przekroczyła co najmniej dwóch</w:t>
      </w:r>
      <w:r w:rsidR="00402C66" w:rsidRPr="00151393">
        <w:t xml:space="preserve"> z </w:t>
      </w:r>
      <w:r w:rsidR="0019203F" w:rsidRPr="00151393">
        <w:t>trzech wielkości</w:t>
      </w:r>
      <w:r w:rsidRPr="00151393">
        <w:t xml:space="preserve"> określonych</w:t>
      </w:r>
      <w:r w:rsidR="00402C66" w:rsidRPr="00151393">
        <w:t xml:space="preserve"> w </w:t>
      </w:r>
      <w:r w:rsidR="0050642D" w:rsidRPr="00151393">
        <w:t>lit. </w:t>
      </w:r>
      <w:r w:rsidR="00402C66" w:rsidRPr="00151393">
        <w:t>a</w:t>
      </w:r>
      <w:r w:rsidR="00405E8C" w:rsidRPr="00151393">
        <w:t xml:space="preserve"> </w:t>
      </w:r>
      <w:r w:rsidR="00272F8A" w:rsidRPr="00151393">
        <w:t xml:space="preserve">lub </w:t>
      </w:r>
      <w:r w:rsidR="0019203F" w:rsidRPr="00151393">
        <w:t>b</w:t>
      </w:r>
      <w:r w:rsidR="00492A90" w:rsidRPr="00151393">
        <w:t>;</w:t>
      </w:r>
      <w:r w:rsidR="007149DB" w:rsidRPr="00151393">
        <w:t>”</w:t>
      </w:r>
      <w:r w:rsidR="0019203F" w:rsidRPr="00151393">
        <w:t>,</w:t>
      </w:r>
    </w:p>
    <w:p w14:paraId="746C2242" w14:textId="77777777" w:rsidR="009E6737" w:rsidRPr="00151393" w:rsidRDefault="00DA39B4" w:rsidP="00D479F5">
      <w:pPr>
        <w:pStyle w:val="TIRtiret"/>
      </w:pPr>
      <w:bookmarkStart w:id="5" w:name="_Hlk169174502"/>
      <w:bookmarkStart w:id="6" w:name="_Hlk169174477"/>
      <w:r w:rsidRPr="00151393">
        <w:t>–</w:t>
      </w:r>
      <w:r w:rsidRPr="00151393">
        <w:tab/>
      </w:r>
      <w:r w:rsidR="009E6737" w:rsidRPr="00151393">
        <w:t xml:space="preserve">po </w:t>
      </w:r>
      <w:r w:rsidR="0050642D" w:rsidRPr="00151393">
        <w:t>pkt </w:t>
      </w:r>
      <w:r w:rsidR="009E6737" w:rsidRPr="00151393">
        <w:t xml:space="preserve">30 dodaje się </w:t>
      </w:r>
      <w:r w:rsidR="0050642D" w:rsidRPr="00151393">
        <w:t>pkt </w:t>
      </w:r>
      <w:r w:rsidR="009E6737" w:rsidRPr="00151393">
        <w:t>30a w brzmieniu:</w:t>
      </w:r>
    </w:p>
    <w:p w14:paraId="736B2CA5" w14:textId="77777777" w:rsidR="009E6737" w:rsidRPr="00151393" w:rsidRDefault="00733D5B" w:rsidP="00D479F5">
      <w:pPr>
        <w:pStyle w:val="ZTIRPKTzmpkttiret"/>
        <w:keepNext/>
      </w:pPr>
      <w:r w:rsidRPr="00151393">
        <w:t>„</w:t>
      </w:r>
      <w:r w:rsidR="009E6737" w:rsidRPr="00151393">
        <w:t>30a)</w:t>
      </w:r>
      <w:r w:rsidR="00633F81" w:rsidRPr="00151393">
        <w:tab/>
      </w:r>
      <w:r w:rsidR="009E6737" w:rsidRPr="00151393">
        <w:t>przychodach netto ze sprzedaży towarów i produktów – rozumie się przez to:</w:t>
      </w:r>
    </w:p>
    <w:p w14:paraId="719C9AB8" w14:textId="77777777" w:rsidR="009E6737" w:rsidRPr="00151393" w:rsidRDefault="009E6737" w:rsidP="00352E2C">
      <w:pPr>
        <w:pStyle w:val="ZTIRLITwPKTzmlitwpkttiret"/>
      </w:pPr>
      <w:r w:rsidRPr="00151393">
        <w:t>a)</w:t>
      </w:r>
      <w:r w:rsidR="00EE64F1" w:rsidRPr="00151393">
        <w:tab/>
      </w:r>
      <w:r w:rsidR="00DB230D" w:rsidRPr="00151393">
        <w:t>przychody</w:t>
      </w:r>
      <w:r w:rsidR="004E25C5" w:rsidRPr="00151393">
        <w:t xml:space="preserve"> netto</w:t>
      </w:r>
      <w:r w:rsidR="00DB230D" w:rsidRPr="00151393">
        <w:t xml:space="preserve"> ze sprzedaży towarów i produktów, z uwzględnieniem dotacji, opustów, rabatów i innych zwiększeń lub zmniejszeń, bez podatku od towarów i usług oraz innych podatków bezpośrednio związanych z obrotem </w:t>
      </w:r>
      <w:r w:rsidR="0047205B" w:rsidRPr="00151393">
        <w:t>–</w:t>
      </w:r>
      <w:r w:rsidR="00DB230D" w:rsidRPr="00151393">
        <w:t xml:space="preserve"> w przypadku jednostek innych niż </w:t>
      </w:r>
      <w:r w:rsidR="0047205B" w:rsidRPr="00151393">
        <w:t>określone</w:t>
      </w:r>
      <w:r w:rsidR="00DB230D" w:rsidRPr="00151393">
        <w:t xml:space="preserve"> w </w:t>
      </w:r>
      <w:r w:rsidR="0050642D" w:rsidRPr="00151393">
        <w:t>lit. </w:t>
      </w:r>
      <w:r w:rsidR="00DB230D" w:rsidRPr="00151393">
        <w:t>b</w:t>
      </w:r>
      <w:r w:rsidR="0047205B" w:rsidRPr="00151393">
        <w:t>–</w:t>
      </w:r>
      <w:r w:rsidR="00DB230D" w:rsidRPr="00151393">
        <w:t>e</w:t>
      </w:r>
      <w:r w:rsidR="00EE64F1" w:rsidRPr="00151393">
        <w:t>,</w:t>
      </w:r>
    </w:p>
    <w:p w14:paraId="1FE86A86" w14:textId="77777777" w:rsidR="009E6737" w:rsidRPr="00151393" w:rsidRDefault="00DB230D" w:rsidP="00352E2C">
      <w:pPr>
        <w:pStyle w:val="ZTIRLITwPKTzmlitwpkttiret"/>
      </w:pPr>
      <w:r w:rsidRPr="00151393">
        <w:t>b)</w:t>
      </w:r>
      <w:r w:rsidRPr="00151393">
        <w:tab/>
        <w:t xml:space="preserve">przychody </w:t>
      </w:r>
      <w:r w:rsidR="009E38E2" w:rsidRPr="00151393">
        <w:t>z umów z klientami</w:t>
      </w:r>
      <w:r w:rsidRPr="00151393">
        <w:t xml:space="preserve">, o których mowa w MSR </w:t>
      </w:r>
      <w:r w:rsidR="0047205B" w:rsidRPr="00151393">
        <w:t>–</w:t>
      </w:r>
      <w:r w:rsidRPr="00151393">
        <w:t xml:space="preserve"> w przypadku jednostek stosujących MSR,</w:t>
      </w:r>
    </w:p>
    <w:p w14:paraId="324B5CE3" w14:textId="77777777" w:rsidR="009E6737" w:rsidRPr="00151393" w:rsidRDefault="00DB230D" w:rsidP="00352E2C">
      <w:pPr>
        <w:pStyle w:val="ZTIRLITwPKTzmlitwpkttiret"/>
      </w:pPr>
      <w:r w:rsidRPr="00151393">
        <w:t>c</w:t>
      </w:r>
      <w:r w:rsidR="009E6737" w:rsidRPr="00151393">
        <w:t>)</w:t>
      </w:r>
      <w:r w:rsidR="00EE64F1" w:rsidRPr="00151393">
        <w:tab/>
      </w:r>
      <w:r w:rsidR="009E6737" w:rsidRPr="00151393">
        <w:t>składkę przypisaną brutto – w przypadku zakładów ubezpieczeń i zakładów reasekuracji,</w:t>
      </w:r>
    </w:p>
    <w:p w14:paraId="103751E0" w14:textId="77777777" w:rsidR="009E6737" w:rsidRPr="00151393" w:rsidRDefault="00DB230D" w:rsidP="00352E2C">
      <w:pPr>
        <w:pStyle w:val="ZTIRLITwPKTzmlitwpkttiret"/>
      </w:pPr>
      <w:bookmarkStart w:id="7" w:name="_Hlk169175680"/>
      <w:r w:rsidRPr="00151393">
        <w:t>d</w:t>
      </w:r>
      <w:r w:rsidR="009E6737" w:rsidRPr="00151393">
        <w:t>)</w:t>
      </w:r>
      <w:r w:rsidR="009E6737" w:rsidRPr="00151393">
        <w:tab/>
        <w:t>sumę pozycji I, IV, VII, VIII i XI w rachunku zysków i strat określonych w załączniku nr 2 do ustawy – w przypadku</w:t>
      </w:r>
      <w:r w:rsidR="00557545" w:rsidRPr="00151393">
        <w:t xml:space="preserve"> banków krajowych, oddziałów</w:t>
      </w:r>
      <w:r w:rsidR="009E6737" w:rsidRPr="00151393">
        <w:t xml:space="preserve"> instytucji kredytowych</w:t>
      </w:r>
      <w:r w:rsidR="00557545" w:rsidRPr="00151393">
        <w:t xml:space="preserve"> i oddziałów banków zagranicznych</w:t>
      </w:r>
      <w:r w:rsidR="009E6737" w:rsidRPr="00151393">
        <w:t>,</w:t>
      </w:r>
    </w:p>
    <w:bookmarkEnd w:id="7"/>
    <w:p w14:paraId="354CB6F2" w14:textId="7CA85DC6" w:rsidR="00D479F5" w:rsidRPr="00151393" w:rsidRDefault="00DB230D" w:rsidP="00352E2C">
      <w:pPr>
        <w:pStyle w:val="ZTIRLITwPKTzmlitwpkttiret"/>
      </w:pPr>
      <w:r w:rsidRPr="00151393">
        <w:t>e</w:t>
      </w:r>
      <w:r w:rsidR="009E6737" w:rsidRPr="00151393">
        <w:t>)</w:t>
      </w:r>
      <w:r w:rsidR="009E6737" w:rsidRPr="00151393">
        <w:tab/>
        <w:t>przychody w rozumieniu ram sprawozdawczości finansowej stosowanych przez jednostkę, na podstawie których są sporządzane sprawozdania finansowe jednostki – w przypadku jednostek mających siedzibę lub miejsce sprawowania zarządu</w:t>
      </w:r>
      <w:r w:rsidR="001E60C5" w:rsidRPr="00151393">
        <w:t xml:space="preserve"> poza terytorium Europejskiego Obszaru Gospodarczego</w:t>
      </w:r>
      <w:r w:rsidR="009E6737" w:rsidRPr="00151393">
        <w:t xml:space="preserve">, o których mowa w </w:t>
      </w:r>
      <w:r w:rsidR="0050642D" w:rsidRPr="00151393">
        <w:t>art. </w:t>
      </w:r>
      <w:r w:rsidR="009E6737" w:rsidRPr="00151393">
        <w:t xml:space="preserve">63zd </w:t>
      </w:r>
      <w:r w:rsidR="0050642D" w:rsidRPr="00151393">
        <w:t>ust. </w:t>
      </w:r>
      <w:r w:rsidR="009E6737" w:rsidRPr="00151393">
        <w:t xml:space="preserve">1 </w:t>
      </w:r>
      <w:r w:rsidR="0050642D" w:rsidRPr="00151393">
        <w:t>pkt </w:t>
      </w:r>
      <w:r w:rsidR="009E6737" w:rsidRPr="00151393">
        <w:t xml:space="preserve">1 </w:t>
      </w:r>
      <w:r w:rsidR="0050642D" w:rsidRPr="00151393">
        <w:t>lit. </w:t>
      </w:r>
      <w:r w:rsidR="009E6737" w:rsidRPr="00151393">
        <w:t xml:space="preserve">b oraz </w:t>
      </w:r>
      <w:r w:rsidR="0050642D" w:rsidRPr="00151393">
        <w:t>pkt </w:t>
      </w:r>
      <w:r w:rsidR="009E6737" w:rsidRPr="00151393">
        <w:t xml:space="preserve">2 </w:t>
      </w:r>
      <w:r w:rsidR="0050642D" w:rsidRPr="00151393">
        <w:t>lit. </w:t>
      </w:r>
      <w:r w:rsidR="009E6737" w:rsidRPr="00151393">
        <w:t>a oraz b</w:t>
      </w:r>
      <w:r w:rsidR="00733D5B" w:rsidRPr="00151393">
        <w:t>;”,</w:t>
      </w:r>
    </w:p>
    <w:p w14:paraId="5B134112" w14:textId="77777777" w:rsidR="00B7662B" w:rsidRPr="00151393" w:rsidRDefault="00B7662B" w:rsidP="00D479F5">
      <w:pPr>
        <w:pStyle w:val="TIRtiret"/>
      </w:pPr>
      <w:r w:rsidRPr="00151393">
        <w:t>–</w:t>
      </w:r>
      <w:bookmarkEnd w:id="5"/>
      <w:r w:rsidRPr="00151393">
        <w:tab/>
        <w:t xml:space="preserve">w </w:t>
      </w:r>
      <w:r w:rsidR="0050642D" w:rsidRPr="00151393">
        <w:t>pkt </w:t>
      </w:r>
      <w:r w:rsidRPr="00151393">
        <w:t xml:space="preserve">32 </w:t>
      </w:r>
      <w:r w:rsidR="0050642D" w:rsidRPr="00151393">
        <w:t>lit. </w:t>
      </w:r>
      <w:r w:rsidRPr="00151393">
        <w:t>b otrzymuje brzmienie</w:t>
      </w:r>
      <w:bookmarkEnd w:id="6"/>
      <w:r w:rsidRPr="00151393">
        <w:t>:</w:t>
      </w:r>
    </w:p>
    <w:p w14:paraId="0CB4439B" w14:textId="77777777" w:rsidR="00B7662B" w:rsidRPr="00151393" w:rsidRDefault="00B7662B" w:rsidP="00D479F5">
      <w:pPr>
        <w:pStyle w:val="ZTIRLITzmlittiret"/>
      </w:pPr>
      <w:r w:rsidRPr="00151393">
        <w:t>„b)</w:t>
      </w:r>
      <w:r w:rsidRPr="00151393">
        <w:tab/>
        <w:t>ze zbyciem materiałów, środków trwałych, środków trwałych w budowie, wartości niematerialnych i prawnych, a także nieruchomości oraz wartości niematerialnych i prawnych zaliczonych do inwestycji,</w:t>
      </w:r>
      <w:r w:rsidR="00733D5B" w:rsidRPr="00151393">
        <w:t>”</w:t>
      </w:r>
      <w:r w:rsidRPr="00151393">
        <w:t>,</w:t>
      </w:r>
    </w:p>
    <w:p w14:paraId="7A9252A5" w14:textId="77777777" w:rsidR="0019203F" w:rsidRPr="00151393" w:rsidRDefault="0019203F" w:rsidP="0019203F">
      <w:pPr>
        <w:pStyle w:val="LITlitera"/>
      </w:pPr>
      <w:r w:rsidRPr="00151393">
        <w:lastRenderedPageBreak/>
        <w:t>b)</w:t>
      </w:r>
      <w:r w:rsidRPr="00151393">
        <w:tab/>
        <w:t>uchyla się</w:t>
      </w:r>
      <w:r w:rsidR="00402C66" w:rsidRPr="00151393">
        <w:t xml:space="preserve"> </w:t>
      </w:r>
      <w:r w:rsidR="0050642D" w:rsidRPr="00151393">
        <w:t>ust. </w:t>
      </w:r>
      <w:r w:rsidRPr="00151393">
        <w:t>1a</w:t>
      </w:r>
      <w:r w:rsidR="00C90000" w:rsidRPr="00151393">
        <w:t>–</w:t>
      </w:r>
      <w:r w:rsidRPr="00151393">
        <w:t>1</w:t>
      </w:r>
      <w:r w:rsidR="00444C45" w:rsidRPr="00151393">
        <w:t>e</w:t>
      </w:r>
      <w:r w:rsidRPr="00151393">
        <w:t>,</w:t>
      </w:r>
    </w:p>
    <w:p w14:paraId="5A796CC4" w14:textId="77777777" w:rsidR="00240735" w:rsidRPr="00151393" w:rsidRDefault="0019203F" w:rsidP="00240735">
      <w:pPr>
        <w:pStyle w:val="LITlitera"/>
      </w:pPr>
      <w:r w:rsidRPr="00151393">
        <w:t>c)</w:t>
      </w:r>
      <w:r w:rsidRPr="00151393">
        <w:tab/>
      </w:r>
      <w:r w:rsidR="00444C45" w:rsidRPr="00151393">
        <w:t xml:space="preserve">po ust. 1g dodaje się ust. 1h </w:t>
      </w:r>
      <w:r w:rsidR="00FB5F0E" w:rsidRPr="00151393">
        <w:t xml:space="preserve">oraz </w:t>
      </w:r>
      <w:r w:rsidR="00D208FD" w:rsidRPr="00151393">
        <w:t xml:space="preserve">1i </w:t>
      </w:r>
      <w:r w:rsidR="00444C45" w:rsidRPr="00151393">
        <w:t>w brzmieniu</w:t>
      </w:r>
      <w:r w:rsidR="00240735" w:rsidRPr="00151393">
        <w:t>:</w:t>
      </w:r>
    </w:p>
    <w:p w14:paraId="7F4E7989" w14:textId="7775BB37" w:rsidR="00240735" w:rsidRPr="00151393" w:rsidRDefault="00733D5B" w:rsidP="00D479F5">
      <w:pPr>
        <w:pStyle w:val="ZLITUSTzmustliter"/>
      </w:pPr>
      <w:r w:rsidRPr="00151393">
        <w:t>„</w:t>
      </w:r>
      <w:r w:rsidR="00240735" w:rsidRPr="00151393">
        <w:t>1</w:t>
      </w:r>
      <w:r w:rsidR="00444C45" w:rsidRPr="00151393">
        <w:t>h</w:t>
      </w:r>
      <w:r w:rsidR="00240735" w:rsidRPr="00151393">
        <w:t xml:space="preserve">. </w:t>
      </w:r>
      <w:r w:rsidR="00012FD2" w:rsidRPr="00151393">
        <w:t xml:space="preserve">Dla celów ust. 6, art. 7 ust. 2b, art. 28 ust. 4a, art. 28a, art. 28b, art. 32 ust. 7, art. 37 ust. 10, art. 39 ust. 6, art. 46 ust. 5 pkt 4 i 5, art. 47 ust. 4 pkt 4 i 5, art. 48 ust. 3 </w:t>
      </w:r>
      <w:r w:rsidR="00E61ADD" w:rsidRPr="00151393">
        <w:t xml:space="preserve">i </w:t>
      </w:r>
      <w:r w:rsidR="00012FD2" w:rsidRPr="00151393">
        <w:t>4, art. 49 ust. 4 i 5 oraz art. 56 ust. 1 następujące jednostki traktuje się jak jednostki duże bez względu na ich sumę aktywów bilansu, przychody netto ze sprzedaży towarów i produktów oraz średnioroczne zatrudnienie</w:t>
      </w:r>
      <w:r w:rsidR="00252834" w:rsidRPr="00151393">
        <w:t xml:space="preserve"> w roku obrotowym</w:t>
      </w:r>
      <w:r w:rsidR="00240735" w:rsidRPr="00151393">
        <w:t>:</w:t>
      </w:r>
    </w:p>
    <w:p w14:paraId="009970EA" w14:textId="77777777" w:rsidR="00240735" w:rsidRPr="00151393" w:rsidRDefault="00EB788F" w:rsidP="00D479F5">
      <w:pPr>
        <w:pStyle w:val="ZLITPKTzmpktliter"/>
      </w:pPr>
      <w:r w:rsidRPr="00151393">
        <w:t>1</w:t>
      </w:r>
      <w:r w:rsidR="00240735" w:rsidRPr="00151393">
        <w:t>)</w:t>
      </w:r>
      <w:r w:rsidR="00812D26" w:rsidRPr="00151393">
        <w:tab/>
      </w:r>
      <w:r w:rsidR="00240735" w:rsidRPr="00151393">
        <w:t>jednostk</w:t>
      </w:r>
      <w:r w:rsidR="00252834" w:rsidRPr="00151393">
        <w:t>i</w:t>
      </w:r>
      <w:r w:rsidR="00240735" w:rsidRPr="00151393">
        <w:t>, o któr</w:t>
      </w:r>
      <w:r w:rsidR="00252834" w:rsidRPr="00151393">
        <w:t>ych</w:t>
      </w:r>
      <w:r w:rsidR="00240735" w:rsidRPr="00151393">
        <w:t xml:space="preserve"> mowa w </w:t>
      </w:r>
      <w:r w:rsidR="0050642D" w:rsidRPr="00151393">
        <w:t>art. </w:t>
      </w:r>
      <w:r w:rsidR="00240735" w:rsidRPr="00151393">
        <w:t xml:space="preserve">2 </w:t>
      </w:r>
      <w:r w:rsidR="0050642D" w:rsidRPr="00151393">
        <w:t>ust. </w:t>
      </w:r>
      <w:r w:rsidR="00240735" w:rsidRPr="00151393">
        <w:t xml:space="preserve">1 </w:t>
      </w:r>
      <w:r w:rsidR="0050642D" w:rsidRPr="00151393">
        <w:t>pkt </w:t>
      </w:r>
      <w:r w:rsidR="00240735" w:rsidRPr="00151393">
        <w:t>3</w:t>
      </w:r>
      <w:r w:rsidR="00252834" w:rsidRPr="00151393">
        <w:t>;</w:t>
      </w:r>
    </w:p>
    <w:p w14:paraId="198D631A" w14:textId="77777777" w:rsidR="00240735" w:rsidRPr="00151393" w:rsidRDefault="00EB788F" w:rsidP="00D479F5">
      <w:pPr>
        <w:pStyle w:val="ZLITPKTzmpktliter"/>
      </w:pPr>
      <w:r w:rsidRPr="00151393">
        <w:t>2</w:t>
      </w:r>
      <w:r w:rsidR="00240735" w:rsidRPr="00151393">
        <w:t>)</w:t>
      </w:r>
      <w:r w:rsidR="00812D26" w:rsidRPr="00151393">
        <w:tab/>
      </w:r>
      <w:r w:rsidR="00240735" w:rsidRPr="00151393">
        <w:t>jednostk</w:t>
      </w:r>
      <w:r w:rsidR="00252834" w:rsidRPr="00151393">
        <w:t>i</w:t>
      </w:r>
      <w:r w:rsidR="00240735" w:rsidRPr="00151393">
        <w:t xml:space="preserve"> zamierzając</w:t>
      </w:r>
      <w:r w:rsidR="00252834" w:rsidRPr="00151393">
        <w:t>e</w:t>
      </w:r>
      <w:r w:rsidR="00240735" w:rsidRPr="00151393">
        <w:t xml:space="preserve"> ubiegać się albo ubiegając</w:t>
      </w:r>
      <w:r w:rsidR="00252834" w:rsidRPr="00151393">
        <w:t>e</w:t>
      </w:r>
      <w:r w:rsidR="00240735" w:rsidRPr="00151393">
        <w:t xml:space="preserve"> się o zezwolenie na wykonywanie działalności na podstawie przepisów, o których mowa w </w:t>
      </w:r>
      <w:r w:rsidR="0050642D" w:rsidRPr="00151393">
        <w:t>art. </w:t>
      </w:r>
      <w:r w:rsidR="00240735" w:rsidRPr="00151393">
        <w:t xml:space="preserve">2 </w:t>
      </w:r>
      <w:r w:rsidR="0050642D" w:rsidRPr="00151393">
        <w:t>ust. </w:t>
      </w:r>
      <w:r w:rsidR="00240735" w:rsidRPr="00151393">
        <w:t xml:space="preserve">1 </w:t>
      </w:r>
      <w:r w:rsidR="0050642D" w:rsidRPr="00151393">
        <w:t>pkt </w:t>
      </w:r>
      <w:r w:rsidR="00240735" w:rsidRPr="00151393">
        <w:t>3, lub wpis do rejestru zarządzających ASI na podstawie przepisów o funduszach inwestycyjnych i zarządzaniu alternatywnymi funduszami inwestycyjnymi</w:t>
      </w:r>
      <w:r w:rsidR="00CF303F" w:rsidRPr="00151393">
        <w:t>;</w:t>
      </w:r>
    </w:p>
    <w:p w14:paraId="601FA8B9" w14:textId="77777777" w:rsidR="00240735" w:rsidRPr="00151393" w:rsidRDefault="00EB788F" w:rsidP="00D479F5">
      <w:pPr>
        <w:pStyle w:val="ZLITPKTzmpktliter"/>
      </w:pPr>
      <w:r w:rsidRPr="00151393">
        <w:t>3</w:t>
      </w:r>
      <w:r w:rsidR="00240735" w:rsidRPr="00151393">
        <w:t>)</w:t>
      </w:r>
      <w:r w:rsidR="00812D26" w:rsidRPr="00151393">
        <w:tab/>
      </w:r>
      <w:r w:rsidR="00240735" w:rsidRPr="00151393">
        <w:t>alternatywn</w:t>
      </w:r>
      <w:r w:rsidR="00252834" w:rsidRPr="00151393">
        <w:t>e</w:t>
      </w:r>
      <w:r w:rsidR="00240735" w:rsidRPr="00151393">
        <w:t xml:space="preserve"> spółk</w:t>
      </w:r>
      <w:r w:rsidR="00252834" w:rsidRPr="00151393">
        <w:t>i</w:t>
      </w:r>
      <w:r w:rsidR="00240735" w:rsidRPr="00151393">
        <w:t xml:space="preserve"> inwestycyjn</w:t>
      </w:r>
      <w:r w:rsidR="00252834" w:rsidRPr="00151393">
        <w:t>e</w:t>
      </w:r>
      <w:r w:rsidR="00240735" w:rsidRPr="00151393">
        <w:t xml:space="preserve"> w rozumieniu przepisów o funduszach inwestycyjnych i zarządzaniu alternatywnymi funduszami inwestycyjnymi, w tym uprawnion</w:t>
      </w:r>
      <w:r w:rsidR="00252834" w:rsidRPr="00151393">
        <w:t>e</w:t>
      </w:r>
      <w:r w:rsidR="00240735" w:rsidRPr="00151393">
        <w:t xml:space="preserve"> do posługiwania się nazwą </w:t>
      </w:r>
      <w:r w:rsidR="00633F81" w:rsidRPr="00151393">
        <w:rPr>
          <w:rFonts w:cs="Times"/>
        </w:rPr>
        <w:t>„</w:t>
      </w:r>
      <w:r w:rsidR="00240735" w:rsidRPr="00151393">
        <w:t>EuVECA</w:t>
      </w:r>
      <w:r w:rsidR="00633F81" w:rsidRPr="00151393">
        <w:rPr>
          <w:rFonts w:cs="Times"/>
        </w:rPr>
        <w:t>”</w:t>
      </w:r>
      <w:r w:rsidR="00240735" w:rsidRPr="00151393">
        <w:t xml:space="preserve"> albo </w:t>
      </w:r>
      <w:r w:rsidR="00633F81" w:rsidRPr="00151393">
        <w:rPr>
          <w:rFonts w:cs="Times"/>
        </w:rPr>
        <w:t>„</w:t>
      </w:r>
      <w:r w:rsidR="00240735" w:rsidRPr="00151393">
        <w:t>EuSEF</w:t>
      </w:r>
      <w:r w:rsidR="00633F81" w:rsidRPr="00151393">
        <w:rPr>
          <w:rFonts w:cs="Times"/>
        </w:rPr>
        <w:t>”</w:t>
      </w:r>
      <w:r w:rsidR="00CF303F" w:rsidRPr="00151393">
        <w:t>;</w:t>
      </w:r>
    </w:p>
    <w:p w14:paraId="3998A31A" w14:textId="77777777" w:rsidR="00240735" w:rsidRPr="00151393" w:rsidRDefault="00EB788F" w:rsidP="00D479F5">
      <w:pPr>
        <w:pStyle w:val="ZLITPKTzmpktliter"/>
      </w:pPr>
      <w:r w:rsidRPr="00151393">
        <w:t>4</w:t>
      </w:r>
      <w:r w:rsidR="00240735" w:rsidRPr="00151393">
        <w:t>)</w:t>
      </w:r>
      <w:r w:rsidR="00812D26" w:rsidRPr="00151393">
        <w:tab/>
      </w:r>
      <w:r w:rsidR="00240735" w:rsidRPr="00151393">
        <w:t>emiten</w:t>
      </w:r>
      <w:r w:rsidR="00252834" w:rsidRPr="00151393">
        <w:t>ci</w:t>
      </w:r>
      <w:r w:rsidR="00240735" w:rsidRPr="00151393">
        <w:t xml:space="preserve"> papierów wartościowych dopuszcz</w:t>
      </w:r>
      <w:r w:rsidR="00252834" w:rsidRPr="00151393">
        <w:t>eni</w:t>
      </w:r>
      <w:r w:rsidR="00240735" w:rsidRPr="00151393">
        <w:t>, emiten</w:t>
      </w:r>
      <w:r w:rsidR="00252834" w:rsidRPr="00151393">
        <w:t>ci</w:t>
      </w:r>
      <w:r w:rsidR="00240735" w:rsidRPr="00151393">
        <w:t xml:space="preserve"> zamierzający ubiegać się lub ubiegający się o jego dopuszczenie do obrotu na jednym z rynków regulowanych Europejskiego Obszaru Gospodarczego</w:t>
      </w:r>
      <w:r w:rsidR="00CF303F" w:rsidRPr="00151393">
        <w:t>;</w:t>
      </w:r>
    </w:p>
    <w:p w14:paraId="2FB5EF2B" w14:textId="77777777" w:rsidR="00240735" w:rsidRPr="00151393" w:rsidRDefault="00EB788F" w:rsidP="00D479F5">
      <w:pPr>
        <w:pStyle w:val="ZLITPKTzmpktliter"/>
      </w:pPr>
      <w:r w:rsidRPr="00151393">
        <w:t>5</w:t>
      </w:r>
      <w:r w:rsidR="00240735" w:rsidRPr="00151393">
        <w:t>)</w:t>
      </w:r>
      <w:r w:rsidR="00812D26" w:rsidRPr="00151393">
        <w:tab/>
      </w:r>
      <w:r w:rsidR="00240735" w:rsidRPr="00151393">
        <w:t>emiten</w:t>
      </w:r>
      <w:r w:rsidR="00252834" w:rsidRPr="00151393">
        <w:t>ci</w:t>
      </w:r>
      <w:r w:rsidR="00240735" w:rsidRPr="00151393">
        <w:t xml:space="preserve"> papierów wartościowych dopuszcz</w:t>
      </w:r>
      <w:r w:rsidR="00252834" w:rsidRPr="00151393">
        <w:t>eni</w:t>
      </w:r>
      <w:r w:rsidR="00240735" w:rsidRPr="00151393">
        <w:t xml:space="preserve"> do obrotu w alternatywnym systemie obrotu</w:t>
      </w:r>
      <w:r w:rsidR="00CF303F" w:rsidRPr="00151393">
        <w:t>;</w:t>
      </w:r>
    </w:p>
    <w:p w14:paraId="71A50C7A" w14:textId="77777777" w:rsidR="00240735" w:rsidRPr="00151393" w:rsidRDefault="00EB788F" w:rsidP="00D479F5">
      <w:pPr>
        <w:pStyle w:val="ZLITPKTzmpktliter"/>
      </w:pPr>
      <w:r w:rsidRPr="00151393">
        <w:t>6</w:t>
      </w:r>
      <w:r w:rsidR="00240735" w:rsidRPr="00151393">
        <w:t>)</w:t>
      </w:r>
      <w:r w:rsidR="00812D26" w:rsidRPr="00151393">
        <w:tab/>
      </w:r>
      <w:r w:rsidR="00240735" w:rsidRPr="00151393">
        <w:t>krajow</w:t>
      </w:r>
      <w:r w:rsidR="00252834" w:rsidRPr="00151393">
        <w:t>e</w:t>
      </w:r>
      <w:r w:rsidR="00240735" w:rsidRPr="00151393">
        <w:t xml:space="preserve"> instytucj</w:t>
      </w:r>
      <w:r w:rsidR="00252834" w:rsidRPr="00151393">
        <w:t>e</w:t>
      </w:r>
      <w:r w:rsidR="00240735" w:rsidRPr="00151393">
        <w:t xml:space="preserve"> płatnicz</w:t>
      </w:r>
      <w:r w:rsidR="00252834" w:rsidRPr="00151393">
        <w:t>e</w:t>
      </w:r>
      <w:r w:rsidR="00CF303F" w:rsidRPr="00151393">
        <w:t>;</w:t>
      </w:r>
    </w:p>
    <w:p w14:paraId="63DC8593" w14:textId="77777777" w:rsidR="00D208FD" w:rsidRPr="00151393" w:rsidRDefault="00EB788F" w:rsidP="00D479F5">
      <w:pPr>
        <w:pStyle w:val="ZLITPKTzmpktliter"/>
      </w:pPr>
      <w:r w:rsidRPr="00151393">
        <w:t>7</w:t>
      </w:r>
      <w:r w:rsidR="00240735" w:rsidRPr="00151393">
        <w:t>)</w:t>
      </w:r>
      <w:r w:rsidR="00812D26" w:rsidRPr="00151393">
        <w:tab/>
      </w:r>
      <w:r w:rsidR="00240735" w:rsidRPr="00151393">
        <w:t>instytucj</w:t>
      </w:r>
      <w:r w:rsidR="00252834" w:rsidRPr="00151393">
        <w:t>e</w:t>
      </w:r>
      <w:r w:rsidR="00240735" w:rsidRPr="00151393">
        <w:t xml:space="preserve"> pieniądza elektronicznego</w:t>
      </w:r>
      <w:r w:rsidR="00416638" w:rsidRPr="00151393">
        <w:t>.</w:t>
      </w:r>
    </w:p>
    <w:p w14:paraId="1DFD4FEA" w14:textId="1641E4AE" w:rsidR="0019203F" w:rsidRPr="00151393" w:rsidRDefault="00D208FD" w:rsidP="00D208FD">
      <w:pPr>
        <w:pStyle w:val="ZLITUSTzmustliter"/>
      </w:pPr>
      <w:r w:rsidRPr="00151393">
        <w:t>1i. Jednostki, o których mowa w art. 2 ust. 1 pkt 2a, bez względu na ich sumę aktywów bilansu, przychody netto ze sprzedaży towarów i produktów oraz średnioroczne zatrudnienie w roku obrotowym, korzysta</w:t>
      </w:r>
      <w:r w:rsidR="00FB5F0E" w:rsidRPr="00151393">
        <w:t>ją</w:t>
      </w:r>
      <w:r w:rsidRPr="00151393">
        <w:t xml:space="preserve"> z uproszczeń, o których mowa </w:t>
      </w:r>
      <w:r w:rsidR="009E0291" w:rsidRPr="00151393">
        <w:t>w</w:t>
      </w:r>
      <w:r w:rsidRPr="00151393">
        <w:t xml:space="preserve"> ust. 6, art. 7 ust. 2b, art. 28 ust. 4a, art. 28a, art. 28b, art. 32 ust. 7, art. 37 ust. 10, art. 39 ust. 6, art. 46 ust. 5 pkt 4 albo 5, art. 47 ust. 4 pkt 4 albo 5 lub art. 48 ust. 3 albo 4</w:t>
      </w:r>
      <w:r w:rsidR="002266E8" w:rsidRPr="00151393">
        <w:t>,</w:t>
      </w:r>
      <w:r w:rsidRPr="00151393">
        <w:t xml:space="preserve"> do dnia bilansowego kończącego rok obrotowy, w którym nastąpiło wygaśnięcie uprawnienia do powołania zarządcy sukcesyjnego albo wygaśnięcie zarządu sukcesyjnego, jeżeli na dzień poprzedzający dzień otwarcia spadku przedsiębiorca korzystał z tych uproszczeń.</w:t>
      </w:r>
      <w:r w:rsidR="00BB313D" w:rsidRPr="00151393">
        <w:t>”,</w:t>
      </w:r>
      <w:bookmarkStart w:id="8" w:name="_Hlk167810996"/>
    </w:p>
    <w:bookmarkEnd w:id="8"/>
    <w:p w14:paraId="19EF92FC" w14:textId="77777777" w:rsidR="0019203F" w:rsidRPr="00151393" w:rsidRDefault="0019203F" w:rsidP="006D6F30">
      <w:pPr>
        <w:pStyle w:val="LITlitera"/>
        <w:keepNext/>
      </w:pPr>
      <w:r w:rsidRPr="00151393">
        <w:lastRenderedPageBreak/>
        <w:t>d)</w:t>
      </w:r>
      <w:r w:rsidRPr="00151393">
        <w:tab/>
      </w:r>
      <w:r w:rsidR="00F01E74" w:rsidRPr="00151393">
        <w:t xml:space="preserve">w </w:t>
      </w:r>
      <w:r w:rsidR="0050642D" w:rsidRPr="00151393">
        <w:t>ust. </w:t>
      </w:r>
      <w:r w:rsidR="00402C66" w:rsidRPr="00151393">
        <w:t>3 </w:t>
      </w:r>
      <w:r w:rsidR="00F01E74" w:rsidRPr="00151393">
        <w:t xml:space="preserve">skreśla się wyrazy </w:t>
      </w:r>
      <w:r w:rsidR="007149DB" w:rsidRPr="00151393">
        <w:t>„</w:t>
      </w:r>
      <w:r w:rsidR="00F01E74" w:rsidRPr="00151393">
        <w:t xml:space="preserve">w </w:t>
      </w:r>
      <w:r w:rsidR="0050642D" w:rsidRPr="00151393">
        <w:t>ust. </w:t>
      </w:r>
      <w:r w:rsidR="00F01E74" w:rsidRPr="00151393">
        <w:t xml:space="preserve">1a </w:t>
      </w:r>
      <w:r w:rsidR="0050642D" w:rsidRPr="00151393">
        <w:t>pkt </w:t>
      </w:r>
      <w:r w:rsidR="00F01E74" w:rsidRPr="00151393">
        <w:t>3 oraz</w:t>
      </w:r>
      <w:r w:rsidR="007149DB" w:rsidRPr="00151393">
        <w:t>”</w:t>
      </w:r>
      <w:r w:rsidRPr="00151393">
        <w:t>,</w:t>
      </w:r>
    </w:p>
    <w:p w14:paraId="16E69242" w14:textId="77777777" w:rsidR="0019203F" w:rsidRPr="00151393" w:rsidRDefault="0019203F" w:rsidP="0019203F">
      <w:pPr>
        <w:pStyle w:val="LITlitera"/>
        <w:keepNext/>
      </w:pPr>
      <w:r w:rsidRPr="00151393">
        <w:t>e)</w:t>
      </w:r>
      <w:r w:rsidRPr="00151393">
        <w:tab/>
      </w:r>
      <w:r w:rsidR="0050642D" w:rsidRPr="00151393">
        <w:t>ust. </w:t>
      </w:r>
      <w:r w:rsidR="00402C66" w:rsidRPr="00151393">
        <w:t>6 </w:t>
      </w:r>
      <w:r w:rsidRPr="00151393">
        <w:t>otrzymuje brzmienie:</w:t>
      </w:r>
    </w:p>
    <w:p w14:paraId="2685B71C" w14:textId="77777777" w:rsidR="0019203F" w:rsidRPr="00151393" w:rsidRDefault="007149DB" w:rsidP="0019203F">
      <w:pPr>
        <w:pStyle w:val="ZLITUSTzmustliter"/>
      </w:pPr>
      <w:r w:rsidRPr="00151393">
        <w:t>„</w:t>
      </w:r>
      <w:r w:rsidR="0019203F" w:rsidRPr="00151393">
        <w:t xml:space="preserve">6. Jednostka </w:t>
      </w:r>
      <w:r w:rsidR="00401E16" w:rsidRPr="00151393">
        <w:t xml:space="preserve">mikro i jednostka </w:t>
      </w:r>
      <w:r w:rsidR="0019203F" w:rsidRPr="00151393">
        <w:t xml:space="preserve">mała </w:t>
      </w:r>
      <w:r w:rsidR="00C46E64" w:rsidRPr="00151393">
        <w:t xml:space="preserve">mogą </w:t>
      </w:r>
      <w:r w:rsidR="0019203F" w:rsidRPr="00151393">
        <w:t>dokonywać kwalifikacji umów,</w:t>
      </w:r>
      <w:r w:rsidR="00402C66" w:rsidRPr="00151393">
        <w:t xml:space="preserve"> o </w:t>
      </w:r>
      <w:r w:rsidR="0019203F" w:rsidRPr="00151393">
        <w:t>których mowa</w:t>
      </w:r>
      <w:r w:rsidR="00402C66" w:rsidRPr="00151393">
        <w:t xml:space="preserve"> w </w:t>
      </w:r>
      <w:r w:rsidR="0050642D" w:rsidRPr="00151393">
        <w:t>ust. </w:t>
      </w:r>
      <w:r w:rsidR="0019203F" w:rsidRPr="00151393">
        <w:t>4, według zasad określonych</w:t>
      </w:r>
      <w:r w:rsidR="00402C66" w:rsidRPr="00151393">
        <w:t xml:space="preserve"> w </w:t>
      </w:r>
      <w:r w:rsidR="0019203F" w:rsidRPr="00151393">
        <w:t>przepisach podatkowych</w:t>
      </w:r>
      <w:r w:rsidR="00402C66" w:rsidRPr="00151393">
        <w:t xml:space="preserve"> i </w:t>
      </w:r>
      <w:r w:rsidR="0019203F" w:rsidRPr="00151393">
        <w:t>nie stosować przepisów</w:t>
      </w:r>
      <w:r w:rsidR="00402C66" w:rsidRPr="00151393">
        <w:t xml:space="preserve"> </w:t>
      </w:r>
      <w:r w:rsidR="0050642D" w:rsidRPr="00151393">
        <w:t>ust. </w:t>
      </w:r>
      <w:r w:rsidR="00402C66" w:rsidRPr="00151393">
        <w:t>4 i </w:t>
      </w:r>
      <w:r w:rsidR="0019203F" w:rsidRPr="00151393">
        <w:t>5.</w:t>
      </w:r>
      <w:r w:rsidRPr="00151393">
        <w:t>”</w:t>
      </w:r>
      <w:r w:rsidR="0019203F" w:rsidRPr="00151393">
        <w:t>;</w:t>
      </w:r>
    </w:p>
    <w:p w14:paraId="72CE6B6F" w14:textId="77777777" w:rsidR="0019203F" w:rsidRPr="00151393" w:rsidRDefault="0019203F" w:rsidP="0019203F">
      <w:pPr>
        <w:pStyle w:val="PKTpunkt"/>
        <w:keepNext/>
      </w:pPr>
      <w:r w:rsidRPr="00151393">
        <w:t>3)</w:t>
      </w:r>
      <w:r w:rsidRPr="00151393">
        <w:tab/>
        <w:t>w</w:t>
      </w:r>
      <w:r w:rsidR="00402C66" w:rsidRPr="00151393">
        <w:t xml:space="preserve"> </w:t>
      </w:r>
      <w:r w:rsidR="0050642D" w:rsidRPr="00151393">
        <w:t>art. </w:t>
      </w:r>
      <w:r w:rsidRPr="00151393">
        <w:t>4a</w:t>
      </w:r>
      <w:r w:rsidR="00402C66" w:rsidRPr="00151393">
        <w:t xml:space="preserve"> </w:t>
      </w:r>
      <w:r w:rsidR="0050642D" w:rsidRPr="00151393">
        <w:t>ust. </w:t>
      </w:r>
      <w:r w:rsidR="00402C66" w:rsidRPr="00151393">
        <w:t>1 </w:t>
      </w:r>
      <w:r w:rsidRPr="00151393">
        <w:t>otrzymuje brzmienie:</w:t>
      </w:r>
    </w:p>
    <w:p w14:paraId="73FC7F5A" w14:textId="669847B6" w:rsidR="0019203F" w:rsidRPr="00151393" w:rsidRDefault="007149DB" w:rsidP="0019203F">
      <w:pPr>
        <w:pStyle w:val="ZUSTzmustartykuempunktem"/>
      </w:pPr>
      <w:r w:rsidRPr="00151393">
        <w:t>„</w:t>
      </w:r>
      <w:r w:rsidR="0019203F" w:rsidRPr="00151393">
        <w:t>1. Kierownik jednostki oraz członkowie rady nadzorczej lub innego organu nadzorującego jednostki są zobowiązani do zapewnienia, aby sprawozdanie finansowe, skonsolidowane sprawozdanie finansowe, sprawozdanie</w:t>
      </w:r>
      <w:r w:rsidR="00402C66" w:rsidRPr="00151393">
        <w:t xml:space="preserve"> z </w:t>
      </w:r>
      <w:r w:rsidR="0019203F" w:rsidRPr="00151393">
        <w:t>działalności, sprawozdanie</w:t>
      </w:r>
      <w:r w:rsidR="00402C66" w:rsidRPr="00151393">
        <w:t xml:space="preserve"> z </w:t>
      </w:r>
      <w:r w:rsidR="0019203F" w:rsidRPr="00151393">
        <w:t>działalności grupy kapitałowej, sprawozdanie</w:t>
      </w:r>
      <w:r w:rsidR="00402C66" w:rsidRPr="00151393">
        <w:t xml:space="preserve"> z </w:t>
      </w:r>
      <w:r w:rsidR="0019203F" w:rsidRPr="00151393">
        <w:t>płatności na rzecz administracji publicznej, skonsolidowane sprawozdanie</w:t>
      </w:r>
      <w:r w:rsidR="00402C66" w:rsidRPr="00151393">
        <w:t xml:space="preserve"> z </w:t>
      </w:r>
      <w:r w:rsidR="0019203F" w:rsidRPr="00151393">
        <w:t xml:space="preserve">płatności na rzecz administracji publicznej, </w:t>
      </w:r>
      <w:r w:rsidR="006104EA" w:rsidRPr="00151393">
        <w:t>sprawozdanie o podatku dochodowym</w:t>
      </w:r>
      <w:r w:rsidR="00E25155" w:rsidRPr="00151393">
        <w:t xml:space="preserve"> oraz </w:t>
      </w:r>
      <w:r w:rsidR="0019203F" w:rsidRPr="00151393">
        <w:t>sprawozdawczość zrównoważonego rozwoju dotycząca grupy kapitałowej jednostki dominującej najwyższego szczebla</w:t>
      </w:r>
      <w:r w:rsidR="00402C66" w:rsidRPr="00151393">
        <w:t xml:space="preserve"> z </w:t>
      </w:r>
      <w:r w:rsidR="0019203F" w:rsidRPr="00151393">
        <w:t xml:space="preserve">państwa </w:t>
      </w:r>
      <w:bookmarkStart w:id="9" w:name="_Hlk177031102"/>
      <w:r w:rsidR="00E25155" w:rsidRPr="00151393">
        <w:t xml:space="preserve">spoza Europejskiego Obszaru Gospodarczego </w:t>
      </w:r>
      <w:bookmarkEnd w:id="9"/>
      <w:r w:rsidR="0019203F" w:rsidRPr="00151393">
        <w:t>lub dotycząca jednostki samodzielnej</w:t>
      </w:r>
      <w:r w:rsidR="00402C66" w:rsidRPr="00151393">
        <w:t xml:space="preserve"> z </w:t>
      </w:r>
      <w:r w:rsidR="0019203F" w:rsidRPr="00151393">
        <w:t xml:space="preserve">państwa </w:t>
      </w:r>
      <w:r w:rsidR="00E25155" w:rsidRPr="00151393">
        <w:t>spoza Europejskiego Obszaru Gospodarczego</w:t>
      </w:r>
      <w:r w:rsidR="0019203F" w:rsidRPr="00151393">
        <w:t>, spełniały wymagania przewidziane</w:t>
      </w:r>
      <w:r w:rsidR="00402C66" w:rsidRPr="00151393">
        <w:t xml:space="preserve"> w </w:t>
      </w:r>
      <w:r w:rsidR="0019203F" w:rsidRPr="00151393">
        <w:t>ustawie.</w:t>
      </w:r>
      <w:r w:rsidRPr="00151393">
        <w:t>”</w:t>
      </w:r>
      <w:r w:rsidR="0019203F" w:rsidRPr="00151393">
        <w:t>;</w:t>
      </w:r>
    </w:p>
    <w:p w14:paraId="38AE8D9E" w14:textId="77777777" w:rsidR="0019203F" w:rsidRPr="00151393" w:rsidRDefault="0019203F" w:rsidP="0019203F">
      <w:pPr>
        <w:pStyle w:val="PKTpunkt"/>
        <w:keepNext/>
      </w:pPr>
      <w:r w:rsidRPr="00151393">
        <w:t>4)</w:t>
      </w:r>
      <w:r w:rsidRPr="00151393">
        <w:tab/>
        <w:t>w</w:t>
      </w:r>
      <w:r w:rsidR="00402C66" w:rsidRPr="00151393">
        <w:t xml:space="preserve"> </w:t>
      </w:r>
      <w:r w:rsidR="0050642D" w:rsidRPr="00151393">
        <w:t>art. </w:t>
      </w:r>
      <w:r w:rsidRPr="00151393">
        <w:t>7:</w:t>
      </w:r>
    </w:p>
    <w:p w14:paraId="1B7BABDC" w14:textId="77777777" w:rsidR="0019203F" w:rsidRPr="00151393" w:rsidRDefault="0019203F" w:rsidP="0019203F">
      <w:pPr>
        <w:pStyle w:val="LITlitera"/>
      </w:pPr>
      <w:r w:rsidRPr="00151393">
        <w:t>a)</w:t>
      </w:r>
      <w:r w:rsidRPr="00151393">
        <w:tab/>
      </w:r>
      <w:r w:rsidR="003520C2" w:rsidRPr="00151393">
        <w:t xml:space="preserve">uchyla </w:t>
      </w:r>
      <w:r w:rsidRPr="00151393">
        <w:t>się</w:t>
      </w:r>
      <w:r w:rsidR="00402C66" w:rsidRPr="00151393">
        <w:t xml:space="preserve"> </w:t>
      </w:r>
      <w:r w:rsidR="0050642D" w:rsidRPr="00151393">
        <w:t>ust. </w:t>
      </w:r>
      <w:r w:rsidRPr="00151393">
        <w:t>2a,</w:t>
      </w:r>
    </w:p>
    <w:p w14:paraId="727CD902" w14:textId="77777777" w:rsidR="0019203F" w:rsidRPr="00151393" w:rsidRDefault="0019203F" w:rsidP="0019203F">
      <w:pPr>
        <w:pStyle w:val="LITlitera"/>
        <w:keepNext/>
      </w:pPr>
      <w:r w:rsidRPr="00151393">
        <w:t>b)</w:t>
      </w:r>
      <w:r w:rsidRPr="00151393">
        <w:tab/>
      </w:r>
      <w:r w:rsidR="0050642D" w:rsidRPr="00151393">
        <w:t>ust. </w:t>
      </w:r>
      <w:r w:rsidRPr="00151393">
        <w:t>2b</w:t>
      </w:r>
      <w:r w:rsidR="00402C66" w:rsidRPr="00151393">
        <w:t xml:space="preserve"> i </w:t>
      </w:r>
      <w:r w:rsidRPr="00151393">
        <w:t>2c otrzymują brzmienie:</w:t>
      </w:r>
    </w:p>
    <w:p w14:paraId="3A9E0382" w14:textId="77777777" w:rsidR="0019203F" w:rsidRPr="00151393" w:rsidRDefault="007149DB" w:rsidP="0019203F">
      <w:pPr>
        <w:pStyle w:val="ZLITUSTzmustliter"/>
      </w:pPr>
      <w:r w:rsidRPr="00151393">
        <w:t>„</w:t>
      </w:r>
      <w:r w:rsidR="0019203F" w:rsidRPr="00151393">
        <w:t xml:space="preserve">2b. Jednostka </w:t>
      </w:r>
      <w:r w:rsidR="00AA7F5E" w:rsidRPr="00151393">
        <w:t xml:space="preserve">mikro i jednostka </w:t>
      </w:r>
      <w:r w:rsidR="0019203F" w:rsidRPr="00151393">
        <w:t xml:space="preserve">mała </w:t>
      </w:r>
      <w:r w:rsidR="00AA7F5E" w:rsidRPr="00151393">
        <w:t xml:space="preserve">mogą </w:t>
      </w:r>
      <w:r w:rsidR="0019203F" w:rsidRPr="00151393">
        <w:t>zrezygnować</w:t>
      </w:r>
      <w:r w:rsidR="00402C66" w:rsidRPr="00151393">
        <w:t xml:space="preserve"> z </w:t>
      </w:r>
      <w:r w:rsidR="0019203F" w:rsidRPr="00151393">
        <w:t>zachowania zasady ostrożności przy wycenie poszczególnych składników aktywów</w:t>
      </w:r>
      <w:r w:rsidR="00402C66" w:rsidRPr="00151393">
        <w:t xml:space="preserve"> i </w:t>
      </w:r>
      <w:r w:rsidR="0019203F" w:rsidRPr="00151393">
        <w:t>pasywów</w:t>
      </w:r>
      <w:r w:rsidR="00402C66" w:rsidRPr="00151393">
        <w:t xml:space="preserve"> w </w:t>
      </w:r>
      <w:r w:rsidR="0019203F" w:rsidRPr="00151393">
        <w:t xml:space="preserve">zakresie tworzenia odpisów aktualizujących wartość aktywów oraz rezerw na znane </w:t>
      </w:r>
      <w:r w:rsidR="003520C2" w:rsidRPr="00151393">
        <w:t>t</w:t>
      </w:r>
      <w:r w:rsidR="00AA7F5E" w:rsidRPr="00151393">
        <w:t>ym</w:t>
      </w:r>
      <w:r w:rsidR="003520C2" w:rsidRPr="00151393">
        <w:t xml:space="preserve"> </w:t>
      </w:r>
      <w:r w:rsidR="00AA7F5E" w:rsidRPr="00151393">
        <w:t xml:space="preserve">jednostkom </w:t>
      </w:r>
      <w:r w:rsidR="0019203F" w:rsidRPr="00151393">
        <w:t>ryzyko, grożące straty oraz skutki innych zdarzeń.</w:t>
      </w:r>
    </w:p>
    <w:p w14:paraId="5AF96DB6" w14:textId="77777777" w:rsidR="00AD5D14" w:rsidRPr="00151393" w:rsidRDefault="0019203F" w:rsidP="0019203F">
      <w:pPr>
        <w:pStyle w:val="ZLITUSTzmustliter"/>
      </w:pPr>
      <w:r w:rsidRPr="00151393">
        <w:t>2c. Przepisu</w:t>
      </w:r>
      <w:r w:rsidR="00402C66" w:rsidRPr="00151393">
        <w:t xml:space="preserve"> </w:t>
      </w:r>
      <w:r w:rsidR="0050642D" w:rsidRPr="00151393">
        <w:t>ust. </w:t>
      </w:r>
      <w:r w:rsidRPr="00151393">
        <w:t>2b nie stosuje się do</w:t>
      </w:r>
      <w:r w:rsidR="00AD5D14" w:rsidRPr="00151393">
        <w:t>:</w:t>
      </w:r>
    </w:p>
    <w:p w14:paraId="2DF2D701" w14:textId="77777777" w:rsidR="00AD5D14" w:rsidRPr="00151393" w:rsidRDefault="00AD5D14" w:rsidP="006D6F30">
      <w:pPr>
        <w:pStyle w:val="ZLITPKTzmpktliter"/>
      </w:pPr>
      <w:bookmarkStart w:id="10" w:name="_Hlk169176434"/>
      <w:r w:rsidRPr="00151393">
        <w:t>1</w:t>
      </w:r>
      <w:r w:rsidR="000B6C61" w:rsidRPr="00151393">
        <w:t>)</w:t>
      </w:r>
      <w:r w:rsidR="000B6C61" w:rsidRPr="00151393">
        <w:tab/>
      </w:r>
      <w:r w:rsidR="0019203F" w:rsidRPr="00151393">
        <w:t>jednostek sektora finansów publicznych</w:t>
      </w:r>
      <w:bookmarkEnd w:id="10"/>
      <w:r w:rsidR="000B6C61" w:rsidRPr="00151393">
        <w:t>;</w:t>
      </w:r>
    </w:p>
    <w:p w14:paraId="582F0CD1" w14:textId="77777777" w:rsidR="000B6C61" w:rsidRPr="00151393" w:rsidRDefault="00AD5D14" w:rsidP="000B6C61">
      <w:pPr>
        <w:pStyle w:val="ZLITPKTzmpktliter"/>
      </w:pPr>
      <w:r w:rsidRPr="00151393">
        <w:t>2</w:t>
      </w:r>
      <w:r w:rsidR="000B6C61" w:rsidRPr="00151393">
        <w:t>)</w:t>
      </w:r>
      <w:r w:rsidR="000B6C61" w:rsidRPr="00151393">
        <w:tab/>
      </w:r>
      <w:r w:rsidR="0019203F" w:rsidRPr="00151393">
        <w:t>spółek kapitałowych</w:t>
      </w:r>
      <w:r w:rsidR="000B6C61" w:rsidRPr="00151393">
        <w:t>;</w:t>
      </w:r>
    </w:p>
    <w:p w14:paraId="200B8465" w14:textId="7A9C2B02" w:rsidR="007E7FD7" w:rsidRPr="00151393" w:rsidRDefault="000B6C61" w:rsidP="000B6C61">
      <w:pPr>
        <w:pStyle w:val="ZLITPKTzmpktliter"/>
      </w:pPr>
      <w:r w:rsidRPr="00151393">
        <w:t>3)</w:t>
      </w:r>
      <w:r w:rsidRPr="00151393">
        <w:tab/>
      </w:r>
      <w:r w:rsidR="0019203F" w:rsidRPr="00151393">
        <w:t>spółek komandytowo</w:t>
      </w:r>
      <w:r w:rsidR="00C33EFF" w:rsidRPr="00151393">
        <w:t>-</w:t>
      </w:r>
      <w:r w:rsidR="0019203F" w:rsidRPr="00151393">
        <w:t>akcyjnych</w:t>
      </w:r>
      <w:r w:rsidR="007E7FD7" w:rsidRPr="00151393">
        <w:t>;</w:t>
      </w:r>
    </w:p>
    <w:p w14:paraId="74E2E1B1" w14:textId="542AE509" w:rsidR="0019203F" w:rsidRPr="00151393" w:rsidRDefault="007E7FD7" w:rsidP="007E7FD7">
      <w:pPr>
        <w:pStyle w:val="ZLITPKTzmpktliter"/>
      </w:pPr>
      <w:r w:rsidRPr="00151393">
        <w:t>4)</w:t>
      </w:r>
      <w:r w:rsidRPr="00151393">
        <w:tab/>
      </w:r>
      <w:r w:rsidR="0019203F" w:rsidRPr="00151393">
        <w:t>spółek jawnych lub komandytowych, których wszystkimi wspólnikami ponoszącymi nieograniczoną odpowiedzialność są spółki kapitałowe, spółki komandytowo</w:t>
      </w:r>
      <w:r w:rsidR="00C33EFF" w:rsidRPr="00151393">
        <w:t>-</w:t>
      </w:r>
      <w:r w:rsidR="0019203F" w:rsidRPr="00151393">
        <w:t>akcyjne lub spółki</w:t>
      </w:r>
      <w:r w:rsidR="00402C66" w:rsidRPr="00151393">
        <w:t xml:space="preserve"> z </w:t>
      </w:r>
      <w:r w:rsidR="0019203F" w:rsidRPr="00151393">
        <w:t>innych państw</w:t>
      </w:r>
      <w:r w:rsidR="00402C66" w:rsidRPr="00151393">
        <w:t xml:space="preserve"> o </w:t>
      </w:r>
      <w:r w:rsidR="0019203F" w:rsidRPr="00151393">
        <w:t>podobnej do tych spółek formie prawnej.</w:t>
      </w:r>
      <w:r w:rsidR="007149DB" w:rsidRPr="00151393">
        <w:t>”</w:t>
      </w:r>
      <w:r w:rsidR="0019203F" w:rsidRPr="00151393">
        <w:t>;</w:t>
      </w:r>
    </w:p>
    <w:p w14:paraId="3EF93CAF" w14:textId="77777777" w:rsidR="0019203F" w:rsidRPr="00151393" w:rsidRDefault="0019203F" w:rsidP="0019203F">
      <w:pPr>
        <w:pStyle w:val="PKTpunkt"/>
        <w:keepNext/>
      </w:pPr>
      <w:r w:rsidRPr="00151393">
        <w:lastRenderedPageBreak/>
        <w:t>5)</w:t>
      </w:r>
      <w:r w:rsidRPr="00151393">
        <w:tab/>
        <w:t>w</w:t>
      </w:r>
      <w:r w:rsidR="00402C66" w:rsidRPr="00151393">
        <w:t xml:space="preserve"> </w:t>
      </w:r>
      <w:r w:rsidR="0050642D" w:rsidRPr="00151393">
        <w:t>art. </w:t>
      </w:r>
      <w:r w:rsidRPr="00151393">
        <w:t>2</w:t>
      </w:r>
      <w:r w:rsidR="00402C66" w:rsidRPr="00151393">
        <w:t xml:space="preserve">8 </w:t>
      </w:r>
      <w:r w:rsidR="0050642D" w:rsidRPr="00151393">
        <w:t>ust. </w:t>
      </w:r>
      <w:r w:rsidRPr="00151393">
        <w:t>4a otrzymuje brzmienie:</w:t>
      </w:r>
    </w:p>
    <w:p w14:paraId="7A99E94D" w14:textId="0B45BE76" w:rsidR="0019203F" w:rsidRPr="00151393" w:rsidRDefault="007149DB" w:rsidP="0019203F">
      <w:pPr>
        <w:pStyle w:val="ZUSTzmustartykuempunktem"/>
      </w:pPr>
      <w:r w:rsidRPr="00151393">
        <w:t>„</w:t>
      </w:r>
      <w:r w:rsidR="0019203F" w:rsidRPr="00151393">
        <w:t>4a. Jednostk</w:t>
      </w:r>
      <w:r w:rsidR="00A864FB" w:rsidRPr="00151393">
        <w:t>a</w:t>
      </w:r>
      <w:r w:rsidR="00AA7F5E" w:rsidRPr="00151393">
        <w:t xml:space="preserve"> mikro i jednostk</w:t>
      </w:r>
      <w:r w:rsidR="00A864FB" w:rsidRPr="00151393">
        <w:t>a</w:t>
      </w:r>
      <w:r w:rsidR="0019203F" w:rsidRPr="00151393">
        <w:t xml:space="preserve"> mał</w:t>
      </w:r>
      <w:r w:rsidR="00A864FB" w:rsidRPr="00151393">
        <w:t>a</w:t>
      </w:r>
      <w:r w:rsidR="009D5134" w:rsidRPr="00151393">
        <w:t xml:space="preserve"> </w:t>
      </w:r>
      <w:r w:rsidR="0019203F" w:rsidRPr="00151393">
        <w:t>mogą przy obliczaniu kosztu wytworzenia produktu zgodnie</w:t>
      </w:r>
      <w:r w:rsidR="00402C66" w:rsidRPr="00151393">
        <w:t xml:space="preserve"> z </w:t>
      </w:r>
      <w:r w:rsidR="0050642D" w:rsidRPr="00151393">
        <w:t>ust. </w:t>
      </w:r>
      <w:r w:rsidR="00402C66" w:rsidRPr="00151393">
        <w:t>3 </w:t>
      </w:r>
      <w:r w:rsidR="0019203F" w:rsidRPr="00151393">
        <w:t>do kosztów bezpośrednich doliczyć koszty pośrednie związane</w:t>
      </w:r>
      <w:r w:rsidR="00402C66" w:rsidRPr="00151393">
        <w:t xml:space="preserve"> z </w:t>
      </w:r>
      <w:r w:rsidR="0019203F" w:rsidRPr="00151393">
        <w:t>wytworzeniem tego produktu, niezależnie od poziomu wykorzystania zdolności produkcyjnych</w:t>
      </w:r>
      <w:r w:rsidR="007E7FD7" w:rsidRPr="00151393">
        <w:t>, przy czym u</w:t>
      </w:r>
      <w:r w:rsidR="0019203F" w:rsidRPr="00151393">
        <w:t>stalony</w:t>
      </w:r>
      <w:r w:rsidR="00402C66" w:rsidRPr="00151393">
        <w:t xml:space="preserve"> w </w:t>
      </w:r>
      <w:r w:rsidR="0019203F" w:rsidRPr="00151393">
        <w:t>ten sposób koszt wytworzenia nie może być wyższy od możliwej do uzyskania ceny sprzedaży netto.</w:t>
      </w:r>
      <w:r w:rsidRPr="00151393">
        <w:t>”</w:t>
      </w:r>
      <w:r w:rsidR="0019203F" w:rsidRPr="00151393">
        <w:t>;</w:t>
      </w:r>
    </w:p>
    <w:p w14:paraId="7D98261B" w14:textId="77777777" w:rsidR="0019203F" w:rsidRPr="00151393" w:rsidRDefault="0019203F" w:rsidP="0019203F">
      <w:pPr>
        <w:pStyle w:val="PKTpunkt"/>
        <w:keepNext/>
      </w:pPr>
      <w:r w:rsidRPr="00151393">
        <w:t>6)</w:t>
      </w:r>
      <w:r w:rsidRPr="00151393">
        <w:tab/>
      </w:r>
      <w:r w:rsidR="0050642D" w:rsidRPr="00151393">
        <w:t>art. </w:t>
      </w:r>
      <w:r w:rsidRPr="00151393">
        <w:t>28a</w:t>
      </w:r>
      <w:r w:rsidR="003D638F" w:rsidRPr="00151393">
        <w:t xml:space="preserve"> i </w:t>
      </w:r>
      <w:r w:rsidR="0050642D" w:rsidRPr="00151393">
        <w:t>art. </w:t>
      </w:r>
      <w:r w:rsidR="003D638F" w:rsidRPr="00151393">
        <w:t>28b</w:t>
      </w:r>
      <w:r w:rsidRPr="00151393">
        <w:t xml:space="preserve"> </w:t>
      </w:r>
      <w:r w:rsidR="003D638F" w:rsidRPr="00151393">
        <w:t xml:space="preserve">otrzymują </w:t>
      </w:r>
      <w:r w:rsidRPr="00151393">
        <w:t>brzmienie:</w:t>
      </w:r>
    </w:p>
    <w:p w14:paraId="50FAD2D1" w14:textId="14C41453" w:rsidR="0019203F" w:rsidRPr="00151393" w:rsidRDefault="007149DB" w:rsidP="00EB438D">
      <w:pPr>
        <w:pStyle w:val="ZARTzmartartykuempunktem"/>
      </w:pPr>
      <w:r w:rsidRPr="00151393">
        <w:t>„</w:t>
      </w:r>
      <w:r w:rsidR="0050642D" w:rsidRPr="00151393">
        <w:t>Art. </w:t>
      </w:r>
      <w:r w:rsidR="0019203F" w:rsidRPr="00151393">
        <w:t>28a.</w:t>
      </w:r>
      <w:r w:rsidR="00BE1A23" w:rsidRPr="00151393">
        <w:t xml:space="preserve"> </w:t>
      </w:r>
      <w:r w:rsidR="0019203F" w:rsidRPr="00151393">
        <w:t>Jednostka mikro</w:t>
      </w:r>
      <w:r w:rsidR="008C06D4" w:rsidRPr="00151393">
        <w:t xml:space="preserve"> sporządzająca</w:t>
      </w:r>
      <w:r w:rsidR="0019203F" w:rsidRPr="00151393">
        <w:t xml:space="preserve"> sprawozdanie finansowe</w:t>
      </w:r>
      <w:r w:rsidR="00402C66" w:rsidRPr="00151393">
        <w:t xml:space="preserve"> z </w:t>
      </w:r>
      <w:r w:rsidR="0019203F" w:rsidRPr="00151393">
        <w:t>zastosowaniem</w:t>
      </w:r>
      <w:r w:rsidR="00402C66" w:rsidRPr="00151393">
        <w:t xml:space="preserve"> </w:t>
      </w:r>
      <w:r w:rsidR="008C06D4" w:rsidRPr="00151393">
        <w:t xml:space="preserve">uproszczeń, o których mowa w </w:t>
      </w:r>
      <w:r w:rsidR="0050642D" w:rsidRPr="00151393">
        <w:t>art. </w:t>
      </w:r>
      <w:r w:rsidR="0019203F" w:rsidRPr="00151393">
        <w:t>4</w:t>
      </w:r>
      <w:r w:rsidR="00402C66" w:rsidRPr="00151393">
        <w:t xml:space="preserve">6 </w:t>
      </w:r>
      <w:r w:rsidR="0050642D" w:rsidRPr="00151393">
        <w:t>ust. </w:t>
      </w:r>
      <w:r w:rsidR="00402C66" w:rsidRPr="00151393">
        <w:t xml:space="preserve">5 </w:t>
      </w:r>
      <w:r w:rsidR="0050642D" w:rsidRPr="00151393">
        <w:t>pkt </w:t>
      </w:r>
      <w:r w:rsidR="0019203F" w:rsidRPr="00151393">
        <w:t>4,</w:t>
      </w:r>
      <w:r w:rsidR="00402C66" w:rsidRPr="00151393">
        <w:t xml:space="preserve"> </w:t>
      </w:r>
      <w:r w:rsidR="0050642D" w:rsidRPr="00151393">
        <w:t>art. </w:t>
      </w:r>
      <w:r w:rsidR="0019203F" w:rsidRPr="00151393">
        <w:t>4</w:t>
      </w:r>
      <w:r w:rsidR="00402C66" w:rsidRPr="00151393">
        <w:t xml:space="preserve">7 </w:t>
      </w:r>
      <w:r w:rsidR="0050642D" w:rsidRPr="00151393">
        <w:t>ust. </w:t>
      </w:r>
      <w:r w:rsidR="00402C66" w:rsidRPr="00151393">
        <w:t xml:space="preserve">4 </w:t>
      </w:r>
      <w:r w:rsidR="0050642D" w:rsidRPr="00151393">
        <w:t>pkt </w:t>
      </w:r>
      <w:r w:rsidR="0019203F" w:rsidRPr="00151393">
        <w:t>4</w:t>
      </w:r>
      <w:r w:rsidR="00B56EC2" w:rsidRPr="00151393">
        <w:t xml:space="preserve"> </w:t>
      </w:r>
      <w:r w:rsidR="00444C45" w:rsidRPr="00151393">
        <w:t>lub</w:t>
      </w:r>
      <w:r w:rsidR="00402C66" w:rsidRPr="00151393">
        <w:t xml:space="preserve"> </w:t>
      </w:r>
      <w:r w:rsidR="0050642D" w:rsidRPr="00151393">
        <w:t>art. </w:t>
      </w:r>
      <w:r w:rsidR="0019203F" w:rsidRPr="00151393">
        <w:t>4</w:t>
      </w:r>
      <w:r w:rsidR="00402C66" w:rsidRPr="00151393">
        <w:t xml:space="preserve">8 </w:t>
      </w:r>
      <w:r w:rsidR="0050642D" w:rsidRPr="00151393">
        <w:t>ust. </w:t>
      </w:r>
      <w:r w:rsidR="00402C66" w:rsidRPr="00151393">
        <w:t>3</w:t>
      </w:r>
      <w:r w:rsidR="00B56EC2" w:rsidRPr="00151393">
        <w:t>,</w:t>
      </w:r>
      <w:r w:rsidR="00402C66" w:rsidRPr="00151393">
        <w:t xml:space="preserve"> lub </w:t>
      </w:r>
      <w:r w:rsidR="00DF0877" w:rsidRPr="00151393">
        <w:t xml:space="preserve">korzystająca ze zwolnienia ze sporządzenia sprawozdania z działalności zgodnie z </w:t>
      </w:r>
      <w:r w:rsidR="0050642D" w:rsidRPr="00151393">
        <w:t>art. </w:t>
      </w:r>
      <w:r w:rsidR="0019203F" w:rsidRPr="00151393">
        <w:t>4</w:t>
      </w:r>
      <w:r w:rsidR="00402C66" w:rsidRPr="00151393">
        <w:t xml:space="preserve">9 </w:t>
      </w:r>
      <w:r w:rsidR="0050642D" w:rsidRPr="00151393">
        <w:t>ust. </w:t>
      </w:r>
      <w:r w:rsidR="00402C66" w:rsidRPr="00151393">
        <w:t>4</w:t>
      </w:r>
      <w:r w:rsidR="00640285" w:rsidRPr="00151393">
        <w:t>,</w:t>
      </w:r>
      <w:r w:rsidR="00402C66" w:rsidRPr="00151393">
        <w:t> </w:t>
      </w:r>
      <w:r w:rsidR="0019203F" w:rsidRPr="00151393">
        <w:t>nie wycenia aktywów</w:t>
      </w:r>
      <w:r w:rsidR="00402C66" w:rsidRPr="00151393">
        <w:t xml:space="preserve"> i </w:t>
      </w:r>
      <w:r w:rsidR="0019203F" w:rsidRPr="00151393">
        <w:t>pasywów według wartości godziwej</w:t>
      </w:r>
      <w:r w:rsidR="00402C66" w:rsidRPr="00151393">
        <w:t xml:space="preserve"> i </w:t>
      </w:r>
      <w:r w:rsidR="0019203F" w:rsidRPr="00151393">
        <w:t>skorygowanej ceny nabycia.</w:t>
      </w:r>
      <w:r w:rsidR="00402C66" w:rsidRPr="00151393">
        <w:t xml:space="preserve"> W </w:t>
      </w:r>
      <w:r w:rsidR="0019203F" w:rsidRPr="00151393">
        <w:t xml:space="preserve">takim przypadku jednostka </w:t>
      </w:r>
      <w:r w:rsidR="002266E8" w:rsidRPr="00151393">
        <w:t xml:space="preserve">ta </w:t>
      </w:r>
      <w:r w:rsidR="0019203F" w:rsidRPr="00151393">
        <w:t>nie stosuje przepisów wydanych na podstawie</w:t>
      </w:r>
      <w:r w:rsidR="00402C66" w:rsidRPr="00151393">
        <w:t xml:space="preserve"> </w:t>
      </w:r>
      <w:r w:rsidR="0050642D" w:rsidRPr="00151393">
        <w:t>art. </w:t>
      </w:r>
      <w:r w:rsidR="0019203F" w:rsidRPr="00151393">
        <w:t>8</w:t>
      </w:r>
      <w:r w:rsidR="00402C66" w:rsidRPr="00151393">
        <w:t xml:space="preserve">1 </w:t>
      </w:r>
      <w:r w:rsidR="0050642D" w:rsidRPr="00151393">
        <w:t>ust. </w:t>
      </w:r>
      <w:r w:rsidR="00402C66" w:rsidRPr="00151393">
        <w:t xml:space="preserve">2 </w:t>
      </w:r>
      <w:r w:rsidR="0050642D" w:rsidRPr="00151393">
        <w:t>pkt </w:t>
      </w:r>
      <w:r w:rsidR="0019203F" w:rsidRPr="00151393">
        <w:t>4.</w:t>
      </w:r>
    </w:p>
    <w:p w14:paraId="41768341" w14:textId="77777777" w:rsidR="0019203F" w:rsidRPr="00151393" w:rsidRDefault="0050642D" w:rsidP="00EB438D">
      <w:pPr>
        <w:pStyle w:val="ZARTzmartartykuempunktem"/>
      </w:pPr>
      <w:r w:rsidRPr="00151393">
        <w:t>Art. </w:t>
      </w:r>
      <w:r w:rsidR="00B3569D" w:rsidRPr="00151393">
        <w:t>28b</w:t>
      </w:r>
      <w:r w:rsidR="0019203F" w:rsidRPr="00151393">
        <w:t>.</w:t>
      </w:r>
      <w:r w:rsidR="00401E16" w:rsidRPr="00151393">
        <w:t xml:space="preserve"> </w:t>
      </w:r>
      <w:r w:rsidR="00760EFC" w:rsidRPr="00151393">
        <w:t>J</w:t>
      </w:r>
      <w:r w:rsidR="00401E16" w:rsidRPr="00151393">
        <w:t xml:space="preserve">ednostka mikro, inna niż </w:t>
      </w:r>
      <w:r w:rsidR="00760EFC" w:rsidRPr="00151393">
        <w:t>określona</w:t>
      </w:r>
      <w:r w:rsidR="00402C66" w:rsidRPr="00151393">
        <w:t xml:space="preserve"> w </w:t>
      </w:r>
      <w:r w:rsidRPr="00151393">
        <w:t>art. </w:t>
      </w:r>
      <w:r w:rsidR="0019203F" w:rsidRPr="00151393">
        <w:t xml:space="preserve">28a, </w:t>
      </w:r>
      <w:r w:rsidR="00760EFC" w:rsidRPr="00151393">
        <w:t xml:space="preserve">oraz jednostka mała </w:t>
      </w:r>
      <w:r w:rsidR="0019203F" w:rsidRPr="00151393">
        <w:t>mo</w:t>
      </w:r>
      <w:r w:rsidR="00760EFC" w:rsidRPr="00151393">
        <w:t>gą</w:t>
      </w:r>
      <w:r w:rsidR="0019203F" w:rsidRPr="00151393">
        <w:t xml:space="preserve"> nie stosować przepisów wydanych na podstawie</w:t>
      </w:r>
      <w:r w:rsidR="00402C66" w:rsidRPr="00151393">
        <w:t xml:space="preserve"> </w:t>
      </w:r>
      <w:r w:rsidRPr="00151393">
        <w:t>art. </w:t>
      </w:r>
      <w:r w:rsidR="0019203F" w:rsidRPr="00151393">
        <w:t>8</w:t>
      </w:r>
      <w:r w:rsidR="00402C66" w:rsidRPr="00151393">
        <w:t xml:space="preserve">1 </w:t>
      </w:r>
      <w:r w:rsidRPr="00151393">
        <w:t>ust. </w:t>
      </w:r>
      <w:r w:rsidR="00402C66" w:rsidRPr="00151393">
        <w:t xml:space="preserve">2 </w:t>
      </w:r>
      <w:r w:rsidRPr="00151393">
        <w:t>pkt </w:t>
      </w:r>
      <w:r w:rsidR="0019203F" w:rsidRPr="00151393">
        <w:t>4.</w:t>
      </w:r>
      <w:r w:rsidR="00633F81" w:rsidRPr="00151393">
        <w:rPr>
          <w:rFonts w:cs="Times"/>
        </w:rPr>
        <w:t>”</w:t>
      </w:r>
      <w:r w:rsidR="00B3569D" w:rsidRPr="00151393">
        <w:t>;</w:t>
      </w:r>
    </w:p>
    <w:p w14:paraId="7A961A98" w14:textId="0DA85B62" w:rsidR="0019203F" w:rsidRPr="00151393" w:rsidRDefault="00BE1A23" w:rsidP="0019203F">
      <w:pPr>
        <w:pStyle w:val="PKTpunkt"/>
        <w:keepNext/>
      </w:pPr>
      <w:r w:rsidRPr="00151393">
        <w:t>7</w:t>
      </w:r>
      <w:r w:rsidR="0019203F" w:rsidRPr="00151393">
        <w:t>)</w:t>
      </w:r>
      <w:r w:rsidR="0019203F" w:rsidRPr="00151393">
        <w:tab/>
      </w:r>
      <w:r w:rsidR="00402C66" w:rsidRPr="00151393">
        <w:t>w </w:t>
      </w:r>
      <w:r w:rsidR="0050642D" w:rsidRPr="00151393">
        <w:t>art. </w:t>
      </w:r>
      <w:r w:rsidR="0019203F" w:rsidRPr="00151393">
        <w:t>3</w:t>
      </w:r>
      <w:r w:rsidR="00402C66" w:rsidRPr="00151393">
        <w:t xml:space="preserve">2 </w:t>
      </w:r>
      <w:r w:rsidR="0050642D" w:rsidRPr="00151393">
        <w:t>ust. </w:t>
      </w:r>
      <w:r w:rsidR="00402C66" w:rsidRPr="00151393">
        <w:t>7 i 8 </w:t>
      </w:r>
      <w:r w:rsidR="0019203F" w:rsidRPr="00151393">
        <w:t>otrzymują brzmienie:</w:t>
      </w:r>
    </w:p>
    <w:p w14:paraId="6B872C15" w14:textId="77777777" w:rsidR="0019203F" w:rsidRPr="00151393" w:rsidRDefault="007149DB" w:rsidP="0019203F">
      <w:pPr>
        <w:pStyle w:val="ZUSTzmustartykuempunktem"/>
      </w:pPr>
      <w:r w:rsidRPr="00151393">
        <w:t>„</w:t>
      </w:r>
      <w:r w:rsidR="0019203F" w:rsidRPr="00151393">
        <w:t xml:space="preserve">7. Jednostka </w:t>
      </w:r>
      <w:r w:rsidR="00AA7F5E" w:rsidRPr="00151393">
        <w:t xml:space="preserve">mikro i jednostka </w:t>
      </w:r>
      <w:r w:rsidR="0019203F" w:rsidRPr="00151393">
        <w:t xml:space="preserve">mała </w:t>
      </w:r>
      <w:r w:rsidR="00760EFC" w:rsidRPr="00151393">
        <w:t xml:space="preserve">mogą </w:t>
      </w:r>
      <w:r w:rsidR="0019203F" w:rsidRPr="00151393">
        <w:t>dokonywać odpisów amortyzacyjnych lub umorzeniowych od środków trwałych według zasad określonych</w:t>
      </w:r>
      <w:r w:rsidR="00402C66" w:rsidRPr="00151393">
        <w:t xml:space="preserve"> w </w:t>
      </w:r>
      <w:r w:rsidR="0019203F" w:rsidRPr="00151393">
        <w:t>przepisach podatkowych.</w:t>
      </w:r>
    </w:p>
    <w:p w14:paraId="3BB30D00" w14:textId="77777777" w:rsidR="00760EFC" w:rsidRPr="00151393" w:rsidRDefault="0019203F" w:rsidP="0019203F">
      <w:pPr>
        <w:pStyle w:val="ZUSTzmustartykuempunktem"/>
      </w:pPr>
      <w:r w:rsidRPr="00151393">
        <w:t>8. Przepisu</w:t>
      </w:r>
      <w:r w:rsidR="00402C66" w:rsidRPr="00151393">
        <w:t xml:space="preserve"> </w:t>
      </w:r>
      <w:r w:rsidR="0050642D" w:rsidRPr="00151393">
        <w:t>ust. </w:t>
      </w:r>
      <w:r w:rsidR="00402C66" w:rsidRPr="00151393">
        <w:t>7 </w:t>
      </w:r>
      <w:r w:rsidRPr="00151393">
        <w:t>nie stosuje się do</w:t>
      </w:r>
      <w:r w:rsidR="00760EFC" w:rsidRPr="00151393">
        <w:t>:</w:t>
      </w:r>
    </w:p>
    <w:p w14:paraId="5F069E14" w14:textId="77777777" w:rsidR="00760EFC" w:rsidRPr="00151393" w:rsidRDefault="00760EFC" w:rsidP="00760EFC">
      <w:pPr>
        <w:pStyle w:val="ZPKTzmpktartykuempunktem"/>
      </w:pPr>
      <w:r w:rsidRPr="00151393">
        <w:t>1)</w:t>
      </w:r>
      <w:r w:rsidRPr="00151393">
        <w:tab/>
      </w:r>
      <w:r w:rsidR="0019203F" w:rsidRPr="00151393">
        <w:t>jednostek sektora finansów publicznych</w:t>
      </w:r>
      <w:r w:rsidR="002B04D5" w:rsidRPr="00151393">
        <w:t xml:space="preserve">, </w:t>
      </w:r>
      <w:r w:rsidR="001A6E1D" w:rsidRPr="00151393">
        <w:t>o ile odrębne przepisy nie stanowią inaczej</w:t>
      </w:r>
      <w:r w:rsidRPr="00151393">
        <w:t>;</w:t>
      </w:r>
    </w:p>
    <w:p w14:paraId="1BEB4062" w14:textId="0EC68004" w:rsidR="00760EFC" w:rsidRPr="00151393" w:rsidRDefault="00444C45" w:rsidP="00760EFC">
      <w:pPr>
        <w:pStyle w:val="ZPKTzmpktartykuempunktem"/>
      </w:pPr>
      <w:r w:rsidRPr="00151393">
        <w:t>2</w:t>
      </w:r>
      <w:r w:rsidR="007C03D7" w:rsidRPr="00151393">
        <w:t>)</w:t>
      </w:r>
      <w:r w:rsidR="00760EFC" w:rsidRPr="00151393">
        <w:tab/>
      </w:r>
      <w:r w:rsidR="0019203F" w:rsidRPr="00151393">
        <w:t>spółek kapitałowych</w:t>
      </w:r>
      <w:r w:rsidR="00760EFC" w:rsidRPr="00151393">
        <w:t>;</w:t>
      </w:r>
    </w:p>
    <w:p w14:paraId="2B119E49" w14:textId="0CA1671C" w:rsidR="00760EFC" w:rsidRPr="00151393" w:rsidRDefault="00444C45" w:rsidP="00760EFC">
      <w:pPr>
        <w:pStyle w:val="ZPKTzmpktartykuempunktem"/>
      </w:pPr>
      <w:r w:rsidRPr="00151393">
        <w:t>3</w:t>
      </w:r>
      <w:r w:rsidR="00760EFC" w:rsidRPr="00151393">
        <w:t>)</w:t>
      </w:r>
      <w:r w:rsidR="00760EFC" w:rsidRPr="00151393">
        <w:tab/>
      </w:r>
      <w:r w:rsidR="0019203F" w:rsidRPr="00151393">
        <w:t>spółek komandytowo</w:t>
      </w:r>
      <w:r w:rsidR="00984565" w:rsidRPr="00151393">
        <w:t>-</w:t>
      </w:r>
      <w:r w:rsidR="0019203F" w:rsidRPr="00151393">
        <w:t>akcyjnych</w:t>
      </w:r>
      <w:r w:rsidR="00760EFC" w:rsidRPr="00151393">
        <w:t>;</w:t>
      </w:r>
    </w:p>
    <w:p w14:paraId="5DF21036" w14:textId="26FD52AC" w:rsidR="0019203F" w:rsidRPr="00151393" w:rsidRDefault="00444C45" w:rsidP="00760EFC">
      <w:pPr>
        <w:pStyle w:val="ZPKTzmpktartykuempunktem"/>
      </w:pPr>
      <w:r w:rsidRPr="00151393">
        <w:t>4</w:t>
      </w:r>
      <w:r w:rsidR="00760EFC" w:rsidRPr="00151393">
        <w:t>)</w:t>
      </w:r>
      <w:r w:rsidR="00760EFC" w:rsidRPr="00151393">
        <w:tab/>
      </w:r>
      <w:r w:rsidR="0019203F" w:rsidRPr="00151393">
        <w:t>spółek jawnych lub komandytowych, których wszystkimi wspólnikami ponoszącymi nieograniczoną odpowiedzialność są spółki kapitałowe, spółki komandytowo</w:t>
      </w:r>
      <w:r w:rsidR="00C33EFF" w:rsidRPr="00151393">
        <w:t>-</w:t>
      </w:r>
      <w:r w:rsidR="0019203F" w:rsidRPr="00151393">
        <w:t>akcyjne lub spółki</w:t>
      </w:r>
      <w:r w:rsidR="00402C66" w:rsidRPr="00151393">
        <w:t xml:space="preserve"> z </w:t>
      </w:r>
      <w:r w:rsidR="0019203F" w:rsidRPr="00151393">
        <w:t>innych państw</w:t>
      </w:r>
      <w:r w:rsidR="00402C66" w:rsidRPr="00151393">
        <w:t xml:space="preserve"> o </w:t>
      </w:r>
      <w:r w:rsidR="0019203F" w:rsidRPr="00151393">
        <w:t>podobnej do tych spółek formie prawnej.</w:t>
      </w:r>
      <w:r w:rsidR="007149DB" w:rsidRPr="00151393">
        <w:t>”</w:t>
      </w:r>
      <w:r w:rsidR="0019203F" w:rsidRPr="00151393">
        <w:t>;</w:t>
      </w:r>
    </w:p>
    <w:p w14:paraId="2A64E293" w14:textId="77777777" w:rsidR="0019203F" w:rsidRPr="00151393" w:rsidRDefault="00BE1A23" w:rsidP="0019203F">
      <w:pPr>
        <w:pStyle w:val="PKTpunkt"/>
        <w:keepNext/>
      </w:pPr>
      <w:r w:rsidRPr="00151393">
        <w:t>8</w:t>
      </w:r>
      <w:r w:rsidR="0019203F" w:rsidRPr="00151393">
        <w:t>)</w:t>
      </w:r>
      <w:r w:rsidR="0019203F" w:rsidRPr="00151393">
        <w:tab/>
        <w:t>w</w:t>
      </w:r>
      <w:r w:rsidR="00402C66" w:rsidRPr="00151393">
        <w:t xml:space="preserve"> </w:t>
      </w:r>
      <w:r w:rsidR="0050642D" w:rsidRPr="00151393">
        <w:t>art. </w:t>
      </w:r>
      <w:r w:rsidR="0019203F" w:rsidRPr="00151393">
        <w:t>3</w:t>
      </w:r>
      <w:r w:rsidR="00402C66" w:rsidRPr="00151393">
        <w:t>7</w:t>
      </w:r>
      <w:r w:rsidR="00B3569D" w:rsidRPr="00151393">
        <w:t>:</w:t>
      </w:r>
    </w:p>
    <w:p w14:paraId="7B54FE03" w14:textId="77777777" w:rsidR="00B3569D" w:rsidRPr="00151393" w:rsidRDefault="00B3569D" w:rsidP="00910710">
      <w:pPr>
        <w:pStyle w:val="LITlitera"/>
      </w:pPr>
      <w:r w:rsidRPr="00151393">
        <w:t>a)</w:t>
      </w:r>
      <w:r w:rsidRPr="00151393">
        <w:tab/>
      </w:r>
      <w:r w:rsidR="0050642D" w:rsidRPr="00151393">
        <w:t>ust. </w:t>
      </w:r>
      <w:r w:rsidRPr="00151393">
        <w:t>10 otrzymuje brzmienie:</w:t>
      </w:r>
    </w:p>
    <w:p w14:paraId="06A1A66A" w14:textId="77777777" w:rsidR="0019203F" w:rsidRPr="00151393" w:rsidRDefault="007149DB" w:rsidP="00EB438D">
      <w:pPr>
        <w:pStyle w:val="ZLITUSTzmustliter"/>
      </w:pPr>
      <w:r w:rsidRPr="00151393">
        <w:t>„</w:t>
      </w:r>
      <w:r w:rsidR="0019203F" w:rsidRPr="00151393">
        <w:t xml:space="preserve">10. Jednostka </w:t>
      </w:r>
      <w:r w:rsidR="00AA7F5E" w:rsidRPr="00151393">
        <w:t xml:space="preserve">mikro i jednostka </w:t>
      </w:r>
      <w:r w:rsidR="0019203F" w:rsidRPr="00151393">
        <w:t>mała</w:t>
      </w:r>
      <w:r w:rsidR="00062967" w:rsidRPr="00151393">
        <w:t xml:space="preserve"> </w:t>
      </w:r>
      <w:r w:rsidR="00AA7F5E" w:rsidRPr="00151393">
        <w:t xml:space="preserve">mogą </w:t>
      </w:r>
      <w:r w:rsidR="0019203F" w:rsidRPr="00151393">
        <w:t>odstąpić od ustalania aktywów</w:t>
      </w:r>
      <w:r w:rsidR="00402C66" w:rsidRPr="00151393">
        <w:t xml:space="preserve"> i </w:t>
      </w:r>
      <w:r w:rsidR="0019203F" w:rsidRPr="00151393">
        <w:t>rezerw</w:t>
      </w:r>
      <w:r w:rsidR="00402C66" w:rsidRPr="00151393">
        <w:t xml:space="preserve"> z </w:t>
      </w:r>
      <w:r w:rsidR="0019203F" w:rsidRPr="00151393">
        <w:t>tytułu odroczonego podatku dochodowego.</w:t>
      </w:r>
      <w:r w:rsidRPr="00151393">
        <w:t>”</w:t>
      </w:r>
      <w:r w:rsidR="00B3569D" w:rsidRPr="00151393">
        <w:t>,</w:t>
      </w:r>
    </w:p>
    <w:p w14:paraId="0279E496" w14:textId="77777777" w:rsidR="00B3569D" w:rsidRPr="00151393" w:rsidRDefault="00B3569D" w:rsidP="00B3569D">
      <w:pPr>
        <w:pStyle w:val="LITlitera"/>
      </w:pPr>
      <w:r w:rsidRPr="00151393">
        <w:t>b)</w:t>
      </w:r>
      <w:r w:rsidRPr="00151393">
        <w:tab/>
        <w:t xml:space="preserve">uchyla się </w:t>
      </w:r>
      <w:r w:rsidR="0050642D" w:rsidRPr="00151393">
        <w:t>ust. </w:t>
      </w:r>
      <w:r w:rsidRPr="00151393">
        <w:t>11;</w:t>
      </w:r>
    </w:p>
    <w:p w14:paraId="19430B30" w14:textId="77777777" w:rsidR="0019203F" w:rsidRPr="00151393" w:rsidRDefault="00956C90" w:rsidP="0019203F">
      <w:pPr>
        <w:pStyle w:val="PKTpunkt"/>
        <w:keepNext/>
      </w:pPr>
      <w:r w:rsidRPr="00151393">
        <w:lastRenderedPageBreak/>
        <w:t>9</w:t>
      </w:r>
      <w:r w:rsidR="0019203F" w:rsidRPr="00151393">
        <w:t>)</w:t>
      </w:r>
      <w:r w:rsidR="0019203F" w:rsidRPr="00151393">
        <w:tab/>
        <w:t>w</w:t>
      </w:r>
      <w:r w:rsidR="00402C66" w:rsidRPr="00151393">
        <w:t xml:space="preserve"> </w:t>
      </w:r>
      <w:r w:rsidR="0050642D" w:rsidRPr="00151393">
        <w:t>art. </w:t>
      </w:r>
      <w:r w:rsidR="0019203F" w:rsidRPr="00151393">
        <w:t>3</w:t>
      </w:r>
      <w:r w:rsidR="00402C66" w:rsidRPr="00151393">
        <w:t xml:space="preserve">9 </w:t>
      </w:r>
      <w:r w:rsidR="0050642D" w:rsidRPr="00151393">
        <w:t>ust. </w:t>
      </w:r>
      <w:r w:rsidR="00402C66" w:rsidRPr="00151393">
        <w:t>6 i</w:t>
      </w:r>
      <w:r w:rsidR="00640285" w:rsidRPr="00151393" w:rsidDel="00640285">
        <w:t xml:space="preserve"> </w:t>
      </w:r>
      <w:r w:rsidR="00402C66" w:rsidRPr="00151393">
        <w:t>7 </w:t>
      </w:r>
      <w:r w:rsidR="0019203F" w:rsidRPr="00151393">
        <w:t>otrzymują brzmienie:</w:t>
      </w:r>
    </w:p>
    <w:p w14:paraId="3C10E8DD" w14:textId="77777777" w:rsidR="0019203F" w:rsidRPr="00151393" w:rsidRDefault="007149DB" w:rsidP="0019203F">
      <w:pPr>
        <w:pStyle w:val="ZUSTzmustartykuempunktem"/>
      </w:pPr>
      <w:r w:rsidRPr="00151393">
        <w:t>„</w:t>
      </w:r>
      <w:r w:rsidR="0019203F" w:rsidRPr="00151393">
        <w:t xml:space="preserve">6. Jednostka </w:t>
      </w:r>
      <w:r w:rsidR="00AA7F5E" w:rsidRPr="00151393">
        <w:t xml:space="preserve">mikro i jednostka </w:t>
      </w:r>
      <w:r w:rsidR="0019203F" w:rsidRPr="00151393">
        <w:t xml:space="preserve">mała </w:t>
      </w:r>
      <w:r w:rsidR="00AA7F5E" w:rsidRPr="00151393">
        <w:t>mog</w:t>
      </w:r>
      <w:r w:rsidR="00760EFC" w:rsidRPr="00151393">
        <w:t>ą</w:t>
      </w:r>
      <w:r w:rsidR="00AA7F5E" w:rsidRPr="00151393">
        <w:t xml:space="preserve"> </w:t>
      </w:r>
      <w:r w:rsidR="0019203F" w:rsidRPr="00151393">
        <w:t>nie tworzyć biernych rozliczeń międzyokresowych kosztów dotyczących przyszłych świadczeń na rzecz pracowników,</w:t>
      </w:r>
      <w:r w:rsidR="00402C66" w:rsidRPr="00151393">
        <w:t xml:space="preserve"> w </w:t>
      </w:r>
      <w:r w:rsidR="0019203F" w:rsidRPr="00151393">
        <w:t>tym świadczeń emerytalnych.</w:t>
      </w:r>
    </w:p>
    <w:p w14:paraId="6FC22825" w14:textId="77777777" w:rsidR="00760EFC" w:rsidRPr="00151393" w:rsidRDefault="0019203F" w:rsidP="0019203F">
      <w:pPr>
        <w:pStyle w:val="ZUSTzmustartykuempunktem"/>
      </w:pPr>
      <w:r w:rsidRPr="00151393">
        <w:t>7. Przepisu</w:t>
      </w:r>
      <w:r w:rsidR="00402C66" w:rsidRPr="00151393">
        <w:t xml:space="preserve"> </w:t>
      </w:r>
      <w:r w:rsidR="0050642D" w:rsidRPr="00151393">
        <w:t>ust. </w:t>
      </w:r>
      <w:r w:rsidR="00402C66" w:rsidRPr="00151393">
        <w:t>6 </w:t>
      </w:r>
      <w:r w:rsidRPr="00151393">
        <w:t>nie stosuje się do</w:t>
      </w:r>
      <w:r w:rsidR="00760EFC" w:rsidRPr="00151393">
        <w:t>:</w:t>
      </w:r>
    </w:p>
    <w:p w14:paraId="068B06AF" w14:textId="77777777" w:rsidR="00760EFC" w:rsidRPr="00151393" w:rsidRDefault="00760EFC" w:rsidP="00760EFC">
      <w:pPr>
        <w:pStyle w:val="ZPKTzmpktartykuempunktem"/>
      </w:pPr>
      <w:r w:rsidRPr="00151393">
        <w:t>1)</w:t>
      </w:r>
      <w:r w:rsidRPr="00151393">
        <w:tab/>
      </w:r>
      <w:r w:rsidR="0019203F" w:rsidRPr="00151393">
        <w:t>jednostek sektora finansów publicznych</w:t>
      </w:r>
      <w:r w:rsidR="002B04D5" w:rsidRPr="00151393">
        <w:t>,</w:t>
      </w:r>
      <w:r w:rsidR="001A6E1D" w:rsidRPr="00151393">
        <w:t xml:space="preserve"> o ile odrębne przepisy nie stanowią inaczej</w:t>
      </w:r>
      <w:r w:rsidRPr="00151393">
        <w:t>;</w:t>
      </w:r>
    </w:p>
    <w:p w14:paraId="1E8C2924" w14:textId="7029E2E1" w:rsidR="00760EFC" w:rsidRPr="00151393" w:rsidRDefault="00444C45" w:rsidP="00760EFC">
      <w:pPr>
        <w:pStyle w:val="ZPKTzmpktartykuempunktem"/>
      </w:pPr>
      <w:r w:rsidRPr="00151393">
        <w:t>2</w:t>
      </w:r>
      <w:r w:rsidR="007C03D7" w:rsidRPr="00151393">
        <w:t>)</w:t>
      </w:r>
      <w:r w:rsidR="00760EFC" w:rsidRPr="00151393">
        <w:tab/>
      </w:r>
      <w:r w:rsidR="0019203F" w:rsidRPr="00151393">
        <w:t>spółek kapitałowych</w:t>
      </w:r>
      <w:r w:rsidR="00760EFC" w:rsidRPr="00151393">
        <w:t>;</w:t>
      </w:r>
    </w:p>
    <w:p w14:paraId="0212FB16" w14:textId="5F595E7C" w:rsidR="00760EFC" w:rsidRPr="00151393" w:rsidRDefault="00444C45" w:rsidP="00760EFC">
      <w:pPr>
        <w:pStyle w:val="ZPKTzmpktartykuempunktem"/>
      </w:pPr>
      <w:r w:rsidRPr="00151393">
        <w:t>3</w:t>
      </w:r>
      <w:r w:rsidR="00760EFC" w:rsidRPr="00151393">
        <w:t>)</w:t>
      </w:r>
      <w:r w:rsidR="00760EFC" w:rsidRPr="00151393">
        <w:tab/>
      </w:r>
      <w:r w:rsidR="0019203F" w:rsidRPr="00151393">
        <w:t>spółek komandytowo</w:t>
      </w:r>
      <w:r w:rsidR="00C33EFF" w:rsidRPr="00151393">
        <w:t>-</w:t>
      </w:r>
      <w:r w:rsidR="0019203F" w:rsidRPr="00151393">
        <w:t>akcyjnych</w:t>
      </w:r>
      <w:r w:rsidR="00760EFC" w:rsidRPr="00151393">
        <w:t>;</w:t>
      </w:r>
    </w:p>
    <w:p w14:paraId="2D372687" w14:textId="028A9843" w:rsidR="0019203F" w:rsidRPr="00151393" w:rsidRDefault="00444C45" w:rsidP="00760EFC">
      <w:pPr>
        <w:pStyle w:val="ZPKTzmpktartykuempunktem"/>
      </w:pPr>
      <w:r w:rsidRPr="00151393">
        <w:t>4</w:t>
      </w:r>
      <w:r w:rsidR="00760EFC" w:rsidRPr="00151393">
        <w:t>)</w:t>
      </w:r>
      <w:r w:rsidR="00760EFC" w:rsidRPr="00151393">
        <w:tab/>
      </w:r>
      <w:r w:rsidR="0019203F" w:rsidRPr="00151393">
        <w:t>spółek jawnych lub komandytowych, których wszystkimi wspólnikami ponoszącymi nieograniczoną odpowiedzialność są spółki kapitałowe, spółki komandytowo</w:t>
      </w:r>
      <w:r w:rsidR="00C33EFF" w:rsidRPr="00151393">
        <w:t>-</w:t>
      </w:r>
      <w:r w:rsidR="0019203F" w:rsidRPr="00151393">
        <w:t>akcyjne lub spółki</w:t>
      </w:r>
      <w:r w:rsidR="00402C66" w:rsidRPr="00151393">
        <w:t xml:space="preserve"> z </w:t>
      </w:r>
      <w:r w:rsidR="0019203F" w:rsidRPr="00151393">
        <w:t>innych państw</w:t>
      </w:r>
      <w:r w:rsidR="00402C66" w:rsidRPr="00151393">
        <w:t xml:space="preserve"> o </w:t>
      </w:r>
      <w:r w:rsidR="0019203F" w:rsidRPr="00151393">
        <w:t>podobnej do tych spółek formie prawnej.</w:t>
      </w:r>
      <w:r w:rsidR="007149DB" w:rsidRPr="00151393">
        <w:t>”</w:t>
      </w:r>
      <w:r w:rsidR="0019203F" w:rsidRPr="00151393">
        <w:t>;</w:t>
      </w:r>
    </w:p>
    <w:p w14:paraId="37CDD0FA" w14:textId="77777777" w:rsidR="0019203F" w:rsidRPr="00151393" w:rsidRDefault="00956C90" w:rsidP="0019203F">
      <w:pPr>
        <w:pStyle w:val="PKTpunkt"/>
        <w:keepNext/>
      </w:pPr>
      <w:r w:rsidRPr="00151393">
        <w:t>10</w:t>
      </w:r>
      <w:r w:rsidR="0019203F" w:rsidRPr="00151393">
        <w:t>)</w:t>
      </w:r>
      <w:r w:rsidR="0019203F" w:rsidRPr="00151393">
        <w:tab/>
        <w:t>w</w:t>
      </w:r>
      <w:r w:rsidR="00402C66" w:rsidRPr="00151393">
        <w:t xml:space="preserve"> </w:t>
      </w:r>
      <w:r w:rsidR="00464223" w:rsidRPr="00151393">
        <w:t>a</w:t>
      </w:r>
      <w:r w:rsidR="007C03D7" w:rsidRPr="00151393">
        <w:t>r</w:t>
      </w:r>
      <w:r w:rsidR="00464223" w:rsidRPr="00151393">
        <w:t>t</w:t>
      </w:r>
      <w:r w:rsidR="00402C66" w:rsidRPr="00151393">
        <w:t>. </w:t>
      </w:r>
      <w:r w:rsidR="0019203F" w:rsidRPr="00151393">
        <w:t>4</w:t>
      </w:r>
      <w:r w:rsidR="00402C66" w:rsidRPr="00151393">
        <w:t xml:space="preserve">2 </w:t>
      </w:r>
      <w:r w:rsidR="0050642D" w:rsidRPr="00151393">
        <w:t>ust. </w:t>
      </w:r>
      <w:r w:rsidR="00402C66" w:rsidRPr="00151393">
        <w:t>2 </w:t>
      </w:r>
      <w:r w:rsidR="0019203F" w:rsidRPr="00151393">
        <w:t>otrzymuje brzmienie:</w:t>
      </w:r>
    </w:p>
    <w:p w14:paraId="6DD6DFAF" w14:textId="77777777" w:rsidR="0019203F" w:rsidRPr="00151393" w:rsidRDefault="007149DB" w:rsidP="0019203F">
      <w:pPr>
        <w:pStyle w:val="ZUSTzmustartykuempunktem"/>
      </w:pPr>
      <w:r w:rsidRPr="00151393">
        <w:t>„</w:t>
      </w:r>
      <w:r w:rsidR="0019203F" w:rsidRPr="00151393">
        <w:t>2. Wynik działalności operacyjnej stanowi różnicę między przychodami netto ze sprzedaży produktów</w:t>
      </w:r>
      <w:r w:rsidR="00402C66" w:rsidRPr="00151393">
        <w:t xml:space="preserve"> i </w:t>
      </w:r>
      <w:r w:rsidR="0019203F" w:rsidRPr="00151393">
        <w:t>towarów oraz pozostałymi przychodami operacyjnymi</w:t>
      </w:r>
      <w:r w:rsidR="00402C66" w:rsidRPr="00151393">
        <w:t xml:space="preserve"> a </w:t>
      </w:r>
      <w:r w:rsidR="0019203F" w:rsidRPr="00151393">
        <w:t>wartością sprzedanych produktów</w:t>
      </w:r>
      <w:r w:rsidR="00402C66" w:rsidRPr="00151393">
        <w:t xml:space="preserve"> i </w:t>
      </w:r>
      <w:r w:rsidR="0019203F" w:rsidRPr="00151393">
        <w:t>towarów wycenionych</w:t>
      </w:r>
      <w:r w:rsidR="00402C66" w:rsidRPr="00151393">
        <w:t xml:space="preserve"> w </w:t>
      </w:r>
      <w:r w:rsidR="0019203F" w:rsidRPr="00151393">
        <w:t>kosztach wytworzenia albo cenach nabycia, albo zakupu, powiększoną</w:t>
      </w:r>
      <w:r w:rsidR="00402C66" w:rsidRPr="00151393">
        <w:t xml:space="preserve"> o </w:t>
      </w:r>
      <w:r w:rsidR="0019203F" w:rsidRPr="00151393">
        <w:t>całość poniesionych od początku roku obrotowego kosztów ogólnych zarządu, sprzedaży produktów</w:t>
      </w:r>
      <w:r w:rsidR="00402C66" w:rsidRPr="00151393">
        <w:t xml:space="preserve"> i </w:t>
      </w:r>
      <w:r w:rsidR="0019203F" w:rsidRPr="00151393">
        <w:t>towarów oraz pozostałych kosztów operacyjnych.</w:t>
      </w:r>
      <w:r w:rsidRPr="00151393">
        <w:t>”</w:t>
      </w:r>
      <w:r w:rsidR="0019203F" w:rsidRPr="00151393">
        <w:t>;</w:t>
      </w:r>
    </w:p>
    <w:p w14:paraId="675026BF" w14:textId="77777777" w:rsidR="0019203F" w:rsidRPr="00151393" w:rsidRDefault="00956C90" w:rsidP="0019203F">
      <w:pPr>
        <w:pStyle w:val="PKTpunkt"/>
        <w:keepNext/>
      </w:pPr>
      <w:r w:rsidRPr="00151393">
        <w:t>11</w:t>
      </w:r>
      <w:r w:rsidR="0019203F" w:rsidRPr="00151393">
        <w:t>)</w:t>
      </w:r>
      <w:r w:rsidR="00464223" w:rsidRPr="00151393">
        <w:tab/>
      </w:r>
      <w:r w:rsidR="007B4C89" w:rsidRPr="00151393">
        <w:t xml:space="preserve">w </w:t>
      </w:r>
      <w:r w:rsidR="0050642D" w:rsidRPr="00151393">
        <w:t>art. </w:t>
      </w:r>
      <w:r w:rsidR="0019203F" w:rsidRPr="00151393">
        <w:t>45</w:t>
      </w:r>
      <w:r w:rsidR="00C4740E" w:rsidRPr="00151393">
        <w:t xml:space="preserve"> </w:t>
      </w:r>
      <w:r w:rsidR="0050642D" w:rsidRPr="00151393">
        <w:t>ust. </w:t>
      </w:r>
      <w:r w:rsidR="00C4740E" w:rsidRPr="00151393">
        <w:t>3 i 3a otrzymują brzmienie:</w:t>
      </w:r>
    </w:p>
    <w:p w14:paraId="08EB5611" w14:textId="77777777" w:rsidR="00C4740E" w:rsidRPr="00151393" w:rsidRDefault="007149DB" w:rsidP="006D6F30">
      <w:pPr>
        <w:pStyle w:val="ZUSTzmustartykuempunktem"/>
      </w:pPr>
      <w:bookmarkStart w:id="11" w:name="_Hlk154052632"/>
      <w:r w:rsidRPr="00151393">
        <w:t>„</w:t>
      </w:r>
      <w:r w:rsidR="00C4740E" w:rsidRPr="00151393">
        <w:t xml:space="preserve">3. Sprawozdanie finansowe: </w:t>
      </w:r>
    </w:p>
    <w:p w14:paraId="1AE131C4" w14:textId="1B70301E" w:rsidR="001A6E1D" w:rsidRPr="00151393" w:rsidRDefault="00956C90" w:rsidP="00302041">
      <w:pPr>
        <w:pStyle w:val="ZPKTzmpktartykuempunktem"/>
      </w:pPr>
      <w:r w:rsidRPr="00151393">
        <w:t>1</w:t>
      </w:r>
      <w:r w:rsidR="00C4740E" w:rsidRPr="00151393">
        <w:t>)</w:t>
      </w:r>
      <w:r w:rsidR="00C4740E" w:rsidRPr="00151393">
        <w:tab/>
        <w:t>jednostki innej niż jednostka mikro i jednostka mała</w:t>
      </w:r>
      <w:r w:rsidR="00302041" w:rsidRPr="00151393">
        <w:t xml:space="preserve"> oraz</w:t>
      </w:r>
      <w:r w:rsidR="006D18E6" w:rsidRPr="00151393">
        <w:t xml:space="preserve"> </w:t>
      </w:r>
      <w:r w:rsidR="00302041" w:rsidRPr="00151393">
        <w:t>jednostka, o której mowa w art. 80 ust. 4,</w:t>
      </w:r>
    </w:p>
    <w:p w14:paraId="4C3EF7E1" w14:textId="787C318D" w:rsidR="001A6E1D" w:rsidRPr="00151393" w:rsidRDefault="00302041" w:rsidP="00D479F5">
      <w:pPr>
        <w:pStyle w:val="ZPKTzmpktartykuempunktem"/>
      </w:pPr>
      <w:r w:rsidRPr="00151393">
        <w:t>2</w:t>
      </w:r>
      <w:r w:rsidR="001A6E1D" w:rsidRPr="00151393">
        <w:t>)</w:t>
      </w:r>
      <w:r w:rsidR="00464223" w:rsidRPr="00151393">
        <w:tab/>
      </w:r>
      <w:r w:rsidR="001A6E1D" w:rsidRPr="00151393">
        <w:t>jednostki sektora finansów publicznych</w:t>
      </w:r>
      <w:r w:rsidR="00892AFE" w:rsidRPr="00151393">
        <w:t xml:space="preserve">, która w poprzedzającym roku obrotowym, za który sporządzono sprawozdania finansowe, spełniła co najmniej dwa </w:t>
      </w:r>
      <w:r w:rsidR="00464223" w:rsidRPr="00151393">
        <w:t xml:space="preserve">warunki, o których mowa w </w:t>
      </w:r>
      <w:r w:rsidR="0050642D" w:rsidRPr="00151393">
        <w:t>art. </w:t>
      </w:r>
      <w:r w:rsidR="00464223" w:rsidRPr="00151393">
        <w:t xml:space="preserve">64 </w:t>
      </w:r>
      <w:r w:rsidR="0050642D" w:rsidRPr="00151393">
        <w:t>ust. </w:t>
      </w:r>
      <w:r w:rsidR="00464223" w:rsidRPr="00151393">
        <w:t xml:space="preserve">1 </w:t>
      </w:r>
      <w:r w:rsidR="0050642D" w:rsidRPr="00151393">
        <w:t>pkt </w:t>
      </w:r>
      <w:r w:rsidR="00464223" w:rsidRPr="00151393">
        <w:t>4,</w:t>
      </w:r>
    </w:p>
    <w:p w14:paraId="26B85E1D" w14:textId="4F85DF5D" w:rsidR="00C4740E" w:rsidRPr="00151393" w:rsidRDefault="00302041" w:rsidP="006D6F30">
      <w:pPr>
        <w:pStyle w:val="ZPKTzmpktartykuempunktem"/>
      </w:pPr>
      <w:r w:rsidRPr="00151393">
        <w:t>3</w:t>
      </w:r>
      <w:r w:rsidR="001A6E1D" w:rsidRPr="00151393">
        <w:t>)</w:t>
      </w:r>
      <w:r w:rsidR="00464223" w:rsidRPr="00151393">
        <w:tab/>
      </w:r>
      <w:r w:rsidR="00C4740E" w:rsidRPr="00151393">
        <w:t>alternatywnej spółki inwestycyjnej</w:t>
      </w:r>
    </w:p>
    <w:p w14:paraId="09FF3D2E" w14:textId="77777777" w:rsidR="00C4740E" w:rsidRPr="00151393" w:rsidRDefault="00956C90" w:rsidP="006D6F30">
      <w:pPr>
        <w:pStyle w:val="ZCZWSPPKTzmczciwsppktartykuempunktem"/>
      </w:pPr>
      <w:r w:rsidRPr="00151393">
        <w:t>–</w:t>
      </w:r>
      <w:r w:rsidR="00C4740E" w:rsidRPr="00151393">
        <w:t xml:space="preserve"> obejmuje ponadto zestawienie zmian w kapitale (funduszu) własnym oraz rachunek przepływów pieniężnych.</w:t>
      </w:r>
    </w:p>
    <w:p w14:paraId="1FDABB7F" w14:textId="66DDF9FB" w:rsidR="00C4740E" w:rsidRPr="00151393" w:rsidRDefault="00C4740E" w:rsidP="006D6F30">
      <w:pPr>
        <w:pStyle w:val="ZUSTzmustartykuempunktem"/>
      </w:pPr>
      <w:r w:rsidRPr="00151393">
        <w:t xml:space="preserve">3a. </w:t>
      </w:r>
      <w:r w:rsidR="007B260A" w:rsidRPr="00151393">
        <w:t xml:space="preserve">Sprawozdanie finansowe funduszu inwestycyjnego obejmuje ponadto zestawienie zmian w aktywach netto, a w przypadku sprawozdania finansowego funduszu inwestycyjnego zamkniętego </w:t>
      </w:r>
      <w:r w:rsidR="00E01B83" w:rsidRPr="00151393">
        <w:t>–</w:t>
      </w:r>
      <w:r w:rsidR="007B260A" w:rsidRPr="00151393">
        <w:t xml:space="preserve"> również rachunek przepływów pieniężnych.</w:t>
      </w:r>
      <w:r w:rsidR="007149DB" w:rsidRPr="00151393">
        <w:t>”</w:t>
      </w:r>
      <w:r w:rsidRPr="00151393">
        <w:t>;</w:t>
      </w:r>
    </w:p>
    <w:bookmarkEnd w:id="11"/>
    <w:p w14:paraId="2557A9F1" w14:textId="77777777" w:rsidR="0019203F" w:rsidRPr="00151393" w:rsidRDefault="0019203F" w:rsidP="0019203F">
      <w:pPr>
        <w:pStyle w:val="PKTpunkt"/>
      </w:pPr>
      <w:r w:rsidRPr="00151393">
        <w:t>1</w:t>
      </w:r>
      <w:r w:rsidR="009415CA" w:rsidRPr="00151393">
        <w:t>2</w:t>
      </w:r>
      <w:r w:rsidRPr="00151393">
        <w:t>)</w:t>
      </w:r>
      <w:r w:rsidRPr="00151393">
        <w:tab/>
        <w:t>w</w:t>
      </w:r>
      <w:r w:rsidR="00402C66" w:rsidRPr="00151393">
        <w:t xml:space="preserve"> </w:t>
      </w:r>
      <w:r w:rsidR="0050642D" w:rsidRPr="00151393">
        <w:t>art. </w:t>
      </w:r>
      <w:r w:rsidRPr="00151393">
        <w:t>4</w:t>
      </w:r>
      <w:r w:rsidR="00402C66" w:rsidRPr="00151393">
        <w:t>7 </w:t>
      </w:r>
      <w:r w:rsidR="00FC510D" w:rsidRPr="00151393">
        <w:t xml:space="preserve">uchyla </w:t>
      </w:r>
      <w:r w:rsidRPr="00151393">
        <w:t>się</w:t>
      </w:r>
      <w:r w:rsidR="00402C66" w:rsidRPr="00151393">
        <w:t xml:space="preserve"> </w:t>
      </w:r>
      <w:r w:rsidR="0050642D" w:rsidRPr="00151393">
        <w:t>ust. </w:t>
      </w:r>
      <w:r w:rsidRPr="00151393">
        <w:t>3a;</w:t>
      </w:r>
    </w:p>
    <w:p w14:paraId="2F1F3BDF" w14:textId="77777777" w:rsidR="0019203F" w:rsidRPr="00151393" w:rsidRDefault="009415CA" w:rsidP="0019203F">
      <w:pPr>
        <w:pStyle w:val="PKTpunkt"/>
      </w:pPr>
      <w:r w:rsidRPr="00151393">
        <w:lastRenderedPageBreak/>
        <w:t>13</w:t>
      </w:r>
      <w:r w:rsidR="0019203F" w:rsidRPr="00151393">
        <w:t>)</w:t>
      </w:r>
      <w:r w:rsidR="0019203F" w:rsidRPr="00151393">
        <w:tab/>
        <w:t>w</w:t>
      </w:r>
      <w:r w:rsidR="00402C66" w:rsidRPr="00151393">
        <w:t xml:space="preserve"> </w:t>
      </w:r>
      <w:r w:rsidR="0050642D" w:rsidRPr="00151393">
        <w:t>art. </w:t>
      </w:r>
      <w:r w:rsidR="0019203F" w:rsidRPr="00151393">
        <w:t xml:space="preserve">48a </w:t>
      </w:r>
      <w:r w:rsidR="00FC510D" w:rsidRPr="00151393">
        <w:t xml:space="preserve">uchyla </w:t>
      </w:r>
      <w:r w:rsidR="0019203F" w:rsidRPr="00151393">
        <w:t>się</w:t>
      </w:r>
      <w:r w:rsidR="00402C66" w:rsidRPr="00151393">
        <w:t xml:space="preserve"> </w:t>
      </w:r>
      <w:r w:rsidR="0050642D" w:rsidRPr="00151393">
        <w:t>ust. </w:t>
      </w:r>
      <w:r w:rsidR="00402C66" w:rsidRPr="00151393">
        <w:t>3 i </w:t>
      </w:r>
      <w:r w:rsidR="0019203F" w:rsidRPr="00151393">
        <w:t>4;</w:t>
      </w:r>
    </w:p>
    <w:p w14:paraId="5C48B220" w14:textId="77777777" w:rsidR="0019203F" w:rsidRPr="00151393" w:rsidRDefault="009415CA" w:rsidP="0019203F">
      <w:pPr>
        <w:pStyle w:val="PKTpunkt"/>
      </w:pPr>
      <w:r w:rsidRPr="00151393">
        <w:t>14</w:t>
      </w:r>
      <w:r w:rsidR="0019203F" w:rsidRPr="00151393">
        <w:t>)</w:t>
      </w:r>
      <w:r w:rsidR="0019203F" w:rsidRPr="00151393">
        <w:tab/>
        <w:t>w</w:t>
      </w:r>
      <w:r w:rsidR="00402C66" w:rsidRPr="00151393">
        <w:t xml:space="preserve"> </w:t>
      </w:r>
      <w:r w:rsidR="0050642D" w:rsidRPr="00151393">
        <w:t>art. </w:t>
      </w:r>
      <w:r w:rsidR="0019203F" w:rsidRPr="00151393">
        <w:t xml:space="preserve">48b </w:t>
      </w:r>
      <w:r w:rsidR="00FC510D" w:rsidRPr="00151393">
        <w:t xml:space="preserve">uchyla </w:t>
      </w:r>
      <w:r w:rsidR="0019203F" w:rsidRPr="00151393">
        <w:t>się</w:t>
      </w:r>
      <w:r w:rsidR="00402C66" w:rsidRPr="00151393">
        <w:t xml:space="preserve"> </w:t>
      </w:r>
      <w:r w:rsidR="0050642D" w:rsidRPr="00151393">
        <w:t>ust. </w:t>
      </w:r>
      <w:r w:rsidR="00402C66" w:rsidRPr="00151393">
        <w:t>4 i </w:t>
      </w:r>
      <w:r w:rsidR="0019203F" w:rsidRPr="00151393">
        <w:t>5;</w:t>
      </w:r>
    </w:p>
    <w:p w14:paraId="6BE666D7" w14:textId="77777777" w:rsidR="0019203F" w:rsidRPr="00151393" w:rsidRDefault="0019203F" w:rsidP="0019203F">
      <w:pPr>
        <w:pStyle w:val="PKTpunkt"/>
        <w:keepNext/>
      </w:pPr>
      <w:r w:rsidRPr="00151393">
        <w:t>1</w:t>
      </w:r>
      <w:r w:rsidR="009415CA" w:rsidRPr="00151393">
        <w:t>5</w:t>
      </w:r>
      <w:r w:rsidRPr="00151393">
        <w:t>)</w:t>
      </w:r>
      <w:r w:rsidRPr="00151393">
        <w:tab/>
        <w:t>w</w:t>
      </w:r>
      <w:r w:rsidR="00402C66" w:rsidRPr="00151393">
        <w:t xml:space="preserve"> </w:t>
      </w:r>
      <w:r w:rsidR="0050642D" w:rsidRPr="00151393">
        <w:t>art. </w:t>
      </w:r>
      <w:r w:rsidRPr="00151393">
        <w:t>49:</w:t>
      </w:r>
      <w:r w:rsidR="005D55DE" w:rsidRPr="00151393">
        <w:t xml:space="preserve"> </w:t>
      </w:r>
    </w:p>
    <w:p w14:paraId="0104318F" w14:textId="77777777" w:rsidR="0019203F" w:rsidRPr="00151393" w:rsidRDefault="0019203F" w:rsidP="0019203F">
      <w:pPr>
        <w:pStyle w:val="LITlitera"/>
        <w:keepNext/>
      </w:pPr>
      <w:r w:rsidRPr="00151393">
        <w:t>a)</w:t>
      </w:r>
      <w:r w:rsidRPr="00151393">
        <w:tab/>
        <w:t>po</w:t>
      </w:r>
      <w:r w:rsidR="00402C66" w:rsidRPr="00151393">
        <w:t xml:space="preserve"> </w:t>
      </w:r>
      <w:r w:rsidR="0050642D" w:rsidRPr="00151393">
        <w:t>ust. </w:t>
      </w:r>
      <w:r w:rsidRPr="00151393">
        <w:t>3a dodaje się</w:t>
      </w:r>
      <w:r w:rsidR="00402C66" w:rsidRPr="00151393">
        <w:t xml:space="preserve"> </w:t>
      </w:r>
      <w:r w:rsidR="0050642D" w:rsidRPr="00151393">
        <w:t>ust. </w:t>
      </w:r>
      <w:r w:rsidRPr="00151393">
        <w:t>3b</w:t>
      </w:r>
      <w:r w:rsidR="00402C66" w:rsidRPr="00151393">
        <w:t xml:space="preserve"> w </w:t>
      </w:r>
      <w:r w:rsidRPr="00151393">
        <w:t>brzmieniu:</w:t>
      </w:r>
    </w:p>
    <w:p w14:paraId="18EDDA59" w14:textId="77777777" w:rsidR="007D00D9" w:rsidRPr="00151393" w:rsidRDefault="007149DB" w:rsidP="005D55DE">
      <w:pPr>
        <w:pStyle w:val="ZLITUSTzmustliter"/>
        <w:keepNext/>
      </w:pPr>
      <w:r w:rsidRPr="00151393">
        <w:t>„</w:t>
      </w:r>
      <w:r w:rsidR="0019203F" w:rsidRPr="00151393">
        <w:t>3b. </w:t>
      </w:r>
      <w:r w:rsidR="007D00D9" w:rsidRPr="00151393">
        <w:t>Sprawozdanie z działalności j</w:t>
      </w:r>
      <w:r w:rsidR="0019203F" w:rsidRPr="00151393">
        <w:t>ednostk</w:t>
      </w:r>
      <w:r w:rsidR="007D00D9" w:rsidRPr="00151393">
        <w:t>i</w:t>
      </w:r>
      <w:r w:rsidR="0019203F" w:rsidRPr="00151393">
        <w:t xml:space="preserve"> </w:t>
      </w:r>
      <w:r w:rsidR="005D55DE" w:rsidRPr="00151393">
        <w:t>mał</w:t>
      </w:r>
      <w:r w:rsidR="007D00D9" w:rsidRPr="00151393">
        <w:t>ej</w:t>
      </w:r>
      <w:r w:rsidR="005D55DE" w:rsidRPr="00151393">
        <w:t xml:space="preserve"> i </w:t>
      </w:r>
      <w:r w:rsidR="00C4740E" w:rsidRPr="00151393">
        <w:t xml:space="preserve">jednostki </w:t>
      </w:r>
      <w:r w:rsidR="005D55DE" w:rsidRPr="00151393">
        <w:t>średni</w:t>
      </w:r>
      <w:r w:rsidR="007D00D9" w:rsidRPr="00151393">
        <w:t>ej</w:t>
      </w:r>
      <w:r w:rsidR="005D55DE" w:rsidRPr="00151393">
        <w:t xml:space="preserve"> będąc</w:t>
      </w:r>
      <w:r w:rsidR="007D00D9" w:rsidRPr="00151393">
        <w:t>ych</w:t>
      </w:r>
      <w:r w:rsidR="005D55DE" w:rsidRPr="00151393">
        <w:t xml:space="preserve"> emitentami papierów wartościowych dopuszczonych do obrotu na jednym z rynków regulowanych Europejskiego Obszaru Gospodarczego oraz jednostk</w:t>
      </w:r>
      <w:r w:rsidR="007D00D9" w:rsidRPr="00151393">
        <w:t>i</w:t>
      </w:r>
      <w:r w:rsidR="005D55DE" w:rsidRPr="00151393">
        <w:t xml:space="preserve"> duż</w:t>
      </w:r>
      <w:r w:rsidR="007D00D9" w:rsidRPr="00151393">
        <w:t>ej</w:t>
      </w:r>
      <w:r w:rsidR="005D55DE" w:rsidRPr="00151393">
        <w:t xml:space="preserve"> </w:t>
      </w:r>
      <w:r w:rsidR="007D00D9" w:rsidRPr="00151393">
        <w:t>zawiera również:</w:t>
      </w:r>
    </w:p>
    <w:p w14:paraId="77DE3FED" w14:textId="77777777" w:rsidR="007D00D9" w:rsidRPr="00151393" w:rsidRDefault="007D00D9" w:rsidP="002C3678">
      <w:pPr>
        <w:pStyle w:val="ZLITPKTzmpktliter"/>
      </w:pPr>
      <w:r w:rsidRPr="00151393">
        <w:t>1)</w:t>
      </w:r>
      <w:r w:rsidRPr="00151393">
        <w:tab/>
      </w:r>
      <w:r w:rsidR="00200812" w:rsidRPr="00151393">
        <w:t>i</w:t>
      </w:r>
      <w:r w:rsidR="0019203F" w:rsidRPr="00151393">
        <w:t xml:space="preserve">nformacje na temat kluczowych zasobów niematerialnych jednostki oraz </w:t>
      </w:r>
    </w:p>
    <w:p w14:paraId="24476A43" w14:textId="77777777" w:rsidR="007D00D9" w:rsidRPr="00151393" w:rsidRDefault="007D00D9" w:rsidP="005D55DE">
      <w:pPr>
        <w:pStyle w:val="ZLITPKTzmpktliter"/>
      </w:pPr>
      <w:r w:rsidRPr="00151393">
        <w:t>2)</w:t>
      </w:r>
      <w:r w:rsidRPr="00151393">
        <w:tab/>
      </w:r>
      <w:r w:rsidR="0019203F" w:rsidRPr="00151393">
        <w:t>wyjaśni</w:t>
      </w:r>
      <w:r w:rsidR="00200812" w:rsidRPr="00151393">
        <w:t>enie</w:t>
      </w:r>
      <w:r w:rsidR="0019203F" w:rsidRPr="00151393">
        <w:t>,</w:t>
      </w:r>
      <w:r w:rsidR="00402C66" w:rsidRPr="00151393">
        <w:t xml:space="preserve"> w </w:t>
      </w:r>
      <w:r w:rsidR="0019203F" w:rsidRPr="00151393">
        <w:t xml:space="preserve">jaki sposób model biznesowy jednostki zależy zasadniczo od takich </w:t>
      </w:r>
      <w:r w:rsidR="00200812" w:rsidRPr="00151393">
        <w:t xml:space="preserve">kluczowych </w:t>
      </w:r>
      <w:r w:rsidR="0019203F" w:rsidRPr="00151393">
        <w:t>zasobów</w:t>
      </w:r>
      <w:r w:rsidR="00200812" w:rsidRPr="00151393">
        <w:t xml:space="preserve"> niematerialnych</w:t>
      </w:r>
      <w:r w:rsidR="0019203F" w:rsidRPr="00151393">
        <w:t xml:space="preserve"> oraz</w:t>
      </w:r>
      <w:r w:rsidR="00402C66" w:rsidRPr="00151393">
        <w:t xml:space="preserve"> w </w:t>
      </w:r>
      <w:r w:rsidR="0019203F" w:rsidRPr="00151393">
        <w:t>jaki sposób zasoby te stanowią źródło tworzenia wartości dla jednostki</w:t>
      </w:r>
    </w:p>
    <w:p w14:paraId="62C451A6" w14:textId="0A25A180" w:rsidR="0019203F" w:rsidRPr="00151393" w:rsidRDefault="007D00D9" w:rsidP="00200812">
      <w:pPr>
        <w:pStyle w:val="ZLITCZWSPPKTzmczciwsppktliter"/>
      </w:pPr>
      <w:bookmarkStart w:id="12" w:name="_Hlk177033899"/>
      <w:r w:rsidRPr="00151393">
        <w:t xml:space="preserve">– </w:t>
      </w:r>
      <w:bookmarkEnd w:id="12"/>
      <w:r w:rsidR="00FC510D" w:rsidRPr="00151393">
        <w:t>przy czym</w:t>
      </w:r>
      <w:r w:rsidR="0019203F" w:rsidRPr="00151393">
        <w:t xml:space="preserve"> </w:t>
      </w:r>
      <w:r w:rsidR="00FC510D" w:rsidRPr="00151393">
        <w:t>p</w:t>
      </w:r>
      <w:r w:rsidR="0019203F" w:rsidRPr="00151393">
        <w:t>rzez kluczowe zasoby niematerialne rozumie się niemające postaci fizycznej zasoby, od których zależy model biznesowy jednostki</w:t>
      </w:r>
      <w:r w:rsidR="00402C66" w:rsidRPr="00151393">
        <w:t xml:space="preserve"> i </w:t>
      </w:r>
      <w:r w:rsidR="0019203F" w:rsidRPr="00151393">
        <w:t>które stanowią źródło tworzenia wartości dla jednostki.</w:t>
      </w:r>
      <w:r w:rsidR="007149DB" w:rsidRPr="00151393">
        <w:t>”</w:t>
      </w:r>
      <w:r w:rsidR="0019203F" w:rsidRPr="00151393">
        <w:t>,</w:t>
      </w:r>
    </w:p>
    <w:p w14:paraId="207D27D2" w14:textId="77777777" w:rsidR="0019203F" w:rsidRPr="00151393" w:rsidRDefault="0019203F" w:rsidP="006D6F30">
      <w:pPr>
        <w:pStyle w:val="LITlitera"/>
        <w:keepNext/>
      </w:pPr>
      <w:r w:rsidRPr="00151393">
        <w:t>b)</w:t>
      </w:r>
      <w:r w:rsidRPr="00151393">
        <w:tab/>
      </w:r>
      <w:r w:rsidR="00DA576D" w:rsidRPr="00151393">
        <w:t xml:space="preserve">w </w:t>
      </w:r>
      <w:r w:rsidR="0050642D" w:rsidRPr="00151393">
        <w:t>ust. </w:t>
      </w:r>
      <w:r w:rsidR="00402C66" w:rsidRPr="00151393">
        <w:t>4 </w:t>
      </w:r>
      <w:r w:rsidR="00DA576D" w:rsidRPr="00151393">
        <w:t xml:space="preserve">skreśla się wyrazy </w:t>
      </w:r>
      <w:r w:rsidR="007149DB" w:rsidRPr="00151393">
        <w:t>„</w:t>
      </w:r>
      <w:r w:rsidR="00DA576D" w:rsidRPr="00151393">
        <w:t>o której m</w:t>
      </w:r>
      <w:r w:rsidR="00DB152C" w:rsidRPr="00151393">
        <w:t>owa</w:t>
      </w:r>
      <w:r w:rsidR="00DA576D" w:rsidRPr="00151393">
        <w:t xml:space="preserve"> w </w:t>
      </w:r>
      <w:r w:rsidR="0050642D" w:rsidRPr="00151393">
        <w:t>art. </w:t>
      </w:r>
      <w:r w:rsidR="00DA576D" w:rsidRPr="00151393">
        <w:t xml:space="preserve">3 </w:t>
      </w:r>
      <w:r w:rsidR="0050642D" w:rsidRPr="00151393">
        <w:t>ust. </w:t>
      </w:r>
      <w:r w:rsidR="00DA576D" w:rsidRPr="00151393">
        <w:t xml:space="preserve">1a </w:t>
      </w:r>
      <w:r w:rsidR="0050642D" w:rsidRPr="00151393">
        <w:t>pkt </w:t>
      </w:r>
      <w:r w:rsidR="00DA576D" w:rsidRPr="00151393">
        <w:t xml:space="preserve">1 i </w:t>
      </w:r>
      <w:r w:rsidR="0050642D" w:rsidRPr="00151393">
        <w:t>ust. </w:t>
      </w:r>
      <w:r w:rsidR="00DA576D" w:rsidRPr="00151393">
        <w:t>1b,</w:t>
      </w:r>
      <w:r w:rsidR="007149DB" w:rsidRPr="00151393">
        <w:t>”</w:t>
      </w:r>
      <w:r w:rsidRPr="00151393">
        <w:t>;</w:t>
      </w:r>
    </w:p>
    <w:p w14:paraId="7C6D66F2" w14:textId="77777777" w:rsidR="006A1F2F" w:rsidRPr="00151393" w:rsidRDefault="008C06D4" w:rsidP="006D6F30">
      <w:pPr>
        <w:pStyle w:val="PKTpunkt"/>
      </w:pPr>
      <w:r w:rsidRPr="00151393">
        <w:t>16</w:t>
      </w:r>
      <w:r w:rsidR="0019203F" w:rsidRPr="00151393">
        <w:t>)</w:t>
      </w:r>
      <w:r w:rsidR="0019203F" w:rsidRPr="00151393">
        <w:tab/>
      </w:r>
      <w:r w:rsidR="004F65A8" w:rsidRPr="00151393">
        <w:t xml:space="preserve">w </w:t>
      </w:r>
      <w:r w:rsidR="0050642D" w:rsidRPr="00151393">
        <w:t>art. </w:t>
      </w:r>
      <w:r w:rsidR="006A1F2F" w:rsidRPr="00151393">
        <w:t xml:space="preserve">49a </w:t>
      </w:r>
      <w:r w:rsidR="004F65A8" w:rsidRPr="00151393">
        <w:t>skreśla się wy</w:t>
      </w:r>
      <w:r w:rsidR="007C03D7" w:rsidRPr="00151393">
        <w:t>r</w:t>
      </w:r>
      <w:r w:rsidR="004E1CFF" w:rsidRPr="00151393">
        <w:t>az</w:t>
      </w:r>
      <w:r w:rsidR="004F65A8" w:rsidRPr="00151393">
        <w:t xml:space="preserve">y </w:t>
      </w:r>
      <w:r w:rsidR="007149DB" w:rsidRPr="00151393">
        <w:t>„</w:t>
      </w:r>
      <w:r w:rsidR="007B4C89" w:rsidRPr="00151393">
        <w:t xml:space="preserve"> </w:t>
      </w:r>
      <w:r w:rsidR="00EA7E96" w:rsidRPr="00151393">
        <w:t>,</w:t>
      </w:r>
      <w:r w:rsidR="00241048" w:rsidRPr="00151393">
        <w:t xml:space="preserve"> </w:t>
      </w:r>
      <w:r w:rsidR="0050642D" w:rsidRPr="00151393">
        <w:t>art. </w:t>
      </w:r>
      <w:r w:rsidR="004E1CFF" w:rsidRPr="00151393">
        <w:t>48a</w:t>
      </w:r>
      <w:r w:rsidR="00EA7E96" w:rsidRPr="00151393">
        <w:t xml:space="preserve"> </w:t>
      </w:r>
      <w:r w:rsidR="0050642D" w:rsidRPr="00151393">
        <w:t>ust. </w:t>
      </w:r>
      <w:r w:rsidR="00EA7E96" w:rsidRPr="00151393">
        <w:t xml:space="preserve">3, </w:t>
      </w:r>
      <w:r w:rsidR="0050642D" w:rsidRPr="00151393">
        <w:t>art. </w:t>
      </w:r>
      <w:r w:rsidR="00EA7E96" w:rsidRPr="00151393">
        <w:t xml:space="preserve">48b </w:t>
      </w:r>
      <w:r w:rsidR="0050642D" w:rsidRPr="00151393">
        <w:t>ust. </w:t>
      </w:r>
      <w:r w:rsidR="00EA7E96" w:rsidRPr="00151393">
        <w:t>4</w:t>
      </w:r>
      <w:r w:rsidR="007149DB" w:rsidRPr="00151393">
        <w:t>”</w:t>
      </w:r>
      <w:r w:rsidR="00FD738B" w:rsidRPr="00151393">
        <w:t>;</w:t>
      </w:r>
    </w:p>
    <w:p w14:paraId="0C1352F2" w14:textId="77777777" w:rsidR="0019203F" w:rsidRPr="00151393" w:rsidRDefault="008C06D4">
      <w:pPr>
        <w:pStyle w:val="PKTpunkt"/>
      </w:pPr>
      <w:r w:rsidRPr="00151393">
        <w:t>17</w:t>
      </w:r>
      <w:r w:rsidR="006A1F2F" w:rsidRPr="00151393">
        <w:t>)</w:t>
      </w:r>
      <w:r w:rsidR="00A4491E" w:rsidRPr="00151393">
        <w:tab/>
      </w:r>
      <w:r w:rsidR="00EA7E96" w:rsidRPr="00151393">
        <w:t xml:space="preserve">uchyla </w:t>
      </w:r>
      <w:r w:rsidR="0019203F" w:rsidRPr="00151393">
        <w:t>się</w:t>
      </w:r>
      <w:r w:rsidR="00402C66" w:rsidRPr="00151393">
        <w:t xml:space="preserve"> </w:t>
      </w:r>
      <w:r w:rsidR="0050642D" w:rsidRPr="00151393">
        <w:t>art. </w:t>
      </w:r>
      <w:r w:rsidR="0019203F" w:rsidRPr="00151393">
        <w:t>49b;</w:t>
      </w:r>
    </w:p>
    <w:p w14:paraId="5C61B94C" w14:textId="77777777" w:rsidR="0019203F" w:rsidRPr="00151393" w:rsidRDefault="008C06D4" w:rsidP="0019203F">
      <w:pPr>
        <w:pStyle w:val="PKTpunkt"/>
        <w:keepNext/>
      </w:pPr>
      <w:r w:rsidRPr="00151393">
        <w:t>18</w:t>
      </w:r>
      <w:r w:rsidR="0019203F" w:rsidRPr="00151393">
        <w:t>)</w:t>
      </w:r>
      <w:r w:rsidR="0019203F" w:rsidRPr="00151393">
        <w:tab/>
        <w:t>po</w:t>
      </w:r>
      <w:r w:rsidR="00402C66" w:rsidRPr="00151393">
        <w:t xml:space="preserve"> </w:t>
      </w:r>
      <w:r w:rsidR="0050642D" w:rsidRPr="00151393">
        <w:t>art.</w:t>
      </w:r>
      <w:r w:rsidR="00416638" w:rsidRPr="00151393">
        <w:t xml:space="preserve"> </w:t>
      </w:r>
      <w:r w:rsidR="0019203F" w:rsidRPr="00151393">
        <w:t>49b dodaje się</w:t>
      </w:r>
      <w:r w:rsidR="00402C66" w:rsidRPr="00151393">
        <w:t xml:space="preserve"> </w:t>
      </w:r>
      <w:r w:rsidR="0050642D" w:rsidRPr="00151393">
        <w:t>art. </w:t>
      </w:r>
      <w:r w:rsidR="0019203F" w:rsidRPr="00151393">
        <w:t>49c</w:t>
      </w:r>
      <w:r w:rsidR="00402C66" w:rsidRPr="00151393">
        <w:t xml:space="preserve"> w </w:t>
      </w:r>
      <w:r w:rsidR="0019203F" w:rsidRPr="00151393">
        <w:t>brzmieniu:</w:t>
      </w:r>
    </w:p>
    <w:p w14:paraId="2C0E78F8" w14:textId="19FFF452" w:rsidR="008D7A0E" w:rsidRPr="00151393" w:rsidRDefault="007149DB" w:rsidP="008D789A">
      <w:pPr>
        <w:pStyle w:val="ZARTzmartartykuempunktem"/>
      </w:pPr>
      <w:bookmarkStart w:id="13" w:name="_Hlk154058830"/>
      <w:r w:rsidRPr="00151393">
        <w:t>„</w:t>
      </w:r>
      <w:r w:rsidR="00183222" w:rsidRPr="00151393">
        <w:t xml:space="preserve">Art. </w:t>
      </w:r>
      <w:r w:rsidR="0019203F" w:rsidRPr="00151393">
        <w:t>49c</w:t>
      </w:r>
      <w:bookmarkEnd w:id="13"/>
      <w:r w:rsidR="0019203F" w:rsidRPr="00151393">
        <w:t>. 1.</w:t>
      </w:r>
      <w:r w:rsidR="00241048" w:rsidRPr="00151393">
        <w:t xml:space="preserve"> </w:t>
      </w:r>
      <w:r w:rsidR="00D32180" w:rsidRPr="00151393">
        <w:t>D</w:t>
      </w:r>
      <w:r w:rsidR="00BF182B" w:rsidRPr="00151393">
        <w:t xml:space="preserve">ecyzję </w:t>
      </w:r>
      <w:r w:rsidR="00587F6D" w:rsidRPr="00151393">
        <w:t>o</w:t>
      </w:r>
      <w:r w:rsidR="00BF182B" w:rsidRPr="00151393">
        <w:t xml:space="preserve"> sporządzeni</w:t>
      </w:r>
      <w:r w:rsidR="00587F6D" w:rsidRPr="00151393">
        <w:t>u</w:t>
      </w:r>
      <w:r w:rsidR="00BF182B" w:rsidRPr="00151393">
        <w:t xml:space="preserve"> sprawozdania </w:t>
      </w:r>
      <w:r w:rsidR="0019203F" w:rsidRPr="00151393">
        <w:t>finansowe</w:t>
      </w:r>
      <w:r w:rsidR="00BF182B" w:rsidRPr="00151393">
        <w:t>go</w:t>
      </w:r>
      <w:r w:rsidR="00402C66" w:rsidRPr="00151393">
        <w:t xml:space="preserve"> z</w:t>
      </w:r>
      <w:r w:rsidR="00170AD2" w:rsidRPr="00151393">
        <w:t xml:space="preserve"> </w:t>
      </w:r>
      <w:r w:rsidR="0019203F" w:rsidRPr="00151393">
        <w:t>zastosowaniem</w:t>
      </w:r>
      <w:r w:rsidR="00180448" w:rsidRPr="00151393">
        <w:t xml:space="preserve"> uproszczeń, </w:t>
      </w:r>
      <w:r w:rsidR="004E1CFF" w:rsidRPr="00151393">
        <w:t>o kt</w:t>
      </w:r>
      <w:r w:rsidR="00180448" w:rsidRPr="00151393">
        <w:t>órych mowa w</w:t>
      </w:r>
      <w:r w:rsidR="008D7A0E" w:rsidRPr="00151393">
        <w:t>:</w:t>
      </w:r>
    </w:p>
    <w:p w14:paraId="42438C33" w14:textId="367966D2" w:rsidR="008D7A0E" w:rsidRPr="00151393" w:rsidRDefault="004E1CFF" w:rsidP="008D7A0E">
      <w:pPr>
        <w:pStyle w:val="ZPKTzmpktartykuempunktem"/>
      </w:pPr>
      <w:r w:rsidRPr="00151393">
        <w:t>1)</w:t>
      </w:r>
      <w:r w:rsidRPr="00151393">
        <w:tab/>
      </w:r>
      <w:r w:rsidR="0050642D" w:rsidRPr="00151393">
        <w:t>art. </w:t>
      </w:r>
      <w:r w:rsidRPr="00151393">
        <w:t xml:space="preserve">46 </w:t>
      </w:r>
      <w:r w:rsidR="0050642D" w:rsidRPr="00151393">
        <w:t>ust. </w:t>
      </w:r>
      <w:r w:rsidRPr="00151393">
        <w:t xml:space="preserve">5 </w:t>
      </w:r>
      <w:r w:rsidR="0050642D" w:rsidRPr="00151393">
        <w:t>pkt </w:t>
      </w:r>
      <w:r w:rsidRPr="00151393">
        <w:t>4</w:t>
      </w:r>
      <w:r w:rsidR="0019203F" w:rsidRPr="00151393">
        <w:t>,</w:t>
      </w:r>
      <w:r w:rsidR="00402C66" w:rsidRPr="00151393">
        <w:t xml:space="preserve"> </w:t>
      </w:r>
      <w:r w:rsidR="0050642D" w:rsidRPr="00151393">
        <w:t>art. </w:t>
      </w:r>
      <w:r w:rsidR="0019203F" w:rsidRPr="00151393">
        <w:t>4</w:t>
      </w:r>
      <w:r w:rsidR="00402C66" w:rsidRPr="00151393">
        <w:t xml:space="preserve">7 </w:t>
      </w:r>
      <w:r w:rsidR="0050642D" w:rsidRPr="00151393">
        <w:t>ust. </w:t>
      </w:r>
      <w:r w:rsidR="00402C66" w:rsidRPr="00151393">
        <w:t xml:space="preserve">4 </w:t>
      </w:r>
      <w:r w:rsidR="0050642D" w:rsidRPr="00151393">
        <w:t>pkt </w:t>
      </w:r>
      <w:r w:rsidR="0019203F" w:rsidRPr="00151393">
        <w:t>4</w:t>
      </w:r>
      <w:r w:rsidR="009F4C48" w:rsidRPr="00151393">
        <w:t xml:space="preserve"> lub</w:t>
      </w:r>
      <w:r w:rsidR="00402C66" w:rsidRPr="00151393">
        <w:t xml:space="preserve"> </w:t>
      </w:r>
      <w:r w:rsidR="0050642D" w:rsidRPr="00151393">
        <w:t>art. </w:t>
      </w:r>
      <w:r w:rsidR="0019203F" w:rsidRPr="00151393">
        <w:t>4</w:t>
      </w:r>
      <w:r w:rsidR="00402C66" w:rsidRPr="00151393">
        <w:t xml:space="preserve">8 </w:t>
      </w:r>
      <w:r w:rsidR="0050642D" w:rsidRPr="00151393">
        <w:t>ust. </w:t>
      </w:r>
      <w:r w:rsidR="00402C66" w:rsidRPr="00151393">
        <w:t>3 lub</w:t>
      </w:r>
      <w:r w:rsidR="00856799" w:rsidRPr="00151393">
        <w:t xml:space="preserve"> </w:t>
      </w:r>
      <w:r w:rsidR="002266E8" w:rsidRPr="00151393">
        <w:t xml:space="preserve">o </w:t>
      </w:r>
      <w:r w:rsidR="00357790" w:rsidRPr="00151393">
        <w:t>skorzystaniu</w:t>
      </w:r>
      <w:r w:rsidR="00856799" w:rsidRPr="00151393">
        <w:t xml:space="preserve"> ze zwolnienia ze sporządzenia sprawozd</w:t>
      </w:r>
      <w:r w:rsidR="007C03D7" w:rsidRPr="00151393">
        <w:t>a</w:t>
      </w:r>
      <w:r w:rsidRPr="00151393">
        <w:t>ni</w:t>
      </w:r>
      <w:r w:rsidR="00856799" w:rsidRPr="00151393">
        <w:t>a z działalności zgodnie z</w:t>
      </w:r>
      <w:r w:rsidR="00402C66" w:rsidRPr="00151393">
        <w:t xml:space="preserve"> </w:t>
      </w:r>
      <w:r w:rsidR="0050642D" w:rsidRPr="00151393">
        <w:t>art. </w:t>
      </w:r>
      <w:r w:rsidR="0019203F" w:rsidRPr="00151393">
        <w:t>4</w:t>
      </w:r>
      <w:r w:rsidR="00402C66" w:rsidRPr="00151393">
        <w:t xml:space="preserve">9 </w:t>
      </w:r>
      <w:r w:rsidR="0050642D" w:rsidRPr="00151393">
        <w:t>ust. </w:t>
      </w:r>
      <w:r w:rsidR="0019203F" w:rsidRPr="00151393">
        <w:t>4</w:t>
      </w:r>
      <w:r w:rsidR="008D7A0E" w:rsidRPr="00151393">
        <w:t xml:space="preserve"> – w </w:t>
      </w:r>
      <w:r w:rsidRPr="00151393">
        <w:t>prz</w:t>
      </w:r>
      <w:r w:rsidR="008D7A0E" w:rsidRPr="00151393">
        <w:t>ypadku jednostki</w:t>
      </w:r>
      <w:r w:rsidR="00416638" w:rsidRPr="00151393">
        <w:t xml:space="preserve"> mi</w:t>
      </w:r>
      <w:r w:rsidR="008D7A0E" w:rsidRPr="00151393">
        <w:t>kro</w:t>
      </w:r>
      <w:r w:rsidR="00D32180" w:rsidRPr="00151393">
        <w:t>,</w:t>
      </w:r>
    </w:p>
    <w:p w14:paraId="34664CA8" w14:textId="77777777" w:rsidR="00D32180" w:rsidRPr="00151393" w:rsidRDefault="008D7A0E" w:rsidP="006D212E">
      <w:pPr>
        <w:pStyle w:val="ZPKTzmpktartykuempunktem"/>
      </w:pPr>
      <w:r w:rsidRPr="00151393">
        <w:t>2)</w:t>
      </w:r>
      <w:r w:rsidRPr="00151393">
        <w:tab/>
      </w:r>
      <w:r w:rsidR="0050642D" w:rsidRPr="00151393">
        <w:t>art. </w:t>
      </w:r>
      <w:r w:rsidRPr="00151393">
        <w:t xml:space="preserve">46 </w:t>
      </w:r>
      <w:r w:rsidR="004E1CFF" w:rsidRPr="00151393">
        <w:t>ust</w:t>
      </w:r>
      <w:r w:rsidRPr="00151393">
        <w:t xml:space="preserve">. 5 </w:t>
      </w:r>
      <w:r w:rsidR="0050642D" w:rsidRPr="00151393">
        <w:t>pkt </w:t>
      </w:r>
      <w:r w:rsidRPr="00151393">
        <w:t xml:space="preserve">5, </w:t>
      </w:r>
      <w:r w:rsidR="0050642D" w:rsidRPr="00151393">
        <w:t>art. </w:t>
      </w:r>
      <w:r w:rsidRPr="00151393">
        <w:t xml:space="preserve">47 </w:t>
      </w:r>
      <w:r w:rsidR="0050642D" w:rsidRPr="00151393">
        <w:t>ust. </w:t>
      </w:r>
      <w:r w:rsidRPr="00151393">
        <w:t xml:space="preserve">4 </w:t>
      </w:r>
      <w:r w:rsidR="0050642D" w:rsidRPr="00151393">
        <w:t>pkt </w:t>
      </w:r>
      <w:r w:rsidRPr="00151393">
        <w:t>5</w:t>
      </w:r>
      <w:r w:rsidR="009F4C48" w:rsidRPr="00151393">
        <w:t xml:space="preserve"> lub</w:t>
      </w:r>
      <w:r w:rsidRPr="00151393">
        <w:t xml:space="preserve"> </w:t>
      </w:r>
      <w:r w:rsidR="0050642D" w:rsidRPr="00151393">
        <w:t>art. </w:t>
      </w:r>
      <w:r w:rsidRPr="00151393">
        <w:t xml:space="preserve">48 </w:t>
      </w:r>
      <w:r w:rsidR="0050642D" w:rsidRPr="00151393">
        <w:t>ust. </w:t>
      </w:r>
      <w:r w:rsidRPr="00151393">
        <w:t>4 lub</w:t>
      </w:r>
      <w:r w:rsidR="002266E8" w:rsidRPr="00151393">
        <w:t xml:space="preserve"> o</w:t>
      </w:r>
      <w:r w:rsidR="00862747" w:rsidRPr="00151393">
        <w:t xml:space="preserve"> skorzystaniu ze zwolnienia ze sporządzenia sprawozdania z działalności zgodnie z </w:t>
      </w:r>
      <w:r w:rsidR="0050642D" w:rsidRPr="00151393">
        <w:t>art. </w:t>
      </w:r>
      <w:r w:rsidR="004E1CFF" w:rsidRPr="00151393">
        <w:t xml:space="preserve">49 </w:t>
      </w:r>
      <w:r w:rsidR="0050642D" w:rsidRPr="00151393">
        <w:t>ust. </w:t>
      </w:r>
      <w:r w:rsidR="004E1CFF" w:rsidRPr="00151393">
        <w:t>5</w:t>
      </w:r>
      <w:r w:rsidR="0050642D" w:rsidRPr="00151393">
        <w:t> </w:t>
      </w:r>
      <w:r w:rsidRPr="00151393">
        <w:t xml:space="preserve">– w przypadku </w:t>
      </w:r>
      <w:r w:rsidR="0037545A" w:rsidRPr="00151393">
        <w:t>jednost</w:t>
      </w:r>
      <w:r w:rsidR="004E1CFF" w:rsidRPr="00151393">
        <w:t xml:space="preserve">ki </w:t>
      </w:r>
      <w:r w:rsidRPr="00151393">
        <w:t>małej</w:t>
      </w:r>
    </w:p>
    <w:p w14:paraId="5397917C" w14:textId="77777777" w:rsidR="00276E61" w:rsidRPr="00151393" w:rsidRDefault="00D32180" w:rsidP="00352E2C">
      <w:pPr>
        <w:pStyle w:val="ZCZWSPPKTzmczciwsppktartykuempunktem"/>
      </w:pPr>
      <w:r w:rsidRPr="00151393">
        <w:t>– podejmuje organ zatwierdzający</w:t>
      </w:r>
      <w:r w:rsidR="00276E61" w:rsidRPr="00151393">
        <w:t>.</w:t>
      </w:r>
    </w:p>
    <w:p w14:paraId="78B534AF" w14:textId="0B4CA731" w:rsidR="002359C8" w:rsidRPr="00151393" w:rsidRDefault="002359C8" w:rsidP="0019203F">
      <w:pPr>
        <w:pStyle w:val="ZUSTzmustartykuempunktem"/>
      </w:pPr>
      <w:r w:rsidRPr="00151393">
        <w:t xml:space="preserve">2. </w:t>
      </w:r>
      <w:r w:rsidR="00276E61" w:rsidRPr="00151393">
        <w:t>J</w:t>
      </w:r>
      <w:r w:rsidRPr="00151393">
        <w:t>ednostk</w:t>
      </w:r>
      <w:r w:rsidR="00276E61" w:rsidRPr="00151393">
        <w:t>a</w:t>
      </w:r>
      <w:r w:rsidRPr="00151393">
        <w:t xml:space="preserve"> mikro może sporządza</w:t>
      </w:r>
      <w:r w:rsidR="00276E61" w:rsidRPr="00151393">
        <w:t>ć</w:t>
      </w:r>
      <w:r w:rsidRPr="00151393">
        <w:t xml:space="preserve"> sprawozdani</w:t>
      </w:r>
      <w:r w:rsidR="00276E61" w:rsidRPr="00151393">
        <w:t>e</w:t>
      </w:r>
      <w:r w:rsidRPr="00151393">
        <w:t xml:space="preserve"> finansowe z zastosowaniem </w:t>
      </w:r>
      <w:r w:rsidR="004E1CFF" w:rsidRPr="00151393">
        <w:t>uproszczeń</w:t>
      </w:r>
      <w:r w:rsidRPr="00151393">
        <w:t xml:space="preserve"> dla jedn</w:t>
      </w:r>
      <w:r w:rsidR="004E1CFF" w:rsidRPr="00151393">
        <w:t>ost</w:t>
      </w:r>
      <w:r w:rsidRPr="00151393">
        <w:t xml:space="preserve">ki małej, </w:t>
      </w:r>
      <w:r w:rsidR="00232054" w:rsidRPr="00151393">
        <w:t>przy c</w:t>
      </w:r>
      <w:r w:rsidR="004E1CFF" w:rsidRPr="00151393">
        <w:t>zym</w:t>
      </w:r>
      <w:r w:rsidR="00232054" w:rsidRPr="00151393">
        <w:t xml:space="preserve"> przepisy </w:t>
      </w:r>
      <w:r w:rsidR="0050642D" w:rsidRPr="00151393">
        <w:t>art. </w:t>
      </w:r>
      <w:r w:rsidR="00232054" w:rsidRPr="00151393">
        <w:t xml:space="preserve">46 </w:t>
      </w:r>
      <w:r w:rsidR="0050642D" w:rsidRPr="00151393">
        <w:t>ust. </w:t>
      </w:r>
      <w:r w:rsidR="00232054" w:rsidRPr="00151393">
        <w:t xml:space="preserve">5 </w:t>
      </w:r>
      <w:r w:rsidR="0050642D" w:rsidRPr="00151393">
        <w:t>pkt </w:t>
      </w:r>
      <w:r w:rsidR="00232054" w:rsidRPr="00151393">
        <w:t xml:space="preserve">5, </w:t>
      </w:r>
      <w:r w:rsidR="0050642D" w:rsidRPr="00151393">
        <w:t>art. </w:t>
      </w:r>
      <w:r w:rsidR="00232054" w:rsidRPr="00151393">
        <w:t xml:space="preserve">47 </w:t>
      </w:r>
      <w:r w:rsidR="0050642D" w:rsidRPr="00151393">
        <w:t>ust. </w:t>
      </w:r>
      <w:r w:rsidR="00232054" w:rsidRPr="00151393">
        <w:t xml:space="preserve">4 </w:t>
      </w:r>
      <w:r w:rsidR="0050642D" w:rsidRPr="00151393">
        <w:t>pkt </w:t>
      </w:r>
      <w:r w:rsidR="00232054" w:rsidRPr="00151393">
        <w:t xml:space="preserve">5 </w:t>
      </w:r>
      <w:r w:rsidR="00862747" w:rsidRPr="00151393">
        <w:t xml:space="preserve">lub </w:t>
      </w:r>
      <w:r w:rsidR="0050642D" w:rsidRPr="00151393">
        <w:t>art. </w:t>
      </w:r>
      <w:r w:rsidR="00232054" w:rsidRPr="00151393">
        <w:t xml:space="preserve">48 </w:t>
      </w:r>
      <w:r w:rsidR="0050642D" w:rsidRPr="00151393">
        <w:t>ust. </w:t>
      </w:r>
      <w:r w:rsidR="00232054" w:rsidRPr="00151393">
        <w:t xml:space="preserve">4 </w:t>
      </w:r>
      <w:r w:rsidR="004E1CFF" w:rsidRPr="00151393">
        <w:t>stosuje się odpowiednio</w:t>
      </w:r>
      <w:r w:rsidRPr="00151393">
        <w:t>.</w:t>
      </w:r>
      <w:r w:rsidR="00276E61" w:rsidRPr="00151393">
        <w:t xml:space="preserve"> Decyzję o zastosowaniu tych uproszczeń podejmuje organ zatwierdzający.</w:t>
      </w:r>
    </w:p>
    <w:p w14:paraId="5AB31A54" w14:textId="6A6A68E4" w:rsidR="002C3678" w:rsidRPr="00151393" w:rsidRDefault="002359C8" w:rsidP="0019203F">
      <w:pPr>
        <w:pStyle w:val="ZUSTzmustartykuempunktem"/>
      </w:pPr>
      <w:r w:rsidRPr="00151393">
        <w:t>3</w:t>
      </w:r>
      <w:r w:rsidR="0019203F" w:rsidRPr="00151393">
        <w:t>. </w:t>
      </w:r>
      <w:r w:rsidR="002266E8" w:rsidRPr="00151393">
        <w:t xml:space="preserve">Przepisów </w:t>
      </w:r>
      <w:r w:rsidR="0050642D" w:rsidRPr="00151393">
        <w:t>ust. </w:t>
      </w:r>
      <w:r w:rsidR="00B14C79" w:rsidRPr="00151393">
        <w:t xml:space="preserve">1 </w:t>
      </w:r>
      <w:r w:rsidR="00A541E7" w:rsidRPr="00151393">
        <w:t xml:space="preserve">i 2 </w:t>
      </w:r>
      <w:r w:rsidR="00B14C79" w:rsidRPr="00151393">
        <w:t>nie stosuje się do</w:t>
      </w:r>
      <w:r w:rsidR="002C3678" w:rsidRPr="00151393">
        <w:t>:</w:t>
      </w:r>
    </w:p>
    <w:p w14:paraId="2405F2FE" w14:textId="77777777" w:rsidR="007C03D7" w:rsidRPr="00151393" w:rsidRDefault="002C3678" w:rsidP="002C3678">
      <w:pPr>
        <w:pStyle w:val="ZPKTzmpktartykuempunktem"/>
      </w:pPr>
      <w:r w:rsidRPr="00151393">
        <w:lastRenderedPageBreak/>
        <w:t>1)</w:t>
      </w:r>
      <w:r w:rsidRPr="00151393">
        <w:tab/>
      </w:r>
      <w:r w:rsidR="00B14C79" w:rsidRPr="00151393">
        <w:t>j</w:t>
      </w:r>
      <w:r w:rsidR="0019203F" w:rsidRPr="00151393">
        <w:t>ednost</w:t>
      </w:r>
      <w:r w:rsidR="00B14C79" w:rsidRPr="00151393">
        <w:t>ek</w:t>
      </w:r>
      <w:r w:rsidR="0019203F" w:rsidRPr="00151393">
        <w:t xml:space="preserve"> sektora finansów publicznych</w:t>
      </w:r>
      <w:r w:rsidRPr="00151393">
        <w:t>;</w:t>
      </w:r>
    </w:p>
    <w:p w14:paraId="1347B206" w14:textId="77777777" w:rsidR="002C3678" w:rsidRPr="00151393" w:rsidRDefault="00444C45" w:rsidP="002C3678">
      <w:pPr>
        <w:pStyle w:val="ZPKTzmpktartykuempunktem"/>
      </w:pPr>
      <w:r w:rsidRPr="00151393">
        <w:t>2</w:t>
      </w:r>
      <w:r w:rsidR="002C3678" w:rsidRPr="00151393">
        <w:t>)</w:t>
      </w:r>
      <w:r w:rsidR="002C3678" w:rsidRPr="00151393">
        <w:tab/>
      </w:r>
      <w:r w:rsidR="00B14C79" w:rsidRPr="00151393">
        <w:t>jednostek</w:t>
      </w:r>
      <w:r w:rsidR="0019203F" w:rsidRPr="00151393">
        <w:t>,</w:t>
      </w:r>
      <w:r w:rsidR="00402C66" w:rsidRPr="00151393">
        <w:t xml:space="preserve"> o </w:t>
      </w:r>
      <w:r w:rsidR="0019203F" w:rsidRPr="00151393">
        <w:t>któr</w:t>
      </w:r>
      <w:r w:rsidR="00B14C79" w:rsidRPr="00151393">
        <w:t>ych</w:t>
      </w:r>
      <w:r w:rsidR="0019203F" w:rsidRPr="00151393">
        <w:t xml:space="preserve"> mowa</w:t>
      </w:r>
      <w:r w:rsidR="00402C66" w:rsidRPr="00151393">
        <w:t xml:space="preserve"> w </w:t>
      </w:r>
      <w:r w:rsidR="0050642D" w:rsidRPr="00151393">
        <w:t>art. </w:t>
      </w:r>
      <w:r w:rsidR="00402C66" w:rsidRPr="00151393">
        <w:t xml:space="preserve">3 </w:t>
      </w:r>
      <w:r w:rsidR="0050642D" w:rsidRPr="00151393">
        <w:t>ust. </w:t>
      </w:r>
      <w:r w:rsidR="00402C66" w:rsidRPr="00151393">
        <w:t>2 </w:t>
      </w:r>
      <w:r w:rsidR="0019203F" w:rsidRPr="00151393">
        <w:t>ustawy</w:t>
      </w:r>
      <w:r w:rsidR="00402C66" w:rsidRPr="00151393">
        <w:t xml:space="preserve"> z </w:t>
      </w:r>
      <w:r w:rsidR="0019203F" w:rsidRPr="00151393">
        <w:t>dnia 2</w:t>
      </w:r>
      <w:r w:rsidR="00402C66" w:rsidRPr="00151393">
        <w:t>4 </w:t>
      </w:r>
      <w:r w:rsidR="0019203F" w:rsidRPr="00151393">
        <w:t>kwietnia 200</w:t>
      </w:r>
      <w:r w:rsidR="00402C66" w:rsidRPr="00151393">
        <w:t>3 </w:t>
      </w:r>
      <w:r w:rsidR="0019203F" w:rsidRPr="00151393">
        <w:t>r.</w:t>
      </w:r>
      <w:r w:rsidR="00402C66" w:rsidRPr="00151393">
        <w:t xml:space="preserve"> o </w:t>
      </w:r>
      <w:r w:rsidR="0019203F" w:rsidRPr="00151393">
        <w:t>działalności pożytku publicznego</w:t>
      </w:r>
      <w:r w:rsidR="00402C66" w:rsidRPr="00151393">
        <w:t xml:space="preserve"> i o </w:t>
      </w:r>
      <w:r w:rsidR="0019203F" w:rsidRPr="00151393">
        <w:t>wolontariacie,</w:t>
      </w:r>
      <w:r w:rsidR="00402C66" w:rsidRPr="00151393">
        <w:t xml:space="preserve"> z </w:t>
      </w:r>
      <w:r w:rsidR="0019203F" w:rsidRPr="00151393">
        <w:t>wyjątkiem spółek kapitałowych</w:t>
      </w:r>
      <w:r w:rsidR="002C3678" w:rsidRPr="00151393">
        <w:t>;</w:t>
      </w:r>
    </w:p>
    <w:p w14:paraId="4085490D" w14:textId="77777777" w:rsidR="00A56C44" w:rsidRPr="00151393" w:rsidRDefault="00444C45" w:rsidP="006D6F30">
      <w:pPr>
        <w:pStyle w:val="ZPKTzmpktartykuempunktem"/>
      </w:pPr>
      <w:r w:rsidRPr="00151393">
        <w:t>3)</w:t>
      </w:r>
      <w:r w:rsidR="002C3678" w:rsidRPr="00151393">
        <w:tab/>
      </w:r>
      <w:r w:rsidR="0019203F" w:rsidRPr="00151393">
        <w:t>jednostek,</w:t>
      </w:r>
      <w:r w:rsidR="00402C66" w:rsidRPr="00151393">
        <w:t xml:space="preserve"> o </w:t>
      </w:r>
      <w:r w:rsidR="0019203F" w:rsidRPr="00151393">
        <w:t>których mowa</w:t>
      </w:r>
      <w:r w:rsidR="00402C66" w:rsidRPr="00151393">
        <w:t xml:space="preserve"> w </w:t>
      </w:r>
      <w:r w:rsidR="0050642D" w:rsidRPr="00151393">
        <w:t>art. </w:t>
      </w:r>
      <w:r w:rsidR="00402C66" w:rsidRPr="00151393">
        <w:t xml:space="preserve">3 </w:t>
      </w:r>
      <w:r w:rsidR="0050642D" w:rsidRPr="00151393">
        <w:t>ust. </w:t>
      </w:r>
      <w:r w:rsidR="00402C66" w:rsidRPr="00151393">
        <w:t xml:space="preserve">3 </w:t>
      </w:r>
      <w:r w:rsidR="0050642D" w:rsidRPr="00151393">
        <w:t>pkt </w:t>
      </w:r>
      <w:r w:rsidR="00402C66" w:rsidRPr="00151393">
        <w:t>1 i 2 </w:t>
      </w:r>
      <w:r w:rsidR="0019203F" w:rsidRPr="00151393">
        <w:t>ustawy</w:t>
      </w:r>
      <w:r w:rsidR="002C3678" w:rsidRPr="00151393">
        <w:t xml:space="preserve"> z dnia 24 kwietnia 2003 r. o działalności pożytku publicznego i o wolontariacie</w:t>
      </w:r>
      <w:r w:rsidR="0019203F" w:rsidRPr="00151393">
        <w:t>.</w:t>
      </w:r>
    </w:p>
    <w:p w14:paraId="54504C64" w14:textId="4E6E8BF8" w:rsidR="0019203F" w:rsidRPr="00151393" w:rsidRDefault="00A56C44" w:rsidP="00A56C44">
      <w:pPr>
        <w:pStyle w:val="ZUSTzmustartykuempunktem"/>
      </w:pPr>
      <w:r w:rsidRPr="00151393">
        <w:t>4.</w:t>
      </w:r>
      <w:r w:rsidR="007D4314" w:rsidRPr="00151393">
        <w:t xml:space="preserve"> </w:t>
      </w:r>
      <w:r w:rsidRPr="00151393">
        <w:t xml:space="preserve">W przypadku jednostek </w:t>
      </w:r>
      <w:r w:rsidR="00D32180" w:rsidRPr="00151393">
        <w:t>określonych</w:t>
      </w:r>
      <w:r w:rsidRPr="00151393">
        <w:t xml:space="preserve"> w art. 2 ust. 1 pkt 2a decyzję, o której mowa w ust.</w:t>
      </w:r>
      <w:r w:rsidR="00BA478E" w:rsidRPr="00151393">
        <w:t xml:space="preserve"> </w:t>
      </w:r>
      <w:r w:rsidRPr="00151393">
        <w:t>1</w:t>
      </w:r>
      <w:r w:rsidR="00BA478E" w:rsidRPr="00151393">
        <w:t>,</w:t>
      </w:r>
      <w:r w:rsidRPr="00151393">
        <w:t xml:space="preserve"> podejmuje kierownik jednostki.</w:t>
      </w:r>
      <w:r w:rsidR="007149DB" w:rsidRPr="00151393">
        <w:t>”</w:t>
      </w:r>
      <w:r w:rsidR="0019203F" w:rsidRPr="00151393">
        <w:t>;</w:t>
      </w:r>
    </w:p>
    <w:p w14:paraId="278F7BE9" w14:textId="77777777" w:rsidR="00410045" w:rsidRPr="00151393" w:rsidRDefault="008C06D4" w:rsidP="0019203F">
      <w:pPr>
        <w:pStyle w:val="PKTpunkt"/>
        <w:keepNext/>
      </w:pPr>
      <w:r w:rsidRPr="00151393">
        <w:t>19</w:t>
      </w:r>
      <w:r w:rsidR="0019203F" w:rsidRPr="00151393">
        <w:t>)</w:t>
      </w:r>
      <w:r w:rsidR="0019203F" w:rsidRPr="00151393">
        <w:tab/>
        <w:t>w</w:t>
      </w:r>
      <w:r w:rsidR="00402C66" w:rsidRPr="00151393">
        <w:t xml:space="preserve"> </w:t>
      </w:r>
      <w:r w:rsidR="0050642D" w:rsidRPr="00151393">
        <w:t>art. </w:t>
      </w:r>
      <w:r w:rsidR="0019203F" w:rsidRPr="00151393">
        <w:t>5</w:t>
      </w:r>
      <w:r w:rsidR="00402C66" w:rsidRPr="00151393">
        <w:t>5</w:t>
      </w:r>
      <w:r w:rsidR="00410045" w:rsidRPr="00151393">
        <w:t>:</w:t>
      </w:r>
    </w:p>
    <w:p w14:paraId="46915C7B" w14:textId="77777777" w:rsidR="0019203F" w:rsidRPr="00151393" w:rsidRDefault="00410045" w:rsidP="006D6F30">
      <w:pPr>
        <w:pStyle w:val="LITlitera"/>
      </w:pPr>
      <w:r w:rsidRPr="00151393">
        <w:t>a)</w:t>
      </w:r>
      <w:r w:rsidRPr="00151393">
        <w:tab/>
        <w:t xml:space="preserve">w </w:t>
      </w:r>
      <w:r w:rsidR="0050642D" w:rsidRPr="00151393">
        <w:t>ust. </w:t>
      </w:r>
      <w:r w:rsidR="0019203F" w:rsidRPr="00151393">
        <w:t xml:space="preserve">2a </w:t>
      </w:r>
      <w:r w:rsidRPr="00151393">
        <w:t xml:space="preserve">w zdaniu pierwszym wyrazy </w:t>
      </w:r>
      <w:r w:rsidR="007149DB" w:rsidRPr="00151393">
        <w:t>„</w:t>
      </w:r>
      <w:r w:rsidRPr="00151393">
        <w:t xml:space="preserve">w </w:t>
      </w:r>
      <w:r w:rsidR="0050642D" w:rsidRPr="00151393">
        <w:t>art. </w:t>
      </w:r>
      <w:r w:rsidRPr="00151393">
        <w:t xml:space="preserve">49 </w:t>
      </w:r>
      <w:r w:rsidR="0050642D" w:rsidRPr="00151393">
        <w:t>ust. </w:t>
      </w:r>
      <w:r w:rsidRPr="00151393">
        <w:t>2</w:t>
      </w:r>
      <w:r w:rsidR="00227D36" w:rsidRPr="00151393">
        <w:t>–</w:t>
      </w:r>
      <w:r w:rsidRPr="00151393">
        <w:t>3a i 7</w:t>
      </w:r>
      <w:r w:rsidR="00227D36" w:rsidRPr="00151393">
        <w:t>–</w:t>
      </w:r>
      <w:r w:rsidRPr="00151393">
        <w:t>9</w:t>
      </w:r>
      <w:r w:rsidR="007149DB" w:rsidRPr="00151393">
        <w:t>”</w:t>
      </w:r>
      <w:r w:rsidRPr="00151393">
        <w:t xml:space="preserve"> zastępuje się wyrazami </w:t>
      </w:r>
      <w:r w:rsidR="007149DB" w:rsidRPr="00151393">
        <w:t>„</w:t>
      </w:r>
      <w:r w:rsidR="0050642D" w:rsidRPr="00151393">
        <w:t>art. </w:t>
      </w:r>
      <w:r w:rsidRPr="00151393">
        <w:t xml:space="preserve">49 </w:t>
      </w:r>
      <w:r w:rsidR="0050642D" w:rsidRPr="00151393">
        <w:t>ust. </w:t>
      </w:r>
      <w:r w:rsidRPr="00151393">
        <w:t>2–3b i 7–9</w:t>
      </w:r>
      <w:r w:rsidR="007149DB" w:rsidRPr="00151393">
        <w:t>”</w:t>
      </w:r>
      <w:r w:rsidRPr="00151393">
        <w:t>,</w:t>
      </w:r>
    </w:p>
    <w:p w14:paraId="5195B56C" w14:textId="77777777" w:rsidR="0019203F" w:rsidRPr="00151393" w:rsidRDefault="00410045" w:rsidP="006D6F30">
      <w:pPr>
        <w:pStyle w:val="LITlitera"/>
      </w:pPr>
      <w:r w:rsidRPr="00151393">
        <w:t>b</w:t>
      </w:r>
      <w:r w:rsidR="0019203F" w:rsidRPr="00151393">
        <w:t>)</w:t>
      </w:r>
      <w:r w:rsidR="0019203F" w:rsidRPr="00151393">
        <w:tab/>
      </w:r>
      <w:r w:rsidRPr="00151393">
        <w:t>uchyla się</w:t>
      </w:r>
      <w:r w:rsidR="00402C66" w:rsidRPr="00151393">
        <w:t xml:space="preserve"> </w:t>
      </w:r>
      <w:r w:rsidR="0050642D" w:rsidRPr="00151393">
        <w:t>ust. </w:t>
      </w:r>
      <w:r w:rsidR="0019203F" w:rsidRPr="00151393">
        <w:t>2b</w:t>
      </w:r>
      <w:r w:rsidR="00C90000" w:rsidRPr="00151393">
        <w:t>–</w:t>
      </w:r>
      <w:r w:rsidR="0019203F" w:rsidRPr="00151393">
        <w:t>2e;</w:t>
      </w:r>
    </w:p>
    <w:p w14:paraId="775DC8CC" w14:textId="77777777" w:rsidR="00CA1F78" w:rsidRPr="00151393" w:rsidRDefault="00410045" w:rsidP="0019203F">
      <w:pPr>
        <w:pStyle w:val="PKTpunkt"/>
        <w:keepNext/>
      </w:pPr>
      <w:r w:rsidRPr="00151393">
        <w:t>2</w:t>
      </w:r>
      <w:r w:rsidR="004726DE" w:rsidRPr="00151393">
        <w:t>0</w:t>
      </w:r>
      <w:r w:rsidR="0019203F" w:rsidRPr="00151393">
        <w:t>)</w:t>
      </w:r>
      <w:r w:rsidR="0019203F" w:rsidRPr="00151393">
        <w:tab/>
        <w:t>w</w:t>
      </w:r>
      <w:r w:rsidR="00402C66" w:rsidRPr="00151393">
        <w:t xml:space="preserve"> </w:t>
      </w:r>
      <w:r w:rsidR="0050642D" w:rsidRPr="00151393">
        <w:t>art. </w:t>
      </w:r>
      <w:r w:rsidR="0019203F" w:rsidRPr="00151393">
        <w:t>56</w:t>
      </w:r>
      <w:r w:rsidR="00CA1F78" w:rsidRPr="00151393">
        <w:t>:</w:t>
      </w:r>
    </w:p>
    <w:p w14:paraId="63ED2EC5" w14:textId="77777777" w:rsidR="00227D36" w:rsidRPr="00151393" w:rsidRDefault="0019203F" w:rsidP="00452CFF">
      <w:pPr>
        <w:pStyle w:val="LITlitera"/>
        <w:keepNext/>
      </w:pPr>
      <w:bookmarkStart w:id="14" w:name="_Hlk154053987"/>
      <w:r w:rsidRPr="00151393">
        <w:t>a)</w:t>
      </w:r>
      <w:r w:rsidRPr="00151393">
        <w:tab/>
        <w:t>w</w:t>
      </w:r>
      <w:r w:rsidR="00402C66" w:rsidRPr="00151393">
        <w:t xml:space="preserve"> </w:t>
      </w:r>
      <w:r w:rsidR="0050642D" w:rsidRPr="00151393">
        <w:t>ust. </w:t>
      </w:r>
      <w:r w:rsidR="00402C66" w:rsidRPr="00151393">
        <w:t>1</w:t>
      </w:r>
      <w:r w:rsidR="00227D36" w:rsidRPr="00151393">
        <w:t>:</w:t>
      </w:r>
    </w:p>
    <w:p w14:paraId="1D2834BA" w14:textId="7BF20D8A" w:rsidR="0019203F" w:rsidRPr="00151393" w:rsidRDefault="00227D36" w:rsidP="006D6F30">
      <w:pPr>
        <w:pStyle w:val="TIRtiret"/>
      </w:pPr>
      <w:bookmarkStart w:id="15" w:name="_Hlk159757243"/>
      <w:r w:rsidRPr="00151393">
        <w:t>–</w:t>
      </w:r>
      <w:r w:rsidRPr="00151393">
        <w:tab/>
        <w:t xml:space="preserve">w </w:t>
      </w:r>
      <w:r w:rsidR="0050642D" w:rsidRPr="00151393">
        <w:t>pkt </w:t>
      </w:r>
      <w:r w:rsidR="00402C66" w:rsidRPr="00151393">
        <w:t xml:space="preserve">1 </w:t>
      </w:r>
      <w:r w:rsidR="0050642D" w:rsidRPr="00151393">
        <w:t>lit. </w:t>
      </w:r>
      <w:r w:rsidR="00272F8A" w:rsidRPr="00151393">
        <w:t>a</w:t>
      </w:r>
      <w:r w:rsidR="00E01B83" w:rsidRPr="00151393">
        <w:t>–</w:t>
      </w:r>
      <w:r w:rsidR="00272F8A" w:rsidRPr="00151393">
        <w:t>c</w:t>
      </w:r>
      <w:r w:rsidR="00402C66" w:rsidRPr="00151393">
        <w:t> </w:t>
      </w:r>
      <w:r w:rsidR="0019203F" w:rsidRPr="00151393">
        <w:t>otrzymują brzmienie:</w:t>
      </w:r>
    </w:p>
    <w:p w14:paraId="2A7B9266" w14:textId="77777777" w:rsidR="0019203F" w:rsidRPr="00151393" w:rsidRDefault="007149DB" w:rsidP="006D6F30">
      <w:pPr>
        <w:pStyle w:val="ZTIRLITzmlittiret"/>
      </w:pPr>
      <w:bookmarkStart w:id="16" w:name="_Hlk167811303"/>
      <w:bookmarkEnd w:id="14"/>
      <w:bookmarkEnd w:id="15"/>
      <w:r w:rsidRPr="00151393">
        <w:t>„</w:t>
      </w:r>
      <w:r w:rsidR="0019203F" w:rsidRPr="00151393">
        <w:t>a)</w:t>
      </w:r>
      <w:r w:rsidR="0019203F" w:rsidRPr="00151393">
        <w:tab/>
        <w:t>4</w:t>
      </w:r>
      <w:r w:rsidR="00402C66" w:rsidRPr="00151393">
        <w:t>8 </w:t>
      </w:r>
      <w:r w:rsidR="0019203F" w:rsidRPr="00151393">
        <w:t>00</w:t>
      </w:r>
      <w:r w:rsidR="00402C66" w:rsidRPr="00151393">
        <w:t>0 </w:t>
      </w:r>
      <w:r w:rsidR="0019203F" w:rsidRPr="00151393">
        <w:t>00</w:t>
      </w:r>
      <w:r w:rsidR="00402C66" w:rsidRPr="00151393">
        <w:t>0 </w:t>
      </w:r>
      <w:r w:rsidR="0019203F" w:rsidRPr="00151393">
        <w:t xml:space="preserve">zł </w:t>
      </w:r>
      <w:bookmarkEnd w:id="16"/>
      <w:r w:rsidR="00C90000" w:rsidRPr="00151393">
        <w:t>–</w:t>
      </w:r>
      <w:r w:rsidR="00402C66" w:rsidRPr="00151393">
        <w:t xml:space="preserve"> w </w:t>
      </w:r>
      <w:r w:rsidR="0019203F" w:rsidRPr="00151393">
        <w:t>przypadku sumy aktywów bilansu na koniec roku obrotowego,</w:t>
      </w:r>
    </w:p>
    <w:p w14:paraId="3914C2D0" w14:textId="77777777" w:rsidR="00272F8A" w:rsidRPr="00151393" w:rsidRDefault="0019203F" w:rsidP="006D6F30">
      <w:pPr>
        <w:pStyle w:val="ZTIRLITzmlittiret"/>
      </w:pPr>
      <w:r w:rsidRPr="00151393">
        <w:t>b)</w:t>
      </w:r>
      <w:r w:rsidRPr="00151393">
        <w:tab/>
        <w:t>9</w:t>
      </w:r>
      <w:r w:rsidR="00402C66" w:rsidRPr="00151393">
        <w:t>6 </w:t>
      </w:r>
      <w:r w:rsidRPr="00151393">
        <w:t>00</w:t>
      </w:r>
      <w:r w:rsidR="00402C66" w:rsidRPr="00151393">
        <w:t>0 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p>
    <w:p w14:paraId="61AC09D3" w14:textId="60052E15" w:rsidR="0019203F" w:rsidRPr="00151393" w:rsidRDefault="00272F8A" w:rsidP="00272F8A">
      <w:pPr>
        <w:pStyle w:val="ZTIRLITzmlittiret"/>
      </w:pPr>
      <w:r w:rsidRPr="00151393">
        <w:t>c)</w:t>
      </w:r>
      <w:r w:rsidRPr="00151393">
        <w:tab/>
        <w:t xml:space="preserve">250 osób </w:t>
      </w:r>
      <w:r w:rsidR="00E01B83" w:rsidRPr="00151393">
        <w:t>–</w:t>
      </w:r>
      <w:r w:rsidRPr="00151393">
        <w:t xml:space="preserve"> w przypadku średniorocznego zatrudnienia w przeliczeniu na pełne etaty lub</w:t>
      </w:r>
      <w:r w:rsidR="007149DB" w:rsidRPr="00151393">
        <w:t>”</w:t>
      </w:r>
      <w:r w:rsidR="00227D36" w:rsidRPr="00151393">
        <w:t>,</w:t>
      </w:r>
    </w:p>
    <w:p w14:paraId="2001DB64" w14:textId="77777777" w:rsidR="00227D36" w:rsidRPr="00151393" w:rsidRDefault="00227D36" w:rsidP="00227D36">
      <w:pPr>
        <w:pStyle w:val="TIRtiret"/>
      </w:pPr>
      <w:r w:rsidRPr="00151393">
        <w:t>–</w:t>
      </w:r>
      <w:r w:rsidRPr="00151393">
        <w:tab/>
        <w:t xml:space="preserve">w </w:t>
      </w:r>
      <w:r w:rsidR="0050642D" w:rsidRPr="00151393">
        <w:t>pkt </w:t>
      </w:r>
      <w:r w:rsidRPr="00151393">
        <w:t xml:space="preserve">2 </w:t>
      </w:r>
      <w:r w:rsidR="0050642D" w:rsidRPr="00151393">
        <w:t>lit. </w:t>
      </w:r>
      <w:r w:rsidRPr="00151393">
        <w:t>a</w:t>
      </w:r>
      <w:r w:rsidR="00B84E90" w:rsidRPr="00151393">
        <w:t xml:space="preserve"> i b</w:t>
      </w:r>
      <w:r w:rsidRPr="00151393">
        <w:t> otrzymują brzmienie:</w:t>
      </w:r>
    </w:p>
    <w:p w14:paraId="024A48D9" w14:textId="41C5CFD8" w:rsidR="0019203F" w:rsidRPr="00151393" w:rsidRDefault="007149DB" w:rsidP="006D6F30">
      <w:pPr>
        <w:pStyle w:val="ZTIRLITzmlittiret"/>
      </w:pPr>
      <w:r w:rsidRPr="00151393">
        <w:t>„</w:t>
      </w:r>
      <w:r w:rsidR="0019203F" w:rsidRPr="00151393">
        <w:t>a)</w:t>
      </w:r>
      <w:r w:rsidR="0019203F" w:rsidRPr="00151393">
        <w:tab/>
        <w:t>4</w:t>
      </w:r>
      <w:r w:rsidR="00402C66" w:rsidRPr="00151393">
        <w:t>0 </w:t>
      </w:r>
      <w:r w:rsidR="0019203F" w:rsidRPr="00151393">
        <w:t>00</w:t>
      </w:r>
      <w:r w:rsidR="00402C66" w:rsidRPr="00151393">
        <w:t>0 </w:t>
      </w:r>
      <w:r w:rsidR="0019203F" w:rsidRPr="00151393">
        <w:t>00</w:t>
      </w:r>
      <w:r w:rsidR="00402C66" w:rsidRPr="00151393">
        <w:t>0 </w:t>
      </w:r>
      <w:r w:rsidR="0019203F" w:rsidRPr="00151393">
        <w:t xml:space="preserve">zł </w:t>
      </w:r>
      <w:r w:rsidR="00C90000" w:rsidRPr="00151393">
        <w:t>–</w:t>
      </w:r>
      <w:r w:rsidR="00402C66" w:rsidRPr="00151393">
        <w:t xml:space="preserve"> w </w:t>
      </w:r>
      <w:r w:rsidR="0019203F" w:rsidRPr="00151393">
        <w:t>przypadku sumy aktywów bilansu na koniec roku obrotowego,</w:t>
      </w:r>
    </w:p>
    <w:p w14:paraId="76D9652D" w14:textId="77777777" w:rsidR="0019203F" w:rsidRPr="00151393" w:rsidRDefault="0019203F" w:rsidP="006D6F30">
      <w:pPr>
        <w:pStyle w:val="ZTIRLITzmlittiret"/>
      </w:pPr>
      <w:r w:rsidRPr="00151393">
        <w:t>b)</w:t>
      </w:r>
      <w:r w:rsidRPr="00151393">
        <w:tab/>
        <w:t>8</w:t>
      </w:r>
      <w:r w:rsidR="00402C66" w:rsidRPr="00151393">
        <w:t>0 </w:t>
      </w:r>
      <w:r w:rsidRPr="00151393">
        <w:t>00</w:t>
      </w:r>
      <w:r w:rsidR="00402C66" w:rsidRPr="00151393">
        <w:t>0 </w:t>
      </w:r>
      <w:r w:rsidRPr="00151393">
        <w:t>00</w:t>
      </w:r>
      <w:r w:rsidR="00402C66" w:rsidRPr="00151393">
        <w:t>0 </w:t>
      </w:r>
      <w:r w:rsidRPr="00151393">
        <w:t xml:space="preserve">zł </w:t>
      </w:r>
      <w:r w:rsidR="00C90000" w:rsidRPr="00151393">
        <w:t>–</w:t>
      </w:r>
      <w:r w:rsidR="00402C66" w:rsidRPr="00151393">
        <w:t xml:space="preserve"> w </w:t>
      </w:r>
      <w:r w:rsidRPr="00151393">
        <w:t>przypadku przychodów netto ze sprzedaży towarów</w:t>
      </w:r>
      <w:r w:rsidR="00402C66" w:rsidRPr="00151393">
        <w:t xml:space="preserve"> i </w:t>
      </w:r>
      <w:r w:rsidRPr="00151393">
        <w:t>produktów za rok obrotowy,</w:t>
      </w:r>
      <w:bookmarkStart w:id="17" w:name="_Hlk159757297"/>
      <w:r w:rsidR="007149DB" w:rsidRPr="00151393">
        <w:t>”</w:t>
      </w:r>
      <w:r w:rsidRPr="00151393">
        <w:t>,</w:t>
      </w:r>
      <w:bookmarkEnd w:id="17"/>
    </w:p>
    <w:p w14:paraId="1EA980A5" w14:textId="2C893E6D" w:rsidR="00272F8A" w:rsidRPr="00151393" w:rsidRDefault="0019203F" w:rsidP="00A764B5">
      <w:pPr>
        <w:pStyle w:val="LITlitera"/>
      </w:pPr>
      <w:bookmarkStart w:id="18" w:name="_Hlk154053380"/>
      <w:r w:rsidRPr="00151393">
        <w:t>b)</w:t>
      </w:r>
      <w:r w:rsidRPr="00151393">
        <w:tab/>
      </w:r>
      <w:r w:rsidR="00272F8A" w:rsidRPr="00151393">
        <w:t xml:space="preserve">ust. 1a otrzymuje brzmienie: </w:t>
      </w:r>
    </w:p>
    <w:p w14:paraId="282CACBF" w14:textId="26E8DF8E" w:rsidR="00272F8A" w:rsidRPr="00151393" w:rsidRDefault="008B1996" w:rsidP="00EB438D">
      <w:pPr>
        <w:pStyle w:val="ZLITUSTzmustliter"/>
      </w:pPr>
      <w:r w:rsidRPr="00151393">
        <w:t>„</w:t>
      </w:r>
      <w:r w:rsidR="00272F8A" w:rsidRPr="00151393">
        <w:t>1a. Jednostka dominująca, która jest zwolniona ze sporządzania skonsolidowanego sprawozdania finansowego na podstawie ust. 1 pkt 1 lub 2, traci to prawo, jeżeli na dzień bilansowy roku obrotowego oraz na dzień bilansowy roku poprzedzającego rok obrotowy przekroczyła dwie z trzech wielkości określonych w ust. 1 pkt 1 i 2, ze skutkiem dla bieżącego roku obrotowego.</w:t>
      </w:r>
      <w:r w:rsidRPr="00151393">
        <w:t>”</w:t>
      </w:r>
      <w:r w:rsidR="00272F8A" w:rsidRPr="00151393">
        <w:t>,</w:t>
      </w:r>
    </w:p>
    <w:p w14:paraId="0D0B5FF8" w14:textId="4ED5142A" w:rsidR="00A764B5" w:rsidRPr="00151393" w:rsidRDefault="00272F8A" w:rsidP="00A764B5">
      <w:pPr>
        <w:pStyle w:val="LITlitera"/>
      </w:pPr>
      <w:r w:rsidRPr="00151393">
        <w:t>c)</w:t>
      </w:r>
      <w:r w:rsidR="00F020D9" w:rsidRPr="00151393">
        <w:tab/>
      </w:r>
      <w:r w:rsidR="00A764B5" w:rsidRPr="00151393">
        <w:t xml:space="preserve">po </w:t>
      </w:r>
      <w:r w:rsidR="0050642D" w:rsidRPr="00151393">
        <w:t>ust. </w:t>
      </w:r>
      <w:r w:rsidR="00A764B5" w:rsidRPr="00151393">
        <w:t xml:space="preserve">1a dodaje się </w:t>
      </w:r>
      <w:r w:rsidR="0050642D" w:rsidRPr="00151393">
        <w:t>ust. </w:t>
      </w:r>
      <w:r w:rsidR="00A764B5" w:rsidRPr="00151393">
        <w:t>1b w brzmieniu:</w:t>
      </w:r>
    </w:p>
    <w:p w14:paraId="086D77CD" w14:textId="6BB5DD2E" w:rsidR="00A764B5" w:rsidRPr="00151393" w:rsidRDefault="007149DB" w:rsidP="006D6F30">
      <w:pPr>
        <w:pStyle w:val="ZLITUSTzmustliter"/>
      </w:pPr>
      <w:r w:rsidRPr="00151393">
        <w:lastRenderedPageBreak/>
        <w:t>„</w:t>
      </w:r>
      <w:r w:rsidR="00452CFF" w:rsidRPr="00151393">
        <w:t>1b</w:t>
      </w:r>
      <w:r w:rsidR="00A764B5" w:rsidRPr="00151393">
        <w:t>. </w:t>
      </w:r>
      <w:r w:rsidR="00B43E34" w:rsidRPr="00151393">
        <w:rPr>
          <w:lang w:eastAsia="en-US"/>
        </w:rPr>
        <w:t>Jednostka dominująca może nie sporządzić za pierwszy rok obrotowy</w:t>
      </w:r>
      <w:r w:rsidR="006C02AF" w:rsidRPr="00151393">
        <w:t xml:space="preserve"> grupy kapitałowej</w:t>
      </w:r>
      <w:r w:rsidR="00B43E34" w:rsidRPr="00151393">
        <w:rPr>
          <w:lang w:eastAsia="en-US"/>
        </w:rPr>
        <w:t xml:space="preserve"> skonsolidowanego sprawozdania finansowego, jeżeli nie </w:t>
      </w:r>
      <w:r w:rsidR="00AA6BE2" w:rsidRPr="00151393">
        <w:t xml:space="preserve">zostały </w:t>
      </w:r>
      <w:r w:rsidR="00B43E34" w:rsidRPr="00151393">
        <w:rPr>
          <w:lang w:eastAsia="en-US"/>
        </w:rPr>
        <w:t>przekrocz</w:t>
      </w:r>
      <w:r w:rsidR="00AA6BE2" w:rsidRPr="00151393">
        <w:t>one</w:t>
      </w:r>
      <w:r w:rsidR="00B43E34" w:rsidRPr="00151393">
        <w:rPr>
          <w:lang w:eastAsia="en-US"/>
        </w:rPr>
        <w:t xml:space="preserve"> w tym roku </w:t>
      </w:r>
      <w:r w:rsidR="00272F8A" w:rsidRPr="00151393">
        <w:t xml:space="preserve">dwie z trzech </w:t>
      </w:r>
      <w:r w:rsidR="00B43E34" w:rsidRPr="00151393">
        <w:rPr>
          <w:lang w:eastAsia="en-US"/>
        </w:rPr>
        <w:t xml:space="preserve">wielkości, o których mowa w </w:t>
      </w:r>
      <w:r w:rsidR="0050642D" w:rsidRPr="00151393">
        <w:rPr>
          <w:lang w:eastAsia="en-US"/>
        </w:rPr>
        <w:t>ust. </w:t>
      </w:r>
      <w:r w:rsidR="00B43E34" w:rsidRPr="00151393">
        <w:rPr>
          <w:lang w:eastAsia="en-US"/>
        </w:rPr>
        <w:t>1</w:t>
      </w:r>
      <w:r w:rsidR="001855EB" w:rsidRPr="00151393">
        <w:t xml:space="preserve"> </w:t>
      </w:r>
      <w:r w:rsidR="0050642D" w:rsidRPr="00151393">
        <w:t>pkt </w:t>
      </w:r>
      <w:r w:rsidR="001855EB" w:rsidRPr="00151393">
        <w:t xml:space="preserve">1 </w:t>
      </w:r>
      <w:r w:rsidR="00A23C5E" w:rsidRPr="00151393">
        <w:t>lub</w:t>
      </w:r>
      <w:r w:rsidR="001855EB" w:rsidRPr="00151393">
        <w:t xml:space="preserve"> 2</w:t>
      </w:r>
      <w:r w:rsidR="00B43E34" w:rsidRPr="00151393">
        <w:rPr>
          <w:lang w:eastAsia="en-US"/>
        </w:rPr>
        <w:t>.</w:t>
      </w:r>
      <w:r w:rsidRPr="00151393">
        <w:t>”</w:t>
      </w:r>
      <w:r w:rsidR="00A764B5" w:rsidRPr="00151393">
        <w:t>,</w:t>
      </w:r>
      <w:r w:rsidR="006C02AF" w:rsidRPr="00151393">
        <w:t xml:space="preserve"> </w:t>
      </w:r>
    </w:p>
    <w:p w14:paraId="6A99AA9E" w14:textId="3AF31DBB" w:rsidR="0019203F" w:rsidRPr="00151393" w:rsidRDefault="00272F8A" w:rsidP="00910710">
      <w:pPr>
        <w:pStyle w:val="LITlitera"/>
      </w:pPr>
      <w:bookmarkStart w:id="19" w:name="_Hlk154056441"/>
      <w:r w:rsidRPr="00151393">
        <w:t>d</w:t>
      </w:r>
      <w:r w:rsidR="001855EB" w:rsidRPr="00151393">
        <w:t>)</w:t>
      </w:r>
      <w:r w:rsidR="001855EB" w:rsidRPr="00151393">
        <w:tab/>
      </w:r>
      <w:r w:rsidR="0019203F" w:rsidRPr="00151393">
        <w:t>po</w:t>
      </w:r>
      <w:r w:rsidR="00402C66" w:rsidRPr="00151393">
        <w:t xml:space="preserve"> </w:t>
      </w:r>
      <w:r w:rsidR="0050642D" w:rsidRPr="00151393">
        <w:t>ust. </w:t>
      </w:r>
      <w:r w:rsidR="0019203F" w:rsidRPr="00151393">
        <w:t xml:space="preserve">2b </w:t>
      </w:r>
      <w:bookmarkEnd w:id="18"/>
      <w:r w:rsidR="0019203F" w:rsidRPr="00151393">
        <w:t>dodaje się</w:t>
      </w:r>
      <w:r w:rsidR="00402C66" w:rsidRPr="00151393">
        <w:t xml:space="preserve"> </w:t>
      </w:r>
      <w:r w:rsidR="0050642D" w:rsidRPr="00151393">
        <w:t>ust. </w:t>
      </w:r>
      <w:r w:rsidR="0019203F" w:rsidRPr="00151393">
        <w:t>2c</w:t>
      </w:r>
      <w:r w:rsidR="00402C66" w:rsidRPr="00151393">
        <w:t xml:space="preserve"> w </w:t>
      </w:r>
      <w:r w:rsidR="0019203F" w:rsidRPr="00151393">
        <w:t>brzmieniu:</w:t>
      </w:r>
    </w:p>
    <w:p w14:paraId="2433639D" w14:textId="77777777" w:rsidR="0019203F" w:rsidRPr="00151393" w:rsidRDefault="007149DB" w:rsidP="0019203F">
      <w:pPr>
        <w:pStyle w:val="ZLITUSTzmustliter"/>
      </w:pPr>
      <w:bookmarkStart w:id="20" w:name="_Hlk154056482"/>
      <w:bookmarkEnd w:id="19"/>
      <w:r w:rsidRPr="00151393">
        <w:t>„</w:t>
      </w:r>
      <w:r w:rsidR="0019203F" w:rsidRPr="00151393">
        <w:t>2c.</w:t>
      </w:r>
      <w:r w:rsidR="00402C66" w:rsidRPr="00151393">
        <w:t> W </w:t>
      </w:r>
      <w:r w:rsidR="0019203F" w:rsidRPr="00151393">
        <w:t>przypadku,</w:t>
      </w:r>
      <w:r w:rsidR="00402C66" w:rsidRPr="00151393">
        <w:t xml:space="preserve"> </w:t>
      </w:r>
      <w:bookmarkEnd w:id="20"/>
      <w:r w:rsidR="00402C66" w:rsidRPr="00151393">
        <w:t>o </w:t>
      </w:r>
      <w:r w:rsidR="0019203F" w:rsidRPr="00151393">
        <w:t>którym mowa</w:t>
      </w:r>
      <w:r w:rsidR="00402C66" w:rsidRPr="00151393">
        <w:t xml:space="preserve"> w </w:t>
      </w:r>
      <w:r w:rsidR="0050642D" w:rsidRPr="00151393">
        <w:t>ust. </w:t>
      </w:r>
      <w:r w:rsidR="0019203F" w:rsidRPr="00151393">
        <w:t>2, jednostka dominująca korzystająca ze zwolnienia ze sporządzenia skonsolidowanego sprawozdania finansowego jest również zwolniona ze sporządzenia sprawozdania</w:t>
      </w:r>
      <w:r w:rsidR="00402C66" w:rsidRPr="00151393">
        <w:t xml:space="preserve"> z </w:t>
      </w:r>
      <w:r w:rsidR="0019203F" w:rsidRPr="00151393">
        <w:t>działalności grupy kapitałowej pod warunkiem, że sprawozdanie</w:t>
      </w:r>
      <w:r w:rsidR="00402C66" w:rsidRPr="00151393">
        <w:t xml:space="preserve"> z </w:t>
      </w:r>
      <w:r w:rsidR="0019203F" w:rsidRPr="00151393">
        <w:t xml:space="preserve">działalności grupy kapitałowej jednostki dominującej wyższego szczebla </w:t>
      </w:r>
      <w:r w:rsidR="009F6ECB" w:rsidRPr="00151393">
        <w:t xml:space="preserve">jest </w:t>
      </w:r>
      <w:r w:rsidR="0019203F" w:rsidRPr="00151393">
        <w:t>sporządzane zgodnie</w:t>
      </w:r>
      <w:r w:rsidR="00402C66" w:rsidRPr="00151393">
        <w:t xml:space="preserve"> z </w:t>
      </w:r>
      <w:r w:rsidR="0019203F" w:rsidRPr="00151393">
        <w:t>przepisami prawa państwa Europejskiego Obszaru Gospodarczego, któremu podlega.</w:t>
      </w:r>
      <w:r w:rsidR="00402C66" w:rsidRPr="00151393">
        <w:t xml:space="preserve"> </w:t>
      </w:r>
      <w:r w:rsidR="002270FF" w:rsidRPr="00151393">
        <w:t>W</w:t>
      </w:r>
      <w:r w:rsidR="00402C66" w:rsidRPr="00151393">
        <w:t> </w:t>
      </w:r>
      <w:r w:rsidR="0019203F" w:rsidRPr="00151393">
        <w:t>przypadku jednostek,</w:t>
      </w:r>
      <w:r w:rsidR="00402C66" w:rsidRPr="00151393">
        <w:t xml:space="preserve"> o </w:t>
      </w:r>
      <w:r w:rsidR="0019203F" w:rsidRPr="00151393">
        <w:t>których mowa</w:t>
      </w:r>
      <w:r w:rsidR="00402C66" w:rsidRPr="00151393">
        <w:t xml:space="preserve"> w </w:t>
      </w:r>
      <w:r w:rsidR="0050642D" w:rsidRPr="00151393">
        <w:t>art. </w:t>
      </w:r>
      <w:r w:rsidR="0019203F" w:rsidRPr="00151393">
        <w:t>63x</w:t>
      </w:r>
      <w:r w:rsidR="00402C66" w:rsidRPr="00151393">
        <w:t xml:space="preserve"> </w:t>
      </w:r>
      <w:r w:rsidR="0050642D" w:rsidRPr="00151393">
        <w:t>ust. </w:t>
      </w:r>
      <w:r w:rsidR="0019203F" w:rsidRPr="00151393">
        <w:t>1</w:t>
      </w:r>
      <w:r w:rsidR="002270FF" w:rsidRPr="00151393">
        <w:t>, zwolnienie ze sporządzenia sprawozdani</w:t>
      </w:r>
      <w:r w:rsidR="00181DA4" w:rsidRPr="00151393">
        <w:t>a</w:t>
      </w:r>
      <w:r w:rsidR="002270FF" w:rsidRPr="00151393">
        <w:t xml:space="preserve"> z działalności grupy kapitałowej, o którym mowa w zdaniu pierwszym, stosuje się, jeżeli są spełnione warunki</w:t>
      </w:r>
      <w:r w:rsidR="0019203F" w:rsidRPr="00151393">
        <w:t xml:space="preserve"> określon</w:t>
      </w:r>
      <w:r w:rsidR="002270FF" w:rsidRPr="00151393">
        <w:t>e</w:t>
      </w:r>
      <w:r w:rsidR="00402C66" w:rsidRPr="00151393">
        <w:t xml:space="preserve"> w </w:t>
      </w:r>
      <w:r w:rsidR="0050642D" w:rsidRPr="00151393">
        <w:t>art. </w:t>
      </w:r>
      <w:r w:rsidR="0019203F" w:rsidRPr="00151393">
        <w:t>63z.</w:t>
      </w:r>
      <w:r w:rsidRPr="00151393">
        <w:t>”</w:t>
      </w:r>
      <w:r w:rsidR="0019203F" w:rsidRPr="00151393">
        <w:t>,</w:t>
      </w:r>
    </w:p>
    <w:p w14:paraId="62814D4F" w14:textId="400AAC4D" w:rsidR="0019203F" w:rsidRPr="00151393" w:rsidRDefault="00272F8A" w:rsidP="00D479F5">
      <w:pPr>
        <w:pStyle w:val="LITlitera"/>
        <w:keepNext/>
      </w:pPr>
      <w:r w:rsidRPr="00151393">
        <w:t>e</w:t>
      </w:r>
      <w:r w:rsidR="0019203F" w:rsidRPr="00151393">
        <w:t>)</w:t>
      </w:r>
      <w:r w:rsidR="0019203F" w:rsidRPr="00151393">
        <w:tab/>
      </w:r>
      <w:r w:rsidR="00444C45" w:rsidRPr="00151393">
        <w:t>uchyla się</w:t>
      </w:r>
      <w:r w:rsidR="004E1CFF" w:rsidRPr="00151393">
        <w:t xml:space="preserve"> </w:t>
      </w:r>
      <w:r w:rsidR="0050642D" w:rsidRPr="00151393">
        <w:t>ust. </w:t>
      </w:r>
      <w:r w:rsidR="004E1CFF" w:rsidRPr="00151393">
        <w:t>4</w:t>
      </w:r>
      <w:r w:rsidR="0019203F" w:rsidRPr="00151393">
        <w:t>;</w:t>
      </w:r>
    </w:p>
    <w:p w14:paraId="157FB049" w14:textId="77777777" w:rsidR="0019203F" w:rsidRPr="00151393" w:rsidRDefault="00AC4C11" w:rsidP="0019203F">
      <w:pPr>
        <w:pStyle w:val="PKTpunkt"/>
        <w:keepNext/>
      </w:pPr>
      <w:r w:rsidRPr="00151393">
        <w:t>21</w:t>
      </w:r>
      <w:r w:rsidR="0019203F" w:rsidRPr="00151393">
        <w:t>)</w:t>
      </w:r>
      <w:r w:rsidR="0019203F" w:rsidRPr="00151393">
        <w:tab/>
        <w:t>w</w:t>
      </w:r>
      <w:r w:rsidR="00402C66" w:rsidRPr="00151393">
        <w:t xml:space="preserve"> </w:t>
      </w:r>
      <w:r w:rsidR="0050642D" w:rsidRPr="00151393">
        <w:t>art. </w:t>
      </w:r>
      <w:r w:rsidR="0019203F" w:rsidRPr="00151393">
        <w:t>63f</w:t>
      </w:r>
      <w:r w:rsidR="00402C66" w:rsidRPr="00151393">
        <w:t xml:space="preserve"> w </w:t>
      </w:r>
      <w:r w:rsidR="0050642D" w:rsidRPr="00151393">
        <w:t>ust. </w:t>
      </w:r>
      <w:r w:rsidR="00402C66" w:rsidRPr="00151393">
        <w:t xml:space="preserve">1 </w:t>
      </w:r>
      <w:r w:rsidR="0050642D" w:rsidRPr="00151393">
        <w:t>pkt </w:t>
      </w:r>
      <w:r w:rsidR="00402C66" w:rsidRPr="00151393">
        <w:t>1 i 2 </w:t>
      </w:r>
      <w:r w:rsidR="0019203F" w:rsidRPr="00151393">
        <w:t>otrzymują brzmienie:</w:t>
      </w:r>
    </w:p>
    <w:p w14:paraId="5E9A992A" w14:textId="78F784EC" w:rsidR="0019203F" w:rsidRPr="00151393" w:rsidRDefault="007149DB" w:rsidP="0019203F">
      <w:pPr>
        <w:pStyle w:val="ZPKTzmpktartykuempunktem"/>
      </w:pPr>
      <w:r w:rsidRPr="00151393">
        <w:t>„</w:t>
      </w:r>
      <w:r w:rsidR="0019203F" w:rsidRPr="00151393">
        <w:t>1)</w:t>
      </w:r>
      <w:r w:rsidR="0019203F" w:rsidRPr="00151393">
        <w:tab/>
        <w:t>jednostką,</w:t>
      </w:r>
      <w:r w:rsidR="00402C66" w:rsidRPr="00151393">
        <w:t xml:space="preserve"> o </w:t>
      </w:r>
      <w:r w:rsidR="0019203F" w:rsidRPr="00151393">
        <w:t>której mowa</w:t>
      </w:r>
      <w:r w:rsidR="00402C66" w:rsidRPr="00151393">
        <w:t xml:space="preserve"> w </w:t>
      </w:r>
      <w:r w:rsidR="0050642D" w:rsidRPr="00151393">
        <w:t>art. </w:t>
      </w:r>
      <w:r w:rsidR="00402C66" w:rsidRPr="00151393">
        <w:t xml:space="preserve">3 </w:t>
      </w:r>
      <w:r w:rsidR="0050642D" w:rsidRPr="00151393">
        <w:t>ust. </w:t>
      </w:r>
      <w:r w:rsidR="0019203F" w:rsidRPr="00151393">
        <w:t>1</w:t>
      </w:r>
      <w:r w:rsidR="00444C45" w:rsidRPr="00151393">
        <w:t>h</w:t>
      </w:r>
      <w:r w:rsidR="0019203F" w:rsidRPr="00151393">
        <w:t>, będącą spółką kapitałową, spółką komandytowo</w:t>
      </w:r>
      <w:r w:rsidR="00A53566" w:rsidRPr="00151393">
        <w:t>-</w:t>
      </w:r>
      <w:r w:rsidR="0019203F" w:rsidRPr="00151393">
        <w:t>akcyjną lub taką spółką jawną lub komandytową, której wszystkimi wspólnikami ponoszącymi nieograniczoną odpowiedzialność są spółki kapitałowe, spółki komandytowo</w:t>
      </w:r>
      <w:r w:rsidR="00984565" w:rsidRPr="00151393">
        <w:t>-</w:t>
      </w:r>
      <w:r w:rsidR="0019203F" w:rsidRPr="00151393">
        <w:t>akcyjne lub spółki</w:t>
      </w:r>
      <w:r w:rsidR="00402C66" w:rsidRPr="00151393">
        <w:t xml:space="preserve"> z </w:t>
      </w:r>
      <w:r w:rsidR="0019203F" w:rsidRPr="00151393">
        <w:t>innych państw</w:t>
      </w:r>
      <w:r w:rsidR="00402C66" w:rsidRPr="00151393">
        <w:t xml:space="preserve"> o </w:t>
      </w:r>
      <w:r w:rsidR="0019203F" w:rsidRPr="00151393">
        <w:t>podobnej do tych spółek formie prawnej, lub</w:t>
      </w:r>
    </w:p>
    <w:p w14:paraId="6BF2C662" w14:textId="596CF7C3" w:rsidR="0019203F" w:rsidRPr="00151393" w:rsidRDefault="0019203F" w:rsidP="004D2B10">
      <w:pPr>
        <w:pStyle w:val="ZPKTzmpktartykuempunktem"/>
      </w:pPr>
      <w:r w:rsidRPr="00151393">
        <w:t>2)</w:t>
      </w:r>
      <w:r w:rsidRPr="00151393">
        <w:tab/>
        <w:t>jednostką dużą będącą spółką kapitałową, spółką komandytowo</w:t>
      </w:r>
      <w:r w:rsidR="00984565" w:rsidRPr="00151393">
        <w:t>-</w:t>
      </w:r>
      <w:r w:rsidRPr="00151393">
        <w:t>akcyjną lub taką spółką jawną lub komandytową, której wszystkimi wspólnikami ponoszącymi nieograniczoną odpowiedzialność są spółki kapitałowe, spółki komandytowo</w:t>
      </w:r>
      <w:r w:rsidR="00984565" w:rsidRPr="00151393">
        <w:t>-</w:t>
      </w:r>
      <w:r w:rsidRPr="00151393">
        <w:t>akcyjne lub spółki</w:t>
      </w:r>
      <w:r w:rsidR="00402C66" w:rsidRPr="00151393">
        <w:t xml:space="preserve"> z </w:t>
      </w:r>
      <w:r w:rsidRPr="00151393">
        <w:t>innych państw</w:t>
      </w:r>
      <w:r w:rsidR="00402C66" w:rsidRPr="00151393">
        <w:t xml:space="preserve"> o </w:t>
      </w:r>
      <w:r w:rsidRPr="00151393">
        <w:t>podobnej do tych spółek formie prawnej</w:t>
      </w:r>
      <w:r w:rsidR="007149DB" w:rsidRPr="00151393">
        <w:t>”</w:t>
      </w:r>
      <w:r w:rsidRPr="00151393">
        <w:t>;</w:t>
      </w:r>
    </w:p>
    <w:p w14:paraId="5BB18D8B" w14:textId="77777777" w:rsidR="00C96B51" w:rsidRPr="00151393" w:rsidRDefault="00AC4C11" w:rsidP="0019203F">
      <w:pPr>
        <w:pStyle w:val="PKTpunkt"/>
        <w:keepNext/>
      </w:pPr>
      <w:r w:rsidRPr="00151393">
        <w:t>22</w:t>
      </w:r>
      <w:r w:rsidR="0019203F" w:rsidRPr="00151393">
        <w:t>)</w:t>
      </w:r>
      <w:r w:rsidR="0019203F" w:rsidRPr="00151393">
        <w:tab/>
      </w:r>
      <w:r w:rsidR="00C96B51" w:rsidRPr="00151393">
        <w:t xml:space="preserve">w </w:t>
      </w:r>
      <w:r w:rsidR="0050642D" w:rsidRPr="00151393">
        <w:t>art. </w:t>
      </w:r>
      <w:r w:rsidR="00C96B51" w:rsidRPr="00151393">
        <w:t>63n:</w:t>
      </w:r>
    </w:p>
    <w:p w14:paraId="458FF5B9" w14:textId="77777777" w:rsidR="00C96B51" w:rsidRPr="00151393" w:rsidRDefault="00C96B51" w:rsidP="00C96B51">
      <w:pPr>
        <w:pStyle w:val="LITlitera"/>
      </w:pPr>
      <w:r w:rsidRPr="00151393">
        <w:t>a)</w:t>
      </w:r>
      <w:r w:rsidRPr="00151393">
        <w:tab/>
        <w:t xml:space="preserve">w </w:t>
      </w:r>
      <w:r w:rsidR="0050642D" w:rsidRPr="00151393">
        <w:t>ust. </w:t>
      </w:r>
      <w:r w:rsidRPr="00151393">
        <w:t>1:</w:t>
      </w:r>
    </w:p>
    <w:p w14:paraId="3ED28715" w14:textId="77777777" w:rsidR="00C96B51" w:rsidRPr="00151393" w:rsidRDefault="00C96B51" w:rsidP="00E564F5">
      <w:pPr>
        <w:pStyle w:val="TIRtiret"/>
      </w:pPr>
      <w:r w:rsidRPr="00151393">
        <w:t>–</w:t>
      </w:r>
      <w:r w:rsidRPr="00151393">
        <w:tab/>
        <w:t xml:space="preserve">w </w:t>
      </w:r>
      <w:r w:rsidR="0050642D" w:rsidRPr="00151393">
        <w:t>pkt </w:t>
      </w:r>
      <w:r w:rsidRPr="00151393">
        <w:t xml:space="preserve">1 w </w:t>
      </w:r>
      <w:r w:rsidR="0050642D" w:rsidRPr="00151393">
        <w:t>lit. </w:t>
      </w:r>
      <w:r w:rsidRPr="00151393">
        <w:t>a</w:t>
      </w:r>
      <w:r w:rsidR="00752957" w:rsidRPr="00151393">
        <w:t xml:space="preserve"> wyrazy „</w:t>
      </w:r>
      <w:r w:rsidR="0050642D" w:rsidRPr="00151393">
        <w:t>art. </w:t>
      </w:r>
      <w:r w:rsidRPr="00151393">
        <w:t xml:space="preserve">3 </w:t>
      </w:r>
      <w:r w:rsidR="0050642D" w:rsidRPr="00151393">
        <w:t>ust. </w:t>
      </w:r>
      <w:r w:rsidRPr="00151393">
        <w:t>1</w:t>
      </w:r>
      <w:r w:rsidR="00B7366C" w:rsidRPr="00151393">
        <w:t>c</w:t>
      </w:r>
      <w:r w:rsidRPr="00151393">
        <w:t xml:space="preserve"> </w:t>
      </w:r>
      <w:r w:rsidR="0050642D" w:rsidRPr="00151393">
        <w:t>pkt </w:t>
      </w:r>
      <w:r w:rsidR="00B7366C" w:rsidRPr="00151393">
        <w:t>1</w:t>
      </w:r>
      <w:r w:rsidR="00752957" w:rsidRPr="00151393">
        <w:t>”</w:t>
      </w:r>
      <w:r w:rsidR="00B7366C" w:rsidRPr="00151393">
        <w:t xml:space="preserve"> z</w:t>
      </w:r>
      <w:r w:rsidR="00213AA9" w:rsidRPr="00151393">
        <w:t>astępuje się</w:t>
      </w:r>
      <w:r w:rsidR="00B7366C" w:rsidRPr="00151393">
        <w:t xml:space="preserve"> </w:t>
      </w:r>
      <w:r w:rsidR="00752957" w:rsidRPr="00151393">
        <w:t>wyrazami „</w:t>
      </w:r>
      <w:r w:rsidR="0050642D" w:rsidRPr="00151393">
        <w:t>art. </w:t>
      </w:r>
      <w:r w:rsidR="00B7366C" w:rsidRPr="00151393">
        <w:t xml:space="preserve">3 </w:t>
      </w:r>
      <w:r w:rsidR="0050642D" w:rsidRPr="00151393">
        <w:t>ust. </w:t>
      </w:r>
      <w:r w:rsidR="00B7366C" w:rsidRPr="00151393">
        <w:t xml:space="preserve">1 </w:t>
      </w:r>
      <w:r w:rsidR="0050642D" w:rsidRPr="00151393">
        <w:t>pkt </w:t>
      </w:r>
      <w:r w:rsidR="00B7366C" w:rsidRPr="00151393">
        <w:t>1b</w:t>
      </w:r>
      <w:r w:rsidR="00752957" w:rsidRPr="00151393">
        <w:t>”</w:t>
      </w:r>
      <w:r w:rsidRPr="00151393">
        <w:t>,</w:t>
      </w:r>
    </w:p>
    <w:p w14:paraId="2D951868" w14:textId="77777777" w:rsidR="00C96B51" w:rsidRPr="00151393" w:rsidRDefault="00C96B51" w:rsidP="00C96B51">
      <w:pPr>
        <w:pStyle w:val="TIRtiret"/>
      </w:pPr>
      <w:r w:rsidRPr="00151393">
        <w:t>–</w:t>
      </w:r>
      <w:r w:rsidRPr="00151393">
        <w:tab/>
        <w:t xml:space="preserve">w </w:t>
      </w:r>
      <w:r w:rsidR="0050642D" w:rsidRPr="00151393">
        <w:t>pkt </w:t>
      </w:r>
      <w:r w:rsidRPr="00151393">
        <w:t>2:</w:t>
      </w:r>
    </w:p>
    <w:p w14:paraId="4BD61736" w14:textId="77777777" w:rsidR="00C96B51" w:rsidRPr="00151393" w:rsidRDefault="009F6ECB" w:rsidP="00352E2C">
      <w:pPr>
        <w:pStyle w:val="2TIRpodwjnytiret"/>
      </w:pPr>
      <w:r w:rsidRPr="00151393">
        <w:t>– –</w:t>
      </w:r>
      <w:r w:rsidR="003322EA" w:rsidRPr="00151393">
        <w:tab/>
      </w:r>
      <w:r w:rsidR="00C96B51" w:rsidRPr="00151393">
        <w:t>w</w:t>
      </w:r>
      <w:r w:rsidR="00752957" w:rsidRPr="00151393">
        <w:t>e</w:t>
      </w:r>
      <w:r w:rsidR="005B649E" w:rsidRPr="00151393">
        <w:t xml:space="preserve"> wprowadzeniu do wyliczenia</w:t>
      </w:r>
      <w:r w:rsidR="00C96B51" w:rsidRPr="00151393">
        <w:t xml:space="preserve"> </w:t>
      </w:r>
      <w:r w:rsidR="00752957" w:rsidRPr="00151393">
        <w:t>wyrazy</w:t>
      </w:r>
      <w:r w:rsidR="00C96B51" w:rsidRPr="00151393">
        <w:t xml:space="preserve"> </w:t>
      </w:r>
      <w:r w:rsidR="00752957" w:rsidRPr="00151393">
        <w:t>„</w:t>
      </w:r>
      <w:r w:rsidR="0050642D" w:rsidRPr="00151393">
        <w:t>art. </w:t>
      </w:r>
      <w:r w:rsidR="00C96B51" w:rsidRPr="00151393">
        <w:t xml:space="preserve">3 </w:t>
      </w:r>
      <w:r w:rsidR="0050642D" w:rsidRPr="00151393">
        <w:t>ust. </w:t>
      </w:r>
      <w:r w:rsidR="00C96B51" w:rsidRPr="00151393">
        <w:t xml:space="preserve">1c </w:t>
      </w:r>
      <w:r w:rsidR="0050642D" w:rsidRPr="00151393">
        <w:t>pkt </w:t>
      </w:r>
      <w:r w:rsidR="00C96B51" w:rsidRPr="00151393">
        <w:t xml:space="preserve">1 </w:t>
      </w:r>
      <w:r w:rsidR="0050642D" w:rsidRPr="00151393">
        <w:t>lit. </w:t>
      </w:r>
      <w:r w:rsidR="00C96B51" w:rsidRPr="00151393">
        <w:t>b</w:t>
      </w:r>
      <w:r w:rsidR="00752957" w:rsidRPr="00151393">
        <w:t>”</w:t>
      </w:r>
      <w:r w:rsidR="00C96B51" w:rsidRPr="00151393">
        <w:t xml:space="preserve"> zast</w:t>
      </w:r>
      <w:r w:rsidR="00213AA9" w:rsidRPr="00151393">
        <w:t>ępuje się</w:t>
      </w:r>
      <w:r w:rsidR="00C96B51" w:rsidRPr="00151393">
        <w:t xml:space="preserve"> </w:t>
      </w:r>
      <w:r w:rsidR="00752957" w:rsidRPr="00151393">
        <w:t>wyrazami</w:t>
      </w:r>
      <w:r w:rsidR="00C96B51" w:rsidRPr="00151393">
        <w:t xml:space="preserve"> </w:t>
      </w:r>
      <w:r w:rsidR="00752957" w:rsidRPr="00151393">
        <w:t>„</w:t>
      </w:r>
      <w:r w:rsidR="0050642D" w:rsidRPr="00151393">
        <w:t>art. </w:t>
      </w:r>
      <w:r w:rsidR="00C96B51" w:rsidRPr="00151393">
        <w:t xml:space="preserve">3 </w:t>
      </w:r>
      <w:r w:rsidR="0050642D" w:rsidRPr="00151393">
        <w:t>ust. </w:t>
      </w:r>
      <w:r w:rsidR="00C96B51" w:rsidRPr="00151393">
        <w:t xml:space="preserve">1 </w:t>
      </w:r>
      <w:r w:rsidR="0050642D" w:rsidRPr="00151393">
        <w:t>pkt </w:t>
      </w:r>
      <w:r w:rsidR="00C96B51" w:rsidRPr="00151393">
        <w:t xml:space="preserve">1b </w:t>
      </w:r>
      <w:r w:rsidR="0050642D" w:rsidRPr="00151393">
        <w:t>lit. </w:t>
      </w:r>
      <w:r w:rsidR="00C96B51" w:rsidRPr="00151393">
        <w:t>b</w:t>
      </w:r>
      <w:r w:rsidR="00752957" w:rsidRPr="00151393">
        <w:t>”</w:t>
      </w:r>
      <w:r w:rsidR="00C96B51" w:rsidRPr="00151393">
        <w:t>,</w:t>
      </w:r>
    </w:p>
    <w:p w14:paraId="6F454CC1" w14:textId="77777777" w:rsidR="00C96B51" w:rsidRPr="00151393" w:rsidRDefault="009F6ECB" w:rsidP="00352E2C">
      <w:pPr>
        <w:pStyle w:val="2TIRpodwjnytiret"/>
      </w:pPr>
      <w:r w:rsidRPr="00151393">
        <w:lastRenderedPageBreak/>
        <w:t>– –</w:t>
      </w:r>
      <w:r w:rsidR="003322EA" w:rsidRPr="00151393">
        <w:tab/>
      </w:r>
      <w:r w:rsidR="00C96B51" w:rsidRPr="00151393">
        <w:t xml:space="preserve">w </w:t>
      </w:r>
      <w:r w:rsidR="0050642D" w:rsidRPr="00151393">
        <w:t>lit. </w:t>
      </w:r>
      <w:r w:rsidR="00C96B51" w:rsidRPr="00151393">
        <w:t xml:space="preserve">b </w:t>
      </w:r>
      <w:r w:rsidR="00AA6BE2" w:rsidRPr="00151393">
        <w:t xml:space="preserve">w </w:t>
      </w:r>
      <w:r w:rsidR="00C96B51" w:rsidRPr="00151393">
        <w:t>tiret drugi</w:t>
      </w:r>
      <w:r w:rsidR="00971AAB" w:rsidRPr="00151393">
        <w:t>e</w:t>
      </w:r>
      <w:r w:rsidR="00C96B51" w:rsidRPr="00151393">
        <w:t xml:space="preserve"> </w:t>
      </w:r>
      <w:r w:rsidR="00752957" w:rsidRPr="00151393">
        <w:t>wyrazy</w:t>
      </w:r>
      <w:r w:rsidR="00C96B51" w:rsidRPr="00151393">
        <w:t xml:space="preserve"> </w:t>
      </w:r>
      <w:r w:rsidR="00752957" w:rsidRPr="00151393">
        <w:t>„</w:t>
      </w:r>
      <w:r w:rsidR="0050642D" w:rsidRPr="00151393">
        <w:t>art. </w:t>
      </w:r>
      <w:r w:rsidR="00C96B51" w:rsidRPr="00151393">
        <w:t>3</w:t>
      </w:r>
      <w:r w:rsidR="00BA2505" w:rsidRPr="00151393">
        <w:t xml:space="preserve"> </w:t>
      </w:r>
      <w:r w:rsidR="0050642D" w:rsidRPr="00151393">
        <w:t>ust. </w:t>
      </w:r>
      <w:r w:rsidR="00BA2505" w:rsidRPr="00151393">
        <w:t xml:space="preserve">1c </w:t>
      </w:r>
      <w:r w:rsidR="0050642D" w:rsidRPr="00151393">
        <w:t>pkt </w:t>
      </w:r>
      <w:r w:rsidR="00BA2505" w:rsidRPr="00151393">
        <w:t>1</w:t>
      </w:r>
      <w:r w:rsidR="00752957" w:rsidRPr="00151393">
        <w:t>”</w:t>
      </w:r>
      <w:r w:rsidR="00BA2505" w:rsidRPr="00151393">
        <w:t xml:space="preserve"> zastępuje się </w:t>
      </w:r>
      <w:r w:rsidR="00752957" w:rsidRPr="00151393">
        <w:t>wyrazami</w:t>
      </w:r>
      <w:r w:rsidR="00BA2505" w:rsidRPr="00151393">
        <w:t xml:space="preserve"> </w:t>
      </w:r>
      <w:r w:rsidR="00752957" w:rsidRPr="00151393">
        <w:t>„</w:t>
      </w:r>
      <w:r w:rsidR="0050642D" w:rsidRPr="00151393">
        <w:t>art. </w:t>
      </w:r>
      <w:r w:rsidR="00BA2505" w:rsidRPr="00151393">
        <w:t xml:space="preserve">3 </w:t>
      </w:r>
      <w:r w:rsidR="0050642D" w:rsidRPr="00151393">
        <w:t>ust. </w:t>
      </w:r>
      <w:r w:rsidR="00BA2505" w:rsidRPr="00151393">
        <w:t xml:space="preserve">1 </w:t>
      </w:r>
      <w:r w:rsidR="0050642D" w:rsidRPr="00151393">
        <w:t>pkt </w:t>
      </w:r>
      <w:r w:rsidR="00BA2505" w:rsidRPr="00151393">
        <w:t>1b</w:t>
      </w:r>
      <w:r w:rsidR="00752957" w:rsidRPr="00151393">
        <w:t>”</w:t>
      </w:r>
      <w:r w:rsidR="00BA2505" w:rsidRPr="00151393">
        <w:t>,</w:t>
      </w:r>
    </w:p>
    <w:p w14:paraId="509E75A8" w14:textId="77777777" w:rsidR="00C96B51" w:rsidRPr="00151393" w:rsidRDefault="00C96B51" w:rsidP="00C96B51">
      <w:pPr>
        <w:pStyle w:val="LITlitera"/>
      </w:pPr>
      <w:r w:rsidRPr="00151393">
        <w:t>b)</w:t>
      </w:r>
      <w:r w:rsidRPr="00151393">
        <w:tab/>
      </w:r>
      <w:r w:rsidR="00B7366C" w:rsidRPr="00151393">
        <w:t xml:space="preserve">w </w:t>
      </w:r>
      <w:r w:rsidR="0050642D" w:rsidRPr="00151393">
        <w:t>ust. </w:t>
      </w:r>
      <w:r w:rsidR="00B7366C" w:rsidRPr="00151393">
        <w:t>8</w:t>
      </w:r>
      <w:r w:rsidRPr="00151393">
        <w:t>:</w:t>
      </w:r>
    </w:p>
    <w:p w14:paraId="6A149D73" w14:textId="77777777" w:rsidR="00B7366C" w:rsidRPr="00151393" w:rsidRDefault="00B7366C" w:rsidP="00E564F5">
      <w:pPr>
        <w:pStyle w:val="TIRtiret"/>
      </w:pPr>
      <w:r w:rsidRPr="00151393">
        <w:t>–</w:t>
      </w:r>
      <w:r w:rsidRPr="00151393">
        <w:tab/>
        <w:t xml:space="preserve">w </w:t>
      </w:r>
      <w:r w:rsidR="0050642D" w:rsidRPr="00151393">
        <w:t>pkt </w:t>
      </w:r>
      <w:r w:rsidRPr="00151393">
        <w:t xml:space="preserve">1 </w:t>
      </w:r>
      <w:r w:rsidR="00752957" w:rsidRPr="00151393">
        <w:t>wyrazy</w:t>
      </w:r>
      <w:r w:rsidRPr="00151393">
        <w:t xml:space="preserve"> </w:t>
      </w:r>
      <w:r w:rsidR="00752957" w:rsidRPr="00151393">
        <w:t>„</w:t>
      </w:r>
      <w:r w:rsidR="0050642D" w:rsidRPr="00151393">
        <w:t>art. </w:t>
      </w:r>
      <w:r w:rsidRPr="00151393">
        <w:t xml:space="preserve">3 </w:t>
      </w:r>
      <w:r w:rsidR="0050642D" w:rsidRPr="00151393">
        <w:t>ust. </w:t>
      </w:r>
      <w:r w:rsidRPr="00151393">
        <w:t xml:space="preserve">1c </w:t>
      </w:r>
      <w:r w:rsidR="0050642D" w:rsidRPr="00151393">
        <w:t>pkt </w:t>
      </w:r>
      <w:r w:rsidRPr="00151393">
        <w:t>1</w:t>
      </w:r>
      <w:r w:rsidR="00752957" w:rsidRPr="00151393">
        <w:t>”</w:t>
      </w:r>
      <w:r w:rsidRPr="00151393">
        <w:t xml:space="preserve"> zastępuje się </w:t>
      </w:r>
      <w:r w:rsidR="00752957" w:rsidRPr="00151393">
        <w:t>wyrazami</w:t>
      </w:r>
      <w:r w:rsidRPr="00151393">
        <w:t xml:space="preserve"> </w:t>
      </w:r>
      <w:r w:rsidR="00752957" w:rsidRPr="00151393">
        <w:t>„</w:t>
      </w:r>
      <w:r w:rsidR="0050642D" w:rsidRPr="00151393">
        <w:t>art. </w:t>
      </w:r>
      <w:r w:rsidRPr="00151393">
        <w:t xml:space="preserve">3 </w:t>
      </w:r>
      <w:r w:rsidR="0050642D" w:rsidRPr="00151393">
        <w:t>ust. </w:t>
      </w:r>
      <w:r w:rsidRPr="00151393">
        <w:t xml:space="preserve">1 </w:t>
      </w:r>
      <w:r w:rsidR="0050642D" w:rsidRPr="00151393">
        <w:t>pkt </w:t>
      </w:r>
      <w:r w:rsidRPr="00151393">
        <w:t>1b</w:t>
      </w:r>
      <w:r w:rsidR="00752957" w:rsidRPr="00151393">
        <w:t>”</w:t>
      </w:r>
      <w:r w:rsidRPr="00151393">
        <w:t>,</w:t>
      </w:r>
    </w:p>
    <w:p w14:paraId="33E92270" w14:textId="77777777" w:rsidR="00B7366C" w:rsidRPr="00151393" w:rsidRDefault="00B7366C" w:rsidP="00B7366C">
      <w:pPr>
        <w:pStyle w:val="TIRtiret"/>
      </w:pPr>
      <w:r w:rsidRPr="00151393">
        <w:t>–</w:t>
      </w:r>
      <w:r w:rsidRPr="00151393">
        <w:tab/>
        <w:t xml:space="preserve">w </w:t>
      </w:r>
      <w:r w:rsidR="0050642D" w:rsidRPr="00151393">
        <w:t>pkt </w:t>
      </w:r>
      <w:r w:rsidR="00213AA9" w:rsidRPr="00151393">
        <w:t xml:space="preserve">3 </w:t>
      </w:r>
      <w:r w:rsidR="00752957" w:rsidRPr="00151393">
        <w:t>wyrazy „</w:t>
      </w:r>
      <w:r w:rsidR="0050642D" w:rsidRPr="00151393">
        <w:t>art. </w:t>
      </w:r>
      <w:r w:rsidR="00213AA9" w:rsidRPr="00151393">
        <w:t xml:space="preserve">3 </w:t>
      </w:r>
      <w:r w:rsidR="0050642D" w:rsidRPr="00151393">
        <w:t>ust. </w:t>
      </w:r>
      <w:r w:rsidR="00213AA9" w:rsidRPr="00151393">
        <w:t xml:space="preserve">1c </w:t>
      </w:r>
      <w:r w:rsidR="0050642D" w:rsidRPr="00151393">
        <w:t>pkt </w:t>
      </w:r>
      <w:r w:rsidR="00213AA9" w:rsidRPr="00151393">
        <w:t xml:space="preserve">1 </w:t>
      </w:r>
      <w:r w:rsidR="0050642D" w:rsidRPr="00151393">
        <w:t>lit. </w:t>
      </w:r>
      <w:r w:rsidR="00213AA9" w:rsidRPr="00151393">
        <w:t>b</w:t>
      </w:r>
      <w:r w:rsidR="00752957" w:rsidRPr="00151393">
        <w:t>”</w:t>
      </w:r>
      <w:r w:rsidR="00213AA9" w:rsidRPr="00151393">
        <w:t xml:space="preserve"> zastępuje się </w:t>
      </w:r>
      <w:r w:rsidR="00752957" w:rsidRPr="00151393">
        <w:t>wyrazami</w:t>
      </w:r>
      <w:r w:rsidR="00213AA9" w:rsidRPr="00151393">
        <w:t xml:space="preserve"> </w:t>
      </w:r>
      <w:r w:rsidR="00752957" w:rsidRPr="00151393">
        <w:t>„</w:t>
      </w:r>
      <w:r w:rsidR="0050642D" w:rsidRPr="00151393">
        <w:t>art. </w:t>
      </w:r>
      <w:r w:rsidR="00213AA9" w:rsidRPr="00151393">
        <w:t xml:space="preserve">3 </w:t>
      </w:r>
      <w:r w:rsidR="0050642D" w:rsidRPr="00151393">
        <w:t>ust. </w:t>
      </w:r>
      <w:r w:rsidR="00213AA9" w:rsidRPr="00151393">
        <w:t xml:space="preserve">1 </w:t>
      </w:r>
      <w:r w:rsidR="0050642D" w:rsidRPr="00151393">
        <w:t>pkt </w:t>
      </w:r>
      <w:r w:rsidR="00213AA9" w:rsidRPr="00151393">
        <w:t xml:space="preserve">1b </w:t>
      </w:r>
      <w:r w:rsidR="0050642D" w:rsidRPr="00151393">
        <w:t>lit. </w:t>
      </w:r>
      <w:r w:rsidR="00213AA9" w:rsidRPr="00151393">
        <w:t>b</w:t>
      </w:r>
      <w:r w:rsidR="00752957" w:rsidRPr="00151393">
        <w:t>”</w:t>
      </w:r>
      <w:r w:rsidR="00213AA9" w:rsidRPr="00151393">
        <w:t>;</w:t>
      </w:r>
    </w:p>
    <w:p w14:paraId="11DAFE7A" w14:textId="77777777" w:rsidR="0019203F" w:rsidRPr="00151393" w:rsidRDefault="00C96B51" w:rsidP="0019203F">
      <w:pPr>
        <w:pStyle w:val="PKTpunkt"/>
        <w:keepNext/>
      </w:pPr>
      <w:r w:rsidRPr="00151393">
        <w:t>23)</w:t>
      </w:r>
      <w:r w:rsidRPr="00151393">
        <w:tab/>
      </w:r>
      <w:r w:rsidR="0019203F" w:rsidRPr="00151393">
        <w:t>po</w:t>
      </w:r>
      <w:r w:rsidR="00402C66" w:rsidRPr="00151393">
        <w:t xml:space="preserve"> </w:t>
      </w:r>
      <w:r w:rsidR="008A3CF5" w:rsidRPr="00151393">
        <w:t>rozdziale 6b</w:t>
      </w:r>
      <w:r w:rsidR="0019203F" w:rsidRPr="00151393">
        <w:t xml:space="preserve"> dodaje się rozdział 6c</w:t>
      </w:r>
      <w:r w:rsidR="00402C66" w:rsidRPr="00151393">
        <w:t xml:space="preserve"> w </w:t>
      </w:r>
      <w:r w:rsidR="0019203F" w:rsidRPr="00151393">
        <w:t>brzmieniu:</w:t>
      </w:r>
    </w:p>
    <w:p w14:paraId="1961555B" w14:textId="77777777" w:rsidR="0019203F" w:rsidRPr="00151393" w:rsidRDefault="007149DB" w:rsidP="0019203F">
      <w:pPr>
        <w:pStyle w:val="ZROZDZODDZOZNzmoznrozdzoddzartykuempunktem"/>
      </w:pPr>
      <w:r w:rsidRPr="00151393">
        <w:t>„</w:t>
      </w:r>
      <w:r w:rsidR="0019203F" w:rsidRPr="00151393">
        <w:t>Rozdział 6c</w:t>
      </w:r>
    </w:p>
    <w:p w14:paraId="46143F07" w14:textId="77777777" w:rsidR="0019203F" w:rsidRPr="00151393" w:rsidRDefault="0019203F" w:rsidP="0019203F">
      <w:pPr>
        <w:pStyle w:val="ZROZDZODDZPRZEDMzmprzedmrozdzoddzartykuempunktem"/>
      </w:pPr>
      <w:r w:rsidRPr="00151393">
        <w:t>Sprawozdawczość zrównoważonego rozwoju</w:t>
      </w:r>
    </w:p>
    <w:p w14:paraId="11C2C783" w14:textId="77777777" w:rsidR="0019203F" w:rsidRPr="00151393" w:rsidRDefault="0050642D" w:rsidP="0019203F">
      <w:pPr>
        <w:pStyle w:val="ZARTzmartartykuempunktem"/>
        <w:keepNext/>
      </w:pPr>
      <w:r w:rsidRPr="00151393">
        <w:t>Art. </w:t>
      </w:r>
      <w:r w:rsidR="0019203F" w:rsidRPr="00151393">
        <w:t>63p. Ilekroć</w:t>
      </w:r>
      <w:r w:rsidR="00402C66" w:rsidRPr="00151393">
        <w:t xml:space="preserve"> w </w:t>
      </w:r>
      <w:r w:rsidR="0019203F" w:rsidRPr="00151393">
        <w:t>rozdziale jest mowa o:</w:t>
      </w:r>
    </w:p>
    <w:p w14:paraId="786CA981" w14:textId="77777777" w:rsidR="0019203F" w:rsidRPr="00151393" w:rsidRDefault="0019203F" w:rsidP="0019203F">
      <w:pPr>
        <w:pStyle w:val="ZPKTzmpktartykuempunktem"/>
      </w:pPr>
      <w:r w:rsidRPr="00151393">
        <w:t>1)</w:t>
      </w:r>
      <w:r w:rsidRPr="00151393">
        <w:tab/>
        <w:t xml:space="preserve">kwestiach </w:t>
      </w:r>
      <w:r w:rsidR="007E1DB7" w:rsidRPr="00151393">
        <w:t xml:space="preserve">zrównoważonego rozwoju </w:t>
      </w:r>
      <w:r w:rsidR="00C90000" w:rsidRPr="00151393">
        <w:t>–</w:t>
      </w:r>
      <w:r w:rsidR="00402C66" w:rsidRPr="00151393">
        <w:t xml:space="preserve"> </w:t>
      </w:r>
      <w:r w:rsidRPr="00151393">
        <w:t>rozumie się przez to czynniki środowiskowe, czynniki społeczne</w:t>
      </w:r>
      <w:r w:rsidR="00402C66" w:rsidRPr="00151393">
        <w:t xml:space="preserve"> i z </w:t>
      </w:r>
      <w:r w:rsidRPr="00151393">
        <w:t xml:space="preserve">zakresu praw człowieka oraz czynniki </w:t>
      </w:r>
      <w:r w:rsidR="00A00207" w:rsidRPr="00151393">
        <w:t>zarządcze</w:t>
      </w:r>
      <w:r w:rsidRPr="00151393">
        <w:t>,</w:t>
      </w:r>
      <w:r w:rsidR="00402C66" w:rsidRPr="00151393">
        <w:t xml:space="preserve"> w </w:t>
      </w:r>
      <w:r w:rsidRPr="00151393">
        <w:t>tym czynniki zrównoważonego rozwoju określone</w:t>
      </w:r>
      <w:r w:rsidR="00402C66" w:rsidRPr="00151393">
        <w:t xml:space="preserve"> w </w:t>
      </w:r>
      <w:r w:rsidR="0050642D" w:rsidRPr="00151393">
        <w:t>art. </w:t>
      </w:r>
      <w:r w:rsidR="00402C66" w:rsidRPr="00151393">
        <w:t xml:space="preserve">2 </w:t>
      </w:r>
      <w:r w:rsidR="0050642D" w:rsidRPr="00151393">
        <w:t>pkt </w:t>
      </w:r>
      <w:r w:rsidRPr="00151393">
        <w:t>2</w:t>
      </w:r>
      <w:r w:rsidR="00402C66" w:rsidRPr="00151393">
        <w:t>4 </w:t>
      </w:r>
      <w:r w:rsidRPr="00151393">
        <w:t>rozporządzenia Parlamentu Europejskiego</w:t>
      </w:r>
      <w:r w:rsidR="00402C66" w:rsidRPr="00151393">
        <w:t xml:space="preserve"> i</w:t>
      </w:r>
      <w:r w:rsidR="004278C4" w:rsidRPr="00151393">
        <w:t xml:space="preserve"> </w:t>
      </w:r>
      <w:r w:rsidRPr="00151393">
        <w:t>Rady (UE) 2019/208</w:t>
      </w:r>
      <w:r w:rsidR="00402C66" w:rsidRPr="00151393">
        <w:t>8 z </w:t>
      </w:r>
      <w:r w:rsidRPr="00151393">
        <w:t>dnia 2</w:t>
      </w:r>
      <w:r w:rsidR="00402C66" w:rsidRPr="00151393">
        <w:t>7 </w:t>
      </w:r>
      <w:r w:rsidRPr="00151393">
        <w:t>listopada 201</w:t>
      </w:r>
      <w:r w:rsidR="00402C66" w:rsidRPr="00151393">
        <w:t>9 </w:t>
      </w:r>
      <w:r w:rsidRPr="00151393">
        <w:t>r.</w:t>
      </w:r>
      <w:r w:rsidR="00402C66" w:rsidRPr="00151393">
        <w:t xml:space="preserve"> w</w:t>
      </w:r>
      <w:r w:rsidR="004278C4" w:rsidRPr="00151393">
        <w:t xml:space="preserve"> </w:t>
      </w:r>
      <w:r w:rsidRPr="00151393">
        <w:t>sprawie ujawniania informacji związanych ze zrównoważonym rozwojem</w:t>
      </w:r>
      <w:r w:rsidR="00402C66" w:rsidRPr="00151393">
        <w:t xml:space="preserve"> w</w:t>
      </w:r>
      <w:r w:rsidR="004278C4" w:rsidRPr="00151393">
        <w:t xml:space="preserve"> </w:t>
      </w:r>
      <w:r w:rsidRPr="00151393">
        <w:t>sektorze usług finansowych (Dz. Urz. UE L 31</w:t>
      </w:r>
      <w:r w:rsidR="00402C66" w:rsidRPr="00151393">
        <w:t>7 z </w:t>
      </w:r>
      <w:r w:rsidRPr="00151393">
        <w:t>09.12.2019, str. 1,</w:t>
      </w:r>
      <w:r w:rsidR="00402C66" w:rsidRPr="00151393">
        <w:t xml:space="preserve"> z</w:t>
      </w:r>
      <w:r w:rsidR="00DB152C" w:rsidRPr="00151393">
        <w:t xml:space="preserve"> </w:t>
      </w:r>
      <w:r w:rsidRPr="00151393">
        <w:t>późn. zm.</w:t>
      </w:r>
      <w:r w:rsidR="001D3E35" w:rsidRPr="00151393">
        <w:rPr>
          <w:rStyle w:val="Odwoanieprzypisudolnego"/>
        </w:rPr>
        <w:footnoteReference w:id="4"/>
      </w:r>
      <w:r w:rsidR="001D3E35" w:rsidRPr="00151393">
        <w:rPr>
          <w:rStyle w:val="IGindeksgrny"/>
        </w:rPr>
        <w:t>)</w:t>
      </w:r>
      <w:r w:rsidRPr="00151393">
        <w:t>);</w:t>
      </w:r>
    </w:p>
    <w:p w14:paraId="7BAFAD8D" w14:textId="7480D11F" w:rsidR="000A0FD0" w:rsidRPr="00151393" w:rsidRDefault="0009455C" w:rsidP="00D479F5">
      <w:pPr>
        <w:pStyle w:val="ZPKTzmpktartykuempunktem"/>
        <w:keepNext/>
      </w:pPr>
      <w:r w:rsidRPr="00151393">
        <w:t>2</w:t>
      </w:r>
      <w:r w:rsidR="0019203F" w:rsidRPr="00151393">
        <w:t>)</w:t>
      </w:r>
      <w:r w:rsidR="0019203F" w:rsidRPr="00151393">
        <w:tab/>
        <w:t>standardach sprawozdawczości zrównoważonego rozwoju – rozumie się przez to standardy</w:t>
      </w:r>
      <w:r w:rsidR="007279F9" w:rsidRPr="00151393">
        <w:t xml:space="preserve"> określone przez Komisję Europejską w drodze aktów delegowanych wydanych na podstawie</w:t>
      </w:r>
      <w:r w:rsidR="00402C66" w:rsidRPr="00151393">
        <w:t> </w:t>
      </w:r>
      <w:r w:rsidR="0050642D" w:rsidRPr="00151393">
        <w:t>art. </w:t>
      </w:r>
      <w:r w:rsidR="0019203F" w:rsidRPr="00151393">
        <w:t>29b</w:t>
      </w:r>
      <w:r w:rsidR="007279F9" w:rsidRPr="00151393">
        <w:t xml:space="preserve"> </w:t>
      </w:r>
      <w:r w:rsidR="0050642D" w:rsidRPr="00151393">
        <w:t>ust. </w:t>
      </w:r>
      <w:r w:rsidR="007279F9" w:rsidRPr="00151393">
        <w:t>1</w:t>
      </w:r>
      <w:r w:rsidR="0019203F" w:rsidRPr="00151393">
        <w:t xml:space="preserve"> dyrektywy Parlamentu Europejskiego</w:t>
      </w:r>
      <w:r w:rsidR="00402C66" w:rsidRPr="00151393">
        <w:t xml:space="preserve"> i </w:t>
      </w:r>
      <w:r w:rsidR="0019203F" w:rsidRPr="00151393">
        <w:t>Rady 2013/34/UE</w:t>
      </w:r>
      <w:r w:rsidR="00402C66" w:rsidRPr="00151393">
        <w:t xml:space="preserve"> z </w:t>
      </w:r>
      <w:r w:rsidR="0019203F" w:rsidRPr="00151393">
        <w:t>dnia 2</w:t>
      </w:r>
      <w:r w:rsidR="00402C66" w:rsidRPr="00151393">
        <w:t>6 </w:t>
      </w:r>
      <w:r w:rsidR="0019203F" w:rsidRPr="00151393">
        <w:t>czerwca 201</w:t>
      </w:r>
      <w:r w:rsidR="00402C66" w:rsidRPr="00151393">
        <w:t>3 </w:t>
      </w:r>
      <w:r w:rsidR="0019203F" w:rsidRPr="00151393">
        <w:t>r.</w:t>
      </w:r>
      <w:r w:rsidR="00402C66" w:rsidRPr="00151393">
        <w:t xml:space="preserve"> w </w:t>
      </w:r>
      <w:r w:rsidR="0019203F" w:rsidRPr="00151393">
        <w:t>sprawie rocznych sprawozdań finansowych, skonsolidowanych sprawozdań finansowych</w:t>
      </w:r>
      <w:r w:rsidR="00402C66" w:rsidRPr="00151393">
        <w:t xml:space="preserve"> i </w:t>
      </w:r>
      <w:r w:rsidR="0019203F" w:rsidRPr="00151393">
        <w:t>powiązanych sprawozdań niektórych rodzajów jednostek, zmieniającej dyrektywę Parlamentu Europejskiego</w:t>
      </w:r>
      <w:r w:rsidR="00402C66" w:rsidRPr="00151393">
        <w:t xml:space="preserve"> i </w:t>
      </w:r>
      <w:r w:rsidR="0019203F" w:rsidRPr="00151393">
        <w:t>Rady 2006/43/WE oraz uchylającej dyrektywy Rady 78/660/EWG</w:t>
      </w:r>
      <w:r w:rsidR="00402C66" w:rsidRPr="00151393">
        <w:t xml:space="preserve"> i </w:t>
      </w:r>
      <w:r w:rsidR="0019203F" w:rsidRPr="00151393">
        <w:t>83/349/EWG (Dz. Urz. UE L 18</w:t>
      </w:r>
      <w:r w:rsidR="00402C66" w:rsidRPr="00151393">
        <w:t>2 z </w:t>
      </w:r>
      <w:r w:rsidR="0019203F" w:rsidRPr="00151393">
        <w:t>29.</w:t>
      </w:r>
      <w:r w:rsidR="0038766A" w:rsidRPr="00151393">
        <w:t>0</w:t>
      </w:r>
      <w:r w:rsidR="0019203F" w:rsidRPr="00151393">
        <w:t>6.2013, str. 19,</w:t>
      </w:r>
      <w:r w:rsidR="00402C66" w:rsidRPr="00151393">
        <w:t xml:space="preserve"> z </w:t>
      </w:r>
      <w:r w:rsidR="0019203F" w:rsidRPr="00151393">
        <w:t>późn. zm.</w:t>
      </w:r>
      <w:r w:rsidR="0038766A" w:rsidRPr="00151393">
        <w:rPr>
          <w:rStyle w:val="Odwoanieprzypisudolnego"/>
        </w:rPr>
        <w:footnoteReference w:id="5"/>
      </w:r>
      <w:r w:rsidR="0038766A" w:rsidRPr="00151393">
        <w:rPr>
          <w:rStyle w:val="IGindeksgrny"/>
        </w:rPr>
        <w:t>)</w:t>
      </w:r>
      <w:r w:rsidR="0019203F" w:rsidRPr="00151393">
        <w:t>)</w:t>
      </w:r>
      <w:r w:rsidR="000A0FD0" w:rsidRPr="00151393">
        <w:t>;</w:t>
      </w:r>
    </w:p>
    <w:p w14:paraId="1DA1E573" w14:textId="4469DC97" w:rsidR="0019203F" w:rsidRPr="00151393" w:rsidRDefault="000A0FD0" w:rsidP="00D479F5">
      <w:pPr>
        <w:pStyle w:val="ZPKTzmpktartykuempunktem"/>
        <w:keepNext/>
      </w:pPr>
      <w:r w:rsidRPr="00151393">
        <w:t>3)</w:t>
      </w:r>
      <w:r w:rsidRPr="00151393">
        <w:tab/>
        <w:t xml:space="preserve">standardach sprawozdawczości zrównoważonego rozwoju </w:t>
      </w:r>
      <w:r w:rsidR="009648EF" w:rsidRPr="00151393">
        <w:t xml:space="preserve">dla małych i średnich jednostek </w:t>
      </w:r>
      <w:r w:rsidR="00984565" w:rsidRPr="00151393">
        <w:t>–</w:t>
      </w:r>
      <w:r w:rsidRPr="00151393">
        <w:t xml:space="preserve"> rozumie się przez to standardy określone przez Komisję Europejską w drodze aktów delegowanych wydanych na podstawie art. 29c ust. 1 dyrektywy </w:t>
      </w:r>
      <w:r w:rsidRPr="00151393">
        <w:lastRenderedPageBreak/>
        <w:t>Parlamentu Europejskiego i Rady 2013/34/UE z dnia 26 czerwca 2013 r. w sprawie rocznych sprawozdań finansowych, skonsolidowanych sprawozdań finansowych i powiązanych sprawozdań niektórych rodzajów jednostek, zmieniającej dyrektywę Parlamentu Europejskiego i Rady 2006/43/WE oraz uchylającej dyrektywy Rady 78/660/EWG i 83/349/EWG</w:t>
      </w:r>
      <w:r w:rsidR="00715E5C" w:rsidRPr="00151393">
        <w:t>.</w:t>
      </w:r>
    </w:p>
    <w:p w14:paraId="66EC1D8E" w14:textId="1287C4C5" w:rsidR="0019203F" w:rsidRPr="00151393" w:rsidRDefault="0050642D">
      <w:pPr>
        <w:pStyle w:val="ZARTzmartartykuempunktem"/>
      </w:pPr>
      <w:r w:rsidRPr="00151393">
        <w:t>Art. </w:t>
      </w:r>
      <w:r w:rsidR="0019203F" w:rsidRPr="00151393">
        <w:t xml:space="preserve">63q. 1. Przepisy niniejszego rozdziału </w:t>
      </w:r>
      <w:r w:rsidR="00947B7B" w:rsidRPr="00151393">
        <w:t>stosuje się</w:t>
      </w:r>
      <w:r w:rsidR="0019203F" w:rsidRPr="00151393">
        <w:t xml:space="preserve"> do jednostek będących:</w:t>
      </w:r>
    </w:p>
    <w:p w14:paraId="0B36B3F2" w14:textId="77777777" w:rsidR="0019203F" w:rsidRPr="00151393" w:rsidRDefault="0019203F" w:rsidP="004278C4">
      <w:pPr>
        <w:pStyle w:val="ZPKTzmpktartykuempunktem"/>
      </w:pPr>
      <w:r w:rsidRPr="00151393">
        <w:t>1)</w:t>
      </w:r>
      <w:r w:rsidRPr="00151393">
        <w:tab/>
        <w:t>spółką kapitałową;</w:t>
      </w:r>
    </w:p>
    <w:p w14:paraId="4CA1F8D8" w14:textId="2C406426" w:rsidR="0019203F" w:rsidRPr="00151393" w:rsidRDefault="0019203F" w:rsidP="004278C4">
      <w:pPr>
        <w:pStyle w:val="ZPKTzmpktartykuempunktem"/>
      </w:pPr>
      <w:r w:rsidRPr="00151393">
        <w:t>2)</w:t>
      </w:r>
      <w:r w:rsidRPr="00151393">
        <w:tab/>
        <w:t>spółką komandytowo</w:t>
      </w:r>
      <w:r w:rsidR="00A54F1F" w:rsidRPr="00151393">
        <w:t>-</w:t>
      </w:r>
      <w:r w:rsidRPr="00151393">
        <w:t>akcyjną;</w:t>
      </w:r>
    </w:p>
    <w:p w14:paraId="7CD45D91" w14:textId="3D4ED0BC" w:rsidR="0019203F" w:rsidRPr="00151393" w:rsidRDefault="0019203F" w:rsidP="004278C4">
      <w:pPr>
        <w:pStyle w:val="ZPKTzmpktartykuempunktem"/>
      </w:pPr>
      <w:r w:rsidRPr="00151393">
        <w:t>3)</w:t>
      </w:r>
      <w:r w:rsidRPr="00151393">
        <w:tab/>
        <w:t>spółką jawną lub komandytową, której wszystkimi wspólnikami ponoszącymi nieograniczoną odpowiedzialność są spółki kapitałowe, spółki komandytowo</w:t>
      </w:r>
      <w:r w:rsidR="00984565" w:rsidRPr="00151393">
        <w:t>-</w:t>
      </w:r>
      <w:r w:rsidRPr="00151393">
        <w:t>akcyjne lub spółki</w:t>
      </w:r>
      <w:r w:rsidR="00402C66" w:rsidRPr="00151393">
        <w:t xml:space="preserve"> z </w:t>
      </w:r>
      <w:r w:rsidRPr="00151393">
        <w:t>innych państw</w:t>
      </w:r>
      <w:r w:rsidR="00402C66" w:rsidRPr="00151393">
        <w:t xml:space="preserve"> o </w:t>
      </w:r>
      <w:r w:rsidRPr="00151393">
        <w:t>podobnej do tych spółek formie prawnej</w:t>
      </w:r>
      <w:r w:rsidR="00966544" w:rsidRPr="00151393">
        <w:t>;</w:t>
      </w:r>
    </w:p>
    <w:p w14:paraId="7A16817A" w14:textId="77777777" w:rsidR="0019203F" w:rsidRPr="00151393" w:rsidRDefault="00966544" w:rsidP="004278C4">
      <w:pPr>
        <w:pStyle w:val="ZPKTzmpktartykuempunktem"/>
      </w:pPr>
      <w:r w:rsidRPr="00151393">
        <w:t>4)</w:t>
      </w:r>
      <w:r w:rsidRPr="00151393">
        <w:tab/>
      </w:r>
      <w:r w:rsidR="0019203F" w:rsidRPr="00151393">
        <w:t>zakład</w:t>
      </w:r>
      <w:r w:rsidR="003847E8" w:rsidRPr="00151393">
        <w:t>ami</w:t>
      </w:r>
      <w:r w:rsidR="0019203F" w:rsidRPr="00151393">
        <w:t xml:space="preserve"> ubezpieczeń</w:t>
      </w:r>
      <w:r w:rsidR="00402C66" w:rsidRPr="00151393">
        <w:t xml:space="preserve"> i </w:t>
      </w:r>
      <w:r w:rsidR="003847E8" w:rsidRPr="00151393">
        <w:t xml:space="preserve">zakładami </w:t>
      </w:r>
      <w:r w:rsidR="0019203F" w:rsidRPr="00151393">
        <w:t>reasekuracji</w:t>
      </w:r>
      <w:r w:rsidR="000B5C5E" w:rsidRPr="00151393">
        <w:t>;</w:t>
      </w:r>
    </w:p>
    <w:p w14:paraId="4C7224A0" w14:textId="77777777" w:rsidR="0019203F" w:rsidRPr="00151393" w:rsidRDefault="00966544" w:rsidP="006D6F30">
      <w:pPr>
        <w:pStyle w:val="ZPKTzmpktartykuempunktem"/>
      </w:pPr>
      <w:r w:rsidRPr="00151393">
        <w:t>5</w:t>
      </w:r>
      <w:r w:rsidR="0019203F" w:rsidRPr="00151393">
        <w:t>)</w:t>
      </w:r>
      <w:r w:rsidR="0019203F" w:rsidRPr="00151393">
        <w:tab/>
      </w:r>
      <w:r w:rsidR="00B21E5C" w:rsidRPr="00151393">
        <w:t>bankiem krajowym, oddziałem instytucji kredytowej</w:t>
      </w:r>
      <w:r w:rsidR="00556538" w:rsidRPr="00151393">
        <w:t xml:space="preserve"> albo</w:t>
      </w:r>
      <w:r w:rsidR="00B21E5C" w:rsidRPr="00151393">
        <w:t xml:space="preserve"> oddziałem banku zagranicznego w rozumieniu </w:t>
      </w:r>
      <w:r w:rsidR="00971AAB" w:rsidRPr="00151393">
        <w:t xml:space="preserve">odpowiednio art. 4 ust. 1 pkt 1, 18 i </w:t>
      </w:r>
      <w:r w:rsidR="000D5AA6" w:rsidRPr="00151393">
        <w:t>20 ustawy z dnia 29 sierpnia 1997 r. – Prawo bankowe</w:t>
      </w:r>
      <w:r w:rsidR="0019203F" w:rsidRPr="00151393">
        <w:t>.</w:t>
      </w:r>
    </w:p>
    <w:p w14:paraId="7DDD4EAC" w14:textId="53823F5C" w:rsidR="0019203F" w:rsidRPr="00151393" w:rsidRDefault="000B5C5E" w:rsidP="00EB438D">
      <w:pPr>
        <w:pStyle w:val="ZUSTzmustartykuempunktem"/>
      </w:pPr>
      <w:r w:rsidRPr="00151393">
        <w:t>2</w:t>
      </w:r>
      <w:r w:rsidR="0019203F" w:rsidRPr="00151393">
        <w:t>. </w:t>
      </w:r>
      <w:r w:rsidR="00947B7B" w:rsidRPr="00151393">
        <w:t xml:space="preserve">Przepisów </w:t>
      </w:r>
      <w:r w:rsidR="0019203F" w:rsidRPr="00151393">
        <w:t xml:space="preserve">niniejszego rozdziału nie </w:t>
      </w:r>
      <w:r w:rsidR="00947B7B" w:rsidRPr="00151393">
        <w:t>stosuje się</w:t>
      </w:r>
      <w:r w:rsidR="0019203F" w:rsidRPr="00151393">
        <w:t xml:space="preserve"> do</w:t>
      </w:r>
      <w:r w:rsidR="002108DD" w:rsidRPr="00151393">
        <w:t xml:space="preserve"> </w:t>
      </w:r>
      <w:r w:rsidRPr="00151393">
        <w:t>funduszy inwestycyjnych</w:t>
      </w:r>
      <w:r w:rsidR="000D5AA6" w:rsidRPr="00151393">
        <w:t xml:space="preserve"> otwartych</w:t>
      </w:r>
      <w:r w:rsidRPr="00151393">
        <w:t xml:space="preserve">, </w:t>
      </w:r>
      <w:r w:rsidR="0019203F" w:rsidRPr="00151393">
        <w:t>funduszy inwestycyjnych zamkniętych, specjalistycznych funduszy inwestycyjnych otwartych oraz alternatywnych spółek inwestycyjnych</w:t>
      </w:r>
      <w:r w:rsidR="001A06BF" w:rsidRPr="00151393">
        <w:t xml:space="preserve">, o których mowa w </w:t>
      </w:r>
      <w:r w:rsidR="002108DD" w:rsidRPr="00151393">
        <w:t xml:space="preserve">przepisach </w:t>
      </w:r>
      <w:r w:rsidR="00402C66" w:rsidRPr="00151393">
        <w:t>o </w:t>
      </w:r>
      <w:r w:rsidR="0019203F" w:rsidRPr="00151393">
        <w:t>funduszach inwestycyjnych</w:t>
      </w:r>
      <w:r w:rsidR="00402C66" w:rsidRPr="00151393">
        <w:t xml:space="preserve"> i </w:t>
      </w:r>
      <w:r w:rsidR="0019203F" w:rsidRPr="00151393">
        <w:t>zarządzaniu alternatywnymi funduszami inwestycyjnymi</w:t>
      </w:r>
      <w:r w:rsidR="002108DD" w:rsidRPr="00151393">
        <w:t>.</w:t>
      </w:r>
    </w:p>
    <w:p w14:paraId="2E2012DF" w14:textId="77777777" w:rsidR="0019203F" w:rsidRPr="00151393" w:rsidRDefault="0050642D" w:rsidP="006D6F30">
      <w:pPr>
        <w:pStyle w:val="ZARTzmartartykuempunktem"/>
      </w:pPr>
      <w:r w:rsidRPr="00151393">
        <w:t>Art. </w:t>
      </w:r>
      <w:r w:rsidR="0019203F" w:rsidRPr="00151393">
        <w:t xml:space="preserve">63r. 1. </w:t>
      </w:r>
      <w:r w:rsidR="006F17B1" w:rsidRPr="00151393">
        <w:t xml:space="preserve">Jednostka </w:t>
      </w:r>
      <w:r w:rsidR="00FF6C07" w:rsidRPr="00151393">
        <w:t>mała i</w:t>
      </w:r>
      <w:r w:rsidR="006F17B1" w:rsidRPr="00151393">
        <w:t xml:space="preserve"> jednostk</w:t>
      </w:r>
      <w:r w:rsidR="000B1262" w:rsidRPr="00151393">
        <w:t>a</w:t>
      </w:r>
      <w:r w:rsidR="006F17B1" w:rsidRPr="00151393">
        <w:t xml:space="preserve"> </w:t>
      </w:r>
      <w:r w:rsidR="00FF6C07" w:rsidRPr="00151393">
        <w:t xml:space="preserve">średnia </w:t>
      </w:r>
      <w:r w:rsidR="006F17B1" w:rsidRPr="00151393">
        <w:t>będące emitentami papierów wartościowych dopuszczonych do obrotu na jednym z rynków regulowanych Europejskiego Obszaru Gospodarczego oraz jednostka</w:t>
      </w:r>
      <w:r w:rsidR="00B97665" w:rsidRPr="00151393">
        <w:t xml:space="preserve"> </w:t>
      </w:r>
      <w:r w:rsidR="006F17B1" w:rsidRPr="00151393">
        <w:t xml:space="preserve">duża są obowiązane do </w:t>
      </w:r>
      <w:r w:rsidR="00B97665" w:rsidRPr="00151393">
        <w:t>przedstawienia w wyodrębnionej</w:t>
      </w:r>
      <w:r w:rsidR="008870AE" w:rsidRPr="00151393">
        <w:t xml:space="preserve"> </w:t>
      </w:r>
      <w:r w:rsidR="00B97665" w:rsidRPr="00151393">
        <w:t>części</w:t>
      </w:r>
      <w:r w:rsidR="008870AE" w:rsidRPr="00151393">
        <w:t xml:space="preserve"> </w:t>
      </w:r>
      <w:r w:rsidR="00B97665" w:rsidRPr="00151393">
        <w:t>sprawozdania</w:t>
      </w:r>
      <w:r w:rsidR="008870AE" w:rsidRPr="00151393">
        <w:t xml:space="preserve"> </w:t>
      </w:r>
      <w:r w:rsidR="00B97665" w:rsidRPr="00151393">
        <w:t>z</w:t>
      </w:r>
      <w:r w:rsidR="008870AE" w:rsidRPr="00151393">
        <w:t xml:space="preserve"> </w:t>
      </w:r>
      <w:r w:rsidR="00B97665" w:rsidRPr="00151393">
        <w:t>działalności</w:t>
      </w:r>
      <w:r w:rsidR="008870AE" w:rsidRPr="00151393">
        <w:t xml:space="preserve"> i</w:t>
      </w:r>
      <w:r w:rsidR="006F17B1" w:rsidRPr="00151393">
        <w:t>nformacj</w:t>
      </w:r>
      <w:r w:rsidR="00B97665" w:rsidRPr="00151393">
        <w:t>i</w:t>
      </w:r>
      <w:r w:rsidR="008870AE" w:rsidRPr="00151393">
        <w:t xml:space="preserve"> </w:t>
      </w:r>
      <w:r w:rsidR="006F17B1" w:rsidRPr="00151393">
        <w:t>niezbędn</w:t>
      </w:r>
      <w:r w:rsidR="00B97665" w:rsidRPr="00151393">
        <w:t>ych</w:t>
      </w:r>
      <w:r w:rsidR="008870AE" w:rsidRPr="00151393">
        <w:t xml:space="preserve"> </w:t>
      </w:r>
      <w:r w:rsidR="006F17B1" w:rsidRPr="00151393">
        <w:t xml:space="preserve">do zrozumienia wpływu jednostki na kwestie zrównoważonego rozwoju oraz </w:t>
      </w:r>
      <w:r w:rsidR="00E00E13" w:rsidRPr="00151393">
        <w:t xml:space="preserve">do </w:t>
      </w:r>
      <w:r w:rsidR="00060BBC" w:rsidRPr="00151393">
        <w:t>zrozumienia, w jaki sposób</w:t>
      </w:r>
      <w:r w:rsidR="006F17B1" w:rsidRPr="00151393">
        <w:t xml:space="preserve"> kwesti</w:t>
      </w:r>
      <w:r w:rsidR="00060BBC" w:rsidRPr="00151393">
        <w:t>e</w:t>
      </w:r>
      <w:r w:rsidR="006F17B1" w:rsidRPr="00151393">
        <w:t xml:space="preserve"> zrównoważonego rozwoju </w:t>
      </w:r>
      <w:r w:rsidR="00060BBC" w:rsidRPr="00151393">
        <w:t xml:space="preserve">wpływają </w:t>
      </w:r>
      <w:r w:rsidR="006F17B1" w:rsidRPr="00151393">
        <w:t>na rozwój, wyniki i sytuację jednostki</w:t>
      </w:r>
      <w:r w:rsidR="00B97665" w:rsidRPr="00151393">
        <w:t>, zwan</w:t>
      </w:r>
      <w:r w:rsidR="00E72202" w:rsidRPr="00151393">
        <w:t>ych</w:t>
      </w:r>
      <w:r w:rsidR="00B97665" w:rsidRPr="00151393">
        <w:t xml:space="preserve"> dalej </w:t>
      </w:r>
      <w:r w:rsidR="007149DB" w:rsidRPr="00151393">
        <w:t>„</w:t>
      </w:r>
      <w:r w:rsidR="00B97665" w:rsidRPr="00151393">
        <w:t>sprawozdawczością zrównoważonego rozwoju</w:t>
      </w:r>
      <w:r w:rsidR="007149DB" w:rsidRPr="00151393">
        <w:t>”</w:t>
      </w:r>
      <w:r w:rsidR="006F17B1" w:rsidRPr="00151393">
        <w:t>.</w:t>
      </w:r>
    </w:p>
    <w:p w14:paraId="1F80CE8E" w14:textId="77777777" w:rsidR="0019203F" w:rsidRPr="00151393" w:rsidRDefault="00B97665" w:rsidP="004278C4">
      <w:pPr>
        <w:pStyle w:val="ZUSTzmustartykuempunktem"/>
      </w:pPr>
      <w:r w:rsidRPr="00151393">
        <w:t>2</w:t>
      </w:r>
      <w:r w:rsidR="0019203F" w:rsidRPr="00151393">
        <w:t>. </w:t>
      </w:r>
      <w:bookmarkStart w:id="21" w:name="_Hlk161058546"/>
      <w:r w:rsidR="0019203F" w:rsidRPr="00151393">
        <w:t>Sprawozdawczość zrównoważonego rozwoju zawiera:</w:t>
      </w:r>
    </w:p>
    <w:p w14:paraId="2B80D363" w14:textId="77777777" w:rsidR="0019203F" w:rsidRPr="00151393" w:rsidRDefault="0019203F" w:rsidP="004278C4">
      <w:pPr>
        <w:pStyle w:val="ZPKTzmpktartykuempunktem"/>
      </w:pPr>
      <w:r w:rsidRPr="00151393">
        <w:t>1)</w:t>
      </w:r>
      <w:r w:rsidRPr="00151393">
        <w:tab/>
        <w:t>zwięzły opis modelu biznesowego</w:t>
      </w:r>
      <w:r w:rsidR="00402C66" w:rsidRPr="00151393">
        <w:t xml:space="preserve"> i </w:t>
      </w:r>
      <w:r w:rsidRPr="00151393">
        <w:t>strategii biznesowej jednostki,</w:t>
      </w:r>
      <w:r w:rsidR="00402C66" w:rsidRPr="00151393">
        <w:t xml:space="preserve"> w </w:t>
      </w:r>
      <w:r w:rsidRPr="00151393">
        <w:t>tym</w:t>
      </w:r>
      <w:r w:rsidR="00411260" w:rsidRPr="00151393">
        <w:t xml:space="preserve"> opis</w:t>
      </w:r>
      <w:r w:rsidRPr="00151393">
        <w:t>:</w:t>
      </w:r>
    </w:p>
    <w:p w14:paraId="083A407B" w14:textId="77777777" w:rsidR="0019203F" w:rsidRPr="00151393" w:rsidRDefault="0019203F" w:rsidP="00121580">
      <w:pPr>
        <w:pStyle w:val="ZLITwPKTzmlitwpktartykuempunktem"/>
      </w:pPr>
      <w:r w:rsidRPr="00151393">
        <w:t>a)</w:t>
      </w:r>
      <w:r w:rsidRPr="00151393">
        <w:tab/>
        <w:t>odporności modelu biznesowego</w:t>
      </w:r>
      <w:r w:rsidR="00402C66" w:rsidRPr="00151393">
        <w:t xml:space="preserve"> i </w:t>
      </w:r>
      <w:r w:rsidRPr="00151393">
        <w:t xml:space="preserve">strategii biznesowej jednostki na ryzyka </w:t>
      </w:r>
      <w:r w:rsidR="00411260" w:rsidRPr="00151393">
        <w:t xml:space="preserve">związane z </w:t>
      </w:r>
      <w:r w:rsidR="00E361C2" w:rsidRPr="00151393">
        <w:t>kwestiami</w:t>
      </w:r>
      <w:r w:rsidRPr="00151393">
        <w:t xml:space="preserve"> </w:t>
      </w:r>
      <w:r w:rsidR="00411260" w:rsidRPr="00151393">
        <w:t>zrównoważonego rozwoju</w:t>
      </w:r>
      <w:r w:rsidRPr="00151393">
        <w:t>,</w:t>
      </w:r>
    </w:p>
    <w:p w14:paraId="3DC8550C" w14:textId="77777777" w:rsidR="0019203F" w:rsidRPr="00151393" w:rsidRDefault="0019203F" w:rsidP="00121580">
      <w:pPr>
        <w:pStyle w:val="ZLITwPKTzmlitwpktartykuempunktem"/>
      </w:pPr>
      <w:r w:rsidRPr="00151393">
        <w:t>b)</w:t>
      </w:r>
      <w:r w:rsidRPr="00151393">
        <w:tab/>
      </w:r>
      <w:r w:rsidR="00FF6C07" w:rsidRPr="00151393">
        <w:t>szans dla</w:t>
      </w:r>
      <w:r w:rsidR="00411260" w:rsidRPr="00151393">
        <w:t xml:space="preserve"> jednost</w:t>
      </w:r>
      <w:r w:rsidR="00FF6C07" w:rsidRPr="00151393">
        <w:t>ki związanych z</w:t>
      </w:r>
      <w:r w:rsidR="00411260" w:rsidRPr="00151393">
        <w:t xml:space="preserve"> </w:t>
      </w:r>
      <w:r w:rsidR="00E361C2" w:rsidRPr="00151393">
        <w:t>kwesti</w:t>
      </w:r>
      <w:r w:rsidR="00FF6C07" w:rsidRPr="00151393">
        <w:t>ami</w:t>
      </w:r>
      <w:r w:rsidR="00411260" w:rsidRPr="00151393">
        <w:t xml:space="preserve"> zrównoważonego rozwoju</w:t>
      </w:r>
      <w:r w:rsidRPr="00151393">
        <w:t>,</w:t>
      </w:r>
    </w:p>
    <w:p w14:paraId="49738733" w14:textId="77777777" w:rsidR="00E361C2" w:rsidRPr="00151393" w:rsidRDefault="0019203F" w:rsidP="00121580">
      <w:pPr>
        <w:pStyle w:val="ZLITwPKTzmlitwpktartykuempunktem"/>
      </w:pPr>
      <w:r w:rsidRPr="00151393">
        <w:lastRenderedPageBreak/>
        <w:t>c)</w:t>
      </w:r>
      <w:r w:rsidRPr="00151393">
        <w:tab/>
        <w:t>planów jednostki,</w:t>
      </w:r>
      <w:r w:rsidR="00402C66" w:rsidRPr="00151393">
        <w:t xml:space="preserve"> w </w:t>
      </w:r>
      <w:r w:rsidRPr="00151393">
        <w:t>tym działań wdrażających</w:t>
      </w:r>
      <w:r w:rsidR="00402C66" w:rsidRPr="00151393">
        <w:t xml:space="preserve"> i </w:t>
      </w:r>
      <w:r w:rsidRPr="00151393">
        <w:t>powiązanych</w:t>
      </w:r>
      <w:r w:rsidR="00402C66" w:rsidRPr="00151393">
        <w:t xml:space="preserve"> z </w:t>
      </w:r>
      <w:r w:rsidRPr="00151393">
        <w:t>nimi planów finansowych</w:t>
      </w:r>
      <w:r w:rsidR="00402C66" w:rsidRPr="00151393">
        <w:t xml:space="preserve"> i </w:t>
      </w:r>
      <w:r w:rsidRPr="00151393">
        <w:t>inwestycyjnych, służących zapewnieniu, aby model biznesowy</w:t>
      </w:r>
      <w:r w:rsidR="00402C66" w:rsidRPr="00151393">
        <w:t xml:space="preserve"> i </w:t>
      </w:r>
      <w:r w:rsidRPr="00151393">
        <w:t>strategia biznesowa jednostki uwzględniały</w:t>
      </w:r>
      <w:r w:rsidR="00E361C2" w:rsidRPr="00151393">
        <w:t>:</w:t>
      </w:r>
    </w:p>
    <w:p w14:paraId="70168132" w14:textId="77777777" w:rsidR="00677ED5" w:rsidRPr="00151393" w:rsidRDefault="00E361C2" w:rsidP="00A54F1F">
      <w:pPr>
        <w:pStyle w:val="ZTIRwPKTzmtirwpktartykuempunktem"/>
      </w:pPr>
      <w:r w:rsidRPr="00151393">
        <w:t>–</w:t>
      </w:r>
      <w:r w:rsidRPr="00151393">
        <w:tab/>
      </w:r>
      <w:r w:rsidR="0019203F" w:rsidRPr="00151393">
        <w:t>przejście na zrównoważoną gospodarkę</w:t>
      </w:r>
      <w:r w:rsidR="00700540" w:rsidRPr="00151393">
        <w:t>,</w:t>
      </w:r>
      <w:r w:rsidR="00402C66" w:rsidRPr="00151393">
        <w:t xml:space="preserve"> </w:t>
      </w:r>
    </w:p>
    <w:p w14:paraId="2A675AEB" w14:textId="13AA885A" w:rsidR="00E361C2" w:rsidRPr="00151393" w:rsidRDefault="00677ED5" w:rsidP="00E361C2">
      <w:pPr>
        <w:pStyle w:val="ZTIRwPKTzmtirwpktartykuempunktem"/>
      </w:pPr>
      <w:r w:rsidRPr="00151393">
        <w:t>–</w:t>
      </w:r>
      <w:r w:rsidRPr="00151393">
        <w:tab/>
      </w:r>
      <w:r w:rsidR="0019203F" w:rsidRPr="00151393">
        <w:t>ograniczenie globalnego ocieplenia do 1,</w:t>
      </w:r>
      <w:r w:rsidR="00402C66" w:rsidRPr="00151393">
        <w:t>5 </w:t>
      </w:r>
      <w:r w:rsidR="0019203F" w:rsidRPr="00151393">
        <w:t>°C zgodnie</w:t>
      </w:r>
      <w:r w:rsidR="00402C66" w:rsidRPr="00151393">
        <w:t xml:space="preserve"> z </w:t>
      </w:r>
      <w:r w:rsidR="0019203F" w:rsidRPr="00151393">
        <w:t xml:space="preserve">porozumieniem paryskim </w:t>
      </w:r>
      <w:r w:rsidR="00490DF4" w:rsidRPr="00151393">
        <w:t xml:space="preserve">do </w:t>
      </w:r>
      <w:r w:rsidR="0019203F" w:rsidRPr="00151393">
        <w:t xml:space="preserve">Ramowej </w:t>
      </w:r>
      <w:r w:rsidR="00906BF7" w:rsidRPr="00151393">
        <w:t xml:space="preserve">Konwencji </w:t>
      </w:r>
      <w:r w:rsidR="0019203F" w:rsidRPr="00151393">
        <w:t>Narodów Zjednoczonych</w:t>
      </w:r>
      <w:r w:rsidR="00402C66" w:rsidRPr="00151393">
        <w:t xml:space="preserve"> w </w:t>
      </w:r>
      <w:r w:rsidR="0019203F" w:rsidRPr="00151393">
        <w:t>sprawie zmian klimatu</w:t>
      </w:r>
      <w:r w:rsidR="00490DF4" w:rsidRPr="00151393">
        <w:t xml:space="preserve">, sporządzonej w Nowym Yorku dnia 9 maja 1992 r., </w:t>
      </w:r>
      <w:r w:rsidR="0019203F" w:rsidRPr="00151393">
        <w:t>przyjętym</w:t>
      </w:r>
      <w:r w:rsidR="00402C66" w:rsidRPr="00151393">
        <w:t xml:space="preserve"> </w:t>
      </w:r>
      <w:r w:rsidR="00490DF4" w:rsidRPr="00151393">
        <w:t xml:space="preserve">w Paryżu </w:t>
      </w:r>
      <w:r w:rsidR="0019203F" w:rsidRPr="00151393">
        <w:t>dni</w:t>
      </w:r>
      <w:r w:rsidR="00490DF4" w:rsidRPr="00151393">
        <w:t>a</w:t>
      </w:r>
      <w:r w:rsidR="0019203F" w:rsidRPr="00151393">
        <w:t xml:space="preserve"> 1</w:t>
      </w:r>
      <w:r w:rsidR="00402C66" w:rsidRPr="00151393">
        <w:t>2 </w:t>
      </w:r>
      <w:r w:rsidR="0019203F" w:rsidRPr="00151393">
        <w:t>grudnia 201</w:t>
      </w:r>
      <w:r w:rsidR="00402C66" w:rsidRPr="00151393">
        <w:t>5 </w:t>
      </w:r>
      <w:r w:rsidR="0019203F" w:rsidRPr="00151393">
        <w:t>r.</w:t>
      </w:r>
      <w:r w:rsidR="00E56C4B" w:rsidRPr="00151393">
        <w:t xml:space="preserve"> (Dz. U. z 2017 r. poz. 36</w:t>
      </w:r>
      <w:r w:rsidR="003655FD">
        <w:t xml:space="preserve">  i 37</w:t>
      </w:r>
      <w:r w:rsidR="00E56C4B" w:rsidRPr="00151393">
        <w:t>)</w:t>
      </w:r>
      <w:r w:rsidR="008870AE" w:rsidRPr="00151393">
        <w:t>,</w:t>
      </w:r>
      <w:r w:rsidR="00402C66" w:rsidRPr="00151393">
        <w:t xml:space="preserve"> </w:t>
      </w:r>
    </w:p>
    <w:p w14:paraId="5A17B7AB" w14:textId="719B82DE" w:rsidR="00056EC9" w:rsidRPr="00151393" w:rsidRDefault="00E361C2" w:rsidP="006D6F30">
      <w:pPr>
        <w:pStyle w:val="ZTIRwPKTzmtirwpktartykuempunktem"/>
      </w:pPr>
      <w:r w:rsidRPr="00151393">
        <w:t>–</w:t>
      </w:r>
      <w:r w:rsidRPr="00151393">
        <w:tab/>
      </w:r>
      <w:r w:rsidR="0019203F" w:rsidRPr="00151393">
        <w:t>osiągnięci</w:t>
      </w:r>
      <w:r w:rsidR="00056EC9" w:rsidRPr="00151393">
        <w:t>e</w:t>
      </w:r>
      <w:r w:rsidR="0019203F" w:rsidRPr="00151393">
        <w:t xml:space="preserve"> neutralności klimatycznej do 205</w:t>
      </w:r>
      <w:r w:rsidR="00402C66" w:rsidRPr="00151393">
        <w:t>0 </w:t>
      </w:r>
      <w:r w:rsidR="0019203F" w:rsidRPr="00151393">
        <w:t xml:space="preserve">r. </w:t>
      </w:r>
      <w:r w:rsidRPr="00151393">
        <w:t>zgodnie z</w:t>
      </w:r>
      <w:r w:rsidR="00402C66" w:rsidRPr="00151393">
        <w:t xml:space="preserve"> </w:t>
      </w:r>
      <w:r w:rsidRPr="00151393">
        <w:t xml:space="preserve">rozporządzeniem </w:t>
      </w:r>
      <w:r w:rsidR="0019203F" w:rsidRPr="00151393">
        <w:t>Parlamentu Europejskiego</w:t>
      </w:r>
      <w:r w:rsidR="00402C66" w:rsidRPr="00151393">
        <w:t xml:space="preserve"> i </w:t>
      </w:r>
      <w:r w:rsidR="0019203F" w:rsidRPr="00151393">
        <w:t>Rady (UE) 2021/111</w:t>
      </w:r>
      <w:r w:rsidR="00402C66" w:rsidRPr="00151393">
        <w:t>9 z </w:t>
      </w:r>
      <w:r w:rsidR="0019203F" w:rsidRPr="00151393">
        <w:t>dnia 3</w:t>
      </w:r>
      <w:r w:rsidR="00402C66" w:rsidRPr="00151393">
        <w:t>0 </w:t>
      </w:r>
      <w:r w:rsidR="0019203F" w:rsidRPr="00151393">
        <w:t>czerwca 202</w:t>
      </w:r>
      <w:r w:rsidR="00402C66" w:rsidRPr="00151393">
        <w:t>1 </w:t>
      </w:r>
      <w:r w:rsidR="0019203F" w:rsidRPr="00151393">
        <w:t>r.</w:t>
      </w:r>
      <w:r w:rsidR="00402C66" w:rsidRPr="00151393">
        <w:t xml:space="preserve"> w </w:t>
      </w:r>
      <w:r w:rsidR="0019203F" w:rsidRPr="00151393">
        <w:t>sprawie ustanowienia ram na potrzeby osiągnięcia neutralności klimatycznej</w:t>
      </w:r>
      <w:r w:rsidR="00402C66" w:rsidRPr="00151393">
        <w:t xml:space="preserve"> i </w:t>
      </w:r>
      <w:r w:rsidR="0019203F" w:rsidRPr="00151393">
        <w:t>zmiany rozporządzeń (WE)</w:t>
      </w:r>
      <w:r w:rsidR="00402C66" w:rsidRPr="00151393">
        <w:t xml:space="preserve"> nr </w:t>
      </w:r>
      <w:r w:rsidR="0019203F" w:rsidRPr="00151393">
        <w:t>401/200</w:t>
      </w:r>
      <w:r w:rsidR="00402C66" w:rsidRPr="00151393">
        <w:t>9 i </w:t>
      </w:r>
      <w:r w:rsidR="0019203F" w:rsidRPr="00151393">
        <w:t>(UE) 2018/199</w:t>
      </w:r>
      <w:r w:rsidR="00402C66" w:rsidRPr="00151393">
        <w:t>9</w:t>
      </w:r>
      <w:r w:rsidR="00490DF4" w:rsidRPr="00151393">
        <w:t xml:space="preserve"> (Europejskie prawo o klimacie)</w:t>
      </w:r>
      <w:r w:rsidR="00402C66" w:rsidRPr="00151393">
        <w:t> </w:t>
      </w:r>
      <w:r w:rsidR="0019203F" w:rsidRPr="00151393">
        <w:t>(Dz. Urz. UE L 24</w:t>
      </w:r>
      <w:r w:rsidR="00402C66" w:rsidRPr="00151393">
        <w:t>3 z </w:t>
      </w:r>
      <w:r w:rsidR="00490DF4" w:rsidRPr="00151393">
        <w:t>0</w:t>
      </w:r>
      <w:r w:rsidR="0019203F" w:rsidRPr="00151393">
        <w:t>9.</w:t>
      </w:r>
      <w:r w:rsidR="00490DF4" w:rsidRPr="00151393">
        <w:t>0</w:t>
      </w:r>
      <w:r w:rsidR="0019203F" w:rsidRPr="00151393">
        <w:t xml:space="preserve">7.2021, str. 1), </w:t>
      </w:r>
    </w:p>
    <w:p w14:paraId="5AEE1434" w14:textId="103DA630" w:rsidR="0019203F" w:rsidRPr="00151393" w:rsidRDefault="00056EC9" w:rsidP="006D6F30">
      <w:pPr>
        <w:pStyle w:val="ZTIRwPKTzmtirwpktartykuempunktem"/>
      </w:pPr>
      <w:r w:rsidRPr="00151393">
        <w:t>–</w:t>
      </w:r>
      <w:r w:rsidRPr="00151393">
        <w:tab/>
      </w:r>
      <w:r w:rsidR="00A52858" w:rsidRPr="00151393">
        <w:t>występujące zagrożenia wynikające</w:t>
      </w:r>
      <w:r w:rsidR="005B0070" w:rsidRPr="00151393">
        <w:t xml:space="preserve"> z </w:t>
      </w:r>
      <w:r w:rsidRPr="00151393">
        <w:t>działalnoś</w:t>
      </w:r>
      <w:r w:rsidR="00A52858" w:rsidRPr="00151393">
        <w:t>ci</w:t>
      </w:r>
      <w:r w:rsidR="00A40034" w:rsidRPr="00151393">
        <w:t xml:space="preserve"> jednostki </w:t>
      </w:r>
      <w:r w:rsidRPr="00151393">
        <w:t>związan</w:t>
      </w:r>
      <w:r w:rsidR="00A40034" w:rsidRPr="00151393">
        <w:t>ej</w:t>
      </w:r>
      <w:r w:rsidRPr="00151393">
        <w:t xml:space="preserve"> z węglem, ropą naftową i gazem,</w:t>
      </w:r>
    </w:p>
    <w:p w14:paraId="7A89FD1B" w14:textId="77777777" w:rsidR="0019203F" w:rsidRPr="00151393" w:rsidRDefault="000E25A6" w:rsidP="00121580">
      <w:pPr>
        <w:pStyle w:val="ZLITwPKTzmlitwpktartykuempunktem"/>
      </w:pPr>
      <w:r w:rsidRPr="00151393">
        <w:t>d</w:t>
      </w:r>
      <w:r w:rsidR="00B97665" w:rsidRPr="00151393">
        <w:t>)</w:t>
      </w:r>
      <w:r w:rsidR="00B97665" w:rsidRPr="00151393">
        <w:tab/>
      </w:r>
      <w:r w:rsidR="0019203F" w:rsidRPr="00151393">
        <w:t>w jaki sposób</w:t>
      </w:r>
      <w:r w:rsidR="00402C66" w:rsidRPr="00151393">
        <w:t xml:space="preserve"> w </w:t>
      </w:r>
      <w:r w:rsidR="0019203F" w:rsidRPr="00151393">
        <w:t>modelu biznesowym</w:t>
      </w:r>
      <w:r w:rsidR="00402C66" w:rsidRPr="00151393">
        <w:t xml:space="preserve"> i </w:t>
      </w:r>
      <w:r w:rsidR="0019203F" w:rsidRPr="00151393">
        <w:t xml:space="preserve">strategii biznesowej jednostki uwzględniono </w:t>
      </w:r>
      <w:r w:rsidRPr="00151393">
        <w:t>interesy</w:t>
      </w:r>
      <w:r w:rsidR="000972BA" w:rsidRPr="00151393">
        <w:t xml:space="preserve"> </w:t>
      </w:r>
      <w:r w:rsidRPr="00151393">
        <w:t>zainteresowanych stron</w:t>
      </w:r>
      <w:r w:rsidR="0019203F" w:rsidRPr="00151393">
        <w:t xml:space="preserve"> jednostki oraz wpływ jednostki na kwestie </w:t>
      </w:r>
      <w:r w:rsidR="00FF6C07" w:rsidRPr="00151393">
        <w:t>zrównoważonego</w:t>
      </w:r>
      <w:r w:rsidR="0019203F" w:rsidRPr="00151393">
        <w:t xml:space="preserve"> </w:t>
      </w:r>
      <w:r w:rsidR="00FF6C07" w:rsidRPr="00151393">
        <w:t>rozwoju</w:t>
      </w:r>
      <w:r w:rsidR="0019203F" w:rsidRPr="00151393">
        <w:t>,</w:t>
      </w:r>
    </w:p>
    <w:p w14:paraId="1ABFFC6E" w14:textId="77777777" w:rsidR="0019203F" w:rsidRPr="00151393" w:rsidRDefault="000E25A6" w:rsidP="00121580">
      <w:pPr>
        <w:pStyle w:val="ZLITwPKTzmlitwpktartykuempunktem"/>
      </w:pPr>
      <w:r w:rsidRPr="00151393">
        <w:t>e</w:t>
      </w:r>
      <w:r w:rsidR="0019203F" w:rsidRPr="00151393">
        <w:t>)</w:t>
      </w:r>
      <w:r w:rsidR="0019203F" w:rsidRPr="00151393">
        <w:tab/>
        <w:t>sposobu wdrożenia strategii jednostki</w:t>
      </w:r>
      <w:r w:rsidR="00402C66" w:rsidRPr="00151393">
        <w:t xml:space="preserve"> w </w:t>
      </w:r>
      <w:r w:rsidR="0019203F" w:rsidRPr="00151393">
        <w:t>odniesieniu do kwestii zrównoważon</w:t>
      </w:r>
      <w:r w:rsidR="00FF6C07" w:rsidRPr="00151393">
        <w:t xml:space="preserve">ego </w:t>
      </w:r>
      <w:r w:rsidR="0019203F" w:rsidRPr="00151393">
        <w:t>rozwoj</w:t>
      </w:r>
      <w:r w:rsidR="00FF6C07" w:rsidRPr="00151393">
        <w:t>u</w:t>
      </w:r>
      <w:r w:rsidR="0019203F" w:rsidRPr="00151393">
        <w:t>;</w:t>
      </w:r>
    </w:p>
    <w:p w14:paraId="5243D91C" w14:textId="77777777" w:rsidR="0019203F" w:rsidRPr="00151393" w:rsidRDefault="0019203F" w:rsidP="00C05543">
      <w:pPr>
        <w:pStyle w:val="ZPKTzmpktartykuempunktem"/>
      </w:pPr>
      <w:r w:rsidRPr="00151393">
        <w:t>2)</w:t>
      </w:r>
      <w:r w:rsidRPr="00151393">
        <w:tab/>
        <w:t>opis określonych</w:t>
      </w:r>
      <w:r w:rsidR="00402C66" w:rsidRPr="00151393">
        <w:t xml:space="preserve"> w </w:t>
      </w:r>
      <w:r w:rsidRPr="00151393">
        <w:t>czasie</w:t>
      </w:r>
      <w:r w:rsidR="00402C66" w:rsidRPr="00151393">
        <w:t xml:space="preserve"> i </w:t>
      </w:r>
      <w:r w:rsidRPr="00151393">
        <w:t>ustanowionych przez jednostkę celów dotyczących kwestii</w:t>
      </w:r>
      <w:r w:rsidR="00FF6C07" w:rsidRPr="00151393">
        <w:t xml:space="preserve"> </w:t>
      </w:r>
      <w:r w:rsidRPr="00151393">
        <w:t>zrównoważon</w:t>
      </w:r>
      <w:r w:rsidR="00FF6C07" w:rsidRPr="00151393">
        <w:t>ego</w:t>
      </w:r>
      <w:r w:rsidRPr="00151393">
        <w:t xml:space="preserve"> </w:t>
      </w:r>
      <w:r w:rsidR="00FF6C07" w:rsidRPr="00151393">
        <w:t>rozwoju</w:t>
      </w:r>
      <w:r w:rsidRPr="00151393">
        <w:t>,</w:t>
      </w:r>
      <w:r w:rsidR="00402C66" w:rsidRPr="00151393">
        <w:t xml:space="preserve"> w </w:t>
      </w:r>
      <w:r w:rsidRPr="00151393">
        <w:t>tym</w:t>
      </w:r>
      <w:r w:rsidR="00402C66" w:rsidRPr="00151393">
        <w:t xml:space="preserve"> </w:t>
      </w:r>
      <w:r w:rsidRPr="00151393">
        <w:t>bezwzględnych celów redukcji emisji gazów cieplarnianych co najmniej na lata 203</w:t>
      </w:r>
      <w:r w:rsidR="00402C66" w:rsidRPr="00151393">
        <w:t>0 i </w:t>
      </w:r>
      <w:r w:rsidRPr="00151393">
        <w:t>2050, opis postępów poczynionych przez jednostkę na rzecz osiągnięcia tych celów oraz oświadczenie, czy cele jednostki związane</w:t>
      </w:r>
      <w:r w:rsidR="00402C66" w:rsidRPr="00151393">
        <w:t xml:space="preserve"> z </w:t>
      </w:r>
      <w:r w:rsidRPr="00151393">
        <w:t xml:space="preserve">czynnikami środowiskowymi opierają się na </w:t>
      </w:r>
      <w:r w:rsidR="001F6889" w:rsidRPr="00151393">
        <w:t xml:space="preserve">rozstrzygających </w:t>
      </w:r>
      <w:r w:rsidRPr="00151393">
        <w:t>dowodach naukowych;</w:t>
      </w:r>
    </w:p>
    <w:p w14:paraId="0FECD626" w14:textId="77777777" w:rsidR="0019203F" w:rsidRPr="00151393" w:rsidRDefault="0019203F" w:rsidP="00C05543">
      <w:pPr>
        <w:pStyle w:val="ZPKTzmpktartykuempunktem"/>
      </w:pPr>
      <w:r w:rsidRPr="00151393">
        <w:t>3)</w:t>
      </w:r>
      <w:r w:rsidRPr="00151393">
        <w:tab/>
        <w:t>opis roli kierownika jednostki oraz członków rady nadzorczej lub innego organu nadzorującego jednostkę</w:t>
      </w:r>
      <w:r w:rsidR="00402C66" w:rsidRPr="00151393">
        <w:t xml:space="preserve"> w </w:t>
      </w:r>
      <w:r w:rsidRPr="00151393">
        <w:t xml:space="preserve">odniesieniu do kwestii </w:t>
      </w:r>
      <w:r w:rsidR="00AA7F5E" w:rsidRPr="00151393">
        <w:t xml:space="preserve">zrównoważonego rozwoju </w:t>
      </w:r>
      <w:r w:rsidRPr="00151393">
        <w:t>oraz ich wiedzy eksperckiej</w:t>
      </w:r>
      <w:r w:rsidR="00402C66" w:rsidRPr="00151393">
        <w:t xml:space="preserve"> i </w:t>
      </w:r>
      <w:r w:rsidRPr="00151393">
        <w:t>umiejętności związanych</w:t>
      </w:r>
      <w:r w:rsidR="00402C66" w:rsidRPr="00151393">
        <w:t xml:space="preserve"> z </w:t>
      </w:r>
      <w:r w:rsidRPr="00151393">
        <w:t>wypełnianiem tej roli lub dostęp</w:t>
      </w:r>
      <w:r w:rsidR="000D347A" w:rsidRPr="00151393">
        <w:t>u</w:t>
      </w:r>
      <w:r w:rsidRPr="00151393">
        <w:t xml:space="preserve"> </w:t>
      </w:r>
      <w:r w:rsidR="00182D31" w:rsidRPr="00151393">
        <w:t>kierownika jednostki oraz członków rady nadzorczej lub innego organu nadzorującego jednostkę</w:t>
      </w:r>
      <w:r w:rsidRPr="00151393">
        <w:t xml:space="preserve"> do takiej wiedzy eksperckiej</w:t>
      </w:r>
      <w:r w:rsidR="00402C66" w:rsidRPr="00151393">
        <w:t xml:space="preserve"> i </w:t>
      </w:r>
      <w:r w:rsidRPr="00151393">
        <w:t>umiejętności;</w:t>
      </w:r>
    </w:p>
    <w:p w14:paraId="0BE03484" w14:textId="77777777" w:rsidR="0019203F" w:rsidRPr="00151393" w:rsidRDefault="0019203F" w:rsidP="00C05543">
      <w:pPr>
        <w:pStyle w:val="ZPKTzmpktartykuempunktem"/>
      </w:pPr>
      <w:r w:rsidRPr="00151393">
        <w:t>4)</w:t>
      </w:r>
      <w:r w:rsidRPr="00151393">
        <w:tab/>
        <w:t>opis polityk jednostki</w:t>
      </w:r>
      <w:r w:rsidR="00402C66" w:rsidRPr="00151393">
        <w:t xml:space="preserve"> w </w:t>
      </w:r>
      <w:r w:rsidRPr="00151393">
        <w:t xml:space="preserve">odniesieniu do kwestii </w:t>
      </w:r>
      <w:r w:rsidR="00AA7F5E" w:rsidRPr="00151393">
        <w:t>zrównoważonego rozwoju</w:t>
      </w:r>
      <w:r w:rsidRPr="00151393">
        <w:t>;</w:t>
      </w:r>
    </w:p>
    <w:p w14:paraId="334B7516" w14:textId="77777777" w:rsidR="0019203F" w:rsidRPr="00151393" w:rsidRDefault="0019203F" w:rsidP="00C05543">
      <w:pPr>
        <w:pStyle w:val="ZPKTzmpktartykuempunktem"/>
      </w:pPr>
      <w:r w:rsidRPr="00151393">
        <w:lastRenderedPageBreak/>
        <w:t>5)</w:t>
      </w:r>
      <w:r w:rsidRPr="00151393">
        <w:tab/>
        <w:t>informacje</w:t>
      </w:r>
      <w:r w:rsidR="00402C66" w:rsidRPr="00151393">
        <w:t xml:space="preserve"> o </w:t>
      </w:r>
      <w:r w:rsidRPr="00151393">
        <w:t xml:space="preserve">istnieniu systemów zachęt dotyczących kwestii </w:t>
      </w:r>
      <w:r w:rsidR="00E61DCF" w:rsidRPr="00151393">
        <w:t>zrównoważon</w:t>
      </w:r>
      <w:r w:rsidR="002548FE" w:rsidRPr="00151393">
        <w:t>e</w:t>
      </w:r>
      <w:r w:rsidR="00E61DCF" w:rsidRPr="00151393">
        <w:t xml:space="preserve">go rozwoju </w:t>
      </w:r>
      <w:r w:rsidRPr="00151393">
        <w:t>oferowanych kierownikowi jednostki oraz członkom rady nadzorczej lub innego organu nadzorującego jednostkę;</w:t>
      </w:r>
    </w:p>
    <w:p w14:paraId="70D78B41" w14:textId="77777777" w:rsidR="0019203F" w:rsidRPr="00151393" w:rsidRDefault="0019203F" w:rsidP="00C05543">
      <w:pPr>
        <w:pStyle w:val="ZPKTzmpktartykuempunktem"/>
      </w:pPr>
      <w:r w:rsidRPr="00151393">
        <w:t>6)</w:t>
      </w:r>
      <w:r w:rsidRPr="00151393">
        <w:tab/>
        <w:t>opis:</w:t>
      </w:r>
    </w:p>
    <w:p w14:paraId="18063AA5" w14:textId="281D2979" w:rsidR="0019203F" w:rsidRPr="00151393" w:rsidRDefault="0019203F" w:rsidP="00121580">
      <w:pPr>
        <w:pStyle w:val="ZLITwPKTzmlitwpktartykuempunktem"/>
      </w:pPr>
      <w:r w:rsidRPr="00151393">
        <w:t>a)</w:t>
      </w:r>
      <w:r w:rsidRPr="00151393">
        <w:tab/>
        <w:t>procesu należytej staranności wdrożonego przez jednostkę</w:t>
      </w:r>
      <w:r w:rsidR="00402C66" w:rsidRPr="00151393">
        <w:t xml:space="preserve"> w </w:t>
      </w:r>
      <w:r w:rsidRPr="00151393">
        <w:t xml:space="preserve">odniesieniu do kwestii </w:t>
      </w:r>
      <w:r w:rsidR="00E61DCF" w:rsidRPr="00151393">
        <w:t>zrównoważonego rozwoju</w:t>
      </w:r>
      <w:r w:rsidRPr="00151393">
        <w:t>,</w:t>
      </w:r>
      <w:r w:rsidR="00402C66" w:rsidRPr="00151393">
        <w:t xml:space="preserve"> w </w:t>
      </w:r>
      <w:r w:rsidR="008766D5" w:rsidRPr="00151393">
        <w:t>tym procesu należytej staranności wdrożonego</w:t>
      </w:r>
      <w:r w:rsidRPr="00151393">
        <w:t xml:space="preserve"> zgodnie</w:t>
      </w:r>
      <w:r w:rsidR="00402C66" w:rsidRPr="00151393">
        <w:t xml:space="preserve"> z </w:t>
      </w:r>
      <w:r w:rsidRPr="00151393">
        <w:t xml:space="preserve">przepisami </w:t>
      </w:r>
      <w:r w:rsidR="001F6889" w:rsidRPr="00151393">
        <w:t>prawa Unii Europejskiej</w:t>
      </w:r>
      <w:r w:rsidRPr="00151393">
        <w:t xml:space="preserve"> dotyczącymi prowadzenia przez jednostki procesu należytej staranności,</w:t>
      </w:r>
    </w:p>
    <w:p w14:paraId="42049380" w14:textId="77777777" w:rsidR="0019203F" w:rsidRPr="00151393" w:rsidRDefault="0019203F" w:rsidP="00121580">
      <w:pPr>
        <w:pStyle w:val="ZLITwPKTzmlitwpktartykuempunktem"/>
      </w:pPr>
      <w:r w:rsidRPr="00151393">
        <w:t>b)</w:t>
      </w:r>
      <w:r w:rsidRPr="00151393">
        <w:tab/>
        <w:t>najważniejszych rzeczywistych lub potencjalnych niekorzystnych skutków związanych</w:t>
      </w:r>
      <w:r w:rsidR="00402C66" w:rsidRPr="00151393">
        <w:t xml:space="preserve"> z </w:t>
      </w:r>
      <w:r w:rsidRPr="00151393">
        <w:t>własnymi działaniami jednostki</w:t>
      </w:r>
      <w:r w:rsidR="00402C66" w:rsidRPr="00151393">
        <w:t xml:space="preserve"> i </w:t>
      </w:r>
      <w:r w:rsidRPr="00151393">
        <w:t>jej łańcuchem wartości,</w:t>
      </w:r>
      <w:r w:rsidR="00402C66" w:rsidRPr="00151393">
        <w:t xml:space="preserve"> w </w:t>
      </w:r>
      <w:r w:rsidRPr="00151393">
        <w:t>tym</w:t>
      </w:r>
      <w:r w:rsidR="00402C66" w:rsidRPr="00151393">
        <w:t xml:space="preserve"> z </w:t>
      </w:r>
      <w:r w:rsidRPr="00151393">
        <w:t>jej produktami</w:t>
      </w:r>
      <w:r w:rsidR="00402C66" w:rsidRPr="00151393">
        <w:t xml:space="preserve"> i </w:t>
      </w:r>
      <w:r w:rsidRPr="00151393">
        <w:t xml:space="preserve">usługami, </w:t>
      </w:r>
      <w:r w:rsidR="003E501B" w:rsidRPr="00151393">
        <w:t>relacjami biznesowymi</w:t>
      </w:r>
      <w:r w:rsidR="00402C66" w:rsidRPr="00151393">
        <w:t xml:space="preserve"> i </w:t>
      </w:r>
      <w:r w:rsidRPr="00151393">
        <w:t>łańcuchem dostaw, działań podjętych</w:t>
      </w:r>
      <w:r w:rsidR="00402C66" w:rsidRPr="00151393">
        <w:t xml:space="preserve"> w </w:t>
      </w:r>
      <w:r w:rsidRPr="00151393">
        <w:t>celu zidentyfikowania</w:t>
      </w:r>
      <w:r w:rsidR="00402C66" w:rsidRPr="00151393">
        <w:t xml:space="preserve"> i </w:t>
      </w:r>
      <w:r w:rsidRPr="00151393">
        <w:t>monitorowania tych skutków,</w:t>
      </w:r>
      <w:r w:rsidR="00402C66" w:rsidRPr="00151393">
        <w:t xml:space="preserve"> a </w:t>
      </w:r>
      <w:r w:rsidRPr="00151393">
        <w:t xml:space="preserve">także innych </w:t>
      </w:r>
      <w:r w:rsidR="00A00207" w:rsidRPr="00151393">
        <w:t>niekorzystnych</w:t>
      </w:r>
      <w:r w:rsidRPr="00151393">
        <w:t xml:space="preserve"> skutków, które jednostka jest obowiązana zidentyfikować zgodnie</w:t>
      </w:r>
      <w:r w:rsidR="00402C66" w:rsidRPr="00151393">
        <w:t xml:space="preserve"> z </w:t>
      </w:r>
      <w:r w:rsidRPr="00151393">
        <w:t xml:space="preserve">innymi przepisami </w:t>
      </w:r>
      <w:r w:rsidR="001F6889" w:rsidRPr="00151393">
        <w:t>prawa Uni</w:t>
      </w:r>
      <w:r w:rsidR="00FD32CD" w:rsidRPr="00151393">
        <w:t>i Europejskiej</w:t>
      </w:r>
      <w:r w:rsidRPr="00151393">
        <w:t xml:space="preserve"> dotyczącymi prowadzenia przez jednostki procesu należytej staranności,</w:t>
      </w:r>
    </w:p>
    <w:p w14:paraId="449B5AE2" w14:textId="77777777" w:rsidR="0019203F" w:rsidRPr="00151393" w:rsidRDefault="0019203F" w:rsidP="00121580">
      <w:pPr>
        <w:pStyle w:val="ZLITwPKTzmlitwpktartykuempunktem"/>
      </w:pPr>
      <w:r w:rsidRPr="00151393">
        <w:t>c)</w:t>
      </w:r>
      <w:r w:rsidRPr="00151393">
        <w:tab/>
        <w:t>wszelkich działań podjętych przez jednostkę</w:t>
      </w:r>
      <w:r w:rsidR="00456BBB" w:rsidRPr="00151393">
        <w:t xml:space="preserve"> w ramach procesu należytej staranności</w:t>
      </w:r>
      <w:r w:rsidR="00402C66" w:rsidRPr="00151393">
        <w:t xml:space="preserve"> w </w:t>
      </w:r>
      <w:r w:rsidRPr="00151393">
        <w:t xml:space="preserve">celu zapobiegania rzeczywistym lub potencjalnym </w:t>
      </w:r>
      <w:r w:rsidR="00A00207" w:rsidRPr="00151393">
        <w:t>niekorzystnym</w:t>
      </w:r>
      <w:r w:rsidRPr="00151393">
        <w:t xml:space="preserve"> skutkom, łagodzenia ich, zaradzania im lub usunięcia ich oraz wyniku tych działań;</w:t>
      </w:r>
    </w:p>
    <w:p w14:paraId="16FA7196" w14:textId="77777777" w:rsidR="0019203F" w:rsidRPr="00151393" w:rsidRDefault="0019203F" w:rsidP="00C05543">
      <w:pPr>
        <w:pStyle w:val="ZPKTzmpktartykuempunktem"/>
      </w:pPr>
      <w:r w:rsidRPr="00151393">
        <w:t>7)</w:t>
      </w:r>
      <w:r w:rsidRPr="00151393">
        <w:tab/>
        <w:t>opis najważniejszych ryzyk dla jednostki</w:t>
      </w:r>
      <w:r w:rsidR="00402C66" w:rsidRPr="00151393">
        <w:t xml:space="preserve"> w </w:t>
      </w:r>
      <w:r w:rsidRPr="00151393">
        <w:t xml:space="preserve">odniesieniu do kwestii </w:t>
      </w:r>
      <w:r w:rsidR="00E61DCF" w:rsidRPr="00151393">
        <w:t>zrównoważonego rozwoju</w:t>
      </w:r>
      <w:r w:rsidRPr="00151393">
        <w:t>,</w:t>
      </w:r>
      <w:r w:rsidR="00402C66" w:rsidRPr="00151393">
        <w:t xml:space="preserve"> w </w:t>
      </w:r>
      <w:r w:rsidRPr="00151393">
        <w:t>tym opis głównych rodzajów zależności jednostki od tych kwestii, oraz sposobu zarządzania tymi ryzykami przez jednostkę;</w:t>
      </w:r>
    </w:p>
    <w:p w14:paraId="20E44709" w14:textId="77777777" w:rsidR="0019203F" w:rsidRPr="00151393" w:rsidRDefault="0019203F" w:rsidP="00C05543">
      <w:pPr>
        <w:pStyle w:val="ZPKTzmpktartykuempunktem"/>
      </w:pPr>
      <w:r w:rsidRPr="00151393">
        <w:t>8)</w:t>
      </w:r>
      <w:r w:rsidRPr="00151393">
        <w:tab/>
        <w:t>wskaźniki odnoszące się do informacji,</w:t>
      </w:r>
      <w:r w:rsidR="00402C66" w:rsidRPr="00151393">
        <w:t xml:space="preserve"> o </w:t>
      </w:r>
      <w:r w:rsidRPr="00151393">
        <w:t>których mowa</w:t>
      </w:r>
      <w:r w:rsidR="00402C66" w:rsidRPr="00151393">
        <w:t xml:space="preserve"> w </w:t>
      </w:r>
      <w:r w:rsidR="0050642D" w:rsidRPr="00151393">
        <w:t>pkt </w:t>
      </w:r>
      <w:r w:rsidR="00402C66" w:rsidRPr="00151393">
        <w:t>1</w:t>
      </w:r>
      <w:r w:rsidR="00C90000" w:rsidRPr="00151393">
        <w:t>–</w:t>
      </w:r>
      <w:r w:rsidRPr="00151393">
        <w:t>7.</w:t>
      </w:r>
    </w:p>
    <w:bookmarkEnd w:id="21"/>
    <w:p w14:paraId="7085D8F1" w14:textId="51EF55B2" w:rsidR="0019203F" w:rsidRPr="00151393" w:rsidRDefault="00AD17C4" w:rsidP="00C05543">
      <w:pPr>
        <w:pStyle w:val="ZUSTzmustartykuempunktem"/>
      </w:pPr>
      <w:r w:rsidRPr="00151393">
        <w:t>3</w:t>
      </w:r>
      <w:r w:rsidR="0019203F" w:rsidRPr="00151393">
        <w:t>. </w:t>
      </w:r>
      <w:r w:rsidR="004825AC" w:rsidRPr="00151393">
        <w:t>Informacje objęte s</w:t>
      </w:r>
      <w:r w:rsidR="0019203F" w:rsidRPr="00151393">
        <w:t>prawozdawczoś</w:t>
      </w:r>
      <w:r w:rsidR="004825AC" w:rsidRPr="00151393">
        <w:t>cią</w:t>
      </w:r>
      <w:r w:rsidR="0019203F" w:rsidRPr="00151393">
        <w:t xml:space="preserve"> zrównoważonego rozwoju </w:t>
      </w:r>
      <w:r w:rsidR="004825AC" w:rsidRPr="00151393">
        <w:t>są przedstawiane</w:t>
      </w:r>
      <w:r w:rsidR="000F1B0F" w:rsidRPr="00151393">
        <w:t xml:space="preserve"> w perspektywie krótko</w:t>
      </w:r>
      <w:r w:rsidR="00FC5088">
        <w:t>-</w:t>
      </w:r>
      <w:r w:rsidR="000F1B0F" w:rsidRPr="00151393">
        <w:t>, średnio</w:t>
      </w:r>
      <w:r w:rsidR="00FC5088">
        <w:t>-</w:t>
      </w:r>
      <w:r w:rsidR="000F1B0F" w:rsidRPr="00151393">
        <w:t xml:space="preserve"> i</w:t>
      </w:r>
      <w:r w:rsidR="009923E6">
        <w:t xml:space="preserve"> </w:t>
      </w:r>
      <w:r w:rsidR="000F1B0F" w:rsidRPr="00151393">
        <w:t>długoterminowej</w:t>
      </w:r>
      <w:r w:rsidR="009648EF" w:rsidRPr="00151393">
        <w:t xml:space="preserve"> w przypadkach</w:t>
      </w:r>
      <w:r w:rsidR="004825AC" w:rsidRPr="00151393">
        <w:t xml:space="preserve"> </w:t>
      </w:r>
      <w:r w:rsidR="009648EF" w:rsidRPr="00151393">
        <w:t>określonych w standardach sprawozdawczości zrównoważonego rozwoju albo standardach sprawozdawczości zrównoważonego rozwoju</w:t>
      </w:r>
      <w:r w:rsidR="00022B32" w:rsidRPr="00151393">
        <w:t xml:space="preserve"> dla małych i średnich jednostek</w:t>
      </w:r>
      <w:r w:rsidR="0019203F" w:rsidRPr="00151393">
        <w:t>.</w:t>
      </w:r>
    </w:p>
    <w:p w14:paraId="59E089FD" w14:textId="65B767CD" w:rsidR="0019203F" w:rsidRPr="00151393" w:rsidRDefault="00AD17C4" w:rsidP="00C05543">
      <w:pPr>
        <w:pStyle w:val="ZUSTzmustartykuempunktem"/>
      </w:pPr>
      <w:r w:rsidRPr="00151393">
        <w:t>4</w:t>
      </w:r>
      <w:r w:rsidR="0019203F" w:rsidRPr="00151393">
        <w:t>.</w:t>
      </w:r>
      <w:r w:rsidR="00402C66" w:rsidRPr="00151393">
        <w:t> W </w:t>
      </w:r>
      <w:r w:rsidR="0019203F" w:rsidRPr="00151393">
        <w:t>przypadkach</w:t>
      </w:r>
      <w:r w:rsidR="008766D5" w:rsidRPr="00151393">
        <w:t xml:space="preserve"> określonych w standardach sprawozdawczości zrównoważonego rozwoju </w:t>
      </w:r>
      <w:r w:rsidR="009648EF" w:rsidRPr="00151393">
        <w:t>albo standardach sprawozdawczości zrównoważonego rozwoju</w:t>
      </w:r>
      <w:r w:rsidR="00022B32" w:rsidRPr="00151393">
        <w:t xml:space="preserve"> dla małych i średnich jednostek</w:t>
      </w:r>
      <w:r w:rsidR="0019203F" w:rsidRPr="00151393">
        <w:t xml:space="preserve"> sprawozdawczość zrównoważonego rozwoju </w:t>
      </w:r>
      <w:r w:rsidRPr="00151393">
        <w:t>obejmuje</w:t>
      </w:r>
      <w:r w:rsidR="0019203F" w:rsidRPr="00151393">
        <w:t>:</w:t>
      </w:r>
    </w:p>
    <w:p w14:paraId="161A933E" w14:textId="77777777" w:rsidR="0019203F" w:rsidRPr="00151393" w:rsidRDefault="0019203F" w:rsidP="00C05543">
      <w:pPr>
        <w:pStyle w:val="ZPKTzmpktartykuempunktem"/>
      </w:pPr>
      <w:r w:rsidRPr="00151393">
        <w:t>1)</w:t>
      </w:r>
      <w:r w:rsidRPr="00151393">
        <w:tab/>
        <w:t>informacje na temat własnych operacji jednostki</w:t>
      </w:r>
      <w:r w:rsidR="00402C66" w:rsidRPr="00151393">
        <w:t xml:space="preserve"> i </w:t>
      </w:r>
      <w:r w:rsidRPr="00151393">
        <w:t>jej łańcucha wartości,</w:t>
      </w:r>
      <w:r w:rsidR="00402C66" w:rsidRPr="00151393">
        <w:t xml:space="preserve"> w </w:t>
      </w:r>
      <w:r w:rsidRPr="00151393">
        <w:t>tym jej produktów</w:t>
      </w:r>
      <w:r w:rsidR="00402C66" w:rsidRPr="00151393">
        <w:t xml:space="preserve"> i </w:t>
      </w:r>
      <w:r w:rsidRPr="00151393">
        <w:t xml:space="preserve">usług, </w:t>
      </w:r>
      <w:r w:rsidR="003E501B" w:rsidRPr="00151393">
        <w:t>relacji biznesowych</w:t>
      </w:r>
      <w:r w:rsidRPr="00151393">
        <w:t xml:space="preserve"> oraz łańcucha dostaw;</w:t>
      </w:r>
    </w:p>
    <w:p w14:paraId="148F6D52" w14:textId="77777777" w:rsidR="0019203F" w:rsidRPr="00151393" w:rsidRDefault="0019203F" w:rsidP="00C05543">
      <w:pPr>
        <w:pStyle w:val="ZPKTzmpktartykuempunktem"/>
      </w:pPr>
      <w:r w:rsidRPr="00151393">
        <w:lastRenderedPageBreak/>
        <w:t>2)</w:t>
      </w:r>
      <w:r w:rsidRPr="00151393">
        <w:tab/>
        <w:t>odniesienia do innych informacji zawartych</w:t>
      </w:r>
      <w:r w:rsidR="00402C66" w:rsidRPr="00151393">
        <w:t xml:space="preserve"> w </w:t>
      </w:r>
      <w:r w:rsidRPr="00151393">
        <w:t>sprawozdaniu</w:t>
      </w:r>
      <w:r w:rsidR="00402C66" w:rsidRPr="00151393">
        <w:t xml:space="preserve"> z </w:t>
      </w:r>
      <w:r w:rsidRPr="00151393">
        <w:t>działalności</w:t>
      </w:r>
      <w:r w:rsidR="00402C66" w:rsidRPr="00151393">
        <w:t xml:space="preserve"> i </w:t>
      </w:r>
      <w:r w:rsidRPr="00151393">
        <w:t>dodatkowe objaśnienia dotyczące tych informacji,</w:t>
      </w:r>
      <w:r w:rsidR="00402C66" w:rsidRPr="00151393">
        <w:t xml:space="preserve"> a </w:t>
      </w:r>
      <w:r w:rsidRPr="00151393">
        <w:t>także odniesienia do kwot wykazanych</w:t>
      </w:r>
      <w:r w:rsidR="00402C66" w:rsidRPr="00151393">
        <w:t xml:space="preserve"> w </w:t>
      </w:r>
      <w:r w:rsidRPr="00151393">
        <w:t>rocznym sprawozdaniu finansowym</w:t>
      </w:r>
      <w:r w:rsidR="00402C66" w:rsidRPr="00151393">
        <w:t xml:space="preserve"> i </w:t>
      </w:r>
      <w:r w:rsidRPr="00151393">
        <w:t>dodatkowe objaśnienia dotyczące tych kwot.</w:t>
      </w:r>
    </w:p>
    <w:p w14:paraId="5D619451" w14:textId="77777777" w:rsidR="0019203F" w:rsidRPr="00151393" w:rsidRDefault="00AD17C4" w:rsidP="00C05543">
      <w:pPr>
        <w:pStyle w:val="ZUSTzmustartykuempunktem"/>
      </w:pPr>
      <w:r w:rsidRPr="00151393">
        <w:t>5</w:t>
      </w:r>
      <w:r w:rsidR="0019203F" w:rsidRPr="00151393">
        <w:t xml:space="preserve">. Jednostka przedstawia </w:t>
      </w:r>
      <w:r w:rsidR="00B138FD" w:rsidRPr="00151393">
        <w:t xml:space="preserve">w sprawozdawczości zrównoważonego rozwoju </w:t>
      </w:r>
      <w:r w:rsidR="0019203F" w:rsidRPr="00151393">
        <w:t>proces</w:t>
      </w:r>
      <w:r w:rsidR="00311C4C" w:rsidRPr="00151393">
        <w:t xml:space="preserve"> oceny istotności</w:t>
      </w:r>
      <w:r w:rsidR="00B746F9" w:rsidRPr="00151393">
        <w:t>,</w:t>
      </w:r>
      <w:r w:rsidR="0019203F" w:rsidRPr="00151393">
        <w:t xml:space="preserve"> jaki przeprowadziła</w:t>
      </w:r>
      <w:r w:rsidR="00402C66" w:rsidRPr="00151393">
        <w:t xml:space="preserve"> w </w:t>
      </w:r>
      <w:r w:rsidR="0019203F" w:rsidRPr="00151393">
        <w:t>celu zidentyfikowania informacji ujętych</w:t>
      </w:r>
      <w:r w:rsidR="00402C66" w:rsidRPr="00151393">
        <w:t xml:space="preserve"> w</w:t>
      </w:r>
      <w:r w:rsidR="00B138FD" w:rsidRPr="00151393">
        <w:t xml:space="preserve"> tej</w:t>
      </w:r>
      <w:r w:rsidR="00402C66" w:rsidRPr="00151393">
        <w:t> </w:t>
      </w:r>
      <w:r w:rsidR="0019203F" w:rsidRPr="00151393">
        <w:t>sprawozdawczości</w:t>
      </w:r>
      <w:r w:rsidR="00311C4C" w:rsidRPr="00151393">
        <w:t xml:space="preserve"> wymaganych niniejszym artykułem oraz standardami sprawozdawczości zrównoważonego rozwoju lub standardami sprawozdawczości zrównoważonego rozwoju dla małych i średnich jednostek</w:t>
      </w:r>
      <w:r w:rsidR="0019203F" w:rsidRPr="00151393">
        <w:t>.</w:t>
      </w:r>
    </w:p>
    <w:p w14:paraId="0383C3BE" w14:textId="77777777" w:rsidR="0019203F" w:rsidRPr="00151393" w:rsidRDefault="00AD17C4" w:rsidP="00C05543">
      <w:pPr>
        <w:pStyle w:val="ZUSTzmustartykuempunktem"/>
      </w:pPr>
      <w:r w:rsidRPr="00151393">
        <w:t>6</w:t>
      </w:r>
      <w:r w:rsidR="0019203F" w:rsidRPr="00151393">
        <w:t>. Jednostka</w:t>
      </w:r>
      <w:r w:rsidR="00402C66" w:rsidRPr="00151393">
        <w:t xml:space="preserve"> </w:t>
      </w:r>
      <w:r w:rsidR="0019203F" w:rsidRPr="00151393">
        <w:t>może</w:t>
      </w:r>
      <w:r w:rsidR="00A52858" w:rsidRPr="00151393">
        <w:t>,</w:t>
      </w:r>
      <w:r w:rsidR="0019203F" w:rsidRPr="00151393">
        <w:t xml:space="preserve"> </w:t>
      </w:r>
      <w:r w:rsidR="00A52858" w:rsidRPr="00151393">
        <w:t xml:space="preserve">w wyjątkowych przypadkach, </w:t>
      </w:r>
      <w:r w:rsidR="0019203F" w:rsidRPr="00151393">
        <w:t>pominąć informacje dotyczące oczekiwanych zdarzeń lub spraw będących przedmiotem toczących się negocjacji, jeżeli – zgodnie</w:t>
      </w:r>
      <w:r w:rsidR="00402C66" w:rsidRPr="00151393">
        <w:t xml:space="preserve"> z </w:t>
      </w:r>
      <w:r w:rsidR="0019203F" w:rsidRPr="00151393">
        <w:t>uzasadnioną opinią kierownika jednostki oraz członków rady nadzorczej lub innego organu nadzorującego jednostkę – ujawnienie takich informacji miałoby istotnie szkodliwy wpływ na sytuację rynkową jednostki</w:t>
      </w:r>
      <w:r w:rsidR="00C95268" w:rsidRPr="00151393">
        <w:t>, przy czym</w:t>
      </w:r>
      <w:r w:rsidR="0019203F" w:rsidRPr="00151393">
        <w:t xml:space="preserve"> </w:t>
      </w:r>
      <w:r w:rsidR="00C95268" w:rsidRPr="00151393">
        <w:t>j</w:t>
      </w:r>
      <w:r w:rsidR="0019203F" w:rsidRPr="00151393">
        <w:t>ednostka nie może pominąć tych informacji, jeżeli uniemożliwi to prawidłową</w:t>
      </w:r>
      <w:r w:rsidR="00402C66" w:rsidRPr="00151393">
        <w:t xml:space="preserve"> i </w:t>
      </w:r>
      <w:r w:rsidR="0019203F" w:rsidRPr="00151393">
        <w:t>obiektywną ocenę rozwoju, wyników</w:t>
      </w:r>
      <w:r w:rsidR="00402C66" w:rsidRPr="00151393">
        <w:t xml:space="preserve"> i </w:t>
      </w:r>
      <w:r w:rsidR="0019203F" w:rsidRPr="00151393">
        <w:t>sytuacji jednostki oraz wpływu jej działalności</w:t>
      </w:r>
      <w:r w:rsidR="002548FE" w:rsidRPr="00151393">
        <w:t xml:space="preserve"> na kwestie zrównoważonego rozwoju</w:t>
      </w:r>
      <w:r w:rsidR="0019203F" w:rsidRPr="00151393">
        <w:t>.</w:t>
      </w:r>
    </w:p>
    <w:p w14:paraId="70F8FB1B" w14:textId="77777777" w:rsidR="0019203F" w:rsidRPr="00151393" w:rsidRDefault="00B16158" w:rsidP="00C05543">
      <w:pPr>
        <w:pStyle w:val="ZUSTzmustartykuempunktem"/>
      </w:pPr>
      <w:r w:rsidRPr="00151393">
        <w:t>7</w:t>
      </w:r>
      <w:r w:rsidR="0019203F" w:rsidRPr="00151393">
        <w:t>. </w:t>
      </w:r>
      <w:r w:rsidR="006113F4" w:rsidRPr="00151393">
        <w:t>S</w:t>
      </w:r>
      <w:r w:rsidR="0019203F" w:rsidRPr="00151393">
        <w:t>prawozdawczość</w:t>
      </w:r>
      <w:r w:rsidR="006113F4" w:rsidRPr="00151393">
        <w:t xml:space="preserve"> </w:t>
      </w:r>
      <w:r w:rsidR="0019203F" w:rsidRPr="00151393">
        <w:t xml:space="preserve">zrównoważonego rozwoju </w:t>
      </w:r>
      <w:r w:rsidR="006113F4" w:rsidRPr="00151393">
        <w:t xml:space="preserve">sporządza się </w:t>
      </w:r>
      <w:r w:rsidR="0019203F" w:rsidRPr="00151393">
        <w:t>zgodnie ze standardami sprawozdawczości zrównoważonego rozwoju.</w:t>
      </w:r>
    </w:p>
    <w:p w14:paraId="1AC625A9" w14:textId="77777777" w:rsidR="0019203F" w:rsidRPr="00151393" w:rsidRDefault="00B16158" w:rsidP="00C05543">
      <w:pPr>
        <w:pStyle w:val="ZUSTzmustartykuempunktem"/>
      </w:pPr>
      <w:r w:rsidRPr="00151393">
        <w:t>8</w:t>
      </w:r>
      <w:r w:rsidR="0019203F" w:rsidRPr="00151393">
        <w:t>. Kierownik jednostki</w:t>
      </w:r>
      <w:r w:rsidR="002548FE" w:rsidRPr="00151393">
        <w:t xml:space="preserve"> konsultuje z </w:t>
      </w:r>
      <w:r w:rsidR="0019203F" w:rsidRPr="00151393">
        <w:t>przedstawiciel</w:t>
      </w:r>
      <w:r w:rsidR="002548FE" w:rsidRPr="00151393">
        <w:t>ami</w:t>
      </w:r>
      <w:r w:rsidR="0019203F" w:rsidRPr="00151393">
        <w:t xml:space="preserve"> pracowników</w:t>
      </w:r>
      <w:r w:rsidR="00402C66" w:rsidRPr="00151393">
        <w:t xml:space="preserve"> </w:t>
      </w:r>
      <w:r w:rsidR="002703F3" w:rsidRPr="00151393">
        <w:t xml:space="preserve">na odpowiednim szczeblu </w:t>
      </w:r>
      <w:r w:rsidR="0019203F" w:rsidRPr="00151393">
        <w:t xml:space="preserve">istotne dla </w:t>
      </w:r>
      <w:r w:rsidR="002548FE" w:rsidRPr="00151393">
        <w:t xml:space="preserve">pracowników jednostki </w:t>
      </w:r>
      <w:r w:rsidR="0019203F" w:rsidRPr="00151393">
        <w:t xml:space="preserve">informacje </w:t>
      </w:r>
      <w:r w:rsidR="00BB1B4D" w:rsidRPr="00151393">
        <w:t>na temat</w:t>
      </w:r>
      <w:r w:rsidR="0019203F" w:rsidRPr="00151393">
        <w:t xml:space="preserve"> zrównoważonego rozwoju oraz sposoby </w:t>
      </w:r>
      <w:r w:rsidR="00BB1B4D" w:rsidRPr="00151393">
        <w:t xml:space="preserve">ich </w:t>
      </w:r>
      <w:r w:rsidR="0019203F" w:rsidRPr="00151393">
        <w:t>uzyskiwania</w:t>
      </w:r>
      <w:r w:rsidR="00402C66" w:rsidRPr="00151393">
        <w:t xml:space="preserve"> i </w:t>
      </w:r>
      <w:r w:rsidR="0019203F" w:rsidRPr="00151393">
        <w:t>weryfikacji. Kierownik jednostki przekazuje opinię przedstawicieli pracowników członkom rady nadzorczej lub innego organu nadzorującego jednostkę</w:t>
      </w:r>
      <w:r w:rsidR="006E3164" w:rsidRPr="00151393">
        <w:t>, o ile jednostka taki organ posiada</w:t>
      </w:r>
      <w:r w:rsidR="0019203F" w:rsidRPr="00151393">
        <w:t>.</w:t>
      </w:r>
    </w:p>
    <w:p w14:paraId="3E9F78C5" w14:textId="77777777" w:rsidR="0019203F" w:rsidRPr="00151393" w:rsidRDefault="0050642D" w:rsidP="00C05543">
      <w:pPr>
        <w:pStyle w:val="ZARTzmartartykuempunktem"/>
      </w:pPr>
      <w:r w:rsidRPr="00151393">
        <w:t>Art. </w:t>
      </w:r>
      <w:r w:rsidR="0019203F" w:rsidRPr="00151393">
        <w:t xml:space="preserve">63s. 1. </w:t>
      </w:r>
      <w:r w:rsidR="00B16158" w:rsidRPr="00151393">
        <w:t>Jednostki będące</w:t>
      </w:r>
      <w:r w:rsidR="0019203F" w:rsidRPr="00151393">
        <w:t>:</w:t>
      </w:r>
    </w:p>
    <w:p w14:paraId="06E8F623" w14:textId="77777777" w:rsidR="0019203F" w:rsidRPr="00151393" w:rsidRDefault="0019203F" w:rsidP="00C05543">
      <w:pPr>
        <w:pStyle w:val="ZPKTzmpktartykuempunktem"/>
      </w:pPr>
      <w:r w:rsidRPr="00151393">
        <w:t>1)</w:t>
      </w:r>
      <w:r w:rsidRPr="00151393">
        <w:tab/>
        <w:t>jednostką średnią będącą emitentem papierów wartościowych dopuszczonych do obrotu na jednym</w:t>
      </w:r>
      <w:r w:rsidR="00402C66" w:rsidRPr="00151393">
        <w:t xml:space="preserve"> z </w:t>
      </w:r>
      <w:r w:rsidRPr="00151393">
        <w:t>rynków regulowanych Europejskiego Obszaru Gospodarczego</w:t>
      </w:r>
      <w:r w:rsidR="00FD74AE" w:rsidRPr="00151393">
        <w:t>,</w:t>
      </w:r>
    </w:p>
    <w:p w14:paraId="323744A7" w14:textId="77777777" w:rsidR="0019203F" w:rsidRPr="00151393" w:rsidRDefault="0019203F" w:rsidP="00C05543">
      <w:pPr>
        <w:pStyle w:val="ZPKTzmpktartykuempunktem"/>
      </w:pPr>
      <w:r w:rsidRPr="00151393">
        <w:t>2)</w:t>
      </w:r>
      <w:r w:rsidRPr="00151393">
        <w:tab/>
        <w:t>jednostką małą będącą emitentem papierów wartościowych dopuszczonych do obrotu na jednym</w:t>
      </w:r>
      <w:r w:rsidR="00402C66" w:rsidRPr="00151393">
        <w:t xml:space="preserve"> z </w:t>
      </w:r>
      <w:r w:rsidRPr="00151393">
        <w:t>rynków regulowanych Europejskiego Obszaru Gospodarczego</w:t>
      </w:r>
      <w:r w:rsidR="00FD74AE" w:rsidRPr="00151393">
        <w:t>,</w:t>
      </w:r>
    </w:p>
    <w:p w14:paraId="0D518D64" w14:textId="73819B12" w:rsidR="0019203F" w:rsidRPr="00151393" w:rsidRDefault="0019203F" w:rsidP="00C05543">
      <w:pPr>
        <w:pStyle w:val="ZPKTzmpktartykuempunktem"/>
      </w:pPr>
      <w:r w:rsidRPr="00151393">
        <w:t>3)</w:t>
      </w:r>
      <w:r w:rsidRPr="00151393">
        <w:tab/>
        <w:t>małą</w:t>
      </w:r>
      <w:r w:rsidR="00402C66" w:rsidRPr="00151393">
        <w:t xml:space="preserve"> i </w:t>
      </w:r>
      <w:r w:rsidRPr="00151393">
        <w:t xml:space="preserve">niezłożoną instytucją </w:t>
      </w:r>
      <w:r w:rsidR="00903C33" w:rsidRPr="00151393">
        <w:t>w rozumieniu</w:t>
      </w:r>
      <w:r w:rsidR="00402C66" w:rsidRPr="00151393">
        <w:t> </w:t>
      </w:r>
      <w:r w:rsidR="0050642D" w:rsidRPr="00151393">
        <w:t>art. </w:t>
      </w:r>
      <w:r w:rsidR="00402C66" w:rsidRPr="00151393">
        <w:t xml:space="preserve">4 </w:t>
      </w:r>
      <w:r w:rsidR="0050642D" w:rsidRPr="00151393">
        <w:t>ust. </w:t>
      </w:r>
      <w:r w:rsidR="00402C66" w:rsidRPr="00151393">
        <w:t xml:space="preserve">1 </w:t>
      </w:r>
      <w:r w:rsidR="0050642D" w:rsidRPr="00151393">
        <w:t>pkt </w:t>
      </w:r>
      <w:r w:rsidRPr="00151393">
        <w:t>14</w:t>
      </w:r>
      <w:r w:rsidR="00402C66" w:rsidRPr="00151393">
        <w:t>5 </w:t>
      </w:r>
      <w:r w:rsidRPr="00151393">
        <w:t xml:space="preserve">rozporządzenia </w:t>
      </w:r>
      <w:r w:rsidR="00B21E5C" w:rsidRPr="00151393">
        <w:t xml:space="preserve">Parlamentu Europejskiego i Rady </w:t>
      </w:r>
      <w:r w:rsidRPr="00151393">
        <w:t>(UE)</w:t>
      </w:r>
      <w:r w:rsidR="00402C66" w:rsidRPr="00151393">
        <w:t xml:space="preserve"> nr </w:t>
      </w:r>
      <w:r w:rsidRPr="00151393">
        <w:t>575/2013</w:t>
      </w:r>
      <w:r w:rsidR="00B21E5C" w:rsidRPr="00151393">
        <w:t xml:space="preserve"> z dnia 26 czerwca 2013 r. w sprawie wymogów ostrożnościowych dla instytucji kredytowych oraz </w:t>
      </w:r>
      <w:r w:rsidR="00B21E5C" w:rsidRPr="00151393">
        <w:lastRenderedPageBreak/>
        <w:t>zmieniającego rozporządzenie (UE) nr 648/2012 (Dz. Urz. UE L 176 z 27.06.2013, str. 1, z późn. zm.</w:t>
      </w:r>
      <w:r w:rsidR="00B21E5C" w:rsidRPr="00151393">
        <w:rPr>
          <w:rStyle w:val="Odwoanieprzypisudolnego"/>
        </w:rPr>
        <w:footnoteReference w:id="6"/>
      </w:r>
      <w:r w:rsidR="00B21E5C" w:rsidRPr="00151393">
        <w:rPr>
          <w:rStyle w:val="IGindeksgrny"/>
        </w:rPr>
        <w:t>)</w:t>
      </w:r>
      <w:r w:rsidR="00B21E5C" w:rsidRPr="00151393">
        <w:t xml:space="preserve">), zwanego dalej „rozporządzeniem </w:t>
      </w:r>
      <w:r w:rsidRPr="00151393">
        <w:t>(UE)</w:t>
      </w:r>
      <w:r w:rsidR="00402C66" w:rsidRPr="00151393">
        <w:t xml:space="preserve"> nr </w:t>
      </w:r>
      <w:bookmarkStart w:id="22" w:name="_Hlk176529342"/>
      <w:r w:rsidRPr="00151393">
        <w:t>575/2013</w:t>
      </w:r>
      <w:bookmarkEnd w:id="22"/>
      <w:r w:rsidR="00B21E5C" w:rsidRPr="00151393">
        <w:t>”</w:t>
      </w:r>
      <w:r w:rsidR="00FD74AE" w:rsidRPr="00151393">
        <w:t>,</w:t>
      </w:r>
    </w:p>
    <w:p w14:paraId="0CA9FD30" w14:textId="77777777" w:rsidR="0019203F" w:rsidRPr="00151393" w:rsidRDefault="0019203F" w:rsidP="00C05543">
      <w:pPr>
        <w:pStyle w:val="ZPKTzmpktartykuempunktem"/>
      </w:pPr>
      <w:r w:rsidRPr="00151393">
        <w:t>4)</w:t>
      </w:r>
      <w:r w:rsidRPr="00151393">
        <w:tab/>
        <w:t xml:space="preserve">wewnętrznym zakładem ubezpieczeń </w:t>
      </w:r>
      <w:r w:rsidR="003847E8" w:rsidRPr="00151393">
        <w:t>w rozumieniu</w:t>
      </w:r>
      <w:r w:rsidR="00402C66" w:rsidRPr="00151393">
        <w:t>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Pr="00151393">
        <w:t>53a ustawy</w:t>
      </w:r>
      <w:r w:rsidR="00402C66" w:rsidRPr="00151393">
        <w:t xml:space="preserve"> </w:t>
      </w:r>
      <w:r w:rsidR="008B242C" w:rsidRPr="00151393">
        <w:t xml:space="preserve">z dnia 11 września 2015 r. </w:t>
      </w:r>
      <w:r w:rsidR="00402C66" w:rsidRPr="00151393">
        <w:t>o </w:t>
      </w:r>
      <w:r w:rsidRPr="00151393">
        <w:t>działalności ubezpieczeniowej</w:t>
      </w:r>
      <w:r w:rsidR="00402C66" w:rsidRPr="00151393">
        <w:t xml:space="preserve"> i </w:t>
      </w:r>
      <w:r w:rsidRPr="00151393">
        <w:t>reasekuracyjnej</w:t>
      </w:r>
      <w:r w:rsidR="001F64AE" w:rsidRPr="00151393">
        <w:t xml:space="preserve"> (Dz. U. z 2024 r. poz. 838)</w:t>
      </w:r>
      <w:r w:rsidR="00FD74AE" w:rsidRPr="00151393">
        <w:t>,</w:t>
      </w:r>
      <w:r w:rsidRPr="00151393">
        <w:t xml:space="preserve"> </w:t>
      </w:r>
    </w:p>
    <w:p w14:paraId="7062D554" w14:textId="77777777" w:rsidR="0019203F" w:rsidRPr="00151393" w:rsidRDefault="0019203F" w:rsidP="00C05543">
      <w:pPr>
        <w:pStyle w:val="ZPKTzmpktartykuempunktem"/>
      </w:pPr>
      <w:r w:rsidRPr="00151393">
        <w:t>5)</w:t>
      </w:r>
      <w:r w:rsidRPr="00151393">
        <w:tab/>
        <w:t xml:space="preserve">wewnętrznym zakładem reasekuracji </w:t>
      </w:r>
      <w:r w:rsidR="00402C66" w:rsidRPr="00151393">
        <w:t>w </w:t>
      </w:r>
      <w:r w:rsidR="003847E8" w:rsidRPr="00151393">
        <w:t xml:space="preserve">rozumieniu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Pr="00151393">
        <w:t>53b ustawy</w:t>
      </w:r>
      <w:r w:rsidR="008B242C" w:rsidRPr="00151393">
        <w:t xml:space="preserve"> z dnia 11 września 2015 r. o działalności ubezpieczeniowej i reasekuracyjnej </w:t>
      </w:r>
    </w:p>
    <w:p w14:paraId="1A9EEEE1" w14:textId="77777777" w:rsidR="0019203F" w:rsidRPr="00151393" w:rsidRDefault="0019203F" w:rsidP="00C05543">
      <w:pPr>
        <w:pStyle w:val="ZCZWSPPKTzmczciwsppktartykuempunktem"/>
      </w:pPr>
      <w:r w:rsidRPr="00151393">
        <w:t>– </w:t>
      </w:r>
      <w:r w:rsidR="001E167A" w:rsidRPr="00151393">
        <w:t xml:space="preserve">mogą </w:t>
      </w:r>
      <w:r w:rsidR="00B175EE" w:rsidRPr="00151393">
        <w:t xml:space="preserve">sporządzać </w:t>
      </w:r>
      <w:r w:rsidR="00B05CF7" w:rsidRPr="00151393">
        <w:t xml:space="preserve">sprawozdawczość zrównoważonego rozwoju niezawierającą wszystkich informacji, o których mowa w </w:t>
      </w:r>
      <w:r w:rsidR="0050642D" w:rsidRPr="00151393">
        <w:t>art. </w:t>
      </w:r>
      <w:r w:rsidR="00B05CF7" w:rsidRPr="00151393">
        <w:t xml:space="preserve">63r </w:t>
      </w:r>
      <w:r w:rsidR="0050642D" w:rsidRPr="00151393">
        <w:t>ust. </w:t>
      </w:r>
      <w:r w:rsidR="00B05CF7" w:rsidRPr="00151393">
        <w:t xml:space="preserve">2, zwaną dalej </w:t>
      </w:r>
      <w:r w:rsidR="000D1932" w:rsidRPr="00151393">
        <w:t>„</w:t>
      </w:r>
      <w:r w:rsidR="00B175EE" w:rsidRPr="00151393">
        <w:t>uproszczon</w:t>
      </w:r>
      <w:r w:rsidR="00B138FD" w:rsidRPr="00151393">
        <w:t>ą</w:t>
      </w:r>
      <w:r w:rsidR="00B175EE" w:rsidRPr="00151393">
        <w:t xml:space="preserve"> sprawozda</w:t>
      </w:r>
      <w:r w:rsidR="00B138FD" w:rsidRPr="00151393">
        <w:t>wczoś</w:t>
      </w:r>
      <w:r w:rsidR="00B05CF7" w:rsidRPr="00151393">
        <w:t>cią</w:t>
      </w:r>
      <w:r w:rsidR="00B175EE" w:rsidRPr="00151393">
        <w:t xml:space="preserve"> </w:t>
      </w:r>
      <w:r w:rsidRPr="00151393">
        <w:t>zrównoważonego rozwoju</w:t>
      </w:r>
      <w:r w:rsidR="000D1932" w:rsidRPr="00151393">
        <w:t>”</w:t>
      </w:r>
      <w:r w:rsidRPr="00151393">
        <w:t>.</w:t>
      </w:r>
    </w:p>
    <w:p w14:paraId="5E3EEED9" w14:textId="77777777" w:rsidR="0019203F" w:rsidRPr="00151393" w:rsidRDefault="0019203F" w:rsidP="00C05543">
      <w:pPr>
        <w:pStyle w:val="ZUSTzmustartykuempunktem"/>
      </w:pPr>
      <w:r w:rsidRPr="00151393">
        <w:t>2. </w:t>
      </w:r>
      <w:r w:rsidR="00B16158" w:rsidRPr="00151393">
        <w:t>Uproszczona sprawozdawczość</w:t>
      </w:r>
      <w:r w:rsidR="001E167A" w:rsidRPr="00151393">
        <w:t xml:space="preserve"> zrównoważonego rozwoju zawiera</w:t>
      </w:r>
      <w:r w:rsidRPr="00151393">
        <w:t>:</w:t>
      </w:r>
    </w:p>
    <w:p w14:paraId="2F5DF51E" w14:textId="77777777" w:rsidR="0019203F" w:rsidRPr="00151393" w:rsidRDefault="0019203F" w:rsidP="00C05543">
      <w:pPr>
        <w:pStyle w:val="ZPKTzmpktartykuempunktem"/>
      </w:pPr>
      <w:r w:rsidRPr="00151393">
        <w:t>1)</w:t>
      </w:r>
      <w:r w:rsidRPr="00151393">
        <w:tab/>
        <w:t>zwięzły opis modelu biznesowego</w:t>
      </w:r>
      <w:r w:rsidR="00402C66" w:rsidRPr="00151393">
        <w:t xml:space="preserve"> i </w:t>
      </w:r>
      <w:r w:rsidRPr="00151393">
        <w:t>strategii biznesowej jednostki;</w:t>
      </w:r>
    </w:p>
    <w:p w14:paraId="42914429" w14:textId="77777777" w:rsidR="0019203F" w:rsidRPr="00151393" w:rsidRDefault="0019203F" w:rsidP="00C05543">
      <w:pPr>
        <w:pStyle w:val="ZPKTzmpktartykuempunktem"/>
      </w:pPr>
      <w:r w:rsidRPr="00151393">
        <w:t>2)</w:t>
      </w:r>
      <w:r w:rsidRPr="00151393">
        <w:tab/>
        <w:t>opis polityk jednostki</w:t>
      </w:r>
      <w:r w:rsidR="00402C66" w:rsidRPr="00151393">
        <w:t xml:space="preserve"> w </w:t>
      </w:r>
      <w:r w:rsidRPr="00151393">
        <w:t>odniesieniu do kwestii zrównoważon</w:t>
      </w:r>
      <w:r w:rsidR="00A15F2D" w:rsidRPr="00151393">
        <w:t>ego</w:t>
      </w:r>
      <w:r w:rsidRPr="00151393">
        <w:t xml:space="preserve"> </w:t>
      </w:r>
      <w:r w:rsidR="00A15F2D" w:rsidRPr="00151393">
        <w:t>rozwoju</w:t>
      </w:r>
      <w:r w:rsidRPr="00151393">
        <w:t>;</w:t>
      </w:r>
    </w:p>
    <w:p w14:paraId="59F09E94" w14:textId="64A440EE" w:rsidR="0019203F" w:rsidRPr="00151393" w:rsidRDefault="0019203F" w:rsidP="00C05543">
      <w:pPr>
        <w:pStyle w:val="ZPKTzmpktartykuempunktem"/>
      </w:pPr>
      <w:r w:rsidRPr="00151393">
        <w:t>3)</w:t>
      </w:r>
      <w:r w:rsidRPr="00151393">
        <w:tab/>
      </w:r>
      <w:r w:rsidR="00CB0ABE" w:rsidRPr="00151393">
        <w:t xml:space="preserve">opis </w:t>
      </w:r>
      <w:r w:rsidRPr="00151393">
        <w:t>najważniejsz</w:t>
      </w:r>
      <w:r w:rsidR="00CB0ABE" w:rsidRPr="00151393">
        <w:t>ych</w:t>
      </w:r>
      <w:r w:rsidRPr="00151393">
        <w:t xml:space="preserve"> rzeczywist</w:t>
      </w:r>
      <w:r w:rsidR="00CB0ABE" w:rsidRPr="00151393">
        <w:t>ych</w:t>
      </w:r>
      <w:r w:rsidRPr="00151393">
        <w:t xml:space="preserve"> lub potencjaln</w:t>
      </w:r>
      <w:r w:rsidR="00CB0ABE" w:rsidRPr="00151393">
        <w:t>ych</w:t>
      </w:r>
      <w:r w:rsidRPr="00151393">
        <w:t xml:space="preserve"> niekorzystn</w:t>
      </w:r>
      <w:r w:rsidR="00CB0ABE" w:rsidRPr="00151393">
        <w:t>ych</w:t>
      </w:r>
      <w:r w:rsidRPr="00151393">
        <w:t xml:space="preserve"> skutk</w:t>
      </w:r>
      <w:r w:rsidR="00CB0ABE" w:rsidRPr="00151393">
        <w:t>ów</w:t>
      </w:r>
      <w:r w:rsidRPr="00151393">
        <w:t xml:space="preserve"> funkcjonowania jednostki dla kwestii zrównoważon</w:t>
      </w:r>
      <w:r w:rsidR="00A15F2D" w:rsidRPr="00151393">
        <w:t>ego</w:t>
      </w:r>
      <w:r w:rsidRPr="00151393">
        <w:t xml:space="preserve"> </w:t>
      </w:r>
      <w:r w:rsidR="00A15F2D" w:rsidRPr="00151393">
        <w:t xml:space="preserve">rozwoju </w:t>
      </w:r>
      <w:r w:rsidRPr="00151393">
        <w:t xml:space="preserve">oraz </w:t>
      </w:r>
      <w:r w:rsidR="002E012C" w:rsidRPr="00151393">
        <w:t>wszelki</w:t>
      </w:r>
      <w:r w:rsidR="00CB0ABE" w:rsidRPr="00151393">
        <w:t>ch</w:t>
      </w:r>
      <w:r w:rsidR="00A15F2D" w:rsidRPr="00151393">
        <w:t xml:space="preserve"> </w:t>
      </w:r>
      <w:r w:rsidR="00CB0ABE" w:rsidRPr="00151393">
        <w:t xml:space="preserve">działań </w:t>
      </w:r>
      <w:r w:rsidR="005E36B5" w:rsidRPr="00151393">
        <w:t>podjęt</w:t>
      </w:r>
      <w:r w:rsidR="00CB0ABE" w:rsidRPr="00151393">
        <w:t>ych</w:t>
      </w:r>
      <w:r w:rsidR="00A15F2D" w:rsidRPr="00151393">
        <w:t xml:space="preserve"> </w:t>
      </w:r>
      <w:r w:rsidR="00402C66" w:rsidRPr="00151393">
        <w:t>w </w:t>
      </w:r>
      <w:r w:rsidRPr="00151393">
        <w:t>celu zidentyfikowania</w:t>
      </w:r>
      <w:r w:rsidR="00402C66" w:rsidRPr="00151393">
        <w:t xml:space="preserve"> i </w:t>
      </w:r>
      <w:r w:rsidRPr="00151393">
        <w:t>monitorowania takich rzeczywistych lub potencjalnych niekorzystnych skutków, zapobiegania im, łagodzenia ich lub usunięcia ich;</w:t>
      </w:r>
    </w:p>
    <w:p w14:paraId="7F006AC1" w14:textId="527015A1" w:rsidR="0019203F" w:rsidRPr="00151393" w:rsidRDefault="0019203F" w:rsidP="00C05543">
      <w:pPr>
        <w:pStyle w:val="ZPKTzmpktartykuempunktem"/>
      </w:pPr>
      <w:r w:rsidRPr="00151393">
        <w:t>4)</w:t>
      </w:r>
      <w:r w:rsidRPr="00151393">
        <w:tab/>
      </w:r>
      <w:r w:rsidR="00CB0ABE" w:rsidRPr="00151393">
        <w:t xml:space="preserve">opis </w:t>
      </w:r>
      <w:r w:rsidRPr="00151393">
        <w:t>najważniejsz</w:t>
      </w:r>
      <w:r w:rsidR="00CB0ABE" w:rsidRPr="00151393">
        <w:t>ych</w:t>
      </w:r>
      <w:r w:rsidRPr="00151393">
        <w:t xml:space="preserve"> ryzyk dla jednostki</w:t>
      </w:r>
      <w:r w:rsidR="00402C66" w:rsidRPr="00151393">
        <w:t xml:space="preserve"> w </w:t>
      </w:r>
      <w:r w:rsidRPr="00151393">
        <w:t>odniesieniu do kwestii zrównoważon</w:t>
      </w:r>
      <w:r w:rsidR="00165E28" w:rsidRPr="00151393">
        <w:t>ego</w:t>
      </w:r>
      <w:r w:rsidRPr="00151393">
        <w:t xml:space="preserve"> rozwoj</w:t>
      </w:r>
      <w:r w:rsidR="00165E28" w:rsidRPr="00151393">
        <w:t>u</w:t>
      </w:r>
      <w:r w:rsidRPr="00151393">
        <w:t xml:space="preserve"> oraz spos</w:t>
      </w:r>
      <w:r w:rsidR="00165E28" w:rsidRPr="00151393">
        <w:t>o</w:t>
      </w:r>
      <w:r w:rsidRPr="00151393">
        <w:t>b</w:t>
      </w:r>
      <w:r w:rsidR="00165E28" w:rsidRPr="00151393">
        <w:t>u</w:t>
      </w:r>
      <w:r w:rsidRPr="00151393">
        <w:t xml:space="preserve"> zarządzania tymi ryzykami przez jednostkę;</w:t>
      </w:r>
    </w:p>
    <w:p w14:paraId="4E0C69E5" w14:textId="77777777" w:rsidR="0019203F" w:rsidRPr="00151393" w:rsidRDefault="0019203F" w:rsidP="00C05543">
      <w:pPr>
        <w:pStyle w:val="ZPKTzmpktartykuempunktem"/>
      </w:pPr>
      <w:r w:rsidRPr="00151393">
        <w:t>5)</w:t>
      </w:r>
      <w:r w:rsidRPr="00151393">
        <w:tab/>
        <w:t xml:space="preserve">kluczowe wskaźniki </w:t>
      </w:r>
      <w:r w:rsidR="00845E38" w:rsidRPr="00151393">
        <w:t>niezbędne dla ujawnienia</w:t>
      </w:r>
      <w:r w:rsidRPr="00151393">
        <w:t xml:space="preserve"> informacji,</w:t>
      </w:r>
      <w:r w:rsidR="00402C66" w:rsidRPr="00151393">
        <w:t xml:space="preserve"> o </w:t>
      </w:r>
      <w:r w:rsidRPr="00151393">
        <w:t>których mowa</w:t>
      </w:r>
      <w:r w:rsidR="00402C66" w:rsidRPr="00151393">
        <w:t xml:space="preserve"> w </w:t>
      </w:r>
      <w:r w:rsidR="0050642D" w:rsidRPr="00151393">
        <w:t>pkt</w:t>
      </w:r>
      <w:r w:rsidR="00A86070" w:rsidRPr="00151393">
        <w:t> </w:t>
      </w:r>
      <w:r w:rsidR="00402C66" w:rsidRPr="00151393">
        <w:t>1</w:t>
      </w:r>
      <w:r w:rsidR="00C90000" w:rsidRPr="00151393">
        <w:t>–</w:t>
      </w:r>
      <w:r w:rsidRPr="00151393">
        <w:t>4.</w:t>
      </w:r>
    </w:p>
    <w:p w14:paraId="4D4752BA" w14:textId="77777777" w:rsidR="006113F4" w:rsidRPr="00151393" w:rsidRDefault="0019203F" w:rsidP="006113F4">
      <w:pPr>
        <w:pStyle w:val="ZUSTzmustartykuempunktem"/>
      </w:pPr>
      <w:r w:rsidRPr="00151393">
        <w:t>3. </w:t>
      </w:r>
      <w:r w:rsidR="006113F4" w:rsidRPr="00151393">
        <w:t>U</w:t>
      </w:r>
      <w:r w:rsidR="00CB0466" w:rsidRPr="00151393">
        <w:t xml:space="preserve">proszczoną </w:t>
      </w:r>
      <w:r w:rsidRPr="00151393">
        <w:t xml:space="preserve">sprawozdawczość zrównoważonego rozwoju </w:t>
      </w:r>
      <w:r w:rsidR="006113F4" w:rsidRPr="00151393">
        <w:t xml:space="preserve">sporządza się </w:t>
      </w:r>
      <w:r w:rsidRPr="00151393">
        <w:t xml:space="preserve">zgodnie ze </w:t>
      </w:r>
      <w:bookmarkStart w:id="23" w:name="_Hlk172017759"/>
      <w:r w:rsidRPr="00151393">
        <w:t>standardami sprawozdawczości zrównoważonego rozwoju dla małych</w:t>
      </w:r>
      <w:r w:rsidR="00402C66" w:rsidRPr="00151393">
        <w:t xml:space="preserve"> i </w:t>
      </w:r>
      <w:r w:rsidRPr="00151393">
        <w:t>średnich jednostek</w:t>
      </w:r>
      <w:bookmarkEnd w:id="23"/>
      <w:r w:rsidRPr="00151393">
        <w:t>.</w:t>
      </w:r>
    </w:p>
    <w:p w14:paraId="443D8FEC" w14:textId="05F20B0F" w:rsidR="0019203F" w:rsidRPr="00151393" w:rsidRDefault="0050642D" w:rsidP="009F5D16">
      <w:pPr>
        <w:pStyle w:val="ZARTzmartartykuempunktem"/>
      </w:pPr>
      <w:r w:rsidRPr="00151393">
        <w:t>Art. </w:t>
      </w:r>
      <w:r w:rsidR="0019203F" w:rsidRPr="00151393">
        <w:t xml:space="preserve">63t. </w:t>
      </w:r>
      <w:r w:rsidR="001D4955" w:rsidRPr="00151393">
        <w:t>J</w:t>
      </w:r>
      <w:r w:rsidR="00926448" w:rsidRPr="00151393">
        <w:t>ednostk</w:t>
      </w:r>
      <w:r w:rsidR="001D4955" w:rsidRPr="00151393">
        <w:t>a</w:t>
      </w:r>
      <w:r w:rsidR="0019203F" w:rsidRPr="00151393">
        <w:t xml:space="preserve"> </w:t>
      </w:r>
      <w:r w:rsidR="00926448" w:rsidRPr="00151393">
        <w:t>sporządzając</w:t>
      </w:r>
      <w:r w:rsidR="001D4955" w:rsidRPr="00151393">
        <w:t>a</w:t>
      </w:r>
      <w:r w:rsidR="00926448" w:rsidRPr="00151393">
        <w:t xml:space="preserve"> sprawozdawczość</w:t>
      </w:r>
      <w:r w:rsidR="004B4D8C" w:rsidRPr="00151393">
        <w:t xml:space="preserve"> </w:t>
      </w:r>
      <w:r w:rsidR="0019203F" w:rsidRPr="00151393">
        <w:t>zrównoważonego rozwoju</w:t>
      </w:r>
      <w:r w:rsidR="00FE72FA" w:rsidRPr="00151393">
        <w:t xml:space="preserve"> </w:t>
      </w:r>
      <w:r w:rsidR="001D4955" w:rsidRPr="00151393">
        <w:t>jest zwolniona z obowiązków, o których mowa w</w:t>
      </w:r>
      <w:r w:rsidR="00402C66" w:rsidRPr="00151393">
        <w:t> </w:t>
      </w:r>
      <w:r w:rsidRPr="00151393">
        <w:t>art. </w:t>
      </w:r>
      <w:r w:rsidR="0019203F" w:rsidRPr="00151393">
        <w:t>4</w:t>
      </w:r>
      <w:r w:rsidR="00402C66" w:rsidRPr="00151393">
        <w:t xml:space="preserve">9 </w:t>
      </w:r>
      <w:r w:rsidRPr="00151393">
        <w:t>ust. </w:t>
      </w:r>
      <w:r w:rsidR="00402C66" w:rsidRPr="00151393">
        <w:t>3 i </w:t>
      </w:r>
      <w:r w:rsidR="0019203F" w:rsidRPr="00151393">
        <w:t>3a.</w:t>
      </w:r>
    </w:p>
    <w:p w14:paraId="08C72F39" w14:textId="77777777" w:rsidR="0019203F" w:rsidRPr="00151393" w:rsidRDefault="0050642D" w:rsidP="00C05543">
      <w:pPr>
        <w:pStyle w:val="ZARTzmartartykuempunktem"/>
      </w:pPr>
      <w:bookmarkStart w:id="24" w:name="_Hlk169677539"/>
      <w:r w:rsidRPr="00151393">
        <w:lastRenderedPageBreak/>
        <w:t>Art. </w:t>
      </w:r>
      <w:r w:rsidR="0019203F" w:rsidRPr="00151393">
        <w:t>63u. </w:t>
      </w:r>
      <w:r w:rsidR="00E03488" w:rsidRPr="00151393">
        <w:t>1.</w:t>
      </w:r>
      <w:r w:rsidR="00F44295" w:rsidRPr="00151393">
        <w:t xml:space="preserve"> </w:t>
      </w:r>
      <w:r w:rsidR="0019203F" w:rsidRPr="00151393">
        <w:t>Jednostka zależna</w:t>
      </w:r>
      <w:r w:rsidR="007E3AA0" w:rsidRPr="00151393">
        <w:t xml:space="preserve"> </w:t>
      </w:r>
      <w:r w:rsidR="0019203F" w:rsidRPr="00151393">
        <w:t>od jednostki dominującej mającej siedzibę lub miejsce sprawowania zarządu na terytorium Europejskiego Obszaru Gospodarczego</w:t>
      </w:r>
      <w:r w:rsidR="007E3AA0" w:rsidRPr="00151393">
        <w:t>, w tym jednostka dominująca niższego szczebla,</w:t>
      </w:r>
      <w:r w:rsidR="00402C66" w:rsidRPr="00151393">
        <w:t xml:space="preserve"> </w:t>
      </w:r>
      <w:r w:rsidR="0019203F" w:rsidRPr="00151393">
        <w:t>jest zwolniona</w:t>
      </w:r>
      <w:r w:rsidR="00402C66" w:rsidRPr="00151393">
        <w:t xml:space="preserve"> z </w:t>
      </w:r>
      <w:r w:rsidR="00735664" w:rsidRPr="00151393">
        <w:t xml:space="preserve">obowiązku sporządzenia </w:t>
      </w:r>
      <w:r w:rsidR="00682F57" w:rsidRPr="00151393">
        <w:t>sprawozdawczości</w:t>
      </w:r>
      <w:r w:rsidR="00735664" w:rsidRPr="00151393">
        <w:t xml:space="preserve"> zrównoważonego rozwoju</w:t>
      </w:r>
      <w:r w:rsidR="0019203F" w:rsidRPr="00151393">
        <w:t>, jeżeli</w:t>
      </w:r>
      <w:r w:rsidR="0074110C" w:rsidRPr="00151393">
        <w:t xml:space="preserve"> są spełnione łącznie następujące warunki</w:t>
      </w:r>
      <w:r w:rsidR="0019203F" w:rsidRPr="00151393">
        <w:t>:</w:t>
      </w:r>
    </w:p>
    <w:p w14:paraId="5C6B530E" w14:textId="319EE7D0" w:rsidR="0019203F" w:rsidRPr="00151393" w:rsidRDefault="0019203F" w:rsidP="00687057">
      <w:pPr>
        <w:pStyle w:val="ZPKTzmpktartykuempunktem"/>
      </w:pPr>
      <w:r w:rsidRPr="00151393">
        <w:t>1)</w:t>
      </w:r>
      <w:r w:rsidRPr="00151393">
        <w:tab/>
        <w:t>informacje dotyczące tej jednostki</w:t>
      </w:r>
      <w:r w:rsidR="00402C66" w:rsidRPr="00151393">
        <w:t xml:space="preserve"> </w:t>
      </w:r>
      <w:r w:rsidR="00FE31E2" w:rsidRPr="00151393">
        <w:t xml:space="preserve">zależnej </w:t>
      </w:r>
      <w:r w:rsidR="00402C66" w:rsidRPr="00151393">
        <w:t>i </w:t>
      </w:r>
      <w:r w:rsidRPr="00151393">
        <w:t xml:space="preserve">jej jednostek zależnych </w:t>
      </w:r>
      <w:r w:rsidR="0053498E" w:rsidRPr="00151393">
        <w:t>zostaną</w:t>
      </w:r>
      <w:r w:rsidR="00682F57" w:rsidRPr="00151393">
        <w:t xml:space="preserve"> zawarte</w:t>
      </w:r>
      <w:r w:rsidRPr="00151393">
        <w:t xml:space="preserve"> </w:t>
      </w:r>
      <w:r w:rsidR="00402C66" w:rsidRPr="00151393">
        <w:t>w </w:t>
      </w:r>
      <w:r w:rsidRPr="00151393">
        <w:t xml:space="preserve">sprawozdawczości zrównoważonego rozwoju </w:t>
      </w:r>
      <w:r w:rsidR="00CB0466" w:rsidRPr="00151393">
        <w:t>grupy kapitałowej</w:t>
      </w:r>
      <w:r w:rsidR="0082469E" w:rsidRPr="00151393">
        <w:t>, o której mowa w art. 63x ust. 1,</w:t>
      </w:r>
      <w:r w:rsidR="00156440" w:rsidRPr="00151393">
        <w:t xml:space="preserve"> </w:t>
      </w:r>
      <w:r w:rsidR="00402C66" w:rsidRPr="00151393">
        <w:t>w </w:t>
      </w:r>
      <w:r w:rsidRPr="00151393">
        <w:t>sprawozdaniu</w:t>
      </w:r>
      <w:r w:rsidR="00402C66" w:rsidRPr="00151393">
        <w:t xml:space="preserve"> z </w:t>
      </w:r>
      <w:r w:rsidRPr="00151393">
        <w:t>działalności grupy kapitałowej tej jednostki dominującej, sporządzonym zgodnie</w:t>
      </w:r>
      <w:r w:rsidR="00402C66" w:rsidRPr="00151393">
        <w:t xml:space="preserve"> z </w:t>
      </w:r>
      <w:r w:rsidRPr="00151393">
        <w:t>przepisami prawa państwa Europejskiego Obszaru Gospodarczego;</w:t>
      </w:r>
    </w:p>
    <w:p w14:paraId="1C5E2684" w14:textId="77777777" w:rsidR="0019203F" w:rsidRPr="00151393" w:rsidRDefault="0019203F" w:rsidP="00687057">
      <w:pPr>
        <w:pStyle w:val="ZPKTzmpktartykuempunktem"/>
      </w:pPr>
      <w:r w:rsidRPr="00151393">
        <w:t>2)</w:t>
      </w:r>
      <w:r w:rsidRPr="00151393">
        <w:tab/>
      </w:r>
      <w:r w:rsidR="00FE31E2" w:rsidRPr="00151393">
        <w:t xml:space="preserve">ta </w:t>
      </w:r>
      <w:r w:rsidRPr="00151393">
        <w:t>jednostka zależna ujawnia</w:t>
      </w:r>
      <w:r w:rsidR="00402C66" w:rsidRPr="00151393">
        <w:t xml:space="preserve"> w </w:t>
      </w:r>
      <w:r w:rsidRPr="00151393">
        <w:t>swoim sprawozdaniu</w:t>
      </w:r>
      <w:r w:rsidR="00402C66" w:rsidRPr="00151393">
        <w:t xml:space="preserve"> z </w:t>
      </w:r>
      <w:r w:rsidRPr="00151393">
        <w:t>działalności:</w:t>
      </w:r>
    </w:p>
    <w:p w14:paraId="62F8550A" w14:textId="77777777" w:rsidR="0019203F" w:rsidRPr="00151393" w:rsidRDefault="0019203F" w:rsidP="00121580">
      <w:pPr>
        <w:pStyle w:val="ZLITwPKTzmlitwpktartykuempunktem"/>
      </w:pPr>
      <w:r w:rsidRPr="00151393">
        <w:t>a)</w:t>
      </w:r>
      <w:r w:rsidRPr="00151393">
        <w:tab/>
        <w:t>informację, że skorzystała ze zwolnienia ze sporządzenia sprawozdawczości zrównoważonego rozwoju,</w:t>
      </w:r>
    </w:p>
    <w:p w14:paraId="6BE35E96" w14:textId="382FD43B" w:rsidR="0019203F" w:rsidRPr="00151393" w:rsidRDefault="0019203F" w:rsidP="00121580">
      <w:pPr>
        <w:pStyle w:val="ZLITwPKTzmlitwpktartykuempunktem"/>
      </w:pPr>
      <w:r w:rsidRPr="00151393">
        <w:t>b)</w:t>
      </w:r>
      <w:r w:rsidRPr="00151393">
        <w:tab/>
        <w:t>nazwę</w:t>
      </w:r>
      <w:r w:rsidR="00402C66" w:rsidRPr="00151393">
        <w:t xml:space="preserve"> i </w:t>
      </w:r>
      <w:r w:rsidRPr="00151393">
        <w:t>siedzibę jednostki dominującej, która sporządzi sprawozdawczość zrównoważonego rozwoju grupy kapitałowej</w:t>
      </w:r>
      <w:r w:rsidR="0082469E" w:rsidRPr="00151393">
        <w:t>, o której mowa w art. 63x ust. 1</w:t>
      </w:r>
      <w:r w:rsidRPr="00151393">
        <w:t>,</w:t>
      </w:r>
    </w:p>
    <w:p w14:paraId="0CB0874C" w14:textId="4EDDF861" w:rsidR="0019203F" w:rsidRPr="00151393" w:rsidRDefault="0019203F" w:rsidP="00121580">
      <w:pPr>
        <w:pStyle w:val="ZLITwPKTzmlitwpktartykuempunktem"/>
      </w:pPr>
      <w:r w:rsidRPr="00151393">
        <w:t>c)</w:t>
      </w:r>
      <w:r w:rsidRPr="00151393">
        <w:tab/>
        <w:t xml:space="preserve">adres strony internetowej, na której </w:t>
      </w:r>
      <w:r w:rsidR="0053498E" w:rsidRPr="00151393">
        <w:t xml:space="preserve">zostanie </w:t>
      </w:r>
      <w:r w:rsidRPr="00151393">
        <w:t>udostępnion</w:t>
      </w:r>
      <w:r w:rsidR="0053498E" w:rsidRPr="00151393">
        <w:t>e</w:t>
      </w:r>
      <w:r w:rsidR="00821CA1" w:rsidRPr="00151393">
        <w:t xml:space="preserve"> w terminie 12 miesięcy od dnia bilansowego jednostki zależnej</w:t>
      </w:r>
      <w:r w:rsidRPr="00151393">
        <w:t xml:space="preserve"> sprawozdanie</w:t>
      </w:r>
      <w:r w:rsidR="00402C66" w:rsidRPr="00151393">
        <w:t xml:space="preserve"> z </w:t>
      </w:r>
      <w:r w:rsidRPr="00151393">
        <w:t>działalności grupy kapitałowej</w:t>
      </w:r>
      <w:r w:rsidR="000D536F" w:rsidRPr="00151393">
        <w:t xml:space="preserve"> jednostki dominującej</w:t>
      </w:r>
      <w:r w:rsidR="004560FE" w:rsidRPr="00151393">
        <w:t xml:space="preserve"> </w:t>
      </w:r>
      <w:r w:rsidR="00943949" w:rsidRPr="00151393">
        <w:t>wraz ze sprawozdaniem</w:t>
      </w:r>
      <w:r w:rsidR="004560FE" w:rsidRPr="00151393">
        <w:t xml:space="preserve"> z atestacji </w:t>
      </w:r>
      <w:r w:rsidR="000D536F" w:rsidRPr="00151393">
        <w:t>sprawozdawczości</w:t>
      </w:r>
      <w:r w:rsidR="00CB0466" w:rsidRPr="00151393">
        <w:t xml:space="preserve"> zrównoważonego rozwoju grupy kapitałowej,</w:t>
      </w:r>
      <w:r w:rsidR="004D385C" w:rsidRPr="00151393">
        <w:t xml:space="preserve"> o której mowa w art. 63x ust. 1,</w:t>
      </w:r>
      <w:r w:rsidR="00C0105A" w:rsidRPr="00151393">
        <w:t xml:space="preserve"> przy czym dokumenty te są udostępniane na stronie internetowej przez okres co najmniej 5 lat</w:t>
      </w:r>
      <w:r w:rsidRPr="00151393">
        <w:t>.</w:t>
      </w:r>
      <w:r w:rsidR="00821CA1" w:rsidRPr="00151393">
        <w:t xml:space="preserve"> </w:t>
      </w:r>
    </w:p>
    <w:p w14:paraId="6B432A2D" w14:textId="57F22D00" w:rsidR="00747055" w:rsidRPr="00151393" w:rsidRDefault="00275FB9" w:rsidP="00D479F5">
      <w:pPr>
        <w:pStyle w:val="ZUSTzmustartykuempunktem"/>
      </w:pPr>
      <w:bookmarkStart w:id="25" w:name="_Hlk171596333"/>
      <w:r w:rsidRPr="00151393">
        <w:t>2. </w:t>
      </w:r>
      <w:bookmarkEnd w:id="25"/>
      <w:r w:rsidR="00DD6BAB" w:rsidRPr="00151393">
        <w:t>W przypadku gdy jednostka dominująca ma siedzibę lub miejsce sprawowania zarządu w państwie innym niż Rzeczpospolita Polska, ujawnienie, o którym mowa w ust. 1 pkt 2 lit. c, obejmuje również ujawnienie przez jednostkę zależną w jej sprawozdaniu z działalności adresu strony internetowej, na której zostaną udostępnione tłumaczenia</w:t>
      </w:r>
      <w:r w:rsidR="00821CA1" w:rsidRPr="00151393">
        <w:t xml:space="preserve"> </w:t>
      </w:r>
      <w:r w:rsidR="00DD6BAB" w:rsidRPr="00151393">
        <w:t>dokumentów, o których mowa w ust. 1 pkt 2 lit. c</w:t>
      </w:r>
      <w:r w:rsidR="0081147B" w:rsidRPr="00151393">
        <w:t>, na język polski</w:t>
      </w:r>
      <w:r w:rsidR="00E03488" w:rsidRPr="00151393">
        <w:t>.</w:t>
      </w:r>
    </w:p>
    <w:p w14:paraId="0AB5E9B3" w14:textId="52E63C6F" w:rsidR="0019203F" w:rsidRPr="00151393" w:rsidRDefault="0050642D" w:rsidP="00C05543">
      <w:pPr>
        <w:pStyle w:val="ZARTzmartartykuempunktem"/>
      </w:pPr>
      <w:r w:rsidRPr="00151393">
        <w:t>Art. </w:t>
      </w:r>
      <w:r w:rsidR="0019203F" w:rsidRPr="00151393">
        <w:t>63v. Jednostka zależna</w:t>
      </w:r>
      <w:r w:rsidR="00402C66" w:rsidRPr="00151393">
        <w:t xml:space="preserve"> </w:t>
      </w:r>
      <w:r w:rsidR="0019203F" w:rsidRPr="00151393">
        <w:t>od jednostki dominującej mającej siedzibę lub miejsce sprawowania zarządu</w:t>
      </w:r>
      <w:r w:rsidR="00402C66" w:rsidRPr="00151393">
        <w:t xml:space="preserve"> </w:t>
      </w:r>
      <w:r w:rsidR="00821CA1" w:rsidRPr="00151393">
        <w:t>poza terytorium Europejskiego Obszaru Gospodarczego</w:t>
      </w:r>
      <w:r w:rsidR="0074110C" w:rsidRPr="00151393">
        <w:t>, w tym jednostka dominująca niższego szczebla</w:t>
      </w:r>
      <w:r w:rsidR="00CB0466" w:rsidRPr="00151393">
        <w:t>,</w:t>
      </w:r>
      <w:r w:rsidR="0019203F" w:rsidRPr="00151393">
        <w:t xml:space="preserve"> jest zwolniona</w:t>
      </w:r>
      <w:r w:rsidR="00402C66" w:rsidRPr="00151393">
        <w:t xml:space="preserve"> z </w:t>
      </w:r>
      <w:r w:rsidR="00FE31E2" w:rsidRPr="00151393">
        <w:t xml:space="preserve">obowiązku </w:t>
      </w:r>
      <w:r w:rsidR="000D536F" w:rsidRPr="00151393">
        <w:t xml:space="preserve">sporządzenia </w:t>
      </w:r>
      <w:r w:rsidR="0059395A" w:rsidRPr="00151393">
        <w:t>sprawozdawczości</w:t>
      </w:r>
      <w:r w:rsidR="00FE31E2" w:rsidRPr="00151393">
        <w:t xml:space="preserve"> zrównoważonego rozwoju</w:t>
      </w:r>
      <w:r w:rsidR="0019203F" w:rsidRPr="00151393">
        <w:t>, jeżeli</w:t>
      </w:r>
      <w:r w:rsidR="0074110C" w:rsidRPr="00151393">
        <w:t xml:space="preserve"> są spełnione łącznie następujące warunki</w:t>
      </w:r>
      <w:r w:rsidR="0019203F" w:rsidRPr="00151393">
        <w:t>:</w:t>
      </w:r>
    </w:p>
    <w:p w14:paraId="7FD33A7C" w14:textId="45685172" w:rsidR="0019203F" w:rsidRPr="00151393" w:rsidRDefault="0019203F" w:rsidP="00687057">
      <w:pPr>
        <w:pStyle w:val="ZPKTzmpktartykuempunktem"/>
      </w:pPr>
      <w:r w:rsidRPr="00151393">
        <w:t>1)</w:t>
      </w:r>
      <w:r w:rsidRPr="00151393">
        <w:tab/>
        <w:t>informacje dotyczące tej jednostki</w:t>
      </w:r>
      <w:r w:rsidR="000D536F" w:rsidRPr="00151393">
        <w:t xml:space="preserve"> zależnej</w:t>
      </w:r>
      <w:r w:rsidR="00402C66" w:rsidRPr="00151393">
        <w:t xml:space="preserve"> i </w:t>
      </w:r>
      <w:r w:rsidRPr="00151393">
        <w:t xml:space="preserve">jej jednostek zależnych </w:t>
      </w:r>
      <w:r w:rsidR="00E21154" w:rsidRPr="00151393">
        <w:t>zostaną</w:t>
      </w:r>
      <w:r w:rsidR="000D536F" w:rsidRPr="00151393">
        <w:t xml:space="preserve"> </w:t>
      </w:r>
      <w:r w:rsidR="00CB0466" w:rsidRPr="00151393">
        <w:t>zawarte</w:t>
      </w:r>
      <w:r w:rsidR="00402C66" w:rsidRPr="00151393">
        <w:t xml:space="preserve"> w </w:t>
      </w:r>
      <w:r w:rsidRPr="00151393">
        <w:t>sprawozdawczości zrównoważonego rozwoju grupy kapitałowej</w:t>
      </w:r>
      <w:r w:rsidR="004D385C" w:rsidRPr="00151393">
        <w:t>,</w:t>
      </w:r>
      <w:r w:rsidRPr="00151393">
        <w:t xml:space="preserve"> </w:t>
      </w:r>
      <w:r w:rsidR="004D385C" w:rsidRPr="00151393">
        <w:t xml:space="preserve">o której mowa </w:t>
      </w:r>
      <w:r w:rsidR="004D385C" w:rsidRPr="00151393">
        <w:lastRenderedPageBreak/>
        <w:t xml:space="preserve">w art. 63x ust. 1, </w:t>
      </w:r>
      <w:r w:rsidRPr="00151393">
        <w:t>tej jednostki dominującej, sporządzonej zgodnie ze standardami sprawozdawczości zrównoważonego rozwoju lub standardami uznanymi za równoważne zgodnie</w:t>
      </w:r>
      <w:r w:rsidR="00402C66" w:rsidRPr="00151393">
        <w:t xml:space="preserve"> z </w:t>
      </w:r>
      <w:r w:rsidRPr="00151393">
        <w:t>aktem wykonawczym</w:t>
      </w:r>
      <w:r w:rsidR="00402C66" w:rsidRPr="00151393">
        <w:t xml:space="preserve"> w </w:t>
      </w:r>
      <w:r w:rsidRPr="00151393">
        <w:t>sprawie równoważności standardów sprawozdawczości</w:t>
      </w:r>
      <w:r w:rsidR="00402C66" w:rsidRPr="00151393">
        <w:t xml:space="preserve"> w </w:t>
      </w:r>
      <w:r w:rsidRPr="00151393">
        <w:t>zakresie zrównoważonego rozwoju przyjętym zgodnie</w:t>
      </w:r>
      <w:r w:rsidR="00402C66" w:rsidRPr="00151393">
        <w:t xml:space="preserve"> z </w:t>
      </w:r>
      <w:r w:rsidR="0050642D" w:rsidRPr="00151393">
        <w:t>art. </w:t>
      </w:r>
      <w:r w:rsidRPr="00151393">
        <w:t>2</w:t>
      </w:r>
      <w:r w:rsidR="00402C66" w:rsidRPr="00151393">
        <w:t xml:space="preserve">3 </w:t>
      </w:r>
      <w:r w:rsidR="0050642D" w:rsidRPr="00151393">
        <w:t>ust. </w:t>
      </w:r>
      <w:r w:rsidR="00402C66" w:rsidRPr="00151393">
        <w:t>4 </w:t>
      </w:r>
      <w:r w:rsidRPr="00151393">
        <w:t xml:space="preserve">akapit trzeci dyrektywy </w:t>
      </w:r>
      <w:r w:rsidR="00180BC6" w:rsidRPr="00151393">
        <w:t xml:space="preserve">2004/109/WE </w:t>
      </w:r>
      <w:r w:rsidRPr="00151393">
        <w:t>Parlamentu Europejskiego</w:t>
      </w:r>
      <w:r w:rsidR="00402C66" w:rsidRPr="00151393">
        <w:t xml:space="preserve"> i </w:t>
      </w:r>
      <w:r w:rsidRPr="00151393">
        <w:t xml:space="preserve">Rady </w:t>
      </w:r>
      <w:r w:rsidR="00402C66" w:rsidRPr="00151393">
        <w:t>z </w:t>
      </w:r>
      <w:r w:rsidRPr="00151393">
        <w:t>dnia 1</w:t>
      </w:r>
      <w:r w:rsidR="00402C66" w:rsidRPr="00151393">
        <w:t>5 </w:t>
      </w:r>
      <w:r w:rsidRPr="00151393">
        <w:t>grudnia 200</w:t>
      </w:r>
      <w:r w:rsidR="00402C66" w:rsidRPr="00151393">
        <w:t>4 </w:t>
      </w:r>
      <w:r w:rsidRPr="00151393">
        <w:t>r.</w:t>
      </w:r>
      <w:r w:rsidR="00402C66" w:rsidRPr="00151393">
        <w:t xml:space="preserve"> w </w:t>
      </w:r>
      <w:r w:rsidRPr="00151393">
        <w:t>sprawie harmonizacji wymogów dotyczących przejrzystości informacji</w:t>
      </w:r>
      <w:r w:rsidR="00402C66" w:rsidRPr="00151393">
        <w:t xml:space="preserve"> o </w:t>
      </w:r>
      <w:r w:rsidRPr="00151393">
        <w:t>emitentach, których papiery wartościowe dopuszczane są do obrotu na rynku regulowanym oraz zmieniając</w:t>
      </w:r>
      <w:r w:rsidR="00180793" w:rsidRPr="00151393">
        <w:t>ej</w:t>
      </w:r>
      <w:r w:rsidRPr="00151393">
        <w:t xml:space="preserve"> dyrektywę 2001/34/WE (Dz. Urz. UE L 39</w:t>
      </w:r>
      <w:r w:rsidR="00402C66" w:rsidRPr="00151393">
        <w:t>0 z </w:t>
      </w:r>
      <w:r w:rsidRPr="00151393">
        <w:t>31.12.2004, str. 3</w:t>
      </w:r>
      <w:r w:rsidR="00402C66" w:rsidRPr="00151393">
        <w:t>8</w:t>
      </w:r>
      <w:r w:rsidR="00C90000" w:rsidRPr="00151393">
        <w:t>–</w:t>
      </w:r>
      <w:r w:rsidRPr="00151393">
        <w:t>57,</w:t>
      </w:r>
      <w:r w:rsidR="00402C66" w:rsidRPr="00151393">
        <w:t xml:space="preserve"> z </w:t>
      </w:r>
      <w:r w:rsidRPr="00151393">
        <w:t>późn. zm.</w:t>
      </w:r>
      <w:r w:rsidR="00180BC6" w:rsidRPr="00151393">
        <w:rPr>
          <w:rStyle w:val="Odwoanieprzypisudolnego"/>
        </w:rPr>
        <w:footnoteReference w:id="7"/>
      </w:r>
      <w:r w:rsidR="00180BC6" w:rsidRPr="00151393">
        <w:rPr>
          <w:rStyle w:val="IGindeksgrny"/>
        </w:rPr>
        <w:t>)</w:t>
      </w:r>
      <w:r w:rsidRPr="00151393">
        <w:t xml:space="preserve">), zwanej dalej </w:t>
      </w:r>
      <w:r w:rsidR="007149DB" w:rsidRPr="00151393">
        <w:t>„</w:t>
      </w:r>
      <w:r w:rsidRPr="00151393">
        <w:t>dyrektywą 2004/109/WE</w:t>
      </w:r>
      <w:r w:rsidR="007149DB" w:rsidRPr="00151393">
        <w:t>”</w:t>
      </w:r>
      <w:r w:rsidRPr="00151393">
        <w:t>;</w:t>
      </w:r>
    </w:p>
    <w:p w14:paraId="6577ABAB" w14:textId="77777777" w:rsidR="0019203F" w:rsidRPr="00151393" w:rsidRDefault="0019203F" w:rsidP="00687057">
      <w:pPr>
        <w:pStyle w:val="ZPKTzmpktartykuempunktem"/>
      </w:pPr>
      <w:r w:rsidRPr="00151393">
        <w:t>2)</w:t>
      </w:r>
      <w:r w:rsidRPr="00151393">
        <w:tab/>
      </w:r>
      <w:r w:rsidR="000D536F" w:rsidRPr="00151393">
        <w:t xml:space="preserve">ta </w:t>
      </w:r>
      <w:r w:rsidRPr="00151393">
        <w:t>jednostka zależna ujawnia</w:t>
      </w:r>
      <w:r w:rsidR="00402C66" w:rsidRPr="00151393">
        <w:t xml:space="preserve"> w </w:t>
      </w:r>
      <w:r w:rsidRPr="00151393">
        <w:t>swoim sprawozdaniu</w:t>
      </w:r>
      <w:r w:rsidR="00402C66" w:rsidRPr="00151393">
        <w:t xml:space="preserve"> z </w:t>
      </w:r>
      <w:r w:rsidRPr="00151393">
        <w:t>działalności:</w:t>
      </w:r>
    </w:p>
    <w:p w14:paraId="3B01AC71" w14:textId="77777777" w:rsidR="0019203F" w:rsidRPr="00151393" w:rsidRDefault="0019203F" w:rsidP="00121580">
      <w:pPr>
        <w:pStyle w:val="ZLITwPKTzmlitwpktartykuempunktem"/>
      </w:pPr>
      <w:r w:rsidRPr="00151393">
        <w:t>a)</w:t>
      </w:r>
      <w:r w:rsidRPr="00151393">
        <w:tab/>
        <w:t>informację, że skorzystała ze zwolnienia ze sporządzenia sprawozdawczości zrównoważonego rozwoju,</w:t>
      </w:r>
    </w:p>
    <w:p w14:paraId="4A41456A" w14:textId="4E0958E1" w:rsidR="0019203F" w:rsidRPr="00151393" w:rsidRDefault="0019203F" w:rsidP="00121580">
      <w:pPr>
        <w:pStyle w:val="ZLITwPKTzmlitwpktartykuempunktem"/>
      </w:pPr>
      <w:r w:rsidRPr="00151393">
        <w:t>b)</w:t>
      </w:r>
      <w:r w:rsidRPr="00151393">
        <w:tab/>
        <w:t>nazwę</w:t>
      </w:r>
      <w:r w:rsidR="00402C66" w:rsidRPr="00151393">
        <w:t xml:space="preserve"> i </w:t>
      </w:r>
      <w:r w:rsidRPr="00151393">
        <w:t>siedzibę jednostki dominującej, która sporządzi sprawozdawczość zrównoważonego rozwoju grupy kapitałowej,</w:t>
      </w:r>
      <w:r w:rsidR="004D385C" w:rsidRPr="00151393">
        <w:t xml:space="preserve"> o której mowa w art. 63x ust. 1, </w:t>
      </w:r>
    </w:p>
    <w:p w14:paraId="4510CF98" w14:textId="3070EB29" w:rsidR="0019203F" w:rsidRPr="00151393" w:rsidRDefault="00121580" w:rsidP="00121580">
      <w:pPr>
        <w:pStyle w:val="ZLITwPKTzmlitwpktartykuempunktem"/>
      </w:pPr>
      <w:r w:rsidRPr="00151393">
        <w:t>c</w:t>
      </w:r>
      <w:r w:rsidR="0019203F" w:rsidRPr="00151393">
        <w:t>)</w:t>
      </w:r>
      <w:r w:rsidR="0019203F" w:rsidRPr="00151393">
        <w:tab/>
        <w:t xml:space="preserve">adres strony internetowej, na której </w:t>
      </w:r>
      <w:r w:rsidR="00E21154" w:rsidRPr="00151393">
        <w:t xml:space="preserve">zostanie </w:t>
      </w:r>
      <w:r w:rsidR="0019203F" w:rsidRPr="00151393">
        <w:t>udostępnion</w:t>
      </w:r>
      <w:r w:rsidR="00E21154" w:rsidRPr="00151393">
        <w:t>a</w:t>
      </w:r>
      <w:r w:rsidR="0019203F" w:rsidRPr="00151393">
        <w:t xml:space="preserve"> </w:t>
      </w:r>
      <w:r w:rsidR="001A43B6" w:rsidRPr="00151393">
        <w:t xml:space="preserve">w terminie 12 miesięcy od dnia bilansowego jednostki zależnej </w:t>
      </w:r>
      <w:r w:rsidR="0019203F" w:rsidRPr="00151393">
        <w:t>sprawozdawczość zrównoważonego rozwoju grupy kapitałowej</w:t>
      </w:r>
      <w:r w:rsidR="004D385C" w:rsidRPr="00151393">
        <w:t>,</w:t>
      </w:r>
      <w:r w:rsidR="0019203F" w:rsidRPr="00151393">
        <w:t xml:space="preserve"> </w:t>
      </w:r>
      <w:r w:rsidR="004D385C" w:rsidRPr="00151393">
        <w:t xml:space="preserve">o której mowa w art. 63x ust. 1, </w:t>
      </w:r>
      <w:r w:rsidR="0019203F" w:rsidRPr="00151393">
        <w:t>wraz ze sprawozdaniem</w:t>
      </w:r>
      <w:r w:rsidR="00402C66" w:rsidRPr="00151393">
        <w:t xml:space="preserve"> z </w:t>
      </w:r>
      <w:r w:rsidR="0019203F" w:rsidRPr="00151393">
        <w:t>atestacji tej sprawozdawczości oraz tłumaczenia tych dokumentów</w:t>
      </w:r>
      <w:r w:rsidR="0081147B" w:rsidRPr="00151393">
        <w:t xml:space="preserve"> na język polski</w:t>
      </w:r>
      <w:r w:rsidR="00C0105A" w:rsidRPr="00151393">
        <w:t>, przy czym dokumenty te są udostępniane na stronie internetowej przez okres co najmniej 5 lat</w:t>
      </w:r>
      <w:r w:rsidR="0019203F" w:rsidRPr="00151393">
        <w:t>;</w:t>
      </w:r>
    </w:p>
    <w:p w14:paraId="30F8DD20" w14:textId="48161105" w:rsidR="0019203F" w:rsidRPr="00151393" w:rsidRDefault="0019203F" w:rsidP="00687057">
      <w:pPr>
        <w:pStyle w:val="ZPKTzmpktartykuempunktem"/>
      </w:pPr>
      <w:r w:rsidRPr="00151393">
        <w:t>3)</w:t>
      </w:r>
      <w:r w:rsidRPr="00151393">
        <w:tab/>
        <w:t>kierownik</w:t>
      </w:r>
      <w:r w:rsidR="00943949" w:rsidRPr="00151393">
        <w:t xml:space="preserve"> tej</w:t>
      </w:r>
      <w:r w:rsidRPr="00151393">
        <w:t xml:space="preserve"> jednostki zależnej złoży we właściwym rejestrze sądowym</w:t>
      </w:r>
      <w:r w:rsidR="00BC10DA" w:rsidRPr="00151393">
        <w:t>,</w:t>
      </w:r>
      <w:r w:rsidR="00402C66" w:rsidRPr="00151393">
        <w:t xml:space="preserve"> w </w:t>
      </w:r>
      <w:r w:rsidRPr="00151393">
        <w:t xml:space="preserve">terminie </w:t>
      </w:r>
      <w:r w:rsidR="00B478D2" w:rsidRPr="00151393">
        <w:t>12</w:t>
      </w:r>
      <w:r w:rsidR="00402C66" w:rsidRPr="00151393">
        <w:t> </w:t>
      </w:r>
      <w:r w:rsidRPr="00151393">
        <w:t>miesięcy od dnia bilansowego</w:t>
      </w:r>
      <w:r w:rsidR="00BC10DA" w:rsidRPr="00151393">
        <w:t>,</w:t>
      </w:r>
      <w:r w:rsidRPr="00151393">
        <w:t xml:space="preserve"> sprawozdawczość zrównoważonego rozwoju grupy kapitałowej</w:t>
      </w:r>
      <w:r w:rsidR="004D385C" w:rsidRPr="00151393">
        <w:t>,</w:t>
      </w:r>
      <w:r w:rsidR="00943949" w:rsidRPr="00151393">
        <w:t xml:space="preserve"> </w:t>
      </w:r>
      <w:r w:rsidR="004D385C" w:rsidRPr="00151393">
        <w:t xml:space="preserve">o której mowa w art. 63x ust. 1, </w:t>
      </w:r>
      <w:r w:rsidR="00943949" w:rsidRPr="00151393">
        <w:t>jednostki dominującej wraz ze sprawozdaniem</w:t>
      </w:r>
      <w:r w:rsidR="00402C66" w:rsidRPr="00151393">
        <w:t xml:space="preserve"> z </w:t>
      </w:r>
      <w:r w:rsidRPr="00151393">
        <w:t>atestacji tej sprawozdawczości wydan</w:t>
      </w:r>
      <w:r w:rsidR="00206485" w:rsidRPr="00151393">
        <w:t>ym</w:t>
      </w:r>
      <w:r w:rsidRPr="00151393">
        <w:t xml:space="preserve"> przez podmiot upoważniony do wydawania opinii</w:t>
      </w:r>
      <w:r w:rsidR="00402C66" w:rsidRPr="00151393">
        <w:t xml:space="preserve"> z </w:t>
      </w:r>
      <w:r w:rsidRPr="00151393">
        <w:t xml:space="preserve">atestacji sprawozdawczości zrównoważonego rozwoju na </w:t>
      </w:r>
      <w:r w:rsidR="00FE31E2" w:rsidRPr="00151393">
        <w:t xml:space="preserve">podstawie </w:t>
      </w:r>
      <w:r w:rsidRPr="00151393">
        <w:t>prawa krajowego, któremu podlega jednostka dominująca, oraz tłumaczenia</w:t>
      </w:r>
      <w:r w:rsidR="001A43B6" w:rsidRPr="00151393">
        <w:t xml:space="preserve"> </w:t>
      </w:r>
      <w:r w:rsidRPr="00151393">
        <w:t>tych dokumentów</w:t>
      </w:r>
      <w:r w:rsidR="0081147B" w:rsidRPr="00151393">
        <w:t xml:space="preserve"> na język polski</w:t>
      </w:r>
      <w:r w:rsidRPr="00151393">
        <w:t>;</w:t>
      </w:r>
    </w:p>
    <w:p w14:paraId="5647E579" w14:textId="566979BF" w:rsidR="00E21154" w:rsidRPr="00151393" w:rsidRDefault="0019203F" w:rsidP="00687057">
      <w:pPr>
        <w:pStyle w:val="ZPKTzmpktartykuempunktem"/>
      </w:pPr>
      <w:r w:rsidRPr="00151393">
        <w:lastRenderedPageBreak/>
        <w:t>4)</w:t>
      </w:r>
      <w:r w:rsidRPr="00151393">
        <w:tab/>
        <w:t>informacje określone</w:t>
      </w:r>
      <w:r w:rsidR="00402C66" w:rsidRPr="00151393">
        <w:t xml:space="preserve"> w </w:t>
      </w:r>
      <w:r w:rsidR="0050642D" w:rsidRPr="00151393">
        <w:t>art. </w:t>
      </w:r>
      <w:r w:rsidR="00402C66" w:rsidRPr="00151393">
        <w:t>8 </w:t>
      </w:r>
      <w:r w:rsidRPr="00151393">
        <w:t>rozporządzenia Parlamentu Europejskiego</w:t>
      </w:r>
      <w:r w:rsidR="00402C66" w:rsidRPr="00151393">
        <w:t xml:space="preserve"> i </w:t>
      </w:r>
      <w:r w:rsidRPr="00151393">
        <w:t>Rady (UE) 2020/85</w:t>
      </w:r>
      <w:r w:rsidR="00402C66" w:rsidRPr="00151393">
        <w:t>2</w:t>
      </w:r>
      <w:r w:rsidR="00CA46B4" w:rsidRPr="00151393">
        <w:t xml:space="preserve"> </w:t>
      </w:r>
      <w:bookmarkStart w:id="26" w:name="_Hlk176788087"/>
      <w:r w:rsidR="00402C66" w:rsidRPr="00151393">
        <w:t>z</w:t>
      </w:r>
      <w:r w:rsidR="00CA46B4" w:rsidRPr="00151393">
        <w:t xml:space="preserve"> </w:t>
      </w:r>
      <w:r w:rsidRPr="00151393">
        <w:t>dnia 1</w:t>
      </w:r>
      <w:r w:rsidR="00402C66" w:rsidRPr="00151393">
        <w:t>8</w:t>
      </w:r>
      <w:r w:rsidR="00CA46B4" w:rsidRPr="00151393">
        <w:t xml:space="preserve"> </w:t>
      </w:r>
      <w:r w:rsidRPr="00151393">
        <w:t>czerwca 202</w:t>
      </w:r>
      <w:r w:rsidR="00402C66" w:rsidRPr="00151393">
        <w:t>0</w:t>
      </w:r>
      <w:r w:rsidR="00CA46B4" w:rsidRPr="00151393">
        <w:t xml:space="preserve"> </w:t>
      </w:r>
      <w:r w:rsidRPr="00151393">
        <w:t>r.</w:t>
      </w:r>
      <w:r w:rsidR="00402C66" w:rsidRPr="00151393">
        <w:t xml:space="preserve"> w </w:t>
      </w:r>
      <w:r w:rsidRPr="00151393">
        <w:t>sprawie ustanowienia ram ułatwiających zrównoważone inwestycje, zmieniające</w:t>
      </w:r>
      <w:r w:rsidR="00180793" w:rsidRPr="00151393">
        <w:t>go</w:t>
      </w:r>
      <w:r w:rsidRPr="00151393">
        <w:t xml:space="preserve"> rozporządzenie (UE) 2019/208</w:t>
      </w:r>
      <w:r w:rsidR="00402C66" w:rsidRPr="00151393">
        <w:t>8</w:t>
      </w:r>
      <w:bookmarkEnd w:id="26"/>
      <w:r w:rsidR="00402C66" w:rsidRPr="00151393">
        <w:t> </w:t>
      </w:r>
      <w:r w:rsidRPr="00151393">
        <w:t>(Dz. Urz. UE L 19</w:t>
      </w:r>
      <w:r w:rsidR="00402C66" w:rsidRPr="00151393">
        <w:t>8 z </w:t>
      </w:r>
      <w:r w:rsidRPr="00151393">
        <w:t>22.</w:t>
      </w:r>
      <w:r w:rsidR="00FE31E2" w:rsidRPr="00151393">
        <w:t>0</w:t>
      </w:r>
      <w:r w:rsidRPr="00151393">
        <w:t>6.2020, str. 13</w:t>
      </w:r>
      <w:r w:rsidR="00CA46B4" w:rsidRPr="00151393">
        <w:t>, z późn. zm.</w:t>
      </w:r>
      <w:r w:rsidR="00CA46B4" w:rsidRPr="00151393">
        <w:rPr>
          <w:rStyle w:val="Odwoanieprzypisudolnego"/>
        </w:rPr>
        <w:footnoteReference w:id="8"/>
      </w:r>
      <w:r w:rsidR="00CA46B4" w:rsidRPr="00151393">
        <w:rPr>
          <w:rStyle w:val="IGindeksgrny"/>
        </w:rPr>
        <w:t>)</w:t>
      </w:r>
      <w:r w:rsidRPr="00151393">
        <w:t>), dotyczące działalności prowadzonej przez korzystającą ze zwolnienia jednostkę zależną</w:t>
      </w:r>
      <w:r w:rsidR="00402C66" w:rsidRPr="00151393">
        <w:t xml:space="preserve"> i </w:t>
      </w:r>
      <w:r w:rsidRPr="00151393">
        <w:t>jej jednostki zależne,</w:t>
      </w:r>
      <w:r w:rsidR="00F20CB6" w:rsidRPr="00151393">
        <w:t xml:space="preserve"> </w:t>
      </w:r>
      <w:r w:rsidR="00180793" w:rsidRPr="00151393">
        <w:t>zostaną</w:t>
      </w:r>
      <w:r w:rsidR="00F20CB6" w:rsidRPr="00151393">
        <w:t xml:space="preserve"> </w:t>
      </w:r>
      <w:r w:rsidRPr="00151393">
        <w:t xml:space="preserve">zawarte </w:t>
      </w:r>
      <w:r w:rsidR="00402C66" w:rsidRPr="00151393">
        <w:t>w </w:t>
      </w:r>
      <w:r w:rsidRPr="00151393">
        <w:t>sprawozdaniu</w:t>
      </w:r>
      <w:r w:rsidR="00402C66" w:rsidRPr="00151393">
        <w:t xml:space="preserve"> z </w:t>
      </w:r>
      <w:r w:rsidRPr="00151393">
        <w:t>działalności tej jednostki zależnej lub</w:t>
      </w:r>
      <w:r w:rsidR="00402C66" w:rsidRPr="00151393">
        <w:t xml:space="preserve"> w </w:t>
      </w:r>
      <w:r w:rsidRPr="00151393">
        <w:t>sprawozdawczości zrównoważonego rozwoju grupy kapitałowej</w:t>
      </w:r>
      <w:r w:rsidR="004D385C" w:rsidRPr="00151393">
        <w:t xml:space="preserve">, o której mowa w art. 63x ust. 1, </w:t>
      </w:r>
      <w:r w:rsidRPr="00151393">
        <w:t>sporządzonej przez jednostkę dominującą.</w:t>
      </w:r>
      <w:bookmarkEnd w:id="24"/>
    </w:p>
    <w:p w14:paraId="1F3B2C6C" w14:textId="329D0F27" w:rsidR="00313B25" w:rsidRPr="00151393" w:rsidRDefault="0050642D" w:rsidP="00C05543">
      <w:pPr>
        <w:pStyle w:val="ZARTzmartartykuempunktem"/>
      </w:pPr>
      <w:r w:rsidRPr="00151393">
        <w:t>Art. </w:t>
      </w:r>
      <w:r w:rsidR="0019203F" w:rsidRPr="00151393">
        <w:t>63w. 1.</w:t>
      </w:r>
      <w:r w:rsidR="00402C66" w:rsidRPr="00151393">
        <w:t xml:space="preserve"> </w:t>
      </w:r>
      <w:r w:rsidR="00D6611C" w:rsidRPr="00151393">
        <w:t xml:space="preserve">Przepisów </w:t>
      </w:r>
      <w:r w:rsidRPr="00151393">
        <w:t>art. </w:t>
      </w:r>
      <w:r w:rsidR="00313B25" w:rsidRPr="00151393">
        <w:t xml:space="preserve">63u i </w:t>
      </w:r>
      <w:r w:rsidRPr="00151393">
        <w:t>art. </w:t>
      </w:r>
      <w:r w:rsidR="00313B25" w:rsidRPr="00151393">
        <w:t xml:space="preserve">63v nie </w:t>
      </w:r>
      <w:r w:rsidR="00090012" w:rsidRPr="00151393">
        <w:t>stosuje się</w:t>
      </w:r>
      <w:r w:rsidR="00313B25" w:rsidRPr="00151393">
        <w:t xml:space="preserve"> do jednostki</w:t>
      </w:r>
      <w:r w:rsidR="00024ABA" w:rsidRPr="00151393">
        <w:t xml:space="preserve"> dużej</w:t>
      </w:r>
      <w:r w:rsidR="00313B25" w:rsidRPr="00151393">
        <w:t xml:space="preserve"> będącej emitentem papierów wartościowych dopuszczonych do obrotu na jednym z rynków regulowanych Europejskiego Obszaru Gospodarczego.</w:t>
      </w:r>
    </w:p>
    <w:p w14:paraId="3C24006E" w14:textId="53A48A98" w:rsidR="0019203F" w:rsidRPr="00151393" w:rsidRDefault="00313B25" w:rsidP="00EB438D">
      <w:pPr>
        <w:pStyle w:val="ZUSTzmustartykuempunktem"/>
      </w:pPr>
      <w:r w:rsidRPr="00151393">
        <w:t xml:space="preserve">2. </w:t>
      </w:r>
      <w:r w:rsidR="00402C66" w:rsidRPr="00151393">
        <w:t>W </w:t>
      </w:r>
      <w:r w:rsidR="0019203F" w:rsidRPr="00151393">
        <w:t>przypadku gdy sprawozdanie</w:t>
      </w:r>
      <w:r w:rsidR="00402C66" w:rsidRPr="00151393">
        <w:t xml:space="preserve"> z </w:t>
      </w:r>
      <w:r w:rsidR="0019203F" w:rsidRPr="00151393">
        <w:t>działalności grupy kapitałowej,</w:t>
      </w:r>
      <w:r w:rsidR="00402C66" w:rsidRPr="00151393">
        <w:t xml:space="preserve"> o </w:t>
      </w:r>
      <w:r w:rsidR="0019203F" w:rsidRPr="00151393">
        <w:t>którym mowa</w:t>
      </w:r>
      <w:r w:rsidR="00402C66" w:rsidRPr="00151393">
        <w:t xml:space="preserve"> w </w:t>
      </w:r>
      <w:r w:rsidR="0050642D" w:rsidRPr="00151393">
        <w:t>art. </w:t>
      </w:r>
      <w:r w:rsidR="0019203F" w:rsidRPr="00151393">
        <w:t>63u</w:t>
      </w:r>
      <w:r w:rsidR="00557545" w:rsidRPr="00151393">
        <w:t xml:space="preserve"> ust. 1</w:t>
      </w:r>
      <w:r w:rsidR="00402C66" w:rsidRPr="00151393">
        <w:t xml:space="preserve"> </w:t>
      </w:r>
      <w:r w:rsidR="0050642D" w:rsidRPr="00151393">
        <w:t>pkt </w:t>
      </w:r>
      <w:r w:rsidR="0019203F" w:rsidRPr="00151393">
        <w:t>1, lub sprawozdawczość zrównoważonego rozwoju grupy kapitałowej,</w:t>
      </w:r>
      <w:r w:rsidR="00402C66" w:rsidRPr="00151393">
        <w:t xml:space="preserve"> o </w:t>
      </w:r>
      <w:r w:rsidR="0019203F" w:rsidRPr="00151393">
        <w:t>której mowa</w:t>
      </w:r>
      <w:r w:rsidR="00402C66" w:rsidRPr="00151393">
        <w:t xml:space="preserve"> w </w:t>
      </w:r>
      <w:r w:rsidR="0050642D" w:rsidRPr="00151393">
        <w:t>art. </w:t>
      </w:r>
      <w:r w:rsidR="0019203F" w:rsidRPr="00151393">
        <w:t>63v</w:t>
      </w:r>
      <w:r w:rsidR="00402C66" w:rsidRPr="00151393">
        <w:t xml:space="preserve"> </w:t>
      </w:r>
      <w:r w:rsidR="0050642D" w:rsidRPr="00151393">
        <w:t>pkt </w:t>
      </w:r>
      <w:r w:rsidR="0019203F" w:rsidRPr="00151393">
        <w:t>1, zostały sporządzone</w:t>
      </w:r>
      <w:r w:rsidR="00402C66" w:rsidRPr="00151393">
        <w:t xml:space="preserve"> w </w:t>
      </w:r>
      <w:r w:rsidR="0019203F" w:rsidRPr="00151393">
        <w:t xml:space="preserve">innym języku niż język polski, sporządzane jest tłumaczenie tych dokumentów na język polski. Tłumaczenie, które nie zostało wykonane przez tłumacza przysięgłego, zawiera </w:t>
      </w:r>
      <w:r w:rsidR="00090012" w:rsidRPr="00151393">
        <w:t xml:space="preserve">o tym </w:t>
      </w:r>
      <w:r w:rsidR="0019203F" w:rsidRPr="00151393">
        <w:t>informację.</w:t>
      </w:r>
    </w:p>
    <w:p w14:paraId="4C314398" w14:textId="77777777" w:rsidR="0019203F" w:rsidRPr="00151393" w:rsidRDefault="00313B25" w:rsidP="00C05543">
      <w:pPr>
        <w:pStyle w:val="ZUSTzmustartykuempunktem"/>
      </w:pPr>
      <w:r w:rsidRPr="00151393">
        <w:t>3</w:t>
      </w:r>
      <w:r w:rsidR="0019203F" w:rsidRPr="00151393">
        <w:t>. Do celów</w:t>
      </w:r>
      <w:r w:rsidR="00402C66" w:rsidRPr="00151393">
        <w:t xml:space="preserve"> </w:t>
      </w:r>
      <w:r w:rsidR="006C2C54" w:rsidRPr="00151393">
        <w:t xml:space="preserve">stosowania </w:t>
      </w:r>
      <w:r w:rsidR="0050642D" w:rsidRPr="00151393">
        <w:t>art. </w:t>
      </w:r>
      <w:r w:rsidR="0019203F" w:rsidRPr="00151393">
        <w:t>63u</w:t>
      </w:r>
      <w:r w:rsidR="00402C66" w:rsidRPr="00151393">
        <w:t xml:space="preserve"> i </w:t>
      </w:r>
      <w:r w:rsidR="0050642D" w:rsidRPr="00151393">
        <w:t>art. </w:t>
      </w:r>
      <w:r w:rsidR="0019203F" w:rsidRPr="00151393">
        <w:t>63v,</w:t>
      </w:r>
      <w:r w:rsidR="00402C66" w:rsidRPr="00151393">
        <w:t xml:space="preserve"> w </w:t>
      </w:r>
      <w:r w:rsidR="0019203F" w:rsidRPr="00151393">
        <w:t>przypadku gdy zastosowanie ma</w:t>
      </w:r>
      <w:r w:rsidR="006C2C54" w:rsidRPr="00151393">
        <w:t xml:space="preserve"> </w:t>
      </w:r>
      <w:r w:rsidR="0050642D" w:rsidRPr="00151393">
        <w:t>art. </w:t>
      </w:r>
      <w:r w:rsidR="0019203F" w:rsidRPr="00151393">
        <w:t>1</w:t>
      </w:r>
      <w:r w:rsidR="00402C66" w:rsidRPr="00151393">
        <w:t>0 </w:t>
      </w:r>
      <w:r w:rsidR="0019203F" w:rsidRPr="00151393">
        <w:t>rozporządzenia (UE)</w:t>
      </w:r>
      <w:r w:rsidR="00402C66" w:rsidRPr="00151393">
        <w:t xml:space="preserve"> nr </w:t>
      </w:r>
      <w:r w:rsidR="0019203F" w:rsidRPr="00151393">
        <w:t>575/2013, instytucja kredytowa,</w:t>
      </w:r>
      <w:r w:rsidR="00402C66" w:rsidRPr="00151393">
        <w:t xml:space="preserve"> o </w:t>
      </w:r>
      <w:r w:rsidR="0019203F" w:rsidRPr="00151393">
        <w:t>której mowa</w:t>
      </w:r>
      <w:r w:rsidR="00402C66" w:rsidRPr="00151393">
        <w:t xml:space="preserve"> w </w:t>
      </w:r>
      <w:r w:rsidR="0050642D" w:rsidRPr="00151393">
        <w:t>art. </w:t>
      </w:r>
      <w:r w:rsidR="00402C66" w:rsidRPr="00151393">
        <w:t xml:space="preserve">4 </w:t>
      </w:r>
      <w:r w:rsidR="0050642D" w:rsidRPr="00151393">
        <w:t>ust. </w:t>
      </w:r>
      <w:r w:rsidR="00402C66" w:rsidRPr="00151393">
        <w:t xml:space="preserve">1 </w:t>
      </w:r>
      <w:r w:rsidR="0050642D" w:rsidRPr="00151393">
        <w:t>pkt </w:t>
      </w:r>
      <w:r w:rsidR="00402C66" w:rsidRPr="00151393">
        <w:t>1 </w:t>
      </w:r>
      <w:r w:rsidR="0019203F" w:rsidRPr="00151393">
        <w:t>tego rozporządzenia, która jest trwale powiązana</w:t>
      </w:r>
      <w:r w:rsidR="00402C66" w:rsidRPr="00151393">
        <w:t xml:space="preserve"> z </w:t>
      </w:r>
      <w:r w:rsidR="0019203F" w:rsidRPr="00151393">
        <w:t>organem centralnym sprawującym nad nią nadzór na warunkach określonych</w:t>
      </w:r>
      <w:r w:rsidR="00402C66" w:rsidRPr="00151393">
        <w:t xml:space="preserve"> w </w:t>
      </w:r>
      <w:r w:rsidR="0050642D" w:rsidRPr="00151393">
        <w:t>art. </w:t>
      </w:r>
      <w:r w:rsidR="0019203F" w:rsidRPr="00151393">
        <w:t>1</w:t>
      </w:r>
      <w:r w:rsidR="00402C66" w:rsidRPr="00151393">
        <w:t>0 </w:t>
      </w:r>
      <w:r w:rsidR="0019203F" w:rsidRPr="00151393">
        <w:t>rozporządzenia (UE)</w:t>
      </w:r>
      <w:r w:rsidR="00402C66" w:rsidRPr="00151393">
        <w:t xml:space="preserve"> nr </w:t>
      </w:r>
      <w:r w:rsidR="0019203F" w:rsidRPr="00151393">
        <w:t xml:space="preserve">575/2013, </w:t>
      </w:r>
      <w:r w:rsidR="006C2C54" w:rsidRPr="00151393">
        <w:t xml:space="preserve">jest </w:t>
      </w:r>
      <w:r w:rsidR="0019203F" w:rsidRPr="00151393">
        <w:t>traktowana jako jednostka zależna tego organu centralnego.</w:t>
      </w:r>
    </w:p>
    <w:p w14:paraId="18FAEA93" w14:textId="6A65BC9D" w:rsidR="0019203F" w:rsidRPr="00151393" w:rsidRDefault="00313B25" w:rsidP="00C05543">
      <w:pPr>
        <w:pStyle w:val="ZUSTzmustartykuempunktem"/>
      </w:pPr>
      <w:r w:rsidRPr="00151393">
        <w:t>4</w:t>
      </w:r>
      <w:r w:rsidR="0019203F" w:rsidRPr="00151393">
        <w:t>. </w:t>
      </w:r>
      <w:r w:rsidR="00E47671" w:rsidRPr="00151393">
        <w:t>Do celów</w:t>
      </w:r>
      <w:r w:rsidR="006C2C54" w:rsidRPr="00151393">
        <w:t xml:space="preserve"> stosowania</w:t>
      </w:r>
      <w:r w:rsidR="00E47671" w:rsidRPr="00151393">
        <w:t xml:space="preserve"> </w:t>
      </w:r>
      <w:r w:rsidR="0050642D" w:rsidRPr="00151393">
        <w:t>art. </w:t>
      </w:r>
      <w:r w:rsidR="00E47671" w:rsidRPr="00151393">
        <w:t xml:space="preserve">63u i </w:t>
      </w:r>
      <w:r w:rsidR="0050642D" w:rsidRPr="00151393">
        <w:t>art. </w:t>
      </w:r>
      <w:r w:rsidR="00E47671" w:rsidRPr="00151393">
        <w:t xml:space="preserve">63v zakład ubezpieczeń i zakład reasekuracji wchodzący w skład grupy, o której mowa w </w:t>
      </w:r>
      <w:r w:rsidR="0050642D" w:rsidRPr="00151393">
        <w:t>art. </w:t>
      </w:r>
      <w:r w:rsidR="00E47671" w:rsidRPr="00151393">
        <w:t xml:space="preserve">3 </w:t>
      </w:r>
      <w:r w:rsidR="0050642D" w:rsidRPr="00151393">
        <w:t>ust. </w:t>
      </w:r>
      <w:r w:rsidR="00E47671" w:rsidRPr="00151393">
        <w:t xml:space="preserve">1 </w:t>
      </w:r>
      <w:r w:rsidR="0050642D" w:rsidRPr="00151393">
        <w:t>pkt </w:t>
      </w:r>
      <w:r w:rsidR="00E47671" w:rsidRPr="00151393">
        <w:t xml:space="preserve">12 </w:t>
      </w:r>
      <w:r w:rsidR="0050642D" w:rsidRPr="00151393">
        <w:t>lit. </w:t>
      </w:r>
      <w:r w:rsidR="00E47671" w:rsidRPr="00151393">
        <w:t xml:space="preserve">b ustawy z dnia 11 września 2015 r. o działalności ubezpieczeniowej i reasekuracyjnej, nieuznany za jednostkę dominującą i podlegający nadzorowi nad grupą zgodnie z </w:t>
      </w:r>
      <w:r w:rsidR="0050642D" w:rsidRPr="00151393">
        <w:t>art. </w:t>
      </w:r>
      <w:r w:rsidR="00E47671" w:rsidRPr="00151393">
        <w:t xml:space="preserve">374 </w:t>
      </w:r>
      <w:r w:rsidR="0050642D" w:rsidRPr="00151393">
        <w:t>ust. </w:t>
      </w:r>
      <w:r w:rsidR="00E47671" w:rsidRPr="00151393">
        <w:t xml:space="preserve">1 </w:t>
      </w:r>
      <w:r w:rsidR="0050642D" w:rsidRPr="00151393">
        <w:t>pkt </w:t>
      </w:r>
      <w:r w:rsidR="00E47671" w:rsidRPr="00151393">
        <w:t>1</w:t>
      </w:r>
      <w:r w:rsidR="006C2C54" w:rsidRPr="00151393">
        <w:t>–</w:t>
      </w:r>
      <w:r w:rsidR="00E47671" w:rsidRPr="00151393">
        <w:t xml:space="preserve">3 tej ustawy, </w:t>
      </w:r>
      <w:r w:rsidR="006C2C54" w:rsidRPr="00151393">
        <w:t xml:space="preserve">jest </w:t>
      </w:r>
      <w:r w:rsidR="00E47671" w:rsidRPr="00151393">
        <w:t>traktowany jako jednostka zależna jednostki dominującej tej grupy</w:t>
      </w:r>
      <w:r w:rsidR="00591AD3" w:rsidRPr="00151393">
        <w:t>.</w:t>
      </w:r>
    </w:p>
    <w:p w14:paraId="6D05C066" w14:textId="786FF1B0" w:rsidR="00EA7297" w:rsidRPr="00151393" w:rsidRDefault="0050642D" w:rsidP="005B0A54">
      <w:pPr>
        <w:pStyle w:val="ZARTzmartartykuempunktem"/>
      </w:pPr>
      <w:r w:rsidRPr="00151393">
        <w:t>Art. </w:t>
      </w:r>
      <w:r w:rsidR="0019203F" w:rsidRPr="00151393">
        <w:t xml:space="preserve">63x. 1. Jednostka dominująca dużej grupy </w:t>
      </w:r>
      <w:r w:rsidR="00E72202" w:rsidRPr="00151393">
        <w:t>jest obowiązana do prze</w:t>
      </w:r>
      <w:r w:rsidR="005B4158" w:rsidRPr="00151393">
        <w:t>d</w:t>
      </w:r>
      <w:r w:rsidR="00E72202" w:rsidRPr="00151393">
        <w:t xml:space="preserve">stawienia w wyodrębnionej części sprawozdania z działalności </w:t>
      </w:r>
      <w:r w:rsidR="0019203F" w:rsidRPr="00151393">
        <w:t xml:space="preserve">grupy kapitałowej </w:t>
      </w:r>
      <w:r w:rsidR="00E72202" w:rsidRPr="00151393">
        <w:t xml:space="preserve">informacji niezbędnych </w:t>
      </w:r>
      <w:r w:rsidR="0019203F" w:rsidRPr="00151393">
        <w:t>do zrozumienia wpływu grupy</w:t>
      </w:r>
      <w:r w:rsidR="004A5B00" w:rsidRPr="00151393">
        <w:t xml:space="preserve"> kapitałowej</w:t>
      </w:r>
      <w:r w:rsidR="0019203F" w:rsidRPr="00151393">
        <w:t xml:space="preserve"> na kwestie </w:t>
      </w:r>
      <w:r w:rsidR="00E72202" w:rsidRPr="00151393">
        <w:t>zrównoważonego</w:t>
      </w:r>
      <w:r w:rsidR="0019203F" w:rsidRPr="00151393">
        <w:t xml:space="preserve"> </w:t>
      </w:r>
      <w:r w:rsidR="00E72202" w:rsidRPr="00151393">
        <w:t xml:space="preserve">rozwoju </w:t>
      </w:r>
      <w:r w:rsidR="0019203F" w:rsidRPr="00151393">
        <w:t>oraz</w:t>
      </w:r>
      <w:r w:rsidR="00DD2DBF" w:rsidRPr="00151393">
        <w:t xml:space="preserve"> do</w:t>
      </w:r>
      <w:r w:rsidR="0019203F" w:rsidRPr="00151393">
        <w:t xml:space="preserve"> </w:t>
      </w:r>
      <w:r w:rsidR="00AC16A6" w:rsidRPr="00151393">
        <w:t>zrozumienia, w jaki sposób</w:t>
      </w:r>
      <w:r w:rsidR="0019203F" w:rsidRPr="00151393">
        <w:t xml:space="preserve"> </w:t>
      </w:r>
      <w:r w:rsidR="00E72202" w:rsidRPr="00151393">
        <w:t>kwesti</w:t>
      </w:r>
      <w:r w:rsidR="00AC16A6" w:rsidRPr="00151393">
        <w:t>e</w:t>
      </w:r>
      <w:r w:rsidR="00E72202" w:rsidRPr="00151393">
        <w:t xml:space="preserve"> zrównoważonego</w:t>
      </w:r>
      <w:r w:rsidR="0019203F" w:rsidRPr="00151393">
        <w:t xml:space="preserve"> </w:t>
      </w:r>
      <w:r w:rsidR="00E72202" w:rsidRPr="00151393">
        <w:t xml:space="preserve">rozwoju </w:t>
      </w:r>
      <w:r w:rsidR="00AC16A6" w:rsidRPr="00151393">
        <w:t>wpływają</w:t>
      </w:r>
      <w:r w:rsidR="00E72202" w:rsidRPr="00151393">
        <w:t xml:space="preserve"> </w:t>
      </w:r>
      <w:r w:rsidR="0019203F" w:rsidRPr="00151393">
        <w:lastRenderedPageBreak/>
        <w:t>na rozwój, wyniki</w:t>
      </w:r>
      <w:r w:rsidR="00402C66" w:rsidRPr="00151393">
        <w:t xml:space="preserve"> i </w:t>
      </w:r>
      <w:r w:rsidR="0019203F" w:rsidRPr="00151393">
        <w:t>sytuację grupy</w:t>
      </w:r>
      <w:r w:rsidR="004A5B00" w:rsidRPr="00151393">
        <w:t xml:space="preserve"> kapitałowej</w:t>
      </w:r>
      <w:r w:rsidR="0019203F" w:rsidRPr="00151393">
        <w:t>, zwan</w:t>
      </w:r>
      <w:r w:rsidR="00E72202" w:rsidRPr="00151393">
        <w:t>ych</w:t>
      </w:r>
      <w:r w:rsidR="0019203F" w:rsidRPr="00151393">
        <w:t xml:space="preserve"> dalej </w:t>
      </w:r>
      <w:r w:rsidR="007149DB" w:rsidRPr="00151393">
        <w:t>„</w:t>
      </w:r>
      <w:r w:rsidR="0019203F" w:rsidRPr="00151393">
        <w:t>sprawozdawczością zrównoważonego rozwoju grupy kapitałowej</w:t>
      </w:r>
      <w:r w:rsidR="007149DB" w:rsidRPr="00151393">
        <w:t>”</w:t>
      </w:r>
      <w:r w:rsidR="0019203F" w:rsidRPr="00151393">
        <w:t>.</w:t>
      </w:r>
    </w:p>
    <w:p w14:paraId="10B2EF56" w14:textId="77777777" w:rsidR="00313B25" w:rsidRPr="00151393" w:rsidRDefault="00B677AB" w:rsidP="00313B25">
      <w:pPr>
        <w:pStyle w:val="ZUSTzmustartykuempunktem"/>
      </w:pPr>
      <w:r w:rsidRPr="00151393">
        <w:t>2</w:t>
      </w:r>
      <w:r w:rsidR="0019203F" w:rsidRPr="00151393">
        <w:t>. </w:t>
      </w:r>
      <w:r w:rsidR="00313B25" w:rsidRPr="00151393">
        <w:t>Sprawozdawczość zrównoważonego rozwoju grupy kapitałowej zawiera:</w:t>
      </w:r>
    </w:p>
    <w:p w14:paraId="3B946778" w14:textId="77777777" w:rsidR="00313B25" w:rsidRPr="00151393" w:rsidRDefault="00313B25" w:rsidP="00313B25">
      <w:pPr>
        <w:pStyle w:val="ZPKTzmpktartykuempunktem"/>
      </w:pPr>
      <w:r w:rsidRPr="00151393">
        <w:t>1)</w:t>
      </w:r>
      <w:r w:rsidRPr="00151393">
        <w:tab/>
        <w:t xml:space="preserve">zwięzły opis modelu biznesowego i strategii biznesowej </w:t>
      </w:r>
      <w:bookmarkStart w:id="27" w:name="_Hlk161058654"/>
      <w:r w:rsidRPr="00151393">
        <w:t>grupy</w:t>
      </w:r>
      <w:bookmarkEnd w:id="27"/>
      <w:r w:rsidR="00FA2435" w:rsidRPr="00151393">
        <w:t xml:space="preserve"> kapitałowej</w:t>
      </w:r>
      <w:r w:rsidRPr="00151393">
        <w:t>, w tym opis:</w:t>
      </w:r>
    </w:p>
    <w:p w14:paraId="47524D65" w14:textId="0F9B7080" w:rsidR="00313B25" w:rsidRPr="00151393" w:rsidRDefault="00313B25" w:rsidP="00313B25">
      <w:pPr>
        <w:pStyle w:val="ZLITwPKTzmlitwpktartykuempunktem"/>
      </w:pPr>
      <w:r w:rsidRPr="00151393">
        <w:t>a)</w:t>
      </w:r>
      <w:r w:rsidRPr="00151393">
        <w:tab/>
        <w:t>odporności modelu biznesowego i strategii biznesowej grupy</w:t>
      </w:r>
      <w:r w:rsidR="00206485" w:rsidRPr="00151393">
        <w:t xml:space="preserve"> kapitałowej</w:t>
      </w:r>
      <w:r w:rsidRPr="00151393">
        <w:t xml:space="preserve"> na ryzyka związane z kwestiami zrównoważonego rozwoju,</w:t>
      </w:r>
    </w:p>
    <w:p w14:paraId="3B6FFDA0" w14:textId="77777777" w:rsidR="00313B25" w:rsidRPr="00151393" w:rsidRDefault="00313B25" w:rsidP="00313B25">
      <w:pPr>
        <w:pStyle w:val="ZLITwPKTzmlitwpktartykuempunktem"/>
      </w:pPr>
      <w:r w:rsidRPr="00151393">
        <w:t>b)</w:t>
      </w:r>
      <w:r w:rsidRPr="00151393">
        <w:tab/>
      </w:r>
      <w:r w:rsidR="00206485" w:rsidRPr="00151393">
        <w:t xml:space="preserve">szans dla grupy kapitałowej związanych z kwestiami </w:t>
      </w:r>
      <w:r w:rsidRPr="00151393">
        <w:t>zrównoważonego rozwoju,</w:t>
      </w:r>
    </w:p>
    <w:p w14:paraId="5261A61C" w14:textId="77777777" w:rsidR="00313B25" w:rsidRPr="00151393" w:rsidRDefault="00313B25" w:rsidP="00313B25">
      <w:pPr>
        <w:pStyle w:val="ZLITwPKTzmlitwpktartykuempunktem"/>
      </w:pPr>
      <w:r w:rsidRPr="00151393">
        <w:t>c)</w:t>
      </w:r>
      <w:r w:rsidRPr="00151393">
        <w:tab/>
        <w:t xml:space="preserve">planów </w:t>
      </w:r>
      <w:r w:rsidR="00206485" w:rsidRPr="00151393">
        <w:t>grupy kapitałowej</w:t>
      </w:r>
      <w:r w:rsidRPr="00151393">
        <w:t>, w tym działań wdrażających i powiązanych z nimi planów finansowych i inwestycyjnych, służących zapewnieniu, aby model biznesowy i strategia biznesowa</w:t>
      </w:r>
      <w:r w:rsidR="00B677AB" w:rsidRPr="00151393">
        <w:t xml:space="preserve"> </w:t>
      </w:r>
      <w:r w:rsidR="00206485" w:rsidRPr="00151393">
        <w:t>grupy kapitałowej</w:t>
      </w:r>
      <w:r w:rsidRPr="00151393">
        <w:t xml:space="preserve"> uwzględniały:</w:t>
      </w:r>
    </w:p>
    <w:p w14:paraId="072E68DA" w14:textId="77777777" w:rsidR="005B4158" w:rsidRPr="00151393" w:rsidRDefault="00313B25" w:rsidP="00313B25">
      <w:pPr>
        <w:pStyle w:val="ZTIRwPKTzmtirwpktartykuempunktem"/>
      </w:pPr>
      <w:r w:rsidRPr="00151393">
        <w:t>–</w:t>
      </w:r>
      <w:r w:rsidRPr="00151393">
        <w:tab/>
        <w:t>przejście na zrównoważoną gospodarkę</w:t>
      </w:r>
      <w:r w:rsidR="005B4158" w:rsidRPr="00151393">
        <w:t>,</w:t>
      </w:r>
      <w:r w:rsidRPr="00151393">
        <w:t xml:space="preserve"> </w:t>
      </w:r>
    </w:p>
    <w:p w14:paraId="1A791D28" w14:textId="5C01B33E" w:rsidR="00313B25" w:rsidRPr="00151393" w:rsidRDefault="005B4158" w:rsidP="00313B25">
      <w:pPr>
        <w:pStyle w:val="ZTIRwPKTzmtirwpktartykuempunktem"/>
      </w:pPr>
      <w:r w:rsidRPr="00151393">
        <w:t>–</w:t>
      </w:r>
      <w:r w:rsidRPr="00151393">
        <w:tab/>
      </w:r>
      <w:r w:rsidR="00313B25" w:rsidRPr="00151393">
        <w:t>ograniczenie globalnego ocieplenia do 1,5 </w:t>
      </w:r>
      <w:r w:rsidR="003655FD" w:rsidRPr="00151393">
        <w:t>°</w:t>
      </w:r>
      <w:r w:rsidR="00313B25" w:rsidRPr="00151393">
        <w:t xml:space="preserve">C zgodnie z porozumieniem paryskim </w:t>
      </w:r>
      <w:r w:rsidR="00304800" w:rsidRPr="00151393">
        <w:t>do</w:t>
      </w:r>
      <w:r w:rsidR="00313B25" w:rsidRPr="00151393">
        <w:t xml:space="preserve"> Ramowej </w:t>
      </w:r>
      <w:r w:rsidR="00906BF7" w:rsidRPr="00151393">
        <w:t>K</w:t>
      </w:r>
      <w:r w:rsidR="00313B25" w:rsidRPr="00151393">
        <w:t>onwencji Narodów Zjednoczonych w sprawie zmian klimatu</w:t>
      </w:r>
      <w:r w:rsidR="00570651" w:rsidRPr="00151393">
        <w:t>, sporządzonej w Nowym Yorku dnia 9 maja 1992 r., przyjętym w Paryżu</w:t>
      </w:r>
      <w:r w:rsidR="00313B25" w:rsidRPr="00151393">
        <w:t xml:space="preserve"> dni</w:t>
      </w:r>
      <w:r w:rsidR="004D385C" w:rsidRPr="00151393">
        <w:t>a</w:t>
      </w:r>
      <w:r w:rsidR="00313B25" w:rsidRPr="00151393">
        <w:t xml:space="preserve"> 12 grudnia 2015 r.</w:t>
      </w:r>
      <w:r w:rsidRPr="00151393">
        <w:t>,</w:t>
      </w:r>
    </w:p>
    <w:p w14:paraId="33605695" w14:textId="2206D3F0" w:rsidR="00313B25" w:rsidRPr="00151393" w:rsidRDefault="00313B25" w:rsidP="00313B25">
      <w:pPr>
        <w:pStyle w:val="ZTIRwPKTzmtirwpktartykuempunktem"/>
      </w:pPr>
      <w:r w:rsidRPr="00151393">
        <w:t>–</w:t>
      </w:r>
      <w:r w:rsidRPr="00151393">
        <w:tab/>
        <w:t>osiągnięcie neutralności klimatycznej do 2050 r. zgodnie z rozporządzeniem Parlamentu Europejskiego i Rady (UE) 2021/1119 z dnia 30 czerwca 2021 r. w sprawie ustanowienia ram na potrzeby osiągnięcia neutralności klimatycznej i zmiany rozporządzeń (WE) nr 401/2009 i (UE) 2018/1999</w:t>
      </w:r>
      <w:r w:rsidR="00570651" w:rsidRPr="00151393">
        <w:t xml:space="preserve"> (Europejskie prawo o klimacie)</w:t>
      </w:r>
      <w:r w:rsidRPr="00151393">
        <w:t>,</w:t>
      </w:r>
      <w:r w:rsidR="00F71D15" w:rsidRPr="00151393">
        <w:t xml:space="preserve"> </w:t>
      </w:r>
    </w:p>
    <w:p w14:paraId="11E65DCF" w14:textId="77777777" w:rsidR="00BF17E6" w:rsidRPr="00151393" w:rsidRDefault="00BF17E6" w:rsidP="00313B25">
      <w:pPr>
        <w:pStyle w:val="ZTIRwPKTzmtirwpktartykuempunktem"/>
      </w:pPr>
      <w:r w:rsidRPr="00151393">
        <w:t>–</w:t>
      </w:r>
      <w:r w:rsidRPr="00151393">
        <w:tab/>
      </w:r>
      <w:r w:rsidR="00A40034" w:rsidRPr="00151393">
        <w:t>występujące zagrożeni</w:t>
      </w:r>
      <w:r w:rsidR="005A7D13" w:rsidRPr="00151393">
        <w:t xml:space="preserve">a </w:t>
      </w:r>
      <w:r w:rsidR="00A40034" w:rsidRPr="00151393">
        <w:t>wynikające</w:t>
      </w:r>
      <w:r w:rsidRPr="00151393">
        <w:t xml:space="preserve"> </w:t>
      </w:r>
      <w:r w:rsidR="00A40034" w:rsidRPr="00151393">
        <w:t xml:space="preserve">z </w:t>
      </w:r>
      <w:r w:rsidRPr="00151393">
        <w:t>działalnoś</w:t>
      </w:r>
      <w:r w:rsidR="00A40034" w:rsidRPr="00151393">
        <w:t>ci</w:t>
      </w:r>
      <w:r w:rsidRPr="00151393">
        <w:t xml:space="preserve"> </w:t>
      </w:r>
      <w:r w:rsidR="00A40034" w:rsidRPr="00151393">
        <w:t xml:space="preserve">grupy kapitałowej </w:t>
      </w:r>
      <w:r w:rsidRPr="00151393">
        <w:t>związan</w:t>
      </w:r>
      <w:r w:rsidR="00A40034" w:rsidRPr="00151393">
        <w:t>ej</w:t>
      </w:r>
      <w:r w:rsidRPr="00151393">
        <w:t xml:space="preserve"> z węglem, ropą naftową i gazem,</w:t>
      </w:r>
    </w:p>
    <w:p w14:paraId="4DA99335" w14:textId="4847D174" w:rsidR="00313B25" w:rsidRPr="00151393" w:rsidRDefault="000E25A6" w:rsidP="00313B25">
      <w:pPr>
        <w:pStyle w:val="ZLITwPKTzmlitwpktartykuempunktem"/>
      </w:pPr>
      <w:r w:rsidRPr="00151393">
        <w:t>d</w:t>
      </w:r>
      <w:r w:rsidR="00313B25" w:rsidRPr="00151393">
        <w:t>)</w:t>
      </w:r>
      <w:r w:rsidR="00313B25" w:rsidRPr="00151393">
        <w:tab/>
        <w:t xml:space="preserve">w jaki sposób w modelu biznesowym i strategii biznesowej </w:t>
      </w:r>
      <w:r w:rsidR="00206485" w:rsidRPr="00151393">
        <w:t>grupy kapitałowej</w:t>
      </w:r>
      <w:r w:rsidR="00313B25" w:rsidRPr="00151393">
        <w:t xml:space="preserve"> uwzględniono </w:t>
      </w:r>
      <w:r w:rsidRPr="00151393">
        <w:t>interesy</w:t>
      </w:r>
      <w:r w:rsidR="00313B25" w:rsidRPr="00151393">
        <w:t xml:space="preserve"> </w:t>
      </w:r>
      <w:r w:rsidRPr="00151393">
        <w:t>zainteresowanych stron</w:t>
      </w:r>
      <w:r w:rsidR="00313B25" w:rsidRPr="00151393">
        <w:t xml:space="preserve"> </w:t>
      </w:r>
      <w:r w:rsidR="00206485" w:rsidRPr="00151393">
        <w:t>grupy kapitałowej</w:t>
      </w:r>
      <w:r w:rsidR="00313B25" w:rsidRPr="00151393">
        <w:t xml:space="preserve"> oraz</w:t>
      </w:r>
      <w:r w:rsidR="00E00E13" w:rsidRPr="00151393">
        <w:t xml:space="preserve"> </w:t>
      </w:r>
      <w:r w:rsidR="00313B25" w:rsidRPr="00151393">
        <w:t xml:space="preserve">wpływ </w:t>
      </w:r>
      <w:r w:rsidR="00EA527E" w:rsidRPr="00151393">
        <w:t>grupy kapitałowej</w:t>
      </w:r>
      <w:r w:rsidR="00313B25" w:rsidRPr="00151393">
        <w:t xml:space="preserve"> na kwestie zrównoważon</w:t>
      </w:r>
      <w:r w:rsidR="00EA527E" w:rsidRPr="00151393">
        <w:t>ego</w:t>
      </w:r>
      <w:r w:rsidR="00313B25" w:rsidRPr="00151393">
        <w:t xml:space="preserve"> rozwoj</w:t>
      </w:r>
      <w:r w:rsidR="00EA527E" w:rsidRPr="00151393">
        <w:t>u</w:t>
      </w:r>
      <w:r w:rsidR="00313B25" w:rsidRPr="00151393">
        <w:t>,</w:t>
      </w:r>
    </w:p>
    <w:p w14:paraId="7D813D41" w14:textId="77777777" w:rsidR="00313B25" w:rsidRPr="00151393" w:rsidRDefault="000E25A6" w:rsidP="00313B25">
      <w:pPr>
        <w:pStyle w:val="ZLITwPKTzmlitwpktartykuempunktem"/>
      </w:pPr>
      <w:r w:rsidRPr="00151393">
        <w:t>e</w:t>
      </w:r>
      <w:r w:rsidR="00313B25" w:rsidRPr="00151393">
        <w:t>)</w:t>
      </w:r>
      <w:r w:rsidR="00313B25" w:rsidRPr="00151393">
        <w:tab/>
        <w:t xml:space="preserve">sposobu wdrożenia strategii </w:t>
      </w:r>
      <w:r w:rsidR="00206485" w:rsidRPr="00151393">
        <w:t>grupy kapitałowej</w:t>
      </w:r>
      <w:r w:rsidR="00313B25" w:rsidRPr="00151393">
        <w:t xml:space="preserve"> w odniesieniu do kwestii </w:t>
      </w:r>
      <w:r w:rsidR="00D24F45" w:rsidRPr="00151393">
        <w:t>zrównoważonego rozwoju</w:t>
      </w:r>
      <w:r w:rsidR="00313B25" w:rsidRPr="00151393">
        <w:t>;</w:t>
      </w:r>
    </w:p>
    <w:p w14:paraId="6217E11F" w14:textId="063B3D37" w:rsidR="00313B25" w:rsidRPr="00151393" w:rsidRDefault="00313B25" w:rsidP="00313B25">
      <w:pPr>
        <w:pStyle w:val="ZPKTzmpktartykuempunktem"/>
      </w:pPr>
      <w:r w:rsidRPr="00151393">
        <w:t>2)</w:t>
      </w:r>
      <w:r w:rsidRPr="00151393">
        <w:tab/>
        <w:t>opis określonych w czasie i ustanowionych przez</w:t>
      </w:r>
      <w:r w:rsidR="00B677AB" w:rsidRPr="00151393">
        <w:t xml:space="preserve"> </w:t>
      </w:r>
      <w:r w:rsidR="00206485" w:rsidRPr="00151393">
        <w:t>grup</w:t>
      </w:r>
      <w:r w:rsidR="004F17D6" w:rsidRPr="00151393">
        <w:t>ę</w:t>
      </w:r>
      <w:r w:rsidR="00206485" w:rsidRPr="00151393">
        <w:t xml:space="preserve"> kapitałow</w:t>
      </w:r>
      <w:r w:rsidR="004F17D6" w:rsidRPr="00151393">
        <w:t>ą</w:t>
      </w:r>
      <w:r w:rsidRPr="00151393">
        <w:t xml:space="preserve"> celów dotyczących kwestii </w:t>
      </w:r>
      <w:r w:rsidR="00D24F45" w:rsidRPr="00151393">
        <w:t>zrównoważonego rozwoju</w:t>
      </w:r>
      <w:r w:rsidRPr="00151393">
        <w:t xml:space="preserve">, w tym bezwzględnych celów redukcji emisji gazów cieplarnianych co najmniej na lata 2030 i 2050, opis postępów poczynionych przez </w:t>
      </w:r>
      <w:r w:rsidR="00206485" w:rsidRPr="00151393">
        <w:t>grupę kapitałową</w:t>
      </w:r>
      <w:r w:rsidRPr="00151393">
        <w:t xml:space="preserve"> na rzecz osiągnięcia tych celów oraz </w:t>
      </w:r>
      <w:r w:rsidRPr="00151393">
        <w:lastRenderedPageBreak/>
        <w:t xml:space="preserve">oświadczenie, czy cele </w:t>
      </w:r>
      <w:r w:rsidR="00206485" w:rsidRPr="00151393">
        <w:t>grupy kapitałowej</w:t>
      </w:r>
      <w:r w:rsidRPr="00151393">
        <w:t xml:space="preserve"> związane z czynnikami środowiskowymi opierają się na rozstrzygających dowodach naukowych;</w:t>
      </w:r>
    </w:p>
    <w:p w14:paraId="49243B80" w14:textId="29A813F0" w:rsidR="00313B25" w:rsidRPr="00151393" w:rsidRDefault="00313B25" w:rsidP="00313B25">
      <w:pPr>
        <w:pStyle w:val="ZPKTzmpktartykuempunktem"/>
      </w:pPr>
      <w:r w:rsidRPr="00151393">
        <w:t>3)</w:t>
      </w:r>
      <w:r w:rsidRPr="00151393">
        <w:tab/>
        <w:t>opis roli kierownika jednostki dominującej oraz członków rady nadzorczej lub innego organu nadzorującego jednostkę dominującą w odniesieniu do kwestii zrównoważonego rozwoju oraz</w:t>
      </w:r>
      <w:r w:rsidR="00E00E13" w:rsidRPr="00151393">
        <w:t xml:space="preserve"> </w:t>
      </w:r>
      <w:r w:rsidRPr="00151393">
        <w:t>ich wiedzy eksperckiej i umiejętności związanych z wypełnianiem tej roli lub dostęp</w:t>
      </w:r>
      <w:r w:rsidR="00174CE7" w:rsidRPr="00151393">
        <w:t>u</w:t>
      </w:r>
      <w:r w:rsidRPr="00151393">
        <w:t xml:space="preserve"> </w:t>
      </w:r>
      <w:r w:rsidR="00586E91" w:rsidRPr="00151393">
        <w:t>kierownika jednostki dominującej oraz członków rady nadzorczej lub innego organu nadzorującego jednostkę dominującą</w:t>
      </w:r>
      <w:r w:rsidRPr="00151393">
        <w:t xml:space="preserve"> do takiej wiedzy eksperckiej i umiejętności;</w:t>
      </w:r>
    </w:p>
    <w:p w14:paraId="0E0B8428" w14:textId="3011B76E" w:rsidR="00313B25" w:rsidRPr="00151393" w:rsidRDefault="00313B25" w:rsidP="00313B25">
      <w:pPr>
        <w:pStyle w:val="ZPKTzmpktartykuempunktem"/>
      </w:pPr>
      <w:r w:rsidRPr="00151393">
        <w:t>4)</w:t>
      </w:r>
      <w:r w:rsidRPr="00151393">
        <w:tab/>
        <w:t xml:space="preserve">opis polityk </w:t>
      </w:r>
      <w:r w:rsidR="00D24F45" w:rsidRPr="00151393">
        <w:t>grupy kapitałowej</w:t>
      </w:r>
      <w:r w:rsidR="00B677AB" w:rsidRPr="00151393">
        <w:t xml:space="preserve"> </w:t>
      </w:r>
      <w:r w:rsidRPr="00151393">
        <w:t>w odniesieniu do kwestii zrównoważonego rozwoju;</w:t>
      </w:r>
    </w:p>
    <w:p w14:paraId="6AD9A029" w14:textId="77777777" w:rsidR="00313B25" w:rsidRPr="00151393" w:rsidRDefault="00313B25" w:rsidP="00313B25">
      <w:pPr>
        <w:pStyle w:val="ZPKTzmpktartykuempunktem"/>
      </w:pPr>
      <w:r w:rsidRPr="00151393">
        <w:t>5)</w:t>
      </w:r>
      <w:r w:rsidRPr="00151393">
        <w:tab/>
        <w:t>informacje o istnieniu systemów zachęt dotyczących kwestii zrównoważonego rozwoju oferowanych kierownikowi jednostki</w:t>
      </w:r>
      <w:r w:rsidR="00B677AB" w:rsidRPr="00151393">
        <w:t xml:space="preserve"> dominującej</w:t>
      </w:r>
      <w:r w:rsidRPr="00151393">
        <w:t xml:space="preserve"> oraz członkom rady nadzorczej lub innego organu nadzorującego jednostkę</w:t>
      </w:r>
      <w:r w:rsidR="00B677AB" w:rsidRPr="00151393">
        <w:t xml:space="preserve"> dominującą</w:t>
      </w:r>
      <w:r w:rsidRPr="00151393">
        <w:t>;</w:t>
      </w:r>
    </w:p>
    <w:p w14:paraId="39E2367D" w14:textId="77777777" w:rsidR="00313B25" w:rsidRPr="00151393" w:rsidRDefault="00313B25" w:rsidP="00313B25">
      <w:pPr>
        <w:pStyle w:val="ZPKTzmpktartykuempunktem"/>
      </w:pPr>
      <w:r w:rsidRPr="00151393">
        <w:t>6)</w:t>
      </w:r>
      <w:r w:rsidRPr="00151393">
        <w:tab/>
        <w:t>opis:</w:t>
      </w:r>
    </w:p>
    <w:p w14:paraId="36511AF9" w14:textId="77777777" w:rsidR="00313B25" w:rsidRPr="00151393" w:rsidRDefault="00313B25" w:rsidP="00313B25">
      <w:pPr>
        <w:pStyle w:val="ZLITwPKTzmlitwpktartykuempunktem"/>
      </w:pPr>
      <w:r w:rsidRPr="00151393">
        <w:t>a)</w:t>
      </w:r>
      <w:r w:rsidRPr="00151393">
        <w:tab/>
        <w:t xml:space="preserve">procesu należytej staranności wdrożonego przez </w:t>
      </w:r>
      <w:r w:rsidR="00D24F45" w:rsidRPr="00151393">
        <w:t>grupę kapitałową</w:t>
      </w:r>
      <w:r w:rsidRPr="00151393">
        <w:t xml:space="preserve"> w odniesieniu do kwestii zrównoważonego rozwoju, w</w:t>
      </w:r>
      <w:r w:rsidR="00022B32" w:rsidRPr="00151393">
        <w:t xml:space="preserve"> tym procesu należytej staranności wdrożonego</w:t>
      </w:r>
      <w:r w:rsidRPr="00151393">
        <w:t xml:space="preserve"> zgodnie z przepisami prawa Unii Europejskiej dotyczącymi prowadzenia przez jednostki procesu należytej staranności,</w:t>
      </w:r>
    </w:p>
    <w:p w14:paraId="608499D2" w14:textId="77777777" w:rsidR="00313B25" w:rsidRPr="00151393" w:rsidRDefault="00313B25" w:rsidP="00313B25">
      <w:pPr>
        <w:pStyle w:val="ZLITwPKTzmlitwpktartykuempunktem"/>
      </w:pPr>
      <w:r w:rsidRPr="00151393">
        <w:t>b)</w:t>
      </w:r>
      <w:r w:rsidRPr="00151393">
        <w:tab/>
        <w:t xml:space="preserve">najważniejszych rzeczywistych lub potencjalnych niekorzystnych skutków związanych z własnymi działaniami </w:t>
      </w:r>
      <w:r w:rsidR="00D24F45" w:rsidRPr="00151393">
        <w:t>grupy kapitałowej</w:t>
      </w:r>
      <w:r w:rsidR="00B677AB" w:rsidRPr="00151393">
        <w:t xml:space="preserve"> </w:t>
      </w:r>
      <w:r w:rsidRPr="00151393">
        <w:t xml:space="preserve">i jej łańcuchem wartości, w tym z jej produktami i usługami, </w:t>
      </w:r>
      <w:r w:rsidR="003E501B" w:rsidRPr="00151393">
        <w:t>relacjami biznesowymi</w:t>
      </w:r>
      <w:r w:rsidRPr="00151393">
        <w:t xml:space="preserve"> i łańcuchem dostaw, działań podjętych w celu zidentyfikowania i monitorowania tych skutków, a także innych </w:t>
      </w:r>
      <w:r w:rsidR="00A00207" w:rsidRPr="00151393">
        <w:t>niekorzystnych</w:t>
      </w:r>
      <w:r w:rsidRPr="00151393">
        <w:t xml:space="preserve"> skutków, które jednostka </w:t>
      </w:r>
      <w:r w:rsidR="00D24F45" w:rsidRPr="00151393">
        <w:t xml:space="preserve">dominująca </w:t>
      </w:r>
      <w:r w:rsidRPr="00151393">
        <w:t>jest obowiązana zidentyfikować zgodnie z innymi przepisami prawa Unii Europejskiej dotyczącymi prowadzenia procesu należytej staranności,</w:t>
      </w:r>
    </w:p>
    <w:p w14:paraId="5A0E058C" w14:textId="77777777" w:rsidR="00313B25" w:rsidRPr="00151393" w:rsidRDefault="00313B25" w:rsidP="00313B25">
      <w:pPr>
        <w:pStyle w:val="ZLITwPKTzmlitwpktartykuempunktem"/>
      </w:pPr>
      <w:r w:rsidRPr="00151393">
        <w:t>c)</w:t>
      </w:r>
      <w:r w:rsidRPr="00151393">
        <w:tab/>
        <w:t xml:space="preserve">wszelkich działań podjętych przez </w:t>
      </w:r>
      <w:r w:rsidR="00D24F45" w:rsidRPr="00151393">
        <w:t xml:space="preserve">grupę kapitałową </w:t>
      </w:r>
      <w:r w:rsidR="00456BBB" w:rsidRPr="00151393">
        <w:t xml:space="preserve">w ramach procesu należytej staranności </w:t>
      </w:r>
      <w:r w:rsidRPr="00151393">
        <w:t xml:space="preserve">w celu zapobiegania rzeczywistym lub potencjalnym </w:t>
      </w:r>
      <w:r w:rsidR="00A00207" w:rsidRPr="00151393">
        <w:t>niekorzystnym</w:t>
      </w:r>
      <w:r w:rsidRPr="00151393">
        <w:t xml:space="preserve"> skutkom, łagodzenia ich, zaradzania im lub usunięcia ich oraz wyniku tych działań;</w:t>
      </w:r>
    </w:p>
    <w:p w14:paraId="66F7BA27" w14:textId="77777777" w:rsidR="00313B25" w:rsidRPr="00151393" w:rsidRDefault="00313B25" w:rsidP="00313B25">
      <w:pPr>
        <w:pStyle w:val="ZPKTzmpktartykuempunktem"/>
      </w:pPr>
      <w:r w:rsidRPr="00151393">
        <w:t>7)</w:t>
      </w:r>
      <w:r w:rsidRPr="00151393">
        <w:tab/>
        <w:t xml:space="preserve">opis najważniejszych ryzyk dla </w:t>
      </w:r>
      <w:r w:rsidR="00D24F45" w:rsidRPr="00151393">
        <w:t>grupy kapitałowej</w:t>
      </w:r>
      <w:r w:rsidR="00B677AB" w:rsidRPr="00151393">
        <w:t xml:space="preserve"> </w:t>
      </w:r>
      <w:r w:rsidRPr="00151393">
        <w:t xml:space="preserve">w odniesieniu do kwestii zrównoważonego rozwoju, w tym opis głównych rodzajów zależności </w:t>
      </w:r>
      <w:r w:rsidR="00D24F45" w:rsidRPr="00151393">
        <w:t>grupy kapitałowej</w:t>
      </w:r>
      <w:r w:rsidR="00B677AB" w:rsidRPr="00151393">
        <w:t xml:space="preserve"> </w:t>
      </w:r>
      <w:r w:rsidRPr="00151393">
        <w:t xml:space="preserve">od tych kwestii, oraz sposobu zarządzania tymi ryzykami przez </w:t>
      </w:r>
      <w:r w:rsidR="00D24F45" w:rsidRPr="00151393">
        <w:t>grupę kapitałową</w:t>
      </w:r>
      <w:r w:rsidRPr="00151393">
        <w:t>;</w:t>
      </w:r>
    </w:p>
    <w:p w14:paraId="48AD5265" w14:textId="77777777" w:rsidR="0019203F" w:rsidRPr="00151393" w:rsidRDefault="00313B25" w:rsidP="006D6F30">
      <w:pPr>
        <w:pStyle w:val="ZPKTzmpktartykuempunktem"/>
      </w:pPr>
      <w:r w:rsidRPr="00151393">
        <w:lastRenderedPageBreak/>
        <w:t>8)</w:t>
      </w:r>
      <w:r w:rsidRPr="00151393">
        <w:tab/>
        <w:t>wskaźniki odnoszące się do informacji, o których mowa w </w:t>
      </w:r>
      <w:r w:rsidR="0050642D" w:rsidRPr="00151393">
        <w:t>pkt </w:t>
      </w:r>
      <w:r w:rsidRPr="00151393">
        <w:t>1–7.</w:t>
      </w:r>
    </w:p>
    <w:p w14:paraId="3C3EB992" w14:textId="26A0E63F" w:rsidR="0019203F" w:rsidRPr="00151393" w:rsidRDefault="00B677AB" w:rsidP="00C05543">
      <w:pPr>
        <w:pStyle w:val="ZUSTzmustartykuempunktem"/>
      </w:pPr>
      <w:r w:rsidRPr="00151393">
        <w:t>3</w:t>
      </w:r>
      <w:r w:rsidR="0019203F" w:rsidRPr="00151393">
        <w:t>. </w:t>
      </w:r>
      <w:r w:rsidR="00FF2346" w:rsidRPr="00151393">
        <w:t>Informacje objęte s</w:t>
      </w:r>
      <w:r w:rsidR="0019203F" w:rsidRPr="00151393">
        <w:t>prawozdawczoś</w:t>
      </w:r>
      <w:r w:rsidR="00FF2346" w:rsidRPr="00151393">
        <w:t>cią</w:t>
      </w:r>
      <w:r w:rsidR="0019203F" w:rsidRPr="00151393">
        <w:t xml:space="preserve"> zrównoważonego rozwoju </w:t>
      </w:r>
      <w:r w:rsidR="00D24F45" w:rsidRPr="00151393">
        <w:t>grupy kapitałowej</w:t>
      </w:r>
      <w:r w:rsidR="0019203F" w:rsidRPr="00151393">
        <w:t xml:space="preserve"> </w:t>
      </w:r>
      <w:r w:rsidR="00FF2346" w:rsidRPr="00151393">
        <w:t>są przedstawiane</w:t>
      </w:r>
      <w:r w:rsidR="00E56C4B" w:rsidRPr="00151393">
        <w:t xml:space="preserve"> w perspektywie krótko</w:t>
      </w:r>
      <w:r w:rsidR="00D03CCC">
        <w:t>-</w:t>
      </w:r>
      <w:r w:rsidR="00E56C4B" w:rsidRPr="00151393">
        <w:t>, średnio</w:t>
      </w:r>
      <w:r w:rsidR="00D03CCC">
        <w:t>-</w:t>
      </w:r>
      <w:r w:rsidR="00E56C4B" w:rsidRPr="00151393">
        <w:t xml:space="preserve"> i długoterminowej</w:t>
      </w:r>
      <w:r w:rsidR="00022B32" w:rsidRPr="00151393">
        <w:t xml:space="preserve"> w przypadkach określonych w standardach sprawozdawczości zrównoważonego rozwoju</w:t>
      </w:r>
      <w:r w:rsidR="0019203F" w:rsidRPr="00151393">
        <w:t>.</w:t>
      </w:r>
    </w:p>
    <w:p w14:paraId="4D61D773" w14:textId="705A0983" w:rsidR="0019203F" w:rsidRPr="00151393" w:rsidRDefault="00FF2346" w:rsidP="00C05543">
      <w:pPr>
        <w:pStyle w:val="ZUSTzmustartykuempunktem"/>
      </w:pPr>
      <w:r w:rsidRPr="00151393">
        <w:t>4</w:t>
      </w:r>
      <w:r w:rsidR="0019203F" w:rsidRPr="00151393">
        <w:t>.</w:t>
      </w:r>
      <w:r w:rsidR="00402C66" w:rsidRPr="00151393">
        <w:t> W </w:t>
      </w:r>
      <w:r w:rsidR="0019203F" w:rsidRPr="00151393">
        <w:t>przypadkach</w:t>
      </w:r>
      <w:r w:rsidR="00022B32" w:rsidRPr="00151393">
        <w:t xml:space="preserve"> określonych w standardach sprawozdawczości zrównoważonego rozwoju</w:t>
      </w:r>
      <w:r w:rsidR="0019203F" w:rsidRPr="00151393">
        <w:t xml:space="preserve"> sprawozdawczość zrównoważonego rozwoju grupy </w:t>
      </w:r>
      <w:r w:rsidR="001B14CC" w:rsidRPr="00151393">
        <w:t>kapitałowej</w:t>
      </w:r>
      <w:r w:rsidR="0019203F" w:rsidRPr="00151393">
        <w:t xml:space="preserve"> </w:t>
      </w:r>
      <w:r w:rsidRPr="00151393">
        <w:t>obejmuje</w:t>
      </w:r>
      <w:r w:rsidR="0019203F" w:rsidRPr="00151393">
        <w:t>:</w:t>
      </w:r>
    </w:p>
    <w:p w14:paraId="3D934692" w14:textId="77777777" w:rsidR="0019203F" w:rsidRPr="00151393" w:rsidRDefault="0019203F" w:rsidP="006D6F30">
      <w:pPr>
        <w:pStyle w:val="ZPKTzmpktartykuempunktem"/>
      </w:pPr>
      <w:r w:rsidRPr="00151393">
        <w:t>1)</w:t>
      </w:r>
      <w:r w:rsidRPr="00151393">
        <w:tab/>
        <w:t xml:space="preserve">informacje na temat własnych operacji </w:t>
      </w:r>
      <w:r w:rsidR="00D24F45" w:rsidRPr="00151393">
        <w:t>grupy kapitałowej</w:t>
      </w:r>
      <w:r w:rsidR="00402C66" w:rsidRPr="00151393">
        <w:t xml:space="preserve"> i </w:t>
      </w:r>
      <w:r w:rsidRPr="00151393">
        <w:t>jej łańcucha wartości,</w:t>
      </w:r>
      <w:r w:rsidR="00402C66" w:rsidRPr="00151393">
        <w:t xml:space="preserve"> w </w:t>
      </w:r>
      <w:r w:rsidRPr="00151393">
        <w:t>tym jej produktów</w:t>
      </w:r>
      <w:r w:rsidR="00402C66" w:rsidRPr="00151393">
        <w:t xml:space="preserve"> i </w:t>
      </w:r>
      <w:r w:rsidRPr="00151393">
        <w:t xml:space="preserve">usług, </w:t>
      </w:r>
      <w:r w:rsidR="003E501B" w:rsidRPr="00151393">
        <w:t>relacji biznesowych</w:t>
      </w:r>
      <w:r w:rsidR="00402C66" w:rsidRPr="00151393">
        <w:t xml:space="preserve"> i </w:t>
      </w:r>
      <w:r w:rsidRPr="00151393">
        <w:t>łańcucha dostaw;</w:t>
      </w:r>
    </w:p>
    <w:p w14:paraId="5607292D" w14:textId="77777777" w:rsidR="0019203F" w:rsidRPr="00151393" w:rsidRDefault="0019203F" w:rsidP="006D6F30">
      <w:pPr>
        <w:pStyle w:val="ZPKTzmpktartykuempunktem"/>
      </w:pPr>
      <w:r w:rsidRPr="00151393">
        <w:t>2)</w:t>
      </w:r>
      <w:r w:rsidRPr="00151393">
        <w:tab/>
        <w:t>odniesienia do innych informacji zawartych</w:t>
      </w:r>
      <w:r w:rsidR="00402C66" w:rsidRPr="00151393">
        <w:t xml:space="preserve"> w </w:t>
      </w:r>
      <w:r w:rsidRPr="00151393">
        <w:t>sprawozdaniu</w:t>
      </w:r>
      <w:r w:rsidR="00402C66" w:rsidRPr="00151393">
        <w:t xml:space="preserve"> z </w:t>
      </w:r>
      <w:r w:rsidRPr="00151393">
        <w:t xml:space="preserve">działalności </w:t>
      </w:r>
      <w:r w:rsidR="00D24F45" w:rsidRPr="00151393">
        <w:t>grupy kapitałowej</w:t>
      </w:r>
      <w:r w:rsidRPr="00151393">
        <w:t xml:space="preserve"> </w:t>
      </w:r>
      <w:r w:rsidR="00402C66" w:rsidRPr="00151393">
        <w:t>i </w:t>
      </w:r>
      <w:r w:rsidRPr="00151393">
        <w:t>dodatkowe objaśnienia dotyczące tych informacji,</w:t>
      </w:r>
      <w:r w:rsidR="00402C66" w:rsidRPr="00151393">
        <w:t xml:space="preserve"> a </w:t>
      </w:r>
      <w:r w:rsidRPr="00151393">
        <w:t>także odniesienia do kwot wykazanych</w:t>
      </w:r>
      <w:r w:rsidR="00402C66" w:rsidRPr="00151393">
        <w:t xml:space="preserve"> w </w:t>
      </w:r>
      <w:r w:rsidRPr="00151393">
        <w:t>skonsolidowanym sprawozdaniu finansowym</w:t>
      </w:r>
      <w:r w:rsidR="00402C66" w:rsidRPr="00151393">
        <w:t xml:space="preserve"> i </w:t>
      </w:r>
      <w:r w:rsidRPr="00151393">
        <w:t>dodatkowe objaśnienia dotyczące tych kwot.</w:t>
      </w:r>
    </w:p>
    <w:p w14:paraId="6BC390E4" w14:textId="77777777" w:rsidR="0019203F" w:rsidRPr="00151393" w:rsidRDefault="00FF2346" w:rsidP="00C05543">
      <w:pPr>
        <w:pStyle w:val="ZUSTzmustartykuempunktem"/>
      </w:pPr>
      <w:r w:rsidRPr="00151393">
        <w:t>5</w:t>
      </w:r>
      <w:r w:rsidR="0019203F" w:rsidRPr="00151393">
        <w:t>. Jednostka dominująca przedstawia</w:t>
      </w:r>
      <w:r w:rsidRPr="00151393">
        <w:t xml:space="preserve"> w sprawozdawczości zrównoważonego rozwoju </w:t>
      </w:r>
      <w:r w:rsidR="00D24F45" w:rsidRPr="00151393">
        <w:t>grupy kapitałowej</w:t>
      </w:r>
      <w:r w:rsidR="0019203F" w:rsidRPr="00151393">
        <w:t xml:space="preserve"> proces </w:t>
      </w:r>
      <w:r w:rsidR="00311C4C" w:rsidRPr="00151393">
        <w:t>oceny istotności</w:t>
      </w:r>
      <w:r w:rsidR="00B746F9" w:rsidRPr="00151393">
        <w:t>,</w:t>
      </w:r>
      <w:r w:rsidR="00311C4C" w:rsidRPr="00151393">
        <w:t xml:space="preserve"> </w:t>
      </w:r>
      <w:r w:rsidR="0019203F" w:rsidRPr="00151393">
        <w:t>jaki przeprowadziła</w:t>
      </w:r>
      <w:r w:rsidR="00402C66" w:rsidRPr="00151393">
        <w:t xml:space="preserve"> w </w:t>
      </w:r>
      <w:r w:rsidR="0019203F" w:rsidRPr="00151393">
        <w:t>celu zidentyfikowania informacji ujętych</w:t>
      </w:r>
      <w:r w:rsidR="00402C66" w:rsidRPr="00151393">
        <w:t xml:space="preserve"> w </w:t>
      </w:r>
      <w:r w:rsidRPr="00151393">
        <w:t xml:space="preserve">tej </w:t>
      </w:r>
      <w:r w:rsidR="0019203F" w:rsidRPr="00151393">
        <w:t>sprawozdawczości</w:t>
      </w:r>
      <w:r w:rsidR="00311C4C" w:rsidRPr="00151393">
        <w:t xml:space="preserve"> wymaganych niniejszym artykułem oraz standardami sprawozdawczości zrównoważonego rozwoju</w:t>
      </w:r>
      <w:r w:rsidR="0019203F" w:rsidRPr="00151393">
        <w:t>.</w:t>
      </w:r>
    </w:p>
    <w:p w14:paraId="489A6A19" w14:textId="77777777" w:rsidR="0019203F" w:rsidRPr="00151393" w:rsidRDefault="00283CD1" w:rsidP="00C05543">
      <w:pPr>
        <w:pStyle w:val="ZUSTzmustartykuempunktem"/>
      </w:pPr>
      <w:r w:rsidRPr="00151393">
        <w:t>6</w:t>
      </w:r>
      <w:r w:rsidR="0019203F" w:rsidRPr="00151393">
        <w:t>. Jednostka dominująca</w:t>
      </w:r>
      <w:r w:rsidR="00FF2346" w:rsidRPr="00151393">
        <w:t xml:space="preserve"> </w:t>
      </w:r>
      <w:r w:rsidR="0019203F" w:rsidRPr="00151393">
        <w:t>może</w:t>
      </w:r>
      <w:r w:rsidR="0009022F" w:rsidRPr="00151393">
        <w:t>,</w:t>
      </w:r>
      <w:r w:rsidR="0019203F" w:rsidRPr="00151393">
        <w:t xml:space="preserve"> </w:t>
      </w:r>
      <w:r w:rsidR="0009022F" w:rsidRPr="00151393">
        <w:t xml:space="preserve">w wyjątkowych przypadkach, </w:t>
      </w:r>
      <w:r w:rsidR="0019203F" w:rsidRPr="00151393">
        <w:t>pominąć informacje dotyczące oczekiwanych zdarzeń lub spraw będących przedmiotem toczących się negocjacji, jeżeli – zgodnie</w:t>
      </w:r>
      <w:r w:rsidR="00402C66" w:rsidRPr="00151393">
        <w:t xml:space="preserve"> z </w:t>
      </w:r>
      <w:r w:rsidR="0019203F" w:rsidRPr="00151393">
        <w:t>uzasadnioną opinią kierownika</w:t>
      </w:r>
      <w:r w:rsidR="00FF2346" w:rsidRPr="00151393">
        <w:t xml:space="preserve"> </w:t>
      </w:r>
      <w:r w:rsidR="0019203F" w:rsidRPr="00151393">
        <w:t>jednostki oraz członków rady nadzorczej lub innego organu nadzorującego jednostkę dominującą – ujawnienie takich informacji miałoby istotnie szkodliwy wpływ na sytuację rynkową grupy</w:t>
      </w:r>
      <w:r w:rsidR="00305117" w:rsidRPr="00151393">
        <w:t xml:space="preserve"> kapitałowej</w:t>
      </w:r>
      <w:r w:rsidR="00FF2346" w:rsidRPr="00151393">
        <w:t>, przy czym j</w:t>
      </w:r>
      <w:r w:rsidR="0019203F" w:rsidRPr="00151393">
        <w:t>ednostka dominująca nie może pominąć tych informacji, jeżeli uniemożliwi to prawidłową</w:t>
      </w:r>
      <w:r w:rsidR="00402C66" w:rsidRPr="00151393">
        <w:t xml:space="preserve"> i </w:t>
      </w:r>
      <w:r w:rsidR="0019203F" w:rsidRPr="00151393">
        <w:t>obiektywną ocenę rozwoju, wyników</w:t>
      </w:r>
      <w:r w:rsidR="00402C66" w:rsidRPr="00151393">
        <w:t xml:space="preserve"> i </w:t>
      </w:r>
      <w:r w:rsidR="0019203F" w:rsidRPr="00151393">
        <w:t xml:space="preserve">sytuacji </w:t>
      </w:r>
      <w:r w:rsidR="00D24F45" w:rsidRPr="00151393">
        <w:t>grupy kapitałowej</w:t>
      </w:r>
      <w:r w:rsidR="0019203F" w:rsidRPr="00151393">
        <w:t xml:space="preserve"> oraz wpływu jej działalności</w:t>
      </w:r>
      <w:r w:rsidR="00B746F9" w:rsidRPr="00151393">
        <w:t xml:space="preserve"> na kwestie zrównoważonego rozwoju</w:t>
      </w:r>
      <w:r w:rsidR="0019203F" w:rsidRPr="00151393">
        <w:t>.</w:t>
      </w:r>
    </w:p>
    <w:p w14:paraId="66E510E1" w14:textId="492BE931" w:rsidR="0019203F" w:rsidRPr="00151393" w:rsidRDefault="001D0B9F" w:rsidP="00C05543">
      <w:pPr>
        <w:pStyle w:val="ZUSTzmustartykuempunktem"/>
      </w:pPr>
      <w:r w:rsidRPr="00151393">
        <w:t>7</w:t>
      </w:r>
      <w:r w:rsidR="0019203F" w:rsidRPr="00151393">
        <w:t>. Jeżeli jednostka dominująca identyfikuje istotne różnice między ryzykami dla grupy kapitałowej</w:t>
      </w:r>
      <w:r w:rsidR="00402C66" w:rsidRPr="00151393">
        <w:t xml:space="preserve"> a </w:t>
      </w:r>
      <w:r w:rsidR="0019203F" w:rsidRPr="00151393">
        <w:t>ryzykami dla co najmniej jednej jednostki zależnej</w:t>
      </w:r>
      <w:r w:rsidR="00C0105A" w:rsidRPr="00151393">
        <w:t>, związanymi z kwestiami zrównoważonego rozwoju,</w:t>
      </w:r>
      <w:r w:rsidR="0019203F" w:rsidRPr="00151393">
        <w:t xml:space="preserve"> lub między wpływem grupy kapitałowej</w:t>
      </w:r>
      <w:r w:rsidR="00402C66" w:rsidRPr="00151393">
        <w:t xml:space="preserve"> a </w:t>
      </w:r>
      <w:r w:rsidR="0019203F" w:rsidRPr="00151393">
        <w:t xml:space="preserve">wpływem co najmniej jednej jednostki zależnej </w:t>
      </w:r>
      <w:r w:rsidR="003F31B2" w:rsidRPr="00151393">
        <w:t>na kwestie zrównoważonego rozwoju,</w:t>
      </w:r>
      <w:r w:rsidR="0019203F" w:rsidRPr="00151393">
        <w:t xml:space="preserve"> jednostka dominująca przedstawia</w:t>
      </w:r>
      <w:r w:rsidR="00402C66" w:rsidRPr="00151393">
        <w:t xml:space="preserve"> </w:t>
      </w:r>
      <w:bookmarkStart w:id="28" w:name="_Hlk160513507"/>
      <w:r w:rsidR="00402C66" w:rsidRPr="00151393">
        <w:t>w </w:t>
      </w:r>
      <w:r w:rsidR="0019203F" w:rsidRPr="00151393">
        <w:t xml:space="preserve">sprawozdawczości zrównoważonego rozwoju grupy kapitałowej </w:t>
      </w:r>
      <w:bookmarkEnd w:id="28"/>
      <w:r w:rsidR="0019203F" w:rsidRPr="00151393">
        <w:t>odpowiednie wyjaśnienie dotyczące odpowiednio ryzyka dla danej jednostki zależnej lub jednostek zależnych lub wpływu danej jednostki zależnej lub jednostek zależnych</w:t>
      </w:r>
      <w:r w:rsidR="00B746F9" w:rsidRPr="00151393">
        <w:t xml:space="preserve"> na kwestie zrównoważonego rozwoju</w:t>
      </w:r>
      <w:r w:rsidR="0019203F" w:rsidRPr="00151393">
        <w:t>.</w:t>
      </w:r>
    </w:p>
    <w:p w14:paraId="7CC572BC" w14:textId="77777777" w:rsidR="00E72202" w:rsidRPr="00151393" w:rsidRDefault="001D0B9F" w:rsidP="00E72202">
      <w:pPr>
        <w:pStyle w:val="ZUSTzmustartykuempunktem"/>
      </w:pPr>
      <w:r w:rsidRPr="00151393">
        <w:lastRenderedPageBreak/>
        <w:t>8</w:t>
      </w:r>
      <w:r w:rsidR="0019203F" w:rsidRPr="00151393">
        <w:t>. Jednostka dominująca wskazuje</w:t>
      </w:r>
      <w:r w:rsidR="00E72202" w:rsidRPr="00151393">
        <w:t xml:space="preserve"> w sprawozdawczości zrównoważonego rozwoju</w:t>
      </w:r>
      <w:r w:rsidR="004B7972" w:rsidRPr="00151393">
        <w:t xml:space="preserve"> </w:t>
      </w:r>
      <w:r w:rsidR="00D24F45" w:rsidRPr="00151393">
        <w:t>grupy kapitałowej</w:t>
      </w:r>
      <w:r w:rsidR="0019203F" w:rsidRPr="00151393">
        <w:t xml:space="preserve">, które jej jednostki zależne objęte </w:t>
      </w:r>
      <w:r w:rsidR="00305117" w:rsidRPr="00151393">
        <w:t>tą sprawozdawczością</w:t>
      </w:r>
      <w:r w:rsidR="0019203F" w:rsidRPr="00151393">
        <w:t xml:space="preserve"> skorzystały ze zwolnienia</w:t>
      </w:r>
      <w:r w:rsidR="00402C66" w:rsidRPr="00151393">
        <w:t xml:space="preserve"> z </w:t>
      </w:r>
      <w:r w:rsidR="0019203F" w:rsidRPr="00151393">
        <w:t>obowiązku sporządzenia sprawozdawczości zrównoważonego rozwoju lub sprawozdawczości zrównoważonego rozwoju</w:t>
      </w:r>
      <w:r w:rsidR="004B7972" w:rsidRPr="00151393">
        <w:t xml:space="preserve"> </w:t>
      </w:r>
      <w:r w:rsidR="00D24F45" w:rsidRPr="00151393">
        <w:t>grupy kapitałowej</w:t>
      </w:r>
      <w:r w:rsidR="0019203F" w:rsidRPr="00151393">
        <w:t>.</w:t>
      </w:r>
      <w:r w:rsidR="00E72202" w:rsidRPr="00151393">
        <w:t xml:space="preserve"> </w:t>
      </w:r>
    </w:p>
    <w:p w14:paraId="3DCF7ED3" w14:textId="77777777" w:rsidR="0019203F" w:rsidRPr="00151393" w:rsidRDefault="006817A5" w:rsidP="00C05543">
      <w:pPr>
        <w:pStyle w:val="ZUSTzmustartykuempunktem"/>
      </w:pPr>
      <w:r w:rsidRPr="00151393">
        <w:t>9</w:t>
      </w:r>
      <w:r w:rsidR="0019203F" w:rsidRPr="00151393">
        <w:t>. </w:t>
      </w:r>
      <w:r w:rsidR="00906BF7" w:rsidRPr="00151393">
        <w:t>S</w:t>
      </w:r>
      <w:r w:rsidR="0019203F" w:rsidRPr="00151393">
        <w:t xml:space="preserve">prawozdawczość zrównoważonego rozwoju </w:t>
      </w:r>
      <w:r w:rsidR="00D24F45" w:rsidRPr="00151393">
        <w:t>grupy kapitałowej</w:t>
      </w:r>
      <w:r w:rsidR="00906BF7" w:rsidRPr="00151393">
        <w:t xml:space="preserve"> sporządza się</w:t>
      </w:r>
      <w:r w:rsidR="0019203F" w:rsidRPr="00151393">
        <w:t xml:space="preserve"> zgodnie ze standardami sprawozdawczości zrównoważonego rozwoju.</w:t>
      </w:r>
    </w:p>
    <w:p w14:paraId="5C41271D" w14:textId="77777777" w:rsidR="00271ABB" w:rsidRPr="00151393" w:rsidRDefault="00271ABB" w:rsidP="00D479F5">
      <w:pPr>
        <w:pStyle w:val="ZARTzmartartykuempunktem"/>
      </w:pPr>
      <w:r w:rsidRPr="00151393">
        <w:t>10.</w:t>
      </w:r>
      <w:r w:rsidR="005B0A54" w:rsidRPr="00151393">
        <w:t xml:space="preserve"> Jednostka dominująca dużej grupy, która </w:t>
      </w:r>
      <w:r w:rsidR="0009022F" w:rsidRPr="00151393">
        <w:t xml:space="preserve">w związku z art. 58 ust. 1 </w:t>
      </w:r>
      <w:r w:rsidR="005B0A54" w:rsidRPr="00151393">
        <w:t>nie sporządza skonsolidowanego sprawozdania finansowego na podstawie art. 56 ust. 3, przedstawia sprawozdawczość zrównoważonego rozwoju grupy kapitałowej w sprawozdaniu z działalności tej jednostki.</w:t>
      </w:r>
    </w:p>
    <w:p w14:paraId="4A8661CB" w14:textId="77777777" w:rsidR="0019203F" w:rsidRPr="00151393" w:rsidRDefault="0019203F" w:rsidP="00C05543">
      <w:pPr>
        <w:pStyle w:val="ZUSTzmustartykuempunktem"/>
      </w:pPr>
      <w:r w:rsidRPr="00151393">
        <w:t>1</w:t>
      </w:r>
      <w:r w:rsidR="00271ABB" w:rsidRPr="00151393">
        <w:t>1</w:t>
      </w:r>
      <w:r w:rsidRPr="00151393">
        <w:t>. Kierownik jednostki dominującej</w:t>
      </w:r>
      <w:r w:rsidR="004B7972" w:rsidRPr="00151393">
        <w:t xml:space="preserve"> konsultuje z</w:t>
      </w:r>
      <w:r w:rsidRPr="00151393">
        <w:t xml:space="preserve"> przedstawiciel</w:t>
      </w:r>
      <w:r w:rsidR="004B7972" w:rsidRPr="00151393">
        <w:t>ami</w:t>
      </w:r>
      <w:r w:rsidRPr="00151393">
        <w:t xml:space="preserve"> pracowników</w:t>
      </w:r>
      <w:r w:rsidR="002703F3" w:rsidRPr="00151393">
        <w:t xml:space="preserve"> na odpowiednim szczeblu</w:t>
      </w:r>
      <w:r w:rsidR="00402C66" w:rsidRPr="00151393">
        <w:t xml:space="preserve"> </w:t>
      </w:r>
      <w:r w:rsidRPr="00151393">
        <w:t xml:space="preserve">istotne dla </w:t>
      </w:r>
      <w:r w:rsidR="004B7972" w:rsidRPr="00151393">
        <w:t xml:space="preserve">pracowników </w:t>
      </w:r>
      <w:r w:rsidRPr="00151393">
        <w:t xml:space="preserve">informacje </w:t>
      </w:r>
      <w:r w:rsidR="00EE3548" w:rsidRPr="00151393">
        <w:t>na temat</w:t>
      </w:r>
      <w:r w:rsidRPr="00151393">
        <w:t xml:space="preserve"> zrównoważonego rozwoju grupy kapitałowej oraz sposoby </w:t>
      </w:r>
      <w:r w:rsidR="00EE3548" w:rsidRPr="00151393">
        <w:t xml:space="preserve">ich </w:t>
      </w:r>
      <w:r w:rsidRPr="00151393">
        <w:t>uzyskiwania</w:t>
      </w:r>
      <w:r w:rsidR="00402C66" w:rsidRPr="00151393">
        <w:t xml:space="preserve"> i </w:t>
      </w:r>
      <w:r w:rsidRPr="00151393">
        <w:t>weryfikacji. Kierownik jednostki przekazuje opinię przedstawicieli pracowników członkom rady nadzorczej lub innego organu nadzorującego jednostkę dominującą</w:t>
      </w:r>
      <w:r w:rsidR="006E3164" w:rsidRPr="00151393">
        <w:t>, o ile jednostka dominująca taki organ posiada</w:t>
      </w:r>
      <w:r w:rsidRPr="00151393">
        <w:t>.</w:t>
      </w:r>
    </w:p>
    <w:p w14:paraId="206295EB" w14:textId="77777777" w:rsidR="0019203F" w:rsidRPr="00151393" w:rsidRDefault="0050642D" w:rsidP="006D6F30">
      <w:pPr>
        <w:pStyle w:val="ZARTzmartartykuempunktem"/>
      </w:pPr>
      <w:r w:rsidRPr="00151393">
        <w:t>Art. </w:t>
      </w:r>
      <w:r w:rsidR="0019203F" w:rsidRPr="00151393">
        <w:t>63y. </w:t>
      </w:r>
      <w:r w:rsidR="000858AC" w:rsidRPr="00151393">
        <w:t>J</w:t>
      </w:r>
      <w:r w:rsidR="0019203F" w:rsidRPr="00151393">
        <w:t xml:space="preserve">ednostka dominująca sporządzająca sprawozdawczość zrównoważonego rozwoju </w:t>
      </w:r>
      <w:r w:rsidR="00D24F45" w:rsidRPr="00151393">
        <w:t>grupy kapitałowej</w:t>
      </w:r>
      <w:r w:rsidR="0019203F" w:rsidRPr="00151393">
        <w:t xml:space="preserve"> </w:t>
      </w:r>
      <w:r w:rsidR="000858AC" w:rsidRPr="00151393">
        <w:t xml:space="preserve">jest zwolniona z </w:t>
      </w:r>
      <w:r w:rsidR="0019203F" w:rsidRPr="00151393">
        <w:t>obowiązk</w:t>
      </w:r>
      <w:r w:rsidR="000858AC" w:rsidRPr="00151393">
        <w:t xml:space="preserve">ów, o których </w:t>
      </w:r>
      <w:r w:rsidR="0019203F" w:rsidRPr="00151393">
        <w:t>mowa</w:t>
      </w:r>
      <w:r w:rsidR="00402C66" w:rsidRPr="00151393">
        <w:t xml:space="preserve"> w </w:t>
      </w:r>
      <w:r w:rsidRPr="00151393">
        <w:t>art. </w:t>
      </w:r>
      <w:r w:rsidR="0019203F" w:rsidRPr="00151393">
        <w:t>4</w:t>
      </w:r>
      <w:r w:rsidR="00402C66" w:rsidRPr="00151393">
        <w:t xml:space="preserve">9 </w:t>
      </w:r>
      <w:r w:rsidRPr="00151393">
        <w:t>ust. </w:t>
      </w:r>
      <w:r w:rsidR="00402C66" w:rsidRPr="00151393">
        <w:t>3 i </w:t>
      </w:r>
      <w:r w:rsidR="0019203F" w:rsidRPr="00151393">
        <w:t>3a</w:t>
      </w:r>
      <w:r w:rsidR="004B7972" w:rsidRPr="00151393">
        <w:t>,</w:t>
      </w:r>
      <w:r w:rsidR="0019203F" w:rsidRPr="00151393">
        <w:t xml:space="preserve"> na poziomie grupy</w:t>
      </w:r>
      <w:r w:rsidR="00906BF7" w:rsidRPr="00151393">
        <w:t xml:space="preserve"> kapitałowej</w:t>
      </w:r>
      <w:r w:rsidR="003F6D90" w:rsidRPr="00151393">
        <w:t xml:space="preserve"> oraz ze sporządzania sprawozdawczości zrównoważonego rozwoju</w:t>
      </w:r>
      <w:r w:rsidR="0019203F" w:rsidRPr="00151393">
        <w:t>.</w:t>
      </w:r>
    </w:p>
    <w:p w14:paraId="011E24CD" w14:textId="349DC75B" w:rsidR="0019203F" w:rsidRPr="00151393" w:rsidRDefault="0050642D" w:rsidP="003325CD">
      <w:pPr>
        <w:pStyle w:val="ZARTzmartartykuempunktem"/>
      </w:pPr>
      <w:r w:rsidRPr="00151393">
        <w:t>Art. </w:t>
      </w:r>
      <w:r w:rsidR="0019203F" w:rsidRPr="00151393">
        <w:t>63z.</w:t>
      </w:r>
      <w:r w:rsidR="00275FB9" w:rsidRPr="00151393">
        <w:t> 1.</w:t>
      </w:r>
      <w:r w:rsidR="0019203F" w:rsidRPr="00151393">
        <w:t> Jednostka dominująca będąca jednostką zależną od jednostki dominującej wyższego szczebla mającej siedzibę lub miejsce sprawowania zarządu na terytorium Europejskiego Obszaru Gospodarczego jest zwolniona</w:t>
      </w:r>
      <w:r w:rsidR="00402C66" w:rsidRPr="00151393">
        <w:t xml:space="preserve"> z </w:t>
      </w:r>
      <w:r w:rsidR="006C49BF" w:rsidRPr="00151393">
        <w:t>obowiązku sporządzeni</w:t>
      </w:r>
      <w:r w:rsidR="00D24F45" w:rsidRPr="00151393">
        <w:t xml:space="preserve">a </w:t>
      </w:r>
      <w:r w:rsidR="006C49BF" w:rsidRPr="00151393">
        <w:t xml:space="preserve">sprawozdawczości zrównoważonego rozwoju </w:t>
      </w:r>
      <w:r w:rsidR="00D24F45" w:rsidRPr="00151393">
        <w:t>grupy kapitałowej</w:t>
      </w:r>
      <w:r w:rsidR="0019203F" w:rsidRPr="00151393">
        <w:t>, jeżeli</w:t>
      </w:r>
      <w:r w:rsidR="006C49BF" w:rsidRPr="00151393">
        <w:t xml:space="preserve"> są spełnione łącznie następujące warunki</w:t>
      </w:r>
      <w:r w:rsidR="0019203F" w:rsidRPr="00151393">
        <w:t>:</w:t>
      </w:r>
    </w:p>
    <w:p w14:paraId="7C768A6F" w14:textId="77777777" w:rsidR="0019203F" w:rsidRPr="00151393" w:rsidRDefault="0019203F" w:rsidP="003325CD">
      <w:pPr>
        <w:pStyle w:val="ZPKTzmpktartykuempunktem"/>
      </w:pPr>
      <w:r w:rsidRPr="00151393">
        <w:t>1)</w:t>
      </w:r>
      <w:r w:rsidRPr="00151393">
        <w:tab/>
        <w:t>informacje dotyczące tej jednostki dominującej</w:t>
      </w:r>
      <w:r w:rsidR="00402C66" w:rsidRPr="00151393">
        <w:t xml:space="preserve"> i </w:t>
      </w:r>
      <w:r w:rsidRPr="00151393">
        <w:t xml:space="preserve">jej jednostek zależnych </w:t>
      </w:r>
      <w:r w:rsidR="009055DB" w:rsidRPr="00151393">
        <w:t>zostaną</w:t>
      </w:r>
      <w:r w:rsidR="00906BF7" w:rsidRPr="00151393">
        <w:t xml:space="preserve"> </w:t>
      </w:r>
      <w:r w:rsidR="00D24F45" w:rsidRPr="00151393">
        <w:t>zawarte</w:t>
      </w:r>
      <w:r w:rsidRPr="00151393">
        <w:t xml:space="preserve"> </w:t>
      </w:r>
      <w:r w:rsidR="00402C66" w:rsidRPr="00151393">
        <w:t>w </w:t>
      </w:r>
      <w:r w:rsidRPr="00151393">
        <w:t xml:space="preserve">sprawozdawczości zrównoważonego rozwoju </w:t>
      </w:r>
      <w:r w:rsidR="00771552" w:rsidRPr="00151393">
        <w:t>grupy kapitałowej</w:t>
      </w:r>
      <w:r w:rsidR="00402C66" w:rsidRPr="00151393">
        <w:t xml:space="preserve"> w </w:t>
      </w:r>
      <w:r w:rsidRPr="00151393">
        <w:t>sprawozdaniu</w:t>
      </w:r>
      <w:r w:rsidR="00402C66" w:rsidRPr="00151393">
        <w:t xml:space="preserve"> z </w:t>
      </w:r>
      <w:r w:rsidRPr="00151393">
        <w:t>działalności grupy kapitałowej</w:t>
      </w:r>
      <w:r w:rsidR="00771552" w:rsidRPr="00151393">
        <w:t xml:space="preserve"> tej</w:t>
      </w:r>
      <w:r w:rsidRPr="00151393">
        <w:t xml:space="preserve"> jednostki dominującej wyższego szczebla, sporządzonym zgodnie</w:t>
      </w:r>
      <w:r w:rsidR="00402C66" w:rsidRPr="00151393">
        <w:t xml:space="preserve"> z </w:t>
      </w:r>
      <w:r w:rsidRPr="00151393">
        <w:t>przepisami prawa państwa Europejskiego Obszaru Gospodarczego;</w:t>
      </w:r>
    </w:p>
    <w:p w14:paraId="6AA9CCD8" w14:textId="77777777" w:rsidR="0019203F" w:rsidRPr="00151393" w:rsidRDefault="0019203F" w:rsidP="003325CD">
      <w:pPr>
        <w:pStyle w:val="ZPKTzmpktartykuempunktem"/>
      </w:pPr>
      <w:r w:rsidRPr="00151393">
        <w:t>2)</w:t>
      </w:r>
      <w:r w:rsidRPr="00151393">
        <w:tab/>
      </w:r>
      <w:r w:rsidR="0088075B" w:rsidRPr="00151393">
        <w:t xml:space="preserve">ta </w:t>
      </w:r>
      <w:r w:rsidRPr="00151393">
        <w:t>jednostka dominująca ujawnia</w:t>
      </w:r>
      <w:r w:rsidR="00402C66" w:rsidRPr="00151393">
        <w:t xml:space="preserve"> w </w:t>
      </w:r>
      <w:r w:rsidRPr="00151393">
        <w:t>swoim sprawozdaniu</w:t>
      </w:r>
      <w:r w:rsidR="00402C66" w:rsidRPr="00151393">
        <w:t xml:space="preserve"> z </w:t>
      </w:r>
      <w:r w:rsidRPr="00151393">
        <w:t>działalności:</w:t>
      </w:r>
    </w:p>
    <w:p w14:paraId="0F245DE7" w14:textId="77777777" w:rsidR="0019203F" w:rsidRPr="00151393" w:rsidRDefault="0019203F" w:rsidP="00121580">
      <w:pPr>
        <w:pStyle w:val="ZLITwPKTzmlitwpktartykuempunktem"/>
      </w:pPr>
      <w:r w:rsidRPr="00151393">
        <w:t>a)</w:t>
      </w:r>
      <w:r w:rsidRPr="00151393">
        <w:tab/>
        <w:t xml:space="preserve">informację, że skorzystała ze zwolnienia ze sporządzenia sprawozdawczości zrównoważonego rozwoju </w:t>
      </w:r>
      <w:r w:rsidR="00771552" w:rsidRPr="00151393">
        <w:t>grupy kapitałowej</w:t>
      </w:r>
      <w:r w:rsidRPr="00151393">
        <w:t>,</w:t>
      </w:r>
    </w:p>
    <w:p w14:paraId="01331BD2" w14:textId="77777777" w:rsidR="0019203F" w:rsidRPr="00151393" w:rsidRDefault="0019203F" w:rsidP="00121580">
      <w:pPr>
        <w:pStyle w:val="ZLITwPKTzmlitwpktartykuempunktem"/>
      </w:pPr>
      <w:r w:rsidRPr="00151393">
        <w:lastRenderedPageBreak/>
        <w:t>b)</w:t>
      </w:r>
      <w:r w:rsidRPr="00151393">
        <w:tab/>
        <w:t>nazwę</w:t>
      </w:r>
      <w:r w:rsidR="00402C66" w:rsidRPr="00151393">
        <w:t xml:space="preserve"> i </w:t>
      </w:r>
      <w:r w:rsidRPr="00151393">
        <w:t>siedzibę jednostki dominującej wyższego szczebla, która sporządzi sprawozdawczość zrównoważonego rozwoju</w:t>
      </w:r>
      <w:r w:rsidR="0088075B" w:rsidRPr="00151393">
        <w:t xml:space="preserve"> </w:t>
      </w:r>
      <w:r w:rsidR="00771552" w:rsidRPr="00151393">
        <w:t>grupy kapitałowej</w:t>
      </w:r>
      <w:r w:rsidRPr="00151393">
        <w:t>,</w:t>
      </w:r>
    </w:p>
    <w:p w14:paraId="20BF03E9" w14:textId="05ADCA1E" w:rsidR="009055DB" w:rsidRPr="00151393" w:rsidRDefault="0019203F" w:rsidP="00121580">
      <w:pPr>
        <w:pStyle w:val="ZLITwPKTzmlitwpktartykuempunktem"/>
      </w:pPr>
      <w:r w:rsidRPr="00151393">
        <w:t>c)</w:t>
      </w:r>
      <w:r w:rsidRPr="00151393">
        <w:tab/>
        <w:t xml:space="preserve">adres strony internetowej, na której </w:t>
      </w:r>
      <w:r w:rsidR="009055DB" w:rsidRPr="00151393">
        <w:t xml:space="preserve">zostanie </w:t>
      </w:r>
      <w:r w:rsidRPr="00151393">
        <w:t>udostępnion</w:t>
      </w:r>
      <w:r w:rsidR="009055DB" w:rsidRPr="00151393">
        <w:t>e</w:t>
      </w:r>
      <w:r w:rsidRPr="00151393">
        <w:t xml:space="preserve"> </w:t>
      </w:r>
      <w:r w:rsidR="007F2165" w:rsidRPr="00151393">
        <w:t xml:space="preserve">w terminie 12 miesięcy od dnia bilansowego jednostki dominującej </w:t>
      </w:r>
      <w:r w:rsidRPr="00151393">
        <w:t>sprawozdanie</w:t>
      </w:r>
      <w:r w:rsidR="00402C66" w:rsidRPr="00151393">
        <w:t xml:space="preserve"> z </w:t>
      </w:r>
      <w:r w:rsidRPr="00151393">
        <w:t>działalności grupy kapitałowej jednostki dominującej wyższego szczebla</w:t>
      </w:r>
      <w:r w:rsidR="00374B6A" w:rsidRPr="00151393">
        <w:t xml:space="preserve"> </w:t>
      </w:r>
      <w:r w:rsidR="0088075B" w:rsidRPr="00151393">
        <w:t xml:space="preserve">wraz ze </w:t>
      </w:r>
      <w:r w:rsidR="00374B6A" w:rsidRPr="00151393">
        <w:t>sprawozdanie</w:t>
      </w:r>
      <w:r w:rsidR="0088075B" w:rsidRPr="00151393">
        <w:t>m</w:t>
      </w:r>
      <w:r w:rsidR="00374B6A" w:rsidRPr="00151393">
        <w:t xml:space="preserve"> z atestacji sprawozdawczości</w:t>
      </w:r>
      <w:r w:rsidR="00771552" w:rsidRPr="00151393">
        <w:t xml:space="preserve"> zrównoważonego rozwoju grupy kapitałowej jednostki dominującej wyższego szczebla</w:t>
      </w:r>
      <w:r w:rsidR="00A34B05" w:rsidRPr="00151393">
        <w:t>, przy czym dokumenty te są udostępniane na stronie internetowej przez okres co najmniej 5 lat</w:t>
      </w:r>
      <w:r w:rsidRPr="00151393">
        <w:t>.</w:t>
      </w:r>
    </w:p>
    <w:p w14:paraId="5B05B319" w14:textId="5316C9EB" w:rsidR="00275FB9" w:rsidRPr="00151393" w:rsidRDefault="00275FB9" w:rsidP="00D479F5">
      <w:pPr>
        <w:pStyle w:val="ZUSTzmustartykuempunktem"/>
      </w:pPr>
      <w:r w:rsidRPr="00151393">
        <w:t xml:space="preserve">2. W przypadku gdy jednostka dominująca wyższego szczebla ma siedzibę lub miejsce sprawowania zarządu w państwie innym niż Rzeczpospolita Polska, </w:t>
      </w:r>
      <w:r w:rsidR="00DD6BAB" w:rsidRPr="00151393">
        <w:t>ujawnienie, o którym mowa w ust. 1 pkt 2 lit. c, obejmuje również</w:t>
      </w:r>
      <w:r w:rsidRPr="00151393">
        <w:t xml:space="preserve"> ujawni</w:t>
      </w:r>
      <w:r w:rsidR="00DD6BAB" w:rsidRPr="00151393">
        <w:t>enie przez jednostkę dominującą</w:t>
      </w:r>
      <w:r w:rsidRPr="00151393">
        <w:t xml:space="preserve"> w </w:t>
      </w:r>
      <w:r w:rsidR="00DD6BAB" w:rsidRPr="00151393">
        <w:t>jej</w:t>
      </w:r>
      <w:r w:rsidRPr="00151393">
        <w:t xml:space="preserve"> sprawozdaniu z działalności adres</w:t>
      </w:r>
      <w:r w:rsidR="00DD6BAB" w:rsidRPr="00151393">
        <w:t>u</w:t>
      </w:r>
      <w:r w:rsidRPr="00151393">
        <w:t xml:space="preserve"> strony internetowej, na której zostaną udostępnione tłumaczenia dokumentów, o których mowa w ust. 1 pkt 2 lit. c</w:t>
      </w:r>
      <w:r w:rsidR="007F2165" w:rsidRPr="00151393">
        <w:t>, na język polski</w:t>
      </w:r>
      <w:r w:rsidRPr="00151393">
        <w:t>.</w:t>
      </w:r>
    </w:p>
    <w:p w14:paraId="04B4A6EE" w14:textId="3B8691C5" w:rsidR="0019203F" w:rsidRPr="00151393" w:rsidRDefault="0050642D" w:rsidP="003325CD">
      <w:pPr>
        <w:pStyle w:val="ZARTzmartartykuempunktem"/>
      </w:pPr>
      <w:r w:rsidRPr="00151393">
        <w:t>Art. </w:t>
      </w:r>
      <w:r w:rsidR="0019203F" w:rsidRPr="00151393">
        <w:t>63za. Jednostka dominująca będąca jednostką zależną od jednostki dominującej wyższego szczebla mającej siedzibę lub miejsce sprawowania zarządu</w:t>
      </w:r>
      <w:r w:rsidR="00402C66" w:rsidRPr="00151393">
        <w:t xml:space="preserve"> </w:t>
      </w:r>
      <w:r w:rsidR="007F2165" w:rsidRPr="00151393">
        <w:t>poza terytorium Europejskiego Obszaru Gospodarczego</w:t>
      </w:r>
      <w:r w:rsidR="0019203F" w:rsidRPr="00151393">
        <w:t xml:space="preserve"> jest zwolniona</w:t>
      </w:r>
      <w:r w:rsidR="00402C66" w:rsidRPr="00151393">
        <w:t xml:space="preserve"> z </w:t>
      </w:r>
      <w:r w:rsidR="0019203F" w:rsidRPr="00151393">
        <w:t>obowiązk</w:t>
      </w:r>
      <w:r w:rsidR="0088075B" w:rsidRPr="00151393">
        <w:t>u sporządz</w:t>
      </w:r>
      <w:r w:rsidR="00A74B8D" w:rsidRPr="00151393">
        <w:t>e</w:t>
      </w:r>
      <w:r w:rsidR="0088075B" w:rsidRPr="00151393">
        <w:t xml:space="preserve">nia sprawozdawczości zrównoważonego rozwoju </w:t>
      </w:r>
      <w:r w:rsidR="00771552" w:rsidRPr="00151393">
        <w:t>grupy kapitałowej</w:t>
      </w:r>
      <w:r w:rsidR="0019203F" w:rsidRPr="00151393">
        <w:t>, jeżeli</w:t>
      </w:r>
      <w:r w:rsidR="0088075B" w:rsidRPr="00151393">
        <w:t xml:space="preserve"> są spełnione łącznie następujące warunki</w:t>
      </w:r>
      <w:r w:rsidR="0019203F" w:rsidRPr="00151393">
        <w:t>:</w:t>
      </w:r>
    </w:p>
    <w:p w14:paraId="2174B65B" w14:textId="77777777" w:rsidR="0019203F" w:rsidRPr="00151393" w:rsidRDefault="0019203F" w:rsidP="003325CD">
      <w:pPr>
        <w:pStyle w:val="ZPKTzmpktartykuempunktem"/>
      </w:pPr>
      <w:r w:rsidRPr="00151393">
        <w:t>1)</w:t>
      </w:r>
      <w:r w:rsidRPr="00151393">
        <w:tab/>
        <w:t>informacje dotyczące tej jednostki dominującej</w:t>
      </w:r>
      <w:r w:rsidR="00402C66" w:rsidRPr="00151393">
        <w:t xml:space="preserve"> i </w:t>
      </w:r>
      <w:r w:rsidRPr="00151393">
        <w:t xml:space="preserve">jej jednostek zależnych </w:t>
      </w:r>
      <w:r w:rsidR="00B80229" w:rsidRPr="00151393">
        <w:t>zostaną</w:t>
      </w:r>
      <w:r w:rsidR="0088075B" w:rsidRPr="00151393">
        <w:t xml:space="preserve"> </w:t>
      </w:r>
      <w:r w:rsidRPr="00151393">
        <w:t xml:space="preserve">ujęte </w:t>
      </w:r>
      <w:r w:rsidR="00402C66" w:rsidRPr="00151393">
        <w:t>w </w:t>
      </w:r>
      <w:r w:rsidRPr="00151393">
        <w:t xml:space="preserve">sprawozdawczości zrównoważonego rozwoju </w:t>
      </w:r>
      <w:r w:rsidR="00771552" w:rsidRPr="00151393">
        <w:t>grupy kapitałowej tej</w:t>
      </w:r>
      <w:r w:rsidRPr="00151393">
        <w:t xml:space="preserve"> jednostki dominującej wyższego szczebla, sporządzonej zgodnie ze standardami sprawozdawczości zrównoważonego rozwoju lub standardami uznanymi za równoważne zgodnie</w:t>
      </w:r>
      <w:r w:rsidR="00402C66" w:rsidRPr="00151393">
        <w:t xml:space="preserve"> z </w:t>
      </w:r>
      <w:r w:rsidRPr="00151393">
        <w:t>aktem wykonawczym</w:t>
      </w:r>
      <w:r w:rsidR="00402C66" w:rsidRPr="00151393">
        <w:t xml:space="preserve"> w </w:t>
      </w:r>
      <w:r w:rsidRPr="00151393">
        <w:t>sprawie równoważności standardów sprawozdawczości</w:t>
      </w:r>
      <w:r w:rsidR="00402C66" w:rsidRPr="00151393">
        <w:t xml:space="preserve"> w </w:t>
      </w:r>
      <w:r w:rsidRPr="00151393">
        <w:t>zakresie zrównoważonego rozwoju przyjętym zgodnie</w:t>
      </w:r>
      <w:r w:rsidR="00402C66" w:rsidRPr="00151393">
        <w:t xml:space="preserve"> z </w:t>
      </w:r>
      <w:r w:rsidR="0050642D" w:rsidRPr="00151393">
        <w:t>art. </w:t>
      </w:r>
      <w:r w:rsidRPr="00151393">
        <w:t>2</w:t>
      </w:r>
      <w:r w:rsidR="00402C66" w:rsidRPr="00151393">
        <w:t xml:space="preserve">3 </w:t>
      </w:r>
      <w:r w:rsidR="0050642D" w:rsidRPr="00151393">
        <w:t>ust. </w:t>
      </w:r>
      <w:r w:rsidR="00402C66" w:rsidRPr="00151393">
        <w:t>4 </w:t>
      </w:r>
      <w:r w:rsidRPr="00151393">
        <w:t>akapit trzeci dyrektywy 2004/109/WE;</w:t>
      </w:r>
    </w:p>
    <w:p w14:paraId="158475E3" w14:textId="77777777" w:rsidR="0019203F" w:rsidRPr="00151393" w:rsidRDefault="0019203F" w:rsidP="003325CD">
      <w:pPr>
        <w:pStyle w:val="ZPKTzmpktartykuempunktem"/>
      </w:pPr>
      <w:r w:rsidRPr="00151393">
        <w:t>2)</w:t>
      </w:r>
      <w:r w:rsidRPr="00151393">
        <w:tab/>
      </w:r>
      <w:r w:rsidR="0088075B" w:rsidRPr="00151393">
        <w:t xml:space="preserve">ta </w:t>
      </w:r>
      <w:r w:rsidRPr="00151393">
        <w:t>jednostka dominująca ujawnia</w:t>
      </w:r>
      <w:r w:rsidR="00402C66" w:rsidRPr="00151393">
        <w:t xml:space="preserve"> w </w:t>
      </w:r>
      <w:r w:rsidRPr="00151393">
        <w:t>swoim sprawozdaniu</w:t>
      </w:r>
      <w:r w:rsidR="00402C66" w:rsidRPr="00151393">
        <w:t xml:space="preserve"> z </w:t>
      </w:r>
      <w:r w:rsidRPr="00151393">
        <w:t>działalności:</w:t>
      </w:r>
    </w:p>
    <w:p w14:paraId="15AB3B1E" w14:textId="77777777" w:rsidR="0019203F" w:rsidRPr="00151393" w:rsidRDefault="0019203F" w:rsidP="00121580">
      <w:pPr>
        <w:pStyle w:val="ZLITwPKTzmlitwpktartykuempunktem"/>
      </w:pPr>
      <w:r w:rsidRPr="00151393">
        <w:t>a)</w:t>
      </w:r>
      <w:r w:rsidRPr="00151393">
        <w:tab/>
        <w:t>informację, że skorzystała ze zwolnienia ze sporządzenia sprawozdawczości zrównoważonego rozwoju</w:t>
      </w:r>
      <w:r w:rsidR="0088075B" w:rsidRPr="00151393">
        <w:t xml:space="preserve"> </w:t>
      </w:r>
      <w:r w:rsidR="00771552" w:rsidRPr="00151393">
        <w:t>grupy kapitałowej</w:t>
      </w:r>
      <w:r w:rsidRPr="00151393">
        <w:t>,</w:t>
      </w:r>
    </w:p>
    <w:p w14:paraId="6507A378" w14:textId="77777777" w:rsidR="0019203F" w:rsidRPr="00151393" w:rsidRDefault="0019203F" w:rsidP="00121580">
      <w:pPr>
        <w:pStyle w:val="ZLITwPKTzmlitwpktartykuempunktem"/>
      </w:pPr>
      <w:r w:rsidRPr="00151393">
        <w:t>b)</w:t>
      </w:r>
      <w:r w:rsidRPr="00151393">
        <w:tab/>
        <w:t>nazwę</w:t>
      </w:r>
      <w:r w:rsidR="00402C66" w:rsidRPr="00151393">
        <w:t xml:space="preserve"> i </w:t>
      </w:r>
      <w:r w:rsidRPr="00151393">
        <w:t xml:space="preserve">siedzibę jednostki dominującej wyższego szczebla, która sporządzi sprawozdawczość zrównoważonego rozwoju </w:t>
      </w:r>
      <w:r w:rsidR="00771552" w:rsidRPr="00151393">
        <w:t>grupy kapitałowej</w:t>
      </w:r>
      <w:r w:rsidRPr="00151393">
        <w:t>,</w:t>
      </w:r>
    </w:p>
    <w:p w14:paraId="71172DEC" w14:textId="7978603B" w:rsidR="0019203F" w:rsidRPr="00151393" w:rsidRDefault="0019203F" w:rsidP="00121580">
      <w:pPr>
        <w:pStyle w:val="ZLITwPKTzmlitwpktartykuempunktem"/>
      </w:pPr>
      <w:r w:rsidRPr="00151393">
        <w:lastRenderedPageBreak/>
        <w:t>c)</w:t>
      </w:r>
      <w:r w:rsidRPr="00151393">
        <w:tab/>
        <w:t xml:space="preserve">adres strony internetowej, na której </w:t>
      </w:r>
      <w:r w:rsidR="00B80229" w:rsidRPr="00151393">
        <w:t xml:space="preserve">zostanie </w:t>
      </w:r>
      <w:r w:rsidRPr="00151393">
        <w:t>udostępnion</w:t>
      </w:r>
      <w:r w:rsidR="00B80229" w:rsidRPr="00151393">
        <w:t>a</w:t>
      </w:r>
      <w:r w:rsidRPr="00151393">
        <w:t xml:space="preserve"> </w:t>
      </w:r>
      <w:r w:rsidR="00157910" w:rsidRPr="00151393">
        <w:t xml:space="preserve">w terminie 12 miesięcy od dnia bilansowego jednostki dominującej </w:t>
      </w:r>
      <w:r w:rsidR="00D02B16" w:rsidRPr="00151393">
        <w:t>sprawozdawczość zrównoważonego rozwoju</w:t>
      </w:r>
      <w:r w:rsidRPr="00151393">
        <w:t xml:space="preserve"> grupy kapitałowej jednostki dominującej wyższego szczebla wraz ze sprawozdaniem</w:t>
      </w:r>
      <w:r w:rsidR="00402C66" w:rsidRPr="00151393">
        <w:t xml:space="preserve"> z </w:t>
      </w:r>
      <w:r w:rsidRPr="00151393">
        <w:t>atestacji tej sprawozdawczości oraz</w:t>
      </w:r>
      <w:r w:rsidR="00402C66" w:rsidRPr="00151393">
        <w:t xml:space="preserve"> </w:t>
      </w:r>
      <w:r w:rsidRPr="00151393">
        <w:t>tłumaczenia tych dokumentów</w:t>
      </w:r>
      <w:r w:rsidR="00157910" w:rsidRPr="00151393">
        <w:t xml:space="preserve"> na język polski</w:t>
      </w:r>
      <w:r w:rsidRPr="00151393">
        <w:t>,</w:t>
      </w:r>
      <w:r w:rsidR="00DB1686" w:rsidRPr="00151393">
        <w:t xml:space="preserve"> przy czym dokumenty te są udostępniane na stronie internetowej przez okres co najmniej 5 lat;</w:t>
      </w:r>
    </w:p>
    <w:p w14:paraId="2149B631" w14:textId="77777777" w:rsidR="0019203F" w:rsidRPr="00151393" w:rsidRDefault="0019203F" w:rsidP="003325CD">
      <w:pPr>
        <w:pStyle w:val="ZPKTzmpktartykuempunktem"/>
      </w:pPr>
      <w:r w:rsidRPr="00151393">
        <w:t>3)</w:t>
      </w:r>
      <w:r w:rsidRPr="00151393">
        <w:tab/>
        <w:t xml:space="preserve">kierownik </w:t>
      </w:r>
      <w:r w:rsidR="0088075B" w:rsidRPr="00151393">
        <w:t xml:space="preserve">tej </w:t>
      </w:r>
      <w:r w:rsidRPr="00151393">
        <w:t>jednostki dominującej złoży we właściwym rejestrze sądowym</w:t>
      </w:r>
      <w:r w:rsidR="00ED30BE" w:rsidRPr="00151393">
        <w:t>,</w:t>
      </w:r>
      <w:r w:rsidR="00402C66" w:rsidRPr="00151393">
        <w:t xml:space="preserve"> w </w:t>
      </w:r>
      <w:r w:rsidRPr="00151393">
        <w:t xml:space="preserve">terminie </w:t>
      </w:r>
      <w:r w:rsidR="00B80229" w:rsidRPr="00151393">
        <w:t>12</w:t>
      </w:r>
      <w:r w:rsidR="00402C66" w:rsidRPr="00151393">
        <w:t> </w:t>
      </w:r>
      <w:r w:rsidRPr="00151393">
        <w:t>miesięcy od dnia bilansowego</w:t>
      </w:r>
      <w:r w:rsidR="00ED30BE" w:rsidRPr="00151393">
        <w:t>,</w:t>
      </w:r>
      <w:r w:rsidRPr="00151393">
        <w:t xml:space="preserve"> sprawozdawczość zrównoważonego rozwoju grupy kapitałowej jednostki dominującej wyższego szczebla</w:t>
      </w:r>
      <w:r w:rsidR="00402C66" w:rsidRPr="00151393">
        <w:t xml:space="preserve"> </w:t>
      </w:r>
      <w:r w:rsidR="00771552" w:rsidRPr="00151393">
        <w:t>wraz ze sprawozdaniem</w:t>
      </w:r>
      <w:r w:rsidR="00402C66" w:rsidRPr="00151393">
        <w:t xml:space="preserve"> z </w:t>
      </w:r>
      <w:r w:rsidRPr="00151393">
        <w:t xml:space="preserve">atestacji tej sprawozdawczości </w:t>
      </w:r>
      <w:r w:rsidR="00771552" w:rsidRPr="00151393">
        <w:t xml:space="preserve">wydanym </w:t>
      </w:r>
      <w:r w:rsidRPr="00151393">
        <w:t>przez podmiot upoważniony do wydania opinii</w:t>
      </w:r>
      <w:r w:rsidR="00402C66" w:rsidRPr="00151393">
        <w:t xml:space="preserve"> z </w:t>
      </w:r>
      <w:r w:rsidRPr="00151393">
        <w:t xml:space="preserve">atestacji sprawozdawczości zrównoważonego rozwoju na </w:t>
      </w:r>
      <w:r w:rsidR="00771552" w:rsidRPr="00151393">
        <w:t xml:space="preserve">podstawie </w:t>
      </w:r>
      <w:r w:rsidRPr="00151393">
        <w:t>prawa krajowego, któremu podlega jednostka dominująca wyższego szczebla</w:t>
      </w:r>
      <w:r w:rsidR="00771552" w:rsidRPr="00151393">
        <w:t>,</w:t>
      </w:r>
      <w:r w:rsidRPr="00151393">
        <w:t xml:space="preserve"> oraz tłumaczenia tych dokumentów</w:t>
      </w:r>
      <w:r w:rsidR="00157910" w:rsidRPr="00151393">
        <w:t xml:space="preserve"> na język polski</w:t>
      </w:r>
      <w:r w:rsidRPr="00151393">
        <w:t>;</w:t>
      </w:r>
    </w:p>
    <w:p w14:paraId="23DF283B" w14:textId="76B6C40E" w:rsidR="00B80229" w:rsidRPr="00151393" w:rsidRDefault="00836333" w:rsidP="00836333">
      <w:pPr>
        <w:pStyle w:val="ZPKTzmpktartykuempunktem"/>
      </w:pPr>
      <w:r w:rsidRPr="00151393">
        <w:t>4)</w:t>
      </w:r>
      <w:r w:rsidRPr="00151393">
        <w:tab/>
      </w:r>
      <w:r w:rsidR="0019203F" w:rsidRPr="00151393">
        <w:t>informacje określone</w:t>
      </w:r>
      <w:r w:rsidR="00402C66" w:rsidRPr="00151393">
        <w:t xml:space="preserve"> w </w:t>
      </w:r>
      <w:r w:rsidR="0050642D" w:rsidRPr="00151393">
        <w:t>art. </w:t>
      </w:r>
      <w:r w:rsidR="00402C66" w:rsidRPr="00151393">
        <w:t>8 </w:t>
      </w:r>
      <w:r w:rsidR="0019203F" w:rsidRPr="00151393">
        <w:t>rozporządzenia Parlamentu Europejskiego</w:t>
      </w:r>
      <w:r w:rsidR="00402C66" w:rsidRPr="00151393">
        <w:t xml:space="preserve"> i </w:t>
      </w:r>
      <w:r w:rsidR="0019203F" w:rsidRPr="00151393">
        <w:t>Rady (UE) 2020/852</w:t>
      </w:r>
      <w:r w:rsidR="00D6611C" w:rsidRPr="00151393">
        <w:t xml:space="preserve"> z dnia 18 czerwca 2020 r. w sprawie ustanowienia ram ułatwiających zrównoważone inwestycje, zmieniającego rozporządzenie (UE) 2019/2088</w:t>
      </w:r>
      <w:r w:rsidR="0019203F" w:rsidRPr="00151393">
        <w:t>, dotyczące działalności prowadzonej przez jednostki zależne mające siedzibę lub miejsce sprawowania zarządu na terytorium Europejskiego Obszaru Gospodarczego</w:t>
      </w:r>
      <w:r w:rsidR="00402C66" w:rsidRPr="00151393">
        <w:t xml:space="preserve"> i </w:t>
      </w:r>
      <w:r w:rsidR="0019203F" w:rsidRPr="00151393">
        <w:t>korzystające ze zwolnienia na podstawie</w:t>
      </w:r>
      <w:r w:rsidR="00402C66" w:rsidRPr="00151393">
        <w:t xml:space="preserve"> </w:t>
      </w:r>
      <w:r w:rsidR="0050642D" w:rsidRPr="00151393">
        <w:t>art. </w:t>
      </w:r>
      <w:r w:rsidR="0019203F" w:rsidRPr="00151393">
        <w:t>63u,</w:t>
      </w:r>
      <w:r w:rsidR="00402C66" w:rsidRPr="00151393">
        <w:t xml:space="preserve"> </w:t>
      </w:r>
      <w:r w:rsidR="0050642D" w:rsidRPr="00151393">
        <w:t>art. </w:t>
      </w:r>
      <w:r w:rsidR="0019203F" w:rsidRPr="00151393">
        <w:t xml:space="preserve">63v lub odpowiadających im przepisów prawa innego państwa Europejskiego Obszaru Gospodarczego, </w:t>
      </w:r>
      <w:r w:rsidR="00B80229" w:rsidRPr="00151393">
        <w:t>zostaną</w:t>
      </w:r>
      <w:r w:rsidR="00771552" w:rsidRPr="00151393">
        <w:t xml:space="preserve"> </w:t>
      </w:r>
      <w:r w:rsidR="0019203F" w:rsidRPr="00151393">
        <w:t xml:space="preserve">zawarte </w:t>
      </w:r>
      <w:r w:rsidR="00402C66" w:rsidRPr="00151393">
        <w:t>w </w:t>
      </w:r>
      <w:r w:rsidR="0019203F" w:rsidRPr="00151393">
        <w:t>sprawozdaniu</w:t>
      </w:r>
      <w:r w:rsidR="00402C66" w:rsidRPr="00151393">
        <w:t xml:space="preserve"> z </w:t>
      </w:r>
      <w:r w:rsidR="0019203F" w:rsidRPr="00151393">
        <w:t>działalności jednostki dominującej korzystającej ze zwolnienia lub</w:t>
      </w:r>
      <w:r w:rsidR="00402C66" w:rsidRPr="00151393">
        <w:t xml:space="preserve"> w </w:t>
      </w:r>
      <w:r w:rsidR="0019203F" w:rsidRPr="00151393">
        <w:t>sprawozdawczości zrównoważonego rozwoju grupy kapitałowej sporządzonej przez jednostkę dominującą wyższego szczebla.</w:t>
      </w:r>
    </w:p>
    <w:p w14:paraId="43171C47" w14:textId="0B251CBD" w:rsidR="005E715E" w:rsidRPr="00151393" w:rsidRDefault="0050642D" w:rsidP="003325CD">
      <w:pPr>
        <w:pStyle w:val="ZARTzmartartykuempunktem"/>
      </w:pPr>
      <w:r w:rsidRPr="00151393">
        <w:t>Art. </w:t>
      </w:r>
      <w:r w:rsidR="0019203F" w:rsidRPr="00151393">
        <w:t>63zb. 1.</w:t>
      </w:r>
      <w:r w:rsidR="00402C66" w:rsidRPr="00151393">
        <w:t xml:space="preserve"> </w:t>
      </w:r>
      <w:r w:rsidR="00157910" w:rsidRPr="00151393">
        <w:t xml:space="preserve">Przepisów </w:t>
      </w:r>
      <w:r w:rsidRPr="00151393">
        <w:t>art. </w:t>
      </w:r>
      <w:r w:rsidR="005E715E" w:rsidRPr="00151393">
        <w:t xml:space="preserve">63z i </w:t>
      </w:r>
      <w:r w:rsidRPr="00151393">
        <w:t>art. </w:t>
      </w:r>
      <w:r w:rsidR="005E715E" w:rsidRPr="00151393">
        <w:t xml:space="preserve">63za nie </w:t>
      </w:r>
      <w:r w:rsidR="00D6611C" w:rsidRPr="00151393">
        <w:t>stosuje się</w:t>
      </w:r>
      <w:r w:rsidR="005E715E" w:rsidRPr="00151393">
        <w:t xml:space="preserve"> do jednostki</w:t>
      </w:r>
      <w:r w:rsidR="00FB2212" w:rsidRPr="00151393">
        <w:t xml:space="preserve"> dużej</w:t>
      </w:r>
      <w:r w:rsidR="005E715E" w:rsidRPr="00151393">
        <w:t xml:space="preserve"> będącej emitentem papierów wartościowych dopuszczonych do obrotu na jednym z rynków regulowanych Europejskiego Obszaru Gospodarczego</w:t>
      </w:r>
      <w:r w:rsidR="00D4404A" w:rsidRPr="00151393">
        <w:t>.</w:t>
      </w:r>
    </w:p>
    <w:p w14:paraId="68A49626" w14:textId="26792057" w:rsidR="0019203F" w:rsidRPr="00151393" w:rsidRDefault="005E715E" w:rsidP="00EB438D">
      <w:pPr>
        <w:pStyle w:val="ZUSTzmustartykuempunktem"/>
      </w:pPr>
      <w:r w:rsidRPr="00151393">
        <w:t xml:space="preserve">2. </w:t>
      </w:r>
      <w:r w:rsidR="00402C66" w:rsidRPr="00151393">
        <w:t>W </w:t>
      </w:r>
      <w:r w:rsidR="0019203F" w:rsidRPr="00151393">
        <w:t>przypadku gdy sprawozdanie</w:t>
      </w:r>
      <w:r w:rsidR="00402C66" w:rsidRPr="00151393">
        <w:t xml:space="preserve"> z </w:t>
      </w:r>
      <w:r w:rsidR="0019203F" w:rsidRPr="00151393">
        <w:t>działalności grupy kapitałowej,</w:t>
      </w:r>
      <w:r w:rsidR="00402C66" w:rsidRPr="00151393">
        <w:t xml:space="preserve"> o </w:t>
      </w:r>
      <w:r w:rsidR="0019203F" w:rsidRPr="00151393">
        <w:t>którym mowa</w:t>
      </w:r>
      <w:r w:rsidR="00402C66" w:rsidRPr="00151393">
        <w:t xml:space="preserve"> w </w:t>
      </w:r>
      <w:r w:rsidR="0050642D" w:rsidRPr="00151393">
        <w:t>art. </w:t>
      </w:r>
      <w:r w:rsidR="0019203F" w:rsidRPr="00151393">
        <w:t>63z</w:t>
      </w:r>
      <w:r w:rsidR="00557545" w:rsidRPr="00151393">
        <w:t xml:space="preserve"> ust. 1</w:t>
      </w:r>
      <w:r w:rsidR="00402C66" w:rsidRPr="00151393">
        <w:t xml:space="preserve"> </w:t>
      </w:r>
      <w:r w:rsidR="0050642D" w:rsidRPr="00151393">
        <w:t>pkt </w:t>
      </w:r>
      <w:r w:rsidR="00402C66" w:rsidRPr="00151393">
        <w:t>1</w:t>
      </w:r>
      <w:r w:rsidR="00ED30BE" w:rsidRPr="00151393">
        <w:t>,</w:t>
      </w:r>
      <w:r w:rsidR="00402C66" w:rsidRPr="00151393">
        <w:t xml:space="preserve"> lub</w:t>
      </w:r>
      <w:r w:rsidR="0019203F" w:rsidRPr="00151393">
        <w:t xml:space="preserve"> sprawozdawczość zrównoważonego rozwoju grupy kapitałowej jednostki dominującej wyższego szczebla,</w:t>
      </w:r>
      <w:r w:rsidR="00402C66" w:rsidRPr="00151393">
        <w:t xml:space="preserve"> o </w:t>
      </w:r>
      <w:r w:rsidR="0019203F" w:rsidRPr="00151393">
        <w:t>której mowa</w:t>
      </w:r>
      <w:r w:rsidR="00402C66" w:rsidRPr="00151393">
        <w:t xml:space="preserve"> w </w:t>
      </w:r>
      <w:r w:rsidR="0050642D" w:rsidRPr="00151393">
        <w:t>art. </w:t>
      </w:r>
      <w:r w:rsidR="0019203F" w:rsidRPr="00151393">
        <w:t>63za</w:t>
      </w:r>
      <w:r w:rsidR="00402C66" w:rsidRPr="00151393">
        <w:t xml:space="preserve"> </w:t>
      </w:r>
      <w:r w:rsidR="0050642D" w:rsidRPr="00151393">
        <w:t>pkt </w:t>
      </w:r>
      <w:r w:rsidR="0019203F" w:rsidRPr="00151393">
        <w:t>1, zostały sporządzone</w:t>
      </w:r>
      <w:r w:rsidR="00402C66" w:rsidRPr="00151393">
        <w:t xml:space="preserve"> w </w:t>
      </w:r>
      <w:r w:rsidR="0019203F" w:rsidRPr="00151393">
        <w:t xml:space="preserve">innym języku niż język polski, sporządzane jest tłumaczenie tych dokumentów na język polski. Tłumaczenie, które nie zostało wykonane przez tłumacza przysięgłego, zawiera </w:t>
      </w:r>
      <w:r w:rsidR="001356ED" w:rsidRPr="00151393">
        <w:t xml:space="preserve">o tym </w:t>
      </w:r>
      <w:r w:rsidR="0019203F" w:rsidRPr="00151393">
        <w:t>informację.</w:t>
      </w:r>
    </w:p>
    <w:p w14:paraId="0D211F27" w14:textId="77777777" w:rsidR="0019203F" w:rsidRPr="00151393" w:rsidRDefault="005E715E" w:rsidP="003325CD">
      <w:pPr>
        <w:pStyle w:val="ZUSTzmustartykuempunktem"/>
      </w:pPr>
      <w:r w:rsidRPr="00151393">
        <w:lastRenderedPageBreak/>
        <w:t>3</w:t>
      </w:r>
      <w:r w:rsidR="0019203F" w:rsidRPr="00151393">
        <w:t>. Do celów</w:t>
      </w:r>
      <w:r w:rsidR="004A3FBD" w:rsidRPr="00151393">
        <w:t xml:space="preserve"> stosowania</w:t>
      </w:r>
      <w:r w:rsidR="00402C66" w:rsidRPr="00151393">
        <w:t xml:space="preserve"> </w:t>
      </w:r>
      <w:r w:rsidR="0050642D" w:rsidRPr="00151393">
        <w:t>art. </w:t>
      </w:r>
      <w:r w:rsidR="0019203F" w:rsidRPr="00151393">
        <w:t>63z</w:t>
      </w:r>
      <w:r w:rsidR="00402C66" w:rsidRPr="00151393">
        <w:t xml:space="preserve"> i </w:t>
      </w:r>
      <w:r w:rsidR="0050642D" w:rsidRPr="00151393">
        <w:t>art. </w:t>
      </w:r>
      <w:r w:rsidR="0019203F" w:rsidRPr="00151393">
        <w:t>63za,</w:t>
      </w:r>
      <w:r w:rsidR="00402C66" w:rsidRPr="00151393">
        <w:t xml:space="preserve"> w </w:t>
      </w:r>
      <w:r w:rsidR="0019203F" w:rsidRPr="00151393">
        <w:t>przypadku gdy zastosowanie ma</w:t>
      </w:r>
      <w:r w:rsidR="00402C66" w:rsidRPr="00151393">
        <w:t xml:space="preserve"> </w:t>
      </w:r>
      <w:r w:rsidR="0050642D" w:rsidRPr="00151393">
        <w:t>art. </w:t>
      </w:r>
      <w:r w:rsidR="0019203F" w:rsidRPr="00151393">
        <w:t>1</w:t>
      </w:r>
      <w:r w:rsidR="00402C66" w:rsidRPr="00151393">
        <w:t>0 </w:t>
      </w:r>
      <w:r w:rsidR="0019203F" w:rsidRPr="00151393">
        <w:t>rozporządzenia (UE)</w:t>
      </w:r>
      <w:r w:rsidR="00402C66" w:rsidRPr="00151393">
        <w:t xml:space="preserve"> nr </w:t>
      </w:r>
      <w:r w:rsidR="0019203F" w:rsidRPr="00151393">
        <w:t>575/2013, instytucja kredytowa,</w:t>
      </w:r>
      <w:r w:rsidR="00402C66" w:rsidRPr="00151393">
        <w:t xml:space="preserve"> o </w:t>
      </w:r>
      <w:r w:rsidR="0019203F" w:rsidRPr="00151393">
        <w:t>której mowa</w:t>
      </w:r>
      <w:r w:rsidR="00402C66" w:rsidRPr="00151393">
        <w:t xml:space="preserve"> w </w:t>
      </w:r>
      <w:r w:rsidR="0050642D" w:rsidRPr="00151393">
        <w:t>art. </w:t>
      </w:r>
      <w:r w:rsidR="00402C66" w:rsidRPr="00151393">
        <w:t xml:space="preserve">4 </w:t>
      </w:r>
      <w:r w:rsidR="0050642D" w:rsidRPr="00151393">
        <w:t>ust. </w:t>
      </w:r>
      <w:r w:rsidR="00402C66" w:rsidRPr="00151393">
        <w:t xml:space="preserve">1 </w:t>
      </w:r>
      <w:r w:rsidR="0050642D" w:rsidRPr="00151393">
        <w:t>pkt </w:t>
      </w:r>
      <w:r w:rsidR="00402C66" w:rsidRPr="00151393">
        <w:t>1 </w:t>
      </w:r>
      <w:r w:rsidR="0019203F" w:rsidRPr="00151393">
        <w:t>tego rozporządzenia, która jest trwale powiązana</w:t>
      </w:r>
      <w:r w:rsidR="00402C66" w:rsidRPr="00151393">
        <w:t xml:space="preserve"> z </w:t>
      </w:r>
      <w:r w:rsidR="0019203F" w:rsidRPr="00151393">
        <w:t>organem centralnym sprawującym nad nimi nadzór na warunkach określonych</w:t>
      </w:r>
      <w:r w:rsidR="00402C66" w:rsidRPr="00151393">
        <w:t xml:space="preserve"> w </w:t>
      </w:r>
      <w:r w:rsidR="0050642D" w:rsidRPr="00151393">
        <w:t>art. </w:t>
      </w:r>
      <w:r w:rsidR="0019203F" w:rsidRPr="00151393">
        <w:t>1</w:t>
      </w:r>
      <w:r w:rsidR="00402C66" w:rsidRPr="00151393">
        <w:t>0 </w:t>
      </w:r>
      <w:r w:rsidR="0019203F" w:rsidRPr="00151393">
        <w:t>rozporządzenia (UE)</w:t>
      </w:r>
      <w:r w:rsidR="00402C66" w:rsidRPr="00151393">
        <w:t xml:space="preserve"> nr </w:t>
      </w:r>
      <w:r w:rsidR="0019203F" w:rsidRPr="00151393">
        <w:t xml:space="preserve">575/2013, </w:t>
      </w:r>
      <w:r w:rsidR="004A3FBD" w:rsidRPr="00151393">
        <w:t xml:space="preserve">jest </w:t>
      </w:r>
      <w:r w:rsidR="0019203F" w:rsidRPr="00151393">
        <w:t>traktowana jako jednostka zależna tego organu centralnego.</w:t>
      </w:r>
    </w:p>
    <w:p w14:paraId="4AB4CB7F" w14:textId="1A10AFD9" w:rsidR="0019203F" w:rsidRPr="00151393" w:rsidRDefault="005E715E" w:rsidP="003325CD">
      <w:pPr>
        <w:pStyle w:val="ZUSTzmustartykuempunktem"/>
      </w:pPr>
      <w:r w:rsidRPr="00151393">
        <w:t>4</w:t>
      </w:r>
      <w:r w:rsidR="0019203F" w:rsidRPr="00151393">
        <w:t>. </w:t>
      </w:r>
      <w:r w:rsidR="004F5F34" w:rsidRPr="00151393">
        <w:t xml:space="preserve">Do celów </w:t>
      </w:r>
      <w:r w:rsidR="004A3FBD" w:rsidRPr="00151393">
        <w:t xml:space="preserve">stosowania </w:t>
      </w:r>
      <w:r w:rsidR="0050642D" w:rsidRPr="00151393">
        <w:t>art. </w:t>
      </w:r>
      <w:r w:rsidR="004F5F34" w:rsidRPr="00151393">
        <w:t xml:space="preserve">63z i </w:t>
      </w:r>
      <w:r w:rsidR="0050642D" w:rsidRPr="00151393">
        <w:t>art. </w:t>
      </w:r>
      <w:r w:rsidR="004F5F34" w:rsidRPr="00151393">
        <w:t>63</w:t>
      </w:r>
      <w:r w:rsidR="004128B6" w:rsidRPr="00151393">
        <w:t>za</w:t>
      </w:r>
      <w:r w:rsidR="004F5F34" w:rsidRPr="00151393">
        <w:t xml:space="preserve"> zakład ubezpieczeń i zakład reasekuracji wchodzący w skład grupy, o której mowa w </w:t>
      </w:r>
      <w:r w:rsidR="0050642D" w:rsidRPr="00151393">
        <w:t>art. </w:t>
      </w:r>
      <w:r w:rsidR="004F5F34" w:rsidRPr="00151393">
        <w:t xml:space="preserve">3 </w:t>
      </w:r>
      <w:r w:rsidR="0050642D" w:rsidRPr="00151393">
        <w:t>ust. </w:t>
      </w:r>
      <w:r w:rsidR="004F5F34" w:rsidRPr="00151393">
        <w:t xml:space="preserve">1 </w:t>
      </w:r>
      <w:r w:rsidR="0050642D" w:rsidRPr="00151393">
        <w:t>pkt </w:t>
      </w:r>
      <w:r w:rsidR="004F5F34" w:rsidRPr="00151393">
        <w:t xml:space="preserve">12 </w:t>
      </w:r>
      <w:r w:rsidR="0050642D" w:rsidRPr="00151393">
        <w:t>lit. </w:t>
      </w:r>
      <w:r w:rsidR="004F5F34" w:rsidRPr="00151393">
        <w:t xml:space="preserve">b ustawy z dnia 11 września 2015 r. o działalności ubezpieczeniowej i reasekuracyjnej, nieuznany za jednostkę dominującą i podlegający nadzorowi nad grupą zgodnie z </w:t>
      </w:r>
      <w:r w:rsidR="0050642D" w:rsidRPr="00151393">
        <w:t>art. </w:t>
      </w:r>
      <w:r w:rsidR="004F5F34" w:rsidRPr="00151393">
        <w:t xml:space="preserve">374 </w:t>
      </w:r>
      <w:r w:rsidR="0050642D" w:rsidRPr="00151393">
        <w:t>ust. </w:t>
      </w:r>
      <w:r w:rsidR="004F5F34" w:rsidRPr="00151393">
        <w:t xml:space="preserve">1 </w:t>
      </w:r>
      <w:r w:rsidR="0050642D" w:rsidRPr="00151393">
        <w:t>pkt </w:t>
      </w:r>
      <w:r w:rsidR="004F5F34" w:rsidRPr="00151393">
        <w:t>1</w:t>
      </w:r>
      <w:r w:rsidR="00ED30BE" w:rsidRPr="00151393">
        <w:t>–</w:t>
      </w:r>
      <w:r w:rsidR="004F5F34" w:rsidRPr="00151393">
        <w:t xml:space="preserve">3 tej ustawy, </w:t>
      </w:r>
      <w:r w:rsidR="004A3FBD" w:rsidRPr="00151393">
        <w:t xml:space="preserve">jest </w:t>
      </w:r>
      <w:r w:rsidR="004F5F34" w:rsidRPr="00151393">
        <w:t>traktowany jako jednostka zależna jednostki dominującej tej grupy.</w:t>
      </w:r>
    </w:p>
    <w:p w14:paraId="14EFA70C" w14:textId="16E9023A" w:rsidR="0019203F" w:rsidRPr="00151393" w:rsidRDefault="0050642D" w:rsidP="003325CD">
      <w:pPr>
        <w:pStyle w:val="ZARTzmartartykuempunktem"/>
      </w:pPr>
      <w:r w:rsidRPr="00151393">
        <w:t>Art. </w:t>
      </w:r>
      <w:r w:rsidR="0019203F" w:rsidRPr="00151393">
        <w:t>63zc. Jednostka</w:t>
      </w:r>
      <w:r w:rsidR="00683EA1" w:rsidRPr="00151393">
        <w:t>, o której mowa</w:t>
      </w:r>
      <w:r w:rsidR="00402C66" w:rsidRPr="00151393">
        <w:t xml:space="preserve"> w </w:t>
      </w:r>
      <w:r w:rsidRPr="00151393">
        <w:t>art. </w:t>
      </w:r>
      <w:r w:rsidR="0019203F" w:rsidRPr="00151393">
        <w:t xml:space="preserve">63r </w:t>
      </w:r>
      <w:r w:rsidRPr="00151393">
        <w:t>ust. </w:t>
      </w:r>
      <w:r w:rsidR="00241431" w:rsidRPr="00151393">
        <w:t>1</w:t>
      </w:r>
      <w:r w:rsidR="00CB14AC" w:rsidRPr="00151393">
        <w:t>, oraz jednostka dominująca, o której mowa w </w:t>
      </w:r>
      <w:r w:rsidRPr="00151393">
        <w:t>art. </w:t>
      </w:r>
      <w:r w:rsidR="00CB14AC" w:rsidRPr="00151393">
        <w:t xml:space="preserve">63x </w:t>
      </w:r>
      <w:r w:rsidRPr="00151393">
        <w:t>ust. </w:t>
      </w:r>
      <w:r w:rsidR="00CB14AC" w:rsidRPr="00151393">
        <w:t>1</w:t>
      </w:r>
      <w:r w:rsidR="00241431" w:rsidRPr="00151393">
        <w:t xml:space="preserve">, </w:t>
      </w:r>
      <w:r w:rsidR="0019203F" w:rsidRPr="00151393">
        <w:t>sporządza</w:t>
      </w:r>
      <w:r w:rsidR="00CB14AC" w:rsidRPr="00151393">
        <w:t>ją</w:t>
      </w:r>
      <w:r w:rsidR="0019203F" w:rsidRPr="00151393">
        <w:t xml:space="preserve"> </w:t>
      </w:r>
      <w:r w:rsidR="00EF0423" w:rsidRPr="00151393">
        <w:t xml:space="preserve">odpowiednio </w:t>
      </w:r>
      <w:r w:rsidR="0019203F" w:rsidRPr="00151393">
        <w:t>sprawozdanie</w:t>
      </w:r>
      <w:r w:rsidR="00402C66" w:rsidRPr="00151393">
        <w:t xml:space="preserve"> z </w:t>
      </w:r>
      <w:r w:rsidR="0019203F" w:rsidRPr="00151393">
        <w:t>działalności</w:t>
      </w:r>
      <w:r w:rsidR="00402C66" w:rsidRPr="00151393">
        <w:t xml:space="preserve"> </w:t>
      </w:r>
      <w:r w:rsidR="0064247B" w:rsidRPr="00151393">
        <w:t xml:space="preserve">albo sprawozdanie z działalności grupy kapitałowej </w:t>
      </w:r>
      <w:r w:rsidR="00402C66" w:rsidRPr="00151393">
        <w:t>w </w:t>
      </w:r>
      <w:r w:rsidR="0019203F" w:rsidRPr="00151393">
        <w:t>formacie,</w:t>
      </w:r>
      <w:r w:rsidR="00402C66" w:rsidRPr="00151393">
        <w:t xml:space="preserve"> o </w:t>
      </w:r>
      <w:r w:rsidR="0019203F" w:rsidRPr="00151393">
        <w:t>którym mowa</w:t>
      </w:r>
      <w:r w:rsidR="00402C66" w:rsidRPr="00151393">
        <w:t xml:space="preserve"> w </w:t>
      </w:r>
      <w:r w:rsidR="0019203F" w:rsidRPr="00151393">
        <w:t>rozporządzeniu Komisji (UE) 2019/815, oraz znakuj</w:t>
      </w:r>
      <w:r w:rsidR="005E715E" w:rsidRPr="00151393">
        <w:t>ą</w:t>
      </w:r>
      <w:r w:rsidR="0019203F" w:rsidRPr="00151393">
        <w:t xml:space="preserve"> sprawozdawczość zrównoważonego rozwoju,</w:t>
      </w:r>
      <w:r w:rsidR="00402C66" w:rsidRPr="00151393">
        <w:t xml:space="preserve"> w </w:t>
      </w:r>
      <w:r w:rsidR="0019203F" w:rsidRPr="00151393">
        <w:t>tym informacje podlegające ujawnieniu,</w:t>
      </w:r>
      <w:r w:rsidR="00402C66" w:rsidRPr="00151393">
        <w:t xml:space="preserve"> o </w:t>
      </w:r>
      <w:r w:rsidR="0019203F" w:rsidRPr="00151393">
        <w:t>których mowa</w:t>
      </w:r>
      <w:r w:rsidR="00402C66" w:rsidRPr="00151393">
        <w:t xml:space="preserve"> w </w:t>
      </w:r>
      <w:r w:rsidRPr="00151393">
        <w:t>art. </w:t>
      </w:r>
      <w:r w:rsidR="00402C66" w:rsidRPr="00151393">
        <w:t>8 </w:t>
      </w:r>
      <w:r w:rsidR="0019203F" w:rsidRPr="00151393">
        <w:t>rozporządzenia (UE) 2020/852, zgodnie</w:t>
      </w:r>
      <w:r w:rsidR="00402C66" w:rsidRPr="00151393">
        <w:t xml:space="preserve"> z </w:t>
      </w:r>
      <w:r w:rsidR="000C703C" w:rsidRPr="00151393">
        <w:t xml:space="preserve">tym </w:t>
      </w:r>
      <w:r w:rsidR="0019203F" w:rsidRPr="00151393">
        <w:t>formatem.</w:t>
      </w:r>
    </w:p>
    <w:p w14:paraId="48E83E04" w14:textId="04072EA9" w:rsidR="0019203F" w:rsidRPr="00151393" w:rsidRDefault="0050642D" w:rsidP="003325CD">
      <w:pPr>
        <w:pStyle w:val="ZARTzmartartykuempunktem"/>
      </w:pPr>
      <w:r w:rsidRPr="00151393">
        <w:t>Art. </w:t>
      </w:r>
      <w:r w:rsidR="0019203F" w:rsidRPr="00151393">
        <w:t>63zd. 1. Sprawozdawczość zrównoważonego rozwoju</w:t>
      </w:r>
      <w:r w:rsidR="009F262D" w:rsidRPr="00151393">
        <w:t xml:space="preserve"> jednostek z państw </w:t>
      </w:r>
      <w:r w:rsidR="007B15F6" w:rsidRPr="00151393">
        <w:t>spoza Europejskiego Obszaru Gospodarczego</w:t>
      </w:r>
      <w:r w:rsidR="0019203F" w:rsidRPr="00151393">
        <w:t xml:space="preserve">, dotyczącą odpowiednio </w:t>
      </w:r>
      <w:r w:rsidR="00771552" w:rsidRPr="00151393">
        <w:t>grupy kapitałowej</w:t>
      </w:r>
      <w:r w:rsidR="0019203F" w:rsidRPr="00151393">
        <w:t xml:space="preserve"> jednostki dominującej najwyższego szczebla</w:t>
      </w:r>
      <w:r w:rsidR="00402C66" w:rsidRPr="00151393">
        <w:t xml:space="preserve"> w </w:t>
      </w:r>
      <w:r w:rsidR="0019203F" w:rsidRPr="00151393">
        <w:t>rozumieniu</w:t>
      </w:r>
      <w:r w:rsidR="00402C66" w:rsidRPr="00151393">
        <w:t xml:space="preserve"> </w:t>
      </w:r>
      <w:r w:rsidRPr="00151393">
        <w:t>art. </w:t>
      </w:r>
      <w:r w:rsidR="0019203F" w:rsidRPr="00151393">
        <w:t>63l</w:t>
      </w:r>
      <w:r w:rsidR="00402C66" w:rsidRPr="00151393">
        <w:t xml:space="preserve"> </w:t>
      </w:r>
      <w:r w:rsidRPr="00151393">
        <w:t>ust. </w:t>
      </w:r>
      <w:r w:rsidR="00402C66" w:rsidRPr="00151393">
        <w:t xml:space="preserve">1 </w:t>
      </w:r>
      <w:r w:rsidRPr="00151393">
        <w:t>pkt </w:t>
      </w:r>
      <w:r w:rsidR="00402C66" w:rsidRPr="00151393">
        <w:t xml:space="preserve">1 </w:t>
      </w:r>
      <w:r w:rsidR="0076025F" w:rsidRPr="00151393">
        <w:t>albo</w:t>
      </w:r>
      <w:r w:rsidR="0019203F" w:rsidRPr="00151393">
        <w:t xml:space="preserve"> jednostki samodzielnej</w:t>
      </w:r>
      <w:r w:rsidR="00402C66" w:rsidRPr="00151393">
        <w:t xml:space="preserve"> w </w:t>
      </w:r>
      <w:r w:rsidR="0019203F" w:rsidRPr="00151393">
        <w:t>rozumieniu</w:t>
      </w:r>
      <w:r w:rsidR="00402C66" w:rsidRPr="00151393">
        <w:t xml:space="preserve"> </w:t>
      </w:r>
      <w:r w:rsidRPr="00151393">
        <w:t>art. </w:t>
      </w:r>
      <w:r w:rsidR="0019203F" w:rsidRPr="00151393">
        <w:t>63l</w:t>
      </w:r>
      <w:r w:rsidR="00402C66" w:rsidRPr="00151393">
        <w:t xml:space="preserve"> </w:t>
      </w:r>
      <w:r w:rsidRPr="00151393">
        <w:t>ust. </w:t>
      </w:r>
      <w:r w:rsidR="00402C66" w:rsidRPr="00151393">
        <w:t xml:space="preserve">1 </w:t>
      </w:r>
      <w:r w:rsidRPr="00151393">
        <w:t>pkt </w:t>
      </w:r>
      <w:r w:rsidR="0019203F" w:rsidRPr="00151393">
        <w:t>2, publikuje:</w:t>
      </w:r>
    </w:p>
    <w:p w14:paraId="10A0044F" w14:textId="10037355" w:rsidR="0019203F" w:rsidRPr="00151393" w:rsidRDefault="0019203F" w:rsidP="003325CD">
      <w:pPr>
        <w:pStyle w:val="ZPKTzmpktartykuempunktem"/>
      </w:pPr>
      <w:r w:rsidRPr="00151393">
        <w:t>1)</w:t>
      </w:r>
      <w:r w:rsidRPr="00151393">
        <w:tab/>
        <w:t>jednostka zależna, której jednostka dominująca najwyższego szczebla ma siedzibę lub miejsce sprawowania zarządu</w:t>
      </w:r>
      <w:r w:rsidR="00402C66" w:rsidRPr="00151393">
        <w:t xml:space="preserve"> </w:t>
      </w:r>
      <w:r w:rsidR="007B15F6" w:rsidRPr="00151393">
        <w:t>poza terytorium Europejskiego Obszaru Gospodarczego</w:t>
      </w:r>
      <w:r w:rsidR="00E00E13" w:rsidRPr="00151393">
        <w:t>,</w:t>
      </w:r>
      <w:r w:rsidRPr="00151393">
        <w:t xml:space="preserve"> pod warunkiem że:</w:t>
      </w:r>
    </w:p>
    <w:p w14:paraId="65D210E8" w14:textId="77777777" w:rsidR="0019203F" w:rsidRPr="00151393" w:rsidRDefault="0019203F" w:rsidP="006D6F30">
      <w:pPr>
        <w:pStyle w:val="ZLITwPKTzmlitwpktartykuempunktem"/>
      </w:pPr>
      <w:r w:rsidRPr="00151393">
        <w:t>a)</w:t>
      </w:r>
      <w:r w:rsidRPr="00151393">
        <w:tab/>
        <w:t>jednostka zależna jest</w:t>
      </w:r>
      <w:r w:rsidR="00154C67" w:rsidRPr="00151393">
        <w:t xml:space="preserve"> jednostką małą albo jednostką średnią będącą emitentem papierów wartościowych dopuszczonych do obrotu na jednym z rynków regulowanych Europejskiego Obszaru Gospodarczego, albo </w:t>
      </w:r>
      <w:r w:rsidRPr="00151393">
        <w:t>jednostką dużą,</w:t>
      </w:r>
    </w:p>
    <w:p w14:paraId="46DF75B0" w14:textId="2685E4DE" w:rsidR="0019203F" w:rsidRPr="00151393" w:rsidRDefault="0019203F" w:rsidP="00121580">
      <w:pPr>
        <w:pStyle w:val="ZLITwPKTzmlitwpktartykuempunktem"/>
      </w:pPr>
      <w:r w:rsidRPr="00151393">
        <w:t>b)</w:t>
      </w:r>
      <w:r w:rsidRPr="00151393">
        <w:tab/>
        <w:t>jednostka dominująca najwyższego szczebla uzyskała na poziomie grupy na terytorium Unii Europejskiej przychody netto ze sprzedaży towarów</w:t>
      </w:r>
      <w:r w:rsidR="00402C66" w:rsidRPr="00151393">
        <w:t xml:space="preserve"> i </w:t>
      </w:r>
      <w:r w:rsidRPr="00151393">
        <w:t>produktów przekraczające 15</w:t>
      </w:r>
      <w:r w:rsidR="00402C66" w:rsidRPr="00151393">
        <w:t>0 </w:t>
      </w:r>
      <w:r w:rsidRPr="00151393">
        <w:t>00</w:t>
      </w:r>
      <w:r w:rsidR="00402C66" w:rsidRPr="00151393">
        <w:t>0 </w:t>
      </w:r>
      <w:r w:rsidRPr="00151393">
        <w:t>00</w:t>
      </w:r>
      <w:r w:rsidR="00402C66" w:rsidRPr="00151393">
        <w:t>0 </w:t>
      </w:r>
      <w:r w:rsidRPr="00151393">
        <w:t xml:space="preserve">euro </w:t>
      </w:r>
      <w:r w:rsidR="006C0C93" w:rsidRPr="00151393">
        <w:t xml:space="preserve">dla </w:t>
      </w:r>
      <w:r w:rsidRPr="00151393">
        <w:t>każd</w:t>
      </w:r>
      <w:r w:rsidR="006C0C93" w:rsidRPr="00151393">
        <w:t>ego</w:t>
      </w:r>
      <w:r w:rsidR="00402C66" w:rsidRPr="00151393">
        <w:t xml:space="preserve"> z </w:t>
      </w:r>
      <w:r w:rsidR="00AB03AD" w:rsidRPr="00151393">
        <w:t>2</w:t>
      </w:r>
      <w:r w:rsidRPr="00151393">
        <w:t xml:space="preserve"> ostatnich lat obrotowych;</w:t>
      </w:r>
    </w:p>
    <w:p w14:paraId="05B2BFE0" w14:textId="0D36C76A" w:rsidR="0019203F" w:rsidRPr="00151393" w:rsidRDefault="0019203F" w:rsidP="003325CD">
      <w:pPr>
        <w:pStyle w:val="ZPKTzmpktartykuempunktem"/>
      </w:pPr>
      <w:r w:rsidRPr="00151393">
        <w:t>2)</w:t>
      </w:r>
      <w:r w:rsidRPr="00151393">
        <w:tab/>
        <w:t>oddział</w:t>
      </w:r>
      <w:r w:rsidR="00402C66" w:rsidRPr="00151393">
        <w:t xml:space="preserve"> w </w:t>
      </w:r>
      <w:r w:rsidRPr="00151393">
        <w:t xml:space="preserve">rozumieniu </w:t>
      </w:r>
      <w:r w:rsidR="0050642D" w:rsidRPr="00151393">
        <w:t>art. </w:t>
      </w:r>
      <w:r w:rsidR="001B1DE9" w:rsidRPr="00151393">
        <w:t xml:space="preserve">3 </w:t>
      </w:r>
      <w:r w:rsidR="0050642D" w:rsidRPr="00151393">
        <w:t>pkt </w:t>
      </w:r>
      <w:r w:rsidR="001B1DE9" w:rsidRPr="00151393">
        <w:t>4</w:t>
      </w:r>
      <w:r w:rsidRPr="00151393">
        <w:t xml:space="preserve"> ustawy</w:t>
      </w:r>
      <w:r w:rsidR="00402C66" w:rsidRPr="00151393">
        <w:t xml:space="preserve"> z </w:t>
      </w:r>
      <w:r w:rsidRPr="00151393">
        <w:t xml:space="preserve">dnia </w:t>
      </w:r>
      <w:r w:rsidR="00402C66" w:rsidRPr="00151393">
        <w:t>6 </w:t>
      </w:r>
      <w:r w:rsidRPr="00151393">
        <w:t>marca 201</w:t>
      </w:r>
      <w:r w:rsidR="00402C66" w:rsidRPr="00151393">
        <w:t>8 </w:t>
      </w:r>
      <w:r w:rsidRPr="00151393">
        <w:t>r.</w:t>
      </w:r>
      <w:r w:rsidR="00402C66" w:rsidRPr="00151393">
        <w:t xml:space="preserve"> o </w:t>
      </w:r>
      <w:r w:rsidRPr="00151393">
        <w:t>zasadach uczestnictwa przedsiębiorców zagranicznych</w:t>
      </w:r>
      <w:r w:rsidR="00402C66" w:rsidRPr="00151393">
        <w:t xml:space="preserve"> i </w:t>
      </w:r>
      <w:r w:rsidRPr="00151393">
        <w:t>innych osób zagranicznych</w:t>
      </w:r>
      <w:r w:rsidR="00402C66" w:rsidRPr="00151393">
        <w:t xml:space="preserve"> w </w:t>
      </w:r>
      <w:r w:rsidRPr="00151393">
        <w:t xml:space="preserve">obrocie gospodarczym na terytorium Rzeczypospolitej Polskiej, którego </w:t>
      </w:r>
      <w:r w:rsidRPr="00151393">
        <w:lastRenderedPageBreak/>
        <w:t>przychody netto ze sprzedaży towarów</w:t>
      </w:r>
      <w:r w:rsidR="00402C66" w:rsidRPr="00151393">
        <w:t xml:space="preserve"> i </w:t>
      </w:r>
      <w:r w:rsidRPr="00151393">
        <w:t>produktów</w:t>
      </w:r>
      <w:r w:rsidR="00402C66" w:rsidRPr="00151393">
        <w:t xml:space="preserve"> w </w:t>
      </w:r>
      <w:r w:rsidRPr="00151393">
        <w:t>poprzedzającym roku obrotowym przekroczyły kwotę 4</w:t>
      </w:r>
      <w:r w:rsidR="00402C66" w:rsidRPr="00151393">
        <w:t>0 </w:t>
      </w:r>
      <w:r w:rsidRPr="00151393">
        <w:t>00</w:t>
      </w:r>
      <w:r w:rsidR="00402C66" w:rsidRPr="00151393">
        <w:t>0 </w:t>
      </w:r>
      <w:r w:rsidRPr="00151393">
        <w:t>00</w:t>
      </w:r>
      <w:r w:rsidR="00402C66" w:rsidRPr="00151393">
        <w:t>0 </w:t>
      </w:r>
      <w:r w:rsidRPr="00151393">
        <w:t>euro</w:t>
      </w:r>
      <w:r w:rsidR="00E00E13" w:rsidRPr="00151393">
        <w:t>,</w:t>
      </w:r>
      <w:r w:rsidRPr="00151393">
        <w:t xml:space="preserve"> pod warunkiem że oddział ten został utworzony przez spółkę</w:t>
      </w:r>
      <w:r w:rsidR="00402C66" w:rsidRPr="00151393">
        <w:t xml:space="preserve"> o </w:t>
      </w:r>
      <w:r w:rsidRPr="00151393">
        <w:t>formie prawnej podobnej do spółki kapitałowej albo spółki komandytowo</w:t>
      </w:r>
      <w:r w:rsidR="00984565" w:rsidRPr="00151393">
        <w:t>-</w:t>
      </w:r>
      <w:r w:rsidRPr="00151393">
        <w:t>akcyjnej będącą:</w:t>
      </w:r>
    </w:p>
    <w:p w14:paraId="3577AD2C" w14:textId="5BEFB0A1" w:rsidR="0019203F" w:rsidRPr="00151393" w:rsidRDefault="0019203F" w:rsidP="00121580">
      <w:pPr>
        <w:pStyle w:val="ZLITwPKTzmlitwpktartykuempunktem"/>
      </w:pPr>
      <w:r w:rsidRPr="00151393">
        <w:t>a)</w:t>
      </w:r>
      <w:r w:rsidRPr="00151393">
        <w:tab/>
        <w:t>jednostką samodzielną mającą siedzibę lub miejsce sprawowania zarządu</w:t>
      </w:r>
      <w:r w:rsidR="00402C66" w:rsidRPr="00151393">
        <w:t xml:space="preserve"> </w:t>
      </w:r>
      <w:r w:rsidR="006C0C93" w:rsidRPr="00151393">
        <w:t>poza terytorium Europejskiego Obszaru Gospodarczego</w:t>
      </w:r>
      <w:r w:rsidRPr="00151393">
        <w:t>, która uzyskała na terytorium Unii Europejskiej przychody netto ze sprzedaży towarów</w:t>
      </w:r>
      <w:r w:rsidR="00402C66" w:rsidRPr="00151393">
        <w:t xml:space="preserve"> i </w:t>
      </w:r>
      <w:r w:rsidRPr="00151393">
        <w:t>produktów przekraczające 15</w:t>
      </w:r>
      <w:r w:rsidR="00402C66" w:rsidRPr="00151393">
        <w:t>0 </w:t>
      </w:r>
      <w:r w:rsidRPr="00151393">
        <w:t>00</w:t>
      </w:r>
      <w:r w:rsidR="00402C66" w:rsidRPr="00151393">
        <w:t>0 </w:t>
      </w:r>
      <w:r w:rsidRPr="00151393">
        <w:t>00</w:t>
      </w:r>
      <w:r w:rsidR="00402C66" w:rsidRPr="00151393">
        <w:t>0 </w:t>
      </w:r>
      <w:r w:rsidRPr="00151393">
        <w:t xml:space="preserve">euro </w:t>
      </w:r>
      <w:r w:rsidR="006C0C93" w:rsidRPr="00151393">
        <w:t xml:space="preserve">dla </w:t>
      </w:r>
      <w:r w:rsidRPr="00151393">
        <w:t>każd</w:t>
      </w:r>
      <w:r w:rsidR="006C0C93" w:rsidRPr="00151393">
        <w:t>ego</w:t>
      </w:r>
      <w:r w:rsidR="00402C66" w:rsidRPr="00151393">
        <w:t xml:space="preserve"> z </w:t>
      </w:r>
      <w:r w:rsidR="00D623B1" w:rsidRPr="00151393">
        <w:t>2</w:t>
      </w:r>
      <w:r w:rsidRPr="00151393">
        <w:t xml:space="preserve"> ostatnich lat obrotowych, albo</w:t>
      </w:r>
    </w:p>
    <w:p w14:paraId="4B3B3EAF" w14:textId="5E5B6A66" w:rsidR="0019203F" w:rsidRPr="00151393" w:rsidRDefault="0019203F" w:rsidP="00121580">
      <w:pPr>
        <w:pStyle w:val="ZLITwPKTzmlitwpktartykuempunktem"/>
      </w:pPr>
      <w:r w:rsidRPr="00151393">
        <w:t>b)</w:t>
      </w:r>
      <w:r w:rsidRPr="00151393">
        <w:tab/>
        <w:t>jednostką powiązaną grupy kapitałowej mającą siedzibę lub miejsce sprawowania zarządu</w:t>
      </w:r>
      <w:r w:rsidR="00402C66" w:rsidRPr="00151393">
        <w:t xml:space="preserve"> </w:t>
      </w:r>
      <w:r w:rsidR="006C0C93" w:rsidRPr="00151393">
        <w:t>poza terytorium Europejskiego Obszaru Gospodarczego</w:t>
      </w:r>
      <w:r w:rsidRPr="00151393">
        <w:t>, jeżeli jednostka dominująca najwyższego szczebla tej grupy kapitałowej:</w:t>
      </w:r>
    </w:p>
    <w:p w14:paraId="60B95635" w14:textId="098CEE1A" w:rsidR="00821E3C" w:rsidRPr="00151393" w:rsidRDefault="0019203F" w:rsidP="00821E3C">
      <w:pPr>
        <w:pStyle w:val="ZTIRwPKTzmtirwpktartykuempunktem"/>
      </w:pPr>
      <w:r w:rsidRPr="00151393">
        <w:t>–</w:t>
      </w:r>
      <w:r w:rsidRPr="00151393">
        <w:tab/>
        <w:t>ma siedzibę lub miejsce sprawowania zarządu</w:t>
      </w:r>
      <w:r w:rsidR="00402C66" w:rsidRPr="00151393">
        <w:t xml:space="preserve"> </w:t>
      </w:r>
      <w:r w:rsidR="006C0C93" w:rsidRPr="00151393">
        <w:t>poza terytorium Europejskiego Obszaru Gospodarczego</w:t>
      </w:r>
      <w:r w:rsidR="00402C66" w:rsidRPr="00151393">
        <w:t xml:space="preserve"> i </w:t>
      </w:r>
      <w:r w:rsidRPr="00151393">
        <w:t>nie posiada ona na terytorium Unii Europejskiej jednostki zależnej,</w:t>
      </w:r>
      <w:r w:rsidR="00402C66" w:rsidRPr="00151393">
        <w:t xml:space="preserve"> o </w:t>
      </w:r>
      <w:r w:rsidRPr="00151393">
        <w:t>której mowa</w:t>
      </w:r>
      <w:r w:rsidR="00402C66" w:rsidRPr="00151393">
        <w:t xml:space="preserve"> w </w:t>
      </w:r>
      <w:r w:rsidR="0050642D" w:rsidRPr="00151393">
        <w:t>ust. </w:t>
      </w:r>
      <w:r w:rsidR="00402C66" w:rsidRPr="00151393">
        <w:t xml:space="preserve">1 </w:t>
      </w:r>
      <w:r w:rsidR="0050642D" w:rsidRPr="00151393">
        <w:t>pkt </w:t>
      </w:r>
      <w:r w:rsidR="00402C66" w:rsidRPr="00151393">
        <w:t xml:space="preserve">1 </w:t>
      </w:r>
      <w:r w:rsidR="0050642D" w:rsidRPr="00151393">
        <w:t>lit. </w:t>
      </w:r>
      <w:r w:rsidRPr="00151393">
        <w:t>a, oraz</w:t>
      </w:r>
    </w:p>
    <w:p w14:paraId="577E1141" w14:textId="2815A074" w:rsidR="0019203F" w:rsidRPr="00151393" w:rsidRDefault="0019203F" w:rsidP="00352E2C">
      <w:pPr>
        <w:pStyle w:val="ZTIRwPKTzmtirwpktartykuempunktem"/>
      </w:pPr>
      <w:r w:rsidRPr="00151393">
        <w:t>–</w:t>
      </w:r>
      <w:r w:rsidR="00121580" w:rsidRPr="00151393">
        <w:tab/>
      </w:r>
      <w:r w:rsidRPr="00151393">
        <w:t>uzyskała na poziomie grupy na terytorium Unii Europejskiej przychody netto ze sprzedaży towarów</w:t>
      </w:r>
      <w:r w:rsidR="00402C66" w:rsidRPr="00151393">
        <w:t xml:space="preserve"> i </w:t>
      </w:r>
      <w:r w:rsidRPr="00151393">
        <w:t>produktów przekraczające 15</w:t>
      </w:r>
      <w:r w:rsidR="00402C66" w:rsidRPr="00151393">
        <w:t>0 </w:t>
      </w:r>
      <w:r w:rsidRPr="00151393">
        <w:t>00</w:t>
      </w:r>
      <w:r w:rsidR="00402C66" w:rsidRPr="00151393">
        <w:t>0 </w:t>
      </w:r>
      <w:r w:rsidRPr="00151393">
        <w:t>00</w:t>
      </w:r>
      <w:r w:rsidR="00402C66" w:rsidRPr="00151393">
        <w:t>0 </w:t>
      </w:r>
      <w:r w:rsidRPr="00151393">
        <w:t xml:space="preserve">euro </w:t>
      </w:r>
      <w:r w:rsidR="006C0C93" w:rsidRPr="00151393">
        <w:t xml:space="preserve">dla </w:t>
      </w:r>
      <w:r w:rsidRPr="00151393">
        <w:t>każd</w:t>
      </w:r>
      <w:r w:rsidR="006C0C93" w:rsidRPr="00151393">
        <w:t>ego</w:t>
      </w:r>
      <w:r w:rsidR="00402C66" w:rsidRPr="00151393">
        <w:t xml:space="preserve"> z </w:t>
      </w:r>
      <w:r w:rsidR="009C7738" w:rsidRPr="00151393">
        <w:t>2</w:t>
      </w:r>
      <w:r w:rsidRPr="00151393">
        <w:t xml:space="preserve"> ostatnich lat obrotowych.</w:t>
      </w:r>
    </w:p>
    <w:p w14:paraId="1A68C8E0" w14:textId="7CE2B42E" w:rsidR="00F704B6" w:rsidRPr="00151393" w:rsidRDefault="0019203F" w:rsidP="003325CD">
      <w:pPr>
        <w:pStyle w:val="ZUSTzmustartykuempunktem"/>
      </w:pPr>
      <w:r w:rsidRPr="00151393">
        <w:t>2. Sprawozdawczość zrównoważonego rozwoju</w:t>
      </w:r>
      <w:r w:rsidR="00154C67" w:rsidRPr="00151393">
        <w:t xml:space="preserve"> </w:t>
      </w:r>
      <w:bookmarkStart w:id="29" w:name="_Hlk161062999"/>
      <w:r w:rsidR="00154C67" w:rsidRPr="00151393">
        <w:t xml:space="preserve">jednostek z państw </w:t>
      </w:r>
      <w:r w:rsidR="006C0C93" w:rsidRPr="00151393">
        <w:t>spoza Europejskiego Obszaru Gospodarczego</w:t>
      </w:r>
      <w:r w:rsidRPr="00151393">
        <w:t xml:space="preserve"> </w:t>
      </w:r>
      <w:bookmarkEnd w:id="29"/>
      <w:r w:rsidR="00154C67" w:rsidRPr="00151393">
        <w:t>zawiera</w:t>
      </w:r>
      <w:r w:rsidR="006441B3" w:rsidRPr="00151393">
        <w:t xml:space="preserve"> informacje –</w:t>
      </w:r>
      <w:r w:rsidR="00F704B6" w:rsidRPr="00151393">
        <w:t xml:space="preserve"> odpowiednio na poziomie grupy kapitałowej jednostki dominującej najwyższego szczebla albo jednostki samodzielnej z państwa </w:t>
      </w:r>
      <w:r w:rsidR="006441B3" w:rsidRPr="00151393">
        <w:t>spoza Europejskiego Obszaru Gospodarczego</w:t>
      </w:r>
      <w:r w:rsidRPr="00151393">
        <w:t xml:space="preserve"> </w:t>
      </w:r>
      <w:r w:rsidR="006441B3" w:rsidRPr="00151393">
        <w:t xml:space="preserve">– </w:t>
      </w:r>
      <w:r w:rsidRPr="00151393">
        <w:t>określone</w:t>
      </w:r>
      <w:r w:rsidR="00402C66" w:rsidRPr="00151393">
        <w:t xml:space="preserve"> w</w:t>
      </w:r>
      <w:r w:rsidR="00F704B6" w:rsidRPr="00151393">
        <w:t>:</w:t>
      </w:r>
    </w:p>
    <w:p w14:paraId="40EF002F" w14:textId="7E96FE95" w:rsidR="00F704B6" w:rsidRPr="00151393" w:rsidRDefault="00F704B6" w:rsidP="009A3BC9">
      <w:pPr>
        <w:pStyle w:val="ZPKTzmpktartykuempunktem"/>
        <w:rPr>
          <w:lang w:val="en-GB"/>
        </w:rPr>
      </w:pPr>
      <w:r w:rsidRPr="00151393">
        <w:rPr>
          <w:lang w:val="en-GB"/>
        </w:rPr>
        <w:t>1)</w:t>
      </w:r>
      <w:r w:rsidRPr="00151393">
        <w:rPr>
          <w:lang w:val="en-GB"/>
        </w:rPr>
        <w:tab/>
      </w:r>
      <w:r w:rsidR="0050642D" w:rsidRPr="00151393">
        <w:rPr>
          <w:lang w:val="en-GB"/>
        </w:rPr>
        <w:t>art. </w:t>
      </w:r>
      <w:r w:rsidR="0019203F" w:rsidRPr="00151393">
        <w:rPr>
          <w:lang w:val="en-GB"/>
        </w:rPr>
        <w:t>63r</w:t>
      </w:r>
      <w:r w:rsidR="00402C66" w:rsidRPr="00151393">
        <w:rPr>
          <w:lang w:val="en-GB"/>
        </w:rPr>
        <w:t xml:space="preserve"> </w:t>
      </w:r>
      <w:r w:rsidR="0050642D" w:rsidRPr="00151393">
        <w:rPr>
          <w:lang w:val="en-GB"/>
        </w:rPr>
        <w:t>ust. </w:t>
      </w:r>
      <w:r w:rsidR="00154C67" w:rsidRPr="00151393">
        <w:rPr>
          <w:lang w:val="en-GB"/>
        </w:rPr>
        <w:t xml:space="preserve">2 </w:t>
      </w:r>
      <w:r w:rsidR="0050642D" w:rsidRPr="00151393">
        <w:rPr>
          <w:lang w:val="en-GB"/>
        </w:rPr>
        <w:t>pkt </w:t>
      </w:r>
      <w:r w:rsidR="00402C66" w:rsidRPr="00151393">
        <w:rPr>
          <w:lang w:val="en-GB"/>
        </w:rPr>
        <w:t xml:space="preserve">1 </w:t>
      </w:r>
      <w:r w:rsidR="0050642D" w:rsidRPr="00151393">
        <w:rPr>
          <w:lang w:val="en-GB"/>
        </w:rPr>
        <w:t>lit. </w:t>
      </w:r>
      <w:r w:rsidR="0019203F" w:rsidRPr="00151393">
        <w:rPr>
          <w:lang w:val="en-GB"/>
        </w:rPr>
        <w:t>c</w:t>
      </w:r>
      <w:r w:rsidR="00C90000" w:rsidRPr="00151393">
        <w:rPr>
          <w:lang w:val="en-GB"/>
        </w:rPr>
        <w:t>–</w:t>
      </w:r>
      <w:r w:rsidR="007E406C" w:rsidRPr="00151393">
        <w:rPr>
          <w:lang w:val="en-GB"/>
        </w:rPr>
        <w:t>e</w:t>
      </w:r>
      <w:r w:rsidR="0019203F" w:rsidRPr="00151393">
        <w:rPr>
          <w:lang w:val="en-GB"/>
        </w:rPr>
        <w:t>,</w:t>
      </w:r>
      <w:r w:rsidR="00402C66" w:rsidRPr="00151393">
        <w:rPr>
          <w:lang w:val="en-GB"/>
        </w:rPr>
        <w:t xml:space="preserve"> </w:t>
      </w:r>
      <w:r w:rsidR="0050642D" w:rsidRPr="00151393">
        <w:rPr>
          <w:lang w:val="en-GB"/>
        </w:rPr>
        <w:t>pkt </w:t>
      </w:r>
      <w:r w:rsidR="00402C66" w:rsidRPr="00151393">
        <w:rPr>
          <w:lang w:val="en-GB"/>
        </w:rPr>
        <w:t>2</w:t>
      </w:r>
      <w:r w:rsidR="00C90000" w:rsidRPr="00151393">
        <w:rPr>
          <w:lang w:val="en-GB"/>
        </w:rPr>
        <w:t>–</w:t>
      </w:r>
      <w:r w:rsidR="00402C66" w:rsidRPr="00151393">
        <w:rPr>
          <w:lang w:val="en-GB"/>
        </w:rPr>
        <w:t>6 oraz</w:t>
      </w:r>
    </w:p>
    <w:p w14:paraId="2BE6D781" w14:textId="01B1A19A" w:rsidR="0019203F" w:rsidRPr="00151393" w:rsidRDefault="00F704B6" w:rsidP="009A3BC9">
      <w:pPr>
        <w:pStyle w:val="ZPKTzmpktartykuempunktem"/>
      </w:pPr>
      <w:r w:rsidRPr="00151393">
        <w:t>2)</w:t>
      </w:r>
      <w:r w:rsidRPr="00151393">
        <w:tab/>
      </w:r>
      <w:r w:rsidR="0050642D" w:rsidRPr="00151393">
        <w:t>art. </w:t>
      </w:r>
      <w:r w:rsidR="00154C67" w:rsidRPr="00151393">
        <w:t xml:space="preserve">63r </w:t>
      </w:r>
      <w:r w:rsidR="0050642D" w:rsidRPr="00151393">
        <w:t>ust. </w:t>
      </w:r>
      <w:r w:rsidR="00154C67" w:rsidRPr="00151393">
        <w:t>2</w:t>
      </w:r>
      <w:r w:rsidR="00402C66" w:rsidRPr="00151393">
        <w:t> </w:t>
      </w:r>
      <w:r w:rsidR="0050642D" w:rsidRPr="00151393">
        <w:t>pkt </w:t>
      </w:r>
      <w:r w:rsidR="00402C66" w:rsidRPr="00151393">
        <w:t>8</w:t>
      </w:r>
      <w:r w:rsidRPr="00151393">
        <w:t xml:space="preserve"> </w:t>
      </w:r>
      <w:r w:rsidR="00755D7D" w:rsidRPr="00151393">
        <w:t xml:space="preserve">– </w:t>
      </w:r>
      <w:r w:rsidRPr="00151393">
        <w:t>w przypadkach określonych w standardach, o których mowa w ust. 3</w:t>
      </w:r>
      <w:r w:rsidR="0019203F" w:rsidRPr="00151393">
        <w:t>.</w:t>
      </w:r>
    </w:p>
    <w:p w14:paraId="51E62DD4" w14:textId="43C0C55B" w:rsidR="00FC77A8" w:rsidRPr="00151393" w:rsidRDefault="0019203F" w:rsidP="003325CD">
      <w:pPr>
        <w:pStyle w:val="ZUSTzmustartykuempunktem"/>
      </w:pPr>
      <w:r w:rsidRPr="00151393">
        <w:t>3. Sprawozdawczość zrównoważonego rozwoju</w:t>
      </w:r>
      <w:r w:rsidR="00154C67" w:rsidRPr="00151393">
        <w:t xml:space="preserve"> </w:t>
      </w:r>
      <w:bookmarkStart w:id="30" w:name="_Hlk161063359"/>
      <w:r w:rsidR="00154C67" w:rsidRPr="00151393">
        <w:t xml:space="preserve">jednostek z państw </w:t>
      </w:r>
      <w:r w:rsidR="006441B3" w:rsidRPr="00151393">
        <w:t>spoza Europejskiego Obszaru Gospodarczego</w:t>
      </w:r>
      <w:bookmarkEnd w:id="30"/>
      <w:r w:rsidR="00C9721E" w:rsidRPr="00151393">
        <w:t xml:space="preserve"> </w:t>
      </w:r>
      <w:r w:rsidRPr="00151393">
        <w:t>jest sporządzana zgodnie ze</w:t>
      </w:r>
      <w:r w:rsidR="00FC77A8" w:rsidRPr="00151393">
        <w:t>:</w:t>
      </w:r>
    </w:p>
    <w:p w14:paraId="0679002D" w14:textId="77777777" w:rsidR="0019203F" w:rsidRPr="00151393" w:rsidRDefault="00FC77A8" w:rsidP="00FC77A8">
      <w:pPr>
        <w:pStyle w:val="ZPKTzmpktartykuempunktem"/>
      </w:pPr>
      <w:r w:rsidRPr="00151393">
        <w:t>1)</w:t>
      </w:r>
      <w:r w:rsidRPr="00151393">
        <w:tab/>
      </w:r>
      <w:r w:rsidR="0019203F" w:rsidRPr="00151393">
        <w:t>standardami sprawozdawczości zrównoważonego rozwoju dla jednostek</w:t>
      </w:r>
      <w:r w:rsidR="00402C66" w:rsidRPr="00151393">
        <w:t xml:space="preserve"> z </w:t>
      </w:r>
      <w:r w:rsidR="0019203F" w:rsidRPr="00151393">
        <w:t>państw trzecich</w:t>
      </w:r>
      <w:r w:rsidR="007279F9" w:rsidRPr="00151393">
        <w:t xml:space="preserve"> określonymi przez Komisję Europejską w drodze aktów delegowanych wydanych na podstawie</w:t>
      </w:r>
      <w:r w:rsidR="00715E5C" w:rsidRPr="00151393">
        <w:t xml:space="preserve"> </w:t>
      </w:r>
      <w:r w:rsidR="0050642D" w:rsidRPr="00151393">
        <w:t>art. </w:t>
      </w:r>
      <w:r w:rsidR="00715E5C" w:rsidRPr="00151393">
        <w:t xml:space="preserve">40b dyrektywy </w:t>
      </w:r>
      <w:r w:rsidR="00DC194E" w:rsidRPr="00151393">
        <w:t xml:space="preserve">Parlamentu Europejskiego i Rady 2013/34/UE z dnia 26 czerwca 2013 r. w sprawie rocznych sprawozdań finansowych, skonsolidowanych sprawozdań finansowych i powiązanych </w:t>
      </w:r>
      <w:r w:rsidR="00DC194E" w:rsidRPr="00151393">
        <w:lastRenderedPageBreak/>
        <w:t>sprawozdań niektórych rodzajów jednostek, zmieniającej dyrektywę Parlamentu Europejskiego i Rady 2006/43/WE oraz uchylającej dyrektywy Rady 78/660/EWG i 83/349/EWG</w:t>
      </w:r>
      <w:r w:rsidRPr="00151393">
        <w:t xml:space="preserve"> albo</w:t>
      </w:r>
    </w:p>
    <w:p w14:paraId="6B086FDF" w14:textId="77777777" w:rsidR="0019203F" w:rsidRPr="00151393" w:rsidRDefault="00FC77A8" w:rsidP="006D6F30">
      <w:pPr>
        <w:pStyle w:val="ZPKTzmpktartykuempunktem"/>
      </w:pPr>
      <w:r w:rsidRPr="00151393">
        <w:t>2)</w:t>
      </w:r>
      <w:r w:rsidRPr="00151393">
        <w:tab/>
      </w:r>
      <w:r w:rsidR="0019203F" w:rsidRPr="00151393">
        <w:t>standardami sprawozdawczości zrównoważonego rozwoju lub ze standardami uznanymi za równoważne zgodnie</w:t>
      </w:r>
      <w:r w:rsidR="00402C66" w:rsidRPr="00151393">
        <w:t xml:space="preserve"> z </w:t>
      </w:r>
      <w:r w:rsidR="0019203F" w:rsidRPr="00151393">
        <w:t>aktem wykonawczym</w:t>
      </w:r>
      <w:r w:rsidR="00402C66" w:rsidRPr="00151393">
        <w:t xml:space="preserve"> w </w:t>
      </w:r>
      <w:r w:rsidR="0019203F" w:rsidRPr="00151393">
        <w:t>sprawie równoważności standardów sprawozdawczości</w:t>
      </w:r>
      <w:r w:rsidR="00402C66" w:rsidRPr="00151393">
        <w:t xml:space="preserve"> w </w:t>
      </w:r>
      <w:r w:rsidR="0019203F" w:rsidRPr="00151393">
        <w:t>zakresie zrównoważonego rozwoju przyjętym na podstawie</w:t>
      </w:r>
      <w:r w:rsidR="00402C66" w:rsidRPr="00151393">
        <w:t xml:space="preserve"> </w:t>
      </w:r>
      <w:r w:rsidR="0050642D" w:rsidRPr="00151393">
        <w:t>art. </w:t>
      </w:r>
      <w:r w:rsidR="0019203F" w:rsidRPr="00151393">
        <w:t>2</w:t>
      </w:r>
      <w:r w:rsidR="00402C66" w:rsidRPr="00151393">
        <w:t xml:space="preserve">3 </w:t>
      </w:r>
      <w:r w:rsidR="0050642D" w:rsidRPr="00151393">
        <w:t>ust. </w:t>
      </w:r>
      <w:r w:rsidR="00402C66" w:rsidRPr="00151393">
        <w:t>4 </w:t>
      </w:r>
      <w:r w:rsidR="0019203F" w:rsidRPr="00151393">
        <w:t>akapit trzeci dyrektywy 2004/109/WE.</w:t>
      </w:r>
    </w:p>
    <w:p w14:paraId="3DB8C0B0" w14:textId="4109F414" w:rsidR="0019203F" w:rsidRPr="00151393" w:rsidRDefault="00FC77A8" w:rsidP="003325CD">
      <w:pPr>
        <w:pStyle w:val="ZUSTzmustartykuempunktem"/>
      </w:pPr>
      <w:r w:rsidRPr="00151393">
        <w:t>4</w:t>
      </w:r>
      <w:r w:rsidR="0019203F" w:rsidRPr="00151393">
        <w:t>.</w:t>
      </w:r>
      <w:r w:rsidR="00402C66" w:rsidRPr="00151393">
        <w:t> W </w:t>
      </w:r>
      <w:r w:rsidR="0019203F" w:rsidRPr="00151393">
        <w:t xml:space="preserve">przypadku gdy sprawozdawczość zrównoważonego rozwoju </w:t>
      </w:r>
      <w:r w:rsidR="00771552" w:rsidRPr="00151393">
        <w:t xml:space="preserve">jednostek z państw </w:t>
      </w:r>
      <w:r w:rsidR="00C9721E" w:rsidRPr="00151393">
        <w:t>spoza Europejskiego Obszaru Gospodarczego</w:t>
      </w:r>
      <w:r w:rsidR="005F19B6" w:rsidRPr="00151393">
        <w:t xml:space="preserve"> </w:t>
      </w:r>
      <w:r w:rsidR="0019203F" w:rsidRPr="00151393">
        <w:t xml:space="preserve">nie jest dostępna, jednostka zależna albo oddział zwraca się odpowiednio do jednostki dominującej najwyższego szczebla </w:t>
      </w:r>
      <w:r w:rsidR="00594687" w:rsidRPr="00151393">
        <w:t>albo</w:t>
      </w:r>
      <w:r w:rsidR="0019203F" w:rsidRPr="00151393">
        <w:t xml:space="preserve"> jednostki samodzielnej</w:t>
      </w:r>
      <w:r w:rsidR="00402C66" w:rsidRPr="00151393">
        <w:t xml:space="preserve"> o </w:t>
      </w:r>
      <w:r w:rsidR="0019203F" w:rsidRPr="00151393">
        <w:t>przekazanie:</w:t>
      </w:r>
    </w:p>
    <w:p w14:paraId="73C4F162" w14:textId="77777777" w:rsidR="0019203F" w:rsidRPr="00151393" w:rsidRDefault="0019203F" w:rsidP="003325CD">
      <w:pPr>
        <w:pStyle w:val="ZPKTzmpktartykuempunktem"/>
      </w:pPr>
      <w:r w:rsidRPr="00151393">
        <w:t>1)</w:t>
      </w:r>
      <w:r w:rsidRPr="00151393">
        <w:tab/>
        <w:t>tej sprawozdawczości</w:t>
      </w:r>
      <w:r w:rsidR="00402C66" w:rsidRPr="00151393">
        <w:t xml:space="preserve"> w </w:t>
      </w:r>
      <w:r w:rsidRPr="00151393">
        <w:t xml:space="preserve">celu jej opublikowania przez jednostkę zależną </w:t>
      </w:r>
      <w:r w:rsidR="00594687" w:rsidRPr="00151393">
        <w:t>albo</w:t>
      </w:r>
      <w:r w:rsidRPr="00151393">
        <w:t xml:space="preserve"> oddział albo</w:t>
      </w:r>
    </w:p>
    <w:p w14:paraId="656D2773" w14:textId="77777777" w:rsidR="0019203F" w:rsidRPr="00151393" w:rsidRDefault="0019203F" w:rsidP="003325CD">
      <w:pPr>
        <w:pStyle w:val="ZPKTzmpktartykuempunktem"/>
      </w:pPr>
      <w:r w:rsidRPr="00151393">
        <w:t>2)</w:t>
      </w:r>
      <w:r w:rsidRPr="00151393">
        <w:tab/>
        <w:t>informacji niezbędnych do sporządzenia</w:t>
      </w:r>
      <w:r w:rsidR="00771552" w:rsidRPr="00151393">
        <w:t xml:space="preserve"> tej</w:t>
      </w:r>
      <w:r w:rsidRPr="00151393">
        <w:t xml:space="preserve"> sprawozdawczości przez jednostkę zależną albo oddział.</w:t>
      </w:r>
    </w:p>
    <w:p w14:paraId="278F4184" w14:textId="35E57623" w:rsidR="0019203F" w:rsidRPr="00151393" w:rsidRDefault="00B73F3D" w:rsidP="003325CD">
      <w:pPr>
        <w:pStyle w:val="ZUSTzmustartykuempunktem"/>
      </w:pPr>
      <w:r w:rsidRPr="00151393">
        <w:t>5</w:t>
      </w:r>
      <w:r w:rsidR="0019203F" w:rsidRPr="00151393">
        <w:t>.</w:t>
      </w:r>
      <w:r w:rsidR="00402C66" w:rsidRPr="00151393">
        <w:t> W </w:t>
      </w:r>
      <w:r w:rsidR="0019203F" w:rsidRPr="00151393">
        <w:t>przypadku gdy jednostka dominująca najwyższego szczebla albo jednostka samodzielna nie przekaże sprawozdawczości zrównoważonego rozwoju</w:t>
      </w:r>
      <w:r w:rsidR="00771552" w:rsidRPr="00151393">
        <w:t xml:space="preserve"> jednostek z państw </w:t>
      </w:r>
      <w:r w:rsidR="00C9721E" w:rsidRPr="00151393">
        <w:t>spoza Europejskiego Obszaru Gospodarczego</w:t>
      </w:r>
      <w:r w:rsidR="0019203F" w:rsidRPr="00151393">
        <w:t>, jednostka zależna albo oddział sporządza</w:t>
      </w:r>
      <w:r w:rsidR="00912712" w:rsidRPr="00151393">
        <w:t>ją</w:t>
      </w:r>
      <w:r w:rsidR="00402C66" w:rsidRPr="00151393">
        <w:t xml:space="preserve"> i </w:t>
      </w:r>
      <w:r w:rsidR="0019203F" w:rsidRPr="00151393">
        <w:t>publikuj</w:t>
      </w:r>
      <w:r w:rsidR="00912712" w:rsidRPr="00151393">
        <w:t>ą</w:t>
      </w:r>
      <w:r w:rsidR="0019203F" w:rsidRPr="00151393">
        <w:t>:</w:t>
      </w:r>
    </w:p>
    <w:p w14:paraId="3DD13D85" w14:textId="77777777" w:rsidR="0019203F" w:rsidRPr="00151393" w:rsidRDefault="0019203F" w:rsidP="003325CD">
      <w:pPr>
        <w:pStyle w:val="ZPKTzmpktartykuempunktem"/>
      </w:pPr>
      <w:r w:rsidRPr="00151393">
        <w:t>1)</w:t>
      </w:r>
      <w:r w:rsidRPr="00151393">
        <w:tab/>
        <w:t>sprawozdawczość zrównoważonego rozwoju zawierającą informacje, które posiada</w:t>
      </w:r>
      <w:r w:rsidR="00C97AA2" w:rsidRPr="00151393">
        <w:t>ją</w:t>
      </w:r>
      <w:r w:rsidRPr="00151393">
        <w:t>, uzyskał</w:t>
      </w:r>
      <w:r w:rsidR="00C97AA2" w:rsidRPr="00151393">
        <w:t>y</w:t>
      </w:r>
      <w:r w:rsidRPr="00151393">
        <w:t xml:space="preserve"> lub nabył</w:t>
      </w:r>
      <w:r w:rsidR="00C97AA2" w:rsidRPr="00151393">
        <w:t>y</w:t>
      </w:r>
      <w:r w:rsidR="001B1DE9" w:rsidRPr="00151393">
        <w:t>,</w:t>
      </w:r>
      <w:r w:rsidRPr="00151393">
        <w:t xml:space="preserve"> oraz</w:t>
      </w:r>
    </w:p>
    <w:p w14:paraId="1F31E59E" w14:textId="3EF1F282" w:rsidR="0019203F" w:rsidRPr="00151393" w:rsidRDefault="0019203F" w:rsidP="003325CD">
      <w:pPr>
        <w:pStyle w:val="ZPKTzmpktartykuempunktem"/>
      </w:pPr>
      <w:r w:rsidRPr="00151393">
        <w:t>2)</w:t>
      </w:r>
      <w:r w:rsidRPr="00151393">
        <w:tab/>
        <w:t xml:space="preserve">oświadczenie stwierdzające, że odpowiednio jednostka dominująca najwyższego szczebla </w:t>
      </w:r>
      <w:r w:rsidR="00C97AA2" w:rsidRPr="00151393">
        <w:t>albo</w:t>
      </w:r>
      <w:r w:rsidRPr="00151393">
        <w:t xml:space="preserve"> jednostka samodzielna nie udostępniła sprawozdawczości zrównoważonego rozwoju </w:t>
      </w:r>
      <w:r w:rsidR="00771552" w:rsidRPr="00151393">
        <w:t xml:space="preserve">jednostek z państw </w:t>
      </w:r>
      <w:r w:rsidR="00C9721E" w:rsidRPr="00151393">
        <w:t>spoza Europejskiego Obszaru Gospodarczego</w:t>
      </w:r>
      <w:r w:rsidR="005F19B6" w:rsidRPr="00151393">
        <w:t xml:space="preserve"> </w:t>
      </w:r>
      <w:r w:rsidRPr="00151393">
        <w:t>lub informacji niezbędnych do jej sporządzenia.</w:t>
      </w:r>
    </w:p>
    <w:p w14:paraId="5842B11E" w14:textId="332CF3C6" w:rsidR="0019203F" w:rsidRPr="00151393" w:rsidRDefault="004B24FE" w:rsidP="003325CD">
      <w:pPr>
        <w:pStyle w:val="ZUSTzmustartykuempunktem"/>
      </w:pPr>
      <w:r w:rsidRPr="00151393">
        <w:t>6</w:t>
      </w:r>
      <w:r w:rsidR="0019203F" w:rsidRPr="00151393">
        <w:t>. Wraz</w:t>
      </w:r>
      <w:r w:rsidR="00402C66" w:rsidRPr="00151393">
        <w:t xml:space="preserve"> z </w:t>
      </w:r>
      <w:r w:rsidR="0019203F" w:rsidRPr="00151393">
        <w:t xml:space="preserve">publikacją </w:t>
      </w:r>
      <w:r w:rsidR="00BB5BD5" w:rsidRPr="00151393">
        <w:t xml:space="preserve">sprawozdawczości zrównoważonego rozwoju jednostek z państw spoza Europejskiego Obszaru Gospodarczego </w:t>
      </w:r>
      <w:r w:rsidR="0019203F" w:rsidRPr="00151393">
        <w:t>jednostka zależna albo oddział publikuje sprawozdanie</w:t>
      </w:r>
      <w:r w:rsidR="00402C66" w:rsidRPr="00151393">
        <w:t xml:space="preserve"> z </w:t>
      </w:r>
      <w:r w:rsidR="0019203F" w:rsidRPr="00151393">
        <w:t>atestacji tej sprawozdawczości wydane przez podmiot upoważniony do wydawania opinii</w:t>
      </w:r>
      <w:r w:rsidR="00402C66" w:rsidRPr="00151393">
        <w:t xml:space="preserve"> z </w:t>
      </w:r>
      <w:r w:rsidR="0019203F" w:rsidRPr="00151393">
        <w:t>atestacji sprawozdawczości zrównoważonego rozwoju na</w:t>
      </w:r>
      <w:r w:rsidR="00FC77A8" w:rsidRPr="00151393">
        <w:t xml:space="preserve"> podstawie przepisów</w:t>
      </w:r>
      <w:r w:rsidR="0019203F" w:rsidRPr="00151393">
        <w:t xml:space="preserve"> prawa krajowego państwa, któremu podlega jednostka dominująca najwyższego szczebla </w:t>
      </w:r>
      <w:r w:rsidR="00E9730B" w:rsidRPr="00151393">
        <w:t>albo</w:t>
      </w:r>
      <w:r w:rsidR="0019203F" w:rsidRPr="00151393">
        <w:t xml:space="preserve"> jednostka samodzielna</w:t>
      </w:r>
      <w:r w:rsidR="00402C66" w:rsidRPr="00151393">
        <w:t xml:space="preserve"> z </w:t>
      </w:r>
      <w:r w:rsidR="0019203F" w:rsidRPr="00151393">
        <w:t xml:space="preserve">państwa </w:t>
      </w:r>
      <w:r w:rsidR="00C9721E" w:rsidRPr="00151393">
        <w:t xml:space="preserve">spoza </w:t>
      </w:r>
      <w:r w:rsidR="00C9721E" w:rsidRPr="00151393">
        <w:lastRenderedPageBreak/>
        <w:t>Europejskiego Obszaru Gospodarczego</w:t>
      </w:r>
      <w:r w:rsidR="0019203F" w:rsidRPr="00151393">
        <w:t xml:space="preserve">, albo na </w:t>
      </w:r>
      <w:r w:rsidR="00FC77A8" w:rsidRPr="00151393">
        <w:t xml:space="preserve">podstawie przepisów </w:t>
      </w:r>
      <w:r w:rsidR="0019203F" w:rsidRPr="00151393">
        <w:t>prawa państwa członkowskiego</w:t>
      </w:r>
      <w:r w:rsidR="00C9721E" w:rsidRPr="00151393">
        <w:t xml:space="preserve"> Unii Europejskiej</w:t>
      </w:r>
      <w:r w:rsidR="0019203F" w:rsidRPr="00151393">
        <w:t>.</w:t>
      </w:r>
      <w:r w:rsidR="00C9721E" w:rsidRPr="00151393">
        <w:t xml:space="preserve"> </w:t>
      </w:r>
    </w:p>
    <w:p w14:paraId="1191BA1F" w14:textId="77777777" w:rsidR="0019203F" w:rsidRPr="00151393" w:rsidRDefault="004B24FE" w:rsidP="003325CD">
      <w:pPr>
        <w:pStyle w:val="ZUSTzmustartykuempunktem"/>
      </w:pPr>
      <w:r w:rsidRPr="00151393">
        <w:t>7</w:t>
      </w:r>
      <w:r w:rsidR="0019203F" w:rsidRPr="00151393">
        <w:t>.</w:t>
      </w:r>
      <w:r w:rsidR="00402C66" w:rsidRPr="00151393">
        <w:t> W </w:t>
      </w:r>
      <w:r w:rsidR="0019203F" w:rsidRPr="00151393">
        <w:t>przypadku gdy jednostka dominująca najwyższego szczebla albo jednostka samodzielna nie przekaże sprawozdania</w:t>
      </w:r>
      <w:r w:rsidR="00402C66" w:rsidRPr="00151393">
        <w:t xml:space="preserve"> z </w:t>
      </w:r>
      <w:r w:rsidR="0019203F" w:rsidRPr="00151393">
        <w:t>atestacji</w:t>
      </w:r>
      <w:r w:rsidR="00C9721E" w:rsidRPr="00151393">
        <w:t xml:space="preserve"> sprawozdawczości zrównoważonego rozwoju jednostek z państw spoza Europejskiego Obszaru Gospodarczego</w:t>
      </w:r>
      <w:r w:rsidR="0019203F" w:rsidRPr="00151393">
        <w:t>, jednostka zależna albo oddział sporządza</w:t>
      </w:r>
      <w:r w:rsidR="005A290B" w:rsidRPr="00151393">
        <w:t>ją</w:t>
      </w:r>
      <w:r w:rsidR="00402C66" w:rsidRPr="00151393">
        <w:t xml:space="preserve"> i </w:t>
      </w:r>
      <w:r w:rsidR="0019203F" w:rsidRPr="00151393">
        <w:t>publikuj</w:t>
      </w:r>
      <w:r w:rsidR="005A290B" w:rsidRPr="00151393">
        <w:t>ą</w:t>
      </w:r>
      <w:r w:rsidR="0019203F" w:rsidRPr="00151393">
        <w:t xml:space="preserve"> oświadczenie stwierdzające, że odpowiednio jednostka dominująca najwyższego szczebla </w:t>
      </w:r>
      <w:r w:rsidR="005A290B" w:rsidRPr="00151393">
        <w:t>albo</w:t>
      </w:r>
      <w:r w:rsidR="0019203F" w:rsidRPr="00151393">
        <w:t xml:space="preserve"> jednostka samodzielna nie udostępniła wymaganego sprawozdania</w:t>
      </w:r>
      <w:r w:rsidR="00402C66" w:rsidRPr="00151393">
        <w:t xml:space="preserve"> z </w:t>
      </w:r>
      <w:r w:rsidR="0019203F" w:rsidRPr="00151393">
        <w:t>atestacji</w:t>
      </w:r>
      <w:r w:rsidR="007B260A" w:rsidRPr="00151393">
        <w:t xml:space="preserve"> tej sprawozdawczości</w:t>
      </w:r>
      <w:r w:rsidR="0019203F" w:rsidRPr="00151393">
        <w:t>.</w:t>
      </w:r>
    </w:p>
    <w:p w14:paraId="1E9DF228" w14:textId="72042AA5" w:rsidR="0019203F" w:rsidRPr="00151393" w:rsidRDefault="004B24FE" w:rsidP="003325CD">
      <w:pPr>
        <w:pStyle w:val="ZUSTzmustartykuempunktem"/>
      </w:pPr>
      <w:r w:rsidRPr="00151393">
        <w:t>8</w:t>
      </w:r>
      <w:r w:rsidR="0019203F" w:rsidRPr="00151393">
        <w:t>.</w:t>
      </w:r>
      <w:r w:rsidR="00402C66" w:rsidRPr="00151393">
        <w:t> W </w:t>
      </w:r>
      <w:r w:rsidR="0019203F" w:rsidRPr="00151393">
        <w:t>celu publikacji sprawozdawczości zrównoważonego rozwoju</w:t>
      </w:r>
      <w:r w:rsidR="00FC77A8" w:rsidRPr="00151393">
        <w:t xml:space="preserve"> jednostek z państw </w:t>
      </w:r>
      <w:r w:rsidR="007B260A" w:rsidRPr="00151393">
        <w:t>spoza Europejskiego Obszaru Gospodarczego</w:t>
      </w:r>
      <w:r w:rsidR="007B260A" w:rsidRPr="00151393" w:rsidDel="007B260A">
        <w:t xml:space="preserve"> </w:t>
      </w:r>
      <w:r w:rsidR="0019203F" w:rsidRPr="00151393">
        <w:t xml:space="preserve">kierownik jednostki </w:t>
      </w:r>
      <w:r w:rsidR="005B4158" w:rsidRPr="00151393">
        <w:t xml:space="preserve">zależnej </w:t>
      </w:r>
      <w:r w:rsidR="00D66923" w:rsidRPr="00151393">
        <w:t>albo oddziału</w:t>
      </w:r>
      <w:r w:rsidR="0019203F" w:rsidRPr="00151393">
        <w:t>,</w:t>
      </w:r>
      <w:r w:rsidR="00402C66" w:rsidRPr="00151393">
        <w:t xml:space="preserve"> w </w:t>
      </w:r>
      <w:r w:rsidR="0019203F" w:rsidRPr="00151393">
        <w:t>terminie 1</w:t>
      </w:r>
      <w:r w:rsidR="00402C66" w:rsidRPr="00151393">
        <w:t>2 </w:t>
      </w:r>
      <w:r w:rsidR="0019203F" w:rsidRPr="00151393">
        <w:t>miesięcy od dnia bilansowego</w:t>
      </w:r>
      <w:r w:rsidR="0000793B" w:rsidRPr="00151393">
        <w:t>,</w:t>
      </w:r>
      <w:r w:rsidR="0019203F" w:rsidRPr="00151393">
        <w:t xml:space="preserve"> składa we właściwym rejestrze sądowym:</w:t>
      </w:r>
    </w:p>
    <w:p w14:paraId="2C5FB988" w14:textId="7C656EBE" w:rsidR="0019203F" w:rsidRPr="00151393" w:rsidRDefault="0019203F" w:rsidP="003325CD">
      <w:pPr>
        <w:pStyle w:val="ZPKTzmpktartykuempunktem"/>
      </w:pPr>
      <w:r w:rsidRPr="00151393">
        <w:t>1)</w:t>
      </w:r>
      <w:r w:rsidRPr="00151393">
        <w:tab/>
        <w:t xml:space="preserve">sprawozdawczość zrównoważonego rozwoju </w:t>
      </w:r>
      <w:r w:rsidR="002B1AD2" w:rsidRPr="00151393">
        <w:t xml:space="preserve">jednostek z państw </w:t>
      </w:r>
      <w:r w:rsidR="007B260A" w:rsidRPr="00151393">
        <w:t>spoza Europejskiego Obszaru Gospodarczego</w:t>
      </w:r>
      <w:r w:rsidR="007B260A" w:rsidRPr="00151393" w:rsidDel="007B260A">
        <w:t xml:space="preserve"> </w:t>
      </w:r>
      <w:r w:rsidR="005B4158" w:rsidRPr="00151393">
        <w:t xml:space="preserve">sporządzoną odpowiednio przez jednostkę dominującą najwyższego szczebla albo jednostkę samodzielną </w:t>
      </w:r>
      <w:r w:rsidR="005F19B6" w:rsidRPr="00151393">
        <w:t xml:space="preserve">wraz </w:t>
      </w:r>
      <w:r w:rsidRPr="00151393">
        <w:t>ze sprawozdaniem</w:t>
      </w:r>
      <w:r w:rsidR="00402C66" w:rsidRPr="00151393">
        <w:t xml:space="preserve"> z </w:t>
      </w:r>
      <w:r w:rsidRPr="00151393">
        <w:t>atestacji tej sprawozdawczości,</w:t>
      </w:r>
      <w:r w:rsidR="00402C66" w:rsidRPr="00151393">
        <w:t xml:space="preserve"> o </w:t>
      </w:r>
      <w:r w:rsidRPr="00151393">
        <w:t>którym mowa</w:t>
      </w:r>
      <w:r w:rsidR="00402C66" w:rsidRPr="00151393">
        <w:t xml:space="preserve"> w </w:t>
      </w:r>
      <w:r w:rsidR="0050642D" w:rsidRPr="00151393">
        <w:t>ust. </w:t>
      </w:r>
      <w:r w:rsidR="003E75CF" w:rsidRPr="00151393">
        <w:t>6</w:t>
      </w:r>
      <w:r w:rsidR="002B1AD2" w:rsidRPr="00151393">
        <w:t>,</w:t>
      </w:r>
      <w:r w:rsidR="00402C66" w:rsidRPr="00151393">
        <w:t xml:space="preserve"> albo</w:t>
      </w:r>
      <w:r w:rsidR="0000793B" w:rsidRPr="00151393">
        <w:t xml:space="preserve"> z</w:t>
      </w:r>
      <w:r w:rsidRPr="00151393">
        <w:t xml:space="preserve"> oświadczeniem,</w:t>
      </w:r>
      <w:r w:rsidR="00402C66" w:rsidRPr="00151393">
        <w:t xml:space="preserve"> o </w:t>
      </w:r>
      <w:r w:rsidRPr="00151393">
        <w:t>którym mowa</w:t>
      </w:r>
      <w:r w:rsidR="00402C66" w:rsidRPr="00151393">
        <w:t xml:space="preserve"> w </w:t>
      </w:r>
      <w:r w:rsidR="0050642D" w:rsidRPr="00151393">
        <w:t>ust. </w:t>
      </w:r>
      <w:r w:rsidR="003E75CF" w:rsidRPr="00151393">
        <w:t>7</w:t>
      </w:r>
      <w:r w:rsidRPr="00151393">
        <w:t>, albo</w:t>
      </w:r>
    </w:p>
    <w:p w14:paraId="6F5D5771" w14:textId="77777777" w:rsidR="0019203F" w:rsidRPr="00151393" w:rsidRDefault="0019203F" w:rsidP="003325CD">
      <w:pPr>
        <w:pStyle w:val="ZPKTzmpktartykuempunktem"/>
      </w:pPr>
      <w:r w:rsidRPr="00151393">
        <w:t>2)</w:t>
      </w:r>
      <w:r w:rsidRPr="00151393">
        <w:tab/>
        <w:t>sprawozdawczość zrównoważonego rozwoju,</w:t>
      </w:r>
      <w:r w:rsidR="00402C66" w:rsidRPr="00151393">
        <w:t xml:space="preserve"> o </w:t>
      </w:r>
      <w:r w:rsidRPr="00151393">
        <w:t>której mowa</w:t>
      </w:r>
      <w:r w:rsidR="00402C66" w:rsidRPr="00151393">
        <w:t xml:space="preserve"> w </w:t>
      </w:r>
      <w:r w:rsidR="0050642D" w:rsidRPr="00151393">
        <w:t>ust. </w:t>
      </w:r>
      <w:r w:rsidR="003E75CF" w:rsidRPr="00151393">
        <w:t>5</w:t>
      </w:r>
      <w:r w:rsidR="00402C66" w:rsidRPr="00151393">
        <w:t xml:space="preserve"> </w:t>
      </w:r>
      <w:r w:rsidR="0050642D" w:rsidRPr="00151393">
        <w:t>pkt </w:t>
      </w:r>
      <w:r w:rsidRPr="00151393">
        <w:t>1, wraz</w:t>
      </w:r>
      <w:r w:rsidR="00402C66" w:rsidRPr="00151393">
        <w:t xml:space="preserve"> z </w:t>
      </w:r>
      <w:r w:rsidRPr="00151393">
        <w:t>oświadczeniem,</w:t>
      </w:r>
      <w:r w:rsidR="00402C66" w:rsidRPr="00151393">
        <w:t xml:space="preserve"> o </w:t>
      </w:r>
      <w:r w:rsidRPr="00151393">
        <w:t>którym mowa</w:t>
      </w:r>
      <w:r w:rsidR="00402C66" w:rsidRPr="00151393">
        <w:t xml:space="preserve"> w </w:t>
      </w:r>
      <w:r w:rsidR="0050642D" w:rsidRPr="00151393">
        <w:t>ust. </w:t>
      </w:r>
      <w:r w:rsidR="00D64237" w:rsidRPr="00151393">
        <w:t>5</w:t>
      </w:r>
      <w:r w:rsidR="00402C66" w:rsidRPr="00151393">
        <w:t xml:space="preserve"> </w:t>
      </w:r>
      <w:r w:rsidR="0050642D" w:rsidRPr="00151393">
        <w:t>pkt </w:t>
      </w:r>
      <w:r w:rsidRPr="00151393">
        <w:t>2.</w:t>
      </w:r>
    </w:p>
    <w:p w14:paraId="6AF07D5D" w14:textId="77777777" w:rsidR="0019203F" w:rsidRPr="00151393" w:rsidRDefault="004B24FE" w:rsidP="003325CD">
      <w:pPr>
        <w:pStyle w:val="ZUSTzmustartykuempunktem"/>
      </w:pPr>
      <w:r w:rsidRPr="00151393">
        <w:t>9</w:t>
      </w:r>
      <w:r w:rsidR="0019203F" w:rsidRPr="00151393">
        <w:t>. Sprawozdawczość zrównoważonego rozwoju,</w:t>
      </w:r>
      <w:r w:rsidR="00402C66" w:rsidRPr="00151393">
        <w:t xml:space="preserve"> o </w:t>
      </w:r>
      <w:r w:rsidR="0019203F" w:rsidRPr="00151393">
        <w:t>której mowa</w:t>
      </w:r>
      <w:r w:rsidR="00402C66" w:rsidRPr="00151393">
        <w:t xml:space="preserve"> w </w:t>
      </w:r>
      <w:r w:rsidR="0050642D" w:rsidRPr="00151393">
        <w:t>ust. </w:t>
      </w:r>
      <w:r w:rsidR="00D64237" w:rsidRPr="00151393">
        <w:t>5</w:t>
      </w:r>
      <w:r w:rsidR="00402C66" w:rsidRPr="00151393">
        <w:t xml:space="preserve"> </w:t>
      </w:r>
      <w:r w:rsidR="0050642D" w:rsidRPr="00151393">
        <w:t>pkt </w:t>
      </w:r>
      <w:r w:rsidR="0019203F" w:rsidRPr="00151393">
        <w:t>1, oświadczenie,</w:t>
      </w:r>
      <w:r w:rsidR="00402C66" w:rsidRPr="00151393">
        <w:t xml:space="preserve"> o </w:t>
      </w:r>
      <w:r w:rsidR="0019203F" w:rsidRPr="00151393">
        <w:t>którym mowa</w:t>
      </w:r>
      <w:r w:rsidR="00402C66" w:rsidRPr="00151393">
        <w:t xml:space="preserve"> w </w:t>
      </w:r>
      <w:r w:rsidR="0050642D" w:rsidRPr="00151393">
        <w:t>ust. </w:t>
      </w:r>
      <w:r w:rsidR="00D64237" w:rsidRPr="00151393">
        <w:t>5</w:t>
      </w:r>
      <w:r w:rsidR="00402C66" w:rsidRPr="00151393">
        <w:t xml:space="preserve"> </w:t>
      </w:r>
      <w:r w:rsidR="0050642D" w:rsidRPr="00151393">
        <w:t>pkt </w:t>
      </w:r>
      <w:r w:rsidR="00402C66" w:rsidRPr="00151393">
        <w:t>2</w:t>
      </w:r>
      <w:r w:rsidR="00D66923" w:rsidRPr="00151393">
        <w:t>,</w:t>
      </w:r>
      <w:r w:rsidR="00402C66" w:rsidRPr="00151393">
        <w:t xml:space="preserve"> oraz</w:t>
      </w:r>
      <w:r w:rsidR="0019203F" w:rsidRPr="00151393">
        <w:t xml:space="preserve"> oświadczenie,</w:t>
      </w:r>
      <w:r w:rsidR="00402C66" w:rsidRPr="00151393">
        <w:t xml:space="preserve"> o </w:t>
      </w:r>
      <w:r w:rsidR="0019203F" w:rsidRPr="00151393">
        <w:t>którym mowa</w:t>
      </w:r>
      <w:r w:rsidR="00402C66" w:rsidRPr="00151393">
        <w:t xml:space="preserve"> w </w:t>
      </w:r>
      <w:r w:rsidR="0050642D" w:rsidRPr="00151393">
        <w:t>ust. </w:t>
      </w:r>
      <w:r w:rsidR="00D64237" w:rsidRPr="00151393">
        <w:t>7</w:t>
      </w:r>
      <w:r w:rsidR="0019203F" w:rsidRPr="00151393">
        <w:t>, sporządza się</w:t>
      </w:r>
      <w:r w:rsidR="00402C66" w:rsidRPr="00151393">
        <w:t xml:space="preserve"> w </w:t>
      </w:r>
      <w:r w:rsidR="0019203F" w:rsidRPr="00151393">
        <w:t>postaci elektronicznej</w:t>
      </w:r>
      <w:r w:rsidR="00402C66" w:rsidRPr="00151393">
        <w:t xml:space="preserve"> i </w:t>
      </w:r>
      <w:r w:rsidR="0019203F" w:rsidRPr="00151393">
        <w:t>opatruje się kwalifikowanym podpisem elektronicznym, podpisem zaufanym albo podpisem osobistym.</w:t>
      </w:r>
      <w:r w:rsidR="007149DB" w:rsidRPr="00151393">
        <w:t>”</w:t>
      </w:r>
      <w:r w:rsidR="0019203F" w:rsidRPr="00151393">
        <w:t>;</w:t>
      </w:r>
    </w:p>
    <w:p w14:paraId="2706479B" w14:textId="77777777" w:rsidR="00352936" w:rsidRPr="00151393" w:rsidRDefault="00323649" w:rsidP="00352936">
      <w:pPr>
        <w:pStyle w:val="PKTpunkt"/>
        <w:keepNext/>
      </w:pPr>
      <w:r w:rsidRPr="00151393">
        <w:t>2</w:t>
      </w:r>
      <w:r w:rsidR="00BA2505" w:rsidRPr="00151393">
        <w:t>4</w:t>
      </w:r>
      <w:r w:rsidR="0019203F" w:rsidRPr="00151393">
        <w:t>)</w:t>
      </w:r>
      <w:r w:rsidR="0019203F" w:rsidRPr="00151393">
        <w:tab/>
      </w:r>
      <w:r w:rsidR="00352936" w:rsidRPr="00151393">
        <w:t>tytuł rozdziału 7 otrzymuje brzmienie:</w:t>
      </w:r>
    </w:p>
    <w:p w14:paraId="36F5D1A9" w14:textId="77777777" w:rsidR="00352936" w:rsidRPr="00151393" w:rsidRDefault="00784C25" w:rsidP="00EB438D">
      <w:pPr>
        <w:pStyle w:val="ZROZDZODDZOZNzmoznrozdzoddzartykuempunktem"/>
      </w:pPr>
      <w:r w:rsidRPr="00151393">
        <w:t>„</w:t>
      </w:r>
      <w:r w:rsidR="00352936" w:rsidRPr="00151393">
        <w:t>Badanie sprawozdań finansowych, atestacja sprawozdawczości zrównoważonego rozwoju, składanie do właściwego rejestru sądowego, udostępnianie i ogłaszanie sprawozdań</w:t>
      </w:r>
      <w:r w:rsidRPr="00151393">
        <w:t>”;</w:t>
      </w:r>
    </w:p>
    <w:p w14:paraId="0F791DC2" w14:textId="77777777" w:rsidR="0019203F" w:rsidRPr="00151393" w:rsidRDefault="00352936" w:rsidP="0019203F">
      <w:pPr>
        <w:pStyle w:val="PKTpunkt"/>
        <w:keepNext/>
      </w:pPr>
      <w:r w:rsidRPr="00151393">
        <w:t>25)</w:t>
      </w:r>
      <w:r w:rsidRPr="00151393">
        <w:tab/>
      </w:r>
      <w:r w:rsidR="0019203F" w:rsidRPr="00151393">
        <w:t>w</w:t>
      </w:r>
      <w:r w:rsidR="00402C66" w:rsidRPr="00151393">
        <w:t xml:space="preserve"> </w:t>
      </w:r>
      <w:r w:rsidR="0050642D" w:rsidRPr="00151393">
        <w:t>art. </w:t>
      </w:r>
      <w:r w:rsidR="0019203F" w:rsidRPr="00151393">
        <w:t>64:</w:t>
      </w:r>
    </w:p>
    <w:p w14:paraId="34775B64" w14:textId="77777777" w:rsidR="0019203F" w:rsidRPr="00151393" w:rsidRDefault="0019203F" w:rsidP="0019203F">
      <w:pPr>
        <w:pStyle w:val="LITlitera"/>
        <w:keepNext/>
      </w:pPr>
      <w:r w:rsidRPr="00151393">
        <w:t>a)</w:t>
      </w:r>
      <w:r w:rsidRPr="00151393">
        <w:tab/>
        <w:t>w</w:t>
      </w:r>
      <w:r w:rsidR="00402C66" w:rsidRPr="00151393">
        <w:t xml:space="preserve"> </w:t>
      </w:r>
      <w:r w:rsidR="0050642D" w:rsidRPr="00151393">
        <w:t>ust. </w:t>
      </w:r>
      <w:r w:rsidR="00402C66" w:rsidRPr="00151393">
        <w:t xml:space="preserve">1 </w:t>
      </w:r>
      <w:r w:rsidR="006D57F6" w:rsidRPr="00151393">
        <w:t xml:space="preserve">w </w:t>
      </w:r>
      <w:r w:rsidR="0050642D" w:rsidRPr="00151393">
        <w:t>pkt </w:t>
      </w:r>
      <w:r w:rsidR="00402C66" w:rsidRPr="00151393">
        <w:t>4 </w:t>
      </w:r>
      <w:r w:rsidR="0050642D" w:rsidRPr="00151393">
        <w:t>lit. </w:t>
      </w:r>
      <w:r w:rsidR="006D57F6" w:rsidRPr="00151393">
        <w:t xml:space="preserve">b i c </w:t>
      </w:r>
      <w:r w:rsidRPr="00151393">
        <w:t>otrzymuj</w:t>
      </w:r>
      <w:r w:rsidR="006D57F6" w:rsidRPr="00151393">
        <w:t>ą</w:t>
      </w:r>
      <w:r w:rsidRPr="00151393">
        <w:t xml:space="preserve"> brzmienie:</w:t>
      </w:r>
    </w:p>
    <w:p w14:paraId="61F9E2D8" w14:textId="77777777" w:rsidR="0019203F" w:rsidRPr="00151393" w:rsidRDefault="007149DB" w:rsidP="00EB438D">
      <w:pPr>
        <w:pStyle w:val="ZLITLITzmlitliter"/>
      </w:pPr>
      <w:r w:rsidRPr="00151393">
        <w:t>„</w:t>
      </w:r>
      <w:r w:rsidR="002B1AD2" w:rsidRPr="00151393">
        <w:t>b</w:t>
      </w:r>
      <w:r w:rsidR="0019203F" w:rsidRPr="00151393">
        <w:t>)</w:t>
      </w:r>
      <w:r w:rsidR="0019203F" w:rsidRPr="00151393">
        <w:tab/>
        <w:t>suma aktywów bilansu na koniec roku obrotowego stanowiła równowartość</w:t>
      </w:r>
      <w:r w:rsidR="00402C66" w:rsidRPr="00151393">
        <w:t xml:space="preserve"> w </w:t>
      </w:r>
      <w:r w:rsidR="0019203F" w:rsidRPr="00151393">
        <w:t xml:space="preserve">walucie polskiej co najmniej </w:t>
      </w:r>
      <w:r w:rsidR="00402C66" w:rsidRPr="00151393">
        <w:t>3 </w:t>
      </w:r>
      <w:r w:rsidR="0019203F" w:rsidRPr="00151393">
        <w:t>12</w:t>
      </w:r>
      <w:r w:rsidR="00402C66" w:rsidRPr="00151393">
        <w:t>5 </w:t>
      </w:r>
      <w:r w:rsidR="0019203F" w:rsidRPr="00151393">
        <w:t>00</w:t>
      </w:r>
      <w:r w:rsidR="00402C66" w:rsidRPr="00151393">
        <w:t>0 </w:t>
      </w:r>
      <w:r w:rsidR="0019203F" w:rsidRPr="00151393">
        <w:t>euro,</w:t>
      </w:r>
    </w:p>
    <w:p w14:paraId="4A80584D" w14:textId="77777777" w:rsidR="0019203F" w:rsidRPr="00151393" w:rsidRDefault="0019203F" w:rsidP="00EB438D">
      <w:pPr>
        <w:pStyle w:val="ZLITLITzmlitliter"/>
      </w:pPr>
      <w:r w:rsidRPr="00151393">
        <w:t>c)</w:t>
      </w:r>
      <w:r w:rsidRPr="00151393">
        <w:tab/>
        <w:t>przychody netto ze sprzedaży towarów</w:t>
      </w:r>
      <w:r w:rsidR="00402C66" w:rsidRPr="00151393">
        <w:t xml:space="preserve"> i </w:t>
      </w:r>
      <w:r w:rsidRPr="00151393">
        <w:t>produktów za rok obrotowy stanowiły równowartość</w:t>
      </w:r>
      <w:r w:rsidR="00402C66" w:rsidRPr="00151393">
        <w:t xml:space="preserve"> w </w:t>
      </w:r>
      <w:r w:rsidRPr="00151393">
        <w:t xml:space="preserve">walucie polskiej co najmniej </w:t>
      </w:r>
      <w:r w:rsidR="00402C66" w:rsidRPr="00151393">
        <w:t>6 </w:t>
      </w:r>
      <w:r w:rsidRPr="00151393">
        <w:t>25</w:t>
      </w:r>
      <w:r w:rsidR="00402C66" w:rsidRPr="00151393">
        <w:t>0 </w:t>
      </w:r>
      <w:r w:rsidRPr="00151393">
        <w:t>00</w:t>
      </w:r>
      <w:r w:rsidR="00402C66" w:rsidRPr="00151393">
        <w:t>0 </w:t>
      </w:r>
      <w:r w:rsidRPr="00151393">
        <w:t>euro.</w:t>
      </w:r>
      <w:r w:rsidR="007149DB" w:rsidRPr="00151393">
        <w:t>”</w:t>
      </w:r>
      <w:r w:rsidRPr="00151393">
        <w:t>,</w:t>
      </w:r>
    </w:p>
    <w:p w14:paraId="38C86807" w14:textId="77777777" w:rsidR="0019203F" w:rsidRPr="00151393" w:rsidRDefault="0019203F" w:rsidP="0019203F">
      <w:pPr>
        <w:pStyle w:val="LITlitera"/>
        <w:keepNext/>
      </w:pPr>
      <w:r w:rsidRPr="00151393">
        <w:lastRenderedPageBreak/>
        <w:t>b)</w:t>
      </w:r>
      <w:r w:rsidRPr="00151393">
        <w:tab/>
        <w:t>dodaje się</w:t>
      </w:r>
      <w:r w:rsidR="00402C66" w:rsidRPr="00151393">
        <w:t xml:space="preserve"> </w:t>
      </w:r>
      <w:r w:rsidR="0050642D" w:rsidRPr="00151393">
        <w:t>ust. </w:t>
      </w:r>
      <w:r w:rsidR="00402C66" w:rsidRPr="00151393">
        <w:t>7 w </w:t>
      </w:r>
      <w:r w:rsidRPr="00151393">
        <w:t>brzmieniu:</w:t>
      </w:r>
    </w:p>
    <w:p w14:paraId="7B4B9727" w14:textId="586BB2A0" w:rsidR="0019203F" w:rsidRPr="00151393" w:rsidRDefault="007149DB" w:rsidP="0019203F">
      <w:pPr>
        <w:pStyle w:val="ZLITUSTzmustliter"/>
      </w:pPr>
      <w:r w:rsidRPr="00151393">
        <w:t>„</w:t>
      </w:r>
      <w:r w:rsidR="0019203F" w:rsidRPr="00151393">
        <w:t xml:space="preserve">7. Sprawozdawczość zrównoważonego rozwoju oraz sprawozdawczość zrównoważonego rozwoju </w:t>
      </w:r>
      <w:r w:rsidR="002B1AD2" w:rsidRPr="00151393">
        <w:t>grupy kapitałowej</w:t>
      </w:r>
      <w:r w:rsidR="0019203F" w:rsidRPr="00151393">
        <w:t xml:space="preserve"> podlegają atestacji</w:t>
      </w:r>
      <w:r w:rsidR="008843F5" w:rsidRPr="00151393">
        <w:t xml:space="preserve"> sprawozdawczości</w:t>
      </w:r>
      <w:r w:rsidR="0019203F" w:rsidRPr="00151393">
        <w:t xml:space="preserve"> </w:t>
      </w:r>
      <w:r w:rsidR="002B1AD2" w:rsidRPr="00151393">
        <w:t>zrównoważonego rozwoju</w:t>
      </w:r>
      <w:r w:rsidR="008843F5" w:rsidRPr="00151393">
        <w:t xml:space="preserve"> </w:t>
      </w:r>
      <w:r w:rsidR="008A1EDF" w:rsidRPr="00151393">
        <w:t>przez biegłego rewidenta</w:t>
      </w:r>
      <w:r w:rsidR="007D01BF" w:rsidRPr="00151393">
        <w:t xml:space="preserve"> </w:t>
      </w:r>
      <w:r w:rsidR="00041646" w:rsidRPr="00151393">
        <w:t>uprawnionego</w:t>
      </w:r>
      <w:r w:rsidR="007D01BF" w:rsidRPr="00151393">
        <w:t xml:space="preserve"> do atestacji sprawozdawczości</w:t>
      </w:r>
      <w:r w:rsidR="00E7334F" w:rsidRPr="00151393">
        <w:t xml:space="preserve"> zrównoważonego rozwoju</w:t>
      </w:r>
      <w:r w:rsidR="0019203F" w:rsidRPr="00151393">
        <w:t>.</w:t>
      </w:r>
      <w:r w:rsidRPr="00151393">
        <w:t>”</w:t>
      </w:r>
      <w:r w:rsidR="0019203F" w:rsidRPr="00151393">
        <w:t>;</w:t>
      </w:r>
    </w:p>
    <w:p w14:paraId="1DF29F5E" w14:textId="2FC59166" w:rsidR="0019203F" w:rsidRPr="00151393" w:rsidRDefault="000376F0" w:rsidP="0019203F">
      <w:pPr>
        <w:pStyle w:val="PKTpunkt"/>
        <w:keepNext/>
      </w:pPr>
      <w:r w:rsidRPr="00151393">
        <w:t>26</w:t>
      </w:r>
      <w:r w:rsidR="0019203F" w:rsidRPr="00151393">
        <w:t>)</w:t>
      </w:r>
      <w:r w:rsidR="0019203F" w:rsidRPr="00151393">
        <w:tab/>
        <w:t>w</w:t>
      </w:r>
      <w:r w:rsidR="00402C66" w:rsidRPr="00151393">
        <w:t xml:space="preserve"> </w:t>
      </w:r>
      <w:r w:rsidR="0050642D" w:rsidRPr="00151393">
        <w:t>art. </w:t>
      </w:r>
      <w:r w:rsidR="0019203F" w:rsidRPr="00151393">
        <w:t>66:</w:t>
      </w:r>
    </w:p>
    <w:p w14:paraId="7FD897B6" w14:textId="16915402" w:rsidR="0019203F" w:rsidRPr="00151393" w:rsidRDefault="0019203F" w:rsidP="0019203F">
      <w:pPr>
        <w:pStyle w:val="LITlitera"/>
        <w:keepNext/>
      </w:pPr>
      <w:r w:rsidRPr="00151393">
        <w:t>a)</w:t>
      </w:r>
      <w:r w:rsidRPr="00151393">
        <w:tab/>
      </w:r>
      <w:r w:rsidR="006D57F6" w:rsidRPr="00151393">
        <w:t xml:space="preserve">w </w:t>
      </w:r>
      <w:r w:rsidR="0050642D" w:rsidRPr="00151393">
        <w:t>ust. </w:t>
      </w:r>
      <w:r w:rsidR="00402C66" w:rsidRPr="00151393">
        <w:t>4</w:t>
      </w:r>
      <w:r w:rsidR="006D57F6" w:rsidRPr="00151393">
        <w:t xml:space="preserve"> zdanie pierwsze</w:t>
      </w:r>
      <w:r w:rsidR="00402C66" w:rsidRPr="00151393">
        <w:t> </w:t>
      </w:r>
      <w:r w:rsidRPr="00151393">
        <w:t>otrzymuje brzmienie:</w:t>
      </w:r>
    </w:p>
    <w:p w14:paraId="334114A8" w14:textId="77777777" w:rsidR="0019203F" w:rsidRPr="00151393" w:rsidRDefault="007149DB" w:rsidP="006D6F30">
      <w:pPr>
        <w:pStyle w:val="ZLITFRAGzmlitfragmentunpzdanialiter"/>
      </w:pPr>
      <w:r w:rsidRPr="00151393">
        <w:t>„</w:t>
      </w:r>
      <w:r w:rsidR="0019203F" w:rsidRPr="00151393">
        <w:t>Wyboru firmy audytorskiej do</w:t>
      </w:r>
      <w:r w:rsidR="006D57F6" w:rsidRPr="00151393">
        <w:t xml:space="preserve"> </w:t>
      </w:r>
      <w:r w:rsidR="0019203F" w:rsidRPr="00151393">
        <w:t>przeprowadzenia badania sprawozdania finansowego</w:t>
      </w:r>
      <w:r w:rsidR="006D57F6" w:rsidRPr="00151393">
        <w:t xml:space="preserve"> oraz </w:t>
      </w:r>
      <w:r w:rsidR="00B1466F" w:rsidRPr="00151393">
        <w:t xml:space="preserve">wyboru firmy audytorskiej do </w:t>
      </w:r>
      <w:r w:rsidR="0019203F" w:rsidRPr="00151393">
        <w:t>atestacji sprawozdawczości zrównoważonego rozwoju</w:t>
      </w:r>
      <w:r w:rsidR="006D57F6" w:rsidRPr="00151393">
        <w:t xml:space="preserve"> </w:t>
      </w:r>
      <w:r w:rsidR="0019203F" w:rsidRPr="00151393">
        <w:t>dokonuje organ zatwierdzający sprawozdanie finansowe jednostki, chyba że statut, umowa lub inne wiążące jednostkę przepisy prawa stanowią inaczej.</w:t>
      </w:r>
      <w:r w:rsidRPr="00151393">
        <w:t>”</w:t>
      </w:r>
      <w:r w:rsidR="0019203F" w:rsidRPr="00151393">
        <w:t>,</w:t>
      </w:r>
    </w:p>
    <w:p w14:paraId="62C24E77" w14:textId="4967C0C2" w:rsidR="0019203F" w:rsidRPr="00151393" w:rsidRDefault="0019203F" w:rsidP="0019203F">
      <w:pPr>
        <w:pStyle w:val="LITlitera"/>
        <w:keepNext/>
      </w:pPr>
      <w:r w:rsidRPr="00151393">
        <w:t>b)</w:t>
      </w:r>
      <w:r w:rsidRPr="00151393">
        <w:tab/>
      </w:r>
      <w:r w:rsidR="0050642D" w:rsidRPr="00151393">
        <w:t>ust. </w:t>
      </w:r>
      <w:r w:rsidRPr="00151393">
        <w:t>5a otrzymuje brzmienie:</w:t>
      </w:r>
    </w:p>
    <w:p w14:paraId="5349187A" w14:textId="77777777" w:rsidR="0019203F" w:rsidRPr="00151393" w:rsidRDefault="007149DB" w:rsidP="0019203F">
      <w:pPr>
        <w:pStyle w:val="ZLITUSTzmustliter"/>
      </w:pPr>
      <w:r w:rsidRPr="00151393">
        <w:t>„</w:t>
      </w:r>
      <w:r w:rsidR="0019203F" w:rsidRPr="00151393">
        <w:t>5a. Za nieważne</w:t>
      </w:r>
      <w:r w:rsidR="00402C66" w:rsidRPr="00151393">
        <w:t xml:space="preserve"> z </w:t>
      </w:r>
      <w:r w:rsidR="0019203F" w:rsidRPr="00151393">
        <w:t>mocy prawa uznaje się wszelkie klauzule umowne, które ograniczałyby możliwość wyboru firmy audytorskiej przez organ dokonujący wyboru firmy audytorskiej, na potrzeby przeprowadzenia badania ustawowego tej jednostki lub atestacji sprawozdawczości zrównoważonego rozwoju tej jednostki, do określonych kategorii lub wykazów firm audytorskich.</w:t>
      </w:r>
      <w:r w:rsidRPr="00151393">
        <w:t>”</w:t>
      </w:r>
      <w:r w:rsidR="0019203F" w:rsidRPr="00151393">
        <w:t>,</w:t>
      </w:r>
    </w:p>
    <w:p w14:paraId="363CD3B7" w14:textId="77777777" w:rsidR="0019203F" w:rsidRPr="00151393" w:rsidRDefault="0019203F" w:rsidP="0019203F">
      <w:pPr>
        <w:pStyle w:val="LITlitera"/>
        <w:keepNext/>
      </w:pPr>
      <w:r w:rsidRPr="00151393">
        <w:t>c)</w:t>
      </w:r>
      <w:r w:rsidRPr="00151393">
        <w:tab/>
        <w:t>po</w:t>
      </w:r>
      <w:r w:rsidR="00402C66" w:rsidRPr="00151393">
        <w:t xml:space="preserve"> </w:t>
      </w:r>
      <w:r w:rsidR="0050642D" w:rsidRPr="00151393">
        <w:t>ust. </w:t>
      </w:r>
      <w:r w:rsidRPr="00151393">
        <w:t>5a dodaje się</w:t>
      </w:r>
      <w:r w:rsidR="00402C66" w:rsidRPr="00151393">
        <w:t xml:space="preserve"> </w:t>
      </w:r>
      <w:r w:rsidR="0050642D" w:rsidRPr="00151393">
        <w:t>ust. </w:t>
      </w:r>
      <w:r w:rsidRPr="00151393">
        <w:t>5b</w:t>
      </w:r>
      <w:r w:rsidR="00402C66" w:rsidRPr="00151393">
        <w:t xml:space="preserve"> w </w:t>
      </w:r>
      <w:r w:rsidRPr="00151393">
        <w:t>brzmieniu:</w:t>
      </w:r>
    </w:p>
    <w:p w14:paraId="5692F3B0" w14:textId="77777777" w:rsidR="0019203F" w:rsidRPr="00151393" w:rsidRDefault="007149DB" w:rsidP="0019203F">
      <w:pPr>
        <w:pStyle w:val="ZLITUSTzmustliter"/>
      </w:pPr>
      <w:r w:rsidRPr="00151393">
        <w:t>„</w:t>
      </w:r>
      <w:r w:rsidR="0019203F" w:rsidRPr="00151393">
        <w:t>5b. Kierownik jednostki zawiera</w:t>
      </w:r>
      <w:r w:rsidR="00402C66" w:rsidRPr="00151393">
        <w:t xml:space="preserve"> z </w:t>
      </w:r>
      <w:r w:rsidR="0019203F" w:rsidRPr="00151393">
        <w:t>firmą audytorską umowę</w:t>
      </w:r>
      <w:r w:rsidR="00402C66" w:rsidRPr="00151393">
        <w:t xml:space="preserve"> o </w:t>
      </w:r>
      <w:r w:rsidR="0019203F" w:rsidRPr="00151393">
        <w:t>atestację sprawozdawczości zrównoważonego rozwoju</w:t>
      </w:r>
      <w:r w:rsidR="002B7071" w:rsidRPr="00151393">
        <w:t>, przy czym k</w:t>
      </w:r>
      <w:r w:rsidR="0019203F" w:rsidRPr="00151393">
        <w:t xml:space="preserve">oszty przeprowadzenia </w:t>
      </w:r>
      <w:r w:rsidR="002B7071" w:rsidRPr="00151393">
        <w:t xml:space="preserve">tej </w:t>
      </w:r>
      <w:r w:rsidR="0019203F" w:rsidRPr="00151393">
        <w:t>atestacji ponosi jednostka, której sprawozdawczość podlega atestacji.</w:t>
      </w:r>
      <w:r w:rsidRPr="00151393">
        <w:t>”</w:t>
      </w:r>
      <w:r w:rsidR="0019203F" w:rsidRPr="00151393">
        <w:t>,</w:t>
      </w:r>
    </w:p>
    <w:p w14:paraId="5E9B8977" w14:textId="2C5AAFFD" w:rsidR="0019203F" w:rsidRPr="00151393" w:rsidRDefault="0019203F" w:rsidP="0019203F">
      <w:pPr>
        <w:pStyle w:val="LITlitera"/>
        <w:keepNext/>
      </w:pPr>
      <w:r w:rsidRPr="00151393">
        <w:t>d)</w:t>
      </w:r>
      <w:r w:rsidRPr="00151393">
        <w:tab/>
      </w:r>
      <w:r w:rsidR="0050642D" w:rsidRPr="00151393">
        <w:t>ust. </w:t>
      </w:r>
      <w:r w:rsidR="00402C66" w:rsidRPr="00151393">
        <w:t>7</w:t>
      </w:r>
      <w:r w:rsidR="002B7071" w:rsidRPr="00151393">
        <w:t>–</w:t>
      </w:r>
      <w:r w:rsidR="00402C66" w:rsidRPr="00151393">
        <w:t>9 </w:t>
      </w:r>
      <w:r w:rsidRPr="00151393">
        <w:t>otrzymują brzmienie:</w:t>
      </w:r>
    </w:p>
    <w:p w14:paraId="0FF594F7" w14:textId="77777777" w:rsidR="0019203F" w:rsidRPr="00151393" w:rsidRDefault="007149DB" w:rsidP="0019203F">
      <w:pPr>
        <w:pStyle w:val="ZLITUSTzmustliter"/>
        <w:keepNext/>
      </w:pPr>
      <w:r w:rsidRPr="00151393">
        <w:t>„</w:t>
      </w:r>
      <w:r w:rsidR="0019203F" w:rsidRPr="00151393">
        <w:t>7. Rozwiązanie umowy</w:t>
      </w:r>
      <w:r w:rsidR="00402C66" w:rsidRPr="00151393">
        <w:t xml:space="preserve"> o </w:t>
      </w:r>
      <w:r w:rsidR="0019203F" w:rsidRPr="00151393">
        <w:t>badanie sprawozdania finansowego</w:t>
      </w:r>
      <w:r w:rsidR="00CE28DE" w:rsidRPr="00151393">
        <w:t>, umowy o badanie skonsolidowanego sprawozdania finansowego</w:t>
      </w:r>
      <w:r w:rsidR="0019203F" w:rsidRPr="00151393">
        <w:t xml:space="preserve"> </w:t>
      </w:r>
      <w:r w:rsidR="00DA6326" w:rsidRPr="00151393">
        <w:t xml:space="preserve">i </w:t>
      </w:r>
      <w:r w:rsidR="0019203F" w:rsidRPr="00151393">
        <w:t>umowy</w:t>
      </w:r>
      <w:r w:rsidR="00402C66" w:rsidRPr="00151393">
        <w:t xml:space="preserve"> o </w:t>
      </w:r>
      <w:r w:rsidR="0019203F" w:rsidRPr="00151393">
        <w:t>atestację sprawozdawczości zrównoważonego rozwoju jest możliwe jedynie</w:t>
      </w:r>
      <w:r w:rsidR="00402C66" w:rsidRPr="00151393">
        <w:t xml:space="preserve"> w </w:t>
      </w:r>
      <w:r w:rsidR="0019203F" w:rsidRPr="00151393">
        <w:t>sytuacji zaistnienia uzasadnionej podstawy</w:t>
      </w:r>
      <w:r w:rsidR="002B7071" w:rsidRPr="00151393">
        <w:t>, przy czym z</w:t>
      </w:r>
      <w:r w:rsidR="0019203F" w:rsidRPr="00151393">
        <w:t>a uzasadnioną podstawę uznaje się</w:t>
      </w:r>
      <w:r w:rsidR="00402C66" w:rsidRPr="00151393">
        <w:t xml:space="preserve"> w </w:t>
      </w:r>
      <w:r w:rsidR="0019203F" w:rsidRPr="00151393">
        <w:t>szczególności:</w:t>
      </w:r>
    </w:p>
    <w:p w14:paraId="5B608F6F" w14:textId="77777777" w:rsidR="0019203F" w:rsidRPr="00151393" w:rsidRDefault="0019203F" w:rsidP="0019203F">
      <w:pPr>
        <w:pStyle w:val="ZLITPKTzmpktliter"/>
        <w:keepNext/>
      </w:pPr>
      <w:r w:rsidRPr="00151393">
        <w:t>1)</w:t>
      </w:r>
      <w:r w:rsidRPr="00151393">
        <w:tab/>
        <w:t>wystąpienie zdarzeń uniemożliwiających spełnienie wymagań określonych w:</w:t>
      </w:r>
    </w:p>
    <w:p w14:paraId="226B8F03" w14:textId="77777777" w:rsidR="0019203F" w:rsidRPr="00151393" w:rsidRDefault="0019203F" w:rsidP="0019203F">
      <w:pPr>
        <w:pStyle w:val="ZLITLITwPKTzmlitwpktliter"/>
      </w:pPr>
      <w:r w:rsidRPr="00151393">
        <w:t>a)</w:t>
      </w:r>
      <w:r w:rsidRPr="00151393">
        <w:tab/>
        <w:t>przepisach prawa dotyczących przeprowadzenia odpowiednio badania lub atestacji sprawozdawczości zrównoważonego rozwoju,</w:t>
      </w:r>
    </w:p>
    <w:p w14:paraId="135A18F8" w14:textId="77777777" w:rsidR="0019203F" w:rsidRPr="00151393" w:rsidRDefault="0019203F" w:rsidP="0019203F">
      <w:pPr>
        <w:pStyle w:val="ZLITLITwPKTzmlitwpktliter"/>
      </w:pPr>
      <w:r w:rsidRPr="00151393">
        <w:t>b)</w:t>
      </w:r>
      <w:r w:rsidRPr="00151393">
        <w:tab/>
        <w:t>zasadach etyki zawodowej,</w:t>
      </w:r>
    </w:p>
    <w:p w14:paraId="027CA263" w14:textId="77777777" w:rsidR="0019203F" w:rsidRPr="00151393" w:rsidRDefault="0019203F" w:rsidP="0019203F">
      <w:pPr>
        <w:pStyle w:val="ZLITLITwPKTzmlitwpktliter"/>
      </w:pPr>
      <w:r w:rsidRPr="00151393">
        <w:t>c)</w:t>
      </w:r>
      <w:r w:rsidRPr="00151393">
        <w:tab/>
        <w:t>przepisach dotyczących niezależności</w:t>
      </w:r>
      <w:r w:rsidR="002B7071" w:rsidRPr="00151393">
        <w:t>,</w:t>
      </w:r>
    </w:p>
    <w:p w14:paraId="026E5D9A" w14:textId="77777777" w:rsidR="0019203F" w:rsidRPr="00151393" w:rsidRDefault="0019203F" w:rsidP="0019203F">
      <w:pPr>
        <w:pStyle w:val="ZLITLITwPKTzmlitwpktliter"/>
      </w:pPr>
      <w:r w:rsidRPr="00151393">
        <w:lastRenderedPageBreak/>
        <w:t>d)</w:t>
      </w:r>
      <w:r w:rsidRPr="00151393">
        <w:tab/>
        <w:t>krajowych standardach wykonywania zawodu;</w:t>
      </w:r>
    </w:p>
    <w:p w14:paraId="5F0981D0" w14:textId="77777777" w:rsidR="0019203F" w:rsidRPr="00151393" w:rsidRDefault="0019203F" w:rsidP="0019203F">
      <w:pPr>
        <w:pStyle w:val="ZLITPKTzmpktliter"/>
      </w:pPr>
      <w:r w:rsidRPr="00151393">
        <w:t>2)</w:t>
      </w:r>
      <w:r w:rsidRPr="00151393">
        <w:tab/>
        <w:t>niedotrzymanie warunków umowy innych niż skutkujące możliwością wyrażenia opinii</w:t>
      </w:r>
      <w:r w:rsidR="00402C66" w:rsidRPr="00151393">
        <w:t xml:space="preserve"> z </w:t>
      </w:r>
      <w:r w:rsidRPr="00151393">
        <w:t>zastrzeżeniami, opinii negatywnej lub odmowy wyrażenia opinii;</w:t>
      </w:r>
    </w:p>
    <w:p w14:paraId="0AC5E120" w14:textId="77777777" w:rsidR="0019203F" w:rsidRPr="00151393" w:rsidRDefault="0019203F" w:rsidP="0019203F">
      <w:pPr>
        <w:pStyle w:val="ZLITPKTzmpktliter"/>
      </w:pPr>
      <w:r w:rsidRPr="00151393">
        <w:t>3)</w:t>
      </w:r>
      <w:r w:rsidRPr="00151393">
        <w:tab/>
        <w:t>przekształcenia, zmiany właścicielskie, zmiany organizacyjne uzasadniające zmianę firmy audytorskiej lub nieprzeprowadzenie odpowiednio badania lub atestacji sprawozdawczości zrównoważonego rozwoju.</w:t>
      </w:r>
    </w:p>
    <w:p w14:paraId="645A4F48" w14:textId="77777777" w:rsidR="0019203F" w:rsidRPr="00151393" w:rsidRDefault="0019203F" w:rsidP="0019203F">
      <w:pPr>
        <w:pStyle w:val="ZLITUSTzmustliter"/>
      </w:pPr>
      <w:r w:rsidRPr="00151393">
        <w:t>8. Różnice poglądów</w:t>
      </w:r>
      <w:r w:rsidR="00402C66" w:rsidRPr="00151393">
        <w:t xml:space="preserve"> w </w:t>
      </w:r>
      <w:r w:rsidRPr="00151393">
        <w:t>zakresie stosowania zasad rachunkowości, standardów badania, standardów sprawozdawczości zrównoważonego rozwoju</w:t>
      </w:r>
      <w:r w:rsidR="00FC24D8" w:rsidRPr="00151393">
        <w:t>, standardów sprawozdawczości zrównoważonego rozwoju dla małych i średnich jednostek</w:t>
      </w:r>
      <w:r w:rsidRPr="00151393">
        <w:t xml:space="preserve"> lub standardów atestacji sprawozdawczości zrównoważonego rozwoju nie stanowią uzasadnionej podstawy rozwiązania odpowiednio umowy</w:t>
      </w:r>
      <w:r w:rsidR="00402C66" w:rsidRPr="00151393">
        <w:t xml:space="preserve"> o </w:t>
      </w:r>
      <w:r w:rsidRPr="00151393">
        <w:t>badanie lub umowy</w:t>
      </w:r>
      <w:r w:rsidR="00402C66" w:rsidRPr="00151393">
        <w:t xml:space="preserve"> o </w:t>
      </w:r>
      <w:r w:rsidRPr="00151393">
        <w:t>atestację sprawozdawczości zrównoważonego rozwoju.</w:t>
      </w:r>
    </w:p>
    <w:p w14:paraId="77A06202" w14:textId="77777777" w:rsidR="0019203F" w:rsidRPr="00151393" w:rsidRDefault="0019203F" w:rsidP="0019203F">
      <w:pPr>
        <w:pStyle w:val="ZLITUSTzmustliter"/>
      </w:pPr>
      <w:r w:rsidRPr="00151393">
        <w:t>9.</w:t>
      </w:r>
      <w:r w:rsidR="00402C66" w:rsidRPr="00151393">
        <w:t> O </w:t>
      </w:r>
      <w:r w:rsidRPr="00151393">
        <w:t>rozwiązaniu umowy</w:t>
      </w:r>
      <w:r w:rsidR="00402C66" w:rsidRPr="00151393">
        <w:t xml:space="preserve"> o </w:t>
      </w:r>
      <w:r w:rsidRPr="00151393">
        <w:t>badanie sprawozdania finansowego lub umowy</w:t>
      </w:r>
      <w:r w:rsidR="00402C66" w:rsidRPr="00151393">
        <w:t xml:space="preserve"> o </w:t>
      </w:r>
      <w:r w:rsidRPr="00151393">
        <w:t>atestację sprawozdawczości zrównoważonego rozwoju kierownik jednostki oraz firma audytorska informują niezwłocznie, wraz</w:t>
      </w:r>
      <w:r w:rsidR="00402C66" w:rsidRPr="00151393">
        <w:t xml:space="preserve"> z </w:t>
      </w:r>
      <w:r w:rsidRPr="00151393">
        <w:t>podaniem stosownego wyjaśnienia przyczyn rozwiązania umowy, Polską Agencję Nadzoru Audytowego,</w:t>
      </w:r>
      <w:r w:rsidR="00402C66" w:rsidRPr="00151393">
        <w:t xml:space="preserve"> a w </w:t>
      </w:r>
      <w:r w:rsidRPr="00151393">
        <w:t>przypadku jednostki zainteresowania publicznego</w:t>
      </w:r>
      <w:r w:rsidR="00402C66" w:rsidRPr="00151393">
        <w:t xml:space="preserve"> w </w:t>
      </w:r>
      <w:r w:rsidRPr="00151393">
        <w:t>rozumieniu</w:t>
      </w:r>
      <w:r w:rsidR="00402C66" w:rsidRPr="00151393">
        <w:t xml:space="preserve"> </w:t>
      </w:r>
      <w:r w:rsidR="0050642D" w:rsidRPr="00151393">
        <w:t>art. </w:t>
      </w:r>
      <w:r w:rsidR="00402C66" w:rsidRPr="00151393">
        <w:t xml:space="preserve">2 </w:t>
      </w:r>
      <w:r w:rsidR="0050642D" w:rsidRPr="00151393">
        <w:t>pkt </w:t>
      </w:r>
      <w:r w:rsidR="00402C66" w:rsidRPr="00151393">
        <w:t>9 </w:t>
      </w:r>
      <w:r w:rsidRPr="00151393">
        <w:t>ustawy</w:t>
      </w:r>
      <w:r w:rsidR="00402C66" w:rsidRPr="00151393">
        <w:t xml:space="preserve"> o </w:t>
      </w:r>
      <w:r w:rsidRPr="00151393">
        <w:t xml:space="preserve">biegłych rewidentach </w:t>
      </w:r>
      <w:r w:rsidR="004D3004" w:rsidRPr="00151393">
        <w:t xml:space="preserve">– </w:t>
      </w:r>
      <w:r w:rsidRPr="00151393">
        <w:t>także Komisję Nadzoru Finansowego.</w:t>
      </w:r>
      <w:r w:rsidR="007149DB" w:rsidRPr="00151393">
        <w:t>”</w:t>
      </w:r>
      <w:r w:rsidRPr="00151393">
        <w:t>,</w:t>
      </w:r>
    </w:p>
    <w:p w14:paraId="5EDCD34C" w14:textId="77777777" w:rsidR="0019203F" w:rsidRPr="00151393" w:rsidRDefault="0019203F" w:rsidP="0019203F">
      <w:pPr>
        <w:pStyle w:val="LITlitera"/>
        <w:keepNext/>
      </w:pPr>
      <w:r w:rsidRPr="00151393">
        <w:t>e)</w:t>
      </w:r>
      <w:r w:rsidRPr="00151393">
        <w:tab/>
      </w:r>
      <w:r w:rsidR="004D3004" w:rsidRPr="00151393">
        <w:t xml:space="preserve">w </w:t>
      </w:r>
      <w:r w:rsidR="0050642D" w:rsidRPr="00151393">
        <w:t>ust. </w:t>
      </w:r>
      <w:r w:rsidRPr="00151393">
        <w:t>1</w:t>
      </w:r>
      <w:r w:rsidR="00402C66" w:rsidRPr="00151393">
        <w:t>0 </w:t>
      </w:r>
      <w:r w:rsidR="004D3004" w:rsidRPr="00151393">
        <w:t>wprowadzenie do wyliczenia</w:t>
      </w:r>
      <w:r w:rsidRPr="00151393">
        <w:t xml:space="preserve"> otrzymuje brzmienie:</w:t>
      </w:r>
    </w:p>
    <w:p w14:paraId="58A2EC17" w14:textId="77777777" w:rsidR="0019203F" w:rsidRPr="00151393" w:rsidRDefault="007149DB" w:rsidP="006D6F30">
      <w:pPr>
        <w:pStyle w:val="ZLITFRAGzmlitfragmentunpzdanialiter"/>
      </w:pPr>
      <w:r w:rsidRPr="00151393">
        <w:t>„</w:t>
      </w:r>
      <w:r w:rsidR="00402C66" w:rsidRPr="00151393">
        <w:t>W </w:t>
      </w:r>
      <w:r w:rsidR="0019203F" w:rsidRPr="00151393">
        <w:t>przypadku badania ustawowego</w:t>
      </w:r>
      <w:r w:rsidR="00402C66" w:rsidRPr="00151393">
        <w:t xml:space="preserve"> </w:t>
      </w:r>
      <w:r w:rsidR="0019203F" w:rsidRPr="00151393">
        <w:t>lub atestacji sprawozdawczości zrównoważonego rozwoju jednostki zainteresowania publicznego</w:t>
      </w:r>
      <w:r w:rsidR="00402C66" w:rsidRPr="00151393">
        <w:t xml:space="preserve"> w </w:t>
      </w:r>
      <w:r w:rsidR="0019203F" w:rsidRPr="00151393">
        <w:t>rozumieniu</w:t>
      </w:r>
      <w:r w:rsidR="00402C66" w:rsidRPr="00151393">
        <w:t xml:space="preserve"> </w:t>
      </w:r>
      <w:r w:rsidR="0050642D" w:rsidRPr="00151393">
        <w:t>art. </w:t>
      </w:r>
      <w:r w:rsidR="00402C66" w:rsidRPr="00151393">
        <w:t xml:space="preserve">2 </w:t>
      </w:r>
      <w:r w:rsidR="0050642D" w:rsidRPr="00151393">
        <w:t>pkt </w:t>
      </w:r>
      <w:r w:rsidR="00402C66" w:rsidRPr="00151393">
        <w:t>9 </w:t>
      </w:r>
      <w:r w:rsidR="0019203F" w:rsidRPr="00151393">
        <w:t>ustawy</w:t>
      </w:r>
      <w:r w:rsidR="002B1AD2" w:rsidRPr="00151393">
        <w:t xml:space="preserve"> o biegłych rewidentach</w:t>
      </w:r>
      <w:r w:rsidR="0019203F" w:rsidRPr="00151393">
        <w:t>, jeżeli zaistnieją ku temu uzasadnione podstawy, prawo wniesienia do sądu powództwa</w:t>
      </w:r>
      <w:r w:rsidR="00402C66" w:rsidRPr="00151393">
        <w:t xml:space="preserve"> o </w:t>
      </w:r>
      <w:r w:rsidR="0019203F" w:rsidRPr="00151393">
        <w:t>rozwiązanie umowy</w:t>
      </w:r>
      <w:r w:rsidR="00402C66" w:rsidRPr="00151393">
        <w:t xml:space="preserve"> o </w:t>
      </w:r>
      <w:r w:rsidR="0019203F" w:rsidRPr="00151393">
        <w:t>badanie sprawozdania finansowego lub umowy</w:t>
      </w:r>
      <w:r w:rsidR="00402C66" w:rsidRPr="00151393">
        <w:t xml:space="preserve"> o </w:t>
      </w:r>
      <w:r w:rsidR="0019203F" w:rsidRPr="00151393">
        <w:t>atestację sprawozdawczości zrównoważonego rozwoju przysługuje:</w:t>
      </w:r>
      <w:r w:rsidRPr="00151393">
        <w:t>”</w:t>
      </w:r>
      <w:r w:rsidR="0019203F" w:rsidRPr="00151393">
        <w:t>,</w:t>
      </w:r>
    </w:p>
    <w:p w14:paraId="7D481441" w14:textId="77777777" w:rsidR="0019203F" w:rsidRPr="00151393" w:rsidRDefault="0019203F" w:rsidP="0019203F">
      <w:pPr>
        <w:pStyle w:val="LITlitera"/>
        <w:keepNext/>
      </w:pPr>
      <w:r w:rsidRPr="00151393">
        <w:t>f)</w:t>
      </w:r>
      <w:r w:rsidRPr="00151393">
        <w:tab/>
        <w:t>dodaje się</w:t>
      </w:r>
      <w:r w:rsidR="00402C66" w:rsidRPr="00151393">
        <w:t xml:space="preserve"> </w:t>
      </w:r>
      <w:r w:rsidR="0050642D" w:rsidRPr="00151393">
        <w:t>ust. </w:t>
      </w:r>
      <w:r w:rsidRPr="00151393">
        <w:t>1</w:t>
      </w:r>
      <w:r w:rsidR="00402C66" w:rsidRPr="00151393">
        <w:t>1 w </w:t>
      </w:r>
      <w:r w:rsidRPr="00151393">
        <w:t>brzmieniu:</w:t>
      </w:r>
    </w:p>
    <w:p w14:paraId="513E0304" w14:textId="0F3121EF" w:rsidR="0019203F" w:rsidRPr="00151393" w:rsidRDefault="007149DB" w:rsidP="0019203F">
      <w:pPr>
        <w:pStyle w:val="ZLITUSTzmustliter"/>
      </w:pPr>
      <w:r w:rsidRPr="00151393">
        <w:t>„</w:t>
      </w:r>
      <w:r w:rsidR="0019203F" w:rsidRPr="00151393">
        <w:t xml:space="preserve">11. Wspólnicy lub udziałowcy jednostek </w:t>
      </w:r>
      <w:r w:rsidR="005B4158" w:rsidRPr="00151393">
        <w:t xml:space="preserve">dużych </w:t>
      </w:r>
      <w:r w:rsidR="0019203F" w:rsidRPr="00151393">
        <w:t xml:space="preserve">podlegających obowiązkowi </w:t>
      </w:r>
      <w:r w:rsidR="004D3004" w:rsidRPr="00151393">
        <w:t>sporządzania sprawozdawczości zrównoważonego rozwoju</w:t>
      </w:r>
      <w:r w:rsidR="00402C66" w:rsidRPr="00151393">
        <w:t xml:space="preserve"> lub</w:t>
      </w:r>
      <w:r w:rsidR="0019203F" w:rsidRPr="00151393">
        <w:t xml:space="preserve"> </w:t>
      </w:r>
      <w:r w:rsidR="004D3004" w:rsidRPr="00151393">
        <w:t xml:space="preserve">sprawozdawczości zrównoważonego rozwoju </w:t>
      </w:r>
      <w:r w:rsidR="002B1AD2" w:rsidRPr="00151393">
        <w:t>grupy kapitałowej</w:t>
      </w:r>
      <w:r w:rsidR="0019203F" w:rsidRPr="00151393">
        <w:t>,</w:t>
      </w:r>
      <w:r w:rsidR="00402C66" w:rsidRPr="00151393">
        <w:t xml:space="preserve"> z </w:t>
      </w:r>
      <w:r w:rsidR="0019203F" w:rsidRPr="00151393">
        <w:t>wyjątkiem jednostek będących emitentami papierów wartościowych dopuszczonych do obrotu na jednym</w:t>
      </w:r>
      <w:r w:rsidR="00402C66" w:rsidRPr="00151393">
        <w:t xml:space="preserve"> z </w:t>
      </w:r>
      <w:r w:rsidR="0019203F" w:rsidRPr="00151393">
        <w:t>rynków regulowanych Europejskiego Obszaru Gospodarczego, którzy posiadają co najmniej 5</w:t>
      </w:r>
      <w:r w:rsidR="0000793B" w:rsidRPr="00151393">
        <w:t xml:space="preserve"> </w:t>
      </w:r>
      <w:r w:rsidR="0019203F" w:rsidRPr="00151393">
        <w:t>% praw głosów lub co najmniej 5</w:t>
      </w:r>
      <w:r w:rsidR="007F35F0" w:rsidRPr="00151393">
        <w:t xml:space="preserve"> </w:t>
      </w:r>
      <w:r w:rsidR="0019203F" w:rsidRPr="00151393">
        <w:t>% kapitału zakładowego lub co najmniej 5</w:t>
      </w:r>
      <w:r w:rsidR="0000793B" w:rsidRPr="00151393">
        <w:t xml:space="preserve"> </w:t>
      </w:r>
      <w:r w:rsidR="0019203F" w:rsidRPr="00151393">
        <w:t xml:space="preserve">% </w:t>
      </w:r>
      <w:r w:rsidR="0019203F" w:rsidRPr="00151393">
        <w:lastRenderedPageBreak/>
        <w:t>kapitału akcyjnego</w:t>
      </w:r>
      <w:r w:rsidR="00402C66" w:rsidRPr="00151393">
        <w:t xml:space="preserve"> w </w:t>
      </w:r>
      <w:r w:rsidR="0019203F" w:rsidRPr="00151393">
        <w:t xml:space="preserve">jednostce, mogą </w:t>
      </w:r>
      <w:r w:rsidR="00837DD6" w:rsidRPr="00151393">
        <w:t xml:space="preserve">– </w:t>
      </w:r>
      <w:r w:rsidR="0019203F" w:rsidRPr="00151393">
        <w:t xml:space="preserve">działając pojedynczo lub grupowo </w:t>
      </w:r>
      <w:r w:rsidR="00837DD6" w:rsidRPr="00151393">
        <w:t xml:space="preserve">– </w:t>
      </w:r>
      <w:r w:rsidR="0019203F" w:rsidRPr="00151393">
        <w:t xml:space="preserve">złożyć projekt uchwały </w:t>
      </w:r>
      <w:r w:rsidR="00902C71" w:rsidRPr="00151393">
        <w:t>albo postanowienia organu zatwierdzającego</w:t>
      </w:r>
      <w:r w:rsidR="0019203F" w:rsidRPr="00151393">
        <w:t xml:space="preserve"> </w:t>
      </w:r>
      <w:r w:rsidR="003507C5" w:rsidRPr="00151393">
        <w:t>o</w:t>
      </w:r>
      <w:r w:rsidR="0019203F" w:rsidRPr="00151393">
        <w:t xml:space="preserve"> </w:t>
      </w:r>
      <w:r w:rsidR="004D3004" w:rsidRPr="00151393">
        <w:t>sporządzeni</w:t>
      </w:r>
      <w:r w:rsidR="003507C5" w:rsidRPr="00151393">
        <w:t xml:space="preserve">u </w:t>
      </w:r>
      <w:r w:rsidR="004D3004" w:rsidRPr="00151393">
        <w:t>sprawozdania dotyczącego określonych elementów sprawozdawczości zrównoważonego rozwoju</w:t>
      </w:r>
      <w:r w:rsidR="00FC24D8" w:rsidRPr="00151393">
        <w:t xml:space="preserve"> lub sprawozdawczości zrównoważonego rozwoju grupy kapitałowej</w:t>
      </w:r>
      <w:r w:rsidR="004D3004" w:rsidRPr="00151393">
        <w:t xml:space="preserve"> przez </w:t>
      </w:r>
      <w:r w:rsidR="0019203F" w:rsidRPr="00151393">
        <w:t xml:space="preserve">podmiot akredytowany inny niż firma audytorska przeprowadzająca badanie ustawowe lub podmiot należący do jej sieci oraz </w:t>
      </w:r>
      <w:r w:rsidR="0002214F" w:rsidRPr="00151393">
        <w:t xml:space="preserve">o </w:t>
      </w:r>
      <w:r w:rsidR="0019203F" w:rsidRPr="00151393">
        <w:t>udostępni</w:t>
      </w:r>
      <w:r w:rsidR="00C67F95" w:rsidRPr="00151393">
        <w:t>e</w:t>
      </w:r>
      <w:r w:rsidR="0019203F" w:rsidRPr="00151393">
        <w:t>n</w:t>
      </w:r>
      <w:r w:rsidR="004D3004" w:rsidRPr="00151393">
        <w:t>i</w:t>
      </w:r>
      <w:r w:rsidR="00C67F95" w:rsidRPr="00151393">
        <w:t>u</w:t>
      </w:r>
      <w:r w:rsidR="004D3004" w:rsidRPr="00151393">
        <w:t xml:space="preserve"> takiego sprawozdania</w:t>
      </w:r>
      <w:r w:rsidR="0019203F" w:rsidRPr="00151393">
        <w:t xml:space="preserve"> </w:t>
      </w:r>
      <w:r w:rsidR="008103C9" w:rsidRPr="00151393">
        <w:t>organowi zatwierdzającemu</w:t>
      </w:r>
      <w:r w:rsidR="0019203F" w:rsidRPr="00151393">
        <w:t>.</w:t>
      </w:r>
      <w:r w:rsidRPr="00151393">
        <w:t>”</w:t>
      </w:r>
      <w:r w:rsidR="0019203F" w:rsidRPr="00151393">
        <w:t>;</w:t>
      </w:r>
    </w:p>
    <w:p w14:paraId="53067E9A" w14:textId="35667776" w:rsidR="0019203F" w:rsidRPr="00151393" w:rsidRDefault="009967F8" w:rsidP="0019203F">
      <w:pPr>
        <w:pStyle w:val="PKTpunkt"/>
        <w:keepNext/>
      </w:pPr>
      <w:r w:rsidRPr="00151393">
        <w:t>27</w:t>
      </w:r>
      <w:r w:rsidR="0019203F" w:rsidRPr="00151393">
        <w:t>)</w:t>
      </w:r>
      <w:r w:rsidR="0019203F" w:rsidRPr="00151393">
        <w:tab/>
        <w:t>w</w:t>
      </w:r>
      <w:r w:rsidR="00402C66" w:rsidRPr="00151393">
        <w:t xml:space="preserve"> </w:t>
      </w:r>
      <w:r w:rsidR="0050642D" w:rsidRPr="00151393">
        <w:t>art. </w:t>
      </w:r>
      <w:r w:rsidR="0019203F" w:rsidRPr="00151393">
        <w:t>6</w:t>
      </w:r>
      <w:r w:rsidR="00402C66" w:rsidRPr="00151393">
        <w:t>7</w:t>
      </w:r>
      <w:r w:rsidR="004D3004" w:rsidRPr="00151393" w:rsidDel="004D3004">
        <w:t xml:space="preserve"> </w:t>
      </w:r>
      <w:r w:rsidR="0019203F" w:rsidRPr="00151393">
        <w:t>dodaje się</w:t>
      </w:r>
      <w:r w:rsidR="00402C66" w:rsidRPr="00151393">
        <w:t xml:space="preserve"> </w:t>
      </w:r>
      <w:r w:rsidR="0050642D" w:rsidRPr="00151393">
        <w:t>ust. </w:t>
      </w:r>
      <w:r w:rsidR="00402C66" w:rsidRPr="00151393">
        <w:t>5</w:t>
      </w:r>
      <w:r w:rsidR="004D3004" w:rsidRPr="00151393">
        <w:t>–</w:t>
      </w:r>
      <w:r w:rsidR="0014699E" w:rsidRPr="00151393">
        <w:t xml:space="preserve">8 </w:t>
      </w:r>
      <w:r w:rsidR="00402C66" w:rsidRPr="00151393">
        <w:t>w </w:t>
      </w:r>
      <w:r w:rsidR="0019203F" w:rsidRPr="00151393">
        <w:t>brzmieniu:</w:t>
      </w:r>
    </w:p>
    <w:p w14:paraId="3B33C518" w14:textId="00CA054F" w:rsidR="0019203F" w:rsidRPr="00151393" w:rsidRDefault="007149DB" w:rsidP="00460BCD">
      <w:pPr>
        <w:pStyle w:val="ZUSTzmustartykuempunktem"/>
      </w:pPr>
      <w:r w:rsidRPr="00151393">
        <w:t>„</w:t>
      </w:r>
      <w:r w:rsidR="0019203F" w:rsidRPr="00151393">
        <w:t>5. Kierownik jednostki zapewnia biegłemu rewidentowi przeprowadzającemu atestację sprawozdawczości zrównoważonego rozwoju</w:t>
      </w:r>
      <w:r w:rsidR="00402C66" w:rsidRPr="00151393">
        <w:t xml:space="preserve"> </w:t>
      </w:r>
      <w:r w:rsidR="0019203F" w:rsidRPr="00151393">
        <w:t>dostęp do dokumentów, jak również udziela</w:t>
      </w:r>
      <w:r w:rsidR="00DB79D7" w:rsidRPr="00151393">
        <w:t xml:space="preserve"> wyczerpujących informacji i wyjaśnień oraz składa oświadczenia w zakresie, w jakim te dokumenty, informacje, wyjaśnienia i oświadczenia są niezbędne </w:t>
      </w:r>
      <w:r w:rsidR="00097A36" w:rsidRPr="00151393">
        <w:t>do sporządzenia sprawozdania z atestacji sprawozdawczości zrównoważonego rozwoju</w:t>
      </w:r>
      <w:r w:rsidR="0019203F" w:rsidRPr="00151393">
        <w:t>.</w:t>
      </w:r>
    </w:p>
    <w:p w14:paraId="4C1CF9D1" w14:textId="7BF83598" w:rsidR="0019203F" w:rsidRPr="00151393" w:rsidRDefault="0019203F" w:rsidP="0019203F">
      <w:pPr>
        <w:pStyle w:val="ZUSTzmustartykuempunktem"/>
      </w:pPr>
      <w:r w:rsidRPr="00151393">
        <w:t xml:space="preserve">6. Biegły rewident przeprowadzający atestację sprawozdawczości zrównoważonego rozwoju </w:t>
      </w:r>
      <w:r w:rsidR="004927A1" w:rsidRPr="00151393">
        <w:t xml:space="preserve">danej jednostki </w:t>
      </w:r>
      <w:r w:rsidRPr="00151393">
        <w:t>jest uprawniony do uzyskania</w:t>
      </w:r>
      <w:r w:rsidR="00837DD6" w:rsidRPr="00151393">
        <w:t>, na podstawie</w:t>
      </w:r>
      <w:r w:rsidRPr="00151393">
        <w:t xml:space="preserve"> </w:t>
      </w:r>
      <w:r w:rsidR="00837DD6" w:rsidRPr="00151393">
        <w:t>upoważnienia udzielonego przez kierownika</w:t>
      </w:r>
      <w:r w:rsidR="00181DA4" w:rsidRPr="00151393">
        <w:t xml:space="preserve"> </w:t>
      </w:r>
      <w:r w:rsidR="004927A1" w:rsidRPr="00151393">
        <w:t xml:space="preserve">tej </w:t>
      </w:r>
      <w:r w:rsidR="00837DD6" w:rsidRPr="00151393">
        <w:t xml:space="preserve">jednostki, </w:t>
      </w:r>
      <w:r w:rsidRPr="00151393">
        <w:t>informacji związanych</w:t>
      </w:r>
      <w:r w:rsidR="00402C66" w:rsidRPr="00151393">
        <w:t xml:space="preserve"> z </w:t>
      </w:r>
      <w:r w:rsidRPr="00151393">
        <w:t xml:space="preserve">przebiegiem atestacji sprawozdawczości zrównoważonego rozwoju od </w:t>
      </w:r>
      <w:r w:rsidR="004927A1" w:rsidRPr="00151393">
        <w:t xml:space="preserve">jej </w:t>
      </w:r>
      <w:r w:rsidRPr="00151393">
        <w:t>kontrahentów,</w:t>
      </w:r>
      <w:r w:rsidR="00402C66" w:rsidRPr="00151393">
        <w:t xml:space="preserve"> w </w:t>
      </w:r>
      <w:r w:rsidRPr="00151393">
        <w:t>tym także od banków</w:t>
      </w:r>
      <w:r w:rsidR="00402C66" w:rsidRPr="00151393">
        <w:t xml:space="preserve"> i </w:t>
      </w:r>
      <w:r w:rsidRPr="00151393">
        <w:t>jej doradców prawnych.</w:t>
      </w:r>
    </w:p>
    <w:p w14:paraId="0EA8A770" w14:textId="77777777" w:rsidR="0014699E" w:rsidRPr="00151393" w:rsidRDefault="0019203F" w:rsidP="0014699E">
      <w:pPr>
        <w:pStyle w:val="ZUSTzmustartykuempunktem"/>
      </w:pPr>
      <w:r w:rsidRPr="00151393">
        <w:t>7. </w:t>
      </w:r>
      <w:r w:rsidR="00837DD6" w:rsidRPr="00151393">
        <w:t>W przypadku</w:t>
      </w:r>
      <w:r w:rsidRPr="00151393">
        <w:t xml:space="preserve"> atestacji sprawozdawczoś</w:t>
      </w:r>
      <w:r w:rsidR="00837DD6" w:rsidRPr="00151393">
        <w:t>ci</w:t>
      </w:r>
      <w:r w:rsidRPr="00151393">
        <w:t xml:space="preserve"> zrównoważonego rozwoju </w:t>
      </w:r>
      <w:r w:rsidR="00837DD6" w:rsidRPr="00151393">
        <w:t xml:space="preserve">sporządzonej przez </w:t>
      </w:r>
      <w:r w:rsidRPr="00151393">
        <w:t>jednostk</w:t>
      </w:r>
      <w:r w:rsidR="00837DD6" w:rsidRPr="00151393">
        <w:t>ę</w:t>
      </w:r>
      <w:r w:rsidRPr="00151393">
        <w:t xml:space="preserve"> </w:t>
      </w:r>
      <w:r w:rsidR="00837DD6" w:rsidRPr="00151393">
        <w:t>dominującą</w:t>
      </w:r>
      <w:r w:rsidRPr="00151393">
        <w:t>,</w:t>
      </w:r>
      <w:r w:rsidR="00837DD6" w:rsidRPr="00151393">
        <w:t xml:space="preserve"> </w:t>
      </w:r>
      <w:r w:rsidRPr="00151393">
        <w:t>uprawnienia biegłego rewidenta,</w:t>
      </w:r>
      <w:r w:rsidR="00402C66" w:rsidRPr="00151393">
        <w:t xml:space="preserve"> o </w:t>
      </w:r>
      <w:r w:rsidRPr="00151393">
        <w:t>których mowa</w:t>
      </w:r>
      <w:r w:rsidR="00402C66" w:rsidRPr="00151393">
        <w:t xml:space="preserve"> w </w:t>
      </w:r>
      <w:r w:rsidR="0050642D" w:rsidRPr="00151393">
        <w:t>ust. </w:t>
      </w:r>
      <w:r w:rsidR="00402C66" w:rsidRPr="00151393">
        <w:t>5 i </w:t>
      </w:r>
      <w:r w:rsidRPr="00151393">
        <w:t>6, przysługują także wobec jednostek zależnych, współzależnych</w:t>
      </w:r>
      <w:r w:rsidR="00402C66" w:rsidRPr="00151393">
        <w:t xml:space="preserve"> i </w:t>
      </w:r>
      <w:r w:rsidRPr="00151393">
        <w:t>stowarzyszonych.</w:t>
      </w:r>
    </w:p>
    <w:p w14:paraId="772C255D" w14:textId="77777777" w:rsidR="0019203F" w:rsidRPr="00151393" w:rsidRDefault="0014699E">
      <w:pPr>
        <w:pStyle w:val="ZUSTzmustartykuempunktem"/>
      </w:pPr>
      <w:r w:rsidRPr="00151393">
        <w:t>8. W przypadku atestacji sprawozdawczości zrównoważonego rozwoju sporządzonej przez jednostkę niebędącą jednostką dominującą, która posiada udziały w jednostkach stowarzyszonych, uprawnienia biegłego rewidenta, o których mowa w ust. 5 i 6, przysługują także wobec tych jednostek.</w:t>
      </w:r>
      <w:r w:rsidR="007149DB" w:rsidRPr="00151393">
        <w:t>”</w:t>
      </w:r>
      <w:r w:rsidR="0019203F" w:rsidRPr="00151393">
        <w:t>;</w:t>
      </w:r>
    </w:p>
    <w:p w14:paraId="73A24B08" w14:textId="6638CDF3" w:rsidR="0019203F" w:rsidRPr="00151393" w:rsidRDefault="004932DF" w:rsidP="0019203F">
      <w:pPr>
        <w:pStyle w:val="PKTpunkt"/>
        <w:keepNext/>
      </w:pPr>
      <w:r w:rsidRPr="00151393">
        <w:t>28</w:t>
      </w:r>
      <w:r w:rsidR="0019203F" w:rsidRPr="00151393">
        <w:t>)</w:t>
      </w:r>
      <w:r w:rsidR="0019203F" w:rsidRPr="00151393">
        <w:tab/>
      </w:r>
      <w:r w:rsidR="0050642D" w:rsidRPr="00151393">
        <w:t>art. </w:t>
      </w:r>
      <w:r w:rsidR="0019203F" w:rsidRPr="00151393">
        <w:t>6</w:t>
      </w:r>
      <w:r w:rsidR="00402C66" w:rsidRPr="00151393">
        <w:t>8 </w:t>
      </w:r>
      <w:r w:rsidR="0019203F" w:rsidRPr="00151393">
        <w:t>otrzymuje brzmienie:</w:t>
      </w:r>
    </w:p>
    <w:p w14:paraId="342561A0" w14:textId="72096DAB" w:rsidR="00945B40" w:rsidRPr="00151393" w:rsidRDefault="007149DB" w:rsidP="0019203F">
      <w:pPr>
        <w:pStyle w:val="ZARTzmartartykuempunktem"/>
      </w:pPr>
      <w:r w:rsidRPr="00151393">
        <w:t>„</w:t>
      </w:r>
      <w:r w:rsidR="0050642D" w:rsidRPr="00151393">
        <w:t>Art. </w:t>
      </w:r>
      <w:r w:rsidR="0019203F" w:rsidRPr="00151393">
        <w:t>68. </w:t>
      </w:r>
      <w:r w:rsidR="00945B40" w:rsidRPr="00151393">
        <w:t xml:space="preserve">1. </w:t>
      </w:r>
      <w:r w:rsidR="0019203F" w:rsidRPr="00151393">
        <w:t>Spółki</w:t>
      </w:r>
      <w:r w:rsidR="00402C66" w:rsidRPr="00151393">
        <w:t xml:space="preserve"> z </w:t>
      </w:r>
      <w:r w:rsidR="0019203F" w:rsidRPr="00151393">
        <w:t>ograniczoną odpowiedzialnością, towarzystwa ubezpieczeń wzajemnych, towarzystwa reasekuracji wzajemnej, spółki akcyjne, proste spółki akcyjne oraz spółdzielnie są obowiązane do udostępnienia</w:t>
      </w:r>
      <w:r w:rsidR="00CE3C34" w:rsidRPr="00151393">
        <w:t xml:space="preserve"> </w:t>
      </w:r>
      <w:r w:rsidR="001B52D7" w:rsidRPr="00151393">
        <w:t xml:space="preserve">udziałowcom </w:t>
      </w:r>
      <w:r w:rsidR="0019203F" w:rsidRPr="00151393">
        <w:t>lub członkom</w:t>
      </w:r>
      <w:r w:rsidR="00945B40" w:rsidRPr="00151393">
        <w:t>:</w:t>
      </w:r>
    </w:p>
    <w:p w14:paraId="191F0A5F" w14:textId="77777777" w:rsidR="00945B40" w:rsidRPr="00151393" w:rsidRDefault="00945B40" w:rsidP="00945B40">
      <w:pPr>
        <w:pStyle w:val="ZPKTzmpktartykuempunktem"/>
      </w:pPr>
      <w:r w:rsidRPr="00151393">
        <w:t>1)</w:t>
      </w:r>
      <w:r w:rsidRPr="00151393">
        <w:tab/>
      </w:r>
      <w:r w:rsidR="0019203F" w:rsidRPr="00151393">
        <w:t>rocznego sprawozdania finansowego</w:t>
      </w:r>
      <w:r w:rsidR="00402C66" w:rsidRPr="00151393">
        <w:t xml:space="preserve"> i </w:t>
      </w:r>
      <w:r w:rsidR="0019203F" w:rsidRPr="00151393">
        <w:t>sprawozdania</w:t>
      </w:r>
      <w:r w:rsidR="00402C66" w:rsidRPr="00151393">
        <w:t xml:space="preserve"> z </w:t>
      </w:r>
      <w:r w:rsidR="0019203F" w:rsidRPr="00151393">
        <w:t>działalności jednostki,</w:t>
      </w:r>
    </w:p>
    <w:p w14:paraId="56DDB0C8" w14:textId="77777777" w:rsidR="00945B40" w:rsidRPr="00151393" w:rsidRDefault="00945B40" w:rsidP="00945B40">
      <w:pPr>
        <w:pStyle w:val="ZPKTzmpktartykuempunktem"/>
      </w:pPr>
      <w:r w:rsidRPr="00151393">
        <w:t>2)</w:t>
      </w:r>
      <w:r w:rsidRPr="00151393">
        <w:tab/>
        <w:t>sprawozdania z badania –</w:t>
      </w:r>
      <w:r w:rsidR="00402C66" w:rsidRPr="00151393">
        <w:t> </w:t>
      </w:r>
      <w:r w:rsidRPr="00151393">
        <w:t xml:space="preserve">w przypadku gdy </w:t>
      </w:r>
      <w:r w:rsidR="0019203F" w:rsidRPr="00151393">
        <w:t>sprawozdanie finansowe podlega obowiązkowi badania</w:t>
      </w:r>
      <w:r w:rsidRPr="00151393">
        <w:t>,</w:t>
      </w:r>
    </w:p>
    <w:p w14:paraId="11D3D36F" w14:textId="77777777" w:rsidR="00945B40" w:rsidRPr="00151393" w:rsidRDefault="00945B40" w:rsidP="00945B40">
      <w:pPr>
        <w:pStyle w:val="ZPKTzmpktartykuempunktem"/>
      </w:pPr>
      <w:r w:rsidRPr="00151393">
        <w:lastRenderedPageBreak/>
        <w:t>3)</w:t>
      </w:r>
      <w:r w:rsidRPr="00151393">
        <w:tab/>
        <w:t xml:space="preserve">sprawozdania z atestacji sprawozdawczości zrównoważonego rozwoju – </w:t>
      </w:r>
      <w:r w:rsidR="00402C66" w:rsidRPr="00151393">
        <w:t>w </w:t>
      </w:r>
      <w:r w:rsidR="0019203F" w:rsidRPr="00151393">
        <w:t xml:space="preserve">przypadku gdy jednostka jest zobowiązana do sporządzania sprawozdawczości zrównoważonego rozwoju </w:t>
      </w:r>
    </w:p>
    <w:p w14:paraId="0662F696" w14:textId="19A70C16" w:rsidR="00945B40" w:rsidRPr="00151393" w:rsidRDefault="00AE0175" w:rsidP="006D6F30">
      <w:pPr>
        <w:pStyle w:val="ZCZWSPPKTzmczciwsppktartykuempunktem"/>
      </w:pPr>
      <w:r w:rsidRPr="00151393">
        <w:t>–</w:t>
      </w:r>
      <w:r w:rsidR="00402C66" w:rsidRPr="00151393">
        <w:t xml:space="preserve"> </w:t>
      </w:r>
      <w:r w:rsidR="0019203F" w:rsidRPr="00151393">
        <w:t>najpóźniej na 1</w:t>
      </w:r>
      <w:r w:rsidR="00402C66" w:rsidRPr="00151393">
        <w:t>5 </w:t>
      </w:r>
      <w:r w:rsidR="0019203F" w:rsidRPr="00151393">
        <w:t xml:space="preserve">dni przed walnym zgromadzeniem </w:t>
      </w:r>
      <w:r w:rsidR="00430BB9" w:rsidRPr="00151393">
        <w:t xml:space="preserve">udziałowców </w:t>
      </w:r>
      <w:r w:rsidR="0019203F" w:rsidRPr="00151393">
        <w:t>lub walnym zgromadzeniem członków albo przedstawicieli członków spółdzielni.</w:t>
      </w:r>
    </w:p>
    <w:p w14:paraId="1D9A80E2" w14:textId="77777777" w:rsidR="0019203F" w:rsidRPr="00151393" w:rsidRDefault="00945B40" w:rsidP="006D6F30">
      <w:pPr>
        <w:pStyle w:val="ZUSTzmustartykuempunktem"/>
      </w:pPr>
      <w:r w:rsidRPr="00151393">
        <w:t xml:space="preserve">2. </w:t>
      </w:r>
      <w:r w:rsidR="0019203F" w:rsidRPr="00151393">
        <w:t>Spółka akcyjna oraz prosta spółka akcyjna udostępnia ponadto akcjonariuszom sprawozdanie rady nadzorczej lub komisji rewizyjnej albo organu administrującego.</w:t>
      </w:r>
      <w:r w:rsidR="007149DB" w:rsidRPr="00151393">
        <w:t>”</w:t>
      </w:r>
      <w:r w:rsidR="0019203F" w:rsidRPr="00151393">
        <w:t>;</w:t>
      </w:r>
    </w:p>
    <w:p w14:paraId="4B4F0DE8" w14:textId="388766EF" w:rsidR="0019203F" w:rsidRPr="00151393" w:rsidRDefault="00AE0175" w:rsidP="0019203F">
      <w:pPr>
        <w:pStyle w:val="PKTpunkt"/>
        <w:keepNext/>
      </w:pPr>
      <w:r w:rsidRPr="00151393">
        <w:t>2</w:t>
      </w:r>
      <w:r w:rsidR="00BA2AB0" w:rsidRPr="00151393">
        <w:t>9</w:t>
      </w:r>
      <w:r w:rsidR="0019203F" w:rsidRPr="00151393">
        <w:t>)</w:t>
      </w:r>
      <w:r w:rsidR="0019203F" w:rsidRPr="00151393">
        <w:tab/>
        <w:t>w</w:t>
      </w:r>
      <w:r w:rsidR="00402C66" w:rsidRPr="00151393">
        <w:t xml:space="preserve"> </w:t>
      </w:r>
      <w:r w:rsidR="0050642D" w:rsidRPr="00151393">
        <w:t>art. </w:t>
      </w:r>
      <w:r w:rsidR="0019203F" w:rsidRPr="00151393">
        <w:t>69:</w:t>
      </w:r>
    </w:p>
    <w:p w14:paraId="32D552C7" w14:textId="77777777" w:rsidR="0019203F" w:rsidRPr="00151393" w:rsidRDefault="0019203F" w:rsidP="0019203F">
      <w:pPr>
        <w:pStyle w:val="LITlitera"/>
        <w:keepNext/>
      </w:pPr>
      <w:r w:rsidRPr="00151393">
        <w:t>a)</w:t>
      </w:r>
      <w:r w:rsidRPr="00151393">
        <w:tab/>
      </w:r>
      <w:r w:rsidR="0050642D" w:rsidRPr="00151393">
        <w:t>ust. </w:t>
      </w:r>
      <w:r w:rsidR="00402C66" w:rsidRPr="00151393">
        <w:t>1 </w:t>
      </w:r>
      <w:r w:rsidRPr="00151393">
        <w:t>otrzymuje brzmienie:</w:t>
      </w:r>
    </w:p>
    <w:p w14:paraId="3CD5596F" w14:textId="77777777" w:rsidR="0019203F" w:rsidRPr="00151393" w:rsidRDefault="007149DB" w:rsidP="0019203F">
      <w:pPr>
        <w:pStyle w:val="ZLITUSTzmustliter"/>
        <w:keepNext/>
      </w:pPr>
      <w:r w:rsidRPr="00151393">
        <w:t>„</w:t>
      </w:r>
      <w:r w:rsidR="0019203F" w:rsidRPr="00151393">
        <w:t>1. Kierownik jednostki składa we właściwym rejestrze sądowym:</w:t>
      </w:r>
    </w:p>
    <w:p w14:paraId="5FD4D98E" w14:textId="3D84A87B" w:rsidR="0019203F" w:rsidRPr="00151393" w:rsidRDefault="0019203F" w:rsidP="0019203F">
      <w:pPr>
        <w:pStyle w:val="ZLITPKTzmpktliter"/>
      </w:pPr>
      <w:r w:rsidRPr="00151393">
        <w:t>1)</w:t>
      </w:r>
      <w:r w:rsidRPr="00151393">
        <w:tab/>
        <w:t>roczne sprawozdanie finansowe</w:t>
      </w:r>
      <w:r w:rsidR="0000793B" w:rsidRPr="00151393">
        <w:t>,</w:t>
      </w:r>
    </w:p>
    <w:p w14:paraId="03AAFB73" w14:textId="25403F5E" w:rsidR="0019203F" w:rsidRPr="00151393" w:rsidRDefault="0019203F" w:rsidP="0019203F">
      <w:pPr>
        <w:pStyle w:val="ZLITPKTzmpktliter"/>
      </w:pPr>
      <w:r w:rsidRPr="00151393">
        <w:t>2)</w:t>
      </w:r>
      <w:r w:rsidRPr="00151393">
        <w:tab/>
        <w:t>sprawozdanie</w:t>
      </w:r>
      <w:r w:rsidR="00402C66" w:rsidRPr="00151393">
        <w:t xml:space="preserve"> z </w:t>
      </w:r>
      <w:r w:rsidRPr="00151393">
        <w:t>badania sprawozdania finansowego, jeżeli podlegało ono badaniu</w:t>
      </w:r>
      <w:r w:rsidR="0000793B" w:rsidRPr="00151393">
        <w:t>,</w:t>
      </w:r>
    </w:p>
    <w:p w14:paraId="517D1C9B" w14:textId="2CCBB3F8" w:rsidR="0019203F" w:rsidRPr="00151393" w:rsidRDefault="0019203F" w:rsidP="0019203F">
      <w:pPr>
        <w:pStyle w:val="ZLITPKTzmpktliter"/>
      </w:pPr>
      <w:r w:rsidRPr="00151393">
        <w:t>3)</w:t>
      </w:r>
      <w:r w:rsidRPr="00151393">
        <w:tab/>
        <w:t>odpis uchwały bądź postanowienia organu zatwierdzającego</w:t>
      </w:r>
      <w:r w:rsidR="00402C66" w:rsidRPr="00151393">
        <w:t xml:space="preserve"> o </w:t>
      </w:r>
      <w:r w:rsidRPr="00151393">
        <w:t>zatwierdzeniu rocznego sprawozdania finansowego</w:t>
      </w:r>
      <w:r w:rsidR="00402C66" w:rsidRPr="00151393">
        <w:t xml:space="preserve"> i </w:t>
      </w:r>
      <w:r w:rsidRPr="00151393">
        <w:t>podziale zysku lub pokryciu straty</w:t>
      </w:r>
      <w:r w:rsidR="0000793B" w:rsidRPr="00151393">
        <w:t>,</w:t>
      </w:r>
    </w:p>
    <w:p w14:paraId="47BF3821" w14:textId="1DC3FB20" w:rsidR="0019203F" w:rsidRPr="00151393" w:rsidRDefault="0019203F" w:rsidP="0019203F">
      <w:pPr>
        <w:pStyle w:val="ZLITPKTzmpktliter"/>
      </w:pPr>
      <w:r w:rsidRPr="00151393">
        <w:t>4)</w:t>
      </w:r>
      <w:r w:rsidRPr="00151393">
        <w:tab/>
        <w:t>sprawozdanie</w:t>
      </w:r>
      <w:r w:rsidR="00402C66" w:rsidRPr="00151393">
        <w:t xml:space="preserve"> z </w:t>
      </w:r>
      <w:r w:rsidRPr="00151393">
        <w:t xml:space="preserve">działalności </w:t>
      </w:r>
      <w:r w:rsidR="00121580" w:rsidRPr="00151393">
        <w:t>–</w:t>
      </w:r>
      <w:r w:rsidR="00402C66" w:rsidRPr="00151393">
        <w:t xml:space="preserve"> w </w:t>
      </w:r>
      <w:r w:rsidRPr="00151393">
        <w:t>przypadku jednostek,</w:t>
      </w:r>
      <w:r w:rsidR="00402C66" w:rsidRPr="00151393">
        <w:t xml:space="preserve"> o </w:t>
      </w:r>
      <w:r w:rsidRPr="00151393">
        <w:t>których mowa</w:t>
      </w:r>
      <w:r w:rsidR="00402C66" w:rsidRPr="00151393">
        <w:t xml:space="preserve"> w </w:t>
      </w:r>
      <w:r w:rsidR="0050642D" w:rsidRPr="00151393">
        <w:t>art. </w:t>
      </w:r>
      <w:r w:rsidRPr="00151393">
        <w:t>4</w:t>
      </w:r>
      <w:r w:rsidR="00402C66" w:rsidRPr="00151393">
        <w:t xml:space="preserve">9 </w:t>
      </w:r>
      <w:r w:rsidR="0050642D" w:rsidRPr="00151393">
        <w:t>ust. </w:t>
      </w:r>
      <w:r w:rsidRPr="00151393">
        <w:t>1</w:t>
      </w:r>
      <w:r w:rsidR="0000793B" w:rsidRPr="00151393">
        <w:t>,</w:t>
      </w:r>
    </w:p>
    <w:p w14:paraId="0DD93151" w14:textId="77777777" w:rsidR="0019203F" w:rsidRPr="00151393" w:rsidRDefault="0019203F" w:rsidP="0019203F">
      <w:pPr>
        <w:pStyle w:val="ZLITPKTzmpktliter"/>
      </w:pPr>
      <w:r w:rsidRPr="00151393">
        <w:t>5)</w:t>
      </w:r>
      <w:r w:rsidRPr="00151393">
        <w:tab/>
        <w:t>sprawozdanie</w:t>
      </w:r>
      <w:r w:rsidR="00402C66" w:rsidRPr="00151393">
        <w:t xml:space="preserve"> z </w:t>
      </w:r>
      <w:r w:rsidRPr="00151393">
        <w:t xml:space="preserve">atestacji sprawozdawczości zrównoważonego rozwoju </w:t>
      </w:r>
      <w:r w:rsidR="00121580" w:rsidRPr="00151393">
        <w:t>–</w:t>
      </w:r>
      <w:r w:rsidR="00402C66" w:rsidRPr="00151393">
        <w:t xml:space="preserve"> w </w:t>
      </w:r>
      <w:r w:rsidRPr="00151393">
        <w:t>przypadku jednostek,</w:t>
      </w:r>
      <w:r w:rsidR="00402C66" w:rsidRPr="00151393">
        <w:t xml:space="preserve"> o </w:t>
      </w:r>
      <w:r w:rsidRPr="00151393">
        <w:t>których mowa</w:t>
      </w:r>
      <w:r w:rsidR="00402C66" w:rsidRPr="00151393">
        <w:t xml:space="preserve"> w </w:t>
      </w:r>
      <w:r w:rsidR="0050642D" w:rsidRPr="00151393">
        <w:t>art. </w:t>
      </w:r>
      <w:r w:rsidRPr="00151393">
        <w:t>63r</w:t>
      </w:r>
      <w:r w:rsidR="00402C66" w:rsidRPr="00151393">
        <w:t xml:space="preserve"> </w:t>
      </w:r>
      <w:r w:rsidR="0050642D" w:rsidRPr="00151393">
        <w:t>ust. </w:t>
      </w:r>
      <w:r w:rsidRPr="00151393">
        <w:t>1</w:t>
      </w:r>
    </w:p>
    <w:p w14:paraId="6045B668" w14:textId="77777777" w:rsidR="0019203F" w:rsidRPr="00151393" w:rsidRDefault="0019203F" w:rsidP="0010321E">
      <w:pPr>
        <w:pStyle w:val="ZLITCZWSPPKTzmczciwsppktliter"/>
      </w:pPr>
      <w:r w:rsidRPr="00151393">
        <w:t>–</w:t>
      </w:r>
      <w:r w:rsidR="00402C66" w:rsidRPr="00151393">
        <w:t> w </w:t>
      </w:r>
      <w:r w:rsidR="00AE0175" w:rsidRPr="00151393">
        <w:t xml:space="preserve">terminie </w:t>
      </w:r>
      <w:r w:rsidRPr="00151393">
        <w:t>1</w:t>
      </w:r>
      <w:r w:rsidR="00402C66" w:rsidRPr="00151393">
        <w:t>5 </w:t>
      </w:r>
      <w:r w:rsidRPr="00151393">
        <w:t>dni od dnia zatwierdzenia rocznego sprawozdania finansowego.</w:t>
      </w:r>
      <w:r w:rsidR="007149DB" w:rsidRPr="00151393">
        <w:t>”</w:t>
      </w:r>
      <w:r w:rsidRPr="00151393">
        <w:t>,</w:t>
      </w:r>
    </w:p>
    <w:p w14:paraId="6D73A6A5" w14:textId="77777777" w:rsidR="0019203F" w:rsidRPr="00151393" w:rsidRDefault="0019203F" w:rsidP="0019203F">
      <w:pPr>
        <w:pStyle w:val="LITlitera"/>
        <w:keepNext/>
      </w:pPr>
      <w:r w:rsidRPr="00151393">
        <w:t>b)</w:t>
      </w:r>
      <w:r w:rsidRPr="00151393">
        <w:tab/>
      </w:r>
      <w:r w:rsidR="0050642D" w:rsidRPr="00151393">
        <w:t>ust. </w:t>
      </w:r>
      <w:r w:rsidR="00402C66" w:rsidRPr="00151393">
        <w:t>3 </w:t>
      </w:r>
      <w:r w:rsidRPr="00151393">
        <w:t>otrzymuje brzmienie:</w:t>
      </w:r>
    </w:p>
    <w:p w14:paraId="08CCF33E" w14:textId="77777777" w:rsidR="0019203F" w:rsidRPr="00151393" w:rsidRDefault="007149DB" w:rsidP="0019203F">
      <w:pPr>
        <w:pStyle w:val="ZLITUSTzmustliter"/>
      </w:pPr>
      <w:r w:rsidRPr="00151393">
        <w:t>„</w:t>
      </w:r>
      <w:r w:rsidR="0019203F" w:rsidRPr="00151393">
        <w:t>3. Przepis</w:t>
      </w:r>
      <w:r w:rsidR="0000793B" w:rsidRPr="00151393">
        <w:t>y</w:t>
      </w:r>
      <w:r w:rsidR="00402C66" w:rsidRPr="00151393">
        <w:t xml:space="preserve"> </w:t>
      </w:r>
      <w:r w:rsidR="0050642D" w:rsidRPr="00151393">
        <w:t>ust. </w:t>
      </w:r>
      <w:r w:rsidR="00402C66" w:rsidRPr="00151393">
        <w:t>1</w:t>
      </w:r>
      <w:r w:rsidR="00121580" w:rsidRPr="00151393">
        <w:t xml:space="preserve"> </w:t>
      </w:r>
      <w:r w:rsidR="00402C66" w:rsidRPr="00151393">
        <w:t>i 2 </w:t>
      </w:r>
      <w:r w:rsidR="0019203F" w:rsidRPr="00151393">
        <w:t xml:space="preserve">stosuje się odpowiednio do jednostki dominującej sporządzającej roczne skonsolidowane sprawozdanie finansowe grupy kapitałowej oraz jednostki dominującej sporządzającej sprawozdawczość zrównoważonego rozwoju </w:t>
      </w:r>
      <w:r w:rsidR="001F6C71" w:rsidRPr="00151393">
        <w:t>grupy kapitałowej</w:t>
      </w:r>
      <w:r w:rsidR="0019203F" w:rsidRPr="00151393">
        <w:t>.</w:t>
      </w:r>
      <w:r w:rsidRPr="00151393">
        <w:t>”</w:t>
      </w:r>
      <w:r w:rsidR="0019203F" w:rsidRPr="00151393">
        <w:t>,</w:t>
      </w:r>
    </w:p>
    <w:p w14:paraId="399C4932" w14:textId="77777777" w:rsidR="0019203F" w:rsidRPr="00151393" w:rsidRDefault="0019203F" w:rsidP="0019203F">
      <w:pPr>
        <w:pStyle w:val="LITlitera"/>
        <w:keepNext/>
      </w:pPr>
      <w:r w:rsidRPr="00151393">
        <w:t>c)</w:t>
      </w:r>
      <w:r w:rsidRPr="00151393">
        <w:tab/>
      </w:r>
      <w:r w:rsidR="0050642D" w:rsidRPr="00151393">
        <w:t>ust. </w:t>
      </w:r>
      <w:r w:rsidR="00402C66" w:rsidRPr="00151393">
        <w:t>5 </w:t>
      </w:r>
      <w:r w:rsidRPr="00151393">
        <w:t>otrzymuje brzmienie:</w:t>
      </w:r>
    </w:p>
    <w:p w14:paraId="3BB0DB6E" w14:textId="1B66C445" w:rsidR="0019203F" w:rsidRPr="00151393" w:rsidRDefault="007149DB" w:rsidP="0019203F">
      <w:pPr>
        <w:pStyle w:val="ZLITUSTzmustliter"/>
      </w:pPr>
      <w:r w:rsidRPr="00151393">
        <w:t>„</w:t>
      </w:r>
      <w:r w:rsidR="0019203F" w:rsidRPr="00151393">
        <w:t>5. Kierownik jednostki,</w:t>
      </w:r>
      <w:r w:rsidR="00402C66" w:rsidRPr="00151393">
        <w:t xml:space="preserve"> o </w:t>
      </w:r>
      <w:r w:rsidR="0019203F" w:rsidRPr="00151393">
        <w:t>której mowa</w:t>
      </w:r>
      <w:r w:rsidR="00402C66" w:rsidRPr="00151393">
        <w:t xml:space="preserve"> w </w:t>
      </w:r>
      <w:r w:rsidR="0050642D" w:rsidRPr="00151393">
        <w:t>art. </w:t>
      </w:r>
      <w:r w:rsidR="0019203F" w:rsidRPr="00151393">
        <w:t>63r</w:t>
      </w:r>
      <w:r w:rsidR="00402C66" w:rsidRPr="00151393">
        <w:t xml:space="preserve"> </w:t>
      </w:r>
      <w:r w:rsidR="0050642D" w:rsidRPr="00151393">
        <w:t>ust. </w:t>
      </w:r>
      <w:r w:rsidR="0019203F" w:rsidRPr="00151393">
        <w:t>1, zamieszcza na stronie internetowej tej jednostki sprawozdanie</w:t>
      </w:r>
      <w:r w:rsidR="00402C66" w:rsidRPr="00151393">
        <w:t xml:space="preserve"> z </w:t>
      </w:r>
      <w:r w:rsidR="0019203F" w:rsidRPr="00151393">
        <w:t>działalności</w:t>
      </w:r>
      <w:r w:rsidR="00402C66" w:rsidRPr="00151393">
        <w:t xml:space="preserve"> w </w:t>
      </w:r>
      <w:r w:rsidR="00AE0175" w:rsidRPr="00151393">
        <w:t xml:space="preserve">terminie </w:t>
      </w:r>
      <w:r w:rsidR="0019203F" w:rsidRPr="00151393">
        <w:t>1</w:t>
      </w:r>
      <w:r w:rsidR="00402C66" w:rsidRPr="00151393">
        <w:t>5 </w:t>
      </w:r>
      <w:r w:rsidR="0019203F" w:rsidRPr="00151393">
        <w:t>dni od dnia zatwierdzenia rocznego sprawozdania finansowego.</w:t>
      </w:r>
      <w:r w:rsidRPr="00151393">
        <w:t>”</w:t>
      </w:r>
      <w:r w:rsidR="0019203F" w:rsidRPr="00151393">
        <w:t>,</w:t>
      </w:r>
    </w:p>
    <w:p w14:paraId="0ADEE3C1" w14:textId="77777777" w:rsidR="0019203F" w:rsidRPr="00151393" w:rsidRDefault="0019203F" w:rsidP="0019203F">
      <w:pPr>
        <w:pStyle w:val="LITlitera"/>
        <w:keepNext/>
      </w:pPr>
      <w:r w:rsidRPr="00151393">
        <w:t>d)</w:t>
      </w:r>
      <w:r w:rsidRPr="00151393">
        <w:tab/>
        <w:t>dodaje się</w:t>
      </w:r>
      <w:r w:rsidR="00402C66" w:rsidRPr="00151393">
        <w:t xml:space="preserve"> </w:t>
      </w:r>
      <w:r w:rsidR="0050642D" w:rsidRPr="00151393">
        <w:t>ust. </w:t>
      </w:r>
      <w:r w:rsidR="00402C66" w:rsidRPr="00151393">
        <w:t>6</w:t>
      </w:r>
      <w:r w:rsidR="00C90000" w:rsidRPr="00151393">
        <w:t>–</w:t>
      </w:r>
      <w:r w:rsidR="00402C66" w:rsidRPr="00151393">
        <w:t>8 w </w:t>
      </w:r>
      <w:r w:rsidRPr="00151393">
        <w:t>brzmieniu:</w:t>
      </w:r>
    </w:p>
    <w:p w14:paraId="23D41FF5" w14:textId="77777777" w:rsidR="0019203F" w:rsidRPr="00151393" w:rsidRDefault="007149DB" w:rsidP="0019203F">
      <w:pPr>
        <w:pStyle w:val="ZLITUSTzmustliter"/>
      </w:pPr>
      <w:r w:rsidRPr="00151393">
        <w:t>„</w:t>
      </w:r>
      <w:r w:rsidR="0019203F" w:rsidRPr="00151393">
        <w:t>6. Jeżeli sprawozdanie finansowe nie zostało zatwierdzone</w:t>
      </w:r>
      <w:r w:rsidR="00402C66" w:rsidRPr="00151393">
        <w:t xml:space="preserve"> w </w:t>
      </w:r>
      <w:r w:rsidR="0019203F" w:rsidRPr="00151393">
        <w:t>terminie określonym</w:t>
      </w:r>
      <w:r w:rsidR="00402C66" w:rsidRPr="00151393">
        <w:t xml:space="preserve"> w </w:t>
      </w:r>
      <w:r w:rsidR="0050642D" w:rsidRPr="00151393">
        <w:t>art. </w:t>
      </w:r>
      <w:r w:rsidR="0019203F" w:rsidRPr="00151393">
        <w:t>5</w:t>
      </w:r>
      <w:r w:rsidR="00402C66" w:rsidRPr="00151393">
        <w:t xml:space="preserve">3 </w:t>
      </w:r>
      <w:r w:rsidR="0050642D" w:rsidRPr="00151393">
        <w:t>ust. </w:t>
      </w:r>
      <w:r w:rsidR="0019203F" w:rsidRPr="00151393">
        <w:t>1, sprawozdanie</w:t>
      </w:r>
      <w:r w:rsidR="00402C66" w:rsidRPr="00151393">
        <w:t xml:space="preserve"> z </w:t>
      </w:r>
      <w:r w:rsidR="0019203F" w:rsidRPr="00151393">
        <w:t xml:space="preserve">działalności </w:t>
      </w:r>
      <w:r w:rsidR="00AE0175" w:rsidRPr="00151393">
        <w:t>jest zamieszczane</w:t>
      </w:r>
      <w:r w:rsidR="0019203F" w:rsidRPr="00151393">
        <w:t xml:space="preserve"> na </w:t>
      </w:r>
      <w:r w:rsidR="0019203F" w:rsidRPr="00151393">
        <w:lastRenderedPageBreak/>
        <w:t>stronie internetowej jednostki</w:t>
      </w:r>
      <w:r w:rsidR="00402C66" w:rsidRPr="00151393">
        <w:t xml:space="preserve"> w </w:t>
      </w:r>
      <w:r w:rsidR="00AE0175" w:rsidRPr="00151393">
        <w:t xml:space="preserve">terminie </w:t>
      </w:r>
      <w:r w:rsidR="0019203F" w:rsidRPr="00151393">
        <w:t>1</w:t>
      </w:r>
      <w:r w:rsidR="00402C66" w:rsidRPr="00151393">
        <w:t>5 </w:t>
      </w:r>
      <w:r w:rsidR="0019203F" w:rsidRPr="00151393">
        <w:t>dni po tym terminie,</w:t>
      </w:r>
      <w:r w:rsidR="00402C66" w:rsidRPr="00151393">
        <w:t xml:space="preserve"> a </w:t>
      </w:r>
      <w:r w:rsidR="0019203F" w:rsidRPr="00151393">
        <w:t>także 1</w:t>
      </w:r>
      <w:r w:rsidR="00402C66" w:rsidRPr="00151393">
        <w:t>5 </w:t>
      </w:r>
      <w:r w:rsidR="0019203F" w:rsidRPr="00151393">
        <w:t>dni po jego zatwierdzeniu.</w:t>
      </w:r>
    </w:p>
    <w:p w14:paraId="1BDAC05D" w14:textId="77777777" w:rsidR="0019203F" w:rsidRPr="00151393" w:rsidRDefault="0019203F" w:rsidP="0019203F">
      <w:pPr>
        <w:pStyle w:val="ZLITUSTzmustliter"/>
      </w:pPr>
      <w:r w:rsidRPr="00151393">
        <w:t>7. Przepis</w:t>
      </w:r>
      <w:r w:rsidR="0000793B" w:rsidRPr="00151393">
        <w:t>y</w:t>
      </w:r>
      <w:r w:rsidR="00402C66" w:rsidRPr="00151393">
        <w:t xml:space="preserve"> </w:t>
      </w:r>
      <w:r w:rsidR="0050642D" w:rsidRPr="00151393">
        <w:t>ust. </w:t>
      </w:r>
      <w:r w:rsidR="00402C66" w:rsidRPr="00151393">
        <w:t>5 i 6 </w:t>
      </w:r>
      <w:r w:rsidRPr="00151393">
        <w:t>stosuje się odpowiednio do jednostki dominującej,</w:t>
      </w:r>
      <w:r w:rsidR="00402C66" w:rsidRPr="00151393">
        <w:t xml:space="preserve"> o </w:t>
      </w:r>
      <w:r w:rsidRPr="00151393">
        <w:t>której mowa</w:t>
      </w:r>
      <w:r w:rsidR="00402C66" w:rsidRPr="00151393">
        <w:t xml:space="preserve"> w </w:t>
      </w:r>
      <w:r w:rsidR="0050642D" w:rsidRPr="00151393">
        <w:t>art. </w:t>
      </w:r>
      <w:r w:rsidRPr="00151393">
        <w:t>63x</w:t>
      </w:r>
      <w:r w:rsidR="00402C66" w:rsidRPr="00151393">
        <w:t xml:space="preserve"> </w:t>
      </w:r>
      <w:r w:rsidR="0050642D" w:rsidRPr="00151393">
        <w:t>ust. </w:t>
      </w:r>
      <w:r w:rsidRPr="00151393">
        <w:t>1.</w:t>
      </w:r>
    </w:p>
    <w:p w14:paraId="321278C4" w14:textId="0285BFCA" w:rsidR="0019203F" w:rsidRPr="00151393" w:rsidRDefault="0019203F" w:rsidP="0019203F">
      <w:pPr>
        <w:pStyle w:val="ZLITUSTzmustliter"/>
      </w:pPr>
      <w:r w:rsidRPr="00151393">
        <w:t>8.</w:t>
      </w:r>
      <w:r w:rsidR="00402C66" w:rsidRPr="00151393">
        <w:t> W </w:t>
      </w:r>
      <w:r w:rsidRPr="00151393">
        <w:t xml:space="preserve">przypadku gdy przepisy </w:t>
      </w:r>
      <w:r w:rsidR="00945B40" w:rsidRPr="00151393">
        <w:t xml:space="preserve">prawa Unii Europejskiej </w:t>
      </w:r>
      <w:r w:rsidRPr="00151393">
        <w:t>wymagają od jednostki poddania elementów jej sprawozdawczości zrównoważonego rozwoju weryfikacji przez akredytowaną niezależną stronę trzecią, sprawozdanie</w:t>
      </w:r>
      <w:r w:rsidR="00402C66" w:rsidRPr="00151393">
        <w:t xml:space="preserve"> z </w:t>
      </w:r>
      <w:r w:rsidRPr="00151393">
        <w:t>tej weryfikacji stanowi załącznik do sprawozdania</w:t>
      </w:r>
      <w:r w:rsidR="00402C66" w:rsidRPr="00151393">
        <w:t xml:space="preserve"> z </w:t>
      </w:r>
      <w:r w:rsidRPr="00151393">
        <w:t xml:space="preserve">działalności składanego do </w:t>
      </w:r>
      <w:r w:rsidR="008255B9" w:rsidRPr="00151393">
        <w:t xml:space="preserve">właściwego </w:t>
      </w:r>
      <w:r w:rsidRPr="00151393">
        <w:t xml:space="preserve">rejestru sądowego </w:t>
      </w:r>
      <w:r w:rsidR="003A148F" w:rsidRPr="00151393">
        <w:t xml:space="preserve">i </w:t>
      </w:r>
      <w:r w:rsidRPr="00151393">
        <w:t>umieszczanego na stronie internetowej jednostki.</w:t>
      </w:r>
      <w:r w:rsidR="007149DB" w:rsidRPr="00151393">
        <w:t>”</w:t>
      </w:r>
      <w:r w:rsidRPr="00151393">
        <w:t>;</w:t>
      </w:r>
    </w:p>
    <w:p w14:paraId="09AFCDE6" w14:textId="12A30F7D" w:rsidR="00660604" w:rsidRPr="00151393" w:rsidRDefault="003A148F" w:rsidP="00F57C0D">
      <w:pPr>
        <w:pStyle w:val="PKTpunkt"/>
      </w:pPr>
      <w:r w:rsidRPr="00151393">
        <w:t>30</w:t>
      </w:r>
      <w:r w:rsidR="00660604" w:rsidRPr="00151393">
        <w:t>)</w:t>
      </w:r>
      <w:r w:rsidR="009249E5" w:rsidRPr="00151393">
        <w:tab/>
      </w:r>
      <w:r w:rsidR="0050642D" w:rsidRPr="00151393">
        <w:t>art. </w:t>
      </w:r>
      <w:r w:rsidR="00F57C0D" w:rsidRPr="00151393">
        <w:t>70a otrzymuje brzmienie:</w:t>
      </w:r>
    </w:p>
    <w:p w14:paraId="387AAA1A" w14:textId="77777777" w:rsidR="00F57C0D" w:rsidRPr="00151393" w:rsidRDefault="000B134C" w:rsidP="00D479F5">
      <w:pPr>
        <w:pStyle w:val="ZARTzmartartykuempunktem"/>
      </w:pPr>
      <w:r w:rsidRPr="00151393">
        <w:t>„</w:t>
      </w:r>
      <w:r w:rsidR="0050642D" w:rsidRPr="00151393">
        <w:t>Art. </w:t>
      </w:r>
      <w:r w:rsidR="00F57C0D" w:rsidRPr="00151393">
        <w:t xml:space="preserve">70a. Kierownik jednostki będącej spółką jawną osób fizycznych lub spółką partnerską, której przychody netto ze sprzedaży towarów i produktów za poprzedni rok obrotowy wyniosły mniej niż równowartość w walucie polskiej 2 500 000 euro i która nie stosuje zasad rachunkowości określonych ustawą na podstawie </w:t>
      </w:r>
      <w:r w:rsidR="0050642D" w:rsidRPr="00151393">
        <w:t>art. </w:t>
      </w:r>
      <w:r w:rsidR="00F57C0D" w:rsidRPr="00151393">
        <w:t xml:space="preserve">2 </w:t>
      </w:r>
      <w:r w:rsidR="0050642D" w:rsidRPr="00151393">
        <w:t>ust. </w:t>
      </w:r>
      <w:r w:rsidR="00F57C0D" w:rsidRPr="00151393">
        <w:t>2, składa we właściwym rejestrze sądowym</w:t>
      </w:r>
      <w:r w:rsidR="0000793B" w:rsidRPr="00151393">
        <w:t>,</w:t>
      </w:r>
      <w:r w:rsidR="00F57C0D" w:rsidRPr="00151393">
        <w:t xml:space="preserve"> w terminie 6 miesięcy od dnia kończącego rok obrotowy, oświadczenie o braku obowiązku sporządzenia i złożenia rocznego sprawozdania finansowego.</w:t>
      </w:r>
      <w:r w:rsidRPr="00151393">
        <w:t>”</w:t>
      </w:r>
      <w:r w:rsidR="00C6335D" w:rsidRPr="00151393">
        <w:t>;</w:t>
      </w:r>
    </w:p>
    <w:p w14:paraId="54DC6E1A" w14:textId="1495F8F7" w:rsidR="0019203F" w:rsidRPr="00151393" w:rsidRDefault="009B14A1" w:rsidP="0019203F">
      <w:pPr>
        <w:pStyle w:val="PKTpunkt"/>
        <w:keepNext/>
      </w:pPr>
      <w:bookmarkStart w:id="31" w:name="_Hlk167701781"/>
      <w:r w:rsidRPr="00151393">
        <w:t>31</w:t>
      </w:r>
      <w:r w:rsidR="0019203F" w:rsidRPr="00151393">
        <w:t>)</w:t>
      </w:r>
      <w:bookmarkEnd w:id="31"/>
      <w:r w:rsidR="0019203F" w:rsidRPr="00151393">
        <w:tab/>
        <w:t>w</w:t>
      </w:r>
      <w:r w:rsidR="00402C66" w:rsidRPr="00151393">
        <w:t xml:space="preserve"> </w:t>
      </w:r>
      <w:r w:rsidR="0050642D" w:rsidRPr="00151393">
        <w:t>art. </w:t>
      </w:r>
      <w:r w:rsidR="0019203F" w:rsidRPr="00151393">
        <w:t>7</w:t>
      </w:r>
      <w:r w:rsidR="00402C66" w:rsidRPr="00151393">
        <w:t xml:space="preserve">8 </w:t>
      </w:r>
      <w:r w:rsidR="0050642D" w:rsidRPr="00151393">
        <w:t>ust. </w:t>
      </w:r>
      <w:r w:rsidR="00402C66" w:rsidRPr="00151393">
        <w:t>1 </w:t>
      </w:r>
      <w:r w:rsidR="0019203F" w:rsidRPr="00151393">
        <w:t>otrzymuje brzmienie:</w:t>
      </w:r>
    </w:p>
    <w:p w14:paraId="2778C04D" w14:textId="77777777" w:rsidR="0019203F" w:rsidRPr="00151393" w:rsidRDefault="007149DB" w:rsidP="0019203F">
      <w:pPr>
        <w:pStyle w:val="ZUSTzmustartykuempunktem"/>
        <w:keepNext/>
      </w:pPr>
      <w:r w:rsidRPr="00151393">
        <w:t>„</w:t>
      </w:r>
      <w:r w:rsidR="0019203F" w:rsidRPr="00151393">
        <w:t>1. Biegły rewident, który sporządza niezgodną ze stanem faktycznym opinię o:</w:t>
      </w:r>
    </w:p>
    <w:p w14:paraId="5E76102E" w14:textId="6AEF942E" w:rsidR="0019203F" w:rsidRPr="00151393" w:rsidRDefault="0019203F" w:rsidP="0019203F">
      <w:pPr>
        <w:pStyle w:val="ZPKTzmpktartykuempunktem"/>
      </w:pPr>
      <w:r w:rsidRPr="00151393">
        <w:t>1)</w:t>
      </w:r>
      <w:r w:rsidRPr="00151393">
        <w:tab/>
        <w:t>sprawozdaniu finansowym</w:t>
      </w:r>
      <w:r w:rsidR="00402C66" w:rsidRPr="00151393">
        <w:t xml:space="preserve"> i </w:t>
      </w:r>
      <w:r w:rsidRPr="00151393">
        <w:t>stanowiących podstawę jego sporządzenia księgach rachunkowych jednostki lub sytuacji finansowo</w:t>
      </w:r>
      <w:r w:rsidR="00984565" w:rsidRPr="00151393">
        <w:t>-</w:t>
      </w:r>
      <w:r w:rsidRPr="00151393">
        <w:t>majątkowej tej jednostki</w:t>
      </w:r>
      <w:r w:rsidR="005E5016" w:rsidRPr="00151393">
        <w:t>,</w:t>
      </w:r>
    </w:p>
    <w:p w14:paraId="7257961D" w14:textId="0414980F" w:rsidR="000601E5" w:rsidRPr="00151393" w:rsidRDefault="0019203F" w:rsidP="0019203F">
      <w:pPr>
        <w:pStyle w:val="ZPKTzmpktartykuempunktem"/>
      </w:pPr>
      <w:r w:rsidRPr="00151393">
        <w:t>2)</w:t>
      </w:r>
      <w:r w:rsidRPr="00151393">
        <w:tab/>
      </w:r>
      <w:r w:rsidR="000601E5" w:rsidRPr="00151393">
        <w:t>skonsolidowanym sprawozdaniu finansowym lub sytuacji finansowo</w:t>
      </w:r>
      <w:r w:rsidR="00984565" w:rsidRPr="00151393">
        <w:t>-</w:t>
      </w:r>
      <w:r w:rsidR="000601E5" w:rsidRPr="00151393">
        <w:t>majątkowej grupy kapitałowej,</w:t>
      </w:r>
    </w:p>
    <w:p w14:paraId="2526DBD6" w14:textId="77777777" w:rsidR="0019203F" w:rsidRPr="00151393" w:rsidRDefault="000601E5" w:rsidP="0019203F">
      <w:pPr>
        <w:pStyle w:val="ZPKTzmpktartykuempunktem"/>
      </w:pPr>
      <w:r w:rsidRPr="00151393">
        <w:t>3)</w:t>
      </w:r>
      <w:r w:rsidRPr="00151393">
        <w:tab/>
      </w:r>
      <w:r w:rsidR="0019203F" w:rsidRPr="00151393">
        <w:t>sprawozdawczości zrównoważonego rozwoju</w:t>
      </w:r>
      <w:r w:rsidR="005E5016" w:rsidRPr="00151393">
        <w:t>,</w:t>
      </w:r>
    </w:p>
    <w:p w14:paraId="5ECC599C" w14:textId="77777777" w:rsidR="00FC24D8" w:rsidRPr="00151393" w:rsidRDefault="000601E5" w:rsidP="0019203F">
      <w:pPr>
        <w:pStyle w:val="ZPKTzmpktartykuempunktem"/>
      </w:pPr>
      <w:r w:rsidRPr="00151393">
        <w:t>4)</w:t>
      </w:r>
      <w:r w:rsidR="00FC24D8" w:rsidRPr="00151393">
        <w:tab/>
        <w:t>sprawozdawczości zrównoważonego rozwoju grupy kapitałowej</w:t>
      </w:r>
    </w:p>
    <w:p w14:paraId="6096B0B4" w14:textId="77777777" w:rsidR="0019203F" w:rsidRPr="00151393" w:rsidRDefault="00AE0175" w:rsidP="0010321E">
      <w:pPr>
        <w:pStyle w:val="ZCZWSPPKTzmczciwsppktartykuempunktem"/>
      </w:pPr>
      <w:r w:rsidRPr="00151393">
        <w:t>– </w:t>
      </w:r>
      <w:r w:rsidR="0019203F" w:rsidRPr="00151393">
        <w:t>podlega grzywnie albo karze pozbawienia wolności do lat 2, albo obu tym karom łącznie.</w:t>
      </w:r>
      <w:r w:rsidR="007149DB" w:rsidRPr="00151393">
        <w:t>”</w:t>
      </w:r>
      <w:r w:rsidR="0019203F" w:rsidRPr="00151393">
        <w:t>;</w:t>
      </w:r>
    </w:p>
    <w:p w14:paraId="1005CCF9" w14:textId="288F9EB3" w:rsidR="0019203F" w:rsidRPr="00151393" w:rsidRDefault="0049473F" w:rsidP="0019203F">
      <w:pPr>
        <w:pStyle w:val="PKTpunkt"/>
        <w:keepNext/>
      </w:pPr>
      <w:r w:rsidRPr="00151393">
        <w:t>32</w:t>
      </w:r>
      <w:r w:rsidR="0019203F" w:rsidRPr="00151393">
        <w:t>)</w:t>
      </w:r>
      <w:r w:rsidR="0019203F" w:rsidRPr="00151393">
        <w:tab/>
        <w:t>w</w:t>
      </w:r>
      <w:r w:rsidR="00402C66" w:rsidRPr="00151393">
        <w:t xml:space="preserve"> </w:t>
      </w:r>
      <w:r w:rsidR="0050642D" w:rsidRPr="00151393">
        <w:t>art. </w:t>
      </w:r>
      <w:r w:rsidR="0019203F" w:rsidRPr="00151393">
        <w:t>79:</w:t>
      </w:r>
    </w:p>
    <w:p w14:paraId="49952F4B" w14:textId="77777777" w:rsidR="006547DC" w:rsidRPr="00151393" w:rsidRDefault="0019203F" w:rsidP="006547DC">
      <w:pPr>
        <w:pStyle w:val="LITlitera"/>
        <w:keepNext/>
      </w:pPr>
      <w:r w:rsidRPr="00151393">
        <w:t>a)</w:t>
      </w:r>
      <w:r w:rsidRPr="00151393">
        <w:tab/>
      </w:r>
      <w:r w:rsidR="0050642D" w:rsidRPr="00151393">
        <w:t>pkt </w:t>
      </w:r>
      <w:r w:rsidR="006547DC" w:rsidRPr="00151393">
        <w:t>1 otrzymuje brzmienie:</w:t>
      </w:r>
    </w:p>
    <w:p w14:paraId="7B442AFB" w14:textId="77777777" w:rsidR="006547DC" w:rsidRPr="00151393" w:rsidRDefault="006547DC" w:rsidP="006547DC">
      <w:pPr>
        <w:pStyle w:val="ZLITPKTzmpktliter"/>
      </w:pPr>
      <w:r w:rsidRPr="00151393">
        <w:t>„1)</w:t>
      </w:r>
      <w:r w:rsidRPr="00151393">
        <w:tab/>
        <w:t>nie poddaje sprawozdania finansowego lub skonsolidowanego sprawozdania finansowego badaniu przez biegłego rewidenta,”,</w:t>
      </w:r>
    </w:p>
    <w:p w14:paraId="0131DE1E" w14:textId="77777777" w:rsidR="0019203F" w:rsidRPr="00151393" w:rsidRDefault="006547DC" w:rsidP="0019203F">
      <w:pPr>
        <w:pStyle w:val="LITlitera"/>
        <w:keepNext/>
      </w:pPr>
      <w:r w:rsidRPr="00151393">
        <w:lastRenderedPageBreak/>
        <w:t>b</w:t>
      </w:r>
      <w:r w:rsidR="0019203F" w:rsidRPr="00151393">
        <w:t>)</w:t>
      </w:r>
      <w:r w:rsidR="0019203F" w:rsidRPr="00151393">
        <w:tab/>
        <w:t>po</w:t>
      </w:r>
      <w:r w:rsidR="00402C66" w:rsidRPr="00151393">
        <w:t xml:space="preserve"> </w:t>
      </w:r>
      <w:r w:rsidR="0050642D" w:rsidRPr="00151393">
        <w:t>pkt </w:t>
      </w:r>
      <w:r w:rsidR="00402C66" w:rsidRPr="00151393">
        <w:t>1 </w:t>
      </w:r>
      <w:r w:rsidR="0019203F" w:rsidRPr="00151393">
        <w:t>dodaje się</w:t>
      </w:r>
      <w:r w:rsidR="00402C66" w:rsidRPr="00151393">
        <w:t xml:space="preserve"> </w:t>
      </w:r>
      <w:r w:rsidR="0050642D" w:rsidRPr="00151393">
        <w:t>pkt </w:t>
      </w:r>
      <w:r w:rsidR="0019203F" w:rsidRPr="00151393">
        <w:t>1a</w:t>
      </w:r>
      <w:r w:rsidR="00402C66" w:rsidRPr="00151393">
        <w:t xml:space="preserve"> w </w:t>
      </w:r>
      <w:r w:rsidR="0019203F" w:rsidRPr="00151393">
        <w:t>brzmieniu:</w:t>
      </w:r>
    </w:p>
    <w:p w14:paraId="7122CCFB" w14:textId="1D8E8B93" w:rsidR="0019203F" w:rsidRPr="00151393" w:rsidRDefault="007149DB" w:rsidP="0019203F">
      <w:pPr>
        <w:pStyle w:val="ZLITPKTzmpktliter"/>
      </w:pPr>
      <w:r w:rsidRPr="00151393">
        <w:t>„</w:t>
      </w:r>
      <w:r w:rsidR="0019203F" w:rsidRPr="00151393">
        <w:t>1a)</w:t>
      </w:r>
      <w:r w:rsidR="0019203F" w:rsidRPr="00151393">
        <w:tab/>
        <w:t xml:space="preserve">nie poddaje sprawozdawczości zrównoważonego rozwoju </w:t>
      </w:r>
      <w:r w:rsidR="006547DC" w:rsidRPr="00151393">
        <w:t xml:space="preserve">lub sprawozdawczości zrównoważonego rozwoju grupy kapitałowej </w:t>
      </w:r>
      <w:r w:rsidR="0019203F" w:rsidRPr="00151393">
        <w:t xml:space="preserve">atestacji przez biegłego rewidenta </w:t>
      </w:r>
      <w:r w:rsidR="00D52BA6" w:rsidRPr="00151393">
        <w:t>uprawnionego</w:t>
      </w:r>
      <w:r w:rsidR="0019203F" w:rsidRPr="00151393">
        <w:t xml:space="preserve"> do atestacji sprawozdawczości zrównoważonego rozwoju</w:t>
      </w:r>
      <w:r w:rsidR="00945B40" w:rsidRPr="00151393">
        <w:t>,</w:t>
      </w:r>
      <w:r w:rsidRPr="00151393">
        <w:t>”</w:t>
      </w:r>
      <w:r w:rsidR="0019203F" w:rsidRPr="00151393">
        <w:t>,</w:t>
      </w:r>
    </w:p>
    <w:p w14:paraId="5F1EC034" w14:textId="77777777" w:rsidR="0019203F" w:rsidRPr="00151393" w:rsidRDefault="006547DC" w:rsidP="0019203F">
      <w:pPr>
        <w:pStyle w:val="LITlitera"/>
        <w:keepNext/>
      </w:pPr>
      <w:r w:rsidRPr="00151393">
        <w:t>c</w:t>
      </w:r>
      <w:r w:rsidR="0019203F" w:rsidRPr="00151393">
        <w:t>)</w:t>
      </w:r>
      <w:r w:rsidR="0019203F" w:rsidRPr="00151393">
        <w:tab/>
      </w:r>
      <w:r w:rsidR="0050642D" w:rsidRPr="00151393">
        <w:t>pkt </w:t>
      </w:r>
      <w:r w:rsidR="00402C66" w:rsidRPr="00151393">
        <w:t>4 i </w:t>
      </w:r>
      <w:r w:rsidR="0019203F" w:rsidRPr="00151393">
        <w:t>4a otrzymują brzmienie:</w:t>
      </w:r>
    </w:p>
    <w:p w14:paraId="39C07C68" w14:textId="77777777" w:rsidR="001F6C71" w:rsidRPr="00151393" w:rsidRDefault="007149DB" w:rsidP="0019203F">
      <w:pPr>
        <w:pStyle w:val="ZLITPKTzmpktliter"/>
      </w:pPr>
      <w:r w:rsidRPr="00151393">
        <w:t>„</w:t>
      </w:r>
      <w:r w:rsidR="0019203F" w:rsidRPr="00151393">
        <w:t>4)</w:t>
      </w:r>
      <w:r w:rsidR="0019203F" w:rsidRPr="00151393">
        <w:tab/>
        <w:t>nie składa</w:t>
      </w:r>
      <w:r w:rsidR="00B029B6" w:rsidRPr="00151393">
        <w:t xml:space="preserve"> we właściwym rejestrze sądowym</w:t>
      </w:r>
      <w:r w:rsidR="001F6C71" w:rsidRPr="00151393">
        <w:t>:</w:t>
      </w:r>
    </w:p>
    <w:p w14:paraId="287182BD" w14:textId="77777777" w:rsidR="00B029B6" w:rsidRPr="00151393" w:rsidRDefault="001F6C71" w:rsidP="001F6C71">
      <w:pPr>
        <w:pStyle w:val="ZLITLITwPKTzmlitwpktliter"/>
      </w:pPr>
      <w:r w:rsidRPr="00151393">
        <w:t>a)</w:t>
      </w:r>
      <w:r w:rsidRPr="00151393">
        <w:tab/>
      </w:r>
      <w:r w:rsidR="0019203F" w:rsidRPr="00151393">
        <w:t>sprawozdania finansowego</w:t>
      </w:r>
      <w:r w:rsidR="00B029B6" w:rsidRPr="00151393">
        <w:t xml:space="preserve"> lub</w:t>
      </w:r>
      <w:r w:rsidR="0019203F" w:rsidRPr="00151393">
        <w:t xml:space="preserve"> skonsolidowanego sprawozdania finansowego, </w:t>
      </w:r>
    </w:p>
    <w:p w14:paraId="25B16826" w14:textId="77777777" w:rsidR="00B029B6" w:rsidRPr="00151393" w:rsidRDefault="00B029B6" w:rsidP="001F6C71">
      <w:pPr>
        <w:pStyle w:val="ZLITLITwPKTzmlitwpktliter"/>
      </w:pPr>
      <w:r w:rsidRPr="00151393">
        <w:t>b)</w:t>
      </w:r>
      <w:r w:rsidRPr="00151393">
        <w:tab/>
      </w:r>
      <w:r w:rsidR="0019203F" w:rsidRPr="00151393">
        <w:t>sprawozdania</w:t>
      </w:r>
      <w:r w:rsidR="00402C66" w:rsidRPr="00151393">
        <w:t xml:space="preserve"> z </w:t>
      </w:r>
      <w:r w:rsidR="0019203F" w:rsidRPr="00151393">
        <w:t>działalności</w:t>
      </w:r>
      <w:r w:rsidRPr="00151393">
        <w:t xml:space="preserve"> lub</w:t>
      </w:r>
      <w:r w:rsidR="0019203F" w:rsidRPr="00151393">
        <w:t xml:space="preserve"> sprawozdania</w:t>
      </w:r>
      <w:r w:rsidR="00402C66" w:rsidRPr="00151393">
        <w:t xml:space="preserve"> z </w:t>
      </w:r>
      <w:r w:rsidR="0019203F" w:rsidRPr="00151393">
        <w:t xml:space="preserve">działalności grupy kapitałowej, </w:t>
      </w:r>
    </w:p>
    <w:p w14:paraId="21F54B54" w14:textId="77777777" w:rsidR="00B029B6" w:rsidRPr="00151393" w:rsidRDefault="00B029B6" w:rsidP="001F6C71">
      <w:pPr>
        <w:pStyle w:val="ZLITLITwPKTzmlitwpktliter"/>
      </w:pPr>
      <w:r w:rsidRPr="00151393">
        <w:t>c)</w:t>
      </w:r>
      <w:r w:rsidRPr="00151393">
        <w:tab/>
      </w:r>
      <w:r w:rsidR="0019203F" w:rsidRPr="00151393">
        <w:t>sprawozdania</w:t>
      </w:r>
      <w:r w:rsidR="00402C66" w:rsidRPr="00151393">
        <w:t xml:space="preserve"> z </w:t>
      </w:r>
      <w:r w:rsidR="0019203F" w:rsidRPr="00151393">
        <w:t>płatności na rzecz administracji publicznej</w:t>
      </w:r>
      <w:r w:rsidRPr="00151393">
        <w:t xml:space="preserve"> lub</w:t>
      </w:r>
      <w:r w:rsidR="0019203F" w:rsidRPr="00151393">
        <w:t xml:space="preserve"> skonsolidowanego sprawozdania</w:t>
      </w:r>
      <w:r w:rsidR="00402C66" w:rsidRPr="00151393">
        <w:t xml:space="preserve"> z </w:t>
      </w:r>
      <w:r w:rsidR="0019203F" w:rsidRPr="00151393">
        <w:t xml:space="preserve">płatności na rzecz administracji publicznej, </w:t>
      </w:r>
    </w:p>
    <w:p w14:paraId="5A57A0F8" w14:textId="77777777" w:rsidR="00B029B6" w:rsidRPr="00151393" w:rsidRDefault="00B029B6" w:rsidP="001F6C71">
      <w:pPr>
        <w:pStyle w:val="ZLITLITwPKTzmlitwpktliter"/>
      </w:pPr>
      <w:r w:rsidRPr="00151393">
        <w:t>d)</w:t>
      </w:r>
      <w:r w:rsidRPr="00151393">
        <w:tab/>
      </w:r>
      <w:r w:rsidR="001F6C71" w:rsidRPr="00151393">
        <w:t>sprawozdani</w:t>
      </w:r>
      <w:r w:rsidR="00CA2115" w:rsidRPr="00151393">
        <w:t>a</w:t>
      </w:r>
      <w:r w:rsidR="001F6C71" w:rsidRPr="00151393">
        <w:t xml:space="preserve"> o podatku dochodowym, </w:t>
      </w:r>
    </w:p>
    <w:p w14:paraId="6EC7208F" w14:textId="77777777" w:rsidR="006547DC" w:rsidRPr="00151393" w:rsidRDefault="006547DC" w:rsidP="001F6C71">
      <w:pPr>
        <w:pStyle w:val="ZLITLITwPKTzmlitwpktliter"/>
      </w:pPr>
      <w:r w:rsidRPr="00151393">
        <w:t>e)</w:t>
      </w:r>
      <w:r w:rsidRPr="00151393">
        <w:tab/>
        <w:t>sprawozdawczości zrównoważonego rozwoju grupy kapitałowej jednostki dominującej wraz ze sprawozdaniem z atestacji tej sprawozdawczości</w:t>
      </w:r>
      <w:r w:rsidR="005B0070" w:rsidRPr="00151393">
        <w:t xml:space="preserve"> zgodnie z</w:t>
      </w:r>
      <w:r w:rsidRPr="00151393">
        <w:t xml:space="preserve"> </w:t>
      </w:r>
      <w:r w:rsidR="0050642D" w:rsidRPr="00151393">
        <w:t>art. </w:t>
      </w:r>
      <w:r w:rsidRPr="00151393">
        <w:t xml:space="preserve">63v </w:t>
      </w:r>
      <w:r w:rsidR="0050642D" w:rsidRPr="00151393">
        <w:t>pkt </w:t>
      </w:r>
      <w:r w:rsidRPr="00151393">
        <w:t>3 lub sprawozdawczości zrównoważonego rozwoju grupy kapitałowej jednostki dominującej wyższego szczebla wraz ze sprawozdaniem z atestacji tej sprawozdawczości</w:t>
      </w:r>
      <w:r w:rsidR="005B0070" w:rsidRPr="00151393">
        <w:t xml:space="preserve"> zgodnie z</w:t>
      </w:r>
      <w:r w:rsidRPr="00151393">
        <w:t xml:space="preserve"> </w:t>
      </w:r>
      <w:r w:rsidR="0050642D" w:rsidRPr="00151393">
        <w:t>art. </w:t>
      </w:r>
      <w:r w:rsidRPr="00151393">
        <w:t xml:space="preserve">63za </w:t>
      </w:r>
      <w:r w:rsidR="0050642D" w:rsidRPr="00151393">
        <w:t>pkt </w:t>
      </w:r>
      <w:r w:rsidRPr="00151393">
        <w:t>3,</w:t>
      </w:r>
    </w:p>
    <w:p w14:paraId="6838FF50" w14:textId="46DDC84C" w:rsidR="0019203F" w:rsidRPr="00151393" w:rsidRDefault="006547DC" w:rsidP="006D6F30">
      <w:pPr>
        <w:pStyle w:val="ZLITLITwPKTzmlitwpktliter"/>
      </w:pPr>
      <w:r w:rsidRPr="00151393">
        <w:t>f</w:t>
      </w:r>
      <w:r w:rsidR="00B029B6" w:rsidRPr="00151393">
        <w:t>)</w:t>
      </w:r>
      <w:r w:rsidR="00B029B6" w:rsidRPr="00151393">
        <w:tab/>
      </w:r>
      <w:r w:rsidR="0019203F" w:rsidRPr="00151393">
        <w:t>sprawozdawczości zrównoważonego rozwoju dotyczącej grupy kapitałowej jednostki dominującej najwyższego szczebla</w:t>
      </w:r>
      <w:r w:rsidR="00402C66" w:rsidRPr="00151393">
        <w:t xml:space="preserve"> z </w:t>
      </w:r>
      <w:r w:rsidR="0019203F" w:rsidRPr="00151393">
        <w:t xml:space="preserve">państwa </w:t>
      </w:r>
      <w:r w:rsidR="00BB12BC" w:rsidRPr="00151393">
        <w:t xml:space="preserve">spoza Europejskiego Obszaru Gospodarczego </w:t>
      </w:r>
      <w:r w:rsidR="0019203F" w:rsidRPr="00151393">
        <w:t>lub dotyczącej jednostki samodzielnej</w:t>
      </w:r>
      <w:r w:rsidR="00402C66" w:rsidRPr="00151393">
        <w:t xml:space="preserve"> z </w:t>
      </w:r>
      <w:r w:rsidR="0019203F" w:rsidRPr="00151393">
        <w:t xml:space="preserve">państwa </w:t>
      </w:r>
      <w:r w:rsidR="00BB12BC" w:rsidRPr="00151393">
        <w:t>spoza Europejskiego Obszaru Gospodarczego</w:t>
      </w:r>
      <w:r w:rsidR="0019203F" w:rsidRPr="00151393">
        <w:t>,</w:t>
      </w:r>
      <w:r w:rsidR="00402C66" w:rsidRPr="00151393">
        <w:t xml:space="preserve"> o </w:t>
      </w:r>
      <w:r w:rsidR="0019203F" w:rsidRPr="00151393">
        <w:t>których mowa</w:t>
      </w:r>
      <w:r w:rsidR="00402C66" w:rsidRPr="00151393">
        <w:t xml:space="preserve"> w </w:t>
      </w:r>
      <w:r w:rsidR="0019203F" w:rsidRPr="00151393">
        <w:t>art 63zd,</w:t>
      </w:r>
      <w:r w:rsidR="001F6C71" w:rsidRPr="00151393">
        <w:t xml:space="preserve"> oświadczeni</w:t>
      </w:r>
      <w:r w:rsidR="00AA7A2E" w:rsidRPr="00151393">
        <w:t>a</w:t>
      </w:r>
      <w:r w:rsidR="001F6C71" w:rsidRPr="00151393">
        <w:t>, o który</w:t>
      </w:r>
      <w:r w:rsidR="00AA7A2E" w:rsidRPr="00151393">
        <w:t>m</w:t>
      </w:r>
      <w:r w:rsidR="001F6C71" w:rsidRPr="00151393">
        <w:t xml:space="preserve"> mowa w </w:t>
      </w:r>
      <w:r w:rsidR="0050642D" w:rsidRPr="00151393">
        <w:t>art. </w:t>
      </w:r>
      <w:r w:rsidR="001F6C71" w:rsidRPr="00151393">
        <w:t xml:space="preserve">63zd </w:t>
      </w:r>
      <w:r w:rsidR="0050642D" w:rsidRPr="00151393">
        <w:t>ust. </w:t>
      </w:r>
      <w:r w:rsidR="00C317CD" w:rsidRPr="00151393">
        <w:t>5</w:t>
      </w:r>
      <w:r w:rsidR="001F6C71" w:rsidRPr="00151393">
        <w:t xml:space="preserve"> </w:t>
      </w:r>
      <w:r w:rsidR="0050642D" w:rsidRPr="00151393">
        <w:t>pkt </w:t>
      </w:r>
      <w:r w:rsidR="001F6C71" w:rsidRPr="00151393">
        <w:t>2,</w:t>
      </w:r>
      <w:r w:rsidR="0019203F" w:rsidRPr="00151393">
        <w:t xml:space="preserve"> </w:t>
      </w:r>
      <w:r w:rsidR="001F6C71" w:rsidRPr="00151393">
        <w:t>sprawozdani</w:t>
      </w:r>
      <w:r w:rsidR="00AA7A2E" w:rsidRPr="00151393">
        <w:t>a</w:t>
      </w:r>
      <w:r w:rsidR="001F6C71" w:rsidRPr="00151393">
        <w:t xml:space="preserve"> z atestacji, o którym mowa w </w:t>
      </w:r>
      <w:r w:rsidR="0050642D" w:rsidRPr="00151393">
        <w:t>art. </w:t>
      </w:r>
      <w:r w:rsidR="001F6C71" w:rsidRPr="00151393">
        <w:t xml:space="preserve">63zd </w:t>
      </w:r>
      <w:r w:rsidR="0050642D" w:rsidRPr="00151393">
        <w:t>ust. </w:t>
      </w:r>
      <w:r w:rsidR="0079503E" w:rsidRPr="00151393">
        <w:t>6</w:t>
      </w:r>
      <w:r w:rsidR="0000793B" w:rsidRPr="00151393">
        <w:t>,</w:t>
      </w:r>
      <w:r w:rsidR="001F6C71" w:rsidRPr="00151393">
        <w:t xml:space="preserve"> lub oświadczeni</w:t>
      </w:r>
      <w:r w:rsidR="00AA7A2E" w:rsidRPr="00151393">
        <w:t>a</w:t>
      </w:r>
      <w:r w:rsidR="001F6C71" w:rsidRPr="00151393">
        <w:t xml:space="preserve">, o którym mowa w </w:t>
      </w:r>
      <w:r w:rsidR="0050642D" w:rsidRPr="00151393">
        <w:t>art. </w:t>
      </w:r>
      <w:r w:rsidR="001F6C71" w:rsidRPr="00151393">
        <w:t xml:space="preserve">63zd </w:t>
      </w:r>
      <w:r w:rsidR="0050642D" w:rsidRPr="00151393">
        <w:t>ust. </w:t>
      </w:r>
      <w:r w:rsidR="0079503E" w:rsidRPr="00151393">
        <w:t>7</w:t>
      </w:r>
      <w:r w:rsidR="00B029B6" w:rsidRPr="00151393">
        <w:t>,</w:t>
      </w:r>
    </w:p>
    <w:p w14:paraId="6DA79985" w14:textId="77777777" w:rsidR="00667635" w:rsidRPr="00151393" w:rsidRDefault="006547DC" w:rsidP="006D6F30">
      <w:pPr>
        <w:pStyle w:val="ZLITLITwPKTzmlitwpktliter"/>
      </w:pPr>
      <w:r w:rsidRPr="00151393">
        <w:t>g</w:t>
      </w:r>
      <w:r w:rsidR="00667635" w:rsidRPr="00151393">
        <w:t>)</w:t>
      </w:r>
      <w:r w:rsidR="00667635" w:rsidRPr="00151393">
        <w:tab/>
        <w:t>sprawozdania z badania sprawozdania finansowego</w:t>
      </w:r>
      <w:r w:rsidR="001E4487" w:rsidRPr="00151393">
        <w:t>, jeżeli</w:t>
      </w:r>
      <w:r w:rsidR="00667635" w:rsidRPr="00151393">
        <w:t xml:space="preserve"> podleg</w:t>
      </w:r>
      <w:r w:rsidR="001E4487" w:rsidRPr="00151393">
        <w:t>ało ono</w:t>
      </w:r>
      <w:r w:rsidR="00667635" w:rsidRPr="00151393">
        <w:t xml:space="preserve"> badani</w:t>
      </w:r>
      <w:r w:rsidR="001E4487" w:rsidRPr="00151393">
        <w:t>u</w:t>
      </w:r>
      <w:r w:rsidR="00667635" w:rsidRPr="00151393">
        <w:t>,</w:t>
      </w:r>
      <w:r w:rsidR="00F65E5B" w:rsidRPr="00151393">
        <w:t xml:space="preserve"> lub sprawozdania z badania skonsolidowanego sprawozdania finansowego</w:t>
      </w:r>
      <w:r w:rsidR="00AD3B49" w:rsidRPr="00151393">
        <w:t>,</w:t>
      </w:r>
    </w:p>
    <w:p w14:paraId="51B96E03" w14:textId="251A27EE" w:rsidR="00667635" w:rsidRPr="00151393" w:rsidRDefault="006547DC">
      <w:pPr>
        <w:pStyle w:val="ZLITLITwPKTzmlitwpktliter"/>
      </w:pPr>
      <w:r w:rsidRPr="00151393">
        <w:t>h</w:t>
      </w:r>
      <w:r w:rsidR="00667635" w:rsidRPr="00151393">
        <w:t>)</w:t>
      </w:r>
      <w:r w:rsidR="00667635" w:rsidRPr="00151393">
        <w:tab/>
        <w:t>sprawozdania z atestacji sprawozdawczości zrównoważonego rozwoju</w:t>
      </w:r>
      <w:r w:rsidR="008B5B60" w:rsidRPr="00151393">
        <w:t xml:space="preserve"> </w:t>
      </w:r>
      <w:r w:rsidR="001E4487" w:rsidRPr="00151393">
        <w:t>– w przypadku jednostk</w:t>
      </w:r>
      <w:r w:rsidR="00F65E5B" w:rsidRPr="00151393">
        <w:t>i</w:t>
      </w:r>
      <w:r w:rsidR="001E4487" w:rsidRPr="00151393">
        <w:t>, o któr</w:t>
      </w:r>
      <w:r w:rsidR="00F65E5B" w:rsidRPr="00151393">
        <w:t>ej</w:t>
      </w:r>
      <w:r w:rsidR="001E4487" w:rsidRPr="00151393">
        <w:t xml:space="preserve"> mowa w </w:t>
      </w:r>
      <w:r w:rsidR="0050642D" w:rsidRPr="00151393">
        <w:t>art. </w:t>
      </w:r>
      <w:r w:rsidR="001E4487" w:rsidRPr="00151393">
        <w:t xml:space="preserve">63r </w:t>
      </w:r>
      <w:r w:rsidR="0050642D" w:rsidRPr="00151393">
        <w:t>ust. </w:t>
      </w:r>
      <w:r w:rsidR="001E4487" w:rsidRPr="00151393">
        <w:t>1</w:t>
      </w:r>
      <w:r w:rsidR="00532FB9" w:rsidRPr="00151393">
        <w:t>,</w:t>
      </w:r>
      <w:r w:rsidR="00F65E5B" w:rsidRPr="00151393">
        <w:t xml:space="preserve"> i jednostki, o której mowa w </w:t>
      </w:r>
      <w:r w:rsidR="0050642D" w:rsidRPr="00151393">
        <w:t>art. </w:t>
      </w:r>
      <w:r w:rsidR="00F65E5B" w:rsidRPr="00151393">
        <w:t xml:space="preserve">63x </w:t>
      </w:r>
      <w:r w:rsidR="0050642D" w:rsidRPr="00151393">
        <w:t>ust. </w:t>
      </w:r>
      <w:r w:rsidR="001E4487" w:rsidRPr="00151393">
        <w:t>1</w:t>
      </w:r>
      <w:r w:rsidR="00667635" w:rsidRPr="00151393">
        <w:t>,</w:t>
      </w:r>
    </w:p>
    <w:p w14:paraId="51BE5C1B" w14:textId="77777777" w:rsidR="00B029B6" w:rsidRPr="00151393" w:rsidRDefault="0019203F" w:rsidP="0019203F">
      <w:pPr>
        <w:pStyle w:val="ZLITPKTzmpktliter"/>
      </w:pPr>
      <w:r w:rsidRPr="00151393">
        <w:lastRenderedPageBreak/>
        <w:t>4a)</w:t>
      </w:r>
      <w:r w:rsidRPr="00151393">
        <w:tab/>
        <w:t>nie zamieszcza na stronie internetowej jednostki</w:t>
      </w:r>
      <w:r w:rsidR="00B029B6" w:rsidRPr="00151393">
        <w:t>:</w:t>
      </w:r>
    </w:p>
    <w:p w14:paraId="0EE04AAF" w14:textId="77777777" w:rsidR="00B029B6" w:rsidRPr="00151393" w:rsidRDefault="00B029B6" w:rsidP="006D6F30">
      <w:pPr>
        <w:pStyle w:val="ZLITLITwPKTzmlitwpktliter"/>
      </w:pPr>
      <w:r w:rsidRPr="00151393">
        <w:t>a)</w:t>
      </w:r>
      <w:r w:rsidRPr="00151393">
        <w:tab/>
        <w:t xml:space="preserve">sprawozdania o podatku dochodowym lub oświadczenia, o którym mowa w </w:t>
      </w:r>
      <w:r w:rsidR="0050642D" w:rsidRPr="00151393">
        <w:t>art. </w:t>
      </w:r>
      <w:r w:rsidRPr="00151393">
        <w:t xml:space="preserve">63n </w:t>
      </w:r>
      <w:r w:rsidR="0050642D" w:rsidRPr="00151393">
        <w:t>ust. </w:t>
      </w:r>
      <w:r w:rsidRPr="00151393">
        <w:t xml:space="preserve">4 </w:t>
      </w:r>
      <w:r w:rsidR="0050642D" w:rsidRPr="00151393">
        <w:t>pkt </w:t>
      </w:r>
      <w:r w:rsidRPr="00151393">
        <w:t>2,</w:t>
      </w:r>
    </w:p>
    <w:p w14:paraId="4D9DCB01" w14:textId="77777777" w:rsidR="0019203F" w:rsidRPr="00151393" w:rsidRDefault="00B029B6" w:rsidP="006D6F30">
      <w:pPr>
        <w:pStyle w:val="ZLITLITwPKTzmlitwpktliter"/>
      </w:pPr>
      <w:r w:rsidRPr="00151393">
        <w:t>b)</w:t>
      </w:r>
      <w:r w:rsidRPr="00151393">
        <w:tab/>
      </w:r>
      <w:r w:rsidR="0019203F" w:rsidRPr="00151393">
        <w:t>sprawozdania</w:t>
      </w:r>
      <w:r w:rsidR="00402C66" w:rsidRPr="00151393">
        <w:t xml:space="preserve"> z </w:t>
      </w:r>
      <w:r w:rsidR="0019203F" w:rsidRPr="00151393">
        <w:t xml:space="preserve">działalności </w:t>
      </w:r>
      <w:r w:rsidR="00F65E5B" w:rsidRPr="00151393">
        <w:t xml:space="preserve">lub sprawozdania z działalności grupy kapitałowej </w:t>
      </w:r>
      <w:r w:rsidRPr="00151393">
        <w:t>–</w:t>
      </w:r>
      <w:r w:rsidR="00402C66" w:rsidRPr="00151393">
        <w:t xml:space="preserve"> w </w:t>
      </w:r>
      <w:r w:rsidR="0019203F" w:rsidRPr="00151393">
        <w:t>przypadku jednostki,</w:t>
      </w:r>
      <w:r w:rsidR="00402C66" w:rsidRPr="00151393">
        <w:t xml:space="preserve"> o </w:t>
      </w:r>
      <w:r w:rsidR="0019203F" w:rsidRPr="00151393">
        <w:t>której mowa</w:t>
      </w:r>
      <w:r w:rsidR="00402C66" w:rsidRPr="00151393">
        <w:t xml:space="preserve"> w </w:t>
      </w:r>
      <w:r w:rsidR="0050642D" w:rsidRPr="00151393">
        <w:t>art. </w:t>
      </w:r>
      <w:r w:rsidR="0019203F" w:rsidRPr="00151393">
        <w:t>63r</w:t>
      </w:r>
      <w:r w:rsidR="00402C66" w:rsidRPr="00151393">
        <w:t xml:space="preserve"> </w:t>
      </w:r>
      <w:r w:rsidR="0050642D" w:rsidRPr="00151393">
        <w:t>ust. </w:t>
      </w:r>
      <w:r w:rsidR="00402C66" w:rsidRPr="00151393">
        <w:t>1</w:t>
      </w:r>
      <w:r w:rsidR="0000793B" w:rsidRPr="00151393">
        <w:t>,</w:t>
      </w:r>
      <w:r w:rsidR="00402C66" w:rsidRPr="00151393">
        <w:t xml:space="preserve"> i </w:t>
      </w:r>
      <w:r w:rsidR="00F65E5B" w:rsidRPr="00151393">
        <w:t xml:space="preserve">jednostki, o której mowa w </w:t>
      </w:r>
      <w:r w:rsidR="0050642D" w:rsidRPr="00151393">
        <w:t>art. </w:t>
      </w:r>
      <w:r w:rsidR="0019203F" w:rsidRPr="00151393">
        <w:t>63x</w:t>
      </w:r>
      <w:r w:rsidR="00402C66" w:rsidRPr="00151393">
        <w:t xml:space="preserve"> </w:t>
      </w:r>
      <w:r w:rsidR="0050642D" w:rsidRPr="00151393">
        <w:t>ust. </w:t>
      </w:r>
      <w:r w:rsidR="0019203F" w:rsidRPr="00151393">
        <w:t>1</w:t>
      </w:r>
      <w:r w:rsidRPr="00151393">
        <w:t>,</w:t>
      </w:r>
      <w:r w:rsidR="007149DB" w:rsidRPr="00151393">
        <w:t>”</w:t>
      </w:r>
      <w:r w:rsidR="0019203F" w:rsidRPr="00151393">
        <w:t>,</w:t>
      </w:r>
    </w:p>
    <w:p w14:paraId="3981BE61" w14:textId="77777777" w:rsidR="00450B45" w:rsidRPr="00151393" w:rsidRDefault="006547DC" w:rsidP="0019203F">
      <w:pPr>
        <w:pStyle w:val="LITlitera"/>
        <w:keepNext/>
      </w:pPr>
      <w:r w:rsidRPr="00151393">
        <w:t>d</w:t>
      </w:r>
      <w:r w:rsidR="0019203F" w:rsidRPr="00151393">
        <w:t>)</w:t>
      </w:r>
      <w:r w:rsidR="0019203F" w:rsidRPr="00151393">
        <w:tab/>
      </w:r>
      <w:r w:rsidR="0050642D" w:rsidRPr="00151393">
        <w:t>pkt </w:t>
      </w:r>
      <w:r w:rsidR="00450B45" w:rsidRPr="00151393">
        <w:t>8 otrzymuje brzmienie:</w:t>
      </w:r>
    </w:p>
    <w:p w14:paraId="417160FC" w14:textId="777A9CF1" w:rsidR="00450B45" w:rsidRPr="00151393" w:rsidRDefault="00450B45" w:rsidP="00450B45">
      <w:pPr>
        <w:pStyle w:val="ZLITPKTzmpktliter"/>
      </w:pPr>
      <w:r w:rsidRPr="00151393">
        <w:t>„8)</w:t>
      </w:r>
      <w:r w:rsidRPr="00151393">
        <w:tab/>
        <w:t>rozwiązuje umowę o badanie sprawozdania finansowego lub skonsolidowanego sprawozdania finansowego, bez uzasadnionej podstawy, lub nie informuje Polskiej Agencji Nadzoru Audytowego</w:t>
      </w:r>
      <w:r w:rsidR="00996380" w:rsidRPr="00151393">
        <w:t xml:space="preserve"> lub </w:t>
      </w:r>
      <w:r w:rsidRPr="00151393">
        <w:t>Komisji Nadzoru Finansowego o rozwiązaniu tej umowy,”</w:t>
      </w:r>
      <w:r w:rsidR="007F78C2">
        <w:t>,</w:t>
      </w:r>
    </w:p>
    <w:p w14:paraId="35A283E8" w14:textId="77777777" w:rsidR="0019203F" w:rsidRPr="00151393" w:rsidRDefault="00450B45" w:rsidP="0019203F">
      <w:pPr>
        <w:pStyle w:val="LITlitera"/>
        <w:keepNext/>
      </w:pPr>
      <w:r w:rsidRPr="00151393">
        <w:t>e</w:t>
      </w:r>
      <w:r w:rsidR="0019203F" w:rsidRPr="00151393">
        <w:t>)</w:t>
      </w:r>
      <w:r w:rsidR="0019203F" w:rsidRPr="00151393">
        <w:tab/>
        <w:t>po</w:t>
      </w:r>
      <w:r w:rsidR="00402C66" w:rsidRPr="00151393">
        <w:t xml:space="preserve"> </w:t>
      </w:r>
      <w:r w:rsidR="0050642D" w:rsidRPr="00151393">
        <w:t>pkt </w:t>
      </w:r>
      <w:r w:rsidR="00402C66" w:rsidRPr="00151393">
        <w:t>8 </w:t>
      </w:r>
      <w:r w:rsidR="0019203F" w:rsidRPr="00151393">
        <w:t>dodaje się</w:t>
      </w:r>
      <w:r w:rsidR="00402C66" w:rsidRPr="00151393">
        <w:t xml:space="preserve"> </w:t>
      </w:r>
      <w:r w:rsidR="0050642D" w:rsidRPr="00151393">
        <w:t>pkt </w:t>
      </w:r>
      <w:r w:rsidR="0019203F" w:rsidRPr="00151393">
        <w:t>8a</w:t>
      </w:r>
      <w:r w:rsidR="00402C66" w:rsidRPr="00151393">
        <w:t xml:space="preserve"> w </w:t>
      </w:r>
      <w:r w:rsidR="0019203F" w:rsidRPr="00151393">
        <w:t>brzmieniu:</w:t>
      </w:r>
    </w:p>
    <w:p w14:paraId="36AB2563" w14:textId="77777777" w:rsidR="0019203F" w:rsidRPr="00151393" w:rsidRDefault="007149DB" w:rsidP="0019203F">
      <w:pPr>
        <w:pStyle w:val="ZLITPKTzmpktliter"/>
      </w:pPr>
      <w:r w:rsidRPr="00151393">
        <w:t>„</w:t>
      </w:r>
      <w:r w:rsidR="0019203F" w:rsidRPr="00151393">
        <w:t>8a)</w:t>
      </w:r>
      <w:r w:rsidR="0019203F" w:rsidRPr="00151393">
        <w:tab/>
        <w:t>rozwiązuje umowę</w:t>
      </w:r>
      <w:r w:rsidR="00402C66" w:rsidRPr="00151393">
        <w:t xml:space="preserve"> o </w:t>
      </w:r>
      <w:r w:rsidR="0019203F" w:rsidRPr="00151393">
        <w:t>atestację sprawozdawczości zrównoważonego rozwoju, bez uzasadnionej podstawy, lub nie informuje Polskiej Agencji Nadzoru Audytowego</w:t>
      </w:r>
      <w:r w:rsidR="00996380" w:rsidRPr="00151393">
        <w:t xml:space="preserve"> lub</w:t>
      </w:r>
      <w:r w:rsidR="00B029B6" w:rsidRPr="00151393">
        <w:t xml:space="preserve"> </w:t>
      </w:r>
      <w:r w:rsidR="0019203F" w:rsidRPr="00151393">
        <w:t>Komisji Nadzoru Finansowego</w:t>
      </w:r>
      <w:r w:rsidR="00402C66" w:rsidRPr="00151393">
        <w:t xml:space="preserve"> o </w:t>
      </w:r>
      <w:r w:rsidR="0019203F" w:rsidRPr="00151393">
        <w:t>rozwiązaniu tej umowy</w:t>
      </w:r>
      <w:r w:rsidR="00945B40" w:rsidRPr="00151393">
        <w:t>,</w:t>
      </w:r>
      <w:r w:rsidRPr="00151393">
        <w:t>”</w:t>
      </w:r>
      <w:r w:rsidR="0019203F" w:rsidRPr="00151393">
        <w:t>;</w:t>
      </w:r>
    </w:p>
    <w:p w14:paraId="5EC61317" w14:textId="2293C322" w:rsidR="0019203F" w:rsidRPr="00151393" w:rsidRDefault="003B6E3B" w:rsidP="0019203F">
      <w:pPr>
        <w:pStyle w:val="PKTpunkt"/>
        <w:keepNext/>
      </w:pPr>
      <w:r w:rsidRPr="00151393">
        <w:t>33</w:t>
      </w:r>
      <w:r w:rsidR="0019203F" w:rsidRPr="00151393">
        <w:t>)</w:t>
      </w:r>
      <w:r w:rsidR="0019203F" w:rsidRPr="00151393">
        <w:tab/>
      </w:r>
      <w:r w:rsidR="00945B40" w:rsidRPr="00151393">
        <w:t xml:space="preserve">w </w:t>
      </w:r>
      <w:r w:rsidR="0050642D" w:rsidRPr="00151393">
        <w:t>art. </w:t>
      </w:r>
      <w:r w:rsidR="0019203F" w:rsidRPr="00151393">
        <w:t>8</w:t>
      </w:r>
      <w:r w:rsidR="00402C66" w:rsidRPr="00151393">
        <w:t>0 </w:t>
      </w:r>
      <w:r w:rsidR="0019203F" w:rsidRPr="00151393">
        <w:t>dodaje się</w:t>
      </w:r>
      <w:r w:rsidR="00402C66" w:rsidRPr="00151393">
        <w:t xml:space="preserve"> </w:t>
      </w:r>
      <w:r w:rsidR="0050642D" w:rsidRPr="00151393">
        <w:t>ust. </w:t>
      </w:r>
      <w:r w:rsidR="00402C66" w:rsidRPr="00151393">
        <w:t>4 i 5 w </w:t>
      </w:r>
      <w:r w:rsidR="0019203F" w:rsidRPr="00151393">
        <w:t>brzmieniu:</w:t>
      </w:r>
    </w:p>
    <w:p w14:paraId="6FD7482C" w14:textId="35E3AE55" w:rsidR="0019203F" w:rsidRPr="00151393" w:rsidRDefault="007149DB" w:rsidP="0019203F">
      <w:pPr>
        <w:pStyle w:val="ZUSTzmustartykuempunktem"/>
      </w:pPr>
      <w:r w:rsidRPr="00151393">
        <w:t>„</w:t>
      </w:r>
      <w:r w:rsidR="0019203F" w:rsidRPr="00151393">
        <w:t>4. Związki zawodowe, organizacje pracodawców, izby gospodarcze, przedstawicielstwa przedsiębiorców zagranicznych</w:t>
      </w:r>
      <w:r w:rsidR="00402C66" w:rsidRPr="00151393">
        <w:t xml:space="preserve"> w </w:t>
      </w:r>
      <w:r w:rsidR="0019203F" w:rsidRPr="00151393">
        <w:t>rozumieniu przepisów ustawy</w:t>
      </w:r>
      <w:r w:rsidR="00402C66" w:rsidRPr="00151393">
        <w:t xml:space="preserve"> z </w:t>
      </w:r>
      <w:r w:rsidR="0019203F" w:rsidRPr="00151393">
        <w:t xml:space="preserve">dnia </w:t>
      </w:r>
      <w:r w:rsidR="00402C66" w:rsidRPr="00151393">
        <w:t>6 </w:t>
      </w:r>
      <w:r w:rsidR="0019203F" w:rsidRPr="00151393">
        <w:t>marca 201</w:t>
      </w:r>
      <w:r w:rsidR="00402C66" w:rsidRPr="00151393">
        <w:t>8 </w:t>
      </w:r>
      <w:r w:rsidR="0019203F" w:rsidRPr="00151393">
        <w:t>r.</w:t>
      </w:r>
      <w:r w:rsidR="00402C66" w:rsidRPr="00151393">
        <w:t xml:space="preserve"> o </w:t>
      </w:r>
      <w:r w:rsidR="0019203F" w:rsidRPr="00151393">
        <w:t>zasadach uczestnictwa przedsiębiorców zagranicznych</w:t>
      </w:r>
      <w:r w:rsidR="00402C66" w:rsidRPr="00151393">
        <w:t xml:space="preserve"> i </w:t>
      </w:r>
      <w:r w:rsidR="0019203F" w:rsidRPr="00151393">
        <w:t>innych osób zagranicznych</w:t>
      </w:r>
      <w:r w:rsidR="00402C66" w:rsidRPr="00151393">
        <w:t xml:space="preserve"> w </w:t>
      </w:r>
      <w:r w:rsidR="0019203F" w:rsidRPr="00151393">
        <w:t>obrocie gospodarczym na terytorium Rzeczypospolitej Polskiej, społeczno</w:t>
      </w:r>
      <w:r w:rsidR="00F46EEA" w:rsidRPr="00151393">
        <w:t>-</w:t>
      </w:r>
      <w:r w:rsidR="0019203F" w:rsidRPr="00151393">
        <w:t>zawodowe organizacje rolników, organizacje samorządu zawodowego, organizacje samorządu gospodarczego rzemiosła</w:t>
      </w:r>
      <w:r w:rsidR="00402C66" w:rsidRPr="00151393">
        <w:t xml:space="preserve"> i </w:t>
      </w:r>
      <w:r w:rsidR="0019203F" w:rsidRPr="00151393">
        <w:t>Polskie Biuro Ubezpieczycieli Komunikacyjnych, które nie są jednostkami mikro, jeżeli nie prowadzą działalności gospodarczej</w:t>
      </w:r>
      <w:r w:rsidR="00AE0175" w:rsidRPr="00151393">
        <w:t>,</w:t>
      </w:r>
      <w:r w:rsidR="00402C66" w:rsidRPr="00151393">
        <w:t xml:space="preserve"> </w:t>
      </w:r>
      <w:r w:rsidR="0019203F" w:rsidRPr="00151393">
        <w:t>mogą stosować uproszczenia,</w:t>
      </w:r>
      <w:r w:rsidR="00402C66" w:rsidRPr="00151393">
        <w:t xml:space="preserve"> o </w:t>
      </w:r>
      <w:r w:rsidR="0019203F" w:rsidRPr="00151393">
        <w:t>których mowa</w:t>
      </w:r>
      <w:r w:rsidR="00402C66" w:rsidRPr="00151393">
        <w:t xml:space="preserve"> w </w:t>
      </w:r>
      <w:r w:rsidR="0050642D" w:rsidRPr="00151393">
        <w:t>art. </w:t>
      </w:r>
      <w:r w:rsidR="0019203F" w:rsidRPr="00151393">
        <w:t>4</w:t>
      </w:r>
      <w:r w:rsidR="00402C66" w:rsidRPr="00151393">
        <w:t xml:space="preserve">6 </w:t>
      </w:r>
      <w:r w:rsidR="0050642D" w:rsidRPr="00151393">
        <w:t>ust. </w:t>
      </w:r>
      <w:r w:rsidR="00402C66" w:rsidRPr="00151393">
        <w:t xml:space="preserve">5 </w:t>
      </w:r>
      <w:r w:rsidR="0050642D" w:rsidRPr="00151393">
        <w:t>pkt </w:t>
      </w:r>
      <w:r w:rsidR="0019203F" w:rsidRPr="00151393">
        <w:t>4,</w:t>
      </w:r>
      <w:r w:rsidR="00402C66" w:rsidRPr="00151393">
        <w:t xml:space="preserve"> </w:t>
      </w:r>
      <w:r w:rsidR="0050642D" w:rsidRPr="00151393">
        <w:t>art. </w:t>
      </w:r>
      <w:r w:rsidR="0019203F" w:rsidRPr="00151393">
        <w:t>4</w:t>
      </w:r>
      <w:r w:rsidR="00402C66" w:rsidRPr="00151393">
        <w:t xml:space="preserve">7 </w:t>
      </w:r>
      <w:r w:rsidR="0050642D" w:rsidRPr="00151393">
        <w:t>ust. </w:t>
      </w:r>
      <w:r w:rsidR="00402C66" w:rsidRPr="00151393">
        <w:t xml:space="preserve">4 </w:t>
      </w:r>
      <w:r w:rsidR="0050642D" w:rsidRPr="00151393">
        <w:t>pkt </w:t>
      </w:r>
      <w:r w:rsidR="00402C66" w:rsidRPr="00151393">
        <w:t xml:space="preserve">4 lub </w:t>
      </w:r>
      <w:r w:rsidR="0050642D" w:rsidRPr="00151393">
        <w:t>art. </w:t>
      </w:r>
      <w:r w:rsidR="0019203F" w:rsidRPr="00151393">
        <w:t>4</w:t>
      </w:r>
      <w:r w:rsidR="00402C66" w:rsidRPr="00151393">
        <w:t xml:space="preserve">8 </w:t>
      </w:r>
      <w:r w:rsidR="0050642D" w:rsidRPr="00151393">
        <w:t>ust. </w:t>
      </w:r>
      <w:r w:rsidR="0019203F" w:rsidRPr="00151393">
        <w:t>3</w:t>
      </w:r>
      <w:r w:rsidR="00087CC8" w:rsidRPr="00151393">
        <w:t xml:space="preserve">, </w:t>
      </w:r>
      <w:r w:rsidR="009901BE" w:rsidRPr="00151393">
        <w:t xml:space="preserve">jeżeli organ zatwierdzający podjął decyzję o sporządzeniu sprawozdania finansowego z zastosowaniem tych uproszczeń, </w:t>
      </w:r>
      <w:r w:rsidR="00087CC8" w:rsidRPr="00151393">
        <w:t xml:space="preserve">przy czym przepisy </w:t>
      </w:r>
      <w:r w:rsidR="0050642D" w:rsidRPr="00151393">
        <w:t>art. </w:t>
      </w:r>
      <w:r w:rsidR="0019203F" w:rsidRPr="00151393">
        <w:t>49a stosuje się odpowiednio.</w:t>
      </w:r>
    </w:p>
    <w:p w14:paraId="30F8B2A0" w14:textId="52EDC094" w:rsidR="0019203F" w:rsidRPr="00151393" w:rsidRDefault="0019203F" w:rsidP="0019203F">
      <w:pPr>
        <w:pStyle w:val="ZUSTzmustartykuempunktem"/>
      </w:pPr>
      <w:r w:rsidRPr="00151393">
        <w:t>5. Do jednostek,</w:t>
      </w:r>
      <w:r w:rsidR="00402C66" w:rsidRPr="00151393">
        <w:t xml:space="preserve"> o </w:t>
      </w:r>
      <w:r w:rsidRPr="00151393">
        <w:t>których mowa</w:t>
      </w:r>
      <w:r w:rsidR="00402C66" w:rsidRPr="00151393">
        <w:t xml:space="preserve"> w </w:t>
      </w:r>
      <w:r w:rsidR="0050642D" w:rsidRPr="00151393">
        <w:t>ust. </w:t>
      </w:r>
      <w:r w:rsidRPr="00151393">
        <w:t xml:space="preserve">4, </w:t>
      </w:r>
      <w:r w:rsidR="00475420" w:rsidRPr="00151393">
        <w:t xml:space="preserve">stosuje się </w:t>
      </w:r>
      <w:r w:rsidR="00A81ECD" w:rsidRPr="00151393">
        <w:t>przepis</w:t>
      </w:r>
      <w:r w:rsidR="00402C66" w:rsidRPr="00151393">
        <w:t xml:space="preserve"> </w:t>
      </w:r>
      <w:r w:rsidR="0050642D" w:rsidRPr="00151393">
        <w:t>art. </w:t>
      </w:r>
      <w:r w:rsidR="00402C66" w:rsidRPr="00151393">
        <w:t xml:space="preserve">7 </w:t>
      </w:r>
      <w:r w:rsidR="0050642D" w:rsidRPr="00151393">
        <w:t>ust. </w:t>
      </w:r>
      <w:r w:rsidRPr="00151393">
        <w:t>2b.</w:t>
      </w:r>
      <w:r w:rsidR="007149DB" w:rsidRPr="00151393">
        <w:t>”</w:t>
      </w:r>
      <w:r w:rsidRPr="00151393">
        <w:t>;</w:t>
      </w:r>
    </w:p>
    <w:p w14:paraId="4FE97AAB" w14:textId="0D7B952C" w:rsidR="0019203F" w:rsidRPr="00151393" w:rsidRDefault="00FE1A1B" w:rsidP="0019203F">
      <w:pPr>
        <w:pStyle w:val="PKTpunkt"/>
        <w:keepNext/>
      </w:pPr>
      <w:r w:rsidRPr="00151393">
        <w:t>34</w:t>
      </w:r>
      <w:r w:rsidR="0019203F" w:rsidRPr="00151393">
        <w:t>)</w:t>
      </w:r>
      <w:r w:rsidR="0019203F" w:rsidRPr="00151393">
        <w:tab/>
        <w:t>w załączniku</w:t>
      </w:r>
      <w:r w:rsidR="00402C66" w:rsidRPr="00151393">
        <w:t xml:space="preserve"> nr 1 </w:t>
      </w:r>
      <w:r w:rsidR="0019203F" w:rsidRPr="00151393">
        <w:t>do ustawy:</w:t>
      </w:r>
    </w:p>
    <w:p w14:paraId="4B13C418" w14:textId="77777777" w:rsidR="0019203F" w:rsidRPr="00151393" w:rsidRDefault="0019203F" w:rsidP="00704525">
      <w:pPr>
        <w:pStyle w:val="LITlitera"/>
        <w:keepNext/>
      </w:pPr>
      <w:r w:rsidRPr="00151393">
        <w:t>a)</w:t>
      </w:r>
      <w:r w:rsidRPr="00151393">
        <w:tab/>
        <w:t>w części Rachunek zysków</w:t>
      </w:r>
      <w:r w:rsidR="00402C66" w:rsidRPr="00151393">
        <w:t xml:space="preserve"> i </w:t>
      </w:r>
      <w:r w:rsidRPr="00151393">
        <w:t>strat (wariant kalkulacyjny)</w:t>
      </w:r>
      <w:r w:rsidR="00581658" w:rsidRPr="00151393">
        <w:t xml:space="preserve"> poz. A i B otrzymują brzmienie</w:t>
      </w:r>
      <w:r w:rsidRPr="00151393">
        <w:t>:</w:t>
      </w:r>
    </w:p>
    <w:p w14:paraId="50569B9E" w14:textId="4F149C77" w:rsidR="00704525" w:rsidRPr="00151393" w:rsidRDefault="00A71A0A" w:rsidP="00EB438D">
      <w:pPr>
        <w:pStyle w:val="ZLITFRAGzmlitfragmentunpzdanialiter"/>
      </w:pPr>
      <w:r w:rsidRPr="00151393">
        <w:t>„</w:t>
      </w:r>
      <w:r w:rsidR="00704525" w:rsidRPr="00151393">
        <w:t>A. Przychody netto ze sprzedaży produktów i towarów, w tym:</w:t>
      </w:r>
    </w:p>
    <w:p w14:paraId="259CE081" w14:textId="7AA3B231" w:rsidR="00704525" w:rsidRPr="00151393" w:rsidRDefault="00A53566" w:rsidP="00EB438D">
      <w:pPr>
        <w:pStyle w:val="ZLITFRAGzmlitfragmentunpzdanialiter"/>
      </w:pPr>
      <w:r w:rsidRPr="00151393">
        <w:t>–</w:t>
      </w:r>
      <w:r w:rsidR="00704525" w:rsidRPr="00151393">
        <w:t xml:space="preserve"> od jednostek powiązanych</w:t>
      </w:r>
    </w:p>
    <w:p w14:paraId="0E5D821E" w14:textId="77777777" w:rsidR="00704525" w:rsidRPr="00151393" w:rsidRDefault="00704525" w:rsidP="00EB438D">
      <w:pPr>
        <w:pStyle w:val="ZLITFRAGzmlitfragmentunpzdanialiter"/>
      </w:pPr>
      <w:r w:rsidRPr="00151393">
        <w:lastRenderedPageBreak/>
        <w:t>I. Przychody netto ze sprzedaży produktów</w:t>
      </w:r>
    </w:p>
    <w:p w14:paraId="345576CA" w14:textId="77777777" w:rsidR="00704525" w:rsidRPr="00151393" w:rsidRDefault="00704525" w:rsidP="00EB438D">
      <w:pPr>
        <w:pStyle w:val="ZLITFRAGzmlitfragmentunpzdanialiter"/>
      </w:pPr>
      <w:r w:rsidRPr="00151393">
        <w:t>II. Przychody netto ze sprzedaży towarów</w:t>
      </w:r>
    </w:p>
    <w:p w14:paraId="4DBAFE92" w14:textId="77777777" w:rsidR="00704525" w:rsidRPr="00151393" w:rsidRDefault="00704525" w:rsidP="00EB438D">
      <w:pPr>
        <w:pStyle w:val="ZLITFRAGzmlitfragmentunpzdanialiter"/>
      </w:pPr>
      <w:r w:rsidRPr="00151393">
        <w:t>B. Koszty sprzedanych produktów i towarów, w tym:</w:t>
      </w:r>
    </w:p>
    <w:p w14:paraId="19C5030E" w14:textId="74F7EE4B" w:rsidR="00704525" w:rsidRPr="00151393" w:rsidRDefault="00A53566" w:rsidP="00EB438D">
      <w:pPr>
        <w:pStyle w:val="ZLITFRAGzmlitfragmentunpzdanialiter"/>
      </w:pPr>
      <w:r w:rsidRPr="00151393">
        <w:t>–</w:t>
      </w:r>
      <w:r w:rsidR="00704525" w:rsidRPr="00151393">
        <w:t xml:space="preserve"> jednostkom powiązanym</w:t>
      </w:r>
    </w:p>
    <w:p w14:paraId="3612E5A9" w14:textId="77777777" w:rsidR="00704525" w:rsidRPr="00151393" w:rsidRDefault="00704525" w:rsidP="00EB438D">
      <w:pPr>
        <w:pStyle w:val="ZLITFRAGzmlitfragmentunpzdanialiter"/>
      </w:pPr>
      <w:r w:rsidRPr="00151393">
        <w:t>I. Koszt wytworzenia sprzedanych produktów</w:t>
      </w:r>
    </w:p>
    <w:p w14:paraId="0E01595E" w14:textId="64C36868" w:rsidR="00704525" w:rsidRPr="00151393" w:rsidRDefault="00704525" w:rsidP="00EB438D">
      <w:pPr>
        <w:pStyle w:val="ZLITFRAGzmlitfragmentunpzdanialiter"/>
      </w:pPr>
      <w:r w:rsidRPr="00151393">
        <w:t>II. Wartość sprzedanych towarów</w:t>
      </w:r>
      <w:r w:rsidR="00A71A0A" w:rsidRPr="00151393">
        <w:t>”</w:t>
      </w:r>
      <w:r w:rsidRPr="00151393">
        <w:t>,</w:t>
      </w:r>
    </w:p>
    <w:p w14:paraId="51DD236A" w14:textId="77777777" w:rsidR="0019203F" w:rsidRPr="00151393" w:rsidRDefault="0019203F" w:rsidP="00704525">
      <w:pPr>
        <w:pStyle w:val="LITlitera"/>
        <w:keepNext/>
      </w:pPr>
      <w:r w:rsidRPr="00151393">
        <w:t>b)</w:t>
      </w:r>
      <w:r w:rsidRPr="00151393">
        <w:tab/>
        <w:t>w części Rachunek zysków</w:t>
      </w:r>
      <w:r w:rsidR="00402C66" w:rsidRPr="00151393">
        <w:t xml:space="preserve"> i </w:t>
      </w:r>
      <w:r w:rsidRPr="00151393">
        <w:t>strat (wariant porównawczy)</w:t>
      </w:r>
      <w:r w:rsidR="00704525" w:rsidRPr="00151393">
        <w:t xml:space="preserve"> poz. A i B otrzymują brzmienie</w:t>
      </w:r>
      <w:r w:rsidRPr="00151393">
        <w:t>:</w:t>
      </w:r>
    </w:p>
    <w:p w14:paraId="2BA4834F" w14:textId="66354EE8" w:rsidR="00704525" w:rsidRPr="00151393" w:rsidRDefault="00A71A0A" w:rsidP="00EB438D">
      <w:pPr>
        <w:pStyle w:val="ZLITFRAGzmlitfragmentunpzdanialiter"/>
      </w:pPr>
      <w:r w:rsidRPr="00151393">
        <w:t>„</w:t>
      </w:r>
      <w:r w:rsidR="00704525" w:rsidRPr="00151393">
        <w:t>A. Przychody netto ze sprzedaży i zrównane z nimi, w tym:</w:t>
      </w:r>
    </w:p>
    <w:p w14:paraId="614E3375" w14:textId="667DB40C" w:rsidR="00704525" w:rsidRPr="00151393" w:rsidRDefault="00A53566" w:rsidP="00EB438D">
      <w:pPr>
        <w:pStyle w:val="ZLITFRAGzmlitfragmentunpzdanialiter"/>
      </w:pPr>
      <w:r w:rsidRPr="00151393">
        <w:t>–</w:t>
      </w:r>
      <w:r w:rsidR="00704525" w:rsidRPr="00151393">
        <w:t xml:space="preserve"> od jednostek powiązanych</w:t>
      </w:r>
    </w:p>
    <w:p w14:paraId="1018ED78" w14:textId="77777777" w:rsidR="00704525" w:rsidRPr="00151393" w:rsidRDefault="00704525" w:rsidP="00EB438D">
      <w:pPr>
        <w:pStyle w:val="ZLITFRAGzmlitfragmentunpzdanialiter"/>
      </w:pPr>
      <w:r w:rsidRPr="00151393">
        <w:t>I. Przychody netto ze sprzedaży produktów</w:t>
      </w:r>
    </w:p>
    <w:p w14:paraId="275ABF88" w14:textId="3005882A" w:rsidR="00704525" w:rsidRPr="00151393" w:rsidRDefault="00704525" w:rsidP="00EB438D">
      <w:pPr>
        <w:pStyle w:val="ZLITFRAGzmlitfragmentunpzdanialiter"/>
      </w:pPr>
      <w:r w:rsidRPr="00151393">
        <w:t xml:space="preserve">II. Zmiana stanu produktów (zwiększenie </w:t>
      </w:r>
      <w:r w:rsidR="00A53566" w:rsidRPr="00151393">
        <w:t>–</w:t>
      </w:r>
      <w:r w:rsidRPr="00151393">
        <w:t xml:space="preserve"> wartość dodatnia, zmniejszenie </w:t>
      </w:r>
      <w:r w:rsidR="00A53566" w:rsidRPr="00151393">
        <w:t>–</w:t>
      </w:r>
      <w:r w:rsidRPr="00151393">
        <w:t xml:space="preserve"> wartość ujemna)</w:t>
      </w:r>
    </w:p>
    <w:p w14:paraId="5F727AF4" w14:textId="77777777" w:rsidR="00704525" w:rsidRPr="00151393" w:rsidRDefault="00704525" w:rsidP="00EB438D">
      <w:pPr>
        <w:pStyle w:val="ZLITFRAGzmlitfragmentunpzdanialiter"/>
      </w:pPr>
      <w:r w:rsidRPr="00151393">
        <w:t>III. Koszt wytworzenia produktów na własne potrzeby jednostki</w:t>
      </w:r>
    </w:p>
    <w:p w14:paraId="45E3C579" w14:textId="77777777" w:rsidR="00704525" w:rsidRPr="00151393" w:rsidRDefault="00704525" w:rsidP="00EB438D">
      <w:pPr>
        <w:pStyle w:val="ZLITFRAGzmlitfragmentunpzdanialiter"/>
      </w:pPr>
      <w:r w:rsidRPr="00151393">
        <w:t>IV. Przychody netto ze sprzedaży towarów</w:t>
      </w:r>
    </w:p>
    <w:p w14:paraId="4E1B7CD6" w14:textId="77777777" w:rsidR="00704525" w:rsidRPr="00151393" w:rsidRDefault="00704525" w:rsidP="00EB438D">
      <w:pPr>
        <w:pStyle w:val="ZLITFRAGzmlitfragmentunpzdanialiter"/>
      </w:pPr>
      <w:r w:rsidRPr="00151393">
        <w:t>B. Koszty działalności operacyjnej</w:t>
      </w:r>
    </w:p>
    <w:p w14:paraId="0F90FB55" w14:textId="77777777" w:rsidR="00704525" w:rsidRPr="00151393" w:rsidRDefault="00704525" w:rsidP="00EB438D">
      <w:pPr>
        <w:pStyle w:val="ZLITFRAGzmlitfragmentunpzdanialiter"/>
      </w:pPr>
      <w:r w:rsidRPr="00151393">
        <w:t>I. Amortyzacja</w:t>
      </w:r>
    </w:p>
    <w:p w14:paraId="48069A56" w14:textId="77777777" w:rsidR="00704525" w:rsidRPr="00151393" w:rsidRDefault="00704525" w:rsidP="00EB438D">
      <w:pPr>
        <w:pStyle w:val="ZLITFRAGzmlitfragmentunpzdanialiter"/>
      </w:pPr>
      <w:r w:rsidRPr="00151393">
        <w:t>II. Zużycie materiałów i energii</w:t>
      </w:r>
    </w:p>
    <w:p w14:paraId="405BA065" w14:textId="77777777" w:rsidR="00704525" w:rsidRPr="00151393" w:rsidRDefault="00704525" w:rsidP="00EB438D">
      <w:pPr>
        <w:pStyle w:val="ZLITFRAGzmlitfragmentunpzdanialiter"/>
      </w:pPr>
      <w:r w:rsidRPr="00151393">
        <w:t>III. Usługi obce</w:t>
      </w:r>
    </w:p>
    <w:p w14:paraId="162523A7" w14:textId="77777777" w:rsidR="00704525" w:rsidRPr="00151393" w:rsidRDefault="00704525" w:rsidP="00EB438D">
      <w:pPr>
        <w:pStyle w:val="ZLITFRAGzmlitfragmentunpzdanialiter"/>
      </w:pPr>
      <w:r w:rsidRPr="00151393">
        <w:t>IV. Podatki i opłaty, w tym:</w:t>
      </w:r>
    </w:p>
    <w:p w14:paraId="29D572CB" w14:textId="5F458082" w:rsidR="00704525" w:rsidRPr="00151393" w:rsidRDefault="00A53566" w:rsidP="00EB438D">
      <w:pPr>
        <w:pStyle w:val="ZLITFRAGzmlitfragmentunpzdanialiter"/>
      </w:pPr>
      <w:r w:rsidRPr="00151393">
        <w:t>–</w:t>
      </w:r>
      <w:r w:rsidR="00704525" w:rsidRPr="00151393">
        <w:t xml:space="preserve"> podatek akcyzowy</w:t>
      </w:r>
    </w:p>
    <w:p w14:paraId="7CA1A744" w14:textId="77777777" w:rsidR="00704525" w:rsidRPr="00151393" w:rsidRDefault="00704525" w:rsidP="00EB438D">
      <w:pPr>
        <w:pStyle w:val="ZLITFRAGzmlitfragmentunpzdanialiter"/>
      </w:pPr>
      <w:r w:rsidRPr="00151393">
        <w:t>V. Wynagrodzenia</w:t>
      </w:r>
    </w:p>
    <w:p w14:paraId="609ACD84" w14:textId="77777777" w:rsidR="00704525" w:rsidRPr="00151393" w:rsidRDefault="00704525" w:rsidP="00EB438D">
      <w:pPr>
        <w:pStyle w:val="ZLITFRAGzmlitfragmentunpzdanialiter"/>
      </w:pPr>
      <w:r w:rsidRPr="00151393">
        <w:t>VI. Ubezpieczenia społeczne i inne świadczenia, w tym:</w:t>
      </w:r>
    </w:p>
    <w:p w14:paraId="2DCB3DDC" w14:textId="085FDF7C" w:rsidR="00704525" w:rsidRPr="00151393" w:rsidRDefault="00A53566" w:rsidP="00EB438D">
      <w:pPr>
        <w:pStyle w:val="ZLITFRAGzmlitfragmentunpzdanialiter"/>
      </w:pPr>
      <w:r w:rsidRPr="00151393">
        <w:t>–</w:t>
      </w:r>
      <w:r w:rsidR="00704525" w:rsidRPr="00151393">
        <w:t xml:space="preserve"> emerytalne</w:t>
      </w:r>
    </w:p>
    <w:p w14:paraId="6910F2E4" w14:textId="77777777" w:rsidR="00704525" w:rsidRPr="00151393" w:rsidRDefault="00704525" w:rsidP="00EB438D">
      <w:pPr>
        <w:pStyle w:val="ZLITFRAGzmlitfragmentunpzdanialiter"/>
      </w:pPr>
      <w:r w:rsidRPr="00151393">
        <w:t>VII. Pozostałe koszty rodzajowe</w:t>
      </w:r>
    </w:p>
    <w:p w14:paraId="05EE8D72" w14:textId="0C43F5B1" w:rsidR="00BB1D58" w:rsidRPr="00151393" w:rsidRDefault="00704525" w:rsidP="00EB438D">
      <w:pPr>
        <w:pStyle w:val="ZLITFRAGzmlitfragmentunpzdanialiter"/>
      </w:pPr>
      <w:r w:rsidRPr="00151393">
        <w:t>VIII. Wartość sprzedanych towarów</w:t>
      </w:r>
      <w:r w:rsidR="00A71A0A" w:rsidRPr="00151393">
        <w:t>”;</w:t>
      </w:r>
    </w:p>
    <w:p w14:paraId="6A062511" w14:textId="2AFA57CD" w:rsidR="0019203F" w:rsidRPr="00151393" w:rsidRDefault="00323DE5" w:rsidP="0019203F">
      <w:pPr>
        <w:pStyle w:val="PKTpunkt"/>
        <w:keepNext/>
      </w:pPr>
      <w:r w:rsidRPr="00151393">
        <w:t>35</w:t>
      </w:r>
      <w:r w:rsidR="0019203F" w:rsidRPr="00151393">
        <w:t>)</w:t>
      </w:r>
      <w:r w:rsidR="0019203F" w:rsidRPr="00151393">
        <w:tab/>
        <w:t>w załączniku</w:t>
      </w:r>
      <w:r w:rsidR="00402C66" w:rsidRPr="00151393">
        <w:t xml:space="preserve"> nr 4 </w:t>
      </w:r>
      <w:r w:rsidR="0019203F" w:rsidRPr="00151393">
        <w:t>do ustawy:</w:t>
      </w:r>
    </w:p>
    <w:p w14:paraId="08C8FF7B" w14:textId="77777777" w:rsidR="0019203F" w:rsidRPr="00151393" w:rsidRDefault="0019203F" w:rsidP="0019203F">
      <w:pPr>
        <w:pStyle w:val="LITlitera"/>
      </w:pPr>
      <w:r w:rsidRPr="00151393">
        <w:t>a)</w:t>
      </w:r>
      <w:r w:rsidRPr="00151393">
        <w:tab/>
        <w:t>tytuł załącznika otrzymuje brzmienie:</w:t>
      </w:r>
    </w:p>
    <w:p w14:paraId="21FDC04B" w14:textId="77777777" w:rsidR="0019203F" w:rsidRPr="00151393" w:rsidRDefault="007149DB" w:rsidP="00170AA8">
      <w:pPr>
        <w:pStyle w:val="ZLITFRAGzmlitfragmentunpzdanialiter"/>
      </w:pPr>
      <w:r w:rsidRPr="00151393">
        <w:t>„</w:t>
      </w:r>
      <w:r w:rsidR="0019203F" w:rsidRPr="00151393">
        <w:t>ZAKRES INFORMACJI WYKAZYWANYCH</w:t>
      </w:r>
      <w:r w:rsidR="00402C66" w:rsidRPr="00151393">
        <w:t xml:space="preserve"> W </w:t>
      </w:r>
      <w:r w:rsidR="0019203F" w:rsidRPr="00151393">
        <w:t>SPRAWOZDANIU FINANSOWYM,</w:t>
      </w:r>
      <w:r w:rsidR="00402C66" w:rsidRPr="00151393">
        <w:t xml:space="preserve"> O </w:t>
      </w:r>
      <w:r w:rsidR="0019203F" w:rsidRPr="00151393">
        <w:t>KTÓRYM MOWA</w:t>
      </w:r>
      <w:r w:rsidR="00402C66" w:rsidRPr="00151393">
        <w:t xml:space="preserve"> W </w:t>
      </w:r>
      <w:r w:rsidR="0050642D" w:rsidRPr="00151393">
        <w:t>ART. </w:t>
      </w:r>
      <w:r w:rsidR="0019203F" w:rsidRPr="00151393">
        <w:t>4</w:t>
      </w:r>
      <w:r w:rsidR="00402C66" w:rsidRPr="00151393">
        <w:t>5 </w:t>
      </w:r>
      <w:r w:rsidR="0019203F" w:rsidRPr="00151393">
        <w:t>USTAWY, DLA JEDNOSTEK MIKRO ORAZ JEDNOSTEK,</w:t>
      </w:r>
      <w:r w:rsidR="00402C66" w:rsidRPr="00151393">
        <w:t xml:space="preserve"> O </w:t>
      </w:r>
      <w:r w:rsidR="0019203F" w:rsidRPr="00151393">
        <w:t>KTÓRYCH MOWA</w:t>
      </w:r>
      <w:r w:rsidR="00402C66" w:rsidRPr="00151393">
        <w:t xml:space="preserve"> W </w:t>
      </w:r>
      <w:r w:rsidR="0050642D" w:rsidRPr="00151393">
        <w:t>ART. </w:t>
      </w:r>
      <w:r w:rsidR="0019203F" w:rsidRPr="00151393">
        <w:t>8</w:t>
      </w:r>
      <w:r w:rsidR="00402C66" w:rsidRPr="00151393">
        <w:t>0 </w:t>
      </w:r>
      <w:r w:rsidR="0050642D" w:rsidRPr="00151393">
        <w:t>UST. </w:t>
      </w:r>
      <w:r w:rsidR="00402C66" w:rsidRPr="00151393">
        <w:t>4 </w:t>
      </w:r>
      <w:r w:rsidR="0019203F" w:rsidRPr="00151393">
        <w:t>USTAWY</w:t>
      </w:r>
      <w:r w:rsidRPr="00151393">
        <w:t>”</w:t>
      </w:r>
      <w:r w:rsidR="0019203F" w:rsidRPr="00151393">
        <w:t>,</w:t>
      </w:r>
    </w:p>
    <w:p w14:paraId="1EC6AFFA" w14:textId="77777777" w:rsidR="0019203F" w:rsidRPr="00151393" w:rsidRDefault="0019203F" w:rsidP="0019203F">
      <w:pPr>
        <w:pStyle w:val="LITlitera"/>
        <w:keepNext/>
      </w:pPr>
      <w:r w:rsidRPr="00151393">
        <w:lastRenderedPageBreak/>
        <w:t>b)</w:t>
      </w:r>
      <w:r w:rsidRPr="00151393">
        <w:tab/>
        <w:t>w części Rachunek zysków</w:t>
      </w:r>
      <w:r w:rsidR="00402C66" w:rsidRPr="00151393">
        <w:t xml:space="preserve"> i </w:t>
      </w:r>
      <w:r w:rsidRPr="00151393">
        <w:t>strat:</w:t>
      </w:r>
    </w:p>
    <w:p w14:paraId="4759BC2C" w14:textId="77777777" w:rsidR="0019203F" w:rsidRPr="00151393" w:rsidRDefault="0019203F" w:rsidP="0019203F">
      <w:pPr>
        <w:pStyle w:val="TIRtiret"/>
      </w:pPr>
      <w:r w:rsidRPr="00151393">
        <w:t>–</w:t>
      </w:r>
      <w:r w:rsidRPr="00151393">
        <w:tab/>
        <w:t>poz. F otrzymuje brzmienie:</w:t>
      </w:r>
    </w:p>
    <w:p w14:paraId="5894C038" w14:textId="6C65FC5F" w:rsidR="0019203F" w:rsidRPr="00151393" w:rsidRDefault="007149DB" w:rsidP="00352E2C">
      <w:pPr>
        <w:pStyle w:val="ZTIRFRAGMzmnpwprdowyliczeniatiret"/>
      </w:pPr>
      <w:r w:rsidRPr="00151393">
        <w:t>„</w:t>
      </w:r>
      <w:r w:rsidR="00704525" w:rsidRPr="00151393">
        <w:t xml:space="preserve">F. </w:t>
      </w:r>
      <w:r w:rsidR="0019203F" w:rsidRPr="00151393">
        <w:t>Zysk/strata netto (A</w:t>
      </w:r>
      <w:r w:rsidR="00F46EEA" w:rsidRPr="00151393">
        <w:t>-</w:t>
      </w:r>
      <w:r w:rsidR="0019203F" w:rsidRPr="00151393">
        <w:t>B+C</w:t>
      </w:r>
      <w:r w:rsidR="00F46EEA" w:rsidRPr="00151393">
        <w:t>-</w:t>
      </w:r>
      <w:r w:rsidR="0019203F" w:rsidRPr="00151393">
        <w:t>D</w:t>
      </w:r>
      <w:r w:rsidR="00F46EEA" w:rsidRPr="00151393">
        <w:t>-</w:t>
      </w:r>
      <w:r w:rsidR="0019203F" w:rsidRPr="00151393">
        <w:t>E)</w:t>
      </w:r>
      <w:r w:rsidRPr="00151393">
        <w:t>”</w:t>
      </w:r>
      <w:r w:rsidR="0019203F" w:rsidRPr="00151393">
        <w:t>,</w:t>
      </w:r>
    </w:p>
    <w:p w14:paraId="3AFC9B0B" w14:textId="77777777" w:rsidR="00EE176B" w:rsidRPr="00151393" w:rsidRDefault="0019203F" w:rsidP="0019203F">
      <w:pPr>
        <w:pStyle w:val="TIRtiret"/>
      </w:pPr>
      <w:r w:rsidRPr="00151393">
        <w:t>–</w:t>
      </w:r>
      <w:r w:rsidRPr="00151393">
        <w:tab/>
        <w:t>skreśla się</w:t>
      </w:r>
      <w:r w:rsidR="00402C66" w:rsidRPr="00151393">
        <w:t xml:space="preserve"> poz. </w:t>
      </w:r>
      <w:r w:rsidRPr="00151393">
        <w:t>G</w:t>
      </w:r>
      <w:r w:rsidR="00EE176B" w:rsidRPr="00151393">
        <w:t>;</w:t>
      </w:r>
    </w:p>
    <w:p w14:paraId="07D4CF37" w14:textId="77777777" w:rsidR="00EE176B" w:rsidRPr="00151393" w:rsidRDefault="00EE176B" w:rsidP="00EE176B">
      <w:pPr>
        <w:pStyle w:val="PKTpunkt"/>
      </w:pPr>
      <w:r w:rsidRPr="00151393">
        <w:t>36)</w:t>
      </w:r>
      <w:r w:rsidRPr="00151393">
        <w:tab/>
        <w:t>w załączniku nr 5 do ustawy:</w:t>
      </w:r>
    </w:p>
    <w:p w14:paraId="0A1E18C5" w14:textId="77777777" w:rsidR="00EE176B" w:rsidRPr="00151393" w:rsidRDefault="00EE176B" w:rsidP="00EE176B">
      <w:pPr>
        <w:pStyle w:val="LITlitera"/>
      </w:pPr>
      <w:r w:rsidRPr="00151393">
        <w:t>a)</w:t>
      </w:r>
      <w:r w:rsidRPr="00151393">
        <w:tab/>
        <w:t>w części Rachunek zysków i strat (wariant kalkulacyjny)</w:t>
      </w:r>
      <w:r w:rsidR="00704525" w:rsidRPr="00151393">
        <w:t xml:space="preserve"> poz. A i B otrzymują brzmienie</w:t>
      </w:r>
      <w:r w:rsidRPr="00151393">
        <w:t>:</w:t>
      </w:r>
    </w:p>
    <w:p w14:paraId="3FA9025A" w14:textId="2459E2FD" w:rsidR="00704525" w:rsidRPr="00151393" w:rsidRDefault="00A71A0A" w:rsidP="00EB438D">
      <w:pPr>
        <w:pStyle w:val="ZLITFRAGzmlitfragmentunpzdanialiter"/>
      </w:pPr>
      <w:r w:rsidRPr="00151393">
        <w:t>„</w:t>
      </w:r>
      <w:r w:rsidR="00704525" w:rsidRPr="00151393">
        <w:t>A. Przychody netto ze sprzedaży produktów i towarów</w:t>
      </w:r>
    </w:p>
    <w:p w14:paraId="51CC06CB" w14:textId="2765DA61" w:rsidR="00704525" w:rsidRPr="00151393" w:rsidRDefault="00704525" w:rsidP="00EB438D">
      <w:pPr>
        <w:pStyle w:val="ZLITFRAGzmlitfragmentunpzdanialiter"/>
      </w:pPr>
      <w:r w:rsidRPr="00151393">
        <w:t>B. Koszty sprzedanych produktów i towarów</w:t>
      </w:r>
      <w:r w:rsidR="00A71A0A" w:rsidRPr="00151393">
        <w:t>”,</w:t>
      </w:r>
    </w:p>
    <w:p w14:paraId="3AB7E7A8" w14:textId="77777777" w:rsidR="00EE176B" w:rsidRPr="00151393" w:rsidRDefault="00EE176B" w:rsidP="00EE176B">
      <w:pPr>
        <w:pStyle w:val="LITlitera"/>
      </w:pPr>
      <w:r w:rsidRPr="00151393">
        <w:t>b)</w:t>
      </w:r>
      <w:r w:rsidRPr="00151393">
        <w:tab/>
        <w:t>w części Rachunek zysków i strat (wariant porównawczy)</w:t>
      </w:r>
      <w:r w:rsidR="00704525" w:rsidRPr="00151393">
        <w:t xml:space="preserve"> poz. B otrzymuje brzmienie</w:t>
      </w:r>
      <w:r w:rsidRPr="00151393">
        <w:t>:</w:t>
      </w:r>
    </w:p>
    <w:p w14:paraId="3C3EDBEB" w14:textId="0977863F" w:rsidR="00CE3C34" w:rsidRPr="00151393" w:rsidRDefault="00EE176B" w:rsidP="00EB438D">
      <w:pPr>
        <w:pStyle w:val="ZLITFRAGzmlitfragmentunpzdanialiter"/>
      </w:pPr>
      <w:r w:rsidRPr="00151393">
        <w:t>„</w:t>
      </w:r>
      <w:r w:rsidR="00CE3C34" w:rsidRPr="00151393">
        <w:t>B. Koszty działalności operacyjnej</w:t>
      </w:r>
    </w:p>
    <w:p w14:paraId="52878F93" w14:textId="77777777" w:rsidR="00CE3C34" w:rsidRPr="00151393" w:rsidRDefault="00CE3C34" w:rsidP="00EB438D">
      <w:pPr>
        <w:pStyle w:val="ZLITFRAGzmlitfragmentunpzdanialiter"/>
      </w:pPr>
      <w:r w:rsidRPr="00151393">
        <w:t>I. Amortyzacja</w:t>
      </w:r>
    </w:p>
    <w:p w14:paraId="359BE600" w14:textId="77777777" w:rsidR="00CE3C34" w:rsidRPr="00151393" w:rsidRDefault="00CE3C34" w:rsidP="00EB438D">
      <w:pPr>
        <w:pStyle w:val="ZLITFRAGzmlitfragmentunpzdanialiter"/>
      </w:pPr>
      <w:r w:rsidRPr="00151393">
        <w:t>II. Zużycie materiałów i energii</w:t>
      </w:r>
    </w:p>
    <w:p w14:paraId="38D3618C" w14:textId="77777777" w:rsidR="00CE3C34" w:rsidRPr="00151393" w:rsidRDefault="00CE3C34" w:rsidP="00EB438D">
      <w:pPr>
        <w:pStyle w:val="ZLITFRAGzmlitfragmentunpzdanialiter"/>
      </w:pPr>
      <w:r w:rsidRPr="00151393">
        <w:t>III. Usługi obce</w:t>
      </w:r>
    </w:p>
    <w:p w14:paraId="2051FFA5" w14:textId="77777777" w:rsidR="00CE3C34" w:rsidRPr="00151393" w:rsidRDefault="00CE3C34" w:rsidP="00EB438D">
      <w:pPr>
        <w:pStyle w:val="ZLITFRAGzmlitfragmentunpzdanialiter"/>
      </w:pPr>
      <w:r w:rsidRPr="00151393">
        <w:t>IV. Wynagrodzenia</w:t>
      </w:r>
    </w:p>
    <w:p w14:paraId="04C910DF" w14:textId="77777777" w:rsidR="00CE3C34" w:rsidRPr="00151393" w:rsidRDefault="00CE3C34" w:rsidP="00EB438D">
      <w:pPr>
        <w:pStyle w:val="ZLITFRAGzmlitfragmentunpzdanialiter"/>
      </w:pPr>
      <w:r w:rsidRPr="00151393">
        <w:t>V. Ubezpieczenia społeczne i inne świadczenia, w tym:</w:t>
      </w:r>
    </w:p>
    <w:p w14:paraId="3098E9C5" w14:textId="4965CB8B" w:rsidR="00CE3C34" w:rsidRPr="00151393" w:rsidRDefault="00E37480" w:rsidP="00EB438D">
      <w:pPr>
        <w:pStyle w:val="ZLITFRAGzmlitfragmentunpzdanialiter"/>
      </w:pPr>
      <w:r w:rsidRPr="00151393">
        <w:t>–</w:t>
      </w:r>
      <w:r w:rsidR="00CE3C34" w:rsidRPr="00151393">
        <w:t xml:space="preserve"> emerytalne</w:t>
      </w:r>
    </w:p>
    <w:p w14:paraId="754CEB3A" w14:textId="77777777" w:rsidR="00CE3C34" w:rsidRPr="00151393" w:rsidRDefault="00CE3C34" w:rsidP="00EB438D">
      <w:pPr>
        <w:pStyle w:val="ZLITFRAGzmlitfragmentunpzdanialiter"/>
      </w:pPr>
      <w:r w:rsidRPr="00151393">
        <w:t>VI. Pozostałe koszty, w tym:</w:t>
      </w:r>
    </w:p>
    <w:p w14:paraId="22E906E9" w14:textId="3470BCD8" w:rsidR="0019203F" w:rsidRPr="00151393" w:rsidRDefault="00E37480" w:rsidP="00EB438D">
      <w:pPr>
        <w:pStyle w:val="ZLITFRAGzmlitfragmentunpzdanialiter"/>
      </w:pPr>
      <w:r w:rsidRPr="00151393">
        <w:t>–</w:t>
      </w:r>
      <w:r w:rsidR="00CE3C34" w:rsidRPr="00151393">
        <w:t xml:space="preserve"> wartość sprzedanych towarów</w:t>
      </w:r>
      <w:r w:rsidR="00EE176B" w:rsidRPr="00151393">
        <w:t>”</w:t>
      </w:r>
      <w:r w:rsidR="00C71291" w:rsidRPr="00151393">
        <w:t>.</w:t>
      </w:r>
    </w:p>
    <w:p w14:paraId="60BACF6A" w14:textId="77777777" w:rsidR="0019203F" w:rsidRPr="00151393" w:rsidRDefault="0050642D" w:rsidP="0019203F">
      <w:pPr>
        <w:pStyle w:val="ARTartustawynprozporzdzenia"/>
        <w:keepNext/>
      </w:pPr>
      <w:r w:rsidRPr="00151393">
        <w:rPr>
          <w:rStyle w:val="Ppogrubienie"/>
        </w:rPr>
        <w:t>Art. </w:t>
      </w:r>
      <w:r w:rsidR="0019203F" w:rsidRPr="00151393">
        <w:rPr>
          <w:rStyle w:val="Ppogrubienie"/>
        </w:rPr>
        <w:t>2.</w:t>
      </w:r>
      <w:r w:rsidR="00402C66" w:rsidRPr="00151393">
        <w:t> W </w:t>
      </w:r>
      <w:r w:rsidR="0019203F" w:rsidRPr="00151393">
        <w:t>ustawie</w:t>
      </w:r>
      <w:r w:rsidR="00402C66" w:rsidRPr="00151393">
        <w:t xml:space="preserve"> z </w:t>
      </w:r>
      <w:r w:rsidR="0019203F" w:rsidRPr="00151393">
        <w:t>dnia 1</w:t>
      </w:r>
      <w:r w:rsidR="00402C66" w:rsidRPr="00151393">
        <w:t>1 </w:t>
      </w:r>
      <w:r w:rsidR="0019203F" w:rsidRPr="00151393">
        <w:t>maja 201</w:t>
      </w:r>
      <w:r w:rsidR="00402C66" w:rsidRPr="00151393">
        <w:t>7 </w:t>
      </w:r>
      <w:r w:rsidR="0019203F" w:rsidRPr="00151393">
        <w:t>r.</w:t>
      </w:r>
      <w:r w:rsidR="00402C66" w:rsidRPr="00151393">
        <w:t xml:space="preserve"> o </w:t>
      </w:r>
      <w:r w:rsidR="0019203F" w:rsidRPr="00151393">
        <w:t>biegłych rewidentach, firmach audytorskich oraz nadzorze publicznym (</w:t>
      </w:r>
      <w:r w:rsidR="00402C66" w:rsidRPr="00151393">
        <w:t xml:space="preserve">Dz. U. </w:t>
      </w:r>
      <w:bookmarkStart w:id="32" w:name="_Hlk163826383"/>
      <w:r w:rsidR="00402C66" w:rsidRPr="00151393">
        <w:t>z </w:t>
      </w:r>
      <w:r w:rsidR="0019203F" w:rsidRPr="00151393">
        <w:t>202</w:t>
      </w:r>
      <w:r w:rsidR="00891CE6" w:rsidRPr="00151393">
        <w:t>4</w:t>
      </w:r>
      <w:r w:rsidR="00402C66" w:rsidRPr="00151393">
        <w:t> </w:t>
      </w:r>
      <w:r w:rsidR="0019203F" w:rsidRPr="00151393">
        <w:t>r.</w:t>
      </w:r>
      <w:r w:rsidR="00402C66" w:rsidRPr="00151393">
        <w:t xml:space="preserve"> poz. </w:t>
      </w:r>
      <w:r w:rsidR="0019203F" w:rsidRPr="00151393">
        <w:t>10</w:t>
      </w:r>
      <w:r w:rsidR="00891CE6" w:rsidRPr="00151393">
        <w:t>35</w:t>
      </w:r>
      <w:bookmarkEnd w:id="32"/>
      <w:r w:rsidR="0019203F" w:rsidRPr="00151393">
        <w:t>) wprowadza się następujące zmiany:</w:t>
      </w:r>
    </w:p>
    <w:p w14:paraId="79B40D3D" w14:textId="77777777" w:rsidR="0019203F" w:rsidRPr="00151393" w:rsidRDefault="0019203F" w:rsidP="0019203F">
      <w:pPr>
        <w:pStyle w:val="PKTpunkt"/>
        <w:keepNext/>
      </w:pPr>
      <w:r w:rsidRPr="00151393">
        <w:t>1)</w:t>
      </w:r>
      <w:r w:rsidRPr="00151393">
        <w:tab/>
        <w:t>w</w:t>
      </w:r>
      <w:r w:rsidR="00402C66" w:rsidRPr="00151393">
        <w:t xml:space="preserve"> </w:t>
      </w:r>
      <w:r w:rsidR="0050642D" w:rsidRPr="00151393">
        <w:t>art. </w:t>
      </w:r>
      <w:r w:rsidRPr="00151393">
        <w:t>2:</w:t>
      </w:r>
    </w:p>
    <w:p w14:paraId="0B6CE768" w14:textId="61415BED" w:rsidR="00713BD9" w:rsidRPr="00151393" w:rsidRDefault="00713BD9" w:rsidP="00713BD9">
      <w:pPr>
        <w:pStyle w:val="LITlitera"/>
      </w:pPr>
      <w:r w:rsidRPr="00151393">
        <w:t>a)</w:t>
      </w:r>
      <w:r w:rsidRPr="00151393">
        <w:tab/>
      </w:r>
      <w:bookmarkStart w:id="33" w:name="_Hlk172605564"/>
      <w:r w:rsidR="006E1800" w:rsidRPr="00151393">
        <w:t xml:space="preserve">w </w:t>
      </w:r>
      <w:r w:rsidR="0050642D" w:rsidRPr="00151393">
        <w:t>pkt</w:t>
      </w:r>
      <w:r w:rsidR="009B30A3">
        <w:t xml:space="preserve"> </w:t>
      </w:r>
      <w:r w:rsidRPr="00151393">
        <w:t xml:space="preserve">1 </w:t>
      </w:r>
      <w:r w:rsidR="006E1800" w:rsidRPr="00151393">
        <w:t>wyrazy „</w:t>
      </w:r>
      <w:r w:rsidR="0050642D" w:rsidRPr="00151393">
        <w:t>art.</w:t>
      </w:r>
      <w:r w:rsidR="009B30A3">
        <w:t xml:space="preserve"> </w:t>
      </w:r>
      <w:r w:rsidR="006E1800" w:rsidRPr="00151393">
        <w:t>64” zastępuje się wyrazami „</w:t>
      </w:r>
      <w:r w:rsidR="0050642D" w:rsidRPr="00151393">
        <w:t>art.</w:t>
      </w:r>
      <w:r w:rsidR="000B134C" w:rsidRPr="00151393" w:rsidDel="000B134C">
        <w:t xml:space="preserve"> </w:t>
      </w:r>
      <w:r w:rsidR="00D00E59" w:rsidRPr="00151393">
        <w:t xml:space="preserve">64 </w:t>
      </w:r>
      <w:r w:rsidR="0050642D" w:rsidRPr="00151393">
        <w:t>ust.</w:t>
      </w:r>
      <w:r w:rsidR="009B30A3">
        <w:t xml:space="preserve"> </w:t>
      </w:r>
      <w:r w:rsidR="006E1800" w:rsidRPr="00151393">
        <w:t>1–4”,</w:t>
      </w:r>
    </w:p>
    <w:bookmarkEnd w:id="33"/>
    <w:p w14:paraId="6BF63933" w14:textId="77777777" w:rsidR="00571958" w:rsidRPr="00151393" w:rsidRDefault="00571958" w:rsidP="00713BD9">
      <w:pPr>
        <w:pStyle w:val="LITlitera"/>
      </w:pPr>
      <w:r w:rsidRPr="00151393">
        <w:t>b)</w:t>
      </w:r>
      <w:r w:rsidRPr="00151393">
        <w:tab/>
        <w:t>w pkt 2 wyrazy „art. 64” zastępuje się wyrazami „art. 64 ust. 1–4”,</w:t>
      </w:r>
    </w:p>
    <w:p w14:paraId="5FFD511C" w14:textId="77777777" w:rsidR="0019203F" w:rsidRPr="00151393" w:rsidRDefault="00571958" w:rsidP="0019203F">
      <w:pPr>
        <w:pStyle w:val="LITlitera"/>
        <w:keepNext/>
      </w:pPr>
      <w:r w:rsidRPr="00151393">
        <w:t>c</w:t>
      </w:r>
      <w:r w:rsidR="0019203F" w:rsidRPr="00151393">
        <w:t>)</w:t>
      </w:r>
      <w:r w:rsidR="0019203F" w:rsidRPr="00151393">
        <w:tab/>
        <w:t>po</w:t>
      </w:r>
      <w:r w:rsidR="00402C66" w:rsidRPr="00151393">
        <w:t xml:space="preserve"> </w:t>
      </w:r>
      <w:r w:rsidR="0050642D" w:rsidRPr="00151393">
        <w:t>pkt </w:t>
      </w:r>
      <w:r w:rsidR="00402C66" w:rsidRPr="00151393">
        <w:t>4 </w:t>
      </w:r>
      <w:r w:rsidR="0019203F" w:rsidRPr="00151393">
        <w:t>dodaje się</w:t>
      </w:r>
      <w:r w:rsidR="00402C66" w:rsidRPr="00151393">
        <w:t xml:space="preserve"> </w:t>
      </w:r>
      <w:r w:rsidR="0050642D" w:rsidRPr="00151393">
        <w:t>pkt </w:t>
      </w:r>
      <w:r w:rsidR="0019203F" w:rsidRPr="00151393">
        <w:t>4a</w:t>
      </w:r>
      <w:r w:rsidR="007126F5" w:rsidRPr="00151393">
        <w:t>–</w:t>
      </w:r>
      <w:r w:rsidR="009508A4" w:rsidRPr="00151393">
        <w:t xml:space="preserve">4c </w:t>
      </w:r>
      <w:r w:rsidR="00402C66" w:rsidRPr="00151393">
        <w:t>w </w:t>
      </w:r>
      <w:r w:rsidR="0019203F" w:rsidRPr="00151393">
        <w:t>brzmieniu:</w:t>
      </w:r>
    </w:p>
    <w:p w14:paraId="141D9B7B" w14:textId="77777777" w:rsidR="0019203F" w:rsidRPr="00151393" w:rsidRDefault="007149DB" w:rsidP="0019203F">
      <w:pPr>
        <w:pStyle w:val="ZLITPKTzmpktliter"/>
      </w:pPr>
      <w:r w:rsidRPr="00151393">
        <w:t>„</w:t>
      </w:r>
      <w:r w:rsidR="0019203F" w:rsidRPr="00151393">
        <w:t>4a)</w:t>
      </w:r>
      <w:r w:rsidR="0019203F" w:rsidRPr="00151393">
        <w:tab/>
      </w:r>
      <w:bookmarkStart w:id="34" w:name="_Hlk161993731"/>
      <w:r w:rsidR="0019203F" w:rsidRPr="00151393">
        <w:t xml:space="preserve">sprawozdawczości zrównoważonego rozwoju </w:t>
      </w:r>
      <w:r w:rsidR="000E4227" w:rsidRPr="00151393">
        <w:t xml:space="preserve">– </w:t>
      </w:r>
      <w:r w:rsidR="0019203F" w:rsidRPr="00151393">
        <w:t>należy przez to rozumieć sprawozdawczość zrównoważonego rozwoju</w:t>
      </w:r>
      <w:r w:rsidR="00402C66" w:rsidRPr="00151393">
        <w:t xml:space="preserve"> w </w:t>
      </w:r>
      <w:r w:rsidR="0019203F" w:rsidRPr="00151393">
        <w:t xml:space="preserve">rozumieniu </w:t>
      </w:r>
      <w:r w:rsidR="0050642D" w:rsidRPr="00151393">
        <w:t>art. </w:t>
      </w:r>
      <w:r w:rsidR="007126F5" w:rsidRPr="00151393">
        <w:t xml:space="preserve">63r i </w:t>
      </w:r>
      <w:r w:rsidR="0050642D" w:rsidRPr="00151393">
        <w:t>art. </w:t>
      </w:r>
      <w:r w:rsidR="007126F5" w:rsidRPr="00151393">
        <w:t>63s</w:t>
      </w:r>
      <w:r w:rsidR="00BA0D91" w:rsidRPr="00151393">
        <w:t xml:space="preserve"> </w:t>
      </w:r>
      <w:r w:rsidR="0019203F" w:rsidRPr="00151393">
        <w:t>ustawy</w:t>
      </w:r>
      <w:r w:rsidR="00402C66" w:rsidRPr="00151393">
        <w:t xml:space="preserve"> z </w:t>
      </w:r>
      <w:r w:rsidR="0019203F" w:rsidRPr="00151393">
        <w:t>dnia 2</w:t>
      </w:r>
      <w:r w:rsidR="00402C66" w:rsidRPr="00151393">
        <w:t>9 </w:t>
      </w:r>
      <w:r w:rsidR="0019203F" w:rsidRPr="00151393">
        <w:t>września 199</w:t>
      </w:r>
      <w:r w:rsidR="00402C66" w:rsidRPr="00151393">
        <w:t>4 </w:t>
      </w:r>
      <w:r w:rsidR="0019203F" w:rsidRPr="00151393">
        <w:t>r.</w:t>
      </w:r>
      <w:r w:rsidR="00402C66" w:rsidRPr="00151393">
        <w:t xml:space="preserve"> o </w:t>
      </w:r>
      <w:r w:rsidR="0019203F" w:rsidRPr="00151393">
        <w:t>rachunkowości</w:t>
      </w:r>
      <w:bookmarkEnd w:id="34"/>
      <w:r w:rsidR="0019203F" w:rsidRPr="00151393">
        <w:t>;</w:t>
      </w:r>
    </w:p>
    <w:p w14:paraId="4EE27E45" w14:textId="77777777" w:rsidR="007126F5" w:rsidRPr="00151393" w:rsidRDefault="0019203F" w:rsidP="0019203F">
      <w:pPr>
        <w:pStyle w:val="ZLITPKTzmpktliter"/>
      </w:pPr>
      <w:r w:rsidRPr="00151393">
        <w:t>4b)</w:t>
      </w:r>
      <w:r w:rsidRPr="00151393">
        <w:tab/>
      </w:r>
      <w:r w:rsidR="007126F5" w:rsidRPr="00151393">
        <w:t xml:space="preserve">sprawozdawczości zrównoważonego rozwoju grupy kapitałowej – należy przez to rozumieć sprawozdawczość zrównoważonego rozwoju w rozumieniu </w:t>
      </w:r>
      <w:r w:rsidR="0050642D" w:rsidRPr="00151393">
        <w:t>art. </w:t>
      </w:r>
      <w:r w:rsidR="007126F5" w:rsidRPr="00151393">
        <w:t>63x ustawy z dnia 29 września 1994 r. o rachunkowości</w:t>
      </w:r>
      <w:r w:rsidR="009508A4" w:rsidRPr="00151393">
        <w:t>;</w:t>
      </w:r>
    </w:p>
    <w:p w14:paraId="62130CEF" w14:textId="77777777" w:rsidR="0019203F" w:rsidRPr="00151393" w:rsidRDefault="007126F5" w:rsidP="0019203F">
      <w:pPr>
        <w:pStyle w:val="ZLITPKTzmpktliter"/>
      </w:pPr>
      <w:r w:rsidRPr="00151393">
        <w:lastRenderedPageBreak/>
        <w:t>4c)</w:t>
      </w:r>
      <w:r w:rsidRPr="00151393">
        <w:tab/>
      </w:r>
      <w:r w:rsidR="0019203F" w:rsidRPr="00151393">
        <w:t xml:space="preserve">atestacji sprawozdawczości zrównoważonego rozwoju </w:t>
      </w:r>
      <w:r w:rsidR="000E4227" w:rsidRPr="00151393">
        <w:t xml:space="preserve">– </w:t>
      </w:r>
      <w:r w:rsidR="0019203F" w:rsidRPr="00151393">
        <w:t xml:space="preserve">należy przez to rozumieć </w:t>
      </w:r>
      <w:r w:rsidR="00BA0D91" w:rsidRPr="00151393">
        <w:t>usługę atestacyjną</w:t>
      </w:r>
      <w:r w:rsidR="0019203F" w:rsidRPr="00151393">
        <w:t xml:space="preserve"> </w:t>
      </w:r>
      <w:bookmarkStart w:id="35" w:name="_Hlk161994620"/>
      <w:r w:rsidR="009E5DCE" w:rsidRPr="00151393">
        <w:t>w zakresie sprawozdawczości zrównoważonego rozwoju</w:t>
      </w:r>
      <w:r w:rsidRPr="00151393">
        <w:t xml:space="preserve"> oraz sprawozdawczości zrównoważonego rozwoju grupy kapitałowej</w:t>
      </w:r>
      <w:bookmarkEnd w:id="35"/>
      <w:r w:rsidR="0019203F" w:rsidRPr="00151393">
        <w:t>;</w:t>
      </w:r>
      <w:r w:rsidR="007149DB" w:rsidRPr="00151393">
        <w:t>”</w:t>
      </w:r>
      <w:r w:rsidR="0019203F" w:rsidRPr="00151393">
        <w:t>,</w:t>
      </w:r>
    </w:p>
    <w:p w14:paraId="0FE40DEF" w14:textId="77777777" w:rsidR="0019203F" w:rsidRPr="00151393" w:rsidRDefault="004667BB" w:rsidP="0019203F">
      <w:pPr>
        <w:pStyle w:val="LITlitera"/>
        <w:keepNext/>
      </w:pPr>
      <w:r w:rsidRPr="00151393">
        <w:t>d</w:t>
      </w:r>
      <w:r w:rsidR="0019203F" w:rsidRPr="00151393">
        <w:t>)</w:t>
      </w:r>
      <w:r w:rsidR="0019203F" w:rsidRPr="00151393">
        <w:tab/>
      </w:r>
      <w:r w:rsidR="0050642D" w:rsidRPr="00151393">
        <w:t>pkt </w:t>
      </w:r>
      <w:r w:rsidR="00402C66" w:rsidRPr="00151393">
        <w:t>7 </w:t>
      </w:r>
      <w:r w:rsidR="008A07C9" w:rsidRPr="00151393">
        <w:t xml:space="preserve">i 8 </w:t>
      </w:r>
      <w:r w:rsidR="0019203F" w:rsidRPr="00151393">
        <w:t>otrzymuj</w:t>
      </w:r>
      <w:r w:rsidR="008A07C9" w:rsidRPr="00151393">
        <w:t>ą</w:t>
      </w:r>
      <w:r w:rsidR="0019203F" w:rsidRPr="00151393">
        <w:t xml:space="preserve"> brzmienie:</w:t>
      </w:r>
    </w:p>
    <w:p w14:paraId="3AF74CE3" w14:textId="77777777" w:rsidR="0019203F" w:rsidRPr="00151393" w:rsidRDefault="007149DB" w:rsidP="0019203F">
      <w:pPr>
        <w:pStyle w:val="ZLITPKTzmpktliter"/>
      </w:pPr>
      <w:r w:rsidRPr="00151393">
        <w:t>„</w:t>
      </w:r>
      <w:r w:rsidR="0019203F" w:rsidRPr="00151393">
        <w:t>7)</w:t>
      </w:r>
      <w:r w:rsidR="0019203F" w:rsidRPr="00151393">
        <w:tab/>
        <w:t xml:space="preserve">czynnościach rewizji finansowej </w:t>
      </w:r>
      <w:r w:rsidR="000E4227" w:rsidRPr="00151393">
        <w:t xml:space="preserve">– </w:t>
      </w:r>
      <w:r w:rsidR="0019203F" w:rsidRPr="00151393">
        <w:t>należy przez to rozumieć usługi atestacyjne obejmujące badania, atestacj</w:t>
      </w:r>
      <w:r w:rsidR="005E5016" w:rsidRPr="00151393">
        <w:t>e</w:t>
      </w:r>
      <w:r w:rsidR="0019203F" w:rsidRPr="00151393">
        <w:t xml:space="preserve"> sprawozdawczości zrównoważonego rozwoju,</w:t>
      </w:r>
      <w:r w:rsidR="00402C66" w:rsidRPr="00151393">
        <w:t xml:space="preserve"> a </w:t>
      </w:r>
      <w:r w:rsidR="0019203F" w:rsidRPr="00151393">
        <w:t>także przeglądy sprawozdań finansowych</w:t>
      </w:r>
      <w:r w:rsidR="00402C66" w:rsidRPr="00151393">
        <w:t xml:space="preserve"> i </w:t>
      </w:r>
      <w:r w:rsidR="0019203F" w:rsidRPr="00151393">
        <w:t>inne usługi atestacyjne określone przepisami prawa, zastrzeżone dla biegłego rewidenta;</w:t>
      </w:r>
    </w:p>
    <w:p w14:paraId="3C4D69BF" w14:textId="77777777" w:rsidR="0019203F" w:rsidRPr="00151393" w:rsidRDefault="0019203F" w:rsidP="0019203F">
      <w:pPr>
        <w:pStyle w:val="ZLITPKTzmpktliter"/>
      </w:pPr>
      <w:r w:rsidRPr="00151393">
        <w:t>8)</w:t>
      </w:r>
      <w:r w:rsidRPr="00151393">
        <w:tab/>
        <w:t xml:space="preserve">dużej jednostce </w:t>
      </w:r>
      <w:r w:rsidR="00D26D62" w:rsidRPr="00151393">
        <w:t xml:space="preserve">– </w:t>
      </w:r>
      <w:r w:rsidRPr="00151393">
        <w:t>należy przez to rozumieć jednostkę dużą</w:t>
      </w:r>
      <w:r w:rsidR="00402C66" w:rsidRPr="00151393">
        <w:t xml:space="preserve"> w </w:t>
      </w:r>
      <w:r w:rsidRPr="00151393">
        <w:t>rozumieniu</w:t>
      </w:r>
      <w:r w:rsidR="00402C66" w:rsidRPr="00151393">
        <w:t xml:space="preserve">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Pr="00151393">
        <w:t>1d ustawy</w:t>
      </w:r>
      <w:r w:rsidR="00402C66" w:rsidRPr="00151393">
        <w:t xml:space="preserve"> z </w:t>
      </w:r>
      <w:r w:rsidRPr="00151393">
        <w:t>dnia 2</w:t>
      </w:r>
      <w:r w:rsidR="00402C66" w:rsidRPr="00151393">
        <w:t>9 </w:t>
      </w:r>
      <w:r w:rsidRPr="00151393">
        <w:t>września 199</w:t>
      </w:r>
      <w:r w:rsidR="00402C66" w:rsidRPr="00151393">
        <w:t>4 </w:t>
      </w:r>
      <w:r w:rsidRPr="00151393">
        <w:t>r.</w:t>
      </w:r>
      <w:r w:rsidR="00402C66" w:rsidRPr="00151393">
        <w:t xml:space="preserve"> o </w:t>
      </w:r>
      <w:r w:rsidRPr="00151393">
        <w:t>rachunkowości</w:t>
      </w:r>
      <w:r w:rsidR="00190B4B" w:rsidRPr="00151393">
        <w:t>;</w:t>
      </w:r>
      <w:r w:rsidR="007149DB" w:rsidRPr="00151393">
        <w:t>”</w:t>
      </w:r>
      <w:r w:rsidRPr="00151393">
        <w:t>,</w:t>
      </w:r>
    </w:p>
    <w:p w14:paraId="00DE9098" w14:textId="77777777" w:rsidR="0019203F" w:rsidRPr="00151393" w:rsidRDefault="008A07C9" w:rsidP="0019203F">
      <w:pPr>
        <w:pStyle w:val="LITlitera"/>
        <w:keepNext/>
      </w:pPr>
      <w:r w:rsidRPr="00151393">
        <w:t>e</w:t>
      </w:r>
      <w:r w:rsidR="0019203F" w:rsidRPr="00151393">
        <w:t>)</w:t>
      </w:r>
      <w:r w:rsidR="0019203F" w:rsidRPr="00151393">
        <w:tab/>
        <w:t>po</w:t>
      </w:r>
      <w:r w:rsidR="00402C66" w:rsidRPr="00151393">
        <w:t xml:space="preserve"> </w:t>
      </w:r>
      <w:r w:rsidR="0050642D" w:rsidRPr="00151393">
        <w:t>pkt </w:t>
      </w:r>
      <w:r w:rsidR="0019203F" w:rsidRPr="00151393">
        <w:t>1</w:t>
      </w:r>
      <w:r w:rsidR="00402C66" w:rsidRPr="00151393">
        <w:t>2 </w:t>
      </w:r>
      <w:r w:rsidR="0019203F" w:rsidRPr="00151393">
        <w:t>dodaje się</w:t>
      </w:r>
      <w:r w:rsidR="00402C66" w:rsidRPr="00151393">
        <w:t xml:space="preserve"> </w:t>
      </w:r>
      <w:r w:rsidR="0050642D" w:rsidRPr="00151393">
        <w:t>pkt </w:t>
      </w:r>
      <w:r w:rsidR="0019203F" w:rsidRPr="00151393">
        <w:t>12a</w:t>
      </w:r>
      <w:r w:rsidR="00402C66" w:rsidRPr="00151393">
        <w:t xml:space="preserve"> w </w:t>
      </w:r>
      <w:r w:rsidR="0019203F" w:rsidRPr="00151393">
        <w:t>brzmieniu:</w:t>
      </w:r>
    </w:p>
    <w:p w14:paraId="755DC047" w14:textId="0B1C3DE2" w:rsidR="0019203F" w:rsidRPr="00151393" w:rsidRDefault="007149DB" w:rsidP="0019203F">
      <w:pPr>
        <w:pStyle w:val="ZLITPKTzmpktliter"/>
        <w:keepNext/>
      </w:pPr>
      <w:r w:rsidRPr="00151393">
        <w:t>„</w:t>
      </w:r>
      <w:r w:rsidR="0019203F" w:rsidRPr="00151393">
        <w:t>12a)</w:t>
      </w:r>
      <w:r w:rsidR="00235748" w:rsidRPr="00151393">
        <w:tab/>
      </w:r>
      <w:r w:rsidR="0019203F" w:rsidRPr="00151393">
        <w:t xml:space="preserve">kluczowym biegłym rewidencie atestacji sprawozdawczości zrównoważonego rozwoju </w:t>
      </w:r>
      <w:r w:rsidR="00D26D62" w:rsidRPr="00151393">
        <w:t xml:space="preserve">– </w:t>
      </w:r>
      <w:r w:rsidR="0019203F" w:rsidRPr="00151393">
        <w:t>należy przez to rozumieć:</w:t>
      </w:r>
    </w:p>
    <w:p w14:paraId="28A65251" w14:textId="77777777" w:rsidR="0019203F" w:rsidRPr="00151393" w:rsidRDefault="0019203F" w:rsidP="0019203F">
      <w:pPr>
        <w:pStyle w:val="ZLITLITwPKTzmlitwpktliter"/>
      </w:pPr>
      <w:r w:rsidRPr="00151393">
        <w:t>a)</w:t>
      </w:r>
      <w:r w:rsidRPr="00151393">
        <w:tab/>
        <w:t xml:space="preserve">w przypadku atestacji sprawozdawczości zrównoważonego rozwoju </w:t>
      </w:r>
      <w:r w:rsidR="00B96B55" w:rsidRPr="00151393">
        <w:t xml:space="preserve">w zakresie sprawozdawczości zrównoważonego rozwoju </w:t>
      </w:r>
      <w:r w:rsidRPr="00151393">
        <w:t xml:space="preserve">– biegłego rewidenta </w:t>
      </w:r>
      <w:r w:rsidR="00164E48" w:rsidRPr="00151393">
        <w:t>uprawnionego do atestacji sprawozdawczości zrównoważonego rozwoju</w:t>
      </w:r>
      <w:r w:rsidRPr="00151393">
        <w:t xml:space="preserve"> wyznaczonego przez firmę audytorską jako</w:t>
      </w:r>
      <w:r w:rsidR="00402C66" w:rsidRPr="00151393">
        <w:t xml:space="preserve"> w </w:t>
      </w:r>
      <w:r w:rsidRPr="00151393">
        <w:t>głównym stopniu odpowiedzialnego za przeprowadzenie atestacji sprawozdawczości zrównoważonego rozwoju</w:t>
      </w:r>
      <w:r w:rsidR="00402C66" w:rsidRPr="00151393">
        <w:t xml:space="preserve"> w </w:t>
      </w:r>
      <w:r w:rsidRPr="00151393">
        <w:t>imieniu firmy audytorskiej</w:t>
      </w:r>
      <w:r w:rsidR="009A4169" w:rsidRPr="00151393">
        <w:t>,</w:t>
      </w:r>
      <w:r w:rsidRPr="00151393">
        <w:t xml:space="preserve"> lub</w:t>
      </w:r>
    </w:p>
    <w:p w14:paraId="0FB0A972" w14:textId="77777777" w:rsidR="0019203F" w:rsidRPr="00151393" w:rsidRDefault="0019203F" w:rsidP="0019203F">
      <w:pPr>
        <w:pStyle w:val="ZLITLITwPKTzmlitwpktliter"/>
      </w:pPr>
      <w:r w:rsidRPr="00151393">
        <w:t>b)</w:t>
      </w:r>
      <w:r w:rsidRPr="00151393">
        <w:tab/>
        <w:t xml:space="preserve">w przypadku atestacji sprawozdawczości zrównoważonego rozwoju </w:t>
      </w:r>
      <w:r w:rsidR="00B96B55" w:rsidRPr="00151393">
        <w:t>w zakresie sprawozdawczości zrównoważonego rozwoju grupy kapitałowej</w:t>
      </w:r>
      <w:r w:rsidRPr="00151393">
        <w:t xml:space="preserve"> </w:t>
      </w:r>
      <w:r w:rsidR="006222EF" w:rsidRPr="00151393">
        <w:t xml:space="preserve">– </w:t>
      </w:r>
      <w:r w:rsidRPr="00151393">
        <w:t xml:space="preserve">biegłego rewidenta </w:t>
      </w:r>
      <w:r w:rsidR="00164E48" w:rsidRPr="00151393">
        <w:t>uprawnionego do atestacji sprawozdawczości zrównoważonego rozwoju</w:t>
      </w:r>
      <w:r w:rsidRPr="00151393">
        <w:t xml:space="preserve"> wyznaczonego przez firmę audytorską jako</w:t>
      </w:r>
      <w:r w:rsidR="00402C66" w:rsidRPr="00151393">
        <w:t xml:space="preserve"> w </w:t>
      </w:r>
      <w:r w:rsidRPr="00151393">
        <w:t>głównym stopniu odpowiedzialnego za przeprowadzenie atestacji sprawozdawczości zrównoważonego rozwoju grupy kapitałowej</w:t>
      </w:r>
      <w:r w:rsidR="00402C66" w:rsidRPr="00151393">
        <w:t xml:space="preserve"> w </w:t>
      </w:r>
      <w:r w:rsidRPr="00151393">
        <w:t>imieniu firmy audytorskiej na poziomie jednostki dominującej danej grupy kapitałowej oraz biegłego rewidenta</w:t>
      </w:r>
      <w:r w:rsidR="00AD5602" w:rsidRPr="00151393">
        <w:t xml:space="preserve"> uprawnionego do atestacji sprawozdawczości zrównoważonego rozwoju</w:t>
      </w:r>
      <w:r w:rsidRPr="00151393">
        <w:t xml:space="preserve"> wyznaczonego jako</w:t>
      </w:r>
      <w:r w:rsidR="00402C66" w:rsidRPr="00151393">
        <w:t xml:space="preserve"> w </w:t>
      </w:r>
      <w:r w:rsidRPr="00151393">
        <w:t>głównym stopniu odpowiedzialnego za przeprowadzenie atestacji sprawozdawczości zrównoważonego rozwoju grupy kapitałowej na poziomie istotnych jednostek zależnych danej grupy kapitałowej, lub</w:t>
      </w:r>
    </w:p>
    <w:p w14:paraId="076140DA" w14:textId="77777777" w:rsidR="0019203F" w:rsidRPr="00151393" w:rsidRDefault="0019203F" w:rsidP="0019203F">
      <w:pPr>
        <w:pStyle w:val="ZLITLITwPKTzmlitwpktliter"/>
      </w:pPr>
      <w:r w:rsidRPr="00151393">
        <w:lastRenderedPageBreak/>
        <w:t>c)</w:t>
      </w:r>
      <w:r w:rsidRPr="00151393">
        <w:tab/>
        <w:t xml:space="preserve">biegłego rewidenta </w:t>
      </w:r>
      <w:r w:rsidR="00164E48" w:rsidRPr="00151393">
        <w:t>uprawnionego do atestacji sprawozdawczości zrównoważonego rozwoju</w:t>
      </w:r>
      <w:r w:rsidRPr="00151393">
        <w:t xml:space="preserve"> podpisującego sprawozdanie</w:t>
      </w:r>
      <w:r w:rsidR="00402C66" w:rsidRPr="00151393">
        <w:t xml:space="preserve"> z </w:t>
      </w:r>
      <w:r w:rsidRPr="00151393">
        <w:t>atestacji sprawozdawczości zrównoważonego rozwoju;</w:t>
      </w:r>
      <w:r w:rsidR="007149DB" w:rsidRPr="00151393">
        <w:t>”</w:t>
      </w:r>
      <w:r w:rsidRPr="00151393">
        <w:t>,</w:t>
      </w:r>
    </w:p>
    <w:p w14:paraId="390194C8" w14:textId="77777777" w:rsidR="0019203F" w:rsidRPr="00151393" w:rsidRDefault="008A07C9" w:rsidP="0019203F">
      <w:pPr>
        <w:pStyle w:val="LITlitera"/>
        <w:keepNext/>
      </w:pPr>
      <w:r w:rsidRPr="00151393">
        <w:t>f</w:t>
      </w:r>
      <w:r w:rsidR="0019203F" w:rsidRPr="00151393">
        <w:t>)</w:t>
      </w:r>
      <w:r w:rsidR="0019203F" w:rsidRPr="00151393">
        <w:tab/>
      </w:r>
      <w:r w:rsidR="0050642D" w:rsidRPr="00151393">
        <w:t>pkt </w:t>
      </w:r>
      <w:r w:rsidR="0019203F" w:rsidRPr="00151393">
        <w:t>1</w:t>
      </w:r>
      <w:r w:rsidR="00402C66" w:rsidRPr="00151393">
        <w:t>3 </w:t>
      </w:r>
      <w:r w:rsidR="0019203F" w:rsidRPr="00151393">
        <w:t>otrzymuje brzmienie:</w:t>
      </w:r>
    </w:p>
    <w:p w14:paraId="0CB58F3B" w14:textId="77777777" w:rsidR="0019203F" w:rsidRPr="00151393" w:rsidRDefault="007149DB" w:rsidP="0019203F">
      <w:pPr>
        <w:pStyle w:val="ZLITPKTzmpktliter"/>
      </w:pPr>
      <w:r w:rsidRPr="00151393">
        <w:t>„</w:t>
      </w:r>
      <w:r w:rsidR="0019203F" w:rsidRPr="00151393">
        <w:t>13)</w:t>
      </w:r>
      <w:r w:rsidR="0019203F" w:rsidRPr="00151393">
        <w:tab/>
        <w:t xml:space="preserve">firmie audytorskiej grupy </w:t>
      </w:r>
      <w:r w:rsidR="00D26D62" w:rsidRPr="00151393">
        <w:t xml:space="preserve">– </w:t>
      </w:r>
      <w:r w:rsidR="0019203F" w:rsidRPr="00151393">
        <w:t xml:space="preserve">należy przez to rozumieć firmę audytorską przeprowadzającą badanie skonsolidowanego sprawozdania finansowego danej grupy kapitałowej lub atestację sprawozdawczości zrównoważonego rozwoju </w:t>
      </w:r>
      <w:r w:rsidR="00B96B55" w:rsidRPr="00151393">
        <w:t>w zakresie sprawozdawczości zrównoważonego rozwoju grupy kapitałowej</w:t>
      </w:r>
      <w:r w:rsidR="0019203F" w:rsidRPr="00151393">
        <w:t>;</w:t>
      </w:r>
      <w:r w:rsidRPr="00151393">
        <w:t>”</w:t>
      </w:r>
      <w:r w:rsidR="0019203F" w:rsidRPr="00151393">
        <w:t>,</w:t>
      </w:r>
    </w:p>
    <w:p w14:paraId="2C44845B" w14:textId="77777777" w:rsidR="007A085E" w:rsidRPr="00151393" w:rsidRDefault="008A07C9" w:rsidP="007A085E">
      <w:pPr>
        <w:pStyle w:val="LITlitera"/>
      </w:pPr>
      <w:r w:rsidRPr="00151393">
        <w:t>g</w:t>
      </w:r>
      <w:r w:rsidR="007A085E" w:rsidRPr="00151393">
        <w:t>)</w:t>
      </w:r>
      <w:r w:rsidR="007A085E" w:rsidRPr="00151393">
        <w:tab/>
      </w:r>
      <w:r w:rsidR="009A4169" w:rsidRPr="00151393">
        <w:t xml:space="preserve">w </w:t>
      </w:r>
      <w:r w:rsidR="0050642D" w:rsidRPr="00151393">
        <w:t>pkt </w:t>
      </w:r>
      <w:r w:rsidR="007A085E" w:rsidRPr="00151393">
        <w:t>14 </w:t>
      </w:r>
      <w:r w:rsidR="0050642D" w:rsidRPr="00151393">
        <w:t>lit. </w:t>
      </w:r>
      <w:r w:rsidR="007A085E" w:rsidRPr="00151393">
        <w:t>b otrzymuje brzmienie:</w:t>
      </w:r>
    </w:p>
    <w:p w14:paraId="5B965A31" w14:textId="557EB1F6" w:rsidR="007A085E" w:rsidRPr="00151393" w:rsidRDefault="007149DB" w:rsidP="00352E2C">
      <w:pPr>
        <w:pStyle w:val="ZLITLITzmlitliter"/>
      </w:pPr>
      <w:r w:rsidRPr="00151393">
        <w:t>„</w:t>
      </w:r>
      <w:r w:rsidR="007A085E" w:rsidRPr="00151393">
        <w:t>b)</w:t>
      </w:r>
      <w:r w:rsidR="007A085E" w:rsidRPr="00151393">
        <w:tab/>
        <w:t>której celem jest podział zysków lub kosztów lub która funkcjonuje w ramach wspólnych powiązań właścicielskich, lub która posiada wspólny system kontroli lub wspólne zarządzanie, lub która posiada wspólną politykę i procedury zarządzania jakością, lub która posiada wspólną strategię gospodarczą, lub która korzysta ze wspólnego oznaczenia lub znaczącej części zasobów;</w:t>
      </w:r>
      <w:r w:rsidRPr="00151393">
        <w:t>”</w:t>
      </w:r>
      <w:r w:rsidR="007A085E" w:rsidRPr="00151393">
        <w:t>,</w:t>
      </w:r>
    </w:p>
    <w:p w14:paraId="320F006A" w14:textId="77777777" w:rsidR="000E4BB0" w:rsidRPr="00151393" w:rsidRDefault="008A07C9" w:rsidP="006D6F30">
      <w:pPr>
        <w:pStyle w:val="LITlitera"/>
      </w:pPr>
      <w:r w:rsidRPr="00151393">
        <w:t>h</w:t>
      </w:r>
      <w:r w:rsidR="000E4BB0" w:rsidRPr="00151393">
        <w:t>)</w:t>
      </w:r>
      <w:r w:rsidR="000E4BB0" w:rsidRPr="00151393">
        <w:tab/>
        <w:t xml:space="preserve">po </w:t>
      </w:r>
      <w:r w:rsidR="0050642D" w:rsidRPr="00151393">
        <w:t>pkt </w:t>
      </w:r>
      <w:r w:rsidR="000E4BB0" w:rsidRPr="00151393">
        <w:t xml:space="preserve">16 dodaje się </w:t>
      </w:r>
      <w:r w:rsidR="0050642D" w:rsidRPr="00151393">
        <w:t>pkt </w:t>
      </w:r>
      <w:r w:rsidR="00AF3ED5" w:rsidRPr="00151393">
        <w:t>16a w brzmieniu:</w:t>
      </w:r>
    </w:p>
    <w:p w14:paraId="048FAA98" w14:textId="14DEBDA7" w:rsidR="00AF3ED5" w:rsidRPr="00151393" w:rsidRDefault="007149DB" w:rsidP="0019203F">
      <w:pPr>
        <w:pStyle w:val="ZLITPKTzmpktliter"/>
      </w:pPr>
      <w:r w:rsidRPr="00151393">
        <w:t>„</w:t>
      </w:r>
      <w:r w:rsidR="00AF3ED5" w:rsidRPr="00151393">
        <w:t>16a)</w:t>
      </w:r>
      <w:r w:rsidR="00235748" w:rsidRPr="00151393">
        <w:tab/>
      </w:r>
      <w:r w:rsidR="00EE5103" w:rsidRPr="00151393">
        <w:t xml:space="preserve">zespole wykonującym atestację sprawozdawczości zrównoważonego rozwoju </w:t>
      </w:r>
      <w:r w:rsidR="00EF6673" w:rsidRPr="00151393">
        <w:t>–</w:t>
      </w:r>
      <w:r w:rsidR="00EE5103" w:rsidRPr="00151393">
        <w:t xml:space="preserve"> należy przez to </w:t>
      </w:r>
      <w:r w:rsidR="003E4136" w:rsidRPr="00151393">
        <w:t xml:space="preserve">rozumieć osoby zaangażowane w przeprowadzanie atestacji sprawozdawczości zrównoważonego rozwoju, w szczególności biegłych rewidentów, osoby przeprowadzające kontrolę jakości wykonania zlecenia, kadrę kierowniczą wyższego szczebla oraz osoby odbywające aplikację, o której mowa w </w:t>
      </w:r>
      <w:r w:rsidR="0050642D" w:rsidRPr="00151393">
        <w:t>art. </w:t>
      </w:r>
      <w:r w:rsidR="003E4136" w:rsidRPr="00151393">
        <w:t>4</w:t>
      </w:r>
      <w:r w:rsidR="00B23BF4" w:rsidRPr="00151393">
        <w:t>a</w:t>
      </w:r>
      <w:r w:rsidR="003E4136" w:rsidRPr="00151393">
        <w:t xml:space="preserve"> </w:t>
      </w:r>
      <w:r w:rsidR="0050642D" w:rsidRPr="00151393">
        <w:t>ust. </w:t>
      </w:r>
      <w:r w:rsidR="00B23BF4" w:rsidRPr="00151393">
        <w:t>1</w:t>
      </w:r>
      <w:r w:rsidR="003E4136" w:rsidRPr="00151393">
        <w:t xml:space="preserve"> </w:t>
      </w:r>
      <w:r w:rsidR="0050642D" w:rsidRPr="00151393">
        <w:t>pkt </w:t>
      </w:r>
      <w:r w:rsidR="00B23BF4" w:rsidRPr="00151393">
        <w:t>2</w:t>
      </w:r>
      <w:r w:rsidR="003E4136" w:rsidRPr="00151393">
        <w:t>, uczestniczących w przeprowadzan</w:t>
      </w:r>
      <w:r w:rsidR="00AD7E7E" w:rsidRPr="00151393">
        <w:t>ej</w:t>
      </w:r>
      <w:r w:rsidR="003E4136" w:rsidRPr="00151393">
        <w:t xml:space="preserve"> </w:t>
      </w:r>
      <w:r w:rsidR="00AD7E7E" w:rsidRPr="00151393">
        <w:t>atestacji sprawozdawczości zrównoważonego rozwoju</w:t>
      </w:r>
      <w:r w:rsidR="003E4136" w:rsidRPr="00151393">
        <w:t>, a także zatrudnianych przez firmę audytorską ekspertów oraz inne osoby wykonujące, w ramach dane</w:t>
      </w:r>
      <w:r w:rsidR="00AD7E7E" w:rsidRPr="00151393">
        <w:t>j</w:t>
      </w:r>
      <w:r w:rsidR="003E4136" w:rsidRPr="00151393">
        <w:t xml:space="preserve"> </w:t>
      </w:r>
      <w:r w:rsidR="00AD7E7E" w:rsidRPr="00151393">
        <w:t>atestacji</w:t>
      </w:r>
      <w:r w:rsidR="003E4136" w:rsidRPr="00151393">
        <w:t>, czynności na zlecenie lub pod kontrolą biegłego rewidenta lub firmy audytorskiej;</w:t>
      </w:r>
      <w:r w:rsidRPr="00151393">
        <w:t>”</w:t>
      </w:r>
      <w:r w:rsidR="006D4D41" w:rsidRPr="00151393">
        <w:t>,</w:t>
      </w:r>
    </w:p>
    <w:p w14:paraId="169032A8" w14:textId="77777777" w:rsidR="00D826D3" w:rsidRPr="00151393" w:rsidDel="00184385" w:rsidRDefault="008A07C9" w:rsidP="00D826D3">
      <w:pPr>
        <w:pStyle w:val="LITlitera"/>
      </w:pPr>
      <w:r w:rsidRPr="00151393">
        <w:t>i</w:t>
      </w:r>
      <w:r w:rsidR="00D826D3" w:rsidRPr="00151393" w:rsidDel="00184385">
        <w:t>)</w:t>
      </w:r>
      <w:r w:rsidR="00D826D3" w:rsidRPr="00151393" w:rsidDel="00184385">
        <w:tab/>
      </w:r>
      <w:r w:rsidR="0050642D" w:rsidRPr="00151393">
        <w:t>pkt </w:t>
      </w:r>
      <w:r w:rsidR="00D826D3" w:rsidRPr="00151393" w:rsidDel="00184385">
        <w:t>20 otrzymuje brzmienie:</w:t>
      </w:r>
    </w:p>
    <w:p w14:paraId="34F41BAB" w14:textId="77777777" w:rsidR="000E4B9D" w:rsidRPr="00151393" w:rsidRDefault="007149DB" w:rsidP="0019203F">
      <w:pPr>
        <w:pStyle w:val="ZLITPKTzmpktliter"/>
      </w:pPr>
      <w:r w:rsidRPr="00151393">
        <w:t>„</w:t>
      </w:r>
      <w:r w:rsidR="00D826D3" w:rsidRPr="00151393" w:rsidDel="00184385">
        <w:t>20)</w:t>
      </w:r>
      <w:r w:rsidR="00D826D3" w:rsidRPr="00151393" w:rsidDel="00184385">
        <w:tab/>
      </w:r>
      <w:r w:rsidR="008B29A7" w:rsidRPr="00151393" w:rsidDel="00184385">
        <w:t xml:space="preserve">międzynarodowych standardach zarządzania jakością </w:t>
      </w:r>
      <w:r w:rsidR="00EF6673" w:rsidRPr="00151393">
        <w:t>–</w:t>
      </w:r>
      <w:r w:rsidR="008B29A7" w:rsidRPr="00151393" w:rsidDel="00184385">
        <w:t xml:space="preserve"> należy przez to rozumieć Międzynarodowe Standardy Zarządzania Jakością oraz inne powiązane standardy wydane przez Międzynarodową Federację Księgowych za pośrednictwem Rady Międzynarodowych Standardów Rewizji Finansowej i Usług Atestacyjnych w zakresie, w jakim odnoszą się one do </w:t>
      </w:r>
      <w:r w:rsidR="00425610" w:rsidRPr="00151393" w:rsidDel="00184385">
        <w:t>zarządzania</w:t>
      </w:r>
      <w:r w:rsidR="008B29A7" w:rsidRPr="00151393" w:rsidDel="00184385">
        <w:t xml:space="preserve"> jakości</w:t>
      </w:r>
      <w:r w:rsidR="006D6D1E" w:rsidRPr="00151393" w:rsidDel="00184385">
        <w:t>ą</w:t>
      </w:r>
      <w:r w:rsidR="00D826D3" w:rsidRPr="00151393" w:rsidDel="00184385">
        <w:t>;</w:t>
      </w:r>
      <w:r w:rsidRPr="00151393">
        <w:t>”</w:t>
      </w:r>
      <w:r w:rsidR="00D826D3" w:rsidRPr="00151393" w:rsidDel="00184385">
        <w:t>,</w:t>
      </w:r>
    </w:p>
    <w:p w14:paraId="13D63149" w14:textId="77777777" w:rsidR="0019203F" w:rsidRPr="00151393" w:rsidRDefault="008A07C9" w:rsidP="0019203F">
      <w:pPr>
        <w:pStyle w:val="LITlitera"/>
        <w:keepNext/>
      </w:pPr>
      <w:r w:rsidRPr="00151393">
        <w:lastRenderedPageBreak/>
        <w:t>j</w:t>
      </w:r>
      <w:r w:rsidR="0019203F" w:rsidRPr="00151393">
        <w:t>)</w:t>
      </w:r>
      <w:r w:rsidR="0019203F" w:rsidRPr="00151393">
        <w:tab/>
        <w:t>po</w:t>
      </w:r>
      <w:r w:rsidR="00402C66" w:rsidRPr="00151393">
        <w:t xml:space="preserve"> </w:t>
      </w:r>
      <w:r w:rsidR="0050642D" w:rsidRPr="00151393">
        <w:t>pkt </w:t>
      </w:r>
      <w:r w:rsidR="0019203F" w:rsidRPr="00151393">
        <w:t>2</w:t>
      </w:r>
      <w:r w:rsidR="00402C66" w:rsidRPr="00151393">
        <w:t>2 </w:t>
      </w:r>
      <w:r w:rsidR="0019203F" w:rsidRPr="00151393">
        <w:t>dodaje się</w:t>
      </w:r>
      <w:r w:rsidR="00402C66" w:rsidRPr="00151393">
        <w:t xml:space="preserve"> </w:t>
      </w:r>
      <w:r w:rsidR="0050642D" w:rsidRPr="00151393">
        <w:t>pkt </w:t>
      </w:r>
      <w:r w:rsidR="0019203F" w:rsidRPr="00151393">
        <w:t>22a</w:t>
      </w:r>
      <w:r w:rsidR="00402C66" w:rsidRPr="00151393">
        <w:t xml:space="preserve"> w </w:t>
      </w:r>
      <w:r w:rsidR="0019203F" w:rsidRPr="00151393">
        <w:t>brzmieniu:</w:t>
      </w:r>
    </w:p>
    <w:p w14:paraId="1B2D7FE9" w14:textId="401E7953" w:rsidR="0019203F" w:rsidRPr="00151393" w:rsidRDefault="007149DB" w:rsidP="0019203F">
      <w:pPr>
        <w:pStyle w:val="ZLITPKTzmpktliter"/>
        <w:keepNext/>
      </w:pPr>
      <w:r w:rsidRPr="00151393">
        <w:t>„</w:t>
      </w:r>
      <w:r w:rsidR="0019203F" w:rsidRPr="00151393">
        <w:t>22a)</w:t>
      </w:r>
      <w:r w:rsidR="00235748" w:rsidRPr="00151393">
        <w:tab/>
      </w:r>
      <w:r w:rsidR="0019203F" w:rsidRPr="00151393">
        <w:t>krajowy</w:t>
      </w:r>
      <w:r w:rsidR="001F2D26" w:rsidRPr="00151393">
        <w:t>ch</w:t>
      </w:r>
      <w:r w:rsidR="0019203F" w:rsidRPr="00151393">
        <w:t xml:space="preserve"> </w:t>
      </w:r>
      <w:r w:rsidR="001F2D26" w:rsidRPr="00151393">
        <w:t xml:space="preserve">standardach </w:t>
      </w:r>
      <w:r w:rsidR="0019203F" w:rsidRPr="00151393">
        <w:t xml:space="preserve">atestacji sprawozdawczości zrównoważonego rozwoju </w:t>
      </w:r>
      <w:r w:rsidR="00D26D62" w:rsidRPr="00151393">
        <w:t xml:space="preserve">– </w:t>
      </w:r>
      <w:r w:rsidR="0019203F" w:rsidRPr="00151393">
        <w:t>należy przez to rozumieć:</w:t>
      </w:r>
    </w:p>
    <w:p w14:paraId="3B90BE93" w14:textId="77777777" w:rsidR="0019203F" w:rsidRPr="00151393" w:rsidRDefault="0019203F" w:rsidP="0019203F">
      <w:pPr>
        <w:pStyle w:val="ZLITLITwPKTzmlitwpktliter"/>
      </w:pPr>
      <w:r w:rsidRPr="00151393">
        <w:t>a)</w:t>
      </w:r>
      <w:r w:rsidRPr="00151393">
        <w:tab/>
        <w:t>standard</w:t>
      </w:r>
      <w:r w:rsidR="00871083" w:rsidRPr="00151393">
        <w:t>y</w:t>
      </w:r>
      <w:r w:rsidRPr="00151393">
        <w:t xml:space="preserve"> atestacji sprawozdawczości zrównoważonego rozwoju przyjęt</w:t>
      </w:r>
      <w:r w:rsidR="001F2D26" w:rsidRPr="00151393">
        <w:t>e</w:t>
      </w:r>
      <w:r w:rsidRPr="00151393">
        <w:t xml:space="preserve"> do prawa Unii Europejskiej</w:t>
      </w:r>
      <w:r w:rsidR="00402C66" w:rsidRPr="00151393">
        <w:t xml:space="preserve"> w </w:t>
      </w:r>
      <w:r w:rsidRPr="00151393">
        <w:t>formie rozporządze</w:t>
      </w:r>
      <w:r w:rsidR="00B1098D" w:rsidRPr="00151393">
        <w:t>nia</w:t>
      </w:r>
      <w:r w:rsidRPr="00151393">
        <w:t xml:space="preserve"> Komisji Europejskiej,</w:t>
      </w:r>
    </w:p>
    <w:p w14:paraId="3AEBD855" w14:textId="77777777" w:rsidR="0019203F" w:rsidRPr="00151393" w:rsidRDefault="0019203F" w:rsidP="0019203F">
      <w:pPr>
        <w:pStyle w:val="ZLITLITwPKTzmlitwpktliter"/>
      </w:pPr>
      <w:r w:rsidRPr="00151393">
        <w:t>b)</w:t>
      </w:r>
      <w:r w:rsidRPr="00151393">
        <w:tab/>
        <w:t>standard</w:t>
      </w:r>
      <w:r w:rsidR="001F2D26" w:rsidRPr="00151393">
        <w:t>y</w:t>
      </w:r>
      <w:r w:rsidRPr="00151393">
        <w:t xml:space="preserve"> atestacji sprawozdawczości zrównoważonego rozwoju, </w:t>
      </w:r>
      <w:r w:rsidR="001F2D26" w:rsidRPr="00151393">
        <w:t xml:space="preserve">przyjęte </w:t>
      </w:r>
      <w:r w:rsidRPr="00151393">
        <w:t>przez Krajową Radę Biegłych Rewidentów</w:t>
      </w:r>
      <w:r w:rsidR="004667BB" w:rsidRPr="00151393">
        <w:t xml:space="preserve"> i</w:t>
      </w:r>
      <w:r w:rsidRPr="00151393">
        <w:t xml:space="preserve"> </w:t>
      </w:r>
      <w:r w:rsidR="001F2D26" w:rsidRPr="00151393">
        <w:t xml:space="preserve">zatwierdzone </w:t>
      </w:r>
      <w:r w:rsidRPr="00151393">
        <w:t>przez Radę Agencji</w:t>
      </w:r>
      <w:r w:rsidR="00402C66" w:rsidRPr="00151393">
        <w:t xml:space="preserve"> w </w:t>
      </w:r>
      <w:r w:rsidRPr="00151393">
        <w:t>zakresie,</w:t>
      </w:r>
      <w:r w:rsidR="00402C66" w:rsidRPr="00151393">
        <w:t xml:space="preserve"> w </w:t>
      </w:r>
      <w:r w:rsidRPr="00151393">
        <w:t>jakim odnos</w:t>
      </w:r>
      <w:r w:rsidR="001F2D26" w:rsidRPr="00151393">
        <w:t>zą</w:t>
      </w:r>
      <w:r w:rsidRPr="00151393">
        <w:t xml:space="preserve"> się do atestacji sprawozdawczości zrównoważonego rozwoju</w:t>
      </w:r>
      <w:r w:rsidR="00E32765" w:rsidRPr="00151393">
        <w:t xml:space="preserve"> –</w:t>
      </w:r>
      <w:r w:rsidR="003A380D" w:rsidRPr="00151393">
        <w:t xml:space="preserve"> w przypadku </w:t>
      </w:r>
      <w:r w:rsidR="003155EF" w:rsidRPr="00151393">
        <w:t xml:space="preserve">nieobowiązywania </w:t>
      </w:r>
      <w:r w:rsidRPr="00151393">
        <w:t>standard</w:t>
      </w:r>
      <w:r w:rsidR="00871083" w:rsidRPr="00151393">
        <w:t>ów</w:t>
      </w:r>
      <w:r w:rsidR="00E32765" w:rsidRPr="00151393">
        <w:t xml:space="preserve"> atestacji sprawozdawczości zrównoważonego rozwoju w formie rozporządzenia Komisji Europejskiej</w:t>
      </w:r>
      <w:r w:rsidRPr="00151393">
        <w:t>;</w:t>
      </w:r>
      <w:r w:rsidR="007149DB" w:rsidRPr="00151393">
        <w:t>”</w:t>
      </w:r>
      <w:r w:rsidRPr="00151393">
        <w:t>,</w:t>
      </w:r>
    </w:p>
    <w:p w14:paraId="04D700EF" w14:textId="77777777" w:rsidR="0019203F" w:rsidRPr="00151393" w:rsidRDefault="008A07C9" w:rsidP="0019203F">
      <w:pPr>
        <w:pStyle w:val="LITlitera"/>
        <w:keepNext/>
      </w:pPr>
      <w:r w:rsidRPr="00151393">
        <w:t>k</w:t>
      </w:r>
      <w:r w:rsidR="0019203F" w:rsidRPr="00151393">
        <w:t>)</w:t>
      </w:r>
      <w:r w:rsidR="0019203F" w:rsidRPr="00151393">
        <w:tab/>
      </w:r>
      <w:r w:rsidR="0050642D" w:rsidRPr="00151393">
        <w:t>pkt </w:t>
      </w:r>
      <w:r w:rsidR="0019203F" w:rsidRPr="00151393">
        <w:t>2</w:t>
      </w:r>
      <w:r w:rsidR="00402C66" w:rsidRPr="00151393">
        <w:t>3 </w:t>
      </w:r>
      <w:r w:rsidR="0008665C" w:rsidRPr="00151393">
        <w:t xml:space="preserve">i 24 otrzymują </w:t>
      </w:r>
      <w:r w:rsidR="0019203F" w:rsidRPr="00151393">
        <w:t>brzmienie:</w:t>
      </w:r>
    </w:p>
    <w:p w14:paraId="474B9250" w14:textId="77777777" w:rsidR="009E47D3" w:rsidRPr="00151393" w:rsidRDefault="007149DB" w:rsidP="0019203F">
      <w:pPr>
        <w:pStyle w:val="ZLITPKTzmpktliter"/>
      </w:pPr>
      <w:r w:rsidRPr="00151393">
        <w:t>„</w:t>
      </w:r>
      <w:r w:rsidR="0019203F" w:rsidRPr="00151393">
        <w:t>23)</w:t>
      </w:r>
      <w:r w:rsidR="0019203F" w:rsidRPr="00151393">
        <w:tab/>
        <w:t xml:space="preserve">krajowych standardach wykonywania zawodu </w:t>
      </w:r>
      <w:r w:rsidR="003F4426" w:rsidRPr="00151393">
        <w:t xml:space="preserve">– </w:t>
      </w:r>
      <w:r w:rsidR="0019203F" w:rsidRPr="00151393">
        <w:t>należy przez to rozumieć</w:t>
      </w:r>
      <w:r w:rsidR="009E47D3" w:rsidRPr="00151393">
        <w:t>:</w:t>
      </w:r>
    </w:p>
    <w:p w14:paraId="3938D776" w14:textId="77777777" w:rsidR="009E47D3" w:rsidRPr="00151393" w:rsidRDefault="009E47D3" w:rsidP="009E47D3">
      <w:pPr>
        <w:pStyle w:val="ZLITLITwPKTzmlitwpktliter"/>
      </w:pPr>
      <w:r w:rsidRPr="00151393">
        <w:t>a)</w:t>
      </w:r>
      <w:r w:rsidRPr="00151393">
        <w:tab/>
      </w:r>
      <w:r w:rsidR="0019203F" w:rsidRPr="00151393">
        <w:t xml:space="preserve">krajowe standardy badania, </w:t>
      </w:r>
    </w:p>
    <w:p w14:paraId="54AE9FE2" w14:textId="77777777" w:rsidR="009E47D3" w:rsidRPr="00151393" w:rsidRDefault="009E47D3" w:rsidP="009E47D3">
      <w:pPr>
        <w:pStyle w:val="ZLITLITwPKTzmlitwpktliter"/>
      </w:pPr>
      <w:r w:rsidRPr="00151393">
        <w:t>b)</w:t>
      </w:r>
      <w:r w:rsidRPr="00151393">
        <w:tab/>
      </w:r>
      <w:r w:rsidR="00FA22B4" w:rsidRPr="00151393">
        <w:t xml:space="preserve">krajowe </w:t>
      </w:r>
      <w:r w:rsidR="0019203F" w:rsidRPr="00151393">
        <w:t>standard</w:t>
      </w:r>
      <w:r w:rsidR="00FA22B4" w:rsidRPr="00151393">
        <w:t>y</w:t>
      </w:r>
      <w:r w:rsidR="0019203F" w:rsidRPr="00151393">
        <w:t xml:space="preserve"> atestacji sprawozdawczości zrównoważonego rozwoju,</w:t>
      </w:r>
    </w:p>
    <w:p w14:paraId="4A388F05" w14:textId="77777777" w:rsidR="009E47D3" w:rsidRPr="00151393" w:rsidRDefault="009E47D3" w:rsidP="009E47D3">
      <w:pPr>
        <w:pStyle w:val="ZLITLITwPKTzmlitwpktliter"/>
      </w:pPr>
      <w:r w:rsidRPr="00151393">
        <w:t>c)</w:t>
      </w:r>
      <w:r w:rsidRPr="00151393">
        <w:tab/>
      </w:r>
      <w:r w:rsidR="0019203F" w:rsidRPr="00151393">
        <w:t xml:space="preserve">krajowe standardy przeglądu, </w:t>
      </w:r>
    </w:p>
    <w:p w14:paraId="76D39E8F" w14:textId="77777777" w:rsidR="009E47D3" w:rsidRPr="00151393" w:rsidRDefault="009E47D3" w:rsidP="009E47D3">
      <w:pPr>
        <w:pStyle w:val="ZLITLITwPKTzmlitwpktliter"/>
      </w:pPr>
      <w:r w:rsidRPr="00151393">
        <w:t>d)</w:t>
      </w:r>
      <w:r w:rsidRPr="00151393">
        <w:tab/>
      </w:r>
      <w:r w:rsidR="0019203F" w:rsidRPr="00151393">
        <w:t>krajowe standardy usług atestacyjnych innych niż badanie, atestacja sprawozdawczości zrównoważonego rozwoju</w:t>
      </w:r>
      <w:r w:rsidR="00402C66" w:rsidRPr="00151393">
        <w:t xml:space="preserve"> i </w:t>
      </w:r>
      <w:r w:rsidR="0019203F" w:rsidRPr="00151393">
        <w:t>przegląd</w:t>
      </w:r>
      <w:r w:rsidRPr="00151393">
        <w:t>,</w:t>
      </w:r>
      <w:r w:rsidR="0019203F" w:rsidRPr="00151393">
        <w:t xml:space="preserve"> </w:t>
      </w:r>
    </w:p>
    <w:p w14:paraId="2F76DBCC" w14:textId="77777777" w:rsidR="0019203F" w:rsidRPr="00151393" w:rsidRDefault="009E47D3" w:rsidP="006D6F30">
      <w:pPr>
        <w:pStyle w:val="ZLITLITwPKTzmlitwpktliter"/>
      </w:pPr>
      <w:r w:rsidRPr="00151393">
        <w:t>e)</w:t>
      </w:r>
      <w:r w:rsidRPr="00151393">
        <w:tab/>
      </w:r>
      <w:r w:rsidR="0019203F" w:rsidRPr="00151393">
        <w:t>krajowe standardy usług pokrewnych;</w:t>
      </w:r>
    </w:p>
    <w:p w14:paraId="7DDAE0B8" w14:textId="77777777" w:rsidR="009E399F" w:rsidRPr="00151393" w:rsidDel="00515324" w:rsidRDefault="00066571" w:rsidP="00C93FFA">
      <w:pPr>
        <w:pStyle w:val="ZLITPKTzmpktliter"/>
      </w:pPr>
      <w:r w:rsidRPr="00151393" w:rsidDel="00515324">
        <w:t>24)</w:t>
      </w:r>
      <w:r w:rsidRPr="00151393" w:rsidDel="00515324">
        <w:tab/>
      </w:r>
      <w:r w:rsidR="009E399F" w:rsidRPr="00151393" w:rsidDel="00515324">
        <w:t xml:space="preserve">krajowych standardach zarządzania jakością </w:t>
      </w:r>
      <w:r w:rsidR="009E47D3" w:rsidRPr="00151393">
        <w:t>–</w:t>
      </w:r>
      <w:r w:rsidR="009E399F" w:rsidRPr="00151393" w:rsidDel="00515324">
        <w:t xml:space="preserve"> należy przez to rozumieć:</w:t>
      </w:r>
    </w:p>
    <w:p w14:paraId="50EBFB36" w14:textId="77777777" w:rsidR="009E399F" w:rsidRPr="00151393" w:rsidDel="00515324" w:rsidRDefault="00E0281D" w:rsidP="00E0281D">
      <w:pPr>
        <w:pStyle w:val="ZLITLITwPKTzmlitwpktliter"/>
      </w:pPr>
      <w:r w:rsidRPr="00151393" w:rsidDel="00515324">
        <w:t>a)</w:t>
      </w:r>
      <w:r w:rsidRPr="00151393" w:rsidDel="00515324">
        <w:tab/>
      </w:r>
      <w:r w:rsidR="009E399F" w:rsidRPr="00151393" w:rsidDel="00515324">
        <w:t>międzynarodowe standardy zarządzania jakością przyjęte do prawa Unii Europejskiej w formie rozporządzeń Komisji Europejskiej,</w:t>
      </w:r>
    </w:p>
    <w:p w14:paraId="081136F0" w14:textId="6C212DD5" w:rsidR="00C93FFA" w:rsidRPr="00151393" w:rsidRDefault="00C93FFA" w:rsidP="00C93FFA">
      <w:pPr>
        <w:pStyle w:val="ZLITLITwPKTzmlitwpktliter"/>
      </w:pPr>
      <w:r w:rsidRPr="00151393">
        <w:t>b)</w:t>
      </w:r>
      <w:r w:rsidRPr="00151393">
        <w:tab/>
        <w:t>zasady zarządzania jakością w zakresie nieuregulowanym standardami, o których mowa w </w:t>
      </w:r>
      <w:r w:rsidR="0050642D" w:rsidRPr="00151393">
        <w:t>lit. </w:t>
      </w:r>
      <w:r w:rsidRPr="00151393">
        <w:t>a, przyjęte przez Krajową Radę Biegłych Rewidentów, zatwierdzone przez Radę Agencji;</w:t>
      </w:r>
      <w:r w:rsidR="007149DB" w:rsidRPr="00151393">
        <w:t>”</w:t>
      </w:r>
      <w:r w:rsidRPr="00151393">
        <w:t>,</w:t>
      </w:r>
    </w:p>
    <w:p w14:paraId="17755361" w14:textId="77777777" w:rsidR="0019203F" w:rsidRPr="00151393" w:rsidRDefault="008A07C9" w:rsidP="0019203F">
      <w:pPr>
        <w:pStyle w:val="LITlitera"/>
        <w:keepNext/>
      </w:pPr>
      <w:r w:rsidRPr="00151393">
        <w:t>l</w:t>
      </w:r>
      <w:r w:rsidR="0019203F" w:rsidRPr="00151393">
        <w:t>)</w:t>
      </w:r>
      <w:r w:rsidR="0019203F" w:rsidRPr="00151393">
        <w:tab/>
      </w:r>
      <w:r w:rsidR="0050642D" w:rsidRPr="00151393">
        <w:t>pkt </w:t>
      </w:r>
      <w:r w:rsidR="0019203F" w:rsidRPr="00151393">
        <w:t>2</w:t>
      </w:r>
      <w:r w:rsidR="00402C66" w:rsidRPr="00151393">
        <w:t>7</w:t>
      </w:r>
      <w:r w:rsidR="002C2D39" w:rsidRPr="00151393">
        <w:t>–</w:t>
      </w:r>
      <w:r w:rsidR="0019203F" w:rsidRPr="00151393">
        <w:t>2</w:t>
      </w:r>
      <w:r w:rsidR="00402C66" w:rsidRPr="00151393">
        <w:t>9 </w:t>
      </w:r>
      <w:r w:rsidR="0019203F" w:rsidRPr="00151393">
        <w:t>otrzymują brzmienie:</w:t>
      </w:r>
    </w:p>
    <w:p w14:paraId="0B0C80F1" w14:textId="77777777" w:rsidR="0019203F" w:rsidRPr="00151393" w:rsidRDefault="007149DB" w:rsidP="0019203F">
      <w:pPr>
        <w:pStyle w:val="ZLITPKTzmpktliter"/>
      </w:pPr>
      <w:r w:rsidRPr="00151393">
        <w:t>„</w:t>
      </w:r>
      <w:r w:rsidR="0019203F" w:rsidRPr="00151393">
        <w:t>27)</w:t>
      </w:r>
      <w:r w:rsidR="0019203F" w:rsidRPr="00151393">
        <w:tab/>
        <w:t xml:space="preserve">zatwierdzeniu osoby lub jednostki organizacyjnej </w:t>
      </w:r>
      <w:r w:rsidR="003F4426" w:rsidRPr="00151393">
        <w:t xml:space="preserve">– </w:t>
      </w:r>
      <w:r w:rsidR="0019203F" w:rsidRPr="00151393">
        <w:t xml:space="preserve">należy przez to rozumieć uzyskanie uprawnień do przeprowadzania </w:t>
      </w:r>
      <w:r w:rsidR="00CF0B3C" w:rsidRPr="00151393">
        <w:t xml:space="preserve">w państwie Unii Europejskiej </w:t>
      </w:r>
      <w:r w:rsidR="0019203F" w:rsidRPr="00151393">
        <w:t>obowiązkowych badań sprawozdań finansowych</w:t>
      </w:r>
      <w:r w:rsidR="00402C66" w:rsidRPr="00151393">
        <w:t xml:space="preserve"> </w:t>
      </w:r>
      <w:r w:rsidR="0019203F" w:rsidRPr="00151393">
        <w:t>lub atestacji sprawozdawczości zrównoważonego rozwoju;</w:t>
      </w:r>
    </w:p>
    <w:p w14:paraId="79BB42B6" w14:textId="77777777" w:rsidR="0019203F" w:rsidRPr="00151393" w:rsidRDefault="0019203F" w:rsidP="0019203F">
      <w:pPr>
        <w:pStyle w:val="ZLITPKTzmpktliter"/>
      </w:pPr>
      <w:r w:rsidRPr="00151393">
        <w:t>28)</w:t>
      </w:r>
      <w:r w:rsidRPr="00151393">
        <w:tab/>
        <w:t>jednostce audytorskiej pochodzącej</w:t>
      </w:r>
      <w:r w:rsidR="00402C66" w:rsidRPr="00151393">
        <w:t xml:space="preserve"> z </w:t>
      </w:r>
      <w:r w:rsidRPr="00151393">
        <w:t xml:space="preserve">państwa trzeciego </w:t>
      </w:r>
      <w:r w:rsidR="00CF0B3C" w:rsidRPr="00151393">
        <w:t xml:space="preserve">– </w:t>
      </w:r>
      <w:r w:rsidRPr="00151393">
        <w:t xml:space="preserve">należy przez to rozumieć jednostkę organizacyjną, która przeprowadza badania rocznych lub </w:t>
      </w:r>
      <w:r w:rsidRPr="00151393">
        <w:lastRenderedPageBreak/>
        <w:t>skonsolidowanych sprawozdań finansowych lub atestację sprawozdawczości zrównoważonego rozwoju jednostki zarejestrowanej</w:t>
      </w:r>
      <w:r w:rsidR="00402C66" w:rsidRPr="00151393">
        <w:t xml:space="preserve"> w </w:t>
      </w:r>
      <w:r w:rsidRPr="00151393">
        <w:t>państwie trzecim, inną niż jednostka organizacyjna zarejestrowana jako firma audytorska</w:t>
      </w:r>
      <w:r w:rsidR="00402C66" w:rsidRPr="00151393">
        <w:t xml:space="preserve"> w </w:t>
      </w:r>
      <w:r w:rsidRPr="00151393">
        <w:t>państwie Unii Europejskiej</w:t>
      </w:r>
      <w:r w:rsidR="00402C66" w:rsidRPr="00151393">
        <w:t xml:space="preserve"> w </w:t>
      </w:r>
      <w:r w:rsidRPr="00151393">
        <w:t>wyniku zatwierdzenia takiej jednostki organizacyjnej</w:t>
      </w:r>
      <w:r w:rsidR="00402C66" w:rsidRPr="00151393">
        <w:t xml:space="preserve"> w </w:t>
      </w:r>
      <w:r w:rsidRPr="00151393">
        <w:t>tym państwie Unii Europejskiej;</w:t>
      </w:r>
    </w:p>
    <w:p w14:paraId="1FFB43EB" w14:textId="77777777" w:rsidR="0019203F" w:rsidRPr="00151393" w:rsidRDefault="0019203F" w:rsidP="0019203F">
      <w:pPr>
        <w:pStyle w:val="ZLITPKTzmpktliter"/>
      </w:pPr>
      <w:r w:rsidRPr="00151393">
        <w:t>29)</w:t>
      </w:r>
      <w:r w:rsidRPr="00151393">
        <w:tab/>
        <w:t>biegłym rewidencie pochodzącym</w:t>
      </w:r>
      <w:r w:rsidR="00402C66" w:rsidRPr="00151393">
        <w:t xml:space="preserve"> z </w:t>
      </w:r>
      <w:r w:rsidRPr="00151393">
        <w:t xml:space="preserve">państwa trzeciego </w:t>
      </w:r>
      <w:r w:rsidR="00CF0B3C" w:rsidRPr="00151393">
        <w:t xml:space="preserve">– </w:t>
      </w:r>
      <w:r w:rsidRPr="00151393">
        <w:t>należy przez to rozumieć osobę fizyczną, która przeprowadza badania rocznych lub skonsolidowanych sprawozdań finansowych lub atestację sprawozdawczości zrównoważonego rozwoju jednostki zarejestrowanej</w:t>
      </w:r>
      <w:r w:rsidR="00402C66" w:rsidRPr="00151393">
        <w:t xml:space="preserve"> w </w:t>
      </w:r>
      <w:r w:rsidRPr="00151393">
        <w:t>państwie trzecim, inną niż osoba zarejestrowana jako biegły rewident</w:t>
      </w:r>
      <w:r w:rsidR="00402C66" w:rsidRPr="00151393">
        <w:t xml:space="preserve"> w </w:t>
      </w:r>
      <w:r w:rsidRPr="00151393">
        <w:t>państwie Unii Europejskiej</w:t>
      </w:r>
      <w:r w:rsidR="00402C66" w:rsidRPr="00151393">
        <w:t xml:space="preserve"> w </w:t>
      </w:r>
      <w:r w:rsidRPr="00151393">
        <w:t>wyniku zatwierdzenia takiej osoby</w:t>
      </w:r>
      <w:r w:rsidR="00402C66" w:rsidRPr="00151393">
        <w:t xml:space="preserve"> w </w:t>
      </w:r>
      <w:r w:rsidRPr="00151393">
        <w:t>tym państwie Unii Europejskiej;</w:t>
      </w:r>
      <w:r w:rsidR="007149DB" w:rsidRPr="00151393">
        <w:t>”</w:t>
      </w:r>
      <w:r w:rsidRPr="00151393">
        <w:t>,</w:t>
      </w:r>
    </w:p>
    <w:p w14:paraId="05695555" w14:textId="77777777" w:rsidR="0019203F" w:rsidRPr="00151393" w:rsidRDefault="008A07C9" w:rsidP="0019203F">
      <w:pPr>
        <w:pStyle w:val="LITlitera"/>
        <w:keepNext/>
      </w:pPr>
      <w:r w:rsidRPr="00151393">
        <w:t>m</w:t>
      </w:r>
      <w:r w:rsidR="0019203F" w:rsidRPr="00151393">
        <w:t>)</w:t>
      </w:r>
      <w:r w:rsidR="0019203F" w:rsidRPr="00151393">
        <w:tab/>
      </w:r>
      <w:r w:rsidR="00CF0B3C" w:rsidRPr="00151393">
        <w:t xml:space="preserve">w </w:t>
      </w:r>
      <w:r w:rsidR="0050642D" w:rsidRPr="00151393">
        <w:t>pkt </w:t>
      </w:r>
      <w:r w:rsidR="0019203F" w:rsidRPr="00151393">
        <w:t>3</w:t>
      </w:r>
      <w:r w:rsidR="00402C66" w:rsidRPr="00151393">
        <w:t>1 </w:t>
      </w:r>
      <w:r w:rsidR="0019203F" w:rsidRPr="00151393">
        <w:t>kropkę zastępuje się średnikiem</w:t>
      </w:r>
      <w:r w:rsidR="00402C66" w:rsidRPr="00151393">
        <w:t xml:space="preserve"> i </w:t>
      </w:r>
      <w:r w:rsidR="0019203F" w:rsidRPr="00151393">
        <w:t>dodaje się</w:t>
      </w:r>
      <w:r w:rsidR="00402C66" w:rsidRPr="00151393">
        <w:t xml:space="preserve"> </w:t>
      </w:r>
      <w:r w:rsidR="0050642D" w:rsidRPr="00151393">
        <w:t>pkt </w:t>
      </w:r>
      <w:r w:rsidR="0019203F" w:rsidRPr="00151393">
        <w:t>3</w:t>
      </w:r>
      <w:r w:rsidR="00402C66" w:rsidRPr="00151393">
        <w:t>2 w </w:t>
      </w:r>
      <w:r w:rsidR="0019203F" w:rsidRPr="00151393">
        <w:t>brzmieniu:</w:t>
      </w:r>
    </w:p>
    <w:p w14:paraId="34FB51E1" w14:textId="72F8389D" w:rsidR="0019203F" w:rsidRPr="00151393" w:rsidRDefault="007149DB" w:rsidP="0019203F">
      <w:pPr>
        <w:pStyle w:val="ZLITPKTzmpktliter"/>
      </w:pPr>
      <w:r w:rsidRPr="00151393">
        <w:t>„</w:t>
      </w:r>
      <w:r w:rsidR="0019203F" w:rsidRPr="00151393">
        <w:t>32)</w:t>
      </w:r>
      <w:r w:rsidR="0019203F" w:rsidRPr="00151393">
        <w:tab/>
        <w:t xml:space="preserve">niezależnym dostawcy usług atestacyjnych </w:t>
      </w:r>
      <w:r w:rsidR="008F7522" w:rsidRPr="00151393">
        <w:t xml:space="preserve">– </w:t>
      </w:r>
      <w:r w:rsidR="0019203F" w:rsidRPr="00151393">
        <w:t>należy przez to rozumieć jednostkę</w:t>
      </w:r>
      <w:r w:rsidR="00402C66" w:rsidRPr="00151393">
        <w:t xml:space="preserve"> </w:t>
      </w:r>
      <w:r w:rsidR="001917C4" w:rsidRPr="00151393">
        <w:t xml:space="preserve">oceniającą zgodność </w:t>
      </w:r>
      <w:r w:rsidR="00402C66" w:rsidRPr="00151393">
        <w:t>z </w:t>
      </w:r>
      <w:r w:rsidR="0019203F" w:rsidRPr="00151393">
        <w:t>innego niż Rzeczpospolita Polska państwa Unii Europejskiej, akredytowaną zgodnie</w:t>
      </w:r>
      <w:r w:rsidR="00402C66" w:rsidRPr="00151393">
        <w:t xml:space="preserve"> z </w:t>
      </w:r>
      <w:r w:rsidR="0019203F" w:rsidRPr="00151393">
        <w:t>rozporządzeniem Parlamentu Europejskiego</w:t>
      </w:r>
      <w:r w:rsidR="00402C66" w:rsidRPr="00151393">
        <w:t xml:space="preserve"> i </w:t>
      </w:r>
      <w:r w:rsidR="0019203F" w:rsidRPr="00151393">
        <w:t>Rady (WE)</w:t>
      </w:r>
      <w:r w:rsidR="00402C66" w:rsidRPr="00151393">
        <w:t xml:space="preserve"> nr </w:t>
      </w:r>
      <w:r w:rsidR="0019203F" w:rsidRPr="00151393">
        <w:t>765/200</w:t>
      </w:r>
      <w:r w:rsidR="00402C66" w:rsidRPr="00151393">
        <w:t>8 z </w:t>
      </w:r>
      <w:r w:rsidR="0019203F" w:rsidRPr="00151393">
        <w:t xml:space="preserve">dnia </w:t>
      </w:r>
      <w:r w:rsidR="00402C66" w:rsidRPr="00151393">
        <w:t>9 </w:t>
      </w:r>
      <w:r w:rsidR="0019203F" w:rsidRPr="00151393">
        <w:t>lipca 200</w:t>
      </w:r>
      <w:r w:rsidR="00402C66" w:rsidRPr="00151393">
        <w:t>8 </w:t>
      </w:r>
      <w:r w:rsidR="0019203F" w:rsidRPr="00151393">
        <w:t>r. ustanawiając</w:t>
      </w:r>
      <w:r w:rsidR="00AD5602" w:rsidRPr="00151393">
        <w:t>ym</w:t>
      </w:r>
      <w:r w:rsidR="0019203F" w:rsidRPr="00151393">
        <w:t xml:space="preserve"> wymagania</w:t>
      </w:r>
      <w:r w:rsidR="00402C66" w:rsidRPr="00151393">
        <w:t xml:space="preserve"> w </w:t>
      </w:r>
      <w:r w:rsidR="0019203F" w:rsidRPr="00151393">
        <w:t>zakresie akredytacji</w:t>
      </w:r>
      <w:r w:rsidR="00402C66" w:rsidRPr="00151393">
        <w:t xml:space="preserve"> i </w:t>
      </w:r>
      <w:r w:rsidR="0019203F" w:rsidRPr="00151393">
        <w:t>uchylając</w:t>
      </w:r>
      <w:r w:rsidR="00AD5602" w:rsidRPr="00151393">
        <w:t>ym</w:t>
      </w:r>
      <w:r w:rsidR="0019203F" w:rsidRPr="00151393">
        <w:t xml:space="preserve"> rozporządzenie (EWG)</w:t>
      </w:r>
      <w:r w:rsidR="00402C66" w:rsidRPr="00151393">
        <w:t xml:space="preserve"> nr </w:t>
      </w:r>
      <w:r w:rsidR="0019203F" w:rsidRPr="00151393">
        <w:t>339/9</w:t>
      </w:r>
      <w:r w:rsidR="00402C66" w:rsidRPr="00151393">
        <w:t>3 </w:t>
      </w:r>
      <w:r w:rsidR="0019203F" w:rsidRPr="00151393">
        <w:t>(Dz.</w:t>
      </w:r>
      <w:r w:rsidR="00CF0B3C" w:rsidRPr="00151393">
        <w:t xml:space="preserve"> </w:t>
      </w:r>
      <w:r w:rsidR="0019203F" w:rsidRPr="00151393">
        <w:t>U</w:t>
      </w:r>
      <w:r w:rsidR="00CF0B3C" w:rsidRPr="00151393">
        <w:t>rz</w:t>
      </w:r>
      <w:r w:rsidR="0019203F" w:rsidRPr="00151393">
        <w:t>.</w:t>
      </w:r>
      <w:r w:rsidR="00CF0B3C" w:rsidRPr="00151393">
        <w:t xml:space="preserve"> UE</w:t>
      </w:r>
      <w:r w:rsidR="0019203F" w:rsidRPr="00151393">
        <w:t xml:space="preserve"> L 21</w:t>
      </w:r>
      <w:r w:rsidR="00402C66" w:rsidRPr="00151393">
        <w:t>8 z </w:t>
      </w:r>
      <w:r w:rsidR="0019203F" w:rsidRPr="00151393">
        <w:t>13.</w:t>
      </w:r>
      <w:r w:rsidR="000D3926" w:rsidRPr="00151393">
        <w:t>0</w:t>
      </w:r>
      <w:r w:rsidR="0019203F" w:rsidRPr="00151393">
        <w:t>8.2008, s</w:t>
      </w:r>
      <w:r w:rsidR="00CF0B3C" w:rsidRPr="00151393">
        <w:t>tr</w:t>
      </w:r>
      <w:r w:rsidR="0019203F" w:rsidRPr="00151393">
        <w:t>.</w:t>
      </w:r>
      <w:r w:rsidR="0058498A" w:rsidRPr="00151393">
        <w:t xml:space="preserve"> </w:t>
      </w:r>
      <w:r w:rsidR="0019203F" w:rsidRPr="00151393">
        <w:t>30</w:t>
      </w:r>
      <w:r w:rsidR="000D3926" w:rsidRPr="00151393">
        <w:t>, z późn. zm.</w:t>
      </w:r>
      <w:r w:rsidR="000D3926" w:rsidRPr="00151393">
        <w:rPr>
          <w:rStyle w:val="Odwoanieprzypisudolnego"/>
        </w:rPr>
        <w:footnoteReference w:id="9"/>
      </w:r>
      <w:r w:rsidR="000D3926" w:rsidRPr="00151393">
        <w:rPr>
          <w:rStyle w:val="IGindeksgrny"/>
        </w:rPr>
        <w:t>)</w:t>
      </w:r>
      <w:r w:rsidR="0019203F" w:rsidRPr="00151393">
        <w:t>)</w:t>
      </w:r>
      <w:r w:rsidR="00C02D26" w:rsidRPr="00151393">
        <w:t xml:space="preserve"> </w:t>
      </w:r>
      <w:r w:rsidR="00402C66" w:rsidRPr="00151393">
        <w:t>i </w:t>
      </w:r>
      <w:r w:rsidR="0019203F" w:rsidRPr="00151393">
        <w:t>dopuszczoną przez to państwo do atestacji sprawozdawczości zrównoważonego rozwoju.</w:t>
      </w:r>
      <w:r w:rsidRPr="00151393">
        <w:t>”</w:t>
      </w:r>
      <w:r w:rsidR="0019203F" w:rsidRPr="00151393">
        <w:t>;</w:t>
      </w:r>
    </w:p>
    <w:p w14:paraId="288100D4" w14:textId="77777777" w:rsidR="0019203F" w:rsidRPr="00151393" w:rsidRDefault="0019203F" w:rsidP="0019203F">
      <w:pPr>
        <w:pStyle w:val="PKTpunkt"/>
        <w:keepNext/>
      </w:pPr>
      <w:r w:rsidRPr="00151393">
        <w:t>2)</w:t>
      </w:r>
      <w:r w:rsidRPr="00151393">
        <w:tab/>
      </w:r>
      <w:r w:rsidR="0050642D" w:rsidRPr="00151393">
        <w:t>art. </w:t>
      </w:r>
      <w:r w:rsidRPr="00151393">
        <w:t>2a otrzymuje brzmienie:</w:t>
      </w:r>
    </w:p>
    <w:p w14:paraId="7809818E" w14:textId="77777777" w:rsidR="0019203F" w:rsidRPr="00151393" w:rsidRDefault="007149DB" w:rsidP="0019203F">
      <w:pPr>
        <w:pStyle w:val="ZARTzmartartykuempunktem"/>
      </w:pPr>
      <w:r w:rsidRPr="00151393">
        <w:t>„</w:t>
      </w:r>
      <w:r w:rsidR="0050642D" w:rsidRPr="00151393">
        <w:t>Art. </w:t>
      </w:r>
      <w:r w:rsidR="0019203F" w:rsidRPr="00151393">
        <w:t>2a. Polska Izba Biegłych Rewidentów jest administratorem danych przetwarzanych</w:t>
      </w:r>
      <w:r w:rsidR="00402C66" w:rsidRPr="00151393">
        <w:t xml:space="preserve"> w </w:t>
      </w:r>
      <w:r w:rsidR="0019203F" w:rsidRPr="00151393">
        <w:t>celach realizacji zadań lub obowiązków przez organy samorządu biegłych rewidentów, związanych</w:t>
      </w:r>
      <w:r w:rsidR="00402C66" w:rsidRPr="00151393">
        <w:t xml:space="preserve"> z </w:t>
      </w:r>
      <w:r w:rsidR="0019203F" w:rsidRPr="00151393">
        <w:t xml:space="preserve">działalnością Komisji Egzaminacyjnej, zwanej dalej </w:t>
      </w:r>
      <w:r w:rsidRPr="00151393">
        <w:t>„</w:t>
      </w:r>
      <w:r w:rsidR="0019203F" w:rsidRPr="00151393">
        <w:t>Komisją</w:t>
      </w:r>
      <w:r w:rsidRPr="00151393">
        <w:t>”</w:t>
      </w:r>
      <w:r w:rsidR="0019203F" w:rsidRPr="00151393">
        <w:t xml:space="preserve">, oraz organizacją egzaminów dla kandydatów na biegłych rewidentów oraz </w:t>
      </w:r>
      <w:r w:rsidR="00861DA1" w:rsidRPr="00151393">
        <w:t>biegłych rewidentów</w:t>
      </w:r>
      <w:r w:rsidR="0019203F" w:rsidRPr="00151393">
        <w:t xml:space="preserve"> </w:t>
      </w:r>
      <w:bookmarkStart w:id="36" w:name="_Hlk162191880"/>
      <w:r w:rsidR="0019203F" w:rsidRPr="00151393">
        <w:t>ubiegających się</w:t>
      </w:r>
      <w:r w:rsidR="00402C66" w:rsidRPr="00151393">
        <w:t xml:space="preserve"> o </w:t>
      </w:r>
      <w:r w:rsidR="004A08FA" w:rsidRPr="00151393">
        <w:t xml:space="preserve">uprawnienie </w:t>
      </w:r>
      <w:r w:rsidR="0051130E" w:rsidRPr="00151393">
        <w:t>do</w:t>
      </w:r>
      <w:r w:rsidR="00B96B55" w:rsidRPr="00151393">
        <w:t xml:space="preserve"> </w:t>
      </w:r>
      <w:r w:rsidR="0019203F" w:rsidRPr="00151393">
        <w:t>atestacji sprawozdawczości zrównoważonego rozwoju</w:t>
      </w:r>
      <w:bookmarkEnd w:id="36"/>
      <w:r w:rsidR="0019203F" w:rsidRPr="00151393">
        <w:t>.</w:t>
      </w:r>
      <w:r w:rsidRPr="00151393">
        <w:t>”</w:t>
      </w:r>
      <w:r w:rsidR="0019203F" w:rsidRPr="00151393">
        <w:t>;</w:t>
      </w:r>
    </w:p>
    <w:p w14:paraId="1FBC1BCD" w14:textId="77777777" w:rsidR="0019203F" w:rsidRPr="00151393" w:rsidRDefault="0019203F" w:rsidP="0019203F">
      <w:pPr>
        <w:pStyle w:val="PKTpunkt"/>
        <w:keepNext/>
      </w:pPr>
      <w:r w:rsidRPr="00151393">
        <w:t>3)</w:t>
      </w:r>
      <w:r w:rsidRPr="00151393">
        <w:tab/>
        <w:t>w</w:t>
      </w:r>
      <w:r w:rsidR="00402C66" w:rsidRPr="00151393">
        <w:t xml:space="preserve"> </w:t>
      </w:r>
      <w:r w:rsidR="0050642D" w:rsidRPr="00151393">
        <w:t>art. </w:t>
      </w:r>
      <w:r w:rsidR="00402C66" w:rsidRPr="00151393">
        <w:t>3 </w:t>
      </w:r>
      <w:r w:rsidRPr="00151393">
        <w:t>po</w:t>
      </w:r>
      <w:r w:rsidR="00402C66" w:rsidRPr="00151393">
        <w:t xml:space="preserve"> </w:t>
      </w:r>
      <w:r w:rsidR="0050642D" w:rsidRPr="00151393">
        <w:t>ust. </w:t>
      </w:r>
      <w:r w:rsidR="00402C66" w:rsidRPr="00151393">
        <w:t>1 </w:t>
      </w:r>
      <w:r w:rsidRPr="00151393">
        <w:t>dodaje się</w:t>
      </w:r>
      <w:r w:rsidR="00402C66" w:rsidRPr="00151393">
        <w:t xml:space="preserve"> </w:t>
      </w:r>
      <w:r w:rsidR="0050642D" w:rsidRPr="00151393">
        <w:t>ust. </w:t>
      </w:r>
      <w:r w:rsidRPr="00151393">
        <w:t>1a</w:t>
      </w:r>
      <w:r w:rsidR="00402C66" w:rsidRPr="00151393">
        <w:t xml:space="preserve"> w </w:t>
      </w:r>
      <w:r w:rsidRPr="00151393">
        <w:t>brzmieniu:</w:t>
      </w:r>
    </w:p>
    <w:p w14:paraId="0E833AA7" w14:textId="3CE7990D" w:rsidR="0019203F" w:rsidRPr="00151393" w:rsidRDefault="007149DB" w:rsidP="0019203F">
      <w:pPr>
        <w:pStyle w:val="ZUSTzmustartykuempunktem"/>
      </w:pPr>
      <w:r w:rsidRPr="00151393">
        <w:t>„</w:t>
      </w:r>
      <w:r w:rsidR="0019203F" w:rsidRPr="00151393">
        <w:t>1a. </w:t>
      </w:r>
      <w:r w:rsidR="00F17AB0" w:rsidRPr="00151393">
        <w:t>A</w:t>
      </w:r>
      <w:r w:rsidR="0019203F" w:rsidRPr="00151393">
        <w:t>testacj</w:t>
      </w:r>
      <w:r w:rsidR="00F17AB0" w:rsidRPr="00151393">
        <w:t>ę</w:t>
      </w:r>
      <w:r w:rsidR="0019203F" w:rsidRPr="00151393">
        <w:t xml:space="preserve"> sprawozdawczości zrównoważonego rozwoju mogą </w:t>
      </w:r>
      <w:r w:rsidR="009F5D16" w:rsidRPr="00151393">
        <w:t xml:space="preserve">przeprowadzać </w:t>
      </w:r>
      <w:r w:rsidR="0019203F" w:rsidRPr="00151393">
        <w:t>biegli rewidenci</w:t>
      </w:r>
      <w:r w:rsidR="008C72C2" w:rsidRPr="00151393">
        <w:t xml:space="preserve"> </w:t>
      </w:r>
      <w:r w:rsidR="00A35039" w:rsidRPr="00151393">
        <w:t>uprawnieni</w:t>
      </w:r>
      <w:r w:rsidR="00402C66" w:rsidRPr="00151393">
        <w:t xml:space="preserve"> </w:t>
      </w:r>
      <w:r w:rsidR="008C72C2" w:rsidRPr="00151393">
        <w:t xml:space="preserve">do </w:t>
      </w:r>
      <w:r w:rsidR="00F04613" w:rsidRPr="00151393">
        <w:t>jej</w:t>
      </w:r>
      <w:r w:rsidR="008C72C2" w:rsidRPr="00151393">
        <w:t xml:space="preserve"> </w:t>
      </w:r>
      <w:r w:rsidR="009F5D16" w:rsidRPr="00151393">
        <w:t>przeprowadzania</w:t>
      </w:r>
      <w:r w:rsidR="0019203F" w:rsidRPr="00151393">
        <w:t>.</w:t>
      </w:r>
      <w:r w:rsidRPr="00151393">
        <w:t>”</w:t>
      </w:r>
      <w:r w:rsidR="0019203F" w:rsidRPr="00151393">
        <w:t>;</w:t>
      </w:r>
    </w:p>
    <w:p w14:paraId="61FF4FBB" w14:textId="77777777" w:rsidR="00D8334A" w:rsidRPr="00151393" w:rsidRDefault="00957CBE" w:rsidP="00EB438D">
      <w:pPr>
        <w:pStyle w:val="PKTpunkt"/>
      </w:pPr>
      <w:r w:rsidRPr="00151393">
        <w:t>4)</w:t>
      </w:r>
      <w:r w:rsidR="00053760" w:rsidRPr="00151393">
        <w:tab/>
      </w:r>
      <w:r w:rsidRPr="00151393">
        <w:t>w art. 4 w ust. 2</w:t>
      </w:r>
      <w:r w:rsidR="00D8334A" w:rsidRPr="00151393">
        <w:t>:</w:t>
      </w:r>
    </w:p>
    <w:p w14:paraId="5B6DCE77" w14:textId="1BE7689C" w:rsidR="00957CBE" w:rsidRPr="00151393" w:rsidRDefault="00D8334A" w:rsidP="00EB438D">
      <w:pPr>
        <w:pStyle w:val="LITlitera"/>
      </w:pPr>
      <w:r w:rsidRPr="00151393">
        <w:lastRenderedPageBreak/>
        <w:t>a)</w:t>
      </w:r>
      <w:r w:rsidR="00963571" w:rsidRPr="00151393">
        <w:tab/>
      </w:r>
      <w:r w:rsidR="00957CBE" w:rsidRPr="00151393">
        <w:t>pkt 4 otrzymuje brzmienie:</w:t>
      </w:r>
    </w:p>
    <w:p w14:paraId="1E96951B" w14:textId="13A39887" w:rsidR="00957CBE" w:rsidRPr="00151393" w:rsidRDefault="0050089B" w:rsidP="00EB438D">
      <w:pPr>
        <w:pStyle w:val="ZLITPKTzmpktliter"/>
      </w:pPr>
      <w:r w:rsidRPr="00151393">
        <w:t>„</w:t>
      </w:r>
      <w:r w:rsidR="00957CBE" w:rsidRPr="00151393">
        <w:t>4)</w:t>
      </w:r>
      <w:r w:rsidR="00957CBE" w:rsidRPr="00151393">
        <w:tab/>
      </w:r>
      <w:bookmarkStart w:id="37" w:name="_Hlk172189644"/>
      <w:r w:rsidR="00957CBE" w:rsidRPr="00151393">
        <w:t xml:space="preserve">posiada dyplom ukończenia studiów w Rzeczypospolitej Polskiej lub posiada dyplom ukończenia studiów wydany w państwie innym niż Rzeczpospolita Polska, uznany w Rzeczypospolitej Polskiej za równoważny z dyplomem </w:t>
      </w:r>
      <w:r w:rsidR="009249FD" w:rsidRPr="00151393">
        <w:t xml:space="preserve">ukończenia </w:t>
      </w:r>
      <w:r w:rsidR="00957CBE" w:rsidRPr="00151393">
        <w:t>studiów uzyskiwanym w Rzeczypospolitej Polskiej</w:t>
      </w:r>
      <w:bookmarkEnd w:id="37"/>
      <w:r w:rsidR="00957CBE" w:rsidRPr="00151393">
        <w:t>;</w:t>
      </w:r>
      <w:r w:rsidR="00747CBF" w:rsidRPr="00151393">
        <w:rPr>
          <w:rFonts w:cs="Times"/>
        </w:rPr>
        <w:t>”</w:t>
      </w:r>
      <w:r w:rsidR="00D8334A" w:rsidRPr="00151393">
        <w:t>,</w:t>
      </w:r>
    </w:p>
    <w:p w14:paraId="5524D99A" w14:textId="061F1DD5" w:rsidR="00D8334A" w:rsidRPr="00151393" w:rsidRDefault="00D8334A" w:rsidP="00EB438D">
      <w:pPr>
        <w:pStyle w:val="LITlitera"/>
      </w:pPr>
      <w:r w:rsidRPr="00151393">
        <w:t>b)</w:t>
      </w:r>
      <w:r w:rsidR="00963571" w:rsidRPr="00151393">
        <w:tab/>
      </w:r>
      <w:r w:rsidRPr="00151393">
        <w:t>w pkt 5:</w:t>
      </w:r>
    </w:p>
    <w:p w14:paraId="301AA06B" w14:textId="549A91D1" w:rsidR="00D8334A" w:rsidRPr="00151393" w:rsidRDefault="00E37480" w:rsidP="00EB438D">
      <w:pPr>
        <w:pStyle w:val="TIRtiret"/>
      </w:pPr>
      <w:r w:rsidRPr="00151393">
        <w:t>–</w:t>
      </w:r>
      <w:r w:rsidRPr="00151393">
        <w:tab/>
      </w:r>
      <w:r w:rsidR="00D8334A" w:rsidRPr="00151393">
        <w:t xml:space="preserve">w lit. a wyrazy </w:t>
      </w:r>
      <w:r w:rsidR="00D1209B" w:rsidRPr="00151393">
        <w:t>„</w:t>
      </w:r>
      <w:r w:rsidR="00D8334A" w:rsidRPr="00151393">
        <w:t>lub biegłego rewidenta</w:t>
      </w:r>
      <w:r w:rsidR="00D1209B" w:rsidRPr="00151393">
        <w:t>”</w:t>
      </w:r>
      <w:r w:rsidR="00D8334A" w:rsidRPr="00151393">
        <w:t xml:space="preserve"> zastępuje się wyrazami </w:t>
      </w:r>
      <w:r w:rsidR="00D1209B" w:rsidRPr="00151393">
        <w:t>„</w:t>
      </w:r>
      <w:r w:rsidR="00D8334A" w:rsidRPr="00151393">
        <w:t>lub u biegłego rewidenta</w:t>
      </w:r>
      <w:r w:rsidR="00D1209B" w:rsidRPr="00151393">
        <w:t>”</w:t>
      </w:r>
      <w:r w:rsidR="00D8334A" w:rsidRPr="00151393">
        <w:t>,</w:t>
      </w:r>
    </w:p>
    <w:p w14:paraId="00752887" w14:textId="3DBB0684" w:rsidR="00D8334A" w:rsidRPr="00151393" w:rsidRDefault="00E37480" w:rsidP="00EB438D">
      <w:pPr>
        <w:pStyle w:val="TIRtiret"/>
      </w:pPr>
      <w:r w:rsidRPr="00151393">
        <w:t>–</w:t>
      </w:r>
      <w:r w:rsidRPr="00151393">
        <w:tab/>
      </w:r>
      <w:r w:rsidR="00D8334A" w:rsidRPr="00151393">
        <w:t xml:space="preserve">w lit. b wyrazy </w:t>
      </w:r>
      <w:r w:rsidR="00D1209B" w:rsidRPr="00151393">
        <w:t>„</w:t>
      </w:r>
      <w:r w:rsidR="00D8334A" w:rsidRPr="00151393">
        <w:t>lub biegłego rewidenta</w:t>
      </w:r>
      <w:r w:rsidR="00D1209B" w:rsidRPr="00151393">
        <w:t>”</w:t>
      </w:r>
      <w:r w:rsidR="00D8334A" w:rsidRPr="00151393">
        <w:t xml:space="preserve"> zastępuje się wyrazami </w:t>
      </w:r>
      <w:r w:rsidR="00D1209B" w:rsidRPr="00151393">
        <w:t>„</w:t>
      </w:r>
      <w:r w:rsidR="00D8334A" w:rsidRPr="00151393">
        <w:t>lub u biegłego rewidenta</w:t>
      </w:r>
      <w:r w:rsidR="00D1209B" w:rsidRPr="00151393">
        <w:t>”</w:t>
      </w:r>
      <w:r w:rsidR="00D8334A" w:rsidRPr="00151393">
        <w:t>;</w:t>
      </w:r>
    </w:p>
    <w:p w14:paraId="11E2F98A" w14:textId="77777777" w:rsidR="0019203F" w:rsidRPr="00151393" w:rsidRDefault="008507D5" w:rsidP="0019203F">
      <w:pPr>
        <w:pStyle w:val="PKTpunkt"/>
        <w:keepNext/>
      </w:pPr>
      <w:r w:rsidRPr="00151393">
        <w:t>5</w:t>
      </w:r>
      <w:r w:rsidR="0019203F" w:rsidRPr="00151393">
        <w:t>)</w:t>
      </w:r>
      <w:r w:rsidR="0019203F" w:rsidRPr="00151393">
        <w:tab/>
        <w:t>po</w:t>
      </w:r>
      <w:r w:rsidR="00402C66" w:rsidRPr="00151393">
        <w:t xml:space="preserve"> </w:t>
      </w:r>
      <w:r w:rsidR="0050642D" w:rsidRPr="00151393">
        <w:t>art. </w:t>
      </w:r>
      <w:r w:rsidR="00402C66" w:rsidRPr="00151393">
        <w:t>4 </w:t>
      </w:r>
      <w:r w:rsidR="0019203F" w:rsidRPr="00151393">
        <w:t>dodaje się</w:t>
      </w:r>
      <w:r w:rsidR="00402C66" w:rsidRPr="00151393">
        <w:t xml:space="preserve"> </w:t>
      </w:r>
      <w:r w:rsidR="0050642D" w:rsidRPr="00151393">
        <w:t>art. </w:t>
      </w:r>
      <w:r w:rsidR="0019203F" w:rsidRPr="00151393">
        <w:t>4a</w:t>
      </w:r>
      <w:r w:rsidR="00402C66" w:rsidRPr="00151393">
        <w:t xml:space="preserve"> w </w:t>
      </w:r>
      <w:r w:rsidR="0019203F" w:rsidRPr="00151393">
        <w:t>brzmieniu:</w:t>
      </w:r>
    </w:p>
    <w:p w14:paraId="4B8BD69C" w14:textId="77777777" w:rsidR="0019203F" w:rsidRPr="00151393" w:rsidRDefault="007149DB" w:rsidP="0019203F">
      <w:pPr>
        <w:pStyle w:val="ZARTzmartartykuempunktem"/>
        <w:keepNext/>
      </w:pPr>
      <w:r w:rsidRPr="00151393">
        <w:t>„</w:t>
      </w:r>
      <w:r w:rsidR="0050642D" w:rsidRPr="00151393">
        <w:t>Art. </w:t>
      </w:r>
      <w:r w:rsidR="0019203F" w:rsidRPr="00151393">
        <w:t xml:space="preserve">4a. 1. </w:t>
      </w:r>
      <w:r w:rsidR="00A930BA" w:rsidRPr="00151393">
        <w:t>Do</w:t>
      </w:r>
      <w:r w:rsidR="0019203F" w:rsidRPr="00151393">
        <w:t xml:space="preserve"> atestacji sprawozdawczości zrównoważonego rozwoju </w:t>
      </w:r>
      <w:r w:rsidR="00C8476B" w:rsidRPr="00151393">
        <w:t xml:space="preserve">jest uprawniona </w:t>
      </w:r>
      <w:r w:rsidR="0019203F" w:rsidRPr="00151393">
        <w:t>osoba</w:t>
      </w:r>
      <w:r w:rsidR="00C8476B" w:rsidRPr="00151393">
        <w:t>, która</w:t>
      </w:r>
      <w:r w:rsidR="0019203F" w:rsidRPr="00151393">
        <w:t>:</w:t>
      </w:r>
    </w:p>
    <w:p w14:paraId="4EB4F058" w14:textId="77777777" w:rsidR="0019203F" w:rsidRPr="00151393" w:rsidRDefault="0019203F" w:rsidP="0019203F">
      <w:pPr>
        <w:pStyle w:val="ZPKTzmpktartykuempunktem"/>
      </w:pPr>
      <w:r w:rsidRPr="00151393">
        <w:t>1)</w:t>
      </w:r>
      <w:r w:rsidRPr="00151393">
        <w:tab/>
        <w:t>złożyła przed Komisją egzamin</w:t>
      </w:r>
      <w:r w:rsidR="00402C66" w:rsidRPr="00151393">
        <w:t xml:space="preserve"> </w:t>
      </w:r>
      <w:bookmarkStart w:id="38" w:name="_Hlk162236832"/>
      <w:r w:rsidR="00402C66" w:rsidRPr="00151393">
        <w:t>z </w:t>
      </w:r>
      <w:r w:rsidRPr="00151393">
        <w:t>wiedzy</w:t>
      </w:r>
      <w:r w:rsidR="00402C66" w:rsidRPr="00151393">
        <w:t xml:space="preserve"> w </w:t>
      </w:r>
      <w:r w:rsidRPr="00151393">
        <w:t>zakresie</w:t>
      </w:r>
      <w:bookmarkEnd w:id="38"/>
      <w:r w:rsidR="004C4DC5" w:rsidRPr="00151393">
        <w:t>, o którym mowa</w:t>
      </w:r>
      <w:r w:rsidR="00D477B7" w:rsidRPr="00151393">
        <w:t xml:space="preserve"> w </w:t>
      </w:r>
      <w:r w:rsidR="0050642D" w:rsidRPr="00151393">
        <w:t>art. </w:t>
      </w:r>
      <w:r w:rsidR="00D477B7" w:rsidRPr="00151393">
        <w:t xml:space="preserve">14 </w:t>
      </w:r>
      <w:r w:rsidR="0050642D" w:rsidRPr="00151393">
        <w:t>ust. </w:t>
      </w:r>
      <w:r w:rsidR="00D477B7" w:rsidRPr="00151393">
        <w:t>2a</w:t>
      </w:r>
      <w:r w:rsidRPr="00151393">
        <w:t>;</w:t>
      </w:r>
    </w:p>
    <w:p w14:paraId="14682D47" w14:textId="77777777" w:rsidR="0025498B" w:rsidRPr="00151393" w:rsidRDefault="0019203F" w:rsidP="0019203F">
      <w:pPr>
        <w:pStyle w:val="ZPKTzmpktartykuempunktem"/>
      </w:pPr>
      <w:r w:rsidRPr="00151393">
        <w:t>2)</w:t>
      </w:r>
      <w:r w:rsidRPr="00151393">
        <w:tab/>
        <w:t xml:space="preserve">odbyła </w:t>
      </w:r>
      <w:r w:rsidR="00402C66" w:rsidRPr="00151393">
        <w:t>8</w:t>
      </w:r>
      <w:r w:rsidR="0073602B" w:rsidRPr="00151393">
        <w:t>-</w:t>
      </w:r>
      <w:r w:rsidRPr="00151393">
        <w:t xml:space="preserve">miesięczną aplikację </w:t>
      </w:r>
      <w:r w:rsidR="008C72C2" w:rsidRPr="00151393">
        <w:t xml:space="preserve">w zakresie </w:t>
      </w:r>
      <w:r w:rsidRPr="00151393">
        <w:t>atestacj</w:t>
      </w:r>
      <w:r w:rsidR="008C72C2" w:rsidRPr="00151393">
        <w:t xml:space="preserve">i </w:t>
      </w:r>
      <w:r w:rsidRPr="00151393">
        <w:t>sprawozdawczości zrównoważonego rozwoju</w:t>
      </w:r>
      <w:r w:rsidR="0025498B" w:rsidRPr="00151393">
        <w:t>:</w:t>
      </w:r>
      <w:r w:rsidR="00402C66" w:rsidRPr="00151393">
        <w:t xml:space="preserve"> </w:t>
      </w:r>
    </w:p>
    <w:p w14:paraId="42264CA6" w14:textId="6ECDB705" w:rsidR="00E64AD6" w:rsidRPr="00151393" w:rsidRDefault="0025498B">
      <w:pPr>
        <w:pStyle w:val="ZLITwPKTzmlitwpktartykuempunktem"/>
      </w:pPr>
      <w:r w:rsidRPr="00151393">
        <w:t>a)</w:t>
      </w:r>
      <w:r w:rsidR="00963571" w:rsidRPr="00151393">
        <w:tab/>
      </w:r>
      <w:r w:rsidR="00402C66" w:rsidRPr="00151393">
        <w:t>w </w:t>
      </w:r>
      <w:r w:rsidR="0019203F" w:rsidRPr="00151393">
        <w:t xml:space="preserve">firmie audytorskiej </w:t>
      </w:r>
      <w:r w:rsidR="001A17A0" w:rsidRPr="00151393">
        <w:t xml:space="preserve">posiadającej zdolność </w:t>
      </w:r>
      <w:r w:rsidR="0019203F" w:rsidRPr="00151393">
        <w:t>do atestacji sprawozdawczości zrównoważonego rozwoju zarejestrowanej</w:t>
      </w:r>
      <w:r w:rsidR="00402C66" w:rsidRPr="00151393">
        <w:t xml:space="preserve"> w </w:t>
      </w:r>
      <w:r w:rsidR="0019203F" w:rsidRPr="00151393">
        <w:t>państwie Unii Europejskiej pod kierunkiem biegłego rewidenta</w:t>
      </w:r>
      <w:r w:rsidRPr="00151393">
        <w:t xml:space="preserve"> </w:t>
      </w:r>
      <w:r w:rsidR="0019203F" w:rsidRPr="00151393">
        <w:t xml:space="preserve">uprawnionego do atestacji sprawozdawczości zrównoważonego rozwoju lub </w:t>
      </w:r>
    </w:p>
    <w:p w14:paraId="5257480E" w14:textId="52021D84" w:rsidR="0019203F" w:rsidRPr="00151393" w:rsidRDefault="00E64AD6">
      <w:pPr>
        <w:pStyle w:val="ZLITwPKTzmlitwpktartykuempunktem"/>
      </w:pPr>
      <w:r w:rsidRPr="00151393">
        <w:t>b)</w:t>
      </w:r>
      <w:r w:rsidR="00963571" w:rsidRPr="00151393">
        <w:tab/>
      </w:r>
      <w:r w:rsidR="0025498B" w:rsidRPr="00151393">
        <w:t>u</w:t>
      </w:r>
      <w:r w:rsidR="00963571" w:rsidRPr="00151393">
        <w:t xml:space="preserve"> </w:t>
      </w:r>
      <w:r w:rsidR="0025498B" w:rsidRPr="00151393">
        <w:t xml:space="preserve">biegłego rewidenta uprawnionego do atestacji sprawozdawczości zrównoważonego rozwoju </w:t>
      </w:r>
      <w:r w:rsidR="0019203F" w:rsidRPr="00151393">
        <w:t>zarejestrowanego</w:t>
      </w:r>
      <w:r w:rsidR="00402C66" w:rsidRPr="00151393">
        <w:t xml:space="preserve"> w </w:t>
      </w:r>
      <w:r w:rsidR="0019203F" w:rsidRPr="00151393">
        <w:t>państwie Unii Europejskiej</w:t>
      </w:r>
      <w:r w:rsidR="00963571" w:rsidRPr="00151393">
        <w:t>;</w:t>
      </w:r>
    </w:p>
    <w:p w14:paraId="7974336C" w14:textId="77777777" w:rsidR="0019203F" w:rsidRPr="00151393" w:rsidRDefault="0019203F" w:rsidP="0019203F">
      <w:pPr>
        <w:pStyle w:val="ZPKTzmpktartykuempunktem"/>
      </w:pPr>
      <w:r w:rsidRPr="00151393">
        <w:t>3)</w:t>
      </w:r>
      <w:r w:rsidRPr="00151393">
        <w:tab/>
        <w:t>z</w:t>
      </w:r>
      <w:r w:rsidR="007C2983" w:rsidRPr="00151393">
        <w:t>łożyła</w:t>
      </w:r>
      <w:r w:rsidRPr="00151393">
        <w:t xml:space="preserve"> egzamin dyplomowy</w:t>
      </w:r>
      <w:r w:rsidR="00402C66" w:rsidRPr="00151393">
        <w:t xml:space="preserve"> w </w:t>
      </w:r>
      <w:r w:rsidRPr="00151393">
        <w:t>zakresie</w:t>
      </w:r>
      <w:r w:rsidR="00BB6427" w:rsidRPr="00151393">
        <w:t xml:space="preserve"> </w:t>
      </w:r>
      <w:r w:rsidR="00A7579C" w:rsidRPr="00151393">
        <w:t xml:space="preserve">atestacji </w:t>
      </w:r>
      <w:r w:rsidR="00BB6427" w:rsidRPr="00151393">
        <w:t>sprawozdawczości zrównoważonego rozwoju</w:t>
      </w:r>
      <w:r w:rsidR="0074388C" w:rsidRPr="00151393">
        <w:t xml:space="preserve">, o którym mowa w </w:t>
      </w:r>
      <w:r w:rsidR="0050642D" w:rsidRPr="00151393">
        <w:t>art. </w:t>
      </w:r>
      <w:r w:rsidR="0074388C" w:rsidRPr="00151393">
        <w:t xml:space="preserve">14 </w:t>
      </w:r>
      <w:r w:rsidR="0050642D" w:rsidRPr="00151393">
        <w:t>ust. </w:t>
      </w:r>
      <w:r w:rsidR="0074388C" w:rsidRPr="00151393">
        <w:t>4a</w:t>
      </w:r>
      <w:r w:rsidRPr="00151393">
        <w:t>;</w:t>
      </w:r>
    </w:p>
    <w:p w14:paraId="79E5BD7A" w14:textId="63960412" w:rsidR="0019203F" w:rsidRPr="00151393" w:rsidRDefault="0019203F" w:rsidP="0019203F">
      <w:pPr>
        <w:pStyle w:val="ZPKTzmpktartykuempunktem"/>
      </w:pPr>
      <w:r w:rsidRPr="00151393">
        <w:t>4)</w:t>
      </w:r>
      <w:r w:rsidRPr="00151393">
        <w:tab/>
        <w:t xml:space="preserve">jest wpisana do rejestru </w:t>
      </w:r>
      <w:r w:rsidR="00257A4B" w:rsidRPr="00151393">
        <w:t xml:space="preserve">jako uprawniona do atestacji </w:t>
      </w:r>
      <w:r w:rsidR="0020566E" w:rsidRPr="00151393">
        <w:t>sprawozdawczości</w:t>
      </w:r>
      <w:r w:rsidR="00257A4B" w:rsidRPr="00151393">
        <w:t xml:space="preserve"> zrównoważonego rozwoju.</w:t>
      </w:r>
    </w:p>
    <w:p w14:paraId="7DA2EC46" w14:textId="77777777" w:rsidR="0019203F" w:rsidRPr="00151393" w:rsidRDefault="0019203F" w:rsidP="0019203F">
      <w:pPr>
        <w:pStyle w:val="ZUSTzmustartykuempunktem"/>
      </w:pPr>
      <w:r w:rsidRPr="00151393">
        <w:t>2. </w:t>
      </w:r>
      <w:r w:rsidR="00D77904" w:rsidRPr="00151393">
        <w:t>Odbycie aplikacji w zakresie</w:t>
      </w:r>
      <w:r w:rsidR="00A07E60" w:rsidRPr="00151393">
        <w:t xml:space="preserve"> atestacji</w:t>
      </w:r>
      <w:r w:rsidR="00D77904" w:rsidRPr="00151393">
        <w:t xml:space="preserve"> sprawozdawczości zrównoważonego rozwoju</w:t>
      </w:r>
      <w:r w:rsidR="00402C66" w:rsidRPr="00151393">
        <w:t> </w:t>
      </w:r>
      <w:r w:rsidR="008C72C2" w:rsidRPr="00151393">
        <w:t xml:space="preserve">jest </w:t>
      </w:r>
      <w:r w:rsidR="00D77904" w:rsidRPr="00151393">
        <w:t xml:space="preserve">możliwe </w:t>
      </w:r>
      <w:r w:rsidR="00402C66" w:rsidRPr="00151393">
        <w:t>w </w:t>
      </w:r>
      <w:r w:rsidRPr="00151393">
        <w:t>ramach odbywania aplikacji,</w:t>
      </w:r>
      <w:r w:rsidR="00402C66" w:rsidRPr="00151393">
        <w:t xml:space="preserve"> o </w:t>
      </w:r>
      <w:r w:rsidRPr="00151393">
        <w:t>której mowa</w:t>
      </w:r>
      <w:r w:rsidR="00402C66" w:rsidRPr="00151393">
        <w:t xml:space="preserve"> w </w:t>
      </w:r>
      <w:r w:rsidR="0050642D" w:rsidRPr="00151393">
        <w:t>art. </w:t>
      </w:r>
      <w:r w:rsidR="00402C66" w:rsidRPr="00151393">
        <w:t xml:space="preserve">4 </w:t>
      </w:r>
      <w:r w:rsidR="0050642D" w:rsidRPr="00151393">
        <w:t>ust. </w:t>
      </w:r>
      <w:r w:rsidR="00402C66" w:rsidRPr="00151393">
        <w:t xml:space="preserve">2 </w:t>
      </w:r>
      <w:r w:rsidR="0050642D" w:rsidRPr="00151393">
        <w:t>pkt </w:t>
      </w:r>
      <w:r w:rsidR="00402C66" w:rsidRPr="00151393">
        <w:t>5</w:t>
      </w:r>
      <w:r w:rsidRPr="00151393">
        <w:t>.</w:t>
      </w:r>
    </w:p>
    <w:p w14:paraId="6E4F3C7A" w14:textId="0D272133" w:rsidR="0019203F" w:rsidRPr="00151393" w:rsidRDefault="0019203F" w:rsidP="0019203F">
      <w:pPr>
        <w:pStyle w:val="ZUSTzmustartykuempunktem"/>
      </w:pPr>
      <w:r w:rsidRPr="00151393">
        <w:t>3. </w:t>
      </w:r>
      <w:r w:rsidR="00D77904" w:rsidRPr="00151393">
        <w:t>W przypadku ubiegania się o uprawnienia do atestacji sprawozdawczości zrównoważonego rozwoju przez osobę</w:t>
      </w:r>
      <w:r w:rsidRPr="00151393">
        <w:t>,</w:t>
      </w:r>
      <w:r w:rsidR="00402C66" w:rsidRPr="00151393">
        <w:t xml:space="preserve"> o </w:t>
      </w:r>
      <w:r w:rsidRPr="00151393">
        <w:t>której mowa</w:t>
      </w:r>
      <w:r w:rsidR="00402C66" w:rsidRPr="00151393">
        <w:t xml:space="preserve"> w </w:t>
      </w:r>
      <w:r w:rsidR="0050642D" w:rsidRPr="00151393">
        <w:t>art. </w:t>
      </w:r>
      <w:r w:rsidR="00402C66" w:rsidRPr="00151393">
        <w:t xml:space="preserve">4 </w:t>
      </w:r>
      <w:r w:rsidR="0050642D" w:rsidRPr="00151393">
        <w:t>ust. </w:t>
      </w:r>
      <w:r w:rsidR="00402C66" w:rsidRPr="00151393">
        <w:t xml:space="preserve">3 </w:t>
      </w:r>
      <w:r w:rsidR="0050642D" w:rsidRPr="00151393">
        <w:t>pkt </w:t>
      </w:r>
      <w:r w:rsidR="00402C66" w:rsidRPr="00151393">
        <w:t>1</w:t>
      </w:r>
      <w:r w:rsidR="00D77904" w:rsidRPr="00151393">
        <w:t>,</w:t>
      </w:r>
      <w:r w:rsidRPr="00151393">
        <w:t xml:space="preserve"> </w:t>
      </w:r>
      <w:r w:rsidR="00243022" w:rsidRPr="00151393">
        <w:t xml:space="preserve">osoba ta </w:t>
      </w:r>
      <w:r w:rsidR="00E93F8A" w:rsidRPr="00151393">
        <w:t xml:space="preserve">jest </w:t>
      </w:r>
      <w:r w:rsidRPr="00151393">
        <w:t>obowiązana do odbycia aplikacji</w:t>
      </w:r>
      <w:r w:rsidR="00402C66" w:rsidRPr="00151393">
        <w:t xml:space="preserve"> w </w:t>
      </w:r>
      <w:r w:rsidRPr="00151393">
        <w:t xml:space="preserve">zakresie </w:t>
      </w:r>
      <w:r w:rsidR="00A07E60" w:rsidRPr="00151393">
        <w:t xml:space="preserve">atestacji </w:t>
      </w:r>
      <w:r w:rsidRPr="00151393">
        <w:t>sprawozdawczości zrównoważonego rozwoju.</w:t>
      </w:r>
    </w:p>
    <w:p w14:paraId="70D008AE" w14:textId="77777777" w:rsidR="0019203F" w:rsidRPr="00151393" w:rsidRDefault="0019203F" w:rsidP="0019203F">
      <w:pPr>
        <w:pStyle w:val="ZUSTzmustartykuempunktem"/>
      </w:pPr>
      <w:r w:rsidRPr="00151393">
        <w:lastRenderedPageBreak/>
        <w:t>4.</w:t>
      </w:r>
      <w:r w:rsidR="00402C66" w:rsidRPr="00151393">
        <w:t> W </w:t>
      </w:r>
      <w:r w:rsidRPr="00151393">
        <w:t>przypadku gdy osoba,</w:t>
      </w:r>
      <w:r w:rsidR="00402C66" w:rsidRPr="00151393">
        <w:t xml:space="preserve"> o </w:t>
      </w:r>
      <w:r w:rsidRPr="00151393">
        <w:t>której mowa</w:t>
      </w:r>
      <w:r w:rsidR="00402C66" w:rsidRPr="00151393">
        <w:t xml:space="preserve"> w </w:t>
      </w:r>
      <w:r w:rsidR="0050642D" w:rsidRPr="00151393">
        <w:t>art. </w:t>
      </w:r>
      <w:r w:rsidR="00402C66" w:rsidRPr="00151393">
        <w:t xml:space="preserve">4 </w:t>
      </w:r>
      <w:r w:rsidR="0050642D" w:rsidRPr="00151393">
        <w:t>ust. </w:t>
      </w:r>
      <w:r w:rsidR="00402C66" w:rsidRPr="00151393">
        <w:t>4</w:t>
      </w:r>
      <w:r w:rsidR="00A07E60" w:rsidRPr="00151393">
        <w:t xml:space="preserve"> </w:t>
      </w:r>
      <w:r w:rsidR="00D77904" w:rsidRPr="00151393">
        <w:t>lub</w:t>
      </w:r>
      <w:r w:rsidR="00402C66" w:rsidRPr="00151393">
        <w:t> 5</w:t>
      </w:r>
      <w:r w:rsidR="00F031E1" w:rsidRPr="00151393">
        <w:t>,</w:t>
      </w:r>
      <w:r w:rsidR="00402C66" w:rsidRPr="00151393">
        <w:t> </w:t>
      </w:r>
      <w:r w:rsidRPr="00151393">
        <w:t xml:space="preserve">ubiega się </w:t>
      </w:r>
      <w:r w:rsidR="00D77904" w:rsidRPr="00151393">
        <w:t xml:space="preserve">jednocześnie </w:t>
      </w:r>
      <w:r w:rsidR="00402C66" w:rsidRPr="00151393">
        <w:t>o </w:t>
      </w:r>
      <w:r w:rsidRPr="00151393">
        <w:t>uprawnienia do atestacji sprawozdawczości zrównoważonego rozwoju, egzamin</w:t>
      </w:r>
      <w:r w:rsidR="00402C66" w:rsidRPr="00151393">
        <w:t xml:space="preserve"> z </w:t>
      </w:r>
      <w:r w:rsidRPr="00151393">
        <w:t xml:space="preserve">prawa gospodarczego </w:t>
      </w:r>
      <w:r w:rsidR="00D77904" w:rsidRPr="00151393">
        <w:t xml:space="preserve">obowiązującego w Rzeczypospolitej Polskiej </w:t>
      </w:r>
      <w:r w:rsidRPr="00151393">
        <w:t xml:space="preserve">obejmuje również </w:t>
      </w:r>
      <w:r w:rsidR="00A36169" w:rsidRPr="00151393">
        <w:t>wiedzę w zakresie</w:t>
      </w:r>
      <w:r w:rsidRPr="00151393">
        <w:t xml:space="preserve"> niezbędny</w:t>
      </w:r>
      <w:r w:rsidR="00A36169" w:rsidRPr="00151393">
        <w:t>m</w:t>
      </w:r>
      <w:r w:rsidRPr="00151393">
        <w:t xml:space="preserve"> do atestacji sprawozdawczości zrównoważonego rozwoju.</w:t>
      </w:r>
      <w:r w:rsidR="007149DB" w:rsidRPr="00151393">
        <w:t>”</w:t>
      </w:r>
      <w:r w:rsidRPr="00151393">
        <w:t>;</w:t>
      </w:r>
    </w:p>
    <w:p w14:paraId="77E9FEDB" w14:textId="77777777" w:rsidR="0019203F" w:rsidRPr="00151393" w:rsidRDefault="008507D5" w:rsidP="0019203F">
      <w:pPr>
        <w:pStyle w:val="PKTpunkt"/>
        <w:keepNext/>
      </w:pPr>
      <w:r w:rsidRPr="00151393">
        <w:t>6</w:t>
      </w:r>
      <w:r w:rsidR="0019203F" w:rsidRPr="00151393">
        <w:t>)</w:t>
      </w:r>
      <w:r w:rsidR="0019203F" w:rsidRPr="00151393">
        <w:tab/>
      </w:r>
      <w:r w:rsidR="0050642D" w:rsidRPr="00151393">
        <w:t>art. </w:t>
      </w:r>
      <w:r w:rsidR="00402C66" w:rsidRPr="00151393">
        <w:t>5 </w:t>
      </w:r>
      <w:r w:rsidR="0019203F" w:rsidRPr="00151393">
        <w:t>otrzymuje brzmienie:</w:t>
      </w:r>
    </w:p>
    <w:p w14:paraId="66E31D4E" w14:textId="4E93A225" w:rsidR="0019203F" w:rsidRPr="00151393" w:rsidRDefault="007149DB" w:rsidP="0019203F">
      <w:pPr>
        <w:pStyle w:val="ZARTzmartartykuempunktem"/>
      </w:pPr>
      <w:r w:rsidRPr="00151393">
        <w:t>„</w:t>
      </w:r>
      <w:r w:rsidR="0050642D" w:rsidRPr="00151393">
        <w:t>Art. </w:t>
      </w:r>
      <w:r w:rsidR="0019203F" w:rsidRPr="00151393">
        <w:t>5. Komisja ustala zakres egzaminu</w:t>
      </w:r>
      <w:r w:rsidR="00402C66" w:rsidRPr="00151393">
        <w:t xml:space="preserve"> z </w:t>
      </w:r>
      <w:r w:rsidR="0019203F" w:rsidRPr="00151393">
        <w:t>prawa gospodarczego,</w:t>
      </w:r>
      <w:r w:rsidR="00402C66" w:rsidRPr="00151393">
        <w:t xml:space="preserve"> o </w:t>
      </w:r>
      <w:r w:rsidR="0019203F" w:rsidRPr="00151393">
        <w:t>którym mowa</w:t>
      </w:r>
      <w:r w:rsidR="00402C66" w:rsidRPr="00151393">
        <w:t xml:space="preserve"> w </w:t>
      </w:r>
      <w:r w:rsidR="0050642D" w:rsidRPr="00151393">
        <w:t>art. </w:t>
      </w:r>
      <w:r w:rsidR="00402C66" w:rsidRPr="00151393">
        <w:t>4</w:t>
      </w:r>
      <w:r w:rsidR="00207EFB" w:rsidRPr="00151393">
        <w:t xml:space="preserve"> </w:t>
      </w:r>
      <w:r w:rsidR="0050642D" w:rsidRPr="00151393">
        <w:t>ust. </w:t>
      </w:r>
      <w:r w:rsidR="00F031E1" w:rsidRPr="00151393">
        <w:t xml:space="preserve">4 </w:t>
      </w:r>
      <w:r w:rsidR="00402C66" w:rsidRPr="00151393">
        <w:t>i</w:t>
      </w:r>
      <w:r w:rsidR="00207EFB" w:rsidRPr="00151393">
        <w:t xml:space="preserve"> </w:t>
      </w:r>
      <w:r w:rsidR="0019203F" w:rsidRPr="00151393">
        <w:t>5</w:t>
      </w:r>
      <w:r w:rsidR="00A36169" w:rsidRPr="00151393">
        <w:t xml:space="preserve"> </w:t>
      </w:r>
      <w:r w:rsidR="001C3BD3" w:rsidRPr="00151393">
        <w:t xml:space="preserve">oraz </w:t>
      </w:r>
      <w:r w:rsidR="0050642D" w:rsidRPr="00151393">
        <w:t>art. </w:t>
      </w:r>
      <w:r w:rsidR="00A36169" w:rsidRPr="00151393">
        <w:t xml:space="preserve">4a </w:t>
      </w:r>
      <w:r w:rsidR="0050642D" w:rsidRPr="00151393">
        <w:t>ust. </w:t>
      </w:r>
      <w:r w:rsidR="00A36169" w:rsidRPr="00151393">
        <w:t>4</w:t>
      </w:r>
      <w:r w:rsidR="0019203F" w:rsidRPr="00151393">
        <w:t>, biorąc pod uwagę stwierdzone różnice między przepisami prawa gospodarczego obowiązującego</w:t>
      </w:r>
      <w:r w:rsidR="00402C66" w:rsidRPr="00151393">
        <w:t xml:space="preserve"> w </w:t>
      </w:r>
      <w:r w:rsidR="0019203F" w:rsidRPr="00151393">
        <w:t xml:space="preserve">Rzeczypospolitej Polskiej istotnymi </w:t>
      </w:r>
      <w:r w:rsidR="00A07E60" w:rsidRPr="00151393">
        <w:t xml:space="preserve">odpowiednio </w:t>
      </w:r>
      <w:r w:rsidR="0019203F" w:rsidRPr="00151393">
        <w:t>dla badania sprawozdań finansowych</w:t>
      </w:r>
      <w:r w:rsidR="00A07E60" w:rsidRPr="00151393">
        <w:t xml:space="preserve"> oraz</w:t>
      </w:r>
      <w:r w:rsidR="0019203F" w:rsidRPr="00151393">
        <w:t xml:space="preserve"> atestacji sprawozdawczości zrównoważonego rozwoju</w:t>
      </w:r>
      <w:r w:rsidR="00402C66" w:rsidRPr="00151393">
        <w:t xml:space="preserve"> a</w:t>
      </w:r>
      <w:r w:rsidR="00E37480" w:rsidRPr="00151393">
        <w:t xml:space="preserve"> </w:t>
      </w:r>
      <w:r w:rsidR="0019203F" w:rsidRPr="00151393">
        <w:t>kwalifikacjami nabytymi</w:t>
      </w:r>
      <w:r w:rsidR="00402C66" w:rsidRPr="00151393">
        <w:t xml:space="preserve"> w </w:t>
      </w:r>
      <w:r w:rsidR="0019203F" w:rsidRPr="00151393">
        <w:t>drodze dotychczasowego kształcenia lub doświadczenia zawodowego przez osobę ubiegającą się</w:t>
      </w:r>
      <w:r w:rsidR="00402C66" w:rsidRPr="00151393">
        <w:t xml:space="preserve"> o </w:t>
      </w:r>
      <w:r w:rsidR="0019203F" w:rsidRPr="00151393">
        <w:t>wpis do rejestru.</w:t>
      </w:r>
      <w:r w:rsidRPr="00151393">
        <w:t>”</w:t>
      </w:r>
      <w:r w:rsidR="0019203F" w:rsidRPr="00151393">
        <w:t>;</w:t>
      </w:r>
    </w:p>
    <w:p w14:paraId="31E81C05" w14:textId="77777777" w:rsidR="0019203F" w:rsidRPr="00151393" w:rsidRDefault="008507D5" w:rsidP="0019203F">
      <w:pPr>
        <w:pStyle w:val="PKTpunkt"/>
        <w:keepNext/>
      </w:pPr>
      <w:r w:rsidRPr="00151393">
        <w:t>7</w:t>
      </w:r>
      <w:r w:rsidR="0019203F" w:rsidRPr="00151393">
        <w:t>)</w:t>
      </w:r>
      <w:r w:rsidR="0019203F" w:rsidRPr="00151393">
        <w:tab/>
        <w:t>w</w:t>
      </w:r>
      <w:r w:rsidR="00402C66" w:rsidRPr="00151393">
        <w:t xml:space="preserve"> </w:t>
      </w:r>
      <w:r w:rsidR="0050642D" w:rsidRPr="00151393">
        <w:t>art. </w:t>
      </w:r>
      <w:r w:rsidR="00402C66" w:rsidRPr="00151393">
        <w:t xml:space="preserve">9 </w:t>
      </w:r>
      <w:r w:rsidR="0050642D" w:rsidRPr="00151393">
        <w:t>ust. </w:t>
      </w:r>
      <w:r w:rsidR="00402C66" w:rsidRPr="00151393">
        <w:t>2 </w:t>
      </w:r>
      <w:r w:rsidR="0019203F" w:rsidRPr="00151393">
        <w:t>otrzymuje brzmienie:</w:t>
      </w:r>
    </w:p>
    <w:p w14:paraId="3087A7C3" w14:textId="77777777" w:rsidR="0019203F" w:rsidRPr="00151393" w:rsidRDefault="007149DB" w:rsidP="0019203F">
      <w:pPr>
        <w:pStyle w:val="ZUSTzmustartykuempunktem"/>
      </w:pPr>
      <w:r w:rsidRPr="00151393">
        <w:t>„</w:t>
      </w:r>
      <w:r w:rsidR="0019203F" w:rsidRPr="00151393">
        <w:t>2. Obligatoryjne doskonalenie zawodowe polega na odbyciu szkolenia, którego program kształcenia ma na celu podnoszenie poziomu</w:t>
      </w:r>
      <w:r w:rsidR="00402C66" w:rsidRPr="00151393">
        <w:t xml:space="preserve"> i </w:t>
      </w:r>
      <w:r w:rsidR="0019203F" w:rsidRPr="00151393">
        <w:t>aktualizację wiedzy lub umiejętności związanych</w:t>
      </w:r>
      <w:r w:rsidR="00402C66" w:rsidRPr="00151393">
        <w:t xml:space="preserve"> z </w:t>
      </w:r>
      <w:r w:rsidR="0019203F" w:rsidRPr="00151393">
        <w:t>wykonywaniem zawodu biegłego rewidenta,</w:t>
      </w:r>
      <w:r w:rsidR="00402C66" w:rsidRPr="00151393">
        <w:t xml:space="preserve"> w </w:t>
      </w:r>
      <w:r w:rsidR="0019203F" w:rsidRPr="00151393">
        <w:t>szczególności</w:t>
      </w:r>
      <w:r w:rsidR="00402C66" w:rsidRPr="00151393">
        <w:t xml:space="preserve"> z </w:t>
      </w:r>
      <w:r w:rsidR="0019203F" w:rsidRPr="00151393">
        <w:t>zakresu rachunkowości</w:t>
      </w:r>
      <w:r w:rsidR="00A36169" w:rsidRPr="00151393">
        <w:t xml:space="preserve"> i </w:t>
      </w:r>
      <w:r w:rsidR="0019203F" w:rsidRPr="00151393">
        <w:t>badania sprawozdań finansowych</w:t>
      </w:r>
      <w:r w:rsidR="00A36169" w:rsidRPr="00151393">
        <w:t xml:space="preserve">, </w:t>
      </w:r>
      <w:r w:rsidR="001F776D" w:rsidRPr="00151393">
        <w:t xml:space="preserve">a </w:t>
      </w:r>
      <w:r w:rsidR="00A36169" w:rsidRPr="00151393">
        <w:t>w przypadku biegłych rewidentów uprawnionych do</w:t>
      </w:r>
      <w:r w:rsidR="00742C28" w:rsidRPr="00151393">
        <w:t xml:space="preserve"> </w:t>
      </w:r>
      <w:r w:rsidR="00A36169" w:rsidRPr="00151393">
        <w:t>atestacji sprawozdawczości</w:t>
      </w:r>
      <w:r w:rsidR="001F776D" w:rsidRPr="00151393">
        <w:t xml:space="preserve"> zrównoważonego rozwoju – również atestacji tej</w:t>
      </w:r>
      <w:r w:rsidR="0019203F" w:rsidRPr="00151393">
        <w:t xml:space="preserve"> sprawozdawczości.</w:t>
      </w:r>
      <w:r w:rsidRPr="00151393">
        <w:t>”</w:t>
      </w:r>
      <w:r w:rsidR="0019203F" w:rsidRPr="00151393">
        <w:t>;</w:t>
      </w:r>
    </w:p>
    <w:p w14:paraId="5F3BA34D" w14:textId="77777777" w:rsidR="006B5A08" w:rsidRPr="00151393" w:rsidRDefault="008507D5" w:rsidP="0019203F">
      <w:pPr>
        <w:pStyle w:val="PKTpunkt"/>
        <w:keepNext/>
      </w:pPr>
      <w:r w:rsidRPr="00151393">
        <w:t>8</w:t>
      </w:r>
      <w:r w:rsidR="0019203F" w:rsidRPr="00151393">
        <w:t>)</w:t>
      </w:r>
      <w:r w:rsidR="0019203F" w:rsidRPr="00151393">
        <w:tab/>
        <w:t>w</w:t>
      </w:r>
      <w:r w:rsidR="00402C66" w:rsidRPr="00151393">
        <w:t xml:space="preserve"> </w:t>
      </w:r>
      <w:r w:rsidR="0050642D" w:rsidRPr="00151393">
        <w:t>art. </w:t>
      </w:r>
      <w:r w:rsidR="00164FB2" w:rsidRPr="00151393">
        <w:t xml:space="preserve">10 w </w:t>
      </w:r>
      <w:r w:rsidR="0050642D" w:rsidRPr="00151393">
        <w:t>ust. </w:t>
      </w:r>
      <w:r w:rsidR="00164FB2" w:rsidRPr="00151393">
        <w:t xml:space="preserve">11 </w:t>
      </w:r>
      <w:r w:rsidR="0050642D" w:rsidRPr="00151393">
        <w:t>pkt </w:t>
      </w:r>
      <w:r w:rsidR="00164FB2" w:rsidRPr="00151393">
        <w:t>2 otrzymuje brzmienie:</w:t>
      </w:r>
    </w:p>
    <w:p w14:paraId="0DF4BB69" w14:textId="77777777" w:rsidR="00164FB2" w:rsidRPr="00151393" w:rsidRDefault="007149DB" w:rsidP="00D41E12">
      <w:pPr>
        <w:pStyle w:val="ZPKTzmpktartykuempunktem"/>
      </w:pPr>
      <w:r w:rsidRPr="00151393">
        <w:t>„</w:t>
      </w:r>
      <w:r w:rsidR="00164FB2" w:rsidRPr="00151393">
        <w:t>2)</w:t>
      </w:r>
      <w:r w:rsidR="00164FB2" w:rsidRPr="00151393">
        <w:tab/>
        <w:t xml:space="preserve">okres rozliczeniowy i minimalną liczbę godzin obligatoryjnego doskonalenia zawodowego, w tym dopuszczalną liczbę godzin przypadających na samokształcenie zawodowe, dla biegłych rewidentów wykonujących zawód i niewykonujących zawodu oraz </w:t>
      </w:r>
      <w:r w:rsidR="00F307CD" w:rsidRPr="00151393">
        <w:t xml:space="preserve">dla </w:t>
      </w:r>
      <w:r w:rsidR="00164FB2" w:rsidRPr="00151393">
        <w:t>biegłych rewidentów uprawnionych do</w:t>
      </w:r>
      <w:r w:rsidR="00742C28" w:rsidRPr="00151393">
        <w:t xml:space="preserve"> </w:t>
      </w:r>
      <w:r w:rsidR="00164FB2" w:rsidRPr="00151393">
        <w:t>atestacji sprawozdawczości zrównoważonego rozwoju;</w:t>
      </w:r>
      <w:r w:rsidRPr="00151393">
        <w:t>”</w:t>
      </w:r>
      <w:r w:rsidR="00164FB2" w:rsidRPr="00151393">
        <w:t>;</w:t>
      </w:r>
    </w:p>
    <w:p w14:paraId="00C656FB" w14:textId="77777777" w:rsidR="0019203F" w:rsidRPr="00151393" w:rsidRDefault="008507D5" w:rsidP="0019203F">
      <w:pPr>
        <w:pStyle w:val="PKTpunkt"/>
        <w:keepNext/>
      </w:pPr>
      <w:r w:rsidRPr="00151393">
        <w:t>9</w:t>
      </w:r>
      <w:r w:rsidR="00B87647" w:rsidRPr="00151393">
        <w:t>)</w:t>
      </w:r>
      <w:r w:rsidR="00B87647" w:rsidRPr="00151393">
        <w:tab/>
      </w:r>
      <w:r w:rsidR="0019203F" w:rsidRPr="00151393">
        <w:t>w</w:t>
      </w:r>
      <w:r w:rsidR="00402C66" w:rsidRPr="00151393">
        <w:t xml:space="preserve"> </w:t>
      </w:r>
      <w:r w:rsidR="0050642D" w:rsidRPr="00151393">
        <w:t>art. </w:t>
      </w:r>
      <w:r w:rsidR="0019203F" w:rsidRPr="00151393">
        <w:t>11:</w:t>
      </w:r>
    </w:p>
    <w:p w14:paraId="540398A0" w14:textId="77777777" w:rsidR="00956EB0" w:rsidRPr="00151393" w:rsidRDefault="0019203F" w:rsidP="00956EB0">
      <w:pPr>
        <w:pStyle w:val="LITlitera"/>
        <w:keepNext/>
      </w:pPr>
      <w:r w:rsidRPr="00151393">
        <w:t>a)</w:t>
      </w:r>
      <w:r w:rsidRPr="00151393">
        <w:tab/>
        <w:t>w</w:t>
      </w:r>
      <w:r w:rsidR="00402C66" w:rsidRPr="00151393">
        <w:t xml:space="preserve"> </w:t>
      </w:r>
      <w:r w:rsidR="0050642D" w:rsidRPr="00151393">
        <w:t>ust. </w:t>
      </w:r>
      <w:r w:rsidR="00956EB0" w:rsidRPr="00151393">
        <w:t xml:space="preserve">2 </w:t>
      </w:r>
      <w:r w:rsidR="0050642D" w:rsidRPr="00151393">
        <w:t>pkt </w:t>
      </w:r>
      <w:r w:rsidR="00956EB0" w:rsidRPr="00151393">
        <w:t>2 otrzymuje brzmienie:</w:t>
      </w:r>
    </w:p>
    <w:p w14:paraId="290309DE" w14:textId="77777777" w:rsidR="00956EB0" w:rsidRPr="00151393" w:rsidRDefault="00956EB0" w:rsidP="00D479F5">
      <w:pPr>
        <w:pStyle w:val="ZLITPKTzmpktliter"/>
      </w:pPr>
      <w:bookmarkStart w:id="39" w:name="_Hlk172189614"/>
      <w:r w:rsidRPr="00151393">
        <w:t>„</w:t>
      </w:r>
      <w:r w:rsidR="00A253F6" w:rsidRPr="00151393">
        <w:t>2)</w:t>
      </w:r>
      <w:bookmarkEnd w:id="39"/>
      <w:r w:rsidR="00957CBE" w:rsidRPr="00151393">
        <w:tab/>
      </w:r>
      <w:r w:rsidRPr="00151393">
        <w:t xml:space="preserve">7 przedstawicieli rekomendowanych przez Krajową Radę Biegłych Rewidentów spośród biegłych rewidentów wpisanych do rejestru, w tym co najmniej 2 </w:t>
      </w:r>
      <w:r w:rsidR="0050099F" w:rsidRPr="00151393">
        <w:t>uprawnionych</w:t>
      </w:r>
      <w:r w:rsidRPr="00151393">
        <w:t xml:space="preserve"> do atestacji sprawozdawczości zrównoważonego rozwoju;</w:t>
      </w:r>
      <w:r w:rsidR="00A253F6" w:rsidRPr="00151393">
        <w:t>”</w:t>
      </w:r>
      <w:r w:rsidRPr="00151393">
        <w:t>,</w:t>
      </w:r>
    </w:p>
    <w:p w14:paraId="749E637C" w14:textId="77777777" w:rsidR="00957CBE" w:rsidRPr="00151393" w:rsidRDefault="00502461" w:rsidP="0019203F">
      <w:pPr>
        <w:pStyle w:val="LITlitera"/>
        <w:keepNext/>
      </w:pPr>
      <w:r w:rsidRPr="00151393">
        <w:lastRenderedPageBreak/>
        <w:t>b</w:t>
      </w:r>
      <w:r w:rsidR="0019203F" w:rsidRPr="00151393">
        <w:t>)</w:t>
      </w:r>
      <w:r w:rsidR="0019203F" w:rsidRPr="00151393">
        <w:tab/>
      </w:r>
      <w:r w:rsidR="00957CBE" w:rsidRPr="00151393">
        <w:t>w ust. 3 pkt 4 otrzymuje brzmienie:</w:t>
      </w:r>
    </w:p>
    <w:p w14:paraId="7B5B8414" w14:textId="38D6A55F" w:rsidR="00957CBE" w:rsidRPr="00151393" w:rsidRDefault="00957CBE" w:rsidP="00D479F5">
      <w:pPr>
        <w:pStyle w:val="ZLITPKTzmpktliter"/>
      </w:pPr>
      <w:r w:rsidRPr="00151393">
        <w:t>„4)</w:t>
      </w:r>
      <w:r w:rsidRPr="00151393">
        <w:tab/>
        <w:t>posiadają dyplom ukończenia studiów w Rzeczypospolitej Polskiej lub posiadają dyplom ukończenia studiów wydany w państwie innym niż Rzeczpospolita Polska, uznany w Rzeczypospolitej Polskiej za równoważny z dyplomem</w:t>
      </w:r>
      <w:r w:rsidR="009249FD" w:rsidRPr="00151393">
        <w:t xml:space="preserve"> ukończenia</w:t>
      </w:r>
      <w:r w:rsidRPr="00151393">
        <w:t xml:space="preserve"> studiów uzyskiwanym w Rzeczypospolitej Polskiej</w:t>
      </w:r>
      <w:r w:rsidR="00053760" w:rsidRPr="00151393">
        <w:t>;”,</w:t>
      </w:r>
    </w:p>
    <w:p w14:paraId="00E6F32C" w14:textId="77777777" w:rsidR="0019203F" w:rsidRPr="00151393" w:rsidRDefault="00957CBE" w:rsidP="0019203F">
      <w:pPr>
        <w:pStyle w:val="LITlitera"/>
        <w:keepNext/>
      </w:pPr>
      <w:r w:rsidRPr="00151393">
        <w:t>c)</w:t>
      </w:r>
      <w:r w:rsidRPr="00151393">
        <w:tab/>
      </w:r>
      <w:r w:rsidR="0019203F" w:rsidRPr="00151393">
        <w:t>w</w:t>
      </w:r>
      <w:r w:rsidR="00402C66" w:rsidRPr="00151393">
        <w:t xml:space="preserve"> </w:t>
      </w:r>
      <w:r w:rsidR="0050642D" w:rsidRPr="00151393">
        <w:t>ust. </w:t>
      </w:r>
      <w:r w:rsidR="00402C66" w:rsidRPr="00151393">
        <w:t xml:space="preserve">6 </w:t>
      </w:r>
      <w:r w:rsidR="0050642D" w:rsidRPr="00151393">
        <w:t>pkt </w:t>
      </w:r>
      <w:r w:rsidR="00402C66" w:rsidRPr="00151393">
        <w:t>1 </w:t>
      </w:r>
      <w:r w:rsidR="0019203F" w:rsidRPr="00151393">
        <w:t>otrzymuje brzmienie:</w:t>
      </w:r>
    </w:p>
    <w:p w14:paraId="370B94DC" w14:textId="70A45E28" w:rsidR="0019203F" w:rsidRPr="00151393" w:rsidRDefault="007149DB" w:rsidP="0019203F">
      <w:pPr>
        <w:pStyle w:val="ZLITPKTzmpktliter"/>
      </w:pPr>
      <w:r w:rsidRPr="00151393">
        <w:t>„</w:t>
      </w:r>
      <w:r w:rsidR="0019203F" w:rsidRPr="00151393">
        <w:t>1)</w:t>
      </w:r>
      <w:r w:rsidR="0019203F" w:rsidRPr="00151393">
        <w:tab/>
        <w:t>Krajowa Rada Biegłych Rewidentów</w:t>
      </w:r>
      <w:r w:rsidR="001F776D" w:rsidRPr="00151393">
        <w:t xml:space="preserve"> –</w:t>
      </w:r>
      <w:r w:rsidR="0019203F" w:rsidRPr="00151393">
        <w:t xml:space="preserve"> 1</w:t>
      </w:r>
      <w:r w:rsidR="00402C66" w:rsidRPr="00151393">
        <w:t>4 </w:t>
      </w:r>
      <w:r w:rsidR="0019203F" w:rsidRPr="00151393">
        <w:t>kandydatów,</w:t>
      </w:r>
      <w:r w:rsidR="00402C66" w:rsidRPr="00151393">
        <w:t xml:space="preserve"> w </w:t>
      </w:r>
      <w:r w:rsidR="0019203F" w:rsidRPr="00151393">
        <w:t xml:space="preserve">tym </w:t>
      </w:r>
      <w:r w:rsidR="00402C66" w:rsidRPr="00151393">
        <w:t>4 </w:t>
      </w:r>
      <w:r w:rsidR="0019203F" w:rsidRPr="00151393">
        <w:t>biegłych rewidentów uprawni</w:t>
      </w:r>
      <w:r w:rsidR="00842634" w:rsidRPr="00151393">
        <w:t>onych</w:t>
      </w:r>
      <w:r w:rsidR="0019203F" w:rsidRPr="00151393">
        <w:t xml:space="preserve"> do atestacji sprawozdawczości zrównoważonego rozwoju;</w:t>
      </w:r>
      <w:r w:rsidRPr="00151393">
        <w:t>”</w:t>
      </w:r>
      <w:r w:rsidR="0019203F" w:rsidRPr="00151393">
        <w:t>,</w:t>
      </w:r>
    </w:p>
    <w:p w14:paraId="525A8667" w14:textId="77777777" w:rsidR="0019203F" w:rsidRPr="00151393" w:rsidRDefault="00053760" w:rsidP="0019203F">
      <w:pPr>
        <w:pStyle w:val="LITlitera"/>
        <w:keepNext/>
      </w:pPr>
      <w:r w:rsidRPr="00151393">
        <w:t>d</w:t>
      </w:r>
      <w:r w:rsidR="0019203F" w:rsidRPr="00151393">
        <w:t>)</w:t>
      </w:r>
      <w:r w:rsidR="0019203F" w:rsidRPr="00151393">
        <w:tab/>
        <w:t>po</w:t>
      </w:r>
      <w:r w:rsidR="00402C66" w:rsidRPr="00151393">
        <w:t xml:space="preserve"> </w:t>
      </w:r>
      <w:r w:rsidR="0050642D" w:rsidRPr="00151393">
        <w:t>ust. </w:t>
      </w:r>
      <w:r w:rsidR="00402C66" w:rsidRPr="00151393">
        <w:t>8 </w:t>
      </w:r>
      <w:r w:rsidR="0019203F" w:rsidRPr="00151393">
        <w:t>dodaje się</w:t>
      </w:r>
      <w:r w:rsidR="00402C66" w:rsidRPr="00151393">
        <w:t xml:space="preserve"> </w:t>
      </w:r>
      <w:r w:rsidR="0050642D" w:rsidRPr="00151393">
        <w:t>ust. </w:t>
      </w:r>
      <w:r w:rsidR="0019203F" w:rsidRPr="00151393">
        <w:t>8a</w:t>
      </w:r>
      <w:r w:rsidR="00402C66" w:rsidRPr="00151393">
        <w:t xml:space="preserve"> w </w:t>
      </w:r>
      <w:r w:rsidR="0019203F" w:rsidRPr="00151393">
        <w:t>brzmieniu:</w:t>
      </w:r>
    </w:p>
    <w:p w14:paraId="75E2F17C" w14:textId="5B10D97A" w:rsidR="0019203F" w:rsidRPr="00151393" w:rsidRDefault="007149DB" w:rsidP="0019203F">
      <w:pPr>
        <w:pStyle w:val="ZLITUSTzmustliter"/>
      </w:pPr>
      <w:r w:rsidRPr="00151393">
        <w:t>„</w:t>
      </w:r>
      <w:r w:rsidR="0019203F" w:rsidRPr="00151393">
        <w:t>8a.</w:t>
      </w:r>
      <w:r w:rsidR="00956EB0" w:rsidRPr="00151393">
        <w:t xml:space="preserve"> </w:t>
      </w:r>
      <w:r w:rsidR="0050099F" w:rsidRPr="00151393">
        <w:t>W przypadku</w:t>
      </w:r>
      <w:r w:rsidR="00956EB0" w:rsidRPr="00151393">
        <w:t xml:space="preserve"> </w:t>
      </w:r>
      <w:r w:rsidR="00076B77" w:rsidRPr="00151393">
        <w:t xml:space="preserve">gdy </w:t>
      </w:r>
      <w:r w:rsidR="00956EB0" w:rsidRPr="00151393">
        <w:t>odwołani</w:t>
      </w:r>
      <w:r w:rsidR="00076B77" w:rsidRPr="00151393">
        <w:t>e</w:t>
      </w:r>
      <w:r w:rsidR="00956EB0" w:rsidRPr="00151393">
        <w:t xml:space="preserve"> </w:t>
      </w:r>
      <w:r w:rsidR="00076B77" w:rsidRPr="00151393">
        <w:t xml:space="preserve">albo </w:t>
      </w:r>
      <w:r w:rsidR="00956EB0" w:rsidRPr="00151393">
        <w:t>śmier</w:t>
      </w:r>
      <w:r w:rsidR="00076B77" w:rsidRPr="00151393">
        <w:t>ć</w:t>
      </w:r>
      <w:r w:rsidR="00956EB0" w:rsidRPr="00151393">
        <w:t xml:space="preserve"> członka Komisji</w:t>
      </w:r>
      <w:r w:rsidR="00076B77" w:rsidRPr="00151393">
        <w:t>, o których mowa w ust. 8,</w:t>
      </w:r>
      <w:r w:rsidR="00956EB0" w:rsidRPr="00151393">
        <w:t xml:space="preserve"> </w:t>
      </w:r>
      <w:r w:rsidR="00076B77" w:rsidRPr="00151393">
        <w:t xml:space="preserve">dotyczy </w:t>
      </w:r>
      <w:r w:rsidR="0008133E" w:rsidRPr="00151393">
        <w:t>biegł</w:t>
      </w:r>
      <w:r w:rsidR="00076B77" w:rsidRPr="00151393">
        <w:t>ego</w:t>
      </w:r>
      <w:r w:rsidR="0008133E" w:rsidRPr="00151393">
        <w:t xml:space="preserve"> rewident</w:t>
      </w:r>
      <w:r w:rsidR="00076B77" w:rsidRPr="00151393">
        <w:t>a</w:t>
      </w:r>
      <w:r w:rsidR="0008133E" w:rsidRPr="00151393">
        <w:t xml:space="preserve"> uprawnion</w:t>
      </w:r>
      <w:r w:rsidR="00076B77" w:rsidRPr="00151393">
        <w:t>ego</w:t>
      </w:r>
      <w:r w:rsidR="0008133E" w:rsidRPr="00151393">
        <w:t xml:space="preserve"> do atestacji </w:t>
      </w:r>
      <w:r w:rsidR="00842634" w:rsidRPr="00151393">
        <w:t xml:space="preserve">sprawozdawczości </w:t>
      </w:r>
      <w:r w:rsidR="0008133E" w:rsidRPr="00151393">
        <w:t>zrównoważonego rozwoju</w:t>
      </w:r>
      <w:r w:rsidR="00956EB0" w:rsidRPr="00151393">
        <w:t xml:space="preserve"> </w:t>
      </w:r>
      <w:r w:rsidR="00076B77" w:rsidRPr="00151393">
        <w:t xml:space="preserve">i powoduje </w:t>
      </w:r>
      <w:r w:rsidR="002D369F" w:rsidRPr="00151393">
        <w:t>nie</w:t>
      </w:r>
      <w:r w:rsidR="00956EB0" w:rsidRPr="00151393">
        <w:t>spełnieni</w:t>
      </w:r>
      <w:r w:rsidR="002D369F" w:rsidRPr="00151393">
        <w:t>e</w:t>
      </w:r>
      <w:r w:rsidR="00956EB0" w:rsidRPr="00151393">
        <w:t xml:space="preserve"> przez Komisj</w:t>
      </w:r>
      <w:r w:rsidR="0008133E" w:rsidRPr="00151393">
        <w:t>ę</w:t>
      </w:r>
      <w:r w:rsidR="00956EB0" w:rsidRPr="00151393">
        <w:t xml:space="preserve"> warunku, o którym mowa w </w:t>
      </w:r>
      <w:r w:rsidR="0050642D" w:rsidRPr="00151393">
        <w:t>ust. </w:t>
      </w:r>
      <w:r w:rsidR="00956EB0" w:rsidRPr="00151393">
        <w:t xml:space="preserve">2 </w:t>
      </w:r>
      <w:r w:rsidR="0050642D" w:rsidRPr="00151393">
        <w:t>pkt </w:t>
      </w:r>
      <w:r w:rsidR="00956EB0" w:rsidRPr="00151393">
        <w:t>2, Krajow</w:t>
      </w:r>
      <w:r w:rsidR="002D369F" w:rsidRPr="00151393">
        <w:t>a</w:t>
      </w:r>
      <w:r w:rsidR="00956EB0" w:rsidRPr="00151393">
        <w:t xml:space="preserve"> Rad</w:t>
      </w:r>
      <w:r w:rsidR="002D369F" w:rsidRPr="00151393">
        <w:t>a</w:t>
      </w:r>
      <w:r w:rsidR="00956EB0" w:rsidRPr="00151393">
        <w:t xml:space="preserve"> Biegłych Rewidentów w miejsce </w:t>
      </w:r>
      <w:r w:rsidR="00076B77" w:rsidRPr="00151393">
        <w:t xml:space="preserve">odwołanego albo zmarłego </w:t>
      </w:r>
      <w:r w:rsidR="00956EB0" w:rsidRPr="00151393">
        <w:t xml:space="preserve">członka </w:t>
      </w:r>
      <w:r w:rsidR="002D369F" w:rsidRPr="00151393">
        <w:t xml:space="preserve">rekomenduje </w:t>
      </w:r>
      <w:r w:rsidR="00E26885" w:rsidRPr="00151393">
        <w:t xml:space="preserve">dwóch </w:t>
      </w:r>
      <w:r w:rsidR="002D369F" w:rsidRPr="00151393">
        <w:t>biegł</w:t>
      </w:r>
      <w:r w:rsidR="00E26885" w:rsidRPr="00151393">
        <w:t>ych</w:t>
      </w:r>
      <w:r w:rsidR="002D369F" w:rsidRPr="00151393">
        <w:t xml:space="preserve"> rewident</w:t>
      </w:r>
      <w:r w:rsidR="00E26885" w:rsidRPr="00151393">
        <w:t>ów</w:t>
      </w:r>
      <w:r w:rsidR="002D369F" w:rsidRPr="00151393">
        <w:t xml:space="preserve"> </w:t>
      </w:r>
      <w:r w:rsidR="00E26885" w:rsidRPr="00151393">
        <w:t xml:space="preserve">uprawnionych </w:t>
      </w:r>
      <w:r w:rsidR="00956EB0" w:rsidRPr="00151393">
        <w:t>do atestacji sprawozdawczości zrównoważonego rozwoju.</w:t>
      </w:r>
      <w:r w:rsidR="002D369F" w:rsidRPr="00151393">
        <w:t>”;</w:t>
      </w:r>
    </w:p>
    <w:p w14:paraId="1E571A9C" w14:textId="77777777" w:rsidR="0019203F" w:rsidRPr="00151393" w:rsidRDefault="008507D5" w:rsidP="0019203F">
      <w:pPr>
        <w:pStyle w:val="PKTpunkt"/>
        <w:keepNext/>
      </w:pPr>
      <w:r w:rsidRPr="00151393">
        <w:t>10</w:t>
      </w:r>
      <w:r w:rsidR="0019203F" w:rsidRPr="00151393">
        <w:t>)</w:t>
      </w:r>
      <w:r w:rsidR="0019203F" w:rsidRPr="00151393">
        <w:tab/>
        <w:t>w</w:t>
      </w:r>
      <w:r w:rsidR="00402C66" w:rsidRPr="00151393">
        <w:t xml:space="preserve"> </w:t>
      </w:r>
      <w:r w:rsidR="0050642D" w:rsidRPr="00151393">
        <w:t>art. </w:t>
      </w:r>
      <w:r w:rsidR="0019203F" w:rsidRPr="00151393">
        <w:t>12:</w:t>
      </w:r>
    </w:p>
    <w:p w14:paraId="0EA49031" w14:textId="77777777" w:rsidR="0019203F" w:rsidRPr="00151393" w:rsidRDefault="0019203F" w:rsidP="0019203F">
      <w:pPr>
        <w:pStyle w:val="LITlitera"/>
        <w:keepNext/>
      </w:pPr>
      <w:r w:rsidRPr="00151393">
        <w:t>a)</w:t>
      </w:r>
      <w:r w:rsidRPr="00151393">
        <w:tab/>
      </w:r>
      <w:r w:rsidR="0050642D" w:rsidRPr="00151393">
        <w:t>ust. </w:t>
      </w:r>
      <w:r w:rsidR="00402C66" w:rsidRPr="00151393">
        <w:t>1 </w:t>
      </w:r>
      <w:r w:rsidRPr="00151393">
        <w:t>otrzymuje brzmienie:</w:t>
      </w:r>
    </w:p>
    <w:p w14:paraId="5A3C6025" w14:textId="77777777" w:rsidR="0019203F" w:rsidRPr="00151393" w:rsidRDefault="007149DB" w:rsidP="0019203F">
      <w:pPr>
        <w:pStyle w:val="ZLITUSTzmustliter"/>
        <w:keepNext/>
      </w:pPr>
      <w:r w:rsidRPr="00151393">
        <w:t>„</w:t>
      </w:r>
      <w:r w:rsidR="0019203F" w:rsidRPr="00151393">
        <w:t>1. Do zadań Komisji należy:</w:t>
      </w:r>
    </w:p>
    <w:p w14:paraId="59415C0F" w14:textId="77777777" w:rsidR="0019203F" w:rsidRPr="00151393" w:rsidRDefault="0019203F" w:rsidP="0019203F">
      <w:pPr>
        <w:pStyle w:val="ZLITPKTzmpktliter"/>
      </w:pPr>
      <w:r w:rsidRPr="00151393">
        <w:t>1)</w:t>
      </w:r>
      <w:r w:rsidRPr="00151393">
        <w:tab/>
        <w:t>przeprowadzanie egzaminów dla kandydatów</w:t>
      </w:r>
      <w:r w:rsidRPr="00151393" w:rsidDel="002D76AF">
        <w:t xml:space="preserve"> na biegłych rewidentów</w:t>
      </w:r>
      <w:r w:rsidR="00432415" w:rsidRPr="00151393">
        <w:t xml:space="preserve"> i biegłych rewidentów ubiegających się o uprawnieni</w:t>
      </w:r>
      <w:r w:rsidR="001D0993" w:rsidRPr="00151393">
        <w:t>e</w:t>
      </w:r>
      <w:r w:rsidR="00432415" w:rsidRPr="00151393">
        <w:t xml:space="preserve"> do atestacji sprawozdawczości zrównoważonego rozwoju</w:t>
      </w:r>
      <w:r w:rsidR="002D76AF" w:rsidRPr="00151393">
        <w:t>,</w:t>
      </w:r>
      <w:r w:rsidR="00402C66" w:rsidRPr="00151393">
        <w:t xml:space="preserve"> w </w:t>
      </w:r>
      <w:r w:rsidRPr="00151393">
        <w:t>tym egzaminu dyplomowego</w:t>
      </w:r>
      <w:r w:rsidR="00742C28" w:rsidRPr="00151393">
        <w:t xml:space="preserve"> i egzaminu dyplomowego w zakresie atestacji sprawozdawczości zrównoważonego rozwoju</w:t>
      </w:r>
      <w:r w:rsidRPr="00151393">
        <w:t>;</w:t>
      </w:r>
    </w:p>
    <w:p w14:paraId="3B758583" w14:textId="77777777" w:rsidR="00CC1643" w:rsidRPr="00151393" w:rsidRDefault="00B1098D" w:rsidP="001E6954">
      <w:pPr>
        <w:pStyle w:val="ZLITPKTzmpktliter"/>
      </w:pPr>
      <w:r w:rsidRPr="00151393">
        <w:t>2</w:t>
      </w:r>
      <w:r w:rsidR="0019203F" w:rsidRPr="00151393">
        <w:t>)</w:t>
      </w:r>
      <w:r w:rsidR="0019203F" w:rsidRPr="00151393">
        <w:tab/>
      </w:r>
      <w:r w:rsidR="00CC1643" w:rsidRPr="00151393">
        <w:t>przeprowadzanie egzaminów, o którym mowa w </w:t>
      </w:r>
      <w:r w:rsidR="0050642D" w:rsidRPr="00151393">
        <w:t>art. </w:t>
      </w:r>
      <w:r w:rsidR="00CC1643" w:rsidRPr="00151393">
        <w:t xml:space="preserve">4 </w:t>
      </w:r>
      <w:r w:rsidR="0050642D" w:rsidRPr="00151393">
        <w:t>ust. </w:t>
      </w:r>
      <w:r w:rsidR="00CC1643" w:rsidRPr="00151393">
        <w:t xml:space="preserve">4 i 5 i </w:t>
      </w:r>
      <w:r w:rsidR="0050642D" w:rsidRPr="00151393">
        <w:t>art. </w:t>
      </w:r>
      <w:r w:rsidR="00CC1643" w:rsidRPr="00151393">
        <w:t xml:space="preserve">4a </w:t>
      </w:r>
      <w:r w:rsidR="0050642D" w:rsidRPr="00151393">
        <w:t>ust. </w:t>
      </w:r>
      <w:r w:rsidR="00CC1643" w:rsidRPr="00151393">
        <w:t>4;</w:t>
      </w:r>
    </w:p>
    <w:p w14:paraId="268FD92B" w14:textId="77777777" w:rsidR="0019203F" w:rsidRPr="00151393" w:rsidRDefault="00CC1643" w:rsidP="006D6F30">
      <w:pPr>
        <w:pStyle w:val="ZLITPKTzmpktliter"/>
      </w:pPr>
      <w:r w:rsidRPr="00151393">
        <w:t>3)</w:t>
      </w:r>
      <w:r w:rsidRPr="00151393">
        <w:tab/>
      </w:r>
      <w:r w:rsidR="0019203F" w:rsidRPr="00151393">
        <w:t>stwierdzanie, na wniosek kandydata na biegłego rewidenta</w:t>
      </w:r>
      <w:r w:rsidR="00417526" w:rsidRPr="00151393">
        <w:t xml:space="preserve"> lub biegłego rewidenta</w:t>
      </w:r>
      <w:r w:rsidR="001E6954" w:rsidRPr="00151393">
        <w:t xml:space="preserve"> </w:t>
      </w:r>
      <w:r w:rsidR="008C3C7D" w:rsidRPr="00151393">
        <w:t>ubiegającego się o</w:t>
      </w:r>
      <w:r w:rsidR="001E6954" w:rsidRPr="00151393">
        <w:t xml:space="preserve"> uprawnieni</w:t>
      </w:r>
      <w:r w:rsidR="00D25016" w:rsidRPr="00151393">
        <w:t>e</w:t>
      </w:r>
      <w:r w:rsidR="001E6954" w:rsidRPr="00151393">
        <w:t xml:space="preserve"> </w:t>
      </w:r>
      <w:r w:rsidR="00761379" w:rsidRPr="00151393">
        <w:t>do</w:t>
      </w:r>
      <w:r w:rsidR="001E6954" w:rsidRPr="00151393">
        <w:t xml:space="preserve"> atestacji sprawozdawczości zrównoważonego rozwoju</w:t>
      </w:r>
      <w:r w:rsidR="0019203F" w:rsidRPr="00151393">
        <w:t>:</w:t>
      </w:r>
    </w:p>
    <w:p w14:paraId="778B13A5" w14:textId="77777777" w:rsidR="0019203F" w:rsidRPr="00151393" w:rsidRDefault="0019203F" w:rsidP="0019203F">
      <w:pPr>
        <w:pStyle w:val="ZLITLITwPKTzmlitwpktliter"/>
      </w:pPr>
      <w:r w:rsidRPr="00151393">
        <w:t>a)</w:t>
      </w:r>
      <w:r w:rsidRPr="00151393">
        <w:tab/>
        <w:t>zaliczenia egzaminów</w:t>
      </w:r>
      <w:r w:rsidR="00402C66" w:rsidRPr="00151393">
        <w:t xml:space="preserve"> z </w:t>
      </w:r>
      <w:r w:rsidRPr="00151393">
        <w:t>wiedzy,</w:t>
      </w:r>
      <w:r w:rsidR="00402C66" w:rsidRPr="00151393">
        <w:t xml:space="preserve"> o </w:t>
      </w:r>
      <w:r w:rsidRPr="00151393">
        <w:t>których mowa</w:t>
      </w:r>
      <w:r w:rsidR="00402C66" w:rsidRPr="00151393">
        <w:t xml:space="preserve"> </w:t>
      </w:r>
      <w:r w:rsidR="007C57D6" w:rsidRPr="00151393">
        <w:t xml:space="preserve">odpowiednio </w:t>
      </w:r>
      <w:r w:rsidR="00402C66" w:rsidRPr="00151393">
        <w:t>w </w:t>
      </w:r>
      <w:r w:rsidR="0050642D" w:rsidRPr="00151393">
        <w:t>art. </w:t>
      </w:r>
      <w:r w:rsidRPr="00151393">
        <w:t>1</w:t>
      </w:r>
      <w:r w:rsidR="00402C66" w:rsidRPr="00151393">
        <w:t xml:space="preserve">5 </w:t>
      </w:r>
      <w:r w:rsidR="0050642D" w:rsidRPr="00151393">
        <w:t>ust. </w:t>
      </w:r>
      <w:r w:rsidRPr="00151393">
        <w:t>1</w:t>
      </w:r>
      <w:r w:rsidR="00417526" w:rsidRPr="00151393">
        <w:t>–</w:t>
      </w:r>
      <w:r w:rsidR="00402C66" w:rsidRPr="00151393">
        <w:t>3 i </w:t>
      </w:r>
      <w:r w:rsidRPr="00151393">
        <w:t>5</w:t>
      </w:r>
      <w:r w:rsidR="00207EFB" w:rsidRPr="00151393">
        <w:t>,</w:t>
      </w:r>
    </w:p>
    <w:p w14:paraId="2D7D96A8" w14:textId="77777777" w:rsidR="0019203F" w:rsidRPr="00151393" w:rsidRDefault="0019203F">
      <w:pPr>
        <w:pStyle w:val="ZLITLITwPKTzmlitwpktliter"/>
      </w:pPr>
      <w:r w:rsidRPr="00151393">
        <w:t>b)</w:t>
      </w:r>
      <w:r w:rsidRPr="00151393">
        <w:tab/>
        <w:t>spełnienia warunku,</w:t>
      </w:r>
      <w:r w:rsidR="00402C66" w:rsidRPr="00151393">
        <w:t xml:space="preserve"> o </w:t>
      </w:r>
      <w:r w:rsidRPr="00151393">
        <w:t>którym mowa odpowiednio</w:t>
      </w:r>
      <w:r w:rsidR="00402C66" w:rsidRPr="00151393">
        <w:t xml:space="preserve"> w </w:t>
      </w:r>
      <w:r w:rsidR="0050642D" w:rsidRPr="00151393">
        <w:t>art. </w:t>
      </w:r>
      <w:r w:rsidRPr="00151393">
        <w:t>4</w:t>
      </w:r>
      <w:r w:rsidR="00207EFB" w:rsidRPr="00151393">
        <w:t xml:space="preserve"> </w:t>
      </w:r>
      <w:r w:rsidR="0050642D" w:rsidRPr="00151393">
        <w:t>ust. </w:t>
      </w:r>
      <w:r w:rsidR="00402C66" w:rsidRPr="00151393">
        <w:t xml:space="preserve">2 </w:t>
      </w:r>
      <w:r w:rsidR="0050642D" w:rsidRPr="00151393">
        <w:t>pkt </w:t>
      </w:r>
      <w:r w:rsidRPr="00151393">
        <w:t>5</w:t>
      </w:r>
      <w:r w:rsidR="00612B39" w:rsidRPr="00151393">
        <w:t xml:space="preserve"> i</w:t>
      </w:r>
      <w:r w:rsidR="00207EFB" w:rsidRPr="00151393">
        <w:t xml:space="preserve"> </w:t>
      </w:r>
      <w:r w:rsidR="0050642D" w:rsidRPr="00151393">
        <w:t>art. </w:t>
      </w:r>
      <w:r w:rsidR="00612B39" w:rsidRPr="00151393">
        <w:t xml:space="preserve">4a </w:t>
      </w:r>
      <w:r w:rsidR="0050642D" w:rsidRPr="00151393">
        <w:t>ust. </w:t>
      </w:r>
      <w:r w:rsidR="00612B39" w:rsidRPr="00151393">
        <w:t xml:space="preserve">1 </w:t>
      </w:r>
      <w:r w:rsidR="0050642D" w:rsidRPr="00151393">
        <w:t>pkt </w:t>
      </w:r>
      <w:r w:rsidR="00612B39" w:rsidRPr="00151393">
        <w:t>2,</w:t>
      </w:r>
    </w:p>
    <w:p w14:paraId="46096C4B" w14:textId="77777777" w:rsidR="00263AE1" w:rsidRPr="00151393" w:rsidRDefault="00263AE1" w:rsidP="006D6F30">
      <w:pPr>
        <w:pStyle w:val="ZLITLITwPKTzmlitwpktliter"/>
      </w:pPr>
      <w:r w:rsidRPr="00151393">
        <w:lastRenderedPageBreak/>
        <w:t>c)</w:t>
      </w:r>
      <w:r w:rsidRPr="00151393">
        <w:tab/>
        <w:t>posiadania doświadczenia, o który</w:t>
      </w:r>
      <w:r w:rsidR="00A231A3" w:rsidRPr="00151393">
        <w:t>m</w:t>
      </w:r>
      <w:r w:rsidRPr="00151393">
        <w:t xml:space="preserve"> mowa w </w:t>
      </w:r>
      <w:r w:rsidR="0050642D" w:rsidRPr="00151393">
        <w:t>art. </w:t>
      </w:r>
      <w:r w:rsidRPr="00151393">
        <w:t xml:space="preserve">4 </w:t>
      </w:r>
      <w:r w:rsidR="0050642D" w:rsidRPr="00151393">
        <w:t>ust. </w:t>
      </w:r>
      <w:r w:rsidRPr="00151393">
        <w:t xml:space="preserve">3 </w:t>
      </w:r>
      <w:r w:rsidR="0050642D" w:rsidRPr="00151393">
        <w:t>pkt </w:t>
      </w:r>
      <w:r w:rsidRPr="00151393">
        <w:t>1,</w:t>
      </w:r>
    </w:p>
    <w:p w14:paraId="728C5B1A" w14:textId="77777777" w:rsidR="0019203F" w:rsidRPr="00151393" w:rsidRDefault="00263AE1" w:rsidP="0019203F">
      <w:pPr>
        <w:pStyle w:val="ZLITLITwPKTzmlitwpktliter"/>
      </w:pPr>
      <w:r w:rsidRPr="00151393">
        <w:t>d</w:t>
      </w:r>
      <w:r w:rsidR="0019203F" w:rsidRPr="00151393">
        <w:t>)</w:t>
      </w:r>
      <w:r w:rsidR="0019203F" w:rsidRPr="00151393">
        <w:tab/>
        <w:t xml:space="preserve">zaliczenia praktyki </w:t>
      </w:r>
      <w:r w:rsidR="00417526" w:rsidRPr="00151393">
        <w:t>–</w:t>
      </w:r>
      <w:r w:rsidR="00402C66" w:rsidRPr="00151393">
        <w:t xml:space="preserve"> w </w:t>
      </w:r>
      <w:r w:rsidR="0019203F" w:rsidRPr="00151393">
        <w:t>przypadku spełniania warunków,</w:t>
      </w:r>
      <w:r w:rsidR="00402C66" w:rsidRPr="00151393">
        <w:t xml:space="preserve"> o </w:t>
      </w:r>
      <w:r w:rsidR="0019203F" w:rsidRPr="00151393">
        <w:t>których mowa</w:t>
      </w:r>
      <w:r w:rsidR="00402C66" w:rsidRPr="00151393">
        <w:t xml:space="preserve"> w </w:t>
      </w:r>
      <w:r w:rsidR="0050642D" w:rsidRPr="00151393">
        <w:t>art. </w:t>
      </w:r>
      <w:r w:rsidR="0019203F" w:rsidRPr="00151393">
        <w:t>1</w:t>
      </w:r>
      <w:r w:rsidR="00402C66" w:rsidRPr="00151393">
        <w:t xml:space="preserve">5 </w:t>
      </w:r>
      <w:r w:rsidR="0050642D" w:rsidRPr="00151393">
        <w:t>ust. </w:t>
      </w:r>
      <w:r w:rsidR="0019203F" w:rsidRPr="00151393">
        <w:t>6</w:t>
      </w:r>
      <w:r w:rsidR="00FA2EB4" w:rsidRPr="00151393">
        <w:t>;</w:t>
      </w:r>
      <w:r w:rsidR="00CC1643" w:rsidRPr="00151393">
        <w:t xml:space="preserve"> </w:t>
      </w:r>
    </w:p>
    <w:p w14:paraId="0D8FD6D4" w14:textId="77777777" w:rsidR="0019203F" w:rsidRPr="00151393" w:rsidRDefault="00CC1643" w:rsidP="0019203F">
      <w:pPr>
        <w:pStyle w:val="ZLITPKTzmpktliter"/>
      </w:pPr>
      <w:r w:rsidRPr="00151393">
        <w:t>4</w:t>
      </w:r>
      <w:r w:rsidR="0019203F" w:rsidRPr="00151393">
        <w:t>)</w:t>
      </w:r>
      <w:r w:rsidR="0019203F" w:rsidRPr="00151393">
        <w:tab/>
        <w:t>ustalanie pytań testowych</w:t>
      </w:r>
      <w:r w:rsidR="00402C66" w:rsidRPr="00151393">
        <w:t xml:space="preserve"> i </w:t>
      </w:r>
      <w:r w:rsidR="0019203F" w:rsidRPr="00151393">
        <w:t>zadań sytuacyjnych oraz przygotowywanie zestawów egzaminacyjnych na poszczególne egzaminy</w:t>
      </w:r>
      <w:r w:rsidR="00402C66" w:rsidRPr="00151393">
        <w:t xml:space="preserve"> z </w:t>
      </w:r>
      <w:r w:rsidR="0019203F" w:rsidRPr="00151393">
        <w:t>wiedzy, egzamin</w:t>
      </w:r>
      <w:r w:rsidR="00402C66" w:rsidRPr="00151393">
        <w:t xml:space="preserve"> z </w:t>
      </w:r>
      <w:r w:rsidR="0019203F" w:rsidRPr="00151393">
        <w:t xml:space="preserve">prawa gospodarczego, egzamin dyplomowy </w:t>
      </w:r>
      <w:r w:rsidR="0019203F" w:rsidRPr="00151393" w:rsidDel="00BB6427">
        <w:t>oraz egzamin dyplomowy</w:t>
      </w:r>
      <w:r w:rsidR="00402C66" w:rsidRPr="00151393" w:rsidDel="00BB6427">
        <w:t xml:space="preserve"> w </w:t>
      </w:r>
      <w:r w:rsidR="0019203F" w:rsidRPr="00151393" w:rsidDel="00BB6427">
        <w:t xml:space="preserve">zakresie </w:t>
      </w:r>
      <w:r w:rsidR="009B0BD8" w:rsidRPr="00151393">
        <w:t>atestacji sprawozdawczości zrównoważonego rozwoju</w:t>
      </w:r>
      <w:r w:rsidR="0019203F" w:rsidRPr="00151393">
        <w:t>;</w:t>
      </w:r>
    </w:p>
    <w:p w14:paraId="62314985" w14:textId="77777777" w:rsidR="0019203F" w:rsidRPr="00151393" w:rsidRDefault="00CC1643" w:rsidP="0019203F">
      <w:pPr>
        <w:pStyle w:val="ZLITPKTzmpktliter"/>
      </w:pPr>
      <w:r w:rsidRPr="00151393">
        <w:t>5</w:t>
      </w:r>
      <w:r w:rsidR="0019203F" w:rsidRPr="00151393">
        <w:t>)</w:t>
      </w:r>
      <w:r w:rsidR="0019203F" w:rsidRPr="00151393">
        <w:tab/>
        <w:t>rozpatrywanie odwołań od wyników egzaminów oraz odwołań,</w:t>
      </w:r>
      <w:r w:rsidR="00402C66" w:rsidRPr="00151393">
        <w:t xml:space="preserve"> o </w:t>
      </w:r>
      <w:r w:rsidR="0019203F" w:rsidRPr="00151393">
        <w:t>których mowa</w:t>
      </w:r>
      <w:r w:rsidR="00402C66" w:rsidRPr="00151393">
        <w:t xml:space="preserve"> w </w:t>
      </w:r>
      <w:r w:rsidR="0050642D" w:rsidRPr="00151393">
        <w:t>art. </w:t>
      </w:r>
      <w:r w:rsidR="0019203F" w:rsidRPr="00151393">
        <w:t>1</w:t>
      </w:r>
      <w:r w:rsidR="00402C66" w:rsidRPr="00151393">
        <w:t xml:space="preserve">4 </w:t>
      </w:r>
      <w:r w:rsidR="0050642D" w:rsidRPr="00151393">
        <w:t>ust. </w:t>
      </w:r>
      <w:r w:rsidR="0019203F" w:rsidRPr="00151393">
        <w:t>7;</w:t>
      </w:r>
    </w:p>
    <w:p w14:paraId="17DE7099" w14:textId="77777777" w:rsidR="0019203F" w:rsidRPr="00151393" w:rsidRDefault="00CC1643" w:rsidP="0019203F">
      <w:pPr>
        <w:pStyle w:val="ZLITPKTzmpktliter"/>
      </w:pPr>
      <w:r w:rsidRPr="00151393">
        <w:t>6</w:t>
      </w:r>
      <w:r w:rsidR="0019203F" w:rsidRPr="00151393">
        <w:t>)</w:t>
      </w:r>
      <w:r w:rsidR="0019203F" w:rsidRPr="00151393">
        <w:tab/>
        <w:t>ustalanie zakresu egzaminu,</w:t>
      </w:r>
      <w:r w:rsidR="00402C66" w:rsidRPr="00151393">
        <w:t xml:space="preserve"> o </w:t>
      </w:r>
      <w:r w:rsidR="0019203F" w:rsidRPr="00151393">
        <w:t>którym mowa</w:t>
      </w:r>
      <w:r w:rsidR="00402C66" w:rsidRPr="00151393">
        <w:t xml:space="preserve"> w </w:t>
      </w:r>
      <w:r w:rsidR="0050642D" w:rsidRPr="00151393">
        <w:t>art. </w:t>
      </w:r>
      <w:r w:rsidR="0019203F" w:rsidRPr="00151393">
        <w:t>5;</w:t>
      </w:r>
    </w:p>
    <w:p w14:paraId="4B926C08" w14:textId="77777777" w:rsidR="0019203F" w:rsidRPr="00151393" w:rsidRDefault="00CC1643" w:rsidP="0019203F">
      <w:pPr>
        <w:pStyle w:val="ZLITPKTzmpktliter"/>
      </w:pPr>
      <w:r w:rsidRPr="00151393">
        <w:t>7</w:t>
      </w:r>
      <w:r w:rsidR="0019203F" w:rsidRPr="00151393">
        <w:t>)</w:t>
      </w:r>
      <w:r w:rsidR="0019203F" w:rsidRPr="00151393">
        <w:tab/>
        <w:t>ocena równoważności,</w:t>
      </w:r>
      <w:r w:rsidR="00402C66" w:rsidRPr="00151393">
        <w:t xml:space="preserve"> o </w:t>
      </w:r>
      <w:r w:rsidR="0019203F" w:rsidRPr="00151393">
        <w:t>której mowa</w:t>
      </w:r>
      <w:r w:rsidR="00402C66" w:rsidRPr="00151393">
        <w:t xml:space="preserve"> w </w:t>
      </w:r>
      <w:r w:rsidR="0050642D" w:rsidRPr="00151393">
        <w:t>art. </w:t>
      </w:r>
      <w:r w:rsidR="00402C66" w:rsidRPr="00151393">
        <w:t xml:space="preserve">4 </w:t>
      </w:r>
      <w:r w:rsidR="0050642D" w:rsidRPr="00151393">
        <w:t>ust. </w:t>
      </w:r>
      <w:r w:rsidR="0019203F" w:rsidRPr="00151393">
        <w:t>5</w:t>
      </w:r>
      <w:r w:rsidR="00CD6A8F" w:rsidRPr="00151393">
        <w:t>.</w:t>
      </w:r>
      <w:r w:rsidR="007149DB" w:rsidRPr="00151393">
        <w:t>”</w:t>
      </w:r>
      <w:r w:rsidR="0019203F" w:rsidRPr="00151393">
        <w:t>,</w:t>
      </w:r>
    </w:p>
    <w:p w14:paraId="4B474F90" w14:textId="77777777" w:rsidR="0019203F" w:rsidRPr="00151393" w:rsidRDefault="0019203F" w:rsidP="0019203F">
      <w:pPr>
        <w:pStyle w:val="LITlitera"/>
        <w:keepNext/>
      </w:pPr>
      <w:r w:rsidRPr="00151393">
        <w:t>b)</w:t>
      </w:r>
      <w:r w:rsidRPr="00151393">
        <w:tab/>
      </w:r>
      <w:r w:rsidR="002142A9" w:rsidRPr="00151393">
        <w:t xml:space="preserve">w </w:t>
      </w:r>
      <w:r w:rsidR="0050642D" w:rsidRPr="00151393">
        <w:t>ust. </w:t>
      </w:r>
      <w:r w:rsidR="00402C66" w:rsidRPr="00151393">
        <w:t>3 </w:t>
      </w:r>
      <w:r w:rsidR="002142A9" w:rsidRPr="00151393">
        <w:t xml:space="preserve">zdanie pierwsze </w:t>
      </w:r>
      <w:r w:rsidRPr="00151393">
        <w:t>otrzymuje brzmienie:</w:t>
      </w:r>
    </w:p>
    <w:p w14:paraId="09C42D4B" w14:textId="77777777" w:rsidR="0019203F" w:rsidRPr="00151393" w:rsidRDefault="007149DB" w:rsidP="006D6F30">
      <w:pPr>
        <w:pStyle w:val="ZLITFRAGzmlitfragmentunpzdanialiter"/>
      </w:pPr>
      <w:r w:rsidRPr="00151393">
        <w:t>„</w:t>
      </w:r>
      <w:r w:rsidR="0019203F" w:rsidRPr="00151393">
        <w:t>Jeżeli realizowany przez uczelnię posiadającą uprawnienie do nadawania stopnia naukowego doktora</w:t>
      </w:r>
      <w:r w:rsidR="00402C66" w:rsidRPr="00151393">
        <w:t xml:space="preserve"> w </w:t>
      </w:r>
      <w:r w:rsidR="00D85D46" w:rsidRPr="00151393">
        <w:t xml:space="preserve">dziedzinie nauk </w:t>
      </w:r>
      <w:r w:rsidR="0011413C" w:rsidRPr="00151393">
        <w:t>społecznych w dyscyplinie ekonomia i finanse lub w dyscyplinie nauki o zarz</w:t>
      </w:r>
      <w:r w:rsidR="00E710D9" w:rsidRPr="00151393">
        <w:t>ą</w:t>
      </w:r>
      <w:r w:rsidR="0011413C" w:rsidRPr="00151393">
        <w:t xml:space="preserve">dzaniu i jakości </w:t>
      </w:r>
      <w:r w:rsidR="0019203F" w:rsidRPr="00151393">
        <w:t>program studiów na danym kierunku, poziomie</w:t>
      </w:r>
      <w:r w:rsidR="00402C66" w:rsidRPr="00151393">
        <w:t xml:space="preserve"> i </w:t>
      </w:r>
      <w:r w:rsidR="0019203F" w:rsidRPr="00151393">
        <w:t xml:space="preserve">profilu </w:t>
      </w:r>
      <w:r w:rsidR="004E39F6" w:rsidRPr="00151393">
        <w:t xml:space="preserve">określa efekty uczenia się </w:t>
      </w:r>
      <w:r w:rsidR="00447D18" w:rsidRPr="00151393">
        <w:t xml:space="preserve">w </w:t>
      </w:r>
      <w:r w:rsidR="00AD5602" w:rsidRPr="00151393">
        <w:t>kategorii</w:t>
      </w:r>
      <w:r w:rsidR="00447D18" w:rsidRPr="00151393">
        <w:t xml:space="preserve"> </w:t>
      </w:r>
      <w:r w:rsidR="004E39F6" w:rsidRPr="00151393">
        <w:t>wiedzy</w:t>
      </w:r>
      <w:r w:rsidR="00402C66" w:rsidRPr="00151393">
        <w:t xml:space="preserve"> </w:t>
      </w:r>
      <w:bookmarkStart w:id="40" w:name="_Hlk162184001"/>
      <w:r w:rsidR="00402C66" w:rsidRPr="00151393">
        <w:t>w </w:t>
      </w:r>
      <w:r w:rsidR="0019203F" w:rsidRPr="00151393">
        <w:t>zakresie wskazanym</w:t>
      </w:r>
      <w:r w:rsidR="00402C66" w:rsidRPr="00151393">
        <w:t xml:space="preserve"> w </w:t>
      </w:r>
      <w:r w:rsidR="0050642D" w:rsidRPr="00151393">
        <w:t>art. </w:t>
      </w:r>
      <w:r w:rsidR="0019203F" w:rsidRPr="00151393">
        <w:t>1</w:t>
      </w:r>
      <w:r w:rsidR="00402C66" w:rsidRPr="00151393">
        <w:t xml:space="preserve">4 </w:t>
      </w:r>
      <w:r w:rsidR="0050642D" w:rsidRPr="00151393">
        <w:t>ust. </w:t>
      </w:r>
      <w:r w:rsidR="00402C66" w:rsidRPr="00151393">
        <w:t>1 i 2 albo w </w:t>
      </w:r>
      <w:r w:rsidR="0050642D" w:rsidRPr="00151393">
        <w:t>art. </w:t>
      </w:r>
      <w:r w:rsidR="0019203F" w:rsidRPr="00151393">
        <w:t>1</w:t>
      </w:r>
      <w:r w:rsidR="00402C66" w:rsidRPr="00151393">
        <w:t xml:space="preserve">4 </w:t>
      </w:r>
      <w:r w:rsidR="0050642D" w:rsidRPr="00151393">
        <w:t>ust. </w:t>
      </w:r>
      <w:r w:rsidR="00402C66" w:rsidRPr="00151393">
        <w:t>1</w:t>
      </w:r>
      <w:r w:rsidR="00DF5B73" w:rsidRPr="00151393">
        <w:t>–</w:t>
      </w:r>
      <w:r w:rsidR="0019203F" w:rsidRPr="00151393">
        <w:t>2a</w:t>
      </w:r>
      <w:bookmarkEnd w:id="40"/>
      <w:r w:rsidR="0019203F" w:rsidRPr="00151393">
        <w:t>,</w:t>
      </w:r>
      <w:r w:rsidR="00402C66" w:rsidRPr="00151393">
        <w:t xml:space="preserve"> a </w:t>
      </w:r>
      <w:r w:rsidR="0019203F" w:rsidRPr="00151393">
        <w:t>egzaminy</w:t>
      </w:r>
      <w:r w:rsidR="00402C66" w:rsidRPr="00151393">
        <w:t xml:space="preserve"> w </w:t>
      </w:r>
      <w:r w:rsidR="0019203F" w:rsidRPr="00151393">
        <w:t>tym zakresie są przeprowadzane</w:t>
      </w:r>
      <w:r w:rsidR="00402C66" w:rsidRPr="00151393">
        <w:t xml:space="preserve"> w </w:t>
      </w:r>
      <w:r w:rsidR="0019203F" w:rsidRPr="00151393">
        <w:t>formie pisemnej, Komisja zawiera</w:t>
      </w:r>
      <w:r w:rsidR="00402C66" w:rsidRPr="00151393">
        <w:t xml:space="preserve"> z </w:t>
      </w:r>
      <w:r w:rsidR="0019203F" w:rsidRPr="00151393">
        <w:t>uczelnią, na jej wniosek, umowę,</w:t>
      </w:r>
      <w:r w:rsidR="00402C66" w:rsidRPr="00151393">
        <w:t xml:space="preserve"> o </w:t>
      </w:r>
      <w:r w:rsidR="0019203F" w:rsidRPr="00151393">
        <w:t>której mowa</w:t>
      </w:r>
      <w:r w:rsidR="00402C66" w:rsidRPr="00151393">
        <w:t xml:space="preserve"> w </w:t>
      </w:r>
      <w:r w:rsidR="0050642D" w:rsidRPr="00151393">
        <w:t>art. </w:t>
      </w:r>
      <w:r w:rsidR="0019203F" w:rsidRPr="00151393">
        <w:t>6</w:t>
      </w:r>
      <w:r w:rsidR="00402C66" w:rsidRPr="00151393">
        <w:t>1 </w:t>
      </w:r>
      <w:r w:rsidR="0019203F" w:rsidRPr="00151393">
        <w:t>ustawy</w:t>
      </w:r>
      <w:r w:rsidR="00402C66" w:rsidRPr="00151393">
        <w:t xml:space="preserve"> z </w:t>
      </w:r>
      <w:r w:rsidR="0019203F" w:rsidRPr="00151393">
        <w:t>dnia 2</w:t>
      </w:r>
      <w:r w:rsidR="00402C66" w:rsidRPr="00151393">
        <w:t>0 </w:t>
      </w:r>
      <w:r w:rsidR="0019203F" w:rsidRPr="00151393">
        <w:t>lipca 201</w:t>
      </w:r>
      <w:r w:rsidR="00402C66" w:rsidRPr="00151393">
        <w:t>8 </w:t>
      </w:r>
      <w:r w:rsidR="0019203F" w:rsidRPr="00151393">
        <w:t xml:space="preserve">r. </w:t>
      </w:r>
      <w:r w:rsidR="00DF5B73" w:rsidRPr="00151393">
        <w:t xml:space="preserve">– </w:t>
      </w:r>
      <w:r w:rsidR="0019203F" w:rsidRPr="00151393">
        <w:t>Prawo</w:t>
      </w:r>
      <w:r w:rsidR="00402C66" w:rsidRPr="00151393">
        <w:t xml:space="preserve"> o </w:t>
      </w:r>
      <w:r w:rsidR="0019203F" w:rsidRPr="00151393">
        <w:t>szkolnictwie wyższym</w:t>
      </w:r>
      <w:r w:rsidR="00402C66" w:rsidRPr="00151393">
        <w:t xml:space="preserve"> i </w:t>
      </w:r>
      <w:r w:rsidR="0019203F" w:rsidRPr="00151393">
        <w:t>nauce (</w:t>
      </w:r>
      <w:r w:rsidR="00402C66" w:rsidRPr="00151393">
        <w:t>Dz. U. z </w:t>
      </w:r>
      <w:r w:rsidR="0019203F" w:rsidRPr="00151393">
        <w:t>202</w:t>
      </w:r>
      <w:r w:rsidR="00402C66" w:rsidRPr="00151393">
        <w:t>3 </w:t>
      </w:r>
      <w:r w:rsidR="0019203F" w:rsidRPr="00151393">
        <w:t>r.</w:t>
      </w:r>
      <w:r w:rsidR="00402C66" w:rsidRPr="00151393">
        <w:t xml:space="preserve"> poz. </w:t>
      </w:r>
      <w:r w:rsidR="0019203F" w:rsidRPr="00151393">
        <w:t>742</w:t>
      </w:r>
      <w:r w:rsidR="00ED3BA8" w:rsidRPr="00151393">
        <w:t>,</w:t>
      </w:r>
      <w:r w:rsidR="00966BD2" w:rsidRPr="00151393">
        <w:t xml:space="preserve"> z późn. zm.</w:t>
      </w:r>
      <w:r w:rsidR="00ED3BA8" w:rsidRPr="00151393">
        <w:rPr>
          <w:rStyle w:val="Odwoanieprzypisudolnego"/>
        </w:rPr>
        <w:footnoteReference w:id="10"/>
      </w:r>
      <w:r w:rsidR="00ED3BA8" w:rsidRPr="00151393">
        <w:rPr>
          <w:rStyle w:val="IGindeksgrny"/>
        </w:rPr>
        <w:t>)</w:t>
      </w:r>
      <w:r w:rsidR="0019203F" w:rsidRPr="00151393">
        <w:t>).</w:t>
      </w:r>
      <w:r w:rsidRPr="00151393">
        <w:t>”</w:t>
      </w:r>
      <w:r w:rsidR="0019203F" w:rsidRPr="00151393">
        <w:t>;</w:t>
      </w:r>
    </w:p>
    <w:p w14:paraId="460A51E4" w14:textId="77777777" w:rsidR="0019203F" w:rsidRPr="00151393" w:rsidRDefault="0008665C" w:rsidP="0019203F">
      <w:pPr>
        <w:pStyle w:val="PKTpunkt"/>
        <w:keepNext/>
      </w:pPr>
      <w:r w:rsidRPr="00151393">
        <w:t>1</w:t>
      </w:r>
      <w:r w:rsidR="008507D5" w:rsidRPr="00151393">
        <w:t>1</w:t>
      </w:r>
      <w:r w:rsidR="0019203F" w:rsidRPr="00151393">
        <w:t>)</w:t>
      </w:r>
      <w:r w:rsidR="0019203F" w:rsidRPr="00151393">
        <w:tab/>
        <w:t>w</w:t>
      </w:r>
      <w:r w:rsidR="00402C66" w:rsidRPr="00151393">
        <w:t xml:space="preserve"> </w:t>
      </w:r>
      <w:r w:rsidR="0050642D" w:rsidRPr="00151393">
        <w:t>art. </w:t>
      </w:r>
      <w:r w:rsidR="0019203F" w:rsidRPr="00151393">
        <w:t>1</w:t>
      </w:r>
      <w:r w:rsidR="00402C66" w:rsidRPr="00151393">
        <w:t>3 w </w:t>
      </w:r>
      <w:r w:rsidR="0050642D" w:rsidRPr="00151393">
        <w:t>ust. </w:t>
      </w:r>
      <w:r w:rsidR="0019203F" w:rsidRPr="00151393">
        <w:t>7:</w:t>
      </w:r>
    </w:p>
    <w:p w14:paraId="14F461C9" w14:textId="77777777" w:rsidR="0019203F" w:rsidRPr="00151393" w:rsidRDefault="0019203F" w:rsidP="0019203F">
      <w:pPr>
        <w:pStyle w:val="LITlitera"/>
        <w:keepNext/>
      </w:pPr>
      <w:r w:rsidRPr="00151393">
        <w:t>a)</w:t>
      </w:r>
      <w:r w:rsidRPr="00151393">
        <w:tab/>
      </w:r>
      <w:r w:rsidR="0050642D" w:rsidRPr="00151393">
        <w:t>pkt </w:t>
      </w:r>
      <w:r w:rsidR="00402C66" w:rsidRPr="00151393">
        <w:t>3 </w:t>
      </w:r>
      <w:r w:rsidRPr="00151393">
        <w:t>otrzymuje brzmienie:</w:t>
      </w:r>
    </w:p>
    <w:p w14:paraId="7E581A35" w14:textId="77777777" w:rsidR="0019203F" w:rsidRPr="00151393" w:rsidRDefault="007149DB" w:rsidP="00D02E77">
      <w:pPr>
        <w:pStyle w:val="ZLITPKTzmpktliter"/>
      </w:pPr>
      <w:r w:rsidRPr="00151393">
        <w:t>„</w:t>
      </w:r>
      <w:r w:rsidR="0019203F" w:rsidRPr="00151393">
        <w:t>3)</w:t>
      </w:r>
      <w:r w:rsidR="0019203F" w:rsidRPr="00151393">
        <w:tab/>
        <w:t>przygotowanie pytań testowych oraz zadań sytuacyjnych na egzaminy</w:t>
      </w:r>
      <w:r w:rsidR="00402C66" w:rsidRPr="00151393">
        <w:t xml:space="preserve"> z </w:t>
      </w:r>
      <w:r w:rsidR="0019203F" w:rsidRPr="00151393">
        <w:t>wiedzy</w:t>
      </w:r>
      <w:r w:rsidR="00716E86" w:rsidRPr="00151393">
        <w:t xml:space="preserve"> i egzamin z prawa gospodarcze</w:t>
      </w:r>
      <w:r w:rsidR="009C5105" w:rsidRPr="00151393">
        <w:t>go</w:t>
      </w:r>
      <w:r w:rsidR="00250A78" w:rsidRPr="00151393">
        <w:t>,</w:t>
      </w:r>
      <w:r w:rsidR="00402C66" w:rsidRPr="00151393">
        <w:t xml:space="preserve"> a </w:t>
      </w:r>
      <w:r w:rsidR="0019203F" w:rsidRPr="00151393">
        <w:t xml:space="preserve">także opracowanie wzorca prawidłowych odpowiedzi </w:t>
      </w:r>
      <w:r w:rsidR="00DF5B73" w:rsidRPr="00151393">
        <w:t>–</w:t>
      </w:r>
      <w:r w:rsidR="00CD6A8F" w:rsidRPr="00151393">
        <w:t xml:space="preserve"> </w:t>
      </w:r>
      <w:r w:rsidR="00402C66" w:rsidRPr="00151393">
        <w:t>w </w:t>
      </w:r>
      <w:r w:rsidR="0019203F" w:rsidRPr="00151393">
        <w:t>wysokości nieprzekraczającej przeciętnego wynagrodzenia</w:t>
      </w:r>
      <w:r w:rsidR="00402C66" w:rsidRPr="00151393">
        <w:t xml:space="preserve"> w </w:t>
      </w:r>
      <w:r w:rsidR="0019203F" w:rsidRPr="00151393">
        <w:t>gospodarce narodowej, ogłoszonego przez Prezesa Głównego Urzędu Statystycznego za poprzedni rok kalendarzowy;</w:t>
      </w:r>
      <w:r w:rsidRPr="00151393">
        <w:t>”</w:t>
      </w:r>
      <w:r w:rsidR="0019203F" w:rsidRPr="00151393">
        <w:t>,</w:t>
      </w:r>
    </w:p>
    <w:p w14:paraId="14F25A51" w14:textId="77777777" w:rsidR="0019203F" w:rsidRPr="00151393" w:rsidRDefault="0019203F" w:rsidP="0019203F">
      <w:pPr>
        <w:pStyle w:val="LITlitera"/>
        <w:keepNext/>
      </w:pPr>
      <w:r w:rsidRPr="00151393">
        <w:t>b)</w:t>
      </w:r>
      <w:r w:rsidRPr="00151393">
        <w:tab/>
        <w:t>po</w:t>
      </w:r>
      <w:r w:rsidR="00402C66" w:rsidRPr="00151393">
        <w:t xml:space="preserve"> </w:t>
      </w:r>
      <w:r w:rsidR="0050642D" w:rsidRPr="00151393">
        <w:t>pkt </w:t>
      </w:r>
      <w:r w:rsidR="00402C66" w:rsidRPr="00151393">
        <w:t>3 </w:t>
      </w:r>
      <w:r w:rsidRPr="00151393">
        <w:t>dodaje się</w:t>
      </w:r>
      <w:r w:rsidR="00402C66" w:rsidRPr="00151393">
        <w:t xml:space="preserve"> </w:t>
      </w:r>
      <w:r w:rsidR="0050642D" w:rsidRPr="00151393">
        <w:t>pkt </w:t>
      </w:r>
      <w:r w:rsidRPr="00151393">
        <w:t>3a</w:t>
      </w:r>
      <w:r w:rsidR="00402C66" w:rsidRPr="00151393">
        <w:t xml:space="preserve"> w </w:t>
      </w:r>
      <w:r w:rsidRPr="00151393">
        <w:t>brzmieniu:</w:t>
      </w:r>
    </w:p>
    <w:p w14:paraId="307FA108" w14:textId="77777777" w:rsidR="0019203F" w:rsidRPr="00151393" w:rsidRDefault="007149DB" w:rsidP="0019203F">
      <w:pPr>
        <w:pStyle w:val="ZLITPKTzmpktliter"/>
      </w:pPr>
      <w:r w:rsidRPr="00151393">
        <w:t>„</w:t>
      </w:r>
      <w:r w:rsidR="0019203F" w:rsidRPr="00151393">
        <w:t>3a)</w:t>
      </w:r>
      <w:r w:rsidR="0019203F" w:rsidRPr="00151393">
        <w:tab/>
        <w:t>przygotowanie zadań sytuacyjnych</w:t>
      </w:r>
      <w:r w:rsidR="00402C66" w:rsidRPr="00151393">
        <w:t xml:space="preserve"> i </w:t>
      </w:r>
      <w:r w:rsidR="0019203F" w:rsidRPr="00151393">
        <w:t>pytań na egzamin dyplomowy oraz egzamin dyplomowy</w:t>
      </w:r>
      <w:r w:rsidR="00402C66" w:rsidRPr="00151393">
        <w:t xml:space="preserve"> w </w:t>
      </w:r>
      <w:r w:rsidR="0019203F" w:rsidRPr="00151393">
        <w:t xml:space="preserve">zakresie </w:t>
      </w:r>
      <w:r w:rsidR="00DF5B73" w:rsidRPr="00151393">
        <w:t xml:space="preserve">atestacji sprawozdawczości </w:t>
      </w:r>
      <w:r w:rsidR="0019203F" w:rsidRPr="00151393">
        <w:t>zrównoważonego rozwoju,</w:t>
      </w:r>
      <w:r w:rsidR="00402C66" w:rsidRPr="00151393">
        <w:t xml:space="preserve"> a </w:t>
      </w:r>
      <w:r w:rsidR="0019203F" w:rsidRPr="00151393">
        <w:t xml:space="preserve">także opracowanie wzorca prawidłowych odpowiedzi </w:t>
      </w:r>
      <w:r w:rsidR="00E465FB" w:rsidRPr="00151393">
        <w:t xml:space="preserve">– </w:t>
      </w:r>
      <w:r w:rsidR="00402C66" w:rsidRPr="00151393">
        <w:lastRenderedPageBreak/>
        <w:t>w </w:t>
      </w:r>
      <w:r w:rsidR="0019203F" w:rsidRPr="00151393">
        <w:t>wysokości nieprzekraczającej przeciętnego wynagrodzenia</w:t>
      </w:r>
      <w:r w:rsidR="00402C66" w:rsidRPr="00151393">
        <w:t xml:space="preserve"> w </w:t>
      </w:r>
      <w:r w:rsidR="0019203F" w:rsidRPr="00151393">
        <w:t>gospodarce narodowej, ogłoszonego przez Prezesa Głównego Urzędu Statystycznego za poprzedni rok kalendarzowy;</w:t>
      </w:r>
      <w:r w:rsidRPr="00151393">
        <w:t>”</w:t>
      </w:r>
      <w:r w:rsidR="0019203F" w:rsidRPr="00151393">
        <w:t>,</w:t>
      </w:r>
    </w:p>
    <w:p w14:paraId="2B516DF3" w14:textId="77777777" w:rsidR="0019203F" w:rsidRPr="00151393" w:rsidRDefault="0050089B" w:rsidP="0019203F">
      <w:pPr>
        <w:pStyle w:val="LITlitera"/>
        <w:keepNext/>
      </w:pPr>
      <w:r w:rsidRPr="00151393">
        <w:t>c</w:t>
      </w:r>
      <w:r w:rsidR="0019203F" w:rsidRPr="00151393">
        <w:t>)</w:t>
      </w:r>
      <w:r w:rsidR="0019203F" w:rsidRPr="00151393">
        <w:tab/>
      </w:r>
      <w:r w:rsidR="0050642D" w:rsidRPr="00151393">
        <w:t>pkt </w:t>
      </w:r>
      <w:r w:rsidR="00402C66" w:rsidRPr="00151393">
        <w:t>4 i 5 </w:t>
      </w:r>
      <w:r w:rsidR="0019203F" w:rsidRPr="00151393">
        <w:t>otrzymują brzmienie:</w:t>
      </w:r>
    </w:p>
    <w:p w14:paraId="6DF3C609" w14:textId="77777777" w:rsidR="0019203F" w:rsidRPr="00151393" w:rsidRDefault="007149DB" w:rsidP="0019203F">
      <w:pPr>
        <w:pStyle w:val="ZLITPKTzmpktliter"/>
        <w:keepNext/>
      </w:pPr>
      <w:r w:rsidRPr="00151393">
        <w:t>„</w:t>
      </w:r>
      <w:r w:rsidR="0019203F" w:rsidRPr="00151393">
        <w:t>4)</w:t>
      </w:r>
      <w:r w:rsidR="0019203F" w:rsidRPr="00151393">
        <w:tab/>
        <w:t>rozpatrzenie:</w:t>
      </w:r>
    </w:p>
    <w:p w14:paraId="3C014167" w14:textId="77777777" w:rsidR="0019203F" w:rsidRPr="00151393" w:rsidRDefault="0019203F" w:rsidP="0019203F">
      <w:pPr>
        <w:pStyle w:val="ZLITLITwPKTzmlitwpktliter"/>
      </w:pPr>
      <w:r w:rsidRPr="00151393">
        <w:t>a)</w:t>
      </w:r>
      <w:r w:rsidRPr="00151393">
        <w:tab/>
        <w:t>odwołania od wyników egzaminów,</w:t>
      </w:r>
    </w:p>
    <w:p w14:paraId="1736E942" w14:textId="77777777" w:rsidR="0019203F" w:rsidRPr="00151393" w:rsidRDefault="0019203F" w:rsidP="0019203F">
      <w:pPr>
        <w:pStyle w:val="ZLITLITwPKTzmlitwpktliter"/>
      </w:pPr>
      <w:r w:rsidRPr="00151393">
        <w:t>b)</w:t>
      </w:r>
      <w:r w:rsidRPr="00151393">
        <w:tab/>
        <w:t>wniosku,</w:t>
      </w:r>
      <w:r w:rsidR="00402C66" w:rsidRPr="00151393">
        <w:t xml:space="preserve"> o </w:t>
      </w:r>
      <w:r w:rsidRPr="00151393">
        <w:t>którym mowa</w:t>
      </w:r>
      <w:r w:rsidR="00402C66" w:rsidRPr="00151393">
        <w:t xml:space="preserve"> w </w:t>
      </w:r>
      <w:r w:rsidR="0050642D" w:rsidRPr="00151393">
        <w:t>art. </w:t>
      </w:r>
      <w:r w:rsidRPr="00151393">
        <w:t>1</w:t>
      </w:r>
      <w:r w:rsidR="00402C66" w:rsidRPr="00151393">
        <w:t xml:space="preserve">2 </w:t>
      </w:r>
      <w:r w:rsidR="0050642D" w:rsidRPr="00151393">
        <w:t>ust. </w:t>
      </w:r>
      <w:r w:rsidR="00402C66" w:rsidRPr="00151393">
        <w:t xml:space="preserve">1 </w:t>
      </w:r>
      <w:r w:rsidR="0050642D" w:rsidRPr="00151393">
        <w:t>pkt </w:t>
      </w:r>
      <w:r w:rsidR="0095062E" w:rsidRPr="00151393">
        <w:t>3</w:t>
      </w:r>
      <w:r w:rsidR="00402C66" w:rsidRPr="00151393">
        <w:t xml:space="preserve"> </w:t>
      </w:r>
      <w:r w:rsidR="0050642D" w:rsidRPr="00151393">
        <w:t>lit. </w:t>
      </w:r>
      <w:r w:rsidR="00402C66" w:rsidRPr="00151393">
        <w:t>a </w:t>
      </w:r>
      <w:r w:rsidR="00A4048F" w:rsidRPr="00151393">
        <w:t>oraz</w:t>
      </w:r>
      <w:r w:rsidR="00402C66" w:rsidRPr="00151393">
        <w:t> </w:t>
      </w:r>
      <w:r w:rsidR="00263AE1" w:rsidRPr="00151393">
        <w:t>c</w:t>
      </w:r>
      <w:r w:rsidRPr="00151393">
        <w:t>,</w:t>
      </w:r>
    </w:p>
    <w:p w14:paraId="309F3E7A" w14:textId="77777777" w:rsidR="0019203F" w:rsidRPr="00151393" w:rsidRDefault="00263AE1" w:rsidP="0019203F">
      <w:pPr>
        <w:pStyle w:val="ZLITLITwPKTzmlitwpktliter"/>
      </w:pPr>
      <w:r w:rsidRPr="00151393">
        <w:t>c</w:t>
      </w:r>
      <w:r w:rsidR="0019203F" w:rsidRPr="00151393">
        <w:t>)</w:t>
      </w:r>
      <w:r w:rsidR="0019203F" w:rsidRPr="00151393">
        <w:tab/>
        <w:t>odwołania,</w:t>
      </w:r>
      <w:r w:rsidR="00402C66" w:rsidRPr="00151393">
        <w:t xml:space="preserve"> o </w:t>
      </w:r>
      <w:r w:rsidR="0019203F" w:rsidRPr="00151393">
        <w:t>którym mowa</w:t>
      </w:r>
      <w:r w:rsidR="00402C66" w:rsidRPr="00151393">
        <w:t xml:space="preserve"> w </w:t>
      </w:r>
      <w:r w:rsidR="0050642D" w:rsidRPr="00151393">
        <w:t>art. </w:t>
      </w:r>
      <w:r w:rsidR="0019203F" w:rsidRPr="00151393">
        <w:t>1</w:t>
      </w:r>
      <w:r w:rsidR="00402C66" w:rsidRPr="00151393">
        <w:t xml:space="preserve">4 </w:t>
      </w:r>
      <w:r w:rsidR="0050642D" w:rsidRPr="00151393">
        <w:t>ust. </w:t>
      </w:r>
      <w:r w:rsidR="0019203F" w:rsidRPr="00151393">
        <w:t>7</w:t>
      </w:r>
    </w:p>
    <w:p w14:paraId="682C9C52" w14:textId="77777777" w:rsidR="0019203F" w:rsidRPr="00151393" w:rsidRDefault="00A4048F" w:rsidP="006D6F30">
      <w:pPr>
        <w:pStyle w:val="ZLITCZWSPLITwPKTzmczciwsplitwpktliter"/>
      </w:pPr>
      <w:r w:rsidRPr="00151393">
        <w:t xml:space="preserve">– </w:t>
      </w:r>
      <w:r w:rsidR="0019203F" w:rsidRPr="00151393">
        <w:t>w wysokości nieprzekraczającej 2</w:t>
      </w:r>
      <w:r w:rsidR="00D76BD8" w:rsidRPr="00151393">
        <w:t xml:space="preserve"> </w:t>
      </w:r>
      <w:r w:rsidR="0019203F" w:rsidRPr="00151393">
        <w:t>% przeciętnego wynagrodzenia</w:t>
      </w:r>
      <w:r w:rsidR="00402C66" w:rsidRPr="00151393">
        <w:t xml:space="preserve"> w </w:t>
      </w:r>
      <w:r w:rsidR="0019203F" w:rsidRPr="00151393">
        <w:t>gospodarce narodowej, ogłoszonego przez Prezesa Głównego Urzędu Statystycznego za poprzedni rok kalendarzowy;</w:t>
      </w:r>
    </w:p>
    <w:p w14:paraId="1275D301" w14:textId="77777777" w:rsidR="0019203F" w:rsidRPr="00151393" w:rsidRDefault="0019203F" w:rsidP="0019203F">
      <w:pPr>
        <w:pStyle w:val="ZLITPKTzmpktliter"/>
        <w:keepNext/>
      </w:pPr>
      <w:r w:rsidRPr="00151393">
        <w:t>5)</w:t>
      </w:r>
      <w:r w:rsidRPr="00151393">
        <w:tab/>
        <w:t>rozpatrzenie wniosku</w:t>
      </w:r>
      <w:r w:rsidR="00402C66" w:rsidRPr="00151393">
        <w:t xml:space="preserve"> o </w:t>
      </w:r>
      <w:r w:rsidRPr="00151393">
        <w:t>stwierdzenie odbycia:</w:t>
      </w:r>
    </w:p>
    <w:p w14:paraId="4D2C7F57" w14:textId="77777777" w:rsidR="0019203F" w:rsidRPr="00151393" w:rsidRDefault="0019203F" w:rsidP="0019203F">
      <w:pPr>
        <w:pStyle w:val="ZLITLITwPKTzmlitwpktliter"/>
      </w:pPr>
      <w:r w:rsidRPr="00151393">
        <w:t>a)</w:t>
      </w:r>
      <w:r w:rsidRPr="00151393">
        <w:tab/>
        <w:t>aplikacji,</w:t>
      </w:r>
    </w:p>
    <w:p w14:paraId="3F1E0C5D" w14:textId="77777777" w:rsidR="0019203F" w:rsidRPr="00151393" w:rsidRDefault="00B1098D" w:rsidP="0019203F">
      <w:pPr>
        <w:pStyle w:val="ZLITLITwPKTzmlitwpktliter"/>
      </w:pPr>
      <w:r w:rsidRPr="00151393">
        <w:t>b</w:t>
      </w:r>
      <w:r w:rsidR="0019203F" w:rsidRPr="00151393">
        <w:t>)</w:t>
      </w:r>
      <w:r w:rsidR="0019203F" w:rsidRPr="00151393">
        <w:tab/>
        <w:t>aplikacji</w:t>
      </w:r>
      <w:r w:rsidR="00402C66" w:rsidRPr="00151393">
        <w:t xml:space="preserve"> w </w:t>
      </w:r>
      <w:r w:rsidR="0019203F" w:rsidRPr="00151393">
        <w:t xml:space="preserve">zakresie </w:t>
      </w:r>
      <w:r w:rsidR="002009FB" w:rsidRPr="00151393">
        <w:t xml:space="preserve">atestacji sprawozdawczości </w:t>
      </w:r>
      <w:r w:rsidR="0019203F" w:rsidRPr="00151393">
        <w:t>zrównoważonego rozwoju,</w:t>
      </w:r>
    </w:p>
    <w:p w14:paraId="7ECD2ADE" w14:textId="77777777" w:rsidR="0019203F" w:rsidRPr="00151393" w:rsidRDefault="00B1098D" w:rsidP="0019203F">
      <w:pPr>
        <w:pStyle w:val="ZLITLITwPKTzmlitwpktliter"/>
      </w:pPr>
      <w:r w:rsidRPr="00151393">
        <w:t>c</w:t>
      </w:r>
      <w:r w:rsidR="0019203F" w:rsidRPr="00151393">
        <w:t>)</w:t>
      </w:r>
      <w:r w:rsidR="0019203F" w:rsidRPr="00151393">
        <w:tab/>
        <w:t>praktyki albo wniosku</w:t>
      </w:r>
      <w:r w:rsidR="00402C66" w:rsidRPr="00151393">
        <w:t xml:space="preserve"> o </w:t>
      </w:r>
      <w:r w:rsidR="0019203F" w:rsidRPr="00151393">
        <w:t>zaliczenie praktyki</w:t>
      </w:r>
    </w:p>
    <w:p w14:paraId="1FF273BF" w14:textId="77777777" w:rsidR="0019203F" w:rsidRPr="00151393" w:rsidRDefault="00A4048F" w:rsidP="006D6F30">
      <w:pPr>
        <w:pStyle w:val="ZLITCZWSPLITwPKTzmczciwsplitwpktliter"/>
      </w:pPr>
      <w:r w:rsidRPr="00151393">
        <w:t xml:space="preserve">– </w:t>
      </w:r>
      <w:r w:rsidR="0019203F" w:rsidRPr="00151393">
        <w:t>w wysokości nieprzekraczającej 2</w:t>
      </w:r>
      <w:r w:rsidR="00D76BD8" w:rsidRPr="00151393">
        <w:t xml:space="preserve"> </w:t>
      </w:r>
      <w:r w:rsidR="0019203F" w:rsidRPr="00151393">
        <w:t>% przeciętnego wynagrodzenia</w:t>
      </w:r>
      <w:r w:rsidR="00402C66" w:rsidRPr="00151393">
        <w:t xml:space="preserve"> w </w:t>
      </w:r>
      <w:r w:rsidR="0019203F" w:rsidRPr="00151393">
        <w:t>gospodarce narodowej, ogłoszonego przez Prezesa Głównego Urzędu Statystycznego za poprzedni rok kalendarzowy;</w:t>
      </w:r>
      <w:r w:rsidR="007149DB" w:rsidRPr="00151393">
        <w:t>”</w:t>
      </w:r>
      <w:r w:rsidR="0019203F" w:rsidRPr="00151393">
        <w:t>;</w:t>
      </w:r>
    </w:p>
    <w:p w14:paraId="334F2BD9" w14:textId="77777777" w:rsidR="0019203F" w:rsidRPr="00151393" w:rsidRDefault="0008665C" w:rsidP="0019203F">
      <w:pPr>
        <w:pStyle w:val="PKTpunkt"/>
        <w:keepNext/>
      </w:pPr>
      <w:r w:rsidRPr="00151393">
        <w:t>1</w:t>
      </w:r>
      <w:r w:rsidR="008507D5" w:rsidRPr="00151393">
        <w:t>2</w:t>
      </w:r>
      <w:r w:rsidR="0019203F" w:rsidRPr="00151393">
        <w:t>)</w:t>
      </w:r>
      <w:r w:rsidR="0019203F" w:rsidRPr="00151393">
        <w:tab/>
        <w:t>w</w:t>
      </w:r>
      <w:r w:rsidR="00402C66" w:rsidRPr="00151393">
        <w:t xml:space="preserve"> </w:t>
      </w:r>
      <w:r w:rsidR="0050642D" w:rsidRPr="00151393">
        <w:t>art. </w:t>
      </w:r>
      <w:r w:rsidR="0019203F" w:rsidRPr="00151393">
        <w:t>14:</w:t>
      </w:r>
    </w:p>
    <w:p w14:paraId="7F51E5EA" w14:textId="77777777" w:rsidR="00927E6C" w:rsidRPr="00151393" w:rsidRDefault="0019203F" w:rsidP="0019203F">
      <w:pPr>
        <w:pStyle w:val="LITlitera"/>
        <w:keepNext/>
      </w:pPr>
      <w:r w:rsidRPr="00151393">
        <w:t>a)</w:t>
      </w:r>
      <w:r w:rsidRPr="00151393">
        <w:tab/>
      </w:r>
      <w:r w:rsidR="00416ADC" w:rsidRPr="00151393">
        <w:t xml:space="preserve">w </w:t>
      </w:r>
      <w:r w:rsidR="0050642D" w:rsidRPr="00151393">
        <w:t>ust. </w:t>
      </w:r>
      <w:r w:rsidR="00416ADC" w:rsidRPr="00151393">
        <w:t xml:space="preserve">1 </w:t>
      </w:r>
      <w:r w:rsidR="0050642D" w:rsidRPr="00151393">
        <w:t>pkt </w:t>
      </w:r>
      <w:r w:rsidR="0020566E" w:rsidRPr="00151393">
        <w:t>7</w:t>
      </w:r>
      <w:r w:rsidR="00250A78" w:rsidRPr="00151393">
        <w:t xml:space="preserve"> i</w:t>
      </w:r>
      <w:r w:rsidR="00846723" w:rsidRPr="00151393">
        <w:t xml:space="preserve"> </w:t>
      </w:r>
      <w:r w:rsidR="00416ADC" w:rsidRPr="00151393">
        <w:t>8 otrzymuj</w:t>
      </w:r>
      <w:r w:rsidR="0020566E" w:rsidRPr="00151393">
        <w:t>ą</w:t>
      </w:r>
      <w:r w:rsidR="00416ADC" w:rsidRPr="00151393">
        <w:t xml:space="preserve"> brzmienie:</w:t>
      </w:r>
    </w:p>
    <w:p w14:paraId="03EE4A28" w14:textId="77777777" w:rsidR="0020566E" w:rsidRPr="00151393" w:rsidRDefault="007149DB" w:rsidP="006D6F30">
      <w:pPr>
        <w:pStyle w:val="ZLITPKTzmpktliter"/>
      </w:pPr>
      <w:r w:rsidRPr="00151393">
        <w:t>„</w:t>
      </w:r>
      <w:r w:rsidR="0020566E" w:rsidRPr="00151393">
        <w:t>7)</w:t>
      </w:r>
      <w:r w:rsidR="0020566E" w:rsidRPr="00151393">
        <w:tab/>
        <w:t>rewizji finansowej, z wyłączeniem atestacji sprawozdawczości zrównoważonego rozwoju;</w:t>
      </w:r>
    </w:p>
    <w:p w14:paraId="3AEEFE59" w14:textId="30740E8A" w:rsidR="00A43177" w:rsidRPr="00151393" w:rsidRDefault="00B37ACE" w:rsidP="00EB438D">
      <w:pPr>
        <w:pStyle w:val="ZLITPKTzmpktliter"/>
      </w:pPr>
      <w:r w:rsidRPr="00151393">
        <w:t>8)</w:t>
      </w:r>
      <w:r w:rsidRPr="00151393">
        <w:tab/>
        <w:t xml:space="preserve">krajowych standardów wykonywania zawodu, </w:t>
      </w:r>
      <w:r w:rsidR="00234DCE" w:rsidRPr="00151393">
        <w:t xml:space="preserve">o których mowa w </w:t>
      </w:r>
      <w:r w:rsidR="0050642D" w:rsidRPr="00151393">
        <w:t>art. </w:t>
      </w:r>
      <w:r w:rsidR="00234DCE" w:rsidRPr="00151393">
        <w:t xml:space="preserve">2 </w:t>
      </w:r>
      <w:r w:rsidR="0050642D" w:rsidRPr="00151393">
        <w:t>pkt </w:t>
      </w:r>
      <w:r w:rsidR="00234DCE" w:rsidRPr="00151393">
        <w:t xml:space="preserve">23 </w:t>
      </w:r>
      <w:r w:rsidR="0050642D" w:rsidRPr="00151393">
        <w:t>lit. </w:t>
      </w:r>
      <w:r w:rsidR="00234DCE" w:rsidRPr="00151393">
        <w:t>a oraz c</w:t>
      </w:r>
      <w:r w:rsidR="00AD4AD6" w:rsidRPr="00151393">
        <w:t>–</w:t>
      </w:r>
      <w:r w:rsidR="00234DCE" w:rsidRPr="00151393">
        <w:t>e</w:t>
      </w:r>
      <w:r w:rsidR="00AB2122" w:rsidRPr="00151393">
        <w:t>;</w:t>
      </w:r>
      <w:r w:rsidR="007149DB" w:rsidRPr="00151393">
        <w:t>”</w:t>
      </w:r>
      <w:r w:rsidR="00AB2122" w:rsidRPr="00151393">
        <w:t>,</w:t>
      </w:r>
    </w:p>
    <w:p w14:paraId="703D1F8D" w14:textId="43F57750" w:rsidR="0019203F" w:rsidRPr="00151393" w:rsidRDefault="00927E6C" w:rsidP="0019203F">
      <w:pPr>
        <w:pStyle w:val="LITlitera"/>
        <w:keepNext/>
      </w:pPr>
      <w:r w:rsidRPr="00151393">
        <w:t>b</w:t>
      </w:r>
      <w:r w:rsidR="0019203F" w:rsidRPr="00151393">
        <w:t>)</w:t>
      </w:r>
      <w:r w:rsidR="0019203F" w:rsidRPr="00151393">
        <w:tab/>
        <w:t>po</w:t>
      </w:r>
      <w:r w:rsidR="00402C66" w:rsidRPr="00151393">
        <w:t xml:space="preserve"> </w:t>
      </w:r>
      <w:r w:rsidR="0050642D" w:rsidRPr="00151393">
        <w:t>ust. </w:t>
      </w:r>
      <w:r w:rsidR="00402C66" w:rsidRPr="00151393">
        <w:t>2 </w:t>
      </w:r>
      <w:r w:rsidR="0019203F" w:rsidRPr="00151393">
        <w:t>dodaje się</w:t>
      </w:r>
      <w:r w:rsidR="00402C66" w:rsidRPr="00151393">
        <w:t xml:space="preserve"> </w:t>
      </w:r>
      <w:r w:rsidR="0050642D" w:rsidRPr="00151393">
        <w:t>ust. </w:t>
      </w:r>
      <w:r w:rsidR="0019203F" w:rsidRPr="00151393">
        <w:t>2a</w:t>
      </w:r>
      <w:r w:rsidR="00402C66" w:rsidRPr="00151393">
        <w:t xml:space="preserve"> w </w:t>
      </w:r>
      <w:r w:rsidR="0019203F" w:rsidRPr="00151393">
        <w:t>brzmieniu:</w:t>
      </w:r>
    </w:p>
    <w:p w14:paraId="73F05609" w14:textId="77777777" w:rsidR="0019203F" w:rsidRPr="00151393" w:rsidRDefault="007149DB" w:rsidP="0019203F">
      <w:pPr>
        <w:pStyle w:val="ZLITUSTzmustliter"/>
        <w:keepNext/>
      </w:pPr>
      <w:r w:rsidRPr="00151393">
        <w:t>„</w:t>
      </w:r>
      <w:r w:rsidR="0019203F" w:rsidRPr="00151393">
        <w:t>2a. Egzamin</w:t>
      </w:r>
      <w:r w:rsidR="00402C66" w:rsidRPr="00151393">
        <w:t xml:space="preserve"> z </w:t>
      </w:r>
      <w:r w:rsidR="0019203F" w:rsidRPr="00151393">
        <w:t>wiedzy,</w:t>
      </w:r>
      <w:r w:rsidR="00402C66" w:rsidRPr="00151393">
        <w:t xml:space="preserve"> o </w:t>
      </w:r>
      <w:r w:rsidR="0019203F" w:rsidRPr="00151393">
        <w:t>który</w:t>
      </w:r>
      <w:r w:rsidR="005F2491" w:rsidRPr="00151393">
        <w:t>m</w:t>
      </w:r>
      <w:r w:rsidR="0019203F" w:rsidRPr="00151393">
        <w:t xml:space="preserve"> mowa</w:t>
      </w:r>
      <w:r w:rsidR="00402C66" w:rsidRPr="00151393">
        <w:t xml:space="preserve"> w </w:t>
      </w:r>
      <w:r w:rsidR="0050642D" w:rsidRPr="00151393">
        <w:t>art. </w:t>
      </w:r>
      <w:r w:rsidR="0019203F" w:rsidRPr="00151393">
        <w:t>4a</w:t>
      </w:r>
      <w:r w:rsidR="00402C66" w:rsidRPr="00151393">
        <w:t xml:space="preserve"> </w:t>
      </w:r>
      <w:r w:rsidR="0050642D" w:rsidRPr="00151393">
        <w:t>ust. </w:t>
      </w:r>
      <w:r w:rsidR="00402C66" w:rsidRPr="00151393">
        <w:t xml:space="preserve">1 </w:t>
      </w:r>
      <w:r w:rsidR="0050642D" w:rsidRPr="00151393">
        <w:t>pkt </w:t>
      </w:r>
      <w:r w:rsidR="0019203F" w:rsidRPr="00151393">
        <w:t>1,</w:t>
      </w:r>
      <w:r w:rsidR="00402C66" w:rsidRPr="00151393">
        <w:t xml:space="preserve"> </w:t>
      </w:r>
      <w:r w:rsidR="0019203F" w:rsidRPr="00151393">
        <w:t>obejmuj</w:t>
      </w:r>
      <w:r w:rsidR="005F2491" w:rsidRPr="00151393">
        <w:t>e</w:t>
      </w:r>
      <w:r w:rsidR="004E39F6" w:rsidRPr="00151393">
        <w:t xml:space="preserve"> zagadnienia w zakresie</w:t>
      </w:r>
      <w:r w:rsidR="0019203F" w:rsidRPr="00151393">
        <w:t>:</w:t>
      </w:r>
    </w:p>
    <w:p w14:paraId="6621942C" w14:textId="77777777" w:rsidR="0019203F" w:rsidRPr="00151393" w:rsidRDefault="0019203F" w:rsidP="0019203F">
      <w:pPr>
        <w:pStyle w:val="ZLITPKTzmpktliter"/>
      </w:pPr>
      <w:r w:rsidRPr="00151393">
        <w:t>1)</w:t>
      </w:r>
      <w:r w:rsidRPr="00151393">
        <w:tab/>
        <w:t>wymog</w:t>
      </w:r>
      <w:r w:rsidR="004E39F6" w:rsidRPr="00151393">
        <w:t>ów</w:t>
      </w:r>
      <w:r w:rsidRPr="00151393">
        <w:t xml:space="preserve"> prawn</w:t>
      </w:r>
      <w:r w:rsidR="004E39F6" w:rsidRPr="00151393">
        <w:t>ych</w:t>
      </w:r>
      <w:r w:rsidR="00402C66" w:rsidRPr="00151393">
        <w:t xml:space="preserve"> </w:t>
      </w:r>
      <w:r w:rsidRPr="00151393">
        <w:t>dotycząc</w:t>
      </w:r>
      <w:r w:rsidR="004E39F6" w:rsidRPr="00151393">
        <w:t>ych</w:t>
      </w:r>
      <w:r w:rsidRPr="00151393">
        <w:t xml:space="preserve"> sporządzania sprawozdawczości zrównoważonego rozwoju</w:t>
      </w:r>
      <w:r w:rsidR="00263AE1" w:rsidRPr="00151393">
        <w:t xml:space="preserve"> </w:t>
      </w:r>
      <w:bookmarkStart w:id="41" w:name="_Hlk162070185"/>
      <w:r w:rsidR="00263AE1" w:rsidRPr="00151393">
        <w:t>i</w:t>
      </w:r>
      <w:r w:rsidR="00402C66" w:rsidRPr="00151393">
        <w:t> </w:t>
      </w:r>
      <w:r w:rsidRPr="00151393">
        <w:t>sprawozdawczości zrównoważonego rozwoju grupy kapitałowej</w:t>
      </w:r>
      <w:bookmarkEnd w:id="41"/>
      <w:r w:rsidRPr="00151393">
        <w:t>;</w:t>
      </w:r>
    </w:p>
    <w:p w14:paraId="313E5465" w14:textId="77777777" w:rsidR="004E39F6" w:rsidRPr="00151393" w:rsidRDefault="0019203F" w:rsidP="0019203F">
      <w:pPr>
        <w:pStyle w:val="ZLITPKTzmpktliter"/>
      </w:pPr>
      <w:r w:rsidRPr="00151393">
        <w:t>2)</w:t>
      </w:r>
      <w:r w:rsidRPr="00151393">
        <w:tab/>
      </w:r>
      <w:r w:rsidR="004E39F6" w:rsidRPr="00151393">
        <w:t>standardów sprawozdawczości zrównoważonego rozwoju w</w:t>
      </w:r>
      <w:r w:rsidR="00AD4AD6" w:rsidRPr="00151393">
        <w:t xml:space="preserve"> rozumieniu</w:t>
      </w:r>
      <w:r w:rsidR="004E39F6" w:rsidRPr="00151393">
        <w:t xml:space="preserve"> </w:t>
      </w:r>
      <w:r w:rsidR="0050642D" w:rsidRPr="00151393">
        <w:t>art. </w:t>
      </w:r>
      <w:r w:rsidR="009A2791" w:rsidRPr="00151393">
        <w:t xml:space="preserve">63p </w:t>
      </w:r>
      <w:r w:rsidR="0050642D" w:rsidRPr="00151393">
        <w:t>pkt </w:t>
      </w:r>
      <w:r w:rsidR="005F2491" w:rsidRPr="00151393">
        <w:t>2 ustawy z dnia 29 września 1994 r. o rachunkowości</w:t>
      </w:r>
      <w:r w:rsidR="009A2791" w:rsidRPr="00151393">
        <w:t xml:space="preserve"> </w:t>
      </w:r>
      <w:r w:rsidR="002B2664" w:rsidRPr="00151393">
        <w:t xml:space="preserve">oraz </w:t>
      </w:r>
      <w:r w:rsidR="002B2664" w:rsidRPr="00151393">
        <w:lastRenderedPageBreak/>
        <w:t>standardów sprawozdawczości zrównoważonego rozwoju dla małych i średnich jednostek w</w:t>
      </w:r>
      <w:r w:rsidR="000671A8" w:rsidRPr="00151393">
        <w:t xml:space="preserve"> rozumieniu</w:t>
      </w:r>
      <w:r w:rsidR="002B2664" w:rsidRPr="00151393">
        <w:t xml:space="preserve"> </w:t>
      </w:r>
      <w:r w:rsidR="0050642D" w:rsidRPr="00151393">
        <w:t>art. </w:t>
      </w:r>
      <w:r w:rsidR="002B2664" w:rsidRPr="00151393">
        <w:t>63</w:t>
      </w:r>
      <w:r w:rsidR="000671A8" w:rsidRPr="00151393">
        <w:t>p</w:t>
      </w:r>
      <w:r w:rsidR="002B2664" w:rsidRPr="00151393">
        <w:t xml:space="preserve"> </w:t>
      </w:r>
      <w:r w:rsidR="000671A8" w:rsidRPr="00151393">
        <w:t>pkt</w:t>
      </w:r>
      <w:r w:rsidR="0050642D" w:rsidRPr="00151393">
        <w:t> </w:t>
      </w:r>
      <w:r w:rsidR="002B2664" w:rsidRPr="00151393">
        <w:t xml:space="preserve">3 </w:t>
      </w:r>
      <w:r w:rsidR="000C5A5D" w:rsidRPr="00151393">
        <w:t xml:space="preserve">tej </w:t>
      </w:r>
      <w:r w:rsidR="00ED7E14" w:rsidRPr="00151393">
        <w:t>ustaw</w:t>
      </w:r>
      <w:r w:rsidR="002B2664" w:rsidRPr="00151393">
        <w:t>y;</w:t>
      </w:r>
    </w:p>
    <w:p w14:paraId="3F387C8F" w14:textId="17F5CF6B" w:rsidR="0019203F" w:rsidRPr="00151393" w:rsidRDefault="00EF72A0" w:rsidP="0019203F">
      <w:pPr>
        <w:pStyle w:val="ZLITPKTzmpktliter"/>
      </w:pPr>
      <w:r w:rsidRPr="00151393">
        <w:t>3</w:t>
      </w:r>
      <w:r w:rsidR="0019203F" w:rsidRPr="00151393">
        <w:t>)</w:t>
      </w:r>
      <w:r w:rsidR="0019203F" w:rsidRPr="00151393">
        <w:tab/>
        <w:t>analiz</w:t>
      </w:r>
      <w:r w:rsidR="004E39F6" w:rsidRPr="00151393">
        <w:t>y</w:t>
      </w:r>
      <w:r w:rsidR="00402C66" w:rsidRPr="00151393">
        <w:t xml:space="preserve"> </w:t>
      </w:r>
      <w:r w:rsidR="004E39F6" w:rsidRPr="00151393">
        <w:t>dotyczącej</w:t>
      </w:r>
      <w:r w:rsidR="00AD4AD6" w:rsidRPr="00151393">
        <w:t xml:space="preserve"> kwestii</w:t>
      </w:r>
      <w:r w:rsidR="0019203F" w:rsidRPr="00151393">
        <w:t xml:space="preserve"> zrównoważonego rozwoju</w:t>
      </w:r>
      <w:r w:rsidR="00AD4AD6" w:rsidRPr="00151393">
        <w:t xml:space="preserve"> w rozumieniu art. 63p pkt</w:t>
      </w:r>
      <w:r w:rsidR="00900276">
        <w:t> </w:t>
      </w:r>
      <w:r w:rsidR="00AD4AD6" w:rsidRPr="00151393">
        <w:t>1 ustawy z dnia 29 września 1994 r. o rachunkowości</w:t>
      </w:r>
      <w:r w:rsidR="0019203F" w:rsidRPr="00151393">
        <w:t>;</w:t>
      </w:r>
    </w:p>
    <w:p w14:paraId="750F59EE" w14:textId="77777777" w:rsidR="0019203F" w:rsidRPr="00151393" w:rsidRDefault="00EF72A0" w:rsidP="0019203F">
      <w:pPr>
        <w:pStyle w:val="ZLITPKTzmpktliter"/>
      </w:pPr>
      <w:r w:rsidRPr="00151393">
        <w:t>4</w:t>
      </w:r>
      <w:r w:rsidR="0019203F" w:rsidRPr="00151393">
        <w:t>)</w:t>
      </w:r>
      <w:r w:rsidR="0019203F" w:rsidRPr="00151393">
        <w:tab/>
        <w:t>proces</w:t>
      </w:r>
      <w:r w:rsidR="004E39F6" w:rsidRPr="00151393">
        <w:t>u</w:t>
      </w:r>
      <w:r w:rsidR="0019203F" w:rsidRPr="00151393">
        <w:t xml:space="preserve"> należytej staranności</w:t>
      </w:r>
      <w:r w:rsidR="00402C66" w:rsidRPr="00151393">
        <w:t xml:space="preserve"> w </w:t>
      </w:r>
      <w:r w:rsidR="0019203F" w:rsidRPr="00151393">
        <w:t xml:space="preserve">odniesieniu do </w:t>
      </w:r>
      <w:r w:rsidR="0019203F" w:rsidRPr="00151393" w:rsidDel="00263AE1">
        <w:t xml:space="preserve">kwestii </w:t>
      </w:r>
      <w:r w:rsidR="00A23AFC" w:rsidRPr="00151393">
        <w:t>zrównoważonego rozwoju</w:t>
      </w:r>
      <w:r w:rsidR="0019203F" w:rsidRPr="00151393">
        <w:t>;</w:t>
      </w:r>
    </w:p>
    <w:p w14:paraId="68F9F373" w14:textId="77777777" w:rsidR="004E39F6" w:rsidRPr="00151393" w:rsidRDefault="00EF72A0" w:rsidP="0019203F">
      <w:pPr>
        <w:pStyle w:val="ZLITPKTzmpktliter"/>
      </w:pPr>
      <w:r w:rsidRPr="00151393">
        <w:t>5</w:t>
      </w:r>
      <w:r w:rsidR="0019203F" w:rsidRPr="00151393">
        <w:t>)</w:t>
      </w:r>
      <w:r w:rsidR="0019203F" w:rsidRPr="00151393">
        <w:tab/>
        <w:t>wymog</w:t>
      </w:r>
      <w:r w:rsidR="004E39F6" w:rsidRPr="00151393">
        <w:t>ów</w:t>
      </w:r>
      <w:r w:rsidR="0019203F" w:rsidRPr="00151393">
        <w:t xml:space="preserve"> prawn</w:t>
      </w:r>
      <w:r w:rsidR="004E39F6" w:rsidRPr="00151393">
        <w:t>ych</w:t>
      </w:r>
      <w:r w:rsidR="00ED7E14" w:rsidRPr="00151393">
        <w:t xml:space="preserve"> dotyczących</w:t>
      </w:r>
      <w:r w:rsidR="00402C66" w:rsidRPr="00151393">
        <w:t xml:space="preserve"> </w:t>
      </w:r>
      <w:r w:rsidR="0019203F" w:rsidRPr="00151393">
        <w:t>atestacji sprawozdawczości zrównoważonego rozwoju</w:t>
      </w:r>
      <w:r w:rsidR="00506417" w:rsidRPr="00151393">
        <w:t>;</w:t>
      </w:r>
    </w:p>
    <w:p w14:paraId="57FD6382" w14:textId="77777777" w:rsidR="0019203F" w:rsidRPr="00151393" w:rsidRDefault="00EF72A0" w:rsidP="0019203F">
      <w:pPr>
        <w:pStyle w:val="ZLITPKTzmpktliter"/>
      </w:pPr>
      <w:r w:rsidRPr="00151393">
        <w:t>6</w:t>
      </w:r>
      <w:r w:rsidR="004E39F6" w:rsidRPr="00151393">
        <w:t>)</w:t>
      </w:r>
      <w:r w:rsidR="004E39F6" w:rsidRPr="00151393">
        <w:tab/>
        <w:t>krajowych standardów atestacji sprawozdawczości zrównoważonego rozwoju</w:t>
      </w:r>
      <w:r w:rsidR="0019203F" w:rsidRPr="00151393">
        <w:t>.</w:t>
      </w:r>
      <w:r w:rsidR="007149DB" w:rsidRPr="00151393">
        <w:t>”</w:t>
      </w:r>
      <w:r w:rsidR="0019203F" w:rsidRPr="00151393">
        <w:t>,</w:t>
      </w:r>
    </w:p>
    <w:p w14:paraId="2EDF5F2C" w14:textId="77777777" w:rsidR="0019203F" w:rsidRPr="00151393" w:rsidRDefault="0050089B" w:rsidP="0019203F">
      <w:pPr>
        <w:pStyle w:val="LITlitera"/>
        <w:keepNext/>
      </w:pPr>
      <w:r w:rsidRPr="00151393">
        <w:t>c</w:t>
      </w:r>
      <w:r w:rsidR="0019203F" w:rsidRPr="00151393">
        <w:t>)</w:t>
      </w:r>
      <w:r w:rsidR="0019203F" w:rsidRPr="00151393">
        <w:tab/>
        <w:t>po</w:t>
      </w:r>
      <w:r w:rsidR="00402C66" w:rsidRPr="00151393">
        <w:t xml:space="preserve"> </w:t>
      </w:r>
      <w:r w:rsidR="0050642D" w:rsidRPr="00151393">
        <w:t>ust. </w:t>
      </w:r>
      <w:r w:rsidR="00402C66" w:rsidRPr="00151393">
        <w:t>3 </w:t>
      </w:r>
      <w:r w:rsidR="0019203F" w:rsidRPr="00151393">
        <w:t>dodaje się</w:t>
      </w:r>
      <w:r w:rsidR="00402C66" w:rsidRPr="00151393">
        <w:t xml:space="preserve"> </w:t>
      </w:r>
      <w:r w:rsidR="0050642D" w:rsidRPr="00151393">
        <w:t>ust. </w:t>
      </w:r>
      <w:r w:rsidR="0019203F" w:rsidRPr="00151393">
        <w:t>3a</w:t>
      </w:r>
      <w:r w:rsidR="00402C66" w:rsidRPr="00151393">
        <w:t xml:space="preserve"> w </w:t>
      </w:r>
      <w:r w:rsidR="0019203F" w:rsidRPr="00151393">
        <w:t>brzmieniu:</w:t>
      </w:r>
    </w:p>
    <w:p w14:paraId="4A52F8DF" w14:textId="77777777" w:rsidR="0019203F" w:rsidRPr="00151393" w:rsidRDefault="007149DB" w:rsidP="0019203F">
      <w:pPr>
        <w:pStyle w:val="ZLITUSTzmustliter"/>
        <w:keepNext/>
      </w:pPr>
      <w:r w:rsidRPr="00151393">
        <w:t>„</w:t>
      </w:r>
      <w:r w:rsidR="0019203F" w:rsidRPr="00151393">
        <w:t>3a. Do egzaminu dyplomowego</w:t>
      </w:r>
      <w:r w:rsidR="00402C66" w:rsidRPr="00151393">
        <w:t xml:space="preserve"> w </w:t>
      </w:r>
      <w:r w:rsidR="0019203F" w:rsidRPr="00151393">
        <w:t xml:space="preserve">zakresie </w:t>
      </w:r>
      <w:r w:rsidR="00BE2B27" w:rsidRPr="00151393">
        <w:t xml:space="preserve">atestacji sprawozdawczości </w:t>
      </w:r>
      <w:r w:rsidR="0019203F" w:rsidRPr="00151393">
        <w:t>zrównoważonego rozwoju przeprowadzanego przez Komisję można przystąpić po:</w:t>
      </w:r>
    </w:p>
    <w:p w14:paraId="6C224D57" w14:textId="77777777" w:rsidR="0019203F" w:rsidRPr="00151393" w:rsidRDefault="0019203F" w:rsidP="0019203F">
      <w:pPr>
        <w:pStyle w:val="ZLITPKTzmpktliter"/>
      </w:pPr>
      <w:r w:rsidRPr="00151393">
        <w:t>1)</w:t>
      </w:r>
      <w:r w:rsidRPr="00151393">
        <w:tab/>
        <w:t>złożeniu egzamin</w:t>
      </w:r>
      <w:r w:rsidR="005973F3" w:rsidRPr="00151393">
        <w:t>u</w:t>
      </w:r>
      <w:r w:rsidRPr="00151393">
        <w:t>,</w:t>
      </w:r>
      <w:r w:rsidR="00402C66" w:rsidRPr="00151393">
        <w:t xml:space="preserve"> o </w:t>
      </w:r>
      <w:r w:rsidRPr="00151393">
        <w:t>który</w:t>
      </w:r>
      <w:r w:rsidR="005973F3" w:rsidRPr="00151393">
        <w:t>m</w:t>
      </w:r>
      <w:r w:rsidRPr="00151393">
        <w:t xml:space="preserve"> mowa</w:t>
      </w:r>
      <w:r w:rsidR="00402C66" w:rsidRPr="00151393">
        <w:t xml:space="preserve"> w </w:t>
      </w:r>
      <w:r w:rsidR="0050642D" w:rsidRPr="00151393">
        <w:t>ust. </w:t>
      </w:r>
      <w:r w:rsidRPr="00151393">
        <w:t>2a;</w:t>
      </w:r>
    </w:p>
    <w:p w14:paraId="7AFDE3A2" w14:textId="77777777" w:rsidR="0019203F" w:rsidRPr="00151393" w:rsidRDefault="0019203F" w:rsidP="0019203F">
      <w:pPr>
        <w:pStyle w:val="ZLITPKTzmpktliter"/>
      </w:pPr>
      <w:r w:rsidRPr="00151393">
        <w:t>2)</w:t>
      </w:r>
      <w:r w:rsidRPr="00151393">
        <w:tab/>
        <w:t>stwierdzeniu przez Komisję spełnienia warunku,</w:t>
      </w:r>
      <w:r w:rsidR="00402C66" w:rsidRPr="00151393">
        <w:t xml:space="preserve"> o </w:t>
      </w:r>
      <w:r w:rsidRPr="00151393">
        <w:t>którym mowa</w:t>
      </w:r>
      <w:r w:rsidR="00402C66" w:rsidRPr="00151393">
        <w:t xml:space="preserve"> w </w:t>
      </w:r>
      <w:r w:rsidR="0050642D" w:rsidRPr="00151393">
        <w:t>art. </w:t>
      </w:r>
      <w:r w:rsidRPr="00151393">
        <w:t>4a</w:t>
      </w:r>
      <w:r w:rsidR="00402C66" w:rsidRPr="00151393">
        <w:t xml:space="preserve"> </w:t>
      </w:r>
      <w:r w:rsidR="0050642D" w:rsidRPr="00151393">
        <w:t>ust. </w:t>
      </w:r>
      <w:r w:rsidR="00402C66" w:rsidRPr="00151393">
        <w:t xml:space="preserve">1 </w:t>
      </w:r>
      <w:r w:rsidR="0050642D" w:rsidRPr="00151393">
        <w:t>pkt </w:t>
      </w:r>
      <w:r w:rsidRPr="00151393">
        <w:t>2;</w:t>
      </w:r>
    </w:p>
    <w:p w14:paraId="7912C6BE" w14:textId="4C2307FF" w:rsidR="0019203F" w:rsidRPr="00151393" w:rsidRDefault="0019203F" w:rsidP="0019203F">
      <w:pPr>
        <w:pStyle w:val="ZLITPKTzmpktliter"/>
      </w:pPr>
      <w:r w:rsidRPr="00151393">
        <w:t>3)</w:t>
      </w:r>
      <w:r w:rsidRPr="00151393">
        <w:tab/>
        <w:t xml:space="preserve">spełnieniu wymogów </w:t>
      </w:r>
      <w:r w:rsidR="00BE2B27" w:rsidRPr="00151393">
        <w:t xml:space="preserve">określonych </w:t>
      </w:r>
      <w:r w:rsidR="00402C66" w:rsidRPr="00151393">
        <w:t>w </w:t>
      </w:r>
      <w:r w:rsidR="0050642D" w:rsidRPr="00151393">
        <w:t>ust. </w:t>
      </w:r>
      <w:r w:rsidR="00402C66" w:rsidRPr="00151393">
        <w:t>3</w:t>
      </w:r>
      <w:r w:rsidR="00492185">
        <w:t xml:space="preserve"> </w:t>
      </w:r>
      <w:r w:rsidRPr="00151393">
        <w:t>–</w:t>
      </w:r>
      <w:r w:rsidR="00402C66" w:rsidRPr="00151393">
        <w:t xml:space="preserve"> w </w:t>
      </w:r>
      <w:r w:rsidRPr="00151393">
        <w:t>przypadku kandydata na biegłego rewidenta.</w:t>
      </w:r>
      <w:r w:rsidR="007149DB" w:rsidRPr="00151393">
        <w:t>”</w:t>
      </w:r>
      <w:r w:rsidRPr="00151393">
        <w:t>,</w:t>
      </w:r>
    </w:p>
    <w:p w14:paraId="605F61D4" w14:textId="77777777" w:rsidR="0019203F" w:rsidRPr="00151393" w:rsidRDefault="0050089B" w:rsidP="0019203F">
      <w:pPr>
        <w:pStyle w:val="LITlitera"/>
        <w:keepNext/>
      </w:pPr>
      <w:r w:rsidRPr="00151393">
        <w:t>d</w:t>
      </w:r>
      <w:r w:rsidR="0019203F" w:rsidRPr="00151393">
        <w:t>)</w:t>
      </w:r>
      <w:r w:rsidR="0019203F" w:rsidRPr="00151393">
        <w:tab/>
      </w:r>
      <w:r w:rsidR="0050642D" w:rsidRPr="00151393">
        <w:t>ust. </w:t>
      </w:r>
      <w:r w:rsidR="00402C66" w:rsidRPr="00151393">
        <w:t>4 </w:t>
      </w:r>
      <w:r w:rsidR="0019203F" w:rsidRPr="00151393">
        <w:t>otrzymuje brzmienie:</w:t>
      </w:r>
    </w:p>
    <w:p w14:paraId="4638F721" w14:textId="77777777" w:rsidR="004518AF" w:rsidRPr="00151393" w:rsidRDefault="007149DB" w:rsidP="004518AF">
      <w:pPr>
        <w:pStyle w:val="ZLITUSTzmustliter"/>
      </w:pPr>
      <w:r w:rsidRPr="00151393">
        <w:t>„</w:t>
      </w:r>
      <w:r w:rsidR="0019203F" w:rsidRPr="00151393">
        <w:t>4. Egzamin dyplomowy polega na sprawdzeniu umiejętności praktycznego zastosowania wiedzy do samodzielnego</w:t>
      </w:r>
      <w:r w:rsidR="00402C66" w:rsidRPr="00151393">
        <w:t xml:space="preserve"> i </w:t>
      </w:r>
      <w:r w:rsidR="0019203F" w:rsidRPr="00151393">
        <w:t>należytego wykonywania zawodu biegłego rewidenta,</w:t>
      </w:r>
      <w:r w:rsidR="00402C66" w:rsidRPr="00151393">
        <w:t xml:space="preserve"> w </w:t>
      </w:r>
      <w:r w:rsidR="0019203F" w:rsidRPr="00151393">
        <w:t>szczególności badania rocznych sprawozdań finansowych oraz rocznych skonsolidowanych sprawozdań finansowych</w:t>
      </w:r>
      <w:r w:rsidR="002714DF" w:rsidRPr="00151393">
        <w:t>,</w:t>
      </w:r>
      <w:r w:rsidR="00A61B67" w:rsidRPr="00151393">
        <w:t xml:space="preserve"> z wyłączeniem</w:t>
      </w:r>
      <w:r w:rsidR="006C194A" w:rsidRPr="00151393">
        <w:t xml:space="preserve"> </w:t>
      </w:r>
      <w:r w:rsidR="00D77213" w:rsidRPr="00151393">
        <w:t>umiejętności w zakresie</w:t>
      </w:r>
      <w:r w:rsidR="00065CE9" w:rsidRPr="00151393">
        <w:t xml:space="preserve">, o którym mowa w </w:t>
      </w:r>
      <w:r w:rsidR="0050642D" w:rsidRPr="00151393">
        <w:t>ust. </w:t>
      </w:r>
      <w:r w:rsidR="00065CE9" w:rsidRPr="00151393">
        <w:t>4a</w:t>
      </w:r>
      <w:r w:rsidR="0019203F" w:rsidRPr="00151393">
        <w:t>.</w:t>
      </w:r>
      <w:r w:rsidRPr="00151393">
        <w:t>”</w:t>
      </w:r>
      <w:r w:rsidR="0019203F" w:rsidRPr="00151393">
        <w:t>,</w:t>
      </w:r>
    </w:p>
    <w:p w14:paraId="126D8329" w14:textId="77777777" w:rsidR="0019203F" w:rsidRPr="00151393" w:rsidRDefault="0050089B" w:rsidP="006D6F30">
      <w:pPr>
        <w:pStyle w:val="LITlitera"/>
      </w:pPr>
      <w:r w:rsidRPr="00151393">
        <w:t>e</w:t>
      </w:r>
      <w:r w:rsidR="0019203F" w:rsidRPr="00151393">
        <w:t>)</w:t>
      </w:r>
      <w:r w:rsidR="0019203F" w:rsidRPr="00151393">
        <w:tab/>
        <w:t>po</w:t>
      </w:r>
      <w:r w:rsidR="00402C66" w:rsidRPr="00151393">
        <w:t xml:space="preserve"> </w:t>
      </w:r>
      <w:r w:rsidR="0050642D" w:rsidRPr="00151393">
        <w:t>ust. </w:t>
      </w:r>
      <w:r w:rsidR="00402C66" w:rsidRPr="00151393">
        <w:t>4 </w:t>
      </w:r>
      <w:r w:rsidR="0019203F" w:rsidRPr="00151393">
        <w:t>dodaje się</w:t>
      </w:r>
      <w:r w:rsidR="00402C66" w:rsidRPr="00151393">
        <w:t xml:space="preserve"> </w:t>
      </w:r>
      <w:r w:rsidR="0050642D" w:rsidRPr="00151393">
        <w:t>ust. </w:t>
      </w:r>
      <w:r w:rsidR="0019203F" w:rsidRPr="00151393">
        <w:t>4a</w:t>
      </w:r>
      <w:r w:rsidR="00402C66" w:rsidRPr="00151393">
        <w:t xml:space="preserve"> w </w:t>
      </w:r>
      <w:r w:rsidR="0019203F" w:rsidRPr="00151393">
        <w:t>brzmieniu:</w:t>
      </w:r>
    </w:p>
    <w:p w14:paraId="0E4D6B07" w14:textId="77645CE5" w:rsidR="0019203F" w:rsidRPr="00151393" w:rsidRDefault="007149DB" w:rsidP="0019203F">
      <w:pPr>
        <w:pStyle w:val="ZLITUSTzmustliter"/>
      </w:pPr>
      <w:r w:rsidRPr="00151393">
        <w:t>„</w:t>
      </w:r>
      <w:r w:rsidR="0019203F" w:rsidRPr="00151393">
        <w:t>4a. Egzamin dyplomowy</w:t>
      </w:r>
      <w:r w:rsidR="00402C66" w:rsidRPr="00151393">
        <w:t xml:space="preserve"> w </w:t>
      </w:r>
      <w:r w:rsidR="0019203F" w:rsidRPr="00151393">
        <w:t xml:space="preserve">zakresie </w:t>
      </w:r>
      <w:r w:rsidR="00532CCE" w:rsidRPr="00151393">
        <w:t xml:space="preserve">atestacji sprawozdawczości </w:t>
      </w:r>
      <w:r w:rsidR="0019203F" w:rsidRPr="00151393">
        <w:t>zrównoważonego rozwoju</w:t>
      </w:r>
      <w:r w:rsidR="00963571" w:rsidRPr="00151393">
        <w:t xml:space="preserve"> </w:t>
      </w:r>
      <w:r w:rsidR="0019203F" w:rsidRPr="00151393">
        <w:t>polega na sprawdzeniu umiejętności praktycznego zastosowania wiedzy do samodzielnego</w:t>
      </w:r>
      <w:r w:rsidR="00402C66" w:rsidRPr="00151393">
        <w:t xml:space="preserve"> i </w:t>
      </w:r>
      <w:r w:rsidR="0019203F" w:rsidRPr="00151393">
        <w:t>należytego wykonywania zawodu biegłego rewidenta</w:t>
      </w:r>
      <w:r w:rsidR="00402C66" w:rsidRPr="00151393">
        <w:t xml:space="preserve"> w </w:t>
      </w:r>
      <w:r w:rsidR="0019203F" w:rsidRPr="00151393">
        <w:t>zakresie atestacji sprawozdawczości zrównoważonego rozwoju.</w:t>
      </w:r>
      <w:r w:rsidRPr="00151393">
        <w:t>”</w:t>
      </w:r>
      <w:r w:rsidR="0019203F" w:rsidRPr="00151393">
        <w:t>,</w:t>
      </w:r>
    </w:p>
    <w:p w14:paraId="4B0FA8AF" w14:textId="77777777" w:rsidR="0019203F" w:rsidRPr="00151393" w:rsidRDefault="0050089B" w:rsidP="0019203F">
      <w:pPr>
        <w:pStyle w:val="LITlitera"/>
        <w:keepNext/>
      </w:pPr>
      <w:r w:rsidRPr="00151393">
        <w:t>f</w:t>
      </w:r>
      <w:r w:rsidR="0019203F" w:rsidRPr="00151393">
        <w:t>)</w:t>
      </w:r>
      <w:r w:rsidR="0019203F" w:rsidRPr="00151393">
        <w:tab/>
      </w:r>
      <w:r w:rsidR="002D5C2D" w:rsidRPr="00151393">
        <w:t xml:space="preserve">w </w:t>
      </w:r>
      <w:r w:rsidR="0050642D" w:rsidRPr="00151393">
        <w:t>ust. </w:t>
      </w:r>
      <w:r w:rsidR="00402C66" w:rsidRPr="00151393">
        <w:t>5</w:t>
      </w:r>
      <w:r w:rsidR="002D5C2D" w:rsidRPr="00151393">
        <w:t xml:space="preserve"> zdanie pierwsze</w:t>
      </w:r>
      <w:r w:rsidR="00402C66" w:rsidRPr="00151393">
        <w:t> </w:t>
      </w:r>
      <w:r w:rsidR="0019203F" w:rsidRPr="00151393">
        <w:t>otrzymuje brzmienie:</w:t>
      </w:r>
    </w:p>
    <w:p w14:paraId="32C723CE" w14:textId="76F6B074" w:rsidR="0019203F" w:rsidRPr="00151393" w:rsidRDefault="007149DB" w:rsidP="006D6F30">
      <w:pPr>
        <w:pStyle w:val="ZLITFRAGzmlitfragmentunpzdanialiter"/>
      </w:pPr>
      <w:r w:rsidRPr="00151393">
        <w:t>„</w:t>
      </w:r>
      <w:r w:rsidR="0019203F" w:rsidRPr="00151393">
        <w:t>Przewodniczący lub członek składu egzaminacyjnego wyklucza</w:t>
      </w:r>
      <w:r w:rsidR="00402C66" w:rsidRPr="00151393">
        <w:t xml:space="preserve"> z </w:t>
      </w:r>
      <w:r w:rsidR="0019203F" w:rsidRPr="00151393">
        <w:t xml:space="preserve">egzaminu </w:t>
      </w:r>
      <w:r w:rsidR="00BE2B27" w:rsidRPr="00151393">
        <w:t xml:space="preserve">kandydata </w:t>
      </w:r>
      <w:bookmarkStart w:id="42" w:name="_Hlk162175115"/>
      <w:r w:rsidR="00BE2B27" w:rsidRPr="00151393">
        <w:t xml:space="preserve">na biegłego rewidenta lub </w:t>
      </w:r>
      <w:r w:rsidR="00D42E84" w:rsidRPr="00151393">
        <w:t xml:space="preserve">biegłego rewidenta </w:t>
      </w:r>
      <w:r w:rsidR="005024BC" w:rsidRPr="00151393">
        <w:t>ubiegającego</w:t>
      </w:r>
      <w:r w:rsidR="00956F61" w:rsidRPr="00151393">
        <w:t xml:space="preserve"> się o uprawnieni</w:t>
      </w:r>
      <w:r w:rsidR="008308FE" w:rsidRPr="00151393">
        <w:t>e</w:t>
      </w:r>
      <w:r w:rsidR="00956F61" w:rsidRPr="00151393">
        <w:t xml:space="preserve"> </w:t>
      </w:r>
      <w:r w:rsidR="003D5152" w:rsidRPr="00151393">
        <w:t>do</w:t>
      </w:r>
      <w:r w:rsidR="00956F61" w:rsidRPr="00151393">
        <w:t xml:space="preserve"> atestacji sprawozdawczości zrównoważonego rozwoju</w:t>
      </w:r>
      <w:bookmarkEnd w:id="42"/>
      <w:r w:rsidR="0019203F" w:rsidRPr="00151393">
        <w:t xml:space="preserve">, który </w:t>
      </w:r>
      <w:r w:rsidR="0019203F" w:rsidRPr="00151393">
        <w:lastRenderedPageBreak/>
        <w:t>podczas egzaminu korzystał</w:t>
      </w:r>
      <w:r w:rsidR="00402C66" w:rsidRPr="00151393">
        <w:t xml:space="preserve"> z </w:t>
      </w:r>
      <w:r w:rsidR="0019203F" w:rsidRPr="00151393">
        <w:t>pomocy innej osoby, posiadał niedozwolone materiały lub urządzenia służące do kopiowania oraz przekazywania</w:t>
      </w:r>
      <w:r w:rsidR="00402C66" w:rsidRPr="00151393">
        <w:t xml:space="preserve"> i </w:t>
      </w:r>
      <w:r w:rsidR="0019203F" w:rsidRPr="00151393">
        <w:t xml:space="preserve">odbioru informacji, pomagał pozostałym </w:t>
      </w:r>
      <w:r w:rsidR="00A405C1" w:rsidRPr="00151393">
        <w:t xml:space="preserve">uczestnikom egzaminu </w:t>
      </w:r>
      <w:r w:rsidR="0019203F" w:rsidRPr="00151393">
        <w:t>lub</w:t>
      </w:r>
      <w:r w:rsidR="00402C66" w:rsidRPr="00151393">
        <w:t xml:space="preserve"> w </w:t>
      </w:r>
      <w:r w:rsidR="0019203F" w:rsidRPr="00151393">
        <w:t>inny sposób zakłócał przebieg egzaminu.</w:t>
      </w:r>
      <w:r w:rsidRPr="00151393">
        <w:t>”</w:t>
      </w:r>
      <w:r w:rsidR="0019203F" w:rsidRPr="00151393">
        <w:t>,</w:t>
      </w:r>
    </w:p>
    <w:p w14:paraId="1CB574B3" w14:textId="4D478333" w:rsidR="0019203F" w:rsidRPr="00151393" w:rsidRDefault="0050089B" w:rsidP="0019203F">
      <w:pPr>
        <w:pStyle w:val="LITlitera"/>
        <w:keepNext/>
      </w:pPr>
      <w:r w:rsidRPr="00151393">
        <w:t>g</w:t>
      </w:r>
      <w:r w:rsidR="0019203F" w:rsidRPr="00151393">
        <w:t>)</w:t>
      </w:r>
      <w:r w:rsidR="0019203F" w:rsidRPr="00151393">
        <w:tab/>
      </w:r>
      <w:r w:rsidR="0050642D" w:rsidRPr="00151393">
        <w:t>ust.</w:t>
      </w:r>
      <w:r w:rsidR="00492185">
        <w:t xml:space="preserve"> </w:t>
      </w:r>
      <w:r w:rsidR="0002000D" w:rsidRPr="00151393">
        <w:t>6</w:t>
      </w:r>
      <w:r w:rsidR="004518AF" w:rsidRPr="00151393">
        <w:t>–</w:t>
      </w:r>
      <w:r w:rsidR="0019203F" w:rsidRPr="00151393">
        <w:t>1</w:t>
      </w:r>
      <w:r w:rsidR="00402C66" w:rsidRPr="00151393">
        <w:t>2</w:t>
      </w:r>
      <w:r w:rsidR="00492185">
        <w:t xml:space="preserve"> </w:t>
      </w:r>
      <w:r w:rsidR="0019203F" w:rsidRPr="00151393">
        <w:t>otrzymują brzmienie:</w:t>
      </w:r>
    </w:p>
    <w:p w14:paraId="784AA8DA" w14:textId="77777777" w:rsidR="0002000D" w:rsidRPr="00151393" w:rsidRDefault="007149DB" w:rsidP="0019203F">
      <w:pPr>
        <w:pStyle w:val="ZLITUSTzmustliter"/>
      </w:pPr>
      <w:r w:rsidRPr="00151393">
        <w:t>„</w:t>
      </w:r>
      <w:r w:rsidR="0002000D" w:rsidRPr="00151393">
        <w:t xml:space="preserve">6. Kolejne wykluczenie z egzaminu z przyczyn, o których mowa w </w:t>
      </w:r>
      <w:r w:rsidR="0050642D" w:rsidRPr="00151393">
        <w:t>ust. </w:t>
      </w:r>
      <w:r w:rsidR="0002000D" w:rsidRPr="00151393">
        <w:t>5, powoduje niemożność przystąpienia do egzaminów z wiedzy oraz egzaminu dyplomowego lub egzaminu dyplomowego z zakresu atestacji sprawozdawczości zrównoważonego rozwoju przez rok.</w:t>
      </w:r>
    </w:p>
    <w:p w14:paraId="633CAB61" w14:textId="77777777" w:rsidR="0019203F" w:rsidRPr="00151393" w:rsidRDefault="0019203F" w:rsidP="0019203F">
      <w:pPr>
        <w:pStyle w:val="ZLITUSTzmustliter"/>
      </w:pPr>
      <w:r w:rsidRPr="00151393">
        <w:t>7.</w:t>
      </w:r>
      <w:r w:rsidR="00402C66" w:rsidRPr="00151393">
        <w:t> W </w:t>
      </w:r>
      <w:r w:rsidRPr="00151393">
        <w:t>przypadkach,</w:t>
      </w:r>
      <w:r w:rsidR="00402C66" w:rsidRPr="00151393">
        <w:t xml:space="preserve"> o </w:t>
      </w:r>
      <w:r w:rsidRPr="00151393">
        <w:t>których mowa</w:t>
      </w:r>
      <w:r w:rsidR="00402C66" w:rsidRPr="00151393">
        <w:t xml:space="preserve"> w </w:t>
      </w:r>
      <w:r w:rsidR="0050642D" w:rsidRPr="00151393">
        <w:t>ust. </w:t>
      </w:r>
      <w:r w:rsidR="00402C66" w:rsidRPr="00151393">
        <w:t>5 i 6</w:t>
      </w:r>
      <w:r w:rsidR="0040692D" w:rsidRPr="00151393">
        <w:t>,</w:t>
      </w:r>
      <w:r w:rsidR="00402C66" w:rsidRPr="00151393">
        <w:t> </w:t>
      </w:r>
      <w:r w:rsidR="00E63F57" w:rsidRPr="00151393">
        <w:t xml:space="preserve">kandydatowi na biegłego rewidenta lub </w:t>
      </w:r>
      <w:r w:rsidR="009B62EB" w:rsidRPr="00151393">
        <w:t>biegłe</w:t>
      </w:r>
      <w:r w:rsidR="000B4D37" w:rsidRPr="00151393">
        <w:t>mu</w:t>
      </w:r>
      <w:r w:rsidR="009B62EB" w:rsidRPr="00151393">
        <w:t xml:space="preserve"> rewident</w:t>
      </w:r>
      <w:r w:rsidR="000B4D37" w:rsidRPr="00151393">
        <w:t>owi</w:t>
      </w:r>
      <w:r w:rsidR="00E63F57" w:rsidRPr="00151393">
        <w:t xml:space="preserve"> ubiegające</w:t>
      </w:r>
      <w:r w:rsidR="000B4D37" w:rsidRPr="00151393">
        <w:t>mu</w:t>
      </w:r>
      <w:r w:rsidR="00E63F57" w:rsidRPr="00151393">
        <w:t xml:space="preserve"> się o uprawnieni</w:t>
      </w:r>
      <w:r w:rsidR="000B4D37" w:rsidRPr="00151393">
        <w:t>e</w:t>
      </w:r>
      <w:r w:rsidR="00E63F57" w:rsidRPr="00151393">
        <w:t xml:space="preserve"> </w:t>
      </w:r>
      <w:r w:rsidR="003D5152" w:rsidRPr="00151393">
        <w:t>do</w:t>
      </w:r>
      <w:r w:rsidR="00E63F57" w:rsidRPr="00151393">
        <w:t xml:space="preserve"> atestacji sprawozdawczości zrównoważonego rozwoju </w:t>
      </w:r>
      <w:r w:rsidRPr="00151393">
        <w:t>przysługuje prawo wniesienia pisemnego odwołania do Komisji.</w:t>
      </w:r>
    </w:p>
    <w:p w14:paraId="29878F91" w14:textId="77777777" w:rsidR="0019203F" w:rsidRPr="00151393" w:rsidRDefault="0019203F" w:rsidP="0019203F">
      <w:pPr>
        <w:pStyle w:val="ZLITUSTzmustliter"/>
      </w:pPr>
      <w:r w:rsidRPr="00151393">
        <w:t>8.</w:t>
      </w:r>
      <w:r w:rsidR="00402C66" w:rsidRPr="00151393">
        <w:t> W </w:t>
      </w:r>
      <w:r w:rsidRPr="00151393">
        <w:t>przypadku uznania odwołania,</w:t>
      </w:r>
      <w:r w:rsidR="00402C66" w:rsidRPr="00151393">
        <w:t xml:space="preserve"> o </w:t>
      </w:r>
      <w:r w:rsidRPr="00151393">
        <w:t>którym mowa</w:t>
      </w:r>
      <w:r w:rsidR="00402C66" w:rsidRPr="00151393">
        <w:t xml:space="preserve"> w </w:t>
      </w:r>
      <w:r w:rsidR="0050642D" w:rsidRPr="00151393">
        <w:t>ust. </w:t>
      </w:r>
      <w:r w:rsidR="00402C66" w:rsidRPr="00151393">
        <w:t>7</w:t>
      </w:r>
      <w:r w:rsidR="002D5C2D" w:rsidRPr="00151393">
        <w:t>,</w:t>
      </w:r>
      <w:r w:rsidR="00402C66" w:rsidRPr="00151393">
        <w:t> </w:t>
      </w:r>
      <w:r w:rsidR="0002000D" w:rsidRPr="00151393">
        <w:t xml:space="preserve">kandydat </w:t>
      </w:r>
      <w:r w:rsidR="00572E7A" w:rsidRPr="00151393">
        <w:t xml:space="preserve">na biegłego rewidenta lub </w:t>
      </w:r>
      <w:r w:rsidR="009B62EB" w:rsidRPr="00151393">
        <w:t>biegł</w:t>
      </w:r>
      <w:r w:rsidR="000B4D37" w:rsidRPr="00151393">
        <w:t>y</w:t>
      </w:r>
      <w:r w:rsidR="009B62EB" w:rsidRPr="00151393">
        <w:t xml:space="preserve"> rewident </w:t>
      </w:r>
      <w:r w:rsidR="00915C34" w:rsidRPr="00151393">
        <w:t>ubiegając</w:t>
      </w:r>
      <w:r w:rsidR="000B4D37" w:rsidRPr="00151393">
        <w:t>y</w:t>
      </w:r>
      <w:r w:rsidR="00572E7A" w:rsidRPr="00151393">
        <w:t xml:space="preserve"> się o uprawnieni</w:t>
      </w:r>
      <w:r w:rsidR="000B4D37" w:rsidRPr="00151393">
        <w:t>e</w:t>
      </w:r>
      <w:r w:rsidR="00572E7A" w:rsidRPr="00151393">
        <w:t xml:space="preserve"> </w:t>
      </w:r>
      <w:r w:rsidR="003D5152" w:rsidRPr="00151393">
        <w:t>do</w:t>
      </w:r>
      <w:r w:rsidR="00572E7A" w:rsidRPr="00151393">
        <w:t xml:space="preserve"> atestacji sprawozdawczości zrównoważonego rozwoju </w:t>
      </w:r>
      <w:r w:rsidRPr="00151393">
        <w:t>ma prawo przystąpić do egzaminu</w:t>
      </w:r>
      <w:r w:rsidR="00402C66" w:rsidRPr="00151393">
        <w:t xml:space="preserve"> w </w:t>
      </w:r>
      <w:r w:rsidRPr="00151393">
        <w:t>kolejnym terminie bez konieczności uiszczania opłaty egzaminacyjnej.</w:t>
      </w:r>
    </w:p>
    <w:p w14:paraId="509B73A8" w14:textId="77777777" w:rsidR="0019203F" w:rsidRPr="00151393" w:rsidRDefault="0019203F" w:rsidP="0019203F">
      <w:pPr>
        <w:pStyle w:val="ZLITUSTzmustliter"/>
      </w:pPr>
      <w:r w:rsidRPr="00151393">
        <w:t xml:space="preserve">9. Od wyniku egzaminu </w:t>
      </w:r>
      <w:r w:rsidR="0002000D" w:rsidRPr="00151393">
        <w:t xml:space="preserve">kandydatowi </w:t>
      </w:r>
      <w:r w:rsidR="002834EC" w:rsidRPr="00151393">
        <w:t xml:space="preserve">na biegłego rewidenta lub </w:t>
      </w:r>
      <w:r w:rsidR="000C6170" w:rsidRPr="00151393">
        <w:t>b</w:t>
      </w:r>
      <w:r w:rsidR="00933E45" w:rsidRPr="00151393">
        <w:t>iegłe</w:t>
      </w:r>
      <w:r w:rsidR="001D295A" w:rsidRPr="00151393">
        <w:t>mu</w:t>
      </w:r>
      <w:r w:rsidR="000C6170" w:rsidRPr="00151393">
        <w:t xml:space="preserve"> rewident</w:t>
      </w:r>
      <w:r w:rsidR="001D295A" w:rsidRPr="00151393">
        <w:t>owi</w:t>
      </w:r>
      <w:r w:rsidR="002834EC" w:rsidRPr="00151393">
        <w:t xml:space="preserve"> ubiegające</w:t>
      </w:r>
      <w:r w:rsidR="001D295A" w:rsidRPr="00151393">
        <w:t>mu</w:t>
      </w:r>
      <w:r w:rsidR="002834EC" w:rsidRPr="00151393">
        <w:t xml:space="preserve"> się o uprawnieni</w:t>
      </w:r>
      <w:r w:rsidR="008308FE" w:rsidRPr="00151393">
        <w:t>e</w:t>
      </w:r>
      <w:r w:rsidR="002834EC" w:rsidRPr="00151393">
        <w:t xml:space="preserve"> </w:t>
      </w:r>
      <w:r w:rsidR="003D5152" w:rsidRPr="00151393">
        <w:t>do</w:t>
      </w:r>
      <w:r w:rsidR="002834EC" w:rsidRPr="00151393">
        <w:t xml:space="preserve"> atestacji sprawozdawczości zrównoważonego rozwoju </w:t>
      </w:r>
      <w:r w:rsidRPr="00151393">
        <w:t>przysługuje prawo wniesienia pisemnego odwołania do Komisji.</w:t>
      </w:r>
    </w:p>
    <w:p w14:paraId="76B0E6E5" w14:textId="77777777" w:rsidR="0019203F" w:rsidRPr="00151393" w:rsidRDefault="0019203F" w:rsidP="0019203F">
      <w:pPr>
        <w:pStyle w:val="ZLITUSTzmustliter"/>
      </w:pPr>
      <w:r w:rsidRPr="00151393">
        <w:t>10. </w:t>
      </w:r>
      <w:r w:rsidR="002834EC" w:rsidRPr="00151393">
        <w:t xml:space="preserve">Kandydatowi na biegłego rewidenta lub </w:t>
      </w:r>
      <w:r w:rsidR="000C6170" w:rsidRPr="00151393">
        <w:t>biegłe</w:t>
      </w:r>
      <w:r w:rsidR="00167A1D" w:rsidRPr="00151393">
        <w:t>mu</w:t>
      </w:r>
      <w:r w:rsidR="000C6170" w:rsidRPr="00151393">
        <w:t xml:space="preserve"> rewident</w:t>
      </w:r>
      <w:r w:rsidR="00167A1D" w:rsidRPr="00151393">
        <w:t>owi</w:t>
      </w:r>
      <w:r w:rsidR="002834EC" w:rsidRPr="00151393">
        <w:t xml:space="preserve"> ubiegające</w:t>
      </w:r>
      <w:r w:rsidR="00167A1D" w:rsidRPr="00151393">
        <w:t>mu</w:t>
      </w:r>
      <w:r w:rsidR="002834EC" w:rsidRPr="00151393">
        <w:t xml:space="preserve"> się o uprawnieni</w:t>
      </w:r>
      <w:r w:rsidR="008308FE" w:rsidRPr="00151393">
        <w:t>e</w:t>
      </w:r>
      <w:r w:rsidR="002834EC" w:rsidRPr="00151393">
        <w:t xml:space="preserve"> </w:t>
      </w:r>
      <w:r w:rsidR="003D5152" w:rsidRPr="00151393">
        <w:t>do</w:t>
      </w:r>
      <w:r w:rsidR="002834EC" w:rsidRPr="00151393">
        <w:t xml:space="preserve"> atestacji sprawozdawczości zrównoważonego rozwoju </w:t>
      </w:r>
      <w:r w:rsidRPr="00151393">
        <w:t>przysługuje prawo wglądu do pracy egzaminacyjnej oraz prawo sporządzania notatek dotyczących treści pracy egzaminacyjnej na potrzeby odwołania. Notatki można sporządzać odnośnie do tych pytań testowych lub zadań sytuacyjnych, za które nie</w:t>
      </w:r>
      <w:r w:rsidR="004518AF" w:rsidRPr="00151393">
        <w:t xml:space="preserve"> </w:t>
      </w:r>
      <w:r w:rsidR="00522D91" w:rsidRPr="00151393">
        <w:t xml:space="preserve">uzyskano </w:t>
      </w:r>
      <w:r w:rsidRPr="00151393">
        <w:t>maksymalnej liczby punktów.</w:t>
      </w:r>
    </w:p>
    <w:p w14:paraId="7B96CA7C" w14:textId="77777777" w:rsidR="0019203F" w:rsidRPr="00151393" w:rsidRDefault="0019203F" w:rsidP="0019203F">
      <w:pPr>
        <w:pStyle w:val="ZLITUSTzmustliter"/>
      </w:pPr>
      <w:r w:rsidRPr="00151393">
        <w:t>11.</w:t>
      </w:r>
      <w:r w:rsidR="00402C66" w:rsidRPr="00151393">
        <w:t> W </w:t>
      </w:r>
      <w:r w:rsidRPr="00151393">
        <w:t xml:space="preserve">trakcie wglądu do pracy egzaminacyjnej </w:t>
      </w:r>
      <w:r w:rsidR="002834EC" w:rsidRPr="00151393">
        <w:t xml:space="preserve">kandydat na biegłego rewidenta lub </w:t>
      </w:r>
      <w:r w:rsidR="00651CF6" w:rsidRPr="00151393">
        <w:t>biegły rewident</w:t>
      </w:r>
      <w:r w:rsidR="002834EC" w:rsidRPr="00151393">
        <w:t xml:space="preserve"> ubiegając</w:t>
      </w:r>
      <w:r w:rsidR="00651CF6" w:rsidRPr="00151393">
        <w:t>y</w:t>
      </w:r>
      <w:r w:rsidR="002834EC" w:rsidRPr="00151393">
        <w:t xml:space="preserve"> się o uprawnieni</w:t>
      </w:r>
      <w:r w:rsidR="008308FE" w:rsidRPr="00151393">
        <w:t>e</w:t>
      </w:r>
      <w:r w:rsidR="002834EC" w:rsidRPr="00151393">
        <w:t xml:space="preserve"> </w:t>
      </w:r>
      <w:r w:rsidR="003D5152" w:rsidRPr="00151393">
        <w:t>do</w:t>
      </w:r>
      <w:r w:rsidR="002834EC" w:rsidRPr="00151393">
        <w:t xml:space="preserve"> atestacji sprawozdawczości zrównoważonego rozwoju </w:t>
      </w:r>
      <w:r w:rsidRPr="00151393">
        <w:t>nie może posiadać urządzeń służących do kopiowania oraz przekazywania</w:t>
      </w:r>
      <w:r w:rsidR="00402C66" w:rsidRPr="00151393">
        <w:t xml:space="preserve"> i </w:t>
      </w:r>
      <w:r w:rsidRPr="00151393">
        <w:t>odbioru informacji.</w:t>
      </w:r>
    </w:p>
    <w:p w14:paraId="62E2FB72" w14:textId="77777777" w:rsidR="0019203F" w:rsidRPr="00151393" w:rsidRDefault="0019203F" w:rsidP="0019203F">
      <w:pPr>
        <w:pStyle w:val="ZLITUSTzmustliter"/>
      </w:pPr>
      <w:r w:rsidRPr="00151393">
        <w:t>12. Naruszenie zasad,</w:t>
      </w:r>
      <w:r w:rsidR="00402C66" w:rsidRPr="00151393">
        <w:t xml:space="preserve"> o </w:t>
      </w:r>
      <w:r w:rsidRPr="00151393">
        <w:t>których mowa</w:t>
      </w:r>
      <w:r w:rsidR="00402C66" w:rsidRPr="00151393">
        <w:t xml:space="preserve"> w </w:t>
      </w:r>
      <w:r w:rsidR="0050642D" w:rsidRPr="00151393">
        <w:t>ust. </w:t>
      </w:r>
      <w:r w:rsidRPr="00151393">
        <w:t>1</w:t>
      </w:r>
      <w:r w:rsidR="00402C66" w:rsidRPr="00151393">
        <w:t>0 lub</w:t>
      </w:r>
      <w:r w:rsidRPr="00151393">
        <w:t xml:space="preserve"> 11, jest równoznaczne</w:t>
      </w:r>
      <w:r w:rsidR="00402C66" w:rsidRPr="00151393">
        <w:t xml:space="preserve"> z </w:t>
      </w:r>
      <w:r w:rsidRPr="00151393">
        <w:t>utratą prawa do kontynuowania wglądu do pracy egzaminacyjnej.</w:t>
      </w:r>
      <w:r w:rsidR="007149DB" w:rsidRPr="00151393">
        <w:t>”</w:t>
      </w:r>
      <w:r w:rsidRPr="00151393">
        <w:t>;</w:t>
      </w:r>
    </w:p>
    <w:p w14:paraId="38D51CC1" w14:textId="77777777" w:rsidR="0019203F" w:rsidRPr="00151393" w:rsidRDefault="00A01949" w:rsidP="0019203F">
      <w:pPr>
        <w:pStyle w:val="PKTpunkt"/>
        <w:keepNext/>
      </w:pPr>
      <w:r w:rsidRPr="00151393">
        <w:lastRenderedPageBreak/>
        <w:t>1</w:t>
      </w:r>
      <w:r w:rsidR="008507D5" w:rsidRPr="00151393">
        <w:t>3</w:t>
      </w:r>
      <w:r w:rsidR="0019203F" w:rsidRPr="00151393">
        <w:t>)</w:t>
      </w:r>
      <w:r w:rsidR="0019203F" w:rsidRPr="00151393">
        <w:tab/>
        <w:t>w</w:t>
      </w:r>
      <w:r w:rsidR="00402C66" w:rsidRPr="00151393">
        <w:t xml:space="preserve"> </w:t>
      </w:r>
      <w:r w:rsidR="0050642D" w:rsidRPr="00151393">
        <w:t>art. </w:t>
      </w:r>
      <w:r w:rsidR="0019203F" w:rsidRPr="00151393">
        <w:t>15:</w:t>
      </w:r>
    </w:p>
    <w:p w14:paraId="62BCF7DF" w14:textId="30F29645" w:rsidR="0019203F" w:rsidRPr="00151393" w:rsidRDefault="0019203F" w:rsidP="0019203F">
      <w:pPr>
        <w:pStyle w:val="LITlitera"/>
        <w:keepNext/>
      </w:pPr>
      <w:r w:rsidRPr="00151393">
        <w:t>a)</w:t>
      </w:r>
      <w:r w:rsidRPr="00151393">
        <w:tab/>
      </w:r>
      <w:r w:rsidR="0050642D" w:rsidRPr="00151393">
        <w:t>ust.</w:t>
      </w:r>
      <w:r w:rsidR="00B241F9">
        <w:t xml:space="preserve"> </w:t>
      </w:r>
      <w:r w:rsidR="00402C66" w:rsidRPr="00151393">
        <w:t>1</w:t>
      </w:r>
      <w:r w:rsidR="004518AF" w:rsidRPr="00151393">
        <w:t>–</w:t>
      </w:r>
      <w:r w:rsidR="007A5763" w:rsidRPr="00151393">
        <w:t>3</w:t>
      </w:r>
      <w:r w:rsidR="00B241F9">
        <w:t xml:space="preserve"> </w:t>
      </w:r>
      <w:r w:rsidRPr="00151393">
        <w:t>otrzymuj</w:t>
      </w:r>
      <w:r w:rsidR="007A5763" w:rsidRPr="00151393">
        <w:t>ą</w:t>
      </w:r>
      <w:r w:rsidRPr="00151393">
        <w:t xml:space="preserve"> brzmienie:</w:t>
      </w:r>
    </w:p>
    <w:p w14:paraId="067E0519" w14:textId="1EE2BE0C" w:rsidR="0019203F" w:rsidRPr="00151393" w:rsidRDefault="007149DB" w:rsidP="0019203F">
      <w:pPr>
        <w:pStyle w:val="ZLITUSTzmustliter"/>
      </w:pPr>
      <w:r w:rsidRPr="00151393">
        <w:t>„</w:t>
      </w:r>
      <w:r w:rsidR="0019203F" w:rsidRPr="00151393">
        <w:t>1. Komisja zalicza kandydatowi na biegłego rewidenta</w:t>
      </w:r>
      <w:r w:rsidR="007F1D38" w:rsidRPr="00151393">
        <w:t xml:space="preserve"> </w:t>
      </w:r>
      <w:r w:rsidR="00E75205" w:rsidRPr="00151393">
        <w:t>albo</w:t>
      </w:r>
      <w:r w:rsidR="007F1D38" w:rsidRPr="00151393">
        <w:t xml:space="preserve"> </w:t>
      </w:r>
      <w:r w:rsidR="00846B9E" w:rsidRPr="00151393">
        <w:t>biegłemu rewidentowi</w:t>
      </w:r>
      <w:r w:rsidR="007F1D38" w:rsidRPr="00151393">
        <w:t xml:space="preserve"> </w:t>
      </w:r>
      <w:bookmarkStart w:id="43" w:name="_Hlk162190526"/>
      <w:r w:rsidR="007F1D38" w:rsidRPr="00151393">
        <w:t>ubiegającemu się o uprawnieni</w:t>
      </w:r>
      <w:r w:rsidR="007F32BD" w:rsidRPr="00151393">
        <w:t>e</w:t>
      </w:r>
      <w:r w:rsidR="007F1D38" w:rsidRPr="00151393">
        <w:t xml:space="preserve"> </w:t>
      </w:r>
      <w:r w:rsidR="006063F4" w:rsidRPr="00151393">
        <w:t>do</w:t>
      </w:r>
      <w:r w:rsidR="007F1D38" w:rsidRPr="00151393">
        <w:t xml:space="preserve"> atestacji sprawozdawczości zrównoważonego rozwoju</w:t>
      </w:r>
      <w:bookmarkEnd w:id="43"/>
      <w:r w:rsidR="0019203F" w:rsidRPr="00151393">
        <w:t>, na jego wniosek, poszczególne egzaminy</w:t>
      </w:r>
      <w:r w:rsidR="00402C66" w:rsidRPr="00151393">
        <w:t xml:space="preserve"> z </w:t>
      </w:r>
      <w:r w:rsidR="0019203F" w:rsidRPr="00151393">
        <w:t>wiedzy, jeżeli</w:t>
      </w:r>
      <w:r w:rsidR="00402C66" w:rsidRPr="00151393">
        <w:t xml:space="preserve"> w </w:t>
      </w:r>
      <w:r w:rsidR="0019203F" w:rsidRPr="00151393">
        <w:t xml:space="preserve">tym zakresie zdał on egzaminy na studiach </w:t>
      </w:r>
      <w:r w:rsidR="00402C66" w:rsidRPr="00151393">
        <w:t>w </w:t>
      </w:r>
      <w:r w:rsidR="0019203F" w:rsidRPr="00151393">
        <w:t xml:space="preserve">Rzeczypospolitej Polskiej lub </w:t>
      </w:r>
      <w:r w:rsidR="004A39DB" w:rsidRPr="00151393">
        <w:t xml:space="preserve">studiach w państwie innym niż Rzeczpospolita Polska kończących się uzyskaniem dyplomu uznanego w Rzeczypospolitej Polskiej za równoważny z dyplomem </w:t>
      </w:r>
      <w:r w:rsidR="009249FD" w:rsidRPr="00151393">
        <w:t xml:space="preserve">ukończenia </w:t>
      </w:r>
      <w:r w:rsidR="004A39DB" w:rsidRPr="00151393">
        <w:t>studiów uzyskiwanym w Rzeczypospolitej Polskiej</w:t>
      </w:r>
      <w:r w:rsidR="007E57A0" w:rsidRPr="00151393">
        <w:t>.</w:t>
      </w:r>
    </w:p>
    <w:p w14:paraId="2B9656D1" w14:textId="7BA18921" w:rsidR="005E6537" w:rsidRPr="00151393" w:rsidRDefault="0019203F" w:rsidP="0019203F">
      <w:pPr>
        <w:pStyle w:val="ZLITUSTzmustliter"/>
      </w:pPr>
      <w:r w:rsidRPr="00151393">
        <w:t>2. </w:t>
      </w:r>
      <w:r w:rsidR="00B54CBA" w:rsidRPr="00151393">
        <w:t xml:space="preserve">Komisja zalicza kandydatowi na biegłego rewidenta, na jego wniosek, egzaminy z wiedzy, jeżeli ukończył on studia w Rzeczypospolitej Polskiej lub </w:t>
      </w:r>
      <w:r w:rsidR="004A39DB" w:rsidRPr="00151393">
        <w:t xml:space="preserve">studia w państwie innym niż Rzeczpospolita Polska, kończące się uzyskaniem dyplomu uznanego w Rzeczypospolitej Polskiej za równoważny z dyplomem </w:t>
      </w:r>
      <w:r w:rsidR="00556831" w:rsidRPr="00151393">
        <w:t xml:space="preserve">ukończenia </w:t>
      </w:r>
      <w:r w:rsidR="004A39DB" w:rsidRPr="00151393">
        <w:t xml:space="preserve">studiów uzyskiwanym w Rzeczypospolitej Polskiej, </w:t>
      </w:r>
      <w:r w:rsidR="00B54CBA" w:rsidRPr="00151393">
        <w:t xml:space="preserve">których program </w:t>
      </w:r>
      <w:r w:rsidR="00611B37" w:rsidRPr="00151393">
        <w:t xml:space="preserve">studiów </w:t>
      </w:r>
      <w:r w:rsidR="00B54CBA" w:rsidRPr="00151393">
        <w:t xml:space="preserve">został zrealizowany w ramach umowy, o której mowa w </w:t>
      </w:r>
      <w:r w:rsidR="0050642D" w:rsidRPr="00151393">
        <w:t>art. </w:t>
      </w:r>
      <w:r w:rsidR="00B54CBA" w:rsidRPr="00151393">
        <w:t xml:space="preserve">12 </w:t>
      </w:r>
      <w:r w:rsidR="0050642D" w:rsidRPr="00151393">
        <w:t>ust. </w:t>
      </w:r>
      <w:r w:rsidR="00B54CBA" w:rsidRPr="00151393">
        <w:t xml:space="preserve">3, w zakresie wskazanym odpowiednio w </w:t>
      </w:r>
      <w:r w:rsidR="0050642D" w:rsidRPr="00151393">
        <w:t>art. </w:t>
      </w:r>
      <w:r w:rsidR="00B54CBA" w:rsidRPr="00151393">
        <w:t xml:space="preserve">14 </w:t>
      </w:r>
      <w:r w:rsidR="0050642D" w:rsidRPr="00151393">
        <w:t>ust. </w:t>
      </w:r>
      <w:r w:rsidR="00B54CBA" w:rsidRPr="00151393">
        <w:t xml:space="preserve">1 i 2 albo w </w:t>
      </w:r>
      <w:r w:rsidR="0050642D" w:rsidRPr="00151393">
        <w:t>art. </w:t>
      </w:r>
      <w:r w:rsidR="00B54CBA" w:rsidRPr="00151393">
        <w:t xml:space="preserve">14 </w:t>
      </w:r>
      <w:r w:rsidR="0050642D" w:rsidRPr="00151393">
        <w:t>ust. </w:t>
      </w:r>
      <w:r w:rsidR="00B54CBA" w:rsidRPr="00151393">
        <w:t>1–2a</w:t>
      </w:r>
      <w:r w:rsidRPr="00151393">
        <w:t>.</w:t>
      </w:r>
    </w:p>
    <w:p w14:paraId="418D5562" w14:textId="7F16AEB8" w:rsidR="0019203F" w:rsidRPr="00151393" w:rsidRDefault="005E6537" w:rsidP="0019203F">
      <w:pPr>
        <w:pStyle w:val="ZLITUSTzmustliter"/>
      </w:pPr>
      <w:r w:rsidRPr="00151393">
        <w:t>3. Komisja zalicza kandydatowi na biegłego rewidenta albo biegłemu rewidentowi ubiegającemu się o uprawnieni</w:t>
      </w:r>
      <w:r w:rsidR="007F32BD" w:rsidRPr="00151393">
        <w:t>e</w:t>
      </w:r>
      <w:r w:rsidRPr="00151393">
        <w:t xml:space="preserve"> </w:t>
      </w:r>
      <w:r w:rsidR="006063F4" w:rsidRPr="00151393">
        <w:t>do</w:t>
      </w:r>
      <w:r w:rsidRPr="00151393">
        <w:t xml:space="preserve"> atestacji sprawozdawczości zrównoważonego rozwoju, na jego wniosek, poszczególne egzaminy z wiedzy, jeżeli zdał </w:t>
      </w:r>
      <w:bookmarkStart w:id="44" w:name="_Hlk179208002"/>
      <w:r w:rsidRPr="00151393">
        <w:t xml:space="preserve">on </w:t>
      </w:r>
      <w:bookmarkEnd w:id="44"/>
      <w:r w:rsidRPr="00151393">
        <w:t xml:space="preserve">egzaminy </w:t>
      </w:r>
      <w:r w:rsidR="00E96F84" w:rsidRPr="00151393">
        <w:t xml:space="preserve">w ramach postępowania kwalifikacyjnego prowadzonego przez organ uprawniony do nadawania uprawnień biegłego rewidenta w innym niż Rzeczpospolita Polska państwie Unii Europejskiej, co do których stwierdzi, </w:t>
      </w:r>
      <w:r w:rsidR="00E229C5" w:rsidRPr="00151393">
        <w:t xml:space="preserve">że zakresem kształcenia obejmują wiedzę w zakresie wskazanym w </w:t>
      </w:r>
      <w:r w:rsidR="0050642D" w:rsidRPr="00151393">
        <w:t>art. </w:t>
      </w:r>
      <w:r w:rsidR="00E229C5" w:rsidRPr="00151393">
        <w:t xml:space="preserve">14 </w:t>
      </w:r>
      <w:r w:rsidR="0050642D" w:rsidRPr="00151393">
        <w:t>ust. </w:t>
      </w:r>
      <w:r w:rsidR="00E229C5" w:rsidRPr="00151393">
        <w:t>1</w:t>
      </w:r>
      <w:r w:rsidR="006063F4" w:rsidRPr="00151393">
        <w:t>–</w:t>
      </w:r>
      <w:r w:rsidR="00E229C5" w:rsidRPr="00151393">
        <w:t>2a</w:t>
      </w:r>
      <w:r w:rsidR="0019203F" w:rsidRPr="00151393">
        <w:t>.</w:t>
      </w:r>
      <w:r w:rsidR="007149DB" w:rsidRPr="00151393">
        <w:t>”</w:t>
      </w:r>
      <w:r w:rsidR="0019203F" w:rsidRPr="00151393">
        <w:t>,</w:t>
      </w:r>
    </w:p>
    <w:p w14:paraId="6611790D" w14:textId="77777777" w:rsidR="00F2374E" w:rsidRPr="00151393" w:rsidRDefault="006063F4" w:rsidP="0019203F">
      <w:pPr>
        <w:pStyle w:val="LITlitera"/>
        <w:keepNext/>
      </w:pPr>
      <w:r w:rsidRPr="00151393">
        <w:t>b</w:t>
      </w:r>
      <w:r w:rsidR="0019203F" w:rsidRPr="00151393">
        <w:t>)</w:t>
      </w:r>
      <w:r w:rsidR="0019203F" w:rsidRPr="00151393">
        <w:tab/>
        <w:t>w</w:t>
      </w:r>
      <w:r w:rsidR="00402C66" w:rsidRPr="00151393">
        <w:t xml:space="preserve"> </w:t>
      </w:r>
      <w:r w:rsidR="0050642D" w:rsidRPr="00151393">
        <w:t>ust. </w:t>
      </w:r>
      <w:r w:rsidR="00402C66" w:rsidRPr="00151393">
        <w:t>4</w:t>
      </w:r>
      <w:r w:rsidR="00F2374E" w:rsidRPr="00151393">
        <w:t>:</w:t>
      </w:r>
    </w:p>
    <w:p w14:paraId="475DC981" w14:textId="55DD8159" w:rsidR="0019203F" w:rsidRPr="00151393" w:rsidRDefault="00E37480" w:rsidP="00EB438D">
      <w:pPr>
        <w:pStyle w:val="TIRtiret"/>
      </w:pPr>
      <w:r w:rsidRPr="00151393">
        <w:t>–</w:t>
      </w:r>
      <w:r w:rsidRPr="00151393">
        <w:tab/>
      </w:r>
      <w:r w:rsidR="0050642D" w:rsidRPr="00151393">
        <w:t>pkt</w:t>
      </w:r>
      <w:r w:rsidR="00AC28E0">
        <w:t xml:space="preserve"> </w:t>
      </w:r>
      <w:r w:rsidR="00402C66" w:rsidRPr="00151393">
        <w:t>1</w:t>
      </w:r>
      <w:r w:rsidR="00AC28E0">
        <w:t xml:space="preserve"> </w:t>
      </w:r>
      <w:r w:rsidR="0019203F" w:rsidRPr="00151393">
        <w:t>otrzymuje brzmienie:</w:t>
      </w:r>
    </w:p>
    <w:p w14:paraId="74083546" w14:textId="16452633" w:rsidR="00F2374E" w:rsidRPr="00151393" w:rsidRDefault="007149DB" w:rsidP="00EB438D">
      <w:pPr>
        <w:pStyle w:val="ZTIRPKTzmpkttiret"/>
      </w:pPr>
      <w:r w:rsidRPr="00151393">
        <w:t>„</w:t>
      </w:r>
      <w:r w:rsidR="0019203F" w:rsidRPr="00151393">
        <w:t>1)</w:t>
      </w:r>
      <w:r w:rsidR="0019203F" w:rsidRPr="00151393">
        <w:tab/>
        <w:t>egzaminy na studiach,</w:t>
      </w:r>
      <w:r w:rsidR="00402C66" w:rsidRPr="00151393">
        <w:t xml:space="preserve"> o </w:t>
      </w:r>
      <w:r w:rsidR="0019203F" w:rsidRPr="00151393">
        <w:t>których mowa</w:t>
      </w:r>
      <w:r w:rsidR="00402C66" w:rsidRPr="00151393">
        <w:t xml:space="preserve"> w </w:t>
      </w:r>
      <w:r w:rsidR="0050642D" w:rsidRPr="00151393">
        <w:t>ust. </w:t>
      </w:r>
      <w:r w:rsidR="00402C66" w:rsidRPr="00151393">
        <w:t>1</w:t>
      </w:r>
      <w:r w:rsidR="0019203F" w:rsidRPr="00151393">
        <w:t>,</w:t>
      </w:r>
      <w:r w:rsidRPr="00151393">
        <w:t>”</w:t>
      </w:r>
      <w:r w:rsidR="00F2374E" w:rsidRPr="00151393">
        <w:t>,</w:t>
      </w:r>
    </w:p>
    <w:p w14:paraId="79F0AF58" w14:textId="64A09744" w:rsidR="00F2374E" w:rsidRPr="00151393" w:rsidRDefault="00E37480" w:rsidP="00EB438D">
      <w:pPr>
        <w:pStyle w:val="TIRtiret"/>
      </w:pPr>
      <w:r w:rsidRPr="00151393">
        <w:t>–</w:t>
      </w:r>
      <w:r w:rsidRPr="00151393">
        <w:tab/>
      </w:r>
      <w:r w:rsidR="00F2374E" w:rsidRPr="00151393">
        <w:t xml:space="preserve">w pkt 2 skreśla się wyraz </w:t>
      </w:r>
      <w:r w:rsidR="00D1209B" w:rsidRPr="00151393">
        <w:t>„</w:t>
      </w:r>
      <w:r w:rsidR="00F2374E" w:rsidRPr="00151393">
        <w:t>wyższych</w:t>
      </w:r>
      <w:r w:rsidR="00D1209B" w:rsidRPr="00151393">
        <w:t>”</w:t>
      </w:r>
      <w:r w:rsidR="00F2374E" w:rsidRPr="00151393">
        <w:t>,</w:t>
      </w:r>
    </w:p>
    <w:p w14:paraId="2183B8FC" w14:textId="43BE4202" w:rsidR="0019203F" w:rsidRPr="00151393" w:rsidRDefault="00E37480" w:rsidP="00EB438D">
      <w:pPr>
        <w:pStyle w:val="TIRtiret"/>
      </w:pPr>
      <w:r w:rsidRPr="00151393">
        <w:t>–</w:t>
      </w:r>
      <w:r w:rsidRPr="00151393">
        <w:tab/>
      </w:r>
      <w:r w:rsidR="00F2374E" w:rsidRPr="00151393">
        <w:t xml:space="preserve">w części wspólnej skreśla się wyraz </w:t>
      </w:r>
      <w:r w:rsidR="00D1209B" w:rsidRPr="00151393">
        <w:t>„</w:t>
      </w:r>
      <w:r w:rsidR="00F2374E" w:rsidRPr="00151393">
        <w:t>wyższych</w:t>
      </w:r>
      <w:r w:rsidR="00D1209B" w:rsidRPr="00151393">
        <w:t>”</w:t>
      </w:r>
      <w:r w:rsidR="0019203F" w:rsidRPr="00151393">
        <w:t>;</w:t>
      </w:r>
    </w:p>
    <w:p w14:paraId="555C5252" w14:textId="77777777" w:rsidR="0019203F" w:rsidRPr="00151393" w:rsidRDefault="00A01949" w:rsidP="0019203F">
      <w:pPr>
        <w:pStyle w:val="PKTpunkt"/>
        <w:keepNext/>
      </w:pPr>
      <w:r w:rsidRPr="00151393">
        <w:t>1</w:t>
      </w:r>
      <w:r w:rsidR="008507D5" w:rsidRPr="00151393">
        <w:t>4</w:t>
      </w:r>
      <w:r w:rsidR="0019203F" w:rsidRPr="00151393">
        <w:t>)</w:t>
      </w:r>
      <w:r w:rsidR="0019203F" w:rsidRPr="00151393">
        <w:tab/>
        <w:t>w</w:t>
      </w:r>
      <w:r w:rsidR="00402C66" w:rsidRPr="00151393">
        <w:t xml:space="preserve"> </w:t>
      </w:r>
      <w:r w:rsidR="0050642D" w:rsidRPr="00151393">
        <w:t>art. </w:t>
      </w:r>
      <w:r w:rsidR="0019203F" w:rsidRPr="00151393">
        <w:t>16:</w:t>
      </w:r>
    </w:p>
    <w:p w14:paraId="51CEE529" w14:textId="77777777" w:rsidR="0019203F" w:rsidRPr="00151393" w:rsidRDefault="0019203F" w:rsidP="0019203F">
      <w:pPr>
        <w:pStyle w:val="LITlitera"/>
        <w:keepNext/>
      </w:pPr>
      <w:r w:rsidRPr="00151393">
        <w:t>a)</w:t>
      </w:r>
      <w:r w:rsidRPr="00151393">
        <w:tab/>
      </w:r>
      <w:r w:rsidR="0050642D" w:rsidRPr="00151393">
        <w:t>ust. </w:t>
      </w:r>
      <w:r w:rsidRPr="00151393">
        <w:t>1</w:t>
      </w:r>
      <w:r w:rsidR="006063F4" w:rsidRPr="00151393">
        <w:t xml:space="preserve"> </w:t>
      </w:r>
      <w:r w:rsidR="003F0E0E" w:rsidRPr="00151393">
        <w:t>otrzymuje brzmienie</w:t>
      </w:r>
      <w:r w:rsidRPr="00151393">
        <w:t>:</w:t>
      </w:r>
    </w:p>
    <w:p w14:paraId="093A39C7" w14:textId="77777777" w:rsidR="005B46EC" w:rsidRPr="00151393" w:rsidRDefault="007149DB" w:rsidP="0019203F">
      <w:pPr>
        <w:pStyle w:val="ZLITUSTzmustliter"/>
      </w:pPr>
      <w:r w:rsidRPr="00151393">
        <w:t>„</w:t>
      </w:r>
      <w:r w:rsidR="002813D2" w:rsidRPr="00151393">
        <w:t xml:space="preserve">1. Kandydat </w:t>
      </w:r>
      <w:bookmarkStart w:id="45" w:name="_Hlk162191251"/>
      <w:r w:rsidR="002813D2" w:rsidRPr="00151393">
        <w:t xml:space="preserve">na biegłego rewidenta </w:t>
      </w:r>
      <w:bookmarkEnd w:id="45"/>
      <w:r w:rsidR="002813D2" w:rsidRPr="00151393">
        <w:t>uiszcza</w:t>
      </w:r>
      <w:r w:rsidR="005B46EC" w:rsidRPr="00151393">
        <w:t>:</w:t>
      </w:r>
    </w:p>
    <w:p w14:paraId="19C73FA4" w14:textId="77777777" w:rsidR="005B46EC" w:rsidRPr="00151393" w:rsidRDefault="005B46EC" w:rsidP="005B46EC">
      <w:pPr>
        <w:pStyle w:val="ZLITPKTzmpktliter"/>
      </w:pPr>
      <w:r w:rsidRPr="00151393">
        <w:t>1)</w:t>
      </w:r>
      <w:r w:rsidRPr="00151393">
        <w:tab/>
      </w:r>
      <w:r w:rsidR="002813D2" w:rsidRPr="00151393">
        <w:t>opłatę wstępną za przystąpienie do postępowania kwalifikacyjnego</w:t>
      </w:r>
      <w:r w:rsidRPr="00151393">
        <w:t xml:space="preserve"> na biegłego rewidenta</w:t>
      </w:r>
      <w:r w:rsidR="005973F3" w:rsidRPr="00151393">
        <w:t>;</w:t>
      </w:r>
    </w:p>
    <w:p w14:paraId="0BE140D6" w14:textId="77777777" w:rsidR="00D9507C" w:rsidRPr="00151393" w:rsidRDefault="005B46EC" w:rsidP="005B46EC">
      <w:pPr>
        <w:pStyle w:val="ZLITPKTzmpktliter"/>
      </w:pPr>
      <w:r w:rsidRPr="00151393">
        <w:lastRenderedPageBreak/>
        <w:t>2)</w:t>
      </w:r>
      <w:r w:rsidRPr="00151393">
        <w:tab/>
      </w:r>
      <w:r w:rsidR="002813D2" w:rsidRPr="00151393">
        <w:t>opłaty egzaminacyjne</w:t>
      </w:r>
      <w:r w:rsidR="005973F3" w:rsidRPr="00151393">
        <w:t>;</w:t>
      </w:r>
    </w:p>
    <w:p w14:paraId="5B810571" w14:textId="77777777" w:rsidR="003F0E0E" w:rsidRPr="00151393" w:rsidRDefault="00D9507C" w:rsidP="005B46EC">
      <w:pPr>
        <w:pStyle w:val="ZLITPKTzmpktliter"/>
      </w:pPr>
      <w:r w:rsidRPr="00151393">
        <w:t>3)</w:t>
      </w:r>
      <w:r w:rsidRPr="00151393">
        <w:tab/>
      </w:r>
      <w:r w:rsidR="003F0E0E" w:rsidRPr="00151393">
        <w:t>opłaty</w:t>
      </w:r>
      <w:r w:rsidRPr="00151393">
        <w:t xml:space="preserve"> </w:t>
      </w:r>
      <w:r w:rsidR="002813D2" w:rsidRPr="00151393">
        <w:t xml:space="preserve">za rozpatrzenie wniosków, o których mowa w </w:t>
      </w:r>
      <w:r w:rsidR="0050642D" w:rsidRPr="00151393">
        <w:t>art. </w:t>
      </w:r>
      <w:r w:rsidR="002813D2" w:rsidRPr="00151393">
        <w:t xml:space="preserve">12 </w:t>
      </w:r>
      <w:r w:rsidR="0050642D" w:rsidRPr="00151393">
        <w:t>ust. </w:t>
      </w:r>
      <w:r w:rsidR="002813D2" w:rsidRPr="00151393">
        <w:t xml:space="preserve">1 </w:t>
      </w:r>
      <w:r w:rsidR="0050642D" w:rsidRPr="00151393">
        <w:t>pkt </w:t>
      </w:r>
      <w:r w:rsidR="00B117BD" w:rsidRPr="00151393">
        <w:t>3</w:t>
      </w:r>
      <w:r w:rsidR="002813D2" w:rsidRPr="00151393">
        <w:t xml:space="preserve"> </w:t>
      </w:r>
      <w:r w:rsidR="0050642D" w:rsidRPr="00151393">
        <w:t>lit. </w:t>
      </w:r>
      <w:r w:rsidR="005B46EC" w:rsidRPr="00151393">
        <w:t>c</w:t>
      </w:r>
      <w:r w:rsidR="002813D2" w:rsidRPr="00151393">
        <w:t xml:space="preserve"> oraz </w:t>
      </w:r>
      <w:r w:rsidR="0050642D" w:rsidRPr="00151393">
        <w:t>art. </w:t>
      </w:r>
      <w:r w:rsidR="002813D2" w:rsidRPr="00151393">
        <w:t xml:space="preserve">15 </w:t>
      </w:r>
      <w:r w:rsidR="0050642D" w:rsidRPr="00151393">
        <w:t>ust. </w:t>
      </w:r>
      <w:r w:rsidR="002813D2" w:rsidRPr="00151393">
        <w:t>1</w:t>
      </w:r>
      <w:r w:rsidR="004A08FA" w:rsidRPr="00151393">
        <w:t>–</w:t>
      </w:r>
      <w:r w:rsidR="002813D2" w:rsidRPr="00151393">
        <w:t>3 i 5.</w:t>
      </w:r>
      <w:r w:rsidR="007149DB" w:rsidRPr="00151393">
        <w:t>”</w:t>
      </w:r>
      <w:r w:rsidR="004A08FA" w:rsidRPr="00151393">
        <w:t>,</w:t>
      </w:r>
    </w:p>
    <w:p w14:paraId="7FBAA6A0" w14:textId="2DB81411" w:rsidR="00ED7E14" w:rsidRPr="00151393" w:rsidRDefault="003F0E0E" w:rsidP="003F0E0E">
      <w:pPr>
        <w:pStyle w:val="LITlitera"/>
      </w:pPr>
      <w:r w:rsidRPr="00151393">
        <w:t>b)</w:t>
      </w:r>
      <w:r w:rsidRPr="00151393">
        <w:tab/>
        <w:t xml:space="preserve">po </w:t>
      </w:r>
      <w:r w:rsidR="0050642D" w:rsidRPr="00151393">
        <w:t>ust. </w:t>
      </w:r>
      <w:r w:rsidRPr="00151393">
        <w:t>1</w:t>
      </w:r>
      <w:r w:rsidR="00ED7E14" w:rsidRPr="00151393">
        <w:t xml:space="preserve"> </w:t>
      </w:r>
      <w:r w:rsidRPr="00151393">
        <w:t xml:space="preserve">dodaje się </w:t>
      </w:r>
      <w:r w:rsidR="0050642D" w:rsidRPr="00151393">
        <w:t>ust.</w:t>
      </w:r>
      <w:r w:rsidR="00AC28E0">
        <w:t xml:space="preserve"> </w:t>
      </w:r>
      <w:r w:rsidRPr="00151393">
        <w:t>1a</w:t>
      </w:r>
      <w:r w:rsidR="003D5152" w:rsidRPr="00151393">
        <w:t xml:space="preserve"> </w:t>
      </w:r>
      <w:r w:rsidR="00747CBF" w:rsidRPr="00151393">
        <w:t xml:space="preserve">i </w:t>
      </w:r>
      <w:r w:rsidR="00C4614D" w:rsidRPr="00151393">
        <w:t>1b</w:t>
      </w:r>
      <w:r w:rsidRPr="00151393">
        <w:t xml:space="preserve"> w</w:t>
      </w:r>
      <w:r w:rsidR="00ED7E14" w:rsidRPr="00151393">
        <w:t xml:space="preserve"> brzmieniu:</w:t>
      </w:r>
    </w:p>
    <w:p w14:paraId="36973B84" w14:textId="77777777" w:rsidR="00ED7E14" w:rsidRPr="00151393" w:rsidRDefault="003A28F2" w:rsidP="00D479F5">
      <w:pPr>
        <w:pStyle w:val="ZLITUSTzmustliter"/>
      </w:pPr>
      <w:r w:rsidRPr="00151393">
        <w:t>„</w:t>
      </w:r>
      <w:r w:rsidR="00ED7E14" w:rsidRPr="00151393">
        <w:t>1a. Biegły rewident ubiegający się o uprawnienie do atestacji sprawozdawczości zrównoważonego rozwoju uiszcza:</w:t>
      </w:r>
    </w:p>
    <w:p w14:paraId="62D3064D" w14:textId="77777777" w:rsidR="00ED7E14" w:rsidRPr="00151393" w:rsidRDefault="00ED7E14" w:rsidP="00D479F5">
      <w:pPr>
        <w:pStyle w:val="ZLITPKTzmpktliter"/>
      </w:pPr>
      <w:r w:rsidRPr="00151393">
        <w:t>1)</w:t>
      </w:r>
      <w:r w:rsidRPr="00151393">
        <w:tab/>
        <w:t>opłaty egzaminacyjne</w:t>
      </w:r>
      <w:r w:rsidR="005973F3" w:rsidRPr="00151393">
        <w:t>;</w:t>
      </w:r>
    </w:p>
    <w:p w14:paraId="54A59F86" w14:textId="77777777" w:rsidR="00ED7E14" w:rsidRPr="00151393" w:rsidRDefault="00ED7E14" w:rsidP="00D479F5">
      <w:pPr>
        <w:pStyle w:val="ZLITPKTzmpktliter"/>
      </w:pPr>
      <w:r w:rsidRPr="00151393">
        <w:t>2)</w:t>
      </w:r>
      <w:r w:rsidRPr="00151393">
        <w:tab/>
        <w:t xml:space="preserve">opłaty za rozpatrzenie wniosków, o których mowa w </w:t>
      </w:r>
      <w:r w:rsidR="0050642D" w:rsidRPr="00151393">
        <w:t>art. </w:t>
      </w:r>
      <w:r w:rsidRPr="00151393">
        <w:t xml:space="preserve">15 </w:t>
      </w:r>
      <w:r w:rsidR="0050642D" w:rsidRPr="00151393">
        <w:t>ust. </w:t>
      </w:r>
      <w:r w:rsidRPr="00151393">
        <w:t>1</w:t>
      </w:r>
      <w:r w:rsidR="00E634B7" w:rsidRPr="00151393">
        <w:t xml:space="preserve"> i </w:t>
      </w:r>
      <w:r w:rsidRPr="00151393">
        <w:t>3.</w:t>
      </w:r>
    </w:p>
    <w:p w14:paraId="70E5B291" w14:textId="09E696C3" w:rsidR="0019203F" w:rsidRPr="00151393" w:rsidRDefault="0019203F" w:rsidP="0019203F">
      <w:pPr>
        <w:pStyle w:val="ZLITUSTzmustliter"/>
      </w:pPr>
      <w:r w:rsidRPr="00151393">
        <w:t>1</w:t>
      </w:r>
      <w:r w:rsidR="00ED7E14" w:rsidRPr="00151393">
        <w:t>b</w:t>
      </w:r>
      <w:r w:rsidRPr="00151393">
        <w:t>. </w:t>
      </w:r>
      <w:r w:rsidR="003F0E0E" w:rsidRPr="00151393">
        <w:t xml:space="preserve">Opłaty, o których mowa w </w:t>
      </w:r>
      <w:r w:rsidR="0050642D" w:rsidRPr="00151393">
        <w:t>ust.</w:t>
      </w:r>
      <w:r w:rsidR="00AC28E0">
        <w:t xml:space="preserve"> </w:t>
      </w:r>
      <w:r w:rsidR="003F0E0E" w:rsidRPr="00151393">
        <w:t>1</w:t>
      </w:r>
      <w:r w:rsidR="000B043B" w:rsidRPr="00151393">
        <w:t xml:space="preserve"> i 1a</w:t>
      </w:r>
      <w:r w:rsidR="003F0E0E" w:rsidRPr="00151393">
        <w:t>,</w:t>
      </w:r>
      <w:r w:rsidRPr="00151393">
        <w:t xml:space="preserve"> stanowią przychód Polskiej Izby Biegłych Rewidentów.</w:t>
      </w:r>
      <w:r w:rsidR="007149DB" w:rsidRPr="00151393">
        <w:t>”</w:t>
      </w:r>
      <w:r w:rsidRPr="00151393">
        <w:t>,</w:t>
      </w:r>
    </w:p>
    <w:p w14:paraId="37004B2E" w14:textId="1FC0B01E" w:rsidR="0019203F" w:rsidRPr="00151393" w:rsidRDefault="003F0E0E" w:rsidP="0019203F">
      <w:pPr>
        <w:pStyle w:val="LITlitera"/>
        <w:keepNext/>
      </w:pPr>
      <w:r w:rsidRPr="00151393">
        <w:t>c</w:t>
      </w:r>
      <w:r w:rsidR="0019203F" w:rsidRPr="00151393">
        <w:t>)</w:t>
      </w:r>
      <w:r w:rsidR="0019203F" w:rsidRPr="00151393">
        <w:tab/>
        <w:t>w</w:t>
      </w:r>
      <w:r w:rsidR="00402C66" w:rsidRPr="00151393">
        <w:t xml:space="preserve"> </w:t>
      </w:r>
      <w:r w:rsidR="0050642D" w:rsidRPr="00151393">
        <w:t>ust. </w:t>
      </w:r>
      <w:r w:rsidR="00402C66" w:rsidRPr="00151393">
        <w:t xml:space="preserve">2 </w:t>
      </w:r>
      <w:r w:rsidR="0050642D" w:rsidRPr="00151393">
        <w:t>pkt</w:t>
      </w:r>
      <w:r w:rsidR="00AC28E0">
        <w:t xml:space="preserve"> </w:t>
      </w:r>
      <w:r w:rsidR="00402C66" w:rsidRPr="00151393">
        <w:t>2</w:t>
      </w:r>
      <w:r w:rsidR="00AC28E0">
        <w:t xml:space="preserve"> </w:t>
      </w:r>
      <w:r w:rsidR="0019203F" w:rsidRPr="00151393">
        <w:t>otrzymuje brzmienie:</w:t>
      </w:r>
    </w:p>
    <w:p w14:paraId="2150E9C5" w14:textId="77777777" w:rsidR="0019203F" w:rsidRPr="00151393" w:rsidRDefault="007149DB" w:rsidP="0019203F">
      <w:pPr>
        <w:pStyle w:val="ZLITPKTzmpktliter"/>
      </w:pPr>
      <w:r w:rsidRPr="00151393">
        <w:t>„</w:t>
      </w:r>
      <w:r w:rsidR="0019203F" w:rsidRPr="00151393">
        <w:t>2)</w:t>
      </w:r>
      <w:r w:rsidR="0019203F" w:rsidRPr="00151393">
        <w:tab/>
        <w:t>za egzamin</w:t>
      </w:r>
      <w:r w:rsidR="00402C66" w:rsidRPr="00151393">
        <w:t xml:space="preserve"> z </w:t>
      </w:r>
      <w:r w:rsidR="0019203F" w:rsidRPr="00151393">
        <w:t>prawa gospodarczego,</w:t>
      </w:r>
      <w:r w:rsidR="00402C66" w:rsidRPr="00151393">
        <w:t xml:space="preserve"> o </w:t>
      </w:r>
      <w:r w:rsidR="0019203F" w:rsidRPr="00151393">
        <w:t>którym mowa</w:t>
      </w:r>
      <w:r w:rsidR="00402C66" w:rsidRPr="00151393">
        <w:t xml:space="preserve"> w </w:t>
      </w:r>
      <w:r w:rsidR="0050642D" w:rsidRPr="00151393">
        <w:t>art. </w:t>
      </w:r>
      <w:r w:rsidR="00402C66" w:rsidRPr="00151393">
        <w:t xml:space="preserve">4 </w:t>
      </w:r>
      <w:r w:rsidR="0050642D" w:rsidRPr="00151393">
        <w:t>ust. </w:t>
      </w:r>
      <w:r w:rsidR="00402C66" w:rsidRPr="00151393">
        <w:t>4 i </w:t>
      </w:r>
      <w:r w:rsidR="0019203F" w:rsidRPr="00151393">
        <w:t>5</w:t>
      </w:r>
      <w:r w:rsidR="00804E1E" w:rsidRPr="00151393">
        <w:t xml:space="preserve"> </w:t>
      </w:r>
      <w:r w:rsidR="00255F55" w:rsidRPr="00151393">
        <w:t>oraz</w:t>
      </w:r>
      <w:r w:rsidR="00804E1E" w:rsidRPr="00151393">
        <w:t xml:space="preserve"> </w:t>
      </w:r>
      <w:r w:rsidR="00C4614D" w:rsidRPr="00151393">
        <w:t xml:space="preserve">w </w:t>
      </w:r>
      <w:r w:rsidR="0050642D" w:rsidRPr="00151393">
        <w:t>art. </w:t>
      </w:r>
      <w:r w:rsidR="00804E1E" w:rsidRPr="00151393">
        <w:t xml:space="preserve">4a </w:t>
      </w:r>
      <w:r w:rsidR="0050642D" w:rsidRPr="00151393">
        <w:t>ust. </w:t>
      </w:r>
      <w:r w:rsidR="00804E1E" w:rsidRPr="00151393">
        <w:t>4</w:t>
      </w:r>
      <w:r w:rsidR="0019203F" w:rsidRPr="00151393">
        <w:t>, egzamin dyplomowy oraz egzamin dyplomowy</w:t>
      </w:r>
      <w:r w:rsidR="00402C66" w:rsidRPr="00151393">
        <w:t xml:space="preserve"> w </w:t>
      </w:r>
      <w:r w:rsidR="0019203F" w:rsidRPr="00151393">
        <w:t xml:space="preserve">zakresie </w:t>
      </w:r>
      <w:r w:rsidR="00EB7EB1" w:rsidRPr="00151393">
        <w:t xml:space="preserve">atestacji </w:t>
      </w:r>
      <w:r w:rsidR="003D2194" w:rsidRPr="00151393">
        <w:t xml:space="preserve">sprawozdawczości </w:t>
      </w:r>
      <w:r w:rsidR="0019203F" w:rsidRPr="00151393">
        <w:t>zrównoważonego rozwoju jest ustalana</w:t>
      </w:r>
      <w:r w:rsidR="00402C66" w:rsidRPr="00151393">
        <w:t xml:space="preserve"> </w:t>
      </w:r>
      <w:r w:rsidR="00EB4E18" w:rsidRPr="00151393">
        <w:t xml:space="preserve">za każdy taki egzamin </w:t>
      </w:r>
      <w:r w:rsidR="00402C66" w:rsidRPr="00151393">
        <w:t>w </w:t>
      </w:r>
      <w:r w:rsidR="0019203F" w:rsidRPr="00151393">
        <w:t>kwocie nieprzekraczającej równowartości 30</w:t>
      </w:r>
      <w:r w:rsidR="00F2374E" w:rsidRPr="00151393">
        <w:t xml:space="preserve"> </w:t>
      </w:r>
      <w:r w:rsidR="0019203F" w:rsidRPr="00151393">
        <w:t>%</w:t>
      </w:r>
      <w:r w:rsidRPr="00151393">
        <w:t>”</w:t>
      </w:r>
      <w:r w:rsidR="0019203F" w:rsidRPr="00151393">
        <w:t>,</w:t>
      </w:r>
    </w:p>
    <w:p w14:paraId="3824FE0A" w14:textId="77777777" w:rsidR="00382211" w:rsidRPr="00151393" w:rsidRDefault="004A08FA" w:rsidP="006D6F30">
      <w:pPr>
        <w:pStyle w:val="LITlitera"/>
      </w:pPr>
      <w:r w:rsidRPr="00151393">
        <w:t>d</w:t>
      </w:r>
      <w:r w:rsidR="00382211" w:rsidRPr="00151393">
        <w:t>)</w:t>
      </w:r>
      <w:r w:rsidR="00382211" w:rsidRPr="00151393">
        <w:tab/>
      </w:r>
      <w:r w:rsidR="0050642D" w:rsidRPr="00151393">
        <w:t>ust. </w:t>
      </w:r>
      <w:r w:rsidR="00F60E39" w:rsidRPr="00151393">
        <w:t>3 otrzym</w:t>
      </w:r>
      <w:r w:rsidR="006052A4" w:rsidRPr="00151393">
        <w:t>uje brzmienie:</w:t>
      </w:r>
    </w:p>
    <w:p w14:paraId="7E328671" w14:textId="77777777" w:rsidR="006052A4" w:rsidRPr="00151393" w:rsidRDefault="007149DB" w:rsidP="006D6F30">
      <w:pPr>
        <w:pStyle w:val="ZLITUSTzmustliter"/>
      </w:pPr>
      <w:r w:rsidRPr="00151393">
        <w:t>„</w:t>
      </w:r>
      <w:r w:rsidR="006052A4" w:rsidRPr="00151393">
        <w:t xml:space="preserve">3. Wysokość opłat za rozpatrzenie każdego wniosku, o którym mowa w </w:t>
      </w:r>
      <w:r w:rsidR="0050642D" w:rsidRPr="00151393">
        <w:t>art. </w:t>
      </w:r>
      <w:r w:rsidR="006052A4" w:rsidRPr="00151393">
        <w:t xml:space="preserve">12 </w:t>
      </w:r>
      <w:r w:rsidR="0050642D" w:rsidRPr="00151393">
        <w:t>ust. </w:t>
      </w:r>
      <w:r w:rsidR="006052A4" w:rsidRPr="00151393">
        <w:t xml:space="preserve">1 </w:t>
      </w:r>
      <w:r w:rsidR="0050642D" w:rsidRPr="00151393">
        <w:t>pkt </w:t>
      </w:r>
      <w:r w:rsidR="00EF70DD" w:rsidRPr="00151393">
        <w:t xml:space="preserve">3 </w:t>
      </w:r>
      <w:r w:rsidR="0050642D" w:rsidRPr="00151393">
        <w:t>lit. </w:t>
      </w:r>
      <w:r w:rsidR="00EF70DD" w:rsidRPr="00151393">
        <w:t xml:space="preserve">c </w:t>
      </w:r>
      <w:r w:rsidR="008F513D" w:rsidRPr="00151393">
        <w:t xml:space="preserve">oraz </w:t>
      </w:r>
      <w:r w:rsidR="0050642D" w:rsidRPr="00151393">
        <w:t>art. </w:t>
      </w:r>
      <w:r w:rsidR="008F513D" w:rsidRPr="00151393">
        <w:t xml:space="preserve">15 </w:t>
      </w:r>
      <w:r w:rsidR="0050642D" w:rsidRPr="00151393">
        <w:t>ust. </w:t>
      </w:r>
      <w:r w:rsidR="005D4F83" w:rsidRPr="00151393">
        <w:t>1</w:t>
      </w:r>
      <w:r w:rsidR="004A08FA" w:rsidRPr="00151393">
        <w:t>–</w:t>
      </w:r>
      <w:r w:rsidR="005D4F83" w:rsidRPr="00151393">
        <w:t>3 i 5, jest ustalana w kwocie nieprzekraczającej 5</w:t>
      </w:r>
      <w:r w:rsidR="00F2374E" w:rsidRPr="00151393">
        <w:t xml:space="preserve"> </w:t>
      </w:r>
      <w:r w:rsidR="005D4F83" w:rsidRPr="00151393">
        <w:t>% przeciętnego wynagrodzenia w gospodarce narodowej, ogłoszonego przez Prezesa Głównego Urzędu Statystycznego za poprzedni rok kalendarzowy.</w:t>
      </w:r>
      <w:r w:rsidRPr="00151393">
        <w:t>”</w:t>
      </w:r>
      <w:r w:rsidR="005D4F83" w:rsidRPr="00151393">
        <w:t>,</w:t>
      </w:r>
    </w:p>
    <w:p w14:paraId="735CA1D2" w14:textId="3E312991" w:rsidR="0019203F" w:rsidRPr="00151393" w:rsidRDefault="004A08FA" w:rsidP="0019203F">
      <w:pPr>
        <w:pStyle w:val="LITlitera"/>
        <w:keepNext/>
      </w:pPr>
      <w:r w:rsidRPr="00151393">
        <w:t>e</w:t>
      </w:r>
      <w:r w:rsidR="0019203F" w:rsidRPr="00151393">
        <w:t>)</w:t>
      </w:r>
      <w:r w:rsidR="0019203F" w:rsidRPr="00151393">
        <w:tab/>
      </w:r>
      <w:r w:rsidR="0050642D" w:rsidRPr="00151393">
        <w:t>ust. </w:t>
      </w:r>
      <w:r w:rsidR="00402C66" w:rsidRPr="00151393">
        <w:t>4</w:t>
      </w:r>
      <w:r w:rsidR="00DF46AE">
        <w:t xml:space="preserve"> </w:t>
      </w:r>
      <w:r w:rsidR="0019203F" w:rsidRPr="00151393">
        <w:t>otrzymuje brzmienie:</w:t>
      </w:r>
    </w:p>
    <w:p w14:paraId="43B8F065" w14:textId="77777777" w:rsidR="0019203F" w:rsidRPr="00151393" w:rsidRDefault="007149DB" w:rsidP="0019203F">
      <w:pPr>
        <w:pStyle w:val="ZLITUSTzmustliter"/>
      </w:pPr>
      <w:r w:rsidRPr="00151393">
        <w:t>„</w:t>
      </w:r>
      <w:r w:rsidR="0019203F" w:rsidRPr="00151393">
        <w:t>4. Jeżeli</w:t>
      </w:r>
      <w:r w:rsidR="00EB4E18" w:rsidRPr="00151393">
        <w:t xml:space="preserve"> </w:t>
      </w:r>
      <w:r w:rsidR="00D40447" w:rsidRPr="00151393">
        <w:t xml:space="preserve">kandydat na biegłego rewidenta </w:t>
      </w:r>
      <w:r w:rsidR="00440D32" w:rsidRPr="00151393">
        <w:t xml:space="preserve">albo </w:t>
      </w:r>
      <w:r w:rsidR="00D40447" w:rsidRPr="00151393">
        <w:t>biegły rewident ubiegający się o uprawnieni</w:t>
      </w:r>
      <w:r w:rsidR="007F32BD" w:rsidRPr="00151393">
        <w:t>e</w:t>
      </w:r>
      <w:r w:rsidR="00D40447" w:rsidRPr="00151393">
        <w:t xml:space="preserve"> </w:t>
      </w:r>
      <w:r w:rsidR="004A08FA" w:rsidRPr="00151393">
        <w:t>do</w:t>
      </w:r>
      <w:r w:rsidR="00780BF1" w:rsidRPr="00151393">
        <w:t xml:space="preserve"> atestacji sprawozdawczości zrównoważonego rozwoju</w:t>
      </w:r>
      <w:r w:rsidR="00EB4E18" w:rsidRPr="00151393">
        <w:t xml:space="preserve"> </w:t>
      </w:r>
      <w:r w:rsidR="00402C66" w:rsidRPr="00151393">
        <w:t>z </w:t>
      </w:r>
      <w:r w:rsidR="0019203F" w:rsidRPr="00151393">
        <w:t>usprawiedliwionej przyczyny nie przystąpił do egzaminu, opłata egzaminacyjna podlega zaliczeniu na poczet egzaminu przeprowadzanego</w:t>
      </w:r>
      <w:r w:rsidR="00402C66" w:rsidRPr="00151393">
        <w:t xml:space="preserve"> w </w:t>
      </w:r>
      <w:r w:rsidR="0019203F" w:rsidRPr="00151393">
        <w:t>terminie późniejszym albo zwrotowi,</w:t>
      </w:r>
      <w:r w:rsidR="00402C66" w:rsidRPr="00151393">
        <w:t xml:space="preserve"> w </w:t>
      </w:r>
      <w:r w:rsidR="0019203F" w:rsidRPr="00151393">
        <w:t>wysokości 80</w:t>
      </w:r>
      <w:r w:rsidR="00F2374E" w:rsidRPr="00151393">
        <w:t xml:space="preserve"> </w:t>
      </w:r>
      <w:r w:rsidR="0019203F" w:rsidRPr="00151393">
        <w:t>% uiszczonej opłaty.</w:t>
      </w:r>
      <w:r w:rsidRPr="00151393">
        <w:t>”</w:t>
      </w:r>
      <w:r w:rsidR="0019203F" w:rsidRPr="00151393">
        <w:t>,</w:t>
      </w:r>
    </w:p>
    <w:p w14:paraId="28EB3D51" w14:textId="77777777" w:rsidR="0019203F" w:rsidRPr="00151393" w:rsidRDefault="004A08FA" w:rsidP="0019203F">
      <w:pPr>
        <w:pStyle w:val="LITlitera"/>
      </w:pPr>
      <w:r w:rsidRPr="00151393">
        <w:t>f</w:t>
      </w:r>
      <w:r w:rsidR="0019203F" w:rsidRPr="00151393">
        <w:t>)</w:t>
      </w:r>
      <w:r w:rsidR="0019203F" w:rsidRPr="00151393">
        <w:tab/>
        <w:t>w</w:t>
      </w:r>
      <w:r w:rsidR="00402C66" w:rsidRPr="00151393">
        <w:t xml:space="preserve"> </w:t>
      </w:r>
      <w:r w:rsidR="0050642D" w:rsidRPr="00151393">
        <w:t>ust. </w:t>
      </w:r>
      <w:r w:rsidR="0019203F" w:rsidRPr="00151393">
        <w:t>6:</w:t>
      </w:r>
    </w:p>
    <w:p w14:paraId="639C121B" w14:textId="77777777" w:rsidR="0019203F" w:rsidRPr="00151393" w:rsidRDefault="00EB4E18" w:rsidP="00BB1C5C">
      <w:pPr>
        <w:pStyle w:val="TIRtiret"/>
      </w:pPr>
      <w:r w:rsidRPr="00151393">
        <w:t>–</w:t>
      </w:r>
      <w:r w:rsidRPr="00151393">
        <w:tab/>
      </w:r>
      <w:r w:rsidR="0019203F" w:rsidRPr="00151393">
        <w:t>po</w:t>
      </w:r>
      <w:r w:rsidR="00402C66" w:rsidRPr="00151393">
        <w:t xml:space="preserve"> </w:t>
      </w:r>
      <w:r w:rsidR="0050642D" w:rsidRPr="00151393">
        <w:t>pkt </w:t>
      </w:r>
      <w:r w:rsidR="00402C66" w:rsidRPr="00151393">
        <w:t>1 </w:t>
      </w:r>
      <w:r w:rsidR="0019203F" w:rsidRPr="00151393">
        <w:t>dodaje się</w:t>
      </w:r>
      <w:r w:rsidR="00402C66" w:rsidRPr="00151393">
        <w:t xml:space="preserve"> </w:t>
      </w:r>
      <w:r w:rsidR="0050642D" w:rsidRPr="00151393">
        <w:t>pkt </w:t>
      </w:r>
      <w:r w:rsidR="0019203F" w:rsidRPr="00151393">
        <w:t>1a</w:t>
      </w:r>
      <w:r w:rsidR="00402C66" w:rsidRPr="00151393">
        <w:t xml:space="preserve"> w </w:t>
      </w:r>
      <w:r w:rsidR="0019203F" w:rsidRPr="00151393">
        <w:t>brzmieniu:</w:t>
      </w:r>
    </w:p>
    <w:p w14:paraId="756F9329" w14:textId="7F148221" w:rsidR="009F53FA" w:rsidRPr="00151393" w:rsidRDefault="007149DB" w:rsidP="00637D9D">
      <w:pPr>
        <w:pStyle w:val="ZTIRPKTzmpkttiret"/>
      </w:pPr>
      <w:r w:rsidRPr="00151393">
        <w:t>„</w:t>
      </w:r>
      <w:r w:rsidR="0019203F" w:rsidRPr="00151393">
        <w:t>1a)</w:t>
      </w:r>
      <w:r w:rsidR="0019203F" w:rsidRPr="00151393">
        <w:tab/>
        <w:t>tryb</w:t>
      </w:r>
      <w:r w:rsidR="00402C66" w:rsidRPr="00151393">
        <w:t xml:space="preserve"> i </w:t>
      </w:r>
      <w:r w:rsidR="0019203F" w:rsidRPr="00151393">
        <w:t>sposób przystępowania przez biegłych rewidentów</w:t>
      </w:r>
      <w:r w:rsidR="00BA1920" w:rsidRPr="00151393">
        <w:t xml:space="preserve"> ubiegających si</w:t>
      </w:r>
      <w:r w:rsidR="001933E2" w:rsidRPr="00151393">
        <w:t xml:space="preserve">ę o uprawnienie </w:t>
      </w:r>
      <w:r w:rsidR="00F2374E" w:rsidRPr="00151393">
        <w:t>do</w:t>
      </w:r>
      <w:r w:rsidR="001933E2" w:rsidRPr="00151393">
        <w:t xml:space="preserve"> atestacji sprawozdawczości zrównoważonego rozwoju</w:t>
      </w:r>
      <w:r w:rsidR="0019203F" w:rsidRPr="00151393">
        <w:t xml:space="preserve"> do egzamin</w:t>
      </w:r>
      <w:r w:rsidR="00C212FD" w:rsidRPr="00151393">
        <w:t>u</w:t>
      </w:r>
      <w:r w:rsidR="00402C66" w:rsidRPr="00151393">
        <w:t xml:space="preserve"> z </w:t>
      </w:r>
      <w:r w:rsidR="0019203F" w:rsidRPr="00151393">
        <w:t>wiedzy</w:t>
      </w:r>
      <w:r w:rsidR="00600CF2" w:rsidRPr="00151393">
        <w:t>, o który</w:t>
      </w:r>
      <w:r w:rsidR="00C212FD" w:rsidRPr="00151393">
        <w:t>m</w:t>
      </w:r>
      <w:r w:rsidR="00600CF2" w:rsidRPr="00151393">
        <w:t xml:space="preserve"> mowa w </w:t>
      </w:r>
      <w:r w:rsidR="0050642D" w:rsidRPr="00151393">
        <w:t>art. </w:t>
      </w:r>
      <w:r w:rsidR="00600CF2" w:rsidRPr="00151393">
        <w:t>4a ust.</w:t>
      </w:r>
      <w:r w:rsidR="00DF46AE">
        <w:t xml:space="preserve"> </w:t>
      </w:r>
      <w:r w:rsidR="00600CF2" w:rsidRPr="00151393">
        <w:t xml:space="preserve">1 </w:t>
      </w:r>
      <w:r w:rsidR="0050642D" w:rsidRPr="00151393">
        <w:t>pkt</w:t>
      </w:r>
      <w:r w:rsidR="00DF46AE">
        <w:t xml:space="preserve"> </w:t>
      </w:r>
      <w:r w:rsidR="00600CF2" w:rsidRPr="00151393">
        <w:t>1</w:t>
      </w:r>
      <w:r w:rsidR="004A08FA" w:rsidRPr="00151393">
        <w:t>,</w:t>
      </w:r>
      <w:r w:rsidR="00402C66" w:rsidRPr="00151393">
        <w:t xml:space="preserve"> oraz</w:t>
      </w:r>
      <w:r w:rsidR="0019203F" w:rsidRPr="00151393">
        <w:t xml:space="preserve"> egzaminu dyplomowego</w:t>
      </w:r>
      <w:r w:rsidR="00402C66" w:rsidRPr="00151393">
        <w:t xml:space="preserve"> </w:t>
      </w:r>
      <w:r w:rsidR="008724A3" w:rsidRPr="00151393">
        <w:t>w</w:t>
      </w:r>
      <w:r w:rsidR="00402C66" w:rsidRPr="00151393">
        <w:t> </w:t>
      </w:r>
      <w:r w:rsidR="0019203F" w:rsidRPr="00151393">
        <w:t>zakres</w:t>
      </w:r>
      <w:r w:rsidR="008724A3" w:rsidRPr="00151393">
        <w:t xml:space="preserve">ie </w:t>
      </w:r>
      <w:r w:rsidR="00A1095F" w:rsidRPr="00151393">
        <w:t xml:space="preserve">atestacji </w:t>
      </w:r>
      <w:r w:rsidR="008724A3" w:rsidRPr="00151393">
        <w:t>sprawozdawczości</w:t>
      </w:r>
      <w:r w:rsidR="0019203F" w:rsidRPr="00151393">
        <w:t xml:space="preserve"> zrównoważonego rozwoju,</w:t>
      </w:r>
      <w:r w:rsidRPr="00151393">
        <w:t>”</w:t>
      </w:r>
      <w:r w:rsidR="0019203F" w:rsidRPr="00151393">
        <w:t>,</w:t>
      </w:r>
    </w:p>
    <w:p w14:paraId="546D87AD" w14:textId="77777777" w:rsidR="0019203F" w:rsidRPr="00151393" w:rsidRDefault="00EB4E18" w:rsidP="00BB1C5C">
      <w:pPr>
        <w:pStyle w:val="TIRtiret"/>
      </w:pPr>
      <w:r w:rsidRPr="00151393">
        <w:lastRenderedPageBreak/>
        <w:t>–</w:t>
      </w:r>
      <w:r w:rsidRPr="00151393">
        <w:tab/>
      </w:r>
      <w:r w:rsidR="0019203F" w:rsidRPr="00151393">
        <w:t>po</w:t>
      </w:r>
      <w:r w:rsidR="00402C66" w:rsidRPr="00151393">
        <w:t xml:space="preserve"> </w:t>
      </w:r>
      <w:r w:rsidR="0050642D" w:rsidRPr="00151393">
        <w:t>pkt </w:t>
      </w:r>
      <w:r w:rsidR="00402C66" w:rsidRPr="00151393">
        <w:t>7 </w:t>
      </w:r>
      <w:r w:rsidR="0019203F" w:rsidRPr="00151393">
        <w:t>dodaje się</w:t>
      </w:r>
      <w:r w:rsidR="00402C66" w:rsidRPr="00151393">
        <w:t xml:space="preserve"> </w:t>
      </w:r>
      <w:r w:rsidR="0050642D" w:rsidRPr="00151393">
        <w:t>pkt </w:t>
      </w:r>
      <w:r w:rsidR="0019203F" w:rsidRPr="00151393">
        <w:t>7a</w:t>
      </w:r>
      <w:r w:rsidR="00402C66" w:rsidRPr="00151393">
        <w:t xml:space="preserve"> w </w:t>
      </w:r>
      <w:r w:rsidR="0019203F" w:rsidRPr="00151393">
        <w:t>brzmieniu:</w:t>
      </w:r>
    </w:p>
    <w:p w14:paraId="08FAD463" w14:textId="77777777" w:rsidR="0019203F" w:rsidRPr="00151393" w:rsidRDefault="007149DB" w:rsidP="007B5448">
      <w:pPr>
        <w:pStyle w:val="ZTIRPKTzmpkttiret"/>
      </w:pPr>
      <w:r w:rsidRPr="00151393">
        <w:t>„</w:t>
      </w:r>
      <w:r w:rsidR="0019203F" w:rsidRPr="00151393">
        <w:t>7a)</w:t>
      </w:r>
      <w:r w:rsidR="0019203F" w:rsidRPr="00151393">
        <w:tab/>
        <w:t>zakres, przebieg oraz sposób odbywania aplikacji</w:t>
      </w:r>
      <w:r w:rsidR="00402C66" w:rsidRPr="00151393">
        <w:t xml:space="preserve"> w </w:t>
      </w:r>
      <w:r w:rsidR="0019203F" w:rsidRPr="00151393">
        <w:t xml:space="preserve">zakresie </w:t>
      </w:r>
      <w:r w:rsidR="0085483A" w:rsidRPr="00151393">
        <w:t xml:space="preserve">atestacji </w:t>
      </w:r>
      <w:r w:rsidR="00F0491B" w:rsidRPr="00151393">
        <w:t xml:space="preserve">sprawozdawczości </w:t>
      </w:r>
      <w:r w:rsidR="0019203F" w:rsidRPr="00151393">
        <w:t>zrównoważonego rozwoju,</w:t>
      </w:r>
      <w:r w:rsidR="00402C66" w:rsidRPr="00151393">
        <w:t xml:space="preserve"> a </w:t>
      </w:r>
      <w:r w:rsidR="0019203F" w:rsidRPr="00151393">
        <w:t>także tryb stwierdzania odbycia tej aplikacji,</w:t>
      </w:r>
      <w:r w:rsidRPr="00151393">
        <w:t>”</w:t>
      </w:r>
      <w:r w:rsidR="0019203F" w:rsidRPr="00151393">
        <w:t>,</w:t>
      </w:r>
    </w:p>
    <w:p w14:paraId="19B299F5" w14:textId="77777777" w:rsidR="0019203F" w:rsidRPr="00151393" w:rsidRDefault="00B71FBB" w:rsidP="007B5448">
      <w:pPr>
        <w:pStyle w:val="TIRtiret"/>
      </w:pPr>
      <w:r w:rsidRPr="00151393">
        <w:t>–</w:t>
      </w:r>
      <w:r w:rsidRPr="00151393">
        <w:tab/>
      </w:r>
      <w:r w:rsidR="0019203F" w:rsidRPr="00151393">
        <w:t>część wspólna otrzymuje brzmienie:</w:t>
      </w:r>
    </w:p>
    <w:p w14:paraId="73C9041F" w14:textId="48080814" w:rsidR="0019203F" w:rsidRPr="00151393" w:rsidRDefault="007149DB" w:rsidP="00B102AE">
      <w:pPr>
        <w:pStyle w:val="ZTIRCZWSPPKTzmczciwsppkttiret"/>
      </w:pPr>
      <w:r w:rsidRPr="00151393">
        <w:t>„</w:t>
      </w:r>
      <w:r w:rsidR="00B71FBB" w:rsidRPr="00151393">
        <w:t xml:space="preserve">– </w:t>
      </w:r>
      <w:r w:rsidR="0019203F" w:rsidRPr="00151393">
        <w:t>uwzględniając potrzebę obiektywnego sprawdzenia teoretycznego</w:t>
      </w:r>
      <w:r w:rsidR="00402C66" w:rsidRPr="00151393">
        <w:t xml:space="preserve"> i </w:t>
      </w:r>
      <w:r w:rsidR="0019203F" w:rsidRPr="00151393">
        <w:t xml:space="preserve">praktycznego przygotowania </w:t>
      </w:r>
      <w:r w:rsidR="00B71FBB" w:rsidRPr="00151393">
        <w:t xml:space="preserve">odpowiednio </w:t>
      </w:r>
      <w:r w:rsidR="0019203F" w:rsidRPr="00151393">
        <w:t>kandydatów na biegłych rewidentów</w:t>
      </w:r>
      <w:r w:rsidR="00B71FBB" w:rsidRPr="00151393">
        <w:t xml:space="preserve"> oraz</w:t>
      </w:r>
      <w:r w:rsidR="0019203F" w:rsidRPr="00151393">
        <w:t xml:space="preserve"> biegłych rewidentów</w:t>
      </w:r>
      <w:r w:rsidR="00B71FBB" w:rsidRPr="00151393">
        <w:t xml:space="preserve"> ubiegających się o uprawnieni</w:t>
      </w:r>
      <w:r w:rsidR="007F32BD" w:rsidRPr="00151393">
        <w:t>e</w:t>
      </w:r>
      <w:r w:rsidR="00B71FBB" w:rsidRPr="00151393">
        <w:t xml:space="preserve"> </w:t>
      </w:r>
      <w:r w:rsidR="00F2374E" w:rsidRPr="00151393">
        <w:t>do</w:t>
      </w:r>
      <w:r w:rsidR="00B71FBB" w:rsidRPr="00151393">
        <w:t xml:space="preserve"> atestacji sprawozdawczości zrównoważonego rozwoju</w:t>
      </w:r>
      <w:r w:rsidR="0019203F" w:rsidRPr="00151393">
        <w:t>, prawidłowy przebieg egzaminów oraz konieczność zapewnienia sprawnego funkcjonowania Komisji.</w:t>
      </w:r>
      <w:r w:rsidRPr="00151393">
        <w:t>”</w:t>
      </w:r>
      <w:r w:rsidR="0019203F" w:rsidRPr="00151393">
        <w:t>,</w:t>
      </w:r>
    </w:p>
    <w:p w14:paraId="01B01B57" w14:textId="77777777" w:rsidR="0019203F" w:rsidRPr="00151393" w:rsidRDefault="004A08FA" w:rsidP="0019203F">
      <w:pPr>
        <w:pStyle w:val="LITlitera"/>
      </w:pPr>
      <w:r w:rsidRPr="00151393">
        <w:t>g</w:t>
      </w:r>
      <w:r w:rsidR="0019203F" w:rsidRPr="00151393">
        <w:t>)</w:t>
      </w:r>
      <w:r w:rsidR="0019203F" w:rsidRPr="00151393">
        <w:tab/>
        <w:t>w</w:t>
      </w:r>
      <w:r w:rsidR="00402C66" w:rsidRPr="00151393">
        <w:t xml:space="preserve"> </w:t>
      </w:r>
      <w:r w:rsidR="0050642D" w:rsidRPr="00151393">
        <w:t>ust. </w:t>
      </w:r>
      <w:r w:rsidR="0019203F" w:rsidRPr="00151393">
        <w:t>7:</w:t>
      </w:r>
    </w:p>
    <w:p w14:paraId="5C1598AB" w14:textId="01BBFB05" w:rsidR="0019203F" w:rsidRPr="00151393" w:rsidRDefault="00B71FBB" w:rsidP="007B5448">
      <w:pPr>
        <w:pStyle w:val="TIRtiret"/>
      </w:pPr>
      <w:r w:rsidRPr="00151393">
        <w:t>–</w:t>
      </w:r>
      <w:r w:rsidRPr="00151393">
        <w:tab/>
      </w:r>
      <w:r w:rsidR="0050642D" w:rsidRPr="00151393">
        <w:t>pkt</w:t>
      </w:r>
      <w:r w:rsidR="00A16447">
        <w:t xml:space="preserve"> </w:t>
      </w:r>
      <w:r w:rsidR="00402C66" w:rsidRPr="00151393">
        <w:t>1</w:t>
      </w:r>
      <w:r w:rsidRPr="00151393">
        <w:t>–</w:t>
      </w:r>
      <w:r w:rsidR="00402C66" w:rsidRPr="00151393">
        <w:t>3</w:t>
      </w:r>
      <w:r w:rsidR="00A16447">
        <w:t xml:space="preserve"> </w:t>
      </w:r>
      <w:r w:rsidR="0019203F" w:rsidRPr="00151393">
        <w:t>otrzymują brzmienie:</w:t>
      </w:r>
    </w:p>
    <w:p w14:paraId="438EBD94" w14:textId="77777777" w:rsidR="0019203F" w:rsidRPr="00151393" w:rsidRDefault="007149DB" w:rsidP="007B5448">
      <w:pPr>
        <w:pStyle w:val="ZTIRPKTzmpkttiret"/>
      </w:pPr>
      <w:r w:rsidRPr="00151393">
        <w:t>„</w:t>
      </w:r>
      <w:r w:rsidR="0019203F" w:rsidRPr="00151393">
        <w:t>1)</w:t>
      </w:r>
      <w:r w:rsidR="0019203F" w:rsidRPr="00151393">
        <w:tab/>
        <w:t>miejsce</w:t>
      </w:r>
      <w:r w:rsidR="00402C66" w:rsidRPr="00151393">
        <w:t xml:space="preserve"> i </w:t>
      </w:r>
      <w:r w:rsidR="0019203F" w:rsidRPr="00151393">
        <w:t>termin przeprowadzania egzaminów</w:t>
      </w:r>
      <w:r w:rsidR="00402C66" w:rsidRPr="00151393">
        <w:t xml:space="preserve"> z </w:t>
      </w:r>
      <w:r w:rsidR="0019203F" w:rsidRPr="00151393">
        <w:t>wiedzy, egzaminu dyplomowego, egzaminu dyplomowego</w:t>
      </w:r>
      <w:r w:rsidR="00402C66" w:rsidRPr="00151393">
        <w:t xml:space="preserve"> w </w:t>
      </w:r>
      <w:r w:rsidR="0019203F" w:rsidRPr="00151393">
        <w:t xml:space="preserve">zakresie </w:t>
      </w:r>
      <w:r w:rsidR="008858C3" w:rsidRPr="00151393">
        <w:t xml:space="preserve">atestacji sprawozdawczości </w:t>
      </w:r>
      <w:r w:rsidR="0019203F" w:rsidRPr="00151393">
        <w:t>zrównoważonego rozwoju,</w:t>
      </w:r>
      <w:r w:rsidR="00402C66" w:rsidRPr="00151393">
        <w:t xml:space="preserve"> a </w:t>
      </w:r>
      <w:r w:rsidR="0019203F" w:rsidRPr="00151393">
        <w:t>także egzaminu</w:t>
      </w:r>
      <w:r w:rsidR="00402C66" w:rsidRPr="00151393">
        <w:t xml:space="preserve"> z </w:t>
      </w:r>
      <w:r w:rsidR="0019203F" w:rsidRPr="00151393">
        <w:t>prawa gospodarczego,</w:t>
      </w:r>
      <w:r w:rsidR="00402C66" w:rsidRPr="00151393">
        <w:t xml:space="preserve"> o </w:t>
      </w:r>
      <w:r w:rsidR="0019203F" w:rsidRPr="00151393">
        <w:t>którym mowa</w:t>
      </w:r>
      <w:r w:rsidR="00402C66" w:rsidRPr="00151393">
        <w:t xml:space="preserve"> w </w:t>
      </w:r>
      <w:r w:rsidR="0050642D" w:rsidRPr="00151393">
        <w:t>art. </w:t>
      </w:r>
      <w:r w:rsidR="00402C66" w:rsidRPr="00151393">
        <w:t xml:space="preserve">4 </w:t>
      </w:r>
      <w:r w:rsidR="0050642D" w:rsidRPr="00151393">
        <w:t>ust. </w:t>
      </w:r>
      <w:r w:rsidR="00402C66" w:rsidRPr="00151393">
        <w:t>4 i </w:t>
      </w:r>
      <w:r w:rsidR="0019203F" w:rsidRPr="00151393">
        <w:t>5</w:t>
      </w:r>
      <w:r w:rsidR="00B71FBB" w:rsidRPr="00151393">
        <w:t xml:space="preserve"> oraz </w:t>
      </w:r>
      <w:r w:rsidR="0050642D" w:rsidRPr="00151393">
        <w:t>art. </w:t>
      </w:r>
      <w:r w:rsidR="00B71FBB" w:rsidRPr="00151393">
        <w:t xml:space="preserve">4a </w:t>
      </w:r>
      <w:r w:rsidR="0050642D" w:rsidRPr="00151393">
        <w:t>ust. </w:t>
      </w:r>
      <w:r w:rsidR="00B71FBB" w:rsidRPr="00151393">
        <w:t>4</w:t>
      </w:r>
      <w:r w:rsidR="0019203F" w:rsidRPr="00151393">
        <w:t>;</w:t>
      </w:r>
    </w:p>
    <w:p w14:paraId="560B9EFF" w14:textId="77777777" w:rsidR="0019203F" w:rsidRPr="00151393" w:rsidRDefault="0019203F" w:rsidP="007B5448">
      <w:pPr>
        <w:pStyle w:val="ZTIRPKTzmpkttiret"/>
      </w:pPr>
      <w:r w:rsidRPr="00151393">
        <w:t>2)</w:t>
      </w:r>
      <w:r w:rsidRPr="00151393">
        <w:tab/>
        <w:t>szczegółowy zakres tematyczny egzaminów, uwzględniający dziedziny,</w:t>
      </w:r>
      <w:r w:rsidR="00402C66" w:rsidRPr="00151393">
        <w:t xml:space="preserve"> o </w:t>
      </w:r>
      <w:r w:rsidRPr="00151393">
        <w:t>których mowa</w:t>
      </w:r>
      <w:r w:rsidR="00402C66" w:rsidRPr="00151393">
        <w:t xml:space="preserve"> w </w:t>
      </w:r>
      <w:r w:rsidR="0050642D" w:rsidRPr="00151393">
        <w:t>art. </w:t>
      </w:r>
      <w:r w:rsidRPr="00151393">
        <w:t>1</w:t>
      </w:r>
      <w:r w:rsidR="00402C66" w:rsidRPr="00151393">
        <w:t xml:space="preserve">4 </w:t>
      </w:r>
      <w:r w:rsidR="0050642D" w:rsidRPr="00151393">
        <w:t>ust. </w:t>
      </w:r>
      <w:r w:rsidR="00402C66" w:rsidRPr="00151393">
        <w:t>1</w:t>
      </w:r>
      <w:r w:rsidR="00B71FBB" w:rsidRPr="00151393">
        <w:t>–</w:t>
      </w:r>
      <w:r w:rsidRPr="00151393">
        <w:t>2a;</w:t>
      </w:r>
    </w:p>
    <w:p w14:paraId="16DF7A60" w14:textId="77777777" w:rsidR="0019203F" w:rsidRPr="00151393" w:rsidRDefault="0019203F" w:rsidP="007B5448">
      <w:pPr>
        <w:pStyle w:val="ZTIRPKTzmpkttiret"/>
      </w:pPr>
      <w:r w:rsidRPr="00151393">
        <w:t>3)</w:t>
      </w:r>
      <w:r w:rsidRPr="00151393">
        <w:tab/>
        <w:t>wykaz zagadnień istotnych dla badania sprawozdań finansowych oraz dla atestacji sprawozdawczości zrównoważonego rozwoju</w:t>
      </w:r>
      <w:r w:rsidR="00AA1FFE" w:rsidRPr="00151393">
        <w:t>, które składają się na egzamin z prawa gospodarczego, o którym mowa w art. 4 ust. 4 i 5 oraz art. 4a ust. 4</w:t>
      </w:r>
      <w:r w:rsidRPr="00151393">
        <w:t>;</w:t>
      </w:r>
      <w:r w:rsidR="007149DB" w:rsidRPr="00151393">
        <w:t>”</w:t>
      </w:r>
      <w:r w:rsidRPr="00151393">
        <w:t>,</w:t>
      </w:r>
    </w:p>
    <w:p w14:paraId="16667145" w14:textId="57F6C8CA" w:rsidR="0019203F" w:rsidRPr="00151393" w:rsidRDefault="00575404" w:rsidP="007B5448">
      <w:pPr>
        <w:pStyle w:val="TIRtiret"/>
      </w:pPr>
      <w:r w:rsidRPr="00151393">
        <w:t>–</w:t>
      </w:r>
      <w:r w:rsidRPr="00151393">
        <w:tab/>
      </w:r>
      <w:r w:rsidR="0050642D" w:rsidRPr="00151393">
        <w:t>pkt</w:t>
      </w:r>
      <w:r w:rsidR="00A16447">
        <w:t xml:space="preserve"> </w:t>
      </w:r>
      <w:r w:rsidR="00637D9D" w:rsidRPr="00151393">
        <w:t>7</w:t>
      </w:r>
      <w:r w:rsidR="005A4793" w:rsidRPr="00151393">
        <w:t>–</w:t>
      </w:r>
      <w:r w:rsidR="00402C66" w:rsidRPr="00151393">
        <w:t>9</w:t>
      </w:r>
      <w:r w:rsidR="00A16447">
        <w:t xml:space="preserve"> </w:t>
      </w:r>
      <w:r w:rsidR="0019203F" w:rsidRPr="00151393">
        <w:t>otrzymują brzmienie:</w:t>
      </w:r>
    </w:p>
    <w:p w14:paraId="731426F9" w14:textId="77777777" w:rsidR="00637D9D" w:rsidRPr="00151393" w:rsidRDefault="007149DB" w:rsidP="007B5448">
      <w:pPr>
        <w:pStyle w:val="ZTIRPKTzmpkttiret"/>
      </w:pPr>
      <w:r w:rsidRPr="00151393">
        <w:t>„</w:t>
      </w:r>
      <w:r w:rsidR="00637D9D" w:rsidRPr="00151393">
        <w:t>7)</w:t>
      </w:r>
      <w:r w:rsidR="00637D9D" w:rsidRPr="00151393">
        <w:tab/>
      </w:r>
      <w:r w:rsidR="00190F29" w:rsidRPr="00151393">
        <w:t xml:space="preserve">wysokość opłat za rozpatrzenie każdego wniosku, </w:t>
      </w:r>
      <w:r w:rsidR="00673700" w:rsidRPr="00151393">
        <w:t xml:space="preserve">o którym mowa w </w:t>
      </w:r>
      <w:r w:rsidR="0050642D" w:rsidRPr="00151393">
        <w:t>art. </w:t>
      </w:r>
      <w:r w:rsidR="00673700" w:rsidRPr="00151393">
        <w:t xml:space="preserve">12 </w:t>
      </w:r>
      <w:r w:rsidR="0050642D" w:rsidRPr="00151393">
        <w:t>ust. </w:t>
      </w:r>
      <w:r w:rsidR="00673700" w:rsidRPr="00151393">
        <w:t xml:space="preserve">1 </w:t>
      </w:r>
      <w:r w:rsidR="0050642D" w:rsidRPr="00151393">
        <w:t>pkt </w:t>
      </w:r>
      <w:r w:rsidR="00673700" w:rsidRPr="00151393">
        <w:t xml:space="preserve">3 </w:t>
      </w:r>
      <w:r w:rsidR="0050642D" w:rsidRPr="00151393">
        <w:t>lit. </w:t>
      </w:r>
      <w:r w:rsidR="00673700" w:rsidRPr="00151393">
        <w:t xml:space="preserve">c oraz </w:t>
      </w:r>
      <w:r w:rsidR="0050642D" w:rsidRPr="00151393">
        <w:t>art. </w:t>
      </w:r>
      <w:r w:rsidR="00673700" w:rsidRPr="00151393">
        <w:t xml:space="preserve">15 </w:t>
      </w:r>
      <w:r w:rsidR="0050642D" w:rsidRPr="00151393">
        <w:t>ust. </w:t>
      </w:r>
      <w:r w:rsidR="00673700" w:rsidRPr="00151393">
        <w:t>1</w:t>
      </w:r>
      <w:r w:rsidR="002B4FE5" w:rsidRPr="00151393">
        <w:rPr>
          <w:rFonts w:cs="Times"/>
        </w:rPr>
        <w:t>–</w:t>
      </w:r>
      <w:r w:rsidR="00673700" w:rsidRPr="00151393">
        <w:t>3 i 5</w:t>
      </w:r>
      <w:r w:rsidR="00296B76" w:rsidRPr="00151393">
        <w:t>;</w:t>
      </w:r>
    </w:p>
    <w:p w14:paraId="67282686" w14:textId="3181D9A8" w:rsidR="0019203F" w:rsidRPr="00151393" w:rsidRDefault="0019203F" w:rsidP="007B5448">
      <w:pPr>
        <w:pStyle w:val="ZTIRPKTzmpkttiret"/>
      </w:pPr>
      <w:r w:rsidRPr="00151393">
        <w:t>8)</w:t>
      </w:r>
      <w:r w:rsidRPr="00151393">
        <w:tab/>
        <w:t>program praktyki</w:t>
      </w:r>
      <w:r w:rsidR="00575404" w:rsidRPr="00151393">
        <w:t>,</w:t>
      </w:r>
      <w:r w:rsidR="00A16447">
        <w:t xml:space="preserve"> </w:t>
      </w:r>
      <w:r w:rsidRPr="00151393">
        <w:t>aplikacji oraz aplikacji</w:t>
      </w:r>
      <w:r w:rsidR="00402C66" w:rsidRPr="00151393">
        <w:t xml:space="preserve"> w </w:t>
      </w:r>
      <w:r w:rsidRPr="00151393">
        <w:t xml:space="preserve">zakresie </w:t>
      </w:r>
      <w:r w:rsidR="00437F1B" w:rsidRPr="00151393">
        <w:t xml:space="preserve">atestacji </w:t>
      </w:r>
      <w:r w:rsidR="00575404" w:rsidRPr="00151393">
        <w:t xml:space="preserve">sprawozdawczości </w:t>
      </w:r>
      <w:r w:rsidRPr="00151393">
        <w:t>zrównoważonego rozwoju;</w:t>
      </w:r>
    </w:p>
    <w:p w14:paraId="0A5ADD7E" w14:textId="5D87C790" w:rsidR="0019203F" w:rsidRPr="00151393" w:rsidRDefault="0019203F" w:rsidP="007B5448">
      <w:pPr>
        <w:pStyle w:val="ZTIRPKTzmpkttiret"/>
      </w:pPr>
      <w:r w:rsidRPr="00151393">
        <w:t>9)</w:t>
      </w:r>
      <w:r w:rsidRPr="00151393">
        <w:tab/>
        <w:t>sposób dokumentowania praktyki, aplikacji</w:t>
      </w:r>
      <w:r w:rsidR="00402C66" w:rsidRPr="00151393">
        <w:t xml:space="preserve"> i</w:t>
      </w:r>
      <w:r w:rsidR="00A16447">
        <w:t xml:space="preserve"> </w:t>
      </w:r>
      <w:r w:rsidRPr="00151393">
        <w:t>aplikacji</w:t>
      </w:r>
      <w:r w:rsidR="00402C66" w:rsidRPr="00151393">
        <w:t xml:space="preserve"> w </w:t>
      </w:r>
      <w:r w:rsidRPr="00151393">
        <w:t xml:space="preserve">zakresie </w:t>
      </w:r>
      <w:r w:rsidR="00437F1B" w:rsidRPr="00151393">
        <w:t xml:space="preserve">atestacji sprawozdawczości </w:t>
      </w:r>
      <w:r w:rsidRPr="00151393">
        <w:t>zrównoważonego rozwoju oraz spełnienia warunku,</w:t>
      </w:r>
      <w:r w:rsidR="00402C66" w:rsidRPr="00151393">
        <w:t xml:space="preserve"> o </w:t>
      </w:r>
      <w:r w:rsidRPr="00151393">
        <w:t>którym mowa</w:t>
      </w:r>
      <w:r w:rsidR="00402C66" w:rsidRPr="00151393">
        <w:t xml:space="preserve"> w </w:t>
      </w:r>
      <w:r w:rsidR="0050642D" w:rsidRPr="00151393">
        <w:t>art. </w:t>
      </w:r>
      <w:r w:rsidR="00402C66" w:rsidRPr="00151393">
        <w:t xml:space="preserve">4 </w:t>
      </w:r>
      <w:r w:rsidR="0050642D" w:rsidRPr="00151393">
        <w:t>ust. </w:t>
      </w:r>
      <w:r w:rsidR="00402C66" w:rsidRPr="00151393">
        <w:t xml:space="preserve">3 </w:t>
      </w:r>
      <w:r w:rsidR="0050642D" w:rsidRPr="00151393">
        <w:t>pkt </w:t>
      </w:r>
      <w:r w:rsidRPr="00151393">
        <w:t>1;</w:t>
      </w:r>
      <w:r w:rsidR="007149DB" w:rsidRPr="00151393">
        <w:t>”</w:t>
      </w:r>
      <w:r w:rsidRPr="00151393">
        <w:t>;</w:t>
      </w:r>
    </w:p>
    <w:p w14:paraId="5AEFD315" w14:textId="77777777" w:rsidR="0019203F" w:rsidRPr="00151393" w:rsidRDefault="0019203F" w:rsidP="0019203F">
      <w:pPr>
        <w:pStyle w:val="PKTpunkt"/>
        <w:keepNext/>
      </w:pPr>
      <w:r w:rsidRPr="00151393">
        <w:lastRenderedPageBreak/>
        <w:t>1</w:t>
      </w:r>
      <w:r w:rsidR="008507D5" w:rsidRPr="00151393">
        <w:t>5</w:t>
      </w:r>
      <w:r w:rsidRPr="00151393">
        <w:t>)</w:t>
      </w:r>
      <w:r w:rsidRPr="00151393">
        <w:tab/>
        <w:t>w</w:t>
      </w:r>
      <w:r w:rsidR="00402C66" w:rsidRPr="00151393">
        <w:t xml:space="preserve"> </w:t>
      </w:r>
      <w:r w:rsidR="0050642D" w:rsidRPr="00151393">
        <w:t>art. </w:t>
      </w:r>
      <w:r w:rsidRPr="00151393">
        <w:t>1</w:t>
      </w:r>
      <w:r w:rsidR="00402C66" w:rsidRPr="00151393">
        <w:t>7</w:t>
      </w:r>
      <w:r w:rsidRPr="00151393">
        <w:t>:</w:t>
      </w:r>
    </w:p>
    <w:p w14:paraId="3D81C231" w14:textId="77777777" w:rsidR="00104613" w:rsidRPr="00151393" w:rsidRDefault="0019203F" w:rsidP="0019203F">
      <w:pPr>
        <w:pStyle w:val="LITlitera"/>
        <w:keepNext/>
      </w:pPr>
      <w:r w:rsidRPr="00151393">
        <w:t>a)</w:t>
      </w:r>
      <w:r w:rsidRPr="00151393">
        <w:tab/>
      </w:r>
      <w:r w:rsidR="00104613" w:rsidRPr="00151393">
        <w:t>w </w:t>
      </w:r>
      <w:r w:rsidR="0050642D" w:rsidRPr="00151393">
        <w:t>ust. </w:t>
      </w:r>
      <w:r w:rsidR="00104613" w:rsidRPr="00151393">
        <w:t>2:</w:t>
      </w:r>
    </w:p>
    <w:p w14:paraId="3603AB6A" w14:textId="77777777" w:rsidR="0019203F" w:rsidRPr="00151393" w:rsidRDefault="00104613" w:rsidP="006D6F30">
      <w:pPr>
        <w:pStyle w:val="TIRtiret"/>
      </w:pPr>
      <w:r w:rsidRPr="00151393">
        <w:t>–</w:t>
      </w:r>
      <w:r w:rsidRPr="00151393">
        <w:tab/>
      </w:r>
      <w:r w:rsidR="0019203F" w:rsidRPr="00151393">
        <w:t>po</w:t>
      </w:r>
      <w:r w:rsidR="00402C66" w:rsidRPr="00151393">
        <w:t xml:space="preserve"> </w:t>
      </w:r>
      <w:r w:rsidR="0050642D" w:rsidRPr="00151393">
        <w:t>pkt </w:t>
      </w:r>
      <w:r w:rsidR="00402C66" w:rsidRPr="00151393">
        <w:t>5 </w:t>
      </w:r>
      <w:r w:rsidR="0019203F" w:rsidRPr="00151393">
        <w:t>dodaje się</w:t>
      </w:r>
      <w:r w:rsidR="00402C66" w:rsidRPr="00151393">
        <w:t xml:space="preserve"> </w:t>
      </w:r>
      <w:r w:rsidR="0050642D" w:rsidRPr="00151393">
        <w:t>pkt </w:t>
      </w:r>
      <w:r w:rsidR="0019203F" w:rsidRPr="00151393">
        <w:t>5a</w:t>
      </w:r>
      <w:r w:rsidR="00402C66" w:rsidRPr="00151393">
        <w:t xml:space="preserve"> w </w:t>
      </w:r>
      <w:r w:rsidR="0019203F" w:rsidRPr="00151393">
        <w:t>brzmieniu:</w:t>
      </w:r>
    </w:p>
    <w:p w14:paraId="45D3E4A3" w14:textId="77777777" w:rsidR="0019203F" w:rsidRPr="00151393" w:rsidRDefault="007149DB" w:rsidP="006D6F30">
      <w:pPr>
        <w:pStyle w:val="ZTIRPKTzmpkttiret"/>
      </w:pPr>
      <w:r w:rsidRPr="00151393">
        <w:t>„</w:t>
      </w:r>
      <w:r w:rsidR="0019203F" w:rsidRPr="00151393">
        <w:t>5a)</w:t>
      </w:r>
      <w:r w:rsidR="0019203F" w:rsidRPr="00151393">
        <w:tab/>
        <w:t>informację</w:t>
      </w:r>
      <w:r w:rsidR="009550A9" w:rsidRPr="00151393">
        <w:t xml:space="preserve"> o uprawnie</w:t>
      </w:r>
      <w:r w:rsidR="004B1136" w:rsidRPr="00151393">
        <w:t>niu</w:t>
      </w:r>
      <w:r w:rsidR="0019203F" w:rsidRPr="00151393">
        <w:t xml:space="preserve"> do</w:t>
      </w:r>
      <w:r w:rsidR="009550A9" w:rsidRPr="00151393">
        <w:t xml:space="preserve"> </w:t>
      </w:r>
      <w:r w:rsidR="0019203F" w:rsidRPr="00151393">
        <w:t>atestacji sprawozdawczości zrównoważonego rozwoju;</w:t>
      </w:r>
      <w:r w:rsidRPr="00151393">
        <w:t>”</w:t>
      </w:r>
      <w:r w:rsidR="0019203F" w:rsidRPr="00151393">
        <w:t>,</w:t>
      </w:r>
    </w:p>
    <w:p w14:paraId="6CF726F7" w14:textId="77777777" w:rsidR="0019203F" w:rsidRPr="00151393" w:rsidRDefault="00104613" w:rsidP="006D6F30">
      <w:pPr>
        <w:pStyle w:val="TIRtiret"/>
      </w:pPr>
      <w:r w:rsidRPr="00151393">
        <w:t>–</w:t>
      </w:r>
      <w:r w:rsidRPr="00151393">
        <w:tab/>
      </w:r>
      <w:r w:rsidR="0050642D" w:rsidRPr="00151393">
        <w:t>pkt </w:t>
      </w:r>
      <w:r w:rsidR="00402C66" w:rsidRPr="00151393">
        <w:t>6 </w:t>
      </w:r>
      <w:r w:rsidR="0019203F" w:rsidRPr="00151393">
        <w:t>otrzymuje brzmienie:</w:t>
      </w:r>
    </w:p>
    <w:p w14:paraId="609EC531" w14:textId="772AD22F" w:rsidR="0019203F" w:rsidRPr="00151393" w:rsidRDefault="007149DB" w:rsidP="006D6F30">
      <w:pPr>
        <w:pStyle w:val="ZTIRPKTzmpkttiret"/>
      </w:pPr>
      <w:r w:rsidRPr="00151393">
        <w:t>„</w:t>
      </w:r>
      <w:r w:rsidR="0019203F" w:rsidRPr="00151393">
        <w:t>6)</w:t>
      </w:r>
      <w:r w:rsidR="0019203F" w:rsidRPr="00151393">
        <w:tab/>
        <w:t>informację</w:t>
      </w:r>
      <w:r w:rsidR="00402C66" w:rsidRPr="00151393">
        <w:t xml:space="preserve"> o </w:t>
      </w:r>
      <w:r w:rsidR="0019203F" w:rsidRPr="00151393">
        <w:t>uzyskaniu uprawnień biegłego rewidenta</w:t>
      </w:r>
      <w:r w:rsidR="00402C66" w:rsidRPr="00151393">
        <w:t xml:space="preserve"> w </w:t>
      </w:r>
      <w:r w:rsidR="0019203F" w:rsidRPr="00151393">
        <w:t>innym niż Rzeczpospolita Polska państwie Unii Europejskiej lub państwie trzecim,</w:t>
      </w:r>
      <w:r w:rsidR="00402C66" w:rsidRPr="00151393">
        <w:t xml:space="preserve"> w </w:t>
      </w:r>
      <w:r w:rsidR="0019203F" w:rsidRPr="00151393">
        <w:t>tym numer</w:t>
      </w:r>
      <w:r w:rsidR="00402C66" w:rsidRPr="00151393">
        <w:t xml:space="preserve"> w </w:t>
      </w:r>
      <w:r w:rsidR="0019203F" w:rsidRPr="00151393">
        <w:t>odpowiednim rejestrze nadany biegłemu rewidentowi przez organ rejestrujący innego państwa Unii Europejskiej lub państwa trzeciego, jeżeli został nadany, nazwę tego organu oraz informację</w:t>
      </w:r>
      <w:r w:rsidR="009550A9" w:rsidRPr="00151393">
        <w:t xml:space="preserve"> o uprawnie</w:t>
      </w:r>
      <w:r w:rsidR="006241EA" w:rsidRPr="00151393">
        <w:t>niu</w:t>
      </w:r>
      <w:r w:rsidR="0019203F" w:rsidRPr="00151393">
        <w:t xml:space="preserve"> do atestacji sprawozdawczości zrównoważonego rozwoju</w:t>
      </w:r>
      <w:r w:rsidR="0002715E" w:rsidRPr="00151393">
        <w:t>;</w:t>
      </w:r>
      <w:r w:rsidRPr="00151393">
        <w:t>”</w:t>
      </w:r>
      <w:r w:rsidR="0019203F" w:rsidRPr="00151393">
        <w:t>,</w:t>
      </w:r>
    </w:p>
    <w:p w14:paraId="45FFE58E" w14:textId="77777777" w:rsidR="0002715E" w:rsidRPr="00151393" w:rsidRDefault="0002715E" w:rsidP="0002715E">
      <w:pPr>
        <w:pStyle w:val="TIRtiret"/>
      </w:pPr>
      <w:r w:rsidRPr="00151393">
        <w:t>–</w:t>
      </w:r>
      <w:r w:rsidRPr="00151393">
        <w:tab/>
        <w:t xml:space="preserve">dodaje się </w:t>
      </w:r>
      <w:r w:rsidR="0050642D" w:rsidRPr="00151393">
        <w:t>pkt </w:t>
      </w:r>
      <w:r w:rsidRPr="00151393">
        <w:t>7 w brzmieniu:</w:t>
      </w:r>
    </w:p>
    <w:p w14:paraId="051662FD" w14:textId="77777777" w:rsidR="0002715E" w:rsidRPr="00151393" w:rsidRDefault="0002715E" w:rsidP="00966614">
      <w:pPr>
        <w:pStyle w:val="ZTIRPKTzmpkttiret"/>
      </w:pPr>
      <w:r w:rsidRPr="00151393">
        <w:t>„7)</w:t>
      </w:r>
      <w:r w:rsidRPr="00151393">
        <w:tab/>
        <w:t>datę wpisu do rejestru.”,</w:t>
      </w:r>
    </w:p>
    <w:p w14:paraId="46E034B0" w14:textId="77777777" w:rsidR="0019203F" w:rsidRPr="00151393" w:rsidRDefault="007B0174" w:rsidP="0019203F">
      <w:pPr>
        <w:pStyle w:val="LITlitera"/>
        <w:keepNext/>
      </w:pPr>
      <w:r w:rsidRPr="00151393">
        <w:t>b</w:t>
      </w:r>
      <w:r w:rsidR="0019203F" w:rsidRPr="00151393">
        <w:t>)</w:t>
      </w:r>
      <w:r w:rsidR="0019203F" w:rsidRPr="00151393">
        <w:tab/>
      </w:r>
      <w:r w:rsidR="0050642D" w:rsidRPr="00151393">
        <w:t>ust. </w:t>
      </w:r>
      <w:r w:rsidR="00402C66" w:rsidRPr="00151393">
        <w:t>3 </w:t>
      </w:r>
      <w:r w:rsidR="009550A9" w:rsidRPr="00151393">
        <w:t>otrzymuje brzmienie</w:t>
      </w:r>
      <w:r w:rsidR="0019203F" w:rsidRPr="00151393">
        <w:t>:</w:t>
      </w:r>
    </w:p>
    <w:p w14:paraId="2252274B" w14:textId="77777777" w:rsidR="009550A9" w:rsidRPr="00151393" w:rsidRDefault="007149DB" w:rsidP="0019203F">
      <w:pPr>
        <w:pStyle w:val="ZLITUSTzmustliter"/>
      </w:pPr>
      <w:r w:rsidRPr="00151393">
        <w:t>„</w:t>
      </w:r>
      <w:r w:rsidR="0019203F" w:rsidRPr="00151393">
        <w:t>3. Rozpatrzenie wniosku</w:t>
      </w:r>
      <w:r w:rsidR="00402C66" w:rsidRPr="00151393">
        <w:t xml:space="preserve"> </w:t>
      </w:r>
      <w:r w:rsidR="009550A9" w:rsidRPr="00151393">
        <w:t>o:</w:t>
      </w:r>
    </w:p>
    <w:p w14:paraId="44BA3C8A" w14:textId="77777777" w:rsidR="009550A9" w:rsidRPr="00151393" w:rsidRDefault="009550A9" w:rsidP="009550A9">
      <w:pPr>
        <w:pStyle w:val="ZLITPKTzmpktliter"/>
      </w:pPr>
      <w:r w:rsidRPr="00151393">
        <w:t>1)</w:t>
      </w:r>
      <w:r w:rsidRPr="00151393">
        <w:tab/>
        <w:t>wpis do rejestru,</w:t>
      </w:r>
    </w:p>
    <w:p w14:paraId="37B1613C" w14:textId="77777777" w:rsidR="009550A9" w:rsidRPr="00151393" w:rsidRDefault="009550A9" w:rsidP="009550A9">
      <w:pPr>
        <w:pStyle w:val="ZLITPKTzmpktliter"/>
      </w:pPr>
      <w:r w:rsidRPr="00151393">
        <w:t>2)</w:t>
      </w:r>
      <w:r w:rsidRPr="00151393">
        <w:tab/>
        <w:t xml:space="preserve">wpis do rejestru </w:t>
      </w:r>
      <w:r w:rsidR="007929F9" w:rsidRPr="00151393">
        <w:t xml:space="preserve">informacji </w:t>
      </w:r>
      <w:r w:rsidR="00CA4C98" w:rsidRPr="00151393">
        <w:t>o</w:t>
      </w:r>
      <w:r w:rsidR="007B00D6" w:rsidRPr="00151393">
        <w:t xml:space="preserve"> </w:t>
      </w:r>
      <w:r w:rsidRPr="00151393">
        <w:t>uprawnieni</w:t>
      </w:r>
      <w:r w:rsidR="00CA4C98" w:rsidRPr="00151393">
        <w:t>u</w:t>
      </w:r>
      <w:r w:rsidRPr="00151393">
        <w:t xml:space="preserve"> do </w:t>
      </w:r>
      <w:r w:rsidR="0019203F" w:rsidRPr="00151393">
        <w:t xml:space="preserve">atestacji sprawozdawczości zrównoważonego rozwoju </w:t>
      </w:r>
    </w:p>
    <w:p w14:paraId="2AEC123D" w14:textId="40CE5CFF" w:rsidR="0019203F" w:rsidRPr="00151393" w:rsidRDefault="009550A9" w:rsidP="00083608">
      <w:pPr>
        <w:pStyle w:val="ZLITCZWSPPKTzmczciwsppktliter"/>
      </w:pPr>
      <w:r w:rsidRPr="00151393">
        <w:t xml:space="preserve">– </w:t>
      </w:r>
      <w:r w:rsidR="0019203F" w:rsidRPr="00151393">
        <w:t>podlega opłaci</w:t>
      </w:r>
      <w:r w:rsidR="007B00D6" w:rsidRPr="00151393">
        <w:t>e</w:t>
      </w:r>
      <w:r w:rsidR="0019203F" w:rsidRPr="00151393">
        <w:t>.</w:t>
      </w:r>
      <w:r w:rsidR="007149DB" w:rsidRPr="00151393">
        <w:t>”</w:t>
      </w:r>
      <w:r w:rsidR="0019203F" w:rsidRPr="00151393">
        <w:t>,</w:t>
      </w:r>
    </w:p>
    <w:p w14:paraId="3D848707" w14:textId="77777777" w:rsidR="0019203F" w:rsidRPr="00151393" w:rsidRDefault="007B0174" w:rsidP="0019203F">
      <w:pPr>
        <w:pStyle w:val="LITlitera"/>
        <w:keepNext/>
      </w:pPr>
      <w:r w:rsidRPr="00151393">
        <w:t>c</w:t>
      </w:r>
      <w:r w:rsidR="0019203F" w:rsidRPr="00151393">
        <w:t>)</w:t>
      </w:r>
      <w:r w:rsidR="0019203F" w:rsidRPr="00151393">
        <w:tab/>
      </w:r>
      <w:r w:rsidR="0050642D" w:rsidRPr="00151393">
        <w:t>ust. </w:t>
      </w:r>
      <w:r w:rsidR="00402C66" w:rsidRPr="00151393">
        <w:t>5</w:t>
      </w:r>
      <w:r w:rsidR="00104613" w:rsidRPr="00151393">
        <w:t>–</w:t>
      </w:r>
      <w:r w:rsidR="003D0A57" w:rsidRPr="00151393">
        <w:t>8</w:t>
      </w:r>
      <w:r w:rsidR="00104613" w:rsidRPr="00151393">
        <w:t xml:space="preserve"> </w:t>
      </w:r>
      <w:r w:rsidR="00294664" w:rsidRPr="00151393">
        <w:t>otrzymuj</w:t>
      </w:r>
      <w:r w:rsidR="003D0A57" w:rsidRPr="00151393">
        <w:t>ą</w:t>
      </w:r>
      <w:r w:rsidR="00294664" w:rsidRPr="00151393">
        <w:t xml:space="preserve"> brzmienie</w:t>
      </w:r>
      <w:r w:rsidR="0019203F" w:rsidRPr="00151393">
        <w:t>:</w:t>
      </w:r>
    </w:p>
    <w:p w14:paraId="203CDB5B" w14:textId="77777777" w:rsidR="00294664" w:rsidRPr="00151393" w:rsidRDefault="007149DB" w:rsidP="0019203F">
      <w:pPr>
        <w:pStyle w:val="ZLITUSTzmustliter"/>
      </w:pPr>
      <w:r w:rsidRPr="00151393">
        <w:t>„</w:t>
      </w:r>
      <w:r w:rsidR="0019203F" w:rsidRPr="00151393">
        <w:t>5. </w:t>
      </w:r>
      <w:r w:rsidR="00294664" w:rsidRPr="00151393">
        <w:t>Opłaty</w:t>
      </w:r>
      <w:r w:rsidR="0019203F" w:rsidRPr="00151393">
        <w:t>,</w:t>
      </w:r>
      <w:r w:rsidR="00402C66" w:rsidRPr="00151393">
        <w:t xml:space="preserve"> o </w:t>
      </w:r>
      <w:r w:rsidR="00294664" w:rsidRPr="00151393">
        <w:t xml:space="preserve">których </w:t>
      </w:r>
      <w:r w:rsidR="0019203F" w:rsidRPr="00151393">
        <w:t>mowa</w:t>
      </w:r>
      <w:r w:rsidR="00402C66" w:rsidRPr="00151393">
        <w:t xml:space="preserve"> w </w:t>
      </w:r>
      <w:r w:rsidR="0050642D" w:rsidRPr="00151393">
        <w:t>ust. </w:t>
      </w:r>
      <w:r w:rsidR="0019203F" w:rsidRPr="00151393">
        <w:t>3,</w:t>
      </w:r>
      <w:r w:rsidR="00294664" w:rsidRPr="00151393">
        <w:t xml:space="preserve"> </w:t>
      </w:r>
      <w:r w:rsidR="003E2AEA" w:rsidRPr="00151393">
        <w:t>są</w:t>
      </w:r>
      <w:r w:rsidR="00294664" w:rsidRPr="00151393">
        <w:t xml:space="preserve"> ustalan</w:t>
      </w:r>
      <w:r w:rsidR="003E2AEA" w:rsidRPr="00151393">
        <w:t>e</w:t>
      </w:r>
      <w:r w:rsidR="00294664" w:rsidRPr="00151393">
        <w:t xml:space="preserve"> w wysokości nieprzekraczającej równowartości:</w:t>
      </w:r>
    </w:p>
    <w:p w14:paraId="59B7F44B" w14:textId="77777777" w:rsidR="00294664" w:rsidRPr="00151393" w:rsidRDefault="00294664" w:rsidP="00294664">
      <w:pPr>
        <w:pStyle w:val="ZLITPKTzmpktliter"/>
      </w:pPr>
      <w:r w:rsidRPr="00151393">
        <w:t>1)</w:t>
      </w:r>
      <w:r w:rsidRPr="00151393">
        <w:tab/>
        <w:t>10</w:t>
      </w:r>
      <w:r w:rsidR="00243022" w:rsidRPr="00151393">
        <w:t xml:space="preserve"> </w:t>
      </w:r>
      <w:r w:rsidRPr="00151393">
        <w:t>% – w przypadku wniosku o wpis do rejestru,</w:t>
      </w:r>
    </w:p>
    <w:p w14:paraId="0123D0F8" w14:textId="77777777" w:rsidR="00294664" w:rsidRPr="00151393" w:rsidRDefault="00294664" w:rsidP="00294664">
      <w:pPr>
        <w:pStyle w:val="ZLITPKTzmpktliter"/>
      </w:pPr>
      <w:r w:rsidRPr="00151393">
        <w:t>2)</w:t>
      </w:r>
      <w:r w:rsidRPr="00151393">
        <w:tab/>
        <w:t>5</w:t>
      </w:r>
      <w:r w:rsidR="00243022" w:rsidRPr="00151393">
        <w:t xml:space="preserve"> </w:t>
      </w:r>
      <w:r w:rsidRPr="00151393">
        <w:t xml:space="preserve">% – w przypadku wniosku o wpis do rejestru </w:t>
      </w:r>
      <w:r w:rsidR="00734A00" w:rsidRPr="00151393">
        <w:t xml:space="preserve">informacji o </w:t>
      </w:r>
      <w:r w:rsidRPr="00151393">
        <w:t>uprawnieni</w:t>
      </w:r>
      <w:r w:rsidR="00734A00" w:rsidRPr="00151393">
        <w:t>u</w:t>
      </w:r>
      <w:r w:rsidRPr="00151393">
        <w:t xml:space="preserve"> do atestacji sprawozdawczości zrównoważonego rozwoju</w:t>
      </w:r>
    </w:p>
    <w:p w14:paraId="561466E6" w14:textId="77777777" w:rsidR="0019203F" w:rsidRPr="00151393" w:rsidRDefault="00294664" w:rsidP="006D6F30">
      <w:pPr>
        <w:pStyle w:val="ZLITCZWSPPKTzmczciwsppktliter"/>
      </w:pPr>
      <w:r w:rsidRPr="00151393">
        <w:t>– przeciętnego wynagrodzenia w gospodarce narodowej, ogłoszonego przez Prezesa Głównego Urzędu Statystycznego za poprzedni rok kalendarzowy, i stanowi</w:t>
      </w:r>
      <w:r w:rsidR="003E2AEA" w:rsidRPr="00151393">
        <w:t>ą</w:t>
      </w:r>
      <w:r w:rsidRPr="00151393">
        <w:t xml:space="preserve"> przychód Polskiej Izby Biegłych Rewidentów</w:t>
      </w:r>
      <w:r w:rsidR="0019203F" w:rsidRPr="00151393">
        <w:t>.</w:t>
      </w:r>
    </w:p>
    <w:p w14:paraId="67BC7738" w14:textId="77777777" w:rsidR="007B0174" w:rsidRPr="00151393" w:rsidRDefault="0019203F" w:rsidP="0019203F">
      <w:pPr>
        <w:pStyle w:val="ZLITUSTzmustliter"/>
      </w:pPr>
      <w:r w:rsidRPr="00151393">
        <w:t>6. Krajowa Rada Biegłych Rewidentów podejmuje uchwały</w:t>
      </w:r>
      <w:r w:rsidR="00402C66" w:rsidRPr="00151393">
        <w:t xml:space="preserve"> o </w:t>
      </w:r>
      <w:r w:rsidRPr="00151393">
        <w:t>wpisie do rejestru,</w:t>
      </w:r>
      <w:r w:rsidR="00402C66" w:rsidRPr="00151393">
        <w:t xml:space="preserve"> o </w:t>
      </w:r>
      <w:r w:rsidR="001648E2" w:rsidRPr="00151393">
        <w:t xml:space="preserve">wpisie </w:t>
      </w:r>
      <w:bookmarkStart w:id="46" w:name="_Hlk162194204"/>
      <w:r w:rsidR="001648E2" w:rsidRPr="00151393">
        <w:t xml:space="preserve">do rejestru </w:t>
      </w:r>
      <w:r w:rsidR="00C22B75" w:rsidRPr="00151393">
        <w:t xml:space="preserve">informacji o </w:t>
      </w:r>
      <w:r w:rsidR="001648E2" w:rsidRPr="00151393">
        <w:t>uprawnieni</w:t>
      </w:r>
      <w:r w:rsidR="00C22B75" w:rsidRPr="00151393">
        <w:t>u</w:t>
      </w:r>
      <w:r w:rsidR="001648E2" w:rsidRPr="00151393">
        <w:t xml:space="preserve"> do atestacji</w:t>
      </w:r>
      <w:r w:rsidRPr="00151393">
        <w:t xml:space="preserve"> sprawozdawczości zrównoważonego rozwoju </w:t>
      </w:r>
      <w:bookmarkEnd w:id="46"/>
      <w:r w:rsidRPr="00151393">
        <w:t>oraz</w:t>
      </w:r>
      <w:r w:rsidR="00402C66" w:rsidRPr="00151393">
        <w:t xml:space="preserve"> o </w:t>
      </w:r>
      <w:r w:rsidRPr="00151393">
        <w:t>wysokości opłat,</w:t>
      </w:r>
      <w:r w:rsidR="00402C66" w:rsidRPr="00151393">
        <w:t xml:space="preserve"> o </w:t>
      </w:r>
      <w:r w:rsidRPr="00151393">
        <w:t xml:space="preserve">których </w:t>
      </w:r>
      <w:r w:rsidRPr="00151393">
        <w:lastRenderedPageBreak/>
        <w:t>mowa</w:t>
      </w:r>
      <w:r w:rsidR="00402C66" w:rsidRPr="00151393">
        <w:t xml:space="preserve"> w </w:t>
      </w:r>
      <w:r w:rsidR="0050642D" w:rsidRPr="00151393">
        <w:t>ust. </w:t>
      </w:r>
      <w:r w:rsidR="00402C66" w:rsidRPr="00151393">
        <w:t>3</w:t>
      </w:r>
      <w:r w:rsidRPr="00151393">
        <w:t>.</w:t>
      </w:r>
      <w:r w:rsidR="005A3A44" w:rsidRPr="00151393">
        <w:t xml:space="preserve"> Wpisy, </w:t>
      </w:r>
      <w:r w:rsidR="00641F3D" w:rsidRPr="00151393">
        <w:t>o których mowa w zdaniu poprzedzającym</w:t>
      </w:r>
      <w:r w:rsidR="00243022" w:rsidRPr="00151393">
        <w:t>,</w:t>
      </w:r>
      <w:r w:rsidR="00641F3D" w:rsidRPr="00151393">
        <w:t xml:space="preserve"> mogą być podjęte w jednej uchwale.</w:t>
      </w:r>
    </w:p>
    <w:p w14:paraId="443699B4" w14:textId="77777777" w:rsidR="0019203F" w:rsidRPr="00151393" w:rsidRDefault="0019203F" w:rsidP="0019203F">
      <w:pPr>
        <w:pStyle w:val="ZLITUSTzmustliter"/>
      </w:pPr>
      <w:r w:rsidRPr="00151393">
        <w:t xml:space="preserve">7. Wpis do rejestru oraz </w:t>
      </w:r>
      <w:r w:rsidR="001648E2" w:rsidRPr="00151393">
        <w:t xml:space="preserve">wpis do rejestru </w:t>
      </w:r>
      <w:r w:rsidR="00A96886" w:rsidRPr="00151393">
        <w:t xml:space="preserve">informacji o </w:t>
      </w:r>
      <w:r w:rsidR="001648E2" w:rsidRPr="00151393">
        <w:t>uprawnieni</w:t>
      </w:r>
      <w:r w:rsidR="00A96886" w:rsidRPr="00151393">
        <w:t>u</w:t>
      </w:r>
      <w:r w:rsidR="001648E2" w:rsidRPr="00151393">
        <w:t xml:space="preserve"> do atestacji sprawozdawczości zrównoważonego rozwoju </w:t>
      </w:r>
      <w:r w:rsidRPr="00151393">
        <w:t>uważa się za dokonane, jeżeli Agencja,</w:t>
      </w:r>
      <w:r w:rsidR="00402C66" w:rsidRPr="00151393">
        <w:t xml:space="preserve"> w </w:t>
      </w:r>
      <w:r w:rsidRPr="00151393">
        <w:t>terminie 4</w:t>
      </w:r>
      <w:r w:rsidR="00402C66" w:rsidRPr="00151393">
        <w:t>5 </w:t>
      </w:r>
      <w:r w:rsidRPr="00151393">
        <w:t>dni od dnia otrzymania uchwał</w:t>
      </w:r>
      <w:r w:rsidR="00402C66" w:rsidRPr="00151393">
        <w:t xml:space="preserve"> o </w:t>
      </w:r>
      <w:r w:rsidR="004F68A6" w:rsidRPr="00151393">
        <w:t>takich wpisach</w:t>
      </w:r>
      <w:r w:rsidRPr="00151393">
        <w:t>, nie wyrazi sprzeciwu</w:t>
      </w:r>
      <w:r w:rsidR="00402C66" w:rsidRPr="00151393">
        <w:t xml:space="preserve"> w </w:t>
      </w:r>
      <w:r w:rsidRPr="00151393">
        <w:t>formie decyzji administracyjnej.</w:t>
      </w:r>
    </w:p>
    <w:p w14:paraId="7DB3599D" w14:textId="77777777" w:rsidR="0019203F" w:rsidRPr="00151393" w:rsidRDefault="0019203F" w:rsidP="0019203F">
      <w:pPr>
        <w:pStyle w:val="ZLITUSTzmustliter"/>
      </w:pPr>
      <w:r w:rsidRPr="00151393">
        <w:t>8. Od decyzji,</w:t>
      </w:r>
      <w:r w:rsidR="00402C66" w:rsidRPr="00151393">
        <w:t xml:space="preserve"> o </w:t>
      </w:r>
      <w:r w:rsidRPr="00151393">
        <w:t>której mowa</w:t>
      </w:r>
      <w:r w:rsidR="00402C66" w:rsidRPr="00151393">
        <w:t xml:space="preserve"> w </w:t>
      </w:r>
      <w:r w:rsidR="0050642D" w:rsidRPr="00151393">
        <w:t>ust. </w:t>
      </w:r>
      <w:r w:rsidRPr="00151393">
        <w:t>7, służy skarga do sądu administracyjnego</w:t>
      </w:r>
      <w:r w:rsidR="00402C66" w:rsidRPr="00151393">
        <w:t xml:space="preserve"> w </w:t>
      </w:r>
      <w:r w:rsidRPr="00151393">
        <w:t>terminie 3</w:t>
      </w:r>
      <w:r w:rsidR="00402C66" w:rsidRPr="00151393">
        <w:t>0 </w:t>
      </w:r>
      <w:r w:rsidRPr="00151393">
        <w:t>dni od dnia doręczenia tej decyzji.</w:t>
      </w:r>
      <w:r w:rsidR="007149DB" w:rsidRPr="00151393">
        <w:t>”</w:t>
      </w:r>
      <w:r w:rsidRPr="00151393">
        <w:t>;</w:t>
      </w:r>
    </w:p>
    <w:p w14:paraId="6481EA52" w14:textId="77777777" w:rsidR="0019203F" w:rsidRPr="00151393" w:rsidRDefault="00A01949" w:rsidP="0019203F">
      <w:pPr>
        <w:pStyle w:val="PKTpunkt"/>
        <w:keepNext/>
      </w:pPr>
      <w:r w:rsidRPr="00151393">
        <w:t>1</w:t>
      </w:r>
      <w:r w:rsidR="008507D5" w:rsidRPr="00151393">
        <w:t>6</w:t>
      </w:r>
      <w:r w:rsidR="0019203F" w:rsidRPr="00151393">
        <w:t>)</w:t>
      </w:r>
      <w:r w:rsidR="0019203F" w:rsidRPr="00151393">
        <w:tab/>
        <w:t>w</w:t>
      </w:r>
      <w:r w:rsidR="00402C66" w:rsidRPr="00151393">
        <w:t xml:space="preserve"> </w:t>
      </w:r>
      <w:r w:rsidR="0050642D" w:rsidRPr="00151393">
        <w:t>art. </w:t>
      </w:r>
      <w:r w:rsidR="0019203F" w:rsidRPr="00151393">
        <w:t>18:</w:t>
      </w:r>
    </w:p>
    <w:p w14:paraId="67074997" w14:textId="77777777" w:rsidR="0019203F" w:rsidRPr="00151393" w:rsidRDefault="0019203F" w:rsidP="0019203F">
      <w:pPr>
        <w:pStyle w:val="LITlitera"/>
        <w:keepNext/>
      </w:pPr>
      <w:r w:rsidRPr="00151393">
        <w:t>a)</w:t>
      </w:r>
      <w:r w:rsidRPr="00151393">
        <w:tab/>
        <w:t>po</w:t>
      </w:r>
      <w:r w:rsidR="00402C66" w:rsidRPr="00151393">
        <w:t xml:space="preserve"> </w:t>
      </w:r>
      <w:r w:rsidR="0050642D" w:rsidRPr="00151393">
        <w:t>ust. </w:t>
      </w:r>
      <w:r w:rsidR="00402C66" w:rsidRPr="00151393">
        <w:t>1 </w:t>
      </w:r>
      <w:r w:rsidRPr="00151393">
        <w:t>dodaje się</w:t>
      </w:r>
      <w:r w:rsidR="00402C66" w:rsidRPr="00151393">
        <w:t xml:space="preserve"> </w:t>
      </w:r>
      <w:r w:rsidR="0050642D" w:rsidRPr="00151393">
        <w:t>ust. </w:t>
      </w:r>
      <w:r w:rsidRPr="00151393">
        <w:t>1a</w:t>
      </w:r>
      <w:r w:rsidR="00402C66" w:rsidRPr="00151393">
        <w:t xml:space="preserve"> w </w:t>
      </w:r>
      <w:r w:rsidRPr="00151393">
        <w:t>brzmieniu:</w:t>
      </w:r>
    </w:p>
    <w:p w14:paraId="1D9F2516" w14:textId="77777777" w:rsidR="00801964" w:rsidRPr="00151393" w:rsidRDefault="007149DB" w:rsidP="0019203F">
      <w:pPr>
        <w:pStyle w:val="ZLITUSTzmustliter"/>
      </w:pPr>
      <w:r w:rsidRPr="00151393">
        <w:t>„</w:t>
      </w:r>
      <w:r w:rsidR="0019203F" w:rsidRPr="00151393">
        <w:t>1a. Wykreślenie</w:t>
      </w:r>
      <w:r w:rsidR="00402C66" w:rsidRPr="00151393">
        <w:t xml:space="preserve"> w </w:t>
      </w:r>
      <w:r w:rsidR="0019203F" w:rsidRPr="00151393">
        <w:t>rejestrze informacji</w:t>
      </w:r>
      <w:r w:rsidR="00402C66" w:rsidRPr="00151393">
        <w:t xml:space="preserve"> o </w:t>
      </w:r>
      <w:r w:rsidR="0019203F" w:rsidRPr="00151393">
        <w:t xml:space="preserve">uprawnieniu do atestacji sprawozdawczości zrównoważonego rozwoju </w:t>
      </w:r>
      <w:r w:rsidR="00014FE3" w:rsidRPr="00151393">
        <w:t>następuje</w:t>
      </w:r>
      <w:r w:rsidR="00801964" w:rsidRPr="00151393">
        <w:t>:</w:t>
      </w:r>
    </w:p>
    <w:p w14:paraId="7D5E80CD" w14:textId="77777777" w:rsidR="0019203F" w:rsidRPr="00151393" w:rsidRDefault="00801964" w:rsidP="006D6F30">
      <w:pPr>
        <w:pStyle w:val="ZLITPKTzmpktliter"/>
      </w:pPr>
      <w:r w:rsidRPr="00151393">
        <w:t>1</w:t>
      </w:r>
      <w:r w:rsidR="007B0174" w:rsidRPr="00151393">
        <w:t>)</w:t>
      </w:r>
      <w:r w:rsidR="007B0174" w:rsidRPr="00151393">
        <w:tab/>
      </w:r>
      <w:r w:rsidR="0019203F" w:rsidRPr="00151393">
        <w:t>na wniosek biegłego rewidenta</w:t>
      </w:r>
      <w:r w:rsidR="007B0174" w:rsidRPr="00151393">
        <w:t>;</w:t>
      </w:r>
    </w:p>
    <w:p w14:paraId="2D802113" w14:textId="77777777" w:rsidR="00801964" w:rsidRPr="00151393" w:rsidRDefault="00801964" w:rsidP="006D6F30">
      <w:pPr>
        <w:pStyle w:val="ZLITPKTzmpktliter"/>
      </w:pPr>
      <w:r w:rsidRPr="00151393">
        <w:t>2)</w:t>
      </w:r>
      <w:r w:rsidR="007B0174" w:rsidRPr="00151393">
        <w:tab/>
      </w:r>
      <w:r w:rsidR="00AD00CF" w:rsidRPr="00151393">
        <w:t xml:space="preserve">w przypadku prawomocnego orzeczenia dyscyplinarnego o wykreśleniu z rejestru informacji o uprawnieniu do atestacji </w:t>
      </w:r>
      <w:r w:rsidR="00BB1361" w:rsidRPr="00151393">
        <w:t xml:space="preserve">sprawozdawczości </w:t>
      </w:r>
      <w:r w:rsidR="00AD00CF" w:rsidRPr="00151393">
        <w:t>zrównoważonego rozwoju.</w:t>
      </w:r>
      <w:r w:rsidR="007149DB" w:rsidRPr="00151393">
        <w:t>”</w:t>
      </w:r>
      <w:r w:rsidR="004050EF" w:rsidRPr="00151393">
        <w:t>,</w:t>
      </w:r>
    </w:p>
    <w:p w14:paraId="27819F42" w14:textId="77777777" w:rsidR="0019203F" w:rsidRPr="00151393" w:rsidRDefault="0019203F" w:rsidP="0019203F">
      <w:pPr>
        <w:pStyle w:val="LITlitera"/>
        <w:keepNext/>
      </w:pPr>
      <w:r w:rsidRPr="00151393">
        <w:t>b)</w:t>
      </w:r>
      <w:r w:rsidRPr="00151393">
        <w:tab/>
      </w:r>
      <w:r w:rsidR="0050642D" w:rsidRPr="00151393">
        <w:t>ust. </w:t>
      </w:r>
      <w:r w:rsidR="00402C66" w:rsidRPr="00151393">
        <w:t>2 </w:t>
      </w:r>
      <w:r w:rsidRPr="00151393">
        <w:t>otrzymuje brzmienie:</w:t>
      </w:r>
    </w:p>
    <w:p w14:paraId="32C77A26" w14:textId="77777777" w:rsidR="00014FE3" w:rsidRPr="00151393" w:rsidRDefault="007149DB" w:rsidP="0019203F">
      <w:pPr>
        <w:pStyle w:val="ZLITUSTzmustliter"/>
      </w:pPr>
      <w:r w:rsidRPr="00151393">
        <w:t>„</w:t>
      </w:r>
      <w:r w:rsidR="0019203F" w:rsidRPr="00151393">
        <w:t>2.</w:t>
      </w:r>
      <w:r w:rsidR="00402C66" w:rsidRPr="00151393">
        <w:t> </w:t>
      </w:r>
      <w:r w:rsidR="0019203F" w:rsidRPr="00151393">
        <w:t>Krajowa Rada Biegłych Rewidentów podejmuje uchwały</w:t>
      </w:r>
      <w:r w:rsidR="00014FE3" w:rsidRPr="00151393">
        <w:t xml:space="preserve"> o:</w:t>
      </w:r>
    </w:p>
    <w:p w14:paraId="29A5CF1C" w14:textId="77777777" w:rsidR="00014FE3" w:rsidRPr="00151393" w:rsidRDefault="00014FE3" w:rsidP="00014FE3">
      <w:pPr>
        <w:pStyle w:val="ZLITPKTzmpktliter"/>
      </w:pPr>
      <w:r w:rsidRPr="00151393">
        <w:t>1)</w:t>
      </w:r>
      <w:r w:rsidRPr="00151393">
        <w:tab/>
      </w:r>
      <w:r w:rsidR="0019203F" w:rsidRPr="00151393">
        <w:t>skreśleniu biegłego rewidenta</w:t>
      </w:r>
      <w:r w:rsidR="00402C66" w:rsidRPr="00151393">
        <w:t xml:space="preserve"> z </w:t>
      </w:r>
      <w:r w:rsidR="0019203F" w:rsidRPr="00151393">
        <w:t xml:space="preserve">rejestru </w:t>
      </w:r>
      <w:r w:rsidRPr="00151393">
        <w:t>– w przypadkach, o których mowa w </w:t>
      </w:r>
      <w:r w:rsidR="0050642D" w:rsidRPr="00151393">
        <w:t>ust. </w:t>
      </w:r>
      <w:r w:rsidRPr="00151393">
        <w:t xml:space="preserve">1 </w:t>
      </w:r>
      <w:r w:rsidR="0050642D" w:rsidRPr="00151393">
        <w:t>pkt </w:t>
      </w:r>
      <w:r w:rsidRPr="00151393">
        <w:t>1–4;</w:t>
      </w:r>
    </w:p>
    <w:p w14:paraId="59072DB4" w14:textId="77777777" w:rsidR="0019203F" w:rsidRPr="00151393" w:rsidRDefault="00014FE3" w:rsidP="006D6F30">
      <w:pPr>
        <w:pStyle w:val="ZLITPKTzmpktliter"/>
      </w:pPr>
      <w:r w:rsidRPr="00151393">
        <w:t>2)</w:t>
      </w:r>
      <w:r w:rsidRPr="00151393">
        <w:tab/>
      </w:r>
      <w:r w:rsidR="0019203F" w:rsidRPr="00151393">
        <w:t>wykreśleniu</w:t>
      </w:r>
      <w:r w:rsidR="00402C66" w:rsidRPr="00151393">
        <w:t xml:space="preserve"> w </w:t>
      </w:r>
      <w:r w:rsidR="0019203F" w:rsidRPr="00151393">
        <w:t>rejestrze informacji</w:t>
      </w:r>
      <w:r w:rsidR="00402C66" w:rsidRPr="00151393">
        <w:t xml:space="preserve"> o </w:t>
      </w:r>
      <w:r w:rsidR="0019203F" w:rsidRPr="00151393">
        <w:t>uprawnieniu do atestacji sprawozdawczości zrównoważonego rozwoju</w:t>
      </w:r>
      <w:r w:rsidRPr="00151393">
        <w:t xml:space="preserve"> – w przypadku, o którym mowa w </w:t>
      </w:r>
      <w:r w:rsidR="0050642D" w:rsidRPr="00151393">
        <w:t>ust. </w:t>
      </w:r>
      <w:r w:rsidRPr="00151393">
        <w:t>1a</w:t>
      </w:r>
      <w:r w:rsidR="00BC2E1C" w:rsidRPr="00151393">
        <w:t xml:space="preserve"> </w:t>
      </w:r>
      <w:r w:rsidR="0050642D" w:rsidRPr="00151393">
        <w:t>pkt </w:t>
      </w:r>
      <w:r w:rsidR="00BC2E1C" w:rsidRPr="00151393">
        <w:t>1</w:t>
      </w:r>
      <w:r w:rsidR="0019203F" w:rsidRPr="00151393">
        <w:t>.</w:t>
      </w:r>
      <w:r w:rsidR="007149DB" w:rsidRPr="00151393">
        <w:t>”</w:t>
      </w:r>
      <w:r w:rsidR="0019203F" w:rsidRPr="00151393">
        <w:t>,</w:t>
      </w:r>
    </w:p>
    <w:p w14:paraId="037125A4" w14:textId="77777777" w:rsidR="00707D89" w:rsidRPr="00151393" w:rsidRDefault="0019203F" w:rsidP="0019203F">
      <w:pPr>
        <w:pStyle w:val="LITlitera"/>
        <w:keepNext/>
      </w:pPr>
      <w:r w:rsidRPr="00151393">
        <w:t>c)</w:t>
      </w:r>
      <w:r w:rsidRPr="00151393">
        <w:tab/>
      </w:r>
      <w:r w:rsidR="00707D89" w:rsidRPr="00151393">
        <w:t>w</w:t>
      </w:r>
      <w:r w:rsidR="00402C66" w:rsidRPr="00151393">
        <w:t xml:space="preserve"> </w:t>
      </w:r>
      <w:r w:rsidR="0050642D" w:rsidRPr="00151393">
        <w:t>ust. </w:t>
      </w:r>
      <w:r w:rsidR="00402C66" w:rsidRPr="00151393">
        <w:t>6</w:t>
      </w:r>
      <w:r w:rsidR="00707D89" w:rsidRPr="00151393">
        <w:t xml:space="preserve"> </w:t>
      </w:r>
      <w:r w:rsidRPr="00151393">
        <w:t>dodaje się</w:t>
      </w:r>
      <w:r w:rsidR="00402C66" w:rsidRPr="00151393">
        <w:t xml:space="preserve"> </w:t>
      </w:r>
      <w:r w:rsidR="00707D89" w:rsidRPr="00151393">
        <w:t>zdanie drugie w brzmieniu:</w:t>
      </w:r>
    </w:p>
    <w:p w14:paraId="26BDB07D" w14:textId="3CAAB998" w:rsidR="00707D89" w:rsidRPr="00151393" w:rsidRDefault="00707D89" w:rsidP="00D479F5">
      <w:pPr>
        <w:pStyle w:val="ZLITFRAGzmlitfragmentunpzdanialiter"/>
      </w:pPr>
      <w:r w:rsidRPr="00151393">
        <w:t>„</w:t>
      </w:r>
      <w:r w:rsidR="003A28F2" w:rsidRPr="00151393">
        <w:t xml:space="preserve">Jeżeli osoba ta </w:t>
      </w:r>
      <w:r w:rsidRPr="00151393">
        <w:t xml:space="preserve">na dzień skreślenia z rejestru była uprawniona do atestacji sprawozdawczości zrównoważonego rozwoju, wraz </w:t>
      </w:r>
      <w:r w:rsidR="0095394C" w:rsidRPr="00151393">
        <w:t xml:space="preserve">z </w:t>
      </w:r>
      <w:r w:rsidRPr="00151393">
        <w:t xml:space="preserve">ponownym wpisem do rejestru </w:t>
      </w:r>
      <w:r w:rsidR="000C23D7" w:rsidRPr="00151393">
        <w:t xml:space="preserve">lub po tym wpisie </w:t>
      </w:r>
      <w:r w:rsidRPr="00151393">
        <w:t>może ubiegać się o ponowne wpisanie informacji o uprawnieniu do atestacji sprawozdawczości zrównoważonego rozwoju</w:t>
      </w:r>
      <w:r w:rsidR="00FB74E5" w:rsidRPr="00151393">
        <w:t>, jeżeli spełnia warunki, o których mowa w art. 4a</w:t>
      </w:r>
      <w:r w:rsidR="00AA1FFE" w:rsidRPr="00151393">
        <w:t xml:space="preserve"> ust. 1 pkt 1</w:t>
      </w:r>
      <w:r w:rsidR="00A53566" w:rsidRPr="00151393">
        <w:t>–</w:t>
      </w:r>
      <w:r w:rsidR="00AA1FFE" w:rsidRPr="00151393">
        <w:t>3</w:t>
      </w:r>
      <w:r w:rsidRPr="00151393">
        <w:t>.”</w:t>
      </w:r>
      <w:r w:rsidR="00FB74E5" w:rsidRPr="00151393">
        <w:t>,</w:t>
      </w:r>
      <w:r w:rsidR="004F4EE5" w:rsidRPr="00151393">
        <w:t xml:space="preserve"> </w:t>
      </w:r>
    </w:p>
    <w:p w14:paraId="56286FD2" w14:textId="77777777" w:rsidR="0019203F" w:rsidRPr="00151393" w:rsidRDefault="00B81681" w:rsidP="0019203F">
      <w:pPr>
        <w:pStyle w:val="LITlitera"/>
        <w:keepNext/>
      </w:pPr>
      <w:r w:rsidRPr="00151393">
        <w:t>d</w:t>
      </w:r>
      <w:r w:rsidR="00707D89" w:rsidRPr="00151393">
        <w:t>)</w:t>
      </w:r>
      <w:r w:rsidR="00707D89" w:rsidRPr="00151393">
        <w:tab/>
      </w:r>
      <w:r w:rsidR="0019203F" w:rsidRPr="00151393">
        <w:t>po</w:t>
      </w:r>
      <w:r w:rsidR="00402C66" w:rsidRPr="00151393">
        <w:t xml:space="preserve"> </w:t>
      </w:r>
      <w:r w:rsidR="0050642D" w:rsidRPr="00151393">
        <w:t>ust. </w:t>
      </w:r>
      <w:r w:rsidR="00402C66" w:rsidRPr="00151393">
        <w:t>6 </w:t>
      </w:r>
      <w:r w:rsidR="0019203F" w:rsidRPr="00151393">
        <w:t>dodaje się</w:t>
      </w:r>
      <w:r w:rsidR="00402C66" w:rsidRPr="00151393">
        <w:t xml:space="preserve"> </w:t>
      </w:r>
      <w:r w:rsidR="0050642D" w:rsidRPr="00151393">
        <w:t>ust. </w:t>
      </w:r>
      <w:r w:rsidR="0019203F" w:rsidRPr="00151393">
        <w:t>6a</w:t>
      </w:r>
      <w:r w:rsidR="00402C66" w:rsidRPr="00151393">
        <w:t xml:space="preserve"> w </w:t>
      </w:r>
      <w:r w:rsidR="0019203F" w:rsidRPr="00151393">
        <w:t>brzmieniu:</w:t>
      </w:r>
    </w:p>
    <w:p w14:paraId="68569EE8" w14:textId="47D2694B" w:rsidR="0019203F" w:rsidRPr="00151393" w:rsidRDefault="007149DB" w:rsidP="0019203F">
      <w:pPr>
        <w:pStyle w:val="ZLITUSTzmustliter"/>
      </w:pPr>
      <w:r w:rsidRPr="00151393">
        <w:t>„</w:t>
      </w:r>
      <w:r w:rsidR="0019203F" w:rsidRPr="00151393">
        <w:t>6a.</w:t>
      </w:r>
      <w:r w:rsidR="00402C66" w:rsidRPr="00151393">
        <w:t> W </w:t>
      </w:r>
      <w:r w:rsidR="0019203F" w:rsidRPr="00151393">
        <w:t>przypadku wykreślenia</w:t>
      </w:r>
      <w:r w:rsidR="00402C66" w:rsidRPr="00151393">
        <w:t xml:space="preserve"> z </w:t>
      </w:r>
      <w:r w:rsidR="0019203F" w:rsidRPr="00151393">
        <w:t>rejestru informacji</w:t>
      </w:r>
      <w:r w:rsidR="00402C66" w:rsidRPr="00151393">
        <w:t xml:space="preserve"> o </w:t>
      </w:r>
      <w:r w:rsidR="0019203F" w:rsidRPr="00151393">
        <w:t>uprawnieniu do</w:t>
      </w:r>
      <w:r w:rsidR="00633725" w:rsidRPr="00151393">
        <w:t xml:space="preserve"> </w:t>
      </w:r>
      <w:r w:rsidR="0019203F" w:rsidRPr="00151393">
        <w:t xml:space="preserve">atestacji </w:t>
      </w:r>
      <w:r w:rsidR="00053F43" w:rsidRPr="00151393">
        <w:t xml:space="preserve">sprawozdawczości </w:t>
      </w:r>
      <w:r w:rsidR="0019203F" w:rsidRPr="00151393">
        <w:t>zrównoważonego rozwoju</w:t>
      </w:r>
      <w:r w:rsidR="00402C66" w:rsidRPr="00151393">
        <w:t xml:space="preserve"> z </w:t>
      </w:r>
      <w:r w:rsidR="0019203F" w:rsidRPr="00151393">
        <w:t>przyczyny,</w:t>
      </w:r>
      <w:r w:rsidR="00402C66" w:rsidRPr="00151393">
        <w:t xml:space="preserve"> o </w:t>
      </w:r>
      <w:r w:rsidR="0019203F" w:rsidRPr="00151393">
        <w:t>której mowa</w:t>
      </w:r>
      <w:r w:rsidR="00402C66" w:rsidRPr="00151393">
        <w:t xml:space="preserve"> w </w:t>
      </w:r>
      <w:r w:rsidR="0050642D" w:rsidRPr="00151393">
        <w:t>ust. </w:t>
      </w:r>
      <w:r w:rsidR="0019203F" w:rsidRPr="00151393">
        <w:t>1a</w:t>
      </w:r>
      <w:r w:rsidR="00730CA5" w:rsidRPr="00151393">
        <w:t xml:space="preserve"> </w:t>
      </w:r>
      <w:r w:rsidR="0050642D" w:rsidRPr="00151393">
        <w:lastRenderedPageBreak/>
        <w:t>pkt </w:t>
      </w:r>
      <w:r w:rsidR="00730CA5" w:rsidRPr="00151393">
        <w:t>1</w:t>
      </w:r>
      <w:r w:rsidR="0019203F" w:rsidRPr="00151393">
        <w:t>, biegły rewident może ponownie wnioskować</w:t>
      </w:r>
      <w:r w:rsidR="00402C66" w:rsidRPr="00151393">
        <w:t xml:space="preserve"> o </w:t>
      </w:r>
      <w:r w:rsidR="00633725" w:rsidRPr="00151393">
        <w:t>wpis</w:t>
      </w:r>
      <w:r w:rsidR="0019203F" w:rsidRPr="00151393">
        <w:t xml:space="preserve"> do rejestru</w:t>
      </w:r>
      <w:r w:rsidR="00402C66" w:rsidRPr="00151393">
        <w:t xml:space="preserve"> </w:t>
      </w:r>
      <w:r w:rsidR="00633725" w:rsidRPr="00151393">
        <w:t>tej informacji</w:t>
      </w:r>
      <w:r w:rsidR="00FB74E5" w:rsidRPr="00151393">
        <w:t>, jeżeli spełnia warunki, o których mowa w art. 4a</w:t>
      </w:r>
      <w:r w:rsidR="0084775E" w:rsidRPr="00151393">
        <w:t xml:space="preserve"> ust. 1 pkt 1</w:t>
      </w:r>
      <w:r w:rsidR="00E37480" w:rsidRPr="00151393">
        <w:t>–</w:t>
      </w:r>
      <w:r w:rsidR="0084775E" w:rsidRPr="00151393">
        <w:t>3</w:t>
      </w:r>
      <w:r w:rsidR="0019203F" w:rsidRPr="00151393">
        <w:t>.</w:t>
      </w:r>
      <w:r w:rsidRPr="00151393">
        <w:t>”</w:t>
      </w:r>
      <w:r w:rsidR="0019203F" w:rsidRPr="00151393">
        <w:t>,</w:t>
      </w:r>
    </w:p>
    <w:p w14:paraId="5E1B1F65" w14:textId="77777777" w:rsidR="00707D89" w:rsidRPr="00151393" w:rsidRDefault="00B81681" w:rsidP="006D6F30">
      <w:pPr>
        <w:pStyle w:val="LITlitera"/>
      </w:pPr>
      <w:r w:rsidRPr="00151393">
        <w:t>e</w:t>
      </w:r>
      <w:r w:rsidR="009D3D02" w:rsidRPr="00151393">
        <w:t>)</w:t>
      </w:r>
      <w:r w:rsidR="009D3D02" w:rsidRPr="00151393">
        <w:tab/>
      </w:r>
      <w:r w:rsidR="00707D89" w:rsidRPr="00151393">
        <w:t xml:space="preserve">w </w:t>
      </w:r>
      <w:r w:rsidR="0050642D" w:rsidRPr="00151393">
        <w:t>ust. </w:t>
      </w:r>
      <w:r w:rsidR="00707D89" w:rsidRPr="00151393">
        <w:t>7 dodaje się zdanie drugie w brzmieniu:</w:t>
      </w:r>
    </w:p>
    <w:p w14:paraId="51903BDC" w14:textId="1A9A76A8" w:rsidR="00707D89" w:rsidRPr="00151393" w:rsidRDefault="00707D89" w:rsidP="00D479F5">
      <w:pPr>
        <w:pStyle w:val="ZLITFRAGzmlitfragmentunpzdanialiter"/>
      </w:pPr>
      <w:r w:rsidRPr="00151393">
        <w:t>„</w:t>
      </w:r>
      <w:r w:rsidR="003A28F2" w:rsidRPr="00151393">
        <w:t>Jeżeli osoba ta</w:t>
      </w:r>
      <w:r w:rsidRPr="00151393">
        <w:t xml:space="preserve"> na dzień skreślenia z rejestru była uprawniona do atestacji sprawozdawczości zrównoważonego rozwoju, wraz </w:t>
      </w:r>
      <w:r w:rsidR="0095394C" w:rsidRPr="00151393">
        <w:t xml:space="preserve">z </w:t>
      </w:r>
      <w:r w:rsidRPr="00151393">
        <w:t xml:space="preserve">ponownym wpisem do rejestru </w:t>
      </w:r>
      <w:r w:rsidR="00C74EF8" w:rsidRPr="00151393">
        <w:t xml:space="preserve">lub po tym wpisie </w:t>
      </w:r>
      <w:r w:rsidRPr="00151393">
        <w:t>może ubiegać się o ponowne wpisanie informacji o uprawnieniu do atestacji sprawozdawczości zrównoważonego rozwoju</w:t>
      </w:r>
      <w:r w:rsidR="00FB74E5" w:rsidRPr="00151393">
        <w:t>, jeżeli spełnia warunki, o których mowa w art. 4a</w:t>
      </w:r>
      <w:r w:rsidR="0084775E" w:rsidRPr="00151393">
        <w:t xml:space="preserve"> ust. 1 pkt 1</w:t>
      </w:r>
      <w:r w:rsidR="00E37480" w:rsidRPr="00151393">
        <w:t>–</w:t>
      </w:r>
      <w:r w:rsidR="0084775E" w:rsidRPr="00151393">
        <w:t>3</w:t>
      </w:r>
      <w:r w:rsidRPr="00151393">
        <w:t>.”</w:t>
      </w:r>
      <w:r w:rsidR="00FB74E5" w:rsidRPr="00151393">
        <w:t>,</w:t>
      </w:r>
    </w:p>
    <w:p w14:paraId="25553C6B" w14:textId="77777777" w:rsidR="00FF78F6" w:rsidRPr="00151393" w:rsidRDefault="00B81681" w:rsidP="006D6F30">
      <w:pPr>
        <w:pStyle w:val="LITlitera"/>
      </w:pPr>
      <w:r w:rsidRPr="00151393">
        <w:t>f</w:t>
      </w:r>
      <w:r w:rsidR="00707D89" w:rsidRPr="00151393">
        <w:t>)</w:t>
      </w:r>
      <w:r w:rsidR="00707D89" w:rsidRPr="00151393">
        <w:tab/>
      </w:r>
      <w:r w:rsidR="009D3D02" w:rsidRPr="00151393">
        <w:t>po</w:t>
      </w:r>
      <w:r w:rsidR="008771C0" w:rsidRPr="00151393">
        <w:t xml:space="preserve"> </w:t>
      </w:r>
      <w:r w:rsidR="0050642D" w:rsidRPr="00151393">
        <w:t>ust. </w:t>
      </w:r>
      <w:r w:rsidR="008771C0" w:rsidRPr="00151393">
        <w:t>7 dodaje się ust.7a w brzmieniu:</w:t>
      </w:r>
    </w:p>
    <w:p w14:paraId="51FB9203" w14:textId="32C6C627" w:rsidR="008771C0" w:rsidRPr="00151393" w:rsidRDefault="007149DB">
      <w:pPr>
        <w:pStyle w:val="ZLITUSTzmustliter"/>
      </w:pPr>
      <w:r w:rsidRPr="00151393">
        <w:t>„</w:t>
      </w:r>
      <w:r w:rsidR="006945B7" w:rsidRPr="00151393">
        <w:t>7a. W przypadku wykreślenia z rejestru informacji o uprawnieniu do atestacji sprawozdawczości zrównoważonego rozwoju z przyczyny, o której mowa w </w:t>
      </w:r>
      <w:r w:rsidR="0050642D" w:rsidRPr="00151393">
        <w:t>ust. </w:t>
      </w:r>
      <w:r w:rsidR="006945B7" w:rsidRPr="00151393">
        <w:t xml:space="preserve">1a </w:t>
      </w:r>
      <w:r w:rsidR="0050642D" w:rsidRPr="00151393">
        <w:t>pkt </w:t>
      </w:r>
      <w:r w:rsidR="006945B7" w:rsidRPr="00151393">
        <w:t xml:space="preserve">2, </w:t>
      </w:r>
      <w:r w:rsidR="00707D89" w:rsidRPr="00151393">
        <w:t>biegły rewident</w:t>
      </w:r>
      <w:r w:rsidR="00BE5229" w:rsidRPr="00151393">
        <w:t>,</w:t>
      </w:r>
      <w:r w:rsidR="00AB06B1" w:rsidRPr="00151393">
        <w:t xml:space="preserve"> w stosunku do </w:t>
      </w:r>
      <w:r w:rsidR="00412D13" w:rsidRPr="00151393">
        <w:t>które</w:t>
      </w:r>
      <w:r w:rsidR="00FB74E5" w:rsidRPr="00151393">
        <w:t>go</w:t>
      </w:r>
      <w:r w:rsidR="00AB06B1" w:rsidRPr="00151393">
        <w:t xml:space="preserve"> </w:t>
      </w:r>
      <w:r w:rsidR="00412D13" w:rsidRPr="00151393">
        <w:t>wykreślono z rejestru t</w:t>
      </w:r>
      <w:r w:rsidR="00543803" w:rsidRPr="00151393">
        <w:t>ę</w:t>
      </w:r>
      <w:r w:rsidR="00412D13" w:rsidRPr="00151393">
        <w:t xml:space="preserve"> informację</w:t>
      </w:r>
      <w:r w:rsidR="00BE5229" w:rsidRPr="00151393">
        <w:t>,</w:t>
      </w:r>
      <w:r w:rsidR="00412D13" w:rsidRPr="00151393">
        <w:t xml:space="preserve"> </w:t>
      </w:r>
      <w:r w:rsidR="006945B7" w:rsidRPr="00151393">
        <w:t>moż</w:t>
      </w:r>
      <w:r w:rsidR="00412D13" w:rsidRPr="00151393">
        <w:t>e</w:t>
      </w:r>
      <w:r w:rsidR="006945B7" w:rsidRPr="00151393">
        <w:t xml:space="preserve"> ponownie wnioskować o </w:t>
      </w:r>
      <w:r w:rsidR="007B2884" w:rsidRPr="00151393">
        <w:t xml:space="preserve">jej </w:t>
      </w:r>
      <w:r w:rsidR="006945B7" w:rsidRPr="00151393">
        <w:t>wpis do rejestru, jeżeli</w:t>
      </w:r>
      <w:r w:rsidR="00FB74E5" w:rsidRPr="00151393">
        <w:t xml:space="preserve"> spełnia warunki, o których mowa w art. 4a</w:t>
      </w:r>
      <w:r w:rsidR="0084775E" w:rsidRPr="00151393">
        <w:t xml:space="preserve"> ust. 1 pkt 1</w:t>
      </w:r>
      <w:r w:rsidR="00E37480" w:rsidRPr="00151393">
        <w:t>–</w:t>
      </w:r>
      <w:r w:rsidR="0084775E" w:rsidRPr="00151393">
        <w:t>3</w:t>
      </w:r>
      <w:r w:rsidR="00CF658A" w:rsidRPr="00151393">
        <w:t>,</w:t>
      </w:r>
      <w:r w:rsidR="00FB74E5" w:rsidRPr="00151393">
        <w:t xml:space="preserve"> oraz </w:t>
      </w:r>
      <w:r w:rsidR="007F34C1" w:rsidRPr="00151393">
        <w:t xml:space="preserve">upłynęło 10 lat od dnia, w którym orzeczenie o </w:t>
      </w:r>
      <w:r w:rsidR="002453BA" w:rsidRPr="00151393">
        <w:t>wykreśleniu stało się prawomocne.</w:t>
      </w:r>
      <w:r w:rsidRPr="00151393">
        <w:t>”</w:t>
      </w:r>
      <w:r w:rsidR="006945B7" w:rsidRPr="00151393">
        <w:t>,</w:t>
      </w:r>
    </w:p>
    <w:p w14:paraId="3B1D5F52" w14:textId="77777777" w:rsidR="00707D89" w:rsidRPr="00151393" w:rsidRDefault="00B81681" w:rsidP="0019203F">
      <w:pPr>
        <w:pStyle w:val="LITlitera"/>
        <w:keepNext/>
      </w:pPr>
      <w:r w:rsidRPr="00151393">
        <w:t>g</w:t>
      </w:r>
      <w:r w:rsidR="0019203F" w:rsidRPr="00151393">
        <w:t>)</w:t>
      </w:r>
      <w:r w:rsidR="0019203F" w:rsidRPr="00151393">
        <w:tab/>
      </w:r>
      <w:r w:rsidR="00707D89" w:rsidRPr="00151393">
        <w:t xml:space="preserve">w </w:t>
      </w:r>
      <w:r w:rsidR="0050642D" w:rsidRPr="00151393">
        <w:t>ust. </w:t>
      </w:r>
      <w:r w:rsidR="00707D89" w:rsidRPr="00151393">
        <w:t xml:space="preserve">8 </w:t>
      </w:r>
      <w:r w:rsidR="0019203F" w:rsidRPr="00151393">
        <w:t>dodaje się</w:t>
      </w:r>
      <w:r w:rsidR="00402C66" w:rsidRPr="00151393">
        <w:t xml:space="preserve"> </w:t>
      </w:r>
      <w:r w:rsidR="00707D89" w:rsidRPr="00151393">
        <w:t>zdanie drugie w brzmieniu:</w:t>
      </w:r>
    </w:p>
    <w:p w14:paraId="70DEABA5" w14:textId="0EAC85B6" w:rsidR="00707D89" w:rsidRPr="00151393" w:rsidRDefault="00707D89" w:rsidP="00D479F5">
      <w:pPr>
        <w:pStyle w:val="ZLITFRAGzmlitfragmentunpzdanialiter"/>
      </w:pPr>
      <w:r w:rsidRPr="00151393">
        <w:t>„Jeżeli osob</w:t>
      </w:r>
      <w:r w:rsidR="00FB74E5" w:rsidRPr="00151393">
        <w:t>y</w:t>
      </w:r>
      <w:r w:rsidRPr="00151393">
        <w:t xml:space="preserve"> t</w:t>
      </w:r>
      <w:r w:rsidR="00FB74E5" w:rsidRPr="00151393">
        <w:t>e</w:t>
      </w:r>
      <w:r w:rsidRPr="00151393">
        <w:t xml:space="preserve"> na dzień skreślenia z rejestru był</w:t>
      </w:r>
      <w:r w:rsidR="00FB74E5" w:rsidRPr="00151393">
        <w:t>y</w:t>
      </w:r>
      <w:r w:rsidRPr="00151393">
        <w:t xml:space="preserve"> uprawnion</w:t>
      </w:r>
      <w:r w:rsidR="00FB74E5" w:rsidRPr="00151393">
        <w:t>e</w:t>
      </w:r>
      <w:r w:rsidRPr="00151393">
        <w:t xml:space="preserve"> do atestacji sprawozdawczości zrównoważonego rozwoju, wraz </w:t>
      </w:r>
      <w:r w:rsidR="0095394C" w:rsidRPr="00151393">
        <w:t xml:space="preserve">z </w:t>
      </w:r>
      <w:r w:rsidRPr="00151393">
        <w:t xml:space="preserve">ponownym wpisem do rejestru </w:t>
      </w:r>
      <w:r w:rsidR="00C74EF8" w:rsidRPr="00151393">
        <w:t xml:space="preserve">lub po tym wpisie </w:t>
      </w:r>
      <w:r w:rsidRPr="00151393">
        <w:t>mo</w:t>
      </w:r>
      <w:r w:rsidR="00FB74E5" w:rsidRPr="00151393">
        <w:t>gą</w:t>
      </w:r>
      <w:r w:rsidRPr="00151393">
        <w:t xml:space="preserve"> ubiegać się o ponowne wpisanie informacji o uprawnieniu do atestacji sprawozdawczości zrównoważonego rozwoju po ponownym złożeniu egzamin</w:t>
      </w:r>
      <w:r w:rsidR="00FB74E5" w:rsidRPr="00151393">
        <w:t>u</w:t>
      </w:r>
      <w:r w:rsidRPr="00151393">
        <w:t xml:space="preserve"> z wiedzy, o który</w:t>
      </w:r>
      <w:r w:rsidR="00FB74E5" w:rsidRPr="00151393">
        <w:t>m</w:t>
      </w:r>
      <w:r w:rsidRPr="00151393">
        <w:t xml:space="preserve"> mowa w </w:t>
      </w:r>
      <w:r w:rsidR="0050642D" w:rsidRPr="00151393">
        <w:t>art. </w:t>
      </w:r>
      <w:r w:rsidRPr="00151393">
        <w:t xml:space="preserve">4a </w:t>
      </w:r>
      <w:r w:rsidR="0050642D" w:rsidRPr="00151393">
        <w:t>ust. </w:t>
      </w:r>
      <w:r w:rsidRPr="00151393">
        <w:t>1</w:t>
      </w:r>
      <w:r w:rsidR="00FB74E5" w:rsidRPr="00151393">
        <w:t xml:space="preserve"> pkt 1</w:t>
      </w:r>
      <w:r w:rsidRPr="00151393">
        <w:t>.”</w:t>
      </w:r>
      <w:r w:rsidR="00FB74E5" w:rsidRPr="00151393">
        <w:t>,</w:t>
      </w:r>
    </w:p>
    <w:p w14:paraId="296BD77F" w14:textId="77777777" w:rsidR="0019203F" w:rsidRPr="00151393" w:rsidRDefault="00B81681" w:rsidP="0019203F">
      <w:pPr>
        <w:pStyle w:val="LITlitera"/>
        <w:keepNext/>
      </w:pPr>
      <w:r w:rsidRPr="00151393">
        <w:t>h</w:t>
      </w:r>
      <w:r w:rsidR="00707D89" w:rsidRPr="00151393">
        <w:t>)</w:t>
      </w:r>
      <w:r w:rsidR="00707D89" w:rsidRPr="00151393">
        <w:tab/>
      </w:r>
      <w:r w:rsidR="0019203F" w:rsidRPr="00151393">
        <w:t>dodaje się</w:t>
      </w:r>
      <w:r w:rsidR="00402C66" w:rsidRPr="00151393">
        <w:t xml:space="preserve"> </w:t>
      </w:r>
      <w:r w:rsidR="0050642D" w:rsidRPr="00151393">
        <w:t>ust. </w:t>
      </w:r>
      <w:r w:rsidR="00633725" w:rsidRPr="00151393">
        <w:t xml:space="preserve">9 </w:t>
      </w:r>
      <w:r w:rsidR="00402C66" w:rsidRPr="00151393">
        <w:t>w </w:t>
      </w:r>
      <w:r w:rsidR="0019203F" w:rsidRPr="00151393">
        <w:t>brzmieniu:</w:t>
      </w:r>
    </w:p>
    <w:p w14:paraId="2936F509" w14:textId="1B424E18" w:rsidR="0019203F" w:rsidRPr="00151393" w:rsidRDefault="007149DB" w:rsidP="0019203F">
      <w:pPr>
        <w:pStyle w:val="ZLITUSTzmustliter"/>
      </w:pPr>
      <w:r w:rsidRPr="00151393">
        <w:t>„</w:t>
      </w:r>
      <w:r w:rsidR="00633725" w:rsidRPr="00151393">
        <w:t>9</w:t>
      </w:r>
      <w:r w:rsidR="0019203F" w:rsidRPr="00151393">
        <w:t>. Jeżeli od dnia wykreślenia</w:t>
      </w:r>
      <w:r w:rsidR="00402C66" w:rsidRPr="00151393">
        <w:t xml:space="preserve"> z </w:t>
      </w:r>
      <w:r w:rsidR="0019203F" w:rsidRPr="00151393">
        <w:t>rejestru informacji</w:t>
      </w:r>
      <w:r w:rsidR="00402C66" w:rsidRPr="00151393">
        <w:t xml:space="preserve"> o </w:t>
      </w:r>
      <w:r w:rsidR="0019203F" w:rsidRPr="00151393">
        <w:t>uprawnieniu do</w:t>
      </w:r>
      <w:r w:rsidR="00633725" w:rsidRPr="00151393">
        <w:t xml:space="preserve"> </w:t>
      </w:r>
      <w:r w:rsidR="0019203F" w:rsidRPr="00151393">
        <w:t xml:space="preserve">atestacji </w:t>
      </w:r>
      <w:r w:rsidR="00053F43" w:rsidRPr="00151393">
        <w:t xml:space="preserve">sprawozdawczości </w:t>
      </w:r>
      <w:r w:rsidR="0019203F" w:rsidRPr="00151393">
        <w:t xml:space="preserve">zrównoważonego rozwoju upłynęło </w:t>
      </w:r>
      <w:r w:rsidR="009C5105" w:rsidRPr="00151393">
        <w:t xml:space="preserve">więcej </w:t>
      </w:r>
      <w:r w:rsidR="0019203F" w:rsidRPr="00151393">
        <w:t>niż 1</w:t>
      </w:r>
      <w:r w:rsidR="00402C66" w:rsidRPr="00151393">
        <w:t>0 </w:t>
      </w:r>
      <w:r w:rsidR="0019203F" w:rsidRPr="00151393">
        <w:t xml:space="preserve">lat, </w:t>
      </w:r>
      <w:r w:rsidR="00707D89" w:rsidRPr="00151393">
        <w:t>biegli rewidenci</w:t>
      </w:r>
      <w:r w:rsidR="0019203F" w:rsidRPr="00151393">
        <w:t>,</w:t>
      </w:r>
      <w:r w:rsidR="00402C66" w:rsidRPr="00151393">
        <w:t xml:space="preserve"> o </w:t>
      </w:r>
      <w:r w:rsidR="0019203F" w:rsidRPr="00151393">
        <w:t>który</w:t>
      </w:r>
      <w:r w:rsidR="00650FE0" w:rsidRPr="00151393">
        <w:t>ch</w:t>
      </w:r>
      <w:r w:rsidR="0019203F" w:rsidRPr="00151393">
        <w:t xml:space="preserve"> mowa</w:t>
      </w:r>
      <w:r w:rsidR="00402C66" w:rsidRPr="00151393">
        <w:t xml:space="preserve"> w </w:t>
      </w:r>
      <w:r w:rsidR="0050642D" w:rsidRPr="00151393">
        <w:t>ust. </w:t>
      </w:r>
      <w:r w:rsidR="0019203F" w:rsidRPr="00151393">
        <w:t>6a</w:t>
      </w:r>
      <w:r w:rsidR="00EA1416" w:rsidRPr="00151393">
        <w:t xml:space="preserve"> i 7a</w:t>
      </w:r>
      <w:r w:rsidR="0019203F" w:rsidRPr="00151393">
        <w:t xml:space="preserve">, </w:t>
      </w:r>
      <w:r w:rsidR="007B0174" w:rsidRPr="00151393">
        <w:t xml:space="preserve">mogą </w:t>
      </w:r>
      <w:r w:rsidR="0019203F" w:rsidRPr="00151393">
        <w:t>wnioskować</w:t>
      </w:r>
      <w:r w:rsidR="00402C66" w:rsidRPr="00151393">
        <w:t xml:space="preserve"> o </w:t>
      </w:r>
      <w:r w:rsidR="0019203F" w:rsidRPr="00151393">
        <w:t>wpis do rejestru</w:t>
      </w:r>
      <w:r w:rsidR="00402C66" w:rsidRPr="00151393">
        <w:t xml:space="preserve"> </w:t>
      </w:r>
      <w:r w:rsidR="00633725" w:rsidRPr="00151393">
        <w:t>tej</w:t>
      </w:r>
      <w:r w:rsidR="0019203F" w:rsidRPr="00151393">
        <w:t xml:space="preserve"> informacj</w:t>
      </w:r>
      <w:r w:rsidR="00633725" w:rsidRPr="00151393">
        <w:t>i</w:t>
      </w:r>
      <w:r w:rsidR="0019203F" w:rsidRPr="00151393">
        <w:t xml:space="preserve"> po ponownym złożeniu egzamin</w:t>
      </w:r>
      <w:r w:rsidR="00FB74E5" w:rsidRPr="00151393">
        <w:t>u</w:t>
      </w:r>
      <w:r w:rsidR="00633725" w:rsidRPr="00151393">
        <w:t xml:space="preserve"> z wiedzy</w:t>
      </w:r>
      <w:r w:rsidR="00F8357D" w:rsidRPr="00151393">
        <w:t>, o który</w:t>
      </w:r>
      <w:r w:rsidR="00FB74E5" w:rsidRPr="00151393">
        <w:t>m</w:t>
      </w:r>
      <w:r w:rsidR="00F8357D" w:rsidRPr="00151393">
        <w:t xml:space="preserve"> mowa w </w:t>
      </w:r>
      <w:r w:rsidR="0050642D" w:rsidRPr="00151393">
        <w:t>art. </w:t>
      </w:r>
      <w:r w:rsidR="00F8357D" w:rsidRPr="00151393">
        <w:t xml:space="preserve">4a </w:t>
      </w:r>
      <w:r w:rsidR="0050642D" w:rsidRPr="00151393">
        <w:t>ust. </w:t>
      </w:r>
      <w:r w:rsidR="000154F1" w:rsidRPr="00151393">
        <w:t>1</w:t>
      </w:r>
      <w:r w:rsidR="00B117BD" w:rsidRPr="00151393">
        <w:t xml:space="preserve"> </w:t>
      </w:r>
      <w:r w:rsidR="0050642D" w:rsidRPr="00151393">
        <w:t>pkt </w:t>
      </w:r>
      <w:r w:rsidR="000154F1" w:rsidRPr="00151393">
        <w:t>1</w:t>
      </w:r>
      <w:r w:rsidR="0019203F" w:rsidRPr="00151393">
        <w:t>.</w:t>
      </w:r>
      <w:r w:rsidRPr="00151393">
        <w:t>”</w:t>
      </w:r>
      <w:r w:rsidR="0019203F" w:rsidRPr="00151393">
        <w:t>;</w:t>
      </w:r>
    </w:p>
    <w:p w14:paraId="3C632234" w14:textId="74D18BC1" w:rsidR="0019203F" w:rsidRPr="00151393" w:rsidRDefault="00A01949" w:rsidP="0019203F">
      <w:pPr>
        <w:pStyle w:val="PKTpunkt"/>
        <w:keepNext/>
      </w:pPr>
      <w:r w:rsidRPr="00151393">
        <w:t>1</w:t>
      </w:r>
      <w:r w:rsidR="008507D5" w:rsidRPr="00151393">
        <w:t>7</w:t>
      </w:r>
      <w:r w:rsidR="0019203F" w:rsidRPr="00151393">
        <w:t>)</w:t>
      </w:r>
      <w:r w:rsidR="0019203F" w:rsidRPr="00151393">
        <w:tab/>
        <w:t>w</w:t>
      </w:r>
      <w:r w:rsidR="00402C66" w:rsidRPr="00151393">
        <w:t xml:space="preserve"> </w:t>
      </w:r>
      <w:r w:rsidR="0050642D" w:rsidRPr="00151393">
        <w:t>art. </w:t>
      </w:r>
      <w:r w:rsidR="0019203F" w:rsidRPr="00151393">
        <w:t>2</w:t>
      </w:r>
      <w:r w:rsidR="00402C66" w:rsidRPr="00151393">
        <w:t xml:space="preserve">1 </w:t>
      </w:r>
      <w:r w:rsidR="0050642D" w:rsidRPr="00151393">
        <w:t>ust. </w:t>
      </w:r>
      <w:r w:rsidR="00402C66" w:rsidRPr="00151393">
        <w:t>1 </w:t>
      </w:r>
      <w:r w:rsidR="0019203F" w:rsidRPr="00151393">
        <w:t>otrzymuje brzmienie:</w:t>
      </w:r>
    </w:p>
    <w:p w14:paraId="4223E6C1" w14:textId="77777777" w:rsidR="0019203F" w:rsidRPr="00151393" w:rsidRDefault="007149DB" w:rsidP="0019203F">
      <w:pPr>
        <w:pStyle w:val="ZUSTzmustartykuempunktem"/>
      </w:pPr>
      <w:r w:rsidRPr="00151393">
        <w:t>„</w:t>
      </w:r>
      <w:r w:rsidR="0019203F" w:rsidRPr="00151393">
        <w:t>1. Do uchwał Krajowej Rady Biegłych Rewidentów dotyczących wpisu do rejestru, wpisu do rejestru</w:t>
      </w:r>
      <w:r w:rsidR="00402C66" w:rsidRPr="00151393">
        <w:t> </w:t>
      </w:r>
      <w:r w:rsidR="0019203F" w:rsidRPr="00151393">
        <w:t>informacj</w:t>
      </w:r>
      <w:r w:rsidR="00633725" w:rsidRPr="00151393">
        <w:t>i</w:t>
      </w:r>
      <w:r w:rsidR="00402C66" w:rsidRPr="00151393">
        <w:t xml:space="preserve"> o </w:t>
      </w:r>
      <w:r w:rsidR="0019203F" w:rsidRPr="00151393">
        <w:t xml:space="preserve">uprawnieniu do atestacji sprawozdawczości zrównoważonego rozwoju, skreślenia biegłego rewidenta </w:t>
      </w:r>
      <w:r w:rsidR="00633725" w:rsidRPr="00151393">
        <w:t xml:space="preserve">oraz </w:t>
      </w:r>
      <w:bookmarkStart w:id="47" w:name="_Hlk163219670"/>
      <w:r w:rsidR="0019203F" w:rsidRPr="00151393">
        <w:t>wykreślenia</w:t>
      </w:r>
      <w:r w:rsidR="00402C66" w:rsidRPr="00151393">
        <w:t xml:space="preserve"> z </w:t>
      </w:r>
      <w:r w:rsidR="0019203F" w:rsidRPr="00151393">
        <w:t>rejestru informacji</w:t>
      </w:r>
      <w:r w:rsidR="00402C66" w:rsidRPr="00151393">
        <w:t xml:space="preserve"> o </w:t>
      </w:r>
      <w:r w:rsidR="0019203F" w:rsidRPr="00151393">
        <w:t>uprawnieniu do</w:t>
      </w:r>
      <w:r w:rsidR="00633725" w:rsidRPr="00151393">
        <w:t xml:space="preserve"> </w:t>
      </w:r>
      <w:r w:rsidR="0019203F" w:rsidRPr="00151393">
        <w:t>atestacji sprawozdawczości zrównoważonego rozwoju</w:t>
      </w:r>
      <w:r w:rsidR="00402C66" w:rsidRPr="00151393">
        <w:t xml:space="preserve"> </w:t>
      </w:r>
      <w:bookmarkEnd w:id="47"/>
      <w:r w:rsidR="0019203F" w:rsidRPr="00151393">
        <w:lastRenderedPageBreak/>
        <w:t>stosuje się odpowiednio przepisy ustawy</w:t>
      </w:r>
      <w:r w:rsidR="00402C66" w:rsidRPr="00151393">
        <w:t xml:space="preserve"> z </w:t>
      </w:r>
      <w:r w:rsidR="0019203F" w:rsidRPr="00151393">
        <w:t>dnia 1</w:t>
      </w:r>
      <w:r w:rsidR="00402C66" w:rsidRPr="00151393">
        <w:t>4 </w:t>
      </w:r>
      <w:r w:rsidR="0019203F" w:rsidRPr="00151393">
        <w:t>czerwca 196</w:t>
      </w:r>
      <w:r w:rsidR="00402C66" w:rsidRPr="00151393">
        <w:t>0 </w:t>
      </w:r>
      <w:r w:rsidR="0019203F" w:rsidRPr="00151393">
        <w:t>r. – Kodeks postępowania administracyjnego (</w:t>
      </w:r>
      <w:r w:rsidR="00402C66" w:rsidRPr="00151393">
        <w:t>Dz. U. z </w:t>
      </w:r>
      <w:r w:rsidR="0019203F" w:rsidRPr="00151393">
        <w:t>202</w:t>
      </w:r>
      <w:r w:rsidR="0020566E" w:rsidRPr="00151393">
        <w:t>4</w:t>
      </w:r>
      <w:r w:rsidR="00402C66" w:rsidRPr="00151393">
        <w:t> </w:t>
      </w:r>
      <w:r w:rsidR="0019203F" w:rsidRPr="00151393">
        <w:t>r.</w:t>
      </w:r>
      <w:r w:rsidR="00402C66" w:rsidRPr="00151393">
        <w:t xml:space="preserve"> poz. </w:t>
      </w:r>
      <w:r w:rsidR="0020566E" w:rsidRPr="00151393">
        <w:t>572</w:t>
      </w:r>
      <w:r w:rsidR="0019203F" w:rsidRPr="00151393">
        <w:t>).</w:t>
      </w:r>
      <w:r w:rsidRPr="00151393">
        <w:t>”</w:t>
      </w:r>
      <w:r w:rsidR="0019203F" w:rsidRPr="00151393">
        <w:t>;</w:t>
      </w:r>
    </w:p>
    <w:p w14:paraId="765846FD" w14:textId="77777777" w:rsidR="00700CE1" w:rsidRPr="00151393" w:rsidRDefault="00A01949" w:rsidP="00700CE1">
      <w:pPr>
        <w:pStyle w:val="PKTpunkt"/>
      </w:pPr>
      <w:r w:rsidRPr="00151393">
        <w:t>1</w:t>
      </w:r>
      <w:r w:rsidR="008507D5" w:rsidRPr="00151393">
        <w:t>8</w:t>
      </w:r>
      <w:r w:rsidR="00700CE1" w:rsidRPr="00151393">
        <w:t>)</w:t>
      </w:r>
      <w:r w:rsidR="00700CE1" w:rsidRPr="00151393">
        <w:tab/>
        <w:t>w </w:t>
      </w:r>
      <w:r w:rsidR="0050642D" w:rsidRPr="00151393">
        <w:t>art. </w:t>
      </w:r>
      <w:r w:rsidR="00700CE1" w:rsidRPr="00151393">
        <w:t xml:space="preserve">25 w </w:t>
      </w:r>
      <w:r w:rsidR="0050642D" w:rsidRPr="00151393">
        <w:t>ust. </w:t>
      </w:r>
      <w:r w:rsidR="00700CE1" w:rsidRPr="00151393">
        <w:t xml:space="preserve">1 w </w:t>
      </w:r>
      <w:r w:rsidR="0050642D" w:rsidRPr="00151393">
        <w:t>pkt </w:t>
      </w:r>
      <w:r w:rsidR="00700CE1" w:rsidRPr="00151393">
        <w:t>2</w:t>
      </w:r>
      <w:r w:rsidR="00C762C3" w:rsidRPr="00151393">
        <w:t xml:space="preserve"> </w:t>
      </w:r>
      <w:r w:rsidR="00700CE1" w:rsidRPr="00151393">
        <w:t xml:space="preserve">wyrazy </w:t>
      </w:r>
      <w:r w:rsidR="007149DB" w:rsidRPr="00151393">
        <w:t>„</w:t>
      </w:r>
      <w:r w:rsidR="00700CE1" w:rsidRPr="00151393">
        <w:t>krajowych standardów kontroli jakości</w:t>
      </w:r>
      <w:r w:rsidR="007149DB" w:rsidRPr="00151393">
        <w:t>”</w:t>
      </w:r>
      <w:r w:rsidR="00700CE1" w:rsidRPr="00151393">
        <w:t xml:space="preserve"> zastępuje się wyrazami </w:t>
      </w:r>
      <w:r w:rsidR="007149DB" w:rsidRPr="00151393">
        <w:t>„</w:t>
      </w:r>
      <w:r w:rsidR="00700CE1" w:rsidRPr="00151393">
        <w:t>krajowych standardów zarządzania jakością</w:t>
      </w:r>
      <w:r w:rsidR="007149DB" w:rsidRPr="00151393">
        <w:t>”</w:t>
      </w:r>
      <w:r w:rsidR="00700CE1" w:rsidRPr="00151393">
        <w:t>;</w:t>
      </w:r>
    </w:p>
    <w:p w14:paraId="33A83FB0" w14:textId="77777777" w:rsidR="005D6639" w:rsidRPr="00151393" w:rsidRDefault="00A01949" w:rsidP="00700CE1">
      <w:pPr>
        <w:pStyle w:val="PKTpunkt"/>
      </w:pPr>
      <w:r w:rsidRPr="00151393">
        <w:t>1</w:t>
      </w:r>
      <w:r w:rsidR="008507D5" w:rsidRPr="00151393">
        <w:t>9</w:t>
      </w:r>
      <w:r w:rsidR="005D6639" w:rsidRPr="00151393">
        <w:t>)</w:t>
      </w:r>
      <w:r w:rsidR="00313EFB" w:rsidRPr="00151393">
        <w:tab/>
      </w:r>
      <w:r w:rsidR="005D6639" w:rsidRPr="00151393">
        <w:t xml:space="preserve">w </w:t>
      </w:r>
      <w:r w:rsidR="0050642D" w:rsidRPr="00151393">
        <w:t>art. </w:t>
      </w:r>
      <w:r w:rsidR="005D6639" w:rsidRPr="00151393">
        <w:t>30</w:t>
      </w:r>
      <w:r w:rsidR="00682572" w:rsidRPr="00151393">
        <w:t>:</w:t>
      </w:r>
    </w:p>
    <w:p w14:paraId="58A00C71" w14:textId="77777777" w:rsidR="009A136E" w:rsidRPr="00151393" w:rsidRDefault="00682572" w:rsidP="006D6F30">
      <w:pPr>
        <w:pStyle w:val="LITlitera"/>
      </w:pPr>
      <w:r w:rsidRPr="00151393">
        <w:t>a)</w:t>
      </w:r>
      <w:r w:rsidR="00313EFB" w:rsidRPr="00151393">
        <w:tab/>
      </w:r>
      <w:r w:rsidRPr="00151393">
        <w:t xml:space="preserve">w </w:t>
      </w:r>
      <w:r w:rsidR="0050642D" w:rsidRPr="00151393">
        <w:t>ust. </w:t>
      </w:r>
      <w:r w:rsidRPr="00151393">
        <w:t xml:space="preserve">2 w </w:t>
      </w:r>
      <w:r w:rsidR="0050642D" w:rsidRPr="00151393">
        <w:t>pkt </w:t>
      </w:r>
      <w:r w:rsidRPr="00151393">
        <w:t>3</w:t>
      </w:r>
      <w:r w:rsidR="009A136E" w:rsidRPr="00151393">
        <w:t>:</w:t>
      </w:r>
    </w:p>
    <w:p w14:paraId="0F0A2C29" w14:textId="77777777" w:rsidR="00682572" w:rsidRPr="00151393" w:rsidRDefault="00313EFB" w:rsidP="006D6F30">
      <w:pPr>
        <w:pStyle w:val="TIRtiret"/>
      </w:pPr>
      <w:r w:rsidRPr="00151393">
        <w:t>–</w:t>
      </w:r>
      <w:r w:rsidRPr="00151393">
        <w:tab/>
      </w:r>
      <w:r w:rsidR="0050642D" w:rsidRPr="00151393">
        <w:t>lit. </w:t>
      </w:r>
      <w:r w:rsidR="00682572" w:rsidRPr="00151393">
        <w:t>b</w:t>
      </w:r>
      <w:r w:rsidR="009A136E" w:rsidRPr="00151393">
        <w:t xml:space="preserve"> otrzymuje brzmienie:</w:t>
      </w:r>
    </w:p>
    <w:p w14:paraId="144CE3F5" w14:textId="77777777" w:rsidR="009A136E" w:rsidRPr="00151393" w:rsidRDefault="007149DB" w:rsidP="00EB438D">
      <w:pPr>
        <w:pStyle w:val="ZTIRLITzmlittiret"/>
      </w:pPr>
      <w:r w:rsidRPr="00151393">
        <w:t>„</w:t>
      </w:r>
      <w:r w:rsidR="009A136E" w:rsidRPr="00151393">
        <w:t>b)</w:t>
      </w:r>
      <w:r w:rsidR="00313EFB" w:rsidRPr="00151393">
        <w:tab/>
      </w:r>
      <w:r w:rsidR="00C21379" w:rsidRPr="00151393">
        <w:t>krajowych standardów zarządzania jakością,</w:t>
      </w:r>
      <w:r w:rsidRPr="00151393">
        <w:t>”</w:t>
      </w:r>
      <w:r w:rsidR="00C21379" w:rsidRPr="00151393">
        <w:t>,</w:t>
      </w:r>
    </w:p>
    <w:p w14:paraId="64D1F748" w14:textId="77777777" w:rsidR="00C21379" w:rsidRPr="00151393" w:rsidRDefault="00313EFB" w:rsidP="006D6F30">
      <w:pPr>
        <w:pStyle w:val="TIRtiret"/>
      </w:pPr>
      <w:r w:rsidRPr="00151393">
        <w:t>–</w:t>
      </w:r>
      <w:r w:rsidRPr="00151393">
        <w:tab/>
      </w:r>
      <w:r w:rsidR="0050642D" w:rsidRPr="00151393">
        <w:t>lit. </w:t>
      </w:r>
      <w:r w:rsidR="00C21379" w:rsidRPr="00151393">
        <w:t>i otrzymuje brzmienie:</w:t>
      </w:r>
    </w:p>
    <w:p w14:paraId="660877B8" w14:textId="77777777" w:rsidR="00C21379" w:rsidRPr="00151393" w:rsidRDefault="007149DB" w:rsidP="00EB438D">
      <w:pPr>
        <w:pStyle w:val="ZTIRLITzmlittiret"/>
      </w:pPr>
      <w:r w:rsidRPr="00151393">
        <w:t>„</w:t>
      </w:r>
      <w:r w:rsidR="00B87323" w:rsidRPr="00151393">
        <w:t>i)</w:t>
      </w:r>
      <w:r w:rsidR="00313EFB" w:rsidRPr="00151393">
        <w:tab/>
      </w:r>
      <w:r w:rsidR="00B87323" w:rsidRPr="00151393">
        <w:t xml:space="preserve">wpisu do rejestru, </w:t>
      </w:r>
      <w:r w:rsidR="006F1FB4" w:rsidRPr="00151393">
        <w:t xml:space="preserve">wpisu do rejestru informacji o uprawnieniu </w:t>
      </w:r>
      <w:r w:rsidR="00313EFB" w:rsidRPr="00151393">
        <w:t>do</w:t>
      </w:r>
      <w:r w:rsidR="006F1FB4" w:rsidRPr="00151393">
        <w:t xml:space="preserve"> atestacji sprawozdawczości zrównoważonego rozwoju, skreślenia z rejestru </w:t>
      </w:r>
      <w:r w:rsidR="00AA416D" w:rsidRPr="00151393">
        <w:t>oraz</w:t>
      </w:r>
      <w:r w:rsidR="006F1FB4" w:rsidRPr="00151393">
        <w:t xml:space="preserve"> wykreślenia z rejestru informacji o uprawnieniu do atestacji sprawozdawczości zrównoważonego rozwoju</w:t>
      </w:r>
      <w:r w:rsidR="00AA416D" w:rsidRPr="00151393">
        <w:t>,</w:t>
      </w:r>
      <w:r w:rsidRPr="00151393">
        <w:t>”</w:t>
      </w:r>
      <w:r w:rsidR="00AA416D" w:rsidRPr="00151393">
        <w:t>,</w:t>
      </w:r>
    </w:p>
    <w:p w14:paraId="6DE5C3A1" w14:textId="77777777" w:rsidR="00AA416D" w:rsidRPr="00151393" w:rsidRDefault="00AA416D" w:rsidP="006D6F30">
      <w:pPr>
        <w:pStyle w:val="LITlitera"/>
      </w:pPr>
      <w:r w:rsidRPr="00151393">
        <w:t>b)</w:t>
      </w:r>
      <w:r w:rsidR="00313EFB" w:rsidRPr="00151393">
        <w:tab/>
        <w:t xml:space="preserve">w </w:t>
      </w:r>
      <w:r w:rsidR="0050642D" w:rsidRPr="00151393">
        <w:t>ust. </w:t>
      </w:r>
      <w:r w:rsidRPr="00151393">
        <w:t xml:space="preserve">4 </w:t>
      </w:r>
      <w:r w:rsidR="00313EFB" w:rsidRPr="00151393">
        <w:t xml:space="preserve">wyrazy </w:t>
      </w:r>
      <w:r w:rsidR="007149DB" w:rsidRPr="00151393">
        <w:t>„</w:t>
      </w:r>
      <w:r w:rsidR="00313EFB" w:rsidRPr="00151393">
        <w:t>krajowych standardów kontroli jakości</w:t>
      </w:r>
      <w:r w:rsidR="007149DB" w:rsidRPr="00151393">
        <w:t>”</w:t>
      </w:r>
      <w:r w:rsidR="00313EFB" w:rsidRPr="00151393">
        <w:t xml:space="preserve"> zastępuje się wyrazami </w:t>
      </w:r>
      <w:r w:rsidR="007149DB" w:rsidRPr="00151393">
        <w:t>„</w:t>
      </w:r>
      <w:r w:rsidR="00313EFB" w:rsidRPr="00151393">
        <w:t>krajowych standardów zarządzania jakością</w:t>
      </w:r>
      <w:r w:rsidR="007149DB" w:rsidRPr="00151393">
        <w:t>”</w:t>
      </w:r>
      <w:r w:rsidR="00A01949" w:rsidRPr="00151393">
        <w:t>;</w:t>
      </w:r>
    </w:p>
    <w:p w14:paraId="228EE602" w14:textId="77777777" w:rsidR="004246B5" w:rsidRPr="00151393" w:rsidRDefault="008507D5" w:rsidP="0019203F">
      <w:pPr>
        <w:pStyle w:val="PKTpunkt"/>
      </w:pPr>
      <w:r w:rsidRPr="00151393">
        <w:t>20</w:t>
      </w:r>
      <w:r w:rsidR="0019203F" w:rsidRPr="00151393">
        <w:t>)</w:t>
      </w:r>
      <w:r w:rsidR="0019203F" w:rsidRPr="00151393">
        <w:tab/>
        <w:t>w</w:t>
      </w:r>
      <w:r w:rsidR="00402C66" w:rsidRPr="00151393">
        <w:t xml:space="preserve"> </w:t>
      </w:r>
      <w:r w:rsidR="0050642D" w:rsidRPr="00151393">
        <w:t>art. </w:t>
      </w:r>
      <w:r w:rsidR="0019203F" w:rsidRPr="00151393">
        <w:t>4</w:t>
      </w:r>
      <w:r w:rsidR="00402C66" w:rsidRPr="00151393">
        <w:t>8</w:t>
      </w:r>
      <w:r w:rsidR="004246B5" w:rsidRPr="00151393">
        <w:t>:</w:t>
      </w:r>
    </w:p>
    <w:p w14:paraId="5F1AB191" w14:textId="77777777" w:rsidR="004246B5" w:rsidRPr="00151393" w:rsidRDefault="004246B5" w:rsidP="004246B5">
      <w:pPr>
        <w:pStyle w:val="LITlitera"/>
      </w:pPr>
      <w:r w:rsidRPr="00151393">
        <w:t>a)</w:t>
      </w:r>
      <w:r w:rsidRPr="00151393">
        <w:tab/>
      </w:r>
      <w:r w:rsidR="0050642D" w:rsidRPr="00151393">
        <w:t>ust. </w:t>
      </w:r>
      <w:r w:rsidRPr="00151393">
        <w:t>1 i 2 otrzymują brzmienie:</w:t>
      </w:r>
    </w:p>
    <w:p w14:paraId="1E1AF586" w14:textId="77777777" w:rsidR="004246B5" w:rsidRPr="00151393" w:rsidRDefault="007149DB" w:rsidP="006D6F30">
      <w:pPr>
        <w:pStyle w:val="ZLITUSTzmustliter"/>
      </w:pPr>
      <w:r w:rsidRPr="00151393">
        <w:t>„</w:t>
      </w:r>
      <w:r w:rsidR="004246B5" w:rsidRPr="00151393">
        <w:t xml:space="preserve">1. Odpowiedzialność </w:t>
      </w:r>
      <w:r w:rsidR="005D227C" w:rsidRPr="00151393">
        <w:t xml:space="preserve">wobec jednostki </w:t>
      </w:r>
      <w:r w:rsidR="004246B5" w:rsidRPr="00151393">
        <w:t>za przeprowadzenie</w:t>
      </w:r>
      <w:r w:rsidR="005D227C" w:rsidRPr="00151393">
        <w:t xml:space="preserve"> </w:t>
      </w:r>
      <w:r w:rsidR="004246B5" w:rsidRPr="00151393">
        <w:t>badania</w:t>
      </w:r>
      <w:r w:rsidR="005D227C" w:rsidRPr="00151393">
        <w:t xml:space="preserve"> lub </w:t>
      </w:r>
      <w:r w:rsidR="004246B5" w:rsidRPr="00151393">
        <w:t>atestacji sprawozdawczości zrównoważonego rozwoju ponosi firma audytorska</w:t>
      </w:r>
      <w:r w:rsidR="005D227C" w:rsidRPr="00151393">
        <w:t>, która zawarła</w:t>
      </w:r>
      <w:r w:rsidR="004246B5" w:rsidRPr="00151393">
        <w:t xml:space="preserve"> umowę o przeprowadzenie odpowiednio badania lub atestacji sprawozdawczości zrównoważonego rozwoju.</w:t>
      </w:r>
    </w:p>
    <w:p w14:paraId="0B49D419" w14:textId="77777777" w:rsidR="0090158F" w:rsidRPr="00151393" w:rsidRDefault="004246B5" w:rsidP="004246B5">
      <w:pPr>
        <w:pStyle w:val="ZLITUSTzmustliter"/>
      </w:pPr>
      <w:r w:rsidRPr="00151393">
        <w:t xml:space="preserve">2. Przeprowadzając badanie lub atestację sprawozdawczości zrównoważonego rozwoju, firma audytorska może, w drodze umowy zawartej w formie pisemnej, powierzyć </w:t>
      </w:r>
      <w:r w:rsidR="00EB77DF" w:rsidRPr="00151393">
        <w:t xml:space="preserve">wykonanie w jej imieniu i na jej rzecz niektórych czynności badania lub atestacji sprawozdawczości zrównoważonego rozwoju </w:t>
      </w:r>
      <w:r w:rsidRPr="00151393">
        <w:t>osobie fizycznej, osobie prawnej lub jednostce organizacyjnej nieposiadającej osobowości prawnej</w:t>
      </w:r>
      <w:r w:rsidR="0090158F" w:rsidRPr="00151393">
        <w:t>:</w:t>
      </w:r>
    </w:p>
    <w:p w14:paraId="2A5A8253" w14:textId="26AFCF77" w:rsidR="0090158F" w:rsidRPr="00151393" w:rsidRDefault="0090158F" w:rsidP="0090158F">
      <w:pPr>
        <w:pStyle w:val="ZLITPKTzmpktliter"/>
      </w:pPr>
      <w:r w:rsidRPr="00151393">
        <w:t>1)</w:t>
      </w:r>
      <w:r w:rsidRPr="00151393">
        <w:tab/>
      </w:r>
      <w:r w:rsidR="004246B5" w:rsidRPr="00151393">
        <w:t>wpisan</w:t>
      </w:r>
      <w:r w:rsidR="00EB77DF" w:rsidRPr="00151393">
        <w:t>ych</w:t>
      </w:r>
      <w:r w:rsidR="004246B5" w:rsidRPr="00151393">
        <w:t xml:space="preserve"> na listę, o której mowa w </w:t>
      </w:r>
      <w:r w:rsidR="0050642D" w:rsidRPr="00151393">
        <w:t>art. </w:t>
      </w:r>
      <w:r w:rsidR="004246B5" w:rsidRPr="00151393">
        <w:t xml:space="preserve">57 </w:t>
      </w:r>
      <w:r w:rsidR="0050642D" w:rsidRPr="00151393">
        <w:t>ust. </w:t>
      </w:r>
      <w:r w:rsidR="004246B5" w:rsidRPr="00151393">
        <w:t>1</w:t>
      </w:r>
      <w:r w:rsidRPr="00151393">
        <w:t xml:space="preserve"> – w przypadku</w:t>
      </w:r>
      <w:r w:rsidR="00EB77DF" w:rsidRPr="00151393">
        <w:t xml:space="preserve"> czynności</w:t>
      </w:r>
      <w:r w:rsidRPr="00151393">
        <w:t xml:space="preserve"> badania</w:t>
      </w:r>
      <w:r w:rsidR="00313EFB" w:rsidRPr="00151393">
        <w:t>,</w:t>
      </w:r>
    </w:p>
    <w:p w14:paraId="6D466951" w14:textId="25EB72CF" w:rsidR="0090158F" w:rsidRPr="00151393" w:rsidRDefault="0090158F" w:rsidP="0090158F">
      <w:pPr>
        <w:pStyle w:val="ZLITPKTzmpktliter"/>
      </w:pPr>
      <w:r w:rsidRPr="00151393">
        <w:t>2)</w:t>
      </w:r>
      <w:r w:rsidRPr="00151393">
        <w:tab/>
      </w:r>
      <w:r w:rsidR="007942FB" w:rsidRPr="00151393">
        <w:t xml:space="preserve">wpisanych na listę, o której mowa w </w:t>
      </w:r>
      <w:r w:rsidR="0050642D" w:rsidRPr="00151393">
        <w:t>art. </w:t>
      </w:r>
      <w:r w:rsidR="007942FB" w:rsidRPr="00151393">
        <w:t xml:space="preserve">57 </w:t>
      </w:r>
      <w:r w:rsidR="0050642D" w:rsidRPr="00151393">
        <w:t>ust. </w:t>
      </w:r>
      <w:r w:rsidR="007942FB" w:rsidRPr="00151393">
        <w:t>1</w:t>
      </w:r>
      <w:r w:rsidR="002A668F">
        <w:t>,</w:t>
      </w:r>
      <w:r w:rsidR="007942FB" w:rsidRPr="00151393">
        <w:t xml:space="preserve"> i </w:t>
      </w:r>
      <w:r w:rsidRPr="00151393">
        <w:t>posiadając</w:t>
      </w:r>
      <w:r w:rsidR="00EB77DF" w:rsidRPr="00151393">
        <w:t>ych</w:t>
      </w:r>
      <w:r w:rsidRPr="00151393">
        <w:t xml:space="preserve"> </w:t>
      </w:r>
      <w:r w:rsidR="009C338B" w:rsidRPr="00151393">
        <w:t xml:space="preserve">zdolność </w:t>
      </w:r>
      <w:r w:rsidRPr="00151393">
        <w:t xml:space="preserve">do atestacji sprawozdawczości zrównoważonego rozwoju – w przypadku </w:t>
      </w:r>
      <w:r w:rsidR="00EB77DF" w:rsidRPr="00151393">
        <w:t xml:space="preserve">czynności </w:t>
      </w:r>
      <w:r w:rsidRPr="00151393">
        <w:t>atestacji sprawozdawczości zrównoważonego rozwoju</w:t>
      </w:r>
    </w:p>
    <w:p w14:paraId="414326FC" w14:textId="77777777" w:rsidR="004246B5" w:rsidRPr="00151393" w:rsidRDefault="0090158F" w:rsidP="008B6B59">
      <w:pPr>
        <w:pStyle w:val="ZLITCZWSPPKTzmczciwsppktliter"/>
      </w:pPr>
      <w:r w:rsidRPr="00151393">
        <w:t xml:space="preserve">– </w:t>
      </w:r>
      <w:r w:rsidR="004246B5" w:rsidRPr="00151393">
        <w:t>zwan</w:t>
      </w:r>
      <w:r w:rsidR="00EB77DF" w:rsidRPr="00151393">
        <w:t>ych</w:t>
      </w:r>
      <w:r w:rsidR="004246B5" w:rsidRPr="00151393">
        <w:t xml:space="preserve"> dalej </w:t>
      </w:r>
      <w:r w:rsidR="007149DB" w:rsidRPr="00151393">
        <w:t>„</w:t>
      </w:r>
      <w:r w:rsidR="004246B5" w:rsidRPr="00151393">
        <w:t>podwykonawc</w:t>
      </w:r>
      <w:r w:rsidR="00EB77DF" w:rsidRPr="00151393">
        <w:t>ami</w:t>
      </w:r>
      <w:r w:rsidR="00A01949" w:rsidRPr="00151393">
        <w:t>”</w:t>
      </w:r>
      <w:r w:rsidR="00313EFB" w:rsidRPr="00151393">
        <w:t>.</w:t>
      </w:r>
      <w:bookmarkStart w:id="48" w:name="_Hlk164243764"/>
      <w:r w:rsidR="007149DB" w:rsidRPr="00151393">
        <w:t>”</w:t>
      </w:r>
      <w:bookmarkEnd w:id="48"/>
      <w:r w:rsidRPr="00151393">
        <w:t>,</w:t>
      </w:r>
    </w:p>
    <w:p w14:paraId="483B7461" w14:textId="54A0473D" w:rsidR="0019203F" w:rsidRPr="00151393" w:rsidRDefault="004246B5" w:rsidP="006D6F30">
      <w:pPr>
        <w:pStyle w:val="LITlitera"/>
      </w:pPr>
      <w:r w:rsidRPr="00151393">
        <w:t>b)</w:t>
      </w:r>
      <w:r w:rsidRPr="00151393">
        <w:tab/>
        <w:t xml:space="preserve">po </w:t>
      </w:r>
      <w:r w:rsidR="0050642D" w:rsidRPr="00151393">
        <w:t>ust. </w:t>
      </w:r>
      <w:r w:rsidRPr="00151393">
        <w:t>2 dodaje się </w:t>
      </w:r>
      <w:r w:rsidR="0050642D" w:rsidRPr="00151393">
        <w:t>ust. </w:t>
      </w:r>
      <w:r w:rsidR="00402C66" w:rsidRPr="00151393">
        <w:t>2</w:t>
      </w:r>
      <w:r w:rsidRPr="00151393">
        <w:t>a</w:t>
      </w:r>
      <w:r w:rsidR="00402C66" w:rsidRPr="00151393">
        <w:t xml:space="preserve"> w </w:t>
      </w:r>
      <w:r w:rsidR="0019203F" w:rsidRPr="00151393">
        <w:t>brzmieniu:</w:t>
      </w:r>
    </w:p>
    <w:p w14:paraId="2BEC771E" w14:textId="23D9D969" w:rsidR="00EB77DF" w:rsidRPr="00151393" w:rsidRDefault="007149DB">
      <w:pPr>
        <w:pStyle w:val="ZLITUSTzmustliter"/>
      </w:pPr>
      <w:r w:rsidRPr="00151393">
        <w:lastRenderedPageBreak/>
        <w:t>„</w:t>
      </w:r>
      <w:r w:rsidR="0090158F" w:rsidRPr="00151393">
        <w:t xml:space="preserve">2a. </w:t>
      </w:r>
      <w:r w:rsidR="0019203F" w:rsidRPr="00151393">
        <w:t xml:space="preserve">Przedmiotem </w:t>
      </w:r>
      <w:r w:rsidR="00637D46" w:rsidRPr="00151393">
        <w:t xml:space="preserve">umowy, o której mowa w </w:t>
      </w:r>
      <w:r w:rsidR="0050642D" w:rsidRPr="00151393">
        <w:t>ust. </w:t>
      </w:r>
      <w:r w:rsidR="00637D46" w:rsidRPr="00151393">
        <w:t>2,</w:t>
      </w:r>
      <w:r w:rsidR="0019203F" w:rsidRPr="00151393">
        <w:t xml:space="preserve"> nie może być powierzenie </w:t>
      </w:r>
      <w:r w:rsidR="005E7910" w:rsidRPr="00151393">
        <w:t>f</w:t>
      </w:r>
      <w:r w:rsidR="003935EA" w:rsidRPr="00151393">
        <w:t>unkcji</w:t>
      </w:r>
      <w:r w:rsidR="00BC2B9A" w:rsidRPr="00151393">
        <w:t xml:space="preserve"> </w:t>
      </w:r>
      <w:r w:rsidR="0019203F" w:rsidRPr="00151393">
        <w:t>kluczowego biegłego rewidenta</w:t>
      </w:r>
      <w:r w:rsidR="0090158F" w:rsidRPr="00151393">
        <w:t xml:space="preserve"> i kluczowego </w:t>
      </w:r>
      <w:r w:rsidR="00DE5746" w:rsidRPr="00151393">
        <w:t xml:space="preserve">biegłego </w:t>
      </w:r>
      <w:r w:rsidR="0090158F" w:rsidRPr="00151393">
        <w:t>rewidenta atestacji sprawozdawczości zrównoważonego rozwoju</w:t>
      </w:r>
      <w:r w:rsidR="0019203F" w:rsidRPr="00151393">
        <w:t>.</w:t>
      </w:r>
      <w:r w:rsidRPr="00151393">
        <w:t>”</w:t>
      </w:r>
      <w:r w:rsidR="00EB77DF" w:rsidRPr="00151393">
        <w:t>,</w:t>
      </w:r>
    </w:p>
    <w:p w14:paraId="29A2977C" w14:textId="77765A59" w:rsidR="00EB77DF" w:rsidRPr="00151393" w:rsidRDefault="00EB77DF" w:rsidP="00EB77DF">
      <w:pPr>
        <w:pStyle w:val="LITlitera"/>
      </w:pPr>
      <w:r w:rsidRPr="00151393">
        <w:t>c)</w:t>
      </w:r>
      <w:r w:rsidRPr="00151393">
        <w:tab/>
      </w:r>
      <w:r w:rsidR="0050642D" w:rsidRPr="00151393">
        <w:t>ust.</w:t>
      </w:r>
      <w:r w:rsidRPr="00151393">
        <w:t xml:space="preserve"> 4 otrzymuj</w:t>
      </w:r>
      <w:r w:rsidR="00E54AA5" w:rsidRPr="00151393">
        <w:t>e</w:t>
      </w:r>
      <w:r w:rsidRPr="00151393">
        <w:t xml:space="preserve"> brzmienie:</w:t>
      </w:r>
    </w:p>
    <w:p w14:paraId="5D9A44DD" w14:textId="77777777" w:rsidR="0019203F" w:rsidRPr="00151393" w:rsidRDefault="007149DB" w:rsidP="006D6F30">
      <w:pPr>
        <w:pStyle w:val="ZLITUSTzmustliter"/>
      </w:pPr>
      <w:r w:rsidRPr="00151393">
        <w:t>„</w:t>
      </w:r>
      <w:r w:rsidR="00EB77DF" w:rsidRPr="00151393">
        <w:t xml:space="preserve">4. W stosunku do podwykonawców Agencji przysługują uprawnienia kontrolne, o których mowa w </w:t>
      </w:r>
      <w:r w:rsidR="0050642D" w:rsidRPr="00151393">
        <w:t>art. </w:t>
      </w:r>
      <w:r w:rsidR="00EB77DF" w:rsidRPr="00151393">
        <w:t>106</w:t>
      </w:r>
      <w:r w:rsidR="00EF6D20" w:rsidRPr="00151393">
        <w:t xml:space="preserve"> </w:t>
      </w:r>
      <w:r w:rsidR="00EB77DF" w:rsidRPr="00151393">
        <w:t xml:space="preserve">i </w:t>
      </w:r>
      <w:r w:rsidR="0050642D" w:rsidRPr="00151393">
        <w:t>art. </w:t>
      </w:r>
      <w:r w:rsidR="00EB77DF" w:rsidRPr="00151393">
        <w:t>124, w zakresie wykonywanych w związku z badaniem</w:t>
      </w:r>
      <w:r w:rsidR="00A8529A" w:rsidRPr="00151393">
        <w:t xml:space="preserve"> lub atestacją sprawozdawczości zrównoważonego rozwoju</w:t>
      </w:r>
      <w:r w:rsidR="00EB77DF" w:rsidRPr="00151393">
        <w:t xml:space="preserve"> czynności na rzecz firmy audytorskiej oraz sporządzanych w związku z tymi czynnościami dokumentów.</w:t>
      </w:r>
      <w:r w:rsidRPr="00151393">
        <w:t>”</w:t>
      </w:r>
      <w:r w:rsidR="0019203F" w:rsidRPr="00151393">
        <w:t>;</w:t>
      </w:r>
    </w:p>
    <w:p w14:paraId="0250C3CE" w14:textId="77777777" w:rsidR="00006077" w:rsidRPr="00151393" w:rsidRDefault="00A01949" w:rsidP="0019203F">
      <w:pPr>
        <w:pStyle w:val="PKTpunkt"/>
        <w:keepNext/>
      </w:pPr>
      <w:r w:rsidRPr="00151393">
        <w:t>2</w:t>
      </w:r>
      <w:r w:rsidR="008507D5" w:rsidRPr="00151393">
        <w:t>1</w:t>
      </w:r>
      <w:r w:rsidR="00060118" w:rsidRPr="00151393">
        <w:t>)</w:t>
      </w:r>
      <w:r w:rsidR="00EC6267" w:rsidRPr="00151393">
        <w:tab/>
      </w:r>
      <w:r w:rsidR="0026553A" w:rsidRPr="00151393">
        <w:t>w</w:t>
      </w:r>
      <w:r w:rsidR="00060118" w:rsidRPr="00151393">
        <w:t xml:space="preserve"> </w:t>
      </w:r>
      <w:r w:rsidR="0050642D" w:rsidRPr="00151393">
        <w:t>art. </w:t>
      </w:r>
      <w:r w:rsidR="00060118" w:rsidRPr="00151393">
        <w:t>49</w:t>
      </w:r>
      <w:r w:rsidR="00884D5A" w:rsidRPr="00151393">
        <w:t xml:space="preserve"> dotychczasową treść oznacza się jako </w:t>
      </w:r>
      <w:r w:rsidR="0050642D" w:rsidRPr="00151393">
        <w:t>ust. </w:t>
      </w:r>
      <w:r w:rsidR="00884D5A" w:rsidRPr="00151393">
        <w:t xml:space="preserve">1 i dodaje się </w:t>
      </w:r>
      <w:r w:rsidR="0050642D" w:rsidRPr="00151393">
        <w:t>ust. </w:t>
      </w:r>
      <w:r w:rsidR="00884D5A" w:rsidRPr="00151393">
        <w:t>2</w:t>
      </w:r>
      <w:r w:rsidR="00060118" w:rsidRPr="00151393">
        <w:t xml:space="preserve"> w brzmieniu:</w:t>
      </w:r>
    </w:p>
    <w:p w14:paraId="6F74706D" w14:textId="1274F3EF" w:rsidR="00C762C3" w:rsidRPr="00151393" w:rsidRDefault="007149DB" w:rsidP="00352E2C">
      <w:pPr>
        <w:pStyle w:val="ZUSTzmustartykuempunktem"/>
      </w:pPr>
      <w:r w:rsidRPr="00151393">
        <w:t>„</w:t>
      </w:r>
      <w:r w:rsidR="005C4EB4" w:rsidRPr="00151393">
        <w:t xml:space="preserve">2. </w:t>
      </w:r>
      <w:r w:rsidR="00895ACB" w:rsidRPr="00151393">
        <w:t>Do atestacji sprawozdawczości zrównoważonego rozwoju p</w:t>
      </w:r>
      <w:r w:rsidR="0073569E" w:rsidRPr="00151393">
        <w:t>rzepisy</w:t>
      </w:r>
      <w:r w:rsidR="005C4EB4" w:rsidRPr="00151393">
        <w:t xml:space="preserve"> </w:t>
      </w:r>
      <w:r w:rsidR="0050642D" w:rsidRPr="00151393">
        <w:t>ust. </w:t>
      </w:r>
      <w:r w:rsidR="005C4EB4" w:rsidRPr="00151393">
        <w:t>1</w:t>
      </w:r>
      <w:r w:rsidR="0073569E" w:rsidRPr="00151393">
        <w:t xml:space="preserve"> </w:t>
      </w:r>
      <w:r w:rsidR="00C15253" w:rsidRPr="00151393">
        <w:t>stosuje się odpowiednio</w:t>
      </w:r>
      <w:r w:rsidR="00895ACB" w:rsidRPr="00151393">
        <w:t>.</w:t>
      </w:r>
      <w:r w:rsidRPr="00151393">
        <w:t>”</w:t>
      </w:r>
      <w:r w:rsidR="001B4645" w:rsidRPr="00151393">
        <w:t>;</w:t>
      </w:r>
    </w:p>
    <w:p w14:paraId="610A0773" w14:textId="2BBEC502" w:rsidR="00C762C3" w:rsidRPr="00151393" w:rsidRDefault="00A01949" w:rsidP="00695D64">
      <w:pPr>
        <w:pStyle w:val="PKTpunkt"/>
      </w:pPr>
      <w:r w:rsidRPr="00151393">
        <w:t>2</w:t>
      </w:r>
      <w:r w:rsidR="008507D5" w:rsidRPr="00151393">
        <w:t>2</w:t>
      </w:r>
      <w:r w:rsidR="00695D64" w:rsidRPr="00151393">
        <w:t>)</w:t>
      </w:r>
      <w:r w:rsidR="00695D64" w:rsidRPr="00151393">
        <w:tab/>
      </w:r>
      <w:r w:rsidR="0050642D" w:rsidRPr="00151393">
        <w:t>art. </w:t>
      </w:r>
      <w:r w:rsidR="00C762C3" w:rsidRPr="00151393">
        <w:t>50 otrzymuje brzmienie:</w:t>
      </w:r>
    </w:p>
    <w:p w14:paraId="58CCAF4D" w14:textId="6883EDB8" w:rsidR="00C762C3" w:rsidRPr="00151393" w:rsidRDefault="007149DB" w:rsidP="006D6F30">
      <w:pPr>
        <w:pStyle w:val="ZARTzmartartykuempunktem"/>
      </w:pPr>
      <w:r w:rsidRPr="00151393">
        <w:t>„</w:t>
      </w:r>
      <w:r w:rsidR="003655FD">
        <w:t xml:space="preserve">Art. 50. </w:t>
      </w:r>
      <w:r w:rsidR="00C762C3" w:rsidRPr="00151393">
        <w:t xml:space="preserve">1. Firma audytorska opracowuje i wdraża system zarządzania jakością zgodnie z krajowymi standardami zarządzania jakością. System </w:t>
      </w:r>
      <w:r w:rsidR="009C5105" w:rsidRPr="00151393">
        <w:t>zarządzania jakością</w:t>
      </w:r>
      <w:r w:rsidR="00C762C3" w:rsidRPr="00151393">
        <w:t xml:space="preserve"> obejmuje w szczególności polityki, procedury oraz rozwiązania, a także mechanizmy, o których mowa w </w:t>
      </w:r>
      <w:r w:rsidR="0050642D" w:rsidRPr="00151393">
        <w:t>art. </w:t>
      </w:r>
      <w:r w:rsidR="00C762C3" w:rsidRPr="00151393">
        <w:t>64. Dokumentacja systemu zarządzania jakością jest sporządzana w języku polskim.</w:t>
      </w:r>
    </w:p>
    <w:p w14:paraId="3F6E05B9" w14:textId="77777777" w:rsidR="00C762C3" w:rsidRPr="00151393" w:rsidRDefault="00C762C3" w:rsidP="006D6F30">
      <w:pPr>
        <w:pStyle w:val="ZARTzmartartykuempunktem"/>
      </w:pPr>
      <w:r w:rsidRPr="00151393">
        <w:t>2. Firma audytorska monitoruje oraz ocenia adekwatność i skuteczność systemu zarządzania jakością.</w:t>
      </w:r>
    </w:p>
    <w:p w14:paraId="7ADE617F" w14:textId="77777777" w:rsidR="00C762C3" w:rsidRPr="00151393" w:rsidRDefault="00C762C3" w:rsidP="006D6F30">
      <w:pPr>
        <w:pStyle w:val="ZARTzmartartykuempunktem"/>
      </w:pPr>
      <w:r w:rsidRPr="00151393">
        <w:t>3. Firma audytorska przeprowadza coroczną ocenę systemu zarządzania jakością, w wyniku której może przedstawić propozycję rozwiązań mających na celu poprawę adekwatności i skuteczności tego systemu. Dokumentację corocznej oceny systemu zarządzania jakością sporządza się w języku polskim i przechowuje się przez okres co najmniej 8 lat.</w:t>
      </w:r>
    </w:p>
    <w:p w14:paraId="404F366E" w14:textId="77777777" w:rsidR="00695D64" w:rsidRPr="00151393" w:rsidRDefault="00C762C3" w:rsidP="006D6F30">
      <w:pPr>
        <w:pStyle w:val="ZARTzmartartykuempunktem"/>
      </w:pPr>
      <w:r w:rsidRPr="00151393">
        <w:t>4. Firma audytorska wyznacza biegłego rewidenta jako osobę odpowiedzialną za system zarządzania jakością.</w:t>
      </w:r>
      <w:r w:rsidR="007149DB" w:rsidRPr="00151393">
        <w:t>”</w:t>
      </w:r>
      <w:r w:rsidR="00EC6267" w:rsidRPr="00151393">
        <w:t>;</w:t>
      </w:r>
    </w:p>
    <w:p w14:paraId="39E7E604" w14:textId="77777777" w:rsidR="0019203F" w:rsidRPr="00151393" w:rsidRDefault="00A01949" w:rsidP="0019203F">
      <w:pPr>
        <w:pStyle w:val="PKTpunkt"/>
        <w:keepNext/>
      </w:pPr>
      <w:r w:rsidRPr="00151393">
        <w:t>2</w:t>
      </w:r>
      <w:r w:rsidR="008507D5" w:rsidRPr="00151393">
        <w:t>3</w:t>
      </w:r>
      <w:r w:rsidR="0019203F" w:rsidRPr="00151393">
        <w:t>)</w:t>
      </w:r>
      <w:r w:rsidR="0019203F" w:rsidRPr="00151393">
        <w:tab/>
        <w:t>w</w:t>
      </w:r>
      <w:r w:rsidR="00402C66" w:rsidRPr="00151393">
        <w:t xml:space="preserve"> </w:t>
      </w:r>
      <w:r w:rsidR="0050642D" w:rsidRPr="00151393">
        <w:t>art. </w:t>
      </w:r>
      <w:r w:rsidR="0019203F" w:rsidRPr="00151393">
        <w:t>5</w:t>
      </w:r>
      <w:r w:rsidR="00402C66" w:rsidRPr="00151393">
        <w:t>1 w </w:t>
      </w:r>
      <w:r w:rsidR="0050642D" w:rsidRPr="00151393">
        <w:t>ust. </w:t>
      </w:r>
      <w:r w:rsidR="00402C66" w:rsidRPr="00151393">
        <w:t xml:space="preserve">1 </w:t>
      </w:r>
      <w:r w:rsidR="0050642D" w:rsidRPr="00151393">
        <w:t>pkt </w:t>
      </w:r>
      <w:r w:rsidR="00402C66" w:rsidRPr="00151393">
        <w:t>3 </w:t>
      </w:r>
      <w:r w:rsidR="0019203F" w:rsidRPr="00151393">
        <w:t>otrzymuje brzmienie:</w:t>
      </w:r>
    </w:p>
    <w:p w14:paraId="106FE8F2" w14:textId="77777777" w:rsidR="0019203F" w:rsidRPr="00151393" w:rsidRDefault="007149DB" w:rsidP="0019203F">
      <w:pPr>
        <w:pStyle w:val="ZPKTzmpktartykuempunktem"/>
      </w:pPr>
      <w:r w:rsidRPr="00151393">
        <w:t>„</w:t>
      </w:r>
      <w:r w:rsidR="0019203F" w:rsidRPr="00151393">
        <w:t>3)</w:t>
      </w:r>
      <w:r w:rsidR="0019203F" w:rsidRPr="00151393">
        <w:tab/>
        <w:t>o podwykonawcach wraz ze wskazaniem czynności, jakie wykonywali –</w:t>
      </w:r>
      <w:r w:rsidR="00402C66" w:rsidRPr="00151393">
        <w:t xml:space="preserve"> w </w:t>
      </w:r>
      <w:r w:rsidR="0019203F" w:rsidRPr="00151393">
        <w:t>przypadku badań ustawowych lub atestacji sprawozdawczości zrównoważonego rozwoju;</w:t>
      </w:r>
      <w:r w:rsidRPr="00151393">
        <w:t>”</w:t>
      </w:r>
      <w:r w:rsidR="0019203F" w:rsidRPr="00151393">
        <w:t>;</w:t>
      </w:r>
    </w:p>
    <w:p w14:paraId="304835F3" w14:textId="77777777" w:rsidR="001A7B69" w:rsidRPr="00151393" w:rsidRDefault="003721FA" w:rsidP="001A7B69">
      <w:pPr>
        <w:pStyle w:val="PKTpunkt"/>
      </w:pPr>
      <w:r w:rsidRPr="00151393">
        <w:t>2</w:t>
      </w:r>
      <w:r w:rsidR="008507D5" w:rsidRPr="00151393">
        <w:t>4</w:t>
      </w:r>
      <w:r w:rsidRPr="00151393">
        <w:t>)</w:t>
      </w:r>
      <w:r w:rsidRPr="00151393">
        <w:tab/>
        <w:t>w art. 5</w:t>
      </w:r>
      <w:r w:rsidR="00A7152F" w:rsidRPr="00151393">
        <w:t>4</w:t>
      </w:r>
      <w:r w:rsidRPr="00151393">
        <w:t xml:space="preserve"> ust. 2</w:t>
      </w:r>
      <w:r w:rsidR="001A7B69" w:rsidRPr="00151393">
        <w:t xml:space="preserve"> otrzymuje brzmienie:</w:t>
      </w:r>
    </w:p>
    <w:p w14:paraId="5D4A814B" w14:textId="067278D3" w:rsidR="003721FA" w:rsidRPr="00151393" w:rsidRDefault="003721FA">
      <w:pPr>
        <w:pStyle w:val="ZUSTzmustartykuempunktem"/>
      </w:pPr>
      <w:r w:rsidRPr="00151393">
        <w:lastRenderedPageBreak/>
        <w:t xml:space="preserve">„2. Kwota odszkodowania z tytułu odpowiedzialności firm audytorskich </w:t>
      </w:r>
      <w:r w:rsidR="0084775E" w:rsidRPr="00151393">
        <w:t xml:space="preserve">przeprowadzających </w:t>
      </w:r>
      <w:r w:rsidR="001A7B69" w:rsidRPr="00151393">
        <w:t>badanie lub atestację sprawozdawczości zrównoważonego rozwoju</w:t>
      </w:r>
      <w:r w:rsidR="002B07E6" w:rsidRPr="00151393">
        <w:t xml:space="preserve"> na rzecz</w:t>
      </w:r>
      <w:r w:rsidRPr="00151393">
        <w:t>:</w:t>
      </w:r>
    </w:p>
    <w:p w14:paraId="0E4F082B" w14:textId="77777777" w:rsidR="001A7B69" w:rsidRPr="00151393" w:rsidRDefault="001A7B69" w:rsidP="00D479F5">
      <w:pPr>
        <w:pStyle w:val="ZPKTzmpktartykuempunktem"/>
      </w:pPr>
      <w:r w:rsidRPr="00151393">
        <w:t>1)</w:t>
      </w:r>
      <w:r w:rsidRPr="00151393">
        <w:tab/>
        <w:t>jednost</w:t>
      </w:r>
      <w:r w:rsidR="00460C25" w:rsidRPr="00151393">
        <w:t>ek</w:t>
      </w:r>
      <w:r w:rsidRPr="00151393">
        <w:t xml:space="preserve"> zainteresowania publicznego – nie może przekraczać mniejszej kwoty z dwóch: 20-krotności wynagrodzenia ustalonego w umowie wykonania czynności rewizji finansowej lub 12 000 000 zł;</w:t>
      </w:r>
    </w:p>
    <w:p w14:paraId="08F91F02" w14:textId="5098A582" w:rsidR="001A7B69" w:rsidRPr="00151393" w:rsidRDefault="001A7B69">
      <w:pPr>
        <w:pStyle w:val="ZPKTzmpktartykuempunktem"/>
      </w:pPr>
      <w:r w:rsidRPr="00151393">
        <w:t>2)</w:t>
      </w:r>
      <w:r w:rsidRPr="00151393">
        <w:tab/>
        <w:t xml:space="preserve">jednostek innych niż jednostki zainteresowania publicznego </w:t>
      </w:r>
      <w:r w:rsidR="00A53566" w:rsidRPr="00151393">
        <w:t>–</w:t>
      </w:r>
      <w:r w:rsidRPr="00151393">
        <w:t xml:space="preserve"> nie może przekraczać mniejszej kwoty z dwóch: 10-krotności wynagrodzenia ustalonego w umowie wykonania czynności rewizji finansowej lub 3 000 000 zł.</w:t>
      </w:r>
      <w:r w:rsidR="00747CBF" w:rsidRPr="00151393">
        <w:rPr>
          <w:rFonts w:cs="Times"/>
        </w:rPr>
        <w:t>”</w:t>
      </w:r>
      <w:r w:rsidR="00460C25" w:rsidRPr="00151393">
        <w:t>;</w:t>
      </w:r>
    </w:p>
    <w:p w14:paraId="58274AD8" w14:textId="77777777" w:rsidR="0019203F" w:rsidRPr="00151393" w:rsidRDefault="002F7B48" w:rsidP="0019203F">
      <w:pPr>
        <w:pStyle w:val="PKTpunkt"/>
        <w:keepNext/>
      </w:pPr>
      <w:r w:rsidRPr="00151393">
        <w:t>2</w:t>
      </w:r>
      <w:r w:rsidR="008507D5" w:rsidRPr="00151393">
        <w:t>5</w:t>
      </w:r>
      <w:r w:rsidR="0019203F" w:rsidRPr="00151393">
        <w:t>)</w:t>
      </w:r>
      <w:r w:rsidR="0019203F" w:rsidRPr="00151393">
        <w:tab/>
        <w:t>w</w:t>
      </w:r>
      <w:r w:rsidR="00402C66" w:rsidRPr="00151393">
        <w:t xml:space="preserve"> </w:t>
      </w:r>
      <w:r w:rsidR="0050642D" w:rsidRPr="00151393">
        <w:t>art. </w:t>
      </w:r>
      <w:r w:rsidR="0019203F" w:rsidRPr="00151393">
        <w:t>57:</w:t>
      </w:r>
    </w:p>
    <w:p w14:paraId="766F265E" w14:textId="77777777" w:rsidR="0019203F" w:rsidRPr="00151393" w:rsidRDefault="0019203F" w:rsidP="0019203F">
      <w:pPr>
        <w:pStyle w:val="LITlitera"/>
        <w:keepNext/>
      </w:pPr>
      <w:r w:rsidRPr="00151393">
        <w:t>a)</w:t>
      </w:r>
      <w:r w:rsidRPr="00151393">
        <w:tab/>
        <w:t>w</w:t>
      </w:r>
      <w:r w:rsidR="00402C66" w:rsidRPr="00151393">
        <w:t xml:space="preserve"> </w:t>
      </w:r>
      <w:r w:rsidR="0050642D" w:rsidRPr="00151393">
        <w:t>ust. </w:t>
      </w:r>
      <w:r w:rsidRPr="00151393">
        <w:t>2:</w:t>
      </w:r>
    </w:p>
    <w:p w14:paraId="211FE58D" w14:textId="57280B12" w:rsidR="0019203F" w:rsidRPr="00151393" w:rsidRDefault="003264B4" w:rsidP="0019203F">
      <w:pPr>
        <w:pStyle w:val="TIRtiret"/>
        <w:keepNext/>
      </w:pPr>
      <w:r w:rsidRPr="00151393">
        <w:t>–</w:t>
      </w:r>
      <w:r w:rsidR="0019203F" w:rsidRPr="00151393">
        <w:tab/>
      </w:r>
      <w:r w:rsidR="0050642D" w:rsidRPr="00151393">
        <w:t>pkt</w:t>
      </w:r>
      <w:r w:rsidR="000B29C5">
        <w:t xml:space="preserve"> </w:t>
      </w:r>
      <w:r w:rsidR="00402C66" w:rsidRPr="00151393">
        <w:t>6</w:t>
      </w:r>
      <w:r w:rsidR="000B29C5">
        <w:t xml:space="preserve"> </w:t>
      </w:r>
      <w:r w:rsidR="0019203F" w:rsidRPr="00151393">
        <w:t>otrzymuje brzmienie:</w:t>
      </w:r>
    </w:p>
    <w:p w14:paraId="5FB6205F" w14:textId="37D3D2B2" w:rsidR="00C159E7" w:rsidRPr="00151393" w:rsidRDefault="007149DB" w:rsidP="0019203F">
      <w:pPr>
        <w:pStyle w:val="ZTIRPKTzmpkttiret"/>
      </w:pPr>
      <w:r w:rsidRPr="00151393">
        <w:t>„</w:t>
      </w:r>
      <w:r w:rsidR="0019203F" w:rsidRPr="00151393">
        <w:t>6)</w:t>
      </w:r>
      <w:r w:rsidR="0019203F" w:rsidRPr="00151393">
        <w:tab/>
        <w:t>nazwisk</w:t>
      </w:r>
      <w:r w:rsidR="00C01687" w:rsidRPr="00151393">
        <w:t>o</w:t>
      </w:r>
      <w:r w:rsidR="0019203F" w:rsidRPr="00151393">
        <w:t>, imiona</w:t>
      </w:r>
      <w:r w:rsidR="00402C66" w:rsidRPr="00151393">
        <w:t xml:space="preserve"> i </w:t>
      </w:r>
      <w:r w:rsidR="0019203F" w:rsidRPr="00151393">
        <w:t>numer</w:t>
      </w:r>
      <w:r w:rsidR="00402C66" w:rsidRPr="00151393">
        <w:t xml:space="preserve"> w </w:t>
      </w:r>
      <w:r w:rsidR="0019203F" w:rsidRPr="00151393">
        <w:t>rejestrze</w:t>
      </w:r>
      <w:r w:rsidR="00C159E7" w:rsidRPr="00151393">
        <w:t xml:space="preserve"> wraz z informacją o uprawnieniu do atestacji sprawozdawczości zrównoważonego rozwoju:</w:t>
      </w:r>
    </w:p>
    <w:p w14:paraId="6904C7A8" w14:textId="1E088403" w:rsidR="00C159E7" w:rsidRPr="00151393" w:rsidRDefault="00C159E7" w:rsidP="00EB438D">
      <w:pPr>
        <w:pStyle w:val="ZTIRLITwPKTzmlitwpkttiret"/>
      </w:pPr>
      <w:r w:rsidRPr="00151393">
        <w:t>a)</w:t>
      </w:r>
      <w:r w:rsidR="00796B48" w:rsidRPr="00151393">
        <w:tab/>
      </w:r>
      <w:r w:rsidRPr="00151393">
        <w:t xml:space="preserve">każdego </w:t>
      </w:r>
      <w:r w:rsidR="0019203F" w:rsidRPr="00151393">
        <w:t>biegł</w:t>
      </w:r>
      <w:r w:rsidRPr="00151393">
        <w:t>ego</w:t>
      </w:r>
      <w:r w:rsidR="0019203F" w:rsidRPr="00151393">
        <w:t xml:space="preserve"> </w:t>
      </w:r>
      <w:r w:rsidRPr="00151393">
        <w:t xml:space="preserve">rewidenta </w:t>
      </w:r>
      <w:r w:rsidR="0019203F" w:rsidRPr="00151393">
        <w:t>zatrudnion</w:t>
      </w:r>
      <w:r w:rsidRPr="00151393">
        <w:t>ego</w:t>
      </w:r>
      <w:r w:rsidR="00402C66" w:rsidRPr="00151393">
        <w:t xml:space="preserve"> w </w:t>
      </w:r>
      <w:r w:rsidR="0019203F" w:rsidRPr="00151393">
        <w:t>firmie audytorskiej lub</w:t>
      </w:r>
      <w:r w:rsidR="00402C66" w:rsidRPr="00151393">
        <w:t xml:space="preserve"> z </w:t>
      </w:r>
      <w:r w:rsidR="0019203F" w:rsidRPr="00151393">
        <w:t xml:space="preserve">nią </w:t>
      </w:r>
      <w:r w:rsidRPr="00151393">
        <w:t xml:space="preserve">powiązanego </w:t>
      </w:r>
      <w:r w:rsidR="0019203F" w:rsidRPr="00151393">
        <w:t>jako wspólni</w:t>
      </w:r>
      <w:r w:rsidRPr="00151393">
        <w:t>k</w:t>
      </w:r>
      <w:r w:rsidR="0019203F" w:rsidRPr="00151393">
        <w:t xml:space="preserve"> lub</w:t>
      </w:r>
      <w:r w:rsidR="00402C66" w:rsidRPr="00151393">
        <w:t xml:space="preserve"> w </w:t>
      </w:r>
      <w:r w:rsidR="0019203F" w:rsidRPr="00151393">
        <w:t>inny sposób</w:t>
      </w:r>
      <w:r w:rsidRPr="00151393">
        <w:t>,</w:t>
      </w:r>
    </w:p>
    <w:p w14:paraId="776C6E7D" w14:textId="754AC1B3" w:rsidR="00667998" w:rsidRPr="00151393" w:rsidRDefault="00C159E7" w:rsidP="00EB438D">
      <w:pPr>
        <w:pStyle w:val="ZTIRLITwPKTzmlitwpkttiret"/>
      </w:pPr>
      <w:r w:rsidRPr="00151393">
        <w:t>b)</w:t>
      </w:r>
      <w:r w:rsidR="00796B48" w:rsidRPr="00151393">
        <w:tab/>
      </w:r>
      <w:r w:rsidR="00201DE5" w:rsidRPr="00151393">
        <w:t>biegł</w:t>
      </w:r>
      <w:r w:rsidRPr="00151393">
        <w:t>ego</w:t>
      </w:r>
      <w:r w:rsidR="00201DE5" w:rsidRPr="00151393">
        <w:t xml:space="preserve"> </w:t>
      </w:r>
      <w:r w:rsidR="00C01687" w:rsidRPr="00151393">
        <w:t>rewiden</w:t>
      </w:r>
      <w:r w:rsidRPr="00151393">
        <w:t>ta</w:t>
      </w:r>
      <w:r w:rsidR="00C01687" w:rsidRPr="00151393">
        <w:t xml:space="preserve"> prowadząc</w:t>
      </w:r>
      <w:r w:rsidRPr="00151393">
        <w:t>ego</w:t>
      </w:r>
      <w:r w:rsidR="00C01687" w:rsidRPr="00151393">
        <w:t xml:space="preserve"> </w:t>
      </w:r>
      <w:r w:rsidR="00EA0860" w:rsidRPr="00151393">
        <w:t xml:space="preserve">działalność gospodarczą </w:t>
      </w:r>
      <w:r w:rsidR="00201DE5" w:rsidRPr="00151393">
        <w:t>we własnym imieniu i na własny rachunek</w:t>
      </w:r>
      <w:r w:rsidR="0019203F" w:rsidRPr="00151393">
        <w:t>;</w:t>
      </w:r>
      <w:r w:rsidR="007149DB" w:rsidRPr="00151393">
        <w:t>”</w:t>
      </w:r>
      <w:r w:rsidR="0019203F" w:rsidRPr="00151393">
        <w:t>,</w:t>
      </w:r>
    </w:p>
    <w:p w14:paraId="15D7B849" w14:textId="77777777" w:rsidR="0019203F" w:rsidRPr="00151393" w:rsidRDefault="003264B4" w:rsidP="0019203F">
      <w:pPr>
        <w:pStyle w:val="TIRtiret"/>
        <w:keepNext/>
      </w:pPr>
      <w:r w:rsidRPr="00151393">
        <w:t>–</w:t>
      </w:r>
      <w:r w:rsidR="0019203F" w:rsidRPr="00151393">
        <w:tab/>
      </w:r>
      <w:r w:rsidR="0050642D" w:rsidRPr="00151393">
        <w:t>pkt </w:t>
      </w:r>
      <w:r w:rsidR="0019203F" w:rsidRPr="00151393">
        <w:t>1</w:t>
      </w:r>
      <w:r w:rsidR="00402C66" w:rsidRPr="00151393">
        <w:t>0 </w:t>
      </w:r>
      <w:r w:rsidR="0019203F" w:rsidRPr="00151393">
        <w:t>otrzymuje brzmienie:</w:t>
      </w:r>
    </w:p>
    <w:p w14:paraId="0FC57A33" w14:textId="77777777" w:rsidR="0019203F" w:rsidRPr="00151393" w:rsidRDefault="007149DB" w:rsidP="0019203F">
      <w:pPr>
        <w:pStyle w:val="ZTIRPKTzmpkttiret"/>
      </w:pPr>
      <w:bookmarkStart w:id="49" w:name="_Hlk169088337"/>
      <w:r w:rsidRPr="00151393">
        <w:t>„</w:t>
      </w:r>
      <w:r w:rsidR="0019203F" w:rsidRPr="00151393">
        <w:t>10)</w:t>
      </w:r>
      <w:r w:rsidR="0019203F" w:rsidRPr="00151393">
        <w:tab/>
        <w:t>numer</w:t>
      </w:r>
      <w:r w:rsidR="00402C66" w:rsidRPr="00151393">
        <w:t xml:space="preserve"> w </w:t>
      </w:r>
      <w:r w:rsidR="0019203F" w:rsidRPr="00151393">
        <w:t xml:space="preserve">rejestrze </w:t>
      </w:r>
      <w:bookmarkEnd w:id="49"/>
      <w:r w:rsidR="0019203F" w:rsidRPr="00151393">
        <w:t xml:space="preserve">nadany firmie audytorskiej przez organ rejestrujący innego niż Rzeczpospolita Polska państwa Unii Europejskiej lub państwa trzeciego oraz nazwę tego organu wraz ze wskazaniem, czy firma ta jest uprawniona do przeprowadzania badań sprawozdań finansowych lub </w:t>
      </w:r>
      <w:r w:rsidR="005954D0" w:rsidRPr="00151393">
        <w:t>posiada zdolność</w:t>
      </w:r>
      <w:r w:rsidR="00C159E7" w:rsidRPr="00151393">
        <w:t xml:space="preserve"> do</w:t>
      </w:r>
      <w:r w:rsidR="005954D0" w:rsidRPr="00151393">
        <w:t xml:space="preserve"> </w:t>
      </w:r>
      <w:r w:rsidR="0019203F" w:rsidRPr="00151393">
        <w:t>atestacji sprawozdawczości zrównoważonego rozwoju;</w:t>
      </w:r>
      <w:r w:rsidRPr="00151393">
        <w:t>”</w:t>
      </w:r>
      <w:r w:rsidR="0019203F" w:rsidRPr="00151393">
        <w:t>,</w:t>
      </w:r>
    </w:p>
    <w:p w14:paraId="25EDBA6A" w14:textId="77777777" w:rsidR="00F11305" w:rsidRPr="00151393" w:rsidRDefault="00F11305" w:rsidP="00F11305">
      <w:pPr>
        <w:pStyle w:val="TIRtiret"/>
      </w:pPr>
      <w:r w:rsidRPr="00151393">
        <w:t>–</w:t>
      </w:r>
      <w:r w:rsidRPr="00151393">
        <w:tab/>
        <w:t xml:space="preserve">w </w:t>
      </w:r>
      <w:r w:rsidR="0050642D" w:rsidRPr="00151393">
        <w:t>pkt </w:t>
      </w:r>
      <w:r w:rsidRPr="00151393">
        <w:t xml:space="preserve">13 kropkę zastępuje się średnikiem i dodaje się </w:t>
      </w:r>
      <w:r w:rsidR="0050642D" w:rsidRPr="00151393">
        <w:t>pkt </w:t>
      </w:r>
      <w:r w:rsidRPr="00151393">
        <w:t>14 w brzmieniu:</w:t>
      </w:r>
    </w:p>
    <w:p w14:paraId="2C153DB7" w14:textId="77777777" w:rsidR="00F11305" w:rsidRPr="00151393" w:rsidRDefault="00F11305" w:rsidP="0019203F">
      <w:pPr>
        <w:pStyle w:val="ZTIRPKTzmpkttiret"/>
      </w:pPr>
      <w:r w:rsidRPr="00151393">
        <w:t>„14)</w:t>
      </w:r>
      <w:r w:rsidR="003F0526" w:rsidRPr="00151393">
        <w:tab/>
      </w:r>
      <w:r w:rsidRPr="00151393">
        <w:t>datę wpisu na listę.”,</w:t>
      </w:r>
    </w:p>
    <w:p w14:paraId="45ED5AB7" w14:textId="77777777" w:rsidR="0019203F" w:rsidRPr="00151393" w:rsidRDefault="0019203F" w:rsidP="0019203F">
      <w:pPr>
        <w:pStyle w:val="LITlitera"/>
        <w:keepNext/>
      </w:pPr>
      <w:r w:rsidRPr="00151393">
        <w:t>b)</w:t>
      </w:r>
      <w:r w:rsidRPr="00151393">
        <w:tab/>
        <w:t>po</w:t>
      </w:r>
      <w:r w:rsidR="00402C66" w:rsidRPr="00151393">
        <w:t xml:space="preserve"> </w:t>
      </w:r>
      <w:r w:rsidR="0050642D" w:rsidRPr="00151393">
        <w:t>ust. </w:t>
      </w:r>
      <w:r w:rsidR="00402C66" w:rsidRPr="00151393">
        <w:t>4 </w:t>
      </w:r>
      <w:r w:rsidRPr="00151393">
        <w:t>dodaje się</w:t>
      </w:r>
      <w:r w:rsidR="00402C66" w:rsidRPr="00151393">
        <w:t xml:space="preserve"> </w:t>
      </w:r>
      <w:r w:rsidR="0050642D" w:rsidRPr="00151393">
        <w:t>ust. </w:t>
      </w:r>
      <w:r w:rsidRPr="00151393">
        <w:t>4a</w:t>
      </w:r>
      <w:r w:rsidR="00402C66" w:rsidRPr="00151393">
        <w:t xml:space="preserve"> w </w:t>
      </w:r>
      <w:r w:rsidRPr="00151393">
        <w:t>brzmieniu:</w:t>
      </w:r>
    </w:p>
    <w:p w14:paraId="3DBDF207" w14:textId="27674C1E" w:rsidR="0019203F" w:rsidRPr="00151393" w:rsidRDefault="007149DB" w:rsidP="0019203F">
      <w:pPr>
        <w:pStyle w:val="ZLITUSTzmustliter"/>
      </w:pPr>
      <w:r w:rsidRPr="00151393">
        <w:t>„</w:t>
      </w:r>
      <w:r w:rsidR="0019203F" w:rsidRPr="00151393">
        <w:t>4a.</w:t>
      </w:r>
      <w:r w:rsidR="00402C66" w:rsidRPr="00151393">
        <w:t> W </w:t>
      </w:r>
      <w:r w:rsidR="0019203F" w:rsidRPr="00151393">
        <w:t xml:space="preserve">przypadku gdy firma audytorska nie </w:t>
      </w:r>
      <w:r w:rsidR="00D67D16" w:rsidRPr="00151393">
        <w:t xml:space="preserve">posiada zdolności do atestacji </w:t>
      </w:r>
      <w:r w:rsidR="0019203F" w:rsidRPr="00151393">
        <w:t>sprawozdawczości zrównoważonego rozwoju,</w:t>
      </w:r>
      <w:r w:rsidR="00402C66" w:rsidRPr="00151393">
        <w:t xml:space="preserve"> </w:t>
      </w:r>
      <w:r w:rsidR="00D67D16" w:rsidRPr="00151393">
        <w:t xml:space="preserve">wskazuje to </w:t>
      </w:r>
      <w:r w:rsidR="00402C66" w:rsidRPr="00151393">
        <w:t>w </w:t>
      </w:r>
      <w:r w:rsidR="0019203F" w:rsidRPr="00151393">
        <w:t>oświadczeniu,</w:t>
      </w:r>
      <w:r w:rsidR="00402C66" w:rsidRPr="00151393">
        <w:t xml:space="preserve"> o </w:t>
      </w:r>
      <w:r w:rsidR="0019203F" w:rsidRPr="00151393">
        <w:t>którym mowa</w:t>
      </w:r>
      <w:r w:rsidR="00402C66" w:rsidRPr="00151393">
        <w:t xml:space="preserve"> w </w:t>
      </w:r>
      <w:r w:rsidR="0050642D" w:rsidRPr="00151393">
        <w:t>ust. </w:t>
      </w:r>
      <w:r w:rsidR="00402C66" w:rsidRPr="00151393">
        <w:t xml:space="preserve">4 </w:t>
      </w:r>
      <w:r w:rsidR="0050642D" w:rsidRPr="00151393">
        <w:t>pkt </w:t>
      </w:r>
      <w:r w:rsidR="00402C66" w:rsidRPr="00151393">
        <w:t>3</w:t>
      </w:r>
      <w:r w:rsidR="0019203F" w:rsidRPr="00151393">
        <w:t>.</w:t>
      </w:r>
      <w:r w:rsidRPr="00151393">
        <w:t>”</w:t>
      </w:r>
      <w:r w:rsidR="0019203F" w:rsidRPr="00151393">
        <w:t>;</w:t>
      </w:r>
    </w:p>
    <w:p w14:paraId="3AFABE53" w14:textId="363D9891" w:rsidR="00EC6267" w:rsidRPr="00151393" w:rsidRDefault="002F7B48" w:rsidP="00EC6267">
      <w:pPr>
        <w:pStyle w:val="PKTpunkt"/>
      </w:pPr>
      <w:r w:rsidRPr="00151393">
        <w:t>2</w:t>
      </w:r>
      <w:r w:rsidR="008507D5" w:rsidRPr="00151393">
        <w:t>6</w:t>
      </w:r>
      <w:r w:rsidR="00EC6267" w:rsidRPr="00151393">
        <w:t>)</w:t>
      </w:r>
      <w:r w:rsidR="00EC6267" w:rsidRPr="00151393">
        <w:tab/>
        <w:t xml:space="preserve">użyte w </w:t>
      </w:r>
      <w:r w:rsidR="0050642D" w:rsidRPr="00151393">
        <w:t>art. </w:t>
      </w:r>
      <w:r w:rsidR="00EC6267" w:rsidRPr="00151393">
        <w:t xml:space="preserve">61 w </w:t>
      </w:r>
      <w:r w:rsidR="0050642D" w:rsidRPr="00151393">
        <w:t>ust. </w:t>
      </w:r>
      <w:r w:rsidR="00EC6267" w:rsidRPr="00151393">
        <w:t xml:space="preserve">7 </w:t>
      </w:r>
      <w:r w:rsidR="00E3629D" w:rsidRPr="00151393">
        <w:t xml:space="preserve">we wprowadzeniu do wyliczenia </w:t>
      </w:r>
      <w:r w:rsidR="00EC6267" w:rsidRPr="00151393">
        <w:t>i</w:t>
      </w:r>
      <w:r w:rsidR="00E3629D" w:rsidRPr="00151393">
        <w:t xml:space="preserve"> w </w:t>
      </w:r>
      <w:r w:rsidR="0050642D" w:rsidRPr="00151393">
        <w:t>ust. </w:t>
      </w:r>
      <w:r w:rsidR="00EC6267" w:rsidRPr="00151393">
        <w:t>7b</w:t>
      </w:r>
      <w:r w:rsidR="00E3629D" w:rsidRPr="00151393">
        <w:t xml:space="preserve"> w zdaniu pierwszym</w:t>
      </w:r>
      <w:r w:rsidR="00EC6267" w:rsidRPr="00151393">
        <w:t xml:space="preserve">, </w:t>
      </w:r>
      <w:bookmarkStart w:id="50" w:name="_Hlk163807033"/>
      <w:r w:rsidR="00EC6267" w:rsidRPr="00151393">
        <w:t xml:space="preserve">w </w:t>
      </w:r>
      <w:r w:rsidR="0050642D" w:rsidRPr="00151393">
        <w:t>art. </w:t>
      </w:r>
      <w:r w:rsidR="00EC6267" w:rsidRPr="00151393">
        <w:t xml:space="preserve">121 w </w:t>
      </w:r>
      <w:r w:rsidR="0050642D" w:rsidRPr="00151393">
        <w:t>ust. </w:t>
      </w:r>
      <w:r w:rsidR="00EC6267" w:rsidRPr="00151393">
        <w:t xml:space="preserve">1 w </w:t>
      </w:r>
      <w:r w:rsidR="0050642D" w:rsidRPr="00151393">
        <w:t>pkt </w:t>
      </w:r>
      <w:r w:rsidR="00EC6267" w:rsidRPr="00151393">
        <w:t>1</w:t>
      </w:r>
      <w:r w:rsidR="00E3629D" w:rsidRPr="00151393">
        <w:t xml:space="preserve"> oraz</w:t>
      </w:r>
      <w:r w:rsidR="00EC6267" w:rsidRPr="00151393">
        <w:t xml:space="preserve"> w </w:t>
      </w:r>
      <w:r w:rsidR="0050642D" w:rsidRPr="00151393">
        <w:t>art. </w:t>
      </w:r>
      <w:r w:rsidR="00EC6267" w:rsidRPr="00151393">
        <w:t xml:space="preserve">212 w </w:t>
      </w:r>
      <w:r w:rsidR="0050642D" w:rsidRPr="00151393">
        <w:t>ust. </w:t>
      </w:r>
      <w:r w:rsidR="00EC6267" w:rsidRPr="00151393">
        <w:t>1 w różn</w:t>
      </w:r>
      <w:r w:rsidR="00555573" w:rsidRPr="00151393">
        <w:t>ym</w:t>
      </w:r>
      <w:r w:rsidR="00EC6267" w:rsidRPr="00151393">
        <w:t xml:space="preserve"> przypadku wyrazy </w:t>
      </w:r>
      <w:r w:rsidR="007149DB" w:rsidRPr="00151393">
        <w:t>„</w:t>
      </w:r>
      <w:r w:rsidR="00EC6267" w:rsidRPr="00151393">
        <w:t xml:space="preserve">system </w:t>
      </w:r>
      <w:r w:rsidR="00EC6267" w:rsidRPr="00151393">
        <w:lastRenderedPageBreak/>
        <w:t>wewnętrznej kontroli jakości</w:t>
      </w:r>
      <w:r w:rsidR="007149DB" w:rsidRPr="00151393">
        <w:t>”</w:t>
      </w:r>
      <w:r w:rsidR="00EC6267" w:rsidRPr="00151393">
        <w:t xml:space="preserve"> zastępuje się użytymi w odpowiedni</w:t>
      </w:r>
      <w:r w:rsidR="00555573" w:rsidRPr="00151393">
        <w:t>m</w:t>
      </w:r>
      <w:r w:rsidR="00EC6267" w:rsidRPr="00151393">
        <w:t xml:space="preserve"> przypadku wyrazami </w:t>
      </w:r>
      <w:r w:rsidR="007149DB" w:rsidRPr="00151393">
        <w:t>„</w:t>
      </w:r>
      <w:r w:rsidR="00EC6267" w:rsidRPr="00151393">
        <w:t>system zarządzania jakością</w:t>
      </w:r>
      <w:r w:rsidR="007149DB" w:rsidRPr="00151393">
        <w:t>”</w:t>
      </w:r>
      <w:r w:rsidR="00EC6267" w:rsidRPr="00151393">
        <w:t>;</w:t>
      </w:r>
    </w:p>
    <w:bookmarkEnd w:id="50"/>
    <w:p w14:paraId="40645071" w14:textId="01997058" w:rsidR="00A97E41" w:rsidRPr="00556D43" w:rsidRDefault="002F7B48" w:rsidP="00A97E41">
      <w:pPr>
        <w:pStyle w:val="PKTpunkt"/>
      </w:pPr>
      <w:r w:rsidRPr="00556D43">
        <w:t>2</w:t>
      </w:r>
      <w:r w:rsidR="008507D5" w:rsidRPr="00556D43">
        <w:t>7</w:t>
      </w:r>
      <w:r w:rsidR="00A97E41" w:rsidRPr="00556D43">
        <w:t>)</w:t>
      </w:r>
      <w:r w:rsidR="00A97E41" w:rsidRPr="00556D43">
        <w:tab/>
        <w:t xml:space="preserve">użyte w </w:t>
      </w:r>
      <w:r w:rsidR="0050642D" w:rsidRPr="00556D43">
        <w:t>art. </w:t>
      </w:r>
      <w:r w:rsidR="00A97E41" w:rsidRPr="00556D43">
        <w:t xml:space="preserve">64 </w:t>
      </w:r>
      <w:r w:rsidR="008E4275" w:rsidRPr="00556D43">
        <w:t xml:space="preserve">w </w:t>
      </w:r>
      <w:r w:rsidR="0050642D" w:rsidRPr="00556D43">
        <w:t>ust. </w:t>
      </w:r>
      <w:r w:rsidR="008E4275" w:rsidRPr="00556D43">
        <w:t xml:space="preserve">1 w </w:t>
      </w:r>
      <w:r w:rsidR="0050642D" w:rsidRPr="00556D43">
        <w:t>pkt </w:t>
      </w:r>
      <w:r w:rsidR="008E4275" w:rsidRPr="00556D43">
        <w:t xml:space="preserve">1 w </w:t>
      </w:r>
      <w:r w:rsidR="0050642D" w:rsidRPr="00556D43">
        <w:t>lit. </w:t>
      </w:r>
      <w:r w:rsidR="008E4275" w:rsidRPr="00556D43">
        <w:t xml:space="preserve">c i </w:t>
      </w:r>
      <w:r w:rsidR="00A97E41" w:rsidRPr="00556D43">
        <w:t xml:space="preserve">w </w:t>
      </w:r>
      <w:r w:rsidR="0050642D" w:rsidRPr="00556D43">
        <w:t>pkt </w:t>
      </w:r>
      <w:r w:rsidR="00A97E41" w:rsidRPr="00556D43">
        <w:t>4</w:t>
      </w:r>
      <w:r w:rsidR="00BB3E70" w:rsidRPr="00556D43">
        <w:t xml:space="preserve"> </w:t>
      </w:r>
      <w:r w:rsidR="00A97E41" w:rsidRPr="00556D43">
        <w:t xml:space="preserve">oraz w </w:t>
      </w:r>
      <w:r w:rsidR="0050642D" w:rsidRPr="00556D43">
        <w:t>art. </w:t>
      </w:r>
      <w:r w:rsidR="00A97E41" w:rsidRPr="00556D43">
        <w:t>65</w:t>
      </w:r>
      <w:r w:rsidR="00E3629D" w:rsidRPr="00556D43">
        <w:t xml:space="preserve"> w </w:t>
      </w:r>
      <w:r w:rsidR="0050642D" w:rsidRPr="00556D43">
        <w:t>ust. </w:t>
      </w:r>
      <w:r w:rsidR="00E3629D" w:rsidRPr="00556D43">
        <w:t>1 i 2</w:t>
      </w:r>
      <w:r w:rsidR="00A97E41" w:rsidRPr="00556D43">
        <w:t xml:space="preserve"> </w:t>
      </w:r>
      <w:r w:rsidR="00555573" w:rsidRPr="00556D43">
        <w:t xml:space="preserve">w różnym przypadku </w:t>
      </w:r>
      <w:r w:rsidR="00A97E41" w:rsidRPr="00556D43">
        <w:t xml:space="preserve">wyrazy </w:t>
      </w:r>
      <w:r w:rsidR="007149DB" w:rsidRPr="00556D43">
        <w:t>„</w:t>
      </w:r>
      <w:r w:rsidR="00A97E41" w:rsidRPr="00556D43">
        <w:t>wewnętrzn</w:t>
      </w:r>
      <w:r w:rsidR="005B4C30" w:rsidRPr="00556D43">
        <w:t>a</w:t>
      </w:r>
      <w:r w:rsidR="00A97E41" w:rsidRPr="00556D43">
        <w:t xml:space="preserve"> kontrol</w:t>
      </w:r>
      <w:r w:rsidR="005B4C30" w:rsidRPr="00556D43">
        <w:t>a</w:t>
      </w:r>
      <w:r w:rsidR="00A97E41" w:rsidRPr="00556D43">
        <w:t xml:space="preserve"> jakości</w:t>
      </w:r>
      <w:r w:rsidR="007149DB" w:rsidRPr="00556D43">
        <w:t>”</w:t>
      </w:r>
      <w:r w:rsidR="00A97E41" w:rsidRPr="00556D43">
        <w:t xml:space="preserve"> zastępuje się </w:t>
      </w:r>
      <w:r w:rsidR="00F95CEC" w:rsidRPr="00556D43">
        <w:t xml:space="preserve">użytymi w </w:t>
      </w:r>
      <w:r w:rsidR="00F54368">
        <w:t>odpowiednim</w:t>
      </w:r>
      <w:r w:rsidR="00F54368" w:rsidRPr="00556D43">
        <w:t xml:space="preserve"> </w:t>
      </w:r>
      <w:r w:rsidR="00F95CEC" w:rsidRPr="00556D43">
        <w:t xml:space="preserve">przypadku </w:t>
      </w:r>
      <w:r w:rsidR="00A97E41" w:rsidRPr="00556D43">
        <w:t xml:space="preserve">wyrazami </w:t>
      </w:r>
      <w:r w:rsidR="007149DB" w:rsidRPr="00556D43">
        <w:t>„</w:t>
      </w:r>
      <w:r w:rsidR="00F95CEC" w:rsidRPr="00556D43">
        <w:t xml:space="preserve">zarządzanie </w:t>
      </w:r>
      <w:r w:rsidR="00A97E41" w:rsidRPr="00556D43">
        <w:t>jakością</w:t>
      </w:r>
      <w:r w:rsidR="007149DB" w:rsidRPr="00556D43">
        <w:t>”</w:t>
      </w:r>
      <w:r w:rsidR="00A97E41" w:rsidRPr="00556D43">
        <w:t>;</w:t>
      </w:r>
    </w:p>
    <w:p w14:paraId="636ED42B" w14:textId="77777777" w:rsidR="0019203F" w:rsidRPr="00151393" w:rsidRDefault="002F7B48" w:rsidP="0019203F">
      <w:pPr>
        <w:pStyle w:val="PKTpunkt"/>
        <w:keepNext/>
      </w:pPr>
      <w:r w:rsidRPr="00556D43">
        <w:t>2</w:t>
      </w:r>
      <w:r w:rsidR="008507D5" w:rsidRPr="00556D43">
        <w:t>8</w:t>
      </w:r>
      <w:r w:rsidR="0019203F" w:rsidRPr="00556D43">
        <w:t>)</w:t>
      </w:r>
      <w:r w:rsidR="0019203F" w:rsidRPr="00556D43">
        <w:tab/>
      </w:r>
      <w:r w:rsidR="0050642D" w:rsidRPr="00556D43">
        <w:t>art. </w:t>
      </w:r>
      <w:r w:rsidR="00661001" w:rsidRPr="00556D43">
        <w:t>66 otrzymuje brzmienie</w:t>
      </w:r>
      <w:r w:rsidR="0019203F" w:rsidRPr="00556D43">
        <w:t>:</w:t>
      </w:r>
    </w:p>
    <w:p w14:paraId="2DCE5CA6" w14:textId="77777777" w:rsidR="0019203F" w:rsidRPr="00151393" w:rsidRDefault="007149DB" w:rsidP="0019203F">
      <w:pPr>
        <w:pStyle w:val="ZARTzmartartykuempunktem"/>
      </w:pPr>
      <w:r w:rsidRPr="00151393">
        <w:t>„</w:t>
      </w:r>
      <w:r w:rsidR="0050642D" w:rsidRPr="00151393">
        <w:t>Art. </w:t>
      </w:r>
      <w:r w:rsidR="0019203F" w:rsidRPr="00151393">
        <w:t xml:space="preserve">66. 1. Do </w:t>
      </w:r>
      <w:r w:rsidR="00661001" w:rsidRPr="00151393">
        <w:t xml:space="preserve">każdego badania i </w:t>
      </w:r>
      <w:r w:rsidR="0019203F" w:rsidRPr="00151393">
        <w:t>każdej atestacji sprawozdawczości zrównoważonego rozwoju firma audytorska wyznacza przynajmniej jednego</w:t>
      </w:r>
      <w:r w:rsidR="00661001" w:rsidRPr="00151393">
        <w:t xml:space="preserve"> odpowiednio kluczowego biegłego rewidenta i</w:t>
      </w:r>
      <w:r w:rsidR="0019203F" w:rsidRPr="00151393">
        <w:t xml:space="preserve"> kluczowego biegłego rewidenta atestacji sprawozdawczości zrównoważonego rozwoju, kierując się koniecznością zapewnienia wysokiej jakości</w:t>
      </w:r>
      <w:r w:rsidR="00661001" w:rsidRPr="00151393">
        <w:t xml:space="preserve"> badania i</w:t>
      </w:r>
      <w:r w:rsidR="0019203F" w:rsidRPr="00151393">
        <w:t xml:space="preserve"> atestacji sprawozdawczości zrównoważonego rozwoju oraz spełnienia wymogów</w:t>
      </w:r>
      <w:r w:rsidR="00402C66" w:rsidRPr="00151393">
        <w:t xml:space="preserve"> w </w:t>
      </w:r>
      <w:r w:rsidR="0019203F" w:rsidRPr="00151393">
        <w:t>zakresie niezależności</w:t>
      </w:r>
      <w:r w:rsidR="00402C66" w:rsidRPr="00151393">
        <w:t xml:space="preserve"> i </w:t>
      </w:r>
      <w:r w:rsidR="0019203F" w:rsidRPr="00151393">
        <w:t xml:space="preserve">kompetencji umożliwiających właściwe przeprowadzenie </w:t>
      </w:r>
      <w:r w:rsidR="00661001" w:rsidRPr="00151393">
        <w:t xml:space="preserve">badania i </w:t>
      </w:r>
      <w:r w:rsidR="0019203F" w:rsidRPr="00151393">
        <w:t>atestacji sprawozdawczości zrównoważonego rozwoju.</w:t>
      </w:r>
    </w:p>
    <w:p w14:paraId="60C51CC7" w14:textId="5BD96285" w:rsidR="0019203F" w:rsidRPr="00151393" w:rsidRDefault="0019203F" w:rsidP="0019203F">
      <w:pPr>
        <w:pStyle w:val="ZUSTzmustartykuempunktem"/>
      </w:pPr>
      <w:r w:rsidRPr="00151393">
        <w:t>2. Firma audytorska zapewnia</w:t>
      </w:r>
      <w:r w:rsidR="00661001" w:rsidRPr="00151393">
        <w:t xml:space="preserve"> kluczowemu biegłemu rewidentowi i</w:t>
      </w:r>
      <w:r w:rsidRPr="00151393">
        <w:t xml:space="preserve"> </w:t>
      </w:r>
      <w:bookmarkStart w:id="51" w:name="_Hlk162239723"/>
      <w:r w:rsidRPr="00151393">
        <w:t xml:space="preserve">kluczowemu biegłemu rewidentowi </w:t>
      </w:r>
      <w:bookmarkEnd w:id="51"/>
      <w:r w:rsidRPr="00151393">
        <w:t>atestacji sprawozdawczości zrównoważonego rozwoju odpowiednie zasoby,</w:t>
      </w:r>
      <w:r w:rsidR="00402C66" w:rsidRPr="00151393">
        <w:t xml:space="preserve"> w </w:t>
      </w:r>
      <w:r w:rsidRPr="00151393">
        <w:t xml:space="preserve">tym </w:t>
      </w:r>
      <w:r w:rsidR="00661001" w:rsidRPr="00151393">
        <w:t xml:space="preserve">zespoły wykonujące </w:t>
      </w:r>
      <w:r w:rsidR="00414C50" w:rsidRPr="00151393">
        <w:t xml:space="preserve">odpowiednio </w:t>
      </w:r>
      <w:r w:rsidR="00661001" w:rsidRPr="00151393">
        <w:t xml:space="preserve">badanie i </w:t>
      </w:r>
      <w:r w:rsidRPr="00151393">
        <w:t xml:space="preserve">atestację sprawozdawczości zrównoważonego rozwoju, </w:t>
      </w:r>
      <w:r w:rsidR="00661001" w:rsidRPr="00151393">
        <w:t xml:space="preserve">posiadające </w:t>
      </w:r>
      <w:r w:rsidRPr="00151393">
        <w:t>kompetencje</w:t>
      </w:r>
      <w:r w:rsidR="00402C66" w:rsidRPr="00151393">
        <w:t xml:space="preserve"> i </w:t>
      </w:r>
      <w:r w:rsidRPr="00151393">
        <w:t xml:space="preserve">możliwości niezbędne do właściwego </w:t>
      </w:r>
      <w:r w:rsidR="00C159E7" w:rsidRPr="00151393">
        <w:t xml:space="preserve">przeprowadzenia </w:t>
      </w:r>
      <w:r w:rsidR="00661001" w:rsidRPr="00151393">
        <w:t>danego badania i</w:t>
      </w:r>
      <w:r w:rsidRPr="00151393">
        <w:t xml:space="preserve"> danej atestacji sprawozdawczości zrównoważonego rozwoju.</w:t>
      </w:r>
    </w:p>
    <w:p w14:paraId="04EDDB48" w14:textId="77777777" w:rsidR="0019203F" w:rsidRPr="00151393" w:rsidRDefault="0019203F" w:rsidP="0019203F">
      <w:pPr>
        <w:pStyle w:val="ZUSTzmustartykuempunktem"/>
      </w:pPr>
      <w:r w:rsidRPr="00151393">
        <w:t>3. </w:t>
      </w:r>
      <w:r w:rsidR="00661001" w:rsidRPr="00151393">
        <w:t>Kluczowy biegły rewident i k</w:t>
      </w:r>
      <w:r w:rsidRPr="00151393">
        <w:t xml:space="preserve">luczowy biegły rewident atestacji sprawozdawczości zrównoważonego rozwoju </w:t>
      </w:r>
      <w:r w:rsidR="00661001" w:rsidRPr="00151393">
        <w:t>bi</w:t>
      </w:r>
      <w:r w:rsidR="00A10CA2" w:rsidRPr="00151393">
        <w:t>o</w:t>
      </w:r>
      <w:r w:rsidR="00661001" w:rsidRPr="00151393">
        <w:t xml:space="preserve">rą </w:t>
      </w:r>
      <w:r w:rsidRPr="00151393">
        <w:t>czynny udział</w:t>
      </w:r>
      <w:r w:rsidR="00402C66" w:rsidRPr="00151393">
        <w:t xml:space="preserve"> w</w:t>
      </w:r>
      <w:r w:rsidR="00815DDC" w:rsidRPr="00151393">
        <w:t xml:space="preserve"> przeprowadzeniu </w:t>
      </w:r>
      <w:r w:rsidR="002E41EB" w:rsidRPr="00151393">
        <w:t xml:space="preserve">odpowiednio </w:t>
      </w:r>
      <w:r w:rsidR="00815DDC" w:rsidRPr="00151393">
        <w:t>bad</w:t>
      </w:r>
      <w:r w:rsidR="00CA5E9F" w:rsidRPr="00151393">
        <w:t>ania i</w:t>
      </w:r>
      <w:r w:rsidR="00402C66" w:rsidRPr="00151393">
        <w:t> </w:t>
      </w:r>
      <w:r w:rsidRPr="00151393">
        <w:t>atestacji sprawozdawczości zrównoważonego rozwoju.</w:t>
      </w:r>
    </w:p>
    <w:p w14:paraId="34021C98" w14:textId="0C5A4E37" w:rsidR="0019203F" w:rsidRPr="00151393" w:rsidRDefault="0019203F" w:rsidP="0019203F">
      <w:pPr>
        <w:pStyle w:val="ZUSTzmustartykuempunktem"/>
      </w:pPr>
      <w:r w:rsidRPr="00151393">
        <w:t>4.</w:t>
      </w:r>
      <w:r w:rsidR="00661001" w:rsidRPr="00151393">
        <w:t xml:space="preserve"> Kluczowy biegły rewident i k</w:t>
      </w:r>
      <w:r w:rsidRPr="00151393">
        <w:t>luczowy biegły rewident atestacji sprawozdawczości zrównoważonego rozwoju</w:t>
      </w:r>
      <w:r w:rsidR="00402C66" w:rsidRPr="00151393">
        <w:t xml:space="preserve"> i </w:t>
      </w:r>
      <w:r w:rsidRPr="00151393">
        <w:t>firma audytorska przeznaczają wystarczającą ilość czasu</w:t>
      </w:r>
      <w:r w:rsidR="00402C66" w:rsidRPr="00151393">
        <w:t xml:space="preserve"> i </w:t>
      </w:r>
      <w:r w:rsidRPr="00151393">
        <w:t>odpowiednie zasoby</w:t>
      </w:r>
      <w:r w:rsidR="00402C66" w:rsidRPr="00151393">
        <w:t xml:space="preserve"> w </w:t>
      </w:r>
      <w:r w:rsidRPr="00151393">
        <w:t>celu właściwe</w:t>
      </w:r>
      <w:r w:rsidR="00C159E7" w:rsidRPr="00151393">
        <w:t>go</w:t>
      </w:r>
      <w:r w:rsidRPr="00151393">
        <w:t xml:space="preserve"> </w:t>
      </w:r>
      <w:r w:rsidR="00C159E7" w:rsidRPr="00151393">
        <w:t xml:space="preserve">przeprowadzenia </w:t>
      </w:r>
      <w:r w:rsidR="00661001" w:rsidRPr="00151393">
        <w:t xml:space="preserve">badania i </w:t>
      </w:r>
      <w:r w:rsidRPr="00151393">
        <w:t>atestacji sprawozdawczości zrównoważonego rozwoju.</w:t>
      </w:r>
    </w:p>
    <w:p w14:paraId="500FB8FA" w14:textId="4A5D74FD" w:rsidR="008E3A8E" w:rsidRPr="00151393" w:rsidRDefault="0019203F" w:rsidP="0019203F">
      <w:pPr>
        <w:pStyle w:val="ZUSTzmustartykuempunktem"/>
      </w:pPr>
      <w:r w:rsidRPr="00151393">
        <w:t xml:space="preserve">5. Kluczowy biegły rewident może jednocześnie </w:t>
      </w:r>
      <w:r w:rsidR="003B04D6" w:rsidRPr="00151393">
        <w:t>pełnić</w:t>
      </w:r>
      <w:r w:rsidR="0065472A" w:rsidRPr="00151393">
        <w:t xml:space="preserve"> </w:t>
      </w:r>
      <w:r w:rsidR="003B04D6" w:rsidRPr="00151393">
        <w:t>funkcję</w:t>
      </w:r>
      <w:r w:rsidRPr="00151393">
        <w:t xml:space="preserve"> kluczowego biegłego rewidenta atestacji sprawozdawczości zrównoważonego rozwoju,</w:t>
      </w:r>
      <w:r w:rsidR="00402C66" w:rsidRPr="00151393">
        <w:t xml:space="preserve"> </w:t>
      </w:r>
      <w:r w:rsidR="00661001" w:rsidRPr="00151393">
        <w:t>jeżeli</w:t>
      </w:r>
      <w:r w:rsidRPr="00151393">
        <w:t xml:space="preserve"> </w:t>
      </w:r>
      <w:r w:rsidR="00C159E7" w:rsidRPr="00151393">
        <w:t xml:space="preserve">jest uprawniony </w:t>
      </w:r>
      <w:r w:rsidRPr="00151393">
        <w:t>do atestacji sprawozdawczości zrównoważonego rozwoju.</w:t>
      </w:r>
      <w:r w:rsidR="000C5814" w:rsidRPr="00151393">
        <w:t xml:space="preserve"> W takim przypadku zespół wykonujący badanie </w:t>
      </w:r>
      <w:r w:rsidR="00704BB4" w:rsidRPr="00151393">
        <w:t>może być jednocześnie zespołem wykonującym atestacj</w:t>
      </w:r>
      <w:r w:rsidR="007B38E4" w:rsidRPr="00151393">
        <w:t>ę sprawozdawczości zrównoważonego rozwoju.</w:t>
      </w:r>
    </w:p>
    <w:p w14:paraId="06382CC9" w14:textId="77777777" w:rsidR="0019203F" w:rsidRPr="00151393" w:rsidRDefault="008E3A8E" w:rsidP="0019203F">
      <w:pPr>
        <w:pStyle w:val="ZUSTzmustartykuempunktem"/>
      </w:pPr>
      <w:r w:rsidRPr="00151393">
        <w:t>6. Przeprowadzając atestację sprawozdawczości zrównoważonego rozwoju</w:t>
      </w:r>
      <w:r w:rsidR="00B61BC0" w:rsidRPr="00151393">
        <w:t>,</w:t>
      </w:r>
      <w:r w:rsidRPr="00151393">
        <w:t xml:space="preserve"> firma audytorska i kluczowy biegły rewident atestacji sprawozdawczości zrównoważonego </w:t>
      </w:r>
      <w:r w:rsidRPr="00151393">
        <w:lastRenderedPageBreak/>
        <w:t>rozwoju mo</w:t>
      </w:r>
      <w:r w:rsidR="00661001" w:rsidRPr="00151393">
        <w:t>gą</w:t>
      </w:r>
      <w:r w:rsidRPr="00151393">
        <w:t xml:space="preserve"> korzystać z pracy eksperta, w tym w zakresie środowiska i klimatu, spraw społecznych oraz ładu korporacyjnego.</w:t>
      </w:r>
      <w:r w:rsidR="007149DB" w:rsidRPr="00151393">
        <w:t>”</w:t>
      </w:r>
      <w:r w:rsidR="0019203F" w:rsidRPr="00151393">
        <w:t>;</w:t>
      </w:r>
    </w:p>
    <w:p w14:paraId="341AC5F4" w14:textId="77777777" w:rsidR="0019203F" w:rsidRPr="00151393" w:rsidRDefault="002F7B48" w:rsidP="0019203F">
      <w:pPr>
        <w:pStyle w:val="PKTpunkt"/>
        <w:keepNext/>
      </w:pPr>
      <w:r w:rsidRPr="00151393">
        <w:t>2</w:t>
      </w:r>
      <w:r w:rsidR="008507D5" w:rsidRPr="00151393">
        <w:t>9</w:t>
      </w:r>
      <w:r w:rsidR="0019203F" w:rsidRPr="00151393">
        <w:t>)</w:t>
      </w:r>
      <w:r w:rsidR="0019203F" w:rsidRPr="00151393">
        <w:tab/>
        <w:t>w</w:t>
      </w:r>
      <w:r w:rsidR="00402C66" w:rsidRPr="00151393">
        <w:t xml:space="preserve"> </w:t>
      </w:r>
      <w:r w:rsidR="0050642D" w:rsidRPr="00151393">
        <w:t>art. </w:t>
      </w:r>
      <w:r w:rsidR="0019203F" w:rsidRPr="00151393">
        <w:t>67:</w:t>
      </w:r>
    </w:p>
    <w:p w14:paraId="0228FE8E" w14:textId="77777777" w:rsidR="00E0450B" w:rsidRPr="00151393" w:rsidRDefault="0019203F" w:rsidP="0019203F">
      <w:pPr>
        <w:pStyle w:val="LITlitera"/>
      </w:pPr>
      <w:r w:rsidRPr="00151393">
        <w:t>a)</w:t>
      </w:r>
      <w:r w:rsidRPr="00151393">
        <w:tab/>
      </w:r>
      <w:r w:rsidR="00E0450B" w:rsidRPr="00151393">
        <w:t xml:space="preserve">w </w:t>
      </w:r>
      <w:r w:rsidR="0050642D" w:rsidRPr="00151393">
        <w:t>ust. </w:t>
      </w:r>
      <w:r w:rsidR="00E0450B" w:rsidRPr="00151393">
        <w:t xml:space="preserve">1 w </w:t>
      </w:r>
      <w:r w:rsidR="0050642D" w:rsidRPr="00151393">
        <w:t>pkt </w:t>
      </w:r>
      <w:r w:rsidR="00E0450B" w:rsidRPr="00151393">
        <w:t xml:space="preserve">2 </w:t>
      </w:r>
      <w:r w:rsidR="0050642D" w:rsidRPr="00151393">
        <w:t>lit. </w:t>
      </w:r>
      <w:r w:rsidR="00E0450B" w:rsidRPr="00151393">
        <w:t>b otrzymuje brzmienie:</w:t>
      </w:r>
    </w:p>
    <w:p w14:paraId="79BA4A0D" w14:textId="77777777" w:rsidR="00E0450B" w:rsidRPr="00151393" w:rsidRDefault="007149DB" w:rsidP="006D6F30">
      <w:pPr>
        <w:pStyle w:val="ZLITLITzmlitliter"/>
      </w:pPr>
      <w:r w:rsidRPr="00151393">
        <w:t>„</w:t>
      </w:r>
      <w:r w:rsidR="00E0450B" w:rsidRPr="00151393">
        <w:t>b)</w:t>
      </w:r>
      <w:r w:rsidR="00E0450B" w:rsidRPr="00151393">
        <w:tab/>
        <w:t>zmiany systemu zarządzania jakością.</w:t>
      </w:r>
      <w:r w:rsidRPr="00151393">
        <w:t>”</w:t>
      </w:r>
      <w:r w:rsidR="00E0450B" w:rsidRPr="00151393">
        <w:t>,</w:t>
      </w:r>
    </w:p>
    <w:p w14:paraId="7AB7C4F7" w14:textId="77777777" w:rsidR="0019203F" w:rsidRPr="00151393" w:rsidRDefault="00E0450B" w:rsidP="0019203F">
      <w:pPr>
        <w:pStyle w:val="LITlitera"/>
      </w:pPr>
      <w:r w:rsidRPr="00151393">
        <w:t>b)</w:t>
      </w:r>
      <w:r w:rsidRPr="00151393">
        <w:tab/>
      </w:r>
      <w:r w:rsidR="0019203F" w:rsidRPr="00151393">
        <w:t>w</w:t>
      </w:r>
      <w:r w:rsidR="00402C66" w:rsidRPr="00151393">
        <w:t xml:space="preserve"> </w:t>
      </w:r>
      <w:r w:rsidR="0050642D" w:rsidRPr="00151393">
        <w:t>ust. </w:t>
      </w:r>
      <w:r w:rsidR="0019203F" w:rsidRPr="00151393">
        <w:t>3:</w:t>
      </w:r>
    </w:p>
    <w:p w14:paraId="770C2C64" w14:textId="77777777" w:rsidR="0019203F" w:rsidRPr="00151393" w:rsidRDefault="00A7266B" w:rsidP="004711BA">
      <w:pPr>
        <w:pStyle w:val="TIRtiret"/>
      </w:pPr>
      <w:r w:rsidRPr="00151393">
        <w:t>–</w:t>
      </w:r>
      <w:r w:rsidRPr="00151393">
        <w:tab/>
      </w:r>
      <w:r w:rsidR="0050642D" w:rsidRPr="00151393">
        <w:t>pkt </w:t>
      </w:r>
      <w:r w:rsidRPr="00151393">
        <w:t>2</w:t>
      </w:r>
      <w:r w:rsidR="003D24C2" w:rsidRPr="00151393">
        <w:t>–</w:t>
      </w:r>
      <w:r w:rsidR="004B3E64" w:rsidRPr="00151393">
        <w:t>4</w:t>
      </w:r>
      <w:r w:rsidRPr="00151393">
        <w:t xml:space="preserve"> otrzymują brzmienie</w:t>
      </w:r>
      <w:r w:rsidR="0019203F" w:rsidRPr="00151393">
        <w:t>:</w:t>
      </w:r>
    </w:p>
    <w:p w14:paraId="290FF17D" w14:textId="7E5DF9CE" w:rsidR="0019203F" w:rsidRPr="00151393" w:rsidRDefault="007149DB" w:rsidP="004711BA">
      <w:pPr>
        <w:pStyle w:val="ZTIRPKTzmpkttiret"/>
      </w:pPr>
      <w:r w:rsidRPr="00151393">
        <w:t>„</w:t>
      </w:r>
      <w:r w:rsidR="00A7266B" w:rsidRPr="00151393">
        <w:t>2</w:t>
      </w:r>
      <w:r w:rsidR="0019203F" w:rsidRPr="00151393">
        <w:t>)</w:t>
      </w:r>
      <w:r w:rsidR="0019203F" w:rsidRPr="00151393">
        <w:tab/>
      </w:r>
      <w:r w:rsidR="00B61BC0" w:rsidRPr="00151393">
        <w:t>określenie r</w:t>
      </w:r>
      <w:r w:rsidR="00A7266B" w:rsidRPr="00151393">
        <w:t>odzaj</w:t>
      </w:r>
      <w:r w:rsidR="00B61BC0" w:rsidRPr="00151393">
        <w:t>u</w:t>
      </w:r>
      <w:r w:rsidR="00A7266B" w:rsidRPr="00151393">
        <w:t xml:space="preserve"> sprawozdań finansowych klienta podlegających badaniu, a w</w:t>
      </w:r>
      <w:r w:rsidR="0019203F" w:rsidRPr="00151393">
        <w:t xml:space="preserve"> przypadku atestacji sprawozdawczości zrównoważonego rozwoju </w:t>
      </w:r>
      <w:r w:rsidR="00A7266B" w:rsidRPr="00151393">
        <w:t xml:space="preserve">– </w:t>
      </w:r>
      <w:r w:rsidR="0019203F" w:rsidRPr="00151393">
        <w:t>rodzaj</w:t>
      </w:r>
      <w:r w:rsidR="00B61BC0" w:rsidRPr="00151393">
        <w:t>u</w:t>
      </w:r>
      <w:r w:rsidR="0019203F" w:rsidRPr="00151393">
        <w:t xml:space="preserve"> </w:t>
      </w:r>
      <w:r w:rsidR="00B61BC0" w:rsidRPr="00151393">
        <w:t xml:space="preserve">tej </w:t>
      </w:r>
      <w:r w:rsidR="0019203F" w:rsidRPr="00151393">
        <w:t>sprawozdawczości podlegającej atestacji;</w:t>
      </w:r>
    </w:p>
    <w:p w14:paraId="63B0174F" w14:textId="77777777" w:rsidR="00EC5957" w:rsidRPr="00151393" w:rsidRDefault="0019203F" w:rsidP="004711BA">
      <w:pPr>
        <w:pStyle w:val="ZTIRPKTzmpkttiret"/>
      </w:pPr>
      <w:r w:rsidRPr="00151393">
        <w:t>3)</w:t>
      </w:r>
      <w:r w:rsidRPr="00151393">
        <w:tab/>
      </w:r>
      <w:r w:rsidR="003D24C2" w:rsidRPr="00151393">
        <w:t>akta</w:t>
      </w:r>
      <w:r w:rsidR="00EC5957" w:rsidRPr="00151393">
        <w:t>:</w:t>
      </w:r>
    </w:p>
    <w:p w14:paraId="757B15CD" w14:textId="77777777" w:rsidR="00EC5957" w:rsidRPr="00151393" w:rsidRDefault="00EC5957" w:rsidP="006D6F30">
      <w:pPr>
        <w:pStyle w:val="ZTIRLITwPKTzmlitwpkttiret"/>
      </w:pPr>
      <w:r w:rsidRPr="00151393">
        <w:t>a)</w:t>
      </w:r>
      <w:r w:rsidR="005954C9" w:rsidRPr="00151393">
        <w:tab/>
      </w:r>
      <w:r w:rsidR="003D24C2" w:rsidRPr="00151393">
        <w:t>badań,</w:t>
      </w:r>
      <w:r w:rsidR="0019203F" w:rsidRPr="00151393">
        <w:t xml:space="preserve"> </w:t>
      </w:r>
    </w:p>
    <w:p w14:paraId="0E004D17" w14:textId="77777777" w:rsidR="00EC5957" w:rsidRPr="00151393" w:rsidRDefault="00EC5957" w:rsidP="006D6F30">
      <w:pPr>
        <w:pStyle w:val="ZTIRLITwPKTzmlitwpkttiret"/>
      </w:pPr>
      <w:r w:rsidRPr="00151393">
        <w:t>b)</w:t>
      </w:r>
      <w:r w:rsidR="005954C9" w:rsidRPr="00151393">
        <w:tab/>
      </w:r>
      <w:r w:rsidR="0019203F" w:rsidRPr="00151393">
        <w:t>atestacji sprawozdawczości zrównoważonego rozwoju</w:t>
      </w:r>
      <w:r w:rsidR="00A37731" w:rsidRPr="00151393">
        <w:t>,</w:t>
      </w:r>
      <w:r w:rsidR="0019203F" w:rsidRPr="00151393">
        <w:t xml:space="preserve"> </w:t>
      </w:r>
    </w:p>
    <w:p w14:paraId="3C9A2952" w14:textId="77777777" w:rsidR="006321BD" w:rsidRPr="00151393" w:rsidRDefault="00EC5957" w:rsidP="006D6F30">
      <w:pPr>
        <w:pStyle w:val="ZTIRLITwPKTzmlitwpkttiret"/>
      </w:pPr>
      <w:r w:rsidRPr="00151393">
        <w:t>c)</w:t>
      </w:r>
      <w:r w:rsidR="005954C9" w:rsidRPr="00151393">
        <w:tab/>
      </w:r>
      <w:r w:rsidR="003D24C2" w:rsidRPr="00151393">
        <w:t xml:space="preserve">zleceń usług atestacyjnych </w:t>
      </w:r>
      <w:r w:rsidR="00D902EB" w:rsidRPr="00151393">
        <w:t xml:space="preserve">innych niż badanie </w:t>
      </w:r>
      <w:r w:rsidR="00FE47F9" w:rsidRPr="00151393">
        <w:t>i atestacja sprawozdawczości zrównoważonego rozwoju</w:t>
      </w:r>
      <w:r w:rsidR="005954C9" w:rsidRPr="00151393">
        <w:t>,</w:t>
      </w:r>
    </w:p>
    <w:p w14:paraId="013010F3" w14:textId="77777777" w:rsidR="009C5105" w:rsidRPr="00151393" w:rsidRDefault="006321BD" w:rsidP="005954C9">
      <w:pPr>
        <w:pStyle w:val="ZTIRLITwPKTzmlitwpkttiret"/>
      </w:pPr>
      <w:r w:rsidRPr="00151393">
        <w:t>d)</w:t>
      </w:r>
      <w:r w:rsidR="005954C9" w:rsidRPr="00151393">
        <w:tab/>
      </w:r>
      <w:r w:rsidR="007D6E70" w:rsidRPr="00151393">
        <w:t>zleceń</w:t>
      </w:r>
      <w:r w:rsidR="003D24C2" w:rsidRPr="00151393">
        <w:t xml:space="preserve"> usług pokrewnych </w:t>
      </w:r>
    </w:p>
    <w:p w14:paraId="2C06EBCE" w14:textId="0EE06404" w:rsidR="0019203F" w:rsidRPr="00151393" w:rsidRDefault="009C5105" w:rsidP="00352E2C">
      <w:pPr>
        <w:pStyle w:val="ZTIRCZWSPLITwPKTzmczciwsplitwpkttiret"/>
      </w:pPr>
      <w:r w:rsidRPr="00151393">
        <w:t>–</w:t>
      </w:r>
      <w:r w:rsidR="0020403E" w:rsidRPr="00151393">
        <w:t xml:space="preserve"> </w:t>
      </w:r>
      <w:r w:rsidR="0019203F" w:rsidRPr="00151393">
        <w:t>wykonanych lub wykonywanych na rzecz danego klienta;</w:t>
      </w:r>
    </w:p>
    <w:p w14:paraId="20911A27" w14:textId="77777777" w:rsidR="003D24C2" w:rsidRPr="00151393" w:rsidRDefault="0019203F" w:rsidP="006D6F30">
      <w:pPr>
        <w:pStyle w:val="ZTIRPKTzmpkttiret"/>
      </w:pPr>
      <w:r w:rsidRPr="00151393">
        <w:t>4)</w:t>
      </w:r>
      <w:r w:rsidRPr="00151393">
        <w:tab/>
        <w:t>listę usług wykonanych lub wykonywanych na rzecz danego klienta,</w:t>
      </w:r>
      <w:r w:rsidR="00402C66" w:rsidRPr="00151393">
        <w:t xml:space="preserve"> w </w:t>
      </w:r>
      <w:r w:rsidRPr="00151393">
        <w:t>tym usług atestacyjnych innych niż badanie</w:t>
      </w:r>
      <w:r w:rsidR="00402C66" w:rsidRPr="00151393">
        <w:t xml:space="preserve"> i </w:t>
      </w:r>
      <w:r w:rsidRPr="00151393">
        <w:t>atestacja sprawozdawczości zrównoważonego rozwoju oraz usług pokrewnych;</w:t>
      </w:r>
      <w:r w:rsidR="004B3E64" w:rsidRPr="00151393">
        <w:t>”,</w:t>
      </w:r>
    </w:p>
    <w:p w14:paraId="79A500C0" w14:textId="77777777" w:rsidR="004B3E64" w:rsidRPr="00151393" w:rsidRDefault="004B3E64" w:rsidP="00D479F5">
      <w:pPr>
        <w:pStyle w:val="TIRtiret"/>
      </w:pPr>
      <w:r w:rsidRPr="00151393">
        <w:t>–</w:t>
      </w:r>
      <w:r w:rsidRPr="00151393">
        <w:tab/>
        <w:t>uchyla się</w:t>
      </w:r>
      <w:r w:rsidR="00BD2A8C" w:rsidRPr="00151393">
        <w:t xml:space="preserve"> </w:t>
      </w:r>
      <w:r w:rsidR="0050642D" w:rsidRPr="00151393">
        <w:t>pkt </w:t>
      </w:r>
      <w:r w:rsidR="00BD2A8C" w:rsidRPr="00151393">
        <w:t>4a,</w:t>
      </w:r>
    </w:p>
    <w:p w14:paraId="4A1ABF3F" w14:textId="77777777" w:rsidR="004B3E64" w:rsidRPr="00151393" w:rsidRDefault="004B3E64" w:rsidP="00D479F5">
      <w:pPr>
        <w:pStyle w:val="TIRtiret"/>
      </w:pPr>
      <w:r w:rsidRPr="00151393">
        <w:t>–</w:t>
      </w:r>
      <w:r w:rsidRPr="00151393">
        <w:tab/>
      </w:r>
      <w:r w:rsidR="0050642D" w:rsidRPr="00151393">
        <w:t>pkt </w:t>
      </w:r>
      <w:r w:rsidRPr="00151393">
        <w:t>5 otrzymuje brzmienie:</w:t>
      </w:r>
    </w:p>
    <w:p w14:paraId="7F27AEEC" w14:textId="77777777" w:rsidR="00920914" w:rsidRPr="00151393" w:rsidRDefault="004B3E64" w:rsidP="006D6F30">
      <w:pPr>
        <w:pStyle w:val="ZTIRPKTzmpkttiret"/>
      </w:pPr>
      <w:r w:rsidRPr="00151393">
        <w:t>„</w:t>
      </w:r>
      <w:r w:rsidR="0019203F" w:rsidRPr="00151393">
        <w:t>5)</w:t>
      </w:r>
      <w:r w:rsidR="0019203F" w:rsidRPr="00151393">
        <w:tab/>
        <w:t>wynagrodzenie</w:t>
      </w:r>
      <w:r w:rsidR="00001F0B" w:rsidRPr="00151393">
        <w:t>:</w:t>
      </w:r>
    </w:p>
    <w:p w14:paraId="306E882D" w14:textId="77777777" w:rsidR="00A12565" w:rsidRPr="00151393" w:rsidRDefault="0019203F" w:rsidP="006D6F30">
      <w:pPr>
        <w:pStyle w:val="ZTIRLITwPKTzmlitwpkttiret"/>
      </w:pPr>
      <w:r w:rsidRPr="00151393" w:rsidDel="003D24C2">
        <w:t>a)</w:t>
      </w:r>
      <w:r w:rsidRPr="00151393" w:rsidDel="003D24C2">
        <w:tab/>
        <w:t xml:space="preserve">całkowite </w:t>
      </w:r>
      <w:r w:rsidRPr="00151393">
        <w:t>przewidziane umową</w:t>
      </w:r>
      <w:r w:rsidR="00402C66" w:rsidRPr="00151393">
        <w:t xml:space="preserve"> </w:t>
      </w:r>
      <w:r w:rsidR="00917FFA" w:rsidRPr="00151393">
        <w:t>za:</w:t>
      </w:r>
    </w:p>
    <w:p w14:paraId="1B6AE451" w14:textId="77777777" w:rsidR="00917FFA" w:rsidRPr="00151393" w:rsidRDefault="005954C9" w:rsidP="00896F01">
      <w:pPr>
        <w:pStyle w:val="ZTIRTIRwPKTzmtirwpkttiret"/>
      </w:pPr>
      <w:r w:rsidRPr="00151393">
        <w:t>–</w:t>
      </w:r>
      <w:r w:rsidRPr="00151393">
        <w:tab/>
      </w:r>
      <w:r w:rsidR="00917FFA" w:rsidRPr="00151393">
        <w:t>badanie</w:t>
      </w:r>
      <w:r w:rsidR="00757880" w:rsidRPr="00151393">
        <w:t>,</w:t>
      </w:r>
    </w:p>
    <w:p w14:paraId="6EC5B337" w14:textId="77777777" w:rsidR="00B86969" w:rsidRPr="00151393" w:rsidRDefault="005954C9" w:rsidP="006D6F30">
      <w:pPr>
        <w:pStyle w:val="ZTIRTIRwPKTzmtirwpkttiret"/>
      </w:pPr>
      <w:r w:rsidRPr="00151393">
        <w:t>–</w:t>
      </w:r>
      <w:r w:rsidRPr="00151393">
        <w:tab/>
      </w:r>
      <w:r w:rsidR="00B86969" w:rsidRPr="00151393">
        <w:t>atestację sprawozdawczości zrównoważonego rozwoju</w:t>
      </w:r>
      <w:r w:rsidR="00757880" w:rsidRPr="00151393">
        <w:t>,</w:t>
      </w:r>
    </w:p>
    <w:p w14:paraId="3179433C" w14:textId="77777777" w:rsidR="00B86969" w:rsidRPr="00151393" w:rsidRDefault="005954C9" w:rsidP="006D6F30">
      <w:pPr>
        <w:pStyle w:val="ZTIRTIRwPKTzmtirwpkttiret"/>
      </w:pPr>
      <w:r w:rsidRPr="00151393">
        <w:t>–</w:t>
      </w:r>
      <w:r w:rsidRPr="00151393">
        <w:tab/>
      </w:r>
      <w:r w:rsidR="00B86969" w:rsidRPr="00151393">
        <w:t>poszczególne usługi</w:t>
      </w:r>
      <w:r w:rsidR="006E7B60" w:rsidRPr="00151393">
        <w:t xml:space="preserve"> inne niż badanie i atestacja sprawozdawczości zrównoważonego rozwoju</w:t>
      </w:r>
      <w:r w:rsidR="00757880" w:rsidRPr="00151393">
        <w:t>,</w:t>
      </w:r>
    </w:p>
    <w:p w14:paraId="14153130" w14:textId="77777777" w:rsidR="001438C7" w:rsidRPr="00151393" w:rsidRDefault="008F3C8A" w:rsidP="006D6F30">
      <w:pPr>
        <w:pStyle w:val="ZTIRLITwPKTzmlitwpkttiret"/>
      </w:pPr>
      <w:r w:rsidRPr="00151393">
        <w:t>b</w:t>
      </w:r>
      <w:r w:rsidR="0019203F" w:rsidRPr="00151393" w:rsidDel="005A32A8">
        <w:t>)</w:t>
      </w:r>
      <w:r w:rsidR="0019203F" w:rsidRPr="00151393" w:rsidDel="005A32A8">
        <w:tab/>
      </w:r>
      <w:r w:rsidR="004439CC" w:rsidRPr="00151393">
        <w:t>faktyczne otrzymane w każdym roku obrotowym</w:t>
      </w:r>
      <w:r w:rsidR="001438C7" w:rsidRPr="00151393">
        <w:t xml:space="preserve"> za:</w:t>
      </w:r>
    </w:p>
    <w:p w14:paraId="0C0CB07E" w14:textId="77777777" w:rsidR="001438C7" w:rsidRPr="00151393" w:rsidRDefault="005954C9" w:rsidP="006D6F30">
      <w:pPr>
        <w:pStyle w:val="ZTIRTIRwPKTzmtirwpkttiret"/>
      </w:pPr>
      <w:r w:rsidRPr="00151393">
        <w:t>–</w:t>
      </w:r>
      <w:r w:rsidRPr="00151393">
        <w:tab/>
      </w:r>
      <w:r w:rsidR="001438C7" w:rsidRPr="00151393">
        <w:t>badanie</w:t>
      </w:r>
      <w:r w:rsidR="00757880" w:rsidRPr="00151393">
        <w:t>,</w:t>
      </w:r>
    </w:p>
    <w:p w14:paraId="5DDB9223" w14:textId="77777777" w:rsidR="001438C7" w:rsidRPr="00151393" w:rsidRDefault="005954C9" w:rsidP="006D6F30">
      <w:pPr>
        <w:pStyle w:val="ZTIRTIRwPKTzmtirwpkttiret"/>
      </w:pPr>
      <w:r w:rsidRPr="00151393">
        <w:t>–</w:t>
      </w:r>
      <w:r w:rsidRPr="00151393">
        <w:tab/>
      </w:r>
      <w:r w:rsidR="001438C7" w:rsidRPr="00151393">
        <w:t>atestację sprawozdawczości zrównoważonego rozwoju</w:t>
      </w:r>
      <w:r w:rsidR="00757880" w:rsidRPr="00151393">
        <w:t>,</w:t>
      </w:r>
    </w:p>
    <w:p w14:paraId="4B8223AD" w14:textId="77777777" w:rsidR="00757880" w:rsidRPr="00151393" w:rsidRDefault="005954C9" w:rsidP="006D6F30">
      <w:pPr>
        <w:pStyle w:val="ZTIRTIRwPKTzmtirwpkttiret"/>
      </w:pPr>
      <w:r w:rsidRPr="00151393">
        <w:t>–</w:t>
      </w:r>
      <w:r w:rsidRPr="00151393">
        <w:tab/>
      </w:r>
      <w:r w:rsidR="001438C7" w:rsidRPr="00151393">
        <w:t>poszczególne usługi</w:t>
      </w:r>
      <w:r w:rsidR="006E7B60" w:rsidRPr="00151393">
        <w:t xml:space="preserve"> </w:t>
      </w:r>
      <w:r w:rsidR="008D3B07" w:rsidRPr="00151393">
        <w:t xml:space="preserve">inne </w:t>
      </w:r>
      <w:r w:rsidR="006E7B60" w:rsidRPr="00151393">
        <w:t>niż badanie i atestacja sprawozdawczości zrównoważonego rozwoju</w:t>
      </w:r>
      <w:r w:rsidR="00757880" w:rsidRPr="00151393">
        <w:t>;</w:t>
      </w:r>
      <w:r w:rsidR="007149DB" w:rsidRPr="00151393">
        <w:t>”</w:t>
      </w:r>
      <w:r w:rsidR="00757880" w:rsidRPr="00151393">
        <w:t>,</w:t>
      </w:r>
    </w:p>
    <w:p w14:paraId="5A9F9151" w14:textId="77777777" w:rsidR="00F74F5D" w:rsidRPr="00151393" w:rsidRDefault="007E0172" w:rsidP="00D479F5">
      <w:pPr>
        <w:pStyle w:val="LITlitera"/>
      </w:pPr>
      <w:r w:rsidRPr="00151393">
        <w:lastRenderedPageBreak/>
        <w:t>c</w:t>
      </w:r>
      <w:r w:rsidR="00F74F5D" w:rsidRPr="00151393">
        <w:t>)</w:t>
      </w:r>
      <w:r w:rsidR="00F74F5D" w:rsidRPr="00151393">
        <w:tab/>
        <w:t xml:space="preserve">w </w:t>
      </w:r>
      <w:r w:rsidR="0050642D" w:rsidRPr="00151393">
        <w:t>ust. </w:t>
      </w:r>
      <w:r w:rsidR="00F74F5D" w:rsidRPr="00151393">
        <w:t xml:space="preserve">4 </w:t>
      </w:r>
      <w:r w:rsidR="0050642D" w:rsidRPr="00151393">
        <w:t>pkt </w:t>
      </w:r>
      <w:r w:rsidR="00F74F5D" w:rsidRPr="00151393">
        <w:t>8 otrzymuje brzmienie:</w:t>
      </w:r>
    </w:p>
    <w:p w14:paraId="3696B8BA" w14:textId="1E80B6CB" w:rsidR="00F74F5D" w:rsidRPr="00151393" w:rsidRDefault="00F74F5D" w:rsidP="00D479F5">
      <w:pPr>
        <w:pStyle w:val="ZLITPKTzmpktliter"/>
      </w:pPr>
      <w:r w:rsidRPr="00151393">
        <w:t>„8)</w:t>
      </w:r>
      <w:r w:rsidRPr="00151393">
        <w:tab/>
        <w:t xml:space="preserve">sprawozdanie z badania sporządzone zgodnie z </w:t>
      </w:r>
      <w:r w:rsidR="0050642D" w:rsidRPr="00151393">
        <w:t>art. </w:t>
      </w:r>
      <w:r w:rsidRPr="00151393">
        <w:t xml:space="preserve">83–86, a w odpowiednich przypadkach </w:t>
      </w:r>
      <w:r w:rsidR="00644565" w:rsidRPr="00151393">
        <w:t>–</w:t>
      </w:r>
      <w:r w:rsidRPr="00151393">
        <w:t xml:space="preserve"> także zgodnie z </w:t>
      </w:r>
      <w:r w:rsidR="0050642D" w:rsidRPr="00151393">
        <w:t>art. </w:t>
      </w:r>
      <w:r w:rsidRPr="00151393">
        <w:t>10 rozporządzenia nr 537/2014;”,</w:t>
      </w:r>
    </w:p>
    <w:p w14:paraId="4F398B6A" w14:textId="77777777" w:rsidR="0019203F" w:rsidRPr="00151393" w:rsidRDefault="007E0172" w:rsidP="0019203F">
      <w:pPr>
        <w:pStyle w:val="LITlitera"/>
        <w:keepNext/>
      </w:pPr>
      <w:r w:rsidRPr="00151393">
        <w:t>d</w:t>
      </w:r>
      <w:r w:rsidR="0019203F" w:rsidRPr="00151393">
        <w:t>)</w:t>
      </w:r>
      <w:r w:rsidR="0019203F" w:rsidRPr="00151393">
        <w:tab/>
      </w:r>
      <w:r w:rsidR="0050642D" w:rsidRPr="00151393">
        <w:t>ust. </w:t>
      </w:r>
      <w:r w:rsidR="0019203F" w:rsidRPr="00151393">
        <w:t>4a otrzymuje brzmienie:</w:t>
      </w:r>
    </w:p>
    <w:p w14:paraId="6DA64529" w14:textId="4AF154E6" w:rsidR="0019203F" w:rsidRPr="00151393" w:rsidRDefault="007149DB" w:rsidP="0019203F">
      <w:pPr>
        <w:pStyle w:val="ZLITUSTzmustliter"/>
      </w:pPr>
      <w:r w:rsidRPr="00151393">
        <w:t>„</w:t>
      </w:r>
      <w:r w:rsidR="0019203F" w:rsidRPr="00151393">
        <w:t>4a. Dokumentacja,</w:t>
      </w:r>
      <w:r w:rsidR="00402C66" w:rsidRPr="00151393">
        <w:t xml:space="preserve"> o </w:t>
      </w:r>
      <w:r w:rsidR="0019203F" w:rsidRPr="00151393">
        <w:t>której mowa</w:t>
      </w:r>
      <w:r w:rsidR="00402C66" w:rsidRPr="00151393">
        <w:t xml:space="preserve"> w </w:t>
      </w:r>
      <w:r w:rsidR="0050642D" w:rsidRPr="00151393">
        <w:t>ust. </w:t>
      </w:r>
      <w:r w:rsidR="0019203F" w:rsidRPr="00151393">
        <w:t xml:space="preserve">3, </w:t>
      </w:r>
      <w:r w:rsidR="00402C66" w:rsidRPr="00151393">
        <w:t>4 i </w:t>
      </w:r>
      <w:r w:rsidR="0019203F" w:rsidRPr="00151393">
        <w:t>4b, jest sporządzana</w:t>
      </w:r>
      <w:r w:rsidR="00402C66" w:rsidRPr="00151393">
        <w:t xml:space="preserve"> w </w:t>
      </w:r>
      <w:r w:rsidR="0019203F" w:rsidRPr="00151393">
        <w:t>języku polskim. Dokumentacja,</w:t>
      </w:r>
      <w:r w:rsidR="00402C66" w:rsidRPr="00151393">
        <w:t xml:space="preserve"> o </w:t>
      </w:r>
      <w:r w:rsidR="0019203F" w:rsidRPr="00151393">
        <w:t>której mowa</w:t>
      </w:r>
      <w:r w:rsidR="00402C66" w:rsidRPr="00151393">
        <w:t xml:space="preserve"> w </w:t>
      </w:r>
      <w:r w:rsidR="0050642D" w:rsidRPr="00151393">
        <w:t>ust. </w:t>
      </w:r>
      <w:r w:rsidR="00402C66" w:rsidRPr="00151393">
        <w:t xml:space="preserve">3 </w:t>
      </w:r>
      <w:r w:rsidR="0050642D" w:rsidRPr="00151393">
        <w:t>pkt </w:t>
      </w:r>
      <w:r w:rsidR="001D01AF" w:rsidRPr="00151393">
        <w:t xml:space="preserve">3 </w:t>
      </w:r>
      <w:r w:rsidR="0050642D" w:rsidRPr="00151393">
        <w:t>lit. </w:t>
      </w:r>
      <w:r w:rsidR="002E4B32" w:rsidRPr="00151393">
        <w:t>c i d</w:t>
      </w:r>
      <w:r w:rsidR="004B68B7" w:rsidRPr="00151393">
        <w:t>,</w:t>
      </w:r>
      <w:r w:rsidR="00402C66" w:rsidRPr="00151393">
        <w:t xml:space="preserve"> </w:t>
      </w:r>
      <w:r w:rsidR="0050642D" w:rsidRPr="00151393">
        <w:t>ust. </w:t>
      </w:r>
      <w:r w:rsidR="00402C66" w:rsidRPr="00151393">
        <w:t xml:space="preserve">4 </w:t>
      </w:r>
      <w:r w:rsidR="0050642D" w:rsidRPr="00151393">
        <w:t>pkt </w:t>
      </w:r>
      <w:r w:rsidR="0019203F" w:rsidRPr="00151393">
        <w:t>7, 1</w:t>
      </w:r>
      <w:r w:rsidR="00402C66" w:rsidRPr="00151393">
        <w:t>0 i </w:t>
      </w:r>
      <w:r w:rsidR="0019203F" w:rsidRPr="00151393">
        <w:t>1</w:t>
      </w:r>
      <w:r w:rsidR="00402C66" w:rsidRPr="00151393">
        <w:t xml:space="preserve">3 oraz </w:t>
      </w:r>
      <w:r w:rsidR="0050642D" w:rsidRPr="00151393">
        <w:t>ust. </w:t>
      </w:r>
      <w:r w:rsidR="0019203F" w:rsidRPr="00151393">
        <w:t>4b</w:t>
      </w:r>
      <w:r w:rsidR="00402C66" w:rsidRPr="00151393">
        <w:t xml:space="preserve"> </w:t>
      </w:r>
      <w:r w:rsidR="0050642D" w:rsidRPr="00151393">
        <w:t>pkt </w:t>
      </w:r>
      <w:r w:rsidR="0019203F" w:rsidRPr="00151393">
        <w:t>7</w:t>
      </w:r>
      <w:r w:rsidR="00D9538B" w:rsidRPr="00151393">
        <w:t>, 10</w:t>
      </w:r>
      <w:r w:rsidR="006B77C1" w:rsidRPr="00151393">
        <w:t xml:space="preserve"> i</w:t>
      </w:r>
      <w:r w:rsidR="002561E1" w:rsidRPr="00151393">
        <w:t xml:space="preserve"> </w:t>
      </w:r>
      <w:r w:rsidR="0019203F" w:rsidRPr="00151393">
        <w:t>1</w:t>
      </w:r>
      <w:r w:rsidR="00D9538B" w:rsidRPr="00151393">
        <w:t>1</w:t>
      </w:r>
      <w:r w:rsidR="0019203F" w:rsidRPr="00151393">
        <w:t>, może być sporządzona</w:t>
      </w:r>
      <w:r w:rsidR="00402C66" w:rsidRPr="00151393">
        <w:t xml:space="preserve"> w </w:t>
      </w:r>
      <w:r w:rsidR="0019203F" w:rsidRPr="00151393">
        <w:t>języku obcym, jednakże na potrzeby kontroli firma audytorska zapewnia jej pisemne tłumaczenie na język polski.</w:t>
      </w:r>
      <w:r w:rsidRPr="00151393">
        <w:t>”</w:t>
      </w:r>
      <w:r w:rsidR="0019203F" w:rsidRPr="00151393">
        <w:t>,</w:t>
      </w:r>
    </w:p>
    <w:p w14:paraId="1EB82611" w14:textId="77777777" w:rsidR="0019203F" w:rsidRPr="00151393" w:rsidRDefault="007E0172" w:rsidP="0019203F">
      <w:pPr>
        <w:pStyle w:val="LITlitera"/>
        <w:keepNext/>
      </w:pPr>
      <w:r w:rsidRPr="00151393">
        <w:t>e</w:t>
      </w:r>
      <w:r w:rsidR="0019203F" w:rsidRPr="00151393">
        <w:t>)</w:t>
      </w:r>
      <w:r w:rsidR="0019203F" w:rsidRPr="00151393">
        <w:tab/>
        <w:t>po</w:t>
      </w:r>
      <w:r w:rsidR="00402C66" w:rsidRPr="00151393">
        <w:t xml:space="preserve"> </w:t>
      </w:r>
      <w:r w:rsidR="0050642D" w:rsidRPr="00151393">
        <w:t>ust. </w:t>
      </w:r>
      <w:r w:rsidR="0019203F" w:rsidRPr="00151393">
        <w:t>4a dodaje się</w:t>
      </w:r>
      <w:r w:rsidR="00402C66" w:rsidRPr="00151393">
        <w:t xml:space="preserve"> </w:t>
      </w:r>
      <w:r w:rsidR="0050642D" w:rsidRPr="00151393">
        <w:t>ust. </w:t>
      </w:r>
      <w:r w:rsidR="0019203F" w:rsidRPr="00151393">
        <w:t>4b</w:t>
      </w:r>
      <w:r w:rsidR="00402C66" w:rsidRPr="00151393">
        <w:t xml:space="preserve"> w </w:t>
      </w:r>
      <w:r w:rsidR="0019203F" w:rsidRPr="00151393">
        <w:t>brzmieniu:</w:t>
      </w:r>
    </w:p>
    <w:p w14:paraId="19990A82" w14:textId="77777777" w:rsidR="0019203F" w:rsidRPr="00151393" w:rsidRDefault="007149DB" w:rsidP="0019203F">
      <w:pPr>
        <w:pStyle w:val="ZLITUSTzmustliter"/>
        <w:keepNext/>
      </w:pPr>
      <w:r w:rsidRPr="00151393">
        <w:t>„</w:t>
      </w:r>
      <w:r w:rsidR="0019203F" w:rsidRPr="00151393">
        <w:t xml:space="preserve">4b. Firma audytorska tworzy akta atestacji sprawozdawczości zrównoważonego rozwoju dla </w:t>
      </w:r>
      <w:r w:rsidR="005A32A8" w:rsidRPr="00151393">
        <w:t xml:space="preserve">przeprowadzenia </w:t>
      </w:r>
      <w:r w:rsidR="0019203F" w:rsidRPr="00151393">
        <w:t>każdej atestacji sprawozdawczości zrównoważonego rozwoju, zawierające:</w:t>
      </w:r>
    </w:p>
    <w:p w14:paraId="1F34D6C6" w14:textId="77777777" w:rsidR="0019203F" w:rsidRPr="00151393" w:rsidRDefault="0019203F" w:rsidP="0019203F">
      <w:pPr>
        <w:pStyle w:val="ZLITPKTzmpktliter"/>
      </w:pPr>
      <w:r w:rsidRPr="00151393">
        <w:t>1)</w:t>
      </w:r>
      <w:r w:rsidRPr="00151393">
        <w:tab/>
        <w:t>dane</w:t>
      </w:r>
      <w:r w:rsidR="00402C66" w:rsidRPr="00151393">
        <w:t xml:space="preserve"> i </w:t>
      </w:r>
      <w:r w:rsidRPr="00151393">
        <w:t>dokumenty,</w:t>
      </w:r>
      <w:r w:rsidR="00402C66" w:rsidRPr="00151393">
        <w:t xml:space="preserve"> o </w:t>
      </w:r>
      <w:r w:rsidRPr="00151393">
        <w:t>których mowa</w:t>
      </w:r>
      <w:r w:rsidR="00402C66" w:rsidRPr="00151393">
        <w:t xml:space="preserve"> w </w:t>
      </w:r>
      <w:r w:rsidR="0050642D" w:rsidRPr="00151393">
        <w:t>art. </w:t>
      </w:r>
      <w:r w:rsidRPr="00151393">
        <w:t>74</w:t>
      </w:r>
      <w:r w:rsidR="00670C4A" w:rsidRPr="00151393">
        <w:t xml:space="preserve">, a także </w:t>
      </w:r>
      <w:r w:rsidR="00590276" w:rsidRPr="00151393">
        <w:t>dokumenty sporządzone w związku z wykonywaniem obowiązków, o których mowa</w:t>
      </w:r>
      <w:r w:rsidR="00670C4A" w:rsidRPr="00151393">
        <w:t xml:space="preserve"> w </w:t>
      </w:r>
      <w:r w:rsidR="0050642D" w:rsidRPr="00151393">
        <w:t>art. </w:t>
      </w:r>
      <w:r w:rsidR="00670C4A" w:rsidRPr="00151393">
        <w:t>7 rozporządzenia nr 537/2014</w:t>
      </w:r>
      <w:r w:rsidRPr="00151393">
        <w:t>;</w:t>
      </w:r>
    </w:p>
    <w:p w14:paraId="49203096" w14:textId="77777777" w:rsidR="0019203F" w:rsidRPr="00151393" w:rsidRDefault="0019203F" w:rsidP="0019203F">
      <w:pPr>
        <w:pStyle w:val="ZLITPKTzmpktliter"/>
      </w:pPr>
      <w:r w:rsidRPr="00151393">
        <w:t>2)</w:t>
      </w:r>
      <w:r w:rsidRPr="00151393">
        <w:tab/>
        <w:t>imiona</w:t>
      </w:r>
      <w:r w:rsidR="00402C66" w:rsidRPr="00151393">
        <w:t xml:space="preserve"> i </w:t>
      </w:r>
      <w:r w:rsidRPr="00151393">
        <w:t>nazwiska kluczowych biegłych rewidentów atestacji sprawozdawczości zrównoważonego rozwoju wraz ze wskazaniem imienia</w:t>
      </w:r>
      <w:r w:rsidR="00402C66" w:rsidRPr="00151393">
        <w:t xml:space="preserve"> i </w:t>
      </w:r>
      <w:r w:rsidRPr="00151393">
        <w:t>nazwiska kluczowego biegłego rewidenta atestacji sprawozdawczości zrównoważonego rozwoju podpisującego sprawozdanie</w:t>
      </w:r>
      <w:r w:rsidR="00402C66" w:rsidRPr="00151393">
        <w:t xml:space="preserve"> z </w:t>
      </w:r>
      <w:r w:rsidRPr="00151393">
        <w:t>atestacji sprawozdawczości zrównoważonego rozwoju;</w:t>
      </w:r>
    </w:p>
    <w:p w14:paraId="72F4CF58" w14:textId="77777777" w:rsidR="0019203F" w:rsidRPr="00151393" w:rsidRDefault="0019203F" w:rsidP="0019203F">
      <w:pPr>
        <w:pStyle w:val="ZLITPKTzmpktliter"/>
      </w:pPr>
      <w:r w:rsidRPr="00151393">
        <w:t>3)</w:t>
      </w:r>
      <w:r w:rsidRPr="00151393">
        <w:tab/>
        <w:t>skład zespołu wykonującego atestację sprawozdawczości zrównoważonego rozwoju;</w:t>
      </w:r>
    </w:p>
    <w:p w14:paraId="34C34F8A" w14:textId="77777777" w:rsidR="0019203F" w:rsidRPr="00151393" w:rsidRDefault="0019203F" w:rsidP="0019203F">
      <w:pPr>
        <w:pStyle w:val="ZLITPKTzmpktliter"/>
      </w:pPr>
      <w:r w:rsidRPr="00151393">
        <w:t>4)</w:t>
      </w:r>
      <w:r w:rsidRPr="00151393">
        <w:tab/>
        <w:t>listę podwykonawców, podmiotów powiązanych</w:t>
      </w:r>
      <w:r w:rsidR="00402C66" w:rsidRPr="00151393">
        <w:t xml:space="preserve"> z </w:t>
      </w:r>
      <w:r w:rsidRPr="00151393">
        <w:t>firmą audytorską, podmiotów należących do sieci, ekspertów lub innych osób, które brały udział</w:t>
      </w:r>
      <w:r w:rsidR="00402C66" w:rsidRPr="00151393">
        <w:t xml:space="preserve"> w </w:t>
      </w:r>
      <w:r w:rsidRPr="00151393">
        <w:t>atestacji sprawozdawczości zrównoważonego rozwoju;</w:t>
      </w:r>
    </w:p>
    <w:p w14:paraId="43CF429D" w14:textId="77777777" w:rsidR="0019203F" w:rsidRPr="00151393" w:rsidRDefault="0019203F" w:rsidP="0019203F">
      <w:pPr>
        <w:pStyle w:val="ZLITPKTzmpktliter"/>
      </w:pPr>
      <w:r w:rsidRPr="00151393">
        <w:t>5)</w:t>
      </w:r>
      <w:r w:rsidRPr="00151393">
        <w:tab/>
        <w:t>oświadczenia</w:t>
      </w:r>
      <w:r w:rsidR="00402C66" w:rsidRPr="00151393">
        <w:t xml:space="preserve"> o </w:t>
      </w:r>
      <w:r w:rsidRPr="00151393">
        <w:t>niezależności,</w:t>
      </w:r>
      <w:r w:rsidR="00402C66" w:rsidRPr="00151393">
        <w:t xml:space="preserve"> o </w:t>
      </w:r>
      <w:r w:rsidRPr="00151393">
        <w:t>których mowa</w:t>
      </w:r>
      <w:r w:rsidR="00402C66" w:rsidRPr="00151393">
        <w:t xml:space="preserve"> w </w:t>
      </w:r>
      <w:r w:rsidR="0050642D" w:rsidRPr="00151393">
        <w:t>art. </w:t>
      </w:r>
      <w:r w:rsidRPr="00151393">
        <w:t>7</w:t>
      </w:r>
      <w:r w:rsidR="00402C66" w:rsidRPr="00151393">
        <w:t xml:space="preserve">4 </w:t>
      </w:r>
      <w:r w:rsidR="0050642D" w:rsidRPr="00151393">
        <w:t>ust. </w:t>
      </w:r>
      <w:r w:rsidRPr="00151393">
        <w:t>2;</w:t>
      </w:r>
    </w:p>
    <w:p w14:paraId="013B66F1" w14:textId="5BA01548" w:rsidR="0019203F" w:rsidRPr="00151393" w:rsidRDefault="0019203F" w:rsidP="0019203F">
      <w:pPr>
        <w:pStyle w:val="ZLITPKTzmpktliter"/>
      </w:pPr>
      <w:r w:rsidRPr="00151393">
        <w:t>6)</w:t>
      </w:r>
      <w:r w:rsidRPr="00151393">
        <w:tab/>
        <w:t>sprawozdanie</w:t>
      </w:r>
      <w:r w:rsidR="00402C66" w:rsidRPr="00151393">
        <w:t xml:space="preserve"> z </w:t>
      </w:r>
      <w:r w:rsidRPr="00151393">
        <w:t>atestacji sprawozdawczości zrównoważonego rozwoju sporządzone zgodnie</w:t>
      </w:r>
      <w:r w:rsidR="00402C66" w:rsidRPr="00151393">
        <w:t xml:space="preserve"> z </w:t>
      </w:r>
      <w:r w:rsidR="0050642D" w:rsidRPr="00151393">
        <w:t>art. </w:t>
      </w:r>
      <w:r w:rsidR="009C5105" w:rsidRPr="00151393">
        <w:t>87a</w:t>
      </w:r>
      <w:r w:rsidR="00D603B7" w:rsidRPr="00151393">
        <w:t>–87d</w:t>
      </w:r>
      <w:r w:rsidRPr="00151393">
        <w:t>;</w:t>
      </w:r>
    </w:p>
    <w:p w14:paraId="5EE8E039" w14:textId="77777777" w:rsidR="0019203F" w:rsidRPr="00151393" w:rsidRDefault="0019203F" w:rsidP="0019203F">
      <w:pPr>
        <w:pStyle w:val="ZLITPKTzmpktliter"/>
      </w:pPr>
      <w:r w:rsidRPr="00151393">
        <w:t>7)</w:t>
      </w:r>
      <w:r w:rsidRPr="00151393">
        <w:tab/>
        <w:t>dokumentację atestacji sprawozdawczości zrównoważonego rozwoju;</w:t>
      </w:r>
    </w:p>
    <w:p w14:paraId="26EEDF26" w14:textId="77777777" w:rsidR="0019203F" w:rsidRPr="00151393" w:rsidRDefault="0019203F" w:rsidP="0019203F">
      <w:pPr>
        <w:pStyle w:val="ZLITPKTzmpktliter"/>
      </w:pPr>
      <w:r w:rsidRPr="00151393">
        <w:t>8)</w:t>
      </w:r>
      <w:r w:rsidRPr="00151393">
        <w:tab/>
        <w:t>dokumentację wykonanego przeglądu,</w:t>
      </w:r>
      <w:r w:rsidR="00402C66" w:rsidRPr="00151393">
        <w:t xml:space="preserve"> o </w:t>
      </w:r>
      <w:r w:rsidRPr="00151393">
        <w:t>której mowa</w:t>
      </w:r>
      <w:r w:rsidR="00402C66" w:rsidRPr="00151393">
        <w:t xml:space="preserve"> w </w:t>
      </w:r>
      <w:r w:rsidR="0050642D" w:rsidRPr="00151393">
        <w:t>art. </w:t>
      </w:r>
      <w:r w:rsidRPr="00151393">
        <w:t>81</w:t>
      </w:r>
      <w:r w:rsidR="00402C66" w:rsidRPr="00151393">
        <w:t xml:space="preserve"> </w:t>
      </w:r>
      <w:r w:rsidR="0050642D" w:rsidRPr="00151393">
        <w:t>ust. </w:t>
      </w:r>
      <w:r w:rsidR="00402C66" w:rsidRPr="00151393">
        <w:t xml:space="preserve">5 </w:t>
      </w:r>
      <w:r w:rsidR="0050642D" w:rsidRPr="00151393">
        <w:t>pkt </w:t>
      </w:r>
      <w:r w:rsidRPr="00151393">
        <w:t>3;</w:t>
      </w:r>
    </w:p>
    <w:p w14:paraId="34F37E16" w14:textId="77777777" w:rsidR="0019203F" w:rsidRPr="00151393" w:rsidRDefault="0019203F" w:rsidP="0019203F">
      <w:pPr>
        <w:pStyle w:val="ZLITPKTzmpktliter"/>
      </w:pPr>
      <w:r w:rsidRPr="00151393">
        <w:t>9)</w:t>
      </w:r>
      <w:r w:rsidRPr="00151393">
        <w:tab/>
        <w:t>oświadczenie</w:t>
      </w:r>
      <w:r w:rsidR="00402C66" w:rsidRPr="00151393">
        <w:t xml:space="preserve"> o </w:t>
      </w:r>
      <w:r w:rsidRPr="00151393">
        <w:t>spełnieniu wymogu,</w:t>
      </w:r>
      <w:r w:rsidR="00402C66" w:rsidRPr="00151393">
        <w:t xml:space="preserve"> o </w:t>
      </w:r>
      <w:r w:rsidRPr="00151393">
        <w:t>którym mowa</w:t>
      </w:r>
      <w:r w:rsidR="00402C66" w:rsidRPr="00151393">
        <w:t xml:space="preserve"> w </w:t>
      </w:r>
      <w:r w:rsidR="0050642D" w:rsidRPr="00151393">
        <w:t>art. </w:t>
      </w:r>
      <w:r w:rsidRPr="00151393">
        <w:t>66</w:t>
      </w:r>
      <w:r w:rsidR="00402C66" w:rsidRPr="00151393">
        <w:t xml:space="preserve"> </w:t>
      </w:r>
      <w:r w:rsidR="0050642D" w:rsidRPr="00151393">
        <w:t>ust. </w:t>
      </w:r>
      <w:r w:rsidRPr="00151393">
        <w:t>4;</w:t>
      </w:r>
    </w:p>
    <w:p w14:paraId="7C38DE31" w14:textId="77777777" w:rsidR="009C5105" w:rsidRPr="00151393" w:rsidRDefault="009C5105" w:rsidP="0019203F">
      <w:pPr>
        <w:pStyle w:val="ZLITPKTzmpktliter"/>
      </w:pPr>
      <w:r w:rsidRPr="00151393">
        <w:lastRenderedPageBreak/>
        <w:t>10)</w:t>
      </w:r>
      <w:r w:rsidRPr="00151393">
        <w:tab/>
        <w:t xml:space="preserve">zapytania o poradę kierowane do ekspertów, o których mowa w </w:t>
      </w:r>
      <w:r w:rsidR="0050642D" w:rsidRPr="00151393">
        <w:t>art. </w:t>
      </w:r>
      <w:r w:rsidRPr="00151393">
        <w:t xml:space="preserve">66 </w:t>
      </w:r>
      <w:r w:rsidR="0050642D" w:rsidRPr="00151393">
        <w:t>ust. </w:t>
      </w:r>
      <w:r w:rsidRPr="00151393">
        <w:t>6, wraz z otrzymaną poradą i uzasadnienie wyboru określonego rozwiązania zaproponowanego przez ekspertów;</w:t>
      </w:r>
    </w:p>
    <w:p w14:paraId="2CB0F397" w14:textId="4F7F579C" w:rsidR="0019203F" w:rsidRPr="00151393" w:rsidRDefault="009C5105" w:rsidP="0019203F">
      <w:pPr>
        <w:pStyle w:val="ZLITPKTzmpktliter"/>
      </w:pPr>
      <w:r w:rsidRPr="00151393">
        <w:t>11</w:t>
      </w:r>
      <w:r w:rsidR="0019203F" w:rsidRPr="00151393">
        <w:t>)</w:t>
      </w:r>
      <w:r w:rsidR="0019203F" w:rsidRPr="00151393">
        <w:tab/>
        <w:t>inne istotne dane</w:t>
      </w:r>
      <w:r w:rsidR="00402C66" w:rsidRPr="00151393">
        <w:t xml:space="preserve"> i </w:t>
      </w:r>
      <w:r w:rsidR="0019203F" w:rsidRPr="00151393">
        <w:t>dokumenty, które brane były pod uwagę przez kluczowego biegłego rewidenta atestacji sprawozdawczości zrównoważonego rozwoju</w:t>
      </w:r>
      <w:r w:rsidR="00402C66" w:rsidRPr="00151393">
        <w:t xml:space="preserve"> i </w:t>
      </w:r>
      <w:r w:rsidR="0019203F" w:rsidRPr="00151393">
        <w:t>firmę audytorską przy sporządzaniu sprawozdania</w:t>
      </w:r>
      <w:r w:rsidR="00402C66" w:rsidRPr="00151393">
        <w:t xml:space="preserve"> z</w:t>
      </w:r>
      <w:r w:rsidR="00BA015D" w:rsidRPr="00151393">
        <w:t xml:space="preserve"> </w:t>
      </w:r>
      <w:r w:rsidR="0019203F" w:rsidRPr="00151393">
        <w:t>atestacji sprawozdawczości zrównoważonego rozwoju oraz które wspomagają proces monitorowania przestrzegania przepisów ustawy.</w:t>
      </w:r>
      <w:r w:rsidR="007149DB" w:rsidRPr="00151393">
        <w:t>”</w:t>
      </w:r>
      <w:r w:rsidR="0019203F" w:rsidRPr="00151393">
        <w:t>,</w:t>
      </w:r>
    </w:p>
    <w:p w14:paraId="1B7DB004" w14:textId="09674F1C" w:rsidR="002561E1" w:rsidRPr="00151393" w:rsidRDefault="007E0172" w:rsidP="002561E1">
      <w:pPr>
        <w:pStyle w:val="LITlitera"/>
      </w:pPr>
      <w:r w:rsidRPr="00151393">
        <w:t>f</w:t>
      </w:r>
      <w:r w:rsidR="002561E1" w:rsidRPr="00151393">
        <w:t>)</w:t>
      </w:r>
      <w:r w:rsidR="002561E1" w:rsidRPr="00151393">
        <w:tab/>
      </w:r>
      <w:r w:rsidR="0050642D" w:rsidRPr="00151393">
        <w:t>ust. </w:t>
      </w:r>
      <w:r w:rsidR="002561E1" w:rsidRPr="00151393">
        <w:t>5</w:t>
      </w:r>
      <w:r w:rsidR="004915FE" w:rsidRPr="00151393">
        <w:t>–</w:t>
      </w:r>
      <w:r w:rsidR="00BA015D" w:rsidRPr="00151393">
        <w:t>7</w:t>
      </w:r>
      <w:r w:rsidR="002561E1" w:rsidRPr="00151393">
        <w:t xml:space="preserve"> otrzymuj</w:t>
      </w:r>
      <w:r w:rsidR="00BA015D" w:rsidRPr="00151393">
        <w:t>ą</w:t>
      </w:r>
      <w:r w:rsidR="002561E1" w:rsidRPr="00151393">
        <w:t xml:space="preserve"> brzmienie:</w:t>
      </w:r>
    </w:p>
    <w:p w14:paraId="3FD639DB" w14:textId="2D9D8577" w:rsidR="002561E1" w:rsidRPr="00151393" w:rsidRDefault="007149DB" w:rsidP="002561E1">
      <w:pPr>
        <w:pStyle w:val="ZLITUSTzmustliter"/>
      </w:pPr>
      <w:r w:rsidRPr="00151393">
        <w:t>„</w:t>
      </w:r>
      <w:r w:rsidR="002561E1" w:rsidRPr="00151393">
        <w:t>5. Firma audytorska jest obowiązana zamknąć akta badania i akta atestacji sprawozdawczości zrównoważonego rozwoju nie później niż 60 dni po dniu sporządzenia odpowiednio sprawozdania z badania albo sprawozdania z atestacji sprawozdawczości zrównoważonego rozwoju i przechowywać je przez okres co najmniej 8 lat od dnia ich zamknięcia.</w:t>
      </w:r>
    </w:p>
    <w:p w14:paraId="1251243A" w14:textId="5169B6E2" w:rsidR="0019203F" w:rsidRPr="00151393" w:rsidRDefault="0019203F" w:rsidP="0019203F">
      <w:pPr>
        <w:pStyle w:val="ZLITUSTzmustliter"/>
      </w:pPr>
      <w:r w:rsidRPr="00151393">
        <w:t>5a. Firma audytorska jest obowiązana zamknąć akta zleceń usług atestacyjnych innych niż badanie lub atestacja sprawozdawczości zrównoważonego rozwoju oraz akta zleceń usług pokrewnych, nie później niż 6</w:t>
      </w:r>
      <w:r w:rsidR="00402C66" w:rsidRPr="00151393">
        <w:t>0 </w:t>
      </w:r>
      <w:r w:rsidRPr="00151393">
        <w:t>dni po dniu sporządzenia sprawozdania</w:t>
      </w:r>
      <w:r w:rsidR="00402C66" w:rsidRPr="00151393">
        <w:t xml:space="preserve"> z </w:t>
      </w:r>
      <w:r w:rsidRPr="00151393">
        <w:t>wykonania usługi atestacyjnej innej niż badanie lub atestacja sprawozdawczości zrównoważonego rozwoju lub usługi pokrewnej</w:t>
      </w:r>
      <w:r w:rsidR="00402C66" w:rsidRPr="00151393">
        <w:t xml:space="preserve"> i </w:t>
      </w:r>
      <w:r w:rsidRPr="00151393">
        <w:t xml:space="preserve">przechowywać je przez okres co najmniej </w:t>
      </w:r>
      <w:r w:rsidR="00402C66" w:rsidRPr="00151393">
        <w:t>8 </w:t>
      </w:r>
      <w:r w:rsidRPr="00151393">
        <w:t>lat od dnia ich zamknięcia.</w:t>
      </w:r>
    </w:p>
    <w:p w14:paraId="45BD50E0" w14:textId="5F99D63D" w:rsidR="00590276" w:rsidRPr="00151393" w:rsidRDefault="0019203F" w:rsidP="0019203F">
      <w:pPr>
        <w:pStyle w:val="ZLITUSTzmustliter"/>
      </w:pPr>
      <w:r w:rsidRPr="00151393">
        <w:t xml:space="preserve">6. Firma audytorska przechowuje </w:t>
      </w:r>
      <w:r w:rsidR="00590276" w:rsidRPr="00151393">
        <w:t xml:space="preserve">dokumentację klienta, na rzecz którego </w:t>
      </w:r>
      <w:r w:rsidR="00531F1B" w:rsidRPr="00151393">
        <w:t>przeprowadziła</w:t>
      </w:r>
      <w:r w:rsidR="00590276" w:rsidRPr="00151393">
        <w:t>:</w:t>
      </w:r>
    </w:p>
    <w:p w14:paraId="0AD46E2E" w14:textId="2BBCCFB5" w:rsidR="00590276" w:rsidRPr="00151393" w:rsidRDefault="00590276" w:rsidP="00D479F5">
      <w:pPr>
        <w:pStyle w:val="ZLITPKTzmpktliter"/>
      </w:pPr>
      <w:r w:rsidRPr="00151393">
        <w:t>1)</w:t>
      </w:r>
      <w:r w:rsidRPr="00151393">
        <w:tab/>
        <w:t>badanie</w:t>
      </w:r>
      <w:r w:rsidR="000F35C4" w:rsidRPr="00151393">
        <w:t>,</w:t>
      </w:r>
      <w:r w:rsidRPr="00151393">
        <w:t xml:space="preserve"> </w:t>
      </w:r>
    </w:p>
    <w:p w14:paraId="12939528" w14:textId="05791BAA" w:rsidR="00590276" w:rsidRPr="00151393" w:rsidRDefault="00590276" w:rsidP="00D479F5">
      <w:pPr>
        <w:pStyle w:val="ZLITPKTzmpktliter"/>
      </w:pPr>
      <w:r w:rsidRPr="00151393">
        <w:t>2)</w:t>
      </w:r>
      <w:r w:rsidRPr="00151393">
        <w:tab/>
        <w:t>atestację sprawozdawczości zrównoważonego rozwoju</w:t>
      </w:r>
      <w:r w:rsidR="000F35C4" w:rsidRPr="00151393">
        <w:t>,</w:t>
      </w:r>
      <w:r w:rsidR="006E4B8F" w:rsidRPr="00151393">
        <w:t xml:space="preserve"> </w:t>
      </w:r>
    </w:p>
    <w:p w14:paraId="42CDED15" w14:textId="1226F21F" w:rsidR="00590276" w:rsidRPr="00151393" w:rsidRDefault="00590276" w:rsidP="00D479F5">
      <w:pPr>
        <w:pStyle w:val="ZLITPKTzmpktliter"/>
      </w:pPr>
      <w:r w:rsidRPr="00151393">
        <w:t>3)</w:t>
      </w:r>
      <w:r w:rsidRPr="00151393">
        <w:tab/>
        <w:t>usługę atestacyjną inną niż badanie i atestacja sprawozdawczości zrównoważonego rozwoju</w:t>
      </w:r>
      <w:r w:rsidR="000F35C4" w:rsidRPr="00151393">
        <w:t>,</w:t>
      </w:r>
      <w:r w:rsidRPr="00151393">
        <w:t xml:space="preserve"> </w:t>
      </w:r>
    </w:p>
    <w:p w14:paraId="710D1864" w14:textId="7B234CED" w:rsidR="00590276" w:rsidRPr="00151393" w:rsidRDefault="00590276" w:rsidP="00D479F5">
      <w:pPr>
        <w:pStyle w:val="ZLITPKTzmpktliter"/>
      </w:pPr>
      <w:r w:rsidRPr="00151393">
        <w:t>4)</w:t>
      </w:r>
      <w:r w:rsidRPr="00151393">
        <w:tab/>
        <w:t>usługę pokrewną</w:t>
      </w:r>
    </w:p>
    <w:p w14:paraId="1E6DA566" w14:textId="144B0CBF" w:rsidR="0019203F" w:rsidRPr="00151393" w:rsidRDefault="00644565" w:rsidP="00D479F5">
      <w:pPr>
        <w:pStyle w:val="ZLITCZWSPPKTzmczciwsppktliter"/>
      </w:pPr>
      <w:r w:rsidRPr="00151393">
        <w:t>–</w:t>
      </w:r>
      <w:r w:rsidR="0019203F" w:rsidRPr="00151393">
        <w:t xml:space="preserve"> przez okres nie krótszy niż </w:t>
      </w:r>
      <w:r w:rsidR="00402C66" w:rsidRPr="00151393">
        <w:t>8 </w:t>
      </w:r>
      <w:r w:rsidR="0019203F" w:rsidRPr="00151393">
        <w:t xml:space="preserve">lat od daty zamknięcia </w:t>
      </w:r>
      <w:r w:rsidR="00590276" w:rsidRPr="00151393">
        <w:t xml:space="preserve">odpowiednio </w:t>
      </w:r>
      <w:r w:rsidR="0019203F" w:rsidRPr="00151393">
        <w:t>akt badania</w:t>
      </w:r>
      <w:r w:rsidR="009055C5" w:rsidRPr="00151393">
        <w:t>,</w:t>
      </w:r>
      <w:r w:rsidR="0019203F" w:rsidRPr="00151393">
        <w:t xml:space="preserve"> </w:t>
      </w:r>
      <w:r w:rsidR="00A047B7" w:rsidRPr="00151393">
        <w:t>akt</w:t>
      </w:r>
      <w:r w:rsidR="0019203F" w:rsidRPr="00151393">
        <w:t xml:space="preserve"> atestacji sprawozdawczości zrównoważonego rozwoju</w:t>
      </w:r>
      <w:r w:rsidR="009055C5" w:rsidRPr="00151393">
        <w:t>,</w:t>
      </w:r>
      <w:r w:rsidR="0019203F" w:rsidRPr="00151393">
        <w:t xml:space="preserve"> </w:t>
      </w:r>
      <w:r w:rsidR="00A047B7" w:rsidRPr="00151393">
        <w:t xml:space="preserve">akt </w:t>
      </w:r>
      <w:r w:rsidR="00010322" w:rsidRPr="00151393">
        <w:t>zleceń</w:t>
      </w:r>
      <w:r w:rsidR="0019203F" w:rsidRPr="00151393">
        <w:t xml:space="preserve"> usług </w:t>
      </w:r>
      <w:r w:rsidR="00126022" w:rsidRPr="00151393">
        <w:t xml:space="preserve">atestacyjnych </w:t>
      </w:r>
      <w:r w:rsidR="00B14D6A" w:rsidRPr="00151393">
        <w:t>innych niż</w:t>
      </w:r>
      <w:r w:rsidR="0019203F" w:rsidRPr="00151393">
        <w:t xml:space="preserve"> </w:t>
      </w:r>
      <w:r w:rsidR="00126022" w:rsidRPr="00151393">
        <w:t>badanie i</w:t>
      </w:r>
      <w:r w:rsidR="00091AAD" w:rsidRPr="00151393">
        <w:t xml:space="preserve"> atestacj</w:t>
      </w:r>
      <w:r w:rsidR="00126022" w:rsidRPr="00151393">
        <w:t>a</w:t>
      </w:r>
      <w:r w:rsidR="00091AAD" w:rsidRPr="00151393">
        <w:t xml:space="preserve"> sprawozdawczości zrównoważonego rozwoju </w:t>
      </w:r>
      <w:r w:rsidR="007E0E0A" w:rsidRPr="00151393">
        <w:t>lub akt zleceń usług pokrewnych</w:t>
      </w:r>
      <w:r w:rsidR="0019203F" w:rsidRPr="00151393">
        <w:t>.</w:t>
      </w:r>
    </w:p>
    <w:p w14:paraId="6F6EF146" w14:textId="1E34BD8D" w:rsidR="0019203F" w:rsidRPr="00151393" w:rsidRDefault="0019203F" w:rsidP="0019203F">
      <w:pPr>
        <w:pStyle w:val="ZLITUSTzmustliter"/>
      </w:pPr>
      <w:r w:rsidRPr="00151393">
        <w:t xml:space="preserve">7. Firma audytorska przechowuje dokumentację przekazanych jej skarg pisemnych, które dotyczyły przeprowadzonych badań, atestacji sprawozdawczości </w:t>
      </w:r>
      <w:r w:rsidRPr="00151393">
        <w:lastRenderedPageBreak/>
        <w:t>zrównoważonego rozwoju</w:t>
      </w:r>
      <w:r w:rsidR="00D87B0A" w:rsidRPr="00151393">
        <w:t>,</w:t>
      </w:r>
      <w:r w:rsidRPr="00151393">
        <w:t xml:space="preserve"> usług atestacyjnych</w:t>
      </w:r>
      <w:r w:rsidR="00643F05" w:rsidRPr="00151393">
        <w:t xml:space="preserve"> </w:t>
      </w:r>
      <w:r w:rsidRPr="00151393" w:rsidDel="00643F05">
        <w:t>innych niż badanie</w:t>
      </w:r>
      <w:r w:rsidR="00402C66" w:rsidRPr="00151393" w:rsidDel="00643F05">
        <w:t xml:space="preserve"> i</w:t>
      </w:r>
      <w:r w:rsidR="00533473" w:rsidRPr="00151393">
        <w:t xml:space="preserve"> atestacja sprawozdawczości zrównoważonego rozwoju </w:t>
      </w:r>
      <w:r w:rsidR="00A0364B" w:rsidRPr="00151393">
        <w:t xml:space="preserve">i </w:t>
      </w:r>
      <w:r w:rsidRPr="00151393">
        <w:t xml:space="preserve">usług pokrewnych, przez co najmniej </w:t>
      </w:r>
      <w:r w:rsidR="00402C66" w:rsidRPr="00151393">
        <w:t>8 </w:t>
      </w:r>
      <w:r w:rsidRPr="00151393">
        <w:t>lat od daty ich wniesienia.</w:t>
      </w:r>
      <w:r w:rsidR="007149DB" w:rsidRPr="00151393">
        <w:t>”</w:t>
      </w:r>
      <w:r w:rsidRPr="00151393">
        <w:t>,</w:t>
      </w:r>
    </w:p>
    <w:p w14:paraId="0E2B059D" w14:textId="094CD5C2" w:rsidR="0019203F" w:rsidRPr="00151393" w:rsidRDefault="00BA015D" w:rsidP="0019203F">
      <w:pPr>
        <w:pStyle w:val="LITlitera"/>
        <w:keepNext/>
      </w:pPr>
      <w:r w:rsidRPr="00151393">
        <w:t>g</w:t>
      </w:r>
      <w:r w:rsidR="0019203F" w:rsidRPr="00151393">
        <w:t>)</w:t>
      </w:r>
      <w:r w:rsidR="0019203F" w:rsidRPr="00151393">
        <w:tab/>
        <w:t>po</w:t>
      </w:r>
      <w:r w:rsidR="00402C66" w:rsidRPr="00151393">
        <w:t xml:space="preserve"> </w:t>
      </w:r>
      <w:r w:rsidR="0050642D" w:rsidRPr="00151393">
        <w:t>ust. </w:t>
      </w:r>
      <w:r w:rsidR="00402C66" w:rsidRPr="00151393">
        <w:t>7 </w:t>
      </w:r>
      <w:r w:rsidR="0019203F" w:rsidRPr="00151393">
        <w:t>dodaje się</w:t>
      </w:r>
      <w:r w:rsidR="00402C66" w:rsidRPr="00151393">
        <w:t xml:space="preserve"> </w:t>
      </w:r>
      <w:r w:rsidR="0050642D" w:rsidRPr="00151393">
        <w:t>ust. </w:t>
      </w:r>
      <w:r w:rsidR="0019203F" w:rsidRPr="00151393">
        <w:t>7a</w:t>
      </w:r>
      <w:r w:rsidR="00402C66" w:rsidRPr="00151393">
        <w:t xml:space="preserve"> w </w:t>
      </w:r>
      <w:r w:rsidR="0019203F" w:rsidRPr="00151393">
        <w:t>brzmieniu:</w:t>
      </w:r>
    </w:p>
    <w:p w14:paraId="23832331" w14:textId="77777777" w:rsidR="0019203F" w:rsidRPr="00151393" w:rsidRDefault="007149DB" w:rsidP="0019203F">
      <w:pPr>
        <w:pStyle w:val="ZLITUSTzmustliter"/>
      </w:pPr>
      <w:r w:rsidRPr="00151393">
        <w:t>„</w:t>
      </w:r>
      <w:r w:rsidR="0019203F" w:rsidRPr="00151393">
        <w:t>7a.</w:t>
      </w:r>
      <w:r w:rsidR="00402C66" w:rsidRPr="00151393">
        <w:t> W </w:t>
      </w:r>
      <w:r w:rsidR="0019203F" w:rsidRPr="00151393">
        <w:t xml:space="preserve">przypadku gdy ta sama firma audytorska przeprowadza badanie </w:t>
      </w:r>
      <w:r w:rsidR="00AE0F3F" w:rsidRPr="00151393">
        <w:t>ustawo</w:t>
      </w:r>
      <w:r w:rsidR="00D41D91" w:rsidRPr="00151393">
        <w:t>we</w:t>
      </w:r>
      <w:r w:rsidR="00402C66" w:rsidRPr="00151393">
        <w:t xml:space="preserve"> i </w:t>
      </w:r>
      <w:r w:rsidR="0019203F" w:rsidRPr="00151393">
        <w:t>atestację sprawozdawczości zrównoważonego rozwoju, akta atestacji sprawozdawczości zrównoważonego rozwoju można zawrzeć</w:t>
      </w:r>
      <w:r w:rsidR="00402C66" w:rsidRPr="00151393">
        <w:t xml:space="preserve"> w </w:t>
      </w:r>
      <w:r w:rsidR="0019203F" w:rsidRPr="00151393">
        <w:t>aktach badania.</w:t>
      </w:r>
      <w:r w:rsidRPr="00151393">
        <w:t>”</w:t>
      </w:r>
      <w:r w:rsidR="0019203F" w:rsidRPr="00151393">
        <w:t>,</w:t>
      </w:r>
    </w:p>
    <w:p w14:paraId="78E9C964" w14:textId="63B121C8" w:rsidR="0019203F" w:rsidRPr="00151393" w:rsidRDefault="00BA015D" w:rsidP="0019203F">
      <w:pPr>
        <w:pStyle w:val="LITlitera"/>
        <w:keepNext/>
      </w:pPr>
      <w:r w:rsidRPr="00151393">
        <w:t>h</w:t>
      </w:r>
      <w:r w:rsidR="0019203F" w:rsidRPr="00151393">
        <w:t>)</w:t>
      </w:r>
      <w:r w:rsidR="0019203F" w:rsidRPr="00151393">
        <w:tab/>
      </w:r>
      <w:r w:rsidR="00643F05" w:rsidRPr="00151393">
        <w:t xml:space="preserve">w </w:t>
      </w:r>
      <w:r w:rsidR="0050642D" w:rsidRPr="00151393">
        <w:t>ust. </w:t>
      </w:r>
      <w:r w:rsidR="00402C66" w:rsidRPr="00151393">
        <w:t>8</w:t>
      </w:r>
      <w:r w:rsidR="00643F05" w:rsidRPr="00151393">
        <w:t xml:space="preserve"> </w:t>
      </w:r>
      <w:r w:rsidR="00C20FB2" w:rsidRPr="00151393">
        <w:t xml:space="preserve">zdanie pierwsze </w:t>
      </w:r>
      <w:r w:rsidR="0019203F" w:rsidRPr="00151393">
        <w:t>otrzymuje brzmienie:</w:t>
      </w:r>
    </w:p>
    <w:p w14:paraId="3BE0032E" w14:textId="77777777" w:rsidR="0019203F" w:rsidRPr="00151393" w:rsidRDefault="007149DB" w:rsidP="006D6F30">
      <w:pPr>
        <w:pStyle w:val="ZLITFRAGzmlitfragmentunpzdanialiter"/>
      </w:pPr>
      <w:r w:rsidRPr="00151393">
        <w:t>„</w:t>
      </w:r>
      <w:r w:rsidR="00402C66" w:rsidRPr="00151393">
        <w:t>W </w:t>
      </w:r>
      <w:r w:rsidR="0019203F" w:rsidRPr="00151393">
        <w:t>przypadku wszczęcia postępowania dyscyplinarnego lub postępowania</w:t>
      </w:r>
      <w:r w:rsidR="00402C66" w:rsidRPr="00151393">
        <w:t xml:space="preserve"> w </w:t>
      </w:r>
      <w:r w:rsidR="0019203F" w:rsidRPr="00151393">
        <w:t>sprawie odpowiedzialności firmy audytorskiej okres przechowywania dokumentacji klienta, akt badania, akt atestacji sprawozdawczości zrównoważonego rozwoju oraz innych dokumentów istotnych dla oceny zgodności działalności firmy audytorskiej lub biegłych rewidentów</w:t>
      </w:r>
      <w:r w:rsidR="00402C66" w:rsidRPr="00151393">
        <w:t xml:space="preserve"> z </w:t>
      </w:r>
      <w:r w:rsidR="0019203F" w:rsidRPr="00151393">
        <w:t>przepisami ustawy lub rozporządzenia</w:t>
      </w:r>
      <w:r w:rsidR="00402C66" w:rsidRPr="00151393">
        <w:t xml:space="preserve"> nr </w:t>
      </w:r>
      <w:r w:rsidR="0019203F" w:rsidRPr="00151393">
        <w:t>537/201</w:t>
      </w:r>
      <w:r w:rsidR="00402C66" w:rsidRPr="00151393">
        <w:t>4</w:t>
      </w:r>
      <w:r w:rsidR="004711BA" w:rsidRPr="00151393">
        <w:t xml:space="preserve"> </w:t>
      </w:r>
      <w:r w:rsidR="0019203F" w:rsidRPr="00151393">
        <w:t>ulega wydłużeniu do czasu przedawnienia odpowiednio okresu karalności przewinienia dyscyplinarnego albo nałożenia kary administracyjnej.</w:t>
      </w:r>
      <w:r w:rsidRPr="00151393">
        <w:t>”</w:t>
      </w:r>
      <w:r w:rsidR="0019203F" w:rsidRPr="00151393">
        <w:t>;</w:t>
      </w:r>
    </w:p>
    <w:p w14:paraId="1BE6CD4F" w14:textId="68588C9B" w:rsidR="00F54E34" w:rsidRPr="00151393" w:rsidRDefault="008507D5" w:rsidP="006D6F30">
      <w:pPr>
        <w:pStyle w:val="PKTpunkt"/>
      </w:pPr>
      <w:r w:rsidRPr="00151393">
        <w:t>30</w:t>
      </w:r>
      <w:r w:rsidR="00F54E34" w:rsidRPr="00151393">
        <w:t>)</w:t>
      </w:r>
      <w:r w:rsidR="004866F7" w:rsidRPr="00151393">
        <w:tab/>
      </w:r>
      <w:r w:rsidR="005954C9" w:rsidRPr="00151393">
        <w:t>t</w:t>
      </w:r>
      <w:r w:rsidR="004866F7" w:rsidRPr="00151393">
        <w:t>ytuł rozdziału 6 otrzymuje brzmienie:</w:t>
      </w:r>
    </w:p>
    <w:p w14:paraId="005F2220" w14:textId="77777777" w:rsidR="004866F7" w:rsidRPr="00151393" w:rsidRDefault="007149DB" w:rsidP="006D6F30">
      <w:pPr>
        <w:pStyle w:val="ZROZDZODDZPRZEDMzmprzedmrozdzoddzartykuempunktem"/>
      </w:pPr>
      <w:r w:rsidRPr="00151393">
        <w:t>„</w:t>
      </w:r>
      <w:r w:rsidR="003C188E" w:rsidRPr="00151393">
        <w:t>Zasady przeprowadzania badań, przeprowadzania atestacji sprawozdawczości zrównoważonego rozwoju oraz świadczenia usług na rzecz badanej jednostki</w:t>
      </w:r>
      <w:r w:rsidRPr="00151393">
        <w:t>”</w:t>
      </w:r>
      <w:r w:rsidR="003C188E" w:rsidRPr="00151393">
        <w:t>;</w:t>
      </w:r>
    </w:p>
    <w:p w14:paraId="5CACD19B" w14:textId="77777777" w:rsidR="0019203F" w:rsidRPr="00151393" w:rsidRDefault="002F7B48" w:rsidP="0019203F">
      <w:pPr>
        <w:pStyle w:val="PKTpunkt"/>
        <w:keepNext/>
      </w:pPr>
      <w:r w:rsidRPr="00151393">
        <w:t>3</w:t>
      </w:r>
      <w:r w:rsidR="008507D5" w:rsidRPr="00151393">
        <w:t>1</w:t>
      </w:r>
      <w:r w:rsidR="0019203F" w:rsidRPr="00151393">
        <w:t>)</w:t>
      </w:r>
      <w:r w:rsidR="0019203F" w:rsidRPr="00151393">
        <w:tab/>
      </w:r>
      <w:r w:rsidR="0050642D" w:rsidRPr="00151393">
        <w:t>art. </w:t>
      </w:r>
      <w:r w:rsidR="0019203F" w:rsidRPr="00151393">
        <w:t>7</w:t>
      </w:r>
      <w:r w:rsidR="00402C66" w:rsidRPr="00151393">
        <w:t>3 </w:t>
      </w:r>
      <w:r w:rsidR="0019203F" w:rsidRPr="00151393">
        <w:t>otrzymuje brzmienie:</w:t>
      </w:r>
    </w:p>
    <w:p w14:paraId="6CF2190C" w14:textId="77777777" w:rsidR="0019203F" w:rsidRPr="00151393" w:rsidRDefault="007149DB" w:rsidP="0019203F">
      <w:pPr>
        <w:pStyle w:val="ZARTzmartartykuempunktem"/>
      </w:pPr>
      <w:r w:rsidRPr="00151393">
        <w:t>„</w:t>
      </w:r>
      <w:r w:rsidR="0050642D" w:rsidRPr="00151393">
        <w:t>Art. </w:t>
      </w:r>
      <w:r w:rsidR="0019203F" w:rsidRPr="00151393">
        <w:t>73. Świadczenie usług innych niż badanie oraz atestacja sprawozdawczości zrównoważonego rozwoju odbywa się zgodnie</w:t>
      </w:r>
      <w:r w:rsidR="00402C66" w:rsidRPr="00151393">
        <w:t xml:space="preserve"> z </w:t>
      </w:r>
      <w:r w:rsidR="0019203F" w:rsidRPr="00151393">
        <w:t>wymogami niezależności określonymi odpowiednio dla takich usług</w:t>
      </w:r>
      <w:r w:rsidR="00402C66" w:rsidRPr="00151393">
        <w:t xml:space="preserve"> w </w:t>
      </w:r>
      <w:r w:rsidR="0019203F" w:rsidRPr="00151393">
        <w:t>zasadach etyki zawodowej oraz standardach wykonywania takich usług.</w:t>
      </w:r>
      <w:r w:rsidRPr="00151393">
        <w:t>”</w:t>
      </w:r>
      <w:r w:rsidR="0019203F" w:rsidRPr="00151393">
        <w:t>;</w:t>
      </w:r>
    </w:p>
    <w:p w14:paraId="1EB7E59C" w14:textId="77777777" w:rsidR="00744F8C" w:rsidRPr="00151393" w:rsidRDefault="002F7B48" w:rsidP="0019203F">
      <w:pPr>
        <w:pStyle w:val="PKTpunkt"/>
        <w:keepNext/>
      </w:pPr>
      <w:r w:rsidRPr="00151393">
        <w:t>3</w:t>
      </w:r>
      <w:r w:rsidR="008507D5" w:rsidRPr="00151393">
        <w:t>2</w:t>
      </w:r>
      <w:r w:rsidR="0019203F" w:rsidRPr="00151393">
        <w:t>)</w:t>
      </w:r>
      <w:r w:rsidR="0019203F" w:rsidRPr="00151393">
        <w:tab/>
      </w:r>
      <w:r w:rsidR="00744F8C" w:rsidRPr="00151393">
        <w:t xml:space="preserve">po </w:t>
      </w:r>
      <w:r w:rsidR="0050642D" w:rsidRPr="00151393">
        <w:t>art. </w:t>
      </w:r>
      <w:r w:rsidR="00744F8C" w:rsidRPr="00151393">
        <w:t xml:space="preserve">73 dodaje się </w:t>
      </w:r>
      <w:r w:rsidR="0050642D" w:rsidRPr="00151393">
        <w:t>art. </w:t>
      </w:r>
      <w:r w:rsidR="00744F8C" w:rsidRPr="00151393">
        <w:t>73a</w:t>
      </w:r>
      <w:r w:rsidR="00556466" w:rsidRPr="00151393">
        <w:t xml:space="preserve"> w brzmieniu:</w:t>
      </w:r>
    </w:p>
    <w:p w14:paraId="0FF05C14" w14:textId="77777777" w:rsidR="00556466" w:rsidRPr="00151393" w:rsidRDefault="007149DB" w:rsidP="00A07448">
      <w:pPr>
        <w:pStyle w:val="ZARTzmartartykuempunktem"/>
      </w:pPr>
      <w:r w:rsidRPr="00151393">
        <w:t>„</w:t>
      </w:r>
      <w:r w:rsidR="0050642D" w:rsidRPr="00151393">
        <w:t>Art. </w:t>
      </w:r>
      <w:r w:rsidR="00E05280" w:rsidRPr="00151393">
        <w:t xml:space="preserve">73a. Do atestacji sprawozdawczości zrównoważonego rozwoju jednostki zainteresowania publicznego </w:t>
      </w:r>
      <w:r w:rsidR="0050642D" w:rsidRPr="00151393">
        <w:t>art. </w:t>
      </w:r>
      <w:r w:rsidR="00E05280" w:rsidRPr="00151393">
        <w:t>7 rozporządzenia nr 537/2014 stosuje się odpowiednio.</w:t>
      </w:r>
      <w:r w:rsidRPr="00151393">
        <w:t>”</w:t>
      </w:r>
      <w:r w:rsidR="00E05280" w:rsidRPr="00151393">
        <w:t>;</w:t>
      </w:r>
    </w:p>
    <w:p w14:paraId="13092CE8" w14:textId="77777777" w:rsidR="0019203F" w:rsidRPr="00151393" w:rsidRDefault="002F7B48" w:rsidP="0019203F">
      <w:pPr>
        <w:pStyle w:val="PKTpunkt"/>
        <w:keepNext/>
      </w:pPr>
      <w:r w:rsidRPr="00151393">
        <w:t>3</w:t>
      </w:r>
      <w:r w:rsidR="008507D5" w:rsidRPr="00151393">
        <w:t>3</w:t>
      </w:r>
      <w:r w:rsidR="0019203F" w:rsidRPr="00151393">
        <w:t>)</w:t>
      </w:r>
      <w:r w:rsidR="0019203F" w:rsidRPr="00151393">
        <w:tab/>
        <w:t>w</w:t>
      </w:r>
      <w:r w:rsidR="00402C66" w:rsidRPr="00151393">
        <w:t xml:space="preserve"> </w:t>
      </w:r>
      <w:r w:rsidR="0050642D" w:rsidRPr="00151393">
        <w:t>art. </w:t>
      </w:r>
      <w:r w:rsidR="0019203F" w:rsidRPr="00151393">
        <w:t>7</w:t>
      </w:r>
      <w:r w:rsidR="00402C66" w:rsidRPr="00151393">
        <w:t>8 w </w:t>
      </w:r>
      <w:r w:rsidR="0050642D" w:rsidRPr="00151393">
        <w:t>ust. </w:t>
      </w:r>
      <w:r w:rsidR="0019203F" w:rsidRPr="00151393">
        <w:t>3:</w:t>
      </w:r>
    </w:p>
    <w:p w14:paraId="620C7840" w14:textId="77777777" w:rsidR="0019203F" w:rsidRPr="00151393" w:rsidRDefault="0019203F" w:rsidP="0019203F">
      <w:pPr>
        <w:pStyle w:val="LITlitera"/>
        <w:keepNext/>
      </w:pPr>
      <w:r w:rsidRPr="00151393">
        <w:t>a)</w:t>
      </w:r>
      <w:r w:rsidRPr="00151393">
        <w:tab/>
      </w:r>
      <w:r w:rsidR="0050642D" w:rsidRPr="00151393">
        <w:t>pkt </w:t>
      </w:r>
      <w:r w:rsidR="00402C66" w:rsidRPr="00151393">
        <w:t>3 </w:t>
      </w:r>
      <w:r w:rsidRPr="00151393">
        <w:t>otrzymuje brzmienie:</w:t>
      </w:r>
    </w:p>
    <w:p w14:paraId="136E2364" w14:textId="77777777" w:rsidR="0019203F" w:rsidRPr="00151393" w:rsidRDefault="007149DB" w:rsidP="0019203F">
      <w:pPr>
        <w:pStyle w:val="ZLITPKTzmpktliter"/>
      </w:pPr>
      <w:r w:rsidRPr="00151393">
        <w:t>„</w:t>
      </w:r>
      <w:r w:rsidR="0019203F" w:rsidRPr="00151393">
        <w:t>3)</w:t>
      </w:r>
      <w:r w:rsidR="0019203F" w:rsidRPr="00151393">
        <w:tab/>
        <w:t xml:space="preserve">przekazanie przez biegłego rewidenta lub firmę audytorską </w:t>
      </w:r>
      <w:r w:rsidR="00D41744" w:rsidRPr="00151393">
        <w:t xml:space="preserve">– </w:t>
      </w:r>
      <w:r w:rsidR="00402C66" w:rsidRPr="00151393">
        <w:t>w </w:t>
      </w:r>
      <w:r w:rsidR="0019203F" w:rsidRPr="00151393">
        <w:t xml:space="preserve">przypadku przeprowadzania badania ustawowego lub atestacji sprawozdawczości zrównoważonego rozwoju jednostki należącej do grupy kapitałowej, której </w:t>
      </w:r>
      <w:r w:rsidR="0019203F" w:rsidRPr="00151393">
        <w:lastRenderedPageBreak/>
        <w:t>jednostka dominująca znajduje się</w:t>
      </w:r>
      <w:r w:rsidR="00402C66" w:rsidRPr="00151393">
        <w:t xml:space="preserve"> w </w:t>
      </w:r>
      <w:r w:rsidR="0019203F" w:rsidRPr="00151393">
        <w:t xml:space="preserve">państwie Unii Europejskiej lub państwie trzecim </w:t>
      </w:r>
      <w:r w:rsidR="00D41744" w:rsidRPr="00151393">
        <w:t xml:space="preserve">– </w:t>
      </w:r>
      <w:r w:rsidR="0019203F" w:rsidRPr="00151393">
        <w:t>dokumentacji dotyczącej wykonywanej pracy</w:t>
      </w:r>
      <w:r w:rsidR="00402C66" w:rsidRPr="00151393">
        <w:t xml:space="preserve"> w </w:t>
      </w:r>
      <w:r w:rsidR="0019203F" w:rsidRPr="00151393">
        <w:t xml:space="preserve">zakresie badania ustawowego lub atestacji sprawozdawczości zrównoważonego rozwoju biegłemu rewidentowi grupy kapitałowej, jeżeli dokumentacja ta jest konieczna do przeprowadzenia badania skonsolidowanego sprawozdania finansowego lub atestacji sprawozdawczości zrównoważonego rozwoju </w:t>
      </w:r>
      <w:r w:rsidR="00D41744" w:rsidRPr="00151393">
        <w:t xml:space="preserve">w zakresie sprawozdawczości zrównoważonego rozwoju </w:t>
      </w:r>
      <w:r w:rsidR="0019203F" w:rsidRPr="00151393">
        <w:t>grupy kapitałowej jednostki dominującej;</w:t>
      </w:r>
      <w:r w:rsidRPr="00151393">
        <w:t>”</w:t>
      </w:r>
      <w:r w:rsidR="0019203F" w:rsidRPr="00151393">
        <w:t>,</w:t>
      </w:r>
    </w:p>
    <w:p w14:paraId="03507BA3" w14:textId="77777777" w:rsidR="0019203F" w:rsidRPr="00151393" w:rsidRDefault="0019203F" w:rsidP="0019203F">
      <w:pPr>
        <w:pStyle w:val="LITlitera"/>
        <w:keepNext/>
      </w:pPr>
      <w:r w:rsidRPr="00151393">
        <w:t>b)</w:t>
      </w:r>
      <w:r w:rsidRPr="00151393">
        <w:tab/>
        <w:t>po</w:t>
      </w:r>
      <w:r w:rsidR="00402C66" w:rsidRPr="00151393">
        <w:t xml:space="preserve"> </w:t>
      </w:r>
      <w:r w:rsidR="0050642D" w:rsidRPr="00151393">
        <w:t>pkt </w:t>
      </w:r>
      <w:r w:rsidR="00402C66" w:rsidRPr="00151393">
        <w:t>3 </w:t>
      </w:r>
      <w:r w:rsidRPr="00151393">
        <w:t>dodaje się</w:t>
      </w:r>
      <w:r w:rsidR="00402C66" w:rsidRPr="00151393">
        <w:t xml:space="preserve"> </w:t>
      </w:r>
      <w:r w:rsidR="0050642D" w:rsidRPr="00151393">
        <w:t>pkt </w:t>
      </w:r>
      <w:r w:rsidRPr="00151393">
        <w:t>3a</w:t>
      </w:r>
      <w:r w:rsidR="00402C66" w:rsidRPr="00151393">
        <w:t xml:space="preserve"> w </w:t>
      </w:r>
      <w:r w:rsidRPr="00151393">
        <w:t>brzmieniu:</w:t>
      </w:r>
    </w:p>
    <w:p w14:paraId="41A3DA8E" w14:textId="77777777" w:rsidR="0019203F" w:rsidRPr="00151393" w:rsidRDefault="007149DB" w:rsidP="0019203F">
      <w:pPr>
        <w:pStyle w:val="ZLITPKTzmpktliter"/>
      </w:pPr>
      <w:r w:rsidRPr="00151393">
        <w:t>„</w:t>
      </w:r>
      <w:r w:rsidR="0019203F" w:rsidRPr="00151393">
        <w:t>3a)</w:t>
      </w:r>
      <w:r w:rsidR="0019203F" w:rsidRPr="00151393">
        <w:tab/>
        <w:t>przekazanie przez biegłego rewidenta lub firmę audytorską</w:t>
      </w:r>
      <w:r w:rsidR="00402C66" w:rsidRPr="00151393">
        <w:t xml:space="preserve"> </w:t>
      </w:r>
      <w:r w:rsidR="00D41744" w:rsidRPr="00151393">
        <w:t xml:space="preserve">– </w:t>
      </w:r>
      <w:r w:rsidR="00402C66" w:rsidRPr="00151393">
        <w:t>w </w:t>
      </w:r>
      <w:r w:rsidR="0019203F" w:rsidRPr="00151393">
        <w:t xml:space="preserve">przypadku przeprowadzania badania ustawowego lub atestacji sprawozdawczości zrównoważonego rozwoju jednostki </w:t>
      </w:r>
      <w:r w:rsidR="00D41744" w:rsidRPr="00151393">
        <w:t xml:space="preserve">– </w:t>
      </w:r>
      <w:r w:rsidR="0019203F" w:rsidRPr="00151393">
        <w:t>informacji lub dokumentacji dotyczącej wykonywanej pracy</w:t>
      </w:r>
      <w:r w:rsidR="00402C66" w:rsidRPr="00151393">
        <w:t xml:space="preserve"> w </w:t>
      </w:r>
      <w:r w:rsidR="0019203F" w:rsidRPr="00151393">
        <w:t>zakresie badania ustawowego lub atestacji sprawozdawczości zrównoważonego rozwoju biegłemu rewidentowi</w:t>
      </w:r>
      <w:r w:rsidR="00402C66" w:rsidRPr="00151393">
        <w:t xml:space="preserve"> </w:t>
      </w:r>
      <w:r w:rsidR="0019203F" w:rsidRPr="00151393">
        <w:t xml:space="preserve">lub firmie audytorskiej, jeżeli dokumentacja ta jest konieczna do przeprowadzenia badania </w:t>
      </w:r>
      <w:r w:rsidR="009B6765" w:rsidRPr="00151393">
        <w:t>ustawowego</w:t>
      </w:r>
      <w:r w:rsidR="0019203F" w:rsidRPr="00151393">
        <w:t xml:space="preserve"> lub atestacji sprawozdawczości zrównoważonego rozwoju jednostki;</w:t>
      </w:r>
      <w:r w:rsidRPr="00151393">
        <w:t>”</w:t>
      </w:r>
      <w:r w:rsidR="004711BA" w:rsidRPr="00151393">
        <w:t>;</w:t>
      </w:r>
    </w:p>
    <w:p w14:paraId="46045839" w14:textId="77777777" w:rsidR="0019203F" w:rsidRPr="00151393" w:rsidRDefault="002F7B48" w:rsidP="0019203F">
      <w:pPr>
        <w:pStyle w:val="PKTpunkt"/>
        <w:keepNext/>
      </w:pPr>
      <w:r w:rsidRPr="00151393">
        <w:t>3</w:t>
      </w:r>
      <w:r w:rsidR="008507D5" w:rsidRPr="00151393">
        <w:t>4</w:t>
      </w:r>
      <w:r w:rsidR="0019203F" w:rsidRPr="00151393">
        <w:t>)</w:t>
      </w:r>
      <w:r w:rsidR="0019203F" w:rsidRPr="00151393">
        <w:tab/>
      </w:r>
      <w:r w:rsidR="0050642D" w:rsidRPr="00151393">
        <w:t>art. </w:t>
      </w:r>
      <w:r w:rsidR="0019203F" w:rsidRPr="00151393">
        <w:t>8</w:t>
      </w:r>
      <w:r w:rsidR="00402C66" w:rsidRPr="00151393">
        <w:t>0 </w:t>
      </w:r>
      <w:r w:rsidR="0019203F" w:rsidRPr="00151393">
        <w:t>otrzymuje brzmienie:</w:t>
      </w:r>
    </w:p>
    <w:p w14:paraId="2FB95CFF" w14:textId="77777777" w:rsidR="0019203F" w:rsidRPr="00151393" w:rsidRDefault="007149DB" w:rsidP="0019203F">
      <w:pPr>
        <w:pStyle w:val="ZARTzmartartykuempunktem"/>
        <w:keepNext/>
      </w:pPr>
      <w:r w:rsidRPr="00151393">
        <w:t>„</w:t>
      </w:r>
      <w:r w:rsidR="0050642D" w:rsidRPr="00151393">
        <w:t>Art. </w:t>
      </w:r>
      <w:r w:rsidR="0019203F" w:rsidRPr="00151393">
        <w:t>80. 1. Wynagrodzenie za przeprowadzenie badania oraz atestacj</w:t>
      </w:r>
      <w:r w:rsidR="00D41744" w:rsidRPr="00151393">
        <w:t>i</w:t>
      </w:r>
      <w:r w:rsidR="0019203F" w:rsidRPr="00151393">
        <w:t xml:space="preserve"> sprawozdawczości zrównoważonego rozwoju uzyskiwane przez firmę audytorską, biegłych rewidentów oraz podwykonawców nie może być:</w:t>
      </w:r>
    </w:p>
    <w:p w14:paraId="753177C1" w14:textId="77777777" w:rsidR="0019203F" w:rsidRPr="00151393" w:rsidRDefault="0019203F" w:rsidP="0019203F">
      <w:pPr>
        <w:pStyle w:val="ZPKTzmpktartykuempunktem"/>
      </w:pPr>
      <w:r w:rsidRPr="00151393">
        <w:t>1)</w:t>
      </w:r>
      <w:r w:rsidRPr="00151393">
        <w:tab/>
        <w:t>uzależnione od żadnych warunków,</w:t>
      </w:r>
      <w:r w:rsidR="00402C66" w:rsidRPr="00151393">
        <w:t xml:space="preserve"> w </w:t>
      </w:r>
      <w:r w:rsidRPr="00151393">
        <w:t xml:space="preserve">tym od wyniku </w:t>
      </w:r>
      <w:r w:rsidRPr="00151393" w:rsidDel="00D41744">
        <w:t xml:space="preserve">badania </w:t>
      </w:r>
      <w:r w:rsidR="00D41744" w:rsidRPr="00151393">
        <w:t>lub</w:t>
      </w:r>
      <w:r w:rsidRPr="00151393">
        <w:t xml:space="preserve"> atestacji sprawozdawczości zrównoważonego rozwoju;</w:t>
      </w:r>
    </w:p>
    <w:p w14:paraId="05CC0E25" w14:textId="77777777" w:rsidR="0019203F" w:rsidRPr="00151393" w:rsidRDefault="0019203F" w:rsidP="0019203F">
      <w:pPr>
        <w:pStyle w:val="ZPKTzmpktartykuempunktem"/>
      </w:pPr>
      <w:r w:rsidRPr="00151393">
        <w:t>2)</w:t>
      </w:r>
      <w:r w:rsidRPr="00151393">
        <w:tab/>
        <w:t xml:space="preserve">kształtowane lub uzależnione od świadczenia na rzecz podlegającej badaniu lub atestacji sprawozdawczości zrównoważonego rozwoju jednostki lub </w:t>
      </w:r>
      <w:r w:rsidR="003605B9" w:rsidRPr="00151393">
        <w:t xml:space="preserve">na rzecz </w:t>
      </w:r>
      <w:r w:rsidRPr="00151393">
        <w:t>jednostek</w:t>
      </w:r>
      <w:r w:rsidR="00402C66" w:rsidRPr="00151393">
        <w:t xml:space="preserve"> z </w:t>
      </w:r>
      <w:r w:rsidRPr="00151393">
        <w:t>nią powiązanych dodatkowych usług niebędących badaniem lub atestacją sprawozdawczości zrównoważonego rozwoju przez firmę audytorską lub jakikolwiek podmiot powiązany</w:t>
      </w:r>
      <w:r w:rsidR="00402C66" w:rsidRPr="00151393">
        <w:t xml:space="preserve"> z </w:t>
      </w:r>
      <w:r w:rsidRPr="00151393">
        <w:t>firmą audytorską lub należący do sieci.</w:t>
      </w:r>
    </w:p>
    <w:p w14:paraId="00474BA1" w14:textId="1D69D93D" w:rsidR="0019203F" w:rsidRPr="00151393" w:rsidRDefault="0019203F" w:rsidP="0019203F">
      <w:pPr>
        <w:pStyle w:val="ZUSTzmustartykuempunktem"/>
      </w:pPr>
      <w:r w:rsidRPr="00151393">
        <w:t xml:space="preserve">2. Wynagrodzenie za przeprowadzenie badania oraz </w:t>
      </w:r>
      <w:r w:rsidR="00D41744" w:rsidRPr="00151393">
        <w:t xml:space="preserve">atestacji </w:t>
      </w:r>
      <w:r w:rsidRPr="00151393">
        <w:t>sprawozdawczości zrównoważonego rozwoju odzwierciedla pracochłonność</w:t>
      </w:r>
      <w:r w:rsidR="00CF7921" w:rsidRPr="00151393">
        <w:t>,</w:t>
      </w:r>
      <w:r w:rsidRPr="00151393">
        <w:t xml:space="preserve"> stopień złożoności prac</w:t>
      </w:r>
      <w:r w:rsidR="00402C66" w:rsidRPr="00151393">
        <w:t xml:space="preserve"> i </w:t>
      </w:r>
      <w:r w:rsidRPr="00151393">
        <w:t>wymagane kwalifikacje.</w:t>
      </w:r>
    </w:p>
    <w:p w14:paraId="4A2D1D14" w14:textId="281713F7" w:rsidR="0019203F" w:rsidRPr="00151393" w:rsidRDefault="0019203F" w:rsidP="0019203F">
      <w:pPr>
        <w:pStyle w:val="ZUSTzmustartykuempunktem"/>
      </w:pPr>
      <w:r w:rsidRPr="00151393">
        <w:lastRenderedPageBreak/>
        <w:t>3. W przypadku świadczenia usług atestacyjnych innych niż badanie lub atestacja sprawozdawczości zrównoważonego rozwoju lub usług pokrewnych przepisy</w:t>
      </w:r>
      <w:r w:rsidR="00402C66" w:rsidRPr="00151393">
        <w:t xml:space="preserve"> </w:t>
      </w:r>
      <w:r w:rsidR="0050642D" w:rsidRPr="00151393">
        <w:t>ust. </w:t>
      </w:r>
      <w:r w:rsidR="00402C66" w:rsidRPr="00151393">
        <w:t>1 i 2 </w:t>
      </w:r>
      <w:r w:rsidRPr="00151393">
        <w:t>stosuje się odpowiednio.</w:t>
      </w:r>
      <w:r w:rsidR="007149DB" w:rsidRPr="00151393">
        <w:t>”</w:t>
      </w:r>
      <w:r w:rsidRPr="00151393">
        <w:t>;</w:t>
      </w:r>
    </w:p>
    <w:p w14:paraId="3FC16DF2" w14:textId="77777777" w:rsidR="00E62E53" w:rsidRPr="00151393" w:rsidRDefault="002F7B48" w:rsidP="0019203F">
      <w:pPr>
        <w:pStyle w:val="PKTpunkt"/>
        <w:keepNext/>
      </w:pPr>
      <w:r w:rsidRPr="00151393">
        <w:t>3</w:t>
      </w:r>
      <w:r w:rsidR="008507D5" w:rsidRPr="00151393">
        <w:t>5</w:t>
      </w:r>
      <w:r w:rsidR="0019203F" w:rsidRPr="00151393">
        <w:t>)</w:t>
      </w:r>
      <w:r w:rsidR="0019203F" w:rsidRPr="00151393">
        <w:tab/>
      </w:r>
      <w:r w:rsidR="00E62E53" w:rsidRPr="00151393">
        <w:t xml:space="preserve">w </w:t>
      </w:r>
      <w:r w:rsidR="0050642D" w:rsidRPr="00151393">
        <w:t>art. </w:t>
      </w:r>
      <w:r w:rsidR="00E54A77" w:rsidRPr="00151393">
        <w:t>81</w:t>
      </w:r>
      <w:r w:rsidR="00E62E53" w:rsidRPr="00151393">
        <w:t>:</w:t>
      </w:r>
    </w:p>
    <w:p w14:paraId="7AA3B16E" w14:textId="77777777" w:rsidR="0019203F" w:rsidRPr="00151393" w:rsidRDefault="00E62E53" w:rsidP="006D6F30">
      <w:pPr>
        <w:pStyle w:val="LITlitera"/>
      </w:pPr>
      <w:r w:rsidRPr="00151393">
        <w:t>a)</w:t>
      </w:r>
      <w:r w:rsidRPr="00151393">
        <w:tab/>
      </w:r>
      <w:r w:rsidR="0050642D" w:rsidRPr="00151393">
        <w:t>ust. </w:t>
      </w:r>
      <w:r w:rsidRPr="00151393">
        <w:t xml:space="preserve">1–3 </w:t>
      </w:r>
      <w:r w:rsidR="00E54A77" w:rsidRPr="00151393">
        <w:t>otrzymuj</w:t>
      </w:r>
      <w:r w:rsidRPr="00151393">
        <w:t>ą</w:t>
      </w:r>
      <w:r w:rsidR="00E54A77" w:rsidRPr="00151393">
        <w:t xml:space="preserve"> brzmienie</w:t>
      </w:r>
      <w:r w:rsidR="0019203F" w:rsidRPr="00151393">
        <w:t>:</w:t>
      </w:r>
    </w:p>
    <w:p w14:paraId="74DAC4F7" w14:textId="77777777" w:rsidR="0026180C" w:rsidRPr="00151393" w:rsidRDefault="007149DB" w:rsidP="006D6F30">
      <w:pPr>
        <w:pStyle w:val="ZLITUSTzmustliter"/>
      </w:pPr>
      <w:r w:rsidRPr="00151393">
        <w:t>„</w:t>
      </w:r>
      <w:r w:rsidR="0019203F" w:rsidRPr="00151393">
        <w:t>1. Firma audytorska grupy odpowiada</w:t>
      </w:r>
      <w:r w:rsidR="0026180C" w:rsidRPr="00151393">
        <w:t xml:space="preserve"> za:</w:t>
      </w:r>
    </w:p>
    <w:p w14:paraId="07C32940" w14:textId="77777777" w:rsidR="0026180C" w:rsidRPr="00151393" w:rsidRDefault="0026180C" w:rsidP="00D479F5">
      <w:pPr>
        <w:pStyle w:val="ZLITPKTzmpktliter"/>
      </w:pPr>
      <w:r w:rsidRPr="00151393">
        <w:t>1)</w:t>
      </w:r>
      <w:r w:rsidR="0050089B" w:rsidRPr="00151393">
        <w:tab/>
      </w:r>
      <w:r w:rsidR="00531F1B" w:rsidRPr="00151393">
        <w:t xml:space="preserve">przeprowadzone </w:t>
      </w:r>
      <w:r w:rsidR="00E54A77" w:rsidRPr="00151393">
        <w:t>badanie skonsolidowanego sprawozdania finansowego</w:t>
      </w:r>
      <w:r w:rsidR="00531F1B" w:rsidRPr="00151393">
        <w:t>;</w:t>
      </w:r>
      <w:r w:rsidR="00E54A77" w:rsidRPr="00151393">
        <w:t xml:space="preserve"> </w:t>
      </w:r>
    </w:p>
    <w:p w14:paraId="651236EB" w14:textId="1865B5A9" w:rsidR="00E54A77" w:rsidRPr="00151393" w:rsidRDefault="0026180C" w:rsidP="00D479F5">
      <w:pPr>
        <w:pStyle w:val="ZLITPKTzmpktliter"/>
      </w:pPr>
      <w:r w:rsidRPr="00151393">
        <w:t>2)</w:t>
      </w:r>
      <w:r w:rsidR="0050089B" w:rsidRPr="00151393">
        <w:tab/>
      </w:r>
      <w:r w:rsidR="00531F1B" w:rsidRPr="00151393">
        <w:t xml:space="preserve">przeprowadzoną </w:t>
      </w:r>
      <w:r w:rsidR="0019203F" w:rsidRPr="00151393">
        <w:t xml:space="preserve">atestację sprawozdawczości zrównoważonego rozwoju </w:t>
      </w:r>
      <w:bookmarkStart w:id="52" w:name="_Hlk162247443"/>
      <w:r w:rsidR="00D41744" w:rsidRPr="00151393">
        <w:t xml:space="preserve">w zakresie sprawozdawczości </w:t>
      </w:r>
      <w:r w:rsidR="004F240B" w:rsidRPr="00151393">
        <w:t>zrównoważonego</w:t>
      </w:r>
      <w:r w:rsidR="00D41744" w:rsidRPr="00151393">
        <w:t xml:space="preserve"> rozwoju </w:t>
      </w:r>
      <w:bookmarkEnd w:id="52"/>
      <w:r w:rsidR="0019203F" w:rsidRPr="00151393">
        <w:t>grupy kapitałowej</w:t>
      </w:r>
      <w:r w:rsidR="004F240B" w:rsidRPr="00151393">
        <w:t>.</w:t>
      </w:r>
    </w:p>
    <w:p w14:paraId="15E8AA86" w14:textId="10F6E073" w:rsidR="00E96AD3" w:rsidRPr="00151393" w:rsidRDefault="0040469F" w:rsidP="00E96AD3">
      <w:pPr>
        <w:pStyle w:val="ZLITUSTzmustliter"/>
      </w:pPr>
      <w:r w:rsidRPr="00151393">
        <w:t>2. Firma audytorska grupy odpowiada za sporządzenie:</w:t>
      </w:r>
    </w:p>
    <w:p w14:paraId="1AA5F8C0" w14:textId="6A0D5D43" w:rsidR="00E96AD3" w:rsidRPr="00151393" w:rsidRDefault="0040469F" w:rsidP="00E96AD3">
      <w:pPr>
        <w:pStyle w:val="ZLITPKTzmpktliter"/>
      </w:pPr>
      <w:r w:rsidRPr="00151393">
        <w:t>1)</w:t>
      </w:r>
      <w:r w:rsidRPr="00151393">
        <w:tab/>
        <w:t xml:space="preserve">sprawozdania z badania skonsolidowanego sprawozdania finansowego, a w przypadku gdy badana jednostka dominująca posiada komitet audytu lub inny organ pełniący jego funkcje – również za sporządzenie sprawozdania dodatkowego, o którym mowa w </w:t>
      </w:r>
      <w:r w:rsidR="0050642D" w:rsidRPr="00151393">
        <w:t>art. </w:t>
      </w:r>
      <w:r w:rsidRPr="00151393">
        <w:t>11 rozporządzenia nr 537/2014, dotyczącego badania skonsolidowanego sprawozdania finansowego</w:t>
      </w:r>
      <w:r w:rsidR="00531F1B" w:rsidRPr="00151393">
        <w:t>;</w:t>
      </w:r>
    </w:p>
    <w:p w14:paraId="4FBD8DB3" w14:textId="1DBFCA1B" w:rsidR="004F240B" w:rsidRPr="00151393" w:rsidRDefault="0040469F" w:rsidP="00352E2C">
      <w:pPr>
        <w:pStyle w:val="ZLITPKTzmpktliter"/>
      </w:pPr>
      <w:r w:rsidRPr="00151393">
        <w:t>2)</w:t>
      </w:r>
      <w:r w:rsidRPr="00151393">
        <w:tab/>
        <w:t>sprawozdania z atestacji sprawozdawczości zrównoważonego rozwoju</w:t>
      </w:r>
      <w:r w:rsidR="00371304" w:rsidRPr="00151393">
        <w:t xml:space="preserve"> </w:t>
      </w:r>
      <w:r w:rsidR="0017022D" w:rsidRPr="00151393">
        <w:t xml:space="preserve">w zakresie </w:t>
      </w:r>
      <w:r w:rsidR="007A4FEC" w:rsidRPr="00151393">
        <w:t xml:space="preserve">sprawozdawczości zrównoważonego rozwoju </w:t>
      </w:r>
      <w:r w:rsidR="00371304" w:rsidRPr="00151393">
        <w:t>grupy kapitałowej</w:t>
      </w:r>
      <w:r w:rsidRPr="00151393">
        <w:t>.</w:t>
      </w:r>
    </w:p>
    <w:p w14:paraId="35F1DEF9" w14:textId="77777777" w:rsidR="0019203F" w:rsidRPr="00151393" w:rsidRDefault="0019203F" w:rsidP="00E62E53">
      <w:pPr>
        <w:pStyle w:val="ZLITUSTzmustliter"/>
      </w:pPr>
      <w:r w:rsidRPr="00151393">
        <w:t>3. Firma audytorska grupy dokumentuje wyniki własnej pracy wykonanej</w:t>
      </w:r>
      <w:r w:rsidR="00402C66" w:rsidRPr="00151393">
        <w:t xml:space="preserve"> </w:t>
      </w:r>
      <w:r w:rsidR="0040469F" w:rsidRPr="00151393">
        <w:t xml:space="preserve">w związku z badaniem skonsolidowanego sprawozdania finansowego oraz </w:t>
      </w:r>
      <w:r w:rsidRPr="00151393">
        <w:t>atestacją sprawozdawczości zrównoważonego rozwoju</w:t>
      </w:r>
      <w:r w:rsidR="004F240B" w:rsidRPr="00151393">
        <w:t xml:space="preserve"> w zakresie sprawozdawczości zrównoważonego rozwoju</w:t>
      </w:r>
      <w:r w:rsidRPr="00151393">
        <w:t xml:space="preserve"> grupy kapitałowej</w:t>
      </w:r>
      <w:r w:rsidR="00402C66" w:rsidRPr="00151393">
        <w:t xml:space="preserve"> </w:t>
      </w:r>
      <w:r w:rsidR="0040469F" w:rsidRPr="00151393">
        <w:t>oraz </w:t>
      </w:r>
      <w:r w:rsidRPr="00151393">
        <w:t>tworzy akta</w:t>
      </w:r>
      <w:r w:rsidR="0040469F" w:rsidRPr="00151393">
        <w:t xml:space="preserve"> badania i</w:t>
      </w:r>
      <w:r w:rsidRPr="00151393">
        <w:t xml:space="preserve"> </w:t>
      </w:r>
      <w:r w:rsidR="00A3564C" w:rsidRPr="00151393">
        <w:t xml:space="preserve">akta </w:t>
      </w:r>
      <w:r w:rsidRPr="00151393">
        <w:t>atestacji sprawozdawczości zrównoważonego rozwoju,</w:t>
      </w:r>
      <w:r w:rsidR="00402C66" w:rsidRPr="00151393">
        <w:t xml:space="preserve"> o </w:t>
      </w:r>
      <w:r w:rsidRPr="00151393">
        <w:t>których mowa</w:t>
      </w:r>
      <w:r w:rsidR="0040469F" w:rsidRPr="00151393">
        <w:t xml:space="preserve"> odpowiednio</w:t>
      </w:r>
      <w:r w:rsidR="00402C66" w:rsidRPr="00151393">
        <w:t xml:space="preserve"> w </w:t>
      </w:r>
      <w:r w:rsidR="0050642D" w:rsidRPr="00151393">
        <w:t>art. </w:t>
      </w:r>
      <w:r w:rsidRPr="00151393">
        <w:t>6</w:t>
      </w:r>
      <w:r w:rsidR="00402C66" w:rsidRPr="00151393">
        <w:t xml:space="preserve">7 </w:t>
      </w:r>
      <w:r w:rsidR="0050642D" w:rsidRPr="00151393">
        <w:t>ust. </w:t>
      </w:r>
      <w:r w:rsidR="0040469F" w:rsidRPr="00151393">
        <w:t>4 i</w:t>
      </w:r>
      <w:r w:rsidR="00402C66" w:rsidRPr="00151393">
        <w:t> </w:t>
      </w:r>
      <w:r w:rsidRPr="00151393">
        <w:t>4b.</w:t>
      </w:r>
      <w:r w:rsidR="007149DB" w:rsidRPr="00151393">
        <w:t>”</w:t>
      </w:r>
      <w:r w:rsidR="00E62E53" w:rsidRPr="00151393">
        <w:t>,</w:t>
      </w:r>
    </w:p>
    <w:p w14:paraId="1B03D339" w14:textId="77777777" w:rsidR="00E62E53" w:rsidRPr="00151393" w:rsidRDefault="00E62E53" w:rsidP="006D6F30">
      <w:pPr>
        <w:pStyle w:val="LITlitera"/>
      </w:pPr>
      <w:bookmarkStart w:id="53" w:name="_Hlk163811880"/>
      <w:r w:rsidRPr="00151393">
        <w:t>b)</w:t>
      </w:r>
      <w:r w:rsidRPr="00151393">
        <w:tab/>
        <w:t xml:space="preserve">po </w:t>
      </w:r>
      <w:r w:rsidR="0050642D" w:rsidRPr="00151393">
        <w:t>ust. </w:t>
      </w:r>
      <w:r w:rsidRPr="00151393">
        <w:t xml:space="preserve">4 dodaje się </w:t>
      </w:r>
      <w:r w:rsidR="0050642D" w:rsidRPr="00151393">
        <w:t>ust. </w:t>
      </w:r>
      <w:r w:rsidRPr="00151393">
        <w:t>4a w brzmieniu:</w:t>
      </w:r>
    </w:p>
    <w:bookmarkEnd w:id="53"/>
    <w:p w14:paraId="7CCAE03C" w14:textId="77777777" w:rsidR="0019203F" w:rsidRPr="00151393" w:rsidRDefault="007149DB" w:rsidP="006D6F30">
      <w:pPr>
        <w:pStyle w:val="ZLITUSTzmustliter"/>
      </w:pPr>
      <w:r w:rsidRPr="00151393">
        <w:t>„</w:t>
      </w:r>
      <w:r w:rsidR="0019203F" w:rsidRPr="00151393">
        <w:t>4</w:t>
      </w:r>
      <w:r w:rsidR="0013084D" w:rsidRPr="00151393">
        <w:t>a</w:t>
      </w:r>
      <w:r w:rsidR="0019203F" w:rsidRPr="00151393">
        <w:t>.</w:t>
      </w:r>
      <w:r w:rsidR="00402C66" w:rsidRPr="00151393">
        <w:t> W </w:t>
      </w:r>
      <w:r w:rsidR="0019203F" w:rsidRPr="00151393">
        <w:t xml:space="preserve">trakcie przeprowadzania atestacji sprawozdawczości zrównoważonego rozwoju </w:t>
      </w:r>
      <w:r w:rsidR="00552F83" w:rsidRPr="00151393">
        <w:t xml:space="preserve">w zakresie sprawozdawczości zrównoważonego rozwoju </w:t>
      </w:r>
      <w:r w:rsidR="0019203F" w:rsidRPr="00151393">
        <w:t>grupy kapitałowej firma audytorska grupy może polegać na wynikach pracy wykonanej przez:</w:t>
      </w:r>
    </w:p>
    <w:p w14:paraId="0E095649" w14:textId="77777777" w:rsidR="0019203F" w:rsidRPr="00151393" w:rsidRDefault="0019203F" w:rsidP="006D6F30">
      <w:pPr>
        <w:pStyle w:val="ZLITPKTzmpktliter"/>
      </w:pPr>
      <w:r w:rsidRPr="00151393">
        <w:t>1)</w:t>
      </w:r>
      <w:r w:rsidRPr="00151393">
        <w:tab/>
        <w:t>niezależnego dostawcę usług atestacyjnych lub</w:t>
      </w:r>
    </w:p>
    <w:p w14:paraId="173FE4FF" w14:textId="77777777" w:rsidR="0019203F" w:rsidRPr="00151393" w:rsidRDefault="0019203F" w:rsidP="006D6F30">
      <w:pPr>
        <w:pStyle w:val="ZLITPKTzmpktliter"/>
      </w:pPr>
      <w:r w:rsidRPr="00151393">
        <w:t>2)</w:t>
      </w:r>
      <w:r w:rsidRPr="00151393">
        <w:tab/>
        <w:t>inną firmę audytorską</w:t>
      </w:r>
      <w:r w:rsidR="00402C66" w:rsidRPr="00151393">
        <w:t xml:space="preserve"> i </w:t>
      </w:r>
      <w:r w:rsidRPr="00151393">
        <w:t>działających</w:t>
      </w:r>
      <w:r w:rsidR="00402C66" w:rsidRPr="00151393">
        <w:t xml:space="preserve"> w </w:t>
      </w:r>
      <w:r w:rsidRPr="00151393">
        <w:t>jej imieniu biegłych rewidentów, lub</w:t>
      </w:r>
    </w:p>
    <w:p w14:paraId="0940C024" w14:textId="77777777" w:rsidR="0019203F" w:rsidRPr="00151393" w:rsidRDefault="0019203F" w:rsidP="006D6F30">
      <w:pPr>
        <w:pStyle w:val="ZLITPKTzmpktliter"/>
      </w:pPr>
      <w:r w:rsidRPr="00151393">
        <w:t>3)</w:t>
      </w:r>
      <w:r w:rsidRPr="00151393">
        <w:tab/>
        <w:t>jednostkę audytorską pochodzącą</w:t>
      </w:r>
      <w:r w:rsidR="00402C66" w:rsidRPr="00151393">
        <w:t xml:space="preserve"> z </w:t>
      </w:r>
      <w:r w:rsidRPr="00151393">
        <w:t>państwa trzeciego, lub</w:t>
      </w:r>
    </w:p>
    <w:p w14:paraId="1417CCB8" w14:textId="77777777" w:rsidR="0019203F" w:rsidRPr="00151393" w:rsidRDefault="0019203F" w:rsidP="006D6F30">
      <w:pPr>
        <w:pStyle w:val="ZLITPKTzmpktliter"/>
      </w:pPr>
      <w:r w:rsidRPr="00151393">
        <w:t>4)</w:t>
      </w:r>
      <w:r w:rsidRPr="00151393">
        <w:tab/>
        <w:t>biegłych rewidentów pochodzących</w:t>
      </w:r>
      <w:r w:rsidR="00402C66" w:rsidRPr="00151393">
        <w:t xml:space="preserve"> z </w:t>
      </w:r>
      <w:r w:rsidRPr="00151393">
        <w:t>państwa trzeciego</w:t>
      </w:r>
    </w:p>
    <w:p w14:paraId="701565B0" w14:textId="65B0C263" w:rsidR="0019203F" w:rsidRPr="00151393" w:rsidRDefault="00E54A77" w:rsidP="00D61D59">
      <w:pPr>
        <w:pStyle w:val="ZLITCZWSPPKTzmczciwsppktliter"/>
      </w:pPr>
      <w:r w:rsidRPr="00151393">
        <w:t>– w zakresie</w:t>
      </w:r>
      <w:r w:rsidR="0019203F" w:rsidRPr="00151393">
        <w:t xml:space="preserve"> atestacji sprawozdawczości zrównoważonego rozwoju </w:t>
      </w:r>
      <w:r w:rsidR="00474332" w:rsidRPr="00151393">
        <w:t xml:space="preserve">lub innych usług atestacyjnych wykonanych w odniesieniu do sprawozdawczości zrównoważonego </w:t>
      </w:r>
      <w:r w:rsidR="00474332" w:rsidRPr="00151393">
        <w:lastRenderedPageBreak/>
        <w:t>rozwoju</w:t>
      </w:r>
      <w:r w:rsidR="0019203F" w:rsidRPr="00151393">
        <w:t xml:space="preserve"> jednostek wchodzących</w:t>
      </w:r>
      <w:r w:rsidR="00402C66" w:rsidRPr="00151393">
        <w:t xml:space="preserve"> w </w:t>
      </w:r>
      <w:r w:rsidR="0019203F" w:rsidRPr="00151393">
        <w:t>skład grupy, pod warunkiem dokonania</w:t>
      </w:r>
      <w:r w:rsidR="00E930A0" w:rsidRPr="00151393">
        <w:t xml:space="preserve"> przeglądu pracy podmiotów, o których mowa w pkt 1–4</w:t>
      </w:r>
      <w:r w:rsidR="0019203F" w:rsidRPr="00151393">
        <w:t xml:space="preserve">, na podstawie umowy gwarantującej udostępnienie dokumentacji atestacji </w:t>
      </w:r>
      <w:r w:rsidR="00E930A0" w:rsidRPr="00151393">
        <w:t xml:space="preserve">sprawozdawczości zrównoważonego rozwoju </w:t>
      </w:r>
      <w:r w:rsidR="00474332" w:rsidRPr="00151393">
        <w:t xml:space="preserve">lub innych usług atestacyjnych wykonanych w odniesieniu do </w:t>
      </w:r>
      <w:r w:rsidR="0019203F" w:rsidRPr="00151393">
        <w:t>sprawozdawczości zrównoważonego rozwoju jednostek wchodzących</w:t>
      </w:r>
      <w:r w:rsidR="00402C66" w:rsidRPr="00151393">
        <w:t xml:space="preserve"> w </w:t>
      </w:r>
      <w:r w:rsidR="0019203F" w:rsidRPr="00151393">
        <w:t>skład grupy kapitałowej.</w:t>
      </w:r>
      <w:r w:rsidR="007149DB" w:rsidRPr="00151393">
        <w:t>”</w:t>
      </w:r>
      <w:r w:rsidR="00D61D59" w:rsidRPr="00151393">
        <w:t>,</w:t>
      </w:r>
    </w:p>
    <w:p w14:paraId="7FEB0FA3" w14:textId="77777777" w:rsidR="00D61D59" w:rsidRPr="00151393" w:rsidRDefault="00D61D59" w:rsidP="006D6F30">
      <w:pPr>
        <w:pStyle w:val="LITlitera"/>
      </w:pPr>
      <w:bookmarkStart w:id="54" w:name="_Hlk163812071"/>
      <w:r w:rsidRPr="00151393">
        <w:t>c)</w:t>
      </w:r>
      <w:r w:rsidRPr="00151393">
        <w:tab/>
      </w:r>
      <w:r w:rsidR="0050642D" w:rsidRPr="00151393">
        <w:t>ust. </w:t>
      </w:r>
      <w:r w:rsidRPr="00151393">
        <w:t>5 i 6 otrzymują brzmienie:</w:t>
      </w:r>
    </w:p>
    <w:bookmarkEnd w:id="54"/>
    <w:p w14:paraId="77C3E669" w14:textId="77777777" w:rsidR="0019203F" w:rsidRPr="00151393" w:rsidRDefault="007149DB" w:rsidP="006D6F30">
      <w:pPr>
        <w:pStyle w:val="ZLITUSTzmustliter"/>
      </w:pPr>
      <w:r w:rsidRPr="00151393">
        <w:t>„</w:t>
      </w:r>
      <w:r w:rsidR="0019203F" w:rsidRPr="00151393">
        <w:t>5. Firma audytorska grupy:</w:t>
      </w:r>
    </w:p>
    <w:p w14:paraId="316B3046" w14:textId="3985D154" w:rsidR="0019203F" w:rsidRPr="00151393" w:rsidRDefault="0019203F" w:rsidP="006D6F30">
      <w:pPr>
        <w:pStyle w:val="ZLITPKTzmpktliter"/>
      </w:pPr>
      <w:r w:rsidRPr="00151393">
        <w:t>1)</w:t>
      </w:r>
      <w:r w:rsidRPr="00151393">
        <w:tab/>
        <w:t xml:space="preserve">ocenia pracę wykonaną </w:t>
      </w:r>
      <w:r w:rsidR="001214F6" w:rsidRPr="00151393">
        <w:t>o</w:t>
      </w:r>
      <w:r w:rsidR="00D4796B" w:rsidRPr="00151393">
        <w:t xml:space="preserve">dpowiednio </w:t>
      </w:r>
      <w:r w:rsidRPr="00151393">
        <w:t>przez</w:t>
      </w:r>
      <w:r w:rsidR="00E54A77" w:rsidRPr="00151393">
        <w:t xml:space="preserve"> podmioty, o których mowa w </w:t>
      </w:r>
      <w:bookmarkStart w:id="55" w:name="_Hlk162247758"/>
      <w:bookmarkStart w:id="56" w:name="_Hlk162249115"/>
      <w:r w:rsidR="0050642D" w:rsidRPr="00151393">
        <w:t>ust. </w:t>
      </w:r>
      <w:r w:rsidR="0013084D" w:rsidRPr="00151393">
        <w:t>4</w:t>
      </w:r>
      <w:r w:rsidR="00E54A77" w:rsidRPr="00151393">
        <w:t xml:space="preserve"> </w:t>
      </w:r>
      <w:r w:rsidR="0050642D" w:rsidRPr="00151393">
        <w:t>pkt </w:t>
      </w:r>
      <w:r w:rsidR="00E54A77" w:rsidRPr="00151393">
        <w:t>1–</w:t>
      </w:r>
      <w:r w:rsidR="001932F6" w:rsidRPr="00151393">
        <w:t>3</w:t>
      </w:r>
      <w:r w:rsidR="00E54A77" w:rsidRPr="00151393">
        <w:t xml:space="preserve"> </w:t>
      </w:r>
      <w:bookmarkEnd w:id="55"/>
      <w:r w:rsidR="0013084D" w:rsidRPr="00151393">
        <w:t xml:space="preserve">i </w:t>
      </w:r>
      <w:r w:rsidR="0050642D" w:rsidRPr="00151393">
        <w:t>ust. </w:t>
      </w:r>
      <w:r w:rsidR="0013084D" w:rsidRPr="00151393">
        <w:t xml:space="preserve">4a </w:t>
      </w:r>
      <w:r w:rsidR="0050642D" w:rsidRPr="00151393">
        <w:t>pkt </w:t>
      </w:r>
      <w:r w:rsidR="0013084D" w:rsidRPr="00151393">
        <w:t>1–4</w:t>
      </w:r>
      <w:bookmarkEnd w:id="56"/>
      <w:r w:rsidR="00120569">
        <w:t>,</w:t>
      </w:r>
      <w:r w:rsidR="00F128C1" w:rsidRPr="00151393">
        <w:t xml:space="preserve"> </w:t>
      </w:r>
      <w:r w:rsidR="00E54A77" w:rsidRPr="00151393">
        <w:t>w</w:t>
      </w:r>
      <w:r w:rsidR="00402C66" w:rsidRPr="00151393">
        <w:t> </w:t>
      </w:r>
      <w:r w:rsidRPr="00151393">
        <w:t>związku</w:t>
      </w:r>
      <w:r w:rsidR="0013084D" w:rsidRPr="00151393">
        <w:t xml:space="preserve"> z badaniem skonsolidowanego sprawozdania finansowego i</w:t>
      </w:r>
      <w:r w:rsidR="00402C66" w:rsidRPr="00151393">
        <w:t> </w:t>
      </w:r>
      <w:r w:rsidRPr="00151393">
        <w:t>atestacją sprawozdawczości zrównoważonego rozwoju</w:t>
      </w:r>
      <w:r w:rsidR="0013084D" w:rsidRPr="00151393">
        <w:t xml:space="preserve"> w zakresie sprawozdawczości zrównoważonego rozwoju</w:t>
      </w:r>
      <w:r w:rsidRPr="00151393">
        <w:t xml:space="preserve"> grupy kapitałowej;</w:t>
      </w:r>
    </w:p>
    <w:p w14:paraId="7827B715" w14:textId="77777777" w:rsidR="0019203F" w:rsidRPr="00151393" w:rsidRDefault="0019203F" w:rsidP="006D6F30">
      <w:pPr>
        <w:pStyle w:val="ZLITPKTzmpktliter"/>
      </w:pPr>
      <w:r w:rsidRPr="00151393">
        <w:t>2)</w:t>
      </w:r>
      <w:r w:rsidRPr="00151393">
        <w:tab/>
        <w:t xml:space="preserve">dokumentuje charakter, czas oraz zakres prac wykonanych </w:t>
      </w:r>
      <w:r w:rsidR="00EC7692" w:rsidRPr="00151393">
        <w:t xml:space="preserve">odpowiednio </w:t>
      </w:r>
      <w:r w:rsidRPr="00151393">
        <w:t>przez podmioty,</w:t>
      </w:r>
      <w:r w:rsidR="00402C66" w:rsidRPr="00151393">
        <w:t xml:space="preserve"> o </w:t>
      </w:r>
      <w:r w:rsidRPr="00151393">
        <w:t>których mowa</w:t>
      </w:r>
      <w:r w:rsidR="00402C66" w:rsidRPr="00151393">
        <w:t xml:space="preserve"> w </w:t>
      </w:r>
      <w:r w:rsidR="0050642D" w:rsidRPr="00151393">
        <w:t>ust. </w:t>
      </w:r>
      <w:r w:rsidR="0013084D" w:rsidRPr="00151393">
        <w:t xml:space="preserve">4 </w:t>
      </w:r>
      <w:r w:rsidR="0050642D" w:rsidRPr="00151393">
        <w:t>pkt </w:t>
      </w:r>
      <w:r w:rsidR="0013084D" w:rsidRPr="00151393">
        <w:t>1–</w:t>
      </w:r>
      <w:r w:rsidR="009E17B7" w:rsidRPr="00151393">
        <w:t>3</w:t>
      </w:r>
      <w:r w:rsidR="0013084D" w:rsidRPr="00151393">
        <w:t xml:space="preserve"> i </w:t>
      </w:r>
      <w:r w:rsidR="0050642D" w:rsidRPr="00151393">
        <w:t>ust. </w:t>
      </w:r>
      <w:r w:rsidR="0013084D" w:rsidRPr="00151393">
        <w:t xml:space="preserve">4a </w:t>
      </w:r>
      <w:r w:rsidR="0050642D" w:rsidRPr="00151393">
        <w:t>pkt </w:t>
      </w:r>
      <w:r w:rsidR="0013084D" w:rsidRPr="00151393">
        <w:t>1–4</w:t>
      </w:r>
      <w:r w:rsidRPr="00151393">
        <w:t>;</w:t>
      </w:r>
    </w:p>
    <w:p w14:paraId="26A78FAD" w14:textId="77777777" w:rsidR="0019203F" w:rsidRPr="00151393" w:rsidRDefault="0019203F" w:rsidP="006D6F30">
      <w:pPr>
        <w:pStyle w:val="ZLITPKTzmpktliter"/>
      </w:pPr>
      <w:r w:rsidRPr="00151393">
        <w:t>3)</w:t>
      </w:r>
      <w:r w:rsidRPr="00151393">
        <w:tab/>
        <w:t xml:space="preserve">dokumentuje wykonany przez siebie przegląd dokumentacji, zgromadzonej dla celów </w:t>
      </w:r>
      <w:r w:rsidR="0013084D" w:rsidRPr="00151393">
        <w:t xml:space="preserve">badania skonsolidowanego sprawozdania finansowego </w:t>
      </w:r>
      <w:r w:rsidR="00000A6C" w:rsidRPr="00151393">
        <w:t>i</w:t>
      </w:r>
      <w:r w:rsidR="0013084D" w:rsidRPr="00151393" w:rsidDel="009E17B7">
        <w:t xml:space="preserve"> </w:t>
      </w:r>
      <w:r w:rsidRPr="00151393">
        <w:t xml:space="preserve">atestacji sprawozdawczości zrównoważonego rozwoju </w:t>
      </w:r>
      <w:r w:rsidR="002B2CB1" w:rsidRPr="00151393">
        <w:t xml:space="preserve">w zakresie sprawozdawczości zrównoważonego </w:t>
      </w:r>
      <w:r w:rsidRPr="00151393">
        <w:t xml:space="preserve">rozwoju grupy kapitałowej, </w:t>
      </w:r>
      <w:r w:rsidR="009E17B7" w:rsidRPr="00151393">
        <w:t xml:space="preserve">odpowiednio </w:t>
      </w:r>
      <w:r w:rsidRPr="00151393">
        <w:t>przez podmioty,</w:t>
      </w:r>
      <w:r w:rsidR="00402C66" w:rsidRPr="00151393">
        <w:t xml:space="preserve"> o </w:t>
      </w:r>
      <w:r w:rsidRPr="00151393">
        <w:t>których mowa</w:t>
      </w:r>
      <w:r w:rsidR="00402C66" w:rsidRPr="00151393">
        <w:t xml:space="preserve"> w </w:t>
      </w:r>
      <w:r w:rsidR="0050642D" w:rsidRPr="00151393">
        <w:t>ust. </w:t>
      </w:r>
      <w:r w:rsidR="0013084D" w:rsidRPr="00151393">
        <w:t xml:space="preserve">4 </w:t>
      </w:r>
      <w:r w:rsidR="0050642D" w:rsidRPr="00151393">
        <w:t>pkt </w:t>
      </w:r>
      <w:r w:rsidR="0013084D" w:rsidRPr="00151393">
        <w:t>1–</w:t>
      </w:r>
      <w:r w:rsidR="009E17B7" w:rsidRPr="00151393">
        <w:t>3</w:t>
      </w:r>
      <w:r w:rsidR="0013084D" w:rsidRPr="00151393">
        <w:t xml:space="preserve"> i </w:t>
      </w:r>
      <w:r w:rsidR="0050642D" w:rsidRPr="00151393">
        <w:t>ust. </w:t>
      </w:r>
      <w:r w:rsidR="0013084D" w:rsidRPr="00151393">
        <w:t xml:space="preserve">4a </w:t>
      </w:r>
      <w:r w:rsidR="0050642D" w:rsidRPr="00151393">
        <w:t>pkt </w:t>
      </w:r>
      <w:r w:rsidR="0013084D" w:rsidRPr="00151393">
        <w:t>1–4</w:t>
      </w:r>
      <w:r w:rsidRPr="00151393">
        <w:t>.</w:t>
      </w:r>
    </w:p>
    <w:p w14:paraId="053F9AD2" w14:textId="77777777" w:rsidR="00D61D59" w:rsidRPr="00151393" w:rsidRDefault="0019203F" w:rsidP="00D61D59">
      <w:pPr>
        <w:pStyle w:val="ZLITUSTzmustliter"/>
      </w:pPr>
      <w:r w:rsidRPr="00151393">
        <w:t>6. Zebrane</w:t>
      </w:r>
      <w:r w:rsidR="00402C66" w:rsidRPr="00151393">
        <w:t xml:space="preserve"> i </w:t>
      </w:r>
      <w:r w:rsidRPr="00151393">
        <w:t>opracowane przez firmę audytorską grupy akta</w:t>
      </w:r>
      <w:r w:rsidR="0013084D" w:rsidRPr="00151393">
        <w:t xml:space="preserve"> badania skonsolidowanego sprawozdania finansowego oraz akta</w:t>
      </w:r>
      <w:r w:rsidRPr="00151393">
        <w:t xml:space="preserve"> atestacji sprawozdawczości zrównoważonego rozwoju </w:t>
      </w:r>
      <w:r w:rsidR="00C10EB6" w:rsidRPr="00151393">
        <w:t xml:space="preserve">w zakresie sprawozdawczości zrównoważonego rozwoju </w:t>
      </w:r>
      <w:r w:rsidRPr="00151393">
        <w:t>grupy kapitałowej mają umożliwić Agencji przeprowadzenie kontroli pracy firmy audytorskiej grupy.</w:t>
      </w:r>
      <w:r w:rsidR="007149DB" w:rsidRPr="00151393">
        <w:t>”</w:t>
      </w:r>
      <w:r w:rsidR="00D61D59" w:rsidRPr="00151393">
        <w:t>,</w:t>
      </w:r>
    </w:p>
    <w:p w14:paraId="74231BE4" w14:textId="77777777" w:rsidR="00D61D59" w:rsidRPr="00151393" w:rsidRDefault="00D61D59" w:rsidP="00D61D59">
      <w:pPr>
        <w:pStyle w:val="LITlitera"/>
      </w:pPr>
      <w:r w:rsidRPr="00151393">
        <w:t>d)</w:t>
      </w:r>
      <w:r w:rsidRPr="00151393">
        <w:tab/>
        <w:t xml:space="preserve">po </w:t>
      </w:r>
      <w:r w:rsidR="0050642D" w:rsidRPr="00151393">
        <w:t>ust. </w:t>
      </w:r>
      <w:r w:rsidRPr="00151393">
        <w:t xml:space="preserve">7 dodaje się </w:t>
      </w:r>
      <w:r w:rsidR="0050642D" w:rsidRPr="00151393">
        <w:t>ust. </w:t>
      </w:r>
      <w:r w:rsidRPr="00151393">
        <w:t>7a w brzmieniu:</w:t>
      </w:r>
    </w:p>
    <w:p w14:paraId="01F1DD1D" w14:textId="61B91D76" w:rsidR="0019203F" w:rsidRPr="00151393" w:rsidRDefault="007149DB" w:rsidP="00D61D59">
      <w:pPr>
        <w:pStyle w:val="ZLITUSTzmustliter"/>
      </w:pPr>
      <w:r w:rsidRPr="00151393">
        <w:t>„</w:t>
      </w:r>
      <w:r w:rsidR="0019203F" w:rsidRPr="00151393">
        <w:t>7</w:t>
      </w:r>
      <w:r w:rsidR="00967970" w:rsidRPr="00151393">
        <w:t>a</w:t>
      </w:r>
      <w:r w:rsidR="0019203F" w:rsidRPr="00151393">
        <w:t>.</w:t>
      </w:r>
      <w:r w:rsidR="00402C66" w:rsidRPr="00151393">
        <w:t> W </w:t>
      </w:r>
      <w:r w:rsidR="0019203F" w:rsidRPr="00151393">
        <w:t>przypadku gdy firma audytorska grupy nie ma możliwości dokonania przeglądu,</w:t>
      </w:r>
      <w:r w:rsidR="00402C66" w:rsidRPr="00151393">
        <w:t xml:space="preserve"> o </w:t>
      </w:r>
      <w:r w:rsidR="0019203F" w:rsidRPr="00151393">
        <w:t>którym mowa</w:t>
      </w:r>
      <w:r w:rsidR="00402C66" w:rsidRPr="00151393">
        <w:t xml:space="preserve"> w </w:t>
      </w:r>
      <w:r w:rsidR="0050642D" w:rsidRPr="00151393">
        <w:t>ust.</w:t>
      </w:r>
      <w:r w:rsidR="0013084D" w:rsidRPr="00151393">
        <w:t xml:space="preserve"> 4a</w:t>
      </w:r>
      <w:r w:rsidR="0019203F" w:rsidRPr="00151393">
        <w:t xml:space="preserve">, </w:t>
      </w:r>
      <w:r w:rsidR="00290E9E" w:rsidRPr="00151393">
        <w:t xml:space="preserve">w celu </w:t>
      </w:r>
      <w:r w:rsidR="0019203F" w:rsidRPr="00151393">
        <w:t xml:space="preserve">właściwego przeprowadzenia atestacji sprawozdawczości zrównoważonego rozwoju </w:t>
      </w:r>
      <w:r w:rsidR="008C4DD5" w:rsidRPr="00151393">
        <w:t xml:space="preserve">w zakresie sprawozdawczości zrównoważonego rozwoju </w:t>
      </w:r>
      <w:r w:rsidR="0019203F" w:rsidRPr="00151393">
        <w:t>grupy kapitałowej, przeprowadza dodatkową pracę</w:t>
      </w:r>
      <w:r w:rsidR="00402C66" w:rsidRPr="00151393">
        <w:t xml:space="preserve"> w </w:t>
      </w:r>
      <w:r w:rsidR="0019203F" w:rsidRPr="00151393">
        <w:t>zakresie</w:t>
      </w:r>
      <w:r w:rsidR="0013084D" w:rsidRPr="00151393">
        <w:t xml:space="preserve"> </w:t>
      </w:r>
      <w:r w:rsidR="0019203F" w:rsidRPr="00151393">
        <w:t>atestacji sprawozdawczości zrównoważonego rozwoju jednostek wchodzących</w:t>
      </w:r>
      <w:r w:rsidR="00402C66" w:rsidRPr="00151393">
        <w:t xml:space="preserve"> w </w:t>
      </w:r>
      <w:r w:rsidR="0019203F" w:rsidRPr="00151393">
        <w:t>skład grupy kapitałowej, bezpośrednio albo</w:t>
      </w:r>
      <w:r w:rsidR="00402C66" w:rsidRPr="00151393">
        <w:t xml:space="preserve"> w </w:t>
      </w:r>
      <w:r w:rsidR="0019203F" w:rsidRPr="00151393">
        <w:t>oparciu</w:t>
      </w:r>
      <w:r w:rsidR="00402C66" w:rsidRPr="00151393">
        <w:t xml:space="preserve"> o </w:t>
      </w:r>
      <w:r w:rsidR="0019203F" w:rsidRPr="00151393">
        <w:t>umowę,</w:t>
      </w:r>
      <w:r w:rsidR="00402C66" w:rsidRPr="00151393">
        <w:t xml:space="preserve"> o </w:t>
      </w:r>
      <w:r w:rsidR="0019203F" w:rsidRPr="00151393">
        <w:t>której mowa</w:t>
      </w:r>
      <w:r w:rsidR="00402C66" w:rsidRPr="00151393">
        <w:t xml:space="preserve"> w </w:t>
      </w:r>
      <w:r w:rsidR="0050642D" w:rsidRPr="00151393">
        <w:t>art. </w:t>
      </w:r>
      <w:r w:rsidR="00E54A77" w:rsidRPr="00151393">
        <w:t xml:space="preserve">48 </w:t>
      </w:r>
      <w:r w:rsidR="0050642D" w:rsidRPr="00151393">
        <w:t>ust. </w:t>
      </w:r>
      <w:r w:rsidR="0019203F" w:rsidRPr="00151393">
        <w:t>2. Firma audytorska grupy informuje Agencję</w:t>
      </w:r>
      <w:r w:rsidR="00402C66" w:rsidRPr="00151393">
        <w:t xml:space="preserve"> </w:t>
      </w:r>
      <w:r w:rsidR="00402C66" w:rsidRPr="00151393">
        <w:lastRenderedPageBreak/>
        <w:t>o </w:t>
      </w:r>
      <w:r w:rsidR="0019203F" w:rsidRPr="00151393">
        <w:t>przeprowadzeniu dodatkowej pracy</w:t>
      </w:r>
      <w:r w:rsidR="00402C66" w:rsidRPr="00151393">
        <w:t xml:space="preserve"> w </w:t>
      </w:r>
      <w:r w:rsidR="0019203F" w:rsidRPr="00151393">
        <w:t>związku</w:t>
      </w:r>
      <w:r w:rsidR="00402C66" w:rsidRPr="00151393">
        <w:t xml:space="preserve"> z </w:t>
      </w:r>
      <w:r w:rsidR="0019203F" w:rsidRPr="00151393">
        <w:t>niemożnością dokonania przeglądu.</w:t>
      </w:r>
      <w:r w:rsidRPr="00151393">
        <w:t>”</w:t>
      </w:r>
      <w:r w:rsidR="00D61D59" w:rsidRPr="00151393">
        <w:t>,</w:t>
      </w:r>
    </w:p>
    <w:p w14:paraId="36BC4893" w14:textId="77777777" w:rsidR="00D61D59" w:rsidRPr="00151393" w:rsidRDefault="00D61D59" w:rsidP="00D61D59">
      <w:pPr>
        <w:pStyle w:val="LITlitera"/>
      </w:pPr>
      <w:r w:rsidRPr="00151393">
        <w:t>e)</w:t>
      </w:r>
      <w:r w:rsidRPr="00151393">
        <w:tab/>
        <w:t xml:space="preserve">po </w:t>
      </w:r>
      <w:r w:rsidR="0050642D" w:rsidRPr="00151393">
        <w:t>ust. </w:t>
      </w:r>
      <w:r w:rsidRPr="00151393">
        <w:t xml:space="preserve">8 dodaje się </w:t>
      </w:r>
      <w:r w:rsidR="0050642D" w:rsidRPr="00151393">
        <w:t>ust. </w:t>
      </w:r>
      <w:r w:rsidRPr="00151393">
        <w:t>8a w brzmieniu:</w:t>
      </w:r>
    </w:p>
    <w:p w14:paraId="7038FB3B" w14:textId="55E31431" w:rsidR="0019203F" w:rsidRPr="00151393" w:rsidRDefault="007149DB" w:rsidP="00D61D59">
      <w:pPr>
        <w:pStyle w:val="ZLITUSTzmustliter"/>
      </w:pPr>
      <w:r w:rsidRPr="00151393">
        <w:t>„</w:t>
      </w:r>
      <w:r w:rsidR="0019203F" w:rsidRPr="00151393">
        <w:t>8</w:t>
      </w:r>
      <w:r w:rsidR="00D02505" w:rsidRPr="00151393">
        <w:t>a</w:t>
      </w:r>
      <w:r w:rsidR="0019203F" w:rsidRPr="00151393">
        <w:t>.</w:t>
      </w:r>
      <w:r w:rsidR="00402C66" w:rsidRPr="00151393">
        <w:t> W </w:t>
      </w:r>
      <w:r w:rsidR="0019203F" w:rsidRPr="00151393">
        <w:t>przypadku gdy firma audytorska grupy podlega kontroli zapewniania jakości lub kontroli doraźnej</w:t>
      </w:r>
      <w:r w:rsidR="00402C66" w:rsidRPr="00151393">
        <w:t xml:space="preserve"> w </w:t>
      </w:r>
      <w:r w:rsidR="0019203F" w:rsidRPr="00151393">
        <w:t xml:space="preserve">zakresie </w:t>
      </w:r>
      <w:r w:rsidR="0013084D" w:rsidRPr="00151393">
        <w:t xml:space="preserve">przeprowadzonej </w:t>
      </w:r>
      <w:r w:rsidR="00567A9A" w:rsidRPr="00151393">
        <w:t xml:space="preserve">przez siebie </w:t>
      </w:r>
      <w:r w:rsidR="0019203F" w:rsidRPr="00151393">
        <w:t xml:space="preserve">atestacji sprawozdawczości zrównoważonego rozwoju </w:t>
      </w:r>
      <w:r w:rsidR="0013084D" w:rsidRPr="00151393">
        <w:t xml:space="preserve">w zakresie sprawozdawczości zrównoważonego rozwoju </w:t>
      </w:r>
      <w:r w:rsidR="0019203F" w:rsidRPr="00151393">
        <w:t>grupy kapitałowej, której jednostka dominująca ma siedzibę</w:t>
      </w:r>
      <w:r w:rsidR="00402C66" w:rsidRPr="00151393">
        <w:t xml:space="preserve"> w </w:t>
      </w:r>
      <w:r w:rsidR="0019203F" w:rsidRPr="00151393">
        <w:t>Rzeczypospolitej Polskiej, udostępnia ona Agencji, na jej żądanie, posiadane przez siebie akta</w:t>
      </w:r>
      <w:r w:rsidR="002D10FB" w:rsidRPr="00151393">
        <w:t xml:space="preserve"> </w:t>
      </w:r>
      <w:r w:rsidR="0019203F" w:rsidRPr="00151393">
        <w:t>atestacji sprawozdawczości zrównoważonego rozwoju,</w:t>
      </w:r>
      <w:r w:rsidR="00402C66" w:rsidRPr="00151393">
        <w:t xml:space="preserve"> w </w:t>
      </w:r>
      <w:r w:rsidR="0019203F" w:rsidRPr="00151393">
        <w:t xml:space="preserve">tym dokumentację atestacji </w:t>
      </w:r>
      <w:r w:rsidR="00B3797B" w:rsidRPr="00151393">
        <w:t xml:space="preserve">sprawozdawczości </w:t>
      </w:r>
      <w:r w:rsidR="0019203F" w:rsidRPr="00151393">
        <w:t>zrównoważonego rozwoju oraz dokumentację pracy.</w:t>
      </w:r>
      <w:r w:rsidRPr="00151393">
        <w:t>”</w:t>
      </w:r>
      <w:r w:rsidR="00D61D59" w:rsidRPr="00151393">
        <w:t>,</w:t>
      </w:r>
    </w:p>
    <w:p w14:paraId="550AF062" w14:textId="77777777" w:rsidR="00D61D59" w:rsidRPr="00151393" w:rsidRDefault="00D61D59" w:rsidP="00D61D59">
      <w:pPr>
        <w:pStyle w:val="LITlitera"/>
      </w:pPr>
      <w:r w:rsidRPr="00151393">
        <w:t>f)</w:t>
      </w:r>
      <w:r w:rsidRPr="00151393">
        <w:tab/>
      </w:r>
      <w:r w:rsidR="0050642D" w:rsidRPr="00151393">
        <w:t>ust. </w:t>
      </w:r>
      <w:r w:rsidRPr="00151393">
        <w:t>9 otrzymuje brzmienie:</w:t>
      </w:r>
    </w:p>
    <w:p w14:paraId="1FB4B373" w14:textId="77777777" w:rsidR="0019203F" w:rsidRPr="00151393" w:rsidRDefault="007149DB" w:rsidP="006D6F30">
      <w:pPr>
        <w:pStyle w:val="ZLITUSTzmustliter"/>
      </w:pPr>
      <w:r w:rsidRPr="00151393">
        <w:t>„</w:t>
      </w:r>
      <w:r w:rsidR="0019203F" w:rsidRPr="00151393">
        <w:t>9.</w:t>
      </w:r>
      <w:r w:rsidR="00402C66" w:rsidRPr="00151393">
        <w:t> W </w:t>
      </w:r>
      <w:r w:rsidR="0019203F" w:rsidRPr="00151393">
        <w:t xml:space="preserve">przypadku gdy </w:t>
      </w:r>
      <w:r w:rsidR="002D10FB" w:rsidRPr="00151393">
        <w:t xml:space="preserve">badanie lub </w:t>
      </w:r>
      <w:r w:rsidR="0019203F" w:rsidRPr="00151393">
        <w:t>atestację sprawozdawczości zrównoważonego rozwoju jednostki wchodzącej</w:t>
      </w:r>
      <w:r w:rsidR="00402C66" w:rsidRPr="00151393">
        <w:t xml:space="preserve"> w </w:t>
      </w:r>
      <w:r w:rsidR="0019203F" w:rsidRPr="00151393">
        <w:t>skład grupy kapitałowej przeprowadza biegły rewident pochodzący</w:t>
      </w:r>
      <w:r w:rsidR="00402C66" w:rsidRPr="00151393">
        <w:t xml:space="preserve"> z </w:t>
      </w:r>
      <w:r w:rsidR="0019203F" w:rsidRPr="00151393">
        <w:t>państwa trzeciego lub jednostka audytorska pochodząca</w:t>
      </w:r>
      <w:r w:rsidR="00402C66" w:rsidRPr="00151393">
        <w:t xml:space="preserve"> z </w:t>
      </w:r>
      <w:r w:rsidR="0019203F" w:rsidRPr="00151393">
        <w:t>państwa trzeciego,</w:t>
      </w:r>
      <w:r w:rsidR="00402C66" w:rsidRPr="00151393">
        <w:t xml:space="preserve"> a z </w:t>
      </w:r>
      <w:r w:rsidR="0019203F" w:rsidRPr="00151393">
        <w:t>właściwym organem nadzoru publicznego</w:t>
      </w:r>
      <w:r w:rsidR="00402C66" w:rsidRPr="00151393">
        <w:t xml:space="preserve"> z </w:t>
      </w:r>
      <w:r w:rsidR="0019203F" w:rsidRPr="00151393">
        <w:t>państwa trzeciego nie zawarto porozumienia</w:t>
      </w:r>
      <w:r w:rsidR="00402C66" w:rsidRPr="00151393">
        <w:t xml:space="preserve"> o </w:t>
      </w:r>
      <w:r w:rsidR="0019203F" w:rsidRPr="00151393">
        <w:t>wymianie dokumentacji</w:t>
      </w:r>
      <w:r w:rsidR="002D10FB" w:rsidRPr="00151393">
        <w:t xml:space="preserve"> badania lub dokumentacji</w:t>
      </w:r>
      <w:r w:rsidR="0019203F" w:rsidRPr="00151393">
        <w:t xml:space="preserve"> atestacji sprawozdawczości zrównoważonego rozwoju, firma audytorska grupy jest obowiązana, na żądanie Agencji, dostarczyć </w:t>
      </w:r>
      <w:r w:rsidR="002D10FB" w:rsidRPr="00151393">
        <w:t xml:space="preserve">taką </w:t>
      </w:r>
      <w:r w:rsidR="0019203F" w:rsidRPr="00151393">
        <w:t>dokumentację</w:t>
      </w:r>
      <w:r w:rsidR="00BF7BB3" w:rsidRPr="00151393">
        <w:t xml:space="preserve"> badania lub</w:t>
      </w:r>
      <w:r w:rsidR="0019203F" w:rsidRPr="00151393">
        <w:t xml:space="preserve"> </w:t>
      </w:r>
      <w:r w:rsidR="00995093" w:rsidRPr="00151393">
        <w:t xml:space="preserve">dokumentację </w:t>
      </w:r>
      <w:r w:rsidR="0019203F" w:rsidRPr="00151393">
        <w:t>atestacji sprawozdawczości zrównoważonego rozwoju przeprowadzon</w:t>
      </w:r>
      <w:r w:rsidR="00BF7BB3" w:rsidRPr="00151393">
        <w:t>ych</w:t>
      </w:r>
      <w:r w:rsidR="0019203F" w:rsidRPr="00151393">
        <w:t xml:space="preserve"> przez biegłego rewidenta pochodzącego</w:t>
      </w:r>
      <w:r w:rsidR="00402C66" w:rsidRPr="00151393">
        <w:t xml:space="preserve"> z </w:t>
      </w:r>
      <w:r w:rsidR="0019203F" w:rsidRPr="00151393">
        <w:t>państwa trzeciego lub jednostkę audytorską pochodzącą</w:t>
      </w:r>
      <w:r w:rsidR="00402C66" w:rsidRPr="00151393">
        <w:t xml:space="preserve"> z </w:t>
      </w:r>
      <w:r w:rsidR="0019203F" w:rsidRPr="00151393">
        <w:t>państwa trzeciego.</w:t>
      </w:r>
      <w:r w:rsidRPr="00151393">
        <w:t>”</w:t>
      </w:r>
      <w:r w:rsidR="00D61D59" w:rsidRPr="00151393">
        <w:t>,</w:t>
      </w:r>
    </w:p>
    <w:p w14:paraId="72550011" w14:textId="77777777" w:rsidR="00D61D59" w:rsidRPr="00151393" w:rsidRDefault="00D61D59" w:rsidP="00D61D59">
      <w:pPr>
        <w:pStyle w:val="LITlitera"/>
      </w:pPr>
      <w:r w:rsidRPr="00151393">
        <w:t>g)</w:t>
      </w:r>
      <w:r w:rsidRPr="00151393">
        <w:tab/>
        <w:t xml:space="preserve">po </w:t>
      </w:r>
      <w:r w:rsidR="0050642D" w:rsidRPr="00151393">
        <w:t>ust. </w:t>
      </w:r>
      <w:r w:rsidRPr="00151393">
        <w:t xml:space="preserve">9 dodaje się </w:t>
      </w:r>
      <w:r w:rsidR="0050642D" w:rsidRPr="00151393">
        <w:t>ust. </w:t>
      </w:r>
      <w:r w:rsidRPr="00151393">
        <w:t>9a w brzmieniu:</w:t>
      </w:r>
    </w:p>
    <w:p w14:paraId="41F07C58" w14:textId="77777777" w:rsidR="0019203F" w:rsidRPr="00151393" w:rsidRDefault="007149DB" w:rsidP="006D6F30">
      <w:pPr>
        <w:pStyle w:val="ZLITUSTzmustliter"/>
      </w:pPr>
      <w:r w:rsidRPr="00151393">
        <w:t>„</w:t>
      </w:r>
      <w:r w:rsidR="00BF7BB3" w:rsidRPr="00151393">
        <w:t>9a</w:t>
      </w:r>
      <w:r w:rsidR="0019203F" w:rsidRPr="00151393">
        <w:t>.</w:t>
      </w:r>
      <w:r w:rsidR="00402C66" w:rsidRPr="00151393">
        <w:t> W </w:t>
      </w:r>
      <w:r w:rsidR="0019203F" w:rsidRPr="00151393">
        <w:t>przypadku gdy atestację sprawozdawczości</w:t>
      </w:r>
      <w:r w:rsidR="00402C66" w:rsidRPr="00151393">
        <w:t xml:space="preserve"> </w:t>
      </w:r>
      <w:r w:rsidR="0019203F" w:rsidRPr="00151393">
        <w:t>zrównoważonego rozwoju jednostki wchodzącej</w:t>
      </w:r>
      <w:r w:rsidR="00402C66" w:rsidRPr="00151393">
        <w:t xml:space="preserve"> w </w:t>
      </w:r>
      <w:r w:rsidR="0019203F" w:rsidRPr="00151393">
        <w:t>skład grupy kapitałowej przeprowadza niezależny dostawca usług atestacyjnych</w:t>
      </w:r>
      <w:r w:rsidR="00290E9E" w:rsidRPr="00151393">
        <w:t>,</w:t>
      </w:r>
      <w:r w:rsidR="0019203F" w:rsidRPr="00151393">
        <w:t xml:space="preserve"> firma audytorska grupy jest obowiązana, na żądanie Agencji, dostarczyć dokumentację atestacji sprawozdawczości</w:t>
      </w:r>
      <w:r w:rsidR="00402C66" w:rsidRPr="00151393">
        <w:t xml:space="preserve"> </w:t>
      </w:r>
      <w:r w:rsidR="0019203F" w:rsidRPr="00151393">
        <w:t>zrównoważonego rozwoju przeprowadzonej przez niezależnego dostawcę usług atestacyjnych.</w:t>
      </w:r>
      <w:r w:rsidRPr="00151393">
        <w:t>”</w:t>
      </w:r>
      <w:r w:rsidR="00D61D59" w:rsidRPr="00151393">
        <w:t>,</w:t>
      </w:r>
    </w:p>
    <w:p w14:paraId="41DF12A9" w14:textId="77777777" w:rsidR="00D61D59" w:rsidRPr="00151393" w:rsidRDefault="00D61D59" w:rsidP="00D61D59">
      <w:pPr>
        <w:pStyle w:val="LITlitera"/>
      </w:pPr>
      <w:r w:rsidRPr="00151393">
        <w:t>h)</w:t>
      </w:r>
      <w:r w:rsidRPr="00151393">
        <w:tab/>
        <w:t xml:space="preserve">w </w:t>
      </w:r>
      <w:r w:rsidR="0050642D" w:rsidRPr="00151393">
        <w:t>ust. </w:t>
      </w:r>
      <w:r w:rsidRPr="00151393">
        <w:t>10 wprowadzenie do wyliczenia otrzymuje brzmienie:</w:t>
      </w:r>
    </w:p>
    <w:p w14:paraId="25DBBD4E" w14:textId="77777777" w:rsidR="0019203F" w:rsidRPr="00151393" w:rsidRDefault="007149DB" w:rsidP="00D479F5">
      <w:pPr>
        <w:pStyle w:val="ZLITFRAGzmlitfragmentunpzdanialiter"/>
      </w:pPr>
      <w:r w:rsidRPr="00151393">
        <w:t>„</w:t>
      </w:r>
      <w:r w:rsidR="00402C66" w:rsidRPr="00151393">
        <w:t>W </w:t>
      </w:r>
      <w:r w:rsidR="0019203F" w:rsidRPr="00151393">
        <w:t>celu zapewnienia dostarczenia dokumentacji,</w:t>
      </w:r>
      <w:r w:rsidR="00402C66" w:rsidRPr="00151393">
        <w:t xml:space="preserve"> o </w:t>
      </w:r>
      <w:r w:rsidR="0019203F" w:rsidRPr="00151393">
        <w:t>której mowa</w:t>
      </w:r>
      <w:r w:rsidR="00402C66" w:rsidRPr="00151393">
        <w:t xml:space="preserve"> w </w:t>
      </w:r>
      <w:r w:rsidR="0050642D" w:rsidRPr="00151393">
        <w:t>ust. </w:t>
      </w:r>
      <w:r w:rsidR="00402C66" w:rsidRPr="00151393">
        <w:t>9 i </w:t>
      </w:r>
      <w:r w:rsidR="00BF7BB3" w:rsidRPr="00151393">
        <w:t>9a</w:t>
      </w:r>
      <w:r w:rsidR="0019203F" w:rsidRPr="00151393">
        <w:t>, firma audytorska grupy jest obowiązana:</w:t>
      </w:r>
      <w:r w:rsidRPr="00151393">
        <w:t>”</w:t>
      </w:r>
      <w:r w:rsidR="00D61D59" w:rsidRPr="00151393">
        <w:t>,</w:t>
      </w:r>
    </w:p>
    <w:p w14:paraId="79FA1FFD" w14:textId="77777777" w:rsidR="00D61D59" w:rsidRPr="00151393" w:rsidRDefault="00D61D59" w:rsidP="006D6F30">
      <w:pPr>
        <w:pStyle w:val="LITlitera"/>
      </w:pPr>
      <w:r w:rsidRPr="00151393">
        <w:t>i)</w:t>
      </w:r>
      <w:r w:rsidRPr="00151393">
        <w:tab/>
      </w:r>
      <w:r w:rsidR="0050642D" w:rsidRPr="00151393">
        <w:t>ust. </w:t>
      </w:r>
      <w:r w:rsidRPr="00151393">
        <w:t>11 otrzymuje brzmienie:</w:t>
      </w:r>
    </w:p>
    <w:p w14:paraId="0BAA3821" w14:textId="15AC25CA" w:rsidR="0019203F" w:rsidRPr="00151393" w:rsidRDefault="007149DB" w:rsidP="006D6F30">
      <w:pPr>
        <w:pStyle w:val="ZLITUSTzmustliter"/>
      </w:pPr>
      <w:r w:rsidRPr="00151393">
        <w:lastRenderedPageBreak/>
        <w:t>„</w:t>
      </w:r>
      <w:r w:rsidR="00BF7BB3" w:rsidRPr="00151393">
        <w:t>11</w:t>
      </w:r>
      <w:r w:rsidR="0019203F" w:rsidRPr="00151393">
        <w:t>.</w:t>
      </w:r>
      <w:r w:rsidR="00402C66" w:rsidRPr="00151393">
        <w:t> W </w:t>
      </w:r>
      <w:r w:rsidR="0019203F" w:rsidRPr="00151393">
        <w:t>przypadku gdy przepisy prawa obowiązującego</w:t>
      </w:r>
      <w:r w:rsidR="00402C66" w:rsidRPr="00151393">
        <w:t xml:space="preserve"> w </w:t>
      </w:r>
      <w:r w:rsidR="0019203F" w:rsidRPr="00151393">
        <w:t xml:space="preserve">państwie trzecim lub inne przeszkody uniemożliwiają przekazanie dokumentacji </w:t>
      </w:r>
      <w:r w:rsidR="00BF7BB3" w:rsidRPr="00151393">
        <w:t xml:space="preserve">badania lub </w:t>
      </w:r>
      <w:r w:rsidR="009A1078" w:rsidRPr="00151393">
        <w:t xml:space="preserve">dokumentacji </w:t>
      </w:r>
      <w:r w:rsidR="0019203F" w:rsidRPr="00151393">
        <w:t>atestacji sprawozdawczości zrównoważonego rozwoju posiadanej przez biegłego rewidenta pochodzącego</w:t>
      </w:r>
      <w:r w:rsidR="00402C66" w:rsidRPr="00151393">
        <w:t xml:space="preserve"> z </w:t>
      </w:r>
      <w:r w:rsidR="0019203F" w:rsidRPr="00151393">
        <w:t>państwa trzeciego lub jednostkę audytorską pochodzącą</w:t>
      </w:r>
      <w:r w:rsidR="00402C66" w:rsidRPr="00151393">
        <w:t xml:space="preserve"> z </w:t>
      </w:r>
      <w:r w:rsidR="0019203F" w:rsidRPr="00151393">
        <w:t xml:space="preserve">państwa trzeciego do firmy audytorskiej grupy, dokumentacja </w:t>
      </w:r>
      <w:r w:rsidR="00D933B2" w:rsidRPr="00151393">
        <w:t xml:space="preserve">badania lub </w:t>
      </w:r>
      <w:r w:rsidR="0034167C" w:rsidRPr="00151393">
        <w:t>dokumentacja atestacji sprawozdawczości zrównoważonego rozwoju</w:t>
      </w:r>
      <w:r w:rsidR="00193553" w:rsidRPr="00151393">
        <w:t xml:space="preserve"> przepro</w:t>
      </w:r>
      <w:r w:rsidR="00E312B4" w:rsidRPr="00151393">
        <w:t>wadzon</w:t>
      </w:r>
      <w:r w:rsidR="000535A8" w:rsidRPr="00151393">
        <w:t>ych</w:t>
      </w:r>
      <w:r w:rsidR="00E312B4" w:rsidRPr="00151393">
        <w:t xml:space="preserve"> przez firm</w:t>
      </w:r>
      <w:r w:rsidR="000535A8" w:rsidRPr="00151393">
        <w:t>ę</w:t>
      </w:r>
      <w:r w:rsidR="00E312B4" w:rsidRPr="00151393">
        <w:t xml:space="preserve"> audytorsk</w:t>
      </w:r>
      <w:r w:rsidR="00F90050">
        <w:t>ą</w:t>
      </w:r>
      <w:r w:rsidR="00E312B4" w:rsidRPr="00151393">
        <w:t xml:space="preserve"> grupy</w:t>
      </w:r>
      <w:r w:rsidR="0019203F" w:rsidRPr="00151393">
        <w:t xml:space="preserve"> zawiera dowody, że </w:t>
      </w:r>
      <w:r w:rsidR="00BF7BB3" w:rsidRPr="00151393">
        <w:t xml:space="preserve">firma audytorska grupy </w:t>
      </w:r>
      <w:r w:rsidR="0019203F" w:rsidRPr="00151393">
        <w:t>podjęła działania</w:t>
      </w:r>
      <w:r w:rsidR="00402C66" w:rsidRPr="00151393">
        <w:t xml:space="preserve"> w </w:t>
      </w:r>
      <w:r w:rsidR="0019203F" w:rsidRPr="00151393">
        <w:t xml:space="preserve">celu uzyskania dostępu do dokumentacji </w:t>
      </w:r>
      <w:r w:rsidR="00E23247" w:rsidRPr="00151393">
        <w:t xml:space="preserve">badania </w:t>
      </w:r>
      <w:r w:rsidR="00242E94" w:rsidRPr="00151393">
        <w:t>lub</w:t>
      </w:r>
      <w:r w:rsidR="00E23247" w:rsidRPr="00151393">
        <w:t xml:space="preserve"> dokumentacji </w:t>
      </w:r>
      <w:r w:rsidR="0019203F" w:rsidRPr="00151393">
        <w:t>atestacji sprawozdawczości zrównoważonego rozwoju posiadanej przez biegłego rewidenta pochodzącego</w:t>
      </w:r>
      <w:r w:rsidR="00402C66" w:rsidRPr="00151393">
        <w:t xml:space="preserve"> z </w:t>
      </w:r>
      <w:r w:rsidR="0019203F" w:rsidRPr="00151393">
        <w:t>państwa trzeciego lub jednostkę audytorską pochodzącą</w:t>
      </w:r>
      <w:r w:rsidR="00402C66" w:rsidRPr="00151393">
        <w:t xml:space="preserve"> z </w:t>
      </w:r>
      <w:r w:rsidR="0019203F" w:rsidRPr="00151393">
        <w:t>państwa trzeciego,</w:t>
      </w:r>
      <w:r w:rsidR="00402C66" w:rsidRPr="00151393">
        <w:t xml:space="preserve"> a w </w:t>
      </w:r>
      <w:r w:rsidR="0019203F" w:rsidRPr="00151393">
        <w:t>przypadku wystąpienia przeszkód innych niż przepisy prawa obowiązującego</w:t>
      </w:r>
      <w:r w:rsidR="00402C66" w:rsidRPr="00151393">
        <w:t xml:space="preserve"> w </w:t>
      </w:r>
      <w:r w:rsidR="0019203F" w:rsidRPr="00151393">
        <w:t xml:space="preserve">państwie trzecim </w:t>
      </w:r>
      <w:r w:rsidR="00D61D59" w:rsidRPr="00151393">
        <w:t xml:space="preserve">– </w:t>
      </w:r>
      <w:r w:rsidR="0019203F" w:rsidRPr="00151393">
        <w:t>dowody na istnienie takich przeszkód.</w:t>
      </w:r>
      <w:r w:rsidRPr="00151393">
        <w:t>”</w:t>
      </w:r>
      <w:r w:rsidR="0019203F" w:rsidRPr="00151393">
        <w:t>;</w:t>
      </w:r>
    </w:p>
    <w:p w14:paraId="1C381059" w14:textId="77777777" w:rsidR="0019203F" w:rsidRPr="00151393" w:rsidRDefault="002F7B48" w:rsidP="0019203F">
      <w:pPr>
        <w:pStyle w:val="PKTpunkt"/>
        <w:keepNext/>
      </w:pPr>
      <w:r w:rsidRPr="00151393">
        <w:t>3</w:t>
      </w:r>
      <w:r w:rsidR="008507D5" w:rsidRPr="00151393">
        <w:t>6</w:t>
      </w:r>
      <w:r w:rsidR="0019203F" w:rsidRPr="00151393">
        <w:t>)</w:t>
      </w:r>
      <w:r w:rsidR="0019203F" w:rsidRPr="00151393">
        <w:tab/>
        <w:t>w</w:t>
      </w:r>
      <w:r w:rsidR="00402C66" w:rsidRPr="00151393">
        <w:t xml:space="preserve"> </w:t>
      </w:r>
      <w:r w:rsidR="0050642D" w:rsidRPr="00151393">
        <w:t>art. </w:t>
      </w:r>
      <w:r w:rsidR="0019203F" w:rsidRPr="00151393">
        <w:t>83:</w:t>
      </w:r>
    </w:p>
    <w:p w14:paraId="2DD7EF50" w14:textId="77777777" w:rsidR="00240C8F" w:rsidRPr="00151393" w:rsidRDefault="0019203F" w:rsidP="0019203F">
      <w:pPr>
        <w:pStyle w:val="LITlitera"/>
      </w:pPr>
      <w:r w:rsidRPr="00151393">
        <w:t>a)</w:t>
      </w:r>
      <w:r w:rsidRPr="00151393">
        <w:tab/>
      </w:r>
      <w:r w:rsidR="0050642D" w:rsidRPr="00151393">
        <w:t>ust. </w:t>
      </w:r>
      <w:r w:rsidR="00240C8F" w:rsidRPr="00151393">
        <w:t>1 otrzymuje brzmienie:</w:t>
      </w:r>
    </w:p>
    <w:p w14:paraId="5004A6C1" w14:textId="77777777" w:rsidR="00240C8F" w:rsidRPr="00151393" w:rsidRDefault="004B5F18" w:rsidP="00D479F5">
      <w:pPr>
        <w:pStyle w:val="ZLITUSTzmustliter"/>
      </w:pPr>
      <w:r w:rsidRPr="00151393">
        <w:rPr>
          <w:rFonts w:cs="Times"/>
        </w:rPr>
        <w:t>„</w:t>
      </w:r>
      <w:r w:rsidR="00240C8F" w:rsidRPr="00151393">
        <w:t>1. W wyniku przeprowadzenia badania zgodnie z krajowymi standardami badania biegły rewident sporządza sprawozdanie z badania.</w:t>
      </w:r>
      <w:r w:rsidRPr="00151393">
        <w:rPr>
          <w:rFonts w:cs="Times"/>
        </w:rPr>
        <w:t>”</w:t>
      </w:r>
      <w:r w:rsidR="00240C8F" w:rsidRPr="00151393">
        <w:t>,</w:t>
      </w:r>
    </w:p>
    <w:p w14:paraId="5D7E1A05" w14:textId="77777777" w:rsidR="0019203F" w:rsidRPr="00151393" w:rsidRDefault="00A35253" w:rsidP="0019203F">
      <w:pPr>
        <w:pStyle w:val="LITlitera"/>
      </w:pPr>
      <w:r w:rsidRPr="00151393">
        <w:t>b</w:t>
      </w:r>
      <w:r w:rsidR="0019203F" w:rsidRPr="00151393">
        <w:t>)</w:t>
      </w:r>
      <w:r w:rsidR="0019203F" w:rsidRPr="00151393">
        <w:tab/>
        <w:t>w</w:t>
      </w:r>
      <w:r w:rsidR="00402C66" w:rsidRPr="00151393">
        <w:t xml:space="preserve"> </w:t>
      </w:r>
      <w:r w:rsidR="0050642D" w:rsidRPr="00151393">
        <w:t>ust. </w:t>
      </w:r>
      <w:r w:rsidR="0019203F" w:rsidRPr="00151393">
        <w:t>3:</w:t>
      </w:r>
    </w:p>
    <w:p w14:paraId="49B91ED6" w14:textId="77777777" w:rsidR="0019203F" w:rsidRPr="00151393" w:rsidRDefault="00057F70" w:rsidP="00F74B68">
      <w:pPr>
        <w:pStyle w:val="TIRtiret"/>
      </w:pPr>
      <w:r w:rsidRPr="00151393">
        <w:t>–</w:t>
      </w:r>
      <w:r w:rsidRPr="00151393">
        <w:tab/>
      </w:r>
      <w:r w:rsidR="0050642D" w:rsidRPr="00151393">
        <w:t>pkt </w:t>
      </w:r>
      <w:r w:rsidR="0019203F" w:rsidRPr="00151393">
        <w:t>1</w:t>
      </w:r>
      <w:r w:rsidR="00402C66" w:rsidRPr="00151393">
        <w:t>0 i </w:t>
      </w:r>
      <w:r w:rsidR="0019203F" w:rsidRPr="00151393">
        <w:t>1</w:t>
      </w:r>
      <w:r w:rsidR="00402C66" w:rsidRPr="00151393">
        <w:t>1 </w:t>
      </w:r>
      <w:r w:rsidR="0019203F" w:rsidRPr="00151393">
        <w:t>otrzymuj</w:t>
      </w:r>
      <w:r w:rsidR="00F74B68" w:rsidRPr="00151393">
        <w:t>ą</w:t>
      </w:r>
      <w:r w:rsidR="0019203F" w:rsidRPr="00151393">
        <w:t xml:space="preserve"> brzmienie:</w:t>
      </w:r>
    </w:p>
    <w:p w14:paraId="5DE0DC98" w14:textId="77777777" w:rsidR="0019203F" w:rsidRPr="00151393" w:rsidRDefault="007149DB" w:rsidP="00F74B68">
      <w:pPr>
        <w:pStyle w:val="ZTIRPKTzmpkttiret"/>
      </w:pPr>
      <w:r w:rsidRPr="00151393">
        <w:t>„</w:t>
      </w:r>
      <w:r w:rsidR="0019203F" w:rsidRPr="00151393">
        <w:t>10)</w:t>
      </w:r>
      <w:r w:rsidR="00027C90" w:rsidRPr="00151393">
        <w:tab/>
      </w:r>
      <w:r w:rsidR="0019203F" w:rsidRPr="00151393">
        <w:t>opinię, czy sprawozdanie</w:t>
      </w:r>
      <w:r w:rsidR="00402C66" w:rsidRPr="00151393">
        <w:t xml:space="preserve"> z </w:t>
      </w:r>
      <w:r w:rsidR="0019203F" w:rsidRPr="00151393">
        <w:t>działalności,</w:t>
      </w:r>
      <w:r w:rsidR="00402C66" w:rsidRPr="00151393">
        <w:t xml:space="preserve"> </w:t>
      </w:r>
      <w:r w:rsidR="005B0950" w:rsidRPr="00151393">
        <w:t xml:space="preserve">w zakresie </w:t>
      </w:r>
      <w:r w:rsidR="003602A2" w:rsidRPr="00151393">
        <w:t>niedotyczącym</w:t>
      </w:r>
      <w:r w:rsidR="0019203F" w:rsidRPr="00151393">
        <w:t xml:space="preserve"> sprawozdawczości zrównoważonego rozwoju, zostało sporządzone zgodnie</w:t>
      </w:r>
      <w:r w:rsidR="00402C66" w:rsidRPr="00151393">
        <w:t xml:space="preserve"> z </w:t>
      </w:r>
      <w:r w:rsidR="0019203F" w:rsidRPr="00151393">
        <w:t>przepisami oraz czy jest zgodne</w:t>
      </w:r>
      <w:r w:rsidR="00402C66" w:rsidRPr="00151393">
        <w:t xml:space="preserve"> z </w:t>
      </w:r>
      <w:r w:rsidR="0019203F" w:rsidRPr="00151393">
        <w:t>informacjami zawartymi</w:t>
      </w:r>
      <w:r w:rsidR="00402C66" w:rsidRPr="00151393">
        <w:t xml:space="preserve"> w </w:t>
      </w:r>
      <w:r w:rsidR="0019203F" w:rsidRPr="00151393">
        <w:t>sprawozdaniu finansowym;</w:t>
      </w:r>
    </w:p>
    <w:p w14:paraId="167B9FCB" w14:textId="77777777" w:rsidR="0019203F" w:rsidRPr="00151393" w:rsidRDefault="0019203F" w:rsidP="00F74B68">
      <w:pPr>
        <w:pStyle w:val="ZTIRPKTzmpkttiret"/>
      </w:pPr>
      <w:r w:rsidRPr="00151393">
        <w:t>11)</w:t>
      </w:r>
      <w:r w:rsidRPr="00151393">
        <w:tab/>
        <w:t>oświadczenie</w:t>
      </w:r>
      <w:r w:rsidR="00402C66" w:rsidRPr="00151393">
        <w:t xml:space="preserve"> o </w:t>
      </w:r>
      <w:r w:rsidRPr="00151393">
        <w:t>tym, czy</w:t>
      </w:r>
      <w:r w:rsidR="00402C66" w:rsidRPr="00151393">
        <w:t xml:space="preserve"> w </w:t>
      </w:r>
      <w:r w:rsidRPr="00151393">
        <w:t>świetle wiedzy</w:t>
      </w:r>
      <w:r w:rsidR="00402C66" w:rsidRPr="00151393">
        <w:t xml:space="preserve"> o </w:t>
      </w:r>
      <w:r w:rsidRPr="00151393">
        <w:t>jednostce</w:t>
      </w:r>
      <w:r w:rsidR="00402C66" w:rsidRPr="00151393">
        <w:t xml:space="preserve"> i </w:t>
      </w:r>
      <w:r w:rsidRPr="00151393">
        <w:t>jej otoczeniu uzyskanej podczas badania stwierdzono istotne zniekształcenia</w:t>
      </w:r>
      <w:r w:rsidR="00402C66" w:rsidRPr="00151393">
        <w:t xml:space="preserve"> w </w:t>
      </w:r>
      <w:r w:rsidRPr="00151393">
        <w:t>sprawozdaniu</w:t>
      </w:r>
      <w:r w:rsidR="00402C66" w:rsidRPr="00151393">
        <w:t xml:space="preserve"> z </w:t>
      </w:r>
      <w:r w:rsidRPr="00151393">
        <w:t>działalności,</w:t>
      </w:r>
      <w:r w:rsidR="00402C66" w:rsidRPr="00151393">
        <w:t xml:space="preserve"> </w:t>
      </w:r>
      <w:r w:rsidR="005B0950" w:rsidRPr="00151393">
        <w:t xml:space="preserve">w zakresie </w:t>
      </w:r>
      <w:r w:rsidR="00FB79E5" w:rsidRPr="00151393">
        <w:t>niedotyczącym</w:t>
      </w:r>
      <w:r w:rsidRPr="00151393">
        <w:t xml:space="preserve"> sprawozdawczości zrównoważonego rozwoju, oraz wskazanie, na czym polega każde takie istotne zniekształcenie;</w:t>
      </w:r>
      <w:r w:rsidR="007149DB" w:rsidRPr="00151393">
        <w:t>”</w:t>
      </w:r>
      <w:r w:rsidRPr="00151393">
        <w:t>,</w:t>
      </w:r>
    </w:p>
    <w:p w14:paraId="1FADE9CB" w14:textId="77777777" w:rsidR="0019203F" w:rsidRPr="00151393" w:rsidRDefault="005B0950" w:rsidP="00F74B68">
      <w:pPr>
        <w:pStyle w:val="TIRtiret"/>
      </w:pPr>
      <w:r w:rsidRPr="00151393">
        <w:t>–</w:t>
      </w:r>
      <w:r w:rsidRPr="00151393">
        <w:tab/>
      </w:r>
      <w:r w:rsidR="0019203F" w:rsidRPr="00151393">
        <w:t>uchyla się</w:t>
      </w:r>
      <w:r w:rsidR="00402C66" w:rsidRPr="00151393">
        <w:t xml:space="preserve"> </w:t>
      </w:r>
      <w:r w:rsidR="0050642D" w:rsidRPr="00151393">
        <w:t>pkt </w:t>
      </w:r>
      <w:r w:rsidR="0019203F" w:rsidRPr="00151393">
        <w:t>16,</w:t>
      </w:r>
    </w:p>
    <w:p w14:paraId="6DEEC951" w14:textId="77777777" w:rsidR="0019203F" w:rsidRPr="00151393" w:rsidRDefault="00A35253" w:rsidP="0019203F">
      <w:pPr>
        <w:pStyle w:val="LITlitera"/>
      </w:pPr>
      <w:r w:rsidRPr="00151393">
        <w:t>c</w:t>
      </w:r>
      <w:r w:rsidR="0019203F" w:rsidRPr="00151393">
        <w:t>)</w:t>
      </w:r>
      <w:r w:rsidR="0019203F" w:rsidRPr="00151393">
        <w:tab/>
        <w:t>uchyla się</w:t>
      </w:r>
      <w:r w:rsidR="00402C66" w:rsidRPr="00151393">
        <w:t xml:space="preserve"> </w:t>
      </w:r>
      <w:r w:rsidR="0050642D" w:rsidRPr="00151393">
        <w:t>ust. </w:t>
      </w:r>
      <w:r w:rsidR="0019203F" w:rsidRPr="00151393">
        <w:t>4;</w:t>
      </w:r>
    </w:p>
    <w:p w14:paraId="7CAE0795" w14:textId="77777777" w:rsidR="0019203F" w:rsidRPr="00151393" w:rsidRDefault="00A01949" w:rsidP="0019203F">
      <w:pPr>
        <w:pStyle w:val="PKTpunkt"/>
        <w:keepNext/>
      </w:pPr>
      <w:r w:rsidRPr="00151393">
        <w:t>3</w:t>
      </w:r>
      <w:r w:rsidR="008507D5" w:rsidRPr="00151393">
        <w:t>7</w:t>
      </w:r>
      <w:r w:rsidR="0019203F" w:rsidRPr="00151393">
        <w:t>)</w:t>
      </w:r>
      <w:r w:rsidR="0019203F" w:rsidRPr="00151393">
        <w:tab/>
        <w:t>po</w:t>
      </w:r>
      <w:r w:rsidR="00402C66" w:rsidRPr="00151393">
        <w:t xml:space="preserve"> </w:t>
      </w:r>
      <w:r w:rsidR="0050642D" w:rsidRPr="00151393">
        <w:t>art. </w:t>
      </w:r>
      <w:r w:rsidR="0019203F" w:rsidRPr="00151393">
        <w:t>8</w:t>
      </w:r>
      <w:r w:rsidR="00402C66" w:rsidRPr="00151393">
        <w:t>7 </w:t>
      </w:r>
      <w:r w:rsidR="0019203F" w:rsidRPr="00151393">
        <w:t>dodaje się</w:t>
      </w:r>
      <w:r w:rsidR="00402C66" w:rsidRPr="00151393">
        <w:t xml:space="preserve"> </w:t>
      </w:r>
      <w:r w:rsidR="0050642D" w:rsidRPr="00151393">
        <w:t>art. </w:t>
      </w:r>
      <w:r w:rsidR="0019203F" w:rsidRPr="00151393">
        <w:t>87a</w:t>
      </w:r>
      <w:r w:rsidR="005B0950" w:rsidRPr="00151393">
        <w:t>–</w:t>
      </w:r>
      <w:r w:rsidR="008E7A74" w:rsidRPr="00151393">
        <w:t xml:space="preserve">87f </w:t>
      </w:r>
      <w:r w:rsidR="00402C66" w:rsidRPr="00151393">
        <w:t>w </w:t>
      </w:r>
      <w:r w:rsidR="0019203F" w:rsidRPr="00151393">
        <w:t>brzmieniu:</w:t>
      </w:r>
    </w:p>
    <w:p w14:paraId="3B65D358" w14:textId="77777777" w:rsidR="0019203F" w:rsidRPr="00151393" w:rsidRDefault="007149DB" w:rsidP="0019203F">
      <w:pPr>
        <w:pStyle w:val="ZARTzmartartykuempunktem"/>
      </w:pPr>
      <w:r w:rsidRPr="00151393">
        <w:t>„</w:t>
      </w:r>
      <w:r w:rsidR="0050642D" w:rsidRPr="00151393">
        <w:t>Art. </w:t>
      </w:r>
      <w:r w:rsidR="0019203F" w:rsidRPr="00151393">
        <w:t>87a. 1.</w:t>
      </w:r>
      <w:r w:rsidR="00027C90" w:rsidRPr="00151393">
        <w:t xml:space="preserve"> </w:t>
      </w:r>
      <w:r w:rsidR="00402C66" w:rsidRPr="00151393">
        <w:t>W </w:t>
      </w:r>
      <w:r w:rsidR="0019203F" w:rsidRPr="00151393">
        <w:t xml:space="preserve">wyniku </w:t>
      </w:r>
      <w:r w:rsidR="00382F18" w:rsidRPr="00151393">
        <w:t xml:space="preserve">przeprowadzenia </w:t>
      </w:r>
      <w:r w:rsidR="0019203F" w:rsidRPr="00151393">
        <w:t>atestacji sprawozdawczości zrównoważonego rozwoju zgodnie</w:t>
      </w:r>
      <w:r w:rsidR="00402C66" w:rsidRPr="00151393">
        <w:t xml:space="preserve"> z </w:t>
      </w:r>
      <w:r w:rsidR="0019203F" w:rsidRPr="00151393">
        <w:t>krajowym</w:t>
      </w:r>
      <w:r w:rsidR="00474E26" w:rsidRPr="00151393">
        <w:t>i</w:t>
      </w:r>
      <w:r w:rsidR="0019203F" w:rsidRPr="00151393">
        <w:t xml:space="preserve"> </w:t>
      </w:r>
      <w:r w:rsidR="00474E26" w:rsidRPr="00151393">
        <w:t xml:space="preserve">standardami </w:t>
      </w:r>
      <w:r w:rsidR="0019203F" w:rsidRPr="00151393">
        <w:t xml:space="preserve">atestacji sprawozdawczości </w:t>
      </w:r>
      <w:r w:rsidR="0019203F" w:rsidRPr="00151393">
        <w:lastRenderedPageBreak/>
        <w:t>zrównoważonego rozwoju biegły rewident sporządza sprawozdanie</w:t>
      </w:r>
      <w:r w:rsidR="00402C66" w:rsidRPr="00151393">
        <w:t xml:space="preserve"> z </w:t>
      </w:r>
      <w:r w:rsidR="0019203F" w:rsidRPr="00151393">
        <w:t>atestacji sprawozdawczości zrównoważonego rozwoju.</w:t>
      </w:r>
    </w:p>
    <w:p w14:paraId="4C69A651" w14:textId="77777777" w:rsidR="0019203F" w:rsidRPr="00151393" w:rsidRDefault="0019203F" w:rsidP="0019203F">
      <w:pPr>
        <w:pStyle w:val="ZUSTzmustartykuempunktem"/>
        <w:keepNext/>
      </w:pPr>
      <w:r w:rsidRPr="00151393">
        <w:t>2. Sprawozdanie</w:t>
      </w:r>
      <w:r w:rsidR="00402C66" w:rsidRPr="00151393">
        <w:t xml:space="preserve"> z </w:t>
      </w:r>
      <w:r w:rsidRPr="00151393">
        <w:t>atestacji sprawozdawczości zrównoważonego rozwoju zawiera:</w:t>
      </w:r>
    </w:p>
    <w:p w14:paraId="0C1E58FB" w14:textId="77777777" w:rsidR="0019203F" w:rsidRPr="00151393" w:rsidRDefault="0019203F" w:rsidP="0019203F">
      <w:pPr>
        <w:pStyle w:val="ZPKTzmpktartykuempunktem"/>
      </w:pPr>
      <w:r w:rsidRPr="00151393">
        <w:t>1)</w:t>
      </w:r>
      <w:r w:rsidRPr="00151393">
        <w:tab/>
        <w:t>nazwę</w:t>
      </w:r>
      <w:r w:rsidR="00402C66" w:rsidRPr="00151393">
        <w:t xml:space="preserve"> i </w:t>
      </w:r>
      <w:r w:rsidRPr="00151393">
        <w:t>siedzibę firmy audytorskiej, która przeprowadziła atestację sprawozdawczości zrównoważonego rozwoju;</w:t>
      </w:r>
    </w:p>
    <w:p w14:paraId="034849B6" w14:textId="77777777" w:rsidR="0019203F" w:rsidRPr="00151393" w:rsidRDefault="0019203F" w:rsidP="0019203F">
      <w:pPr>
        <w:pStyle w:val="ZPKTzmpktartykuempunktem"/>
      </w:pPr>
      <w:r w:rsidRPr="00151393">
        <w:t>2)</w:t>
      </w:r>
      <w:r w:rsidRPr="00151393">
        <w:tab/>
        <w:t xml:space="preserve">nazwę jednostki, której sprawozdawczość zrównoważonego rozwoju </w:t>
      </w:r>
      <w:r w:rsidR="00E35384" w:rsidRPr="00151393">
        <w:t xml:space="preserve">albo </w:t>
      </w:r>
      <w:bookmarkStart w:id="57" w:name="_Hlk161917608"/>
      <w:r w:rsidR="00E35384" w:rsidRPr="00151393">
        <w:t xml:space="preserve">sprawozdawczość zrównoważonego rozwoju grupy kapitałowej </w:t>
      </w:r>
      <w:bookmarkEnd w:id="57"/>
      <w:r w:rsidRPr="00151393">
        <w:t>podlegała atestacji;</w:t>
      </w:r>
    </w:p>
    <w:p w14:paraId="07408B42" w14:textId="77777777" w:rsidR="0019203F" w:rsidRPr="00151393" w:rsidRDefault="0019203F" w:rsidP="0019203F">
      <w:pPr>
        <w:pStyle w:val="ZPKTzmpktartykuempunktem"/>
      </w:pPr>
      <w:r w:rsidRPr="00151393">
        <w:t>3)</w:t>
      </w:r>
      <w:r w:rsidRPr="00151393">
        <w:tab/>
        <w:t>wskazanie, czy przedmiotem atestacji była sprawozdawczość zrównoważonego rozwoju jednostki, czy też sprawozdawczość zrównoważonego rozwoju grupy kapitałowej;</w:t>
      </w:r>
    </w:p>
    <w:p w14:paraId="522B2909" w14:textId="20A4E76B" w:rsidR="0019203F" w:rsidRPr="00151393" w:rsidRDefault="0019203F" w:rsidP="0019203F">
      <w:pPr>
        <w:pStyle w:val="ZPKTzmpktartykuempunktem"/>
      </w:pPr>
      <w:r w:rsidRPr="00151393">
        <w:t>4)</w:t>
      </w:r>
      <w:r w:rsidRPr="00151393">
        <w:tab/>
        <w:t xml:space="preserve">wskazanie dnia, na który sporządzono sprawozdawczość zrównoważonego rozwoju </w:t>
      </w:r>
      <w:r w:rsidR="00E35384" w:rsidRPr="00151393">
        <w:t>albo sprawozdawczość zrównoważonego rozwoju grupy kapitałowej</w:t>
      </w:r>
      <w:r w:rsidR="000462F2" w:rsidRPr="00151393">
        <w:t>,</w:t>
      </w:r>
      <w:r w:rsidR="00E35384" w:rsidRPr="00151393">
        <w:t xml:space="preserve"> </w:t>
      </w:r>
      <w:r w:rsidRPr="00151393">
        <w:t xml:space="preserve">oraz okresów objętych </w:t>
      </w:r>
      <w:r w:rsidR="00E35384" w:rsidRPr="00151393">
        <w:t xml:space="preserve">tą </w:t>
      </w:r>
      <w:r w:rsidRPr="00151393">
        <w:t>sprawozdawczością podle</w:t>
      </w:r>
      <w:r w:rsidR="000E3A6C" w:rsidRPr="00151393">
        <w:t>ga</w:t>
      </w:r>
      <w:r w:rsidRPr="00151393">
        <w:t>jącą atestacji;</w:t>
      </w:r>
    </w:p>
    <w:p w14:paraId="5CD228BB" w14:textId="77777777" w:rsidR="0019203F" w:rsidRPr="00151393" w:rsidRDefault="0019203F" w:rsidP="0019203F">
      <w:pPr>
        <w:pStyle w:val="ZPKTzmpktartykuempunktem"/>
      </w:pPr>
      <w:r w:rsidRPr="00151393">
        <w:t>5)</w:t>
      </w:r>
      <w:r w:rsidRPr="00151393">
        <w:tab/>
        <w:t xml:space="preserve">wskazanie standardów zastosowanych przy sporządzeniu sprawozdawczości zrównoważonego rozwoju </w:t>
      </w:r>
      <w:r w:rsidR="00E35384" w:rsidRPr="00151393">
        <w:t>albo sprawozdawczoś</w:t>
      </w:r>
      <w:r w:rsidR="002B2664" w:rsidRPr="00151393">
        <w:t>ci</w:t>
      </w:r>
      <w:r w:rsidR="00E35384" w:rsidRPr="00151393">
        <w:t xml:space="preserve"> zrównoważonego rozwoju grupy kapitałowej </w:t>
      </w:r>
      <w:r w:rsidRPr="00151393">
        <w:t>podlegającej atestacji;</w:t>
      </w:r>
    </w:p>
    <w:p w14:paraId="05718320" w14:textId="77777777" w:rsidR="0019203F" w:rsidRPr="00151393" w:rsidRDefault="0019203F" w:rsidP="0019203F">
      <w:pPr>
        <w:pStyle w:val="ZPKTzmpktartykuempunktem"/>
      </w:pPr>
      <w:r w:rsidRPr="00151393">
        <w:t>6)</w:t>
      </w:r>
      <w:r w:rsidRPr="00151393">
        <w:tab/>
        <w:t>opis zakresu atestacji sprawozdawczości zrównoważonego rozwoju,</w:t>
      </w:r>
      <w:r w:rsidR="00402C66" w:rsidRPr="00151393">
        <w:t xml:space="preserve"> w </w:t>
      </w:r>
      <w:r w:rsidRPr="00151393">
        <w:t>tym wskazanie standardów, według których przeprowadzono tę atestację;</w:t>
      </w:r>
    </w:p>
    <w:p w14:paraId="6EC01965" w14:textId="77777777" w:rsidR="00CA7598" w:rsidRPr="00151393" w:rsidRDefault="0050089B" w:rsidP="00B96211">
      <w:pPr>
        <w:pStyle w:val="ZPKTzmpktartykuempunktem"/>
      </w:pPr>
      <w:r w:rsidRPr="00151393">
        <w:t>7</w:t>
      </w:r>
      <w:r w:rsidR="00AA50A0" w:rsidRPr="00151393">
        <w:t>)</w:t>
      </w:r>
      <w:r w:rsidR="00AA50A0" w:rsidRPr="00151393">
        <w:tab/>
        <w:t>wskazanie poziomu zapewnienia atestacji sprawozdawczości zrównoważonego rozwoju</w:t>
      </w:r>
      <w:r w:rsidR="00BB0AD2" w:rsidRPr="00151393">
        <w:t>;</w:t>
      </w:r>
    </w:p>
    <w:p w14:paraId="5A9B2F6D" w14:textId="77777777" w:rsidR="0019203F" w:rsidRPr="00151393" w:rsidRDefault="0050089B" w:rsidP="0019203F">
      <w:pPr>
        <w:pStyle w:val="ZPKTzmpktartykuempunktem"/>
      </w:pPr>
      <w:r w:rsidRPr="00151393">
        <w:t>8</w:t>
      </w:r>
      <w:r w:rsidR="0019203F" w:rsidRPr="00151393">
        <w:t>)</w:t>
      </w:r>
      <w:r w:rsidR="0019203F" w:rsidRPr="00151393">
        <w:tab/>
        <w:t>imię</w:t>
      </w:r>
      <w:r w:rsidR="00402C66" w:rsidRPr="00151393">
        <w:t xml:space="preserve"> i </w:t>
      </w:r>
      <w:r w:rsidR="0019203F" w:rsidRPr="00151393">
        <w:t xml:space="preserve">nazwisko biegłego rewidenta </w:t>
      </w:r>
      <w:r w:rsidR="00474332" w:rsidRPr="00151393">
        <w:t>uprawnionego do atestacji sprawozdawczości zrównoważonego rozwoju</w:t>
      </w:r>
      <w:r w:rsidR="00F33F4F" w:rsidRPr="00151393">
        <w:t>, który podpisuje</w:t>
      </w:r>
      <w:r w:rsidR="0019203F" w:rsidRPr="00151393">
        <w:t xml:space="preserve"> sprawozdanie</w:t>
      </w:r>
      <w:r w:rsidR="00402C66" w:rsidRPr="00151393">
        <w:t xml:space="preserve"> z </w:t>
      </w:r>
      <w:r w:rsidR="0019203F" w:rsidRPr="00151393">
        <w:t>atestacji sprawozdawczości zrównoważonego rozwoju</w:t>
      </w:r>
      <w:r w:rsidR="008A1831" w:rsidRPr="00151393">
        <w:t>,</w:t>
      </w:r>
      <w:r w:rsidR="0019203F" w:rsidRPr="00151393">
        <w:t xml:space="preserve"> oraz jego numer</w:t>
      </w:r>
      <w:r w:rsidR="00402C66" w:rsidRPr="00151393">
        <w:t xml:space="preserve"> w </w:t>
      </w:r>
      <w:r w:rsidR="0019203F" w:rsidRPr="00151393">
        <w:t>rejestrze;</w:t>
      </w:r>
    </w:p>
    <w:p w14:paraId="0E774CA1" w14:textId="77777777" w:rsidR="0019203F" w:rsidRPr="00151393" w:rsidRDefault="0050089B" w:rsidP="0019203F">
      <w:pPr>
        <w:pStyle w:val="ZPKTzmpktartykuempunktem"/>
        <w:keepNext/>
      </w:pPr>
      <w:r w:rsidRPr="00151393">
        <w:t>9</w:t>
      </w:r>
      <w:r w:rsidR="0019203F" w:rsidRPr="00151393">
        <w:t>)</w:t>
      </w:r>
      <w:r w:rsidR="0019203F" w:rsidRPr="00151393">
        <w:tab/>
        <w:t xml:space="preserve">opinię biegłego rewidenta </w:t>
      </w:r>
      <w:r w:rsidR="00E45487" w:rsidRPr="00151393">
        <w:t>w zakresie</w:t>
      </w:r>
      <w:r w:rsidR="00AE7CE9" w:rsidRPr="00151393">
        <w:t xml:space="preserve"> zgodności</w:t>
      </w:r>
      <w:r w:rsidR="0019203F" w:rsidRPr="00151393">
        <w:t>:</w:t>
      </w:r>
    </w:p>
    <w:p w14:paraId="11C382C6" w14:textId="13C2EFB0" w:rsidR="00EC7964" w:rsidRPr="00151393" w:rsidRDefault="0019203F" w:rsidP="0019203F">
      <w:pPr>
        <w:pStyle w:val="ZLITwPKTzmlitwpktartykuempunktem"/>
      </w:pPr>
      <w:r w:rsidRPr="00151393">
        <w:t>a)</w:t>
      </w:r>
      <w:r w:rsidRPr="00151393">
        <w:tab/>
        <w:t>sprawozdawczości zrównoważonego rozwoju</w:t>
      </w:r>
      <w:r w:rsidR="00402C66" w:rsidRPr="00151393">
        <w:t xml:space="preserve"> </w:t>
      </w:r>
      <w:r w:rsidR="00E35384" w:rsidRPr="00151393">
        <w:t xml:space="preserve">albo </w:t>
      </w:r>
      <w:bookmarkStart w:id="58" w:name="_Hlk161917824"/>
      <w:r w:rsidR="00E35384" w:rsidRPr="00151393">
        <w:t xml:space="preserve">sprawozdawczości zrównoważonego rozwoju grupy kapitałowej </w:t>
      </w:r>
      <w:bookmarkEnd w:id="58"/>
      <w:r w:rsidR="00402C66" w:rsidRPr="00151393">
        <w:t>z </w:t>
      </w:r>
      <w:r w:rsidRPr="00151393">
        <w:t>obowiązującymi przepisami prawa,</w:t>
      </w:r>
      <w:r w:rsidR="00402C66" w:rsidRPr="00151393">
        <w:t xml:space="preserve"> w </w:t>
      </w:r>
      <w:r w:rsidRPr="00151393">
        <w:t>tym zgodności ze standardami sprawozdawczości zrównoważonego rozwoju</w:t>
      </w:r>
      <w:r w:rsidR="002B2664" w:rsidRPr="00151393">
        <w:t xml:space="preserve"> w </w:t>
      </w:r>
      <w:r w:rsidR="000C5A5D" w:rsidRPr="00151393">
        <w:t xml:space="preserve">rozumieniu </w:t>
      </w:r>
      <w:r w:rsidR="0050642D" w:rsidRPr="00151393">
        <w:t>art. </w:t>
      </w:r>
      <w:r w:rsidR="002B2664" w:rsidRPr="00151393">
        <w:t xml:space="preserve">63p </w:t>
      </w:r>
      <w:r w:rsidR="0050642D" w:rsidRPr="00151393">
        <w:t>pkt </w:t>
      </w:r>
      <w:r w:rsidR="00EC7964" w:rsidRPr="00151393">
        <w:t>2 ustawy z dnia 29 września 1994 r. o rachunkowości</w:t>
      </w:r>
      <w:r w:rsidR="002B2664" w:rsidRPr="00151393">
        <w:t xml:space="preserve"> albo </w:t>
      </w:r>
      <w:r w:rsidR="00243022" w:rsidRPr="00151393">
        <w:t xml:space="preserve">ze </w:t>
      </w:r>
      <w:r w:rsidR="002B2664" w:rsidRPr="00151393">
        <w:t xml:space="preserve">standardami sprawozdawczości zrównoważonego rozwoju dla małych i średnich jednostek w </w:t>
      </w:r>
      <w:r w:rsidR="000671A8" w:rsidRPr="00151393">
        <w:t xml:space="preserve">rozumieniu </w:t>
      </w:r>
      <w:r w:rsidR="0050642D" w:rsidRPr="00151393">
        <w:t>art. </w:t>
      </w:r>
      <w:r w:rsidR="002B2664" w:rsidRPr="00151393">
        <w:t>63</w:t>
      </w:r>
      <w:r w:rsidR="000671A8" w:rsidRPr="00151393">
        <w:t>p</w:t>
      </w:r>
      <w:r w:rsidR="002B2664" w:rsidRPr="00151393">
        <w:t xml:space="preserve"> </w:t>
      </w:r>
      <w:r w:rsidR="000671A8" w:rsidRPr="00151393">
        <w:t>pkt</w:t>
      </w:r>
      <w:r w:rsidR="0050642D" w:rsidRPr="00151393">
        <w:t> </w:t>
      </w:r>
      <w:r w:rsidR="002B2664" w:rsidRPr="00151393">
        <w:t>3</w:t>
      </w:r>
      <w:r w:rsidR="000C5A5D" w:rsidRPr="00151393">
        <w:t xml:space="preserve"> tej</w:t>
      </w:r>
      <w:r w:rsidR="002B2664" w:rsidRPr="00151393">
        <w:t xml:space="preserve"> </w:t>
      </w:r>
      <w:r w:rsidR="00EC7964" w:rsidRPr="00151393">
        <w:t>ustawy</w:t>
      </w:r>
      <w:r w:rsidR="003655FD">
        <w:t>,</w:t>
      </w:r>
      <w:r w:rsidR="003655FD" w:rsidRPr="00151393">
        <w:t xml:space="preserve"> </w:t>
      </w:r>
    </w:p>
    <w:p w14:paraId="147CA7F2" w14:textId="77777777" w:rsidR="0019203F" w:rsidRPr="00151393" w:rsidRDefault="0019203F" w:rsidP="0019203F">
      <w:pPr>
        <w:pStyle w:val="ZLITwPKTzmlitwpktartykuempunktem"/>
      </w:pPr>
      <w:r w:rsidRPr="00151393">
        <w:t>b)</w:t>
      </w:r>
      <w:r w:rsidRPr="00151393">
        <w:tab/>
      </w:r>
      <w:r w:rsidR="00AE7CE9" w:rsidRPr="00151393">
        <w:t>ze standardami, o których mowa w </w:t>
      </w:r>
      <w:r w:rsidR="0050642D" w:rsidRPr="00151393">
        <w:t>lit. </w:t>
      </w:r>
      <w:r w:rsidR="00AE7CE9" w:rsidRPr="00151393">
        <w:t xml:space="preserve">a, </w:t>
      </w:r>
      <w:r w:rsidR="006C75BE" w:rsidRPr="00151393">
        <w:t>procesu oceny istotności p</w:t>
      </w:r>
      <w:r w:rsidRPr="00151393">
        <w:t>rzeprowadzonego przez jednostkę</w:t>
      </w:r>
      <w:r w:rsidR="00402C66" w:rsidRPr="00151393">
        <w:t xml:space="preserve"> </w:t>
      </w:r>
      <w:r w:rsidR="006C75BE" w:rsidRPr="00151393">
        <w:t>w celu identyfikacji informacji uj</w:t>
      </w:r>
      <w:r w:rsidR="00AE7CE9" w:rsidRPr="00151393">
        <w:t>ętych w</w:t>
      </w:r>
      <w:r w:rsidR="006C75BE" w:rsidRPr="00151393">
        <w:t xml:space="preserve"> sprawozdawczości zrównoważonego rozwoju,</w:t>
      </w:r>
    </w:p>
    <w:p w14:paraId="0D43A35E" w14:textId="77777777" w:rsidR="0019203F" w:rsidRPr="00151393" w:rsidRDefault="0019203F" w:rsidP="0019203F">
      <w:pPr>
        <w:pStyle w:val="ZLITwPKTzmlitwpktartykuempunktem"/>
      </w:pPr>
      <w:r w:rsidRPr="00151393">
        <w:lastRenderedPageBreak/>
        <w:t>c)</w:t>
      </w:r>
      <w:r w:rsidRPr="00151393">
        <w:tab/>
      </w:r>
      <w:r w:rsidR="00E45487" w:rsidRPr="00151393">
        <w:t>oznakowan</w:t>
      </w:r>
      <w:r w:rsidR="00E35384" w:rsidRPr="00151393">
        <w:t>i</w:t>
      </w:r>
      <w:r w:rsidR="00E45487" w:rsidRPr="00151393">
        <w:t xml:space="preserve">a </w:t>
      </w:r>
      <w:r w:rsidRPr="00151393">
        <w:t>sprawozdawczoś</w:t>
      </w:r>
      <w:r w:rsidR="00E45487" w:rsidRPr="00151393">
        <w:t>ci</w:t>
      </w:r>
      <w:r w:rsidRPr="00151393">
        <w:t xml:space="preserve"> zrównoważonego rozwoju </w:t>
      </w:r>
      <w:r w:rsidR="00E35384" w:rsidRPr="00151393">
        <w:t xml:space="preserve">albo sprawozdawczości zrównoważonego rozwoju grupy kapitałowej </w:t>
      </w:r>
      <w:r w:rsidR="00402C66" w:rsidRPr="00151393">
        <w:t>z </w:t>
      </w:r>
      <w:r w:rsidRPr="00151393">
        <w:t>wymogami określonymi</w:t>
      </w:r>
      <w:r w:rsidR="00402C66" w:rsidRPr="00151393">
        <w:t xml:space="preserve"> w </w:t>
      </w:r>
      <w:r w:rsidR="0050642D" w:rsidRPr="00151393">
        <w:t>art. </w:t>
      </w:r>
      <w:r w:rsidRPr="00151393">
        <w:t xml:space="preserve">63zc </w:t>
      </w:r>
      <w:r w:rsidR="00EC7964" w:rsidRPr="00151393">
        <w:t>ustawy z dnia 29 września 1994 r. o rachunkowości</w:t>
      </w:r>
      <w:r w:rsidR="00E45487" w:rsidRPr="00151393">
        <w:t>,</w:t>
      </w:r>
    </w:p>
    <w:p w14:paraId="76DF0651" w14:textId="31218F85" w:rsidR="0050089B" w:rsidRPr="00151393" w:rsidRDefault="0019203F" w:rsidP="0095753D">
      <w:pPr>
        <w:pStyle w:val="ZLITwPKTzmlitwpktartykuempunktem"/>
      </w:pPr>
      <w:r w:rsidRPr="00151393">
        <w:t>d)</w:t>
      </w:r>
      <w:r w:rsidRPr="00151393">
        <w:tab/>
        <w:t>sprawozdawczoś</w:t>
      </w:r>
      <w:r w:rsidR="00E45487" w:rsidRPr="00151393">
        <w:t>ci</w:t>
      </w:r>
      <w:r w:rsidRPr="00151393">
        <w:t xml:space="preserve"> zrównoważonego rozwoju </w:t>
      </w:r>
      <w:r w:rsidR="00E35384" w:rsidRPr="00151393">
        <w:t xml:space="preserve">albo sprawozdawczości zrównoważonego rozwoju grupy kapitałowej </w:t>
      </w:r>
      <w:r w:rsidR="00402C66" w:rsidRPr="00151393">
        <w:t>z </w:t>
      </w:r>
      <w:r w:rsidRPr="00151393">
        <w:t>wymogami sprawozdawczymi zawartymi</w:t>
      </w:r>
      <w:r w:rsidR="00402C66" w:rsidRPr="00151393">
        <w:t xml:space="preserve"> w </w:t>
      </w:r>
      <w:r w:rsidR="0050642D" w:rsidRPr="00151393">
        <w:t>art. </w:t>
      </w:r>
      <w:r w:rsidR="00402C66" w:rsidRPr="00151393">
        <w:t>8 </w:t>
      </w:r>
      <w:r w:rsidRPr="00151393">
        <w:t>rozporządzenia Parlamentu Europejskiego</w:t>
      </w:r>
      <w:r w:rsidR="00402C66" w:rsidRPr="00151393">
        <w:t xml:space="preserve"> i </w:t>
      </w:r>
      <w:r w:rsidRPr="00151393">
        <w:t>Rady (UE) 2020/85</w:t>
      </w:r>
      <w:r w:rsidR="00402C66" w:rsidRPr="00151393">
        <w:t>2 z </w:t>
      </w:r>
      <w:r w:rsidRPr="00151393">
        <w:t>dnia 1</w:t>
      </w:r>
      <w:r w:rsidR="00402C66" w:rsidRPr="00151393">
        <w:t>8 </w:t>
      </w:r>
      <w:r w:rsidRPr="00151393">
        <w:t>czerwca 202</w:t>
      </w:r>
      <w:r w:rsidR="00402C66" w:rsidRPr="00151393">
        <w:t>0 </w:t>
      </w:r>
      <w:r w:rsidRPr="00151393">
        <w:t>r.</w:t>
      </w:r>
      <w:r w:rsidR="00402C66" w:rsidRPr="00151393">
        <w:t xml:space="preserve"> w </w:t>
      </w:r>
      <w:r w:rsidRPr="00151393">
        <w:t>sprawie ustanowienia ram ułatwiających zrównoważone inwestycje, zmieniające</w:t>
      </w:r>
      <w:r w:rsidR="00002209">
        <w:t>go</w:t>
      </w:r>
      <w:r w:rsidRPr="00151393">
        <w:t xml:space="preserve"> rozporządzenie (UE) 2019/208</w:t>
      </w:r>
      <w:r w:rsidR="00402C66" w:rsidRPr="00151393">
        <w:t>8 </w:t>
      </w:r>
      <w:r w:rsidRPr="00151393">
        <w:t>(</w:t>
      </w:r>
      <w:r w:rsidR="00402C66" w:rsidRPr="00151393">
        <w:t>Dz. U</w:t>
      </w:r>
      <w:r w:rsidR="00B338BE" w:rsidRPr="00151393">
        <w:t>rz</w:t>
      </w:r>
      <w:r w:rsidR="00402C66" w:rsidRPr="00151393">
        <w:t>.</w:t>
      </w:r>
      <w:r w:rsidRPr="00151393">
        <w:t xml:space="preserve"> </w:t>
      </w:r>
      <w:r w:rsidR="005E5A9F" w:rsidRPr="00151393">
        <w:t>UE</w:t>
      </w:r>
      <w:r w:rsidRPr="00151393">
        <w:t xml:space="preserve"> L 19</w:t>
      </w:r>
      <w:r w:rsidR="00402C66" w:rsidRPr="00151393">
        <w:t>8 z </w:t>
      </w:r>
      <w:r w:rsidRPr="00151393">
        <w:t>22.</w:t>
      </w:r>
      <w:r w:rsidR="008A2E8D" w:rsidRPr="00151393">
        <w:t>0</w:t>
      </w:r>
      <w:r w:rsidRPr="00151393">
        <w:t>6.2020, s</w:t>
      </w:r>
      <w:r w:rsidR="00E45487" w:rsidRPr="00151393">
        <w:t>tr</w:t>
      </w:r>
      <w:r w:rsidRPr="00151393">
        <w:t>. 13</w:t>
      </w:r>
      <w:r w:rsidR="00301071" w:rsidRPr="00151393">
        <w:t>, z późn.</w:t>
      </w:r>
      <w:r w:rsidR="00002209">
        <w:t xml:space="preserve"> </w:t>
      </w:r>
      <w:r w:rsidR="00301071" w:rsidRPr="00151393">
        <w:t>zm.</w:t>
      </w:r>
      <w:r w:rsidR="00301071" w:rsidRPr="00151393">
        <w:rPr>
          <w:rStyle w:val="Odwoanieprzypisudolnego"/>
        </w:rPr>
        <w:footnoteReference w:id="11"/>
      </w:r>
      <w:r w:rsidR="00301071" w:rsidRPr="00151393">
        <w:rPr>
          <w:rStyle w:val="IGindeksgrny"/>
        </w:rPr>
        <w:t>)</w:t>
      </w:r>
      <w:r w:rsidRPr="00151393">
        <w:t>);</w:t>
      </w:r>
    </w:p>
    <w:p w14:paraId="650241F7" w14:textId="77777777" w:rsidR="00416228" w:rsidRPr="00151393" w:rsidRDefault="0050089B" w:rsidP="0019203F">
      <w:pPr>
        <w:pStyle w:val="ZPKTzmpktartykuempunktem"/>
      </w:pPr>
      <w:r w:rsidRPr="00151393">
        <w:t>10</w:t>
      </w:r>
      <w:r w:rsidR="0019203F" w:rsidRPr="00151393">
        <w:t>)</w:t>
      </w:r>
      <w:r w:rsidR="0019203F" w:rsidRPr="00151393">
        <w:tab/>
      </w:r>
      <w:r w:rsidR="00875059" w:rsidRPr="00151393">
        <w:t>inne elementy, które biegły rewident uzna za konieczne;</w:t>
      </w:r>
    </w:p>
    <w:p w14:paraId="22A99A57" w14:textId="77777777" w:rsidR="0050089B" w:rsidRPr="00151393" w:rsidRDefault="00416228" w:rsidP="00ED0012">
      <w:pPr>
        <w:pStyle w:val="ZPKTzmpktartykuempunktem"/>
      </w:pPr>
      <w:r w:rsidRPr="00151393">
        <w:t>1</w:t>
      </w:r>
      <w:r w:rsidR="0050089B" w:rsidRPr="00151393">
        <w:t>1</w:t>
      </w:r>
      <w:r w:rsidR="0019203F" w:rsidRPr="00151393">
        <w:t>)</w:t>
      </w:r>
      <w:r w:rsidR="0019203F" w:rsidRPr="00151393">
        <w:tab/>
        <w:t>podpis biegłego rewidenta</w:t>
      </w:r>
      <w:r w:rsidR="00402C66" w:rsidRPr="00151393">
        <w:t xml:space="preserve"> i </w:t>
      </w:r>
      <w:r w:rsidR="0019203F" w:rsidRPr="00151393">
        <w:t>datę sporządzenia sprawozdania</w:t>
      </w:r>
      <w:r w:rsidR="00402C66" w:rsidRPr="00151393">
        <w:t xml:space="preserve"> z </w:t>
      </w:r>
      <w:r w:rsidR="0019203F" w:rsidRPr="00151393">
        <w:t>atestacji sprawozdawczości zrównoważonego rozwoju.</w:t>
      </w:r>
    </w:p>
    <w:p w14:paraId="5F92CDE0" w14:textId="21C33827" w:rsidR="0019203F" w:rsidRPr="00151393" w:rsidRDefault="0050642D">
      <w:pPr>
        <w:pStyle w:val="ZARTzmartartykuempunktem"/>
      </w:pPr>
      <w:r w:rsidRPr="00151393">
        <w:t>Art. </w:t>
      </w:r>
      <w:r w:rsidR="0019203F" w:rsidRPr="00151393">
        <w:t>87b. Sprawozdanie</w:t>
      </w:r>
      <w:r w:rsidR="00402C66" w:rsidRPr="00151393">
        <w:t xml:space="preserve"> z </w:t>
      </w:r>
      <w:r w:rsidR="0019203F" w:rsidRPr="00151393">
        <w:t>atestacji sprawozdawczości zrównoważonego rozwoju jest sporządzane</w:t>
      </w:r>
      <w:r w:rsidR="00402C66" w:rsidRPr="00151393">
        <w:t xml:space="preserve"> w </w:t>
      </w:r>
      <w:r w:rsidR="0019203F" w:rsidRPr="00151393">
        <w:t>oparciu</w:t>
      </w:r>
      <w:r w:rsidR="00402C66" w:rsidRPr="00151393">
        <w:t xml:space="preserve"> o </w:t>
      </w:r>
      <w:r w:rsidR="0019203F" w:rsidRPr="00151393">
        <w:t>akta atestacji sprawozdawczości zrównoważonego rozwoju zgromadzone</w:t>
      </w:r>
      <w:r w:rsidR="00402C66" w:rsidRPr="00151393">
        <w:t xml:space="preserve"> i </w:t>
      </w:r>
      <w:r w:rsidR="0019203F" w:rsidRPr="00151393">
        <w:t>opracowane przez kluczowego biegłego rewidenta atestacji sprawozdawczości zrównoważonego rozwoju</w:t>
      </w:r>
      <w:r w:rsidR="00402C66" w:rsidRPr="00151393">
        <w:t xml:space="preserve"> w </w:t>
      </w:r>
      <w:r w:rsidR="0019203F" w:rsidRPr="00151393">
        <w:t xml:space="preserve">toku </w:t>
      </w:r>
      <w:r w:rsidR="00301071" w:rsidRPr="00151393">
        <w:t xml:space="preserve">tej </w:t>
      </w:r>
      <w:r w:rsidR="0019203F" w:rsidRPr="00151393">
        <w:t xml:space="preserve">atestacji. Akta atestacji sprawozdawczości zrównoważonego rozwoju umożliwiają biegłemu rewidentowi </w:t>
      </w:r>
      <w:r w:rsidR="00164E48" w:rsidRPr="00151393">
        <w:t>uprawnionemu do atestacji sprawozdawczości zrównoważonego rozwoju</w:t>
      </w:r>
      <w:r w:rsidR="0019203F" w:rsidRPr="00151393">
        <w:t xml:space="preserve"> niebiorącemu udziału</w:t>
      </w:r>
      <w:r w:rsidR="00402C66" w:rsidRPr="00151393">
        <w:t xml:space="preserve"> w </w:t>
      </w:r>
      <w:r w:rsidR="0019203F" w:rsidRPr="00151393">
        <w:t>atestacji sprawozdawczości zrównoważonego rozwoju prześledzenie przebiegu tej atestacji</w:t>
      </w:r>
      <w:r w:rsidR="00402C66" w:rsidRPr="00151393">
        <w:t xml:space="preserve"> i </w:t>
      </w:r>
      <w:r w:rsidR="0019203F" w:rsidRPr="00151393">
        <w:t>znalezienie uzasadnienia dla opinii</w:t>
      </w:r>
      <w:r w:rsidR="00402C66" w:rsidRPr="00151393">
        <w:t xml:space="preserve"> o </w:t>
      </w:r>
      <w:r w:rsidR="0019203F" w:rsidRPr="00151393">
        <w:t>podlegającej atestacji sprawozdawczości zrównoważonego rozwoju wyrażonej</w:t>
      </w:r>
      <w:r w:rsidR="00402C66" w:rsidRPr="00151393">
        <w:t xml:space="preserve"> w </w:t>
      </w:r>
      <w:r w:rsidR="0019203F" w:rsidRPr="00151393">
        <w:t>sprawozdaniu</w:t>
      </w:r>
      <w:r w:rsidR="00402C66" w:rsidRPr="00151393">
        <w:t xml:space="preserve"> z </w:t>
      </w:r>
      <w:r w:rsidR="0019203F" w:rsidRPr="00151393">
        <w:t>atestacji sprawozdawczości zrównoważonego rozwoju.</w:t>
      </w:r>
    </w:p>
    <w:p w14:paraId="1DF0F526" w14:textId="77777777" w:rsidR="0019203F" w:rsidRPr="00151393" w:rsidRDefault="0050642D" w:rsidP="0019203F">
      <w:pPr>
        <w:pStyle w:val="ZARTzmartartykuempunktem"/>
      </w:pPr>
      <w:r w:rsidRPr="00151393">
        <w:t>Art. </w:t>
      </w:r>
      <w:r w:rsidR="0019203F" w:rsidRPr="00151393">
        <w:t>87c. Jeżeli atestacja sprawozdawczości zrównoważonego rozwoju jest przeprowadzana przez więcej niż jedną firmę audytorską, wyniki</w:t>
      </w:r>
      <w:r w:rsidR="00F3385C" w:rsidRPr="00151393">
        <w:t xml:space="preserve"> tej</w:t>
      </w:r>
      <w:r w:rsidR="0019203F" w:rsidRPr="00151393">
        <w:t xml:space="preserve"> atestacji są uzgadniane między tymi firmami</w:t>
      </w:r>
      <w:r w:rsidR="00402C66" w:rsidRPr="00151393">
        <w:t xml:space="preserve"> i </w:t>
      </w:r>
      <w:r w:rsidR="0019203F" w:rsidRPr="00151393">
        <w:t>przedstawiane we wspólnym sprawozdaniu</w:t>
      </w:r>
      <w:r w:rsidR="00402C66" w:rsidRPr="00151393">
        <w:t xml:space="preserve"> z </w:t>
      </w:r>
      <w:r w:rsidR="0019203F" w:rsidRPr="00151393">
        <w:t>atestacji sprawozdawczości zrównoważonego rozwoju zawierającym wspólną opinię</w:t>
      </w:r>
      <w:r w:rsidR="00402C66" w:rsidRPr="00151393">
        <w:t xml:space="preserve"> z</w:t>
      </w:r>
      <w:r w:rsidR="00F3385C" w:rsidRPr="00151393">
        <w:t xml:space="preserve"> tej</w:t>
      </w:r>
      <w:r w:rsidR="00402C66" w:rsidRPr="00151393">
        <w:t> </w:t>
      </w:r>
      <w:r w:rsidR="0019203F" w:rsidRPr="00151393">
        <w:t>atestacji.</w:t>
      </w:r>
      <w:r w:rsidR="00402C66" w:rsidRPr="00151393">
        <w:t xml:space="preserve"> W </w:t>
      </w:r>
      <w:r w:rsidR="0019203F" w:rsidRPr="00151393">
        <w:t>przypadku różnicy zdań każda firma audytorska przedstawia swoją opinię</w:t>
      </w:r>
      <w:r w:rsidR="00402C66" w:rsidRPr="00151393">
        <w:t xml:space="preserve"> w </w:t>
      </w:r>
      <w:r w:rsidR="0019203F" w:rsidRPr="00151393">
        <w:t>osobnym punkcie sprawozdania</w:t>
      </w:r>
      <w:r w:rsidR="00402C66" w:rsidRPr="00151393">
        <w:t xml:space="preserve"> z </w:t>
      </w:r>
      <w:r w:rsidR="0019203F" w:rsidRPr="00151393">
        <w:t>atestacji sprawozdawczości zrównoważonego rozwoju wraz</w:t>
      </w:r>
      <w:r w:rsidR="00402C66" w:rsidRPr="00151393">
        <w:t xml:space="preserve"> z </w:t>
      </w:r>
      <w:r w:rsidR="0019203F" w:rsidRPr="00151393">
        <w:t>uzasadnieniem różnicy zdań.</w:t>
      </w:r>
    </w:p>
    <w:p w14:paraId="3FF9866D" w14:textId="2324AEE9" w:rsidR="0019203F" w:rsidRPr="00151393" w:rsidRDefault="0050642D" w:rsidP="0019203F">
      <w:pPr>
        <w:pStyle w:val="ZARTzmartartykuempunktem"/>
      </w:pPr>
      <w:r w:rsidRPr="00151393">
        <w:t>Art. </w:t>
      </w:r>
      <w:r w:rsidR="0019203F" w:rsidRPr="00151393">
        <w:t>87d. 1. Sprawozdanie</w:t>
      </w:r>
      <w:r w:rsidR="00402C66" w:rsidRPr="00151393">
        <w:t xml:space="preserve"> z </w:t>
      </w:r>
      <w:r w:rsidR="0019203F" w:rsidRPr="00151393">
        <w:t>atestacji sprawozdawczości zrównoważonego rozwoju jest podpisywane przez biegłego rewidenta</w:t>
      </w:r>
      <w:r w:rsidR="00B054CA" w:rsidRPr="00151393">
        <w:t xml:space="preserve"> uprawnionego do atestacji sprawozdawczości </w:t>
      </w:r>
      <w:r w:rsidR="00B054CA" w:rsidRPr="00151393">
        <w:lastRenderedPageBreak/>
        <w:t>zrównoważonego rozwoju</w:t>
      </w:r>
      <w:r w:rsidR="0019203F" w:rsidRPr="00151393">
        <w:t>. Sprawozdanie</w:t>
      </w:r>
      <w:r w:rsidR="00402C66" w:rsidRPr="00151393">
        <w:t xml:space="preserve"> z</w:t>
      </w:r>
      <w:r w:rsidR="0054033D" w:rsidRPr="00151393">
        <w:t xml:space="preserve"> </w:t>
      </w:r>
      <w:r w:rsidR="0019203F" w:rsidRPr="00151393">
        <w:t>atestacji sprawozdawczości zrównoważonego rozwoju sporządza się</w:t>
      </w:r>
      <w:r w:rsidR="00402C66" w:rsidRPr="00151393">
        <w:t xml:space="preserve"> w </w:t>
      </w:r>
      <w:r w:rsidR="0019203F" w:rsidRPr="00151393">
        <w:t>postaci elektronicznej oraz opatruje się kwalifikowanym podpisem elektronicznym.</w:t>
      </w:r>
    </w:p>
    <w:p w14:paraId="62A6D258" w14:textId="77777777" w:rsidR="0019203F" w:rsidRPr="00151393" w:rsidRDefault="0019203F" w:rsidP="0019203F">
      <w:pPr>
        <w:pStyle w:val="ZUSTzmustartykuempunktem"/>
      </w:pPr>
      <w:r w:rsidRPr="00151393">
        <w:t>2.</w:t>
      </w:r>
      <w:r w:rsidR="00402C66" w:rsidRPr="00151393">
        <w:t> W </w:t>
      </w:r>
      <w:r w:rsidRPr="00151393">
        <w:t>przypadku gdy atestacja sprawozdawczości zrównoważonego rozwoju jest przeprowadzana przez więcej niż jedną firmę audytorską, każda</w:t>
      </w:r>
      <w:r w:rsidR="00402C66" w:rsidRPr="00151393">
        <w:t xml:space="preserve"> z </w:t>
      </w:r>
      <w:r w:rsidRPr="00151393">
        <w:t>firm audytorskich biorących</w:t>
      </w:r>
      <w:r w:rsidR="00EC7964" w:rsidRPr="00151393">
        <w:t xml:space="preserve"> udział</w:t>
      </w:r>
      <w:r w:rsidR="00402C66" w:rsidRPr="00151393">
        <w:t xml:space="preserve"> w </w:t>
      </w:r>
      <w:r w:rsidRPr="00151393">
        <w:t xml:space="preserve">atestacji wyznacza </w:t>
      </w:r>
      <w:r w:rsidR="008A2E8D" w:rsidRPr="00151393">
        <w:t xml:space="preserve">do podpisania sprawozdania z atestacji sprawozdawczości zrównoważonego rozwoju </w:t>
      </w:r>
      <w:r w:rsidRPr="00151393">
        <w:t xml:space="preserve">co najmniej jednego biegłego rewidenta </w:t>
      </w:r>
      <w:r w:rsidR="00B054CA" w:rsidRPr="00151393">
        <w:t>uprawnionego do atestacji sprawozdawczości zrównoważonego rozwoju</w:t>
      </w:r>
      <w:r w:rsidRPr="00151393">
        <w:t>.</w:t>
      </w:r>
    </w:p>
    <w:p w14:paraId="34E07680" w14:textId="77777777" w:rsidR="0019203F" w:rsidRPr="00151393" w:rsidRDefault="0019203F" w:rsidP="0019203F">
      <w:pPr>
        <w:pStyle w:val="ZUSTzmustartykuempunktem"/>
      </w:pPr>
      <w:r w:rsidRPr="00151393">
        <w:t>3. Przepisu</w:t>
      </w:r>
      <w:r w:rsidR="00402C66" w:rsidRPr="00151393">
        <w:t xml:space="preserve"> </w:t>
      </w:r>
      <w:r w:rsidR="0050642D" w:rsidRPr="00151393">
        <w:t>ust. </w:t>
      </w:r>
      <w:r w:rsidR="00402C66" w:rsidRPr="00151393">
        <w:t>2 </w:t>
      </w:r>
      <w:r w:rsidRPr="00151393">
        <w:t>nie stosuje się</w:t>
      </w:r>
      <w:r w:rsidR="00402C66" w:rsidRPr="00151393">
        <w:t xml:space="preserve"> w </w:t>
      </w:r>
      <w:r w:rsidRPr="00151393">
        <w:t>przypadku,</w:t>
      </w:r>
      <w:r w:rsidR="00402C66" w:rsidRPr="00151393">
        <w:t xml:space="preserve"> o </w:t>
      </w:r>
      <w:r w:rsidRPr="00151393">
        <w:t>którym mowa</w:t>
      </w:r>
      <w:r w:rsidR="00402C66" w:rsidRPr="00151393">
        <w:t xml:space="preserve"> w </w:t>
      </w:r>
      <w:r w:rsidR="0050642D" w:rsidRPr="00151393">
        <w:t>art. </w:t>
      </w:r>
      <w:r w:rsidRPr="00151393">
        <w:t>4</w:t>
      </w:r>
      <w:r w:rsidR="0066763B" w:rsidRPr="00151393">
        <w:t>8</w:t>
      </w:r>
      <w:r w:rsidRPr="00151393">
        <w:t>.</w:t>
      </w:r>
    </w:p>
    <w:p w14:paraId="222EE1FF" w14:textId="5156F563" w:rsidR="00142F47" w:rsidRPr="00151393" w:rsidRDefault="0050642D" w:rsidP="00142F47">
      <w:pPr>
        <w:pStyle w:val="ZARTzmartartykuempunktem"/>
      </w:pPr>
      <w:r w:rsidRPr="00151393">
        <w:t>Art. </w:t>
      </w:r>
      <w:r w:rsidR="0019203F" w:rsidRPr="00151393">
        <w:t>87</w:t>
      </w:r>
      <w:r w:rsidR="005B0950" w:rsidRPr="00151393">
        <w:t>e</w:t>
      </w:r>
      <w:r w:rsidR="0019203F" w:rsidRPr="00151393">
        <w:t>. </w:t>
      </w:r>
      <w:r w:rsidR="007B2926" w:rsidRPr="00151393">
        <w:t xml:space="preserve">W </w:t>
      </w:r>
      <w:r w:rsidR="009249FD" w:rsidRPr="00151393">
        <w:t xml:space="preserve">zakresie </w:t>
      </w:r>
      <w:r w:rsidR="0019203F" w:rsidRPr="00151393">
        <w:t>atestacji sprawozdawczości zrównoważonego rozwoju przepisy</w:t>
      </w:r>
      <w:r w:rsidR="00402C66" w:rsidRPr="00151393">
        <w:t xml:space="preserve"> </w:t>
      </w:r>
      <w:r w:rsidRPr="00151393">
        <w:t>art. </w:t>
      </w:r>
      <w:r w:rsidR="0019203F" w:rsidRPr="00151393">
        <w:t>64,</w:t>
      </w:r>
      <w:r w:rsidR="00402C66" w:rsidRPr="00151393">
        <w:t xml:space="preserve"> </w:t>
      </w:r>
      <w:r w:rsidRPr="00151393">
        <w:t>art. </w:t>
      </w:r>
      <w:r w:rsidR="0019203F" w:rsidRPr="00151393">
        <w:t>6</w:t>
      </w:r>
      <w:r w:rsidR="00402C66" w:rsidRPr="00151393">
        <w:t>8</w:t>
      </w:r>
      <w:r w:rsidR="0019203F" w:rsidRPr="00151393">
        <w:t>,</w:t>
      </w:r>
      <w:r w:rsidR="00402C66" w:rsidRPr="00151393">
        <w:t xml:space="preserve"> </w:t>
      </w:r>
      <w:r w:rsidRPr="00151393">
        <w:t>art. </w:t>
      </w:r>
      <w:r w:rsidR="0019203F" w:rsidRPr="00151393">
        <w:t>69,</w:t>
      </w:r>
      <w:r w:rsidR="00402C66" w:rsidRPr="00151393">
        <w:t xml:space="preserve"> </w:t>
      </w:r>
      <w:r w:rsidRPr="00151393">
        <w:t>art. </w:t>
      </w:r>
      <w:r w:rsidR="0019203F" w:rsidRPr="00151393">
        <w:t>71,</w:t>
      </w:r>
      <w:r w:rsidR="00402C66" w:rsidRPr="00151393">
        <w:t xml:space="preserve"> </w:t>
      </w:r>
      <w:r w:rsidRPr="00151393">
        <w:t>art. </w:t>
      </w:r>
      <w:r w:rsidR="0019203F" w:rsidRPr="00151393">
        <w:t>72,</w:t>
      </w:r>
      <w:r w:rsidR="00402C66" w:rsidRPr="00151393">
        <w:t xml:space="preserve"> </w:t>
      </w:r>
      <w:r w:rsidRPr="00151393">
        <w:t>art. </w:t>
      </w:r>
      <w:r w:rsidR="0019203F" w:rsidRPr="00151393">
        <w:t>74</w:t>
      </w:r>
      <w:r w:rsidR="00E45487" w:rsidRPr="00151393">
        <w:t>–</w:t>
      </w:r>
      <w:r w:rsidR="0019203F" w:rsidRPr="00151393">
        <w:t>76,</w:t>
      </w:r>
      <w:r w:rsidR="00402C66" w:rsidRPr="00151393">
        <w:t xml:space="preserve"> </w:t>
      </w:r>
      <w:r w:rsidRPr="00151393">
        <w:t>art. </w:t>
      </w:r>
      <w:r w:rsidR="0019203F" w:rsidRPr="00151393">
        <w:t>7</w:t>
      </w:r>
      <w:r w:rsidR="00402C66" w:rsidRPr="00151393">
        <w:t>9 i </w:t>
      </w:r>
      <w:r w:rsidRPr="00151393">
        <w:t>art. </w:t>
      </w:r>
      <w:r w:rsidR="0019203F" w:rsidRPr="00151393">
        <w:t>8</w:t>
      </w:r>
      <w:r w:rsidR="00402C66" w:rsidRPr="00151393">
        <w:t>2 </w:t>
      </w:r>
      <w:r w:rsidR="0019203F" w:rsidRPr="00151393">
        <w:t>stosuje się odpowiednio</w:t>
      </w:r>
      <w:r w:rsidR="00142F47" w:rsidRPr="00151393">
        <w:t>, przy czym</w:t>
      </w:r>
      <w:r w:rsidR="00B95C56" w:rsidRPr="00151393">
        <w:t xml:space="preserve"> ilekroć w tych przepisach </w:t>
      </w:r>
      <w:r w:rsidR="00124D5A" w:rsidRPr="00151393">
        <w:t xml:space="preserve">jest </w:t>
      </w:r>
      <w:r w:rsidR="00B95C56" w:rsidRPr="00151393">
        <w:t>mowa o</w:t>
      </w:r>
      <w:r w:rsidR="00142F47" w:rsidRPr="00151393">
        <w:t>:</w:t>
      </w:r>
    </w:p>
    <w:p w14:paraId="7BA0B0C6" w14:textId="237FD269" w:rsidR="00142F47" w:rsidRPr="00151393" w:rsidRDefault="00142F47" w:rsidP="00142F47">
      <w:pPr>
        <w:pStyle w:val="ZPKTzmpktartykuempunktem"/>
      </w:pPr>
      <w:r w:rsidRPr="00151393">
        <w:t>1)</w:t>
      </w:r>
      <w:r w:rsidRPr="00151393">
        <w:tab/>
        <w:t>badaniu rozumie się przez to atestację</w:t>
      </w:r>
      <w:r w:rsidR="005B0950" w:rsidRPr="00151393">
        <w:t xml:space="preserve"> sprawozdawczości</w:t>
      </w:r>
      <w:r w:rsidRPr="00151393">
        <w:t xml:space="preserve"> </w:t>
      </w:r>
      <w:r w:rsidR="005B0950" w:rsidRPr="00151393">
        <w:t>zrównoważonego rozwoju;</w:t>
      </w:r>
    </w:p>
    <w:p w14:paraId="5EAAA486" w14:textId="79B7CCB9" w:rsidR="0019203F" w:rsidRPr="00151393" w:rsidRDefault="00142F47">
      <w:pPr>
        <w:pStyle w:val="ZPKTzmpktartykuempunktem"/>
      </w:pPr>
      <w:r w:rsidRPr="00151393">
        <w:t>2)</w:t>
      </w:r>
      <w:r w:rsidRPr="00151393">
        <w:tab/>
        <w:t xml:space="preserve">dokumentacji badania rozumie się przez to </w:t>
      </w:r>
      <w:r w:rsidR="005B0950" w:rsidRPr="00151393">
        <w:t>dokumentację atestacji sprawozdawczości zró</w:t>
      </w:r>
      <w:r w:rsidR="00E50AA4" w:rsidRPr="00151393">
        <w:t>w</w:t>
      </w:r>
      <w:r w:rsidR="005B0950" w:rsidRPr="00151393">
        <w:t>noważonego rozwoju</w:t>
      </w:r>
      <w:r w:rsidR="008A2E8D" w:rsidRPr="00151393">
        <w:t>;</w:t>
      </w:r>
    </w:p>
    <w:p w14:paraId="5376879D" w14:textId="1B35D975" w:rsidR="003C36D0" w:rsidRPr="00151393" w:rsidRDefault="00BA7C5D">
      <w:pPr>
        <w:pStyle w:val="ZPKTzmpktartykuempunktem"/>
      </w:pPr>
      <w:r w:rsidRPr="00151393">
        <w:t>3)</w:t>
      </w:r>
      <w:r w:rsidRPr="00151393">
        <w:tab/>
      </w:r>
      <w:r w:rsidR="005D21C7" w:rsidRPr="00151393">
        <w:t>sprawozdaniu finansowym rozumie się przez to sprawozdawczość zrównow</w:t>
      </w:r>
      <w:r w:rsidR="002567B6" w:rsidRPr="00151393">
        <w:t>ażonego rozwoju;</w:t>
      </w:r>
    </w:p>
    <w:p w14:paraId="053D7133" w14:textId="7BE427E8" w:rsidR="005A170A" w:rsidRPr="00151393" w:rsidRDefault="005A170A">
      <w:pPr>
        <w:pStyle w:val="ZPKTzmpktartykuempunktem"/>
      </w:pPr>
      <w:r w:rsidRPr="00151393">
        <w:t>4)</w:t>
      </w:r>
      <w:r w:rsidRPr="00151393">
        <w:tab/>
      </w:r>
      <w:r w:rsidR="002567B6" w:rsidRPr="00151393">
        <w:t xml:space="preserve">skonsolidowanym sprawozdaniu finansowym </w:t>
      </w:r>
      <w:r w:rsidR="007D444F" w:rsidRPr="00151393">
        <w:t>rozumie się przez to sprawozdawczość zrównoważonego rozwoju grupy kapitałowej</w:t>
      </w:r>
      <w:r w:rsidR="00825BF0" w:rsidRPr="00151393">
        <w:t>;</w:t>
      </w:r>
    </w:p>
    <w:p w14:paraId="212C58DE" w14:textId="7ADBD747" w:rsidR="00825BF0" w:rsidRPr="00151393" w:rsidRDefault="00825BF0">
      <w:pPr>
        <w:pStyle w:val="ZPKTzmpktartykuempunktem"/>
      </w:pPr>
      <w:r w:rsidRPr="00151393">
        <w:t>5)</w:t>
      </w:r>
      <w:r w:rsidRPr="00151393">
        <w:tab/>
        <w:t xml:space="preserve">kluczowym biegłym rewidencie rozumie się </w:t>
      </w:r>
      <w:r w:rsidR="00C744C6" w:rsidRPr="00151393">
        <w:t>przez to kluczowego biegłego rewidenta atestacji sprawozdawczości zrównoważonego rozwoju</w:t>
      </w:r>
      <w:r w:rsidR="0060513B" w:rsidRPr="00151393">
        <w:t>;</w:t>
      </w:r>
    </w:p>
    <w:p w14:paraId="3D59FDFD" w14:textId="5EDEC37D" w:rsidR="0060513B" w:rsidRPr="00151393" w:rsidRDefault="0060513B">
      <w:pPr>
        <w:pStyle w:val="ZPKTzmpktartykuempunktem"/>
      </w:pPr>
      <w:r w:rsidRPr="00151393">
        <w:t>6)</w:t>
      </w:r>
      <w:r w:rsidRPr="00151393">
        <w:tab/>
        <w:t>standardach badania rozumie się przez to krajow</w:t>
      </w:r>
      <w:r w:rsidR="00EE70AF" w:rsidRPr="00151393">
        <w:t>e</w:t>
      </w:r>
      <w:r w:rsidRPr="00151393">
        <w:t xml:space="preserve"> standard</w:t>
      </w:r>
      <w:r w:rsidR="00EE70AF" w:rsidRPr="00151393">
        <w:t>y</w:t>
      </w:r>
      <w:r w:rsidRPr="00151393">
        <w:t xml:space="preserve"> atestacji sprawozdawczości zrówn</w:t>
      </w:r>
      <w:r w:rsidR="004A19F6" w:rsidRPr="00151393">
        <w:t>oważonego rozwoju;</w:t>
      </w:r>
    </w:p>
    <w:p w14:paraId="4071955F" w14:textId="22FE86A0" w:rsidR="004A19F6" w:rsidRPr="00151393" w:rsidRDefault="004A19F6">
      <w:pPr>
        <w:pStyle w:val="ZPKTzmpktartykuempunktem"/>
      </w:pPr>
      <w:r w:rsidRPr="00151393">
        <w:t>7)</w:t>
      </w:r>
      <w:r w:rsidRPr="00151393">
        <w:tab/>
        <w:t xml:space="preserve">aktach badania rozumie się przez to akta </w:t>
      </w:r>
      <w:r w:rsidR="00D21CC8" w:rsidRPr="00151393">
        <w:t>atestacji sprawozdawczości zrównoważonego rozwoju;</w:t>
      </w:r>
    </w:p>
    <w:p w14:paraId="607C3BC5" w14:textId="197F7767" w:rsidR="00D21CC8" w:rsidRPr="00151393" w:rsidRDefault="00D21CC8">
      <w:pPr>
        <w:pStyle w:val="ZPKTzmpktartykuempunktem"/>
      </w:pPr>
      <w:r w:rsidRPr="00151393">
        <w:t>8)</w:t>
      </w:r>
      <w:r w:rsidRPr="00151393">
        <w:tab/>
      </w:r>
      <w:r w:rsidR="00847FFD" w:rsidRPr="00151393">
        <w:t>zespole wykonującym badanie rozumie się przez to zespół wykonujący atestację sprawozdawczości zrównoważonego rozwoju;</w:t>
      </w:r>
    </w:p>
    <w:p w14:paraId="190DE1BD" w14:textId="4A1464A3" w:rsidR="00847FFD" w:rsidRPr="00151393" w:rsidRDefault="00847FFD" w:rsidP="006D6F30">
      <w:pPr>
        <w:pStyle w:val="ZPKTzmpktartykuempunktem"/>
      </w:pPr>
      <w:r w:rsidRPr="00151393">
        <w:t>9)</w:t>
      </w:r>
      <w:r w:rsidRPr="00151393">
        <w:tab/>
      </w:r>
      <w:r w:rsidR="005C7C54" w:rsidRPr="00151393">
        <w:t>badanej jednostce rozumie się przez to jednos</w:t>
      </w:r>
      <w:r w:rsidR="00936A3D" w:rsidRPr="00151393">
        <w:t xml:space="preserve">tkę, której </w:t>
      </w:r>
      <w:r w:rsidR="00243022" w:rsidRPr="00151393">
        <w:t xml:space="preserve">sprawozdawczość </w:t>
      </w:r>
      <w:r w:rsidR="00936A3D" w:rsidRPr="00151393">
        <w:t>zrównoważonego rozwoju podlega atestacji.</w:t>
      </w:r>
    </w:p>
    <w:p w14:paraId="4499DC16" w14:textId="77777777" w:rsidR="008E7A74" w:rsidRPr="00151393" w:rsidRDefault="0050642D" w:rsidP="008E7A74">
      <w:pPr>
        <w:pStyle w:val="ZARTzmartartykuempunktem"/>
      </w:pPr>
      <w:r w:rsidRPr="00151393">
        <w:t>Art. </w:t>
      </w:r>
      <w:r w:rsidR="008E7A74" w:rsidRPr="00151393">
        <w:t xml:space="preserve">87f. Jeżeli badanie ustawowe i atestacja sprawozdawczości zrównoważonego rozwoju są przeprowadzane przez więcej niż jedną firmę audytorską, kluczowy biegły rewident oraz kluczowy biegły rewident atestacji sprawozdawczości zrównoważonego </w:t>
      </w:r>
      <w:r w:rsidR="008E7A74" w:rsidRPr="00151393">
        <w:lastRenderedPageBreak/>
        <w:t>rozwoju są obowiązani wymieniać się informacjami powziętymi w trakcie badania ustawowego lub atestacji sprawozdawczości zrównoważonego rozwoju, które mogłyby mieć wpływ na wydawaną lub wydaną przez nich opinię.”;</w:t>
      </w:r>
    </w:p>
    <w:p w14:paraId="5D9D1C52" w14:textId="77777777" w:rsidR="00B0660D" w:rsidRPr="00151393" w:rsidRDefault="00027C90" w:rsidP="0019203F">
      <w:pPr>
        <w:pStyle w:val="PKTpunkt"/>
        <w:keepNext/>
      </w:pPr>
      <w:r w:rsidRPr="00151393">
        <w:t>3</w:t>
      </w:r>
      <w:r w:rsidR="008507D5" w:rsidRPr="00151393">
        <w:t>8</w:t>
      </w:r>
      <w:r w:rsidR="0019203F" w:rsidRPr="00151393">
        <w:t>)</w:t>
      </w:r>
      <w:r w:rsidR="0019203F" w:rsidRPr="00151393">
        <w:tab/>
      </w:r>
      <w:r w:rsidR="00B0660D" w:rsidRPr="00151393">
        <w:t xml:space="preserve">w </w:t>
      </w:r>
      <w:r w:rsidR="0050642D" w:rsidRPr="00151393">
        <w:t>art. </w:t>
      </w:r>
      <w:r w:rsidR="00B0660D" w:rsidRPr="00151393">
        <w:t xml:space="preserve">88 </w:t>
      </w:r>
      <w:r w:rsidR="0034675D" w:rsidRPr="00151393">
        <w:t xml:space="preserve">w </w:t>
      </w:r>
      <w:r w:rsidR="0050642D" w:rsidRPr="00151393">
        <w:t>ust. </w:t>
      </w:r>
      <w:r w:rsidR="0034675D" w:rsidRPr="00151393">
        <w:t xml:space="preserve">1 </w:t>
      </w:r>
      <w:r w:rsidR="0050642D" w:rsidRPr="00151393">
        <w:t>pkt </w:t>
      </w:r>
      <w:r w:rsidR="0034675D" w:rsidRPr="00151393">
        <w:t>5 otrzymuje brzmienie:</w:t>
      </w:r>
    </w:p>
    <w:p w14:paraId="6F5457F1" w14:textId="77777777" w:rsidR="0034675D" w:rsidRPr="00151393" w:rsidRDefault="007149DB" w:rsidP="006D6F30">
      <w:pPr>
        <w:pStyle w:val="ZPKTzmpktartykuempunktem"/>
      </w:pPr>
      <w:r w:rsidRPr="00151393">
        <w:t>„</w:t>
      </w:r>
      <w:r w:rsidR="0034675D" w:rsidRPr="00151393">
        <w:t>5)</w:t>
      </w:r>
      <w:r w:rsidR="00027C90" w:rsidRPr="00151393">
        <w:tab/>
      </w:r>
      <w:r w:rsidR="0034675D" w:rsidRPr="00151393">
        <w:t>działalnością jednostek audytorskich pochodzących z państwa trzeciego i wpisanych na listę w zakresie przewidzianym niniejszą ustawą.</w:t>
      </w:r>
      <w:r w:rsidRPr="00151393">
        <w:t>”</w:t>
      </w:r>
      <w:r w:rsidR="0034675D" w:rsidRPr="00151393">
        <w:t>;</w:t>
      </w:r>
    </w:p>
    <w:p w14:paraId="11BEB6CF" w14:textId="77777777" w:rsidR="0019203F" w:rsidRPr="00151393" w:rsidRDefault="00A01949" w:rsidP="0019203F">
      <w:pPr>
        <w:pStyle w:val="PKTpunkt"/>
        <w:keepNext/>
      </w:pPr>
      <w:r w:rsidRPr="00151393">
        <w:t>3</w:t>
      </w:r>
      <w:r w:rsidR="008507D5" w:rsidRPr="00151393">
        <w:t>9</w:t>
      </w:r>
      <w:r w:rsidR="0019203F" w:rsidRPr="00151393">
        <w:t>)</w:t>
      </w:r>
      <w:r w:rsidR="0019203F" w:rsidRPr="00151393">
        <w:tab/>
        <w:t>w</w:t>
      </w:r>
      <w:r w:rsidR="00402C66" w:rsidRPr="00151393">
        <w:t xml:space="preserve"> </w:t>
      </w:r>
      <w:r w:rsidR="0050642D" w:rsidRPr="00151393">
        <w:t>art. </w:t>
      </w:r>
      <w:r w:rsidR="0019203F" w:rsidRPr="00151393">
        <w:t>8</w:t>
      </w:r>
      <w:r w:rsidR="00402C66" w:rsidRPr="00151393">
        <w:t>9 w </w:t>
      </w:r>
      <w:r w:rsidR="0050642D" w:rsidRPr="00151393">
        <w:t>ust. </w:t>
      </w:r>
      <w:r w:rsidR="00402C66" w:rsidRPr="00151393">
        <w:t xml:space="preserve">1 </w:t>
      </w:r>
      <w:r w:rsidR="0050642D" w:rsidRPr="00151393">
        <w:t>pkt </w:t>
      </w:r>
      <w:r w:rsidR="00402C66" w:rsidRPr="00151393">
        <w:t>3 </w:t>
      </w:r>
      <w:r w:rsidR="0019203F" w:rsidRPr="00151393">
        <w:t>otrzymuje brzmienie:</w:t>
      </w:r>
    </w:p>
    <w:p w14:paraId="5C77D939" w14:textId="77777777" w:rsidR="00526BD5" w:rsidRPr="00151393" w:rsidRDefault="007149DB" w:rsidP="0019203F">
      <w:pPr>
        <w:pStyle w:val="ZPKTzmpktartykuempunktem"/>
      </w:pPr>
      <w:r w:rsidRPr="00151393">
        <w:t>„</w:t>
      </w:r>
      <w:r w:rsidR="0019203F" w:rsidRPr="00151393">
        <w:t>3)</w:t>
      </w:r>
      <w:r w:rsidR="0019203F" w:rsidRPr="00151393">
        <w:tab/>
        <w:t>monitoruje przestrzeganie przepisów dotyczących powołania, składu</w:t>
      </w:r>
      <w:r w:rsidR="00402C66" w:rsidRPr="00151393">
        <w:t xml:space="preserve"> i </w:t>
      </w:r>
      <w:r w:rsidR="0019203F" w:rsidRPr="00151393">
        <w:t>funkcjonowania</w:t>
      </w:r>
      <w:r w:rsidR="00526BD5" w:rsidRPr="00151393">
        <w:t>:</w:t>
      </w:r>
    </w:p>
    <w:p w14:paraId="7CD5381E" w14:textId="3871F27A" w:rsidR="00154341" w:rsidRPr="00151393" w:rsidRDefault="00154341" w:rsidP="006D6F30">
      <w:pPr>
        <w:pStyle w:val="ZLITwPKTzmlitwpktartykuempunktem"/>
      </w:pPr>
      <w:r w:rsidRPr="00151393">
        <w:t>a)</w:t>
      </w:r>
      <w:r w:rsidRPr="00151393">
        <w:tab/>
      </w:r>
      <w:r w:rsidR="0019203F" w:rsidRPr="00151393">
        <w:t>komitetu audytu</w:t>
      </w:r>
      <w:r w:rsidR="002F3765" w:rsidRPr="00151393">
        <w:t>,</w:t>
      </w:r>
      <w:r w:rsidR="00582B58" w:rsidRPr="00151393">
        <w:t xml:space="preserve"> </w:t>
      </w:r>
    </w:p>
    <w:p w14:paraId="1AD6E3FE" w14:textId="06700D5D" w:rsidR="001E32F9" w:rsidRPr="00151393" w:rsidRDefault="00154341" w:rsidP="006D6F30">
      <w:pPr>
        <w:pStyle w:val="ZLITwPKTzmlitwpktartykuempunktem"/>
      </w:pPr>
      <w:r w:rsidRPr="00151393">
        <w:t>b)</w:t>
      </w:r>
      <w:r w:rsidRPr="00151393">
        <w:tab/>
      </w:r>
      <w:r w:rsidR="0019203F" w:rsidRPr="00151393">
        <w:t>rady nadzorczej lub innego organu nadzorczego lub kontrolnego</w:t>
      </w:r>
      <w:r w:rsidR="00402C66" w:rsidRPr="00151393">
        <w:t xml:space="preserve"> w </w:t>
      </w:r>
      <w:r w:rsidR="0019203F" w:rsidRPr="00151393">
        <w:t>przypadku powierzenia im funkcji komitetu audytu</w:t>
      </w:r>
      <w:r w:rsidR="002F3765" w:rsidRPr="00151393">
        <w:t>,</w:t>
      </w:r>
    </w:p>
    <w:p w14:paraId="40F53BF3" w14:textId="77777777" w:rsidR="0019203F" w:rsidRPr="00151393" w:rsidRDefault="001E32F9" w:rsidP="006D6F30">
      <w:pPr>
        <w:pStyle w:val="ZLITwPKTzmlitwpktartykuempunktem"/>
      </w:pPr>
      <w:r w:rsidRPr="00151393">
        <w:t>c)</w:t>
      </w:r>
      <w:r w:rsidRPr="00151393">
        <w:tab/>
      </w:r>
      <w:r w:rsidR="00347793" w:rsidRPr="00151393">
        <w:t>odrębnego</w:t>
      </w:r>
      <w:r w:rsidR="00993670" w:rsidRPr="00151393">
        <w:t xml:space="preserve"> komitetu</w:t>
      </w:r>
      <w:r w:rsidR="004C0D57" w:rsidRPr="00151393">
        <w:t xml:space="preserve"> powołanego </w:t>
      </w:r>
      <w:r w:rsidR="009B612E" w:rsidRPr="00151393">
        <w:t xml:space="preserve">przez radę nadzorczą lub inny organ nadzorczy </w:t>
      </w:r>
      <w:r w:rsidR="00A165FE" w:rsidRPr="00151393">
        <w:t>lub kontrolny</w:t>
      </w:r>
      <w:r w:rsidR="00BB3EE9" w:rsidRPr="00151393">
        <w:t xml:space="preserve">, któremu zostały </w:t>
      </w:r>
      <w:r w:rsidR="00A165FE" w:rsidRPr="00151393">
        <w:t>powierz</w:t>
      </w:r>
      <w:r w:rsidR="00BB3EE9" w:rsidRPr="00151393">
        <w:t xml:space="preserve">one </w:t>
      </w:r>
      <w:r w:rsidR="0038373A" w:rsidRPr="00151393">
        <w:t>funkcje</w:t>
      </w:r>
      <w:r w:rsidR="00BB3EE9" w:rsidRPr="00151393">
        <w:t xml:space="preserve"> komitetu audytu </w:t>
      </w:r>
      <w:r w:rsidR="0038373A" w:rsidRPr="00151393">
        <w:t>w zakresie</w:t>
      </w:r>
      <w:r w:rsidR="00BB3EE9" w:rsidRPr="00151393">
        <w:t xml:space="preserve"> </w:t>
      </w:r>
      <w:bookmarkStart w:id="59" w:name="_Hlk162532990"/>
      <w:r w:rsidR="002F3765" w:rsidRPr="00151393">
        <w:t>sprawozdawczości zrównoważonego rozwoju</w:t>
      </w:r>
      <w:bookmarkEnd w:id="59"/>
      <w:r w:rsidR="006D31AE" w:rsidRPr="00151393">
        <w:t xml:space="preserve">, sprawozdawczości zrównoważonego rozwoju </w:t>
      </w:r>
      <w:r w:rsidR="00CC3628" w:rsidRPr="00151393">
        <w:t xml:space="preserve">grupy kapitałowej </w:t>
      </w:r>
      <w:r w:rsidR="006D31AE" w:rsidRPr="00151393">
        <w:t xml:space="preserve">oraz </w:t>
      </w:r>
      <w:r w:rsidR="006B7584" w:rsidRPr="00151393">
        <w:t>atestacji tych sprawozdawczości</w:t>
      </w:r>
      <w:r w:rsidR="0019203F" w:rsidRPr="00151393">
        <w:t>.</w:t>
      </w:r>
      <w:r w:rsidR="007149DB" w:rsidRPr="00151393">
        <w:t>”</w:t>
      </w:r>
      <w:r w:rsidR="0019203F" w:rsidRPr="00151393">
        <w:t>;</w:t>
      </w:r>
    </w:p>
    <w:p w14:paraId="1B09A75B" w14:textId="77777777" w:rsidR="00BB55D3" w:rsidRPr="00151393" w:rsidRDefault="008507D5" w:rsidP="0019203F">
      <w:pPr>
        <w:pStyle w:val="PKTpunkt"/>
        <w:keepNext/>
      </w:pPr>
      <w:r w:rsidRPr="00151393">
        <w:t>40</w:t>
      </w:r>
      <w:r w:rsidR="0019203F" w:rsidRPr="00151393">
        <w:t>)</w:t>
      </w:r>
      <w:r w:rsidR="0019203F" w:rsidRPr="00151393">
        <w:tab/>
        <w:t>w</w:t>
      </w:r>
      <w:r w:rsidR="00402C66" w:rsidRPr="00151393">
        <w:t xml:space="preserve"> </w:t>
      </w:r>
      <w:r w:rsidR="0050642D" w:rsidRPr="00151393">
        <w:t>art. </w:t>
      </w:r>
      <w:r w:rsidR="0019203F" w:rsidRPr="00151393">
        <w:t>9</w:t>
      </w:r>
      <w:r w:rsidR="00402C66" w:rsidRPr="00151393">
        <w:t>0 w </w:t>
      </w:r>
      <w:r w:rsidR="0050642D" w:rsidRPr="00151393">
        <w:t>ust. </w:t>
      </w:r>
      <w:r w:rsidR="0019203F" w:rsidRPr="00151393">
        <w:t>1</w:t>
      </w:r>
      <w:r w:rsidR="00027C90" w:rsidRPr="00151393">
        <w:t>:</w:t>
      </w:r>
    </w:p>
    <w:p w14:paraId="5C660BDF" w14:textId="77777777" w:rsidR="0019203F" w:rsidRPr="00151393" w:rsidRDefault="00BB55D3" w:rsidP="006D6F30">
      <w:pPr>
        <w:pStyle w:val="LITlitera"/>
      </w:pPr>
      <w:r w:rsidRPr="00151393">
        <w:t>a)</w:t>
      </w:r>
      <w:r w:rsidR="00027C90" w:rsidRPr="00151393">
        <w:tab/>
      </w:r>
      <w:r w:rsidR="0050642D" w:rsidRPr="00151393">
        <w:t>pkt </w:t>
      </w:r>
      <w:r w:rsidR="00CB608D" w:rsidRPr="00151393">
        <w:t xml:space="preserve">6 </w:t>
      </w:r>
      <w:r w:rsidR="00340D85" w:rsidRPr="00151393">
        <w:t>otrzymuje brzmienie</w:t>
      </w:r>
      <w:r w:rsidR="0019203F" w:rsidRPr="00151393">
        <w:t>:</w:t>
      </w:r>
    </w:p>
    <w:p w14:paraId="51E26498" w14:textId="77777777" w:rsidR="0019203F" w:rsidRPr="00151393" w:rsidRDefault="007149DB" w:rsidP="0019203F">
      <w:pPr>
        <w:pStyle w:val="ZLITPKTzmpktliter"/>
      </w:pPr>
      <w:r w:rsidRPr="00151393">
        <w:t>„</w:t>
      </w:r>
      <w:r w:rsidR="0019203F" w:rsidRPr="00151393">
        <w:t>6)</w:t>
      </w:r>
      <w:r w:rsidR="0019203F" w:rsidRPr="00151393">
        <w:tab/>
        <w:t>prowadzenie postępowań wyjaśniających, dochodzeń dyscyplinarnych oraz występowanie jako oskarżyciel przed sądami</w:t>
      </w:r>
      <w:r w:rsidR="00402C66" w:rsidRPr="00151393">
        <w:t xml:space="preserve"> w </w:t>
      </w:r>
      <w:r w:rsidR="0019203F" w:rsidRPr="00151393">
        <w:t>sprawach przewinień dyscyplinarnych popełnionych</w:t>
      </w:r>
      <w:r w:rsidR="00402C66" w:rsidRPr="00151393">
        <w:t xml:space="preserve"> w </w:t>
      </w:r>
      <w:r w:rsidR="0019203F" w:rsidRPr="00151393">
        <w:t>związku</w:t>
      </w:r>
      <w:r w:rsidR="00402C66" w:rsidRPr="00151393">
        <w:t xml:space="preserve"> z </w:t>
      </w:r>
      <w:r w:rsidR="0019203F" w:rsidRPr="00151393">
        <w:t xml:space="preserve">badaniem ustawowym, atestacją sprawozdawczości zrównoważonego rozwoju oraz wykonywaniem usług atestacyjnych </w:t>
      </w:r>
      <w:r w:rsidR="0090380B" w:rsidRPr="00151393">
        <w:t xml:space="preserve">innych </w:t>
      </w:r>
      <w:r w:rsidR="00F4131B" w:rsidRPr="00151393">
        <w:t xml:space="preserve">niż badanie i atestacja sprawozdawczości zrównoważonego rozwoju </w:t>
      </w:r>
      <w:r w:rsidR="0019203F" w:rsidRPr="00151393">
        <w:t>oraz usług pokrewnych;</w:t>
      </w:r>
      <w:r w:rsidRPr="00151393">
        <w:t>”</w:t>
      </w:r>
      <w:r w:rsidR="00E27132" w:rsidRPr="00151393">
        <w:t>,</w:t>
      </w:r>
    </w:p>
    <w:p w14:paraId="7539FB59" w14:textId="77777777" w:rsidR="00BB55D3" w:rsidRPr="00151393" w:rsidRDefault="00BB55D3" w:rsidP="006D6F30">
      <w:pPr>
        <w:pStyle w:val="LITlitera"/>
      </w:pPr>
      <w:r w:rsidRPr="00151393">
        <w:t>b)</w:t>
      </w:r>
      <w:r w:rsidR="00027C90" w:rsidRPr="00151393">
        <w:tab/>
      </w:r>
      <w:r w:rsidR="0050642D" w:rsidRPr="00151393">
        <w:t>pkt </w:t>
      </w:r>
      <w:r w:rsidRPr="00151393">
        <w:t>8 otrzymuje brzmienie:</w:t>
      </w:r>
    </w:p>
    <w:p w14:paraId="4C6C8742" w14:textId="77777777" w:rsidR="00BB55D3" w:rsidRPr="00151393" w:rsidRDefault="007149DB" w:rsidP="0019203F">
      <w:pPr>
        <w:pStyle w:val="ZLITPKTzmpktliter"/>
      </w:pPr>
      <w:r w:rsidRPr="00151393">
        <w:t>„</w:t>
      </w:r>
      <w:r w:rsidR="00BB55D3" w:rsidRPr="00151393">
        <w:t>8)</w:t>
      </w:r>
      <w:r w:rsidR="002B4FE5" w:rsidRPr="00151393">
        <w:tab/>
      </w:r>
      <w:r w:rsidR="00BB55D3" w:rsidRPr="00151393">
        <w:t>wpisywanie jednostek audytorskich pochodzących z państw trzecich na listę</w:t>
      </w:r>
      <w:r w:rsidR="00A43E5C" w:rsidRPr="00151393">
        <w:t>;</w:t>
      </w:r>
      <w:r w:rsidRPr="00151393">
        <w:t>”</w:t>
      </w:r>
      <w:r w:rsidR="00027C90" w:rsidRPr="00151393">
        <w:t>;</w:t>
      </w:r>
    </w:p>
    <w:p w14:paraId="7A8DC79D" w14:textId="77777777" w:rsidR="004A39DB" w:rsidRPr="00151393" w:rsidRDefault="00A01949" w:rsidP="0019203F">
      <w:pPr>
        <w:pStyle w:val="PKTpunkt"/>
        <w:keepNext/>
      </w:pPr>
      <w:r w:rsidRPr="00151393">
        <w:t>4</w:t>
      </w:r>
      <w:r w:rsidR="008507D5" w:rsidRPr="00151393">
        <w:t>1</w:t>
      </w:r>
      <w:r w:rsidR="0019203F" w:rsidRPr="00151393">
        <w:t>)</w:t>
      </w:r>
      <w:r w:rsidR="0019203F" w:rsidRPr="00151393">
        <w:tab/>
      </w:r>
      <w:r w:rsidR="004A39DB" w:rsidRPr="00151393">
        <w:t>w art. 94d w ust. 2 pkt 4 otrzymuje brzmienie:</w:t>
      </w:r>
    </w:p>
    <w:p w14:paraId="2C2FCDAB" w14:textId="71E57CD6" w:rsidR="004A39DB" w:rsidRPr="00151393" w:rsidRDefault="004A39DB" w:rsidP="00D479F5">
      <w:pPr>
        <w:pStyle w:val="ZPKTzmpktartykuempunktem"/>
      </w:pPr>
      <w:r w:rsidRPr="00151393">
        <w:t>„4)</w:t>
      </w:r>
      <w:r w:rsidRPr="00151393">
        <w:tab/>
        <w:t xml:space="preserve">posiada dyplom ukończenia studiów w Rzeczypospolitej Polskiej lub posiada dyplom ukończenia studiów wydany w państwie innym niż Rzeczpospolita Polska, uznany w Rzeczypospolitej Polskiej za równoważny z dyplomem </w:t>
      </w:r>
      <w:r w:rsidR="009249FD" w:rsidRPr="00151393">
        <w:t xml:space="preserve">ukończenia </w:t>
      </w:r>
      <w:r w:rsidRPr="00151393">
        <w:t>studiów uzyskiwanym w Rzeczypospolitej Polskiej;</w:t>
      </w:r>
      <w:r w:rsidR="004B5F18" w:rsidRPr="00151393">
        <w:rPr>
          <w:rFonts w:cs="Times"/>
        </w:rPr>
        <w:t>”</w:t>
      </w:r>
      <w:r w:rsidRPr="00151393">
        <w:t>;</w:t>
      </w:r>
    </w:p>
    <w:p w14:paraId="40F1E7DF" w14:textId="77777777" w:rsidR="002E2076" w:rsidRPr="00151393" w:rsidRDefault="004A39DB" w:rsidP="0019203F">
      <w:pPr>
        <w:pStyle w:val="PKTpunkt"/>
        <w:keepNext/>
      </w:pPr>
      <w:r w:rsidRPr="00151393">
        <w:lastRenderedPageBreak/>
        <w:t>4</w:t>
      </w:r>
      <w:r w:rsidR="008507D5" w:rsidRPr="00151393">
        <w:t>2</w:t>
      </w:r>
      <w:r w:rsidRPr="00151393">
        <w:t>)</w:t>
      </w:r>
      <w:r w:rsidRPr="00151393">
        <w:tab/>
      </w:r>
      <w:r w:rsidR="0019203F" w:rsidRPr="00151393">
        <w:t>w</w:t>
      </w:r>
      <w:r w:rsidR="00402C66" w:rsidRPr="00151393">
        <w:t xml:space="preserve"> </w:t>
      </w:r>
      <w:r w:rsidR="0050642D" w:rsidRPr="00151393">
        <w:t>art. </w:t>
      </w:r>
      <w:r w:rsidR="0019203F" w:rsidRPr="00151393">
        <w:t>95</w:t>
      </w:r>
      <w:r w:rsidR="00402C66" w:rsidRPr="00151393">
        <w:t xml:space="preserve"> </w:t>
      </w:r>
      <w:r w:rsidR="0030044C" w:rsidRPr="00151393">
        <w:t xml:space="preserve">w </w:t>
      </w:r>
      <w:r w:rsidR="0050642D" w:rsidRPr="00151393">
        <w:t>ust. </w:t>
      </w:r>
      <w:r w:rsidR="00402C66" w:rsidRPr="00151393">
        <w:t xml:space="preserve">5 </w:t>
      </w:r>
      <w:r w:rsidR="0030044C" w:rsidRPr="00151393">
        <w:t xml:space="preserve">w </w:t>
      </w:r>
      <w:r w:rsidR="0050642D" w:rsidRPr="00151393">
        <w:t>pkt </w:t>
      </w:r>
      <w:r w:rsidR="00402C66" w:rsidRPr="00151393">
        <w:t>2</w:t>
      </w:r>
      <w:r w:rsidR="002E2076" w:rsidRPr="00151393">
        <w:t>:</w:t>
      </w:r>
    </w:p>
    <w:p w14:paraId="1B592C2F" w14:textId="77777777" w:rsidR="0019203F" w:rsidRPr="00151393" w:rsidRDefault="002E2076" w:rsidP="00D479F5">
      <w:pPr>
        <w:pStyle w:val="LITlitera"/>
      </w:pPr>
      <w:r w:rsidRPr="00151393">
        <w:t>a)</w:t>
      </w:r>
      <w:r w:rsidR="004A39DB" w:rsidRPr="00151393">
        <w:tab/>
      </w:r>
      <w:r w:rsidR="0050642D" w:rsidRPr="00151393">
        <w:t>lit. </w:t>
      </w:r>
      <w:r w:rsidR="0019203F" w:rsidRPr="00151393">
        <w:t>e otrzymuje brzmienie:</w:t>
      </w:r>
    </w:p>
    <w:p w14:paraId="4700B634" w14:textId="77777777" w:rsidR="0019203F" w:rsidRPr="00151393" w:rsidRDefault="007149DB" w:rsidP="00D479F5">
      <w:pPr>
        <w:pStyle w:val="ZLITLITzmlitliter"/>
      </w:pPr>
      <w:r w:rsidRPr="00151393">
        <w:t>„</w:t>
      </w:r>
      <w:r w:rsidR="0019203F" w:rsidRPr="00151393">
        <w:t>e)</w:t>
      </w:r>
      <w:r w:rsidR="0019203F" w:rsidRPr="00151393">
        <w:tab/>
        <w:t>Generalnemu Inspektorowi Informacji Finansowej,</w:t>
      </w:r>
      <w:r w:rsidRPr="00151393">
        <w:t>”</w:t>
      </w:r>
      <w:r w:rsidR="008A07C9" w:rsidRPr="00151393">
        <w:t>,</w:t>
      </w:r>
    </w:p>
    <w:p w14:paraId="015ACC66" w14:textId="77777777" w:rsidR="002E2076" w:rsidRPr="00151393" w:rsidRDefault="008A07C9" w:rsidP="00D479F5">
      <w:pPr>
        <w:pStyle w:val="LITlitera"/>
      </w:pPr>
      <w:r w:rsidRPr="00151393">
        <w:t>b</w:t>
      </w:r>
      <w:r w:rsidR="00B45025" w:rsidRPr="00151393">
        <w:t>)</w:t>
      </w:r>
      <w:r w:rsidR="004A39DB" w:rsidRPr="00151393">
        <w:tab/>
      </w:r>
      <w:r w:rsidRPr="00151393">
        <w:t xml:space="preserve">w lit. l dodaje się przecinek i </w:t>
      </w:r>
      <w:r w:rsidR="00A367B9" w:rsidRPr="00151393">
        <w:t xml:space="preserve">dodaje się </w:t>
      </w:r>
      <w:r w:rsidR="0050642D" w:rsidRPr="00151393">
        <w:t>lit. </w:t>
      </w:r>
      <w:r w:rsidR="00A367B9" w:rsidRPr="00151393">
        <w:t>m</w:t>
      </w:r>
      <w:r w:rsidR="002E2076" w:rsidRPr="00151393">
        <w:t xml:space="preserve"> </w:t>
      </w:r>
      <w:r w:rsidR="008376EE" w:rsidRPr="00151393">
        <w:t xml:space="preserve">i n </w:t>
      </w:r>
      <w:r w:rsidR="00A367B9" w:rsidRPr="00151393">
        <w:t>w</w:t>
      </w:r>
      <w:r w:rsidR="002E2076" w:rsidRPr="00151393">
        <w:t xml:space="preserve"> brzmieni</w:t>
      </w:r>
      <w:r w:rsidR="00A367B9" w:rsidRPr="00151393">
        <w:t>u</w:t>
      </w:r>
      <w:r w:rsidR="002E2076" w:rsidRPr="00151393">
        <w:t>:</w:t>
      </w:r>
    </w:p>
    <w:p w14:paraId="136020ED" w14:textId="77777777" w:rsidR="0050089B" w:rsidRPr="00151393" w:rsidRDefault="0050089B" w:rsidP="00D479F5">
      <w:pPr>
        <w:pStyle w:val="ZLITLITzmlitliter"/>
      </w:pPr>
      <w:r w:rsidRPr="00151393">
        <w:t>„</w:t>
      </w:r>
      <w:r w:rsidR="00B45025" w:rsidRPr="00151393">
        <w:t>m)</w:t>
      </w:r>
      <w:r w:rsidR="00B45025" w:rsidRPr="00151393">
        <w:tab/>
        <w:t>komitetowi audytu</w:t>
      </w:r>
      <w:r w:rsidR="00143079" w:rsidRPr="00151393">
        <w:t xml:space="preserve"> i odrębnemu komitetowi</w:t>
      </w:r>
      <w:r w:rsidR="00B45025" w:rsidRPr="00151393">
        <w:t xml:space="preserve">, </w:t>
      </w:r>
      <w:r w:rsidR="00B92D45" w:rsidRPr="00151393">
        <w:t>o który</w:t>
      </w:r>
      <w:r w:rsidR="00102257" w:rsidRPr="00151393">
        <w:t>m</w:t>
      </w:r>
      <w:r w:rsidR="00B92D45" w:rsidRPr="00151393">
        <w:t xml:space="preserve"> mowa w </w:t>
      </w:r>
      <w:r w:rsidR="0050642D" w:rsidRPr="00151393">
        <w:t>art. </w:t>
      </w:r>
      <w:r w:rsidR="00B92D45" w:rsidRPr="00151393">
        <w:t xml:space="preserve">128 </w:t>
      </w:r>
      <w:r w:rsidR="0050642D" w:rsidRPr="00151393">
        <w:t>ust.</w:t>
      </w:r>
      <w:r w:rsidR="00143079" w:rsidRPr="00151393">
        <w:t xml:space="preserve"> 1b</w:t>
      </w:r>
      <w:r w:rsidR="00B92D45" w:rsidRPr="00151393">
        <w:t xml:space="preserve">, </w:t>
      </w:r>
    </w:p>
    <w:p w14:paraId="69DBDC98" w14:textId="21AC3020" w:rsidR="00B45025" w:rsidRPr="00151393" w:rsidRDefault="00B92D45" w:rsidP="00D479F5">
      <w:pPr>
        <w:pStyle w:val="ZLITLITzmlitliter"/>
      </w:pPr>
      <w:r w:rsidRPr="00151393">
        <w:t>n)</w:t>
      </w:r>
      <w:r w:rsidR="007223F3" w:rsidRPr="00151393">
        <w:tab/>
      </w:r>
      <w:r w:rsidRPr="00151393">
        <w:t xml:space="preserve">radzie nadzorczej lub innemu organowi nadzorczemu lub kontrolnemu jednostki zainteresowania publicznego </w:t>
      </w:r>
      <w:r w:rsidR="00143079" w:rsidRPr="00151393">
        <w:t xml:space="preserve">w przypadku, o którym mowa </w:t>
      </w:r>
      <w:r w:rsidR="00344722">
        <w:t xml:space="preserve">w </w:t>
      </w:r>
      <w:r w:rsidR="0050642D" w:rsidRPr="00151393">
        <w:t>art. </w:t>
      </w:r>
      <w:r w:rsidR="00143079" w:rsidRPr="00151393">
        <w:t xml:space="preserve">128 </w:t>
      </w:r>
      <w:r w:rsidR="0050642D" w:rsidRPr="00151393">
        <w:t>ust. </w:t>
      </w:r>
      <w:r w:rsidR="00143079" w:rsidRPr="00151393">
        <w:t>4</w:t>
      </w:r>
      <w:r w:rsidR="00B45025" w:rsidRPr="00151393">
        <w:t>”;</w:t>
      </w:r>
    </w:p>
    <w:p w14:paraId="32AA96E9" w14:textId="77777777" w:rsidR="00B800B8" w:rsidRPr="00151393" w:rsidRDefault="00A01949" w:rsidP="0019203F">
      <w:pPr>
        <w:pStyle w:val="PKTpunkt"/>
        <w:keepNext/>
      </w:pPr>
      <w:r w:rsidRPr="00151393">
        <w:t>4</w:t>
      </w:r>
      <w:r w:rsidR="008507D5" w:rsidRPr="00151393">
        <w:t>3</w:t>
      </w:r>
      <w:r w:rsidR="0019203F" w:rsidRPr="00151393">
        <w:t>)</w:t>
      </w:r>
      <w:r w:rsidR="0019203F" w:rsidRPr="00151393">
        <w:tab/>
      </w:r>
      <w:r w:rsidR="00B800B8" w:rsidRPr="00151393">
        <w:t xml:space="preserve">w </w:t>
      </w:r>
      <w:r w:rsidR="0050642D" w:rsidRPr="00151393">
        <w:t>art. </w:t>
      </w:r>
      <w:r w:rsidR="0019203F" w:rsidRPr="00151393">
        <w:t>10</w:t>
      </w:r>
      <w:r w:rsidR="00402C66" w:rsidRPr="00151393">
        <w:t>6</w:t>
      </w:r>
      <w:r w:rsidR="00B800B8" w:rsidRPr="00151393">
        <w:t>:</w:t>
      </w:r>
    </w:p>
    <w:p w14:paraId="556C4927" w14:textId="77777777" w:rsidR="0019203F" w:rsidRPr="00151393" w:rsidRDefault="00B800B8" w:rsidP="006D6F30">
      <w:pPr>
        <w:pStyle w:val="LITlitera"/>
      </w:pPr>
      <w:bookmarkStart w:id="60" w:name="_Hlk163813337"/>
      <w:r w:rsidRPr="00151393">
        <w:t>a)</w:t>
      </w:r>
      <w:r w:rsidRPr="00151393">
        <w:tab/>
      </w:r>
      <w:r w:rsidR="0050642D" w:rsidRPr="00151393">
        <w:t>ust. </w:t>
      </w:r>
      <w:r w:rsidRPr="00151393">
        <w:t xml:space="preserve">1 i 2 </w:t>
      </w:r>
      <w:r w:rsidR="00F628CA" w:rsidRPr="00151393">
        <w:t>otrzymuj</w:t>
      </w:r>
      <w:r w:rsidRPr="00151393">
        <w:t>ą</w:t>
      </w:r>
      <w:r w:rsidR="00F628CA" w:rsidRPr="00151393">
        <w:t xml:space="preserve"> brzmienie</w:t>
      </w:r>
      <w:r w:rsidR="0019203F" w:rsidRPr="00151393">
        <w:t>:</w:t>
      </w:r>
    </w:p>
    <w:bookmarkEnd w:id="60"/>
    <w:p w14:paraId="363F3536" w14:textId="77777777" w:rsidR="0019203F" w:rsidRPr="00151393" w:rsidRDefault="007149DB" w:rsidP="006D6F30">
      <w:pPr>
        <w:pStyle w:val="ZLITUSTzmustliter"/>
      </w:pPr>
      <w:r w:rsidRPr="00151393">
        <w:t>„</w:t>
      </w:r>
      <w:r w:rsidR="0019203F" w:rsidRPr="00151393">
        <w:t>1. Agencja przeprowadza kontrole</w:t>
      </w:r>
      <w:r w:rsidR="00402C66" w:rsidRPr="00151393">
        <w:t xml:space="preserve"> w </w:t>
      </w:r>
      <w:r w:rsidR="0019203F" w:rsidRPr="00151393">
        <w:t>firmie audytorskiej</w:t>
      </w:r>
      <w:r w:rsidR="00402C66" w:rsidRPr="00151393">
        <w:t xml:space="preserve"> w </w:t>
      </w:r>
      <w:r w:rsidR="0019203F" w:rsidRPr="00151393">
        <w:t xml:space="preserve">zakresie dotyczącym </w:t>
      </w:r>
      <w:r w:rsidR="00F628CA" w:rsidRPr="00151393">
        <w:t xml:space="preserve">badań ustawowych i </w:t>
      </w:r>
      <w:bookmarkStart w:id="61" w:name="_Hlk162251820"/>
      <w:r w:rsidR="0019203F" w:rsidRPr="00151393">
        <w:t>atestacji sprawozdawczości zrównoważonego rozwoju</w:t>
      </w:r>
      <w:bookmarkEnd w:id="61"/>
      <w:r w:rsidR="0019203F" w:rsidRPr="00151393">
        <w:t>.</w:t>
      </w:r>
    </w:p>
    <w:p w14:paraId="31E91C81" w14:textId="77777777" w:rsidR="00F628CA" w:rsidRPr="00151393" w:rsidRDefault="0019203F" w:rsidP="006D6F30">
      <w:pPr>
        <w:pStyle w:val="ZLITUSTzmustliter"/>
      </w:pPr>
      <w:r w:rsidRPr="00151393">
        <w:t>2. Częstotliwość kontroli jest uzależniona od wyników analizy ryzyka wystąpienia nieprawidłowości</w:t>
      </w:r>
      <w:r w:rsidR="00402C66" w:rsidRPr="00151393">
        <w:t xml:space="preserve"> w </w:t>
      </w:r>
      <w:r w:rsidR="00F628CA" w:rsidRPr="00151393">
        <w:t xml:space="preserve">badaniach ustawowych i </w:t>
      </w:r>
      <w:r w:rsidRPr="00151393">
        <w:t>atestacjach sprawozdawczości zrównoważonego rozwoju, przy czym kontrola nie może być przeprowadzana rzadziej niż</w:t>
      </w:r>
      <w:r w:rsidR="008E3C68" w:rsidRPr="00151393">
        <w:t>:</w:t>
      </w:r>
    </w:p>
    <w:p w14:paraId="56F74A11" w14:textId="77777777" w:rsidR="00F628CA" w:rsidRPr="00151393" w:rsidRDefault="00F628CA" w:rsidP="006D6F30">
      <w:pPr>
        <w:pStyle w:val="ZLITPKTzmpktliter"/>
      </w:pPr>
      <w:r w:rsidRPr="00151393">
        <w:t>1)</w:t>
      </w:r>
      <w:r w:rsidRPr="00151393">
        <w:tab/>
        <w:t xml:space="preserve">raz na 3 lata </w:t>
      </w:r>
      <w:r w:rsidR="00B800B8" w:rsidRPr="00151393">
        <w:t xml:space="preserve">– </w:t>
      </w:r>
      <w:r w:rsidRPr="00151393">
        <w:t xml:space="preserve">w przypadku firmy audytorskiej przeprowadzającej badania ustawowe jednostek zainteresowania publicznego spełniających kryteria dużej jednostki; </w:t>
      </w:r>
    </w:p>
    <w:p w14:paraId="67E159C5" w14:textId="77777777" w:rsidR="00F628CA" w:rsidRPr="00151393" w:rsidRDefault="00F628CA" w:rsidP="006D6F30">
      <w:pPr>
        <w:pStyle w:val="ZLITPKTzmpktliter"/>
      </w:pPr>
      <w:r w:rsidRPr="00151393">
        <w:t>2)</w:t>
      </w:r>
      <w:r w:rsidR="00B800B8" w:rsidRPr="00151393">
        <w:tab/>
      </w:r>
      <w:r w:rsidRPr="00151393">
        <w:t xml:space="preserve">raz na 6 lat </w:t>
      </w:r>
      <w:r w:rsidR="00B800B8" w:rsidRPr="00151393">
        <w:t>–</w:t>
      </w:r>
      <w:r w:rsidRPr="00151393">
        <w:t xml:space="preserve"> w przypadku firmy audytorskiej przeprowadzającej:</w:t>
      </w:r>
    </w:p>
    <w:p w14:paraId="4B3DD479" w14:textId="09BF3401" w:rsidR="00F628CA" w:rsidRPr="00151393" w:rsidRDefault="00F628CA" w:rsidP="006D6F30">
      <w:pPr>
        <w:pStyle w:val="ZLITLITwPKTzmlitwpktliter"/>
      </w:pPr>
      <w:r w:rsidRPr="00151393">
        <w:t>a)</w:t>
      </w:r>
      <w:r w:rsidRPr="00151393">
        <w:tab/>
        <w:t xml:space="preserve">badania ustawowe jednostek innych niż wskazane w </w:t>
      </w:r>
      <w:r w:rsidR="0050642D" w:rsidRPr="00151393">
        <w:t>pkt </w:t>
      </w:r>
      <w:r w:rsidRPr="00151393">
        <w:t>1</w:t>
      </w:r>
      <w:r w:rsidR="00243022" w:rsidRPr="00151393">
        <w:t xml:space="preserve"> </w:t>
      </w:r>
      <w:r w:rsidR="00A90C58" w:rsidRPr="00151393">
        <w:t>lub</w:t>
      </w:r>
    </w:p>
    <w:p w14:paraId="1E0D141B" w14:textId="77777777" w:rsidR="00F628CA" w:rsidRPr="00151393" w:rsidRDefault="00F628CA" w:rsidP="006D6F30">
      <w:pPr>
        <w:pStyle w:val="ZLITLITwPKTzmlitwpktliter"/>
      </w:pPr>
      <w:r w:rsidRPr="00151393">
        <w:t>b)</w:t>
      </w:r>
      <w:r w:rsidRPr="00151393">
        <w:tab/>
        <w:t>atestację sprawozdawczości zrównoważonego rozwoju.</w:t>
      </w:r>
      <w:r w:rsidR="007149DB" w:rsidRPr="00151393">
        <w:t>”</w:t>
      </w:r>
      <w:r w:rsidR="00B800B8" w:rsidRPr="00151393">
        <w:t>,</w:t>
      </w:r>
    </w:p>
    <w:p w14:paraId="76C903BB" w14:textId="77777777" w:rsidR="00B800B8" w:rsidRPr="00151393" w:rsidRDefault="00B800B8" w:rsidP="00B800B8">
      <w:pPr>
        <w:pStyle w:val="LITlitera"/>
      </w:pPr>
      <w:r w:rsidRPr="00151393">
        <w:t>b)</w:t>
      </w:r>
      <w:r w:rsidRPr="00151393">
        <w:tab/>
      </w:r>
      <w:r w:rsidR="0050642D" w:rsidRPr="00151393">
        <w:t>ust. </w:t>
      </w:r>
      <w:r w:rsidRPr="00151393">
        <w:t>3a otrzymuj</w:t>
      </w:r>
      <w:r w:rsidR="00B1621E" w:rsidRPr="00151393">
        <w:t>e</w:t>
      </w:r>
      <w:r w:rsidRPr="00151393">
        <w:t xml:space="preserve"> brzmienie:</w:t>
      </w:r>
    </w:p>
    <w:p w14:paraId="18A1186B" w14:textId="77777777" w:rsidR="0007794D" w:rsidRPr="00151393" w:rsidRDefault="007149DB" w:rsidP="006D6F30">
      <w:pPr>
        <w:pStyle w:val="ZLITUSTzmustliter"/>
      </w:pPr>
      <w:r w:rsidRPr="00151393">
        <w:t>„</w:t>
      </w:r>
      <w:r w:rsidR="0007794D" w:rsidRPr="00151393">
        <w:t>3a. Kontrole w zakresie dotyczącym badań ustawowych</w:t>
      </w:r>
      <w:r w:rsidR="00840DD7" w:rsidRPr="00151393">
        <w:t xml:space="preserve"> </w:t>
      </w:r>
      <w:r w:rsidR="00B40E47" w:rsidRPr="00151393">
        <w:t>jednostek innych niż jednostki zainteresowania publicznego</w:t>
      </w:r>
      <w:r w:rsidR="0007794D" w:rsidRPr="00151393">
        <w:t xml:space="preserve"> lub atestacji sprawozdawczości zrównoważonego rozwoju, wraz z kontrolerami Agencji, pod nadzorem kontrolerów Agencji, mogą przeprowadzać osoby niebędące kontrolerami Agencji, które spełniają warunki, o których mowa w </w:t>
      </w:r>
      <w:r w:rsidR="0050642D" w:rsidRPr="00151393">
        <w:t>ust. </w:t>
      </w:r>
      <w:r w:rsidR="0007794D" w:rsidRPr="00151393">
        <w:t xml:space="preserve">3 </w:t>
      </w:r>
      <w:r w:rsidR="0050642D" w:rsidRPr="00151393">
        <w:t>pkt </w:t>
      </w:r>
      <w:r w:rsidR="0007794D" w:rsidRPr="00151393">
        <w:t>2</w:t>
      </w:r>
      <w:r w:rsidR="004B5F18" w:rsidRPr="00151393">
        <w:rPr>
          <w:rFonts w:cs="Times"/>
        </w:rPr>
        <w:t>–</w:t>
      </w:r>
      <w:r w:rsidR="0007794D" w:rsidRPr="00151393">
        <w:t xml:space="preserve">4 oraz </w:t>
      </w:r>
      <w:r w:rsidR="0050642D" w:rsidRPr="00151393">
        <w:t>art. </w:t>
      </w:r>
      <w:r w:rsidR="0007794D" w:rsidRPr="00151393">
        <w:t xml:space="preserve">26 </w:t>
      </w:r>
      <w:r w:rsidR="0050642D" w:rsidRPr="00151393">
        <w:t>ust. </w:t>
      </w:r>
      <w:r w:rsidR="0007794D" w:rsidRPr="00151393">
        <w:t xml:space="preserve">5 akapit pierwszy </w:t>
      </w:r>
      <w:r w:rsidR="0050642D" w:rsidRPr="00151393">
        <w:t>lit. </w:t>
      </w:r>
      <w:r w:rsidR="0007794D" w:rsidRPr="00151393">
        <w:t>c i d rozporządzenia nr 537/2014.</w:t>
      </w:r>
      <w:r w:rsidR="00EC53C5" w:rsidRPr="00151393">
        <w:t>”</w:t>
      </w:r>
      <w:r w:rsidR="00B1621E" w:rsidRPr="00151393">
        <w:t>,</w:t>
      </w:r>
    </w:p>
    <w:p w14:paraId="77328188" w14:textId="77777777" w:rsidR="00B1621E" w:rsidRPr="00151393" w:rsidRDefault="00B1621E" w:rsidP="00D479F5">
      <w:pPr>
        <w:pStyle w:val="LITlitera"/>
      </w:pPr>
      <w:r w:rsidRPr="00151393">
        <w:t>c)</w:t>
      </w:r>
      <w:r w:rsidRPr="00151393">
        <w:tab/>
        <w:t xml:space="preserve">po </w:t>
      </w:r>
      <w:r w:rsidR="0050642D" w:rsidRPr="00151393">
        <w:t>ust. </w:t>
      </w:r>
      <w:r w:rsidRPr="00151393">
        <w:t xml:space="preserve">3a dodaje się </w:t>
      </w:r>
      <w:r w:rsidR="0050642D" w:rsidRPr="00151393">
        <w:t>ust. </w:t>
      </w:r>
      <w:r w:rsidR="0019203F" w:rsidRPr="00151393">
        <w:t>3</w:t>
      </w:r>
      <w:r w:rsidR="00D87A2D" w:rsidRPr="00151393">
        <w:t>b</w:t>
      </w:r>
      <w:r w:rsidRPr="00151393">
        <w:t xml:space="preserve"> w brzmieniu:</w:t>
      </w:r>
    </w:p>
    <w:p w14:paraId="67A0353E" w14:textId="77777777" w:rsidR="0019203F" w:rsidRPr="00151393" w:rsidRDefault="00B1621E" w:rsidP="006D6F30">
      <w:pPr>
        <w:pStyle w:val="ZLITUSTzmustliter"/>
      </w:pPr>
      <w:r w:rsidRPr="00151393">
        <w:t>„</w:t>
      </w:r>
      <w:r w:rsidR="0019203F" w:rsidRPr="00151393">
        <w:t>3</w:t>
      </w:r>
      <w:r w:rsidR="00D87A2D" w:rsidRPr="00151393">
        <w:t>b</w:t>
      </w:r>
      <w:r w:rsidR="0019203F" w:rsidRPr="00151393">
        <w:t>. </w:t>
      </w:r>
      <w:r w:rsidR="005717B9" w:rsidRPr="00151393">
        <w:t>Kontrolę</w:t>
      </w:r>
      <w:r w:rsidR="00D87A2D" w:rsidRPr="00151393">
        <w:t xml:space="preserve"> w zakresie atestacji sprawozdawczości zrównoważonego rozwoju</w:t>
      </w:r>
      <w:r w:rsidR="005717B9" w:rsidRPr="00151393">
        <w:t xml:space="preserve"> przeprowadzają kontrolerzy </w:t>
      </w:r>
      <w:r w:rsidR="0019203F" w:rsidRPr="00151393">
        <w:t>Agencji posiadają</w:t>
      </w:r>
      <w:r w:rsidR="00F560F2" w:rsidRPr="00151393">
        <w:t>cy</w:t>
      </w:r>
      <w:r w:rsidR="0019203F" w:rsidRPr="00151393">
        <w:t xml:space="preserve"> wiedzę</w:t>
      </w:r>
      <w:r w:rsidR="00402C66" w:rsidRPr="00151393">
        <w:t xml:space="preserve"> i </w:t>
      </w:r>
      <w:r w:rsidR="0019203F" w:rsidRPr="00151393">
        <w:t>doświadczenie</w:t>
      </w:r>
      <w:r w:rsidR="00402C66" w:rsidRPr="00151393">
        <w:t xml:space="preserve"> </w:t>
      </w:r>
      <w:r w:rsidR="00402C66" w:rsidRPr="00151393">
        <w:lastRenderedPageBreak/>
        <w:t>w </w:t>
      </w:r>
      <w:r w:rsidR="0019203F" w:rsidRPr="00151393">
        <w:t>zakresie sprawozdawczości zrównoważonego rozwoju</w:t>
      </w:r>
      <w:r w:rsidR="00D87A2D" w:rsidRPr="00151393">
        <w:t xml:space="preserve">, sprawozdawczości zrównoważonego rozwoju grup kapitałowych </w:t>
      </w:r>
      <w:r w:rsidR="00402C66" w:rsidRPr="00151393">
        <w:t>i </w:t>
      </w:r>
      <w:r w:rsidR="0019203F" w:rsidRPr="00151393">
        <w:t>atestacji sprawozdawczości zrównoważonego rozwoju.</w:t>
      </w:r>
      <w:r w:rsidR="007149DB" w:rsidRPr="00151393">
        <w:t>”</w:t>
      </w:r>
      <w:r w:rsidR="0019203F" w:rsidRPr="00151393">
        <w:t>;</w:t>
      </w:r>
    </w:p>
    <w:p w14:paraId="082768AA" w14:textId="77777777" w:rsidR="0019203F" w:rsidRPr="00151393" w:rsidRDefault="00A01949" w:rsidP="0019203F">
      <w:pPr>
        <w:pStyle w:val="PKTpunkt"/>
        <w:keepNext/>
      </w:pPr>
      <w:r w:rsidRPr="00151393">
        <w:t>4</w:t>
      </w:r>
      <w:r w:rsidR="008507D5" w:rsidRPr="00151393">
        <w:t>4</w:t>
      </w:r>
      <w:r w:rsidR="0019203F" w:rsidRPr="00151393">
        <w:t>)</w:t>
      </w:r>
      <w:r w:rsidR="0019203F" w:rsidRPr="00151393">
        <w:tab/>
        <w:t>w</w:t>
      </w:r>
      <w:r w:rsidR="00402C66" w:rsidRPr="00151393">
        <w:t xml:space="preserve"> </w:t>
      </w:r>
      <w:r w:rsidR="0050642D" w:rsidRPr="00151393">
        <w:t>art. </w:t>
      </w:r>
      <w:r w:rsidR="0019203F" w:rsidRPr="00151393">
        <w:t>11</w:t>
      </w:r>
      <w:r w:rsidR="00402C66" w:rsidRPr="00151393">
        <w:t>1 w </w:t>
      </w:r>
      <w:r w:rsidR="0050642D" w:rsidRPr="00151393">
        <w:t>ust. </w:t>
      </w:r>
      <w:r w:rsidR="00402C66" w:rsidRPr="00151393">
        <w:t>3</w:t>
      </w:r>
      <w:r w:rsidR="00F346C2" w:rsidRPr="00151393">
        <w:t xml:space="preserve"> w pkt 3</w:t>
      </w:r>
      <w:r w:rsidR="00185E78" w:rsidRPr="00151393">
        <w:t xml:space="preserve"> kropkę zastępuje się średnikiem i dodaje się </w:t>
      </w:r>
      <w:r w:rsidR="0050642D" w:rsidRPr="00151393">
        <w:t>pkt </w:t>
      </w:r>
      <w:r w:rsidR="00185E78" w:rsidRPr="00151393">
        <w:t>4 i 5</w:t>
      </w:r>
      <w:r w:rsidR="0019203F" w:rsidRPr="00151393">
        <w:t>:</w:t>
      </w:r>
    </w:p>
    <w:p w14:paraId="6AE6ECC4" w14:textId="77777777" w:rsidR="0019203F" w:rsidRPr="00151393" w:rsidRDefault="007149DB" w:rsidP="0019203F">
      <w:pPr>
        <w:pStyle w:val="ZPKTzmpktartykuempunktem"/>
      </w:pPr>
      <w:r w:rsidRPr="00151393">
        <w:t>„</w:t>
      </w:r>
      <w:r w:rsidR="0019203F" w:rsidRPr="00151393">
        <w:t>4)</w:t>
      </w:r>
      <w:r w:rsidR="0019203F" w:rsidRPr="00151393">
        <w:tab/>
        <w:t>atestacji sprawozdawczości zrównoważonego rozwoju przeprowadzonych przez firmę audytorską</w:t>
      </w:r>
      <w:r w:rsidR="00185E78" w:rsidRPr="00151393">
        <w:t>;</w:t>
      </w:r>
    </w:p>
    <w:p w14:paraId="3815FF15" w14:textId="77777777" w:rsidR="0019203F" w:rsidRPr="00151393" w:rsidRDefault="0019203F" w:rsidP="0019203F">
      <w:pPr>
        <w:pStyle w:val="ZPKTzmpktartykuempunktem"/>
      </w:pPr>
      <w:r w:rsidRPr="00151393">
        <w:t>5)</w:t>
      </w:r>
      <w:r w:rsidRPr="00151393">
        <w:tab/>
        <w:t>sprawozdań</w:t>
      </w:r>
      <w:r w:rsidR="00402C66" w:rsidRPr="00151393">
        <w:t xml:space="preserve"> z </w:t>
      </w:r>
      <w:r w:rsidRPr="00151393">
        <w:t>działalności jednostek lub sprawozdań</w:t>
      </w:r>
      <w:r w:rsidR="00402C66" w:rsidRPr="00151393">
        <w:t xml:space="preserve"> z </w:t>
      </w:r>
      <w:r w:rsidRPr="00151393">
        <w:t>działalności grup kapitałowych,</w:t>
      </w:r>
      <w:r w:rsidR="00402C66" w:rsidRPr="00151393">
        <w:t xml:space="preserve"> w </w:t>
      </w:r>
      <w:r w:rsidRPr="00151393">
        <w:t>których firma audytorska przeprowadziła atestację sprawozdawczości zrównoważonego rozwoju.</w:t>
      </w:r>
      <w:r w:rsidR="007149DB" w:rsidRPr="00151393">
        <w:t>”</w:t>
      </w:r>
      <w:r w:rsidRPr="00151393">
        <w:t>;</w:t>
      </w:r>
    </w:p>
    <w:p w14:paraId="3EE7A76A" w14:textId="77777777" w:rsidR="00074625" w:rsidRPr="00151393" w:rsidRDefault="00A01949" w:rsidP="0019203F">
      <w:pPr>
        <w:pStyle w:val="PKTpunkt"/>
        <w:keepNext/>
      </w:pPr>
      <w:r w:rsidRPr="00151393">
        <w:t>4</w:t>
      </w:r>
      <w:r w:rsidR="008507D5" w:rsidRPr="00151393">
        <w:t>5</w:t>
      </w:r>
      <w:r w:rsidR="0019203F" w:rsidRPr="00151393">
        <w:t>)</w:t>
      </w:r>
      <w:r w:rsidR="0019203F" w:rsidRPr="00151393">
        <w:tab/>
      </w:r>
      <w:r w:rsidR="00074625" w:rsidRPr="00151393">
        <w:t xml:space="preserve">w </w:t>
      </w:r>
      <w:r w:rsidR="0050642D" w:rsidRPr="00151393">
        <w:t>art. </w:t>
      </w:r>
      <w:r w:rsidR="0019203F" w:rsidRPr="00151393">
        <w:t>11</w:t>
      </w:r>
      <w:r w:rsidR="00402C66" w:rsidRPr="00151393">
        <w:t>2</w:t>
      </w:r>
      <w:r w:rsidR="00074625" w:rsidRPr="00151393">
        <w:t>:</w:t>
      </w:r>
    </w:p>
    <w:p w14:paraId="580E5EBB" w14:textId="77777777" w:rsidR="0019203F" w:rsidRPr="00151393" w:rsidRDefault="00074625" w:rsidP="006D6F30">
      <w:pPr>
        <w:pStyle w:val="LITlitera"/>
      </w:pPr>
      <w:r w:rsidRPr="00151393">
        <w:t>a)</w:t>
      </w:r>
      <w:r w:rsidRPr="00151393">
        <w:tab/>
      </w:r>
      <w:r w:rsidR="0050642D" w:rsidRPr="00151393">
        <w:t>ust. </w:t>
      </w:r>
      <w:r w:rsidRPr="00151393">
        <w:t>1 i 2 otrzymują brzmienie:</w:t>
      </w:r>
    </w:p>
    <w:p w14:paraId="3A5501E1" w14:textId="77777777" w:rsidR="0019203F" w:rsidRPr="00151393" w:rsidRDefault="007149DB" w:rsidP="006D6F30">
      <w:pPr>
        <w:pStyle w:val="ZLITUSTzmustliter"/>
      </w:pPr>
      <w:r w:rsidRPr="00151393">
        <w:t>„</w:t>
      </w:r>
      <w:r w:rsidR="0019203F" w:rsidRPr="00151393">
        <w:t>1. Zakres kontroli,</w:t>
      </w:r>
      <w:r w:rsidR="00402C66" w:rsidRPr="00151393">
        <w:t xml:space="preserve"> o </w:t>
      </w:r>
      <w:r w:rsidR="0019203F" w:rsidRPr="00151393">
        <w:t>których mowa</w:t>
      </w:r>
      <w:r w:rsidR="00402C66" w:rsidRPr="00151393">
        <w:t xml:space="preserve"> w </w:t>
      </w:r>
      <w:r w:rsidR="0050642D" w:rsidRPr="00151393">
        <w:t>art. </w:t>
      </w:r>
      <w:r w:rsidR="0019203F" w:rsidRPr="00151393">
        <w:t>106</w:t>
      </w:r>
      <w:r w:rsidR="00402C66" w:rsidRPr="00151393">
        <w:t xml:space="preserve"> </w:t>
      </w:r>
      <w:r w:rsidR="0050642D" w:rsidRPr="00151393">
        <w:t>ust. </w:t>
      </w:r>
      <w:r w:rsidR="0019203F" w:rsidRPr="00151393">
        <w:t>1, obejmuje:</w:t>
      </w:r>
    </w:p>
    <w:p w14:paraId="6A35D553" w14:textId="13BD5080" w:rsidR="0019203F" w:rsidRPr="00151393" w:rsidRDefault="0019203F" w:rsidP="006D6F30">
      <w:pPr>
        <w:pStyle w:val="ZLITPKTzmpktliter"/>
      </w:pPr>
      <w:r w:rsidRPr="00151393">
        <w:t>1)</w:t>
      </w:r>
      <w:r w:rsidRPr="00151393">
        <w:tab/>
        <w:t xml:space="preserve">ocenę systemu </w:t>
      </w:r>
      <w:r w:rsidR="009C311A" w:rsidRPr="00151393">
        <w:t>zarządzania</w:t>
      </w:r>
      <w:r w:rsidRPr="00151393">
        <w:t xml:space="preserve"> jakości</w:t>
      </w:r>
      <w:r w:rsidR="009C311A" w:rsidRPr="00151393">
        <w:t>ą</w:t>
      </w:r>
      <w:r w:rsidR="00402C66" w:rsidRPr="00151393">
        <w:t xml:space="preserve"> w </w:t>
      </w:r>
      <w:r w:rsidRPr="00151393">
        <w:t>kontrolowanej firmie audytorskiej,</w:t>
      </w:r>
      <w:r w:rsidR="00402C66" w:rsidRPr="00151393">
        <w:t xml:space="preserve"> w </w:t>
      </w:r>
      <w:r w:rsidRPr="00151393">
        <w:t>tym ocenę polityk</w:t>
      </w:r>
      <w:r w:rsidR="00402C66" w:rsidRPr="00151393">
        <w:t xml:space="preserve"> i </w:t>
      </w:r>
      <w:r w:rsidRPr="00151393">
        <w:t xml:space="preserve">procedur </w:t>
      </w:r>
      <w:r w:rsidR="007C7CEE" w:rsidRPr="00151393">
        <w:t>zarządzania</w:t>
      </w:r>
      <w:r w:rsidRPr="00151393">
        <w:t xml:space="preserve"> jakości</w:t>
      </w:r>
      <w:r w:rsidR="007C7CEE" w:rsidRPr="00151393">
        <w:t>ą</w:t>
      </w:r>
      <w:r w:rsidRPr="00151393">
        <w:t xml:space="preserve"> tej firmy zapewniających przestrzeganie przez biegłych rewidentów</w:t>
      </w:r>
      <w:r w:rsidR="00402C66" w:rsidRPr="00151393">
        <w:t xml:space="preserve"> i </w:t>
      </w:r>
      <w:r w:rsidRPr="00151393">
        <w:t>firmę audytorską:</w:t>
      </w:r>
    </w:p>
    <w:p w14:paraId="2E45C106" w14:textId="77777777" w:rsidR="0019203F" w:rsidRPr="00151393" w:rsidRDefault="0019203F" w:rsidP="006D6F30">
      <w:pPr>
        <w:pStyle w:val="ZLITLITwPKTzmlitwpktliter"/>
      </w:pPr>
      <w:r w:rsidRPr="00151393">
        <w:t>a)</w:t>
      </w:r>
      <w:r w:rsidRPr="00151393">
        <w:tab/>
        <w:t>mających zastosowanie</w:t>
      </w:r>
      <w:r w:rsidR="00E4056E" w:rsidRPr="00151393">
        <w:t xml:space="preserve"> standardów badania,</w:t>
      </w:r>
      <w:r w:rsidRPr="00151393">
        <w:t xml:space="preserve"> standardów atestacji sprawozdawczości zrównoważonego rozwoju</w:t>
      </w:r>
      <w:r w:rsidR="00402C66" w:rsidRPr="00151393">
        <w:t xml:space="preserve"> i </w:t>
      </w:r>
      <w:r w:rsidR="003C465C" w:rsidRPr="00151393">
        <w:t xml:space="preserve">standardów </w:t>
      </w:r>
      <w:r w:rsidR="007514EA" w:rsidRPr="00151393">
        <w:t>zarządzania</w:t>
      </w:r>
      <w:r w:rsidRPr="00151393">
        <w:t xml:space="preserve"> jakości</w:t>
      </w:r>
      <w:r w:rsidR="007514EA" w:rsidRPr="00151393">
        <w:t>ą</w:t>
      </w:r>
      <w:r w:rsidRPr="00151393">
        <w:t>,</w:t>
      </w:r>
    </w:p>
    <w:p w14:paraId="450ABDEC" w14:textId="77777777" w:rsidR="0019203F" w:rsidRPr="00151393" w:rsidRDefault="0019203F" w:rsidP="006D6F30">
      <w:pPr>
        <w:pStyle w:val="ZLITLITwPKTzmlitwpktliter"/>
      </w:pPr>
      <w:r w:rsidRPr="00151393">
        <w:t>b)</w:t>
      </w:r>
      <w:r w:rsidRPr="00151393">
        <w:tab/>
        <w:t>wymogów</w:t>
      </w:r>
      <w:r w:rsidR="00402C66" w:rsidRPr="00151393">
        <w:t xml:space="preserve"> w </w:t>
      </w:r>
      <w:r w:rsidRPr="00151393">
        <w:t>zakresie etyki</w:t>
      </w:r>
      <w:r w:rsidR="00402C66" w:rsidRPr="00151393">
        <w:t xml:space="preserve"> i </w:t>
      </w:r>
      <w:r w:rsidRPr="00151393">
        <w:t>niezależności określonych</w:t>
      </w:r>
      <w:r w:rsidR="00402C66" w:rsidRPr="00151393">
        <w:t xml:space="preserve"> w </w:t>
      </w:r>
      <w:r w:rsidRPr="00151393">
        <w:t>niniejszej ustawie oraz zasadach etyki zawodowej</w:t>
      </w:r>
      <w:r w:rsidR="00E4056E" w:rsidRPr="00151393">
        <w:t xml:space="preserve">, a w przypadku kontroli w zakresie badań ustawowych – również </w:t>
      </w:r>
      <w:r w:rsidR="00BA1411" w:rsidRPr="00151393">
        <w:t xml:space="preserve">w </w:t>
      </w:r>
      <w:r w:rsidR="0050642D" w:rsidRPr="00151393">
        <w:t>art. </w:t>
      </w:r>
      <w:r w:rsidR="00E4056E" w:rsidRPr="00151393">
        <w:t xml:space="preserve">4 i </w:t>
      </w:r>
      <w:r w:rsidR="0050642D" w:rsidRPr="00151393">
        <w:t>art. </w:t>
      </w:r>
      <w:r w:rsidR="00E4056E" w:rsidRPr="00151393">
        <w:t xml:space="preserve">5 rozporządzenia </w:t>
      </w:r>
      <w:r w:rsidR="002B4FE5" w:rsidRPr="00151393">
        <w:t>nr </w:t>
      </w:r>
      <w:r w:rsidR="00E4056E" w:rsidRPr="00151393">
        <w:t>537/2014</w:t>
      </w:r>
      <w:r w:rsidRPr="00151393">
        <w:t>,</w:t>
      </w:r>
    </w:p>
    <w:p w14:paraId="4824F029" w14:textId="77777777" w:rsidR="0019203F" w:rsidRPr="00151393" w:rsidRDefault="0019203F" w:rsidP="006D6F30">
      <w:pPr>
        <w:pStyle w:val="ZLITLITwPKTzmlitwpktliter"/>
      </w:pPr>
      <w:r w:rsidRPr="00151393">
        <w:t>c)</w:t>
      </w:r>
      <w:r w:rsidRPr="00151393">
        <w:tab/>
        <w:t>innych mających zastosowanie przepisów prawa</w:t>
      </w:r>
      <w:r w:rsidR="00402C66" w:rsidRPr="00151393">
        <w:t xml:space="preserve"> i </w:t>
      </w:r>
      <w:r w:rsidRPr="00151393">
        <w:t>wynikających</w:t>
      </w:r>
      <w:r w:rsidR="00402C66" w:rsidRPr="00151393">
        <w:t xml:space="preserve"> z </w:t>
      </w:r>
      <w:r w:rsidRPr="00151393">
        <w:t>nich obowiązków;</w:t>
      </w:r>
    </w:p>
    <w:p w14:paraId="4C1E1E2D" w14:textId="77777777" w:rsidR="0086792B" w:rsidRPr="00151393" w:rsidRDefault="0019203F" w:rsidP="006D6F30">
      <w:pPr>
        <w:pStyle w:val="ZLITPKTzmpktliter"/>
      </w:pPr>
      <w:r w:rsidRPr="00151393">
        <w:t>2)</w:t>
      </w:r>
      <w:r w:rsidRPr="00151393">
        <w:tab/>
        <w:t>testy zgodności procedur</w:t>
      </w:r>
      <w:r w:rsidR="00402C66" w:rsidRPr="00151393">
        <w:t xml:space="preserve"> i </w:t>
      </w:r>
      <w:r w:rsidRPr="00151393">
        <w:t xml:space="preserve">przegląd akt </w:t>
      </w:r>
      <w:r w:rsidR="00E4056E" w:rsidRPr="00151393">
        <w:t>badań</w:t>
      </w:r>
      <w:r w:rsidR="00A526C1" w:rsidRPr="00151393">
        <w:t xml:space="preserve"> rocznych</w:t>
      </w:r>
      <w:r w:rsidR="00E4056E" w:rsidRPr="00151393">
        <w:t xml:space="preserve"> i skonsolidowanych sprawozdań finansowych oraz akt </w:t>
      </w:r>
      <w:r w:rsidRPr="00151393">
        <w:t>atestacji sprawozdawczości zrównoważonego rozwoju</w:t>
      </w:r>
      <w:r w:rsidR="00402C66" w:rsidRPr="00151393">
        <w:t xml:space="preserve"> w </w:t>
      </w:r>
      <w:r w:rsidRPr="00151393">
        <w:t xml:space="preserve">celu zweryfikowania skuteczności systemu </w:t>
      </w:r>
      <w:r w:rsidR="008E725C" w:rsidRPr="00151393">
        <w:t>zarządzania</w:t>
      </w:r>
      <w:r w:rsidRPr="00151393">
        <w:t xml:space="preserve"> jakośc</w:t>
      </w:r>
      <w:r w:rsidR="00E4056E" w:rsidRPr="00151393">
        <w:t>i</w:t>
      </w:r>
      <w:r w:rsidR="003D1242" w:rsidRPr="00151393">
        <w:t>ą</w:t>
      </w:r>
      <w:r w:rsidR="00E4056E" w:rsidRPr="00151393">
        <w:t>;</w:t>
      </w:r>
    </w:p>
    <w:p w14:paraId="3A78708D" w14:textId="589F4A51" w:rsidR="00E4056E" w:rsidRPr="00151393" w:rsidRDefault="00E4056E" w:rsidP="006D6F30">
      <w:pPr>
        <w:pStyle w:val="ZLITPKTzmpktliter"/>
      </w:pPr>
      <w:r w:rsidRPr="00151393">
        <w:t>3)</w:t>
      </w:r>
      <w:r w:rsidRPr="00151393">
        <w:tab/>
        <w:t xml:space="preserve">w związku z ustaleniami dokonanymi na podstawie </w:t>
      </w:r>
      <w:r w:rsidR="0050642D" w:rsidRPr="00151393">
        <w:t>pkt </w:t>
      </w:r>
      <w:r w:rsidRPr="00151393">
        <w:t xml:space="preserve">1 i 2 </w:t>
      </w:r>
      <w:r w:rsidR="00556831" w:rsidRPr="00151393">
        <w:t xml:space="preserve">dotyczącymi </w:t>
      </w:r>
      <w:r w:rsidRPr="00151393">
        <w:t>kontroli w zakresie badania ustawowego, ocenę zawartości przynajmniej ostatniego sporządzonego, rocznego sprawozdania z przejrzystości zamieszczonego na stronie internetowej kontrolowanej firmy audytorskiej;</w:t>
      </w:r>
    </w:p>
    <w:p w14:paraId="3982A0A6" w14:textId="3E266783" w:rsidR="0019203F" w:rsidRPr="00151393" w:rsidRDefault="00E4056E" w:rsidP="006D6F30">
      <w:pPr>
        <w:pStyle w:val="ZLITPKTzmpktliter"/>
      </w:pPr>
      <w:r w:rsidRPr="00151393">
        <w:lastRenderedPageBreak/>
        <w:t>4</w:t>
      </w:r>
      <w:r w:rsidR="0019203F" w:rsidRPr="00151393">
        <w:t>)</w:t>
      </w:r>
      <w:r w:rsidR="0019203F" w:rsidRPr="00151393">
        <w:tab/>
        <w:t xml:space="preserve">ocenę zgodności </w:t>
      </w:r>
      <w:r w:rsidR="007C3577" w:rsidRPr="00151393">
        <w:t xml:space="preserve">wybranych </w:t>
      </w:r>
      <w:r w:rsidR="0019203F" w:rsidRPr="00151393">
        <w:t xml:space="preserve">do kontroli </w:t>
      </w:r>
      <w:r w:rsidR="007C3577" w:rsidRPr="00151393">
        <w:t xml:space="preserve">akt </w:t>
      </w:r>
      <w:r w:rsidRPr="00151393">
        <w:t>bada</w:t>
      </w:r>
      <w:r w:rsidR="00E852A6" w:rsidRPr="00151393">
        <w:t>ń</w:t>
      </w:r>
      <w:r w:rsidRPr="00151393">
        <w:t xml:space="preserve"> lub akt</w:t>
      </w:r>
      <w:r w:rsidR="0019203F" w:rsidRPr="00151393">
        <w:t xml:space="preserve"> atestacji sprawozdawczości zrównoważonego rozwoju</w:t>
      </w:r>
      <w:r w:rsidR="00402C66" w:rsidRPr="00151393">
        <w:t xml:space="preserve"> z </w:t>
      </w:r>
      <w:r w:rsidR="0019203F" w:rsidRPr="00151393">
        <w:t xml:space="preserve">obowiązującymi przepisami prawa, wymogami standardów </w:t>
      </w:r>
      <w:r w:rsidRPr="00151393">
        <w:t xml:space="preserve">badania lub </w:t>
      </w:r>
      <w:r w:rsidR="00BA1411" w:rsidRPr="00151393">
        <w:t xml:space="preserve">standardów </w:t>
      </w:r>
      <w:r w:rsidR="0019203F" w:rsidRPr="00151393">
        <w:t xml:space="preserve">atestacji sprawozdawczości zrównoważonego rozwoju, </w:t>
      </w:r>
      <w:r w:rsidR="00D934A8" w:rsidRPr="00151393">
        <w:t xml:space="preserve">zarządzania </w:t>
      </w:r>
      <w:r w:rsidR="0019203F" w:rsidRPr="00151393">
        <w:t>jakości</w:t>
      </w:r>
      <w:r w:rsidR="00D934A8" w:rsidRPr="00151393">
        <w:t>ą</w:t>
      </w:r>
      <w:r w:rsidR="0019203F" w:rsidRPr="00151393">
        <w:t xml:space="preserve"> oraz wymogami</w:t>
      </w:r>
      <w:r w:rsidR="00402C66" w:rsidRPr="00151393">
        <w:t xml:space="preserve"> w </w:t>
      </w:r>
      <w:r w:rsidR="0019203F" w:rsidRPr="00151393">
        <w:t>zakresie etyki</w:t>
      </w:r>
      <w:r w:rsidR="00402C66" w:rsidRPr="00151393">
        <w:t xml:space="preserve"> i </w:t>
      </w:r>
      <w:r w:rsidR="0019203F" w:rsidRPr="00151393">
        <w:t>niezależności;</w:t>
      </w:r>
    </w:p>
    <w:p w14:paraId="6359C875" w14:textId="4A5CA9C1" w:rsidR="0019203F" w:rsidRPr="00151393" w:rsidRDefault="00E4056E" w:rsidP="006D6F30">
      <w:pPr>
        <w:pStyle w:val="ZLITPKTzmpktliter"/>
      </w:pPr>
      <w:r w:rsidRPr="00151393">
        <w:t>5</w:t>
      </w:r>
      <w:r w:rsidR="0019203F" w:rsidRPr="00151393">
        <w:t>)</w:t>
      </w:r>
      <w:r w:rsidR="0019203F" w:rsidRPr="00151393">
        <w:tab/>
        <w:t>ocenę ilości</w:t>
      </w:r>
      <w:r w:rsidR="00402C66" w:rsidRPr="00151393">
        <w:t xml:space="preserve"> i</w:t>
      </w:r>
      <w:r w:rsidR="002B4FE5" w:rsidRPr="00151393">
        <w:t xml:space="preserve"> </w:t>
      </w:r>
      <w:r w:rsidR="0019203F" w:rsidRPr="00151393">
        <w:t>jakości zasobów osobowych, rzeczowych</w:t>
      </w:r>
      <w:r w:rsidR="00402C66" w:rsidRPr="00151393">
        <w:t xml:space="preserve"> i</w:t>
      </w:r>
      <w:r w:rsidR="002B4FE5" w:rsidRPr="00151393">
        <w:t xml:space="preserve"> </w:t>
      </w:r>
      <w:r w:rsidR="0019203F" w:rsidRPr="00151393">
        <w:t>finansowych wykorzystanych do przeprowadzenia</w:t>
      </w:r>
      <w:r w:rsidRPr="00151393">
        <w:t xml:space="preserve"> badania lub</w:t>
      </w:r>
      <w:r w:rsidR="0019203F" w:rsidRPr="00151393">
        <w:t xml:space="preserve"> atestacji sprawozdawczości zrównoważonego rozwoju,</w:t>
      </w:r>
      <w:r w:rsidR="00402C66" w:rsidRPr="00151393">
        <w:t xml:space="preserve"> w </w:t>
      </w:r>
      <w:r w:rsidR="0019203F" w:rsidRPr="00151393">
        <w:t>tym ocenę przestrzegania wymagań</w:t>
      </w:r>
      <w:r w:rsidR="00402C66" w:rsidRPr="00151393">
        <w:t xml:space="preserve"> w </w:t>
      </w:r>
      <w:r w:rsidR="0019203F" w:rsidRPr="00151393">
        <w:t>zakresie obligatoryjnego doskonalenia zawodowego,</w:t>
      </w:r>
      <w:r w:rsidR="00402C66" w:rsidRPr="00151393">
        <w:t xml:space="preserve"> o </w:t>
      </w:r>
      <w:r w:rsidR="0019203F" w:rsidRPr="00151393">
        <w:t>którym mowa</w:t>
      </w:r>
      <w:r w:rsidR="00402C66" w:rsidRPr="00151393">
        <w:t xml:space="preserve"> w </w:t>
      </w:r>
      <w:r w:rsidR="0050642D" w:rsidRPr="00151393">
        <w:t>art. </w:t>
      </w:r>
      <w:r w:rsidRPr="00151393">
        <w:t>8</w:t>
      </w:r>
      <w:r w:rsidR="00402C66" w:rsidRPr="00151393">
        <w:t xml:space="preserve"> </w:t>
      </w:r>
      <w:r w:rsidR="0050642D" w:rsidRPr="00151393">
        <w:t>pkt </w:t>
      </w:r>
      <w:r w:rsidR="0019203F" w:rsidRPr="00151393">
        <w:t xml:space="preserve">2, na podstawie analizy </w:t>
      </w:r>
      <w:r w:rsidR="007C3577" w:rsidRPr="00151393">
        <w:t xml:space="preserve">wybranych akt </w:t>
      </w:r>
      <w:r w:rsidRPr="00151393">
        <w:t>bada</w:t>
      </w:r>
      <w:r w:rsidR="00E852A6" w:rsidRPr="00151393">
        <w:t>ń</w:t>
      </w:r>
      <w:r w:rsidRPr="00151393">
        <w:t xml:space="preserve">, </w:t>
      </w:r>
      <w:r w:rsidR="007C3577" w:rsidRPr="00151393">
        <w:t xml:space="preserve">akt </w:t>
      </w:r>
      <w:r w:rsidR="0019203F" w:rsidRPr="00151393">
        <w:t>atestacji sprawozdawczości zrównoważonego rozwoju</w:t>
      </w:r>
      <w:r w:rsidR="00402C66" w:rsidRPr="00151393">
        <w:t xml:space="preserve"> </w:t>
      </w:r>
      <w:r w:rsidR="0019203F" w:rsidRPr="00151393">
        <w:t>oraz polityk</w:t>
      </w:r>
      <w:r w:rsidR="00402C66" w:rsidRPr="00151393">
        <w:t xml:space="preserve"> i </w:t>
      </w:r>
      <w:r w:rsidR="0019203F" w:rsidRPr="00151393">
        <w:t>procedur wewnętrzne</w:t>
      </w:r>
      <w:r w:rsidR="00D934A8" w:rsidRPr="00151393">
        <w:t>go</w:t>
      </w:r>
      <w:r w:rsidR="0019203F" w:rsidRPr="00151393">
        <w:t xml:space="preserve"> </w:t>
      </w:r>
      <w:r w:rsidR="00D934A8" w:rsidRPr="00151393">
        <w:t xml:space="preserve">zarządzania </w:t>
      </w:r>
      <w:r w:rsidR="0019203F" w:rsidRPr="00151393">
        <w:t>jakości</w:t>
      </w:r>
      <w:r w:rsidR="00D934A8" w:rsidRPr="00151393">
        <w:t>ą</w:t>
      </w:r>
      <w:r w:rsidR="0019203F" w:rsidRPr="00151393">
        <w:t xml:space="preserve"> kontrolowanej firmy audytorskiej</w:t>
      </w:r>
      <w:r w:rsidR="00402C66" w:rsidRPr="00151393">
        <w:t xml:space="preserve"> w </w:t>
      </w:r>
      <w:r w:rsidR="0019203F" w:rsidRPr="00151393">
        <w:t>tym zakresie;</w:t>
      </w:r>
    </w:p>
    <w:p w14:paraId="066C2DA3" w14:textId="78A6AF0A" w:rsidR="0019203F" w:rsidRPr="00151393" w:rsidRDefault="00E4056E" w:rsidP="006D6F30">
      <w:pPr>
        <w:pStyle w:val="ZLITPKTzmpktliter"/>
      </w:pPr>
      <w:r w:rsidRPr="00151393">
        <w:t>6</w:t>
      </w:r>
      <w:r w:rsidR="0019203F" w:rsidRPr="00151393">
        <w:t>)</w:t>
      </w:r>
      <w:r w:rsidR="0019203F" w:rsidRPr="00151393">
        <w:tab/>
        <w:t>ocenę zgodności</w:t>
      </w:r>
      <w:r w:rsidR="00402C66" w:rsidRPr="00151393">
        <w:t xml:space="preserve"> z </w:t>
      </w:r>
      <w:r w:rsidR="0019203F" w:rsidRPr="00151393">
        <w:t>przepisami prawa wynagrodzenia za</w:t>
      </w:r>
      <w:r w:rsidRPr="00151393">
        <w:t xml:space="preserve"> badanie lub</w:t>
      </w:r>
      <w:r w:rsidR="0019203F" w:rsidRPr="00151393">
        <w:t xml:space="preserve"> atestację sprawozdawczości zrównoważonego rozwoju, naliczonego</w:t>
      </w:r>
      <w:r w:rsidR="00402C66" w:rsidRPr="00151393">
        <w:t xml:space="preserve"> i </w:t>
      </w:r>
      <w:r w:rsidR="0019203F" w:rsidRPr="00151393">
        <w:t xml:space="preserve">wypłaconego </w:t>
      </w:r>
      <w:bookmarkStart w:id="62" w:name="_Hlk162255451"/>
      <w:r w:rsidR="00074625" w:rsidRPr="00151393">
        <w:t xml:space="preserve">kluczowemu biegłemu rewidentowi lub </w:t>
      </w:r>
      <w:r w:rsidR="0019203F" w:rsidRPr="00151393">
        <w:t xml:space="preserve">kluczowemu biegłemu rewidentowi </w:t>
      </w:r>
      <w:bookmarkEnd w:id="62"/>
      <w:r w:rsidR="0019203F" w:rsidRPr="00151393">
        <w:t>atestacji sprawozdawczości zrównoważonego rozwoju, członkom zespołu wykonującego zlecenie oraz kontrolowanej firmie audytorskiej lub innemu podmiotowi,</w:t>
      </w:r>
      <w:r w:rsidR="00402C66" w:rsidRPr="00151393">
        <w:t xml:space="preserve"> z </w:t>
      </w:r>
      <w:r w:rsidR="0019203F" w:rsidRPr="00151393">
        <w:t>którego usług</w:t>
      </w:r>
      <w:r w:rsidR="00402C66" w:rsidRPr="00151393">
        <w:t xml:space="preserve"> w </w:t>
      </w:r>
      <w:r w:rsidR="0019203F" w:rsidRPr="00151393">
        <w:t>trakcie</w:t>
      </w:r>
      <w:r w:rsidR="00074625" w:rsidRPr="00151393">
        <w:t xml:space="preserve"> badania lub</w:t>
      </w:r>
      <w:r w:rsidR="0019203F" w:rsidRPr="00151393">
        <w:t xml:space="preserve"> atestacji sprawozdawczości zrównoważonego rozwoju korzystał </w:t>
      </w:r>
      <w:bookmarkStart w:id="63" w:name="_Hlk162255497"/>
      <w:r w:rsidR="00074625" w:rsidRPr="00151393">
        <w:t>kluczowy biegły rewident</w:t>
      </w:r>
      <w:r w:rsidR="00556831" w:rsidRPr="00151393">
        <w:t>,</w:t>
      </w:r>
      <w:r w:rsidR="00074625" w:rsidRPr="00151393">
        <w:t xml:space="preserve"> </w:t>
      </w:r>
      <w:r w:rsidR="0019203F" w:rsidRPr="00151393">
        <w:t xml:space="preserve">kluczowy biegły rewident </w:t>
      </w:r>
      <w:bookmarkEnd w:id="63"/>
      <w:r w:rsidR="0019203F" w:rsidRPr="00151393">
        <w:t xml:space="preserve">atestacji sprawozdawczości zrównoważonego rozwoju lub kontrolowana firma audytorska, na podstawie analizy wybranych akt </w:t>
      </w:r>
      <w:r w:rsidR="00074625" w:rsidRPr="00151393">
        <w:t xml:space="preserve">badań lub </w:t>
      </w:r>
      <w:r w:rsidR="007C3577" w:rsidRPr="00151393">
        <w:t xml:space="preserve">akt </w:t>
      </w:r>
      <w:r w:rsidR="0019203F" w:rsidRPr="00151393">
        <w:t>atestacji sprawozdawczości zrównoważonego rozwoju, polityk</w:t>
      </w:r>
      <w:r w:rsidR="00402C66" w:rsidRPr="00151393">
        <w:t xml:space="preserve"> i </w:t>
      </w:r>
      <w:r w:rsidR="0019203F" w:rsidRPr="00151393">
        <w:t xml:space="preserve">procedur </w:t>
      </w:r>
      <w:r w:rsidR="00D934A8" w:rsidRPr="00151393">
        <w:t xml:space="preserve">wewnętrznego zarządzania </w:t>
      </w:r>
      <w:r w:rsidR="0019203F" w:rsidRPr="00151393">
        <w:t>jakości</w:t>
      </w:r>
      <w:r w:rsidR="00D934A8" w:rsidRPr="00151393">
        <w:t>ą</w:t>
      </w:r>
      <w:r w:rsidR="0019203F" w:rsidRPr="00151393">
        <w:t xml:space="preserve"> kontrolowanej firmy audytorskiej</w:t>
      </w:r>
      <w:r w:rsidR="00402C66" w:rsidRPr="00151393">
        <w:t xml:space="preserve"> w </w:t>
      </w:r>
      <w:r w:rsidR="0019203F" w:rsidRPr="00151393">
        <w:t>tym zakresie;</w:t>
      </w:r>
    </w:p>
    <w:p w14:paraId="7F1F86B9" w14:textId="77777777" w:rsidR="0086792B" w:rsidRPr="00151393" w:rsidRDefault="0086792B" w:rsidP="0086792B">
      <w:pPr>
        <w:pStyle w:val="ZLITPKTzmpktliter"/>
      </w:pPr>
      <w:r w:rsidRPr="00151393">
        <w:t>7</w:t>
      </w:r>
      <w:r w:rsidR="0019203F" w:rsidRPr="00151393">
        <w:t>)</w:t>
      </w:r>
      <w:r w:rsidR="0019203F" w:rsidRPr="00151393">
        <w:tab/>
        <w:t>ocenę zgodności działalności kontrolowanej firmy audytorskiej</w:t>
      </w:r>
      <w:r w:rsidR="00402C66" w:rsidRPr="00151393">
        <w:t xml:space="preserve"> w </w:t>
      </w:r>
      <w:r w:rsidR="0019203F" w:rsidRPr="00151393">
        <w:t>zakresie atestacji sprawozdawczości zrównoważonego rozwoju</w:t>
      </w:r>
      <w:r w:rsidR="00402C66" w:rsidRPr="00151393">
        <w:t xml:space="preserve"> z </w:t>
      </w:r>
      <w:r w:rsidR="0019203F" w:rsidRPr="00151393">
        <w:t>ustawą</w:t>
      </w:r>
      <w:r w:rsidR="00074625" w:rsidRPr="00151393">
        <w:t xml:space="preserve">, a w przypadku kontroli w zakresie badania ustawowego – również </w:t>
      </w:r>
      <w:r w:rsidR="00243022" w:rsidRPr="00151393">
        <w:t xml:space="preserve">z </w:t>
      </w:r>
      <w:r w:rsidR="00074625" w:rsidRPr="00151393">
        <w:t>rozporządzeniem nr 537/2014</w:t>
      </w:r>
      <w:r w:rsidR="0019203F" w:rsidRPr="00151393">
        <w:t>.</w:t>
      </w:r>
    </w:p>
    <w:p w14:paraId="77807678" w14:textId="5B72A5CC" w:rsidR="0019203F" w:rsidRPr="00151393" w:rsidRDefault="0019203F" w:rsidP="006D6F30">
      <w:pPr>
        <w:pStyle w:val="ZLITUSTzmustliter"/>
      </w:pPr>
      <w:r w:rsidRPr="00151393">
        <w:t xml:space="preserve">2. Akta </w:t>
      </w:r>
      <w:r w:rsidR="00074625" w:rsidRPr="00151393">
        <w:t xml:space="preserve">badań i </w:t>
      </w:r>
      <w:r w:rsidR="007B4402" w:rsidRPr="00151393">
        <w:t xml:space="preserve">akta </w:t>
      </w:r>
      <w:r w:rsidRPr="00151393">
        <w:t xml:space="preserve">atestacji sprawozdawczości zrównoważonego rozwoju, podlegające sprawdzeniu podczas kontroli, wybiera się na podstawie analizy ryzyka nieprawidłowego przeprowadzenia </w:t>
      </w:r>
      <w:r w:rsidR="00074625" w:rsidRPr="00151393">
        <w:t xml:space="preserve">badania ustawowego i </w:t>
      </w:r>
      <w:r w:rsidRPr="00151393">
        <w:t>atestacji sprawozdawczości zrównoważonego rozwoju.</w:t>
      </w:r>
      <w:r w:rsidR="007149DB" w:rsidRPr="00151393">
        <w:t>”</w:t>
      </w:r>
      <w:r w:rsidR="00074625" w:rsidRPr="00151393">
        <w:t>,</w:t>
      </w:r>
    </w:p>
    <w:p w14:paraId="164DBED3" w14:textId="77777777" w:rsidR="00074625" w:rsidRPr="00151393" w:rsidRDefault="00074625" w:rsidP="006D6F30">
      <w:pPr>
        <w:pStyle w:val="LITlitera"/>
      </w:pPr>
      <w:r w:rsidRPr="00151393">
        <w:t>b)</w:t>
      </w:r>
      <w:r w:rsidRPr="00151393">
        <w:tab/>
      </w:r>
      <w:r w:rsidR="0050642D" w:rsidRPr="00151393">
        <w:t>ust. </w:t>
      </w:r>
      <w:r w:rsidRPr="00151393">
        <w:t>4 otrzymuje brzmienie:</w:t>
      </w:r>
    </w:p>
    <w:p w14:paraId="3F9E676A" w14:textId="77777777" w:rsidR="0019203F" w:rsidRPr="00151393" w:rsidRDefault="007149DB" w:rsidP="006D6F30">
      <w:pPr>
        <w:pStyle w:val="ZLITUSTzmustliter"/>
      </w:pPr>
      <w:r w:rsidRPr="00151393">
        <w:lastRenderedPageBreak/>
        <w:t>„</w:t>
      </w:r>
      <w:r w:rsidR="00074625" w:rsidRPr="00151393">
        <w:t>4</w:t>
      </w:r>
      <w:r w:rsidR="0019203F" w:rsidRPr="00151393">
        <w:t xml:space="preserve">. Podczas kontroli osoba kontrolująca dokonuje przeglądu metodyki wykorzystywanej do przeprowadzania </w:t>
      </w:r>
      <w:r w:rsidR="00074625" w:rsidRPr="00151393">
        <w:t xml:space="preserve">badań ustawowych lub </w:t>
      </w:r>
      <w:r w:rsidR="0019203F" w:rsidRPr="00151393">
        <w:t>atestacji sprawozdawczości zrównoważonego rozwoju przez firmę audytorską.</w:t>
      </w:r>
      <w:r w:rsidRPr="00151393">
        <w:t>”</w:t>
      </w:r>
      <w:r w:rsidR="0019203F" w:rsidRPr="00151393">
        <w:t>;</w:t>
      </w:r>
    </w:p>
    <w:p w14:paraId="3AF22147" w14:textId="77777777" w:rsidR="00996A55" w:rsidRPr="00151393" w:rsidRDefault="00A01949" w:rsidP="0019203F">
      <w:pPr>
        <w:pStyle w:val="PKTpunkt"/>
        <w:keepNext/>
      </w:pPr>
      <w:r w:rsidRPr="00151393">
        <w:t>4</w:t>
      </w:r>
      <w:r w:rsidR="008507D5" w:rsidRPr="00151393">
        <w:t>6</w:t>
      </w:r>
      <w:r w:rsidR="0019203F" w:rsidRPr="00151393">
        <w:t>)</w:t>
      </w:r>
      <w:r w:rsidR="0019203F" w:rsidRPr="00151393">
        <w:tab/>
      </w:r>
      <w:r w:rsidR="00D34AE2" w:rsidRPr="00151393">
        <w:t xml:space="preserve">w </w:t>
      </w:r>
      <w:r w:rsidR="0050642D" w:rsidRPr="00151393">
        <w:t>art. </w:t>
      </w:r>
      <w:r w:rsidR="00D34AE2" w:rsidRPr="00151393">
        <w:t xml:space="preserve">113 w </w:t>
      </w:r>
      <w:r w:rsidR="0050642D" w:rsidRPr="00151393">
        <w:t>ust. </w:t>
      </w:r>
      <w:r w:rsidR="00D34AE2" w:rsidRPr="00151393">
        <w:t>1</w:t>
      </w:r>
      <w:r w:rsidR="00747169" w:rsidRPr="00151393">
        <w:t xml:space="preserve"> we wprowadzeniu do wyliczenia</w:t>
      </w:r>
      <w:r w:rsidR="00D34AE2" w:rsidRPr="00151393">
        <w:t xml:space="preserve"> wyrazy </w:t>
      </w:r>
      <w:r w:rsidR="007149DB" w:rsidRPr="00151393">
        <w:t>„</w:t>
      </w:r>
      <w:r w:rsidR="00D34AE2" w:rsidRPr="00151393">
        <w:t>o której</w:t>
      </w:r>
      <w:r w:rsidR="007149DB" w:rsidRPr="00151393">
        <w:t>”</w:t>
      </w:r>
      <w:r w:rsidR="00D34AE2" w:rsidRPr="00151393">
        <w:t xml:space="preserve"> zastępuje się wyrazami </w:t>
      </w:r>
      <w:r w:rsidR="007149DB" w:rsidRPr="00151393">
        <w:t>„</w:t>
      </w:r>
      <w:r w:rsidR="00D34AE2" w:rsidRPr="00151393">
        <w:t>o których</w:t>
      </w:r>
      <w:r w:rsidR="007149DB" w:rsidRPr="00151393">
        <w:t>”</w:t>
      </w:r>
      <w:r w:rsidR="00D34AE2" w:rsidRPr="00151393">
        <w:t>;</w:t>
      </w:r>
    </w:p>
    <w:p w14:paraId="75F37D7A" w14:textId="77777777" w:rsidR="0019203F" w:rsidRPr="00151393" w:rsidRDefault="00A01949" w:rsidP="0019203F">
      <w:pPr>
        <w:pStyle w:val="PKTpunkt"/>
        <w:keepNext/>
      </w:pPr>
      <w:r w:rsidRPr="00151393">
        <w:t>4</w:t>
      </w:r>
      <w:r w:rsidR="008507D5" w:rsidRPr="00151393">
        <w:t>7</w:t>
      </w:r>
      <w:r w:rsidR="005C7793" w:rsidRPr="00151393">
        <w:t>)</w:t>
      </w:r>
      <w:r w:rsidR="005C7793" w:rsidRPr="00151393">
        <w:tab/>
      </w:r>
      <w:r w:rsidR="0019203F" w:rsidRPr="00151393">
        <w:t>w</w:t>
      </w:r>
      <w:r w:rsidR="00402C66" w:rsidRPr="00151393">
        <w:t xml:space="preserve"> </w:t>
      </w:r>
      <w:r w:rsidR="0050642D" w:rsidRPr="00151393">
        <w:t>art. </w:t>
      </w:r>
      <w:r w:rsidR="0019203F" w:rsidRPr="00151393">
        <w:t>11</w:t>
      </w:r>
      <w:r w:rsidR="00402C66" w:rsidRPr="00151393">
        <w:t>4 </w:t>
      </w:r>
      <w:r w:rsidR="0050642D" w:rsidRPr="00151393">
        <w:t>ust. </w:t>
      </w:r>
      <w:r w:rsidR="00074625" w:rsidRPr="00151393">
        <w:t>3 otrzymuje brzmienie</w:t>
      </w:r>
      <w:r w:rsidR="0019203F" w:rsidRPr="00151393">
        <w:t>:</w:t>
      </w:r>
    </w:p>
    <w:p w14:paraId="1921A59D" w14:textId="3FDEEA02" w:rsidR="0019203F" w:rsidRPr="00151393" w:rsidRDefault="007149DB" w:rsidP="0019203F">
      <w:pPr>
        <w:pStyle w:val="ZUSTzmustartykuempunktem"/>
        <w:keepNext/>
      </w:pPr>
      <w:r w:rsidRPr="00151393">
        <w:t>„</w:t>
      </w:r>
      <w:r w:rsidR="0019203F" w:rsidRPr="00151393">
        <w:t>3. Osoba kontrolująca ma także prawo do żądania udzielenia informacji,</w:t>
      </w:r>
      <w:r w:rsidR="00402C66" w:rsidRPr="00151393">
        <w:t xml:space="preserve"> w </w:t>
      </w:r>
      <w:r w:rsidR="0019203F" w:rsidRPr="00151393">
        <w:t>tym przekazania dokumentów</w:t>
      </w:r>
      <w:r w:rsidR="00847361" w:rsidRPr="00151393">
        <w:t>,</w:t>
      </w:r>
      <w:r w:rsidR="0019203F" w:rsidRPr="00151393">
        <w:t xml:space="preserve"> związanych</w:t>
      </w:r>
      <w:r w:rsidR="00402C66" w:rsidRPr="00151393">
        <w:t xml:space="preserve"> z </w:t>
      </w:r>
      <w:r w:rsidR="00074625" w:rsidRPr="00151393">
        <w:t xml:space="preserve">badaniami ustawowymi lub </w:t>
      </w:r>
      <w:r w:rsidR="0019203F" w:rsidRPr="00151393">
        <w:t xml:space="preserve">atestacją sprawozdawczości zrównoważonego rozwoju </w:t>
      </w:r>
      <w:r w:rsidR="00074625" w:rsidRPr="00151393">
        <w:t xml:space="preserve">przeprowadzonymi </w:t>
      </w:r>
      <w:r w:rsidR="0019203F" w:rsidRPr="00151393">
        <w:t>przez kontrolowaną firmę audytorską od:</w:t>
      </w:r>
    </w:p>
    <w:p w14:paraId="3ADB27EA" w14:textId="77777777" w:rsidR="0019203F" w:rsidRPr="00151393" w:rsidRDefault="0019203F" w:rsidP="0019203F">
      <w:pPr>
        <w:pStyle w:val="ZPKTzmpktartykuempunktem"/>
      </w:pPr>
      <w:r w:rsidRPr="00151393">
        <w:t>1)</w:t>
      </w:r>
      <w:r w:rsidRPr="00151393">
        <w:tab/>
        <w:t xml:space="preserve">jednostek, na rzecz których </w:t>
      </w:r>
      <w:r w:rsidR="001A73D5" w:rsidRPr="00151393">
        <w:t xml:space="preserve">kontrolowana firma audytorska </w:t>
      </w:r>
      <w:r w:rsidRPr="00151393">
        <w:t>przeprowadzała tak</w:t>
      </w:r>
      <w:r w:rsidR="00074625" w:rsidRPr="00151393">
        <w:t>ie badanie lub taką</w:t>
      </w:r>
      <w:r w:rsidRPr="00151393">
        <w:t xml:space="preserve"> atestację, ich jednostek powiązanych</w:t>
      </w:r>
      <w:r w:rsidR="00402C66" w:rsidRPr="00151393">
        <w:t xml:space="preserve"> i </w:t>
      </w:r>
      <w:r w:rsidRPr="00151393">
        <w:t>stron</w:t>
      </w:r>
      <w:r w:rsidR="00402C66" w:rsidRPr="00151393">
        <w:t xml:space="preserve"> z </w:t>
      </w:r>
      <w:r w:rsidRPr="00151393">
        <w:t>nimi powiązanych;</w:t>
      </w:r>
    </w:p>
    <w:p w14:paraId="04971879" w14:textId="77777777" w:rsidR="0019203F" w:rsidRPr="00151393" w:rsidRDefault="0019203F" w:rsidP="0019203F">
      <w:pPr>
        <w:pStyle w:val="ZPKTzmpktartykuempunktem"/>
      </w:pPr>
      <w:r w:rsidRPr="00151393">
        <w:t>2)</w:t>
      </w:r>
      <w:r w:rsidRPr="00151393">
        <w:tab/>
        <w:t>osób trzecich, którym kontrolowana firma audytorska przeprowadzająca</w:t>
      </w:r>
      <w:r w:rsidR="00074625" w:rsidRPr="00151393">
        <w:t xml:space="preserve"> badanie ustawowe lub</w:t>
      </w:r>
      <w:r w:rsidRPr="00151393">
        <w:t xml:space="preserve"> atestację sprawozdawczości zrównoważonego rozwoju zleciła określone czynności</w:t>
      </w:r>
      <w:r w:rsidR="00402C66" w:rsidRPr="00151393">
        <w:t xml:space="preserve"> w </w:t>
      </w:r>
      <w:r w:rsidRPr="00151393">
        <w:t>ramach umowy,</w:t>
      </w:r>
      <w:r w:rsidR="00402C66" w:rsidRPr="00151393">
        <w:t xml:space="preserve"> o </w:t>
      </w:r>
      <w:r w:rsidRPr="00151393">
        <w:t>której mowa</w:t>
      </w:r>
      <w:r w:rsidR="00402C66" w:rsidRPr="00151393">
        <w:t xml:space="preserve"> w </w:t>
      </w:r>
      <w:r w:rsidR="0050642D" w:rsidRPr="00151393">
        <w:t>art. </w:t>
      </w:r>
      <w:r w:rsidR="00074625" w:rsidRPr="00151393">
        <w:t xml:space="preserve">48 </w:t>
      </w:r>
      <w:r w:rsidR="0050642D" w:rsidRPr="00151393">
        <w:t>ust. </w:t>
      </w:r>
      <w:r w:rsidRPr="00151393">
        <w:t>2;</w:t>
      </w:r>
    </w:p>
    <w:p w14:paraId="339292FB" w14:textId="77777777" w:rsidR="0019203F" w:rsidRPr="00151393" w:rsidRDefault="0019203F" w:rsidP="0019203F">
      <w:pPr>
        <w:pStyle w:val="ZPKTzmpktartykuempunktem"/>
      </w:pPr>
      <w:r w:rsidRPr="00151393">
        <w:t>3)</w:t>
      </w:r>
      <w:r w:rsidRPr="00151393">
        <w:tab/>
        <w:t>innych osób uczestniczących</w:t>
      </w:r>
      <w:r w:rsidR="00402C66" w:rsidRPr="00151393">
        <w:t xml:space="preserve"> w </w:t>
      </w:r>
      <w:r w:rsidRPr="00151393">
        <w:t>czynnościach biegłego rewidenta wykonywanych</w:t>
      </w:r>
      <w:r w:rsidR="00402C66" w:rsidRPr="00151393">
        <w:t xml:space="preserve"> w </w:t>
      </w:r>
      <w:r w:rsidRPr="00151393">
        <w:t>ramach</w:t>
      </w:r>
      <w:r w:rsidR="00074625" w:rsidRPr="00151393">
        <w:t xml:space="preserve"> badań ustawowych lub</w:t>
      </w:r>
      <w:r w:rsidRPr="00151393">
        <w:t xml:space="preserve"> atestacji sprawozdawczości zrównoważonego rozwoju;</w:t>
      </w:r>
    </w:p>
    <w:p w14:paraId="191D636E" w14:textId="77777777" w:rsidR="0019203F" w:rsidRPr="00151393" w:rsidRDefault="0019203F" w:rsidP="0019203F">
      <w:pPr>
        <w:pStyle w:val="ZPKTzmpktartykuempunktem"/>
      </w:pPr>
      <w:r w:rsidRPr="00151393">
        <w:t>4)</w:t>
      </w:r>
      <w:r w:rsidRPr="00151393">
        <w:tab/>
        <w:t>osób będących stroną powiązaną</w:t>
      </w:r>
      <w:r w:rsidR="00402C66" w:rsidRPr="00151393">
        <w:t xml:space="preserve"> z </w:t>
      </w:r>
      <w:r w:rsidRPr="00151393">
        <w:t>biegłym rewidentem lub kontrolowaną firmą audytorską.</w:t>
      </w:r>
      <w:r w:rsidR="007149DB" w:rsidRPr="00151393">
        <w:t>”</w:t>
      </w:r>
      <w:r w:rsidRPr="00151393">
        <w:t>;</w:t>
      </w:r>
    </w:p>
    <w:p w14:paraId="177C27F0" w14:textId="77777777" w:rsidR="0019203F" w:rsidRPr="00151393" w:rsidRDefault="00A01949" w:rsidP="0019203F">
      <w:pPr>
        <w:pStyle w:val="PKTpunkt"/>
        <w:keepNext/>
      </w:pPr>
      <w:r w:rsidRPr="00151393">
        <w:t>4</w:t>
      </w:r>
      <w:r w:rsidR="008507D5" w:rsidRPr="00151393">
        <w:t>8</w:t>
      </w:r>
      <w:r w:rsidR="0019203F" w:rsidRPr="00151393">
        <w:t>)</w:t>
      </w:r>
      <w:r w:rsidR="0019203F" w:rsidRPr="00151393">
        <w:tab/>
        <w:t>w</w:t>
      </w:r>
      <w:r w:rsidR="00402C66" w:rsidRPr="00151393">
        <w:t xml:space="preserve"> </w:t>
      </w:r>
      <w:r w:rsidR="0050642D" w:rsidRPr="00151393">
        <w:t>art. </w:t>
      </w:r>
      <w:r w:rsidR="0019203F" w:rsidRPr="00151393">
        <w:t>12</w:t>
      </w:r>
      <w:r w:rsidR="00402C66" w:rsidRPr="00151393">
        <w:t xml:space="preserve">3 </w:t>
      </w:r>
      <w:r w:rsidR="00CA0340" w:rsidRPr="00151393">
        <w:t xml:space="preserve">w </w:t>
      </w:r>
      <w:r w:rsidR="0050642D" w:rsidRPr="00151393">
        <w:t>ust. </w:t>
      </w:r>
      <w:r w:rsidR="00402C66" w:rsidRPr="00151393">
        <w:t>4</w:t>
      </w:r>
      <w:r w:rsidR="002B4FE5" w:rsidRPr="00151393">
        <w:t xml:space="preserve"> </w:t>
      </w:r>
      <w:r w:rsidR="00CA0340" w:rsidRPr="00151393">
        <w:t>dodaje się zdanie drugie w</w:t>
      </w:r>
      <w:r w:rsidR="0019203F" w:rsidRPr="00151393">
        <w:t xml:space="preserve"> brzmieni</w:t>
      </w:r>
      <w:r w:rsidR="00CA0340" w:rsidRPr="00151393">
        <w:t>u</w:t>
      </w:r>
      <w:r w:rsidR="0019203F" w:rsidRPr="00151393">
        <w:t>:</w:t>
      </w:r>
    </w:p>
    <w:p w14:paraId="1114E5C7" w14:textId="77777777" w:rsidR="0019203F" w:rsidRPr="00151393" w:rsidRDefault="007149DB" w:rsidP="006D6F30">
      <w:pPr>
        <w:pStyle w:val="ZFRAGzmfragmentunpzdaniaartykuempunktem"/>
      </w:pPr>
      <w:r w:rsidRPr="00151393">
        <w:t>„</w:t>
      </w:r>
      <w:r w:rsidR="00E351E3" w:rsidRPr="00151393">
        <w:t>W przypadku kontroli obejmujących zagadnienia</w:t>
      </w:r>
      <w:r w:rsidR="00BF30C3" w:rsidRPr="00151393">
        <w:t xml:space="preserve"> w zakresie atestacji sprawozdawczości zrównoważonego rozwoju</w:t>
      </w:r>
      <w:r w:rsidR="00E351E3" w:rsidRPr="00151393">
        <w:t xml:space="preserve"> </w:t>
      </w:r>
      <w:r w:rsidR="0050642D" w:rsidRPr="00151393">
        <w:t>art. </w:t>
      </w:r>
      <w:r w:rsidR="00BF30C3" w:rsidRPr="00151393">
        <w:t xml:space="preserve">106 </w:t>
      </w:r>
      <w:r w:rsidR="0050642D" w:rsidRPr="00151393">
        <w:t>ust. </w:t>
      </w:r>
      <w:r w:rsidR="00BF30C3" w:rsidRPr="00151393">
        <w:t xml:space="preserve">3b </w:t>
      </w:r>
      <w:r w:rsidR="00E351E3" w:rsidRPr="00151393">
        <w:t>stosuje się</w:t>
      </w:r>
      <w:r w:rsidR="00092E87" w:rsidRPr="00151393">
        <w:t xml:space="preserve"> odpowiednio</w:t>
      </w:r>
      <w:r w:rsidR="00E351E3" w:rsidRPr="00151393">
        <w:t>.</w:t>
      </w:r>
      <w:r w:rsidRPr="00151393">
        <w:t>”</w:t>
      </w:r>
      <w:r w:rsidR="0019203F" w:rsidRPr="00151393">
        <w:t>;</w:t>
      </w:r>
    </w:p>
    <w:p w14:paraId="69BFB09F" w14:textId="77777777" w:rsidR="00413A03" w:rsidRPr="00151393" w:rsidRDefault="00A01949">
      <w:pPr>
        <w:pStyle w:val="PKTpunkt"/>
        <w:keepNext/>
      </w:pPr>
      <w:r w:rsidRPr="00151393">
        <w:t>4</w:t>
      </w:r>
      <w:r w:rsidR="008507D5" w:rsidRPr="00151393">
        <w:t>9</w:t>
      </w:r>
      <w:r w:rsidR="0019203F" w:rsidRPr="00151393">
        <w:t>)</w:t>
      </w:r>
      <w:r w:rsidR="0019203F" w:rsidRPr="00151393">
        <w:tab/>
        <w:t>w</w:t>
      </w:r>
      <w:r w:rsidR="00402C66" w:rsidRPr="00151393">
        <w:t xml:space="preserve"> </w:t>
      </w:r>
      <w:r w:rsidR="0050642D" w:rsidRPr="00151393">
        <w:t>art. </w:t>
      </w:r>
      <w:r w:rsidR="0019203F" w:rsidRPr="00151393">
        <w:t>123a</w:t>
      </w:r>
      <w:r w:rsidR="00413A03" w:rsidRPr="00151393">
        <w:t>:</w:t>
      </w:r>
    </w:p>
    <w:p w14:paraId="79E7BFD7" w14:textId="77777777" w:rsidR="0019203F" w:rsidRPr="00151393" w:rsidRDefault="00413A03" w:rsidP="006D6F30">
      <w:pPr>
        <w:pStyle w:val="LITlitera"/>
      </w:pPr>
      <w:r w:rsidRPr="00151393">
        <w:t>a)</w:t>
      </w:r>
      <w:r w:rsidR="004201DA" w:rsidRPr="00151393">
        <w:tab/>
      </w:r>
      <w:r w:rsidR="0050642D" w:rsidRPr="00151393">
        <w:t>ust. </w:t>
      </w:r>
      <w:r w:rsidR="00402C66" w:rsidRPr="00151393">
        <w:t>1 </w:t>
      </w:r>
      <w:r w:rsidR="0019203F" w:rsidRPr="00151393">
        <w:t>otrzymuje brzmienie:</w:t>
      </w:r>
    </w:p>
    <w:p w14:paraId="4AB79384" w14:textId="77777777" w:rsidR="0019203F" w:rsidRPr="00151393" w:rsidRDefault="007149DB" w:rsidP="006D6F30">
      <w:pPr>
        <w:pStyle w:val="ZLITUSTzmustliter"/>
      </w:pPr>
      <w:r w:rsidRPr="00151393">
        <w:t>„</w:t>
      </w:r>
      <w:r w:rsidR="0019203F" w:rsidRPr="00151393">
        <w:t>1. Agencja może przeprowadzać kontrole</w:t>
      </w:r>
      <w:r w:rsidR="00402C66" w:rsidRPr="00151393">
        <w:t xml:space="preserve"> w </w:t>
      </w:r>
      <w:r w:rsidR="0019203F" w:rsidRPr="00151393">
        <w:t>firmach audytorskich</w:t>
      </w:r>
      <w:r w:rsidR="00402C66" w:rsidRPr="00151393">
        <w:t xml:space="preserve"> w </w:t>
      </w:r>
      <w:r w:rsidR="0019203F" w:rsidRPr="00151393">
        <w:t>zakresie dotyczącym usług atestacyjnych innych niż badanie ustawowe</w:t>
      </w:r>
      <w:r w:rsidR="00402C66" w:rsidRPr="00151393">
        <w:t xml:space="preserve"> i </w:t>
      </w:r>
      <w:r w:rsidR="0019203F" w:rsidRPr="00151393">
        <w:t>atestacja sprawozdawczości zrównoważonego rozwoju lub</w:t>
      </w:r>
      <w:r w:rsidR="00402C66" w:rsidRPr="00151393">
        <w:t xml:space="preserve"> w </w:t>
      </w:r>
      <w:r w:rsidR="0019203F" w:rsidRPr="00151393">
        <w:t>zakresie dotyczącym usług pokrewnych wykonanych zgodnie</w:t>
      </w:r>
      <w:r w:rsidR="00402C66" w:rsidRPr="00151393">
        <w:t xml:space="preserve"> z </w:t>
      </w:r>
      <w:r w:rsidR="0019203F" w:rsidRPr="00151393">
        <w:t>krajowymi standardami wykonywania zawodu</w:t>
      </w:r>
      <w:r w:rsidR="00402C66" w:rsidRPr="00151393">
        <w:t xml:space="preserve"> w </w:t>
      </w:r>
      <w:r w:rsidR="0019203F" w:rsidRPr="00151393">
        <w:t>celu zweryfikowania poprawności wykonania tych usług.</w:t>
      </w:r>
      <w:r w:rsidRPr="00151393">
        <w:t>”</w:t>
      </w:r>
      <w:r w:rsidR="003A5801" w:rsidRPr="00151393">
        <w:t>,</w:t>
      </w:r>
    </w:p>
    <w:p w14:paraId="7FA304E4" w14:textId="77777777" w:rsidR="000E1F61" w:rsidRPr="00151393" w:rsidRDefault="00782F82" w:rsidP="006D6F30">
      <w:pPr>
        <w:pStyle w:val="LITlitera"/>
      </w:pPr>
      <w:r w:rsidRPr="00151393">
        <w:t>b)</w:t>
      </w:r>
      <w:r w:rsidR="004201DA" w:rsidRPr="00151393">
        <w:tab/>
        <w:t xml:space="preserve">w </w:t>
      </w:r>
      <w:r w:rsidR="0050642D" w:rsidRPr="00151393">
        <w:t>ust. </w:t>
      </w:r>
      <w:r w:rsidRPr="00151393">
        <w:t>3</w:t>
      </w:r>
      <w:r w:rsidR="000E1F61" w:rsidRPr="00151393">
        <w:t>:</w:t>
      </w:r>
      <w:r w:rsidRPr="00151393">
        <w:t xml:space="preserve"> </w:t>
      </w:r>
    </w:p>
    <w:p w14:paraId="2BFFAC25" w14:textId="77777777" w:rsidR="004201DA" w:rsidRPr="00151393" w:rsidRDefault="004201DA" w:rsidP="004201DA">
      <w:pPr>
        <w:pStyle w:val="TIRtiret"/>
      </w:pPr>
      <w:r w:rsidRPr="00151393">
        <w:t>–</w:t>
      </w:r>
      <w:r w:rsidRPr="00151393">
        <w:tab/>
        <w:t xml:space="preserve">w </w:t>
      </w:r>
      <w:r w:rsidR="0050642D" w:rsidRPr="00151393">
        <w:t>pkt </w:t>
      </w:r>
      <w:r w:rsidR="00782F82" w:rsidRPr="00151393">
        <w:t>1</w:t>
      </w:r>
      <w:r w:rsidRPr="00151393">
        <w:t>:</w:t>
      </w:r>
    </w:p>
    <w:p w14:paraId="0A7BD119" w14:textId="77777777" w:rsidR="004201DA" w:rsidRPr="00151393" w:rsidRDefault="004201DA" w:rsidP="004201DA">
      <w:pPr>
        <w:pStyle w:val="2TIRpodwjnytiret"/>
      </w:pPr>
      <w:r w:rsidRPr="00151393">
        <w:t>– –</w:t>
      </w:r>
      <w:r w:rsidRPr="00151393">
        <w:tab/>
      </w:r>
      <w:r w:rsidR="00782F82" w:rsidRPr="00151393">
        <w:t>wprowadzeni</w:t>
      </w:r>
      <w:r w:rsidRPr="00151393">
        <w:t>e</w:t>
      </w:r>
      <w:r w:rsidR="00782F82" w:rsidRPr="00151393">
        <w:t xml:space="preserve"> do wyliczenia</w:t>
      </w:r>
      <w:r w:rsidRPr="00151393">
        <w:t xml:space="preserve"> otrzymuje brzmienie:</w:t>
      </w:r>
    </w:p>
    <w:p w14:paraId="4B1174C3" w14:textId="77777777" w:rsidR="00DD0C85" w:rsidRPr="00151393" w:rsidRDefault="007149DB" w:rsidP="004201DA">
      <w:pPr>
        <w:pStyle w:val="Z2TIRFRAGMzmnpwprdowyliczeniapodwjnymtiret"/>
      </w:pPr>
      <w:r w:rsidRPr="00151393">
        <w:lastRenderedPageBreak/>
        <w:t>„</w:t>
      </w:r>
      <w:r w:rsidR="00DD0C85" w:rsidRPr="00151393">
        <w:t xml:space="preserve">systemu </w:t>
      </w:r>
      <w:r w:rsidR="00613A5A" w:rsidRPr="00151393">
        <w:t>zarządzania</w:t>
      </w:r>
      <w:r w:rsidR="00DD0C85" w:rsidRPr="00151393">
        <w:t xml:space="preserve"> jakości</w:t>
      </w:r>
      <w:r w:rsidR="00613A5A" w:rsidRPr="00151393">
        <w:t>ą</w:t>
      </w:r>
      <w:r w:rsidR="00DD0C85" w:rsidRPr="00151393">
        <w:t xml:space="preserve"> w kontrolowanej firmie audytorskiej, w tym ocenę polityk i procedur </w:t>
      </w:r>
      <w:r w:rsidR="00613A5A" w:rsidRPr="00151393">
        <w:t>zarządzania</w:t>
      </w:r>
      <w:r w:rsidR="00DD0C85" w:rsidRPr="00151393">
        <w:t xml:space="preserve"> jakości</w:t>
      </w:r>
      <w:r w:rsidR="00613A5A" w:rsidRPr="00151393">
        <w:t>ą</w:t>
      </w:r>
      <w:r w:rsidR="00DD0C85" w:rsidRPr="00151393">
        <w:t xml:space="preserve"> tej firmy zapewniających przestrzeganie przez biegłych rewidentów i firmę audytorską:</w:t>
      </w:r>
      <w:r w:rsidRPr="00151393">
        <w:t>”</w:t>
      </w:r>
      <w:r w:rsidR="004201DA" w:rsidRPr="00151393">
        <w:t>,</w:t>
      </w:r>
    </w:p>
    <w:p w14:paraId="77B93E05" w14:textId="266D83A6" w:rsidR="004201DA" w:rsidRPr="00151393" w:rsidRDefault="004201DA" w:rsidP="004201DA">
      <w:pPr>
        <w:pStyle w:val="2TIRpodwjnytiret"/>
      </w:pPr>
      <w:r w:rsidRPr="00151393">
        <w:t>– –</w:t>
      </w:r>
      <w:r w:rsidR="00186700" w:rsidRPr="00151393">
        <w:tab/>
      </w:r>
      <w:r w:rsidR="0050642D" w:rsidRPr="00151393">
        <w:t>lit. </w:t>
      </w:r>
      <w:r w:rsidRPr="00151393">
        <w:t>a otrzymuj</w:t>
      </w:r>
      <w:r w:rsidR="002B4FE5" w:rsidRPr="00151393">
        <w:t>e</w:t>
      </w:r>
      <w:r w:rsidRPr="00151393">
        <w:t xml:space="preserve"> brzmienie:</w:t>
      </w:r>
    </w:p>
    <w:p w14:paraId="188D3636" w14:textId="52603113" w:rsidR="00A64357" w:rsidRPr="00151393" w:rsidRDefault="007149DB" w:rsidP="006D6F30">
      <w:pPr>
        <w:pStyle w:val="Z2TIRLITzmlitpodwjnymtiret"/>
      </w:pPr>
      <w:r w:rsidRPr="00151393">
        <w:t>„</w:t>
      </w:r>
      <w:r w:rsidR="00363959" w:rsidRPr="00151393">
        <w:t>a)</w:t>
      </w:r>
      <w:r w:rsidR="00363959" w:rsidRPr="00151393">
        <w:tab/>
        <w:t>mających</w:t>
      </w:r>
      <w:r w:rsidR="004138E0" w:rsidRPr="00151393">
        <w:t xml:space="preserve"> zastosowanie krajowych standardów wykonywania zawodu i </w:t>
      </w:r>
      <w:r w:rsidR="0078415D" w:rsidRPr="00151393">
        <w:t>krajowych standardów zarządzania jakością</w:t>
      </w:r>
      <w:r w:rsidR="00AB6E98" w:rsidRPr="00151393">
        <w:t>,</w:t>
      </w:r>
      <w:r w:rsidRPr="00151393">
        <w:t>”</w:t>
      </w:r>
      <w:r w:rsidR="004201DA" w:rsidRPr="00151393">
        <w:t>,</w:t>
      </w:r>
    </w:p>
    <w:p w14:paraId="7C657AC6" w14:textId="77777777" w:rsidR="00A64357" w:rsidRPr="00151393" w:rsidRDefault="004201DA" w:rsidP="006D6F30">
      <w:pPr>
        <w:pStyle w:val="TIRtiret"/>
      </w:pPr>
      <w:r w:rsidRPr="00151393">
        <w:t>–</w:t>
      </w:r>
      <w:r w:rsidRPr="00151393">
        <w:tab/>
      </w:r>
      <w:r w:rsidR="0050642D" w:rsidRPr="00151393">
        <w:t>pkt </w:t>
      </w:r>
      <w:r w:rsidR="000E1F61" w:rsidRPr="00151393">
        <w:t>2</w:t>
      </w:r>
      <w:r w:rsidR="00A64357" w:rsidRPr="00151393">
        <w:t> otrzymuje brzmienie:</w:t>
      </w:r>
    </w:p>
    <w:p w14:paraId="5C23F0DE" w14:textId="77777777" w:rsidR="00961123" w:rsidRPr="00151393" w:rsidRDefault="007149DB" w:rsidP="006D6F30">
      <w:pPr>
        <w:pStyle w:val="ZTIRPKTzmpkttiret"/>
      </w:pPr>
      <w:r w:rsidRPr="00151393">
        <w:t>„</w:t>
      </w:r>
      <w:r w:rsidR="000E1F61" w:rsidRPr="00151393">
        <w:t>2)</w:t>
      </w:r>
      <w:r w:rsidR="000E1F61" w:rsidRPr="00151393">
        <w:tab/>
      </w:r>
      <w:r w:rsidR="00961123" w:rsidRPr="00151393">
        <w:t>zgodności wybranej do kontroli dokumentacji wykonanej usługi z obowiązującymi przepisami prawa, krajowymi standardami wykonywania zawodu i krajowymi standardami zarządzania jakością oraz wymogami w zakresie etyki i niezależności.</w:t>
      </w:r>
      <w:r w:rsidRPr="00151393">
        <w:t>”</w:t>
      </w:r>
      <w:r w:rsidR="00961123" w:rsidRPr="00151393">
        <w:t>;</w:t>
      </w:r>
    </w:p>
    <w:p w14:paraId="69DC6710" w14:textId="77777777" w:rsidR="0019203F" w:rsidRPr="00151393" w:rsidRDefault="008507D5" w:rsidP="0019203F">
      <w:pPr>
        <w:pStyle w:val="PKTpunkt"/>
        <w:keepNext/>
      </w:pPr>
      <w:r w:rsidRPr="00151393">
        <w:t>50</w:t>
      </w:r>
      <w:r w:rsidR="0019203F" w:rsidRPr="00151393">
        <w:t>)</w:t>
      </w:r>
      <w:r w:rsidR="0019203F" w:rsidRPr="00151393">
        <w:tab/>
        <w:t>w</w:t>
      </w:r>
      <w:r w:rsidR="00402C66" w:rsidRPr="00151393">
        <w:t xml:space="preserve"> </w:t>
      </w:r>
      <w:r w:rsidR="0050642D" w:rsidRPr="00151393">
        <w:t>art. </w:t>
      </w:r>
      <w:r w:rsidR="0019203F" w:rsidRPr="00151393">
        <w:t>124:</w:t>
      </w:r>
    </w:p>
    <w:p w14:paraId="476AB8AA" w14:textId="77777777" w:rsidR="0019203F" w:rsidRPr="00151393" w:rsidRDefault="0019203F" w:rsidP="0019203F">
      <w:pPr>
        <w:pStyle w:val="LITlitera"/>
        <w:keepNext/>
      </w:pPr>
      <w:r w:rsidRPr="00151393">
        <w:t>a)</w:t>
      </w:r>
      <w:r w:rsidRPr="00151393">
        <w:tab/>
      </w:r>
      <w:r w:rsidR="0050642D" w:rsidRPr="00151393">
        <w:t>ust. </w:t>
      </w:r>
      <w:r w:rsidR="00402C66" w:rsidRPr="00151393">
        <w:t xml:space="preserve">1 </w:t>
      </w:r>
      <w:r w:rsidRPr="00151393">
        <w:t>otrzymuj</w:t>
      </w:r>
      <w:r w:rsidR="00BF30C3" w:rsidRPr="00151393">
        <w:t>e</w:t>
      </w:r>
      <w:r w:rsidRPr="00151393">
        <w:t xml:space="preserve"> brzmienie:</w:t>
      </w:r>
    </w:p>
    <w:p w14:paraId="643B2227" w14:textId="77777777" w:rsidR="0019203F" w:rsidRPr="00151393" w:rsidRDefault="007149DB" w:rsidP="0019203F">
      <w:pPr>
        <w:pStyle w:val="ZLITUSTzmustliter"/>
        <w:keepNext/>
      </w:pPr>
      <w:r w:rsidRPr="00151393">
        <w:t>„</w:t>
      </w:r>
      <w:r w:rsidR="0019203F" w:rsidRPr="00151393">
        <w:t>1.</w:t>
      </w:r>
      <w:r w:rsidR="00402C66" w:rsidRPr="00151393">
        <w:t> W </w:t>
      </w:r>
      <w:r w:rsidR="0019203F" w:rsidRPr="00151393">
        <w:t>przypadku powzięcia informacji</w:t>
      </w:r>
      <w:r w:rsidR="00402C66" w:rsidRPr="00151393">
        <w:t xml:space="preserve"> o </w:t>
      </w:r>
      <w:r w:rsidR="0019203F" w:rsidRPr="00151393">
        <w:t>nieprawidłowościach w:</w:t>
      </w:r>
    </w:p>
    <w:p w14:paraId="4B9A2E8C" w14:textId="77777777" w:rsidR="0019203F" w:rsidRPr="00151393" w:rsidRDefault="0019203F" w:rsidP="0019203F">
      <w:pPr>
        <w:pStyle w:val="ZLITPKTzmpktliter"/>
      </w:pPr>
      <w:r w:rsidRPr="00151393">
        <w:t>1)</w:t>
      </w:r>
      <w:r w:rsidRPr="00151393">
        <w:tab/>
        <w:t>przeprowadzaniu badań ustawowych lub</w:t>
      </w:r>
    </w:p>
    <w:p w14:paraId="74F89EC7" w14:textId="77777777" w:rsidR="0019203F" w:rsidRPr="00151393" w:rsidRDefault="0019203F" w:rsidP="0019203F">
      <w:pPr>
        <w:pStyle w:val="ZLITPKTzmpktliter"/>
      </w:pPr>
      <w:r w:rsidRPr="00151393">
        <w:t>2)</w:t>
      </w:r>
      <w:r w:rsidRPr="00151393">
        <w:tab/>
        <w:t>atestacji sprawozdawczości zrównoważonego rozwoju, lub</w:t>
      </w:r>
    </w:p>
    <w:p w14:paraId="00F0240B" w14:textId="77777777" w:rsidR="0019203F" w:rsidRPr="00151393" w:rsidRDefault="0019203F" w:rsidP="0019203F">
      <w:pPr>
        <w:pStyle w:val="ZLITPKTzmpktliter"/>
      </w:pPr>
      <w:r w:rsidRPr="00151393">
        <w:t>3)</w:t>
      </w:r>
      <w:r w:rsidRPr="00151393">
        <w:tab/>
        <w:t>świadczeniu usług atestacyjnych innych niż badanie ustawowe</w:t>
      </w:r>
      <w:r w:rsidR="00402C66" w:rsidRPr="00151393">
        <w:t xml:space="preserve"> i </w:t>
      </w:r>
      <w:r w:rsidRPr="00151393">
        <w:t>atestacja sprawozdawczości zrównoważonego rozwoju, lub</w:t>
      </w:r>
    </w:p>
    <w:p w14:paraId="17A37544" w14:textId="77777777" w:rsidR="0019203F" w:rsidRPr="00151393" w:rsidRDefault="0019203F" w:rsidP="0019203F">
      <w:pPr>
        <w:pStyle w:val="ZLITPKTzmpktliter"/>
      </w:pPr>
      <w:r w:rsidRPr="00151393">
        <w:t>4)</w:t>
      </w:r>
      <w:r w:rsidRPr="00151393">
        <w:tab/>
        <w:t>świadczeniu usług pokrewnych</w:t>
      </w:r>
    </w:p>
    <w:p w14:paraId="74D67F2D" w14:textId="1F885C73" w:rsidR="0019203F" w:rsidRPr="00151393" w:rsidRDefault="004201DA" w:rsidP="006D6F30">
      <w:pPr>
        <w:pStyle w:val="ZLITCZWSPPKTzmczciwsppktliter"/>
      </w:pPr>
      <w:r w:rsidRPr="00151393">
        <w:t xml:space="preserve">– </w:t>
      </w:r>
      <w:r w:rsidR="0019203F" w:rsidRPr="00151393">
        <w:t>wykonanych zgodnie</w:t>
      </w:r>
      <w:r w:rsidR="00402C66" w:rsidRPr="00151393">
        <w:t xml:space="preserve"> z </w:t>
      </w:r>
      <w:r w:rsidR="0019203F" w:rsidRPr="00151393">
        <w:t>krajowymi standardami wykonywania zawodu, Agencja może przeprowadzić kontrolę</w:t>
      </w:r>
      <w:r w:rsidR="00402C66" w:rsidRPr="00151393">
        <w:t xml:space="preserve"> w </w:t>
      </w:r>
      <w:r w:rsidR="0019203F" w:rsidRPr="00151393">
        <w:t xml:space="preserve">firmach audytorskich, zwaną dalej </w:t>
      </w:r>
      <w:r w:rsidR="007149DB" w:rsidRPr="00151393">
        <w:t>„</w:t>
      </w:r>
      <w:r w:rsidR="0019203F" w:rsidRPr="00151393">
        <w:t xml:space="preserve">kontrolą </w:t>
      </w:r>
      <w:r w:rsidR="00E43625" w:rsidRPr="00151393">
        <w:t>doraźną</w:t>
      </w:r>
      <w:r w:rsidR="00211863" w:rsidRPr="00151393">
        <w:t>”</w:t>
      </w:r>
      <w:r w:rsidR="0019203F" w:rsidRPr="00151393">
        <w:t>.</w:t>
      </w:r>
      <w:r w:rsidR="007149DB" w:rsidRPr="00151393">
        <w:t>”</w:t>
      </w:r>
      <w:r w:rsidR="0019203F" w:rsidRPr="00151393">
        <w:t>,</w:t>
      </w:r>
    </w:p>
    <w:p w14:paraId="63D9E602" w14:textId="77777777" w:rsidR="0019203F" w:rsidRPr="00151393" w:rsidRDefault="0019203F" w:rsidP="0019203F">
      <w:pPr>
        <w:pStyle w:val="LITlitera"/>
        <w:keepNext/>
      </w:pPr>
      <w:r w:rsidRPr="00151393">
        <w:t>b)</w:t>
      </w:r>
      <w:r w:rsidRPr="00151393">
        <w:tab/>
        <w:t>w</w:t>
      </w:r>
      <w:r w:rsidR="00402C66" w:rsidRPr="00151393">
        <w:t xml:space="preserve"> </w:t>
      </w:r>
      <w:r w:rsidR="0050642D" w:rsidRPr="00151393">
        <w:t>ust. </w:t>
      </w:r>
      <w:r w:rsidRPr="00151393">
        <w:t xml:space="preserve">6a </w:t>
      </w:r>
      <w:r w:rsidR="00FD222C" w:rsidRPr="00151393">
        <w:t>wprowadzenie do wyliczenia</w:t>
      </w:r>
      <w:r w:rsidRPr="00151393">
        <w:t xml:space="preserve"> otrzymuje brzmienie:</w:t>
      </w:r>
    </w:p>
    <w:p w14:paraId="3959B850" w14:textId="4D4F5A0E" w:rsidR="0019203F" w:rsidRPr="00151393" w:rsidRDefault="007149DB" w:rsidP="006D6F30">
      <w:pPr>
        <w:pStyle w:val="ZLITFRAGzmlitfragmentunpzdanialiter"/>
      </w:pPr>
      <w:r w:rsidRPr="00151393">
        <w:t>„</w:t>
      </w:r>
      <w:r w:rsidR="00402C66" w:rsidRPr="00151393">
        <w:t>W </w:t>
      </w:r>
      <w:r w:rsidR="0019203F" w:rsidRPr="00151393">
        <w:t>przypadku podejrzenia rażącego naruszenia przez firmę audytorską przepisów prawa, krajowych standardów wykonywania zawodu lub zasad etyki</w:t>
      </w:r>
      <w:r w:rsidR="00402C66" w:rsidRPr="00151393">
        <w:t xml:space="preserve"> w </w:t>
      </w:r>
      <w:r w:rsidR="0019203F" w:rsidRPr="00151393">
        <w:t>związku</w:t>
      </w:r>
      <w:r w:rsidR="00402C66" w:rsidRPr="00151393">
        <w:t xml:space="preserve"> z </w:t>
      </w:r>
      <w:r w:rsidR="0019203F" w:rsidRPr="00151393">
        <w:t>badaniami ustawowymi</w:t>
      </w:r>
      <w:r w:rsidR="00FD222C" w:rsidRPr="00151393">
        <w:t>,</w:t>
      </w:r>
      <w:r w:rsidR="0019203F" w:rsidRPr="00151393">
        <w:t xml:space="preserve"> atestacją sprawozdawczości zrównoważonego rozwoju</w:t>
      </w:r>
      <w:r w:rsidR="00847361" w:rsidRPr="00151393">
        <w:t>,</w:t>
      </w:r>
      <w:r w:rsidR="0019203F" w:rsidRPr="00151393">
        <w:t xml:space="preserve"> świadczeniem usług atestacyjnych innych niż badanie ustawowe</w:t>
      </w:r>
      <w:r w:rsidR="00402C66" w:rsidRPr="00151393">
        <w:t xml:space="preserve"> i </w:t>
      </w:r>
      <w:r w:rsidR="0019203F" w:rsidRPr="00151393">
        <w:t xml:space="preserve">atestacja sprawozdawczości zrównoważonego rozwoju lub </w:t>
      </w:r>
      <w:r w:rsidR="00847361" w:rsidRPr="00151393">
        <w:t xml:space="preserve">świadczeniem </w:t>
      </w:r>
      <w:r w:rsidR="0019203F" w:rsidRPr="00151393">
        <w:t>usług pokrewnych oraz jeżeli jest to istotne dla zapewnienia prawidłowego:</w:t>
      </w:r>
      <w:r w:rsidRPr="00151393">
        <w:t>”</w:t>
      </w:r>
      <w:r w:rsidR="0019203F" w:rsidRPr="00151393">
        <w:t>;</w:t>
      </w:r>
    </w:p>
    <w:p w14:paraId="4200A9E2" w14:textId="77777777" w:rsidR="008B1961" w:rsidRPr="00151393" w:rsidRDefault="008507D5" w:rsidP="006D6F30">
      <w:pPr>
        <w:pStyle w:val="PKTpunkt"/>
      </w:pPr>
      <w:r w:rsidRPr="00151393">
        <w:t>51</w:t>
      </w:r>
      <w:r w:rsidR="008B1961" w:rsidRPr="00151393">
        <w:t>)</w:t>
      </w:r>
      <w:r w:rsidR="001E1FFD" w:rsidRPr="00151393">
        <w:tab/>
        <w:t>t</w:t>
      </w:r>
      <w:r w:rsidR="008B1961" w:rsidRPr="00151393">
        <w:t>ytuł rozdziału 8 otrzymuje brzmienie:</w:t>
      </w:r>
    </w:p>
    <w:p w14:paraId="2E820E42" w14:textId="77777777" w:rsidR="00847AE4" w:rsidRPr="00151393" w:rsidRDefault="007149DB" w:rsidP="006D6F30">
      <w:pPr>
        <w:pStyle w:val="ZROZDZODDZPRZEDMzmprzedmrozdzoddzartykuempunktem"/>
      </w:pPr>
      <w:r w:rsidRPr="00151393">
        <w:lastRenderedPageBreak/>
        <w:t>„</w:t>
      </w:r>
      <w:r w:rsidR="008B1961" w:rsidRPr="00151393">
        <w:t>Komitet audytu oraz szczególne warunki przeprowadzania badań ustawowych i atestacji sprawozdawczości zrównoważonego rozwoju w jednostkach zainteresowania publicznego</w:t>
      </w:r>
      <w:r w:rsidRPr="00151393">
        <w:t>”</w:t>
      </w:r>
      <w:r w:rsidR="001E1FFD" w:rsidRPr="00151393">
        <w:t>;</w:t>
      </w:r>
    </w:p>
    <w:p w14:paraId="4E69B492" w14:textId="77777777" w:rsidR="0019203F" w:rsidRPr="00151393" w:rsidRDefault="00552B1E" w:rsidP="0019203F">
      <w:pPr>
        <w:pStyle w:val="PKTpunkt"/>
        <w:keepNext/>
      </w:pPr>
      <w:r w:rsidRPr="00151393">
        <w:t>5</w:t>
      </w:r>
      <w:r w:rsidR="008507D5" w:rsidRPr="00151393">
        <w:t>2</w:t>
      </w:r>
      <w:r w:rsidR="0019203F" w:rsidRPr="00151393">
        <w:t>)</w:t>
      </w:r>
      <w:r w:rsidR="0019203F" w:rsidRPr="00151393">
        <w:tab/>
        <w:t>w</w:t>
      </w:r>
      <w:r w:rsidR="00402C66" w:rsidRPr="00151393">
        <w:t xml:space="preserve"> </w:t>
      </w:r>
      <w:r w:rsidR="0050642D" w:rsidRPr="00151393">
        <w:t>art. </w:t>
      </w:r>
      <w:r w:rsidR="0019203F" w:rsidRPr="00151393">
        <w:t>128:</w:t>
      </w:r>
    </w:p>
    <w:p w14:paraId="48412087" w14:textId="77777777" w:rsidR="0019203F" w:rsidRPr="00151393" w:rsidRDefault="0019203F" w:rsidP="0019203F">
      <w:pPr>
        <w:pStyle w:val="LITlitera"/>
        <w:keepNext/>
      </w:pPr>
      <w:r w:rsidRPr="00151393">
        <w:t>a)</w:t>
      </w:r>
      <w:r w:rsidRPr="00151393">
        <w:tab/>
        <w:t>po</w:t>
      </w:r>
      <w:r w:rsidR="00402C66" w:rsidRPr="00151393">
        <w:t xml:space="preserve"> </w:t>
      </w:r>
      <w:r w:rsidR="0050642D" w:rsidRPr="00151393">
        <w:t>ust. </w:t>
      </w:r>
      <w:r w:rsidRPr="00151393">
        <w:t>1a dodaje się</w:t>
      </w:r>
      <w:r w:rsidR="00402C66" w:rsidRPr="00151393">
        <w:t xml:space="preserve"> </w:t>
      </w:r>
      <w:r w:rsidR="0050642D" w:rsidRPr="00151393">
        <w:t>ust. </w:t>
      </w:r>
      <w:r w:rsidRPr="00151393">
        <w:t>1b</w:t>
      </w:r>
      <w:r w:rsidR="00402C66" w:rsidRPr="00151393">
        <w:t xml:space="preserve"> w </w:t>
      </w:r>
      <w:r w:rsidRPr="00151393">
        <w:t>brzmieniu:</w:t>
      </w:r>
    </w:p>
    <w:p w14:paraId="0589AC92" w14:textId="77777777" w:rsidR="0019203F" w:rsidRPr="00151393" w:rsidRDefault="007149DB" w:rsidP="0019203F">
      <w:pPr>
        <w:pStyle w:val="ZLITUSTzmustliter"/>
      </w:pPr>
      <w:r w:rsidRPr="00151393">
        <w:t>„</w:t>
      </w:r>
      <w:r w:rsidR="0019203F" w:rsidRPr="00151393">
        <w:t>1b.</w:t>
      </w:r>
      <w:r w:rsidR="00402C66" w:rsidRPr="00151393">
        <w:t> </w:t>
      </w:r>
      <w:r w:rsidR="00A70DD4" w:rsidRPr="00151393">
        <w:t xml:space="preserve">Pełnienie funkcji komitetu audytu w zakresie </w:t>
      </w:r>
      <w:r w:rsidR="0019203F" w:rsidRPr="00151393">
        <w:t>sprawozdawczości zrównoważonego rozwoju</w:t>
      </w:r>
      <w:r w:rsidR="00BC573A" w:rsidRPr="00151393">
        <w:t>,</w:t>
      </w:r>
      <w:r w:rsidR="00A42F17" w:rsidRPr="00151393">
        <w:t xml:space="preserve"> sprawozdawczości zrównoważonego rozwoju grupy kapi</w:t>
      </w:r>
      <w:r w:rsidR="003C5A31" w:rsidRPr="00151393">
        <w:t>tałowej</w:t>
      </w:r>
      <w:r w:rsidR="0019203F" w:rsidRPr="00151393">
        <w:t xml:space="preserve"> oraz atestacji </w:t>
      </w:r>
      <w:r w:rsidR="003C5A31" w:rsidRPr="00151393">
        <w:t xml:space="preserve">tych </w:t>
      </w:r>
      <w:r w:rsidR="0019203F" w:rsidRPr="00151393">
        <w:t xml:space="preserve">sprawozdawczości może zostać powierzone </w:t>
      </w:r>
      <w:r w:rsidR="00A6763F" w:rsidRPr="00151393">
        <w:t>odrębnemu</w:t>
      </w:r>
      <w:r w:rsidR="00D26429" w:rsidRPr="00151393">
        <w:t xml:space="preserve"> </w:t>
      </w:r>
      <w:r w:rsidR="0019203F" w:rsidRPr="00151393">
        <w:t>komitetowi powoływanemu przez radę nadzorczą lub inny organ nadzorczy lub kontrolny jednostki zainteresowania publicznego. Przepisy</w:t>
      </w:r>
      <w:r w:rsidR="00402C66" w:rsidRPr="00151393">
        <w:t xml:space="preserve"> </w:t>
      </w:r>
      <w:r w:rsidR="0050642D" w:rsidRPr="00151393">
        <w:t>art. </w:t>
      </w:r>
      <w:r w:rsidR="0019203F" w:rsidRPr="00151393">
        <w:t>12</w:t>
      </w:r>
      <w:r w:rsidR="00402C66" w:rsidRPr="00151393">
        <w:t xml:space="preserve">9 </w:t>
      </w:r>
      <w:r w:rsidR="0050642D" w:rsidRPr="00151393">
        <w:t>ust. </w:t>
      </w:r>
      <w:r w:rsidR="0019203F" w:rsidRPr="00151393">
        <w:t>1</w:t>
      </w:r>
      <w:r w:rsidR="00936328" w:rsidRPr="00151393">
        <w:t xml:space="preserve"> zdanie pierwsze</w:t>
      </w:r>
      <w:r w:rsidR="0019203F" w:rsidRPr="00151393">
        <w:t xml:space="preserve">, </w:t>
      </w:r>
      <w:r w:rsidR="00936328" w:rsidRPr="00151393">
        <w:t>ust.</w:t>
      </w:r>
      <w:r w:rsidR="0019203F" w:rsidRPr="00151393">
        <w:t xml:space="preserve"> </w:t>
      </w:r>
      <w:r w:rsidR="00402C66" w:rsidRPr="00151393">
        <w:t>3 i 5 </w:t>
      </w:r>
      <w:r w:rsidR="0019203F" w:rsidRPr="00151393">
        <w:t>stosuje się odpowiednio.</w:t>
      </w:r>
      <w:r w:rsidRPr="00151393">
        <w:t>”</w:t>
      </w:r>
      <w:r w:rsidR="0019203F" w:rsidRPr="00151393">
        <w:t>,</w:t>
      </w:r>
    </w:p>
    <w:p w14:paraId="0DAE0222" w14:textId="77777777" w:rsidR="0019203F" w:rsidRPr="00151393" w:rsidRDefault="0019203F" w:rsidP="0019203F">
      <w:pPr>
        <w:pStyle w:val="LITlitera"/>
        <w:keepNext/>
      </w:pPr>
      <w:r w:rsidRPr="00151393">
        <w:t>b)</w:t>
      </w:r>
      <w:r w:rsidRPr="00151393">
        <w:tab/>
      </w:r>
      <w:r w:rsidR="00402C66" w:rsidRPr="00151393">
        <w:t>w </w:t>
      </w:r>
      <w:r w:rsidR="0050642D" w:rsidRPr="00151393">
        <w:t>ust. </w:t>
      </w:r>
      <w:r w:rsidR="00402C66" w:rsidRPr="00151393">
        <w:t xml:space="preserve">4 </w:t>
      </w:r>
      <w:r w:rsidR="0050642D" w:rsidRPr="00151393">
        <w:t>pkt </w:t>
      </w:r>
      <w:r w:rsidR="00402C66" w:rsidRPr="00151393">
        <w:t>4 </w:t>
      </w:r>
      <w:r w:rsidRPr="00151393">
        <w:t>otrzymuje brzmienie:</w:t>
      </w:r>
    </w:p>
    <w:p w14:paraId="67948274" w14:textId="053E8ABA" w:rsidR="0019203F" w:rsidRPr="00151393" w:rsidRDefault="007149DB" w:rsidP="0019203F">
      <w:pPr>
        <w:pStyle w:val="ZLITPKTzmpktliter"/>
      </w:pPr>
      <w:r w:rsidRPr="00151393">
        <w:t>„</w:t>
      </w:r>
      <w:r w:rsidR="0019203F" w:rsidRPr="00151393">
        <w:t>4)</w:t>
      </w:r>
      <w:r w:rsidR="0019203F" w:rsidRPr="00151393">
        <w:tab/>
        <w:t>jednostek zainteresowania publicznego, innych niż wymienione</w:t>
      </w:r>
      <w:r w:rsidR="00402C66" w:rsidRPr="00151393">
        <w:t xml:space="preserve"> w </w:t>
      </w:r>
      <w:r w:rsidR="0050642D" w:rsidRPr="00151393">
        <w:t>pkt </w:t>
      </w:r>
      <w:r w:rsidR="00402C66" w:rsidRPr="00151393">
        <w:t>1</w:t>
      </w:r>
      <w:r w:rsidR="00C048A5" w:rsidRPr="00151393">
        <w:t>–</w:t>
      </w:r>
      <w:r w:rsidR="00402C66" w:rsidRPr="00151393">
        <w:t>3 oraz</w:t>
      </w:r>
      <w:r w:rsidR="0019203F" w:rsidRPr="00151393">
        <w:t xml:space="preserve"> niebędących podmiotami,</w:t>
      </w:r>
      <w:r w:rsidR="00402C66" w:rsidRPr="00151393">
        <w:t xml:space="preserve"> o </w:t>
      </w:r>
      <w:r w:rsidR="0019203F" w:rsidRPr="00151393">
        <w:t>których mowa</w:t>
      </w:r>
      <w:r w:rsidR="00402C66" w:rsidRPr="00151393">
        <w:t xml:space="preserve"> w </w:t>
      </w:r>
      <w:r w:rsidR="0050642D" w:rsidRPr="00151393">
        <w:t>art. </w:t>
      </w:r>
      <w:r w:rsidR="00402C66" w:rsidRPr="00151393">
        <w:t xml:space="preserve">2 </w:t>
      </w:r>
      <w:r w:rsidR="0050642D" w:rsidRPr="00151393">
        <w:t>pkt </w:t>
      </w:r>
      <w:r w:rsidR="00402C66" w:rsidRPr="00151393">
        <w:t xml:space="preserve">9 </w:t>
      </w:r>
      <w:r w:rsidR="0050642D" w:rsidRPr="00151393">
        <w:t>lit. </w:t>
      </w:r>
      <w:r w:rsidR="0019203F" w:rsidRPr="00151393">
        <w:t>e</w:t>
      </w:r>
      <w:r w:rsidR="00BD08F6" w:rsidRPr="00151393">
        <w:t>–</w:t>
      </w:r>
      <w:r w:rsidR="0019203F" w:rsidRPr="00151393">
        <w:t xml:space="preserve">h, </w:t>
      </w:r>
      <w:r w:rsidR="001E1FFD" w:rsidRPr="00151393">
        <w:t xml:space="preserve">w przypadku gdy są </w:t>
      </w:r>
      <w:r w:rsidR="00243022" w:rsidRPr="00151393">
        <w:t xml:space="preserve">one </w:t>
      </w:r>
      <w:r w:rsidR="0019203F" w:rsidRPr="00151393">
        <w:t>małą jednostką</w:t>
      </w:r>
      <w:r w:rsidR="00402C66" w:rsidRPr="00151393">
        <w:t xml:space="preserve"> w </w:t>
      </w:r>
      <w:r w:rsidR="0019203F" w:rsidRPr="00151393">
        <w:t>rozumieniu</w:t>
      </w:r>
      <w:r w:rsidR="00402C66" w:rsidRPr="00151393">
        <w:t xml:space="preserve">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0019203F" w:rsidRPr="00151393">
        <w:t>1b ustawy</w:t>
      </w:r>
      <w:r w:rsidR="00402C66" w:rsidRPr="00151393">
        <w:t xml:space="preserve"> z </w:t>
      </w:r>
      <w:r w:rsidR="0019203F" w:rsidRPr="00151393">
        <w:t>dnia 2</w:t>
      </w:r>
      <w:r w:rsidR="00402C66" w:rsidRPr="00151393">
        <w:t>9 </w:t>
      </w:r>
      <w:r w:rsidR="0019203F" w:rsidRPr="00151393">
        <w:t>września</w:t>
      </w:r>
      <w:r w:rsidR="00365D74" w:rsidRPr="00151393">
        <w:t xml:space="preserve"> 1994 r.</w:t>
      </w:r>
      <w:r w:rsidR="00402C66" w:rsidRPr="00151393">
        <w:t xml:space="preserve"> o </w:t>
      </w:r>
      <w:r w:rsidR="0019203F" w:rsidRPr="00151393">
        <w:t>rachunkowości</w:t>
      </w:r>
      <w:r w:rsidRPr="00151393">
        <w:t>”</w:t>
      </w:r>
      <w:r w:rsidR="0019203F" w:rsidRPr="00151393">
        <w:t>;</w:t>
      </w:r>
    </w:p>
    <w:p w14:paraId="475D8D82" w14:textId="77777777" w:rsidR="002A11F6" w:rsidRPr="00151393" w:rsidRDefault="00552B1E" w:rsidP="006D6F30">
      <w:pPr>
        <w:pStyle w:val="PKTpunkt"/>
      </w:pPr>
      <w:r w:rsidRPr="00151393">
        <w:t>5</w:t>
      </w:r>
      <w:r w:rsidR="008507D5" w:rsidRPr="00151393">
        <w:t>3</w:t>
      </w:r>
      <w:r w:rsidR="00043A6D" w:rsidRPr="00151393">
        <w:t>)</w:t>
      </w:r>
      <w:r w:rsidR="001E1FFD" w:rsidRPr="00151393">
        <w:tab/>
      </w:r>
      <w:r w:rsidR="00043A6D" w:rsidRPr="00151393">
        <w:t xml:space="preserve">w </w:t>
      </w:r>
      <w:r w:rsidR="0050642D" w:rsidRPr="00151393">
        <w:t>art. </w:t>
      </w:r>
      <w:r w:rsidR="00043A6D" w:rsidRPr="00151393">
        <w:t>129</w:t>
      </w:r>
      <w:r w:rsidR="002A11F6" w:rsidRPr="00151393">
        <w:t>:</w:t>
      </w:r>
    </w:p>
    <w:p w14:paraId="6B0A873F" w14:textId="77777777" w:rsidR="00043A6D" w:rsidRPr="00151393" w:rsidRDefault="002A11F6" w:rsidP="00D479F5">
      <w:pPr>
        <w:pStyle w:val="LITlitera"/>
      </w:pPr>
      <w:r w:rsidRPr="00151393">
        <w:t>a)</w:t>
      </w:r>
      <w:r w:rsidR="00907ED4" w:rsidRPr="00151393">
        <w:tab/>
      </w:r>
      <w:r w:rsidR="00043A6D" w:rsidRPr="00151393">
        <w:t xml:space="preserve">w </w:t>
      </w:r>
      <w:r w:rsidR="0050642D" w:rsidRPr="00151393">
        <w:t>ust. </w:t>
      </w:r>
      <w:r w:rsidR="00043A6D" w:rsidRPr="00151393">
        <w:t>3</w:t>
      </w:r>
      <w:r w:rsidR="00D829EC" w:rsidRPr="00151393">
        <w:t xml:space="preserve"> </w:t>
      </w:r>
      <w:r w:rsidR="00602970" w:rsidRPr="00151393">
        <w:t xml:space="preserve">w </w:t>
      </w:r>
      <w:r w:rsidR="0050642D" w:rsidRPr="00151393">
        <w:t>pkt </w:t>
      </w:r>
      <w:r w:rsidR="00D829EC" w:rsidRPr="00151393">
        <w:t xml:space="preserve">6 </w:t>
      </w:r>
      <w:r w:rsidR="0050642D" w:rsidRPr="00151393">
        <w:t>lit. </w:t>
      </w:r>
      <w:r w:rsidR="00D829EC" w:rsidRPr="00151393">
        <w:t>a</w:t>
      </w:r>
      <w:r w:rsidR="001E1FFD" w:rsidRPr="00151393">
        <w:t>–</w:t>
      </w:r>
      <w:r w:rsidR="00D829EC" w:rsidRPr="00151393">
        <w:t>c otrzymują brzmienie:</w:t>
      </w:r>
    </w:p>
    <w:p w14:paraId="0DF35F9F" w14:textId="77777777" w:rsidR="00D829EC" w:rsidRPr="00151393" w:rsidRDefault="007149DB" w:rsidP="00D479F5">
      <w:pPr>
        <w:pStyle w:val="ZLITLITzmlitliter"/>
      </w:pPr>
      <w:r w:rsidRPr="00151393">
        <w:t>„</w:t>
      </w:r>
      <w:r w:rsidR="00D829EC" w:rsidRPr="00151393">
        <w:t>a)</w:t>
      </w:r>
      <w:r w:rsidR="00602970" w:rsidRPr="00151393">
        <w:tab/>
      </w:r>
      <w:r w:rsidR="00D829EC" w:rsidRPr="00151393">
        <w:t>właścicielem, wspólnikiem (w tym komplementariuszem) lub akcjonariuszem obecnej lub poprzedniej firmy audytorskiej przeprowadzającej badanie sprawozdania finansowego lub atestację sprawozdawczości zrównoważonego rozwoju danej jednostki zainteresowania publicznego lub jednostki z nią powiązanej lub</w:t>
      </w:r>
    </w:p>
    <w:p w14:paraId="4CA8013F" w14:textId="77777777" w:rsidR="00D829EC" w:rsidRPr="00151393" w:rsidRDefault="00D829EC" w:rsidP="00D479F5">
      <w:pPr>
        <w:pStyle w:val="ZLITLITzmlitliter"/>
      </w:pPr>
      <w:r w:rsidRPr="00151393">
        <w:t>b)</w:t>
      </w:r>
      <w:r w:rsidR="00602970" w:rsidRPr="00151393">
        <w:tab/>
      </w:r>
      <w:r w:rsidRPr="00151393">
        <w:t>członkiem rady nadzorczej lub innego organu nadzorczego lub kontrolnego obecnej lub poprzedniej firmy audytorskiej przeprowadzającej badanie sprawozdania finansowego lub atestację sprawozdawczości zrównoważonego rozwoju danej jednostki zainteresowania publicznego, lub</w:t>
      </w:r>
    </w:p>
    <w:p w14:paraId="6444A759" w14:textId="77777777" w:rsidR="002A11F6" w:rsidRPr="00151393" w:rsidRDefault="00D829EC" w:rsidP="00D479F5">
      <w:pPr>
        <w:pStyle w:val="ZLITLITzmlitliter"/>
      </w:pPr>
      <w:r w:rsidRPr="00151393">
        <w:t>c)</w:t>
      </w:r>
      <w:r w:rsidR="00602970" w:rsidRPr="00151393">
        <w:tab/>
      </w:r>
      <w:r w:rsidRPr="00151393">
        <w:t>pracownikiem lub osobą należącą do kadry kierowniczej wyższego szczebla, w tym członkiem zarządu lub innego organu zarządzającego obecnej lub poprzedniej firmy audytorskiej przeprowadzającej badanie sprawozdania finansowego lub atestację sprawozdawczości zrównoważonego rozwoju danej jednostki zainteresowania publicznego lub jednostki z nią powiązanej, lub</w:t>
      </w:r>
      <w:r w:rsidR="007149DB" w:rsidRPr="00151393">
        <w:t>”</w:t>
      </w:r>
      <w:r w:rsidR="004B5F18" w:rsidRPr="00151393">
        <w:t>,</w:t>
      </w:r>
    </w:p>
    <w:p w14:paraId="38D4FCE4" w14:textId="77777777" w:rsidR="002A11F6" w:rsidRPr="00151393" w:rsidRDefault="002A11F6" w:rsidP="00D479F5">
      <w:pPr>
        <w:pStyle w:val="LITlitera"/>
      </w:pPr>
      <w:r w:rsidRPr="00151393">
        <w:t>b)</w:t>
      </w:r>
      <w:r w:rsidRPr="00151393">
        <w:tab/>
        <w:t xml:space="preserve">po </w:t>
      </w:r>
      <w:r w:rsidR="0050642D" w:rsidRPr="00151393">
        <w:t>ust. </w:t>
      </w:r>
      <w:r w:rsidRPr="00151393">
        <w:t xml:space="preserve">6 dodaje się </w:t>
      </w:r>
      <w:r w:rsidR="0050642D" w:rsidRPr="00151393">
        <w:t>ust. </w:t>
      </w:r>
      <w:r w:rsidRPr="00151393">
        <w:t>6a w brzmieniu:</w:t>
      </w:r>
    </w:p>
    <w:p w14:paraId="5DF67E75" w14:textId="77777777" w:rsidR="00D829EC" w:rsidRPr="00151393" w:rsidRDefault="004B5F18" w:rsidP="00D479F5">
      <w:pPr>
        <w:pStyle w:val="ZLITUSTzmustliter"/>
      </w:pPr>
      <w:r w:rsidRPr="00151393">
        <w:rPr>
          <w:rFonts w:cs="Times"/>
        </w:rPr>
        <w:lastRenderedPageBreak/>
        <w:t>„</w:t>
      </w:r>
      <w:r w:rsidR="002A11F6" w:rsidRPr="00151393">
        <w:t xml:space="preserve">6a. Przewodniczący odrębnego komitetu, o którym mowa w </w:t>
      </w:r>
      <w:r w:rsidR="0050642D" w:rsidRPr="00151393">
        <w:t>art. </w:t>
      </w:r>
      <w:r w:rsidR="002A11F6" w:rsidRPr="00151393">
        <w:t xml:space="preserve">128 </w:t>
      </w:r>
      <w:r w:rsidR="0050642D" w:rsidRPr="00151393">
        <w:t>ust. </w:t>
      </w:r>
      <w:r w:rsidR="002A11F6" w:rsidRPr="00151393">
        <w:t>1b</w:t>
      </w:r>
      <w:r w:rsidR="00626FA0" w:rsidRPr="00151393">
        <w:t>,</w:t>
      </w:r>
      <w:r w:rsidR="002A11F6" w:rsidRPr="00151393">
        <w:t xml:space="preserve"> jest powoływany przez członków tego komitetu</w:t>
      </w:r>
      <w:r w:rsidRPr="00151393">
        <w:t>,</w:t>
      </w:r>
      <w:r w:rsidR="002A11F6" w:rsidRPr="00151393">
        <w:t xml:space="preserve"> radę nadzorczą</w:t>
      </w:r>
      <w:r w:rsidR="00626FA0" w:rsidRPr="00151393">
        <w:t xml:space="preserve"> lub</w:t>
      </w:r>
      <w:r w:rsidR="002A11F6" w:rsidRPr="00151393">
        <w:t xml:space="preserve"> inny organ nadzorczy lub kontrolny jednostki zainteresowania publicznego.</w:t>
      </w:r>
      <w:r w:rsidRPr="00151393">
        <w:rPr>
          <w:rFonts w:cs="Times"/>
        </w:rPr>
        <w:t>”</w:t>
      </w:r>
      <w:r w:rsidR="00252F2F" w:rsidRPr="00151393">
        <w:t>;</w:t>
      </w:r>
    </w:p>
    <w:p w14:paraId="545E4138" w14:textId="77777777" w:rsidR="002A11F6" w:rsidRPr="00151393" w:rsidRDefault="00552B1E" w:rsidP="0019203F">
      <w:pPr>
        <w:pStyle w:val="PKTpunkt"/>
        <w:keepNext/>
      </w:pPr>
      <w:r w:rsidRPr="00151393">
        <w:t>5</w:t>
      </w:r>
      <w:r w:rsidR="008507D5" w:rsidRPr="00151393">
        <w:t>4</w:t>
      </w:r>
      <w:r w:rsidR="0019203F" w:rsidRPr="00151393">
        <w:t>)</w:t>
      </w:r>
      <w:r w:rsidR="0019203F" w:rsidRPr="00151393">
        <w:tab/>
        <w:t>w</w:t>
      </w:r>
      <w:r w:rsidR="00402C66" w:rsidRPr="00151393">
        <w:t xml:space="preserve"> </w:t>
      </w:r>
      <w:r w:rsidR="0050642D" w:rsidRPr="00151393">
        <w:t>art. </w:t>
      </w:r>
      <w:r w:rsidR="0019203F" w:rsidRPr="00151393">
        <w:t>13</w:t>
      </w:r>
      <w:r w:rsidR="00402C66" w:rsidRPr="00151393">
        <w:t>0</w:t>
      </w:r>
      <w:r w:rsidR="002A11F6" w:rsidRPr="00151393">
        <w:t>:</w:t>
      </w:r>
    </w:p>
    <w:p w14:paraId="3EF8DEB4" w14:textId="77777777" w:rsidR="00591C8B" w:rsidRPr="00151393" w:rsidRDefault="002A11F6" w:rsidP="00D479F5">
      <w:pPr>
        <w:pStyle w:val="LITlitera"/>
      </w:pPr>
      <w:r w:rsidRPr="00151393">
        <w:t>a)</w:t>
      </w:r>
      <w:r w:rsidR="00907ED4" w:rsidRPr="00151393">
        <w:tab/>
      </w:r>
      <w:r w:rsidR="00591C8B" w:rsidRPr="00151393">
        <w:t>w</w:t>
      </w:r>
      <w:r w:rsidR="00402C66" w:rsidRPr="00151393">
        <w:t xml:space="preserve"> </w:t>
      </w:r>
      <w:r w:rsidR="0050642D" w:rsidRPr="00151393">
        <w:t>ust. </w:t>
      </w:r>
      <w:r w:rsidR="00402C66" w:rsidRPr="00151393">
        <w:t>1</w:t>
      </w:r>
      <w:r w:rsidR="00591C8B" w:rsidRPr="00151393">
        <w:t>:</w:t>
      </w:r>
    </w:p>
    <w:p w14:paraId="6C8485AA" w14:textId="77777777" w:rsidR="0019203F" w:rsidRPr="00151393" w:rsidRDefault="00626FA0" w:rsidP="00D479F5">
      <w:pPr>
        <w:pStyle w:val="TIRtiret"/>
      </w:pPr>
      <w:bookmarkStart w:id="64" w:name="_Hlk163818208"/>
      <w:r w:rsidRPr="00151393">
        <w:t>–</w:t>
      </w:r>
      <w:r w:rsidR="00591C8B" w:rsidRPr="00151393">
        <w:tab/>
      </w:r>
      <w:r w:rsidR="0050642D" w:rsidRPr="00151393">
        <w:t>pkt </w:t>
      </w:r>
      <w:r w:rsidR="00591C8B" w:rsidRPr="00151393">
        <w:t xml:space="preserve">1–3 </w:t>
      </w:r>
      <w:r w:rsidR="0019203F" w:rsidRPr="00151393">
        <w:t>otrzymuj</w:t>
      </w:r>
      <w:r w:rsidR="00591C8B" w:rsidRPr="00151393">
        <w:t>ą</w:t>
      </w:r>
      <w:r w:rsidR="0019203F" w:rsidRPr="00151393">
        <w:t xml:space="preserve"> brzmienie:</w:t>
      </w:r>
    </w:p>
    <w:bookmarkEnd w:id="64"/>
    <w:p w14:paraId="3308C8A3" w14:textId="77777777" w:rsidR="0019203F" w:rsidRPr="00151393" w:rsidRDefault="003A0A21" w:rsidP="00D479F5">
      <w:pPr>
        <w:pStyle w:val="ZTIRPKTzmpkttiret"/>
      </w:pPr>
      <w:r w:rsidRPr="00151393">
        <w:t>„</w:t>
      </w:r>
      <w:r w:rsidR="0019203F" w:rsidRPr="00151393">
        <w:t>1)</w:t>
      </w:r>
      <w:r w:rsidR="0019203F" w:rsidRPr="00151393">
        <w:tab/>
        <w:t>monitorowanie:</w:t>
      </w:r>
    </w:p>
    <w:p w14:paraId="7305F50C" w14:textId="77777777" w:rsidR="000B0966" w:rsidRPr="00151393" w:rsidRDefault="0019203F" w:rsidP="00D479F5">
      <w:pPr>
        <w:pStyle w:val="ZTIRLITwPKTzmlitwpkttiret"/>
      </w:pPr>
      <w:r w:rsidRPr="00151393">
        <w:t>a)</w:t>
      </w:r>
      <w:r w:rsidRPr="00151393">
        <w:tab/>
        <w:t>procesu</w:t>
      </w:r>
      <w:r w:rsidR="000B0966" w:rsidRPr="00151393">
        <w:t>:</w:t>
      </w:r>
    </w:p>
    <w:p w14:paraId="4696B369" w14:textId="77777777" w:rsidR="00602970" w:rsidRPr="00151393" w:rsidRDefault="00602970" w:rsidP="00D479F5">
      <w:pPr>
        <w:pStyle w:val="ZTIRTIRwPKTzmtirwpkttiret"/>
      </w:pPr>
      <w:r w:rsidRPr="00151393">
        <w:t>–</w:t>
      </w:r>
      <w:r w:rsidRPr="00151393">
        <w:tab/>
      </w:r>
      <w:r w:rsidR="0019203F" w:rsidRPr="00151393">
        <w:t>sprawozdawczości finansowej</w:t>
      </w:r>
      <w:r w:rsidRPr="00151393">
        <w:t>,</w:t>
      </w:r>
    </w:p>
    <w:p w14:paraId="1E6DAC45" w14:textId="3A519CBA" w:rsidR="0019203F" w:rsidRPr="00151393" w:rsidRDefault="00602970" w:rsidP="00D479F5">
      <w:pPr>
        <w:pStyle w:val="ZTIRTIRwPKTzmtirwpkttiret"/>
      </w:pPr>
      <w:r w:rsidRPr="00151393">
        <w:t>–</w:t>
      </w:r>
      <w:r w:rsidRPr="00151393">
        <w:tab/>
      </w:r>
      <w:r w:rsidR="0019203F" w:rsidRPr="00151393">
        <w:t>sprawozdawczości zrównoważonego rozwoju</w:t>
      </w:r>
      <w:r w:rsidR="00032F91" w:rsidRPr="00151393">
        <w:t xml:space="preserve"> lub sprawozdawczości zrównoważonego rozwoju grupy kapitałowej</w:t>
      </w:r>
      <w:r w:rsidRPr="00151393">
        <w:t>,</w:t>
      </w:r>
      <w:r w:rsidR="00772A6D" w:rsidRPr="00151393">
        <w:t xml:space="preserve"> </w:t>
      </w:r>
      <w:r w:rsidR="00402C66" w:rsidRPr="00151393">
        <w:t>w </w:t>
      </w:r>
      <w:r w:rsidR="0019203F" w:rsidRPr="00151393">
        <w:t xml:space="preserve">tym </w:t>
      </w:r>
      <w:r w:rsidR="008718B4" w:rsidRPr="00151393">
        <w:t xml:space="preserve">w zakresie </w:t>
      </w:r>
      <w:r w:rsidR="000618CC" w:rsidRPr="00151393">
        <w:t xml:space="preserve">ich sporządzania i znakowania zgodnie z </w:t>
      </w:r>
      <w:r w:rsidR="0050642D" w:rsidRPr="00151393">
        <w:t>art. </w:t>
      </w:r>
      <w:r w:rsidR="0019203F" w:rsidRPr="00151393">
        <w:t>63zc ustawy</w:t>
      </w:r>
      <w:r w:rsidR="00402C66" w:rsidRPr="00151393">
        <w:t xml:space="preserve"> z </w:t>
      </w:r>
      <w:r w:rsidR="0019203F" w:rsidRPr="00151393">
        <w:t>dnia 2</w:t>
      </w:r>
      <w:r w:rsidR="00402C66" w:rsidRPr="00151393">
        <w:t>9 </w:t>
      </w:r>
      <w:r w:rsidR="0019203F" w:rsidRPr="00151393">
        <w:t>września 199</w:t>
      </w:r>
      <w:r w:rsidR="00402C66" w:rsidRPr="00151393">
        <w:t>4 </w:t>
      </w:r>
      <w:r w:rsidR="0019203F" w:rsidRPr="00151393">
        <w:t>r.</w:t>
      </w:r>
      <w:r w:rsidR="00402C66" w:rsidRPr="00151393">
        <w:t xml:space="preserve"> o </w:t>
      </w:r>
      <w:r w:rsidR="0019203F" w:rsidRPr="00151393">
        <w:t>rachunkowości</w:t>
      </w:r>
      <w:r w:rsidR="008B2340" w:rsidRPr="00151393">
        <w:t>,</w:t>
      </w:r>
      <w:r w:rsidR="0019203F" w:rsidRPr="00151393">
        <w:t xml:space="preserve"> oraz procesu identyfikacji przez jednostkę zainteresowania publicznego informacji przedstawianych zgodnie ze standardami sprawozdawczości zrównoważonego rozwoju</w:t>
      </w:r>
      <w:r w:rsidR="005C5422" w:rsidRPr="00151393">
        <w:t xml:space="preserve"> w rozumieniu</w:t>
      </w:r>
      <w:r w:rsidR="007433D6" w:rsidRPr="00151393">
        <w:t xml:space="preserve"> </w:t>
      </w:r>
      <w:r w:rsidR="0050642D" w:rsidRPr="00151393">
        <w:t>art. </w:t>
      </w:r>
      <w:r w:rsidR="007433D6" w:rsidRPr="00151393">
        <w:t xml:space="preserve">63p </w:t>
      </w:r>
      <w:r w:rsidR="0050642D" w:rsidRPr="00151393">
        <w:t>pkt </w:t>
      </w:r>
      <w:r w:rsidR="0092691B" w:rsidRPr="00151393">
        <w:t xml:space="preserve">2 ustawy z dnia 29 września 1994 r. o rachunkowości </w:t>
      </w:r>
      <w:r w:rsidR="007433D6" w:rsidRPr="00151393">
        <w:t xml:space="preserve">albo </w:t>
      </w:r>
      <w:r w:rsidR="00243022" w:rsidRPr="00151393">
        <w:t xml:space="preserve">ze </w:t>
      </w:r>
      <w:r w:rsidR="007433D6" w:rsidRPr="00151393">
        <w:t>standardami sprawozdawczości zrównoważonego rozwoju dla małych i średnich jednostek</w:t>
      </w:r>
      <w:r w:rsidR="005C5422" w:rsidRPr="00151393">
        <w:t xml:space="preserve"> w rozumieniu</w:t>
      </w:r>
      <w:r w:rsidR="007433D6" w:rsidRPr="00151393">
        <w:t xml:space="preserve"> </w:t>
      </w:r>
      <w:r w:rsidR="0050642D" w:rsidRPr="00151393">
        <w:t>art. </w:t>
      </w:r>
      <w:r w:rsidR="007433D6" w:rsidRPr="00151393">
        <w:t>63</w:t>
      </w:r>
      <w:r w:rsidR="000671A8" w:rsidRPr="00151393">
        <w:t>p</w:t>
      </w:r>
      <w:r w:rsidR="007433D6" w:rsidRPr="00151393">
        <w:t xml:space="preserve"> </w:t>
      </w:r>
      <w:r w:rsidR="000671A8" w:rsidRPr="00151393">
        <w:t>pkt</w:t>
      </w:r>
      <w:r w:rsidR="0050642D" w:rsidRPr="00151393">
        <w:t> </w:t>
      </w:r>
      <w:r w:rsidR="007433D6" w:rsidRPr="00151393">
        <w:t xml:space="preserve">3 </w:t>
      </w:r>
      <w:r w:rsidR="000C5A5D" w:rsidRPr="00151393">
        <w:t xml:space="preserve">tej </w:t>
      </w:r>
      <w:r w:rsidR="0092691B" w:rsidRPr="00151393">
        <w:t>ustawy</w:t>
      </w:r>
      <w:r w:rsidR="00713954" w:rsidRPr="00151393">
        <w:t>,</w:t>
      </w:r>
    </w:p>
    <w:p w14:paraId="7076A6D5" w14:textId="77777777" w:rsidR="00D96F16" w:rsidRPr="00151393" w:rsidRDefault="00C048A5" w:rsidP="00D479F5">
      <w:pPr>
        <w:pStyle w:val="ZTIRLITwPKTzmlitwpkttiret"/>
      </w:pPr>
      <w:r w:rsidRPr="00151393">
        <w:t>b</w:t>
      </w:r>
      <w:r w:rsidR="0019203F" w:rsidRPr="00151393">
        <w:t>)</w:t>
      </w:r>
      <w:r w:rsidR="0019203F" w:rsidRPr="00151393">
        <w:tab/>
        <w:t>skuteczności systemów kontroli wewnętrznej</w:t>
      </w:r>
      <w:r w:rsidR="00402C66" w:rsidRPr="00151393">
        <w:t xml:space="preserve"> i </w:t>
      </w:r>
      <w:r w:rsidR="0019203F" w:rsidRPr="00151393">
        <w:t>systemów zarządzania ryzykiem oraz audytu wewnętrznego,</w:t>
      </w:r>
      <w:r w:rsidR="00402C66" w:rsidRPr="00151393">
        <w:t xml:space="preserve"> w </w:t>
      </w:r>
      <w:r w:rsidR="00D96F16" w:rsidRPr="00151393">
        <w:t>szczególności:</w:t>
      </w:r>
    </w:p>
    <w:p w14:paraId="12EB3C6E" w14:textId="77777777" w:rsidR="00D96F16" w:rsidRPr="00151393" w:rsidRDefault="00D96F16" w:rsidP="00D479F5">
      <w:pPr>
        <w:pStyle w:val="ZTIRTIRwPKTzmtirwpkttiret"/>
      </w:pPr>
      <w:r w:rsidRPr="00151393">
        <w:t>–</w:t>
      </w:r>
      <w:r w:rsidRPr="00151393">
        <w:tab/>
      </w:r>
      <w:r w:rsidR="00402C66" w:rsidRPr="00151393">
        <w:t>w </w:t>
      </w:r>
      <w:r w:rsidR="0019203F" w:rsidRPr="00151393">
        <w:t xml:space="preserve">zakresie sprawozdawczości finansowej, </w:t>
      </w:r>
    </w:p>
    <w:p w14:paraId="657A15F6" w14:textId="4F1024C6" w:rsidR="0019203F" w:rsidRPr="00151393" w:rsidRDefault="00D96F16" w:rsidP="00D479F5">
      <w:pPr>
        <w:pStyle w:val="ZTIRTIRwPKTzmtirwpkttiret"/>
      </w:pPr>
      <w:r w:rsidRPr="00151393">
        <w:t>–</w:t>
      </w:r>
      <w:r w:rsidRPr="00151393">
        <w:tab/>
      </w:r>
      <w:r w:rsidR="0019203F" w:rsidRPr="00151393">
        <w:t>sprawozdawczości zrównoważonego rozwoju</w:t>
      </w:r>
      <w:r w:rsidRPr="00151393">
        <w:t xml:space="preserve"> </w:t>
      </w:r>
      <w:r w:rsidR="00772A6D" w:rsidRPr="00151393">
        <w:t>lub</w:t>
      </w:r>
      <w:r w:rsidRPr="00151393">
        <w:t xml:space="preserve"> sprawozdawczości zrównoważonego rozwoju grupy kapitałowej</w:t>
      </w:r>
      <w:r w:rsidR="0019203F" w:rsidRPr="00151393">
        <w:t>,</w:t>
      </w:r>
      <w:r w:rsidR="00402C66" w:rsidRPr="00151393">
        <w:t xml:space="preserve"> w </w:t>
      </w:r>
      <w:r w:rsidR="0019203F" w:rsidRPr="00151393">
        <w:t>tym</w:t>
      </w:r>
      <w:r w:rsidR="00402C66" w:rsidRPr="00151393">
        <w:t xml:space="preserve"> w </w:t>
      </w:r>
      <w:r w:rsidR="0019203F" w:rsidRPr="00151393">
        <w:t xml:space="preserve">zakresie </w:t>
      </w:r>
      <w:r w:rsidR="000618CC" w:rsidRPr="00151393">
        <w:t xml:space="preserve">jej </w:t>
      </w:r>
      <w:r w:rsidRPr="00151393">
        <w:t xml:space="preserve">sporządzania </w:t>
      </w:r>
      <w:r w:rsidR="000618CC" w:rsidRPr="00151393">
        <w:t xml:space="preserve">i znakowania zgodnie z </w:t>
      </w:r>
      <w:r w:rsidR="0050642D" w:rsidRPr="00151393">
        <w:t>art. </w:t>
      </w:r>
      <w:r w:rsidR="0019203F" w:rsidRPr="00151393">
        <w:t>63zc ustawy</w:t>
      </w:r>
      <w:r w:rsidR="00402C66" w:rsidRPr="00151393">
        <w:t xml:space="preserve"> z </w:t>
      </w:r>
      <w:r w:rsidR="0019203F" w:rsidRPr="00151393">
        <w:t>dnia 2</w:t>
      </w:r>
      <w:r w:rsidR="00402C66" w:rsidRPr="00151393">
        <w:t>9 </w:t>
      </w:r>
      <w:r w:rsidR="0019203F" w:rsidRPr="00151393">
        <w:t>września 199</w:t>
      </w:r>
      <w:r w:rsidR="00402C66" w:rsidRPr="00151393">
        <w:t>4 </w:t>
      </w:r>
      <w:r w:rsidR="0019203F" w:rsidRPr="00151393">
        <w:t>r.</w:t>
      </w:r>
      <w:r w:rsidR="00402C66" w:rsidRPr="00151393">
        <w:t xml:space="preserve"> o </w:t>
      </w:r>
      <w:r w:rsidR="0019203F" w:rsidRPr="00151393">
        <w:t>rachunkowości</w:t>
      </w:r>
      <w:r w:rsidR="00713954" w:rsidRPr="00151393">
        <w:t>,</w:t>
      </w:r>
    </w:p>
    <w:p w14:paraId="17A95B95" w14:textId="77777777" w:rsidR="0019203F" w:rsidRPr="00151393" w:rsidRDefault="00C048A5" w:rsidP="00D479F5">
      <w:pPr>
        <w:pStyle w:val="ZTIRLITwPKTzmlitwpkttiret"/>
      </w:pPr>
      <w:r w:rsidRPr="00151393">
        <w:t>c</w:t>
      </w:r>
      <w:r w:rsidR="0019203F" w:rsidRPr="00151393">
        <w:t>)</w:t>
      </w:r>
      <w:r w:rsidR="0019203F" w:rsidRPr="00151393">
        <w:tab/>
        <w:t>wykonywania czynności rewizji finansowej,</w:t>
      </w:r>
      <w:r w:rsidR="00402C66" w:rsidRPr="00151393">
        <w:t xml:space="preserve"> w </w:t>
      </w:r>
      <w:r w:rsidR="0019203F" w:rsidRPr="00151393">
        <w:t>szczególności przeprowadzania przez firmę audytorską badania lub atestacji sprawozdawczości zrównoważonego rozwoju,</w:t>
      </w:r>
      <w:r w:rsidR="00402C66" w:rsidRPr="00151393">
        <w:t xml:space="preserve"> z </w:t>
      </w:r>
      <w:r w:rsidR="0019203F" w:rsidRPr="00151393">
        <w:t>uwzględnieniem wszelkich wniosków</w:t>
      </w:r>
      <w:r w:rsidR="00402C66" w:rsidRPr="00151393">
        <w:t xml:space="preserve"> i </w:t>
      </w:r>
      <w:r w:rsidR="0019203F" w:rsidRPr="00151393">
        <w:t>ustaleń Agencji wynikających</w:t>
      </w:r>
      <w:r w:rsidR="00402C66" w:rsidRPr="00151393">
        <w:t xml:space="preserve"> z </w:t>
      </w:r>
      <w:r w:rsidR="0019203F" w:rsidRPr="00151393">
        <w:t>kontroli przeprowadzonej</w:t>
      </w:r>
      <w:r w:rsidR="00402C66" w:rsidRPr="00151393">
        <w:t xml:space="preserve"> w </w:t>
      </w:r>
      <w:r w:rsidR="0019203F" w:rsidRPr="00151393">
        <w:t>firmie audytorskiej;</w:t>
      </w:r>
    </w:p>
    <w:p w14:paraId="572B151B" w14:textId="395F94C0" w:rsidR="0019203F" w:rsidRPr="00151393" w:rsidRDefault="0019203F" w:rsidP="00D479F5">
      <w:pPr>
        <w:pStyle w:val="ZTIRPKTzmpkttiret"/>
      </w:pPr>
      <w:r w:rsidRPr="00151393">
        <w:lastRenderedPageBreak/>
        <w:t>2)</w:t>
      </w:r>
      <w:r w:rsidRPr="00151393">
        <w:tab/>
        <w:t>kontrolowanie</w:t>
      </w:r>
      <w:r w:rsidR="00402C66" w:rsidRPr="00151393">
        <w:t xml:space="preserve"> i </w:t>
      </w:r>
      <w:r w:rsidRPr="00151393">
        <w:t>monitorowanie niezależności biegłego rewidenta</w:t>
      </w:r>
      <w:r w:rsidR="00402C66" w:rsidRPr="00151393">
        <w:t xml:space="preserve"> i </w:t>
      </w:r>
      <w:r w:rsidRPr="00151393">
        <w:t>firmy audytorskiej,</w:t>
      </w:r>
      <w:r w:rsidR="00402C66" w:rsidRPr="00151393">
        <w:t xml:space="preserve"> w </w:t>
      </w:r>
      <w:r w:rsidRPr="00151393">
        <w:t>szczególności</w:t>
      </w:r>
      <w:r w:rsidR="00402C66" w:rsidRPr="00151393">
        <w:t xml:space="preserve"> w </w:t>
      </w:r>
      <w:r w:rsidRPr="00151393">
        <w:t xml:space="preserve">przypadku, gdy na rzecz jednostki zainteresowania publicznego </w:t>
      </w:r>
      <w:r w:rsidR="00243022" w:rsidRPr="00151393">
        <w:t xml:space="preserve">są </w:t>
      </w:r>
      <w:r w:rsidRPr="00151393">
        <w:t>świadczone przez firmę audytorską inne usługi niż badanie</w:t>
      </w:r>
      <w:r w:rsidR="00402C66" w:rsidRPr="00151393">
        <w:t xml:space="preserve"> i </w:t>
      </w:r>
      <w:r w:rsidRPr="00151393">
        <w:t>atestacja sprawozdawczości zrównoważonego rozwoju;</w:t>
      </w:r>
    </w:p>
    <w:p w14:paraId="2AD58C92" w14:textId="77777777" w:rsidR="0019203F" w:rsidRPr="00151393" w:rsidRDefault="0019203F" w:rsidP="00D479F5">
      <w:pPr>
        <w:pStyle w:val="ZTIRPKTzmpkttiret"/>
      </w:pPr>
      <w:r w:rsidRPr="00151393">
        <w:t>3)</w:t>
      </w:r>
      <w:r w:rsidRPr="00151393">
        <w:tab/>
        <w:t>informowanie rady nadzorczej lub innego organu nadzorczego lub kontrolnego jednostki zainteresowania publicznego</w:t>
      </w:r>
      <w:r w:rsidR="00402C66" w:rsidRPr="00151393">
        <w:t xml:space="preserve"> o </w:t>
      </w:r>
      <w:r w:rsidRPr="00151393">
        <w:t>wynikach badania</w:t>
      </w:r>
      <w:r w:rsidR="00C048A5" w:rsidRPr="00151393">
        <w:t xml:space="preserve"> lub atestacji sprawozdawczości zrównoważonego rozwoju</w:t>
      </w:r>
      <w:r w:rsidRPr="00151393">
        <w:t xml:space="preserve"> oraz wyjaśnianie,</w:t>
      </w:r>
      <w:r w:rsidR="00402C66" w:rsidRPr="00151393">
        <w:t xml:space="preserve"> w </w:t>
      </w:r>
      <w:r w:rsidRPr="00151393">
        <w:t xml:space="preserve">jaki sposób </w:t>
      </w:r>
      <w:r w:rsidR="00C048A5" w:rsidRPr="00151393">
        <w:t xml:space="preserve">to </w:t>
      </w:r>
      <w:r w:rsidRPr="00151393">
        <w:t xml:space="preserve">badanie </w:t>
      </w:r>
      <w:r w:rsidR="00C048A5" w:rsidRPr="00151393">
        <w:t xml:space="preserve">lub ta atestacja </w:t>
      </w:r>
      <w:r w:rsidRPr="00151393">
        <w:t>przyczynił</w:t>
      </w:r>
      <w:r w:rsidR="00C048A5" w:rsidRPr="00151393">
        <w:t>y</w:t>
      </w:r>
      <w:r w:rsidRPr="00151393">
        <w:t xml:space="preserve"> się do rzetelności sprawozdawczości finansowej</w:t>
      </w:r>
      <w:r w:rsidR="00C048A5" w:rsidRPr="00151393">
        <w:t>, sprawozdawczości zrównoważonego rozwoju</w:t>
      </w:r>
      <w:r w:rsidR="006F1DC7" w:rsidRPr="00151393">
        <w:t xml:space="preserve"> lub</w:t>
      </w:r>
      <w:r w:rsidR="00C048A5" w:rsidRPr="00151393">
        <w:t xml:space="preserve"> sprawozdawczości zrównoważonego</w:t>
      </w:r>
      <w:r w:rsidR="00402C66" w:rsidRPr="00151393">
        <w:t xml:space="preserve"> </w:t>
      </w:r>
      <w:r w:rsidR="00C048A5" w:rsidRPr="00151393">
        <w:t xml:space="preserve">rozwoju grupy kapitałowej </w:t>
      </w:r>
      <w:r w:rsidR="00402C66" w:rsidRPr="00151393">
        <w:t>w </w:t>
      </w:r>
      <w:r w:rsidRPr="00151393">
        <w:t>jednostce zainteresowania publicznego,</w:t>
      </w:r>
      <w:r w:rsidR="00402C66" w:rsidRPr="00151393">
        <w:t xml:space="preserve"> a </w:t>
      </w:r>
      <w:r w:rsidRPr="00151393">
        <w:t>także jaka była rola komitetu audytu</w:t>
      </w:r>
      <w:r w:rsidR="00402C66" w:rsidRPr="00151393">
        <w:t xml:space="preserve"> </w:t>
      </w:r>
      <w:r w:rsidR="00DA4072" w:rsidRPr="00151393">
        <w:t xml:space="preserve">odpowiednio </w:t>
      </w:r>
      <w:r w:rsidR="00402C66" w:rsidRPr="00151393">
        <w:t>w </w:t>
      </w:r>
      <w:r w:rsidRPr="00151393">
        <w:t>procesie badania</w:t>
      </w:r>
      <w:r w:rsidR="00DA4072" w:rsidRPr="00151393">
        <w:t xml:space="preserve"> lub ates</w:t>
      </w:r>
      <w:r w:rsidR="00D1752B" w:rsidRPr="00151393">
        <w:t>tacji</w:t>
      </w:r>
      <w:r w:rsidRPr="00151393">
        <w:t>;</w:t>
      </w:r>
      <w:r w:rsidR="007149DB" w:rsidRPr="00151393">
        <w:t>”</w:t>
      </w:r>
      <w:r w:rsidR="00591C8B" w:rsidRPr="00151393">
        <w:t>,</w:t>
      </w:r>
    </w:p>
    <w:p w14:paraId="5D7E75C2" w14:textId="77777777" w:rsidR="00591C8B" w:rsidRPr="00151393" w:rsidRDefault="0032154B" w:rsidP="00D479F5">
      <w:pPr>
        <w:pStyle w:val="TIRtiret"/>
      </w:pPr>
      <w:r w:rsidRPr="00151393">
        <w:t>–</w:t>
      </w:r>
      <w:r w:rsidR="00591C8B" w:rsidRPr="00151393">
        <w:tab/>
      </w:r>
      <w:r w:rsidR="0050642D" w:rsidRPr="00151393">
        <w:t>pkt </w:t>
      </w:r>
      <w:r w:rsidR="00591C8B" w:rsidRPr="00151393">
        <w:t>5 i 6 otrzymują brzmienie:</w:t>
      </w:r>
    </w:p>
    <w:p w14:paraId="57788092" w14:textId="77777777" w:rsidR="0019203F" w:rsidRPr="00151393" w:rsidRDefault="007149DB" w:rsidP="00D479F5">
      <w:pPr>
        <w:pStyle w:val="ZTIRPKTzmpkttiret"/>
      </w:pPr>
      <w:r w:rsidRPr="00151393">
        <w:t>„</w:t>
      </w:r>
      <w:r w:rsidR="00C048A5" w:rsidRPr="00151393">
        <w:t>5</w:t>
      </w:r>
      <w:r w:rsidR="0019203F" w:rsidRPr="00151393">
        <w:t>)</w:t>
      </w:r>
      <w:r w:rsidR="0019203F" w:rsidRPr="00151393">
        <w:tab/>
        <w:t xml:space="preserve">opracowywanie polityki wyboru firmy audytorskiej do przeprowadzania badania </w:t>
      </w:r>
      <w:r w:rsidR="00CD21CD" w:rsidRPr="00151393">
        <w:t>sprawozdań finansowych oraz</w:t>
      </w:r>
      <w:r w:rsidR="0019203F" w:rsidRPr="00151393">
        <w:t xml:space="preserve"> </w:t>
      </w:r>
      <w:r w:rsidR="00CD21CD" w:rsidRPr="00151393">
        <w:t>polityki wyboru firmy audytorskiej do przeprowadzenia</w:t>
      </w:r>
      <w:r w:rsidR="0019203F" w:rsidRPr="00151393">
        <w:t xml:space="preserve"> atestacji sprawozdawczości zrównoważonego rozwoju –</w:t>
      </w:r>
      <w:r w:rsidR="00402C66" w:rsidRPr="00151393">
        <w:t xml:space="preserve"> w </w:t>
      </w:r>
      <w:r w:rsidR="0019203F" w:rsidRPr="00151393">
        <w:t>przypadku jednostki zainteresowania publicznego obowiązanej do sporządzania sprawozdawczości zrównoważonego rozwoju</w:t>
      </w:r>
      <w:r w:rsidR="00C048A5" w:rsidRPr="00151393">
        <w:t xml:space="preserve"> </w:t>
      </w:r>
      <w:r w:rsidR="009A2FB4" w:rsidRPr="00151393">
        <w:t>lub</w:t>
      </w:r>
      <w:r w:rsidR="00C048A5" w:rsidRPr="00151393">
        <w:t xml:space="preserve"> sprawozdawczości zrównoważonego rozwoju grupy kapitałowej</w:t>
      </w:r>
      <w:r w:rsidR="0019203F" w:rsidRPr="00151393">
        <w:t>;</w:t>
      </w:r>
    </w:p>
    <w:p w14:paraId="44E94CDC" w14:textId="77777777" w:rsidR="0019203F" w:rsidRPr="00151393" w:rsidRDefault="00C048A5" w:rsidP="00D479F5">
      <w:pPr>
        <w:pStyle w:val="ZTIRPKTzmpkttiret"/>
      </w:pPr>
      <w:r w:rsidRPr="00151393">
        <w:t>6</w:t>
      </w:r>
      <w:r w:rsidR="0019203F" w:rsidRPr="00151393">
        <w:t>)</w:t>
      </w:r>
      <w:r w:rsidR="0019203F" w:rsidRPr="00151393">
        <w:tab/>
        <w:t xml:space="preserve">opracowywanie polityki świadczenia przez firmę audytorską przeprowadzającą badanie </w:t>
      </w:r>
      <w:r w:rsidR="00CD21CD" w:rsidRPr="00151393">
        <w:t>sprawozdań finansowych</w:t>
      </w:r>
      <w:r w:rsidR="0019203F" w:rsidRPr="00151393">
        <w:t xml:space="preserve"> lub</w:t>
      </w:r>
      <w:r w:rsidR="00CD21CD" w:rsidRPr="00151393">
        <w:t xml:space="preserve"> </w:t>
      </w:r>
      <w:r w:rsidR="0019203F" w:rsidRPr="00151393">
        <w:t>atestację sprawozdawczości zrównoważonego rozwoju, przez podmioty powiązane</w:t>
      </w:r>
      <w:r w:rsidR="00402C66" w:rsidRPr="00151393">
        <w:t xml:space="preserve"> z </w:t>
      </w:r>
      <w:r w:rsidR="0019203F" w:rsidRPr="00151393">
        <w:t>tą firmą audytorską oraz przez członka sieci firmy audytorskiej dozwolonych usług niebędących badaniem lub atestacją</w:t>
      </w:r>
      <w:r w:rsidRPr="00151393">
        <w:t xml:space="preserve"> sprawozdawczości zrównoważonego rozwoju</w:t>
      </w:r>
      <w:r w:rsidR="0019203F" w:rsidRPr="00151393">
        <w:t>;</w:t>
      </w:r>
      <w:r w:rsidR="007149DB" w:rsidRPr="00151393">
        <w:t>”</w:t>
      </w:r>
      <w:r w:rsidR="00591C8B" w:rsidRPr="00151393">
        <w:t>,</w:t>
      </w:r>
    </w:p>
    <w:p w14:paraId="45367C5F" w14:textId="77777777" w:rsidR="00591C8B" w:rsidRPr="00151393" w:rsidRDefault="0032154B" w:rsidP="00D479F5">
      <w:pPr>
        <w:pStyle w:val="TIRtiret"/>
      </w:pPr>
      <w:r w:rsidRPr="00151393">
        <w:t>–</w:t>
      </w:r>
      <w:r w:rsidR="00591C8B" w:rsidRPr="00151393">
        <w:tab/>
      </w:r>
      <w:r w:rsidR="0050642D" w:rsidRPr="00151393">
        <w:t>pkt </w:t>
      </w:r>
      <w:r w:rsidR="00591C8B" w:rsidRPr="00151393">
        <w:t>9 otrzymuje brzmienie:</w:t>
      </w:r>
    </w:p>
    <w:p w14:paraId="564E2A4B" w14:textId="4B5CA28A" w:rsidR="0019203F" w:rsidRPr="00151393" w:rsidRDefault="007149DB" w:rsidP="00D479F5">
      <w:pPr>
        <w:pStyle w:val="ZTIRPKTzmpkttiret"/>
      </w:pPr>
      <w:r w:rsidRPr="00151393">
        <w:t>„</w:t>
      </w:r>
      <w:r w:rsidR="00943F1E" w:rsidRPr="00151393">
        <w:t>9</w:t>
      </w:r>
      <w:r w:rsidR="0019203F" w:rsidRPr="00151393">
        <w:t>)</w:t>
      </w:r>
      <w:r w:rsidR="0019203F" w:rsidRPr="00151393">
        <w:tab/>
        <w:t>przedkładanie zaleceń mających na celu zapewnienie rzetelności procesu sprawozdawczości finansowej</w:t>
      </w:r>
      <w:r w:rsidR="00EC5834" w:rsidRPr="00151393">
        <w:t>,</w:t>
      </w:r>
      <w:r w:rsidR="00402C66" w:rsidRPr="00151393">
        <w:t xml:space="preserve"> </w:t>
      </w:r>
      <w:r w:rsidR="00943F1E" w:rsidRPr="00151393">
        <w:t xml:space="preserve">sprawozdawczości zrównoważonego rozwoju </w:t>
      </w:r>
      <w:r w:rsidR="00EC5834" w:rsidRPr="00151393">
        <w:t xml:space="preserve">lub sprawozdawczości zrównoważonego rozwoju grupy kapitałowej </w:t>
      </w:r>
      <w:r w:rsidR="00402C66" w:rsidRPr="00151393">
        <w:t>w </w:t>
      </w:r>
      <w:r w:rsidR="0019203F" w:rsidRPr="00151393">
        <w:t>jednostce zainteresowania publicznego.</w:t>
      </w:r>
      <w:r w:rsidRPr="00151393">
        <w:t>”</w:t>
      </w:r>
      <w:r w:rsidR="001C4FFF">
        <w:t>,</w:t>
      </w:r>
    </w:p>
    <w:p w14:paraId="0FB95AA9" w14:textId="77777777" w:rsidR="00936328" w:rsidRPr="00151393" w:rsidRDefault="002A11F6" w:rsidP="00D479F5">
      <w:pPr>
        <w:pStyle w:val="LITlitera"/>
      </w:pPr>
      <w:r w:rsidRPr="00151393">
        <w:lastRenderedPageBreak/>
        <w:t>b</w:t>
      </w:r>
      <w:r w:rsidR="00936328" w:rsidRPr="00151393">
        <w:t>)</w:t>
      </w:r>
      <w:r w:rsidR="00936328" w:rsidRPr="00151393">
        <w:tab/>
        <w:t xml:space="preserve">po </w:t>
      </w:r>
      <w:r w:rsidR="0050642D" w:rsidRPr="00151393">
        <w:t>ust. </w:t>
      </w:r>
      <w:r w:rsidR="00936328" w:rsidRPr="00151393">
        <w:t xml:space="preserve">1 dodaje się </w:t>
      </w:r>
      <w:r w:rsidR="0050642D" w:rsidRPr="00151393">
        <w:t>ust. </w:t>
      </w:r>
      <w:r w:rsidR="00936328" w:rsidRPr="00151393">
        <w:t>1a w brzmieniu</w:t>
      </w:r>
    </w:p>
    <w:p w14:paraId="54D7CFF2" w14:textId="77777777" w:rsidR="00936328" w:rsidRPr="00151393" w:rsidRDefault="00944190" w:rsidP="002A11F6">
      <w:pPr>
        <w:pStyle w:val="ZLITUSTzmustliter"/>
      </w:pPr>
      <w:r w:rsidRPr="00151393">
        <w:rPr>
          <w:rFonts w:cs="Times"/>
        </w:rPr>
        <w:t>„</w:t>
      </w:r>
      <w:r w:rsidR="00936328" w:rsidRPr="00151393">
        <w:t xml:space="preserve">1a. </w:t>
      </w:r>
      <w:r w:rsidR="002A11F6" w:rsidRPr="00151393">
        <w:t xml:space="preserve">W przypadku powołania odrębnego komitetu, o którym mowa w </w:t>
      </w:r>
      <w:r w:rsidR="0050642D" w:rsidRPr="00151393">
        <w:t>art. </w:t>
      </w:r>
      <w:r w:rsidR="002A11F6" w:rsidRPr="00151393">
        <w:t xml:space="preserve">128 </w:t>
      </w:r>
      <w:r w:rsidR="0050642D" w:rsidRPr="00151393">
        <w:t>ust. </w:t>
      </w:r>
      <w:r w:rsidR="002A11F6" w:rsidRPr="00151393">
        <w:t>1b</w:t>
      </w:r>
      <w:r w:rsidR="00D458B6" w:rsidRPr="00151393">
        <w:t>,</w:t>
      </w:r>
      <w:r w:rsidR="002A11F6" w:rsidRPr="00151393">
        <w:t xml:space="preserve"> wykonuje on zadania</w:t>
      </w:r>
      <w:r w:rsidR="00D458B6" w:rsidRPr="00151393">
        <w:t xml:space="preserve"> określone</w:t>
      </w:r>
      <w:r w:rsidR="002A11F6" w:rsidRPr="00151393">
        <w:t xml:space="preserve"> w </w:t>
      </w:r>
      <w:r w:rsidR="0050642D" w:rsidRPr="00151393">
        <w:t>ust. </w:t>
      </w:r>
      <w:r w:rsidR="002A11F6" w:rsidRPr="00151393">
        <w:t>1 w zakresie sprawozdawczości zrównoważonego rozwoju, sprawozdawczości zrównoważonego rozwoju grupy kapitałowej oraz atestacji sprawozdawczości zrównoważonego rozwoju. W tym przypadku komitet audytu nie wykonuje zadań powierzonych odrębnemu komitetowi.</w:t>
      </w:r>
      <w:r w:rsidRPr="00151393">
        <w:rPr>
          <w:rFonts w:cs="Times"/>
        </w:rPr>
        <w:t>”</w:t>
      </w:r>
      <w:r w:rsidR="002A11F6" w:rsidRPr="00151393">
        <w:t>,</w:t>
      </w:r>
    </w:p>
    <w:p w14:paraId="76516CD9" w14:textId="77777777" w:rsidR="002A11F6" w:rsidRPr="00151393" w:rsidRDefault="002A11F6" w:rsidP="00D479F5">
      <w:pPr>
        <w:pStyle w:val="LITlitera"/>
      </w:pPr>
      <w:r w:rsidRPr="00151393">
        <w:t>c)</w:t>
      </w:r>
      <w:r w:rsidRPr="00151393">
        <w:tab/>
        <w:t xml:space="preserve">dodaje się </w:t>
      </w:r>
      <w:r w:rsidR="0050642D" w:rsidRPr="00151393">
        <w:t>ust. </w:t>
      </w:r>
      <w:r w:rsidRPr="00151393">
        <w:t>10 w brzmieniu:</w:t>
      </w:r>
    </w:p>
    <w:p w14:paraId="2CC9BD4A" w14:textId="77777777" w:rsidR="0092691B" w:rsidRPr="00151393" w:rsidRDefault="00ED0012" w:rsidP="00D479F5">
      <w:pPr>
        <w:pStyle w:val="ZLITUSTzmustliter"/>
      </w:pPr>
      <w:r w:rsidRPr="00151393">
        <w:t>„</w:t>
      </w:r>
      <w:r w:rsidR="002A11F6" w:rsidRPr="00151393">
        <w:t xml:space="preserve">10. W przypadku powołania odrębnego komitetu, o którym mowa w </w:t>
      </w:r>
      <w:r w:rsidR="0050642D" w:rsidRPr="00151393">
        <w:t>art. </w:t>
      </w:r>
      <w:r w:rsidR="002A11F6" w:rsidRPr="00151393">
        <w:t xml:space="preserve">128 </w:t>
      </w:r>
      <w:r w:rsidR="0050642D" w:rsidRPr="00151393">
        <w:t>ust. </w:t>
      </w:r>
      <w:r w:rsidR="002A11F6" w:rsidRPr="00151393">
        <w:t>1b</w:t>
      </w:r>
      <w:r w:rsidR="0092691B" w:rsidRPr="00151393">
        <w:t xml:space="preserve">, </w:t>
      </w:r>
      <w:r w:rsidR="00D458B6" w:rsidRPr="00151393">
        <w:t xml:space="preserve">przepis </w:t>
      </w:r>
      <w:r w:rsidR="0092691B" w:rsidRPr="00151393">
        <w:t>ust. 8</w:t>
      </w:r>
      <w:r w:rsidR="002A11F6" w:rsidRPr="00151393">
        <w:t xml:space="preserve"> stosuje się odpowiednio.</w:t>
      </w:r>
      <w:r w:rsidR="00944190" w:rsidRPr="00151393">
        <w:rPr>
          <w:rFonts w:cs="Times"/>
        </w:rPr>
        <w:t>”</w:t>
      </w:r>
      <w:r w:rsidR="00D458B6" w:rsidRPr="00151393">
        <w:t>;</w:t>
      </w:r>
    </w:p>
    <w:p w14:paraId="526F8E7B" w14:textId="77777777" w:rsidR="0019203F" w:rsidRPr="00151393" w:rsidRDefault="00552B1E" w:rsidP="0019203F">
      <w:pPr>
        <w:pStyle w:val="PKTpunkt"/>
        <w:keepNext/>
      </w:pPr>
      <w:r w:rsidRPr="00151393">
        <w:t>5</w:t>
      </w:r>
      <w:r w:rsidR="008507D5" w:rsidRPr="00151393">
        <w:t>5</w:t>
      </w:r>
      <w:r w:rsidR="0019203F" w:rsidRPr="00151393">
        <w:t>)</w:t>
      </w:r>
      <w:r w:rsidR="0019203F" w:rsidRPr="00151393">
        <w:tab/>
        <w:t>po</w:t>
      </w:r>
      <w:r w:rsidR="00402C66" w:rsidRPr="00151393">
        <w:t xml:space="preserve"> </w:t>
      </w:r>
      <w:r w:rsidR="0050642D" w:rsidRPr="00151393">
        <w:t>art. </w:t>
      </w:r>
      <w:r w:rsidR="0019203F" w:rsidRPr="00151393">
        <w:t>13</w:t>
      </w:r>
      <w:r w:rsidR="00402C66" w:rsidRPr="00151393">
        <w:t>6 </w:t>
      </w:r>
      <w:r w:rsidR="0019203F" w:rsidRPr="00151393">
        <w:t>dodaje się</w:t>
      </w:r>
      <w:r w:rsidR="00402C66" w:rsidRPr="00151393">
        <w:t xml:space="preserve"> </w:t>
      </w:r>
      <w:r w:rsidR="0050642D" w:rsidRPr="00151393">
        <w:t>art. </w:t>
      </w:r>
      <w:r w:rsidR="0019203F" w:rsidRPr="00151393">
        <w:t>136a</w:t>
      </w:r>
      <w:r w:rsidR="00402C66" w:rsidRPr="00151393">
        <w:t xml:space="preserve"> w</w:t>
      </w:r>
      <w:r w:rsidR="003A0A21" w:rsidRPr="00151393">
        <w:t xml:space="preserve"> </w:t>
      </w:r>
      <w:r w:rsidR="0019203F" w:rsidRPr="00151393">
        <w:t>brzmieniu:</w:t>
      </w:r>
    </w:p>
    <w:p w14:paraId="1CB9F348" w14:textId="65C430CE" w:rsidR="0019203F" w:rsidRPr="00151393" w:rsidRDefault="007149DB" w:rsidP="0019203F">
      <w:pPr>
        <w:pStyle w:val="ZARTzmartartykuempunktem"/>
      </w:pPr>
      <w:r w:rsidRPr="00151393">
        <w:t>„</w:t>
      </w:r>
      <w:r w:rsidR="0050642D" w:rsidRPr="00151393">
        <w:t>Art. </w:t>
      </w:r>
      <w:r w:rsidR="0019203F" w:rsidRPr="00151393">
        <w:t>136a. 1. Firma audytorska przeprowadzająca atestację sprawozdawczości zrównoważonego rozwoju jednostki zainteresowania publicznego ani żaden</w:t>
      </w:r>
      <w:r w:rsidR="00402C66" w:rsidRPr="00151393">
        <w:t xml:space="preserve"> z </w:t>
      </w:r>
      <w:r w:rsidR="0019203F" w:rsidRPr="00151393">
        <w:t>członków sieci, do której należy firma audytorska, nie mogą świadczyć bezpośrednio ani pośrednio na rzecz jednostki zainteresowania publicznego podlegającej atestacji sprawozdawczości zrównoważonego rozwoju, na rzecz jej jednostki dominującej ani jednostek przez nią kontrolowanych</w:t>
      </w:r>
      <w:r w:rsidR="00402C66" w:rsidRPr="00151393">
        <w:t xml:space="preserve"> w </w:t>
      </w:r>
      <w:r w:rsidR="0019203F" w:rsidRPr="00151393">
        <w:t>ramach Europejskiego Obszaru Gospodarczego usług,</w:t>
      </w:r>
      <w:r w:rsidR="00402C66" w:rsidRPr="00151393">
        <w:t xml:space="preserve"> o</w:t>
      </w:r>
      <w:r w:rsidR="003A0A21" w:rsidRPr="00151393">
        <w:t xml:space="preserve"> </w:t>
      </w:r>
      <w:r w:rsidR="0019203F" w:rsidRPr="00151393">
        <w:t>których mowa</w:t>
      </w:r>
      <w:r w:rsidR="00402C66" w:rsidRPr="00151393">
        <w:t xml:space="preserve"> w </w:t>
      </w:r>
      <w:r w:rsidR="0050642D" w:rsidRPr="00151393">
        <w:t>art. </w:t>
      </w:r>
      <w:r w:rsidR="00402C66" w:rsidRPr="00151393">
        <w:t xml:space="preserve">5 </w:t>
      </w:r>
      <w:r w:rsidR="0050642D" w:rsidRPr="00151393">
        <w:t>ust. </w:t>
      </w:r>
      <w:r w:rsidR="00402C66" w:rsidRPr="00151393">
        <w:t>1 </w:t>
      </w:r>
      <w:r w:rsidR="0019203F" w:rsidRPr="00151393">
        <w:t>akapit drugi</w:t>
      </w:r>
      <w:r w:rsidR="00402C66" w:rsidRPr="00151393">
        <w:t xml:space="preserve"> </w:t>
      </w:r>
      <w:r w:rsidR="0050642D" w:rsidRPr="00151393">
        <w:t>lit. </w:t>
      </w:r>
      <w:r w:rsidR="0019203F" w:rsidRPr="00151393">
        <w:t>b</w:t>
      </w:r>
      <w:r w:rsidR="00402C66" w:rsidRPr="00151393">
        <w:t xml:space="preserve"> i </w:t>
      </w:r>
      <w:r w:rsidR="0019203F" w:rsidRPr="00151393">
        <w:t>c oraz</w:t>
      </w:r>
      <w:r w:rsidR="00402C66" w:rsidRPr="00151393">
        <w:t xml:space="preserve"> </w:t>
      </w:r>
      <w:r w:rsidR="0050642D" w:rsidRPr="00151393">
        <w:t>lit. </w:t>
      </w:r>
      <w:r w:rsidR="0019203F" w:rsidRPr="00151393">
        <w:t>e</w:t>
      </w:r>
      <w:r w:rsidR="00465B70" w:rsidRPr="00151393">
        <w:t>–</w:t>
      </w:r>
      <w:r w:rsidR="0019203F" w:rsidRPr="00151393">
        <w:t xml:space="preserve">k rozporządzenia </w:t>
      </w:r>
      <w:r w:rsidR="00402C66" w:rsidRPr="00151393">
        <w:t>nr </w:t>
      </w:r>
      <w:r w:rsidR="0019203F" w:rsidRPr="00151393">
        <w:t>537/2014.</w:t>
      </w:r>
    </w:p>
    <w:p w14:paraId="24B6C888" w14:textId="77777777" w:rsidR="0019203F" w:rsidRPr="00151393" w:rsidRDefault="0019203F" w:rsidP="0019203F">
      <w:pPr>
        <w:pStyle w:val="ZUSTzmustartykuempunktem"/>
        <w:keepNext/>
      </w:pPr>
      <w:r w:rsidRPr="00151393">
        <w:t>2. Zakaz,</w:t>
      </w:r>
      <w:r w:rsidR="00402C66" w:rsidRPr="00151393">
        <w:t xml:space="preserve"> o </w:t>
      </w:r>
      <w:r w:rsidRPr="00151393">
        <w:t>którym mowa</w:t>
      </w:r>
      <w:r w:rsidR="00402C66" w:rsidRPr="00151393">
        <w:t xml:space="preserve"> w </w:t>
      </w:r>
      <w:r w:rsidR="0050642D" w:rsidRPr="00151393">
        <w:t>ust. </w:t>
      </w:r>
      <w:r w:rsidR="00402C66" w:rsidRPr="00151393">
        <w:t>1</w:t>
      </w:r>
      <w:r w:rsidR="00243022" w:rsidRPr="00151393">
        <w:t>,</w:t>
      </w:r>
      <w:r w:rsidR="00402C66" w:rsidRPr="00151393">
        <w:t> </w:t>
      </w:r>
      <w:r w:rsidRPr="00151393">
        <w:t>obowiązuje:</w:t>
      </w:r>
    </w:p>
    <w:p w14:paraId="1337C5CD" w14:textId="77777777" w:rsidR="0019203F" w:rsidRPr="00151393" w:rsidRDefault="0019203F" w:rsidP="0019203F">
      <w:pPr>
        <w:pStyle w:val="ZPKTzmpktartykuempunktem"/>
      </w:pPr>
      <w:r w:rsidRPr="00151393">
        <w:t>1)</w:t>
      </w:r>
      <w:r w:rsidRPr="00151393">
        <w:tab/>
        <w:t>w okresie od rozpoczęcia roku obrotowego, którego dotyczy sprawozdawczość zrównoważonego rozwoju podlegająca atestacji</w:t>
      </w:r>
      <w:r w:rsidR="00CB1852" w:rsidRPr="00151393">
        <w:t>,</w:t>
      </w:r>
      <w:r w:rsidRPr="00151393">
        <w:t xml:space="preserve"> do wydania sprawozdania</w:t>
      </w:r>
      <w:r w:rsidR="00402C66" w:rsidRPr="00151393">
        <w:t xml:space="preserve"> z </w:t>
      </w:r>
      <w:r w:rsidRPr="00151393">
        <w:t>atestacji sprawozdawczości zrównoważonego rozwoju</w:t>
      </w:r>
      <w:r w:rsidR="00994C29" w:rsidRPr="00151393">
        <w:t>,</w:t>
      </w:r>
      <w:r w:rsidRPr="00151393">
        <w:t xml:space="preserve"> oraz</w:t>
      </w:r>
    </w:p>
    <w:p w14:paraId="5DAC0C62" w14:textId="2CF802E0" w:rsidR="0019203F" w:rsidRPr="00151393" w:rsidRDefault="0019203F" w:rsidP="0019203F">
      <w:pPr>
        <w:pStyle w:val="ZPKTzmpktartykuempunktem"/>
      </w:pPr>
      <w:r w:rsidRPr="00151393">
        <w:t>2)</w:t>
      </w:r>
      <w:r w:rsidRPr="00151393">
        <w:tab/>
        <w:t>w roku obrotowym bezpośrednio poprzedzającym rok obrotowy</w:t>
      </w:r>
      <w:r w:rsidR="00365D74" w:rsidRPr="00151393">
        <w:t>,</w:t>
      </w:r>
      <w:r w:rsidR="00402C66" w:rsidRPr="00151393">
        <w:t xml:space="preserve"> o </w:t>
      </w:r>
      <w:r w:rsidRPr="00151393">
        <w:t>którym mowa</w:t>
      </w:r>
      <w:r w:rsidR="00402C66" w:rsidRPr="00151393">
        <w:t xml:space="preserve"> w </w:t>
      </w:r>
      <w:r w:rsidR="00AA73D0" w:rsidRPr="00151393">
        <w:t>pkt 1,</w:t>
      </w:r>
      <w:r w:rsidR="00402C66" w:rsidRPr="00151393">
        <w:t xml:space="preserve"> w </w:t>
      </w:r>
      <w:r w:rsidRPr="00151393">
        <w:t>odniesieniu do usług określonych</w:t>
      </w:r>
      <w:r w:rsidR="00402C66" w:rsidRPr="00151393">
        <w:t xml:space="preserve"> w </w:t>
      </w:r>
      <w:r w:rsidR="0050642D" w:rsidRPr="00151393">
        <w:t>art. </w:t>
      </w:r>
      <w:r w:rsidR="00402C66" w:rsidRPr="00151393">
        <w:t xml:space="preserve">5 </w:t>
      </w:r>
      <w:r w:rsidR="0050642D" w:rsidRPr="00151393">
        <w:t>ust. </w:t>
      </w:r>
      <w:r w:rsidR="00402C66" w:rsidRPr="00151393">
        <w:t>1 </w:t>
      </w:r>
      <w:r w:rsidRPr="00151393">
        <w:t>akapit drugi</w:t>
      </w:r>
      <w:r w:rsidR="00402C66" w:rsidRPr="00151393">
        <w:t xml:space="preserve"> </w:t>
      </w:r>
      <w:r w:rsidR="0050642D" w:rsidRPr="00151393">
        <w:t>lit. </w:t>
      </w:r>
      <w:r w:rsidRPr="00151393">
        <w:t>e</w:t>
      </w:r>
      <w:r w:rsidR="00365D74" w:rsidRPr="00151393">
        <w:t xml:space="preserve"> </w:t>
      </w:r>
      <w:r w:rsidRPr="00151393">
        <w:t xml:space="preserve">rozporządzenia </w:t>
      </w:r>
      <w:r w:rsidR="00402C66" w:rsidRPr="00151393">
        <w:t>nr </w:t>
      </w:r>
      <w:r w:rsidRPr="00151393">
        <w:t>537/2014.</w:t>
      </w:r>
    </w:p>
    <w:p w14:paraId="2C63ED4F" w14:textId="3BD45EFA" w:rsidR="00426484" w:rsidRPr="00151393" w:rsidRDefault="0019203F" w:rsidP="0019203F">
      <w:pPr>
        <w:pStyle w:val="ZUSTzmustartykuempunktem"/>
      </w:pPr>
      <w:r w:rsidRPr="00151393">
        <w:t>3. Firma audytorska przeprowadzająca atestację sprawozdawczości zrównoważonego rozwoju jednostki zainteresowania publicznego oraz –</w:t>
      </w:r>
      <w:r w:rsidR="00402C66" w:rsidRPr="00151393">
        <w:t xml:space="preserve"> w </w:t>
      </w:r>
      <w:r w:rsidRPr="00151393">
        <w:t xml:space="preserve">przypadku gdy firma audytorska należy do sieci </w:t>
      </w:r>
      <w:r w:rsidR="00465B70" w:rsidRPr="00151393">
        <w:t>–</w:t>
      </w:r>
      <w:r w:rsidRPr="00151393">
        <w:t xml:space="preserve"> każdy członek takiej sieci mogą świadczyć </w:t>
      </w:r>
      <w:r w:rsidR="00426484" w:rsidRPr="00151393">
        <w:t>usługi niebędące badaniem inne niż zabronione usługi niebędące badaniem, o których mowa w </w:t>
      </w:r>
      <w:r w:rsidR="0050642D" w:rsidRPr="00151393">
        <w:t>ust. </w:t>
      </w:r>
      <w:r w:rsidR="00426484" w:rsidRPr="00151393">
        <w:t>1, na rzecz:</w:t>
      </w:r>
    </w:p>
    <w:p w14:paraId="1093C426" w14:textId="77777777" w:rsidR="00426484" w:rsidRPr="00151393" w:rsidRDefault="00426484" w:rsidP="00426484">
      <w:pPr>
        <w:pStyle w:val="ZPKTzmpktartykuempunktem"/>
      </w:pPr>
      <w:r w:rsidRPr="00151393">
        <w:t>1)</w:t>
      </w:r>
      <w:r w:rsidRPr="00151393">
        <w:tab/>
      </w:r>
      <w:r w:rsidR="0019203F" w:rsidRPr="00151393">
        <w:t xml:space="preserve">jednostki zainteresowania publicznego podlegającej atestacji sprawozdawczości zrównoważonego rozwoju, </w:t>
      </w:r>
    </w:p>
    <w:p w14:paraId="0FD88E1F" w14:textId="77777777" w:rsidR="00426484" w:rsidRPr="00151393" w:rsidRDefault="00426484" w:rsidP="00426484">
      <w:pPr>
        <w:pStyle w:val="ZPKTzmpktartykuempunktem"/>
      </w:pPr>
      <w:r w:rsidRPr="00151393">
        <w:t>2)</w:t>
      </w:r>
      <w:r w:rsidRPr="00151393">
        <w:tab/>
      </w:r>
      <w:r w:rsidR="0019203F" w:rsidRPr="00151393">
        <w:t>jej jednostki dominującej lub jednostek przez nią kontrolowanych</w:t>
      </w:r>
    </w:p>
    <w:p w14:paraId="01D0E41A" w14:textId="77777777" w:rsidR="00465B70" w:rsidRPr="00151393" w:rsidRDefault="00426484" w:rsidP="006D6F30">
      <w:pPr>
        <w:pStyle w:val="ZCZWSPPKTzmczciwsppktartykuempunktem"/>
      </w:pPr>
      <w:r w:rsidRPr="00151393">
        <w:lastRenderedPageBreak/>
        <w:t>–</w:t>
      </w:r>
      <w:r w:rsidR="0019203F" w:rsidRPr="00151393">
        <w:t xml:space="preserve"> pod warunkiem zatwierdzenia ich przez komitet audytu</w:t>
      </w:r>
      <w:r w:rsidR="0092691B" w:rsidRPr="00151393">
        <w:t xml:space="preserve"> albo odrębny komitet, o którym mowa w art. 128 ust. 1b,</w:t>
      </w:r>
      <w:r w:rsidR="0019203F" w:rsidRPr="00151393">
        <w:t xml:space="preserve"> po dokonaniu przez niego właściwej oceny zagrożeń dla niezależności oraz zabezpieczeń zastosowanych zgodnie</w:t>
      </w:r>
      <w:r w:rsidR="00402C66" w:rsidRPr="00151393">
        <w:t xml:space="preserve"> z </w:t>
      </w:r>
      <w:r w:rsidR="0050642D" w:rsidRPr="00151393">
        <w:t>art. </w:t>
      </w:r>
      <w:r w:rsidR="0019203F" w:rsidRPr="00151393">
        <w:t>74.</w:t>
      </w:r>
      <w:r w:rsidR="00614CFC" w:rsidRPr="00151393">
        <w:t xml:space="preserve"> </w:t>
      </w:r>
    </w:p>
    <w:p w14:paraId="45CB6CB2" w14:textId="77777777" w:rsidR="00426484" w:rsidRPr="00151393" w:rsidRDefault="00465B70" w:rsidP="0019203F">
      <w:pPr>
        <w:pStyle w:val="ZUSTzmustartykuempunktem"/>
      </w:pPr>
      <w:r w:rsidRPr="00151393">
        <w:t xml:space="preserve">4. </w:t>
      </w:r>
      <w:r w:rsidR="00614CFC" w:rsidRPr="00151393">
        <w:t xml:space="preserve">Firma audytorska przeprowadzająca jednocześnie atestację sprawozdawczości zrównoważonego rozwoju i badanie ustawowe jednostki zainteresowania publicznego oraz – w przypadku gdy firma audytorska należy do sieci </w:t>
      </w:r>
      <w:r w:rsidRPr="00151393">
        <w:t>–</w:t>
      </w:r>
      <w:r w:rsidR="00614CFC" w:rsidRPr="00151393">
        <w:t xml:space="preserve"> każdy członek takiej sieci mogą świadczyć </w:t>
      </w:r>
      <w:r w:rsidR="00426484" w:rsidRPr="00151393">
        <w:t xml:space="preserve">usługi niebędące badaniem inne niż zabronione usługi niebędące badaniem, o których mowa w </w:t>
      </w:r>
      <w:r w:rsidR="0050642D" w:rsidRPr="00151393">
        <w:t>art. </w:t>
      </w:r>
      <w:r w:rsidR="00426484" w:rsidRPr="00151393">
        <w:t xml:space="preserve">5 </w:t>
      </w:r>
      <w:r w:rsidR="0050642D" w:rsidRPr="00151393">
        <w:t>ust. </w:t>
      </w:r>
      <w:r w:rsidR="00426484" w:rsidRPr="00151393">
        <w:t xml:space="preserve">1 akapit drugi rozporządzenia nr 537/2014 oraz w </w:t>
      </w:r>
      <w:r w:rsidR="0050642D" w:rsidRPr="00151393">
        <w:t>art. </w:t>
      </w:r>
      <w:r w:rsidR="00426484" w:rsidRPr="00151393">
        <w:t xml:space="preserve">136 </w:t>
      </w:r>
      <w:r w:rsidR="0050642D" w:rsidRPr="00151393">
        <w:t>ust. </w:t>
      </w:r>
      <w:r w:rsidR="00426484" w:rsidRPr="00151393">
        <w:t xml:space="preserve">1, </w:t>
      </w:r>
      <w:r w:rsidR="00614CFC" w:rsidRPr="00151393">
        <w:t>na rzecz</w:t>
      </w:r>
      <w:r w:rsidR="00426484" w:rsidRPr="00151393">
        <w:t>:</w:t>
      </w:r>
    </w:p>
    <w:p w14:paraId="2815CBCC" w14:textId="77777777" w:rsidR="00426484" w:rsidRPr="00151393" w:rsidRDefault="00426484" w:rsidP="00426484">
      <w:pPr>
        <w:pStyle w:val="ZPKTzmpktartykuempunktem"/>
      </w:pPr>
      <w:r w:rsidRPr="00151393">
        <w:t>1)</w:t>
      </w:r>
      <w:r w:rsidRPr="00151393">
        <w:tab/>
      </w:r>
      <w:r w:rsidR="00614CFC" w:rsidRPr="00151393">
        <w:t xml:space="preserve">jednostki zainteresowania publicznego podlegającej atestacji sprawozdawczości zrównoważonego rozwoju, </w:t>
      </w:r>
    </w:p>
    <w:p w14:paraId="67382780" w14:textId="77777777" w:rsidR="00426484" w:rsidRPr="00151393" w:rsidRDefault="00426484" w:rsidP="00426484">
      <w:pPr>
        <w:pStyle w:val="ZPKTzmpktartykuempunktem"/>
      </w:pPr>
      <w:r w:rsidRPr="00151393">
        <w:t>2)</w:t>
      </w:r>
      <w:r w:rsidRPr="00151393">
        <w:tab/>
      </w:r>
      <w:r w:rsidR="00614CFC" w:rsidRPr="00151393">
        <w:t>jej jednostki dominującej lub jednostek przez nią kontrolowanych</w:t>
      </w:r>
    </w:p>
    <w:p w14:paraId="705043E5" w14:textId="77777777" w:rsidR="0019203F" w:rsidRPr="00151393" w:rsidRDefault="00426484" w:rsidP="006D6F30">
      <w:pPr>
        <w:pStyle w:val="ZCZWSPPKTzmczciwsppktartykuempunktem"/>
      </w:pPr>
      <w:r w:rsidRPr="00151393">
        <w:t>–</w:t>
      </w:r>
      <w:r w:rsidR="00614CFC" w:rsidRPr="00151393">
        <w:t xml:space="preserve"> pod warunkiem zatwierdzenia ich przez komitet audytu po dokonaniu przez niego właściwej oceny zagrożeń dla niezależności oraz zabezpieczeń zastosowanych zgodnie z </w:t>
      </w:r>
      <w:r w:rsidR="0050642D" w:rsidRPr="00151393">
        <w:t>art. </w:t>
      </w:r>
      <w:r w:rsidR="00614CFC" w:rsidRPr="00151393">
        <w:t>74.</w:t>
      </w:r>
    </w:p>
    <w:p w14:paraId="5249A5B2" w14:textId="77777777" w:rsidR="0019203F" w:rsidRPr="00151393" w:rsidRDefault="00465B70" w:rsidP="0019203F">
      <w:pPr>
        <w:pStyle w:val="ZUSTzmustartykuempunktem"/>
      </w:pPr>
      <w:r w:rsidRPr="00151393">
        <w:t>5</w:t>
      </w:r>
      <w:r w:rsidR="0019203F" w:rsidRPr="00151393">
        <w:t>.</w:t>
      </w:r>
      <w:r w:rsidR="00402C66" w:rsidRPr="00151393">
        <w:t> W </w:t>
      </w:r>
      <w:r w:rsidR="0019203F" w:rsidRPr="00151393">
        <w:t>przypadku gdy członek sieci, do której należy firma audytorska przeprowadzająca atestację sprawozdawczości zrównoważonego rozwoju jednostki zainteresowania publicznego, świadczy zabronione usługi niebędące badaniem,</w:t>
      </w:r>
      <w:r w:rsidR="00402C66" w:rsidRPr="00151393">
        <w:t xml:space="preserve"> o</w:t>
      </w:r>
      <w:r w:rsidR="003A0A21" w:rsidRPr="00151393">
        <w:t xml:space="preserve"> </w:t>
      </w:r>
      <w:r w:rsidR="0019203F" w:rsidRPr="00151393">
        <w:t>których mowa</w:t>
      </w:r>
      <w:r w:rsidR="00402C66" w:rsidRPr="00151393">
        <w:t xml:space="preserve"> w</w:t>
      </w:r>
      <w:r w:rsidR="003A0A21" w:rsidRPr="00151393">
        <w:t xml:space="preserve"> </w:t>
      </w:r>
      <w:r w:rsidR="0050642D" w:rsidRPr="00151393">
        <w:t>ust. </w:t>
      </w:r>
      <w:r w:rsidR="0019203F" w:rsidRPr="00151393">
        <w:t>1, na rzecz jednostki zarejestrowanej</w:t>
      </w:r>
      <w:r w:rsidR="00402C66" w:rsidRPr="00151393">
        <w:t xml:space="preserve"> w </w:t>
      </w:r>
      <w:r w:rsidR="0019203F" w:rsidRPr="00151393">
        <w:t>państwie trzecim kontrolowanej przez jednostkę zainteresowania publicznego, która podlega atestacji sprawozdawczości zrównoważonego rozwoju, firma audytorska ocenia, czy jej niezależność byłaby zagrożona wskutek świadczenia takich usług przez członka sieci.</w:t>
      </w:r>
    </w:p>
    <w:p w14:paraId="6E668117" w14:textId="419326DD" w:rsidR="0019203F" w:rsidRPr="00151393" w:rsidRDefault="003A0A21" w:rsidP="0019203F">
      <w:pPr>
        <w:pStyle w:val="ZUSTzmustartykuempunktem"/>
      </w:pPr>
      <w:r w:rsidRPr="00151393">
        <w:t>6</w:t>
      </w:r>
      <w:r w:rsidR="0019203F" w:rsidRPr="00151393">
        <w:t>. Jeżeli wynik oceny,</w:t>
      </w:r>
      <w:r w:rsidR="00402C66" w:rsidRPr="00151393">
        <w:t xml:space="preserve"> o</w:t>
      </w:r>
      <w:r w:rsidRPr="00151393">
        <w:t xml:space="preserve"> </w:t>
      </w:r>
      <w:r w:rsidR="0019203F" w:rsidRPr="00151393">
        <w:t>której mowa</w:t>
      </w:r>
      <w:r w:rsidR="00402C66" w:rsidRPr="00151393">
        <w:t xml:space="preserve"> w</w:t>
      </w:r>
      <w:r w:rsidRPr="00151393">
        <w:t xml:space="preserve"> </w:t>
      </w:r>
      <w:r w:rsidR="0050642D" w:rsidRPr="00151393">
        <w:t>ust. </w:t>
      </w:r>
      <w:r w:rsidR="00CD2949" w:rsidRPr="00151393">
        <w:t>5</w:t>
      </w:r>
      <w:r w:rsidR="0019203F" w:rsidRPr="00151393">
        <w:t>, wskazuje, że niezależność jest zagrożona, firma audytorska stosuje zabezpieczenia</w:t>
      </w:r>
      <w:r w:rsidR="00402C66" w:rsidRPr="00151393">
        <w:t xml:space="preserve"> w </w:t>
      </w:r>
      <w:r w:rsidR="0019203F" w:rsidRPr="00151393">
        <w:t>celu ograniczenia zagrożeń spowodowanych świadczeniem przez członka sieci zabronionych usług,</w:t>
      </w:r>
      <w:r w:rsidR="00402C66" w:rsidRPr="00151393">
        <w:t xml:space="preserve"> o </w:t>
      </w:r>
      <w:r w:rsidR="0019203F" w:rsidRPr="00151393">
        <w:t>których mowa</w:t>
      </w:r>
      <w:r w:rsidR="00402C66" w:rsidRPr="00151393">
        <w:t xml:space="preserve"> w </w:t>
      </w:r>
      <w:r w:rsidR="0050642D" w:rsidRPr="00151393">
        <w:t>ust. </w:t>
      </w:r>
      <w:r w:rsidR="0019203F" w:rsidRPr="00151393">
        <w:t>1, na rzecz zarejestrowanej</w:t>
      </w:r>
      <w:r w:rsidR="00402C66" w:rsidRPr="00151393">
        <w:t xml:space="preserve"> w </w:t>
      </w:r>
      <w:r w:rsidR="0019203F" w:rsidRPr="00151393">
        <w:t>państwie trzecim jednostki kontrolowanej. Firma audytorska może kontynuować wykonywanie atestacji sprawozdawczości zrównoważonego rozwoju jednostki zainteresowania publicznego wyłącznie</w:t>
      </w:r>
      <w:r w:rsidR="00402C66" w:rsidRPr="00151393">
        <w:t xml:space="preserve"> w </w:t>
      </w:r>
      <w:r w:rsidR="0019203F" w:rsidRPr="00151393">
        <w:t>przypadku, gdy może uzasadnić zgodnie</w:t>
      </w:r>
      <w:r w:rsidR="00402C66" w:rsidRPr="00151393">
        <w:t xml:space="preserve"> z</w:t>
      </w:r>
      <w:r w:rsidRPr="00151393">
        <w:t xml:space="preserve"> </w:t>
      </w:r>
      <w:r w:rsidR="0050642D" w:rsidRPr="00151393">
        <w:t>art. </w:t>
      </w:r>
      <w:r w:rsidR="0019203F" w:rsidRPr="00151393">
        <w:t>74, że świadczenie tych usług nie ma wpływu na osąd zawodowy ani na sprawozdanie</w:t>
      </w:r>
      <w:r w:rsidR="00402C66" w:rsidRPr="00151393">
        <w:t xml:space="preserve"> z </w:t>
      </w:r>
      <w:r w:rsidR="0019203F" w:rsidRPr="00151393">
        <w:t>atestacji sprawozdawczości zrównoważonego rozwoju.</w:t>
      </w:r>
      <w:r w:rsidR="007149DB" w:rsidRPr="00151393">
        <w:t>”</w:t>
      </w:r>
      <w:r w:rsidR="0019203F" w:rsidRPr="00151393">
        <w:t>;</w:t>
      </w:r>
    </w:p>
    <w:p w14:paraId="6D7350FB" w14:textId="77777777" w:rsidR="0019203F" w:rsidRPr="00151393" w:rsidRDefault="00552B1E" w:rsidP="0019203F">
      <w:pPr>
        <w:pStyle w:val="PKTpunkt"/>
        <w:keepNext/>
      </w:pPr>
      <w:r w:rsidRPr="00151393">
        <w:lastRenderedPageBreak/>
        <w:t>5</w:t>
      </w:r>
      <w:r w:rsidR="008507D5" w:rsidRPr="00151393">
        <w:t>6</w:t>
      </w:r>
      <w:r w:rsidR="0019203F" w:rsidRPr="00151393">
        <w:t>)</w:t>
      </w:r>
      <w:r w:rsidR="0019203F" w:rsidRPr="00151393">
        <w:tab/>
        <w:t>w</w:t>
      </w:r>
      <w:r w:rsidR="00402C66" w:rsidRPr="00151393">
        <w:t xml:space="preserve"> </w:t>
      </w:r>
      <w:r w:rsidR="0050642D" w:rsidRPr="00151393">
        <w:t>art. </w:t>
      </w:r>
      <w:r w:rsidR="0019203F" w:rsidRPr="00151393">
        <w:t>159:</w:t>
      </w:r>
    </w:p>
    <w:p w14:paraId="7BF6904F" w14:textId="77777777" w:rsidR="0019203F" w:rsidRPr="00151393" w:rsidRDefault="0019203F" w:rsidP="0019203F">
      <w:pPr>
        <w:pStyle w:val="LITlitera"/>
        <w:keepNext/>
      </w:pPr>
      <w:r w:rsidRPr="00151393">
        <w:t>a)</w:t>
      </w:r>
      <w:r w:rsidRPr="00151393">
        <w:tab/>
        <w:t>w</w:t>
      </w:r>
      <w:r w:rsidR="00402C66" w:rsidRPr="00151393">
        <w:t xml:space="preserve"> </w:t>
      </w:r>
      <w:r w:rsidR="0050642D" w:rsidRPr="00151393">
        <w:t>ust. </w:t>
      </w:r>
      <w:r w:rsidRPr="00151393">
        <w:t>1:</w:t>
      </w:r>
    </w:p>
    <w:p w14:paraId="3D0B32E4" w14:textId="77777777" w:rsidR="0019203F" w:rsidRPr="00151393" w:rsidRDefault="00465B70" w:rsidP="0019203F">
      <w:pPr>
        <w:pStyle w:val="TIRtiret"/>
        <w:keepNext/>
      </w:pPr>
      <w:r w:rsidRPr="00151393">
        <w:t>–</w:t>
      </w:r>
      <w:r w:rsidR="0019203F" w:rsidRPr="00151393">
        <w:tab/>
      </w:r>
      <w:r w:rsidR="0050642D" w:rsidRPr="00151393">
        <w:t>pkt </w:t>
      </w:r>
      <w:r w:rsidR="00402C66" w:rsidRPr="00151393">
        <w:t>3 </w:t>
      </w:r>
      <w:r w:rsidRPr="00151393">
        <w:t>otrzymuje brzmienie</w:t>
      </w:r>
      <w:r w:rsidR="0019203F" w:rsidRPr="00151393">
        <w:t>:</w:t>
      </w:r>
    </w:p>
    <w:p w14:paraId="71AC28F8" w14:textId="77777777" w:rsidR="00465B70" w:rsidRPr="00151393" w:rsidRDefault="007149DB" w:rsidP="0019203F">
      <w:pPr>
        <w:pStyle w:val="ZTIRPKTzmpkttiret"/>
      </w:pPr>
      <w:r w:rsidRPr="00151393">
        <w:t>„</w:t>
      </w:r>
      <w:r w:rsidR="0019203F" w:rsidRPr="00151393">
        <w:t>3)</w:t>
      </w:r>
      <w:r w:rsidR="0019203F" w:rsidRPr="00151393">
        <w:tab/>
        <w:t xml:space="preserve">zakaz </w:t>
      </w:r>
      <w:r w:rsidR="00465B70" w:rsidRPr="00151393">
        <w:t>przeprowadzania:</w:t>
      </w:r>
    </w:p>
    <w:p w14:paraId="74ACB19E" w14:textId="77777777" w:rsidR="00465B70" w:rsidRPr="00151393" w:rsidRDefault="00465B70" w:rsidP="00465B70">
      <w:pPr>
        <w:pStyle w:val="ZTIRLITwPKTzmlitwpkttiret"/>
      </w:pPr>
      <w:r w:rsidRPr="00151393">
        <w:t>a)</w:t>
      </w:r>
      <w:r w:rsidRPr="00151393">
        <w:tab/>
        <w:t>badań,</w:t>
      </w:r>
    </w:p>
    <w:p w14:paraId="20270099" w14:textId="77777777" w:rsidR="0019203F" w:rsidRPr="00151393" w:rsidRDefault="00465B70" w:rsidP="006D6F30">
      <w:pPr>
        <w:pStyle w:val="ZTIRLITwPKTzmlitwpkttiret"/>
      </w:pPr>
      <w:r w:rsidRPr="00151393">
        <w:t>b)</w:t>
      </w:r>
      <w:r w:rsidRPr="00151393">
        <w:tab/>
      </w:r>
      <w:r w:rsidR="0019203F" w:rsidRPr="00151393">
        <w:t>atestacji sprawozdawczości zrównoważonego rozwoju;</w:t>
      </w:r>
      <w:r w:rsidR="007149DB" w:rsidRPr="00151393">
        <w:t>”</w:t>
      </w:r>
      <w:r w:rsidR="0019203F" w:rsidRPr="00151393">
        <w:t>,</w:t>
      </w:r>
    </w:p>
    <w:p w14:paraId="134EAD59" w14:textId="77777777" w:rsidR="0019203F" w:rsidRPr="00151393" w:rsidRDefault="00465B70" w:rsidP="0019203F">
      <w:pPr>
        <w:pStyle w:val="TIRtiret"/>
        <w:keepNext/>
      </w:pPr>
      <w:r w:rsidRPr="00151393">
        <w:t>–</w:t>
      </w:r>
      <w:r w:rsidR="0019203F" w:rsidRPr="00151393">
        <w:tab/>
        <w:t>po</w:t>
      </w:r>
      <w:r w:rsidR="00402C66" w:rsidRPr="00151393">
        <w:t xml:space="preserve"> </w:t>
      </w:r>
      <w:r w:rsidR="0050642D" w:rsidRPr="00151393">
        <w:t>pkt </w:t>
      </w:r>
      <w:r w:rsidR="00402C66" w:rsidRPr="00151393">
        <w:t>6 </w:t>
      </w:r>
      <w:r w:rsidR="0019203F" w:rsidRPr="00151393">
        <w:t>dodaje się</w:t>
      </w:r>
      <w:r w:rsidR="00402C66" w:rsidRPr="00151393">
        <w:t xml:space="preserve"> </w:t>
      </w:r>
      <w:r w:rsidR="0050642D" w:rsidRPr="00151393">
        <w:t>pkt </w:t>
      </w:r>
      <w:r w:rsidR="0019203F" w:rsidRPr="00151393">
        <w:t>6a</w:t>
      </w:r>
      <w:r w:rsidR="00402C66" w:rsidRPr="00151393">
        <w:t xml:space="preserve"> w </w:t>
      </w:r>
      <w:r w:rsidR="0019203F" w:rsidRPr="00151393">
        <w:t>brzmieniu:</w:t>
      </w:r>
    </w:p>
    <w:p w14:paraId="4C5CF8E9" w14:textId="77777777" w:rsidR="0019203F" w:rsidRPr="00151393" w:rsidRDefault="007149DB" w:rsidP="0019203F">
      <w:pPr>
        <w:pStyle w:val="ZTIRPKTzmpkttiret"/>
      </w:pPr>
      <w:r w:rsidRPr="00151393">
        <w:t>„</w:t>
      </w:r>
      <w:r w:rsidR="0019203F" w:rsidRPr="00151393">
        <w:t>6a)</w:t>
      </w:r>
      <w:r w:rsidR="0019203F" w:rsidRPr="00151393">
        <w:tab/>
      </w:r>
      <w:r w:rsidR="0019203F" w:rsidRPr="00151393" w:rsidDel="00994C29">
        <w:t>wykreślenie</w:t>
      </w:r>
      <w:r w:rsidR="00402C66" w:rsidRPr="00151393" w:rsidDel="00994C29">
        <w:t xml:space="preserve"> z</w:t>
      </w:r>
      <w:r w:rsidR="00E047DA" w:rsidRPr="00151393">
        <w:t xml:space="preserve"> </w:t>
      </w:r>
      <w:r w:rsidR="0019203F" w:rsidRPr="00151393" w:rsidDel="00994C29">
        <w:t>rejestru informacji</w:t>
      </w:r>
      <w:r w:rsidR="00402C66" w:rsidRPr="00151393" w:rsidDel="00994C29">
        <w:t xml:space="preserve"> o</w:t>
      </w:r>
      <w:r w:rsidR="00E047DA" w:rsidRPr="00151393">
        <w:t xml:space="preserve"> uprawnieniu do</w:t>
      </w:r>
      <w:r w:rsidR="00A102D7" w:rsidRPr="00151393">
        <w:t xml:space="preserve"> </w:t>
      </w:r>
      <w:r w:rsidR="0019203F" w:rsidRPr="00151393">
        <w:t>atestacji sprawozdawczości zrównoważonego rozwoju;</w:t>
      </w:r>
      <w:r w:rsidRPr="00151393">
        <w:t>”</w:t>
      </w:r>
      <w:r w:rsidR="0019203F" w:rsidRPr="00151393">
        <w:t>,</w:t>
      </w:r>
    </w:p>
    <w:p w14:paraId="25C5EAB9" w14:textId="77777777" w:rsidR="00E61349" w:rsidRPr="00151393" w:rsidRDefault="0019203F" w:rsidP="00E61349">
      <w:pPr>
        <w:pStyle w:val="LITlitera"/>
      </w:pPr>
      <w:r w:rsidRPr="00151393">
        <w:t>b)</w:t>
      </w:r>
      <w:r w:rsidRPr="00151393">
        <w:tab/>
      </w:r>
      <w:r w:rsidR="0050642D" w:rsidRPr="00151393">
        <w:t>ust. </w:t>
      </w:r>
      <w:r w:rsidR="00E61349" w:rsidRPr="00151393">
        <w:t>4</w:t>
      </w:r>
      <w:r w:rsidR="0019582B" w:rsidRPr="00151393">
        <w:t xml:space="preserve"> otrzymuje brzmienie</w:t>
      </w:r>
      <w:r w:rsidR="00E61349" w:rsidRPr="00151393">
        <w:t>:</w:t>
      </w:r>
    </w:p>
    <w:p w14:paraId="34CA7A26" w14:textId="77777777" w:rsidR="00E61349" w:rsidRPr="00151393" w:rsidRDefault="007149DB" w:rsidP="006D6F30">
      <w:pPr>
        <w:pStyle w:val="ZLITUSTzmustliter"/>
      </w:pPr>
      <w:r w:rsidRPr="00151393">
        <w:t>„</w:t>
      </w:r>
      <w:r w:rsidR="00895993" w:rsidRPr="00151393">
        <w:t xml:space="preserve">4. Obok kar, o których mowa </w:t>
      </w:r>
      <w:r w:rsidR="00994C29" w:rsidRPr="00151393">
        <w:t xml:space="preserve">w </w:t>
      </w:r>
      <w:r w:rsidR="0050642D" w:rsidRPr="00151393">
        <w:t>ust. </w:t>
      </w:r>
      <w:r w:rsidR="00895993" w:rsidRPr="00151393">
        <w:t xml:space="preserve">1, można orzec dodatkowo zakaz zajmowania stanowiska kontrolera jakości wykonania zlecenia lub pełnienia funkcji osoby odpowiedzialnej za system </w:t>
      </w:r>
      <w:r w:rsidR="0019582B" w:rsidRPr="00151393">
        <w:t>zarządzania jakością</w:t>
      </w:r>
      <w:r w:rsidR="00895993" w:rsidRPr="00151393">
        <w:t xml:space="preserve"> w firmie audytorskiej na okres od roku do 3 lat.</w:t>
      </w:r>
      <w:r w:rsidRPr="00151393">
        <w:t>”</w:t>
      </w:r>
      <w:r w:rsidR="0019582B" w:rsidRPr="00151393">
        <w:t>,</w:t>
      </w:r>
    </w:p>
    <w:p w14:paraId="56BCCD75" w14:textId="77777777" w:rsidR="0019203F" w:rsidRPr="00151393" w:rsidRDefault="009C57EB" w:rsidP="0019203F">
      <w:pPr>
        <w:pStyle w:val="LITlitera"/>
        <w:keepNext/>
      </w:pPr>
      <w:r w:rsidRPr="00151393">
        <w:t>c</w:t>
      </w:r>
      <w:r w:rsidR="0019203F" w:rsidRPr="00151393">
        <w:t>)</w:t>
      </w:r>
      <w:r w:rsidR="0019203F" w:rsidRPr="00151393">
        <w:tab/>
      </w:r>
      <w:r w:rsidR="00994C29" w:rsidRPr="00151393">
        <w:t xml:space="preserve">w </w:t>
      </w:r>
      <w:r w:rsidR="0050642D" w:rsidRPr="00151393">
        <w:t>ust. </w:t>
      </w:r>
      <w:r w:rsidR="0019203F" w:rsidRPr="00151393">
        <w:t>5a</w:t>
      </w:r>
      <w:r w:rsidR="00994C29" w:rsidRPr="00151393">
        <w:t xml:space="preserve"> </w:t>
      </w:r>
      <w:r w:rsidR="0050642D" w:rsidRPr="00151393">
        <w:t>pkt </w:t>
      </w:r>
      <w:r w:rsidR="00994C29" w:rsidRPr="00151393">
        <w:t>2</w:t>
      </w:r>
      <w:r w:rsidR="0019203F" w:rsidRPr="00151393">
        <w:t xml:space="preserve"> otrzymuje brzmienie:</w:t>
      </w:r>
    </w:p>
    <w:p w14:paraId="2422F08D" w14:textId="77777777" w:rsidR="00434639" w:rsidRPr="00151393" w:rsidRDefault="007149DB" w:rsidP="006D6F30">
      <w:pPr>
        <w:pStyle w:val="ZLITPKTzmpktliter"/>
      </w:pPr>
      <w:r w:rsidRPr="00151393">
        <w:t>„</w:t>
      </w:r>
      <w:r w:rsidR="0019203F" w:rsidRPr="00151393">
        <w:t>2)</w:t>
      </w:r>
      <w:r w:rsidR="0019203F" w:rsidRPr="00151393">
        <w:tab/>
      </w:r>
      <w:r w:rsidR="00955E84" w:rsidRPr="00151393">
        <w:t xml:space="preserve">było </w:t>
      </w:r>
      <w:r w:rsidR="0019203F" w:rsidRPr="00151393">
        <w:t xml:space="preserve">związane </w:t>
      </w:r>
      <w:r w:rsidR="00402C66" w:rsidRPr="00151393">
        <w:t>z </w:t>
      </w:r>
      <w:r w:rsidR="0019203F" w:rsidRPr="00151393">
        <w:t>badaniem ustawowym jednostki zainteresowania publicznego lub</w:t>
      </w:r>
      <w:r w:rsidR="00994C29" w:rsidRPr="00151393">
        <w:t xml:space="preserve"> atestacją sprawozdawczości zrównoważonego rozwoju jednostki zainteresowania publicznego</w:t>
      </w:r>
      <w:r w:rsidRPr="00151393">
        <w:t>”</w:t>
      </w:r>
      <w:r w:rsidR="0019203F" w:rsidRPr="00151393">
        <w:t>,</w:t>
      </w:r>
    </w:p>
    <w:p w14:paraId="6B730C0A" w14:textId="5D4C644D" w:rsidR="0019203F" w:rsidRPr="00151393" w:rsidRDefault="009C57EB" w:rsidP="006D6F30">
      <w:pPr>
        <w:pStyle w:val="LITlitera"/>
      </w:pPr>
      <w:r w:rsidRPr="00151393">
        <w:t>d</w:t>
      </w:r>
      <w:r w:rsidR="0019203F" w:rsidRPr="00151393">
        <w:t>)</w:t>
      </w:r>
      <w:r w:rsidR="0019203F" w:rsidRPr="00151393">
        <w:tab/>
      </w:r>
      <w:r w:rsidR="0050642D" w:rsidRPr="00151393">
        <w:t>ust. </w:t>
      </w:r>
      <w:r w:rsidR="00402C66" w:rsidRPr="00151393">
        <w:t>7</w:t>
      </w:r>
      <w:r w:rsidR="003D396F" w:rsidRPr="00151393">
        <w:t xml:space="preserve"> i 8</w:t>
      </w:r>
      <w:r w:rsidR="00402C66" w:rsidRPr="00151393">
        <w:t> </w:t>
      </w:r>
      <w:r w:rsidR="0019203F" w:rsidRPr="00151393">
        <w:t>otrzymuj</w:t>
      </w:r>
      <w:r w:rsidR="003D396F" w:rsidRPr="00151393">
        <w:t>ą</w:t>
      </w:r>
      <w:r w:rsidR="0019203F" w:rsidRPr="00151393">
        <w:t xml:space="preserve"> brzmienie:</w:t>
      </w:r>
    </w:p>
    <w:p w14:paraId="20C954B2" w14:textId="59A153B8" w:rsidR="007D7C2B" w:rsidRPr="00151393" w:rsidRDefault="007149DB" w:rsidP="0019203F">
      <w:pPr>
        <w:pStyle w:val="ZLITUSTzmustliter"/>
      </w:pPr>
      <w:r w:rsidRPr="00151393">
        <w:t>„</w:t>
      </w:r>
      <w:r w:rsidR="0019203F" w:rsidRPr="00151393">
        <w:t>7. Kara,</w:t>
      </w:r>
      <w:r w:rsidR="00402C66" w:rsidRPr="00151393">
        <w:t xml:space="preserve"> o </w:t>
      </w:r>
      <w:r w:rsidR="0019203F" w:rsidRPr="00151393">
        <w:t>której mowa</w:t>
      </w:r>
      <w:r w:rsidR="00402C66" w:rsidRPr="00151393">
        <w:t xml:space="preserve"> w </w:t>
      </w:r>
      <w:r w:rsidR="0050642D" w:rsidRPr="00151393">
        <w:t>ust. </w:t>
      </w:r>
      <w:r w:rsidR="00402C66" w:rsidRPr="00151393">
        <w:t xml:space="preserve">1 </w:t>
      </w:r>
      <w:r w:rsidR="0050642D" w:rsidRPr="00151393">
        <w:t>pkt </w:t>
      </w:r>
      <w:r w:rsidR="0019203F" w:rsidRPr="00151393">
        <w:t>6, może zostać orzeczona samoistnie, jak również obok kar,</w:t>
      </w:r>
      <w:r w:rsidR="00402C66" w:rsidRPr="00151393">
        <w:t xml:space="preserve"> o </w:t>
      </w:r>
      <w:r w:rsidR="0019203F" w:rsidRPr="00151393">
        <w:t>których mowa</w:t>
      </w:r>
      <w:r w:rsidR="00402C66" w:rsidRPr="00151393">
        <w:t xml:space="preserve"> w </w:t>
      </w:r>
      <w:r w:rsidR="0050642D" w:rsidRPr="00151393">
        <w:t>ust. </w:t>
      </w:r>
      <w:r w:rsidR="00402C66" w:rsidRPr="00151393">
        <w:t xml:space="preserve">1 </w:t>
      </w:r>
      <w:r w:rsidR="0050642D" w:rsidRPr="00151393">
        <w:t>pkt </w:t>
      </w:r>
      <w:r w:rsidR="00402C66" w:rsidRPr="00151393">
        <w:t>1</w:t>
      </w:r>
      <w:r w:rsidR="00955E84" w:rsidRPr="00151393">
        <w:t>–</w:t>
      </w:r>
      <w:r w:rsidR="0019203F" w:rsidRPr="00151393">
        <w:t>5, 6a</w:t>
      </w:r>
      <w:r w:rsidR="00402C66" w:rsidRPr="00151393">
        <w:t xml:space="preserve"> i </w:t>
      </w:r>
      <w:r w:rsidR="0019203F" w:rsidRPr="00151393">
        <w:t>7.</w:t>
      </w:r>
    </w:p>
    <w:p w14:paraId="51D7DEF7" w14:textId="2A6BC196" w:rsidR="00955E84" w:rsidRPr="00151393" w:rsidRDefault="005E53DC" w:rsidP="005E53DC">
      <w:pPr>
        <w:pStyle w:val="ZLITUSTzmustliter"/>
      </w:pPr>
      <w:r w:rsidRPr="00151393">
        <w:t xml:space="preserve">8. Jeżeli przewinienie dyscyplinarne </w:t>
      </w:r>
      <w:r w:rsidR="005D620D" w:rsidRPr="00151393">
        <w:t xml:space="preserve">było </w:t>
      </w:r>
      <w:r w:rsidRPr="00151393">
        <w:t>związane z badaniem ustawowym</w:t>
      </w:r>
      <w:r w:rsidR="00955E84" w:rsidRPr="00151393">
        <w:t xml:space="preserve"> lub atestacją sprawozdawczości zrównoważonego rozwoju</w:t>
      </w:r>
      <w:r w:rsidRPr="00151393">
        <w:t xml:space="preserve">, orzekając karę, o której mowa w </w:t>
      </w:r>
      <w:r w:rsidR="0050642D" w:rsidRPr="00151393">
        <w:t>ust. </w:t>
      </w:r>
      <w:r w:rsidRPr="00151393">
        <w:t>1, stwierdza się również, czy sprawozdanie z badania</w:t>
      </w:r>
      <w:r w:rsidR="00955E84" w:rsidRPr="00151393">
        <w:t xml:space="preserve"> lub sprawozdanie z atestacji sprawozdawczości zrównoważonego rozwoju</w:t>
      </w:r>
      <w:r w:rsidR="00434639" w:rsidRPr="00151393">
        <w:t xml:space="preserve"> </w:t>
      </w:r>
      <w:r w:rsidRPr="00151393">
        <w:t>spełnia</w:t>
      </w:r>
      <w:r w:rsidR="00955E84" w:rsidRPr="00151393">
        <w:t>ją</w:t>
      </w:r>
      <w:r w:rsidR="00B10041" w:rsidRPr="00151393">
        <w:t>:</w:t>
      </w:r>
    </w:p>
    <w:p w14:paraId="61919BFF" w14:textId="7FCC2AE9" w:rsidR="00955E84" w:rsidRPr="00151393" w:rsidRDefault="00955E84" w:rsidP="00955E84">
      <w:pPr>
        <w:pStyle w:val="ZLITPKTzmpktliter"/>
      </w:pPr>
      <w:r w:rsidRPr="00151393">
        <w:t>1)</w:t>
      </w:r>
      <w:r w:rsidRPr="00151393">
        <w:tab/>
      </w:r>
      <w:r w:rsidR="00B10041" w:rsidRPr="00151393">
        <w:t xml:space="preserve">wymogi, o których mowa w </w:t>
      </w:r>
      <w:r w:rsidR="0050642D" w:rsidRPr="00151393">
        <w:t>art. </w:t>
      </w:r>
      <w:r w:rsidR="005E53DC" w:rsidRPr="00151393">
        <w:t>83</w:t>
      </w:r>
      <w:r w:rsidRPr="00151393">
        <w:t>–</w:t>
      </w:r>
      <w:r w:rsidR="005E53DC" w:rsidRPr="00151393">
        <w:t xml:space="preserve">86, oraz </w:t>
      </w:r>
      <w:r w:rsidR="00B10041" w:rsidRPr="00151393">
        <w:t xml:space="preserve">wymogi, o których mowa w </w:t>
      </w:r>
      <w:r w:rsidR="0050642D" w:rsidRPr="00151393">
        <w:t>art. </w:t>
      </w:r>
      <w:r w:rsidR="005E53DC" w:rsidRPr="00151393">
        <w:t xml:space="preserve">10 rozporządzenia nr 537/2014 </w:t>
      </w:r>
      <w:r w:rsidR="00434639" w:rsidRPr="00151393">
        <w:t>–</w:t>
      </w:r>
      <w:r w:rsidR="005E53DC" w:rsidRPr="00151393">
        <w:t xml:space="preserve"> w przypadku badania jednostek zainteresowania publicznego</w:t>
      </w:r>
      <w:r w:rsidRPr="00151393">
        <w:t>;</w:t>
      </w:r>
    </w:p>
    <w:p w14:paraId="2A1A5F8D" w14:textId="2CF3A899" w:rsidR="00F5739C" w:rsidRPr="00151393" w:rsidRDefault="00955E84" w:rsidP="006D6F30">
      <w:pPr>
        <w:pStyle w:val="ZLITPKTzmpktliter"/>
      </w:pPr>
      <w:r w:rsidRPr="00151393">
        <w:t>2)</w:t>
      </w:r>
      <w:r w:rsidRPr="00151393">
        <w:tab/>
      </w:r>
      <w:r w:rsidR="00B10041" w:rsidRPr="00151393">
        <w:t xml:space="preserve">wymogi, o których mowa w </w:t>
      </w:r>
      <w:r w:rsidR="0050642D" w:rsidRPr="00151393">
        <w:t>art. </w:t>
      </w:r>
      <w:r w:rsidRPr="00151393">
        <w:t>87a</w:t>
      </w:r>
      <w:r w:rsidR="00434639" w:rsidRPr="00151393">
        <w:t>–</w:t>
      </w:r>
      <w:r w:rsidRPr="00151393">
        <w:t>87d</w:t>
      </w:r>
      <w:r w:rsidR="005E53DC" w:rsidRPr="00151393">
        <w:t>.</w:t>
      </w:r>
      <w:r w:rsidR="007149DB" w:rsidRPr="00151393">
        <w:t>”</w:t>
      </w:r>
      <w:r w:rsidR="005E53DC" w:rsidRPr="00151393">
        <w:t>,</w:t>
      </w:r>
    </w:p>
    <w:p w14:paraId="50D07CDD" w14:textId="1A97CA2E" w:rsidR="0019203F" w:rsidRPr="00151393" w:rsidRDefault="003D396F" w:rsidP="0019203F">
      <w:pPr>
        <w:pStyle w:val="LITlitera"/>
        <w:keepNext/>
      </w:pPr>
      <w:r w:rsidRPr="00151393">
        <w:t>e</w:t>
      </w:r>
      <w:r w:rsidR="0019203F" w:rsidRPr="00151393">
        <w:t>)</w:t>
      </w:r>
      <w:r w:rsidR="0019203F" w:rsidRPr="00151393">
        <w:tab/>
      </w:r>
      <w:r w:rsidR="00955E84" w:rsidRPr="00151393">
        <w:t xml:space="preserve">w </w:t>
      </w:r>
      <w:r w:rsidR="0050642D" w:rsidRPr="00151393">
        <w:t>ust. </w:t>
      </w:r>
      <w:r w:rsidR="00402C66" w:rsidRPr="00151393">
        <w:t>9 </w:t>
      </w:r>
      <w:r w:rsidR="00955E84" w:rsidRPr="00151393">
        <w:t xml:space="preserve">zdanie </w:t>
      </w:r>
      <w:r w:rsidR="00E622B4" w:rsidRPr="00151393">
        <w:t xml:space="preserve">drugie </w:t>
      </w:r>
      <w:r w:rsidR="0019203F" w:rsidRPr="00151393">
        <w:t>otrzymuje brzmienie:</w:t>
      </w:r>
    </w:p>
    <w:p w14:paraId="6952FF8D" w14:textId="77777777" w:rsidR="0019203F" w:rsidRPr="00151393" w:rsidRDefault="007149DB" w:rsidP="006D6F30">
      <w:pPr>
        <w:pStyle w:val="ZLITFRAGzmlitfragmentunpzdanialiter"/>
      </w:pPr>
      <w:r w:rsidRPr="00151393">
        <w:t>„</w:t>
      </w:r>
      <w:r w:rsidR="0019203F" w:rsidRPr="00151393">
        <w:t xml:space="preserve">Jeżeli przewinienie dyscyplinarne </w:t>
      </w:r>
      <w:r w:rsidR="00EF41B1" w:rsidRPr="00151393">
        <w:t xml:space="preserve">było </w:t>
      </w:r>
      <w:r w:rsidR="0019203F" w:rsidRPr="00151393">
        <w:t xml:space="preserve">związane </w:t>
      </w:r>
      <w:r w:rsidR="00402C66" w:rsidRPr="00151393">
        <w:t>z </w:t>
      </w:r>
      <w:r w:rsidR="0019203F" w:rsidRPr="00151393">
        <w:t>badaniem ustawowym</w:t>
      </w:r>
      <w:r w:rsidR="00955E84" w:rsidRPr="00151393">
        <w:t xml:space="preserve"> lub atestacją sprawozdawczości zrównoważonego rozwoju</w:t>
      </w:r>
      <w:r w:rsidR="0019203F" w:rsidRPr="00151393">
        <w:t>, Krajowy Sąd Dyscyplinarny przesyła ujawnionemu pokrzywdzonemu również informacje</w:t>
      </w:r>
      <w:r w:rsidR="00402C66" w:rsidRPr="00151393">
        <w:t xml:space="preserve"> o </w:t>
      </w:r>
      <w:r w:rsidR="0019203F" w:rsidRPr="00151393">
        <w:t>sprawozdaniu</w:t>
      </w:r>
      <w:r w:rsidR="00402C66" w:rsidRPr="00151393">
        <w:t xml:space="preserve"> </w:t>
      </w:r>
      <w:r w:rsidR="00402C66" w:rsidRPr="00151393">
        <w:lastRenderedPageBreak/>
        <w:t>z </w:t>
      </w:r>
      <w:r w:rsidR="0019203F" w:rsidRPr="00151393">
        <w:t>badania</w:t>
      </w:r>
      <w:r w:rsidR="00955E84" w:rsidRPr="00151393">
        <w:t xml:space="preserve"> lub</w:t>
      </w:r>
      <w:r w:rsidR="005D620D" w:rsidRPr="00151393">
        <w:t xml:space="preserve"> o</w:t>
      </w:r>
      <w:r w:rsidR="00955E84" w:rsidRPr="00151393">
        <w:t xml:space="preserve"> sprawozdaniu z atestacji sprawozdawczości zrównoważonego rozwoju</w:t>
      </w:r>
      <w:r w:rsidR="0019203F" w:rsidRPr="00151393">
        <w:t>,</w:t>
      </w:r>
      <w:r w:rsidR="00402C66" w:rsidRPr="00151393">
        <w:t xml:space="preserve"> w </w:t>
      </w:r>
      <w:r w:rsidR="0019203F" w:rsidRPr="00151393">
        <w:t>zakresie,</w:t>
      </w:r>
      <w:r w:rsidR="00402C66" w:rsidRPr="00151393">
        <w:t xml:space="preserve"> o </w:t>
      </w:r>
      <w:r w:rsidR="0019203F" w:rsidRPr="00151393">
        <w:t>którym mowa</w:t>
      </w:r>
      <w:r w:rsidR="00402C66" w:rsidRPr="00151393">
        <w:t xml:space="preserve"> w </w:t>
      </w:r>
      <w:r w:rsidR="0050642D" w:rsidRPr="00151393">
        <w:t>ust. </w:t>
      </w:r>
      <w:r w:rsidR="0019203F" w:rsidRPr="00151393">
        <w:t>8.</w:t>
      </w:r>
      <w:r w:rsidRPr="00151393">
        <w:t>”</w:t>
      </w:r>
      <w:r w:rsidR="0019203F" w:rsidRPr="00151393">
        <w:t>;</w:t>
      </w:r>
    </w:p>
    <w:p w14:paraId="3022B930" w14:textId="77777777" w:rsidR="0019203F" w:rsidRPr="00151393" w:rsidRDefault="00434639" w:rsidP="0019203F">
      <w:pPr>
        <w:pStyle w:val="PKTpunkt"/>
        <w:keepNext/>
      </w:pPr>
      <w:r w:rsidRPr="00151393">
        <w:t>5</w:t>
      </w:r>
      <w:r w:rsidR="008507D5" w:rsidRPr="00151393">
        <w:t>7</w:t>
      </w:r>
      <w:r w:rsidR="0019203F" w:rsidRPr="00151393">
        <w:t>)</w:t>
      </w:r>
      <w:r w:rsidR="0019203F" w:rsidRPr="00151393">
        <w:tab/>
        <w:t>w</w:t>
      </w:r>
      <w:r w:rsidR="00402C66" w:rsidRPr="00151393">
        <w:t xml:space="preserve"> </w:t>
      </w:r>
      <w:r w:rsidR="0050642D" w:rsidRPr="00151393">
        <w:t>art. </w:t>
      </w:r>
      <w:r w:rsidR="0019203F" w:rsidRPr="00151393">
        <w:t>16</w:t>
      </w:r>
      <w:r w:rsidR="00402C66" w:rsidRPr="00151393">
        <w:t>2 w </w:t>
      </w:r>
      <w:r w:rsidR="0050642D" w:rsidRPr="00151393">
        <w:t>ust. </w:t>
      </w:r>
      <w:r w:rsidR="00402C66" w:rsidRPr="00151393">
        <w:t>2</w:t>
      </w:r>
      <w:r w:rsidR="00E50AA4" w:rsidRPr="00151393">
        <w:t xml:space="preserve"> w</w:t>
      </w:r>
      <w:r w:rsidR="00402C66" w:rsidRPr="00151393">
        <w:t xml:space="preserve"> </w:t>
      </w:r>
      <w:r w:rsidR="0050642D" w:rsidRPr="00151393">
        <w:t>pkt </w:t>
      </w:r>
      <w:r w:rsidR="00402C66" w:rsidRPr="00151393">
        <w:t>3 </w:t>
      </w:r>
      <w:r w:rsidR="0050642D" w:rsidRPr="00151393">
        <w:t>lit. </w:t>
      </w:r>
      <w:r w:rsidR="00E50AA4" w:rsidRPr="00151393">
        <w:t xml:space="preserve">a </w:t>
      </w:r>
      <w:r w:rsidR="0019203F" w:rsidRPr="00151393">
        <w:t>otrzymuje brzmienie:</w:t>
      </w:r>
    </w:p>
    <w:p w14:paraId="3F272EAB" w14:textId="77777777" w:rsidR="0019203F" w:rsidRPr="00151393" w:rsidRDefault="007149DB" w:rsidP="00EB438D">
      <w:pPr>
        <w:pStyle w:val="ZLITzmlitartykuempunktem"/>
      </w:pPr>
      <w:r w:rsidRPr="00151393">
        <w:t>„</w:t>
      </w:r>
      <w:r w:rsidR="0019203F" w:rsidRPr="00151393">
        <w:t>a)</w:t>
      </w:r>
      <w:r w:rsidR="0019203F" w:rsidRPr="00151393">
        <w:tab/>
        <w:t>przeprowadzania badań</w:t>
      </w:r>
      <w:r w:rsidR="00D96F16" w:rsidRPr="00151393">
        <w:t xml:space="preserve"> lub </w:t>
      </w:r>
      <w:r w:rsidR="0019203F" w:rsidRPr="00151393">
        <w:t>atestacji sprawozdawczości zrównoważonego rozwoju,</w:t>
      </w:r>
      <w:r w:rsidRPr="00151393">
        <w:t>”</w:t>
      </w:r>
      <w:r w:rsidR="0019203F" w:rsidRPr="00151393">
        <w:t>;</w:t>
      </w:r>
    </w:p>
    <w:p w14:paraId="59037B95" w14:textId="33BCC101" w:rsidR="007C3577" w:rsidRPr="00151393" w:rsidRDefault="00D9538B" w:rsidP="0019203F">
      <w:pPr>
        <w:pStyle w:val="PKTpunkt"/>
        <w:keepNext/>
      </w:pPr>
      <w:r w:rsidRPr="00151393">
        <w:t>5</w:t>
      </w:r>
      <w:r w:rsidR="008507D5" w:rsidRPr="00151393">
        <w:t>8</w:t>
      </w:r>
      <w:r w:rsidRPr="00151393">
        <w:t>)</w:t>
      </w:r>
      <w:r w:rsidRPr="00151393">
        <w:tab/>
      </w:r>
      <w:r w:rsidR="007C3577" w:rsidRPr="00151393">
        <w:t>w art. 166 w ust. 1 pkt 4 otrzymuje brzmienie:</w:t>
      </w:r>
    </w:p>
    <w:p w14:paraId="6B450BAB" w14:textId="1456BA85" w:rsidR="007C3577" w:rsidRPr="00151393" w:rsidRDefault="007D7C2B" w:rsidP="00EB438D">
      <w:pPr>
        <w:pStyle w:val="ZPKTzmpktartykuempunktem"/>
      </w:pPr>
      <w:r w:rsidRPr="00151393">
        <w:t>„</w:t>
      </w:r>
      <w:r w:rsidR="007C3577" w:rsidRPr="00151393">
        <w:t>4)</w:t>
      </w:r>
      <w:r w:rsidR="0054033D" w:rsidRPr="00151393">
        <w:tab/>
      </w:r>
      <w:r w:rsidR="007C3577" w:rsidRPr="00151393">
        <w:t>10 lat od dnia, w którym orzeczenie nakładające karę skreślenia z rejestru lub karę wykreślenia z rejestru informacji o uprawnieniu do atestacji sprawozdawczości zrównoważonego rozwoju stało się prawomocne</w:t>
      </w:r>
      <w:r w:rsidR="00211863" w:rsidRPr="00151393">
        <w:t>”</w:t>
      </w:r>
      <w:r w:rsidR="007C3577" w:rsidRPr="00151393">
        <w:t>;</w:t>
      </w:r>
    </w:p>
    <w:p w14:paraId="5D3633DB" w14:textId="5E3E360A" w:rsidR="00D9538B" w:rsidRPr="00151393" w:rsidRDefault="00A8277B" w:rsidP="0019203F">
      <w:pPr>
        <w:pStyle w:val="PKTpunkt"/>
        <w:keepNext/>
      </w:pPr>
      <w:r w:rsidRPr="00151393">
        <w:t>59)</w:t>
      </w:r>
      <w:r w:rsidR="007D7C2B" w:rsidRPr="00151393">
        <w:tab/>
      </w:r>
      <w:r w:rsidR="00D9538B" w:rsidRPr="00151393">
        <w:t xml:space="preserve">w </w:t>
      </w:r>
      <w:r w:rsidR="0050642D" w:rsidRPr="00151393">
        <w:t>art. </w:t>
      </w:r>
      <w:r w:rsidR="00D9538B" w:rsidRPr="00151393">
        <w:t xml:space="preserve">172 w </w:t>
      </w:r>
      <w:r w:rsidR="0050642D" w:rsidRPr="00151393">
        <w:t>ust. </w:t>
      </w:r>
      <w:r w:rsidR="00D9538B" w:rsidRPr="00151393">
        <w:t xml:space="preserve">3 w </w:t>
      </w:r>
      <w:r w:rsidR="0050642D" w:rsidRPr="00151393">
        <w:t>pkt </w:t>
      </w:r>
      <w:r w:rsidR="00D9538B" w:rsidRPr="00151393">
        <w:t xml:space="preserve">1 wyrazy </w:t>
      </w:r>
      <w:r w:rsidR="007149DB" w:rsidRPr="00151393">
        <w:t>„</w:t>
      </w:r>
      <w:bookmarkStart w:id="65" w:name="_Hlk164166476"/>
      <w:r w:rsidR="0050642D" w:rsidRPr="00151393">
        <w:t>art. </w:t>
      </w:r>
      <w:r w:rsidR="00D9538B" w:rsidRPr="00151393">
        <w:t xml:space="preserve">18 </w:t>
      </w:r>
      <w:r w:rsidR="0050642D" w:rsidRPr="00151393">
        <w:t>ust. </w:t>
      </w:r>
      <w:r w:rsidR="00D9538B" w:rsidRPr="00151393">
        <w:t>7 i 8</w:t>
      </w:r>
      <w:bookmarkEnd w:id="65"/>
      <w:r w:rsidR="007149DB" w:rsidRPr="00151393">
        <w:t>”</w:t>
      </w:r>
      <w:r w:rsidR="00D9538B" w:rsidRPr="00151393">
        <w:t xml:space="preserve"> zastępuje się wyrazami </w:t>
      </w:r>
      <w:r w:rsidR="007149DB" w:rsidRPr="00151393">
        <w:t>„</w:t>
      </w:r>
      <w:r w:rsidR="0050642D" w:rsidRPr="00151393">
        <w:t>art. </w:t>
      </w:r>
      <w:r w:rsidR="00D9538B" w:rsidRPr="00151393">
        <w:t xml:space="preserve">18 </w:t>
      </w:r>
      <w:r w:rsidR="0050642D" w:rsidRPr="00151393">
        <w:t>ust. </w:t>
      </w:r>
      <w:r w:rsidR="00D9538B" w:rsidRPr="00151393">
        <w:t>7–9</w:t>
      </w:r>
      <w:r w:rsidR="007149DB" w:rsidRPr="00151393">
        <w:t>”</w:t>
      </w:r>
      <w:r w:rsidR="00D9538B" w:rsidRPr="00151393">
        <w:t>;</w:t>
      </w:r>
    </w:p>
    <w:p w14:paraId="03703B51" w14:textId="4A56BB17" w:rsidR="0019203F" w:rsidRPr="00151393" w:rsidRDefault="00A8277B" w:rsidP="0019203F">
      <w:pPr>
        <w:pStyle w:val="PKTpunkt"/>
        <w:keepNext/>
      </w:pPr>
      <w:r w:rsidRPr="00151393">
        <w:t>60</w:t>
      </w:r>
      <w:r w:rsidR="0019203F" w:rsidRPr="00151393">
        <w:t>)</w:t>
      </w:r>
      <w:r w:rsidR="0019203F" w:rsidRPr="00151393">
        <w:tab/>
        <w:t>w</w:t>
      </w:r>
      <w:r w:rsidR="00402C66" w:rsidRPr="00151393">
        <w:t xml:space="preserve"> </w:t>
      </w:r>
      <w:r w:rsidR="0050642D" w:rsidRPr="00151393">
        <w:t>art. </w:t>
      </w:r>
      <w:r w:rsidR="0019203F" w:rsidRPr="00151393">
        <w:t>182:</w:t>
      </w:r>
    </w:p>
    <w:p w14:paraId="03A05557" w14:textId="77777777" w:rsidR="0019203F" w:rsidRPr="00151393" w:rsidRDefault="0019203F" w:rsidP="0019203F">
      <w:pPr>
        <w:pStyle w:val="LITlitera"/>
      </w:pPr>
      <w:r w:rsidRPr="00151393">
        <w:t>a)</w:t>
      </w:r>
      <w:r w:rsidRPr="00151393">
        <w:tab/>
        <w:t>w</w:t>
      </w:r>
      <w:r w:rsidR="00402C66" w:rsidRPr="00151393">
        <w:t xml:space="preserve"> </w:t>
      </w:r>
      <w:r w:rsidR="0050642D" w:rsidRPr="00151393">
        <w:t>ust. </w:t>
      </w:r>
      <w:r w:rsidRPr="00151393">
        <w:t>1:</w:t>
      </w:r>
    </w:p>
    <w:p w14:paraId="38F6A5F3" w14:textId="77777777" w:rsidR="0019203F" w:rsidRPr="00151393" w:rsidRDefault="00E50AA4" w:rsidP="001655E4">
      <w:pPr>
        <w:pStyle w:val="TIRtiret"/>
      </w:pPr>
      <w:r w:rsidRPr="00151393">
        <w:t>–</w:t>
      </w:r>
      <w:r w:rsidRPr="00151393">
        <w:tab/>
      </w:r>
      <w:r w:rsidR="0050642D" w:rsidRPr="00151393">
        <w:t>pkt </w:t>
      </w:r>
      <w:r w:rsidRPr="00151393">
        <w:t>1 otrzymuje brzmienie</w:t>
      </w:r>
      <w:r w:rsidR="0019203F" w:rsidRPr="00151393">
        <w:t>:</w:t>
      </w:r>
    </w:p>
    <w:p w14:paraId="69492FB8" w14:textId="77777777" w:rsidR="0019203F" w:rsidRPr="00151393" w:rsidRDefault="007149DB" w:rsidP="001655E4">
      <w:pPr>
        <w:pStyle w:val="ZTIRPKTzmpkttiret"/>
      </w:pPr>
      <w:r w:rsidRPr="00151393">
        <w:t>„</w:t>
      </w:r>
      <w:r w:rsidR="0019203F" w:rsidRPr="00151393">
        <w:t>1)</w:t>
      </w:r>
      <w:r w:rsidR="0019203F" w:rsidRPr="00151393">
        <w:tab/>
      </w:r>
      <w:r w:rsidR="00E50AA4" w:rsidRPr="00151393">
        <w:t>nie przestrzega wymogów dotyczących wynagrodzenia za badanie lub atestacj</w:t>
      </w:r>
      <w:r w:rsidR="004779A6" w:rsidRPr="00151393">
        <w:t>ę</w:t>
      </w:r>
      <w:r w:rsidR="00E50AA4" w:rsidRPr="00151393">
        <w:t xml:space="preserve"> sprawozdawczości zrównoważonego rozwoju, o których mowa w </w:t>
      </w:r>
      <w:r w:rsidR="0050642D" w:rsidRPr="00151393">
        <w:t>art. </w:t>
      </w:r>
      <w:r w:rsidR="00E50AA4" w:rsidRPr="00151393">
        <w:t xml:space="preserve">80, oraz limitów wynagrodzenia za usługi dozwolone niebędące badaniem wynikających z </w:t>
      </w:r>
      <w:r w:rsidR="0050642D" w:rsidRPr="00151393">
        <w:t>art. </w:t>
      </w:r>
      <w:r w:rsidR="00E50AA4" w:rsidRPr="00151393">
        <w:t xml:space="preserve">4 rozporządzenia nr 537/2014, z uwzględnieniem </w:t>
      </w:r>
      <w:r w:rsidR="0050642D" w:rsidRPr="00151393">
        <w:t>art. </w:t>
      </w:r>
      <w:r w:rsidR="00E50AA4" w:rsidRPr="00151393">
        <w:t>137;</w:t>
      </w:r>
      <w:r w:rsidRPr="00151393">
        <w:t>”</w:t>
      </w:r>
      <w:r w:rsidR="0019203F" w:rsidRPr="00151393">
        <w:t>,</w:t>
      </w:r>
    </w:p>
    <w:p w14:paraId="37B89AE2" w14:textId="77777777" w:rsidR="0019203F" w:rsidRPr="00151393" w:rsidRDefault="00E50AA4" w:rsidP="001655E4">
      <w:pPr>
        <w:pStyle w:val="TIRtiret"/>
      </w:pPr>
      <w:r w:rsidRPr="00151393">
        <w:t>–</w:t>
      </w:r>
      <w:r w:rsidRPr="00151393">
        <w:tab/>
      </w:r>
      <w:r w:rsidR="0019203F" w:rsidRPr="00151393">
        <w:t>po</w:t>
      </w:r>
      <w:r w:rsidR="00402C66" w:rsidRPr="00151393">
        <w:t xml:space="preserve"> </w:t>
      </w:r>
      <w:r w:rsidR="0050642D" w:rsidRPr="00151393">
        <w:t>pkt </w:t>
      </w:r>
      <w:r w:rsidR="00402C66" w:rsidRPr="00151393">
        <w:t>3 </w:t>
      </w:r>
      <w:r w:rsidR="0019203F" w:rsidRPr="00151393">
        <w:t>dodaje się</w:t>
      </w:r>
      <w:r w:rsidR="00402C66" w:rsidRPr="00151393">
        <w:t xml:space="preserve"> </w:t>
      </w:r>
      <w:r w:rsidR="0050642D" w:rsidRPr="00151393">
        <w:t>pkt </w:t>
      </w:r>
      <w:r w:rsidR="0019203F" w:rsidRPr="00151393">
        <w:t>3a</w:t>
      </w:r>
      <w:r w:rsidR="00402C66" w:rsidRPr="00151393">
        <w:t xml:space="preserve"> w </w:t>
      </w:r>
      <w:r w:rsidR="0019203F" w:rsidRPr="00151393">
        <w:t>brzmieniu:</w:t>
      </w:r>
    </w:p>
    <w:p w14:paraId="401A9F4D" w14:textId="77777777" w:rsidR="0019203F" w:rsidRPr="00151393" w:rsidRDefault="007149DB" w:rsidP="001655E4">
      <w:pPr>
        <w:pStyle w:val="ZTIRPKTzmpkttiret"/>
      </w:pPr>
      <w:r w:rsidRPr="00151393">
        <w:t>„</w:t>
      </w:r>
      <w:r w:rsidR="0019203F" w:rsidRPr="00151393">
        <w:t>3a)</w:t>
      </w:r>
      <w:r w:rsidR="0019203F" w:rsidRPr="00151393">
        <w:tab/>
        <w:t>przeprowadza atestację sprawozdawczości zrównoważonego rozwoju</w:t>
      </w:r>
      <w:r w:rsidR="00402C66" w:rsidRPr="00151393">
        <w:t xml:space="preserve"> z </w:t>
      </w:r>
      <w:r w:rsidR="0019203F" w:rsidRPr="00151393">
        <w:t>naruszeniem wymogów określonych</w:t>
      </w:r>
      <w:r w:rsidR="00402C66" w:rsidRPr="00151393">
        <w:t xml:space="preserve"> w </w:t>
      </w:r>
      <w:r w:rsidR="0050642D" w:rsidRPr="00151393">
        <w:t>art. </w:t>
      </w:r>
      <w:r w:rsidR="0019203F" w:rsidRPr="00151393">
        <w:t>49</w:t>
      </w:r>
      <w:r w:rsidR="00402C66" w:rsidRPr="00151393">
        <w:t xml:space="preserve"> </w:t>
      </w:r>
      <w:r w:rsidR="0050642D" w:rsidRPr="00151393">
        <w:t>pkt </w:t>
      </w:r>
      <w:r w:rsidR="0019203F" w:rsidRPr="00151393">
        <w:t>1,</w:t>
      </w:r>
      <w:r w:rsidR="00402C66" w:rsidRPr="00151393">
        <w:t xml:space="preserve"> </w:t>
      </w:r>
      <w:r w:rsidR="0050642D" w:rsidRPr="00151393">
        <w:t>art. </w:t>
      </w:r>
      <w:r w:rsidR="0019203F" w:rsidRPr="00151393">
        <w:t>6</w:t>
      </w:r>
      <w:r w:rsidR="00402C66" w:rsidRPr="00151393">
        <w:t xml:space="preserve">9 </w:t>
      </w:r>
      <w:r w:rsidR="0050642D" w:rsidRPr="00151393">
        <w:t>ust. </w:t>
      </w:r>
      <w:r w:rsidR="0019203F" w:rsidRPr="00151393">
        <w:t xml:space="preserve">2, </w:t>
      </w:r>
      <w:r w:rsidR="00402C66" w:rsidRPr="00151393">
        <w:t>4</w:t>
      </w:r>
      <w:r w:rsidR="008F091C" w:rsidRPr="00151393">
        <w:t>–</w:t>
      </w:r>
      <w:r w:rsidR="00402C66" w:rsidRPr="00151393">
        <w:t>7 i </w:t>
      </w:r>
      <w:r w:rsidR="0019203F" w:rsidRPr="00151393">
        <w:t>9,</w:t>
      </w:r>
      <w:r w:rsidR="00402C66" w:rsidRPr="00151393">
        <w:t xml:space="preserve"> </w:t>
      </w:r>
      <w:r w:rsidR="0050642D" w:rsidRPr="00151393">
        <w:t>art. </w:t>
      </w:r>
      <w:r w:rsidR="0019203F" w:rsidRPr="00151393">
        <w:t>7</w:t>
      </w:r>
      <w:r w:rsidR="00402C66" w:rsidRPr="00151393">
        <w:t xml:space="preserve">1 oraz </w:t>
      </w:r>
      <w:r w:rsidR="0050642D" w:rsidRPr="00151393">
        <w:t>art. </w:t>
      </w:r>
      <w:r w:rsidR="0019203F" w:rsidRPr="00151393">
        <w:t>72;</w:t>
      </w:r>
      <w:r w:rsidRPr="00151393">
        <w:t>”</w:t>
      </w:r>
      <w:r w:rsidR="0019203F" w:rsidRPr="00151393">
        <w:t>,</w:t>
      </w:r>
    </w:p>
    <w:p w14:paraId="585E2696" w14:textId="56B0C2C0" w:rsidR="0019203F" w:rsidRPr="00151393" w:rsidRDefault="00E50AA4" w:rsidP="001655E4">
      <w:pPr>
        <w:pStyle w:val="TIRtiret"/>
      </w:pPr>
      <w:r w:rsidRPr="00151393">
        <w:t>–</w:t>
      </w:r>
      <w:r w:rsidRPr="00151393">
        <w:tab/>
      </w:r>
      <w:r w:rsidR="0050642D" w:rsidRPr="00151393">
        <w:t>pkt </w:t>
      </w:r>
      <w:r w:rsidR="00402C66" w:rsidRPr="00151393">
        <w:t>4 </w:t>
      </w:r>
      <w:r w:rsidR="0019203F" w:rsidRPr="00151393">
        <w:t>otrzymuje brzmienie:</w:t>
      </w:r>
    </w:p>
    <w:p w14:paraId="2EFB2BA0" w14:textId="77777777" w:rsidR="0019203F" w:rsidRPr="00151393" w:rsidRDefault="007149DB" w:rsidP="001655E4">
      <w:pPr>
        <w:pStyle w:val="ZTIRPKTzmpkttiret"/>
      </w:pPr>
      <w:r w:rsidRPr="00151393">
        <w:t>„</w:t>
      </w:r>
      <w:r w:rsidR="0019203F" w:rsidRPr="00151393">
        <w:t>4)</w:t>
      </w:r>
      <w:r w:rsidR="0019203F" w:rsidRPr="00151393">
        <w:tab/>
        <w:t>świadczy usługi zabronione</w:t>
      </w:r>
      <w:r w:rsidR="00402C66" w:rsidRPr="00151393">
        <w:t xml:space="preserve"> w </w:t>
      </w:r>
      <w:r w:rsidR="0019203F" w:rsidRPr="00151393">
        <w:t>rozumieniu</w:t>
      </w:r>
      <w:r w:rsidR="00402C66" w:rsidRPr="00151393">
        <w:t xml:space="preserve"> </w:t>
      </w:r>
      <w:r w:rsidR="0050642D" w:rsidRPr="00151393">
        <w:t>art. </w:t>
      </w:r>
      <w:r w:rsidR="00402C66" w:rsidRPr="00151393">
        <w:t>5 </w:t>
      </w:r>
      <w:r w:rsidR="0019203F" w:rsidRPr="00151393">
        <w:t>rozporządzenia</w:t>
      </w:r>
      <w:r w:rsidR="00402C66" w:rsidRPr="00151393">
        <w:t xml:space="preserve"> nr </w:t>
      </w:r>
      <w:r w:rsidR="0019203F" w:rsidRPr="00151393">
        <w:t>537/201</w:t>
      </w:r>
      <w:r w:rsidR="00402C66" w:rsidRPr="00151393">
        <w:t xml:space="preserve">4 oraz </w:t>
      </w:r>
      <w:r w:rsidR="0050642D" w:rsidRPr="00151393">
        <w:t>art. </w:t>
      </w:r>
      <w:r w:rsidR="0019203F" w:rsidRPr="00151393">
        <w:t>13</w:t>
      </w:r>
      <w:r w:rsidR="00402C66" w:rsidRPr="00151393">
        <w:t xml:space="preserve">6 lub </w:t>
      </w:r>
      <w:r w:rsidR="0050642D" w:rsidRPr="00151393">
        <w:t>art. </w:t>
      </w:r>
      <w:r w:rsidR="0019203F" w:rsidRPr="00151393">
        <w:t>136a lub narusza warunki ich świadczenia;</w:t>
      </w:r>
      <w:r w:rsidRPr="00151393">
        <w:t>”</w:t>
      </w:r>
      <w:r w:rsidR="0019203F" w:rsidRPr="00151393">
        <w:t>,</w:t>
      </w:r>
    </w:p>
    <w:p w14:paraId="74C55883" w14:textId="562C255A" w:rsidR="007C0747" w:rsidRPr="00151393" w:rsidRDefault="007C0747" w:rsidP="007C0747">
      <w:pPr>
        <w:pStyle w:val="TIRtiret"/>
      </w:pPr>
      <w:r w:rsidRPr="00151393">
        <w:t>–</w:t>
      </w:r>
      <w:r w:rsidRPr="00151393">
        <w:tab/>
      </w:r>
      <w:r w:rsidR="0050642D" w:rsidRPr="00151393">
        <w:t>pkt </w:t>
      </w:r>
      <w:r w:rsidRPr="00151393">
        <w:t>6 otrzymuje brzmienie:</w:t>
      </w:r>
    </w:p>
    <w:p w14:paraId="51E18D0E" w14:textId="77777777" w:rsidR="007C0747" w:rsidRPr="00151393" w:rsidRDefault="007C0747">
      <w:pPr>
        <w:pStyle w:val="ZTIRPKTzmpkttiret"/>
      </w:pPr>
      <w:r w:rsidRPr="00151393">
        <w:t>„6)</w:t>
      </w:r>
      <w:r w:rsidRPr="00151393">
        <w:tab/>
        <w:t xml:space="preserve">nie dokonuje oceny lub nie dokumentuje w zakresie określonym w </w:t>
      </w:r>
      <w:r w:rsidR="0050642D" w:rsidRPr="00151393">
        <w:t>art. </w:t>
      </w:r>
      <w:r w:rsidRPr="00151393">
        <w:t xml:space="preserve">74 oraz </w:t>
      </w:r>
      <w:r w:rsidR="0050642D" w:rsidRPr="00151393">
        <w:t>art. </w:t>
      </w:r>
      <w:r w:rsidRPr="00151393">
        <w:t xml:space="preserve">6 </w:t>
      </w:r>
      <w:r w:rsidR="0050642D" w:rsidRPr="00151393">
        <w:t>ust. </w:t>
      </w:r>
      <w:r w:rsidRPr="00151393">
        <w:t>1</w:t>
      </w:r>
      <w:r w:rsidR="00B830A3" w:rsidRPr="00151393">
        <w:t xml:space="preserve"> </w:t>
      </w:r>
      <w:r w:rsidRPr="00151393">
        <w:t>rozporządzenia nr 537/2014 </w:t>
      </w:r>
      <w:r w:rsidR="00062D6C" w:rsidRPr="00151393">
        <w:t xml:space="preserve">– </w:t>
      </w:r>
      <w:r w:rsidRPr="00151393">
        <w:t>w przypadku badań jednostek zainteresowania publicznego;”,</w:t>
      </w:r>
    </w:p>
    <w:p w14:paraId="54ED287A" w14:textId="77777777" w:rsidR="0019203F" w:rsidRPr="00151393" w:rsidRDefault="00E50AA4" w:rsidP="001655E4">
      <w:pPr>
        <w:pStyle w:val="TIRtiret"/>
      </w:pPr>
      <w:r w:rsidRPr="00151393">
        <w:t>–</w:t>
      </w:r>
      <w:r w:rsidRPr="00151393">
        <w:tab/>
      </w:r>
      <w:r w:rsidR="0019203F" w:rsidRPr="00151393">
        <w:t>po</w:t>
      </w:r>
      <w:r w:rsidR="00402C66" w:rsidRPr="00151393">
        <w:t xml:space="preserve"> </w:t>
      </w:r>
      <w:r w:rsidR="0050642D" w:rsidRPr="00151393">
        <w:t>pkt </w:t>
      </w:r>
      <w:r w:rsidR="00402C66" w:rsidRPr="00151393">
        <w:t>6 </w:t>
      </w:r>
      <w:r w:rsidR="0019203F" w:rsidRPr="00151393">
        <w:t>dodaje się</w:t>
      </w:r>
      <w:r w:rsidR="00402C66" w:rsidRPr="00151393">
        <w:t xml:space="preserve"> </w:t>
      </w:r>
      <w:r w:rsidR="0050642D" w:rsidRPr="00151393">
        <w:t>pkt </w:t>
      </w:r>
      <w:r w:rsidR="0019203F" w:rsidRPr="00151393">
        <w:t>6a</w:t>
      </w:r>
      <w:r w:rsidR="00402C66" w:rsidRPr="00151393">
        <w:t xml:space="preserve"> w </w:t>
      </w:r>
      <w:r w:rsidR="0019203F" w:rsidRPr="00151393">
        <w:t>brzmieniu:</w:t>
      </w:r>
    </w:p>
    <w:p w14:paraId="2936BAB8" w14:textId="77777777" w:rsidR="0019203F" w:rsidRPr="00151393" w:rsidRDefault="007149DB" w:rsidP="001655E4">
      <w:pPr>
        <w:pStyle w:val="ZTIRPKTzmpkttiret"/>
      </w:pPr>
      <w:r w:rsidRPr="00151393">
        <w:lastRenderedPageBreak/>
        <w:t>„</w:t>
      </w:r>
      <w:r w:rsidR="0019203F" w:rsidRPr="00151393">
        <w:t>6a)</w:t>
      </w:r>
      <w:r w:rsidR="0019203F" w:rsidRPr="00151393">
        <w:tab/>
        <w:t xml:space="preserve">nie dokonuje oceny </w:t>
      </w:r>
      <w:r w:rsidR="007C0747" w:rsidRPr="00151393">
        <w:t xml:space="preserve">lub </w:t>
      </w:r>
      <w:r w:rsidR="0019203F" w:rsidRPr="00151393">
        <w:t>nie dokumentuje</w:t>
      </w:r>
      <w:r w:rsidR="00402C66" w:rsidRPr="00151393">
        <w:t xml:space="preserve"> w </w:t>
      </w:r>
      <w:r w:rsidR="0019203F" w:rsidRPr="00151393">
        <w:t>zakresie określonym</w:t>
      </w:r>
      <w:r w:rsidR="00402C66" w:rsidRPr="00151393">
        <w:t xml:space="preserve"> w </w:t>
      </w:r>
      <w:r w:rsidR="0050642D" w:rsidRPr="00151393">
        <w:t>art. </w:t>
      </w:r>
      <w:r w:rsidR="0019203F" w:rsidRPr="00151393">
        <w:t>7</w:t>
      </w:r>
      <w:r w:rsidR="00402C66" w:rsidRPr="00151393">
        <w:t>4</w:t>
      </w:r>
      <w:r w:rsidR="00062D6C" w:rsidRPr="00151393">
        <w:t xml:space="preserve"> –</w:t>
      </w:r>
      <w:r w:rsidR="00402C66" w:rsidRPr="00151393">
        <w:t xml:space="preserve"> w </w:t>
      </w:r>
      <w:r w:rsidR="0019203F" w:rsidRPr="00151393">
        <w:t>przypadku atestacji sprawozdawczości zrównoważonego rozwoju;</w:t>
      </w:r>
      <w:r w:rsidRPr="00151393">
        <w:t>”</w:t>
      </w:r>
      <w:r w:rsidR="0019203F" w:rsidRPr="00151393">
        <w:t>,</w:t>
      </w:r>
    </w:p>
    <w:p w14:paraId="33A5FBFD" w14:textId="77777777" w:rsidR="0019203F" w:rsidRPr="00151393" w:rsidRDefault="008F091C" w:rsidP="001655E4">
      <w:pPr>
        <w:pStyle w:val="TIRtiret"/>
      </w:pPr>
      <w:r w:rsidRPr="00151393">
        <w:t>–</w:t>
      </w:r>
      <w:r w:rsidRPr="00151393">
        <w:tab/>
      </w:r>
      <w:r w:rsidR="0019203F" w:rsidRPr="00151393">
        <w:t>po</w:t>
      </w:r>
      <w:r w:rsidR="00402C66" w:rsidRPr="00151393">
        <w:t xml:space="preserve"> </w:t>
      </w:r>
      <w:r w:rsidR="0050642D" w:rsidRPr="00151393">
        <w:t>pkt </w:t>
      </w:r>
      <w:r w:rsidR="00402C66" w:rsidRPr="00151393">
        <w:t>7 </w:t>
      </w:r>
      <w:r w:rsidR="0019203F" w:rsidRPr="00151393">
        <w:t>dodaje się</w:t>
      </w:r>
      <w:r w:rsidR="00402C66" w:rsidRPr="00151393">
        <w:t xml:space="preserve"> </w:t>
      </w:r>
      <w:r w:rsidR="0050642D" w:rsidRPr="00151393">
        <w:t>pkt </w:t>
      </w:r>
      <w:r w:rsidR="0019203F" w:rsidRPr="00151393">
        <w:t>7a</w:t>
      </w:r>
      <w:r w:rsidR="00402C66" w:rsidRPr="00151393">
        <w:t xml:space="preserve"> w </w:t>
      </w:r>
      <w:r w:rsidR="0019203F" w:rsidRPr="00151393">
        <w:t>brzmieniu:</w:t>
      </w:r>
    </w:p>
    <w:p w14:paraId="01C0D5E8" w14:textId="77777777" w:rsidR="0019203F" w:rsidRPr="00151393" w:rsidRDefault="007149DB" w:rsidP="001655E4">
      <w:pPr>
        <w:pStyle w:val="ZTIRPKTzmpkttiret"/>
      </w:pPr>
      <w:r w:rsidRPr="00151393">
        <w:t>„</w:t>
      </w:r>
      <w:r w:rsidR="0019203F" w:rsidRPr="00151393">
        <w:t>7a)</w:t>
      </w:r>
      <w:r w:rsidR="008F091C" w:rsidRPr="00151393">
        <w:tab/>
      </w:r>
      <w:r w:rsidR="0019203F" w:rsidRPr="00151393">
        <w:t>nie składa przed przystąpieniem do atestacji sprawozdawczości zrównoważonego rozwoju oświadczenia</w:t>
      </w:r>
      <w:r w:rsidR="00402C66" w:rsidRPr="00151393">
        <w:t xml:space="preserve"> w </w:t>
      </w:r>
      <w:r w:rsidR="0019203F" w:rsidRPr="00151393">
        <w:t>sprawie niezależności,</w:t>
      </w:r>
      <w:r w:rsidR="00402C66" w:rsidRPr="00151393">
        <w:t xml:space="preserve"> o </w:t>
      </w:r>
      <w:r w:rsidR="0019203F" w:rsidRPr="00151393">
        <w:t>którym mowa</w:t>
      </w:r>
      <w:r w:rsidR="00402C66" w:rsidRPr="00151393">
        <w:t xml:space="preserve"> w </w:t>
      </w:r>
      <w:r w:rsidR="0050642D" w:rsidRPr="00151393">
        <w:t>art. </w:t>
      </w:r>
      <w:r w:rsidR="0019203F" w:rsidRPr="00151393">
        <w:t>7</w:t>
      </w:r>
      <w:r w:rsidR="00402C66" w:rsidRPr="00151393">
        <w:t xml:space="preserve">4 </w:t>
      </w:r>
      <w:r w:rsidR="0050642D" w:rsidRPr="00151393">
        <w:t>ust. </w:t>
      </w:r>
      <w:r w:rsidR="0019203F" w:rsidRPr="00151393">
        <w:t>2;</w:t>
      </w:r>
      <w:bookmarkStart w:id="66" w:name="_Hlk163822006"/>
      <w:r w:rsidRPr="00151393">
        <w:t>”</w:t>
      </w:r>
      <w:r w:rsidR="0019203F" w:rsidRPr="00151393">
        <w:t>,</w:t>
      </w:r>
      <w:bookmarkEnd w:id="66"/>
    </w:p>
    <w:p w14:paraId="5DDAD336" w14:textId="77777777" w:rsidR="00376A16" w:rsidRPr="00151393" w:rsidRDefault="00376A16" w:rsidP="00376A16">
      <w:pPr>
        <w:pStyle w:val="TIRtiret"/>
      </w:pPr>
      <w:r w:rsidRPr="00151393">
        <w:t>–</w:t>
      </w:r>
      <w:r w:rsidRPr="00151393">
        <w:tab/>
      </w:r>
      <w:r w:rsidR="0050642D" w:rsidRPr="00151393">
        <w:t>pkt </w:t>
      </w:r>
      <w:r w:rsidRPr="00151393">
        <w:t>10 otrzymuje brzmienie:</w:t>
      </w:r>
    </w:p>
    <w:p w14:paraId="2EE5A5B9" w14:textId="76A1D338" w:rsidR="00376A16" w:rsidRPr="00151393" w:rsidRDefault="007149DB" w:rsidP="001655E4">
      <w:pPr>
        <w:pStyle w:val="ZTIRPKTzmpkttiret"/>
      </w:pPr>
      <w:r w:rsidRPr="00151393">
        <w:t>„</w:t>
      </w:r>
      <w:r w:rsidR="00D513FB" w:rsidRPr="00151393">
        <w:t>10)</w:t>
      </w:r>
      <w:r w:rsidR="003A0A21" w:rsidRPr="00151393">
        <w:tab/>
      </w:r>
      <w:r w:rsidR="008F091C" w:rsidRPr="00151393">
        <w:t xml:space="preserve">przed sporządzeniem sprawozdania z badania sprawozdania finansowego jednostki zainteresowania publicznego oraz sprawozdania dodatkowego, o którym mowa w </w:t>
      </w:r>
      <w:r w:rsidR="0050642D" w:rsidRPr="00151393">
        <w:t>art. </w:t>
      </w:r>
      <w:r w:rsidR="008F091C" w:rsidRPr="00151393">
        <w:t xml:space="preserve">11 rozporządzenia nr 537/2014, nie przeprowadza kontroli jakości wykonania zlecenia, o której mowa w </w:t>
      </w:r>
      <w:r w:rsidR="0050642D" w:rsidRPr="00151393">
        <w:t>art. </w:t>
      </w:r>
      <w:r w:rsidR="008F091C" w:rsidRPr="00151393">
        <w:t xml:space="preserve">8 tego rozporządzenia, lub narusza warunki przeprowadzenia, zakresu lub dokumentowania takiej kontroli, określone w </w:t>
      </w:r>
      <w:r w:rsidR="0050642D" w:rsidRPr="00151393">
        <w:t>art. </w:t>
      </w:r>
      <w:r w:rsidR="008F091C" w:rsidRPr="00151393">
        <w:t xml:space="preserve">8 tego rozporządzenia, krajowych standardach zarządzania jakością oraz </w:t>
      </w:r>
      <w:r w:rsidR="005D620D" w:rsidRPr="00151393">
        <w:t xml:space="preserve">w </w:t>
      </w:r>
      <w:r w:rsidR="008F091C" w:rsidRPr="00151393">
        <w:t xml:space="preserve">polityce kontroli jakości wykonania zlecenia badania, o której mowa w </w:t>
      </w:r>
      <w:r w:rsidR="0050642D" w:rsidRPr="00151393">
        <w:t>art. </w:t>
      </w:r>
      <w:r w:rsidR="008F091C" w:rsidRPr="00151393">
        <w:t>132;</w:t>
      </w:r>
      <w:r w:rsidRPr="00151393">
        <w:t>”</w:t>
      </w:r>
      <w:r w:rsidR="008F091C" w:rsidRPr="00151393">
        <w:t>,</w:t>
      </w:r>
    </w:p>
    <w:p w14:paraId="3B13724A" w14:textId="77777777" w:rsidR="0019203F" w:rsidRPr="00151393" w:rsidRDefault="001572C2" w:rsidP="001655E4">
      <w:pPr>
        <w:pStyle w:val="TIRtiret"/>
      </w:pPr>
      <w:r w:rsidRPr="00151393">
        <w:t>–</w:t>
      </w:r>
      <w:r w:rsidRPr="00151393">
        <w:tab/>
      </w:r>
      <w:r w:rsidR="0019203F" w:rsidRPr="00151393">
        <w:t>po</w:t>
      </w:r>
      <w:r w:rsidR="00402C66" w:rsidRPr="00151393">
        <w:t xml:space="preserve"> </w:t>
      </w:r>
      <w:r w:rsidR="0050642D" w:rsidRPr="00151393">
        <w:t>pkt </w:t>
      </w:r>
      <w:r w:rsidR="0019203F" w:rsidRPr="00151393">
        <w:t>1</w:t>
      </w:r>
      <w:r w:rsidR="00402C66" w:rsidRPr="00151393">
        <w:t>1 </w:t>
      </w:r>
      <w:r w:rsidR="0019203F" w:rsidRPr="00151393">
        <w:t>dodaje się</w:t>
      </w:r>
      <w:r w:rsidR="00402C66" w:rsidRPr="00151393">
        <w:t xml:space="preserve"> </w:t>
      </w:r>
      <w:r w:rsidR="0050642D" w:rsidRPr="00151393">
        <w:t>pkt </w:t>
      </w:r>
      <w:r w:rsidR="0019203F" w:rsidRPr="00151393">
        <w:t>11a</w:t>
      </w:r>
      <w:r w:rsidR="00402C66" w:rsidRPr="00151393">
        <w:t xml:space="preserve"> w </w:t>
      </w:r>
      <w:r w:rsidR="0019203F" w:rsidRPr="00151393">
        <w:t>brzmieniu:</w:t>
      </w:r>
    </w:p>
    <w:p w14:paraId="741450AE" w14:textId="77777777" w:rsidR="0019203F" w:rsidRPr="00151393" w:rsidRDefault="007149DB" w:rsidP="001655E4">
      <w:pPr>
        <w:pStyle w:val="ZTIRPKTzmpkttiret"/>
      </w:pPr>
      <w:r w:rsidRPr="00151393">
        <w:t>„</w:t>
      </w:r>
      <w:r w:rsidR="0019203F" w:rsidRPr="00151393">
        <w:t>11a)</w:t>
      </w:r>
      <w:r w:rsidR="0019203F" w:rsidRPr="00151393">
        <w:tab/>
        <w:t>nie przestrzega przepisów</w:t>
      </w:r>
      <w:r w:rsidR="00402C66" w:rsidRPr="00151393">
        <w:t xml:space="preserve"> </w:t>
      </w:r>
      <w:r w:rsidR="0050642D" w:rsidRPr="00151393">
        <w:t>art. </w:t>
      </w:r>
      <w:r w:rsidR="0019203F" w:rsidRPr="00151393">
        <w:t>87a</w:t>
      </w:r>
      <w:r w:rsidR="00135C8D" w:rsidRPr="00151393">
        <w:t>–</w:t>
      </w:r>
      <w:r w:rsidR="00333013" w:rsidRPr="00151393">
        <w:t xml:space="preserve">87d </w:t>
      </w:r>
      <w:r w:rsidR="00062D6C" w:rsidRPr="00151393">
        <w:t xml:space="preserve">w zakresie </w:t>
      </w:r>
      <w:r w:rsidR="009A0FA1" w:rsidRPr="00151393">
        <w:t>sprawozdania z atestacji sprawozdawczości zrównoważonego rozwoju</w:t>
      </w:r>
      <w:r w:rsidR="0019203F" w:rsidRPr="00151393">
        <w:t>;</w:t>
      </w:r>
      <w:r w:rsidRPr="00151393">
        <w:t>”</w:t>
      </w:r>
      <w:r w:rsidR="0019203F" w:rsidRPr="00151393">
        <w:t>,</w:t>
      </w:r>
    </w:p>
    <w:p w14:paraId="4A680E35" w14:textId="77777777" w:rsidR="0019203F" w:rsidRPr="00151393" w:rsidRDefault="008F091C" w:rsidP="001655E4">
      <w:pPr>
        <w:pStyle w:val="TIRtiret"/>
      </w:pPr>
      <w:r w:rsidRPr="00151393">
        <w:t>–</w:t>
      </w:r>
      <w:r w:rsidRPr="00151393">
        <w:tab/>
      </w:r>
      <w:r w:rsidR="0019203F" w:rsidRPr="00151393">
        <w:t>po</w:t>
      </w:r>
      <w:r w:rsidR="00402C66" w:rsidRPr="00151393">
        <w:t xml:space="preserve"> </w:t>
      </w:r>
      <w:r w:rsidR="0050642D" w:rsidRPr="00151393">
        <w:t>pkt </w:t>
      </w:r>
      <w:r w:rsidR="0019203F" w:rsidRPr="00151393">
        <w:t>1</w:t>
      </w:r>
      <w:r w:rsidR="00402C66" w:rsidRPr="00151393">
        <w:t>7 </w:t>
      </w:r>
      <w:r w:rsidR="0019203F" w:rsidRPr="00151393">
        <w:t>dodaje się</w:t>
      </w:r>
      <w:r w:rsidR="00402C66" w:rsidRPr="00151393">
        <w:t xml:space="preserve"> </w:t>
      </w:r>
      <w:r w:rsidR="0050642D" w:rsidRPr="00151393">
        <w:t>pkt </w:t>
      </w:r>
      <w:r w:rsidR="0019203F" w:rsidRPr="00151393">
        <w:t>17a</w:t>
      </w:r>
      <w:r w:rsidR="00402C66" w:rsidRPr="00151393">
        <w:t xml:space="preserve"> w </w:t>
      </w:r>
      <w:r w:rsidR="0019203F" w:rsidRPr="00151393">
        <w:t>brzmieniu:</w:t>
      </w:r>
    </w:p>
    <w:p w14:paraId="14F5EFC8" w14:textId="24AE5CA6" w:rsidR="0019203F" w:rsidRPr="00151393" w:rsidRDefault="007149DB" w:rsidP="001655E4">
      <w:pPr>
        <w:pStyle w:val="ZTIRPKTzmpkttiret"/>
      </w:pPr>
      <w:r w:rsidRPr="00151393">
        <w:t>„</w:t>
      </w:r>
      <w:r w:rsidR="0019203F" w:rsidRPr="00151393">
        <w:t>17a)</w:t>
      </w:r>
      <w:r w:rsidR="0019203F" w:rsidRPr="00151393">
        <w:tab/>
        <w:t>nie przestrzega obowiązku</w:t>
      </w:r>
      <w:r w:rsidR="00D04AAB" w:rsidRPr="00151393">
        <w:t>,</w:t>
      </w:r>
      <w:r w:rsidR="0019203F" w:rsidRPr="00151393">
        <w:t xml:space="preserve"> </w:t>
      </w:r>
      <w:r w:rsidR="00D04AAB" w:rsidRPr="00151393">
        <w:t xml:space="preserve">o którym mowa w art. 82, </w:t>
      </w:r>
      <w:r w:rsidR="0019203F" w:rsidRPr="00151393">
        <w:t>zapewnienia zastępującej firmie audytorskiej dostępu do wszelkich informacji na temat jednostki podlegającej atestacji sprawozdawczości zrównoważonego rozwoju</w:t>
      </w:r>
      <w:r w:rsidR="00402C66" w:rsidRPr="00151393">
        <w:t xml:space="preserve"> i </w:t>
      </w:r>
      <w:r w:rsidR="0019203F" w:rsidRPr="00151393">
        <w:t>ostatniej atestacji sprawozdawczości zrównoważonego rozwoju tej jednostki lub do akt atestacji sprawozdawczości zrównoważonego rozwoju</w:t>
      </w:r>
      <w:r w:rsidR="008C0374" w:rsidRPr="00151393">
        <w:t xml:space="preserve"> </w:t>
      </w:r>
      <w:r w:rsidR="0054033D" w:rsidRPr="00151393">
        <w:t>–</w:t>
      </w:r>
      <w:r w:rsidR="008C0374" w:rsidRPr="00151393">
        <w:t xml:space="preserve"> w przypadku atestacji sprawozdawczości zrównoważonego rozwoju</w:t>
      </w:r>
      <w:r w:rsidR="0019203F" w:rsidRPr="00151393">
        <w:t>;</w:t>
      </w:r>
      <w:r w:rsidRPr="00151393">
        <w:t>”</w:t>
      </w:r>
      <w:r w:rsidR="0019203F" w:rsidRPr="00151393">
        <w:t>,</w:t>
      </w:r>
    </w:p>
    <w:p w14:paraId="39FC8E0B" w14:textId="77777777" w:rsidR="001C488B" w:rsidRPr="00151393" w:rsidRDefault="001572C2" w:rsidP="001655E4">
      <w:pPr>
        <w:pStyle w:val="TIRtiret"/>
      </w:pPr>
      <w:r w:rsidRPr="00151393">
        <w:t>–</w:t>
      </w:r>
      <w:r w:rsidRPr="00151393">
        <w:tab/>
      </w:r>
      <w:r w:rsidR="001C488B" w:rsidRPr="00151393">
        <w:t xml:space="preserve">w </w:t>
      </w:r>
      <w:r w:rsidR="0050642D" w:rsidRPr="00151393">
        <w:t>pkt </w:t>
      </w:r>
      <w:r w:rsidR="0019203F" w:rsidRPr="00151393">
        <w:t>2</w:t>
      </w:r>
      <w:r w:rsidR="00402C66" w:rsidRPr="00151393">
        <w:t>1</w:t>
      </w:r>
      <w:r w:rsidR="001C488B" w:rsidRPr="00151393">
        <w:t>:</w:t>
      </w:r>
    </w:p>
    <w:p w14:paraId="28E2134A" w14:textId="77777777" w:rsidR="0019203F" w:rsidRPr="00151393" w:rsidRDefault="001C488B" w:rsidP="006D6F30">
      <w:pPr>
        <w:pStyle w:val="2TIRpodwjnytiret"/>
      </w:pPr>
      <w:r w:rsidRPr="00151393">
        <w:t>– –</w:t>
      </w:r>
      <w:r w:rsidRPr="00151393">
        <w:tab/>
      </w:r>
      <w:r w:rsidR="0062431C" w:rsidRPr="00151393">
        <w:t xml:space="preserve">wprowadzenie do wyliczenia </w:t>
      </w:r>
      <w:r w:rsidR="0019203F" w:rsidRPr="00151393">
        <w:t>otrzymuj</w:t>
      </w:r>
      <w:r w:rsidRPr="00151393">
        <w:t>e</w:t>
      </w:r>
      <w:r w:rsidR="0019203F" w:rsidRPr="00151393">
        <w:t xml:space="preserve"> brzmienie:</w:t>
      </w:r>
    </w:p>
    <w:p w14:paraId="040AC8D1" w14:textId="77777777" w:rsidR="009358AB" w:rsidRPr="00151393" w:rsidRDefault="007149DB" w:rsidP="001C488B">
      <w:pPr>
        <w:pStyle w:val="Z2TIRFRAGMzmnpwprdowyliczeniapodwjnymtiret"/>
      </w:pPr>
      <w:r w:rsidRPr="00151393">
        <w:t>„</w:t>
      </w:r>
      <w:r w:rsidR="009C740A" w:rsidRPr="00151393">
        <w:t xml:space="preserve">nie przestrzega przepisów </w:t>
      </w:r>
      <w:r w:rsidR="0050642D" w:rsidRPr="00151393">
        <w:t>art. </w:t>
      </w:r>
      <w:r w:rsidR="009C740A" w:rsidRPr="00151393">
        <w:t xml:space="preserve">49, </w:t>
      </w:r>
      <w:r w:rsidR="0050642D" w:rsidRPr="00151393">
        <w:t>art. </w:t>
      </w:r>
      <w:r w:rsidR="009C740A" w:rsidRPr="00151393">
        <w:t xml:space="preserve">50 oraz </w:t>
      </w:r>
      <w:r w:rsidR="0050642D" w:rsidRPr="00151393">
        <w:t>art. </w:t>
      </w:r>
      <w:r w:rsidR="009C740A" w:rsidRPr="00151393">
        <w:t>65</w:t>
      </w:r>
      <w:r w:rsidR="001C488B" w:rsidRPr="00151393">
        <w:t>–</w:t>
      </w:r>
      <w:r w:rsidR="009C740A" w:rsidRPr="00151393">
        <w:t xml:space="preserve">67 w zakresie wdrożenia </w:t>
      </w:r>
      <w:r w:rsidR="003201C0" w:rsidRPr="00151393">
        <w:t xml:space="preserve">i funkcjonowania systemu </w:t>
      </w:r>
      <w:r w:rsidR="0062431C" w:rsidRPr="00151393">
        <w:t>zarządzania jakością, w tym nie posiada lub nie wdraża:</w:t>
      </w:r>
      <w:r w:rsidRPr="00151393">
        <w:t>”</w:t>
      </w:r>
      <w:r w:rsidR="001C488B" w:rsidRPr="00151393">
        <w:t>,</w:t>
      </w:r>
    </w:p>
    <w:p w14:paraId="2CC69F9E" w14:textId="77777777" w:rsidR="001C488B" w:rsidRPr="00151393" w:rsidRDefault="001C488B" w:rsidP="001C488B">
      <w:pPr>
        <w:pStyle w:val="2TIRpodwjnytiret"/>
      </w:pPr>
      <w:r w:rsidRPr="00151393">
        <w:t>– –</w:t>
      </w:r>
      <w:r w:rsidRPr="00151393">
        <w:tab/>
      </w:r>
      <w:r w:rsidR="0050642D" w:rsidRPr="00151393">
        <w:t>lit. </w:t>
      </w:r>
      <w:r w:rsidRPr="00151393">
        <w:t>b otrzymuje brzmienie:</w:t>
      </w:r>
    </w:p>
    <w:p w14:paraId="5AE631E2" w14:textId="77777777" w:rsidR="0019203F" w:rsidRPr="00151393" w:rsidRDefault="007149DB" w:rsidP="006D6F30">
      <w:pPr>
        <w:pStyle w:val="Z2TIRLITzmlitpodwjnymtiret"/>
      </w:pPr>
      <w:r w:rsidRPr="00151393">
        <w:lastRenderedPageBreak/>
        <w:t>„</w:t>
      </w:r>
      <w:r w:rsidR="0019203F" w:rsidRPr="00151393">
        <w:t>b)</w:t>
      </w:r>
      <w:r w:rsidR="0019203F" w:rsidRPr="00151393">
        <w:tab/>
        <w:t>polityk</w:t>
      </w:r>
      <w:r w:rsidR="00402C66" w:rsidRPr="00151393">
        <w:t xml:space="preserve"> i </w:t>
      </w:r>
      <w:r w:rsidR="0019203F" w:rsidRPr="00151393">
        <w:t>procedur przeprowadzania badań</w:t>
      </w:r>
      <w:r w:rsidR="00402C66" w:rsidRPr="00151393">
        <w:t xml:space="preserve"> i </w:t>
      </w:r>
      <w:r w:rsidR="0019203F" w:rsidRPr="00151393">
        <w:t>atestacji sprawozdawczości zrównoważonego rozwoju przez podwykonawców</w:t>
      </w:r>
      <w:r w:rsidR="00A319F4" w:rsidRPr="00151393">
        <w:t>;</w:t>
      </w:r>
      <w:r w:rsidRPr="00151393">
        <w:t>”</w:t>
      </w:r>
      <w:r w:rsidR="0019203F" w:rsidRPr="00151393">
        <w:t>,</w:t>
      </w:r>
    </w:p>
    <w:p w14:paraId="4C14A1DD" w14:textId="77777777" w:rsidR="00ED6B2A" w:rsidRPr="00151393" w:rsidRDefault="00ED6B2A" w:rsidP="00ED6B2A">
      <w:pPr>
        <w:pStyle w:val="TIRtiret"/>
      </w:pPr>
      <w:r w:rsidRPr="00151393">
        <w:t>–</w:t>
      </w:r>
      <w:r w:rsidRPr="00151393">
        <w:tab/>
      </w:r>
      <w:r w:rsidR="0050642D" w:rsidRPr="00151393">
        <w:t>pkt </w:t>
      </w:r>
      <w:r w:rsidRPr="00151393">
        <w:t>24 otrzymuje brzmienie:</w:t>
      </w:r>
    </w:p>
    <w:p w14:paraId="4E92714D" w14:textId="77777777" w:rsidR="00ED6B2A" w:rsidRPr="00151393" w:rsidRDefault="00ED6B2A" w:rsidP="00D479F5">
      <w:pPr>
        <w:pStyle w:val="ZTIRPKTzmpkttiret"/>
      </w:pPr>
      <w:r w:rsidRPr="00151393">
        <w:t>„24)</w:t>
      </w:r>
      <w:r w:rsidRPr="00151393">
        <w:tab/>
        <w:t>nie przestrzega przepisów</w:t>
      </w:r>
      <w:r w:rsidR="00E97529" w:rsidRPr="00151393">
        <w:t xml:space="preserve"> art. 78 </w:t>
      </w:r>
      <w:r w:rsidRPr="00151393">
        <w:t>dotyczących zachowania tajemnicy zawodowej;”,</w:t>
      </w:r>
    </w:p>
    <w:p w14:paraId="631184E4" w14:textId="77777777" w:rsidR="00ED6B2A" w:rsidRPr="00151393" w:rsidRDefault="00ED6B2A" w:rsidP="00ED6B2A">
      <w:pPr>
        <w:pStyle w:val="TIRtiret"/>
      </w:pPr>
      <w:r w:rsidRPr="00151393">
        <w:t>–</w:t>
      </w:r>
      <w:r w:rsidRPr="00151393">
        <w:tab/>
        <w:t xml:space="preserve">po </w:t>
      </w:r>
      <w:r w:rsidR="0050642D" w:rsidRPr="00151393">
        <w:t>pkt </w:t>
      </w:r>
      <w:r w:rsidRPr="00151393">
        <w:t xml:space="preserve">24 dodaje się </w:t>
      </w:r>
      <w:r w:rsidR="0050642D" w:rsidRPr="00151393">
        <w:t>pkt </w:t>
      </w:r>
      <w:r w:rsidRPr="00151393">
        <w:t>24a w brzmieniu:</w:t>
      </w:r>
    </w:p>
    <w:p w14:paraId="32240A94" w14:textId="77777777" w:rsidR="00ED6B2A" w:rsidRPr="00151393" w:rsidRDefault="00ED6B2A" w:rsidP="00D479F5">
      <w:pPr>
        <w:pStyle w:val="ZTIRPKTzmpkttiret"/>
      </w:pPr>
      <w:r w:rsidRPr="00151393">
        <w:t>„24a)</w:t>
      </w:r>
      <w:r w:rsidRPr="00151393">
        <w:tab/>
        <w:t>nie przestrzega przepis</w:t>
      </w:r>
      <w:r w:rsidR="002633D1" w:rsidRPr="00151393">
        <w:t>u</w:t>
      </w:r>
      <w:r w:rsidR="00E97529" w:rsidRPr="00151393">
        <w:t xml:space="preserve"> art. 79</w:t>
      </w:r>
      <w:r w:rsidRPr="00151393">
        <w:t> dotycząc</w:t>
      </w:r>
      <w:r w:rsidR="002633D1" w:rsidRPr="00151393">
        <w:t>ego</w:t>
      </w:r>
      <w:r w:rsidRPr="00151393">
        <w:t xml:space="preserve"> przekazywania dokumentów organowi nadzoru publicznego z państwa trzeciego w przypadku badania ustawowego i atestacji sprawozdawczości zrównoważonego rozwoju;”,</w:t>
      </w:r>
    </w:p>
    <w:p w14:paraId="2BB68AE3" w14:textId="77777777" w:rsidR="0019203F" w:rsidRPr="00151393" w:rsidRDefault="0079194B" w:rsidP="001655E4">
      <w:pPr>
        <w:pStyle w:val="TIRtiret"/>
      </w:pPr>
      <w:r w:rsidRPr="00151393">
        <w:t>–</w:t>
      </w:r>
      <w:r w:rsidRPr="00151393">
        <w:tab/>
      </w:r>
      <w:r w:rsidR="0019203F" w:rsidRPr="00151393">
        <w:t>po</w:t>
      </w:r>
      <w:r w:rsidR="00402C66" w:rsidRPr="00151393">
        <w:t xml:space="preserve"> </w:t>
      </w:r>
      <w:r w:rsidR="0050642D" w:rsidRPr="00151393">
        <w:t>pkt </w:t>
      </w:r>
      <w:r w:rsidR="0019203F" w:rsidRPr="00151393">
        <w:t>2</w:t>
      </w:r>
      <w:r w:rsidR="00402C66" w:rsidRPr="00151393">
        <w:t>5 </w:t>
      </w:r>
      <w:r w:rsidR="0019203F" w:rsidRPr="00151393">
        <w:t>dodaje się</w:t>
      </w:r>
      <w:r w:rsidR="00402C66" w:rsidRPr="00151393">
        <w:t xml:space="preserve"> </w:t>
      </w:r>
      <w:r w:rsidR="0050642D" w:rsidRPr="00151393">
        <w:t>pkt </w:t>
      </w:r>
      <w:r w:rsidR="0019203F" w:rsidRPr="00151393">
        <w:t>25a</w:t>
      </w:r>
      <w:r w:rsidR="00402C66" w:rsidRPr="00151393">
        <w:t xml:space="preserve"> w </w:t>
      </w:r>
      <w:r w:rsidR="0019203F" w:rsidRPr="00151393">
        <w:t>brzmieniu:</w:t>
      </w:r>
    </w:p>
    <w:p w14:paraId="14FAE602" w14:textId="77777777" w:rsidR="0019203F" w:rsidRPr="00151393" w:rsidRDefault="007149DB" w:rsidP="001655E4">
      <w:pPr>
        <w:pStyle w:val="ZTIRPKTzmpkttiret"/>
      </w:pPr>
      <w:r w:rsidRPr="00151393">
        <w:t>„</w:t>
      </w:r>
      <w:r w:rsidR="0019203F" w:rsidRPr="00151393">
        <w:t>25a)</w:t>
      </w:r>
      <w:r w:rsidR="0019203F" w:rsidRPr="00151393">
        <w:tab/>
        <w:t xml:space="preserve">nie przestrzega przepisów dotyczących atestacji sprawozdawczości zrównoważonego rozwoju </w:t>
      </w:r>
      <w:r w:rsidR="00D24F98" w:rsidRPr="00151393">
        <w:t xml:space="preserve">w zakresie sprawozdawczości zrównoważonego rozwoju </w:t>
      </w:r>
      <w:r w:rsidR="0019203F" w:rsidRPr="00151393">
        <w:t>grupy kapitałowej,</w:t>
      </w:r>
      <w:r w:rsidR="00402C66" w:rsidRPr="00151393">
        <w:t xml:space="preserve"> o </w:t>
      </w:r>
      <w:r w:rsidR="0019203F" w:rsidRPr="00151393">
        <w:t>których mowa</w:t>
      </w:r>
      <w:r w:rsidR="00402C66" w:rsidRPr="00151393">
        <w:t xml:space="preserve"> w </w:t>
      </w:r>
      <w:r w:rsidR="0050642D" w:rsidRPr="00151393">
        <w:t>art. </w:t>
      </w:r>
      <w:r w:rsidR="0019203F" w:rsidRPr="00151393">
        <w:t>81</w:t>
      </w:r>
      <w:r w:rsidR="001C488B" w:rsidRPr="00151393">
        <w:t>;</w:t>
      </w:r>
      <w:r w:rsidRPr="00151393">
        <w:t>”</w:t>
      </w:r>
      <w:r w:rsidR="0019203F" w:rsidRPr="00151393">
        <w:t>,</w:t>
      </w:r>
    </w:p>
    <w:p w14:paraId="78568F66" w14:textId="77777777" w:rsidR="0019203F" w:rsidRPr="00151393" w:rsidRDefault="001C488B" w:rsidP="001655E4">
      <w:pPr>
        <w:pStyle w:val="TIRtiret"/>
      </w:pPr>
      <w:r w:rsidRPr="00151393">
        <w:t>–</w:t>
      </w:r>
      <w:r w:rsidRPr="00151393">
        <w:tab/>
      </w:r>
      <w:r w:rsidR="0050642D" w:rsidRPr="00151393">
        <w:t>pkt </w:t>
      </w:r>
      <w:r w:rsidR="0019203F" w:rsidRPr="00151393">
        <w:t>2</w:t>
      </w:r>
      <w:r w:rsidR="00402C66" w:rsidRPr="00151393">
        <w:t>9 </w:t>
      </w:r>
      <w:r w:rsidR="0019203F" w:rsidRPr="00151393">
        <w:t>otrzymuje brzmienie:</w:t>
      </w:r>
    </w:p>
    <w:p w14:paraId="2BC8307F" w14:textId="77777777" w:rsidR="0019203F" w:rsidRPr="00151393" w:rsidRDefault="007149DB" w:rsidP="001655E4">
      <w:pPr>
        <w:pStyle w:val="ZTIRPKTzmpkttiret"/>
      </w:pPr>
      <w:r w:rsidRPr="00151393">
        <w:t>„</w:t>
      </w:r>
      <w:r w:rsidR="0019203F" w:rsidRPr="00151393">
        <w:t>29)</w:t>
      </w:r>
      <w:r w:rsidR="0019203F" w:rsidRPr="00151393">
        <w:tab/>
        <w:t>świadczy usługi atestacyjne lub usługi pokrewne niezgodnie</w:t>
      </w:r>
      <w:r w:rsidR="00402C66" w:rsidRPr="00151393">
        <w:t xml:space="preserve"> z </w:t>
      </w:r>
      <w:r w:rsidR="0019203F" w:rsidRPr="00151393">
        <w:t>krajowymi standardami wykonywania zawodu;</w:t>
      </w:r>
      <w:r w:rsidRPr="00151393">
        <w:t>”</w:t>
      </w:r>
      <w:r w:rsidR="0019203F" w:rsidRPr="00151393">
        <w:t>,</w:t>
      </w:r>
    </w:p>
    <w:p w14:paraId="39F9361A" w14:textId="77777777" w:rsidR="0019203F" w:rsidRPr="00151393" w:rsidRDefault="0019203F" w:rsidP="0019203F">
      <w:pPr>
        <w:pStyle w:val="LITlitera"/>
        <w:keepNext/>
      </w:pPr>
      <w:r w:rsidRPr="00151393">
        <w:t>b)</w:t>
      </w:r>
      <w:r w:rsidRPr="00151393">
        <w:tab/>
      </w:r>
      <w:r w:rsidR="0050642D" w:rsidRPr="00151393">
        <w:t>ust. </w:t>
      </w:r>
      <w:r w:rsidR="00402C66" w:rsidRPr="00151393">
        <w:t>2 </w:t>
      </w:r>
      <w:r w:rsidRPr="00151393">
        <w:t>otrzymuje brzmienie:</w:t>
      </w:r>
    </w:p>
    <w:p w14:paraId="289D659A" w14:textId="38F9505C" w:rsidR="00054C78" w:rsidRPr="00151393" w:rsidRDefault="007149DB" w:rsidP="0019203F">
      <w:pPr>
        <w:pStyle w:val="ZLITUSTzmustliter"/>
      </w:pPr>
      <w:r w:rsidRPr="00151393">
        <w:t>„</w:t>
      </w:r>
      <w:r w:rsidR="0019203F" w:rsidRPr="00151393">
        <w:t>2. </w:t>
      </w:r>
      <w:r w:rsidR="00054C78" w:rsidRPr="00151393">
        <w:t>Za naruszenia określone w </w:t>
      </w:r>
      <w:r w:rsidR="0050642D" w:rsidRPr="00151393">
        <w:t>ust. </w:t>
      </w:r>
      <w:r w:rsidR="00054C78" w:rsidRPr="00151393">
        <w:t>1 kara administracyjna, o której mowa w </w:t>
      </w:r>
      <w:r w:rsidR="0050642D" w:rsidRPr="00151393">
        <w:t>art. </w:t>
      </w:r>
      <w:r w:rsidR="00054C78" w:rsidRPr="00151393">
        <w:t xml:space="preserve">183 </w:t>
      </w:r>
      <w:r w:rsidR="0050642D" w:rsidRPr="00151393">
        <w:t>ust. </w:t>
      </w:r>
      <w:r w:rsidR="00054C78" w:rsidRPr="00151393">
        <w:t xml:space="preserve">1 </w:t>
      </w:r>
      <w:r w:rsidR="0050642D" w:rsidRPr="00151393">
        <w:t>pkt </w:t>
      </w:r>
      <w:r w:rsidR="00054C78" w:rsidRPr="00151393">
        <w:t>1, 2 lub 6, może zostać nałożona n</w:t>
      </w:r>
      <w:r w:rsidR="0019203F" w:rsidRPr="00151393">
        <w:t>a</w:t>
      </w:r>
      <w:r w:rsidR="00054C78" w:rsidRPr="00151393">
        <w:t>:</w:t>
      </w:r>
    </w:p>
    <w:p w14:paraId="394F9CD6" w14:textId="4F8CB06A" w:rsidR="00054C78" w:rsidRPr="00151393" w:rsidRDefault="00054C78" w:rsidP="00054C78">
      <w:pPr>
        <w:pStyle w:val="ZLITPKTzmpktliter"/>
      </w:pPr>
      <w:r w:rsidRPr="00151393">
        <w:t>1)</w:t>
      </w:r>
      <w:r w:rsidRPr="00151393">
        <w:tab/>
      </w:r>
      <w:r w:rsidR="0019203F" w:rsidRPr="00151393">
        <w:t>członków zarządu lub innego organu zarządzającego oraz członków rady nadzorczej lub innego organu nadzorczego firmy audytorskiej</w:t>
      </w:r>
      <w:r w:rsidR="00253C40" w:rsidRPr="00151393">
        <w:t>,</w:t>
      </w:r>
      <w:r w:rsidR="0019203F" w:rsidRPr="00151393">
        <w:t xml:space="preserve"> </w:t>
      </w:r>
    </w:p>
    <w:p w14:paraId="3E409A0E" w14:textId="5B2F0BA2" w:rsidR="00054C78" w:rsidRPr="00151393" w:rsidRDefault="00054C78" w:rsidP="00054C78">
      <w:pPr>
        <w:pStyle w:val="ZLITPKTzmpktliter"/>
      </w:pPr>
      <w:r w:rsidRPr="00151393">
        <w:t>2)</w:t>
      </w:r>
      <w:r w:rsidRPr="00151393">
        <w:tab/>
      </w:r>
      <w:r w:rsidR="0019203F" w:rsidRPr="00151393">
        <w:t>członków zespołu wykonującego badanie podejmujących decyzję co do wyniku badania</w:t>
      </w:r>
      <w:r w:rsidR="00253C40" w:rsidRPr="00151393">
        <w:t>,</w:t>
      </w:r>
    </w:p>
    <w:p w14:paraId="4F62DC88" w14:textId="36DE2C34" w:rsidR="00054C78" w:rsidRPr="00151393" w:rsidRDefault="00054C78" w:rsidP="00054C78">
      <w:pPr>
        <w:pStyle w:val="ZLITPKTzmpktliter"/>
      </w:pPr>
      <w:r w:rsidRPr="00151393">
        <w:t>3)</w:t>
      </w:r>
      <w:r w:rsidRPr="00151393">
        <w:tab/>
      </w:r>
      <w:r w:rsidR="0019203F" w:rsidRPr="00151393">
        <w:t>osoby,</w:t>
      </w:r>
      <w:r w:rsidR="00402C66" w:rsidRPr="00151393">
        <w:t xml:space="preserve"> o </w:t>
      </w:r>
      <w:r w:rsidR="0019203F" w:rsidRPr="00151393">
        <w:t>których mowa</w:t>
      </w:r>
      <w:r w:rsidR="00402C66" w:rsidRPr="00151393">
        <w:t xml:space="preserve"> w </w:t>
      </w:r>
      <w:r w:rsidR="0050642D" w:rsidRPr="00151393">
        <w:t>art. </w:t>
      </w:r>
      <w:r w:rsidR="0019203F" w:rsidRPr="00151393">
        <w:t>2</w:t>
      </w:r>
      <w:r w:rsidR="00402C66" w:rsidRPr="00151393">
        <w:t xml:space="preserve">3 </w:t>
      </w:r>
      <w:r w:rsidR="0050642D" w:rsidRPr="00151393">
        <w:t>ust. </w:t>
      </w:r>
      <w:r w:rsidR="00402C66" w:rsidRPr="00151393">
        <w:t>3 </w:t>
      </w:r>
      <w:r w:rsidR="0019203F" w:rsidRPr="00151393">
        <w:t>akapit drugi</w:t>
      </w:r>
      <w:r w:rsidR="00402C66" w:rsidRPr="00151393">
        <w:t xml:space="preserve"> </w:t>
      </w:r>
      <w:r w:rsidR="0050642D" w:rsidRPr="00151393">
        <w:t>lit. </w:t>
      </w:r>
      <w:r w:rsidR="0019203F" w:rsidRPr="00151393">
        <w:t>e rozporządzenia</w:t>
      </w:r>
      <w:r w:rsidR="00402C66" w:rsidRPr="00151393">
        <w:t xml:space="preserve"> nr </w:t>
      </w:r>
      <w:r w:rsidR="0019203F" w:rsidRPr="00151393">
        <w:t>537/2014</w:t>
      </w:r>
      <w:r w:rsidR="00253C40" w:rsidRPr="00151393">
        <w:t>,</w:t>
      </w:r>
    </w:p>
    <w:p w14:paraId="7AAE1104" w14:textId="77777777" w:rsidR="00253C40" w:rsidRPr="00151393" w:rsidRDefault="00054C78" w:rsidP="006D6F30">
      <w:pPr>
        <w:pStyle w:val="ZLITPKTzmpktliter"/>
      </w:pPr>
      <w:r w:rsidRPr="00151393">
        <w:t>4)</w:t>
      </w:r>
      <w:r w:rsidRPr="00151393">
        <w:tab/>
      </w:r>
      <w:r w:rsidR="0019203F" w:rsidRPr="00151393">
        <w:t>członków zespołu wykonującego atestację sprawozdawczości zrównoważonego rozwoju podejmujących decyzję co do wyniku atestacji</w:t>
      </w:r>
    </w:p>
    <w:p w14:paraId="1EB33842" w14:textId="719F2F96" w:rsidR="0019203F" w:rsidRPr="00151393" w:rsidRDefault="0054033D" w:rsidP="00EB438D">
      <w:pPr>
        <w:pStyle w:val="ZLITCZWSPPKTzmczciwsppktliter"/>
      </w:pPr>
      <w:r w:rsidRPr="00151393">
        <w:t>–</w:t>
      </w:r>
      <w:r w:rsidR="00253C40" w:rsidRPr="00151393">
        <w:t xml:space="preserve"> jeżeli nie są biegłymi rewidentami.</w:t>
      </w:r>
      <w:r w:rsidR="007149DB" w:rsidRPr="00151393">
        <w:t>”</w:t>
      </w:r>
      <w:r w:rsidR="0019203F" w:rsidRPr="00151393">
        <w:t>;</w:t>
      </w:r>
    </w:p>
    <w:p w14:paraId="5C81F033" w14:textId="02F173EC" w:rsidR="0019203F" w:rsidRPr="00151393" w:rsidRDefault="00A8277B" w:rsidP="0019203F">
      <w:pPr>
        <w:pStyle w:val="PKTpunkt"/>
        <w:keepNext/>
      </w:pPr>
      <w:r w:rsidRPr="00151393">
        <w:t>61</w:t>
      </w:r>
      <w:r w:rsidR="0019203F" w:rsidRPr="00151393">
        <w:t>)</w:t>
      </w:r>
      <w:r w:rsidR="0019203F" w:rsidRPr="00151393">
        <w:tab/>
        <w:t>w</w:t>
      </w:r>
      <w:r w:rsidR="00402C66" w:rsidRPr="00151393">
        <w:t xml:space="preserve"> </w:t>
      </w:r>
      <w:r w:rsidR="0050642D" w:rsidRPr="00151393">
        <w:t>art. </w:t>
      </w:r>
      <w:r w:rsidR="0019203F" w:rsidRPr="00151393">
        <w:t>183:</w:t>
      </w:r>
    </w:p>
    <w:p w14:paraId="7FE8C584" w14:textId="77777777" w:rsidR="0019203F" w:rsidRPr="00151393" w:rsidRDefault="0019203F" w:rsidP="0019203F">
      <w:pPr>
        <w:pStyle w:val="LITlitera"/>
        <w:keepNext/>
      </w:pPr>
      <w:r w:rsidRPr="00151393">
        <w:t>a)</w:t>
      </w:r>
      <w:r w:rsidRPr="00151393">
        <w:tab/>
        <w:t>w</w:t>
      </w:r>
      <w:r w:rsidR="00402C66" w:rsidRPr="00151393">
        <w:t xml:space="preserve"> </w:t>
      </w:r>
      <w:r w:rsidR="0050642D" w:rsidRPr="00151393">
        <w:t>ust. </w:t>
      </w:r>
      <w:r w:rsidR="00402C66" w:rsidRPr="00151393">
        <w:t>1 </w:t>
      </w:r>
      <w:r w:rsidR="0050642D" w:rsidRPr="00151393">
        <w:t>pkt </w:t>
      </w:r>
      <w:r w:rsidR="0079194B" w:rsidRPr="00151393">
        <w:t>3 otrzymuje brzmienie</w:t>
      </w:r>
      <w:r w:rsidRPr="00151393">
        <w:t>:</w:t>
      </w:r>
    </w:p>
    <w:p w14:paraId="1FEE55DC" w14:textId="77777777" w:rsidR="0079194B" w:rsidRPr="00151393" w:rsidRDefault="007149DB" w:rsidP="0019203F">
      <w:pPr>
        <w:pStyle w:val="ZLITPKTzmpktliter"/>
      </w:pPr>
      <w:r w:rsidRPr="00151393">
        <w:t>„</w:t>
      </w:r>
      <w:r w:rsidR="00054C78" w:rsidRPr="00151393">
        <w:t>3</w:t>
      </w:r>
      <w:r w:rsidR="0019203F" w:rsidRPr="00151393">
        <w:t>)</w:t>
      </w:r>
      <w:r w:rsidR="0019203F" w:rsidRPr="00151393">
        <w:tab/>
        <w:t>zakaz</w:t>
      </w:r>
      <w:r w:rsidR="0079194B" w:rsidRPr="00151393">
        <w:t xml:space="preserve"> przeprowadzania:</w:t>
      </w:r>
    </w:p>
    <w:p w14:paraId="1560AAF9" w14:textId="77777777" w:rsidR="0079194B" w:rsidRPr="00151393" w:rsidRDefault="0079194B" w:rsidP="006D6F30">
      <w:pPr>
        <w:pStyle w:val="ZLITLITwPKTzmlitwpktliter"/>
      </w:pPr>
      <w:r w:rsidRPr="00151393">
        <w:t>a)</w:t>
      </w:r>
      <w:r w:rsidRPr="00151393">
        <w:tab/>
        <w:t>badań,</w:t>
      </w:r>
    </w:p>
    <w:p w14:paraId="388BC1F6" w14:textId="77777777" w:rsidR="0019203F" w:rsidRPr="00151393" w:rsidRDefault="0079194B" w:rsidP="006D6F30">
      <w:pPr>
        <w:pStyle w:val="ZLITLITwPKTzmlitwpktliter"/>
      </w:pPr>
      <w:r w:rsidRPr="00151393">
        <w:lastRenderedPageBreak/>
        <w:t>b)</w:t>
      </w:r>
      <w:r w:rsidRPr="00151393">
        <w:tab/>
      </w:r>
      <w:r w:rsidR="0019203F" w:rsidRPr="00151393">
        <w:t>atestacji sprawozdawczości zrównoważonego rozwoju;</w:t>
      </w:r>
      <w:r w:rsidR="007149DB" w:rsidRPr="00151393">
        <w:t>”</w:t>
      </w:r>
      <w:r w:rsidR="0019203F" w:rsidRPr="00151393">
        <w:t>,</w:t>
      </w:r>
    </w:p>
    <w:p w14:paraId="649CDA59" w14:textId="77777777" w:rsidR="0019203F" w:rsidRPr="00151393" w:rsidRDefault="0019203F" w:rsidP="0019203F">
      <w:pPr>
        <w:pStyle w:val="LITlitera"/>
        <w:keepNext/>
      </w:pPr>
      <w:r w:rsidRPr="00151393">
        <w:t>b)</w:t>
      </w:r>
      <w:r w:rsidRPr="00151393">
        <w:tab/>
      </w:r>
      <w:r w:rsidR="0079194B" w:rsidRPr="00151393">
        <w:t xml:space="preserve">w </w:t>
      </w:r>
      <w:r w:rsidR="0050642D" w:rsidRPr="00151393">
        <w:t>ust. </w:t>
      </w:r>
      <w:r w:rsidRPr="00151393">
        <w:t>4a</w:t>
      </w:r>
      <w:r w:rsidR="0079194B" w:rsidRPr="00151393">
        <w:t xml:space="preserve"> </w:t>
      </w:r>
      <w:r w:rsidR="0050642D" w:rsidRPr="00151393">
        <w:t>pkt </w:t>
      </w:r>
      <w:r w:rsidR="0079194B" w:rsidRPr="00151393">
        <w:t>2</w:t>
      </w:r>
      <w:r w:rsidRPr="00151393">
        <w:t xml:space="preserve"> otrzymuje brzmienie:</w:t>
      </w:r>
    </w:p>
    <w:p w14:paraId="70717C52" w14:textId="74E6C07F" w:rsidR="0019203F" w:rsidRPr="00151393" w:rsidRDefault="007149DB" w:rsidP="006D6F30">
      <w:pPr>
        <w:pStyle w:val="ZLITPKTzmpktliter"/>
      </w:pPr>
      <w:r w:rsidRPr="00151393">
        <w:t>„</w:t>
      </w:r>
      <w:r w:rsidR="0019203F" w:rsidRPr="00151393">
        <w:t>2)</w:t>
      </w:r>
      <w:r w:rsidR="0019203F" w:rsidRPr="00151393">
        <w:tab/>
      </w:r>
      <w:r w:rsidR="0079194B" w:rsidRPr="00151393">
        <w:t xml:space="preserve">było </w:t>
      </w:r>
      <w:r w:rsidR="0019203F" w:rsidRPr="00151393">
        <w:t xml:space="preserve">związane </w:t>
      </w:r>
      <w:r w:rsidR="00402C66" w:rsidRPr="00151393">
        <w:t>z </w:t>
      </w:r>
      <w:r w:rsidR="0019203F" w:rsidRPr="00151393">
        <w:t xml:space="preserve">badaniem ustawowym </w:t>
      </w:r>
      <w:r w:rsidR="00253C40" w:rsidRPr="00151393">
        <w:t xml:space="preserve">jednostki zainteresowania publicznego </w:t>
      </w:r>
      <w:r w:rsidR="0079194B" w:rsidRPr="00151393">
        <w:t xml:space="preserve">lub atestacją sprawozdawczości zrównoważonego rozwoju </w:t>
      </w:r>
      <w:r w:rsidR="0019203F" w:rsidRPr="00151393">
        <w:t>jednostki zainteresowania publicznego</w:t>
      </w:r>
      <w:r w:rsidRPr="00151393">
        <w:t>”</w:t>
      </w:r>
      <w:r w:rsidR="0019203F" w:rsidRPr="00151393">
        <w:t>;</w:t>
      </w:r>
    </w:p>
    <w:p w14:paraId="4CBB3685" w14:textId="03F8E3E7" w:rsidR="00756316" w:rsidRPr="00151393" w:rsidRDefault="00A8277B" w:rsidP="0019203F">
      <w:pPr>
        <w:pStyle w:val="PKTpunkt"/>
        <w:keepNext/>
      </w:pPr>
      <w:r w:rsidRPr="00151393">
        <w:t>62</w:t>
      </w:r>
      <w:r w:rsidR="0019203F" w:rsidRPr="00151393">
        <w:t>)</w:t>
      </w:r>
      <w:r w:rsidR="0019203F" w:rsidRPr="00151393">
        <w:tab/>
        <w:t>w</w:t>
      </w:r>
      <w:r w:rsidR="00402C66" w:rsidRPr="00151393">
        <w:t xml:space="preserve"> </w:t>
      </w:r>
      <w:r w:rsidR="0050642D" w:rsidRPr="00151393">
        <w:t>art. </w:t>
      </w:r>
      <w:r w:rsidR="0019203F" w:rsidRPr="00151393">
        <w:t>18</w:t>
      </w:r>
      <w:r w:rsidR="00402C66" w:rsidRPr="00151393">
        <w:t>6</w:t>
      </w:r>
      <w:r w:rsidR="00756316" w:rsidRPr="00151393">
        <w:t>:</w:t>
      </w:r>
    </w:p>
    <w:p w14:paraId="45277956" w14:textId="77777777" w:rsidR="00E4641F" w:rsidRPr="00151393" w:rsidRDefault="00E4641F" w:rsidP="006D6F30">
      <w:pPr>
        <w:pStyle w:val="LITlitera"/>
      </w:pPr>
      <w:r w:rsidRPr="00151393">
        <w:t>a)</w:t>
      </w:r>
      <w:r w:rsidRPr="00151393">
        <w:tab/>
        <w:t xml:space="preserve">w </w:t>
      </w:r>
      <w:r w:rsidR="0050642D" w:rsidRPr="00151393">
        <w:t>ust. </w:t>
      </w:r>
      <w:r w:rsidRPr="00151393">
        <w:t xml:space="preserve">1 </w:t>
      </w:r>
      <w:r w:rsidR="0050642D" w:rsidRPr="00151393">
        <w:t>pkt </w:t>
      </w:r>
      <w:r w:rsidRPr="00151393">
        <w:t>1 otrzymuje brzmienie:</w:t>
      </w:r>
    </w:p>
    <w:p w14:paraId="1666BD19" w14:textId="42E94B4E" w:rsidR="00E4641F" w:rsidRPr="00151393" w:rsidRDefault="007149DB" w:rsidP="00C57A3B">
      <w:pPr>
        <w:pStyle w:val="ZLITPKTzmpktliter"/>
      </w:pPr>
      <w:r w:rsidRPr="00151393">
        <w:t>„</w:t>
      </w:r>
      <w:r w:rsidR="00E4641F" w:rsidRPr="00151393">
        <w:t>1)</w:t>
      </w:r>
      <w:r w:rsidR="00E4641F" w:rsidRPr="00151393">
        <w:tab/>
      </w:r>
      <w:r w:rsidR="0050642D" w:rsidRPr="00151393">
        <w:t>art. </w:t>
      </w:r>
      <w:r w:rsidR="00E4641F" w:rsidRPr="00151393">
        <w:t>83</w:t>
      </w:r>
      <w:r w:rsidR="00054C78" w:rsidRPr="00151393">
        <w:t>–</w:t>
      </w:r>
      <w:r w:rsidR="00E4641F" w:rsidRPr="00151393">
        <w:t>86 oraz</w:t>
      </w:r>
      <w:r w:rsidRPr="00151393">
        <w:t>”</w:t>
      </w:r>
      <w:r w:rsidR="00E4641F" w:rsidRPr="00151393">
        <w:t>,</w:t>
      </w:r>
    </w:p>
    <w:p w14:paraId="7E712E49" w14:textId="77777777" w:rsidR="00E4641F" w:rsidRPr="00151393" w:rsidRDefault="00E4641F" w:rsidP="006D6F30">
      <w:pPr>
        <w:pStyle w:val="LITlitera"/>
      </w:pPr>
      <w:r w:rsidRPr="00151393">
        <w:t>b)</w:t>
      </w:r>
      <w:r w:rsidRPr="00151393">
        <w:tab/>
      </w:r>
      <w:r w:rsidR="0050642D" w:rsidRPr="00151393">
        <w:t>ust. </w:t>
      </w:r>
      <w:r w:rsidRPr="00151393">
        <w:t>2 otrzymuje brzmienie:</w:t>
      </w:r>
    </w:p>
    <w:p w14:paraId="5709AE4A" w14:textId="7274F706" w:rsidR="00E4641F" w:rsidRPr="00151393" w:rsidRDefault="007149DB" w:rsidP="00DF7E10">
      <w:pPr>
        <w:pStyle w:val="ZLITUSTzmustliter"/>
      </w:pPr>
      <w:r w:rsidRPr="00151393">
        <w:t>„</w:t>
      </w:r>
      <w:r w:rsidR="00E4641F" w:rsidRPr="00151393">
        <w:t xml:space="preserve">2. W przypadku stwierdzenia, że sprawozdanie z badania nie spełnia wymogów, o których mowa w </w:t>
      </w:r>
      <w:r w:rsidR="0050642D" w:rsidRPr="00151393">
        <w:t>art. </w:t>
      </w:r>
      <w:r w:rsidR="00E4641F" w:rsidRPr="00151393">
        <w:t>83</w:t>
      </w:r>
      <w:r w:rsidR="00054C78" w:rsidRPr="00151393">
        <w:t>–</w:t>
      </w:r>
      <w:r w:rsidR="00E4641F" w:rsidRPr="00151393">
        <w:t>86</w:t>
      </w:r>
      <w:r w:rsidR="00253C40" w:rsidRPr="00151393">
        <w:t>,</w:t>
      </w:r>
      <w:r w:rsidR="00E4641F" w:rsidRPr="00151393">
        <w:t xml:space="preserve"> lub</w:t>
      </w:r>
      <w:r w:rsidR="00253C40" w:rsidRPr="00151393">
        <w:t xml:space="preserve"> wymogów, o których mowa w</w:t>
      </w:r>
      <w:r w:rsidR="00E4641F" w:rsidRPr="00151393">
        <w:t xml:space="preserve"> </w:t>
      </w:r>
      <w:r w:rsidR="0050642D" w:rsidRPr="00151393">
        <w:t>art. </w:t>
      </w:r>
      <w:r w:rsidR="00E4641F" w:rsidRPr="00151393">
        <w:t xml:space="preserve">10 rozporządzenia nr 537/2014, informacja ta </w:t>
      </w:r>
      <w:r w:rsidR="005D620D" w:rsidRPr="00151393">
        <w:t xml:space="preserve">jest </w:t>
      </w:r>
      <w:r w:rsidR="00E4641F" w:rsidRPr="00151393">
        <w:t xml:space="preserve">publikowana w trybie, o którym mowa w </w:t>
      </w:r>
      <w:r w:rsidR="0050642D" w:rsidRPr="00151393">
        <w:t>art. </w:t>
      </w:r>
      <w:r w:rsidR="00E4641F" w:rsidRPr="00151393">
        <w:t>191.</w:t>
      </w:r>
      <w:r w:rsidRPr="00151393">
        <w:t>”</w:t>
      </w:r>
      <w:r w:rsidR="00E4641F" w:rsidRPr="00151393">
        <w:t>,</w:t>
      </w:r>
    </w:p>
    <w:p w14:paraId="29702BD2" w14:textId="77777777" w:rsidR="0019203F" w:rsidRPr="00151393" w:rsidRDefault="00E4641F" w:rsidP="006D6F30">
      <w:pPr>
        <w:pStyle w:val="LITlitera"/>
      </w:pPr>
      <w:r w:rsidRPr="00151393">
        <w:t>c)</w:t>
      </w:r>
      <w:r w:rsidRPr="00151393">
        <w:tab/>
      </w:r>
      <w:r w:rsidR="0019203F" w:rsidRPr="00151393">
        <w:t>dodaje się</w:t>
      </w:r>
      <w:r w:rsidR="00402C66" w:rsidRPr="00151393">
        <w:t xml:space="preserve"> </w:t>
      </w:r>
      <w:r w:rsidR="0050642D" w:rsidRPr="00151393">
        <w:t>ust. </w:t>
      </w:r>
      <w:r w:rsidR="00402C66" w:rsidRPr="00151393">
        <w:t>3 i 4 w </w:t>
      </w:r>
      <w:r w:rsidR="0019203F" w:rsidRPr="00151393">
        <w:t>brzmieniu:</w:t>
      </w:r>
    </w:p>
    <w:p w14:paraId="4F4DD016" w14:textId="46AFA864" w:rsidR="0019203F" w:rsidRPr="00151393" w:rsidRDefault="007149DB" w:rsidP="006D6F30">
      <w:pPr>
        <w:pStyle w:val="ZLITUSTzmustliter"/>
      </w:pPr>
      <w:r w:rsidRPr="00151393">
        <w:t>„</w:t>
      </w:r>
      <w:r w:rsidR="0019203F" w:rsidRPr="00151393">
        <w:t>3.</w:t>
      </w:r>
      <w:r w:rsidR="00402C66" w:rsidRPr="00151393">
        <w:t> W </w:t>
      </w:r>
      <w:r w:rsidR="0019203F" w:rsidRPr="00151393">
        <w:t>przypadku gdy naruszenie przepisów ustawy było związane</w:t>
      </w:r>
      <w:r w:rsidR="00402C66" w:rsidRPr="00151393">
        <w:t xml:space="preserve"> z </w:t>
      </w:r>
      <w:r w:rsidR="0019203F" w:rsidRPr="00151393">
        <w:t>atestacją sprawozdawczości zrównoważonego rozwoju, nakładając jedną</w:t>
      </w:r>
      <w:r w:rsidR="00402C66" w:rsidRPr="00151393">
        <w:t xml:space="preserve"> z </w:t>
      </w:r>
      <w:r w:rsidR="0019203F" w:rsidRPr="00151393">
        <w:t>kar administracyjnych określonych</w:t>
      </w:r>
      <w:r w:rsidR="00402C66" w:rsidRPr="00151393">
        <w:t xml:space="preserve"> w </w:t>
      </w:r>
      <w:r w:rsidR="0050642D" w:rsidRPr="00151393">
        <w:t>art. </w:t>
      </w:r>
      <w:r w:rsidR="0019203F" w:rsidRPr="00151393">
        <w:t>18</w:t>
      </w:r>
      <w:r w:rsidR="00402C66" w:rsidRPr="00151393">
        <w:t xml:space="preserve">3 </w:t>
      </w:r>
      <w:r w:rsidR="0050642D" w:rsidRPr="00151393">
        <w:t>ust. </w:t>
      </w:r>
      <w:r w:rsidR="0019203F" w:rsidRPr="00151393">
        <w:t>1, organ stwierdza, czy sprawozdanie</w:t>
      </w:r>
      <w:r w:rsidR="00402C66" w:rsidRPr="00151393">
        <w:t xml:space="preserve"> z </w:t>
      </w:r>
      <w:r w:rsidR="0019203F" w:rsidRPr="00151393">
        <w:t>atestacji sprawozdawczości zrównoważonego rozwoju spełnia wymogi,</w:t>
      </w:r>
      <w:r w:rsidR="00402C66" w:rsidRPr="00151393">
        <w:t xml:space="preserve"> o </w:t>
      </w:r>
      <w:r w:rsidR="0019203F" w:rsidRPr="00151393">
        <w:t>których mowa</w:t>
      </w:r>
      <w:r w:rsidR="00402C66" w:rsidRPr="00151393">
        <w:t xml:space="preserve"> w </w:t>
      </w:r>
      <w:r w:rsidR="0050642D" w:rsidRPr="00151393">
        <w:t>art. </w:t>
      </w:r>
      <w:r w:rsidR="0019203F" w:rsidRPr="00151393">
        <w:t>87a</w:t>
      </w:r>
      <w:r w:rsidR="00952FA6" w:rsidRPr="00151393">
        <w:t>–</w:t>
      </w:r>
      <w:r w:rsidR="00D9433F" w:rsidRPr="00151393">
        <w:t>8</w:t>
      </w:r>
      <w:r w:rsidR="00EA6919" w:rsidRPr="00151393">
        <w:t>7d</w:t>
      </w:r>
      <w:r w:rsidR="0019203F" w:rsidRPr="00151393">
        <w:t>.</w:t>
      </w:r>
    </w:p>
    <w:p w14:paraId="7734A9B1" w14:textId="66D998BB" w:rsidR="0019203F" w:rsidRPr="00151393" w:rsidRDefault="0019203F" w:rsidP="006D6F30">
      <w:pPr>
        <w:pStyle w:val="ZLITUSTzmustliter"/>
      </w:pPr>
      <w:r w:rsidRPr="00151393">
        <w:t>4.</w:t>
      </w:r>
      <w:r w:rsidR="00402C66" w:rsidRPr="00151393">
        <w:t> W </w:t>
      </w:r>
      <w:r w:rsidRPr="00151393">
        <w:t>przypadku stwierdzenia, że sprawozdanie</w:t>
      </w:r>
      <w:r w:rsidR="00402C66" w:rsidRPr="00151393">
        <w:t xml:space="preserve"> z </w:t>
      </w:r>
      <w:r w:rsidRPr="00151393">
        <w:t>atestacji sprawozdawczości zrównoważonego rozwoju nie spełnia wymogów,</w:t>
      </w:r>
      <w:r w:rsidR="00402C66" w:rsidRPr="00151393">
        <w:t xml:space="preserve"> o </w:t>
      </w:r>
      <w:r w:rsidRPr="00151393">
        <w:t>których mowa</w:t>
      </w:r>
      <w:r w:rsidR="00402C66" w:rsidRPr="00151393">
        <w:t xml:space="preserve"> w </w:t>
      </w:r>
      <w:r w:rsidR="0050642D" w:rsidRPr="00151393">
        <w:t>art. </w:t>
      </w:r>
      <w:r w:rsidRPr="00151393">
        <w:t>87a</w:t>
      </w:r>
      <w:r w:rsidR="00952FA6" w:rsidRPr="00151393">
        <w:t>–</w:t>
      </w:r>
      <w:r w:rsidR="00EA6919" w:rsidRPr="00151393">
        <w:t>87d</w:t>
      </w:r>
      <w:r w:rsidRPr="00151393">
        <w:t xml:space="preserve">, informacja ta </w:t>
      </w:r>
      <w:r w:rsidR="005D620D" w:rsidRPr="00151393">
        <w:t xml:space="preserve">jest </w:t>
      </w:r>
      <w:r w:rsidRPr="00151393">
        <w:t xml:space="preserve">publikowana </w:t>
      </w:r>
      <w:r w:rsidR="00402C66" w:rsidRPr="00151393">
        <w:t>w </w:t>
      </w:r>
      <w:r w:rsidRPr="00151393">
        <w:t>trybie,</w:t>
      </w:r>
      <w:r w:rsidR="00402C66" w:rsidRPr="00151393">
        <w:t xml:space="preserve"> o </w:t>
      </w:r>
      <w:r w:rsidRPr="00151393">
        <w:t>którym mowa</w:t>
      </w:r>
      <w:r w:rsidR="00402C66" w:rsidRPr="00151393">
        <w:t xml:space="preserve"> w </w:t>
      </w:r>
      <w:r w:rsidR="0050642D" w:rsidRPr="00151393">
        <w:t>art. </w:t>
      </w:r>
      <w:r w:rsidRPr="00151393">
        <w:t>191.</w:t>
      </w:r>
      <w:r w:rsidR="007149DB" w:rsidRPr="00151393">
        <w:t>”</w:t>
      </w:r>
      <w:r w:rsidRPr="00151393">
        <w:t>;</w:t>
      </w:r>
    </w:p>
    <w:p w14:paraId="3A5ED301" w14:textId="5C442987" w:rsidR="003E3849" w:rsidRPr="00151393" w:rsidRDefault="00A8277B" w:rsidP="0019203F">
      <w:pPr>
        <w:pStyle w:val="PKTpunkt"/>
        <w:keepNext/>
      </w:pPr>
      <w:r w:rsidRPr="00151393">
        <w:t>63</w:t>
      </w:r>
      <w:r w:rsidR="0019203F" w:rsidRPr="00151393">
        <w:t>)</w:t>
      </w:r>
      <w:r w:rsidR="0019203F" w:rsidRPr="00151393">
        <w:tab/>
        <w:t>w</w:t>
      </w:r>
      <w:r w:rsidR="00402C66" w:rsidRPr="00151393">
        <w:t xml:space="preserve"> </w:t>
      </w:r>
      <w:r w:rsidR="0050642D" w:rsidRPr="00151393">
        <w:t>art. </w:t>
      </w:r>
      <w:r w:rsidR="0019203F" w:rsidRPr="00151393">
        <w:t>19</w:t>
      </w:r>
      <w:r w:rsidR="00402C66" w:rsidRPr="00151393">
        <w:t>2 w </w:t>
      </w:r>
      <w:r w:rsidR="0050642D" w:rsidRPr="00151393">
        <w:t>ust. </w:t>
      </w:r>
      <w:r w:rsidR="00402C66" w:rsidRPr="00151393">
        <w:t>1</w:t>
      </w:r>
      <w:r w:rsidR="003E3849" w:rsidRPr="00151393">
        <w:t>:</w:t>
      </w:r>
    </w:p>
    <w:p w14:paraId="62D18FD3" w14:textId="77777777" w:rsidR="0019203F" w:rsidRPr="00151393" w:rsidRDefault="003E3849" w:rsidP="00D479F5">
      <w:pPr>
        <w:pStyle w:val="LITlitera"/>
      </w:pPr>
      <w:r w:rsidRPr="00151393">
        <w:t>a)</w:t>
      </w:r>
      <w:r w:rsidRPr="00151393">
        <w:tab/>
      </w:r>
      <w:r w:rsidR="0079194B" w:rsidRPr="00151393">
        <w:t>wprowadzenie do wyliczenia</w:t>
      </w:r>
      <w:r w:rsidR="0019203F" w:rsidRPr="00151393">
        <w:t xml:space="preserve"> otrzymuje brzmienie:</w:t>
      </w:r>
    </w:p>
    <w:p w14:paraId="1C876FEA" w14:textId="77777777" w:rsidR="0019203F" w:rsidRPr="00151393" w:rsidRDefault="007149DB" w:rsidP="00D479F5">
      <w:pPr>
        <w:pStyle w:val="ZLITFRAGzmlitfragmentunpzdanialiter"/>
      </w:pPr>
      <w:r w:rsidRPr="00151393">
        <w:t>„</w:t>
      </w:r>
      <w:r w:rsidR="0019203F" w:rsidRPr="00151393">
        <w:t xml:space="preserve">Jednostka zainteresowania publicznego, członek jej zarządu lub innego organu zarządzającego lub rady nadzorczej lub innego organu nadzorczego, lub komitetu audytu lub </w:t>
      </w:r>
      <w:r w:rsidR="007B0EBB" w:rsidRPr="00151393">
        <w:t>odrę</w:t>
      </w:r>
      <w:r w:rsidR="00C111EF" w:rsidRPr="00151393">
        <w:t>bnego</w:t>
      </w:r>
      <w:r w:rsidR="007B0EBB" w:rsidRPr="00151393">
        <w:t xml:space="preserve"> </w:t>
      </w:r>
      <w:r w:rsidR="0019203F" w:rsidRPr="00151393">
        <w:t>komitetu</w:t>
      </w:r>
      <w:r w:rsidR="005A58EE" w:rsidRPr="00151393">
        <w:t xml:space="preserve">, o którym mowa w </w:t>
      </w:r>
      <w:r w:rsidR="0050642D" w:rsidRPr="00151393">
        <w:t>art. </w:t>
      </w:r>
      <w:r w:rsidR="005A58EE" w:rsidRPr="00151393">
        <w:t>128</w:t>
      </w:r>
      <w:r w:rsidR="002A6B35" w:rsidRPr="00151393">
        <w:t xml:space="preserve"> </w:t>
      </w:r>
      <w:r w:rsidR="0050642D" w:rsidRPr="00151393">
        <w:t>ust. </w:t>
      </w:r>
      <w:r w:rsidR="002A6B35" w:rsidRPr="00151393">
        <w:t>1b,</w:t>
      </w:r>
      <w:r w:rsidR="0019203F" w:rsidRPr="00151393">
        <w:t xml:space="preserve"> oraz podmioty</w:t>
      </w:r>
      <w:r w:rsidR="00402C66" w:rsidRPr="00151393">
        <w:t xml:space="preserve"> z </w:t>
      </w:r>
      <w:r w:rsidR="0019203F" w:rsidRPr="00151393">
        <w:t>nimi powiązane oraz powiązane strony trzecie,</w:t>
      </w:r>
      <w:r w:rsidR="00402C66" w:rsidRPr="00151393">
        <w:t xml:space="preserve"> o </w:t>
      </w:r>
      <w:r w:rsidR="0019203F" w:rsidRPr="00151393">
        <w:t>których mowa</w:t>
      </w:r>
      <w:r w:rsidR="00402C66" w:rsidRPr="00151393">
        <w:t xml:space="preserve"> w </w:t>
      </w:r>
      <w:r w:rsidR="0050642D" w:rsidRPr="00151393">
        <w:t>art. </w:t>
      </w:r>
      <w:r w:rsidR="0019203F" w:rsidRPr="00151393">
        <w:t>2</w:t>
      </w:r>
      <w:r w:rsidR="00A4568E" w:rsidRPr="00151393">
        <w:t>3</w:t>
      </w:r>
      <w:r w:rsidR="00402C66" w:rsidRPr="00151393">
        <w:t xml:space="preserve"> </w:t>
      </w:r>
      <w:r w:rsidR="0050642D" w:rsidRPr="00151393">
        <w:t>ust. </w:t>
      </w:r>
      <w:r w:rsidR="00402C66" w:rsidRPr="00151393">
        <w:t>3 </w:t>
      </w:r>
      <w:r w:rsidR="0019203F" w:rsidRPr="00151393">
        <w:t>akapit drugi</w:t>
      </w:r>
      <w:r w:rsidR="00402C66" w:rsidRPr="00151393">
        <w:t xml:space="preserve"> </w:t>
      </w:r>
      <w:r w:rsidR="0050642D" w:rsidRPr="00151393">
        <w:t>lit. </w:t>
      </w:r>
      <w:r w:rsidR="0019203F" w:rsidRPr="00151393">
        <w:t>c rozporządzenia</w:t>
      </w:r>
      <w:r w:rsidR="00402C66" w:rsidRPr="00151393">
        <w:t xml:space="preserve"> nr </w:t>
      </w:r>
      <w:r w:rsidR="0019203F" w:rsidRPr="00151393">
        <w:t>537/2014, podlegają karze administracyjnej za naruszenie przepisów ustawy lub rozporządzenia</w:t>
      </w:r>
      <w:r w:rsidR="00402C66" w:rsidRPr="00151393">
        <w:t xml:space="preserve"> nr </w:t>
      </w:r>
      <w:r w:rsidR="0019203F" w:rsidRPr="00151393">
        <w:t>537/201</w:t>
      </w:r>
      <w:r w:rsidR="00402C66" w:rsidRPr="00151393">
        <w:t>4 </w:t>
      </w:r>
      <w:r w:rsidR="0019203F" w:rsidRPr="00151393">
        <w:t>nakładanej przez Komisję Nadzoru Finansowego</w:t>
      </w:r>
      <w:r w:rsidR="00402C66" w:rsidRPr="00151393">
        <w:t xml:space="preserve"> w </w:t>
      </w:r>
      <w:r w:rsidR="0019203F" w:rsidRPr="00151393">
        <w:t>przypadku, gdy:</w:t>
      </w:r>
      <w:r w:rsidRPr="00151393">
        <w:t>”</w:t>
      </w:r>
      <w:r w:rsidR="00944190" w:rsidRPr="00151393">
        <w:t>,</w:t>
      </w:r>
    </w:p>
    <w:p w14:paraId="12DD2AD1" w14:textId="77777777" w:rsidR="003E3849" w:rsidRPr="00151393" w:rsidRDefault="003E3849" w:rsidP="003E3849">
      <w:pPr>
        <w:pStyle w:val="LITlitera"/>
      </w:pPr>
      <w:r w:rsidRPr="00151393">
        <w:t>b)</w:t>
      </w:r>
      <w:r w:rsidRPr="00151393">
        <w:tab/>
      </w:r>
      <w:r w:rsidR="0050642D" w:rsidRPr="00151393">
        <w:t>pkt </w:t>
      </w:r>
      <w:r w:rsidRPr="00151393">
        <w:t>5 otrzymuje brzmienie:</w:t>
      </w:r>
    </w:p>
    <w:p w14:paraId="49C0605A" w14:textId="3DF9F589" w:rsidR="003E3849" w:rsidRPr="00151393" w:rsidRDefault="003E3849" w:rsidP="00D479F5">
      <w:pPr>
        <w:pStyle w:val="ZLITPKTzmpktliter"/>
      </w:pPr>
      <w:r w:rsidRPr="00151393">
        <w:lastRenderedPageBreak/>
        <w:t>„5)</w:t>
      </w:r>
      <w:r w:rsidRPr="00151393">
        <w:tab/>
        <w:t>nie przestrzegają przepisów dotyczących powołania, składu i funkcjonowania komitetu audytu lub odrębnego komitetu, o który</w:t>
      </w:r>
      <w:r w:rsidR="00627A5C" w:rsidRPr="00151393">
        <w:t>m</w:t>
      </w:r>
      <w:r w:rsidRPr="00151393">
        <w:t xml:space="preserve"> mowa w </w:t>
      </w:r>
      <w:r w:rsidR="0050642D" w:rsidRPr="00151393">
        <w:t>art. </w:t>
      </w:r>
      <w:r w:rsidRPr="00151393">
        <w:t xml:space="preserve">128 </w:t>
      </w:r>
      <w:r w:rsidR="0050642D" w:rsidRPr="00151393">
        <w:t>ust. </w:t>
      </w:r>
      <w:r w:rsidRPr="00151393">
        <w:t>1b;”</w:t>
      </w:r>
      <w:r w:rsidR="00253C40" w:rsidRPr="00151393">
        <w:t>;</w:t>
      </w:r>
    </w:p>
    <w:p w14:paraId="743D4105" w14:textId="6A3F9BA9" w:rsidR="0019203F" w:rsidRPr="00151393" w:rsidRDefault="00A8277B" w:rsidP="0019203F">
      <w:pPr>
        <w:pStyle w:val="PKTpunkt"/>
        <w:keepNext/>
      </w:pPr>
      <w:r w:rsidRPr="00151393">
        <w:t>64</w:t>
      </w:r>
      <w:r w:rsidR="0019203F" w:rsidRPr="00151393">
        <w:t>)</w:t>
      </w:r>
      <w:r w:rsidR="0019203F" w:rsidRPr="00151393">
        <w:tab/>
        <w:t>w</w:t>
      </w:r>
      <w:r w:rsidR="00402C66" w:rsidRPr="00151393">
        <w:t xml:space="preserve"> </w:t>
      </w:r>
      <w:r w:rsidR="0050642D" w:rsidRPr="00151393">
        <w:t>art. </w:t>
      </w:r>
      <w:r w:rsidR="0019203F" w:rsidRPr="00151393">
        <w:t>19</w:t>
      </w:r>
      <w:r w:rsidR="00402C66" w:rsidRPr="00151393">
        <w:t xml:space="preserve">3 </w:t>
      </w:r>
      <w:r w:rsidR="0079194B" w:rsidRPr="00151393">
        <w:t xml:space="preserve">w </w:t>
      </w:r>
      <w:r w:rsidR="0050642D" w:rsidRPr="00151393">
        <w:t>ust. </w:t>
      </w:r>
      <w:r w:rsidR="0019203F" w:rsidRPr="00151393">
        <w:t>3a</w:t>
      </w:r>
      <w:r w:rsidR="0079194B" w:rsidRPr="00151393">
        <w:t xml:space="preserve"> </w:t>
      </w:r>
      <w:r w:rsidR="0050642D" w:rsidRPr="00151393">
        <w:t>pkt </w:t>
      </w:r>
      <w:r w:rsidR="0079194B" w:rsidRPr="00151393">
        <w:t>2</w:t>
      </w:r>
      <w:r w:rsidR="0019203F" w:rsidRPr="00151393">
        <w:t xml:space="preserve"> otrzymuje brzmienie:</w:t>
      </w:r>
    </w:p>
    <w:p w14:paraId="6CF46555" w14:textId="51E4433C" w:rsidR="0019203F" w:rsidRPr="00151393" w:rsidRDefault="007149DB" w:rsidP="006D6F30">
      <w:pPr>
        <w:pStyle w:val="ZPKTzmpktartykuempunktem"/>
      </w:pPr>
      <w:r w:rsidRPr="00151393">
        <w:t>„</w:t>
      </w:r>
      <w:r w:rsidR="0019203F" w:rsidRPr="00151393">
        <w:t>2)</w:t>
      </w:r>
      <w:r w:rsidR="0019203F" w:rsidRPr="00151393">
        <w:tab/>
      </w:r>
      <w:r w:rsidR="0079194B" w:rsidRPr="00151393">
        <w:t xml:space="preserve">było </w:t>
      </w:r>
      <w:r w:rsidR="0019203F" w:rsidRPr="00151393">
        <w:t xml:space="preserve">związane </w:t>
      </w:r>
      <w:r w:rsidR="00402C66" w:rsidRPr="00151393">
        <w:t>z </w:t>
      </w:r>
      <w:r w:rsidR="0019203F" w:rsidRPr="00151393">
        <w:t xml:space="preserve">badaniem ustawowym </w:t>
      </w:r>
      <w:r w:rsidR="00253C40" w:rsidRPr="00151393">
        <w:t xml:space="preserve">jednostki zainteresowania publicznego </w:t>
      </w:r>
      <w:r w:rsidR="0079194B" w:rsidRPr="00151393">
        <w:t xml:space="preserve">lub atestacją sprawozdawczości zrównoważonego rozwoju </w:t>
      </w:r>
      <w:r w:rsidR="0019203F" w:rsidRPr="00151393">
        <w:t>jednostki zainteresowania publicznego</w:t>
      </w:r>
      <w:r w:rsidRPr="00151393">
        <w:t>”</w:t>
      </w:r>
      <w:r w:rsidR="0019203F" w:rsidRPr="00151393">
        <w:t>;</w:t>
      </w:r>
    </w:p>
    <w:p w14:paraId="76E06C48" w14:textId="29C272CE" w:rsidR="0019203F" w:rsidRPr="00151393" w:rsidRDefault="00A8277B" w:rsidP="0019203F">
      <w:pPr>
        <w:pStyle w:val="PKTpunkt"/>
        <w:keepNext/>
      </w:pPr>
      <w:r w:rsidRPr="00151393">
        <w:t>65</w:t>
      </w:r>
      <w:r w:rsidR="0019203F" w:rsidRPr="00151393">
        <w:t>)</w:t>
      </w:r>
      <w:r w:rsidR="0019203F" w:rsidRPr="00151393">
        <w:tab/>
        <w:t>w</w:t>
      </w:r>
      <w:r w:rsidR="00402C66" w:rsidRPr="00151393">
        <w:t xml:space="preserve"> </w:t>
      </w:r>
      <w:r w:rsidR="0050642D" w:rsidRPr="00151393">
        <w:t>art. </w:t>
      </w:r>
      <w:r w:rsidR="0019203F" w:rsidRPr="00151393">
        <w:t>200:</w:t>
      </w:r>
    </w:p>
    <w:p w14:paraId="1AA6F07B" w14:textId="77777777" w:rsidR="0019203F" w:rsidRPr="00151393" w:rsidRDefault="0019203F" w:rsidP="0019203F">
      <w:pPr>
        <w:pStyle w:val="LITlitera"/>
        <w:keepNext/>
      </w:pPr>
      <w:r w:rsidRPr="00151393">
        <w:t>a)</w:t>
      </w:r>
      <w:r w:rsidRPr="00151393">
        <w:tab/>
      </w:r>
      <w:r w:rsidR="0050642D" w:rsidRPr="00151393">
        <w:t>ust. </w:t>
      </w:r>
      <w:r w:rsidR="00402C66" w:rsidRPr="00151393">
        <w:t>2 </w:t>
      </w:r>
      <w:r w:rsidRPr="00151393">
        <w:t>otrzymuje brzmienie:</w:t>
      </w:r>
    </w:p>
    <w:p w14:paraId="11646EEF" w14:textId="77777777" w:rsidR="0019203F" w:rsidRPr="00151393" w:rsidRDefault="007149DB" w:rsidP="0019203F">
      <w:pPr>
        <w:pStyle w:val="ZLITUSTzmustliter"/>
      </w:pPr>
      <w:r w:rsidRPr="00151393">
        <w:t>„</w:t>
      </w:r>
      <w:r w:rsidR="0019203F" w:rsidRPr="00151393">
        <w:t>2.</w:t>
      </w:r>
      <w:r w:rsidR="00402C66" w:rsidRPr="00151393">
        <w:t> W </w:t>
      </w:r>
      <w:r w:rsidR="0019203F" w:rsidRPr="00151393">
        <w:t>przypadku,</w:t>
      </w:r>
      <w:r w:rsidR="00402C66" w:rsidRPr="00151393">
        <w:t xml:space="preserve"> o </w:t>
      </w:r>
      <w:r w:rsidR="0019203F" w:rsidRPr="00151393">
        <w:t>którym mowa</w:t>
      </w:r>
      <w:r w:rsidR="00402C66" w:rsidRPr="00151393">
        <w:t xml:space="preserve"> w </w:t>
      </w:r>
      <w:r w:rsidR="0050642D" w:rsidRPr="00151393">
        <w:t>ust. </w:t>
      </w:r>
      <w:r w:rsidR="0019203F" w:rsidRPr="00151393">
        <w:t>1,</w:t>
      </w:r>
      <w:r w:rsidR="00402C66" w:rsidRPr="00151393">
        <w:t xml:space="preserve"> w </w:t>
      </w:r>
      <w:r w:rsidR="0019203F" w:rsidRPr="00151393">
        <w:t>szczególności</w:t>
      </w:r>
      <w:r w:rsidR="00402C66" w:rsidRPr="00151393">
        <w:t xml:space="preserve"> w </w:t>
      </w:r>
      <w:r w:rsidR="0019203F" w:rsidRPr="00151393">
        <w:t>związku</w:t>
      </w:r>
      <w:r w:rsidR="00402C66" w:rsidRPr="00151393">
        <w:t xml:space="preserve"> z </w:t>
      </w:r>
      <w:r w:rsidR="0019203F" w:rsidRPr="00151393">
        <w:t>kontrolami doraźnymi dotyczącymi przeprowadzania badań ustawowych lub atestacji sprawozdawczości zrównoważonego rozwoju, Agencja lub Komisja Nadzoru Finansowego mogą udzielać informacji</w:t>
      </w:r>
      <w:r w:rsidR="00402C66" w:rsidRPr="00151393">
        <w:t xml:space="preserve"> i </w:t>
      </w:r>
      <w:r w:rsidR="0019203F" w:rsidRPr="00151393">
        <w:t>przekazywać dokumenty,</w:t>
      </w:r>
      <w:r w:rsidR="00402C66" w:rsidRPr="00151393">
        <w:t xml:space="preserve"> w </w:t>
      </w:r>
      <w:r w:rsidR="0019203F" w:rsidRPr="00151393">
        <w:t>tym objęte obowiązkiem zachowania tajemnicy.</w:t>
      </w:r>
      <w:r w:rsidRPr="00151393">
        <w:t>”</w:t>
      </w:r>
      <w:r w:rsidR="0019203F" w:rsidRPr="00151393">
        <w:t>,</w:t>
      </w:r>
    </w:p>
    <w:p w14:paraId="55008EE7" w14:textId="77777777" w:rsidR="0019203F" w:rsidRPr="00151393" w:rsidRDefault="0019203F" w:rsidP="0019203F">
      <w:pPr>
        <w:pStyle w:val="LITlitera"/>
        <w:keepNext/>
      </w:pPr>
      <w:r w:rsidRPr="00151393">
        <w:t>b)</w:t>
      </w:r>
      <w:r w:rsidRPr="00151393">
        <w:tab/>
      </w:r>
      <w:r w:rsidR="0050642D" w:rsidRPr="00151393">
        <w:t>ust. </w:t>
      </w:r>
      <w:r w:rsidR="00402C66" w:rsidRPr="00151393">
        <w:t>7</w:t>
      </w:r>
      <w:r w:rsidR="0079194B" w:rsidRPr="00151393">
        <w:t>–</w:t>
      </w:r>
      <w:r w:rsidR="00402C66" w:rsidRPr="00151393">
        <w:t>9 </w:t>
      </w:r>
      <w:r w:rsidRPr="00151393">
        <w:t>otrzymują brzmienie:</w:t>
      </w:r>
    </w:p>
    <w:p w14:paraId="11772A15" w14:textId="77777777" w:rsidR="0019203F" w:rsidRPr="00151393" w:rsidRDefault="007149DB" w:rsidP="0019203F">
      <w:pPr>
        <w:pStyle w:val="ZLITUSTzmustliter"/>
        <w:keepNext/>
      </w:pPr>
      <w:r w:rsidRPr="00151393">
        <w:t>„</w:t>
      </w:r>
      <w:r w:rsidR="0019203F" w:rsidRPr="00151393">
        <w:t>7. Agencja może kierować do właściwych organów nadzoru publicznego</w:t>
      </w:r>
      <w:r w:rsidR="00402C66" w:rsidRPr="00151393">
        <w:t xml:space="preserve"> z </w:t>
      </w:r>
      <w:r w:rsidR="0019203F" w:rsidRPr="00151393">
        <w:t>państw Unii Europejskiej wnioski</w:t>
      </w:r>
      <w:r w:rsidR="00402C66" w:rsidRPr="00151393">
        <w:t xml:space="preserve"> o </w:t>
      </w:r>
      <w:r w:rsidR="0019203F" w:rsidRPr="00151393">
        <w:t>udostępnienie:</w:t>
      </w:r>
    </w:p>
    <w:p w14:paraId="23962C44" w14:textId="39311044" w:rsidR="0019203F" w:rsidRPr="00151393" w:rsidRDefault="0019203F" w:rsidP="0019203F">
      <w:pPr>
        <w:pStyle w:val="ZLITPKTzmpktliter"/>
      </w:pPr>
      <w:r w:rsidRPr="00151393">
        <w:t>1)</w:t>
      </w:r>
      <w:r w:rsidRPr="00151393">
        <w:tab/>
        <w:t>dodatkowej dokumentacji</w:t>
      </w:r>
      <w:r w:rsidR="00402C66" w:rsidRPr="00151393">
        <w:t xml:space="preserve"> z </w:t>
      </w:r>
      <w:r w:rsidRPr="00151393">
        <w:t>badania, dotyczącej badań sprawozdań finansowych lub pakietów konsolidacyjnych jednostek wchodzących</w:t>
      </w:r>
      <w:r w:rsidR="00402C66" w:rsidRPr="00151393">
        <w:t xml:space="preserve"> w </w:t>
      </w:r>
      <w:r w:rsidRPr="00151393">
        <w:t>skład grupy kapitałowej</w:t>
      </w:r>
      <w:r w:rsidR="00D75125" w:rsidRPr="00151393">
        <w:t>,</w:t>
      </w:r>
      <w:r w:rsidRPr="00151393">
        <w:t xml:space="preserve"> lub</w:t>
      </w:r>
    </w:p>
    <w:p w14:paraId="532CEEDD" w14:textId="3FA8C286" w:rsidR="0019203F" w:rsidRPr="00151393" w:rsidRDefault="0019203F" w:rsidP="0019203F">
      <w:pPr>
        <w:pStyle w:val="ZLITPKTzmpktliter"/>
      </w:pPr>
      <w:r w:rsidRPr="00151393">
        <w:t>2)</w:t>
      </w:r>
      <w:r w:rsidRPr="00151393">
        <w:tab/>
        <w:t>dokumentacji</w:t>
      </w:r>
      <w:r w:rsidR="00402C66" w:rsidRPr="00151393">
        <w:t xml:space="preserve"> z </w:t>
      </w:r>
      <w:r w:rsidRPr="00151393">
        <w:t>atestacji sprawozdawczości zrównoważonego rozwoju jednostek wchodzący</w:t>
      </w:r>
      <w:r w:rsidR="00253C40" w:rsidRPr="00151393">
        <w:t>ch</w:t>
      </w:r>
      <w:r w:rsidR="00402C66" w:rsidRPr="00151393">
        <w:t xml:space="preserve"> w </w:t>
      </w:r>
      <w:r w:rsidRPr="00151393">
        <w:t>skład grupy kapitałowej</w:t>
      </w:r>
    </w:p>
    <w:p w14:paraId="7DD47D08" w14:textId="77777777" w:rsidR="0019203F" w:rsidRPr="00151393" w:rsidRDefault="0079194B" w:rsidP="004C2A42">
      <w:pPr>
        <w:pStyle w:val="ZLITCZWSPPKTzmczciwsppktliter"/>
      </w:pPr>
      <w:r w:rsidRPr="00151393">
        <w:t xml:space="preserve">– </w:t>
      </w:r>
      <w:r w:rsidR="0019203F" w:rsidRPr="00151393">
        <w:t>której jednostka dominująca ma siedzibę</w:t>
      </w:r>
      <w:r w:rsidR="00402C66" w:rsidRPr="00151393">
        <w:t xml:space="preserve"> w </w:t>
      </w:r>
      <w:r w:rsidR="0019203F" w:rsidRPr="00151393">
        <w:t>Rzeczypospolitej Polskiej,</w:t>
      </w:r>
      <w:r w:rsidR="00402C66" w:rsidRPr="00151393">
        <w:t xml:space="preserve"> w </w:t>
      </w:r>
      <w:r w:rsidR="00D75125" w:rsidRPr="00151393">
        <w:t xml:space="preserve">przypadku </w:t>
      </w:r>
      <w:r w:rsidR="0019203F" w:rsidRPr="00151393">
        <w:t>gdy takie badani</w:t>
      </w:r>
      <w:r w:rsidR="005B39BB" w:rsidRPr="00151393">
        <w:t>e</w:t>
      </w:r>
      <w:r w:rsidR="0019203F" w:rsidRPr="00151393">
        <w:t xml:space="preserve"> lub </w:t>
      </w:r>
      <w:r w:rsidR="00F87751" w:rsidRPr="00151393">
        <w:t xml:space="preserve">taka atestacja </w:t>
      </w:r>
      <w:r w:rsidR="0019203F" w:rsidRPr="00151393">
        <w:t>zostały przeprowadzone odpowiednio na potrzeby badania lub atestacji sprawozdawczości zrównoważonego rozwoju takiej grupy kapitałowej przez biegłych rewidentów lub firmy audytorskie zatwierdzone</w:t>
      </w:r>
      <w:r w:rsidR="00402C66" w:rsidRPr="00151393">
        <w:t xml:space="preserve"> w </w:t>
      </w:r>
      <w:r w:rsidR="0019203F" w:rsidRPr="00151393">
        <w:t>państwach Unii Europejskiej.</w:t>
      </w:r>
    </w:p>
    <w:p w14:paraId="5BCD998F" w14:textId="77777777" w:rsidR="0019203F" w:rsidRPr="00151393" w:rsidRDefault="0019203F" w:rsidP="0019203F">
      <w:pPr>
        <w:pStyle w:val="ZLITUSTzmustliter"/>
      </w:pPr>
      <w:r w:rsidRPr="00151393">
        <w:t>8. Na żądanie Agencji biegły rewident lub firma audytorska są obowiązani doręczyć jej informacje, akta badania, akta atestacji sprawozdawczości zrównoważonego rozwoju</w:t>
      </w:r>
      <w:r w:rsidR="00402C66" w:rsidRPr="00151393">
        <w:t xml:space="preserve"> i </w:t>
      </w:r>
      <w:r w:rsidRPr="00151393">
        <w:t>inne dokumenty.</w:t>
      </w:r>
    </w:p>
    <w:p w14:paraId="7988F450" w14:textId="77777777" w:rsidR="0019203F" w:rsidRPr="00151393" w:rsidRDefault="0019203F" w:rsidP="0019203F">
      <w:pPr>
        <w:pStyle w:val="ZLITUSTzmustliter"/>
      </w:pPr>
      <w:r w:rsidRPr="00151393">
        <w:t>9. Biegły rewident lub firma audytorska nie mogą bezpośrednio przekazywać informacji, akt badania, akt atestacji sprawozdawczości zrównoważonego rozwoju lub innych dokumentów właściwemu organowi nadzoru publicznego</w:t>
      </w:r>
      <w:r w:rsidR="00402C66" w:rsidRPr="00151393">
        <w:t xml:space="preserve"> z </w:t>
      </w:r>
      <w:r w:rsidRPr="00151393">
        <w:t>państwa Unii Europejskiej oraz europejskim urzędom nadzoru.</w:t>
      </w:r>
      <w:r w:rsidR="007149DB" w:rsidRPr="00151393">
        <w:t>”</w:t>
      </w:r>
      <w:r w:rsidRPr="00151393">
        <w:t>;</w:t>
      </w:r>
    </w:p>
    <w:p w14:paraId="16119A73" w14:textId="5BFA865B" w:rsidR="00702FFA" w:rsidRPr="00151393" w:rsidRDefault="00A8277B" w:rsidP="0019203F">
      <w:pPr>
        <w:pStyle w:val="PKTpunkt"/>
        <w:keepNext/>
      </w:pPr>
      <w:r w:rsidRPr="00151393">
        <w:lastRenderedPageBreak/>
        <w:t>66</w:t>
      </w:r>
      <w:r w:rsidR="0019203F" w:rsidRPr="00151393">
        <w:t>)</w:t>
      </w:r>
      <w:r w:rsidR="0019203F" w:rsidRPr="00151393">
        <w:tab/>
        <w:t>w</w:t>
      </w:r>
      <w:r w:rsidR="00402C66" w:rsidRPr="00151393">
        <w:t xml:space="preserve"> </w:t>
      </w:r>
      <w:r w:rsidR="0050642D" w:rsidRPr="00151393">
        <w:t>art. </w:t>
      </w:r>
      <w:r w:rsidR="0019203F" w:rsidRPr="00151393">
        <w:t>20</w:t>
      </w:r>
      <w:r w:rsidR="00402C66" w:rsidRPr="00151393">
        <w:t>3</w:t>
      </w:r>
      <w:r w:rsidR="00702FFA" w:rsidRPr="00151393">
        <w:t>:</w:t>
      </w:r>
    </w:p>
    <w:p w14:paraId="3C5EEB25" w14:textId="77777777" w:rsidR="0019203F" w:rsidRPr="00151393" w:rsidRDefault="00702FFA" w:rsidP="006D6F30">
      <w:pPr>
        <w:pStyle w:val="LITlitera"/>
      </w:pPr>
      <w:r w:rsidRPr="00151393">
        <w:t>a)</w:t>
      </w:r>
      <w:r w:rsidR="00CF160E" w:rsidRPr="00151393">
        <w:tab/>
      </w:r>
      <w:r w:rsidR="0050642D" w:rsidRPr="00151393">
        <w:t>ust. </w:t>
      </w:r>
      <w:r w:rsidR="00402C66" w:rsidRPr="00151393">
        <w:t>2 </w:t>
      </w:r>
      <w:r w:rsidR="0019203F" w:rsidRPr="00151393">
        <w:t>otrzymuje brzmienie:</w:t>
      </w:r>
    </w:p>
    <w:p w14:paraId="206FBB37" w14:textId="2A49E389" w:rsidR="0019203F" w:rsidRPr="00151393" w:rsidRDefault="007149DB" w:rsidP="006D6F30">
      <w:pPr>
        <w:pStyle w:val="ZLITUSTzmustliter"/>
      </w:pPr>
      <w:r w:rsidRPr="00151393">
        <w:t>„</w:t>
      </w:r>
      <w:r w:rsidR="0019203F" w:rsidRPr="00151393">
        <w:t xml:space="preserve">2. Biegły rewident lub firma audytorska, przeprowadzający obowiązkowe badanie sprawozdania finansowego lub </w:t>
      </w:r>
      <w:r w:rsidR="00467B8C" w:rsidRPr="00151393">
        <w:t>obowiąz</w:t>
      </w:r>
      <w:r w:rsidR="001130E0" w:rsidRPr="00151393">
        <w:t xml:space="preserve">kową </w:t>
      </w:r>
      <w:r w:rsidR="0019203F" w:rsidRPr="00151393">
        <w:t>atestację sprawozdawczości zrównoważonego rozwoju jednostki zarejestrowanej</w:t>
      </w:r>
      <w:r w:rsidR="00402C66" w:rsidRPr="00151393">
        <w:t xml:space="preserve"> w </w:t>
      </w:r>
      <w:r w:rsidR="0019203F" w:rsidRPr="00151393">
        <w:t>państwie trzecim, której papiery wartościowe są dopuszczone do obrotu na rynku regulowanym</w:t>
      </w:r>
      <w:r w:rsidR="00402C66" w:rsidRPr="00151393">
        <w:t xml:space="preserve"> w </w:t>
      </w:r>
      <w:r w:rsidR="0019203F" w:rsidRPr="00151393">
        <w:t>innym niż Rzeczpospolita Polska państwie Unii Europejskiej, podlegają nadzorowi sprawowanemu przez Agencję,</w:t>
      </w:r>
      <w:r w:rsidR="00402C66" w:rsidRPr="00151393">
        <w:t xml:space="preserve"> w </w:t>
      </w:r>
      <w:r w:rsidR="0019203F" w:rsidRPr="00151393">
        <w:t>tym kontrolom,</w:t>
      </w:r>
      <w:r w:rsidR="00402C66" w:rsidRPr="00151393">
        <w:t xml:space="preserve"> o </w:t>
      </w:r>
      <w:r w:rsidR="0019203F" w:rsidRPr="00151393">
        <w:t>których mowa</w:t>
      </w:r>
      <w:r w:rsidR="00402C66" w:rsidRPr="00151393">
        <w:t xml:space="preserve"> w </w:t>
      </w:r>
      <w:r w:rsidR="0050642D" w:rsidRPr="00151393">
        <w:t>art. </w:t>
      </w:r>
      <w:r w:rsidR="0019203F" w:rsidRPr="00151393">
        <w:t>10</w:t>
      </w:r>
      <w:r w:rsidR="00402C66" w:rsidRPr="00151393">
        <w:t xml:space="preserve">6 </w:t>
      </w:r>
      <w:r w:rsidR="0050642D" w:rsidRPr="00151393">
        <w:t>ust. </w:t>
      </w:r>
      <w:r w:rsidR="0019203F" w:rsidRPr="00151393">
        <w:t>1</w:t>
      </w:r>
      <w:r w:rsidR="006B718C" w:rsidRPr="00151393">
        <w:t xml:space="preserve"> </w:t>
      </w:r>
      <w:r w:rsidR="00402C66" w:rsidRPr="00151393">
        <w:t>i </w:t>
      </w:r>
      <w:r w:rsidR="0050642D" w:rsidRPr="00151393">
        <w:t>art. </w:t>
      </w:r>
      <w:r w:rsidR="0019203F" w:rsidRPr="00151393">
        <w:t>12</w:t>
      </w:r>
      <w:r w:rsidR="00402C66" w:rsidRPr="00151393">
        <w:t xml:space="preserve">4 </w:t>
      </w:r>
      <w:r w:rsidR="0050642D" w:rsidRPr="00151393">
        <w:t>ust. </w:t>
      </w:r>
      <w:r w:rsidR="0019203F" w:rsidRPr="00151393">
        <w:t>1, oraz karom obowiązującym</w:t>
      </w:r>
      <w:r w:rsidR="00402C66" w:rsidRPr="00151393">
        <w:t xml:space="preserve"> w </w:t>
      </w:r>
      <w:r w:rsidR="0019203F" w:rsidRPr="00151393">
        <w:t>Rzeczypospolitej Polskiej</w:t>
      </w:r>
      <w:r w:rsidR="00611F52" w:rsidRPr="00151393">
        <w:t>,</w:t>
      </w:r>
      <w:r w:rsidR="0019203F" w:rsidRPr="00151393">
        <w:t xml:space="preserve"> na zasadach przewidzianych</w:t>
      </w:r>
      <w:r w:rsidR="00402C66" w:rsidRPr="00151393">
        <w:t xml:space="preserve"> w </w:t>
      </w:r>
      <w:r w:rsidR="0019203F" w:rsidRPr="00151393">
        <w:t>niniejszej ustawie dla biegłych rewidentów lub firm audytorskich przeprowadzających badani</w:t>
      </w:r>
      <w:r w:rsidR="00EA468B" w:rsidRPr="00151393">
        <w:t>e</w:t>
      </w:r>
      <w:r w:rsidR="0019203F" w:rsidRPr="00151393">
        <w:t xml:space="preserve"> sprawozdań finansowych lub atestację sprawozdawczości</w:t>
      </w:r>
      <w:r w:rsidR="00402C66" w:rsidRPr="00151393">
        <w:t xml:space="preserve"> </w:t>
      </w:r>
      <w:r w:rsidR="0019203F" w:rsidRPr="00151393">
        <w:t>zrównoważonego rozwoju.</w:t>
      </w:r>
      <w:r w:rsidRPr="00151393">
        <w:t>”</w:t>
      </w:r>
      <w:r w:rsidR="00684065">
        <w:t>,</w:t>
      </w:r>
    </w:p>
    <w:p w14:paraId="796DFF79" w14:textId="77777777" w:rsidR="00702FFA" w:rsidRPr="00151393" w:rsidRDefault="00702FFA" w:rsidP="00352E2C">
      <w:pPr>
        <w:pStyle w:val="LITlitera"/>
      </w:pPr>
      <w:r w:rsidRPr="00151393">
        <w:t>b)</w:t>
      </w:r>
      <w:r w:rsidR="00CF160E" w:rsidRPr="00151393">
        <w:tab/>
      </w:r>
      <w:r w:rsidRPr="00151393">
        <w:t xml:space="preserve">w </w:t>
      </w:r>
      <w:r w:rsidR="0050642D" w:rsidRPr="00151393">
        <w:t>ust. </w:t>
      </w:r>
      <w:r w:rsidRPr="00151393">
        <w:t>3 wprowadzenie do wyliczenia otrzymuje brzmienie:</w:t>
      </w:r>
    </w:p>
    <w:p w14:paraId="0BEEC4A3" w14:textId="77777777" w:rsidR="00702FFA" w:rsidRPr="00151393" w:rsidRDefault="007149DB" w:rsidP="006D6F30">
      <w:pPr>
        <w:pStyle w:val="ZLITFRAGzmlitfragmentunpzdanialiter"/>
      </w:pPr>
      <w:r w:rsidRPr="00151393">
        <w:t>„</w:t>
      </w:r>
      <w:r w:rsidR="00702FFA" w:rsidRPr="00151393">
        <w:t xml:space="preserve">Przepisu </w:t>
      </w:r>
      <w:r w:rsidR="0050642D" w:rsidRPr="00151393">
        <w:t>ust. </w:t>
      </w:r>
      <w:r w:rsidR="00702FFA" w:rsidRPr="00151393">
        <w:t>2 nie stosuje się, jeżeli badana</w:t>
      </w:r>
      <w:r w:rsidR="00A3477A" w:rsidRPr="00151393">
        <w:t xml:space="preserve"> jednostka</w:t>
      </w:r>
      <w:r w:rsidR="000C0A78" w:rsidRPr="00151393">
        <w:t xml:space="preserve"> lub </w:t>
      </w:r>
      <w:r w:rsidR="00A3477A" w:rsidRPr="00151393">
        <w:t xml:space="preserve">jednostka, która </w:t>
      </w:r>
      <w:r w:rsidR="00C5782C" w:rsidRPr="00151393">
        <w:t>podlega atestacji sprawozdawczości zrównoważonego rozwoju</w:t>
      </w:r>
      <w:r w:rsidR="005D620D" w:rsidRPr="00151393">
        <w:t>,</w:t>
      </w:r>
      <w:r w:rsidR="00702FFA" w:rsidRPr="00151393">
        <w:t xml:space="preserve"> jest emitentem wyłącznie dłużnych papierów wartościowych, które zostały dopuszczone do obrotu na rynku regulowanym:</w:t>
      </w:r>
      <w:r w:rsidRPr="00151393">
        <w:t>”</w:t>
      </w:r>
      <w:r w:rsidR="00D80088" w:rsidRPr="00151393">
        <w:t>;</w:t>
      </w:r>
    </w:p>
    <w:p w14:paraId="61FA6878" w14:textId="0B9D8B49" w:rsidR="0019203F" w:rsidRPr="00151393" w:rsidRDefault="00A8277B" w:rsidP="0019203F">
      <w:pPr>
        <w:pStyle w:val="PKTpunkt"/>
        <w:keepNext/>
      </w:pPr>
      <w:r w:rsidRPr="00151393">
        <w:t>67</w:t>
      </w:r>
      <w:r w:rsidR="0019203F" w:rsidRPr="00151393">
        <w:t>)</w:t>
      </w:r>
      <w:r w:rsidR="0019203F" w:rsidRPr="00151393">
        <w:tab/>
        <w:t>w</w:t>
      </w:r>
      <w:r w:rsidR="00402C66" w:rsidRPr="00151393">
        <w:t xml:space="preserve"> </w:t>
      </w:r>
      <w:r w:rsidR="0050642D" w:rsidRPr="00151393">
        <w:t>art. </w:t>
      </w:r>
      <w:r w:rsidR="0019203F" w:rsidRPr="00151393">
        <w:t>20</w:t>
      </w:r>
      <w:r w:rsidR="00402C66" w:rsidRPr="00151393">
        <w:t>4 w </w:t>
      </w:r>
      <w:r w:rsidR="0050642D" w:rsidRPr="00151393">
        <w:t>ust. </w:t>
      </w:r>
      <w:r w:rsidR="0019203F" w:rsidRPr="00151393">
        <w:t>2:</w:t>
      </w:r>
    </w:p>
    <w:p w14:paraId="5E86B9D4" w14:textId="77777777" w:rsidR="0019203F" w:rsidRPr="00151393" w:rsidRDefault="0019203F" w:rsidP="0019203F">
      <w:pPr>
        <w:pStyle w:val="LITlitera"/>
        <w:keepNext/>
      </w:pPr>
      <w:r w:rsidRPr="00151393">
        <w:t>a)</w:t>
      </w:r>
      <w:r w:rsidRPr="00151393">
        <w:tab/>
      </w:r>
      <w:r w:rsidR="0050642D" w:rsidRPr="00151393">
        <w:t>pkt </w:t>
      </w:r>
      <w:r w:rsidR="00402C66" w:rsidRPr="00151393">
        <w:t>6 </w:t>
      </w:r>
      <w:r w:rsidRPr="00151393">
        <w:t>otrzymuje brzmienie:</w:t>
      </w:r>
    </w:p>
    <w:p w14:paraId="7193EBFB" w14:textId="35F53474" w:rsidR="0019203F" w:rsidRPr="00151393" w:rsidRDefault="007149DB" w:rsidP="0019203F">
      <w:pPr>
        <w:pStyle w:val="ZLITPKTzmpktliter"/>
      </w:pPr>
      <w:r w:rsidRPr="00151393">
        <w:t>„</w:t>
      </w:r>
      <w:r w:rsidR="0019203F" w:rsidRPr="00151393">
        <w:t>6)</w:t>
      </w:r>
      <w:r w:rsidR="0019203F" w:rsidRPr="00151393">
        <w:tab/>
        <w:t>nazwiska</w:t>
      </w:r>
      <w:r w:rsidR="00402C66" w:rsidRPr="00151393">
        <w:t xml:space="preserve"> i </w:t>
      </w:r>
      <w:r w:rsidR="0019203F" w:rsidRPr="00151393">
        <w:t>imiona biegłych rewidentów zatrudnionych</w:t>
      </w:r>
      <w:r w:rsidR="00402C66" w:rsidRPr="00151393">
        <w:t xml:space="preserve"> w </w:t>
      </w:r>
      <w:r w:rsidR="0019203F" w:rsidRPr="00151393">
        <w:t>jednostce audytorskiej pochodzącej</w:t>
      </w:r>
      <w:r w:rsidR="00402C66" w:rsidRPr="00151393">
        <w:t xml:space="preserve"> z </w:t>
      </w:r>
      <w:r w:rsidR="0019203F" w:rsidRPr="00151393">
        <w:t>państwa trzeciego lub</w:t>
      </w:r>
      <w:r w:rsidR="00402C66" w:rsidRPr="00151393">
        <w:t xml:space="preserve"> z </w:t>
      </w:r>
      <w:r w:rsidR="0019203F" w:rsidRPr="00151393">
        <w:t>nią powiązanych jako wspólnicy lub</w:t>
      </w:r>
      <w:r w:rsidR="00402C66" w:rsidRPr="00151393">
        <w:t xml:space="preserve"> w </w:t>
      </w:r>
      <w:r w:rsidR="0019203F" w:rsidRPr="00151393">
        <w:t>inny sposób, którzy zamierzają przeprowadzać lub przeprowadzają badanie sprawozdania finansowego lub atestację sprawozdawczości zrównoważonego rozwoju jednostki zarejestrowanej</w:t>
      </w:r>
      <w:r w:rsidR="00402C66" w:rsidRPr="00151393">
        <w:t xml:space="preserve"> w </w:t>
      </w:r>
      <w:r w:rsidR="0019203F" w:rsidRPr="00151393">
        <w:t>państwie trzecim, której papiery wartościowe są dopuszczone do obrotu na rynku regulowanym</w:t>
      </w:r>
      <w:r w:rsidR="00402C66" w:rsidRPr="00151393">
        <w:t xml:space="preserve"> w </w:t>
      </w:r>
      <w:r w:rsidR="0019203F" w:rsidRPr="00151393">
        <w:t>Rzeczypospolitej Polskiej, oraz numery</w:t>
      </w:r>
      <w:r w:rsidR="00402C66" w:rsidRPr="00151393">
        <w:t xml:space="preserve"> w </w:t>
      </w:r>
      <w:r w:rsidR="0019203F" w:rsidRPr="00151393">
        <w:t>rejestrach nadane tym biegłym rewidentom przez organy rejestrujące</w:t>
      </w:r>
      <w:r w:rsidR="00402C66" w:rsidRPr="00151393">
        <w:t xml:space="preserve"> z </w:t>
      </w:r>
      <w:r w:rsidR="0019203F" w:rsidRPr="00151393">
        <w:t>państw trzecich albo innych państw Unii Europejskiej</w:t>
      </w:r>
      <w:r w:rsidR="00F77870" w:rsidRPr="00151393">
        <w:t>, a także</w:t>
      </w:r>
      <w:r w:rsidR="0019203F" w:rsidRPr="00151393">
        <w:t xml:space="preserve"> nazwy tych organów;</w:t>
      </w:r>
      <w:r w:rsidRPr="00151393">
        <w:t>”</w:t>
      </w:r>
      <w:r w:rsidR="0019203F" w:rsidRPr="00151393">
        <w:t>,</w:t>
      </w:r>
    </w:p>
    <w:p w14:paraId="52D0E096" w14:textId="77777777" w:rsidR="0019203F" w:rsidRPr="00151393" w:rsidRDefault="0019203F" w:rsidP="0019203F">
      <w:pPr>
        <w:pStyle w:val="LITlitera"/>
        <w:keepNext/>
      </w:pPr>
      <w:r w:rsidRPr="00151393">
        <w:t>b)</w:t>
      </w:r>
      <w:r w:rsidRPr="00151393">
        <w:tab/>
        <w:t>po</w:t>
      </w:r>
      <w:r w:rsidR="00402C66" w:rsidRPr="00151393">
        <w:t xml:space="preserve"> </w:t>
      </w:r>
      <w:r w:rsidR="0050642D" w:rsidRPr="00151393">
        <w:t>pkt </w:t>
      </w:r>
      <w:r w:rsidR="00402C66" w:rsidRPr="00151393">
        <w:t>6 </w:t>
      </w:r>
      <w:r w:rsidRPr="00151393">
        <w:t>dodaje się</w:t>
      </w:r>
      <w:r w:rsidR="00402C66" w:rsidRPr="00151393">
        <w:t xml:space="preserve"> </w:t>
      </w:r>
      <w:r w:rsidR="0050642D" w:rsidRPr="00151393">
        <w:t>pkt </w:t>
      </w:r>
      <w:r w:rsidRPr="00151393">
        <w:t>6a</w:t>
      </w:r>
      <w:r w:rsidR="00402C66" w:rsidRPr="00151393">
        <w:t xml:space="preserve"> w </w:t>
      </w:r>
      <w:r w:rsidRPr="00151393">
        <w:t>brzmieniu:</w:t>
      </w:r>
    </w:p>
    <w:p w14:paraId="3244C39E" w14:textId="77777777" w:rsidR="0019203F" w:rsidRPr="00151393" w:rsidRDefault="007149DB" w:rsidP="0019203F">
      <w:pPr>
        <w:pStyle w:val="ZLITPKTzmpktliter"/>
      </w:pPr>
      <w:r w:rsidRPr="00151393">
        <w:t>„</w:t>
      </w:r>
      <w:r w:rsidR="0019203F" w:rsidRPr="00151393">
        <w:t>6a)</w:t>
      </w:r>
      <w:r w:rsidR="0019203F" w:rsidRPr="00151393">
        <w:tab/>
        <w:t>informację, czy biegli rewidenci,</w:t>
      </w:r>
      <w:r w:rsidR="00402C66" w:rsidRPr="00151393">
        <w:t xml:space="preserve"> o </w:t>
      </w:r>
      <w:r w:rsidR="0019203F" w:rsidRPr="00151393">
        <w:t>których mowa</w:t>
      </w:r>
      <w:r w:rsidR="00402C66" w:rsidRPr="00151393">
        <w:t xml:space="preserve"> w </w:t>
      </w:r>
      <w:r w:rsidR="0050642D" w:rsidRPr="00151393">
        <w:t>pkt </w:t>
      </w:r>
      <w:r w:rsidR="0019203F" w:rsidRPr="00151393">
        <w:t>6, są uprawnieni do atestacji sprawozdawczości zrównoważonego rozwoju;</w:t>
      </w:r>
      <w:r w:rsidRPr="00151393">
        <w:t>”</w:t>
      </w:r>
      <w:r w:rsidR="0019203F" w:rsidRPr="00151393">
        <w:t>,</w:t>
      </w:r>
    </w:p>
    <w:p w14:paraId="1311582C" w14:textId="77777777" w:rsidR="0019203F" w:rsidRPr="00151393" w:rsidRDefault="0019203F" w:rsidP="0019203F">
      <w:pPr>
        <w:pStyle w:val="LITlitera"/>
        <w:keepNext/>
      </w:pPr>
      <w:r w:rsidRPr="00151393">
        <w:lastRenderedPageBreak/>
        <w:t>c)</w:t>
      </w:r>
      <w:r w:rsidRPr="00151393">
        <w:tab/>
      </w:r>
      <w:r w:rsidR="0050642D" w:rsidRPr="00151393">
        <w:t>pkt </w:t>
      </w:r>
      <w:r w:rsidRPr="00151393">
        <w:t>1</w:t>
      </w:r>
      <w:r w:rsidR="00402C66" w:rsidRPr="00151393">
        <w:t>1 </w:t>
      </w:r>
      <w:r w:rsidRPr="00151393">
        <w:t>otrzymuje brzmienie:</w:t>
      </w:r>
    </w:p>
    <w:p w14:paraId="1B70464F" w14:textId="77777777" w:rsidR="0019203F" w:rsidRPr="00151393" w:rsidRDefault="007149DB" w:rsidP="0019203F">
      <w:pPr>
        <w:pStyle w:val="ZLITPKTzmpktliter"/>
      </w:pPr>
      <w:r w:rsidRPr="00151393">
        <w:t>„</w:t>
      </w:r>
      <w:r w:rsidR="0019203F" w:rsidRPr="00151393">
        <w:t>11)</w:t>
      </w:r>
      <w:r w:rsidR="00CF160E" w:rsidRPr="00151393">
        <w:tab/>
      </w:r>
      <w:r w:rsidR="0019203F" w:rsidRPr="00151393">
        <w:t>nazwę jednostki zarejestrowanej</w:t>
      </w:r>
      <w:r w:rsidR="00402C66" w:rsidRPr="00151393">
        <w:t xml:space="preserve"> w </w:t>
      </w:r>
      <w:r w:rsidR="0019203F" w:rsidRPr="00151393">
        <w:t>państwie trzecim, której papiery wartościowe są dopuszczone do obrotu na rynku regulowanym</w:t>
      </w:r>
      <w:r w:rsidR="00402C66" w:rsidRPr="00151393">
        <w:t xml:space="preserve"> w </w:t>
      </w:r>
      <w:r w:rsidR="0019203F" w:rsidRPr="00151393">
        <w:t>Rzeczypospolitej Polskiej, na rzecz której jednostka audytorska pochodząca</w:t>
      </w:r>
      <w:r w:rsidR="00402C66" w:rsidRPr="00151393">
        <w:t xml:space="preserve"> z </w:t>
      </w:r>
      <w:r w:rsidR="0019203F" w:rsidRPr="00151393">
        <w:t>państwa trzeciego zamierza przeprowadzać lub przeprowadza badanie sprawozdania finansowego lub atestację sprawozdawczości zrównoważonego rozwoju</w:t>
      </w:r>
      <w:r w:rsidR="00BF32F4" w:rsidRPr="00151393">
        <w:t>;</w:t>
      </w:r>
      <w:r w:rsidRPr="00151393">
        <w:t>”</w:t>
      </w:r>
      <w:r w:rsidR="008C1B19" w:rsidRPr="00151393">
        <w:t>,</w:t>
      </w:r>
    </w:p>
    <w:p w14:paraId="3D4612A0" w14:textId="77777777" w:rsidR="00BF32F4" w:rsidRPr="00151393" w:rsidRDefault="00BF32F4" w:rsidP="00BF32F4">
      <w:pPr>
        <w:pStyle w:val="LITlitera"/>
      </w:pPr>
      <w:r w:rsidRPr="00151393">
        <w:t>d)</w:t>
      </w:r>
      <w:r w:rsidRPr="00151393">
        <w:tab/>
        <w:t xml:space="preserve">dodaje się </w:t>
      </w:r>
      <w:r w:rsidR="0050642D" w:rsidRPr="00151393">
        <w:t>pkt </w:t>
      </w:r>
      <w:r w:rsidRPr="00151393">
        <w:t>12 w brzmieniu:</w:t>
      </w:r>
    </w:p>
    <w:p w14:paraId="44455A5E" w14:textId="77777777" w:rsidR="00BF32F4" w:rsidRPr="00151393" w:rsidRDefault="00BF32F4" w:rsidP="00966614">
      <w:pPr>
        <w:pStyle w:val="ZLITPKTzmpktliter"/>
      </w:pPr>
      <w:r w:rsidRPr="00151393">
        <w:t>„12)</w:t>
      </w:r>
      <w:r w:rsidRPr="00151393">
        <w:tab/>
        <w:t>datę wpisu na listę.”;</w:t>
      </w:r>
    </w:p>
    <w:p w14:paraId="33A8A49C" w14:textId="237AAA9E" w:rsidR="0019203F" w:rsidRPr="00151393" w:rsidRDefault="00A8277B" w:rsidP="0019203F">
      <w:pPr>
        <w:pStyle w:val="PKTpunkt"/>
        <w:keepNext/>
      </w:pPr>
      <w:r w:rsidRPr="00151393">
        <w:t>68</w:t>
      </w:r>
      <w:r w:rsidR="0019203F" w:rsidRPr="00151393">
        <w:t>)</w:t>
      </w:r>
      <w:r w:rsidR="0019203F" w:rsidRPr="00151393">
        <w:tab/>
        <w:t>w</w:t>
      </w:r>
      <w:r w:rsidR="00402C66" w:rsidRPr="00151393">
        <w:t xml:space="preserve"> </w:t>
      </w:r>
      <w:r w:rsidR="0050642D" w:rsidRPr="00151393">
        <w:t>art. </w:t>
      </w:r>
      <w:r w:rsidR="0019203F" w:rsidRPr="00151393">
        <w:t>205:</w:t>
      </w:r>
    </w:p>
    <w:p w14:paraId="67BFD40E" w14:textId="77777777" w:rsidR="0019203F" w:rsidRPr="00151393" w:rsidRDefault="0019203F" w:rsidP="0019203F">
      <w:pPr>
        <w:pStyle w:val="LITlitera"/>
        <w:keepNext/>
      </w:pPr>
      <w:r w:rsidRPr="00151393">
        <w:t>a)</w:t>
      </w:r>
      <w:r w:rsidRPr="00151393">
        <w:tab/>
        <w:t>po</w:t>
      </w:r>
      <w:r w:rsidR="00402C66" w:rsidRPr="00151393">
        <w:t xml:space="preserve"> </w:t>
      </w:r>
      <w:r w:rsidR="0050642D" w:rsidRPr="00151393">
        <w:t>ust. </w:t>
      </w:r>
      <w:r w:rsidR="00402C66" w:rsidRPr="00151393">
        <w:t>1 </w:t>
      </w:r>
      <w:r w:rsidRPr="00151393">
        <w:t>dodaje się</w:t>
      </w:r>
      <w:r w:rsidR="00402C66" w:rsidRPr="00151393">
        <w:t xml:space="preserve"> </w:t>
      </w:r>
      <w:r w:rsidR="0050642D" w:rsidRPr="00151393">
        <w:t>ust. </w:t>
      </w:r>
      <w:r w:rsidRPr="00151393">
        <w:t>1a</w:t>
      </w:r>
      <w:r w:rsidR="00402C66" w:rsidRPr="00151393">
        <w:t xml:space="preserve"> w </w:t>
      </w:r>
      <w:r w:rsidRPr="00151393">
        <w:t>brzmieniu:</w:t>
      </w:r>
    </w:p>
    <w:p w14:paraId="4536FFB1" w14:textId="77777777" w:rsidR="0019203F" w:rsidRPr="00151393" w:rsidRDefault="007149DB" w:rsidP="0019203F">
      <w:pPr>
        <w:pStyle w:val="ZLITUSTzmustliter"/>
        <w:keepNext/>
      </w:pPr>
      <w:r w:rsidRPr="00151393">
        <w:t>„</w:t>
      </w:r>
      <w:r w:rsidR="0019203F" w:rsidRPr="00151393">
        <w:t>1a. Wpisowi na listę,</w:t>
      </w:r>
      <w:r w:rsidR="00402C66" w:rsidRPr="00151393">
        <w:t xml:space="preserve"> o </w:t>
      </w:r>
      <w:r w:rsidR="0019203F" w:rsidRPr="00151393">
        <w:t>której mowa</w:t>
      </w:r>
      <w:r w:rsidR="00402C66" w:rsidRPr="00151393">
        <w:t xml:space="preserve"> w </w:t>
      </w:r>
      <w:r w:rsidR="0050642D" w:rsidRPr="00151393">
        <w:t>art. </w:t>
      </w:r>
      <w:r w:rsidR="0019203F" w:rsidRPr="00151393">
        <w:t>20</w:t>
      </w:r>
      <w:r w:rsidR="00402C66" w:rsidRPr="00151393">
        <w:t xml:space="preserve">4 </w:t>
      </w:r>
      <w:r w:rsidR="0050642D" w:rsidRPr="00151393">
        <w:t>ust. </w:t>
      </w:r>
      <w:r w:rsidR="0019203F" w:rsidRPr="00151393">
        <w:t>1, podlega, na swój wniosek, jednostka audytorska pochodząca</w:t>
      </w:r>
      <w:r w:rsidR="00402C66" w:rsidRPr="00151393">
        <w:t xml:space="preserve"> z </w:t>
      </w:r>
      <w:r w:rsidR="0019203F" w:rsidRPr="00151393">
        <w:t>państwa trzeciego, która zamierza przeprowadzać lub przeprowadza atestację sprawozdawczości zrównoważonego rozwoju jednostki zarejestrowanej</w:t>
      </w:r>
      <w:r w:rsidR="00402C66" w:rsidRPr="00151393">
        <w:t xml:space="preserve"> w </w:t>
      </w:r>
      <w:r w:rsidR="0019203F" w:rsidRPr="00151393">
        <w:t>państwie trzecim, której papiery wartościowe są dopuszczone do obrotu na rynku regulowanym</w:t>
      </w:r>
      <w:r w:rsidR="00402C66" w:rsidRPr="00151393">
        <w:t xml:space="preserve"> w </w:t>
      </w:r>
      <w:r w:rsidR="0019203F" w:rsidRPr="00151393">
        <w:t xml:space="preserve">Rzeczypospolitej Polskiej, </w:t>
      </w:r>
      <w:r w:rsidR="00CF160E" w:rsidRPr="00151393">
        <w:t>jeżeli są spełnione łącznie następujące warunki</w:t>
      </w:r>
      <w:r w:rsidR="0019203F" w:rsidRPr="00151393">
        <w:t>:</w:t>
      </w:r>
    </w:p>
    <w:p w14:paraId="69FC04A3" w14:textId="77777777" w:rsidR="0019203F" w:rsidRPr="00151393" w:rsidRDefault="0019203F" w:rsidP="0019203F">
      <w:pPr>
        <w:pStyle w:val="ZLITPKTzmpktliter"/>
      </w:pPr>
      <w:r w:rsidRPr="00151393">
        <w:t>1)</w:t>
      </w:r>
      <w:r w:rsidRPr="00151393">
        <w:tab/>
        <w:t>większość członków organów zarządzających jednostki audytorskiej pochodzącej</w:t>
      </w:r>
      <w:r w:rsidR="00402C66" w:rsidRPr="00151393">
        <w:t xml:space="preserve"> z </w:t>
      </w:r>
      <w:r w:rsidRPr="00151393">
        <w:t>państwa trzeciego spełnia wymagania równoważne</w:t>
      </w:r>
      <w:r w:rsidR="00402C66" w:rsidRPr="00151393">
        <w:t xml:space="preserve"> z </w:t>
      </w:r>
      <w:r w:rsidRPr="00151393">
        <w:t>wymaganiami przewidzianymi dla biegłych rewidentów uprawnionych do atestacji sprawozdawczości zrównoważonego rozwoju</w:t>
      </w:r>
      <w:r w:rsidR="00402C66" w:rsidRPr="00151393">
        <w:t xml:space="preserve"> w </w:t>
      </w:r>
      <w:r w:rsidRPr="00151393">
        <w:t>niniejszej ustawie;</w:t>
      </w:r>
    </w:p>
    <w:p w14:paraId="044ACB2B" w14:textId="33F021D4" w:rsidR="0019203F" w:rsidRPr="00151393" w:rsidRDefault="0019203F" w:rsidP="0019203F">
      <w:pPr>
        <w:pStyle w:val="ZLITPKTzmpktliter"/>
      </w:pPr>
      <w:r w:rsidRPr="00151393">
        <w:t>2)</w:t>
      </w:r>
      <w:r w:rsidRPr="00151393">
        <w:tab/>
        <w:t>biegły rewident pochodzący</w:t>
      </w:r>
      <w:r w:rsidR="00402C66" w:rsidRPr="00151393">
        <w:t xml:space="preserve"> z </w:t>
      </w:r>
      <w:r w:rsidRPr="00151393">
        <w:t>państwa trzeciego, przeprowadzający</w:t>
      </w:r>
      <w:r w:rsidR="00402C66" w:rsidRPr="00151393">
        <w:t xml:space="preserve"> w </w:t>
      </w:r>
      <w:r w:rsidRPr="00151393">
        <w:t>imieniu jednostki audytorskiej pochodzącej</w:t>
      </w:r>
      <w:r w:rsidR="00402C66" w:rsidRPr="00151393">
        <w:t xml:space="preserve"> z </w:t>
      </w:r>
      <w:r w:rsidRPr="00151393">
        <w:t xml:space="preserve">państwa trzeciego atestację sprawozdawczości zrównoważonego rozwoju </w:t>
      </w:r>
      <w:r w:rsidR="0055718F" w:rsidRPr="00151393">
        <w:t xml:space="preserve">jednostki </w:t>
      </w:r>
      <w:r w:rsidRPr="00151393">
        <w:t>zarejestrowanej</w:t>
      </w:r>
      <w:r w:rsidR="00402C66" w:rsidRPr="00151393">
        <w:t xml:space="preserve"> w </w:t>
      </w:r>
      <w:r w:rsidRPr="00151393">
        <w:t>państwie trzecim, której papiery wartościowe są dopuszczone do obrotu na rynku regulowanym</w:t>
      </w:r>
      <w:r w:rsidR="00402C66" w:rsidRPr="00151393">
        <w:t xml:space="preserve"> w </w:t>
      </w:r>
      <w:r w:rsidRPr="00151393">
        <w:t>Rzeczypospolitej Polskiej, spełnia wymagania równoważne</w:t>
      </w:r>
      <w:r w:rsidR="00402C66" w:rsidRPr="00151393">
        <w:t xml:space="preserve"> z </w:t>
      </w:r>
      <w:r w:rsidRPr="00151393">
        <w:t>wymaganiami przewidzianymi dla biegłych rewidentów uprawnionych do atestacji sprawozdawczości zrównoważonego rozwoju</w:t>
      </w:r>
      <w:r w:rsidR="00402C66" w:rsidRPr="00151393">
        <w:t xml:space="preserve"> w </w:t>
      </w:r>
      <w:r w:rsidRPr="00151393">
        <w:t>niniejszej ustawie;</w:t>
      </w:r>
    </w:p>
    <w:p w14:paraId="4460DDF4" w14:textId="77777777" w:rsidR="0019203F" w:rsidRPr="00151393" w:rsidRDefault="0019203F" w:rsidP="0019203F">
      <w:pPr>
        <w:pStyle w:val="ZLITPKTzmpktliter"/>
      </w:pPr>
      <w:r w:rsidRPr="00151393">
        <w:t>3)</w:t>
      </w:r>
      <w:r w:rsidRPr="00151393">
        <w:tab/>
        <w:t>jednostka audytorska pochodząca</w:t>
      </w:r>
      <w:r w:rsidR="00402C66" w:rsidRPr="00151393">
        <w:t xml:space="preserve"> z </w:t>
      </w:r>
      <w:r w:rsidRPr="00151393">
        <w:t>państwa trzeciego przeprowadza atestację sprawozdawczości zrównoważonego rozwoju jednostki zarejestrowanej</w:t>
      </w:r>
      <w:r w:rsidR="00402C66" w:rsidRPr="00151393">
        <w:t xml:space="preserve"> w </w:t>
      </w:r>
      <w:r w:rsidRPr="00151393">
        <w:t>państwie trzecim, której papiery wartościowe są dopuszczone do obrotu na rynku regulowanym</w:t>
      </w:r>
      <w:r w:rsidR="00402C66" w:rsidRPr="00151393">
        <w:t xml:space="preserve"> w </w:t>
      </w:r>
      <w:r w:rsidRPr="00151393">
        <w:t>Rzeczypospolitej Polskiej, zgodnie</w:t>
      </w:r>
      <w:r w:rsidR="00402C66" w:rsidRPr="00151393">
        <w:t xml:space="preserve"> z </w:t>
      </w:r>
      <w:r w:rsidR="009823F5" w:rsidRPr="00151393">
        <w:t>krajowym</w:t>
      </w:r>
      <w:r w:rsidR="00B34B73" w:rsidRPr="00151393">
        <w:t>i</w:t>
      </w:r>
      <w:r w:rsidR="009823F5" w:rsidRPr="00151393">
        <w:t xml:space="preserve"> </w:t>
      </w:r>
      <w:r w:rsidR="00B34B73" w:rsidRPr="00151393">
        <w:lastRenderedPageBreak/>
        <w:t xml:space="preserve">standardami </w:t>
      </w:r>
      <w:r w:rsidRPr="00151393">
        <w:t>atestacji sprawozdawczości zrównoważonego rozwoju lub standardami równoważnymi;</w:t>
      </w:r>
    </w:p>
    <w:p w14:paraId="532FAF5C" w14:textId="77777777" w:rsidR="0019203F" w:rsidRPr="00151393" w:rsidRDefault="0019203F" w:rsidP="0019203F">
      <w:pPr>
        <w:pStyle w:val="ZLITPKTzmpktliter"/>
      </w:pPr>
      <w:r w:rsidRPr="00151393">
        <w:t>4)</w:t>
      </w:r>
      <w:r w:rsidRPr="00151393">
        <w:tab/>
        <w:t>jednostka audytorska pochodząca</w:t>
      </w:r>
      <w:r w:rsidR="00402C66" w:rsidRPr="00151393">
        <w:t xml:space="preserve"> z </w:t>
      </w:r>
      <w:r w:rsidRPr="00151393">
        <w:t>państwa trzeciego publikuje na swojej stronie internetowej roczne sprawozdanie zawierające informacje,</w:t>
      </w:r>
      <w:r w:rsidR="00402C66" w:rsidRPr="00151393">
        <w:t xml:space="preserve"> o </w:t>
      </w:r>
      <w:r w:rsidRPr="00151393">
        <w:t>których mowa</w:t>
      </w:r>
      <w:r w:rsidR="00402C66" w:rsidRPr="00151393">
        <w:t xml:space="preserve"> w </w:t>
      </w:r>
      <w:r w:rsidR="0050642D" w:rsidRPr="00151393">
        <w:t>art. </w:t>
      </w:r>
      <w:r w:rsidRPr="00151393">
        <w:t>1</w:t>
      </w:r>
      <w:r w:rsidR="00402C66" w:rsidRPr="00151393">
        <w:t>3 </w:t>
      </w:r>
      <w:r w:rsidRPr="00151393">
        <w:t>rozporządzenia</w:t>
      </w:r>
      <w:r w:rsidR="00402C66" w:rsidRPr="00151393">
        <w:t xml:space="preserve"> nr </w:t>
      </w:r>
      <w:r w:rsidRPr="00151393">
        <w:t>537/2014, lub spełnia równoważne wymagania dotyczące ujawniania informacji;</w:t>
      </w:r>
    </w:p>
    <w:p w14:paraId="67672E77" w14:textId="77777777" w:rsidR="0019203F" w:rsidRPr="00151393" w:rsidRDefault="0019203F" w:rsidP="0019203F">
      <w:pPr>
        <w:pStyle w:val="ZLITPKTzmpktliter"/>
      </w:pPr>
      <w:r w:rsidRPr="00151393">
        <w:t>5)</w:t>
      </w:r>
      <w:r w:rsidRPr="00151393">
        <w:tab/>
        <w:t>jednostka audytorska pochodząca</w:t>
      </w:r>
      <w:r w:rsidR="00402C66" w:rsidRPr="00151393">
        <w:t xml:space="preserve"> z </w:t>
      </w:r>
      <w:r w:rsidRPr="00151393">
        <w:t>państwa trzeciego spełnia wymagania określone</w:t>
      </w:r>
      <w:r w:rsidR="00402C66" w:rsidRPr="00151393">
        <w:t xml:space="preserve"> w </w:t>
      </w:r>
      <w:r w:rsidR="0050642D" w:rsidRPr="00151393">
        <w:t>art. </w:t>
      </w:r>
      <w:r w:rsidR="00550DAF" w:rsidRPr="00151393">
        <w:t>49</w:t>
      </w:r>
      <w:r w:rsidR="00CF160E" w:rsidRPr="00151393">
        <w:t xml:space="preserve">, </w:t>
      </w:r>
      <w:r w:rsidR="0050642D" w:rsidRPr="00151393">
        <w:t>art. </w:t>
      </w:r>
      <w:r w:rsidR="00550DAF" w:rsidRPr="00151393">
        <w:t xml:space="preserve">50, </w:t>
      </w:r>
      <w:r w:rsidR="0050642D" w:rsidRPr="00151393">
        <w:t>art. </w:t>
      </w:r>
      <w:r w:rsidR="00550DAF" w:rsidRPr="00151393">
        <w:t>64</w:t>
      </w:r>
      <w:r w:rsidR="00CF160E" w:rsidRPr="00151393">
        <w:t xml:space="preserve">, </w:t>
      </w:r>
      <w:r w:rsidR="0050642D" w:rsidRPr="00151393">
        <w:t>art. </w:t>
      </w:r>
      <w:r w:rsidR="00550DAF" w:rsidRPr="00151393">
        <w:t xml:space="preserve">65, </w:t>
      </w:r>
      <w:r w:rsidR="0050642D" w:rsidRPr="00151393">
        <w:t>art. </w:t>
      </w:r>
      <w:r w:rsidRPr="00151393">
        <w:t>69</w:t>
      </w:r>
      <w:r w:rsidR="00CF160E" w:rsidRPr="00151393">
        <w:t>–</w:t>
      </w:r>
      <w:r w:rsidRPr="00151393">
        <w:t>7</w:t>
      </w:r>
      <w:r w:rsidR="00402C66" w:rsidRPr="00151393">
        <w:t>6</w:t>
      </w:r>
      <w:r w:rsidR="00550DAF" w:rsidRPr="00151393">
        <w:t xml:space="preserve">, </w:t>
      </w:r>
      <w:r w:rsidR="0050642D" w:rsidRPr="00151393">
        <w:t>art. </w:t>
      </w:r>
      <w:r w:rsidR="00550DAF" w:rsidRPr="00151393">
        <w:t>78</w:t>
      </w:r>
      <w:r w:rsidR="00402C66" w:rsidRPr="00151393">
        <w:t xml:space="preserve"> i</w:t>
      </w:r>
      <w:r w:rsidR="00550DAF" w:rsidRPr="00151393">
        <w:t xml:space="preserve"> </w:t>
      </w:r>
      <w:r w:rsidR="0050642D" w:rsidRPr="00151393">
        <w:t>art. </w:t>
      </w:r>
      <w:r w:rsidR="00550DAF" w:rsidRPr="00151393">
        <w:t xml:space="preserve">80 </w:t>
      </w:r>
      <w:r w:rsidR="00402C66" w:rsidRPr="00151393">
        <w:t>lub</w:t>
      </w:r>
      <w:r w:rsidRPr="00151393">
        <w:t xml:space="preserve"> wymagania równoważne.</w:t>
      </w:r>
      <w:r w:rsidR="007149DB" w:rsidRPr="00151393">
        <w:t>”</w:t>
      </w:r>
      <w:r w:rsidRPr="00151393">
        <w:t>,</w:t>
      </w:r>
    </w:p>
    <w:p w14:paraId="7C6E8775" w14:textId="77777777" w:rsidR="00650D00" w:rsidRPr="00151393" w:rsidRDefault="0019203F" w:rsidP="00650D00">
      <w:pPr>
        <w:pStyle w:val="LITlitera"/>
      </w:pPr>
      <w:r w:rsidRPr="00151393">
        <w:t>b)</w:t>
      </w:r>
      <w:r w:rsidRPr="00151393">
        <w:tab/>
      </w:r>
      <w:r w:rsidR="0050642D" w:rsidRPr="00151393">
        <w:t>ust. </w:t>
      </w:r>
      <w:r w:rsidR="00650D00" w:rsidRPr="00151393">
        <w:t>2 otrzymuje brzmienie:</w:t>
      </w:r>
    </w:p>
    <w:p w14:paraId="374F99DA" w14:textId="3291461F" w:rsidR="00650D00" w:rsidRPr="00151393" w:rsidRDefault="007149DB" w:rsidP="00516299">
      <w:pPr>
        <w:pStyle w:val="ZLITUSTzmustliter"/>
      </w:pPr>
      <w:r w:rsidRPr="00151393">
        <w:t>„</w:t>
      </w:r>
      <w:r w:rsidR="00650D00" w:rsidRPr="00151393">
        <w:t xml:space="preserve">2. Jednostka audytorska pochodząca z państwa trzeciego, która zamierza przeprowadzać lub przeprowadza badanie sprawozdania finansowego jednostki zarejestrowanej w państwie trzecim, której papiery wartościowe są dopuszczone do obrotu na rynku regulowanym w Rzeczypospolitej Polskiej, prowadząca </w:t>
      </w:r>
      <w:r w:rsidR="0049251C" w:rsidRPr="00151393">
        <w:t xml:space="preserve">jako biegły rewident </w:t>
      </w:r>
      <w:r w:rsidR="00650D00" w:rsidRPr="00151393">
        <w:t xml:space="preserve">działalność </w:t>
      </w:r>
      <w:r w:rsidR="0049251C" w:rsidRPr="00151393">
        <w:t xml:space="preserve">gospodarczą </w:t>
      </w:r>
      <w:r w:rsidR="00650D00" w:rsidRPr="00151393">
        <w:t>we własnym imieniu i na własny rachunek</w:t>
      </w:r>
      <w:r w:rsidR="0049251C" w:rsidRPr="00151393">
        <w:t xml:space="preserve"> </w:t>
      </w:r>
      <w:r w:rsidR="00650D00" w:rsidRPr="00151393">
        <w:t xml:space="preserve">podlega wpisowi na listę, o której mowa w </w:t>
      </w:r>
      <w:r w:rsidR="0050642D" w:rsidRPr="00151393">
        <w:t>art. </w:t>
      </w:r>
      <w:r w:rsidR="00650D00" w:rsidRPr="00151393">
        <w:t xml:space="preserve">204 </w:t>
      </w:r>
      <w:r w:rsidR="0050642D" w:rsidRPr="00151393">
        <w:t>ust. </w:t>
      </w:r>
      <w:r w:rsidR="00650D00" w:rsidRPr="00151393">
        <w:t xml:space="preserve">1, pod warunkiem spełnienia wymogów, o którym mowa w </w:t>
      </w:r>
      <w:r w:rsidR="0050642D" w:rsidRPr="00151393">
        <w:t>ust. </w:t>
      </w:r>
      <w:r w:rsidR="00650D00" w:rsidRPr="00151393">
        <w:t xml:space="preserve">1 </w:t>
      </w:r>
      <w:r w:rsidR="0050642D" w:rsidRPr="00151393">
        <w:t>pkt </w:t>
      </w:r>
      <w:r w:rsidR="00650D00" w:rsidRPr="00151393">
        <w:t>2</w:t>
      </w:r>
      <w:r w:rsidR="00CF160E" w:rsidRPr="00151393">
        <w:t>–</w:t>
      </w:r>
      <w:r w:rsidR="00650D00" w:rsidRPr="00151393">
        <w:t>5.</w:t>
      </w:r>
      <w:r w:rsidRPr="00151393">
        <w:t>”</w:t>
      </w:r>
      <w:r w:rsidR="00650D00" w:rsidRPr="00151393">
        <w:t>,</w:t>
      </w:r>
    </w:p>
    <w:p w14:paraId="03CE0DE6" w14:textId="77777777" w:rsidR="00650D00" w:rsidRPr="00151393" w:rsidRDefault="00650D00" w:rsidP="00650D00">
      <w:pPr>
        <w:pStyle w:val="LITlitera"/>
      </w:pPr>
      <w:r w:rsidRPr="00151393">
        <w:t>c)</w:t>
      </w:r>
      <w:r w:rsidR="00F61FAA" w:rsidRPr="00151393">
        <w:tab/>
      </w:r>
      <w:r w:rsidRPr="00151393">
        <w:t xml:space="preserve">po </w:t>
      </w:r>
      <w:r w:rsidR="0050642D" w:rsidRPr="00151393">
        <w:t>ust. </w:t>
      </w:r>
      <w:r w:rsidRPr="00151393">
        <w:t xml:space="preserve">2 dodaje się </w:t>
      </w:r>
      <w:r w:rsidR="0050642D" w:rsidRPr="00151393">
        <w:t>ust. </w:t>
      </w:r>
      <w:r w:rsidRPr="00151393">
        <w:t>2a w brzmieniu:</w:t>
      </w:r>
    </w:p>
    <w:p w14:paraId="12F7F1E5" w14:textId="0A3BF3B3" w:rsidR="00650D00" w:rsidRPr="00151393" w:rsidRDefault="007149DB" w:rsidP="003F6CFB">
      <w:pPr>
        <w:pStyle w:val="ZLITUSTzmustliter"/>
      </w:pPr>
      <w:r w:rsidRPr="00151393">
        <w:t>„</w:t>
      </w:r>
      <w:r w:rsidR="00650D00" w:rsidRPr="00151393">
        <w:t xml:space="preserve">2a. Jednostka audytorska pochodząca z państwa trzeciego, która zamierza przeprowadzać lub przeprowadza atestację sprawozdawczości zrównoważonego rozwoju jednostki zarejestrowanej w państwie trzecim, której papiery wartościowe są dopuszczone do obrotu na rynku regulowanym w Rzeczypospolitej Polskiej, prowadząca jako biegły rewident działalność gospodarczą we własnym imieniu i na własny rachunek podlega wpisowi na listę, o której mowa w </w:t>
      </w:r>
      <w:r w:rsidR="0050642D" w:rsidRPr="00151393">
        <w:t>art. </w:t>
      </w:r>
      <w:r w:rsidR="00650D00" w:rsidRPr="00151393">
        <w:t xml:space="preserve">204 </w:t>
      </w:r>
      <w:r w:rsidR="0050642D" w:rsidRPr="00151393">
        <w:t>ust. </w:t>
      </w:r>
      <w:r w:rsidR="00650D00" w:rsidRPr="00151393">
        <w:t xml:space="preserve">1, pod warunkiem spełnienia wymogów, o którym mowa w </w:t>
      </w:r>
      <w:r w:rsidR="0050642D" w:rsidRPr="00151393">
        <w:t>ust. </w:t>
      </w:r>
      <w:r w:rsidR="00650D00" w:rsidRPr="00151393">
        <w:t xml:space="preserve">1a </w:t>
      </w:r>
      <w:r w:rsidR="0050642D" w:rsidRPr="00151393">
        <w:t>pkt </w:t>
      </w:r>
      <w:r w:rsidR="00650D00" w:rsidRPr="00151393">
        <w:t>2</w:t>
      </w:r>
      <w:r w:rsidR="00F61FAA" w:rsidRPr="00151393">
        <w:t>–</w:t>
      </w:r>
      <w:r w:rsidR="00650D00" w:rsidRPr="00151393">
        <w:t>5.</w:t>
      </w:r>
      <w:r w:rsidRPr="00151393">
        <w:t>”</w:t>
      </w:r>
      <w:r w:rsidR="00650D00" w:rsidRPr="00151393">
        <w:t>,</w:t>
      </w:r>
    </w:p>
    <w:p w14:paraId="4D07A0A7" w14:textId="4EBF6A92" w:rsidR="0019203F" w:rsidRPr="00151393" w:rsidRDefault="00516299" w:rsidP="0019203F">
      <w:pPr>
        <w:pStyle w:val="LITlitera"/>
        <w:keepNext/>
      </w:pPr>
      <w:r w:rsidRPr="00151393">
        <w:t>d)</w:t>
      </w:r>
      <w:r w:rsidRPr="00151393">
        <w:tab/>
      </w:r>
      <w:r w:rsidR="0050642D" w:rsidRPr="00151393">
        <w:t>ust. </w:t>
      </w:r>
      <w:r w:rsidR="00402C66" w:rsidRPr="00151393">
        <w:t xml:space="preserve">3 </w:t>
      </w:r>
      <w:r w:rsidR="0019203F" w:rsidRPr="00151393">
        <w:t>otrzymuj</w:t>
      </w:r>
      <w:r w:rsidR="0095675B" w:rsidRPr="00151393">
        <w:t>e</w:t>
      </w:r>
      <w:r w:rsidR="0019203F" w:rsidRPr="00151393">
        <w:t xml:space="preserve"> brzmienie:</w:t>
      </w:r>
    </w:p>
    <w:p w14:paraId="38AB04EE" w14:textId="20683670" w:rsidR="0019203F" w:rsidRPr="00151393" w:rsidRDefault="007149DB" w:rsidP="0019203F">
      <w:pPr>
        <w:pStyle w:val="ZLITUSTzmustliter"/>
      </w:pPr>
      <w:r w:rsidRPr="00151393">
        <w:t>„</w:t>
      </w:r>
      <w:r w:rsidR="0019203F" w:rsidRPr="00151393">
        <w:t>3. Badanie sprawozdania finansowego lub atestacja sprawozdawczości zrównoważonego rozwoju przeprowadzone przez jednostkę audytorską pochodzącą</w:t>
      </w:r>
      <w:r w:rsidR="00402C66" w:rsidRPr="00151393">
        <w:t xml:space="preserve"> z </w:t>
      </w:r>
      <w:r w:rsidR="0019203F" w:rsidRPr="00151393">
        <w:t>państwa trzeciego, która nie została wpisana na listę,</w:t>
      </w:r>
      <w:r w:rsidR="00402C66" w:rsidRPr="00151393">
        <w:t xml:space="preserve"> o </w:t>
      </w:r>
      <w:r w:rsidR="0019203F" w:rsidRPr="00151393">
        <w:t>której mowa</w:t>
      </w:r>
      <w:r w:rsidR="00402C66" w:rsidRPr="00151393">
        <w:t xml:space="preserve"> w </w:t>
      </w:r>
      <w:r w:rsidR="0050642D" w:rsidRPr="00151393">
        <w:t>art. </w:t>
      </w:r>
      <w:r w:rsidR="0019203F" w:rsidRPr="00151393">
        <w:t>20</w:t>
      </w:r>
      <w:r w:rsidR="00402C66" w:rsidRPr="00151393">
        <w:t xml:space="preserve">4 </w:t>
      </w:r>
      <w:r w:rsidR="0050642D" w:rsidRPr="00151393">
        <w:t>ust. </w:t>
      </w:r>
      <w:r w:rsidR="0019203F" w:rsidRPr="00151393">
        <w:t>1, nie wywołuje skutków prawnych.</w:t>
      </w:r>
      <w:r w:rsidR="00E20DCB" w:rsidRPr="00151393">
        <w:t>”</w:t>
      </w:r>
      <w:r w:rsidR="0095675B" w:rsidRPr="00151393">
        <w:t>,</w:t>
      </w:r>
    </w:p>
    <w:p w14:paraId="3D7749EF" w14:textId="58FD2088" w:rsidR="0095675B" w:rsidRPr="00151393" w:rsidRDefault="0095675B" w:rsidP="00EB438D">
      <w:pPr>
        <w:pStyle w:val="LITlitera"/>
      </w:pPr>
      <w:r w:rsidRPr="00151393">
        <w:t>e)</w:t>
      </w:r>
      <w:r w:rsidR="007D7C2B" w:rsidRPr="00151393">
        <w:tab/>
      </w:r>
      <w:r w:rsidRPr="00151393">
        <w:t>w ust. 4 wprowadzenie do wyliczenia otrzymuje brzmienie:</w:t>
      </w:r>
    </w:p>
    <w:p w14:paraId="4FA64A1A" w14:textId="520FF48C" w:rsidR="0019203F" w:rsidRPr="00151393" w:rsidRDefault="00CF1A70" w:rsidP="00EB438D">
      <w:pPr>
        <w:pStyle w:val="ZLITFRAGzmlitfragmentunpzdanialiter"/>
      </w:pPr>
      <w:r w:rsidRPr="00151393">
        <w:t>„</w:t>
      </w:r>
      <w:r w:rsidR="0019203F" w:rsidRPr="00151393">
        <w:t>Przepisu</w:t>
      </w:r>
      <w:r w:rsidR="00402C66" w:rsidRPr="00151393">
        <w:t xml:space="preserve"> </w:t>
      </w:r>
      <w:r w:rsidR="0050642D" w:rsidRPr="00151393">
        <w:t>ust. </w:t>
      </w:r>
      <w:r w:rsidR="00402C66" w:rsidRPr="00151393">
        <w:t>1 i </w:t>
      </w:r>
      <w:r w:rsidR="0019203F" w:rsidRPr="00151393">
        <w:t>1a nie stosuje się, jeżeli badana jednostka lub jednostka, która podlega atestacji sprawozdawczości zrównoważonego rozwoju</w:t>
      </w:r>
      <w:r w:rsidR="005D620D" w:rsidRPr="00151393">
        <w:t>,</w:t>
      </w:r>
      <w:r w:rsidR="0019203F" w:rsidRPr="00151393">
        <w:t xml:space="preserve"> jest emitentem </w:t>
      </w:r>
      <w:r w:rsidR="0019203F" w:rsidRPr="00151393">
        <w:lastRenderedPageBreak/>
        <w:t>wyłącznie dłużnych papierów wartościowych, które zostały dopuszczone do obrotu na rynku regulowanym:</w:t>
      </w:r>
      <w:r w:rsidR="007149DB" w:rsidRPr="00151393">
        <w:t>”</w:t>
      </w:r>
      <w:r w:rsidR="0019203F" w:rsidRPr="00151393">
        <w:t>,</w:t>
      </w:r>
    </w:p>
    <w:p w14:paraId="1CFF0C54" w14:textId="3C244D41" w:rsidR="0095675B" w:rsidRPr="00151393" w:rsidRDefault="0095675B" w:rsidP="0019203F">
      <w:pPr>
        <w:pStyle w:val="LITlitera"/>
        <w:keepNext/>
      </w:pPr>
      <w:r w:rsidRPr="00151393">
        <w:t>f)</w:t>
      </w:r>
      <w:r w:rsidR="0019203F" w:rsidRPr="00151393">
        <w:tab/>
      </w:r>
      <w:r w:rsidRPr="00151393">
        <w:t>w ust. 6 zdanie pierwsze otrzymuje brzmienie:</w:t>
      </w:r>
    </w:p>
    <w:p w14:paraId="6B9E18A0" w14:textId="5E74E7C0" w:rsidR="0095675B" w:rsidRPr="00151393" w:rsidRDefault="00CF1A70" w:rsidP="00EB438D">
      <w:pPr>
        <w:pStyle w:val="ZLITFRAGzmlitfragmentunpzdanialiter"/>
      </w:pPr>
      <w:r w:rsidRPr="00151393">
        <w:t>„</w:t>
      </w:r>
      <w:r w:rsidR="0095675B" w:rsidRPr="00151393">
        <w:t>Za rozpatrzenie wniosku o wpis, o którym mowa w ust. 1</w:t>
      </w:r>
      <w:r w:rsidR="00C129B7" w:rsidRPr="00151393">
        <w:t xml:space="preserve"> i 1a</w:t>
      </w:r>
      <w:r w:rsidR="0095675B" w:rsidRPr="00151393">
        <w:t>, jednostka audytorska pochodząca z państwa trzeciego wnosi opłatę w wysokości określonej w art. 60 ust. 1.</w:t>
      </w:r>
      <w:r w:rsidRPr="00151393">
        <w:t>”</w:t>
      </w:r>
      <w:r w:rsidR="0095675B" w:rsidRPr="00151393">
        <w:t>,</w:t>
      </w:r>
    </w:p>
    <w:p w14:paraId="3975A99A" w14:textId="481F4F3A" w:rsidR="0019203F" w:rsidRPr="00151393" w:rsidRDefault="0095675B" w:rsidP="0019203F">
      <w:pPr>
        <w:pStyle w:val="LITlitera"/>
        <w:keepNext/>
      </w:pPr>
      <w:r w:rsidRPr="00151393">
        <w:t>g)</w:t>
      </w:r>
      <w:r w:rsidR="007D7C2B" w:rsidRPr="00151393">
        <w:tab/>
      </w:r>
      <w:r w:rsidR="00C129B7" w:rsidRPr="00151393">
        <w:t xml:space="preserve">w </w:t>
      </w:r>
      <w:r w:rsidR="0050642D" w:rsidRPr="00151393">
        <w:t>ust. </w:t>
      </w:r>
      <w:r w:rsidR="00402C66" w:rsidRPr="00151393">
        <w:t xml:space="preserve">7 </w:t>
      </w:r>
      <w:r w:rsidR="00C129B7" w:rsidRPr="00151393">
        <w:t xml:space="preserve">zdanie drugie </w:t>
      </w:r>
      <w:r w:rsidR="0019203F" w:rsidRPr="00151393">
        <w:t>otrzymuj</w:t>
      </w:r>
      <w:r w:rsidR="00C129B7" w:rsidRPr="00151393">
        <w:t>e</w:t>
      </w:r>
      <w:r w:rsidR="0019203F" w:rsidRPr="00151393">
        <w:t xml:space="preserve"> brzmienie:</w:t>
      </w:r>
    </w:p>
    <w:p w14:paraId="71F850D5" w14:textId="0F98E088" w:rsidR="0019203F" w:rsidRPr="00151393" w:rsidRDefault="007149DB" w:rsidP="00EB438D">
      <w:pPr>
        <w:pStyle w:val="ZLITFRAGzmlitfragmentunpzdanialiter"/>
      </w:pPr>
      <w:r w:rsidRPr="00151393">
        <w:t>„</w:t>
      </w:r>
      <w:r w:rsidR="00402C66" w:rsidRPr="00151393">
        <w:t>W </w:t>
      </w:r>
      <w:r w:rsidR="0019203F" w:rsidRPr="00151393">
        <w:t>przypadku danych,</w:t>
      </w:r>
      <w:r w:rsidR="00402C66" w:rsidRPr="00151393">
        <w:t xml:space="preserve"> o </w:t>
      </w:r>
      <w:r w:rsidR="0019203F" w:rsidRPr="00151393">
        <w:t>których mowa</w:t>
      </w:r>
      <w:r w:rsidR="00402C66" w:rsidRPr="00151393">
        <w:t xml:space="preserve"> w </w:t>
      </w:r>
      <w:r w:rsidR="0050642D" w:rsidRPr="00151393">
        <w:t>art. </w:t>
      </w:r>
      <w:r w:rsidR="0019203F" w:rsidRPr="00151393">
        <w:t>20</w:t>
      </w:r>
      <w:r w:rsidR="00402C66" w:rsidRPr="00151393">
        <w:t xml:space="preserve">4 </w:t>
      </w:r>
      <w:r w:rsidR="0050642D" w:rsidRPr="00151393">
        <w:t>ust. </w:t>
      </w:r>
      <w:r w:rsidR="00402C66" w:rsidRPr="00151393">
        <w:t xml:space="preserve">2 </w:t>
      </w:r>
      <w:r w:rsidR="0050642D" w:rsidRPr="00151393">
        <w:t>pkt </w:t>
      </w:r>
      <w:r w:rsidR="0019203F" w:rsidRPr="00151393">
        <w:t>5</w:t>
      </w:r>
      <w:r w:rsidR="00F61FAA" w:rsidRPr="00151393">
        <w:t>–</w:t>
      </w:r>
      <w:r w:rsidR="0019203F" w:rsidRPr="00151393">
        <w:t xml:space="preserve">6a, </w:t>
      </w:r>
      <w:r w:rsidR="00402C66" w:rsidRPr="00151393">
        <w:t>8 i </w:t>
      </w:r>
      <w:r w:rsidR="0019203F" w:rsidRPr="00151393">
        <w:t>9, zamiast dokumentów potwierdzających te dane można dołączyć oświadczenie</w:t>
      </w:r>
      <w:r w:rsidR="00402C66" w:rsidRPr="00151393">
        <w:t xml:space="preserve"> o </w:t>
      </w:r>
      <w:r w:rsidR="0019203F" w:rsidRPr="00151393">
        <w:t>zgodności tych danych ze stanem faktycznym</w:t>
      </w:r>
      <w:r w:rsidR="00402C66" w:rsidRPr="00151393">
        <w:t xml:space="preserve"> i </w:t>
      </w:r>
      <w:r w:rsidR="0019203F" w:rsidRPr="00151393">
        <w:t>prawnym, podpisane zgodnie</w:t>
      </w:r>
      <w:r w:rsidR="00402C66" w:rsidRPr="00151393">
        <w:t xml:space="preserve"> z </w:t>
      </w:r>
      <w:r w:rsidR="0019203F" w:rsidRPr="00151393">
        <w:t>zasadami reprezentacji wnioskodawcy lub przez jego pełnomocnika.</w:t>
      </w:r>
      <w:r w:rsidR="00CF1A70" w:rsidRPr="00151393">
        <w:t>”</w:t>
      </w:r>
      <w:r w:rsidR="00C129B7" w:rsidRPr="00151393">
        <w:t>,</w:t>
      </w:r>
    </w:p>
    <w:p w14:paraId="09618378" w14:textId="1BE63007" w:rsidR="00C129B7" w:rsidRPr="00151393" w:rsidRDefault="00C129B7" w:rsidP="00EB438D">
      <w:pPr>
        <w:pStyle w:val="LITlitera"/>
      </w:pPr>
      <w:r w:rsidRPr="00151393">
        <w:t>h)</w:t>
      </w:r>
      <w:r w:rsidR="007D7C2B" w:rsidRPr="00151393">
        <w:tab/>
      </w:r>
      <w:r w:rsidRPr="00151393">
        <w:t>w ust. 8 zdanie drugie otrzymuje brzmienie:</w:t>
      </w:r>
    </w:p>
    <w:p w14:paraId="5E41FE0D" w14:textId="0440139A" w:rsidR="0019203F" w:rsidRPr="00151393" w:rsidRDefault="00CF1A70" w:rsidP="00EB438D">
      <w:pPr>
        <w:pStyle w:val="ZLITFRAGzmlitfragmentunpzdanialiter"/>
      </w:pPr>
      <w:r w:rsidRPr="00151393">
        <w:t>„</w:t>
      </w:r>
      <w:r w:rsidR="00402C66" w:rsidRPr="00151393">
        <w:t>W </w:t>
      </w:r>
      <w:r w:rsidR="0019203F" w:rsidRPr="00151393">
        <w:t>przypadku zmiany danych,</w:t>
      </w:r>
      <w:r w:rsidR="00402C66" w:rsidRPr="00151393">
        <w:t xml:space="preserve"> o </w:t>
      </w:r>
      <w:r w:rsidR="0019203F" w:rsidRPr="00151393">
        <w:t>których mowa</w:t>
      </w:r>
      <w:r w:rsidR="00402C66" w:rsidRPr="00151393">
        <w:t xml:space="preserve"> w </w:t>
      </w:r>
      <w:r w:rsidR="0050642D" w:rsidRPr="00151393">
        <w:t>art. </w:t>
      </w:r>
      <w:r w:rsidR="0019203F" w:rsidRPr="00151393">
        <w:t>20</w:t>
      </w:r>
      <w:r w:rsidR="00402C66" w:rsidRPr="00151393">
        <w:t xml:space="preserve">4 </w:t>
      </w:r>
      <w:r w:rsidR="0050642D" w:rsidRPr="00151393">
        <w:t>ust. </w:t>
      </w:r>
      <w:r w:rsidR="00402C66" w:rsidRPr="00151393">
        <w:t xml:space="preserve">2 </w:t>
      </w:r>
      <w:r w:rsidR="0050642D" w:rsidRPr="00151393">
        <w:t>pkt </w:t>
      </w:r>
      <w:r w:rsidR="0019203F" w:rsidRPr="00151393">
        <w:t>5</w:t>
      </w:r>
      <w:r w:rsidR="00F61FAA" w:rsidRPr="00151393">
        <w:t>–</w:t>
      </w:r>
      <w:r w:rsidR="0019203F" w:rsidRPr="00151393">
        <w:t xml:space="preserve">6a, </w:t>
      </w:r>
      <w:r w:rsidR="00402C66" w:rsidRPr="00151393">
        <w:t>8 i </w:t>
      </w:r>
      <w:r w:rsidR="0019203F" w:rsidRPr="00151393">
        <w:t>9, zamiast dokumentów potwierdzających zmianę danych można dołączyć oświadczenie</w:t>
      </w:r>
      <w:r w:rsidR="00402C66" w:rsidRPr="00151393">
        <w:t xml:space="preserve"> o </w:t>
      </w:r>
      <w:r w:rsidR="0019203F" w:rsidRPr="00151393">
        <w:t>zgodności zmienionych danych ze stanem faktycznym</w:t>
      </w:r>
      <w:r w:rsidR="00402C66" w:rsidRPr="00151393">
        <w:t xml:space="preserve"> i </w:t>
      </w:r>
      <w:r w:rsidR="0019203F" w:rsidRPr="00151393">
        <w:t>prawnym, podpisane zgodnie</w:t>
      </w:r>
      <w:r w:rsidR="00402C66" w:rsidRPr="00151393">
        <w:t xml:space="preserve"> z </w:t>
      </w:r>
      <w:r w:rsidR="0019203F" w:rsidRPr="00151393">
        <w:t>zasadami reprezentacji wnioskodawcy lub przez jego pełnomocnika.</w:t>
      </w:r>
      <w:r w:rsidR="007149DB" w:rsidRPr="00151393">
        <w:t>”</w:t>
      </w:r>
      <w:r w:rsidR="0019203F" w:rsidRPr="00151393">
        <w:t>;</w:t>
      </w:r>
    </w:p>
    <w:p w14:paraId="24BC3089" w14:textId="1ABC7739" w:rsidR="00400104" w:rsidRPr="00151393" w:rsidRDefault="00A8277B" w:rsidP="006D6F30">
      <w:pPr>
        <w:pStyle w:val="PKTpunkt"/>
      </w:pPr>
      <w:r w:rsidRPr="00151393">
        <w:t>69</w:t>
      </w:r>
      <w:r w:rsidR="00436680" w:rsidRPr="00151393">
        <w:t>)</w:t>
      </w:r>
      <w:r w:rsidR="00F61FAA" w:rsidRPr="00151393">
        <w:tab/>
      </w:r>
      <w:r w:rsidR="00400104" w:rsidRPr="00151393">
        <w:t xml:space="preserve">w </w:t>
      </w:r>
      <w:r w:rsidR="0050642D" w:rsidRPr="00151393">
        <w:t>art. </w:t>
      </w:r>
      <w:r w:rsidR="00400104" w:rsidRPr="00151393">
        <w:t xml:space="preserve">206 </w:t>
      </w:r>
      <w:r w:rsidR="006C19F0" w:rsidRPr="00151393">
        <w:t xml:space="preserve">w </w:t>
      </w:r>
      <w:r w:rsidR="0050642D" w:rsidRPr="00151393">
        <w:t>ust. </w:t>
      </w:r>
      <w:r w:rsidR="006C19F0" w:rsidRPr="00151393">
        <w:t>1</w:t>
      </w:r>
      <w:r w:rsidR="00EF56A2" w:rsidRPr="00151393">
        <w:t xml:space="preserve"> </w:t>
      </w:r>
      <w:r w:rsidR="0050642D" w:rsidRPr="00151393">
        <w:t>pkt </w:t>
      </w:r>
      <w:r w:rsidR="006C19F0" w:rsidRPr="00151393">
        <w:t>2</w:t>
      </w:r>
      <w:r w:rsidR="00EF56A2" w:rsidRPr="00151393">
        <w:t xml:space="preserve"> i 3</w:t>
      </w:r>
      <w:r w:rsidR="006C19F0" w:rsidRPr="00151393">
        <w:t xml:space="preserve"> </w:t>
      </w:r>
      <w:r w:rsidR="00EF56A2" w:rsidRPr="00151393">
        <w:t>otrzymują</w:t>
      </w:r>
      <w:r w:rsidR="006C19F0" w:rsidRPr="00151393">
        <w:t xml:space="preserve"> brzmieni</w:t>
      </w:r>
      <w:r w:rsidR="00EF56A2" w:rsidRPr="00151393">
        <w:t>e</w:t>
      </w:r>
      <w:r w:rsidR="006C19F0" w:rsidRPr="00151393">
        <w:t>:</w:t>
      </w:r>
    </w:p>
    <w:p w14:paraId="629EBC41" w14:textId="4B3692E2" w:rsidR="006857B0" w:rsidRPr="00151393" w:rsidRDefault="007149DB" w:rsidP="006D6F30">
      <w:pPr>
        <w:pStyle w:val="ZPKTzmpktartykuempunktem"/>
      </w:pPr>
      <w:r w:rsidRPr="00151393">
        <w:t>„</w:t>
      </w:r>
      <w:r w:rsidR="00212619" w:rsidRPr="00151393">
        <w:t>2)</w:t>
      </w:r>
      <w:r w:rsidR="00212619" w:rsidRPr="00151393">
        <w:tab/>
        <w:t xml:space="preserve">standardy, o których mowa w </w:t>
      </w:r>
      <w:r w:rsidR="0050642D" w:rsidRPr="00151393">
        <w:t>art. </w:t>
      </w:r>
      <w:r w:rsidR="00EF56A2" w:rsidRPr="00151393">
        <w:t xml:space="preserve">205 </w:t>
      </w:r>
      <w:r w:rsidR="0050642D" w:rsidRPr="00151393">
        <w:t>ust. </w:t>
      </w:r>
      <w:r w:rsidR="00F450F5" w:rsidRPr="00151393">
        <w:t xml:space="preserve">1 </w:t>
      </w:r>
      <w:r w:rsidR="0050642D" w:rsidRPr="00151393">
        <w:t>pkt </w:t>
      </w:r>
      <w:r w:rsidR="00F450F5" w:rsidRPr="00151393">
        <w:t xml:space="preserve">3 lub </w:t>
      </w:r>
      <w:r w:rsidR="0050642D" w:rsidRPr="00151393">
        <w:t>ust. </w:t>
      </w:r>
      <w:r w:rsidR="00212619" w:rsidRPr="00151393">
        <w:t xml:space="preserve">1a </w:t>
      </w:r>
      <w:r w:rsidR="0050642D" w:rsidRPr="00151393">
        <w:t>pkt </w:t>
      </w:r>
      <w:r w:rsidR="00980940" w:rsidRPr="00151393">
        <w:t xml:space="preserve">3, są równoważne </w:t>
      </w:r>
      <w:r w:rsidR="006857B0" w:rsidRPr="00151393">
        <w:t xml:space="preserve">odpowiednio </w:t>
      </w:r>
      <w:r w:rsidR="00F450F5" w:rsidRPr="00151393">
        <w:t xml:space="preserve">z międzynarodowymi standardami badania lub </w:t>
      </w:r>
      <w:r w:rsidR="005D620D" w:rsidRPr="00151393">
        <w:t xml:space="preserve">z </w:t>
      </w:r>
      <w:r w:rsidR="00980940" w:rsidRPr="00151393">
        <w:t>krajowym</w:t>
      </w:r>
      <w:r w:rsidR="00477293" w:rsidRPr="00151393">
        <w:t>i</w:t>
      </w:r>
      <w:r w:rsidR="00980940" w:rsidRPr="00151393">
        <w:t xml:space="preserve"> </w:t>
      </w:r>
      <w:r w:rsidR="00477293" w:rsidRPr="00151393">
        <w:t xml:space="preserve">standardami </w:t>
      </w:r>
      <w:r w:rsidR="00284A0C" w:rsidRPr="00151393">
        <w:t>atestacji sprawozdawczości zrównoważonego rozwoju</w:t>
      </w:r>
      <w:r w:rsidR="00E26085" w:rsidRPr="00151393">
        <w:t>;</w:t>
      </w:r>
    </w:p>
    <w:p w14:paraId="7EA8E433" w14:textId="77777777" w:rsidR="006C19F0" w:rsidRPr="00151393" w:rsidRDefault="006857B0" w:rsidP="006D6F30">
      <w:pPr>
        <w:pStyle w:val="ZPKTzmpktartykuempunktem"/>
      </w:pPr>
      <w:r w:rsidRPr="00151393">
        <w:t>3)</w:t>
      </w:r>
      <w:r w:rsidR="000F655F" w:rsidRPr="00151393">
        <w:tab/>
      </w:r>
      <w:r w:rsidRPr="00151393">
        <w:t xml:space="preserve">wymagania, o których mowa w </w:t>
      </w:r>
      <w:r w:rsidR="0050642D" w:rsidRPr="00151393">
        <w:t>art. </w:t>
      </w:r>
      <w:r w:rsidRPr="00151393">
        <w:t xml:space="preserve">205 </w:t>
      </w:r>
      <w:r w:rsidR="0050642D" w:rsidRPr="00151393">
        <w:t>ust. </w:t>
      </w:r>
      <w:r w:rsidRPr="00151393">
        <w:t>1</w:t>
      </w:r>
      <w:r w:rsidR="00257BC8" w:rsidRPr="00151393">
        <w:t xml:space="preserve"> </w:t>
      </w:r>
      <w:r w:rsidR="0050642D" w:rsidRPr="00151393">
        <w:t>pkt </w:t>
      </w:r>
      <w:r w:rsidR="00257BC8" w:rsidRPr="00151393">
        <w:t xml:space="preserve">1, 2, 4 i 5 lub </w:t>
      </w:r>
      <w:r w:rsidR="0050642D" w:rsidRPr="00151393">
        <w:t>ust. </w:t>
      </w:r>
      <w:r w:rsidR="00257BC8" w:rsidRPr="00151393">
        <w:t xml:space="preserve">1a </w:t>
      </w:r>
      <w:r w:rsidR="0050642D" w:rsidRPr="00151393">
        <w:t>pkt </w:t>
      </w:r>
      <w:r w:rsidR="00257BC8" w:rsidRPr="00151393">
        <w:t>1, 2, 4 i 5</w:t>
      </w:r>
      <w:r w:rsidR="007C34A0" w:rsidRPr="00151393">
        <w:t>, są równoważne z wymaganiami przewidzianymi w niniejszej ustawie</w:t>
      </w:r>
      <w:r w:rsidR="009B3066" w:rsidRPr="00151393">
        <w:t>.</w:t>
      </w:r>
      <w:r w:rsidR="007149DB" w:rsidRPr="00151393">
        <w:t>”</w:t>
      </w:r>
      <w:r w:rsidR="00E26085" w:rsidRPr="00151393">
        <w:t>;</w:t>
      </w:r>
    </w:p>
    <w:p w14:paraId="30476985" w14:textId="307A4646" w:rsidR="00436680" w:rsidRPr="00151393" w:rsidRDefault="00A8277B" w:rsidP="006D6F30">
      <w:pPr>
        <w:pStyle w:val="PKTpunkt"/>
      </w:pPr>
      <w:r w:rsidRPr="00151393">
        <w:t>70</w:t>
      </w:r>
      <w:r w:rsidR="00400104" w:rsidRPr="00151393">
        <w:t>)</w:t>
      </w:r>
      <w:r w:rsidR="00F61FAA" w:rsidRPr="00151393">
        <w:tab/>
      </w:r>
      <w:r w:rsidR="00436680" w:rsidRPr="00151393">
        <w:t xml:space="preserve">w </w:t>
      </w:r>
      <w:r w:rsidR="0050642D" w:rsidRPr="00151393">
        <w:t>art. </w:t>
      </w:r>
      <w:r w:rsidR="00E36933" w:rsidRPr="00151393">
        <w:t xml:space="preserve">207 </w:t>
      </w:r>
      <w:r w:rsidR="0050642D" w:rsidRPr="00151393">
        <w:t>ust. </w:t>
      </w:r>
      <w:r w:rsidR="00E36933" w:rsidRPr="00151393">
        <w:t>1 otrzymuje brzmienie:</w:t>
      </w:r>
    </w:p>
    <w:p w14:paraId="3EA7E9DC" w14:textId="796FB6A2" w:rsidR="00E36933" w:rsidRPr="00151393" w:rsidRDefault="007149DB" w:rsidP="00EB438D">
      <w:pPr>
        <w:pStyle w:val="ZUSTzmustartykuempunktem"/>
      </w:pPr>
      <w:r w:rsidRPr="00151393">
        <w:t>„</w:t>
      </w:r>
      <w:r w:rsidR="00E36933" w:rsidRPr="00151393">
        <w:t xml:space="preserve">1. Jednostka audytorska pochodząca z państwa trzeciego, wpisana na listę na podstawie </w:t>
      </w:r>
      <w:r w:rsidR="0050642D" w:rsidRPr="00151393">
        <w:t>art. </w:t>
      </w:r>
      <w:r w:rsidR="00E36933" w:rsidRPr="00151393">
        <w:t xml:space="preserve">205 </w:t>
      </w:r>
      <w:r w:rsidR="0050642D" w:rsidRPr="00151393">
        <w:t>ust. </w:t>
      </w:r>
      <w:r w:rsidR="00E36933" w:rsidRPr="00151393">
        <w:t>1</w:t>
      </w:r>
      <w:r w:rsidR="00A84560" w:rsidRPr="00151393">
        <w:t xml:space="preserve"> </w:t>
      </w:r>
      <w:r w:rsidR="007D6B28" w:rsidRPr="00151393">
        <w:t>lub</w:t>
      </w:r>
      <w:r w:rsidR="00A84560" w:rsidRPr="00151393">
        <w:t xml:space="preserve"> 1a</w:t>
      </w:r>
      <w:r w:rsidR="00E36933" w:rsidRPr="00151393">
        <w:t xml:space="preserve">, lub biegły rewident, o którym mowa w </w:t>
      </w:r>
      <w:r w:rsidR="0050642D" w:rsidRPr="00151393">
        <w:t>art. </w:t>
      </w:r>
      <w:r w:rsidR="00E36933" w:rsidRPr="00151393">
        <w:t xml:space="preserve">204 </w:t>
      </w:r>
      <w:r w:rsidR="0050642D" w:rsidRPr="00151393">
        <w:t>ust. </w:t>
      </w:r>
      <w:r w:rsidR="00E36933" w:rsidRPr="00151393">
        <w:t xml:space="preserve">2 </w:t>
      </w:r>
      <w:r w:rsidR="0050642D" w:rsidRPr="00151393">
        <w:t>pkt </w:t>
      </w:r>
      <w:r w:rsidR="00E36933" w:rsidRPr="00151393">
        <w:t xml:space="preserve">6, podlega nadzorowi sprawowanemu przez Agencję, w tym kontrolom, o których mowa w </w:t>
      </w:r>
      <w:r w:rsidR="0050642D" w:rsidRPr="00151393">
        <w:t>art. </w:t>
      </w:r>
      <w:r w:rsidR="00E36933" w:rsidRPr="00151393">
        <w:t xml:space="preserve">106 </w:t>
      </w:r>
      <w:r w:rsidR="0050642D" w:rsidRPr="00151393">
        <w:t>ust. </w:t>
      </w:r>
      <w:r w:rsidR="00E36933" w:rsidRPr="00151393">
        <w:t xml:space="preserve">1 i </w:t>
      </w:r>
      <w:r w:rsidR="0050642D" w:rsidRPr="00151393">
        <w:t>art. </w:t>
      </w:r>
      <w:r w:rsidR="00E36933" w:rsidRPr="00151393">
        <w:t xml:space="preserve">124 </w:t>
      </w:r>
      <w:r w:rsidR="0050642D" w:rsidRPr="00151393">
        <w:t>ust. </w:t>
      </w:r>
      <w:r w:rsidR="00E36933" w:rsidRPr="00151393">
        <w:t>1, oraz karom obowiązującym w Rzeczypospolitej Polskiej</w:t>
      </w:r>
      <w:r w:rsidR="00611F52" w:rsidRPr="00151393">
        <w:t>,</w:t>
      </w:r>
      <w:r w:rsidR="00E36933" w:rsidRPr="00151393">
        <w:t xml:space="preserve"> na zasadach przewidzianych w niniejszej ustawie dla biegłych rewidentów lub firm audytorskich przeprowadzających badani</w:t>
      </w:r>
      <w:r w:rsidR="00611F52" w:rsidRPr="00151393">
        <w:t>e</w:t>
      </w:r>
      <w:r w:rsidR="00E36933" w:rsidRPr="00151393">
        <w:t xml:space="preserve"> sprawozdań finansowych</w:t>
      </w:r>
      <w:r w:rsidR="002636FC" w:rsidRPr="00151393">
        <w:t xml:space="preserve"> lub atestacj</w:t>
      </w:r>
      <w:r w:rsidR="00611F52" w:rsidRPr="00151393">
        <w:t>ę</w:t>
      </w:r>
      <w:r w:rsidR="002636FC" w:rsidRPr="00151393">
        <w:t xml:space="preserve"> sprawozdawczości zrównoważonego rozwoju</w:t>
      </w:r>
      <w:r w:rsidR="00E36933" w:rsidRPr="00151393">
        <w:t>.</w:t>
      </w:r>
      <w:r w:rsidRPr="00151393">
        <w:t>”</w:t>
      </w:r>
      <w:r w:rsidR="00A84560" w:rsidRPr="00151393">
        <w:t>;</w:t>
      </w:r>
    </w:p>
    <w:p w14:paraId="4AC36EE5" w14:textId="4DBE4E6D" w:rsidR="003D4A8E" w:rsidRPr="00151393" w:rsidRDefault="00A8277B" w:rsidP="006D6F30">
      <w:pPr>
        <w:pStyle w:val="PKTpunkt"/>
      </w:pPr>
      <w:r w:rsidRPr="00151393">
        <w:t>71</w:t>
      </w:r>
      <w:r w:rsidR="00DA72B1" w:rsidRPr="00151393">
        <w:t>)</w:t>
      </w:r>
      <w:r w:rsidR="00F61FAA" w:rsidRPr="00151393">
        <w:tab/>
      </w:r>
      <w:r w:rsidR="00DA72B1" w:rsidRPr="00151393">
        <w:t xml:space="preserve">w </w:t>
      </w:r>
      <w:r w:rsidR="0050642D" w:rsidRPr="00151393">
        <w:t>art. </w:t>
      </w:r>
      <w:r w:rsidR="00DA72B1" w:rsidRPr="00151393">
        <w:t xml:space="preserve">209 </w:t>
      </w:r>
      <w:r w:rsidR="00166D31" w:rsidRPr="00151393">
        <w:t xml:space="preserve">w </w:t>
      </w:r>
      <w:r w:rsidR="0050642D" w:rsidRPr="00151393">
        <w:t>ust. </w:t>
      </w:r>
      <w:r w:rsidR="00166D31" w:rsidRPr="00151393">
        <w:t xml:space="preserve">1 </w:t>
      </w:r>
      <w:r w:rsidR="0050642D" w:rsidRPr="00151393">
        <w:t>pkt </w:t>
      </w:r>
      <w:r w:rsidR="00384AD2" w:rsidRPr="00151393">
        <w:t>3</w:t>
      </w:r>
      <w:r w:rsidR="00166D31" w:rsidRPr="00151393">
        <w:t xml:space="preserve"> otrzymuje brzmienie:</w:t>
      </w:r>
    </w:p>
    <w:p w14:paraId="46821617" w14:textId="73CE7622" w:rsidR="00166D31" w:rsidRPr="00151393" w:rsidRDefault="007149DB" w:rsidP="006D6F30">
      <w:pPr>
        <w:pStyle w:val="ZPKTzmpktartykuempunktem"/>
      </w:pPr>
      <w:r w:rsidRPr="00151393">
        <w:lastRenderedPageBreak/>
        <w:t>„</w:t>
      </w:r>
      <w:r w:rsidR="00384AD2" w:rsidRPr="00151393">
        <w:t>3</w:t>
      </w:r>
      <w:r w:rsidR="00166D31" w:rsidRPr="00151393">
        <w:t>)</w:t>
      </w:r>
      <w:r w:rsidR="000F655F" w:rsidRPr="00151393">
        <w:tab/>
      </w:r>
      <w:r w:rsidR="00166D31" w:rsidRPr="00151393">
        <w:t xml:space="preserve">w przypadku zaprzestania spełniania warunków, o których mowa w </w:t>
      </w:r>
      <w:r w:rsidR="0050642D" w:rsidRPr="00151393">
        <w:t>art. </w:t>
      </w:r>
      <w:r w:rsidR="00166D31" w:rsidRPr="00151393">
        <w:t xml:space="preserve">205 </w:t>
      </w:r>
      <w:r w:rsidR="007D5C70">
        <w:br/>
      </w:r>
      <w:r w:rsidR="0050642D" w:rsidRPr="00151393">
        <w:t>ust. </w:t>
      </w:r>
      <w:r w:rsidR="00166D31" w:rsidRPr="00151393">
        <w:t>1</w:t>
      </w:r>
      <w:r w:rsidR="00F61FAA" w:rsidRPr="00151393">
        <w:t>–</w:t>
      </w:r>
      <w:r w:rsidR="00166D31" w:rsidRPr="00151393">
        <w:t>2a</w:t>
      </w:r>
      <w:r w:rsidR="00711E03" w:rsidRPr="00151393">
        <w:t>;</w:t>
      </w:r>
      <w:r w:rsidRPr="00151393">
        <w:t>”</w:t>
      </w:r>
      <w:r w:rsidR="00166D31" w:rsidRPr="00151393">
        <w:t>;</w:t>
      </w:r>
    </w:p>
    <w:p w14:paraId="07965477" w14:textId="18D382E4" w:rsidR="00275110" w:rsidRPr="00151393" w:rsidRDefault="00A8277B" w:rsidP="00257AC3">
      <w:pPr>
        <w:pStyle w:val="PKTpunkt"/>
      </w:pPr>
      <w:r w:rsidRPr="00151393">
        <w:t>72</w:t>
      </w:r>
      <w:r w:rsidR="00257AC3" w:rsidRPr="00151393">
        <w:t>)</w:t>
      </w:r>
      <w:r w:rsidR="00257AC3" w:rsidRPr="00151393">
        <w:tab/>
        <w:t xml:space="preserve">w </w:t>
      </w:r>
      <w:r w:rsidR="0050642D" w:rsidRPr="00151393">
        <w:t>art. </w:t>
      </w:r>
      <w:r w:rsidR="00257AC3" w:rsidRPr="00151393">
        <w:t>2</w:t>
      </w:r>
      <w:r w:rsidR="00995A59" w:rsidRPr="00151393">
        <w:t>12</w:t>
      </w:r>
      <w:r w:rsidR="00275110" w:rsidRPr="00151393">
        <w:t>:</w:t>
      </w:r>
    </w:p>
    <w:p w14:paraId="2D33001F" w14:textId="77777777" w:rsidR="00275110" w:rsidRPr="00151393" w:rsidRDefault="00275110">
      <w:pPr>
        <w:pStyle w:val="LITlitera"/>
      </w:pPr>
      <w:r w:rsidRPr="00151393">
        <w:t>a)</w:t>
      </w:r>
      <w:r w:rsidR="00467728" w:rsidRPr="00151393">
        <w:tab/>
      </w:r>
      <w:r w:rsidRPr="00151393">
        <w:t>ust. 3 otrzymuje brzmienie:</w:t>
      </w:r>
    </w:p>
    <w:p w14:paraId="18986328" w14:textId="77777777" w:rsidR="00275110" w:rsidRPr="00151393" w:rsidRDefault="00275110" w:rsidP="00275110">
      <w:pPr>
        <w:pStyle w:val="ZLITUSTzmustliter"/>
      </w:pPr>
      <w:r w:rsidRPr="00151393">
        <w:t>„3. Udzielenie informacji i przekazanie dokumentów, o których mowa w ust.</w:t>
      </w:r>
      <w:r w:rsidR="00944190" w:rsidRPr="00151393">
        <w:t> </w:t>
      </w:r>
      <w:r w:rsidRPr="00151393">
        <w:t>1, upoważnionym przedstawicielom właściwego organu nadzoru publicznego z państwa trzeciego może odbywać się także w trakcie kontroli.”</w:t>
      </w:r>
      <w:r w:rsidR="00B858D6" w:rsidRPr="00151393">
        <w:t>,</w:t>
      </w:r>
    </w:p>
    <w:p w14:paraId="2920AA5B" w14:textId="77777777" w:rsidR="00275110" w:rsidRPr="00151393" w:rsidRDefault="00ED0012" w:rsidP="00467728">
      <w:pPr>
        <w:pStyle w:val="LITlitera"/>
      </w:pPr>
      <w:r w:rsidRPr="00151393">
        <w:t>b</w:t>
      </w:r>
      <w:r w:rsidR="00275110" w:rsidRPr="00151393">
        <w:t>)</w:t>
      </w:r>
      <w:r w:rsidR="00467728" w:rsidRPr="00151393">
        <w:tab/>
      </w:r>
      <w:r w:rsidR="00275110" w:rsidRPr="00151393">
        <w:t>dodaje się ust. 5</w:t>
      </w:r>
      <w:r w:rsidR="00B858D6" w:rsidRPr="00151393">
        <w:t>–</w:t>
      </w:r>
      <w:r w:rsidR="00275110" w:rsidRPr="00151393">
        <w:t>9 w brzmieniu:</w:t>
      </w:r>
    </w:p>
    <w:p w14:paraId="65344112" w14:textId="3900C4BD" w:rsidR="00B858D6" w:rsidRPr="00151393" w:rsidRDefault="00275110" w:rsidP="00275110">
      <w:pPr>
        <w:pStyle w:val="ZLITUSTzmustliter"/>
      </w:pPr>
      <w:r w:rsidRPr="00151393">
        <w:t>„5. Przedstawiciele organu nadzoru publicznego z państwa trzeciego, z którym zawarte zostało porozumienie, o którym mowa w art. 214 ust. 1, mogą brać udział w przeprowadzanej</w:t>
      </w:r>
      <w:r w:rsidR="00F33F4F" w:rsidRPr="00151393">
        <w:t xml:space="preserve"> pod przewodnictwem</w:t>
      </w:r>
      <w:r w:rsidRPr="00151393">
        <w:t xml:space="preserve"> Agencj</w:t>
      </w:r>
      <w:r w:rsidR="00611F52" w:rsidRPr="00151393">
        <w:t>i</w:t>
      </w:r>
      <w:r w:rsidRPr="00151393">
        <w:t xml:space="preserve"> kontroli w firmie audytorskiej, która</w:t>
      </w:r>
      <w:r w:rsidR="00B858D6" w:rsidRPr="00151393">
        <w:t>:</w:t>
      </w:r>
    </w:p>
    <w:p w14:paraId="20B12B7A" w14:textId="6FAAC8A5" w:rsidR="00B858D6" w:rsidRPr="00151393" w:rsidRDefault="00B858D6" w:rsidP="00B858D6">
      <w:pPr>
        <w:pStyle w:val="ZLITPKTzmpktliter"/>
      </w:pPr>
      <w:r w:rsidRPr="00151393">
        <w:t>1)</w:t>
      </w:r>
      <w:r w:rsidRPr="00151393">
        <w:tab/>
      </w:r>
      <w:r w:rsidR="00275110" w:rsidRPr="00151393">
        <w:t>przeprowadziła badanie sprawozdania finansowego jednostki</w:t>
      </w:r>
      <w:r w:rsidRPr="00151393">
        <w:t xml:space="preserve"> lub</w:t>
      </w:r>
    </w:p>
    <w:p w14:paraId="47DDBC4A" w14:textId="77777777" w:rsidR="00B858D6" w:rsidRPr="00151393" w:rsidRDefault="00B858D6" w:rsidP="00B858D6">
      <w:pPr>
        <w:pStyle w:val="ZLITPKTzmpktliter"/>
      </w:pPr>
      <w:r w:rsidRPr="00151393">
        <w:t>2)</w:t>
      </w:r>
      <w:r w:rsidRPr="00151393">
        <w:tab/>
      </w:r>
      <w:r w:rsidR="00275110" w:rsidRPr="00151393">
        <w:t>wyemitowała papiery wartościowe w tym państwie trzecim</w:t>
      </w:r>
      <w:r w:rsidRPr="00151393">
        <w:t>,</w:t>
      </w:r>
      <w:r w:rsidR="00275110" w:rsidRPr="00151393">
        <w:t xml:space="preserve"> lub </w:t>
      </w:r>
    </w:p>
    <w:p w14:paraId="208D3BFA" w14:textId="77777777" w:rsidR="00275110" w:rsidRPr="00151393" w:rsidRDefault="00B858D6" w:rsidP="00D479F5">
      <w:pPr>
        <w:pStyle w:val="ZLITPKTzmpktliter"/>
      </w:pPr>
      <w:r w:rsidRPr="00151393">
        <w:t>3)</w:t>
      </w:r>
      <w:r w:rsidRPr="00151393">
        <w:tab/>
      </w:r>
      <w:r w:rsidR="00275110" w:rsidRPr="00151393">
        <w:t>wchodzi w skład grupy kapitałowej sporządzającej skonsolidowane sprawozdanie finansowe w tym państwie trzecim.</w:t>
      </w:r>
    </w:p>
    <w:p w14:paraId="6542982C" w14:textId="77777777" w:rsidR="00275110" w:rsidRPr="00151393" w:rsidRDefault="00275110" w:rsidP="00275110">
      <w:pPr>
        <w:pStyle w:val="ZLITUSTzmustliter"/>
      </w:pPr>
      <w:r w:rsidRPr="00151393">
        <w:t>6. Do przedstawicieli organu nadzoru publicznego z państwa trzeciego stosuje się odpowiednio</w:t>
      </w:r>
      <w:r w:rsidR="00B858D6" w:rsidRPr="00151393">
        <w:t xml:space="preserve"> przepisy</w:t>
      </w:r>
      <w:r w:rsidRPr="00151393">
        <w:t xml:space="preserve"> art. 114 ust. 1 i 3.</w:t>
      </w:r>
    </w:p>
    <w:p w14:paraId="46D4AC39" w14:textId="05E065E5" w:rsidR="00275110" w:rsidRPr="00151393" w:rsidRDefault="00275110" w:rsidP="00275110">
      <w:pPr>
        <w:pStyle w:val="ZLITUSTzmustliter"/>
      </w:pPr>
      <w:r w:rsidRPr="00151393">
        <w:t xml:space="preserve">7. Firma audytorska jest informowana o udziale w kontroli przedstawicieli organu nadzoru publicznego z państwa trzeciego w zawiadomieniu o zamiarze wszczęcia kontroli, o którym mowa w art. 48 ust. 1 ustawy z dnia 6 marca 2018 r. </w:t>
      </w:r>
      <w:r w:rsidR="00B858D6" w:rsidRPr="00151393">
        <w:t>–</w:t>
      </w:r>
      <w:r w:rsidRPr="00151393">
        <w:t>Prawo przedsiębiorców.</w:t>
      </w:r>
    </w:p>
    <w:p w14:paraId="67DFD12F" w14:textId="0CB1B0BA" w:rsidR="00275110" w:rsidRPr="00151393" w:rsidRDefault="00275110" w:rsidP="00275110">
      <w:pPr>
        <w:pStyle w:val="ZLITUSTzmustliter"/>
      </w:pPr>
      <w:r w:rsidRPr="00151393">
        <w:t>8. Przedstawiciele organu nadzoru publicznego z państwa trzeciego okazują firmie audytorskiej upoważnieni</w:t>
      </w:r>
      <w:r w:rsidR="00BB021B" w:rsidRPr="00151393">
        <w:t>e</w:t>
      </w:r>
      <w:r w:rsidR="00F33F4F" w:rsidRPr="00151393">
        <w:t xml:space="preserve"> organu nadzoru publicznego z państwa trzeciego w języku polskim lub wraz z tłumaczeniem na język polski</w:t>
      </w:r>
      <w:r w:rsidRPr="00151393">
        <w:t xml:space="preserve"> do udziału w kontroli oraz dokument umożliwiając</w:t>
      </w:r>
      <w:r w:rsidR="00BB021B" w:rsidRPr="00151393">
        <w:t>y</w:t>
      </w:r>
      <w:r w:rsidRPr="00151393">
        <w:t xml:space="preserve"> </w:t>
      </w:r>
      <w:r w:rsidR="00B858D6" w:rsidRPr="00151393">
        <w:t>identyfikację tych przedstawicieli</w:t>
      </w:r>
      <w:r w:rsidRPr="00151393">
        <w:t>.</w:t>
      </w:r>
      <w:r w:rsidR="00F33F4F" w:rsidRPr="00151393">
        <w:t xml:space="preserve"> Przepis</w:t>
      </w:r>
      <w:r w:rsidR="005D620D" w:rsidRPr="00151393">
        <w:t>y</w:t>
      </w:r>
      <w:r w:rsidR="00F33F4F" w:rsidRPr="00151393">
        <w:t xml:space="preserve"> art. 113 ust. 2 pkt 3–5 i 8 stosuje się odpowiednio. </w:t>
      </w:r>
    </w:p>
    <w:p w14:paraId="1068E70C" w14:textId="77777777" w:rsidR="00275110" w:rsidRPr="00151393" w:rsidRDefault="00275110" w:rsidP="00275110">
      <w:pPr>
        <w:pStyle w:val="ZLITUSTzmustliter"/>
      </w:pPr>
      <w:r w:rsidRPr="00151393">
        <w:t>9. Agencja i organ nadzoru publicznego z państwa trzeciego niezależnie czynią ustalenia, formułują wnioski i podejmują działania pokontrolne.”;</w:t>
      </w:r>
    </w:p>
    <w:p w14:paraId="23746B36" w14:textId="5DBBAFE4" w:rsidR="00BB021B" w:rsidRPr="00151393" w:rsidRDefault="00A8277B" w:rsidP="00275110">
      <w:pPr>
        <w:pStyle w:val="PKTpunkt"/>
      </w:pPr>
      <w:r w:rsidRPr="00151393">
        <w:t>73</w:t>
      </w:r>
      <w:r w:rsidR="00275110" w:rsidRPr="00151393">
        <w:t>)</w:t>
      </w:r>
      <w:r w:rsidR="00275110" w:rsidRPr="00151393">
        <w:tab/>
      </w:r>
      <w:r w:rsidR="00BB021B" w:rsidRPr="00151393">
        <w:t>w art. 213:</w:t>
      </w:r>
    </w:p>
    <w:p w14:paraId="4441C4C4" w14:textId="77777777" w:rsidR="00BB021B" w:rsidRPr="00151393" w:rsidRDefault="00BB021B" w:rsidP="00D479F5">
      <w:pPr>
        <w:pStyle w:val="LITlitera"/>
      </w:pPr>
      <w:r w:rsidRPr="00151393">
        <w:t>a)</w:t>
      </w:r>
      <w:r w:rsidRPr="00151393">
        <w:tab/>
        <w:t>wprowadzenie do wyliczenia otrzymuje brzmienie:</w:t>
      </w:r>
    </w:p>
    <w:p w14:paraId="2A267E5A" w14:textId="23101FC1" w:rsidR="00BB021B" w:rsidRPr="00151393" w:rsidRDefault="00944190" w:rsidP="00EB438D">
      <w:pPr>
        <w:pStyle w:val="ZLITFRAGzmlitfragmentunpzdanialiter"/>
      </w:pPr>
      <w:r w:rsidRPr="00151393">
        <w:rPr>
          <w:rFonts w:cs="Times"/>
        </w:rPr>
        <w:lastRenderedPageBreak/>
        <w:t>„</w:t>
      </w:r>
      <w:r w:rsidR="00BB021B" w:rsidRPr="00151393">
        <w:t>Agencja może odmówić właściwemu organowi nadzoru publicznego z państwa trzeciego udzielenia informacji</w:t>
      </w:r>
      <w:r w:rsidR="00E654AE" w:rsidRPr="00151393">
        <w:t xml:space="preserve">, </w:t>
      </w:r>
      <w:r w:rsidR="00BB021B" w:rsidRPr="00151393">
        <w:t xml:space="preserve">przekazania dokumentów, lub </w:t>
      </w:r>
      <w:r w:rsidR="00D552D5" w:rsidRPr="00151393">
        <w:t>udziału w kontroli, o któr</w:t>
      </w:r>
      <w:r w:rsidR="00E654AE" w:rsidRPr="00151393">
        <w:t>ych</w:t>
      </w:r>
      <w:r w:rsidR="00D552D5" w:rsidRPr="00151393">
        <w:t xml:space="preserve"> mowa w art. 212,</w:t>
      </w:r>
      <w:r w:rsidR="00BB021B" w:rsidRPr="00151393">
        <w:t xml:space="preserve"> jeżeli:</w:t>
      </w:r>
      <w:r w:rsidRPr="00151393">
        <w:rPr>
          <w:rFonts w:cs="Times"/>
        </w:rPr>
        <w:t>”</w:t>
      </w:r>
      <w:r w:rsidR="00D552D5" w:rsidRPr="00151393">
        <w:t>,</w:t>
      </w:r>
    </w:p>
    <w:p w14:paraId="21CA12CC" w14:textId="77777777" w:rsidR="00D552D5" w:rsidRPr="00151393" w:rsidRDefault="00D552D5" w:rsidP="00D479F5">
      <w:pPr>
        <w:pStyle w:val="LITlitera"/>
      </w:pPr>
      <w:r w:rsidRPr="00151393">
        <w:t>b)</w:t>
      </w:r>
      <w:r w:rsidR="00467728" w:rsidRPr="00151393">
        <w:tab/>
      </w:r>
      <w:r w:rsidRPr="00151393">
        <w:t>pkt 1 otrzymuje brzmienie:</w:t>
      </w:r>
    </w:p>
    <w:p w14:paraId="603FD641" w14:textId="77777777" w:rsidR="00D552D5" w:rsidRPr="00151393" w:rsidRDefault="00944190" w:rsidP="00D479F5">
      <w:pPr>
        <w:pStyle w:val="ZLITPKTzmpktliter"/>
      </w:pPr>
      <w:r w:rsidRPr="00151393">
        <w:rPr>
          <w:rFonts w:cs="Times"/>
        </w:rPr>
        <w:t>„</w:t>
      </w:r>
      <w:r w:rsidR="00D552D5" w:rsidRPr="00151393">
        <w:t>1)</w:t>
      </w:r>
      <w:r w:rsidR="00D552D5" w:rsidRPr="00151393">
        <w:tab/>
        <w:t>udzielenie informacji, przekazanie dokumentów lub udział w kontroli mogłyby mieć negatywny wpływ na suwerenność, bezpieczeństwo lub porządek publiczny Unii Europejskiej lub Rzeczypospolitej Polskiej;</w:t>
      </w:r>
      <w:r w:rsidRPr="00151393">
        <w:rPr>
          <w:rFonts w:cs="Times"/>
        </w:rPr>
        <w:t>”</w:t>
      </w:r>
      <w:r w:rsidR="00D552D5" w:rsidRPr="00151393">
        <w:t>;</w:t>
      </w:r>
    </w:p>
    <w:p w14:paraId="0C0B53A8" w14:textId="37F43AAE" w:rsidR="00275110" w:rsidRPr="00151393" w:rsidRDefault="00A8277B" w:rsidP="00275110">
      <w:pPr>
        <w:pStyle w:val="PKTpunkt"/>
      </w:pPr>
      <w:r w:rsidRPr="00151393">
        <w:t>74</w:t>
      </w:r>
      <w:r w:rsidR="00BB021B" w:rsidRPr="00151393">
        <w:t>)</w:t>
      </w:r>
      <w:r w:rsidR="00BB021B" w:rsidRPr="00151393">
        <w:tab/>
      </w:r>
      <w:r w:rsidR="00275110" w:rsidRPr="00151393">
        <w:t>w art. 214 w ust. 1:</w:t>
      </w:r>
    </w:p>
    <w:p w14:paraId="299517EB" w14:textId="77777777" w:rsidR="00275110" w:rsidRPr="00151393" w:rsidRDefault="00275110" w:rsidP="00467728">
      <w:pPr>
        <w:pStyle w:val="LITlitera"/>
      </w:pPr>
      <w:r w:rsidRPr="00151393">
        <w:t>a)</w:t>
      </w:r>
      <w:r w:rsidR="00467728" w:rsidRPr="00151393">
        <w:tab/>
      </w:r>
      <w:r w:rsidRPr="00151393">
        <w:t>wprowadzenie do wyliczenia otrzymuje brzmienie:</w:t>
      </w:r>
    </w:p>
    <w:p w14:paraId="57C35B93" w14:textId="4BD8942E" w:rsidR="00275110" w:rsidRPr="00151393" w:rsidRDefault="00275110" w:rsidP="00EB438D">
      <w:pPr>
        <w:pStyle w:val="ZLITFRAGzmlitfragmentunpzdanialiter"/>
      </w:pPr>
      <w:r w:rsidRPr="00151393">
        <w:t>„W celu udzielenia informacji</w:t>
      </w:r>
      <w:r w:rsidR="00E654AE" w:rsidRPr="00151393">
        <w:t>,</w:t>
      </w:r>
      <w:r w:rsidRPr="00151393">
        <w:t xml:space="preserve"> przekazania dokumentów, lub przeprowadzania kontroli, o których mowa w art. 212, Agencja zawiera z właściwym organem nadzoru publicznego z państwa trzeciego, który został uznany przez Komisję Europejską za adekwatny, porozumienie, które przewiduje na zasadzie wzajemności, że:”,</w:t>
      </w:r>
    </w:p>
    <w:p w14:paraId="7C9D01FF" w14:textId="77777777" w:rsidR="00275110" w:rsidRPr="00151393" w:rsidRDefault="00275110" w:rsidP="00275110">
      <w:pPr>
        <w:pStyle w:val="LITlitera"/>
      </w:pPr>
      <w:r w:rsidRPr="00151393">
        <w:t>b)</w:t>
      </w:r>
      <w:r w:rsidR="00467728" w:rsidRPr="00151393">
        <w:tab/>
      </w:r>
      <w:r w:rsidRPr="00151393">
        <w:t>pkt 1</w:t>
      </w:r>
      <w:r w:rsidR="005273BF" w:rsidRPr="00151393">
        <w:t xml:space="preserve">–3 </w:t>
      </w:r>
      <w:r w:rsidRPr="00151393">
        <w:t>otrzymuj</w:t>
      </w:r>
      <w:r w:rsidR="005273BF" w:rsidRPr="00151393">
        <w:t>ą</w:t>
      </w:r>
      <w:r w:rsidRPr="00151393">
        <w:t xml:space="preserve"> brzmienie:</w:t>
      </w:r>
    </w:p>
    <w:p w14:paraId="2E628D8C" w14:textId="73E92259" w:rsidR="00BB021B" w:rsidRPr="00151393" w:rsidRDefault="00275110" w:rsidP="00D479F5">
      <w:pPr>
        <w:pStyle w:val="ZLITPKTzmpktliter"/>
        <w:keepNext/>
      </w:pPr>
      <w:r w:rsidRPr="00151393">
        <w:t>„1)</w:t>
      </w:r>
      <w:r w:rsidR="00211863" w:rsidRPr="00151393">
        <w:tab/>
      </w:r>
      <w:r w:rsidRPr="00151393">
        <w:t>właściwy organ nadzoru publicznego z państwa trzeciego jest obowiązany uzasadnić wniosek o</w:t>
      </w:r>
      <w:r w:rsidR="005273BF" w:rsidRPr="00151393">
        <w:t xml:space="preserve"> </w:t>
      </w:r>
      <w:r w:rsidRPr="00151393">
        <w:t>udzielenie informacji</w:t>
      </w:r>
      <w:r w:rsidR="00AC3209" w:rsidRPr="00151393">
        <w:t>,</w:t>
      </w:r>
      <w:r w:rsidR="005273BF" w:rsidRPr="00151393">
        <w:t xml:space="preserve"> </w:t>
      </w:r>
      <w:r w:rsidRPr="00151393">
        <w:t>przekazanie dokumentów</w:t>
      </w:r>
      <w:r w:rsidR="005273BF" w:rsidRPr="00151393">
        <w:t xml:space="preserve"> lub </w:t>
      </w:r>
      <w:r w:rsidRPr="00151393">
        <w:t>udział w kontroli</w:t>
      </w:r>
      <w:r w:rsidR="006A769E" w:rsidRPr="00151393">
        <w:t>;</w:t>
      </w:r>
    </w:p>
    <w:p w14:paraId="15DCFBB8" w14:textId="77777777" w:rsidR="00EC70B7" w:rsidRPr="00151393" w:rsidRDefault="00BB021B" w:rsidP="00D479F5">
      <w:pPr>
        <w:pStyle w:val="ZLITPKTzmpktliter"/>
      </w:pPr>
      <w:r w:rsidRPr="00151393">
        <w:t>2)</w:t>
      </w:r>
      <w:r w:rsidRPr="00151393">
        <w:tab/>
        <w:t>osoby obecnie lub w przeszłości zatrudnione we właściwym organie nadzoru publicznego z państwa trzeciego mające dostęp do udzielonych informacji lub przekazanych dokumentów oraz osoby biorące udział w kontroli</w:t>
      </w:r>
      <w:r w:rsidR="006A769E" w:rsidRPr="00151393">
        <w:t xml:space="preserve"> </w:t>
      </w:r>
      <w:r w:rsidRPr="00151393">
        <w:t>są obowiązane do zachowania tajemnicy;</w:t>
      </w:r>
    </w:p>
    <w:p w14:paraId="59B17CBC" w14:textId="77777777" w:rsidR="00BB021B" w:rsidRPr="00151393" w:rsidRDefault="00EC70B7" w:rsidP="00D479F5">
      <w:pPr>
        <w:pStyle w:val="ZLITPKTzmpktliter"/>
      </w:pPr>
      <w:r w:rsidRPr="00151393">
        <w:t>3)</w:t>
      </w:r>
      <w:r w:rsidRPr="00151393">
        <w:tab/>
        <w:t>właściwy organ nadzoru publicznego z państwa trzeciego może wykorzystać otrzymane informacje i dokumenty, w tym związane z udziałem w kontroli</w:t>
      </w:r>
      <w:r w:rsidR="00467728" w:rsidRPr="00151393">
        <w:t xml:space="preserve">, </w:t>
      </w:r>
      <w:r w:rsidRPr="00151393">
        <w:t>wyłącznie w celu realizacji powierzonych mu zadań w ramach sprawowania nadzoru publicznego, przeprowadzania kontroli w ramach systemu zapewnienia jakości lub kontroli doraźnych w danym państwie trzecim, jeśli system ten spełnia wymogi równoważne z wymogami przewidzianymi w niniejszej ustawie;</w:t>
      </w:r>
      <w:r w:rsidR="00944190" w:rsidRPr="00151393">
        <w:rPr>
          <w:rFonts w:cs="Times"/>
        </w:rPr>
        <w:t>”</w:t>
      </w:r>
      <w:r w:rsidR="006A769E" w:rsidRPr="00151393">
        <w:t>;</w:t>
      </w:r>
    </w:p>
    <w:p w14:paraId="090B2FA9" w14:textId="6587ADF5" w:rsidR="0019203F" w:rsidRPr="00151393" w:rsidRDefault="00A8277B" w:rsidP="0019203F">
      <w:pPr>
        <w:pStyle w:val="PKTpunkt"/>
        <w:keepNext/>
      </w:pPr>
      <w:r w:rsidRPr="00151393">
        <w:t>75</w:t>
      </w:r>
      <w:r w:rsidR="0019203F" w:rsidRPr="00151393">
        <w:t>)</w:t>
      </w:r>
      <w:r w:rsidR="0019203F" w:rsidRPr="00151393">
        <w:tab/>
        <w:t>w</w:t>
      </w:r>
      <w:r w:rsidR="00402C66" w:rsidRPr="00151393">
        <w:t xml:space="preserve"> </w:t>
      </w:r>
      <w:r w:rsidR="0050642D" w:rsidRPr="00151393">
        <w:t>art. </w:t>
      </w:r>
      <w:r w:rsidR="0019203F" w:rsidRPr="00151393">
        <w:t>215:</w:t>
      </w:r>
    </w:p>
    <w:p w14:paraId="0D302770" w14:textId="77777777" w:rsidR="0019203F" w:rsidRPr="00151393" w:rsidRDefault="0019203F" w:rsidP="0019203F">
      <w:pPr>
        <w:pStyle w:val="LITlitera"/>
        <w:keepNext/>
      </w:pPr>
      <w:r w:rsidRPr="00151393">
        <w:t>a)</w:t>
      </w:r>
      <w:r w:rsidRPr="00151393">
        <w:tab/>
        <w:t>po</w:t>
      </w:r>
      <w:r w:rsidR="00402C66" w:rsidRPr="00151393">
        <w:t xml:space="preserve"> </w:t>
      </w:r>
      <w:r w:rsidR="0050642D" w:rsidRPr="00151393">
        <w:t>ust. </w:t>
      </w:r>
      <w:r w:rsidR="00402C66" w:rsidRPr="00151393">
        <w:t>1 </w:t>
      </w:r>
      <w:r w:rsidRPr="00151393">
        <w:t>dodaje się</w:t>
      </w:r>
      <w:r w:rsidR="00402C66" w:rsidRPr="00151393">
        <w:t xml:space="preserve"> </w:t>
      </w:r>
      <w:r w:rsidR="0050642D" w:rsidRPr="00151393">
        <w:t>ust. </w:t>
      </w:r>
      <w:r w:rsidRPr="00151393">
        <w:t>1a</w:t>
      </w:r>
      <w:r w:rsidR="00402C66" w:rsidRPr="00151393">
        <w:t xml:space="preserve"> w </w:t>
      </w:r>
      <w:r w:rsidRPr="00151393">
        <w:t>brzmieniu:</w:t>
      </w:r>
    </w:p>
    <w:p w14:paraId="0B659A47" w14:textId="77777777" w:rsidR="0019203F" w:rsidRPr="00151393" w:rsidRDefault="007149DB" w:rsidP="0019203F">
      <w:pPr>
        <w:pStyle w:val="ZLITUSTzmustliter"/>
      </w:pPr>
      <w:r w:rsidRPr="00151393">
        <w:t>„</w:t>
      </w:r>
      <w:r w:rsidR="0019203F" w:rsidRPr="00151393">
        <w:t xml:space="preserve">1a. Agencja może </w:t>
      </w:r>
      <w:r w:rsidR="00CD114F" w:rsidRPr="00151393">
        <w:t>zawrzeć porozumienie z</w:t>
      </w:r>
      <w:r w:rsidR="00AA270C" w:rsidRPr="00151393">
        <w:t xml:space="preserve"> właściwymi organami nadzoru publicznego z państw trzecich</w:t>
      </w:r>
      <w:r w:rsidR="009A5314" w:rsidRPr="00151393">
        <w:t xml:space="preserve">, zgodnie z którym </w:t>
      </w:r>
      <w:r w:rsidR="00BA4755" w:rsidRPr="00151393">
        <w:t>może</w:t>
      </w:r>
      <w:r w:rsidR="00402C66" w:rsidRPr="00151393">
        <w:t xml:space="preserve"> </w:t>
      </w:r>
      <w:r w:rsidR="0019203F" w:rsidRPr="00151393">
        <w:t xml:space="preserve">kierować do </w:t>
      </w:r>
      <w:r w:rsidR="000F655F" w:rsidRPr="00151393">
        <w:t>tych organów</w:t>
      </w:r>
      <w:r w:rsidR="0019203F" w:rsidRPr="00151393">
        <w:t xml:space="preserve"> wnioski</w:t>
      </w:r>
      <w:r w:rsidR="00402C66" w:rsidRPr="00151393">
        <w:t xml:space="preserve"> o </w:t>
      </w:r>
      <w:r w:rsidR="0019203F" w:rsidRPr="00151393">
        <w:t xml:space="preserve">udostępnienie dodatkowej dokumentacji, dotyczącej atestacji </w:t>
      </w:r>
      <w:r w:rsidR="0019203F" w:rsidRPr="00151393">
        <w:lastRenderedPageBreak/>
        <w:t>sprawozdawczości zrównoważonego rozwoju zarejestrowanych</w:t>
      </w:r>
      <w:r w:rsidR="00402C66" w:rsidRPr="00151393">
        <w:t xml:space="preserve"> w </w:t>
      </w:r>
      <w:r w:rsidR="0019203F" w:rsidRPr="00151393">
        <w:t>tych państwach trzecich jednostek zależnych, wchodzących</w:t>
      </w:r>
      <w:r w:rsidR="00402C66" w:rsidRPr="00151393">
        <w:t xml:space="preserve"> w </w:t>
      </w:r>
      <w:r w:rsidR="0019203F" w:rsidRPr="00151393">
        <w:t>skład grupy kapitałowej, której jednostka dominująca ma siedzibę</w:t>
      </w:r>
      <w:r w:rsidR="00402C66" w:rsidRPr="00151393">
        <w:t xml:space="preserve"> w </w:t>
      </w:r>
      <w:r w:rsidR="0019203F" w:rsidRPr="00151393">
        <w:t>Rzeczypospolitej Polskiej, lub zarejestrowanych</w:t>
      </w:r>
      <w:r w:rsidR="00402C66" w:rsidRPr="00151393">
        <w:t xml:space="preserve"> w </w:t>
      </w:r>
      <w:r w:rsidR="0019203F" w:rsidRPr="00151393">
        <w:t>tych państwach trzecich jednostki dominującej</w:t>
      </w:r>
      <w:r w:rsidR="00402C66" w:rsidRPr="00151393">
        <w:t xml:space="preserve"> i </w:t>
      </w:r>
      <w:r w:rsidR="0019203F" w:rsidRPr="00151393">
        <w:t>jednostek zależnych wchodzących</w:t>
      </w:r>
      <w:r w:rsidR="00402C66" w:rsidRPr="00151393">
        <w:t xml:space="preserve"> w </w:t>
      </w:r>
      <w:r w:rsidR="0019203F" w:rsidRPr="00151393">
        <w:t>skład grupy kapitałowej,</w:t>
      </w:r>
      <w:r w:rsidR="00402C66" w:rsidRPr="00151393">
        <w:t xml:space="preserve"> w </w:t>
      </w:r>
      <w:r w:rsidR="0019203F" w:rsidRPr="00151393">
        <w:t>której papiery wartościowe jednostki dominującej zostały dopuszczone do obrotu na rynku regulowanym</w:t>
      </w:r>
      <w:r w:rsidR="00402C66" w:rsidRPr="00151393">
        <w:t xml:space="preserve"> w </w:t>
      </w:r>
      <w:r w:rsidR="0019203F" w:rsidRPr="00151393">
        <w:t>Rzeczypospolitej Polskiej,</w:t>
      </w:r>
      <w:r w:rsidR="00402C66" w:rsidRPr="00151393">
        <w:t xml:space="preserve"> w </w:t>
      </w:r>
      <w:r w:rsidR="000F655F" w:rsidRPr="00151393">
        <w:t xml:space="preserve">przypadku </w:t>
      </w:r>
      <w:r w:rsidR="0019203F" w:rsidRPr="00151393">
        <w:t>gdy atestacja taka została przeprowadzona na potrzeby atestacji sprawozdawczości zrównoważonego rozwoju takich grup kapitałowych.</w:t>
      </w:r>
      <w:r w:rsidRPr="00151393">
        <w:t>”</w:t>
      </w:r>
      <w:r w:rsidR="0019203F" w:rsidRPr="00151393">
        <w:t>,</w:t>
      </w:r>
    </w:p>
    <w:p w14:paraId="53DC5E2C" w14:textId="77777777" w:rsidR="0019203F" w:rsidRPr="00151393" w:rsidRDefault="0019203F" w:rsidP="0019203F">
      <w:pPr>
        <w:pStyle w:val="LITlitera"/>
        <w:keepNext/>
      </w:pPr>
      <w:r w:rsidRPr="00151393">
        <w:t>b)</w:t>
      </w:r>
      <w:r w:rsidRPr="00151393">
        <w:tab/>
      </w:r>
      <w:r w:rsidR="0050642D" w:rsidRPr="00151393">
        <w:t>ust. </w:t>
      </w:r>
      <w:r w:rsidR="00402C66" w:rsidRPr="00151393">
        <w:t>2 </w:t>
      </w:r>
      <w:r w:rsidRPr="00151393">
        <w:t>otrzymuje brzmienie:</w:t>
      </w:r>
    </w:p>
    <w:p w14:paraId="4815A9A8" w14:textId="4E2185E1" w:rsidR="0019203F" w:rsidRPr="00151393" w:rsidRDefault="007149DB" w:rsidP="0019203F">
      <w:pPr>
        <w:pStyle w:val="ZLITUSTzmustliter"/>
      </w:pPr>
      <w:r w:rsidRPr="00151393">
        <w:t>„</w:t>
      </w:r>
      <w:r w:rsidR="0019203F" w:rsidRPr="00151393">
        <w:t>2. </w:t>
      </w:r>
      <w:r w:rsidR="005D620D" w:rsidRPr="00151393">
        <w:t xml:space="preserve">Przepisów </w:t>
      </w:r>
      <w:r w:rsidR="0050642D" w:rsidRPr="00151393">
        <w:t>ust. </w:t>
      </w:r>
      <w:r w:rsidR="00402C66" w:rsidRPr="00151393">
        <w:t>1 i </w:t>
      </w:r>
      <w:r w:rsidR="0019203F" w:rsidRPr="00151393">
        <w:t>1a nie stosuje się, jeżeli wniosek dotyczy jednostek,</w:t>
      </w:r>
      <w:r w:rsidR="00402C66" w:rsidRPr="00151393">
        <w:t xml:space="preserve"> o </w:t>
      </w:r>
      <w:r w:rsidR="0019203F" w:rsidRPr="00151393">
        <w:t>których mowa</w:t>
      </w:r>
      <w:r w:rsidR="00402C66" w:rsidRPr="00151393">
        <w:t xml:space="preserve"> w </w:t>
      </w:r>
      <w:r w:rsidR="0050642D" w:rsidRPr="00151393">
        <w:t>art. </w:t>
      </w:r>
      <w:r w:rsidR="0019203F" w:rsidRPr="00151393">
        <w:t>20</w:t>
      </w:r>
      <w:r w:rsidR="00402C66" w:rsidRPr="00151393">
        <w:t xml:space="preserve">5 </w:t>
      </w:r>
      <w:r w:rsidR="0050642D" w:rsidRPr="00151393">
        <w:t>ust. </w:t>
      </w:r>
      <w:r w:rsidR="0019203F" w:rsidRPr="00151393">
        <w:t>4.</w:t>
      </w:r>
      <w:r w:rsidRPr="00151393">
        <w:t>”</w:t>
      </w:r>
      <w:r w:rsidR="0019203F" w:rsidRPr="00151393">
        <w:t>.</w:t>
      </w:r>
    </w:p>
    <w:p w14:paraId="021A6C8C" w14:textId="77777777" w:rsidR="0019203F" w:rsidRPr="00151393" w:rsidRDefault="0050642D" w:rsidP="0019203F">
      <w:pPr>
        <w:pStyle w:val="ARTartustawynprozporzdzenia"/>
        <w:keepNext/>
      </w:pPr>
      <w:r w:rsidRPr="00151393">
        <w:rPr>
          <w:rStyle w:val="Ppogrubienie"/>
        </w:rPr>
        <w:t>Art. </w:t>
      </w:r>
      <w:r w:rsidR="0019203F" w:rsidRPr="00151393">
        <w:rPr>
          <w:rStyle w:val="Ppogrubienie"/>
        </w:rPr>
        <w:t>3.</w:t>
      </w:r>
      <w:r w:rsidR="00402C66" w:rsidRPr="00151393">
        <w:t> W </w:t>
      </w:r>
      <w:r w:rsidR="0019203F" w:rsidRPr="00151393">
        <w:t>ustawie</w:t>
      </w:r>
      <w:r w:rsidR="00402C66" w:rsidRPr="00151393">
        <w:t xml:space="preserve"> z </w:t>
      </w:r>
      <w:r w:rsidR="0019203F" w:rsidRPr="00151393">
        <w:t>dnia 2</w:t>
      </w:r>
      <w:r w:rsidR="00402C66" w:rsidRPr="00151393">
        <w:t>0 </w:t>
      </w:r>
      <w:r w:rsidR="0019203F" w:rsidRPr="00151393">
        <w:t>sierpnia 199</w:t>
      </w:r>
      <w:r w:rsidR="00402C66" w:rsidRPr="00151393">
        <w:t>7 </w:t>
      </w:r>
      <w:r w:rsidR="0019203F" w:rsidRPr="00151393">
        <w:t>r.</w:t>
      </w:r>
      <w:r w:rsidR="00402C66" w:rsidRPr="00151393">
        <w:t xml:space="preserve"> o </w:t>
      </w:r>
      <w:r w:rsidR="0019203F" w:rsidRPr="00151393">
        <w:t>Krajowym Rejestrze Sądowym (</w:t>
      </w:r>
      <w:r w:rsidR="00402C66" w:rsidRPr="00151393">
        <w:t>Dz. U. z </w:t>
      </w:r>
      <w:r w:rsidR="0019203F" w:rsidRPr="00151393">
        <w:t>202</w:t>
      </w:r>
      <w:r w:rsidR="00552CAD" w:rsidRPr="00151393">
        <w:t>4</w:t>
      </w:r>
      <w:r w:rsidR="00402C66" w:rsidRPr="00151393">
        <w:t> </w:t>
      </w:r>
      <w:r w:rsidR="0019203F" w:rsidRPr="00151393">
        <w:t>r.</w:t>
      </w:r>
      <w:r w:rsidR="00402C66" w:rsidRPr="00151393">
        <w:t xml:space="preserve"> poz. </w:t>
      </w:r>
      <w:r w:rsidR="00552CAD" w:rsidRPr="00151393">
        <w:t>979</w:t>
      </w:r>
      <w:r w:rsidR="0019203F" w:rsidRPr="00151393">
        <w:t>) wprowadza się następujące zmiany:</w:t>
      </w:r>
    </w:p>
    <w:p w14:paraId="4AC2FA85" w14:textId="77777777" w:rsidR="0019203F" w:rsidRPr="00151393" w:rsidRDefault="0019203F" w:rsidP="0019203F">
      <w:pPr>
        <w:pStyle w:val="PKTpunkt"/>
        <w:keepNext/>
      </w:pPr>
      <w:r w:rsidRPr="00151393">
        <w:t>1)</w:t>
      </w:r>
      <w:r w:rsidRPr="00151393">
        <w:tab/>
        <w:t>w</w:t>
      </w:r>
      <w:r w:rsidR="00402C66" w:rsidRPr="00151393">
        <w:t xml:space="preserve"> </w:t>
      </w:r>
      <w:r w:rsidR="0050642D" w:rsidRPr="00151393">
        <w:t>art. </w:t>
      </w:r>
      <w:r w:rsidRPr="00151393">
        <w:t>8a</w:t>
      </w:r>
      <w:r w:rsidR="00402C66" w:rsidRPr="00151393">
        <w:t xml:space="preserve"> w </w:t>
      </w:r>
      <w:r w:rsidR="0050642D" w:rsidRPr="00151393">
        <w:t>ust. </w:t>
      </w:r>
      <w:r w:rsidR="00402C66" w:rsidRPr="00151393">
        <w:t xml:space="preserve">1 </w:t>
      </w:r>
      <w:r w:rsidR="0050642D" w:rsidRPr="00151393">
        <w:t>pkt </w:t>
      </w:r>
      <w:r w:rsidR="00402C66" w:rsidRPr="00151393">
        <w:t>5 </w:t>
      </w:r>
      <w:r w:rsidRPr="00151393">
        <w:t>otrzymuje brzmienie:</w:t>
      </w:r>
    </w:p>
    <w:p w14:paraId="35119AFC" w14:textId="0C198B45" w:rsidR="0019203F" w:rsidRPr="00151393" w:rsidRDefault="007149DB" w:rsidP="0019203F">
      <w:pPr>
        <w:pStyle w:val="ZPKTzmpktartykuempunktem"/>
      </w:pPr>
      <w:r w:rsidRPr="00151393">
        <w:t>„</w:t>
      </w:r>
      <w:r w:rsidR="0019203F" w:rsidRPr="00151393">
        <w:t>5)</w:t>
      </w:r>
      <w:r w:rsidR="0019203F" w:rsidRPr="00151393">
        <w:tab/>
        <w:t>roczne sprawozdania finansowe oraz roczne skonsolidowane sprawozdania finansowe grup kapitałowych</w:t>
      </w:r>
      <w:r w:rsidR="00402C66" w:rsidRPr="00151393">
        <w:t xml:space="preserve"> w </w:t>
      </w:r>
      <w:r w:rsidR="0019203F" w:rsidRPr="00151393">
        <w:t>rozumieniu przepisów</w:t>
      </w:r>
      <w:r w:rsidR="00402C66" w:rsidRPr="00151393">
        <w:t xml:space="preserve"> o </w:t>
      </w:r>
      <w:r w:rsidR="0019203F" w:rsidRPr="00151393">
        <w:t>rachunkowości, odpisy uchwał</w:t>
      </w:r>
      <w:r w:rsidR="00402C66" w:rsidRPr="00151393">
        <w:t xml:space="preserve"> o </w:t>
      </w:r>
      <w:r w:rsidR="0019203F" w:rsidRPr="00151393">
        <w:t>zatwierdzeniu tych sprawozdań</w:t>
      </w:r>
      <w:r w:rsidR="00402C66" w:rsidRPr="00151393">
        <w:t xml:space="preserve"> i </w:t>
      </w:r>
      <w:r w:rsidR="0019203F" w:rsidRPr="00151393">
        <w:t>podziale zysku lub pokryciu straty,</w:t>
      </w:r>
      <w:r w:rsidR="00402C66" w:rsidRPr="00151393">
        <w:t xml:space="preserve"> a </w:t>
      </w:r>
      <w:r w:rsidR="0019203F" w:rsidRPr="00151393">
        <w:t>także sprawozdania</w:t>
      </w:r>
      <w:r w:rsidR="00402C66" w:rsidRPr="00151393">
        <w:t xml:space="preserve"> z </w:t>
      </w:r>
      <w:r w:rsidR="0019203F" w:rsidRPr="00151393">
        <w:t>badania</w:t>
      </w:r>
      <w:r w:rsidR="00162957" w:rsidRPr="00151393">
        <w:t>,</w:t>
      </w:r>
      <w:r w:rsidR="00402C66" w:rsidRPr="00151393">
        <w:t xml:space="preserve"> </w:t>
      </w:r>
      <w:r w:rsidR="0019203F" w:rsidRPr="00151393">
        <w:t>sprawozdania</w:t>
      </w:r>
      <w:r w:rsidR="00402C66" w:rsidRPr="00151393">
        <w:t xml:space="preserve"> z </w:t>
      </w:r>
      <w:r w:rsidR="0019203F" w:rsidRPr="00151393">
        <w:t xml:space="preserve">działalności jednostek, </w:t>
      </w:r>
      <w:r w:rsidR="00162957" w:rsidRPr="00151393">
        <w:t>sprawozdania z działalności grup kapitałowych</w:t>
      </w:r>
      <w:r w:rsidR="0019203F" w:rsidRPr="00151393">
        <w:t xml:space="preserve">, </w:t>
      </w:r>
      <w:r w:rsidR="00435982" w:rsidRPr="00151393">
        <w:t xml:space="preserve">sprawozdania z atestacji sprawozdawczości zrównoważonego rozwoju, </w:t>
      </w:r>
      <w:r w:rsidR="0019203F" w:rsidRPr="00151393">
        <w:t>sprawozdania</w:t>
      </w:r>
      <w:r w:rsidR="00402C66" w:rsidRPr="00151393">
        <w:t xml:space="preserve"> z </w:t>
      </w:r>
      <w:r w:rsidR="0019203F" w:rsidRPr="00151393">
        <w:t>płatności na rzecz administracji publicznej, skonsolidowane sprawozdania</w:t>
      </w:r>
      <w:r w:rsidR="00402C66" w:rsidRPr="00151393">
        <w:t xml:space="preserve"> z </w:t>
      </w:r>
      <w:r w:rsidR="0019203F" w:rsidRPr="00151393">
        <w:t>płatności na rzecz administracji publicznej</w:t>
      </w:r>
      <w:r w:rsidR="00F962B0" w:rsidRPr="00151393">
        <w:t xml:space="preserve">, sprawozdania o </w:t>
      </w:r>
      <w:r w:rsidR="00E95926" w:rsidRPr="00151393">
        <w:t>podatku dochodowym</w:t>
      </w:r>
      <w:r w:rsidR="0019203F" w:rsidRPr="00151393">
        <w:t xml:space="preserve"> oraz sprawozdawczość zrównoważonego rozwoju </w:t>
      </w:r>
      <w:r w:rsidR="005F19B6" w:rsidRPr="00151393">
        <w:t>grupy kapitałowej</w:t>
      </w:r>
      <w:r w:rsidR="00C92820" w:rsidRPr="00151393">
        <w:t xml:space="preserve"> </w:t>
      </w:r>
      <w:r w:rsidR="0019203F" w:rsidRPr="00151393">
        <w:t>jednostki dominującej</w:t>
      </w:r>
      <w:r w:rsidR="00C92820" w:rsidRPr="00151393">
        <w:t xml:space="preserve"> </w:t>
      </w:r>
      <w:r w:rsidR="00402C66" w:rsidRPr="00151393">
        <w:t>z </w:t>
      </w:r>
      <w:r w:rsidR="0019203F" w:rsidRPr="00151393">
        <w:t xml:space="preserve">państwa </w:t>
      </w:r>
      <w:r w:rsidR="00C92820" w:rsidRPr="00151393">
        <w:t>spoza Europejskiego Obszaru Gospodarczego</w:t>
      </w:r>
      <w:r w:rsidR="0019203F" w:rsidRPr="00151393">
        <w:t>, jednostki dominującej wyższego szczebla</w:t>
      </w:r>
      <w:r w:rsidR="00402C66" w:rsidRPr="00151393">
        <w:t xml:space="preserve"> z </w:t>
      </w:r>
      <w:r w:rsidR="0019203F" w:rsidRPr="00151393">
        <w:t xml:space="preserve">państwa </w:t>
      </w:r>
      <w:r w:rsidR="00C92820" w:rsidRPr="00151393">
        <w:t xml:space="preserve">spoza Europejskiego Obszaru Gospodarczego </w:t>
      </w:r>
      <w:r w:rsidR="005F19B6" w:rsidRPr="00151393">
        <w:t>lub</w:t>
      </w:r>
      <w:r w:rsidR="0019203F" w:rsidRPr="00151393">
        <w:t xml:space="preserve"> jednostki </w:t>
      </w:r>
      <w:r w:rsidR="00C92820" w:rsidRPr="00151393">
        <w:t xml:space="preserve">dominującej najwyższego szczebla z państwa </w:t>
      </w:r>
      <w:r w:rsidR="005F19B6" w:rsidRPr="00151393">
        <w:t xml:space="preserve">spoza Europejskiego Obszaru </w:t>
      </w:r>
      <w:r w:rsidR="00C92820" w:rsidRPr="00151393">
        <w:t>G</w:t>
      </w:r>
      <w:r w:rsidR="005F19B6" w:rsidRPr="00151393">
        <w:t xml:space="preserve">ospodarczego </w:t>
      </w:r>
      <w:r w:rsidR="00435982" w:rsidRPr="00151393">
        <w:t>lub</w:t>
      </w:r>
      <w:r w:rsidR="00C92820" w:rsidRPr="00151393">
        <w:t xml:space="preserve"> sprawozdawczość zrównoważonego rozwoju </w:t>
      </w:r>
      <w:r w:rsidR="00435982" w:rsidRPr="00151393">
        <w:t>jednostk</w:t>
      </w:r>
      <w:r w:rsidR="00C92820" w:rsidRPr="00151393">
        <w:t>i</w:t>
      </w:r>
      <w:r w:rsidR="00435982" w:rsidRPr="00151393">
        <w:t xml:space="preserve"> </w:t>
      </w:r>
      <w:r w:rsidR="00C92820" w:rsidRPr="00151393">
        <w:t>samodzielnej z państwa spoza Europejskiego Obszaru Gospodarczego</w:t>
      </w:r>
      <w:r w:rsidR="0019203F" w:rsidRPr="00151393">
        <w:t>, jeżeli obowiązek ich sporządzenia wynika</w:t>
      </w:r>
      <w:r w:rsidR="00402C66" w:rsidRPr="00151393">
        <w:t xml:space="preserve"> z </w:t>
      </w:r>
      <w:r w:rsidR="0019203F" w:rsidRPr="00151393">
        <w:t>przepisów szczególnych</w:t>
      </w:r>
      <w:r w:rsidR="00310FAD" w:rsidRPr="00151393">
        <w:t>.</w:t>
      </w:r>
      <w:r w:rsidRPr="00151393">
        <w:t>”</w:t>
      </w:r>
      <w:r w:rsidR="0019203F" w:rsidRPr="00151393">
        <w:t>;</w:t>
      </w:r>
    </w:p>
    <w:p w14:paraId="7F7377C8" w14:textId="77777777" w:rsidR="0019203F" w:rsidRPr="00151393" w:rsidRDefault="0019203F" w:rsidP="0019203F">
      <w:pPr>
        <w:pStyle w:val="PKTpunkt"/>
        <w:keepNext/>
      </w:pPr>
      <w:r w:rsidRPr="00151393">
        <w:lastRenderedPageBreak/>
        <w:t>2)</w:t>
      </w:r>
      <w:r w:rsidRPr="00151393">
        <w:tab/>
        <w:t>w</w:t>
      </w:r>
      <w:r w:rsidR="00402C66" w:rsidRPr="00151393">
        <w:t xml:space="preserve"> </w:t>
      </w:r>
      <w:r w:rsidR="0050642D" w:rsidRPr="00151393">
        <w:t>art. </w:t>
      </w:r>
      <w:r w:rsidRPr="00151393">
        <w:t>9a</w:t>
      </w:r>
      <w:r w:rsidR="00402C66" w:rsidRPr="00151393">
        <w:t xml:space="preserve"> </w:t>
      </w:r>
      <w:r w:rsidR="0050642D" w:rsidRPr="00151393">
        <w:t>ust. </w:t>
      </w:r>
      <w:r w:rsidR="00402C66" w:rsidRPr="00151393">
        <w:t>2 </w:t>
      </w:r>
      <w:r w:rsidRPr="00151393">
        <w:t>otrzymuje brzmienie:</w:t>
      </w:r>
    </w:p>
    <w:p w14:paraId="0BC72361" w14:textId="77777777" w:rsidR="0019203F" w:rsidRPr="00151393" w:rsidRDefault="007149DB" w:rsidP="0019203F">
      <w:pPr>
        <w:pStyle w:val="ZUSTzmustartykuempunktem"/>
      </w:pPr>
      <w:r w:rsidRPr="00151393">
        <w:t>„</w:t>
      </w:r>
      <w:r w:rsidR="0019203F" w:rsidRPr="00151393">
        <w:t>2. Do repozytorium dokumentów finansowych są składane dokumenty,</w:t>
      </w:r>
      <w:r w:rsidR="00402C66" w:rsidRPr="00151393">
        <w:t xml:space="preserve"> o </w:t>
      </w:r>
      <w:r w:rsidR="0019203F" w:rsidRPr="00151393">
        <w:t>których mowa</w:t>
      </w:r>
      <w:r w:rsidR="00402C66" w:rsidRPr="00151393">
        <w:t xml:space="preserve"> w </w:t>
      </w:r>
      <w:r w:rsidR="0050642D" w:rsidRPr="00151393">
        <w:t>art. </w:t>
      </w:r>
      <w:r w:rsidR="00596241" w:rsidRPr="00151393">
        <w:t xml:space="preserve">63m </w:t>
      </w:r>
      <w:r w:rsidR="0050642D" w:rsidRPr="00151393">
        <w:t>ust. </w:t>
      </w:r>
      <w:r w:rsidR="00596241" w:rsidRPr="00151393">
        <w:t xml:space="preserve">4 </w:t>
      </w:r>
      <w:r w:rsidR="0050642D" w:rsidRPr="00151393">
        <w:t>pkt </w:t>
      </w:r>
      <w:r w:rsidR="00596241" w:rsidRPr="00151393">
        <w:t xml:space="preserve">1 i </w:t>
      </w:r>
      <w:r w:rsidR="0050642D" w:rsidRPr="00151393">
        <w:t>ust. </w:t>
      </w:r>
      <w:r w:rsidR="00596241" w:rsidRPr="00151393">
        <w:t xml:space="preserve">5, </w:t>
      </w:r>
      <w:r w:rsidR="0050642D" w:rsidRPr="00151393">
        <w:t>art. </w:t>
      </w:r>
      <w:r w:rsidR="00850811" w:rsidRPr="00151393">
        <w:t xml:space="preserve">63n </w:t>
      </w:r>
      <w:r w:rsidR="0050642D" w:rsidRPr="00151393">
        <w:t>ust. </w:t>
      </w:r>
      <w:r w:rsidR="00850811" w:rsidRPr="00151393">
        <w:t xml:space="preserve">5 </w:t>
      </w:r>
      <w:r w:rsidR="0050642D" w:rsidRPr="00151393">
        <w:t>pkt </w:t>
      </w:r>
      <w:r w:rsidR="00850811" w:rsidRPr="00151393">
        <w:t xml:space="preserve">1 i </w:t>
      </w:r>
      <w:r w:rsidR="0050642D" w:rsidRPr="00151393">
        <w:t>ust. </w:t>
      </w:r>
      <w:r w:rsidR="00850811" w:rsidRPr="00151393">
        <w:t xml:space="preserve">6, </w:t>
      </w:r>
      <w:r w:rsidR="0050642D" w:rsidRPr="00151393">
        <w:t>art. </w:t>
      </w:r>
      <w:r w:rsidR="0019203F" w:rsidRPr="00151393">
        <w:t>63v</w:t>
      </w:r>
      <w:r w:rsidR="00402C66" w:rsidRPr="00151393">
        <w:t xml:space="preserve"> </w:t>
      </w:r>
      <w:r w:rsidR="0050642D" w:rsidRPr="00151393">
        <w:t>pkt </w:t>
      </w:r>
      <w:r w:rsidR="0019203F" w:rsidRPr="00151393">
        <w:t>3,</w:t>
      </w:r>
      <w:r w:rsidR="00402C66" w:rsidRPr="00151393">
        <w:t xml:space="preserve"> </w:t>
      </w:r>
      <w:r w:rsidR="0050642D" w:rsidRPr="00151393">
        <w:t>art. </w:t>
      </w:r>
      <w:r w:rsidR="0019203F" w:rsidRPr="00151393">
        <w:t>63za</w:t>
      </w:r>
      <w:r w:rsidR="00402C66" w:rsidRPr="00151393">
        <w:t xml:space="preserve"> </w:t>
      </w:r>
      <w:r w:rsidR="0050642D" w:rsidRPr="00151393">
        <w:t>pkt </w:t>
      </w:r>
      <w:r w:rsidR="0019203F" w:rsidRPr="00151393">
        <w:t>3,</w:t>
      </w:r>
      <w:r w:rsidR="00402C66" w:rsidRPr="00151393">
        <w:t xml:space="preserve"> </w:t>
      </w:r>
      <w:r w:rsidR="0050642D" w:rsidRPr="00151393">
        <w:t>art. </w:t>
      </w:r>
      <w:r w:rsidR="0019203F" w:rsidRPr="00151393">
        <w:t>63zd</w:t>
      </w:r>
      <w:r w:rsidR="00402C66" w:rsidRPr="00151393">
        <w:t xml:space="preserve"> </w:t>
      </w:r>
      <w:r w:rsidR="0050642D" w:rsidRPr="00151393">
        <w:t>ust. </w:t>
      </w:r>
      <w:r w:rsidR="002A6424" w:rsidRPr="00151393">
        <w:t>8</w:t>
      </w:r>
      <w:r w:rsidR="00402C66" w:rsidRPr="00151393">
        <w:t xml:space="preserve"> oraz </w:t>
      </w:r>
      <w:r w:rsidR="0050642D" w:rsidRPr="00151393">
        <w:t>art. </w:t>
      </w:r>
      <w:r w:rsidR="0019203F" w:rsidRPr="00151393">
        <w:t>6</w:t>
      </w:r>
      <w:r w:rsidR="00402C66" w:rsidRPr="00151393">
        <w:t>9 </w:t>
      </w:r>
      <w:r w:rsidR="0019203F" w:rsidRPr="00151393">
        <w:t>ustawy</w:t>
      </w:r>
      <w:r w:rsidR="00402C66" w:rsidRPr="00151393">
        <w:t xml:space="preserve"> z </w:t>
      </w:r>
      <w:r w:rsidR="0019203F" w:rsidRPr="00151393">
        <w:t>dnia 2</w:t>
      </w:r>
      <w:r w:rsidR="00402C66" w:rsidRPr="00151393">
        <w:t>9 </w:t>
      </w:r>
      <w:r w:rsidR="0019203F" w:rsidRPr="00151393">
        <w:t>września 199</w:t>
      </w:r>
      <w:r w:rsidR="00402C66" w:rsidRPr="00151393">
        <w:t>4 </w:t>
      </w:r>
      <w:r w:rsidR="0019203F" w:rsidRPr="00151393">
        <w:t>r.</w:t>
      </w:r>
      <w:r w:rsidR="00402C66" w:rsidRPr="00151393">
        <w:t xml:space="preserve"> o </w:t>
      </w:r>
      <w:r w:rsidR="0019203F" w:rsidRPr="00151393">
        <w:t xml:space="preserve">rachunkowości </w:t>
      </w:r>
      <w:r w:rsidR="004C2A42" w:rsidRPr="00151393">
        <w:t>(Dz. U. z 2023 r. poz. 120</w:t>
      </w:r>
      <w:r w:rsidR="00442181" w:rsidRPr="00151393">
        <w:t>,</w:t>
      </w:r>
      <w:r w:rsidR="004C2A42" w:rsidRPr="00151393">
        <w:t xml:space="preserve"> 295</w:t>
      </w:r>
      <w:r w:rsidR="00552CAD" w:rsidRPr="00151393">
        <w:t xml:space="preserve"> i 1598 oraz z 2024 r. poz. 619</w:t>
      </w:r>
      <w:r w:rsidR="00442181" w:rsidRPr="00151393">
        <w:t xml:space="preserve"> i …</w:t>
      </w:r>
      <w:r w:rsidR="004C2A42" w:rsidRPr="00151393">
        <w:t>)</w:t>
      </w:r>
      <w:r w:rsidR="0019203F" w:rsidRPr="00151393">
        <w:t>.</w:t>
      </w:r>
      <w:r w:rsidRPr="00151393">
        <w:t>”</w:t>
      </w:r>
      <w:r w:rsidR="0019203F" w:rsidRPr="00151393">
        <w:t>;</w:t>
      </w:r>
    </w:p>
    <w:p w14:paraId="71A4ED1E" w14:textId="048E6863" w:rsidR="0019203F" w:rsidRPr="00151393" w:rsidRDefault="0019203F" w:rsidP="0019203F">
      <w:pPr>
        <w:pStyle w:val="PKTpunkt"/>
      </w:pPr>
      <w:r w:rsidRPr="00151393">
        <w:t>3)</w:t>
      </w:r>
      <w:r w:rsidRPr="00151393">
        <w:tab/>
        <w:t>w</w:t>
      </w:r>
      <w:r w:rsidR="00402C66" w:rsidRPr="00151393">
        <w:t xml:space="preserve"> </w:t>
      </w:r>
      <w:r w:rsidR="0050642D" w:rsidRPr="00151393">
        <w:t>art. </w:t>
      </w:r>
      <w:r w:rsidRPr="00151393">
        <w:t>1</w:t>
      </w:r>
      <w:r w:rsidR="00402C66" w:rsidRPr="00151393">
        <w:t xml:space="preserve">2 </w:t>
      </w:r>
      <w:r w:rsidR="00045959">
        <w:t xml:space="preserve">w </w:t>
      </w:r>
      <w:r w:rsidR="0050642D" w:rsidRPr="00151393">
        <w:t>ust. </w:t>
      </w:r>
      <w:r w:rsidR="00402C66" w:rsidRPr="00151393">
        <w:t>4 w </w:t>
      </w:r>
      <w:r w:rsidRPr="00151393">
        <w:t xml:space="preserve">zdaniu drugim wyrazy </w:t>
      </w:r>
      <w:r w:rsidR="007149DB" w:rsidRPr="00151393">
        <w:t>„</w:t>
      </w:r>
      <w:r w:rsidR="0050642D" w:rsidRPr="00151393">
        <w:t>art. </w:t>
      </w:r>
      <w:r w:rsidRPr="00151393">
        <w:t>4</w:t>
      </w:r>
      <w:r w:rsidR="00402C66" w:rsidRPr="00151393">
        <w:t xml:space="preserve">0 </w:t>
      </w:r>
      <w:r w:rsidR="0050642D" w:rsidRPr="00151393">
        <w:t>pkt </w:t>
      </w:r>
      <w:r w:rsidRPr="00151393">
        <w:t>2–5a</w:t>
      </w:r>
      <w:r w:rsidR="007149DB" w:rsidRPr="00151393">
        <w:t>”</w:t>
      </w:r>
      <w:r w:rsidRPr="00151393">
        <w:t xml:space="preserve"> zastępuje się wyrazami </w:t>
      </w:r>
      <w:r w:rsidR="007149DB" w:rsidRPr="00151393">
        <w:t>„</w:t>
      </w:r>
      <w:r w:rsidR="0050642D" w:rsidRPr="00151393">
        <w:t>art. </w:t>
      </w:r>
      <w:r w:rsidRPr="00151393">
        <w:t>4</w:t>
      </w:r>
      <w:r w:rsidR="00402C66" w:rsidRPr="00151393">
        <w:t xml:space="preserve">0 </w:t>
      </w:r>
      <w:r w:rsidR="0050642D" w:rsidRPr="00151393">
        <w:t>pkt </w:t>
      </w:r>
      <w:r w:rsidRPr="00151393">
        <w:t>2–5</w:t>
      </w:r>
      <w:r w:rsidR="0055363E" w:rsidRPr="00151393">
        <w:t>d</w:t>
      </w:r>
      <w:r w:rsidR="007149DB" w:rsidRPr="00151393">
        <w:t>”</w:t>
      </w:r>
      <w:r w:rsidRPr="00151393">
        <w:t>;</w:t>
      </w:r>
    </w:p>
    <w:p w14:paraId="5F299088" w14:textId="77777777" w:rsidR="0019203F" w:rsidRPr="00151393" w:rsidRDefault="0019203F" w:rsidP="0019203F">
      <w:pPr>
        <w:pStyle w:val="PKTpunkt"/>
        <w:keepNext/>
      </w:pPr>
      <w:r w:rsidRPr="00151393">
        <w:t>4)</w:t>
      </w:r>
      <w:r w:rsidRPr="00151393">
        <w:tab/>
        <w:t>w</w:t>
      </w:r>
      <w:r w:rsidR="00402C66" w:rsidRPr="00151393">
        <w:t xml:space="preserve"> </w:t>
      </w:r>
      <w:r w:rsidR="0050642D" w:rsidRPr="00151393">
        <w:t>art. </w:t>
      </w:r>
      <w:r w:rsidRPr="00151393">
        <w:t>19e:</w:t>
      </w:r>
    </w:p>
    <w:p w14:paraId="589A9C54" w14:textId="77777777" w:rsidR="0019203F" w:rsidRPr="00151393" w:rsidRDefault="0019203F" w:rsidP="0019203F">
      <w:pPr>
        <w:pStyle w:val="LITlitera"/>
        <w:keepNext/>
      </w:pPr>
      <w:r w:rsidRPr="00151393">
        <w:t>a)</w:t>
      </w:r>
      <w:r w:rsidRPr="00151393">
        <w:tab/>
      </w:r>
      <w:r w:rsidR="0050642D" w:rsidRPr="00151393">
        <w:t>ust. </w:t>
      </w:r>
      <w:r w:rsidR="00402C66" w:rsidRPr="00151393">
        <w:t>1 </w:t>
      </w:r>
      <w:r w:rsidRPr="00151393">
        <w:t>otrzymuje brzmienie:</w:t>
      </w:r>
    </w:p>
    <w:p w14:paraId="3E6C2413" w14:textId="77777777" w:rsidR="0019203F" w:rsidRPr="00151393" w:rsidRDefault="007149DB" w:rsidP="0019203F">
      <w:pPr>
        <w:pStyle w:val="ZLITUSTzmustliter"/>
      </w:pPr>
      <w:r w:rsidRPr="00151393">
        <w:t>„</w:t>
      </w:r>
      <w:r w:rsidR="0019203F" w:rsidRPr="00151393">
        <w:t>1. Złożenie dokumentów,</w:t>
      </w:r>
      <w:r w:rsidR="00402C66" w:rsidRPr="00151393">
        <w:t xml:space="preserve"> o </w:t>
      </w:r>
      <w:r w:rsidR="0019203F" w:rsidRPr="00151393">
        <w:t>których mowa</w:t>
      </w:r>
      <w:r w:rsidR="00402C66" w:rsidRPr="00151393">
        <w:t xml:space="preserve"> w </w:t>
      </w:r>
      <w:r w:rsidR="0050642D" w:rsidRPr="00151393">
        <w:t>art. </w:t>
      </w:r>
      <w:r w:rsidR="005A1045" w:rsidRPr="00151393">
        <w:t xml:space="preserve">63m </w:t>
      </w:r>
      <w:r w:rsidR="0050642D" w:rsidRPr="00151393">
        <w:t>ust. </w:t>
      </w:r>
      <w:r w:rsidR="005A1045" w:rsidRPr="00151393">
        <w:t xml:space="preserve">4 </w:t>
      </w:r>
      <w:r w:rsidR="0050642D" w:rsidRPr="00151393">
        <w:t>pkt </w:t>
      </w:r>
      <w:r w:rsidR="005A1045" w:rsidRPr="00151393">
        <w:t xml:space="preserve">1 i </w:t>
      </w:r>
      <w:r w:rsidR="0050642D" w:rsidRPr="00151393">
        <w:t>ust. </w:t>
      </w:r>
      <w:r w:rsidR="005A1045" w:rsidRPr="00151393">
        <w:t xml:space="preserve">5, </w:t>
      </w:r>
      <w:r w:rsidR="0050642D" w:rsidRPr="00151393">
        <w:t>art. </w:t>
      </w:r>
      <w:r w:rsidR="005A1045" w:rsidRPr="00151393">
        <w:t xml:space="preserve">63n </w:t>
      </w:r>
      <w:r w:rsidR="0050642D" w:rsidRPr="00151393">
        <w:t>ust. </w:t>
      </w:r>
      <w:r w:rsidR="005A1045" w:rsidRPr="00151393">
        <w:t xml:space="preserve">5 </w:t>
      </w:r>
      <w:r w:rsidR="0050642D" w:rsidRPr="00151393">
        <w:t>pkt </w:t>
      </w:r>
      <w:r w:rsidR="005A1045" w:rsidRPr="00151393">
        <w:t xml:space="preserve">1 i </w:t>
      </w:r>
      <w:r w:rsidR="0050642D" w:rsidRPr="00151393">
        <w:t>ust. </w:t>
      </w:r>
      <w:r w:rsidR="005A1045" w:rsidRPr="00151393">
        <w:t xml:space="preserve">6, </w:t>
      </w:r>
      <w:r w:rsidR="0050642D" w:rsidRPr="00151393">
        <w:t>art. </w:t>
      </w:r>
      <w:r w:rsidR="0019203F" w:rsidRPr="00151393">
        <w:t>63v</w:t>
      </w:r>
      <w:r w:rsidR="00402C66" w:rsidRPr="00151393">
        <w:t xml:space="preserve"> </w:t>
      </w:r>
      <w:r w:rsidR="0050642D" w:rsidRPr="00151393">
        <w:t>pkt </w:t>
      </w:r>
      <w:r w:rsidR="0019203F" w:rsidRPr="00151393">
        <w:t>3,</w:t>
      </w:r>
      <w:r w:rsidR="00402C66" w:rsidRPr="00151393">
        <w:t xml:space="preserve"> </w:t>
      </w:r>
      <w:r w:rsidR="0050642D" w:rsidRPr="00151393">
        <w:t>art. </w:t>
      </w:r>
      <w:r w:rsidR="0019203F" w:rsidRPr="00151393">
        <w:t>63za</w:t>
      </w:r>
      <w:r w:rsidR="00402C66" w:rsidRPr="00151393">
        <w:t xml:space="preserve"> </w:t>
      </w:r>
      <w:r w:rsidR="0050642D" w:rsidRPr="00151393">
        <w:t>pkt </w:t>
      </w:r>
      <w:r w:rsidR="0019203F" w:rsidRPr="00151393">
        <w:t>3,</w:t>
      </w:r>
      <w:r w:rsidR="00402C66" w:rsidRPr="00151393">
        <w:t xml:space="preserve"> </w:t>
      </w:r>
      <w:r w:rsidR="0050642D" w:rsidRPr="00151393">
        <w:t>art. </w:t>
      </w:r>
      <w:r w:rsidR="0019203F" w:rsidRPr="00151393">
        <w:t>63zd</w:t>
      </w:r>
      <w:r w:rsidR="00402C66" w:rsidRPr="00151393">
        <w:t xml:space="preserve"> </w:t>
      </w:r>
      <w:r w:rsidR="0050642D" w:rsidRPr="00151393">
        <w:t>ust. </w:t>
      </w:r>
      <w:r w:rsidR="005A1045" w:rsidRPr="00151393">
        <w:t>8</w:t>
      </w:r>
      <w:r w:rsidR="00402C66" w:rsidRPr="00151393">
        <w:t xml:space="preserve"> oraz </w:t>
      </w:r>
      <w:r w:rsidR="0050642D" w:rsidRPr="00151393">
        <w:t>art. </w:t>
      </w:r>
      <w:r w:rsidR="0019203F" w:rsidRPr="00151393">
        <w:t>6</w:t>
      </w:r>
      <w:r w:rsidR="00402C66" w:rsidRPr="00151393">
        <w:t>9 </w:t>
      </w:r>
      <w:r w:rsidR="0019203F" w:rsidRPr="00151393">
        <w:t>ustawy</w:t>
      </w:r>
      <w:r w:rsidR="00402C66" w:rsidRPr="00151393">
        <w:t xml:space="preserve"> z </w:t>
      </w:r>
      <w:r w:rsidR="0019203F" w:rsidRPr="00151393">
        <w:t>dnia 2</w:t>
      </w:r>
      <w:r w:rsidR="00402C66" w:rsidRPr="00151393">
        <w:t>9 </w:t>
      </w:r>
      <w:r w:rsidR="0019203F" w:rsidRPr="00151393">
        <w:t>września 199</w:t>
      </w:r>
      <w:r w:rsidR="00402C66" w:rsidRPr="00151393">
        <w:t>4 </w:t>
      </w:r>
      <w:r w:rsidR="0019203F" w:rsidRPr="00151393">
        <w:t>r.</w:t>
      </w:r>
      <w:r w:rsidR="00402C66" w:rsidRPr="00151393">
        <w:t xml:space="preserve"> o </w:t>
      </w:r>
      <w:r w:rsidR="0019203F" w:rsidRPr="00151393">
        <w:t>rachunkowości, następuje przez zgłoszenie za pośrednictwem systemu teleinformatycznego udostępnionego do tego celu przez Ministra Sprawiedliwości.</w:t>
      </w:r>
      <w:r w:rsidRPr="00151393">
        <w:t>”</w:t>
      </w:r>
      <w:r w:rsidR="0019203F" w:rsidRPr="00151393">
        <w:t>,</w:t>
      </w:r>
    </w:p>
    <w:p w14:paraId="55B0B369" w14:textId="77777777" w:rsidR="0019203F" w:rsidRPr="00151393" w:rsidRDefault="0019203F" w:rsidP="0019203F">
      <w:pPr>
        <w:pStyle w:val="LITlitera"/>
      </w:pPr>
      <w:r w:rsidRPr="00151393">
        <w:t>b)</w:t>
      </w:r>
      <w:r w:rsidRPr="00151393">
        <w:tab/>
        <w:t>w</w:t>
      </w:r>
      <w:r w:rsidR="00402C66" w:rsidRPr="00151393">
        <w:t xml:space="preserve"> </w:t>
      </w:r>
      <w:r w:rsidR="0050642D" w:rsidRPr="00151393">
        <w:t>ust. </w:t>
      </w:r>
      <w:r w:rsidR="00402C66" w:rsidRPr="00151393">
        <w:t>7 w </w:t>
      </w:r>
      <w:r w:rsidRPr="00151393">
        <w:t xml:space="preserve">zdaniu drugim wyrazy </w:t>
      </w:r>
      <w:r w:rsidR="007149DB" w:rsidRPr="00151393">
        <w:t>„</w:t>
      </w:r>
      <w:r w:rsidR="0050642D" w:rsidRPr="00151393">
        <w:t>art. </w:t>
      </w:r>
      <w:r w:rsidRPr="00151393">
        <w:t>4</w:t>
      </w:r>
      <w:r w:rsidR="00402C66" w:rsidRPr="00151393">
        <w:t xml:space="preserve">0 </w:t>
      </w:r>
      <w:r w:rsidR="0050642D" w:rsidRPr="00151393">
        <w:t>pkt </w:t>
      </w:r>
      <w:r w:rsidRPr="00151393">
        <w:t>2–5a</w:t>
      </w:r>
      <w:r w:rsidR="007149DB" w:rsidRPr="00151393">
        <w:t>”</w:t>
      </w:r>
      <w:r w:rsidRPr="00151393">
        <w:t xml:space="preserve"> zastępuje się wyrazami </w:t>
      </w:r>
      <w:r w:rsidR="007149DB" w:rsidRPr="00151393">
        <w:t>„</w:t>
      </w:r>
      <w:r w:rsidR="0050642D" w:rsidRPr="00151393">
        <w:t>art. </w:t>
      </w:r>
      <w:r w:rsidRPr="00151393">
        <w:t>4</w:t>
      </w:r>
      <w:r w:rsidR="00402C66" w:rsidRPr="00151393">
        <w:t xml:space="preserve">0 </w:t>
      </w:r>
      <w:r w:rsidR="0050642D" w:rsidRPr="00151393">
        <w:t>pkt </w:t>
      </w:r>
      <w:r w:rsidRPr="00151393">
        <w:t>2–5</w:t>
      </w:r>
      <w:r w:rsidR="000B593C" w:rsidRPr="00151393">
        <w:t>d</w:t>
      </w:r>
      <w:r w:rsidR="007149DB" w:rsidRPr="00151393">
        <w:t>”</w:t>
      </w:r>
      <w:r w:rsidRPr="00151393">
        <w:t>;</w:t>
      </w:r>
    </w:p>
    <w:p w14:paraId="76DF9A0F" w14:textId="77777777" w:rsidR="0019203F" w:rsidRPr="00151393" w:rsidRDefault="0019203F" w:rsidP="0019203F">
      <w:pPr>
        <w:pStyle w:val="PKTpunkt"/>
      </w:pPr>
      <w:r w:rsidRPr="00151393">
        <w:t>5)</w:t>
      </w:r>
      <w:r w:rsidRPr="00151393">
        <w:tab/>
        <w:t>w</w:t>
      </w:r>
      <w:r w:rsidR="00402C66" w:rsidRPr="00151393">
        <w:t xml:space="preserve"> </w:t>
      </w:r>
      <w:r w:rsidR="0050642D" w:rsidRPr="00151393">
        <w:t>art. </w:t>
      </w:r>
      <w:r w:rsidRPr="00151393">
        <w:t>2</w:t>
      </w:r>
      <w:r w:rsidR="00402C66" w:rsidRPr="00151393">
        <w:t>0 w </w:t>
      </w:r>
      <w:r w:rsidR="0050642D" w:rsidRPr="00151393">
        <w:t>ust. </w:t>
      </w:r>
      <w:r w:rsidRPr="00151393">
        <w:t xml:space="preserve">1f wyrazy </w:t>
      </w:r>
      <w:r w:rsidR="007149DB" w:rsidRPr="00151393">
        <w:t>„</w:t>
      </w:r>
      <w:r w:rsidR="0050642D" w:rsidRPr="00151393">
        <w:t>art. </w:t>
      </w:r>
      <w:r w:rsidRPr="00151393">
        <w:t>4</w:t>
      </w:r>
      <w:r w:rsidR="00402C66" w:rsidRPr="00151393">
        <w:t xml:space="preserve">0 </w:t>
      </w:r>
      <w:r w:rsidR="0050642D" w:rsidRPr="00151393">
        <w:t>pkt </w:t>
      </w:r>
      <w:r w:rsidRPr="00151393">
        <w:t>2–5a</w:t>
      </w:r>
      <w:r w:rsidR="00402C66" w:rsidRPr="00151393">
        <w:t xml:space="preserve"> i </w:t>
      </w:r>
      <w:r w:rsidRPr="00151393">
        <w:t>7</w:t>
      </w:r>
      <w:r w:rsidR="007149DB" w:rsidRPr="00151393">
        <w:t>”</w:t>
      </w:r>
      <w:r w:rsidRPr="00151393">
        <w:t xml:space="preserve"> zastępuje się wyrazami </w:t>
      </w:r>
      <w:r w:rsidR="007149DB" w:rsidRPr="00151393">
        <w:t>„</w:t>
      </w:r>
      <w:r w:rsidR="0050642D" w:rsidRPr="00151393">
        <w:t>art. </w:t>
      </w:r>
      <w:r w:rsidRPr="00151393">
        <w:t>4</w:t>
      </w:r>
      <w:r w:rsidR="00402C66" w:rsidRPr="00151393">
        <w:t xml:space="preserve">0 </w:t>
      </w:r>
      <w:r w:rsidR="0050642D" w:rsidRPr="00151393">
        <w:t>pkt </w:t>
      </w:r>
      <w:r w:rsidRPr="00151393">
        <w:t>2–5</w:t>
      </w:r>
      <w:r w:rsidR="000B593C" w:rsidRPr="00151393">
        <w:t>d</w:t>
      </w:r>
      <w:r w:rsidR="00402C66" w:rsidRPr="00151393">
        <w:t xml:space="preserve"> i </w:t>
      </w:r>
      <w:r w:rsidRPr="00151393">
        <w:t>7</w:t>
      </w:r>
      <w:r w:rsidR="007149DB" w:rsidRPr="00151393">
        <w:t>”</w:t>
      </w:r>
      <w:r w:rsidRPr="00151393">
        <w:t>;</w:t>
      </w:r>
    </w:p>
    <w:p w14:paraId="7B262642" w14:textId="77777777" w:rsidR="006170E4" w:rsidRPr="00151393" w:rsidRDefault="0019203F" w:rsidP="0019203F">
      <w:pPr>
        <w:pStyle w:val="PKTpunkt"/>
        <w:keepNext/>
      </w:pPr>
      <w:r w:rsidRPr="00151393">
        <w:t>6)</w:t>
      </w:r>
      <w:r w:rsidRPr="00151393">
        <w:tab/>
        <w:t>w</w:t>
      </w:r>
      <w:r w:rsidR="00402C66" w:rsidRPr="00151393">
        <w:t xml:space="preserve"> </w:t>
      </w:r>
      <w:r w:rsidR="0050642D" w:rsidRPr="00151393">
        <w:t>art. </w:t>
      </w:r>
      <w:r w:rsidRPr="00151393">
        <w:t>4</w:t>
      </w:r>
      <w:r w:rsidR="00402C66" w:rsidRPr="00151393">
        <w:t>0</w:t>
      </w:r>
      <w:r w:rsidR="006170E4" w:rsidRPr="00151393">
        <w:t>:</w:t>
      </w:r>
    </w:p>
    <w:p w14:paraId="0196B914" w14:textId="77777777" w:rsidR="006170E4" w:rsidRPr="00151393" w:rsidRDefault="006170E4" w:rsidP="006170E4">
      <w:pPr>
        <w:pStyle w:val="LITlitera"/>
      </w:pPr>
      <w:r w:rsidRPr="00151393">
        <w:t>a)</w:t>
      </w:r>
      <w:r w:rsidRPr="00151393">
        <w:tab/>
      </w:r>
      <w:r w:rsidR="0050642D" w:rsidRPr="00151393">
        <w:t>pkt </w:t>
      </w:r>
      <w:r w:rsidRPr="00151393">
        <w:t>5 otrzymuje brzmienie:</w:t>
      </w:r>
    </w:p>
    <w:p w14:paraId="0E46D490" w14:textId="77777777" w:rsidR="006170E4" w:rsidRPr="00151393" w:rsidRDefault="006170E4" w:rsidP="00D479F5">
      <w:pPr>
        <w:pStyle w:val="ZLITPKTzmpktliter"/>
      </w:pPr>
      <w:r w:rsidRPr="00151393">
        <w:t>„5)</w:t>
      </w:r>
      <w:r w:rsidRPr="00151393">
        <w:tab/>
        <w:t>wzmiankę o złożeniu sprawozda</w:t>
      </w:r>
      <w:r w:rsidR="007E1864" w:rsidRPr="00151393">
        <w:t>nia</w:t>
      </w:r>
      <w:r w:rsidRPr="00151393">
        <w:t xml:space="preserve"> z działalności</w:t>
      </w:r>
      <w:r w:rsidR="000F3522" w:rsidRPr="00151393">
        <w:t xml:space="preserve"> i sprawozdania z działalności grupy kapitałowej, jeżeli przepisy o rachunkowości wymagają ich złożenia do sądu rejestrowego;</w:t>
      </w:r>
      <w:r w:rsidRPr="00151393">
        <w:t>”,</w:t>
      </w:r>
    </w:p>
    <w:p w14:paraId="4E5556CE" w14:textId="77777777" w:rsidR="0019203F" w:rsidRPr="00151393" w:rsidRDefault="006170E4" w:rsidP="00D479F5">
      <w:pPr>
        <w:pStyle w:val="LITlitera"/>
      </w:pPr>
      <w:r w:rsidRPr="00151393">
        <w:t>b)</w:t>
      </w:r>
      <w:r w:rsidRPr="00151393">
        <w:tab/>
      </w:r>
      <w:r w:rsidR="0019203F" w:rsidRPr="00151393">
        <w:t>po</w:t>
      </w:r>
      <w:r w:rsidR="00402C66" w:rsidRPr="00151393">
        <w:t xml:space="preserve"> </w:t>
      </w:r>
      <w:r w:rsidR="0050642D" w:rsidRPr="00151393">
        <w:t>pkt </w:t>
      </w:r>
      <w:r w:rsidR="004F17D6" w:rsidRPr="00151393">
        <w:t xml:space="preserve">5b </w:t>
      </w:r>
      <w:r w:rsidR="0019203F" w:rsidRPr="00151393">
        <w:t>dodaje się</w:t>
      </w:r>
      <w:r w:rsidR="00402C66" w:rsidRPr="00151393">
        <w:t xml:space="preserve"> </w:t>
      </w:r>
      <w:r w:rsidR="0050642D" w:rsidRPr="00151393">
        <w:t>pkt </w:t>
      </w:r>
      <w:r w:rsidR="0019203F" w:rsidRPr="00151393">
        <w:t>5</w:t>
      </w:r>
      <w:r w:rsidR="009210D8" w:rsidRPr="00151393">
        <w:t>c</w:t>
      </w:r>
      <w:r w:rsidR="00402C66" w:rsidRPr="00151393">
        <w:t xml:space="preserve"> </w:t>
      </w:r>
      <w:r w:rsidR="009D3062" w:rsidRPr="00151393">
        <w:t>i 5d</w:t>
      </w:r>
      <w:r w:rsidR="00402C66" w:rsidRPr="00151393">
        <w:t xml:space="preserve"> w </w:t>
      </w:r>
      <w:r w:rsidR="0019203F" w:rsidRPr="00151393">
        <w:t>brzmieniu:</w:t>
      </w:r>
    </w:p>
    <w:p w14:paraId="3AEFEE8C" w14:textId="4B059BDF" w:rsidR="009D3062" w:rsidRPr="00151393" w:rsidRDefault="007149DB" w:rsidP="00D479F5">
      <w:pPr>
        <w:pStyle w:val="ZLITPKTzmpktliter"/>
      </w:pPr>
      <w:r w:rsidRPr="00151393">
        <w:t>„</w:t>
      </w:r>
      <w:r w:rsidR="0019203F" w:rsidRPr="00151393">
        <w:t>5</w:t>
      </w:r>
      <w:r w:rsidR="00F37EC1" w:rsidRPr="00151393">
        <w:t>c</w:t>
      </w:r>
      <w:r w:rsidR="0019203F" w:rsidRPr="00151393">
        <w:t>)</w:t>
      </w:r>
      <w:r w:rsidR="0019203F" w:rsidRPr="00151393">
        <w:tab/>
        <w:t>wzmiankę</w:t>
      </w:r>
      <w:r w:rsidR="00402C66" w:rsidRPr="00151393">
        <w:t xml:space="preserve"> o </w:t>
      </w:r>
      <w:r w:rsidR="0019203F" w:rsidRPr="00151393">
        <w:t xml:space="preserve">złożeniu sprawozdawczości zrównoważonego rozwoju </w:t>
      </w:r>
      <w:r w:rsidR="003C5017" w:rsidRPr="00151393">
        <w:t>grupy kapitałowej jednostki dominującej z państwa spoza Europejskiego Obszaru Gospodarczego, jednostki dominującej wyższego szczebla z państwa spoza Europejskiego Obszaru Gospodarczego lub jednostki dominującej najwyższego szczebla z państwa spoza Europejskiego Obszaru Gospodarczego lub sprawozdawczość zrównoważonego rozwoju jednostki samodzielnej z państwa spoza Europejskiego Obszaru Gospodarczego</w:t>
      </w:r>
      <w:r w:rsidR="0019203F" w:rsidRPr="00151393">
        <w:t>, jeżeli przepisy</w:t>
      </w:r>
      <w:r w:rsidR="00402C66" w:rsidRPr="00151393">
        <w:t xml:space="preserve"> o </w:t>
      </w:r>
      <w:r w:rsidR="0019203F" w:rsidRPr="00151393">
        <w:t>rachunkowości wymagają je</w:t>
      </w:r>
      <w:r w:rsidR="00FB054B" w:rsidRPr="00151393">
        <w:t>j</w:t>
      </w:r>
      <w:r w:rsidR="0019203F" w:rsidRPr="00151393">
        <w:t xml:space="preserve"> złożenia do sądu rejestrowego;</w:t>
      </w:r>
    </w:p>
    <w:p w14:paraId="219F3A97" w14:textId="77777777" w:rsidR="0019203F" w:rsidRPr="00151393" w:rsidRDefault="009D3062" w:rsidP="00D479F5">
      <w:pPr>
        <w:pStyle w:val="ZLITPKTzmpktliter"/>
      </w:pPr>
      <w:r w:rsidRPr="00151393">
        <w:lastRenderedPageBreak/>
        <w:t>5</w:t>
      </w:r>
      <w:r w:rsidR="00E05551" w:rsidRPr="00151393">
        <w:t>d</w:t>
      </w:r>
      <w:r w:rsidRPr="00151393">
        <w:t>)</w:t>
      </w:r>
      <w:r w:rsidRPr="00151393">
        <w:tab/>
        <w:t>wzmiankę o złożeniu sprawozdania z atestacji sprawozdawczości zrównoważonego rozwoju, jeżeli przepisy o rachunkowości wymagają jego złożenia do sądu rejestrowego</w:t>
      </w:r>
      <w:r w:rsidR="0019203F" w:rsidRPr="00151393">
        <w:t>;</w:t>
      </w:r>
      <w:r w:rsidR="007149DB" w:rsidRPr="00151393">
        <w:t>”</w:t>
      </w:r>
      <w:r w:rsidR="0019203F" w:rsidRPr="00151393">
        <w:t>.</w:t>
      </w:r>
    </w:p>
    <w:p w14:paraId="74978280" w14:textId="77777777" w:rsidR="00303EC9" w:rsidRPr="00151393" w:rsidRDefault="0050642D" w:rsidP="00303EC9">
      <w:pPr>
        <w:pStyle w:val="ARTartustawynprozporzdzenia"/>
      </w:pPr>
      <w:r w:rsidRPr="00151393">
        <w:rPr>
          <w:rStyle w:val="Ppogrubienie"/>
        </w:rPr>
        <w:t>Art. </w:t>
      </w:r>
      <w:r w:rsidR="00CB2645" w:rsidRPr="00151393">
        <w:rPr>
          <w:rStyle w:val="Ppogrubienie"/>
        </w:rPr>
        <w:t>4</w:t>
      </w:r>
      <w:r w:rsidR="00303EC9" w:rsidRPr="00151393">
        <w:rPr>
          <w:rStyle w:val="Ppogrubienie"/>
        </w:rPr>
        <w:t>.</w:t>
      </w:r>
      <w:r w:rsidR="00303EC9" w:rsidRPr="00151393">
        <w:t xml:space="preserve"> W ustawie z dnia 29 sierpnia 1997 r. </w:t>
      </w:r>
      <w:r w:rsidR="00924053" w:rsidRPr="00151393">
        <w:t>–</w:t>
      </w:r>
      <w:r w:rsidR="00303EC9" w:rsidRPr="00151393">
        <w:t xml:space="preserve"> Prawo bankowe (Dz. U. z 2023 r. poz. 2488</w:t>
      </w:r>
      <w:r w:rsidR="00D85045" w:rsidRPr="00151393">
        <w:t xml:space="preserve"> oraz z 2024 r. poz. 879</w:t>
      </w:r>
      <w:r w:rsidR="00303EC9" w:rsidRPr="00151393">
        <w:t>) wprowadza się następujące zmiany:</w:t>
      </w:r>
    </w:p>
    <w:p w14:paraId="73766BEC" w14:textId="77777777" w:rsidR="00303EC9" w:rsidRPr="00151393" w:rsidRDefault="00303EC9" w:rsidP="00303EC9">
      <w:pPr>
        <w:pStyle w:val="PKTpunkt"/>
      </w:pPr>
      <w:r w:rsidRPr="00151393">
        <w:t>1)</w:t>
      </w:r>
      <w:r w:rsidRPr="00151393">
        <w:tab/>
        <w:t xml:space="preserve">w </w:t>
      </w:r>
      <w:r w:rsidR="0050642D" w:rsidRPr="00151393">
        <w:t>art. </w:t>
      </w:r>
      <w:r w:rsidRPr="00151393">
        <w:t>6c:</w:t>
      </w:r>
    </w:p>
    <w:p w14:paraId="21172DA7" w14:textId="77777777" w:rsidR="00303EC9" w:rsidRPr="00151393" w:rsidRDefault="00303EC9" w:rsidP="00303EC9">
      <w:pPr>
        <w:pStyle w:val="LITlitera"/>
      </w:pPr>
      <w:r w:rsidRPr="00151393">
        <w:t>a)</w:t>
      </w:r>
      <w:r w:rsidRPr="00151393">
        <w:tab/>
        <w:t>w </w:t>
      </w:r>
      <w:r w:rsidR="0050642D" w:rsidRPr="00151393">
        <w:t>ust. </w:t>
      </w:r>
      <w:r w:rsidRPr="00151393">
        <w:t xml:space="preserve">1 </w:t>
      </w:r>
      <w:r w:rsidR="0050642D" w:rsidRPr="00151393">
        <w:t>pkt </w:t>
      </w:r>
      <w:r w:rsidRPr="00151393">
        <w:t>2 otrzymuje brzmienie:</w:t>
      </w:r>
    </w:p>
    <w:p w14:paraId="113F2F52" w14:textId="56AA0F2A" w:rsidR="00303EC9" w:rsidRPr="00151393" w:rsidRDefault="007149DB" w:rsidP="00303EC9">
      <w:pPr>
        <w:pStyle w:val="ZLITPKTzmpktliter"/>
      </w:pPr>
      <w:r w:rsidRPr="00151393">
        <w:t>„</w:t>
      </w:r>
      <w:r w:rsidR="00303EC9" w:rsidRPr="00151393">
        <w:t>2)</w:t>
      </w:r>
      <w:r w:rsidR="00676569" w:rsidRPr="00151393">
        <w:tab/>
      </w:r>
      <w:r w:rsidR="00303EC9" w:rsidRPr="00151393">
        <w:t>powierzenie wykonywania czynności, o którym mowa w </w:t>
      </w:r>
      <w:r w:rsidR="0050642D" w:rsidRPr="00151393">
        <w:t>art. </w:t>
      </w:r>
      <w:r w:rsidR="00303EC9" w:rsidRPr="00151393">
        <w:t xml:space="preserve">6a </w:t>
      </w:r>
      <w:r w:rsidR="0050642D" w:rsidRPr="00151393">
        <w:t>ust. </w:t>
      </w:r>
      <w:r w:rsidR="00303EC9" w:rsidRPr="00151393">
        <w:t xml:space="preserve">1, 7 i 7a, nie wpłynie niekorzystnie na prowadzenie przez bank działalności zgodnie z przepisami prawa, ostrożne i stabilne zarządzanie bankiem, skuteczność systemu kontroli wewnętrznej w banku, możliwość wykonywania obowiązków przez biegłego rewidenta upoważnionego do badania sprawozdań finansowych lub atestacji sprawozdawczości zrównoważonego rozwoju banku na podstawie zawartej z bankiem umowy oraz </w:t>
      </w:r>
      <w:r w:rsidR="005C0170" w:rsidRPr="00151393">
        <w:t xml:space="preserve">na </w:t>
      </w:r>
      <w:r w:rsidR="00303EC9" w:rsidRPr="00151393">
        <w:t>ochronę tajemnicy prawnie chronionej;</w:t>
      </w:r>
      <w:r w:rsidRPr="00151393">
        <w:t>”</w:t>
      </w:r>
      <w:r w:rsidR="00303EC9" w:rsidRPr="00151393">
        <w:t>,</w:t>
      </w:r>
    </w:p>
    <w:p w14:paraId="4007137D" w14:textId="77777777" w:rsidR="00303EC9" w:rsidRPr="00151393" w:rsidRDefault="00303EC9" w:rsidP="00303EC9">
      <w:pPr>
        <w:pStyle w:val="LITlitera"/>
      </w:pPr>
      <w:r w:rsidRPr="00151393">
        <w:t>b)</w:t>
      </w:r>
      <w:r w:rsidRPr="00151393">
        <w:tab/>
        <w:t>w </w:t>
      </w:r>
      <w:r w:rsidR="0050642D" w:rsidRPr="00151393">
        <w:t>ust. </w:t>
      </w:r>
      <w:r w:rsidRPr="00151393">
        <w:t xml:space="preserve">4 w </w:t>
      </w:r>
      <w:r w:rsidR="0050642D" w:rsidRPr="00151393">
        <w:t>pkt </w:t>
      </w:r>
      <w:r w:rsidRPr="00151393">
        <w:t xml:space="preserve">12 </w:t>
      </w:r>
      <w:r w:rsidR="0050642D" w:rsidRPr="00151393">
        <w:t>lit. </w:t>
      </w:r>
      <w:r w:rsidRPr="00151393">
        <w:t>b otrzymuje brzmienie:</w:t>
      </w:r>
    </w:p>
    <w:p w14:paraId="6A836CD0" w14:textId="09AB3121" w:rsidR="00303EC9" w:rsidRPr="00151393" w:rsidRDefault="007149DB" w:rsidP="00303EC9">
      <w:pPr>
        <w:pStyle w:val="ZLITLITzmlitliter"/>
      </w:pPr>
      <w:r w:rsidRPr="00151393">
        <w:t>„</w:t>
      </w:r>
      <w:r w:rsidR="00303EC9" w:rsidRPr="00151393">
        <w:t>b)</w:t>
      </w:r>
      <w:r w:rsidR="00676569" w:rsidRPr="00151393">
        <w:tab/>
      </w:r>
      <w:r w:rsidR="00303EC9" w:rsidRPr="00151393">
        <w:t xml:space="preserve">powierzenie wykonywania czynności nie wpłynie niekorzystnie na prowadzenie przez bank działalności zgodnie z przepisami prawa, ostrożne i stabilne zarządzanie bankiem, skuteczność systemu kontroli wewnętrznej w banku, możliwość wykonywania obowiązków przez biegłego rewidenta upoważnionego do badania sprawozdań finansowych lub atestacji sprawozdawczości zrównoważonego rozwoju banku na podstawie zawartej z bankiem umowy oraz </w:t>
      </w:r>
      <w:r w:rsidR="005C0170" w:rsidRPr="00151393">
        <w:t xml:space="preserve">na </w:t>
      </w:r>
      <w:r w:rsidR="00303EC9" w:rsidRPr="00151393">
        <w:t>ochronę tajemnic prawnie chronionych.</w:t>
      </w:r>
      <w:r w:rsidRPr="00151393">
        <w:t>”</w:t>
      </w:r>
      <w:r w:rsidR="00303EC9" w:rsidRPr="00151393">
        <w:t>;</w:t>
      </w:r>
    </w:p>
    <w:p w14:paraId="4EF24F90" w14:textId="77777777" w:rsidR="00303EC9" w:rsidRPr="00151393" w:rsidRDefault="00303EC9" w:rsidP="00303EC9">
      <w:pPr>
        <w:pStyle w:val="PKTpunkt"/>
      </w:pPr>
      <w:r w:rsidRPr="00151393">
        <w:t>2)</w:t>
      </w:r>
      <w:r w:rsidRPr="00151393">
        <w:tab/>
        <w:t xml:space="preserve">w </w:t>
      </w:r>
      <w:r w:rsidR="0050642D" w:rsidRPr="00151393">
        <w:t>art. </w:t>
      </w:r>
      <w:r w:rsidRPr="00151393">
        <w:t>6d w </w:t>
      </w:r>
      <w:r w:rsidR="0050642D" w:rsidRPr="00151393">
        <w:t>ust. </w:t>
      </w:r>
      <w:r w:rsidRPr="00151393">
        <w:t xml:space="preserve">1f </w:t>
      </w:r>
      <w:r w:rsidR="0050642D" w:rsidRPr="00151393">
        <w:t>pkt </w:t>
      </w:r>
      <w:r w:rsidRPr="00151393">
        <w:t>4 otrzymuje brzmienie:</w:t>
      </w:r>
    </w:p>
    <w:p w14:paraId="40E325A6" w14:textId="2123253C" w:rsidR="00303EC9" w:rsidRPr="00151393" w:rsidRDefault="007149DB" w:rsidP="00303EC9">
      <w:pPr>
        <w:pStyle w:val="ZPKTzmpktartykuempunktem"/>
      </w:pPr>
      <w:r w:rsidRPr="00151393">
        <w:t>„</w:t>
      </w:r>
      <w:r w:rsidR="00303EC9" w:rsidRPr="00151393">
        <w:t>4)</w:t>
      </w:r>
      <w:r w:rsidR="00676569" w:rsidRPr="00151393">
        <w:tab/>
      </w:r>
      <w:r w:rsidR="00303EC9" w:rsidRPr="00151393">
        <w:t xml:space="preserve">powierzenie wykonywania czynności może wpłynąć niekorzystnie na prowadzenie przez bank działalności zgodnie z przepisami prawa, ostrożne i stabilne zarządzanie bankiem, skuteczność systemu kontroli wewnętrznej w banku lub możliwość wykonywania obowiązków przez biegłego rewidenta upoważnionego do badania sprawozdań finansowych lub atestacji sprawozdawczości zrównoważonego rozwoju banku na podstawie zawartej z bankiem umowy lub </w:t>
      </w:r>
      <w:r w:rsidR="005C0170" w:rsidRPr="00151393">
        <w:t xml:space="preserve">na </w:t>
      </w:r>
      <w:r w:rsidR="00303EC9" w:rsidRPr="00151393">
        <w:t>ochronę tajemnic prawnie chronionych;</w:t>
      </w:r>
      <w:r w:rsidRPr="00151393">
        <w:t>”</w:t>
      </w:r>
      <w:r w:rsidR="00303EC9" w:rsidRPr="00151393">
        <w:t>;</w:t>
      </w:r>
    </w:p>
    <w:p w14:paraId="65281F14" w14:textId="77777777" w:rsidR="00303EC9" w:rsidRPr="00151393" w:rsidRDefault="00303EC9" w:rsidP="00303EC9">
      <w:pPr>
        <w:pStyle w:val="PKTpunkt"/>
      </w:pPr>
      <w:r w:rsidRPr="00151393">
        <w:t>3)</w:t>
      </w:r>
      <w:r w:rsidRPr="00151393">
        <w:tab/>
        <w:t xml:space="preserve">w </w:t>
      </w:r>
      <w:r w:rsidR="0050642D" w:rsidRPr="00151393">
        <w:t>art. </w:t>
      </w:r>
      <w:r w:rsidRPr="00151393">
        <w:t>105 w </w:t>
      </w:r>
      <w:r w:rsidR="0050642D" w:rsidRPr="00151393">
        <w:t>ust. </w:t>
      </w:r>
      <w:r w:rsidRPr="00151393">
        <w:t xml:space="preserve">1 w </w:t>
      </w:r>
      <w:r w:rsidR="0050642D" w:rsidRPr="00151393">
        <w:t>pkt </w:t>
      </w:r>
      <w:r w:rsidRPr="00151393">
        <w:t xml:space="preserve">2 w </w:t>
      </w:r>
      <w:r w:rsidR="0050642D" w:rsidRPr="00151393">
        <w:t>lit. </w:t>
      </w:r>
      <w:r w:rsidRPr="00151393">
        <w:t>i tiret pierwsz</w:t>
      </w:r>
      <w:r w:rsidR="00676569" w:rsidRPr="00151393">
        <w:t>e</w:t>
      </w:r>
      <w:r w:rsidR="00502843" w:rsidRPr="00151393">
        <w:t xml:space="preserve"> </w:t>
      </w:r>
      <w:r w:rsidRPr="00151393">
        <w:t>otrzymuje brzmienie:</w:t>
      </w:r>
    </w:p>
    <w:p w14:paraId="4F3D30EF" w14:textId="09E118C0" w:rsidR="00303EC9" w:rsidRPr="00151393" w:rsidRDefault="007149DB" w:rsidP="00352E2C">
      <w:pPr>
        <w:pStyle w:val="ZTIRzmtirartykuempunktem"/>
      </w:pPr>
      <w:r w:rsidRPr="00151393">
        <w:t>„</w:t>
      </w:r>
      <w:r w:rsidR="00676569" w:rsidRPr="00151393">
        <w:t>–</w:t>
      </w:r>
      <w:r w:rsidR="00676569" w:rsidRPr="00151393">
        <w:tab/>
      </w:r>
      <w:r w:rsidR="00303EC9" w:rsidRPr="00151393">
        <w:t>upoważnionego do badania sprawozdań finansowych lub atestacji sprawozdawczości zrównoważonego rozwoju banku na podstawie zawartej z bankiem umowy</w:t>
      </w:r>
      <w:r w:rsidR="005C0170" w:rsidRPr="00151393">
        <w:t>,</w:t>
      </w:r>
      <w:r w:rsidR="00E852A6" w:rsidRPr="00151393">
        <w:t>”</w:t>
      </w:r>
      <w:r w:rsidR="00303EC9" w:rsidRPr="00151393">
        <w:t>;</w:t>
      </w:r>
    </w:p>
    <w:p w14:paraId="798B2586" w14:textId="77777777" w:rsidR="00303EC9" w:rsidRPr="00151393" w:rsidRDefault="00303EC9" w:rsidP="00303EC9">
      <w:pPr>
        <w:pStyle w:val="PKTpunkt"/>
      </w:pPr>
      <w:r w:rsidRPr="00151393">
        <w:lastRenderedPageBreak/>
        <w:t>4)</w:t>
      </w:r>
      <w:r w:rsidRPr="00151393">
        <w:tab/>
        <w:t xml:space="preserve">w </w:t>
      </w:r>
      <w:r w:rsidR="0050642D" w:rsidRPr="00151393">
        <w:t>art. </w:t>
      </w:r>
      <w:r w:rsidRPr="00151393">
        <w:t xml:space="preserve">134 </w:t>
      </w:r>
      <w:r w:rsidR="0050642D" w:rsidRPr="00151393">
        <w:t>ust. </w:t>
      </w:r>
      <w:r w:rsidRPr="00151393">
        <w:t>1 otrzymuje brzmienie:</w:t>
      </w:r>
    </w:p>
    <w:p w14:paraId="6A2B8AAD" w14:textId="7820604B" w:rsidR="00303EC9" w:rsidRPr="00151393" w:rsidRDefault="007149DB" w:rsidP="00303EC9">
      <w:pPr>
        <w:pStyle w:val="ZUSTzmustartykuempunktem"/>
      </w:pPr>
      <w:r w:rsidRPr="00151393">
        <w:t>„</w:t>
      </w:r>
      <w:r w:rsidR="00303EC9" w:rsidRPr="00151393">
        <w:t>1. Badanie sprawozdań finansowych lub atestacja sprawozdawczości zrównoważonego rozwoju banku, a także oddziału banku zagranicznego mo</w:t>
      </w:r>
      <w:r w:rsidR="005C0170" w:rsidRPr="00151393">
        <w:t>gą</w:t>
      </w:r>
      <w:r w:rsidR="00303EC9" w:rsidRPr="00151393">
        <w:t xml:space="preserve"> być zlecone tylko biegłym rewidentom, którzy spełniają wymogi określone w ustawie z dnia 11 maja 2017 r. o biegłych rewidentach, firmach audytorskich oraz nadzorze publicznym.</w:t>
      </w:r>
      <w:r w:rsidRPr="00151393">
        <w:t>”</w:t>
      </w:r>
      <w:r w:rsidR="00303EC9" w:rsidRPr="00151393">
        <w:t>;</w:t>
      </w:r>
    </w:p>
    <w:p w14:paraId="2373F893" w14:textId="77777777" w:rsidR="00303EC9" w:rsidRPr="00151393" w:rsidRDefault="00303EC9" w:rsidP="006D6F30">
      <w:pPr>
        <w:pStyle w:val="PKTpunkt"/>
      </w:pPr>
      <w:r w:rsidRPr="00151393">
        <w:t>5)</w:t>
      </w:r>
      <w:r w:rsidR="00676569" w:rsidRPr="00151393">
        <w:tab/>
      </w:r>
      <w:r w:rsidRPr="00151393">
        <w:t xml:space="preserve">w </w:t>
      </w:r>
      <w:r w:rsidR="0050642D" w:rsidRPr="00151393">
        <w:t>art. </w:t>
      </w:r>
      <w:r w:rsidRPr="00151393">
        <w:t xml:space="preserve">135 dodaje się </w:t>
      </w:r>
      <w:r w:rsidR="0050642D" w:rsidRPr="00151393">
        <w:t>ust. </w:t>
      </w:r>
      <w:r w:rsidRPr="00151393">
        <w:t>5 w brzmieniu:</w:t>
      </w:r>
    </w:p>
    <w:p w14:paraId="3313DE32" w14:textId="56DDCBB2" w:rsidR="00303EC9" w:rsidRPr="00151393" w:rsidRDefault="007149DB" w:rsidP="00303EC9">
      <w:pPr>
        <w:pStyle w:val="ZUSTzmustartykuempunktem"/>
      </w:pPr>
      <w:r w:rsidRPr="00151393">
        <w:t>„</w:t>
      </w:r>
      <w:r w:rsidR="00303EC9" w:rsidRPr="00151393">
        <w:t>5. Przepis</w:t>
      </w:r>
      <w:r w:rsidR="005C0170" w:rsidRPr="00151393">
        <w:t>y</w:t>
      </w:r>
      <w:r w:rsidR="00303EC9" w:rsidRPr="00151393">
        <w:t xml:space="preserve"> </w:t>
      </w:r>
      <w:r w:rsidR="0050642D" w:rsidRPr="00151393">
        <w:t>ust. </w:t>
      </w:r>
      <w:r w:rsidR="00303EC9" w:rsidRPr="00151393">
        <w:t>1</w:t>
      </w:r>
      <w:r w:rsidR="00676569" w:rsidRPr="00151393">
        <w:t>–</w:t>
      </w:r>
      <w:r w:rsidR="00303EC9" w:rsidRPr="00151393">
        <w:t>4 stosuje się odpowiednio w przypadku atestacji sprawozdawczości zrównoważonego rozwoju.</w:t>
      </w:r>
      <w:r w:rsidRPr="00151393">
        <w:t>”</w:t>
      </w:r>
      <w:r w:rsidR="00303EC9" w:rsidRPr="00151393">
        <w:t>;</w:t>
      </w:r>
    </w:p>
    <w:p w14:paraId="1C3FDFE2" w14:textId="77777777" w:rsidR="00303EC9" w:rsidRPr="00151393" w:rsidRDefault="00303EC9" w:rsidP="00303EC9">
      <w:pPr>
        <w:pStyle w:val="PKTpunkt"/>
      </w:pPr>
      <w:r w:rsidRPr="00151393">
        <w:t>6)</w:t>
      </w:r>
      <w:r w:rsidRPr="00151393">
        <w:tab/>
        <w:t xml:space="preserve">w </w:t>
      </w:r>
      <w:r w:rsidR="0050642D" w:rsidRPr="00151393">
        <w:t>art. </w:t>
      </w:r>
      <w:r w:rsidRPr="00151393">
        <w:t>136:</w:t>
      </w:r>
    </w:p>
    <w:p w14:paraId="597CB206" w14:textId="77777777" w:rsidR="00303EC9" w:rsidRPr="00151393" w:rsidRDefault="00303EC9" w:rsidP="00303EC9">
      <w:pPr>
        <w:pStyle w:val="LITlitera"/>
      </w:pPr>
      <w:r w:rsidRPr="00151393">
        <w:t>a)</w:t>
      </w:r>
      <w:r w:rsidRPr="00151393">
        <w:tab/>
        <w:t xml:space="preserve">w </w:t>
      </w:r>
      <w:r w:rsidR="0050642D" w:rsidRPr="00151393">
        <w:t>ust. </w:t>
      </w:r>
      <w:r w:rsidRPr="00151393">
        <w:t>1 wprowadzenie do wyliczenia otrzymuje brzmienie:</w:t>
      </w:r>
    </w:p>
    <w:p w14:paraId="1FC6709D" w14:textId="62C467DA" w:rsidR="00303EC9" w:rsidRPr="00151393" w:rsidRDefault="007149DB" w:rsidP="00303EC9">
      <w:pPr>
        <w:pStyle w:val="ZLITFRAGzmlitfragmentunpzdanialiter"/>
      </w:pPr>
      <w:r w:rsidRPr="00151393">
        <w:t>„</w:t>
      </w:r>
      <w:r w:rsidR="00303EC9" w:rsidRPr="00151393">
        <w:t>Biegły rewident przeprowadzający badanie sprawozdań finansowych banku</w:t>
      </w:r>
      <w:r w:rsidR="005C0170" w:rsidRPr="00151393">
        <w:t>,</w:t>
      </w:r>
      <w:r w:rsidR="00303EC9" w:rsidRPr="00151393">
        <w:t xml:space="preserve"> badanie, o którym mowa w </w:t>
      </w:r>
      <w:r w:rsidR="0050642D" w:rsidRPr="00151393">
        <w:t>art. </w:t>
      </w:r>
      <w:r w:rsidR="00303EC9" w:rsidRPr="00151393">
        <w:t>134 i </w:t>
      </w:r>
      <w:r w:rsidR="0050642D" w:rsidRPr="00151393">
        <w:t>art. </w:t>
      </w:r>
      <w:r w:rsidR="00303EC9" w:rsidRPr="00151393">
        <w:t>135</w:t>
      </w:r>
      <w:r w:rsidR="00633A8E" w:rsidRPr="00151393">
        <w:t>,</w:t>
      </w:r>
      <w:r w:rsidR="00303EC9" w:rsidRPr="00151393">
        <w:t xml:space="preserve"> lub atestację sprawozdawczości zrównoważonego rozwoju banku jest obowiązany niezwłocznie powiadomić Komisję Nadzoru Finansowego oraz radę nadzorczą i zarząd banku o ujawnionych faktach wskazujących na:</w:t>
      </w:r>
      <w:r w:rsidRPr="00151393">
        <w:t>”</w:t>
      </w:r>
      <w:r w:rsidR="00303EC9" w:rsidRPr="00151393">
        <w:t>,</w:t>
      </w:r>
    </w:p>
    <w:p w14:paraId="1ADB081C" w14:textId="77777777" w:rsidR="00303EC9" w:rsidRPr="00151393" w:rsidRDefault="00303EC9" w:rsidP="00303EC9">
      <w:pPr>
        <w:pStyle w:val="LITlitera"/>
      </w:pPr>
      <w:r w:rsidRPr="00151393">
        <w:t>b)</w:t>
      </w:r>
      <w:r w:rsidRPr="00151393">
        <w:tab/>
      </w:r>
      <w:r w:rsidR="0050642D" w:rsidRPr="00151393">
        <w:t>ust. </w:t>
      </w:r>
      <w:r w:rsidRPr="00151393">
        <w:t>3 otrzymuje brzmienie:</w:t>
      </w:r>
    </w:p>
    <w:p w14:paraId="5FD2E22D" w14:textId="23D105B1" w:rsidR="00303EC9" w:rsidRPr="00151393" w:rsidRDefault="007149DB" w:rsidP="00303EC9">
      <w:pPr>
        <w:pStyle w:val="ZLITUSTzmustliter"/>
      </w:pPr>
      <w:r w:rsidRPr="00151393">
        <w:t>„</w:t>
      </w:r>
      <w:r w:rsidR="00303EC9" w:rsidRPr="00151393">
        <w:t xml:space="preserve">3. Przepis </w:t>
      </w:r>
      <w:r w:rsidR="0050642D" w:rsidRPr="00151393">
        <w:t>ust. </w:t>
      </w:r>
      <w:r w:rsidR="00303EC9" w:rsidRPr="00151393">
        <w:t>1 stosuje się odpowiednio do biegłych rewidentów badających sprawozdania finansowe lub przeprowadzających atestację sprawozdawczości zrównoważonego rozwoju podmiotów posiadających bliskie powiązania z bankiem.</w:t>
      </w:r>
      <w:r w:rsidRPr="00151393">
        <w:t>”</w:t>
      </w:r>
      <w:r w:rsidR="00303EC9" w:rsidRPr="00151393">
        <w:t>.</w:t>
      </w:r>
    </w:p>
    <w:p w14:paraId="383BC78B" w14:textId="77777777" w:rsidR="00303EC9" w:rsidRPr="00151393" w:rsidRDefault="0050642D" w:rsidP="00303EC9">
      <w:pPr>
        <w:pStyle w:val="ARTartustawynprozporzdzenia"/>
      </w:pPr>
      <w:r w:rsidRPr="00151393">
        <w:rPr>
          <w:rStyle w:val="Ppogrubienie"/>
        </w:rPr>
        <w:t>Art. </w:t>
      </w:r>
      <w:r w:rsidR="00CB2645" w:rsidRPr="00151393">
        <w:rPr>
          <w:rStyle w:val="Ppogrubienie"/>
        </w:rPr>
        <w:t>5</w:t>
      </w:r>
      <w:r w:rsidR="00303EC9" w:rsidRPr="00151393">
        <w:rPr>
          <w:rStyle w:val="Ppogrubienie"/>
        </w:rPr>
        <w:t>.</w:t>
      </w:r>
      <w:r w:rsidR="00303EC9" w:rsidRPr="00151393">
        <w:t xml:space="preserve"> W ustawie z dnia 7 grudnia 2000 r. o funkcjonowaniu banków spółdzielczych, ich zrzeszaniu się i bankach zrzeszających (Dz. U. z </w:t>
      </w:r>
      <w:r w:rsidR="00FE5419" w:rsidRPr="00151393">
        <w:t xml:space="preserve">2024 </w:t>
      </w:r>
      <w:r w:rsidR="00303EC9" w:rsidRPr="00151393">
        <w:t xml:space="preserve">r poz. </w:t>
      </w:r>
      <w:r w:rsidR="00FE5419" w:rsidRPr="00151393">
        <w:t>352</w:t>
      </w:r>
      <w:r w:rsidR="00303EC9" w:rsidRPr="00151393">
        <w:t xml:space="preserve">) w </w:t>
      </w:r>
      <w:r w:rsidRPr="00151393">
        <w:t>art. </w:t>
      </w:r>
      <w:r w:rsidR="00303EC9" w:rsidRPr="00151393">
        <w:t xml:space="preserve">15 </w:t>
      </w:r>
      <w:r w:rsidRPr="00151393">
        <w:t>ust. </w:t>
      </w:r>
      <w:r w:rsidR="00303EC9" w:rsidRPr="00151393">
        <w:t>4 otrzymuje brzmienie:</w:t>
      </w:r>
    </w:p>
    <w:p w14:paraId="6862E840" w14:textId="77777777" w:rsidR="00303EC9" w:rsidRPr="00151393" w:rsidRDefault="007149DB" w:rsidP="00303EC9">
      <w:pPr>
        <w:pStyle w:val="ZUSTzmustartykuempunktem"/>
      </w:pPr>
      <w:r w:rsidRPr="00151393">
        <w:t>„</w:t>
      </w:r>
      <w:r w:rsidR="00303EC9" w:rsidRPr="00151393">
        <w:t>4. Związek rewizyjny przekazuje wnioski wynikające z przeprowadzonej lustracji i sprawozdanie z badania oraz sprawozdanie z atestacji sprawozdawczości zrównoważonego rozwoju bankowi zrzeszającemu.</w:t>
      </w:r>
      <w:r w:rsidRPr="00151393">
        <w:t>”</w:t>
      </w:r>
      <w:r w:rsidR="00303EC9" w:rsidRPr="00151393">
        <w:t>.</w:t>
      </w:r>
    </w:p>
    <w:p w14:paraId="3574C767" w14:textId="77777777" w:rsidR="00303EC9" w:rsidRPr="00151393" w:rsidRDefault="0050642D" w:rsidP="00303EC9">
      <w:pPr>
        <w:pStyle w:val="ARTartustawynprozporzdzenia"/>
      </w:pPr>
      <w:r w:rsidRPr="00151393">
        <w:rPr>
          <w:rStyle w:val="Ppogrubienie"/>
        </w:rPr>
        <w:t>Art. </w:t>
      </w:r>
      <w:r w:rsidR="00CB2645" w:rsidRPr="00151393">
        <w:rPr>
          <w:rStyle w:val="Ppogrubienie"/>
        </w:rPr>
        <w:t>6</w:t>
      </w:r>
      <w:r w:rsidR="00303EC9" w:rsidRPr="00151393">
        <w:rPr>
          <w:rStyle w:val="Ppogrubienie"/>
        </w:rPr>
        <w:t>.</w:t>
      </w:r>
      <w:r w:rsidR="00303EC9" w:rsidRPr="00151393">
        <w:t xml:space="preserve"> W ustawie z dnia 27 maja 2004 r. o funduszach inwestycyjnych i zarządzaniu alternatywnymi funduszami inwestycyjnymi (Dz. U. z </w:t>
      </w:r>
      <w:r w:rsidR="00FE5419" w:rsidRPr="00151393">
        <w:t xml:space="preserve">2024 </w:t>
      </w:r>
      <w:r w:rsidR="00303EC9" w:rsidRPr="00151393">
        <w:t xml:space="preserve">r. poz. </w:t>
      </w:r>
      <w:r w:rsidR="00FE5419" w:rsidRPr="00151393">
        <w:t>1034</w:t>
      </w:r>
      <w:r w:rsidR="00303EC9" w:rsidRPr="00151393">
        <w:t>) wprowadza się następujące zmiany:</w:t>
      </w:r>
    </w:p>
    <w:p w14:paraId="5C128053" w14:textId="77777777" w:rsidR="00303EC9" w:rsidRPr="00151393" w:rsidRDefault="00303EC9" w:rsidP="00303EC9">
      <w:pPr>
        <w:pStyle w:val="PKTpunkt"/>
      </w:pPr>
      <w:r w:rsidRPr="00151393">
        <w:t>1)</w:t>
      </w:r>
      <w:r w:rsidRPr="00151393">
        <w:tab/>
        <w:t xml:space="preserve">w </w:t>
      </w:r>
      <w:r w:rsidR="0050642D" w:rsidRPr="00151393">
        <w:t>art. </w:t>
      </w:r>
      <w:r w:rsidRPr="00151393">
        <w:t>223 część wspólna otrzymuje brzmienie:</w:t>
      </w:r>
    </w:p>
    <w:p w14:paraId="4CD1DC0C" w14:textId="77777777" w:rsidR="00303EC9" w:rsidRPr="00151393" w:rsidRDefault="007149DB" w:rsidP="00352E2C">
      <w:pPr>
        <w:pStyle w:val="ZCZWSPPKTzmczciwsppktartykuempunktem"/>
      </w:pPr>
      <w:r w:rsidRPr="00151393">
        <w:lastRenderedPageBreak/>
        <w:t>„</w:t>
      </w:r>
      <w:bookmarkStart w:id="67" w:name="_Hlk169189651"/>
      <w:r w:rsidR="00676569" w:rsidRPr="00151393">
        <w:t>–</w:t>
      </w:r>
      <w:bookmarkEnd w:id="67"/>
      <w:r w:rsidR="00303EC9" w:rsidRPr="00151393">
        <w:t xml:space="preserve"> powiadomić Komisję o stwierdzonych podczas badania, przeglądu sprawozdań finansowych lub atestacji sprawozdawczości zrównoważonego rozwoju tych podmiotów istotnych uchybieniach w działalności badanego lub podlegającego atestacji sprawozdawczości zrównoważonego rozwoju podmiotu oraz naruszeniach obowiązujących przepisów.</w:t>
      </w:r>
      <w:r w:rsidRPr="00151393">
        <w:t>”</w:t>
      </w:r>
      <w:r w:rsidR="00303EC9" w:rsidRPr="00151393">
        <w:t>;</w:t>
      </w:r>
    </w:p>
    <w:p w14:paraId="29F3A7C8" w14:textId="77777777" w:rsidR="00303EC9" w:rsidRPr="00151393" w:rsidRDefault="00303EC9" w:rsidP="00303EC9">
      <w:pPr>
        <w:pStyle w:val="PKTpunkt"/>
      </w:pPr>
      <w:r w:rsidRPr="00151393">
        <w:t>2)</w:t>
      </w:r>
      <w:r w:rsidRPr="00151393">
        <w:tab/>
        <w:t xml:space="preserve">w </w:t>
      </w:r>
      <w:r w:rsidR="0050642D" w:rsidRPr="00151393">
        <w:t>art. </w:t>
      </w:r>
      <w:r w:rsidRPr="00151393">
        <w:t xml:space="preserve">232 dodaje się </w:t>
      </w:r>
      <w:r w:rsidR="0050642D" w:rsidRPr="00151393">
        <w:t>ust. </w:t>
      </w:r>
      <w:r w:rsidRPr="00151393">
        <w:t>4 w brzmieniu:</w:t>
      </w:r>
    </w:p>
    <w:p w14:paraId="03785AF5" w14:textId="51D7B28F" w:rsidR="00303EC9" w:rsidRPr="00151393" w:rsidRDefault="007149DB" w:rsidP="00303EC9">
      <w:pPr>
        <w:pStyle w:val="ZUSTzmustartykuempunktem"/>
      </w:pPr>
      <w:r w:rsidRPr="00151393">
        <w:t>„</w:t>
      </w:r>
      <w:r w:rsidR="00303EC9" w:rsidRPr="00151393">
        <w:t>4. W razie powzięcia wątpliwości co do prawidłowości lub rzetelności sprawozdawczości zrównoważonego rozwoju towarzystwa albo zarządzającego ASI prowadzącego działalność na podstawie zezwolenia, Komisja może zlecić kontrolę tej sprawozdawczości firmie audytorskiej. W przypadku gdy kontrola wykaże, że wątpliwości były uzasadnione, odpowiednio towarzystwo albo zarządzający ASI zwraca Komisji koszty przeprowadzenia kontroli.</w:t>
      </w:r>
      <w:r w:rsidRPr="00151393">
        <w:t>”</w:t>
      </w:r>
      <w:r w:rsidR="00303EC9" w:rsidRPr="00151393">
        <w:t>;</w:t>
      </w:r>
    </w:p>
    <w:p w14:paraId="3B461E6E" w14:textId="77777777" w:rsidR="00303EC9" w:rsidRPr="00151393" w:rsidRDefault="00303EC9" w:rsidP="00303EC9">
      <w:pPr>
        <w:pStyle w:val="PKTpunkt"/>
      </w:pPr>
      <w:r w:rsidRPr="00151393">
        <w:t>3)</w:t>
      </w:r>
      <w:r w:rsidRPr="00151393">
        <w:tab/>
        <w:t xml:space="preserve">w </w:t>
      </w:r>
      <w:r w:rsidR="0050642D" w:rsidRPr="00151393">
        <w:t>art. </w:t>
      </w:r>
      <w:r w:rsidRPr="00151393">
        <w:t xml:space="preserve">281 w </w:t>
      </w:r>
      <w:r w:rsidR="0050642D" w:rsidRPr="00151393">
        <w:t>ust. </w:t>
      </w:r>
      <w:r w:rsidRPr="00151393">
        <w:t xml:space="preserve">1 </w:t>
      </w:r>
      <w:r w:rsidR="0050642D" w:rsidRPr="00151393">
        <w:t>pkt </w:t>
      </w:r>
      <w:r w:rsidRPr="00151393">
        <w:t>7 otrzymuje brzmienie:</w:t>
      </w:r>
    </w:p>
    <w:p w14:paraId="0C0A28FF" w14:textId="77777777" w:rsidR="00303EC9" w:rsidRPr="00151393" w:rsidRDefault="007149DB" w:rsidP="00303EC9">
      <w:pPr>
        <w:pStyle w:val="ZPKTzmpktartykuempunktem"/>
      </w:pPr>
      <w:r w:rsidRPr="00151393">
        <w:t>„</w:t>
      </w:r>
      <w:r w:rsidR="00303EC9" w:rsidRPr="00151393">
        <w:t>7)</w:t>
      </w:r>
      <w:r w:rsidR="002732A1" w:rsidRPr="00151393">
        <w:tab/>
      </w:r>
      <w:r w:rsidR="00303EC9" w:rsidRPr="00151393">
        <w:t>biegłego rewidenta upoważnionego do badania sprawozdań finansowych lub atestacji sprawozdawczości zrównoważonego rozwoju podmiotu obowiązanego do zachowania tajemnicy zawodowej, jeżeli jest to niezbędne do celów tego badania lub atestacji sprawozdawczości zrównoważonego rozwoju, na podstawie zawartej z nim umowy;</w:t>
      </w:r>
      <w:r w:rsidRPr="00151393">
        <w:t>”</w:t>
      </w:r>
      <w:r w:rsidR="00303EC9" w:rsidRPr="00151393">
        <w:t>.</w:t>
      </w:r>
    </w:p>
    <w:p w14:paraId="7CD3799A" w14:textId="5AE9E619" w:rsidR="00303EC9" w:rsidRPr="00151393" w:rsidRDefault="0050642D" w:rsidP="00303EC9">
      <w:pPr>
        <w:pStyle w:val="ARTartustawynprozporzdzenia"/>
      </w:pPr>
      <w:r w:rsidRPr="00151393">
        <w:rPr>
          <w:rStyle w:val="Ppogrubienie"/>
        </w:rPr>
        <w:t>Art. </w:t>
      </w:r>
      <w:r w:rsidR="00CB2645" w:rsidRPr="00151393">
        <w:rPr>
          <w:rStyle w:val="Ppogrubienie"/>
        </w:rPr>
        <w:t>7</w:t>
      </w:r>
      <w:r w:rsidR="00303EC9" w:rsidRPr="00151393">
        <w:rPr>
          <w:rStyle w:val="Ppogrubienie"/>
        </w:rPr>
        <w:t>.</w:t>
      </w:r>
      <w:r w:rsidR="00303EC9" w:rsidRPr="00151393">
        <w:t> W ustawie z dnia 29 lipca 2005 r. o obrocie instrumentami finansowymi (Dz.</w:t>
      </w:r>
      <w:r w:rsidR="002732A1" w:rsidRPr="00151393">
        <w:t xml:space="preserve"> </w:t>
      </w:r>
      <w:r w:rsidR="00303EC9" w:rsidRPr="00151393">
        <w:t xml:space="preserve">U. </w:t>
      </w:r>
      <w:r w:rsidR="002D795D" w:rsidRPr="00151393">
        <w:t xml:space="preserve">z 2024 </w:t>
      </w:r>
      <w:r w:rsidR="005C0170" w:rsidRPr="00151393">
        <w:t xml:space="preserve">r. </w:t>
      </w:r>
      <w:r w:rsidR="002D795D" w:rsidRPr="00151393">
        <w:t>poz. 722</w:t>
      </w:r>
      <w:r w:rsidR="00303EC9" w:rsidRPr="00151393">
        <w:t>) wprowadza się następujące zmiany:</w:t>
      </w:r>
    </w:p>
    <w:p w14:paraId="57ED0746" w14:textId="5A2D383A" w:rsidR="00303EC9" w:rsidRPr="00151393" w:rsidRDefault="00303EC9" w:rsidP="00303EC9">
      <w:pPr>
        <w:pStyle w:val="PKTpunkt"/>
      </w:pPr>
      <w:r w:rsidRPr="00151393">
        <w:t>1)</w:t>
      </w:r>
      <w:r w:rsidRPr="00151393">
        <w:tab/>
        <w:t xml:space="preserve">w </w:t>
      </w:r>
      <w:r w:rsidR="0050642D" w:rsidRPr="00151393">
        <w:t>art. </w:t>
      </w:r>
      <w:r w:rsidRPr="00151393">
        <w:t xml:space="preserve">30 w </w:t>
      </w:r>
      <w:r w:rsidR="0050642D" w:rsidRPr="00151393">
        <w:t>ust. </w:t>
      </w:r>
      <w:r w:rsidRPr="00151393">
        <w:t>3</w:t>
      </w:r>
      <w:r w:rsidR="003E1B7E" w:rsidRPr="00151393">
        <w:t xml:space="preserve"> zdanie pierwsze</w:t>
      </w:r>
      <w:r w:rsidRPr="00151393">
        <w:t xml:space="preserve"> otrzymuje brzmienie:</w:t>
      </w:r>
    </w:p>
    <w:p w14:paraId="3B3CEBDC" w14:textId="77777777" w:rsidR="00303EC9" w:rsidRPr="00151393" w:rsidRDefault="007149DB" w:rsidP="006D6F30">
      <w:pPr>
        <w:pStyle w:val="ZFRAGzmfragmentunpzdaniaartykuempunktem"/>
      </w:pPr>
      <w:r w:rsidRPr="00151393">
        <w:t>„</w:t>
      </w:r>
      <w:r w:rsidR="00303EC9" w:rsidRPr="00151393">
        <w:t xml:space="preserve">Obowiązek, o którym mowa w </w:t>
      </w:r>
      <w:r w:rsidR="0050642D" w:rsidRPr="00151393">
        <w:t>ust. </w:t>
      </w:r>
      <w:r w:rsidR="00303EC9" w:rsidRPr="00151393">
        <w:t xml:space="preserve">2, spoczywa również na biegłym rewidencie oraz osobach uprawnionych do reprezentowania firmy audytorskiej lub pozostających z tą firmą w stosunku pracy </w:t>
      </w:r>
      <w:r w:rsidR="00502843" w:rsidRPr="00151393">
        <w:rPr>
          <w:rFonts w:cs="Times New Roman"/>
        </w:rPr>
        <w:t>–</w:t>
      </w:r>
      <w:r w:rsidR="00303EC9" w:rsidRPr="00151393">
        <w:t xml:space="preserve"> w zakresie dotyczącym czynności podejmowanych przez te osoby lub firmę, w związku z badaniem sprawozdań finansowych spółki prowadzącej rynek regulowany, atestacją sprawozdawczości zrównoważonego rozwoju lub świadczeniem na rzecz spółki prowadzącej rynek regulowany innych usług wymienionych w </w:t>
      </w:r>
      <w:r w:rsidR="0050642D" w:rsidRPr="00151393">
        <w:t>art. </w:t>
      </w:r>
      <w:r w:rsidR="00303EC9" w:rsidRPr="00151393">
        <w:t xml:space="preserve">47 </w:t>
      </w:r>
      <w:r w:rsidR="0050642D" w:rsidRPr="00151393">
        <w:t>ust. </w:t>
      </w:r>
      <w:r w:rsidR="00303EC9" w:rsidRPr="00151393">
        <w:t>2 ustawy z dnia 11 maja 2017 r. o biegłych rewidentach, firmach audytorskich oraz nadzorze publicznym (Dz.</w:t>
      </w:r>
      <w:r w:rsidR="00502843" w:rsidRPr="00151393">
        <w:t xml:space="preserve"> </w:t>
      </w:r>
      <w:r w:rsidR="00303EC9" w:rsidRPr="00151393">
        <w:t xml:space="preserve">U. </w:t>
      </w:r>
      <w:r w:rsidR="002732A1" w:rsidRPr="00151393">
        <w:t>z 202</w:t>
      </w:r>
      <w:r w:rsidR="00891CE6" w:rsidRPr="00151393">
        <w:t>4</w:t>
      </w:r>
      <w:r w:rsidR="002732A1" w:rsidRPr="00151393">
        <w:t xml:space="preserve"> r. poz. 10</w:t>
      </w:r>
      <w:r w:rsidR="00891CE6" w:rsidRPr="00151393">
        <w:t>35</w:t>
      </w:r>
      <w:r w:rsidR="002732A1" w:rsidRPr="00151393">
        <w:t xml:space="preserve"> i …</w:t>
      </w:r>
      <w:r w:rsidR="00303EC9" w:rsidRPr="00151393">
        <w:t>).</w:t>
      </w:r>
      <w:r w:rsidRPr="00151393">
        <w:t>”</w:t>
      </w:r>
      <w:r w:rsidR="00303EC9" w:rsidRPr="00151393">
        <w:t>;</w:t>
      </w:r>
    </w:p>
    <w:p w14:paraId="2B313230" w14:textId="77777777" w:rsidR="00303EC9" w:rsidRPr="00151393" w:rsidRDefault="00303EC9" w:rsidP="00303EC9">
      <w:pPr>
        <w:pStyle w:val="PKTpunkt"/>
      </w:pPr>
      <w:r w:rsidRPr="00151393">
        <w:t>2)</w:t>
      </w:r>
      <w:r w:rsidRPr="00151393">
        <w:tab/>
        <w:t xml:space="preserve">w </w:t>
      </w:r>
      <w:r w:rsidR="0050642D" w:rsidRPr="00151393">
        <w:t>art. </w:t>
      </w:r>
      <w:r w:rsidRPr="00151393">
        <w:t xml:space="preserve">64 </w:t>
      </w:r>
      <w:r w:rsidR="003E1B7E" w:rsidRPr="00151393">
        <w:t xml:space="preserve">w </w:t>
      </w:r>
      <w:r w:rsidR="0050642D" w:rsidRPr="00151393">
        <w:t>ust. </w:t>
      </w:r>
      <w:r w:rsidRPr="00151393">
        <w:t>3</w:t>
      </w:r>
      <w:r w:rsidR="003E1B7E" w:rsidRPr="00151393">
        <w:t xml:space="preserve"> zdanie pierwsze</w:t>
      </w:r>
      <w:r w:rsidRPr="00151393">
        <w:t xml:space="preserve"> otrzymuje brzmienie:</w:t>
      </w:r>
    </w:p>
    <w:p w14:paraId="195F180F" w14:textId="415A7E60" w:rsidR="00303EC9" w:rsidRPr="00151393" w:rsidRDefault="007149DB" w:rsidP="006D6F30">
      <w:pPr>
        <w:pStyle w:val="ZFRAGzmfragmentunpzdaniaartykuempunktem"/>
      </w:pPr>
      <w:r w:rsidRPr="00151393">
        <w:t>„</w:t>
      </w:r>
      <w:r w:rsidR="00303EC9" w:rsidRPr="00151393">
        <w:t>Obowiązek, o którym mowa w </w:t>
      </w:r>
      <w:r w:rsidR="0050642D" w:rsidRPr="00151393">
        <w:t>ust. </w:t>
      </w:r>
      <w:r w:rsidR="00303EC9" w:rsidRPr="00151393">
        <w:t xml:space="preserve">2, spoczywa również na biegłym rewidencie oraz osobach uprawnionych do reprezentowania firmy audytorskiej lub pozostających z tą firmą w stosunku pracy </w:t>
      </w:r>
      <w:r w:rsidR="002732A1" w:rsidRPr="00151393">
        <w:t xml:space="preserve">– </w:t>
      </w:r>
      <w:r w:rsidR="00303EC9" w:rsidRPr="00151393">
        <w:t xml:space="preserve">w zakresie dotyczącym czynności podejmowanych przez te </w:t>
      </w:r>
      <w:r w:rsidR="00303EC9" w:rsidRPr="00151393">
        <w:lastRenderedPageBreak/>
        <w:t>osoby lub firmę, w związku z badaniem sprawozdań finansowych</w:t>
      </w:r>
      <w:r w:rsidR="005C0170" w:rsidRPr="00151393">
        <w:t xml:space="preserve"> lub</w:t>
      </w:r>
      <w:r w:rsidR="00303EC9" w:rsidRPr="00151393">
        <w:t xml:space="preserve"> atestacją sprawozdawczości zrównoważonego rozwoju </w:t>
      </w:r>
      <w:r w:rsidR="008616D4" w:rsidRPr="00151393">
        <w:t xml:space="preserve">Krajowego Depozytu </w:t>
      </w:r>
      <w:r w:rsidR="00303EC9" w:rsidRPr="00151393">
        <w:t>lub świadczeniem na jego rzecz innych usług wymienionych w </w:t>
      </w:r>
      <w:r w:rsidR="0050642D" w:rsidRPr="00151393">
        <w:t>art. </w:t>
      </w:r>
      <w:r w:rsidR="00303EC9" w:rsidRPr="00151393">
        <w:t xml:space="preserve">47 </w:t>
      </w:r>
      <w:r w:rsidR="0050642D" w:rsidRPr="00151393">
        <w:t>ust. </w:t>
      </w:r>
      <w:r w:rsidR="00303EC9" w:rsidRPr="00151393">
        <w:t>2 ustawy z dnia 11 maja 2017 r. o biegłych rewidentach, firmach audytorskich oraz nadzorze publicznym.</w:t>
      </w:r>
      <w:r w:rsidRPr="00151393">
        <w:t>”</w:t>
      </w:r>
      <w:r w:rsidR="00303EC9" w:rsidRPr="00151393">
        <w:t>;</w:t>
      </w:r>
    </w:p>
    <w:p w14:paraId="702AA8E6" w14:textId="77777777" w:rsidR="00303EC9" w:rsidRPr="00151393" w:rsidRDefault="00303EC9" w:rsidP="00303EC9">
      <w:pPr>
        <w:pStyle w:val="PKTpunkt"/>
      </w:pPr>
      <w:r w:rsidRPr="00151393">
        <w:t>3)</w:t>
      </w:r>
      <w:r w:rsidRPr="00151393">
        <w:tab/>
        <w:t xml:space="preserve">w </w:t>
      </w:r>
      <w:r w:rsidR="0050642D" w:rsidRPr="00151393">
        <w:t>art. </w:t>
      </w:r>
      <w:r w:rsidRPr="00151393">
        <w:t xml:space="preserve">100 dodaje się </w:t>
      </w:r>
      <w:r w:rsidR="0050642D" w:rsidRPr="00151393">
        <w:t>ust. </w:t>
      </w:r>
      <w:r w:rsidRPr="00151393">
        <w:t>5 w brzmieniu:</w:t>
      </w:r>
    </w:p>
    <w:p w14:paraId="2F9E7B43" w14:textId="2AF68439" w:rsidR="00303EC9" w:rsidRPr="00151393" w:rsidRDefault="007149DB" w:rsidP="00303EC9">
      <w:pPr>
        <w:pStyle w:val="ZUSTzmustartykuempunktem"/>
      </w:pPr>
      <w:r w:rsidRPr="00151393">
        <w:t>„</w:t>
      </w:r>
      <w:r w:rsidR="00303EC9" w:rsidRPr="00151393">
        <w:t>5. Przepis</w:t>
      </w:r>
      <w:r w:rsidR="004B0BC3" w:rsidRPr="00151393">
        <w:t>y</w:t>
      </w:r>
      <w:r w:rsidR="00303EC9" w:rsidRPr="00151393">
        <w:t xml:space="preserve"> </w:t>
      </w:r>
      <w:r w:rsidR="0050642D" w:rsidRPr="00151393">
        <w:t>ust. </w:t>
      </w:r>
      <w:r w:rsidR="00303EC9" w:rsidRPr="00151393">
        <w:t>3</w:t>
      </w:r>
      <w:r w:rsidR="002732A1" w:rsidRPr="00151393">
        <w:t>–</w:t>
      </w:r>
      <w:r w:rsidR="00303EC9" w:rsidRPr="00151393">
        <w:t>4 stosuje się odpowiednio w przypadku atestacji sprawozdawczości zrównoważonego rozwoju.</w:t>
      </w:r>
      <w:r w:rsidRPr="00151393">
        <w:t>”</w:t>
      </w:r>
      <w:r w:rsidR="00303EC9" w:rsidRPr="00151393">
        <w:t>;</w:t>
      </w:r>
    </w:p>
    <w:p w14:paraId="6DEB8EFB" w14:textId="77777777" w:rsidR="00303EC9" w:rsidRPr="00151393" w:rsidRDefault="00303EC9" w:rsidP="00303EC9">
      <w:pPr>
        <w:pStyle w:val="PKTpunkt"/>
      </w:pPr>
      <w:r w:rsidRPr="00151393">
        <w:t>4)</w:t>
      </w:r>
      <w:r w:rsidRPr="00151393">
        <w:tab/>
        <w:t xml:space="preserve">w </w:t>
      </w:r>
      <w:r w:rsidR="0050642D" w:rsidRPr="00151393">
        <w:t>art. </w:t>
      </w:r>
      <w:r w:rsidRPr="00151393">
        <w:t xml:space="preserve">131k dodaje się </w:t>
      </w:r>
      <w:r w:rsidR="0050642D" w:rsidRPr="00151393">
        <w:t>ust. </w:t>
      </w:r>
      <w:r w:rsidRPr="00151393">
        <w:t>5 w brzmieniu:</w:t>
      </w:r>
    </w:p>
    <w:p w14:paraId="00D924A1" w14:textId="1594B9FC" w:rsidR="00303EC9" w:rsidRPr="00151393" w:rsidRDefault="007149DB" w:rsidP="00303EC9">
      <w:pPr>
        <w:pStyle w:val="ZUSTzmustartykuempunktem"/>
      </w:pPr>
      <w:r w:rsidRPr="00151393">
        <w:t>„</w:t>
      </w:r>
      <w:r w:rsidR="00303EC9" w:rsidRPr="00151393">
        <w:t>5. Przepis</w:t>
      </w:r>
      <w:r w:rsidR="004B0BC3" w:rsidRPr="00151393">
        <w:t>y</w:t>
      </w:r>
      <w:r w:rsidR="00303EC9" w:rsidRPr="00151393">
        <w:t xml:space="preserve"> </w:t>
      </w:r>
      <w:r w:rsidR="0050642D" w:rsidRPr="00151393">
        <w:t>ust. </w:t>
      </w:r>
      <w:r w:rsidR="00303EC9" w:rsidRPr="00151393">
        <w:t>2</w:t>
      </w:r>
      <w:r w:rsidR="002732A1" w:rsidRPr="00151393">
        <w:t>–</w:t>
      </w:r>
      <w:r w:rsidR="00303EC9" w:rsidRPr="00151393">
        <w:t>4 stosuje się odpowiednio w przypadku atestacji sprawozdawczości zrównoważonego rozwoju.</w:t>
      </w:r>
      <w:r w:rsidRPr="00151393">
        <w:t>”</w:t>
      </w:r>
      <w:r w:rsidR="00303EC9" w:rsidRPr="00151393">
        <w:t>;</w:t>
      </w:r>
    </w:p>
    <w:p w14:paraId="255EE844" w14:textId="77777777" w:rsidR="00303EC9" w:rsidRPr="00151393" w:rsidRDefault="00303EC9" w:rsidP="00303EC9">
      <w:pPr>
        <w:pStyle w:val="PKTpunkt"/>
      </w:pPr>
      <w:r w:rsidRPr="00151393">
        <w:t>5)</w:t>
      </w:r>
      <w:r w:rsidRPr="00151393">
        <w:tab/>
        <w:t xml:space="preserve">w </w:t>
      </w:r>
      <w:r w:rsidR="0050642D" w:rsidRPr="00151393">
        <w:t>art. </w:t>
      </w:r>
      <w:r w:rsidRPr="00151393">
        <w:t xml:space="preserve">149 w </w:t>
      </w:r>
      <w:r w:rsidR="0050642D" w:rsidRPr="00151393">
        <w:t>ust. </w:t>
      </w:r>
      <w:r w:rsidRPr="00151393">
        <w:t xml:space="preserve">1 </w:t>
      </w:r>
      <w:r w:rsidR="0050642D" w:rsidRPr="00151393">
        <w:t>pkt </w:t>
      </w:r>
      <w:r w:rsidRPr="00151393">
        <w:t>6 otrzymuje brzmienie:</w:t>
      </w:r>
    </w:p>
    <w:p w14:paraId="45013FE3" w14:textId="77777777" w:rsidR="00303EC9" w:rsidRPr="00151393" w:rsidRDefault="007149DB" w:rsidP="00303EC9">
      <w:pPr>
        <w:pStyle w:val="ZPKTzmpktartykuempunktem"/>
      </w:pPr>
      <w:r w:rsidRPr="00151393">
        <w:t>„</w:t>
      </w:r>
      <w:r w:rsidR="00303EC9" w:rsidRPr="00151393">
        <w:t>6)</w:t>
      </w:r>
      <w:r w:rsidR="002732A1" w:rsidRPr="00151393">
        <w:tab/>
      </w:r>
      <w:r w:rsidR="00303EC9" w:rsidRPr="00151393">
        <w:t>firmy audytorskiej badającej sprawozdania finansowe lub przeprowadzającej atestację sprawozdawczości zrównoważonego rozwoju podmiotu, o którym mowa w </w:t>
      </w:r>
      <w:r w:rsidR="0050642D" w:rsidRPr="00151393">
        <w:t>art. </w:t>
      </w:r>
      <w:r w:rsidR="00303EC9" w:rsidRPr="00151393">
        <w:t xml:space="preserve">148 </w:t>
      </w:r>
      <w:r w:rsidR="0050642D" w:rsidRPr="00151393">
        <w:t>ust. </w:t>
      </w:r>
      <w:r w:rsidR="00303EC9" w:rsidRPr="00151393">
        <w:t xml:space="preserve">1 </w:t>
      </w:r>
      <w:r w:rsidR="0050642D" w:rsidRPr="00151393">
        <w:t>pkt </w:t>
      </w:r>
      <w:r w:rsidR="00303EC9" w:rsidRPr="00151393">
        <w:t>2, na podstawie zawartej z nim umowy;</w:t>
      </w:r>
      <w:r w:rsidRPr="00151393">
        <w:t>”</w:t>
      </w:r>
      <w:r w:rsidR="00303EC9" w:rsidRPr="00151393">
        <w:t>;</w:t>
      </w:r>
    </w:p>
    <w:p w14:paraId="5BFCBBDF" w14:textId="77777777" w:rsidR="00303EC9" w:rsidRPr="00151393" w:rsidRDefault="00303EC9" w:rsidP="00303EC9">
      <w:pPr>
        <w:pStyle w:val="PKTpunkt"/>
      </w:pPr>
      <w:r w:rsidRPr="00151393">
        <w:t>6)</w:t>
      </w:r>
      <w:r w:rsidRPr="00151393">
        <w:tab/>
        <w:t xml:space="preserve">w </w:t>
      </w:r>
      <w:r w:rsidR="0050642D" w:rsidRPr="00151393">
        <w:t>art. </w:t>
      </w:r>
      <w:r w:rsidRPr="00151393">
        <w:t xml:space="preserve">150 w </w:t>
      </w:r>
      <w:r w:rsidR="0050642D" w:rsidRPr="00151393">
        <w:t>ust. </w:t>
      </w:r>
      <w:r w:rsidRPr="00151393">
        <w:t xml:space="preserve">1 </w:t>
      </w:r>
      <w:r w:rsidR="0050642D" w:rsidRPr="00151393">
        <w:t>pkt </w:t>
      </w:r>
      <w:r w:rsidRPr="00151393">
        <w:t>12 otrzymuje brzmienie:</w:t>
      </w:r>
    </w:p>
    <w:p w14:paraId="09C0386D" w14:textId="77777777" w:rsidR="00223A74" w:rsidRPr="00151393" w:rsidRDefault="00223A74" w:rsidP="00D479F5">
      <w:pPr>
        <w:pStyle w:val="ZPKTzmpktartykuempunktem"/>
      </w:pPr>
      <w:r w:rsidRPr="00151393">
        <w:t>„12)</w:t>
      </w:r>
      <w:r w:rsidR="00060CD9" w:rsidRPr="00151393">
        <w:tab/>
      </w:r>
      <w:r w:rsidRPr="00151393">
        <w:t>między Komisją lub właściwym organem nadzoru w innym państwie członkowskim</w:t>
      </w:r>
      <w:r w:rsidR="00ED0012" w:rsidRPr="00151393">
        <w:t xml:space="preserve"> </w:t>
      </w:r>
      <w:r w:rsidRPr="00151393">
        <w:t>a:</w:t>
      </w:r>
    </w:p>
    <w:p w14:paraId="2E415BFB" w14:textId="47AF06C3" w:rsidR="002D795D" w:rsidRPr="00151393" w:rsidRDefault="00303EC9" w:rsidP="00D479F5">
      <w:pPr>
        <w:pStyle w:val="ZLITwPKTzmlitwpktartykuempunktem"/>
      </w:pPr>
      <w:r w:rsidRPr="00151393">
        <w:t>a)</w:t>
      </w:r>
      <w:r w:rsidR="002732A1" w:rsidRPr="00151393">
        <w:tab/>
      </w:r>
      <w:r w:rsidRPr="00151393">
        <w:t xml:space="preserve">firmą audytorską badającą sprawozdania finansowe lub przeprowadzającą atestację sprawozdawczości zrównoważonego rozwoju domu maklerskiego, banku prowadzącego działalność maklerską, </w:t>
      </w:r>
      <w:r w:rsidR="002D795D" w:rsidRPr="00151393">
        <w:t xml:space="preserve">banku państwowego prowadzącego działalność maklerską, </w:t>
      </w:r>
      <w:r w:rsidRPr="00151393">
        <w:t>banku, o którym mowa w </w:t>
      </w:r>
      <w:r w:rsidR="0050642D" w:rsidRPr="00151393">
        <w:t>art. </w:t>
      </w:r>
      <w:r w:rsidRPr="00151393">
        <w:t xml:space="preserve">70 </w:t>
      </w:r>
      <w:r w:rsidR="0050642D" w:rsidRPr="00151393">
        <w:t>ust. </w:t>
      </w:r>
      <w:r w:rsidRPr="00151393">
        <w:t>2, banku powierniczego lub zagranicznej firmy inwestycyjnej,</w:t>
      </w:r>
    </w:p>
    <w:p w14:paraId="1C72705F" w14:textId="5853CBEC" w:rsidR="00DF2A6E" w:rsidRPr="00151393" w:rsidRDefault="002D795D" w:rsidP="00D479F5">
      <w:pPr>
        <w:pStyle w:val="ZLITwPKTzmlitwpktartykuempunktem"/>
      </w:pPr>
      <w:r w:rsidRPr="00151393">
        <w:t>b)</w:t>
      </w:r>
      <w:r w:rsidRPr="00151393">
        <w:tab/>
        <w:t xml:space="preserve">sędzią-komisarzem, nadzorcą sądowym, syndykiem lub zarządcą albo likwidatorem domu maklerskiego, banku prowadzącego działalność maklerską, banku państwowego prowadzącego działalność maklerską, banku, o którym mowa w </w:t>
      </w:r>
      <w:r w:rsidR="0050642D" w:rsidRPr="00151393">
        <w:t>art. </w:t>
      </w:r>
      <w:r w:rsidRPr="00151393">
        <w:t xml:space="preserve">70 </w:t>
      </w:r>
      <w:r w:rsidR="0050642D" w:rsidRPr="00151393">
        <w:t>ust. </w:t>
      </w:r>
      <w:r w:rsidRPr="00151393">
        <w:t xml:space="preserve">2, </w:t>
      </w:r>
      <w:r w:rsidR="004B0BC3" w:rsidRPr="00151393">
        <w:t xml:space="preserve">lub </w:t>
      </w:r>
      <w:r w:rsidRPr="00151393">
        <w:t>banku powierniczego lub organem odpowiedzialnym za prowadzenie postępowania upadłościowego lub likwidacyjnego zagranicznej firmy inwestycyjnej</w:t>
      </w:r>
    </w:p>
    <w:p w14:paraId="6D4DAB39" w14:textId="20A1E4EB" w:rsidR="00303EC9" w:rsidRPr="00151393" w:rsidRDefault="008347EB" w:rsidP="00FA64FF">
      <w:pPr>
        <w:pStyle w:val="ZLITCZWSPLITwPKTzmczciwsplitwpktliter"/>
      </w:pPr>
      <w:r w:rsidRPr="00151393">
        <w:t>–</w:t>
      </w:r>
      <w:r w:rsidR="00DF2A6E" w:rsidRPr="00151393">
        <w:t xml:space="preserve"> jeżeli informacje te są niezbędne do wykonywania zadań w zakresie nadzoru przez Komisję lub właściwy organ nadzoru w innym państwie członkowskim albo do skutecznego prowadzenia postępowania upadłościowego, sprawowania zarządu masą upadłości lub prowadzenia likwidacji, lub </w:t>
      </w:r>
      <w:r w:rsidR="00A53566" w:rsidRPr="00151393">
        <w:t>–</w:t>
      </w:r>
      <w:r w:rsidR="00DF2A6E" w:rsidRPr="00151393">
        <w:t xml:space="preserve"> w zakresie informacji określonych przepisami o rachunkowości </w:t>
      </w:r>
      <w:r w:rsidR="00A53566" w:rsidRPr="00151393">
        <w:t>–</w:t>
      </w:r>
      <w:r w:rsidR="00DF2A6E" w:rsidRPr="00151393">
        <w:t xml:space="preserve"> do celów badania sprawozdań </w:t>
      </w:r>
      <w:r w:rsidR="00DF2A6E" w:rsidRPr="00151393">
        <w:lastRenderedPageBreak/>
        <w:t>finansowych lub atestacji sprawozdawczości zrównoważonego rozwoju tych domów maklerskich, banków lub zagranicznych firm inwestycyjnych;</w:t>
      </w:r>
      <w:r w:rsidR="007149DB" w:rsidRPr="00151393">
        <w:t>”</w:t>
      </w:r>
      <w:r w:rsidR="00303EC9" w:rsidRPr="00151393">
        <w:t>.</w:t>
      </w:r>
    </w:p>
    <w:p w14:paraId="57AEAB2F" w14:textId="77777777" w:rsidR="00261E08" w:rsidRPr="00151393" w:rsidRDefault="0050642D" w:rsidP="00261E08">
      <w:pPr>
        <w:pStyle w:val="ARTartustawynprozporzdzenia"/>
      </w:pPr>
      <w:r w:rsidRPr="00151393">
        <w:rPr>
          <w:rStyle w:val="Ppogrubienie"/>
        </w:rPr>
        <w:t>Art. </w:t>
      </w:r>
      <w:r w:rsidR="004A5796" w:rsidRPr="00151393">
        <w:rPr>
          <w:rStyle w:val="Ppogrubienie"/>
        </w:rPr>
        <w:t>8</w:t>
      </w:r>
      <w:r w:rsidR="00261E08" w:rsidRPr="00151393">
        <w:rPr>
          <w:rStyle w:val="Ppogrubienie"/>
        </w:rPr>
        <w:t>.</w:t>
      </w:r>
      <w:r w:rsidR="00261E08" w:rsidRPr="00151393">
        <w:t> </w:t>
      </w:r>
      <w:r w:rsidR="003830B8" w:rsidRPr="00151393">
        <w:t>W ustawie z dnia 29 lipca 2005 r. o ofercie publicznej i warunkach wprowadzania instrumentów finansowych do zorganizowanego systemu obrotu oraz o spółkach publicznych (Dz. U. z 2024 r. poz. 620)</w:t>
      </w:r>
      <w:r w:rsidR="006B4CD5" w:rsidRPr="00151393">
        <w:t xml:space="preserve"> wprowadza się następujące zmiany</w:t>
      </w:r>
      <w:r w:rsidR="003830B8" w:rsidRPr="00151393">
        <w:t>:</w:t>
      </w:r>
    </w:p>
    <w:p w14:paraId="62E9FF1E" w14:textId="77777777" w:rsidR="00867A81" w:rsidRPr="00151393" w:rsidRDefault="00867A81" w:rsidP="00D479F5">
      <w:pPr>
        <w:pStyle w:val="PKTpunkt"/>
      </w:pPr>
      <w:r w:rsidRPr="00151393">
        <w:t>1)</w:t>
      </w:r>
      <w:r w:rsidRPr="00151393">
        <w:tab/>
        <w:t xml:space="preserve">w </w:t>
      </w:r>
      <w:r w:rsidR="0050642D" w:rsidRPr="00151393">
        <w:t>art. </w:t>
      </w:r>
      <w:r w:rsidR="003830B8" w:rsidRPr="00151393">
        <w:t xml:space="preserve">60 w </w:t>
      </w:r>
      <w:r w:rsidR="0050642D" w:rsidRPr="00151393">
        <w:t>ust. </w:t>
      </w:r>
      <w:r w:rsidR="003830B8" w:rsidRPr="00151393">
        <w:t>2 część wspólna otrzymuje brzmienie</w:t>
      </w:r>
      <w:r w:rsidRPr="00151393">
        <w:t>:</w:t>
      </w:r>
    </w:p>
    <w:p w14:paraId="45ED01F5" w14:textId="2FA21FA8" w:rsidR="003830B8" w:rsidRPr="00151393" w:rsidRDefault="00867A81" w:rsidP="00352E2C">
      <w:pPr>
        <w:pStyle w:val="ZCZWSPPKTzmczciwsppktartykuempunktem"/>
      </w:pPr>
      <w:r w:rsidRPr="00151393">
        <w:t>„–</w:t>
      </w:r>
      <w:r w:rsidR="00211863" w:rsidRPr="00151393">
        <w:t xml:space="preserve"> </w:t>
      </w:r>
      <w:r w:rsidR="003830B8" w:rsidRPr="00151393">
        <w:t xml:space="preserve">przy uwzględnieniu regulacji w zakresie rachunkowości, na podstawie których mają być ujawniane dane finansowe </w:t>
      </w:r>
      <w:r w:rsidRPr="00151393">
        <w:t xml:space="preserve">lub </w:t>
      </w:r>
      <w:bookmarkStart w:id="68" w:name="_Hlk169526863"/>
      <w:r w:rsidRPr="00151393">
        <w:t>dane niebędące danymi finansowymi</w:t>
      </w:r>
      <w:bookmarkEnd w:id="68"/>
      <w:r w:rsidR="003830B8" w:rsidRPr="00151393">
        <w:t xml:space="preserve">, oraz zakresu ujawnianych danych finansowych i </w:t>
      </w:r>
      <w:r w:rsidRPr="00151393">
        <w:t>danych niebędących danymi finansowymi</w:t>
      </w:r>
      <w:r w:rsidR="003830B8" w:rsidRPr="00151393">
        <w:t>, w sposób umożliwiający inwestorom ocenę sytuacji gospodarczej, majątkowej i finansowej emitenta</w:t>
      </w:r>
      <w:r w:rsidRPr="00151393">
        <w:t>, a także</w:t>
      </w:r>
      <w:r w:rsidR="003830B8" w:rsidRPr="00151393">
        <w:t xml:space="preserve"> ocenę wpływu emitenta na kwestie zrównoważonego rozwoju</w:t>
      </w:r>
      <w:r w:rsidRPr="00151393">
        <w:t xml:space="preserve"> oraz wpływu kwestii zrównoważonego rozwoju</w:t>
      </w:r>
      <w:r w:rsidR="00EA34FD" w:rsidRPr="00151393">
        <w:t xml:space="preserve"> </w:t>
      </w:r>
      <w:r w:rsidR="003830B8" w:rsidRPr="00151393">
        <w:t>na rozwój, wyniki i sytuację emitenta.”;</w:t>
      </w:r>
    </w:p>
    <w:p w14:paraId="3070E899" w14:textId="77777777" w:rsidR="00867A81" w:rsidRPr="00151393" w:rsidRDefault="00867A81" w:rsidP="00352E2C">
      <w:pPr>
        <w:pStyle w:val="PKTpunkt"/>
      </w:pPr>
      <w:r w:rsidRPr="00151393">
        <w:t>2)</w:t>
      </w:r>
      <w:r w:rsidRPr="00151393">
        <w:tab/>
      </w:r>
      <w:r w:rsidR="0050642D" w:rsidRPr="00151393">
        <w:t>art. </w:t>
      </w:r>
      <w:r w:rsidRPr="00151393">
        <w:t>61 otrzymuje brzmienie:</w:t>
      </w:r>
    </w:p>
    <w:p w14:paraId="76981231" w14:textId="77777777" w:rsidR="00867A81" w:rsidRPr="00151393" w:rsidRDefault="00867A81" w:rsidP="00D479F5">
      <w:pPr>
        <w:pStyle w:val="ZARTzmartartykuempunktem"/>
      </w:pPr>
      <w:r w:rsidRPr="00151393">
        <w:t>„</w:t>
      </w:r>
      <w:r w:rsidR="0050642D" w:rsidRPr="00151393">
        <w:t>Art. </w:t>
      </w:r>
      <w:r w:rsidRPr="00151393">
        <w:t>61. Rodzaj, zakres i formę informacji bieżących i okresowych przekazywanych przez emitentów papierów wartościowych dopuszczonych do obrotu wyłącznie na rynku regulowanym niebędącym rynkiem oficjalnych notowań oraz częstotliwość i terminy ich przekazywania określa regulamin tego rynku przy uwzględnieniu regulacji w zakresie rachunkowości, na podstawie których mają być ujawniane dane finansowe lub dane niebędące danymi finansowymi, oraz zakresu ujawnianych danych finansowych i danych niebędących danymi finansowymi, w sposób umożliwiający inwestorom ocenę sytuacji gospodarczej, majątkowej i finansowej emitenta, a także ocenę wpływu emitenta na kwestie zrównoważonego rozwoju oraz wpływu kwestii zrównoważonego rozwoju na rozwój, wyniki i sytuację emitenta. Regulaminy określają również, w przypadku emitentów z siedzibą w państwie niebędącym państwem członkowskim, dla których Rzeczpospolita Polska jest państwem macierzystym, warunki uznawania za równoważne informacji wymaganych przepisami prawa państwa siedziby do informacji bieżących i okresowych.”;</w:t>
      </w:r>
    </w:p>
    <w:p w14:paraId="42FECF1F" w14:textId="77777777" w:rsidR="00867A81" w:rsidRPr="00151393" w:rsidRDefault="00867A81" w:rsidP="00352E2C">
      <w:pPr>
        <w:pStyle w:val="PKTpunkt"/>
      </w:pPr>
      <w:r w:rsidRPr="00151393">
        <w:t>3)</w:t>
      </w:r>
      <w:r w:rsidRPr="00151393">
        <w:tab/>
        <w:t xml:space="preserve">w </w:t>
      </w:r>
      <w:r w:rsidR="0050642D" w:rsidRPr="00151393">
        <w:t>art. </w:t>
      </w:r>
      <w:r w:rsidRPr="00151393">
        <w:t xml:space="preserve">62 </w:t>
      </w:r>
      <w:r w:rsidR="0050642D" w:rsidRPr="00151393">
        <w:t>ust. </w:t>
      </w:r>
      <w:r w:rsidRPr="00151393">
        <w:t>7 otrzymuje brzmienie:</w:t>
      </w:r>
    </w:p>
    <w:p w14:paraId="445CB2B3" w14:textId="509A9506" w:rsidR="00867A81" w:rsidRPr="00151393" w:rsidRDefault="00867A81" w:rsidP="00D479F5">
      <w:pPr>
        <w:pStyle w:val="ZUSTzmustartykuempunktem"/>
      </w:pPr>
      <w:r w:rsidRPr="00151393">
        <w:t xml:space="preserve">„7. Rozpatrując wniosek o udzielenie zgody, o której mowa w </w:t>
      </w:r>
      <w:r w:rsidR="0050642D" w:rsidRPr="00151393">
        <w:t>ust. </w:t>
      </w:r>
      <w:r w:rsidRPr="00151393">
        <w:t xml:space="preserve">4, Komisja uwzględnia także odpowiednio przepisy rozporządzenia Komisji (WE) nr 1569/2007 z dnia 21 grudnia 2007 r. ustanawiającego zgodnie z dyrektywami 2003/71/WE i 2004/109/WE Parlamentu Europejskiego i Rady mechanizm ustalenia równoważności standardów rachunkowości stosowanych przez emitentów papierów wartościowych z </w:t>
      </w:r>
      <w:r w:rsidRPr="00151393">
        <w:lastRenderedPageBreak/>
        <w:t>krajów trzecich (Dz. Urz. UE L 340 z 22.12.2007, str. 66, z późn. zm.</w:t>
      </w:r>
      <w:r w:rsidR="00112D05" w:rsidRPr="00151393">
        <w:rPr>
          <w:rStyle w:val="Odwoanieprzypisudolnego"/>
        </w:rPr>
        <w:footnoteReference w:id="12"/>
      </w:r>
      <w:r w:rsidR="00112D05" w:rsidRPr="00151393">
        <w:rPr>
          <w:rStyle w:val="IGindeksgrny"/>
        </w:rPr>
        <w:t>)</w:t>
      </w:r>
      <w:r w:rsidRPr="00151393">
        <w:t>) i decyzji Komisji Europejskiej wydanych na jego podstawie lub przepisy aktu wykonawczego w sprawie równoważności standardów sprawozdawczości w zakresie zrównoważonego rozwoju przyjętego zgodnie z </w:t>
      </w:r>
      <w:r w:rsidR="0050642D" w:rsidRPr="00151393">
        <w:t>art. </w:t>
      </w:r>
      <w:r w:rsidRPr="00151393">
        <w:t xml:space="preserve">23 </w:t>
      </w:r>
      <w:r w:rsidR="0050642D" w:rsidRPr="00151393">
        <w:t>ust. </w:t>
      </w:r>
      <w:r w:rsidRPr="00151393">
        <w:t xml:space="preserve">4 akapit trzeci dyrektywy 2004/109/WE Parlamentu Europejskiego i Rady z dnia 15 grudnia 2004 r. w sprawie harmonizacji wymogów dotyczących przejrzystości informacji o emitentach, których papiery wartościowe dopuszczane są do obrotu na rynku regulowanym oraz </w:t>
      </w:r>
      <w:r w:rsidR="00B61D88" w:rsidRPr="00151393">
        <w:t xml:space="preserve">zmieniającej </w:t>
      </w:r>
      <w:r w:rsidRPr="00151393">
        <w:t>dyrektywę 2001/34/WE (Dz. Urz. UE L 390 z 31.12.2004, str. 38, z późn. zm.</w:t>
      </w:r>
      <w:r w:rsidR="00CD5463" w:rsidRPr="00151393">
        <w:rPr>
          <w:rStyle w:val="Odwoanieprzypisudolnego"/>
        </w:rPr>
        <w:footnoteReference w:id="13"/>
      </w:r>
      <w:r w:rsidR="00CD5463" w:rsidRPr="00151393">
        <w:rPr>
          <w:rStyle w:val="IGindeksgrny"/>
        </w:rPr>
        <w:t>)</w:t>
      </w:r>
      <w:r w:rsidRPr="00151393">
        <w:t>) i decyzji Komisji Europejskiej wydanych na jego podstawie.”;</w:t>
      </w:r>
    </w:p>
    <w:p w14:paraId="33406015" w14:textId="77777777" w:rsidR="00867A81" w:rsidRPr="00151393" w:rsidRDefault="00867A81" w:rsidP="00352E2C">
      <w:pPr>
        <w:pStyle w:val="PKTpunkt"/>
      </w:pPr>
      <w:r w:rsidRPr="00151393">
        <w:t>4)</w:t>
      </w:r>
      <w:r w:rsidRPr="00151393">
        <w:tab/>
        <w:t xml:space="preserve">w </w:t>
      </w:r>
      <w:r w:rsidR="0050642D" w:rsidRPr="00151393">
        <w:t>art. </w:t>
      </w:r>
      <w:r w:rsidRPr="00151393">
        <w:t>68:</w:t>
      </w:r>
    </w:p>
    <w:p w14:paraId="47B2E46A" w14:textId="77777777" w:rsidR="00867A81" w:rsidRPr="00151393" w:rsidRDefault="00867A81" w:rsidP="00D479F5">
      <w:pPr>
        <w:pStyle w:val="LITlitera"/>
      </w:pPr>
      <w:r w:rsidRPr="00151393">
        <w:t>a)</w:t>
      </w:r>
      <w:r w:rsidR="00ED0012" w:rsidRPr="00151393">
        <w:tab/>
      </w:r>
      <w:r w:rsidRPr="00151393">
        <w:t xml:space="preserve">po </w:t>
      </w:r>
      <w:r w:rsidR="0050642D" w:rsidRPr="00151393">
        <w:t>ust. </w:t>
      </w:r>
      <w:r w:rsidRPr="00151393">
        <w:t xml:space="preserve">1c dodaje się </w:t>
      </w:r>
      <w:r w:rsidR="0050642D" w:rsidRPr="00151393">
        <w:t>ust. </w:t>
      </w:r>
      <w:r w:rsidRPr="00151393">
        <w:t xml:space="preserve">1d w brzmieniu: </w:t>
      </w:r>
    </w:p>
    <w:p w14:paraId="34F187BB" w14:textId="77777777" w:rsidR="00867A81" w:rsidRPr="00151393" w:rsidRDefault="00867A81" w:rsidP="00D479F5">
      <w:pPr>
        <w:pStyle w:val="ZLITUSTzmustliter"/>
      </w:pPr>
      <w:r w:rsidRPr="00151393">
        <w:t xml:space="preserve">„1d. Obowiązek, o którym mowa w </w:t>
      </w:r>
      <w:r w:rsidR="0050642D" w:rsidRPr="00151393">
        <w:t>ust. </w:t>
      </w:r>
      <w:r w:rsidRPr="00151393">
        <w:t xml:space="preserve">1 </w:t>
      </w:r>
      <w:r w:rsidR="0050642D" w:rsidRPr="00151393">
        <w:t>pkt </w:t>
      </w:r>
      <w:r w:rsidRPr="00151393">
        <w:t xml:space="preserve">1, dotyczy również podmiotów innych niż nadzorowane, będących jednostką dominującą lub jednostką dominującą wyższego szczebla w rozumieniu ustawy z dnia 29 września 1994 r. o rachunkowości wobec emitenta papierów wartościowych dopuszczonych do obrotu na rynku regulowanym, który korzysta ze zwolnienia z obowiązku sporządzenia sprawozdawczości zrównoważonego rozwoju na podstawie </w:t>
      </w:r>
      <w:r w:rsidR="0050642D" w:rsidRPr="00151393">
        <w:t>art. </w:t>
      </w:r>
      <w:r w:rsidRPr="00151393">
        <w:t xml:space="preserve">63u lub </w:t>
      </w:r>
      <w:r w:rsidR="0050642D" w:rsidRPr="00151393">
        <w:t>art. </w:t>
      </w:r>
      <w:r w:rsidRPr="00151393">
        <w:t xml:space="preserve">63v ustawy z dnia 29 września 1994 r. o rachunkowości lub korzysta ze zwolnienia z obowiązku sporządzenia sprawozdawczości zrównoważonego rozwoju grupy kapitałowej na podstawie </w:t>
      </w:r>
      <w:r w:rsidR="0050642D" w:rsidRPr="00151393">
        <w:t>art. </w:t>
      </w:r>
      <w:r w:rsidRPr="00151393">
        <w:t xml:space="preserve">63z lub </w:t>
      </w:r>
      <w:r w:rsidR="0050642D" w:rsidRPr="00151393">
        <w:t>art. </w:t>
      </w:r>
      <w:r w:rsidRPr="00151393">
        <w:t>63za ustawy z dnia 29 września 1994 r. o rachunkowości.”,</w:t>
      </w:r>
    </w:p>
    <w:p w14:paraId="30F0E6E1" w14:textId="77777777" w:rsidR="00867A81" w:rsidRPr="00151393" w:rsidRDefault="00867A81" w:rsidP="00D479F5">
      <w:pPr>
        <w:pStyle w:val="LITlitera"/>
      </w:pPr>
      <w:r w:rsidRPr="00151393">
        <w:t>b)</w:t>
      </w:r>
      <w:r w:rsidR="00ED0012" w:rsidRPr="00151393">
        <w:tab/>
      </w:r>
      <w:r w:rsidR="0050642D" w:rsidRPr="00151393">
        <w:t>ust. </w:t>
      </w:r>
      <w:r w:rsidRPr="00151393">
        <w:t>2 otrzymuje brzmienie:</w:t>
      </w:r>
    </w:p>
    <w:p w14:paraId="24D60654" w14:textId="61D5D93F" w:rsidR="00867A81" w:rsidRPr="00151393" w:rsidRDefault="00867A81" w:rsidP="00D479F5">
      <w:pPr>
        <w:pStyle w:val="ZLITUSTzmustliter"/>
      </w:pPr>
      <w:r w:rsidRPr="00151393">
        <w:t xml:space="preserve">„2. Obowiązek, o którym mowa w </w:t>
      </w:r>
      <w:r w:rsidR="0050642D" w:rsidRPr="00151393">
        <w:t>ust. </w:t>
      </w:r>
      <w:r w:rsidRPr="00151393">
        <w:t xml:space="preserve">1 i 1b, spoczywa również na biegłym rewidencie oraz osobach wchodzących w skład organów zarządzających firmy audytorskiej lub pozostających z tą firmą w stosunku pracy – w zakresie związanym z wykonywaniem na rzecz emitenta lub podmiotów określonych w </w:t>
      </w:r>
      <w:r w:rsidR="0050642D" w:rsidRPr="00151393">
        <w:t>ust. </w:t>
      </w:r>
      <w:r w:rsidRPr="00151393">
        <w:t xml:space="preserve">1d czynności rewizji finansowej w rozumieniu </w:t>
      </w:r>
      <w:r w:rsidR="0050642D" w:rsidRPr="00151393">
        <w:t>art. </w:t>
      </w:r>
      <w:r w:rsidRPr="00151393">
        <w:t xml:space="preserve">2 </w:t>
      </w:r>
      <w:r w:rsidR="0050642D" w:rsidRPr="00151393">
        <w:t>pkt </w:t>
      </w:r>
      <w:r w:rsidRPr="00151393">
        <w:t xml:space="preserve">7 ustawy z dnia 11 maja 2017 r. o biegłych rewidentach, firmach audytorskich oraz nadzorze publicznym (Dz. </w:t>
      </w:r>
      <w:r w:rsidR="00D00E59" w:rsidRPr="00151393">
        <w:t xml:space="preserve">U. z </w:t>
      </w:r>
      <w:r w:rsidR="00D00E59" w:rsidRPr="00151393">
        <w:lastRenderedPageBreak/>
        <w:t>202</w:t>
      </w:r>
      <w:r w:rsidR="00891CE6" w:rsidRPr="00151393">
        <w:t>4</w:t>
      </w:r>
      <w:r w:rsidR="00D00E59" w:rsidRPr="00151393">
        <w:t xml:space="preserve"> r. poz. </w:t>
      </w:r>
      <w:r w:rsidRPr="00151393">
        <w:t>10</w:t>
      </w:r>
      <w:r w:rsidR="00891CE6" w:rsidRPr="00151393">
        <w:t xml:space="preserve">35 </w:t>
      </w:r>
      <w:r w:rsidRPr="00151393">
        <w:t>i</w:t>
      </w:r>
      <w:r w:rsidR="00C208DE" w:rsidRPr="00151393">
        <w:t xml:space="preserve"> …</w:t>
      </w:r>
      <w:r w:rsidRPr="00151393">
        <w:t xml:space="preserve">) oraz innych czynności wymienionych w </w:t>
      </w:r>
      <w:r w:rsidR="0050642D" w:rsidRPr="00151393">
        <w:t>art. </w:t>
      </w:r>
      <w:r w:rsidRPr="00151393">
        <w:t xml:space="preserve">47 </w:t>
      </w:r>
      <w:r w:rsidR="0050642D" w:rsidRPr="00151393">
        <w:t>ust. </w:t>
      </w:r>
      <w:r w:rsidRPr="00151393">
        <w:t xml:space="preserve">2 tej ustawy; nie narusza to obowiązku zachowania tajemnicy, o której mowa w </w:t>
      </w:r>
      <w:r w:rsidR="0050642D" w:rsidRPr="00151393">
        <w:t>art. </w:t>
      </w:r>
      <w:r w:rsidRPr="00151393">
        <w:t>78 tej ustawy.”.</w:t>
      </w:r>
    </w:p>
    <w:p w14:paraId="41BD8E05" w14:textId="77777777" w:rsidR="00303EC9" w:rsidRPr="00151393" w:rsidRDefault="0050642D" w:rsidP="00303EC9">
      <w:pPr>
        <w:pStyle w:val="ARTartustawynprozporzdzenia"/>
      </w:pPr>
      <w:r w:rsidRPr="00151393">
        <w:rPr>
          <w:rStyle w:val="Ppogrubienie"/>
        </w:rPr>
        <w:t>Art. </w:t>
      </w:r>
      <w:r w:rsidR="00FA6540" w:rsidRPr="00151393">
        <w:rPr>
          <w:rStyle w:val="Ppogrubienie"/>
        </w:rPr>
        <w:t>9</w:t>
      </w:r>
      <w:r w:rsidR="00303EC9" w:rsidRPr="00151393">
        <w:rPr>
          <w:rStyle w:val="Ppogrubienie"/>
        </w:rPr>
        <w:t>.</w:t>
      </w:r>
      <w:r w:rsidR="00303EC9" w:rsidRPr="00151393">
        <w:t> W ustawie z dnia 11 września 2015 r. o działalności ubezpieczeniowej i reasekuracyjnej (Dz.</w:t>
      </w:r>
      <w:r w:rsidR="002732A1" w:rsidRPr="00151393">
        <w:t xml:space="preserve"> </w:t>
      </w:r>
      <w:r w:rsidR="00303EC9" w:rsidRPr="00151393">
        <w:t xml:space="preserve">U. z </w:t>
      </w:r>
      <w:r w:rsidR="00426005" w:rsidRPr="00151393">
        <w:t xml:space="preserve">2024 </w:t>
      </w:r>
      <w:r w:rsidR="00303EC9" w:rsidRPr="00151393">
        <w:t xml:space="preserve">r. poz. </w:t>
      </w:r>
      <w:r w:rsidR="00426005" w:rsidRPr="00151393">
        <w:t>838</w:t>
      </w:r>
      <w:r w:rsidR="00303EC9" w:rsidRPr="00151393">
        <w:t>) wprowadza się następujące zmiany:</w:t>
      </w:r>
    </w:p>
    <w:p w14:paraId="1FFE36ED" w14:textId="77777777" w:rsidR="00303EC9" w:rsidRPr="00151393" w:rsidRDefault="00303EC9" w:rsidP="00303EC9">
      <w:pPr>
        <w:pStyle w:val="PKTpunkt"/>
      </w:pPr>
      <w:r w:rsidRPr="00151393">
        <w:t>1)</w:t>
      </w:r>
      <w:r w:rsidRPr="00151393">
        <w:tab/>
        <w:t xml:space="preserve">w </w:t>
      </w:r>
      <w:r w:rsidR="0050642D" w:rsidRPr="00151393">
        <w:t>art. </w:t>
      </w:r>
      <w:r w:rsidRPr="00151393">
        <w:t xml:space="preserve">74 </w:t>
      </w:r>
      <w:r w:rsidR="0050642D" w:rsidRPr="00151393">
        <w:t>pkt </w:t>
      </w:r>
      <w:r w:rsidRPr="00151393">
        <w:t>2 otrzymuje brzmienie:</w:t>
      </w:r>
    </w:p>
    <w:p w14:paraId="768DE528" w14:textId="77777777" w:rsidR="00303EC9" w:rsidRPr="00151393" w:rsidRDefault="007149DB" w:rsidP="00303EC9">
      <w:pPr>
        <w:pStyle w:val="ZPKTzmpktartykuempunktem"/>
      </w:pPr>
      <w:r w:rsidRPr="00151393">
        <w:t>„</w:t>
      </w:r>
      <w:r w:rsidR="00303EC9" w:rsidRPr="00151393">
        <w:t>2)</w:t>
      </w:r>
      <w:r w:rsidR="002732A1" w:rsidRPr="00151393">
        <w:tab/>
      </w:r>
      <w:r w:rsidR="00303EC9" w:rsidRPr="00151393">
        <w:t>zakład ubezpieczeń, zakład reasekuracji, firma audytorska badająca sprawozdania finansowe zakładu ubezpieczeń i zakładu reasekuracji, firma audytorska badająca sprawozdania o wypłacalności i kondycji finansowej zakładu ubezpieczeń i zakładu reasekuracji, firma audytorska przeprowadzająca atestację sprawozdawczości zrównoważonego rozwoju zakładu ubezpieczeń i zakładu reasekuracji oraz organ nadzoru będą posiadać dostęp do danych związanych z powierzonymi czynnościami lub funkcjami;</w:t>
      </w:r>
      <w:r w:rsidRPr="00151393">
        <w:t>”</w:t>
      </w:r>
      <w:r w:rsidR="00303EC9" w:rsidRPr="00151393">
        <w:t>;</w:t>
      </w:r>
    </w:p>
    <w:p w14:paraId="3C9D1F2D" w14:textId="77777777" w:rsidR="00303EC9" w:rsidRPr="00151393" w:rsidRDefault="00303EC9" w:rsidP="00303EC9">
      <w:pPr>
        <w:pStyle w:val="PKTpunkt"/>
      </w:pPr>
      <w:r w:rsidRPr="00151393">
        <w:t>2)</w:t>
      </w:r>
      <w:r w:rsidRPr="00151393">
        <w:tab/>
        <w:t xml:space="preserve">w </w:t>
      </w:r>
      <w:r w:rsidR="0050642D" w:rsidRPr="00151393">
        <w:t>art. </w:t>
      </w:r>
      <w:r w:rsidRPr="00151393">
        <w:t xml:space="preserve">282 </w:t>
      </w:r>
      <w:r w:rsidR="0050642D" w:rsidRPr="00151393">
        <w:t>ust. </w:t>
      </w:r>
      <w:r w:rsidRPr="00151393">
        <w:t>2 otrzymuje brzmienie:</w:t>
      </w:r>
    </w:p>
    <w:p w14:paraId="72C1CDB2" w14:textId="77777777" w:rsidR="00303EC9" w:rsidRPr="00151393" w:rsidRDefault="007149DB" w:rsidP="00303EC9">
      <w:pPr>
        <w:pStyle w:val="ZUSTzmustartykuempunktem"/>
      </w:pPr>
      <w:r w:rsidRPr="00151393">
        <w:t>„</w:t>
      </w:r>
      <w:r w:rsidR="00303EC9" w:rsidRPr="00151393">
        <w:t>2. Zakład ubezpieczeń i zakład reasekuracji zawiadamiają organ nadzoru o zmianie firmy audytorskiej badającej sprawozdanie finansowe lub przeprowadzającej atestację sprawozdawczości zrównoważonego rozwoju w terminie 7 dni od dnia zmiany tej firmy.</w:t>
      </w:r>
      <w:r w:rsidRPr="00151393">
        <w:t>”</w:t>
      </w:r>
      <w:r w:rsidR="00303EC9" w:rsidRPr="00151393">
        <w:t>;</w:t>
      </w:r>
    </w:p>
    <w:p w14:paraId="0FFD2964" w14:textId="77777777" w:rsidR="00303EC9" w:rsidRPr="00151393" w:rsidRDefault="00303EC9" w:rsidP="00303EC9">
      <w:pPr>
        <w:pStyle w:val="PKTpunkt"/>
      </w:pPr>
      <w:r w:rsidRPr="00151393">
        <w:t>3)</w:t>
      </w:r>
      <w:r w:rsidRPr="00151393">
        <w:tab/>
        <w:t xml:space="preserve">w </w:t>
      </w:r>
      <w:r w:rsidR="0050642D" w:rsidRPr="00151393">
        <w:t>art. </w:t>
      </w:r>
      <w:r w:rsidRPr="00151393">
        <w:t>283:</w:t>
      </w:r>
    </w:p>
    <w:p w14:paraId="7E29A163" w14:textId="77777777" w:rsidR="00303EC9" w:rsidRPr="00151393" w:rsidRDefault="00303EC9" w:rsidP="00303EC9">
      <w:pPr>
        <w:pStyle w:val="LITlitera"/>
      </w:pPr>
      <w:r w:rsidRPr="00151393">
        <w:t>a)</w:t>
      </w:r>
      <w:r w:rsidRPr="00151393">
        <w:tab/>
        <w:t xml:space="preserve">w </w:t>
      </w:r>
      <w:r w:rsidR="0050642D" w:rsidRPr="00151393">
        <w:t>ust. </w:t>
      </w:r>
      <w:r w:rsidRPr="00151393">
        <w:t>1 wprowadzenie do wyliczenia otrzymuje brzmienie:</w:t>
      </w:r>
    </w:p>
    <w:p w14:paraId="1E215EC9" w14:textId="77777777" w:rsidR="00303EC9" w:rsidRPr="00151393" w:rsidRDefault="007149DB" w:rsidP="00303EC9">
      <w:pPr>
        <w:pStyle w:val="ZLITFRAGzmlitfragmentunpzdanialiter"/>
      </w:pPr>
      <w:r w:rsidRPr="00151393">
        <w:t>„</w:t>
      </w:r>
      <w:r w:rsidR="00303EC9" w:rsidRPr="00151393">
        <w:t>Biegły rewident przeprowadzający badanie sprawozdania finansowego lub atestację sprawozdawczości zrównoważonego rozwoju zakładu ubezpieczeń lub zakładu reasekuracji niezwłocznie informuje organ nadzoru o ujawnionych podczas badania sprawozdania finansowego lub atestacji sprawozdawczości zrównoważonego rozwoju zakładu faktach wskazujących na:</w:t>
      </w:r>
      <w:r w:rsidRPr="00151393">
        <w:t>”</w:t>
      </w:r>
      <w:r w:rsidR="002732A1" w:rsidRPr="00151393">
        <w:t>,</w:t>
      </w:r>
    </w:p>
    <w:p w14:paraId="013DF667" w14:textId="77777777" w:rsidR="00303EC9" w:rsidRPr="00151393" w:rsidRDefault="00303EC9" w:rsidP="00303EC9">
      <w:pPr>
        <w:pStyle w:val="LITlitera"/>
      </w:pPr>
      <w:r w:rsidRPr="00151393">
        <w:t>b)</w:t>
      </w:r>
      <w:r w:rsidRPr="00151393">
        <w:tab/>
      </w:r>
      <w:r w:rsidR="0050642D" w:rsidRPr="00151393">
        <w:t>ust. </w:t>
      </w:r>
      <w:r w:rsidRPr="00151393">
        <w:t>2 i 3 otrzymują brzmienie:</w:t>
      </w:r>
    </w:p>
    <w:p w14:paraId="4122756E" w14:textId="77777777" w:rsidR="00303EC9" w:rsidRPr="00151393" w:rsidRDefault="007149DB" w:rsidP="00303EC9">
      <w:pPr>
        <w:pStyle w:val="ZLITUSTzmustliter"/>
      </w:pPr>
      <w:r w:rsidRPr="00151393">
        <w:t>„</w:t>
      </w:r>
      <w:r w:rsidR="00303EC9" w:rsidRPr="00151393">
        <w:t>2. Biegły rewident niezwłocznie informuje organ nadzoru również o faktach, o których mowa w </w:t>
      </w:r>
      <w:r w:rsidR="0050642D" w:rsidRPr="00151393">
        <w:t>ust. </w:t>
      </w:r>
      <w:r w:rsidR="00303EC9" w:rsidRPr="00151393">
        <w:t>1, ujawnionych w podmiocie posiadającym bliskie powiązania wynikające z powiązania przez kontrolę z zakładem ubezpieczeń lub zakładem reasekuracji, w którym przeprowadza badanie sprawozdania finansowego lub atestację sprawozdawczości zrównoważonego rozwoju.</w:t>
      </w:r>
    </w:p>
    <w:p w14:paraId="61FFD6A6" w14:textId="77777777" w:rsidR="00303EC9" w:rsidRPr="00151393" w:rsidRDefault="00303EC9" w:rsidP="00303EC9">
      <w:pPr>
        <w:pStyle w:val="ZLITUSTzmustliter"/>
      </w:pPr>
      <w:r w:rsidRPr="00151393">
        <w:t xml:space="preserve">3. Organ nadzoru może żądać od biegłego rewidenta przekazania informacji i wyjaśnień dotyczących przeprowadzanego badania sprawozdania finansowego lub </w:t>
      </w:r>
      <w:r w:rsidRPr="00151393">
        <w:lastRenderedPageBreak/>
        <w:t>atestacji sprawozdawczości zrównoważonego rozwoju zakładu ubezpieczeń lub zakładu reasekuracji w zakresie niezbędnym dla wykonywania zadań z zakresu nadzoru.</w:t>
      </w:r>
      <w:r w:rsidR="007149DB" w:rsidRPr="00151393">
        <w:t>”</w:t>
      </w:r>
      <w:r w:rsidRPr="00151393">
        <w:t>;</w:t>
      </w:r>
    </w:p>
    <w:p w14:paraId="2EDA93DE" w14:textId="77777777" w:rsidR="00303EC9" w:rsidRPr="00151393" w:rsidRDefault="00303EC9" w:rsidP="00303EC9">
      <w:pPr>
        <w:pStyle w:val="PKTpunkt"/>
      </w:pPr>
      <w:r w:rsidRPr="00151393">
        <w:t>4)</w:t>
      </w:r>
      <w:r w:rsidRPr="00151393">
        <w:tab/>
      </w:r>
      <w:r w:rsidR="0050642D" w:rsidRPr="00151393">
        <w:t>art. </w:t>
      </w:r>
      <w:r w:rsidRPr="00151393">
        <w:t>334 otrzymuje brzmienie:</w:t>
      </w:r>
    </w:p>
    <w:p w14:paraId="12678544" w14:textId="2B36C328" w:rsidR="00303EC9" w:rsidRPr="00151393" w:rsidRDefault="007149DB" w:rsidP="00303EC9">
      <w:pPr>
        <w:pStyle w:val="ZARTzmartartykuempunktem"/>
      </w:pPr>
      <w:r w:rsidRPr="00151393">
        <w:t>„</w:t>
      </w:r>
      <w:r w:rsidR="0050642D" w:rsidRPr="00151393">
        <w:t>Art. </w:t>
      </w:r>
      <w:r w:rsidR="00303EC9" w:rsidRPr="00151393">
        <w:t>334. W przypadku stwierdzenia nieprawidłowości w przeprowadzonym na zlecenie zakładu ubezpieczeń lub zakładu reasekuracji badaniu sprawozdania finansowego lub sprawozdania o wypłacalności i kondycji finansowej lub atestacji sprawozdawczości zrównoważonego rozwoju organ nadzoru może, w drodze decyzji, zobowiązać zakład ubezpieczeń lub zakład reasekuracji do zlecenia biegłemu rewidentowi badania prawidłowości i rzetelności sprawozdań finansowych lub sprawozdań o wypłacalności i kondycji finansowej sporządzanych przez zakład ubezpieczeń lub zakład reasekuracji oraz kontroli ksiąg rachunkowych</w:t>
      </w:r>
      <w:r w:rsidR="000A2368" w:rsidRPr="00151393">
        <w:t xml:space="preserve"> </w:t>
      </w:r>
      <w:r w:rsidR="00303EC9" w:rsidRPr="00151393">
        <w:t>mającej na celu badanie gospodarki finansowej i wypłacalności zakładu ubezpieczeń lub zakładu reasekuracji</w:t>
      </w:r>
      <w:r w:rsidR="000A2368" w:rsidRPr="00151393">
        <w:t xml:space="preserve"> lub atestacji sprawozdawczości zrównoważonego rozwoju zakładu ubezpieczeń lub zakładu reasekuracji</w:t>
      </w:r>
      <w:r w:rsidR="00303EC9" w:rsidRPr="00151393">
        <w:t>. Badanie tych sprawozdań lub atestacja sprawozdawczości zrównoważonego rozwoju nie mo</w:t>
      </w:r>
      <w:r w:rsidR="000A2368" w:rsidRPr="00151393">
        <w:t>gą</w:t>
      </w:r>
      <w:r w:rsidR="00303EC9" w:rsidRPr="00151393">
        <w:t xml:space="preserve"> być zlecone ponownie biegłemu rewidentowi, który dokonał badania sprawozdania lub atestacji sprawozdawczości zrównoważonego rozwoju, w których stwierdzono nieprawidłowości.</w:t>
      </w:r>
      <w:r w:rsidRPr="00151393">
        <w:t>”</w:t>
      </w:r>
      <w:r w:rsidR="002732A1" w:rsidRPr="00151393">
        <w:t>;</w:t>
      </w:r>
    </w:p>
    <w:p w14:paraId="28703E79" w14:textId="77777777" w:rsidR="00303EC9" w:rsidRPr="00151393" w:rsidRDefault="00303EC9" w:rsidP="00303EC9">
      <w:pPr>
        <w:pStyle w:val="PKTpunkt"/>
      </w:pPr>
      <w:r w:rsidRPr="00151393">
        <w:t>5)</w:t>
      </w:r>
      <w:r w:rsidRPr="00151393">
        <w:tab/>
        <w:t xml:space="preserve">w </w:t>
      </w:r>
      <w:r w:rsidR="0050642D" w:rsidRPr="00151393">
        <w:t>art. </w:t>
      </w:r>
      <w:r w:rsidRPr="00151393">
        <w:t xml:space="preserve">335 </w:t>
      </w:r>
      <w:r w:rsidR="0050642D" w:rsidRPr="00151393">
        <w:t>ust. </w:t>
      </w:r>
      <w:r w:rsidRPr="00151393">
        <w:t>6 otrzymuje brzmienie:</w:t>
      </w:r>
    </w:p>
    <w:p w14:paraId="75196758" w14:textId="77777777" w:rsidR="005B7AEE" w:rsidRPr="00151393" w:rsidRDefault="007149DB" w:rsidP="00303EC9">
      <w:pPr>
        <w:pStyle w:val="ZUSTzmustartykuempunktem"/>
      </w:pPr>
      <w:r w:rsidRPr="00151393">
        <w:t>„</w:t>
      </w:r>
      <w:r w:rsidR="00303EC9" w:rsidRPr="00151393">
        <w:t>6. W zakresie niezbędnym dla celów nadzoru organ nadzoru może żądać przekazania informacji od</w:t>
      </w:r>
      <w:r w:rsidR="005B7AEE" w:rsidRPr="00151393">
        <w:t>:</w:t>
      </w:r>
    </w:p>
    <w:p w14:paraId="6A9E8E6E" w14:textId="6EE9AACC" w:rsidR="005B7AEE" w:rsidRPr="00151393" w:rsidRDefault="005B7AEE" w:rsidP="005B7AEE">
      <w:pPr>
        <w:pStyle w:val="ZPKTzmpktartykuempunktem"/>
      </w:pPr>
      <w:r w:rsidRPr="00151393">
        <w:t>1)</w:t>
      </w:r>
      <w:r w:rsidRPr="00151393">
        <w:tab/>
      </w:r>
      <w:r w:rsidR="00303EC9" w:rsidRPr="00151393">
        <w:t>aktuariusza nadzorującego funkcję aktuarialną</w:t>
      </w:r>
      <w:r w:rsidR="000A2368" w:rsidRPr="00151393">
        <w:t>;</w:t>
      </w:r>
      <w:r w:rsidR="00303EC9" w:rsidRPr="00151393">
        <w:t xml:space="preserve"> </w:t>
      </w:r>
    </w:p>
    <w:p w14:paraId="5FCB0EB7" w14:textId="77777777" w:rsidR="005B7AEE" w:rsidRPr="00151393" w:rsidRDefault="005B7AEE" w:rsidP="005B7AEE">
      <w:pPr>
        <w:pStyle w:val="ZPKTzmpktartykuempunktem"/>
      </w:pPr>
      <w:r w:rsidRPr="00151393">
        <w:t>2)</w:t>
      </w:r>
      <w:r w:rsidRPr="00151393">
        <w:tab/>
      </w:r>
      <w:r w:rsidR="00303EC9" w:rsidRPr="00151393">
        <w:t>biegłego rewidenta przeprowadzającego</w:t>
      </w:r>
      <w:r w:rsidRPr="00151393">
        <w:t>:</w:t>
      </w:r>
    </w:p>
    <w:p w14:paraId="0C006CE2" w14:textId="77777777" w:rsidR="005B7AEE" w:rsidRPr="00151393" w:rsidRDefault="005B7AEE" w:rsidP="005B7AEE">
      <w:pPr>
        <w:pStyle w:val="ZLITwPKTzmlitwpktartykuempunktem"/>
      </w:pPr>
      <w:r w:rsidRPr="00151393">
        <w:t>a)</w:t>
      </w:r>
      <w:r w:rsidRPr="00151393">
        <w:tab/>
      </w:r>
      <w:r w:rsidR="00303EC9" w:rsidRPr="00151393">
        <w:t>badanie sprawozdania finansowego zakładu ubezpieczeń lub zakładu reasekuracji</w:t>
      </w:r>
      <w:r w:rsidRPr="00151393">
        <w:t>,</w:t>
      </w:r>
    </w:p>
    <w:p w14:paraId="075DCAE2" w14:textId="77777777" w:rsidR="005B7AEE" w:rsidRPr="00151393" w:rsidRDefault="005B7AEE" w:rsidP="005B7AEE">
      <w:pPr>
        <w:pStyle w:val="ZLITwPKTzmlitwpktartykuempunktem"/>
      </w:pPr>
      <w:r w:rsidRPr="00151393">
        <w:t>b)</w:t>
      </w:r>
      <w:r w:rsidRPr="00151393">
        <w:tab/>
      </w:r>
      <w:r w:rsidR="00303EC9" w:rsidRPr="00151393">
        <w:t>badanie sprawozdania o wypłacalności i kondycji finansowej zakładu ubezpieczeń lub zakładu reasekuracji</w:t>
      </w:r>
      <w:r w:rsidRPr="00151393">
        <w:t>,</w:t>
      </w:r>
    </w:p>
    <w:p w14:paraId="343CFD18" w14:textId="77777777" w:rsidR="00303EC9" w:rsidRPr="00151393" w:rsidRDefault="005B7AEE" w:rsidP="00D479F5">
      <w:pPr>
        <w:pStyle w:val="ZLITwPKTzmlitwpktartykuempunktem"/>
      </w:pPr>
      <w:r w:rsidRPr="00151393">
        <w:t>c)</w:t>
      </w:r>
      <w:r w:rsidRPr="00151393">
        <w:tab/>
      </w:r>
      <w:r w:rsidR="00303EC9" w:rsidRPr="00151393">
        <w:t>atestację sprawozdawczości zrównoważonego rozwoju zakładu ubezpieczeń lub zakładu reasekuracji.</w:t>
      </w:r>
      <w:r w:rsidR="007149DB" w:rsidRPr="00151393">
        <w:t>”</w:t>
      </w:r>
      <w:r w:rsidR="00303EC9" w:rsidRPr="00151393">
        <w:t>;</w:t>
      </w:r>
    </w:p>
    <w:p w14:paraId="22C65604" w14:textId="77777777" w:rsidR="00303EC9" w:rsidRPr="00151393" w:rsidRDefault="00303EC9" w:rsidP="00303EC9">
      <w:pPr>
        <w:pStyle w:val="PKTpunkt"/>
      </w:pPr>
      <w:r w:rsidRPr="00151393">
        <w:t>6)</w:t>
      </w:r>
      <w:r w:rsidRPr="00151393">
        <w:tab/>
        <w:t xml:space="preserve">w </w:t>
      </w:r>
      <w:r w:rsidR="0050642D" w:rsidRPr="00151393">
        <w:t>art. </w:t>
      </w:r>
      <w:r w:rsidRPr="00151393">
        <w:t>362:</w:t>
      </w:r>
    </w:p>
    <w:p w14:paraId="2DDE9831" w14:textId="77777777" w:rsidR="00303EC9" w:rsidRPr="00151393" w:rsidRDefault="00303EC9" w:rsidP="00303EC9">
      <w:pPr>
        <w:pStyle w:val="LITlitera"/>
      </w:pPr>
      <w:r w:rsidRPr="00151393">
        <w:t>a)</w:t>
      </w:r>
      <w:r w:rsidRPr="00151393">
        <w:tab/>
        <w:t xml:space="preserve">w </w:t>
      </w:r>
      <w:r w:rsidR="0050642D" w:rsidRPr="00151393">
        <w:t>ust. </w:t>
      </w:r>
      <w:r w:rsidRPr="00151393">
        <w:t xml:space="preserve">2 po </w:t>
      </w:r>
      <w:r w:rsidR="0050642D" w:rsidRPr="00151393">
        <w:t>pkt </w:t>
      </w:r>
      <w:r w:rsidRPr="00151393">
        <w:t xml:space="preserve">3 dodaje się </w:t>
      </w:r>
      <w:r w:rsidR="0050642D" w:rsidRPr="00151393">
        <w:t>pkt </w:t>
      </w:r>
      <w:r w:rsidRPr="00151393">
        <w:t>3a w brzmieniu:</w:t>
      </w:r>
    </w:p>
    <w:p w14:paraId="4F81673E" w14:textId="77777777" w:rsidR="00303EC9" w:rsidRPr="00151393" w:rsidRDefault="007149DB" w:rsidP="00303EC9">
      <w:pPr>
        <w:pStyle w:val="ZLITPKTzmpktliter"/>
      </w:pPr>
      <w:r w:rsidRPr="00151393">
        <w:t>„</w:t>
      </w:r>
      <w:r w:rsidR="00303EC9" w:rsidRPr="00151393">
        <w:t>3a)</w:t>
      </w:r>
      <w:r w:rsidR="00502843" w:rsidRPr="00151393">
        <w:tab/>
      </w:r>
      <w:r w:rsidR="00303EC9" w:rsidRPr="00151393">
        <w:t>niezastosowania się do obowiązku zlecenia biegłemu rewidentowi atestacji sprawozdawczości zrównoważonego rozwoju sporządzanej przez zakład;</w:t>
      </w:r>
      <w:r w:rsidRPr="00151393">
        <w:t>”</w:t>
      </w:r>
      <w:r w:rsidR="00303EC9" w:rsidRPr="00151393">
        <w:t>,</w:t>
      </w:r>
    </w:p>
    <w:p w14:paraId="32628E64" w14:textId="77777777" w:rsidR="00303EC9" w:rsidRPr="00151393" w:rsidRDefault="00303EC9" w:rsidP="00303EC9">
      <w:pPr>
        <w:pStyle w:val="LITlitera"/>
      </w:pPr>
      <w:r w:rsidRPr="00151393">
        <w:lastRenderedPageBreak/>
        <w:t>b)</w:t>
      </w:r>
      <w:r w:rsidRPr="00151393">
        <w:tab/>
      </w:r>
      <w:r w:rsidR="0050642D" w:rsidRPr="00151393">
        <w:t>ust. </w:t>
      </w:r>
      <w:r w:rsidRPr="00151393">
        <w:t>6 otrzymuje brzmienie:</w:t>
      </w:r>
    </w:p>
    <w:p w14:paraId="09FD5624" w14:textId="2861FCFC" w:rsidR="00303EC9" w:rsidRPr="00151393" w:rsidRDefault="007149DB" w:rsidP="00303EC9">
      <w:pPr>
        <w:pStyle w:val="ZLITUSTzmustliter"/>
      </w:pPr>
      <w:r w:rsidRPr="00151393">
        <w:t>„</w:t>
      </w:r>
      <w:r w:rsidR="00303EC9" w:rsidRPr="00151393">
        <w:t>6. Jeżeli zakład ubezpieczeń lub zakład reasekuracji po doręczeniu przez organ nadzoru decyzji stwierdzającej niespełnienie wymagań dotyczących pełnienia kluczowej funkcji dopuszcza osobę, której ta decyzja dotyczy, do pełnienia danej kluczowej funkcji, organ nadzoru może</w:t>
      </w:r>
      <w:r w:rsidR="007D022F" w:rsidRPr="00151393">
        <w:t>, w drodze decyzji</w:t>
      </w:r>
      <w:r w:rsidR="00303EC9" w:rsidRPr="00151393">
        <w:t>, nałożyć na zakład ubezpieczeń lub zakład reasekuracji karę pieniężną do wysokości 0,5</w:t>
      </w:r>
      <w:r w:rsidR="00C579A7" w:rsidRPr="00151393">
        <w:t xml:space="preserve"> </w:t>
      </w:r>
      <w:r w:rsidR="00303EC9" w:rsidRPr="00151393">
        <w:t xml:space="preserve">% składki przypisanej brutto wykazanej przez zakład ubezpieczeń lub zakład reasekuracji w ostatnim sprawozdaniu finansowym za rok obrotowy, zatwierdzonym przez organ zatwierdzający, a w przypadku gdy zakład nie wykonywał działalności lub uzyskał składkę przypisaną brutto poniżej 20 mln złotych </w:t>
      </w:r>
      <w:r w:rsidR="003E1B7E" w:rsidRPr="00151393">
        <w:t>–</w:t>
      </w:r>
      <w:r w:rsidR="00303EC9" w:rsidRPr="00151393">
        <w:t xml:space="preserve"> do wysokości 100 000 złotych</w:t>
      </w:r>
      <w:r w:rsidR="00502843" w:rsidRPr="00151393">
        <w:t>.</w:t>
      </w:r>
      <w:r w:rsidRPr="00151393">
        <w:t>”</w:t>
      </w:r>
      <w:r w:rsidR="00303EC9" w:rsidRPr="00151393">
        <w:t>.</w:t>
      </w:r>
    </w:p>
    <w:p w14:paraId="56DE6550" w14:textId="77777777" w:rsidR="00303EC9" w:rsidRPr="00151393" w:rsidRDefault="0050642D" w:rsidP="00303EC9">
      <w:pPr>
        <w:pStyle w:val="ARTartustawynprozporzdzenia"/>
      </w:pPr>
      <w:r w:rsidRPr="00151393">
        <w:rPr>
          <w:rStyle w:val="Ppogrubienie"/>
        </w:rPr>
        <w:t>Art. </w:t>
      </w:r>
      <w:r w:rsidR="00FA6540" w:rsidRPr="00151393">
        <w:rPr>
          <w:rStyle w:val="Ppogrubienie"/>
        </w:rPr>
        <w:t>10</w:t>
      </w:r>
      <w:r w:rsidR="00303EC9" w:rsidRPr="00151393">
        <w:rPr>
          <w:rStyle w:val="Ppogrubienie"/>
        </w:rPr>
        <w:t>.</w:t>
      </w:r>
      <w:r w:rsidR="00303EC9" w:rsidRPr="00151393">
        <w:t xml:space="preserve"> W ustawie </w:t>
      </w:r>
      <w:r w:rsidR="001F182B" w:rsidRPr="00151393">
        <w:t xml:space="preserve">z </w:t>
      </w:r>
      <w:r w:rsidR="00303EC9" w:rsidRPr="00151393">
        <w:t xml:space="preserve">dnia 7 lipca 2022 r. o finansowaniu społecznościowym dla przedsięwzięć gospodarczych i pomocy kredytobiorcom (Dz. U. z </w:t>
      </w:r>
      <w:r w:rsidR="005B7AEE" w:rsidRPr="00151393">
        <w:t xml:space="preserve">2024 </w:t>
      </w:r>
      <w:r w:rsidR="00303EC9" w:rsidRPr="00151393">
        <w:t xml:space="preserve">r. poz. </w:t>
      </w:r>
      <w:r w:rsidR="005B7AEE" w:rsidRPr="00151393">
        <w:t>984</w:t>
      </w:r>
      <w:r w:rsidR="00303EC9" w:rsidRPr="00151393">
        <w:t>) wprowadza się następujące zmiany:</w:t>
      </w:r>
    </w:p>
    <w:p w14:paraId="2CE19DC8" w14:textId="77777777" w:rsidR="00303EC9" w:rsidRPr="00151393" w:rsidRDefault="00303EC9" w:rsidP="00303EC9">
      <w:pPr>
        <w:pStyle w:val="PKTpunkt"/>
      </w:pPr>
      <w:r w:rsidRPr="00151393">
        <w:t>1)</w:t>
      </w:r>
      <w:r w:rsidRPr="00151393">
        <w:tab/>
        <w:t xml:space="preserve">w </w:t>
      </w:r>
      <w:r w:rsidR="0050642D" w:rsidRPr="00151393">
        <w:t>art. </w:t>
      </w:r>
      <w:r w:rsidRPr="00151393">
        <w:t xml:space="preserve">7 </w:t>
      </w:r>
      <w:r w:rsidR="0050642D" w:rsidRPr="00151393">
        <w:t>pkt </w:t>
      </w:r>
      <w:r w:rsidRPr="00151393">
        <w:t>6 otrzymuje brzmienie:</w:t>
      </w:r>
    </w:p>
    <w:p w14:paraId="666ED4D3" w14:textId="77777777" w:rsidR="00303EC9" w:rsidRPr="00151393" w:rsidRDefault="007149DB" w:rsidP="00303EC9">
      <w:pPr>
        <w:pStyle w:val="ZPKTzmpktartykuempunktem"/>
      </w:pPr>
      <w:r w:rsidRPr="00151393">
        <w:t>„</w:t>
      </w:r>
      <w:r w:rsidR="00303EC9" w:rsidRPr="00151393">
        <w:t>6)</w:t>
      </w:r>
      <w:r w:rsidR="003E1B7E" w:rsidRPr="00151393">
        <w:tab/>
      </w:r>
      <w:r w:rsidR="00303EC9" w:rsidRPr="00151393">
        <w:t>firmy audytorskiej badającej sprawozdania finansowe lub przeprowadzającej atestację sprawozdawczości zrównoważonego rozwoju dostawcy usług finansowania społecznościowego na podstawie zawartej z nim umowy;</w:t>
      </w:r>
      <w:r w:rsidRPr="00151393">
        <w:t>”</w:t>
      </w:r>
      <w:r w:rsidR="00972B85" w:rsidRPr="00151393">
        <w:t>;</w:t>
      </w:r>
    </w:p>
    <w:p w14:paraId="44E79452" w14:textId="77777777" w:rsidR="00931C02" w:rsidRPr="00151393" w:rsidRDefault="00B42298" w:rsidP="00931C02">
      <w:pPr>
        <w:pStyle w:val="PKTpunkt"/>
      </w:pPr>
      <w:r w:rsidRPr="00151393">
        <w:t>2</w:t>
      </w:r>
      <w:r w:rsidR="00931C02" w:rsidRPr="00151393">
        <w:t>)</w:t>
      </w:r>
      <w:r w:rsidR="00931C02" w:rsidRPr="00151393">
        <w:tab/>
        <w:t xml:space="preserve">w </w:t>
      </w:r>
      <w:r w:rsidR="0050642D" w:rsidRPr="00151393">
        <w:t>art. </w:t>
      </w:r>
      <w:r w:rsidR="00931C02" w:rsidRPr="00151393">
        <w:t xml:space="preserve">8 </w:t>
      </w:r>
      <w:r w:rsidR="00FE421C" w:rsidRPr="00151393">
        <w:t xml:space="preserve">w </w:t>
      </w:r>
      <w:r w:rsidR="0050642D" w:rsidRPr="00151393">
        <w:t>ust. </w:t>
      </w:r>
      <w:r w:rsidR="00FE421C" w:rsidRPr="00151393">
        <w:t xml:space="preserve">1 </w:t>
      </w:r>
      <w:r w:rsidR="0050642D" w:rsidRPr="00151393">
        <w:t>pkt </w:t>
      </w:r>
      <w:r w:rsidR="00FE421C" w:rsidRPr="00151393">
        <w:t>8</w:t>
      </w:r>
      <w:r w:rsidR="00931C02" w:rsidRPr="00151393">
        <w:t xml:space="preserve"> otrzymuje brzmienie:</w:t>
      </w:r>
    </w:p>
    <w:p w14:paraId="0331D653" w14:textId="77777777" w:rsidR="00931C02" w:rsidRPr="00151393" w:rsidRDefault="00931C02" w:rsidP="00D479F5">
      <w:pPr>
        <w:pStyle w:val="ZPKTzmpktartykuempunktem"/>
      </w:pPr>
      <w:r w:rsidRPr="00151393">
        <w:t>„</w:t>
      </w:r>
      <w:r w:rsidR="00FE421C" w:rsidRPr="00151393">
        <w:t>8</w:t>
      </w:r>
      <w:r w:rsidRPr="00151393">
        <w:t>)</w:t>
      </w:r>
      <w:r w:rsidR="0098702C" w:rsidRPr="00151393">
        <w:tab/>
      </w:r>
      <w:r w:rsidRPr="00151393">
        <w:t>między Komisją lub właściwym organem nadzoru w innym państwie członkowskim a:</w:t>
      </w:r>
    </w:p>
    <w:p w14:paraId="29F7DB09" w14:textId="5DE22635" w:rsidR="00931C02" w:rsidRPr="00151393" w:rsidRDefault="00931C02" w:rsidP="00D479F5">
      <w:pPr>
        <w:pStyle w:val="ZLITwPKTzmlitwpktartykuempunktem"/>
      </w:pPr>
      <w:r w:rsidRPr="00151393">
        <w:t>a)</w:t>
      </w:r>
      <w:r w:rsidRPr="00151393">
        <w:tab/>
        <w:t xml:space="preserve">firmą audytorską badającą sprawozdania finansowe lub przeprowadzającą atestację sprawozdawczości zrównoważonego rozwoju </w:t>
      </w:r>
      <w:r w:rsidR="00F5636E" w:rsidRPr="00151393">
        <w:t>dostawcy usług finansowania społecznościowego</w:t>
      </w:r>
      <w:r w:rsidRPr="00151393">
        <w:t xml:space="preserve"> lub zagraniczn</w:t>
      </w:r>
      <w:r w:rsidR="00FE421C" w:rsidRPr="00151393">
        <w:t>ego dostawcy usług finansowania społecznościowego</w:t>
      </w:r>
      <w:r w:rsidRPr="00151393">
        <w:t>,</w:t>
      </w:r>
    </w:p>
    <w:p w14:paraId="249ABA8C" w14:textId="47E0A3F5" w:rsidR="00B8147E" w:rsidRPr="00151393" w:rsidRDefault="00931C02" w:rsidP="00D479F5">
      <w:pPr>
        <w:pStyle w:val="ZLITwPKTzmlitwpktartykuempunktem"/>
      </w:pPr>
      <w:r w:rsidRPr="00151393">
        <w:t>b)</w:t>
      </w:r>
      <w:r w:rsidRPr="00151393">
        <w:tab/>
      </w:r>
      <w:r w:rsidR="00F5636E" w:rsidRPr="00151393">
        <w:t>sędzią-komisarzem, nadzorcą sądowym, syndykiem lub zarządcą albo likwidatorem dostawcy usług finansowania społecznościowego lub organem odpowiedzialnym za prowadzenie postępowania upadłościowego lub likwidacyjnego zagranicznego dostawcy</w:t>
      </w:r>
      <w:r w:rsidR="00B8147E" w:rsidRPr="00151393">
        <w:t xml:space="preserve"> </w:t>
      </w:r>
      <w:r w:rsidR="00F5636E" w:rsidRPr="00151393">
        <w:t>usług</w:t>
      </w:r>
      <w:r w:rsidR="00B8147E" w:rsidRPr="00151393">
        <w:t xml:space="preserve"> </w:t>
      </w:r>
      <w:r w:rsidR="00F5636E" w:rsidRPr="00151393">
        <w:t>finansowania</w:t>
      </w:r>
      <w:r w:rsidR="00B8147E" w:rsidRPr="00151393">
        <w:t xml:space="preserve"> społecznościowego</w:t>
      </w:r>
    </w:p>
    <w:p w14:paraId="5EF341E8" w14:textId="77777777" w:rsidR="00931C02" w:rsidRPr="00151393" w:rsidRDefault="008347EB" w:rsidP="00FA64FF">
      <w:pPr>
        <w:pStyle w:val="ZLITCZWSPLITwPKTzmczciwsplitwpktliter"/>
      </w:pPr>
      <w:r w:rsidRPr="00151393">
        <w:t>–</w:t>
      </w:r>
      <w:r w:rsidR="00972B85" w:rsidRPr="00151393">
        <w:t xml:space="preserve"> </w:t>
      </w:r>
      <w:r w:rsidR="00F5636E" w:rsidRPr="00151393">
        <w:t xml:space="preserve">jeżeli informacje te są niezbędne do wykonywania zadań w zakresie nadzoru przez Komisję lub właściwy organ nadzoru w innym państwie członkowskim albo do skutecznego prowadzenia postępowania upadłościowego, sprawowania zarządu masą upadłości lub prowadzenia likwidacji, lub </w:t>
      </w:r>
      <w:r w:rsidR="00972B85" w:rsidRPr="00151393">
        <w:t>–</w:t>
      </w:r>
      <w:r w:rsidR="00F5636E" w:rsidRPr="00151393">
        <w:t xml:space="preserve"> w zakresie informacji </w:t>
      </w:r>
      <w:r w:rsidR="00F5636E" w:rsidRPr="00151393">
        <w:lastRenderedPageBreak/>
        <w:t xml:space="preserve">określonych przepisami o rachunkowości </w:t>
      </w:r>
      <w:r w:rsidR="00972B85" w:rsidRPr="00151393">
        <w:t>–</w:t>
      </w:r>
      <w:r w:rsidR="00F5636E" w:rsidRPr="00151393">
        <w:t xml:space="preserve"> do celów badania sprawozdań finansowych lub atestacji sprawozdawczości zrównoważonego rozwoju tych dostawców usług finansowania społecznościowego;</w:t>
      </w:r>
      <w:r w:rsidR="00931C02" w:rsidRPr="00151393">
        <w:t>”</w:t>
      </w:r>
      <w:r w:rsidR="00972B85" w:rsidRPr="00151393">
        <w:t>;</w:t>
      </w:r>
    </w:p>
    <w:p w14:paraId="35345233" w14:textId="77777777" w:rsidR="00303EC9" w:rsidRPr="00151393" w:rsidRDefault="00B42298" w:rsidP="00303EC9">
      <w:pPr>
        <w:pStyle w:val="PKTpunkt"/>
      </w:pPr>
      <w:r w:rsidRPr="00151393">
        <w:t>3</w:t>
      </w:r>
      <w:r w:rsidR="00303EC9" w:rsidRPr="00151393">
        <w:t>)</w:t>
      </w:r>
      <w:r w:rsidR="00303EC9" w:rsidRPr="00151393">
        <w:tab/>
        <w:t xml:space="preserve">w </w:t>
      </w:r>
      <w:r w:rsidR="0050642D" w:rsidRPr="00151393">
        <w:t>art. </w:t>
      </w:r>
      <w:r w:rsidR="00303EC9" w:rsidRPr="00151393">
        <w:t>21:</w:t>
      </w:r>
    </w:p>
    <w:p w14:paraId="33423E1A" w14:textId="77777777" w:rsidR="00303EC9" w:rsidRPr="00151393" w:rsidRDefault="00303EC9" w:rsidP="00303EC9">
      <w:pPr>
        <w:pStyle w:val="LITlitera"/>
      </w:pPr>
      <w:r w:rsidRPr="00151393">
        <w:t>a)</w:t>
      </w:r>
      <w:r w:rsidRPr="00151393">
        <w:tab/>
      </w:r>
      <w:r w:rsidR="003E1B7E" w:rsidRPr="00151393">
        <w:t xml:space="preserve">w </w:t>
      </w:r>
      <w:r w:rsidR="0050642D" w:rsidRPr="00151393">
        <w:t>ust. </w:t>
      </w:r>
      <w:r w:rsidRPr="00151393">
        <w:t xml:space="preserve">1 </w:t>
      </w:r>
      <w:r w:rsidR="003E1B7E" w:rsidRPr="00151393">
        <w:t xml:space="preserve">zdanie pierwsze </w:t>
      </w:r>
      <w:r w:rsidRPr="00151393">
        <w:t>otrzymuje brzmienie:</w:t>
      </w:r>
    </w:p>
    <w:p w14:paraId="0F55418B" w14:textId="77777777" w:rsidR="00303EC9" w:rsidRPr="00151393" w:rsidRDefault="007149DB" w:rsidP="006D6F30">
      <w:pPr>
        <w:pStyle w:val="ZLITFRAGzmlitfragmentunpzdanialiter"/>
      </w:pPr>
      <w:r w:rsidRPr="00151393">
        <w:t>„</w:t>
      </w:r>
      <w:r w:rsidR="00303EC9" w:rsidRPr="00151393">
        <w:t>Komisja może zlecić firmie audytorskiej kontrolę sprawozdań finansowych, sprawozdawczości zrównoważonego rozwoju albo innych informacji finansowych, których obowiązek sporządzenia przez dostawcę usług finansowania społecznościowego wynika z ustawy z dnia 29 września 1994 r. o rachunkowości, lub kontrolę prawidłowości prowadzenia ksiąg rachunkowych, w przypadku powzięcia wątpliwości co do ich prawidłowości, rzetelności lub jasności.</w:t>
      </w:r>
      <w:r w:rsidRPr="00151393">
        <w:t>”</w:t>
      </w:r>
      <w:r w:rsidR="00303EC9" w:rsidRPr="00151393">
        <w:t>,</w:t>
      </w:r>
    </w:p>
    <w:p w14:paraId="54C019A8" w14:textId="77777777" w:rsidR="00303EC9" w:rsidRPr="00151393" w:rsidRDefault="00303EC9" w:rsidP="00303EC9">
      <w:pPr>
        <w:pStyle w:val="LITlitera"/>
      </w:pPr>
      <w:r w:rsidRPr="00151393">
        <w:t>b)</w:t>
      </w:r>
      <w:r w:rsidRPr="00151393">
        <w:tab/>
        <w:t xml:space="preserve">w </w:t>
      </w:r>
      <w:r w:rsidR="0050642D" w:rsidRPr="00151393">
        <w:t>ust. </w:t>
      </w:r>
      <w:r w:rsidRPr="00151393">
        <w:t>2 wprowadzenie do wyliczenia otrzymuje brzmienie:</w:t>
      </w:r>
    </w:p>
    <w:p w14:paraId="68A529A8" w14:textId="77777777" w:rsidR="00303EC9" w:rsidRPr="00151393" w:rsidRDefault="007149DB" w:rsidP="00303EC9">
      <w:pPr>
        <w:pStyle w:val="ZLITFRAGzmlitfragmentunpzdanialiter"/>
      </w:pPr>
      <w:r w:rsidRPr="00151393">
        <w:t>„</w:t>
      </w:r>
      <w:r w:rsidR="00303EC9" w:rsidRPr="00151393">
        <w:t>Biegły rewident oraz firma audytorska, badające sprawozdania finansowe lub przeprowadzające atestację sprawozdawczości zrównoważonego rozwoju dostawcy usług finansowania społecznościowego lub jednostki dominującej wobec tego dostawcy, niezwłocznie przekazują Komisji oraz radzie nadzorczej i zarządowi odpowiednio dostawcy usług finansowania społecznościowego oraz jednostki dominującej wobec tego dostawcy istotne informacje, które uzyskali w związku z wykonywanymi czynnościami, dotyczące zdarzeń, które powodują:</w:t>
      </w:r>
      <w:r w:rsidRPr="00151393">
        <w:t>”</w:t>
      </w:r>
      <w:r w:rsidR="00303EC9" w:rsidRPr="00151393">
        <w:t>.</w:t>
      </w:r>
    </w:p>
    <w:p w14:paraId="233BF3E4" w14:textId="52A6E326" w:rsidR="0019203F" w:rsidRPr="00151393" w:rsidRDefault="0050642D" w:rsidP="0019203F">
      <w:pPr>
        <w:pStyle w:val="ARTartustawynprozporzdzenia"/>
      </w:pPr>
      <w:bookmarkStart w:id="69" w:name="_Hlk163708031"/>
      <w:r w:rsidRPr="00151393">
        <w:rPr>
          <w:rStyle w:val="Ppogrubienie"/>
        </w:rPr>
        <w:t>Art. </w:t>
      </w:r>
      <w:r w:rsidR="00764A75" w:rsidRPr="00151393">
        <w:rPr>
          <w:rStyle w:val="Ppogrubienie"/>
        </w:rPr>
        <w:t>1</w:t>
      </w:r>
      <w:r w:rsidR="00FA6540" w:rsidRPr="00151393">
        <w:rPr>
          <w:rStyle w:val="Ppogrubienie"/>
        </w:rPr>
        <w:t>1</w:t>
      </w:r>
      <w:r w:rsidR="0019203F" w:rsidRPr="00151393">
        <w:rPr>
          <w:rStyle w:val="Ppogrubienie"/>
        </w:rPr>
        <w:t>.</w:t>
      </w:r>
      <w:r w:rsidR="0019203F" w:rsidRPr="00151393">
        <w:t xml:space="preserve"> 1. </w:t>
      </w:r>
      <w:bookmarkStart w:id="70" w:name="_Hlk163707988"/>
      <w:r w:rsidR="0019203F" w:rsidRPr="00151393">
        <w:t xml:space="preserve">Przepisy </w:t>
      </w:r>
      <w:r w:rsidRPr="00151393">
        <w:t>art. </w:t>
      </w:r>
      <w:r w:rsidR="007B2358" w:rsidRPr="00151393">
        <w:t>2</w:t>
      </w:r>
      <w:r w:rsidR="00A320F7" w:rsidRPr="00151393">
        <w:t> </w:t>
      </w:r>
      <w:r w:rsidRPr="00151393">
        <w:t>ust. </w:t>
      </w:r>
      <w:r w:rsidR="008C5AE3" w:rsidRPr="00151393">
        <w:t xml:space="preserve">1 </w:t>
      </w:r>
      <w:r w:rsidRPr="00151393">
        <w:t>pkt </w:t>
      </w:r>
      <w:r w:rsidR="008C5AE3" w:rsidRPr="00151393">
        <w:t xml:space="preserve">2, </w:t>
      </w:r>
      <w:r w:rsidRPr="00151393">
        <w:t>ust. </w:t>
      </w:r>
      <w:r w:rsidR="008C5AE3" w:rsidRPr="00151393">
        <w:t xml:space="preserve">2 </w:t>
      </w:r>
      <w:r w:rsidR="008E4038" w:rsidRPr="00151393">
        <w:t>zdanie pierwsze</w:t>
      </w:r>
      <w:r w:rsidR="00EA76B9" w:rsidRPr="00151393">
        <w:t xml:space="preserve"> </w:t>
      </w:r>
      <w:r w:rsidR="000F6FA5" w:rsidRPr="00151393">
        <w:t>i</w:t>
      </w:r>
      <w:r w:rsidR="008C5AE3" w:rsidRPr="00151393">
        <w:t xml:space="preserve"> </w:t>
      </w:r>
      <w:r w:rsidRPr="00151393">
        <w:t>ust. </w:t>
      </w:r>
      <w:r w:rsidR="008C5AE3" w:rsidRPr="00151393">
        <w:t>2a</w:t>
      </w:r>
      <w:r w:rsidR="00EA76B9" w:rsidRPr="00151393">
        <w:t xml:space="preserve"> oraz </w:t>
      </w:r>
      <w:r w:rsidRPr="00151393">
        <w:t>art. </w:t>
      </w:r>
      <w:r w:rsidR="00EA76B9" w:rsidRPr="00151393">
        <w:t>70a</w:t>
      </w:r>
      <w:r w:rsidR="00E30369" w:rsidRPr="00151393">
        <w:t xml:space="preserve"> </w:t>
      </w:r>
      <w:r w:rsidR="0019203F" w:rsidRPr="00151393">
        <w:t>ustawy zmienianej</w:t>
      </w:r>
      <w:r w:rsidR="00402C66" w:rsidRPr="00151393">
        <w:t xml:space="preserve"> w </w:t>
      </w:r>
      <w:r w:rsidRPr="00151393">
        <w:t>art. </w:t>
      </w:r>
      <w:r w:rsidR="00402C66" w:rsidRPr="00151393">
        <w:t>1</w:t>
      </w:r>
      <w:r w:rsidR="0072700A" w:rsidRPr="00151393">
        <w:t>,</w:t>
      </w:r>
      <w:r w:rsidR="00402C66" w:rsidRPr="00151393">
        <w:t xml:space="preserve"> w </w:t>
      </w:r>
      <w:r w:rsidR="0019203F" w:rsidRPr="00151393">
        <w:t>brzmieniu nadanym niniejszą ustawą</w:t>
      </w:r>
      <w:r w:rsidR="003E6FC4" w:rsidRPr="00151393">
        <w:t>,</w:t>
      </w:r>
      <w:r w:rsidR="0019203F" w:rsidRPr="00151393">
        <w:t xml:space="preserve"> mają zastosowanie po raz pierwszy </w:t>
      </w:r>
      <w:r w:rsidR="003E6FC4" w:rsidRPr="00151393">
        <w:t>do roku obrotowego rozpoczynającego się po dniu 31 grudnia 2024 r., przy czym</w:t>
      </w:r>
      <w:r w:rsidR="008D7098" w:rsidRPr="00151393">
        <w:t xml:space="preserve"> na potrzeby ustalenia spełnienia warunku określonego w tych przepisach uwzględnia się</w:t>
      </w:r>
      <w:r w:rsidR="003E6FC4" w:rsidRPr="00151393">
        <w:t xml:space="preserve"> </w:t>
      </w:r>
      <w:r w:rsidR="0019203F" w:rsidRPr="00151393">
        <w:t>przychod</w:t>
      </w:r>
      <w:r w:rsidR="008D7098" w:rsidRPr="00151393">
        <w:t xml:space="preserve">y </w:t>
      </w:r>
      <w:r w:rsidR="005A3E99" w:rsidRPr="00151393">
        <w:t>netto</w:t>
      </w:r>
      <w:r w:rsidR="0019203F" w:rsidRPr="00151393">
        <w:t xml:space="preserve"> ze sprzedaży towarów</w:t>
      </w:r>
      <w:r w:rsidR="00402C66" w:rsidRPr="00151393">
        <w:t xml:space="preserve"> i</w:t>
      </w:r>
      <w:r w:rsidR="008D7098" w:rsidRPr="00151393">
        <w:t xml:space="preserve"> </w:t>
      </w:r>
      <w:r w:rsidR="0019203F" w:rsidRPr="00151393">
        <w:t>produktów</w:t>
      </w:r>
      <w:r w:rsidR="005D3616" w:rsidRPr="00151393">
        <w:t xml:space="preserve"> w rozumieniu art. 3 ust. 1 pkt 30a ustawy zmienianej w art. 1</w:t>
      </w:r>
      <w:r w:rsidR="008D7098" w:rsidRPr="00151393">
        <w:t xml:space="preserve"> osiągnięte w poprzednim roku obrotowym rozpoczynającym się po dniu 31 grudnia</w:t>
      </w:r>
      <w:r w:rsidR="00402C66" w:rsidRPr="00151393">
        <w:t> </w:t>
      </w:r>
      <w:r w:rsidR="0019203F" w:rsidRPr="00151393">
        <w:t>202</w:t>
      </w:r>
      <w:r w:rsidR="008D7098" w:rsidRPr="00151393">
        <w:t>3</w:t>
      </w:r>
      <w:r w:rsidR="00402C66" w:rsidRPr="00151393">
        <w:t> </w:t>
      </w:r>
      <w:r w:rsidR="0019203F" w:rsidRPr="00151393">
        <w:t>r.</w:t>
      </w:r>
      <w:bookmarkEnd w:id="70"/>
    </w:p>
    <w:bookmarkEnd w:id="69"/>
    <w:p w14:paraId="4E082DD8" w14:textId="253A07B7" w:rsidR="0019203F" w:rsidRPr="00151393" w:rsidRDefault="0019203F" w:rsidP="0019203F">
      <w:pPr>
        <w:pStyle w:val="USTustnpkodeksu"/>
      </w:pPr>
      <w:r w:rsidRPr="00151393">
        <w:t>2. Przepisy</w:t>
      </w:r>
      <w:r w:rsidR="00604444" w:rsidRPr="00151393">
        <w:t xml:space="preserve"> </w:t>
      </w:r>
      <w:r w:rsidR="0050642D" w:rsidRPr="00151393">
        <w:t>art. </w:t>
      </w:r>
      <w:r w:rsidR="00604444" w:rsidRPr="00151393">
        <w:t>64</w:t>
      </w:r>
      <w:r w:rsidR="00970ECF" w:rsidRPr="00151393">
        <w:t xml:space="preserve"> </w:t>
      </w:r>
      <w:r w:rsidR="0050642D" w:rsidRPr="00151393">
        <w:t>ust. </w:t>
      </w:r>
      <w:r w:rsidR="00334933" w:rsidRPr="00151393">
        <w:t xml:space="preserve">1 </w:t>
      </w:r>
      <w:r w:rsidR="0050642D" w:rsidRPr="00151393">
        <w:t>pkt </w:t>
      </w:r>
      <w:r w:rsidR="00334933" w:rsidRPr="00151393">
        <w:t xml:space="preserve">4 </w:t>
      </w:r>
      <w:r w:rsidR="0050642D" w:rsidRPr="00151393">
        <w:t>lit. </w:t>
      </w:r>
      <w:r w:rsidR="00334933" w:rsidRPr="00151393">
        <w:t xml:space="preserve">b i c </w:t>
      </w:r>
      <w:r w:rsidRPr="00151393">
        <w:t>ustawy zmienianej</w:t>
      </w:r>
      <w:r w:rsidR="00402C66" w:rsidRPr="00151393">
        <w:t xml:space="preserve"> w </w:t>
      </w:r>
      <w:r w:rsidR="0050642D" w:rsidRPr="00151393">
        <w:t>art. </w:t>
      </w:r>
      <w:r w:rsidR="00402C66" w:rsidRPr="00151393">
        <w:t>1</w:t>
      </w:r>
      <w:r w:rsidR="0072700A" w:rsidRPr="00151393">
        <w:t>,</w:t>
      </w:r>
      <w:r w:rsidR="00402C66" w:rsidRPr="00151393">
        <w:t> w </w:t>
      </w:r>
      <w:r w:rsidRPr="00151393">
        <w:t>brzmieniu nadanym niniejszą ustawą</w:t>
      </w:r>
      <w:r w:rsidR="0072700A" w:rsidRPr="00151393">
        <w:t>,</w:t>
      </w:r>
      <w:r w:rsidRPr="00151393">
        <w:t xml:space="preserve"> mają zastosowanie po raz pierwszy do</w:t>
      </w:r>
      <w:r w:rsidR="0072700A" w:rsidRPr="00151393">
        <w:t xml:space="preserve"> roku obrotowego rozpoczynającego się po dniu 31 grudnia 2024 r., przy czym na potrzeby ustalenia spełnienia warunków określonych w tych przepisach uwzględnia się</w:t>
      </w:r>
      <w:r w:rsidRPr="00151393">
        <w:t xml:space="preserve"> sum</w:t>
      </w:r>
      <w:r w:rsidR="0072700A" w:rsidRPr="00151393">
        <w:t>ę</w:t>
      </w:r>
      <w:r w:rsidRPr="00151393">
        <w:t xml:space="preserve"> aktywów bilansu oraz </w:t>
      </w:r>
      <w:r w:rsidR="0072700A" w:rsidRPr="00151393">
        <w:t xml:space="preserve">przychody </w:t>
      </w:r>
      <w:r w:rsidRPr="00151393">
        <w:t>netto ze sprzedaży towarów</w:t>
      </w:r>
      <w:r w:rsidR="00402C66" w:rsidRPr="00151393">
        <w:t xml:space="preserve"> i </w:t>
      </w:r>
      <w:r w:rsidRPr="00151393">
        <w:t xml:space="preserve">produktów </w:t>
      </w:r>
      <w:r w:rsidR="005D3616" w:rsidRPr="00151393">
        <w:t xml:space="preserve">w rozumieniu art. 3 ust. 1 pkt 30a ustawy zmienianej w art. 1 </w:t>
      </w:r>
      <w:r w:rsidR="00571F15" w:rsidRPr="00151393">
        <w:t xml:space="preserve">osiągnięte </w:t>
      </w:r>
      <w:r w:rsidR="0072700A" w:rsidRPr="00151393">
        <w:t>w poprzednim roku obrotowym rozpoczynającym się po dniu 31 grudnia 2023</w:t>
      </w:r>
      <w:r w:rsidR="00402C66" w:rsidRPr="00151393">
        <w:t> </w:t>
      </w:r>
      <w:r w:rsidRPr="00151393">
        <w:t>r.</w:t>
      </w:r>
    </w:p>
    <w:p w14:paraId="2AD3A444" w14:textId="2BAA7304" w:rsidR="0019203F" w:rsidRPr="00151393" w:rsidRDefault="0019203F">
      <w:pPr>
        <w:pStyle w:val="USTustnpkodeksu"/>
      </w:pPr>
      <w:r w:rsidRPr="00151393">
        <w:lastRenderedPageBreak/>
        <w:t>3. Przepisy</w:t>
      </w:r>
      <w:r w:rsidR="006F2ADC" w:rsidRPr="00151393">
        <w:t xml:space="preserve"> </w:t>
      </w:r>
      <w:r w:rsidR="0050642D" w:rsidRPr="00151393">
        <w:t>art. </w:t>
      </w:r>
      <w:r w:rsidR="00DB152C" w:rsidRPr="00151393">
        <w:t xml:space="preserve">3 </w:t>
      </w:r>
      <w:r w:rsidR="0050642D" w:rsidRPr="00151393">
        <w:t>ust. </w:t>
      </w:r>
      <w:r w:rsidR="00DB152C" w:rsidRPr="00151393">
        <w:t xml:space="preserve">1 </w:t>
      </w:r>
      <w:r w:rsidR="0050642D" w:rsidRPr="00151393">
        <w:t>pkt </w:t>
      </w:r>
      <w:r w:rsidR="00DB152C" w:rsidRPr="00151393">
        <w:t>1a</w:t>
      </w:r>
      <w:bookmarkStart w:id="71" w:name="_Hlk177644853"/>
      <w:r w:rsidR="00DB152C" w:rsidRPr="00151393">
        <w:t>–</w:t>
      </w:r>
      <w:bookmarkEnd w:id="71"/>
      <w:r w:rsidR="00DB152C" w:rsidRPr="00151393">
        <w:t xml:space="preserve">1e, </w:t>
      </w:r>
      <w:r w:rsidR="0050642D" w:rsidRPr="00151393">
        <w:t>pkt </w:t>
      </w:r>
      <w:r w:rsidR="00DB152C" w:rsidRPr="00151393">
        <w:t xml:space="preserve">30a i </w:t>
      </w:r>
      <w:r w:rsidR="0050642D" w:rsidRPr="00151393">
        <w:t>pkt </w:t>
      </w:r>
      <w:r w:rsidR="00DB152C" w:rsidRPr="00151393">
        <w:t>32 lit</w:t>
      </w:r>
      <w:r w:rsidR="004239FF" w:rsidRPr="00151393">
        <w:t>.</w:t>
      </w:r>
      <w:r w:rsidR="00DB152C" w:rsidRPr="00151393">
        <w:t xml:space="preserve"> b, </w:t>
      </w:r>
      <w:r w:rsidR="0050642D" w:rsidRPr="00151393">
        <w:t>ust. </w:t>
      </w:r>
      <w:r w:rsidR="00DB152C" w:rsidRPr="00151393">
        <w:t>1h</w:t>
      </w:r>
      <w:r w:rsidR="00C66757" w:rsidRPr="00151393">
        <w:t>, 1i</w:t>
      </w:r>
      <w:r w:rsidR="00DB152C" w:rsidRPr="00151393">
        <w:t xml:space="preserve">, 3 i 6, </w:t>
      </w:r>
      <w:r w:rsidR="0050642D" w:rsidRPr="00151393">
        <w:t>art. </w:t>
      </w:r>
      <w:r w:rsidR="00DB152C" w:rsidRPr="00151393">
        <w:t xml:space="preserve">7 </w:t>
      </w:r>
      <w:r w:rsidR="0050642D" w:rsidRPr="00151393">
        <w:t>ust. </w:t>
      </w:r>
      <w:r w:rsidR="00DB152C" w:rsidRPr="00151393">
        <w:t xml:space="preserve">2b i 2c, </w:t>
      </w:r>
      <w:r w:rsidR="0050642D" w:rsidRPr="00151393">
        <w:t>art. </w:t>
      </w:r>
      <w:r w:rsidR="00DB152C" w:rsidRPr="00151393">
        <w:t xml:space="preserve">28 </w:t>
      </w:r>
      <w:r w:rsidR="0050642D" w:rsidRPr="00151393">
        <w:t>ust. </w:t>
      </w:r>
      <w:r w:rsidR="00DB152C" w:rsidRPr="00151393">
        <w:t xml:space="preserve">4a, </w:t>
      </w:r>
      <w:r w:rsidR="0050642D" w:rsidRPr="00151393">
        <w:t>art. </w:t>
      </w:r>
      <w:r w:rsidR="00DB152C" w:rsidRPr="00151393">
        <w:t xml:space="preserve">28a, </w:t>
      </w:r>
      <w:r w:rsidR="0050642D" w:rsidRPr="00151393">
        <w:t>art. </w:t>
      </w:r>
      <w:r w:rsidR="00DB152C" w:rsidRPr="00151393">
        <w:t xml:space="preserve">28b, </w:t>
      </w:r>
      <w:r w:rsidR="0050642D" w:rsidRPr="00151393">
        <w:t>art. </w:t>
      </w:r>
      <w:r w:rsidR="00DB152C" w:rsidRPr="00151393">
        <w:t xml:space="preserve">32 </w:t>
      </w:r>
      <w:r w:rsidR="0050642D" w:rsidRPr="00151393">
        <w:t>ust. </w:t>
      </w:r>
      <w:r w:rsidR="00DB152C" w:rsidRPr="00151393">
        <w:t xml:space="preserve">7 i 8, </w:t>
      </w:r>
      <w:r w:rsidR="0050642D" w:rsidRPr="00151393">
        <w:t>art. </w:t>
      </w:r>
      <w:r w:rsidR="00DB152C" w:rsidRPr="00151393">
        <w:t xml:space="preserve">37 </w:t>
      </w:r>
      <w:r w:rsidR="0050642D" w:rsidRPr="00151393">
        <w:t>ust. </w:t>
      </w:r>
      <w:r w:rsidR="00DB152C" w:rsidRPr="00151393">
        <w:t xml:space="preserve">10, </w:t>
      </w:r>
      <w:r w:rsidR="0050642D" w:rsidRPr="00151393">
        <w:t>art. </w:t>
      </w:r>
      <w:r w:rsidR="00DB152C" w:rsidRPr="00151393">
        <w:t xml:space="preserve">39 </w:t>
      </w:r>
      <w:r w:rsidR="0050642D" w:rsidRPr="00151393">
        <w:t>ust. </w:t>
      </w:r>
      <w:r w:rsidR="00DB152C" w:rsidRPr="00151393">
        <w:t xml:space="preserve">6 i 7, </w:t>
      </w:r>
      <w:r w:rsidR="0050642D" w:rsidRPr="00151393">
        <w:t>art. </w:t>
      </w:r>
      <w:r w:rsidR="00DB152C" w:rsidRPr="00151393">
        <w:t xml:space="preserve">42 </w:t>
      </w:r>
      <w:r w:rsidR="0050642D" w:rsidRPr="00151393">
        <w:t>ust. </w:t>
      </w:r>
      <w:r w:rsidR="00DB152C" w:rsidRPr="00151393">
        <w:t xml:space="preserve">2, </w:t>
      </w:r>
      <w:r w:rsidR="0050642D" w:rsidRPr="00151393">
        <w:t>art. </w:t>
      </w:r>
      <w:r w:rsidR="00DB152C" w:rsidRPr="00151393">
        <w:t xml:space="preserve">45 </w:t>
      </w:r>
      <w:r w:rsidR="0050642D" w:rsidRPr="00151393">
        <w:t>ust. </w:t>
      </w:r>
      <w:r w:rsidR="00DB152C" w:rsidRPr="00151393">
        <w:t xml:space="preserve">3 i 3a, </w:t>
      </w:r>
      <w:r w:rsidR="0050642D" w:rsidRPr="00151393">
        <w:t>art. </w:t>
      </w:r>
      <w:r w:rsidR="00DB152C" w:rsidRPr="00151393">
        <w:t xml:space="preserve">49 </w:t>
      </w:r>
      <w:r w:rsidR="0050642D" w:rsidRPr="00151393">
        <w:t>ust. </w:t>
      </w:r>
      <w:r w:rsidR="00DB152C" w:rsidRPr="00151393">
        <w:t xml:space="preserve">4, </w:t>
      </w:r>
      <w:r w:rsidR="0050642D" w:rsidRPr="00151393">
        <w:t>art. </w:t>
      </w:r>
      <w:r w:rsidR="00DB152C" w:rsidRPr="00151393">
        <w:t xml:space="preserve">49a, </w:t>
      </w:r>
      <w:r w:rsidR="0050642D" w:rsidRPr="00151393">
        <w:t>art. </w:t>
      </w:r>
      <w:r w:rsidR="00DB152C" w:rsidRPr="00151393">
        <w:t xml:space="preserve">49c, </w:t>
      </w:r>
      <w:r w:rsidR="0050642D" w:rsidRPr="00151393">
        <w:t>art. </w:t>
      </w:r>
      <w:r w:rsidR="00DB152C" w:rsidRPr="00151393">
        <w:t xml:space="preserve">55 </w:t>
      </w:r>
      <w:r w:rsidR="0050642D" w:rsidRPr="00151393">
        <w:t>ust. </w:t>
      </w:r>
      <w:r w:rsidR="00DB152C" w:rsidRPr="00151393">
        <w:t xml:space="preserve">2a, </w:t>
      </w:r>
      <w:r w:rsidR="0050642D" w:rsidRPr="00151393">
        <w:t>art. </w:t>
      </w:r>
      <w:r w:rsidR="00DB152C" w:rsidRPr="00151393">
        <w:t xml:space="preserve">56 </w:t>
      </w:r>
      <w:r w:rsidR="0050642D" w:rsidRPr="00151393">
        <w:t>ust. </w:t>
      </w:r>
      <w:r w:rsidR="00DB152C" w:rsidRPr="00151393">
        <w:t xml:space="preserve">1 </w:t>
      </w:r>
      <w:r w:rsidR="0050642D" w:rsidRPr="00151393">
        <w:t>pkt </w:t>
      </w:r>
      <w:r w:rsidR="00DB152C" w:rsidRPr="00151393">
        <w:t xml:space="preserve">1 </w:t>
      </w:r>
      <w:r w:rsidR="0050642D" w:rsidRPr="00151393">
        <w:t>lit. </w:t>
      </w:r>
      <w:r w:rsidR="00DB152C" w:rsidRPr="00151393">
        <w:t xml:space="preserve">a i b, </w:t>
      </w:r>
      <w:r w:rsidR="0050642D" w:rsidRPr="00151393">
        <w:t>pkt </w:t>
      </w:r>
      <w:r w:rsidR="00DB152C" w:rsidRPr="00151393">
        <w:t xml:space="preserve">2 </w:t>
      </w:r>
      <w:r w:rsidR="0050642D" w:rsidRPr="00151393">
        <w:t>lit. </w:t>
      </w:r>
      <w:r w:rsidR="00DB152C" w:rsidRPr="00151393">
        <w:t xml:space="preserve">a i b, </w:t>
      </w:r>
      <w:r w:rsidR="00C23F58" w:rsidRPr="00151393">
        <w:t xml:space="preserve">ust. 1b, </w:t>
      </w:r>
      <w:r w:rsidR="0050642D" w:rsidRPr="00151393">
        <w:t>art. </w:t>
      </w:r>
      <w:r w:rsidR="00DB152C" w:rsidRPr="00151393">
        <w:t xml:space="preserve">63f </w:t>
      </w:r>
      <w:r w:rsidR="0050642D" w:rsidRPr="00151393">
        <w:t>ust. </w:t>
      </w:r>
      <w:r w:rsidR="00DB152C" w:rsidRPr="00151393">
        <w:t xml:space="preserve">1 </w:t>
      </w:r>
      <w:r w:rsidR="0050642D" w:rsidRPr="00151393">
        <w:t>pkt </w:t>
      </w:r>
      <w:r w:rsidR="00DB152C" w:rsidRPr="00151393">
        <w:t xml:space="preserve">1 i 2, </w:t>
      </w:r>
      <w:r w:rsidR="0050642D" w:rsidRPr="00151393">
        <w:t>art. </w:t>
      </w:r>
      <w:r w:rsidR="00DB152C" w:rsidRPr="00151393">
        <w:t xml:space="preserve">64 </w:t>
      </w:r>
      <w:r w:rsidR="0050642D" w:rsidRPr="00151393">
        <w:t>ust. </w:t>
      </w:r>
      <w:r w:rsidR="00DB152C" w:rsidRPr="00151393">
        <w:t>7</w:t>
      </w:r>
      <w:r w:rsidR="00EB788F" w:rsidRPr="00151393">
        <w:t xml:space="preserve"> oraz</w:t>
      </w:r>
      <w:r w:rsidR="00DB152C" w:rsidRPr="00151393">
        <w:t xml:space="preserve"> </w:t>
      </w:r>
      <w:r w:rsidR="0050642D" w:rsidRPr="00151393">
        <w:t>art. </w:t>
      </w:r>
      <w:r w:rsidR="00DB152C" w:rsidRPr="00151393">
        <w:t xml:space="preserve">80 </w:t>
      </w:r>
      <w:r w:rsidR="0050642D" w:rsidRPr="00151393">
        <w:t>ust. </w:t>
      </w:r>
      <w:r w:rsidR="00DB152C" w:rsidRPr="00151393">
        <w:t xml:space="preserve">4 i 5 </w:t>
      </w:r>
      <w:r w:rsidR="00C74EF8" w:rsidRPr="00151393">
        <w:t xml:space="preserve">ustawy zmienianej w art. 1, w brzmieniu nadanym niniejszą ustawą, </w:t>
      </w:r>
      <w:r w:rsidR="008F2F15" w:rsidRPr="00151393">
        <w:t xml:space="preserve">oraz przepisy </w:t>
      </w:r>
      <w:r w:rsidR="00B67D37" w:rsidRPr="00151393">
        <w:t>załącznika nr</w:t>
      </w:r>
      <w:r w:rsidR="00DB152C" w:rsidRPr="00151393">
        <w:t xml:space="preserve"> </w:t>
      </w:r>
      <w:r w:rsidR="00B67D37" w:rsidRPr="00151393">
        <w:t>1</w:t>
      </w:r>
      <w:r w:rsidR="00C71291" w:rsidRPr="00151393">
        <w:t>,</w:t>
      </w:r>
      <w:r w:rsidR="00B67D37" w:rsidRPr="00151393">
        <w:t xml:space="preserve"> załącznika nr</w:t>
      </w:r>
      <w:r w:rsidR="00FD1FCB" w:rsidRPr="00151393">
        <w:t> </w:t>
      </w:r>
      <w:r w:rsidR="00B67D37" w:rsidRPr="00151393">
        <w:t>4</w:t>
      </w:r>
      <w:r w:rsidR="00C71291" w:rsidRPr="00151393">
        <w:t xml:space="preserve"> i załącznika nr 5</w:t>
      </w:r>
      <w:r w:rsidR="00B67D37" w:rsidRPr="00151393">
        <w:t xml:space="preserve"> </w:t>
      </w:r>
      <w:r w:rsidR="00C74EF8" w:rsidRPr="00151393">
        <w:t xml:space="preserve">do </w:t>
      </w:r>
      <w:r w:rsidRPr="00151393">
        <w:t>ustawy zmienianej</w:t>
      </w:r>
      <w:r w:rsidR="00402C66" w:rsidRPr="00151393">
        <w:t xml:space="preserve"> w </w:t>
      </w:r>
      <w:r w:rsidR="0050642D" w:rsidRPr="00151393">
        <w:t>art. </w:t>
      </w:r>
      <w:r w:rsidR="00402C66" w:rsidRPr="00151393">
        <w:t>1</w:t>
      </w:r>
      <w:r w:rsidR="00571F15" w:rsidRPr="00151393">
        <w:t>,</w:t>
      </w:r>
      <w:r w:rsidR="00402C66" w:rsidRPr="00151393">
        <w:t xml:space="preserve"> w </w:t>
      </w:r>
      <w:r w:rsidRPr="00151393">
        <w:t>brzmieniu nadanym niniejszą ustawą</w:t>
      </w:r>
      <w:r w:rsidR="007A0A20" w:rsidRPr="00151393">
        <w:t>,</w:t>
      </w:r>
      <w:r w:rsidRPr="00151393">
        <w:t xml:space="preserve"> mają zastosowanie po raz pierwszy do </w:t>
      </w:r>
      <w:bookmarkStart w:id="72" w:name="_Hlk163709415"/>
      <w:r w:rsidRPr="00151393">
        <w:t>sprawozdań sporządzonych za rok obrotowy rozpoczynający się po</w:t>
      </w:r>
      <w:r w:rsidR="00571F15" w:rsidRPr="00151393">
        <w:t xml:space="preserve"> dniu</w:t>
      </w:r>
      <w:r w:rsidRPr="00151393">
        <w:t xml:space="preserve"> 3</w:t>
      </w:r>
      <w:r w:rsidR="00402C66" w:rsidRPr="00151393">
        <w:t>1 </w:t>
      </w:r>
      <w:r w:rsidRPr="00151393">
        <w:t>grudnia 202</w:t>
      </w:r>
      <w:r w:rsidR="00402C66" w:rsidRPr="00151393">
        <w:t>3 </w:t>
      </w:r>
      <w:r w:rsidRPr="00151393">
        <w:t>r.</w:t>
      </w:r>
    </w:p>
    <w:bookmarkEnd w:id="72"/>
    <w:p w14:paraId="145194A8" w14:textId="450B1A73" w:rsidR="00C84E45" w:rsidRPr="00151393" w:rsidRDefault="00C84E45" w:rsidP="0019203F">
      <w:pPr>
        <w:pStyle w:val="USTustnpkodeksu"/>
      </w:pPr>
      <w:r w:rsidRPr="00151393">
        <w:t xml:space="preserve">4. Przepisów </w:t>
      </w:r>
      <w:r w:rsidR="0050642D" w:rsidRPr="00151393">
        <w:t>art. </w:t>
      </w:r>
      <w:r w:rsidRPr="00151393">
        <w:t xml:space="preserve">3 </w:t>
      </w:r>
      <w:r w:rsidR="0050642D" w:rsidRPr="00151393">
        <w:t>ust. </w:t>
      </w:r>
      <w:r w:rsidRPr="00151393">
        <w:t>1a–1</w:t>
      </w:r>
      <w:r w:rsidR="00467728" w:rsidRPr="00151393">
        <w:t>e</w:t>
      </w:r>
      <w:r w:rsidRPr="00151393">
        <w:t xml:space="preserve">, </w:t>
      </w:r>
      <w:r w:rsidR="0050642D" w:rsidRPr="00151393">
        <w:t>art. </w:t>
      </w:r>
      <w:r w:rsidRPr="00151393">
        <w:t xml:space="preserve">7 </w:t>
      </w:r>
      <w:r w:rsidR="0050642D" w:rsidRPr="00151393">
        <w:t>ust. </w:t>
      </w:r>
      <w:r w:rsidRPr="00151393">
        <w:t>2a,</w:t>
      </w:r>
      <w:r w:rsidR="00C71291" w:rsidRPr="00151393">
        <w:t xml:space="preserve"> art. 37 ust. 11,</w:t>
      </w:r>
      <w:r w:rsidRPr="00151393">
        <w:t xml:space="preserve"> </w:t>
      </w:r>
      <w:r w:rsidR="0050642D" w:rsidRPr="00151393">
        <w:t>art. </w:t>
      </w:r>
      <w:r w:rsidRPr="00151393">
        <w:t xml:space="preserve">47 </w:t>
      </w:r>
      <w:r w:rsidR="0050642D" w:rsidRPr="00151393">
        <w:t>ust. </w:t>
      </w:r>
      <w:r w:rsidRPr="00151393">
        <w:t xml:space="preserve">3a, </w:t>
      </w:r>
      <w:r w:rsidR="0050642D" w:rsidRPr="00151393">
        <w:t>art. </w:t>
      </w:r>
      <w:r w:rsidRPr="00151393">
        <w:t xml:space="preserve">48a </w:t>
      </w:r>
      <w:r w:rsidR="0050642D" w:rsidRPr="00151393">
        <w:t>ust. </w:t>
      </w:r>
      <w:r w:rsidRPr="00151393">
        <w:t xml:space="preserve">3 i 4, </w:t>
      </w:r>
      <w:r w:rsidR="0050642D" w:rsidRPr="00151393">
        <w:t>art. </w:t>
      </w:r>
      <w:r w:rsidRPr="00151393">
        <w:t>48</w:t>
      </w:r>
      <w:r w:rsidR="00C71291" w:rsidRPr="00151393">
        <w:t>b</w:t>
      </w:r>
      <w:r w:rsidRPr="00151393">
        <w:t xml:space="preserve"> </w:t>
      </w:r>
      <w:r w:rsidR="0050642D" w:rsidRPr="00151393">
        <w:t>ust. </w:t>
      </w:r>
      <w:r w:rsidRPr="00151393">
        <w:t>4 i 5</w:t>
      </w:r>
      <w:r w:rsidR="00077214" w:rsidRPr="00151393">
        <w:t xml:space="preserve">, </w:t>
      </w:r>
      <w:r w:rsidR="0050642D" w:rsidRPr="00151393">
        <w:t>art. </w:t>
      </w:r>
      <w:r w:rsidRPr="00151393">
        <w:t>49b</w:t>
      </w:r>
      <w:r w:rsidR="00EB788F" w:rsidRPr="00151393">
        <w:t>,</w:t>
      </w:r>
      <w:r w:rsidR="00077214" w:rsidRPr="00151393">
        <w:t xml:space="preserve"> </w:t>
      </w:r>
      <w:r w:rsidR="0050642D" w:rsidRPr="00151393">
        <w:t>art. </w:t>
      </w:r>
      <w:r w:rsidR="00077214" w:rsidRPr="00151393">
        <w:t xml:space="preserve">55 </w:t>
      </w:r>
      <w:r w:rsidR="0050642D" w:rsidRPr="00151393">
        <w:t>ust. </w:t>
      </w:r>
      <w:r w:rsidR="00077214" w:rsidRPr="00151393">
        <w:t>2b–2e</w:t>
      </w:r>
      <w:r w:rsidR="00EB788F" w:rsidRPr="00151393">
        <w:t xml:space="preserve"> oraz art. 56</w:t>
      </w:r>
      <w:r w:rsidR="00077214" w:rsidRPr="00151393">
        <w:t xml:space="preserve"> </w:t>
      </w:r>
      <w:r w:rsidR="00EB788F" w:rsidRPr="00151393">
        <w:t xml:space="preserve">ust. 4 </w:t>
      </w:r>
      <w:r w:rsidR="00077214" w:rsidRPr="00151393">
        <w:t>u</w:t>
      </w:r>
      <w:r w:rsidRPr="00151393">
        <w:t xml:space="preserve">chylanych w </w:t>
      </w:r>
      <w:r w:rsidR="0050642D" w:rsidRPr="00151393">
        <w:t>art. </w:t>
      </w:r>
      <w:r w:rsidRPr="00151393">
        <w:t>1 nie stosuje się do sprawozdań sporządzonych za rok obrotowy rozpoczynający się po</w:t>
      </w:r>
      <w:r w:rsidR="00571F15" w:rsidRPr="00151393">
        <w:t xml:space="preserve"> dniu</w:t>
      </w:r>
      <w:r w:rsidRPr="00151393">
        <w:t xml:space="preserve"> 31 grudnia 2023 r.</w:t>
      </w:r>
    </w:p>
    <w:p w14:paraId="18C09D3E" w14:textId="77777777" w:rsidR="0019203F" w:rsidRPr="00151393" w:rsidRDefault="00AF7674" w:rsidP="0019203F">
      <w:pPr>
        <w:pStyle w:val="USTustnpkodeksu"/>
        <w:keepNext/>
      </w:pPr>
      <w:r w:rsidRPr="00151393">
        <w:t>5</w:t>
      </w:r>
      <w:r w:rsidR="0019203F" w:rsidRPr="00151393">
        <w:t>. Przepisy</w:t>
      </w:r>
      <w:r w:rsidR="006B14F5" w:rsidRPr="00151393">
        <w:t xml:space="preserve"> </w:t>
      </w:r>
      <w:r w:rsidR="0050642D" w:rsidRPr="00151393">
        <w:t>art. </w:t>
      </w:r>
      <w:r w:rsidR="006B14F5" w:rsidRPr="00151393">
        <w:t xml:space="preserve">49 </w:t>
      </w:r>
      <w:r w:rsidR="0050642D" w:rsidRPr="00151393">
        <w:t>ust. </w:t>
      </w:r>
      <w:r w:rsidR="006B14F5" w:rsidRPr="00151393">
        <w:t xml:space="preserve">3b, </w:t>
      </w:r>
      <w:r w:rsidR="0050642D" w:rsidRPr="00151393">
        <w:t>art. </w:t>
      </w:r>
      <w:r w:rsidR="000E1B58" w:rsidRPr="00151393">
        <w:t>5</w:t>
      </w:r>
      <w:r w:rsidR="00552B0E" w:rsidRPr="00151393">
        <w:t>5</w:t>
      </w:r>
      <w:r w:rsidR="006D3611" w:rsidRPr="00151393">
        <w:t xml:space="preserve"> </w:t>
      </w:r>
      <w:r w:rsidR="0050642D" w:rsidRPr="00151393">
        <w:t>ust. </w:t>
      </w:r>
      <w:r w:rsidR="006D3611" w:rsidRPr="00151393">
        <w:t>2a zdanie pierwsze</w:t>
      </w:r>
      <w:r w:rsidR="00924AAE" w:rsidRPr="00151393">
        <w:t xml:space="preserve">, </w:t>
      </w:r>
      <w:r w:rsidR="0050642D" w:rsidRPr="00151393">
        <w:t>art. </w:t>
      </w:r>
      <w:r w:rsidR="00924AAE" w:rsidRPr="00151393">
        <w:t xml:space="preserve">56 </w:t>
      </w:r>
      <w:r w:rsidR="0050642D" w:rsidRPr="00151393">
        <w:t>ust. </w:t>
      </w:r>
      <w:r w:rsidR="00924AAE" w:rsidRPr="00151393">
        <w:t>2c</w:t>
      </w:r>
      <w:r w:rsidR="00571E50" w:rsidRPr="00151393">
        <w:t xml:space="preserve"> oraz </w:t>
      </w:r>
      <w:bookmarkStart w:id="73" w:name="_Hlk163713010"/>
      <w:r w:rsidR="00571E50" w:rsidRPr="00151393">
        <w:t>rozdziału 6c</w:t>
      </w:r>
      <w:r w:rsidR="0019203F" w:rsidRPr="00151393">
        <w:t xml:space="preserve"> ustawy zmienianej</w:t>
      </w:r>
      <w:r w:rsidR="00402C66" w:rsidRPr="00151393">
        <w:t xml:space="preserve"> w </w:t>
      </w:r>
      <w:r w:rsidR="0050642D" w:rsidRPr="00151393">
        <w:t>art. </w:t>
      </w:r>
      <w:r w:rsidR="00402C66" w:rsidRPr="00151393">
        <w:t>1</w:t>
      </w:r>
      <w:r w:rsidR="0019203F" w:rsidRPr="00151393">
        <w:t>,</w:t>
      </w:r>
      <w:bookmarkEnd w:id="73"/>
      <w:r w:rsidR="00402C66" w:rsidRPr="00151393">
        <w:t xml:space="preserve"> w </w:t>
      </w:r>
      <w:r w:rsidR="0019203F" w:rsidRPr="00151393">
        <w:t>brzmieniu nadanym niniejszą ustawą,</w:t>
      </w:r>
      <w:r w:rsidR="00BE230B" w:rsidRPr="00151393">
        <w:t xml:space="preserve"> oraz przepisy ustawy zmienianej w </w:t>
      </w:r>
      <w:r w:rsidR="0050642D" w:rsidRPr="00151393">
        <w:t>art. </w:t>
      </w:r>
      <w:r w:rsidR="00BE230B" w:rsidRPr="00151393">
        <w:t>3, w brzmieniu nadanym niniejszą ustawą,</w:t>
      </w:r>
      <w:r w:rsidR="0019203F" w:rsidRPr="00151393">
        <w:t xml:space="preserve"> mają zastosowanie po raz pierwszy do sprawozdawczości zrównoważonego rozwoju lub </w:t>
      </w:r>
      <w:bookmarkStart w:id="74" w:name="_Hlk163713049"/>
      <w:r w:rsidR="0019203F" w:rsidRPr="00151393">
        <w:t>sprawozdawczości zrównoważonego rozwoju grupy kapitałowej</w:t>
      </w:r>
      <w:bookmarkEnd w:id="74"/>
      <w:r w:rsidR="0019203F" w:rsidRPr="00151393">
        <w:t xml:space="preserve"> sporządzanej za rok obrotowy rozpoczynający się:</w:t>
      </w:r>
    </w:p>
    <w:p w14:paraId="305D0D72" w14:textId="7DD7BD0C" w:rsidR="001A71BD" w:rsidRPr="00151393" w:rsidRDefault="0019203F" w:rsidP="001A71BD">
      <w:pPr>
        <w:pStyle w:val="PKTpunkt"/>
      </w:pPr>
      <w:r w:rsidRPr="00151393">
        <w:t>1)</w:t>
      </w:r>
      <w:r w:rsidRPr="00151393">
        <w:tab/>
        <w:t>po dniu 3</w:t>
      </w:r>
      <w:r w:rsidR="00402C66" w:rsidRPr="00151393">
        <w:t>1 </w:t>
      </w:r>
      <w:r w:rsidRPr="00151393">
        <w:t>grudnia 202</w:t>
      </w:r>
      <w:r w:rsidR="00402C66" w:rsidRPr="00151393">
        <w:t>3 </w:t>
      </w:r>
      <w:r w:rsidRPr="00151393">
        <w:t xml:space="preserve">r. </w:t>
      </w:r>
      <w:r w:rsidR="00310FAD" w:rsidRPr="00151393">
        <w:t>–</w:t>
      </w:r>
      <w:r w:rsidR="00402C66" w:rsidRPr="00151393">
        <w:t xml:space="preserve"> w </w:t>
      </w:r>
      <w:r w:rsidRPr="00151393">
        <w:t>przypadku jednostek,</w:t>
      </w:r>
      <w:r w:rsidR="00402C66" w:rsidRPr="00151393">
        <w:t xml:space="preserve"> o </w:t>
      </w:r>
      <w:r w:rsidRPr="00151393">
        <w:t>których mowa</w:t>
      </w:r>
      <w:r w:rsidR="00402C66" w:rsidRPr="00151393">
        <w:t xml:space="preserve"> w </w:t>
      </w:r>
      <w:r w:rsidR="0050642D" w:rsidRPr="00151393">
        <w:t>art. </w:t>
      </w:r>
      <w:r w:rsidRPr="00151393">
        <w:t>49b</w:t>
      </w:r>
      <w:r w:rsidR="00402C66" w:rsidRPr="00151393">
        <w:t xml:space="preserve"> </w:t>
      </w:r>
      <w:r w:rsidR="0050642D" w:rsidRPr="00151393">
        <w:t>ust. </w:t>
      </w:r>
      <w:r w:rsidR="00402C66" w:rsidRPr="00151393">
        <w:t>1 i </w:t>
      </w:r>
      <w:r w:rsidR="0050642D" w:rsidRPr="00151393">
        <w:t>art. </w:t>
      </w:r>
      <w:r w:rsidRPr="00151393">
        <w:t>5</w:t>
      </w:r>
      <w:r w:rsidR="00402C66" w:rsidRPr="00151393">
        <w:t xml:space="preserve">5 </w:t>
      </w:r>
      <w:r w:rsidR="0050642D" w:rsidRPr="00151393">
        <w:t>ust. </w:t>
      </w:r>
      <w:r w:rsidRPr="00151393">
        <w:t>2b ustawy zmienianej</w:t>
      </w:r>
      <w:r w:rsidR="00402C66" w:rsidRPr="00151393">
        <w:t xml:space="preserve"> w </w:t>
      </w:r>
      <w:r w:rsidR="0050642D" w:rsidRPr="00151393">
        <w:t>art. </w:t>
      </w:r>
      <w:r w:rsidR="00402C66" w:rsidRPr="00151393">
        <w:t>1</w:t>
      </w:r>
      <w:r w:rsidR="00473BEC" w:rsidRPr="00151393">
        <w:t xml:space="preserve">, </w:t>
      </w:r>
      <w:r w:rsidR="009A6641" w:rsidRPr="00151393">
        <w:t xml:space="preserve">przy czym </w:t>
      </w:r>
      <w:r w:rsidR="007276EF" w:rsidRPr="00151393">
        <w:t xml:space="preserve">wskazane w tych przepisach </w:t>
      </w:r>
      <w:r w:rsidR="009A6641" w:rsidRPr="00151393">
        <w:t xml:space="preserve">suma aktywów bilansu na koniec roku obrotowego </w:t>
      </w:r>
      <w:r w:rsidR="007276EF" w:rsidRPr="00151393">
        <w:t xml:space="preserve">i </w:t>
      </w:r>
      <w:r w:rsidR="009A6641" w:rsidRPr="00151393">
        <w:t>przychody netto ze sprzedaży towarów i produktów za rok obrotowy</w:t>
      </w:r>
      <w:r w:rsidR="001A71BD" w:rsidRPr="00151393">
        <w:t xml:space="preserve"> </w:t>
      </w:r>
      <w:r w:rsidR="009016C7" w:rsidRPr="00151393">
        <w:t>wynoszą</w:t>
      </w:r>
      <w:r w:rsidR="007276EF" w:rsidRPr="00151393">
        <w:t xml:space="preserve"> </w:t>
      </w:r>
      <w:r w:rsidR="009A6641" w:rsidRPr="00151393">
        <w:t>odpowiednio</w:t>
      </w:r>
      <w:r w:rsidR="001A71BD" w:rsidRPr="00151393">
        <w:t>:</w:t>
      </w:r>
    </w:p>
    <w:p w14:paraId="7CD9918C" w14:textId="40CCA800" w:rsidR="001A71BD" w:rsidRPr="00151393" w:rsidRDefault="001A71BD" w:rsidP="009016C7">
      <w:pPr>
        <w:pStyle w:val="LITlitera"/>
      </w:pPr>
      <w:r w:rsidRPr="00151393">
        <w:t>a)</w:t>
      </w:r>
      <w:r w:rsidRPr="00151393">
        <w:tab/>
      </w:r>
      <w:r w:rsidR="009A6641" w:rsidRPr="00151393">
        <w:t>110 000 000 zł i 220 000 000 zł</w:t>
      </w:r>
      <w:r w:rsidRPr="00151393">
        <w:t xml:space="preserve"> – w przypadku, o którym mowa w art. 49</w:t>
      </w:r>
      <w:r w:rsidR="00255AED" w:rsidRPr="00151393">
        <w:t>b</w:t>
      </w:r>
      <w:r w:rsidRPr="00151393">
        <w:t xml:space="preserve"> ust. 1 pkt</w:t>
      </w:r>
      <w:r w:rsidR="002C5B41" w:rsidRPr="00151393">
        <w:t> </w:t>
      </w:r>
      <w:r w:rsidRPr="00151393">
        <w:t>2</w:t>
      </w:r>
      <w:r w:rsidR="008C649F" w:rsidRPr="00151393">
        <w:t xml:space="preserve"> ustawy zmienianej w art. 1</w:t>
      </w:r>
      <w:r w:rsidRPr="00151393">
        <w:t>,</w:t>
      </w:r>
      <w:r w:rsidR="00255AED" w:rsidRPr="00151393">
        <w:t xml:space="preserve"> </w:t>
      </w:r>
    </w:p>
    <w:p w14:paraId="41B19E79" w14:textId="1052852B" w:rsidR="0019203F" w:rsidRPr="00151393" w:rsidRDefault="001A71BD" w:rsidP="00D479F5">
      <w:pPr>
        <w:pStyle w:val="LITlitera"/>
      </w:pPr>
      <w:r w:rsidRPr="00151393">
        <w:t>b)</w:t>
      </w:r>
      <w:r w:rsidRPr="00151393">
        <w:tab/>
        <w:t>132 000 000 zł i 264 000 000 zł</w:t>
      </w:r>
      <w:r w:rsidR="00255AED" w:rsidRPr="00151393">
        <w:t xml:space="preserve"> – w przypadku, o którym mowa w art. 55 ust. 2b pkt</w:t>
      </w:r>
      <w:r w:rsidR="002C5B41" w:rsidRPr="00151393">
        <w:t> </w:t>
      </w:r>
      <w:r w:rsidR="00255AED" w:rsidRPr="00151393">
        <w:t>3 lit. b tiret drugie</w:t>
      </w:r>
      <w:r w:rsidR="008C649F" w:rsidRPr="00151393">
        <w:t xml:space="preserve"> ustawy zmienianej w art. 1</w:t>
      </w:r>
      <w:r w:rsidR="0019203F" w:rsidRPr="00151393">
        <w:t>;</w:t>
      </w:r>
    </w:p>
    <w:p w14:paraId="5619501D" w14:textId="77777777" w:rsidR="0019203F" w:rsidRPr="00151393" w:rsidRDefault="0019203F" w:rsidP="0019203F">
      <w:pPr>
        <w:pStyle w:val="PKTpunkt"/>
      </w:pPr>
      <w:r w:rsidRPr="00151393">
        <w:t>2)</w:t>
      </w:r>
      <w:r w:rsidRPr="00151393">
        <w:tab/>
        <w:t>po dniu 3</w:t>
      </w:r>
      <w:r w:rsidR="00402C66" w:rsidRPr="00151393">
        <w:t>1 </w:t>
      </w:r>
      <w:r w:rsidRPr="00151393">
        <w:t>grudnia 202</w:t>
      </w:r>
      <w:r w:rsidR="00402C66" w:rsidRPr="00151393">
        <w:t>4 </w:t>
      </w:r>
      <w:r w:rsidRPr="00151393">
        <w:t xml:space="preserve">r. </w:t>
      </w:r>
      <w:r w:rsidR="00310FAD" w:rsidRPr="00151393">
        <w:t>–</w:t>
      </w:r>
      <w:r w:rsidR="00402C66" w:rsidRPr="00151393">
        <w:t xml:space="preserve"> w </w:t>
      </w:r>
      <w:r w:rsidRPr="00151393">
        <w:t>przypadku jednostek</w:t>
      </w:r>
      <w:r w:rsidR="007753A8" w:rsidRPr="00151393">
        <w:t xml:space="preserve"> dużych</w:t>
      </w:r>
      <w:r w:rsidR="00B60991" w:rsidRPr="00151393">
        <w:t xml:space="preserve"> i</w:t>
      </w:r>
      <w:r w:rsidR="00402C66" w:rsidRPr="00151393">
        <w:t> </w:t>
      </w:r>
      <w:r w:rsidRPr="00151393">
        <w:t xml:space="preserve">jednostek dominujących dużej grupy, innych niż </w:t>
      </w:r>
      <w:r w:rsidR="00B60991" w:rsidRPr="00151393">
        <w:t>określone</w:t>
      </w:r>
      <w:r w:rsidR="00402C66" w:rsidRPr="00151393">
        <w:t xml:space="preserve"> w </w:t>
      </w:r>
      <w:r w:rsidR="0050642D" w:rsidRPr="00151393">
        <w:t>pkt </w:t>
      </w:r>
      <w:r w:rsidRPr="00151393">
        <w:t>1</w:t>
      </w:r>
      <w:r w:rsidR="00931E05" w:rsidRPr="00151393">
        <w:t>, oraz Banku Gospodarstwa Krajowego</w:t>
      </w:r>
      <w:r w:rsidRPr="00151393">
        <w:t>;</w:t>
      </w:r>
    </w:p>
    <w:p w14:paraId="24233F4E" w14:textId="77777777" w:rsidR="0019203F" w:rsidRPr="00151393" w:rsidRDefault="0019203F" w:rsidP="0019203F">
      <w:pPr>
        <w:pStyle w:val="PKTpunkt"/>
        <w:keepNext/>
      </w:pPr>
      <w:r w:rsidRPr="00151393">
        <w:t>3)</w:t>
      </w:r>
      <w:r w:rsidRPr="00151393">
        <w:tab/>
        <w:t>po dniu 3</w:t>
      </w:r>
      <w:r w:rsidR="00402C66" w:rsidRPr="00151393">
        <w:t>1 </w:t>
      </w:r>
      <w:r w:rsidRPr="00151393">
        <w:t>grudnia 202</w:t>
      </w:r>
      <w:r w:rsidR="00402C66" w:rsidRPr="00151393">
        <w:t>5 </w:t>
      </w:r>
      <w:r w:rsidRPr="00151393">
        <w:t xml:space="preserve">r. </w:t>
      </w:r>
      <w:r w:rsidR="00310FAD" w:rsidRPr="00151393">
        <w:t>–</w:t>
      </w:r>
      <w:r w:rsidR="00402C66" w:rsidRPr="00151393">
        <w:t xml:space="preserve"> w </w:t>
      </w:r>
      <w:r w:rsidRPr="00151393">
        <w:t>przypadku:</w:t>
      </w:r>
    </w:p>
    <w:p w14:paraId="774053D9" w14:textId="77777777" w:rsidR="0019203F" w:rsidRPr="00151393" w:rsidRDefault="0019203F" w:rsidP="0019203F">
      <w:pPr>
        <w:pStyle w:val="LITlitera"/>
      </w:pPr>
      <w:r w:rsidRPr="00151393">
        <w:t>a)</w:t>
      </w:r>
      <w:r w:rsidRPr="00151393">
        <w:tab/>
        <w:t>jednostek średnich będących emitent</w:t>
      </w:r>
      <w:r w:rsidR="003B5D54" w:rsidRPr="00151393">
        <w:t>ami</w:t>
      </w:r>
      <w:r w:rsidRPr="00151393">
        <w:t xml:space="preserve"> papierów wartościowych dopuszczonych do obrotu na jednym</w:t>
      </w:r>
      <w:r w:rsidR="00402C66" w:rsidRPr="00151393">
        <w:t xml:space="preserve"> z </w:t>
      </w:r>
      <w:r w:rsidRPr="00151393">
        <w:t>rynków regulowanych Europejskiego Obszaru Gospodarczego,</w:t>
      </w:r>
    </w:p>
    <w:p w14:paraId="79DD94BA" w14:textId="77777777" w:rsidR="0019203F" w:rsidRPr="00151393" w:rsidRDefault="0019203F" w:rsidP="0019203F">
      <w:pPr>
        <w:pStyle w:val="LITlitera"/>
      </w:pPr>
      <w:r w:rsidRPr="00151393">
        <w:lastRenderedPageBreak/>
        <w:t>b)</w:t>
      </w:r>
      <w:r w:rsidRPr="00151393">
        <w:tab/>
        <w:t>jednostek małych będących emitent</w:t>
      </w:r>
      <w:r w:rsidR="00D44C74" w:rsidRPr="00151393">
        <w:t>ami</w:t>
      </w:r>
      <w:r w:rsidRPr="00151393">
        <w:t xml:space="preserve"> papierów wartościowych dopuszczonych do obrotu na jednym</w:t>
      </w:r>
      <w:r w:rsidR="00402C66" w:rsidRPr="00151393">
        <w:t xml:space="preserve"> z </w:t>
      </w:r>
      <w:r w:rsidRPr="00151393">
        <w:t>rynków regulowanych Europejskiego Obszaru Gospodarczego,</w:t>
      </w:r>
    </w:p>
    <w:p w14:paraId="449FAF29" w14:textId="77777777" w:rsidR="00D1607F" w:rsidRPr="00151393" w:rsidRDefault="0019203F" w:rsidP="0019203F">
      <w:pPr>
        <w:pStyle w:val="LITlitera"/>
      </w:pPr>
      <w:r w:rsidRPr="00151393">
        <w:t>c)</w:t>
      </w:r>
      <w:r w:rsidRPr="00151393">
        <w:tab/>
        <w:t>małych</w:t>
      </w:r>
      <w:r w:rsidR="00402C66" w:rsidRPr="00151393">
        <w:t xml:space="preserve"> i </w:t>
      </w:r>
      <w:r w:rsidRPr="00151393">
        <w:t xml:space="preserve">niezłożonych instytucji </w:t>
      </w:r>
      <w:r w:rsidR="00F01C25" w:rsidRPr="00151393">
        <w:t>określonych</w:t>
      </w:r>
      <w:r w:rsidR="00402C66" w:rsidRPr="00151393">
        <w:t xml:space="preserve"> w </w:t>
      </w:r>
      <w:r w:rsidR="0050642D" w:rsidRPr="00151393">
        <w:t>art. </w:t>
      </w:r>
      <w:r w:rsidR="00402C66" w:rsidRPr="00151393">
        <w:t xml:space="preserve">4 </w:t>
      </w:r>
      <w:r w:rsidR="0050642D" w:rsidRPr="00151393">
        <w:t>ust. </w:t>
      </w:r>
      <w:r w:rsidR="00402C66" w:rsidRPr="00151393">
        <w:t xml:space="preserve">1 </w:t>
      </w:r>
      <w:r w:rsidR="0050642D" w:rsidRPr="00151393">
        <w:t>pkt </w:t>
      </w:r>
      <w:r w:rsidRPr="00151393">
        <w:t>14</w:t>
      </w:r>
      <w:r w:rsidR="00402C66" w:rsidRPr="00151393">
        <w:t>5 </w:t>
      </w:r>
      <w:r w:rsidR="00D1607F" w:rsidRPr="00151393">
        <w:t>rozporządzenia Parlamentu Europejskiego i Rady (UE) nr 575/2013 z dnia 26 czerwca 2013 r. w sprawie wymogów ostrożnościowych dla instytucji kredytowych oraz zmieniającego rozporządzenie (UE) nr 648/2012 (Dz. Urz. UE L 176 z 27.06.2013, str. 1, z późn. zm.</w:t>
      </w:r>
      <w:r w:rsidR="00AF7AE9" w:rsidRPr="00151393">
        <w:rPr>
          <w:rStyle w:val="Odwoanieprzypisudolnego"/>
        </w:rPr>
        <w:footnoteReference w:id="14"/>
      </w:r>
      <w:r w:rsidR="00AF7AE9" w:rsidRPr="00151393">
        <w:rPr>
          <w:rStyle w:val="IGindeksgrny"/>
        </w:rPr>
        <w:t>)</w:t>
      </w:r>
      <w:r w:rsidR="00D1607F" w:rsidRPr="00151393">
        <w:t>)</w:t>
      </w:r>
      <w:r w:rsidRPr="00151393">
        <w:t>, pod warunkiem że są</w:t>
      </w:r>
      <w:r w:rsidR="00D1607F" w:rsidRPr="00151393">
        <w:t>:</w:t>
      </w:r>
    </w:p>
    <w:p w14:paraId="3D0FA105" w14:textId="0655E630" w:rsidR="00D1607F" w:rsidRPr="00151393" w:rsidRDefault="00D1607F" w:rsidP="00D1607F">
      <w:pPr>
        <w:pStyle w:val="TIRtiret"/>
      </w:pPr>
      <w:bookmarkStart w:id="75" w:name="_Hlk163711672"/>
      <w:r w:rsidRPr="00151393">
        <w:t>–</w:t>
      </w:r>
      <w:r w:rsidRPr="00151393">
        <w:tab/>
      </w:r>
      <w:r w:rsidR="0019203F" w:rsidRPr="00151393">
        <w:t>jednostką</w:t>
      </w:r>
      <w:r w:rsidR="005243E7" w:rsidRPr="00151393">
        <w:t xml:space="preserve"> dużą</w:t>
      </w:r>
      <w:r w:rsidR="00402C66" w:rsidRPr="00151393">
        <w:t xml:space="preserve"> w </w:t>
      </w:r>
      <w:r w:rsidR="009A4169" w:rsidRPr="00151393">
        <w:t xml:space="preserve">rozumieniu </w:t>
      </w:r>
      <w:r w:rsidR="0050642D" w:rsidRPr="00151393">
        <w:t>art. </w:t>
      </w:r>
      <w:r w:rsidR="00AC3E2A" w:rsidRPr="00151393">
        <w:t xml:space="preserve">3 </w:t>
      </w:r>
      <w:r w:rsidR="0050642D" w:rsidRPr="00151393">
        <w:t>ust. </w:t>
      </w:r>
      <w:r w:rsidR="00AC3E2A" w:rsidRPr="00151393">
        <w:t>1</w:t>
      </w:r>
      <w:r w:rsidR="00402C66" w:rsidRPr="00151393">
        <w:t xml:space="preserve"> </w:t>
      </w:r>
      <w:r w:rsidR="0050642D" w:rsidRPr="00151393">
        <w:t>pkt </w:t>
      </w:r>
      <w:r w:rsidR="00402C66" w:rsidRPr="00151393">
        <w:t>1</w:t>
      </w:r>
      <w:r w:rsidR="000E3AC0" w:rsidRPr="00151393">
        <w:t>d</w:t>
      </w:r>
      <w:r w:rsidR="00402C66" w:rsidRPr="00151393">
        <w:t> </w:t>
      </w:r>
      <w:r w:rsidR="0019203F" w:rsidRPr="00151393">
        <w:t>ustawy zmienianej</w:t>
      </w:r>
      <w:r w:rsidR="00402C66" w:rsidRPr="00151393">
        <w:t xml:space="preserve"> w </w:t>
      </w:r>
      <w:r w:rsidR="0050642D" w:rsidRPr="00151393">
        <w:t>art. </w:t>
      </w:r>
      <w:r w:rsidR="0019203F" w:rsidRPr="00151393">
        <w:t>1</w:t>
      </w:r>
      <w:r w:rsidRPr="00151393">
        <w:t xml:space="preserve"> albo</w:t>
      </w:r>
    </w:p>
    <w:p w14:paraId="1BA11097" w14:textId="77777777" w:rsidR="000E3AC0" w:rsidRPr="00151393" w:rsidRDefault="00D1607F" w:rsidP="00D1607F">
      <w:pPr>
        <w:pStyle w:val="TIRtiret"/>
      </w:pPr>
      <w:r w:rsidRPr="00151393">
        <w:t>–</w:t>
      </w:r>
      <w:r w:rsidRPr="00151393">
        <w:tab/>
        <w:t>jednostką małą w </w:t>
      </w:r>
      <w:r w:rsidR="009A4169" w:rsidRPr="00151393">
        <w:t xml:space="preserve">rozumieniu </w:t>
      </w:r>
      <w:r w:rsidR="0050642D" w:rsidRPr="00151393">
        <w:t>art. </w:t>
      </w:r>
      <w:r w:rsidRPr="00151393">
        <w:t xml:space="preserve">3 </w:t>
      </w:r>
      <w:r w:rsidR="0050642D" w:rsidRPr="00151393">
        <w:t>ust. </w:t>
      </w:r>
      <w:r w:rsidRPr="00151393">
        <w:t xml:space="preserve">1 </w:t>
      </w:r>
      <w:r w:rsidR="0050642D" w:rsidRPr="00151393">
        <w:t>pkt </w:t>
      </w:r>
      <w:r w:rsidRPr="00151393">
        <w:t>1b ustawy zmienianej w </w:t>
      </w:r>
      <w:r w:rsidR="0050642D" w:rsidRPr="00151393">
        <w:t>art. </w:t>
      </w:r>
      <w:r w:rsidRPr="00151393">
        <w:t xml:space="preserve">1, </w:t>
      </w:r>
      <w:bookmarkStart w:id="76" w:name="_Hlk163711434"/>
      <w:r w:rsidR="0019203F" w:rsidRPr="00151393">
        <w:t>będącą emitentem papierów wartościowych dopuszczonych do obrotu na jednym</w:t>
      </w:r>
      <w:r w:rsidR="00402C66" w:rsidRPr="00151393">
        <w:t xml:space="preserve"> z </w:t>
      </w:r>
      <w:r w:rsidR="0019203F" w:rsidRPr="00151393">
        <w:t>rynków regulowanych Europejskiego Obszaru Gospodarczego</w:t>
      </w:r>
      <w:bookmarkEnd w:id="76"/>
      <w:r w:rsidRPr="00151393">
        <w:t>, albo</w:t>
      </w:r>
    </w:p>
    <w:p w14:paraId="0D06272F" w14:textId="77777777" w:rsidR="00D1607F" w:rsidRPr="00151393" w:rsidRDefault="00D1607F" w:rsidP="006D6F30">
      <w:pPr>
        <w:pStyle w:val="TIRtiret"/>
      </w:pPr>
      <w:r w:rsidRPr="00151393">
        <w:t>–</w:t>
      </w:r>
      <w:r w:rsidRPr="00151393">
        <w:tab/>
        <w:t>jednostką średnią w</w:t>
      </w:r>
      <w:r w:rsidR="009A4169" w:rsidRPr="00151393">
        <w:t xml:space="preserve"> rozumieniu</w:t>
      </w:r>
      <w:r w:rsidRPr="00151393">
        <w:t> </w:t>
      </w:r>
      <w:r w:rsidR="0050642D" w:rsidRPr="00151393">
        <w:t>art. </w:t>
      </w:r>
      <w:r w:rsidRPr="00151393">
        <w:t xml:space="preserve">3 </w:t>
      </w:r>
      <w:r w:rsidR="0050642D" w:rsidRPr="00151393">
        <w:t>ust. </w:t>
      </w:r>
      <w:r w:rsidRPr="00151393">
        <w:t xml:space="preserve">1 </w:t>
      </w:r>
      <w:r w:rsidR="0050642D" w:rsidRPr="00151393">
        <w:t>pkt </w:t>
      </w:r>
      <w:r w:rsidRPr="00151393">
        <w:t>1c ustawy zmienianej w </w:t>
      </w:r>
      <w:r w:rsidR="0050642D" w:rsidRPr="00151393">
        <w:t>art. </w:t>
      </w:r>
      <w:r w:rsidRPr="00151393">
        <w:t>1, będącą emitentem papierów wartościowych dopuszczonych do obrotu na jednym z rynków regulowanych Europejskiego Obszaru Gospodarczego,</w:t>
      </w:r>
    </w:p>
    <w:bookmarkEnd w:id="75"/>
    <w:p w14:paraId="4019DDA3" w14:textId="36042D06" w:rsidR="00AF7674" w:rsidRPr="00151393" w:rsidRDefault="0019203F" w:rsidP="0019203F">
      <w:pPr>
        <w:pStyle w:val="LITlitera"/>
      </w:pPr>
      <w:r w:rsidRPr="00151393">
        <w:t>d)</w:t>
      </w:r>
      <w:r w:rsidRPr="00151393">
        <w:tab/>
        <w:t xml:space="preserve">wewnętrznych zakładów ubezpieczeń </w:t>
      </w:r>
      <w:r w:rsidR="00402C66" w:rsidRPr="00151393">
        <w:t>w </w:t>
      </w:r>
      <w:r w:rsidR="00B31617" w:rsidRPr="00151393">
        <w:t xml:space="preserve">rozumieniu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Pr="00151393">
        <w:t>53a ustawy</w:t>
      </w:r>
      <w:r w:rsidR="00402C66" w:rsidRPr="00151393">
        <w:t xml:space="preserve"> </w:t>
      </w:r>
      <w:r w:rsidR="00F65097" w:rsidRPr="00151393">
        <w:t xml:space="preserve">z dnia 11 września 2015 r. </w:t>
      </w:r>
      <w:r w:rsidR="00402C66" w:rsidRPr="00151393">
        <w:t>o</w:t>
      </w:r>
      <w:r w:rsidR="00E35DA8" w:rsidRPr="00151393">
        <w:t xml:space="preserve"> </w:t>
      </w:r>
      <w:r w:rsidRPr="00151393">
        <w:t>działalności ubezpieczeniowej</w:t>
      </w:r>
      <w:r w:rsidR="00402C66" w:rsidRPr="00151393">
        <w:t xml:space="preserve"> i</w:t>
      </w:r>
      <w:r w:rsidR="00E35DA8" w:rsidRPr="00151393">
        <w:t xml:space="preserve"> </w:t>
      </w:r>
      <w:r w:rsidRPr="00151393">
        <w:t xml:space="preserve">reasekuracyjnej </w:t>
      </w:r>
      <w:r w:rsidR="00D1607F" w:rsidRPr="00151393">
        <w:t>(Dz</w:t>
      </w:r>
      <w:r w:rsidR="00E35DA8" w:rsidRPr="00151393">
        <w:t>. </w:t>
      </w:r>
      <w:r w:rsidR="00D1607F" w:rsidRPr="00151393">
        <w:t>U</w:t>
      </w:r>
      <w:r w:rsidR="00E35DA8" w:rsidRPr="00151393">
        <w:t>. z </w:t>
      </w:r>
      <w:r w:rsidR="00D1607F" w:rsidRPr="00151393">
        <w:t>202</w:t>
      </w:r>
      <w:r w:rsidR="00E310F4" w:rsidRPr="00151393">
        <w:t>4</w:t>
      </w:r>
      <w:r w:rsidR="00D1607F" w:rsidRPr="00151393">
        <w:t xml:space="preserve"> r. poz. </w:t>
      </w:r>
      <w:r w:rsidR="00E310F4" w:rsidRPr="00151393">
        <w:t>83</w:t>
      </w:r>
      <w:r w:rsidR="008C649F" w:rsidRPr="00151393">
        <w:t>8</w:t>
      </w:r>
      <w:r w:rsidR="00D1607F" w:rsidRPr="00151393">
        <w:t xml:space="preserve">) </w:t>
      </w:r>
      <w:r w:rsidRPr="00151393">
        <w:t xml:space="preserve">oraz wewnętrznych zakładów reasekuracji </w:t>
      </w:r>
      <w:r w:rsidR="00402C66" w:rsidRPr="00151393">
        <w:t>w </w:t>
      </w:r>
      <w:r w:rsidR="00675251" w:rsidRPr="00151393">
        <w:t xml:space="preserve">rozumieniu </w:t>
      </w:r>
      <w:r w:rsidR="0050642D" w:rsidRPr="00151393">
        <w:t>art. </w:t>
      </w:r>
      <w:r w:rsidR="00402C66" w:rsidRPr="00151393">
        <w:t xml:space="preserve">3 </w:t>
      </w:r>
      <w:r w:rsidR="0050642D" w:rsidRPr="00151393">
        <w:t>ust. </w:t>
      </w:r>
      <w:r w:rsidR="00402C66" w:rsidRPr="00151393">
        <w:t xml:space="preserve">1 </w:t>
      </w:r>
      <w:r w:rsidR="0050642D" w:rsidRPr="00151393">
        <w:t>pkt </w:t>
      </w:r>
      <w:r w:rsidRPr="00151393">
        <w:t>53b tej ustawy, pod warunkiem że są</w:t>
      </w:r>
      <w:r w:rsidR="00AF7674" w:rsidRPr="00151393">
        <w:t>:</w:t>
      </w:r>
    </w:p>
    <w:p w14:paraId="3B588C75" w14:textId="77777777" w:rsidR="00AF7674" w:rsidRPr="00151393" w:rsidRDefault="00AF7674" w:rsidP="00AF7674">
      <w:pPr>
        <w:pStyle w:val="TIRtiret"/>
      </w:pPr>
      <w:r w:rsidRPr="00151393">
        <w:t>–</w:t>
      </w:r>
      <w:r w:rsidRPr="00151393">
        <w:tab/>
        <w:t>jednostką dużą w</w:t>
      </w:r>
      <w:r w:rsidR="009A4169" w:rsidRPr="00151393">
        <w:t xml:space="preserve"> rozumieniu</w:t>
      </w:r>
      <w:r w:rsidRPr="00151393">
        <w:t> </w:t>
      </w:r>
      <w:r w:rsidR="0050642D" w:rsidRPr="00151393">
        <w:t>art. </w:t>
      </w:r>
      <w:r w:rsidRPr="00151393">
        <w:t xml:space="preserve">3 </w:t>
      </w:r>
      <w:r w:rsidR="0050642D" w:rsidRPr="00151393">
        <w:t>ust. </w:t>
      </w:r>
      <w:r w:rsidRPr="00151393">
        <w:t xml:space="preserve">1 </w:t>
      </w:r>
      <w:r w:rsidR="0050642D" w:rsidRPr="00151393">
        <w:t>pkt </w:t>
      </w:r>
      <w:r w:rsidRPr="00151393">
        <w:t>1d ustawy zmienianej w </w:t>
      </w:r>
      <w:r w:rsidR="0050642D" w:rsidRPr="00151393">
        <w:t>art. </w:t>
      </w:r>
      <w:r w:rsidRPr="00151393">
        <w:t>1 albo</w:t>
      </w:r>
    </w:p>
    <w:p w14:paraId="4F1140F7" w14:textId="77777777" w:rsidR="00AF7674" w:rsidRPr="00151393" w:rsidRDefault="00AF7674" w:rsidP="00AF7674">
      <w:pPr>
        <w:pStyle w:val="TIRtiret"/>
      </w:pPr>
      <w:r w:rsidRPr="00151393">
        <w:t>–</w:t>
      </w:r>
      <w:r w:rsidRPr="00151393">
        <w:tab/>
        <w:t>jednostką małą w</w:t>
      </w:r>
      <w:r w:rsidR="009A4169" w:rsidRPr="00151393">
        <w:t xml:space="preserve"> rozumieniu</w:t>
      </w:r>
      <w:r w:rsidRPr="00151393">
        <w:t> </w:t>
      </w:r>
      <w:r w:rsidR="0050642D" w:rsidRPr="00151393">
        <w:t>art. </w:t>
      </w:r>
      <w:r w:rsidRPr="00151393">
        <w:t xml:space="preserve">3 </w:t>
      </w:r>
      <w:r w:rsidR="0050642D" w:rsidRPr="00151393">
        <w:t>ust. </w:t>
      </w:r>
      <w:r w:rsidRPr="00151393">
        <w:t xml:space="preserve">1 </w:t>
      </w:r>
      <w:r w:rsidR="0050642D" w:rsidRPr="00151393">
        <w:t>pkt </w:t>
      </w:r>
      <w:r w:rsidRPr="00151393">
        <w:t>1b ustawy zmienianej w </w:t>
      </w:r>
      <w:r w:rsidR="0050642D" w:rsidRPr="00151393">
        <w:t>art. </w:t>
      </w:r>
      <w:r w:rsidRPr="00151393">
        <w:t>1, będącą emitentem papierów wartościowych dopuszczonych do obrotu na jednym z rynków regulowanych Europejskiego Obszaru Gospodarczego, albo</w:t>
      </w:r>
    </w:p>
    <w:p w14:paraId="63F6231D" w14:textId="77777777" w:rsidR="0019203F" w:rsidRPr="00151393" w:rsidRDefault="00AF7674" w:rsidP="006D6F30">
      <w:pPr>
        <w:pStyle w:val="TIRtiret"/>
      </w:pPr>
      <w:r w:rsidRPr="00151393">
        <w:t>–</w:t>
      </w:r>
      <w:r w:rsidRPr="00151393">
        <w:tab/>
        <w:t>jednostką średnią w</w:t>
      </w:r>
      <w:r w:rsidR="009A4169" w:rsidRPr="00151393">
        <w:t xml:space="preserve"> rozumieniu</w:t>
      </w:r>
      <w:r w:rsidRPr="00151393">
        <w:t> </w:t>
      </w:r>
      <w:r w:rsidR="0050642D" w:rsidRPr="00151393">
        <w:t>art. </w:t>
      </w:r>
      <w:r w:rsidRPr="00151393">
        <w:t xml:space="preserve">3 </w:t>
      </w:r>
      <w:r w:rsidR="0050642D" w:rsidRPr="00151393">
        <w:t>ust. </w:t>
      </w:r>
      <w:r w:rsidRPr="00151393">
        <w:t xml:space="preserve">1 </w:t>
      </w:r>
      <w:r w:rsidR="0050642D" w:rsidRPr="00151393">
        <w:t>pkt </w:t>
      </w:r>
      <w:r w:rsidRPr="00151393">
        <w:t>1c ustawy zmienianej w </w:t>
      </w:r>
      <w:r w:rsidR="0050642D" w:rsidRPr="00151393">
        <w:t>art. </w:t>
      </w:r>
      <w:r w:rsidRPr="00151393">
        <w:t>1, będącą emitentem papierów wartościowych dopuszczonych do obrotu na jednym z rynków regulowanych Europejskiego Obszaru Gospodarczego</w:t>
      </w:r>
      <w:r w:rsidR="0019203F" w:rsidRPr="00151393">
        <w:t>;</w:t>
      </w:r>
    </w:p>
    <w:p w14:paraId="74ADF223" w14:textId="77777777" w:rsidR="0019203F" w:rsidRPr="00151393" w:rsidRDefault="0019203F" w:rsidP="0019203F">
      <w:pPr>
        <w:pStyle w:val="PKTpunkt"/>
      </w:pPr>
      <w:r w:rsidRPr="00151393">
        <w:t>4)</w:t>
      </w:r>
      <w:r w:rsidRPr="00151393">
        <w:tab/>
        <w:t>po dniu 3</w:t>
      </w:r>
      <w:r w:rsidR="00402C66" w:rsidRPr="00151393">
        <w:t>1 </w:t>
      </w:r>
      <w:r w:rsidRPr="00151393">
        <w:t>grudnia 202</w:t>
      </w:r>
      <w:r w:rsidR="00402C66" w:rsidRPr="00151393">
        <w:t>7 </w:t>
      </w:r>
      <w:r w:rsidRPr="00151393">
        <w:t xml:space="preserve">r. </w:t>
      </w:r>
      <w:r w:rsidR="00730C9A" w:rsidRPr="00151393">
        <w:t>–</w:t>
      </w:r>
      <w:r w:rsidR="00402C66" w:rsidRPr="00151393">
        <w:t xml:space="preserve"> w </w:t>
      </w:r>
      <w:r w:rsidRPr="00151393">
        <w:t>przypadku jednostek zależnych lub oddziałów,</w:t>
      </w:r>
      <w:r w:rsidR="00402C66" w:rsidRPr="00151393">
        <w:t xml:space="preserve"> o </w:t>
      </w:r>
      <w:r w:rsidRPr="00151393">
        <w:t>których mowa</w:t>
      </w:r>
      <w:r w:rsidR="00402C66" w:rsidRPr="00151393">
        <w:t xml:space="preserve"> w </w:t>
      </w:r>
      <w:r w:rsidR="0050642D" w:rsidRPr="00151393">
        <w:t>art. </w:t>
      </w:r>
      <w:r w:rsidRPr="00151393">
        <w:t>63zd ustawy zmienianej</w:t>
      </w:r>
      <w:r w:rsidR="00402C66" w:rsidRPr="00151393">
        <w:t xml:space="preserve"> w </w:t>
      </w:r>
      <w:r w:rsidR="0050642D" w:rsidRPr="00151393">
        <w:t>art. </w:t>
      </w:r>
      <w:r w:rsidRPr="00151393">
        <w:t>1.</w:t>
      </w:r>
    </w:p>
    <w:p w14:paraId="502F2A6A" w14:textId="77777777" w:rsidR="0019203F" w:rsidRPr="00151393" w:rsidRDefault="00AF7674" w:rsidP="0019203F">
      <w:pPr>
        <w:pStyle w:val="USTustnpkodeksu"/>
      </w:pPr>
      <w:r w:rsidRPr="00151393">
        <w:lastRenderedPageBreak/>
        <w:t>6</w:t>
      </w:r>
      <w:r w:rsidR="0019203F" w:rsidRPr="00151393">
        <w:t>.</w:t>
      </w:r>
      <w:r w:rsidR="00402C66" w:rsidRPr="00151393">
        <w:t> </w:t>
      </w:r>
      <w:r w:rsidR="00277AFD" w:rsidRPr="00151393">
        <w:t>Jednostki, o których mowa w </w:t>
      </w:r>
      <w:r w:rsidR="0050642D" w:rsidRPr="00151393">
        <w:t>ust. </w:t>
      </w:r>
      <w:r w:rsidR="00277AFD" w:rsidRPr="00151393">
        <w:t xml:space="preserve">5 </w:t>
      </w:r>
      <w:r w:rsidR="0050642D" w:rsidRPr="00151393">
        <w:t>pkt </w:t>
      </w:r>
      <w:r w:rsidR="00277AFD" w:rsidRPr="00151393">
        <w:t xml:space="preserve">3 </w:t>
      </w:r>
      <w:r w:rsidR="0050642D" w:rsidRPr="00151393">
        <w:t>lit. </w:t>
      </w:r>
      <w:r w:rsidR="00277AFD" w:rsidRPr="00151393">
        <w:t>a</w:t>
      </w:r>
      <w:r w:rsidR="00E35DA8" w:rsidRPr="00151393">
        <w:t xml:space="preserve"> </w:t>
      </w:r>
      <w:r w:rsidR="00277AFD" w:rsidRPr="00151393">
        <w:t>i</w:t>
      </w:r>
      <w:r w:rsidR="00E35DA8" w:rsidRPr="00151393">
        <w:t xml:space="preserve"> </w:t>
      </w:r>
      <w:r w:rsidR="00277AFD" w:rsidRPr="00151393">
        <w:t>b, mogą nie sporządzać sprawozdawczości zrównoważonego rozwoju</w:t>
      </w:r>
      <w:r w:rsidR="006570DF" w:rsidRPr="00151393">
        <w:t xml:space="preserve"> i</w:t>
      </w:r>
      <w:r w:rsidR="00277AFD" w:rsidRPr="00151393">
        <w:t xml:space="preserve"> </w:t>
      </w:r>
      <w:r w:rsidR="006570DF" w:rsidRPr="00151393">
        <w:t xml:space="preserve">sprawozdawczości zrównoważonego rozwoju grupy kapitałowej </w:t>
      </w:r>
      <w:bookmarkStart w:id="77" w:name="_Hlk163713344"/>
      <w:r w:rsidR="006570DF" w:rsidRPr="00151393">
        <w:t xml:space="preserve">w rozumieniu przepisów rozdziału 6c ustawy zmienianej w </w:t>
      </w:r>
      <w:r w:rsidR="0050642D" w:rsidRPr="00151393">
        <w:t>art. </w:t>
      </w:r>
      <w:r w:rsidR="006570DF" w:rsidRPr="00151393">
        <w:t>1</w:t>
      </w:r>
      <w:bookmarkEnd w:id="77"/>
      <w:r w:rsidR="006570DF" w:rsidRPr="00151393">
        <w:t xml:space="preserve">, </w:t>
      </w:r>
      <w:r w:rsidR="00277AFD" w:rsidRPr="00151393">
        <w:t>za lata obrotowe</w:t>
      </w:r>
      <w:r w:rsidR="0019203F" w:rsidRPr="00151393">
        <w:t xml:space="preserve"> </w:t>
      </w:r>
      <w:r w:rsidR="00277AFD" w:rsidRPr="00151393">
        <w:t xml:space="preserve">rozpoczynające </w:t>
      </w:r>
      <w:r w:rsidR="0019203F" w:rsidRPr="00151393">
        <w:t xml:space="preserve">się przed dniem </w:t>
      </w:r>
      <w:r w:rsidR="00402C66" w:rsidRPr="00151393">
        <w:t>1 </w:t>
      </w:r>
      <w:r w:rsidR="0019203F" w:rsidRPr="00151393">
        <w:t>stycznia 202</w:t>
      </w:r>
      <w:r w:rsidR="00402C66" w:rsidRPr="00151393">
        <w:t>8 </w:t>
      </w:r>
      <w:r w:rsidR="0019203F" w:rsidRPr="00151393">
        <w:t>r.</w:t>
      </w:r>
      <w:r w:rsidR="00402C66" w:rsidRPr="00151393">
        <w:t xml:space="preserve"> W </w:t>
      </w:r>
      <w:r w:rsidR="0019203F" w:rsidRPr="00151393">
        <w:t>takim przypadku jednostka przedstawia</w:t>
      </w:r>
      <w:r w:rsidR="00402C66" w:rsidRPr="00151393">
        <w:t xml:space="preserve"> w </w:t>
      </w:r>
      <w:r w:rsidR="0019203F" w:rsidRPr="00151393">
        <w:t>sprawozdaniu</w:t>
      </w:r>
      <w:r w:rsidR="00402C66" w:rsidRPr="00151393">
        <w:t xml:space="preserve"> z </w:t>
      </w:r>
      <w:r w:rsidR="0019203F" w:rsidRPr="00151393">
        <w:t>działalności powody niesporządzenia tej sprawozdawczości.</w:t>
      </w:r>
    </w:p>
    <w:p w14:paraId="3C7B0E88" w14:textId="251BFB57" w:rsidR="0019203F" w:rsidRPr="00151393" w:rsidRDefault="006570DF" w:rsidP="0019203F">
      <w:pPr>
        <w:pStyle w:val="USTustnpkodeksu"/>
      </w:pPr>
      <w:r w:rsidRPr="00151393">
        <w:t>7</w:t>
      </w:r>
      <w:r w:rsidR="0019203F" w:rsidRPr="00151393">
        <w:t>. </w:t>
      </w:r>
      <w:r w:rsidRPr="00151393">
        <w:t xml:space="preserve">W okresie trzech </w:t>
      </w:r>
      <w:r w:rsidR="0019203F" w:rsidRPr="00151393">
        <w:t>lat</w:t>
      </w:r>
      <w:r w:rsidRPr="00151393">
        <w:t xml:space="preserve"> obrotowych rozpoczynających się po dniu określonym w </w:t>
      </w:r>
      <w:r w:rsidR="0050642D" w:rsidRPr="00151393">
        <w:t>ust. </w:t>
      </w:r>
      <w:r w:rsidRPr="00151393">
        <w:t>5</w:t>
      </w:r>
      <w:r w:rsidR="0019203F" w:rsidRPr="00151393">
        <w:t xml:space="preserve"> </w:t>
      </w:r>
      <w:r w:rsidR="00402C66" w:rsidRPr="00151393">
        <w:t>w </w:t>
      </w:r>
      <w:r w:rsidR="0019203F" w:rsidRPr="00151393">
        <w:t>przypadku gdyby nie były dostępne wszystkie niezbędne informacje dotyczące łańcucha wartości jednostki</w:t>
      </w:r>
      <w:r w:rsidR="00931E05" w:rsidRPr="00151393">
        <w:t xml:space="preserve"> albo grupy kapitałowej</w:t>
      </w:r>
      <w:r w:rsidR="0019203F" w:rsidRPr="00151393">
        <w:t>,</w:t>
      </w:r>
      <w:r w:rsidR="00931E05" w:rsidRPr="00151393">
        <w:t xml:space="preserve"> </w:t>
      </w:r>
      <w:r w:rsidR="0019203F" w:rsidRPr="00151393">
        <w:t xml:space="preserve">jednostka </w:t>
      </w:r>
      <w:r w:rsidR="00931E05" w:rsidRPr="00151393">
        <w:t xml:space="preserve">albo jednostka dominująca </w:t>
      </w:r>
      <w:r w:rsidR="0019203F" w:rsidRPr="00151393">
        <w:t>przedstawia</w:t>
      </w:r>
      <w:r w:rsidR="00931E05" w:rsidRPr="00151393">
        <w:t xml:space="preserve"> odpowiednio</w:t>
      </w:r>
      <w:r w:rsidR="00402C66" w:rsidRPr="00151393">
        <w:t xml:space="preserve"> w </w:t>
      </w:r>
      <w:r w:rsidR="0019203F" w:rsidRPr="00151393">
        <w:t>sprawozdawczości zrównoważonego rozwoju</w:t>
      </w:r>
      <w:r w:rsidR="00931E05" w:rsidRPr="00151393">
        <w:t xml:space="preserve"> albo sprawozdawczości zrównoważonego rozwoju grupy kapitałowej</w:t>
      </w:r>
      <w:r w:rsidRPr="00151393">
        <w:t xml:space="preserve"> w rozumieniu przepisów rozdziału 6c ustawy zmienianej w </w:t>
      </w:r>
      <w:r w:rsidR="0050642D" w:rsidRPr="00151393">
        <w:t>art. </w:t>
      </w:r>
      <w:r w:rsidRPr="00151393">
        <w:t>1</w:t>
      </w:r>
      <w:r w:rsidR="0019203F" w:rsidRPr="00151393">
        <w:t xml:space="preserve"> informacje</w:t>
      </w:r>
      <w:r w:rsidR="00402C66" w:rsidRPr="00151393">
        <w:t xml:space="preserve"> o </w:t>
      </w:r>
      <w:r w:rsidR="0019203F" w:rsidRPr="00151393">
        <w:t>działaniach podjętych</w:t>
      </w:r>
      <w:r w:rsidR="00402C66" w:rsidRPr="00151393">
        <w:t xml:space="preserve"> w </w:t>
      </w:r>
      <w:r w:rsidR="0019203F" w:rsidRPr="00151393">
        <w:t>celu uzyskania niezbędnych informacji na temat swojego łańcucha wartości, powody, dla których nie mogła uzyskać wszystkich niezbędnych informacji, oraz swoje plany uzyskania tych informacji</w:t>
      </w:r>
      <w:r w:rsidR="00402C66" w:rsidRPr="00151393">
        <w:t xml:space="preserve"> w </w:t>
      </w:r>
      <w:r w:rsidR="0019203F" w:rsidRPr="00151393">
        <w:t>przyszłości.</w:t>
      </w:r>
    </w:p>
    <w:p w14:paraId="57E95211" w14:textId="3D860C27" w:rsidR="00B848D1" w:rsidRPr="00151393" w:rsidRDefault="00077214" w:rsidP="0019203F">
      <w:pPr>
        <w:pStyle w:val="USTustnpkodeksu"/>
      </w:pPr>
      <w:r w:rsidRPr="00151393">
        <w:t>8</w:t>
      </w:r>
      <w:r w:rsidR="00B848D1" w:rsidRPr="00151393">
        <w:t xml:space="preserve">. Jednostki, o których mowa w </w:t>
      </w:r>
      <w:r w:rsidR="0050642D" w:rsidRPr="00151393">
        <w:t>art. </w:t>
      </w:r>
      <w:r w:rsidR="00B848D1" w:rsidRPr="00151393">
        <w:t xml:space="preserve">49b </w:t>
      </w:r>
      <w:r w:rsidR="0050642D" w:rsidRPr="00151393">
        <w:t>ust. </w:t>
      </w:r>
      <w:r w:rsidR="00B848D1" w:rsidRPr="00151393">
        <w:t xml:space="preserve">1 i </w:t>
      </w:r>
      <w:r w:rsidR="0050642D" w:rsidRPr="00151393">
        <w:t>art. </w:t>
      </w:r>
      <w:r w:rsidR="00B848D1" w:rsidRPr="00151393">
        <w:t xml:space="preserve">55 </w:t>
      </w:r>
      <w:r w:rsidR="0050642D" w:rsidRPr="00151393">
        <w:t>ust. </w:t>
      </w:r>
      <w:r w:rsidR="00B848D1" w:rsidRPr="00151393">
        <w:t>2b ustawy zmienianej w </w:t>
      </w:r>
      <w:r w:rsidR="0050642D" w:rsidRPr="00151393">
        <w:t>art. </w:t>
      </w:r>
      <w:r w:rsidR="00B848D1" w:rsidRPr="00151393">
        <w:t xml:space="preserve">1 sporządzają oświadczenie na temat informacji niefinansowych lub oświadczenie grupy kapitałowej na temat informacji niefinansowych za rok obrotowy rozpoczynający się przed </w:t>
      </w:r>
      <w:r w:rsidR="003B24FE">
        <w:t xml:space="preserve">dniem </w:t>
      </w:r>
      <w:r w:rsidR="00B848D1" w:rsidRPr="00151393">
        <w:t xml:space="preserve">1 stycznia 2024 r. zgodnie z </w:t>
      </w:r>
      <w:r w:rsidR="0050642D" w:rsidRPr="00151393">
        <w:t>art. </w:t>
      </w:r>
      <w:r w:rsidR="00B848D1" w:rsidRPr="00151393">
        <w:t xml:space="preserve">49b i </w:t>
      </w:r>
      <w:r w:rsidR="0050642D" w:rsidRPr="00151393">
        <w:t>art. </w:t>
      </w:r>
      <w:r w:rsidR="00B848D1" w:rsidRPr="00151393">
        <w:t xml:space="preserve">55 </w:t>
      </w:r>
      <w:r w:rsidR="0050642D" w:rsidRPr="00151393">
        <w:t>ust. </w:t>
      </w:r>
      <w:r w:rsidR="00B848D1" w:rsidRPr="00151393">
        <w:t>2b</w:t>
      </w:r>
      <w:r w:rsidRPr="00151393">
        <w:t>–</w:t>
      </w:r>
      <w:r w:rsidR="00B848D1" w:rsidRPr="00151393">
        <w:t>2e</w:t>
      </w:r>
      <w:r w:rsidR="00F74E3B" w:rsidRPr="00151393">
        <w:t xml:space="preserve"> ustawy zmienianej w art. 1</w:t>
      </w:r>
      <w:r w:rsidR="00B848D1" w:rsidRPr="00151393">
        <w:t>.</w:t>
      </w:r>
    </w:p>
    <w:p w14:paraId="2CFE4E23" w14:textId="2731FDAE" w:rsidR="00EA307C" w:rsidRPr="00151393" w:rsidRDefault="0068596A">
      <w:pPr>
        <w:pStyle w:val="USTustnpkodeksu"/>
      </w:pPr>
      <w:r w:rsidRPr="00151393">
        <w:t xml:space="preserve">9. </w:t>
      </w:r>
      <w:r w:rsidR="009016C7" w:rsidRPr="00151393">
        <w:t>P</w:t>
      </w:r>
      <w:r w:rsidRPr="00151393">
        <w:t xml:space="preserve">odjęte przez organ zatwierdzający </w:t>
      </w:r>
      <w:r w:rsidR="009016C7" w:rsidRPr="00151393">
        <w:t>przed dniem wejścia w życie niniejszej ustawy decyzje</w:t>
      </w:r>
      <w:r w:rsidR="00F74E3B" w:rsidRPr="00151393">
        <w:t xml:space="preserve"> w sprawie sporządzania sprawozdań</w:t>
      </w:r>
      <w:r w:rsidR="009016C7" w:rsidRPr="00151393">
        <w:t xml:space="preserve">, o których mowa </w:t>
      </w:r>
      <w:r w:rsidR="008A07C9" w:rsidRPr="00151393">
        <w:t xml:space="preserve">w art. 3 ust. 1a i 1c </w:t>
      </w:r>
      <w:r w:rsidR="009016C7" w:rsidRPr="00151393">
        <w:t>ustawy zmienianej w art. 1</w:t>
      </w:r>
      <w:r w:rsidR="00F51801" w:rsidRPr="00151393">
        <w:t>,</w:t>
      </w:r>
      <w:r w:rsidR="009016C7" w:rsidRPr="00151393">
        <w:t xml:space="preserve"> </w:t>
      </w:r>
      <w:r w:rsidR="00481B57" w:rsidRPr="00151393">
        <w:t xml:space="preserve">pozostają w mocy do sprawozdań sporządzonych za rok obrotowy rozpoczynający się </w:t>
      </w:r>
      <w:r w:rsidR="00F51801" w:rsidRPr="00151393">
        <w:t xml:space="preserve">w okresie od </w:t>
      </w:r>
      <w:r w:rsidR="00481B57" w:rsidRPr="00151393">
        <w:t>dni</w:t>
      </w:r>
      <w:r w:rsidR="00F51801" w:rsidRPr="00151393">
        <w:t>a</w:t>
      </w:r>
      <w:r w:rsidR="00481B57" w:rsidRPr="00151393">
        <w:t xml:space="preserve"> </w:t>
      </w:r>
      <w:r w:rsidR="00F51801" w:rsidRPr="00151393">
        <w:t>1 stycznia</w:t>
      </w:r>
      <w:r w:rsidR="00481B57" w:rsidRPr="00151393">
        <w:t xml:space="preserve"> 202</w:t>
      </w:r>
      <w:r w:rsidR="00F51801" w:rsidRPr="00151393">
        <w:t>4</w:t>
      </w:r>
      <w:r w:rsidR="00481B57" w:rsidRPr="00151393">
        <w:t xml:space="preserve"> r. do</w:t>
      </w:r>
      <w:r w:rsidR="00F51801" w:rsidRPr="00151393">
        <w:t xml:space="preserve"> dnia</w:t>
      </w:r>
      <w:r w:rsidR="00481B57" w:rsidRPr="00151393">
        <w:t xml:space="preserve"> </w:t>
      </w:r>
      <w:r w:rsidR="00F51801" w:rsidRPr="00151393">
        <w:t>poprzedzającego dzień wejścia w życie niniejszej ustawy</w:t>
      </w:r>
      <w:r w:rsidR="00481B57" w:rsidRPr="00151393">
        <w:t>.</w:t>
      </w:r>
    </w:p>
    <w:p w14:paraId="33086723" w14:textId="587C5F9B" w:rsidR="00130B38" w:rsidRPr="00151393" w:rsidRDefault="0050642D" w:rsidP="0019203F">
      <w:pPr>
        <w:pStyle w:val="ARTartustawynprozporzdzenia"/>
      </w:pPr>
      <w:r w:rsidRPr="00151393">
        <w:rPr>
          <w:rStyle w:val="Ppogrubienie"/>
        </w:rPr>
        <w:t>Art. </w:t>
      </w:r>
      <w:r w:rsidR="00764A75" w:rsidRPr="00151393">
        <w:rPr>
          <w:rStyle w:val="Ppogrubienie"/>
        </w:rPr>
        <w:t>1</w:t>
      </w:r>
      <w:r w:rsidR="00FA6540" w:rsidRPr="00151393">
        <w:rPr>
          <w:rStyle w:val="Ppogrubienie"/>
        </w:rPr>
        <w:t>2</w:t>
      </w:r>
      <w:r w:rsidR="0019203F" w:rsidRPr="00151393">
        <w:rPr>
          <w:rStyle w:val="Ppogrubienie"/>
        </w:rPr>
        <w:t>.</w:t>
      </w:r>
      <w:r w:rsidR="0019203F" w:rsidRPr="00151393">
        <w:t xml:space="preserve"> 1. </w:t>
      </w:r>
      <w:r w:rsidR="009F2E9C" w:rsidRPr="00151393">
        <w:t>Z</w:t>
      </w:r>
      <w:r w:rsidR="006647D8" w:rsidRPr="00151393">
        <w:t>a lata</w:t>
      </w:r>
      <w:r w:rsidR="0019203F" w:rsidRPr="00151393">
        <w:t xml:space="preserve"> </w:t>
      </w:r>
      <w:r w:rsidR="006647D8" w:rsidRPr="00151393">
        <w:t xml:space="preserve">obrotowe kończące </w:t>
      </w:r>
      <w:r w:rsidR="0019203F" w:rsidRPr="00151393">
        <w:t xml:space="preserve">się przed dniem </w:t>
      </w:r>
      <w:r w:rsidR="00402C66" w:rsidRPr="00151393">
        <w:t>7 </w:t>
      </w:r>
      <w:r w:rsidR="0019203F" w:rsidRPr="00151393">
        <w:t>stycznia 203</w:t>
      </w:r>
      <w:r w:rsidR="00402C66" w:rsidRPr="00151393">
        <w:t>0 </w:t>
      </w:r>
      <w:r w:rsidR="0019203F" w:rsidRPr="00151393">
        <w:t>r. jednostka zależna</w:t>
      </w:r>
      <w:r w:rsidR="00130B38" w:rsidRPr="00151393">
        <w:t xml:space="preserve"> </w:t>
      </w:r>
      <w:r w:rsidR="0019203F" w:rsidRPr="00151393">
        <w:t>podlega</w:t>
      </w:r>
      <w:r w:rsidR="00130B38" w:rsidRPr="00151393">
        <w:t>jąca</w:t>
      </w:r>
      <w:r w:rsidR="0019203F" w:rsidRPr="00151393">
        <w:t xml:space="preserve"> przepisom</w:t>
      </w:r>
      <w:r w:rsidR="00402C66" w:rsidRPr="00151393">
        <w:t xml:space="preserve"> </w:t>
      </w:r>
      <w:r w:rsidRPr="00151393">
        <w:t>art. </w:t>
      </w:r>
      <w:r w:rsidR="0019203F" w:rsidRPr="00151393">
        <w:t>63r ustawy zmienianej</w:t>
      </w:r>
      <w:r w:rsidR="00402C66" w:rsidRPr="00151393">
        <w:t xml:space="preserve"> w </w:t>
      </w:r>
      <w:r w:rsidRPr="00151393">
        <w:t>art. </w:t>
      </w:r>
      <w:r w:rsidR="00402C66" w:rsidRPr="00151393">
        <w:t>1 lub</w:t>
      </w:r>
      <w:r w:rsidR="0019203F" w:rsidRPr="00151393">
        <w:t xml:space="preserve"> jednostka dominująca </w:t>
      </w:r>
      <w:r w:rsidR="00130B38" w:rsidRPr="00151393">
        <w:t>podlegająca</w:t>
      </w:r>
      <w:r w:rsidR="0019203F" w:rsidRPr="00151393">
        <w:t xml:space="preserve"> przepisom</w:t>
      </w:r>
      <w:r w:rsidR="00402C66" w:rsidRPr="00151393">
        <w:t xml:space="preserve"> </w:t>
      </w:r>
      <w:r w:rsidRPr="00151393">
        <w:t>art. </w:t>
      </w:r>
      <w:r w:rsidR="0019203F" w:rsidRPr="00151393">
        <w:t>63x ustawy zmienianej</w:t>
      </w:r>
      <w:r w:rsidR="00402C66" w:rsidRPr="00151393">
        <w:t xml:space="preserve"> w </w:t>
      </w:r>
      <w:r w:rsidRPr="00151393">
        <w:t>art. </w:t>
      </w:r>
      <w:r w:rsidR="0019203F" w:rsidRPr="00151393">
        <w:t>1,</w:t>
      </w:r>
      <w:r w:rsidR="004210F7" w:rsidRPr="00151393">
        <w:t xml:space="preserve"> których </w:t>
      </w:r>
      <w:r w:rsidR="00DE1669" w:rsidRPr="00151393">
        <w:t xml:space="preserve">odpowiednio jednostka dominująca lub jednostka dominująca wyższego szczebla ma siedzibę lub miejsce sprawowania zarządu </w:t>
      </w:r>
      <w:r w:rsidR="00F74E3B" w:rsidRPr="00151393">
        <w:t xml:space="preserve">poza </w:t>
      </w:r>
      <w:r w:rsidR="001E60C5" w:rsidRPr="00151393">
        <w:t xml:space="preserve">terytorium </w:t>
      </w:r>
      <w:r w:rsidR="00F74E3B" w:rsidRPr="00151393">
        <w:t xml:space="preserve">Europejskiego </w:t>
      </w:r>
      <w:r w:rsidR="001E60C5" w:rsidRPr="00151393">
        <w:t>Obszaru Gospodarczego</w:t>
      </w:r>
      <w:r w:rsidR="00DE1669" w:rsidRPr="00151393">
        <w:t>, mo</w:t>
      </w:r>
      <w:r w:rsidR="00130B38" w:rsidRPr="00151393">
        <w:t>gą</w:t>
      </w:r>
      <w:r w:rsidR="00DE1669" w:rsidRPr="00151393">
        <w:t xml:space="preserve"> sporządzić sprawozdawczość zrównoważonego rozwoju grupy kapitałowej </w:t>
      </w:r>
      <w:r w:rsidR="00AA6721" w:rsidRPr="00151393">
        <w:t>zgodnie z wymogami</w:t>
      </w:r>
      <w:r w:rsidR="00DE1669" w:rsidRPr="00151393">
        <w:t xml:space="preserve"> </w:t>
      </w:r>
      <w:r w:rsidRPr="00151393">
        <w:t>art. </w:t>
      </w:r>
      <w:r w:rsidR="00DE1669" w:rsidRPr="00151393">
        <w:t>63x ustawy zmienianej w </w:t>
      </w:r>
      <w:r w:rsidRPr="00151393">
        <w:t>art. </w:t>
      </w:r>
      <w:r w:rsidR="00B34323" w:rsidRPr="00151393">
        <w:t>1</w:t>
      </w:r>
      <w:r w:rsidR="00130B38" w:rsidRPr="00151393">
        <w:t xml:space="preserve"> obejmującą</w:t>
      </w:r>
      <w:r w:rsidR="0019203F" w:rsidRPr="00151393">
        <w:t xml:space="preserve"> informacje dotyczące</w:t>
      </w:r>
      <w:r w:rsidR="00130B38" w:rsidRPr="00151393">
        <w:t xml:space="preserve"> jednostek zależnych od takiej jednostki dominującej lub jednostki dominującej wyższego szczebla:</w:t>
      </w:r>
    </w:p>
    <w:p w14:paraId="64697C0F" w14:textId="77777777" w:rsidR="00130B38" w:rsidRPr="00151393" w:rsidRDefault="00130B38" w:rsidP="00130B38">
      <w:pPr>
        <w:pStyle w:val="PKTpunkt"/>
      </w:pPr>
      <w:r w:rsidRPr="00151393">
        <w:t>1)</w:t>
      </w:r>
      <w:r w:rsidRPr="00151393">
        <w:tab/>
      </w:r>
      <w:r w:rsidR="0019203F" w:rsidRPr="00151393">
        <w:t>mających siedzibę lub miejsce sprawowania zarządu na terytorium Europejskiego Obszaru Gospodarczego</w:t>
      </w:r>
      <w:r w:rsidRPr="00151393">
        <w:t xml:space="preserve"> oraz</w:t>
      </w:r>
    </w:p>
    <w:p w14:paraId="3DC93D31" w14:textId="6AC8F959" w:rsidR="0019203F" w:rsidRPr="00151393" w:rsidRDefault="00130B38" w:rsidP="006D6F30">
      <w:pPr>
        <w:pStyle w:val="PKTpunkt"/>
      </w:pPr>
      <w:r w:rsidRPr="00151393">
        <w:lastRenderedPageBreak/>
        <w:t>2)</w:t>
      </w:r>
      <w:r w:rsidRPr="00151393">
        <w:tab/>
      </w:r>
      <w:r w:rsidR="0019203F" w:rsidRPr="00151393">
        <w:t>podlegających obowiązkowi sporządzania sprawozdawczości zrównoważonego rozwoju na po</w:t>
      </w:r>
      <w:r w:rsidR="0010320D">
        <w:t>d</w:t>
      </w:r>
      <w:r w:rsidR="0019203F" w:rsidRPr="00151393">
        <w:t>stawie</w:t>
      </w:r>
      <w:r w:rsidR="00402C66" w:rsidRPr="00151393">
        <w:t xml:space="preserve"> </w:t>
      </w:r>
      <w:r w:rsidR="0050642D" w:rsidRPr="00151393">
        <w:t>art. </w:t>
      </w:r>
      <w:r w:rsidR="0019203F" w:rsidRPr="00151393">
        <w:t>63r lub</w:t>
      </w:r>
      <w:r w:rsidR="00402C66" w:rsidRPr="00151393">
        <w:t xml:space="preserve"> </w:t>
      </w:r>
      <w:r w:rsidR="0050642D" w:rsidRPr="00151393">
        <w:t>art. </w:t>
      </w:r>
      <w:r w:rsidR="0019203F" w:rsidRPr="00151393">
        <w:t>63x ustawy zmienianej</w:t>
      </w:r>
      <w:r w:rsidR="00402C66" w:rsidRPr="00151393">
        <w:t xml:space="preserve"> w </w:t>
      </w:r>
      <w:r w:rsidR="0050642D" w:rsidRPr="00151393">
        <w:t>art. </w:t>
      </w:r>
      <w:r w:rsidR="00402C66" w:rsidRPr="00151393">
        <w:t>1 lub</w:t>
      </w:r>
      <w:r w:rsidR="0019203F" w:rsidRPr="00151393">
        <w:t xml:space="preserve"> odpowiadających im przepisów prawa państw Europejskiego Obszaru Gospodarczego.</w:t>
      </w:r>
    </w:p>
    <w:p w14:paraId="6C3D504C" w14:textId="6D218FDD" w:rsidR="0019203F" w:rsidRPr="00151393" w:rsidRDefault="0019203F" w:rsidP="0019203F">
      <w:pPr>
        <w:pStyle w:val="USTustnpkodeksu"/>
      </w:pPr>
      <w:r w:rsidRPr="00151393">
        <w:t>2. </w:t>
      </w:r>
      <w:r w:rsidR="0063466B" w:rsidRPr="00151393">
        <w:t xml:space="preserve">Sprawozdawczość sporządzana na podstawie </w:t>
      </w:r>
      <w:r w:rsidR="0050642D" w:rsidRPr="00151393">
        <w:t>ust. </w:t>
      </w:r>
      <w:r w:rsidRPr="00151393">
        <w:t>1 może zawierać podlegające ujawnieniu informacje określone</w:t>
      </w:r>
      <w:r w:rsidR="00402C66" w:rsidRPr="00151393">
        <w:t xml:space="preserve"> w </w:t>
      </w:r>
      <w:r w:rsidR="0050642D" w:rsidRPr="00151393">
        <w:t>art. </w:t>
      </w:r>
      <w:r w:rsidR="00402C66" w:rsidRPr="00151393">
        <w:t>8 </w:t>
      </w:r>
      <w:r w:rsidRPr="00151393">
        <w:t xml:space="preserve">rozporządzenia </w:t>
      </w:r>
      <w:r w:rsidR="0063466B" w:rsidRPr="00151393">
        <w:t>Parlamentu Europejskiego i Rady (UE) 2020/852 z dnia 18 czerwca 2020 r. w sprawie ustanowienia ram ułatwiających zrównoważone inwestycje, zmieniające</w:t>
      </w:r>
      <w:r w:rsidR="00A10502" w:rsidRPr="00151393">
        <w:t>go</w:t>
      </w:r>
      <w:r w:rsidR="0063466B" w:rsidRPr="00151393">
        <w:t xml:space="preserve"> rozporządzenie (UE) 2019/2088 (Dz. Urz. UE L 198 z 22.06.2020, str. 13</w:t>
      </w:r>
      <w:r w:rsidR="00C26844" w:rsidRPr="00151393">
        <w:t>, z późn. zm.</w:t>
      </w:r>
      <w:r w:rsidR="00C26844" w:rsidRPr="00151393">
        <w:rPr>
          <w:rStyle w:val="Odwoanieprzypisudolnego"/>
        </w:rPr>
        <w:footnoteReference w:id="15"/>
      </w:r>
      <w:r w:rsidR="00C26844" w:rsidRPr="00151393">
        <w:rPr>
          <w:rStyle w:val="IGindeksgrny"/>
        </w:rPr>
        <w:t>)</w:t>
      </w:r>
      <w:r w:rsidR="0063466B" w:rsidRPr="00151393">
        <w:t>)</w:t>
      </w:r>
      <w:r w:rsidRPr="00151393">
        <w:t>, obejmujące działalność prowadzoną przez wszystkie mające siedzibę lub miejsce sprawowania zarządu na terytorium Europejskiego Obszaru Gospodarczego jednostki zależne od jednostki dominującej lub jednostki dominującej wyższego szczebla,</w:t>
      </w:r>
      <w:r w:rsidR="00402C66" w:rsidRPr="00151393">
        <w:t xml:space="preserve"> o </w:t>
      </w:r>
      <w:r w:rsidR="001E60C5" w:rsidRPr="00151393">
        <w:t xml:space="preserve">których </w:t>
      </w:r>
      <w:r w:rsidRPr="00151393">
        <w:t>mowa</w:t>
      </w:r>
      <w:r w:rsidR="00402C66" w:rsidRPr="00151393">
        <w:t xml:space="preserve"> w </w:t>
      </w:r>
      <w:r w:rsidR="0050642D" w:rsidRPr="00151393">
        <w:t>ust. </w:t>
      </w:r>
      <w:r w:rsidRPr="00151393">
        <w:t>1, podlegające obowiązkowi sporządzania sprawozdawczości zrównoważonego rozwoju.</w:t>
      </w:r>
    </w:p>
    <w:p w14:paraId="073E691A" w14:textId="4063BA42" w:rsidR="0019203F" w:rsidRPr="00151393" w:rsidRDefault="0019203F" w:rsidP="009F136E">
      <w:pPr>
        <w:pStyle w:val="USTustnpkodeksu"/>
      </w:pPr>
      <w:r w:rsidRPr="00151393">
        <w:t>3. Przepisy</w:t>
      </w:r>
      <w:r w:rsidR="00402C66" w:rsidRPr="00151393">
        <w:t xml:space="preserve"> </w:t>
      </w:r>
      <w:r w:rsidR="0050642D" w:rsidRPr="00151393">
        <w:t>ust. </w:t>
      </w:r>
      <w:r w:rsidR="00402C66" w:rsidRPr="00151393">
        <w:t>1</w:t>
      </w:r>
      <w:r w:rsidR="00E17030" w:rsidRPr="00151393">
        <w:t xml:space="preserve"> i 2</w:t>
      </w:r>
      <w:r w:rsidR="00402C66" w:rsidRPr="00151393">
        <w:t> </w:t>
      </w:r>
      <w:r w:rsidRPr="00151393">
        <w:t>stosuje się do tej jednostki zależnej</w:t>
      </w:r>
      <w:r w:rsidR="00647421" w:rsidRPr="00151393">
        <w:t xml:space="preserve"> </w:t>
      </w:r>
      <w:r w:rsidR="001E60C5" w:rsidRPr="00151393">
        <w:t xml:space="preserve">albo </w:t>
      </w:r>
      <w:r w:rsidR="00647421" w:rsidRPr="00151393">
        <w:t>jednostki dominującej</w:t>
      </w:r>
      <w:r w:rsidRPr="00151393">
        <w:t xml:space="preserve">, </w:t>
      </w:r>
      <w:r w:rsidR="001E60C5" w:rsidRPr="00151393">
        <w:t xml:space="preserve">która osiągnęła w co najmniej jednym z pięciu poprzednich lat obrotowych </w:t>
      </w:r>
      <w:r w:rsidR="003C4031" w:rsidRPr="00151393">
        <w:t xml:space="preserve">odpowiednio najwyższe </w:t>
      </w:r>
      <w:r w:rsidR="001E60C5" w:rsidRPr="00151393">
        <w:t xml:space="preserve">przychody netto lub skonsolidowane przychody netto w Europejskim Obszarze Gospodarczym </w:t>
      </w:r>
      <w:r w:rsidR="0063466B" w:rsidRPr="00151393">
        <w:t>spośród</w:t>
      </w:r>
      <w:r w:rsidR="00952139" w:rsidRPr="00151393">
        <w:t xml:space="preserve"> mających siedzibę lub miejsce sprawowania zarządu na terytorium Europejskiego Obszaru Gospodarczego</w:t>
      </w:r>
      <w:r w:rsidR="0063466B" w:rsidRPr="00151393">
        <w:t xml:space="preserve"> jednostek danej grupy kapitałowej</w:t>
      </w:r>
      <w:r w:rsidRPr="00151393">
        <w:t>.</w:t>
      </w:r>
      <w:r w:rsidR="003C4031" w:rsidRPr="00151393">
        <w:t xml:space="preserve"> </w:t>
      </w:r>
    </w:p>
    <w:p w14:paraId="0052B6BB" w14:textId="77777777" w:rsidR="006A16BB" w:rsidRPr="00151393" w:rsidRDefault="0019203F" w:rsidP="0019203F">
      <w:pPr>
        <w:pStyle w:val="USTustnpkodeksu"/>
      </w:pPr>
      <w:r w:rsidRPr="00151393">
        <w:t>4. Do celów zwolnienia określonego</w:t>
      </w:r>
      <w:r w:rsidR="00402C66" w:rsidRPr="00151393">
        <w:t xml:space="preserve"> w </w:t>
      </w:r>
      <w:r w:rsidR="0050642D" w:rsidRPr="00151393">
        <w:t>art. </w:t>
      </w:r>
      <w:r w:rsidRPr="00151393">
        <w:t>63v</w:t>
      </w:r>
      <w:r w:rsidR="00402C66" w:rsidRPr="00151393">
        <w:t xml:space="preserve"> i </w:t>
      </w:r>
      <w:r w:rsidR="0050642D" w:rsidRPr="00151393">
        <w:t>art. </w:t>
      </w:r>
      <w:r w:rsidRPr="00151393">
        <w:t>63za ustawy zmienianej</w:t>
      </w:r>
      <w:r w:rsidR="00402C66" w:rsidRPr="00151393">
        <w:t xml:space="preserve"> w </w:t>
      </w:r>
      <w:r w:rsidR="0050642D" w:rsidRPr="00151393">
        <w:t>art. </w:t>
      </w:r>
      <w:r w:rsidR="00402C66" w:rsidRPr="00151393">
        <w:t>1 </w:t>
      </w:r>
      <w:r w:rsidRPr="00151393">
        <w:t>uznaje się, że sprawozdawczość zrównoważonego rozwoju grupy kapitałowej sporządzona na podstawie</w:t>
      </w:r>
      <w:r w:rsidR="006A16BB" w:rsidRPr="00151393">
        <w:t>:</w:t>
      </w:r>
    </w:p>
    <w:p w14:paraId="0038E4D3" w14:textId="01F4CC68" w:rsidR="006A16BB" w:rsidRPr="00151393" w:rsidRDefault="006A16BB" w:rsidP="006A16BB">
      <w:pPr>
        <w:pStyle w:val="PKTpunkt"/>
      </w:pPr>
      <w:r w:rsidRPr="00151393">
        <w:t>1)</w:t>
      </w:r>
      <w:r w:rsidRPr="00151393">
        <w:tab/>
      </w:r>
      <w:r w:rsidR="0050642D" w:rsidRPr="00151393">
        <w:t>ust. </w:t>
      </w:r>
      <w:r w:rsidR="00402C66" w:rsidRPr="00151393">
        <w:t>1 </w:t>
      </w:r>
      <w:r w:rsidR="0019203F" w:rsidRPr="00151393">
        <w:t>jest sprawozdawczością zrównoważonego rozwoju grupy kapitałowej jednostki dominującej</w:t>
      </w:r>
      <w:r w:rsidR="00402C66" w:rsidRPr="00151393">
        <w:t xml:space="preserve"> w </w:t>
      </w:r>
      <w:r w:rsidR="0019203F" w:rsidRPr="00151393">
        <w:t>odniesieniu do jednostek objętych konsolidacją</w:t>
      </w:r>
      <w:r w:rsidRPr="00151393">
        <w:t>;</w:t>
      </w:r>
      <w:r w:rsidR="00402C66" w:rsidRPr="00151393">
        <w:t> </w:t>
      </w:r>
    </w:p>
    <w:p w14:paraId="21AF31AC" w14:textId="6C6D3732" w:rsidR="0019203F" w:rsidRPr="00151393" w:rsidRDefault="006A16BB" w:rsidP="006D6F30">
      <w:pPr>
        <w:pStyle w:val="PKTpunkt"/>
      </w:pPr>
      <w:r w:rsidRPr="00151393">
        <w:t>2)</w:t>
      </w:r>
      <w:r w:rsidRPr="00151393">
        <w:tab/>
      </w:r>
      <w:r w:rsidR="0050642D" w:rsidRPr="00151393">
        <w:t>ust. </w:t>
      </w:r>
      <w:r w:rsidR="00402C66" w:rsidRPr="00151393">
        <w:t>2 </w:t>
      </w:r>
      <w:r w:rsidR="0019203F" w:rsidRPr="00151393">
        <w:t>uznaje się za spełniającą warunki</w:t>
      </w:r>
      <w:r w:rsidR="00110E2F" w:rsidRPr="00151393">
        <w:t xml:space="preserve"> określone</w:t>
      </w:r>
      <w:r w:rsidR="0019203F" w:rsidRPr="00151393">
        <w:t xml:space="preserve"> odpowiednio</w:t>
      </w:r>
      <w:r w:rsidR="00402C66" w:rsidRPr="00151393">
        <w:t xml:space="preserve"> w </w:t>
      </w:r>
      <w:r w:rsidR="0050642D" w:rsidRPr="00151393">
        <w:t>art. </w:t>
      </w:r>
      <w:r w:rsidR="0019203F" w:rsidRPr="00151393">
        <w:t>63v</w:t>
      </w:r>
      <w:r w:rsidR="00402C66" w:rsidRPr="00151393">
        <w:t xml:space="preserve"> </w:t>
      </w:r>
      <w:r w:rsidR="0050642D" w:rsidRPr="00151393">
        <w:t>pkt </w:t>
      </w:r>
      <w:r w:rsidR="00402C66" w:rsidRPr="00151393">
        <w:t>4 i </w:t>
      </w:r>
      <w:r w:rsidR="0050642D" w:rsidRPr="00151393">
        <w:t>art. </w:t>
      </w:r>
      <w:r w:rsidR="0019203F" w:rsidRPr="00151393">
        <w:t>63za</w:t>
      </w:r>
      <w:r w:rsidR="00402C66" w:rsidRPr="00151393">
        <w:t xml:space="preserve"> </w:t>
      </w:r>
      <w:r w:rsidR="0050642D" w:rsidRPr="00151393">
        <w:t>pkt </w:t>
      </w:r>
      <w:r w:rsidR="00402C66" w:rsidRPr="00151393">
        <w:t>4 </w:t>
      </w:r>
      <w:r w:rsidR="0019203F" w:rsidRPr="00151393">
        <w:t>ustawy zmienianej</w:t>
      </w:r>
      <w:r w:rsidR="00402C66" w:rsidRPr="00151393">
        <w:t xml:space="preserve"> w </w:t>
      </w:r>
      <w:r w:rsidR="0050642D" w:rsidRPr="00151393">
        <w:t>art. </w:t>
      </w:r>
      <w:r w:rsidR="0019203F" w:rsidRPr="00151393">
        <w:t>1.</w:t>
      </w:r>
    </w:p>
    <w:p w14:paraId="59114C1E" w14:textId="3FF4BC88" w:rsidR="0019203F" w:rsidRPr="00151393" w:rsidRDefault="0019203F" w:rsidP="0019203F">
      <w:pPr>
        <w:pStyle w:val="USTustnpkodeksu"/>
      </w:pPr>
      <w:r w:rsidRPr="00151393">
        <w:t>5. Sprawozdawczość zrównoważonego rozwoju grupy kapitałowej,</w:t>
      </w:r>
      <w:r w:rsidR="00402C66" w:rsidRPr="00151393">
        <w:t xml:space="preserve"> o </w:t>
      </w:r>
      <w:r w:rsidRPr="00151393">
        <w:t>której mowa</w:t>
      </w:r>
      <w:r w:rsidR="00402C66" w:rsidRPr="00151393">
        <w:t xml:space="preserve"> w </w:t>
      </w:r>
      <w:r w:rsidR="0050642D" w:rsidRPr="00151393">
        <w:t>ust. </w:t>
      </w:r>
      <w:r w:rsidRPr="00151393">
        <w:t xml:space="preserve">1, </w:t>
      </w:r>
      <w:r w:rsidR="00E310F4" w:rsidRPr="00151393">
        <w:t xml:space="preserve">jest </w:t>
      </w:r>
      <w:r w:rsidRPr="00151393">
        <w:t>uznawana za dokument,</w:t>
      </w:r>
      <w:r w:rsidR="00402C66" w:rsidRPr="00151393">
        <w:t xml:space="preserve"> o </w:t>
      </w:r>
      <w:r w:rsidRPr="00151393">
        <w:t>którym mowa</w:t>
      </w:r>
      <w:r w:rsidR="00402C66" w:rsidRPr="00151393">
        <w:t xml:space="preserve"> w </w:t>
      </w:r>
      <w:r w:rsidR="0050642D" w:rsidRPr="00151393">
        <w:t>art. </w:t>
      </w:r>
      <w:r w:rsidRPr="00151393">
        <w:t>63v</w:t>
      </w:r>
      <w:r w:rsidR="00402C66" w:rsidRPr="00151393">
        <w:t xml:space="preserve"> </w:t>
      </w:r>
      <w:r w:rsidR="0050642D" w:rsidRPr="00151393">
        <w:t>pkt </w:t>
      </w:r>
      <w:r w:rsidR="00402C66" w:rsidRPr="00151393">
        <w:t>3 lub</w:t>
      </w:r>
      <w:r w:rsidRPr="00151393">
        <w:t xml:space="preserve"> </w:t>
      </w:r>
      <w:r w:rsidR="0010320D">
        <w:t xml:space="preserve">art. </w:t>
      </w:r>
      <w:r w:rsidRPr="00151393">
        <w:t>63za</w:t>
      </w:r>
      <w:r w:rsidR="00402C66" w:rsidRPr="00151393">
        <w:t xml:space="preserve"> </w:t>
      </w:r>
      <w:r w:rsidR="0050642D" w:rsidRPr="00151393">
        <w:t>pkt </w:t>
      </w:r>
      <w:r w:rsidR="00402C66" w:rsidRPr="00151393">
        <w:t>3 </w:t>
      </w:r>
      <w:r w:rsidRPr="00151393">
        <w:t>ustawy zmienianej</w:t>
      </w:r>
      <w:r w:rsidR="00402C66" w:rsidRPr="00151393">
        <w:t xml:space="preserve"> w </w:t>
      </w:r>
      <w:r w:rsidR="0050642D" w:rsidRPr="00151393">
        <w:t>art. </w:t>
      </w:r>
      <w:r w:rsidR="00402C66" w:rsidRPr="00151393">
        <w:t>1</w:t>
      </w:r>
      <w:r w:rsidR="00E310F4" w:rsidRPr="00151393">
        <w:t>,</w:t>
      </w:r>
      <w:r w:rsidR="00402C66" w:rsidRPr="00151393">
        <w:t> </w:t>
      </w:r>
      <w:r w:rsidRPr="00151393">
        <w:t>do celów zwolnienia,</w:t>
      </w:r>
      <w:r w:rsidR="00402C66" w:rsidRPr="00151393">
        <w:t xml:space="preserve"> o </w:t>
      </w:r>
      <w:r w:rsidRPr="00151393">
        <w:t>którym mowa</w:t>
      </w:r>
      <w:r w:rsidR="00402C66" w:rsidRPr="00151393">
        <w:t xml:space="preserve"> w </w:t>
      </w:r>
      <w:r w:rsidR="0050642D" w:rsidRPr="00151393">
        <w:t>art. </w:t>
      </w:r>
      <w:r w:rsidRPr="00151393">
        <w:t>63v</w:t>
      </w:r>
      <w:r w:rsidR="00402C66" w:rsidRPr="00151393">
        <w:t xml:space="preserve"> i </w:t>
      </w:r>
      <w:r w:rsidR="0050642D" w:rsidRPr="00151393">
        <w:t>art. </w:t>
      </w:r>
      <w:r w:rsidRPr="00151393">
        <w:t>63za ustawy zmienianej</w:t>
      </w:r>
      <w:r w:rsidR="00402C66" w:rsidRPr="00151393">
        <w:t xml:space="preserve"> w </w:t>
      </w:r>
      <w:r w:rsidR="0050642D" w:rsidRPr="00151393">
        <w:t>art. </w:t>
      </w:r>
      <w:r w:rsidR="00402C66" w:rsidRPr="00151393">
        <w:t>1</w:t>
      </w:r>
      <w:r w:rsidR="00E310F4" w:rsidRPr="00151393">
        <w:t>,</w:t>
      </w:r>
      <w:r w:rsidR="00402C66" w:rsidRPr="00151393">
        <w:t xml:space="preserve"> oraz</w:t>
      </w:r>
      <w:r w:rsidRPr="00151393">
        <w:t xml:space="preserve"> do celów złożenia dokumentów,</w:t>
      </w:r>
      <w:r w:rsidR="00402C66" w:rsidRPr="00151393">
        <w:t xml:space="preserve"> o </w:t>
      </w:r>
      <w:r w:rsidRPr="00151393">
        <w:t>którym mowa</w:t>
      </w:r>
      <w:r w:rsidR="00402C66" w:rsidRPr="00151393">
        <w:t xml:space="preserve"> w </w:t>
      </w:r>
      <w:r w:rsidR="0050642D" w:rsidRPr="00151393">
        <w:t>art. </w:t>
      </w:r>
      <w:r w:rsidRPr="00151393">
        <w:t>9a</w:t>
      </w:r>
      <w:r w:rsidR="00402C66" w:rsidRPr="00151393">
        <w:t xml:space="preserve"> </w:t>
      </w:r>
      <w:r w:rsidR="0050642D" w:rsidRPr="00151393">
        <w:t>ust. </w:t>
      </w:r>
      <w:r w:rsidR="00402C66" w:rsidRPr="00151393">
        <w:t>2 i </w:t>
      </w:r>
      <w:r w:rsidR="0050642D" w:rsidRPr="00151393">
        <w:t>art. </w:t>
      </w:r>
      <w:r w:rsidRPr="00151393">
        <w:t>19e</w:t>
      </w:r>
      <w:r w:rsidR="00402C66" w:rsidRPr="00151393">
        <w:t xml:space="preserve"> </w:t>
      </w:r>
      <w:r w:rsidR="0050642D" w:rsidRPr="00151393">
        <w:t>ust. </w:t>
      </w:r>
      <w:r w:rsidR="00402C66" w:rsidRPr="00151393">
        <w:t>1 </w:t>
      </w:r>
      <w:r w:rsidRPr="00151393">
        <w:t>ustawy</w:t>
      </w:r>
      <w:r w:rsidR="00402C66" w:rsidRPr="00151393">
        <w:t xml:space="preserve"> </w:t>
      </w:r>
      <w:r w:rsidR="003C4031" w:rsidRPr="00151393">
        <w:t>zmienianej w art. 3</w:t>
      </w:r>
      <w:r w:rsidR="006A16BB" w:rsidRPr="00151393">
        <w:t>,</w:t>
      </w:r>
      <w:r w:rsidR="00402C66" w:rsidRPr="00151393">
        <w:t xml:space="preserve"> w </w:t>
      </w:r>
      <w:r w:rsidRPr="00151393">
        <w:t>brzmieniu nadanym niniejszą ustawą.</w:t>
      </w:r>
    </w:p>
    <w:p w14:paraId="07A1FB5F" w14:textId="77777777" w:rsidR="0019203F" w:rsidRPr="00151393" w:rsidRDefault="0019203F" w:rsidP="0019203F">
      <w:pPr>
        <w:pStyle w:val="USTustnpkodeksu"/>
      </w:pPr>
      <w:r w:rsidRPr="00151393">
        <w:lastRenderedPageBreak/>
        <w:t>6. Kierownik jednostki zależnej</w:t>
      </w:r>
      <w:r w:rsidR="000B0193" w:rsidRPr="00151393">
        <w:t xml:space="preserve"> lub jednostki dominującej</w:t>
      </w:r>
      <w:r w:rsidRPr="00151393">
        <w:t>,</w:t>
      </w:r>
      <w:r w:rsidR="00402C66" w:rsidRPr="00151393">
        <w:t xml:space="preserve"> o </w:t>
      </w:r>
      <w:r w:rsidRPr="00151393">
        <w:t>któr</w:t>
      </w:r>
      <w:r w:rsidR="000B0193" w:rsidRPr="00151393">
        <w:t>ych</w:t>
      </w:r>
      <w:r w:rsidRPr="00151393">
        <w:t xml:space="preserve"> mowa</w:t>
      </w:r>
      <w:r w:rsidR="00402C66" w:rsidRPr="00151393">
        <w:t xml:space="preserve"> w </w:t>
      </w:r>
      <w:r w:rsidR="0050642D" w:rsidRPr="00151393">
        <w:t>ust. </w:t>
      </w:r>
      <w:r w:rsidRPr="00151393">
        <w:t>1, składa we właściwym rejestrze sądowym sprawozdawczość zrównoważonego rozwoju grupy kapitałowej,</w:t>
      </w:r>
      <w:r w:rsidR="00402C66" w:rsidRPr="00151393">
        <w:t xml:space="preserve"> o </w:t>
      </w:r>
      <w:r w:rsidRPr="00151393">
        <w:t>której mowa</w:t>
      </w:r>
      <w:r w:rsidR="00402C66" w:rsidRPr="00151393">
        <w:t xml:space="preserve"> w </w:t>
      </w:r>
      <w:r w:rsidR="0050642D" w:rsidRPr="00151393">
        <w:t>ust. </w:t>
      </w:r>
      <w:r w:rsidRPr="00151393">
        <w:t>1,</w:t>
      </w:r>
      <w:r w:rsidR="00402C66" w:rsidRPr="00151393">
        <w:t xml:space="preserve"> w </w:t>
      </w:r>
      <w:r w:rsidRPr="00151393">
        <w:t xml:space="preserve">terminie </w:t>
      </w:r>
      <w:r w:rsidR="00B177D4" w:rsidRPr="00151393">
        <w:t>12</w:t>
      </w:r>
      <w:r w:rsidR="00402C66" w:rsidRPr="00151393">
        <w:t> </w:t>
      </w:r>
      <w:r w:rsidRPr="00151393">
        <w:t>miesięcy od dnia bilansowego.</w:t>
      </w:r>
    </w:p>
    <w:p w14:paraId="6C352CD9" w14:textId="3417498A" w:rsidR="00291743" w:rsidRPr="00151393" w:rsidRDefault="0050642D" w:rsidP="00D479F5">
      <w:pPr>
        <w:pStyle w:val="ARTartustawynprozporzdzenia"/>
      </w:pPr>
      <w:r w:rsidRPr="00151393">
        <w:rPr>
          <w:rStyle w:val="Ppogrubienie"/>
        </w:rPr>
        <w:t>Art. </w:t>
      </w:r>
      <w:r w:rsidR="00291743" w:rsidRPr="00151393">
        <w:rPr>
          <w:rStyle w:val="Ppogrubienie"/>
        </w:rPr>
        <w:t>1</w:t>
      </w:r>
      <w:r w:rsidR="00FA6540" w:rsidRPr="00151393">
        <w:rPr>
          <w:rStyle w:val="Ppogrubienie"/>
        </w:rPr>
        <w:t>3</w:t>
      </w:r>
      <w:r w:rsidR="00291743" w:rsidRPr="00151393">
        <w:rPr>
          <w:rStyle w:val="Ppogrubienie"/>
        </w:rPr>
        <w:t>.</w:t>
      </w:r>
      <w:r w:rsidR="00291743" w:rsidRPr="00151393">
        <w:t xml:space="preserve"> 1. Atestacja sprawozdawczości zrównoważonego rozwoju za rok obrotowy</w:t>
      </w:r>
      <w:r w:rsidR="00F51801" w:rsidRPr="00151393">
        <w:t>, który</w:t>
      </w:r>
      <w:r w:rsidR="00291743" w:rsidRPr="00151393">
        <w:t xml:space="preserve"> rozpocz</w:t>
      </w:r>
      <w:r w:rsidR="00F51801" w:rsidRPr="00151393">
        <w:t>ął</w:t>
      </w:r>
      <w:r w:rsidR="00291743" w:rsidRPr="00151393">
        <w:t xml:space="preserve"> się przed dniem wejścia w życie niniejszej ustawy</w:t>
      </w:r>
      <w:r w:rsidR="00F51801" w:rsidRPr="00151393">
        <w:t>,</w:t>
      </w:r>
      <w:r w:rsidR="00291743" w:rsidRPr="00151393">
        <w:t xml:space="preserve"> może zostać przeprowadzona na podstawie </w:t>
      </w:r>
      <w:r w:rsidR="00F51801" w:rsidRPr="00151393">
        <w:t xml:space="preserve">umowy </w:t>
      </w:r>
      <w:r w:rsidR="00291743" w:rsidRPr="00151393">
        <w:t xml:space="preserve">zawartej </w:t>
      </w:r>
      <w:r w:rsidR="000662EC" w:rsidRPr="00151393">
        <w:t xml:space="preserve">przez kierownika jednostki </w:t>
      </w:r>
      <w:r w:rsidR="00291743" w:rsidRPr="00151393">
        <w:t>przed dniem wejścia w życie niniejszej ustawy, pod warunkiem że wybór firmy audytorskiej do przeprowadzenia tej atestacji nie był dokonany przez kierownika</w:t>
      </w:r>
      <w:r w:rsidR="00F51801" w:rsidRPr="00151393">
        <w:t xml:space="preserve"> tej</w:t>
      </w:r>
      <w:r w:rsidR="00291743" w:rsidRPr="00151393">
        <w:t xml:space="preserve"> jednostki. </w:t>
      </w:r>
    </w:p>
    <w:p w14:paraId="4F0669A8" w14:textId="77777777" w:rsidR="00291743" w:rsidRPr="00151393" w:rsidRDefault="00291743" w:rsidP="00291743">
      <w:pPr>
        <w:pStyle w:val="USTustnpkodeksu"/>
      </w:pPr>
      <w:r w:rsidRPr="00151393">
        <w:t xml:space="preserve">2. Kierownik jednostki może zawrzeć umowę o atestację sprawozdawczości zrównoważonego rozwoju za rok obrotowy rozpoczynający się przed dniem wejścia w życie niniejszej ustawy z firmą audytorską wybraną do przeprowadzenia badania sprawozdania finansowego za ten rok obrotowy. </w:t>
      </w:r>
    </w:p>
    <w:p w14:paraId="4410305E" w14:textId="77777777" w:rsidR="00881BC3" w:rsidRPr="00151393" w:rsidRDefault="0050642D" w:rsidP="0019203F">
      <w:pPr>
        <w:pStyle w:val="ARTartustawynprozporzdzenia"/>
      </w:pPr>
      <w:r w:rsidRPr="00151393">
        <w:rPr>
          <w:rStyle w:val="Ppogrubienie"/>
        </w:rPr>
        <w:t>Art. </w:t>
      </w:r>
      <w:r w:rsidR="00764A75" w:rsidRPr="00151393">
        <w:rPr>
          <w:rStyle w:val="Ppogrubienie"/>
        </w:rPr>
        <w:t>1</w:t>
      </w:r>
      <w:r w:rsidR="00FA6540" w:rsidRPr="00151393">
        <w:rPr>
          <w:rStyle w:val="Ppogrubienie"/>
        </w:rPr>
        <w:t>4</w:t>
      </w:r>
      <w:r w:rsidR="0019203F" w:rsidRPr="00151393">
        <w:rPr>
          <w:rStyle w:val="Ppogrubienie"/>
        </w:rPr>
        <w:t>.</w:t>
      </w:r>
      <w:r w:rsidR="0019203F" w:rsidRPr="00151393">
        <w:t> 1. Biegli rewidenci</w:t>
      </w:r>
      <w:r w:rsidR="00881BC3" w:rsidRPr="00151393">
        <w:t>:</w:t>
      </w:r>
    </w:p>
    <w:p w14:paraId="3C1C53ED" w14:textId="77777777" w:rsidR="00881BC3" w:rsidRPr="00151393" w:rsidRDefault="00881BC3" w:rsidP="00881BC3">
      <w:pPr>
        <w:pStyle w:val="PKTpunkt"/>
      </w:pPr>
      <w:r w:rsidRPr="00151393">
        <w:t>1)</w:t>
      </w:r>
      <w:r w:rsidRPr="00151393">
        <w:tab/>
      </w:r>
      <w:r w:rsidR="0019203F" w:rsidRPr="00151393">
        <w:t xml:space="preserve">wpisani do rejestru biegłych rewidentów przed dniem </w:t>
      </w:r>
      <w:r w:rsidR="00402C66" w:rsidRPr="00151393">
        <w:t>1 </w:t>
      </w:r>
      <w:r w:rsidR="0019203F" w:rsidRPr="00151393">
        <w:t>stycznia 202</w:t>
      </w:r>
      <w:r w:rsidR="00402C66" w:rsidRPr="00151393">
        <w:t>4 </w:t>
      </w:r>
      <w:r w:rsidR="0019203F" w:rsidRPr="00151393">
        <w:t xml:space="preserve">r. </w:t>
      </w:r>
      <w:r w:rsidR="00CD2949" w:rsidRPr="00151393">
        <w:t>albo</w:t>
      </w:r>
    </w:p>
    <w:p w14:paraId="25CC7368" w14:textId="77777777" w:rsidR="00881BC3" w:rsidRPr="00151393" w:rsidRDefault="00881BC3" w:rsidP="00881BC3">
      <w:pPr>
        <w:pStyle w:val="PKTpunkt"/>
      </w:pPr>
      <w:r w:rsidRPr="00151393">
        <w:t>2)</w:t>
      </w:r>
      <w:r w:rsidRPr="00151393">
        <w:tab/>
        <w:t xml:space="preserve">którzy przystąpili do postępowania kwalifikacyjnego przed dniem 1 stycznia 2024 r. i zostali wpisani do rejestru biegłych rewidentów w okresie od dnia 1 stycznia 2024 r. do dnia poprzedzającego dzień wejścia w życie </w:t>
      </w:r>
      <w:r w:rsidR="002C5B41" w:rsidRPr="00151393">
        <w:t xml:space="preserve">niniejszej </w:t>
      </w:r>
      <w:r w:rsidRPr="00151393">
        <w:t>ustawy</w:t>
      </w:r>
    </w:p>
    <w:p w14:paraId="2F741B1F" w14:textId="7C6D0793" w:rsidR="0019203F" w:rsidRPr="00151393" w:rsidRDefault="00881BC3" w:rsidP="00CD2949">
      <w:pPr>
        <w:pStyle w:val="CZWSPPKTczwsplnapunktw"/>
      </w:pPr>
      <w:r w:rsidRPr="00151393">
        <w:t xml:space="preserve">– </w:t>
      </w:r>
      <w:r w:rsidR="0019203F" w:rsidRPr="00151393">
        <w:t>są uprawnieni do atestacji sprawozdawczości zrównoważonego rozwoju</w:t>
      </w:r>
      <w:r w:rsidR="007A7280" w:rsidRPr="00151393">
        <w:t xml:space="preserve">, przy czym </w:t>
      </w:r>
      <w:r w:rsidR="0050642D" w:rsidRPr="00151393">
        <w:t>art. </w:t>
      </w:r>
      <w:r w:rsidR="0019203F" w:rsidRPr="00151393">
        <w:t>4a ustawy zmienianej</w:t>
      </w:r>
      <w:r w:rsidR="00402C66" w:rsidRPr="00151393">
        <w:t xml:space="preserve"> w </w:t>
      </w:r>
      <w:r w:rsidR="0050642D" w:rsidRPr="00151393">
        <w:t>art. </w:t>
      </w:r>
      <w:r w:rsidR="0019203F" w:rsidRPr="00151393">
        <w:t>2</w:t>
      </w:r>
      <w:r w:rsidR="00402C66" w:rsidRPr="00151393">
        <w:t xml:space="preserve"> </w:t>
      </w:r>
      <w:r w:rsidR="007A7280" w:rsidRPr="00151393">
        <w:t>nie stosuje się</w:t>
      </w:r>
      <w:r w:rsidR="0019203F" w:rsidRPr="00151393">
        <w:t>.</w:t>
      </w:r>
    </w:p>
    <w:p w14:paraId="6F6BBA24" w14:textId="34EB6F41" w:rsidR="00114829" w:rsidRPr="00151393" w:rsidRDefault="0019203F" w:rsidP="002245A1">
      <w:pPr>
        <w:pStyle w:val="USTustnpkodeksu"/>
      </w:pPr>
      <w:r w:rsidRPr="00151393">
        <w:t>2. Krajowa Rada Biegłych Rewidentów</w:t>
      </w:r>
      <w:r w:rsidR="00402C66" w:rsidRPr="00151393">
        <w:t xml:space="preserve"> w </w:t>
      </w:r>
      <w:r w:rsidRPr="00151393">
        <w:t xml:space="preserve">terminie </w:t>
      </w:r>
      <w:r w:rsidR="00402C66" w:rsidRPr="00151393">
        <w:t>1 </w:t>
      </w:r>
      <w:r w:rsidRPr="00151393">
        <w:t>miesiąca od dnia wejścia</w:t>
      </w:r>
      <w:r w:rsidR="00402C66" w:rsidRPr="00151393">
        <w:t xml:space="preserve"> w </w:t>
      </w:r>
      <w:r w:rsidRPr="00151393">
        <w:t>życie niniejszej ustawy</w:t>
      </w:r>
      <w:r w:rsidR="00114829" w:rsidRPr="00151393">
        <w:t>:</w:t>
      </w:r>
    </w:p>
    <w:p w14:paraId="5CDCE313" w14:textId="663B35AE" w:rsidR="00114829" w:rsidRPr="00151393" w:rsidRDefault="00114829" w:rsidP="00EB438D">
      <w:pPr>
        <w:pStyle w:val="PKTpunkt"/>
      </w:pPr>
      <w:r w:rsidRPr="00151393">
        <w:t>1)</w:t>
      </w:r>
      <w:r w:rsidR="001F65AD" w:rsidRPr="00151393">
        <w:tab/>
      </w:r>
      <w:r w:rsidR="007A7280" w:rsidRPr="00151393">
        <w:t xml:space="preserve">wpisuje </w:t>
      </w:r>
      <w:r w:rsidR="00B020B4" w:rsidRPr="00151393">
        <w:t>w rejestrze</w:t>
      </w:r>
      <w:r w:rsidR="002A31CF" w:rsidRPr="00151393">
        <w:t xml:space="preserve"> biegłych rewidentów</w:t>
      </w:r>
      <w:r w:rsidR="00B020B4" w:rsidRPr="00151393">
        <w:t xml:space="preserve"> </w:t>
      </w:r>
      <w:r w:rsidR="00284369" w:rsidRPr="00151393">
        <w:t xml:space="preserve">informację o uprawnieniu </w:t>
      </w:r>
      <w:r w:rsidRPr="00151393">
        <w:t xml:space="preserve">biegłego rewidenta, o którym mowa w ust. 1, </w:t>
      </w:r>
      <w:r w:rsidR="007A7280" w:rsidRPr="00151393">
        <w:t>do atestacji zrównoważonego rozwoju</w:t>
      </w:r>
      <w:r w:rsidRPr="00151393">
        <w:t>;</w:t>
      </w:r>
      <w:r w:rsidR="00EA4D1D" w:rsidRPr="00151393">
        <w:t xml:space="preserve"> </w:t>
      </w:r>
    </w:p>
    <w:p w14:paraId="144152E6" w14:textId="0E67CF8E" w:rsidR="00B01B78" w:rsidRPr="00151393" w:rsidRDefault="00114829" w:rsidP="00EB438D">
      <w:pPr>
        <w:pStyle w:val="PKTpunkt"/>
      </w:pPr>
      <w:r w:rsidRPr="00151393">
        <w:t>2)</w:t>
      </w:r>
      <w:r w:rsidR="001F65AD" w:rsidRPr="00151393">
        <w:tab/>
      </w:r>
      <w:r w:rsidR="002A31CF" w:rsidRPr="00151393">
        <w:t xml:space="preserve">uzupełnia rejestr biegłych rewidentów </w:t>
      </w:r>
      <w:r w:rsidR="000662EC" w:rsidRPr="00151393">
        <w:t>o</w:t>
      </w:r>
      <w:r w:rsidR="00B01B78" w:rsidRPr="00151393">
        <w:t xml:space="preserve"> dat</w:t>
      </w:r>
      <w:r w:rsidR="000662EC" w:rsidRPr="00151393">
        <w:t>ę</w:t>
      </w:r>
      <w:r w:rsidR="00B01B78" w:rsidRPr="00151393">
        <w:t xml:space="preserve"> wpisu do</w:t>
      </w:r>
      <w:r w:rsidR="002A31CF" w:rsidRPr="00151393">
        <w:t xml:space="preserve"> tego rejestru</w:t>
      </w:r>
      <w:r w:rsidR="00B01B78" w:rsidRPr="00151393">
        <w:t>, o której mowa w art. 17 ust. 2 pkt 7 ustawy zmienianej w art. 2.</w:t>
      </w:r>
    </w:p>
    <w:p w14:paraId="291604D8" w14:textId="5D9C5505" w:rsidR="0019203F" w:rsidRPr="00151393" w:rsidRDefault="0050642D" w:rsidP="0019203F">
      <w:pPr>
        <w:pStyle w:val="ARTartustawynprozporzdzenia"/>
      </w:pPr>
      <w:r w:rsidRPr="00151393">
        <w:rPr>
          <w:rStyle w:val="Ppogrubienie"/>
        </w:rPr>
        <w:t>Art. </w:t>
      </w:r>
      <w:r w:rsidR="00764A75" w:rsidRPr="00151393">
        <w:rPr>
          <w:rStyle w:val="Ppogrubienie"/>
        </w:rPr>
        <w:t>1</w:t>
      </w:r>
      <w:r w:rsidR="00FA6540" w:rsidRPr="00151393">
        <w:rPr>
          <w:rStyle w:val="Ppogrubienie"/>
        </w:rPr>
        <w:t>5</w:t>
      </w:r>
      <w:r w:rsidR="0019203F" w:rsidRPr="00151393">
        <w:rPr>
          <w:rStyle w:val="Ppogrubienie"/>
        </w:rPr>
        <w:t>.</w:t>
      </w:r>
      <w:r w:rsidR="0019203F" w:rsidRPr="00151393">
        <w:t xml:space="preserve"> 1. </w:t>
      </w:r>
      <w:r w:rsidR="007A7280" w:rsidRPr="00151393">
        <w:t>Do dnia 31 grudnia 2026 r. b</w:t>
      </w:r>
      <w:r w:rsidR="0019203F" w:rsidRPr="00151393">
        <w:t>iegli rewidenci,</w:t>
      </w:r>
      <w:r w:rsidR="00402C66" w:rsidRPr="00151393">
        <w:t xml:space="preserve"> o </w:t>
      </w:r>
      <w:r w:rsidR="0019203F" w:rsidRPr="00151393">
        <w:t>których mowa</w:t>
      </w:r>
      <w:r w:rsidR="00402C66" w:rsidRPr="00151393">
        <w:t xml:space="preserve"> w </w:t>
      </w:r>
      <w:r w:rsidRPr="00151393">
        <w:t>art. </w:t>
      </w:r>
      <w:r w:rsidR="00F172D2" w:rsidRPr="00151393">
        <w:t xml:space="preserve">14 </w:t>
      </w:r>
      <w:r w:rsidRPr="00151393">
        <w:t>ust. </w:t>
      </w:r>
      <w:r w:rsidR="0019203F" w:rsidRPr="00151393">
        <w:t>1</w:t>
      </w:r>
      <w:r w:rsidR="00E310F4" w:rsidRPr="00151393">
        <w:t>,</w:t>
      </w:r>
      <w:r w:rsidR="0019203F" w:rsidRPr="00151393">
        <w:t xml:space="preserve"> są obowiązani odbyć szkolenie</w:t>
      </w:r>
      <w:r w:rsidR="00402C66" w:rsidRPr="00151393">
        <w:t xml:space="preserve"> w </w:t>
      </w:r>
      <w:r w:rsidR="0019203F" w:rsidRPr="00151393">
        <w:t>zakresie sprawozdawczości zrównoważonego rozwoju</w:t>
      </w:r>
      <w:r w:rsidR="00592203" w:rsidRPr="00151393">
        <w:t>, sprawozdawczości zrównoważonego rozwoju grupy kapitałowej</w:t>
      </w:r>
      <w:r w:rsidR="0019203F" w:rsidRPr="00151393">
        <w:t xml:space="preserve"> oraz atestacji sprawozdawczości zrównoważonego rozwoju</w:t>
      </w:r>
      <w:r w:rsidR="00402C66" w:rsidRPr="00151393">
        <w:t xml:space="preserve"> w </w:t>
      </w:r>
      <w:r w:rsidR="0019203F" w:rsidRPr="00151393">
        <w:t>ramach obligatoryjnego doskonalenia zawodowego</w:t>
      </w:r>
      <w:r w:rsidR="007A7280" w:rsidRPr="00151393">
        <w:t>,</w:t>
      </w:r>
      <w:r w:rsidR="00402C66" w:rsidRPr="00151393">
        <w:t xml:space="preserve"> w </w:t>
      </w:r>
      <w:r w:rsidR="0019203F" w:rsidRPr="00151393">
        <w:t xml:space="preserve">tym </w:t>
      </w:r>
      <w:r w:rsidR="008F7B59" w:rsidRPr="00151393">
        <w:t>w zakresie</w:t>
      </w:r>
      <w:r w:rsidR="0019203F" w:rsidRPr="00151393">
        <w:t>,</w:t>
      </w:r>
      <w:r w:rsidR="00402C66" w:rsidRPr="00151393">
        <w:t xml:space="preserve"> o </w:t>
      </w:r>
      <w:r w:rsidR="0019203F" w:rsidRPr="00151393">
        <w:t>który</w:t>
      </w:r>
      <w:r w:rsidR="008F7B59" w:rsidRPr="00151393">
        <w:t>m</w:t>
      </w:r>
      <w:r w:rsidR="0019203F" w:rsidRPr="00151393">
        <w:t xml:space="preserve"> mowa</w:t>
      </w:r>
      <w:r w:rsidR="00402C66" w:rsidRPr="00151393">
        <w:t xml:space="preserve"> w </w:t>
      </w:r>
      <w:r w:rsidRPr="00151393">
        <w:t>art. </w:t>
      </w:r>
      <w:r w:rsidR="0019203F" w:rsidRPr="00151393">
        <w:t>1</w:t>
      </w:r>
      <w:r w:rsidR="00402C66" w:rsidRPr="00151393">
        <w:t xml:space="preserve">4 </w:t>
      </w:r>
      <w:r w:rsidRPr="00151393">
        <w:t>ust. </w:t>
      </w:r>
      <w:r w:rsidR="0019203F" w:rsidRPr="00151393">
        <w:t>2a ustawy zmienianej</w:t>
      </w:r>
      <w:r w:rsidR="00402C66" w:rsidRPr="00151393">
        <w:t xml:space="preserve"> w </w:t>
      </w:r>
      <w:r w:rsidRPr="00151393">
        <w:t>art. </w:t>
      </w:r>
      <w:r w:rsidR="0019203F" w:rsidRPr="00151393">
        <w:t>2</w:t>
      </w:r>
      <w:r w:rsidR="007A7280" w:rsidRPr="00151393">
        <w:t>.</w:t>
      </w:r>
      <w:r w:rsidR="0019203F" w:rsidRPr="00151393">
        <w:t xml:space="preserve"> </w:t>
      </w:r>
    </w:p>
    <w:p w14:paraId="4CC48A4A" w14:textId="77777777" w:rsidR="0019203F" w:rsidRPr="00151393" w:rsidRDefault="0019203F" w:rsidP="0019203F">
      <w:pPr>
        <w:pStyle w:val="USTustnpkodeksu"/>
      </w:pPr>
      <w:r w:rsidRPr="00151393">
        <w:t>2.</w:t>
      </w:r>
      <w:r w:rsidR="00A7518E" w:rsidRPr="00151393">
        <w:t xml:space="preserve"> Do dnia 1 marca 2027 r. </w:t>
      </w:r>
      <w:r w:rsidRPr="00151393">
        <w:t>Krajowa Rada Biegłych Rewidentów</w:t>
      </w:r>
      <w:r w:rsidR="00402C66" w:rsidRPr="00151393">
        <w:t xml:space="preserve"> </w:t>
      </w:r>
      <w:r w:rsidRPr="00151393">
        <w:t>podejmuje uchwałę</w:t>
      </w:r>
      <w:r w:rsidR="00402C66" w:rsidRPr="00151393">
        <w:t xml:space="preserve"> o </w:t>
      </w:r>
      <w:r w:rsidRPr="00151393">
        <w:t>wykreśleniu</w:t>
      </w:r>
      <w:r w:rsidR="00402C66" w:rsidRPr="00151393">
        <w:t xml:space="preserve"> z </w:t>
      </w:r>
      <w:r w:rsidRPr="00151393">
        <w:t>rejestru informacj</w:t>
      </w:r>
      <w:r w:rsidR="0088231F" w:rsidRPr="00151393">
        <w:t>i</w:t>
      </w:r>
      <w:r w:rsidR="00402C66" w:rsidRPr="00151393">
        <w:t xml:space="preserve"> o</w:t>
      </w:r>
      <w:r w:rsidRPr="00151393">
        <w:t xml:space="preserve"> uprawnieni</w:t>
      </w:r>
      <w:r w:rsidR="00592203" w:rsidRPr="00151393">
        <w:t>u</w:t>
      </w:r>
      <w:r w:rsidRPr="00151393">
        <w:t xml:space="preserve"> do atestacji sprawozdawczości </w:t>
      </w:r>
      <w:r w:rsidRPr="00151393">
        <w:lastRenderedPageBreak/>
        <w:t>zrównoważonego rozwoju</w:t>
      </w:r>
      <w:r w:rsidR="00A7518E" w:rsidRPr="00151393">
        <w:t xml:space="preserve"> w przypadku nieodbycia przez biegłego rewidenta obligatoryjnego doskonalenia zawodowego w terminie określonym w </w:t>
      </w:r>
      <w:r w:rsidR="0050642D" w:rsidRPr="00151393">
        <w:t>ust. </w:t>
      </w:r>
      <w:r w:rsidR="00A7518E" w:rsidRPr="00151393">
        <w:t>1.</w:t>
      </w:r>
    </w:p>
    <w:p w14:paraId="2AFA1F16" w14:textId="77777777" w:rsidR="0019203F" w:rsidRPr="00151393" w:rsidRDefault="00A7518E" w:rsidP="0019203F">
      <w:pPr>
        <w:pStyle w:val="USTustnpkodeksu"/>
      </w:pPr>
      <w:r w:rsidRPr="00151393">
        <w:t>3</w:t>
      </w:r>
      <w:r w:rsidR="0019203F" w:rsidRPr="00151393">
        <w:t>. Do uchwał Krajowej Rady Biegłych Rewidentów dotyczących wykreślenia informacji,</w:t>
      </w:r>
      <w:r w:rsidR="00402C66" w:rsidRPr="00151393">
        <w:t xml:space="preserve"> o </w:t>
      </w:r>
      <w:r w:rsidR="0019203F" w:rsidRPr="00151393">
        <w:t>której mowa</w:t>
      </w:r>
      <w:r w:rsidR="00402C66" w:rsidRPr="00151393">
        <w:t xml:space="preserve"> w </w:t>
      </w:r>
      <w:r w:rsidR="0050642D" w:rsidRPr="00151393">
        <w:t>ust. </w:t>
      </w:r>
      <w:r w:rsidR="0019203F" w:rsidRPr="00151393">
        <w:t>2, stosuje się odpowiednio przepisy ustawy</w:t>
      </w:r>
      <w:r w:rsidR="00402C66" w:rsidRPr="00151393">
        <w:t xml:space="preserve"> z </w:t>
      </w:r>
      <w:r w:rsidR="0019203F" w:rsidRPr="00151393">
        <w:t>dnia 1</w:t>
      </w:r>
      <w:r w:rsidR="00402C66" w:rsidRPr="00151393">
        <w:t>4 </w:t>
      </w:r>
      <w:r w:rsidR="0019203F" w:rsidRPr="00151393">
        <w:t>czerwca 196</w:t>
      </w:r>
      <w:r w:rsidR="00402C66" w:rsidRPr="00151393">
        <w:t>0 </w:t>
      </w:r>
      <w:r w:rsidR="0019203F" w:rsidRPr="00151393">
        <w:t>r. – Kodeks postępowania administracyjnego</w:t>
      </w:r>
      <w:r w:rsidR="008A07C9" w:rsidRPr="00151393">
        <w:t xml:space="preserve"> </w:t>
      </w:r>
      <w:r w:rsidR="00561936" w:rsidRPr="00151393">
        <w:t>(Dz. U. z 2024 r. poz. 572)</w:t>
      </w:r>
      <w:r w:rsidR="0019203F" w:rsidRPr="00151393">
        <w:t>.</w:t>
      </w:r>
    </w:p>
    <w:p w14:paraId="58875F8A" w14:textId="77777777" w:rsidR="0019203F" w:rsidRPr="00151393" w:rsidRDefault="00464266">
      <w:pPr>
        <w:pStyle w:val="USTustnpkodeksu"/>
      </w:pPr>
      <w:r w:rsidRPr="00151393">
        <w:t>4</w:t>
      </w:r>
      <w:r w:rsidR="0019203F" w:rsidRPr="00151393">
        <w:t>. Odwołania od uchwał,</w:t>
      </w:r>
      <w:r w:rsidR="00402C66" w:rsidRPr="00151393">
        <w:t xml:space="preserve"> o </w:t>
      </w:r>
      <w:r w:rsidR="0019203F" w:rsidRPr="00151393">
        <w:t>których mowa</w:t>
      </w:r>
      <w:r w:rsidR="00402C66" w:rsidRPr="00151393">
        <w:t xml:space="preserve"> w </w:t>
      </w:r>
      <w:r w:rsidR="0050642D" w:rsidRPr="00151393">
        <w:t>ust. </w:t>
      </w:r>
      <w:r w:rsidRPr="00151393">
        <w:t>3</w:t>
      </w:r>
      <w:r w:rsidR="0019203F" w:rsidRPr="00151393">
        <w:t>, wnosi się do Polskiej Agencji Nadzoru Audytowego, za pośrednictwem Krajowej Rady Biegłych Rewidentów,</w:t>
      </w:r>
      <w:r w:rsidR="00402C66" w:rsidRPr="00151393">
        <w:t xml:space="preserve"> w </w:t>
      </w:r>
      <w:r w:rsidR="0019203F" w:rsidRPr="00151393">
        <w:t>terminie 1</w:t>
      </w:r>
      <w:r w:rsidR="00402C66" w:rsidRPr="00151393">
        <w:t>4 </w:t>
      </w:r>
      <w:r w:rsidR="0019203F" w:rsidRPr="00151393">
        <w:t>dni od dnia ich doręczenia.</w:t>
      </w:r>
    </w:p>
    <w:p w14:paraId="5C691516" w14:textId="3F9226CB" w:rsidR="002E78EF" w:rsidRPr="00151393" w:rsidRDefault="002E78EF" w:rsidP="00D479F5">
      <w:pPr>
        <w:pStyle w:val="USTustnpkodeksu"/>
      </w:pPr>
      <w:r w:rsidRPr="00151393">
        <w:t xml:space="preserve">5. </w:t>
      </w:r>
      <w:r w:rsidR="002A31CF" w:rsidRPr="00151393">
        <w:t xml:space="preserve">W przypadku </w:t>
      </w:r>
      <w:r w:rsidRPr="00151393">
        <w:t>wykreśleni</w:t>
      </w:r>
      <w:r w:rsidR="002A31CF" w:rsidRPr="00151393">
        <w:t>a</w:t>
      </w:r>
      <w:r w:rsidR="00561936" w:rsidRPr="00151393">
        <w:t xml:space="preserve"> z rejestru biegłych rewidentów</w:t>
      </w:r>
      <w:r w:rsidRPr="00151393">
        <w:t xml:space="preserve"> informacji o uprawnieniu do atestacji sprawozdawczości zrównoważonego rozwoju</w:t>
      </w:r>
      <w:r w:rsidR="006A4A6D" w:rsidRPr="00151393">
        <w:t xml:space="preserve"> z przyczyny</w:t>
      </w:r>
      <w:r w:rsidR="000662EC" w:rsidRPr="00151393">
        <w:t>,</w:t>
      </w:r>
      <w:r w:rsidR="006A4A6D" w:rsidRPr="00151393">
        <w:t xml:space="preserve"> </w:t>
      </w:r>
      <w:r w:rsidRPr="00151393">
        <w:t>o któr</w:t>
      </w:r>
      <w:r w:rsidR="006A4A6D" w:rsidRPr="00151393">
        <w:t>ej</w:t>
      </w:r>
      <w:r w:rsidRPr="00151393">
        <w:t xml:space="preserve"> mowa w art. 18 ust. 1</w:t>
      </w:r>
      <w:r w:rsidR="0042246A" w:rsidRPr="00151393">
        <w:t>a</w:t>
      </w:r>
      <w:r w:rsidRPr="00151393">
        <w:t xml:space="preserve"> pkt 1 ustawy zmienianej w art. 2, </w:t>
      </w:r>
      <w:r w:rsidR="002A31CF" w:rsidRPr="00151393">
        <w:t xml:space="preserve">biegły rewident, który odbył szkolenie, o którym mowa w ust. 1, </w:t>
      </w:r>
      <w:r w:rsidRPr="00151393">
        <w:t xml:space="preserve">może ubiegać się o ponowne wpisanie </w:t>
      </w:r>
      <w:r w:rsidR="00561936" w:rsidRPr="00151393">
        <w:t xml:space="preserve">do tego rejestru </w:t>
      </w:r>
      <w:r w:rsidRPr="00151393">
        <w:t xml:space="preserve">informacji o uprawnieniu do atestacji sprawozdawczości zrównoważonego rozwoju. </w:t>
      </w:r>
      <w:r w:rsidR="00C468F1" w:rsidRPr="00151393">
        <w:t xml:space="preserve">Przepisów art. </w:t>
      </w:r>
      <w:r w:rsidR="00C74EF8" w:rsidRPr="00151393">
        <w:t>4a ust. 1 pkt 1</w:t>
      </w:r>
      <w:r w:rsidR="009F136E" w:rsidRPr="00151393">
        <w:t>–</w:t>
      </w:r>
      <w:r w:rsidR="00C74EF8" w:rsidRPr="00151393">
        <w:t>3</w:t>
      </w:r>
      <w:r w:rsidR="00C468F1" w:rsidRPr="00151393">
        <w:t xml:space="preserve"> ustawy zmienianej w art. 2 nie stosuje się.</w:t>
      </w:r>
    </w:p>
    <w:p w14:paraId="465AD2AB" w14:textId="64E71A07" w:rsidR="002E78EF" w:rsidRPr="00151393" w:rsidRDefault="002E78EF" w:rsidP="00D479F5">
      <w:pPr>
        <w:pStyle w:val="USTustnpkodeksu"/>
      </w:pPr>
      <w:r w:rsidRPr="00151393">
        <w:t xml:space="preserve">6. </w:t>
      </w:r>
      <w:r w:rsidR="002A31CF" w:rsidRPr="00151393">
        <w:t>W przypadku skreślenia z rejestru biegłych rewidentów z przyczyn, o których mowa w art. 18 ust. 1 pkt 2</w:t>
      </w:r>
      <w:r w:rsidR="000662EC" w:rsidRPr="00151393">
        <w:t>–</w:t>
      </w:r>
      <w:r w:rsidR="002A31CF" w:rsidRPr="00151393">
        <w:t>4 ustawy zmienianej w art. 2, o</w:t>
      </w:r>
      <w:r w:rsidRPr="00151393">
        <w:t>soba, która odbyła szkolenie, o którym mowa w ust. 1</w:t>
      </w:r>
      <w:r w:rsidR="002A31CF" w:rsidRPr="00151393">
        <w:t xml:space="preserve">, </w:t>
      </w:r>
      <w:r w:rsidRPr="00151393">
        <w:t xml:space="preserve">wraz z </w:t>
      </w:r>
      <w:r w:rsidR="00FB74E5" w:rsidRPr="00151393">
        <w:t xml:space="preserve">ponownym </w:t>
      </w:r>
      <w:r w:rsidRPr="00151393">
        <w:t xml:space="preserve">wpisem do rejestru biegłych rewidentów </w:t>
      </w:r>
      <w:r w:rsidR="00C468F1" w:rsidRPr="00151393">
        <w:t xml:space="preserve">lub po tym wpisie </w:t>
      </w:r>
      <w:r w:rsidRPr="00151393">
        <w:t xml:space="preserve">może ubiegać się o ponowne wpisanie </w:t>
      </w:r>
      <w:r w:rsidR="00561936" w:rsidRPr="00151393">
        <w:t xml:space="preserve">do tego rejestru </w:t>
      </w:r>
      <w:r w:rsidRPr="00151393">
        <w:t xml:space="preserve">informacji o uprawnieniu do atestacji sprawozdawczości zrównoważonego rozwoju. </w:t>
      </w:r>
      <w:r w:rsidR="00C468F1" w:rsidRPr="00151393">
        <w:t xml:space="preserve">Przepisów </w:t>
      </w:r>
      <w:r w:rsidR="00C74EF8" w:rsidRPr="00151393">
        <w:t>art. 4a ust. 1 pkt 1</w:t>
      </w:r>
      <w:r w:rsidR="009F136E" w:rsidRPr="00151393">
        <w:t>–</w:t>
      </w:r>
      <w:r w:rsidR="00C74EF8" w:rsidRPr="00151393">
        <w:t xml:space="preserve">3 </w:t>
      </w:r>
      <w:r w:rsidR="00C468F1" w:rsidRPr="00151393">
        <w:t>ustawy zmienianej w art. 2 nie stosuje się.</w:t>
      </w:r>
    </w:p>
    <w:p w14:paraId="2550D69F" w14:textId="77777777" w:rsidR="00FB74E5" w:rsidRPr="00151393" w:rsidRDefault="002E78EF" w:rsidP="00D479F5">
      <w:pPr>
        <w:pStyle w:val="USTustnpkodeksu"/>
      </w:pPr>
      <w:r w:rsidRPr="00151393">
        <w:t>7.</w:t>
      </w:r>
      <w:r w:rsidR="00FB74E5" w:rsidRPr="00151393">
        <w:t xml:space="preserve"> Jeżeli od dnia wykreślenia z rejestru </w:t>
      </w:r>
      <w:r w:rsidR="00561936" w:rsidRPr="00151393">
        <w:t xml:space="preserve">biegłych rewidentów </w:t>
      </w:r>
      <w:r w:rsidR="00FB74E5" w:rsidRPr="00151393">
        <w:t xml:space="preserve">informacji o uprawnieniu do atestacji sprawozdawczości zrównoważonego rozwoju </w:t>
      </w:r>
      <w:r w:rsidR="00156C69" w:rsidRPr="00151393">
        <w:t xml:space="preserve">albo od dnia skreślenia z rejestru biegłych rewidentów </w:t>
      </w:r>
      <w:r w:rsidR="00FB74E5" w:rsidRPr="00151393">
        <w:t>upłynęło więcej niż 10 lat, biegli rewidenci</w:t>
      </w:r>
      <w:r w:rsidR="000662EC" w:rsidRPr="00151393">
        <w:t>,</w:t>
      </w:r>
      <w:r w:rsidR="00FB74E5" w:rsidRPr="00151393">
        <w:t xml:space="preserve"> o których mowa w ust. 5</w:t>
      </w:r>
      <w:r w:rsidR="000662EC" w:rsidRPr="00151393">
        <w:t>,</w:t>
      </w:r>
      <w:r w:rsidR="00FB74E5" w:rsidRPr="00151393">
        <w:t xml:space="preserve"> i osoby, o których mowa w ust. 6</w:t>
      </w:r>
      <w:r w:rsidR="000662EC" w:rsidRPr="00151393">
        <w:t>,</w:t>
      </w:r>
      <w:r w:rsidR="00FB74E5" w:rsidRPr="00151393">
        <w:t xml:space="preserve"> mogą wnioskować o ponowne wpisanie do rejestru tej informacji po złożeniu egzaminu z wiedzy, o którym mowa w art. 4a ust. 1 pkt 1 ustawy zmienianej w art. 2.</w:t>
      </w:r>
    </w:p>
    <w:p w14:paraId="294645D7" w14:textId="77777777" w:rsidR="002E78EF" w:rsidRPr="00151393" w:rsidRDefault="00FB74E5" w:rsidP="00D479F5">
      <w:pPr>
        <w:pStyle w:val="USTustnpkodeksu"/>
      </w:pPr>
      <w:r w:rsidRPr="00151393">
        <w:t xml:space="preserve">8. </w:t>
      </w:r>
      <w:r w:rsidR="002245A1" w:rsidRPr="00151393">
        <w:t>Jeżeli</w:t>
      </w:r>
      <w:r w:rsidR="002E78EF" w:rsidRPr="00151393">
        <w:t xml:space="preserve"> wykreślenie informacji o uprawnieniu do atestacji sprawozdawczości zrównoważonego rozwoju nastąpiło:</w:t>
      </w:r>
    </w:p>
    <w:p w14:paraId="07F205CD" w14:textId="77777777" w:rsidR="002E78EF" w:rsidRPr="00151393" w:rsidRDefault="002E78EF" w:rsidP="00D479F5">
      <w:pPr>
        <w:pStyle w:val="PKTpunkt"/>
      </w:pPr>
      <w:r w:rsidRPr="00151393">
        <w:t>1)</w:t>
      </w:r>
      <w:r w:rsidR="00907ED4" w:rsidRPr="00151393">
        <w:tab/>
      </w:r>
      <w:r w:rsidRPr="00151393">
        <w:t>uchwałą, o której mowa w ust. 2</w:t>
      </w:r>
      <w:r w:rsidR="002245A1" w:rsidRPr="00151393">
        <w:t>,</w:t>
      </w:r>
    </w:p>
    <w:p w14:paraId="6AD541E4" w14:textId="77777777" w:rsidR="002E78EF" w:rsidRPr="00151393" w:rsidRDefault="002E78EF" w:rsidP="00D479F5">
      <w:pPr>
        <w:pStyle w:val="PKTpunkt"/>
      </w:pPr>
      <w:r w:rsidRPr="00151393">
        <w:t>2)</w:t>
      </w:r>
      <w:r w:rsidR="00907ED4" w:rsidRPr="00151393">
        <w:tab/>
      </w:r>
      <w:r w:rsidR="002245A1" w:rsidRPr="00151393">
        <w:t>z przyczyny, o której mowa w art. 18 ust. 1</w:t>
      </w:r>
      <w:r w:rsidR="00D81430" w:rsidRPr="00151393">
        <w:t>a</w:t>
      </w:r>
      <w:r w:rsidR="002245A1" w:rsidRPr="00151393">
        <w:t xml:space="preserve"> pkt 1 </w:t>
      </w:r>
      <w:r w:rsidRPr="00151393">
        <w:t>ustawy zmienianej w art. 2</w:t>
      </w:r>
      <w:r w:rsidR="000662EC" w:rsidRPr="00151393">
        <w:t>,</w:t>
      </w:r>
      <w:r w:rsidRPr="00151393">
        <w:t xml:space="preserve"> w brzmieniu nadanym niniejszą ustawą</w:t>
      </w:r>
    </w:p>
    <w:p w14:paraId="124DBF6B" w14:textId="77777777" w:rsidR="002E78EF" w:rsidRPr="00151393" w:rsidRDefault="000662EC" w:rsidP="00D479F5">
      <w:pPr>
        <w:pStyle w:val="CZWSPPKTczwsplnapunktw"/>
      </w:pPr>
      <w:r w:rsidRPr="00151393">
        <w:t>–</w:t>
      </w:r>
      <w:r w:rsidR="002E78EF" w:rsidRPr="00151393">
        <w:t xml:space="preserve"> </w:t>
      </w:r>
      <w:r w:rsidR="002245A1" w:rsidRPr="00151393">
        <w:t>biegły rewident, który nie odbył szkolenia, o którym mowa w ust. 1</w:t>
      </w:r>
      <w:r w:rsidRPr="00151393">
        <w:t>,</w:t>
      </w:r>
      <w:r w:rsidR="002245A1" w:rsidRPr="00151393">
        <w:t xml:space="preserve"> </w:t>
      </w:r>
      <w:r w:rsidR="002E78EF" w:rsidRPr="00151393">
        <w:t xml:space="preserve">może ubiegać się o ponowne wpisanie informacji o uprawnieniu do atestacji sprawozdawczości zrównoważonego </w:t>
      </w:r>
      <w:r w:rsidR="002E78EF" w:rsidRPr="00151393">
        <w:lastRenderedPageBreak/>
        <w:t xml:space="preserve">rozwoju po </w:t>
      </w:r>
      <w:r w:rsidR="00C60AB3" w:rsidRPr="00151393">
        <w:t>złożeniu egzaminu z wiedzy</w:t>
      </w:r>
      <w:r w:rsidR="002E78EF" w:rsidRPr="00151393">
        <w:t>, o który</w:t>
      </w:r>
      <w:r w:rsidR="00C60AB3" w:rsidRPr="00151393">
        <w:t>m</w:t>
      </w:r>
      <w:r w:rsidR="002E78EF" w:rsidRPr="00151393">
        <w:t xml:space="preserve"> mowa w art. 4a</w:t>
      </w:r>
      <w:r w:rsidR="00C60AB3" w:rsidRPr="00151393">
        <w:t xml:space="preserve"> ust. 1 pkt 1</w:t>
      </w:r>
      <w:r w:rsidR="002E78EF" w:rsidRPr="00151393">
        <w:t xml:space="preserve"> ustawy zmienianej w art. 2.</w:t>
      </w:r>
    </w:p>
    <w:p w14:paraId="4BB51B73" w14:textId="366CAD07" w:rsidR="002E78EF" w:rsidRPr="00151393" w:rsidRDefault="00FB74E5" w:rsidP="00D479F5">
      <w:pPr>
        <w:pStyle w:val="USTustnpkodeksu"/>
      </w:pPr>
      <w:r w:rsidRPr="00151393">
        <w:t>9</w:t>
      </w:r>
      <w:r w:rsidR="002E78EF" w:rsidRPr="00151393">
        <w:t xml:space="preserve">. </w:t>
      </w:r>
      <w:r w:rsidR="002245A1" w:rsidRPr="00151393">
        <w:t>Jeżeli</w:t>
      </w:r>
      <w:r w:rsidR="002E78EF" w:rsidRPr="00151393">
        <w:t xml:space="preserve"> skreślenie z rejestru biegłych rewidentów nastąpiło z przyczyn, o których mowa w art. 18 ust. 1 pkt 2</w:t>
      </w:r>
      <w:r w:rsidR="000662EC" w:rsidRPr="00151393">
        <w:t>–</w:t>
      </w:r>
      <w:r w:rsidR="002E78EF" w:rsidRPr="00151393">
        <w:t xml:space="preserve">4 ustawy zmienianej w art. 2, </w:t>
      </w:r>
      <w:r w:rsidR="002245A1" w:rsidRPr="00151393">
        <w:t>osoba, która nie odbyła szkolenia, o którym mowa w ust. 1,</w:t>
      </w:r>
      <w:r w:rsidR="00C468F1" w:rsidRPr="00151393">
        <w:t xml:space="preserve"> wraz z ponownym wpisem do rejestru biegłych rewidentów</w:t>
      </w:r>
      <w:r w:rsidR="002245A1" w:rsidRPr="00151393">
        <w:t xml:space="preserve"> </w:t>
      </w:r>
      <w:r w:rsidR="00C468F1" w:rsidRPr="00151393">
        <w:t xml:space="preserve">lub po tym wpisie </w:t>
      </w:r>
      <w:r w:rsidR="002E78EF" w:rsidRPr="00151393">
        <w:t xml:space="preserve">może ubiegać się o ponowne wpisanie informacji o uprawnieniu do atestacji sprawozdawczości zrównoważonego rozwoju po </w:t>
      </w:r>
      <w:r w:rsidR="00C60AB3" w:rsidRPr="00151393">
        <w:t>złożeniu egzaminu z wiedzy</w:t>
      </w:r>
      <w:r w:rsidR="002E78EF" w:rsidRPr="00151393">
        <w:t>, o który</w:t>
      </w:r>
      <w:r w:rsidR="00C60AB3" w:rsidRPr="00151393">
        <w:t>m</w:t>
      </w:r>
      <w:r w:rsidR="002E78EF" w:rsidRPr="00151393">
        <w:t xml:space="preserve"> mowa </w:t>
      </w:r>
      <w:r w:rsidR="000B5C9B" w:rsidRPr="00151393">
        <w:t>w art. 4a</w:t>
      </w:r>
      <w:r w:rsidR="00C60AB3" w:rsidRPr="00151393">
        <w:t xml:space="preserve"> ust. 1 pkt</w:t>
      </w:r>
      <w:r w:rsidR="001738ED">
        <w:t> </w:t>
      </w:r>
      <w:r w:rsidR="00C60AB3" w:rsidRPr="00151393">
        <w:t>1</w:t>
      </w:r>
      <w:r w:rsidR="000B5C9B" w:rsidRPr="00151393">
        <w:t xml:space="preserve"> </w:t>
      </w:r>
      <w:r w:rsidR="002E78EF" w:rsidRPr="00151393">
        <w:t>ustaw</w:t>
      </w:r>
      <w:r w:rsidR="000B5C9B" w:rsidRPr="00151393">
        <w:t>y</w:t>
      </w:r>
      <w:r w:rsidR="002E78EF" w:rsidRPr="00151393">
        <w:t xml:space="preserve"> zmienianej w art. 2.</w:t>
      </w:r>
    </w:p>
    <w:p w14:paraId="7DEAF1BA" w14:textId="77777777" w:rsidR="0019203F" w:rsidRPr="00151393" w:rsidRDefault="0050642D" w:rsidP="0019203F">
      <w:pPr>
        <w:pStyle w:val="ARTartustawynprozporzdzenia"/>
      </w:pPr>
      <w:r w:rsidRPr="00151393">
        <w:rPr>
          <w:rStyle w:val="Ppogrubienie"/>
        </w:rPr>
        <w:t>Art. </w:t>
      </w:r>
      <w:r w:rsidR="00764A75" w:rsidRPr="00151393">
        <w:rPr>
          <w:rStyle w:val="Ppogrubienie"/>
        </w:rPr>
        <w:t>1</w:t>
      </w:r>
      <w:r w:rsidR="00FA6540" w:rsidRPr="00151393">
        <w:rPr>
          <w:rStyle w:val="Ppogrubienie"/>
        </w:rPr>
        <w:t>6</w:t>
      </w:r>
      <w:r w:rsidR="0019203F" w:rsidRPr="00151393">
        <w:rPr>
          <w:rStyle w:val="Ppogrubienie"/>
        </w:rPr>
        <w:t>.</w:t>
      </w:r>
      <w:r w:rsidR="0019203F" w:rsidRPr="00151393">
        <w:t> 1.</w:t>
      </w:r>
      <w:r w:rsidR="00464266" w:rsidRPr="00151393">
        <w:t xml:space="preserve"> </w:t>
      </w:r>
      <w:r w:rsidR="00AC619F" w:rsidRPr="00151393">
        <w:t>Kandydaci</w:t>
      </w:r>
      <w:r w:rsidR="009D613B" w:rsidRPr="00151393">
        <w:t xml:space="preserve"> na biegłych rewidentów</w:t>
      </w:r>
      <w:r w:rsidR="0019203F" w:rsidRPr="00151393">
        <w:t xml:space="preserve">, którzy przystąpili do postępowania kwalifikacyjnego przed dniem </w:t>
      </w:r>
      <w:r w:rsidR="00402C66" w:rsidRPr="00151393">
        <w:t>1 </w:t>
      </w:r>
      <w:r w:rsidR="0019203F" w:rsidRPr="00151393">
        <w:t>stycznia 202</w:t>
      </w:r>
      <w:r w:rsidR="00402C66" w:rsidRPr="00151393">
        <w:t>4 </w:t>
      </w:r>
      <w:r w:rsidR="0019203F" w:rsidRPr="00151393">
        <w:t>r.</w:t>
      </w:r>
      <w:r w:rsidR="00402C66" w:rsidRPr="00151393">
        <w:t xml:space="preserve"> i </w:t>
      </w:r>
      <w:r w:rsidR="009D613B" w:rsidRPr="00151393">
        <w:t>zostaną</w:t>
      </w:r>
      <w:r w:rsidR="0019203F" w:rsidRPr="00151393">
        <w:t xml:space="preserve"> wpisani do rejestru biegłych rewidentów </w:t>
      </w:r>
      <w:r w:rsidR="00464266" w:rsidRPr="00151393">
        <w:t xml:space="preserve">w okresie </w:t>
      </w:r>
      <w:r w:rsidR="000359C6" w:rsidRPr="00151393">
        <w:t xml:space="preserve">od dnia </w:t>
      </w:r>
      <w:r w:rsidR="0019203F" w:rsidRPr="00151393">
        <w:t>wejścia</w:t>
      </w:r>
      <w:r w:rsidR="00402C66" w:rsidRPr="00151393">
        <w:t xml:space="preserve"> w </w:t>
      </w:r>
      <w:r w:rsidR="0019203F" w:rsidRPr="00151393">
        <w:t xml:space="preserve">życie ustawy </w:t>
      </w:r>
      <w:r w:rsidR="00464266" w:rsidRPr="00151393">
        <w:t>do</w:t>
      </w:r>
      <w:r w:rsidR="0019203F" w:rsidRPr="00151393">
        <w:t xml:space="preserve"> </w:t>
      </w:r>
      <w:r w:rsidR="00464266" w:rsidRPr="00151393">
        <w:t xml:space="preserve">dnia </w:t>
      </w:r>
      <w:r w:rsidR="00402C66" w:rsidRPr="00151393">
        <w:t>1 </w:t>
      </w:r>
      <w:r w:rsidR="0019203F" w:rsidRPr="00151393">
        <w:t>stycznia 202</w:t>
      </w:r>
      <w:r w:rsidR="00402C66" w:rsidRPr="00151393">
        <w:t>6 </w:t>
      </w:r>
      <w:r w:rsidR="0019203F" w:rsidRPr="00151393">
        <w:t xml:space="preserve">r., </w:t>
      </w:r>
      <w:r w:rsidR="009E51F2" w:rsidRPr="00151393">
        <w:t xml:space="preserve">są wpisywani do </w:t>
      </w:r>
      <w:r w:rsidR="00D62A86" w:rsidRPr="00151393">
        <w:t xml:space="preserve">tego </w:t>
      </w:r>
      <w:r w:rsidR="009E51F2" w:rsidRPr="00151393">
        <w:t>rejestru, na ich wniosek, jako uprawnieni do atestacji sprawozdawczości zrównoważonego rozwoju</w:t>
      </w:r>
      <w:r w:rsidR="0019203F" w:rsidRPr="00151393">
        <w:t>.</w:t>
      </w:r>
    </w:p>
    <w:p w14:paraId="39485C70" w14:textId="77777777" w:rsidR="0019203F" w:rsidRPr="00151393" w:rsidRDefault="0019203F" w:rsidP="0019203F">
      <w:pPr>
        <w:pStyle w:val="USTustnpkodeksu"/>
      </w:pPr>
      <w:r w:rsidRPr="00151393">
        <w:t>2. </w:t>
      </w:r>
      <w:r w:rsidR="009E51F2" w:rsidRPr="00151393">
        <w:t>W</w:t>
      </w:r>
      <w:r w:rsidRPr="00151393">
        <w:t>e wniosku</w:t>
      </w:r>
      <w:r w:rsidR="00402C66" w:rsidRPr="00151393">
        <w:t xml:space="preserve"> o </w:t>
      </w:r>
      <w:r w:rsidRPr="00151393">
        <w:t>wpis do rejestru</w:t>
      </w:r>
      <w:r w:rsidR="00D62A86" w:rsidRPr="00151393">
        <w:t xml:space="preserve"> biegłych rewidentów </w:t>
      </w:r>
      <w:r w:rsidR="006E5F9A" w:rsidRPr="00151393">
        <w:t xml:space="preserve">osoba, o której mowa w </w:t>
      </w:r>
      <w:r w:rsidR="0050642D" w:rsidRPr="00151393">
        <w:t>ust. </w:t>
      </w:r>
      <w:r w:rsidR="006E5F9A" w:rsidRPr="00151393">
        <w:t>1</w:t>
      </w:r>
      <w:r w:rsidR="00AD4916" w:rsidRPr="00151393">
        <w:t>,</w:t>
      </w:r>
      <w:r w:rsidR="006E5F9A" w:rsidRPr="00151393">
        <w:t xml:space="preserve"> </w:t>
      </w:r>
      <w:r w:rsidR="009E51F2" w:rsidRPr="00151393">
        <w:t>wskazuje</w:t>
      </w:r>
      <w:r w:rsidRPr="00151393">
        <w:t>, że posiada uprawnieni</w:t>
      </w:r>
      <w:r w:rsidR="00626699" w:rsidRPr="00151393">
        <w:t>e</w:t>
      </w:r>
      <w:r w:rsidRPr="00151393">
        <w:t xml:space="preserve"> do atestacji sprawozdawczości zrównoważonego rozwoju.</w:t>
      </w:r>
    </w:p>
    <w:p w14:paraId="280F15DF" w14:textId="77777777" w:rsidR="00B74A19" w:rsidRPr="00151393" w:rsidRDefault="0019203F" w:rsidP="0019203F">
      <w:pPr>
        <w:pStyle w:val="USTustnpkodeksu"/>
      </w:pPr>
      <w:r w:rsidRPr="00151393">
        <w:t>3. </w:t>
      </w:r>
      <w:r w:rsidR="00DF6E30" w:rsidRPr="00151393">
        <w:t xml:space="preserve">Do </w:t>
      </w:r>
      <w:r w:rsidR="0030674C" w:rsidRPr="00151393">
        <w:t>osób</w:t>
      </w:r>
      <w:r w:rsidR="00DF6E30" w:rsidRPr="00151393">
        <w:t xml:space="preserve">, o których mowa w </w:t>
      </w:r>
      <w:r w:rsidR="0050642D" w:rsidRPr="00151393">
        <w:t>ust. </w:t>
      </w:r>
      <w:r w:rsidR="00DF6E30" w:rsidRPr="00151393">
        <w:t xml:space="preserve">1, przepis </w:t>
      </w:r>
      <w:r w:rsidR="0050642D" w:rsidRPr="00151393">
        <w:t>art. </w:t>
      </w:r>
      <w:r w:rsidR="006C5F65" w:rsidRPr="00151393">
        <w:t xml:space="preserve">15 </w:t>
      </w:r>
      <w:r w:rsidR="00DF6E30" w:rsidRPr="00151393">
        <w:t>stosuje się odpowiednio, przy czym</w:t>
      </w:r>
      <w:r w:rsidR="00B74A19" w:rsidRPr="00151393">
        <w:t>:</w:t>
      </w:r>
    </w:p>
    <w:p w14:paraId="65C6D60A" w14:textId="10DE680C" w:rsidR="00B74A19" w:rsidRPr="00151393" w:rsidRDefault="00B74A19" w:rsidP="00B74A19">
      <w:pPr>
        <w:pStyle w:val="PKTpunkt"/>
      </w:pPr>
      <w:r w:rsidRPr="00151393">
        <w:t>1)</w:t>
      </w:r>
      <w:r w:rsidRPr="00151393">
        <w:tab/>
      </w:r>
      <w:r w:rsidR="00DF6E30" w:rsidRPr="00151393">
        <w:t xml:space="preserve">biegły rewident wpisany do rejestru </w:t>
      </w:r>
      <w:r w:rsidR="009B5128" w:rsidRPr="00151393">
        <w:t xml:space="preserve">biegłych rewidentów </w:t>
      </w:r>
      <w:r w:rsidR="00DF6E30" w:rsidRPr="00151393">
        <w:t xml:space="preserve">jako uprawniony do atestacji sprawozdawczości zrównoważonego rozwoju </w:t>
      </w:r>
      <w:r w:rsidR="00A76DC7" w:rsidRPr="00151393">
        <w:t>jest</w:t>
      </w:r>
      <w:r w:rsidR="00DF6E30" w:rsidRPr="00151393">
        <w:t xml:space="preserve"> obowiązan</w:t>
      </w:r>
      <w:r w:rsidR="00A76DC7" w:rsidRPr="00151393">
        <w:t>y</w:t>
      </w:r>
      <w:r w:rsidR="00DF6E30" w:rsidRPr="00151393">
        <w:t xml:space="preserve"> do odbycia</w:t>
      </w:r>
      <w:r w:rsidR="0019203F" w:rsidRPr="00151393">
        <w:t xml:space="preserve"> </w:t>
      </w:r>
      <w:r w:rsidR="009B5128" w:rsidRPr="00151393">
        <w:t>szkolenia, o którym mowa w art. 15 ust. 1</w:t>
      </w:r>
      <w:r w:rsidR="0019203F" w:rsidRPr="00151393">
        <w:t>,</w:t>
      </w:r>
      <w:r w:rsidR="00402C66" w:rsidRPr="00151393">
        <w:t xml:space="preserve"> w </w:t>
      </w:r>
      <w:r w:rsidR="0019203F" w:rsidRPr="00151393">
        <w:t xml:space="preserve">terminie </w:t>
      </w:r>
      <w:r w:rsidR="00402C66" w:rsidRPr="00151393">
        <w:t>2 </w:t>
      </w:r>
      <w:r w:rsidR="0019203F" w:rsidRPr="00151393">
        <w:t>lat od dnia uzyskania wpisu do rejestru</w:t>
      </w:r>
      <w:r w:rsidR="00FD0844" w:rsidRPr="00151393">
        <w:t xml:space="preserve"> biegłych rewidentów</w:t>
      </w:r>
      <w:r w:rsidRPr="00151393">
        <w:t>;</w:t>
      </w:r>
    </w:p>
    <w:p w14:paraId="180E2928" w14:textId="77777777" w:rsidR="0019203F" w:rsidRPr="00151393" w:rsidRDefault="00B74A19" w:rsidP="006D6F30">
      <w:pPr>
        <w:pStyle w:val="PKTpunkt"/>
      </w:pPr>
      <w:r w:rsidRPr="00151393">
        <w:t>2)</w:t>
      </w:r>
      <w:r w:rsidRPr="00151393">
        <w:tab/>
        <w:t xml:space="preserve">Krajowa Rada Biegłych Rewidentów podejmuje uchwałę </w:t>
      </w:r>
      <w:r w:rsidR="00A5727E" w:rsidRPr="00151393">
        <w:t>określoną</w:t>
      </w:r>
      <w:r w:rsidRPr="00151393">
        <w:t xml:space="preserve"> w </w:t>
      </w:r>
      <w:r w:rsidR="0050642D" w:rsidRPr="00151393">
        <w:t>art. </w:t>
      </w:r>
      <w:r w:rsidR="00F172D2" w:rsidRPr="00151393">
        <w:t xml:space="preserve">15 </w:t>
      </w:r>
      <w:r w:rsidR="0050642D" w:rsidRPr="00151393">
        <w:t>ust. </w:t>
      </w:r>
      <w:r w:rsidRPr="00151393">
        <w:t xml:space="preserve">2 w terminie 60 dni od dnia, w którym upłynął termin określony w </w:t>
      </w:r>
      <w:r w:rsidR="0050642D" w:rsidRPr="00151393">
        <w:t>pkt </w:t>
      </w:r>
      <w:r w:rsidRPr="00151393">
        <w:t>1</w:t>
      </w:r>
      <w:r w:rsidR="0019203F" w:rsidRPr="00151393">
        <w:t>.</w:t>
      </w:r>
    </w:p>
    <w:p w14:paraId="724DB01B" w14:textId="77777777" w:rsidR="000E44E3" w:rsidRPr="00151393" w:rsidRDefault="0050642D" w:rsidP="00D479F5">
      <w:pPr>
        <w:pStyle w:val="ARTartustawynprozporzdzenia"/>
      </w:pPr>
      <w:r w:rsidRPr="00151393">
        <w:rPr>
          <w:rStyle w:val="Ppogrubienie"/>
        </w:rPr>
        <w:t>Art. </w:t>
      </w:r>
      <w:r w:rsidR="002E0FE3" w:rsidRPr="00151393">
        <w:rPr>
          <w:rStyle w:val="Ppogrubienie"/>
        </w:rPr>
        <w:t>1</w:t>
      </w:r>
      <w:r w:rsidR="00FA6540" w:rsidRPr="00151393">
        <w:rPr>
          <w:rStyle w:val="Ppogrubienie"/>
        </w:rPr>
        <w:t>7</w:t>
      </w:r>
      <w:r w:rsidR="002E0FE3" w:rsidRPr="00151393">
        <w:rPr>
          <w:rStyle w:val="Ppogrubienie"/>
        </w:rPr>
        <w:t>.</w:t>
      </w:r>
      <w:r w:rsidR="002E0FE3" w:rsidRPr="00151393">
        <w:t> 1</w:t>
      </w:r>
      <w:r w:rsidR="00F23A58" w:rsidRPr="00151393">
        <w:t>. Krajowa Rada Biegłych Rewidentów określi</w:t>
      </w:r>
      <w:r w:rsidR="005B3F57" w:rsidRPr="00151393">
        <w:t>,</w:t>
      </w:r>
      <w:r w:rsidR="00B46D73" w:rsidRPr="00151393">
        <w:t xml:space="preserve"> </w:t>
      </w:r>
      <w:r w:rsidR="00F23A58" w:rsidRPr="00151393">
        <w:t>w </w:t>
      </w:r>
      <w:r w:rsidR="002E0FE3" w:rsidRPr="00151393">
        <w:t xml:space="preserve">drodze </w:t>
      </w:r>
      <w:r w:rsidR="00F23A58" w:rsidRPr="00151393">
        <w:t>uchwał</w:t>
      </w:r>
      <w:r w:rsidR="000E44E3" w:rsidRPr="00151393">
        <w:t>:</w:t>
      </w:r>
    </w:p>
    <w:p w14:paraId="2969EE13" w14:textId="20707E12" w:rsidR="00166FB9" w:rsidRPr="00151393" w:rsidRDefault="000E44E3" w:rsidP="00351DE4">
      <w:pPr>
        <w:pStyle w:val="PKTpunkt"/>
      </w:pPr>
      <w:r w:rsidRPr="00151393">
        <w:t>1)</w:t>
      </w:r>
      <w:r w:rsidR="00907ED4" w:rsidRPr="00151393">
        <w:tab/>
      </w:r>
      <w:r w:rsidR="00F23A58" w:rsidRPr="00151393">
        <w:t>zakres tematyczny</w:t>
      </w:r>
      <w:r w:rsidR="002E0FE3" w:rsidRPr="00151393">
        <w:t xml:space="preserve"> oraz</w:t>
      </w:r>
      <w:r w:rsidR="00F23A58" w:rsidRPr="00151393">
        <w:t xml:space="preserve"> </w:t>
      </w:r>
      <w:r w:rsidR="002E0FE3" w:rsidRPr="00151393">
        <w:t xml:space="preserve">minimalną liczbę godzin </w:t>
      </w:r>
      <w:r w:rsidR="009B5128" w:rsidRPr="00151393">
        <w:t>szkolenia</w:t>
      </w:r>
      <w:r w:rsidR="00F23A58" w:rsidRPr="00151393">
        <w:t>, o którym mowa w </w:t>
      </w:r>
      <w:r w:rsidR="0050642D" w:rsidRPr="00151393">
        <w:t>art. </w:t>
      </w:r>
      <w:r w:rsidR="00F23A58" w:rsidRPr="00151393">
        <w:t>1</w:t>
      </w:r>
      <w:r w:rsidR="00AB2B9A" w:rsidRPr="00151393">
        <w:t>5</w:t>
      </w:r>
      <w:r w:rsidR="00F23A58" w:rsidRPr="00151393">
        <w:t xml:space="preserve"> </w:t>
      </w:r>
      <w:r w:rsidR="0050642D" w:rsidRPr="00151393">
        <w:t>ust. </w:t>
      </w:r>
      <w:r w:rsidR="00F23A58" w:rsidRPr="00151393">
        <w:t>1</w:t>
      </w:r>
      <w:r w:rsidR="009B5128" w:rsidRPr="00151393">
        <w:t>,</w:t>
      </w:r>
      <w:r w:rsidR="00F23A58" w:rsidRPr="00151393">
        <w:t xml:space="preserve"> </w:t>
      </w:r>
      <w:r w:rsidR="007223F3" w:rsidRPr="00151393">
        <w:t xml:space="preserve">w tym dopuszczalną liczbę </w:t>
      </w:r>
      <w:r w:rsidR="002B4CDD" w:rsidRPr="00151393">
        <w:t xml:space="preserve">godzin </w:t>
      </w:r>
      <w:r w:rsidR="007223F3" w:rsidRPr="00151393">
        <w:t>przypadającą na samokształcenie, o którym mowa w art. 9 ust. 3 ustawy zmienianej w art. 2</w:t>
      </w:r>
      <w:r w:rsidR="00C60AB3" w:rsidRPr="00151393">
        <w:t>;</w:t>
      </w:r>
    </w:p>
    <w:p w14:paraId="5FDF28E4" w14:textId="77777777" w:rsidR="000E44E3" w:rsidRPr="00151393" w:rsidRDefault="002E0FE3" w:rsidP="00D479F5">
      <w:pPr>
        <w:pStyle w:val="PKTpunkt"/>
      </w:pPr>
      <w:r w:rsidRPr="00151393">
        <w:t>2</w:t>
      </w:r>
      <w:r w:rsidR="000E44E3" w:rsidRPr="00151393">
        <w:t>)</w:t>
      </w:r>
      <w:r w:rsidR="00907ED4" w:rsidRPr="00151393">
        <w:tab/>
      </w:r>
      <w:r w:rsidR="000E44E3" w:rsidRPr="00151393">
        <w:t xml:space="preserve">krajowe standardy atestacji sprawozdawczości zrównoważonego rozwoju, o których mowa w </w:t>
      </w:r>
      <w:r w:rsidR="0050642D" w:rsidRPr="00151393">
        <w:t>art. </w:t>
      </w:r>
      <w:r w:rsidR="000E44E3" w:rsidRPr="00151393">
        <w:t xml:space="preserve">2 </w:t>
      </w:r>
      <w:r w:rsidR="0050642D" w:rsidRPr="00151393">
        <w:t>pkt </w:t>
      </w:r>
      <w:r w:rsidR="000E44E3" w:rsidRPr="00151393">
        <w:t xml:space="preserve">22a </w:t>
      </w:r>
      <w:r w:rsidR="0050642D" w:rsidRPr="00151393">
        <w:t>lit. </w:t>
      </w:r>
      <w:r w:rsidR="000E44E3" w:rsidRPr="00151393">
        <w:t xml:space="preserve">b ustawy zmienianej w </w:t>
      </w:r>
      <w:r w:rsidR="0050642D" w:rsidRPr="00151393">
        <w:t>art. </w:t>
      </w:r>
      <w:r w:rsidR="000E44E3" w:rsidRPr="00151393">
        <w:t>2.</w:t>
      </w:r>
    </w:p>
    <w:p w14:paraId="0F309271" w14:textId="77777777" w:rsidR="004B630F" w:rsidRPr="00151393" w:rsidRDefault="004B630F" w:rsidP="00F23A58">
      <w:pPr>
        <w:pStyle w:val="USTustnpkodeksu"/>
      </w:pPr>
      <w:r w:rsidRPr="00151393">
        <w:t xml:space="preserve">2. Krajowa Rada Biegłych Rewidentów </w:t>
      </w:r>
      <w:r w:rsidR="008E32D6" w:rsidRPr="00151393">
        <w:t xml:space="preserve">podejmuje i </w:t>
      </w:r>
      <w:r w:rsidRPr="00151393">
        <w:t xml:space="preserve">doręcza </w:t>
      </w:r>
      <w:r w:rsidR="008E32D6" w:rsidRPr="00151393">
        <w:t>uchwały, o których mowa w ust. 1</w:t>
      </w:r>
      <w:r w:rsidR="002B4CDD" w:rsidRPr="00151393">
        <w:t>,</w:t>
      </w:r>
      <w:r w:rsidR="008E32D6" w:rsidRPr="00151393">
        <w:t xml:space="preserve"> </w:t>
      </w:r>
      <w:r w:rsidRPr="00151393">
        <w:t xml:space="preserve">Radzie Polskiej Agencji Nadzoru Audytowego w terminie </w:t>
      </w:r>
      <w:r w:rsidR="008E32D6" w:rsidRPr="00151393">
        <w:t>30 dni od dnia wejścia w życie niniejszej ustawy</w:t>
      </w:r>
      <w:r w:rsidRPr="00151393">
        <w:t>.</w:t>
      </w:r>
    </w:p>
    <w:p w14:paraId="556EA3D5" w14:textId="77777777" w:rsidR="00A96947" w:rsidRPr="00151393" w:rsidRDefault="004B630F" w:rsidP="00F23A58">
      <w:pPr>
        <w:pStyle w:val="USTustnpkodeksu"/>
      </w:pPr>
      <w:r w:rsidRPr="00151393">
        <w:lastRenderedPageBreak/>
        <w:t>3</w:t>
      </w:r>
      <w:r w:rsidR="00F23A58" w:rsidRPr="00151393">
        <w:t>. Uchwał</w:t>
      </w:r>
      <w:r w:rsidR="000E44E3" w:rsidRPr="00151393">
        <w:t>y</w:t>
      </w:r>
      <w:r w:rsidR="00F23A58" w:rsidRPr="00151393">
        <w:t>, o </w:t>
      </w:r>
      <w:r w:rsidR="000E44E3" w:rsidRPr="00151393">
        <w:t xml:space="preserve">których </w:t>
      </w:r>
      <w:r w:rsidR="00F23A58" w:rsidRPr="00151393">
        <w:t>mowa w </w:t>
      </w:r>
      <w:r w:rsidR="0050642D" w:rsidRPr="00151393">
        <w:t>ust. </w:t>
      </w:r>
      <w:r w:rsidR="008431DB" w:rsidRPr="00151393">
        <w:t>1</w:t>
      </w:r>
      <w:r w:rsidR="00A96947" w:rsidRPr="00151393">
        <w:t>,</w:t>
      </w:r>
      <w:r w:rsidR="00F23A58" w:rsidRPr="00151393">
        <w:t> podlega</w:t>
      </w:r>
      <w:r w:rsidR="000E44E3" w:rsidRPr="00151393">
        <w:t>ją</w:t>
      </w:r>
      <w:r w:rsidR="00F23A58" w:rsidRPr="00151393">
        <w:t xml:space="preserve"> zatwierdzeniu przez Radę Polskiej Agencji Nadzoru Audytowego w trybie </w:t>
      </w:r>
      <w:r w:rsidR="0050642D" w:rsidRPr="00151393">
        <w:t>art. </w:t>
      </w:r>
      <w:r w:rsidR="00F23A58" w:rsidRPr="00151393">
        <w:t>102 ustawy zmienianej w </w:t>
      </w:r>
      <w:r w:rsidR="0050642D" w:rsidRPr="00151393">
        <w:t>art. </w:t>
      </w:r>
      <w:r w:rsidR="00F23A58" w:rsidRPr="00151393">
        <w:t xml:space="preserve">2, </w:t>
      </w:r>
      <w:r w:rsidR="00A96947" w:rsidRPr="00151393">
        <w:t>przy czym:</w:t>
      </w:r>
    </w:p>
    <w:p w14:paraId="109017B8" w14:textId="4717CE47" w:rsidR="00A96947" w:rsidRPr="00151393" w:rsidRDefault="00A96947" w:rsidP="00A96947">
      <w:pPr>
        <w:pStyle w:val="PKTpunkt"/>
      </w:pPr>
      <w:r w:rsidRPr="00151393">
        <w:t>1)</w:t>
      </w:r>
      <w:r w:rsidRPr="00151393">
        <w:tab/>
      </w:r>
      <w:r w:rsidR="000E44E3" w:rsidRPr="00151393">
        <w:t>termin</w:t>
      </w:r>
      <w:r w:rsidR="00F23A58" w:rsidRPr="00151393">
        <w:t>, o którym mowa w </w:t>
      </w:r>
      <w:r w:rsidR="0050642D" w:rsidRPr="00151393">
        <w:t>art. </w:t>
      </w:r>
      <w:r w:rsidR="00F23A58" w:rsidRPr="00151393">
        <w:t xml:space="preserve">102 </w:t>
      </w:r>
      <w:r w:rsidR="0050642D" w:rsidRPr="00151393">
        <w:t>ust. </w:t>
      </w:r>
      <w:r w:rsidR="00F23A58" w:rsidRPr="00151393">
        <w:t>1 ustawy zmienianej w </w:t>
      </w:r>
      <w:r w:rsidR="0050642D" w:rsidRPr="00151393">
        <w:t>art. </w:t>
      </w:r>
      <w:r w:rsidR="00F23A58" w:rsidRPr="00151393">
        <w:t>2, wynosi 1 miesiąc</w:t>
      </w:r>
      <w:r w:rsidRPr="00151393">
        <w:t>;</w:t>
      </w:r>
    </w:p>
    <w:p w14:paraId="02EAB28F" w14:textId="77777777" w:rsidR="00A96947" w:rsidRPr="00151393" w:rsidRDefault="00A96947" w:rsidP="00A96947">
      <w:pPr>
        <w:pStyle w:val="PKTpunkt"/>
      </w:pPr>
      <w:r w:rsidRPr="00151393">
        <w:t>2)</w:t>
      </w:r>
      <w:r w:rsidRPr="00151393">
        <w:tab/>
      </w:r>
      <w:r w:rsidR="000E44E3" w:rsidRPr="00151393">
        <w:t>terminy</w:t>
      </w:r>
      <w:r w:rsidR="00F23A58" w:rsidRPr="00151393">
        <w:t>, o których mowa w </w:t>
      </w:r>
      <w:r w:rsidR="0050642D" w:rsidRPr="00151393">
        <w:t>art. </w:t>
      </w:r>
      <w:r w:rsidR="00F23A58" w:rsidRPr="00151393">
        <w:t xml:space="preserve">102 </w:t>
      </w:r>
      <w:r w:rsidR="0050642D" w:rsidRPr="00151393">
        <w:t>ust. </w:t>
      </w:r>
      <w:r w:rsidR="00F23A58" w:rsidRPr="00151393">
        <w:t>2–5 ustawy zmienianej w </w:t>
      </w:r>
      <w:r w:rsidR="0050642D" w:rsidRPr="00151393">
        <w:t>art. </w:t>
      </w:r>
      <w:r w:rsidR="00F23A58" w:rsidRPr="00151393">
        <w:t>2, wynoszą 15 dni</w:t>
      </w:r>
      <w:r w:rsidRPr="00151393">
        <w:t>;</w:t>
      </w:r>
    </w:p>
    <w:p w14:paraId="00D0BAB8" w14:textId="77777777" w:rsidR="00F23A58" w:rsidRPr="00151393" w:rsidRDefault="00A96947" w:rsidP="006D6F30">
      <w:pPr>
        <w:pStyle w:val="PKTpunkt"/>
      </w:pPr>
      <w:r w:rsidRPr="00151393">
        <w:t>3)</w:t>
      </w:r>
      <w:r w:rsidRPr="00151393">
        <w:tab/>
        <w:t xml:space="preserve">przepisów </w:t>
      </w:r>
      <w:r w:rsidR="0050642D" w:rsidRPr="00151393">
        <w:t>art. </w:t>
      </w:r>
      <w:r w:rsidR="00F23A58" w:rsidRPr="00151393">
        <w:t xml:space="preserve">102 </w:t>
      </w:r>
      <w:r w:rsidR="0050642D" w:rsidRPr="00151393">
        <w:t>ust. </w:t>
      </w:r>
      <w:r w:rsidR="00F23A58" w:rsidRPr="00151393">
        <w:t>6 i 7 ustawy zmienianej w </w:t>
      </w:r>
      <w:r w:rsidR="0050642D" w:rsidRPr="00151393">
        <w:t>art. </w:t>
      </w:r>
      <w:r w:rsidR="00F23A58" w:rsidRPr="00151393">
        <w:t>2 nie stosuje się.</w:t>
      </w:r>
    </w:p>
    <w:p w14:paraId="6297E31C" w14:textId="18A38BCE" w:rsidR="007E1129" w:rsidRPr="00151393" w:rsidRDefault="008E32D6" w:rsidP="00D479F5">
      <w:pPr>
        <w:pStyle w:val="USTustnpkodeksu"/>
      </w:pPr>
      <w:r w:rsidRPr="00151393">
        <w:t>4</w:t>
      </w:r>
      <w:r w:rsidR="007E1129" w:rsidRPr="00151393">
        <w:t>. Jeżeli w terminie</w:t>
      </w:r>
      <w:r w:rsidRPr="00151393">
        <w:t xml:space="preserve">, o którym mowa </w:t>
      </w:r>
      <w:r w:rsidR="00E310F4" w:rsidRPr="00151393">
        <w:t xml:space="preserve">w </w:t>
      </w:r>
      <w:r w:rsidRPr="00151393">
        <w:t>ust. 2</w:t>
      </w:r>
      <w:r w:rsidR="002B4CDD" w:rsidRPr="00151393">
        <w:t>,</w:t>
      </w:r>
      <w:r w:rsidR="007E1129" w:rsidRPr="00151393">
        <w:t xml:space="preserve"> Krajowa Rada Biegłych Rewidentów nie doręczy </w:t>
      </w:r>
      <w:r w:rsidR="00C8320E" w:rsidRPr="00151393">
        <w:t xml:space="preserve">Radzie Polskiej </w:t>
      </w:r>
      <w:r w:rsidR="007E1129" w:rsidRPr="00151393">
        <w:t xml:space="preserve">Agencji </w:t>
      </w:r>
      <w:r w:rsidR="00D62A86" w:rsidRPr="00151393">
        <w:t xml:space="preserve">Nadzoru Audytowego </w:t>
      </w:r>
      <w:r w:rsidR="007E1129" w:rsidRPr="00151393">
        <w:t>uchwał</w:t>
      </w:r>
      <w:r w:rsidR="005B3F57" w:rsidRPr="00151393">
        <w:t>y podjętej na podstawie</w:t>
      </w:r>
      <w:r w:rsidR="007E1129" w:rsidRPr="00151393">
        <w:t xml:space="preserve"> </w:t>
      </w:r>
      <w:r w:rsidR="0050642D" w:rsidRPr="00151393">
        <w:t>ust. </w:t>
      </w:r>
      <w:r w:rsidR="007E1129" w:rsidRPr="00151393">
        <w:t xml:space="preserve">1, Rada Polskiej Agencji Nadzoru Audytowego może podjąć </w:t>
      </w:r>
      <w:r w:rsidR="005B3F57" w:rsidRPr="00151393">
        <w:t xml:space="preserve">taką </w:t>
      </w:r>
      <w:r w:rsidR="007E1129" w:rsidRPr="00151393">
        <w:t>uchwał</w:t>
      </w:r>
      <w:r w:rsidR="005B3F57" w:rsidRPr="00151393">
        <w:t>ę za</w:t>
      </w:r>
      <w:r w:rsidR="007E1129" w:rsidRPr="00151393">
        <w:t xml:space="preserve"> </w:t>
      </w:r>
      <w:r w:rsidR="005B3F57" w:rsidRPr="00151393">
        <w:t>Krajową Radę Biegłych Rewidentów</w:t>
      </w:r>
      <w:r w:rsidR="002B4CDD" w:rsidRPr="00151393">
        <w:t>. W takim przypadku uchwał</w:t>
      </w:r>
      <w:r w:rsidR="005B3F57" w:rsidRPr="00151393">
        <w:t>a</w:t>
      </w:r>
      <w:r w:rsidR="002B4CDD" w:rsidRPr="00151393">
        <w:t xml:space="preserve"> t</w:t>
      </w:r>
      <w:r w:rsidR="005B3F57" w:rsidRPr="00151393">
        <w:t>a</w:t>
      </w:r>
      <w:r w:rsidR="002B4CDD" w:rsidRPr="00151393">
        <w:t xml:space="preserve"> zachowuje moc do dnia zatwierdzenia przez Radę Polskiej Agencji Nadzoru Audytowego </w:t>
      </w:r>
      <w:r w:rsidR="007E1129" w:rsidRPr="00151393">
        <w:t>uchwał</w:t>
      </w:r>
      <w:r w:rsidR="002B4CDD" w:rsidRPr="00151393">
        <w:t>y</w:t>
      </w:r>
      <w:r w:rsidR="007E1129" w:rsidRPr="00151393">
        <w:t xml:space="preserve"> </w:t>
      </w:r>
      <w:r w:rsidR="002B4CDD" w:rsidRPr="00151393">
        <w:t xml:space="preserve">podjętej przez </w:t>
      </w:r>
      <w:r w:rsidR="007E1129" w:rsidRPr="00151393">
        <w:t>Krajow</w:t>
      </w:r>
      <w:r w:rsidR="002B4CDD" w:rsidRPr="00151393">
        <w:t>ą</w:t>
      </w:r>
      <w:r w:rsidR="007E1129" w:rsidRPr="00151393">
        <w:t xml:space="preserve"> Rad</w:t>
      </w:r>
      <w:r w:rsidR="002B4CDD" w:rsidRPr="00151393">
        <w:t>ę</w:t>
      </w:r>
      <w:r w:rsidR="007E1129" w:rsidRPr="00151393">
        <w:t xml:space="preserve"> Biegłych Rewidentów.</w:t>
      </w:r>
    </w:p>
    <w:p w14:paraId="77F097D5" w14:textId="2408C96C" w:rsidR="0019203F" w:rsidRPr="00151393" w:rsidRDefault="0050642D" w:rsidP="0019203F">
      <w:pPr>
        <w:pStyle w:val="ARTartustawynprozporzdzenia"/>
      </w:pPr>
      <w:bookmarkStart w:id="78" w:name="_Hlk163726524"/>
      <w:r w:rsidRPr="00151393">
        <w:rPr>
          <w:rStyle w:val="Ppogrubienie"/>
        </w:rPr>
        <w:t>Art. </w:t>
      </w:r>
      <w:r w:rsidR="00764A75" w:rsidRPr="00151393">
        <w:rPr>
          <w:rStyle w:val="Ppogrubienie"/>
        </w:rPr>
        <w:t>1</w:t>
      </w:r>
      <w:r w:rsidR="00FA6540" w:rsidRPr="00151393">
        <w:rPr>
          <w:rStyle w:val="Ppogrubienie"/>
        </w:rPr>
        <w:t>8</w:t>
      </w:r>
      <w:r w:rsidR="0019203F" w:rsidRPr="00151393">
        <w:rPr>
          <w:rStyle w:val="Ppogrubienie"/>
        </w:rPr>
        <w:t>.</w:t>
      </w:r>
      <w:r w:rsidR="0019203F" w:rsidRPr="00151393">
        <w:t> 1.</w:t>
      </w:r>
      <w:bookmarkEnd w:id="78"/>
      <w:r w:rsidR="0019203F" w:rsidRPr="00151393">
        <w:t xml:space="preserve"> </w:t>
      </w:r>
      <w:r w:rsidR="00C8320E" w:rsidRPr="00151393">
        <w:t>Szkolenie</w:t>
      </w:r>
      <w:r w:rsidR="0019203F" w:rsidRPr="00151393">
        <w:t>,</w:t>
      </w:r>
      <w:r w:rsidR="00402C66" w:rsidRPr="00151393">
        <w:t xml:space="preserve"> o </w:t>
      </w:r>
      <w:r w:rsidR="0019203F" w:rsidRPr="00151393">
        <w:t>którym mowa</w:t>
      </w:r>
      <w:r w:rsidR="00402C66" w:rsidRPr="00151393">
        <w:t xml:space="preserve"> w </w:t>
      </w:r>
      <w:r w:rsidRPr="00151393">
        <w:t>art. </w:t>
      </w:r>
      <w:r w:rsidR="00F319B6" w:rsidRPr="00151393">
        <w:t>1</w:t>
      </w:r>
      <w:r w:rsidR="00AB2B9A" w:rsidRPr="00151393">
        <w:t>5</w:t>
      </w:r>
      <w:r w:rsidR="00402C66" w:rsidRPr="00151393">
        <w:t xml:space="preserve"> </w:t>
      </w:r>
      <w:r w:rsidRPr="00151393">
        <w:t>ust. </w:t>
      </w:r>
      <w:r w:rsidR="0019203F" w:rsidRPr="00151393">
        <w:t>1, nie wchodzi</w:t>
      </w:r>
      <w:r w:rsidR="00402C66" w:rsidRPr="00151393">
        <w:t xml:space="preserve"> w </w:t>
      </w:r>
      <w:r w:rsidR="0019203F" w:rsidRPr="00151393">
        <w:t xml:space="preserve">zakres minimalnej liczby godzin obligatoryjnego doskonalenia zawodowego, </w:t>
      </w:r>
      <w:r w:rsidR="00C8320E" w:rsidRPr="00151393">
        <w:t xml:space="preserve">określonej </w:t>
      </w:r>
      <w:r w:rsidR="0019203F" w:rsidRPr="00151393">
        <w:t>uchwałą Krajowej Rady Biegłych Rewidentów,</w:t>
      </w:r>
      <w:r w:rsidR="00402C66" w:rsidRPr="00151393">
        <w:t xml:space="preserve"> o </w:t>
      </w:r>
      <w:r w:rsidR="0019203F" w:rsidRPr="00151393">
        <w:t>której mowa</w:t>
      </w:r>
      <w:r w:rsidR="00402C66" w:rsidRPr="00151393">
        <w:t xml:space="preserve"> w </w:t>
      </w:r>
      <w:r w:rsidRPr="00151393">
        <w:t>art. </w:t>
      </w:r>
      <w:r w:rsidR="0019203F" w:rsidRPr="00151393">
        <w:t>1</w:t>
      </w:r>
      <w:r w:rsidR="00402C66" w:rsidRPr="00151393">
        <w:t xml:space="preserve">0 </w:t>
      </w:r>
      <w:r w:rsidRPr="00151393">
        <w:t>ust. </w:t>
      </w:r>
      <w:r w:rsidR="0019203F" w:rsidRPr="00151393">
        <w:t>1</w:t>
      </w:r>
      <w:r w:rsidR="00402C66" w:rsidRPr="00151393">
        <w:t xml:space="preserve">1 </w:t>
      </w:r>
      <w:r w:rsidRPr="00151393">
        <w:t>pkt </w:t>
      </w:r>
      <w:r w:rsidR="00402C66" w:rsidRPr="00151393">
        <w:t>2 </w:t>
      </w:r>
      <w:r w:rsidR="0019203F" w:rsidRPr="00151393">
        <w:t>ustawy zmienianej</w:t>
      </w:r>
      <w:r w:rsidR="00402C66" w:rsidRPr="00151393">
        <w:t xml:space="preserve"> w </w:t>
      </w:r>
      <w:r w:rsidRPr="00151393">
        <w:t>art. </w:t>
      </w:r>
      <w:r w:rsidR="0019203F" w:rsidRPr="00151393">
        <w:t>2</w:t>
      </w:r>
      <w:r w:rsidR="00C8320E" w:rsidRPr="00151393">
        <w:t>, w brzmieniu nadanym niniejszą ustawą</w:t>
      </w:r>
      <w:r w:rsidR="0019203F" w:rsidRPr="00151393">
        <w:t>.</w:t>
      </w:r>
    </w:p>
    <w:p w14:paraId="63FDBE56" w14:textId="77777777" w:rsidR="006A4A6D" w:rsidRPr="00151393" w:rsidRDefault="007E57A0" w:rsidP="00AB6E3E">
      <w:pPr>
        <w:pStyle w:val="USTustnpkodeksu"/>
      </w:pPr>
      <w:r w:rsidRPr="00151393">
        <w:t>2</w:t>
      </w:r>
      <w:r w:rsidR="0019203F" w:rsidRPr="00151393">
        <w:t>. </w:t>
      </w:r>
      <w:r w:rsidRPr="00151393">
        <w:t>Samok</w:t>
      </w:r>
      <w:r w:rsidR="0019203F" w:rsidRPr="00151393">
        <w:t>ształcenie</w:t>
      </w:r>
      <w:r w:rsidR="00402C66" w:rsidRPr="00151393">
        <w:t xml:space="preserve"> w </w:t>
      </w:r>
      <w:r w:rsidR="0019203F" w:rsidRPr="00151393">
        <w:t xml:space="preserve">zakresie sprawozdawczości zrównoważonego rozwoju </w:t>
      </w:r>
      <w:r w:rsidR="00592203" w:rsidRPr="00151393">
        <w:t>lub sprawozdawczości zrównoważonego rozwoju grupy kapitałowej</w:t>
      </w:r>
      <w:r w:rsidR="00DF6E30" w:rsidRPr="00151393">
        <w:t xml:space="preserve"> </w:t>
      </w:r>
      <w:r w:rsidR="0019203F" w:rsidRPr="00151393">
        <w:t>odbyte przed dniem wejścia</w:t>
      </w:r>
      <w:r w:rsidR="00402C66" w:rsidRPr="00151393">
        <w:t xml:space="preserve"> w </w:t>
      </w:r>
      <w:r w:rsidR="0019203F" w:rsidRPr="00151393">
        <w:t xml:space="preserve">życie </w:t>
      </w:r>
      <w:r w:rsidR="00E470F3" w:rsidRPr="00151393">
        <w:t xml:space="preserve">niniejszej </w:t>
      </w:r>
      <w:r w:rsidR="0019203F" w:rsidRPr="00151393">
        <w:t>ustawy może zostać zaliczone</w:t>
      </w:r>
      <w:r w:rsidR="00402C66" w:rsidRPr="00151393">
        <w:t xml:space="preserve"> </w:t>
      </w:r>
      <w:r w:rsidR="00DF6E30" w:rsidRPr="00151393">
        <w:t>na </w:t>
      </w:r>
      <w:r w:rsidR="0019203F" w:rsidRPr="00151393">
        <w:t xml:space="preserve">poczet </w:t>
      </w:r>
      <w:r w:rsidR="006B57A9" w:rsidRPr="00151393">
        <w:t>samokszta</w:t>
      </w:r>
      <w:r w:rsidR="00840322" w:rsidRPr="00151393">
        <w:t>ł</w:t>
      </w:r>
      <w:r w:rsidR="006B57A9" w:rsidRPr="00151393">
        <w:t>ceni</w:t>
      </w:r>
      <w:r w:rsidR="006A4A6D" w:rsidRPr="00151393">
        <w:t>a</w:t>
      </w:r>
      <w:r w:rsidR="007B7618" w:rsidRPr="00151393">
        <w:t>, o którym mowa w</w:t>
      </w:r>
      <w:r w:rsidR="006A4A6D" w:rsidRPr="00151393">
        <w:t xml:space="preserve"> </w:t>
      </w:r>
      <w:r w:rsidR="007223F3" w:rsidRPr="00151393">
        <w:t xml:space="preserve">art. 17 </w:t>
      </w:r>
      <w:r w:rsidR="006A4A6D" w:rsidRPr="00151393">
        <w:t>ust. 1</w:t>
      </w:r>
      <w:r w:rsidR="007223F3" w:rsidRPr="00151393">
        <w:t xml:space="preserve"> pkt 1</w:t>
      </w:r>
      <w:r w:rsidR="006A4A6D" w:rsidRPr="00151393">
        <w:t>.</w:t>
      </w:r>
    </w:p>
    <w:p w14:paraId="187BE21B" w14:textId="0236B8B8" w:rsidR="0019203F" w:rsidRPr="00151393" w:rsidRDefault="007E57A0" w:rsidP="00AB6E3E">
      <w:pPr>
        <w:pStyle w:val="USTustnpkodeksu"/>
      </w:pPr>
      <w:r w:rsidRPr="00151393">
        <w:t>3</w:t>
      </w:r>
      <w:r w:rsidR="006A4A6D" w:rsidRPr="00151393">
        <w:t xml:space="preserve">. </w:t>
      </w:r>
      <w:r w:rsidR="005B3F57" w:rsidRPr="00151393">
        <w:t>Do</w:t>
      </w:r>
      <w:r w:rsidR="006A4A6D" w:rsidRPr="00151393">
        <w:t xml:space="preserve"> </w:t>
      </w:r>
      <w:r w:rsidR="00C8320E" w:rsidRPr="00151393">
        <w:t>szkolenia</w:t>
      </w:r>
      <w:r w:rsidR="00E310F4" w:rsidRPr="00151393">
        <w:t>,</w:t>
      </w:r>
      <w:r w:rsidR="006A4A6D" w:rsidRPr="00151393">
        <w:t xml:space="preserve"> o którym mowa w </w:t>
      </w:r>
      <w:r w:rsidR="007223F3" w:rsidRPr="00151393">
        <w:t>art. 1</w:t>
      </w:r>
      <w:r w:rsidR="00950424" w:rsidRPr="00151393">
        <w:t>5</w:t>
      </w:r>
      <w:r w:rsidR="001509F3" w:rsidRPr="00151393">
        <w:t xml:space="preserve"> </w:t>
      </w:r>
      <w:r w:rsidR="006A4A6D" w:rsidRPr="00151393">
        <w:t>ust. 1, p</w:t>
      </w:r>
      <w:r w:rsidR="0019203F" w:rsidRPr="00151393">
        <w:t>rzepisy</w:t>
      </w:r>
      <w:r w:rsidR="00402C66" w:rsidRPr="00151393">
        <w:t xml:space="preserve"> </w:t>
      </w:r>
      <w:r w:rsidR="0050642D" w:rsidRPr="00151393">
        <w:t>art. </w:t>
      </w:r>
      <w:r w:rsidR="00402C66" w:rsidRPr="00151393">
        <w:t xml:space="preserve">9 </w:t>
      </w:r>
      <w:r w:rsidR="0050642D" w:rsidRPr="00151393">
        <w:t>ust. </w:t>
      </w:r>
      <w:r w:rsidR="00402C66" w:rsidRPr="00151393">
        <w:t>4 i 7 </w:t>
      </w:r>
      <w:r w:rsidR="0019203F" w:rsidRPr="00151393">
        <w:t>ustawy zmienianej</w:t>
      </w:r>
      <w:r w:rsidR="00402C66" w:rsidRPr="00151393">
        <w:t xml:space="preserve"> w </w:t>
      </w:r>
      <w:r w:rsidR="0050642D" w:rsidRPr="00151393">
        <w:t>art. </w:t>
      </w:r>
      <w:r w:rsidR="00402C66" w:rsidRPr="00151393">
        <w:t>2 </w:t>
      </w:r>
      <w:r w:rsidR="0019203F" w:rsidRPr="00151393">
        <w:t>stosuje się</w:t>
      </w:r>
      <w:r w:rsidR="00592203" w:rsidRPr="00151393">
        <w:t xml:space="preserve"> odpowiednio</w:t>
      </w:r>
      <w:r w:rsidR="0019203F" w:rsidRPr="00151393">
        <w:t>.</w:t>
      </w:r>
    </w:p>
    <w:p w14:paraId="639DD8C2" w14:textId="77777777" w:rsidR="0019203F" w:rsidRPr="00151393" w:rsidRDefault="0050642D" w:rsidP="0019203F">
      <w:pPr>
        <w:pStyle w:val="ARTartustawynprozporzdzenia"/>
      </w:pPr>
      <w:r w:rsidRPr="00151393">
        <w:rPr>
          <w:rStyle w:val="Ppogrubienie"/>
        </w:rPr>
        <w:t>Art. </w:t>
      </w:r>
      <w:r w:rsidR="00764A75" w:rsidRPr="00151393">
        <w:rPr>
          <w:rStyle w:val="Ppogrubienie"/>
        </w:rPr>
        <w:t>1</w:t>
      </w:r>
      <w:r w:rsidR="00FA6540" w:rsidRPr="00151393">
        <w:rPr>
          <w:rStyle w:val="Ppogrubienie"/>
        </w:rPr>
        <w:t>9</w:t>
      </w:r>
      <w:r w:rsidR="0019203F" w:rsidRPr="00151393">
        <w:rPr>
          <w:rStyle w:val="Ppogrubienie"/>
        </w:rPr>
        <w:t>.</w:t>
      </w:r>
      <w:r w:rsidR="0019203F" w:rsidRPr="00151393">
        <w:t> </w:t>
      </w:r>
      <w:r w:rsidR="00A96947" w:rsidRPr="00151393">
        <w:t xml:space="preserve">Przepis </w:t>
      </w:r>
      <w:r w:rsidRPr="00151393">
        <w:t>art. </w:t>
      </w:r>
      <w:r w:rsidR="00402C66" w:rsidRPr="00151393">
        <w:t xml:space="preserve">9 </w:t>
      </w:r>
      <w:r w:rsidRPr="00151393">
        <w:t>ust. </w:t>
      </w:r>
      <w:r w:rsidR="00402C66" w:rsidRPr="00151393">
        <w:t>2 </w:t>
      </w:r>
      <w:r w:rsidR="0019203F" w:rsidRPr="00151393">
        <w:t>ustawy zmienianej</w:t>
      </w:r>
      <w:r w:rsidR="00402C66" w:rsidRPr="00151393">
        <w:t xml:space="preserve"> w </w:t>
      </w:r>
      <w:r w:rsidRPr="00151393">
        <w:t>art. </w:t>
      </w:r>
      <w:r w:rsidR="00402C66" w:rsidRPr="00151393">
        <w:t>2</w:t>
      </w:r>
      <w:r w:rsidR="00A96947" w:rsidRPr="00151393">
        <w:t>,</w:t>
      </w:r>
      <w:r w:rsidR="00402C66" w:rsidRPr="00151393">
        <w:t xml:space="preserve"> w </w:t>
      </w:r>
      <w:r w:rsidR="0019203F" w:rsidRPr="00151393">
        <w:t>brzmieniu nadanym niniejszą ustawą</w:t>
      </w:r>
      <w:r w:rsidR="00A96947" w:rsidRPr="00151393">
        <w:t>,</w:t>
      </w:r>
      <w:r w:rsidR="0019203F" w:rsidRPr="00151393">
        <w:t xml:space="preserve"> po raz pierwszy ma zastosowanie do obligatoryjnego doskonalenia zawodowego </w:t>
      </w:r>
      <w:r w:rsidR="00BA0073" w:rsidRPr="00151393">
        <w:t xml:space="preserve">w zakresie atestacji sprawozdawczości zrównoważonego rozwoju </w:t>
      </w:r>
      <w:r w:rsidR="0019203F" w:rsidRPr="00151393">
        <w:t xml:space="preserve">rozpoczynającego się </w:t>
      </w:r>
      <w:r w:rsidR="00BA0073" w:rsidRPr="00151393">
        <w:t xml:space="preserve">od dnia </w:t>
      </w:r>
      <w:r w:rsidR="00402C66" w:rsidRPr="00151393">
        <w:t>1 </w:t>
      </w:r>
      <w:r w:rsidR="0019203F" w:rsidRPr="00151393">
        <w:t>stycznia 202</w:t>
      </w:r>
      <w:r w:rsidR="00402C66" w:rsidRPr="00151393">
        <w:t>7 </w:t>
      </w:r>
      <w:r w:rsidR="0019203F" w:rsidRPr="00151393">
        <w:t>r.</w:t>
      </w:r>
    </w:p>
    <w:p w14:paraId="39917819" w14:textId="77516670" w:rsidR="00907ED4" w:rsidRPr="00151393" w:rsidRDefault="0050642D" w:rsidP="00907ED4">
      <w:pPr>
        <w:pStyle w:val="ARTartustawynprozporzdzenia"/>
      </w:pPr>
      <w:r w:rsidRPr="00151393">
        <w:rPr>
          <w:rStyle w:val="Ppogrubienie"/>
        </w:rPr>
        <w:t>Art. </w:t>
      </w:r>
      <w:r w:rsidR="00FA6540" w:rsidRPr="00151393">
        <w:rPr>
          <w:rStyle w:val="Ppogrubienie"/>
        </w:rPr>
        <w:t>20</w:t>
      </w:r>
      <w:r w:rsidR="0019203F" w:rsidRPr="00151393">
        <w:rPr>
          <w:rStyle w:val="Ppogrubienie"/>
        </w:rPr>
        <w:t>.</w:t>
      </w:r>
      <w:r w:rsidR="0019203F" w:rsidRPr="00151393">
        <w:t> 1. Polska Agencja Nadzoru Audytowego</w:t>
      </w:r>
      <w:r w:rsidR="00402C66" w:rsidRPr="00151393">
        <w:t xml:space="preserve"> w </w:t>
      </w:r>
      <w:r w:rsidR="0019203F" w:rsidRPr="00151393">
        <w:t xml:space="preserve">terminie </w:t>
      </w:r>
      <w:r w:rsidR="00402C66" w:rsidRPr="00151393">
        <w:t>1 </w:t>
      </w:r>
      <w:r w:rsidR="0019203F" w:rsidRPr="00151393">
        <w:t>miesiąca od dnia wejścia</w:t>
      </w:r>
      <w:r w:rsidR="00402C66" w:rsidRPr="00151393">
        <w:t xml:space="preserve"> w </w:t>
      </w:r>
      <w:r w:rsidR="0019203F" w:rsidRPr="00151393">
        <w:t xml:space="preserve">życie niniejszej ustawy </w:t>
      </w:r>
      <w:r w:rsidR="00907ED4" w:rsidRPr="00151393">
        <w:t>uzupełn</w:t>
      </w:r>
      <w:r w:rsidR="001C0005" w:rsidRPr="00151393">
        <w:t>i</w:t>
      </w:r>
      <w:r w:rsidR="00907ED4" w:rsidRPr="00151393">
        <w:t xml:space="preserve"> listę firm audytorskich o informacje </w:t>
      </w:r>
      <w:r w:rsidR="005B3F57" w:rsidRPr="00151393">
        <w:t>o</w:t>
      </w:r>
      <w:r w:rsidR="00907ED4" w:rsidRPr="00151393">
        <w:t>:</w:t>
      </w:r>
    </w:p>
    <w:p w14:paraId="1CB926F5" w14:textId="77777777" w:rsidR="00907ED4" w:rsidRPr="00151393" w:rsidRDefault="00907ED4" w:rsidP="00D479F5">
      <w:pPr>
        <w:pStyle w:val="PKTpunkt"/>
      </w:pPr>
      <w:r w:rsidRPr="00151393">
        <w:t>1)</w:t>
      </w:r>
      <w:r w:rsidRPr="00151393">
        <w:tab/>
        <w:t>uprawnie</w:t>
      </w:r>
      <w:r w:rsidR="005B3F57" w:rsidRPr="00151393">
        <w:t>niu</w:t>
      </w:r>
      <w:r w:rsidRPr="00151393">
        <w:t xml:space="preserve"> do atestacji sprawozdawczości zrównoważonego rozwoju biegłych rewidentów, o których mowa w art. 14 ust. 1; </w:t>
      </w:r>
    </w:p>
    <w:p w14:paraId="0618509C" w14:textId="300FA97D" w:rsidR="00907ED4" w:rsidRPr="00151393" w:rsidRDefault="00907ED4" w:rsidP="00D479F5">
      <w:pPr>
        <w:pStyle w:val="PKTpunkt"/>
      </w:pPr>
      <w:r w:rsidRPr="00151393">
        <w:t>2)</w:t>
      </w:r>
      <w:r w:rsidRPr="00151393">
        <w:tab/>
        <w:t>numer</w:t>
      </w:r>
      <w:r w:rsidR="005B3F57" w:rsidRPr="00151393">
        <w:t>ze</w:t>
      </w:r>
      <w:r w:rsidRPr="00151393">
        <w:t xml:space="preserve"> w rejestrze </w:t>
      </w:r>
      <w:r w:rsidR="00581F43" w:rsidRPr="00151393">
        <w:t xml:space="preserve">biegłych rewidentów </w:t>
      </w:r>
      <w:r w:rsidRPr="00151393">
        <w:t>biegłego rewident</w:t>
      </w:r>
      <w:r w:rsidR="00C8320E" w:rsidRPr="00151393">
        <w:t>a</w:t>
      </w:r>
      <w:r w:rsidRPr="00151393">
        <w:t xml:space="preserve"> prowadzącego działalność gospodarczą we własnym imieniu i na własny rachunek, o którym mowa w art. 57 ust. 2 pkt 6 </w:t>
      </w:r>
      <w:r w:rsidR="00581F43" w:rsidRPr="00151393">
        <w:t xml:space="preserve">lit. b </w:t>
      </w:r>
      <w:r w:rsidRPr="00151393">
        <w:t>ustawy zmienianej w art. 2, w brzmieniu nadanym niniejszą ustawą;</w:t>
      </w:r>
    </w:p>
    <w:p w14:paraId="6DD92EB6" w14:textId="16C54F09" w:rsidR="00907ED4" w:rsidRPr="00151393" w:rsidRDefault="00907ED4" w:rsidP="00D479F5">
      <w:pPr>
        <w:pStyle w:val="PKTpunkt"/>
      </w:pPr>
      <w:r w:rsidRPr="00151393">
        <w:lastRenderedPageBreak/>
        <w:t>3)</w:t>
      </w:r>
      <w:r w:rsidRPr="00151393">
        <w:tab/>
        <w:t>da</w:t>
      </w:r>
      <w:r w:rsidR="005B3F57" w:rsidRPr="00151393">
        <w:t>cie</w:t>
      </w:r>
      <w:r w:rsidRPr="00151393">
        <w:t xml:space="preserve"> wpisu na listę firm audytorskich, o której mowa w art. 57 ust. 2 pkt 14 ustawy zmienianej w art. 2.</w:t>
      </w:r>
    </w:p>
    <w:p w14:paraId="3FE1E53E" w14:textId="2A75DA1F" w:rsidR="0019203F" w:rsidRPr="00151393" w:rsidRDefault="0019203F" w:rsidP="00D479F5">
      <w:pPr>
        <w:pStyle w:val="USTustnpkodeksu"/>
      </w:pPr>
      <w:r w:rsidRPr="00151393">
        <w:t>2. Krajowa Rada Biegłych Rewidentów</w:t>
      </w:r>
      <w:r w:rsidR="00402C66" w:rsidRPr="00151393">
        <w:t xml:space="preserve"> w </w:t>
      </w:r>
      <w:r w:rsidRPr="00151393">
        <w:t>terminie 1</w:t>
      </w:r>
      <w:r w:rsidR="00402C66" w:rsidRPr="00151393">
        <w:t>4 </w:t>
      </w:r>
      <w:r w:rsidRPr="00151393">
        <w:t>dni</w:t>
      </w:r>
      <w:r w:rsidR="00BA0073" w:rsidRPr="00151393">
        <w:t xml:space="preserve"> od dnia podjęcia uchwały, o której mowa w </w:t>
      </w:r>
      <w:r w:rsidR="0050642D" w:rsidRPr="00151393">
        <w:t>art. </w:t>
      </w:r>
      <w:r w:rsidR="00F172D2" w:rsidRPr="00151393">
        <w:t xml:space="preserve">15 </w:t>
      </w:r>
      <w:r w:rsidR="0050642D" w:rsidRPr="00151393">
        <w:t>ust. </w:t>
      </w:r>
      <w:r w:rsidR="00BA0073" w:rsidRPr="00151393">
        <w:t>2,</w:t>
      </w:r>
      <w:r w:rsidRPr="00151393">
        <w:t xml:space="preserve"> informuje Polską Agencję Nadzoru Audytowego</w:t>
      </w:r>
      <w:r w:rsidR="00402C66" w:rsidRPr="00151393">
        <w:t xml:space="preserve"> o </w:t>
      </w:r>
      <w:r w:rsidR="00BA0073" w:rsidRPr="00151393">
        <w:t xml:space="preserve">wykreśleniu </w:t>
      </w:r>
      <w:r w:rsidRPr="00151393">
        <w:t>informacji</w:t>
      </w:r>
      <w:r w:rsidR="00402C66" w:rsidRPr="00151393">
        <w:t xml:space="preserve"> o </w:t>
      </w:r>
      <w:r w:rsidRPr="00151393">
        <w:t>uprawnieni</w:t>
      </w:r>
      <w:r w:rsidR="0058600D" w:rsidRPr="00151393">
        <w:t>u</w:t>
      </w:r>
      <w:r w:rsidRPr="00151393">
        <w:t xml:space="preserve"> do atestacji sprawozdawczości zrównoważonego rozwoju.</w:t>
      </w:r>
    </w:p>
    <w:p w14:paraId="58244F5E" w14:textId="77777777" w:rsidR="0019203F" w:rsidRPr="00151393" w:rsidRDefault="0019203F" w:rsidP="0019203F">
      <w:pPr>
        <w:pStyle w:val="USTustnpkodeksu"/>
      </w:pPr>
      <w:r w:rsidRPr="00151393">
        <w:t>3. Po otrzymaniu informacji,</w:t>
      </w:r>
      <w:r w:rsidR="00402C66" w:rsidRPr="00151393">
        <w:t xml:space="preserve"> o </w:t>
      </w:r>
      <w:r w:rsidRPr="00151393">
        <w:t>której mowa</w:t>
      </w:r>
      <w:r w:rsidR="00402C66" w:rsidRPr="00151393">
        <w:t xml:space="preserve"> w </w:t>
      </w:r>
      <w:r w:rsidR="0050642D" w:rsidRPr="00151393">
        <w:t>ust. </w:t>
      </w:r>
      <w:r w:rsidR="00402C66" w:rsidRPr="00151393">
        <w:t>2</w:t>
      </w:r>
      <w:r w:rsidR="00BA0073" w:rsidRPr="00151393">
        <w:t>,</w:t>
      </w:r>
      <w:r w:rsidR="003C3BD9" w:rsidRPr="00151393">
        <w:t xml:space="preserve"> </w:t>
      </w:r>
      <w:r w:rsidRPr="00151393">
        <w:t xml:space="preserve">Polska Agencja Nadzoru Audytowego </w:t>
      </w:r>
      <w:r w:rsidR="00BA0073" w:rsidRPr="00151393">
        <w:t>aktualizuje niezwłocznie w zakresie tych informacji</w:t>
      </w:r>
      <w:r w:rsidR="00BA0073" w:rsidRPr="00151393" w:rsidDel="00BA0073">
        <w:t xml:space="preserve"> </w:t>
      </w:r>
      <w:r w:rsidRPr="00151393">
        <w:t>l</w:t>
      </w:r>
      <w:r w:rsidR="00BA0073" w:rsidRPr="00151393">
        <w:t xml:space="preserve">istę </w:t>
      </w:r>
      <w:r w:rsidRPr="00151393">
        <w:t>firm audytorskich.</w:t>
      </w:r>
    </w:p>
    <w:p w14:paraId="0405ACCF" w14:textId="77777777" w:rsidR="005832FD" w:rsidRPr="00151393" w:rsidRDefault="0050642D" w:rsidP="0019203F">
      <w:pPr>
        <w:pStyle w:val="ARTartustawynprozporzdzenia"/>
      </w:pPr>
      <w:r w:rsidRPr="00151393">
        <w:rPr>
          <w:rStyle w:val="Ppogrubienie"/>
        </w:rPr>
        <w:t>Art. </w:t>
      </w:r>
      <w:r w:rsidR="00FA6540" w:rsidRPr="00151393">
        <w:rPr>
          <w:rStyle w:val="Ppogrubienie"/>
        </w:rPr>
        <w:t>2</w:t>
      </w:r>
      <w:r w:rsidR="00764A75" w:rsidRPr="00151393">
        <w:rPr>
          <w:rStyle w:val="Ppogrubienie"/>
        </w:rPr>
        <w:t>1</w:t>
      </w:r>
      <w:r w:rsidR="0019203F" w:rsidRPr="00151393">
        <w:rPr>
          <w:rStyle w:val="Ppogrubienie"/>
        </w:rPr>
        <w:t>.</w:t>
      </w:r>
      <w:r w:rsidR="0019203F" w:rsidRPr="00151393">
        <w:t> </w:t>
      </w:r>
      <w:r w:rsidR="00A02BA0" w:rsidRPr="00151393">
        <w:t>Przepisy</w:t>
      </w:r>
      <w:r w:rsidR="00C502FE" w:rsidRPr="00151393">
        <w:t xml:space="preserve"> </w:t>
      </w:r>
      <w:r w:rsidR="00F40A2C" w:rsidRPr="00151393">
        <w:t>ustawy zmieniane</w:t>
      </w:r>
      <w:r w:rsidR="00C23E59" w:rsidRPr="00151393">
        <w:t xml:space="preserve">j w </w:t>
      </w:r>
      <w:r w:rsidRPr="00151393">
        <w:t>art. </w:t>
      </w:r>
      <w:r w:rsidR="00C23E59" w:rsidRPr="00151393">
        <w:t>2</w:t>
      </w:r>
      <w:r w:rsidR="00BA0073" w:rsidRPr="00151393">
        <w:t>,</w:t>
      </w:r>
      <w:r w:rsidR="00C23E59" w:rsidRPr="00151393">
        <w:t xml:space="preserve"> </w:t>
      </w:r>
      <w:r w:rsidR="00C548BD" w:rsidRPr="00151393">
        <w:t>w brzmieniu nadanym niniejszą ustawą</w:t>
      </w:r>
      <w:r w:rsidR="00BA0073" w:rsidRPr="00151393">
        <w:t>,</w:t>
      </w:r>
      <w:r w:rsidR="00C548BD" w:rsidRPr="00151393">
        <w:t xml:space="preserve"> </w:t>
      </w:r>
      <w:r w:rsidR="00C23E59" w:rsidRPr="00151393">
        <w:t xml:space="preserve">mają zastosowanie </w:t>
      </w:r>
      <w:r w:rsidR="00C548BD" w:rsidRPr="00151393">
        <w:t>po raz pierwszy do atestacji sprawozdawczości zrównoważonego rozwoju</w:t>
      </w:r>
      <w:r w:rsidR="0022635B" w:rsidRPr="00151393">
        <w:t xml:space="preserve"> za rok obrotowy rozpoczynający się po </w:t>
      </w:r>
      <w:r w:rsidR="00BA0073" w:rsidRPr="00151393">
        <w:t xml:space="preserve">dniu </w:t>
      </w:r>
      <w:r w:rsidR="0022635B" w:rsidRPr="00151393">
        <w:t>31 grudnia 2023 r.</w:t>
      </w:r>
    </w:p>
    <w:p w14:paraId="68C324A3" w14:textId="77777777" w:rsidR="006E3642" w:rsidRPr="00151393" w:rsidRDefault="0050642D" w:rsidP="00642ADA">
      <w:pPr>
        <w:pStyle w:val="ARTartustawynprozporzdzenia"/>
      </w:pPr>
      <w:bookmarkStart w:id="79" w:name="_Hlk170380640"/>
      <w:r w:rsidRPr="00151393">
        <w:rPr>
          <w:rStyle w:val="Ppogrubienie"/>
        </w:rPr>
        <w:t>Art. </w:t>
      </w:r>
      <w:r w:rsidR="000658CB" w:rsidRPr="00151393">
        <w:rPr>
          <w:rStyle w:val="Ppogrubienie"/>
        </w:rPr>
        <w:t>2</w:t>
      </w:r>
      <w:r w:rsidR="00FA6540" w:rsidRPr="00151393">
        <w:rPr>
          <w:rStyle w:val="Ppogrubienie"/>
        </w:rPr>
        <w:t>2</w:t>
      </w:r>
      <w:r w:rsidR="0015622F" w:rsidRPr="00151393">
        <w:rPr>
          <w:rStyle w:val="Ppogrubienie"/>
        </w:rPr>
        <w:t>.</w:t>
      </w:r>
      <w:r w:rsidR="005B3F57" w:rsidRPr="00151393">
        <w:rPr>
          <w:rStyle w:val="Ppogrubienie"/>
        </w:rPr>
        <w:t xml:space="preserve"> </w:t>
      </w:r>
      <w:r w:rsidR="006E3642" w:rsidRPr="00151393">
        <w:t>Przepisy:</w:t>
      </w:r>
    </w:p>
    <w:p w14:paraId="21617E33" w14:textId="08590FCA" w:rsidR="006E3642" w:rsidRPr="00151393" w:rsidRDefault="006E3642" w:rsidP="00D479F5">
      <w:pPr>
        <w:pStyle w:val="PKTpunkt"/>
      </w:pPr>
      <w:r w:rsidRPr="00151393">
        <w:t>1)</w:t>
      </w:r>
      <w:r w:rsidR="00907ED4" w:rsidRPr="00151393">
        <w:tab/>
      </w:r>
      <w:r w:rsidRPr="00151393">
        <w:t>art. 63zc ustawy zmienianej w art. 1 w zakresie znakowania sprawozdawczości zrównoważonego rozwoju i sprawozdawczości zrównoważonego rozwoju grupy kapitałowej,</w:t>
      </w:r>
    </w:p>
    <w:p w14:paraId="34331D1B" w14:textId="063DA68A" w:rsidR="006E3642" w:rsidRPr="00151393" w:rsidRDefault="006E3642" w:rsidP="00D479F5">
      <w:pPr>
        <w:pStyle w:val="PKTpunkt"/>
      </w:pPr>
      <w:r w:rsidRPr="00151393">
        <w:t>2)</w:t>
      </w:r>
      <w:r w:rsidR="00907ED4" w:rsidRPr="00151393">
        <w:tab/>
      </w:r>
      <w:r w:rsidRPr="00151393">
        <w:t>art. 87a ust. 2 pkt </w:t>
      </w:r>
      <w:r w:rsidR="00581F43" w:rsidRPr="00151393">
        <w:t xml:space="preserve">9 </w:t>
      </w:r>
      <w:r w:rsidRPr="00151393">
        <w:t>lit</w:t>
      </w:r>
      <w:r w:rsidR="00581F43" w:rsidRPr="00151393">
        <w:t>.</w:t>
      </w:r>
      <w:r w:rsidRPr="00151393">
        <w:t> c ustawy zmienianej w art. 2 w zakresie sporządzania sprawozdania z atestacji sprawozdawczości zrównoważonego rozwoju</w:t>
      </w:r>
    </w:p>
    <w:p w14:paraId="27F05F97" w14:textId="78CE3826" w:rsidR="00642ADA" w:rsidRPr="00151393" w:rsidRDefault="005B3F57" w:rsidP="0065435F">
      <w:pPr>
        <w:pStyle w:val="CZWSPPKTczwsplnapunktw"/>
      </w:pPr>
      <w:r w:rsidRPr="00151393">
        <w:t>–</w:t>
      </w:r>
      <w:r w:rsidR="006E3642" w:rsidRPr="00151393">
        <w:t xml:space="preserve"> stosuje się o</w:t>
      </w:r>
      <w:r w:rsidR="00642ADA" w:rsidRPr="00151393">
        <w:t>d dnia</w:t>
      </w:r>
      <w:r w:rsidR="006E3642" w:rsidRPr="00151393">
        <w:t xml:space="preserve">, </w:t>
      </w:r>
      <w:r w:rsidR="00581F43" w:rsidRPr="00151393">
        <w:t xml:space="preserve">od którego </w:t>
      </w:r>
      <w:r w:rsidR="006E3642" w:rsidRPr="00151393">
        <w:t>będą stosowane przepisy</w:t>
      </w:r>
      <w:r w:rsidR="00642ADA" w:rsidRPr="00151393">
        <w:t xml:space="preserve"> rozporządzenia</w:t>
      </w:r>
      <w:r w:rsidR="00E470F3" w:rsidRPr="00151393">
        <w:t xml:space="preserve"> </w:t>
      </w:r>
      <w:r w:rsidR="00642ADA" w:rsidRPr="00151393">
        <w:t>delegowanego Komisji (UE) 2019/815 z dnia 17 grudnia 2018 r. uzupełniającego dyrektywę 2004/109/WE Parlamentu Europejskiego i Rady w odniesieniu do regulacyjnych standardów technicznych dotyczących specyfikacji jednolitego elektronicznego formatu raportowania (Dz. Urz. UE L 143 z 29.05.2019,</w:t>
      </w:r>
      <w:r w:rsidR="00BC1C20">
        <w:t xml:space="preserve"> </w:t>
      </w:r>
      <w:r w:rsidR="00642ADA" w:rsidRPr="00151393">
        <w:t>str. 1, z późn. zm.</w:t>
      </w:r>
      <w:r w:rsidR="00642ADA" w:rsidRPr="00151393">
        <w:rPr>
          <w:rStyle w:val="Odwoanieprzypisudolnego"/>
        </w:rPr>
        <w:footnoteReference w:id="16"/>
      </w:r>
      <w:r w:rsidR="00642ADA" w:rsidRPr="00151393">
        <w:rPr>
          <w:rStyle w:val="IGindeksgrny"/>
        </w:rPr>
        <w:t>)</w:t>
      </w:r>
      <w:r w:rsidR="00E470F3" w:rsidRPr="00151393">
        <w:t>).</w:t>
      </w:r>
    </w:p>
    <w:p w14:paraId="4B8FE1F8" w14:textId="4F6548E9" w:rsidR="00E83A87" w:rsidRPr="00151393" w:rsidRDefault="0050642D" w:rsidP="0019203F">
      <w:pPr>
        <w:pStyle w:val="ARTartustawynprozporzdzenia"/>
      </w:pPr>
      <w:r w:rsidRPr="00151393">
        <w:rPr>
          <w:rStyle w:val="Ppogrubienie"/>
        </w:rPr>
        <w:t>Art. </w:t>
      </w:r>
      <w:r w:rsidR="00E83A87" w:rsidRPr="00151393">
        <w:rPr>
          <w:rStyle w:val="Ppogrubienie"/>
        </w:rPr>
        <w:t>2</w:t>
      </w:r>
      <w:r w:rsidR="00FA6540" w:rsidRPr="00151393">
        <w:rPr>
          <w:rStyle w:val="Ppogrubienie"/>
        </w:rPr>
        <w:t>3</w:t>
      </w:r>
      <w:r w:rsidR="00E83A87" w:rsidRPr="00151393">
        <w:t xml:space="preserve">. Do dnia </w:t>
      </w:r>
      <w:r w:rsidR="00816EFB" w:rsidRPr="00151393">
        <w:t xml:space="preserve">poprzedzającego </w:t>
      </w:r>
      <w:r w:rsidR="0015622F" w:rsidRPr="00151393">
        <w:t xml:space="preserve">dzień </w:t>
      </w:r>
      <w:r w:rsidR="00E83A87" w:rsidRPr="00151393">
        <w:t xml:space="preserve">stosowania standardów </w:t>
      </w:r>
      <w:r w:rsidR="0087694B" w:rsidRPr="00151393">
        <w:t xml:space="preserve">wydanych </w:t>
      </w:r>
      <w:r w:rsidR="00E83A87" w:rsidRPr="00151393">
        <w:t xml:space="preserve">przez Komisję Europejską na podstawie </w:t>
      </w:r>
      <w:r w:rsidRPr="00151393">
        <w:t>art. </w:t>
      </w:r>
      <w:r w:rsidR="00E83A87" w:rsidRPr="00151393">
        <w:t xml:space="preserve">26a </w:t>
      </w:r>
      <w:r w:rsidRPr="00151393">
        <w:t>ust. </w:t>
      </w:r>
      <w:r w:rsidR="00E83A87" w:rsidRPr="00151393">
        <w:t>3</w:t>
      </w:r>
      <w:r w:rsidR="00FD12B9" w:rsidRPr="00151393">
        <w:t xml:space="preserve"> akapit pierwszy</w:t>
      </w:r>
      <w:r w:rsidR="00E83A87" w:rsidRPr="00151393">
        <w:t xml:space="preserve"> dyrektywy</w:t>
      </w:r>
      <w:r w:rsidR="00086DFC" w:rsidRPr="00151393">
        <w:t xml:space="preserve"> </w:t>
      </w:r>
      <w:r w:rsidR="001D5FA8" w:rsidRPr="00151393">
        <w:t xml:space="preserve">2006/43/WE </w:t>
      </w:r>
      <w:r w:rsidR="00E83A87" w:rsidRPr="00151393">
        <w:t xml:space="preserve">Parlamentu Europejskiego i Rady </w:t>
      </w:r>
      <w:r w:rsidR="00060ACD" w:rsidRPr="00151393">
        <w:t xml:space="preserve">z dnia 17 maja 2006 r. </w:t>
      </w:r>
      <w:r w:rsidR="00FD12B9" w:rsidRPr="00151393">
        <w:t>w sprawie ustawowych badań rocznych sprawozdań finansowych i skonsolidowanych sprawozdań finansowych, zmieniając</w:t>
      </w:r>
      <w:r w:rsidR="00E310F4" w:rsidRPr="00151393">
        <w:t>ej</w:t>
      </w:r>
      <w:r w:rsidR="00FD12B9" w:rsidRPr="00151393">
        <w:t xml:space="preserve"> dyrektywy Rady 78/660/EWG i 83/349/EWG oraz uchylając</w:t>
      </w:r>
      <w:r w:rsidR="00E310F4" w:rsidRPr="00151393">
        <w:t>ej</w:t>
      </w:r>
      <w:r w:rsidR="00FD12B9" w:rsidRPr="00151393">
        <w:t xml:space="preserve"> dyrektywę Rady 84/253/EWG </w:t>
      </w:r>
      <w:r w:rsidR="00FD12B9" w:rsidRPr="00151393">
        <w:lastRenderedPageBreak/>
        <w:t xml:space="preserve">(Dz. Urz. UE L 157 z </w:t>
      </w:r>
      <w:r w:rsidR="00E310F4" w:rsidRPr="00151393">
        <w:t>0</w:t>
      </w:r>
      <w:r w:rsidR="00FD12B9" w:rsidRPr="00151393">
        <w:t>9.06.2006, str. 87</w:t>
      </w:r>
      <w:r w:rsidR="00086DFC" w:rsidRPr="00151393">
        <w:t>, z późn. zm.</w:t>
      </w:r>
      <w:r w:rsidR="00934767" w:rsidRPr="00151393">
        <w:rPr>
          <w:rStyle w:val="Odwoanieprzypisudolnego"/>
        </w:rPr>
        <w:footnoteReference w:id="17"/>
      </w:r>
      <w:r w:rsidR="00934767" w:rsidRPr="00151393">
        <w:rPr>
          <w:rStyle w:val="IGindeksgrny"/>
        </w:rPr>
        <w:t>)</w:t>
      </w:r>
      <w:r w:rsidR="00086DFC" w:rsidRPr="00151393">
        <w:t>)</w:t>
      </w:r>
      <w:r w:rsidR="00FD12B9" w:rsidRPr="00151393">
        <w:t xml:space="preserve">, </w:t>
      </w:r>
      <w:r w:rsidR="00E83A87" w:rsidRPr="00151393">
        <w:t xml:space="preserve">atestacja </w:t>
      </w:r>
      <w:r w:rsidR="0087694B" w:rsidRPr="00151393">
        <w:t xml:space="preserve">sprawozdawczości </w:t>
      </w:r>
      <w:r w:rsidR="00E83A87" w:rsidRPr="00151393">
        <w:t xml:space="preserve">zrównoważonego rozwoju jest usługą </w:t>
      </w:r>
      <w:r w:rsidR="0087694B" w:rsidRPr="00151393">
        <w:t xml:space="preserve">atestacyjną </w:t>
      </w:r>
      <w:r w:rsidR="001C0005" w:rsidRPr="00151393">
        <w:t>dającą ograniczoną pewność.</w:t>
      </w:r>
    </w:p>
    <w:bookmarkEnd w:id="79"/>
    <w:p w14:paraId="69DCD72F" w14:textId="1AD40029" w:rsidR="0019203F" w:rsidRPr="00151393" w:rsidRDefault="0050642D" w:rsidP="009637D0">
      <w:pPr>
        <w:pStyle w:val="ARTartustawynprozporzdzenia"/>
      </w:pPr>
      <w:r w:rsidRPr="00151393">
        <w:rPr>
          <w:rStyle w:val="Ppogrubienie"/>
        </w:rPr>
        <w:t>Art. </w:t>
      </w:r>
      <w:r w:rsidR="00764A75" w:rsidRPr="00151393">
        <w:rPr>
          <w:rStyle w:val="Ppogrubienie"/>
        </w:rPr>
        <w:t>2</w:t>
      </w:r>
      <w:r w:rsidR="00B46D73" w:rsidRPr="00151393">
        <w:rPr>
          <w:rStyle w:val="Ppogrubienie"/>
        </w:rPr>
        <w:t>4</w:t>
      </w:r>
      <w:r w:rsidR="009637D0" w:rsidRPr="00151393">
        <w:rPr>
          <w:rStyle w:val="Ppogrubienie"/>
        </w:rPr>
        <w:t>.</w:t>
      </w:r>
      <w:r w:rsidR="0019203F" w:rsidRPr="00151393">
        <w:rPr>
          <w:rStyle w:val="Ppogrubienie"/>
        </w:rPr>
        <w:t> </w:t>
      </w:r>
      <w:r w:rsidR="0019203F" w:rsidRPr="00151393">
        <w:t>Przepisy</w:t>
      </w:r>
      <w:r w:rsidR="00402C66" w:rsidRPr="00151393">
        <w:rPr>
          <w:rStyle w:val="Ppogrubienie"/>
          <w:b w:val="0"/>
        </w:rPr>
        <w:t xml:space="preserve"> </w:t>
      </w:r>
      <w:r w:rsidRPr="00151393">
        <w:rPr>
          <w:rStyle w:val="Ppogrubienie"/>
          <w:b w:val="0"/>
        </w:rPr>
        <w:t>art. </w:t>
      </w:r>
      <w:r w:rsidR="0019203F" w:rsidRPr="00151393">
        <w:t>1</w:t>
      </w:r>
      <w:r w:rsidR="00402C66" w:rsidRPr="00151393">
        <w:t xml:space="preserve">1 </w:t>
      </w:r>
      <w:r w:rsidR="00907ED4" w:rsidRPr="00151393">
        <w:t xml:space="preserve">ust. 2 pkt 2, </w:t>
      </w:r>
      <w:r w:rsidRPr="00151393">
        <w:t>ust. </w:t>
      </w:r>
      <w:r w:rsidR="00402C66" w:rsidRPr="00151393">
        <w:t xml:space="preserve">6 </w:t>
      </w:r>
      <w:r w:rsidRPr="00151393">
        <w:t>pkt </w:t>
      </w:r>
      <w:r w:rsidR="00402C66" w:rsidRPr="00151393">
        <w:t xml:space="preserve">1 oraz </w:t>
      </w:r>
      <w:r w:rsidRPr="00151393">
        <w:t>ust. </w:t>
      </w:r>
      <w:r w:rsidR="0019203F" w:rsidRPr="00151393">
        <w:t>8a ustawy zmienianej</w:t>
      </w:r>
      <w:r w:rsidR="00402C66" w:rsidRPr="00151393">
        <w:t xml:space="preserve"> w </w:t>
      </w:r>
      <w:r w:rsidRPr="00151393">
        <w:t>art. </w:t>
      </w:r>
      <w:r w:rsidR="0019203F" w:rsidRPr="00151393">
        <w:t>2,</w:t>
      </w:r>
      <w:r w:rsidR="00402C66" w:rsidRPr="00151393">
        <w:t xml:space="preserve"> w </w:t>
      </w:r>
      <w:r w:rsidR="0019203F" w:rsidRPr="00151393">
        <w:t>brzmieniu nadanym niniejszą ustawą</w:t>
      </w:r>
      <w:r w:rsidR="00ED7CAD" w:rsidRPr="00151393">
        <w:t>,</w:t>
      </w:r>
      <w:r w:rsidR="0019203F" w:rsidRPr="00151393">
        <w:t xml:space="preserve"> </w:t>
      </w:r>
      <w:r w:rsidR="00ED7CAD" w:rsidRPr="00151393">
        <w:t xml:space="preserve">mają zastosowanie </w:t>
      </w:r>
      <w:r w:rsidR="0019203F" w:rsidRPr="00151393">
        <w:t xml:space="preserve">po raz pierwszy do Komisji Egzaminacyjnej </w:t>
      </w:r>
      <w:r w:rsidR="00581F43" w:rsidRPr="00151393">
        <w:t xml:space="preserve">powoływanej </w:t>
      </w:r>
      <w:r w:rsidR="0019203F" w:rsidRPr="00151393">
        <w:t>po dniu wejścia</w:t>
      </w:r>
      <w:r w:rsidR="00402C66" w:rsidRPr="00151393">
        <w:t xml:space="preserve"> w </w:t>
      </w:r>
      <w:r w:rsidR="0019203F" w:rsidRPr="00151393">
        <w:t>życie niniejszej ustawy.</w:t>
      </w:r>
    </w:p>
    <w:p w14:paraId="58381C16" w14:textId="47C50777" w:rsidR="0019203F" w:rsidRPr="00151393" w:rsidRDefault="0050642D" w:rsidP="0019203F">
      <w:pPr>
        <w:pStyle w:val="ARTartustawynprozporzdzenia"/>
      </w:pPr>
      <w:r w:rsidRPr="00151393">
        <w:rPr>
          <w:rStyle w:val="Ppogrubienie"/>
        </w:rPr>
        <w:t>Art. </w:t>
      </w:r>
      <w:r w:rsidR="00764A75" w:rsidRPr="00151393">
        <w:rPr>
          <w:rStyle w:val="Ppogrubienie"/>
        </w:rPr>
        <w:t>2</w:t>
      </w:r>
      <w:r w:rsidR="00B46D73" w:rsidRPr="00151393">
        <w:rPr>
          <w:rStyle w:val="Ppogrubienie"/>
        </w:rPr>
        <w:t>5</w:t>
      </w:r>
      <w:r w:rsidR="0019203F" w:rsidRPr="00151393">
        <w:rPr>
          <w:rStyle w:val="Ppogrubienie"/>
        </w:rPr>
        <w:t>.</w:t>
      </w:r>
      <w:r w:rsidR="0019203F" w:rsidRPr="00151393">
        <w:t> </w:t>
      </w:r>
      <w:r w:rsidR="00ED7CAD" w:rsidRPr="00151393">
        <w:t>Do dnia 31 grudnia 2025 r. do k</w:t>
      </w:r>
      <w:r w:rsidR="0019203F" w:rsidRPr="00151393">
        <w:t>ontroler</w:t>
      </w:r>
      <w:r w:rsidR="00ED7CAD" w:rsidRPr="00151393">
        <w:t>ów</w:t>
      </w:r>
      <w:r w:rsidR="0019203F" w:rsidRPr="00151393">
        <w:t xml:space="preserve"> Polskiej Agencji Nadzoru Audytowego</w:t>
      </w:r>
      <w:r w:rsidR="00ED7CAD" w:rsidRPr="00151393">
        <w:t xml:space="preserve"> nie stosuje się</w:t>
      </w:r>
      <w:r w:rsidR="0019203F" w:rsidRPr="00151393">
        <w:t xml:space="preserve"> </w:t>
      </w:r>
      <w:r w:rsidR="00EE6E45" w:rsidRPr="00151393">
        <w:t xml:space="preserve">wymogu </w:t>
      </w:r>
      <w:r w:rsidR="00361685" w:rsidRPr="00151393">
        <w:t>posiadania doświadczenia</w:t>
      </w:r>
      <w:r w:rsidR="00A33A59" w:rsidRPr="00151393">
        <w:t>, o którym mowa w</w:t>
      </w:r>
      <w:r w:rsidR="00402C66" w:rsidRPr="00151393">
        <w:t> </w:t>
      </w:r>
      <w:r w:rsidRPr="00151393">
        <w:t>art. </w:t>
      </w:r>
      <w:r w:rsidR="0019203F" w:rsidRPr="00151393">
        <w:t>106</w:t>
      </w:r>
      <w:r w:rsidR="00402C66" w:rsidRPr="00151393">
        <w:t xml:space="preserve"> </w:t>
      </w:r>
      <w:r w:rsidRPr="00151393">
        <w:t>ust. </w:t>
      </w:r>
      <w:r w:rsidR="00402C66" w:rsidRPr="00151393">
        <w:t>3</w:t>
      </w:r>
      <w:r w:rsidR="00592203" w:rsidRPr="00151393">
        <w:t>b</w:t>
      </w:r>
      <w:r w:rsidR="00402C66" w:rsidRPr="00151393">
        <w:t> </w:t>
      </w:r>
      <w:r w:rsidR="0019203F" w:rsidRPr="00151393">
        <w:t>ustawy zmienianej</w:t>
      </w:r>
      <w:r w:rsidR="00402C66" w:rsidRPr="00151393">
        <w:t xml:space="preserve"> w </w:t>
      </w:r>
      <w:r w:rsidRPr="00151393">
        <w:t>art. </w:t>
      </w:r>
      <w:r w:rsidR="0019203F" w:rsidRPr="00151393">
        <w:t>2.</w:t>
      </w:r>
    </w:p>
    <w:p w14:paraId="7B9A550D" w14:textId="6CBC3EF0" w:rsidR="00ED7CAD" w:rsidRPr="00151393" w:rsidRDefault="0050642D" w:rsidP="00ED7CAD">
      <w:pPr>
        <w:pStyle w:val="ARTartustawynprozporzdzenia"/>
      </w:pPr>
      <w:r w:rsidRPr="00151393">
        <w:rPr>
          <w:rStyle w:val="Ppogrubienie"/>
        </w:rPr>
        <w:t>Art. </w:t>
      </w:r>
      <w:r w:rsidR="00496C83" w:rsidRPr="00151393">
        <w:rPr>
          <w:rStyle w:val="Ppogrubienie"/>
        </w:rPr>
        <w:t>2</w:t>
      </w:r>
      <w:r w:rsidR="00B46D73" w:rsidRPr="00151393">
        <w:rPr>
          <w:rStyle w:val="Ppogrubienie"/>
        </w:rPr>
        <w:t>6</w:t>
      </w:r>
      <w:r w:rsidR="00496C83" w:rsidRPr="00151393">
        <w:rPr>
          <w:rStyle w:val="Ppogrubienie"/>
        </w:rPr>
        <w:t>.</w:t>
      </w:r>
      <w:r w:rsidR="00496C83" w:rsidRPr="00151393">
        <w:t> </w:t>
      </w:r>
      <w:r w:rsidR="00ED7CAD" w:rsidRPr="00151393">
        <w:t xml:space="preserve">1. Uchwały podjęte na podstawie </w:t>
      </w:r>
      <w:r w:rsidRPr="00151393">
        <w:t>art. </w:t>
      </w:r>
      <w:r w:rsidR="00ED7CAD" w:rsidRPr="00151393">
        <w:t xml:space="preserve">16 </w:t>
      </w:r>
      <w:r w:rsidRPr="00151393">
        <w:t>ust. </w:t>
      </w:r>
      <w:r w:rsidR="00ED7CAD" w:rsidRPr="00151393">
        <w:t xml:space="preserve">7 ustawy zmienianej w </w:t>
      </w:r>
      <w:r w:rsidRPr="00151393">
        <w:t>art. </w:t>
      </w:r>
      <w:r w:rsidR="00ED7CAD" w:rsidRPr="00151393">
        <w:t xml:space="preserve">2, w brzmieniu dotychczasowym, zachowują moc do dnia </w:t>
      </w:r>
      <w:r w:rsidR="00FC3F42" w:rsidRPr="00151393">
        <w:t xml:space="preserve">wejścia w życie </w:t>
      </w:r>
      <w:r w:rsidR="00ED7CAD" w:rsidRPr="00151393">
        <w:t>uchwał</w:t>
      </w:r>
      <w:r w:rsidR="00FC3F42" w:rsidRPr="00151393">
        <w:t xml:space="preserve"> podjętych </w:t>
      </w:r>
      <w:r w:rsidR="00ED7CAD" w:rsidRPr="00151393">
        <w:t xml:space="preserve">na podstawie </w:t>
      </w:r>
      <w:r w:rsidRPr="00151393">
        <w:t>art. </w:t>
      </w:r>
      <w:r w:rsidR="00ED7CAD" w:rsidRPr="00151393">
        <w:t xml:space="preserve">16 </w:t>
      </w:r>
      <w:r w:rsidRPr="00151393">
        <w:t>ust. </w:t>
      </w:r>
      <w:r w:rsidR="00ED7CAD" w:rsidRPr="00151393">
        <w:t xml:space="preserve">7 ustawy zmienianej w </w:t>
      </w:r>
      <w:r w:rsidRPr="00151393">
        <w:t>art. </w:t>
      </w:r>
      <w:r w:rsidR="00ED7CAD" w:rsidRPr="00151393">
        <w:t xml:space="preserve">2, w brzmieniu nadanym niniejszą ustawą, jednak nie dłużej niż przez 4 miesiące od dnia wejścia w życie przepisów wykonawczych wydanych na podstawie </w:t>
      </w:r>
      <w:r w:rsidRPr="00151393">
        <w:t>art. </w:t>
      </w:r>
      <w:r w:rsidR="00ED7CAD" w:rsidRPr="00151393">
        <w:t xml:space="preserve">16 </w:t>
      </w:r>
      <w:r w:rsidRPr="00151393">
        <w:t>ust. </w:t>
      </w:r>
      <w:r w:rsidR="00ED7CAD" w:rsidRPr="00151393">
        <w:t xml:space="preserve">6 ustawy zmienianej w </w:t>
      </w:r>
      <w:r w:rsidRPr="00151393">
        <w:t>art. </w:t>
      </w:r>
      <w:r w:rsidR="00ED7CAD" w:rsidRPr="00151393">
        <w:t>2</w:t>
      </w:r>
      <w:r w:rsidR="00713991" w:rsidRPr="00151393">
        <w:t>,</w:t>
      </w:r>
      <w:r w:rsidR="00ED7CAD" w:rsidRPr="00151393">
        <w:t xml:space="preserve"> w brzmieniu nadanym niniejszą ustawą.</w:t>
      </w:r>
    </w:p>
    <w:p w14:paraId="6ABDC47D" w14:textId="62988BAB" w:rsidR="00ED7CAD" w:rsidRPr="00151393" w:rsidRDefault="00ED7CAD" w:rsidP="006D6F30">
      <w:pPr>
        <w:pStyle w:val="USTustnpkodeksu"/>
      </w:pPr>
      <w:r w:rsidRPr="00151393">
        <w:t xml:space="preserve">2. </w:t>
      </w:r>
      <w:r w:rsidR="001854E4" w:rsidRPr="00151393">
        <w:t xml:space="preserve">Uchwały </w:t>
      </w:r>
      <w:r w:rsidRPr="00151393">
        <w:t xml:space="preserve">podjęte </w:t>
      </w:r>
      <w:r w:rsidR="00195927" w:rsidRPr="00151393">
        <w:t xml:space="preserve">na podstawie </w:t>
      </w:r>
      <w:r w:rsidR="00B37FA8" w:rsidRPr="00151393">
        <w:t xml:space="preserve">art. 102 ust. 9 ustawy zmienianej w art. 2 w zakresie, o którym mowa w </w:t>
      </w:r>
      <w:r w:rsidR="0050642D" w:rsidRPr="00151393">
        <w:t>art. </w:t>
      </w:r>
      <w:r w:rsidR="00195927" w:rsidRPr="00151393">
        <w:t xml:space="preserve">30 </w:t>
      </w:r>
      <w:r w:rsidR="0050642D" w:rsidRPr="00151393">
        <w:t>ust. </w:t>
      </w:r>
      <w:r w:rsidR="00195927" w:rsidRPr="00151393">
        <w:t xml:space="preserve">2 </w:t>
      </w:r>
      <w:r w:rsidR="0050642D" w:rsidRPr="00151393">
        <w:t>pkt </w:t>
      </w:r>
      <w:r w:rsidR="00195927" w:rsidRPr="00151393">
        <w:t xml:space="preserve">3 </w:t>
      </w:r>
      <w:r w:rsidR="0050642D" w:rsidRPr="00151393">
        <w:t>lit. </w:t>
      </w:r>
      <w:r w:rsidR="00195927" w:rsidRPr="00151393">
        <w:t>b</w:t>
      </w:r>
      <w:r w:rsidR="001854E4" w:rsidRPr="00151393">
        <w:t xml:space="preserve"> </w:t>
      </w:r>
      <w:r w:rsidR="00AF7AE9" w:rsidRPr="00151393">
        <w:t xml:space="preserve">ustawy zmienianej w </w:t>
      </w:r>
      <w:r w:rsidR="0050642D" w:rsidRPr="00151393">
        <w:t>art. </w:t>
      </w:r>
      <w:r w:rsidR="00AF7AE9" w:rsidRPr="00151393">
        <w:t xml:space="preserve">2, w brzmieniu dotychczasowym, </w:t>
      </w:r>
      <w:r w:rsidR="00195927" w:rsidRPr="00151393">
        <w:t>zachowują moc</w:t>
      </w:r>
      <w:r w:rsidR="003F0C74" w:rsidRPr="00151393">
        <w:t xml:space="preserve"> do dnia wejścia w życie uchwał podjętych </w:t>
      </w:r>
      <w:r w:rsidR="001854E4" w:rsidRPr="00151393">
        <w:t>w zakresie, o którym mowa w art. 30 ust. 2 pkt 3 lit. b ustawy zmienianej w art. 2</w:t>
      </w:r>
      <w:r w:rsidR="00E310F4" w:rsidRPr="00151393">
        <w:t>,</w:t>
      </w:r>
      <w:r w:rsidR="003F0C74" w:rsidRPr="00151393">
        <w:t xml:space="preserve"> w brzmieniu nadanym niniejszą ustawą</w:t>
      </w:r>
      <w:r w:rsidR="00195927" w:rsidRPr="00151393">
        <w:t>.</w:t>
      </w:r>
    </w:p>
    <w:p w14:paraId="0D27D77D" w14:textId="05806B58" w:rsidR="00195927" w:rsidRPr="00151393" w:rsidRDefault="0050642D" w:rsidP="006C5AC6">
      <w:pPr>
        <w:pStyle w:val="ARTartustawynprozporzdzenia"/>
      </w:pPr>
      <w:r w:rsidRPr="00151393">
        <w:rPr>
          <w:rStyle w:val="Ppogrubienie"/>
        </w:rPr>
        <w:t>Art. </w:t>
      </w:r>
      <w:r w:rsidR="006C5AC6" w:rsidRPr="00151393">
        <w:rPr>
          <w:rStyle w:val="Ppogrubienie"/>
        </w:rPr>
        <w:t>2</w:t>
      </w:r>
      <w:r w:rsidR="00B46D73" w:rsidRPr="00151393">
        <w:rPr>
          <w:rStyle w:val="Ppogrubienie"/>
        </w:rPr>
        <w:t>7</w:t>
      </w:r>
      <w:r w:rsidR="006C5AC6" w:rsidRPr="00151393">
        <w:rPr>
          <w:rStyle w:val="Ppogrubienie"/>
        </w:rPr>
        <w:t>.</w:t>
      </w:r>
      <w:r w:rsidR="00BE230B" w:rsidRPr="00151393">
        <w:rPr>
          <w:rStyle w:val="Ppogrubienie"/>
        </w:rPr>
        <w:t xml:space="preserve"> </w:t>
      </w:r>
      <w:r w:rsidR="006C5AC6" w:rsidRPr="00151393">
        <w:t xml:space="preserve">Dotychczasowe przepisy wykonawcze wydane na podstawie </w:t>
      </w:r>
      <w:r w:rsidRPr="00151393">
        <w:t>art. </w:t>
      </w:r>
      <w:r w:rsidR="006C5AC6" w:rsidRPr="00151393">
        <w:t xml:space="preserve">16 </w:t>
      </w:r>
      <w:r w:rsidRPr="00151393">
        <w:t>ust. </w:t>
      </w:r>
      <w:r w:rsidR="006C5AC6" w:rsidRPr="00151393">
        <w:t xml:space="preserve">6 ustawy zmienianej w </w:t>
      </w:r>
      <w:r w:rsidRPr="00151393">
        <w:t>art. </w:t>
      </w:r>
      <w:r w:rsidR="006C5AC6" w:rsidRPr="00151393">
        <w:t>2</w:t>
      </w:r>
      <w:r w:rsidR="00465909" w:rsidRPr="00151393">
        <w:t>, w brzmieniu dotychczasowym,</w:t>
      </w:r>
      <w:r w:rsidR="00FC3F42" w:rsidRPr="00151393">
        <w:t xml:space="preserve"> </w:t>
      </w:r>
      <w:r w:rsidR="006C5AC6" w:rsidRPr="00151393">
        <w:t xml:space="preserve">zachowują moc do dnia wejścia w życie przepisów wykonawczych wydanych na podstawie </w:t>
      </w:r>
      <w:r w:rsidRPr="00151393">
        <w:t>art. </w:t>
      </w:r>
      <w:r w:rsidR="006C5AC6" w:rsidRPr="00151393">
        <w:t xml:space="preserve">16 </w:t>
      </w:r>
      <w:r w:rsidRPr="00151393">
        <w:t>ust. </w:t>
      </w:r>
      <w:r w:rsidR="006C5AC6" w:rsidRPr="00151393">
        <w:t xml:space="preserve">6 ustawy zmienianej w </w:t>
      </w:r>
      <w:r w:rsidRPr="00151393">
        <w:t>art. </w:t>
      </w:r>
      <w:r w:rsidR="006C5AC6" w:rsidRPr="00151393">
        <w:t>2</w:t>
      </w:r>
      <w:r w:rsidR="00713991" w:rsidRPr="00151393">
        <w:t>,</w:t>
      </w:r>
      <w:r w:rsidR="006C5AC6" w:rsidRPr="00151393">
        <w:t xml:space="preserve"> w brzmieniu nadanym niniejszą ustawą, </w:t>
      </w:r>
      <w:r w:rsidR="00465909" w:rsidRPr="00151393">
        <w:t xml:space="preserve">jednak </w:t>
      </w:r>
      <w:r w:rsidR="006C5AC6" w:rsidRPr="00151393">
        <w:t>nie dłużej niż przez 9 miesięcy od dnia wejścia w życie niniejszej ustawy.</w:t>
      </w:r>
    </w:p>
    <w:p w14:paraId="4C829559" w14:textId="5DD804E6" w:rsidR="006C5AC6" w:rsidRPr="00151393" w:rsidRDefault="0050642D" w:rsidP="006D6F30">
      <w:pPr>
        <w:pStyle w:val="ARTartustawynprozporzdzenia"/>
      </w:pPr>
      <w:r w:rsidRPr="00151393">
        <w:rPr>
          <w:rStyle w:val="Ppogrubienie"/>
        </w:rPr>
        <w:t>Art. </w:t>
      </w:r>
      <w:r w:rsidR="006C5AC6" w:rsidRPr="00151393">
        <w:rPr>
          <w:rStyle w:val="Ppogrubienie"/>
        </w:rPr>
        <w:t>2</w:t>
      </w:r>
      <w:r w:rsidR="00B46D73" w:rsidRPr="00151393">
        <w:rPr>
          <w:rStyle w:val="Ppogrubienie"/>
        </w:rPr>
        <w:t>8</w:t>
      </w:r>
      <w:r w:rsidR="006C5AC6" w:rsidRPr="00151393">
        <w:rPr>
          <w:rStyle w:val="Ppogrubienie"/>
        </w:rPr>
        <w:t>.</w:t>
      </w:r>
      <w:r w:rsidR="006C5AC6" w:rsidRPr="00151393">
        <w:t xml:space="preserve"> Dotychczasowe przepisy wykonawcze wydane na podstawie </w:t>
      </w:r>
      <w:r w:rsidRPr="00151393">
        <w:t>art. </w:t>
      </w:r>
      <w:r w:rsidR="006C5AC6" w:rsidRPr="00151393">
        <w:t xml:space="preserve">51 </w:t>
      </w:r>
      <w:r w:rsidRPr="00151393">
        <w:t>ust. </w:t>
      </w:r>
      <w:r w:rsidR="006C5AC6" w:rsidRPr="00151393">
        <w:t xml:space="preserve">2 ustawy zmienianej w </w:t>
      </w:r>
      <w:r w:rsidRPr="00151393">
        <w:t>art. </w:t>
      </w:r>
      <w:r w:rsidR="006C5AC6" w:rsidRPr="00151393">
        <w:t xml:space="preserve">2 zachowują moc do dnia wejścia w życie </w:t>
      </w:r>
      <w:r w:rsidR="00C74EF8" w:rsidRPr="00151393">
        <w:t xml:space="preserve">nowych </w:t>
      </w:r>
      <w:r w:rsidR="006C5AC6" w:rsidRPr="00151393">
        <w:t xml:space="preserve">przepisów wykonawczych wydanych na podstawie </w:t>
      </w:r>
      <w:r w:rsidRPr="00151393">
        <w:t>art. </w:t>
      </w:r>
      <w:r w:rsidR="006C5AC6" w:rsidRPr="00151393">
        <w:t xml:space="preserve">51 </w:t>
      </w:r>
      <w:r w:rsidRPr="00151393">
        <w:t>ust. </w:t>
      </w:r>
      <w:r w:rsidR="006C5AC6" w:rsidRPr="00151393">
        <w:t xml:space="preserve">2 ustawy zmienianej w </w:t>
      </w:r>
      <w:r w:rsidRPr="00151393">
        <w:t>art. </w:t>
      </w:r>
      <w:r w:rsidR="006C5AC6" w:rsidRPr="00151393">
        <w:t xml:space="preserve">2, </w:t>
      </w:r>
      <w:r w:rsidR="00465909" w:rsidRPr="00151393">
        <w:t xml:space="preserve">jednak </w:t>
      </w:r>
      <w:r w:rsidR="006C5AC6" w:rsidRPr="00151393">
        <w:t xml:space="preserve">nie dłużej niż przez </w:t>
      </w:r>
      <w:r w:rsidR="00A96AA6" w:rsidRPr="00151393">
        <w:t>9</w:t>
      </w:r>
      <w:r w:rsidR="006C5AC6" w:rsidRPr="00151393">
        <w:t xml:space="preserve"> miesięcy od dnia wejścia w życie niniejszej ustawy.</w:t>
      </w:r>
    </w:p>
    <w:p w14:paraId="48A8675A" w14:textId="1C359579" w:rsidR="00934046" w:rsidRPr="00151393" w:rsidRDefault="0050642D" w:rsidP="006D6F30">
      <w:pPr>
        <w:pStyle w:val="ARTartustawynprozporzdzenia"/>
      </w:pPr>
      <w:r w:rsidRPr="00151393">
        <w:rPr>
          <w:rStyle w:val="Ppogrubienie"/>
        </w:rPr>
        <w:lastRenderedPageBreak/>
        <w:t>Art. </w:t>
      </w:r>
      <w:r w:rsidR="00B46D73" w:rsidRPr="00151393">
        <w:rPr>
          <w:rStyle w:val="Ppogrubienie"/>
        </w:rPr>
        <w:t>29</w:t>
      </w:r>
      <w:r w:rsidR="00A77DCC" w:rsidRPr="00151393">
        <w:rPr>
          <w:rStyle w:val="Ppogrubienie"/>
        </w:rPr>
        <w:t>.</w:t>
      </w:r>
      <w:r w:rsidR="00A77DCC" w:rsidRPr="00151393">
        <w:t> </w:t>
      </w:r>
      <w:r w:rsidR="00934046" w:rsidRPr="00151393">
        <w:t xml:space="preserve">Dotychczasowe przepisy wykonawcze wydane na podstawie </w:t>
      </w:r>
      <w:r w:rsidRPr="00151393">
        <w:t>art. </w:t>
      </w:r>
      <w:r w:rsidR="00934046" w:rsidRPr="00151393">
        <w:t xml:space="preserve">60 </w:t>
      </w:r>
      <w:r w:rsidRPr="00151393">
        <w:t>ust. </w:t>
      </w:r>
      <w:r w:rsidR="00934046" w:rsidRPr="00151393">
        <w:t xml:space="preserve">2 ustawy zmienianej w </w:t>
      </w:r>
      <w:r w:rsidRPr="00151393">
        <w:t>art. </w:t>
      </w:r>
      <w:r w:rsidR="00A40F60" w:rsidRPr="00151393">
        <w:t>8</w:t>
      </w:r>
      <w:r w:rsidR="00465909" w:rsidRPr="00151393">
        <w:t>, w brzmieniu dotychczasowym,</w:t>
      </w:r>
      <w:r w:rsidR="00934046" w:rsidRPr="00151393">
        <w:t xml:space="preserve"> zachowują moc do dnia wejścia w życie przepisów wykonawczych wydanych na podstawie </w:t>
      </w:r>
      <w:r w:rsidRPr="00151393">
        <w:t>art. </w:t>
      </w:r>
      <w:r w:rsidR="00934046" w:rsidRPr="00151393">
        <w:t xml:space="preserve">60 </w:t>
      </w:r>
      <w:r w:rsidRPr="00151393">
        <w:t>ust. </w:t>
      </w:r>
      <w:r w:rsidR="00934046" w:rsidRPr="00151393">
        <w:t xml:space="preserve">2 ustawy zmienianej w </w:t>
      </w:r>
      <w:r w:rsidRPr="00151393">
        <w:t>art. </w:t>
      </w:r>
      <w:r w:rsidR="00A40F60" w:rsidRPr="00151393">
        <w:t>8</w:t>
      </w:r>
      <w:r w:rsidR="00934046" w:rsidRPr="00151393">
        <w:t xml:space="preserve">, w brzmieniu nadanym niniejszą ustawą, </w:t>
      </w:r>
      <w:bookmarkStart w:id="80" w:name="_Hlk169530026"/>
      <w:r w:rsidR="00934046" w:rsidRPr="00151393">
        <w:t>jednak nie dłużej niż przez 12 miesięcy od dnia wejścia w życie niniejszej ustawy</w:t>
      </w:r>
      <w:bookmarkEnd w:id="80"/>
      <w:r w:rsidR="00934046" w:rsidRPr="00151393">
        <w:t>.</w:t>
      </w:r>
    </w:p>
    <w:p w14:paraId="4F816192" w14:textId="3C7889AF" w:rsidR="00465909" w:rsidRPr="00151393" w:rsidRDefault="001F65AD">
      <w:pPr>
        <w:pStyle w:val="ARTartustawynprozporzdzenia"/>
      </w:pPr>
      <w:r w:rsidRPr="00151393">
        <w:rPr>
          <w:rStyle w:val="Ppogrubienie"/>
        </w:rPr>
        <w:t>Art. 30</w:t>
      </w:r>
      <w:r w:rsidR="00F020D9" w:rsidRPr="00151393">
        <w:rPr>
          <w:rStyle w:val="Ppogrubienie"/>
        </w:rPr>
        <w:t>.</w:t>
      </w:r>
      <w:r w:rsidRPr="00151393">
        <w:t xml:space="preserve"> Regulaminy wydane na podstawie art. 61 </w:t>
      </w:r>
      <w:r w:rsidR="00465909" w:rsidRPr="00151393">
        <w:t>ustawy zmienianej w art. 8, w brzmieniu dotychczasowym, zachowują moc do dnia wejścia w życie regulaminów wydanych na podstawie art. 61 ustawy zmienianej w art. 8, w brzmieniu nadanym niniejszą ustawą, jednak nie dłużej niż przez 15 miesięcy od dnia wejścia w życie niniejszej ustawy.</w:t>
      </w:r>
    </w:p>
    <w:p w14:paraId="7F91B05F" w14:textId="4BD42443" w:rsidR="00891B7E" w:rsidRPr="00151393" w:rsidRDefault="00891B7E" w:rsidP="00891B7E">
      <w:pPr>
        <w:pStyle w:val="ARTartustawynprozporzdzenia"/>
      </w:pPr>
      <w:r w:rsidRPr="00151393">
        <w:rPr>
          <w:rStyle w:val="Ppogrubienie"/>
        </w:rPr>
        <w:t>Art. </w:t>
      </w:r>
      <w:r w:rsidR="00465909" w:rsidRPr="00151393">
        <w:rPr>
          <w:rStyle w:val="Ppogrubienie"/>
        </w:rPr>
        <w:t>31</w:t>
      </w:r>
      <w:r w:rsidRPr="00151393">
        <w:rPr>
          <w:rStyle w:val="Ppogrubienie"/>
        </w:rPr>
        <w:t>.</w:t>
      </w:r>
      <w:r w:rsidRPr="00151393">
        <w:t xml:space="preserve"> 1. W latach 2025–2034 maksymalny całkowity limit wydatków budżetu państwa będący skutkiem finansowym wynikającym ze wzrostu zatrudnienia w urzędzie obsługującym ministra właściwego do spraw budżetu państwa, finansów publicznych oraz instytucji finansowych wynosi w roku:</w:t>
      </w:r>
    </w:p>
    <w:p w14:paraId="1328340F" w14:textId="77777777" w:rsidR="00891B7E" w:rsidRPr="00151393" w:rsidRDefault="00891B7E" w:rsidP="00891B7E">
      <w:pPr>
        <w:pStyle w:val="PKTpunkt"/>
      </w:pPr>
      <w:r w:rsidRPr="00151393">
        <w:t>1)</w:t>
      </w:r>
      <w:r w:rsidR="00DE73A7" w:rsidRPr="00151393">
        <w:tab/>
      </w:r>
      <w:r w:rsidRPr="00151393">
        <w:t xml:space="preserve">2025 – 521 </w:t>
      </w:r>
      <w:r w:rsidR="008205A2" w:rsidRPr="00151393">
        <w:t>000</w:t>
      </w:r>
      <w:r w:rsidRPr="00151393">
        <w:t xml:space="preserve"> zł;</w:t>
      </w:r>
    </w:p>
    <w:p w14:paraId="0861ED8F" w14:textId="77777777" w:rsidR="00891B7E" w:rsidRPr="00151393" w:rsidRDefault="00891B7E" w:rsidP="00891B7E">
      <w:pPr>
        <w:pStyle w:val="PKTpunkt"/>
      </w:pPr>
      <w:r w:rsidRPr="00151393">
        <w:t>2)</w:t>
      </w:r>
      <w:r w:rsidR="00DE73A7" w:rsidRPr="00151393">
        <w:tab/>
      </w:r>
      <w:r w:rsidRPr="00151393">
        <w:t xml:space="preserve">2026 – 587 </w:t>
      </w:r>
      <w:r w:rsidR="008205A2" w:rsidRPr="00151393">
        <w:t>000</w:t>
      </w:r>
      <w:r w:rsidRPr="00151393">
        <w:t xml:space="preserve"> zł;</w:t>
      </w:r>
    </w:p>
    <w:p w14:paraId="2FE32CB7" w14:textId="77777777" w:rsidR="00891B7E" w:rsidRPr="00151393" w:rsidRDefault="00891B7E" w:rsidP="00891B7E">
      <w:pPr>
        <w:pStyle w:val="PKTpunkt"/>
      </w:pPr>
      <w:r w:rsidRPr="00151393">
        <w:t>3)</w:t>
      </w:r>
      <w:r w:rsidR="00DE73A7" w:rsidRPr="00151393">
        <w:tab/>
      </w:r>
      <w:r w:rsidRPr="00151393">
        <w:t xml:space="preserve">2027 – 601 </w:t>
      </w:r>
      <w:r w:rsidR="008205A2" w:rsidRPr="00151393">
        <w:t>000</w:t>
      </w:r>
      <w:r w:rsidRPr="00151393">
        <w:t xml:space="preserve"> zł;</w:t>
      </w:r>
    </w:p>
    <w:p w14:paraId="393730F0" w14:textId="77777777" w:rsidR="00891B7E" w:rsidRPr="00151393" w:rsidRDefault="00891B7E" w:rsidP="00891B7E">
      <w:pPr>
        <w:pStyle w:val="PKTpunkt"/>
      </w:pPr>
      <w:r w:rsidRPr="00151393">
        <w:t>4)</w:t>
      </w:r>
      <w:r w:rsidR="00DE73A7" w:rsidRPr="00151393">
        <w:tab/>
      </w:r>
      <w:r w:rsidRPr="00151393">
        <w:t xml:space="preserve">2028 – 615 </w:t>
      </w:r>
      <w:r w:rsidR="008205A2" w:rsidRPr="00151393">
        <w:t>000</w:t>
      </w:r>
      <w:r w:rsidRPr="00151393">
        <w:t xml:space="preserve"> zł;</w:t>
      </w:r>
    </w:p>
    <w:p w14:paraId="155D3378" w14:textId="77777777" w:rsidR="00891B7E" w:rsidRPr="00151393" w:rsidRDefault="00891B7E" w:rsidP="00891B7E">
      <w:pPr>
        <w:pStyle w:val="PKTpunkt"/>
      </w:pPr>
      <w:r w:rsidRPr="00151393">
        <w:t>5)</w:t>
      </w:r>
      <w:r w:rsidR="00DE73A7" w:rsidRPr="00151393">
        <w:tab/>
      </w:r>
      <w:r w:rsidRPr="00151393">
        <w:t xml:space="preserve">2029 – 630 </w:t>
      </w:r>
      <w:r w:rsidR="008205A2" w:rsidRPr="00151393">
        <w:t>000</w:t>
      </w:r>
      <w:r w:rsidRPr="00151393">
        <w:t xml:space="preserve"> zł;</w:t>
      </w:r>
    </w:p>
    <w:p w14:paraId="338C32A0" w14:textId="77777777" w:rsidR="00891B7E" w:rsidRPr="00151393" w:rsidRDefault="00891B7E" w:rsidP="00891B7E">
      <w:pPr>
        <w:pStyle w:val="PKTpunkt"/>
      </w:pPr>
      <w:r w:rsidRPr="00151393">
        <w:t>6)</w:t>
      </w:r>
      <w:r w:rsidR="00DE73A7" w:rsidRPr="00151393">
        <w:tab/>
      </w:r>
      <w:r w:rsidRPr="00151393">
        <w:t xml:space="preserve">2030 – 645 </w:t>
      </w:r>
      <w:r w:rsidR="008205A2" w:rsidRPr="00151393">
        <w:t>000</w:t>
      </w:r>
      <w:r w:rsidRPr="00151393">
        <w:t xml:space="preserve"> zł;</w:t>
      </w:r>
    </w:p>
    <w:p w14:paraId="247EE829" w14:textId="77777777" w:rsidR="00891B7E" w:rsidRPr="00151393" w:rsidRDefault="00891B7E" w:rsidP="00891B7E">
      <w:pPr>
        <w:pStyle w:val="PKTpunkt"/>
      </w:pPr>
      <w:r w:rsidRPr="00151393">
        <w:t>7)</w:t>
      </w:r>
      <w:r w:rsidR="00DE73A7" w:rsidRPr="00151393">
        <w:tab/>
      </w:r>
      <w:r w:rsidRPr="00151393">
        <w:t xml:space="preserve">2031 – 660 </w:t>
      </w:r>
      <w:r w:rsidR="008205A2" w:rsidRPr="00151393">
        <w:t>000</w:t>
      </w:r>
      <w:r w:rsidRPr="00151393">
        <w:t xml:space="preserve"> zł;</w:t>
      </w:r>
    </w:p>
    <w:p w14:paraId="339D440A" w14:textId="77777777" w:rsidR="00891B7E" w:rsidRPr="00151393" w:rsidRDefault="00891B7E" w:rsidP="00891B7E">
      <w:pPr>
        <w:pStyle w:val="PKTpunkt"/>
      </w:pPr>
      <w:r w:rsidRPr="00151393">
        <w:t>8)</w:t>
      </w:r>
      <w:r w:rsidR="00DE73A7" w:rsidRPr="00151393">
        <w:tab/>
      </w:r>
      <w:r w:rsidRPr="00151393">
        <w:t xml:space="preserve">2032 – 676 </w:t>
      </w:r>
      <w:r w:rsidR="008205A2" w:rsidRPr="00151393">
        <w:t>000</w:t>
      </w:r>
      <w:r w:rsidRPr="00151393">
        <w:t xml:space="preserve"> zł;</w:t>
      </w:r>
    </w:p>
    <w:p w14:paraId="3347F0A0" w14:textId="77777777" w:rsidR="00891B7E" w:rsidRPr="00151393" w:rsidRDefault="00891B7E" w:rsidP="00891B7E">
      <w:pPr>
        <w:pStyle w:val="PKTpunkt"/>
      </w:pPr>
      <w:r w:rsidRPr="00151393">
        <w:t>9)</w:t>
      </w:r>
      <w:r w:rsidR="00DE73A7" w:rsidRPr="00151393">
        <w:tab/>
      </w:r>
      <w:r w:rsidRPr="00151393">
        <w:t xml:space="preserve">2033 – 692 </w:t>
      </w:r>
      <w:r w:rsidR="008205A2" w:rsidRPr="00151393">
        <w:t>000</w:t>
      </w:r>
      <w:r w:rsidRPr="00151393">
        <w:t xml:space="preserve"> zł;</w:t>
      </w:r>
    </w:p>
    <w:p w14:paraId="69E6FE6B" w14:textId="77777777" w:rsidR="00891B7E" w:rsidRPr="00151393" w:rsidRDefault="00891B7E" w:rsidP="00891B7E">
      <w:pPr>
        <w:pStyle w:val="PKTpunkt"/>
      </w:pPr>
      <w:r w:rsidRPr="00151393">
        <w:t>10)</w:t>
      </w:r>
      <w:r w:rsidR="00DE73A7" w:rsidRPr="00151393">
        <w:tab/>
      </w:r>
      <w:r w:rsidRPr="00151393">
        <w:t xml:space="preserve">2034 – 709 </w:t>
      </w:r>
      <w:r w:rsidR="008205A2" w:rsidRPr="00151393">
        <w:t>000</w:t>
      </w:r>
      <w:r w:rsidRPr="00151393">
        <w:t xml:space="preserve"> zł.</w:t>
      </w:r>
    </w:p>
    <w:p w14:paraId="5DBB35F9" w14:textId="37CBB5E6" w:rsidR="00891B7E" w:rsidRPr="00151393" w:rsidRDefault="00891B7E" w:rsidP="00891B7E">
      <w:pPr>
        <w:pStyle w:val="USTustnpkodeksu"/>
      </w:pPr>
      <w:r w:rsidRPr="00151393">
        <w:t>2. W przypadku przekroczenia lub zagrożenia przekroczenia przyjętego na dany rok budżetowy limitu wydatków określonego w ust. 1 stosuje się mechanizm korygujący polegający na zmniejszeniu kosztów wykonywania zadań publicznych przez ograniczenie kosztów administracyjnych.</w:t>
      </w:r>
    </w:p>
    <w:p w14:paraId="721268E5" w14:textId="1D0E1B50" w:rsidR="00891B7E" w:rsidRPr="00151393" w:rsidRDefault="00891B7E" w:rsidP="00D479F5">
      <w:pPr>
        <w:pStyle w:val="USTustnpkodeksu"/>
        <w:rPr>
          <w:b/>
        </w:rPr>
      </w:pPr>
      <w:r w:rsidRPr="00151393">
        <w:t>3. Organem monitorującym wykorzystanie limitów wydatków określonych w ust. 1 oraz wdrożenia mechanizmów korygujących, o których mowa w ust. 2, jest minister właściwy do spraw finansów publicznych.</w:t>
      </w:r>
    </w:p>
    <w:p w14:paraId="474F186B" w14:textId="7E8BC829" w:rsidR="00C10284" w:rsidRPr="00151393" w:rsidRDefault="0050642D" w:rsidP="00352E2C">
      <w:pPr>
        <w:pStyle w:val="ARTartustawynprozporzdzenia"/>
        <w:keepNext/>
        <w:spacing w:before="480"/>
      </w:pPr>
      <w:r w:rsidRPr="00151393">
        <w:rPr>
          <w:rStyle w:val="Ppogrubienie"/>
        </w:rPr>
        <w:lastRenderedPageBreak/>
        <w:t>Art. </w:t>
      </w:r>
      <w:r w:rsidR="00465909" w:rsidRPr="00151393">
        <w:rPr>
          <w:rStyle w:val="Ppogrubienie"/>
        </w:rPr>
        <w:t>32</w:t>
      </w:r>
      <w:r w:rsidR="0019203F" w:rsidRPr="00151393">
        <w:rPr>
          <w:rStyle w:val="Ppogrubienie"/>
        </w:rPr>
        <w:t>.</w:t>
      </w:r>
      <w:r w:rsidR="0019203F" w:rsidRPr="00151393">
        <w:t> Ustawa wchodzi</w:t>
      </w:r>
      <w:r w:rsidR="00402C66" w:rsidRPr="00151393">
        <w:t xml:space="preserve"> w </w:t>
      </w:r>
      <w:r w:rsidR="0019203F" w:rsidRPr="00151393">
        <w:t>życie po upływie</w:t>
      </w:r>
      <w:r w:rsidR="000D324C" w:rsidRPr="00151393">
        <w:t xml:space="preserve"> </w:t>
      </w:r>
      <w:r w:rsidR="0019203F" w:rsidRPr="00151393">
        <w:t>1</w:t>
      </w:r>
      <w:r w:rsidR="00402C66" w:rsidRPr="00151393">
        <w:t>4 </w:t>
      </w:r>
      <w:r w:rsidR="0019203F" w:rsidRPr="00151393">
        <w:t>dni od dnia ogłoszenia,</w:t>
      </w:r>
      <w:r w:rsidR="00402C66" w:rsidRPr="00151393">
        <w:t xml:space="preserve"> z </w:t>
      </w:r>
      <w:r w:rsidR="0019203F" w:rsidRPr="00151393">
        <w:t>wyjątkiem</w:t>
      </w:r>
      <w:r w:rsidR="00C10284" w:rsidRPr="00151393">
        <w:t>:</w:t>
      </w:r>
    </w:p>
    <w:p w14:paraId="4068AB32" w14:textId="77777777" w:rsidR="00C10284" w:rsidRPr="00151393" w:rsidRDefault="00C10284" w:rsidP="00D479F5">
      <w:pPr>
        <w:pStyle w:val="PKTpunkt"/>
      </w:pPr>
      <w:r w:rsidRPr="00151393">
        <w:t>1)</w:t>
      </w:r>
      <w:r w:rsidRPr="00151393">
        <w:tab/>
      </w:r>
      <w:r w:rsidR="0050642D" w:rsidRPr="00151393">
        <w:t>art. </w:t>
      </w:r>
      <w:r w:rsidR="00AB6E3E" w:rsidRPr="00151393">
        <w:t xml:space="preserve">1 </w:t>
      </w:r>
      <w:r w:rsidR="0050642D" w:rsidRPr="00151393">
        <w:t>pkt </w:t>
      </w:r>
      <w:r w:rsidR="00AB6E3E" w:rsidRPr="00151393">
        <w:t>1</w:t>
      </w:r>
      <w:r w:rsidR="0019203F" w:rsidRPr="00151393">
        <w:t xml:space="preserve">, </w:t>
      </w:r>
      <w:r w:rsidR="00EE67FD" w:rsidRPr="00151393">
        <w:t>któr</w:t>
      </w:r>
      <w:r w:rsidR="00B7105B" w:rsidRPr="00151393">
        <w:t>y</w:t>
      </w:r>
      <w:r w:rsidR="00EE67FD" w:rsidRPr="00151393">
        <w:t xml:space="preserve"> </w:t>
      </w:r>
      <w:r w:rsidR="0019203F" w:rsidRPr="00151393">
        <w:t>wchodz</w:t>
      </w:r>
      <w:r w:rsidR="00B7105B" w:rsidRPr="00151393">
        <w:t>i</w:t>
      </w:r>
      <w:r w:rsidR="00402C66" w:rsidRPr="00151393">
        <w:t xml:space="preserve"> w </w:t>
      </w:r>
      <w:r w:rsidR="0019203F" w:rsidRPr="00151393">
        <w:t>życie</w:t>
      </w:r>
      <w:r w:rsidR="00402C66" w:rsidRPr="00151393">
        <w:t xml:space="preserve"> z </w:t>
      </w:r>
      <w:r w:rsidR="0019203F" w:rsidRPr="00151393">
        <w:t xml:space="preserve">dniem </w:t>
      </w:r>
      <w:r w:rsidR="00402C66" w:rsidRPr="00151393">
        <w:t>1 </w:t>
      </w:r>
      <w:r w:rsidR="0019203F" w:rsidRPr="00151393">
        <w:t>stycznia 202</w:t>
      </w:r>
      <w:r w:rsidR="00402C66" w:rsidRPr="00151393">
        <w:t>5 </w:t>
      </w:r>
      <w:r w:rsidR="0019203F" w:rsidRPr="00151393">
        <w:t>r.</w:t>
      </w:r>
      <w:r w:rsidRPr="00151393">
        <w:t>;</w:t>
      </w:r>
    </w:p>
    <w:p w14:paraId="4243A835" w14:textId="0585B6B1" w:rsidR="00786CE4" w:rsidRPr="00151393" w:rsidRDefault="00C10284" w:rsidP="00352E2C">
      <w:pPr>
        <w:pStyle w:val="PKTpunkt"/>
      </w:pPr>
      <w:r w:rsidRPr="00151393">
        <w:t>2)</w:t>
      </w:r>
      <w:r w:rsidRPr="00151393">
        <w:tab/>
      </w:r>
      <w:r w:rsidR="0050642D" w:rsidRPr="00151393">
        <w:t>art. </w:t>
      </w:r>
      <w:r w:rsidR="00B7105B" w:rsidRPr="00151393">
        <w:t>3, który wchodzi w życie z dniem 1 kwietnia 2025 r.</w:t>
      </w:r>
    </w:p>
    <w:sectPr w:rsidR="00786CE4" w:rsidRPr="00151393"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2D89" w14:textId="77777777" w:rsidR="00B04B0A" w:rsidRDefault="00B04B0A">
      <w:r>
        <w:separator/>
      </w:r>
    </w:p>
    <w:p w14:paraId="7E7BB2BD" w14:textId="77777777" w:rsidR="00B04B0A" w:rsidRDefault="00B04B0A"/>
  </w:endnote>
  <w:endnote w:type="continuationSeparator" w:id="0">
    <w:p w14:paraId="0941CEEB" w14:textId="77777777" w:rsidR="00B04B0A" w:rsidRDefault="00B04B0A">
      <w:r>
        <w:continuationSeparator/>
      </w:r>
    </w:p>
    <w:p w14:paraId="3CABBB3A" w14:textId="77777777" w:rsidR="00B04B0A" w:rsidRDefault="00B04B0A"/>
  </w:endnote>
  <w:endnote w:type="continuationNotice" w:id="1">
    <w:p w14:paraId="16552675" w14:textId="77777777" w:rsidR="00B04B0A" w:rsidRDefault="00B04B0A">
      <w:pPr>
        <w:spacing w:line="240" w:lineRule="auto"/>
      </w:pPr>
    </w:p>
    <w:p w14:paraId="5BB108A1" w14:textId="77777777" w:rsidR="00B04B0A" w:rsidRDefault="00B0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3940" w14:textId="77777777" w:rsidR="00B04B0A" w:rsidRDefault="00B04B0A">
      <w:r>
        <w:separator/>
      </w:r>
    </w:p>
  </w:footnote>
  <w:footnote w:type="continuationSeparator" w:id="0">
    <w:p w14:paraId="10C96E8B" w14:textId="77777777" w:rsidR="00B04B0A" w:rsidRDefault="00B04B0A">
      <w:r>
        <w:continuationSeparator/>
      </w:r>
    </w:p>
    <w:p w14:paraId="1AA2847E" w14:textId="77777777" w:rsidR="00B04B0A" w:rsidRDefault="00B04B0A"/>
  </w:footnote>
  <w:footnote w:type="continuationNotice" w:id="1">
    <w:p w14:paraId="0A1F46DE" w14:textId="77777777" w:rsidR="00B04B0A" w:rsidRDefault="00B04B0A">
      <w:pPr>
        <w:spacing w:line="240" w:lineRule="auto"/>
      </w:pPr>
    </w:p>
    <w:p w14:paraId="6CEE7B1A" w14:textId="77777777" w:rsidR="00B04B0A" w:rsidRDefault="00B04B0A"/>
  </w:footnote>
  <w:footnote w:id="2">
    <w:p w14:paraId="0FF394DF" w14:textId="77777777" w:rsidR="00334292" w:rsidRDefault="00334292" w:rsidP="00731680">
      <w:pPr>
        <w:pStyle w:val="ODNONIKtreodnonika"/>
      </w:pPr>
      <w:r>
        <w:rPr>
          <w:rStyle w:val="Odwoanieprzypisudolnego"/>
        </w:rPr>
        <w:footnoteRef/>
      </w:r>
      <w:r>
        <w:rPr>
          <w:rStyle w:val="IGindeksgrny"/>
        </w:rPr>
        <w:t>)</w:t>
      </w:r>
      <w:r>
        <w:tab/>
      </w:r>
      <w:r w:rsidRPr="00731680">
        <w:t>Niniejsza ustawa w zakresie swojej regulacji wdraża</w:t>
      </w:r>
      <w:r>
        <w:t>:</w:t>
      </w:r>
    </w:p>
    <w:p w14:paraId="0EA2DC6C" w14:textId="5ADA8CBE" w:rsidR="00334292" w:rsidRDefault="00334292" w:rsidP="00CD2949">
      <w:pPr>
        <w:pStyle w:val="PKTODNONIKApunktodnonika"/>
      </w:pPr>
      <w:r>
        <w:t>1)</w:t>
      </w:r>
      <w:r>
        <w:tab/>
      </w:r>
      <w:r w:rsidRPr="00731680">
        <w:t xml:space="preserve">dyrektywę </w:t>
      </w:r>
      <w:bookmarkStart w:id="0" w:name="_Hlk169776554"/>
      <w:r w:rsidRPr="00731680">
        <w:t>Parlamentu Europejskiego i Rady (UE) 2022/2464 z dnia 14 grudnia 2022 r. w sprawie zmiany rozporządzenia (UE) nr 537/2014, dyrektywy 2004/109/WE, dyrektywy 2006/43/WE oraz dyrektywy 2013/34/UE w odniesieniu do sprawozdawczości przedsiębiorstw w zakresie zrównoważonego rozwoju (Dz. Urz. UE L 322 z 16.12.2022, str. 15)</w:t>
      </w:r>
      <w:bookmarkEnd w:id="0"/>
      <w:r>
        <w:t>;</w:t>
      </w:r>
    </w:p>
    <w:p w14:paraId="18EED18F" w14:textId="2031F660" w:rsidR="00334292" w:rsidRPr="00731680" w:rsidRDefault="00334292" w:rsidP="00CD2949">
      <w:pPr>
        <w:pStyle w:val="PKTODNONIKApunktodnonika"/>
      </w:pPr>
      <w:r>
        <w:t>2)</w:t>
      </w:r>
      <w:r>
        <w:tab/>
      </w:r>
      <w:r w:rsidRPr="00731680">
        <w:t>dyrektyw</w:t>
      </w:r>
      <w:r>
        <w:t>ę</w:t>
      </w:r>
      <w:r w:rsidRPr="00731680">
        <w:t xml:space="preserve"> delegowan</w:t>
      </w:r>
      <w:r>
        <w:t>ą</w:t>
      </w:r>
      <w:r w:rsidRPr="00731680">
        <w:t xml:space="preserve"> Komisji (UE) </w:t>
      </w:r>
      <w:r>
        <w:t>2023</w:t>
      </w:r>
      <w:r w:rsidRPr="00731680">
        <w:t>/</w:t>
      </w:r>
      <w:r>
        <w:t>2775</w:t>
      </w:r>
      <w:r w:rsidRPr="00731680">
        <w:t xml:space="preserve"> z dnia 17 października 2023 r. zmieniając</w:t>
      </w:r>
      <w:r>
        <w:t>ą</w:t>
      </w:r>
      <w:r w:rsidRPr="00731680">
        <w:t xml:space="preserve"> dyrektywę Parlamentu Europejskiego i Rady 2013/34/UE w odniesieniu do dostosowania kryteriów wielkości przedsiębiorstwa dla mikro</w:t>
      </w:r>
      <w:r>
        <w:t>-</w:t>
      </w:r>
      <w:r w:rsidRPr="00731680">
        <w:t>, małych, średnich i dużych jednostek lub grup (Dz. Urz. UE L</w:t>
      </w:r>
      <w:r>
        <w:t xml:space="preserve"> 2023/2775 z 21.12.2023).</w:t>
      </w:r>
    </w:p>
  </w:footnote>
  <w:footnote w:id="3">
    <w:p w14:paraId="1CEA28E1" w14:textId="37C584FC" w:rsidR="00334292" w:rsidRPr="00731680" w:rsidRDefault="00334292" w:rsidP="00731680">
      <w:pPr>
        <w:pStyle w:val="ODNONIKtreodnonika"/>
      </w:pPr>
      <w:r>
        <w:rPr>
          <w:rStyle w:val="Odwoanieprzypisudolnego"/>
        </w:rPr>
        <w:footnoteRef/>
      </w:r>
      <w:r>
        <w:rPr>
          <w:rStyle w:val="IGindeksgrny"/>
        </w:rPr>
        <w:t>)</w:t>
      </w:r>
      <w:r>
        <w:tab/>
      </w:r>
      <w:r w:rsidRPr="00731680">
        <w:t>Niniejszą ustawą zmienia się ustawy: ustawę z dnia 20 sierpnia 1997 r. o Krajowym Rejestrze Sądowym</w:t>
      </w:r>
      <w:r>
        <w:t xml:space="preserve">, </w:t>
      </w:r>
      <w:r w:rsidRPr="00BE2E07">
        <w:t>ustaw</w:t>
      </w:r>
      <w:r>
        <w:t>ę</w:t>
      </w:r>
      <w:r w:rsidRPr="00BE2E07">
        <w:t xml:space="preserve"> z dnia 29 sierpnia 1997 r. </w:t>
      </w:r>
      <w:r>
        <w:t>–</w:t>
      </w:r>
      <w:r w:rsidRPr="00BE2E07">
        <w:t xml:space="preserve"> Prawo bankowe</w:t>
      </w:r>
      <w:r>
        <w:t xml:space="preserve">, </w:t>
      </w:r>
      <w:r w:rsidRPr="00BE2E07">
        <w:t>ustaw</w:t>
      </w:r>
      <w:r>
        <w:t>ę</w:t>
      </w:r>
      <w:r w:rsidRPr="00BE2E07">
        <w:t xml:space="preserve"> z dnia 7 grudnia 2000 r. o funkcjonowaniu banków spółdzielczych, ich zrzeszaniu się i bankach zrzeszających</w:t>
      </w:r>
      <w:r>
        <w:t>,</w:t>
      </w:r>
      <w:r w:rsidRPr="00BE2E07">
        <w:t xml:space="preserve"> ustaw</w:t>
      </w:r>
      <w:r>
        <w:t>ę</w:t>
      </w:r>
      <w:r w:rsidRPr="00BE2E07">
        <w:t xml:space="preserve"> z dnia 27 maja 2004 r. o funduszach inwestycyjnych i zarządzaniu alternatywnymi funduszami inwestycyjnymi</w:t>
      </w:r>
      <w:r>
        <w:t xml:space="preserve">, </w:t>
      </w:r>
      <w:r w:rsidRPr="00BE2E07">
        <w:t>ustaw</w:t>
      </w:r>
      <w:r>
        <w:t>ę</w:t>
      </w:r>
      <w:r w:rsidRPr="00BE2E07">
        <w:t xml:space="preserve"> z dnia 29 lipca 2005 r. o</w:t>
      </w:r>
      <w:r>
        <w:t> </w:t>
      </w:r>
      <w:r w:rsidRPr="00BE2E07">
        <w:t>obrocie instrumentami finansowymi</w:t>
      </w:r>
      <w:r>
        <w:t>,</w:t>
      </w:r>
      <w:r w:rsidRPr="00BE2E07">
        <w:t xml:space="preserve"> ustaw</w:t>
      </w:r>
      <w:r>
        <w:t>ę</w:t>
      </w:r>
      <w:r w:rsidRPr="00BE2E07">
        <w:t xml:space="preserve"> z dnia </w:t>
      </w:r>
      <w:r w:rsidRPr="006609F1">
        <w:t>29 lipca 2005 r. o ofercie publicznej i warunkach wprowadzania instrumentów finansowych do zorganizowanego systemu obrotu oraz o spółkach publicznych</w:t>
      </w:r>
      <w:r>
        <w:t xml:space="preserve">, </w:t>
      </w:r>
      <w:r w:rsidRPr="00BE2E07">
        <w:t>ustaw</w:t>
      </w:r>
      <w:r>
        <w:t>ę</w:t>
      </w:r>
      <w:r w:rsidRPr="00BE2E07">
        <w:t xml:space="preserve"> z dnia 11 września 2015 r. o działalności ubezpieczeniowej i reasekuracyjnej</w:t>
      </w:r>
      <w:r w:rsidRPr="00731680">
        <w:t xml:space="preserve"> </w:t>
      </w:r>
      <w:r>
        <w:t xml:space="preserve">oraz </w:t>
      </w:r>
      <w:r w:rsidRPr="00BE2E07">
        <w:t>ustaw</w:t>
      </w:r>
      <w:r>
        <w:t>ę</w:t>
      </w:r>
      <w:r w:rsidRPr="00BE2E07">
        <w:t xml:space="preserve"> </w:t>
      </w:r>
      <w:r>
        <w:t xml:space="preserve">z </w:t>
      </w:r>
      <w:r w:rsidRPr="00BE2E07">
        <w:t>dnia 7 lipca 2022 r. o finansowaniu społecznościowym dla przedsięwzięć gospodarczych i pomocy kredytobiorcom</w:t>
      </w:r>
      <w:r w:rsidRPr="00731680">
        <w:t>.</w:t>
      </w:r>
    </w:p>
  </w:footnote>
  <w:footnote w:id="4">
    <w:p w14:paraId="5E2EEF9E" w14:textId="75C9D525" w:rsidR="00334292" w:rsidRPr="001D3E35" w:rsidRDefault="00334292" w:rsidP="006D6F30">
      <w:pPr>
        <w:pStyle w:val="ODNONIKtreodnonika"/>
      </w:pPr>
      <w:r>
        <w:rPr>
          <w:rStyle w:val="Odwoanieprzypisudolnego"/>
        </w:rPr>
        <w:footnoteRef/>
      </w:r>
      <w:r>
        <w:rPr>
          <w:rStyle w:val="IGindeksgrny"/>
        </w:rPr>
        <w:t>)</w:t>
      </w:r>
      <w:r>
        <w:tab/>
      </w:r>
      <w:r w:rsidRPr="001D3E35">
        <w:t>Zmiany wymienione</w:t>
      </w:r>
      <w:r>
        <w:t>go</w:t>
      </w:r>
      <w:r w:rsidRPr="001D3E35">
        <w:t xml:space="preserve"> </w:t>
      </w:r>
      <w:r>
        <w:t>rozporządzenia</w:t>
      </w:r>
      <w:r w:rsidRPr="001D3E35">
        <w:t xml:space="preserve"> zostały ogłoszone w </w:t>
      </w:r>
      <w:r>
        <w:t xml:space="preserve">Dz. Urz. UE L 48 z 11.02.2021, str. 10, </w:t>
      </w:r>
      <w:r w:rsidRPr="001D3E35">
        <w:t xml:space="preserve">Dz. Urz. UE L </w:t>
      </w:r>
      <w:r>
        <w:t>198</w:t>
      </w:r>
      <w:r w:rsidRPr="001D3E35">
        <w:t xml:space="preserve"> z 2</w:t>
      </w:r>
      <w:r>
        <w:t>2</w:t>
      </w:r>
      <w:r w:rsidRPr="001D3E35">
        <w:t>.06.20</w:t>
      </w:r>
      <w:r>
        <w:t>20</w:t>
      </w:r>
      <w:r w:rsidRPr="001D3E35">
        <w:t>, str. 1</w:t>
      </w:r>
      <w:r>
        <w:t>3 oraz</w:t>
      </w:r>
      <w:r w:rsidRPr="001D3E35">
        <w:t xml:space="preserve"> Dz. Urz. UE L 2023/2869 z </w:t>
      </w:r>
      <w:r>
        <w:t>20</w:t>
      </w:r>
      <w:r w:rsidRPr="001D3E35">
        <w:t>.</w:t>
      </w:r>
      <w:r>
        <w:t>12</w:t>
      </w:r>
      <w:r w:rsidRPr="001D3E35">
        <w:t>.20</w:t>
      </w:r>
      <w:r>
        <w:t>23.</w:t>
      </w:r>
    </w:p>
  </w:footnote>
  <w:footnote w:id="5">
    <w:p w14:paraId="49AB5CDC" w14:textId="5B02E4A0" w:rsidR="00334292" w:rsidRPr="0038766A" w:rsidRDefault="00334292" w:rsidP="006D6F30">
      <w:pPr>
        <w:pStyle w:val="ODNONIKtreodnonika"/>
      </w:pPr>
      <w:r>
        <w:rPr>
          <w:rStyle w:val="Odwoanieprzypisudolnego"/>
        </w:rPr>
        <w:footnoteRef/>
      </w:r>
      <w:r>
        <w:rPr>
          <w:rStyle w:val="IGindeksgrny"/>
        </w:rPr>
        <w:t>)</w:t>
      </w:r>
      <w:r>
        <w:tab/>
      </w:r>
      <w:r w:rsidRPr="0038766A">
        <w:t>Zmiany wymienionej dyrektywy zostały ogłoszone w Dz. Urz. UE L 330 z 15.11.2014, str. 1, Dz. Urz. UE L 334 z 21.11.2014, str. 86, Dz. Urz. UE L 429 z 01.12.2021, str. 1, Dz. Urz. UE L 322 z 16.12.2022, str. 15, Dz. Urz. UE L 2023/2864 z 20.12.2023</w:t>
      </w:r>
      <w:r>
        <w:t>,</w:t>
      </w:r>
      <w:r w:rsidRPr="0038766A">
        <w:t xml:space="preserve"> Dz. Urz. UE L 2023/2775 z 21.12.2023</w:t>
      </w:r>
      <w:r>
        <w:t xml:space="preserve"> oraz Dz. Urz. UE L 2024/1306 z 08.05.2024</w:t>
      </w:r>
      <w:r w:rsidRPr="0038766A">
        <w:t>.</w:t>
      </w:r>
    </w:p>
  </w:footnote>
  <w:footnote w:id="6">
    <w:p w14:paraId="4E16434E" w14:textId="4D363D20" w:rsidR="00334292" w:rsidRPr="00C11E2B" w:rsidRDefault="00334292" w:rsidP="00B21E5C">
      <w:pPr>
        <w:pStyle w:val="ODNONIKtreodnonika"/>
      </w:pPr>
      <w:r>
        <w:rPr>
          <w:rStyle w:val="Odwoanieprzypisudolnego"/>
        </w:rPr>
        <w:footnoteRef/>
      </w:r>
      <w:r>
        <w:rPr>
          <w:rStyle w:val="IGindeksgrny"/>
        </w:rPr>
        <w:t>)</w:t>
      </w:r>
      <w:r>
        <w:tab/>
      </w:r>
      <w:r w:rsidRPr="00C11E2B">
        <w:t xml:space="preserve">Zmiany wymienionego rozporządzenia zostały ogłoszone </w:t>
      </w:r>
      <w:r w:rsidRPr="0043397D">
        <w:t>w Dz. Urz. UE L 208 z 02.08.2013, str. 68</w:t>
      </w:r>
      <w:r w:rsidRPr="00C11E2B">
        <w:t xml:space="preserve">, </w:t>
      </w:r>
      <w:r w:rsidRPr="0043397D">
        <w:t>Dz. Urz. UE L 321 z 30.11.2013, str. 6</w:t>
      </w:r>
      <w:r w:rsidRPr="00C11E2B">
        <w:t xml:space="preserve">, </w:t>
      </w:r>
      <w:r w:rsidRPr="0043397D">
        <w:t>Dz. Urz. UE L 11 z 17.01.2015, str. 37,</w:t>
      </w:r>
      <w:r w:rsidRPr="00C11E2B">
        <w:t xml:space="preserve"> </w:t>
      </w:r>
      <w:r w:rsidRPr="0043397D">
        <w:t>Dz. Urz. UE L 171 z 29.06.2016, str. 153,</w:t>
      </w:r>
      <w:r w:rsidRPr="00C11E2B">
        <w:t xml:space="preserve"> </w:t>
      </w:r>
      <w:r w:rsidRPr="0043397D">
        <w:t>Dz. Urz. UE L 20 z 25.01.2017, str. 4, Dz. Urz. UE L 310 z 25.11.2017, str. 1, Dz. Urz. UE L 345 z 27.12.2017, str. 27,</w:t>
      </w:r>
      <w:r w:rsidRPr="00C11E2B">
        <w:t xml:space="preserve"> </w:t>
      </w:r>
      <w:r w:rsidRPr="0043397D">
        <w:t>Dz. Urz. UE L 347 z 28.12.2017, str. 1,</w:t>
      </w:r>
      <w:r w:rsidRPr="00C11E2B">
        <w:t xml:space="preserve"> </w:t>
      </w:r>
      <w:r w:rsidRPr="0043397D">
        <w:t>Dz. Urz. UE L 111 z 25.04.2019, str. 4,</w:t>
      </w:r>
      <w:r w:rsidRPr="00C11E2B">
        <w:t xml:space="preserve"> </w:t>
      </w:r>
      <w:r w:rsidRPr="0043397D">
        <w:t>Dz. Urz. UE L 150 z 07.06.2019, str. 1,</w:t>
      </w:r>
      <w:r w:rsidRPr="00C11E2B">
        <w:t xml:space="preserve"> </w:t>
      </w:r>
      <w:r w:rsidRPr="00903C33">
        <w:t>Dz. Urz. UE L 183 z 09.07.2019, str. 14,</w:t>
      </w:r>
      <w:r w:rsidRPr="00C11E2B">
        <w:t xml:space="preserve"> </w:t>
      </w:r>
      <w:r w:rsidRPr="0043397D">
        <w:t>Dz. Urz. UE L 314 z 05.12.2019, str. 1,</w:t>
      </w:r>
      <w:r w:rsidRPr="00C11E2B">
        <w:t xml:space="preserve"> </w:t>
      </w:r>
      <w:r w:rsidRPr="0043397D">
        <w:t>Dz. Urz. UE L 328 z 18.12.2019, str. 1,</w:t>
      </w:r>
      <w:r w:rsidRPr="00C11E2B">
        <w:t xml:space="preserve"> </w:t>
      </w:r>
      <w:r w:rsidRPr="0043397D">
        <w:t>Dz. Urz. UE L 204 z 26.06.2020, str. 4,</w:t>
      </w:r>
      <w:r w:rsidRPr="00C11E2B">
        <w:t xml:space="preserve"> </w:t>
      </w:r>
      <w:r w:rsidRPr="0043397D">
        <w:t>Dz. Urz. UE L 84 z 11.03.2021, str. 1, Dz. Urz. UE L 116 z 06.04.2021, str. 25, Dz. Urz. UE L 275 z 25.10.2022, str. 1</w:t>
      </w:r>
      <w:r>
        <w:t>, Dz. Urz. UE L 92 z 30.03.2023, str. 29, Dz. Urz. UE L 2023/2869 z 20.12.2023 oraz Dz. Urz. UE L 2024/1623 z 19.06.2024</w:t>
      </w:r>
      <w:r w:rsidRPr="00C11E2B">
        <w:t>.</w:t>
      </w:r>
    </w:p>
  </w:footnote>
  <w:footnote w:id="7">
    <w:p w14:paraId="4720E9F1" w14:textId="2F8B95A8" w:rsidR="00334292" w:rsidRPr="00180BC6" w:rsidRDefault="00334292" w:rsidP="00EB438D">
      <w:pPr>
        <w:pStyle w:val="ODNONIKtreodnonika"/>
      </w:pPr>
      <w:r>
        <w:rPr>
          <w:rStyle w:val="Odwoanieprzypisudolnego"/>
        </w:rPr>
        <w:footnoteRef/>
      </w:r>
      <w:r>
        <w:rPr>
          <w:rStyle w:val="IGindeksgrny"/>
        </w:rPr>
        <w:t>)</w:t>
      </w:r>
      <w:r>
        <w:tab/>
        <w:t xml:space="preserve">Zmiany wymienionej dyrektywy zostały ogłoszone w </w:t>
      </w:r>
      <w:r w:rsidRPr="00180BC6">
        <w:t>Dz.</w:t>
      </w:r>
      <w:r>
        <w:t xml:space="preserve"> </w:t>
      </w:r>
      <w:r w:rsidRPr="00180BC6">
        <w:t>Urz. UE L 390 z 31.12.2004</w:t>
      </w:r>
      <w:r>
        <w:t xml:space="preserve">, str. 38, </w:t>
      </w:r>
      <w:r w:rsidRPr="00180BC6">
        <w:t xml:space="preserve">Dz. Urz. UE L </w:t>
      </w:r>
      <w:r>
        <w:t xml:space="preserve">76 z 19.03.2008, str. 50, </w:t>
      </w:r>
      <w:r w:rsidRPr="00180BC6">
        <w:t>Dz.</w:t>
      </w:r>
      <w:r w:rsidRPr="00485C00">
        <w:t xml:space="preserve"> Urz. UE L </w:t>
      </w:r>
      <w:r>
        <w:t xml:space="preserve">327 z 11.12.2010, str. 1, </w:t>
      </w:r>
      <w:r w:rsidRPr="00180BC6">
        <w:t>Dz.</w:t>
      </w:r>
      <w:r w:rsidRPr="00485C00">
        <w:t xml:space="preserve"> Urz. UE L</w:t>
      </w:r>
      <w:r>
        <w:t xml:space="preserve"> 331 z 15.12.2010, str. 120, </w:t>
      </w:r>
      <w:r w:rsidRPr="00180BC6">
        <w:t>Dz.</w:t>
      </w:r>
      <w:r w:rsidRPr="00485C00">
        <w:t xml:space="preserve"> Urz. UE L</w:t>
      </w:r>
      <w:r>
        <w:t xml:space="preserve"> 294 z 06.11.2013, str. 13, </w:t>
      </w:r>
      <w:r w:rsidRPr="00180BC6">
        <w:t>Dz.</w:t>
      </w:r>
      <w:r w:rsidRPr="00485C00">
        <w:t xml:space="preserve"> Urz. UE L</w:t>
      </w:r>
      <w:r>
        <w:t xml:space="preserve"> 68 z 26.02.2021, str. 1, </w:t>
      </w:r>
      <w:r w:rsidRPr="00180BC6">
        <w:t>Dz.</w:t>
      </w:r>
      <w:r w:rsidRPr="00485C00">
        <w:t xml:space="preserve"> Urz. UE L</w:t>
      </w:r>
      <w:r>
        <w:t xml:space="preserve"> 322 z 16.12.2022, str. 15, </w:t>
      </w:r>
      <w:r w:rsidRPr="00180BC6">
        <w:t>Dz. Urz. UE L</w:t>
      </w:r>
      <w:r>
        <w:t xml:space="preserve"> 181 z 05.07.2019, str. 124 oraz </w:t>
      </w:r>
      <w:r w:rsidRPr="00180BC6">
        <w:t>Dz.</w:t>
      </w:r>
      <w:r w:rsidRPr="00485C00">
        <w:t xml:space="preserve"> Urz. UE L</w:t>
      </w:r>
      <w:r>
        <w:t xml:space="preserve"> 2023/2864 z 20.12.2023.</w:t>
      </w:r>
    </w:p>
  </w:footnote>
  <w:footnote w:id="8">
    <w:p w14:paraId="54BB9DE3" w14:textId="77777777" w:rsidR="00334292" w:rsidRPr="00CA46B4" w:rsidRDefault="00334292" w:rsidP="00EB438D">
      <w:pPr>
        <w:pStyle w:val="ODNONIKtreodnonika"/>
      </w:pPr>
      <w:r>
        <w:rPr>
          <w:rStyle w:val="Odwoanieprzypisudolnego"/>
        </w:rPr>
        <w:footnoteRef/>
      </w:r>
      <w:r>
        <w:rPr>
          <w:rStyle w:val="IGindeksgrny"/>
        </w:rPr>
        <w:t>)</w:t>
      </w:r>
      <w:r>
        <w:tab/>
        <w:t>Zmiany wymienionego rozporządzenia zostały ogłoszone w Dz. Urz. UE L 156 z 09.06.2022, str. 159.</w:t>
      </w:r>
    </w:p>
  </w:footnote>
  <w:footnote w:id="9">
    <w:p w14:paraId="3CA4F76A" w14:textId="38BD47AB" w:rsidR="00334292" w:rsidRPr="000D3926" w:rsidRDefault="00334292" w:rsidP="00EB438D">
      <w:pPr>
        <w:pStyle w:val="ODNONIKtreodnonika"/>
      </w:pPr>
      <w:r>
        <w:rPr>
          <w:rStyle w:val="Odwoanieprzypisudolnego"/>
        </w:rPr>
        <w:footnoteRef/>
      </w:r>
      <w:r>
        <w:rPr>
          <w:rStyle w:val="IGindeksgrny"/>
        </w:rPr>
        <w:t>)</w:t>
      </w:r>
      <w:r>
        <w:tab/>
        <w:t xml:space="preserve">Zmiany tekstu wymienionej dyrektywy zostały ogłoszone w </w:t>
      </w:r>
      <w:r w:rsidRPr="0019203F">
        <w:t>Dz.</w:t>
      </w:r>
      <w:r w:rsidRPr="00F227B8">
        <w:t xml:space="preserve"> Urz. UE L 169 z 20.</w:t>
      </w:r>
      <w:r>
        <w:t>0</w:t>
      </w:r>
      <w:r w:rsidRPr="00F227B8">
        <w:t>6.2019, str. 1</w:t>
      </w:r>
      <w:r>
        <w:t>.</w:t>
      </w:r>
    </w:p>
  </w:footnote>
  <w:footnote w:id="10">
    <w:p w14:paraId="1FB47134" w14:textId="77777777" w:rsidR="00334292" w:rsidRPr="00ED3BA8" w:rsidRDefault="00334292" w:rsidP="00D479F5">
      <w:pPr>
        <w:pStyle w:val="ODNONIKtreodnonika"/>
      </w:pPr>
      <w:r>
        <w:rPr>
          <w:rStyle w:val="Odwoanieprzypisudolnego"/>
        </w:rPr>
        <w:footnoteRef/>
      </w:r>
      <w:r>
        <w:rPr>
          <w:rStyle w:val="IGindeksgrny"/>
        </w:rPr>
        <w:t>)</w:t>
      </w:r>
      <w:r>
        <w:tab/>
        <w:t xml:space="preserve">Zmiany tekstu </w:t>
      </w:r>
      <w:r w:rsidRPr="00ED3BA8">
        <w:t>jednolitego wymienionej ustawy zostały ogłoszone w Dz. U. z 2023 r. poz. 1088, 1234, 1672, 1872 i 2005 oraz z 2024 r. poz. 124</w:t>
      </w:r>
      <w:r>
        <w:t>,</w:t>
      </w:r>
      <w:r w:rsidRPr="00ED3BA8">
        <w:t xml:space="preserve"> 227</w:t>
      </w:r>
      <w:r>
        <w:t xml:space="preserve"> i 1089</w:t>
      </w:r>
      <w:r w:rsidRPr="00ED3BA8">
        <w:t>.</w:t>
      </w:r>
    </w:p>
  </w:footnote>
  <w:footnote w:id="11">
    <w:p w14:paraId="25DC6DC3" w14:textId="2A4A5E60" w:rsidR="00334292" w:rsidRDefault="00334292" w:rsidP="00352E2C">
      <w:pPr>
        <w:pStyle w:val="ODNONIKtreodnonika"/>
      </w:pPr>
      <w:r>
        <w:rPr>
          <w:rStyle w:val="Odwoanieprzypisudolnego"/>
        </w:rPr>
        <w:footnoteRef/>
      </w:r>
      <w:r w:rsidRPr="00EB438D">
        <w:rPr>
          <w:rStyle w:val="IGindeksgrny"/>
        </w:rPr>
        <w:t>)</w:t>
      </w:r>
      <w:r>
        <w:rPr>
          <w:rStyle w:val="IGindeksgrny"/>
        </w:rPr>
        <w:tab/>
      </w:r>
      <w:r>
        <w:t>Zmiany wymienionego rozporządzenia zostały ogłoszone w Dz. Urz. UE L 156 z 09.06.2022, str. 159.</w:t>
      </w:r>
    </w:p>
  </w:footnote>
  <w:footnote w:id="12">
    <w:p w14:paraId="36776FCF" w14:textId="50C6F207" w:rsidR="00334292" w:rsidRPr="00112D05" w:rsidRDefault="00334292" w:rsidP="00EB438D">
      <w:pPr>
        <w:pStyle w:val="ODNONIKtreodnonika"/>
      </w:pPr>
      <w:r>
        <w:rPr>
          <w:rStyle w:val="Odwoanieprzypisudolnego"/>
        </w:rPr>
        <w:footnoteRef/>
      </w:r>
      <w:r>
        <w:rPr>
          <w:rStyle w:val="IGindeksgrny"/>
        </w:rPr>
        <w:t>)</w:t>
      </w:r>
      <w:r>
        <w:tab/>
        <w:t xml:space="preserve">Zmiany wymienionego rozporządzenia zostały ogłoszone w Dz. Urz. UE L 103 z </w:t>
      </w:r>
      <w:r w:rsidRPr="00CD5463">
        <w:t>13.04.2012, str.</w:t>
      </w:r>
      <w:r>
        <w:t xml:space="preserve"> 11</w:t>
      </w:r>
      <w:r w:rsidRPr="00CD5463">
        <w:t xml:space="preserve"> </w:t>
      </w:r>
      <w:r>
        <w:t>oraz</w:t>
      </w:r>
      <w:r w:rsidRPr="00CD5463">
        <w:t xml:space="preserve"> </w:t>
      </w:r>
      <w:r>
        <w:t xml:space="preserve">Dz. Urz. UE L 249 z 25.09.2015, str. 3. </w:t>
      </w:r>
    </w:p>
  </w:footnote>
  <w:footnote w:id="13">
    <w:p w14:paraId="6EA69C6F" w14:textId="3B0AF260" w:rsidR="00334292" w:rsidRPr="00CD5463" w:rsidRDefault="00334292" w:rsidP="00EB438D">
      <w:pPr>
        <w:pStyle w:val="ODNONIKtreodnonika"/>
      </w:pPr>
      <w:r>
        <w:rPr>
          <w:rStyle w:val="Odwoanieprzypisudolnego"/>
        </w:rPr>
        <w:footnoteRef/>
      </w:r>
      <w:r>
        <w:rPr>
          <w:rStyle w:val="IGindeksgrny"/>
        </w:rPr>
        <w:t>)</w:t>
      </w:r>
      <w:r>
        <w:tab/>
        <w:t>Zmiany wymienionej dyrektywy zostały ogłoszone w Dz. Urz. UE L 76 z 19.03.2008, str. 50, Dz. Urz. UE L</w:t>
      </w:r>
      <w:r w:rsidRPr="00CD5463">
        <w:t xml:space="preserve"> </w:t>
      </w:r>
      <w:r>
        <w:t>327 z 11.12.2010, str. 1, Dz. Urz. UE L</w:t>
      </w:r>
      <w:r w:rsidRPr="00CD5463">
        <w:t xml:space="preserve"> </w:t>
      </w:r>
      <w:r>
        <w:t>331 z 15.12.2010, str. 120, Dz. Urz. UE L</w:t>
      </w:r>
      <w:r w:rsidRPr="00CD5463">
        <w:t xml:space="preserve"> </w:t>
      </w:r>
      <w:r>
        <w:t>294 z 06.11.2013, str. 13, Dz. Urz. UE L 181 z 05.07.2019, str. 124, Dz. Urz. UE L 68 z 26.02.2021, str. 1, Dz. Urz. UE L 322 z 16.12.2022, str. 15 oraz Dz. Urz. UE L 2023/2864 z 20.12.2023.</w:t>
      </w:r>
    </w:p>
  </w:footnote>
  <w:footnote w:id="14">
    <w:p w14:paraId="6867AD9B" w14:textId="5EF6EA33" w:rsidR="00334292" w:rsidRPr="00AF7AE9" w:rsidRDefault="00334292" w:rsidP="00CD2949">
      <w:pPr>
        <w:pStyle w:val="ODNONIKtreodnonika"/>
      </w:pPr>
      <w:r>
        <w:rPr>
          <w:rStyle w:val="Odwoanieprzypisudolnego"/>
        </w:rPr>
        <w:footnoteRef/>
      </w:r>
      <w:r>
        <w:rPr>
          <w:rStyle w:val="IGindeksgrny"/>
        </w:rPr>
        <w:t>)</w:t>
      </w:r>
      <w:r>
        <w:tab/>
      </w:r>
      <w:r w:rsidRPr="00AF7AE9">
        <w:t xml:space="preserve">Zmiany wymienionego rozporządzenia zostały ogłoszone w </w:t>
      </w:r>
      <w:r w:rsidRPr="0043397D">
        <w:t>Dz. Urz. UE L 208 z 02.08.2013, str. 68</w:t>
      </w:r>
      <w:r w:rsidRPr="00C11E2B">
        <w:t xml:space="preserve">, </w:t>
      </w:r>
      <w:r w:rsidRPr="0043397D">
        <w:t>Dz. Urz. UE L 321 z 30.11.2013, str. 6</w:t>
      </w:r>
      <w:r w:rsidRPr="00C11E2B">
        <w:t xml:space="preserve">, </w:t>
      </w:r>
      <w:r w:rsidRPr="0043397D">
        <w:t>Dz. Urz. UE L 11 z 17.01.2015, str. 37,</w:t>
      </w:r>
      <w:r w:rsidRPr="00C11E2B">
        <w:t xml:space="preserve"> </w:t>
      </w:r>
      <w:r w:rsidRPr="0043397D">
        <w:t>Dz. Urz. UE L 171 z 29.06.2016, str. 153,</w:t>
      </w:r>
      <w:r w:rsidRPr="00C11E2B">
        <w:t xml:space="preserve"> </w:t>
      </w:r>
      <w:r w:rsidRPr="0043397D">
        <w:t>Dz. Urz. UE L 20 z 25.01.2017, str. 4, Dz. Urz. UE L 310 z 25.11.2017, str. 1, Dz. Urz. UE L 345 z 27.12.2017, str. 27,</w:t>
      </w:r>
      <w:r w:rsidRPr="00C11E2B">
        <w:t xml:space="preserve"> </w:t>
      </w:r>
      <w:r w:rsidRPr="0043397D">
        <w:t>Dz. Urz. UE L 347 z 28.12.2017, str. 1,</w:t>
      </w:r>
      <w:r w:rsidRPr="00C11E2B">
        <w:t xml:space="preserve"> </w:t>
      </w:r>
      <w:r w:rsidRPr="0043397D">
        <w:t>Dz. Urz. UE L 111 z 25.04.2019, str. 4,</w:t>
      </w:r>
      <w:r w:rsidRPr="00C11E2B">
        <w:t xml:space="preserve"> </w:t>
      </w:r>
      <w:r w:rsidRPr="0043397D">
        <w:t>Dz. Urz. UE L 150 z 07.06.2019, str. 1,</w:t>
      </w:r>
      <w:r w:rsidRPr="00C11E2B">
        <w:t xml:space="preserve"> </w:t>
      </w:r>
      <w:r w:rsidRPr="00903C33">
        <w:t>Dz. Urz. UE L 183 z 09.07.2019, str. 14,</w:t>
      </w:r>
      <w:r w:rsidRPr="00C11E2B">
        <w:t xml:space="preserve"> </w:t>
      </w:r>
      <w:r w:rsidRPr="0043397D">
        <w:t>Dz. Urz. UE L 314 z 05.12.2019, str. 1,</w:t>
      </w:r>
      <w:r w:rsidRPr="00C11E2B">
        <w:t xml:space="preserve"> </w:t>
      </w:r>
      <w:r w:rsidRPr="0043397D">
        <w:t>Dz. Urz. UE L 328 z 18.12.2019, str. 1,</w:t>
      </w:r>
      <w:r w:rsidRPr="00C11E2B">
        <w:t xml:space="preserve"> </w:t>
      </w:r>
      <w:r w:rsidRPr="0043397D">
        <w:t>Dz. Urz. UE L 204 z 26.06.2020, str. 4,</w:t>
      </w:r>
      <w:r w:rsidRPr="00C11E2B">
        <w:t xml:space="preserve"> </w:t>
      </w:r>
      <w:r w:rsidRPr="0043397D">
        <w:t>Dz. Urz. UE L 84 z 11.03.2021, str. 1, Dz. Urz. UE L 116 z 06.04.2021, str. 25, Dz. Urz. UE L 275 z 25.10.2022, str. 1</w:t>
      </w:r>
      <w:r>
        <w:t>, Dz. Urz. UE L 92 z 30.03.2023, str. 29, Dz. Urz. UE L 2023/2869 z 20.12.2023 oraz Dz. Urz. UE L 2024/1623 z 19.06.2024</w:t>
      </w:r>
      <w:r w:rsidRPr="00C11E2B">
        <w:t>.</w:t>
      </w:r>
    </w:p>
  </w:footnote>
  <w:footnote w:id="15">
    <w:p w14:paraId="326E7D37" w14:textId="191AEB91" w:rsidR="00334292" w:rsidRPr="00C26844" w:rsidRDefault="00334292" w:rsidP="00EB438D">
      <w:pPr>
        <w:pStyle w:val="ODNONIKtreodnonika"/>
      </w:pPr>
      <w:r>
        <w:rPr>
          <w:rStyle w:val="Odwoanieprzypisudolnego"/>
        </w:rPr>
        <w:footnoteRef/>
      </w:r>
      <w:r>
        <w:rPr>
          <w:rStyle w:val="IGindeksgrny"/>
        </w:rPr>
        <w:t>)</w:t>
      </w:r>
      <w:r>
        <w:tab/>
        <w:t>Zmian</w:t>
      </w:r>
      <w:r w:rsidRPr="00C26844">
        <w:t>y wymienionego rozporządzenia zostały ogłoszone w Dz. Urz. UE L 156 z 09.06.2022, str. 159.</w:t>
      </w:r>
    </w:p>
  </w:footnote>
  <w:footnote w:id="16">
    <w:p w14:paraId="6C7C0BB7" w14:textId="56CB9118" w:rsidR="00334292" w:rsidRPr="009E2AB0" w:rsidRDefault="00334292" w:rsidP="00642ADA">
      <w:pPr>
        <w:pStyle w:val="ODNONIKtreodnonika"/>
      </w:pPr>
      <w:r>
        <w:rPr>
          <w:rStyle w:val="Odwoanieprzypisudolnego"/>
        </w:rPr>
        <w:footnoteRef/>
      </w:r>
      <w:r>
        <w:rPr>
          <w:rStyle w:val="IGindeksgrny"/>
        </w:rPr>
        <w:t>)</w:t>
      </w:r>
      <w:r>
        <w:tab/>
      </w:r>
      <w:r w:rsidRPr="009E2AB0">
        <w:t>Zmiany wymienionego rozporządzenia zostały ogłoszone w Dz.</w:t>
      </w:r>
      <w:r>
        <w:t> </w:t>
      </w:r>
      <w:r w:rsidRPr="009E2AB0">
        <w:t>Urz. UE L 145 z 04.06.2019, str. 85, Dz.</w:t>
      </w:r>
      <w:r>
        <w:t> </w:t>
      </w:r>
      <w:r w:rsidRPr="009E2AB0">
        <w:t>Urz. UE L 233 z 10.09.2019, str. 26, Dz.</w:t>
      </w:r>
      <w:r>
        <w:t> </w:t>
      </w:r>
      <w:r w:rsidRPr="009E2AB0">
        <w:t>Urz. UE L 326 z 16.12.2019, str. 1, Dz.</w:t>
      </w:r>
      <w:r>
        <w:t> </w:t>
      </w:r>
      <w:r w:rsidRPr="009E2AB0">
        <w:t>Urz. UE L 429 z 18.12.2020, str.</w:t>
      </w:r>
      <w:r>
        <w:t> </w:t>
      </w:r>
      <w:r w:rsidRPr="009E2AB0">
        <w:t>1, Dz.</w:t>
      </w:r>
      <w:r>
        <w:t> </w:t>
      </w:r>
      <w:r w:rsidRPr="009E2AB0">
        <w:t xml:space="preserve">Urz. UE L </w:t>
      </w:r>
      <w:r>
        <w:t>77</w:t>
      </w:r>
      <w:r w:rsidRPr="009E2AB0">
        <w:t xml:space="preserve"> z </w:t>
      </w:r>
      <w:r>
        <w:t>07</w:t>
      </w:r>
      <w:r w:rsidRPr="009E2AB0">
        <w:t>.</w:t>
      </w:r>
      <w:r>
        <w:t>03</w:t>
      </w:r>
      <w:r w:rsidRPr="009E2AB0">
        <w:t>.202</w:t>
      </w:r>
      <w:r>
        <w:t>2</w:t>
      </w:r>
      <w:r w:rsidRPr="009E2AB0">
        <w:t>, str. 1 oraz Dz.</w:t>
      </w:r>
      <w:r>
        <w:t> </w:t>
      </w:r>
      <w:r w:rsidRPr="009E2AB0">
        <w:t xml:space="preserve">Urz. UE L </w:t>
      </w:r>
      <w:r>
        <w:t>339</w:t>
      </w:r>
      <w:r w:rsidRPr="009E2AB0">
        <w:t xml:space="preserve"> z </w:t>
      </w:r>
      <w:r>
        <w:t>30</w:t>
      </w:r>
      <w:r w:rsidRPr="009E2AB0">
        <w:t>.12.202</w:t>
      </w:r>
      <w:r>
        <w:t>2</w:t>
      </w:r>
      <w:r w:rsidRPr="009E2AB0">
        <w:t>, str. 1.</w:t>
      </w:r>
    </w:p>
  </w:footnote>
  <w:footnote w:id="17">
    <w:p w14:paraId="6DDA67B6" w14:textId="41838503" w:rsidR="00334292" w:rsidRPr="00934767" w:rsidRDefault="00334292" w:rsidP="00D479F5">
      <w:pPr>
        <w:pStyle w:val="ODNONIKtreodnonika"/>
      </w:pPr>
      <w:r>
        <w:rPr>
          <w:rStyle w:val="Odwoanieprzypisudolnego"/>
        </w:rPr>
        <w:footnoteRef/>
      </w:r>
      <w:r>
        <w:rPr>
          <w:rStyle w:val="IGindeksgrny"/>
        </w:rPr>
        <w:t>)</w:t>
      </w:r>
      <w:r>
        <w:tab/>
      </w:r>
      <w:r w:rsidRPr="00934767">
        <w:t xml:space="preserve">Zmiany wymienionej dyrektywy zostały ogłoszone w </w:t>
      </w:r>
      <w:r w:rsidRPr="0038766A">
        <w:t>Dz. Urz. UE L 330 z 15.11.2014, str. 1, Dz. Urz. UE L 334 z 21.11.2014, str. 86, Dz. Urz. UE L 429 z 01.12.2021, str. 1, Dz. Urz. UE L 322 z 16.12.2022, str. 15, Dz. Urz. UE L 2023/2864 z 20.12.2023</w:t>
      </w:r>
      <w:r>
        <w:t>,</w:t>
      </w:r>
      <w:r w:rsidRPr="0038766A">
        <w:t xml:space="preserve"> Dz. Urz. UE L 2023/2775 z 21.12.2023</w:t>
      </w:r>
      <w:r>
        <w:t xml:space="preserve"> oraz Dz. Urz. UE L 2024/1306 z 08.05.2024</w:t>
      </w:r>
      <w:r w:rsidRPr="003876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B5B9" w14:textId="6B62632B" w:rsidR="00334292" w:rsidRPr="00B371CC" w:rsidRDefault="00334292" w:rsidP="00B371CC">
    <w:pPr>
      <w:pStyle w:val="Nagwek"/>
      <w:jc w:val="center"/>
    </w:pPr>
    <w:r>
      <w:t xml:space="preserve">– </w:t>
    </w:r>
    <w:r>
      <w:fldChar w:fldCharType="begin"/>
    </w:r>
    <w:r>
      <w:instrText xml:space="preserve"> PAGE  \* MERGEFORMAT </w:instrText>
    </w:r>
    <w:r>
      <w:fldChar w:fldCharType="separate"/>
    </w:r>
    <w:r>
      <w:rPr>
        <w:noProof/>
      </w:rPr>
      <w:t>59</w:t>
    </w:r>
    <w:r>
      <w:rPr>
        <w:noProof/>
      </w:rPr>
      <w:fldChar w:fldCharType="end"/>
    </w:r>
    <w:r>
      <w:t xml:space="preserve"> –</w:t>
    </w:r>
  </w:p>
  <w:p w14:paraId="5CF94A14" w14:textId="77777777" w:rsidR="00334292" w:rsidRDefault="00334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4C75311"/>
    <w:multiLevelType w:val="hybridMultilevel"/>
    <w:tmpl w:val="A32E8952"/>
    <w:lvl w:ilvl="0" w:tplc="0415000F">
      <w:start w:val="1"/>
      <w:numFmt w:val="decimal"/>
      <w:lvlText w:val="%1."/>
      <w:lvlJc w:val="left"/>
      <w:pPr>
        <w:ind w:left="1287" w:hanging="360"/>
      </w:pPr>
    </w:lvl>
    <w:lvl w:ilvl="1" w:tplc="9BF45F34">
      <w:start w:val="1"/>
      <w:numFmt w:val="lowerLetter"/>
      <w:lvlText w:val="%2)"/>
      <w:lvlJc w:val="left"/>
      <w:pPr>
        <w:ind w:left="2022" w:hanging="375"/>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2161A4"/>
    <w:multiLevelType w:val="hybridMultilevel"/>
    <w:tmpl w:val="A5DA457A"/>
    <w:lvl w:ilvl="0" w:tplc="823E0CEC">
      <w:start w:val="1"/>
      <w:numFmt w:val="decimal"/>
      <w:lvlText w:val="%1."/>
      <w:lvlJc w:val="left"/>
      <w:pPr>
        <w:ind w:left="1429" w:hanging="360"/>
      </w:pPr>
      <w:rPr>
        <w:rFonts w:ascii="Times New Roman" w:hAnsi="Times New Roman" w:cs="Times New Roman" w:hint="default"/>
        <w:sz w:val="24"/>
        <w:szCs w:val="24"/>
      </w:rPr>
    </w:lvl>
    <w:lvl w:ilvl="1" w:tplc="FD8A26FC" w:tentative="1">
      <w:start w:val="1"/>
      <w:numFmt w:val="lowerLetter"/>
      <w:lvlText w:val="%2."/>
      <w:lvlJc w:val="left"/>
      <w:pPr>
        <w:ind w:left="2149" w:hanging="360"/>
      </w:pPr>
    </w:lvl>
    <w:lvl w:ilvl="2" w:tplc="E06E6442" w:tentative="1">
      <w:start w:val="1"/>
      <w:numFmt w:val="lowerRoman"/>
      <w:lvlText w:val="%3."/>
      <w:lvlJc w:val="right"/>
      <w:pPr>
        <w:ind w:left="2869" w:hanging="180"/>
      </w:pPr>
    </w:lvl>
    <w:lvl w:ilvl="3" w:tplc="A074EAB4" w:tentative="1">
      <w:start w:val="1"/>
      <w:numFmt w:val="decimal"/>
      <w:lvlText w:val="%4."/>
      <w:lvlJc w:val="left"/>
      <w:pPr>
        <w:ind w:left="3589" w:hanging="360"/>
      </w:pPr>
    </w:lvl>
    <w:lvl w:ilvl="4" w:tplc="B87E62BA" w:tentative="1">
      <w:start w:val="1"/>
      <w:numFmt w:val="lowerLetter"/>
      <w:lvlText w:val="%5."/>
      <w:lvlJc w:val="left"/>
      <w:pPr>
        <w:ind w:left="4309" w:hanging="360"/>
      </w:pPr>
    </w:lvl>
    <w:lvl w:ilvl="5" w:tplc="028E68E0" w:tentative="1">
      <w:start w:val="1"/>
      <w:numFmt w:val="lowerRoman"/>
      <w:lvlText w:val="%6."/>
      <w:lvlJc w:val="right"/>
      <w:pPr>
        <w:ind w:left="5029" w:hanging="180"/>
      </w:pPr>
    </w:lvl>
    <w:lvl w:ilvl="6" w:tplc="CC9E4250" w:tentative="1">
      <w:start w:val="1"/>
      <w:numFmt w:val="decimal"/>
      <w:lvlText w:val="%7."/>
      <w:lvlJc w:val="left"/>
      <w:pPr>
        <w:ind w:left="5749" w:hanging="360"/>
      </w:pPr>
    </w:lvl>
    <w:lvl w:ilvl="7" w:tplc="5E4ADB30" w:tentative="1">
      <w:start w:val="1"/>
      <w:numFmt w:val="lowerLetter"/>
      <w:lvlText w:val="%8."/>
      <w:lvlJc w:val="left"/>
      <w:pPr>
        <w:ind w:left="6469" w:hanging="360"/>
      </w:pPr>
    </w:lvl>
    <w:lvl w:ilvl="8" w:tplc="70249BDE" w:tentative="1">
      <w:start w:val="1"/>
      <w:numFmt w:val="lowerRoman"/>
      <w:lvlText w:val="%9."/>
      <w:lvlJc w:val="right"/>
      <w:pPr>
        <w:ind w:left="7189" w:hanging="180"/>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F60BF9"/>
    <w:multiLevelType w:val="hybridMultilevel"/>
    <w:tmpl w:val="8020C6E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644312670">
    <w:abstractNumId w:val="24"/>
  </w:num>
  <w:num w:numId="2" w16cid:durableId="1186207677">
    <w:abstractNumId w:val="24"/>
  </w:num>
  <w:num w:numId="3" w16cid:durableId="1192764235">
    <w:abstractNumId w:val="19"/>
  </w:num>
  <w:num w:numId="4" w16cid:durableId="1311793213">
    <w:abstractNumId w:val="19"/>
  </w:num>
  <w:num w:numId="5" w16cid:durableId="2071074631">
    <w:abstractNumId w:val="37"/>
  </w:num>
  <w:num w:numId="6" w16cid:durableId="1884245515">
    <w:abstractNumId w:val="33"/>
  </w:num>
  <w:num w:numId="7" w16cid:durableId="608201371">
    <w:abstractNumId w:val="37"/>
  </w:num>
  <w:num w:numId="8" w16cid:durableId="303391930">
    <w:abstractNumId w:val="33"/>
  </w:num>
  <w:num w:numId="9" w16cid:durableId="332801681">
    <w:abstractNumId w:val="37"/>
  </w:num>
  <w:num w:numId="10" w16cid:durableId="1168058538">
    <w:abstractNumId w:val="33"/>
  </w:num>
  <w:num w:numId="11" w16cid:durableId="328949228">
    <w:abstractNumId w:val="15"/>
  </w:num>
  <w:num w:numId="12" w16cid:durableId="804739029">
    <w:abstractNumId w:val="10"/>
  </w:num>
  <w:num w:numId="13" w16cid:durableId="570819703">
    <w:abstractNumId w:val="16"/>
  </w:num>
  <w:num w:numId="14" w16cid:durableId="6368446">
    <w:abstractNumId w:val="28"/>
  </w:num>
  <w:num w:numId="15" w16cid:durableId="1603487179">
    <w:abstractNumId w:val="15"/>
  </w:num>
  <w:num w:numId="16" w16cid:durableId="614824424">
    <w:abstractNumId w:val="17"/>
  </w:num>
  <w:num w:numId="17" w16cid:durableId="1719236728">
    <w:abstractNumId w:val="8"/>
  </w:num>
  <w:num w:numId="18" w16cid:durableId="1180391298">
    <w:abstractNumId w:val="3"/>
  </w:num>
  <w:num w:numId="19" w16cid:durableId="20210163">
    <w:abstractNumId w:val="2"/>
  </w:num>
  <w:num w:numId="20" w16cid:durableId="671179654">
    <w:abstractNumId w:val="1"/>
  </w:num>
  <w:num w:numId="21" w16cid:durableId="354621437">
    <w:abstractNumId w:val="0"/>
  </w:num>
  <w:num w:numId="22" w16cid:durableId="471560461">
    <w:abstractNumId w:val="9"/>
  </w:num>
  <w:num w:numId="23" w16cid:durableId="1387871076">
    <w:abstractNumId w:val="7"/>
  </w:num>
  <w:num w:numId="24" w16cid:durableId="1145245064">
    <w:abstractNumId w:val="6"/>
  </w:num>
  <w:num w:numId="25" w16cid:durableId="1632785169">
    <w:abstractNumId w:val="5"/>
  </w:num>
  <w:num w:numId="26" w16cid:durableId="1855262181">
    <w:abstractNumId w:val="4"/>
  </w:num>
  <w:num w:numId="27" w16cid:durableId="2020308632">
    <w:abstractNumId w:val="35"/>
  </w:num>
  <w:num w:numId="28" w16cid:durableId="1268973980">
    <w:abstractNumId w:val="27"/>
  </w:num>
  <w:num w:numId="29" w16cid:durableId="1152214821">
    <w:abstractNumId w:val="38"/>
  </w:num>
  <w:num w:numId="30" w16cid:durableId="591014252">
    <w:abstractNumId w:val="34"/>
  </w:num>
  <w:num w:numId="31" w16cid:durableId="439179807">
    <w:abstractNumId w:val="20"/>
  </w:num>
  <w:num w:numId="32" w16cid:durableId="188837181">
    <w:abstractNumId w:val="11"/>
  </w:num>
  <w:num w:numId="33" w16cid:durableId="1160006331">
    <w:abstractNumId w:val="32"/>
  </w:num>
  <w:num w:numId="34" w16cid:durableId="1460756865">
    <w:abstractNumId w:val="21"/>
  </w:num>
  <w:num w:numId="35" w16cid:durableId="701172571">
    <w:abstractNumId w:val="18"/>
  </w:num>
  <w:num w:numId="36" w16cid:durableId="1462919442">
    <w:abstractNumId w:val="23"/>
  </w:num>
  <w:num w:numId="37" w16cid:durableId="1571454058">
    <w:abstractNumId w:val="29"/>
  </w:num>
  <w:num w:numId="38" w16cid:durableId="1375471568">
    <w:abstractNumId w:val="25"/>
  </w:num>
  <w:num w:numId="39" w16cid:durableId="708533018">
    <w:abstractNumId w:val="13"/>
  </w:num>
  <w:num w:numId="40" w16cid:durableId="1132746734">
    <w:abstractNumId w:val="31"/>
  </w:num>
  <w:num w:numId="41" w16cid:durableId="981231470">
    <w:abstractNumId w:val="30"/>
  </w:num>
  <w:num w:numId="42" w16cid:durableId="1704743271">
    <w:abstractNumId w:val="22"/>
  </w:num>
  <w:num w:numId="43" w16cid:durableId="1766227739">
    <w:abstractNumId w:val="36"/>
  </w:num>
  <w:num w:numId="44" w16cid:durableId="786046585">
    <w:abstractNumId w:val="12"/>
  </w:num>
  <w:num w:numId="45" w16cid:durableId="1938442817">
    <w:abstractNumId w:val="39"/>
  </w:num>
  <w:num w:numId="46" w16cid:durableId="1065569517">
    <w:abstractNumId w:val="26"/>
  </w:num>
  <w:num w:numId="47" w16cid:durableId="177621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65"/>
    <w:rsid w:val="000001F7"/>
    <w:rsid w:val="00000A6C"/>
    <w:rsid w:val="000012DA"/>
    <w:rsid w:val="00001F0B"/>
    <w:rsid w:val="00002209"/>
    <w:rsid w:val="0000246E"/>
    <w:rsid w:val="00003862"/>
    <w:rsid w:val="00005272"/>
    <w:rsid w:val="00006077"/>
    <w:rsid w:val="000068BD"/>
    <w:rsid w:val="00006CA7"/>
    <w:rsid w:val="0000793B"/>
    <w:rsid w:val="00010322"/>
    <w:rsid w:val="00012A35"/>
    <w:rsid w:val="00012FD2"/>
    <w:rsid w:val="00013292"/>
    <w:rsid w:val="0001398C"/>
    <w:rsid w:val="000143D1"/>
    <w:rsid w:val="000143DE"/>
    <w:rsid w:val="00014FE3"/>
    <w:rsid w:val="000154F1"/>
    <w:rsid w:val="00015D5F"/>
    <w:rsid w:val="00016099"/>
    <w:rsid w:val="00016571"/>
    <w:rsid w:val="00017DC2"/>
    <w:rsid w:val="0002000D"/>
    <w:rsid w:val="00020217"/>
    <w:rsid w:val="000206A9"/>
    <w:rsid w:val="00021522"/>
    <w:rsid w:val="0002214F"/>
    <w:rsid w:val="00022248"/>
    <w:rsid w:val="00022451"/>
    <w:rsid w:val="00022B32"/>
    <w:rsid w:val="00022E78"/>
    <w:rsid w:val="00023471"/>
    <w:rsid w:val="00023F13"/>
    <w:rsid w:val="00024ABA"/>
    <w:rsid w:val="00026930"/>
    <w:rsid w:val="00026B85"/>
    <w:rsid w:val="0002715E"/>
    <w:rsid w:val="00027C90"/>
    <w:rsid w:val="000302CB"/>
    <w:rsid w:val="00030634"/>
    <w:rsid w:val="00030915"/>
    <w:rsid w:val="000311B2"/>
    <w:rsid w:val="000319C1"/>
    <w:rsid w:val="00031A8B"/>
    <w:rsid w:val="00031BCA"/>
    <w:rsid w:val="00031C33"/>
    <w:rsid w:val="00032F91"/>
    <w:rsid w:val="000330FA"/>
    <w:rsid w:val="0003362F"/>
    <w:rsid w:val="000359C6"/>
    <w:rsid w:val="000361D9"/>
    <w:rsid w:val="00036B63"/>
    <w:rsid w:val="00036E11"/>
    <w:rsid w:val="000376F0"/>
    <w:rsid w:val="00037E1A"/>
    <w:rsid w:val="00041646"/>
    <w:rsid w:val="00041A25"/>
    <w:rsid w:val="00041AB2"/>
    <w:rsid w:val="000420EB"/>
    <w:rsid w:val="00042D41"/>
    <w:rsid w:val="00042DF9"/>
    <w:rsid w:val="00043495"/>
    <w:rsid w:val="00043A6D"/>
    <w:rsid w:val="00045959"/>
    <w:rsid w:val="00045F12"/>
    <w:rsid w:val="000462F2"/>
    <w:rsid w:val="0004672B"/>
    <w:rsid w:val="00046779"/>
    <w:rsid w:val="00046A14"/>
    <w:rsid w:val="00046A75"/>
    <w:rsid w:val="00047312"/>
    <w:rsid w:val="00047383"/>
    <w:rsid w:val="000508BD"/>
    <w:rsid w:val="00050EE6"/>
    <w:rsid w:val="000517AB"/>
    <w:rsid w:val="0005339C"/>
    <w:rsid w:val="000535A8"/>
    <w:rsid w:val="00053760"/>
    <w:rsid w:val="00053B62"/>
    <w:rsid w:val="00053F43"/>
    <w:rsid w:val="00054878"/>
    <w:rsid w:val="00054C78"/>
    <w:rsid w:val="0005571B"/>
    <w:rsid w:val="0005582E"/>
    <w:rsid w:val="00056EC9"/>
    <w:rsid w:val="00057AB3"/>
    <w:rsid w:val="00057F70"/>
    <w:rsid w:val="00060076"/>
    <w:rsid w:val="00060118"/>
    <w:rsid w:val="000601E5"/>
    <w:rsid w:val="00060432"/>
    <w:rsid w:val="00060ACD"/>
    <w:rsid w:val="00060BBC"/>
    <w:rsid w:val="00060CD9"/>
    <w:rsid w:val="00060D14"/>
    <w:rsid w:val="00060D87"/>
    <w:rsid w:val="000611BF"/>
    <w:rsid w:val="000612A4"/>
    <w:rsid w:val="000615A5"/>
    <w:rsid w:val="000618CC"/>
    <w:rsid w:val="000627FA"/>
    <w:rsid w:val="00062967"/>
    <w:rsid w:val="0006297D"/>
    <w:rsid w:val="00062D6C"/>
    <w:rsid w:val="00063C94"/>
    <w:rsid w:val="0006401F"/>
    <w:rsid w:val="00064E4C"/>
    <w:rsid w:val="00065451"/>
    <w:rsid w:val="000658CB"/>
    <w:rsid w:val="00065CE9"/>
    <w:rsid w:val="00065E5B"/>
    <w:rsid w:val="000662EC"/>
    <w:rsid w:val="0006632B"/>
    <w:rsid w:val="00066571"/>
    <w:rsid w:val="00066901"/>
    <w:rsid w:val="00066A2A"/>
    <w:rsid w:val="00066C8B"/>
    <w:rsid w:val="000671A8"/>
    <w:rsid w:val="000701E4"/>
    <w:rsid w:val="0007137C"/>
    <w:rsid w:val="0007160B"/>
    <w:rsid w:val="00071BEE"/>
    <w:rsid w:val="00073485"/>
    <w:rsid w:val="000734B4"/>
    <w:rsid w:val="000736CD"/>
    <w:rsid w:val="00073B7F"/>
    <w:rsid w:val="00073E55"/>
    <w:rsid w:val="00074625"/>
    <w:rsid w:val="0007533B"/>
    <w:rsid w:val="0007545D"/>
    <w:rsid w:val="00075A37"/>
    <w:rsid w:val="000760BF"/>
    <w:rsid w:val="0007613E"/>
    <w:rsid w:val="00076A80"/>
    <w:rsid w:val="00076B77"/>
    <w:rsid w:val="00076BFC"/>
    <w:rsid w:val="00077214"/>
    <w:rsid w:val="0007794D"/>
    <w:rsid w:val="0008133E"/>
    <w:rsid w:val="000814A7"/>
    <w:rsid w:val="000814C4"/>
    <w:rsid w:val="00081518"/>
    <w:rsid w:val="00081C01"/>
    <w:rsid w:val="000822C3"/>
    <w:rsid w:val="00082A8E"/>
    <w:rsid w:val="00083608"/>
    <w:rsid w:val="0008421E"/>
    <w:rsid w:val="0008557B"/>
    <w:rsid w:val="000858AC"/>
    <w:rsid w:val="00085A66"/>
    <w:rsid w:val="00085CE7"/>
    <w:rsid w:val="0008624E"/>
    <w:rsid w:val="00086649"/>
    <w:rsid w:val="0008665C"/>
    <w:rsid w:val="00086DFC"/>
    <w:rsid w:val="00087CC8"/>
    <w:rsid w:val="00090012"/>
    <w:rsid w:val="0009022F"/>
    <w:rsid w:val="000902E3"/>
    <w:rsid w:val="000906EE"/>
    <w:rsid w:val="000916D6"/>
    <w:rsid w:val="00091AAD"/>
    <w:rsid w:val="00091BA2"/>
    <w:rsid w:val="000928BE"/>
    <w:rsid w:val="00092BA8"/>
    <w:rsid w:val="00092E87"/>
    <w:rsid w:val="00092FF0"/>
    <w:rsid w:val="00093DC9"/>
    <w:rsid w:val="000944EF"/>
    <w:rsid w:val="0009455C"/>
    <w:rsid w:val="0009537F"/>
    <w:rsid w:val="00095EDD"/>
    <w:rsid w:val="0009616A"/>
    <w:rsid w:val="00096691"/>
    <w:rsid w:val="000967D4"/>
    <w:rsid w:val="00096D20"/>
    <w:rsid w:val="000972BA"/>
    <w:rsid w:val="0009732D"/>
    <w:rsid w:val="000973F0"/>
    <w:rsid w:val="00097A36"/>
    <w:rsid w:val="000A01DB"/>
    <w:rsid w:val="000A0FD0"/>
    <w:rsid w:val="000A1296"/>
    <w:rsid w:val="000A162B"/>
    <w:rsid w:val="000A1C00"/>
    <w:rsid w:val="000A1C27"/>
    <w:rsid w:val="000A1DAD"/>
    <w:rsid w:val="000A1E20"/>
    <w:rsid w:val="000A2083"/>
    <w:rsid w:val="000A2368"/>
    <w:rsid w:val="000A2649"/>
    <w:rsid w:val="000A323B"/>
    <w:rsid w:val="000A3E40"/>
    <w:rsid w:val="000A4A57"/>
    <w:rsid w:val="000A509F"/>
    <w:rsid w:val="000A5EA8"/>
    <w:rsid w:val="000A615B"/>
    <w:rsid w:val="000A6D3F"/>
    <w:rsid w:val="000A6ED4"/>
    <w:rsid w:val="000A7F70"/>
    <w:rsid w:val="000B0193"/>
    <w:rsid w:val="000B043B"/>
    <w:rsid w:val="000B0966"/>
    <w:rsid w:val="000B1262"/>
    <w:rsid w:val="000B134C"/>
    <w:rsid w:val="000B13C3"/>
    <w:rsid w:val="000B13F1"/>
    <w:rsid w:val="000B298D"/>
    <w:rsid w:val="000B29C5"/>
    <w:rsid w:val="000B381A"/>
    <w:rsid w:val="000B4212"/>
    <w:rsid w:val="000B4D10"/>
    <w:rsid w:val="000B4D37"/>
    <w:rsid w:val="000B545F"/>
    <w:rsid w:val="000B593C"/>
    <w:rsid w:val="000B5B2D"/>
    <w:rsid w:val="000B5C5E"/>
    <w:rsid w:val="000B5C9B"/>
    <w:rsid w:val="000B5DCE"/>
    <w:rsid w:val="000B684E"/>
    <w:rsid w:val="000B6C61"/>
    <w:rsid w:val="000B6E5C"/>
    <w:rsid w:val="000B707C"/>
    <w:rsid w:val="000B70A9"/>
    <w:rsid w:val="000C05BA"/>
    <w:rsid w:val="000C0A78"/>
    <w:rsid w:val="000C0E8F"/>
    <w:rsid w:val="000C23D7"/>
    <w:rsid w:val="000C3153"/>
    <w:rsid w:val="000C473E"/>
    <w:rsid w:val="000C4BC4"/>
    <w:rsid w:val="000C4F58"/>
    <w:rsid w:val="000C5814"/>
    <w:rsid w:val="000C5A5D"/>
    <w:rsid w:val="000C5CA0"/>
    <w:rsid w:val="000C6170"/>
    <w:rsid w:val="000C703C"/>
    <w:rsid w:val="000C730C"/>
    <w:rsid w:val="000C7442"/>
    <w:rsid w:val="000D0110"/>
    <w:rsid w:val="000D1932"/>
    <w:rsid w:val="000D2468"/>
    <w:rsid w:val="000D2AD3"/>
    <w:rsid w:val="000D318A"/>
    <w:rsid w:val="000D324C"/>
    <w:rsid w:val="000D347A"/>
    <w:rsid w:val="000D3926"/>
    <w:rsid w:val="000D4EE8"/>
    <w:rsid w:val="000D536F"/>
    <w:rsid w:val="000D5AA6"/>
    <w:rsid w:val="000D6173"/>
    <w:rsid w:val="000D62D9"/>
    <w:rsid w:val="000D6A67"/>
    <w:rsid w:val="000D6BE6"/>
    <w:rsid w:val="000D6F83"/>
    <w:rsid w:val="000D7FB0"/>
    <w:rsid w:val="000E04BC"/>
    <w:rsid w:val="000E0AE5"/>
    <w:rsid w:val="000E1B58"/>
    <w:rsid w:val="000E1F61"/>
    <w:rsid w:val="000E25A6"/>
    <w:rsid w:val="000E25CC"/>
    <w:rsid w:val="000E3694"/>
    <w:rsid w:val="000E3A6C"/>
    <w:rsid w:val="000E3AC0"/>
    <w:rsid w:val="000E4227"/>
    <w:rsid w:val="000E44A9"/>
    <w:rsid w:val="000E44E3"/>
    <w:rsid w:val="000E490F"/>
    <w:rsid w:val="000E4B9D"/>
    <w:rsid w:val="000E4BB0"/>
    <w:rsid w:val="000E51EC"/>
    <w:rsid w:val="000E5FA0"/>
    <w:rsid w:val="000E5FB3"/>
    <w:rsid w:val="000E6035"/>
    <w:rsid w:val="000E6241"/>
    <w:rsid w:val="000E794C"/>
    <w:rsid w:val="000F0524"/>
    <w:rsid w:val="000F11DA"/>
    <w:rsid w:val="000F1B0F"/>
    <w:rsid w:val="000F270B"/>
    <w:rsid w:val="000F2BE3"/>
    <w:rsid w:val="000F315B"/>
    <w:rsid w:val="000F3522"/>
    <w:rsid w:val="000F35C4"/>
    <w:rsid w:val="000F370B"/>
    <w:rsid w:val="000F3B6E"/>
    <w:rsid w:val="000F3D0D"/>
    <w:rsid w:val="000F581F"/>
    <w:rsid w:val="000F60E7"/>
    <w:rsid w:val="000F655F"/>
    <w:rsid w:val="000F6C3E"/>
    <w:rsid w:val="000F6ED4"/>
    <w:rsid w:val="000F6FA5"/>
    <w:rsid w:val="000F7A6E"/>
    <w:rsid w:val="0010034D"/>
    <w:rsid w:val="001004C9"/>
    <w:rsid w:val="00102257"/>
    <w:rsid w:val="0010320D"/>
    <w:rsid w:val="0010321E"/>
    <w:rsid w:val="00103308"/>
    <w:rsid w:val="00103DA5"/>
    <w:rsid w:val="001042BA"/>
    <w:rsid w:val="00104613"/>
    <w:rsid w:val="00104D7C"/>
    <w:rsid w:val="001055A5"/>
    <w:rsid w:val="00105961"/>
    <w:rsid w:val="00106D03"/>
    <w:rsid w:val="00107D25"/>
    <w:rsid w:val="00110465"/>
    <w:rsid w:val="00110628"/>
    <w:rsid w:val="00110E2F"/>
    <w:rsid w:val="0011119A"/>
    <w:rsid w:val="0011245A"/>
    <w:rsid w:val="00112D05"/>
    <w:rsid w:val="001130E0"/>
    <w:rsid w:val="0011378B"/>
    <w:rsid w:val="00113FC6"/>
    <w:rsid w:val="0011413C"/>
    <w:rsid w:val="001144C1"/>
    <w:rsid w:val="00114829"/>
    <w:rsid w:val="0011493E"/>
    <w:rsid w:val="00114EA0"/>
    <w:rsid w:val="00115680"/>
    <w:rsid w:val="00115A0C"/>
    <w:rsid w:val="00115B72"/>
    <w:rsid w:val="00117B24"/>
    <w:rsid w:val="00120569"/>
    <w:rsid w:val="001209EC"/>
    <w:rsid w:val="00120A9E"/>
    <w:rsid w:val="00120E50"/>
    <w:rsid w:val="001214F6"/>
    <w:rsid w:val="00121580"/>
    <w:rsid w:val="00124D5A"/>
    <w:rsid w:val="00125A9C"/>
    <w:rsid w:val="00126022"/>
    <w:rsid w:val="001270A2"/>
    <w:rsid w:val="00127306"/>
    <w:rsid w:val="0013047E"/>
    <w:rsid w:val="0013084D"/>
    <w:rsid w:val="00130B38"/>
    <w:rsid w:val="00131237"/>
    <w:rsid w:val="00132098"/>
    <w:rsid w:val="001329AC"/>
    <w:rsid w:val="00132BB2"/>
    <w:rsid w:val="00133B50"/>
    <w:rsid w:val="001345E9"/>
    <w:rsid w:val="00134CA0"/>
    <w:rsid w:val="0013517B"/>
    <w:rsid w:val="001356ED"/>
    <w:rsid w:val="00135C16"/>
    <w:rsid w:val="00135C8D"/>
    <w:rsid w:val="00135D65"/>
    <w:rsid w:val="00137A8B"/>
    <w:rsid w:val="0014026F"/>
    <w:rsid w:val="001410AB"/>
    <w:rsid w:val="00141120"/>
    <w:rsid w:val="00142F47"/>
    <w:rsid w:val="00143074"/>
    <w:rsid w:val="00143079"/>
    <w:rsid w:val="001434FC"/>
    <w:rsid w:val="001438C7"/>
    <w:rsid w:val="001443CD"/>
    <w:rsid w:val="0014503D"/>
    <w:rsid w:val="0014513E"/>
    <w:rsid w:val="001453D1"/>
    <w:rsid w:val="00146731"/>
    <w:rsid w:val="00146817"/>
    <w:rsid w:val="0014699E"/>
    <w:rsid w:val="00146F1E"/>
    <w:rsid w:val="00147A47"/>
    <w:rsid w:val="00147AA1"/>
    <w:rsid w:val="00150988"/>
    <w:rsid w:val="001509F3"/>
    <w:rsid w:val="001512A5"/>
    <w:rsid w:val="00151393"/>
    <w:rsid w:val="001520CF"/>
    <w:rsid w:val="00154341"/>
    <w:rsid w:val="00154C67"/>
    <w:rsid w:val="00154D19"/>
    <w:rsid w:val="00155D0C"/>
    <w:rsid w:val="0015622F"/>
    <w:rsid w:val="00156440"/>
    <w:rsid w:val="0015667C"/>
    <w:rsid w:val="00156C69"/>
    <w:rsid w:val="00156E67"/>
    <w:rsid w:val="00157110"/>
    <w:rsid w:val="001572C2"/>
    <w:rsid w:val="0015742A"/>
    <w:rsid w:val="00157910"/>
    <w:rsid w:val="00157DA1"/>
    <w:rsid w:val="001617D8"/>
    <w:rsid w:val="00161B87"/>
    <w:rsid w:val="00161DF3"/>
    <w:rsid w:val="00162587"/>
    <w:rsid w:val="00162957"/>
    <w:rsid w:val="00163147"/>
    <w:rsid w:val="001648E2"/>
    <w:rsid w:val="00164C57"/>
    <w:rsid w:val="00164C74"/>
    <w:rsid w:val="00164C9D"/>
    <w:rsid w:val="00164E48"/>
    <w:rsid w:val="00164FB2"/>
    <w:rsid w:val="001655E4"/>
    <w:rsid w:val="00165E28"/>
    <w:rsid w:val="00166D31"/>
    <w:rsid w:val="00166FB9"/>
    <w:rsid w:val="001674DB"/>
    <w:rsid w:val="00167687"/>
    <w:rsid w:val="00167A1D"/>
    <w:rsid w:val="0017022D"/>
    <w:rsid w:val="0017080E"/>
    <w:rsid w:val="00170AA8"/>
    <w:rsid w:val="00170AD2"/>
    <w:rsid w:val="00170B99"/>
    <w:rsid w:val="0017142B"/>
    <w:rsid w:val="001716F0"/>
    <w:rsid w:val="001719D3"/>
    <w:rsid w:val="00171A45"/>
    <w:rsid w:val="00172F7A"/>
    <w:rsid w:val="001730C7"/>
    <w:rsid w:val="00173150"/>
    <w:rsid w:val="00173390"/>
    <w:rsid w:val="001736F0"/>
    <w:rsid w:val="001738ED"/>
    <w:rsid w:val="00173BB3"/>
    <w:rsid w:val="001740D0"/>
    <w:rsid w:val="00174CE7"/>
    <w:rsid w:val="00174F2C"/>
    <w:rsid w:val="00175418"/>
    <w:rsid w:val="00176A93"/>
    <w:rsid w:val="00177D52"/>
    <w:rsid w:val="00180448"/>
    <w:rsid w:val="001806D5"/>
    <w:rsid w:val="00180793"/>
    <w:rsid w:val="001808E1"/>
    <w:rsid w:val="00180BC6"/>
    <w:rsid w:val="00180E6F"/>
    <w:rsid w:val="00180F2A"/>
    <w:rsid w:val="00181077"/>
    <w:rsid w:val="00181DA4"/>
    <w:rsid w:val="0018225C"/>
    <w:rsid w:val="00182C13"/>
    <w:rsid w:val="00182D31"/>
    <w:rsid w:val="00183222"/>
    <w:rsid w:val="00184385"/>
    <w:rsid w:val="001847E9"/>
    <w:rsid w:val="00184B91"/>
    <w:rsid w:val="00184D4A"/>
    <w:rsid w:val="001854E4"/>
    <w:rsid w:val="001855EB"/>
    <w:rsid w:val="00185A32"/>
    <w:rsid w:val="00185E78"/>
    <w:rsid w:val="00186700"/>
    <w:rsid w:val="00186845"/>
    <w:rsid w:val="00186EC1"/>
    <w:rsid w:val="0018738D"/>
    <w:rsid w:val="00187B45"/>
    <w:rsid w:val="001906E7"/>
    <w:rsid w:val="0019098B"/>
    <w:rsid w:val="00190B4B"/>
    <w:rsid w:val="00190F29"/>
    <w:rsid w:val="001917C4"/>
    <w:rsid w:val="00191E1F"/>
    <w:rsid w:val="0019203F"/>
    <w:rsid w:val="0019253E"/>
    <w:rsid w:val="001932F6"/>
    <w:rsid w:val="001933E2"/>
    <w:rsid w:val="00193553"/>
    <w:rsid w:val="00193815"/>
    <w:rsid w:val="00193ADC"/>
    <w:rsid w:val="00193BDB"/>
    <w:rsid w:val="0019473B"/>
    <w:rsid w:val="001952B1"/>
    <w:rsid w:val="0019582B"/>
    <w:rsid w:val="00195927"/>
    <w:rsid w:val="00196E39"/>
    <w:rsid w:val="00197649"/>
    <w:rsid w:val="001A01FB"/>
    <w:rsid w:val="001A06BF"/>
    <w:rsid w:val="001A10E9"/>
    <w:rsid w:val="001A17A0"/>
    <w:rsid w:val="001A183D"/>
    <w:rsid w:val="001A2628"/>
    <w:rsid w:val="001A2B65"/>
    <w:rsid w:val="001A3773"/>
    <w:rsid w:val="001A3CD3"/>
    <w:rsid w:val="001A43B6"/>
    <w:rsid w:val="001A48AB"/>
    <w:rsid w:val="001A50A2"/>
    <w:rsid w:val="001A5928"/>
    <w:rsid w:val="001A5BEF"/>
    <w:rsid w:val="001A5C9B"/>
    <w:rsid w:val="001A68F5"/>
    <w:rsid w:val="001A6DF5"/>
    <w:rsid w:val="001A6E1D"/>
    <w:rsid w:val="001A71BD"/>
    <w:rsid w:val="001A73D5"/>
    <w:rsid w:val="001A7608"/>
    <w:rsid w:val="001A767C"/>
    <w:rsid w:val="001A7B69"/>
    <w:rsid w:val="001A7F15"/>
    <w:rsid w:val="001B0BB0"/>
    <w:rsid w:val="001B14CC"/>
    <w:rsid w:val="001B1DE9"/>
    <w:rsid w:val="001B22DD"/>
    <w:rsid w:val="001B342E"/>
    <w:rsid w:val="001B3D90"/>
    <w:rsid w:val="001B4645"/>
    <w:rsid w:val="001B52D7"/>
    <w:rsid w:val="001B56D8"/>
    <w:rsid w:val="001B608F"/>
    <w:rsid w:val="001B6620"/>
    <w:rsid w:val="001B67A1"/>
    <w:rsid w:val="001B6AAD"/>
    <w:rsid w:val="001B7237"/>
    <w:rsid w:val="001C0005"/>
    <w:rsid w:val="001C0138"/>
    <w:rsid w:val="001C026D"/>
    <w:rsid w:val="001C0CAE"/>
    <w:rsid w:val="001C16FA"/>
    <w:rsid w:val="001C1832"/>
    <w:rsid w:val="001C188C"/>
    <w:rsid w:val="001C258F"/>
    <w:rsid w:val="001C3330"/>
    <w:rsid w:val="001C3BD3"/>
    <w:rsid w:val="001C488B"/>
    <w:rsid w:val="001C4FFF"/>
    <w:rsid w:val="001C59E4"/>
    <w:rsid w:val="001C5D30"/>
    <w:rsid w:val="001D01AF"/>
    <w:rsid w:val="001D074B"/>
    <w:rsid w:val="001D0993"/>
    <w:rsid w:val="001D0B9F"/>
    <w:rsid w:val="001D11CB"/>
    <w:rsid w:val="001D14E1"/>
    <w:rsid w:val="001D1783"/>
    <w:rsid w:val="001D1853"/>
    <w:rsid w:val="001D295A"/>
    <w:rsid w:val="001D3E35"/>
    <w:rsid w:val="001D4184"/>
    <w:rsid w:val="001D4447"/>
    <w:rsid w:val="001D4955"/>
    <w:rsid w:val="001D53CD"/>
    <w:rsid w:val="001D55A3"/>
    <w:rsid w:val="001D5994"/>
    <w:rsid w:val="001D5AF5"/>
    <w:rsid w:val="001D5D63"/>
    <w:rsid w:val="001D5FA8"/>
    <w:rsid w:val="001D6EB3"/>
    <w:rsid w:val="001D797D"/>
    <w:rsid w:val="001D7FBC"/>
    <w:rsid w:val="001E167A"/>
    <w:rsid w:val="001E1E73"/>
    <w:rsid w:val="001E1FFD"/>
    <w:rsid w:val="001E28EE"/>
    <w:rsid w:val="001E2E70"/>
    <w:rsid w:val="001E32F9"/>
    <w:rsid w:val="001E4487"/>
    <w:rsid w:val="001E4A16"/>
    <w:rsid w:val="001E4E0C"/>
    <w:rsid w:val="001E526D"/>
    <w:rsid w:val="001E5655"/>
    <w:rsid w:val="001E60C5"/>
    <w:rsid w:val="001E6954"/>
    <w:rsid w:val="001E7FAF"/>
    <w:rsid w:val="001F036A"/>
    <w:rsid w:val="001F03DB"/>
    <w:rsid w:val="001F0B00"/>
    <w:rsid w:val="001F17D4"/>
    <w:rsid w:val="001F182B"/>
    <w:rsid w:val="001F1832"/>
    <w:rsid w:val="001F220F"/>
    <w:rsid w:val="001F23D4"/>
    <w:rsid w:val="001F2536"/>
    <w:rsid w:val="001F25B3"/>
    <w:rsid w:val="001F2D26"/>
    <w:rsid w:val="001F37FC"/>
    <w:rsid w:val="001F3B3D"/>
    <w:rsid w:val="001F422B"/>
    <w:rsid w:val="001F42A0"/>
    <w:rsid w:val="001F42DC"/>
    <w:rsid w:val="001F58C4"/>
    <w:rsid w:val="001F5BEB"/>
    <w:rsid w:val="001F5E91"/>
    <w:rsid w:val="001F64AE"/>
    <w:rsid w:val="001F65AD"/>
    <w:rsid w:val="001F6616"/>
    <w:rsid w:val="001F6889"/>
    <w:rsid w:val="001F68A8"/>
    <w:rsid w:val="001F6C71"/>
    <w:rsid w:val="001F776D"/>
    <w:rsid w:val="00200004"/>
    <w:rsid w:val="00200812"/>
    <w:rsid w:val="002009FB"/>
    <w:rsid w:val="00200B2B"/>
    <w:rsid w:val="00201DE5"/>
    <w:rsid w:val="00202BD4"/>
    <w:rsid w:val="0020403E"/>
    <w:rsid w:val="00204A97"/>
    <w:rsid w:val="0020566E"/>
    <w:rsid w:val="00206485"/>
    <w:rsid w:val="002067E7"/>
    <w:rsid w:val="00207A75"/>
    <w:rsid w:val="00207CFF"/>
    <w:rsid w:val="00207DE8"/>
    <w:rsid w:val="00207EFB"/>
    <w:rsid w:val="00210142"/>
    <w:rsid w:val="0021058C"/>
    <w:rsid w:val="002105BC"/>
    <w:rsid w:val="002108C0"/>
    <w:rsid w:val="002108DD"/>
    <w:rsid w:val="002114EF"/>
    <w:rsid w:val="00211863"/>
    <w:rsid w:val="00212619"/>
    <w:rsid w:val="0021288D"/>
    <w:rsid w:val="00212EF2"/>
    <w:rsid w:val="00212FDE"/>
    <w:rsid w:val="0021376B"/>
    <w:rsid w:val="00213AA9"/>
    <w:rsid w:val="002140B7"/>
    <w:rsid w:val="002142A9"/>
    <w:rsid w:val="002143A5"/>
    <w:rsid w:val="00214FC4"/>
    <w:rsid w:val="002152EE"/>
    <w:rsid w:val="0021552A"/>
    <w:rsid w:val="002166AD"/>
    <w:rsid w:val="0021704E"/>
    <w:rsid w:val="00217871"/>
    <w:rsid w:val="00217F9C"/>
    <w:rsid w:val="00221ED8"/>
    <w:rsid w:val="002224A3"/>
    <w:rsid w:val="0022308B"/>
    <w:rsid w:val="002231EA"/>
    <w:rsid w:val="002236E0"/>
    <w:rsid w:val="00223A6B"/>
    <w:rsid w:val="00223A74"/>
    <w:rsid w:val="00223FDF"/>
    <w:rsid w:val="002241F5"/>
    <w:rsid w:val="002245A1"/>
    <w:rsid w:val="002249D2"/>
    <w:rsid w:val="0022635B"/>
    <w:rsid w:val="002263AB"/>
    <w:rsid w:val="002266E8"/>
    <w:rsid w:val="002270FF"/>
    <w:rsid w:val="00227561"/>
    <w:rsid w:val="002279C0"/>
    <w:rsid w:val="00227D36"/>
    <w:rsid w:val="00231211"/>
    <w:rsid w:val="00231D5D"/>
    <w:rsid w:val="00231F42"/>
    <w:rsid w:val="00232054"/>
    <w:rsid w:val="00232517"/>
    <w:rsid w:val="00232E0C"/>
    <w:rsid w:val="00234DCE"/>
    <w:rsid w:val="00235748"/>
    <w:rsid w:val="002359C8"/>
    <w:rsid w:val="002366DA"/>
    <w:rsid w:val="002367D1"/>
    <w:rsid w:val="00236DE1"/>
    <w:rsid w:val="0023727E"/>
    <w:rsid w:val="002372CF"/>
    <w:rsid w:val="0023733B"/>
    <w:rsid w:val="00237C76"/>
    <w:rsid w:val="00240735"/>
    <w:rsid w:val="00240C8F"/>
    <w:rsid w:val="00241048"/>
    <w:rsid w:val="00241431"/>
    <w:rsid w:val="00241AC6"/>
    <w:rsid w:val="00242081"/>
    <w:rsid w:val="002429AE"/>
    <w:rsid w:val="00242E94"/>
    <w:rsid w:val="00243022"/>
    <w:rsid w:val="00243777"/>
    <w:rsid w:val="00243853"/>
    <w:rsid w:val="00243A82"/>
    <w:rsid w:val="002441CD"/>
    <w:rsid w:val="002453BA"/>
    <w:rsid w:val="00245C59"/>
    <w:rsid w:val="002460CC"/>
    <w:rsid w:val="00246121"/>
    <w:rsid w:val="0024739F"/>
    <w:rsid w:val="00247DC3"/>
    <w:rsid w:val="00247FB3"/>
    <w:rsid w:val="002501A3"/>
    <w:rsid w:val="00250A78"/>
    <w:rsid w:val="00250C1B"/>
    <w:rsid w:val="0025166C"/>
    <w:rsid w:val="0025194F"/>
    <w:rsid w:val="0025237F"/>
    <w:rsid w:val="002523CA"/>
    <w:rsid w:val="00252834"/>
    <w:rsid w:val="00252CD7"/>
    <w:rsid w:val="00252F2F"/>
    <w:rsid w:val="00253C40"/>
    <w:rsid w:val="002548FE"/>
    <w:rsid w:val="0025498B"/>
    <w:rsid w:val="002555D4"/>
    <w:rsid w:val="002559EE"/>
    <w:rsid w:val="00255AED"/>
    <w:rsid w:val="00255F55"/>
    <w:rsid w:val="002561E1"/>
    <w:rsid w:val="00256234"/>
    <w:rsid w:val="002567B6"/>
    <w:rsid w:val="002570B8"/>
    <w:rsid w:val="002576A8"/>
    <w:rsid w:val="00257A4B"/>
    <w:rsid w:val="00257AC3"/>
    <w:rsid w:val="00257BC8"/>
    <w:rsid w:val="0026180C"/>
    <w:rsid w:val="00261A16"/>
    <w:rsid w:val="00261E08"/>
    <w:rsid w:val="00262032"/>
    <w:rsid w:val="002633D1"/>
    <w:rsid w:val="00263522"/>
    <w:rsid w:val="002636FC"/>
    <w:rsid w:val="00263AE1"/>
    <w:rsid w:val="00263C92"/>
    <w:rsid w:val="00264EC6"/>
    <w:rsid w:val="0026553A"/>
    <w:rsid w:val="002658F6"/>
    <w:rsid w:val="00266B4E"/>
    <w:rsid w:val="002677C7"/>
    <w:rsid w:val="002703F3"/>
    <w:rsid w:val="00271013"/>
    <w:rsid w:val="002714DF"/>
    <w:rsid w:val="00271ABB"/>
    <w:rsid w:val="00272F8A"/>
    <w:rsid w:val="002732A1"/>
    <w:rsid w:val="00273FE4"/>
    <w:rsid w:val="002746D6"/>
    <w:rsid w:val="00275110"/>
    <w:rsid w:val="00275FB9"/>
    <w:rsid w:val="002765B4"/>
    <w:rsid w:val="00276A94"/>
    <w:rsid w:val="00276D5B"/>
    <w:rsid w:val="00276E61"/>
    <w:rsid w:val="0027733E"/>
    <w:rsid w:val="002775F5"/>
    <w:rsid w:val="00277AFD"/>
    <w:rsid w:val="002801E0"/>
    <w:rsid w:val="002813D2"/>
    <w:rsid w:val="0028262B"/>
    <w:rsid w:val="002834EC"/>
    <w:rsid w:val="00283CD1"/>
    <w:rsid w:val="00283D1A"/>
    <w:rsid w:val="00283F5C"/>
    <w:rsid w:val="00284369"/>
    <w:rsid w:val="00284A0C"/>
    <w:rsid w:val="00286F41"/>
    <w:rsid w:val="00287561"/>
    <w:rsid w:val="00287AD8"/>
    <w:rsid w:val="00290E9E"/>
    <w:rsid w:val="00291743"/>
    <w:rsid w:val="0029405D"/>
    <w:rsid w:val="0029426B"/>
    <w:rsid w:val="00294664"/>
    <w:rsid w:val="00294A20"/>
    <w:rsid w:val="00294FA6"/>
    <w:rsid w:val="00295A6F"/>
    <w:rsid w:val="00295B14"/>
    <w:rsid w:val="00295E98"/>
    <w:rsid w:val="00296ADA"/>
    <w:rsid w:val="00296B76"/>
    <w:rsid w:val="002A1023"/>
    <w:rsid w:val="002A11F6"/>
    <w:rsid w:val="002A1E38"/>
    <w:rsid w:val="002A20C4"/>
    <w:rsid w:val="002A283F"/>
    <w:rsid w:val="002A31CF"/>
    <w:rsid w:val="002A36A9"/>
    <w:rsid w:val="002A3727"/>
    <w:rsid w:val="002A4E05"/>
    <w:rsid w:val="002A570F"/>
    <w:rsid w:val="002A5E32"/>
    <w:rsid w:val="002A607F"/>
    <w:rsid w:val="002A63A9"/>
    <w:rsid w:val="002A6424"/>
    <w:rsid w:val="002A668F"/>
    <w:rsid w:val="002A6B35"/>
    <w:rsid w:val="002A716A"/>
    <w:rsid w:val="002A7292"/>
    <w:rsid w:val="002A7358"/>
    <w:rsid w:val="002A7902"/>
    <w:rsid w:val="002B04D5"/>
    <w:rsid w:val="002B07E6"/>
    <w:rsid w:val="002B0F6B"/>
    <w:rsid w:val="002B1AD2"/>
    <w:rsid w:val="002B20AA"/>
    <w:rsid w:val="002B23B8"/>
    <w:rsid w:val="002B2664"/>
    <w:rsid w:val="002B2CB1"/>
    <w:rsid w:val="002B31CD"/>
    <w:rsid w:val="002B4429"/>
    <w:rsid w:val="002B4880"/>
    <w:rsid w:val="002B4CDD"/>
    <w:rsid w:val="002B4FE5"/>
    <w:rsid w:val="002B50B7"/>
    <w:rsid w:val="002B68A6"/>
    <w:rsid w:val="002B7071"/>
    <w:rsid w:val="002B7A73"/>
    <w:rsid w:val="002B7FAF"/>
    <w:rsid w:val="002C0A16"/>
    <w:rsid w:val="002C12B6"/>
    <w:rsid w:val="002C1C0E"/>
    <w:rsid w:val="002C234B"/>
    <w:rsid w:val="002C2D39"/>
    <w:rsid w:val="002C2DCA"/>
    <w:rsid w:val="002C3678"/>
    <w:rsid w:val="002C3867"/>
    <w:rsid w:val="002C3D19"/>
    <w:rsid w:val="002C4609"/>
    <w:rsid w:val="002C5B41"/>
    <w:rsid w:val="002C5CC6"/>
    <w:rsid w:val="002D01FB"/>
    <w:rsid w:val="002D0C4F"/>
    <w:rsid w:val="002D10FB"/>
    <w:rsid w:val="002D1364"/>
    <w:rsid w:val="002D17F9"/>
    <w:rsid w:val="002D369F"/>
    <w:rsid w:val="002D4D30"/>
    <w:rsid w:val="002D5000"/>
    <w:rsid w:val="002D56CA"/>
    <w:rsid w:val="002D598D"/>
    <w:rsid w:val="002D5C2D"/>
    <w:rsid w:val="002D7091"/>
    <w:rsid w:val="002D70CA"/>
    <w:rsid w:val="002D7188"/>
    <w:rsid w:val="002D76AF"/>
    <w:rsid w:val="002D795D"/>
    <w:rsid w:val="002D7C08"/>
    <w:rsid w:val="002E012C"/>
    <w:rsid w:val="002E0229"/>
    <w:rsid w:val="002E0DE8"/>
    <w:rsid w:val="002E0FE3"/>
    <w:rsid w:val="002E11F7"/>
    <w:rsid w:val="002E1980"/>
    <w:rsid w:val="002E1DE3"/>
    <w:rsid w:val="002E2076"/>
    <w:rsid w:val="002E21FF"/>
    <w:rsid w:val="002E2A9F"/>
    <w:rsid w:val="002E2AB6"/>
    <w:rsid w:val="002E3F34"/>
    <w:rsid w:val="002E41EB"/>
    <w:rsid w:val="002E4B32"/>
    <w:rsid w:val="002E4EB9"/>
    <w:rsid w:val="002E5F79"/>
    <w:rsid w:val="002E64FA"/>
    <w:rsid w:val="002E7372"/>
    <w:rsid w:val="002E78EF"/>
    <w:rsid w:val="002F0A00"/>
    <w:rsid w:val="002F0CFA"/>
    <w:rsid w:val="002F1181"/>
    <w:rsid w:val="002F21D5"/>
    <w:rsid w:val="002F3765"/>
    <w:rsid w:val="002F3793"/>
    <w:rsid w:val="002F52BE"/>
    <w:rsid w:val="002F669F"/>
    <w:rsid w:val="002F6983"/>
    <w:rsid w:val="002F6C26"/>
    <w:rsid w:val="002F78F8"/>
    <w:rsid w:val="002F7B48"/>
    <w:rsid w:val="0030044C"/>
    <w:rsid w:val="00301071"/>
    <w:rsid w:val="00301C97"/>
    <w:rsid w:val="00302041"/>
    <w:rsid w:val="00303C4A"/>
    <w:rsid w:val="00303EC9"/>
    <w:rsid w:val="003040DB"/>
    <w:rsid w:val="00304800"/>
    <w:rsid w:val="00304A42"/>
    <w:rsid w:val="00305117"/>
    <w:rsid w:val="003053E3"/>
    <w:rsid w:val="0030674C"/>
    <w:rsid w:val="0031004C"/>
    <w:rsid w:val="003104F8"/>
    <w:rsid w:val="003105F6"/>
    <w:rsid w:val="00310FAD"/>
    <w:rsid w:val="00311297"/>
    <w:rsid w:val="003113BE"/>
    <w:rsid w:val="00311C4C"/>
    <w:rsid w:val="003122CA"/>
    <w:rsid w:val="00312E2B"/>
    <w:rsid w:val="0031333B"/>
    <w:rsid w:val="00313836"/>
    <w:rsid w:val="003138EB"/>
    <w:rsid w:val="00313B25"/>
    <w:rsid w:val="00313EFB"/>
    <w:rsid w:val="0031468B"/>
    <w:rsid w:val="003148FD"/>
    <w:rsid w:val="003155EF"/>
    <w:rsid w:val="00315872"/>
    <w:rsid w:val="00316CB5"/>
    <w:rsid w:val="00317124"/>
    <w:rsid w:val="003176BD"/>
    <w:rsid w:val="00317C83"/>
    <w:rsid w:val="003201C0"/>
    <w:rsid w:val="00321069"/>
    <w:rsid w:val="00321080"/>
    <w:rsid w:val="0032154B"/>
    <w:rsid w:val="00322D45"/>
    <w:rsid w:val="00323649"/>
    <w:rsid w:val="00323B7B"/>
    <w:rsid w:val="00323DE5"/>
    <w:rsid w:val="0032405F"/>
    <w:rsid w:val="0032418B"/>
    <w:rsid w:val="0032569A"/>
    <w:rsid w:val="00325A1F"/>
    <w:rsid w:val="003264B4"/>
    <w:rsid w:val="003264CF"/>
    <w:rsid w:val="003268F9"/>
    <w:rsid w:val="00327776"/>
    <w:rsid w:val="0033078C"/>
    <w:rsid w:val="00330BAF"/>
    <w:rsid w:val="00331A9B"/>
    <w:rsid w:val="003322EA"/>
    <w:rsid w:val="003325CD"/>
    <w:rsid w:val="00332BFA"/>
    <w:rsid w:val="00333013"/>
    <w:rsid w:val="003339DE"/>
    <w:rsid w:val="00334292"/>
    <w:rsid w:val="00334933"/>
    <w:rsid w:val="00334E3A"/>
    <w:rsid w:val="00335A39"/>
    <w:rsid w:val="00335B3F"/>
    <w:rsid w:val="0033616B"/>
    <w:rsid w:val="003361DD"/>
    <w:rsid w:val="00336307"/>
    <w:rsid w:val="00336C77"/>
    <w:rsid w:val="003373EA"/>
    <w:rsid w:val="00337F05"/>
    <w:rsid w:val="00340D85"/>
    <w:rsid w:val="0034167C"/>
    <w:rsid w:val="00341A6A"/>
    <w:rsid w:val="00342228"/>
    <w:rsid w:val="00342E07"/>
    <w:rsid w:val="00343D6A"/>
    <w:rsid w:val="0034451D"/>
    <w:rsid w:val="00344722"/>
    <w:rsid w:val="003452D4"/>
    <w:rsid w:val="00345853"/>
    <w:rsid w:val="00345A7B"/>
    <w:rsid w:val="00345B9C"/>
    <w:rsid w:val="0034675D"/>
    <w:rsid w:val="0034682A"/>
    <w:rsid w:val="00347793"/>
    <w:rsid w:val="00347C6D"/>
    <w:rsid w:val="003507C5"/>
    <w:rsid w:val="00351425"/>
    <w:rsid w:val="00351571"/>
    <w:rsid w:val="00351DE4"/>
    <w:rsid w:val="003520C2"/>
    <w:rsid w:val="00352936"/>
    <w:rsid w:val="00352DAE"/>
    <w:rsid w:val="00352E2C"/>
    <w:rsid w:val="00353C7D"/>
    <w:rsid w:val="00354EB9"/>
    <w:rsid w:val="00357790"/>
    <w:rsid w:val="00357A16"/>
    <w:rsid w:val="003602A2"/>
    <w:rsid w:val="003602AE"/>
    <w:rsid w:val="003605B9"/>
    <w:rsid w:val="003606AA"/>
    <w:rsid w:val="00360929"/>
    <w:rsid w:val="00361685"/>
    <w:rsid w:val="003622EE"/>
    <w:rsid w:val="00363959"/>
    <w:rsid w:val="003647D5"/>
    <w:rsid w:val="0036527E"/>
    <w:rsid w:val="003655FD"/>
    <w:rsid w:val="0036572B"/>
    <w:rsid w:val="00365D74"/>
    <w:rsid w:val="00366B87"/>
    <w:rsid w:val="00366F21"/>
    <w:rsid w:val="003674B0"/>
    <w:rsid w:val="003677A9"/>
    <w:rsid w:val="00367EE6"/>
    <w:rsid w:val="00371304"/>
    <w:rsid w:val="003721FA"/>
    <w:rsid w:val="003730D9"/>
    <w:rsid w:val="00374B6A"/>
    <w:rsid w:val="0037545A"/>
    <w:rsid w:val="00376A16"/>
    <w:rsid w:val="0037727C"/>
    <w:rsid w:val="00377504"/>
    <w:rsid w:val="00377831"/>
    <w:rsid w:val="00377E70"/>
    <w:rsid w:val="00380770"/>
    <w:rsid w:val="003807F2"/>
    <w:rsid w:val="00380904"/>
    <w:rsid w:val="00381339"/>
    <w:rsid w:val="00382211"/>
    <w:rsid w:val="003823EE"/>
    <w:rsid w:val="00382960"/>
    <w:rsid w:val="00382F18"/>
    <w:rsid w:val="003830B8"/>
    <w:rsid w:val="0038373A"/>
    <w:rsid w:val="00383DE9"/>
    <w:rsid w:val="003846F7"/>
    <w:rsid w:val="003847E8"/>
    <w:rsid w:val="00384AD2"/>
    <w:rsid w:val="003851ED"/>
    <w:rsid w:val="00385B39"/>
    <w:rsid w:val="00386785"/>
    <w:rsid w:val="0038684E"/>
    <w:rsid w:val="00386C2A"/>
    <w:rsid w:val="0038766A"/>
    <w:rsid w:val="003905F3"/>
    <w:rsid w:val="00390E89"/>
    <w:rsid w:val="00391338"/>
    <w:rsid w:val="00391B1A"/>
    <w:rsid w:val="00392984"/>
    <w:rsid w:val="00392A6D"/>
    <w:rsid w:val="00393309"/>
    <w:rsid w:val="003935EA"/>
    <w:rsid w:val="00394423"/>
    <w:rsid w:val="00396942"/>
    <w:rsid w:val="00396A38"/>
    <w:rsid w:val="00396B49"/>
    <w:rsid w:val="00396E3E"/>
    <w:rsid w:val="003A0359"/>
    <w:rsid w:val="003A0A21"/>
    <w:rsid w:val="003A0C40"/>
    <w:rsid w:val="003A0CFD"/>
    <w:rsid w:val="003A148F"/>
    <w:rsid w:val="003A25B2"/>
    <w:rsid w:val="003A27FF"/>
    <w:rsid w:val="003A28F2"/>
    <w:rsid w:val="003A306E"/>
    <w:rsid w:val="003A380D"/>
    <w:rsid w:val="003A474A"/>
    <w:rsid w:val="003A5801"/>
    <w:rsid w:val="003A5FA8"/>
    <w:rsid w:val="003A60DC"/>
    <w:rsid w:val="003A6218"/>
    <w:rsid w:val="003A6391"/>
    <w:rsid w:val="003A6A46"/>
    <w:rsid w:val="003A77DA"/>
    <w:rsid w:val="003A7A63"/>
    <w:rsid w:val="003B000C"/>
    <w:rsid w:val="003B04D6"/>
    <w:rsid w:val="003B0F1D"/>
    <w:rsid w:val="003B24FE"/>
    <w:rsid w:val="003B2E47"/>
    <w:rsid w:val="003B3992"/>
    <w:rsid w:val="003B4441"/>
    <w:rsid w:val="003B4A57"/>
    <w:rsid w:val="003B5BA6"/>
    <w:rsid w:val="003B5D54"/>
    <w:rsid w:val="003B6E3B"/>
    <w:rsid w:val="003B7E47"/>
    <w:rsid w:val="003C08B1"/>
    <w:rsid w:val="003C0937"/>
    <w:rsid w:val="003C0AD9"/>
    <w:rsid w:val="003C0ED0"/>
    <w:rsid w:val="003C188E"/>
    <w:rsid w:val="003C1D49"/>
    <w:rsid w:val="003C286B"/>
    <w:rsid w:val="003C2BDA"/>
    <w:rsid w:val="003C2D4D"/>
    <w:rsid w:val="003C35C4"/>
    <w:rsid w:val="003C36D0"/>
    <w:rsid w:val="003C3917"/>
    <w:rsid w:val="003C3BD9"/>
    <w:rsid w:val="003C3D14"/>
    <w:rsid w:val="003C4031"/>
    <w:rsid w:val="003C43D4"/>
    <w:rsid w:val="003C45BD"/>
    <w:rsid w:val="003C465C"/>
    <w:rsid w:val="003C4B1B"/>
    <w:rsid w:val="003C5017"/>
    <w:rsid w:val="003C5A31"/>
    <w:rsid w:val="003C6043"/>
    <w:rsid w:val="003C624B"/>
    <w:rsid w:val="003C7DE8"/>
    <w:rsid w:val="003C7F15"/>
    <w:rsid w:val="003D00D4"/>
    <w:rsid w:val="003D0A57"/>
    <w:rsid w:val="003D1242"/>
    <w:rsid w:val="003D12C2"/>
    <w:rsid w:val="003D2098"/>
    <w:rsid w:val="003D2194"/>
    <w:rsid w:val="003D24C2"/>
    <w:rsid w:val="003D31B9"/>
    <w:rsid w:val="003D3867"/>
    <w:rsid w:val="003D396F"/>
    <w:rsid w:val="003D39E8"/>
    <w:rsid w:val="003D402B"/>
    <w:rsid w:val="003D4781"/>
    <w:rsid w:val="003D4A8E"/>
    <w:rsid w:val="003D5152"/>
    <w:rsid w:val="003D5C9B"/>
    <w:rsid w:val="003D638F"/>
    <w:rsid w:val="003D63B6"/>
    <w:rsid w:val="003D6B01"/>
    <w:rsid w:val="003D7293"/>
    <w:rsid w:val="003D7458"/>
    <w:rsid w:val="003E06F5"/>
    <w:rsid w:val="003E0B7A"/>
    <w:rsid w:val="003E0D1A"/>
    <w:rsid w:val="003E0D38"/>
    <w:rsid w:val="003E1B7E"/>
    <w:rsid w:val="003E223C"/>
    <w:rsid w:val="003E2AEA"/>
    <w:rsid w:val="003E2DA3"/>
    <w:rsid w:val="003E3849"/>
    <w:rsid w:val="003E4136"/>
    <w:rsid w:val="003E501B"/>
    <w:rsid w:val="003E6FC4"/>
    <w:rsid w:val="003E74D9"/>
    <w:rsid w:val="003E75CF"/>
    <w:rsid w:val="003F020D"/>
    <w:rsid w:val="003F03D9"/>
    <w:rsid w:val="003F0526"/>
    <w:rsid w:val="003F0A2E"/>
    <w:rsid w:val="003F0C74"/>
    <w:rsid w:val="003F0CFD"/>
    <w:rsid w:val="003F0E0E"/>
    <w:rsid w:val="003F1499"/>
    <w:rsid w:val="003F2322"/>
    <w:rsid w:val="003F2FBE"/>
    <w:rsid w:val="003F318D"/>
    <w:rsid w:val="003F31B2"/>
    <w:rsid w:val="003F3F2A"/>
    <w:rsid w:val="003F4426"/>
    <w:rsid w:val="003F5BAE"/>
    <w:rsid w:val="003F6038"/>
    <w:rsid w:val="003F6A37"/>
    <w:rsid w:val="003F6CFB"/>
    <w:rsid w:val="003F6D90"/>
    <w:rsid w:val="003F6ED7"/>
    <w:rsid w:val="00400104"/>
    <w:rsid w:val="00401C84"/>
    <w:rsid w:val="00401E16"/>
    <w:rsid w:val="00402C66"/>
    <w:rsid w:val="00402C7F"/>
    <w:rsid w:val="00403210"/>
    <w:rsid w:val="004035BB"/>
    <w:rsid w:val="004035EB"/>
    <w:rsid w:val="004041ED"/>
    <w:rsid w:val="00404447"/>
    <w:rsid w:val="0040469F"/>
    <w:rsid w:val="004050EF"/>
    <w:rsid w:val="00405E8C"/>
    <w:rsid w:val="0040692D"/>
    <w:rsid w:val="004071D0"/>
    <w:rsid w:val="00407332"/>
    <w:rsid w:val="00407722"/>
    <w:rsid w:val="00407828"/>
    <w:rsid w:val="00410045"/>
    <w:rsid w:val="00411260"/>
    <w:rsid w:val="004128B6"/>
    <w:rsid w:val="00412A23"/>
    <w:rsid w:val="00412ACD"/>
    <w:rsid w:val="00412D13"/>
    <w:rsid w:val="004131C9"/>
    <w:rsid w:val="004138E0"/>
    <w:rsid w:val="00413A03"/>
    <w:rsid w:val="00413D8E"/>
    <w:rsid w:val="004140F2"/>
    <w:rsid w:val="00414BFE"/>
    <w:rsid w:val="00414C50"/>
    <w:rsid w:val="004155F9"/>
    <w:rsid w:val="00416228"/>
    <w:rsid w:val="00416257"/>
    <w:rsid w:val="00416638"/>
    <w:rsid w:val="00416ADC"/>
    <w:rsid w:val="00417526"/>
    <w:rsid w:val="004175CC"/>
    <w:rsid w:val="00417B22"/>
    <w:rsid w:val="004201DA"/>
    <w:rsid w:val="00420EE8"/>
    <w:rsid w:val="00421085"/>
    <w:rsid w:val="004210F7"/>
    <w:rsid w:val="0042241B"/>
    <w:rsid w:val="0042246A"/>
    <w:rsid w:val="004226D8"/>
    <w:rsid w:val="00422857"/>
    <w:rsid w:val="004231C5"/>
    <w:rsid w:val="004239FF"/>
    <w:rsid w:val="0042465E"/>
    <w:rsid w:val="004246B5"/>
    <w:rsid w:val="00424DF7"/>
    <w:rsid w:val="00425281"/>
    <w:rsid w:val="00425522"/>
    <w:rsid w:val="00425610"/>
    <w:rsid w:val="00425FB8"/>
    <w:rsid w:val="00426005"/>
    <w:rsid w:val="00426484"/>
    <w:rsid w:val="004275F5"/>
    <w:rsid w:val="004278C4"/>
    <w:rsid w:val="00427A66"/>
    <w:rsid w:val="00430243"/>
    <w:rsid w:val="00430BB9"/>
    <w:rsid w:val="00431F00"/>
    <w:rsid w:val="00432415"/>
    <w:rsid w:val="004326E3"/>
    <w:rsid w:val="004329A4"/>
    <w:rsid w:val="00432A4F"/>
    <w:rsid w:val="00432B76"/>
    <w:rsid w:val="00432E2D"/>
    <w:rsid w:val="00432FBD"/>
    <w:rsid w:val="0043397D"/>
    <w:rsid w:val="00434086"/>
    <w:rsid w:val="00434292"/>
    <w:rsid w:val="00434639"/>
    <w:rsid w:val="004346BF"/>
    <w:rsid w:val="00434D01"/>
    <w:rsid w:val="00434FF5"/>
    <w:rsid w:val="004354F6"/>
    <w:rsid w:val="00435982"/>
    <w:rsid w:val="00435D26"/>
    <w:rsid w:val="00435E82"/>
    <w:rsid w:val="00436680"/>
    <w:rsid w:val="00437BC3"/>
    <w:rsid w:val="00437D76"/>
    <w:rsid w:val="00437F1B"/>
    <w:rsid w:val="00440734"/>
    <w:rsid w:val="00440C99"/>
    <w:rsid w:val="00440D32"/>
    <w:rsid w:val="0044175C"/>
    <w:rsid w:val="00442181"/>
    <w:rsid w:val="004431D6"/>
    <w:rsid w:val="004439CC"/>
    <w:rsid w:val="00443DB1"/>
    <w:rsid w:val="00444C45"/>
    <w:rsid w:val="00444F4B"/>
    <w:rsid w:val="004459C1"/>
    <w:rsid w:val="00445F4D"/>
    <w:rsid w:val="00446F6C"/>
    <w:rsid w:val="00447D18"/>
    <w:rsid w:val="00447DFD"/>
    <w:rsid w:val="00447EA2"/>
    <w:rsid w:val="004504C0"/>
    <w:rsid w:val="00450B45"/>
    <w:rsid w:val="00450DD2"/>
    <w:rsid w:val="004518AF"/>
    <w:rsid w:val="00452CFF"/>
    <w:rsid w:val="00453413"/>
    <w:rsid w:val="00454520"/>
    <w:rsid w:val="00454A11"/>
    <w:rsid w:val="004550FB"/>
    <w:rsid w:val="00455B27"/>
    <w:rsid w:val="004560FE"/>
    <w:rsid w:val="00456BBB"/>
    <w:rsid w:val="00460661"/>
    <w:rsid w:val="00460BCD"/>
    <w:rsid w:val="00460C25"/>
    <w:rsid w:val="0046111A"/>
    <w:rsid w:val="00462946"/>
    <w:rsid w:val="00463F43"/>
    <w:rsid w:val="00464223"/>
    <w:rsid w:val="00464266"/>
    <w:rsid w:val="00464B94"/>
    <w:rsid w:val="004651AA"/>
    <w:rsid w:val="004653A8"/>
    <w:rsid w:val="0046568A"/>
    <w:rsid w:val="00465909"/>
    <w:rsid w:val="00465A0B"/>
    <w:rsid w:val="00465B70"/>
    <w:rsid w:val="00465E4C"/>
    <w:rsid w:val="004667BB"/>
    <w:rsid w:val="00467728"/>
    <w:rsid w:val="00467B8C"/>
    <w:rsid w:val="0047077C"/>
    <w:rsid w:val="00470B05"/>
    <w:rsid w:val="00470B8C"/>
    <w:rsid w:val="004711BA"/>
    <w:rsid w:val="0047205B"/>
    <w:rsid w:val="0047207C"/>
    <w:rsid w:val="004726DE"/>
    <w:rsid w:val="00472CD6"/>
    <w:rsid w:val="00473084"/>
    <w:rsid w:val="00473BEC"/>
    <w:rsid w:val="004740F7"/>
    <w:rsid w:val="00474332"/>
    <w:rsid w:val="00474E26"/>
    <w:rsid w:val="00474E3C"/>
    <w:rsid w:val="00475420"/>
    <w:rsid w:val="0047579B"/>
    <w:rsid w:val="00477293"/>
    <w:rsid w:val="004779A6"/>
    <w:rsid w:val="0048081A"/>
    <w:rsid w:val="00480A58"/>
    <w:rsid w:val="00481B57"/>
    <w:rsid w:val="00482151"/>
    <w:rsid w:val="004825AC"/>
    <w:rsid w:val="004845C2"/>
    <w:rsid w:val="00485C00"/>
    <w:rsid w:val="00485FAD"/>
    <w:rsid w:val="0048636F"/>
    <w:rsid w:val="004866F7"/>
    <w:rsid w:val="00486F66"/>
    <w:rsid w:val="00487AED"/>
    <w:rsid w:val="00490B6C"/>
    <w:rsid w:val="00490DF4"/>
    <w:rsid w:val="004910F1"/>
    <w:rsid w:val="004915C7"/>
    <w:rsid w:val="004915FE"/>
    <w:rsid w:val="00491B00"/>
    <w:rsid w:val="00491EDF"/>
    <w:rsid w:val="00492185"/>
    <w:rsid w:val="0049251C"/>
    <w:rsid w:val="004927A1"/>
    <w:rsid w:val="00492A3F"/>
    <w:rsid w:val="00492A90"/>
    <w:rsid w:val="00492B14"/>
    <w:rsid w:val="00493266"/>
    <w:rsid w:val="004932DF"/>
    <w:rsid w:val="0049473F"/>
    <w:rsid w:val="0049483C"/>
    <w:rsid w:val="00494F62"/>
    <w:rsid w:val="00496C83"/>
    <w:rsid w:val="00497061"/>
    <w:rsid w:val="00497F1F"/>
    <w:rsid w:val="004A08FA"/>
    <w:rsid w:val="004A19F6"/>
    <w:rsid w:val="004A1C14"/>
    <w:rsid w:val="004A2001"/>
    <w:rsid w:val="004A2E53"/>
    <w:rsid w:val="004A3590"/>
    <w:rsid w:val="004A39DB"/>
    <w:rsid w:val="004A3FBD"/>
    <w:rsid w:val="004A5796"/>
    <w:rsid w:val="004A57C6"/>
    <w:rsid w:val="004A5B00"/>
    <w:rsid w:val="004A6320"/>
    <w:rsid w:val="004A78F8"/>
    <w:rsid w:val="004A7DAA"/>
    <w:rsid w:val="004B00A7"/>
    <w:rsid w:val="004B094D"/>
    <w:rsid w:val="004B0BC3"/>
    <w:rsid w:val="004B0EB1"/>
    <w:rsid w:val="004B1136"/>
    <w:rsid w:val="004B1350"/>
    <w:rsid w:val="004B1B90"/>
    <w:rsid w:val="004B24FE"/>
    <w:rsid w:val="004B25E2"/>
    <w:rsid w:val="004B2AF6"/>
    <w:rsid w:val="004B3494"/>
    <w:rsid w:val="004B34CB"/>
    <w:rsid w:val="004B34D7"/>
    <w:rsid w:val="004B36CA"/>
    <w:rsid w:val="004B3E64"/>
    <w:rsid w:val="004B4412"/>
    <w:rsid w:val="004B48CA"/>
    <w:rsid w:val="004B4902"/>
    <w:rsid w:val="004B4B3B"/>
    <w:rsid w:val="004B4D8C"/>
    <w:rsid w:val="004B5037"/>
    <w:rsid w:val="004B5B2F"/>
    <w:rsid w:val="004B5D39"/>
    <w:rsid w:val="004B5F18"/>
    <w:rsid w:val="004B626A"/>
    <w:rsid w:val="004B630F"/>
    <w:rsid w:val="004B660E"/>
    <w:rsid w:val="004B68B7"/>
    <w:rsid w:val="004B6E70"/>
    <w:rsid w:val="004B7972"/>
    <w:rsid w:val="004C05BD"/>
    <w:rsid w:val="004C0D57"/>
    <w:rsid w:val="004C0EBF"/>
    <w:rsid w:val="004C14C5"/>
    <w:rsid w:val="004C20CE"/>
    <w:rsid w:val="004C2A42"/>
    <w:rsid w:val="004C2CCE"/>
    <w:rsid w:val="004C2FF0"/>
    <w:rsid w:val="004C319F"/>
    <w:rsid w:val="004C3B06"/>
    <w:rsid w:val="004C3DB9"/>
    <w:rsid w:val="004C3F97"/>
    <w:rsid w:val="004C4DC5"/>
    <w:rsid w:val="004C67A8"/>
    <w:rsid w:val="004C7416"/>
    <w:rsid w:val="004C7EE7"/>
    <w:rsid w:val="004C7F37"/>
    <w:rsid w:val="004D07BF"/>
    <w:rsid w:val="004D0E05"/>
    <w:rsid w:val="004D0E6B"/>
    <w:rsid w:val="004D1703"/>
    <w:rsid w:val="004D235D"/>
    <w:rsid w:val="004D270E"/>
    <w:rsid w:val="004D2B10"/>
    <w:rsid w:val="004D2DEE"/>
    <w:rsid w:val="004D2E1F"/>
    <w:rsid w:val="004D3004"/>
    <w:rsid w:val="004D385C"/>
    <w:rsid w:val="004D51D4"/>
    <w:rsid w:val="004D5867"/>
    <w:rsid w:val="004D63DD"/>
    <w:rsid w:val="004D6A6D"/>
    <w:rsid w:val="004D7617"/>
    <w:rsid w:val="004D7FD9"/>
    <w:rsid w:val="004E1324"/>
    <w:rsid w:val="004E1331"/>
    <w:rsid w:val="004E19A5"/>
    <w:rsid w:val="004E1AAA"/>
    <w:rsid w:val="004E1C7A"/>
    <w:rsid w:val="004E1CFF"/>
    <w:rsid w:val="004E25C5"/>
    <w:rsid w:val="004E273C"/>
    <w:rsid w:val="004E3013"/>
    <w:rsid w:val="004E37E5"/>
    <w:rsid w:val="004E39F6"/>
    <w:rsid w:val="004E3FDB"/>
    <w:rsid w:val="004E543F"/>
    <w:rsid w:val="004E574F"/>
    <w:rsid w:val="004E6419"/>
    <w:rsid w:val="004E7BDA"/>
    <w:rsid w:val="004F17D6"/>
    <w:rsid w:val="004F1DE7"/>
    <w:rsid w:val="004F1F4A"/>
    <w:rsid w:val="004F240B"/>
    <w:rsid w:val="004F292F"/>
    <w:rsid w:val="004F296D"/>
    <w:rsid w:val="004F30A8"/>
    <w:rsid w:val="004F4CF6"/>
    <w:rsid w:val="004F4EE5"/>
    <w:rsid w:val="004F508B"/>
    <w:rsid w:val="004F51B7"/>
    <w:rsid w:val="004F5C33"/>
    <w:rsid w:val="004F5F34"/>
    <w:rsid w:val="004F65A8"/>
    <w:rsid w:val="004F68A6"/>
    <w:rsid w:val="004F695F"/>
    <w:rsid w:val="004F6CA4"/>
    <w:rsid w:val="004F75AB"/>
    <w:rsid w:val="004F7B11"/>
    <w:rsid w:val="00500752"/>
    <w:rsid w:val="0050089B"/>
    <w:rsid w:val="0050099F"/>
    <w:rsid w:val="00501A50"/>
    <w:rsid w:val="00502050"/>
    <w:rsid w:val="00502075"/>
    <w:rsid w:val="0050222D"/>
    <w:rsid w:val="00502461"/>
    <w:rsid w:val="005024BC"/>
    <w:rsid w:val="00502843"/>
    <w:rsid w:val="00503AF3"/>
    <w:rsid w:val="00503D39"/>
    <w:rsid w:val="00504677"/>
    <w:rsid w:val="00505916"/>
    <w:rsid w:val="00506417"/>
    <w:rsid w:val="0050642D"/>
    <w:rsid w:val="005065BC"/>
    <w:rsid w:val="0050696D"/>
    <w:rsid w:val="00507AD9"/>
    <w:rsid w:val="0051094B"/>
    <w:rsid w:val="00510AE8"/>
    <w:rsid w:val="00510ECE"/>
    <w:rsid w:val="00510F77"/>
    <w:rsid w:val="005110D7"/>
    <w:rsid w:val="005111BE"/>
    <w:rsid w:val="0051130E"/>
    <w:rsid w:val="00511D99"/>
    <w:rsid w:val="005128D3"/>
    <w:rsid w:val="00513BD2"/>
    <w:rsid w:val="005147E8"/>
    <w:rsid w:val="00515324"/>
    <w:rsid w:val="005158F2"/>
    <w:rsid w:val="00516299"/>
    <w:rsid w:val="005169A0"/>
    <w:rsid w:val="00516B60"/>
    <w:rsid w:val="005178C7"/>
    <w:rsid w:val="00520F36"/>
    <w:rsid w:val="00521D7E"/>
    <w:rsid w:val="0052217C"/>
    <w:rsid w:val="00522D91"/>
    <w:rsid w:val="005243E7"/>
    <w:rsid w:val="0052530E"/>
    <w:rsid w:val="00525B3B"/>
    <w:rsid w:val="00526705"/>
    <w:rsid w:val="00526BD5"/>
    <w:rsid w:val="00526DFC"/>
    <w:rsid w:val="00526F43"/>
    <w:rsid w:val="005272B9"/>
    <w:rsid w:val="005273BF"/>
    <w:rsid w:val="00527651"/>
    <w:rsid w:val="00530101"/>
    <w:rsid w:val="00531965"/>
    <w:rsid w:val="00531F1B"/>
    <w:rsid w:val="00532CCE"/>
    <w:rsid w:val="00532FB9"/>
    <w:rsid w:val="00533473"/>
    <w:rsid w:val="0053498E"/>
    <w:rsid w:val="005363AB"/>
    <w:rsid w:val="00536DE4"/>
    <w:rsid w:val="005374C3"/>
    <w:rsid w:val="0054033D"/>
    <w:rsid w:val="0054055E"/>
    <w:rsid w:val="005418EF"/>
    <w:rsid w:val="00542DE9"/>
    <w:rsid w:val="00543803"/>
    <w:rsid w:val="00544914"/>
    <w:rsid w:val="00544EF4"/>
    <w:rsid w:val="00545E53"/>
    <w:rsid w:val="005467AF"/>
    <w:rsid w:val="005479D9"/>
    <w:rsid w:val="00550DAF"/>
    <w:rsid w:val="00551E82"/>
    <w:rsid w:val="00551F2B"/>
    <w:rsid w:val="00552B0E"/>
    <w:rsid w:val="00552B1E"/>
    <w:rsid w:val="00552C87"/>
    <w:rsid w:val="00552CAD"/>
    <w:rsid w:val="00552F83"/>
    <w:rsid w:val="0055363E"/>
    <w:rsid w:val="005539DB"/>
    <w:rsid w:val="005541A1"/>
    <w:rsid w:val="005542C6"/>
    <w:rsid w:val="005550FA"/>
    <w:rsid w:val="00555573"/>
    <w:rsid w:val="00555D46"/>
    <w:rsid w:val="00555DD7"/>
    <w:rsid w:val="00556466"/>
    <w:rsid w:val="00556538"/>
    <w:rsid w:val="00556831"/>
    <w:rsid w:val="00556BF0"/>
    <w:rsid w:val="00556D43"/>
    <w:rsid w:val="0055718F"/>
    <w:rsid w:val="005572BD"/>
    <w:rsid w:val="00557545"/>
    <w:rsid w:val="00557A12"/>
    <w:rsid w:val="005608F5"/>
    <w:rsid w:val="00560AC7"/>
    <w:rsid w:val="0056166E"/>
    <w:rsid w:val="00561936"/>
    <w:rsid w:val="00561AFB"/>
    <w:rsid w:val="00561FA8"/>
    <w:rsid w:val="00561FC8"/>
    <w:rsid w:val="00562270"/>
    <w:rsid w:val="0056250E"/>
    <w:rsid w:val="005635ED"/>
    <w:rsid w:val="00565253"/>
    <w:rsid w:val="005668BE"/>
    <w:rsid w:val="00567A9A"/>
    <w:rsid w:val="00570191"/>
    <w:rsid w:val="00570570"/>
    <w:rsid w:val="00570651"/>
    <w:rsid w:val="00570FA4"/>
    <w:rsid w:val="005717B9"/>
    <w:rsid w:val="00571958"/>
    <w:rsid w:val="00571E50"/>
    <w:rsid w:val="00571F15"/>
    <w:rsid w:val="00571F1D"/>
    <w:rsid w:val="00572512"/>
    <w:rsid w:val="00572E7A"/>
    <w:rsid w:val="00573092"/>
    <w:rsid w:val="00573EE6"/>
    <w:rsid w:val="00574E78"/>
    <w:rsid w:val="00575404"/>
    <w:rsid w:val="0057547F"/>
    <w:rsid w:val="005754EE"/>
    <w:rsid w:val="0057617E"/>
    <w:rsid w:val="00576497"/>
    <w:rsid w:val="005771C7"/>
    <w:rsid w:val="0057750B"/>
    <w:rsid w:val="00577ACD"/>
    <w:rsid w:val="00581658"/>
    <w:rsid w:val="00581F43"/>
    <w:rsid w:val="00582B58"/>
    <w:rsid w:val="0058323B"/>
    <w:rsid w:val="005832FD"/>
    <w:rsid w:val="005835E7"/>
    <w:rsid w:val="0058397F"/>
    <w:rsid w:val="00583BF8"/>
    <w:rsid w:val="0058498A"/>
    <w:rsid w:val="00585F33"/>
    <w:rsid w:val="0058600D"/>
    <w:rsid w:val="00586152"/>
    <w:rsid w:val="00586698"/>
    <w:rsid w:val="00586D9E"/>
    <w:rsid w:val="00586DAF"/>
    <w:rsid w:val="00586E91"/>
    <w:rsid w:val="00587F43"/>
    <w:rsid w:val="00587F6D"/>
    <w:rsid w:val="00590276"/>
    <w:rsid w:val="00590521"/>
    <w:rsid w:val="00591124"/>
    <w:rsid w:val="00591AD3"/>
    <w:rsid w:val="00591AF3"/>
    <w:rsid w:val="00591C8B"/>
    <w:rsid w:val="00592203"/>
    <w:rsid w:val="005925F7"/>
    <w:rsid w:val="00592C4C"/>
    <w:rsid w:val="00593146"/>
    <w:rsid w:val="0059395A"/>
    <w:rsid w:val="00594687"/>
    <w:rsid w:val="00594938"/>
    <w:rsid w:val="005954C9"/>
    <w:rsid w:val="005954D0"/>
    <w:rsid w:val="00596241"/>
    <w:rsid w:val="00596B25"/>
    <w:rsid w:val="00596C13"/>
    <w:rsid w:val="00597024"/>
    <w:rsid w:val="005973C5"/>
    <w:rsid w:val="005973F3"/>
    <w:rsid w:val="005975ED"/>
    <w:rsid w:val="005A0274"/>
    <w:rsid w:val="005A047E"/>
    <w:rsid w:val="005A095C"/>
    <w:rsid w:val="005A1045"/>
    <w:rsid w:val="005A142D"/>
    <w:rsid w:val="005A170A"/>
    <w:rsid w:val="005A1ADC"/>
    <w:rsid w:val="005A1F36"/>
    <w:rsid w:val="005A290B"/>
    <w:rsid w:val="005A32A8"/>
    <w:rsid w:val="005A3A44"/>
    <w:rsid w:val="005A3E99"/>
    <w:rsid w:val="005A4793"/>
    <w:rsid w:val="005A58EE"/>
    <w:rsid w:val="005A598F"/>
    <w:rsid w:val="005A669D"/>
    <w:rsid w:val="005A67D3"/>
    <w:rsid w:val="005A6E1C"/>
    <w:rsid w:val="005A7460"/>
    <w:rsid w:val="005A74D7"/>
    <w:rsid w:val="005A75D8"/>
    <w:rsid w:val="005A7902"/>
    <w:rsid w:val="005A7D13"/>
    <w:rsid w:val="005B0070"/>
    <w:rsid w:val="005B0950"/>
    <w:rsid w:val="005B0A54"/>
    <w:rsid w:val="005B0C71"/>
    <w:rsid w:val="005B2410"/>
    <w:rsid w:val="005B3035"/>
    <w:rsid w:val="005B39BB"/>
    <w:rsid w:val="005B3F57"/>
    <w:rsid w:val="005B4158"/>
    <w:rsid w:val="005B4199"/>
    <w:rsid w:val="005B468E"/>
    <w:rsid w:val="005B46EC"/>
    <w:rsid w:val="005B4C30"/>
    <w:rsid w:val="005B579B"/>
    <w:rsid w:val="005B649E"/>
    <w:rsid w:val="005B70EE"/>
    <w:rsid w:val="005B713E"/>
    <w:rsid w:val="005B7AEE"/>
    <w:rsid w:val="005C0170"/>
    <w:rsid w:val="005C03B6"/>
    <w:rsid w:val="005C0732"/>
    <w:rsid w:val="005C1A22"/>
    <w:rsid w:val="005C1D70"/>
    <w:rsid w:val="005C348E"/>
    <w:rsid w:val="005C361A"/>
    <w:rsid w:val="005C3D63"/>
    <w:rsid w:val="005C4EB4"/>
    <w:rsid w:val="005C5422"/>
    <w:rsid w:val="005C60A2"/>
    <w:rsid w:val="005C6736"/>
    <w:rsid w:val="005C68E1"/>
    <w:rsid w:val="005C7793"/>
    <w:rsid w:val="005C7C54"/>
    <w:rsid w:val="005D00DB"/>
    <w:rsid w:val="005D12F1"/>
    <w:rsid w:val="005D14DE"/>
    <w:rsid w:val="005D21C7"/>
    <w:rsid w:val="005D227C"/>
    <w:rsid w:val="005D3616"/>
    <w:rsid w:val="005D368A"/>
    <w:rsid w:val="005D3763"/>
    <w:rsid w:val="005D41A1"/>
    <w:rsid w:val="005D4F83"/>
    <w:rsid w:val="005D55DE"/>
    <w:rsid w:val="005D55E1"/>
    <w:rsid w:val="005D620D"/>
    <w:rsid w:val="005D6639"/>
    <w:rsid w:val="005D7998"/>
    <w:rsid w:val="005E02ED"/>
    <w:rsid w:val="005E0DA8"/>
    <w:rsid w:val="005E11F1"/>
    <w:rsid w:val="005E19F7"/>
    <w:rsid w:val="005E21DC"/>
    <w:rsid w:val="005E2613"/>
    <w:rsid w:val="005E27C8"/>
    <w:rsid w:val="005E2D0B"/>
    <w:rsid w:val="005E36B5"/>
    <w:rsid w:val="005E3F12"/>
    <w:rsid w:val="005E48AA"/>
    <w:rsid w:val="005E4F04"/>
    <w:rsid w:val="005E5016"/>
    <w:rsid w:val="005E53DC"/>
    <w:rsid w:val="005E55FE"/>
    <w:rsid w:val="005E59D8"/>
    <w:rsid w:val="005E5A9F"/>
    <w:rsid w:val="005E5ADA"/>
    <w:rsid w:val="005E5C82"/>
    <w:rsid w:val="005E62C2"/>
    <w:rsid w:val="005E6537"/>
    <w:rsid w:val="005E6C71"/>
    <w:rsid w:val="005E6DFC"/>
    <w:rsid w:val="005E715E"/>
    <w:rsid w:val="005E7910"/>
    <w:rsid w:val="005F0963"/>
    <w:rsid w:val="005F1461"/>
    <w:rsid w:val="005F19B6"/>
    <w:rsid w:val="005F1BC6"/>
    <w:rsid w:val="005F2491"/>
    <w:rsid w:val="005F2824"/>
    <w:rsid w:val="005F2CD0"/>
    <w:rsid w:val="005F2EBA"/>
    <w:rsid w:val="005F35ED"/>
    <w:rsid w:val="005F55C8"/>
    <w:rsid w:val="005F5A55"/>
    <w:rsid w:val="005F5EB3"/>
    <w:rsid w:val="005F6391"/>
    <w:rsid w:val="005F6AEE"/>
    <w:rsid w:val="005F73E3"/>
    <w:rsid w:val="005F7812"/>
    <w:rsid w:val="005F7852"/>
    <w:rsid w:val="005F7A88"/>
    <w:rsid w:val="005F7CA6"/>
    <w:rsid w:val="00600CF2"/>
    <w:rsid w:val="00601D0D"/>
    <w:rsid w:val="00602970"/>
    <w:rsid w:val="00603A1A"/>
    <w:rsid w:val="00603B84"/>
    <w:rsid w:val="00604444"/>
    <w:rsid w:val="006046D5"/>
    <w:rsid w:val="00604FFA"/>
    <w:rsid w:val="0060513B"/>
    <w:rsid w:val="006052A4"/>
    <w:rsid w:val="00605E03"/>
    <w:rsid w:val="006063F4"/>
    <w:rsid w:val="0060712D"/>
    <w:rsid w:val="00607A93"/>
    <w:rsid w:val="006104EA"/>
    <w:rsid w:val="00610C08"/>
    <w:rsid w:val="006113F4"/>
    <w:rsid w:val="00611634"/>
    <w:rsid w:val="00611B37"/>
    <w:rsid w:val="00611BEF"/>
    <w:rsid w:val="00611F52"/>
    <w:rsid w:val="00611F74"/>
    <w:rsid w:val="00612B39"/>
    <w:rsid w:val="00612D7A"/>
    <w:rsid w:val="00612E10"/>
    <w:rsid w:val="0061360D"/>
    <w:rsid w:val="00613A5A"/>
    <w:rsid w:val="00614029"/>
    <w:rsid w:val="00614CFC"/>
    <w:rsid w:val="00615717"/>
    <w:rsid w:val="00615772"/>
    <w:rsid w:val="00615A55"/>
    <w:rsid w:val="006170E4"/>
    <w:rsid w:val="00620197"/>
    <w:rsid w:val="00621008"/>
    <w:rsid w:val="00621256"/>
    <w:rsid w:val="00621FCC"/>
    <w:rsid w:val="006222EF"/>
    <w:rsid w:val="00622A57"/>
    <w:rsid w:val="00622E4B"/>
    <w:rsid w:val="006241EA"/>
    <w:rsid w:val="0062431C"/>
    <w:rsid w:val="00624CBC"/>
    <w:rsid w:val="006250D6"/>
    <w:rsid w:val="00625C50"/>
    <w:rsid w:val="00625E91"/>
    <w:rsid w:val="00626699"/>
    <w:rsid w:val="00626FA0"/>
    <w:rsid w:val="0062724D"/>
    <w:rsid w:val="00627A5C"/>
    <w:rsid w:val="006309C0"/>
    <w:rsid w:val="00630B89"/>
    <w:rsid w:val="00630C5F"/>
    <w:rsid w:val="006321BD"/>
    <w:rsid w:val="00632D01"/>
    <w:rsid w:val="006333DA"/>
    <w:rsid w:val="00633725"/>
    <w:rsid w:val="00633764"/>
    <w:rsid w:val="0063395D"/>
    <w:rsid w:val="00633A8E"/>
    <w:rsid w:val="00633F0C"/>
    <w:rsid w:val="00633F81"/>
    <w:rsid w:val="0063413B"/>
    <w:rsid w:val="0063424B"/>
    <w:rsid w:val="0063466B"/>
    <w:rsid w:val="00635134"/>
    <w:rsid w:val="00635638"/>
    <w:rsid w:val="006356E2"/>
    <w:rsid w:val="00637D46"/>
    <w:rsid w:val="00637D9D"/>
    <w:rsid w:val="00640285"/>
    <w:rsid w:val="00641704"/>
    <w:rsid w:val="00641F3D"/>
    <w:rsid w:val="0064247B"/>
    <w:rsid w:val="00642A65"/>
    <w:rsid w:val="00642ADA"/>
    <w:rsid w:val="00642CB3"/>
    <w:rsid w:val="00643C81"/>
    <w:rsid w:val="00643F05"/>
    <w:rsid w:val="006441B3"/>
    <w:rsid w:val="00644565"/>
    <w:rsid w:val="00645DCE"/>
    <w:rsid w:val="006465AC"/>
    <w:rsid w:val="006465BF"/>
    <w:rsid w:val="00647421"/>
    <w:rsid w:val="00647830"/>
    <w:rsid w:val="00647BA3"/>
    <w:rsid w:val="00650D00"/>
    <w:rsid w:val="00650FE0"/>
    <w:rsid w:val="00651BD7"/>
    <w:rsid w:val="00651CF6"/>
    <w:rsid w:val="00653B22"/>
    <w:rsid w:val="0065435F"/>
    <w:rsid w:val="0065451E"/>
    <w:rsid w:val="0065472A"/>
    <w:rsid w:val="006547DC"/>
    <w:rsid w:val="0065558A"/>
    <w:rsid w:val="00656FDF"/>
    <w:rsid w:val="006570DF"/>
    <w:rsid w:val="0065776F"/>
    <w:rsid w:val="00657BF4"/>
    <w:rsid w:val="006603FB"/>
    <w:rsid w:val="00660604"/>
    <w:rsid w:val="006608DF"/>
    <w:rsid w:val="00661001"/>
    <w:rsid w:val="006623AC"/>
    <w:rsid w:val="006627D0"/>
    <w:rsid w:val="0066396C"/>
    <w:rsid w:val="00663C0F"/>
    <w:rsid w:val="00663CE2"/>
    <w:rsid w:val="00663FE3"/>
    <w:rsid w:val="006647D8"/>
    <w:rsid w:val="00664EAB"/>
    <w:rsid w:val="006656C0"/>
    <w:rsid w:val="00666530"/>
    <w:rsid w:val="00666F0F"/>
    <w:rsid w:val="00667635"/>
    <w:rsid w:val="0066763B"/>
    <w:rsid w:val="006678AF"/>
    <w:rsid w:val="00667998"/>
    <w:rsid w:val="00667BB8"/>
    <w:rsid w:val="006701EF"/>
    <w:rsid w:val="00670C4A"/>
    <w:rsid w:val="00671920"/>
    <w:rsid w:val="006719DD"/>
    <w:rsid w:val="00672672"/>
    <w:rsid w:val="00673700"/>
    <w:rsid w:val="00673BA5"/>
    <w:rsid w:val="00674D53"/>
    <w:rsid w:val="00674E68"/>
    <w:rsid w:val="00675251"/>
    <w:rsid w:val="006754B2"/>
    <w:rsid w:val="00675CD2"/>
    <w:rsid w:val="00676569"/>
    <w:rsid w:val="00677ED5"/>
    <w:rsid w:val="00680058"/>
    <w:rsid w:val="00680C05"/>
    <w:rsid w:val="00680F23"/>
    <w:rsid w:val="006817A5"/>
    <w:rsid w:val="00681F9F"/>
    <w:rsid w:val="00682572"/>
    <w:rsid w:val="00682C98"/>
    <w:rsid w:val="00682F57"/>
    <w:rsid w:val="00683D76"/>
    <w:rsid w:val="00683EA1"/>
    <w:rsid w:val="00684065"/>
    <w:rsid w:val="006840EA"/>
    <w:rsid w:val="006844E2"/>
    <w:rsid w:val="00685267"/>
    <w:rsid w:val="006852D0"/>
    <w:rsid w:val="006857B0"/>
    <w:rsid w:val="0068596A"/>
    <w:rsid w:val="00685C07"/>
    <w:rsid w:val="00686149"/>
    <w:rsid w:val="00686C9B"/>
    <w:rsid w:val="00686F65"/>
    <w:rsid w:val="00687057"/>
    <w:rsid w:val="006872AE"/>
    <w:rsid w:val="00687B3D"/>
    <w:rsid w:val="00690082"/>
    <w:rsid w:val="00690252"/>
    <w:rsid w:val="00691270"/>
    <w:rsid w:val="00691446"/>
    <w:rsid w:val="006917D2"/>
    <w:rsid w:val="00691CEF"/>
    <w:rsid w:val="0069201A"/>
    <w:rsid w:val="0069208B"/>
    <w:rsid w:val="006922A6"/>
    <w:rsid w:val="00692CFB"/>
    <w:rsid w:val="006945B7"/>
    <w:rsid w:val="006946BB"/>
    <w:rsid w:val="00694C51"/>
    <w:rsid w:val="00695BF3"/>
    <w:rsid w:val="00695D64"/>
    <w:rsid w:val="00696394"/>
    <w:rsid w:val="006969FA"/>
    <w:rsid w:val="006977DA"/>
    <w:rsid w:val="006A00BE"/>
    <w:rsid w:val="006A16BB"/>
    <w:rsid w:val="006A185F"/>
    <w:rsid w:val="006A19BC"/>
    <w:rsid w:val="006A1F2F"/>
    <w:rsid w:val="006A30C4"/>
    <w:rsid w:val="006A35D5"/>
    <w:rsid w:val="006A386F"/>
    <w:rsid w:val="006A4A6D"/>
    <w:rsid w:val="006A5375"/>
    <w:rsid w:val="006A56B3"/>
    <w:rsid w:val="006A6536"/>
    <w:rsid w:val="006A6891"/>
    <w:rsid w:val="006A748A"/>
    <w:rsid w:val="006A769E"/>
    <w:rsid w:val="006A77E3"/>
    <w:rsid w:val="006B0D78"/>
    <w:rsid w:val="006B14F5"/>
    <w:rsid w:val="006B156F"/>
    <w:rsid w:val="006B21A7"/>
    <w:rsid w:val="006B33BD"/>
    <w:rsid w:val="006B3823"/>
    <w:rsid w:val="006B4CD5"/>
    <w:rsid w:val="006B4FE2"/>
    <w:rsid w:val="006B53A9"/>
    <w:rsid w:val="006B57A9"/>
    <w:rsid w:val="006B5A08"/>
    <w:rsid w:val="006B6365"/>
    <w:rsid w:val="006B6774"/>
    <w:rsid w:val="006B718C"/>
    <w:rsid w:val="006B7382"/>
    <w:rsid w:val="006B74FD"/>
    <w:rsid w:val="006B7584"/>
    <w:rsid w:val="006B77C1"/>
    <w:rsid w:val="006B784B"/>
    <w:rsid w:val="006C02AF"/>
    <w:rsid w:val="006C0BA3"/>
    <w:rsid w:val="006C0C93"/>
    <w:rsid w:val="006C194A"/>
    <w:rsid w:val="006C19F0"/>
    <w:rsid w:val="006C2C4C"/>
    <w:rsid w:val="006C2C54"/>
    <w:rsid w:val="006C3BB0"/>
    <w:rsid w:val="006C419E"/>
    <w:rsid w:val="006C452A"/>
    <w:rsid w:val="006C49BF"/>
    <w:rsid w:val="006C4A31"/>
    <w:rsid w:val="006C55EF"/>
    <w:rsid w:val="006C5AC2"/>
    <w:rsid w:val="006C5AC6"/>
    <w:rsid w:val="006C5F65"/>
    <w:rsid w:val="006C6AFB"/>
    <w:rsid w:val="006C6D09"/>
    <w:rsid w:val="006C71FA"/>
    <w:rsid w:val="006C75BE"/>
    <w:rsid w:val="006D18E6"/>
    <w:rsid w:val="006D212E"/>
    <w:rsid w:val="006D259D"/>
    <w:rsid w:val="006D2735"/>
    <w:rsid w:val="006D2C47"/>
    <w:rsid w:val="006D2F3A"/>
    <w:rsid w:val="006D31AE"/>
    <w:rsid w:val="006D3611"/>
    <w:rsid w:val="006D38BA"/>
    <w:rsid w:val="006D45B2"/>
    <w:rsid w:val="006D4AB2"/>
    <w:rsid w:val="006D4D41"/>
    <w:rsid w:val="006D57F6"/>
    <w:rsid w:val="006D6D1E"/>
    <w:rsid w:val="006D6F30"/>
    <w:rsid w:val="006D706D"/>
    <w:rsid w:val="006D72DC"/>
    <w:rsid w:val="006D7DF9"/>
    <w:rsid w:val="006E0FCC"/>
    <w:rsid w:val="006E127F"/>
    <w:rsid w:val="006E12E9"/>
    <w:rsid w:val="006E168E"/>
    <w:rsid w:val="006E1800"/>
    <w:rsid w:val="006E18BC"/>
    <w:rsid w:val="006E1E96"/>
    <w:rsid w:val="006E25C5"/>
    <w:rsid w:val="006E2739"/>
    <w:rsid w:val="006E2BCA"/>
    <w:rsid w:val="006E3164"/>
    <w:rsid w:val="006E3642"/>
    <w:rsid w:val="006E3B3A"/>
    <w:rsid w:val="006E48F6"/>
    <w:rsid w:val="006E4B8F"/>
    <w:rsid w:val="006E5186"/>
    <w:rsid w:val="006E5E21"/>
    <w:rsid w:val="006E5F9A"/>
    <w:rsid w:val="006E7658"/>
    <w:rsid w:val="006E7B60"/>
    <w:rsid w:val="006F0140"/>
    <w:rsid w:val="006F14C3"/>
    <w:rsid w:val="006F17B1"/>
    <w:rsid w:val="006F1DC7"/>
    <w:rsid w:val="006F1FB4"/>
    <w:rsid w:val="006F2352"/>
    <w:rsid w:val="006F2648"/>
    <w:rsid w:val="006F2ADC"/>
    <w:rsid w:val="006F2CC3"/>
    <w:rsid w:val="006F2F10"/>
    <w:rsid w:val="006F482B"/>
    <w:rsid w:val="006F56CE"/>
    <w:rsid w:val="006F6311"/>
    <w:rsid w:val="006F6347"/>
    <w:rsid w:val="006F7882"/>
    <w:rsid w:val="00700540"/>
    <w:rsid w:val="0070070B"/>
    <w:rsid w:val="007008B2"/>
    <w:rsid w:val="00700CE1"/>
    <w:rsid w:val="00701952"/>
    <w:rsid w:val="00702556"/>
    <w:rsid w:val="007025E5"/>
    <w:rsid w:val="0070272F"/>
    <w:rsid w:val="0070277E"/>
    <w:rsid w:val="00702FFA"/>
    <w:rsid w:val="00704156"/>
    <w:rsid w:val="00704525"/>
    <w:rsid w:val="00704BB4"/>
    <w:rsid w:val="00705484"/>
    <w:rsid w:val="00705F71"/>
    <w:rsid w:val="00706010"/>
    <w:rsid w:val="007069FC"/>
    <w:rsid w:val="00706CAB"/>
    <w:rsid w:val="0070711F"/>
    <w:rsid w:val="00707D89"/>
    <w:rsid w:val="007104B4"/>
    <w:rsid w:val="00710741"/>
    <w:rsid w:val="00711221"/>
    <w:rsid w:val="00711346"/>
    <w:rsid w:val="00711E03"/>
    <w:rsid w:val="00712675"/>
    <w:rsid w:val="007126F5"/>
    <w:rsid w:val="00713804"/>
    <w:rsid w:val="00713808"/>
    <w:rsid w:val="00713954"/>
    <w:rsid w:val="00713991"/>
    <w:rsid w:val="00713BD9"/>
    <w:rsid w:val="007149DB"/>
    <w:rsid w:val="007151B6"/>
    <w:rsid w:val="0071520D"/>
    <w:rsid w:val="00715E5C"/>
    <w:rsid w:val="00715EDB"/>
    <w:rsid w:val="007160D5"/>
    <w:rsid w:val="007163FB"/>
    <w:rsid w:val="00716E86"/>
    <w:rsid w:val="00717C2E"/>
    <w:rsid w:val="007204FA"/>
    <w:rsid w:val="007213B3"/>
    <w:rsid w:val="0072210F"/>
    <w:rsid w:val="007223F3"/>
    <w:rsid w:val="007227E4"/>
    <w:rsid w:val="007232F0"/>
    <w:rsid w:val="00723D51"/>
    <w:rsid w:val="0072457F"/>
    <w:rsid w:val="00724A20"/>
    <w:rsid w:val="00725406"/>
    <w:rsid w:val="00725896"/>
    <w:rsid w:val="00725B4E"/>
    <w:rsid w:val="00725FE3"/>
    <w:rsid w:val="0072621B"/>
    <w:rsid w:val="0072628B"/>
    <w:rsid w:val="0072641C"/>
    <w:rsid w:val="007266FF"/>
    <w:rsid w:val="0072700A"/>
    <w:rsid w:val="007276EF"/>
    <w:rsid w:val="007279F9"/>
    <w:rsid w:val="00730555"/>
    <w:rsid w:val="00730C9A"/>
    <w:rsid w:val="00730CA5"/>
    <w:rsid w:val="007312CC"/>
    <w:rsid w:val="00731680"/>
    <w:rsid w:val="007317E1"/>
    <w:rsid w:val="007327A4"/>
    <w:rsid w:val="00732883"/>
    <w:rsid w:val="007332B0"/>
    <w:rsid w:val="00733D5B"/>
    <w:rsid w:val="00734A00"/>
    <w:rsid w:val="00734BF2"/>
    <w:rsid w:val="00735664"/>
    <w:rsid w:val="0073569E"/>
    <w:rsid w:val="00735B33"/>
    <w:rsid w:val="00735F62"/>
    <w:rsid w:val="0073602B"/>
    <w:rsid w:val="00736A64"/>
    <w:rsid w:val="00737F6A"/>
    <w:rsid w:val="00740133"/>
    <w:rsid w:val="007410B6"/>
    <w:rsid w:val="0074110C"/>
    <w:rsid w:val="00742193"/>
    <w:rsid w:val="007425F3"/>
    <w:rsid w:val="00742C28"/>
    <w:rsid w:val="007433D6"/>
    <w:rsid w:val="0074388C"/>
    <w:rsid w:val="00743A74"/>
    <w:rsid w:val="00744C6F"/>
    <w:rsid w:val="00744F8C"/>
    <w:rsid w:val="007457F6"/>
    <w:rsid w:val="00745ABB"/>
    <w:rsid w:val="00746536"/>
    <w:rsid w:val="00746E38"/>
    <w:rsid w:val="00747055"/>
    <w:rsid w:val="00747169"/>
    <w:rsid w:val="00747CBF"/>
    <w:rsid w:val="00747CD5"/>
    <w:rsid w:val="00750294"/>
    <w:rsid w:val="0075060F"/>
    <w:rsid w:val="00750650"/>
    <w:rsid w:val="007514EA"/>
    <w:rsid w:val="007516D5"/>
    <w:rsid w:val="00752599"/>
    <w:rsid w:val="00752957"/>
    <w:rsid w:val="00753062"/>
    <w:rsid w:val="00753B51"/>
    <w:rsid w:val="007541E2"/>
    <w:rsid w:val="00754480"/>
    <w:rsid w:val="00755D7D"/>
    <w:rsid w:val="00756316"/>
    <w:rsid w:val="00756629"/>
    <w:rsid w:val="007575D2"/>
    <w:rsid w:val="00757880"/>
    <w:rsid w:val="00757B4F"/>
    <w:rsid w:val="00757B6A"/>
    <w:rsid w:val="0076025F"/>
    <w:rsid w:val="00760EFC"/>
    <w:rsid w:val="007610E0"/>
    <w:rsid w:val="00761379"/>
    <w:rsid w:val="007621AA"/>
    <w:rsid w:val="0076260A"/>
    <w:rsid w:val="007627BC"/>
    <w:rsid w:val="0076299C"/>
    <w:rsid w:val="007637A9"/>
    <w:rsid w:val="00764A67"/>
    <w:rsid w:val="00764A75"/>
    <w:rsid w:val="0076628D"/>
    <w:rsid w:val="00767974"/>
    <w:rsid w:val="00767F06"/>
    <w:rsid w:val="00770F6B"/>
    <w:rsid w:val="00771552"/>
    <w:rsid w:val="00771883"/>
    <w:rsid w:val="00771C09"/>
    <w:rsid w:val="00772A6D"/>
    <w:rsid w:val="007753A8"/>
    <w:rsid w:val="00775BC6"/>
    <w:rsid w:val="00776DC2"/>
    <w:rsid w:val="00777E96"/>
    <w:rsid w:val="007800DF"/>
    <w:rsid w:val="00780122"/>
    <w:rsid w:val="00780640"/>
    <w:rsid w:val="00780BF1"/>
    <w:rsid w:val="00780DF5"/>
    <w:rsid w:val="00780E62"/>
    <w:rsid w:val="00781125"/>
    <w:rsid w:val="007815DE"/>
    <w:rsid w:val="0078214B"/>
    <w:rsid w:val="00782973"/>
    <w:rsid w:val="00782F82"/>
    <w:rsid w:val="0078415D"/>
    <w:rsid w:val="0078498A"/>
    <w:rsid w:val="00784C25"/>
    <w:rsid w:val="00785056"/>
    <w:rsid w:val="00786CE4"/>
    <w:rsid w:val="007878FE"/>
    <w:rsid w:val="00787AFE"/>
    <w:rsid w:val="00787D76"/>
    <w:rsid w:val="00790B9B"/>
    <w:rsid w:val="00790FA3"/>
    <w:rsid w:val="0079194B"/>
    <w:rsid w:val="00791A05"/>
    <w:rsid w:val="00791A48"/>
    <w:rsid w:val="00791B7B"/>
    <w:rsid w:val="00792207"/>
    <w:rsid w:val="007929F9"/>
    <w:rsid w:val="00792B64"/>
    <w:rsid w:val="00792E29"/>
    <w:rsid w:val="0079379A"/>
    <w:rsid w:val="00793D58"/>
    <w:rsid w:val="007942FB"/>
    <w:rsid w:val="0079460C"/>
    <w:rsid w:val="00794875"/>
    <w:rsid w:val="00794953"/>
    <w:rsid w:val="00794F28"/>
    <w:rsid w:val="0079503E"/>
    <w:rsid w:val="00795C26"/>
    <w:rsid w:val="00795F30"/>
    <w:rsid w:val="007962C6"/>
    <w:rsid w:val="007966AB"/>
    <w:rsid w:val="00796B48"/>
    <w:rsid w:val="0079775A"/>
    <w:rsid w:val="007A085E"/>
    <w:rsid w:val="007A0A20"/>
    <w:rsid w:val="007A1A12"/>
    <w:rsid w:val="007A1F2F"/>
    <w:rsid w:val="007A2032"/>
    <w:rsid w:val="007A262E"/>
    <w:rsid w:val="007A2A5C"/>
    <w:rsid w:val="007A367E"/>
    <w:rsid w:val="007A4FEC"/>
    <w:rsid w:val="007A5150"/>
    <w:rsid w:val="007A5373"/>
    <w:rsid w:val="007A5763"/>
    <w:rsid w:val="007A63CA"/>
    <w:rsid w:val="007A7280"/>
    <w:rsid w:val="007A789F"/>
    <w:rsid w:val="007B00D6"/>
    <w:rsid w:val="007B0174"/>
    <w:rsid w:val="007B0EBB"/>
    <w:rsid w:val="007B15F6"/>
    <w:rsid w:val="007B2358"/>
    <w:rsid w:val="007B260A"/>
    <w:rsid w:val="007B2884"/>
    <w:rsid w:val="007B2926"/>
    <w:rsid w:val="007B2DE7"/>
    <w:rsid w:val="007B3634"/>
    <w:rsid w:val="007B38E4"/>
    <w:rsid w:val="007B38FF"/>
    <w:rsid w:val="007B42D2"/>
    <w:rsid w:val="007B4402"/>
    <w:rsid w:val="007B45D9"/>
    <w:rsid w:val="007B49C2"/>
    <w:rsid w:val="007B4C89"/>
    <w:rsid w:val="007B51BB"/>
    <w:rsid w:val="007B51CA"/>
    <w:rsid w:val="007B5448"/>
    <w:rsid w:val="007B661E"/>
    <w:rsid w:val="007B75BC"/>
    <w:rsid w:val="007B7618"/>
    <w:rsid w:val="007B7FFD"/>
    <w:rsid w:val="007C03D7"/>
    <w:rsid w:val="007C0747"/>
    <w:rsid w:val="007C08AB"/>
    <w:rsid w:val="007C0BD6"/>
    <w:rsid w:val="007C2983"/>
    <w:rsid w:val="007C2AE9"/>
    <w:rsid w:val="007C2DDA"/>
    <w:rsid w:val="007C34A0"/>
    <w:rsid w:val="007C3577"/>
    <w:rsid w:val="007C37C3"/>
    <w:rsid w:val="007C3806"/>
    <w:rsid w:val="007C4AC1"/>
    <w:rsid w:val="007C57D6"/>
    <w:rsid w:val="007C583C"/>
    <w:rsid w:val="007C5BB7"/>
    <w:rsid w:val="007C7CEE"/>
    <w:rsid w:val="007D00D9"/>
    <w:rsid w:val="007D01BF"/>
    <w:rsid w:val="007D022F"/>
    <w:rsid w:val="007D0234"/>
    <w:rsid w:val="007D067F"/>
    <w:rsid w:val="007D07D5"/>
    <w:rsid w:val="007D0CAB"/>
    <w:rsid w:val="007D1327"/>
    <w:rsid w:val="007D15C1"/>
    <w:rsid w:val="007D1860"/>
    <w:rsid w:val="007D1C64"/>
    <w:rsid w:val="007D275F"/>
    <w:rsid w:val="007D2ED8"/>
    <w:rsid w:val="007D3220"/>
    <w:rsid w:val="007D32DD"/>
    <w:rsid w:val="007D3AD8"/>
    <w:rsid w:val="007D4314"/>
    <w:rsid w:val="007D444F"/>
    <w:rsid w:val="007D58DA"/>
    <w:rsid w:val="007D5C70"/>
    <w:rsid w:val="007D6B28"/>
    <w:rsid w:val="007D6DCE"/>
    <w:rsid w:val="007D6E70"/>
    <w:rsid w:val="007D72C4"/>
    <w:rsid w:val="007D7C2B"/>
    <w:rsid w:val="007E0172"/>
    <w:rsid w:val="007E0E0A"/>
    <w:rsid w:val="007E1129"/>
    <w:rsid w:val="007E1864"/>
    <w:rsid w:val="007E1DB7"/>
    <w:rsid w:val="007E21C8"/>
    <w:rsid w:val="007E2CFE"/>
    <w:rsid w:val="007E2D0A"/>
    <w:rsid w:val="007E3216"/>
    <w:rsid w:val="007E3AA0"/>
    <w:rsid w:val="007E406C"/>
    <w:rsid w:val="007E5601"/>
    <w:rsid w:val="007E57A0"/>
    <w:rsid w:val="007E59C9"/>
    <w:rsid w:val="007E6084"/>
    <w:rsid w:val="007E6E62"/>
    <w:rsid w:val="007E7E0E"/>
    <w:rsid w:val="007E7FD7"/>
    <w:rsid w:val="007F0072"/>
    <w:rsid w:val="007F1673"/>
    <w:rsid w:val="007F1D38"/>
    <w:rsid w:val="007F203D"/>
    <w:rsid w:val="007F2165"/>
    <w:rsid w:val="007F2BCF"/>
    <w:rsid w:val="007F2EB6"/>
    <w:rsid w:val="007F32BD"/>
    <w:rsid w:val="007F34C1"/>
    <w:rsid w:val="007F35F0"/>
    <w:rsid w:val="007F4823"/>
    <w:rsid w:val="007F54C3"/>
    <w:rsid w:val="007F6C84"/>
    <w:rsid w:val="007F6EC2"/>
    <w:rsid w:val="007F78C2"/>
    <w:rsid w:val="0080025A"/>
    <w:rsid w:val="00801038"/>
    <w:rsid w:val="0080124F"/>
    <w:rsid w:val="0080154A"/>
    <w:rsid w:val="00801964"/>
    <w:rsid w:val="00801D6C"/>
    <w:rsid w:val="00802949"/>
    <w:rsid w:val="0080301E"/>
    <w:rsid w:val="0080365F"/>
    <w:rsid w:val="00804E1E"/>
    <w:rsid w:val="008055F2"/>
    <w:rsid w:val="0080729E"/>
    <w:rsid w:val="008102B5"/>
    <w:rsid w:val="008103C9"/>
    <w:rsid w:val="0081147B"/>
    <w:rsid w:val="0081150E"/>
    <w:rsid w:val="00812AB0"/>
    <w:rsid w:val="00812BE5"/>
    <w:rsid w:val="00812D26"/>
    <w:rsid w:val="00813596"/>
    <w:rsid w:val="0081437A"/>
    <w:rsid w:val="00814400"/>
    <w:rsid w:val="00814995"/>
    <w:rsid w:val="00814CD8"/>
    <w:rsid w:val="00815533"/>
    <w:rsid w:val="00815DDC"/>
    <w:rsid w:val="0081689F"/>
    <w:rsid w:val="00816EFB"/>
    <w:rsid w:val="00817429"/>
    <w:rsid w:val="00817A9D"/>
    <w:rsid w:val="00820146"/>
    <w:rsid w:val="008205A2"/>
    <w:rsid w:val="00821514"/>
    <w:rsid w:val="00821A7D"/>
    <w:rsid w:val="00821CA1"/>
    <w:rsid w:val="00821E35"/>
    <w:rsid w:val="00821E3C"/>
    <w:rsid w:val="008225EF"/>
    <w:rsid w:val="00822D7B"/>
    <w:rsid w:val="00822E08"/>
    <w:rsid w:val="00823E54"/>
    <w:rsid w:val="00824591"/>
    <w:rsid w:val="0082469E"/>
    <w:rsid w:val="00824988"/>
    <w:rsid w:val="00824AED"/>
    <w:rsid w:val="00825150"/>
    <w:rsid w:val="008255B9"/>
    <w:rsid w:val="00825905"/>
    <w:rsid w:val="00825BF0"/>
    <w:rsid w:val="008260A4"/>
    <w:rsid w:val="00826DF6"/>
    <w:rsid w:val="00827820"/>
    <w:rsid w:val="00827D2D"/>
    <w:rsid w:val="008308FE"/>
    <w:rsid w:val="00830E17"/>
    <w:rsid w:val="0083146B"/>
    <w:rsid w:val="00831B8B"/>
    <w:rsid w:val="00832044"/>
    <w:rsid w:val="00832E02"/>
    <w:rsid w:val="00833B8E"/>
    <w:rsid w:val="0083405D"/>
    <w:rsid w:val="008347EB"/>
    <w:rsid w:val="00834E5C"/>
    <w:rsid w:val="008352D4"/>
    <w:rsid w:val="008353DB"/>
    <w:rsid w:val="0083609E"/>
    <w:rsid w:val="00836333"/>
    <w:rsid w:val="00836346"/>
    <w:rsid w:val="00836DB9"/>
    <w:rsid w:val="008374E0"/>
    <w:rsid w:val="008376EE"/>
    <w:rsid w:val="00837C34"/>
    <w:rsid w:val="00837C67"/>
    <w:rsid w:val="00837DD6"/>
    <w:rsid w:val="00840322"/>
    <w:rsid w:val="00840BEE"/>
    <w:rsid w:val="00840DD7"/>
    <w:rsid w:val="00841472"/>
    <w:rsid w:val="008415B0"/>
    <w:rsid w:val="00842028"/>
    <w:rsid w:val="00842634"/>
    <w:rsid w:val="0084285B"/>
    <w:rsid w:val="008431DB"/>
    <w:rsid w:val="008436B8"/>
    <w:rsid w:val="0084392A"/>
    <w:rsid w:val="00845E38"/>
    <w:rsid w:val="008460B6"/>
    <w:rsid w:val="00846455"/>
    <w:rsid w:val="00846578"/>
    <w:rsid w:val="00846723"/>
    <w:rsid w:val="00846B9E"/>
    <w:rsid w:val="00847361"/>
    <w:rsid w:val="0084769C"/>
    <w:rsid w:val="0084775E"/>
    <w:rsid w:val="00847AE4"/>
    <w:rsid w:val="00847B62"/>
    <w:rsid w:val="00847FFD"/>
    <w:rsid w:val="008507D5"/>
    <w:rsid w:val="00850811"/>
    <w:rsid w:val="00850C9D"/>
    <w:rsid w:val="00851940"/>
    <w:rsid w:val="00852B59"/>
    <w:rsid w:val="0085483A"/>
    <w:rsid w:val="00856272"/>
    <w:rsid w:val="008563FF"/>
    <w:rsid w:val="00856799"/>
    <w:rsid w:val="00856DB8"/>
    <w:rsid w:val="00857C11"/>
    <w:rsid w:val="00857E6B"/>
    <w:rsid w:val="00857FFE"/>
    <w:rsid w:val="0086018B"/>
    <w:rsid w:val="008611DD"/>
    <w:rsid w:val="008616D4"/>
    <w:rsid w:val="00861C4C"/>
    <w:rsid w:val="00861DA1"/>
    <w:rsid w:val="008620DE"/>
    <w:rsid w:val="00862166"/>
    <w:rsid w:val="00862747"/>
    <w:rsid w:val="0086302C"/>
    <w:rsid w:val="00863CF1"/>
    <w:rsid w:val="00864D7B"/>
    <w:rsid w:val="00864F0A"/>
    <w:rsid w:val="008652A3"/>
    <w:rsid w:val="0086532C"/>
    <w:rsid w:val="00866867"/>
    <w:rsid w:val="0086792B"/>
    <w:rsid w:val="00867A81"/>
    <w:rsid w:val="008707B2"/>
    <w:rsid w:val="00870B43"/>
    <w:rsid w:val="00871083"/>
    <w:rsid w:val="0087182B"/>
    <w:rsid w:val="008718B4"/>
    <w:rsid w:val="00871B99"/>
    <w:rsid w:val="00872257"/>
    <w:rsid w:val="008724A3"/>
    <w:rsid w:val="00874229"/>
    <w:rsid w:val="00874D62"/>
    <w:rsid w:val="00874DD1"/>
    <w:rsid w:val="00875059"/>
    <w:rsid w:val="008753E6"/>
    <w:rsid w:val="00875595"/>
    <w:rsid w:val="008766D5"/>
    <w:rsid w:val="0087694B"/>
    <w:rsid w:val="008771C0"/>
    <w:rsid w:val="0087738C"/>
    <w:rsid w:val="0087748E"/>
    <w:rsid w:val="008802AF"/>
    <w:rsid w:val="0088075B"/>
    <w:rsid w:val="00881926"/>
    <w:rsid w:val="00881BC3"/>
    <w:rsid w:val="00882038"/>
    <w:rsid w:val="00882112"/>
    <w:rsid w:val="0088231F"/>
    <w:rsid w:val="0088251C"/>
    <w:rsid w:val="0088318F"/>
    <w:rsid w:val="0088331D"/>
    <w:rsid w:val="008837AB"/>
    <w:rsid w:val="0088396F"/>
    <w:rsid w:val="008843F5"/>
    <w:rsid w:val="00884527"/>
    <w:rsid w:val="00884D5A"/>
    <w:rsid w:val="008852B0"/>
    <w:rsid w:val="008858C3"/>
    <w:rsid w:val="00885AE7"/>
    <w:rsid w:val="00886B60"/>
    <w:rsid w:val="008870AE"/>
    <w:rsid w:val="00887889"/>
    <w:rsid w:val="00887DF4"/>
    <w:rsid w:val="00890460"/>
    <w:rsid w:val="0089072D"/>
    <w:rsid w:val="0089097C"/>
    <w:rsid w:val="00890C59"/>
    <w:rsid w:val="00890F0B"/>
    <w:rsid w:val="008917E3"/>
    <w:rsid w:val="00891B7E"/>
    <w:rsid w:val="00891CE6"/>
    <w:rsid w:val="008920FF"/>
    <w:rsid w:val="008926E8"/>
    <w:rsid w:val="008929FB"/>
    <w:rsid w:val="00892AFE"/>
    <w:rsid w:val="00892D02"/>
    <w:rsid w:val="00892F19"/>
    <w:rsid w:val="00894F19"/>
    <w:rsid w:val="00894F94"/>
    <w:rsid w:val="00895993"/>
    <w:rsid w:val="00895ACB"/>
    <w:rsid w:val="0089657A"/>
    <w:rsid w:val="00896A10"/>
    <w:rsid w:val="00896F01"/>
    <w:rsid w:val="008971B5"/>
    <w:rsid w:val="00897677"/>
    <w:rsid w:val="008A04E3"/>
    <w:rsid w:val="008A0657"/>
    <w:rsid w:val="008A07C9"/>
    <w:rsid w:val="008A0B66"/>
    <w:rsid w:val="008A105F"/>
    <w:rsid w:val="008A1831"/>
    <w:rsid w:val="008A1EDF"/>
    <w:rsid w:val="008A2313"/>
    <w:rsid w:val="008A2E8D"/>
    <w:rsid w:val="008A38D2"/>
    <w:rsid w:val="008A3CF5"/>
    <w:rsid w:val="008A4F17"/>
    <w:rsid w:val="008A4F65"/>
    <w:rsid w:val="008A5187"/>
    <w:rsid w:val="008A5830"/>
    <w:rsid w:val="008A5C72"/>
    <w:rsid w:val="008A5D26"/>
    <w:rsid w:val="008A6B13"/>
    <w:rsid w:val="008A6ECB"/>
    <w:rsid w:val="008A7ADF"/>
    <w:rsid w:val="008B0BF9"/>
    <w:rsid w:val="008B1961"/>
    <w:rsid w:val="008B1996"/>
    <w:rsid w:val="008B1B8E"/>
    <w:rsid w:val="008B2340"/>
    <w:rsid w:val="008B2421"/>
    <w:rsid w:val="008B242C"/>
    <w:rsid w:val="008B2866"/>
    <w:rsid w:val="008B29A7"/>
    <w:rsid w:val="008B2C10"/>
    <w:rsid w:val="008B3859"/>
    <w:rsid w:val="008B38AC"/>
    <w:rsid w:val="008B436D"/>
    <w:rsid w:val="008B4857"/>
    <w:rsid w:val="008B4DA8"/>
    <w:rsid w:val="008B4E49"/>
    <w:rsid w:val="008B54B6"/>
    <w:rsid w:val="008B55F4"/>
    <w:rsid w:val="008B5627"/>
    <w:rsid w:val="008B5992"/>
    <w:rsid w:val="008B5B60"/>
    <w:rsid w:val="008B5B88"/>
    <w:rsid w:val="008B61BA"/>
    <w:rsid w:val="008B6B59"/>
    <w:rsid w:val="008B6CF0"/>
    <w:rsid w:val="008B7003"/>
    <w:rsid w:val="008B7712"/>
    <w:rsid w:val="008B79F7"/>
    <w:rsid w:val="008B7B26"/>
    <w:rsid w:val="008C0374"/>
    <w:rsid w:val="008C065F"/>
    <w:rsid w:val="008C06D4"/>
    <w:rsid w:val="008C1B19"/>
    <w:rsid w:val="008C1FC5"/>
    <w:rsid w:val="008C24FE"/>
    <w:rsid w:val="008C261C"/>
    <w:rsid w:val="008C27CA"/>
    <w:rsid w:val="008C32A2"/>
    <w:rsid w:val="008C3491"/>
    <w:rsid w:val="008C3524"/>
    <w:rsid w:val="008C3C7D"/>
    <w:rsid w:val="008C4061"/>
    <w:rsid w:val="008C4229"/>
    <w:rsid w:val="008C4DD5"/>
    <w:rsid w:val="008C55F3"/>
    <w:rsid w:val="008C5AE3"/>
    <w:rsid w:val="008C5BE0"/>
    <w:rsid w:val="008C600B"/>
    <w:rsid w:val="008C62F0"/>
    <w:rsid w:val="008C649F"/>
    <w:rsid w:val="008C6548"/>
    <w:rsid w:val="008C714B"/>
    <w:rsid w:val="008C7233"/>
    <w:rsid w:val="008C72C2"/>
    <w:rsid w:val="008D095F"/>
    <w:rsid w:val="008D2434"/>
    <w:rsid w:val="008D2BC2"/>
    <w:rsid w:val="008D3600"/>
    <w:rsid w:val="008D39F1"/>
    <w:rsid w:val="008D3B07"/>
    <w:rsid w:val="008D4244"/>
    <w:rsid w:val="008D7098"/>
    <w:rsid w:val="008D765F"/>
    <w:rsid w:val="008D789A"/>
    <w:rsid w:val="008D7A0E"/>
    <w:rsid w:val="008E0381"/>
    <w:rsid w:val="008E171D"/>
    <w:rsid w:val="008E2785"/>
    <w:rsid w:val="008E32D6"/>
    <w:rsid w:val="008E3812"/>
    <w:rsid w:val="008E3869"/>
    <w:rsid w:val="008E3A8E"/>
    <w:rsid w:val="008E3C68"/>
    <w:rsid w:val="008E4038"/>
    <w:rsid w:val="008E4275"/>
    <w:rsid w:val="008E5C85"/>
    <w:rsid w:val="008E5FBD"/>
    <w:rsid w:val="008E725C"/>
    <w:rsid w:val="008E78A3"/>
    <w:rsid w:val="008E7A59"/>
    <w:rsid w:val="008E7A74"/>
    <w:rsid w:val="008F0654"/>
    <w:rsid w:val="008F06CB"/>
    <w:rsid w:val="008F091C"/>
    <w:rsid w:val="008F1178"/>
    <w:rsid w:val="008F2383"/>
    <w:rsid w:val="008F245C"/>
    <w:rsid w:val="008F2DEB"/>
    <w:rsid w:val="008F2E83"/>
    <w:rsid w:val="008F2F15"/>
    <w:rsid w:val="008F3C8A"/>
    <w:rsid w:val="008F3DC0"/>
    <w:rsid w:val="008F494C"/>
    <w:rsid w:val="008F4A0C"/>
    <w:rsid w:val="008F5054"/>
    <w:rsid w:val="008F513D"/>
    <w:rsid w:val="008F5838"/>
    <w:rsid w:val="008F5841"/>
    <w:rsid w:val="008F612A"/>
    <w:rsid w:val="008F7522"/>
    <w:rsid w:val="008F7B59"/>
    <w:rsid w:val="008F7FB8"/>
    <w:rsid w:val="00900276"/>
    <w:rsid w:val="00900D08"/>
    <w:rsid w:val="0090158F"/>
    <w:rsid w:val="009016C7"/>
    <w:rsid w:val="0090293D"/>
    <w:rsid w:val="00902C71"/>
    <w:rsid w:val="00902EE3"/>
    <w:rsid w:val="009034DE"/>
    <w:rsid w:val="0090380B"/>
    <w:rsid w:val="00903C33"/>
    <w:rsid w:val="009043AC"/>
    <w:rsid w:val="00904597"/>
    <w:rsid w:val="009045CF"/>
    <w:rsid w:val="00904970"/>
    <w:rsid w:val="00904D58"/>
    <w:rsid w:val="00905396"/>
    <w:rsid w:val="009055C5"/>
    <w:rsid w:val="009055DB"/>
    <w:rsid w:val="0090588E"/>
    <w:rsid w:val="0090605D"/>
    <w:rsid w:val="00906419"/>
    <w:rsid w:val="00906BF7"/>
    <w:rsid w:val="00906E48"/>
    <w:rsid w:val="00907ED4"/>
    <w:rsid w:val="00910710"/>
    <w:rsid w:val="009110D7"/>
    <w:rsid w:val="00911189"/>
    <w:rsid w:val="00912712"/>
    <w:rsid w:val="00912889"/>
    <w:rsid w:val="00912DD5"/>
    <w:rsid w:val="009132CF"/>
    <w:rsid w:val="00913810"/>
    <w:rsid w:val="00913A42"/>
    <w:rsid w:val="00914167"/>
    <w:rsid w:val="009143DB"/>
    <w:rsid w:val="00915065"/>
    <w:rsid w:val="00915C34"/>
    <w:rsid w:val="009166DA"/>
    <w:rsid w:val="00917CE5"/>
    <w:rsid w:val="00917FFA"/>
    <w:rsid w:val="00920914"/>
    <w:rsid w:val="009210D8"/>
    <w:rsid w:val="009212AD"/>
    <w:rsid w:val="009217C0"/>
    <w:rsid w:val="00924053"/>
    <w:rsid w:val="009249E5"/>
    <w:rsid w:val="009249FD"/>
    <w:rsid w:val="00924AAE"/>
    <w:rsid w:val="00925002"/>
    <w:rsid w:val="00925241"/>
    <w:rsid w:val="00925CEC"/>
    <w:rsid w:val="009260C6"/>
    <w:rsid w:val="00926448"/>
    <w:rsid w:val="0092691B"/>
    <w:rsid w:val="00926A3F"/>
    <w:rsid w:val="0092794E"/>
    <w:rsid w:val="00927E6C"/>
    <w:rsid w:val="00930519"/>
    <w:rsid w:val="00930D30"/>
    <w:rsid w:val="00931098"/>
    <w:rsid w:val="00931C02"/>
    <w:rsid w:val="00931E05"/>
    <w:rsid w:val="00932E3B"/>
    <w:rsid w:val="009332A2"/>
    <w:rsid w:val="00933687"/>
    <w:rsid w:val="00933735"/>
    <w:rsid w:val="00933E45"/>
    <w:rsid w:val="00934031"/>
    <w:rsid w:val="00934046"/>
    <w:rsid w:val="00934349"/>
    <w:rsid w:val="00934767"/>
    <w:rsid w:val="009358AB"/>
    <w:rsid w:val="0093617D"/>
    <w:rsid w:val="00936328"/>
    <w:rsid w:val="00936A3D"/>
    <w:rsid w:val="009373D3"/>
    <w:rsid w:val="00937598"/>
    <w:rsid w:val="009376EA"/>
    <w:rsid w:val="0093790B"/>
    <w:rsid w:val="00937C6C"/>
    <w:rsid w:val="00940AB9"/>
    <w:rsid w:val="009415CA"/>
    <w:rsid w:val="00941F8F"/>
    <w:rsid w:val="00943751"/>
    <w:rsid w:val="00943949"/>
    <w:rsid w:val="00943F1E"/>
    <w:rsid w:val="00943FBD"/>
    <w:rsid w:val="00944190"/>
    <w:rsid w:val="00944F44"/>
    <w:rsid w:val="009450AE"/>
    <w:rsid w:val="00945647"/>
    <w:rsid w:val="00945B40"/>
    <w:rsid w:val="00946073"/>
    <w:rsid w:val="00946DD0"/>
    <w:rsid w:val="00947436"/>
    <w:rsid w:val="00947B7B"/>
    <w:rsid w:val="00950424"/>
    <w:rsid w:val="0095062E"/>
    <w:rsid w:val="009508A4"/>
    <w:rsid w:val="009509E6"/>
    <w:rsid w:val="00951211"/>
    <w:rsid w:val="00951586"/>
    <w:rsid w:val="00951C26"/>
    <w:rsid w:val="00952018"/>
    <w:rsid w:val="00952139"/>
    <w:rsid w:val="00952800"/>
    <w:rsid w:val="00952FA6"/>
    <w:rsid w:val="0095300D"/>
    <w:rsid w:val="0095394C"/>
    <w:rsid w:val="00954190"/>
    <w:rsid w:val="0095422F"/>
    <w:rsid w:val="0095448D"/>
    <w:rsid w:val="00954789"/>
    <w:rsid w:val="009550A9"/>
    <w:rsid w:val="00955E84"/>
    <w:rsid w:val="0095675B"/>
    <w:rsid w:val="00956812"/>
    <w:rsid w:val="009568E3"/>
    <w:rsid w:val="00956C90"/>
    <w:rsid w:val="00956EB0"/>
    <w:rsid w:val="00956F61"/>
    <w:rsid w:val="0095719A"/>
    <w:rsid w:val="0095753D"/>
    <w:rsid w:val="00957CBE"/>
    <w:rsid w:val="00960DEC"/>
    <w:rsid w:val="00960EFC"/>
    <w:rsid w:val="00961123"/>
    <w:rsid w:val="009623E9"/>
    <w:rsid w:val="00962588"/>
    <w:rsid w:val="00962736"/>
    <w:rsid w:val="00963571"/>
    <w:rsid w:val="009637D0"/>
    <w:rsid w:val="00963EEB"/>
    <w:rsid w:val="009648BC"/>
    <w:rsid w:val="009648EF"/>
    <w:rsid w:val="009649D6"/>
    <w:rsid w:val="009649EF"/>
    <w:rsid w:val="00964C2F"/>
    <w:rsid w:val="00964ECC"/>
    <w:rsid w:val="00964F22"/>
    <w:rsid w:val="009652CB"/>
    <w:rsid w:val="00965319"/>
    <w:rsid w:val="00965832"/>
    <w:rsid w:val="009658F5"/>
    <w:rsid w:val="00965F88"/>
    <w:rsid w:val="00966544"/>
    <w:rsid w:val="00966614"/>
    <w:rsid w:val="00966BD2"/>
    <w:rsid w:val="00966E05"/>
    <w:rsid w:val="009676B9"/>
    <w:rsid w:val="00967970"/>
    <w:rsid w:val="00967A9E"/>
    <w:rsid w:val="009701B2"/>
    <w:rsid w:val="009706EA"/>
    <w:rsid w:val="00970BEC"/>
    <w:rsid w:val="00970ECF"/>
    <w:rsid w:val="00971A7C"/>
    <w:rsid w:val="00971AAB"/>
    <w:rsid w:val="009721D2"/>
    <w:rsid w:val="009726AD"/>
    <w:rsid w:val="00972B85"/>
    <w:rsid w:val="009750D6"/>
    <w:rsid w:val="00975D4E"/>
    <w:rsid w:val="0097617F"/>
    <w:rsid w:val="00976885"/>
    <w:rsid w:val="009770EA"/>
    <w:rsid w:val="0097761C"/>
    <w:rsid w:val="00977D1C"/>
    <w:rsid w:val="00980940"/>
    <w:rsid w:val="00980D70"/>
    <w:rsid w:val="00980DDC"/>
    <w:rsid w:val="00981ED4"/>
    <w:rsid w:val="009823F5"/>
    <w:rsid w:val="009825EB"/>
    <w:rsid w:val="00982B23"/>
    <w:rsid w:val="00984565"/>
    <w:rsid w:val="00984AC1"/>
    <w:rsid w:val="00984D91"/>
    <w:rsid w:val="00984E03"/>
    <w:rsid w:val="00986795"/>
    <w:rsid w:val="0098702C"/>
    <w:rsid w:val="009879B6"/>
    <w:rsid w:val="00987E85"/>
    <w:rsid w:val="009901BE"/>
    <w:rsid w:val="009914C5"/>
    <w:rsid w:val="00991F41"/>
    <w:rsid w:val="009923E6"/>
    <w:rsid w:val="00993670"/>
    <w:rsid w:val="00994272"/>
    <w:rsid w:val="009945DC"/>
    <w:rsid w:val="00994C29"/>
    <w:rsid w:val="00995093"/>
    <w:rsid w:val="00995344"/>
    <w:rsid w:val="00995A59"/>
    <w:rsid w:val="00996380"/>
    <w:rsid w:val="0099652C"/>
    <w:rsid w:val="00996623"/>
    <w:rsid w:val="009967F8"/>
    <w:rsid w:val="00996A55"/>
    <w:rsid w:val="00996EC3"/>
    <w:rsid w:val="009A0060"/>
    <w:rsid w:val="009A0D12"/>
    <w:rsid w:val="009A0FA1"/>
    <w:rsid w:val="009A1078"/>
    <w:rsid w:val="009A136E"/>
    <w:rsid w:val="009A1987"/>
    <w:rsid w:val="009A1E4F"/>
    <w:rsid w:val="009A2791"/>
    <w:rsid w:val="009A293A"/>
    <w:rsid w:val="009A2BEE"/>
    <w:rsid w:val="009A2FB4"/>
    <w:rsid w:val="009A3BC9"/>
    <w:rsid w:val="009A4169"/>
    <w:rsid w:val="009A452F"/>
    <w:rsid w:val="009A5289"/>
    <w:rsid w:val="009A5314"/>
    <w:rsid w:val="009A5CF8"/>
    <w:rsid w:val="009A657B"/>
    <w:rsid w:val="009A6641"/>
    <w:rsid w:val="009A72D3"/>
    <w:rsid w:val="009A7A53"/>
    <w:rsid w:val="009B0402"/>
    <w:rsid w:val="009B0655"/>
    <w:rsid w:val="009B0B75"/>
    <w:rsid w:val="009B0BD8"/>
    <w:rsid w:val="009B0D27"/>
    <w:rsid w:val="009B14A1"/>
    <w:rsid w:val="009B16DF"/>
    <w:rsid w:val="009B3066"/>
    <w:rsid w:val="009B30A3"/>
    <w:rsid w:val="009B3A3A"/>
    <w:rsid w:val="009B4CB2"/>
    <w:rsid w:val="009B5128"/>
    <w:rsid w:val="009B612E"/>
    <w:rsid w:val="009B61C5"/>
    <w:rsid w:val="009B62EB"/>
    <w:rsid w:val="009B6701"/>
    <w:rsid w:val="009B6765"/>
    <w:rsid w:val="009B6B27"/>
    <w:rsid w:val="009B6EF7"/>
    <w:rsid w:val="009B7000"/>
    <w:rsid w:val="009B72B5"/>
    <w:rsid w:val="009B739C"/>
    <w:rsid w:val="009C0074"/>
    <w:rsid w:val="009C04EC"/>
    <w:rsid w:val="009C13AA"/>
    <w:rsid w:val="009C1525"/>
    <w:rsid w:val="009C23B0"/>
    <w:rsid w:val="009C311A"/>
    <w:rsid w:val="009C328C"/>
    <w:rsid w:val="009C338B"/>
    <w:rsid w:val="009C39BD"/>
    <w:rsid w:val="009C3CA4"/>
    <w:rsid w:val="009C4444"/>
    <w:rsid w:val="009C4B89"/>
    <w:rsid w:val="009C5105"/>
    <w:rsid w:val="009C57EB"/>
    <w:rsid w:val="009C671D"/>
    <w:rsid w:val="009C6A71"/>
    <w:rsid w:val="009C710D"/>
    <w:rsid w:val="009C740A"/>
    <w:rsid w:val="009C75B6"/>
    <w:rsid w:val="009C7738"/>
    <w:rsid w:val="009C79AD"/>
    <w:rsid w:val="009C7CA6"/>
    <w:rsid w:val="009C7EEA"/>
    <w:rsid w:val="009D3062"/>
    <w:rsid w:val="009D3316"/>
    <w:rsid w:val="009D349B"/>
    <w:rsid w:val="009D3D02"/>
    <w:rsid w:val="009D4EE9"/>
    <w:rsid w:val="009D5134"/>
    <w:rsid w:val="009D55AA"/>
    <w:rsid w:val="009D613B"/>
    <w:rsid w:val="009E0291"/>
    <w:rsid w:val="009E0D22"/>
    <w:rsid w:val="009E1048"/>
    <w:rsid w:val="009E124D"/>
    <w:rsid w:val="009E17B7"/>
    <w:rsid w:val="009E1AE0"/>
    <w:rsid w:val="009E2084"/>
    <w:rsid w:val="009E238B"/>
    <w:rsid w:val="009E2AB0"/>
    <w:rsid w:val="009E2C8B"/>
    <w:rsid w:val="009E31E9"/>
    <w:rsid w:val="009E38E2"/>
    <w:rsid w:val="009E399F"/>
    <w:rsid w:val="009E3B6D"/>
    <w:rsid w:val="009E3E77"/>
    <w:rsid w:val="009E3FAB"/>
    <w:rsid w:val="009E47D3"/>
    <w:rsid w:val="009E51F2"/>
    <w:rsid w:val="009E5B3F"/>
    <w:rsid w:val="009E5DCE"/>
    <w:rsid w:val="009E6737"/>
    <w:rsid w:val="009E7D90"/>
    <w:rsid w:val="009F136E"/>
    <w:rsid w:val="009F1AAF"/>
    <w:rsid w:val="009F1AB0"/>
    <w:rsid w:val="009F262D"/>
    <w:rsid w:val="009F2887"/>
    <w:rsid w:val="009F2E9C"/>
    <w:rsid w:val="009F49AB"/>
    <w:rsid w:val="009F4C48"/>
    <w:rsid w:val="009F501D"/>
    <w:rsid w:val="009F5187"/>
    <w:rsid w:val="009F53FA"/>
    <w:rsid w:val="009F5D16"/>
    <w:rsid w:val="009F6210"/>
    <w:rsid w:val="009F64DD"/>
    <w:rsid w:val="009F6ECB"/>
    <w:rsid w:val="009F7317"/>
    <w:rsid w:val="009F7879"/>
    <w:rsid w:val="009F7A0B"/>
    <w:rsid w:val="00A00207"/>
    <w:rsid w:val="00A00A89"/>
    <w:rsid w:val="00A01949"/>
    <w:rsid w:val="00A0268D"/>
    <w:rsid w:val="00A02BA0"/>
    <w:rsid w:val="00A02F45"/>
    <w:rsid w:val="00A0364B"/>
    <w:rsid w:val="00A039D5"/>
    <w:rsid w:val="00A045BA"/>
    <w:rsid w:val="00A046AD"/>
    <w:rsid w:val="00A047B7"/>
    <w:rsid w:val="00A07284"/>
    <w:rsid w:val="00A07448"/>
    <w:rsid w:val="00A079C1"/>
    <w:rsid w:val="00A07E60"/>
    <w:rsid w:val="00A102D7"/>
    <w:rsid w:val="00A10502"/>
    <w:rsid w:val="00A10880"/>
    <w:rsid w:val="00A1095F"/>
    <w:rsid w:val="00A10CA2"/>
    <w:rsid w:val="00A10DAE"/>
    <w:rsid w:val="00A11DCD"/>
    <w:rsid w:val="00A12520"/>
    <w:rsid w:val="00A12565"/>
    <w:rsid w:val="00A12B0E"/>
    <w:rsid w:val="00A130FD"/>
    <w:rsid w:val="00A13D6D"/>
    <w:rsid w:val="00A14769"/>
    <w:rsid w:val="00A14A0D"/>
    <w:rsid w:val="00A14DD8"/>
    <w:rsid w:val="00A15F2D"/>
    <w:rsid w:val="00A16151"/>
    <w:rsid w:val="00A16447"/>
    <w:rsid w:val="00A165FE"/>
    <w:rsid w:val="00A16600"/>
    <w:rsid w:val="00A16EC6"/>
    <w:rsid w:val="00A16FA6"/>
    <w:rsid w:val="00A17C06"/>
    <w:rsid w:val="00A2126E"/>
    <w:rsid w:val="00A21706"/>
    <w:rsid w:val="00A2197D"/>
    <w:rsid w:val="00A22957"/>
    <w:rsid w:val="00A231A3"/>
    <w:rsid w:val="00A23700"/>
    <w:rsid w:val="00A23A3D"/>
    <w:rsid w:val="00A23AFC"/>
    <w:rsid w:val="00A23BBB"/>
    <w:rsid w:val="00A23C5E"/>
    <w:rsid w:val="00A2474B"/>
    <w:rsid w:val="00A24FCC"/>
    <w:rsid w:val="00A253F6"/>
    <w:rsid w:val="00A268B9"/>
    <w:rsid w:val="00A26A90"/>
    <w:rsid w:val="00A26B27"/>
    <w:rsid w:val="00A27D48"/>
    <w:rsid w:val="00A30C4C"/>
    <w:rsid w:val="00A30E4F"/>
    <w:rsid w:val="00A30F06"/>
    <w:rsid w:val="00A319F4"/>
    <w:rsid w:val="00A320F7"/>
    <w:rsid w:val="00A32253"/>
    <w:rsid w:val="00A3310E"/>
    <w:rsid w:val="00A333A0"/>
    <w:rsid w:val="00A33A59"/>
    <w:rsid w:val="00A3477A"/>
    <w:rsid w:val="00A34B05"/>
    <w:rsid w:val="00A34E81"/>
    <w:rsid w:val="00A35039"/>
    <w:rsid w:val="00A35253"/>
    <w:rsid w:val="00A3564C"/>
    <w:rsid w:val="00A36169"/>
    <w:rsid w:val="00A367B9"/>
    <w:rsid w:val="00A369E9"/>
    <w:rsid w:val="00A371D8"/>
    <w:rsid w:val="00A3749B"/>
    <w:rsid w:val="00A37731"/>
    <w:rsid w:val="00A37B94"/>
    <w:rsid w:val="00A37E70"/>
    <w:rsid w:val="00A40034"/>
    <w:rsid w:val="00A4048F"/>
    <w:rsid w:val="00A405C1"/>
    <w:rsid w:val="00A40F60"/>
    <w:rsid w:val="00A41F9C"/>
    <w:rsid w:val="00A4259C"/>
    <w:rsid w:val="00A425A3"/>
    <w:rsid w:val="00A42F17"/>
    <w:rsid w:val="00A43177"/>
    <w:rsid w:val="00A437E1"/>
    <w:rsid w:val="00A43E5C"/>
    <w:rsid w:val="00A43F56"/>
    <w:rsid w:val="00A4491E"/>
    <w:rsid w:val="00A4568E"/>
    <w:rsid w:val="00A4685E"/>
    <w:rsid w:val="00A46F62"/>
    <w:rsid w:val="00A50CD4"/>
    <w:rsid w:val="00A50EB4"/>
    <w:rsid w:val="00A51191"/>
    <w:rsid w:val="00A5122A"/>
    <w:rsid w:val="00A51CF8"/>
    <w:rsid w:val="00A526C1"/>
    <w:rsid w:val="00A52858"/>
    <w:rsid w:val="00A53566"/>
    <w:rsid w:val="00A539E8"/>
    <w:rsid w:val="00A541E7"/>
    <w:rsid w:val="00A549F7"/>
    <w:rsid w:val="00A54E82"/>
    <w:rsid w:val="00A54F1F"/>
    <w:rsid w:val="00A553EC"/>
    <w:rsid w:val="00A55EE1"/>
    <w:rsid w:val="00A56044"/>
    <w:rsid w:val="00A56122"/>
    <w:rsid w:val="00A56C44"/>
    <w:rsid w:val="00A56D62"/>
    <w:rsid w:val="00A56F07"/>
    <w:rsid w:val="00A5727E"/>
    <w:rsid w:val="00A57605"/>
    <w:rsid w:val="00A5762C"/>
    <w:rsid w:val="00A600FC"/>
    <w:rsid w:val="00A60BCA"/>
    <w:rsid w:val="00A60EB6"/>
    <w:rsid w:val="00A61B67"/>
    <w:rsid w:val="00A62A84"/>
    <w:rsid w:val="00A62BD3"/>
    <w:rsid w:val="00A62DA6"/>
    <w:rsid w:val="00A631E0"/>
    <w:rsid w:val="00A638DA"/>
    <w:rsid w:val="00A64357"/>
    <w:rsid w:val="00A65248"/>
    <w:rsid w:val="00A65B41"/>
    <w:rsid w:val="00A65E00"/>
    <w:rsid w:val="00A66A78"/>
    <w:rsid w:val="00A67229"/>
    <w:rsid w:val="00A67528"/>
    <w:rsid w:val="00A6763F"/>
    <w:rsid w:val="00A67BCA"/>
    <w:rsid w:val="00A67BEC"/>
    <w:rsid w:val="00A67C3A"/>
    <w:rsid w:val="00A70721"/>
    <w:rsid w:val="00A70DD4"/>
    <w:rsid w:val="00A70F8F"/>
    <w:rsid w:val="00A7152F"/>
    <w:rsid w:val="00A71893"/>
    <w:rsid w:val="00A71A0A"/>
    <w:rsid w:val="00A7266B"/>
    <w:rsid w:val="00A7436E"/>
    <w:rsid w:val="00A7467E"/>
    <w:rsid w:val="00A74B8D"/>
    <w:rsid w:val="00A74E96"/>
    <w:rsid w:val="00A7518E"/>
    <w:rsid w:val="00A7579C"/>
    <w:rsid w:val="00A75A43"/>
    <w:rsid w:val="00A75A8E"/>
    <w:rsid w:val="00A764B5"/>
    <w:rsid w:val="00A76DC7"/>
    <w:rsid w:val="00A77007"/>
    <w:rsid w:val="00A77DCC"/>
    <w:rsid w:val="00A80023"/>
    <w:rsid w:val="00A801B6"/>
    <w:rsid w:val="00A81ECD"/>
    <w:rsid w:val="00A823CA"/>
    <w:rsid w:val="00A824DD"/>
    <w:rsid w:val="00A8277B"/>
    <w:rsid w:val="00A829FE"/>
    <w:rsid w:val="00A833DD"/>
    <w:rsid w:val="00A834D3"/>
    <w:rsid w:val="00A83676"/>
    <w:rsid w:val="00A83B7B"/>
    <w:rsid w:val="00A840DB"/>
    <w:rsid w:val="00A84274"/>
    <w:rsid w:val="00A84560"/>
    <w:rsid w:val="00A850F3"/>
    <w:rsid w:val="00A8529A"/>
    <w:rsid w:val="00A85CBA"/>
    <w:rsid w:val="00A86070"/>
    <w:rsid w:val="00A860E9"/>
    <w:rsid w:val="00A864E3"/>
    <w:rsid w:val="00A864FB"/>
    <w:rsid w:val="00A87C92"/>
    <w:rsid w:val="00A90975"/>
    <w:rsid w:val="00A90C58"/>
    <w:rsid w:val="00A920B0"/>
    <w:rsid w:val="00A926EF"/>
    <w:rsid w:val="00A92CEF"/>
    <w:rsid w:val="00A930BA"/>
    <w:rsid w:val="00A94574"/>
    <w:rsid w:val="00A94596"/>
    <w:rsid w:val="00A945AC"/>
    <w:rsid w:val="00A946D5"/>
    <w:rsid w:val="00A950C1"/>
    <w:rsid w:val="00A95905"/>
    <w:rsid w:val="00A95936"/>
    <w:rsid w:val="00A96265"/>
    <w:rsid w:val="00A96886"/>
    <w:rsid w:val="00A96946"/>
    <w:rsid w:val="00A96947"/>
    <w:rsid w:val="00A96AA6"/>
    <w:rsid w:val="00A97084"/>
    <w:rsid w:val="00A97E41"/>
    <w:rsid w:val="00AA03B2"/>
    <w:rsid w:val="00AA0621"/>
    <w:rsid w:val="00AA0A1C"/>
    <w:rsid w:val="00AA0FB8"/>
    <w:rsid w:val="00AA1A32"/>
    <w:rsid w:val="00AA1C2C"/>
    <w:rsid w:val="00AA1FFE"/>
    <w:rsid w:val="00AA270C"/>
    <w:rsid w:val="00AA35F6"/>
    <w:rsid w:val="00AA416D"/>
    <w:rsid w:val="00AA4BB0"/>
    <w:rsid w:val="00AA50A0"/>
    <w:rsid w:val="00AA667C"/>
    <w:rsid w:val="00AA6684"/>
    <w:rsid w:val="00AA6721"/>
    <w:rsid w:val="00AA6BE2"/>
    <w:rsid w:val="00AA6E91"/>
    <w:rsid w:val="00AA73D0"/>
    <w:rsid w:val="00AA7439"/>
    <w:rsid w:val="00AA7A2E"/>
    <w:rsid w:val="00AA7F5E"/>
    <w:rsid w:val="00AA7FC2"/>
    <w:rsid w:val="00AB03AD"/>
    <w:rsid w:val="00AB047E"/>
    <w:rsid w:val="00AB06B1"/>
    <w:rsid w:val="00AB0B0A"/>
    <w:rsid w:val="00AB0BB7"/>
    <w:rsid w:val="00AB1923"/>
    <w:rsid w:val="00AB2122"/>
    <w:rsid w:val="00AB22C6"/>
    <w:rsid w:val="00AB2AD0"/>
    <w:rsid w:val="00AB2B9A"/>
    <w:rsid w:val="00AB2D51"/>
    <w:rsid w:val="00AB491F"/>
    <w:rsid w:val="00AB4CC6"/>
    <w:rsid w:val="00AB67FC"/>
    <w:rsid w:val="00AB6B91"/>
    <w:rsid w:val="00AB6E3E"/>
    <w:rsid w:val="00AB6E98"/>
    <w:rsid w:val="00AB7305"/>
    <w:rsid w:val="00AB7C93"/>
    <w:rsid w:val="00AC00F2"/>
    <w:rsid w:val="00AC16A6"/>
    <w:rsid w:val="00AC1727"/>
    <w:rsid w:val="00AC17E9"/>
    <w:rsid w:val="00AC1BC3"/>
    <w:rsid w:val="00AC2657"/>
    <w:rsid w:val="00AC28E0"/>
    <w:rsid w:val="00AC2F87"/>
    <w:rsid w:val="00AC3116"/>
    <w:rsid w:val="00AC31B5"/>
    <w:rsid w:val="00AC3209"/>
    <w:rsid w:val="00AC3B76"/>
    <w:rsid w:val="00AC3C46"/>
    <w:rsid w:val="00AC3E2A"/>
    <w:rsid w:val="00AC4159"/>
    <w:rsid w:val="00AC4C11"/>
    <w:rsid w:val="00AC4EA1"/>
    <w:rsid w:val="00AC5381"/>
    <w:rsid w:val="00AC5920"/>
    <w:rsid w:val="00AC619F"/>
    <w:rsid w:val="00AC6494"/>
    <w:rsid w:val="00AC6619"/>
    <w:rsid w:val="00AC6800"/>
    <w:rsid w:val="00AC6A77"/>
    <w:rsid w:val="00AC6ADA"/>
    <w:rsid w:val="00AC7B03"/>
    <w:rsid w:val="00AD00CF"/>
    <w:rsid w:val="00AD0D65"/>
    <w:rsid w:val="00AD0E65"/>
    <w:rsid w:val="00AD0F4E"/>
    <w:rsid w:val="00AD17C4"/>
    <w:rsid w:val="00AD2BF2"/>
    <w:rsid w:val="00AD2C1A"/>
    <w:rsid w:val="00AD300B"/>
    <w:rsid w:val="00AD3B49"/>
    <w:rsid w:val="00AD422E"/>
    <w:rsid w:val="00AD4916"/>
    <w:rsid w:val="00AD4AD6"/>
    <w:rsid w:val="00AD4C52"/>
    <w:rsid w:val="00AD4E90"/>
    <w:rsid w:val="00AD5422"/>
    <w:rsid w:val="00AD5602"/>
    <w:rsid w:val="00AD59DF"/>
    <w:rsid w:val="00AD5D14"/>
    <w:rsid w:val="00AD65F9"/>
    <w:rsid w:val="00AD79E2"/>
    <w:rsid w:val="00AD7AB8"/>
    <w:rsid w:val="00AD7E7E"/>
    <w:rsid w:val="00AE0175"/>
    <w:rsid w:val="00AE0C3B"/>
    <w:rsid w:val="00AE0C9B"/>
    <w:rsid w:val="00AE0F3F"/>
    <w:rsid w:val="00AE2864"/>
    <w:rsid w:val="00AE31D8"/>
    <w:rsid w:val="00AE4179"/>
    <w:rsid w:val="00AE4425"/>
    <w:rsid w:val="00AE4504"/>
    <w:rsid w:val="00AE46AC"/>
    <w:rsid w:val="00AE4821"/>
    <w:rsid w:val="00AE4FBE"/>
    <w:rsid w:val="00AE510C"/>
    <w:rsid w:val="00AE5B6A"/>
    <w:rsid w:val="00AE650F"/>
    <w:rsid w:val="00AE6555"/>
    <w:rsid w:val="00AE6CB8"/>
    <w:rsid w:val="00AE7CE9"/>
    <w:rsid w:val="00AE7D16"/>
    <w:rsid w:val="00AF3ED5"/>
    <w:rsid w:val="00AF4CAA"/>
    <w:rsid w:val="00AF503B"/>
    <w:rsid w:val="00AF571A"/>
    <w:rsid w:val="00AF60A0"/>
    <w:rsid w:val="00AF67FC"/>
    <w:rsid w:val="00AF7674"/>
    <w:rsid w:val="00AF7AE9"/>
    <w:rsid w:val="00AF7D33"/>
    <w:rsid w:val="00AF7DF5"/>
    <w:rsid w:val="00B006E5"/>
    <w:rsid w:val="00B00850"/>
    <w:rsid w:val="00B00D8C"/>
    <w:rsid w:val="00B018BA"/>
    <w:rsid w:val="00B01B78"/>
    <w:rsid w:val="00B01F1D"/>
    <w:rsid w:val="00B020B4"/>
    <w:rsid w:val="00B024C2"/>
    <w:rsid w:val="00B026F3"/>
    <w:rsid w:val="00B029B6"/>
    <w:rsid w:val="00B02DD9"/>
    <w:rsid w:val="00B02F2C"/>
    <w:rsid w:val="00B04274"/>
    <w:rsid w:val="00B04B0A"/>
    <w:rsid w:val="00B054B0"/>
    <w:rsid w:val="00B054CA"/>
    <w:rsid w:val="00B05CF7"/>
    <w:rsid w:val="00B0660D"/>
    <w:rsid w:val="00B0669A"/>
    <w:rsid w:val="00B06C0F"/>
    <w:rsid w:val="00B07154"/>
    <w:rsid w:val="00B07700"/>
    <w:rsid w:val="00B07A83"/>
    <w:rsid w:val="00B10041"/>
    <w:rsid w:val="00B102AE"/>
    <w:rsid w:val="00B1098D"/>
    <w:rsid w:val="00B117BD"/>
    <w:rsid w:val="00B1240B"/>
    <w:rsid w:val="00B13038"/>
    <w:rsid w:val="00B130CF"/>
    <w:rsid w:val="00B1340C"/>
    <w:rsid w:val="00B1359E"/>
    <w:rsid w:val="00B138FD"/>
    <w:rsid w:val="00B13921"/>
    <w:rsid w:val="00B139D2"/>
    <w:rsid w:val="00B1466F"/>
    <w:rsid w:val="00B14C79"/>
    <w:rsid w:val="00B14D6A"/>
    <w:rsid w:val="00B15237"/>
    <w:rsid w:val="00B1528C"/>
    <w:rsid w:val="00B1614E"/>
    <w:rsid w:val="00B16158"/>
    <w:rsid w:val="00B1621E"/>
    <w:rsid w:val="00B16ACD"/>
    <w:rsid w:val="00B174CC"/>
    <w:rsid w:val="00B175EE"/>
    <w:rsid w:val="00B1774D"/>
    <w:rsid w:val="00B177D4"/>
    <w:rsid w:val="00B20359"/>
    <w:rsid w:val="00B21487"/>
    <w:rsid w:val="00B21E5C"/>
    <w:rsid w:val="00B23098"/>
    <w:rsid w:val="00B232D1"/>
    <w:rsid w:val="00B23BF4"/>
    <w:rsid w:val="00B23E72"/>
    <w:rsid w:val="00B241F9"/>
    <w:rsid w:val="00B24364"/>
    <w:rsid w:val="00B247EA"/>
    <w:rsid w:val="00B24CA1"/>
    <w:rsid w:val="00B24DB5"/>
    <w:rsid w:val="00B24DF0"/>
    <w:rsid w:val="00B253F5"/>
    <w:rsid w:val="00B2613C"/>
    <w:rsid w:val="00B2776A"/>
    <w:rsid w:val="00B3038C"/>
    <w:rsid w:val="00B3079D"/>
    <w:rsid w:val="00B31266"/>
    <w:rsid w:val="00B31617"/>
    <w:rsid w:val="00B31CB8"/>
    <w:rsid w:val="00B31F67"/>
    <w:rsid w:val="00B31F9E"/>
    <w:rsid w:val="00B3268F"/>
    <w:rsid w:val="00B32C2C"/>
    <w:rsid w:val="00B338BE"/>
    <w:rsid w:val="00B33A1A"/>
    <w:rsid w:val="00B33E6C"/>
    <w:rsid w:val="00B34323"/>
    <w:rsid w:val="00B34B73"/>
    <w:rsid w:val="00B35666"/>
    <w:rsid w:val="00B3569D"/>
    <w:rsid w:val="00B3592C"/>
    <w:rsid w:val="00B36DCC"/>
    <w:rsid w:val="00B371CC"/>
    <w:rsid w:val="00B3797B"/>
    <w:rsid w:val="00B37ACE"/>
    <w:rsid w:val="00B37FA8"/>
    <w:rsid w:val="00B401A9"/>
    <w:rsid w:val="00B4050B"/>
    <w:rsid w:val="00B40E47"/>
    <w:rsid w:val="00B4160C"/>
    <w:rsid w:val="00B41CD9"/>
    <w:rsid w:val="00B4217B"/>
    <w:rsid w:val="00B42298"/>
    <w:rsid w:val="00B42598"/>
    <w:rsid w:val="00B427E6"/>
    <w:rsid w:val="00B428A6"/>
    <w:rsid w:val="00B42DB7"/>
    <w:rsid w:val="00B42EAA"/>
    <w:rsid w:val="00B432F6"/>
    <w:rsid w:val="00B436DE"/>
    <w:rsid w:val="00B43E1F"/>
    <w:rsid w:val="00B43E34"/>
    <w:rsid w:val="00B45025"/>
    <w:rsid w:val="00B457B5"/>
    <w:rsid w:val="00B45FBC"/>
    <w:rsid w:val="00B46640"/>
    <w:rsid w:val="00B46A4C"/>
    <w:rsid w:val="00B46A94"/>
    <w:rsid w:val="00B46D73"/>
    <w:rsid w:val="00B478D2"/>
    <w:rsid w:val="00B50483"/>
    <w:rsid w:val="00B50C4B"/>
    <w:rsid w:val="00B50D40"/>
    <w:rsid w:val="00B51184"/>
    <w:rsid w:val="00B51A7D"/>
    <w:rsid w:val="00B535C2"/>
    <w:rsid w:val="00B544AF"/>
    <w:rsid w:val="00B54CBA"/>
    <w:rsid w:val="00B55544"/>
    <w:rsid w:val="00B56EC2"/>
    <w:rsid w:val="00B57550"/>
    <w:rsid w:val="00B5780A"/>
    <w:rsid w:val="00B57862"/>
    <w:rsid w:val="00B57B41"/>
    <w:rsid w:val="00B60991"/>
    <w:rsid w:val="00B61324"/>
    <w:rsid w:val="00B61970"/>
    <w:rsid w:val="00B61BC0"/>
    <w:rsid w:val="00B61D88"/>
    <w:rsid w:val="00B642FC"/>
    <w:rsid w:val="00B643A5"/>
    <w:rsid w:val="00B64D26"/>
    <w:rsid w:val="00B64FBB"/>
    <w:rsid w:val="00B66B33"/>
    <w:rsid w:val="00B677AB"/>
    <w:rsid w:val="00B67D37"/>
    <w:rsid w:val="00B70E22"/>
    <w:rsid w:val="00B7105B"/>
    <w:rsid w:val="00B719E7"/>
    <w:rsid w:val="00B71FBB"/>
    <w:rsid w:val="00B72C98"/>
    <w:rsid w:val="00B7366C"/>
    <w:rsid w:val="00B73687"/>
    <w:rsid w:val="00B73F3D"/>
    <w:rsid w:val="00B746F9"/>
    <w:rsid w:val="00B74A19"/>
    <w:rsid w:val="00B7566A"/>
    <w:rsid w:val="00B758FE"/>
    <w:rsid w:val="00B7662B"/>
    <w:rsid w:val="00B774CB"/>
    <w:rsid w:val="00B800B8"/>
    <w:rsid w:val="00B80229"/>
    <w:rsid w:val="00B80402"/>
    <w:rsid w:val="00B80B9A"/>
    <w:rsid w:val="00B80E23"/>
    <w:rsid w:val="00B8147E"/>
    <w:rsid w:val="00B81681"/>
    <w:rsid w:val="00B82184"/>
    <w:rsid w:val="00B82337"/>
    <w:rsid w:val="00B830A3"/>
    <w:rsid w:val="00B830B7"/>
    <w:rsid w:val="00B83505"/>
    <w:rsid w:val="00B83DB1"/>
    <w:rsid w:val="00B83F63"/>
    <w:rsid w:val="00B847C5"/>
    <w:rsid w:val="00B848D1"/>
    <w:rsid w:val="00B848EA"/>
    <w:rsid w:val="00B84B2B"/>
    <w:rsid w:val="00B84E90"/>
    <w:rsid w:val="00B858D6"/>
    <w:rsid w:val="00B86876"/>
    <w:rsid w:val="00B86969"/>
    <w:rsid w:val="00B87323"/>
    <w:rsid w:val="00B87647"/>
    <w:rsid w:val="00B87BAF"/>
    <w:rsid w:val="00B90500"/>
    <w:rsid w:val="00B90985"/>
    <w:rsid w:val="00B90B1B"/>
    <w:rsid w:val="00B9148E"/>
    <w:rsid w:val="00B9176C"/>
    <w:rsid w:val="00B91984"/>
    <w:rsid w:val="00B91A8A"/>
    <w:rsid w:val="00B92500"/>
    <w:rsid w:val="00B92D26"/>
    <w:rsid w:val="00B92D45"/>
    <w:rsid w:val="00B92E91"/>
    <w:rsid w:val="00B935A4"/>
    <w:rsid w:val="00B9396C"/>
    <w:rsid w:val="00B94BBC"/>
    <w:rsid w:val="00B94E54"/>
    <w:rsid w:val="00B958B9"/>
    <w:rsid w:val="00B95C56"/>
    <w:rsid w:val="00B95D51"/>
    <w:rsid w:val="00B96122"/>
    <w:rsid w:val="00B96211"/>
    <w:rsid w:val="00B96B55"/>
    <w:rsid w:val="00B97665"/>
    <w:rsid w:val="00B979B6"/>
    <w:rsid w:val="00B97DE8"/>
    <w:rsid w:val="00B97E19"/>
    <w:rsid w:val="00BA0073"/>
    <w:rsid w:val="00BA015D"/>
    <w:rsid w:val="00BA0653"/>
    <w:rsid w:val="00BA0D91"/>
    <w:rsid w:val="00BA0FC0"/>
    <w:rsid w:val="00BA1411"/>
    <w:rsid w:val="00BA1695"/>
    <w:rsid w:val="00BA1920"/>
    <w:rsid w:val="00BA2505"/>
    <w:rsid w:val="00BA27C6"/>
    <w:rsid w:val="00BA2AB0"/>
    <w:rsid w:val="00BA450D"/>
    <w:rsid w:val="00BA4755"/>
    <w:rsid w:val="00BA478E"/>
    <w:rsid w:val="00BA51AB"/>
    <w:rsid w:val="00BA5341"/>
    <w:rsid w:val="00BA561A"/>
    <w:rsid w:val="00BA7A20"/>
    <w:rsid w:val="00BA7C5D"/>
    <w:rsid w:val="00BB021B"/>
    <w:rsid w:val="00BB03D4"/>
    <w:rsid w:val="00BB09CA"/>
    <w:rsid w:val="00BB09ED"/>
    <w:rsid w:val="00BB0AD2"/>
    <w:rsid w:val="00BB0DC6"/>
    <w:rsid w:val="00BB12BC"/>
    <w:rsid w:val="00BB1361"/>
    <w:rsid w:val="00BB15E4"/>
    <w:rsid w:val="00BB1B4D"/>
    <w:rsid w:val="00BB1C5C"/>
    <w:rsid w:val="00BB1D58"/>
    <w:rsid w:val="00BB1E19"/>
    <w:rsid w:val="00BB21D1"/>
    <w:rsid w:val="00BB313D"/>
    <w:rsid w:val="00BB32F2"/>
    <w:rsid w:val="00BB371D"/>
    <w:rsid w:val="00BB3E70"/>
    <w:rsid w:val="00BB3EE9"/>
    <w:rsid w:val="00BB4338"/>
    <w:rsid w:val="00BB499D"/>
    <w:rsid w:val="00BB55D3"/>
    <w:rsid w:val="00BB596D"/>
    <w:rsid w:val="00BB59A8"/>
    <w:rsid w:val="00BB5BD5"/>
    <w:rsid w:val="00BB5DD7"/>
    <w:rsid w:val="00BB6427"/>
    <w:rsid w:val="00BB6C0E"/>
    <w:rsid w:val="00BB6E85"/>
    <w:rsid w:val="00BB74FA"/>
    <w:rsid w:val="00BB79CD"/>
    <w:rsid w:val="00BB7B38"/>
    <w:rsid w:val="00BB7BD6"/>
    <w:rsid w:val="00BB7FAF"/>
    <w:rsid w:val="00BC10DA"/>
    <w:rsid w:val="00BC11E5"/>
    <w:rsid w:val="00BC1C20"/>
    <w:rsid w:val="00BC2B9A"/>
    <w:rsid w:val="00BC2E1C"/>
    <w:rsid w:val="00BC3D29"/>
    <w:rsid w:val="00BC4244"/>
    <w:rsid w:val="00BC4BC6"/>
    <w:rsid w:val="00BC52FD"/>
    <w:rsid w:val="00BC54A9"/>
    <w:rsid w:val="00BC5513"/>
    <w:rsid w:val="00BC573A"/>
    <w:rsid w:val="00BC62DB"/>
    <w:rsid w:val="00BC63D3"/>
    <w:rsid w:val="00BC6BB4"/>
    <w:rsid w:val="00BC6E0B"/>
    <w:rsid w:val="00BC6E62"/>
    <w:rsid w:val="00BC7443"/>
    <w:rsid w:val="00BD0648"/>
    <w:rsid w:val="00BD08F6"/>
    <w:rsid w:val="00BD0DB9"/>
    <w:rsid w:val="00BD1040"/>
    <w:rsid w:val="00BD14D5"/>
    <w:rsid w:val="00BD2A8C"/>
    <w:rsid w:val="00BD34AA"/>
    <w:rsid w:val="00BD3FB2"/>
    <w:rsid w:val="00BD469E"/>
    <w:rsid w:val="00BD4708"/>
    <w:rsid w:val="00BD485E"/>
    <w:rsid w:val="00BD5837"/>
    <w:rsid w:val="00BD646A"/>
    <w:rsid w:val="00BD74AD"/>
    <w:rsid w:val="00BD7AD4"/>
    <w:rsid w:val="00BE03F6"/>
    <w:rsid w:val="00BE0531"/>
    <w:rsid w:val="00BE0BCD"/>
    <w:rsid w:val="00BE0C44"/>
    <w:rsid w:val="00BE0E19"/>
    <w:rsid w:val="00BE1A23"/>
    <w:rsid w:val="00BE1B8B"/>
    <w:rsid w:val="00BE230B"/>
    <w:rsid w:val="00BE2A18"/>
    <w:rsid w:val="00BE2B27"/>
    <w:rsid w:val="00BE2C01"/>
    <w:rsid w:val="00BE373A"/>
    <w:rsid w:val="00BE3C04"/>
    <w:rsid w:val="00BE41EC"/>
    <w:rsid w:val="00BE4E62"/>
    <w:rsid w:val="00BE5229"/>
    <w:rsid w:val="00BE56FB"/>
    <w:rsid w:val="00BE6949"/>
    <w:rsid w:val="00BE7572"/>
    <w:rsid w:val="00BF0928"/>
    <w:rsid w:val="00BF17E6"/>
    <w:rsid w:val="00BF182B"/>
    <w:rsid w:val="00BF3076"/>
    <w:rsid w:val="00BF30C3"/>
    <w:rsid w:val="00BF32F4"/>
    <w:rsid w:val="00BF3348"/>
    <w:rsid w:val="00BF38F4"/>
    <w:rsid w:val="00BF3DDE"/>
    <w:rsid w:val="00BF4DB3"/>
    <w:rsid w:val="00BF611D"/>
    <w:rsid w:val="00BF6589"/>
    <w:rsid w:val="00BF6F7F"/>
    <w:rsid w:val="00BF6FE5"/>
    <w:rsid w:val="00BF7591"/>
    <w:rsid w:val="00BF7BB3"/>
    <w:rsid w:val="00C004E0"/>
    <w:rsid w:val="00C00647"/>
    <w:rsid w:val="00C00EB6"/>
    <w:rsid w:val="00C0105A"/>
    <w:rsid w:val="00C011F7"/>
    <w:rsid w:val="00C01687"/>
    <w:rsid w:val="00C02764"/>
    <w:rsid w:val="00C02D26"/>
    <w:rsid w:val="00C02DBF"/>
    <w:rsid w:val="00C03B6E"/>
    <w:rsid w:val="00C03CF5"/>
    <w:rsid w:val="00C03D94"/>
    <w:rsid w:val="00C048A5"/>
    <w:rsid w:val="00C04C2E"/>
    <w:rsid w:val="00C04CEF"/>
    <w:rsid w:val="00C053F6"/>
    <w:rsid w:val="00C05543"/>
    <w:rsid w:val="00C0662F"/>
    <w:rsid w:val="00C06C9D"/>
    <w:rsid w:val="00C07D41"/>
    <w:rsid w:val="00C10284"/>
    <w:rsid w:val="00C10608"/>
    <w:rsid w:val="00C10EB6"/>
    <w:rsid w:val="00C111EF"/>
    <w:rsid w:val="00C11943"/>
    <w:rsid w:val="00C11E2B"/>
    <w:rsid w:val="00C121CD"/>
    <w:rsid w:val="00C129B7"/>
    <w:rsid w:val="00C12E96"/>
    <w:rsid w:val="00C137AC"/>
    <w:rsid w:val="00C14763"/>
    <w:rsid w:val="00C14C30"/>
    <w:rsid w:val="00C15253"/>
    <w:rsid w:val="00C159E7"/>
    <w:rsid w:val="00C15C7F"/>
    <w:rsid w:val="00C160B9"/>
    <w:rsid w:val="00C16141"/>
    <w:rsid w:val="00C163C1"/>
    <w:rsid w:val="00C16971"/>
    <w:rsid w:val="00C1769D"/>
    <w:rsid w:val="00C208DE"/>
    <w:rsid w:val="00C20FB2"/>
    <w:rsid w:val="00C212FD"/>
    <w:rsid w:val="00C21379"/>
    <w:rsid w:val="00C22B75"/>
    <w:rsid w:val="00C22E50"/>
    <w:rsid w:val="00C23603"/>
    <w:rsid w:val="00C2363F"/>
    <w:rsid w:val="00C2369F"/>
    <w:rsid w:val="00C236C8"/>
    <w:rsid w:val="00C23E59"/>
    <w:rsid w:val="00C23F58"/>
    <w:rsid w:val="00C2438D"/>
    <w:rsid w:val="00C243B6"/>
    <w:rsid w:val="00C24517"/>
    <w:rsid w:val="00C24ABF"/>
    <w:rsid w:val="00C24D94"/>
    <w:rsid w:val="00C256BB"/>
    <w:rsid w:val="00C26097"/>
    <w:rsid w:val="00C260B1"/>
    <w:rsid w:val="00C26844"/>
    <w:rsid w:val="00C26E56"/>
    <w:rsid w:val="00C27E57"/>
    <w:rsid w:val="00C31406"/>
    <w:rsid w:val="00C317CD"/>
    <w:rsid w:val="00C31E63"/>
    <w:rsid w:val="00C33B0F"/>
    <w:rsid w:val="00C33EFF"/>
    <w:rsid w:val="00C34B2D"/>
    <w:rsid w:val="00C34DE4"/>
    <w:rsid w:val="00C3630F"/>
    <w:rsid w:val="00C37194"/>
    <w:rsid w:val="00C37D60"/>
    <w:rsid w:val="00C4043B"/>
    <w:rsid w:val="00C40637"/>
    <w:rsid w:val="00C4088F"/>
    <w:rsid w:val="00C40F6C"/>
    <w:rsid w:val="00C41BBB"/>
    <w:rsid w:val="00C4227F"/>
    <w:rsid w:val="00C42727"/>
    <w:rsid w:val="00C42B9D"/>
    <w:rsid w:val="00C42CD3"/>
    <w:rsid w:val="00C44426"/>
    <w:rsid w:val="00C445F3"/>
    <w:rsid w:val="00C451F4"/>
    <w:rsid w:val="00C45395"/>
    <w:rsid w:val="00C45EB1"/>
    <w:rsid w:val="00C4614D"/>
    <w:rsid w:val="00C46843"/>
    <w:rsid w:val="00C468F1"/>
    <w:rsid w:val="00C46E64"/>
    <w:rsid w:val="00C473CD"/>
    <w:rsid w:val="00C4740E"/>
    <w:rsid w:val="00C502FE"/>
    <w:rsid w:val="00C506F8"/>
    <w:rsid w:val="00C50738"/>
    <w:rsid w:val="00C529D1"/>
    <w:rsid w:val="00C548BD"/>
    <w:rsid w:val="00C54A3A"/>
    <w:rsid w:val="00C5514E"/>
    <w:rsid w:val="00C55566"/>
    <w:rsid w:val="00C56448"/>
    <w:rsid w:val="00C5782C"/>
    <w:rsid w:val="00C579A7"/>
    <w:rsid w:val="00C57A3B"/>
    <w:rsid w:val="00C604D9"/>
    <w:rsid w:val="00C606E2"/>
    <w:rsid w:val="00C60AB3"/>
    <w:rsid w:val="00C619E5"/>
    <w:rsid w:val="00C62073"/>
    <w:rsid w:val="00C6225A"/>
    <w:rsid w:val="00C629DD"/>
    <w:rsid w:val="00C62C5B"/>
    <w:rsid w:val="00C6335D"/>
    <w:rsid w:val="00C63D04"/>
    <w:rsid w:val="00C65BF3"/>
    <w:rsid w:val="00C6669A"/>
    <w:rsid w:val="00C66757"/>
    <w:rsid w:val="00C667BE"/>
    <w:rsid w:val="00C67137"/>
    <w:rsid w:val="00C6766B"/>
    <w:rsid w:val="00C67B9C"/>
    <w:rsid w:val="00C67F95"/>
    <w:rsid w:val="00C70312"/>
    <w:rsid w:val="00C71291"/>
    <w:rsid w:val="00C72223"/>
    <w:rsid w:val="00C72C8C"/>
    <w:rsid w:val="00C72DD0"/>
    <w:rsid w:val="00C72EF3"/>
    <w:rsid w:val="00C73073"/>
    <w:rsid w:val="00C744C6"/>
    <w:rsid w:val="00C74A86"/>
    <w:rsid w:val="00C74EF8"/>
    <w:rsid w:val="00C756F6"/>
    <w:rsid w:val="00C762C3"/>
    <w:rsid w:val="00C76417"/>
    <w:rsid w:val="00C76BB2"/>
    <w:rsid w:val="00C7726F"/>
    <w:rsid w:val="00C77FF6"/>
    <w:rsid w:val="00C823DA"/>
    <w:rsid w:val="00C8259F"/>
    <w:rsid w:val="00C82746"/>
    <w:rsid w:val="00C8312F"/>
    <w:rsid w:val="00C8320E"/>
    <w:rsid w:val="00C8414D"/>
    <w:rsid w:val="00C8476B"/>
    <w:rsid w:val="00C847AB"/>
    <w:rsid w:val="00C84C47"/>
    <w:rsid w:val="00C84E45"/>
    <w:rsid w:val="00C858A4"/>
    <w:rsid w:val="00C86238"/>
    <w:rsid w:val="00C86AFA"/>
    <w:rsid w:val="00C86C0B"/>
    <w:rsid w:val="00C90000"/>
    <w:rsid w:val="00C925F1"/>
    <w:rsid w:val="00C92820"/>
    <w:rsid w:val="00C9339C"/>
    <w:rsid w:val="00C93FFA"/>
    <w:rsid w:val="00C95079"/>
    <w:rsid w:val="00C95268"/>
    <w:rsid w:val="00C953B2"/>
    <w:rsid w:val="00C95E65"/>
    <w:rsid w:val="00C968F3"/>
    <w:rsid w:val="00C96B51"/>
    <w:rsid w:val="00C9721E"/>
    <w:rsid w:val="00C979CD"/>
    <w:rsid w:val="00C97AA2"/>
    <w:rsid w:val="00CA0340"/>
    <w:rsid w:val="00CA0463"/>
    <w:rsid w:val="00CA1F78"/>
    <w:rsid w:val="00CA2115"/>
    <w:rsid w:val="00CA25F7"/>
    <w:rsid w:val="00CA2CA8"/>
    <w:rsid w:val="00CA3312"/>
    <w:rsid w:val="00CA38C1"/>
    <w:rsid w:val="00CA46B4"/>
    <w:rsid w:val="00CA4A58"/>
    <w:rsid w:val="00CA4C98"/>
    <w:rsid w:val="00CA4F84"/>
    <w:rsid w:val="00CA503E"/>
    <w:rsid w:val="00CA5E9F"/>
    <w:rsid w:val="00CA606D"/>
    <w:rsid w:val="00CA7598"/>
    <w:rsid w:val="00CB0466"/>
    <w:rsid w:val="00CB0510"/>
    <w:rsid w:val="00CB0ABE"/>
    <w:rsid w:val="00CB0DD2"/>
    <w:rsid w:val="00CB14AC"/>
    <w:rsid w:val="00CB1567"/>
    <w:rsid w:val="00CB1852"/>
    <w:rsid w:val="00CB18D0"/>
    <w:rsid w:val="00CB1C8A"/>
    <w:rsid w:val="00CB1EF9"/>
    <w:rsid w:val="00CB24F5"/>
    <w:rsid w:val="00CB2645"/>
    <w:rsid w:val="00CB2663"/>
    <w:rsid w:val="00CB2FA7"/>
    <w:rsid w:val="00CB3BBE"/>
    <w:rsid w:val="00CB3F66"/>
    <w:rsid w:val="00CB59E9"/>
    <w:rsid w:val="00CB608D"/>
    <w:rsid w:val="00CB63D0"/>
    <w:rsid w:val="00CB6843"/>
    <w:rsid w:val="00CC0D6A"/>
    <w:rsid w:val="00CC1643"/>
    <w:rsid w:val="00CC19B5"/>
    <w:rsid w:val="00CC3628"/>
    <w:rsid w:val="00CC3831"/>
    <w:rsid w:val="00CC3B93"/>
    <w:rsid w:val="00CC3E3D"/>
    <w:rsid w:val="00CC4304"/>
    <w:rsid w:val="00CC519B"/>
    <w:rsid w:val="00CC604C"/>
    <w:rsid w:val="00CC66E2"/>
    <w:rsid w:val="00CC717E"/>
    <w:rsid w:val="00CC7332"/>
    <w:rsid w:val="00CC73A1"/>
    <w:rsid w:val="00CC73D3"/>
    <w:rsid w:val="00CC7B9A"/>
    <w:rsid w:val="00CD114F"/>
    <w:rsid w:val="00CD12C1"/>
    <w:rsid w:val="00CD214E"/>
    <w:rsid w:val="00CD21CD"/>
    <w:rsid w:val="00CD2949"/>
    <w:rsid w:val="00CD2973"/>
    <w:rsid w:val="00CD35DB"/>
    <w:rsid w:val="00CD39B8"/>
    <w:rsid w:val="00CD4315"/>
    <w:rsid w:val="00CD46FA"/>
    <w:rsid w:val="00CD5463"/>
    <w:rsid w:val="00CD5973"/>
    <w:rsid w:val="00CD675D"/>
    <w:rsid w:val="00CD688E"/>
    <w:rsid w:val="00CD6A8F"/>
    <w:rsid w:val="00CD7D4C"/>
    <w:rsid w:val="00CE0385"/>
    <w:rsid w:val="00CE0418"/>
    <w:rsid w:val="00CE11A9"/>
    <w:rsid w:val="00CE22B5"/>
    <w:rsid w:val="00CE28DE"/>
    <w:rsid w:val="00CE2D09"/>
    <w:rsid w:val="00CE31A6"/>
    <w:rsid w:val="00CE3956"/>
    <w:rsid w:val="00CE3C34"/>
    <w:rsid w:val="00CE4625"/>
    <w:rsid w:val="00CE57A9"/>
    <w:rsid w:val="00CE63F7"/>
    <w:rsid w:val="00CF05A2"/>
    <w:rsid w:val="00CF09AA"/>
    <w:rsid w:val="00CF0B0D"/>
    <w:rsid w:val="00CF0B3C"/>
    <w:rsid w:val="00CF0B71"/>
    <w:rsid w:val="00CF1540"/>
    <w:rsid w:val="00CF160E"/>
    <w:rsid w:val="00CF1A55"/>
    <w:rsid w:val="00CF1A70"/>
    <w:rsid w:val="00CF303F"/>
    <w:rsid w:val="00CF31F5"/>
    <w:rsid w:val="00CF4237"/>
    <w:rsid w:val="00CF4813"/>
    <w:rsid w:val="00CF4E82"/>
    <w:rsid w:val="00CF5037"/>
    <w:rsid w:val="00CF5233"/>
    <w:rsid w:val="00CF5788"/>
    <w:rsid w:val="00CF5C80"/>
    <w:rsid w:val="00CF5D92"/>
    <w:rsid w:val="00CF5DDC"/>
    <w:rsid w:val="00CF658A"/>
    <w:rsid w:val="00CF68CC"/>
    <w:rsid w:val="00CF7921"/>
    <w:rsid w:val="00D00E59"/>
    <w:rsid w:val="00D02505"/>
    <w:rsid w:val="00D02947"/>
    <w:rsid w:val="00D029B8"/>
    <w:rsid w:val="00D02B16"/>
    <w:rsid w:val="00D02E77"/>
    <w:rsid w:val="00D02F60"/>
    <w:rsid w:val="00D03CCC"/>
    <w:rsid w:val="00D0430B"/>
    <w:rsid w:val="00D0464E"/>
    <w:rsid w:val="00D04A96"/>
    <w:rsid w:val="00D04AAB"/>
    <w:rsid w:val="00D05644"/>
    <w:rsid w:val="00D061A5"/>
    <w:rsid w:val="00D07A7B"/>
    <w:rsid w:val="00D10BEF"/>
    <w:rsid w:val="00D10E06"/>
    <w:rsid w:val="00D1150D"/>
    <w:rsid w:val="00D1209B"/>
    <w:rsid w:val="00D13F7B"/>
    <w:rsid w:val="00D15197"/>
    <w:rsid w:val="00D15495"/>
    <w:rsid w:val="00D1607F"/>
    <w:rsid w:val="00D162F5"/>
    <w:rsid w:val="00D16820"/>
    <w:rsid w:val="00D169C8"/>
    <w:rsid w:val="00D1752B"/>
    <w:rsid w:val="00D1793F"/>
    <w:rsid w:val="00D17B46"/>
    <w:rsid w:val="00D201DE"/>
    <w:rsid w:val="00D208FD"/>
    <w:rsid w:val="00D21CC8"/>
    <w:rsid w:val="00D22682"/>
    <w:rsid w:val="00D22AF5"/>
    <w:rsid w:val="00D235EA"/>
    <w:rsid w:val="00D23C02"/>
    <w:rsid w:val="00D247A9"/>
    <w:rsid w:val="00D24E0E"/>
    <w:rsid w:val="00D24F45"/>
    <w:rsid w:val="00D24F98"/>
    <w:rsid w:val="00D25016"/>
    <w:rsid w:val="00D25398"/>
    <w:rsid w:val="00D26429"/>
    <w:rsid w:val="00D2659A"/>
    <w:rsid w:val="00D26D62"/>
    <w:rsid w:val="00D270CD"/>
    <w:rsid w:val="00D3066A"/>
    <w:rsid w:val="00D30EEE"/>
    <w:rsid w:val="00D31A52"/>
    <w:rsid w:val="00D31C98"/>
    <w:rsid w:val="00D31F4E"/>
    <w:rsid w:val="00D32180"/>
    <w:rsid w:val="00D32721"/>
    <w:rsid w:val="00D328DC"/>
    <w:rsid w:val="00D3314A"/>
    <w:rsid w:val="00D33387"/>
    <w:rsid w:val="00D33A0F"/>
    <w:rsid w:val="00D33DA5"/>
    <w:rsid w:val="00D34A86"/>
    <w:rsid w:val="00D34AE2"/>
    <w:rsid w:val="00D34C3D"/>
    <w:rsid w:val="00D363F8"/>
    <w:rsid w:val="00D37C56"/>
    <w:rsid w:val="00D37E47"/>
    <w:rsid w:val="00D402FB"/>
    <w:rsid w:val="00D40447"/>
    <w:rsid w:val="00D41264"/>
    <w:rsid w:val="00D41744"/>
    <w:rsid w:val="00D41D91"/>
    <w:rsid w:val="00D41E12"/>
    <w:rsid w:val="00D42E84"/>
    <w:rsid w:val="00D4404A"/>
    <w:rsid w:val="00D44C74"/>
    <w:rsid w:val="00D458B6"/>
    <w:rsid w:val="00D477B7"/>
    <w:rsid w:val="00D4791B"/>
    <w:rsid w:val="00D4796B"/>
    <w:rsid w:val="00D479F5"/>
    <w:rsid w:val="00D47D7A"/>
    <w:rsid w:val="00D50ABD"/>
    <w:rsid w:val="00D513FB"/>
    <w:rsid w:val="00D51A20"/>
    <w:rsid w:val="00D52BA6"/>
    <w:rsid w:val="00D53458"/>
    <w:rsid w:val="00D5476A"/>
    <w:rsid w:val="00D55290"/>
    <w:rsid w:val="00D552D5"/>
    <w:rsid w:val="00D5630F"/>
    <w:rsid w:val="00D568E1"/>
    <w:rsid w:val="00D56940"/>
    <w:rsid w:val="00D57282"/>
    <w:rsid w:val="00D57717"/>
    <w:rsid w:val="00D57791"/>
    <w:rsid w:val="00D603B7"/>
    <w:rsid w:val="00D6046A"/>
    <w:rsid w:val="00D60B17"/>
    <w:rsid w:val="00D61D59"/>
    <w:rsid w:val="00D623B1"/>
    <w:rsid w:val="00D62870"/>
    <w:rsid w:val="00D62A86"/>
    <w:rsid w:val="00D62CE9"/>
    <w:rsid w:val="00D63962"/>
    <w:rsid w:val="00D64237"/>
    <w:rsid w:val="00D655D9"/>
    <w:rsid w:val="00D65872"/>
    <w:rsid w:val="00D6611C"/>
    <w:rsid w:val="00D66923"/>
    <w:rsid w:val="00D66E59"/>
    <w:rsid w:val="00D676F3"/>
    <w:rsid w:val="00D67D16"/>
    <w:rsid w:val="00D702FE"/>
    <w:rsid w:val="00D70BD5"/>
    <w:rsid w:val="00D70EF5"/>
    <w:rsid w:val="00D71024"/>
    <w:rsid w:val="00D7176C"/>
    <w:rsid w:val="00D71A25"/>
    <w:rsid w:val="00D71FCF"/>
    <w:rsid w:val="00D72479"/>
    <w:rsid w:val="00D72A54"/>
    <w:rsid w:val="00D72CC1"/>
    <w:rsid w:val="00D73FB9"/>
    <w:rsid w:val="00D74142"/>
    <w:rsid w:val="00D75125"/>
    <w:rsid w:val="00D75F9A"/>
    <w:rsid w:val="00D76BD8"/>
    <w:rsid w:val="00D76EC9"/>
    <w:rsid w:val="00D77213"/>
    <w:rsid w:val="00D77904"/>
    <w:rsid w:val="00D80083"/>
    <w:rsid w:val="00D80088"/>
    <w:rsid w:val="00D80E7D"/>
    <w:rsid w:val="00D81397"/>
    <w:rsid w:val="00D81430"/>
    <w:rsid w:val="00D826D3"/>
    <w:rsid w:val="00D829EC"/>
    <w:rsid w:val="00D82FF2"/>
    <w:rsid w:val="00D83150"/>
    <w:rsid w:val="00D8334A"/>
    <w:rsid w:val="00D83700"/>
    <w:rsid w:val="00D848B9"/>
    <w:rsid w:val="00D85045"/>
    <w:rsid w:val="00D8562C"/>
    <w:rsid w:val="00D85D46"/>
    <w:rsid w:val="00D860D9"/>
    <w:rsid w:val="00D86485"/>
    <w:rsid w:val="00D87A2D"/>
    <w:rsid w:val="00D87B0A"/>
    <w:rsid w:val="00D902EB"/>
    <w:rsid w:val="00D90805"/>
    <w:rsid w:val="00D90E69"/>
    <w:rsid w:val="00D90E75"/>
    <w:rsid w:val="00D91368"/>
    <w:rsid w:val="00D9255B"/>
    <w:rsid w:val="00D927BC"/>
    <w:rsid w:val="00D93106"/>
    <w:rsid w:val="00D933B2"/>
    <w:rsid w:val="00D933E9"/>
    <w:rsid w:val="00D934A8"/>
    <w:rsid w:val="00D940B0"/>
    <w:rsid w:val="00D9433F"/>
    <w:rsid w:val="00D9505D"/>
    <w:rsid w:val="00D9507C"/>
    <w:rsid w:val="00D9538B"/>
    <w:rsid w:val="00D953D0"/>
    <w:rsid w:val="00D959F5"/>
    <w:rsid w:val="00D95EA4"/>
    <w:rsid w:val="00D96884"/>
    <w:rsid w:val="00D96CF0"/>
    <w:rsid w:val="00D96F16"/>
    <w:rsid w:val="00D97EDA"/>
    <w:rsid w:val="00DA02BD"/>
    <w:rsid w:val="00DA02C8"/>
    <w:rsid w:val="00DA032D"/>
    <w:rsid w:val="00DA1660"/>
    <w:rsid w:val="00DA2A1E"/>
    <w:rsid w:val="00DA39B4"/>
    <w:rsid w:val="00DA3FDD"/>
    <w:rsid w:val="00DA4072"/>
    <w:rsid w:val="00DA4409"/>
    <w:rsid w:val="00DA4D02"/>
    <w:rsid w:val="00DA576D"/>
    <w:rsid w:val="00DA59F3"/>
    <w:rsid w:val="00DA5A86"/>
    <w:rsid w:val="00DA6326"/>
    <w:rsid w:val="00DA6A4F"/>
    <w:rsid w:val="00DA7017"/>
    <w:rsid w:val="00DA7028"/>
    <w:rsid w:val="00DA70E8"/>
    <w:rsid w:val="00DA72B1"/>
    <w:rsid w:val="00DB0894"/>
    <w:rsid w:val="00DB0AD7"/>
    <w:rsid w:val="00DB152C"/>
    <w:rsid w:val="00DB1686"/>
    <w:rsid w:val="00DB1777"/>
    <w:rsid w:val="00DB1AD2"/>
    <w:rsid w:val="00DB1EB3"/>
    <w:rsid w:val="00DB1ED8"/>
    <w:rsid w:val="00DB230D"/>
    <w:rsid w:val="00DB2A18"/>
    <w:rsid w:val="00DB2B58"/>
    <w:rsid w:val="00DB3B1B"/>
    <w:rsid w:val="00DB4295"/>
    <w:rsid w:val="00DB4AFB"/>
    <w:rsid w:val="00DB4E1C"/>
    <w:rsid w:val="00DB5206"/>
    <w:rsid w:val="00DB6276"/>
    <w:rsid w:val="00DB63F5"/>
    <w:rsid w:val="00DB691D"/>
    <w:rsid w:val="00DB7047"/>
    <w:rsid w:val="00DB7400"/>
    <w:rsid w:val="00DB79D7"/>
    <w:rsid w:val="00DC194E"/>
    <w:rsid w:val="00DC1C6B"/>
    <w:rsid w:val="00DC21AB"/>
    <w:rsid w:val="00DC241B"/>
    <w:rsid w:val="00DC2639"/>
    <w:rsid w:val="00DC2B43"/>
    <w:rsid w:val="00DC2C2E"/>
    <w:rsid w:val="00DC4312"/>
    <w:rsid w:val="00DC4AF0"/>
    <w:rsid w:val="00DC5B8B"/>
    <w:rsid w:val="00DC5C7C"/>
    <w:rsid w:val="00DC6393"/>
    <w:rsid w:val="00DC64F6"/>
    <w:rsid w:val="00DC71DE"/>
    <w:rsid w:val="00DC7886"/>
    <w:rsid w:val="00DC7F24"/>
    <w:rsid w:val="00DD0442"/>
    <w:rsid w:val="00DD0C85"/>
    <w:rsid w:val="00DD0CF2"/>
    <w:rsid w:val="00DD10DF"/>
    <w:rsid w:val="00DD1AA2"/>
    <w:rsid w:val="00DD2DBF"/>
    <w:rsid w:val="00DD6BAB"/>
    <w:rsid w:val="00DD79E4"/>
    <w:rsid w:val="00DE0565"/>
    <w:rsid w:val="00DE0BE5"/>
    <w:rsid w:val="00DE1554"/>
    <w:rsid w:val="00DE1669"/>
    <w:rsid w:val="00DE21B2"/>
    <w:rsid w:val="00DE2901"/>
    <w:rsid w:val="00DE2E5C"/>
    <w:rsid w:val="00DE3901"/>
    <w:rsid w:val="00DE469B"/>
    <w:rsid w:val="00DE4EBA"/>
    <w:rsid w:val="00DE5746"/>
    <w:rsid w:val="00DE590F"/>
    <w:rsid w:val="00DE73A7"/>
    <w:rsid w:val="00DE7DC1"/>
    <w:rsid w:val="00DF0877"/>
    <w:rsid w:val="00DF1693"/>
    <w:rsid w:val="00DF2048"/>
    <w:rsid w:val="00DF2A6E"/>
    <w:rsid w:val="00DF35ED"/>
    <w:rsid w:val="00DF3CA2"/>
    <w:rsid w:val="00DF3F7E"/>
    <w:rsid w:val="00DF46AE"/>
    <w:rsid w:val="00DF4DB5"/>
    <w:rsid w:val="00DF571B"/>
    <w:rsid w:val="00DF5B73"/>
    <w:rsid w:val="00DF5BDE"/>
    <w:rsid w:val="00DF5E9A"/>
    <w:rsid w:val="00DF6E30"/>
    <w:rsid w:val="00DF6E36"/>
    <w:rsid w:val="00DF700F"/>
    <w:rsid w:val="00DF71DD"/>
    <w:rsid w:val="00DF7648"/>
    <w:rsid w:val="00DF7B00"/>
    <w:rsid w:val="00DF7CD1"/>
    <w:rsid w:val="00DF7E10"/>
    <w:rsid w:val="00E00551"/>
    <w:rsid w:val="00E00E13"/>
    <w:rsid w:val="00E00E29"/>
    <w:rsid w:val="00E01467"/>
    <w:rsid w:val="00E01B83"/>
    <w:rsid w:val="00E027CF"/>
    <w:rsid w:val="00E0281D"/>
    <w:rsid w:val="00E02A27"/>
    <w:rsid w:val="00E02BAB"/>
    <w:rsid w:val="00E02D87"/>
    <w:rsid w:val="00E03198"/>
    <w:rsid w:val="00E03488"/>
    <w:rsid w:val="00E03678"/>
    <w:rsid w:val="00E03949"/>
    <w:rsid w:val="00E0450B"/>
    <w:rsid w:val="00E047DA"/>
    <w:rsid w:val="00E04CEB"/>
    <w:rsid w:val="00E04DC5"/>
    <w:rsid w:val="00E05280"/>
    <w:rsid w:val="00E05551"/>
    <w:rsid w:val="00E05798"/>
    <w:rsid w:val="00E057DF"/>
    <w:rsid w:val="00E060BC"/>
    <w:rsid w:val="00E06208"/>
    <w:rsid w:val="00E063C2"/>
    <w:rsid w:val="00E06F66"/>
    <w:rsid w:val="00E07C2E"/>
    <w:rsid w:val="00E10BB8"/>
    <w:rsid w:val="00E10D02"/>
    <w:rsid w:val="00E11420"/>
    <w:rsid w:val="00E1193B"/>
    <w:rsid w:val="00E11DC6"/>
    <w:rsid w:val="00E132FB"/>
    <w:rsid w:val="00E14F28"/>
    <w:rsid w:val="00E16B00"/>
    <w:rsid w:val="00E16C4B"/>
    <w:rsid w:val="00E17030"/>
    <w:rsid w:val="00E170B7"/>
    <w:rsid w:val="00E177DD"/>
    <w:rsid w:val="00E20332"/>
    <w:rsid w:val="00E208AC"/>
    <w:rsid w:val="00E20900"/>
    <w:rsid w:val="00E20C7F"/>
    <w:rsid w:val="00E20DCB"/>
    <w:rsid w:val="00E20FFB"/>
    <w:rsid w:val="00E210A4"/>
    <w:rsid w:val="00E21154"/>
    <w:rsid w:val="00E21DFC"/>
    <w:rsid w:val="00E229C5"/>
    <w:rsid w:val="00E23247"/>
    <w:rsid w:val="00E2396E"/>
    <w:rsid w:val="00E242C9"/>
    <w:rsid w:val="00E24728"/>
    <w:rsid w:val="00E24807"/>
    <w:rsid w:val="00E25155"/>
    <w:rsid w:val="00E25E9E"/>
    <w:rsid w:val="00E26085"/>
    <w:rsid w:val="00E26573"/>
    <w:rsid w:val="00E26885"/>
    <w:rsid w:val="00E27132"/>
    <w:rsid w:val="00E276AC"/>
    <w:rsid w:val="00E30045"/>
    <w:rsid w:val="00E30168"/>
    <w:rsid w:val="00E3020C"/>
    <w:rsid w:val="00E30369"/>
    <w:rsid w:val="00E310F4"/>
    <w:rsid w:val="00E312B4"/>
    <w:rsid w:val="00E31C4C"/>
    <w:rsid w:val="00E32765"/>
    <w:rsid w:val="00E3467B"/>
    <w:rsid w:val="00E34A35"/>
    <w:rsid w:val="00E351E3"/>
    <w:rsid w:val="00E35384"/>
    <w:rsid w:val="00E3548A"/>
    <w:rsid w:val="00E35CAA"/>
    <w:rsid w:val="00E35DA8"/>
    <w:rsid w:val="00E35DC6"/>
    <w:rsid w:val="00E361C2"/>
    <w:rsid w:val="00E3629D"/>
    <w:rsid w:val="00E366F6"/>
    <w:rsid w:val="00E36933"/>
    <w:rsid w:val="00E373F9"/>
    <w:rsid w:val="00E37480"/>
    <w:rsid w:val="00E37C2F"/>
    <w:rsid w:val="00E4056E"/>
    <w:rsid w:val="00E40B4D"/>
    <w:rsid w:val="00E41106"/>
    <w:rsid w:val="00E415D6"/>
    <w:rsid w:val="00E41A47"/>
    <w:rsid w:val="00E41C28"/>
    <w:rsid w:val="00E43447"/>
    <w:rsid w:val="00E43625"/>
    <w:rsid w:val="00E43A19"/>
    <w:rsid w:val="00E441F2"/>
    <w:rsid w:val="00E44845"/>
    <w:rsid w:val="00E45487"/>
    <w:rsid w:val="00E46308"/>
    <w:rsid w:val="00E4641F"/>
    <w:rsid w:val="00E465FB"/>
    <w:rsid w:val="00E470F3"/>
    <w:rsid w:val="00E47671"/>
    <w:rsid w:val="00E5009A"/>
    <w:rsid w:val="00E507E7"/>
    <w:rsid w:val="00E50AA4"/>
    <w:rsid w:val="00E51E17"/>
    <w:rsid w:val="00E52137"/>
    <w:rsid w:val="00E52C6F"/>
    <w:rsid w:val="00E52D6E"/>
    <w:rsid w:val="00E52DAB"/>
    <w:rsid w:val="00E5306C"/>
    <w:rsid w:val="00E539B0"/>
    <w:rsid w:val="00E53A57"/>
    <w:rsid w:val="00E53D62"/>
    <w:rsid w:val="00E54A77"/>
    <w:rsid w:val="00E54AA5"/>
    <w:rsid w:val="00E551E2"/>
    <w:rsid w:val="00E5590A"/>
    <w:rsid w:val="00E55994"/>
    <w:rsid w:val="00E564F5"/>
    <w:rsid w:val="00E56C4B"/>
    <w:rsid w:val="00E60150"/>
    <w:rsid w:val="00E602ED"/>
    <w:rsid w:val="00E60606"/>
    <w:rsid w:val="00E60C66"/>
    <w:rsid w:val="00E61349"/>
    <w:rsid w:val="00E6164D"/>
    <w:rsid w:val="00E618C9"/>
    <w:rsid w:val="00E61ADD"/>
    <w:rsid w:val="00E61DCF"/>
    <w:rsid w:val="00E622B4"/>
    <w:rsid w:val="00E62774"/>
    <w:rsid w:val="00E62E53"/>
    <w:rsid w:val="00E63072"/>
    <w:rsid w:val="00E6307C"/>
    <w:rsid w:val="00E631A2"/>
    <w:rsid w:val="00E634B7"/>
    <w:rsid w:val="00E636FA"/>
    <w:rsid w:val="00E63F57"/>
    <w:rsid w:val="00E6403D"/>
    <w:rsid w:val="00E64AD6"/>
    <w:rsid w:val="00E654AE"/>
    <w:rsid w:val="00E65E5F"/>
    <w:rsid w:val="00E663A6"/>
    <w:rsid w:val="00E66C50"/>
    <w:rsid w:val="00E679D3"/>
    <w:rsid w:val="00E67C34"/>
    <w:rsid w:val="00E67D59"/>
    <w:rsid w:val="00E70C0E"/>
    <w:rsid w:val="00E710D9"/>
    <w:rsid w:val="00E71208"/>
    <w:rsid w:val="00E71444"/>
    <w:rsid w:val="00E71C91"/>
    <w:rsid w:val="00E720A1"/>
    <w:rsid w:val="00E72202"/>
    <w:rsid w:val="00E7266E"/>
    <w:rsid w:val="00E7334F"/>
    <w:rsid w:val="00E733D4"/>
    <w:rsid w:val="00E7352C"/>
    <w:rsid w:val="00E73C31"/>
    <w:rsid w:val="00E73EDE"/>
    <w:rsid w:val="00E7437A"/>
    <w:rsid w:val="00E75205"/>
    <w:rsid w:val="00E752AA"/>
    <w:rsid w:val="00E75CEB"/>
    <w:rsid w:val="00E75DDA"/>
    <w:rsid w:val="00E75E9E"/>
    <w:rsid w:val="00E7676D"/>
    <w:rsid w:val="00E767C3"/>
    <w:rsid w:val="00E773E8"/>
    <w:rsid w:val="00E77712"/>
    <w:rsid w:val="00E800A7"/>
    <w:rsid w:val="00E826DC"/>
    <w:rsid w:val="00E834D6"/>
    <w:rsid w:val="00E83A78"/>
    <w:rsid w:val="00E83A87"/>
    <w:rsid w:val="00E83ADD"/>
    <w:rsid w:val="00E83F1D"/>
    <w:rsid w:val="00E84F38"/>
    <w:rsid w:val="00E851DE"/>
    <w:rsid w:val="00E852A6"/>
    <w:rsid w:val="00E85593"/>
    <w:rsid w:val="00E85623"/>
    <w:rsid w:val="00E8576C"/>
    <w:rsid w:val="00E8609F"/>
    <w:rsid w:val="00E87441"/>
    <w:rsid w:val="00E874AC"/>
    <w:rsid w:val="00E87553"/>
    <w:rsid w:val="00E87766"/>
    <w:rsid w:val="00E916FB"/>
    <w:rsid w:val="00E91DCD"/>
    <w:rsid w:val="00E91F49"/>
    <w:rsid w:val="00E91FAE"/>
    <w:rsid w:val="00E92028"/>
    <w:rsid w:val="00E930A0"/>
    <w:rsid w:val="00E93D56"/>
    <w:rsid w:val="00E93F8A"/>
    <w:rsid w:val="00E95926"/>
    <w:rsid w:val="00E960AB"/>
    <w:rsid w:val="00E96155"/>
    <w:rsid w:val="00E96AD3"/>
    <w:rsid w:val="00E96E3F"/>
    <w:rsid w:val="00E96F84"/>
    <w:rsid w:val="00E9730B"/>
    <w:rsid w:val="00E974FA"/>
    <w:rsid w:val="00E97529"/>
    <w:rsid w:val="00E975B4"/>
    <w:rsid w:val="00E979EB"/>
    <w:rsid w:val="00EA0860"/>
    <w:rsid w:val="00EA1416"/>
    <w:rsid w:val="00EA1BED"/>
    <w:rsid w:val="00EA1D5C"/>
    <w:rsid w:val="00EA22B0"/>
    <w:rsid w:val="00EA270C"/>
    <w:rsid w:val="00EA307C"/>
    <w:rsid w:val="00EA34FD"/>
    <w:rsid w:val="00EA3F0E"/>
    <w:rsid w:val="00EA468B"/>
    <w:rsid w:val="00EA4974"/>
    <w:rsid w:val="00EA4D02"/>
    <w:rsid w:val="00EA4D1D"/>
    <w:rsid w:val="00EA527E"/>
    <w:rsid w:val="00EA532E"/>
    <w:rsid w:val="00EA6919"/>
    <w:rsid w:val="00EA6E66"/>
    <w:rsid w:val="00EA7297"/>
    <w:rsid w:val="00EA76B9"/>
    <w:rsid w:val="00EA7E96"/>
    <w:rsid w:val="00EB06D9"/>
    <w:rsid w:val="00EB0C96"/>
    <w:rsid w:val="00EB192B"/>
    <w:rsid w:val="00EB19ED"/>
    <w:rsid w:val="00EB1CAB"/>
    <w:rsid w:val="00EB2B8B"/>
    <w:rsid w:val="00EB3233"/>
    <w:rsid w:val="00EB438D"/>
    <w:rsid w:val="00EB4E18"/>
    <w:rsid w:val="00EB5374"/>
    <w:rsid w:val="00EB7607"/>
    <w:rsid w:val="00EB77DF"/>
    <w:rsid w:val="00EB788F"/>
    <w:rsid w:val="00EB7EB1"/>
    <w:rsid w:val="00EC0F3C"/>
    <w:rsid w:val="00EC0F5A"/>
    <w:rsid w:val="00EC163D"/>
    <w:rsid w:val="00EC2E66"/>
    <w:rsid w:val="00EC4265"/>
    <w:rsid w:val="00EC4806"/>
    <w:rsid w:val="00EC4CEB"/>
    <w:rsid w:val="00EC53C5"/>
    <w:rsid w:val="00EC5834"/>
    <w:rsid w:val="00EC5858"/>
    <w:rsid w:val="00EC5957"/>
    <w:rsid w:val="00EC6267"/>
    <w:rsid w:val="00EC659E"/>
    <w:rsid w:val="00EC6CD8"/>
    <w:rsid w:val="00EC6D72"/>
    <w:rsid w:val="00EC6F42"/>
    <w:rsid w:val="00EC70B7"/>
    <w:rsid w:val="00EC72CC"/>
    <w:rsid w:val="00EC7692"/>
    <w:rsid w:val="00EC7964"/>
    <w:rsid w:val="00ED0012"/>
    <w:rsid w:val="00ED06D9"/>
    <w:rsid w:val="00ED08D2"/>
    <w:rsid w:val="00ED1990"/>
    <w:rsid w:val="00ED1BD8"/>
    <w:rsid w:val="00ED2072"/>
    <w:rsid w:val="00ED216F"/>
    <w:rsid w:val="00ED2955"/>
    <w:rsid w:val="00ED2AE0"/>
    <w:rsid w:val="00ED30BE"/>
    <w:rsid w:val="00ED3BA8"/>
    <w:rsid w:val="00ED5553"/>
    <w:rsid w:val="00ED5E36"/>
    <w:rsid w:val="00ED5E3D"/>
    <w:rsid w:val="00ED6961"/>
    <w:rsid w:val="00ED6B2A"/>
    <w:rsid w:val="00ED7B65"/>
    <w:rsid w:val="00ED7CAD"/>
    <w:rsid w:val="00ED7E14"/>
    <w:rsid w:val="00EE1453"/>
    <w:rsid w:val="00EE176B"/>
    <w:rsid w:val="00EE315E"/>
    <w:rsid w:val="00EE3548"/>
    <w:rsid w:val="00EE378E"/>
    <w:rsid w:val="00EE4B6D"/>
    <w:rsid w:val="00EE5103"/>
    <w:rsid w:val="00EE5855"/>
    <w:rsid w:val="00EE5FBA"/>
    <w:rsid w:val="00EE64F1"/>
    <w:rsid w:val="00EE67FD"/>
    <w:rsid w:val="00EE6E45"/>
    <w:rsid w:val="00EE70AF"/>
    <w:rsid w:val="00EE7C7C"/>
    <w:rsid w:val="00EF029B"/>
    <w:rsid w:val="00EF0423"/>
    <w:rsid w:val="00EF0B96"/>
    <w:rsid w:val="00EF141D"/>
    <w:rsid w:val="00EF1B0B"/>
    <w:rsid w:val="00EF1B8A"/>
    <w:rsid w:val="00EF3486"/>
    <w:rsid w:val="00EF41B1"/>
    <w:rsid w:val="00EF444D"/>
    <w:rsid w:val="00EF47AF"/>
    <w:rsid w:val="00EF48DC"/>
    <w:rsid w:val="00EF53B6"/>
    <w:rsid w:val="00EF549F"/>
    <w:rsid w:val="00EF56A2"/>
    <w:rsid w:val="00EF6673"/>
    <w:rsid w:val="00EF6932"/>
    <w:rsid w:val="00EF6D20"/>
    <w:rsid w:val="00EF70DD"/>
    <w:rsid w:val="00EF72A0"/>
    <w:rsid w:val="00F00B73"/>
    <w:rsid w:val="00F0118B"/>
    <w:rsid w:val="00F01C25"/>
    <w:rsid w:val="00F01E74"/>
    <w:rsid w:val="00F020D9"/>
    <w:rsid w:val="00F029C8"/>
    <w:rsid w:val="00F02FFE"/>
    <w:rsid w:val="00F031E1"/>
    <w:rsid w:val="00F03DAA"/>
    <w:rsid w:val="00F04613"/>
    <w:rsid w:val="00F0467A"/>
    <w:rsid w:val="00F0491B"/>
    <w:rsid w:val="00F04DCA"/>
    <w:rsid w:val="00F05BFA"/>
    <w:rsid w:val="00F05D56"/>
    <w:rsid w:val="00F061A2"/>
    <w:rsid w:val="00F067FB"/>
    <w:rsid w:val="00F07914"/>
    <w:rsid w:val="00F07D3B"/>
    <w:rsid w:val="00F105E7"/>
    <w:rsid w:val="00F10A98"/>
    <w:rsid w:val="00F10B10"/>
    <w:rsid w:val="00F11305"/>
    <w:rsid w:val="00F11402"/>
    <w:rsid w:val="00F115CA"/>
    <w:rsid w:val="00F11B5F"/>
    <w:rsid w:val="00F128C1"/>
    <w:rsid w:val="00F12E0E"/>
    <w:rsid w:val="00F12EEF"/>
    <w:rsid w:val="00F132F3"/>
    <w:rsid w:val="00F13F67"/>
    <w:rsid w:val="00F14817"/>
    <w:rsid w:val="00F14EBA"/>
    <w:rsid w:val="00F1510F"/>
    <w:rsid w:val="00F1533A"/>
    <w:rsid w:val="00F15348"/>
    <w:rsid w:val="00F15E5A"/>
    <w:rsid w:val="00F172D2"/>
    <w:rsid w:val="00F17941"/>
    <w:rsid w:val="00F17AB0"/>
    <w:rsid w:val="00F17F0A"/>
    <w:rsid w:val="00F204DC"/>
    <w:rsid w:val="00F20CB6"/>
    <w:rsid w:val="00F20D59"/>
    <w:rsid w:val="00F227B8"/>
    <w:rsid w:val="00F234DD"/>
    <w:rsid w:val="00F2374E"/>
    <w:rsid w:val="00F23A58"/>
    <w:rsid w:val="00F242A3"/>
    <w:rsid w:val="00F24B64"/>
    <w:rsid w:val="00F25198"/>
    <w:rsid w:val="00F254B2"/>
    <w:rsid w:val="00F2668F"/>
    <w:rsid w:val="00F26831"/>
    <w:rsid w:val="00F2742F"/>
    <w:rsid w:val="00F2753B"/>
    <w:rsid w:val="00F307CD"/>
    <w:rsid w:val="00F319B6"/>
    <w:rsid w:val="00F31EED"/>
    <w:rsid w:val="00F31FD4"/>
    <w:rsid w:val="00F326D7"/>
    <w:rsid w:val="00F334F2"/>
    <w:rsid w:val="00F3385C"/>
    <w:rsid w:val="00F33F4F"/>
    <w:rsid w:val="00F33F8B"/>
    <w:rsid w:val="00F340B2"/>
    <w:rsid w:val="00F346C2"/>
    <w:rsid w:val="00F35312"/>
    <w:rsid w:val="00F35BDF"/>
    <w:rsid w:val="00F374B4"/>
    <w:rsid w:val="00F3756A"/>
    <w:rsid w:val="00F37EC1"/>
    <w:rsid w:val="00F403A1"/>
    <w:rsid w:val="00F40627"/>
    <w:rsid w:val="00F40A2C"/>
    <w:rsid w:val="00F4131B"/>
    <w:rsid w:val="00F41CDB"/>
    <w:rsid w:val="00F43390"/>
    <w:rsid w:val="00F44295"/>
    <w:rsid w:val="00F443B2"/>
    <w:rsid w:val="00F44B8D"/>
    <w:rsid w:val="00F450F5"/>
    <w:rsid w:val="00F458D8"/>
    <w:rsid w:val="00F46EEA"/>
    <w:rsid w:val="00F47883"/>
    <w:rsid w:val="00F47BCE"/>
    <w:rsid w:val="00F50229"/>
    <w:rsid w:val="00F50237"/>
    <w:rsid w:val="00F5101D"/>
    <w:rsid w:val="00F51801"/>
    <w:rsid w:val="00F51A6C"/>
    <w:rsid w:val="00F520FA"/>
    <w:rsid w:val="00F525CD"/>
    <w:rsid w:val="00F52FCF"/>
    <w:rsid w:val="00F53596"/>
    <w:rsid w:val="00F54368"/>
    <w:rsid w:val="00F54AFE"/>
    <w:rsid w:val="00F54E34"/>
    <w:rsid w:val="00F55AD1"/>
    <w:rsid w:val="00F55BA8"/>
    <w:rsid w:val="00F55DB1"/>
    <w:rsid w:val="00F560F2"/>
    <w:rsid w:val="00F5622B"/>
    <w:rsid w:val="00F5636E"/>
    <w:rsid w:val="00F56ACA"/>
    <w:rsid w:val="00F571A6"/>
    <w:rsid w:val="00F5739C"/>
    <w:rsid w:val="00F57C0D"/>
    <w:rsid w:val="00F600FE"/>
    <w:rsid w:val="00F60E39"/>
    <w:rsid w:val="00F61363"/>
    <w:rsid w:val="00F61B70"/>
    <w:rsid w:val="00F61FAA"/>
    <w:rsid w:val="00F62622"/>
    <w:rsid w:val="00F628CA"/>
    <w:rsid w:val="00F62E20"/>
    <w:rsid w:val="00F62E4D"/>
    <w:rsid w:val="00F63482"/>
    <w:rsid w:val="00F65048"/>
    <w:rsid w:val="00F65097"/>
    <w:rsid w:val="00F6587B"/>
    <w:rsid w:val="00F65E5B"/>
    <w:rsid w:val="00F66B34"/>
    <w:rsid w:val="00F675B9"/>
    <w:rsid w:val="00F67CC5"/>
    <w:rsid w:val="00F704B6"/>
    <w:rsid w:val="00F711C9"/>
    <w:rsid w:val="00F71D15"/>
    <w:rsid w:val="00F71F85"/>
    <w:rsid w:val="00F72260"/>
    <w:rsid w:val="00F728B9"/>
    <w:rsid w:val="00F739B4"/>
    <w:rsid w:val="00F74B68"/>
    <w:rsid w:val="00F74C59"/>
    <w:rsid w:val="00F74E3B"/>
    <w:rsid w:val="00F74F5D"/>
    <w:rsid w:val="00F75C3A"/>
    <w:rsid w:val="00F7667D"/>
    <w:rsid w:val="00F77870"/>
    <w:rsid w:val="00F77991"/>
    <w:rsid w:val="00F80CDA"/>
    <w:rsid w:val="00F815F8"/>
    <w:rsid w:val="00F8282E"/>
    <w:rsid w:val="00F828BC"/>
    <w:rsid w:val="00F82E30"/>
    <w:rsid w:val="00F83099"/>
    <w:rsid w:val="00F831CB"/>
    <w:rsid w:val="00F834B0"/>
    <w:rsid w:val="00F8357D"/>
    <w:rsid w:val="00F83931"/>
    <w:rsid w:val="00F848A3"/>
    <w:rsid w:val="00F84ACF"/>
    <w:rsid w:val="00F84F0B"/>
    <w:rsid w:val="00F85027"/>
    <w:rsid w:val="00F85742"/>
    <w:rsid w:val="00F85BF8"/>
    <w:rsid w:val="00F8690B"/>
    <w:rsid w:val="00F86A16"/>
    <w:rsid w:val="00F86D76"/>
    <w:rsid w:val="00F86EA7"/>
    <w:rsid w:val="00F871CE"/>
    <w:rsid w:val="00F87751"/>
    <w:rsid w:val="00F87802"/>
    <w:rsid w:val="00F90050"/>
    <w:rsid w:val="00F90311"/>
    <w:rsid w:val="00F91EAC"/>
    <w:rsid w:val="00F92785"/>
    <w:rsid w:val="00F928A4"/>
    <w:rsid w:val="00F92C0A"/>
    <w:rsid w:val="00F9331A"/>
    <w:rsid w:val="00F9415B"/>
    <w:rsid w:val="00F95890"/>
    <w:rsid w:val="00F95A7E"/>
    <w:rsid w:val="00F95CEC"/>
    <w:rsid w:val="00F962B0"/>
    <w:rsid w:val="00F96F2A"/>
    <w:rsid w:val="00F97B81"/>
    <w:rsid w:val="00F97F6A"/>
    <w:rsid w:val="00FA03F0"/>
    <w:rsid w:val="00FA1176"/>
    <w:rsid w:val="00FA13C2"/>
    <w:rsid w:val="00FA160D"/>
    <w:rsid w:val="00FA22B4"/>
    <w:rsid w:val="00FA2435"/>
    <w:rsid w:val="00FA2A84"/>
    <w:rsid w:val="00FA2BAC"/>
    <w:rsid w:val="00FA2EB4"/>
    <w:rsid w:val="00FA3381"/>
    <w:rsid w:val="00FA3D7C"/>
    <w:rsid w:val="00FA477C"/>
    <w:rsid w:val="00FA5BB7"/>
    <w:rsid w:val="00FA64FF"/>
    <w:rsid w:val="00FA6540"/>
    <w:rsid w:val="00FA6C8C"/>
    <w:rsid w:val="00FA722B"/>
    <w:rsid w:val="00FA7713"/>
    <w:rsid w:val="00FA7F42"/>
    <w:rsid w:val="00FA7F91"/>
    <w:rsid w:val="00FB038D"/>
    <w:rsid w:val="00FB054B"/>
    <w:rsid w:val="00FB0819"/>
    <w:rsid w:val="00FB100E"/>
    <w:rsid w:val="00FB121C"/>
    <w:rsid w:val="00FB1CDD"/>
    <w:rsid w:val="00FB1FBF"/>
    <w:rsid w:val="00FB2212"/>
    <w:rsid w:val="00FB2C2F"/>
    <w:rsid w:val="00FB305C"/>
    <w:rsid w:val="00FB58DF"/>
    <w:rsid w:val="00FB5F0E"/>
    <w:rsid w:val="00FB6ACF"/>
    <w:rsid w:val="00FB7107"/>
    <w:rsid w:val="00FB74E5"/>
    <w:rsid w:val="00FB79E5"/>
    <w:rsid w:val="00FB7CA6"/>
    <w:rsid w:val="00FC24D8"/>
    <w:rsid w:val="00FC2E3D"/>
    <w:rsid w:val="00FC345D"/>
    <w:rsid w:val="00FC3BDE"/>
    <w:rsid w:val="00FC3F42"/>
    <w:rsid w:val="00FC49A1"/>
    <w:rsid w:val="00FC5088"/>
    <w:rsid w:val="00FC510D"/>
    <w:rsid w:val="00FC5A7F"/>
    <w:rsid w:val="00FC679A"/>
    <w:rsid w:val="00FC6AB2"/>
    <w:rsid w:val="00FC77A8"/>
    <w:rsid w:val="00FD0844"/>
    <w:rsid w:val="00FD0A3B"/>
    <w:rsid w:val="00FD12B9"/>
    <w:rsid w:val="00FD1400"/>
    <w:rsid w:val="00FD1DBE"/>
    <w:rsid w:val="00FD1FCB"/>
    <w:rsid w:val="00FD222C"/>
    <w:rsid w:val="00FD25A7"/>
    <w:rsid w:val="00FD27B6"/>
    <w:rsid w:val="00FD2CD9"/>
    <w:rsid w:val="00FD32CD"/>
    <w:rsid w:val="00FD3689"/>
    <w:rsid w:val="00FD3737"/>
    <w:rsid w:val="00FD42A3"/>
    <w:rsid w:val="00FD4F29"/>
    <w:rsid w:val="00FD5051"/>
    <w:rsid w:val="00FD6687"/>
    <w:rsid w:val="00FD738B"/>
    <w:rsid w:val="00FD7468"/>
    <w:rsid w:val="00FD74AE"/>
    <w:rsid w:val="00FD7CE0"/>
    <w:rsid w:val="00FE0B3B"/>
    <w:rsid w:val="00FE1947"/>
    <w:rsid w:val="00FE1A1B"/>
    <w:rsid w:val="00FE1BE2"/>
    <w:rsid w:val="00FE31E2"/>
    <w:rsid w:val="00FE37A7"/>
    <w:rsid w:val="00FE421C"/>
    <w:rsid w:val="00FE47F9"/>
    <w:rsid w:val="00FE5419"/>
    <w:rsid w:val="00FE6557"/>
    <w:rsid w:val="00FE72FA"/>
    <w:rsid w:val="00FE730A"/>
    <w:rsid w:val="00FF150E"/>
    <w:rsid w:val="00FF1DD7"/>
    <w:rsid w:val="00FF2346"/>
    <w:rsid w:val="00FF3B4A"/>
    <w:rsid w:val="00FF42E9"/>
    <w:rsid w:val="00FF4453"/>
    <w:rsid w:val="00FF5277"/>
    <w:rsid w:val="00FF6C07"/>
    <w:rsid w:val="00FF76B6"/>
    <w:rsid w:val="00FF78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05BA56"/>
  <w15:docId w15:val="{4490C407-C61D-45D8-B852-77150DAA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B46"/>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unhideWhenUsed/>
    <w:rsid w:val="00C4227F"/>
    <w:rPr>
      <w:color w:val="0000FF"/>
      <w:u w:val="single"/>
    </w:rPr>
  </w:style>
  <w:style w:type="paragraph" w:styleId="Poprawka">
    <w:name w:val="Revision"/>
    <w:hidden/>
    <w:uiPriority w:val="99"/>
    <w:semiHidden/>
    <w:rsid w:val="00AF7D33"/>
    <w:pPr>
      <w:spacing w:line="240" w:lineRule="auto"/>
    </w:pPr>
    <w:rPr>
      <w:rFonts w:ascii="Times New Roman" w:eastAsiaTheme="minorEastAsia" w:hAnsi="Times New Roman" w:cs="Arial"/>
      <w:szCs w:val="20"/>
    </w:rPr>
  </w:style>
  <w:style w:type="paragraph" w:styleId="Tekstpodstawowy2">
    <w:name w:val="Body Text 2"/>
    <w:basedOn w:val="Normalny"/>
    <w:link w:val="Tekstpodstawowy2Znak"/>
    <w:uiPriority w:val="99"/>
    <w:rsid w:val="00B92E91"/>
    <w:pPr>
      <w:widowControl/>
      <w:autoSpaceDE/>
      <w:autoSpaceDN/>
      <w:adjustRightInd/>
      <w:spacing w:line="360" w:lineRule="atLeast"/>
      <w:jc w:val="both"/>
    </w:pPr>
    <w:rPr>
      <w:rFonts w:ascii="Garamond" w:eastAsia="Times New Roman" w:hAnsi="Garamond" w:cs="Times New Roman"/>
      <w:sz w:val="26"/>
    </w:rPr>
  </w:style>
  <w:style w:type="character" w:customStyle="1" w:styleId="Tekstpodstawowy2Znak">
    <w:name w:val="Tekst podstawowy 2 Znak"/>
    <w:basedOn w:val="Domylnaczcionkaakapitu"/>
    <w:link w:val="Tekstpodstawowy2"/>
    <w:uiPriority w:val="99"/>
    <w:rsid w:val="00B92E91"/>
    <w:rPr>
      <w:rFonts w:ascii="Garamond" w:hAnsi="Garamond"/>
      <w:sz w:val="26"/>
      <w:szCs w:val="20"/>
    </w:rPr>
  </w:style>
  <w:style w:type="paragraph" w:styleId="Akapitzlist">
    <w:name w:val="List Paragraph"/>
    <w:basedOn w:val="Normalny"/>
    <w:uiPriority w:val="34"/>
    <w:qFormat/>
    <w:rsid w:val="00683D76"/>
    <w:pPr>
      <w:widowControl/>
      <w:autoSpaceDE/>
      <w:autoSpaceDN/>
      <w:adjustRightInd/>
      <w:spacing w:line="240" w:lineRule="auto"/>
      <w:ind w:left="720"/>
    </w:pPr>
    <w:rPr>
      <w:rFonts w:ascii="Calibri" w:eastAsiaTheme="minorHAnsi" w:hAnsi="Calibri" w:cs="Calibri"/>
      <w:sz w:val="22"/>
      <w:szCs w:val="22"/>
      <w:lang w:eastAsia="en-US"/>
    </w:rPr>
  </w:style>
  <w:style w:type="paragraph" w:styleId="NormalnyWeb">
    <w:name w:val="Normal (Web)"/>
    <w:basedOn w:val="Normalny"/>
    <w:uiPriority w:val="99"/>
    <w:semiHidden/>
    <w:unhideWhenUsed/>
    <w:rsid w:val="00352936"/>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4092">
      <w:bodyDiv w:val="1"/>
      <w:marLeft w:val="0"/>
      <w:marRight w:val="0"/>
      <w:marTop w:val="0"/>
      <w:marBottom w:val="0"/>
      <w:divBdr>
        <w:top w:val="none" w:sz="0" w:space="0" w:color="auto"/>
        <w:left w:val="none" w:sz="0" w:space="0" w:color="auto"/>
        <w:bottom w:val="none" w:sz="0" w:space="0" w:color="auto"/>
        <w:right w:val="none" w:sz="0" w:space="0" w:color="auto"/>
      </w:divBdr>
    </w:div>
    <w:div w:id="267012050">
      <w:bodyDiv w:val="1"/>
      <w:marLeft w:val="0"/>
      <w:marRight w:val="0"/>
      <w:marTop w:val="0"/>
      <w:marBottom w:val="0"/>
      <w:divBdr>
        <w:top w:val="none" w:sz="0" w:space="0" w:color="auto"/>
        <w:left w:val="none" w:sz="0" w:space="0" w:color="auto"/>
        <w:bottom w:val="none" w:sz="0" w:space="0" w:color="auto"/>
        <w:right w:val="none" w:sz="0" w:space="0" w:color="auto"/>
      </w:divBdr>
    </w:div>
    <w:div w:id="513037449">
      <w:bodyDiv w:val="1"/>
      <w:marLeft w:val="0"/>
      <w:marRight w:val="0"/>
      <w:marTop w:val="0"/>
      <w:marBottom w:val="0"/>
      <w:divBdr>
        <w:top w:val="none" w:sz="0" w:space="0" w:color="auto"/>
        <w:left w:val="none" w:sz="0" w:space="0" w:color="auto"/>
        <w:bottom w:val="none" w:sz="0" w:space="0" w:color="auto"/>
        <w:right w:val="none" w:sz="0" w:space="0" w:color="auto"/>
      </w:divBdr>
    </w:div>
    <w:div w:id="548763445">
      <w:bodyDiv w:val="1"/>
      <w:marLeft w:val="0"/>
      <w:marRight w:val="0"/>
      <w:marTop w:val="0"/>
      <w:marBottom w:val="0"/>
      <w:divBdr>
        <w:top w:val="none" w:sz="0" w:space="0" w:color="auto"/>
        <w:left w:val="none" w:sz="0" w:space="0" w:color="auto"/>
        <w:bottom w:val="none" w:sz="0" w:space="0" w:color="auto"/>
        <w:right w:val="none" w:sz="0" w:space="0" w:color="auto"/>
      </w:divBdr>
    </w:div>
    <w:div w:id="630743718">
      <w:bodyDiv w:val="1"/>
      <w:marLeft w:val="0"/>
      <w:marRight w:val="0"/>
      <w:marTop w:val="0"/>
      <w:marBottom w:val="0"/>
      <w:divBdr>
        <w:top w:val="none" w:sz="0" w:space="0" w:color="auto"/>
        <w:left w:val="none" w:sz="0" w:space="0" w:color="auto"/>
        <w:bottom w:val="none" w:sz="0" w:space="0" w:color="auto"/>
        <w:right w:val="none" w:sz="0" w:space="0" w:color="auto"/>
      </w:divBdr>
    </w:div>
    <w:div w:id="678971357">
      <w:bodyDiv w:val="1"/>
      <w:marLeft w:val="0"/>
      <w:marRight w:val="0"/>
      <w:marTop w:val="0"/>
      <w:marBottom w:val="0"/>
      <w:divBdr>
        <w:top w:val="none" w:sz="0" w:space="0" w:color="auto"/>
        <w:left w:val="none" w:sz="0" w:space="0" w:color="auto"/>
        <w:bottom w:val="none" w:sz="0" w:space="0" w:color="auto"/>
        <w:right w:val="none" w:sz="0" w:space="0" w:color="auto"/>
      </w:divBdr>
      <w:divsChild>
        <w:div w:id="1376855928">
          <w:marLeft w:val="0"/>
          <w:marRight w:val="0"/>
          <w:marTop w:val="0"/>
          <w:marBottom w:val="0"/>
          <w:divBdr>
            <w:top w:val="none" w:sz="0" w:space="0" w:color="auto"/>
            <w:left w:val="none" w:sz="0" w:space="0" w:color="auto"/>
            <w:bottom w:val="none" w:sz="0" w:space="0" w:color="auto"/>
            <w:right w:val="none" w:sz="0" w:space="0" w:color="auto"/>
          </w:divBdr>
        </w:div>
      </w:divsChild>
    </w:div>
    <w:div w:id="724333441">
      <w:bodyDiv w:val="1"/>
      <w:marLeft w:val="0"/>
      <w:marRight w:val="0"/>
      <w:marTop w:val="0"/>
      <w:marBottom w:val="0"/>
      <w:divBdr>
        <w:top w:val="none" w:sz="0" w:space="0" w:color="auto"/>
        <w:left w:val="none" w:sz="0" w:space="0" w:color="auto"/>
        <w:bottom w:val="none" w:sz="0" w:space="0" w:color="auto"/>
        <w:right w:val="none" w:sz="0" w:space="0" w:color="auto"/>
      </w:divBdr>
    </w:div>
    <w:div w:id="773284775">
      <w:bodyDiv w:val="1"/>
      <w:marLeft w:val="0"/>
      <w:marRight w:val="0"/>
      <w:marTop w:val="0"/>
      <w:marBottom w:val="0"/>
      <w:divBdr>
        <w:top w:val="none" w:sz="0" w:space="0" w:color="auto"/>
        <w:left w:val="none" w:sz="0" w:space="0" w:color="auto"/>
        <w:bottom w:val="none" w:sz="0" w:space="0" w:color="auto"/>
        <w:right w:val="none" w:sz="0" w:space="0" w:color="auto"/>
      </w:divBdr>
    </w:div>
    <w:div w:id="952441248">
      <w:bodyDiv w:val="1"/>
      <w:marLeft w:val="0"/>
      <w:marRight w:val="0"/>
      <w:marTop w:val="0"/>
      <w:marBottom w:val="0"/>
      <w:divBdr>
        <w:top w:val="none" w:sz="0" w:space="0" w:color="auto"/>
        <w:left w:val="none" w:sz="0" w:space="0" w:color="auto"/>
        <w:bottom w:val="none" w:sz="0" w:space="0" w:color="auto"/>
        <w:right w:val="none" w:sz="0" w:space="0" w:color="auto"/>
      </w:divBdr>
    </w:div>
    <w:div w:id="963846307">
      <w:bodyDiv w:val="1"/>
      <w:marLeft w:val="0"/>
      <w:marRight w:val="0"/>
      <w:marTop w:val="0"/>
      <w:marBottom w:val="0"/>
      <w:divBdr>
        <w:top w:val="none" w:sz="0" w:space="0" w:color="auto"/>
        <w:left w:val="none" w:sz="0" w:space="0" w:color="auto"/>
        <w:bottom w:val="none" w:sz="0" w:space="0" w:color="auto"/>
        <w:right w:val="none" w:sz="0" w:space="0" w:color="auto"/>
      </w:divBdr>
      <w:divsChild>
        <w:div w:id="1598753841">
          <w:marLeft w:val="0"/>
          <w:marRight w:val="0"/>
          <w:marTop w:val="0"/>
          <w:marBottom w:val="0"/>
          <w:divBdr>
            <w:top w:val="none" w:sz="0" w:space="0" w:color="auto"/>
            <w:left w:val="none" w:sz="0" w:space="0" w:color="auto"/>
            <w:bottom w:val="none" w:sz="0" w:space="0" w:color="auto"/>
            <w:right w:val="none" w:sz="0" w:space="0" w:color="auto"/>
          </w:divBdr>
          <w:divsChild>
            <w:div w:id="669462">
              <w:marLeft w:val="0"/>
              <w:marRight w:val="0"/>
              <w:marTop w:val="0"/>
              <w:marBottom w:val="0"/>
              <w:divBdr>
                <w:top w:val="none" w:sz="0" w:space="0" w:color="auto"/>
                <w:left w:val="none" w:sz="0" w:space="0" w:color="auto"/>
                <w:bottom w:val="none" w:sz="0" w:space="0" w:color="auto"/>
                <w:right w:val="none" w:sz="0" w:space="0" w:color="auto"/>
              </w:divBdr>
              <w:divsChild>
                <w:div w:id="510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8384">
          <w:marLeft w:val="0"/>
          <w:marRight w:val="0"/>
          <w:marTop w:val="0"/>
          <w:marBottom w:val="0"/>
          <w:divBdr>
            <w:top w:val="none" w:sz="0" w:space="0" w:color="auto"/>
            <w:left w:val="none" w:sz="0" w:space="0" w:color="auto"/>
            <w:bottom w:val="none" w:sz="0" w:space="0" w:color="auto"/>
            <w:right w:val="none" w:sz="0" w:space="0" w:color="auto"/>
          </w:divBdr>
          <w:divsChild>
            <w:div w:id="422184836">
              <w:marLeft w:val="0"/>
              <w:marRight w:val="0"/>
              <w:marTop w:val="0"/>
              <w:marBottom w:val="0"/>
              <w:divBdr>
                <w:top w:val="none" w:sz="0" w:space="0" w:color="auto"/>
                <w:left w:val="none" w:sz="0" w:space="0" w:color="auto"/>
                <w:bottom w:val="none" w:sz="0" w:space="0" w:color="auto"/>
                <w:right w:val="none" w:sz="0" w:space="0" w:color="auto"/>
              </w:divBdr>
              <w:divsChild>
                <w:div w:id="5741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0025">
      <w:bodyDiv w:val="1"/>
      <w:marLeft w:val="0"/>
      <w:marRight w:val="0"/>
      <w:marTop w:val="0"/>
      <w:marBottom w:val="0"/>
      <w:divBdr>
        <w:top w:val="none" w:sz="0" w:space="0" w:color="auto"/>
        <w:left w:val="none" w:sz="0" w:space="0" w:color="auto"/>
        <w:bottom w:val="none" w:sz="0" w:space="0" w:color="auto"/>
        <w:right w:val="none" w:sz="0" w:space="0" w:color="auto"/>
      </w:divBdr>
    </w:div>
    <w:div w:id="1083186998">
      <w:bodyDiv w:val="1"/>
      <w:marLeft w:val="0"/>
      <w:marRight w:val="0"/>
      <w:marTop w:val="0"/>
      <w:marBottom w:val="0"/>
      <w:divBdr>
        <w:top w:val="none" w:sz="0" w:space="0" w:color="auto"/>
        <w:left w:val="none" w:sz="0" w:space="0" w:color="auto"/>
        <w:bottom w:val="none" w:sz="0" w:space="0" w:color="auto"/>
        <w:right w:val="none" w:sz="0" w:space="0" w:color="auto"/>
      </w:divBdr>
    </w:div>
    <w:div w:id="1087190070">
      <w:bodyDiv w:val="1"/>
      <w:marLeft w:val="0"/>
      <w:marRight w:val="0"/>
      <w:marTop w:val="0"/>
      <w:marBottom w:val="0"/>
      <w:divBdr>
        <w:top w:val="none" w:sz="0" w:space="0" w:color="auto"/>
        <w:left w:val="none" w:sz="0" w:space="0" w:color="auto"/>
        <w:bottom w:val="none" w:sz="0" w:space="0" w:color="auto"/>
        <w:right w:val="none" w:sz="0" w:space="0" w:color="auto"/>
      </w:divBdr>
    </w:div>
    <w:div w:id="1111129422">
      <w:bodyDiv w:val="1"/>
      <w:marLeft w:val="0"/>
      <w:marRight w:val="0"/>
      <w:marTop w:val="0"/>
      <w:marBottom w:val="0"/>
      <w:divBdr>
        <w:top w:val="none" w:sz="0" w:space="0" w:color="auto"/>
        <w:left w:val="none" w:sz="0" w:space="0" w:color="auto"/>
        <w:bottom w:val="none" w:sz="0" w:space="0" w:color="auto"/>
        <w:right w:val="none" w:sz="0" w:space="0" w:color="auto"/>
      </w:divBdr>
      <w:divsChild>
        <w:div w:id="1313563016">
          <w:marLeft w:val="0"/>
          <w:marRight w:val="0"/>
          <w:marTop w:val="0"/>
          <w:marBottom w:val="0"/>
          <w:divBdr>
            <w:top w:val="none" w:sz="0" w:space="0" w:color="auto"/>
            <w:left w:val="none" w:sz="0" w:space="0" w:color="auto"/>
            <w:bottom w:val="none" w:sz="0" w:space="0" w:color="auto"/>
            <w:right w:val="none" w:sz="0" w:space="0" w:color="auto"/>
          </w:divBdr>
        </w:div>
      </w:divsChild>
    </w:div>
    <w:div w:id="1285767653">
      <w:bodyDiv w:val="1"/>
      <w:marLeft w:val="0"/>
      <w:marRight w:val="0"/>
      <w:marTop w:val="0"/>
      <w:marBottom w:val="0"/>
      <w:divBdr>
        <w:top w:val="none" w:sz="0" w:space="0" w:color="auto"/>
        <w:left w:val="none" w:sz="0" w:space="0" w:color="auto"/>
        <w:bottom w:val="none" w:sz="0" w:space="0" w:color="auto"/>
        <w:right w:val="none" w:sz="0" w:space="0" w:color="auto"/>
      </w:divBdr>
    </w:div>
    <w:div w:id="1480263895">
      <w:bodyDiv w:val="1"/>
      <w:marLeft w:val="0"/>
      <w:marRight w:val="0"/>
      <w:marTop w:val="0"/>
      <w:marBottom w:val="0"/>
      <w:divBdr>
        <w:top w:val="none" w:sz="0" w:space="0" w:color="auto"/>
        <w:left w:val="none" w:sz="0" w:space="0" w:color="auto"/>
        <w:bottom w:val="none" w:sz="0" w:space="0" w:color="auto"/>
        <w:right w:val="none" w:sz="0" w:space="0" w:color="auto"/>
      </w:divBdr>
    </w:div>
    <w:div w:id="1752655736">
      <w:bodyDiv w:val="1"/>
      <w:marLeft w:val="0"/>
      <w:marRight w:val="0"/>
      <w:marTop w:val="0"/>
      <w:marBottom w:val="0"/>
      <w:divBdr>
        <w:top w:val="none" w:sz="0" w:space="0" w:color="auto"/>
        <w:left w:val="none" w:sz="0" w:space="0" w:color="auto"/>
        <w:bottom w:val="none" w:sz="0" w:space="0" w:color="auto"/>
        <w:right w:val="none" w:sz="0" w:space="0" w:color="auto"/>
      </w:divBdr>
    </w:div>
    <w:div w:id="1770807665">
      <w:bodyDiv w:val="1"/>
      <w:marLeft w:val="0"/>
      <w:marRight w:val="0"/>
      <w:marTop w:val="0"/>
      <w:marBottom w:val="0"/>
      <w:divBdr>
        <w:top w:val="none" w:sz="0" w:space="0" w:color="auto"/>
        <w:left w:val="none" w:sz="0" w:space="0" w:color="auto"/>
        <w:bottom w:val="none" w:sz="0" w:space="0" w:color="auto"/>
        <w:right w:val="none" w:sz="0" w:space="0" w:color="auto"/>
      </w:divBdr>
    </w:div>
    <w:div w:id="1913617316">
      <w:bodyDiv w:val="1"/>
      <w:marLeft w:val="0"/>
      <w:marRight w:val="0"/>
      <w:marTop w:val="0"/>
      <w:marBottom w:val="0"/>
      <w:divBdr>
        <w:top w:val="none" w:sz="0" w:space="0" w:color="auto"/>
        <w:left w:val="none" w:sz="0" w:space="0" w:color="auto"/>
        <w:bottom w:val="none" w:sz="0" w:space="0" w:color="auto"/>
        <w:right w:val="none" w:sz="0" w:space="0" w:color="auto"/>
      </w:divBdr>
      <w:divsChild>
        <w:div w:id="2013484131">
          <w:marLeft w:val="0"/>
          <w:marRight w:val="0"/>
          <w:marTop w:val="0"/>
          <w:marBottom w:val="0"/>
          <w:divBdr>
            <w:top w:val="none" w:sz="0" w:space="0" w:color="auto"/>
            <w:left w:val="none" w:sz="0" w:space="0" w:color="auto"/>
            <w:bottom w:val="none" w:sz="0" w:space="0" w:color="auto"/>
            <w:right w:val="none" w:sz="0" w:space="0" w:color="auto"/>
          </w:divBdr>
        </w:div>
      </w:divsChild>
    </w:div>
    <w:div w:id="20988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mowski\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0EF2F4984C694DB138E1396C3D99E2" ma:contentTypeVersion="4" ma:contentTypeDescription="Utwórz nowy dokument." ma:contentTypeScope="" ma:versionID="69f472af649ed94c7ee6e1e99069ef5f">
  <xsd:schema xmlns:xsd="http://www.w3.org/2001/XMLSchema" xmlns:xs="http://www.w3.org/2001/XMLSchema" xmlns:p="http://schemas.microsoft.com/office/2006/metadata/properties" xmlns:ns2="e7a0a199-1ecc-4ac3-8dd6-1f9bc1d12035" targetNamespace="http://schemas.microsoft.com/office/2006/metadata/properties" ma:root="true" ma:fieldsID="0ad130a90e9a0eab652d45a24afe4e5e" ns2:_="">
    <xsd:import namespace="e7a0a199-1ecc-4ac3-8dd6-1f9bc1d120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a199-1ecc-4ac3-8dd6-1f9bc1d12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EC3B51-0451-4B20-8C9D-014477959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a199-1ecc-4ac3-8dd6-1f9bc1d1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86CB2-8FF9-499A-8D34-90B43DEF7C83}">
  <ds:schemaRefs>
    <ds:schemaRef ds:uri="http://schemas.microsoft.com/sharepoint/v3/contenttype/forms"/>
  </ds:schemaRefs>
</ds:datastoreItem>
</file>

<file path=customXml/itemProps4.xml><?xml version="1.0" encoding="utf-8"?>
<ds:datastoreItem xmlns:ds="http://schemas.openxmlformats.org/officeDocument/2006/customXml" ds:itemID="{925409B3-2F7B-4B99-88BE-E4555F82BC19}">
  <ds:schemaRefs>
    <ds:schemaRef ds:uri="http://schemas.openxmlformats.org/officeDocument/2006/bibliography"/>
  </ds:schemaRefs>
</ds:datastoreItem>
</file>

<file path=customXml/itemProps5.xml><?xml version="1.0" encoding="utf-8"?>
<ds:datastoreItem xmlns:ds="http://schemas.openxmlformats.org/officeDocument/2006/customXml" ds:itemID="{1313FE20-C497-4958-8F78-E33F97015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120</Pages>
  <Words>33754</Words>
  <Characters>202528</Characters>
  <Application>Microsoft Office Word</Application>
  <DocSecurity>0</DocSecurity>
  <Lines>1687</Lines>
  <Paragraphs>471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Nałęcz Mateusz</dc:creator>
  <cp:keywords/>
  <dc:description/>
  <cp:lastModifiedBy>Wójcik Aleksandra</cp:lastModifiedBy>
  <cp:revision>3</cp:revision>
  <cp:lastPrinted>2024-09-13T14:17:00Z</cp:lastPrinted>
  <dcterms:created xsi:type="dcterms:W3CDTF">2024-10-09T06:43:00Z</dcterms:created>
  <dcterms:modified xsi:type="dcterms:W3CDTF">2024-10-09T06:44:00Z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0x010100720EF2F4984C694DB138E1396C3D99E2</vt:lpwstr>
  </property>
  <property fmtid="{D5CDD505-2E9C-101B-9397-08002B2CF9AE}" pid="5" name="MFCATEGORY">
    <vt:lpwstr>InformacjePubliczneInformacjeSektoraPublicznego</vt:lpwstr>
  </property>
  <property fmtid="{D5CDD505-2E9C-101B-9397-08002B2CF9AE}" pid="6" name="MFClassifiedBy">
    <vt:lpwstr>UxC4dwLulzfINJ8nQH+xvX5LNGipWa4BRSZhPgxsCvl2TQ2g//E4nv1Gy/RnUZty+AH9n1pMeXOJEK2Z5jFZaw==</vt:lpwstr>
  </property>
  <property fmtid="{D5CDD505-2E9C-101B-9397-08002B2CF9AE}" pid="7" name="MFClassificationDate">
    <vt:lpwstr>2024-03-17T12:04:09.5769926+01:00</vt:lpwstr>
  </property>
  <property fmtid="{D5CDD505-2E9C-101B-9397-08002B2CF9AE}" pid="8" name="MFClassifiedBySID">
    <vt:lpwstr>UxC4dwLulzfINJ8nQH+xvX5LNGipWa4BRSZhPgxsCvm42mrIC/DSDv0ggS+FjUN/2v1BBotkLlY5aAiEhoi6uUQlGyE5Z1k0RgWnMpl/KJykHPxL+ajqgh/0qYv8mE/M</vt:lpwstr>
  </property>
  <property fmtid="{D5CDD505-2E9C-101B-9397-08002B2CF9AE}" pid="9" name="MFGRNItemId">
    <vt:lpwstr>GRN-021bfac4-b168-4a6a-ae98-d862c036d035</vt:lpwstr>
  </property>
  <property fmtid="{D5CDD505-2E9C-101B-9397-08002B2CF9AE}" pid="10" name="MFHash">
    <vt:lpwstr>r3Rivcq8uivAVkmmhDsq/+B+RxZPtCNNwxrm4mubhD0=</vt:lpwstr>
  </property>
  <property fmtid="{D5CDD505-2E9C-101B-9397-08002B2CF9AE}" pid="11" name="MFVisualMarkingsSettings">
    <vt:lpwstr>HeaderAlignment=1;FooterAlignment=1</vt:lpwstr>
  </property>
  <property fmtid="{D5CDD505-2E9C-101B-9397-08002B2CF9AE}" pid="12" name="DLPManualFileClassification">
    <vt:lpwstr>{2755b7d9-e53d-4779-a40c-03797dcf43b3}</vt:lpwstr>
  </property>
  <property fmtid="{D5CDD505-2E9C-101B-9397-08002B2CF9AE}" pid="13" name="MFRefresh">
    <vt:lpwstr>False</vt:lpwstr>
  </property>
</Properties>
</file>