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58E0D" w14:textId="77777777" w:rsidR="00540421" w:rsidRPr="00D956FB" w:rsidRDefault="00540421" w:rsidP="00D956FB">
      <w:pPr>
        <w:pStyle w:val="OZNPROJEKTUwskazaniedatylubwersjiprojektu"/>
        <w:keepNext/>
        <w:rPr>
          <w:rStyle w:val="Kkursywa"/>
        </w:rPr>
      </w:pPr>
      <w:r w:rsidRPr="00D956FB">
        <w:t>Projekt</w:t>
      </w:r>
    </w:p>
    <w:p w14:paraId="6247767E" w14:textId="77777777" w:rsidR="00540421" w:rsidRPr="00D956FB" w:rsidRDefault="00540421" w:rsidP="00540421">
      <w:pPr>
        <w:pStyle w:val="OZNRODZAKTUtznustawalubrozporzdzenieiorganwydajcy"/>
      </w:pPr>
      <w:r w:rsidRPr="00D956FB">
        <w:t>Ustawa</w:t>
      </w:r>
    </w:p>
    <w:p w14:paraId="6A999D95" w14:textId="77777777" w:rsidR="00540421" w:rsidRPr="00D956FB" w:rsidRDefault="00540421" w:rsidP="00540421">
      <w:pPr>
        <w:pStyle w:val="DATAAKTUdatauchwalenialubwydaniaaktu"/>
      </w:pPr>
      <w:r w:rsidRPr="00D956FB">
        <w:t xml:space="preserve">z dnia </w:t>
      </w:r>
    </w:p>
    <w:p w14:paraId="223F46DB" w14:textId="77777777" w:rsidR="00540421" w:rsidRPr="00D956FB" w:rsidRDefault="00540421" w:rsidP="00D956FB">
      <w:pPr>
        <w:pStyle w:val="TYTUAKTUprzedmiotregulacjiustawylubrozporzdzenia"/>
      </w:pPr>
      <w:r w:rsidRPr="00D956FB">
        <w:t>o zmianie ustawy o Funduszu Ochrony Rolnictwa oraz niektórych innych ustaw</w:t>
      </w:r>
      <w:r w:rsidRPr="00D956FB">
        <w:rPr>
          <w:rStyle w:val="IGPindeksgrnyipogrubienie"/>
        </w:rPr>
        <w:footnoteReference w:id="1"/>
      </w:r>
      <w:r w:rsidRPr="00D956FB">
        <w:rPr>
          <w:rStyle w:val="IGPindeksgrnyipogrubienie"/>
        </w:rPr>
        <w:t>)</w:t>
      </w:r>
    </w:p>
    <w:p w14:paraId="708DFE59" w14:textId="77777777" w:rsidR="00540421" w:rsidRPr="00D956FB" w:rsidRDefault="00540421" w:rsidP="00D956FB">
      <w:pPr>
        <w:pStyle w:val="ARTartustawynprozporzdzenia"/>
        <w:keepNext/>
      </w:pPr>
      <w:r w:rsidRPr="00D956FB">
        <w:rPr>
          <w:rStyle w:val="Ppogrubienie"/>
        </w:rPr>
        <w:t>Art. 1.</w:t>
      </w:r>
      <w:r w:rsidRPr="00D956FB">
        <w:t> W ustawie z dnia 9 maja 2023 r. o Funduszu Ochrony Rolnictwa (Dz. U. poz. 1130) wprowadza się następujące zmiany:</w:t>
      </w:r>
    </w:p>
    <w:p w14:paraId="12637E6B" w14:textId="77777777" w:rsidR="00540421" w:rsidRPr="00D956FB" w:rsidRDefault="00540421" w:rsidP="00D956FB">
      <w:pPr>
        <w:pStyle w:val="PKTpunkt"/>
        <w:keepNext/>
      </w:pPr>
      <w:r w:rsidRPr="00D956FB">
        <w:t>1)</w:t>
      </w:r>
      <w:r w:rsidRPr="00D956FB">
        <w:tab/>
        <w:t>w art. 4:</w:t>
      </w:r>
    </w:p>
    <w:p w14:paraId="0DF57982" w14:textId="77777777" w:rsidR="00540421" w:rsidRPr="00D956FB" w:rsidRDefault="00540421" w:rsidP="00D956FB">
      <w:pPr>
        <w:pStyle w:val="LITlitera"/>
        <w:keepNext/>
      </w:pPr>
      <w:r w:rsidRPr="00D956FB">
        <w:t>a)</w:t>
      </w:r>
      <w:r w:rsidRPr="00D956FB">
        <w:tab/>
        <w:t>ust. 1 i 2 otrzymują brzmienie:</w:t>
      </w:r>
    </w:p>
    <w:p w14:paraId="1D433144" w14:textId="77777777" w:rsidR="00540421" w:rsidRPr="00D956FB" w:rsidRDefault="00540421" w:rsidP="00540421">
      <w:pPr>
        <w:pStyle w:val="ZLITUSTzmustliter"/>
      </w:pPr>
      <w:r w:rsidRPr="00D956FB">
        <w:t>„1. Podmioty skupujące bez wezwania naliczają wpłaty na Fundusz za okresy roczne i dokonują tych wpłat w terminie do dnia 14 lutego roku następującego po roku, za który dokonały tego naliczenia.</w:t>
      </w:r>
    </w:p>
    <w:p w14:paraId="35C5CAA8" w14:textId="77777777" w:rsidR="00540421" w:rsidRPr="00D956FB" w:rsidRDefault="00540421" w:rsidP="00540421">
      <w:pPr>
        <w:pStyle w:val="ZLITUSTzmustliter"/>
      </w:pPr>
      <w:r w:rsidRPr="00D956FB">
        <w:t>2. Jeżeli wysokość kwoty naliczonej z tytułu wpłat na Fundusz za dany rok nie przekracza pięciokrotności kosztów upomnienia w postępowaniu egzekucyjnym w administracji, tę kwotę zalicza się na poczet wpłat na Fundusz za kolejny rok, w którym wysokość kwoty naliczonej z tytułu tych wpłat przekroczyła pięciokrotność kosztów tego upomnienia.”,</w:t>
      </w:r>
    </w:p>
    <w:p w14:paraId="7FFC5769" w14:textId="77777777" w:rsidR="00540421" w:rsidRPr="00D956FB" w:rsidRDefault="00540421" w:rsidP="00D956FB">
      <w:pPr>
        <w:pStyle w:val="LITlitera"/>
        <w:keepNext/>
      </w:pPr>
      <w:r w:rsidRPr="00D956FB">
        <w:t>b)</w:t>
      </w:r>
      <w:r w:rsidRPr="00D956FB">
        <w:tab/>
        <w:t>w ust. 3 wprowadzenie do wyliczenia otrzymuje brzmienie:</w:t>
      </w:r>
    </w:p>
    <w:p w14:paraId="0EB242D2" w14:textId="77777777" w:rsidR="00540421" w:rsidRPr="00D956FB" w:rsidRDefault="00540421" w:rsidP="00540421">
      <w:pPr>
        <w:pStyle w:val="ZLITFRAGzmlitfragmentunpzdanialiter"/>
      </w:pPr>
      <w:r w:rsidRPr="00D956FB">
        <w:t>„Do wpłat na Fundusz i deklaracji, o których mowa w art. 5, stosuje się odpowiednio przepisy działów III, V i VI ustawy z dnia 29 sierpnia 1997 r. – Ordynacja podatkowa (Dz. U. z 2023 r. poz. 2383 i 2760 oraz z 2024 r. poz. 879), z tym że uprawnienia organów podatkowych określone w tej ustawie przysługują:”;</w:t>
      </w:r>
    </w:p>
    <w:p w14:paraId="67BA2683" w14:textId="77777777" w:rsidR="00540421" w:rsidRPr="00D956FB" w:rsidRDefault="00540421" w:rsidP="00D956FB">
      <w:pPr>
        <w:pStyle w:val="PKTpunkt"/>
        <w:keepNext/>
      </w:pPr>
      <w:r w:rsidRPr="00D956FB">
        <w:t>2)</w:t>
      </w:r>
      <w:r w:rsidRPr="00D956FB">
        <w:tab/>
        <w:t>w art. 5:</w:t>
      </w:r>
    </w:p>
    <w:p w14:paraId="6B646094" w14:textId="77777777" w:rsidR="00540421" w:rsidRPr="00D956FB" w:rsidRDefault="00540421" w:rsidP="00D956FB">
      <w:pPr>
        <w:pStyle w:val="LITlitera"/>
        <w:keepNext/>
      </w:pPr>
      <w:r w:rsidRPr="00D956FB">
        <w:t>a)</w:t>
      </w:r>
      <w:r w:rsidRPr="00D956FB">
        <w:tab/>
        <w:t>ust. 1 otrzymuje brzmienie:</w:t>
      </w:r>
    </w:p>
    <w:p w14:paraId="04DA0AAD" w14:textId="77777777" w:rsidR="00540421" w:rsidRPr="00D956FB" w:rsidRDefault="00540421" w:rsidP="00D956FB">
      <w:pPr>
        <w:pStyle w:val="ZLITUSTzmustliter"/>
        <w:keepNext/>
      </w:pPr>
      <w:r w:rsidRPr="00D956FB">
        <w:t xml:space="preserve">„1. Podmiot skupujący składa dyrektorowi oddziału terenowego Krajowego Ośrodka właściwemu ze względu na miejsce zamieszkania albo siedzibę podmiotu skupującego, na formularzu opracowanym przez </w:t>
      </w:r>
      <w:r w:rsidRPr="00D956FB">
        <w:lastRenderedPageBreak/>
        <w:t>Krajowy Ośrodek i udostępnionym na jego stronie podmiotowej, roczne deklaracje o wysokości naliczonych wpłat na Fundusz, które zawierają:</w:t>
      </w:r>
    </w:p>
    <w:p w14:paraId="3BD83A88" w14:textId="77777777" w:rsidR="00540421" w:rsidRPr="00D956FB" w:rsidRDefault="00540421" w:rsidP="00540421">
      <w:pPr>
        <w:pStyle w:val="ZLITPKTzmpktliter"/>
      </w:pPr>
      <w:r w:rsidRPr="00D956FB">
        <w:t>1)</w:t>
      </w:r>
      <w:r w:rsidRPr="00D956FB">
        <w:tab/>
        <w:t>imię, nazwisko, miejsce zamieszkania i adres albo nazwę, siedzibę i adres tego podmiotu,</w:t>
      </w:r>
    </w:p>
    <w:p w14:paraId="714A4945" w14:textId="77777777" w:rsidR="00540421" w:rsidRPr="00D956FB" w:rsidRDefault="00540421" w:rsidP="00540421">
      <w:pPr>
        <w:pStyle w:val="ZLITPKTzmpktliter"/>
      </w:pPr>
      <w:r w:rsidRPr="00D956FB">
        <w:t>2)</w:t>
      </w:r>
      <w:r w:rsidRPr="00D956FB">
        <w:tab/>
        <w:t>numer identyfikacji podatkowej (NIP) oraz numer identyfikacyjny w krajowym rejestrze urzędowym podmiotów gospodarki narodowej (REGON) tego podmiotu lub – w przypadku podmiotu wpisanego do Krajowego Rejestru Sądowego – numer w Krajowym Rejestrze Sądowym tego podmiotu,</w:t>
      </w:r>
    </w:p>
    <w:p w14:paraId="49E9E26A" w14:textId="77777777" w:rsidR="00540421" w:rsidRPr="00D956FB" w:rsidRDefault="00540421" w:rsidP="00540421">
      <w:pPr>
        <w:pStyle w:val="ZLITPKTzmpktliter"/>
      </w:pPr>
      <w:r w:rsidRPr="00D956FB">
        <w:t>3)</w:t>
      </w:r>
      <w:r w:rsidRPr="00D956FB">
        <w:tab/>
        <w:t>określenie rodzaju, ilości i wartości nabytych produktów rolnych stanowiących podstawę naliczenia wpłaty na Fundusz,</w:t>
      </w:r>
    </w:p>
    <w:p w14:paraId="2C9FCA36" w14:textId="77777777" w:rsidR="00540421" w:rsidRPr="00D956FB" w:rsidRDefault="00540421" w:rsidP="00540421">
      <w:pPr>
        <w:pStyle w:val="ZLITPKTzmpktliter"/>
      </w:pPr>
      <w:r w:rsidRPr="00D956FB">
        <w:t>4)</w:t>
      </w:r>
      <w:r w:rsidRPr="00D956FB">
        <w:tab/>
        <w:t>kwotę naliczoną z tytułu wpłaty na Fundusz za dany okres,</w:t>
      </w:r>
    </w:p>
    <w:p w14:paraId="091D3AF5" w14:textId="77777777" w:rsidR="00540421" w:rsidRPr="00D956FB" w:rsidRDefault="00540421" w:rsidP="00540421">
      <w:pPr>
        <w:pStyle w:val="ZLITPKTzmpktliter"/>
      </w:pPr>
      <w:r w:rsidRPr="00D956FB">
        <w:t>5)</w:t>
      </w:r>
      <w:r w:rsidRPr="00D956FB">
        <w:tab/>
        <w:t>numer rachunku bankowego tego podmiotu albo numer rachunku tego podmiotu prowadzonego w spółdzielczej kasie oszczędnościowo-kredytowej,</w:t>
      </w:r>
    </w:p>
    <w:p w14:paraId="416B8B77" w14:textId="77777777" w:rsidR="00540421" w:rsidRPr="00D956FB" w:rsidRDefault="00540421" w:rsidP="00D956FB">
      <w:pPr>
        <w:pStyle w:val="ZLITPKTzmpktliter"/>
        <w:keepNext/>
      </w:pPr>
      <w:r w:rsidRPr="00D956FB">
        <w:t>6)</w:t>
      </w:r>
      <w:r w:rsidRPr="00D956FB">
        <w:tab/>
        <w:t>pouczenie, że w przypadku niewpłacenia w terminie kwoty naliczonej z tytułu wpłaty na Fundusz lub wpłacenia tej kwoty w niepełnej wysokości ta deklaracja stanowi podstawę do wystawienia tytułu wykonawczego, zgodnie z przepisami ustawy z dnia 17 czerwca 1966 r. o postępowaniu egzekucyjnym w administracji</w:t>
      </w:r>
    </w:p>
    <w:p w14:paraId="55D2327D" w14:textId="77777777" w:rsidR="00540421" w:rsidRPr="00D956FB" w:rsidRDefault="00540421" w:rsidP="00540421">
      <w:pPr>
        <w:pStyle w:val="ZLITCZWSPPKTzmczciwsppktliter"/>
      </w:pPr>
      <w:fldSimple w:instr="MERGEFIELD COMMONPART_OF_POINTS \* MERGEFORMAT">
        <w:r w:rsidRPr="00D956FB">
          <w:t>–</w:t>
        </w:r>
      </w:fldSimple>
      <w:r w:rsidRPr="00D956FB">
        <w:t xml:space="preserve"> w terminie do dnia 14 lutego roku następującego po roku, za który dokonuje naliczenia tych wpłat.”,</w:t>
      </w:r>
    </w:p>
    <w:p w14:paraId="7BE7D294" w14:textId="77777777" w:rsidR="00540421" w:rsidRPr="00D956FB" w:rsidRDefault="00540421" w:rsidP="00D956FB">
      <w:pPr>
        <w:pStyle w:val="LITlitera"/>
        <w:keepNext/>
      </w:pPr>
      <w:r w:rsidRPr="00D956FB">
        <w:t>b)</w:t>
      </w:r>
      <w:r w:rsidRPr="00D956FB">
        <w:tab/>
        <w:t>po ust. 1 dodaje się ust. 1a i 1b w brzmieniu:</w:t>
      </w:r>
    </w:p>
    <w:p w14:paraId="07866A8F" w14:textId="77777777" w:rsidR="00540421" w:rsidRPr="00D956FB" w:rsidRDefault="00540421" w:rsidP="00540421">
      <w:pPr>
        <w:pStyle w:val="ZLITUSTzmustliter"/>
      </w:pPr>
      <w:r w:rsidRPr="00D956FB">
        <w:t>„1a. Jeżeli wysokość kwoty naliczonej z tytułu wpłaty na Fundusz za dany rok nie przekracza pięciokrotności kosztów upomnienia w postępowaniu egzekucyjnym w administracji, deklaracji o wysokości naliczonej wpłaty na Fundusz za dany rok nie składa się.</w:t>
      </w:r>
    </w:p>
    <w:p w14:paraId="4AB2ADEA" w14:textId="77777777" w:rsidR="00540421" w:rsidRPr="00D956FB" w:rsidRDefault="00540421" w:rsidP="00540421">
      <w:pPr>
        <w:pStyle w:val="ZLITUSTzmustliter"/>
      </w:pPr>
      <w:r w:rsidRPr="00D956FB">
        <w:t>1b. Kwotę, o której mowa w ust. 1a, uwzględnia się w deklaracji za kolejny rok, w którym wysokość kwoty naliczonej z tytułu wpłaty na Fundusz po uwzględnieniu kwoty, o której mowa w ust. 1a, przekroczyła pięciokrotność kosztów upomnienia w postępowaniu egzekucyjnym w administracji.”;</w:t>
      </w:r>
    </w:p>
    <w:p w14:paraId="43C6CC2A" w14:textId="77777777" w:rsidR="00540421" w:rsidRPr="00D956FB" w:rsidRDefault="00540421" w:rsidP="00540421">
      <w:pPr>
        <w:pStyle w:val="PKTpunkt"/>
      </w:pPr>
      <w:r w:rsidRPr="00D956FB">
        <w:lastRenderedPageBreak/>
        <w:t>3)</w:t>
      </w:r>
      <w:r w:rsidRPr="00D956FB">
        <w:tab/>
        <w:t>w art. 6 w ust. 2 wyrazy „producenci rolni złożyli” zastępuje się wyrazami „zostały złożone”;</w:t>
      </w:r>
    </w:p>
    <w:p w14:paraId="3C933F26" w14:textId="77777777" w:rsidR="00540421" w:rsidRPr="00D956FB" w:rsidRDefault="00540421" w:rsidP="00D956FB">
      <w:pPr>
        <w:pStyle w:val="PKTpunkt"/>
        <w:keepNext/>
      </w:pPr>
      <w:r w:rsidRPr="00D956FB">
        <w:t>4)</w:t>
      </w:r>
      <w:r w:rsidRPr="00D956FB">
        <w:tab/>
        <w:t>w art. 8 pkt 3 otrzymuje brzmienie:</w:t>
      </w:r>
    </w:p>
    <w:p w14:paraId="77EA711D" w14:textId="77777777" w:rsidR="00540421" w:rsidRPr="00D956FB" w:rsidRDefault="00540421" w:rsidP="00540421">
      <w:pPr>
        <w:pStyle w:val="ZPKTzmpktartykuempunktem"/>
      </w:pPr>
      <w:r w:rsidRPr="00D956FB">
        <w:t>„3)</w:t>
      </w:r>
      <w:r w:rsidRPr="00D956FB">
        <w:tab/>
        <w:t>środki finansowe odzyskane przez Krajowy Ośrodek w wyniku prowadzonych postępowań upadłościowych, restrukturyzacyjnych i cywilnych od podmiotów skupujących, które stały się niewypłacalne, na rzecz Funduszu z tytułu roszczeń po wypłacie rekompensat, o których mowa w art. 10 ust. 1.”;</w:t>
      </w:r>
    </w:p>
    <w:p w14:paraId="78025D58" w14:textId="77777777" w:rsidR="00540421" w:rsidRPr="00D956FB" w:rsidRDefault="00540421" w:rsidP="00D956FB">
      <w:pPr>
        <w:pStyle w:val="PKTpunkt"/>
        <w:keepNext/>
      </w:pPr>
      <w:r w:rsidRPr="00D956FB">
        <w:t>5)</w:t>
      </w:r>
      <w:r w:rsidRPr="00D956FB">
        <w:tab/>
        <w:t>w art. 10:</w:t>
      </w:r>
    </w:p>
    <w:p w14:paraId="0DC3E3E5" w14:textId="77777777" w:rsidR="00540421" w:rsidRPr="00D956FB" w:rsidRDefault="00540421" w:rsidP="00D956FB">
      <w:pPr>
        <w:pStyle w:val="LITlitera"/>
        <w:keepNext/>
      </w:pPr>
      <w:r w:rsidRPr="00D956FB">
        <w:t>a)</w:t>
      </w:r>
      <w:r w:rsidRPr="00D956FB">
        <w:tab/>
        <w:t>ust. 1 i 2 otrzymują brzmienie:</w:t>
      </w:r>
    </w:p>
    <w:p w14:paraId="2F0A8376" w14:textId="77777777" w:rsidR="00540421" w:rsidRPr="00D956FB" w:rsidRDefault="00540421" w:rsidP="00D956FB">
      <w:pPr>
        <w:pStyle w:val="ZLITUSTzmustliter"/>
        <w:keepNext/>
      </w:pPr>
      <w:r w:rsidRPr="00D956FB">
        <w:t>„1. Ze środków finansowych Funduszu przyznaje się i wypłaca rekompensatę producentowi rolnemu, który nie otrzymał zapłaty za wyprodukowane przez niego produkty rolne zbyte podmiotowi skupującemu, który stał się niewypłacalny, a także:</w:t>
      </w:r>
    </w:p>
    <w:p w14:paraId="41621358" w14:textId="77777777" w:rsidR="00540421" w:rsidRPr="00D956FB" w:rsidRDefault="00540421" w:rsidP="00540421">
      <w:pPr>
        <w:pStyle w:val="ZLITPKTzmpktliter"/>
      </w:pPr>
      <w:r w:rsidRPr="00D956FB">
        <w:t>1)</w:t>
      </w:r>
      <w:r w:rsidRPr="00D956FB">
        <w:tab/>
        <w:t>grupie producentów rolnych utworzonej zgodnie z przepisami ustawy z dnia 15 września 2020 r. o grupach producentów rolnych i ich związkach oraz o zmianie innych ustaw (Dz. U. z 2023 r. poz. 1145) lub związkowi grup producentów rolnych,</w:t>
      </w:r>
    </w:p>
    <w:p w14:paraId="6A8CE9C3" w14:textId="77777777" w:rsidR="00540421" w:rsidRPr="00D956FB" w:rsidRDefault="00540421" w:rsidP="00540421">
      <w:pPr>
        <w:pStyle w:val="ZLITPKTzmpktliter"/>
      </w:pPr>
      <w:r w:rsidRPr="00D956FB">
        <w:t>2)</w:t>
      </w:r>
      <w:r w:rsidRPr="00D956FB">
        <w:tab/>
        <w:t>organizacji producentów rolnych utworzonej zgodnie z przepisami ustawy z dnia 20 kwietnia 2004 r. o organizacji rynku mleka i przetworów mlecznych (Dz. U. z 2023 r. poz. 1228) lub ustawy z dnia 11 marca 2004 r. o organizacji niektórych rynków rolnych (Dz. U. z 2023 r. poz. 1502) lub zrzeszeniu organizacji producentów rolnych,</w:t>
      </w:r>
    </w:p>
    <w:p w14:paraId="3AF0D307" w14:textId="77777777" w:rsidR="00540421" w:rsidRPr="00D956FB" w:rsidRDefault="00540421" w:rsidP="00540421">
      <w:pPr>
        <w:pStyle w:val="ZLITPKTzmpktliter"/>
      </w:pPr>
      <w:r w:rsidRPr="00D956FB">
        <w:t>3)</w:t>
      </w:r>
      <w:r w:rsidRPr="00D956FB">
        <w:tab/>
        <w:t>organizacji producentów owoców i warzyw utworzonej zgodnie z przepisami ustawy z dnia 19 grudnia 2003 r. o organizacji rynków owoców i warzyw oraz rynku chmielu (Dz. U. z 2023 r. poz. 1318) lub zrzeszeniu organizacji producentów owoców i warzyw,</w:t>
      </w:r>
    </w:p>
    <w:p w14:paraId="43DC90AE" w14:textId="77777777" w:rsidR="00540421" w:rsidRPr="00D956FB" w:rsidRDefault="00540421" w:rsidP="00540421">
      <w:pPr>
        <w:pStyle w:val="ZLITPKTzmpktliter"/>
      </w:pPr>
      <w:r w:rsidRPr="00D956FB">
        <w:t>4)</w:t>
      </w:r>
      <w:r w:rsidRPr="00D956FB">
        <w:tab/>
        <w:t>spółdzielni rolników utworzonej zgodnie z przepisami ustawy z dnia 4 października 2018 r. o spółdzielniach rolników (Dz. U. z 2024 r. poz. 372 i 1635) lub związkowi spółdzielni rolników,</w:t>
      </w:r>
    </w:p>
    <w:p w14:paraId="7FA73494" w14:textId="77777777" w:rsidR="00540421" w:rsidRPr="00D956FB" w:rsidRDefault="00540421" w:rsidP="00540421">
      <w:pPr>
        <w:pStyle w:val="ZLITPKTzmpktliter"/>
      </w:pPr>
      <w:r w:rsidRPr="00D956FB">
        <w:t>5)</w:t>
      </w:r>
      <w:r w:rsidRPr="00D956FB">
        <w:tab/>
        <w:t xml:space="preserve">rolniczej spółdzielni produkcyjnej utworzonej zgodnie z przepisami ustawy z dnia 16 września 1982 r. </w:t>
      </w:r>
      <w:fldSimple w:instr="MERGEFIELD COMMONPART_OF_POINTS \* MERGEFORMAT">
        <w:r w:rsidRPr="00D956FB">
          <w:t>–</w:t>
        </w:r>
      </w:fldSimple>
      <w:r w:rsidRPr="00D956FB">
        <w:t xml:space="preserve"> Prawo spółdzielcze (Dz. U. z 2024 r. poz. 593),</w:t>
      </w:r>
    </w:p>
    <w:p w14:paraId="4C991C02" w14:textId="77777777" w:rsidR="00540421" w:rsidRPr="00D956FB" w:rsidRDefault="00540421" w:rsidP="00D956FB">
      <w:pPr>
        <w:pStyle w:val="ZLITPKTzmpktliter"/>
        <w:keepNext/>
      </w:pPr>
      <w:r w:rsidRPr="00D956FB">
        <w:lastRenderedPageBreak/>
        <w:t>6)</w:t>
      </w:r>
      <w:r w:rsidRPr="00D956FB">
        <w:tab/>
        <w:t>rolniczemu zrzeszeniu branżowemu utworzonemu zgodnie z przepisami ustawy z dnia 8 października 1982 r. o społeczno-zawodowych organizacjach rolników (Dz. U. z 2024 r. poz. 263 i 1560)</w:t>
      </w:r>
    </w:p>
    <w:p w14:paraId="28D45783" w14:textId="77777777" w:rsidR="00540421" w:rsidRPr="00D956FB" w:rsidRDefault="00540421" w:rsidP="00540421">
      <w:pPr>
        <w:pStyle w:val="ZLITCZWSPPKTzmczciwsppktliter"/>
      </w:pPr>
      <w:r w:rsidRPr="00D956FB">
        <w:t>– zwanym dalej „grupami”, za produkty rolne wyprodukowane przez członków grupy będących producentami rolnymi, nabyte od nich przez grupę oraz zbyte przez grupę podmiotowi skupującemu, który stał się niewypłacalny, za które grupa nie otrzymała zapłaty.</w:t>
      </w:r>
    </w:p>
    <w:p w14:paraId="752E0DCF" w14:textId="77777777" w:rsidR="00540421" w:rsidRPr="00D956FB" w:rsidRDefault="00540421" w:rsidP="00D956FB">
      <w:pPr>
        <w:pStyle w:val="ZLITUSTzmustliter"/>
        <w:keepNext/>
      </w:pPr>
      <w:r w:rsidRPr="00D956FB">
        <w:t>2. Wysokość rekompensaty, o której mowa w ust. 1, zwanej dalej „rekompensatą”, ustala się jako iloczyn procentowej stawki ustalonej zgodnie z przepisami wydanymi na podstawie ust. 5 i kwoty wierzytelności netto za:</w:t>
      </w:r>
    </w:p>
    <w:p w14:paraId="02D4BA82" w14:textId="77777777" w:rsidR="00540421" w:rsidRPr="00D956FB" w:rsidRDefault="00540421" w:rsidP="00540421">
      <w:pPr>
        <w:pStyle w:val="ZLITPKTzmpktliter"/>
      </w:pPr>
      <w:r w:rsidRPr="00D956FB">
        <w:t>1)</w:t>
      </w:r>
      <w:r w:rsidRPr="00D956FB">
        <w:tab/>
        <w:t>produkty rolne wyprodukowane przez producenta rolnego i zbyte przez niego podmiotowi skupującemu, który stał się niewypłacalny, za które nie otrzymał zapłaty od tego podmiotu skupującego – w przypadku producenta rolnego;</w:t>
      </w:r>
    </w:p>
    <w:p w14:paraId="3603CDE4" w14:textId="77777777" w:rsidR="00540421" w:rsidRPr="00D956FB" w:rsidRDefault="00540421" w:rsidP="00540421">
      <w:pPr>
        <w:pStyle w:val="ZLITPKTzmpktliter"/>
      </w:pPr>
      <w:r w:rsidRPr="00D956FB">
        <w:t>2)</w:t>
      </w:r>
      <w:r w:rsidRPr="00D956FB">
        <w:tab/>
        <w:t>produkty rolne wyprodukowane przez członków grupy będących producentami rolnymi, nabyte od nich przez grupę i zbyte przez grupę podmiotowi skupującemu, który stał się niewypłacalny, za które grupa nie otrzymała zapłaty od tego podmiotu skupującego – w przypadku grupy.”,</w:t>
      </w:r>
    </w:p>
    <w:p w14:paraId="4AFE744E" w14:textId="77777777" w:rsidR="00540421" w:rsidRPr="00D956FB" w:rsidRDefault="00540421" w:rsidP="00D956FB">
      <w:pPr>
        <w:pStyle w:val="LITlitera"/>
        <w:keepNext/>
      </w:pPr>
      <w:r w:rsidRPr="00D956FB">
        <w:t>b)</w:t>
      </w:r>
      <w:r w:rsidRPr="00D956FB">
        <w:tab/>
        <w:t>po ust. 2 dodaje się ust. 2a w brzmieniu:</w:t>
      </w:r>
    </w:p>
    <w:p w14:paraId="1EC0A1F7" w14:textId="77777777" w:rsidR="00540421" w:rsidRPr="00D956FB" w:rsidRDefault="00540421" w:rsidP="00D956FB">
      <w:pPr>
        <w:pStyle w:val="ZLITUSTzmustliter"/>
        <w:keepNext/>
      </w:pPr>
      <w:r w:rsidRPr="00D956FB">
        <w:t>„2a. Przy ustalaniu wysokości rekompensaty bierze się pod uwagę wierzytelność:</w:t>
      </w:r>
    </w:p>
    <w:p w14:paraId="5F123B19" w14:textId="77777777" w:rsidR="00540421" w:rsidRPr="00D956FB" w:rsidRDefault="00540421" w:rsidP="00540421">
      <w:pPr>
        <w:pStyle w:val="ZLITPKTzmpktliter"/>
      </w:pPr>
      <w:r w:rsidRPr="00D956FB">
        <w:t>1)</w:t>
      </w:r>
      <w:r w:rsidRPr="00D956FB">
        <w:tab/>
        <w:t>istniejącą w dniu wydania decyzji, o której mowa w art. 12 ust. 1;</w:t>
      </w:r>
    </w:p>
    <w:p w14:paraId="59721B07" w14:textId="77777777" w:rsidR="00540421" w:rsidRPr="00D956FB" w:rsidRDefault="00540421" w:rsidP="00540421">
      <w:pPr>
        <w:pStyle w:val="ZLITPKTzmpktliter"/>
      </w:pPr>
      <w:r w:rsidRPr="00D956FB">
        <w:t>2)</w:t>
      </w:r>
      <w:r w:rsidRPr="00D956FB">
        <w:tab/>
        <w:t>w przypadku której nie minął termin jej przedawnienia;</w:t>
      </w:r>
    </w:p>
    <w:p w14:paraId="0983B96F" w14:textId="77777777" w:rsidR="00540421" w:rsidRPr="00D956FB" w:rsidRDefault="00540421" w:rsidP="00540421">
      <w:pPr>
        <w:pStyle w:val="ZLITPKTzmpktliter"/>
      </w:pPr>
      <w:r w:rsidRPr="00D956FB">
        <w:t>3)</w:t>
      </w:r>
      <w:r w:rsidRPr="00D956FB">
        <w:tab/>
        <w:t>powstałą przed datą wystąpienia niewypłacalności podmiotu skupującego.”,</w:t>
      </w:r>
    </w:p>
    <w:p w14:paraId="1D6D7B4B" w14:textId="77777777" w:rsidR="00540421" w:rsidRPr="00D956FB" w:rsidRDefault="00540421" w:rsidP="00D956FB">
      <w:pPr>
        <w:pStyle w:val="LITlitera"/>
        <w:keepNext/>
      </w:pPr>
      <w:r w:rsidRPr="00D956FB">
        <w:t>c)</w:t>
      </w:r>
      <w:r w:rsidRPr="00D956FB">
        <w:tab/>
        <w:t>w ust. 3 w pkt 6:</w:t>
      </w:r>
    </w:p>
    <w:p w14:paraId="0C1FA6EB" w14:textId="77777777" w:rsidR="00540421" w:rsidRPr="00D956FB" w:rsidRDefault="00540421" w:rsidP="00540421">
      <w:pPr>
        <w:pStyle w:val="TIRtiret"/>
      </w:pPr>
      <w:fldSimple w:instr="MERGEFIELD COMMONPART_OF_POINTS \* MERGEFORMAT">
        <w:r w:rsidRPr="00D956FB">
          <w:t>–</w:t>
        </w:r>
      </w:fldSimple>
      <w:r w:rsidRPr="00D956FB">
        <w:tab/>
        <w:t>uchyla się lit. a,</w:t>
      </w:r>
    </w:p>
    <w:p w14:paraId="35534177" w14:textId="77777777" w:rsidR="00540421" w:rsidRPr="00D956FB" w:rsidRDefault="00540421" w:rsidP="00D956FB">
      <w:pPr>
        <w:pStyle w:val="TIRtiret"/>
        <w:keepNext/>
      </w:pPr>
      <w:fldSimple w:instr="MERGEFIELD COMMONPART_OF_POINTS \* MERGEFORMAT">
        <w:r w:rsidRPr="00D956FB">
          <w:t>–</w:t>
        </w:r>
      </w:fldSimple>
      <w:r w:rsidRPr="00D956FB">
        <w:tab/>
        <w:t>lit. b otrzymuje brzmienie:</w:t>
      </w:r>
    </w:p>
    <w:p w14:paraId="56033FA1" w14:textId="77777777" w:rsidR="00540421" w:rsidRPr="00D956FB" w:rsidRDefault="00540421" w:rsidP="00D956FB">
      <w:pPr>
        <w:pStyle w:val="ZTIRLITzmlittiret"/>
        <w:keepNext/>
      </w:pPr>
      <w:r w:rsidRPr="00D956FB">
        <w:t>„b)</w:t>
      </w:r>
      <w:r w:rsidRPr="00D956FB">
        <w:tab/>
        <w:t xml:space="preserve">organ ewidencyjny wykreśli zgodnie z przepisami ustawy z dnia 6 marca 2018 r. o Centralnej Ewidencji i Informacji o Działalności </w:t>
      </w:r>
      <w:r w:rsidRPr="00D956FB">
        <w:lastRenderedPageBreak/>
        <w:t xml:space="preserve">Gospodarczej i Punkcie Informacji dla Przedsiębiorcy (Dz. U. z 2022 r. poz. 541) ten podmiot będący osobą fizyczną z Centralnej Ewidencji i Informacji o Działalności Gospodarczej w wyniku zgłoszenia o zaprzestaniu wykonywania działalności gospodarczej lub w wyniku stwierdzenia trwałego zaprzestania wykonywania przez przedsiębiorcę działalności gospodarczej, </w:t>
      </w:r>
      <w:r w:rsidR="00923399">
        <w:t>i</w:t>
      </w:r>
      <w:r w:rsidRPr="00D956FB">
        <w:t xml:space="preserve"> po zaprzestaniu prowadzenia przez ten podmiot działalności gospodarczej sąd upadłościowy wyda na podstawie przepisów ustawy z dnia 28 lutego 2003 r. </w:t>
      </w:r>
      <w:fldSimple w:instr="MERGEFIELD COMMONPART_OF_POINTS \* MERGEFORMAT">
        <w:r w:rsidRPr="00D956FB">
          <w:t>–</w:t>
        </w:r>
      </w:fldSimple>
      <w:r w:rsidRPr="00D956FB">
        <w:t xml:space="preserve"> Prawo upadłościowe w ramach postępowania prowadzonego wobec osób nieprowadzących działalności gospodarczej, w tym według przepisów tytułu V części trzeciej tej ustawy, postanowienie o:</w:t>
      </w:r>
    </w:p>
    <w:p w14:paraId="55ACF5AE" w14:textId="77777777" w:rsidR="00540421" w:rsidRPr="00D956FB" w:rsidRDefault="00540421" w:rsidP="00540421">
      <w:pPr>
        <w:pStyle w:val="ZTIRTIRwLITzmtirwlittiret"/>
      </w:pPr>
      <w:fldSimple w:instr="MERGEFIELD COMMONPART_OF_POINTS \* MERGEFORMAT">
        <w:r w:rsidRPr="00D956FB">
          <w:t>–</w:t>
        </w:r>
      </w:fldSimple>
      <w:r w:rsidRPr="00D956FB">
        <w:tab/>
        <w:t>ogłoszeniu upadłości tego podmiotu,</w:t>
      </w:r>
    </w:p>
    <w:p w14:paraId="6759E728" w14:textId="77777777" w:rsidR="00540421" w:rsidRPr="00D956FB" w:rsidRDefault="00540421" w:rsidP="00540421">
      <w:pPr>
        <w:pStyle w:val="ZTIRTIRwLITzmtirwlittiret"/>
      </w:pPr>
      <w:fldSimple w:instr="MERGEFIELD COMMONPART_OF_POINTS \* MERGEFORMAT">
        <w:r w:rsidRPr="00D956FB">
          <w:t>–</w:t>
        </w:r>
      </w:fldSimple>
      <w:r w:rsidRPr="00D956FB">
        <w:tab/>
        <w:t>oddaleniu wniosku o ogłoszenie upadłości tego podmiotu, jeżeli jego majątek nie wystarcza na zaspokojenie kosztów postępowania lub wystarcza jedynie na zaspokojenie tych kosztów,</w:t>
      </w:r>
    </w:p>
    <w:p w14:paraId="7F05C64A" w14:textId="77777777" w:rsidR="00540421" w:rsidRPr="00D956FB" w:rsidRDefault="00540421" w:rsidP="00540421">
      <w:pPr>
        <w:pStyle w:val="ZTIRTIRwLITzmtirwlittiret"/>
      </w:pPr>
      <w:fldSimple w:instr="MERGEFIELD COMMONPART_OF_POINTS \* MERGEFORMAT">
        <w:r w:rsidRPr="00D956FB">
          <w:t>–</w:t>
        </w:r>
      </w:fldSimple>
      <w:r w:rsidRPr="00D956FB">
        <w:tab/>
        <w:t>oddaleniu wniosku o ogłoszenie upadłości w razie stwierdzenia, że majątek tego podmiotu jest obciążony hipoteką, zastawem, zastawem rejestrowym, zastawem skarbowym lub hipoteką morską w takim stopniu, że pozostały jego majątek nie wystarcza na zaspokojenie kosztów postępowania,</w:t>
      </w:r>
    </w:p>
    <w:p w14:paraId="1B950024" w14:textId="77777777" w:rsidR="00540421" w:rsidRPr="00D956FB" w:rsidRDefault="00540421" w:rsidP="00540421">
      <w:pPr>
        <w:pStyle w:val="ZTIRTIRwLITzmtirwlittiret"/>
      </w:pPr>
      <w:fldSimple w:instr="MERGEFIELD COMMONPART_OF_POINTS \* MERGEFORMAT">
        <w:r w:rsidRPr="00D956FB">
          <w:t>–</w:t>
        </w:r>
      </w:fldSimple>
      <w:r w:rsidRPr="00D956FB">
        <w:tab/>
        <w:t>umorzeniu postępowania upadłościowego, jeżeli majątek pozostały po wyłączeniu z niego przedmiotów majątkowych tego podmiotu obciążonych hipoteką, zastawem, zastawem rejestrowym, zastawem skarbowym lub hipoteką morską nie wystarcza na zaspokojenie kosztów postępowania.”,</w:t>
      </w:r>
    </w:p>
    <w:p w14:paraId="3E333746" w14:textId="77777777" w:rsidR="00540421" w:rsidRPr="00D956FB" w:rsidRDefault="00540421" w:rsidP="00540421">
      <w:pPr>
        <w:pStyle w:val="TIRtiret"/>
      </w:pPr>
      <w:fldSimple w:instr="MERGEFIELD COMMONPART_OF_POINTS \* MERGEFORMAT">
        <w:r w:rsidRPr="00D956FB">
          <w:t>–</w:t>
        </w:r>
      </w:fldSimple>
      <w:r w:rsidRPr="00D956FB">
        <w:tab/>
        <w:t>uchyla się lit. c,</w:t>
      </w:r>
    </w:p>
    <w:p w14:paraId="4DDC5C3C" w14:textId="77777777" w:rsidR="00540421" w:rsidRPr="00D956FB" w:rsidRDefault="00540421" w:rsidP="00D956FB">
      <w:pPr>
        <w:pStyle w:val="LITlitera"/>
        <w:keepNext/>
      </w:pPr>
      <w:r w:rsidRPr="00D956FB">
        <w:t>d)</w:t>
      </w:r>
      <w:r w:rsidRPr="00D956FB">
        <w:tab/>
        <w:t>w ust. 4:</w:t>
      </w:r>
    </w:p>
    <w:p w14:paraId="19CB418A" w14:textId="77777777" w:rsidR="00540421" w:rsidRPr="00D956FB" w:rsidRDefault="00540421" w:rsidP="00540421">
      <w:pPr>
        <w:pStyle w:val="TIRtiret"/>
      </w:pPr>
      <w:fldSimple w:instr="MERGEFIELD COMMONPART_OF_POINTS \* MERGEFORMAT">
        <w:r w:rsidRPr="00D956FB">
          <w:t>–</w:t>
        </w:r>
      </w:fldSimple>
      <w:r w:rsidRPr="00D956FB">
        <w:tab/>
        <w:t>w pkt 1 po wyrazach „lit. a” dodaje się wyrazy „oraz pkt 6 lit. b tiret pierwsze”,</w:t>
      </w:r>
    </w:p>
    <w:p w14:paraId="259E1982" w14:textId="77777777" w:rsidR="00540421" w:rsidRPr="00D956FB" w:rsidRDefault="00540421" w:rsidP="00540421">
      <w:pPr>
        <w:pStyle w:val="TIRtiret"/>
      </w:pPr>
      <w:fldSimple w:instr="MERGEFIELD COMMONPART_OF_POINTS \* MERGEFORMAT">
        <w:r w:rsidRPr="00D956FB">
          <w:t>–</w:t>
        </w:r>
      </w:fldSimple>
      <w:r w:rsidRPr="00D956FB">
        <w:tab/>
        <w:t>w pkt 3 po wyrazach „lit. c i d” dodaje się wyrazy „oraz pkt 6 lit. b tiret drugie i trzecie”,</w:t>
      </w:r>
    </w:p>
    <w:p w14:paraId="3D4569EB" w14:textId="77777777" w:rsidR="00540421" w:rsidRPr="00D956FB" w:rsidRDefault="00540421" w:rsidP="00540421">
      <w:pPr>
        <w:pStyle w:val="TIRtiret"/>
      </w:pPr>
      <w:fldSimple w:instr="MERGEFIELD COMMONPART_OF_POINTS \* MERGEFORMAT">
        <w:r w:rsidRPr="00D956FB">
          <w:t>–</w:t>
        </w:r>
      </w:fldSimple>
      <w:r w:rsidRPr="00D956FB">
        <w:tab/>
        <w:t>w pkt 4 po wyrazach „lit. e” dodaje się wyrazy „oraz pkt 6 lit. b tiret czwarte”,</w:t>
      </w:r>
    </w:p>
    <w:p w14:paraId="2AFD201C" w14:textId="77777777" w:rsidR="00540421" w:rsidRPr="00D956FB" w:rsidRDefault="00540421" w:rsidP="00540421">
      <w:pPr>
        <w:pStyle w:val="TIRtiret"/>
      </w:pPr>
      <w:r w:rsidRPr="00D956FB">
        <w:t>–</w:t>
      </w:r>
      <w:r w:rsidRPr="00D956FB">
        <w:tab/>
        <w:t>uchyla się pkt 9;</w:t>
      </w:r>
    </w:p>
    <w:p w14:paraId="4BC58D71" w14:textId="77777777" w:rsidR="00540421" w:rsidRPr="00D956FB" w:rsidRDefault="00540421" w:rsidP="00D956FB">
      <w:pPr>
        <w:pStyle w:val="PKTpunkt"/>
        <w:keepNext/>
      </w:pPr>
      <w:r w:rsidRPr="00D956FB">
        <w:t>6)</w:t>
      </w:r>
      <w:r w:rsidRPr="00D956FB">
        <w:tab/>
        <w:t>w art. 11:</w:t>
      </w:r>
    </w:p>
    <w:p w14:paraId="74CFF586" w14:textId="77777777" w:rsidR="00540421" w:rsidRPr="00D956FB" w:rsidRDefault="00540421" w:rsidP="00540421">
      <w:pPr>
        <w:pStyle w:val="LITlitera"/>
      </w:pPr>
      <w:r w:rsidRPr="00D956FB">
        <w:t>a)</w:t>
      </w:r>
      <w:r w:rsidRPr="00D956FB">
        <w:tab/>
        <w:t>w ust. 1 po wyrazach „producentów rolnych” dodaje się wyrazy „i grup”,</w:t>
      </w:r>
    </w:p>
    <w:p w14:paraId="690B0ED6" w14:textId="77777777" w:rsidR="00540421" w:rsidRPr="00D956FB" w:rsidRDefault="00540421" w:rsidP="00540421">
      <w:pPr>
        <w:pStyle w:val="LITlitera"/>
      </w:pPr>
      <w:r w:rsidRPr="00D956FB">
        <w:t>b)</w:t>
      </w:r>
      <w:r w:rsidRPr="00D956FB">
        <w:tab/>
        <w:t>uchyla się ust. 2,</w:t>
      </w:r>
    </w:p>
    <w:p w14:paraId="68451D01" w14:textId="77777777" w:rsidR="00540421" w:rsidRPr="00D956FB" w:rsidRDefault="00540421" w:rsidP="00D956FB">
      <w:pPr>
        <w:pStyle w:val="LITlitera"/>
        <w:keepNext/>
      </w:pPr>
      <w:r w:rsidRPr="00D956FB">
        <w:t>c)</w:t>
      </w:r>
      <w:r w:rsidRPr="00D956FB">
        <w:tab/>
        <w:t>ust. 3 otrzymuje brzmienie:</w:t>
      </w:r>
    </w:p>
    <w:p w14:paraId="3E769378" w14:textId="77777777" w:rsidR="00540421" w:rsidRPr="00D956FB" w:rsidRDefault="00540421" w:rsidP="00540421">
      <w:pPr>
        <w:pStyle w:val="ZLITUSTzmustliter"/>
      </w:pPr>
      <w:r w:rsidRPr="00D956FB">
        <w:t>„3. Podmiot skupujący, syndyk albo inna osoba sprawująca zarząd nad majątkiem tego podmiotu informują producentów rolnych i grupy ujętych w wykazie, o którym mowa w ust. 1, o przekazaniu tego wykazu Dyrektorowi Generalnemu Krajowego Ośrodka w terminie miesiąca od dnia jego przekazania.”,</w:t>
      </w:r>
    </w:p>
    <w:p w14:paraId="66042FD8" w14:textId="77777777" w:rsidR="00540421" w:rsidRPr="00D956FB" w:rsidRDefault="00540421" w:rsidP="00D956FB">
      <w:pPr>
        <w:pStyle w:val="LITlitera"/>
        <w:keepNext/>
      </w:pPr>
      <w:r w:rsidRPr="00D956FB">
        <w:t>d)</w:t>
      </w:r>
      <w:r w:rsidRPr="00D956FB">
        <w:tab/>
        <w:t>w ust. 5:</w:t>
      </w:r>
    </w:p>
    <w:p w14:paraId="49AC55B9" w14:textId="77777777" w:rsidR="00540421" w:rsidRPr="00D956FB" w:rsidRDefault="00540421" w:rsidP="00540421">
      <w:pPr>
        <w:pStyle w:val="TIRtiret"/>
      </w:pPr>
      <w:r w:rsidRPr="00D956FB">
        <w:t>–</w:t>
      </w:r>
      <w:r w:rsidRPr="00D956FB">
        <w:tab/>
        <w:t>we wprowadzeniu do wyliczenia po wyrazach „na terytorium Rzeczypospolitej Polskiej” dodaje się wyrazy „(Dz. U. z 2022 r. poz. 470 oraz z 2024 r. poz. 1222)”,</w:t>
      </w:r>
    </w:p>
    <w:p w14:paraId="73617564" w14:textId="77777777" w:rsidR="00540421" w:rsidRPr="00D956FB" w:rsidRDefault="00540421" w:rsidP="00D956FB">
      <w:pPr>
        <w:pStyle w:val="TIRtiret"/>
        <w:keepNext/>
      </w:pPr>
      <w:r w:rsidRPr="00D956FB">
        <w:t>–</w:t>
      </w:r>
      <w:r w:rsidRPr="00D956FB">
        <w:tab/>
        <w:t>pkt 2 otrzymuje brzmienie:</w:t>
      </w:r>
    </w:p>
    <w:p w14:paraId="7CE17FB3" w14:textId="77777777" w:rsidR="00540421" w:rsidRPr="00D956FB" w:rsidRDefault="00540421" w:rsidP="00540421">
      <w:pPr>
        <w:pStyle w:val="ZTIRPKTzmpkttiret"/>
      </w:pPr>
      <w:r w:rsidRPr="00D956FB">
        <w:t>„2)</w:t>
      </w:r>
      <w:r w:rsidRPr="00D956FB">
        <w:tab/>
        <w:t>informuje producenta rolnego i grupę, którzy nie otrzymali zapłaty za zbyte produkty rolne, o przekazaniu dokumentów, o których mowa w pkt 1.”;</w:t>
      </w:r>
    </w:p>
    <w:p w14:paraId="71ECF853" w14:textId="77777777" w:rsidR="00540421" w:rsidRPr="00D956FB" w:rsidRDefault="00540421" w:rsidP="00D956FB">
      <w:pPr>
        <w:pStyle w:val="PKTpunkt"/>
        <w:keepNext/>
      </w:pPr>
      <w:r w:rsidRPr="00D956FB">
        <w:t>7)</w:t>
      </w:r>
      <w:r w:rsidRPr="00D956FB">
        <w:tab/>
        <w:t>w art. 12:</w:t>
      </w:r>
    </w:p>
    <w:p w14:paraId="2AFF8390" w14:textId="77777777" w:rsidR="00540421" w:rsidRPr="00D956FB" w:rsidRDefault="00540421" w:rsidP="00D956FB">
      <w:pPr>
        <w:pStyle w:val="LITlitera"/>
        <w:keepNext/>
      </w:pPr>
      <w:r w:rsidRPr="00D956FB">
        <w:t>a)</w:t>
      </w:r>
      <w:r w:rsidRPr="00D956FB">
        <w:tab/>
        <w:t>ust. 1 otrzymuje brzmienie:</w:t>
      </w:r>
    </w:p>
    <w:p w14:paraId="2766E516" w14:textId="77777777" w:rsidR="00540421" w:rsidRPr="00D956FB" w:rsidRDefault="00540421" w:rsidP="00540421">
      <w:pPr>
        <w:pStyle w:val="ZLITUSTzmustliter"/>
      </w:pPr>
      <w:r w:rsidRPr="00D956FB">
        <w:t>„1. Rekompensatę przyznaje na wniosek producenta rolnego albo grupy, w drodze decyzji administracyjnej, dyrektor oddziału terenowego Krajowego Ośrodka właściwy ze względu na miejsce zamieszkania albo siedzibę producenta rolnego albo grupy, w terminie do dnia 30 czerwca danego roku. Wydanie decyzji o przyznaniu rekompensaty przerywa bieg terminu przedawnienia wierzytelności, o której mowa w art. 11 ust. 1, w dniu, w którym ta decyzja stała się ostateczna.”,</w:t>
      </w:r>
    </w:p>
    <w:p w14:paraId="316F3231" w14:textId="77777777" w:rsidR="00540421" w:rsidRPr="00D956FB" w:rsidRDefault="00540421" w:rsidP="00D956FB">
      <w:pPr>
        <w:pStyle w:val="LITlitera"/>
        <w:keepNext/>
      </w:pPr>
      <w:r w:rsidRPr="00D956FB">
        <w:lastRenderedPageBreak/>
        <w:t>b)</w:t>
      </w:r>
      <w:r w:rsidRPr="00D956FB">
        <w:tab/>
        <w:t>po ust. 1 dodaje się ust. 1a w brzmieniu:</w:t>
      </w:r>
    </w:p>
    <w:p w14:paraId="11E55A4B" w14:textId="77777777" w:rsidR="00540421" w:rsidRPr="00D956FB" w:rsidRDefault="00540421" w:rsidP="00540421">
      <w:pPr>
        <w:pStyle w:val="ZLITUSTzmustliter"/>
      </w:pPr>
      <w:r w:rsidRPr="00D956FB">
        <w:t xml:space="preserve">„1a. Rekompensata stanowi pomoc </w:t>
      </w:r>
      <w:r w:rsidRPr="00D956FB">
        <w:rPr>
          <w:rStyle w:val="Kkursywa"/>
        </w:rPr>
        <w:t>de minimis</w:t>
      </w:r>
      <w:r w:rsidRPr="00D956FB">
        <w:t xml:space="preserve"> w rolnictwie i jest przyznawana zgodnie z przepisami rozporządzenia Komisji (UE) nr 1408/2013 z dnia 18 grudnia 2013 r. w sprawie stosowania art. 107 i 108 Traktatu o funkcjonowaniu Unii Europejskiej do pomocy </w:t>
      </w:r>
      <w:r w:rsidRPr="00D956FB">
        <w:rPr>
          <w:rStyle w:val="Kkursywa"/>
        </w:rPr>
        <w:t>de minimis</w:t>
      </w:r>
      <w:r w:rsidRPr="00D956FB">
        <w:t xml:space="preserve"> w sektorze rolnym (Dz. Urz. UE L 352 z 24.12.2013, str. 9, z późn. zm.</w:t>
      </w:r>
      <w:r w:rsidRPr="00D956FB">
        <w:rPr>
          <w:rStyle w:val="IGindeksgrny"/>
        </w:rPr>
        <w:footnoteReference w:id="2"/>
      </w:r>
      <w:r w:rsidRPr="00D956FB">
        <w:rPr>
          <w:rStyle w:val="IGindeksgrny"/>
        </w:rPr>
        <w:t>)</w:t>
      </w:r>
      <w:r w:rsidRPr="00D956FB">
        <w:t>) oraz zgodnie z przepisami o postępowaniu w sprawach dotyczących pomocy publicznej.”,</w:t>
      </w:r>
    </w:p>
    <w:p w14:paraId="26C5B694" w14:textId="77777777" w:rsidR="00540421" w:rsidRPr="00D956FB" w:rsidRDefault="00540421" w:rsidP="00540421">
      <w:pPr>
        <w:pStyle w:val="LITlitera"/>
      </w:pPr>
      <w:r w:rsidRPr="00D956FB">
        <w:t>c)</w:t>
      </w:r>
      <w:r w:rsidRPr="00D956FB">
        <w:tab/>
        <w:t>w ust. 2 we wprowadzeniu do wyliczenia po wyrazach „producenta rolnego” dodaje się wyrazy „albo grupy”,</w:t>
      </w:r>
    </w:p>
    <w:p w14:paraId="09FA229C" w14:textId="77777777" w:rsidR="00540421" w:rsidRPr="00D956FB" w:rsidRDefault="00540421" w:rsidP="00D956FB">
      <w:pPr>
        <w:pStyle w:val="LITlitera"/>
        <w:keepNext/>
      </w:pPr>
      <w:r w:rsidRPr="00D956FB">
        <w:t>d)</w:t>
      </w:r>
      <w:r w:rsidRPr="00D956FB">
        <w:tab/>
        <w:t>w ust. 3:</w:t>
      </w:r>
    </w:p>
    <w:p w14:paraId="5C0E8227" w14:textId="77777777" w:rsidR="00540421" w:rsidRPr="00D956FB" w:rsidRDefault="00540421" w:rsidP="00D956FB">
      <w:pPr>
        <w:pStyle w:val="TIRtiret"/>
        <w:keepNext/>
      </w:pPr>
      <w:fldSimple w:instr="MERGEFIELD COMMONPART_OF_POINTS \* MERGEFORMAT">
        <w:r w:rsidRPr="00D956FB">
          <w:t>–</w:t>
        </w:r>
      </w:fldSimple>
      <w:r w:rsidRPr="00D956FB">
        <w:tab/>
        <w:t>po pkt 2 dodaje się pkt 2a w brzmieniu:</w:t>
      </w:r>
    </w:p>
    <w:p w14:paraId="33A3F6F3" w14:textId="77777777" w:rsidR="00540421" w:rsidRPr="00D956FB" w:rsidRDefault="00540421" w:rsidP="00540421">
      <w:pPr>
        <w:pStyle w:val="ZTIRPKTzmpkttiret"/>
      </w:pPr>
      <w:r w:rsidRPr="00D956FB">
        <w:t>„2a)</w:t>
      </w:r>
      <w:r w:rsidRPr="00D956FB">
        <w:tab/>
        <w:t>NIP oraz numer identyfikacyjny REGON grupy lub – w przypadku grupy wpisanej do Krajowego Rejestru Sądowego – numer w Krajowym Rejestrze Sądowym;”,</w:t>
      </w:r>
    </w:p>
    <w:p w14:paraId="34458785" w14:textId="77777777" w:rsidR="00540421" w:rsidRPr="00D956FB" w:rsidRDefault="00540421" w:rsidP="00D956FB">
      <w:pPr>
        <w:pStyle w:val="TIRtiret"/>
        <w:keepNext/>
      </w:pPr>
      <w:r w:rsidRPr="00D956FB">
        <w:t>–</w:t>
      </w:r>
      <w:r w:rsidRPr="00D956FB">
        <w:tab/>
        <w:t>pkt 3–6 otrzymują brzmienie:</w:t>
      </w:r>
    </w:p>
    <w:p w14:paraId="6A6CB87B" w14:textId="77777777" w:rsidR="00540421" w:rsidRPr="00D956FB" w:rsidRDefault="00540421" w:rsidP="00540421">
      <w:pPr>
        <w:pStyle w:val="ZTIRPKTzmpkttiret"/>
      </w:pPr>
      <w:r w:rsidRPr="00D956FB">
        <w:t>„3)</w:t>
      </w:r>
      <w:r w:rsidRPr="00D956FB">
        <w:tab/>
        <w:t>kwotę wierzytelności netto za produkty rolne zbyte podmiotowi skupującemu, który stał się niewypłacalny, za które producent rolny albo grupa nie otrzymali zapłaty;</w:t>
      </w:r>
    </w:p>
    <w:p w14:paraId="67EE253E" w14:textId="77777777" w:rsidR="00540421" w:rsidRPr="00D956FB" w:rsidRDefault="00540421" w:rsidP="00540421">
      <w:pPr>
        <w:pStyle w:val="ZTIRPKTzmpkttiret"/>
      </w:pPr>
      <w:r w:rsidRPr="00D956FB">
        <w:t>4)</w:t>
      </w:r>
      <w:r w:rsidRPr="00D956FB">
        <w:tab/>
        <w:t>dane podmiotu skupującego, który stał się niewypłacalny, od którego producent rolny albo grupa nie otrzymali zapłaty za zbyte produkty rolne;</w:t>
      </w:r>
    </w:p>
    <w:p w14:paraId="36179E34" w14:textId="77777777" w:rsidR="00540421" w:rsidRPr="00D956FB" w:rsidRDefault="00540421" w:rsidP="00D956FB">
      <w:pPr>
        <w:pStyle w:val="ZTIRPKTzmpkttiret"/>
        <w:keepNext/>
      </w:pPr>
      <w:r w:rsidRPr="00D956FB">
        <w:t>5)</w:t>
      </w:r>
      <w:r w:rsidRPr="00D956FB">
        <w:tab/>
        <w:t>wykaz:</w:t>
      </w:r>
    </w:p>
    <w:p w14:paraId="431D1332" w14:textId="77777777" w:rsidR="00540421" w:rsidRPr="00D956FB" w:rsidRDefault="00540421" w:rsidP="00540421">
      <w:pPr>
        <w:pStyle w:val="ZTIRLITwPKTzmlitwpkttiret"/>
      </w:pPr>
      <w:r w:rsidRPr="00D956FB">
        <w:t>a)</w:t>
      </w:r>
      <w:r w:rsidRPr="00D956FB">
        <w:tab/>
        <w:t>faktur VAT i faktur VAT RR z wyszczególnieniem produktów rolnych, za które producent rolny nie otrzymał zapłaty,</w:t>
      </w:r>
    </w:p>
    <w:p w14:paraId="4D764AFE" w14:textId="77777777" w:rsidR="00540421" w:rsidRPr="00D956FB" w:rsidRDefault="00540421" w:rsidP="00540421">
      <w:pPr>
        <w:pStyle w:val="ZTIRLITwPKTzmlitwpkttiret"/>
      </w:pPr>
      <w:r w:rsidRPr="00D956FB">
        <w:t>b)</w:t>
      </w:r>
      <w:r w:rsidRPr="00D956FB">
        <w:tab/>
        <w:t>faktur VAT z wyszczególnieniem produktów rolnych, za które grupa nie otrzymała zapłaty;</w:t>
      </w:r>
    </w:p>
    <w:p w14:paraId="4E27C658" w14:textId="77777777" w:rsidR="00540421" w:rsidRPr="00D956FB" w:rsidRDefault="00540421" w:rsidP="00540421">
      <w:pPr>
        <w:pStyle w:val="ZTIRPKTzmpkttiret"/>
      </w:pPr>
      <w:r w:rsidRPr="00D956FB">
        <w:t>6)</w:t>
      </w:r>
      <w:r w:rsidRPr="00D956FB">
        <w:tab/>
        <w:t xml:space="preserve">numer rachunku bankowego producenta rolnego albo grupy albo numer rachunku producenta rolnego albo grupy prowadzonego w </w:t>
      </w:r>
      <w:r w:rsidRPr="00D956FB">
        <w:lastRenderedPageBreak/>
        <w:t>spółdzielczej kasie oszczędnościowo-kredytowej, na który ma zostać dokonana wypłata rekompensaty;”,</w:t>
      </w:r>
    </w:p>
    <w:p w14:paraId="66F0F02A" w14:textId="77777777" w:rsidR="00540421" w:rsidRPr="00D956FB" w:rsidRDefault="00540421" w:rsidP="00D956FB">
      <w:pPr>
        <w:pStyle w:val="TIRtiret"/>
        <w:keepNext/>
      </w:pPr>
      <w:fldSimple w:instr="MERGEFIELD COMMONPART_OF_POINTS \* MERGEFORMAT">
        <w:r w:rsidRPr="00D956FB">
          <w:t>–</w:t>
        </w:r>
      </w:fldSimple>
      <w:r w:rsidRPr="00D956FB">
        <w:tab/>
        <w:t>dodaje się pkt 7 w brzmieniu:</w:t>
      </w:r>
    </w:p>
    <w:p w14:paraId="443A5F10" w14:textId="77777777" w:rsidR="00540421" w:rsidRPr="00D956FB" w:rsidRDefault="00540421" w:rsidP="00540421">
      <w:pPr>
        <w:pStyle w:val="ZTIRPKTzmpkttiret"/>
      </w:pPr>
      <w:r w:rsidRPr="00D956FB">
        <w:t>„7)</w:t>
      </w:r>
      <w:r w:rsidRPr="00D956FB">
        <w:tab/>
        <w:t>oświadczenie o prawdziwości danych i oświadczeń zawartych we wniosku i w załącznikach dołączonych do tego wniosku.”,</w:t>
      </w:r>
    </w:p>
    <w:p w14:paraId="0E5DC08F" w14:textId="77777777" w:rsidR="00540421" w:rsidRPr="00D956FB" w:rsidRDefault="00540421" w:rsidP="00D956FB">
      <w:pPr>
        <w:pStyle w:val="LITlitera"/>
        <w:keepNext/>
      </w:pPr>
      <w:r w:rsidRPr="00D956FB">
        <w:t>e)</w:t>
      </w:r>
      <w:r w:rsidRPr="00D956FB">
        <w:tab/>
        <w:t>po ust. 3 dodaje się ust. 3a i 3b w brzmieniu:</w:t>
      </w:r>
    </w:p>
    <w:p w14:paraId="3DB0D5F6" w14:textId="77777777" w:rsidR="00540421" w:rsidRPr="00D956FB" w:rsidRDefault="00540421" w:rsidP="00D956FB">
      <w:pPr>
        <w:pStyle w:val="ZLITUSTzmustliter"/>
        <w:keepNext/>
      </w:pPr>
      <w:r w:rsidRPr="00D956FB">
        <w:t>„3a. Do wniosku o przyznanie rekompensaty dołącza się:</w:t>
      </w:r>
    </w:p>
    <w:p w14:paraId="440D180E" w14:textId="77777777" w:rsidR="00540421" w:rsidRPr="00D956FB" w:rsidRDefault="00540421" w:rsidP="00540421">
      <w:pPr>
        <w:pStyle w:val="ZLITPKTzmpktliter"/>
      </w:pPr>
      <w:r w:rsidRPr="00D956FB">
        <w:t>1)</w:t>
      </w:r>
      <w:r w:rsidRPr="00D956FB">
        <w:tab/>
        <w:t xml:space="preserve">oświadczenie albo zaświadczenia dotyczące pomocy </w:t>
      </w:r>
      <w:r w:rsidRPr="00D956FB">
        <w:rPr>
          <w:rStyle w:val="Kkursywa"/>
        </w:rPr>
        <w:t>de minimis</w:t>
      </w:r>
      <w:r w:rsidRPr="00D956FB">
        <w:t xml:space="preserve"> w rolnictwie oraz informacje niezbędne do udzielenia pomocy, o których mowa w art. 37 ust. 2 pkt 1 i 3 ustawy z dnia 30 kwietnia 2004 r. o postępowaniu w sprawach dotyczących pomocy publicznej (Dz. U. z 2023 r. poz. 702 oraz z 2024 r. poz. 1635);</w:t>
      </w:r>
    </w:p>
    <w:p w14:paraId="4560BB2F" w14:textId="77777777" w:rsidR="00540421" w:rsidRPr="00D956FB" w:rsidRDefault="00540421" w:rsidP="00D956FB">
      <w:pPr>
        <w:pStyle w:val="ZLITPKTzmpktliter"/>
        <w:keepNext/>
      </w:pPr>
      <w:r w:rsidRPr="00D956FB">
        <w:t>2)</w:t>
      </w:r>
      <w:r w:rsidRPr="00D956FB">
        <w:tab/>
        <w:t>oświadczenie wnioskodawcy, że:</w:t>
      </w:r>
    </w:p>
    <w:p w14:paraId="2AF9DBB5" w14:textId="77777777" w:rsidR="00540421" w:rsidRPr="00D956FB" w:rsidRDefault="00540421" w:rsidP="00540421">
      <w:pPr>
        <w:pStyle w:val="ZLITLITwPKTzmlitwpktliter"/>
      </w:pPr>
      <w:r w:rsidRPr="00D956FB">
        <w:t>a)</w:t>
      </w:r>
      <w:r w:rsidRPr="00D956FB">
        <w:tab/>
        <w:t>wierzytelności objęte wnioskiem są wierzytelnościami istniejącymi na dzień złożenia wniosku o przyznanie rekompensaty,</w:t>
      </w:r>
    </w:p>
    <w:p w14:paraId="4E6E7C3B" w14:textId="77777777" w:rsidR="00540421" w:rsidRPr="00D956FB" w:rsidRDefault="00540421" w:rsidP="00540421">
      <w:pPr>
        <w:pStyle w:val="ZLITLITwPKTzmlitwpktliter"/>
      </w:pPr>
      <w:r w:rsidRPr="00D956FB">
        <w:t>b)</w:t>
      </w:r>
      <w:r w:rsidRPr="00D956FB">
        <w:tab/>
        <w:t>w przypadku wierzytelności objętych wnioskiem nie minął termin ich przedawnienia,</w:t>
      </w:r>
    </w:p>
    <w:p w14:paraId="7FA0B63A" w14:textId="77777777" w:rsidR="00540421" w:rsidRPr="00D956FB" w:rsidRDefault="00540421" w:rsidP="00540421">
      <w:pPr>
        <w:pStyle w:val="ZLITLITwPKTzmlitwpktliter"/>
      </w:pPr>
      <w:r w:rsidRPr="00D956FB">
        <w:t>c)</w:t>
      </w:r>
      <w:r w:rsidRPr="00D956FB">
        <w:tab/>
        <w:t>wierzytelności objęte wnioskiem powstały przed datą wystąpienia niewypłacalności podmiotu skupującego;</w:t>
      </w:r>
    </w:p>
    <w:p w14:paraId="537BC442" w14:textId="77777777" w:rsidR="00540421" w:rsidRPr="00D956FB" w:rsidRDefault="00540421" w:rsidP="00D956FB">
      <w:pPr>
        <w:pStyle w:val="ZLITPKTzmpktliter"/>
        <w:keepNext/>
      </w:pPr>
      <w:r w:rsidRPr="00D956FB">
        <w:t>3)</w:t>
      </w:r>
      <w:r w:rsidRPr="00D956FB">
        <w:tab/>
        <w:t>w przypadku wnioskodawcy będącego grupą – oświadczenie, że grupa nabyła od jej członków będących producentami rolnymi wyprodukowane przez nich produkty rolne, które zawiera:</w:t>
      </w:r>
    </w:p>
    <w:p w14:paraId="4E24F51D" w14:textId="77777777" w:rsidR="00540421" w:rsidRPr="00D956FB" w:rsidRDefault="00540421" w:rsidP="00540421">
      <w:pPr>
        <w:pStyle w:val="ZLITLITwPKTzmlitwpktliter"/>
      </w:pPr>
      <w:r w:rsidRPr="00D956FB">
        <w:t>a)</w:t>
      </w:r>
      <w:r w:rsidRPr="00D956FB">
        <w:tab/>
        <w:t>nazwę, siedzibę i adres tej grupy oraz wskazanie osób reprezentujących grupę z podaniem ich imion i nazwisk,</w:t>
      </w:r>
    </w:p>
    <w:p w14:paraId="7ADC2AE7" w14:textId="77777777" w:rsidR="00540421" w:rsidRPr="00D956FB" w:rsidRDefault="00540421" w:rsidP="00540421">
      <w:pPr>
        <w:pStyle w:val="ZLITLITwPKTzmlitwpktliter"/>
      </w:pPr>
      <w:r w:rsidRPr="00D956FB">
        <w:t>b)</w:t>
      </w:r>
      <w:r w:rsidRPr="00D956FB">
        <w:tab/>
        <w:t>NIP oraz numer identyfikacyjny REGON lub – w przypadku grupy wpisanej do Krajowego Rejestru Sądowego – numer w Krajowym Rejestrze Sądowym,</w:t>
      </w:r>
    </w:p>
    <w:p w14:paraId="6B66EA29" w14:textId="77777777" w:rsidR="00540421" w:rsidRPr="00D956FB" w:rsidRDefault="00540421" w:rsidP="00540421">
      <w:pPr>
        <w:pStyle w:val="ZLITLITwPKTzmlitwpktliter"/>
      </w:pPr>
      <w:r w:rsidRPr="00D956FB">
        <w:t>c)</w:t>
      </w:r>
      <w:r w:rsidRPr="00D956FB">
        <w:tab/>
        <w:t>określenie rodzaju, ilości i wartości produktów rolnych nabytych przez tę grupę od jej członków będących producentami rolnymi wyprodukowanych przez tych członków oraz wskazanie członków tej grupy, od których te produkty zostały nabyte, z podaniem ich imion i nazwisk albo nazw,</w:t>
      </w:r>
    </w:p>
    <w:p w14:paraId="663205AD" w14:textId="77777777" w:rsidR="00540421" w:rsidRPr="00D956FB" w:rsidRDefault="00540421" w:rsidP="00540421">
      <w:pPr>
        <w:pStyle w:val="ZLITLITwPKTzmlitwpktliter"/>
      </w:pPr>
      <w:r w:rsidRPr="00D956FB">
        <w:lastRenderedPageBreak/>
        <w:t>d)</w:t>
      </w:r>
      <w:r w:rsidRPr="00D956FB">
        <w:tab/>
        <w:t>wykaz dokumentów potwierdzających nabycie przez tę grupę produktów rolnych, o którym mowa w lit. c, od poszczególnych jej członków,</w:t>
      </w:r>
    </w:p>
    <w:p w14:paraId="2810B583" w14:textId="77777777" w:rsidR="00540421" w:rsidRPr="00D956FB" w:rsidRDefault="00540421" w:rsidP="00540421">
      <w:pPr>
        <w:pStyle w:val="ZLITLITwPKTzmlitwpktliter"/>
      </w:pPr>
      <w:r w:rsidRPr="00D956FB">
        <w:t>e)</w:t>
      </w:r>
      <w:r w:rsidRPr="00D956FB">
        <w:tab/>
        <w:t>informację, czy grupa dokonała zapłaty za nabycie od jej członków będących producentami rolnymi wyprodukowanych przez nich produktów rolnych, a w przypadku braku zapłaty za te produkty – oświadczenie, że kwota z wypłaconej rekompensaty zostanie przekazana w pierwszej kolejności na poczet należności producenta rolnego będącego członkiem tej grupy.</w:t>
      </w:r>
    </w:p>
    <w:p w14:paraId="24101924" w14:textId="77777777" w:rsidR="00540421" w:rsidRPr="00D956FB" w:rsidRDefault="00540421" w:rsidP="00540421">
      <w:pPr>
        <w:pStyle w:val="ZLITUSTzmustliter"/>
      </w:pPr>
      <w:r w:rsidRPr="00D956FB">
        <w:t>3b. Oświadczenie, o którym mowa w ust. 3a pkt 3, składa się pod rygorem odpowiedzialności karnej za składanie fałszywych oświadczeń. Oświadczenie to zawiera klauzulę o treści: „Jestem świadomy/świadoma odpowiedzialności karnej za złożenie fałszywego oświadczenia”. Klauzula ta zastępuje pouczenie organu uprawnionego do odebrania oświadczenia o odpowiedzialności karnej za złożenie fałszywego oświadczenia.”,</w:t>
      </w:r>
    </w:p>
    <w:p w14:paraId="18A1368C" w14:textId="77777777" w:rsidR="00540421" w:rsidRPr="00D956FB" w:rsidRDefault="00540421" w:rsidP="00D956FB">
      <w:pPr>
        <w:pStyle w:val="LITlitera"/>
        <w:keepNext/>
      </w:pPr>
      <w:r w:rsidRPr="00D956FB">
        <w:t>f)</w:t>
      </w:r>
      <w:r w:rsidRPr="00D956FB">
        <w:tab/>
        <w:t>ust. 4 otrzymuje brzmienie:</w:t>
      </w:r>
    </w:p>
    <w:p w14:paraId="7BB662BC" w14:textId="77777777" w:rsidR="00540421" w:rsidRPr="00D956FB" w:rsidRDefault="00540421" w:rsidP="00540421">
      <w:pPr>
        <w:pStyle w:val="ZLITUSTzmustliter"/>
      </w:pPr>
      <w:r w:rsidRPr="00D956FB">
        <w:t>„4. Dyrektor oddziału terenowego Krajowego Ośrodka przed rozstrzygnięciem sprawy o przyznanie rekompensaty występuje na piśmie odpowiednio do podmiotu skupującego, który stał się niewypłacalny, syndyka albo innej osoby sprawującej zarząd nad majątkiem tego podmiotu o potwierdzenie w terminie 14 dni od dnia doręczenia tego pisma, że producent rolny albo grupa nie otrzymali zapłaty za zbyte produkty rolne, pod rygorem utraty prawa do późniejszego zgłaszania zarzutów lub wniosków. Brak odpowiedzi w tym terminie od podmiotu skupującego, który stał się niewypłacalny, syndyka albo innej osoby sprawującej zarząd nad majątkiem tego podmiotu uznaje się za potwierdzenie, że producent rolny albo grupa nie otrzymali zapłaty za zbyte produkty rolne.”,</w:t>
      </w:r>
    </w:p>
    <w:p w14:paraId="1EF6CA3F" w14:textId="77777777" w:rsidR="00540421" w:rsidRPr="00D956FB" w:rsidRDefault="00540421" w:rsidP="00540421">
      <w:pPr>
        <w:pStyle w:val="LITlitera"/>
      </w:pPr>
      <w:r w:rsidRPr="00D956FB">
        <w:t>g)</w:t>
      </w:r>
      <w:r w:rsidRPr="00D956FB">
        <w:tab/>
        <w:t>w ust. 5 po wyrazach „producenta rolnego” dodaje się wyrazy „albo grupy albo na rachunek producenta rolnego albo grupy prowadzony w spółdzielczej kasie oszczędnościowo-kredytowej”;</w:t>
      </w:r>
    </w:p>
    <w:p w14:paraId="7CB9A7C7" w14:textId="77777777" w:rsidR="00540421" w:rsidRPr="00D956FB" w:rsidRDefault="00540421" w:rsidP="00D956FB">
      <w:pPr>
        <w:pStyle w:val="PKTpunkt"/>
        <w:keepNext/>
      </w:pPr>
      <w:r w:rsidRPr="00D956FB">
        <w:t>8)</w:t>
      </w:r>
      <w:r w:rsidRPr="00D956FB">
        <w:tab/>
        <w:t>w art. 13 ust. 1 otrzymuje brzmienie:</w:t>
      </w:r>
    </w:p>
    <w:p w14:paraId="796675C6" w14:textId="77777777" w:rsidR="00540421" w:rsidRPr="00D956FB" w:rsidRDefault="00540421" w:rsidP="00540421">
      <w:pPr>
        <w:pStyle w:val="ZUSTzmustartykuempunktem"/>
      </w:pPr>
      <w:r w:rsidRPr="00D956FB">
        <w:t xml:space="preserve">„1. Z dniem, w którym decyzja o przyznaniu rekompensaty stała się ostateczna, następuje z mocy prawa przejście na Krajowy Ośrodek </w:t>
      </w:r>
      <w:r w:rsidRPr="00D956FB">
        <w:lastRenderedPageBreak/>
        <w:t>wierzytelności odpowiednio producenta rolnego albo grupy objętych rekompensatą do wysokości przyznanej rekompensaty.”;</w:t>
      </w:r>
    </w:p>
    <w:p w14:paraId="6AC13020" w14:textId="77777777" w:rsidR="00540421" w:rsidRPr="00D956FB" w:rsidRDefault="00540421" w:rsidP="00D956FB">
      <w:pPr>
        <w:pStyle w:val="PKTpunkt"/>
        <w:keepNext/>
      </w:pPr>
      <w:r w:rsidRPr="00D956FB">
        <w:t>9)</w:t>
      </w:r>
      <w:r w:rsidRPr="00D956FB">
        <w:tab/>
        <w:t>w art. 14 ust. 1 otrzymuje brzmienie:</w:t>
      </w:r>
    </w:p>
    <w:p w14:paraId="10603DEE" w14:textId="77777777" w:rsidR="00540421" w:rsidRPr="00D956FB" w:rsidRDefault="00540421" w:rsidP="00540421">
      <w:pPr>
        <w:pStyle w:val="ZUSTzmustartykuempunktem"/>
      </w:pPr>
      <w:r w:rsidRPr="00D956FB">
        <w:t>„1. Dyrektor oddziału terenowego Krajowego Ośrodka właściwy ze względu na miejsce zamieszkania albo siedzibę odpowiednio producenta rolnego albo grupy ustala, w drodze decyzji administracyjnej, kwotę nienależnie lub nadmiernie pobranej rekompensaty.”;</w:t>
      </w:r>
    </w:p>
    <w:p w14:paraId="57348211" w14:textId="77777777" w:rsidR="00540421" w:rsidRPr="00D956FB" w:rsidRDefault="00540421" w:rsidP="00D956FB">
      <w:pPr>
        <w:pStyle w:val="PKTpunkt"/>
        <w:keepNext/>
      </w:pPr>
      <w:r w:rsidRPr="00D956FB">
        <w:t>10)</w:t>
      </w:r>
      <w:r w:rsidRPr="00D956FB">
        <w:tab/>
        <w:t>w art. 17 ust. 1 otrzymuje brzmienie:</w:t>
      </w:r>
    </w:p>
    <w:p w14:paraId="146E9F45" w14:textId="77777777" w:rsidR="00540421" w:rsidRPr="00D956FB" w:rsidRDefault="00540421" w:rsidP="00D956FB">
      <w:pPr>
        <w:pStyle w:val="ZUSTzmustartykuempunktem"/>
        <w:keepNext/>
      </w:pPr>
      <w:r w:rsidRPr="00D956FB">
        <w:t>„1. Kto:</w:t>
      </w:r>
    </w:p>
    <w:p w14:paraId="72E0CC6A" w14:textId="77777777" w:rsidR="00540421" w:rsidRPr="00D956FB" w:rsidRDefault="00540421" w:rsidP="00540421">
      <w:pPr>
        <w:pStyle w:val="ZPKTzmpktartykuempunktem"/>
      </w:pPr>
      <w:r w:rsidRPr="00D956FB">
        <w:t>1)</w:t>
      </w:r>
      <w:r w:rsidRPr="00D956FB">
        <w:tab/>
        <w:t xml:space="preserve">nie przekazuje deklaracji o wysokości naliczonej wpłaty na Fundusz wbrew obowiązkowi określonemu w art. 5 ust. 1 i 1a </w:t>
      </w:r>
      <w:fldSimple w:instr="MERGEFIELD COMMONPART_OF_POINTS \* MERGEFORMAT">
        <w:r w:rsidRPr="00D956FB">
          <w:t>–</w:t>
        </w:r>
      </w:fldSimple>
      <w:r w:rsidRPr="00D956FB">
        <w:t xml:space="preserve"> podlega karze pieniężnej w wysokości kwoty naliczonej wpłaty na Fundusz, ale nie wyższej niż 10 000 zł;</w:t>
      </w:r>
    </w:p>
    <w:p w14:paraId="350F011C" w14:textId="77777777" w:rsidR="00540421" w:rsidRPr="00D956FB" w:rsidRDefault="00540421" w:rsidP="00540421">
      <w:pPr>
        <w:pStyle w:val="ZPKTzmpktartykuempunktem"/>
      </w:pPr>
      <w:r w:rsidRPr="00D956FB">
        <w:t>2)</w:t>
      </w:r>
      <w:r w:rsidRPr="00D956FB">
        <w:tab/>
        <w:t xml:space="preserve">nie przekazuje wykazu, o którym mowa w art. 11 ust. 1, albo nie przekazuje tego wykazu w terminie określonym w tym przepisie </w:t>
      </w:r>
      <w:fldSimple w:instr="MERGEFIELD COMMONPART_OF_POINTS \* MERGEFORMAT">
        <w:r w:rsidRPr="00D956FB">
          <w:t>–</w:t>
        </w:r>
      </w:fldSimple>
      <w:r w:rsidRPr="00D956FB">
        <w:t xml:space="preserve"> podlega karze pieniężnej w wysokości 60 zł za każdy dzień opóźnienia, ale nie wyższej niż 10 000 zł;</w:t>
      </w:r>
    </w:p>
    <w:p w14:paraId="1BAA59BA" w14:textId="77777777" w:rsidR="00540421" w:rsidRPr="00D956FB" w:rsidRDefault="00540421" w:rsidP="00540421">
      <w:pPr>
        <w:pStyle w:val="ZPKTzmpktartykuempunktem"/>
      </w:pPr>
      <w:r w:rsidRPr="00D956FB">
        <w:t>3)</w:t>
      </w:r>
      <w:r w:rsidRPr="00D956FB">
        <w:tab/>
        <w:t xml:space="preserve">nie informuje producentów rolnych lub grup ujętych w wykazie, o którym mowa w art. 11 ust. 1, o przekazaniu tego wykazu w terminie określonym w art. 11 ust. 3 </w:t>
      </w:r>
      <w:fldSimple w:instr="MERGEFIELD COMMONPART_OF_POINTS \* MERGEFORMAT">
        <w:r w:rsidRPr="00D956FB">
          <w:t>–</w:t>
        </w:r>
      </w:fldSimple>
      <w:r w:rsidRPr="00D956FB">
        <w:t xml:space="preserve"> podlega karze pieniężnej w wysokości 60 zł za każdy dzień opóźnienia, ale nie wyższej niż 10 000 zł.”.</w:t>
      </w:r>
    </w:p>
    <w:p w14:paraId="71410424" w14:textId="77777777" w:rsidR="00540421" w:rsidRPr="00D956FB" w:rsidRDefault="00540421" w:rsidP="00540421">
      <w:pPr>
        <w:pStyle w:val="ARTartustawynprozporzdzenia"/>
      </w:pPr>
      <w:r w:rsidRPr="00D956FB">
        <w:rPr>
          <w:rStyle w:val="Ppogrubienie"/>
        </w:rPr>
        <w:t>Art. 2.</w:t>
      </w:r>
      <w:r w:rsidRPr="00D956FB">
        <w:t> W ustawie z dnia 17 czerwca 1966 r. o postępowaniu egzekucyjnym w administracji (Dz. U. z 2023 r. poz. 2505, z późn. zm.</w:t>
      </w:r>
      <w:r w:rsidRPr="00D956FB">
        <w:rPr>
          <w:rStyle w:val="Odwoanieprzypisudolnego"/>
        </w:rPr>
        <w:footnoteReference w:id="3"/>
      </w:r>
      <w:r w:rsidRPr="00D956FB">
        <w:rPr>
          <w:rStyle w:val="IGindeksgrny"/>
        </w:rPr>
        <w:t>)</w:t>
      </w:r>
      <w:r w:rsidRPr="00D956FB">
        <w:t>) w art. 3a w § 1 w pkt 15 oraz w § 2 w pkt 1 skreśla się wyraz „kwartalnej”.</w:t>
      </w:r>
    </w:p>
    <w:p w14:paraId="6648D588" w14:textId="77777777" w:rsidR="00540421" w:rsidRPr="00D956FB" w:rsidRDefault="00540421" w:rsidP="00D956FB">
      <w:pPr>
        <w:pStyle w:val="ARTartustawynprozporzdzenia"/>
        <w:keepNext/>
      </w:pPr>
      <w:r w:rsidRPr="00D956FB">
        <w:rPr>
          <w:rStyle w:val="Ppogrubienie"/>
        </w:rPr>
        <w:t>Art. 3.</w:t>
      </w:r>
      <w:r w:rsidRPr="00D956FB">
        <w:t> W ustawie z dnia 10 lutego 2017 r. o Krajowym Ośrodku Wsparcia Rolnictwa (Dz. U. z 2024 r. poz. 700) w art. 9 w ust. 2 w pkt 26 kropkę zastępuje się średnikiem i dodaje się pkt 27 w brzmieniu:</w:t>
      </w:r>
    </w:p>
    <w:p w14:paraId="1334B75F" w14:textId="77777777" w:rsidR="00540421" w:rsidRPr="00D956FB" w:rsidRDefault="00540421" w:rsidP="00540421">
      <w:pPr>
        <w:pStyle w:val="ZPKTzmpktartykuempunktem"/>
      </w:pPr>
      <w:r w:rsidRPr="00D956FB">
        <w:t>„27)</w:t>
      </w:r>
      <w:r w:rsidRPr="00D956FB">
        <w:tab/>
        <w:t>wykonywanie zadań, o których mowa w przepisach ustawy z dnia 9 maja 2023 r. o Funduszu Ochrony Rolnictwa (Dz. U. poz. 1130 oraz …).”.</w:t>
      </w:r>
    </w:p>
    <w:p w14:paraId="686B7FBE" w14:textId="77777777" w:rsidR="00540421" w:rsidRPr="00D956FB" w:rsidRDefault="00540421" w:rsidP="00540421">
      <w:pPr>
        <w:pStyle w:val="ARTartustawynprozporzdzenia"/>
      </w:pPr>
      <w:r w:rsidRPr="00D956FB">
        <w:rPr>
          <w:rStyle w:val="Ppogrubienie"/>
        </w:rPr>
        <w:lastRenderedPageBreak/>
        <w:t>Art. 4.</w:t>
      </w:r>
      <w:r w:rsidRPr="00D956FB">
        <w:t> 1. Do deklaracji o wysokości naliczonych wpłat na Fundusz Ochrony Rolnictwa, zwany dalej „Funduszem”, składanych za okresy poprzedzające dzień wejścia w życie niniejszej ustawy i wpłat na Fundusz naliczanych za te okresy, w tym do egzekucji należności z tytułu tych wpłat, stosuje się przepisy ustaw zmienianych w art. 1 i art. 2 w brzmieniu dotychczasowym, z tym że jeżeli wysokość kwoty naliczonej z tytułu wpłat na Fundusz za dany kwartał nie przekracza pięciokrotności kosztów upomnienia w postępowaniu egzekucyjnym w administracji, deklaracji o wysokości naliczonych wpłat na Fundusz za dany kwartał nie składa się.</w:t>
      </w:r>
    </w:p>
    <w:p w14:paraId="7F1079C1" w14:textId="77777777" w:rsidR="00540421" w:rsidRPr="00D956FB" w:rsidRDefault="00540421" w:rsidP="00540421">
      <w:pPr>
        <w:pStyle w:val="USTustnpkodeksu"/>
      </w:pPr>
      <w:r w:rsidRPr="00D956FB">
        <w:t>2. Jeżeli wysokość kwoty naliczonej z tytułu wpłat na Fundusz za okresy poprzedzające dzień wejścia w życie ustawy nie przekracza dwudziestokrotności kosztów upomnienia w postępowaniu egzekucyjnym w administracji, tę kwotę zalicza się na poczet wpłat na Fundusz za 2025 r.</w:t>
      </w:r>
    </w:p>
    <w:p w14:paraId="361BEA3C" w14:textId="77777777" w:rsidR="00540421" w:rsidRPr="00D956FB" w:rsidRDefault="00540421" w:rsidP="00540421">
      <w:pPr>
        <w:pStyle w:val="ARTartustawynprozporzdzenia"/>
      </w:pPr>
      <w:r w:rsidRPr="00D956FB">
        <w:rPr>
          <w:rStyle w:val="Ppogrubienie"/>
        </w:rPr>
        <w:t>Art. 5.</w:t>
      </w:r>
      <w:r w:rsidRPr="00D956FB">
        <w:t xml:space="preserve"> Do przyznawania i wypłaty rekompensaty, o której mowa w art. 10 ust. 1 ustawy zmienianej w art. 1 </w:t>
      </w:r>
      <w:bookmarkStart w:id="1" w:name="_Hlk181878907"/>
      <w:r w:rsidRPr="00D956FB">
        <w:t>w brzmieniu dotychczasowym</w:t>
      </w:r>
      <w:bookmarkEnd w:id="1"/>
      <w:r w:rsidRPr="00D956FB">
        <w:t>, za produkty rolne określone w załączniku I do Traktatu o funkcjonowaniu Unii Europejskiej zbyte przed dniem wejścia w życie niniejszej ustawy oraz do sporządzania i przekazywania dodatkowego wykazu, o którym mowa w art. 11 ust. 2 ustawy zmienianej w art. 1 w brzmieniu dotychczasowym, dotyczącego producentów rolnych w rozumieniu art. 3 pkt 3 ustawy z dnia 18 grudnia 2003 r. o krajowym systemie ewidencji producentów, ewidencji gospodarstw rolnych oraz ewidencji wniosków o przyznanie płatności (Dz. U. z 2023 r. poz. 885), którym przysługuje wierzytelność z tytułu zbycia tych produktów rolnych, stosuje się przepisy ustawy zmienianej w art. 1 w brzmieniu dotychczasowym.</w:t>
      </w:r>
    </w:p>
    <w:p w14:paraId="67F5C2DB" w14:textId="77777777" w:rsidR="00540421" w:rsidRPr="00D956FB" w:rsidRDefault="00540421" w:rsidP="00540421">
      <w:pPr>
        <w:pStyle w:val="ARTartustawynprozporzdzenia"/>
      </w:pPr>
      <w:r w:rsidRPr="00D956FB">
        <w:rPr>
          <w:rStyle w:val="Ppogrubienie"/>
        </w:rPr>
        <w:t>Art. 6.</w:t>
      </w:r>
      <w:r w:rsidRPr="00D956FB">
        <w:t> Ustawa wchodzi w życie z dniem 1 stycznia 2025 r.</w:t>
      </w:r>
    </w:p>
    <w:p w14:paraId="5A413B33" w14:textId="77777777" w:rsidR="005E31CC" w:rsidRPr="00D956FB" w:rsidRDefault="005E31CC" w:rsidP="005315BE">
      <w:pPr>
        <w:rPr>
          <w:rStyle w:val="Ppogrubienie"/>
          <w:b w:val="0"/>
        </w:rPr>
      </w:pPr>
    </w:p>
    <w:sectPr w:rsidR="005E31CC" w:rsidRPr="00D956FB"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96CD0" w14:textId="77777777" w:rsidR="00321DCB" w:rsidRDefault="00321DCB">
      <w:r>
        <w:separator/>
      </w:r>
    </w:p>
  </w:endnote>
  <w:endnote w:type="continuationSeparator" w:id="0">
    <w:p w14:paraId="4F467BB0" w14:textId="77777777" w:rsidR="00321DCB" w:rsidRDefault="0032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D5C92" w14:textId="77777777" w:rsidR="00321DCB" w:rsidRDefault="00321DCB">
      <w:r>
        <w:separator/>
      </w:r>
    </w:p>
  </w:footnote>
  <w:footnote w:type="continuationSeparator" w:id="0">
    <w:p w14:paraId="63D6BBE1" w14:textId="77777777" w:rsidR="00321DCB" w:rsidRDefault="00321DCB">
      <w:r>
        <w:continuationSeparator/>
      </w:r>
    </w:p>
  </w:footnote>
  <w:footnote w:id="1">
    <w:p w14:paraId="04757C24" w14:textId="77777777" w:rsidR="00540421" w:rsidRDefault="00540421" w:rsidP="00540421">
      <w:pPr>
        <w:pStyle w:val="ODNONIKtreodnonika"/>
      </w:pPr>
      <w:r>
        <w:rPr>
          <w:rStyle w:val="Odwoanieprzypisudolnego"/>
        </w:rPr>
        <w:footnoteRef/>
      </w:r>
      <w:r>
        <w:rPr>
          <w:vertAlign w:val="superscript"/>
        </w:rPr>
        <w:t>)</w:t>
      </w:r>
      <w:r>
        <w:tab/>
        <w:t>Niniejszą ustawą zmienia się ustawę z dnia 17 czerwca 1966 r. o postępowaniu egzekucyjnym w administracji oraz ustawę z dnia 10 lutego 2017 r. o Krajowym Ośrodku Wsparcia Rolnictwa.</w:t>
      </w:r>
    </w:p>
  </w:footnote>
  <w:footnote w:id="2">
    <w:p w14:paraId="2A282F0C" w14:textId="77777777" w:rsidR="00540421" w:rsidRDefault="00540421" w:rsidP="00540421">
      <w:pPr>
        <w:pStyle w:val="ODNONIKtreodnonika"/>
      </w:pPr>
      <w:r>
        <w:rPr>
          <w:rStyle w:val="Odwoanieprzypisudolnego"/>
        </w:rPr>
        <w:footnoteRef/>
      </w:r>
      <w:r>
        <w:rPr>
          <w:vertAlign w:val="superscript"/>
        </w:rPr>
        <w:t>)</w:t>
      </w:r>
      <w:r>
        <w:tab/>
        <w:t xml:space="preserve">Zmiany wymienionego rozporządzenia zostały ogłoszone w Dz. Urz. UE L </w:t>
      </w:r>
      <w:bookmarkStart w:id="0" w:name="_Hlk182567841"/>
      <w:r>
        <w:t>51I</w:t>
      </w:r>
      <w:bookmarkEnd w:id="0"/>
      <w:r>
        <w:t xml:space="preserve"> z 22.02.2019, str. 1, Dz. Urz. UE L 275 z 25.10.2022, str. 55 oraz Dz. Urz. UE L 2023/2391 z 05.10.2023.</w:t>
      </w:r>
    </w:p>
  </w:footnote>
  <w:footnote w:id="3">
    <w:p w14:paraId="62A19B26" w14:textId="77777777" w:rsidR="00540421" w:rsidRPr="009E259C" w:rsidRDefault="00540421" w:rsidP="00540421">
      <w:pPr>
        <w:pStyle w:val="ODNONIKtreodnonika"/>
      </w:pPr>
      <w:r>
        <w:rPr>
          <w:rStyle w:val="Odwoanieprzypisudolnego"/>
        </w:rPr>
        <w:footnoteRef/>
      </w:r>
      <w:r>
        <w:rPr>
          <w:rStyle w:val="IGindeksgrny"/>
        </w:rPr>
        <w:t>)</w:t>
      </w:r>
      <w:r>
        <w:tab/>
      </w:r>
      <w:r w:rsidRPr="009E259C">
        <w:t>Zmiany tekstu jednolitego wymienionej ustawy zostały ogłoszone w Dz. U.</w:t>
      </w:r>
      <w:r>
        <w:t xml:space="preserve"> z 2023 r. poz. </w:t>
      </w:r>
      <w:r w:rsidRPr="00E63859">
        <w:t>2760 oraz z 2024</w:t>
      </w:r>
      <w:r>
        <w:t> </w:t>
      </w:r>
      <w:r w:rsidRPr="00E63859">
        <w:t>r. poz. 858, 859, 1222</w:t>
      </w:r>
      <w:r w:rsidRPr="009E259C">
        <w:t>, 1473, 1572 i 1650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B4ECB" w14:textId="0F907D3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23399">
      <w:rPr>
        <w:rStyle w:val="Ppogrubienie"/>
        <w:noProof/>
      </w:rPr>
      <w:t>11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E0F6E">
      <w:rPr>
        <w:rStyle w:val="Ppogrubienie"/>
        <w:noProof/>
      </w:rPr>
      <w:t>2024-11-26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E0F6E">
          <w:rPr>
            <w:rStyle w:val="Ppogrubienie"/>
            <w:noProof/>
          </w:rPr>
          <w:t>V2_2469-1.NK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923399">
          <w:rPr>
            <w:rStyle w:val="Ppogrubienie"/>
            <w:noProof/>
          </w:rPr>
          <w:t>5</w:t>
        </w:r>
        <w:r w:rsidRPr="00084E7F">
          <w:rPr>
            <w:rStyle w:val="Ppogrubienie"/>
          </w:rPr>
          <w:fldChar w:fldCharType="end"/>
        </w:r>
      </w:sdtContent>
    </w:sdt>
  </w:p>
  <w:p w14:paraId="3BAA7AD8"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82DBA29" wp14:editId="5D4B720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40421">
      <w:rPr>
        <w:rStyle w:val="Ppogrubienie"/>
      </w:rPr>
      <w:t xml:space="preserve"> 842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D636" w14:textId="310C8EA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E0F6E">
      <w:rPr>
        <w:rStyle w:val="Ppogrubienie"/>
        <w:noProof/>
      </w:rPr>
      <w:t>2024-11-26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E0F6E">
          <w:rPr>
            <w:rStyle w:val="Ppogrubienie"/>
            <w:noProof/>
          </w:rPr>
          <w:t>V2_2469-1.NK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0BFBEF7"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261C2FE" wp14:editId="6B82654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27826903">
    <w:abstractNumId w:val="24"/>
  </w:num>
  <w:num w:numId="2" w16cid:durableId="1873686778">
    <w:abstractNumId w:val="24"/>
  </w:num>
  <w:num w:numId="3" w16cid:durableId="1573811129">
    <w:abstractNumId w:val="19"/>
  </w:num>
  <w:num w:numId="4" w16cid:durableId="804275586">
    <w:abstractNumId w:val="19"/>
  </w:num>
  <w:num w:numId="5" w16cid:durableId="989558575">
    <w:abstractNumId w:val="38"/>
  </w:num>
  <w:num w:numId="6" w16cid:durableId="915088621">
    <w:abstractNumId w:val="34"/>
  </w:num>
  <w:num w:numId="7" w16cid:durableId="16543117">
    <w:abstractNumId w:val="38"/>
  </w:num>
  <w:num w:numId="8" w16cid:durableId="2111318396">
    <w:abstractNumId w:val="34"/>
  </w:num>
  <w:num w:numId="9" w16cid:durableId="1530678313">
    <w:abstractNumId w:val="38"/>
  </w:num>
  <w:num w:numId="10" w16cid:durableId="1727216438">
    <w:abstractNumId w:val="34"/>
  </w:num>
  <w:num w:numId="11" w16cid:durableId="2081368678">
    <w:abstractNumId w:val="15"/>
  </w:num>
  <w:num w:numId="12" w16cid:durableId="366101283">
    <w:abstractNumId w:val="10"/>
  </w:num>
  <w:num w:numId="13" w16cid:durableId="1778987605">
    <w:abstractNumId w:val="16"/>
  </w:num>
  <w:num w:numId="14" w16cid:durableId="833572948">
    <w:abstractNumId w:val="28"/>
  </w:num>
  <w:num w:numId="15" w16cid:durableId="725908905">
    <w:abstractNumId w:val="15"/>
  </w:num>
  <w:num w:numId="16" w16cid:durableId="2317665">
    <w:abstractNumId w:val="17"/>
  </w:num>
  <w:num w:numId="17" w16cid:durableId="965965223">
    <w:abstractNumId w:val="8"/>
  </w:num>
  <w:num w:numId="18" w16cid:durableId="266159958">
    <w:abstractNumId w:val="3"/>
  </w:num>
  <w:num w:numId="19" w16cid:durableId="1320499838">
    <w:abstractNumId w:val="2"/>
  </w:num>
  <w:num w:numId="20" w16cid:durableId="1612712159">
    <w:abstractNumId w:val="1"/>
  </w:num>
  <w:num w:numId="21" w16cid:durableId="892933251">
    <w:abstractNumId w:val="0"/>
  </w:num>
  <w:num w:numId="22" w16cid:durableId="132334636">
    <w:abstractNumId w:val="9"/>
  </w:num>
  <w:num w:numId="23" w16cid:durableId="1838763741">
    <w:abstractNumId w:val="7"/>
  </w:num>
  <w:num w:numId="24" w16cid:durableId="1642468017">
    <w:abstractNumId w:val="6"/>
  </w:num>
  <w:num w:numId="25" w16cid:durableId="73169284">
    <w:abstractNumId w:val="5"/>
  </w:num>
  <w:num w:numId="26" w16cid:durableId="2127383075">
    <w:abstractNumId w:val="4"/>
  </w:num>
  <w:num w:numId="27" w16cid:durableId="2088306863">
    <w:abstractNumId w:val="36"/>
  </w:num>
  <w:num w:numId="28" w16cid:durableId="2089227279">
    <w:abstractNumId w:val="27"/>
  </w:num>
  <w:num w:numId="29" w16cid:durableId="938609666">
    <w:abstractNumId w:val="39"/>
  </w:num>
  <w:num w:numId="30" w16cid:durableId="267081670">
    <w:abstractNumId w:val="35"/>
  </w:num>
  <w:num w:numId="31" w16cid:durableId="399642805">
    <w:abstractNumId w:val="20"/>
  </w:num>
  <w:num w:numId="32" w16cid:durableId="1792629043">
    <w:abstractNumId w:val="11"/>
  </w:num>
  <w:num w:numId="33" w16cid:durableId="634677758">
    <w:abstractNumId w:val="33"/>
  </w:num>
  <w:num w:numId="34" w16cid:durableId="1992559618">
    <w:abstractNumId w:val="21"/>
  </w:num>
  <w:num w:numId="35" w16cid:durableId="1980918749">
    <w:abstractNumId w:val="18"/>
  </w:num>
  <w:num w:numId="36" w16cid:durableId="797644931">
    <w:abstractNumId w:val="23"/>
  </w:num>
  <w:num w:numId="37" w16cid:durableId="1969043546">
    <w:abstractNumId w:val="29"/>
  </w:num>
  <w:num w:numId="38" w16cid:durableId="1656488467">
    <w:abstractNumId w:val="26"/>
  </w:num>
  <w:num w:numId="39" w16cid:durableId="1054621689">
    <w:abstractNumId w:val="14"/>
  </w:num>
  <w:num w:numId="40" w16cid:durableId="664939160">
    <w:abstractNumId w:val="32"/>
  </w:num>
  <w:num w:numId="41" w16cid:durableId="240680492">
    <w:abstractNumId w:val="30"/>
  </w:num>
  <w:num w:numId="42" w16cid:durableId="999698771">
    <w:abstractNumId w:val="22"/>
  </w:num>
  <w:num w:numId="43" w16cid:durableId="1962958983">
    <w:abstractNumId w:val="37"/>
  </w:num>
  <w:num w:numId="44" w16cid:durableId="637420761">
    <w:abstractNumId w:val="13"/>
  </w:num>
  <w:num w:numId="45" w16cid:durableId="1320305865">
    <w:abstractNumId w:val="40"/>
  </w:num>
  <w:num w:numId="46" w16cid:durableId="523246043">
    <w:abstractNumId w:val="25"/>
  </w:num>
  <w:num w:numId="47" w16cid:durableId="1050153747">
    <w:abstractNumId w:val="12"/>
  </w:num>
  <w:num w:numId="48" w16cid:durableId="11258500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5DB3"/>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0F6E"/>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1DCB"/>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08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0421"/>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05C8"/>
    <w:rsid w:val="00912889"/>
    <w:rsid w:val="00913A42"/>
    <w:rsid w:val="00914167"/>
    <w:rsid w:val="009143DB"/>
    <w:rsid w:val="00915065"/>
    <w:rsid w:val="00917CE5"/>
    <w:rsid w:val="009217C0"/>
    <w:rsid w:val="00923399"/>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255F"/>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6FB"/>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2610"/>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5C0"/>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49"/>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5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957A79-9BA7-4434-B231-64D4F582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2782</Words>
  <Characters>16695</Characters>
  <Application>Microsoft Office Word</Application>
  <DocSecurity>0</DocSecurity>
  <Lines>139</Lines>
  <Paragraphs>38</Paragraphs>
  <ScaleCrop>false</ScaleCrop>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2024-11-26T17:49:00Z</dcterms:created>
  <dcterms:modified xsi:type="dcterms:W3CDTF">2024-11-26T17:49:00Z</dcterms:modified>
  <cp:category/>
</cp:coreProperties>
</file>