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1ECA" w14:textId="77777777" w:rsidR="009A2D02" w:rsidRDefault="00991F30">
      <w:pPr>
        <w:spacing w:line="360" w:lineRule="auto"/>
        <w:ind w:left="7080"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projekt</w:t>
      </w:r>
    </w:p>
    <w:p w14:paraId="08464ECB" w14:textId="77777777" w:rsidR="000046DE" w:rsidRDefault="00991F3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</w:t>
      </w:r>
    </w:p>
    <w:p w14:paraId="2A38D75E" w14:textId="36F5A1A0" w:rsidR="009A2D02" w:rsidRDefault="00991F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SEJMU RZECZYPOSPOLITEJ POLSKIEJ</w:t>
      </w:r>
      <w:r>
        <w:rPr>
          <w:rFonts w:ascii="Arial" w:hAnsi="Arial" w:cs="Arial"/>
        </w:rPr>
        <w:br/>
        <w:t xml:space="preserve">z dnia          </w:t>
      </w:r>
    </w:p>
    <w:p w14:paraId="61AAFC86" w14:textId="77777777" w:rsidR="009A2D02" w:rsidRDefault="00991F3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budowy Muzeum Pamięci Ofiar Rzezi Wołyńskiej oraz Centrum Prawdy i Pojednania im. Prezydenta Lecha Kaczyńskiego w Chełmie</w:t>
      </w:r>
    </w:p>
    <w:p w14:paraId="7C1F7AFA" w14:textId="77777777" w:rsidR="000046DE" w:rsidRDefault="000046DE">
      <w:pPr>
        <w:spacing w:line="360" w:lineRule="auto"/>
        <w:jc w:val="both"/>
        <w:rPr>
          <w:rFonts w:ascii="Arial" w:hAnsi="Arial" w:cs="Arial"/>
        </w:rPr>
      </w:pPr>
    </w:p>
    <w:p w14:paraId="2E7763BA" w14:textId="57EE0B48" w:rsidR="000046DE" w:rsidRPr="000046DE" w:rsidRDefault="000046DE" w:rsidP="000046DE">
      <w:pPr>
        <w:spacing w:line="360" w:lineRule="auto"/>
        <w:jc w:val="center"/>
        <w:rPr>
          <w:rFonts w:ascii="Arial" w:hAnsi="Arial" w:cs="Arial"/>
          <w:b/>
          <w:bCs/>
        </w:rPr>
      </w:pPr>
      <w:r w:rsidRPr="000046DE">
        <w:rPr>
          <w:rFonts w:ascii="Arial" w:hAnsi="Arial" w:cs="Arial"/>
          <w:b/>
          <w:bCs/>
        </w:rPr>
        <w:t>Art. 1.</w:t>
      </w:r>
    </w:p>
    <w:p w14:paraId="77A6968A" w14:textId="5EBDB28B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Sejm Rzeczypospolitej Polskiej, wyrażając głęboki szacunek dla pamięci ofiar Rzezi Wołyńskiej, a także dostrzegając wagę historycznego dialogu i pojednania między narodami polskim i ukraińskim, wzywa Rząd Rzeczypospolitej Polskiej do podjęcia działań zmierzających do powołania Muzeum Pamięci Ofiar Rzezi Wołyńskiej oraz Centrum Prawdy i Pojednania im. Prezydenta Lecha Kaczyńskiego w Chełmie.</w:t>
      </w:r>
    </w:p>
    <w:p w14:paraId="70DE8F5E" w14:textId="77777777" w:rsidR="000046DE" w:rsidRDefault="000046DE">
      <w:pPr>
        <w:spacing w:line="360" w:lineRule="auto"/>
        <w:jc w:val="both"/>
        <w:rPr>
          <w:rFonts w:ascii="Arial" w:hAnsi="Arial" w:cs="Arial"/>
        </w:rPr>
      </w:pPr>
    </w:p>
    <w:p w14:paraId="1797FE1B" w14:textId="070F090C" w:rsidR="000046DE" w:rsidRPr="000046DE" w:rsidRDefault="000046DE" w:rsidP="000046DE">
      <w:pPr>
        <w:spacing w:line="360" w:lineRule="auto"/>
        <w:jc w:val="center"/>
        <w:rPr>
          <w:rFonts w:ascii="Arial" w:hAnsi="Arial" w:cs="Arial"/>
          <w:b/>
          <w:bCs/>
        </w:rPr>
      </w:pPr>
      <w:r w:rsidRPr="000046DE">
        <w:rPr>
          <w:rFonts w:ascii="Arial" w:hAnsi="Arial" w:cs="Arial"/>
          <w:b/>
          <w:bCs/>
        </w:rPr>
        <w:t>Art. 2.</w:t>
      </w:r>
    </w:p>
    <w:p w14:paraId="0A71B126" w14:textId="1F23CCBA" w:rsidR="000046DE" w:rsidRDefault="000046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</w:t>
      </w:r>
      <w:r w:rsidR="006B15A9">
        <w:rPr>
          <w:rFonts w:ascii="Arial" w:hAnsi="Arial" w:cs="Arial"/>
        </w:rPr>
        <w:t>.</w:t>
      </w:r>
    </w:p>
    <w:p w14:paraId="4CEA219F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18A368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41B408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4A47C4A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540CD25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0AC901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2CDE68F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012C274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BAD96C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33D2B0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26643C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E0116A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4230D94" w14:textId="77777777" w:rsidR="009A2D02" w:rsidRDefault="00991F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Uzasadnienie</w:t>
      </w:r>
    </w:p>
    <w:p w14:paraId="2FCCE0E6" w14:textId="77777777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Pamięć o tragicznych wydarzeniach na Wołyniu w latach 1943-1945 jest kluczowym elementem polskiej pamięci narodowej. Zbrodnie, które miały miejsce w tym czasie, pochłonęły życie dziesiątek tysięcy niewinnych ofiar, w większości Polaków, ale także przedstawicieli innych narodowości. Ich upamiętnienie jest naszym moralnym obowiązkiem wobec ofiar oraz przyszłych pokoleń, które muszą znać prawdę o trudnych i bolesnych momentach naszej historii.</w:t>
      </w:r>
    </w:p>
    <w:p w14:paraId="61DCB43D" w14:textId="2D6E4E52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Stworzenie Muzeum Pamięci Ofiar Rzezi Wołyńskiej to kluczowy krok w celu upowszechnienia wiedzy o tych wydarzeniach. Muzeum, to nie tylko miejsce pamięci, ale także przestrzeń edukacji i refleksji, które pozwoli przyszłym pokoleniom na głębsze zrozumienie skutków niepohamowanej nienawiści, uprzedzeń i konfliktów narodowościowych. W dobie narastających globalnych napięć, promowanie wiedzy o tych tragicznych wydarzeniach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jest szczególnie ważne.</w:t>
      </w:r>
    </w:p>
    <w:p w14:paraId="6AFB7C72" w14:textId="7A50F6AD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Miasto Chełm to odpowiednie miejsce na realizację tej inicjatywy, przede wszystkim z uwagi na jego wyjątkowe znaczenie historyczne i położenie geograficzne. W czasie Rzezi Wołyńskiej był to jeden z pierwszych przystanków dla osób uciekających przed oprawcami oraz szukających schronienia i pomocy. Dla wielu ofiar Chełm stał się swoistym symbolem nadziei i pierwszym krokiem ku bezpiecznej przyszłości. Współcześnie Chełm, nazywany często „bramą na Wołyń”, stanowi nie tylko pomost między Polską a Ukrainą, ale również ośrodek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silnym znaczeniu kulturowym i historycznym, który ze wszech miar wpisuje się w ideę upamiętnienia tych tragicznych wydarzeń. </w:t>
      </w:r>
    </w:p>
    <w:p w14:paraId="4CE21E05" w14:textId="18C22506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Pojednanie polsko-ukraińskie jest możliwe jedynie w oparciu o prawdę, wzajemny szacune</w:t>
      </w:r>
      <w:r w:rsidR="001D646A">
        <w:rPr>
          <w:rFonts w:ascii="Arial" w:hAnsi="Arial" w:cs="Arial"/>
        </w:rPr>
        <w:t>k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i otwartość na rozmowę, także o tych trudnych sprawach. Realizacja tego projektu może stać się symbolem nowego etapu w relacjach polsko-ukraińskich oraz doprowadzi do zacieśnienia współpracy, która opiera się na szczerym uznaniu tego, co wydarzyło się w przeszłości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i wspólnym budowaniu przyszłości.</w:t>
      </w:r>
    </w:p>
    <w:p w14:paraId="19A6825B" w14:textId="30C18B2B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Omawiana inicjatywa ma również znaczenie międzynarodowe. Współczesne konflikty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i napięcia polityczne na świecie dowodzą, jak ważne jest budowanie kultury pamięci i dialogu. Muzeum Pamięci Ofiar Rzezi Wołyńskiej stanie się instytucją, która może być wzorem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dla innych narodów, pokazując, że nawet najbardziej bolesne karty historii mogą być przezwyciężone w imię wspólnej przyszłości.</w:t>
      </w:r>
    </w:p>
    <w:p w14:paraId="23E39D0D" w14:textId="22A90EE0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Budowa Muzeum Pamięci Ofiar Rzezi Wołyńskiej wpisuje się także w strategię wzmacniania polskiej polityki historycznej. Powołanie tej instytucji, to nie tylko wyraz hołdu dla ofiar,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ale również element budowania narodowej tożsamości oraz wzmacniania pozycji Polski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na arenie międzynarodowej, jako państwa, które ceni prawdę i dąży do pojednania.</w:t>
      </w:r>
    </w:p>
    <w:p w14:paraId="6E0CB3D7" w14:textId="50AA758B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tego projektu może być także jednym z pierwszych, tak szeroko zakrojonych przedsięwzięć w ramach zbliżenia polsko-ukraińskiego, które nabiera szczególnego znaczenia w kontekście obecnych wyzwań geopolitycznych. Ustanowienie miejsca pamięci i dialogu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w Chełmie, jako symbolicznym „progu Wołynia”, będzie znaczącym krokiem ku wspólnej przyszłości opartej na pokoju, współpracy i solidarności. W tym miejscu, warto wspomnieć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„sprawiedliwych Ukraińcach”, którym dedykowane będzie specjalne miejsce w siedzibie Muzeum. </w:t>
      </w:r>
    </w:p>
    <w:p w14:paraId="785C412E" w14:textId="721E285B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także swoista kontynuacja sejmowej inicjatywy w postaci uchwały upamiętniającej ofiary Rzezi Wołyńskiej przyjętej w 80. rocznicę tej tragedii. Wszyscy posłowie obecni wówczas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na sali zagłosowali „za”. Teraz pora na kolejny krok.</w:t>
      </w:r>
    </w:p>
    <w:p w14:paraId="063D6824" w14:textId="24791EB0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naszej ocenie za utworzenie ekspozycji Muzeum Pamięci Ofiar Rzezi Wołyńskiej,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ze względu na największe możliwości w tym zakresie, powinno odpowiadać Ministerstwo Kultury i Dziedzictwa Narodowego. Resort posiada odpowiednie zaplecze finansowe, współpracuje także z szeregiem ekspertów, którzy wniosą nieoceniony wkład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m.in. w tworzenie wystaw funkcjonujących w ramach jednostki.</w:t>
      </w:r>
    </w:p>
    <w:p w14:paraId="7CD0EC3D" w14:textId="7D402B59" w:rsidR="009A2D02" w:rsidRDefault="00991F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Dlatego apeluj</w:t>
      </w:r>
      <w:r w:rsidR="006B15A9">
        <w:rPr>
          <w:rFonts w:ascii="Arial" w:hAnsi="Arial" w:cs="Arial"/>
        </w:rPr>
        <w:t>emy</w:t>
      </w:r>
      <w:r>
        <w:rPr>
          <w:rFonts w:ascii="Arial" w:hAnsi="Arial" w:cs="Arial"/>
        </w:rPr>
        <w:t>, o jak najszybsze podjęcie działań, które pozwolą zrealizować tę inicjatywę</w:t>
      </w:r>
      <w:r w:rsidR="001D646A">
        <w:rPr>
          <w:rFonts w:ascii="Arial" w:hAnsi="Arial" w:cs="Arial"/>
        </w:rPr>
        <w:br/>
      </w:r>
      <w:r>
        <w:rPr>
          <w:rFonts w:ascii="Arial" w:hAnsi="Arial" w:cs="Arial"/>
        </w:rPr>
        <w:t>o fundamentalnym znaczeniu dla naszej wspólnej pamięci i przyszłości.</w:t>
      </w:r>
    </w:p>
    <w:p w14:paraId="7603E514" w14:textId="77777777" w:rsidR="009A2D02" w:rsidRDefault="009A2D0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783976" w14:textId="77777777" w:rsidR="009A2D02" w:rsidRDefault="009A2D02">
      <w:pPr>
        <w:spacing w:line="360" w:lineRule="auto"/>
        <w:jc w:val="both"/>
      </w:pPr>
    </w:p>
    <w:p w14:paraId="35412DD3" w14:textId="77777777" w:rsidR="009A2D02" w:rsidRDefault="009A2D02">
      <w:pPr>
        <w:spacing w:line="360" w:lineRule="auto"/>
        <w:rPr>
          <w:rFonts w:ascii="Arial" w:hAnsi="Arial" w:cs="Arial"/>
        </w:rPr>
      </w:pPr>
    </w:p>
    <w:sectPr w:rsidR="009A2D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2"/>
    <w:rsid w:val="000046DE"/>
    <w:rsid w:val="001D646A"/>
    <w:rsid w:val="003F4AA7"/>
    <w:rsid w:val="00461603"/>
    <w:rsid w:val="004D2E71"/>
    <w:rsid w:val="00621E6B"/>
    <w:rsid w:val="006B15A9"/>
    <w:rsid w:val="00923593"/>
    <w:rsid w:val="00991F30"/>
    <w:rsid w:val="009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6D25"/>
  <w15:docId w15:val="{0BACEB65-5F19-4580-9542-F8C3E48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Molesztak</dc:creator>
  <dc:description/>
  <cp:lastModifiedBy>Grzegorz Molesztak</cp:lastModifiedBy>
  <cp:revision>3</cp:revision>
  <cp:lastPrinted>2024-12-04T11:05:00Z</cp:lastPrinted>
  <dcterms:created xsi:type="dcterms:W3CDTF">2024-11-27T09:43:00Z</dcterms:created>
  <dcterms:modified xsi:type="dcterms:W3CDTF">2024-12-04T11:06:00Z</dcterms:modified>
</cp:coreProperties>
</file>