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69D2" w14:textId="77777777" w:rsidR="00D207C4" w:rsidRPr="00E000DC" w:rsidRDefault="00D207C4" w:rsidP="00D207C4">
      <w:pPr>
        <w:pStyle w:val="OZNRODZAKTUtznustawalubrozporzdzenieiorganwydajcy"/>
      </w:pPr>
      <w:r w:rsidRPr="00912118">
        <w:t>UCHWAŁA</w:t>
      </w:r>
    </w:p>
    <w:p w14:paraId="108D6FF0" w14:textId="77777777" w:rsidR="00D207C4" w:rsidRPr="00E000DC" w:rsidRDefault="00D207C4" w:rsidP="00D207C4">
      <w:pPr>
        <w:pStyle w:val="OZNRODZAKTUtznustawalubrozporzdzenieiorganwydajcy"/>
      </w:pPr>
      <w:r w:rsidRPr="00E000DC">
        <w:t>SENATU RZECZYPOSPOLITEJ POLSKIEJ</w:t>
      </w:r>
    </w:p>
    <w:p w14:paraId="1D0C0B14" w14:textId="64C1D761" w:rsidR="00D207C4" w:rsidRPr="00E000DC" w:rsidRDefault="00D207C4" w:rsidP="00D207C4">
      <w:pPr>
        <w:pStyle w:val="DATAAKTUdatauchwalenialubwydaniaaktu"/>
      </w:pPr>
      <w:r w:rsidRPr="00E000DC">
        <w:t>z dnia</w:t>
      </w:r>
      <w:r>
        <w:t xml:space="preserve"> 5 grudnia 2024 r.</w:t>
      </w:r>
    </w:p>
    <w:p w14:paraId="7211BD47" w14:textId="77777777" w:rsidR="00D207C4" w:rsidRPr="00E000DC" w:rsidRDefault="00D207C4" w:rsidP="00D207C4">
      <w:pPr>
        <w:pStyle w:val="TYTUAKTUprzedmiotregulacjiustawylubrozporzdzenia"/>
      </w:pPr>
      <w:r>
        <w:t>w sprawie ustawy</w:t>
      </w:r>
      <w:r w:rsidRPr="00B13361">
        <w:t xml:space="preserve"> o zmianie ustawy o dniach wolnych od pracy oraz niektórych innych ustaw</w:t>
      </w:r>
    </w:p>
    <w:p w14:paraId="2D9743C8" w14:textId="5654A5D3" w:rsidR="00D207C4" w:rsidRDefault="00D207C4" w:rsidP="00D207C4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27 listopada 2024 </w:t>
      </w:r>
      <w:r w:rsidRPr="00E000DC">
        <w:t>r. ustawy o</w:t>
      </w:r>
      <w:r w:rsidRPr="005201FF">
        <w:t xml:space="preserve"> zmianie ustawy o dniach wolnych od pracy oraz niektórych innych ustaw</w:t>
      </w:r>
      <w:r w:rsidRPr="00E000DC">
        <w:t>, wprowadza do jej tekstu następując</w:t>
      </w:r>
      <w:r>
        <w:t>e</w:t>
      </w:r>
      <w:r w:rsidRPr="00E000DC">
        <w:t xml:space="preserve"> poprawk</w:t>
      </w:r>
      <w:r>
        <w:t>i</w:t>
      </w:r>
      <w:r w:rsidRPr="00E000DC">
        <w:t>:</w:t>
      </w:r>
    </w:p>
    <w:tbl>
      <w:tblPr>
        <w:tblW w:w="921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221"/>
      </w:tblGrid>
      <w:tr w:rsidR="00D205F5" w:rsidRPr="00B528A4" w14:paraId="2DFA234F" w14:textId="77777777" w:rsidTr="00D205F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D205F5" w:rsidRPr="00B528A4" w:rsidRDefault="00D205F5" w:rsidP="00C37667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5F78B6C3" w14:textId="77777777" w:rsidR="00D205F5" w:rsidRPr="00C37667" w:rsidRDefault="00D205F5" w:rsidP="00C37667">
            <w:pPr>
              <w:pStyle w:val="TREPUNKTUWUCHWALESENACKIEJ"/>
            </w:pPr>
            <w:r w:rsidRPr="00136B02">
              <w:t>w art. 4 w pkt 1:</w:t>
            </w:r>
          </w:p>
          <w:p w14:paraId="3508486F" w14:textId="77777777" w:rsidR="00D205F5" w:rsidRPr="00C37667" w:rsidRDefault="00D205F5" w:rsidP="00C37667">
            <w:pPr>
              <w:pStyle w:val="LITERAWUCHWALESENACKIEJ"/>
            </w:pPr>
            <w:r w:rsidRPr="00136B02">
              <w:t>a)</w:t>
            </w:r>
            <w:r w:rsidRPr="00136B02">
              <w:tab/>
              <w:t>w poleceniu nowelizacyjnym wyrazy „art. 1” zastępuje się wyrazami „w art. 1 ust.</w:t>
            </w:r>
            <w:r w:rsidRPr="00C37667">
              <w:t> 1”,</w:t>
            </w:r>
          </w:p>
          <w:p w14:paraId="1E466D91" w14:textId="2858E019" w:rsidR="00D205F5" w:rsidRPr="00E348C4" w:rsidRDefault="00D205F5" w:rsidP="00C37667">
            <w:pPr>
              <w:pStyle w:val="LITERAWUCHWALESENACKIEJ"/>
            </w:pPr>
            <w:r w:rsidRPr="00136B02">
              <w:t>b)</w:t>
            </w:r>
            <w:r w:rsidRPr="00136B02">
              <w:tab/>
              <w:t>art. 1 oznacza się jako ust. 1</w:t>
            </w:r>
            <w:r>
              <w:t>;</w:t>
            </w:r>
          </w:p>
        </w:tc>
      </w:tr>
      <w:tr w:rsidR="00D205F5" w:rsidRPr="00B528A4" w14:paraId="2A143139" w14:textId="77777777" w:rsidTr="00D205F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D205F5" w:rsidRPr="00B528A4" w:rsidRDefault="00D205F5" w:rsidP="00700759">
            <w:pPr>
              <w:pStyle w:val="OZNACZENIEPUNKTUWUCHWALESENACKIEJ"/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14:paraId="4F665C4D" w14:textId="77777777" w:rsidR="00D205F5" w:rsidRPr="00700759" w:rsidRDefault="00D205F5" w:rsidP="00700759">
            <w:pPr>
              <w:pStyle w:val="TREPUNKTUWUCHWALESENACKIEJ"/>
            </w:pPr>
            <w:r>
              <w:t>w</w:t>
            </w:r>
            <w:r w:rsidRPr="00700759">
              <w:t xml:space="preserve"> art. 4 w pkt 3 dodaje się lit. c w brzmieniu:</w:t>
            </w:r>
          </w:p>
          <w:p w14:paraId="24EFCA0B" w14:textId="56978355" w:rsidR="00D205F5" w:rsidRPr="00700759" w:rsidRDefault="00D205F5" w:rsidP="00700759">
            <w:pPr>
              <w:pStyle w:val="LITlitera"/>
            </w:pPr>
            <w:r>
              <w:t>„</w:t>
            </w:r>
            <w:r w:rsidRPr="00700759">
              <w:t>c)</w:t>
            </w:r>
            <w:r w:rsidRPr="00700759">
              <w:tab/>
            </w:r>
            <w:r>
              <w:t xml:space="preserve">po ust. 1a </w:t>
            </w:r>
            <w:r w:rsidRPr="00700759">
              <w:t>dodaje się ust. 1b w brzmieniu:</w:t>
            </w:r>
          </w:p>
          <w:p w14:paraId="7E92D505" w14:textId="6CCB254D" w:rsidR="00D205F5" w:rsidRPr="00700759" w:rsidRDefault="00D205F5" w:rsidP="00700759">
            <w:pPr>
              <w:pStyle w:val="ZLITUSTzmustliter"/>
            </w:pPr>
            <w:r>
              <w:t>„</w:t>
            </w:r>
            <w:r w:rsidRPr="00700759">
              <w:t>1b. W przypadku, o którym mowa w ust. 1 pkt 1, pracownik lub zatrudniony może wykonywać pracę w handlu oraz wykonywać czynności związane z handlem nie więcej niż w dwie niedziele.”;”</w:t>
            </w:r>
            <w:r>
              <w:t>.</w:t>
            </w:r>
          </w:p>
        </w:tc>
      </w:tr>
    </w:tbl>
    <w:p w14:paraId="241502BF" w14:textId="1C65ABB6" w:rsidR="00AE039B" w:rsidRDefault="00AE039B" w:rsidP="00A054FD">
      <w:pPr>
        <w:pStyle w:val="POPIERAJCYPOPRAWKZAMIESZCZONWZESTAWIENIUWNIOSKW"/>
      </w:pPr>
    </w:p>
    <w:p w14:paraId="03791B12" w14:textId="58102C9F" w:rsidR="005B1793" w:rsidRDefault="005B1793" w:rsidP="00A054FD">
      <w:pPr>
        <w:pStyle w:val="POPIERAJCYPOPRAWKZAMIESZCZONWZESTAWIENIUWNIOSKW"/>
      </w:pPr>
    </w:p>
    <w:p w14:paraId="7EC56A0C" w14:textId="77777777" w:rsidR="005B1793" w:rsidRPr="007A36AD" w:rsidRDefault="005B1793" w:rsidP="005B1793">
      <w:pPr>
        <w:pStyle w:val="POPIERAJCYPOPRAWKZAMIESZCZONWZESTAWIENIUWNIOSKW"/>
        <w:rPr>
          <w:color w:val="000000" w:themeColor="text1"/>
        </w:rPr>
      </w:pPr>
    </w:p>
    <w:p w14:paraId="768250E2" w14:textId="77777777" w:rsidR="005B1793" w:rsidRDefault="005B1793" w:rsidP="005B1793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0065D821" w14:textId="77777777" w:rsidR="005B1793" w:rsidRDefault="005B1793" w:rsidP="005B1793">
      <w:pPr>
        <w:ind w:left="5103" w:firstLine="4"/>
        <w:rPr>
          <w:rStyle w:val="Ppogrubienie"/>
          <w:color w:val="000000" w:themeColor="text1"/>
        </w:rPr>
      </w:pPr>
    </w:p>
    <w:p w14:paraId="5E211E5D" w14:textId="77777777" w:rsidR="005B1793" w:rsidRDefault="005B1793" w:rsidP="005B1793">
      <w:pPr>
        <w:ind w:left="5103" w:firstLine="4"/>
        <w:rPr>
          <w:rStyle w:val="Ppogrubienie"/>
          <w:color w:val="000000" w:themeColor="text1"/>
        </w:rPr>
      </w:pPr>
    </w:p>
    <w:p w14:paraId="3796AE5A" w14:textId="77777777" w:rsidR="005B1793" w:rsidRPr="00350086" w:rsidRDefault="005B1793" w:rsidP="005B1793">
      <w:pPr>
        <w:ind w:left="4962"/>
        <w:rPr>
          <w:b/>
          <w:color w:val="000000" w:themeColor="text1"/>
        </w:rPr>
      </w:pPr>
      <w:r>
        <w:rPr>
          <w:rStyle w:val="Ppogrubienie"/>
          <w:color w:val="000000" w:themeColor="text1"/>
        </w:rPr>
        <w:t>Małgorzata KIDAWA-BŁOŃSKA</w:t>
      </w:r>
    </w:p>
    <w:p w14:paraId="2AAB8F62" w14:textId="77777777" w:rsidR="005B1793" w:rsidRPr="001B342E" w:rsidRDefault="005B1793" w:rsidP="005B1793">
      <w:pPr>
        <w:pStyle w:val="POPIERAJCYPOPRAWKZAMIESZCZONWZESTAWIENIUWNIOSKW"/>
      </w:pPr>
    </w:p>
    <w:p w14:paraId="2C57A475" w14:textId="77777777" w:rsidR="005B1793" w:rsidRDefault="005B1793" w:rsidP="00A054FD">
      <w:pPr>
        <w:pStyle w:val="POPIERAJCYPOPRAWKZAMIESZCZONWZESTAWIENIUWNIOSKW"/>
        <w:sectPr w:rsidR="005B1793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53B3D7C4" w14:textId="77777777" w:rsidR="005B1793" w:rsidRDefault="005B1793" w:rsidP="005B1793">
      <w:pPr>
        <w:pStyle w:val="OZNRODZAKTUtznustawalubrozporzdzenieiorganwydajcy"/>
      </w:pPr>
      <w:r>
        <w:lastRenderedPageBreak/>
        <w:t>UZASADNIENIE</w:t>
      </w:r>
    </w:p>
    <w:p w14:paraId="35696B6C" w14:textId="77777777" w:rsidR="005B1793" w:rsidRPr="002A353D" w:rsidRDefault="005B1793" w:rsidP="005B1793">
      <w:pPr>
        <w:pStyle w:val="ARTartustawynprozporzdzenia"/>
      </w:pPr>
    </w:p>
    <w:p w14:paraId="284AD352" w14:textId="77777777" w:rsidR="005B1793" w:rsidRDefault="005B1793" w:rsidP="005B1793">
      <w:pPr>
        <w:pStyle w:val="NIEARTTEKSTtekstnieartykuowanynppodstprawnarozplubpreambua"/>
      </w:pPr>
      <w:r w:rsidRPr="00EB693B">
        <w:t xml:space="preserve">Senat, po rozpatrzeniu ustawy </w:t>
      </w:r>
      <w:r w:rsidRPr="00BA59C3">
        <w:t>z dnia 27 listopada 2024 r.</w:t>
      </w:r>
      <w:r>
        <w:t xml:space="preserve"> </w:t>
      </w:r>
      <w:r w:rsidRPr="00BA59C3">
        <w:t>o zmianie ustawy o dniach wolnych od pracy oraz niektórych innych ustaw</w:t>
      </w:r>
      <w:r>
        <w:t xml:space="preserve"> wprowadził do niej 2 poprawki. </w:t>
      </w:r>
    </w:p>
    <w:p w14:paraId="5999B665" w14:textId="77777777" w:rsidR="005B1793" w:rsidRDefault="005B1793" w:rsidP="005B1793">
      <w:pPr>
        <w:pStyle w:val="ARTartustawynprozporzdzenia"/>
      </w:pPr>
      <w:r w:rsidRPr="00E802ED">
        <w:rPr>
          <w:rStyle w:val="Ppogrubienie"/>
        </w:rPr>
        <w:t>Poprawka nr 1</w:t>
      </w:r>
      <w:r>
        <w:t xml:space="preserve"> nadaje prawidłowe brzmienie poleceniu nowelizacyjnemu w art. 4 w pkt 1 tak, aby zakres zmiany zawartej w przepisie był zbieżny z celem ustawy.</w:t>
      </w:r>
    </w:p>
    <w:p w14:paraId="78F73713" w14:textId="77777777" w:rsidR="005B1793" w:rsidRPr="00C51911" w:rsidRDefault="005B1793" w:rsidP="005B1793">
      <w:pPr>
        <w:pStyle w:val="ARTartustawynprozporzdzenia"/>
      </w:pPr>
      <w:r>
        <w:t xml:space="preserve">Mając na uwadze zmianę wprowadzoną nowelizacją, polegającą na zwiększeniu do trzech liczby handlowych niedziel poprzedzających Wigilię oraz </w:t>
      </w:r>
      <w:r w:rsidRPr="00C51911">
        <w:t>duże obciążenie pracowników lub zatrudnionych wykonujących pracę w handlu lub czynności związane z</w:t>
      </w:r>
      <w:r>
        <w:t> </w:t>
      </w:r>
      <w:r w:rsidRPr="00C51911">
        <w:t>handlem</w:t>
      </w:r>
      <w:r>
        <w:t xml:space="preserve">, </w:t>
      </w:r>
      <w:r w:rsidRPr="00D66695">
        <w:t>Senat doszedł do przekonania</w:t>
      </w:r>
      <w:r>
        <w:t>, że</w:t>
      </w:r>
      <w:r w:rsidRPr="00D66695">
        <w:t xml:space="preserve"> </w:t>
      </w:r>
      <w:r>
        <w:t xml:space="preserve">należy zagwarantować tym osobom nie więcej niż dwie „robocze” niedziele w grudniu. </w:t>
      </w:r>
      <w:r w:rsidRPr="00511ECF">
        <w:rPr>
          <w:rStyle w:val="Ppogrubienie"/>
        </w:rPr>
        <w:t>Poprawka nr 2</w:t>
      </w:r>
      <w:r>
        <w:t xml:space="preserve"> ma na celu </w:t>
      </w:r>
      <w:r w:rsidRPr="00A37F54">
        <w:t xml:space="preserve">zapewnienie </w:t>
      </w:r>
      <w:r>
        <w:t>pracującym w handlu</w:t>
      </w:r>
      <w:r w:rsidRPr="00A37F54">
        <w:t xml:space="preserve"> czasu na regenerację, odpoczynek oraz spędzenie niedzieli razem z rodziną</w:t>
      </w:r>
      <w:r>
        <w:t>.</w:t>
      </w:r>
    </w:p>
    <w:p w14:paraId="3F08D3CE" w14:textId="77777777" w:rsidR="005B1793" w:rsidRPr="00B26E4D" w:rsidRDefault="005B1793" w:rsidP="005B1793">
      <w:pPr>
        <w:pStyle w:val="ARTartustawynprozporzdzenia"/>
      </w:pPr>
    </w:p>
    <w:p w14:paraId="7F8CBA9B" w14:textId="481D6FD2" w:rsidR="005B1793" w:rsidRPr="00737F6A" w:rsidRDefault="005B1793" w:rsidP="00A054FD">
      <w:pPr>
        <w:pStyle w:val="POPIERAJCYPOPRAWKZAMIESZCZONWZESTAWIENIUWNIOSKW"/>
      </w:pPr>
    </w:p>
    <w:sectPr w:rsidR="005B1793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621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B1793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51E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844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073F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B40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6E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1793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4314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759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D8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667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5F5"/>
    <w:rsid w:val="00D207C4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15B3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021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9B8"/>
    <w:rsid w:val="00F2668F"/>
    <w:rsid w:val="00F2742F"/>
    <w:rsid w:val="00F2753B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CFC1"/>
  <w15:docId w15:val="{793E0ED1-E9AC-4494-84CB-6575361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793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7</cp:revision>
  <cp:lastPrinted>2014-06-09T09:23:00Z</cp:lastPrinted>
  <dcterms:created xsi:type="dcterms:W3CDTF">2024-12-05T14:49:00Z</dcterms:created>
  <dcterms:modified xsi:type="dcterms:W3CDTF">2024-12-05T15:40:00Z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