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52015" w14:textId="52C78461" w:rsidR="00D4262F" w:rsidRPr="007F538A" w:rsidRDefault="00490ABD" w:rsidP="007F538A">
      <w:pPr>
        <w:spacing w:after="120" w:line="36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7F538A">
        <w:rPr>
          <w:rFonts w:ascii="Times New Roman" w:hAnsi="Times New Roman" w:cs="Times New Roman"/>
          <w:sz w:val="24"/>
          <w:szCs w:val="24"/>
        </w:rPr>
        <w:t>UZASADNIENIE</w:t>
      </w:r>
    </w:p>
    <w:p w14:paraId="14749BD1" w14:textId="3546FBBC" w:rsidR="00063D31" w:rsidRPr="007F538A" w:rsidRDefault="00B76031" w:rsidP="007F538A">
      <w:pPr>
        <w:spacing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F538A">
        <w:rPr>
          <w:rFonts w:ascii="Times New Roman" w:hAnsi="Times New Roman" w:cs="Times New Roman"/>
          <w:sz w:val="24"/>
          <w:szCs w:val="24"/>
        </w:rPr>
        <w:t xml:space="preserve">Przedmiotowy projekt ustawy </w:t>
      </w:r>
      <w:r w:rsidR="00A83FDF" w:rsidRPr="007F538A">
        <w:rPr>
          <w:rFonts w:ascii="Times New Roman" w:hAnsi="Times New Roman" w:cs="Times New Roman"/>
          <w:sz w:val="24"/>
          <w:szCs w:val="24"/>
        </w:rPr>
        <w:t>ma na celu:</w:t>
      </w:r>
    </w:p>
    <w:p w14:paraId="7093BD00" w14:textId="34CB2F1D" w:rsidR="00A83FDF" w:rsidRPr="007F538A" w:rsidRDefault="00A83FDF" w:rsidP="007F538A">
      <w:pPr>
        <w:tabs>
          <w:tab w:val="left" w:pos="284"/>
        </w:tabs>
        <w:spacing w:after="120" w:line="360" w:lineRule="auto"/>
        <w:ind w:left="28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F538A">
        <w:rPr>
          <w:rFonts w:ascii="Times New Roman" w:hAnsi="Times New Roman" w:cs="Times New Roman"/>
          <w:sz w:val="24"/>
          <w:szCs w:val="24"/>
        </w:rPr>
        <w:t>1)</w:t>
      </w:r>
      <w:r w:rsidR="00330764" w:rsidRPr="007F538A">
        <w:rPr>
          <w:rFonts w:ascii="Times New Roman" w:hAnsi="Times New Roman" w:cs="Times New Roman"/>
          <w:sz w:val="24"/>
          <w:szCs w:val="24"/>
        </w:rPr>
        <w:tab/>
      </w:r>
      <w:r w:rsidR="00D77807" w:rsidRPr="007F538A">
        <w:rPr>
          <w:rFonts w:ascii="Times New Roman" w:hAnsi="Times New Roman" w:cs="Times New Roman"/>
          <w:sz w:val="24"/>
          <w:szCs w:val="24"/>
        </w:rPr>
        <w:t>usunięcie nieprawidłowości wskazanych w uwagach</w:t>
      </w:r>
      <w:r w:rsidR="00B76031" w:rsidRPr="007F538A">
        <w:rPr>
          <w:rFonts w:ascii="Times New Roman" w:hAnsi="Times New Roman" w:cs="Times New Roman"/>
          <w:sz w:val="24"/>
          <w:szCs w:val="24"/>
        </w:rPr>
        <w:t xml:space="preserve"> Najwyższej Izby Kontroli </w:t>
      </w:r>
      <w:r w:rsidR="0073526A" w:rsidRPr="007F538A">
        <w:rPr>
          <w:rFonts w:ascii="Times New Roman" w:hAnsi="Times New Roman" w:cs="Times New Roman"/>
          <w:sz w:val="24"/>
          <w:szCs w:val="24"/>
        </w:rPr>
        <w:t>(NIK)</w:t>
      </w:r>
      <w:r w:rsidR="00D77807" w:rsidRPr="007F538A">
        <w:rPr>
          <w:rFonts w:ascii="Times New Roman" w:hAnsi="Times New Roman" w:cs="Times New Roman"/>
          <w:sz w:val="24"/>
          <w:szCs w:val="24"/>
        </w:rPr>
        <w:t xml:space="preserve">, zawartych </w:t>
      </w:r>
      <w:r w:rsidR="00B76031" w:rsidRPr="007F538A">
        <w:rPr>
          <w:rFonts w:ascii="Times New Roman" w:hAnsi="Times New Roman" w:cs="Times New Roman"/>
          <w:sz w:val="24"/>
          <w:szCs w:val="24"/>
        </w:rPr>
        <w:t>w wystąpieniu pokontrolnym P/24/001 „Wykonanie budżetu państwa w 2023 r., w części 22 – Gospodarka wodna”, znak: KSI.410.1.2.2024</w:t>
      </w:r>
      <w:r w:rsidRPr="007F538A">
        <w:rPr>
          <w:rFonts w:ascii="Times New Roman" w:hAnsi="Times New Roman" w:cs="Times New Roman"/>
          <w:sz w:val="24"/>
          <w:szCs w:val="24"/>
        </w:rPr>
        <w:t>, w zakresie dotyczącym zapewnienia przyznawania w odpowiedniej formie dotacji (oprócz celowej także podmiotowej) dla państwowej służby hydrologiczno-meteorologicznej, państwowej służb</w:t>
      </w:r>
      <w:r w:rsidR="000435DC" w:rsidRPr="007F538A">
        <w:rPr>
          <w:rFonts w:ascii="Times New Roman" w:hAnsi="Times New Roman" w:cs="Times New Roman"/>
          <w:sz w:val="24"/>
          <w:szCs w:val="24"/>
        </w:rPr>
        <w:t>y</w:t>
      </w:r>
      <w:r w:rsidRPr="007F538A">
        <w:rPr>
          <w:rFonts w:ascii="Times New Roman" w:hAnsi="Times New Roman" w:cs="Times New Roman"/>
          <w:sz w:val="24"/>
          <w:szCs w:val="24"/>
        </w:rPr>
        <w:t xml:space="preserve"> do spraw bezpieczeństwa budowli piętrzących oraz państwowej służb</w:t>
      </w:r>
      <w:r w:rsidR="000435DC" w:rsidRPr="007F538A">
        <w:rPr>
          <w:rFonts w:ascii="Times New Roman" w:hAnsi="Times New Roman" w:cs="Times New Roman"/>
          <w:sz w:val="24"/>
          <w:szCs w:val="24"/>
        </w:rPr>
        <w:t>y</w:t>
      </w:r>
      <w:r w:rsidRPr="007F538A">
        <w:rPr>
          <w:rFonts w:ascii="Times New Roman" w:hAnsi="Times New Roman" w:cs="Times New Roman"/>
          <w:sz w:val="24"/>
          <w:szCs w:val="24"/>
        </w:rPr>
        <w:t xml:space="preserve"> geologicznej, zwanych dalej „służbami państwowymi”;</w:t>
      </w:r>
    </w:p>
    <w:p w14:paraId="701127FD" w14:textId="71DB43CC" w:rsidR="007E7E8F" w:rsidRPr="007F538A" w:rsidRDefault="00A83FDF" w:rsidP="007F538A">
      <w:pPr>
        <w:tabs>
          <w:tab w:val="left" w:pos="284"/>
        </w:tabs>
        <w:spacing w:after="120" w:line="360" w:lineRule="auto"/>
        <w:ind w:left="28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F538A">
        <w:rPr>
          <w:rFonts w:ascii="Times New Roman" w:hAnsi="Times New Roman" w:cs="Times New Roman"/>
          <w:sz w:val="24"/>
          <w:szCs w:val="24"/>
        </w:rPr>
        <w:t>2)</w:t>
      </w:r>
      <w:r w:rsidR="00330764" w:rsidRPr="007F538A">
        <w:rPr>
          <w:rFonts w:ascii="Times New Roman" w:hAnsi="Times New Roman" w:cs="Times New Roman"/>
          <w:sz w:val="24"/>
          <w:szCs w:val="24"/>
        </w:rPr>
        <w:tab/>
      </w:r>
      <w:bookmarkStart w:id="0" w:name="_Hlk176169330"/>
      <w:r w:rsidRPr="007F538A">
        <w:rPr>
          <w:rFonts w:ascii="Times New Roman" w:hAnsi="Times New Roman" w:cs="Times New Roman"/>
          <w:sz w:val="24"/>
          <w:szCs w:val="24"/>
        </w:rPr>
        <w:t xml:space="preserve">zwiększenia limitów wydatków z budżetu państwa dla </w:t>
      </w:r>
      <w:r w:rsidR="000435DC" w:rsidRPr="007F538A">
        <w:rPr>
          <w:rFonts w:ascii="Times New Roman" w:hAnsi="Times New Roman" w:cs="Times New Roman"/>
          <w:sz w:val="24"/>
          <w:szCs w:val="24"/>
        </w:rPr>
        <w:t xml:space="preserve">służb </w:t>
      </w:r>
      <w:r w:rsidRPr="007F538A">
        <w:rPr>
          <w:rFonts w:ascii="Times New Roman" w:hAnsi="Times New Roman" w:cs="Times New Roman"/>
          <w:sz w:val="24"/>
          <w:szCs w:val="24"/>
        </w:rPr>
        <w:t>państwowych na lata 2025</w:t>
      </w:r>
      <w:r w:rsidR="00330764" w:rsidRPr="007F538A">
        <w:rPr>
          <w:rFonts w:ascii="Times New Roman" w:hAnsi="Times New Roman" w:cs="Times New Roman"/>
          <w:sz w:val="24"/>
          <w:szCs w:val="24"/>
        </w:rPr>
        <w:t>–</w:t>
      </w:r>
      <w:r w:rsidRPr="007F538A">
        <w:rPr>
          <w:rFonts w:ascii="Times New Roman" w:hAnsi="Times New Roman" w:cs="Times New Roman"/>
          <w:sz w:val="24"/>
          <w:szCs w:val="24"/>
        </w:rPr>
        <w:t>2028</w:t>
      </w:r>
      <w:bookmarkEnd w:id="0"/>
      <w:r w:rsidRPr="007F538A">
        <w:rPr>
          <w:rFonts w:ascii="Times New Roman" w:hAnsi="Times New Roman" w:cs="Times New Roman"/>
          <w:sz w:val="24"/>
          <w:szCs w:val="24"/>
        </w:rPr>
        <w:t>, z jednoczesnym uwzględnieniem w przepisach ustawy faktu utworzenia państwowej służby geologicznej (której także dotyczą przedmiotowe limity).</w:t>
      </w:r>
    </w:p>
    <w:p w14:paraId="391BA470" w14:textId="03C4E844" w:rsidR="007576D5" w:rsidRPr="007F538A" w:rsidRDefault="007576D5" w:rsidP="007F538A">
      <w:pPr>
        <w:spacing w:after="120" w:line="36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38A">
        <w:rPr>
          <w:rFonts w:ascii="Times New Roman" w:hAnsi="Times New Roman" w:cs="Times New Roman"/>
          <w:b/>
          <w:sz w:val="24"/>
          <w:szCs w:val="24"/>
        </w:rPr>
        <w:t>Szczegółowy opis rozwiązań przewidzianych w projekcie ustawy</w:t>
      </w:r>
    </w:p>
    <w:p w14:paraId="0922DEB5" w14:textId="56E3266C" w:rsidR="007E7E8F" w:rsidRPr="007F538A" w:rsidRDefault="007E7E8F" w:rsidP="007F538A">
      <w:pPr>
        <w:spacing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F538A">
        <w:rPr>
          <w:rFonts w:ascii="Times New Roman" w:hAnsi="Times New Roman" w:cs="Times New Roman"/>
          <w:sz w:val="24"/>
          <w:szCs w:val="24"/>
        </w:rPr>
        <w:t xml:space="preserve">W </w:t>
      </w:r>
      <w:r w:rsidRPr="007F538A">
        <w:rPr>
          <w:rFonts w:ascii="Times New Roman" w:hAnsi="Times New Roman" w:cs="Times New Roman"/>
          <w:b/>
          <w:sz w:val="24"/>
          <w:szCs w:val="24"/>
        </w:rPr>
        <w:t>art. 1 projektu ustawy</w:t>
      </w:r>
      <w:r w:rsidRPr="007F538A">
        <w:rPr>
          <w:rFonts w:ascii="Times New Roman" w:hAnsi="Times New Roman" w:cs="Times New Roman"/>
          <w:sz w:val="24"/>
          <w:szCs w:val="24"/>
        </w:rPr>
        <w:t xml:space="preserve"> zakłada się wprowadzenie zmian w art. 385 ustawy z dnia 20 lipca 2017 r. – Prawo wodne (Dz. U. z 202</w:t>
      </w:r>
      <w:r w:rsidR="001B57E7" w:rsidRPr="007F538A">
        <w:rPr>
          <w:rFonts w:ascii="Times New Roman" w:hAnsi="Times New Roman" w:cs="Times New Roman"/>
          <w:sz w:val="24"/>
          <w:szCs w:val="24"/>
        </w:rPr>
        <w:t>4</w:t>
      </w:r>
      <w:r w:rsidRPr="007F538A">
        <w:rPr>
          <w:rFonts w:ascii="Times New Roman" w:hAnsi="Times New Roman" w:cs="Times New Roman"/>
          <w:sz w:val="24"/>
          <w:szCs w:val="24"/>
        </w:rPr>
        <w:t xml:space="preserve"> r. poz. 1</w:t>
      </w:r>
      <w:r w:rsidR="001B57E7" w:rsidRPr="007F538A">
        <w:rPr>
          <w:rFonts w:ascii="Times New Roman" w:hAnsi="Times New Roman" w:cs="Times New Roman"/>
          <w:sz w:val="24"/>
          <w:szCs w:val="24"/>
        </w:rPr>
        <w:t>087</w:t>
      </w:r>
      <w:r w:rsidRPr="007F538A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7F538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F538A">
        <w:rPr>
          <w:rFonts w:ascii="Times New Roman" w:hAnsi="Times New Roman" w:cs="Times New Roman"/>
          <w:sz w:val="24"/>
          <w:szCs w:val="24"/>
        </w:rPr>
        <w:t xml:space="preserve">. zm.) związanych z realizacją </w:t>
      </w:r>
      <w:r w:rsidR="00D77807" w:rsidRPr="007F538A">
        <w:rPr>
          <w:rFonts w:ascii="Times New Roman" w:hAnsi="Times New Roman" w:cs="Times New Roman"/>
          <w:sz w:val="24"/>
          <w:szCs w:val="24"/>
        </w:rPr>
        <w:t>uwag</w:t>
      </w:r>
      <w:r w:rsidRPr="007F538A">
        <w:rPr>
          <w:rFonts w:ascii="Times New Roman" w:hAnsi="Times New Roman" w:cs="Times New Roman"/>
          <w:sz w:val="24"/>
          <w:szCs w:val="24"/>
        </w:rPr>
        <w:t xml:space="preserve"> NIK.</w:t>
      </w:r>
    </w:p>
    <w:p w14:paraId="5F252292" w14:textId="733E40B7" w:rsidR="000435DC" w:rsidRPr="007F538A" w:rsidRDefault="00D4262F" w:rsidP="007F538A">
      <w:pPr>
        <w:spacing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1501216"/>
      <w:r w:rsidRPr="007F538A">
        <w:rPr>
          <w:rFonts w:ascii="Times New Roman" w:hAnsi="Times New Roman" w:cs="Times New Roman"/>
          <w:sz w:val="24"/>
          <w:szCs w:val="24"/>
        </w:rPr>
        <w:t xml:space="preserve">W </w:t>
      </w:r>
      <w:r w:rsidR="00B94B48" w:rsidRPr="007F538A">
        <w:rPr>
          <w:rFonts w:ascii="Times New Roman" w:hAnsi="Times New Roman" w:cs="Times New Roman"/>
          <w:sz w:val="24"/>
          <w:szCs w:val="24"/>
        </w:rPr>
        <w:t xml:space="preserve">wystąpieniu pokontrolnym </w:t>
      </w:r>
      <w:bookmarkEnd w:id="1"/>
      <w:r w:rsidR="00A83FDF" w:rsidRPr="007F538A">
        <w:rPr>
          <w:rFonts w:ascii="Times New Roman" w:hAnsi="Times New Roman" w:cs="Times New Roman"/>
          <w:sz w:val="24"/>
          <w:szCs w:val="24"/>
        </w:rPr>
        <w:t>z kontroli pn. „Wykonanie budżetu państwa w 2023 r., w części 22 – Gospodarka wodna”,</w:t>
      </w:r>
      <w:r w:rsidRPr="007F538A">
        <w:rPr>
          <w:rFonts w:ascii="Times New Roman" w:hAnsi="Times New Roman" w:cs="Times New Roman"/>
          <w:sz w:val="24"/>
          <w:szCs w:val="24"/>
        </w:rPr>
        <w:t xml:space="preserve"> NIK </w:t>
      </w:r>
      <w:r w:rsidR="00B94B48" w:rsidRPr="007F538A">
        <w:rPr>
          <w:rFonts w:ascii="Times New Roman" w:hAnsi="Times New Roman" w:cs="Times New Roman"/>
          <w:sz w:val="24"/>
          <w:szCs w:val="24"/>
        </w:rPr>
        <w:t xml:space="preserve">w </w:t>
      </w:r>
      <w:r w:rsidRPr="007F538A">
        <w:rPr>
          <w:rFonts w:ascii="Times New Roman" w:hAnsi="Times New Roman" w:cs="Times New Roman"/>
          <w:sz w:val="24"/>
          <w:szCs w:val="24"/>
        </w:rPr>
        <w:t>uwag</w:t>
      </w:r>
      <w:r w:rsidR="00B94B48" w:rsidRPr="007F538A">
        <w:rPr>
          <w:rFonts w:ascii="Times New Roman" w:hAnsi="Times New Roman" w:cs="Times New Roman"/>
          <w:sz w:val="24"/>
          <w:szCs w:val="24"/>
        </w:rPr>
        <w:t>ach</w:t>
      </w:r>
      <w:r w:rsidRPr="007F538A">
        <w:rPr>
          <w:rFonts w:ascii="Times New Roman" w:hAnsi="Times New Roman" w:cs="Times New Roman"/>
          <w:sz w:val="24"/>
          <w:szCs w:val="24"/>
        </w:rPr>
        <w:t xml:space="preserve"> i wniosk</w:t>
      </w:r>
      <w:r w:rsidR="00B94B48" w:rsidRPr="007F538A">
        <w:rPr>
          <w:rFonts w:ascii="Times New Roman" w:hAnsi="Times New Roman" w:cs="Times New Roman"/>
          <w:sz w:val="24"/>
          <w:szCs w:val="24"/>
        </w:rPr>
        <w:t>ach</w:t>
      </w:r>
      <w:r w:rsidR="00A83FDF" w:rsidRPr="007F538A">
        <w:rPr>
          <w:rFonts w:ascii="Times New Roman" w:hAnsi="Times New Roman" w:cs="Times New Roman"/>
          <w:sz w:val="24"/>
          <w:szCs w:val="24"/>
        </w:rPr>
        <w:t xml:space="preserve"> pokontrolnych</w:t>
      </w:r>
      <w:r w:rsidR="00B94B48" w:rsidRPr="007F538A">
        <w:rPr>
          <w:rFonts w:ascii="Times New Roman" w:hAnsi="Times New Roman" w:cs="Times New Roman"/>
          <w:sz w:val="24"/>
          <w:szCs w:val="24"/>
        </w:rPr>
        <w:t xml:space="preserve"> </w:t>
      </w:r>
      <w:r w:rsidR="00A83FDF" w:rsidRPr="007F538A">
        <w:rPr>
          <w:rFonts w:ascii="Times New Roman" w:hAnsi="Times New Roman" w:cs="Times New Roman"/>
          <w:sz w:val="24"/>
          <w:szCs w:val="24"/>
        </w:rPr>
        <w:t>wskazał</w:t>
      </w:r>
      <w:r w:rsidR="00B94B48" w:rsidRPr="007F538A">
        <w:rPr>
          <w:rFonts w:ascii="Times New Roman" w:hAnsi="Times New Roman" w:cs="Times New Roman"/>
          <w:sz w:val="24"/>
          <w:szCs w:val="24"/>
        </w:rPr>
        <w:t xml:space="preserve">, że w </w:t>
      </w:r>
      <w:r w:rsidRPr="007F538A">
        <w:rPr>
          <w:rFonts w:ascii="Times New Roman" w:hAnsi="Times New Roman" w:cs="Times New Roman"/>
          <w:sz w:val="24"/>
          <w:szCs w:val="24"/>
        </w:rPr>
        <w:t xml:space="preserve">ramach umowy dotacji celowej </w:t>
      </w:r>
      <w:r w:rsidR="000435DC" w:rsidRPr="007F538A">
        <w:rPr>
          <w:rFonts w:ascii="Times New Roman" w:hAnsi="Times New Roman" w:cs="Times New Roman"/>
          <w:sz w:val="24"/>
          <w:szCs w:val="24"/>
        </w:rPr>
        <w:t>(</w:t>
      </w:r>
      <w:r w:rsidRPr="007F538A">
        <w:rPr>
          <w:rFonts w:ascii="Times New Roman" w:hAnsi="Times New Roman" w:cs="Times New Roman"/>
          <w:sz w:val="24"/>
          <w:szCs w:val="24"/>
        </w:rPr>
        <w:t>nr MI/</w:t>
      </w:r>
      <w:proofErr w:type="spellStart"/>
      <w:r w:rsidRPr="007F538A">
        <w:rPr>
          <w:rFonts w:ascii="Times New Roman" w:hAnsi="Times New Roman" w:cs="Times New Roman"/>
          <w:sz w:val="24"/>
          <w:szCs w:val="24"/>
        </w:rPr>
        <w:t>DGWiŻŚ</w:t>
      </w:r>
      <w:proofErr w:type="spellEnd"/>
      <w:r w:rsidRPr="007F538A">
        <w:rPr>
          <w:rFonts w:ascii="Times New Roman" w:hAnsi="Times New Roman" w:cs="Times New Roman"/>
          <w:sz w:val="24"/>
          <w:szCs w:val="24"/>
        </w:rPr>
        <w:t>/2023/03/03/WF z 31 marca 2023 r.</w:t>
      </w:r>
      <w:r w:rsidR="000435DC" w:rsidRPr="007F538A">
        <w:rPr>
          <w:rFonts w:ascii="Times New Roman" w:hAnsi="Times New Roman" w:cs="Times New Roman"/>
          <w:sz w:val="24"/>
          <w:szCs w:val="24"/>
        </w:rPr>
        <w:t>)</w:t>
      </w:r>
      <w:r w:rsidRPr="007F538A">
        <w:rPr>
          <w:rFonts w:ascii="Times New Roman" w:hAnsi="Times New Roman" w:cs="Times New Roman"/>
          <w:sz w:val="24"/>
          <w:szCs w:val="24"/>
        </w:rPr>
        <w:t xml:space="preserve"> zawartej z I</w:t>
      </w:r>
      <w:r w:rsidR="00B76031" w:rsidRPr="007F538A">
        <w:rPr>
          <w:rFonts w:ascii="Times New Roman" w:hAnsi="Times New Roman" w:cs="Times New Roman"/>
          <w:sz w:val="24"/>
          <w:szCs w:val="24"/>
        </w:rPr>
        <w:t xml:space="preserve">nstytutem </w:t>
      </w:r>
      <w:r w:rsidRPr="007F538A">
        <w:rPr>
          <w:rFonts w:ascii="Times New Roman" w:hAnsi="Times New Roman" w:cs="Times New Roman"/>
          <w:sz w:val="24"/>
          <w:szCs w:val="24"/>
        </w:rPr>
        <w:t>M</w:t>
      </w:r>
      <w:r w:rsidR="00B76031" w:rsidRPr="007F538A">
        <w:rPr>
          <w:rFonts w:ascii="Times New Roman" w:hAnsi="Times New Roman" w:cs="Times New Roman"/>
          <w:sz w:val="24"/>
          <w:szCs w:val="24"/>
        </w:rPr>
        <w:t>eteorologii i</w:t>
      </w:r>
      <w:r w:rsidR="00330764" w:rsidRPr="007F538A">
        <w:rPr>
          <w:rFonts w:ascii="Times New Roman" w:hAnsi="Times New Roman" w:cs="Times New Roman"/>
          <w:sz w:val="24"/>
          <w:szCs w:val="24"/>
        </w:rPr>
        <w:t> </w:t>
      </w:r>
      <w:r w:rsidRPr="007F538A">
        <w:rPr>
          <w:rFonts w:ascii="Times New Roman" w:hAnsi="Times New Roman" w:cs="Times New Roman"/>
          <w:sz w:val="24"/>
          <w:szCs w:val="24"/>
        </w:rPr>
        <w:t>G</w:t>
      </w:r>
      <w:r w:rsidR="00B76031" w:rsidRPr="007F538A">
        <w:rPr>
          <w:rFonts w:ascii="Times New Roman" w:hAnsi="Times New Roman" w:cs="Times New Roman"/>
          <w:sz w:val="24"/>
          <w:szCs w:val="24"/>
        </w:rPr>
        <w:t xml:space="preserve">ospodarki </w:t>
      </w:r>
      <w:r w:rsidRPr="007F538A">
        <w:rPr>
          <w:rFonts w:ascii="Times New Roman" w:hAnsi="Times New Roman" w:cs="Times New Roman"/>
          <w:sz w:val="24"/>
          <w:szCs w:val="24"/>
        </w:rPr>
        <w:t>W</w:t>
      </w:r>
      <w:r w:rsidR="00B76031" w:rsidRPr="007F538A">
        <w:rPr>
          <w:rFonts w:ascii="Times New Roman" w:hAnsi="Times New Roman" w:cs="Times New Roman"/>
          <w:sz w:val="24"/>
          <w:szCs w:val="24"/>
        </w:rPr>
        <w:t xml:space="preserve">odnej </w:t>
      </w:r>
      <w:r w:rsidR="00A33939" w:rsidRPr="007F538A">
        <w:rPr>
          <w:rFonts w:ascii="Times New Roman" w:hAnsi="Times New Roman" w:cs="Times New Roman"/>
          <w:sz w:val="24"/>
          <w:szCs w:val="24"/>
        </w:rPr>
        <w:t xml:space="preserve">– </w:t>
      </w:r>
      <w:r w:rsidRPr="007F538A">
        <w:rPr>
          <w:rFonts w:ascii="Times New Roman" w:hAnsi="Times New Roman" w:cs="Times New Roman"/>
          <w:sz w:val="24"/>
          <w:szCs w:val="24"/>
        </w:rPr>
        <w:t>P</w:t>
      </w:r>
      <w:r w:rsidR="00B76031" w:rsidRPr="007F538A">
        <w:rPr>
          <w:rFonts w:ascii="Times New Roman" w:hAnsi="Times New Roman" w:cs="Times New Roman"/>
          <w:sz w:val="24"/>
          <w:szCs w:val="24"/>
        </w:rPr>
        <w:t xml:space="preserve">aństwowym </w:t>
      </w:r>
      <w:r w:rsidRPr="007F538A">
        <w:rPr>
          <w:rFonts w:ascii="Times New Roman" w:hAnsi="Times New Roman" w:cs="Times New Roman"/>
          <w:sz w:val="24"/>
          <w:szCs w:val="24"/>
        </w:rPr>
        <w:t>I</w:t>
      </w:r>
      <w:r w:rsidR="00B76031" w:rsidRPr="007F538A">
        <w:rPr>
          <w:rFonts w:ascii="Times New Roman" w:hAnsi="Times New Roman" w:cs="Times New Roman"/>
          <w:sz w:val="24"/>
          <w:szCs w:val="24"/>
        </w:rPr>
        <w:t xml:space="preserve">nstytutem </w:t>
      </w:r>
      <w:r w:rsidRPr="007F538A">
        <w:rPr>
          <w:rFonts w:ascii="Times New Roman" w:hAnsi="Times New Roman" w:cs="Times New Roman"/>
          <w:sz w:val="24"/>
          <w:szCs w:val="24"/>
        </w:rPr>
        <w:t>B</w:t>
      </w:r>
      <w:r w:rsidR="00B76031" w:rsidRPr="007F538A">
        <w:rPr>
          <w:rFonts w:ascii="Times New Roman" w:hAnsi="Times New Roman" w:cs="Times New Roman"/>
          <w:sz w:val="24"/>
          <w:szCs w:val="24"/>
        </w:rPr>
        <w:t>adawczym</w:t>
      </w:r>
      <w:r w:rsidRPr="007F538A">
        <w:rPr>
          <w:rFonts w:ascii="Times New Roman" w:hAnsi="Times New Roman" w:cs="Times New Roman"/>
          <w:sz w:val="24"/>
          <w:szCs w:val="24"/>
        </w:rPr>
        <w:t xml:space="preserve"> </w:t>
      </w:r>
      <w:r w:rsidR="000435DC" w:rsidRPr="007F538A">
        <w:rPr>
          <w:rFonts w:ascii="Times New Roman" w:hAnsi="Times New Roman" w:cs="Times New Roman"/>
          <w:sz w:val="24"/>
          <w:szCs w:val="24"/>
        </w:rPr>
        <w:t xml:space="preserve">(IMGW – PIB) </w:t>
      </w:r>
      <w:r w:rsidRPr="007F538A">
        <w:rPr>
          <w:rFonts w:ascii="Times New Roman" w:hAnsi="Times New Roman" w:cs="Times New Roman"/>
          <w:sz w:val="24"/>
          <w:szCs w:val="24"/>
        </w:rPr>
        <w:t>na</w:t>
      </w:r>
      <w:r w:rsidR="00B76031" w:rsidRPr="007F538A">
        <w:rPr>
          <w:rFonts w:ascii="Times New Roman" w:hAnsi="Times New Roman" w:cs="Times New Roman"/>
          <w:sz w:val="24"/>
          <w:szCs w:val="24"/>
        </w:rPr>
        <w:t> </w:t>
      </w:r>
      <w:r w:rsidRPr="007F538A">
        <w:rPr>
          <w:rFonts w:ascii="Times New Roman" w:hAnsi="Times New Roman" w:cs="Times New Roman"/>
          <w:sz w:val="24"/>
          <w:szCs w:val="24"/>
        </w:rPr>
        <w:t>wykonanie zadań państwowej służby hydrologiczno</w:t>
      </w:r>
      <w:r w:rsidR="0073526A" w:rsidRPr="007F538A">
        <w:rPr>
          <w:rFonts w:ascii="Times New Roman" w:hAnsi="Times New Roman" w:cs="Times New Roman"/>
          <w:sz w:val="24"/>
          <w:szCs w:val="24"/>
        </w:rPr>
        <w:t>-</w:t>
      </w:r>
      <w:r w:rsidRPr="007F538A">
        <w:rPr>
          <w:rFonts w:ascii="Times New Roman" w:hAnsi="Times New Roman" w:cs="Times New Roman"/>
          <w:sz w:val="24"/>
          <w:szCs w:val="24"/>
        </w:rPr>
        <w:t xml:space="preserve">meteorologicznej zostało sfinansowane </w:t>
      </w:r>
      <w:r w:rsidR="000435DC" w:rsidRPr="007F538A">
        <w:rPr>
          <w:rFonts w:ascii="Times New Roman" w:hAnsi="Times New Roman" w:cs="Times New Roman"/>
          <w:sz w:val="24"/>
          <w:szCs w:val="24"/>
        </w:rPr>
        <w:t xml:space="preserve">m.in. </w:t>
      </w:r>
      <w:r w:rsidRPr="007F538A">
        <w:rPr>
          <w:rFonts w:ascii="Times New Roman" w:hAnsi="Times New Roman" w:cs="Times New Roman"/>
          <w:sz w:val="24"/>
          <w:szCs w:val="24"/>
        </w:rPr>
        <w:t>utrzymywanie bieżącej działalności tej służby</w:t>
      </w:r>
      <w:r w:rsidR="000435DC" w:rsidRPr="007F538A">
        <w:rPr>
          <w:rFonts w:ascii="Times New Roman" w:hAnsi="Times New Roman" w:cs="Times New Roman"/>
          <w:sz w:val="24"/>
          <w:szCs w:val="24"/>
        </w:rPr>
        <w:t>. Jednak przedmiotowa działalność</w:t>
      </w:r>
      <w:r w:rsidRPr="007F538A">
        <w:rPr>
          <w:rFonts w:ascii="Times New Roman" w:hAnsi="Times New Roman" w:cs="Times New Roman"/>
          <w:sz w:val="24"/>
          <w:szCs w:val="24"/>
        </w:rPr>
        <w:t xml:space="preserve"> nie mieściła się w katalogu </w:t>
      </w:r>
      <w:r w:rsidR="000435DC" w:rsidRPr="007F538A">
        <w:rPr>
          <w:rFonts w:ascii="Times New Roman" w:hAnsi="Times New Roman" w:cs="Times New Roman"/>
          <w:sz w:val="24"/>
          <w:szCs w:val="24"/>
        </w:rPr>
        <w:t xml:space="preserve">zadań, które mogą być finansowane lub dofinansowane z dotacji celowej. Taki katalog działań określa </w:t>
      </w:r>
      <w:r w:rsidRPr="007F538A">
        <w:rPr>
          <w:rFonts w:ascii="Times New Roman" w:hAnsi="Times New Roman" w:cs="Times New Roman"/>
          <w:sz w:val="24"/>
          <w:szCs w:val="24"/>
        </w:rPr>
        <w:t xml:space="preserve">art. 127 </w:t>
      </w:r>
      <w:r w:rsidR="0058709C" w:rsidRPr="007F538A">
        <w:rPr>
          <w:rFonts w:ascii="Times New Roman" w:hAnsi="Times New Roman" w:cs="Times New Roman"/>
          <w:sz w:val="24"/>
          <w:szCs w:val="24"/>
        </w:rPr>
        <w:t>ustawy z dnia 27 sierpnia 2009 r. o finansach publicznych</w:t>
      </w:r>
      <w:r w:rsidR="000435DC" w:rsidRPr="007F538A">
        <w:rPr>
          <w:rFonts w:ascii="Times New Roman" w:hAnsi="Times New Roman" w:cs="Times New Roman"/>
          <w:sz w:val="24"/>
          <w:szCs w:val="24"/>
        </w:rPr>
        <w:t xml:space="preserve"> (Dz. U. z </w:t>
      </w:r>
      <w:r w:rsidR="00561E29" w:rsidRPr="007F538A">
        <w:rPr>
          <w:rFonts w:ascii="Times New Roman" w:hAnsi="Times New Roman" w:cs="Times New Roman"/>
          <w:sz w:val="24"/>
          <w:szCs w:val="24"/>
        </w:rPr>
        <w:t xml:space="preserve">2024 </w:t>
      </w:r>
      <w:r w:rsidR="000435DC" w:rsidRPr="007F538A">
        <w:rPr>
          <w:rFonts w:ascii="Times New Roman" w:hAnsi="Times New Roman" w:cs="Times New Roman"/>
          <w:sz w:val="24"/>
          <w:szCs w:val="24"/>
        </w:rPr>
        <w:t xml:space="preserve">r. poz. </w:t>
      </w:r>
      <w:r w:rsidR="00F92816" w:rsidRPr="007F538A">
        <w:rPr>
          <w:rFonts w:ascii="Times New Roman" w:hAnsi="Times New Roman" w:cs="Times New Roman"/>
          <w:sz w:val="24"/>
          <w:szCs w:val="24"/>
        </w:rPr>
        <w:t xml:space="preserve">1530, z </w:t>
      </w:r>
      <w:proofErr w:type="spellStart"/>
      <w:r w:rsidR="00F92816" w:rsidRPr="007F538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92816" w:rsidRPr="007F538A">
        <w:rPr>
          <w:rFonts w:ascii="Times New Roman" w:hAnsi="Times New Roman" w:cs="Times New Roman"/>
          <w:sz w:val="24"/>
          <w:szCs w:val="24"/>
        </w:rPr>
        <w:t>. zm.</w:t>
      </w:r>
      <w:r w:rsidR="000435DC" w:rsidRPr="007F538A">
        <w:rPr>
          <w:rFonts w:ascii="Times New Roman" w:hAnsi="Times New Roman" w:cs="Times New Roman"/>
          <w:sz w:val="24"/>
          <w:szCs w:val="24"/>
        </w:rPr>
        <w:t>) i</w:t>
      </w:r>
      <w:r w:rsidR="001827FE" w:rsidRPr="007F538A">
        <w:rPr>
          <w:rFonts w:ascii="Times New Roman" w:hAnsi="Times New Roman" w:cs="Times New Roman"/>
          <w:sz w:val="24"/>
          <w:szCs w:val="24"/>
        </w:rPr>
        <w:t> </w:t>
      </w:r>
      <w:r w:rsidR="000435DC" w:rsidRPr="007F538A">
        <w:rPr>
          <w:rFonts w:ascii="Times New Roman" w:hAnsi="Times New Roman" w:cs="Times New Roman"/>
          <w:sz w:val="24"/>
          <w:szCs w:val="24"/>
        </w:rPr>
        <w:t>obejmuje m.in.:</w:t>
      </w:r>
    </w:p>
    <w:p w14:paraId="622106E9" w14:textId="33928E03" w:rsidR="000435DC" w:rsidRPr="007F538A" w:rsidRDefault="000435DC" w:rsidP="007F538A">
      <w:pPr>
        <w:spacing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F538A">
        <w:rPr>
          <w:rFonts w:ascii="Times New Roman" w:hAnsi="Times New Roman" w:cs="Times New Roman"/>
          <w:sz w:val="24"/>
          <w:szCs w:val="24"/>
        </w:rPr>
        <w:t>1) koszty realizacji inwestycji;</w:t>
      </w:r>
    </w:p>
    <w:p w14:paraId="5343BF34" w14:textId="690B0E9F" w:rsidR="000435DC" w:rsidRPr="007F538A" w:rsidRDefault="000435DC" w:rsidP="007F538A">
      <w:pPr>
        <w:spacing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F538A">
        <w:rPr>
          <w:rFonts w:ascii="Times New Roman" w:hAnsi="Times New Roman" w:cs="Times New Roman"/>
          <w:sz w:val="24"/>
          <w:szCs w:val="24"/>
        </w:rPr>
        <w:t>2) współfinansowanie realizacji programów finansowanych z udziałem środków europejskich.</w:t>
      </w:r>
    </w:p>
    <w:p w14:paraId="6ABE0AF7" w14:textId="513E749A" w:rsidR="00D4262F" w:rsidRPr="007F538A" w:rsidRDefault="00A03CCB" w:rsidP="007F538A">
      <w:pPr>
        <w:spacing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F538A">
        <w:rPr>
          <w:rFonts w:ascii="Times New Roman" w:hAnsi="Times New Roman" w:cs="Times New Roman"/>
          <w:sz w:val="24"/>
          <w:szCs w:val="24"/>
        </w:rPr>
        <w:t>W opinii NIK</w:t>
      </w:r>
      <w:r w:rsidR="000435DC" w:rsidRPr="007F538A">
        <w:rPr>
          <w:rFonts w:ascii="Times New Roman" w:hAnsi="Times New Roman" w:cs="Times New Roman"/>
          <w:sz w:val="24"/>
          <w:szCs w:val="24"/>
        </w:rPr>
        <w:t>,</w:t>
      </w:r>
      <w:r w:rsidRPr="007F538A">
        <w:rPr>
          <w:rFonts w:ascii="Times New Roman" w:hAnsi="Times New Roman" w:cs="Times New Roman"/>
          <w:sz w:val="24"/>
          <w:szCs w:val="24"/>
        </w:rPr>
        <w:t xml:space="preserve"> </w:t>
      </w:r>
      <w:r w:rsidR="00D4262F" w:rsidRPr="007F538A">
        <w:rPr>
          <w:rFonts w:ascii="Times New Roman" w:hAnsi="Times New Roman" w:cs="Times New Roman"/>
          <w:sz w:val="24"/>
          <w:szCs w:val="24"/>
        </w:rPr>
        <w:t xml:space="preserve">z uwagi na </w:t>
      </w:r>
      <w:r w:rsidRPr="007F538A">
        <w:rPr>
          <w:rFonts w:ascii="Times New Roman" w:hAnsi="Times New Roman" w:cs="Times New Roman"/>
          <w:sz w:val="24"/>
          <w:szCs w:val="24"/>
        </w:rPr>
        <w:t>fakt</w:t>
      </w:r>
      <w:r w:rsidR="00D4262F" w:rsidRPr="007F538A">
        <w:rPr>
          <w:rFonts w:ascii="Times New Roman" w:hAnsi="Times New Roman" w:cs="Times New Roman"/>
          <w:sz w:val="24"/>
          <w:szCs w:val="24"/>
        </w:rPr>
        <w:t xml:space="preserve">, że dotacja celowa służy pokryciu wydatków realizowanych w związku </w:t>
      </w:r>
      <w:r w:rsidRPr="007F538A">
        <w:rPr>
          <w:rFonts w:ascii="Times New Roman" w:hAnsi="Times New Roman" w:cs="Times New Roman"/>
          <w:sz w:val="24"/>
          <w:szCs w:val="24"/>
        </w:rPr>
        <w:t>z </w:t>
      </w:r>
      <w:r w:rsidR="00D4262F" w:rsidRPr="007F538A">
        <w:rPr>
          <w:rFonts w:ascii="Times New Roman" w:hAnsi="Times New Roman" w:cs="Times New Roman"/>
          <w:sz w:val="24"/>
          <w:szCs w:val="24"/>
        </w:rPr>
        <w:t xml:space="preserve">osiągnięciem konkretnego rezultatu, właściwą formą dofinansowania wydatków </w:t>
      </w:r>
      <w:r w:rsidR="00D4262F" w:rsidRPr="007F538A">
        <w:rPr>
          <w:rFonts w:ascii="Times New Roman" w:hAnsi="Times New Roman" w:cs="Times New Roman"/>
          <w:sz w:val="24"/>
          <w:szCs w:val="24"/>
        </w:rPr>
        <w:lastRenderedPageBreak/>
        <w:t xml:space="preserve">na działalność bieżącą jest dotacja podmiotowa, na co uwagę zwróciła </w:t>
      </w:r>
      <w:r w:rsidRPr="007F538A">
        <w:rPr>
          <w:rFonts w:ascii="Times New Roman" w:hAnsi="Times New Roman" w:cs="Times New Roman"/>
          <w:sz w:val="24"/>
          <w:szCs w:val="24"/>
        </w:rPr>
        <w:t xml:space="preserve">również </w:t>
      </w:r>
      <w:r w:rsidR="00D4262F" w:rsidRPr="007F538A">
        <w:rPr>
          <w:rFonts w:ascii="Times New Roman" w:hAnsi="Times New Roman" w:cs="Times New Roman"/>
          <w:sz w:val="24"/>
          <w:szCs w:val="24"/>
        </w:rPr>
        <w:t>Prokuratoria Generalna Rzecz</w:t>
      </w:r>
      <w:r w:rsidR="002E3577" w:rsidRPr="007F538A">
        <w:rPr>
          <w:rFonts w:ascii="Times New Roman" w:hAnsi="Times New Roman" w:cs="Times New Roman"/>
          <w:sz w:val="24"/>
          <w:szCs w:val="24"/>
        </w:rPr>
        <w:t>y</w:t>
      </w:r>
      <w:r w:rsidR="00D4262F" w:rsidRPr="007F538A">
        <w:rPr>
          <w:rFonts w:ascii="Times New Roman" w:hAnsi="Times New Roman" w:cs="Times New Roman"/>
          <w:sz w:val="24"/>
          <w:szCs w:val="24"/>
        </w:rPr>
        <w:t>pospolitej Polskiej</w:t>
      </w:r>
      <w:r w:rsidR="003524EF">
        <w:rPr>
          <w:rFonts w:ascii="Times New Roman" w:hAnsi="Times New Roman" w:cs="Times New Roman"/>
          <w:sz w:val="24"/>
          <w:szCs w:val="24"/>
        </w:rPr>
        <w:t>,</w:t>
      </w:r>
      <w:r w:rsidR="00D4262F" w:rsidRPr="007F538A">
        <w:rPr>
          <w:rFonts w:ascii="Times New Roman" w:hAnsi="Times New Roman" w:cs="Times New Roman"/>
          <w:sz w:val="24"/>
          <w:szCs w:val="24"/>
        </w:rPr>
        <w:t xml:space="preserve"> opiniując projekt umowy</w:t>
      </w:r>
      <w:r w:rsidR="000435DC" w:rsidRPr="007F538A">
        <w:rPr>
          <w:rFonts w:ascii="Times New Roman" w:hAnsi="Times New Roman" w:cs="Times New Roman"/>
          <w:sz w:val="24"/>
          <w:szCs w:val="24"/>
        </w:rPr>
        <w:t xml:space="preserve"> dotacji celowej</w:t>
      </w:r>
      <w:r w:rsidR="00D4262F" w:rsidRPr="007F538A">
        <w:rPr>
          <w:rFonts w:ascii="Times New Roman" w:hAnsi="Times New Roman" w:cs="Times New Roman"/>
          <w:sz w:val="24"/>
          <w:szCs w:val="24"/>
        </w:rPr>
        <w:t>.</w:t>
      </w:r>
    </w:p>
    <w:p w14:paraId="79350CB6" w14:textId="340F359F" w:rsidR="00D4262F" w:rsidRPr="007F538A" w:rsidRDefault="00A03CCB" w:rsidP="007F538A">
      <w:pPr>
        <w:spacing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F538A">
        <w:rPr>
          <w:rFonts w:ascii="Times New Roman" w:hAnsi="Times New Roman" w:cs="Times New Roman"/>
          <w:sz w:val="24"/>
          <w:szCs w:val="24"/>
        </w:rPr>
        <w:t>W</w:t>
      </w:r>
      <w:r w:rsidR="002E3577" w:rsidRPr="007F538A">
        <w:rPr>
          <w:rFonts w:ascii="Times New Roman" w:hAnsi="Times New Roman" w:cs="Times New Roman"/>
          <w:sz w:val="24"/>
          <w:szCs w:val="24"/>
        </w:rPr>
        <w:t>e</w:t>
      </w:r>
      <w:r w:rsidRPr="007F538A">
        <w:rPr>
          <w:rFonts w:ascii="Times New Roman" w:hAnsi="Times New Roman" w:cs="Times New Roman"/>
          <w:sz w:val="24"/>
          <w:szCs w:val="24"/>
        </w:rPr>
        <w:t xml:space="preserve"> wskazaniach i </w:t>
      </w:r>
      <w:r w:rsidR="00D77807" w:rsidRPr="007F538A">
        <w:rPr>
          <w:rFonts w:ascii="Times New Roman" w:hAnsi="Times New Roman" w:cs="Times New Roman"/>
          <w:sz w:val="24"/>
          <w:szCs w:val="24"/>
        </w:rPr>
        <w:t>uwagach</w:t>
      </w:r>
      <w:r w:rsidRPr="007F538A">
        <w:rPr>
          <w:rFonts w:ascii="Times New Roman" w:hAnsi="Times New Roman" w:cs="Times New Roman"/>
          <w:sz w:val="24"/>
          <w:szCs w:val="24"/>
        </w:rPr>
        <w:t xml:space="preserve"> z wystąpienia pokontrolnego P/24/001 „Wykonanie budżetu państwa w</w:t>
      </w:r>
      <w:r w:rsidR="00654F37" w:rsidRPr="007F538A">
        <w:rPr>
          <w:rFonts w:ascii="Times New Roman" w:hAnsi="Times New Roman" w:cs="Times New Roman"/>
          <w:sz w:val="24"/>
          <w:szCs w:val="24"/>
        </w:rPr>
        <w:t> </w:t>
      </w:r>
      <w:r w:rsidRPr="007F538A">
        <w:rPr>
          <w:rFonts w:ascii="Times New Roman" w:hAnsi="Times New Roman" w:cs="Times New Roman"/>
          <w:sz w:val="24"/>
          <w:szCs w:val="24"/>
        </w:rPr>
        <w:t>2023 r., w części 22 – Gospodarka wodna”, NIK wskazał</w:t>
      </w:r>
      <w:r w:rsidR="00D4262F" w:rsidRPr="007F538A">
        <w:rPr>
          <w:rFonts w:ascii="Times New Roman" w:hAnsi="Times New Roman" w:cs="Times New Roman"/>
          <w:sz w:val="24"/>
          <w:szCs w:val="24"/>
        </w:rPr>
        <w:t xml:space="preserve"> na zasadność podjęcia przez Ministra </w:t>
      </w:r>
      <w:r w:rsidRPr="007F538A">
        <w:rPr>
          <w:rFonts w:ascii="Times New Roman" w:hAnsi="Times New Roman" w:cs="Times New Roman"/>
          <w:sz w:val="24"/>
          <w:szCs w:val="24"/>
        </w:rPr>
        <w:t xml:space="preserve">Infrastruktury </w:t>
      </w:r>
      <w:r w:rsidR="00D4262F" w:rsidRPr="007F538A">
        <w:rPr>
          <w:rFonts w:ascii="Times New Roman" w:hAnsi="Times New Roman" w:cs="Times New Roman"/>
          <w:sz w:val="24"/>
          <w:szCs w:val="24"/>
        </w:rPr>
        <w:t xml:space="preserve">działań mających na celu zapewnienie możliwości finansowania utrzymywania bieżącej działalności służby hydrologiczno-meteorologicznej inną formą dotacji niż dotacja celowa, tj. dotacją podmiotową, w sposób analogiczny do rozwiązania przyjętego w art. 256 ustawy </w:t>
      </w:r>
      <w:r w:rsidR="00FF4CB5" w:rsidRPr="007F538A">
        <w:rPr>
          <w:rFonts w:ascii="Times New Roman" w:hAnsi="Times New Roman" w:cs="Times New Roman"/>
          <w:sz w:val="24"/>
          <w:szCs w:val="24"/>
        </w:rPr>
        <w:t xml:space="preserve">z dnia 20 lipca 2017 r. </w:t>
      </w:r>
      <w:r w:rsidR="00D4262F" w:rsidRPr="007F538A">
        <w:rPr>
          <w:rFonts w:ascii="Times New Roman" w:hAnsi="Times New Roman" w:cs="Times New Roman"/>
          <w:sz w:val="24"/>
          <w:szCs w:val="24"/>
        </w:rPr>
        <w:t>– Prawo wodne.</w:t>
      </w:r>
    </w:p>
    <w:p w14:paraId="27661EF9" w14:textId="01E9729F" w:rsidR="00776371" w:rsidRPr="007F538A" w:rsidRDefault="00776371" w:rsidP="007F538A">
      <w:pPr>
        <w:spacing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F538A">
        <w:rPr>
          <w:rFonts w:ascii="Times New Roman" w:hAnsi="Times New Roman" w:cs="Times New Roman"/>
          <w:sz w:val="24"/>
          <w:szCs w:val="24"/>
        </w:rPr>
        <w:t>Warto dodać, że IMGW – PI</w:t>
      </w:r>
      <w:r w:rsidR="00810F63" w:rsidRPr="007F538A">
        <w:rPr>
          <w:rFonts w:ascii="Times New Roman" w:hAnsi="Times New Roman" w:cs="Times New Roman"/>
          <w:sz w:val="24"/>
          <w:szCs w:val="24"/>
        </w:rPr>
        <w:t>B</w:t>
      </w:r>
      <w:r w:rsidRPr="007F538A">
        <w:rPr>
          <w:rFonts w:ascii="Times New Roman" w:hAnsi="Times New Roman" w:cs="Times New Roman"/>
          <w:sz w:val="24"/>
          <w:szCs w:val="24"/>
        </w:rPr>
        <w:t xml:space="preserve"> pełni także funkcje państwowej służby do spraw bezpieczeństwa budowli piętrzących, której także dotyczą zastrzeżenia NIK.</w:t>
      </w:r>
    </w:p>
    <w:p w14:paraId="0E0763FE" w14:textId="4688E216" w:rsidR="00776371" w:rsidRPr="007F538A" w:rsidRDefault="00776371" w:rsidP="007F538A">
      <w:pPr>
        <w:spacing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F538A">
        <w:rPr>
          <w:rFonts w:ascii="Times New Roman" w:hAnsi="Times New Roman" w:cs="Times New Roman"/>
          <w:sz w:val="24"/>
          <w:szCs w:val="24"/>
        </w:rPr>
        <w:t xml:space="preserve">Należy wskazać, że analogiczny problem dotyczy także </w:t>
      </w:r>
      <w:r w:rsidR="006E5D58" w:rsidRPr="007F538A">
        <w:rPr>
          <w:rFonts w:ascii="Times New Roman" w:hAnsi="Times New Roman" w:cs="Times New Roman"/>
          <w:sz w:val="24"/>
          <w:szCs w:val="24"/>
        </w:rPr>
        <w:t xml:space="preserve">trzeciej służby </w:t>
      </w:r>
      <w:r w:rsidR="00F605B9" w:rsidRPr="007F538A">
        <w:rPr>
          <w:rFonts w:ascii="Times New Roman" w:hAnsi="Times New Roman" w:cs="Times New Roman"/>
          <w:sz w:val="24"/>
          <w:szCs w:val="24"/>
        </w:rPr>
        <w:t>w</w:t>
      </w:r>
      <w:r w:rsidR="002E3577" w:rsidRPr="007F538A">
        <w:rPr>
          <w:rFonts w:ascii="Times New Roman" w:hAnsi="Times New Roman" w:cs="Times New Roman"/>
          <w:sz w:val="24"/>
          <w:szCs w:val="24"/>
        </w:rPr>
        <w:t xml:space="preserve">chodzącej w skład </w:t>
      </w:r>
      <w:r w:rsidR="00F605B9" w:rsidRPr="007F538A">
        <w:rPr>
          <w:rFonts w:ascii="Times New Roman" w:hAnsi="Times New Roman" w:cs="Times New Roman"/>
          <w:sz w:val="24"/>
          <w:szCs w:val="24"/>
        </w:rPr>
        <w:t xml:space="preserve">państwowej </w:t>
      </w:r>
      <w:r w:rsidR="002E3577" w:rsidRPr="007F538A">
        <w:rPr>
          <w:rFonts w:ascii="Times New Roman" w:hAnsi="Times New Roman" w:cs="Times New Roman"/>
          <w:sz w:val="24"/>
          <w:szCs w:val="24"/>
        </w:rPr>
        <w:t xml:space="preserve">służby </w:t>
      </w:r>
      <w:r w:rsidR="003524EF" w:rsidRPr="007F538A">
        <w:rPr>
          <w:rFonts w:ascii="Times New Roman" w:hAnsi="Times New Roman" w:cs="Times New Roman"/>
          <w:sz w:val="24"/>
          <w:szCs w:val="24"/>
        </w:rPr>
        <w:t>–</w:t>
      </w:r>
      <w:r w:rsidR="00330764" w:rsidRPr="007F538A">
        <w:rPr>
          <w:rFonts w:ascii="Times New Roman" w:hAnsi="Times New Roman" w:cs="Times New Roman"/>
          <w:sz w:val="24"/>
          <w:szCs w:val="24"/>
        </w:rPr>
        <w:t xml:space="preserve"> </w:t>
      </w:r>
      <w:r w:rsidRPr="007F538A">
        <w:rPr>
          <w:rFonts w:ascii="Times New Roman" w:hAnsi="Times New Roman" w:cs="Times New Roman"/>
          <w:sz w:val="24"/>
          <w:szCs w:val="24"/>
        </w:rPr>
        <w:t>państwowej służby geologicznej</w:t>
      </w:r>
      <w:r w:rsidR="006E5D58" w:rsidRPr="007F538A">
        <w:rPr>
          <w:rFonts w:ascii="Times New Roman" w:hAnsi="Times New Roman" w:cs="Times New Roman"/>
          <w:sz w:val="24"/>
          <w:szCs w:val="24"/>
        </w:rPr>
        <w:t xml:space="preserve">, która także w celu prawidłowego dofinansowania jej zadań powinna mieć możliwość uzyskiwania, oprócz dotacji celowej, także </w:t>
      </w:r>
      <w:r w:rsidR="00330764" w:rsidRPr="007F538A">
        <w:rPr>
          <w:rFonts w:ascii="Times New Roman" w:hAnsi="Times New Roman" w:cs="Times New Roman"/>
          <w:sz w:val="24"/>
          <w:szCs w:val="24"/>
        </w:rPr>
        <w:t xml:space="preserve">dotację </w:t>
      </w:r>
      <w:r w:rsidR="006E5D58" w:rsidRPr="007F538A">
        <w:rPr>
          <w:rFonts w:ascii="Times New Roman" w:hAnsi="Times New Roman" w:cs="Times New Roman"/>
          <w:sz w:val="24"/>
          <w:szCs w:val="24"/>
        </w:rPr>
        <w:t>podmiotową.</w:t>
      </w:r>
    </w:p>
    <w:p w14:paraId="127F77E7" w14:textId="0C565138" w:rsidR="007E7E8F" w:rsidRPr="007F538A" w:rsidRDefault="007E7E8F" w:rsidP="007F538A">
      <w:pPr>
        <w:spacing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F538A">
        <w:rPr>
          <w:rFonts w:ascii="Times New Roman" w:hAnsi="Times New Roman" w:cs="Times New Roman"/>
          <w:sz w:val="24"/>
          <w:szCs w:val="24"/>
        </w:rPr>
        <w:t xml:space="preserve">W związku z powyższym zakłada się wprowadzenie zmian w odpowiednich przepisach ustawy z dnia 20 lipca 2017 r. – Prawo wodne, tj. w art. 385, który reguluje kwestie finansowania służb państwowych. Przewiduje się dodać ust. 3a </w:t>
      </w:r>
      <w:r w:rsidR="008F11BA" w:rsidRPr="007F538A">
        <w:rPr>
          <w:rFonts w:ascii="Times New Roman" w:hAnsi="Times New Roman" w:cs="Times New Roman"/>
          <w:sz w:val="24"/>
          <w:szCs w:val="24"/>
        </w:rPr>
        <w:t xml:space="preserve">i 3b </w:t>
      </w:r>
      <w:r w:rsidRPr="007F538A">
        <w:rPr>
          <w:rFonts w:ascii="Times New Roman" w:hAnsi="Times New Roman" w:cs="Times New Roman"/>
          <w:sz w:val="24"/>
          <w:szCs w:val="24"/>
        </w:rPr>
        <w:t>w art. 385 wprowadzający możliwość uzyskiwania także dotacji podmiotowych przez służby państwowe.</w:t>
      </w:r>
    </w:p>
    <w:p w14:paraId="62A28B53" w14:textId="0B7291CE" w:rsidR="007E7E8F" w:rsidRPr="007F538A" w:rsidRDefault="007E7E8F" w:rsidP="007F538A">
      <w:pPr>
        <w:spacing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F538A">
        <w:rPr>
          <w:rFonts w:ascii="Times New Roman" w:hAnsi="Times New Roman" w:cs="Times New Roman"/>
          <w:sz w:val="24"/>
          <w:szCs w:val="24"/>
        </w:rPr>
        <w:t>Dodatkowo w ust. 4 w art. 385 zakłada się wprowadzić zmianę wynikową związaną z dodaniem ust. 3a</w:t>
      </w:r>
      <w:r w:rsidR="008F11BA" w:rsidRPr="007F538A">
        <w:rPr>
          <w:rFonts w:ascii="Times New Roman" w:hAnsi="Times New Roman" w:cs="Times New Roman"/>
          <w:sz w:val="24"/>
          <w:szCs w:val="24"/>
        </w:rPr>
        <w:t xml:space="preserve"> i 3b</w:t>
      </w:r>
      <w:r w:rsidRPr="007F538A">
        <w:rPr>
          <w:rFonts w:ascii="Times New Roman" w:hAnsi="Times New Roman" w:cs="Times New Roman"/>
          <w:sz w:val="24"/>
          <w:szCs w:val="24"/>
        </w:rPr>
        <w:t>.</w:t>
      </w:r>
    </w:p>
    <w:p w14:paraId="71E7A29B" w14:textId="6C9DF555" w:rsidR="00827D04" w:rsidRPr="007F538A" w:rsidRDefault="007E7E8F" w:rsidP="007F538A">
      <w:pPr>
        <w:spacing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F538A">
        <w:rPr>
          <w:rFonts w:ascii="Times New Roman" w:hAnsi="Times New Roman" w:cs="Times New Roman"/>
          <w:sz w:val="24"/>
          <w:szCs w:val="24"/>
        </w:rPr>
        <w:t xml:space="preserve">W </w:t>
      </w:r>
      <w:r w:rsidRPr="007F538A">
        <w:rPr>
          <w:rFonts w:ascii="Times New Roman" w:hAnsi="Times New Roman" w:cs="Times New Roman"/>
          <w:b/>
          <w:sz w:val="24"/>
          <w:szCs w:val="24"/>
        </w:rPr>
        <w:t>art. 2 projektu ustawy</w:t>
      </w:r>
      <w:r w:rsidRPr="007F538A">
        <w:rPr>
          <w:rFonts w:ascii="Times New Roman" w:hAnsi="Times New Roman" w:cs="Times New Roman"/>
          <w:sz w:val="24"/>
          <w:szCs w:val="24"/>
        </w:rPr>
        <w:t xml:space="preserve"> zakłada się wprowadzenie zmian w art. 17 ustawy z dnia 11 września 2019 r. o zmianie ustawy – Prawo wodne oraz niektórych innych ustaw (Dz. U. poz. 2170, z </w:t>
      </w:r>
      <w:proofErr w:type="spellStart"/>
      <w:r w:rsidR="00330764" w:rsidRPr="007F538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30764" w:rsidRPr="007F538A">
        <w:rPr>
          <w:rFonts w:ascii="Times New Roman" w:hAnsi="Times New Roman" w:cs="Times New Roman"/>
          <w:sz w:val="24"/>
          <w:szCs w:val="24"/>
        </w:rPr>
        <w:t>. zm.</w:t>
      </w:r>
      <w:r w:rsidRPr="007F538A">
        <w:rPr>
          <w:rFonts w:ascii="Times New Roman" w:hAnsi="Times New Roman" w:cs="Times New Roman"/>
          <w:sz w:val="24"/>
          <w:szCs w:val="24"/>
        </w:rPr>
        <w:t xml:space="preserve">) w celu </w:t>
      </w:r>
      <w:r w:rsidR="006E5D58" w:rsidRPr="007F538A">
        <w:rPr>
          <w:rFonts w:ascii="Times New Roman" w:hAnsi="Times New Roman" w:cs="Times New Roman"/>
          <w:sz w:val="24"/>
          <w:szCs w:val="24"/>
        </w:rPr>
        <w:t>zwiększenia limitów wydatków z budżetu państwa dla służb państwowych na lata 2025</w:t>
      </w:r>
      <w:r w:rsidR="00330764" w:rsidRPr="007F538A">
        <w:rPr>
          <w:rFonts w:ascii="Times New Roman" w:hAnsi="Times New Roman" w:cs="Times New Roman"/>
          <w:sz w:val="24"/>
          <w:szCs w:val="24"/>
        </w:rPr>
        <w:t>–</w:t>
      </w:r>
      <w:r w:rsidR="006E5D58" w:rsidRPr="007F538A">
        <w:rPr>
          <w:rFonts w:ascii="Times New Roman" w:hAnsi="Times New Roman" w:cs="Times New Roman"/>
          <w:sz w:val="24"/>
          <w:szCs w:val="24"/>
        </w:rPr>
        <w:t>2028</w:t>
      </w:r>
      <w:r w:rsidRPr="007F538A">
        <w:rPr>
          <w:rFonts w:ascii="Times New Roman" w:hAnsi="Times New Roman" w:cs="Times New Roman"/>
          <w:sz w:val="24"/>
          <w:szCs w:val="24"/>
        </w:rPr>
        <w:t>.</w:t>
      </w:r>
    </w:p>
    <w:p w14:paraId="6BE4111E" w14:textId="43A6CDBB" w:rsidR="006E5D58" w:rsidRPr="007F538A" w:rsidRDefault="00827D04" w:rsidP="007F538A">
      <w:pPr>
        <w:spacing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F538A">
        <w:rPr>
          <w:rFonts w:ascii="Times New Roman" w:hAnsi="Times New Roman" w:cs="Times New Roman"/>
          <w:sz w:val="24"/>
          <w:szCs w:val="24"/>
        </w:rPr>
        <w:t xml:space="preserve">Limity środków, które mogą być przeznaczone na </w:t>
      </w:r>
      <w:r w:rsidR="007124E1" w:rsidRPr="007F538A">
        <w:rPr>
          <w:rFonts w:ascii="Times New Roman" w:hAnsi="Times New Roman" w:cs="Times New Roman"/>
          <w:sz w:val="24"/>
          <w:szCs w:val="24"/>
        </w:rPr>
        <w:t>do</w:t>
      </w:r>
      <w:r w:rsidRPr="007F538A">
        <w:rPr>
          <w:rFonts w:ascii="Times New Roman" w:hAnsi="Times New Roman" w:cs="Times New Roman"/>
          <w:sz w:val="24"/>
          <w:szCs w:val="24"/>
        </w:rPr>
        <w:t>finansowanie służb państwowych</w:t>
      </w:r>
      <w:r w:rsidR="0037064A">
        <w:rPr>
          <w:rFonts w:ascii="Times New Roman" w:hAnsi="Times New Roman" w:cs="Times New Roman"/>
          <w:sz w:val="24"/>
          <w:szCs w:val="24"/>
        </w:rPr>
        <w:t>,</w:t>
      </w:r>
      <w:r w:rsidRPr="007F538A">
        <w:rPr>
          <w:rFonts w:ascii="Times New Roman" w:hAnsi="Times New Roman" w:cs="Times New Roman"/>
          <w:sz w:val="24"/>
          <w:szCs w:val="24"/>
        </w:rPr>
        <w:t xml:space="preserve"> zostały ujęte w</w:t>
      </w:r>
      <w:r w:rsidR="002D229E" w:rsidRPr="007F538A">
        <w:rPr>
          <w:rFonts w:ascii="Times New Roman" w:hAnsi="Times New Roman" w:cs="Times New Roman"/>
          <w:sz w:val="24"/>
          <w:szCs w:val="24"/>
        </w:rPr>
        <w:t> </w:t>
      </w:r>
      <w:r w:rsidR="006E5D58" w:rsidRPr="007F538A">
        <w:rPr>
          <w:rFonts w:ascii="Times New Roman" w:hAnsi="Times New Roman" w:cs="Times New Roman"/>
          <w:sz w:val="24"/>
          <w:szCs w:val="24"/>
        </w:rPr>
        <w:t xml:space="preserve">art. 17 </w:t>
      </w:r>
      <w:r w:rsidRPr="007F538A">
        <w:rPr>
          <w:rFonts w:ascii="Times New Roman" w:hAnsi="Times New Roman" w:cs="Times New Roman"/>
          <w:sz w:val="24"/>
          <w:szCs w:val="24"/>
        </w:rPr>
        <w:t>ustaw</w:t>
      </w:r>
      <w:r w:rsidR="006E5D58" w:rsidRPr="007F538A">
        <w:rPr>
          <w:rFonts w:ascii="Times New Roman" w:hAnsi="Times New Roman" w:cs="Times New Roman"/>
          <w:sz w:val="24"/>
          <w:szCs w:val="24"/>
        </w:rPr>
        <w:t>y</w:t>
      </w:r>
      <w:r w:rsidRPr="007F538A">
        <w:rPr>
          <w:rFonts w:ascii="Times New Roman" w:hAnsi="Times New Roman" w:cs="Times New Roman"/>
          <w:sz w:val="24"/>
          <w:szCs w:val="24"/>
        </w:rPr>
        <w:t xml:space="preserve"> z dnia 11 września 2019 r. o zmianie ustawy </w:t>
      </w:r>
      <w:r w:rsidR="00330764" w:rsidRPr="007F538A">
        <w:rPr>
          <w:rFonts w:ascii="Times New Roman" w:hAnsi="Times New Roman" w:cs="Times New Roman"/>
          <w:sz w:val="24"/>
          <w:szCs w:val="24"/>
        </w:rPr>
        <w:t xml:space="preserve">– </w:t>
      </w:r>
      <w:r w:rsidRPr="007F538A">
        <w:rPr>
          <w:rFonts w:ascii="Times New Roman" w:hAnsi="Times New Roman" w:cs="Times New Roman"/>
          <w:sz w:val="24"/>
          <w:szCs w:val="24"/>
        </w:rPr>
        <w:t>Prawo wodne oraz niektórych innych ustaw</w:t>
      </w:r>
      <w:r w:rsidR="006E5D58" w:rsidRPr="007F538A">
        <w:rPr>
          <w:rFonts w:ascii="Times New Roman" w:hAnsi="Times New Roman" w:cs="Times New Roman"/>
          <w:sz w:val="24"/>
          <w:szCs w:val="24"/>
        </w:rPr>
        <w:t>. Ustawodawca pierwotnie założył coroczny wzrost limitu wydatków jedynie o 2,5% wskaźnika inflacji. Obecnie przedmiotowe limity</w:t>
      </w:r>
      <w:r w:rsidR="002D229E" w:rsidRPr="007F538A">
        <w:rPr>
          <w:rFonts w:ascii="Times New Roman" w:hAnsi="Times New Roman" w:cs="Times New Roman"/>
          <w:sz w:val="24"/>
          <w:szCs w:val="24"/>
        </w:rPr>
        <w:t> </w:t>
      </w:r>
      <w:r w:rsidRPr="007F538A">
        <w:rPr>
          <w:rFonts w:ascii="Times New Roman" w:hAnsi="Times New Roman" w:cs="Times New Roman"/>
          <w:sz w:val="24"/>
          <w:szCs w:val="24"/>
        </w:rPr>
        <w:t>wynoszą</w:t>
      </w:r>
      <w:r w:rsidR="006E5D58" w:rsidRPr="007F538A">
        <w:rPr>
          <w:rFonts w:ascii="Times New Roman" w:hAnsi="Times New Roman" w:cs="Times New Roman"/>
          <w:sz w:val="24"/>
          <w:szCs w:val="24"/>
        </w:rPr>
        <w:t>:</w:t>
      </w:r>
    </w:p>
    <w:p w14:paraId="3EC57E5C" w14:textId="45504C33" w:rsidR="006E5D58" w:rsidRPr="007F538A" w:rsidRDefault="006E5D58" w:rsidP="007F538A">
      <w:pPr>
        <w:spacing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F538A">
        <w:rPr>
          <w:rFonts w:ascii="Times New Roman" w:hAnsi="Times New Roman" w:cs="Times New Roman"/>
          <w:sz w:val="24"/>
          <w:szCs w:val="24"/>
        </w:rPr>
        <w:t>1)</w:t>
      </w:r>
      <w:r w:rsidR="00827D04" w:rsidRPr="007F538A">
        <w:rPr>
          <w:rFonts w:ascii="Times New Roman" w:hAnsi="Times New Roman" w:cs="Times New Roman"/>
          <w:sz w:val="24"/>
          <w:szCs w:val="24"/>
        </w:rPr>
        <w:t xml:space="preserve"> w 2020 r. </w:t>
      </w:r>
      <w:r w:rsidR="0037064A" w:rsidRPr="007F538A">
        <w:rPr>
          <w:rFonts w:ascii="Times New Roman" w:hAnsi="Times New Roman" w:cs="Times New Roman"/>
          <w:sz w:val="24"/>
          <w:szCs w:val="24"/>
        </w:rPr>
        <w:t>–</w:t>
      </w:r>
      <w:r w:rsidR="00827D04" w:rsidRPr="007F538A">
        <w:rPr>
          <w:rFonts w:ascii="Times New Roman" w:hAnsi="Times New Roman" w:cs="Times New Roman"/>
          <w:sz w:val="24"/>
          <w:szCs w:val="24"/>
        </w:rPr>
        <w:t xml:space="preserve"> 120,562 mln zł</w:t>
      </w:r>
      <w:r w:rsidR="00BB71F3" w:rsidRPr="007F538A">
        <w:rPr>
          <w:rFonts w:ascii="Times New Roman" w:hAnsi="Times New Roman" w:cs="Times New Roman"/>
          <w:sz w:val="24"/>
          <w:szCs w:val="24"/>
        </w:rPr>
        <w:t>;</w:t>
      </w:r>
    </w:p>
    <w:p w14:paraId="6EF95720" w14:textId="34881B7E" w:rsidR="006E5D58" w:rsidRPr="007F538A" w:rsidRDefault="006E5D58" w:rsidP="007F538A">
      <w:pPr>
        <w:spacing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F538A">
        <w:rPr>
          <w:rFonts w:ascii="Times New Roman" w:hAnsi="Times New Roman" w:cs="Times New Roman"/>
          <w:sz w:val="24"/>
          <w:szCs w:val="24"/>
        </w:rPr>
        <w:t>2) w</w:t>
      </w:r>
      <w:r w:rsidR="00827D04" w:rsidRPr="007F538A">
        <w:rPr>
          <w:rFonts w:ascii="Times New Roman" w:hAnsi="Times New Roman" w:cs="Times New Roman"/>
          <w:sz w:val="24"/>
          <w:szCs w:val="24"/>
        </w:rPr>
        <w:t xml:space="preserve"> 2021 </w:t>
      </w:r>
      <w:r w:rsidRPr="007F538A">
        <w:rPr>
          <w:rFonts w:ascii="Times New Roman" w:hAnsi="Times New Roman" w:cs="Times New Roman"/>
          <w:sz w:val="24"/>
          <w:szCs w:val="24"/>
        </w:rPr>
        <w:t xml:space="preserve">r. </w:t>
      </w:r>
      <w:r w:rsidR="0037064A" w:rsidRPr="007F538A">
        <w:rPr>
          <w:rFonts w:ascii="Times New Roman" w:hAnsi="Times New Roman" w:cs="Times New Roman"/>
          <w:sz w:val="24"/>
          <w:szCs w:val="24"/>
        </w:rPr>
        <w:t>–</w:t>
      </w:r>
      <w:r w:rsidR="00827D04" w:rsidRPr="007F538A">
        <w:rPr>
          <w:rFonts w:ascii="Times New Roman" w:hAnsi="Times New Roman" w:cs="Times New Roman"/>
          <w:sz w:val="24"/>
          <w:szCs w:val="24"/>
        </w:rPr>
        <w:t xml:space="preserve"> 123,576 mln zł</w:t>
      </w:r>
      <w:r w:rsidR="00BB71F3" w:rsidRPr="007F538A">
        <w:rPr>
          <w:rFonts w:ascii="Times New Roman" w:hAnsi="Times New Roman" w:cs="Times New Roman"/>
          <w:sz w:val="24"/>
          <w:szCs w:val="24"/>
        </w:rPr>
        <w:t>;</w:t>
      </w:r>
    </w:p>
    <w:p w14:paraId="5A1B903E" w14:textId="649377E1" w:rsidR="006E5D58" w:rsidRPr="007F538A" w:rsidRDefault="006E5D58" w:rsidP="007F538A">
      <w:pPr>
        <w:spacing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F538A">
        <w:rPr>
          <w:rFonts w:ascii="Times New Roman" w:hAnsi="Times New Roman" w:cs="Times New Roman"/>
          <w:sz w:val="24"/>
          <w:szCs w:val="24"/>
        </w:rPr>
        <w:t>3) w</w:t>
      </w:r>
      <w:r w:rsidR="00827D04" w:rsidRPr="007F538A">
        <w:rPr>
          <w:rFonts w:ascii="Times New Roman" w:hAnsi="Times New Roman" w:cs="Times New Roman"/>
          <w:sz w:val="24"/>
          <w:szCs w:val="24"/>
        </w:rPr>
        <w:t xml:space="preserve"> 2022 </w:t>
      </w:r>
      <w:r w:rsidR="004623CD">
        <w:rPr>
          <w:rFonts w:ascii="Times New Roman" w:hAnsi="Times New Roman" w:cs="Times New Roman"/>
          <w:sz w:val="24"/>
          <w:szCs w:val="24"/>
        </w:rPr>
        <w:t xml:space="preserve">r. </w:t>
      </w:r>
      <w:r w:rsidR="0037064A" w:rsidRPr="007F538A">
        <w:rPr>
          <w:rFonts w:ascii="Times New Roman" w:hAnsi="Times New Roman" w:cs="Times New Roman"/>
          <w:sz w:val="24"/>
          <w:szCs w:val="24"/>
        </w:rPr>
        <w:t>–</w:t>
      </w:r>
      <w:r w:rsidR="00827D04" w:rsidRPr="007F538A">
        <w:rPr>
          <w:rFonts w:ascii="Times New Roman" w:hAnsi="Times New Roman" w:cs="Times New Roman"/>
          <w:sz w:val="24"/>
          <w:szCs w:val="24"/>
        </w:rPr>
        <w:t xml:space="preserve"> 126,666 mln zł</w:t>
      </w:r>
      <w:r w:rsidR="00BB71F3" w:rsidRPr="007F538A">
        <w:rPr>
          <w:rFonts w:ascii="Times New Roman" w:hAnsi="Times New Roman" w:cs="Times New Roman"/>
          <w:sz w:val="24"/>
          <w:szCs w:val="24"/>
        </w:rPr>
        <w:t>;</w:t>
      </w:r>
    </w:p>
    <w:p w14:paraId="414EDBB5" w14:textId="086ADB0B" w:rsidR="007231B8" w:rsidRPr="007F538A" w:rsidRDefault="006E5D58" w:rsidP="007F538A">
      <w:pPr>
        <w:spacing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F538A">
        <w:rPr>
          <w:rFonts w:ascii="Times New Roman" w:hAnsi="Times New Roman" w:cs="Times New Roman"/>
          <w:sz w:val="24"/>
          <w:szCs w:val="24"/>
        </w:rPr>
        <w:lastRenderedPageBreak/>
        <w:t xml:space="preserve">4) w 2023 r. </w:t>
      </w:r>
      <w:r w:rsidR="0037064A" w:rsidRPr="007F538A">
        <w:rPr>
          <w:rFonts w:ascii="Times New Roman" w:hAnsi="Times New Roman" w:cs="Times New Roman"/>
          <w:sz w:val="24"/>
          <w:szCs w:val="24"/>
        </w:rPr>
        <w:t>–</w:t>
      </w:r>
      <w:r w:rsidRPr="007F538A">
        <w:rPr>
          <w:rFonts w:ascii="Times New Roman" w:hAnsi="Times New Roman" w:cs="Times New Roman"/>
          <w:sz w:val="24"/>
          <w:szCs w:val="24"/>
        </w:rPr>
        <w:t xml:space="preserve"> </w:t>
      </w:r>
      <w:r w:rsidR="007231B8" w:rsidRPr="007F538A">
        <w:rPr>
          <w:rFonts w:ascii="Times New Roman" w:hAnsi="Times New Roman" w:cs="Times New Roman"/>
          <w:sz w:val="24"/>
          <w:szCs w:val="24"/>
        </w:rPr>
        <w:t xml:space="preserve">179,040 mln zł </w:t>
      </w:r>
      <w:r w:rsidRPr="007F538A">
        <w:rPr>
          <w:rFonts w:ascii="Times New Roman" w:hAnsi="Times New Roman" w:cs="Times New Roman"/>
          <w:sz w:val="24"/>
          <w:szCs w:val="24"/>
        </w:rPr>
        <w:t xml:space="preserve">(zwiększono ten limit z poziomu 129,832 </w:t>
      </w:r>
      <w:r w:rsidR="007231B8" w:rsidRPr="007F538A">
        <w:rPr>
          <w:rFonts w:ascii="Times New Roman" w:hAnsi="Times New Roman" w:cs="Times New Roman"/>
          <w:sz w:val="24"/>
          <w:szCs w:val="24"/>
        </w:rPr>
        <w:t>mln zł –</w:t>
      </w:r>
      <w:r w:rsidRPr="007F538A">
        <w:rPr>
          <w:rFonts w:ascii="Times New Roman" w:hAnsi="Times New Roman" w:cs="Times New Roman"/>
          <w:sz w:val="24"/>
          <w:szCs w:val="24"/>
        </w:rPr>
        <w:t xml:space="preserve"> </w:t>
      </w:r>
      <w:r w:rsidR="007231B8" w:rsidRPr="007F538A">
        <w:rPr>
          <w:rFonts w:ascii="Times New Roman" w:hAnsi="Times New Roman" w:cs="Times New Roman"/>
          <w:sz w:val="24"/>
          <w:szCs w:val="24"/>
        </w:rPr>
        <w:t>ustawą z dnia 1 grudnia 2022 r. o szczególnych rozwiązaniach służących realizacji ustawy budżetowej na rok 2023</w:t>
      </w:r>
      <w:r w:rsidR="00330764" w:rsidRPr="007F538A">
        <w:rPr>
          <w:rFonts w:ascii="Times New Roman" w:hAnsi="Times New Roman" w:cs="Times New Roman"/>
          <w:sz w:val="24"/>
          <w:szCs w:val="24"/>
        </w:rPr>
        <w:t xml:space="preserve"> (Dz. U. poz. 2666, z </w:t>
      </w:r>
      <w:proofErr w:type="spellStart"/>
      <w:r w:rsidR="00330764" w:rsidRPr="007F538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30764" w:rsidRPr="007F538A">
        <w:rPr>
          <w:rFonts w:ascii="Times New Roman" w:hAnsi="Times New Roman" w:cs="Times New Roman"/>
          <w:sz w:val="24"/>
          <w:szCs w:val="24"/>
        </w:rPr>
        <w:t>. zm.)</w:t>
      </w:r>
      <w:r w:rsidR="007231B8" w:rsidRPr="007F538A">
        <w:rPr>
          <w:rFonts w:ascii="Times New Roman" w:hAnsi="Times New Roman" w:cs="Times New Roman"/>
          <w:sz w:val="24"/>
          <w:szCs w:val="24"/>
        </w:rPr>
        <w:t>)</w:t>
      </w:r>
      <w:r w:rsidR="00BB71F3" w:rsidRPr="007F538A">
        <w:rPr>
          <w:rFonts w:ascii="Times New Roman" w:hAnsi="Times New Roman" w:cs="Times New Roman"/>
          <w:sz w:val="24"/>
          <w:szCs w:val="24"/>
        </w:rPr>
        <w:t>;</w:t>
      </w:r>
    </w:p>
    <w:p w14:paraId="268729D6" w14:textId="0661E27B" w:rsidR="007231B8" w:rsidRPr="007F538A" w:rsidRDefault="006E5D58" w:rsidP="007F538A">
      <w:pPr>
        <w:spacing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F538A">
        <w:rPr>
          <w:rFonts w:ascii="Times New Roman" w:hAnsi="Times New Roman" w:cs="Times New Roman"/>
          <w:sz w:val="24"/>
          <w:szCs w:val="24"/>
        </w:rPr>
        <w:t xml:space="preserve">5) w 2024 r. </w:t>
      </w:r>
      <w:r w:rsidR="008B10AC" w:rsidRPr="007F538A">
        <w:rPr>
          <w:rFonts w:ascii="Times New Roman" w:hAnsi="Times New Roman" w:cs="Times New Roman"/>
          <w:sz w:val="24"/>
          <w:szCs w:val="24"/>
        </w:rPr>
        <w:t>–</w:t>
      </w:r>
      <w:r w:rsidRPr="007F538A">
        <w:rPr>
          <w:rFonts w:ascii="Times New Roman" w:hAnsi="Times New Roman" w:cs="Times New Roman"/>
          <w:sz w:val="24"/>
          <w:szCs w:val="24"/>
        </w:rPr>
        <w:t xml:space="preserve"> 199,117 mln zł (zwiększono ten limit z poziomu </w:t>
      </w:r>
      <w:r w:rsidR="0089485B" w:rsidRPr="007F538A">
        <w:rPr>
          <w:rFonts w:ascii="Times New Roman" w:hAnsi="Times New Roman" w:cs="Times New Roman"/>
          <w:sz w:val="24"/>
          <w:szCs w:val="24"/>
        </w:rPr>
        <w:t>133</w:t>
      </w:r>
      <w:r w:rsidR="007231B8" w:rsidRPr="007F538A">
        <w:rPr>
          <w:rFonts w:ascii="Times New Roman" w:hAnsi="Times New Roman" w:cs="Times New Roman"/>
          <w:sz w:val="24"/>
          <w:szCs w:val="24"/>
        </w:rPr>
        <w:t>,</w:t>
      </w:r>
      <w:r w:rsidR="0089485B" w:rsidRPr="007F538A">
        <w:rPr>
          <w:rFonts w:ascii="Times New Roman" w:hAnsi="Times New Roman" w:cs="Times New Roman"/>
          <w:sz w:val="24"/>
          <w:szCs w:val="24"/>
        </w:rPr>
        <w:t xml:space="preserve">078 </w:t>
      </w:r>
      <w:r w:rsidR="007231B8" w:rsidRPr="007F538A">
        <w:rPr>
          <w:rFonts w:ascii="Times New Roman" w:hAnsi="Times New Roman" w:cs="Times New Roman"/>
          <w:sz w:val="24"/>
          <w:szCs w:val="24"/>
        </w:rPr>
        <w:t xml:space="preserve">mln zł </w:t>
      </w:r>
      <w:r w:rsidR="00561E29" w:rsidRPr="007F538A">
        <w:rPr>
          <w:rFonts w:ascii="Times New Roman" w:hAnsi="Times New Roman" w:cs="Times New Roman"/>
          <w:sz w:val="24"/>
          <w:szCs w:val="24"/>
        </w:rPr>
        <w:t>–</w:t>
      </w:r>
      <w:r w:rsidR="007231B8" w:rsidRPr="007F538A">
        <w:rPr>
          <w:rFonts w:ascii="Times New Roman" w:hAnsi="Times New Roman" w:cs="Times New Roman"/>
          <w:sz w:val="24"/>
          <w:szCs w:val="24"/>
        </w:rPr>
        <w:t xml:space="preserve"> ustawą z dnia 16 stycznia 2024 r. o szczególnych rozwiązaniach służących realizacji ustawy budżetowej na rok 2024</w:t>
      </w:r>
      <w:r w:rsidR="00BB71F3" w:rsidRPr="007F538A">
        <w:rPr>
          <w:rFonts w:ascii="Times New Roman" w:hAnsi="Times New Roman" w:cs="Times New Roman"/>
          <w:sz w:val="24"/>
          <w:szCs w:val="24"/>
        </w:rPr>
        <w:t xml:space="preserve"> (Dz. U. poz. 123, z </w:t>
      </w:r>
      <w:proofErr w:type="spellStart"/>
      <w:r w:rsidR="00BB71F3" w:rsidRPr="007F538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B71F3" w:rsidRPr="007F538A">
        <w:rPr>
          <w:rFonts w:ascii="Times New Roman" w:hAnsi="Times New Roman" w:cs="Times New Roman"/>
          <w:sz w:val="24"/>
          <w:szCs w:val="24"/>
        </w:rPr>
        <w:t>. zm.)</w:t>
      </w:r>
      <w:r w:rsidR="007231B8" w:rsidRPr="007F538A">
        <w:rPr>
          <w:rFonts w:ascii="Times New Roman" w:hAnsi="Times New Roman" w:cs="Times New Roman"/>
          <w:sz w:val="24"/>
          <w:szCs w:val="24"/>
        </w:rPr>
        <w:t>)</w:t>
      </w:r>
      <w:r w:rsidR="00BB71F3" w:rsidRPr="007F538A">
        <w:rPr>
          <w:rFonts w:ascii="Times New Roman" w:hAnsi="Times New Roman" w:cs="Times New Roman"/>
          <w:sz w:val="24"/>
          <w:szCs w:val="24"/>
        </w:rPr>
        <w:t>;</w:t>
      </w:r>
    </w:p>
    <w:p w14:paraId="6A7D2618" w14:textId="743A45F9" w:rsidR="006E5D58" w:rsidRPr="007F538A" w:rsidRDefault="006E5D58" w:rsidP="007F538A">
      <w:pPr>
        <w:spacing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F538A">
        <w:rPr>
          <w:rFonts w:ascii="Times New Roman" w:hAnsi="Times New Roman" w:cs="Times New Roman"/>
          <w:sz w:val="24"/>
          <w:szCs w:val="24"/>
        </w:rPr>
        <w:t xml:space="preserve">6) 2025 r. </w:t>
      </w:r>
      <w:r w:rsidR="0037064A" w:rsidRPr="007F538A">
        <w:rPr>
          <w:rFonts w:ascii="Times New Roman" w:hAnsi="Times New Roman" w:cs="Times New Roman"/>
          <w:sz w:val="24"/>
          <w:szCs w:val="24"/>
        </w:rPr>
        <w:t>–</w:t>
      </w:r>
      <w:r w:rsidRPr="007F538A">
        <w:rPr>
          <w:rFonts w:ascii="Times New Roman" w:hAnsi="Times New Roman" w:cs="Times New Roman"/>
          <w:sz w:val="24"/>
          <w:szCs w:val="24"/>
        </w:rPr>
        <w:t xml:space="preserve"> 136,405 mln zł;</w:t>
      </w:r>
    </w:p>
    <w:p w14:paraId="3D04F7DD" w14:textId="7A9B519F" w:rsidR="006E5D58" w:rsidRPr="007F538A" w:rsidRDefault="006E5D58" w:rsidP="007F538A">
      <w:pPr>
        <w:spacing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F538A">
        <w:rPr>
          <w:rFonts w:ascii="Times New Roman" w:hAnsi="Times New Roman" w:cs="Times New Roman"/>
          <w:sz w:val="24"/>
          <w:szCs w:val="24"/>
        </w:rPr>
        <w:t xml:space="preserve">7) 2026 r. </w:t>
      </w:r>
      <w:r w:rsidR="0037064A" w:rsidRPr="007F538A">
        <w:rPr>
          <w:rFonts w:ascii="Times New Roman" w:hAnsi="Times New Roman" w:cs="Times New Roman"/>
          <w:sz w:val="24"/>
          <w:szCs w:val="24"/>
        </w:rPr>
        <w:t>–</w:t>
      </w:r>
      <w:r w:rsidRPr="007F538A">
        <w:rPr>
          <w:rFonts w:ascii="Times New Roman" w:hAnsi="Times New Roman" w:cs="Times New Roman"/>
          <w:sz w:val="24"/>
          <w:szCs w:val="24"/>
        </w:rPr>
        <w:t xml:space="preserve"> 139,815 mln zł;</w:t>
      </w:r>
    </w:p>
    <w:p w14:paraId="27350290" w14:textId="4C2B5AE9" w:rsidR="006E5D58" w:rsidRPr="007F538A" w:rsidRDefault="0078425B" w:rsidP="007F538A">
      <w:pPr>
        <w:spacing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E5D58" w:rsidRPr="007F538A">
        <w:rPr>
          <w:rFonts w:ascii="Times New Roman" w:hAnsi="Times New Roman" w:cs="Times New Roman"/>
          <w:sz w:val="24"/>
          <w:szCs w:val="24"/>
        </w:rPr>
        <w:t xml:space="preserve">) 2027 r. </w:t>
      </w:r>
      <w:r w:rsidR="0037064A" w:rsidRPr="007F538A">
        <w:rPr>
          <w:rFonts w:ascii="Times New Roman" w:hAnsi="Times New Roman" w:cs="Times New Roman"/>
          <w:sz w:val="24"/>
          <w:szCs w:val="24"/>
        </w:rPr>
        <w:t>–</w:t>
      </w:r>
      <w:r w:rsidR="006E5D58" w:rsidRPr="007F538A">
        <w:rPr>
          <w:rFonts w:ascii="Times New Roman" w:hAnsi="Times New Roman" w:cs="Times New Roman"/>
          <w:sz w:val="24"/>
          <w:szCs w:val="24"/>
        </w:rPr>
        <w:t xml:space="preserve"> 143,310 mln zł;</w:t>
      </w:r>
    </w:p>
    <w:p w14:paraId="0EEDDF03" w14:textId="493CB40E" w:rsidR="006E5D58" w:rsidRPr="007F538A" w:rsidRDefault="0078425B" w:rsidP="007F538A">
      <w:pPr>
        <w:spacing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E5D58" w:rsidRPr="007F538A">
        <w:rPr>
          <w:rFonts w:ascii="Times New Roman" w:hAnsi="Times New Roman" w:cs="Times New Roman"/>
          <w:sz w:val="24"/>
          <w:szCs w:val="24"/>
        </w:rPr>
        <w:t xml:space="preserve">) 2028 r. </w:t>
      </w:r>
      <w:r w:rsidR="0037064A" w:rsidRPr="007F538A">
        <w:rPr>
          <w:rFonts w:ascii="Times New Roman" w:hAnsi="Times New Roman" w:cs="Times New Roman"/>
          <w:sz w:val="24"/>
          <w:szCs w:val="24"/>
        </w:rPr>
        <w:t>–</w:t>
      </w:r>
      <w:r w:rsidR="006E5D58" w:rsidRPr="007F538A">
        <w:rPr>
          <w:rFonts w:ascii="Times New Roman" w:hAnsi="Times New Roman" w:cs="Times New Roman"/>
          <w:sz w:val="24"/>
          <w:szCs w:val="24"/>
        </w:rPr>
        <w:t xml:space="preserve"> 146,893 mln zł.</w:t>
      </w:r>
    </w:p>
    <w:p w14:paraId="405A508F" w14:textId="57FF0C4B" w:rsidR="007231B8" w:rsidRPr="007F538A" w:rsidRDefault="007231B8" w:rsidP="007F538A">
      <w:pPr>
        <w:spacing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F538A">
        <w:rPr>
          <w:rFonts w:ascii="Times New Roman" w:hAnsi="Times New Roman" w:cs="Times New Roman"/>
          <w:sz w:val="24"/>
          <w:szCs w:val="24"/>
        </w:rPr>
        <w:t>W związku z powyższym od 2023 r., okresu w którym nastąpił wzrost inflacji znacznie przekraczający zakładany poziom 2,5%, występuje konieczność zwiększania limitów wydatków. Obecnie wprowadzanie zmian w tym zakresie następowało przez wprowadzenie rozwiązań tymczasowych rocznych – przez wprowadzanie odpowiednich zmian w tzw. ustawach okołobudżetowych (które</w:t>
      </w:r>
      <w:r w:rsidR="008B10AC">
        <w:rPr>
          <w:rFonts w:ascii="Times New Roman" w:hAnsi="Times New Roman" w:cs="Times New Roman"/>
          <w:sz w:val="24"/>
          <w:szCs w:val="24"/>
        </w:rPr>
        <w:t>,</w:t>
      </w:r>
      <w:r w:rsidRPr="007F538A">
        <w:rPr>
          <w:rFonts w:ascii="Times New Roman" w:hAnsi="Times New Roman" w:cs="Times New Roman"/>
          <w:sz w:val="24"/>
          <w:szCs w:val="24"/>
        </w:rPr>
        <w:t xml:space="preserve"> </w:t>
      </w:r>
      <w:r w:rsidR="00901989" w:rsidRPr="007F538A">
        <w:rPr>
          <w:rFonts w:ascii="Times New Roman" w:hAnsi="Times New Roman" w:cs="Times New Roman"/>
          <w:sz w:val="24"/>
          <w:szCs w:val="24"/>
        </w:rPr>
        <w:t>jak wynika z ich</w:t>
      </w:r>
      <w:r w:rsidRPr="007F538A">
        <w:rPr>
          <w:rFonts w:ascii="Times New Roman" w:hAnsi="Times New Roman" w:cs="Times New Roman"/>
          <w:sz w:val="24"/>
          <w:szCs w:val="24"/>
        </w:rPr>
        <w:t xml:space="preserve"> istoty</w:t>
      </w:r>
      <w:r w:rsidR="008B10AC">
        <w:rPr>
          <w:rFonts w:ascii="Times New Roman" w:hAnsi="Times New Roman" w:cs="Times New Roman"/>
          <w:sz w:val="24"/>
          <w:szCs w:val="24"/>
        </w:rPr>
        <w:t>,</w:t>
      </w:r>
      <w:r w:rsidRPr="007F538A">
        <w:rPr>
          <w:rFonts w:ascii="Times New Roman" w:hAnsi="Times New Roman" w:cs="Times New Roman"/>
          <w:sz w:val="24"/>
          <w:szCs w:val="24"/>
        </w:rPr>
        <w:t xml:space="preserve"> nie mogły dotyczyć rozwiązań na następne lata).</w:t>
      </w:r>
    </w:p>
    <w:p w14:paraId="64307137" w14:textId="5EF750C7" w:rsidR="00827D04" w:rsidRPr="007F538A" w:rsidRDefault="007231B8" w:rsidP="007F538A">
      <w:pPr>
        <w:spacing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F538A">
        <w:rPr>
          <w:rFonts w:ascii="Times New Roman" w:hAnsi="Times New Roman" w:cs="Times New Roman"/>
          <w:sz w:val="24"/>
          <w:szCs w:val="24"/>
        </w:rPr>
        <w:t xml:space="preserve">Tym samym występuje potrzeba wprowadzenia odpowiednich rozwiązań systemowych, które uwzględnią zmiany wprowadzane w latach 2022 i 2023, a także dalszy stały wzrost inflacji i potrzeb służb państwowych. </w:t>
      </w:r>
      <w:r w:rsidR="00827D04" w:rsidRPr="007F538A">
        <w:rPr>
          <w:rFonts w:ascii="Times New Roman" w:hAnsi="Times New Roman" w:cs="Times New Roman"/>
          <w:sz w:val="24"/>
          <w:szCs w:val="24"/>
        </w:rPr>
        <w:t>Analogicznie do rozwiąza</w:t>
      </w:r>
      <w:r w:rsidRPr="007F538A">
        <w:rPr>
          <w:rFonts w:ascii="Times New Roman" w:hAnsi="Times New Roman" w:cs="Times New Roman"/>
          <w:sz w:val="24"/>
          <w:szCs w:val="24"/>
        </w:rPr>
        <w:t>ń z lat ubiegłych</w:t>
      </w:r>
      <w:r w:rsidR="00827D04" w:rsidRPr="007F538A">
        <w:rPr>
          <w:rFonts w:ascii="Times New Roman" w:hAnsi="Times New Roman" w:cs="Times New Roman"/>
          <w:sz w:val="24"/>
          <w:szCs w:val="24"/>
        </w:rPr>
        <w:t xml:space="preserve"> zwiększeniu powinny ulec limity określone na lata 2025</w:t>
      </w:r>
      <w:r w:rsidR="00BB71F3" w:rsidRPr="007F538A">
        <w:rPr>
          <w:rFonts w:ascii="Times New Roman" w:hAnsi="Times New Roman" w:cs="Times New Roman"/>
          <w:sz w:val="24"/>
          <w:szCs w:val="24"/>
        </w:rPr>
        <w:t>–</w:t>
      </w:r>
      <w:r w:rsidR="00827D04" w:rsidRPr="007F538A">
        <w:rPr>
          <w:rFonts w:ascii="Times New Roman" w:hAnsi="Times New Roman" w:cs="Times New Roman"/>
          <w:sz w:val="24"/>
          <w:szCs w:val="24"/>
        </w:rPr>
        <w:t xml:space="preserve">2028. Pozostawienie limitów w obecnie obowiązujących kwotach na </w:t>
      </w:r>
      <w:r w:rsidRPr="007F538A">
        <w:rPr>
          <w:rFonts w:ascii="Times New Roman" w:hAnsi="Times New Roman" w:cs="Times New Roman"/>
          <w:sz w:val="24"/>
          <w:szCs w:val="24"/>
        </w:rPr>
        <w:t xml:space="preserve">lata </w:t>
      </w:r>
      <w:r w:rsidR="00827D04" w:rsidRPr="007F538A">
        <w:rPr>
          <w:rFonts w:ascii="Times New Roman" w:hAnsi="Times New Roman" w:cs="Times New Roman"/>
          <w:sz w:val="24"/>
          <w:szCs w:val="24"/>
        </w:rPr>
        <w:t>2025</w:t>
      </w:r>
      <w:r w:rsidRPr="007F538A">
        <w:rPr>
          <w:rFonts w:ascii="Times New Roman" w:hAnsi="Times New Roman" w:cs="Times New Roman"/>
          <w:sz w:val="24"/>
          <w:szCs w:val="24"/>
        </w:rPr>
        <w:t xml:space="preserve">–2028 doprowadziłoby do braku możliwości realizacji przez służby państwowe </w:t>
      </w:r>
      <w:r w:rsidR="00901989" w:rsidRPr="007F538A">
        <w:rPr>
          <w:rFonts w:ascii="Times New Roman" w:hAnsi="Times New Roman" w:cs="Times New Roman"/>
          <w:sz w:val="24"/>
          <w:szCs w:val="24"/>
        </w:rPr>
        <w:t xml:space="preserve">ich </w:t>
      </w:r>
      <w:r w:rsidRPr="007F538A">
        <w:rPr>
          <w:rFonts w:ascii="Times New Roman" w:hAnsi="Times New Roman" w:cs="Times New Roman"/>
          <w:sz w:val="24"/>
          <w:szCs w:val="24"/>
        </w:rPr>
        <w:t>ustawowych zadań.</w:t>
      </w:r>
    </w:p>
    <w:p w14:paraId="53F93420" w14:textId="327B6439" w:rsidR="007231B8" w:rsidRPr="007F538A" w:rsidRDefault="007231B8" w:rsidP="007F538A">
      <w:pPr>
        <w:spacing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F538A">
        <w:rPr>
          <w:rFonts w:ascii="Times New Roman" w:hAnsi="Times New Roman" w:cs="Times New Roman"/>
          <w:sz w:val="24"/>
          <w:szCs w:val="24"/>
        </w:rPr>
        <w:t>Zwiększenie limitu wydatków na lata 2025</w:t>
      </w:r>
      <w:r w:rsidR="00BB71F3" w:rsidRPr="007F538A">
        <w:rPr>
          <w:rFonts w:ascii="Times New Roman" w:hAnsi="Times New Roman" w:cs="Times New Roman"/>
          <w:sz w:val="24"/>
          <w:szCs w:val="24"/>
        </w:rPr>
        <w:t>–</w:t>
      </w:r>
      <w:r w:rsidRPr="007F538A">
        <w:rPr>
          <w:rFonts w:ascii="Times New Roman" w:hAnsi="Times New Roman" w:cs="Times New Roman"/>
          <w:sz w:val="24"/>
          <w:szCs w:val="24"/>
        </w:rPr>
        <w:t xml:space="preserve">2028 jest niezbędne dla zapewnienia ciągłości wykonywania przez służby państwowe powierzonych zadań ustawowych, przy zapewnieniu dotychczasowego poziomu jakości. Pozostawienie limitów w obecnie obowiązujących kwotach oznaczałoby </w:t>
      </w:r>
      <w:r w:rsidR="007124E1" w:rsidRPr="007F538A">
        <w:rPr>
          <w:rFonts w:ascii="Times New Roman" w:hAnsi="Times New Roman" w:cs="Times New Roman"/>
          <w:sz w:val="24"/>
          <w:szCs w:val="24"/>
        </w:rPr>
        <w:t>do</w:t>
      </w:r>
      <w:r w:rsidRPr="007F538A">
        <w:rPr>
          <w:rFonts w:ascii="Times New Roman" w:hAnsi="Times New Roman" w:cs="Times New Roman"/>
          <w:sz w:val="24"/>
          <w:szCs w:val="24"/>
        </w:rPr>
        <w:t>finansowanie wyżej wymienionych służb państwowych w roku 2025 na poziomie niższym niż w 2024 roku.</w:t>
      </w:r>
    </w:p>
    <w:p w14:paraId="3BFC260A" w14:textId="45B2CCC9" w:rsidR="00A17275" w:rsidRPr="007F538A" w:rsidRDefault="006E5D58" w:rsidP="007F538A">
      <w:pPr>
        <w:spacing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F538A">
        <w:rPr>
          <w:rFonts w:ascii="Times New Roman" w:hAnsi="Times New Roman" w:cs="Times New Roman"/>
          <w:sz w:val="24"/>
          <w:szCs w:val="24"/>
        </w:rPr>
        <w:t xml:space="preserve">Ponadto wejście w życie ustawy z dnia 16 czerwca 2023 r. o zmianie ustawy </w:t>
      </w:r>
      <w:r w:rsidR="00561E29" w:rsidRPr="007F538A">
        <w:rPr>
          <w:rFonts w:ascii="Times New Roman" w:hAnsi="Times New Roman" w:cs="Times New Roman"/>
          <w:sz w:val="24"/>
          <w:szCs w:val="24"/>
        </w:rPr>
        <w:t>–</w:t>
      </w:r>
      <w:r w:rsidRPr="007F538A">
        <w:rPr>
          <w:rFonts w:ascii="Times New Roman" w:hAnsi="Times New Roman" w:cs="Times New Roman"/>
          <w:sz w:val="24"/>
          <w:szCs w:val="24"/>
        </w:rPr>
        <w:t xml:space="preserve"> Prawo geologiczne i</w:t>
      </w:r>
      <w:r w:rsidR="00BB71F3" w:rsidRPr="007F538A">
        <w:rPr>
          <w:rFonts w:ascii="Times New Roman" w:hAnsi="Times New Roman" w:cs="Times New Roman"/>
          <w:sz w:val="24"/>
          <w:szCs w:val="24"/>
        </w:rPr>
        <w:t> </w:t>
      </w:r>
      <w:r w:rsidRPr="007F538A">
        <w:rPr>
          <w:rFonts w:ascii="Times New Roman" w:hAnsi="Times New Roman" w:cs="Times New Roman"/>
          <w:sz w:val="24"/>
          <w:szCs w:val="24"/>
        </w:rPr>
        <w:t>górnicze oraz niektórych innych ustaw (Dz.</w:t>
      </w:r>
      <w:r w:rsidR="00BB71F3" w:rsidRPr="007F538A">
        <w:rPr>
          <w:rFonts w:ascii="Times New Roman" w:hAnsi="Times New Roman" w:cs="Times New Roman"/>
          <w:sz w:val="24"/>
          <w:szCs w:val="24"/>
        </w:rPr>
        <w:t xml:space="preserve"> </w:t>
      </w:r>
      <w:r w:rsidRPr="007F538A">
        <w:rPr>
          <w:rFonts w:ascii="Times New Roman" w:hAnsi="Times New Roman" w:cs="Times New Roman"/>
          <w:sz w:val="24"/>
          <w:szCs w:val="24"/>
        </w:rPr>
        <w:t xml:space="preserve">U. poz. 2029) doprowadziło do zmiany przepisów regulujących działalność państwowej służby geologicznej przez zniesienie państwowej służby hydrogeologicznej i </w:t>
      </w:r>
      <w:r w:rsidR="00BB71F3" w:rsidRPr="007F538A">
        <w:rPr>
          <w:rFonts w:ascii="Times New Roman" w:hAnsi="Times New Roman" w:cs="Times New Roman"/>
          <w:sz w:val="24"/>
          <w:szCs w:val="24"/>
        </w:rPr>
        <w:t xml:space="preserve">włączenie </w:t>
      </w:r>
      <w:r w:rsidRPr="007F538A">
        <w:rPr>
          <w:rFonts w:ascii="Times New Roman" w:hAnsi="Times New Roman" w:cs="Times New Roman"/>
          <w:sz w:val="24"/>
          <w:szCs w:val="24"/>
        </w:rPr>
        <w:t xml:space="preserve">jej zadań do państwowej służby </w:t>
      </w:r>
      <w:r w:rsidRPr="007F538A">
        <w:rPr>
          <w:rFonts w:ascii="Times New Roman" w:hAnsi="Times New Roman" w:cs="Times New Roman"/>
          <w:sz w:val="24"/>
          <w:szCs w:val="24"/>
        </w:rPr>
        <w:lastRenderedPageBreak/>
        <w:t xml:space="preserve">geologicznej. Zachodzi więc potrzeba wyodrębnienia limitu wydatków budżetu państwa na </w:t>
      </w:r>
      <w:r w:rsidR="007124E1" w:rsidRPr="007F538A">
        <w:rPr>
          <w:rFonts w:ascii="Times New Roman" w:hAnsi="Times New Roman" w:cs="Times New Roman"/>
          <w:sz w:val="24"/>
          <w:szCs w:val="24"/>
        </w:rPr>
        <w:t>do</w:t>
      </w:r>
      <w:r w:rsidRPr="007F538A">
        <w:rPr>
          <w:rFonts w:ascii="Times New Roman" w:hAnsi="Times New Roman" w:cs="Times New Roman"/>
          <w:sz w:val="24"/>
          <w:szCs w:val="24"/>
        </w:rPr>
        <w:t>finansowanie poszczególnych służb państwowych, tj. państwowej służby hydrologiczno</w:t>
      </w:r>
      <w:r w:rsidR="00105B98">
        <w:rPr>
          <w:rFonts w:ascii="Times New Roman" w:hAnsi="Times New Roman" w:cs="Times New Roman"/>
          <w:sz w:val="24"/>
          <w:szCs w:val="24"/>
        </w:rPr>
        <w:noBreakHyphen/>
      </w:r>
      <w:r w:rsidRPr="007F538A">
        <w:rPr>
          <w:rFonts w:ascii="Times New Roman" w:hAnsi="Times New Roman" w:cs="Times New Roman"/>
          <w:sz w:val="24"/>
          <w:szCs w:val="24"/>
        </w:rPr>
        <w:t>meteorologicznej, państwowej służby do spraw bezpieczeństwa budowli piętrzących, których wydatki będzie monitorował minister właściwy do spraw gospodarki wodnej</w:t>
      </w:r>
      <w:r w:rsidR="00105B98">
        <w:rPr>
          <w:rFonts w:ascii="Times New Roman" w:hAnsi="Times New Roman" w:cs="Times New Roman"/>
          <w:sz w:val="24"/>
          <w:szCs w:val="24"/>
        </w:rPr>
        <w:t>,</w:t>
      </w:r>
      <w:r w:rsidRPr="007F538A">
        <w:rPr>
          <w:rFonts w:ascii="Times New Roman" w:hAnsi="Times New Roman" w:cs="Times New Roman"/>
          <w:sz w:val="24"/>
          <w:szCs w:val="24"/>
        </w:rPr>
        <w:t xml:space="preserve"> oraz państwowej służby geologicznej, której wydatki będzie monitorował minister właściwy do spraw środowiska.</w:t>
      </w:r>
    </w:p>
    <w:p w14:paraId="534C339C" w14:textId="49AC012E" w:rsidR="00A17275" w:rsidRPr="007F538A" w:rsidRDefault="007E7E8F" w:rsidP="007F538A">
      <w:pPr>
        <w:spacing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F538A">
        <w:rPr>
          <w:rFonts w:ascii="Times New Roman" w:hAnsi="Times New Roman" w:cs="Times New Roman"/>
          <w:sz w:val="24"/>
          <w:szCs w:val="24"/>
        </w:rPr>
        <w:t xml:space="preserve">W </w:t>
      </w:r>
      <w:r w:rsidRPr="007F538A">
        <w:rPr>
          <w:rFonts w:ascii="Times New Roman" w:hAnsi="Times New Roman" w:cs="Times New Roman"/>
          <w:b/>
          <w:sz w:val="24"/>
          <w:szCs w:val="24"/>
        </w:rPr>
        <w:t>art. 3 projektu ustawy</w:t>
      </w:r>
      <w:r w:rsidRPr="007F538A">
        <w:rPr>
          <w:rFonts w:ascii="Times New Roman" w:hAnsi="Times New Roman" w:cs="Times New Roman"/>
          <w:sz w:val="24"/>
          <w:szCs w:val="24"/>
        </w:rPr>
        <w:t xml:space="preserve"> zakłada się, że </w:t>
      </w:r>
      <w:r w:rsidR="00580048" w:rsidRPr="007F538A">
        <w:rPr>
          <w:rFonts w:ascii="Times New Roman" w:hAnsi="Times New Roman" w:cs="Times New Roman"/>
          <w:sz w:val="24"/>
          <w:szCs w:val="24"/>
        </w:rPr>
        <w:t xml:space="preserve">ustawa wejdzie w życie </w:t>
      </w:r>
      <w:r w:rsidR="00C66190" w:rsidRPr="007F538A">
        <w:rPr>
          <w:rFonts w:ascii="Times New Roman" w:hAnsi="Times New Roman" w:cs="Times New Roman"/>
          <w:sz w:val="24"/>
          <w:szCs w:val="24"/>
        </w:rPr>
        <w:t>po upływie 14 dni od dnia ogłoszenia</w:t>
      </w:r>
      <w:r w:rsidRPr="007F538A">
        <w:rPr>
          <w:rFonts w:ascii="Times New Roman" w:hAnsi="Times New Roman" w:cs="Times New Roman"/>
          <w:sz w:val="24"/>
          <w:szCs w:val="24"/>
        </w:rPr>
        <w:t>.</w:t>
      </w:r>
    </w:p>
    <w:p w14:paraId="142AC0D7" w14:textId="66B60F42" w:rsidR="00331E66" w:rsidRPr="007F538A" w:rsidRDefault="00331E66" w:rsidP="007F538A">
      <w:pPr>
        <w:spacing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F538A">
        <w:rPr>
          <w:rFonts w:ascii="Times New Roman" w:hAnsi="Times New Roman" w:cs="Times New Roman"/>
          <w:sz w:val="24"/>
          <w:szCs w:val="24"/>
        </w:rPr>
        <w:t>Nie istnieją alternatywne środki w stosunku do projektowanej ustawy umożliwiające osiągni</w:t>
      </w:r>
      <w:r w:rsidR="00105B98">
        <w:rPr>
          <w:rFonts w:ascii="Times New Roman" w:hAnsi="Times New Roman" w:cs="Times New Roman"/>
          <w:sz w:val="24"/>
          <w:szCs w:val="24"/>
        </w:rPr>
        <w:t>ę</w:t>
      </w:r>
      <w:r w:rsidRPr="007F538A">
        <w:rPr>
          <w:rFonts w:ascii="Times New Roman" w:hAnsi="Times New Roman" w:cs="Times New Roman"/>
          <w:sz w:val="24"/>
          <w:szCs w:val="24"/>
        </w:rPr>
        <w:t>cie zamierzonego celu.</w:t>
      </w:r>
      <w:r w:rsidR="00DE03BE" w:rsidRPr="007F538A">
        <w:rPr>
          <w:rFonts w:ascii="Times New Roman" w:hAnsi="Times New Roman" w:cs="Times New Roman"/>
          <w:sz w:val="24"/>
          <w:szCs w:val="24"/>
        </w:rPr>
        <w:t xml:space="preserve"> Nie </w:t>
      </w:r>
      <w:r w:rsidR="00F32025" w:rsidRPr="007F538A">
        <w:rPr>
          <w:rFonts w:ascii="Times New Roman" w:hAnsi="Times New Roman" w:cs="Times New Roman"/>
          <w:sz w:val="24"/>
          <w:szCs w:val="24"/>
        </w:rPr>
        <w:t xml:space="preserve">zachodzi potrzeba opracowania przepisów przejściowych ze względu na fakt, że zmiany dotyczą dotacji podmiotowych dla służb państwowych oraz zwiększenia limitów wydatków z budżetu państwa dla służb państwowych na </w:t>
      </w:r>
      <w:r w:rsidR="00F47F1C" w:rsidRPr="007F538A">
        <w:rPr>
          <w:rFonts w:ascii="Times New Roman" w:hAnsi="Times New Roman" w:cs="Times New Roman"/>
          <w:sz w:val="24"/>
          <w:szCs w:val="24"/>
        </w:rPr>
        <w:t xml:space="preserve">przyszłe </w:t>
      </w:r>
      <w:r w:rsidR="00F32025" w:rsidRPr="007F538A">
        <w:rPr>
          <w:rFonts w:ascii="Times New Roman" w:hAnsi="Times New Roman" w:cs="Times New Roman"/>
          <w:sz w:val="24"/>
          <w:szCs w:val="24"/>
        </w:rPr>
        <w:t>lata</w:t>
      </w:r>
      <w:r w:rsidR="00F47F1C" w:rsidRPr="007F538A">
        <w:rPr>
          <w:rFonts w:ascii="Times New Roman" w:hAnsi="Times New Roman" w:cs="Times New Roman"/>
          <w:sz w:val="24"/>
          <w:szCs w:val="24"/>
        </w:rPr>
        <w:t>, tj. okres od</w:t>
      </w:r>
      <w:r w:rsidR="00F32025" w:rsidRPr="007F538A">
        <w:rPr>
          <w:rFonts w:ascii="Times New Roman" w:hAnsi="Times New Roman" w:cs="Times New Roman"/>
          <w:sz w:val="24"/>
          <w:szCs w:val="24"/>
        </w:rPr>
        <w:t xml:space="preserve"> 2025</w:t>
      </w:r>
      <w:r w:rsidR="00F47F1C" w:rsidRPr="007F538A">
        <w:rPr>
          <w:rFonts w:ascii="Times New Roman" w:hAnsi="Times New Roman" w:cs="Times New Roman"/>
          <w:sz w:val="24"/>
          <w:szCs w:val="24"/>
        </w:rPr>
        <w:t xml:space="preserve"> do </w:t>
      </w:r>
      <w:r w:rsidR="00F32025" w:rsidRPr="007F538A">
        <w:rPr>
          <w:rFonts w:ascii="Times New Roman" w:hAnsi="Times New Roman" w:cs="Times New Roman"/>
          <w:sz w:val="24"/>
          <w:szCs w:val="24"/>
        </w:rPr>
        <w:t>2028</w:t>
      </w:r>
      <w:r w:rsidR="00F47F1C" w:rsidRPr="007F538A">
        <w:rPr>
          <w:rFonts w:ascii="Times New Roman" w:hAnsi="Times New Roman" w:cs="Times New Roman"/>
          <w:sz w:val="24"/>
          <w:szCs w:val="24"/>
        </w:rPr>
        <w:t xml:space="preserve"> r</w:t>
      </w:r>
      <w:r w:rsidR="00F32025" w:rsidRPr="007F5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64C9AE" w14:textId="61945FC4" w:rsidR="00580048" w:rsidRPr="007F538A" w:rsidRDefault="00580048" w:rsidP="007F538A">
      <w:pPr>
        <w:spacing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F538A">
        <w:rPr>
          <w:rFonts w:ascii="Times New Roman" w:hAnsi="Times New Roman" w:cs="Times New Roman"/>
          <w:sz w:val="24"/>
          <w:szCs w:val="24"/>
        </w:rPr>
        <w:t>W ocenie projektodawcy przedmiot projektowanej regulacji nie jest objęty prawem Unii</w:t>
      </w:r>
      <w:r w:rsidR="00A17275" w:rsidRPr="007F538A">
        <w:rPr>
          <w:rFonts w:ascii="Times New Roman" w:hAnsi="Times New Roman" w:cs="Times New Roman"/>
          <w:sz w:val="24"/>
          <w:szCs w:val="24"/>
        </w:rPr>
        <w:t xml:space="preserve"> </w:t>
      </w:r>
      <w:r w:rsidRPr="007F538A">
        <w:rPr>
          <w:rFonts w:ascii="Times New Roman" w:hAnsi="Times New Roman" w:cs="Times New Roman"/>
          <w:sz w:val="24"/>
          <w:szCs w:val="24"/>
        </w:rPr>
        <w:t>Europejskiej.</w:t>
      </w:r>
    </w:p>
    <w:p w14:paraId="0E99E22B" w14:textId="7174571A" w:rsidR="00A17275" w:rsidRPr="007F538A" w:rsidRDefault="00580048" w:rsidP="007F538A">
      <w:pPr>
        <w:spacing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F538A">
        <w:rPr>
          <w:rFonts w:ascii="Times New Roman" w:hAnsi="Times New Roman" w:cs="Times New Roman"/>
          <w:sz w:val="24"/>
          <w:szCs w:val="24"/>
        </w:rPr>
        <w:t>W ocenie projektodawcy regulacje zawarte w projekcie nie stanowią przepisów</w:t>
      </w:r>
      <w:r w:rsidR="00A17275" w:rsidRPr="007F538A">
        <w:rPr>
          <w:rFonts w:ascii="Times New Roman" w:hAnsi="Times New Roman" w:cs="Times New Roman"/>
          <w:sz w:val="24"/>
          <w:szCs w:val="24"/>
        </w:rPr>
        <w:t xml:space="preserve"> </w:t>
      </w:r>
      <w:r w:rsidRPr="007F538A">
        <w:rPr>
          <w:rFonts w:ascii="Times New Roman" w:hAnsi="Times New Roman" w:cs="Times New Roman"/>
          <w:sz w:val="24"/>
          <w:szCs w:val="24"/>
        </w:rPr>
        <w:t>technicznych w</w:t>
      </w:r>
      <w:r w:rsidR="00A17275" w:rsidRPr="007F538A">
        <w:rPr>
          <w:rFonts w:ascii="Times New Roman" w:hAnsi="Times New Roman" w:cs="Times New Roman"/>
          <w:sz w:val="24"/>
          <w:szCs w:val="24"/>
        </w:rPr>
        <w:t> </w:t>
      </w:r>
      <w:r w:rsidRPr="007F538A">
        <w:rPr>
          <w:rFonts w:ascii="Times New Roman" w:hAnsi="Times New Roman" w:cs="Times New Roman"/>
          <w:sz w:val="24"/>
          <w:szCs w:val="24"/>
        </w:rPr>
        <w:t>rozumieniu rozporządzenia Rady Ministrów z dnia 23 grudnia 2002 r. w sprawie</w:t>
      </w:r>
      <w:r w:rsidR="00A17275" w:rsidRPr="007F538A">
        <w:rPr>
          <w:rFonts w:ascii="Times New Roman" w:hAnsi="Times New Roman" w:cs="Times New Roman"/>
          <w:sz w:val="24"/>
          <w:szCs w:val="24"/>
        </w:rPr>
        <w:t xml:space="preserve"> </w:t>
      </w:r>
      <w:r w:rsidRPr="007F538A">
        <w:rPr>
          <w:rFonts w:ascii="Times New Roman" w:hAnsi="Times New Roman" w:cs="Times New Roman"/>
          <w:sz w:val="24"/>
          <w:szCs w:val="24"/>
        </w:rPr>
        <w:t>sposobu funkcjonowania krajowego systemu notyfikacji norm i aktów prawnych (Dz</w:t>
      </w:r>
      <w:r w:rsidR="004623CD" w:rsidRPr="007F538A">
        <w:rPr>
          <w:rFonts w:ascii="Times New Roman" w:hAnsi="Times New Roman" w:cs="Times New Roman"/>
          <w:sz w:val="24"/>
          <w:szCs w:val="24"/>
        </w:rPr>
        <w:t>.</w:t>
      </w:r>
      <w:r w:rsidR="004623CD">
        <w:rPr>
          <w:rFonts w:ascii="Times New Roman" w:hAnsi="Times New Roman" w:cs="Times New Roman"/>
          <w:sz w:val="24"/>
          <w:szCs w:val="24"/>
        </w:rPr>
        <w:t> </w:t>
      </w:r>
      <w:r w:rsidRPr="007F538A">
        <w:rPr>
          <w:rFonts w:ascii="Times New Roman" w:hAnsi="Times New Roman" w:cs="Times New Roman"/>
          <w:sz w:val="24"/>
          <w:szCs w:val="24"/>
        </w:rPr>
        <w:t>U. poz.</w:t>
      </w:r>
      <w:r w:rsidR="00A17275" w:rsidRPr="007F538A">
        <w:rPr>
          <w:rFonts w:ascii="Times New Roman" w:hAnsi="Times New Roman" w:cs="Times New Roman"/>
          <w:sz w:val="24"/>
          <w:szCs w:val="24"/>
        </w:rPr>
        <w:t xml:space="preserve"> </w:t>
      </w:r>
      <w:r w:rsidRPr="007F538A">
        <w:rPr>
          <w:rFonts w:ascii="Times New Roman" w:hAnsi="Times New Roman" w:cs="Times New Roman"/>
          <w:sz w:val="24"/>
          <w:szCs w:val="24"/>
        </w:rPr>
        <w:t xml:space="preserve">2039, z </w:t>
      </w:r>
      <w:proofErr w:type="spellStart"/>
      <w:r w:rsidRPr="007F538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F538A">
        <w:rPr>
          <w:rFonts w:ascii="Times New Roman" w:hAnsi="Times New Roman" w:cs="Times New Roman"/>
          <w:sz w:val="24"/>
          <w:szCs w:val="24"/>
        </w:rPr>
        <w:t>. zm.), w związku z tym nie podlega on notyfikacji. Ponadto projekt nie podlega</w:t>
      </w:r>
      <w:r w:rsidR="00A17275" w:rsidRPr="007F538A">
        <w:rPr>
          <w:rFonts w:ascii="Times New Roman" w:hAnsi="Times New Roman" w:cs="Times New Roman"/>
          <w:sz w:val="24"/>
          <w:szCs w:val="24"/>
        </w:rPr>
        <w:t xml:space="preserve"> notyfikacji usługowej.</w:t>
      </w:r>
    </w:p>
    <w:p w14:paraId="408649D0" w14:textId="2F961C3A" w:rsidR="00A17275" w:rsidRPr="007F538A" w:rsidRDefault="00A17275" w:rsidP="007F538A">
      <w:pPr>
        <w:spacing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F538A">
        <w:rPr>
          <w:rFonts w:ascii="Times New Roman" w:hAnsi="Times New Roman" w:cs="Times New Roman"/>
          <w:sz w:val="24"/>
          <w:szCs w:val="24"/>
        </w:rPr>
        <w:t>Projekt nie wymaga przedstawienia właściwym organom i instytucjom Unii Europejskiej, w tym Europejskiemu Bankowi Centralnemu,</w:t>
      </w:r>
      <w:r w:rsidR="002E4DAA" w:rsidRPr="007F538A">
        <w:rPr>
          <w:rFonts w:ascii="Times New Roman" w:hAnsi="Times New Roman" w:cs="Times New Roman"/>
          <w:sz w:val="24"/>
          <w:szCs w:val="24"/>
        </w:rPr>
        <w:t xml:space="preserve"> w celu uzyskania opinii, dokonania powiadomienia, konsultacji albo uzgodnienia,</w:t>
      </w:r>
      <w:r w:rsidRPr="007F538A">
        <w:rPr>
          <w:rFonts w:ascii="Times New Roman" w:hAnsi="Times New Roman" w:cs="Times New Roman"/>
          <w:sz w:val="24"/>
          <w:szCs w:val="24"/>
        </w:rPr>
        <w:t xml:space="preserve"> zgodnie z § </w:t>
      </w:r>
      <w:r w:rsidR="002E4DAA" w:rsidRPr="007F538A">
        <w:rPr>
          <w:rFonts w:ascii="Times New Roman" w:hAnsi="Times New Roman" w:cs="Times New Roman"/>
          <w:sz w:val="24"/>
          <w:szCs w:val="24"/>
        </w:rPr>
        <w:t>39</w:t>
      </w:r>
      <w:r w:rsidRPr="007F538A">
        <w:rPr>
          <w:rFonts w:ascii="Times New Roman" w:hAnsi="Times New Roman" w:cs="Times New Roman"/>
          <w:sz w:val="24"/>
          <w:szCs w:val="24"/>
        </w:rPr>
        <w:t xml:space="preserve"> uchwały nr 190 Rady Ministrów z dnia 29 października 2013 r. </w:t>
      </w:r>
      <w:r w:rsidR="00BB71F3" w:rsidRPr="007F538A">
        <w:rPr>
          <w:rFonts w:ascii="Times New Roman" w:hAnsi="Times New Roman" w:cs="Times New Roman"/>
          <w:sz w:val="24"/>
          <w:szCs w:val="24"/>
        </w:rPr>
        <w:t xml:space="preserve">– </w:t>
      </w:r>
      <w:r w:rsidRPr="007F538A">
        <w:rPr>
          <w:rFonts w:ascii="Times New Roman" w:hAnsi="Times New Roman" w:cs="Times New Roman"/>
          <w:sz w:val="24"/>
          <w:szCs w:val="24"/>
        </w:rPr>
        <w:t>Regulamin pracy Rady Ministrów (M.P. z 202</w:t>
      </w:r>
      <w:r w:rsidR="00F605B9" w:rsidRPr="007F538A">
        <w:rPr>
          <w:rFonts w:ascii="Times New Roman" w:hAnsi="Times New Roman" w:cs="Times New Roman"/>
          <w:sz w:val="24"/>
          <w:szCs w:val="24"/>
        </w:rPr>
        <w:t>4</w:t>
      </w:r>
      <w:r w:rsidRPr="007F538A">
        <w:rPr>
          <w:rFonts w:ascii="Times New Roman" w:hAnsi="Times New Roman" w:cs="Times New Roman"/>
          <w:sz w:val="24"/>
          <w:szCs w:val="24"/>
        </w:rPr>
        <w:t xml:space="preserve"> r. poz. </w:t>
      </w:r>
      <w:r w:rsidR="00F605B9" w:rsidRPr="007F538A">
        <w:rPr>
          <w:rFonts w:ascii="Times New Roman" w:hAnsi="Times New Roman" w:cs="Times New Roman"/>
          <w:sz w:val="24"/>
          <w:szCs w:val="24"/>
        </w:rPr>
        <w:t>806</w:t>
      </w:r>
      <w:r w:rsidRPr="007F538A">
        <w:rPr>
          <w:rFonts w:ascii="Times New Roman" w:hAnsi="Times New Roman" w:cs="Times New Roman"/>
          <w:sz w:val="24"/>
          <w:szCs w:val="24"/>
        </w:rPr>
        <w:t>).</w:t>
      </w:r>
      <w:r w:rsidR="002E4DAA" w:rsidRPr="007F538A">
        <w:rPr>
          <w:rFonts w:ascii="Times New Roman" w:hAnsi="Times New Roman" w:cs="Times New Roman"/>
          <w:sz w:val="24"/>
          <w:szCs w:val="24"/>
        </w:rPr>
        <w:t xml:space="preserve"> W szczególności, zgodnie z art. 2 ust. 1 decyzji Rady 98/415/WE z dnia 29 czerwca 1998 r. w sprawie konsultacji Europejskiego Banku Centralnego udzielanych władzom krajowym w sprawie projektów przepisów prawnych (Dz. Urz. WE L 189 z 03.07.1998, str. 42 – Dz. Urz. UE Polskie wydanie specjalne, rozdz. 1, t. 1, str. 446), projekt ustawy nie podlega konsultacji z Europejskim Bankiem Centralnym.</w:t>
      </w:r>
    </w:p>
    <w:p w14:paraId="1F926892" w14:textId="0B24285F" w:rsidR="00F524D7" w:rsidRPr="007F538A" w:rsidRDefault="00F524D7" w:rsidP="007F538A">
      <w:pPr>
        <w:spacing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F538A">
        <w:rPr>
          <w:rFonts w:ascii="Times New Roman" w:hAnsi="Times New Roman" w:cs="Times New Roman"/>
          <w:sz w:val="24"/>
          <w:szCs w:val="24"/>
        </w:rPr>
        <w:t xml:space="preserve">Projekt ustawy nie </w:t>
      </w:r>
      <w:r w:rsidR="0082162E" w:rsidRPr="007F538A">
        <w:rPr>
          <w:rFonts w:ascii="Times New Roman" w:hAnsi="Times New Roman" w:cs="Times New Roman"/>
          <w:sz w:val="24"/>
          <w:szCs w:val="24"/>
        </w:rPr>
        <w:t>ma wpływu na</w:t>
      </w:r>
      <w:r w:rsidRPr="007F538A">
        <w:rPr>
          <w:rFonts w:ascii="Times New Roman" w:hAnsi="Times New Roman" w:cs="Times New Roman"/>
          <w:sz w:val="24"/>
          <w:szCs w:val="24"/>
        </w:rPr>
        <w:t xml:space="preserve"> przedsiębiorców</w:t>
      </w:r>
      <w:r w:rsidR="0082162E" w:rsidRPr="007F538A">
        <w:rPr>
          <w:rFonts w:ascii="Times New Roman" w:hAnsi="Times New Roman" w:cs="Times New Roman"/>
          <w:sz w:val="24"/>
          <w:szCs w:val="24"/>
        </w:rPr>
        <w:t>, w tym</w:t>
      </w:r>
      <w:r w:rsidRPr="007F5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38A">
        <w:rPr>
          <w:rFonts w:ascii="Times New Roman" w:hAnsi="Times New Roman" w:cs="Times New Roman"/>
          <w:sz w:val="24"/>
          <w:szCs w:val="24"/>
        </w:rPr>
        <w:t>mikroprzedsiębiorców</w:t>
      </w:r>
      <w:proofErr w:type="spellEnd"/>
      <w:r w:rsidRPr="007F538A">
        <w:rPr>
          <w:rFonts w:ascii="Times New Roman" w:hAnsi="Times New Roman" w:cs="Times New Roman"/>
          <w:sz w:val="24"/>
          <w:szCs w:val="24"/>
        </w:rPr>
        <w:t xml:space="preserve"> oraz małych i</w:t>
      </w:r>
      <w:r w:rsidR="001827FE" w:rsidRPr="007F538A">
        <w:rPr>
          <w:rFonts w:ascii="Times New Roman" w:hAnsi="Times New Roman" w:cs="Times New Roman"/>
          <w:sz w:val="24"/>
          <w:szCs w:val="24"/>
        </w:rPr>
        <w:t> </w:t>
      </w:r>
      <w:r w:rsidRPr="007F538A">
        <w:rPr>
          <w:rFonts w:ascii="Times New Roman" w:hAnsi="Times New Roman" w:cs="Times New Roman"/>
          <w:sz w:val="24"/>
          <w:szCs w:val="24"/>
        </w:rPr>
        <w:t>średnich przedsiębiorców.</w:t>
      </w:r>
    </w:p>
    <w:p w14:paraId="45609BD0" w14:textId="4E3E4E0F" w:rsidR="00F524D7" w:rsidRPr="007F538A" w:rsidRDefault="0018420C" w:rsidP="007F538A">
      <w:pPr>
        <w:spacing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F538A">
        <w:rPr>
          <w:rFonts w:ascii="Times New Roman" w:hAnsi="Times New Roman" w:cs="Times New Roman"/>
          <w:sz w:val="24"/>
          <w:szCs w:val="24"/>
        </w:rPr>
        <w:lastRenderedPageBreak/>
        <w:t xml:space="preserve">Ustawa </w:t>
      </w:r>
      <w:r w:rsidR="00AD12D3" w:rsidRPr="007F538A">
        <w:rPr>
          <w:rFonts w:ascii="Times New Roman" w:hAnsi="Times New Roman" w:cs="Times New Roman"/>
          <w:sz w:val="24"/>
          <w:szCs w:val="24"/>
        </w:rPr>
        <w:t>nie ma wpływu na sytuację ekonomiczną i społeczną gospodarstw domowych i</w:t>
      </w:r>
      <w:r w:rsidR="001827FE" w:rsidRPr="007F538A">
        <w:rPr>
          <w:rFonts w:ascii="Times New Roman" w:hAnsi="Times New Roman" w:cs="Times New Roman"/>
          <w:sz w:val="24"/>
          <w:szCs w:val="24"/>
        </w:rPr>
        <w:t> </w:t>
      </w:r>
      <w:r w:rsidR="00AD12D3" w:rsidRPr="007F538A">
        <w:rPr>
          <w:rFonts w:ascii="Times New Roman" w:hAnsi="Times New Roman" w:cs="Times New Roman"/>
          <w:sz w:val="24"/>
          <w:szCs w:val="24"/>
        </w:rPr>
        <w:t>rodziny, a także osób niepełnosprawnych oraz osób starszych.</w:t>
      </w:r>
    </w:p>
    <w:p w14:paraId="5E8D6643" w14:textId="364B6A45" w:rsidR="00B13DB6" w:rsidRPr="007F538A" w:rsidRDefault="00B13DB6" w:rsidP="007F538A">
      <w:pPr>
        <w:spacing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F538A">
        <w:rPr>
          <w:rFonts w:ascii="Times New Roman" w:hAnsi="Times New Roman" w:cs="Times New Roman"/>
          <w:sz w:val="24"/>
          <w:szCs w:val="24"/>
        </w:rPr>
        <w:t>Projekt ustawy zosta</w:t>
      </w:r>
      <w:r w:rsidR="003C5E55" w:rsidRPr="007F538A">
        <w:rPr>
          <w:rFonts w:ascii="Times New Roman" w:hAnsi="Times New Roman" w:cs="Times New Roman"/>
          <w:sz w:val="24"/>
          <w:szCs w:val="24"/>
        </w:rPr>
        <w:t>ł</w:t>
      </w:r>
      <w:r w:rsidRPr="007F538A">
        <w:rPr>
          <w:rFonts w:ascii="Times New Roman" w:hAnsi="Times New Roman" w:cs="Times New Roman"/>
          <w:sz w:val="24"/>
          <w:szCs w:val="24"/>
        </w:rPr>
        <w:t xml:space="preserve"> udostępniony w Biuletynie Informacji Publicznej na stronie </w:t>
      </w:r>
      <w:r w:rsidR="002C7E14" w:rsidRPr="007F538A">
        <w:rPr>
          <w:rFonts w:ascii="Times New Roman" w:hAnsi="Times New Roman" w:cs="Times New Roman"/>
          <w:sz w:val="24"/>
          <w:szCs w:val="24"/>
        </w:rPr>
        <w:t xml:space="preserve">podmiotowej </w:t>
      </w:r>
      <w:r w:rsidRPr="007F538A">
        <w:rPr>
          <w:rFonts w:ascii="Times New Roman" w:hAnsi="Times New Roman" w:cs="Times New Roman"/>
          <w:sz w:val="24"/>
          <w:szCs w:val="24"/>
        </w:rPr>
        <w:t>Rządowego Centrum Legislacji w zakładce Rządowy Proces Legislacyjny zgodnie z § 52 uchwały nr 190 Rady Ministrów z dnia 29 października 2013 r. – Regulamin pracy Rady Ministrów oraz stosownie do wymogów art. 5 ustawy z dnia 7 lipca 2005 r. o działalności lobbingowej w procesie stanowienia prawa (Dz. U. z 2017 r. poz. 248</w:t>
      </w:r>
      <w:r w:rsidR="00F605B9" w:rsidRPr="007F538A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F605B9" w:rsidRPr="007F538A">
        <w:rPr>
          <w:rFonts w:ascii="Times New Roman" w:hAnsi="Times New Roman" w:cs="Times New Roman"/>
          <w:sz w:val="24"/>
          <w:szCs w:val="24"/>
        </w:rPr>
        <w:t>pó</w:t>
      </w:r>
      <w:r w:rsidR="00765EF1">
        <w:rPr>
          <w:rFonts w:ascii="Times New Roman" w:hAnsi="Times New Roman" w:cs="Times New Roman"/>
          <w:sz w:val="24"/>
          <w:szCs w:val="24"/>
        </w:rPr>
        <w:t>ź</w:t>
      </w:r>
      <w:r w:rsidR="00F605B9" w:rsidRPr="007F538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F605B9" w:rsidRPr="007F538A">
        <w:rPr>
          <w:rFonts w:ascii="Times New Roman" w:hAnsi="Times New Roman" w:cs="Times New Roman"/>
          <w:sz w:val="24"/>
          <w:szCs w:val="24"/>
        </w:rPr>
        <w:t>. zm.</w:t>
      </w:r>
      <w:r w:rsidRPr="007F538A">
        <w:rPr>
          <w:rFonts w:ascii="Times New Roman" w:hAnsi="Times New Roman" w:cs="Times New Roman"/>
          <w:sz w:val="24"/>
          <w:szCs w:val="24"/>
        </w:rPr>
        <w:t>).</w:t>
      </w:r>
    </w:p>
    <w:p w14:paraId="45CDB2DE" w14:textId="65A7B596" w:rsidR="00A17275" w:rsidRPr="007F538A" w:rsidRDefault="00053D03" w:rsidP="007F538A">
      <w:pPr>
        <w:spacing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F538A">
        <w:rPr>
          <w:rFonts w:ascii="Times New Roman" w:hAnsi="Times New Roman" w:cs="Times New Roman"/>
          <w:sz w:val="24"/>
          <w:szCs w:val="24"/>
        </w:rPr>
        <w:t>Projekt ustawy został ujęty w Wykazie prac legislacyjnych</w:t>
      </w:r>
      <w:r w:rsidR="0030215A" w:rsidRPr="007F538A">
        <w:rPr>
          <w:rFonts w:ascii="Times New Roman" w:hAnsi="Times New Roman" w:cs="Times New Roman"/>
          <w:sz w:val="24"/>
          <w:szCs w:val="24"/>
        </w:rPr>
        <w:t xml:space="preserve"> i programowych</w:t>
      </w:r>
      <w:r w:rsidRPr="007F538A">
        <w:rPr>
          <w:rFonts w:ascii="Times New Roman" w:hAnsi="Times New Roman" w:cs="Times New Roman"/>
          <w:sz w:val="24"/>
          <w:szCs w:val="24"/>
        </w:rPr>
        <w:t xml:space="preserve"> Rady Ministrów pod poz. </w:t>
      </w:r>
      <w:r w:rsidR="00E01451" w:rsidRPr="007F538A">
        <w:rPr>
          <w:rFonts w:ascii="Times New Roman" w:hAnsi="Times New Roman" w:cs="Times New Roman"/>
          <w:sz w:val="24"/>
          <w:szCs w:val="24"/>
        </w:rPr>
        <w:t>UD129</w:t>
      </w:r>
      <w:r w:rsidR="001827FE" w:rsidRPr="007F538A">
        <w:rPr>
          <w:rFonts w:ascii="Times New Roman" w:hAnsi="Times New Roman" w:cs="Times New Roman"/>
          <w:sz w:val="24"/>
          <w:szCs w:val="24"/>
        </w:rPr>
        <w:t>.</w:t>
      </w:r>
    </w:p>
    <w:sectPr w:rsidR="00A17275" w:rsidRPr="007F538A" w:rsidSect="0001337A">
      <w:foot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C193E" w14:textId="77777777" w:rsidR="00404579" w:rsidRDefault="00404579" w:rsidP="003B077C">
      <w:pPr>
        <w:spacing w:after="0" w:line="240" w:lineRule="auto"/>
      </w:pPr>
      <w:r>
        <w:separator/>
      </w:r>
    </w:p>
  </w:endnote>
  <w:endnote w:type="continuationSeparator" w:id="0">
    <w:p w14:paraId="43824AF2" w14:textId="77777777" w:rsidR="00404579" w:rsidRDefault="00404579" w:rsidP="003B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248938557"/>
      <w:docPartObj>
        <w:docPartGallery w:val="Page Numbers (Bottom of Page)"/>
        <w:docPartUnique/>
      </w:docPartObj>
    </w:sdtPr>
    <w:sdtEndPr/>
    <w:sdtContent>
      <w:p w14:paraId="18F22384" w14:textId="42BB399F" w:rsidR="003B077C" w:rsidRPr="0001337A" w:rsidRDefault="003B077C" w:rsidP="0001337A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1337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1337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1337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37A">
          <w:rPr>
            <w:rFonts w:ascii="Times New Roman" w:hAnsi="Times New Roman" w:cs="Times New Roman"/>
            <w:sz w:val="24"/>
            <w:szCs w:val="24"/>
          </w:rPr>
          <w:t>2</w:t>
        </w:r>
        <w:r w:rsidRPr="0001337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9054A30" w14:textId="77777777" w:rsidR="003B077C" w:rsidRDefault="003B07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F860D" w14:textId="77777777" w:rsidR="00404579" w:rsidRDefault="00404579" w:rsidP="003B077C">
      <w:pPr>
        <w:spacing w:after="0" w:line="240" w:lineRule="auto"/>
      </w:pPr>
      <w:r>
        <w:separator/>
      </w:r>
    </w:p>
  </w:footnote>
  <w:footnote w:type="continuationSeparator" w:id="0">
    <w:p w14:paraId="3726D520" w14:textId="77777777" w:rsidR="00404579" w:rsidRDefault="00404579" w:rsidP="003B07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62F"/>
    <w:rsid w:val="00007582"/>
    <w:rsid w:val="0001337A"/>
    <w:rsid w:val="000435DC"/>
    <w:rsid w:val="00053D03"/>
    <w:rsid w:val="000558C9"/>
    <w:rsid w:val="00063D31"/>
    <w:rsid w:val="000730D3"/>
    <w:rsid w:val="000E0961"/>
    <w:rsid w:val="00105B98"/>
    <w:rsid w:val="00106781"/>
    <w:rsid w:val="001101BD"/>
    <w:rsid w:val="0011765C"/>
    <w:rsid w:val="0012530D"/>
    <w:rsid w:val="00133EC8"/>
    <w:rsid w:val="001556F8"/>
    <w:rsid w:val="001827FE"/>
    <w:rsid w:val="0018420C"/>
    <w:rsid w:val="00194BA8"/>
    <w:rsid w:val="001B57E7"/>
    <w:rsid w:val="00234274"/>
    <w:rsid w:val="00281768"/>
    <w:rsid w:val="002C7E14"/>
    <w:rsid w:val="002D229E"/>
    <w:rsid w:val="002E3577"/>
    <w:rsid w:val="002E4DAA"/>
    <w:rsid w:val="0030215A"/>
    <w:rsid w:val="00330764"/>
    <w:rsid w:val="00331E66"/>
    <w:rsid w:val="003524EF"/>
    <w:rsid w:val="0037064A"/>
    <w:rsid w:val="00386AA0"/>
    <w:rsid w:val="003B077C"/>
    <w:rsid w:val="003C5E55"/>
    <w:rsid w:val="003E6FAD"/>
    <w:rsid w:val="00404579"/>
    <w:rsid w:val="004579A7"/>
    <w:rsid w:val="004623CD"/>
    <w:rsid w:val="00464670"/>
    <w:rsid w:val="00484701"/>
    <w:rsid w:val="00490ABD"/>
    <w:rsid w:val="004A0919"/>
    <w:rsid w:val="004D7C4D"/>
    <w:rsid w:val="00561E29"/>
    <w:rsid w:val="00580048"/>
    <w:rsid w:val="0058709C"/>
    <w:rsid w:val="005D169A"/>
    <w:rsid w:val="0060232A"/>
    <w:rsid w:val="00602428"/>
    <w:rsid w:val="00621A55"/>
    <w:rsid w:val="00650768"/>
    <w:rsid w:val="00654F37"/>
    <w:rsid w:val="006B0823"/>
    <w:rsid w:val="006E3967"/>
    <w:rsid w:val="006E5D58"/>
    <w:rsid w:val="007124E1"/>
    <w:rsid w:val="007231B8"/>
    <w:rsid w:val="0073180B"/>
    <w:rsid w:val="0073526A"/>
    <w:rsid w:val="007471C5"/>
    <w:rsid w:val="007576D5"/>
    <w:rsid w:val="00765EF1"/>
    <w:rsid w:val="00776371"/>
    <w:rsid w:val="0078425B"/>
    <w:rsid w:val="00787763"/>
    <w:rsid w:val="007C54F9"/>
    <w:rsid w:val="007E7E8F"/>
    <w:rsid w:val="007F538A"/>
    <w:rsid w:val="00810F63"/>
    <w:rsid w:val="0082162E"/>
    <w:rsid w:val="00827D04"/>
    <w:rsid w:val="00871364"/>
    <w:rsid w:val="0089485B"/>
    <w:rsid w:val="008B10AC"/>
    <w:rsid w:val="008D470A"/>
    <w:rsid w:val="008F11BA"/>
    <w:rsid w:val="00901989"/>
    <w:rsid w:val="00904DC3"/>
    <w:rsid w:val="0098554B"/>
    <w:rsid w:val="009A1AD0"/>
    <w:rsid w:val="009C43D6"/>
    <w:rsid w:val="009F3453"/>
    <w:rsid w:val="00A03CCB"/>
    <w:rsid w:val="00A071C4"/>
    <w:rsid w:val="00A17275"/>
    <w:rsid w:val="00A33939"/>
    <w:rsid w:val="00A51A57"/>
    <w:rsid w:val="00A81412"/>
    <w:rsid w:val="00A83FDF"/>
    <w:rsid w:val="00AA05D0"/>
    <w:rsid w:val="00AD12D3"/>
    <w:rsid w:val="00AF2545"/>
    <w:rsid w:val="00B13DB6"/>
    <w:rsid w:val="00B1657B"/>
    <w:rsid w:val="00B43648"/>
    <w:rsid w:val="00B45D21"/>
    <w:rsid w:val="00B579A5"/>
    <w:rsid w:val="00B76031"/>
    <w:rsid w:val="00B94B48"/>
    <w:rsid w:val="00BA6B06"/>
    <w:rsid w:val="00BB71F3"/>
    <w:rsid w:val="00BC54BF"/>
    <w:rsid w:val="00C317FB"/>
    <w:rsid w:val="00C3349C"/>
    <w:rsid w:val="00C47A81"/>
    <w:rsid w:val="00C66190"/>
    <w:rsid w:val="00C7201C"/>
    <w:rsid w:val="00CD6156"/>
    <w:rsid w:val="00D421B1"/>
    <w:rsid w:val="00D4262F"/>
    <w:rsid w:val="00D77807"/>
    <w:rsid w:val="00DC44A7"/>
    <w:rsid w:val="00DE03BE"/>
    <w:rsid w:val="00E01451"/>
    <w:rsid w:val="00E46628"/>
    <w:rsid w:val="00E820C0"/>
    <w:rsid w:val="00F32025"/>
    <w:rsid w:val="00F47F1C"/>
    <w:rsid w:val="00F524D7"/>
    <w:rsid w:val="00F60157"/>
    <w:rsid w:val="00F605B9"/>
    <w:rsid w:val="00F810A7"/>
    <w:rsid w:val="00F92816"/>
    <w:rsid w:val="00F93DD7"/>
    <w:rsid w:val="00FE1BDD"/>
    <w:rsid w:val="00FF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E388A4"/>
  <w15:chartTrackingRefBased/>
  <w15:docId w15:val="{1F422C2C-C508-4A25-9D24-B4096BC0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352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52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52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52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526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26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0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77C"/>
  </w:style>
  <w:style w:type="paragraph" w:styleId="Stopka">
    <w:name w:val="footer"/>
    <w:basedOn w:val="Normalny"/>
    <w:link w:val="StopkaZnak"/>
    <w:uiPriority w:val="99"/>
    <w:unhideWhenUsed/>
    <w:rsid w:val="003B0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77C"/>
  </w:style>
  <w:style w:type="paragraph" w:styleId="Poprawka">
    <w:name w:val="Revision"/>
    <w:hidden/>
    <w:uiPriority w:val="99"/>
    <w:semiHidden/>
    <w:rsid w:val="00073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BDF01-AE16-4316-8578-F263A2C7B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1353</Words>
  <Characters>8119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Ksionek Paweł</dc:creator>
  <cp:keywords/>
  <dc:description/>
  <cp:lastModifiedBy>Rybkowska Bożena</cp:lastModifiedBy>
  <cp:revision>3</cp:revision>
  <dcterms:created xsi:type="dcterms:W3CDTF">2024-12-02T10:27:00Z</dcterms:created>
  <dcterms:modified xsi:type="dcterms:W3CDTF">2024-12-03T15:32:00Z</dcterms:modified>
</cp:coreProperties>
</file>