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0B7E6" w14:textId="58CCB9E4" w:rsidR="00133D1F" w:rsidRPr="00541980" w:rsidRDefault="00133D1F" w:rsidP="00C9612A">
      <w:pPr>
        <w:pStyle w:val="NormalnyWeb"/>
        <w:jc w:val="right"/>
        <w:rPr>
          <w:u w:val="single"/>
        </w:rPr>
      </w:pPr>
      <w:r w:rsidRPr="00541980">
        <w:rPr>
          <w:u w:val="single"/>
        </w:rPr>
        <w:t>Projekt</w:t>
      </w:r>
    </w:p>
    <w:p w14:paraId="402BFB26" w14:textId="77777777" w:rsidR="00133D1F" w:rsidRDefault="00133D1F" w:rsidP="00133D1F">
      <w:pPr>
        <w:pStyle w:val="NormalnyWeb"/>
        <w:jc w:val="center"/>
        <w:rPr>
          <w:b/>
          <w:bCs/>
        </w:rPr>
      </w:pPr>
      <w:r>
        <w:rPr>
          <w:b/>
          <w:bCs/>
        </w:rPr>
        <w:t>UCHWAŁA</w:t>
      </w:r>
    </w:p>
    <w:p w14:paraId="724EBFBC" w14:textId="77777777" w:rsidR="00133D1F" w:rsidRDefault="00133D1F" w:rsidP="00133D1F">
      <w:pPr>
        <w:pStyle w:val="NormalnyWeb"/>
        <w:jc w:val="center"/>
        <w:rPr>
          <w:b/>
          <w:bCs/>
        </w:rPr>
      </w:pPr>
      <w:r>
        <w:rPr>
          <w:b/>
          <w:bCs/>
        </w:rPr>
        <w:t>SEJMU RZECZYPOSPOLITEJ POLSKIEJ</w:t>
      </w:r>
    </w:p>
    <w:p w14:paraId="521E94D1" w14:textId="085D0A8D" w:rsidR="00133D1F" w:rsidRDefault="00133D1F" w:rsidP="00541980">
      <w:pPr>
        <w:pStyle w:val="NormalnyWeb"/>
        <w:ind w:left="2832" w:firstLine="708"/>
        <w:rPr>
          <w:b/>
          <w:bCs/>
        </w:rPr>
      </w:pPr>
      <w:r>
        <w:rPr>
          <w:b/>
          <w:bCs/>
        </w:rPr>
        <w:t>z dnia</w:t>
      </w:r>
      <w:r w:rsidR="00541980">
        <w:rPr>
          <w:b/>
          <w:bCs/>
        </w:rPr>
        <w:t xml:space="preserve"> ………. roku</w:t>
      </w:r>
    </w:p>
    <w:p w14:paraId="281477B0" w14:textId="6B919F27" w:rsidR="00F963C4" w:rsidRPr="006D6B46" w:rsidRDefault="00133D1F" w:rsidP="006D6B46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w sprawie upamiętnienia </w:t>
      </w:r>
      <w:r w:rsidR="00F97CD1">
        <w:rPr>
          <w:b/>
          <w:bCs/>
        </w:rPr>
        <w:t>bo</w:t>
      </w:r>
      <w:r w:rsidR="008C1292">
        <w:rPr>
          <w:b/>
          <w:bCs/>
        </w:rPr>
        <w:t xml:space="preserve">haterów </w:t>
      </w:r>
      <w:r w:rsidR="005C3606">
        <w:rPr>
          <w:b/>
          <w:bCs/>
        </w:rPr>
        <w:t>Rewolucji 1905 r</w:t>
      </w:r>
      <w:r w:rsidR="00876F4D">
        <w:rPr>
          <w:b/>
          <w:bCs/>
        </w:rPr>
        <w:t xml:space="preserve">oku </w:t>
      </w:r>
      <w:r w:rsidR="00F74E05">
        <w:rPr>
          <w:b/>
          <w:bCs/>
        </w:rPr>
        <w:t>w 120</w:t>
      </w:r>
      <w:r w:rsidR="003355BA">
        <w:rPr>
          <w:b/>
          <w:bCs/>
        </w:rPr>
        <w:t>.</w:t>
      </w:r>
      <w:r w:rsidR="00F74E05">
        <w:rPr>
          <w:b/>
          <w:bCs/>
        </w:rPr>
        <w:t xml:space="preserve"> </w:t>
      </w:r>
      <w:r w:rsidR="00995449">
        <w:rPr>
          <w:b/>
          <w:bCs/>
        </w:rPr>
        <w:t>r</w:t>
      </w:r>
      <w:r w:rsidR="004A70C0">
        <w:rPr>
          <w:b/>
          <w:bCs/>
        </w:rPr>
        <w:t>o</w:t>
      </w:r>
      <w:r w:rsidR="00995449">
        <w:rPr>
          <w:b/>
          <w:bCs/>
        </w:rPr>
        <w:t xml:space="preserve">cznicę </w:t>
      </w:r>
      <w:r w:rsidR="00823C61">
        <w:rPr>
          <w:b/>
          <w:bCs/>
        </w:rPr>
        <w:t xml:space="preserve">jej </w:t>
      </w:r>
      <w:r w:rsidR="008255F8">
        <w:rPr>
          <w:b/>
          <w:bCs/>
        </w:rPr>
        <w:t xml:space="preserve">wybuchu </w:t>
      </w:r>
      <w:r w:rsidR="004E626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E6264" w:rsidRPr="00206141">
        <w:rPr>
          <w:b/>
        </w:rPr>
        <w:t xml:space="preserve"> </w:t>
      </w:r>
    </w:p>
    <w:p w14:paraId="7144A6C8" w14:textId="16226A54" w:rsidR="00123508" w:rsidRDefault="00455F89" w:rsidP="00455F89">
      <w:pPr>
        <w:jc w:val="both"/>
        <w:rPr>
          <w:rFonts w:ascii="Times New Roman" w:hAnsi="Times New Roman" w:cs="Times New Roman"/>
          <w:sz w:val="24"/>
          <w:szCs w:val="24"/>
        </w:rPr>
      </w:pPr>
      <w:r w:rsidRPr="00737D4A">
        <w:rPr>
          <w:rFonts w:ascii="Times New Roman" w:hAnsi="Times New Roman" w:cs="Times New Roman"/>
          <w:sz w:val="24"/>
          <w:szCs w:val="24"/>
        </w:rPr>
        <w:t>W roku 2025 obchodzi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737D4A">
        <w:rPr>
          <w:rFonts w:ascii="Times New Roman" w:hAnsi="Times New Roman" w:cs="Times New Roman"/>
          <w:sz w:val="24"/>
          <w:szCs w:val="24"/>
        </w:rPr>
        <w:t xml:space="preserve"> 120</w:t>
      </w:r>
      <w:r w:rsidR="00E87B7E">
        <w:rPr>
          <w:rFonts w:ascii="Times New Roman" w:hAnsi="Times New Roman" w:cs="Times New Roman"/>
          <w:sz w:val="24"/>
          <w:szCs w:val="24"/>
        </w:rPr>
        <w:t>.</w:t>
      </w:r>
      <w:r w:rsidRPr="00737D4A">
        <w:rPr>
          <w:rFonts w:ascii="Times New Roman" w:hAnsi="Times New Roman" w:cs="Times New Roman"/>
          <w:sz w:val="24"/>
          <w:szCs w:val="24"/>
        </w:rPr>
        <w:t xml:space="preserve"> rocznic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37D4A">
        <w:rPr>
          <w:rFonts w:ascii="Times New Roman" w:hAnsi="Times New Roman" w:cs="Times New Roman"/>
          <w:sz w:val="24"/>
          <w:szCs w:val="24"/>
        </w:rPr>
        <w:t xml:space="preserve"> wybuchu </w:t>
      </w:r>
      <w:r w:rsidR="00722985">
        <w:rPr>
          <w:rFonts w:ascii="Times New Roman" w:hAnsi="Times New Roman" w:cs="Times New Roman"/>
          <w:sz w:val="24"/>
          <w:szCs w:val="24"/>
        </w:rPr>
        <w:t xml:space="preserve">Rewolucji 1905 roku </w:t>
      </w:r>
      <w:r w:rsidRPr="00737D4A">
        <w:rPr>
          <w:rFonts w:ascii="Times New Roman" w:hAnsi="Times New Roman" w:cs="Times New Roman"/>
          <w:sz w:val="24"/>
          <w:szCs w:val="24"/>
        </w:rPr>
        <w:t xml:space="preserve">na ziemiach </w:t>
      </w:r>
      <w:r w:rsidR="000E534B">
        <w:rPr>
          <w:rFonts w:ascii="Times New Roman" w:hAnsi="Times New Roman" w:cs="Times New Roman"/>
          <w:sz w:val="24"/>
          <w:szCs w:val="24"/>
        </w:rPr>
        <w:t>polskich objętych zaborem rosyjskim</w:t>
      </w:r>
      <w:r w:rsidRPr="00737D4A">
        <w:rPr>
          <w:rFonts w:ascii="Times New Roman" w:hAnsi="Times New Roman" w:cs="Times New Roman"/>
          <w:sz w:val="24"/>
          <w:szCs w:val="24"/>
        </w:rPr>
        <w:t xml:space="preserve">. Jej </w:t>
      </w:r>
      <w:r>
        <w:rPr>
          <w:rFonts w:ascii="Times New Roman" w:hAnsi="Times New Roman" w:cs="Times New Roman"/>
          <w:sz w:val="24"/>
          <w:szCs w:val="24"/>
        </w:rPr>
        <w:t xml:space="preserve">bezpośrednią </w:t>
      </w:r>
      <w:r w:rsidRPr="00737D4A">
        <w:rPr>
          <w:rFonts w:ascii="Times New Roman" w:hAnsi="Times New Roman" w:cs="Times New Roman"/>
          <w:sz w:val="24"/>
          <w:szCs w:val="24"/>
        </w:rPr>
        <w:t xml:space="preserve">przyczyną </w:t>
      </w:r>
      <w:r>
        <w:rPr>
          <w:rFonts w:ascii="Times New Roman" w:hAnsi="Times New Roman" w:cs="Times New Roman"/>
          <w:sz w:val="24"/>
          <w:szCs w:val="24"/>
        </w:rPr>
        <w:t>była klęska</w:t>
      </w:r>
      <w:r w:rsidR="002537C7">
        <w:rPr>
          <w:rFonts w:ascii="Times New Roman" w:hAnsi="Times New Roman" w:cs="Times New Roman"/>
          <w:sz w:val="24"/>
          <w:szCs w:val="24"/>
        </w:rPr>
        <w:t xml:space="preserve"> Rosji</w:t>
      </w:r>
      <w:r>
        <w:rPr>
          <w:rFonts w:ascii="Times New Roman" w:hAnsi="Times New Roman" w:cs="Times New Roman"/>
          <w:sz w:val="24"/>
          <w:szCs w:val="24"/>
        </w:rPr>
        <w:t xml:space="preserve"> w wojnie </w:t>
      </w:r>
      <w:r w:rsidR="002537C7">
        <w:rPr>
          <w:rFonts w:ascii="Times New Roman" w:hAnsi="Times New Roman" w:cs="Times New Roman"/>
          <w:sz w:val="24"/>
          <w:szCs w:val="24"/>
        </w:rPr>
        <w:t>z Japonią,</w:t>
      </w:r>
      <w:r>
        <w:rPr>
          <w:rFonts w:ascii="Times New Roman" w:hAnsi="Times New Roman" w:cs="Times New Roman"/>
          <w:sz w:val="24"/>
          <w:szCs w:val="24"/>
        </w:rPr>
        <w:t xml:space="preserve"> a także nasilający się w jej wyniku terror, znaczne pogorszenie warunków życia</w:t>
      </w:r>
      <w:r w:rsidRPr="00737D4A">
        <w:rPr>
          <w:rFonts w:ascii="Times New Roman" w:hAnsi="Times New Roman" w:cs="Times New Roman"/>
          <w:sz w:val="24"/>
          <w:szCs w:val="24"/>
        </w:rPr>
        <w:t xml:space="preserve"> </w:t>
      </w:r>
      <w:r w:rsidR="00044F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37D4A">
        <w:rPr>
          <w:rFonts w:ascii="Times New Roman" w:hAnsi="Times New Roman" w:cs="Times New Roman"/>
          <w:sz w:val="24"/>
          <w:szCs w:val="24"/>
        </w:rPr>
        <w:t xml:space="preserve">oraz niepodległościowe aspiracje Narodu Polskiego. </w:t>
      </w:r>
    </w:p>
    <w:p w14:paraId="2DA5BAC3" w14:textId="6CBE15DE" w:rsidR="001B0CEF" w:rsidRDefault="001B0CEF" w:rsidP="001B0CEF">
      <w:pPr>
        <w:jc w:val="both"/>
        <w:rPr>
          <w:rFonts w:ascii="Times New Roman" w:hAnsi="Times New Roman" w:cs="Times New Roman"/>
          <w:sz w:val="24"/>
          <w:szCs w:val="24"/>
        </w:rPr>
      </w:pPr>
      <w:r w:rsidRPr="00206141">
        <w:rPr>
          <w:rFonts w:ascii="Times New Roman" w:hAnsi="Times New Roman" w:cs="Times New Roman"/>
          <w:sz w:val="24"/>
          <w:szCs w:val="24"/>
        </w:rPr>
        <w:t>Wydarzenia rewolucyjne</w:t>
      </w:r>
      <w:r w:rsidR="00AC2280">
        <w:rPr>
          <w:rFonts w:ascii="Times New Roman" w:hAnsi="Times New Roman" w:cs="Times New Roman"/>
          <w:sz w:val="24"/>
          <w:szCs w:val="24"/>
        </w:rPr>
        <w:t>,</w:t>
      </w:r>
      <w:r w:rsidRPr="00206141">
        <w:rPr>
          <w:rFonts w:ascii="Times New Roman" w:hAnsi="Times New Roman" w:cs="Times New Roman"/>
          <w:sz w:val="24"/>
          <w:szCs w:val="24"/>
        </w:rPr>
        <w:t xml:space="preserve"> </w:t>
      </w:r>
      <w:r w:rsidR="00B055AC">
        <w:rPr>
          <w:rFonts w:ascii="Times New Roman" w:hAnsi="Times New Roman" w:cs="Times New Roman"/>
          <w:sz w:val="24"/>
          <w:szCs w:val="24"/>
        </w:rPr>
        <w:t>które</w:t>
      </w:r>
      <w:r w:rsidRPr="00206141">
        <w:rPr>
          <w:rFonts w:ascii="Times New Roman" w:hAnsi="Times New Roman" w:cs="Times New Roman"/>
          <w:sz w:val="24"/>
          <w:szCs w:val="24"/>
        </w:rPr>
        <w:t xml:space="preserve"> ogarnęły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3A9">
        <w:rPr>
          <w:rFonts w:ascii="Times New Roman" w:hAnsi="Times New Roman" w:cs="Times New Roman"/>
          <w:sz w:val="24"/>
          <w:szCs w:val="24"/>
        </w:rPr>
        <w:t>całe I</w:t>
      </w:r>
      <w:r>
        <w:rPr>
          <w:rFonts w:ascii="Times New Roman" w:hAnsi="Times New Roman" w:cs="Times New Roman"/>
          <w:sz w:val="24"/>
          <w:szCs w:val="24"/>
        </w:rPr>
        <w:t xml:space="preserve">mperium </w:t>
      </w:r>
      <w:r w:rsidRPr="00206141">
        <w:rPr>
          <w:rFonts w:ascii="Times New Roman" w:hAnsi="Times New Roman" w:cs="Times New Roman"/>
          <w:sz w:val="24"/>
          <w:szCs w:val="24"/>
        </w:rPr>
        <w:t xml:space="preserve">Rosyjskie </w:t>
      </w:r>
      <w:r w:rsidR="00DE4AE2">
        <w:rPr>
          <w:rFonts w:ascii="Times New Roman" w:hAnsi="Times New Roman" w:cs="Times New Roman"/>
          <w:sz w:val="24"/>
          <w:szCs w:val="24"/>
        </w:rPr>
        <w:t xml:space="preserve">na przełomie </w:t>
      </w:r>
      <w:r w:rsidRPr="00206141">
        <w:rPr>
          <w:rFonts w:ascii="Times New Roman" w:hAnsi="Times New Roman" w:cs="Times New Roman"/>
          <w:sz w:val="24"/>
          <w:szCs w:val="24"/>
        </w:rPr>
        <w:t xml:space="preserve">XX wieku, </w:t>
      </w:r>
      <w:r w:rsidR="00017267">
        <w:rPr>
          <w:rFonts w:ascii="Times New Roman" w:hAnsi="Times New Roman" w:cs="Times New Roman"/>
          <w:sz w:val="24"/>
          <w:szCs w:val="24"/>
        </w:rPr>
        <w:t xml:space="preserve">szczególnie mocno </w:t>
      </w:r>
      <w:r w:rsidRPr="00206141">
        <w:rPr>
          <w:rFonts w:ascii="Times New Roman" w:hAnsi="Times New Roman" w:cs="Times New Roman"/>
          <w:sz w:val="24"/>
          <w:szCs w:val="24"/>
        </w:rPr>
        <w:t>dotknęły</w:t>
      </w:r>
      <w:r w:rsidR="00017267">
        <w:rPr>
          <w:rFonts w:ascii="Times New Roman" w:hAnsi="Times New Roman" w:cs="Times New Roman"/>
          <w:sz w:val="24"/>
          <w:szCs w:val="24"/>
        </w:rPr>
        <w:t xml:space="preserve"> </w:t>
      </w:r>
      <w:r w:rsidRPr="00206141">
        <w:rPr>
          <w:rFonts w:ascii="Times New Roman" w:hAnsi="Times New Roman" w:cs="Times New Roman"/>
          <w:sz w:val="24"/>
          <w:szCs w:val="24"/>
        </w:rPr>
        <w:t xml:space="preserve">ziemie polskie. Zapłonęły m.in. ulice Warszawy, regionu łódzkiego, Zagłębia Dąbrowskiego, Częstochowy, Zagłębia Staropolskiego, Białegostoku </w:t>
      </w:r>
      <w:r w:rsidR="00044F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06141">
        <w:rPr>
          <w:rFonts w:ascii="Times New Roman" w:hAnsi="Times New Roman" w:cs="Times New Roman"/>
          <w:sz w:val="24"/>
          <w:szCs w:val="24"/>
        </w:rPr>
        <w:t>i okolic Lublina. Na terenie Galicji i Górn</w:t>
      </w:r>
      <w:r w:rsidR="00591D7B">
        <w:rPr>
          <w:rFonts w:ascii="Times New Roman" w:hAnsi="Times New Roman" w:cs="Times New Roman"/>
          <w:sz w:val="24"/>
          <w:szCs w:val="24"/>
        </w:rPr>
        <w:t>ego</w:t>
      </w:r>
      <w:r w:rsidRPr="00206141">
        <w:rPr>
          <w:rFonts w:ascii="Times New Roman" w:hAnsi="Times New Roman" w:cs="Times New Roman"/>
          <w:sz w:val="24"/>
          <w:szCs w:val="24"/>
        </w:rPr>
        <w:t xml:space="preserve"> Śląsk</w:t>
      </w:r>
      <w:r w:rsidR="00591D7B">
        <w:rPr>
          <w:rFonts w:ascii="Times New Roman" w:hAnsi="Times New Roman" w:cs="Times New Roman"/>
          <w:sz w:val="24"/>
          <w:szCs w:val="24"/>
        </w:rPr>
        <w:t>a</w:t>
      </w:r>
      <w:r w:rsidRPr="00206141">
        <w:rPr>
          <w:rFonts w:ascii="Times New Roman" w:hAnsi="Times New Roman" w:cs="Times New Roman"/>
          <w:sz w:val="24"/>
          <w:szCs w:val="24"/>
        </w:rPr>
        <w:t xml:space="preserve"> odbywały się zaś strajki solidarnościowe</w:t>
      </w:r>
      <w:r w:rsidR="003E3051">
        <w:rPr>
          <w:rFonts w:ascii="Times New Roman" w:hAnsi="Times New Roman" w:cs="Times New Roman"/>
          <w:sz w:val="24"/>
          <w:szCs w:val="24"/>
        </w:rPr>
        <w:t>, które</w:t>
      </w:r>
      <w:r w:rsidR="00846A11">
        <w:rPr>
          <w:rFonts w:ascii="Times New Roman" w:hAnsi="Times New Roman" w:cs="Times New Roman"/>
          <w:sz w:val="24"/>
          <w:szCs w:val="24"/>
        </w:rPr>
        <w:t xml:space="preserve"> ł</w:t>
      </w:r>
      <w:r w:rsidRPr="00206141">
        <w:rPr>
          <w:rFonts w:ascii="Times New Roman" w:hAnsi="Times New Roman" w:cs="Times New Roman"/>
          <w:sz w:val="24"/>
          <w:szCs w:val="24"/>
        </w:rPr>
        <w:t xml:space="preserve">ączyły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06141">
        <w:rPr>
          <w:rFonts w:ascii="Times New Roman" w:hAnsi="Times New Roman" w:cs="Times New Roman"/>
          <w:sz w:val="24"/>
          <w:szCs w:val="24"/>
        </w:rPr>
        <w:t xml:space="preserve">sobie sprzeciw wobec absolutystycznego reżimu carskiego, manifestację polskiej tożsamości narodowej oraz </w:t>
      </w:r>
      <w:r w:rsidR="00541980">
        <w:rPr>
          <w:rFonts w:ascii="Times New Roman" w:hAnsi="Times New Roman" w:cs="Times New Roman"/>
          <w:sz w:val="24"/>
          <w:szCs w:val="24"/>
        </w:rPr>
        <w:t xml:space="preserve">domaganie się lepszych </w:t>
      </w:r>
      <w:r w:rsidRPr="00206141">
        <w:rPr>
          <w:rFonts w:ascii="Times New Roman" w:hAnsi="Times New Roman" w:cs="Times New Roman"/>
          <w:sz w:val="24"/>
          <w:szCs w:val="24"/>
        </w:rPr>
        <w:t>warunk</w:t>
      </w:r>
      <w:r w:rsidR="00541980">
        <w:rPr>
          <w:rFonts w:ascii="Times New Roman" w:hAnsi="Times New Roman" w:cs="Times New Roman"/>
          <w:sz w:val="24"/>
          <w:szCs w:val="24"/>
        </w:rPr>
        <w:t>ów</w:t>
      </w:r>
      <w:r w:rsidRPr="00206141">
        <w:rPr>
          <w:rFonts w:ascii="Times New Roman" w:hAnsi="Times New Roman" w:cs="Times New Roman"/>
          <w:sz w:val="24"/>
          <w:szCs w:val="24"/>
        </w:rPr>
        <w:t xml:space="preserve"> życia i godn</w:t>
      </w:r>
      <w:r w:rsidR="00541980">
        <w:rPr>
          <w:rFonts w:ascii="Times New Roman" w:hAnsi="Times New Roman" w:cs="Times New Roman"/>
          <w:sz w:val="24"/>
          <w:szCs w:val="24"/>
        </w:rPr>
        <w:t>ej</w:t>
      </w:r>
      <w:r w:rsidRPr="00206141">
        <w:rPr>
          <w:rFonts w:ascii="Times New Roman" w:hAnsi="Times New Roman" w:cs="Times New Roman"/>
          <w:sz w:val="24"/>
          <w:szCs w:val="24"/>
        </w:rPr>
        <w:t xml:space="preserve"> prac</w:t>
      </w:r>
      <w:r w:rsidR="00541980">
        <w:rPr>
          <w:rFonts w:ascii="Times New Roman" w:hAnsi="Times New Roman" w:cs="Times New Roman"/>
          <w:sz w:val="24"/>
          <w:szCs w:val="24"/>
        </w:rPr>
        <w:t>y</w:t>
      </w:r>
      <w:r w:rsidRPr="00206141">
        <w:rPr>
          <w:rFonts w:ascii="Times New Roman" w:hAnsi="Times New Roman" w:cs="Times New Roman"/>
          <w:sz w:val="24"/>
          <w:szCs w:val="24"/>
        </w:rPr>
        <w:t>.</w:t>
      </w:r>
    </w:p>
    <w:p w14:paraId="1C3F5D84" w14:textId="30484037" w:rsidR="00612070" w:rsidRDefault="002224E4" w:rsidP="00B41865">
      <w:pPr>
        <w:jc w:val="both"/>
        <w:rPr>
          <w:rFonts w:ascii="Times New Roman" w:hAnsi="Times New Roman" w:cs="Times New Roman"/>
          <w:sz w:val="24"/>
          <w:szCs w:val="24"/>
        </w:rPr>
      </w:pPr>
      <w:r w:rsidRPr="00206141">
        <w:rPr>
          <w:rFonts w:ascii="Times New Roman" w:hAnsi="Times New Roman" w:cs="Times New Roman"/>
          <w:sz w:val="24"/>
          <w:szCs w:val="24"/>
        </w:rPr>
        <w:t>Upamiętniając wydarzenia z lat 1905-1908, wspominamy tych, którzy ponieśli najwyższą ofiarę</w:t>
      </w:r>
      <w:r w:rsidR="003925AB">
        <w:rPr>
          <w:rFonts w:ascii="Times New Roman" w:hAnsi="Times New Roman" w:cs="Times New Roman"/>
          <w:sz w:val="24"/>
          <w:szCs w:val="24"/>
        </w:rPr>
        <w:t xml:space="preserve">. </w:t>
      </w:r>
      <w:r w:rsidR="004F2915">
        <w:rPr>
          <w:rFonts w:ascii="Times New Roman" w:hAnsi="Times New Roman" w:cs="Times New Roman"/>
          <w:sz w:val="24"/>
          <w:szCs w:val="24"/>
        </w:rPr>
        <w:t>Należą do nich osoby</w:t>
      </w:r>
      <w:r w:rsidRPr="00206141">
        <w:rPr>
          <w:rFonts w:ascii="Times New Roman" w:hAnsi="Times New Roman" w:cs="Times New Roman"/>
          <w:sz w:val="24"/>
          <w:szCs w:val="24"/>
        </w:rPr>
        <w:t xml:space="preserve"> zesłan</w:t>
      </w:r>
      <w:r w:rsidR="004F2915">
        <w:rPr>
          <w:rFonts w:ascii="Times New Roman" w:hAnsi="Times New Roman" w:cs="Times New Roman"/>
          <w:sz w:val="24"/>
          <w:szCs w:val="24"/>
        </w:rPr>
        <w:t>e</w:t>
      </w:r>
      <w:r w:rsidRPr="00206141">
        <w:rPr>
          <w:rFonts w:ascii="Times New Roman" w:hAnsi="Times New Roman" w:cs="Times New Roman"/>
          <w:sz w:val="24"/>
          <w:szCs w:val="24"/>
        </w:rPr>
        <w:t xml:space="preserve"> na Sybir, powieszon</w:t>
      </w:r>
      <w:r w:rsidR="004F2915">
        <w:rPr>
          <w:rFonts w:ascii="Times New Roman" w:hAnsi="Times New Roman" w:cs="Times New Roman"/>
          <w:sz w:val="24"/>
          <w:szCs w:val="24"/>
        </w:rPr>
        <w:t>e</w:t>
      </w:r>
      <w:r w:rsidRPr="00206141">
        <w:rPr>
          <w:rFonts w:ascii="Times New Roman" w:hAnsi="Times New Roman" w:cs="Times New Roman"/>
          <w:sz w:val="24"/>
          <w:szCs w:val="24"/>
        </w:rPr>
        <w:t xml:space="preserve"> na stokach warszawskiej </w:t>
      </w:r>
      <w:r w:rsidR="00541980" w:rsidRPr="00206141">
        <w:rPr>
          <w:rFonts w:ascii="Times New Roman" w:hAnsi="Times New Roman" w:cs="Times New Roman"/>
          <w:sz w:val="24"/>
          <w:szCs w:val="24"/>
        </w:rPr>
        <w:t>Cytadeli</w:t>
      </w:r>
      <w:r w:rsidRPr="00206141">
        <w:rPr>
          <w:rFonts w:ascii="Times New Roman" w:hAnsi="Times New Roman" w:cs="Times New Roman"/>
          <w:sz w:val="24"/>
          <w:szCs w:val="24"/>
        </w:rPr>
        <w:t xml:space="preserve"> czy podwórzu więzienia przy ul. Gdańskiej</w:t>
      </w:r>
      <w:r w:rsidR="00154333">
        <w:rPr>
          <w:rFonts w:ascii="Times New Roman" w:hAnsi="Times New Roman" w:cs="Times New Roman"/>
          <w:sz w:val="24"/>
          <w:szCs w:val="24"/>
        </w:rPr>
        <w:t xml:space="preserve"> </w:t>
      </w:r>
      <w:r w:rsidRPr="00206141">
        <w:rPr>
          <w:rFonts w:ascii="Times New Roman" w:hAnsi="Times New Roman" w:cs="Times New Roman"/>
          <w:sz w:val="24"/>
          <w:szCs w:val="24"/>
        </w:rPr>
        <w:t>w Łodzi</w:t>
      </w:r>
      <w:r w:rsidR="00B31937">
        <w:rPr>
          <w:rFonts w:ascii="Times New Roman" w:hAnsi="Times New Roman" w:cs="Times New Roman"/>
          <w:sz w:val="24"/>
          <w:szCs w:val="24"/>
        </w:rPr>
        <w:t>. Wspominamy</w:t>
      </w:r>
      <w:r w:rsidRPr="00206141">
        <w:rPr>
          <w:rFonts w:ascii="Times New Roman" w:hAnsi="Times New Roman" w:cs="Times New Roman"/>
          <w:sz w:val="24"/>
          <w:szCs w:val="24"/>
        </w:rPr>
        <w:t xml:space="preserve"> </w:t>
      </w:r>
      <w:r w:rsidR="00B31937">
        <w:rPr>
          <w:rFonts w:ascii="Times New Roman" w:hAnsi="Times New Roman" w:cs="Times New Roman"/>
          <w:sz w:val="24"/>
          <w:szCs w:val="24"/>
        </w:rPr>
        <w:t xml:space="preserve">także </w:t>
      </w:r>
      <w:r w:rsidRPr="00206141">
        <w:rPr>
          <w:rFonts w:ascii="Times New Roman" w:hAnsi="Times New Roman" w:cs="Times New Roman"/>
          <w:sz w:val="24"/>
          <w:szCs w:val="24"/>
        </w:rPr>
        <w:t xml:space="preserve">zabitych w czasie demonstracji ulicznych </w:t>
      </w:r>
      <w:r w:rsidR="00C032FB">
        <w:rPr>
          <w:rFonts w:ascii="Times New Roman" w:hAnsi="Times New Roman" w:cs="Times New Roman"/>
          <w:sz w:val="24"/>
          <w:szCs w:val="24"/>
        </w:rPr>
        <w:t>oraz</w:t>
      </w:r>
      <w:r w:rsidRPr="00206141">
        <w:rPr>
          <w:rFonts w:ascii="Times New Roman" w:hAnsi="Times New Roman" w:cs="Times New Roman"/>
          <w:sz w:val="24"/>
          <w:szCs w:val="24"/>
        </w:rPr>
        <w:t xml:space="preserve"> wydarzeń</w:t>
      </w:r>
      <w:r w:rsidR="00541980">
        <w:rPr>
          <w:rFonts w:ascii="Times New Roman" w:hAnsi="Times New Roman" w:cs="Times New Roman"/>
          <w:sz w:val="24"/>
          <w:szCs w:val="24"/>
        </w:rPr>
        <w:t>,</w:t>
      </w:r>
      <w:r w:rsidRPr="00206141">
        <w:rPr>
          <w:rFonts w:ascii="Times New Roman" w:hAnsi="Times New Roman" w:cs="Times New Roman"/>
          <w:sz w:val="24"/>
          <w:szCs w:val="24"/>
        </w:rPr>
        <w:t xml:space="preserve"> takich jak powstanie łódzkie z czerwca 1905 </w:t>
      </w:r>
      <w:r w:rsidR="00541980" w:rsidRPr="00206141">
        <w:rPr>
          <w:rFonts w:ascii="Times New Roman" w:hAnsi="Times New Roman" w:cs="Times New Roman"/>
          <w:sz w:val="24"/>
          <w:szCs w:val="24"/>
        </w:rPr>
        <w:t xml:space="preserve">roku, </w:t>
      </w:r>
      <w:r w:rsidR="00541980">
        <w:rPr>
          <w:rFonts w:ascii="Times New Roman" w:hAnsi="Times New Roman" w:cs="Times New Roman"/>
          <w:sz w:val="24"/>
          <w:szCs w:val="24"/>
        </w:rPr>
        <w:t xml:space="preserve"> </w:t>
      </w:r>
      <w:r w:rsidR="00044F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531E" w:rsidRPr="00206141">
        <w:rPr>
          <w:rFonts w:ascii="Times New Roman" w:hAnsi="Times New Roman" w:cs="Times New Roman"/>
          <w:sz w:val="24"/>
          <w:szCs w:val="24"/>
        </w:rPr>
        <w:t xml:space="preserve">a także Żydów zamordowanych </w:t>
      </w:r>
      <w:r w:rsidR="00C32911">
        <w:rPr>
          <w:rFonts w:ascii="Times New Roman" w:hAnsi="Times New Roman" w:cs="Times New Roman"/>
          <w:sz w:val="24"/>
          <w:szCs w:val="24"/>
        </w:rPr>
        <w:t>w pogromach</w:t>
      </w:r>
      <w:r w:rsidR="001D2531">
        <w:rPr>
          <w:rFonts w:ascii="Times New Roman" w:hAnsi="Times New Roman" w:cs="Times New Roman"/>
          <w:sz w:val="24"/>
          <w:szCs w:val="24"/>
        </w:rPr>
        <w:t xml:space="preserve"> </w:t>
      </w:r>
      <w:r w:rsidR="00AD531E" w:rsidRPr="00206141">
        <w:rPr>
          <w:rFonts w:ascii="Times New Roman" w:hAnsi="Times New Roman" w:cs="Times New Roman"/>
          <w:sz w:val="24"/>
          <w:szCs w:val="24"/>
        </w:rPr>
        <w:t>inspirowanych przez rosyjską Ochranę.</w:t>
      </w:r>
      <w:r w:rsidRPr="00206141">
        <w:rPr>
          <w:rFonts w:ascii="Times New Roman" w:hAnsi="Times New Roman" w:cs="Times New Roman"/>
          <w:sz w:val="24"/>
          <w:szCs w:val="24"/>
        </w:rPr>
        <w:t xml:space="preserve"> </w:t>
      </w:r>
      <w:r w:rsidR="00782E27">
        <w:rPr>
          <w:rFonts w:ascii="Times New Roman" w:hAnsi="Times New Roman" w:cs="Times New Roman"/>
          <w:sz w:val="24"/>
          <w:szCs w:val="24"/>
        </w:rPr>
        <w:t>W</w:t>
      </w:r>
      <w:r w:rsidRPr="00206141">
        <w:rPr>
          <w:rFonts w:ascii="Times New Roman" w:hAnsi="Times New Roman" w:cs="Times New Roman"/>
          <w:sz w:val="24"/>
          <w:szCs w:val="24"/>
        </w:rPr>
        <w:t xml:space="preserve">śród </w:t>
      </w:r>
      <w:r w:rsidR="00B4010C">
        <w:rPr>
          <w:rFonts w:ascii="Times New Roman" w:hAnsi="Times New Roman" w:cs="Times New Roman"/>
          <w:sz w:val="24"/>
          <w:szCs w:val="24"/>
        </w:rPr>
        <w:t>ofiar</w:t>
      </w:r>
      <w:r w:rsidR="00216AD5">
        <w:rPr>
          <w:rFonts w:ascii="Times New Roman" w:hAnsi="Times New Roman" w:cs="Times New Roman"/>
          <w:sz w:val="24"/>
          <w:szCs w:val="24"/>
        </w:rPr>
        <w:t xml:space="preserve"> </w:t>
      </w:r>
      <w:r w:rsidR="00D900E7">
        <w:rPr>
          <w:rFonts w:ascii="Times New Roman" w:hAnsi="Times New Roman" w:cs="Times New Roman"/>
          <w:sz w:val="24"/>
          <w:szCs w:val="24"/>
        </w:rPr>
        <w:t>znalazły się</w:t>
      </w:r>
      <w:r w:rsidRPr="00206141">
        <w:rPr>
          <w:rFonts w:ascii="Times New Roman" w:hAnsi="Times New Roman" w:cs="Times New Roman"/>
          <w:sz w:val="24"/>
          <w:szCs w:val="24"/>
        </w:rPr>
        <w:t xml:space="preserve"> </w:t>
      </w:r>
      <w:r w:rsidR="00AD531E" w:rsidRPr="00206141">
        <w:rPr>
          <w:rFonts w:ascii="Times New Roman" w:hAnsi="Times New Roman" w:cs="Times New Roman"/>
          <w:sz w:val="24"/>
          <w:szCs w:val="24"/>
        </w:rPr>
        <w:t xml:space="preserve">zarówno </w:t>
      </w:r>
      <w:r w:rsidR="00022C56">
        <w:rPr>
          <w:rFonts w:ascii="Times New Roman" w:hAnsi="Times New Roman" w:cs="Times New Roman"/>
          <w:sz w:val="24"/>
          <w:szCs w:val="24"/>
        </w:rPr>
        <w:t xml:space="preserve">wybitne </w:t>
      </w:r>
      <w:r w:rsidRPr="00206141">
        <w:rPr>
          <w:rFonts w:ascii="Times New Roman" w:hAnsi="Times New Roman" w:cs="Times New Roman"/>
          <w:sz w:val="24"/>
          <w:szCs w:val="24"/>
        </w:rPr>
        <w:t>postaci</w:t>
      </w:r>
      <w:r w:rsidR="00325770">
        <w:rPr>
          <w:rFonts w:ascii="Times New Roman" w:hAnsi="Times New Roman" w:cs="Times New Roman"/>
          <w:sz w:val="24"/>
          <w:szCs w:val="24"/>
        </w:rPr>
        <w:t>,</w:t>
      </w:r>
      <w:r w:rsidR="00541980">
        <w:rPr>
          <w:rFonts w:ascii="Times New Roman" w:hAnsi="Times New Roman" w:cs="Times New Roman"/>
          <w:sz w:val="24"/>
          <w:szCs w:val="24"/>
        </w:rPr>
        <w:t xml:space="preserve"> takie</w:t>
      </w:r>
      <w:r w:rsidRPr="00206141">
        <w:rPr>
          <w:rFonts w:ascii="Times New Roman" w:hAnsi="Times New Roman" w:cs="Times New Roman"/>
          <w:sz w:val="24"/>
          <w:szCs w:val="24"/>
        </w:rPr>
        <w:t xml:space="preserve"> jak Józef Montwiłł Mirecki</w:t>
      </w:r>
      <w:r w:rsidR="00AD531E" w:rsidRPr="00206141">
        <w:rPr>
          <w:rFonts w:ascii="Times New Roman" w:hAnsi="Times New Roman" w:cs="Times New Roman"/>
          <w:sz w:val="24"/>
          <w:szCs w:val="24"/>
        </w:rPr>
        <w:t xml:space="preserve"> i</w:t>
      </w:r>
      <w:r w:rsidRPr="00206141">
        <w:rPr>
          <w:rFonts w:ascii="Times New Roman" w:hAnsi="Times New Roman" w:cs="Times New Roman"/>
          <w:sz w:val="24"/>
          <w:szCs w:val="24"/>
        </w:rPr>
        <w:t xml:space="preserve"> Stanisław Okrzeja, </w:t>
      </w:r>
      <w:r w:rsidR="00AD531E" w:rsidRPr="00206141">
        <w:rPr>
          <w:rFonts w:ascii="Times New Roman" w:hAnsi="Times New Roman" w:cs="Times New Roman"/>
          <w:sz w:val="24"/>
          <w:szCs w:val="24"/>
        </w:rPr>
        <w:t xml:space="preserve">jak i rzesze anonimowych osób, których nazwisk historia </w:t>
      </w:r>
      <w:r w:rsidR="00541980">
        <w:rPr>
          <w:rFonts w:ascii="Times New Roman" w:hAnsi="Times New Roman" w:cs="Times New Roman"/>
          <w:sz w:val="24"/>
          <w:szCs w:val="24"/>
        </w:rPr>
        <w:t xml:space="preserve">niestety </w:t>
      </w:r>
      <w:r w:rsidR="00AD531E" w:rsidRPr="00206141">
        <w:rPr>
          <w:rFonts w:ascii="Times New Roman" w:hAnsi="Times New Roman" w:cs="Times New Roman"/>
          <w:sz w:val="24"/>
          <w:szCs w:val="24"/>
        </w:rPr>
        <w:t>nie zapamiętała.</w:t>
      </w:r>
      <w:r w:rsidR="00947185">
        <w:rPr>
          <w:rFonts w:ascii="Times New Roman" w:hAnsi="Times New Roman" w:cs="Times New Roman"/>
          <w:sz w:val="24"/>
          <w:szCs w:val="24"/>
        </w:rPr>
        <w:t xml:space="preserve"> </w:t>
      </w:r>
      <w:r w:rsidR="001F3720">
        <w:rPr>
          <w:rFonts w:ascii="Times New Roman" w:hAnsi="Times New Roman" w:cs="Times New Roman"/>
          <w:sz w:val="24"/>
          <w:szCs w:val="24"/>
        </w:rPr>
        <w:t xml:space="preserve"> </w:t>
      </w:r>
      <w:r w:rsidR="00541980">
        <w:rPr>
          <w:rFonts w:ascii="Times New Roman" w:hAnsi="Times New Roman" w:cs="Times New Roman"/>
          <w:sz w:val="24"/>
          <w:szCs w:val="24"/>
        </w:rPr>
        <w:br/>
      </w:r>
      <w:r w:rsidR="00720585">
        <w:rPr>
          <w:rFonts w:ascii="Times New Roman" w:hAnsi="Times New Roman" w:cs="Times New Roman"/>
          <w:sz w:val="24"/>
          <w:szCs w:val="24"/>
        </w:rPr>
        <w:t xml:space="preserve">W naszej świadomości na zawsze pozostanie </w:t>
      </w:r>
      <w:r w:rsidR="002F725C">
        <w:rPr>
          <w:rFonts w:ascii="Times New Roman" w:hAnsi="Times New Roman" w:cs="Times New Roman"/>
          <w:sz w:val="24"/>
          <w:szCs w:val="24"/>
        </w:rPr>
        <w:t xml:space="preserve">także </w:t>
      </w:r>
      <w:r w:rsidR="00156484">
        <w:rPr>
          <w:rFonts w:ascii="Times New Roman" w:hAnsi="Times New Roman" w:cs="Times New Roman"/>
          <w:sz w:val="24"/>
          <w:szCs w:val="24"/>
        </w:rPr>
        <w:t>fak</w:t>
      </w:r>
      <w:r w:rsidR="007C7625">
        <w:rPr>
          <w:rFonts w:ascii="Times New Roman" w:hAnsi="Times New Roman" w:cs="Times New Roman"/>
          <w:sz w:val="24"/>
          <w:szCs w:val="24"/>
        </w:rPr>
        <w:t>t</w:t>
      </w:r>
      <w:r w:rsidR="002178B6">
        <w:rPr>
          <w:rFonts w:ascii="Times New Roman" w:hAnsi="Times New Roman" w:cs="Times New Roman"/>
          <w:sz w:val="24"/>
          <w:szCs w:val="24"/>
        </w:rPr>
        <w:t xml:space="preserve">, że wśród </w:t>
      </w:r>
      <w:r w:rsidR="00666886" w:rsidRPr="00737D4A">
        <w:rPr>
          <w:rFonts w:ascii="Times New Roman" w:hAnsi="Times New Roman" w:cs="Times New Roman"/>
          <w:sz w:val="24"/>
          <w:szCs w:val="24"/>
        </w:rPr>
        <w:t>uczestników rewolucji 1905</w:t>
      </w:r>
      <w:r w:rsidR="007C7625">
        <w:rPr>
          <w:rFonts w:ascii="Times New Roman" w:hAnsi="Times New Roman" w:cs="Times New Roman"/>
          <w:sz w:val="24"/>
          <w:szCs w:val="24"/>
        </w:rPr>
        <w:t xml:space="preserve"> </w:t>
      </w:r>
      <w:r w:rsidR="00BA046C">
        <w:rPr>
          <w:rFonts w:ascii="Times New Roman" w:hAnsi="Times New Roman" w:cs="Times New Roman"/>
          <w:sz w:val="24"/>
          <w:szCs w:val="24"/>
        </w:rPr>
        <w:t>roku</w:t>
      </w:r>
      <w:r w:rsidR="00666886" w:rsidRPr="00737D4A">
        <w:rPr>
          <w:rFonts w:ascii="Times New Roman" w:hAnsi="Times New Roman" w:cs="Times New Roman"/>
          <w:sz w:val="24"/>
          <w:szCs w:val="24"/>
        </w:rPr>
        <w:t xml:space="preserve"> znaleźli się późniejsi twórcy niepodległego Państwa Polskiego, w tym Józef Piłsudski</w:t>
      </w:r>
      <w:r w:rsidR="007C7625">
        <w:rPr>
          <w:rFonts w:ascii="Times New Roman" w:hAnsi="Times New Roman" w:cs="Times New Roman"/>
          <w:sz w:val="24"/>
          <w:szCs w:val="24"/>
        </w:rPr>
        <w:t>.</w:t>
      </w:r>
    </w:p>
    <w:p w14:paraId="4245CBE1" w14:textId="5C4395FC" w:rsidR="00AD531E" w:rsidRDefault="00AD531E" w:rsidP="00B41865">
      <w:pPr>
        <w:jc w:val="both"/>
        <w:rPr>
          <w:rFonts w:ascii="Times New Roman" w:hAnsi="Times New Roman" w:cs="Times New Roman"/>
          <w:sz w:val="24"/>
          <w:szCs w:val="24"/>
        </w:rPr>
      </w:pPr>
      <w:r w:rsidRPr="00206141">
        <w:rPr>
          <w:rFonts w:ascii="Times New Roman" w:hAnsi="Times New Roman" w:cs="Times New Roman"/>
          <w:sz w:val="24"/>
          <w:szCs w:val="24"/>
        </w:rPr>
        <w:t xml:space="preserve">Choć same wydarzenia rewolucyjne zostały stłumione przez carski reżim, </w:t>
      </w:r>
      <w:r w:rsidR="006167E3">
        <w:rPr>
          <w:rFonts w:ascii="Times New Roman" w:hAnsi="Times New Roman" w:cs="Times New Roman"/>
          <w:sz w:val="24"/>
          <w:szCs w:val="24"/>
        </w:rPr>
        <w:t xml:space="preserve">przyniosły </w:t>
      </w:r>
      <w:r w:rsidR="00C706D1">
        <w:rPr>
          <w:rFonts w:ascii="Times New Roman" w:hAnsi="Times New Roman" w:cs="Times New Roman"/>
          <w:sz w:val="24"/>
          <w:szCs w:val="24"/>
        </w:rPr>
        <w:t xml:space="preserve">trwałe zmiany. </w:t>
      </w:r>
      <w:r w:rsidR="005008D3">
        <w:rPr>
          <w:rFonts w:ascii="Times New Roman" w:hAnsi="Times New Roman" w:cs="Times New Roman"/>
          <w:sz w:val="24"/>
          <w:szCs w:val="24"/>
        </w:rPr>
        <w:t>D</w:t>
      </w:r>
      <w:r w:rsidRPr="00206141">
        <w:rPr>
          <w:rFonts w:ascii="Times New Roman" w:hAnsi="Times New Roman" w:cs="Times New Roman"/>
          <w:sz w:val="24"/>
          <w:szCs w:val="24"/>
        </w:rPr>
        <w:t>zięki działaniom rewolucjonistów</w:t>
      </w:r>
      <w:r w:rsidR="00541980">
        <w:rPr>
          <w:rFonts w:ascii="Times New Roman" w:hAnsi="Times New Roman" w:cs="Times New Roman"/>
          <w:sz w:val="24"/>
          <w:szCs w:val="24"/>
        </w:rPr>
        <w:t>,</w:t>
      </w:r>
      <w:r w:rsidRPr="00206141">
        <w:rPr>
          <w:rFonts w:ascii="Times New Roman" w:hAnsi="Times New Roman" w:cs="Times New Roman"/>
          <w:sz w:val="24"/>
          <w:szCs w:val="24"/>
        </w:rPr>
        <w:t xml:space="preserve"> </w:t>
      </w:r>
      <w:r w:rsidR="005008D3">
        <w:rPr>
          <w:rFonts w:ascii="Times New Roman" w:hAnsi="Times New Roman" w:cs="Times New Roman"/>
          <w:sz w:val="24"/>
          <w:szCs w:val="24"/>
        </w:rPr>
        <w:t>w</w:t>
      </w:r>
      <w:r w:rsidRPr="00206141">
        <w:rPr>
          <w:rFonts w:ascii="Times New Roman" w:hAnsi="Times New Roman" w:cs="Times New Roman"/>
          <w:sz w:val="24"/>
          <w:szCs w:val="24"/>
        </w:rPr>
        <w:t xml:space="preserve"> prywatnych szkołach Królestwa Polskiego </w:t>
      </w:r>
      <w:r w:rsidR="00044F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00222">
        <w:rPr>
          <w:rFonts w:ascii="Times New Roman" w:hAnsi="Times New Roman" w:cs="Times New Roman"/>
          <w:sz w:val="24"/>
          <w:szCs w:val="24"/>
        </w:rPr>
        <w:t xml:space="preserve">i w urzędach gminnych </w:t>
      </w:r>
      <w:r w:rsidRPr="00206141">
        <w:rPr>
          <w:rFonts w:ascii="Times New Roman" w:hAnsi="Times New Roman" w:cs="Times New Roman"/>
          <w:sz w:val="24"/>
          <w:szCs w:val="24"/>
        </w:rPr>
        <w:t>pojawił się język polski</w:t>
      </w:r>
      <w:r w:rsidR="006D5B6F">
        <w:rPr>
          <w:rFonts w:ascii="Times New Roman" w:hAnsi="Times New Roman" w:cs="Times New Roman"/>
          <w:sz w:val="24"/>
          <w:szCs w:val="24"/>
        </w:rPr>
        <w:t xml:space="preserve">, </w:t>
      </w:r>
      <w:r w:rsidR="00B11035">
        <w:rPr>
          <w:rFonts w:ascii="Times New Roman" w:hAnsi="Times New Roman" w:cs="Times New Roman"/>
          <w:sz w:val="24"/>
          <w:szCs w:val="24"/>
        </w:rPr>
        <w:t xml:space="preserve">mógł </w:t>
      </w:r>
      <w:r w:rsidR="00DF2B73">
        <w:rPr>
          <w:rFonts w:ascii="Times New Roman" w:hAnsi="Times New Roman" w:cs="Times New Roman"/>
          <w:sz w:val="24"/>
          <w:szCs w:val="24"/>
        </w:rPr>
        <w:t>rozwijać się</w:t>
      </w:r>
      <w:r w:rsidRPr="00206141">
        <w:rPr>
          <w:rFonts w:ascii="Times New Roman" w:hAnsi="Times New Roman" w:cs="Times New Roman"/>
          <w:sz w:val="24"/>
          <w:szCs w:val="24"/>
        </w:rPr>
        <w:t xml:space="preserve"> </w:t>
      </w:r>
      <w:r w:rsidR="00B11035">
        <w:rPr>
          <w:rFonts w:ascii="Times New Roman" w:hAnsi="Times New Roman" w:cs="Times New Roman"/>
          <w:sz w:val="24"/>
          <w:szCs w:val="24"/>
        </w:rPr>
        <w:t>ruch spółdzielczy</w:t>
      </w:r>
      <w:r w:rsidR="00BD79D4">
        <w:rPr>
          <w:rFonts w:ascii="Times New Roman" w:hAnsi="Times New Roman" w:cs="Times New Roman"/>
          <w:sz w:val="24"/>
          <w:szCs w:val="24"/>
        </w:rPr>
        <w:t xml:space="preserve"> </w:t>
      </w:r>
      <w:r w:rsidR="00044F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79D4">
        <w:rPr>
          <w:rFonts w:ascii="Times New Roman" w:hAnsi="Times New Roman" w:cs="Times New Roman"/>
          <w:sz w:val="24"/>
          <w:szCs w:val="24"/>
        </w:rPr>
        <w:t>oraz</w:t>
      </w:r>
      <w:r w:rsidR="00B11035">
        <w:rPr>
          <w:rFonts w:ascii="Times New Roman" w:hAnsi="Times New Roman" w:cs="Times New Roman"/>
          <w:sz w:val="24"/>
          <w:szCs w:val="24"/>
        </w:rPr>
        <w:t xml:space="preserve"> </w:t>
      </w:r>
      <w:r w:rsidRPr="00206141">
        <w:rPr>
          <w:rFonts w:ascii="Times New Roman" w:hAnsi="Times New Roman" w:cs="Times New Roman"/>
          <w:sz w:val="24"/>
          <w:szCs w:val="24"/>
        </w:rPr>
        <w:t>stowarzyszenia i organizacje zrzeszające Polaków</w:t>
      </w:r>
      <w:r w:rsidR="00E52D51">
        <w:rPr>
          <w:rFonts w:ascii="Times New Roman" w:hAnsi="Times New Roman" w:cs="Times New Roman"/>
          <w:sz w:val="24"/>
          <w:szCs w:val="24"/>
        </w:rPr>
        <w:t xml:space="preserve">, </w:t>
      </w:r>
      <w:r w:rsidR="000862F7">
        <w:rPr>
          <w:rFonts w:ascii="Times New Roman" w:hAnsi="Times New Roman" w:cs="Times New Roman"/>
          <w:sz w:val="24"/>
          <w:szCs w:val="24"/>
        </w:rPr>
        <w:t>takie jak</w:t>
      </w:r>
      <w:r w:rsidR="00917DBD">
        <w:rPr>
          <w:rFonts w:ascii="Times New Roman" w:hAnsi="Times New Roman" w:cs="Times New Roman"/>
          <w:sz w:val="24"/>
          <w:szCs w:val="24"/>
        </w:rPr>
        <w:t xml:space="preserve"> Macierz Szkolna</w:t>
      </w:r>
      <w:r w:rsidRPr="00206141">
        <w:rPr>
          <w:rFonts w:ascii="Times New Roman" w:hAnsi="Times New Roman" w:cs="Times New Roman"/>
          <w:sz w:val="24"/>
          <w:szCs w:val="24"/>
        </w:rPr>
        <w:t>. Pokolenia wyrosłe na doświadczeniu rewolucji odegrały ogromn</w:t>
      </w:r>
      <w:r w:rsidR="000862F7">
        <w:rPr>
          <w:rFonts w:ascii="Times New Roman" w:hAnsi="Times New Roman" w:cs="Times New Roman"/>
          <w:sz w:val="24"/>
          <w:szCs w:val="24"/>
        </w:rPr>
        <w:t>ą rolę</w:t>
      </w:r>
      <w:r w:rsidRPr="00206141">
        <w:rPr>
          <w:rFonts w:ascii="Times New Roman" w:hAnsi="Times New Roman" w:cs="Times New Roman"/>
          <w:sz w:val="24"/>
          <w:szCs w:val="24"/>
        </w:rPr>
        <w:t xml:space="preserve"> w procesie odzyskiwania niepodległości w 1918 roku. </w:t>
      </w:r>
    </w:p>
    <w:p w14:paraId="131EDFE3" w14:textId="5ED4460F" w:rsidR="008D5A33" w:rsidRDefault="00B5449C" w:rsidP="000F3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Wydarzenia </w:t>
      </w:r>
      <w:r w:rsidR="00541980">
        <w:rPr>
          <w:rFonts w:ascii="Times New Roman" w:hAnsi="Times New Roman" w:cs="Times New Roman"/>
          <w:sz w:val="24"/>
          <w:szCs w:val="24"/>
        </w:rPr>
        <w:t xml:space="preserve">z </w:t>
      </w:r>
      <w:r w:rsidR="000F30DD">
        <w:rPr>
          <w:rFonts w:ascii="Times New Roman" w:hAnsi="Times New Roman" w:cs="Times New Roman"/>
          <w:sz w:val="24"/>
          <w:szCs w:val="24"/>
        </w:rPr>
        <w:t>1905 r</w:t>
      </w:r>
      <w:r w:rsidR="00325770">
        <w:rPr>
          <w:rFonts w:ascii="Times New Roman" w:hAnsi="Times New Roman" w:cs="Times New Roman"/>
          <w:sz w:val="24"/>
          <w:szCs w:val="24"/>
        </w:rPr>
        <w:t>.</w:t>
      </w:r>
      <w:r w:rsidR="000F30DD">
        <w:rPr>
          <w:rFonts w:ascii="Times New Roman" w:hAnsi="Times New Roman" w:cs="Times New Roman"/>
          <w:sz w:val="24"/>
          <w:szCs w:val="24"/>
        </w:rPr>
        <w:t xml:space="preserve"> na ziemiach polskich</w:t>
      </w:r>
      <w:r w:rsidR="000F30DD" w:rsidRPr="00B91D05">
        <w:rPr>
          <w:rFonts w:ascii="Times New Roman" w:hAnsi="Times New Roman" w:cs="Times New Roman"/>
          <w:sz w:val="24"/>
          <w:szCs w:val="24"/>
        </w:rPr>
        <w:t xml:space="preserve"> </w:t>
      </w:r>
      <w:r w:rsidR="008D5A33">
        <w:rPr>
          <w:rFonts w:ascii="Times New Roman" w:hAnsi="Times New Roman" w:cs="Times New Roman"/>
          <w:sz w:val="24"/>
          <w:szCs w:val="24"/>
        </w:rPr>
        <w:t>stał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8D5A33">
        <w:rPr>
          <w:rFonts w:ascii="Times New Roman" w:hAnsi="Times New Roman" w:cs="Times New Roman"/>
          <w:sz w:val="24"/>
          <w:szCs w:val="24"/>
        </w:rPr>
        <w:t xml:space="preserve"> się</w:t>
      </w:r>
      <w:r w:rsidR="002B7356">
        <w:rPr>
          <w:rFonts w:ascii="Times New Roman" w:hAnsi="Times New Roman" w:cs="Times New Roman"/>
          <w:sz w:val="24"/>
          <w:szCs w:val="24"/>
        </w:rPr>
        <w:t xml:space="preserve"> 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A33" w:rsidRPr="00206141">
        <w:rPr>
          <w:rFonts w:ascii="Times New Roman" w:hAnsi="Times New Roman" w:cs="Times New Roman"/>
          <w:sz w:val="24"/>
          <w:szCs w:val="24"/>
        </w:rPr>
        <w:t>ważn</w:t>
      </w:r>
      <w:r>
        <w:rPr>
          <w:rFonts w:ascii="Times New Roman" w:hAnsi="Times New Roman" w:cs="Times New Roman"/>
          <w:sz w:val="24"/>
          <w:szCs w:val="24"/>
        </w:rPr>
        <w:t>ym</w:t>
      </w:r>
      <w:r w:rsidR="008D5A33" w:rsidRPr="00206141">
        <w:rPr>
          <w:rFonts w:ascii="Times New Roman" w:hAnsi="Times New Roman" w:cs="Times New Roman"/>
          <w:sz w:val="24"/>
          <w:szCs w:val="24"/>
        </w:rPr>
        <w:t xml:space="preserve"> element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8D5A33" w:rsidRPr="00206141">
        <w:rPr>
          <w:rFonts w:ascii="Times New Roman" w:hAnsi="Times New Roman" w:cs="Times New Roman"/>
          <w:sz w:val="24"/>
          <w:szCs w:val="24"/>
        </w:rPr>
        <w:t xml:space="preserve"> kształtowania się polskiej tożsamości narodowej</w:t>
      </w:r>
      <w:r w:rsidR="00541980">
        <w:rPr>
          <w:rFonts w:ascii="Times New Roman" w:hAnsi="Times New Roman" w:cs="Times New Roman"/>
          <w:sz w:val="24"/>
          <w:szCs w:val="24"/>
        </w:rPr>
        <w:t>,</w:t>
      </w:r>
      <w:r w:rsidR="008D5A33" w:rsidRPr="00206141">
        <w:rPr>
          <w:rFonts w:ascii="Times New Roman" w:hAnsi="Times New Roman" w:cs="Times New Roman"/>
          <w:sz w:val="24"/>
          <w:szCs w:val="24"/>
        </w:rPr>
        <w:t xml:space="preserve"> inspir</w:t>
      </w:r>
      <w:r w:rsidR="006E1954">
        <w:rPr>
          <w:rFonts w:ascii="Times New Roman" w:hAnsi="Times New Roman" w:cs="Times New Roman"/>
          <w:sz w:val="24"/>
          <w:szCs w:val="24"/>
        </w:rPr>
        <w:t>ując</w:t>
      </w:r>
      <w:r w:rsidR="008D5A33" w:rsidRPr="00206141">
        <w:rPr>
          <w:rFonts w:ascii="Times New Roman" w:hAnsi="Times New Roman" w:cs="Times New Roman"/>
          <w:sz w:val="24"/>
          <w:szCs w:val="24"/>
        </w:rPr>
        <w:t xml:space="preserve"> kolejne pokolenia do buntów przeciwko niesprawiedliwości, autorytaryzmowi i nierespektowaniu praw obywatelskich i ludzkich</w:t>
      </w:r>
      <w:r w:rsidR="007C4D8C">
        <w:rPr>
          <w:rFonts w:ascii="Times New Roman" w:hAnsi="Times New Roman" w:cs="Times New Roman"/>
          <w:sz w:val="24"/>
          <w:szCs w:val="24"/>
        </w:rPr>
        <w:t>.</w:t>
      </w:r>
    </w:p>
    <w:p w14:paraId="5A07585F" w14:textId="6A008DDA" w:rsidR="000F30DD" w:rsidRPr="003355BA" w:rsidRDefault="007C4D8C" w:rsidP="00923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 Rzeczypospolitej Polskiej w 120. rocznicę wybuchu na ziemiach polskich Rewolucji 1905 roku, będącej wielkim zrywem społecznym i niepodległościowym wymierzonym </w:t>
      </w:r>
      <w:r w:rsidR="00044F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carskiego zaborcę, pragnie oddać hołd wszystkim jej ofiarom i bohaterom</w:t>
      </w:r>
      <w:r w:rsidR="00923156">
        <w:rPr>
          <w:rFonts w:ascii="Times New Roman" w:hAnsi="Times New Roman" w:cs="Times New Roman"/>
          <w:sz w:val="24"/>
          <w:szCs w:val="24"/>
        </w:rPr>
        <w:t xml:space="preserve"> oraz wzywa </w:t>
      </w:r>
      <w:r w:rsidR="00044F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3156">
        <w:rPr>
          <w:rFonts w:ascii="Times New Roman" w:hAnsi="Times New Roman" w:cs="Times New Roman"/>
          <w:sz w:val="24"/>
          <w:szCs w:val="24"/>
        </w:rPr>
        <w:t xml:space="preserve">do </w:t>
      </w:r>
      <w:r w:rsidR="000F30DD" w:rsidRPr="00B91D05">
        <w:rPr>
          <w:rFonts w:ascii="Times New Roman" w:hAnsi="Times New Roman" w:cs="Times New Roman"/>
          <w:sz w:val="24"/>
          <w:szCs w:val="24"/>
        </w:rPr>
        <w:t>godnego uczczenia tej rocznicy</w:t>
      </w:r>
      <w:r w:rsidR="006A5B68">
        <w:rPr>
          <w:rFonts w:ascii="Times New Roman" w:hAnsi="Times New Roman" w:cs="Times New Roman"/>
          <w:sz w:val="24"/>
          <w:szCs w:val="24"/>
        </w:rPr>
        <w:t xml:space="preserve"> i</w:t>
      </w:r>
      <w:r w:rsidR="000F30DD" w:rsidRPr="00B91D05">
        <w:rPr>
          <w:rFonts w:ascii="Times New Roman" w:hAnsi="Times New Roman" w:cs="Times New Roman"/>
          <w:sz w:val="24"/>
          <w:szCs w:val="24"/>
        </w:rPr>
        <w:t xml:space="preserve"> wspierania wszelkich inicjatyw mających na celu </w:t>
      </w:r>
      <w:r w:rsidR="005B5EF3">
        <w:rPr>
          <w:rFonts w:ascii="Times New Roman" w:hAnsi="Times New Roman" w:cs="Times New Roman"/>
          <w:sz w:val="24"/>
          <w:szCs w:val="24"/>
        </w:rPr>
        <w:t xml:space="preserve">jej </w:t>
      </w:r>
      <w:r w:rsidR="000F30DD" w:rsidRPr="00B91D05">
        <w:rPr>
          <w:rFonts w:ascii="Times New Roman" w:hAnsi="Times New Roman" w:cs="Times New Roman"/>
          <w:sz w:val="24"/>
          <w:szCs w:val="24"/>
        </w:rPr>
        <w:t>upamiętnienie.</w:t>
      </w:r>
    </w:p>
    <w:p w14:paraId="4ECCC128" w14:textId="77777777" w:rsidR="00B91D05" w:rsidRDefault="00B91D05" w:rsidP="00B418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1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1995" w14:textId="77777777" w:rsidR="00C528B3" w:rsidRDefault="00C528B3" w:rsidP="00F913FD">
      <w:pPr>
        <w:spacing w:after="0" w:line="240" w:lineRule="auto"/>
      </w:pPr>
      <w:r>
        <w:separator/>
      </w:r>
    </w:p>
  </w:endnote>
  <w:endnote w:type="continuationSeparator" w:id="0">
    <w:p w14:paraId="65F74253" w14:textId="77777777" w:rsidR="00C528B3" w:rsidRDefault="00C528B3" w:rsidP="00F9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03438" w14:textId="77777777" w:rsidR="00C528B3" w:rsidRDefault="00C528B3" w:rsidP="00F913FD">
      <w:pPr>
        <w:spacing w:after="0" w:line="240" w:lineRule="auto"/>
      </w:pPr>
      <w:r>
        <w:separator/>
      </w:r>
    </w:p>
  </w:footnote>
  <w:footnote w:type="continuationSeparator" w:id="0">
    <w:p w14:paraId="149AE2B8" w14:textId="77777777" w:rsidR="00C528B3" w:rsidRDefault="00C528B3" w:rsidP="00F9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41"/>
    <w:rsid w:val="00000222"/>
    <w:rsid w:val="00017267"/>
    <w:rsid w:val="00022C56"/>
    <w:rsid w:val="00025AE4"/>
    <w:rsid w:val="00033CEB"/>
    <w:rsid w:val="00044F57"/>
    <w:rsid w:val="0006541E"/>
    <w:rsid w:val="00080361"/>
    <w:rsid w:val="000862F7"/>
    <w:rsid w:val="000A08DA"/>
    <w:rsid w:val="000D6FF2"/>
    <w:rsid w:val="000E534B"/>
    <w:rsid w:val="000F30DD"/>
    <w:rsid w:val="000F39EF"/>
    <w:rsid w:val="00103D3E"/>
    <w:rsid w:val="00122D2B"/>
    <w:rsid w:val="00123508"/>
    <w:rsid w:val="00132641"/>
    <w:rsid w:val="00133D1F"/>
    <w:rsid w:val="00144A6D"/>
    <w:rsid w:val="00154333"/>
    <w:rsid w:val="00154BB2"/>
    <w:rsid w:val="00156484"/>
    <w:rsid w:val="0015652C"/>
    <w:rsid w:val="00182DAB"/>
    <w:rsid w:val="001B0CEF"/>
    <w:rsid w:val="001B6D7B"/>
    <w:rsid w:val="001D18CF"/>
    <w:rsid w:val="001D2531"/>
    <w:rsid w:val="001D684D"/>
    <w:rsid w:val="001F3720"/>
    <w:rsid w:val="00206141"/>
    <w:rsid w:val="00216AD5"/>
    <w:rsid w:val="002178B6"/>
    <w:rsid w:val="00221F0F"/>
    <w:rsid w:val="002224E4"/>
    <w:rsid w:val="00250970"/>
    <w:rsid w:val="002537C7"/>
    <w:rsid w:val="00276DCF"/>
    <w:rsid w:val="00293566"/>
    <w:rsid w:val="00295D2E"/>
    <w:rsid w:val="002A0A4E"/>
    <w:rsid w:val="002B4050"/>
    <w:rsid w:val="002B530C"/>
    <w:rsid w:val="002B5C3E"/>
    <w:rsid w:val="002B7356"/>
    <w:rsid w:val="002E1F2E"/>
    <w:rsid w:val="002F725C"/>
    <w:rsid w:val="00325770"/>
    <w:rsid w:val="003355BA"/>
    <w:rsid w:val="00346BD6"/>
    <w:rsid w:val="00361EA6"/>
    <w:rsid w:val="00371BEB"/>
    <w:rsid w:val="00375634"/>
    <w:rsid w:val="003925AB"/>
    <w:rsid w:val="003A1355"/>
    <w:rsid w:val="003D1AE5"/>
    <w:rsid w:val="003E0B00"/>
    <w:rsid w:val="003E3051"/>
    <w:rsid w:val="00424AAF"/>
    <w:rsid w:val="00434473"/>
    <w:rsid w:val="004410BC"/>
    <w:rsid w:val="00451C55"/>
    <w:rsid w:val="00455F89"/>
    <w:rsid w:val="00457F69"/>
    <w:rsid w:val="00490D44"/>
    <w:rsid w:val="00493D10"/>
    <w:rsid w:val="004A70C0"/>
    <w:rsid w:val="004B4CCE"/>
    <w:rsid w:val="004C789A"/>
    <w:rsid w:val="004E6264"/>
    <w:rsid w:val="004F2915"/>
    <w:rsid w:val="005008D3"/>
    <w:rsid w:val="0052202F"/>
    <w:rsid w:val="00541980"/>
    <w:rsid w:val="00547BAD"/>
    <w:rsid w:val="00556A62"/>
    <w:rsid w:val="00591D7B"/>
    <w:rsid w:val="00595295"/>
    <w:rsid w:val="005B5EF3"/>
    <w:rsid w:val="005C3606"/>
    <w:rsid w:val="005F5B58"/>
    <w:rsid w:val="00612070"/>
    <w:rsid w:val="006167E3"/>
    <w:rsid w:val="00652EF9"/>
    <w:rsid w:val="00666886"/>
    <w:rsid w:val="0068673B"/>
    <w:rsid w:val="006933A9"/>
    <w:rsid w:val="006A5B68"/>
    <w:rsid w:val="006B41D0"/>
    <w:rsid w:val="006B7BD7"/>
    <w:rsid w:val="006D5028"/>
    <w:rsid w:val="006D5B6F"/>
    <w:rsid w:val="006D6194"/>
    <w:rsid w:val="006D6B46"/>
    <w:rsid w:val="006E1954"/>
    <w:rsid w:val="006E70C2"/>
    <w:rsid w:val="006F0B36"/>
    <w:rsid w:val="00701444"/>
    <w:rsid w:val="00720585"/>
    <w:rsid w:val="00722985"/>
    <w:rsid w:val="00730D3C"/>
    <w:rsid w:val="007317B4"/>
    <w:rsid w:val="0074200A"/>
    <w:rsid w:val="00771830"/>
    <w:rsid w:val="00773EB6"/>
    <w:rsid w:val="00782E27"/>
    <w:rsid w:val="007A05C7"/>
    <w:rsid w:val="007A1843"/>
    <w:rsid w:val="007C4D8C"/>
    <w:rsid w:val="007C7625"/>
    <w:rsid w:val="00804A58"/>
    <w:rsid w:val="0082237C"/>
    <w:rsid w:val="008225FB"/>
    <w:rsid w:val="00823C61"/>
    <w:rsid w:val="008255F8"/>
    <w:rsid w:val="008322F7"/>
    <w:rsid w:val="00846A11"/>
    <w:rsid w:val="00851B4E"/>
    <w:rsid w:val="00876F4D"/>
    <w:rsid w:val="008A1136"/>
    <w:rsid w:val="008B0042"/>
    <w:rsid w:val="008C1292"/>
    <w:rsid w:val="008C1F14"/>
    <w:rsid w:val="008D5A33"/>
    <w:rsid w:val="008F042F"/>
    <w:rsid w:val="009029BA"/>
    <w:rsid w:val="00917DBD"/>
    <w:rsid w:val="009202E7"/>
    <w:rsid w:val="00923156"/>
    <w:rsid w:val="00942A4E"/>
    <w:rsid w:val="00947185"/>
    <w:rsid w:val="00995449"/>
    <w:rsid w:val="009A30EB"/>
    <w:rsid w:val="009B6C0B"/>
    <w:rsid w:val="009C3DE9"/>
    <w:rsid w:val="009D0ABA"/>
    <w:rsid w:val="009D1D1F"/>
    <w:rsid w:val="009D336E"/>
    <w:rsid w:val="00A1314D"/>
    <w:rsid w:val="00A27989"/>
    <w:rsid w:val="00A30992"/>
    <w:rsid w:val="00A565C0"/>
    <w:rsid w:val="00A85C72"/>
    <w:rsid w:val="00AA5845"/>
    <w:rsid w:val="00AB57F2"/>
    <w:rsid w:val="00AC2280"/>
    <w:rsid w:val="00AC7170"/>
    <w:rsid w:val="00AD531E"/>
    <w:rsid w:val="00B055AC"/>
    <w:rsid w:val="00B11035"/>
    <w:rsid w:val="00B31937"/>
    <w:rsid w:val="00B334D4"/>
    <w:rsid w:val="00B4010C"/>
    <w:rsid w:val="00B41865"/>
    <w:rsid w:val="00B51FDC"/>
    <w:rsid w:val="00B5449C"/>
    <w:rsid w:val="00B91D05"/>
    <w:rsid w:val="00B96EEF"/>
    <w:rsid w:val="00BA046C"/>
    <w:rsid w:val="00BA68A3"/>
    <w:rsid w:val="00BC00F0"/>
    <w:rsid w:val="00BD79D4"/>
    <w:rsid w:val="00BE0E8D"/>
    <w:rsid w:val="00C00DAB"/>
    <w:rsid w:val="00C032FB"/>
    <w:rsid w:val="00C32911"/>
    <w:rsid w:val="00C528B3"/>
    <w:rsid w:val="00C57373"/>
    <w:rsid w:val="00C706D1"/>
    <w:rsid w:val="00C9612A"/>
    <w:rsid w:val="00CC5C62"/>
    <w:rsid w:val="00CD57FC"/>
    <w:rsid w:val="00CE14E8"/>
    <w:rsid w:val="00CE3909"/>
    <w:rsid w:val="00CE5545"/>
    <w:rsid w:val="00D0025A"/>
    <w:rsid w:val="00D11202"/>
    <w:rsid w:val="00D14985"/>
    <w:rsid w:val="00D8026E"/>
    <w:rsid w:val="00D87DF6"/>
    <w:rsid w:val="00D900E7"/>
    <w:rsid w:val="00D90AB8"/>
    <w:rsid w:val="00DB12B9"/>
    <w:rsid w:val="00DB7124"/>
    <w:rsid w:val="00DD3934"/>
    <w:rsid w:val="00DE4AE2"/>
    <w:rsid w:val="00DF2B73"/>
    <w:rsid w:val="00E17F21"/>
    <w:rsid w:val="00E361EE"/>
    <w:rsid w:val="00E462CD"/>
    <w:rsid w:val="00E51E27"/>
    <w:rsid w:val="00E52D51"/>
    <w:rsid w:val="00E87B7E"/>
    <w:rsid w:val="00EB7315"/>
    <w:rsid w:val="00EC4E32"/>
    <w:rsid w:val="00ED57BE"/>
    <w:rsid w:val="00ED77D8"/>
    <w:rsid w:val="00EE10E4"/>
    <w:rsid w:val="00EF4838"/>
    <w:rsid w:val="00F11CD7"/>
    <w:rsid w:val="00F13D30"/>
    <w:rsid w:val="00F26675"/>
    <w:rsid w:val="00F74E05"/>
    <w:rsid w:val="00F913FD"/>
    <w:rsid w:val="00F963C4"/>
    <w:rsid w:val="00F97CD1"/>
    <w:rsid w:val="00FB3955"/>
    <w:rsid w:val="00FB5C71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334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3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3FD"/>
  </w:style>
  <w:style w:type="paragraph" w:styleId="Stopka">
    <w:name w:val="footer"/>
    <w:basedOn w:val="Normalny"/>
    <w:link w:val="StopkaZnak"/>
    <w:uiPriority w:val="99"/>
    <w:unhideWhenUsed/>
    <w:rsid w:val="00F9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1B65-0050-46CC-B099-1A7B1E5E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2024-12-18T10:18:00Z</dcterms:created>
  <dcterms:modified xsi:type="dcterms:W3CDTF">2024-12-18T10:18:00Z</dcterms:modified>
</cp:coreProperties>
</file>