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1354A" w14:textId="77777777" w:rsidR="00D17579" w:rsidRPr="00D17579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1757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val="de-DE" w:eastAsia="pl-PL"/>
          <w14:ligatures w14:val="none"/>
        </w:rPr>
        <w:t>UCHWA</w:t>
      </w:r>
      <w:r w:rsidRPr="00D1757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ŁA</w:t>
      </w:r>
    </w:p>
    <w:p w14:paraId="441631A6" w14:textId="77777777" w:rsidR="00D17579" w:rsidRPr="00D17579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1757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SEJMU RZECZYPOSPOLITEJ POLSKIEJ</w:t>
      </w:r>
    </w:p>
    <w:p w14:paraId="227B7803" w14:textId="011A3241" w:rsidR="00D17579" w:rsidRPr="00D17579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1757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  <w:t>z dnia …</w:t>
      </w:r>
    </w:p>
    <w:p w14:paraId="25A36C03" w14:textId="0BEF4DE1" w:rsidR="00D17579" w:rsidRPr="00DC21DC" w:rsidRDefault="00DC21DC" w:rsidP="00DC21DC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w sprawie 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stwierdzenia nieważności uchwał</w:t>
      </w:r>
      <w:r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y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Sejm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u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Rzeczypospolitej Polskiej z dnia 12 lipca 2024 r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.  w sprawie 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wyrażenia przez Sejm Rzeczypospolitej Polskiej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zgody na zatrzymanie i tymczasowe aresztowanie posła Marcina Romanowskiego</w:t>
      </w:r>
      <w:r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oraz uchwał 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Sejmu Rzeczypospolitej Polskiej z dnia 12 lipca 2024 r. w sprawie wyrażenia przez Sejm Rzeczypospolitej Polskiej zgody na pociągnięcie do odpowiedzialności karnej posła Marcina Romanowskiego</w:t>
      </w:r>
    </w:p>
    <w:p w14:paraId="21CB2496" w14:textId="77777777" w:rsidR="00DC21DC" w:rsidRDefault="00DC21DC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6"/>
          <w:szCs w:val="26"/>
          <w:u w:color="000000"/>
          <w:lang w:eastAsia="pl-PL"/>
          <w14:ligatures w14:val="none"/>
        </w:rPr>
      </w:pPr>
    </w:p>
    <w:p w14:paraId="777B5FF6" w14:textId="6D383EB9" w:rsidR="00D17579" w:rsidRPr="00DC21DC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Art. 1.</w:t>
      </w:r>
    </w:p>
    <w:p w14:paraId="56EC650C" w14:textId="2A29524F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Sejm RP stwierdza nieważność uchwał Sejmu z dnia 12 lipca 2024r.:</w:t>
      </w:r>
    </w:p>
    <w:p w14:paraId="45ED50AE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Uchwała Sejmu Rzeczypospolitej Polskiej z dnia 12 lipca 2024 r. w sprawie wyrażenia przez Sejm Rzeczypospolitej Polskiej zgody na zatrzymanie i tymczasowe aresztowanie posła Marcina Romanowskiego</w:t>
      </w:r>
    </w:p>
    <w:p w14:paraId="3C3CFC73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Uchwała </w:t>
      </w:r>
      <w:bookmarkStart w:id="0" w:name="_Hlk178946124"/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Sejmu Rzeczypospolitej Polskiej z dnia 12 lipca 2024 r. w sprawie wyrażenia przez Sejm Rzeczypospolitej Polskiej zgody na pociągnięcie do odpowiedzialności karnej posła Marcina Romanowskiego </w:t>
      </w:r>
      <w:bookmarkEnd w:id="0"/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czyn określony w punkcie jedenastym wniosku z dnia 19 czerwca 2024 r., przedłożonego przez Prokuratora Krajowego</w:t>
      </w:r>
    </w:p>
    <w:p w14:paraId="0AADAE6F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Uchwała Sejmu Rzeczypospolitej Polskiej z dnia 12 lipca 2024 r. w sprawie wyrażenia przez Sejm Rzeczypospolitej Polskiej zgody na pociągnięcie do odpowiedzialności karnej posła Marcina Romanowskiego za czyn określony w punkcie dziesiątym wniosku z dnia 19 czerwca 2024 r., przedłożonego przez Prokuratora Krajowego</w:t>
      </w:r>
    </w:p>
    <w:p w14:paraId="440985F5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Uchwała Sejmu Rzeczypospolitej Polskiej z dnia 12 lipca 2024 r. w sprawie wyrażenia przez Sejm Rzeczypospolitej Polskiej zgody na pociągnięcie do odpowiedzialności karnej posła Marcina Romanowskiego za czyn określony w punkcie dziewiątym wniosku z dnia 19 czerwca 2024 r., przedłożonego przez Prokuratora Krajowego</w:t>
      </w:r>
    </w:p>
    <w:p w14:paraId="3C64D33C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Uchwała Sejmu Rzeczypospolitej Polskiej z dnia 12 lipca 2024 r. w sprawie wyrażenia przez Sejm Rzeczypospolitej Polskiej zgody na pociągnięcie do odpowiedzialności karnej posła Marcina Romanowskiego za czyn określony w punkcie ósmym wniosku z dnia 19 czerwca 2024 r., przedłożonego przez Prokuratora Krajowego</w:t>
      </w:r>
    </w:p>
    <w:p w14:paraId="0308665D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6. Uchwała Sejmu Rzeczypospolitej Polskiej z dnia 12 lipca 2024 r. w sprawie wyrażenia przez Sejm Rzeczypospolitej Polskiej zgody na pociągnięcie do odpowiedzialności karnej posła Marcina Romanowskiego za czyn określony w punkcie siódmym wniosku z dnia 19 czerwca 2024 r., przedłożonego przez Prokuratora Krajowego</w:t>
      </w:r>
    </w:p>
    <w:p w14:paraId="744BAEC9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Uchwała Sejmu Rzeczypospolitej Polskiej z dnia 12 lipca 2024 r. w sprawie wyrażenia przez Sejm Rzeczypospolitej Polskiej zgody na pociągnięcie do odpowiedzialności karnej posła Marcina Romanowskiego za czyn określony w punkcie szóstym wniosku z dnia 19 czerwca 2024 r., przedłożonego przez Prokuratora Krajowego</w:t>
      </w:r>
    </w:p>
    <w:p w14:paraId="167D4D49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Uchwała Sejmu Rzeczypospolitej Polskiej z dnia 12 lipca 2024 r. w sprawie wyrażenia przez Sejm Rzeczypospolitej Polskiej zgody na pociągnięcie do odpowiedzialności karnej posła Marcina Romanowskiego za czyn określony w punkcie piątym wniosku z dnia 19 czerwca 2024 r., przedłożonego przez Prokuratora Krajowego</w:t>
      </w:r>
    </w:p>
    <w:p w14:paraId="600AA217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Uchwała Sejmu Rzeczypospolitej Polskiej z dnia 12 lipca 2024 r. w sprawie wyrażenia przez Sejm Rzeczypospolitej Polskiej zgody na pociągnięcie do odpowiedzialności karnej posła Marcina Romanowskiego za czyn określony w punkcie czwartym wniosku z dnia 19 czerwca 2024 r., przedłożonego przez Prokuratora Krajowego</w:t>
      </w:r>
    </w:p>
    <w:p w14:paraId="12F92B84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Uchwała Sejmu Rzeczypospolitej Polskiej z dnia 12 lipca 2024 r. w sprawie wyrażenia przez Sejm Rzeczypospolitej Polskiej zgody na pociągnięcie do odpowiedzialności karnej posła Marcina Romanowskiego za czyn określony w punkcie trzecim wniosku z dnia 19 czerwca 2024 r., przedłożonego przez Prokuratora Krajowego</w:t>
      </w:r>
    </w:p>
    <w:p w14:paraId="7C0734A7" w14:textId="77777777" w:rsidR="00D17579" w:rsidRP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 Uchwała Sejmu Rzeczypospolitej Polskiej z dnia 12 lipca 2024 r. w sprawie wyrażenia przez Sejm Rzeczypospolitej Polskiej zgody na pociągnięcie do odpowiedzialności karnej posła Marcina Romanowskiego za czyn określony w punkcie drugim wniosku z dnia 19 czerwca 2024 r., przedłożonego przez Prokuratora Krajowego</w:t>
      </w:r>
    </w:p>
    <w:p w14:paraId="3B7BD25F" w14:textId="77777777" w:rsidR="00D17579" w:rsidRDefault="00D17579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12. Uchwała Sejmu Rzeczypospolitej Polskiej z dnia 12 lipca 2024 r. w sprawie wyrażenia przez Sejm Rzeczypospolitej Polskiej zgody na pociągnięcie do odpowiedzialności karnej posła Marcina Romanowskiego za czyn określony w punkcie pierwszym wniosku z dnia 19 czerwca 2024 r., przedłożonego przez Prokuratora Krajowego</w:t>
      </w:r>
    </w:p>
    <w:p w14:paraId="4066CF3C" w14:textId="7F882CCD" w:rsidR="00D17579" w:rsidRPr="00D17579" w:rsidRDefault="00D17579" w:rsidP="00D1757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 2.</w:t>
      </w:r>
    </w:p>
    <w:p w14:paraId="09737E71" w14:textId="25EDC5CF" w:rsidR="00D17579" w:rsidRPr="00D17579" w:rsidRDefault="00D17579" w:rsidP="00DC21DC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wchodzi w życie z dniem podjęcia.</w:t>
      </w:r>
    </w:p>
    <w:sectPr w:rsidR="00D17579" w:rsidRPr="00D17579" w:rsidSect="00D1757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A991C" w14:textId="77777777" w:rsidR="00DC21DC" w:rsidRDefault="00DC21DC">
      <w:pPr>
        <w:spacing w:after="0" w:line="240" w:lineRule="auto"/>
      </w:pPr>
      <w:r>
        <w:separator/>
      </w:r>
    </w:p>
  </w:endnote>
  <w:endnote w:type="continuationSeparator" w:id="0">
    <w:p w14:paraId="3B7B0AB0" w14:textId="77777777" w:rsidR="00DC21DC" w:rsidRDefault="00DC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B34F0" w14:textId="77777777" w:rsidR="00D17579" w:rsidRDefault="00D1757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27407" w14:textId="77777777" w:rsidR="00DC21DC" w:rsidRDefault="00DC21DC">
      <w:pPr>
        <w:spacing w:after="0" w:line="240" w:lineRule="auto"/>
      </w:pPr>
      <w:r>
        <w:separator/>
      </w:r>
    </w:p>
  </w:footnote>
  <w:footnote w:type="continuationSeparator" w:id="0">
    <w:p w14:paraId="4D3DB011" w14:textId="77777777" w:rsidR="00DC21DC" w:rsidRDefault="00DC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243A" w14:textId="77777777" w:rsidR="00D17579" w:rsidRDefault="00D1757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F5C7B"/>
    <w:multiLevelType w:val="multilevel"/>
    <w:tmpl w:val="46AF5C7B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66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47"/>
    <w:rsid w:val="00232B47"/>
    <w:rsid w:val="00D17579"/>
    <w:rsid w:val="00DC21DC"/>
    <w:rsid w:val="00E512A9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0FC7"/>
  <w15:chartTrackingRefBased/>
  <w15:docId w15:val="{908A630B-5AA5-4A2A-934B-105B7460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B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B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B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B47"/>
    <w:rPr>
      <w:b/>
      <w:bCs/>
      <w:smallCaps/>
      <w:color w:val="0F4761" w:themeColor="accent1" w:themeShade="BF"/>
      <w:spacing w:val="5"/>
    </w:rPr>
  </w:style>
  <w:style w:type="paragraph" w:customStyle="1" w:styleId="Nagwekistopka">
    <w:name w:val="Nagłówek i stopka"/>
    <w:rsid w:val="00D17579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3672</Characters>
  <DocSecurity>0</DocSecurity>
  <Lines>30</Lines>
  <Paragraphs>8</Paragraphs>
  <ScaleCrop>false</ScaleCrop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2024-10-04T12:48:00Z</dcterms:created>
  <dcterms:modified xsi:type="dcterms:W3CDTF">2024-10-04T12:55:00Z</dcterms:modified>
</cp:coreProperties>
</file>