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F6FEE" w14:textId="77777777" w:rsidR="00125848" w:rsidRPr="00291BD6" w:rsidRDefault="00125848" w:rsidP="00125848">
      <w:pPr>
        <w:rPr>
          <w:sz w:val="12"/>
          <w:szCs w:val="12"/>
        </w:rPr>
      </w:pPr>
    </w:p>
    <w:p w14:paraId="6215D653" w14:textId="4554ADA4" w:rsidR="00125848" w:rsidRPr="0043278E" w:rsidRDefault="00125848" w:rsidP="00125848">
      <w:pPr>
        <w:pStyle w:val="Nagwek1"/>
      </w:pPr>
      <w:r w:rsidRPr="0043278E">
        <w:t>Druk nr</w:t>
      </w:r>
      <w:r w:rsidR="00092057">
        <w:t xml:space="preserve"> </w:t>
      </w:r>
      <w:r w:rsidR="001F5642">
        <w:t>987</w:t>
      </w:r>
    </w:p>
    <w:tbl>
      <w:tblPr>
        <w:tblpPr w:leftFromText="141" w:rightFromText="141" w:vertAnchor="text" w:horzAnchor="page" w:tblpX="269" w:tblpY="-53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</w:tblGrid>
      <w:tr w:rsidR="00BD1291" w14:paraId="264059E1" w14:textId="77777777" w:rsidTr="009C089C">
        <w:tc>
          <w:tcPr>
            <w:tcW w:w="5529" w:type="dxa"/>
            <w:hideMark/>
          </w:tcPr>
          <w:p w14:paraId="463CD190" w14:textId="77777777" w:rsidR="00BD1291" w:rsidRDefault="00BD1291" w:rsidP="00BD1291">
            <w:pPr>
              <w:jc w:val="center"/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w:drawing>
                <wp:inline distT="0" distB="0" distL="0" distR="0" wp14:anchorId="16988AB4" wp14:editId="750DDC80">
                  <wp:extent cx="581025" cy="60960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291" w14:paraId="19B927EB" w14:textId="77777777" w:rsidTr="009C089C">
        <w:tc>
          <w:tcPr>
            <w:tcW w:w="5529" w:type="dxa"/>
            <w:hideMark/>
          </w:tcPr>
          <w:p w14:paraId="0DC4DB0B" w14:textId="77777777" w:rsidR="00BD1291" w:rsidRDefault="00BD1291" w:rsidP="00BD1291">
            <w:pPr>
              <w:jc w:val="center"/>
              <w:rPr>
                <w:rFonts w:ascii="Garamond" w:hAnsi="Garamond"/>
                <w:spacing w:val="20"/>
                <w:sz w:val="28"/>
                <w:szCs w:val="28"/>
              </w:rPr>
            </w:pPr>
            <w:r>
              <w:rPr>
                <w:rFonts w:ascii="Garamond" w:hAnsi="Garamond"/>
                <w:spacing w:val="20"/>
                <w:sz w:val="28"/>
                <w:szCs w:val="28"/>
              </w:rPr>
              <w:t>SEJM</w:t>
            </w:r>
          </w:p>
          <w:p w14:paraId="5413E15A" w14:textId="77777777" w:rsidR="00BD1291" w:rsidRDefault="00BD1291" w:rsidP="00BD1291">
            <w:pPr>
              <w:jc w:val="center"/>
              <w:rPr>
                <w:spacing w:val="20"/>
              </w:rPr>
            </w:pPr>
            <w:r>
              <w:rPr>
                <w:rFonts w:ascii="Garamond" w:hAnsi="Garamond"/>
                <w:spacing w:val="20"/>
                <w:sz w:val="28"/>
                <w:szCs w:val="28"/>
              </w:rPr>
              <w:t>RZECZYPOSPOLITEJ POLSKIE</w:t>
            </w:r>
            <w:r>
              <w:rPr>
                <w:spacing w:val="20"/>
                <w:sz w:val="24"/>
                <w:szCs w:val="24"/>
              </w:rPr>
              <w:t>J</w:t>
            </w:r>
          </w:p>
        </w:tc>
      </w:tr>
    </w:tbl>
    <w:p w14:paraId="6F3D1D43" w14:textId="1EFC9564" w:rsidR="00BD1291" w:rsidRDefault="00BD1291" w:rsidP="00BD1291">
      <w:pPr>
        <w:pStyle w:val="Nagwek9"/>
        <w:ind w:left="708"/>
        <w:jc w:val="left"/>
        <w:rPr>
          <w:sz w:val="24"/>
        </w:rPr>
      </w:pPr>
      <w:r>
        <w:rPr>
          <w:sz w:val="16"/>
          <w:szCs w:val="16"/>
        </w:rPr>
        <w:t xml:space="preserve">        </w:t>
      </w:r>
      <w:r>
        <w:rPr>
          <w:sz w:val="24"/>
        </w:rPr>
        <w:t>X  kadencja</w:t>
      </w:r>
    </w:p>
    <w:p w14:paraId="3C47CE29" w14:textId="77777777" w:rsidR="00125848" w:rsidRPr="0043278E" w:rsidRDefault="00125848" w:rsidP="00125848">
      <w:pPr>
        <w:pStyle w:val="Nagwek9"/>
        <w:rPr>
          <w:b/>
          <w:sz w:val="24"/>
        </w:rPr>
      </w:pPr>
    </w:p>
    <w:p w14:paraId="7728E98B" w14:textId="77777777" w:rsidR="00DA14DC" w:rsidRPr="0043278E" w:rsidRDefault="00DA14DC" w:rsidP="00125848">
      <w:pPr>
        <w:spacing w:line="360" w:lineRule="auto"/>
        <w:ind w:left="142" w:right="-2"/>
        <w:jc w:val="center"/>
        <w:rPr>
          <w:b/>
          <w:sz w:val="24"/>
        </w:rPr>
      </w:pPr>
    </w:p>
    <w:p w14:paraId="551DAB26" w14:textId="77777777" w:rsidR="00F1493D" w:rsidRPr="0043278E" w:rsidRDefault="00F1493D" w:rsidP="00F1493D">
      <w:pPr>
        <w:pStyle w:val="Tekstpodstawowy"/>
        <w:spacing w:line="360" w:lineRule="auto"/>
        <w:jc w:val="center"/>
        <w:rPr>
          <w:spacing w:val="30"/>
          <w:sz w:val="24"/>
        </w:rPr>
      </w:pPr>
      <w:r w:rsidRPr="0043278E">
        <w:rPr>
          <w:spacing w:val="60"/>
          <w:sz w:val="24"/>
        </w:rPr>
        <w:t>SPRAWOZDANIE</w:t>
      </w:r>
    </w:p>
    <w:p w14:paraId="6E3BBA87" w14:textId="77777777" w:rsidR="00F1493D" w:rsidRPr="0043278E" w:rsidRDefault="00F1493D" w:rsidP="00F1493D">
      <w:pPr>
        <w:pStyle w:val="Tekstpodstawowy"/>
        <w:spacing w:line="360" w:lineRule="auto"/>
        <w:jc w:val="center"/>
      </w:pPr>
      <w:r w:rsidRPr="0043278E">
        <w:rPr>
          <w:sz w:val="24"/>
        </w:rPr>
        <w:t xml:space="preserve">KOMISJI  </w:t>
      </w:r>
      <w:r>
        <w:rPr>
          <w:sz w:val="24"/>
        </w:rPr>
        <w:t>ROLNICTWA  I  ROZWOJU  WSI</w:t>
      </w:r>
    </w:p>
    <w:p w14:paraId="046FB233" w14:textId="77777777" w:rsidR="00F1493D" w:rsidRPr="0043278E" w:rsidRDefault="00F1493D" w:rsidP="00F1493D">
      <w:pPr>
        <w:ind w:left="284" w:right="-2" w:firstLine="709"/>
        <w:jc w:val="both"/>
        <w:rPr>
          <w:b/>
          <w:sz w:val="24"/>
        </w:rPr>
      </w:pPr>
    </w:p>
    <w:p w14:paraId="500E6E3F" w14:textId="77777777" w:rsidR="001F5642" w:rsidRPr="0043278E" w:rsidRDefault="001F5642" w:rsidP="001F5642">
      <w:pPr>
        <w:pStyle w:val="Tekstpodstawowy"/>
        <w:ind w:left="284"/>
        <w:jc w:val="both"/>
      </w:pPr>
      <w:r w:rsidRPr="0043278E">
        <w:t>o rządowym projekcie ustawy</w:t>
      </w:r>
      <w:r>
        <w:t xml:space="preserve"> </w:t>
      </w:r>
      <w:r w:rsidRPr="001A5DF2">
        <w:rPr>
          <w:bCs/>
        </w:rPr>
        <w:t xml:space="preserve">o zmianie ustawy o funduszach promocji produktów rolno – spożywczych </w:t>
      </w:r>
      <w:r w:rsidRPr="0043278E">
        <w:t>(druk nr</w:t>
      </w:r>
      <w:r>
        <w:t xml:space="preserve"> 953</w:t>
      </w:r>
      <w:r w:rsidRPr="0043278E">
        <w:t>)</w:t>
      </w:r>
    </w:p>
    <w:p w14:paraId="54A85A0D" w14:textId="77777777" w:rsidR="001F5642" w:rsidRPr="0043278E" w:rsidRDefault="001F5642" w:rsidP="001F5642">
      <w:pPr>
        <w:ind w:left="284" w:right="-2" w:firstLine="709"/>
        <w:jc w:val="both"/>
        <w:rPr>
          <w:b/>
          <w:sz w:val="26"/>
        </w:rPr>
      </w:pPr>
    </w:p>
    <w:p w14:paraId="59938587" w14:textId="77777777" w:rsidR="001F5642" w:rsidRPr="0043278E" w:rsidRDefault="001F5642" w:rsidP="001F5642">
      <w:pPr>
        <w:ind w:left="284" w:right="-2" w:firstLine="709"/>
        <w:jc w:val="both"/>
        <w:rPr>
          <w:b/>
          <w:sz w:val="26"/>
        </w:rPr>
      </w:pPr>
    </w:p>
    <w:p w14:paraId="0B767FF6" w14:textId="77777777" w:rsidR="001F5642" w:rsidRDefault="001F5642" w:rsidP="001F5642">
      <w:pPr>
        <w:pStyle w:val="Tekstpodstawowy"/>
        <w:ind w:firstLine="567"/>
        <w:jc w:val="both"/>
        <w:rPr>
          <w:b w:val="0"/>
          <w:sz w:val="24"/>
        </w:rPr>
      </w:pPr>
      <w:r>
        <w:rPr>
          <w:b w:val="0"/>
          <w:sz w:val="24"/>
        </w:rPr>
        <w:t xml:space="preserve">Marszałek Sejmu, zgodnie z art. 37 ust. 1 i art. 40 ust. 1 regulaminu Sejmu – po zasięgnięciu opinii Prezydium Sejmu -  skierował w dniu 9 stycznia 2025 r. powyższy projekt ustawy do Komisji Rolnictwa i Rozwoju Wsi do pierwszego czytania. </w:t>
      </w:r>
    </w:p>
    <w:p w14:paraId="5C17B3C4" w14:textId="77777777" w:rsidR="001F5642" w:rsidRDefault="001F5642" w:rsidP="001F5642">
      <w:pPr>
        <w:pStyle w:val="Tekstpodstawowy"/>
        <w:ind w:firstLine="567"/>
        <w:jc w:val="both"/>
        <w:rPr>
          <w:b w:val="0"/>
          <w:sz w:val="24"/>
        </w:rPr>
      </w:pPr>
    </w:p>
    <w:p w14:paraId="14585746" w14:textId="77777777" w:rsidR="001F5642" w:rsidRDefault="001F5642" w:rsidP="001F5642">
      <w:pPr>
        <w:pStyle w:val="Tekstpodstawowy"/>
        <w:ind w:firstLine="567"/>
        <w:jc w:val="both"/>
        <w:rPr>
          <w:b w:val="0"/>
          <w:sz w:val="24"/>
        </w:rPr>
      </w:pPr>
      <w:r>
        <w:rPr>
          <w:b w:val="0"/>
          <w:sz w:val="24"/>
        </w:rPr>
        <w:t>Komisja Rolnictwa i Rozwoju Wsi</w:t>
      </w:r>
      <w:r w:rsidRPr="004C13DA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po przeprowadzeniu pierwszego czytania oraz rozpatrzeniu tego projektu ustawy na posiedzeniu w dniu 4 lutego 2025 r. </w:t>
      </w:r>
    </w:p>
    <w:p w14:paraId="1C18CF94" w14:textId="77777777" w:rsidR="001F5642" w:rsidRDefault="001F5642" w:rsidP="001F5642">
      <w:pPr>
        <w:pStyle w:val="Tekstpodstawowy"/>
        <w:ind w:firstLine="567"/>
        <w:rPr>
          <w:b w:val="0"/>
          <w:sz w:val="24"/>
        </w:rPr>
      </w:pPr>
    </w:p>
    <w:p w14:paraId="7EE02E9D" w14:textId="77777777" w:rsidR="001F5642" w:rsidRDefault="001F5642" w:rsidP="001F5642">
      <w:pPr>
        <w:pStyle w:val="Tekstpodstawowy"/>
        <w:ind w:firstLine="567"/>
        <w:rPr>
          <w:b w:val="0"/>
          <w:sz w:val="24"/>
        </w:rPr>
      </w:pPr>
      <w:r>
        <w:rPr>
          <w:b w:val="0"/>
          <w:sz w:val="24"/>
        </w:rPr>
        <w:t>wnosi:</w:t>
      </w:r>
    </w:p>
    <w:p w14:paraId="796932AB" w14:textId="77777777" w:rsidR="001F5642" w:rsidRDefault="001F5642" w:rsidP="001F5642">
      <w:pPr>
        <w:pStyle w:val="Tekstpodstawowy"/>
        <w:ind w:firstLine="567"/>
        <w:rPr>
          <w:b w:val="0"/>
          <w:sz w:val="24"/>
        </w:rPr>
      </w:pPr>
    </w:p>
    <w:p w14:paraId="53C9D137" w14:textId="410CCA80" w:rsidR="001F5642" w:rsidRDefault="001F5642" w:rsidP="001F5642">
      <w:pPr>
        <w:pStyle w:val="Tekstpodstawowy"/>
        <w:spacing w:line="360" w:lineRule="auto"/>
        <w:ind w:left="2693" w:hanging="2126"/>
        <w:jc w:val="both"/>
        <w:rPr>
          <w:b w:val="0"/>
          <w:sz w:val="24"/>
        </w:rPr>
      </w:pPr>
      <w:r>
        <w:rPr>
          <w:b w:val="0"/>
          <w:spacing w:val="60"/>
          <w:sz w:val="24"/>
        </w:rPr>
        <w:t>Wysoki Sejm</w:t>
      </w:r>
      <w:r>
        <w:rPr>
          <w:b w:val="0"/>
          <w:spacing w:val="60"/>
          <w:sz w:val="24"/>
        </w:rPr>
        <w:tab/>
      </w:r>
      <w:r>
        <w:rPr>
          <w:b w:val="0"/>
          <w:sz w:val="24"/>
        </w:rPr>
        <w:t>uchwalić raczy projekt ustawy z druku nr 953 bez poprawek.</w:t>
      </w:r>
    </w:p>
    <w:p w14:paraId="006C1801" w14:textId="77777777" w:rsidR="001F5642" w:rsidRDefault="001F5642" w:rsidP="001F5642">
      <w:pPr>
        <w:pStyle w:val="Tekstpodstawowy"/>
        <w:ind w:right="-286" w:firstLine="567"/>
        <w:jc w:val="both"/>
        <w:rPr>
          <w:b w:val="0"/>
          <w:sz w:val="24"/>
        </w:rPr>
      </w:pPr>
    </w:p>
    <w:p w14:paraId="4DE19CDA" w14:textId="77777777" w:rsidR="001F5642" w:rsidRDefault="001F5642" w:rsidP="001F5642">
      <w:pPr>
        <w:pStyle w:val="Tekstpodstawowy"/>
        <w:ind w:right="-286" w:firstLine="567"/>
        <w:jc w:val="both"/>
        <w:rPr>
          <w:b w:val="0"/>
          <w:sz w:val="24"/>
        </w:rPr>
      </w:pPr>
    </w:p>
    <w:p w14:paraId="634B43C4" w14:textId="77777777" w:rsidR="001F5642" w:rsidRDefault="001F5642" w:rsidP="001F5642">
      <w:pPr>
        <w:pStyle w:val="Tekstpodstawowy"/>
        <w:ind w:right="-286"/>
        <w:jc w:val="both"/>
        <w:rPr>
          <w:b w:val="0"/>
          <w:sz w:val="24"/>
        </w:rPr>
      </w:pPr>
    </w:p>
    <w:p w14:paraId="5973A313" w14:textId="77777777" w:rsidR="001F5642" w:rsidRDefault="001F5642" w:rsidP="001F5642">
      <w:pPr>
        <w:pStyle w:val="Tekstpodstawowy"/>
        <w:rPr>
          <w:b w:val="0"/>
          <w:sz w:val="24"/>
        </w:rPr>
      </w:pPr>
      <w:r w:rsidRPr="0043278E">
        <w:rPr>
          <w:b w:val="0"/>
          <w:sz w:val="24"/>
        </w:rPr>
        <w:t>Warszawa, dnia</w:t>
      </w:r>
      <w:r>
        <w:rPr>
          <w:b w:val="0"/>
          <w:sz w:val="24"/>
        </w:rPr>
        <w:t xml:space="preserve"> 4 lutego 2025 </w:t>
      </w:r>
      <w:r w:rsidRPr="0043278E">
        <w:rPr>
          <w:b w:val="0"/>
          <w:sz w:val="24"/>
        </w:rPr>
        <w:t>r.</w:t>
      </w:r>
    </w:p>
    <w:p w14:paraId="4443E6D2" w14:textId="77777777" w:rsidR="001F5642" w:rsidRDefault="001F5642" w:rsidP="001F5642">
      <w:pPr>
        <w:pStyle w:val="Tekstpodstawowy"/>
        <w:rPr>
          <w:b w:val="0"/>
          <w:sz w:val="24"/>
        </w:rPr>
      </w:pPr>
    </w:p>
    <w:p w14:paraId="7BFAD4BC" w14:textId="77777777" w:rsidR="001F5642" w:rsidRDefault="001F5642" w:rsidP="001F5642">
      <w:pPr>
        <w:pStyle w:val="Tekstpodstawowy"/>
        <w:rPr>
          <w:b w:val="0"/>
          <w:sz w:val="24"/>
        </w:rPr>
      </w:pPr>
    </w:p>
    <w:p w14:paraId="60C03751" w14:textId="77777777" w:rsidR="001F5642" w:rsidRDefault="001F5642" w:rsidP="001F5642">
      <w:pPr>
        <w:pStyle w:val="Tekstpodstawowy"/>
        <w:rPr>
          <w:b w:val="0"/>
          <w:sz w:val="24"/>
        </w:rPr>
      </w:pPr>
    </w:p>
    <w:p w14:paraId="4917048E" w14:textId="77777777" w:rsidR="001F5642" w:rsidRDefault="001F5642" w:rsidP="001F5642">
      <w:pPr>
        <w:pStyle w:val="Tekstpodstawowy"/>
        <w:rPr>
          <w:b w:val="0"/>
          <w:sz w:val="24"/>
        </w:rPr>
      </w:pPr>
    </w:p>
    <w:p w14:paraId="1316852B" w14:textId="77777777" w:rsidR="001F5642" w:rsidRPr="0043278E" w:rsidRDefault="001F5642" w:rsidP="001F5642">
      <w:pPr>
        <w:pStyle w:val="Tekstpodstawowy"/>
        <w:rPr>
          <w:b w:val="0"/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253"/>
      </w:tblGrid>
      <w:tr w:rsidR="001F5642" w:rsidRPr="0043278E" w14:paraId="45FCAFE2" w14:textId="77777777" w:rsidTr="00E21426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1FF8455" w14:textId="77777777" w:rsidR="001F5642" w:rsidRDefault="001F5642" w:rsidP="00E21426">
            <w:pPr>
              <w:pStyle w:val="Tekstpodstawowy"/>
              <w:jc w:val="center"/>
              <w:rPr>
                <w:b w:val="0"/>
                <w:sz w:val="24"/>
              </w:rPr>
            </w:pPr>
            <w:r w:rsidRPr="0043278E">
              <w:rPr>
                <w:b w:val="0"/>
                <w:sz w:val="24"/>
              </w:rPr>
              <w:t>Sprawozdawca</w:t>
            </w:r>
          </w:p>
          <w:p w14:paraId="2284962F" w14:textId="732D3C5A" w:rsidR="001F5642" w:rsidRDefault="001F5642" w:rsidP="00E21426">
            <w:pPr>
              <w:pStyle w:val="Tekstpodstawowy"/>
              <w:jc w:val="center"/>
              <w:rPr>
                <w:b w:val="0"/>
                <w:sz w:val="24"/>
              </w:rPr>
            </w:pPr>
          </w:p>
          <w:p w14:paraId="2F27D21C" w14:textId="25B4556A" w:rsidR="00492AC9" w:rsidRDefault="00492AC9" w:rsidP="00492AC9">
            <w:pPr>
              <w:pStyle w:val="Tekstpodstawowy"/>
              <w:rPr>
                <w:b w:val="0"/>
                <w:sz w:val="24"/>
              </w:rPr>
            </w:pPr>
          </w:p>
          <w:p w14:paraId="538252BA" w14:textId="4C030132" w:rsidR="001F5642" w:rsidRDefault="00492AC9" w:rsidP="00E21426">
            <w:pPr>
              <w:pStyle w:val="Tekstpodstawowy"/>
              <w:jc w:val="center"/>
              <w:rPr>
                <w:b w:val="0"/>
                <w:sz w:val="24"/>
              </w:rPr>
            </w:pPr>
            <w:r>
              <w:rPr>
                <w:b w:val="0"/>
                <w:bCs/>
                <w:sz w:val="24"/>
              </w:rPr>
              <w:t xml:space="preserve">(-) </w:t>
            </w:r>
            <w:bookmarkStart w:id="0" w:name="_GoBack"/>
            <w:bookmarkEnd w:id="0"/>
            <w:r>
              <w:rPr>
                <w:b w:val="0"/>
                <w:bCs/>
                <w:sz w:val="24"/>
              </w:rPr>
              <w:t xml:space="preserve">Lucjan </w:t>
            </w:r>
            <w:proofErr w:type="spellStart"/>
            <w:r>
              <w:rPr>
                <w:b w:val="0"/>
                <w:bCs/>
                <w:sz w:val="24"/>
              </w:rPr>
              <w:t>Pietrzczyk</w:t>
            </w:r>
            <w:proofErr w:type="spellEnd"/>
          </w:p>
          <w:p w14:paraId="49AC989D" w14:textId="77777777" w:rsidR="001F5642" w:rsidRPr="007B176E" w:rsidRDefault="001F5642" w:rsidP="00E21426">
            <w:pPr>
              <w:pStyle w:val="Tekstpodstawowy"/>
              <w:jc w:val="center"/>
              <w:rPr>
                <w:b w:val="0"/>
                <w:bCs/>
                <w:sz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D67A037" w14:textId="77777777" w:rsidR="001F5642" w:rsidRPr="00BE49E1" w:rsidRDefault="001F5642" w:rsidP="00E21426">
            <w:pPr>
              <w:pStyle w:val="Tekstpodstawowy"/>
              <w:jc w:val="center"/>
              <w:rPr>
                <w:b w:val="0"/>
                <w:bCs/>
                <w:sz w:val="24"/>
              </w:rPr>
            </w:pPr>
            <w:r w:rsidRPr="00BE49E1">
              <w:rPr>
                <w:b w:val="0"/>
                <w:bCs/>
                <w:sz w:val="24"/>
              </w:rPr>
              <w:t>Przewodniczący Komisji</w:t>
            </w:r>
          </w:p>
          <w:p w14:paraId="0B7A4E60" w14:textId="77777777" w:rsidR="001F5642" w:rsidRDefault="001F5642" w:rsidP="00E21426">
            <w:pPr>
              <w:pStyle w:val="Tekstpodstawowy"/>
              <w:pageBreakBefore/>
              <w:rPr>
                <w:b w:val="0"/>
                <w:bCs/>
                <w:sz w:val="24"/>
              </w:rPr>
            </w:pPr>
          </w:p>
          <w:p w14:paraId="6E1D7E08" w14:textId="77777777" w:rsidR="001F5642" w:rsidRPr="00BE49E1" w:rsidRDefault="001F5642" w:rsidP="00E21426">
            <w:pPr>
              <w:pStyle w:val="Tekstpodstawowy"/>
              <w:pageBreakBefore/>
              <w:rPr>
                <w:b w:val="0"/>
                <w:bCs/>
                <w:sz w:val="24"/>
              </w:rPr>
            </w:pPr>
          </w:p>
          <w:p w14:paraId="7C78EBD8" w14:textId="7D8004E2" w:rsidR="001F5642" w:rsidRPr="00BE49E1" w:rsidRDefault="001F5642" w:rsidP="00E21426">
            <w:pPr>
              <w:pStyle w:val="Tekstpodstawowy"/>
              <w:pageBreakBefore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            (-) Mirosław Maliszewski</w:t>
            </w:r>
          </w:p>
        </w:tc>
      </w:tr>
    </w:tbl>
    <w:p w14:paraId="3E361423" w14:textId="64934F2E" w:rsidR="003B50F6" w:rsidRDefault="007B176E" w:rsidP="005E07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14:paraId="35BEAABC" w14:textId="77777777" w:rsidR="00F1493D" w:rsidRDefault="00F1493D" w:rsidP="003B50F6">
      <w:pPr>
        <w:rPr>
          <w:sz w:val="24"/>
          <w:szCs w:val="24"/>
        </w:rPr>
      </w:pPr>
    </w:p>
    <w:sectPr w:rsidR="00F1493D" w:rsidSect="004668F3">
      <w:footerReference w:type="default" r:id="rId7"/>
      <w:pgSz w:w="11906" w:h="16838"/>
      <w:pgMar w:top="1276" w:right="1417" w:bottom="709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F2985" w14:textId="77777777" w:rsidR="00D41310" w:rsidRDefault="00D41310" w:rsidP="00D41310">
      <w:r>
        <w:separator/>
      </w:r>
    </w:p>
  </w:endnote>
  <w:endnote w:type="continuationSeparator" w:id="0">
    <w:p w14:paraId="7FC689EE" w14:textId="77777777" w:rsidR="00D41310" w:rsidRDefault="00D41310" w:rsidP="00D4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A3F5B" w14:textId="41274FCD" w:rsidR="003B50F6" w:rsidRPr="00BF496B" w:rsidRDefault="003B50F6" w:rsidP="003B50F6">
    <w:pPr>
      <w:pStyle w:val="Akapitzlist"/>
      <w:pBdr>
        <w:top w:val="single" w:sz="4" w:space="1" w:color="auto"/>
        <w:bottom w:val="single" w:sz="4" w:space="1" w:color="auto"/>
      </w:pBdr>
      <w:tabs>
        <w:tab w:val="center" w:pos="4253"/>
      </w:tabs>
      <w:spacing w:before="300"/>
      <w:ind w:left="646" w:right="1134"/>
      <w:jc w:val="both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8D9B6AD" wp14:editId="0342073C">
          <wp:simplePos x="0" y="0"/>
          <wp:positionH relativeFrom="column">
            <wp:posOffset>5243195</wp:posOffset>
          </wp:positionH>
          <wp:positionV relativeFrom="paragraph">
            <wp:posOffset>6350</wp:posOffset>
          </wp:positionV>
          <wp:extent cx="596265" cy="413385"/>
          <wp:effectExtent l="0" t="0" r="0" b="5715"/>
          <wp:wrapThrough wrapText="bothSides">
            <wp:wrapPolygon edited="0">
              <wp:start x="0" y="0"/>
              <wp:lineTo x="0" y="20903"/>
              <wp:lineTo x="20703" y="20903"/>
              <wp:lineTo x="20703" y="0"/>
              <wp:lineTo x="0" y="0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BF496B">
      <w:t>Tłoczono z polecenia Marszałka Sejmu Rzeczypospolitej Polskiej</w:t>
    </w:r>
  </w:p>
  <w:p w14:paraId="56DD782C" w14:textId="77777777" w:rsidR="003B50F6" w:rsidRDefault="003B50F6" w:rsidP="003B50F6">
    <w:pPr>
      <w:tabs>
        <w:tab w:val="center" w:pos="4253"/>
      </w:tabs>
      <w:ind w:right="1132"/>
      <w:rPr>
        <w:sz w:val="16"/>
        <w:szCs w:val="16"/>
      </w:rPr>
    </w:pPr>
  </w:p>
  <w:p w14:paraId="09582267" w14:textId="77777777" w:rsidR="003B50F6" w:rsidRDefault="003B50F6" w:rsidP="003B50F6">
    <w:pPr>
      <w:pStyle w:val="Stopka"/>
    </w:pPr>
  </w:p>
  <w:p w14:paraId="152C8AE9" w14:textId="77777777" w:rsidR="003B50F6" w:rsidRDefault="003B50F6" w:rsidP="003B50F6">
    <w:pPr>
      <w:pStyle w:val="Stopka"/>
    </w:pPr>
  </w:p>
  <w:p w14:paraId="12D48509" w14:textId="140FE740" w:rsidR="003B50F6" w:rsidRDefault="003B50F6">
    <w:pPr>
      <w:pStyle w:val="Stopka"/>
    </w:pPr>
  </w:p>
  <w:p w14:paraId="2935B623" w14:textId="77777777" w:rsidR="003B50F6" w:rsidRDefault="003B50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A7891" w14:textId="77777777" w:rsidR="00D41310" w:rsidRDefault="00D41310" w:rsidP="00D41310">
      <w:r>
        <w:separator/>
      </w:r>
    </w:p>
  </w:footnote>
  <w:footnote w:type="continuationSeparator" w:id="0">
    <w:p w14:paraId="259B6AD6" w14:textId="77777777" w:rsidR="00D41310" w:rsidRDefault="00D41310" w:rsidP="00D41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48"/>
    <w:rsid w:val="00043A89"/>
    <w:rsid w:val="00071EBB"/>
    <w:rsid w:val="00092057"/>
    <w:rsid w:val="000D72FC"/>
    <w:rsid w:val="000E7B69"/>
    <w:rsid w:val="000F1BC6"/>
    <w:rsid w:val="0010650C"/>
    <w:rsid w:val="0012565D"/>
    <w:rsid w:val="00125848"/>
    <w:rsid w:val="001746BE"/>
    <w:rsid w:val="001C626F"/>
    <w:rsid w:val="001F5642"/>
    <w:rsid w:val="002471CE"/>
    <w:rsid w:val="002E62FB"/>
    <w:rsid w:val="002F26B0"/>
    <w:rsid w:val="003163CB"/>
    <w:rsid w:val="00355BEA"/>
    <w:rsid w:val="00366639"/>
    <w:rsid w:val="003B50F6"/>
    <w:rsid w:val="00416D7D"/>
    <w:rsid w:val="004200D5"/>
    <w:rsid w:val="004668F3"/>
    <w:rsid w:val="00492AC9"/>
    <w:rsid w:val="004A2D39"/>
    <w:rsid w:val="004B1E87"/>
    <w:rsid w:val="0051637C"/>
    <w:rsid w:val="00531CB2"/>
    <w:rsid w:val="00532E25"/>
    <w:rsid w:val="00542FBD"/>
    <w:rsid w:val="00552FBC"/>
    <w:rsid w:val="0059602B"/>
    <w:rsid w:val="005A1490"/>
    <w:rsid w:val="005E07A0"/>
    <w:rsid w:val="00671C78"/>
    <w:rsid w:val="006826BD"/>
    <w:rsid w:val="00687B33"/>
    <w:rsid w:val="00697E5E"/>
    <w:rsid w:val="006A1CDF"/>
    <w:rsid w:val="00752304"/>
    <w:rsid w:val="007752CD"/>
    <w:rsid w:val="007B176E"/>
    <w:rsid w:val="007D21CB"/>
    <w:rsid w:val="007E2FE8"/>
    <w:rsid w:val="008000BC"/>
    <w:rsid w:val="00847767"/>
    <w:rsid w:val="00884186"/>
    <w:rsid w:val="008D45C3"/>
    <w:rsid w:val="0090039C"/>
    <w:rsid w:val="00956B98"/>
    <w:rsid w:val="009A5982"/>
    <w:rsid w:val="009C0889"/>
    <w:rsid w:val="00A939E7"/>
    <w:rsid w:val="00AA2F82"/>
    <w:rsid w:val="00B02FA4"/>
    <w:rsid w:val="00B35CBC"/>
    <w:rsid w:val="00BC33E8"/>
    <w:rsid w:val="00BD1291"/>
    <w:rsid w:val="00C17324"/>
    <w:rsid w:val="00C43226"/>
    <w:rsid w:val="00C511B5"/>
    <w:rsid w:val="00C9029E"/>
    <w:rsid w:val="00C90653"/>
    <w:rsid w:val="00CE2DE2"/>
    <w:rsid w:val="00D06B78"/>
    <w:rsid w:val="00D27122"/>
    <w:rsid w:val="00D360D7"/>
    <w:rsid w:val="00D41310"/>
    <w:rsid w:val="00DA14DC"/>
    <w:rsid w:val="00E26076"/>
    <w:rsid w:val="00ED76A0"/>
    <w:rsid w:val="00F13E7E"/>
    <w:rsid w:val="00F1493D"/>
    <w:rsid w:val="00F83826"/>
    <w:rsid w:val="00F9415B"/>
    <w:rsid w:val="00FC34DD"/>
    <w:rsid w:val="00FC7579"/>
    <w:rsid w:val="00FD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56D2491"/>
  <w15:chartTrackingRefBased/>
  <w15:docId w15:val="{754DD14A-E01E-46CB-A124-CF48972C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25848"/>
    <w:pPr>
      <w:keepNext/>
      <w:ind w:right="-2"/>
      <w:jc w:val="right"/>
      <w:outlineLvl w:val="0"/>
    </w:pPr>
    <w:rPr>
      <w:b/>
      <w:sz w:val="44"/>
      <w:u w:val="single"/>
    </w:rPr>
  </w:style>
  <w:style w:type="paragraph" w:styleId="Nagwek9">
    <w:name w:val="heading 9"/>
    <w:basedOn w:val="Normalny"/>
    <w:next w:val="Normalny"/>
    <w:link w:val="Nagwek9Znak"/>
    <w:qFormat/>
    <w:rsid w:val="00125848"/>
    <w:pPr>
      <w:keepNext/>
      <w:ind w:right="6235"/>
      <w:jc w:val="center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25848"/>
    <w:rPr>
      <w:rFonts w:ascii="Times New Roman" w:eastAsia="Times New Roman" w:hAnsi="Times New Roman" w:cs="Times New Roman"/>
      <w:b/>
      <w:sz w:val="44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12584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25848"/>
    <w:rPr>
      <w:b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125848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13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3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13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3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4131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Myrcha</dc:creator>
  <cp:keywords/>
  <dc:description/>
  <cp:lastModifiedBy>BKS</cp:lastModifiedBy>
  <cp:revision>3</cp:revision>
  <cp:lastPrinted>2022-12-13T06:45:00Z</cp:lastPrinted>
  <dcterms:created xsi:type="dcterms:W3CDTF">2025-02-03T11:59:00Z</dcterms:created>
  <dcterms:modified xsi:type="dcterms:W3CDTF">2025-02-04T14:38:00Z</dcterms:modified>
</cp:coreProperties>
</file>