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988" w:rsidRPr="00C46433" w:rsidRDefault="00C46433" w:rsidP="00C46433">
      <w:pPr>
        <w:tabs>
          <w:tab w:val="left" w:pos="3613"/>
        </w:tabs>
        <w:spacing w:after="0"/>
        <w:jc w:val="center"/>
        <w:rPr>
          <w:rFonts w:ascii="Times New Roman" w:hAnsi="Times New Roman"/>
          <w:sz w:val="24"/>
          <w:szCs w:val="24"/>
        </w:rPr>
      </w:pPr>
      <w:r w:rsidRPr="00C46433">
        <w:rPr>
          <w:rFonts w:ascii="Times New Roman" w:hAnsi="Times New Roman"/>
          <w:sz w:val="24"/>
          <w:szCs w:val="24"/>
        </w:rPr>
        <w:t>UZASADNIENIE</w:t>
      </w:r>
    </w:p>
    <w:p w:rsidR="00BB3599" w:rsidRPr="002756FE" w:rsidRDefault="00BB3599" w:rsidP="00826894">
      <w:pPr>
        <w:autoSpaceDE w:val="0"/>
        <w:autoSpaceDN w:val="0"/>
        <w:adjustRightInd w:val="0"/>
        <w:spacing w:after="0" w:line="240" w:lineRule="auto"/>
        <w:jc w:val="center"/>
        <w:rPr>
          <w:rFonts w:ascii="Times New Roman" w:eastAsia="Times New Roman" w:hAnsi="Times New Roman" w:cs="Times New Roman"/>
          <w:b/>
          <w:bCs/>
          <w:sz w:val="24"/>
          <w:szCs w:val="24"/>
          <w:lang w:eastAsia="pl-PL"/>
        </w:rPr>
      </w:pPr>
    </w:p>
    <w:p w:rsidR="00F05917" w:rsidRPr="002756FE" w:rsidRDefault="00F05917" w:rsidP="00826894">
      <w:pPr>
        <w:autoSpaceDE w:val="0"/>
        <w:autoSpaceDN w:val="0"/>
        <w:adjustRightInd w:val="0"/>
        <w:spacing w:after="0" w:line="240" w:lineRule="auto"/>
        <w:jc w:val="both"/>
        <w:rPr>
          <w:rFonts w:ascii="Times New Roman" w:eastAsia="Times New Roman" w:hAnsi="Times New Roman" w:cs="Times New Roman"/>
          <w:b/>
          <w:bCs/>
          <w:sz w:val="24"/>
          <w:szCs w:val="24"/>
          <w:lang w:eastAsia="pl-PL"/>
        </w:rPr>
      </w:pPr>
    </w:p>
    <w:p w:rsidR="00193096" w:rsidRPr="002756FE" w:rsidRDefault="00193096" w:rsidP="00826894">
      <w:pPr>
        <w:autoSpaceDE w:val="0"/>
        <w:autoSpaceDN w:val="0"/>
        <w:adjustRightInd w:val="0"/>
        <w:spacing w:after="0" w:line="240" w:lineRule="auto"/>
        <w:jc w:val="both"/>
        <w:rPr>
          <w:rFonts w:ascii="Times New Roman" w:eastAsia="Times New Roman" w:hAnsi="Times New Roman" w:cs="Times New Roman"/>
          <w:b/>
          <w:bCs/>
          <w:sz w:val="24"/>
          <w:szCs w:val="24"/>
          <w:lang w:eastAsia="pl-PL"/>
        </w:rPr>
      </w:pPr>
      <w:r w:rsidRPr="002756FE">
        <w:rPr>
          <w:rFonts w:ascii="Times New Roman" w:eastAsia="Times New Roman" w:hAnsi="Times New Roman" w:cs="Times New Roman"/>
          <w:b/>
          <w:bCs/>
          <w:sz w:val="24"/>
          <w:szCs w:val="24"/>
          <w:lang w:eastAsia="pl-PL"/>
        </w:rPr>
        <w:t>Potrz</w:t>
      </w:r>
      <w:r w:rsidR="00C46433">
        <w:rPr>
          <w:rFonts w:ascii="Times New Roman" w:eastAsia="Times New Roman" w:hAnsi="Times New Roman" w:cs="Times New Roman"/>
          <w:b/>
          <w:bCs/>
          <w:sz w:val="24"/>
          <w:szCs w:val="24"/>
          <w:lang w:eastAsia="pl-PL"/>
        </w:rPr>
        <w:t>eba i cel wydania nowej ustawy</w:t>
      </w:r>
    </w:p>
    <w:p w:rsidR="00013A2E" w:rsidRPr="002756FE" w:rsidRDefault="00013A2E" w:rsidP="00826894">
      <w:pPr>
        <w:autoSpaceDE w:val="0"/>
        <w:autoSpaceDN w:val="0"/>
        <w:adjustRightInd w:val="0"/>
        <w:spacing w:after="0" w:line="240" w:lineRule="auto"/>
        <w:jc w:val="both"/>
        <w:rPr>
          <w:rFonts w:ascii="Times New Roman" w:eastAsia="Times New Roman" w:hAnsi="Times New Roman" w:cs="Times New Roman"/>
          <w:b/>
          <w:bCs/>
          <w:sz w:val="24"/>
          <w:szCs w:val="24"/>
          <w:lang w:eastAsia="pl-PL"/>
        </w:rPr>
      </w:pPr>
    </w:p>
    <w:p w:rsidR="00C44411" w:rsidRPr="002756FE" w:rsidRDefault="00C44411"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Obowiązująca od 1991 r. ustawa z dnia 7 września 1991 r. o systemie oświaty była jedną z</w:t>
      </w:r>
      <w:r w:rsidR="00340B37">
        <w:rPr>
          <w:rFonts w:ascii="Times New Roman" w:hAnsi="Times New Roman" w:cs="Times New Roman"/>
          <w:sz w:val="24"/>
          <w:szCs w:val="24"/>
        </w:rPr>
        <w:t> </w:t>
      </w:r>
      <w:r w:rsidRPr="002756FE">
        <w:rPr>
          <w:rFonts w:ascii="Times New Roman" w:hAnsi="Times New Roman" w:cs="Times New Roman"/>
          <w:sz w:val="24"/>
          <w:szCs w:val="24"/>
        </w:rPr>
        <w:t>najczęściej nowelizowanych ustaw. Liczne, a przy tym obszerne nowelizacje, wprowadzające obok zmian w samej ustawie wiele regulacji epizodycznych i przejściowych, spowodowały brak przejrzystości i tym samym czytelności tego podstawowego dla funkcjonowania oświaty polskiej aktu prawnego. Na potrzebę przygotowania i uchwalenia nowego aktu ustawowego o znaczeniu systemowym w obszarze oświaty wskazywano już w</w:t>
      </w:r>
      <w:r w:rsidR="00340B37">
        <w:rPr>
          <w:rFonts w:ascii="Times New Roman" w:hAnsi="Times New Roman" w:cs="Times New Roman"/>
          <w:sz w:val="24"/>
          <w:szCs w:val="24"/>
        </w:rPr>
        <w:t> </w:t>
      </w:r>
      <w:r w:rsidRPr="002756FE">
        <w:rPr>
          <w:rFonts w:ascii="Times New Roman" w:hAnsi="Times New Roman" w:cs="Times New Roman"/>
          <w:sz w:val="24"/>
          <w:szCs w:val="24"/>
        </w:rPr>
        <w:t>latach ubiegłych. Jednak dotychczas nie podjęto żadnych prac legislacyjnych w tym kierunku.</w:t>
      </w:r>
    </w:p>
    <w:p w:rsidR="00C44411" w:rsidRPr="002756FE" w:rsidRDefault="00C44411"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Przedkładany obecnie projekt ustawy – Prawo oświatowe obejmuje swoim zakresem przedmiotowym część materii regulowan</w:t>
      </w:r>
      <w:r w:rsidR="007C5973">
        <w:rPr>
          <w:rFonts w:ascii="Times New Roman" w:hAnsi="Times New Roman" w:cs="Times New Roman"/>
          <w:sz w:val="24"/>
          <w:szCs w:val="24"/>
        </w:rPr>
        <w:t>ej</w:t>
      </w:r>
      <w:r w:rsidRPr="002756FE">
        <w:rPr>
          <w:rFonts w:ascii="Times New Roman" w:hAnsi="Times New Roman" w:cs="Times New Roman"/>
          <w:sz w:val="24"/>
          <w:szCs w:val="24"/>
        </w:rPr>
        <w:t xml:space="preserve"> dotychczas przez ustawę o systemie oświaty. Projektowana ustawa otwiera drogę do dalszych uregulowań prawnych systemu oświaty. Przewiduje się, że oprócz niej przygotowane zostaną dwie odrębne ustawy dotyczące finansowania oświaty oraz sposobu oceniania osiągnięć uczniów, w tym systemu ich egzaminowania.</w:t>
      </w:r>
    </w:p>
    <w:p w:rsidR="00C44411" w:rsidRPr="002756FE" w:rsidRDefault="00C44411"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Omawiana ustawa, wraz z projektem ustawy Przepisy wprowadzające ustawę – Prawo oświatowe nowelizującej m.in. ustawę z dnia 7 września 1991 r. o systemie oświaty oraz ustawę z dnia 26 stycznia 1982 r. – Karta Nauczyciela, opisuje zmiany w organizacji oświaty w Polsce zapowiedziane w expose Prezesa Rady Ministrów Pani Beaty Szydło. </w:t>
      </w:r>
    </w:p>
    <w:p w:rsidR="00C44411" w:rsidRPr="002756FE" w:rsidRDefault="00C44411" w:rsidP="007372AD">
      <w:pPr>
        <w:spacing w:after="0" w:line="240" w:lineRule="auto"/>
        <w:ind w:firstLine="357"/>
        <w:jc w:val="both"/>
        <w:rPr>
          <w:rFonts w:ascii="Times New Roman" w:hAnsi="Times New Roman" w:cs="Times New Roman"/>
          <w:sz w:val="24"/>
          <w:szCs w:val="24"/>
        </w:rPr>
      </w:pPr>
      <w:r w:rsidRPr="002756FE">
        <w:rPr>
          <w:rFonts w:ascii="Times New Roman" w:hAnsi="Times New Roman" w:cs="Times New Roman"/>
          <w:sz w:val="24"/>
          <w:szCs w:val="24"/>
        </w:rPr>
        <w:t>Najważniejszą zmianą w stosunku do obowiązującego stanu prawnego są zawarte w</w:t>
      </w:r>
      <w:r w:rsidR="00340B37">
        <w:rPr>
          <w:rFonts w:ascii="Times New Roman" w:hAnsi="Times New Roman" w:cs="Times New Roman"/>
          <w:sz w:val="24"/>
          <w:szCs w:val="24"/>
        </w:rPr>
        <w:t> </w:t>
      </w:r>
      <w:r w:rsidRPr="002756FE">
        <w:rPr>
          <w:rFonts w:ascii="Times New Roman" w:hAnsi="Times New Roman" w:cs="Times New Roman"/>
          <w:sz w:val="24"/>
          <w:szCs w:val="24"/>
        </w:rPr>
        <w:t>projektowanej ustawie rozwiązania dotyczące nowego ustroju szkolnego oraz związanych z</w:t>
      </w:r>
      <w:r w:rsidR="00340B37">
        <w:rPr>
          <w:rFonts w:ascii="Times New Roman" w:hAnsi="Times New Roman" w:cs="Times New Roman"/>
          <w:sz w:val="24"/>
          <w:szCs w:val="24"/>
        </w:rPr>
        <w:t> </w:t>
      </w:r>
      <w:r w:rsidRPr="002756FE">
        <w:rPr>
          <w:rFonts w:ascii="Times New Roman" w:hAnsi="Times New Roman" w:cs="Times New Roman"/>
          <w:sz w:val="24"/>
          <w:szCs w:val="24"/>
        </w:rPr>
        <w:t>tym modyfikacji w organizacji i funkcjonowaniu szkół i placówek oświatowych. Przewiduje się także zmiany systemowe w wybranych obszarach oświaty, wzmacniające i uzupełniające zmiany ustroju szkolnego.</w:t>
      </w:r>
    </w:p>
    <w:p w:rsidR="00C44411" w:rsidRPr="002756FE" w:rsidRDefault="00C44411" w:rsidP="007372AD">
      <w:pPr>
        <w:spacing w:after="0" w:line="240" w:lineRule="auto"/>
        <w:ind w:firstLine="357"/>
        <w:jc w:val="both"/>
        <w:rPr>
          <w:rFonts w:ascii="Times New Roman" w:hAnsi="Times New Roman" w:cs="Times New Roman"/>
          <w:sz w:val="24"/>
          <w:szCs w:val="24"/>
        </w:rPr>
      </w:pPr>
    </w:p>
    <w:p w:rsidR="00C44411" w:rsidRPr="002756FE" w:rsidRDefault="00C44411" w:rsidP="007372AD">
      <w:pPr>
        <w:spacing w:after="0" w:line="240" w:lineRule="auto"/>
        <w:ind w:firstLine="357"/>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Wprowadzona w 1999 roku zmiana struktury systemu oświaty, znana przede wszystkim z</w:t>
      </w:r>
      <w:r w:rsidR="00340B3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wprowadzenia gimnazjów, miała na celu wyrównanie szans edukacyjnych oraz </w:t>
      </w:r>
      <w:proofErr w:type="gramStart"/>
      <w:r w:rsidRPr="002756FE">
        <w:rPr>
          <w:rFonts w:ascii="Times New Roman" w:eastAsia="Times New Roman" w:hAnsi="Times New Roman" w:cs="Times New Roman"/>
          <w:sz w:val="24"/>
          <w:szCs w:val="24"/>
          <w:lang w:eastAsia="pl-PL"/>
        </w:rPr>
        <w:t>podniesienie jakości</w:t>
      </w:r>
      <w:proofErr w:type="gramEnd"/>
      <w:r w:rsidRPr="002756FE">
        <w:rPr>
          <w:rFonts w:ascii="Times New Roman" w:eastAsia="Times New Roman" w:hAnsi="Times New Roman" w:cs="Times New Roman"/>
          <w:sz w:val="24"/>
          <w:szCs w:val="24"/>
          <w:lang w:eastAsia="pl-PL"/>
        </w:rPr>
        <w:t xml:space="preserve"> nauczania. Oddzielone od szkoły podstawowej gimnazja miały kumulować potencjał infrastrukturalny (m.in. miały być dobrze wyposażone) i potencjał kadry nauczycielskiej. W</w:t>
      </w:r>
      <w:r w:rsidR="00340B3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związku z tym zakładano, że powinny mieć one </w:t>
      </w:r>
      <w:r w:rsidR="007232A8" w:rsidRPr="002756FE">
        <w:rPr>
          <w:rFonts w:ascii="Times New Roman" w:eastAsia="Times New Roman" w:hAnsi="Times New Roman" w:cs="Times New Roman"/>
          <w:sz w:val="24"/>
          <w:szCs w:val="24"/>
          <w:lang w:eastAsia="pl-PL"/>
        </w:rPr>
        <w:t>średnio około 300 uczniów</w:t>
      </w:r>
      <w:r w:rsidRPr="002756FE">
        <w:rPr>
          <w:rFonts w:ascii="Times New Roman" w:eastAsia="Times New Roman" w:hAnsi="Times New Roman" w:cs="Times New Roman"/>
          <w:sz w:val="24"/>
          <w:szCs w:val="24"/>
          <w:lang w:eastAsia="pl-PL"/>
        </w:rPr>
        <w:t>. Gimnazjum miało być szkołą średnią pierwszego stopnia programowo związaną</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z</w:t>
      </w:r>
      <w:r w:rsidR="00D00026" w:rsidRPr="002756FE">
        <w:rPr>
          <w:rFonts w:ascii="Times New Roman" w:eastAsia="Times New Roman" w:hAnsi="Times New Roman" w:cs="Times New Roman"/>
          <w:sz w:val="24"/>
          <w:szCs w:val="24"/>
          <w:lang w:eastAsia="pl-PL"/>
        </w:rPr>
        <w:t>e</w:t>
      </w:r>
      <w:r w:rsidRPr="002756FE">
        <w:rPr>
          <w:rFonts w:ascii="Times New Roman" w:eastAsia="Times New Roman" w:hAnsi="Times New Roman" w:cs="Times New Roman"/>
          <w:sz w:val="24"/>
          <w:szCs w:val="24"/>
          <w:lang w:eastAsia="pl-PL"/>
        </w:rPr>
        <w:t xml:space="preserve"> szkołami ponadgimnazjalnymi (szkołami średnimi drugiego stopnia).</w:t>
      </w:r>
      <w:r w:rsidRPr="002756FE" w:rsidDel="0088758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Preferowane były dwa modele ustrojowe gimnazjum: samodzielne oraz w zespole ze szkołą średnią drugiego stopnia. W</w:t>
      </w:r>
      <w:r w:rsidR="00340B3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związku z niedokończeniem reformy szkół ponadgimnazjalnych gimnazjum pozostało w</w:t>
      </w:r>
      <w:r w:rsidR="00340B3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silnych związkach ze szkołą podstawową i zaczęło się do niej upodabniać. Obecnie prawie 60% gimnazjów nie osiąga pierwotnie zakładanej minimalnej liczby uczniów,</w:t>
      </w:r>
      <w:r w:rsidR="00FC4DB3" w:rsidRPr="002756FE">
        <w:rPr>
          <w:rFonts w:ascii="Times New Roman" w:eastAsia="Times New Roman" w:hAnsi="Times New Roman" w:cs="Times New Roman"/>
          <w:sz w:val="24"/>
          <w:szCs w:val="24"/>
          <w:lang w:eastAsia="pl-PL"/>
        </w:rPr>
        <w:t xml:space="preserve"> tj. 150,</w:t>
      </w:r>
      <w:r w:rsidRPr="002756FE">
        <w:rPr>
          <w:rFonts w:ascii="Times New Roman" w:eastAsia="Times New Roman" w:hAnsi="Times New Roman" w:cs="Times New Roman"/>
          <w:sz w:val="24"/>
          <w:szCs w:val="24"/>
          <w:lang w:eastAsia="pl-PL"/>
        </w:rPr>
        <w:t xml:space="preserve"> a</w:t>
      </w:r>
      <w:r w:rsidR="00340B3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średnia liczba uczniów gimnazjów dla dzieci i młodzieży (bez specjalnych) obniżyła się z</w:t>
      </w:r>
      <w:r w:rsidR="00340B3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271 uczniów w roku </w:t>
      </w:r>
      <w:r w:rsidR="00250DF9">
        <w:rPr>
          <w:rFonts w:ascii="Times New Roman" w:eastAsia="Times New Roman" w:hAnsi="Times New Roman" w:cs="Times New Roman"/>
          <w:sz w:val="24"/>
          <w:szCs w:val="24"/>
          <w:lang w:eastAsia="pl-PL"/>
        </w:rPr>
        <w:t xml:space="preserve">szkolnym </w:t>
      </w:r>
      <w:r w:rsidRPr="002756FE">
        <w:rPr>
          <w:rFonts w:ascii="Times New Roman" w:eastAsia="Times New Roman" w:hAnsi="Times New Roman" w:cs="Times New Roman"/>
          <w:sz w:val="24"/>
          <w:szCs w:val="24"/>
          <w:lang w:eastAsia="pl-PL"/>
        </w:rPr>
        <w:t xml:space="preserve">2001/2002 do 158 w roku </w:t>
      </w:r>
      <w:r w:rsidR="00250DF9">
        <w:rPr>
          <w:rFonts w:ascii="Times New Roman" w:eastAsia="Times New Roman" w:hAnsi="Times New Roman" w:cs="Times New Roman"/>
          <w:sz w:val="24"/>
          <w:szCs w:val="24"/>
          <w:lang w:eastAsia="pl-PL"/>
        </w:rPr>
        <w:t xml:space="preserve">szkolnym </w:t>
      </w:r>
      <w:r w:rsidRPr="002756FE">
        <w:rPr>
          <w:rFonts w:ascii="Times New Roman" w:eastAsia="Times New Roman" w:hAnsi="Times New Roman" w:cs="Times New Roman"/>
          <w:sz w:val="24"/>
          <w:szCs w:val="24"/>
          <w:lang w:eastAsia="pl-PL"/>
        </w:rPr>
        <w:t>2015/2016. Ponadto, co drugie publiczne gimnazjum funkcjonuje w zespole ze szkołą podstawową. W efekcie w jednym budynku uczą się dzieci od siódmego (szóstego) do szesnastego roku życia.</w:t>
      </w:r>
    </w:p>
    <w:p w:rsidR="00C44411" w:rsidRPr="002756FE" w:rsidRDefault="00C44411" w:rsidP="00826894">
      <w:pPr>
        <w:spacing w:after="12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Jeśli spojrzymy na nierówności w edukacji, rozumiane </w:t>
      </w:r>
      <w:proofErr w:type="gramStart"/>
      <w:r w:rsidRPr="002756FE">
        <w:rPr>
          <w:rFonts w:ascii="Times New Roman" w:eastAsia="Times New Roman" w:hAnsi="Times New Roman" w:cs="Times New Roman"/>
          <w:sz w:val="24"/>
          <w:szCs w:val="24"/>
          <w:lang w:eastAsia="pl-PL"/>
        </w:rPr>
        <w:t>tylko jako</w:t>
      </w:r>
      <w:proofErr w:type="gramEnd"/>
      <w:r w:rsidRPr="002756FE">
        <w:rPr>
          <w:rFonts w:ascii="Times New Roman" w:eastAsia="Times New Roman" w:hAnsi="Times New Roman" w:cs="Times New Roman"/>
          <w:sz w:val="24"/>
          <w:szCs w:val="24"/>
          <w:lang w:eastAsia="pl-PL"/>
        </w:rPr>
        <w:t xml:space="preserve"> powiązania efektów kształcenia ze statusem </w:t>
      </w:r>
      <w:r w:rsidR="004C21DC" w:rsidRPr="002756FE">
        <w:rPr>
          <w:rFonts w:ascii="Times New Roman" w:eastAsia="Times New Roman" w:hAnsi="Times New Roman" w:cs="Times New Roman"/>
          <w:sz w:val="24"/>
          <w:szCs w:val="24"/>
          <w:lang w:eastAsia="pl-PL"/>
        </w:rPr>
        <w:t>społeczno</w:t>
      </w:r>
      <w:r w:rsidR="001466F1">
        <w:rPr>
          <w:rFonts w:ascii="Times New Roman" w:eastAsia="Times New Roman" w:hAnsi="Times New Roman" w:cs="Times New Roman"/>
          <w:sz w:val="24"/>
          <w:szCs w:val="24"/>
          <w:lang w:eastAsia="pl-PL"/>
        </w:rPr>
        <w:t>-</w:t>
      </w:r>
      <w:r w:rsidR="004C21DC" w:rsidRPr="002756FE">
        <w:rPr>
          <w:rFonts w:ascii="Times New Roman" w:eastAsia="Times New Roman" w:hAnsi="Times New Roman" w:cs="Times New Roman"/>
          <w:sz w:val="24"/>
          <w:szCs w:val="24"/>
          <w:lang w:eastAsia="pl-PL"/>
        </w:rPr>
        <w:t>ekonomicznym uczniów</w:t>
      </w:r>
      <w:r w:rsidRPr="002756FE">
        <w:rPr>
          <w:rFonts w:ascii="Times New Roman" w:eastAsia="Times New Roman" w:hAnsi="Times New Roman" w:cs="Times New Roman"/>
          <w:sz w:val="24"/>
          <w:szCs w:val="24"/>
          <w:lang w:eastAsia="pl-PL"/>
        </w:rPr>
        <w:t xml:space="preserve">, to </w:t>
      </w:r>
      <w:r w:rsidR="003E3762" w:rsidRPr="002756FE">
        <w:rPr>
          <w:rFonts w:ascii="Times New Roman" w:eastAsia="Times New Roman" w:hAnsi="Times New Roman" w:cs="Times New Roman"/>
          <w:sz w:val="24"/>
          <w:szCs w:val="24"/>
          <w:lang w:eastAsia="pl-PL"/>
        </w:rPr>
        <w:t xml:space="preserve">na podstawie </w:t>
      </w:r>
      <w:r w:rsidRPr="002756FE">
        <w:rPr>
          <w:rFonts w:ascii="Times New Roman" w:eastAsia="Times New Roman" w:hAnsi="Times New Roman" w:cs="Times New Roman"/>
          <w:sz w:val="24"/>
          <w:szCs w:val="24"/>
          <w:lang w:eastAsia="pl-PL"/>
        </w:rPr>
        <w:t>wynik</w:t>
      </w:r>
      <w:r w:rsidR="003E3762" w:rsidRPr="002756FE">
        <w:rPr>
          <w:rFonts w:ascii="Times New Roman" w:eastAsia="Times New Roman" w:hAnsi="Times New Roman" w:cs="Times New Roman"/>
          <w:sz w:val="24"/>
          <w:szCs w:val="24"/>
          <w:lang w:eastAsia="pl-PL"/>
        </w:rPr>
        <w:t>ów</w:t>
      </w:r>
      <w:r w:rsidRPr="002756FE">
        <w:rPr>
          <w:rFonts w:ascii="Times New Roman" w:eastAsia="Times New Roman" w:hAnsi="Times New Roman" w:cs="Times New Roman"/>
          <w:sz w:val="24"/>
          <w:szCs w:val="24"/>
          <w:lang w:eastAsia="pl-PL"/>
        </w:rPr>
        <w:t xml:space="preserve"> badania PISA </w:t>
      </w:r>
      <w:r w:rsidR="003E3762" w:rsidRPr="002756FE">
        <w:rPr>
          <w:rFonts w:ascii="Times New Roman" w:eastAsia="Times New Roman" w:hAnsi="Times New Roman" w:cs="Times New Roman"/>
          <w:sz w:val="24"/>
          <w:szCs w:val="24"/>
          <w:lang w:eastAsia="pl-PL"/>
        </w:rPr>
        <w:t xml:space="preserve">podawanych w międzynarodowych raportach można stwierdzić, że wpływ pochodzenia społecznego na osiągnięcia uczniów nie zmienił się zasadniczo w dłuższym </w:t>
      </w:r>
      <w:r w:rsidR="003E3762" w:rsidRPr="002756FE">
        <w:rPr>
          <w:rFonts w:ascii="Times New Roman" w:eastAsia="Times New Roman" w:hAnsi="Times New Roman" w:cs="Times New Roman"/>
          <w:sz w:val="24"/>
          <w:szCs w:val="24"/>
          <w:lang w:eastAsia="pl-PL"/>
        </w:rPr>
        <w:lastRenderedPageBreak/>
        <w:t>okresie</w:t>
      </w:r>
      <w:r w:rsidR="003E3762" w:rsidRPr="002756FE">
        <w:rPr>
          <w:rStyle w:val="Odwoanieprzypisudolnego"/>
          <w:rFonts w:ascii="Times New Roman" w:eastAsia="Times New Roman" w:hAnsi="Times New Roman" w:cs="Times New Roman"/>
          <w:sz w:val="24"/>
          <w:szCs w:val="24"/>
          <w:lang w:eastAsia="pl-PL"/>
        </w:rPr>
        <w:footnoteReference w:id="2"/>
      </w:r>
      <w:r w:rsidRPr="002756FE">
        <w:rPr>
          <w:rFonts w:ascii="Times New Roman" w:eastAsia="Times New Roman" w:hAnsi="Times New Roman" w:cs="Times New Roman"/>
          <w:sz w:val="24"/>
          <w:szCs w:val="24"/>
          <w:lang w:eastAsia="pl-PL"/>
        </w:rPr>
        <w:t xml:space="preserve">. </w:t>
      </w:r>
      <w:r w:rsidR="003E3762" w:rsidRPr="002756FE">
        <w:rPr>
          <w:rFonts w:ascii="Times New Roman" w:eastAsia="Times New Roman" w:hAnsi="Times New Roman" w:cs="Times New Roman"/>
          <w:sz w:val="24"/>
          <w:szCs w:val="24"/>
          <w:lang w:eastAsia="pl-PL"/>
        </w:rPr>
        <w:t xml:space="preserve">Co prawda w Polsce zanotowano wybijające się na tle państw OECD ograniczenie różnic </w:t>
      </w:r>
      <w:r w:rsidR="00FC4DB3" w:rsidRPr="002756FE">
        <w:rPr>
          <w:rFonts w:ascii="Times New Roman" w:eastAsia="Times New Roman" w:hAnsi="Times New Roman" w:cs="Times New Roman"/>
          <w:sz w:val="24"/>
          <w:szCs w:val="24"/>
          <w:lang w:eastAsia="pl-PL"/>
        </w:rPr>
        <w:t>między szkołami w osiągnięciach uczniów</w:t>
      </w:r>
      <w:r w:rsidR="003E3762" w:rsidRPr="002756FE">
        <w:rPr>
          <w:rFonts w:ascii="Times New Roman" w:eastAsia="Times New Roman" w:hAnsi="Times New Roman" w:cs="Times New Roman"/>
          <w:sz w:val="24"/>
          <w:szCs w:val="24"/>
          <w:lang w:eastAsia="pl-PL"/>
        </w:rPr>
        <w:t>, ale towarzyszył temu znaczny wzros</w:t>
      </w:r>
      <w:r w:rsidR="00FC4DB3" w:rsidRPr="002756FE">
        <w:rPr>
          <w:rFonts w:ascii="Times New Roman" w:eastAsia="Times New Roman" w:hAnsi="Times New Roman" w:cs="Times New Roman"/>
          <w:sz w:val="24"/>
          <w:szCs w:val="24"/>
          <w:lang w:eastAsia="pl-PL"/>
        </w:rPr>
        <w:t>t takich różnic</w:t>
      </w:r>
      <w:r w:rsidR="003E3762" w:rsidRPr="002756FE">
        <w:rPr>
          <w:rFonts w:ascii="Times New Roman" w:eastAsia="Times New Roman" w:hAnsi="Times New Roman" w:cs="Times New Roman"/>
          <w:sz w:val="24"/>
          <w:szCs w:val="24"/>
          <w:lang w:eastAsia="pl-PL"/>
        </w:rPr>
        <w:t xml:space="preserve"> wewnątrz </w:t>
      </w:r>
      <w:proofErr w:type="gramStart"/>
      <w:r w:rsidR="003E3762" w:rsidRPr="002756FE">
        <w:rPr>
          <w:rFonts w:ascii="Times New Roman" w:eastAsia="Times New Roman" w:hAnsi="Times New Roman" w:cs="Times New Roman"/>
          <w:sz w:val="24"/>
          <w:szCs w:val="24"/>
          <w:lang w:eastAsia="pl-PL"/>
        </w:rPr>
        <w:t xml:space="preserve">szkół. </w:t>
      </w:r>
      <w:proofErr w:type="gramEnd"/>
      <w:r w:rsidR="003E3762" w:rsidRPr="002756FE">
        <w:rPr>
          <w:rFonts w:ascii="Times New Roman" w:eastAsia="Times New Roman" w:hAnsi="Times New Roman" w:cs="Times New Roman"/>
          <w:sz w:val="24"/>
          <w:szCs w:val="24"/>
          <w:lang w:eastAsia="pl-PL"/>
        </w:rPr>
        <w:t>To samo zostało stwierdzone w odniesieniu do różnic w</w:t>
      </w:r>
      <w:r w:rsidR="00340B37">
        <w:rPr>
          <w:rFonts w:ascii="Times New Roman" w:eastAsia="Times New Roman" w:hAnsi="Times New Roman" w:cs="Times New Roman"/>
          <w:sz w:val="24"/>
          <w:szCs w:val="24"/>
          <w:lang w:eastAsia="pl-PL"/>
        </w:rPr>
        <w:t> </w:t>
      </w:r>
      <w:r w:rsidR="003E3762" w:rsidRPr="002756FE">
        <w:rPr>
          <w:rFonts w:ascii="Times New Roman" w:eastAsia="Times New Roman" w:hAnsi="Times New Roman" w:cs="Times New Roman"/>
          <w:sz w:val="24"/>
          <w:szCs w:val="24"/>
          <w:lang w:eastAsia="pl-PL"/>
        </w:rPr>
        <w:t xml:space="preserve">osiągnięciach uczniów skorelowanych z pochodzeniem społecznym. W Polsce, wyraźnie na tle OECD, obniżył się wpływ pochodzenia społecznego na różnice </w:t>
      </w:r>
      <w:r w:rsidR="00FC4DB3" w:rsidRPr="002756FE">
        <w:rPr>
          <w:rFonts w:ascii="Times New Roman" w:eastAsia="Times New Roman" w:hAnsi="Times New Roman" w:cs="Times New Roman"/>
          <w:sz w:val="24"/>
          <w:szCs w:val="24"/>
          <w:lang w:eastAsia="pl-PL"/>
        </w:rPr>
        <w:t xml:space="preserve">między szkołami </w:t>
      </w:r>
      <w:r w:rsidR="003E3762" w:rsidRPr="002756FE">
        <w:rPr>
          <w:rFonts w:ascii="Times New Roman" w:eastAsia="Times New Roman" w:hAnsi="Times New Roman" w:cs="Times New Roman"/>
          <w:sz w:val="24"/>
          <w:szCs w:val="24"/>
          <w:lang w:eastAsia="pl-PL"/>
        </w:rPr>
        <w:t>w</w:t>
      </w:r>
      <w:r w:rsidR="00340B37">
        <w:rPr>
          <w:rFonts w:ascii="Times New Roman" w:eastAsia="Times New Roman" w:hAnsi="Times New Roman" w:cs="Times New Roman"/>
          <w:sz w:val="24"/>
          <w:szCs w:val="24"/>
          <w:lang w:eastAsia="pl-PL"/>
        </w:rPr>
        <w:t> </w:t>
      </w:r>
      <w:r w:rsidR="003E3762" w:rsidRPr="002756FE">
        <w:rPr>
          <w:rFonts w:ascii="Times New Roman" w:eastAsia="Times New Roman" w:hAnsi="Times New Roman" w:cs="Times New Roman"/>
          <w:sz w:val="24"/>
          <w:szCs w:val="24"/>
          <w:lang w:eastAsia="pl-PL"/>
        </w:rPr>
        <w:t>osiągnięciach uczniów. Jednak równie wyraźnie zwiększył się ten wpływ wewnątrz szkół. Równoważenie się tych dwóch zjawisk skutkowało tym, że wpływ pochodzenia społecznego na osiągnięcia uczniów w Polsce nie zmienił się w istotnej mierze od roku 2000</w:t>
      </w:r>
      <w:r w:rsidR="00C46433">
        <w:rPr>
          <w:rFonts w:ascii="Times New Roman" w:eastAsia="Times New Roman" w:hAnsi="Times New Roman" w:cs="Times New Roman"/>
          <w:sz w:val="24"/>
          <w:szCs w:val="24"/>
          <w:lang w:eastAsia="pl-PL"/>
        </w:rPr>
        <w:t xml:space="preserve"> </w:t>
      </w:r>
      <w:r w:rsidR="003E3762" w:rsidRPr="002756FE">
        <w:rPr>
          <w:rFonts w:ascii="Times New Roman" w:eastAsia="Times New Roman" w:hAnsi="Times New Roman" w:cs="Times New Roman"/>
          <w:sz w:val="24"/>
          <w:szCs w:val="24"/>
          <w:lang w:eastAsia="pl-PL"/>
        </w:rPr>
        <w:t>(należy przy tym wskazać, że skala tego wpływu w Polsce jest cały czas bliska średniej w OECD). Ponadto, dane z dodatkowego badania PISA prowadzonego jedynie w Polsce w latach 2006, 2009 i 2012</w:t>
      </w:r>
      <w:r w:rsidR="003E3762" w:rsidRPr="002756FE">
        <w:rPr>
          <w:rStyle w:val="Odwoanieprzypisudolnego"/>
          <w:rFonts w:ascii="Times New Roman" w:eastAsia="Times New Roman" w:hAnsi="Times New Roman" w:cs="Times New Roman"/>
          <w:sz w:val="24"/>
          <w:szCs w:val="24"/>
          <w:lang w:eastAsia="pl-PL"/>
        </w:rPr>
        <w:footnoteReference w:id="3"/>
      </w:r>
      <w:r w:rsidR="003E3762" w:rsidRPr="002756FE">
        <w:rPr>
          <w:rFonts w:ascii="Times New Roman" w:eastAsia="Times New Roman" w:hAnsi="Times New Roman" w:cs="Times New Roman"/>
          <w:sz w:val="24"/>
          <w:szCs w:val="24"/>
          <w:lang w:eastAsia="pl-PL"/>
        </w:rPr>
        <w:t xml:space="preserve"> wskazują, że wyraźna poprawa osiągnięć 15-latków nie ma swojego odbicia w</w:t>
      </w:r>
      <w:r w:rsidR="00340B37">
        <w:rPr>
          <w:rFonts w:ascii="Times New Roman" w:eastAsia="Times New Roman" w:hAnsi="Times New Roman" w:cs="Times New Roman"/>
          <w:sz w:val="24"/>
          <w:szCs w:val="24"/>
          <w:lang w:eastAsia="pl-PL"/>
        </w:rPr>
        <w:t> </w:t>
      </w:r>
      <w:r w:rsidR="003E3762" w:rsidRPr="002756FE">
        <w:rPr>
          <w:rFonts w:ascii="Times New Roman" w:eastAsia="Times New Roman" w:hAnsi="Times New Roman" w:cs="Times New Roman"/>
          <w:sz w:val="24"/>
          <w:szCs w:val="24"/>
          <w:lang w:eastAsia="pl-PL"/>
        </w:rPr>
        <w:t>podobnej poprawie osiągnięć uczniów starszych. Średni wynik uczniów I klasy szkół ponadgimnazjalnych nie zmienił si</w:t>
      </w:r>
      <w:r w:rsidR="00B9262E" w:rsidRPr="002756FE">
        <w:rPr>
          <w:rFonts w:ascii="Times New Roman" w:eastAsia="Times New Roman" w:hAnsi="Times New Roman" w:cs="Times New Roman"/>
          <w:sz w:val="24"/>
          <w:szCs w:val="24"/>
          <w:lang w:eastAsia="pl-PL"/>
        </w:rPr>
        <w:t>ę istotnie w latach 2006</w:t>
      </w:r>
      <w:r w:rsidR="00C27DB1">
        <w:rPr>
          <w:rFonts w:ascii="Times New Roman" w:eastAsia="Times New Roman" w:hAnsi="Times New Roman" w:cs="Times New Roman"/>
          <w:sz w:val="24"/>
          <w:szCs w:val="24"/>
          <w:lang w:eastAsia="pl-PL"/>
        </w:rPr>
        <w:t>–</w:t>
      </w:r>
      <w:r w:rsidR="00B9262E" w:rsidRPr="002756FE">
        <w:rPr>
          <w:rFonts w:ascii="Times New Roman" w:eastAsia="Times New Roman" w:hAnsi="Times New Roman" w:cs="Times New Roman"/>
          <w:sz w:val="24"/>
          <w:szCs w:val="24"/>
          <w:lang w:eastAsia="pl-PL"/>
        </w:rPr>
        <w:t>2012 w</w:t>
      </w:r>
      <w:r w:rsidR="003E3762" w:rsidRPr="002756FE">
        <w:rPr>
          <w:rFonts w:ascii="Times New Roman" w:eastAsia="Times New Roman" w:hAnsi="Times New Roman" w:cs="Times New Roman"/>
          <w:sz w:val="24"/>
          <w:szCs w:val="24"/>
          <w:lang w:eastAsia="pl-PL"/>
        </w:rPr>
        <w:t xml:space="preserve"> trzech podstawowych domenach PISA (rozumienie tekstów, myślenie matematyczne i w przedmiotach przyrodniczych)</w:t>
      </w:r>
      <w:r w:rsidR="00B77B63" w:rsidRPr="002756FE">
        <w:rPr>
          <w:rStyle w:val="Odwoanieprzypisudolnego"/>
          <w:rFonts w:ascii="Times New Roman" w:eastAsia="Times New Roman" w:hAnsi="Times New Roman" w:cs="Times New Roman"/>
          <w:sz w:val="24"/>
          <w:szCs w:val="24"/>
          <w:lang w:eastAsia="pl-PL"/>
        </w:rPr>
        <w:footnoteReference w:id="4"/>
      </w:r>
      <w:r w:rsidR="003E3762" w:rsidRPr="002756FE">
        <w:rPr>
          <w:rFonts w:ascii="Times New Roman" w:eastAsia="Times New Roman" w:hAnsi="Times New Roman" w:cs="Times New Roman"/>
          <w:sz w:val="24"/>
          <w:szCs w:val="24"/>
          <w:lang w:eastAsia="pl-PL"/>
        </w:rPr>
        <w:t xml:space="preserve">. W roku 2012 wynik 15-latków zrównał się z wynikiem uczniów starszych z I klasy szkół ponadgimnazjalnych. </w:t>
      </w:r>
      <w:r w:rsidR="00B9262E" w:rsidRPr="002756FE">
        <w:rPr>
          <w:rFonts w:ascii="Times New Roman" w:eastAsia="Times New Roman" w:hAnsi="Times New Roman" w:cs="Times New Roman"/>
          <w:sz w:val="24"/>
          <w:szCs w:val="24"/>
          <w:lang w:eastAsia="pl-PL"/>
        </w:rPr>
        <w:t>Utrzymują się też nadal duże różnice między typami szkół ponadgimnazjalnych w osiągnięciach uczniów.</w:t>
      </w:r>
    </w:p>
    <w:p w:rsidR="00C44411" w:rsidRPr="002756FE" w:rsidRDefault="00C44411" w:rsidP="007372AD">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Obecnie, znaczna liczba gimnazjów w dużych miastach prowadzi selektywny nabór, co skutkuje istotnym zróżnicowaniem wyników egzaminu gimnazjalnego pomiędzy szkołami. Jest to sprzeczne z założeniami reformy z 1999 r., która zakładała, że obwodowe gimnazja będą służyć wyrównywaniu szans edukacyjnych</w:t>
      </w:r>
      <w:r w:rsidR="00265C2E" w:rsidRPr="002756FE">
        <w:rPr>
          <w:rFonts w:ascii="Times New Roman" w:eastAsia="Times New Roman" w:hAnsi="Times New Roman" w:cs="Times New Roman"/>
          <w:sz w:val="24"/>
          <w:szCs w:val="24"/>
          <w:lang w:eastAsia="pl-PL"/>
        </w:rPr>
        <w:t xml:space="preserve"> (z</w:t>
      </w:r>
      <w:r w:rsidR="00B167F1" w:rsidRPr="002756FE">
        <w:rPr>
          <w:rFonts w:ascii="Times New Roman" w:eastAsia="Times New Roman" w:hAnsi="Times New Roman" w:cs="Times New Roman"/>
          <w:sz w:val="24"/>
          <w:szCs w:val="24"/>
          <w:lang w:eastAsia="pl-PL"/>
        </w:rPr>
        <w:t xml:space="preserve"> </w:t>
      </w:r>
      <w:r w:rsidR="00265C2E" w:rsidRPr="002756FE">
        <w:rPr>
          <w:rFonts w:ascii="Times New Roman" w:eastAsia="Times New Roman" w:hAnsi="Times New Roman" w:cs="Times New Roman"/>
          <w:sz w:val="24"/>
          <w:szCs w:val="24"/>
          <w:lang w:eastAsia="pl-PL"/>
        </w:rPr>
        <w:t>badań wynika, że selekcjonowanie uczniów nie sprzyja ani podnoszeniu wyników</w:t>
      </w:r>
      <w:r w:rsidR="00B167F1" w:rsidRPr="002756FE">
        <w:rPr>
          <w:rFonts w:ascii="Times New Roman" w:eastAsia="Times New Roman" w:hAnsi="Times New Roman" w:cs="Times New Roman"/>
          <w:sz w:val="24"/>
          <w:szCs w:val="24"/>
          <w:lang w:eastAsia="pl-PL"/>
        </w:rPr>
        <w:t>,</w:t>
      </w:r>
      <w:r w:rsidR="00265C2E" w:rsidRPr="002756FE">
        <w:rPr>
          <w:rFonts w:ascii="Times New Roman" w:eastAsia="Times New Roman" w:hAnsi="Times New Roman" w:cs="Times New Roman"/>
          <w:sz w:val="24"/>
          <w:szCs w:val="24"/>
          <w:lang w:eastAsia="pl-PL"/>
        </w:rPr>
        <w:t xml:space="preserve"> ani wyrównywaniu szans). </w:t>
      </w:r>
      <w:r w:rsidRPr="002756FE">
        <w:rPr>
          <w:rFonts w:ascii="Times New Roman" w:eastAsia="Times New Roman" w:hAnsi="Times New Roman" w:cs="Times New Roman"/>
          <w:sz w:val="24"/>
          <w:szCs w:val="24"/>
          <w:lang w:eastAsia="pl-PL"/>
        </w:rPr>
        <w:t>Z kolei na terenach wiejskich duża część gimnazjów funkcjonuje w zespołach ze szkołami podstawowymi.</w:t>
      </w:r>
      <w:r w:rsidR="00C46433">
        <w:rPr>
          <w:rFonts w:ascii="Times New Roman" w:eastAsia="Times New Roman" w:hAnsi="Times New Roman" w:cs="Times New Roman"/>
          <w:sz w:val="24"/>
          <w:szCs w:val="24"/>
          <w:lang w:eastAsia="pl-PL"/>
        </w:rPr>
        <w:t xml:space="preserve"> </w:t>
      </w:r>
    </w:p>
    <w:p w:rsidR="00C44411" w:rsidRPr="002756FE" w:rsidRDefault="00C44411" w:rsidP="007372AD">
      <w:pPr>
        <w:autoSpaceDE w:val="0"/>
        <w:autoSpaceDN w:val="0"/>
        <w:adjustRightInd w:val="0"/>
        <w:spacing w:after="0" w:line="240" w:lineRule="auto"/>
        <w:ind w:firstLine="708"/>
        <w:jc w:val="both"/>
        <w:rPr>
          <w:rFonts w:ascii="Times New Roman" w:eastAsia="Times New Roman" w:hAnsi="Times New Roman" w:cs="Times New Roman"/>
          <w:sz w:val="24"/>
          <w:szCs w:val="24"/>
          <w:lang w:eastAsia="pl-PL"/>
        </w:rPr>
      </w:pPr>
    </w:p>
    <w:p w:rsidR="00C44411" w:rsidRPr="002756FE" w:rsidRDefault="00C44411" w:rsidP="007372AD">
      <w:pPr>
        <w:autoSpaceDE w:val="0"/>
        <w:autoSpaceDN w:val="0"/>
        <w:adjustRightInd w:val="0"/>
        <w:spacing w:after="0" w:line="240" w:lineRule="auto"/>
        <w:ind w:firstLine="708"/>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Przyczyną proponowanych obecnie zmian jest również diagnoza obecnego stanu liceów ogólnokształcących i szkół zawodowych. Liceum zostało właściwie </w:t>
      </w:r>
      <w:r w:rsidRPr="002756FE">
        <w:rPr>
          <w:rFonts w:ascii="Times New Roman" w:eastAsia="Times New Roman" w:hAnsi="Times New Roman" w:cs="Times New Roman"/>
          <w:bCs/>
          <w:sz w:val="24"/>
          <w:szCs w:val="24"/>
          <w:lang w:eastAsia="pl-PL"/>
        </w:rPr>
        <w:t>skrócone do dwóch lat, zaś k</w:t>
      </w:r>
      <w:r w:rsidRPr="002756FE">
        <w:rPr>
          <w:rFonts w:ascii="Times New Roman" w:eastAsia="Times New Roman" w:hAnsi="Times New Roman" w:cs="Times New Roman"/>
          <w:sz w:val="24"/>
          <w:szCs w:val="24"/>
          <w:lang w:eastAsia="pl-PL"/>
        </w:rPr>
        <w:t>oncentracja godzin na wybranych 2</w:t>
      </w:r>
      <w:r w:rsidR="00C27DB1">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4 przedmiotach rozszerzonych spowodowała, iż utraciło charakter szkoły ogólnokształcącej. W klasie I liceum ma miejsce kontynuacja edukacji gimnazjalnej, a kolejne półtora roku jest niejako „kursem przygotowawczym” do egzaminu maturalnego.</w:t>
      </w:r>
      <w:r w:rsidRPr="002756FE">
        <w:rPr>
          <w:rFonts w:ascii="Times New Roman" w:eastAsia="Times New Roman" w:hAnsi="Times New Roman" w:cs="Times New Roman"/>
          <w:bCs/>
          <w:sz w:val="24"/>
          <w:szCs w:val="24"/>
          <w:lang w:eastAsia="pl-PL"/>
        </w:rPr>
        <w:t xml:space="preserve"> Warto dodać, że 26 z 37 rektorów szkół wyższych wyraziło negatywną ocenę</w:t>
      </w:r>
      <w:r w:rsidRPr="002756FE">
        <w:rPr>
          <w:rFonts w:ascii="Times New Roman" w:eastAsia="Times New Roman" w:hAnsi="Times New Roman" w:cs="Times New Roman"/>
          <w:b/>
          <w:bCs/>
          <w:sz w:val="24"/>
          <w:szCs w:val="24"/>
          <w:lang w:eastAsia="pl-PL"/>
        </w:rPr>
        <w:t xml:space="preserve"> </w:t>
      </w:r>
      <w:r w:rsidRPr="002756FE">
        <w:rPr>
          <w:rFonts w:ascii="Times New Roman" w:eastAsia="Times New Roman" w:hAnsi="Times New Roman" w:cs="Times New Roman"/>
          <w:sz w:val="24"/>
          <w:szCs w:val="24"/>
          <w:lang w:eastAsia="pl-PL"/>
        </w:rPr>
        <w:t>przygotowania</w:t>
      </w:r>
      <w:r w:rsidRPr="002756FE">
        <w:rPr>
          <w:rFonts w:ascii="Times New Roman" w:eastAsia="Times New Roman" w:hAnsi="Times New Roman" w:cs="Times New Roman"/>
          <w:b/>
          <w:bCs/>
          <w:sz w:val="24"/>
          <w:szCs w:val="24"/>
          <w:lang w:eastAsia="pl-PL"/>
        </w:rPr>
        <w:t xml:space="preserve"> </w:t>
      </w:r>
      <w:r w:rsidRPr="002756FE">
        <w:rPr>
          <w:rFonts w:ascii="Times New Roman" w:eastAsia="Times New Roman" w:hAnsi="Times New Roman" w:cs="Times New Roman"/>
          <w:sz w:val="24"/>
          <w:szCs w:val="24"/>
          <w:lang w:eastAsia="pl-PL"/>
        </w:rPr>
        <w:t>absolwentów szkół ponadgimnazjalnych do podjęcia studiów, wskazując na zbyt krótki czas nauki w liceum ogólnokształcącym.</w:t>
      </w:r>
    </w:p>
    <w:p w:rsidR="00C44411" w:rsidRPr="002756FE" w:rsidRDefault="00C44411" w:rsidP="00826894">
      <w:pPr>
        <w:spacing w:after="0" w:line="240" w:lineRule="auto"/>
        <w:ind w:firstLine="708"/>
        <w:contextualSpacing/>
        <w:jc w:val="both"/>
        <w:rPr>
          <w:rFonts w:ascii="Times New Roman" w:eastAsia="Times New Roman" w:hAnsi="Times New Roman" w:cs="Times New Roman"/>
          <w:sz w:val="24"/>
          <w:szCs w:val="24"/>
          <w:lang w:eastAsia="pl-PL"/>
        </w:rPr>
      </w:pPr>
    </w:p>
    <w:p w:rsidR="00C44411" w:rsidRPr="002756FE" w:rsidRDefault="00C44411" w:rsidP="00826894">
      <w:pPr>
        <w:spacing w:after="0" w:line="240" w:lineRule="auto"/>
        <w:ind w:firstLine="708"/>
        <w:contextualSpacing/>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Szkoły zawodowe, zwłaszcza zasadnicze, nie są atrakcyjne dla młodzieży</w:t>
      </w:r>
      <w:r w:rsidR="00265C2E" w:rsidRPr="002756FE">
        <w:rPr>
          <w:rFonts w:ascii="Times New Roman" w:eastAsia="Times New Roman" w:hAnsi="Times New Roman" w:cs="Times New Roman"/>
          <w:sz w:val="24"/>
          <w:szCs w:val="24"/>
          <w:lang w:eastAsia="pl-PL"/>
        </w:rPr>
        <w:t>. Są to nadal</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szkoły drugiego wyboru</w:t>
      </w:r>
      <w:r w:rsidR="00265C2E" w:rsidRPr="002756FE">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w:t>
      </w:r>
      <w:r w:rsidR="00265C2E" w:rsidRPr="002756FE">
        <w:rPr>
          <w:rFonts w:ascii="Times New Roman" w:eastAsia="Times New Roman" w:hAnsi="Times New Roman" w:cs="Times New Roman"/>
          <w:sz w:val="24"/>
          <w:szCs w:val="24"/>
          <w:lang w:eastAsia="pl-PL"/>
        </w:rPr>
        <w:t>P</w:t>
      </w:r>
      <w:r w:rsidRPr="002756FE">
        <w:rPr>
          <w:rFonts w:ascii="Times New Roman" w:eastAsia="Times New Roman" w:hAnsi="Times New Roman" w:cs="Times New Roman"/>
          <w:sz w:val="24"/>
          <w:szCs w:val="24"/>
          <w:lang w:eastAsia="pl-PL"/>
        </w:rPr>
        <w:t xml:space="preserve">ochodzi z nich </w:t>
      </w:r>
      <w:r w:rsidR="00265C2E" w:rsidRPr="002756FE">
        <w:rPr>
          <w:rFonts w:ascii="Times New Roman" w:eastAsia="Times New Roman" w:hAnsi="Times New Roman" w:cs="Times New Roman"/>
          <w:sz w:val="24"/>
          <w:szCs w:val="24"/>
          <w:lang w:eastAsia="pl-PL"/>
        </w:rPr>
        <w:t xml:space="preserve">także </w:t>
      </w:r>
      <w:r w:rsidRPr="002756FE">
        <w:rPr>
          <w:rFonts w:ascii="Times New Roman" w:eastAsia="Times New Roman" w:hAnsi="Times New Roman" w:cs="Times New Roman"/>
          <w:sz w:val="24"/>
          <w:szCs w:val="24"/>
          <w:lang w:eastAsia="pl-PL"/>
        </w:rPr>
        <w:t>najwięcej bezrobotnych absolwentów</w:t>
      </w:r>
      <w:r w:rsidR="00265C2E" w:rsidRPr="002756FE">
        <w:rPr>
          <w:rFonts w:ascii="Times New Roman" w:eastAsia="Times New Roman" w:hAnsi="Times New Roman" w:cs="Times New Roman"/>
          <w:sz w:val="24"/>
          <w:szCs w:val="24"/>
          <w:lang w:eastAsia="pl-PL"/>
        </w:rPr>
        <w:t>. S</w:t>
      </w:r>
      <w:r w:rsidRPr="002756FE">
        <w:rPr>
          <w:rFonts w:ascii="Times New Roman" w:eastAsia="Times New Roman" w:hAnsi="Times New Roman" w:cs="Times New Roman"/>
          <w:sz w:val="24"/>
          <w:szCs w:val="24"/>
          <w:lang w:eastAsia="pl-PL"/>
        </w:rPr>
        <w:t>top</w:t>
      </w:r>
      <w:r w:rsidR="00265C2E" w:rsidRPr="002756FE">
        <w:rPr>
          <w:rFonts w:ascii="Times New Roman" w:eastAsia="Times New Roman" w:hAnsi="Times New Roman" w:cs="Times New Roman"/>
          <w:sz w:val="24"/>
          <w:szCs w:val="24"/>
          <w:lang w:eastAsia="pl-PL"/>
        </w:rPr>
        <w:t>a</w:t>
      </w:r>
      <w:r w:rsidRPr="002756FE">
        <w:rPr>
          <w:rFonts w:ascii="Times New Roman" w:eastAsia="Times New Roman" w:hAnsi="Times New Roman" w:cs="Times New Roman"/>
          <w:sz w:val="24"/>
          <w:szCs w:val="24"/>
          <w:lang w:eastAsia="pl-PL"/>
        </w:rPr>
        <w:t xml:space="preserve"> bezrobocia </w:t>
      </w:r>
      <w:r w:rsidR="00265C2E" w:rsidRPr="002756FE">
        <w:rPr>
          <w:rFonts w:ascii="Times New Roman" w:eastAsia="Times New Roman" w:hAnsi="Times New Roman" w:cs="Times New Roman"/>
          <w:sz w:val="24"/>
          <w:szCs w:val="24"/>
          <w:lang w:eastAsia="pl-PL"/>
        </w:rPr>
        <w:t xml:space="preserve">absolwentów </w:t>
      </w:r>
      <w:r w:rsidR="00035F9F" w:rsidRPr="002756FE">
        <w:rPr>
          <w:rFonts w:ascii="Times New Roman" w:eastAsia="Times New Roman" w:hAnsi="Times New Roman" w:cs="Times New Roman"/>
          <w:sz w:val="24"/>
          <w:szCs w:val="24"/>
          <w:lang w:eastAsia="pl-PL"/>
        </w:rPr>
        <w:t xml:space="preserve">zasadniczych </w:t>
      </w:r>
      <w:r w:rsidR="00265C2E" w:rsidRPr="002756FE">
        <w:rPr>
          <w:rFonts w:ascii="Times New Roman" w:eastAsia="Times New Roman" w:hAnsi="Times New Roman" w:cs="Times New Roman"/>
          <w:sz w:val="24"/>
          <w:szCs w:val="24"/>
          <w:lang w:eastAsia="pl-PL"/>
        </w:rPr>
        <w:t xml:space="preserve">szkół </w:t>
      </w:r>
      <w:r w:rsidR="00035F9F" w:rsidRPr="002756FE">
        <w:rPr>
          <w:rFonts w:ascii="Times New Roman" w:eastAsia="Times New Roman" w:hAnsi="Times New Roman" w:cs="Times New Roman"/>
          <w:sz w:val="24"/>
          <w:szCs w:val="24"/>
          <w:lang w:eastAsia="pl-PL"/>
        </w:rPr>
        <w:t>zawodowych</w:t>
      </w:r>
      <w:r w:rsidR="00826894" w:rsidRPr="002756FE">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w ostatnich latach </w:t>
      </w:r>
      <w:r w:rsidR="00265C2E" w:rsidRPr="002756FE">
        <w:rPr>
          <w:rFonts w:ascii="Times New Roman" w:eastAsia="Times New Roman" w:hAnsi="Times New Roman" w:cs="Times New Roman"/>
          <w:sz w:val="24"/>
          <w:szCs w:val="24"/>
          <w:lang w:eastAsia="pl-PL"/>
        </w:rPr>
        <w:t xml:space="preserve">wynosi stale </w:t>
      </w:r>
      <w:r w:rsidRPr="002756FE">
        <w:rPr>
          <w:rFonts w:ascii="Times New Roman" w:eastAsia="Times New Roman" w:hAnsi="Times New Roman" w:cs="Times New Roman"/>
          <w:sz w:val="24"/>
          <w:szCs w:val="24"/>
          <w:lang w:eastAsia="pl-PL"/>
        </w:rPr>
        <w:t xml:space="preserve">ponad 40% </w:t>
      </w:r>
      <w:r w:rsidR="00265C2E" w:rsidRPr="002756FE">
        <w:rPr>
          <w:rFonts w:ascii="Times New Roman" w:eastAsia="Times New Roman" w:hAnsi="Times New Roman" w:cs="Times New Roman"/>
          <w:sz w:val="24"/>
          <w:szCs w:val="24"/>
          <w:lang w:eastAsia="pl-PL"/>
        </w:rPr>
        <w:t xml:space="preserve">(46,2% w I kwartale 2016), a absolwentów technikum i szkół policealnych </w:t>
      </w:r>
      <w:r w:rsidRPr="002756FE">
        <w:rPr>
          <w:rFonts w:ascii="Times New Roman" w:eastAsia="Times New Roman" w:hAnsi="Times New Roman" w:cs="Times New Roman"/>
          <w:sz w:val="24"/>
          <w:szCs w:val="24"/>
          <w:lang w:eastAsia="pl-PL"/>
        </w:rPr>
        <w:t xml:space="preserve">ponad 30% </w:t>
      </w:r>
      <w:r w:rsidR="00265C2E" w:rsidRPr="002756FE">
        <w:rPr>
          <w:rFonts w:ascii="Times New Roman" w:eastAsia="Times New Roman" w:hAnsi="Times New Roman" w:cs="Times New Roman"/>
          <w:sz w:val="24"/>
          <w:szCs w:val="24"/>
          <w:lang w:eastAsia="pl-PL"/>
        </w:rPr>
        <w:t xml:space="preserve">(31,7% w I kwartale 2016). Dla porównania, stopa bezrobocia absolwentów szkół </w:t>
      </w:r>
      <w:r w:rsidR="00265C2E" w:rsidRPr="002756FE">
        <w:rPr>
          <w:rFonts w:ascii="Times New Roman" w:eastAsia="Times New Roman" w:hAnsi="Times New Roman" w:cs="Times New Roman"/>
          <w:sz w:val="24"/>
          <w:szCs w:val="24"/>
          <w:lang w:eastAsia="pl-PL"/>
        </w:rPr>
        <w:lastRenderedPageBreak/>
        <w:t>wyższych oscyluje w ostatnich latach wokół 20% (17,9% w I kwartale 2016), mimo że stanowią oni już większość wśród wchodzących na rynek pracy</w:t>
      </w:r>
      <w:r w:rsidR="00035F9F" w:rsidRPr="002756FE">
        <w:rPr>
          <w:rFonts w:ascii="Times New Roman" w:eastAsia="Times New Roman" w:hAnsi="Times New Roman" w:cs="Times New Roman"/>
          <w:sz w:val="24"/>
          <w:szCs w:val="24"/>
          <w:lang w:eastAsia="pl-PL"/>
        </w:rPr>
        <w:t xml:space="preserve"> absolwentów</w:t>
      </w:r>
      <w:r w:rsidR="00265C2E" w:rsidRPr="002756FE">
        <w:rPr>
          <w:rFonts w:ascii="Times New Roman" w:eastAsia="Times New Roman" w:hAnsi="Times New Roman" w:cs="Times New Roman"/>
          <w:sz w:val="24"/>
          <w:szCs w:val="24"/>
          <w:lang w:eastAsia="pl-PL"/>
        </w:rPr>
        <w:t>.</w:t>
      </w:r>
    </w:p>
    <w:p w:rsidR="00C44411" w:rsidRPr="002756FE" w:rsidRDefault="00C44411" w:rsidP="00826894">
      <w:pPr>
        <w:spacing w:after="0" w:line="240" w:lineRule="auto"/>
        <w:ind w:firstLine="708"/>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Jak wynika z debat przeprowadzonych przez Ministerstwo Edukacji Narodowej od marca do czerwca br., na słabą efektywność kształcenia zawodowego mają wpływ następujące </w:t>
      </w:r>
      <w:proofErr w:type="gramStart"/>
      <w:r w:rsidRPr="002756FE">
        <w:rPr>
          <w:rFonts w:ascii="Times New Roman" w:eastAsia="Times New Roman" w:hAnsi="Times New Roman" w:cs="Times New Roman"/>
          <w:sz w:val="24"/>
          <w:szCs w:val="24"/>
          <w:lang w:eastAsia="pl-PL"/>
        </w:rPr>
        <w:t>czynniki:</w:t>
      </w:r>
      <w:proofErr w:type="gramEnd"/>
    </w:p>
    <w:p w:rsidR="00C44411" w:rsidRPr="002756FE" w:rsidRDefault="003F5AA2" w:rsidP="003F5AA2">
      <w:pPr>
        <w:spacing w:after="0" w:line="240" w:lineRule="auto"/>
        <w:ind w:left="350" w:hanging="350"/>
        <w:contextualSpacing/>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ab/>
      </w:r>
      <w:r w:rsidR="00C27DB1" w:rsidRPr="002756FE">
        <w:rPr>
          <w:rFonts w:ascii="Times New Roman" w:eastAsia="Times New Roman" w:hAnsi="Times New Roman" w:cs="Times New Roman"/>
          <w:sz w:val="24"/>
          <w:szCs w:val="24"/>
          <w:lang w:eastAsia="pl-PL"/>
        </w:rPr>
        <w:t>brak</w:t>
      </w:r>
      <w:proofErr w:type="gramEnd"/>
      <w:r w:rsidR="00C27DB1" w:rsidRPr="002756FE">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mechanizmów ograniczający rozpoczęcie i kontynuowanie kształcenia w</w:t>
      </w:r>
      <w:r w:rsidR="007F1210">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zawodach nadwyżkowych</w:t>
      </w:r>
      <w:r w:rsidR="00C27DB1">
        <w:rPr>
          <w:rFonts w:ascii="Times New Roman" w:eastAsia="Times New Roman" w:hAnsi="Times New Roman" w:cs="Times New Roman"/>
          <w:sz w:val="24"/>
          <w:szCs w:val="24"/>
          <w:lang w:eastAsia="pl-PL"/>
        </w:rPr>
        <w:t>,</w:t>
      </w:r>
    </w:p>
    <w:p w:rsidR="00C44411" w:rsidRPr="002756FE" w:rsidRDefault="003F5AA2" w:rsidP="003F5AA2">
      <w:pPr>
        <w:spacing w:after="0" w:line="240" w:lineRule="auto"/>
        <w:ind w:left="350" w:hanging="350"/>
        <w:contextualSpacing/>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ab/>
      </w:r>
      <w:r w:rsidR="00C27DB1" w:rsidRPr="002756FE">
        <w:rPr>
          <w:rFonts w:ascii="Times New Roman" w:eastAsia="Times New Roman" w:hAnsi="Times New Roman" w:cs="Times New Roman"/>
          <w:sz w:val="24"/>
          <w:szCs w:val="24"/>
          <w:lang w:eastAsia="pl-PL"/>
        </w:rPr>
        <w:t>brak</w:t>
      </w:r>
      <w:proofErr w:type="gramEnd"/>
      <w:r w:rsidR="00C27DB1" w:rsidRPr="002756FE">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drożności kształcenia dla absolwentów zasadniczej szkoły zawodowej</w:t>
      </w:r>
      <w:r w:rsidR="00C27DB1">
        <w:rPr>
          <w:rFonts w:ascii="Times New Roman" w:eastAsia="Times New Roman" w:hAnsi="Times New Roman" w:cs="Times New Roman"/>
          <w:sz w:val="24"/>
          <w:szCs w:val="24"/>
          <w:lang w:eastAsia="pl-PL"/>
        </w:rPr>
        <w:t>,</w:t>
      </w:r>
    </w:p>
    <w:p w:rsidR="00C44411" w:rsidRPr="002756FE" w:rsidRDefault="003F5AA2" w:rsidP="003F5AA2">
      <w:pPr>
        <w:spacing w:after="0" w:line="240" w:lineRule="auto"/>
        <w:ind w:left="350" w:hanging="350"/>
        <w:contextualSpacing/>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ab/>
      </w:r>
      <w:r w:rsidR="00C27DB1" w:rsidRPr="002756FE">
        <w:rPr>
          <w:rFonts w:ascii="Times New Roman" w:eastAsia="Times New Roman" w:hAnsi="Times New Roman" w:cs="Times New Roman"/>
          <w:sz w:val="24"/>
          <w:szCs w:val="24"/>
          <w:lang w:eastAsia="pl-PL"/>
        </w:rPr>
        <w:t>brak</w:t>
      </w:r>
      <w:proofErr w:type="gramEnd"/>
      <w:r w:rsidR="00C27DB1" w:rsidRPr="002756FE">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skutecznego doradztwa zawodowego</w:t>
      </w:r>
      <w:r w:rsidR="00C27DB1">
        <w:rPr>
          <w:rFonts w:ascii="Times New Roman" w:eastAsia="Times New Roman" w:hAnsi="Times New Roman" w:cs="Times New Roman"/>
          <w:sz w:val="24"/>
          <w:szCs w:val="24"/>
          <w:lang w:eastAsia="pl-PL"/>
        </w:rPr>
        <w:t>,</w:t>
      </w:r>
    </w:p>
    <w:p w:rsidR="00C44411" w:rsidRPr="002756FE" w:rsidRDefault="003F5AA2" w:rsidP="003F5AA2">
      <w:pPr>
        <w:spacing w:after="0" w:line="240" w:lineRule="auto"/>
        <w:ind w:left="350" w:hanging="350"/>
        <w:contextualSpacing/>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4)</w:t>
      </w:r>
      <w:r>
        <w:rPr>
          <w:rFonts w:ascii="Times New Roman" w:eastAsia="Times New Roman" w:hAnsi="Times New Roman" w:cs="Times New Roman"/>
          <w:sz w:val="24"/>
          <w:szCs w:val="24"/>
          <w:lang w:eastAsia="pl-PL"/>
        </w:rPr>
        <w:tab/>
      </w:r>
      <w:r w:rsidR="00C27DB1" w:rsidRPr="002756FE">
        <w:rPr>
          <w:rFonts w:ascii="Times New Roman" w:eastAsia="Times New Roman" w:hAnsi="Times New Roman" w:cs="Times New Roman"/>
          <w:sz w:val="24"/>
          <w:szCs w:val="24"/>
          <w:lang w:eastAsia="pl-PL"/>
        </w:rPr>
        <w:t>niewydolność</w:t>
      </w:r>
      <w:proofErr w:type="gramEnd"/>
      <w:r w:rsidR="00C27DB1" w:rsidRPr="002756FE">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systemu egzaminów zewnętrznych i ich niska jakość</w:t>
      </w:r>
      <w:r w:rsidR="00C27DB1">
        <w:rPr>
          <w:rFonts w:ascii="Times New Roman" w:eastAsia="Times New Roman" w:hAnsi="Times New Roman" w:cs="Times New Roman"/>
          <w:sz w:val="24"/>
          <w:szCs w:val="24"/>
          <w:lang w:eastAsia="pl-PL"/>
        </w:rPr>
        <w:t>,</w:t>
      </w:r>
    </w:p>
    <w:p w:rsidR="00C44411" w:rsidRPr="002756FE" w:rsidRDefault="003F5AA2" w:rsidP="003F5AA2">
      <w:pPr>
        <w:spacing w:after="0" w:line="240" w:lineRule="auto"/>
        <w:ind w:left="350" w:hanging="350"/>
        <w:contextualSpacing/>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5)</w:t>
      </w:r>
      <w:r>
        <w:rPr>
          <w:rFonts w:ascii="Times New Roman" w:eastAsia="Times New Roman" w:hAnsi="Times New Roman" w:cs="Times New Roman"/>
          <w:sz w:val="24"/>
          <w:szCs w:val="24"/>
          <w:lang w:eastAsia="pl-PL"/>
        </w:rPr>
        <w:tab/>
      </w:r>
      <w:r w:rsidR="00C27DB1" w:rsidRPr="002756FE">
        <w:rPr>
          <w:rFonts w:ascii="Times New Roman" w:eastAsia="Times New Roman" w:hAnsi="Times New Roman" w:cs="Times New Roman"/>
          <w:sz w:val="24"/>
          <w:szCs w:val="24"/>
          <w:lang w:eastAsia="pl-PL"/>
        </w:rPr>
        <w:t>nieaktualne</w:t>
      </w:r>
      <w:proofErr w:type="gramEnd"/>
      <w:r w:rsidR="00C27DB1" w:rsidRPr="002756FE">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i niedostosowane treści podstaw programowych do wymagań rynku pracy</w:t>
      </w:r>
      <w:r w:rsidR="00C27DB1">
        <w:rPr>
          <w:rFonts w:ascii="Times New Roman" w:eastAsia="Times New Roman" w:hAnsi="Times New Roman" w:cs="Times New Roman"/>
          <w:sz w:val="24"/>
          <w:szCs w:val="24"/>
          <w:lang w:eastAsia="pl-PL"/>
        </w:rPr>
        <w:t>,</w:t>
      </w:r>
    </w:p>
    <w:p w:rsidR="00C44411" w:rsidRPr="002756FE" w:rsidRDefault="003F5AA2" w:rsidP="003F5AA2">
      <w:pPr>
        <w:spacing w:after="0" w:line="240" w:lineRule="auto"/>
        <w:ind w:left="350" w:hanging="350"/>
        <w:contextualSpacing/>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6)</w:t>
      </w:r>
      <w:r>
        <w:rPr>
          <w:rFonts w:ascii="Times New Roman" w:eastAsia="Times New Roman" w:hAnsi="Times New Roman" w:cs="Times New Roman"/>
          <w:sz w:val="24"/>
          <w:szCs w:val="24"/>
          <w:lang w:eastAsia="pl-PL"/>
        </w:rPr>
        <w:tab/>
      </w:r>
      <w:r w:rsidR="00C27DB1" w:rsidRPr="002756FE">
        <w:rPr>
          <w:rFonts w:ascii="Times New Roman" w:eastAsia="Times New Roman" w:hAnsi="Times New Roman" w:cs="Times New Roman"/>
          <w:sz w:val="24"/>
          <w:szCs w:val="24"/>
          <w:lang w:eastAsia="pl-PL"/>
        </w:rPr>
        <w:t>zbyt</w:t>
      </w:r>
      <w:proofErr w:type="gramEnd"/>
      <w:r w:rsidR="00C27DB1" w:rsidRPr="002756FE">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duża liczba kwalifikacji wyodrębnionych w zawodach, szczególnie w</w:t>
      </w:r>
      <w:r w:rsidR="00C27DB1">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 xml:space="preserve">zawodach </w:t>
      </w:r>
      <w:r w:rsidR="003E16B7">
        <w:rPr>
          <w:rFonts w:ascii="Times New Roman" w:eastAsia="Times New Roman" w:hAnsi="Times New Roman" w:cs="Times New Roman"/>
          <w:sz w:val="24"/>
          <w:szCs w:val="24"/>
          <w:lang w:eastAsia="pl-PL"/>
        </w:rPr>
        <w:br/>
        <w:t>3</w:t>
      </w:r>
      <w:r w:rsidR="000070DA">
        <w:rPr>
          <w:rFonts w:ascii="Times New Roman" w:eastAsia="Times New Roman" w:hAnsi="Times New Roman" w:cs="Times New Roman"/>
          <w:sz w:val="24"/>
          <w:szCs w:val="24"/>
          <w:lang w:eastAsia="pl-PL"/>
        </w:rPr>
        <w:t>-</w:t>
      </w:r>
      <w:r w:rsidR="00C44411" w:rsidRPr="002756FE">
        <w:rPr>
          <w:rFonts w:ascii="Times New Roman" w:eastAsia="Times New Roman" w:hAnsi="Times New Roman" w:cs="Times New Roman"/>
          <w:sz w:val="24"/>
          <w:szCs w:val="24"/>
          <w:lang w:eastAsia="pl-PL"/>
        </w:rPr>
        <w:t>kwalifikacjnych</w:t>
      </w:r>
      <w:r w:rsidR="00C27DB1">
        <w:rPr>
          <w:rFonts w:ascii="Times New Roman" w:eastAsia="Times New Roman" w:hAnsi="Times New Roman" w:cs="Times New Roman"/>
          <w:sz w:val="24"/>
          <w:szCs w:val="24"/>
          <w:lang w:eastAsia="pl-PL"/>
        </w:rPr>
        <w:t>,</w:t>
      </w:r>
    </w:p>
    <w:p w:rsidR="00C44411" w:rsidRPr="002756FE" w:rsidRDefault="003F5AA2" w:rsidP="003F5AA2">
      <w:pPr>
        <w:spacing w:after="0" w:line="240" w:lineRule="auto"/>
        <w:ind w:left="350" w:hanging="350"/>
        <w:contextualSpacing/>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ab/>
      </w:r>
      <w:r w:rsidR="00C27DB1" w:rsidRPr="002756FE">
        <w:rPr>
          <w:rFonts w:ascii="Times New Roman" w:eastAsia="Times New Roman" w:hAnsi="Times New Roman" w:cs="Times New Roman"/>
          <w:sz w:val="24"/>
          <w:szCs w:val="24"/>
          <w:lang w:eastAsia="pl-PL"/>
        </w:rPr>
        <w:t>niedobór</w:t>
      </w:r>
      <w:proofErr w:type="gramEnd"/>
      <w:r w:rsidR="00C27DB1" w:rsidRPr="002756FE">
        <w:rPr>
          <w:rFonts w:ascii="Times New Roman" w:eastAsia="Times New Roman" w:hAnsi="Times New Roman" w:cs="Times New Roman"/>
          <w:sz w:val="24"/>
          <w:szCs w:val="24"/>
          <w:lang w:eastAsia="pl-PL"/>
        </w:rPr>
        <w:t xml:space="preserve"> </w:t>
      </w:r>
      <w:r w:rsidR="00C44411" w:rsidRPr="002756FE">
        <w:rPr>
          <w:rFonts w:ascii="Times New Roman" w:eastAsia="Times New Roman" w:hAnsi="Times New Roman" w:cs="Times New Roman"/>
          <w:sz w:val="24"/>
          <w:szCs w:val="24"/>
          <w:lang w:eastAsia="pl-PL"/>
        </w:rPr>
        <w:t>kadry dyda</w:t>
      </w:r>
      <w:r w:rsidR="00C27DB1">
        <w:rPr>
          <w:rFonts w:ascii="Times New Roman" w:eastAsia="Times New Roman" w:hAnsi="Times New Roman" w:cs="Times New Roman"/>
          <w:sz w:val="24"/>
          <w:szCs w:val="24"/>
          <w:lang w:eastAsia="pl-PL"/>
        </w:rPr>
        <w:t>ktycznej kształcenia zawodowego,</w:t>
      </w:r>
    </w:p>
    <w:p w:rsidR="00C44411" w:rsidRPr="002756FE" w:rsidRDefault="003F5AA2" w:rsidP="003F5AA2">
      <w:pPr>
        <w:spacing w:after="0" w:line="240" w:lineRule="auto"/>
        <w:ind w:left="350" w:hanging="350"/>
        <w:contextualSpacing/>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8)</w:t>
      </w:r>
      <w:r>
        <w:rPr>
          <w:rFonts w:ascii="Times New Roman" w:eastAsia="Times New Roman" w:hAnsi="Times New Roman" w:cs="Times New Roman"/>
          <w:sz w:val="24"/>
          <w:szCs w:val="24"/>
          <w:lang w:eastAsia="pl-PL"/>
        </w:rPr>
        <w:tab/>
      </w:r>
      <w:r w:rsidR="00C27DB1" w:rsidRPr="002756FE">
        <w:rPr>
          <w:rFonts w:ascii="Times New Roman" w:eastAsia="Times New Roman" w:hAnsi="Times New Roman" w:cs="Times New Roman"/>
          <w:sz w:val="24"/>
          <w:szCs w:val="24"/>
          <w:lang w:eastAsia="pl-PL"/>
        </w:rPr>
        <w:t>niedoinwestowanie</w:t>
      </w:r>
      <w:proofErr w:type="gramEnd"/>
      <w:r w:rsidR="00C27DB1" w:rsidRPr="002756FE">
        <w:rPr>
          <w:rFonts w:ascii="Times New Roman" w:eastAsia="Times New Roman" w:hAnsi="Times New Roman" w:cs="Times New Roman"/>
          <w:sz w:val="24"/>
          <w:szCs w:val="24"/>
          <w:lang w:eastAsia="pl-PL"/>
        </w:rPr>
        <w:t xml:space="preserve"> </w:t>
      </w:r>
      <w:r w:rsidR="00BB1D80">
        <w:rPr>
          <w:rFonts w:ascii="Times New Roman" w:eastAsia="Times New Roman" w:hAnsi="Times New Roman" w:cs="Times New Roman"/>
          <w:sz w:val="24"/>
          <w:szCs w:val="24"/>
          <w:lang w:eastAsia="pl-PL"/>
        </w:rPr>
        <w:t>kształcenia zawodowego.</w:t>
      </w:r>
    </w:p>
    <w:p w:rsidR="00C44411" w:rsidRPr="002756FE" w:rsidRDefault="00C44411"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Ponadto wiele osób podkreśla negatywne postrzeganie zasadniczej szkoły </w:t>
      </w:r>
      <w:proofErr w:type="gramStart"/>
      <w:r w:rsidRPr="002756FE">
        <w:rPr>
          <w:rFonts w:ascii="Times New Roman" w:eastAsia="Times New Roman" w:hAnsi="Times New Roman" w:cs="Times New Roman"/>
          <w:sz w:val="24"/>
          <w:szCs w:val="24"/>
          <w:lang w:eastAsia="pl-PL"/>
        </w:rPr>
        <w:t>zawodowej – jako</w:t>
      </w:r>
      <w:proofErr w:type="gramEnd"/>
      <w:r w:rsidRPr="002756FE">
        <w:rPr>
          <w:rFonts w:ascii="Times New Roman" w:eastAsia="Times New Roman" w:hAnsi="Times New Roman" w:cs="Times New Roman"/>
          <w:sz w:val="24"/>
          <w:szCs w:val="24"/>
          <w:lang w:eastAsia="pl-PL"/>
        </w:rPr>
        <w:t xml:space="preserve"> szkoły gorszego wyboru. </w:t>
      </w:r>
    </w:p>
    <w:p w:rsidR="00C44411" w:rsidRPr="002756FE" w:rsidRDefault="00C44411" w:rsidP="00826894">
      <w:pPr>
        <w:spacing w:after="0" w:line="240" w:lineRule="auto"/>
        <w:jc w:val="both"/>
        <w:rPr>
          <w:rFonts w:ascii="Times New Roman" w:eastAsia="Times New Roman" w:hAnsi="Times New Roman" w:cs="Times New Roman"/>
          <w:sz w:val="24"/>
          <w:szCs w:val="24"/>
          <w:lang w:eastAsia="pl-PL"/>
        </w:rPr>
      </w:pPr>
    </w:p>
    <w:p w:rsidR="00C44411" w:rsidRPr="002756FE" w:rsidRDefault="00C44411"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Zadania systemu kształcenia zawodowego oraz sposób ich realizacji są uwarunkowane zmianami zachodzącymi w otoczeniu gospodarczo-społecznym, na które wpływają w</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szczególności: idea gospodarki opartej na wiedzy, globalizacja procesów gospodarczych i</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społecznych, mobilność gospodarcza i zawodowa, nowe techniki i technologie, a także wzrost oczekiwań pracodawców w zakresie poziomu wiedzy i umiejętności pracowników. Pracodawcy oczekują, aby w procesie kształcenia zawodowego doskonalić nie tylko umiejętności merytoryczne w zakresie kwalifikacji czy też zawodu, ale również kompetencje personalne i społeczne, które zapewniają możliwość sprostania wyzwaniom zmieniającego się rynku pracy.</w:t>
      </w:r>
    </w:p>
    <w:p w:rsidR="00C44411" w:rsidRPr="002756FE" w:rsidRDefault="00C44411"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Miarą efektywności kształcenia zawodowego może być m.in. dostosowanie kształcenia zawodowego do potrzeb rynku pracy. Absolwenci szkół zawodowych powinni posiadać wysokie kwalifikacje zawodowe odpowiadające potrzebom współczesnego rynku pracy. Dlatego też kształcenie powinno uwzględniać treści dotyczące zarówno nowoczesnych technologii</w:t>
      </w:r>
      <w:r w:rsidR="0023513D">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jak i kompetencje personalne i społeczne. </w:t>
      </w:r>
    </w:p>
    <w:p w:rsidR="00C44411" w:rsidRPr="002756FE" w:rsidRDefault="00C44411"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Absolwenci szkół zawodowych muszą mieć dostęp do różnorodnych ścieżek umożliwiających podnoszenie kwalifikacji zawodowych oraz poziomu wykształcenia. W</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obecnym systemie kształcenia zawodowego absolwenci zasadniczej szkoły zawodowej mają możliwość podniesienia wykształcenia i kwalifikacji jedynie poprzez ukończenie odpowiednich kwalifikacyjnych kursów zawodowych lub naukę od drugiej klasy w liceum ogólnokształcącym dla dorosłych. Nowoutworzona branżowa szkoła I stopnia umożliwi otrzymanie dyplomu potwierdzającego kwalifikacje zawodowe i uzyskanie wykształcenia zasadniczego branżowego. Absolwent branżowej szkoły I stopnia będzie przygotowany zarówno do podjęcia pracy jak i do kontynuowania kształcenia w branżowej szkole II stopnia</w:t>
      </w:r>
      <w:r w:rsidR="00A50BDC">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Brak możliwości uzyskania dyplomu technika po ukończeniu obecnej zasadniczej szkoły zawodowej w systemie szkolnym niejednokrotnie stanowi przeszkodę dla absolwentów zasadniczej szkoły zawodowej do zdobycia wyższych kwalifikacji. Dlatego też konieczne jest wprowadzenie do systemu szkoły zapewniającej drożność systemu kształcenia zawodowego. </w:t>
      </w:r>
    </w:p>
    <w:p w:rsidR="00C44411" w:rsidRPr="002756FE" w:rsidRDefault="00C44411" w:rsidP="00826894">
      <w:pPr>
        <w:spacing w:after="0" w:line="240" w:lineRule="auto"/>
        <w:jc w:val="both"/>
        <w:rPr>
          <w:rFonts w:ascii="Times New Roman" w:eastAsia="Times New Roman" w:hAnsi="Times New Roman" w:cs="Times New Roman"/>
          <w:bCs/>
          <w:sz w:val="24"/>
          <w:szCs w:val="24"/>
          <w:lang w:eastAsia="pl-PL"/>
        </w:rPr>
      </w:pPr>
    </w:p>
    <w:p w:rsidR="00C44411" w:rsidRPr="002756FE" w:rsidRDefault="00C44411" w:rsidP="00826894">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pl-PL"/>
        </w:rPr>
      </w:pPr>
      <w:r w:rsidRPr="002756FE">
        <w:rPr>
          <w:rFonts w:ascii="Times New Roman" w:eastAsia="Times New Roman" w:hAnsi="Times New Roman" w:cs="Times New Roman"/>
          <w:bCs/>
          <w:sz w:val="24"/>
          <w:szCs w:val="24"/>
          <w:lang w:eastAsia="pl-PL"/>
        </w:rPr>
        <w:t>Istotnym wyzwaniem, jakie stoi przed polskim systemem oświaty</w:t>
      </w:r>
      <w:r w:rsidR="0023513D">
        <w:rPr>
          <w:rFonts w:ascii="Times New Roman" w:eastAsia="Times New Roman" w:hAnsi="Times New Roman" w:cs="Times New Roman"/>
          <w:bCs/>
          <w:sz w:val="24"/>
          <w:szCs w:val="24"/>
          <w:lang w:eastAsia="pl-PL"/>
        </w:rPr>
        <w:t>,</w:t>
      </w:r>
      <w:r w:rsidRPr="002756FE">
        <w:rPr>
          <w:rFonts w:ascii="Times New Roman" w:eastAsia="Times New Roman" w:hAnsi="Times New Roman" w:cs="Times New Roman"/>
          <w:bCs/>
          <w:sz w:val="24"/>
          <w:szCs w:val="24"/>
          <w:lang w:eastAsia="pl-PL"/>
        </w:rPr>
        <w:t xml:space="preserve"> jest również niż demograficzny. Liczba uczniów szkół podstawowych w roku 2016 jest mniejsza o 12% (308</w:t>
      </w:r>
      <w:r w:rsidR="000070DA">
        <w:rPr>
          <w:rFonts w:ascii="Times New Roman" w:eastAsia="Times New Roman" w:hAnsi="Times New Roman" w:cs="Times New Roman"/>
          <w:bCs/>
          <w:sz w:val="24"/>
          <w:szCs w:val="24"/>
          <w:lang w:eastAsia="pl-PL"/>
        </w:rPr>
        <w:t> </w:t>
      </w:r>
      <w:r w:rsidRPr="002756FE">
        <w:rPr>
          <w:rFonts w:ascii="Times New Roman" w:eastAsia="Times New Roman" w:hAnsi="Times New Roman" w:cs="Times New Roman"/>
          <w:bCs/>
          <w:sz w:val="24"/>
          <w:szCs w:val="24"/>
          <w:lang w:eastAsia="pl-PL"/>
        </w:rPr>
        <w:t xml:space="preserve">tys. uczniów) od tej z roku 2005. </w:t>
      </w:r>
      <w:r w:rsidRPr="002756FE">
        <w:rPr>
          <w:rFonts w:ascii="Times New Roman" w:eastAsia="Times New Roman" w:hAnsi="Times New Roman" w:cs="Times New Roman"/>
          <w:sz w:val="24"/>
          <w:szCs w:val="24"/>
          <w:lang w:eastAsia="pl-PL"/>
        </w:rPr>
        <w:t xml:space="preserve">Tym samym, liczba uczniów gimnazjów od roku szkolnego 2005/2006 systematycznie spada, zmniejszając się o ok. 33% w roku szkolnym </w:t>
      </w:r>
      <w:r w:rsidRPr="002756FE">
        <w:rPr>
          <w:rFonts w:ascii="Times New Roman" w:eastAsia="Times New Roman" w:hAnsi="Times New Roman" w:cs="Times New Roman"/>
          <w:sz w:val="24"/>
          <w:szCs w:val="24"/>
          <w:lang w:eastAsia="pl-PL"/>
        </w:rPr>
        <w:lastRenderedPageBreak/>
        <w:t xml:space="preserve">2016/17. </w:t>
      </w:r>
      <w:r w:rsidRPr="002756FE">
        <w:rPr>
          <w:rFonts w:ascii="Times New Roman" w:eastAsia="Times New Roman" w:hAnsi="Times New Roman" w:cs="Times New Roman"/>
          <w:bCs/>
          <w:sz w:val="24"/>
          <w:szCs w:val="24"/>
          <w:lang w:eastAsia="pl-PL"/>
        </w:rPr>
        <w:t xml:space="preserve">Jednakże, mimo drastycznego spadku liczby uczniów, liczba gimnazjów rośnie. Sytuacja ta doprowadzi do powstania trudności finansowania gimnazjów. Ze względu na niż demograficzny w ostatnich latach łączono szkoły w zespoły gimnazjów i szkół podstawowych, </w:t>
      </w:r>
      <w:r w:rsidRPr="002756FE">
        <w:rPr>
          <w:rFonts w:ascii="Times New Roman" w:eastAsia="Times New Roman" w:hAnsi="Times New Roman" w:cs="Times New Roman"/>
          <w:sz w:val="24"/>
          <w:szCs w:val="24"/>
          <w:lang w:eastAsia="pl-PL"/>
        </w:rPr>
        <w:t>co było niezgodne z założeniami reformy z 1999</w:t>
      </w:r>
      <w:r w:rsidR="00B50431">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r</w:t>
      </w:r>
      <w:r w:rsidR="00B50431">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w:t>
      </w:r>
      <w:r w:rsidR="00C27DB1">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tworzenia </w:t>
      </w:r>
      <w:proofErr w:type="gramStart"/>
      <w:r w:rsidRPr="002756FE">
        <w:rPr>
          <w:rFonts w:ascii="Times New Roman" w:eastAsia="Times New Roman" w:hAnsi="Times New Roman" w:cs="Times New Roman"/>
          <w:sz w:val="24"/>
          <w:szCs w:val="24"/>
          <w:lang w:eastAsia="pl-PL"/>
        </w:rPr>
        <w:t>gimnazjów jako</w:t>
      </w:r>
      <w:proofErr w:type="gramEnd"/>
      <w:r w:rsidRPr="002756FE">
        <w:rPr>
          <w:rFonts w:ascii="Times New Roman" w:eastAsia="Times New Roman" w:hAnsi="Times New Roman" w:cs="Times New Roman"/>
          <w:sz w:val="24"/>
          <w:szCs w:val="24"/>
          <w:lang w:eastAsia="pl-PL"/>
        </w:rPr>
        <w:t xml:space="preserve"> samodzielnych szkół. </w:t>
      </w:r>
    </w:p>
    <w:p w:rsidR="00C44411" w:rsidRPr="002756FE" w:rsidRDefault="00C44411" w:rsidP="00826894">
      <w:pPr>
        <w:autoSpaceDE w:val="0"/>
        <w:autoSpaceDN w:val="0"/>
        <w:adjustRightInd w:val="0"/>
        <w:spacing w:after="0" w:line="240" w:lineRule="auto"/>
        <w:jc w:val="both"/>
        <w:rPr>
          <w:rFonts w:ascii="Times New Roman" w:eastAsia="Times New Roman" w:hAnsi="Times New Roman" w:cs="Times New Roman"/>
          <w:bCs/>
          <w:sz w:val="24"/>
          <w:szCs w:val="24"/>
          <w:lang w:eastAsia="pl-PL"/>
        </w:rPr>
      </w:pPr>
    </w:p>
    <w:p w:rsidR="00C44411" w:rsidRPr="002756FE" w:rsidRDefault="00C44411" w:rsidP="00826894">
      <w:pPr>
        <w:autoSpaceDE w:val="0"/>
        <w:autoSpaceDN w:val="0"/>
        <w:adjustRightInd w:val="0"/>
        <w:spacing w:after="0" w:line="240" w:lineRule="auto"/>
        <w:ind w:firstLine="708"/>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Powyższa diagnoza stanowi podstawę proponowanych zmian w systemie oświaty,</w:t>
      </w:r>
      <w:r w:rsidR="00D207D2">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w</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tym zmian struktury szkolnictwa. </w:t>
      </w:r>
      <w:r w:rsidRPr="002756FE">
        <w:rPr>
          <w:rFonts w:ascii="Times New Roman" w:eastAsia="Times New Roman" w:hAnsi="Times New Roman" w:cs="Times New Roman"/>
          <w:bCs/>
          <w:sz w:val="24"/>
          <w:szCs w:val="24"/>
          <w:lang w:eastAsia="pl-PL"/>
        </w:rPr>
        <w:t xml:space="preserve">Celem proponowanej reformy, w obliczu niżu demograficznego, jest przede wszystkim uratowanie potencjału polskiej edukacji, ponowne wprowadzenie cykliczności etapów szkolnych, dokonanie zmian programowych, </w:t>
      </w:r>
      <w:proofErr w:type="gramStart"/>
      <w:r w:rsidRPr="002756FE">
        <w:rPr>
          <w:rFonts w:ascii="Times New Roman" w:eastAsia="Times New Roman" w:hAnsi="Times New Roman" w:cs="Times New Roman"/>
          <w:bCs/>
          <w:sz w:val="24"/>
          <w:szCs w:val="24"/>
          <w:lang w:eastAsia="pl-PL"/>
        </w:rPr>
        <w:t>tak aby</w:t>
      </w:r>
      <w:proofErr w:type="gramEnd"/>
      <w:r w:rsidRPr="002756FE">
        <w:rPr>
          <w:rFonts w:ascii="Times New Roman" w:eastAsia="Times New Roman" w:hAnsi="Times New Roman" w:cs="Times New Roman"/>
          <w:bCs/>
          <w:sz w:val="24"/>
          <w:szCs w:val="24"/>
          <w:lang w:eastAsia="pl-PL"/>
        </w:rPr>
        <w:t xml:space="preserve"> stworzyć system oświatowy na miarę XXI wieku.</w:t>
      </w:r>
      <w:r w:rsidRPr="002756FE">
        <w:rPr>
          <w:rFonts w:ascii="Times New Roman" w:eastAsia="Times New Roman" w:hAnsi="Times New Roman" w:cs="Times New Roman"/>
          <w:sz w:val="24"/>
          <w:szCs w:val="24"/>
          <w:lang w:eastAsia="pl-PL"/>
        </w:rPr>
        <w:t xml:space="preserve"> </w:t>
      </w:r>
    </w:p>
    <w:p w:rsidR="00C44411" w:rsidRPr="002756FE" w:rsidRDefault="00C44411" w:rsidP="00826894">
      <w:pPr>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Proponuje się, aby docelowa struktura szkolnictwa obejmowała:</w:t>
      </w:r>
    </w:p>
    <w:p w:rsidR="00C44411" w:rsidRPr="002756FE" w:rsidRDefault="00C44411" w:rsidP="00826894">
      <w:pPr>
        <w:numPr>
          <w:ilvl w:val="0"/>
          <w:numId w:val="1"/>
        </w:numPr>
        <w:shd w:val="clear" w:color="auto" w:fill="FFFFFF"/>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8-letnią szkołę podstawową,</w:t>
      </w:r>
    </w:p>
    <w:p w:rsidR="00C44411" w:rsidRPr="002756FE" w:rsidRDefault="00C44411" w:rsidP="00826894">
      <w:pPr>
        <w:numPr>
          <w:ilvl w:val="0"/>
          <w:numId w:val="1"/>
        </w:numPr>
        <w:shd w:val="clear" w:color="auto" w:fill="FFFFFF"/>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4-letnie liceum ogólnokształcące,</w:t>
      </w:r>
    </w:p>
    <w:p w:rsidR="00C44411" w:rsidRPr="002756FE" w:rsidRDefault="00C44411" w:rsidP="00826894">
      <w:pPr>
        <w:numPr>
          <w:ilvl w:val="0"/>
          <w:numId w:val="1"/>
        </w:numPr>
        <w:shd w:val="clear" w:color="auto" w:fill="FFFFFF"/>
        <w:spacing w:before="100" w:beforeAutospacing="1"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5-letnie technikum, </w:t>
      </w:r>
    </w:p>
    <w:p w:rsidR="00C44411" w:rsidRPr="002756FE" w:rsidRDefault="00C44411" w:rsidP="00826894">
      <w:pPr>
        <w:numPr>
          <w:ilvl w:val="0"/>
          <w:numId w:val="1"/>
        </w:numPr>
        <w:shd w:val="clear" w:color="auto" w:fill="FFFFFF"/>
        <w:spacing w:before="100" w:beforeAutospacing="1"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3-letnią branżową szkołę </w:t>
      </w:r>
      <w:r w:rsidR="001B32A9">
        <w:rPr>
          <w:rFonts w:ascii="Times New Roman" w:eastAsia="Times New Roman" w:hAnsi="Times New Roman" w:cs="Times New Roman"/>
          <w:sz w:val="24"/>
          <w:szCs w:val="24"/>
          <w:lang w:eastAsia="pl-PL"/>
        </w:rPr>
        <w:t xml:space="preserve">I </w:t>
      </w:r>
      <w:r w:rsidRPr="002756FE">
        <w:rPr>
          <w:rFonts w:ascii="Times New Roman" w:eastAsia="Times New Roman" w:hAnsi="Times New Roman" w:cs="Times New Roman"/>
          <w:sz w:val="24"/>
          <w:szCs w:val="24"/>
          <w:lang w:eastAsia="pl-PL"/>
        </w:rPr>
        <w:t>stopnia,</w:t>
      </w:r>
    </w:p>
    <w:p w:rsidR="00C44411" w:rsidRPr="002756FE" w:rsidRDefault="00C44411" w:rsidP="00826894">
      <w:pPr>
        <w:numPr>
          <w:ilvl w:val="0"/>
          <w:numId w:val="1"/>
        </w:numPr>
        <w:spacing w:after="0" w:line="240" w:lineRule="auto"/>
        <w:jc w:val="both"/>
        <w:rPr>
          <w:rFonts w:ascii="Times New Roman" w:eastAsiaTheme="minorEastAsia" w:hAnsi="Times New Roman" w:cs="Times New Roman"/>
          <w:bCs/>
          <w:sz w:val="24"/>
          <w:szCs w:val="24"/>
          <w:lang w:eastAsia="pl-PL"/>
        </w:rPr>
      </w:pPr>
      <w:r w:rsidRPr="002756FE">
        <w:rPr>
          <w:rFonts w:ascii="Times New Roman" w:eastAsiaTheme="minorEastAsia" w:hAnsi="Times New Roman" w:cs="Times New Roman"/>
          <w:bCs/>
          <w:sz w:val="24"/>
          <w:szCs w:val="24"/>
          <w:lang w:eastAsia="pl-PL"/>
        </w:rPr>
        <w:t>3-letnią szkołę specjalną przysposabiającą do pracy,</w:t>
      </w:r>
    </w:p>
    <w:p w:rsidR="00C44411" w:rsidRPr="002756FE" w:rsidRDefault="00C44411" w:rsidP="00826894">
      <w:pPr>
        <w:numPr>
          <w:ilvl w:val="0"/>
          <w:numId w:val="1"/>
        </w:numPr>
        <w:shd w:val="clear" w:color="auto" w:fill="FFFFFF"/>
        <w:spacing w:before="100" w:beforeAutospacing="1"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2-letnią branżową szkołę </w:t>
      </w:r>
      <w:r w:rsidR="001B32A9">
        <w:rPr>
          <w:rFonts w:ascii="Times New Roman" w:eastAsia="Times New Roman" w:hAnsi="Times New Roman" w:cs="Times New Roman"/>
          <w:sz w:val="24"/>
          <w:szCs w:val="24"/>
          <w:lang w:eastAsia="pl-PL"/>
        </w:rPr>
        <w:t xml:space="preserve">II </w:t>
      </w:r>
      <w:r w:rsidRPr="002756FE">
        <w:rPr>
          <w:rFonts w:ascii="Times New Roman" w:eastAsia="Times New Roman" w:hAnsi="Times New Roman" w:cs="Times New Roman"/>
          <w:sz w:val="24"/>
          <w:szCs w:val="24"/>
          <w:lang w:eastAsia="pl-PL"/>
        </w:rPr>
        <w:t>stopnia,</w:t>
      </w:r>
    </w:p>
    <w:p w:rsidR="00C44411" w:rsidRPr="002756FE" w:rsidRDefault="00C44411" w:rsidP="00826894">
      <w:pPr>
        <w:numPr>
          <w:ilvl w:val="0"/>
          <w:numId w:val="1"/>
        </w:numPr>
        <w:shd w:val="clear" w:color="auto" w:fill="FFFFFF"/>
        <w:spacing w:before="100" w:beforeAutospacing="1" w:after="0" w:line="240" w:lineRule="auto"/>
        <w:jc w:val="both"/>
        <w:rPr>
          <w:rFonts w:ascii="Times New Roman" w:eastAsia="Times New Roman" w:hAnsi="Times New Roman" w:cs="Times New Roman"/>
          <w:sz w:val="24"/>
          <w:szCs w:val="24"/>
          <w:lang w:eastAsia="pl-PL"/>
        </w:rPr>
      </w:pPr>
      <w:proofErr w:type="gramStart"/>
      <w:r w:rsidRPr="002756FE">
        <w:rPr>
          <w:rFonts w:ascii="Times New Roman" w:eastAsia="Times New Roman" w:hAnsi="Times New Roman" w:cs="Times New Roman"/>
          <w:sz w:val="24"/>
          <w:szCs w:val="24"/>
          <w:lang w:eastAsia="pl-PL"/>
        </w:rPr>
        <w:t>szkołę</w:t>
      </w:r>
      <w:proofErr w:type="gramEnd"/>
      <w:r w:rsidRPr="002756FE">
        <w:rPr>
          <w:rFonts w:ascii="Times New Roman" w:eastAsia="Times New Roman" w:hAnsi="Times New Roman" w:cs="Times New Roman"/>
          <w:sz w:val="24"/>
          <w:szCs w:val="24"/>
          <w:lang w:eastAsia="pl-PL"/>
        </w:rPr>
        <w:t xml:space="preserve"> policealną.</w:t>
      </w:r>
    </w:p>
    <w:p w:rsidR="00C44411" w:rsidRPr="002756FE" w:rsidRDefault="00C44411" w:rsidP="00826894">
      <w:pPr>
        <w:shd w:val="clear" w:color="auto" w:fill="FFFFFF"/>
        <w:spacing w:before="100" w:beforeAutospacing="1" w:after="0" w:line="240" w:lineRule="auto"/>
        <w:ind w:firstLine="600"/>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Istotą rozwiązań ujętych w projekcie jest stworzenie spójnej i drożnej struktury organizacji szkół oraz wydłużenie okresu kształcenia i wychowania w jednej szkole i</w:t>
      </w:r>
      <w:r w:rsidR="007F1210">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tej samej grupie rówieśniczej. Rozwiązania mają na celu ograniczenie konieczności częstej adaptacji uczniów do nowych warunków uczenia się (zmiana szkoły i grupy rówieśniczej)</w:t>
      </w:r>
      <w:r w:rsidR="00D207D2">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i</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będą sprzyjać uzyskiwaniu lepszych efektów kształcenia.</w:t>
      </w:r>
    </w:p>
    <w:p w:rsidR="00C44411" w:rsidRPr="002756FE" w:rsidRDefault="00C44411" w:rsidP="00826894">
      <w:pPr>
        <w:shd w:val="clear" w:color="auto" w:fill="FFFFFF"/>
        <w:spacing w:before="100" w:beforeAutospacing="1" w:after="0" w:line="240" w:lineRule="auto"/>
        <w:ind w:firstLine="600"/>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Planowane rozwiązania w obszarze szkolnictwa zawodowego, tj. w zakresie uzyskiwania wykształcenia średniego branżowego przez absolwentów branżowej szkoły II stopnia, bezpośrednio przyczynią się do systematycznego </w:t>
      </w:r>
      <w:proofErr w:type="gramStart"/>
      <w:r w:rsidRPr="002756FE">
        <w:rPr>
          <w:rFonts w:ascii="Times New Roman" w:eastAsia="Times New Roman" w:hAnsi="Times New Roman" w:cs="Times New Roman"/>
          <w:sz w:val="24"/>
          <w:szCs w:val="24"/>
          <w:lang w:eastAsia="pl-PL"/>
        </w:rPr>
        <w:t>podnoszenia jakości</w:t>
      </w:r>
      <w:proofErr w:type="gramEnd"/>
      <w:r w:rsidRPr="002756FE">
        <w:rPr>
          <w:rFonts w:ascii="Times New Roman" w:eastAsia="Times New Roman" w:hAnsi="Times New Roman" w:cs="Times New Roman"/>
          <w:sz w:val="24"/>
          <w:szCs w:val="24"/>
          <w:lang w:eastAsia="pl-PL"/>
        </w:rPr>
        <w:t xml:space="preserve"> kształcenia ogólnego i zawodowego oraz kształtowania kompetencji kluczowych absolwentów </w:t>
      </w:r>
      <w:r w:rsidR="007E3645" w:rsidRPr="002756FE">
        <w:rPr>
          <w:rFonts w:ascii="Times New Roman" w:eastAsia="Times New Roman" w:hAnsi="Times New Roman" w:cs="Times New Roman"/>
          <w:sz w:val="24"/>
          <w:szCs w:val="24"/>
          <w:lang w:eastAsia="pl-PL"/>
        </w:rPr>
        <w:t xml:space="preserve">szkół kształcących w zawodach. </w:t>
      </w:r>
      <w:r w:rsidRPr="002756FE">
        <w:rPr>
          <w:rFonts w:ascii="Times New Roman" w:eastAsia="Times New Roman" w:hAnsi="Times New Roman" w:cs="Times New Roman"/>
          <w:sz w:val="24"/>
          <w:szCs w:val="24"/>
          <w:lang w:eastAsia="pl-PL"/>
        </w:rPr>
        <w:t>Absolwenci branżowej szkoły I stopnia w wybranych zawodach będą mogli kontynuować naukę i podnosić kwalifikacje zawodowe w branżowej szkole II stopnia, co zapewni kontynuację treści kształcenia w ramach obranej ścieżki</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kształcenia zawodowego. Kształcenie w branżowej szkole II stopnia bezpośrednio przyczyni się</w:t>
      </w:r>
      <w:r w:rsidR="00D207D2">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do podnoszenia kwalifikacji zawodowych. </w:t>
      </w:r>
    </w:p>
    <w:p w:rsidR="00C44411" w:rsidRPr="002756FE" w:rsidRDefault="00C44411" w:rsidP="00826894">
      <w:pPr>
        <w:shd w:val="clear" w:color="auto" w:fill="FFFFFF"/>
        <w:spacing w:before="100" w:beforeAutospacing="1" w:after="0" w:line="240" w:lineRule="auto"/>
        <w:ind w:firstLine="600"/>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Z punktu widzenia zadań gminnych zmiany rozpoczną się od roku szkolnego 2017/2018. Wówczas uczniowie kończący klasę VI szkoły podstawowej </w:t>
      </w:r>
      <w:r w:rsidR="00450D7D" w:rsidRPr="002756FE">
        <w:rPr>
          <w:rFonts w:ascii="Times New Roman" w:eastAsia="Times New Roman" w:hAnsi="Times New Roman" w:cs="Times New Roman"/>
          <w:sz w:val="24"/>
          <w:szCs w:val="24"/>
          <w:lang w:eastAsia="pl-PL"/>
        </w:rPr>
        <w:t>będą podlegać promocji do</w:t>
      </w:r>
      <w:r w:rsidRPr="002756FE">
        <w:rPr>
          <w:rFonts w:ascii="Times New Roman" w:eastAsia="Times New Roman" w:hAnsi="Times New Roman" w:cs="Times New Roman"/>
          <w:sz w:val="24"/>
          <w:szCs w:val="24"/>
          <w:lang w:eastAsia="pl-PL"/>
        </w:rPr>
        <w:t xml:space="preserve"> klasy </w:t>
      </w:r>
      <w:r w:rsidR="00450D7D" w:rsidRPr="002756FE">
        <w:rPr>
          <w:rFonts w:ascii="Times New Roman" w:eastAsia="Times New Roman" w:hAnsi="Times New Roman" w:cs="Times New Roman"/>
          <w:sz w:val="24"/>
          <w:szCs w:val="24"/>
          <w:lang w:eastAsia="pl-PL"/>
        </w:rPr>
        <w:t xml:space="preserve">VII </w:t>
      </w:r>
      <w:r w:rsidRPr="002756FE">
        <w:rPr>
          <w:rFonts w:ascii="Times New Roman" w:eastAsia="Times New Roman" w:hAnsi="Times New Roman" w:cs="Times New Roman"/>
          <w:sz w:val="24"/>
          <w:szCs w:val="24"/>
          <w:lang w:eastAsia="pl-PL"/>
        </w:rPr>
        <w:t xml:space="preserve">szkoły podstawowej. Rozpocznie się tym samym wygaszanie gimnazjów </w:t>
      </w:r>
      <w:r w:rsidR="00C27DB1">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nie będzie prowadzona rekrutacja do gimnazjum. </w:t>
      </w:r>
    </w:p>
    <w:p w:rsidR="00C44411" w:rsidRPr="002756FE" w:rsidRDefault="00C44411" w:rsidP="00826894">
      <w:pPr>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roku szkolnym 2018/2019 ostatni rocznik dzieci klas III ukończy gimnazjum. Z dniem 1</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września 2019 r. w ustroju szkolnym nie będą funkcjonować gimnazja.</w:t>
      </w:r>
    </w:p>
    <w:p w:rsidR="00C44411" w:rsidRPr="002756FE" w:rsidRDefault="00C44411"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Z punktu widzenia zadań powiatowych, zmiany również rozpoczną się w roku szkolnym 2017/2018 poprzez powstanie branżowych szkół. Wprowadzenie branżowej szkoły </w:t>
      </w:r>
      <w:r w:rsidR="00A50BDC">
        <w:rPr>
          <w:rFonts w:ascii="Times New Roman" w:eastAsia="Times New Roman" w:hAnsi="Times New Roman" w:cs="Times New Roman"/>
          <w:sz w:val="24"/>
          <w:szCs w:val="24"/>
          <w:lang w:eastAsia="pl-PL"/>
        </w:rPr>
        <w:t>I</w:t>
      </w:r>
      <w:r w:rsidR="00A50BDC" w:rsidRPr="002756FE">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stopnia, w miejsce zasadniczej szkoły zawodowej, planowane jest od 1 września 2017 r. Wprowadzenie branżowej szkoły </w:t>
      </w:r>
      <w:r w:rsidR="00A50BDC">
        <w:rPr>
          <w:rFonts w:ascii="Times New Roman" w:eastAsia="Times New Roman" w:hAnsi="Times New Roman" w:cs="Times New Roman"/>
          <w:sz w:val="24"/>
          <w:szCs w:val="24"/>
          <w:lang w:eastAsia="pl-PL"/>
        </w:rPr>
        <w:t>II</w:t>
      </w:r>
      <w:r w:rsidR="00A50BDC" w:rsidRPr="002756FE">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stopnia dla absolwentów branżowej szkoły </w:t>
      </w:r>
      <w:r w:rsidR="00A50BDC">
        <w:rPr>
          <w:rFonts w:ascii="Times New Roman" w:eastAsia="Times New Roman" w:hAnsi="Times New Roman" w:cs="Times New Roman"/>
          <w:sz w:val="24"/>
          <w:szCs w:val="24"/>
          <w:lang w:eastAsia="pl-PL"/>
        </w:rPr>
        <w:t>I</w:t>
      </w:r>
      <w:r w:rsidR="00A50BDC" w:rsidRPr="002756FE">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stopnia planowane jest od roku szkolnego 2020/2021. </w:t>
      </w:r>
    </w:p>
    <w:p w:rsidR="00C44411" w:rsidRPr="002756FE" w:rsidRDefault="00C44411" w:rsidP="00826894">
      <w:pPr>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Zmiany w</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liceach ogólnokształcących i technikach rozpoczną się od roku szkolnego 2019/2020, a zakończą w roku szkolnym 2023/2024.</w:t>
      </w:r>
    </w:p>
    <w:p w:rsidR="00C44411" w:rsidRPr="002756FE" w:rsidRDefault="00C44411" w:rsidP="00826894">
      <w:pPr>
        <w:autoSpaceDE w:val="0"/>
        <w:autoSpaceDN w:val="0"/>
        <w:adjustRightInd w:val="0"/>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lastRenderedPageBreak/>
        <w:t>W roku szkolnym 2019/2020 w klasach I liceów ogólnokształcących, techników i</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branżowych szkół </w:t>
      </w:r>
      <w:r w:rsidR="00A50BDC">
        <w:rPr>
          <w:rFonts w:ascii="Times New Roman" w:eastAsia="Times New Roman" w:hAnsi="Times New Roman" w:cs="Times New Roman"/>
          <w:sz w:val="24"/>
          <w:szCs w:val="24"/>
          <w:lang w:eastAsia="pl-PL"/>
        </w:rPr>
        <w:t>I</w:t>
      </w:r>
      <w:r w:rsidR="00A50BDC" w:rsidRPr="002756FE">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stopnia edukację rozpoczną dzieci kończące klasę III gimnazjum i dzieci kończące klasę VIII szkoły podstawowej.</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Dzieci kończące gimnazjum będą kształciły się w</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3-letnich liceach ogólnokształcących i 4-letnich technikach, natomiast dzieci kończące VIII klasę szkoły podstawowej rozpoczną naukę w 4-letnim liceum</w:t>
      </w:r>
      <w:r w:rsidR="001B32A9">
        <w:rPr>
          <w:rFonts w:ascii="Times New Roman" w:eastAsia="Times New Roman" w:hAnsi="Times New Roman" w:cs="Times New Roman"/>
          <w:sz w:val="24"/>
          <w:szCs w:val="24"/>
          <w:lang w:eastAsia="pl-PL"/>
        </w:rPr>
        <w:t xml:space="preserve"> ogólnokształcącym</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lub </w:t>
      </w:r>
      <w:r w:rsidR="004C6528">
        <w:rPr>
          <w:rFonts w:ascii="Times New Roman" w:eastAsia="Times New Roman" w:hAnsi="Times New Roman" w:cs="Times New Roman"/>
          <w:sz w:val="24"/>
          <w:szCs w:val="24"/>
          <w:lang w:eastAsia="pl-PL"/>
        </w:rPr>
        <w:br/>
      </w:r>
      <w:r w:rsidRPr="002756FE">
        <w:rPr>
          <w:rFonts w:ascii="Times New Roman" w:eastAsia="Times New Roman" w:hAnsi="Times New Roman" w:cs="Times New Roman"/>
          <w:sz w:val="24"/>
          <w:szCs w:val="24"/>
          <w:lang w:eastAsia="pl-PL"/>
        </w:rPr>
        <w:t xml:space="preserve">5-letnim technikum. Uczniowie będą mogli także kontynuować naukę w I klasie branżowej szkoły </w:t>
      </w:r>
      <w:r w:rsidR="00A50BDC">
        <w:rPr>
          <w:rFonts w:ascii="Times New Roman" w:eastAsia="Times New Roman" w:hAnsi="Times New Roman" w:cs="Times New Roman"/>
          <w:sz w:val="24"/>
          <w:szCs w:val="24"/>
          <w:lang w:eastAsia="pl-PL"/>
        </w:rPr>
        <w:t>I</w:t>
      </w:r>
      <w:r w:rsidR="00A50BDC" w:rsidRPr="002756FE">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stopnia.</w:t>
      </w:r>
    </w:p>
    <w:p w:rsidR="00833904" w:rsidRPr="002756FE" w:rsidRDefault="00833904" w:rsidP="00826894">
      <w:pPr>
        <w:spacing w:after="0" w:line="240" w:lineRule="auto"/>
        <w:contextualSpacing/>
        <w:jc w:val="both"/>
        <w:rPr>
          <w:rFonts w:ascii="Times New Roman" w:eastAsia="Times New Roman" w:hAnsi="Times New Roman" w:cs="Times New Roman"/>
          <w:b/>
          <w:sz w:val="24"/>
          <w:szCs w:val="24"/>
          <w:highlight w:val="yellow"/>
          <w:lang w:eastAsia="pl-PL"/>
        </w:rPr>
      </w:pPr>
    </w:p>
    <w:p w:rsidR="008B07DB" w:rsidRPr="001637FC" w:rsidRDefault="001637FC" w:rsidP="001637FC">
      <w:pPr>
        <w:spacing w:after="0" w:line="240" w:lineRule="auto"/>
        <w:ind w:left="426" w:hanging="426"/>
        <w:jc w:val="both"/>
        <w:rPr>
          <w:rFonts w:ascii="Times New Roman" w:eastAsia="Calibri" w:hAnsi="Times New Roman" w:cs="Times New Roman"/>
          <w:b/>
          <w:spacing w:val="-2"/>
          <w:sz w:val="24"/>
          <w:szCs w:val="24"/>
        </w:rPr>
      </w:pPr>
      <w:r>
        <w:rPr>
          <w:rFonts w:ascii="Times New Roman" w:eastAsia="Calibri" w:hAnsi="Times New Roman" w:cs="Times New Roman"/>
          <w:b/>
          <w:spacing w:val="-2"/>
          <w:sz w:val="24"/>
          <w:szCs w:val="24"/>
        </w:rPr>
        <w:t>1.</w:t>
      </w:r>
      <w:r>
        <w:rPr>
          <w:rFonts w:ascii="Times New Roman" w:eastAsia="Calibri" w:hAnsi="Times New Roman" w:cs="Times New Roman"/>
          <w:b/>
          <w:spacing w:val="-2"/>
          <w:sz w:val="24"/>
          <w:szCs w:val="24"/>
        </w:rPr>
        <w:tab/>
      </w:r>
      <w:r w:rsidR="00975DA7" w:rsidRPr="001637FC">
        <w:rPr>
          <w:rFonts w:ascii="Times New Roman" w:eastAsia="Calibri" w:hAnsi="Times New Roman" w:cs="Times New Roman"/>
          <w:b/>
          <w:spacing w:val="-2"/>
          <w:sz w:val="24"/>
          <w:szCs w:val="24"/>
        </w:rPr>
        <w:t xml:space="preserve">Wzmocnienie roli szkoły w budowaniu kompetencji niezbędnych do funkcjonowania we współczesnym świecie </w:t>
      </w:r>
      <w:r w:rsidR="00936E33" w:rsidRPr="001637FC">
        <w:rPr>
          <w:rFonts w:ascii="Times New Roman" w:eastAsia="Calibri" w:hAnsi="Times New Roman" w:cs="Times New Roman"/>
          <w:b/>
          <w:spacing w:val="-2"/>
          <w:sz w:val="24"/>
          <w:szCs w:val="24"/>
        </w:rPr>
        <w:t>(</w:t>
      </w:r>
      <w:r w:rsidR="0002491F" w:rsidRPr="001637FC">
        <w:rPr>
          <w:rFonts w:ascii="Times New Roman" w:hAnsi="Times New Roman" w:cs="Times New Roman"/>
          <w:b/>
          <w:sz w:val="24"/>
          <w:szCs w:val="24"/>
        </w:rPr>
        <w:t>art. 1 pkt 11, pkt 12, pkt 1</w:t>
      </w:r>
      <w:r w:rsidR="00470CCF" w:rsidRPr="001637FC">
        <w:rPr>
          <w:rFonts w:ascii="Times New Roman" w:hAnsi="Times New Roman" w:cs="Times New Roman"/>
          <w:b/>
          <w:sz w:val="24"/>
          <w:szCs w:val="24"/>
        </w:rPr>
        <w:t>8</w:t>
      </w:r>
      <w:r w:rsidR="0002491F" w:rsidRPr="001637FC">
        <w:rPr>
          <w:rFonts w:ascii="Times New Roman" w:hAnsi="Times New Roman" w:cs="Times New Roman"/>
          <w:b/>
          <w:sz w:val="24"/>
          <w:szCs w:val="24"/>
        </w:rPr>
        <w:t>, pkt 2</w:t>
      </w:r>
      <w:r w:rsidR="00470CCF" w:rsidRPr="001637FC">
        <w:rPr>
          <w:rFonts w:ascii="Times New Roman" w:hAnsi="Times New Roman" w:cs="Times New Roman"/>
          <w:b/>
          <w:sz w:val="24"/>
          <w:szCs w:val="24"/>
        </w:rPr>
        <w:t>1</w:t>
      </w:r>
      <w:r w:rsidR="0002491F" w:rsidRPr="001637FC">
        <w:rPr>
          <w:rFonts w:ascii="Times New Roman" w:hAnsi="Times New Roman" w:cs="Times New Roman"/>
          <w:b/>
          <w:sz w:val="24"/>
          <w:szCs w:val="24"/>
        </w:rPr>
        <w:t xml:space="preserve"> i pkt 2</w:t>
      </w:r>
      <w:r w:rsidR="00470CCF" w:rsidRPr="001637FC">
        <w:rPr>
          <w:rFonts w:ascii="Times New Roman" w:hAnsi="Times New Roman" w:cs="Times New Roman"/>
          <w:b/>
          <w:sz w:val="24"/>
          <w:szCs w:val="24"/>
        </w:rPr>
        <w:t>2</w:t>
      </w:r>
      <w:r w:rsidR="00936E33" w:rsidRPr="001637FC">
        <w:rPr>
          <w:rFonts w:ascii="Times New Roman" w:eastAsia="Calibri" w:hAnsi="Times New Roman" w:cs="Times New Roman"/>
          <w:b/>
          <w:spacing w:val="-2"/>
          <w:sz w:val="24"/>
          <w:szCs w:val="24"/>
        </w:rPr>
        <w:t>)</w:t>
      </w:r>
    </w:p>
    <w:p w:rsidR="00936E33" w:rsidRPr="002756FE" w:rsidRDefault="00936E33" w:rsidP="00826894">
      <w:pPr>
        <w:spacing w:after="0" w:line="240" w:lineRule="auto"/>
        <w:contextualSpacing/>
        <w:jc w:val="both"/>
        <w:rPr>
          <w:rFonts w:ascii="Times New Roman" w:eastAsia="Calibri" w:hAnsi="Times New Roman" w:cs="Times New Roman"/>
          <w:b/>
          <w:spacing w:val="-2"/>
          <w:sz w:val="24"/>
          <w:szCs w:val="24"/>
        </w:rPr>
      </w:pPr>
    </w:p>
    <w:p w:rsidR="00975DA7" w:rsidRPr="002756FE" w:rsidRDefault="00975DA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Głównym obowiązkiem szkoły, rodziny i społeczeństwa XXI wieku jest </w:t>
      </w:r>
      <w:r w:rsidR="00EF036E" w:rsidRPr="002756FE">
        <w:rPr>
          <w:rFonts w:ascii="Times New Roman" w:eastAsia="Times New Roman" w:hAnsi="Times New Roman" w:cs="Times New Roman"/>
          <w:sz w:val="24"/>
          <w:szCs w:val="24"/>
          <w:lang w:eastAsia="pl-PL"/>
        </w:rPr>
        <w:t>kształcenie i</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wychowanie młodego pokolenia w poszanowaniu wartości,</w:t>
      </w:r>
      <w:r w:rsidR="00EF036E" w:rsidRPr="002756FE">
        <w:rPr>
          <w:rFonts w:ascii="Times New Roman" w:eastAsia="Times New Roman" w:hAnsi="Times New Roman" w:cs="Times New Roman"/>
          <w:sz w:val="24"/>
          <w:szCs w:val="24"/>
          <w:lang w:eastAsia="pl-PL"/>
        </w:rPr>
        <w:t xml:space="preserve"> odpowiedzialności, współpracy</w:t>
      </w:r>
      <w:r w:rsidRPr="002756FE">
        <w:rPr>
          <w:rFonts w:ascii="Times New Roman" w:eastAsia="Times New Roman" w:hAnsi="Times New Roman" w:cs="Times New Roman"/>
          <w:sz w:val="24"/>
          <w:szCs w:val="24"/>
          <w:lang w:eastAsia="pl-PL"/>
        </w:rPr>
        <w:t xml:space="preserve">. Istotne jest zarówno kształtowanie postaw patriotycznych, obywatelskich, poczucia tożsamości i świadomości narodowej, kulturowej i indywidualnej, jak również </w:t>
      </w:r>
      <w:r w:rsidR="0044027D" w:rsidRPr="002756FE">
        <w:rPr>
          <w:rFonts w:ascii="Times New Roman" w:eastAsia="Times New Roman" w:hAnsi="Times New Roman" w:cs="Times New Roman"/>
          <w:sz w:val="24"/>
          <w:szCs w:val="24"/>
          <w:lang w:eastAsia="pl-PL"/>
        </w:rPr>
        <w:t xml:space="preserve">umiejętność kreatywnego myślenia, otwartość na poszukiwanie nowych rozwiązań i </w:t>
      </w:r>
      <w:r w:rsidR="00AD2A62" w:rsidRPr="002756FE">
        <w:rPr>
          <w:rFonts w:ascii="Times New Roman" w:eastAsia="Times New Roman" w:hAnsi="Times New Roman" w:cs="Times New Roman"/>
          <w:sz w:val="24"/>
          <w:szCs w:val="24"/>
          <w:lang w:eastAsia="pl-PL"/>
        </w:rPr>
        <w:t>umiejętność sprawnego poruszania się w zmieniającym</w:t>
      </w:r>
      <w:r w:rsidR="0044027D" w:rsidRPr="002756FE">
        <w:rPr>
          <w:rFonts w:ascii="Times New Roman" w:eastAsia="Times New Roman" w:hAnsi="Times New Roman" w:cs="Times New Roman"/>
          <w:sz w:val="24"/>
          <w:szCs w:val="24"/>
          <w:lang w:eastAsia="pl-PL"/>
        </w:rPr>
        <w:t xml:space="preserve"> się </w:t>
      </w:r>
      <w:r w:rsidR="00AD2A62" w:rsidRPr="002756FE">
        <w:rPr>
          <w:rFonts w:ascii="Times New Roman" w:eastAsia="Times New Roman" w:hAnsi="Times New Roman" w:cs="Times New Roman"/>
          <w:sz w:val="24"/>
          <w:szCs w:val="24"/>
          <w:lang w:eastAsia="pl-PL"/>
        </w:rPr>
        <w:t>współczesnym</w:t>
      </w:r>
      <w:r w:rsidR="0044027D" w:rsidRPr="002756FE">
        <w:rPr>
          <w:rFonts w:ascii="Times New Roman" w:eastAsia="Times New Roman" w:hAnsi="Times New Roman" w:cs="Times New Roman"/>
          <w:sz w:val="24"/>
          <w:szCs w:val="24"/>
          <w:lang w:eastAsia="pl-PL"/>
        </w:rPr>
        <w:t xml:space="preserve"> świecie</w:t>
      </w:r>
      <w:r w:rsidRPr="002756FE">
        <w:rPr>
          <w:rFonts w:ascii="Times New Roman" w:eastAsia="Times New Roman" w:hAnsi="Times New Roman" w:cs="Times New Roman"/>
          <w:sz w:val="24"/>
          <w:szCs w:val="24"/>
          <w:lang w:eastAsia="pl-PL"/>
        </w:rPr>
        <w:t>. Realizacja tego obowiązku wymaga partnerstwa i odpowiedzialności oraz budowania dobrych relacji między rodzicami, nauczycielami i uczniami.</w:t>
      </w:r>
    </w:p>
    <w:p w:rsidR="00D27780" w:rsidRPr="002756FE" w:rsidRDefault="00D27780" w:rsidP="00826894">
      <w:pPr>
        <w:spacing w:after="12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Obecnie, jak wskazują pedagodzy, w znacznej mierze utracił aktualność tradycyjny model szkoły. W efekcie znacząco osłabił się autorytet szkoły, jako instytucji. W związku z</w:t>
      </w:r>
      <w:r w:rsidR="000070DA">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powyższym zaproponowano zmiany w przepisach art. 1 ustawy </w:t>
      </w:r>
      <w:r w:rsidR="00C27DB1">
        <w:rPr>
          <w:rFonts w:ascii="Times New Roman" w:eastAsia="Times New Roman" w:hAnsi="Times New Roman" w:cs="Times New Roman"/>
          <w:sz w:val="24"/>
          <w:szCs w:val="24"/>
          <w:lang w:eastAsia="pl-PL"/>
        </w:rPr>
        <w:t>–</w:t>
      </w:r>
      <w:r w:rsidR="002C08C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Prawo oświatowe, tworzą ramy do lepszego funkcjonowania szkół w dzisiejszym świecie, a tym samym do odbudowy prestiżu społecznego i autorytetu instytucji oświatowych. </w:t>
      </w:r>
    </w:p>
    <w:p w:rsidR="006C06E5" w:rsidRPr="0091660F" w:rsidRDefault="006C06E5" w:rsidP="00127CDE">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 </w:t>
      </w:r>
      <w:r w:rsidR="008E0F59" w:rsidRPr="002756FE">
        <w:rPr>
          <w:rFonts w:ascii="Times New Roman" w:hAnsi="Times New Roman" w:cs="Times New Roman"/>
          <w:sz w:val="24"/>
          <w:szCs w:val="24"/>
        </w:rPr>
        <w:t>N</w:t>
      </w:r>
      <w:r w:rsidRPr="002756FE">
        <w:rPr>
          <w:rFonts w:ascii="Times New Roman" w:hAnsi="Times New Roman" w:cs="Times New Roman"/>
          <w:sz w:val="24"/>
          <w:szCs w:val="24"/>
        </w:rPr>
        <w:t>ad</w:t>
      </w:r>
      <w:r w:rsidR="008E0F59" w:rsidRPr="002756FE">
        <w:rPr>
          <w:rFonts w:ascii="Times New Roman" w:hAnsi="Times New Roman" w:cs="Times New Roman"/>
          <w:sz w:val="24"/>
          <w:szCs w:val="24"/>
        </w:rPr>
        <w:t>anie</w:t>
      </w:r>
      <w:r w:rsidRPr="002756FE">
        <w:rPr>
          <w:rFonts w:ascii="Times New Roman" w:hAnsi="Times New Roman" w:cs="Times New Roman"/>
          <w:sz w:val="24"/>
          <w:szCs w:val="24"/>
        </w:rPr>
        <w:t xml:space="preserve"> zadaniom wychowawczym realizowanym w szkołach i placówkach systemu oświaty odpowiedni</w:t>
      </w:r>
      <w:r w:rsidR="008E0F59" w:rsidRPr="002756FE">
        <w:rPr>
          <w:rFonts w:ascii="Times New Roman" w:hAnsi="Times New Roman" w:cs="Times New Roman"/>
          <w:sz w:val="24"/>
          <w:szCs w:val="24"/>
        </w:rPr>
        <w:t>ej</w:t>
      </w:r>
      <w:r w:rsidRPr="002756FE">
        <w:rPr>
          <w:rFonts w:ascii="Times New Roman" w:hAnsi="Times New Roman" w:cs="Times New Roman"/>
          <w:sz w:val="24"/>
          <w:szCs w:val="24"/>
        </w:rPr>
        <w:t xml:space="preserve"> rang</w:t>
      </w:r>
      <w:r w:rsidR="008E0F59" w:rsidRPr="002756FE">
        <w:rPr>
          <w:rFonts w:ascii="Times New Roman" w:hAnsi="Times New Roman" w:cs="Times New Roman"/>
          <w:sz w:val="24"/>
          <w:szCs w:val="24"/>
        </w:rPr>
        <w:t>i</w:t>
      </w:r>
      <w:r w:rsidRPr="002756FE">
        <w:rPr>
          <w:rFonts w:ascii="Times New Roman" w:hAnsi="Times New Roman" w:cs="Times New Roman"/>
          <w:sz w:val="24"/>
          <w:szCs w:val="24"/>
        </w:rPr>
        <w:t xml:space="preserve"> </w:t>
      </w:r>
      <w:r w:rsidR="008E0F59" w:rsidRPr="002756FE">
        <w:rPr>
          <w:rFonts w:ascii="Times New Roman" w:hAnsi="Times New Roman" w:cs="Times New Roman"/>
          <w:sz w:val="24"/>
          <w:szCs w:val="24"/>
        </w:rPr>
        <w:t>wymagało</w:t>
      </w:r>
      <w:r w:rsidRPr="002756FE">
        <w:rPr>
          <w:rFonts w:ascii="Times New Roman" w:hAnsi="Times New Roman" w:cs="Times New Roman"/>
          <w:sz w:val="24"/>
          <w:szCs w:val="24"/>
        </w:rPr>
        <w:t xml:space="preserve"> zaakcentowani</w:t>
      </w:r>
      <w:r w:rsidR="008E0F59" w:rsidRPr="002756FE">
        <w:rPr>
          <w:rFonts w:ascii="Times New Roman" w:hAnsi="Times New Roman" w:cs="Times New Roman"/>
          <w:sz w:val="24"/>
          <w:szCs w:val="24"/>
        </w:rPr>
        <w:t>a</w:t>
      </w:r>
      <w:r w:rsidRPr="002756FE">
        <w:rPr>
          <w:rFonts w:ascii="Times New Roman" w:hAnsi="Times New Roman" w:cs="Times New Roman"/>
          <w:sz w:val="24"/>
          <w:szCs w:val="24"/>
        </w:rPr>
        <w:t xml:space="preserve"> jego znaczenia</w:t>
      </w:r>
      <w:r w:rsidR="008E0F59" w:rsidRPr="002756FE">
        <w:rPr>
          <w:rFonts w:ascii="Times New Roman" w:hAnsi="Times New Roman" w:cs="Times New Roman"/>
          <w:sz w:val="24"/>
          <w:szCs w:val="24"/>
        </w:rPr>
        <w:t xml:space="preserve"> </w:t>
      </w:r>
      <w:r w:rsidR="00C27DB1">
        <w:rPr>
          <w:rFonts w:ascii="Times New Roman" w:hAnsi="Times New Roman" w:cs="Times New Roman"/>
          <w:sz w:val="24"/>
          <w:szCs w:val="24"/>
        </w:rPr>
        <w:t>–</w:t>
      </w:r>
      <w:r w:rsidRPr="002756FE">
        <w:rPr>
          <w:rFonts w:ascii="Times New Roman" w:hAnsi="Times New Roman" w:cs="Times New Roman"/>
          <w:sz w:val="24"/>
          <w:szCs w:val="24"/>
        </w:rPr>
        <w:t xml:space="preserve"> przez wymienienie go wśród szczególnych zadań systemu oświaty.</w:t>
      </w:r>
      <w:r w:rsidR="008E0F59" w:rsidRPr="002756FE">
        <w:rPr>
          <w:rFonts w:ascii="Times New Roman" w:hAnsi="Times New Roman" w:cs="Times New Roman"/>
          <w:sz w:val="24"/>
          <w:szCs w:val="24"/>
        </w:rPr>
        <w:t xml:space="preserve"> Takie przepisy </w:t>
      </w:r>
      <w:r w:rsidRPr="002756FE">
        <w:rPr>
          <w:rFonts w:ascii="Times New Roman" w:hAnsi="Times New Roman" w:cs="Times New Roman"/>
          <w:sz w:val="24"/>
          <w:szCs w:val="24"/>
        </w:rPr>
        <w:t>wskazuj</w:t>
      </w:r>
      <w:r w:rsidR="008E0F59" w:rsidRPr="002756FE">
        <w:rPr>
          <w:rFonts w:ascii="Times New Roman" w:hAnsi="Times New Roman" w:cs="Times New Roman"/>
          <w:sz w:val="24"/>
          <w:szCs w:val="24"/>
        </w:rPr>
        <w:t>ą</w:t>
      </w:r>
      <w:r w:rsidRPr="002756FE">
        <w:rPr>
          <w:rFonts w:ascii="Times New Roman" w:hAnsi="Times New Roman" w:cs="Times New Roman"/>
          <w:sz w:val="24"/>
          <w:szCs w:val="24"/>
        </w:rPr>
        <w:t xml:space="preserve"> jednocześnie na nadrzędną rol</w:t>
      </w:r>
      <w:r w:rsidR="008E0F59" w:rsidRPr="002756FE">
        <w:rPr>
          <w:rFonts w:ascii="Times New Roman" w:hAnsi="Times New Roman" w:cs="Times New Roman"/>
          <w:sz w:val="24"/>
          <w:szCs w:val="24"/>
        </w:rPr>
        <w:t>ę</w:t>
      </w:r>
      <w:r w:rsidRPr="002756FE">
        <w:rPr>
          <w:rFonts w:ascii="Times New Roman" w:hAnsi="Times New Roman" w:cs="Times New Roman"/>
          <w:sz w:val="24"/>
          <w:szCs w:val="24"/>
        </w:rPr>
        <w:t xml:space="preserve"> wychowania oraz wspierającą i uzupełniającą rolę profilaktyki problemów dzieci i</w:t>
      </w:r>
      <w:r w:rsidR="000070DA">
        <w:rPr>
          <w:rFonts w:ascii="Times New Roman" w:hAnsi="Times New Roman" w:cs="Times New Roman"/>
          <w:sz w:val="24"/>
          <w:szCs w:val="24"/>
        </w:rPr>
        <w:t> </w:t>
      </w:r>
      <w:r w:rsidRPr="002756FE">
        <w:rPr>
          <w:rFonts w:ascii="Times New Roman" w:hAnsi="Times New Roman" w:cs="Times New Roman"/>
          <w:sz w:val="24"/>
          <w:szCs w:val="24"/>
        </w:rPr>
        <w:t>młodzieży.</w:t>
      </w:r>
    </w:p>
    <w:p w:rsidR="00B70704" w:rsidRPr="0091660F" w:rsidRDefault="00B70704" w:rsidP="00127CDE">
      <w:pPr>
        <w:spacing w:line="240" w:lineRule="auto"/>
        <w:jc w:val="both"/>
        <w:rPr>
          <w:rFonts w:ascii="Times New Roman" w:hAnsi="Times New Roman" w:cs="Times New Roman"/>
          <w:sz w:val="24"/>
          <w:szCs w:val="24"/>
        </w:rPr>
      </w:pPr>
      <w:r w:rsidRPr="002756FE">
        <w:rPr>
          <w:rFonts w:ascii="Times New Roman" w:eastAsia="Times New Roman" w:hAnsi="Times New Roman" w:cs="Times New Roman"/>
          <w:sz w:val="24"/>
          <w:szCs w:val="24"/>
          <w:lang w:eastAsia="pl-PL"/>
        </w:rPr>
        <w:t>W</w:t>
      </w:r>
      <w:r w:rsidR="00867007" w:rsidRPr="002756FE">
        <w:rPr>
          <w:rFonts w:ascii="Times New Roman" w:eastAsia="Times New Roman" w:hAnsi="Times New Roman" w:cs="Times New Roman"/>
          <w:sz w:val="24"/>
          <w:szCs w:val="24"/>
          <w:lang w:eastAsia="pl-PL"/>
        </w:rPr>
        <w:t xml:space="preserve"> art.</w:t>
      </w:r>
      <w:r w:rsidR="00205F87">
        <w:rPr>
          <w:rFonts w:ascii="Times New Roman" w:eastAsia="Times New Roman" w:hAnsi="Times New Roman" w:cs="Times New Roman"/>
          <w:sz w:val="24"/>
          <w:szCs w:val="24"/>
          <w:lang w:eastAsia="pl-PL"/>
        </w:rPr>
        <w:t xml:space="preserve"> </w:t>
      </w:r>
      <w:r w:rsidR="00867007" w:rsidRPr="002756FE">
        <w:rPr>
          <w:rFonts w:ascii="Times New Roman" w:eastAsia="Times New Roman" w:hAnsi="Times New Roman" w:cs="Times New Roman"/>
          <w:sz w:val="24"/>
          <w:szCs w:val="24"/>
          <w:lang w:eastAsia="pl-PL"/>
        </w:rPr>
        <w:t>1 w</w:t>
      </w:r>
      <w:r w:rsidRPr="002756FE">
        <w:rPr>
          <w:rFonts w:ascii="Times New Roman" w:eastAsia="Times New Roman" w:hAnsi="Times New Roman" w:cs="Times New Roman"/>
          <w:sz w:val="24"/>
          <w:szCs w:val="24"/>
          <w:lang w:eastAsia="pl-PL"/>
        </w:rPr>
        <w:t xml:space="preserve"> pkt 3 wskazano</w:t>
      </w:r>
      <w:r w:rsidR="00794B08" w:rsidRPr="002756FE">
        <w:rPr>
          <w:rFonts w:ascii="Times New Roman" w:eastAsia="Times New Roman" w:hAnsi="Times New Roman" w:cs="Times New Roman"/>
          <w:sz w:val="24"/>
          <w:szCs w:val="24"/>
          <w:lang w:eastAsia="pl-PL"/>
        </w:rPr>
        <w:t xml:space="preserve"> definicję wychowania</w:t>
      </w:r>
      <w:r w:rsidRPr="002756FE">
        <w:rPr>
          <w:rFonts w:ascii="Times New Roman" w:eastAsia="Times New Roman" w:hAnsi="Times New Roman" w:cs="Times New Roman"/>
          <w:sz w:val="24"/>
          <w:szCs w:val="24"/>
          <w:lang w:eastAsia="pl-PL"/>
        </w:rPr>
        <w:t xml:space="preserve">, </w:t>
      </w:r>
      <w:r w:rsidR="00794B08" w:rsidRPr="002756FE">
        <w:rPr>
          <w:rFonts w:ascii="Times New Roman" w:eastAsia="Times New Roman" w:hAnsi="Times New Roman" w:cs="Times New Roman"/>
          <w:sz w:val="24"/>
          <w:szCs w:val="24"/>
          <w:lang w:eastAsia="pl-PL"/>
        </w:rPr>
        <w:t>gdzie</w:t>
      </w:r>
      <w:r w:rsidRPr="002756FE">
        <w:rPr>
          <w:rFonts w:ascii="Times New Roman" w:eastAsia="Times New Roman" w:hAnsi="Times New Roman" w:cs="Times New Roman"/>
          <w:sz w:val="24"/>
          <w:szCs w:val="24"/>
          <w:lang w:eastAsia="pl-PL"/>
        </w:rPr>
        <w:t xml:space="preserve"> </w:t>
      </w:r>
      <w:r w:rsidRPr="0091660F">
        <w:rPr>
          <w:rFonts w:ascii="Times New Roman" w:hAnsi="Times New Roman" w:cs="Times New Roman"/>
          <w:sz w:val="24"/>
          <w:szCs w:val="24"/>
        </w:rPr>
        <w:t xml:space="preserve">wychowanie rozumiane </w:t>
      </w:r>
      <w:proofErr w:type="gramStart"/>
      <w:r w:rsidRPr="0091660F">
        <w:rPr>
          <w:rFonts w:ascii="Times New Roman" w:hAnsi="Times New Roman" w:cs="Times New Roman"/>
          <w:sz w:val="24"/>
          <w:szCs w:val="24"/>
        </w:rPr>
        <w:t>jest jako</w:t>
      </w:r>
      <w:proofErr w:type="gramEnd"/>
      <w:r w:rsidRPr="0091660F">
        <w:rPr>
          <w:rFonts w:ascii="Times New Roman" w:hAnsi="Times New Roman" w:cs="Times New Roman"/>
          <w:sz w:val="24"/>
          <w:szCs w:val="24"/>
        </w:rPr>
        <w:t xml:space="preserve"> wspieranie </w:t>
      </w:r>
      <w:r w:rsidR="00867007" w:rsidRPr="0091660F">
        <w:rPr>
          <w:rFonts w:ascii="Times New Roman" w:hAnsi="Times New Roman" w:cs="Times New Roman"/>
          <w:sz w:val="24"/>
          <w:szCs w:val="24"/>
        </w:rPr>
        <w:t>dziecka</w:t>
      </w:r>
      <w:r w:rsidRPr="0091660F">
        <w:rPr>
          <w:rFonts w:ascii="Times New Roman" w:hAnsi="Times New Roman" w:cs="Times New Roman"/>
          <w:sz w:val="24"/>
          <w:szCs w:val="24"/>
        </w:rPr>
        <w:t xml:space="preserve"> w rozwoju ku pełnej dojrzałości we wszystkich sferach, wzmacniane i</w:t>
      </w:r>
      <w:r w:rsidR="000070DA">
        <w:rPr>
          <w:rFonts w:ascii="Times New Roman" w:hAnsi="Times New Roman" w:cs="Times New Roman"/>
          <w:sz w:val="24"/>
          <w:szCs w:val="24"/>
        </w:rPr>
        <w:t> </w:t>
      </w:r>
      <w:r w:rsidRPr="0091660F">
        <w:rPr>
          <w:rFonts w:ascii="Times New Roman" w:hAnsi="Times New Roman" w:cs="Times New Roman"/>
          <w:sz w:val="24"/>
          <w:szCs w:val="24"/>
        </w:rPr>
        <w:t>uzupełniane przez działania z zakresu profilaktyki problemów dzieci i młodzieży</w:t>
      </w:r>
      <w:r w:rsidRPr="00127CDE">
        <w:rPr>
          <w:rFonts w:ascii="Times New Roman" w:hAnsi="Times New Roman" w:cs="Times New Roman"/>
          <w:sz w:val="24"/>
          <w:szCs w:val="24"/>
        </w:rPr>
        <w:t xml:space="preserve">. </w:t>
      </w:r>
    </w:p>
    <w:p w:rsidR="00084B30" w:rsidRPr="002756FE" w:rsidRDefault="00084B30" w:rsidP="0091660F">
      <w:pPr>
        <w:spacing w:after="120" w:line="240" w:lineRule="auto"/>
        <w:jc w:val="both"/>
        <w:rPr>
          <w:rFonts w:ascii="Times New Roman" w:hAnsi="Times New Roman" w:cs="Times New Roman"/>
          <w:sz w:val="24"/>
          <w:szCs w:val="24"/>
        </w:rPr>
      </w:pPr>
      <w:r w:rsidRPr="002756FE">
        <w:rPr>
          <w:rFonts w:ascii="Times New Roman" w:eastAsia="Times New Roman" w:hAnsi="Times New Roman" w:cs="Times New Roman"/>
          <w:sz w:val="24"/>
          <w:szCs w:val="24"/>
          <w:lang w:eastAsia="pl-PL"/>
        </w:rPr>
        <w:t>W</w:t>
      </w:r>
      <w:r w:rsidR="00AD2A62" w:rsidRPr="002756FE">
        <w:rPr>
          <w:rFonts w:ascii="Times New Roman" w:eastAsia="Times New Roman" w:hAnsi="Times New Roman" w:cs="Times New Roman"/>
          <w:sz w:val="24"/>
          <w:szCs w:val="24"/>
          <w:lang w:eastAsia="pl-PL"/>
        </w:rPr>
        <w:t xml:space="preserve"> pkt </w:t>
      </w:r>
      <w:r w:rsidR="0002491F" w:rsidRPr="002756FE">
        <w:rPr>
          <w:rFonts w:ascii="Times New Roman" w:eastAsia="Times New Roman" w:hAnsi="Times New Roman" w:cs="Times New Roman"/>
          <w:sz w:val="24"/>
          <w:szCs w:val="24"/>
          <w:lang w:eastAsia="pl-PL"/>
        </w:rPr>
        <w:t>11</w:t>
      </w:r>
      <w:r w:rsidR="00AD2A62" w:rsidRPr="002756FE">
        <w:rPr>
          <w:rFonts w:ascii="Times New Roman" w:eastAsia="Times New Roman" w:hAnsi="Times New Roman" w:cs="Times New Roman"/>
          <w:sz w:val="24"/>
          <w:szCs w:val="24"/>
          <w:lang w:eastAsia="pl-PL"/>
        </w:rPr>
        <w:t xml:space="preserve"> </w:t>
      </w:r>
      <w:r w:rsidR="00C72286" w:rsidRPr="002756FE">
        <w:rPr>
          <w:rFonts w:ascii="Times New Roman" w:eastAsia="Times New Roman" w:hAnsi="Times New Roman" w:cs="Times New Roman"/>
          <w:sz w:val="24"/>
          <w:szCs w:val="24"/>
          <w:lang w:eastAsia="pl-PL"/>
        </w:rPr>
        <w:t xml:space="preserve">i 12 </w:t>
      </w:r>
      <w:r w:rsidR="00A35EED" w:rsidRPr="002756FE">
        <w:rPr>
          <w:rFonts w:ascii="Times New Roman" w:eastAsia="Times New Roman" w:hAnsi="Times New Roman" w:cs="Times New Roman"/>
          <w:sz w:val="24"/>
          <w:szCs w:val="24"/>
          <w:lang w:eastAsia="pl-PL"/>
        </w:rPr>
        <w:t xml:space="preserve">została </w:t>
      </w:r>
      <w:r w:rsidR="00AD2A62" w:rsidRPr="002756FE">
        <w:rPr>
          <w:rFonts w:ascii="Times New Roman" w:eastAsia="Times New Roman" w:hAnsi="Times New Roman" w:cs="Times New Roman"/>
          <w:sz w:val="24"/>
          <w:szCs w:val="24"/>
          <w:lang w:eastAsia="pl-PL"/>
        </w:rPr>
        <w:t xml:space="preserve">podkreślona </w:t>
      </w:r>
      <w:r w:rsidR="00A35EED" w:rsidRPr="002756FE">
        <w:rPr>
          <w:rFonts w:ascii="Times New Roman" w:hAnsi="Times New Roman" w:cs="Times New Roman"/>
          <w:spacing w:val="-2"/>
          <w:sz w:val="24"/>
          <w:szCs w:val="24"/>
        </w:rPr>
        <w:t>funkcja wychowawcza szkoły.</w:t>
      </w:r>
      <w:r w:rsidR="004A7CBB" w:rsidRPr="002756FE">
        <w:rPr>
          <w:rFonts w:ascii="Times New Roman" w:hAnsi="Times New Roman" w:cs="Times New Roman"/>
          <w:spacing w:val="-2"/>
          <w:sz w:val="24"/>
          <w:szCs w:val="24"/>
        </w:rPr>
        <w:t xml:space="preserve"> </w:t>
      </w:r>
      <w:r w:rsidR="00A35EED" w:rsidRPr="002756FE">
        <w:rPr>
          <w:rFonts w:ascii="Times New Roman" w:eastAsia="Calibri" w:hAnsi="Times New Roman" w:cs="Times New Roman"/>
          <w:bCs/>
          <w:spacing w:val="-2"/>
          <w:sz w:val="24"/>
          <w:szCs w:val="24"/>
        </w:rPr>
        <w:t>System oświaty zapewnia kształtowanie</w:t>
      </w:r>
      <w:r w:rsidR="0002491F" w:rsidRPr="002756FE">
        <w:rPr>
          <w:rFonts w:ascii="Times New Roman" w:eastAsia="Calibri" w:hAnsi="Times New Roman" w:cs="Times New Roman"/>
          <w:bCs/>
          <w:spacing w:val="-2"/>
          <w:sz w:val="24"/>
          <w:szCs w:val="24"/>
        </w:rPr>
        <w:t xml:space="preserve"> </w:t>
      </w:r>
      <w:r w:rsidR="00A35EED" w:rsidRPr="002756FE">
        <w:rPr>
          <w:rFonts w:ascii="Times New Roman" w:eastAsia="Calibri" w:hAnsi="Times New Roman" w:cs="Times New Roman"/>
          <w:bCs/>
          <w:spacing w:val="-2"/>
          <w:sz w:val="24"/>
          <w:szCs w:val="24"/>
        </w:rPr>
        <w:t>u</w:t>
      </w:r>
      <w:r w:rsidR="007F1210">
        <w:rPr>
          <w:rFonts w:ascii="Times New Roman" w:eastAsia="Calibri" w:hAnsi="Times New Roman" w:cs="Times New Roman"/>
          <w:bCs/>
          <w:spacing w:val="-2"/>
          <w:sz w:val="24"/>
          <w:szCs w:val="24"/>
        </w:rPr>
        <w:t xml:space="preserve"> </w:t>
      </w:r>
      <w:r w:rsidR="00A35EED" w:rsidRPr="002756FE">
        <w:rPr>
          <w:rFonts w:ascii="Times New Roman" w:eastAsia="Calibri" w:hAnsi="Times New Roman" w:cs="Times New Roman"/>
          <w:bCs/>
          <w:spacing w:val="-2"/>
          <w:sz w:val="24"/>
          <w:szCs w:val="24"/>
        </w:rPr>
        <w:t>uczniów postaw prospołecznych</w:t>
      </w:r>
      <w:r w:rsidR="00092585" w:rsidRPr="002756FE">
        <w:rPr>
          <w:rFonts w:ascii="Times New Roman" w:eastAsia="Calibri" w:hAnsi="Times New Roman" w:cs="Times New Roman"/>
          <w:bCs/>
          <w:spacing w:val="-2"/>
          <w:sz w:val="24"/>
          <w:szCs w:val="24"/>
        </w:rPr>
        <w:t>,</w:t>
      </w:r>
      <w:r w:rsidR="00A35EED" w:rsidRPr="002756FE">
        <w:rPr>
          <w:rFonts w:ascii="Times New Roman" w:eastAsia="Calibri" w:hAnsi="Times New Roman" w:cs="Times New Roman"/>
          <w:bCs/>
          <w:spacing w:val="-2"/>
          <w:sz w:val="24"/>
          <w:szCs w:val="24"/>
        </w:rPr>
        <w:t xml:space="preserve"> w tym poprzez możliwość udziału w</w:t>
      </w:r>
      <w:r w:rsidR="000070DA">
        <w:rPr>
          <w:rFonts w:ascii="Times New Roman" w:eastAsia="Calibri" w:hAnsi="Times New Roman" w:cs="Times New Roman"/>
          <w:bCs/>
          <w:spacing w:val="-2"/>
          <w:sz w:val="24"/>
          <w:szCs w:val="24"/>
        </w:rPr>
        <w:t> </w:t>
      </w:r>
      <w:r w:rsidR="00A35EED" w:rsidRPr="002756FE">
        <w:rPr>
          <w:rFonts w:ascii="Times New Roman" w:eastAsia="Calibri" w:hAnsi="Times New Roman" w:cs="Times New Roman"/>
          <w:bCs/>
          <w:spacing w:val="-2"/>
          <w:sz w:val="24"/>
          <w:szCs w:val="24"/>
        </w:rPr>
        <w:t>działaniach wolontariackich, sprzyjających aktywnemu uczestnictwu uczniów w</w:t>
      </w:r>
      <w:r w:rsidR="00092585" w:rsidRPr="002756FE">
        <w:rPr>
          <w:rFonts w:ascii="Times New Roman" w:eastAsia="Calibri" w:hAnsi="Times New Roman" w:cs="Times New Roman"/>
          <w:bCs/>
          <w:spacing w:val="-2"/>
          <w:sz w:val="24"/>
          <w:szCs w:val="24"/>
        </w:rPr>
        <w:t xml:space="preserve"> szeroko pojętym</w:t>
      </w:r>
      <w:r w:rsidR="00A35EED" w:rsidRPr="002756FE">
        <w:rPr>
          <w:rFonts w:ascii="Times New Roman" w:eastAsia="Calibri" w:hAnsi="Times New Roman" w:cs="Times New Roman"/>
          <w:bCs/>
          <w:spacing w:val="-2"/>
          <w:sz w:val="24"/>
          <w:szCs w:val="24"/>
        </w:rPr>
        <w:t xml:space="preserve"> życiu społecznym.</w:t>
      </w:r>
      <w:r w:rsidR="0002491F" w:rsidRPr="002756FE">
        <w:rPr>
          <w:rFonts w:ascii="Times New Roman" w:eastAsia="Calibri" w:hAnsi="Times New Roman" w:cs="Times New Roman"/>
          <w:bCs/>
          <w:spacing w:val="-2"/>
          <w:sz w:val="24"/>
          <w:szCs w:val="24"/>
        </w:rPr>
        <w:t xml:space="preserve"> </w:t>
      </w:r>
      <w:r w:rsidR="00C72286" w:rsidRPr="002756FE">
        <w:rPr>
          <w:rFonts w:ascii="Times New Roman" w:hAnsi="Times New Roman" w:cs="Times New Roman"/>
          <w:sz w:val="24"/>
          <w:szCs w:val="24"/>
        </w:rPr>
        <w:t>P</w:t>
      </w:r>
      <w:r w:rsidR="00C55A59" w:rsidRPr="002756FE">
        <w:rPr>
          <w:rFonts w:ascii="Times New Roman" w:hAnsi="Times New Roman" w:cs="Times New Roman"/>
          <w:sz w:val="24"/>
          <w:szCs w:val="24"/>
        </w:rPr>
        <w:t>odkreślono, że system oświaty – zgodnie z</w:t>
      </w:r>
      <w:r w:rsidR="002221C9" w:rsidRPr="002756FE">
        <w:rPr>
          <w:rFonts w:ascii="Times New Roman" w:hAnsi="Times New Roman" w:cs="Times New Roman"/>
          <w:sz w:val="24"/>
          <w:szCs w:val="24"/>
        </w:rPr>
        <w:t>e</w:t>
      </w:r>
      <w:r w:rsidR="00C55A59" w:rsidRPr="002756FE">
        <w:rPr>
          <w:rFonts w:ascii="Times New Roman" w:hAnsi="Times New Roman" w:cs="Times New Roman"/>
          <w:sz w:val="24"/>
          <w:szCs w:val="24"/>
        </w:rPr>
        <w:t xml:space="preserve"> wskazanym w</w:t>
      </w:r>
      <w:r w:rsidR="000070DA">
        <w:rPr>
          <w:rFonts w:ascii="Times New Roman" w:hAnsi="Times New Roman" w:cs="Times New Roman"/>
          <w:sz w:val="24"/>
          <w:szCs w:val="24"/>
        </w:rPr>
        <w:t> </w:t>
      </w:r>
      <w:r w:rsidR="00C55A59" w:rsidRPr="002756FE">
        <w:rPr>
          <w:rFonts w:ascii="Times New Roman" w:hAnsi="Times New Roman" w:cs="Times New Roman"/>
          <w:sz w:val="24"/>
          <w:szCs w:val="24"/>
        </w:rPr>
        <w:t>preambule celem kształcenia i wychowania</w:t>
      </w:r>
      <w:r w:rsidR="005116B9">
        <w:rPr>
          <w:rFonts w:ascii="Times New Roman" w:hAnsi="Times New Roman" w:cs="Times New Roman"/>
          <w:sz w:val="24"/>
          <w:szCs w:val="24"/>
        </w:rPr>
        <w:t>,</w:t>
      </w:r>
      <w:r w:rsidR="00C55A59" w:rsidRPr="002756FE">
        <w:rPr>
          <w:rFonts w:ascii="Times New Roman" w:hAnsi="Times New Roman" w:cs="Times New Roman"/>
          <w:sz w:val="24"/>
          <w:szCs w:val="24"/>
        </w:rPr>
        <w:t xml:space="preserve"> jakim jest poszanowanie dla polskiego dziedzictwa kulturowego, przy jednoczesnym otwarciu się na wartości </w:t>
      </w:r>
      <w:r w:rsidR="00B04C1A" w:rsidRPr="002756FE">
        <w:rPr>
          <w:rFonts w:ascii="Times New Roman" w:hAnsi="Times New Roman" w:cs="Times New Roman"/>
          <w:sz w:val="24"/>
          <w:szCs w:val="24"/>
        </w:rPr>
        <w:t>kultur Europy i świata – powinien</w:t>
      </w:r>
      <w:r w:rsidR="00C55A59" w:rsidRPr="002756FE">
        <w:rPr>
          <w:rFonts w:ascii="Times New Roman" w:hAnsi="Times New Roman" w:cs="Times New Roman"/>
          <w:sz w:val="24"/>
          <w:szCs w:val="24"/>
        </w:rPr>
        <w:t xml:space="preserve"> zapewniać upowszechnianie wśród dzieci i młodzieży wiedzy i umiejętności niezbędnych dla aktywnego uczestnictwa w kulturze</w:t>
      </w:r>
      <w:r w:rsidR="00696CD4" w:rsidRPr="002756FE">
        <w:rPr>
          <w:rFonts w:ascii="Times New Roman" w:hAnsi="Times New Roman" w:cs="Times New Roman"/>
          <w:sz w:val="24"/>
          <w:szCs w:val="24"/>
        </w:rPr>
        <w:t xml:space="preserve"> i sztuce narodowej i światowej.</w:t>
      </w:r>
      <w:r w:rsidR="00C55A59" w:rsidRPr="002756FE">
        <w:rPr>
          <w:rFonts w:ascii="Times New Roman" w:hAnsi="Times New Roman" w:cs="Times New Roman"/>
          <w:sz w:val="24"/>
          <w:szCs w:val="24"/>
        </w:rPr>
        <w:t xml:space="preserve"> </w:t>
      </w:r>
      <w:r w:rsidR="00696CD4" w:rsidRPr="002756FE">
        <w:rPr>
          <w:rFonts w:ascii="Times New Roman" w:hAnsi="Times New Roman" w:cs="Times New Roman"/>
          <w:sz w:val="24"/>
          <w:szCs w:val="24"/>
        </w:rPr>
        <w:t>R</w:t>
      </w:r>
      <w:r w:rsidR="00C55A59" w:rsidRPr="002756FE">
        <w:rPr>
          <w:rFonts w:ascii="Times New Roman" w:hAnsi="Times New Roman" w:cs="Times New Roman"/>
          <w:sz w:val="24"/>
          <w:szCs w:val="24"/>
        </w:rPr>
        <w:t>ealizacja tego zadania właściwie przygotuje społeczeństwo do aktywnego i świadomego odbioru kultury i sztuki,</w:t>
      </w:r>
      <w:r w:rsidR="00B04C1A" w:rsidRPr="002756FE">
        <w:rPr>
          <w:rFonts w:ascii="Times New Roman" w:hAnsi="Times New Roman" w:cs="Times New Roman"/>
          <w:sz w:val="24"/>
          <w:szCs w:val="24"/>
        </w:rPr>
        <w:t xml:space="preserve"> a tym samym zapewni</w:t>
      </w:r>
      <w:r w:rsidR="00C55A59" w:rsidRPr="002756FE">
        <w:rPr>
          <w:rFonts w:ascii="Times New Roman" w:hAnsi="Times New Roman" w:cs="Times New Roman"/>
          <w:sz w:val="24"/>
          <w:szCs w:val="24"/>
        </w:rPr>
        <w:t xml:space="preserve"> pełniejszą partycypację w osiągnięciach cywilizacyjnych społeczeństwa.</w:t>
      </w:r>
    </w:p>
    <w:p w:rsidR="00C6315F" w:rsidRPr="002756FE" w:rsidRDefault="0002491F" w:rsidP="00826894">
      <w:pPr>
        <w:spacing w:after="120" w:line="240" w:lineRule="auto"/>
        <w:jc w:val="both"/>
        <w:rPr>
          <w:rFonts w:ascii="Times New Roman" w:eastAsia="Calibri" w:hAnsi="Times New Roman" w:cs="Times New Roman"/>
          <w:bCs/>
          <w:spacing w:val="-2"/>
          <w:sz w:val="24"/>
          <w:szCs w:val="24"/>
        </w:rPr>
      </w:pPr>
      <w:r w:rsidRPr="002756FE">
        <w:rPr>
          <w:rFonts w:ascii="Times New Roman" w:eastAsia="Calibri" w:hAnsi="Times New Roman" w:cs="Times New Roman"/>
          <w:bCs/>
          <w:spacing w:val="-2"/>
          <w:sz w:val="24"/>
          <w:szCs w:val="24"/>
        </w:rPr>
        <w:t xml:space="preserve">W </w:t>
      </w:r>
      <w:r w:rsidR="00691F6F">
        <w:rPr>
          <w:rFonts w:ascii="Times New Roman" w:eastAsia="Calibri" w:hAnsi="Times New Roman" w:cs="Times New Roman"/>
          <w:bCs/>
          <w:spacing w:val="-2"/>
          <w:sz w:val="24"/>
          <w:szCs w:val="24"/>
        </w:rPr>
        <w:t>pkt</w:t>
      </w:r>
      <w:r w:rsidR="009C1442" w:rsidRPr="002756FE">
        <w:rPr>
          <w:rFonts w:ascii="Times New Roman" w:eastAsia="Calibri" w:hAnsi="Times New Roman" w:cs="Times New Roman"/>
          <w:bCs/>
          <w:spacing w:val="-2"/>
          <w:sz w:val="24"/>
          <w:szCs w:val="24"/>
        </w:rPr>
        <w:t xml:space="preserve"> 1</w:t>
      </w:r>
      <w:r w:rsidR="00987792" w:rsidRPr="002756FE">
        <w:rPr>
          <w:rFonts w:ascii="Times New Roman" w:eastAsia="Calibri" w:hAnsi="Times New Roman" w:cs="Times New Roman"/>
          <w:bCs/>
          <w:spacing w:val="-2"/>
          <w:sz w:val="24"/>
          <w:szCs w:val="24"/>
        </w:rPr>
        <w:t>8</w:t>
      </w:r>
      <w:r w:rsidR="009C1442" w:rsidRPr="002756FE">
        <w:rPr>
          <w:rFonts w:ascii="Times New Roman" w:eastAsia="Calibri" w:hAnsi="Times New Roman" w:cs="Times New Roman"/>
          <w:bCs/>
          <w:spacing w:val="-2"/>
          <w:sz w:val="24"/>
          <w:szCs w:val="24"/>
        </w:rPr>
        <w:t>, 2</w:t>
      </w:r>
      <w:r w:rsidR="00987792" w:rsidRPr="002756FE">
        <w:rPr>
          <w:rFonts w:ascii="Times New Roman" w:eastAsia="Calibri" w:hAnsi="Times New Roman" w:cs="Times New Roman"/>
          <w:bCs/>
          <w:spacing w:val="-2"/>
          <w:sz w:val="24"/>
          <w:szCs w:val="24"/>
        </w:rPr>
        <w:t>1</w:t>
      </w:r>
      <w:r w:rsidR="009C1442" w:rsidRPr="002756FE">
        <w:rPr>
          <w:rFonts w:ascii="Times New Roman" w:eastAsia="Calibri" w:hAnsi="Times New Roman" w:cs="Times New Roman"/>
          <w:bCs/>
          <w:spacing w:val="-2"/>
          <w:sz w:val="24"/>
          <w:szCs w:val="24"/>
        </w:rPr>
        <w:t xml:space="preserve"> i 2</w:t>
      </w:r>
      <w:r w:rsidR="00987792" w:rsidRPr="002756FE">
        <w:rPr>
          <w:rFonts w:ascii="Times New Roman" w:eastAsia="Calibri" w:hAnsi="Times New Roman" w:cs="Times New Roman"/>
          <w:bCs/>
          <w:spacing w:val="-2"/>
          <w:sz w:val="24"/>
          <w:szCs w:val="24"/>
        </w:rPr>
        <w:t>2</w:t>
      </w:r>
      <w:r w:rsidR="009C1442" w:rsidRPr="002756FE">
        <w:rPr>
          <w:rFonts w:ascii="Times New Roman" w:eastAsia="Calibri" w:hAnsi="Times New Roman" w:cs="Times New Roman"/>
          <w:bCs/>
          <w:spacing w:val="-2"/>
          <w:sz w:val="24"/>
          <w:szCs w:val="24"/>
        </w:rPr>
        <w:t xml:space="preserve"> </w:t>
      </w:r>
      <w:r w:rsidR="00C6315F" w:rsidRPr="002756FE">
        <w:rPr>
          <w:rFonts w:ascii="Times New Roman" w:eastAsia="Calibri" w:hAnsi="Times New Roman" w:cs="Times New Roman"/>
          <w:bCs/>
          <w:spacing w:val="-2"/>
          <w:sz w:val="24"/>
          <w:szCs w:val="24"/>
        </w:rPr>
        <w:t xml:space="preserve">została zaakcentowana funkcja </w:t>
      </w:r>
      <w:proofErr w:type="gramStart"/>
      <w:r w:rsidR="00C6315F" w:rsidRPr="002756FE">
        <w:rPr>
          <w:rFonts w:ascii="Times New Roman" w:eastAsia="Calibri" w:hAnsi="Times New Roman" w:cs="Times New Roman"/>
          <w:bCs/>
          <w:spacing w:val="-2"/>
          <w:sz w:val="24"/>
          <w:szCs w:val="24"/>
        </w:rPr>
        <w:t>szkoły jako</w:t>
      </w:r>
      <w:proofErr w:type="gramEnd"/>
      <w:r w:rsidR="00C6315F" w:rsidRPr="002756FE">
        <w:rPr>
          <w:rFonts w:ascii="Times New Roman" w:eastAsia="Calibri" w:hAnsi="Times New Roman" w:cs="Times New Roman"/>
          <w:bCs/>
          <w:spacing w:val="-2"/>
          <w:sz w:val="24"/>
          <w:szCs w:val="24"/>
        </w:rPr>
        <w:t xml:space="preserve"> kreatora postaw</w:t>
      </w:r>
      <w:r w:rsidR="005567DA" w:rsidRPr="002756FE">
        <w:rPr>
          <w:rFonts w:ascii="Times New Roman" w:eastAsia="Calibri" w:hAnsi="Times New Roman" w:cs="Times New Roman"/>
          <w:bCs/>
          <w:spacing w:val="-2"/>
          <w:sz w:val="24"/>
          <w:szCs w:val="24"/>
        </w:rPr>
        <w:t xml:space="preserve"> otwartości na wyzwania współczesnego świata i innowacyjności z zachowaniem równowagi pomiędzy korzystaniem</w:t>
      </w:r>
      <w:r w:rsidR="00FB06CD" w:rsidRPr="002756FE">
        <w:rPr>
          <w:rFonts w:ascii="Times New Roman" w:eastAsia="Calibri" w:hAnsi="Times New Roman" w:cs="Times New Roman"/>
          <w:bCs/>
          <w:spacing w:val="-2"/>
          <w:sz w:val="24"/>
          <w:szCs w:val="24"/>
        </w:rPr>
        <w:t xml:space="preserve"> z możliwości jakie stwarza współczesna cywilizacja oraz budowaniem świadomości o jej</w:t>
      </w:r>
      <w:r w:rsidR="005567DA" w:rsidRPr="002756FE">
        <w:rPr>
          <w:rFonts w:ascii="Times New Roman" w:eastAsia="Calibri" w:hAnsi="Times New Roman" w:cs="Times New Roman"/>
          <w:bCs/>
          <w:spacing w:val="-2"/>
          <w:sz w:val="24"/>
          <w:szCs w:val="24"/>
        </w:rPr>
        <w:t xml:space="preserve"> zagroże</w:t>
      </w:r>
      <w:r w:rsidR="00FB06CD" w:rsidRPr="002756FE">
        <w:rPr>
          <w:rFonts w:ascii="Times New Roman" w:eastAsia="Calibri" w:hAnsi="Times New Roman" w:cs="Times New Roman"/>
          <w:bCs/>
          <w:spacing w:val="-2"/>
          <w:sz w:val="24"/>
          <w:szCs w:val="24"/>
        </w:rPr>
        <w:t>niach.</w:t>
      </w:r>
    </w:p>
    <w:p w:rsidR="00E41A2F" w:rsidRPr="001637FC" w:rsidRDefault="001637FC" w:rsidP="001637FC">
      <w:pPr>
        <w:spacing w:line="240" w:lineRule="auto"/>
        <w:ind w:left="426" w:hanging="426"/>
        <w:jc w:val="both"/>
        <w:rPr>
          <w:rFonts w:ascii="Times New Roman" w:hAnsi="Times New Roman" w:cs="Times New Roman"/>
          <w:sz w:val="24"/>
          <w:szCs w:val="24"/>
        </w:rPr>
      </w:pPr>
      <w:r>
        <w:rPr>
          <w:rFonts w:ascii="Times New Roman" w:eastAsia="Calibri" w:hAnsi="Times New Roman" w:cs="Times New Roman"/>
          <w:b/>
          <w:bCs/>
          <w:spacing w:val="-2"/>
          <w:sz w:val="24"/>
          <w:szCs w:val="24"/>
        </w:rPr>
        <w:lastRenderedPageBreak/>
        <w:t>2.</w:t>
      </w:r>
      <w:r>
        <w:rPr>
          <w:rFonts w:ascii="Times New Roman" w:eastAsia="Calibri" w:hAnsi="Times New Roman" w:cs="Times New Roman"/>
          <w:b/>
          <w:bCs/>
          <w:spacing w:val="-2"/>
          <w:sz w:val="24"/>
          <w:szCs w:val="24"/>
        </w:rPr>
        <w:tab/>
      </w:r>
      <w:r w:rsidR="001E7F27" w:rsidRPr="001637FC">
        <w:rPr>
          <w:rFonts w:ascii="Times New Roman" w:eastAsia="Calibri" w:hAnsi="Times New Roman" w:cs="Times New Roman"/>
          <w:b/>
          <w:bCs/>
          <w:spacing w:val="-2"/>
          <w:sz w:val="24"/>
          <w:szCs w:val="24"/>
        </w:rPr>
        <w:t>Zmiany w k</w:t>
      </w:r>
      <w:r w:rsidR="00E2465D" w:rsidRPr="001637FC">
        <w:rPr>
          <w:rFonts w:ascii="Times New Roman" w:eastAsia="Calibri" w:hAnsi="Times New Roman" w:cs="Times New Roman"/>
          <w:b/>
          <w:bCs/>
          <w:spacing w:val="-2"/>
          <w:sz w:val="24"/>
          <w:szCs w:val="24"/>
        </w:rPr>
        <w:t>ształceni</w:t>
      </w:r>
      <w:r w:rsidR="001E7F27" w:rsidRPr="001637FC">
        <w:rPr>
          <w:rFonts w:ascii="Times New Roman" w:eastAsia="Calibri" w:hAnsi="Times New Roman" w:cs="Times New Roman"/>
          <w:b/>
          <w:bCs/>
          <w:spacing w:val="-2"/>
          <w:sz w:val="24"/>
          <w:szCs w:val="24"/>
        </w:rPr>
        <w:t>u</w:t>
      </w:r>
      <w:r w:rsidR="00E2465D" w:rsidRPr="001637FC">
        <w:rPr>
          <w:rFonts w:ascii="Times New Roman" w:eastAsia="Calibri" w:hAnsi="Times New Roman" w:cs="Times New Roman"/>
          <w:b/>
          <w:bCs/>
          <w:spacing w:val="-2"/>
          <w:sz w:val="24"/>
          <w:szCs w:val="24"/>
        </w:rPr>
        <w:t xml:space="preserve"> specjaln</w:t>
      </w:r>
      <w:r w:rsidR="001E7F27" w:rsidRPr="001637FC">
        <w:rPr>
          <w:rFonts w:ascii="Times New Roman" w:eastAsia="Calibri" w:hAnsi="Times New Roman" w:cs="Times New Roman"/>
          <w:b/>
          <w:bCs/>
          <w:spacing w:val="-2"/>
          <w:sz w:val="24"/>
          <w:szCs w:val="24"/>
        </w:rPr>
        <w:t>ym</w:t>
      </w:r>
      <w:r w:rsidR="00A470D4" w:rsidRPr="001637FC">
        <w:rPr>
          <w:rFonts w:ascii="Times New Roman" w:eastAsia="Calibri" w:hAnsi="Times New Roman" w:cs="Times New Roman"/>
          <w:b/>
          <w:bCs/>
          <w:spacing w:val="-2"/>
          <w:sz w:val="24"/>
          <w:szCs w:val="24"/>
        </w:rPr>
        <w:t xml:space="preserve"> (art. </w:t>
      </w:r>
      <w:r w:rsidR="003409C6" w:rsidRPr="001637FC">
        <w:rPr>
          <w:rFonts w:ascii="Times New Roman" w:eastAsia="Calibri" w:hAnsi="Times New Roman" w:cs="Times New Roman"/>
          <w:b/>
          <w:bCs/>
          <w:spacing w:val="-2"/>
          <w:sz w:val="24"/>
          <w:szCs w:val="24"/>
        </w:rPr>
        <w:t>2 pkt 1, pkt 2 lit. a i b oraz pkt 7</w:t>
      </w:r>
      <w:r w:rsidR="00046E30" w:rsidRPr="001637FC">
        <w:rPr>
          <w:rFonts w:ascii="Times New Roman" w:eastAsia="Calibri" w:hAnsi="Times New Roman" w:cs="Times New Roman"/>
          <w:b/>
          <w:bCs/>
          <w:spacing w:val="-2"/>
          <w:sz w:val="24"/>
          <w:szCs w:val="24"/>
        </w:rPr>
        <w:t xml:space="preserve">, art. </w:t>
      </w:r>
      <w:r w:rsidR="00445A00" w:rsidRPr="001637FC">
        <w:rPr>
          <w:rFonts w:ascii="Times New Roman" w:eastAsia="Calibri" w:hAnsi="Times New Roman" w:cs="Times New Roman"/>
          <w:b/>
          <w:bCs/>
          <w:spacing w:val="-2"/>
          <w:sz w:val="24"/>
          <w:szCs w:val="24"/>
        </w:rPr>
        <w:t xml:space="preserve">95 ust. </w:t>
      </w:r>
      <w:r w:rsidR="00D80E35" w:rsidRPr="001637FC">
        <w:rPr>
          <w:rFonts w:ascii="Times New Roman" w:eastAsia="Calibri" w:hAnsi="Times New Roman" w:cs="Times New Roman"/>
          <w:b/>
          <w:bCs/>
          <w:spacing w:val="-2"/>
          <w:sz w:val="24"/>
          <w:szCs w:val="24"/>
        </w:rPr>
        <w:t xml:space="preserve">3 </w:t>
      </w:r>
      <w:r w:rsidR="00445A00" w:rsidRPr="001637FC">
        <w:rPr>
          <w:rFonts w:ascii="Times New Roman" w:eastAsia="Calibri" w:hAnsi="Times New Roman" w:cs="Times New Roman"/>
          <w:b/>
          <w:bCs/>
          <w:spacing w:val="-2"/>
          <w:sz w:val="24"/>
          <w:szCs w:val="24"/>
        </w:rPr>
        <w:t>i</w:t>
      </w:r>
      <w:r w:rsidR="007F1210" w:rsidRPr="001637FC">
        <w:rPr>
          <w:rFonts w:ascii="Times New Roman" w:eastAsia="Calibri" w:hAnsi="Times New Roman" w:cs="Times New Roman"/>
          <w:b/>
          <w:bCs/>
          <w:spacing w:val="-2"/>
          <w:sz w:val="24"/>
          <w:szCs w:val="24"/>
        </w:rPr>
        <w:t> </w:t>
      </w:r>
      <w:r w:rsidR="004C21DC" w:rsidRPr="001637FC">
        <w:rPr>
          <w:rFonts w:ascii="Times New Roman" w:eastAsia="Calibri" w:hAnsi="Times New Roman" w:cs="Times New Roman"/>
          <w:b/>
          <w:bCs/>
          <w:spacing w:val="-2"/>
          <w:sz w:val="24"/>
          <w:szCs w:val="24"/>
        </w:rPr>
        <w:t>art. 127)</w:t>
      </w:r>
    </w:p>
    <w:p w:rsidR="00E738AB" w:rsidRPr="002756FE" w:rsidRDefault="00E738AB" w:rsidP="00826894">
      <w:pPr>
        <w:spacing w:after="120" w:line="240" w:lineRule="auto"/>
        <w:jc w:val="both"/>
        <w:rPr>
          <w:rFonts w:ascii="Times New Roman" w:eastAsia="Calibri" w:hAnsi="Times New Roman" w:cs="Times New Roman"/>
          <w:bCs/>
          <w:spacing w:val="-2"/>
          <w:sz w:val="24"/>
          <w:szCs w:val="24"/>
        </w:rPr>
      </w:pPr>
      <w:r w:rsidRPr="002756FE">
        <w:rPr>
          <w:rFonts w:ascii="Times New Roman" w:hAnsi="Times New Roman" w:cs="Times New Roman"/>
          <w:spacing w:val="-2"/>
          <w:sz w:val="24"/>
          <w:szCs w:val="24"/>
        </w:rPr>
        <w:t>Zmian</w:t>
      </w:r>
      <w:r w:rsidRPr="002756FE">
        <w:rPr>
          <w:rFonts w:ascii="Times New Roman" w:eastAsia="Calibri" w:hAnsi="Times New Roman" w:cs="Times New Roman"/>
          <w:bCs/>
          <w:spacing w:val="-2"/>
          <w:sz w:val="24"/>
          <w:szCs w:val="24"/>
        </w:rPr>
        <w:t xml:space="preserve">y w zakresie kształcenia specjalnego mają na celu </w:t>
      </w:r>
      <w:proofErr w:type="gramStart"/>
      <w:r w:rsidRPr="002756FE">
        <w:rPr>
          <w:rFonts w:ascii="Times New Roman" w:eastAsia="Calibri" w:hAnsi="Times New Roman" w:cs="Times New Roman"/>
          <w:bCs/>
          <w:spacing w:val="-2"/>
          <w:sz w:val="24"/>
          <w:szCs w:val="24"/>
        </w:rPr>
        <w:t>podwyższenie jakości</w:t>
      </w:r>
      <w:proofErr w:type="gramEnd"/>
      <w:r w:rsidRPr="002756FE">
        <w:rPr>
          <w:rFonts w:ascii="Times New Roman" w:eastAsia="Calibri" w:hAnsi="Times New Roman" w:cs="Times New Roman"/>
          <w:bCs/>
          <w:spacing w:val="-2"/>
          <w:sz w:val="24"/>
          <w:szCs w:val="24"/>
        </w:rPr>
        <w:t xml:space="preserve"> oddziaływań jednostek systemu oświaty wobec dzieci z różnego rodzaju niepełnosprawnościami, a także uporządkowanie prawa oświatowego, zapewnienie czytelności tych regulacji, doprecyzowanie funkcjonujących rozwiązań i ograniczeni</w:t>
      </w:r>
      <w:r w:rsidR="00902A12" w:rsidRPr="002756FE">
        <w:rPr>
          <w:rFonts w:ascii="Times New Roman" w:eastAsia="Calibri" w:hAnsi="Times New Roman" w:cs="Times New Roman"/>
          <w:bCs/>
          <w:spacing w:val="-2"/>
          <w:sz w:val="24"/>
          <w:szCs w:val="24"/>
        </w:rPr>
        <w:t>e</w:t>
      </w:r>
      <w:r w:rsidRPr="002756FE">
        <w:rPr>
          <w:rFonts w:ascii="Times New Roman" w:eastAsia="Calibri" w:hAnsi="Times New Roman" w:cs="Times New Roman"/>
          <w:bCs/>
          <w:spacing w:val="-2"/>
          <w:sz w:val="24"/>
          <w:szCs w:val="24"/>
        </w:rPr>
        <w:t xml:space="preserve"> trudności interpretacyjnych. </w:t>
      </w:r>
    </w:p>
    <w:p w:rsidR="00E738AB" w:rsidRPr="002756FE" w:rsidRDefault="00E738AB" w:rsidP="00826894">
      <w:pPr>
        <w:spacing w:after="120" w:line="240" w:lineRule="auto"/>
        <w:jc w:val="both"/>
        <w:rPr>
          <w:rFonts w:ascii="Times New Roman" w:eastAsia="Calibri" w:hAnsi="Times New Roman" w:cs="Times New Roman"/>
          <w:bCs/>
          <w:spacing w:val="-2"/>
          <w:sz w:val="24"/>
          <w:szCs w:val="24"/>
        </w:rPr>
      </w:pPr>
      <w:r w:rsidRPr="002756FE">
        <w:rPr>
          <w:rFonts w:ascii="Times New Roman" w:eastAsia="Calibri" w:hAnsi="Times New Roman" w:cs="Times New Roman"/>
          <w:bCs/>
          <w:spacing w:val="-2"/>
          <w:sz w:val="24"/>
          <w:szCs w:val="24"/>
        </w:rPr>
        <w:t>Proponuje się zmiany porządkujące w przepisach art. 2 pkt 1 i 2 lit. a i b projektu polegające na wskazaniu, że system oświaty obejmuje również przedszkola z oddziałami specjalnymi, przedszkola</w:t>
      </w:r>
      <w:r w:rsidR="001C53CD">
        <w:rPr>
          <w:rFonts w:ascii="Times New Roman" w:eastAsia="Calibri" w:hAnsi="Times New Roman" w:cs="Times New Roman"/>
          <w:bCs/>
          <w:spacing w:val="-2"/>
          <w:sz w:val="24"/>
          <w:szCs w:val="24"/>
        </w:rPr>
        <w:t xml:space="preserve"> i szko</w:t>
      </w:r>
      <w:r w:rsidR="00D003DB">
        <w:rPr>
          <w:rFonts w:ascii="Times New Roman" w:eastAsia="Calibri" w:hAnsi="Times New Roman" w:cs="Times New Roman"/>
          <w:bCs/>
          <w:spacing w:val="-2"/>
          <w:sz w:val="24"/>
          <w:szCs w:val="24"/>
        </w:rPr>
        <w:t>ł</w:t>
      </w:r>
      <w:r w:rsidR="001C53CD">
        <w:rPr>
          <w:rFonts w:ascii="Times New Roman" w:eastAsia="Calibri" w:hAnsi="Times New Roman" w:cs="Times New Roman"/>
          <w:bCs/>
          <w:spacing w:val="-2"/>
          <w:sz w:val="24"/>
          <w:szCs w:val="24"/>
        </w:rPr>
        <w:t xml:space="preserve">y </w:t>
      </w:r>
      <w:r w:rsidRPr="002756FE">
        <w:rPr>
          <w:rFonts w:ascii="Times New Roman" w:eastAsia="Calibri" w:hAnsi="Times New Roman" w:cs="Times New Roman"/>
          <w:bCs/>
          <w:spacing w:val="-2"/>
          <w:sz w:val="24"/>
          <w:szCs w:val="24"/>
        </w:rPr>
        <w:t>integracyjne oraz szkoły podstawowe i ponadpodstawowe z oddziałami specjalnymi. Proponowana zmiana ma charakter porządkujący, bowiem wskazane przedszkola i</w:t>
      </w:r>
      <w:r w:rsidR="000070DA">
        <w:rPr>
          <w:rFonts w:ascii="Times New Roman" w:eastAsia="Calibri" w:hAnsi="Times New Roman" w:cs="Times New Roman"/>
          <w:bCs/>
          <w:spacing w:val="-2"/>
          <w:sz w:val="24"/>
          <w:szCs w:val="24"/>
        </w:rPr>
        <w:t> </w:t>
      </w:r>
      <w:r w:rsidRPr="002756FE">
        <w:rPr>
          <w:rFonts w:ascii="Times New Roman" w:eastAsia="Calibri" w:hAnsi="Times New Roman" w:cs="Times New Roman"/>
          <w:bCs/>
          <w:spacing w:val="-2"/>
          <w:sz w:val="24"/>
          <w:szCs w:val="24"/>
        </w:rPr>
        <w:t>szkoły funkcjonują obecnie w systemie.</w:t>
      </w:r>
      <w:r w:rsidR="00D003DB" w:rsidRPr="002756FE" w:rsidDel="00D003DB">
        <w:rPr>
          <w:rFonts w:ascii="Times New Roman" w:eastAsia="Calibri" w:hAnsi="Times New Roman" w:cs="Times New Roman"/>
          <w:bCs/>
          <w:spacing w:val="-2"/>
          <w:sz w:val="24"/>
          <w:szCs w:val="24"/>
        </w:rPr>
        <w:t xml:space="preserve"> </w:t>
      </w:r>
      <w:r w:rsidRPr="002756FE">
        <w:rPr>
          <w:rFonts w:ascii="Times New Roman" w:eastAsia="Calibri" w:hAnsi="Times New Roman" w:cs="Times New Roman"/>
          <w:bCs/>
          <w:spacing w:val="-2"/>
          <w:sz w:val="24"/>
          <w:szCs w:val="24"/>
        </w:rPr>
        <w:t>W przepisie art. 2 pkt 7 projektu zaproponowano wprowadzenie nazwy „ośrodki rewalidacyjno-wychowawcze”, zastępującej dotychczasowe opisowe określenie ośrodków umożliwiających dzieciom i młodzieży z niepełnosprawnością intelektualną w stopniu głębokim, a także dzieciom i młodzieży z niepełnosprawnością intelektualną z niepełnosprawnościami sprzężonymi realizację odpowiednio obowiązku rocznego przygotowania przedszkolnego, obowiąz</w:t>
      </w:r>
      <w:r w:rsidR="009C6D36" w:rsidRPr="002756FE">
        <w:rPr>
          <w:rFonts w:ascii="Times New Roman" w:eastAsia="Calibri" w:hAnsi="Times New Roman" w:cs="Times New Roman"/>
          <w:bCs/>
          <w:spacing w:val="-2"/>
          <w:sz w:val="24"/>
          <w:szCs w:val="24"/>
        </w:rPr>
        <w:t>ku szkolnego i obowiązku nauki.</w:t>
      </w:r>
      <w:r w:rsidRPr="002756FE">
        <w:rPr>
          <w:rFonts w:ascii="Times New Roman" w:eastAsia="Calibri" w:hAnsi="Times New Roman" w:cs="Times New Roman"/>
          <w:bCs/>
          <w:spacing w:val="-2"/>
          <w:sz w:val="24"/>
          <w:szCs w:val="24"/>
        </w:rPr>
        <w:t xml:space="preserve"> Wprowadzenie przepisu ułatwi identyfikację tych placówek w przepisach oświatowych. W</w:t>
      </w:r>
      <w:r w:rsidR="000070DA">
        <w:rPr>
          <w:rFonts w:ascii="Times New Roman" w:eastAsia="Calibri" w:hAnsi="Times New Roman" w:cs="Times New Roman"/>
          <w:bCs/>
          <w:spacing w:val="-2"/>
          <w:sz w:val="24"/>
          <w:szCs w:val="24"/>
        </w:rPr>
        <w:t> </w:t>
      </w:r>
      <w:r w:rsidRPr="002756FE">
        <w:rPr>
          <w:rFonts w:ascii="Times New Roman" w:eastAsia="Calibri" w:hAnsi="Times New Roman" w:cs="Times New Roman"/>
          <w:bCs/>
          <w:spacing w:val="-2"/>
          <w:sz w:val="24"/>
          <w:szCs w:val="24"/>
        </w:rPr>
        <w:t xml:space="preserve">konsekwencji przepisy art. 32 ust. 6, </w:t>
      </w:r>
      <w:r w:rsidR="00902A12" w:rsidRPr="002756FE">
        <w:rPr>
          <w:rFonts w:ascii="Times New Roman" w:eastAsia="Calibri" w:hAnsi="Times New Roman" w:cs="Times New Roman"/>
          <w:bCs/>
          <w:spacing w:val="-2"/>
          <w:sz w:val="24"/>
          <w:szCs w:val="24"/>
        </w:rPr>
        <w:t>art.</w:t>
      </w:r>
      <w:r w:rsidRPr="002756FE">
        <w:rPr>
          <w:rFonts w:ascii="Times New Roman" w:eastAsia="Calibri" w:hAnsi="Times New Roman" w:cs="Times New Roman"/>
          <w:bCs/>
          <w:spacing w:val="-2"/>
          <w:sz w:val="24"/>
          <w:szCs w:val="24"/>
        </w:rPr>
        <w:t xml:space="preserve"> 38 ust. 5</w:t>
      </w:r>
      <w:r w:rsidR="00DC2364">
        <w:rPr>
          <w:rFonts w:ascii="Times New Roman" w:eastAsia="Calibri" w:hAnsi="Times New Roman" w:cs="Times New Roman"/>
          <w:bCs/>
          <w:spacing w:val="-2"/>
          <w:sz w:val="24"/>
          <w:szCs w:val="24"/>
        </w:rPr>
        <w:t xml:space="preserve"> oraz</w:t>
      </w:r>
      <w:r w:rsidRPr="002756FE">
        <w:rPr>
          <w:rFonts w:ascii="Times New Roman" w:eastAsia="Calibri" w:hAnsi="Times New Roman" w:cs="Times New Roman"/>
          <w:bCs/>
          <w:spacing w:val="-2"/>
          <w:sz w:val="24"/>
          <w:szCs w:val="24"/>
        </w:rPr>
        <w:t xml:space="preserve"> art. 39 ust. 4 pkt 2 projektu zawierają na</w:t>
      </w:r>
      <w:r w:rsidR="0081235F" w:rsidRPr="002756FE">
        <w:rPr>
          <w:rFonts w:ascii="Times New Roman" w:eastAsia="Calibri" w:hAnsi="Times New Roman" w:cs="Times New Roman"/>
          <w:bCs/>
          <w:spacing w:val="-2"/>
          <w:sz w:val="24"/>
          <w:szCs w:val="24"/>
        </w:rPr>
        <w:t>zwę wprowadzoną w art. 2 pkt 7.</w:t>
      </w:r>
    </w:p>
    <w:p w:rsidR="00E738AB" w:rsidRPr="002756FE" w:rsidRDefault="00E738AB" w:rsidP="00826894">
      <w:pPr>
        <w:autoSpaceDE w:val="0"/>
        <w:autoSpaceDN w:val="0"/>
        <w:adjustRightInd w:val="0"/>
        <w:spacing w:line="240" w:lineRule="auto"/>
        <w:jc w:val="both"/>
        <w:rPr>
          <w:rFonts w:ascii="Times New Roman" w:hAnsi="Times New Roman" w:cs="Times New Roman"/>
          <w:bCs/>
          <w:sz w:val="24"/>
          <w:szCs w:val="24"/>
        </w:rPr>
      </w:pPr>
      <w:r w:rsidRPr="002756FE">
        <w:rPr>
          <w:rFonts w:ascii="Times New Roman" w:hAnsi="Times New Roman" w:cs="Times New Roman"/>
          <w:bCs/>
          <w:sz w:val="24"/>
          <w:szCs w:val="24"/>
        </w:rPr>
        <w:t xml:space="preserve">W przypadku szkół podstawowych specjalnych funkcjonujących w młodzieżowych ośrodkach wychowawczych i młodzieżowych ośrodkach socjoterapii, przewidziano możliwość tworzenia szkół obejmujących część klas szkoły podstawowej (zgodnie z art. 95 ust. 3 projektu ustawy). </w:t>
      </w:r>
    </w:p>
    <w:p w:rsidR="00E738AB" w:rsidRPr="002756FE" w:rsidRDefault="00E738AB" w:rsidP="00826894">
      <w:pPr>
        <w:autoSpaceDE w:val="0"/>
        <w:autoSpaceDN w:val="0"/>
        <w:adjustRightInd w:val="0"/>
        <w:spacing w:line="240" w:lineRule="auto"/>
        <w:jc w:val="both"/>
        <w:rPr>
          <w:rFonts w:ascii="Times New Roman" w:hAnsi="Times New Roman" w:cs="Times New Roman"/>
          <w:bCs/>
          <w:sz w:val="24"/>
          <w:szCs w:val="24"/>
        </w:rPr>
      </w:pPr>
      <w:r w:rsidRPr="002756FE">
        <w:rPr>
          <w:rFonts w:ascii="Times New Roman" w:hAnsi="Times New Roman" w:cs="Times New Roman"/>
          <w:bCs/>
          <w:sz w:val="24"/>
          <w:szCs w:val="24"/>
        </w:rPr>
        <w:t>W szkołach specjalnych zorganizowanych w młodzieżowych ośrodkach wychowawczych i</w:t>
      </w:r>
      <w:r w:rsidR="000070DA">
        <w:rPr>
          <w:rFonts w:ascii="Times New Roman" w:hAnsi="Times New Roman" w:cs="Times New Roman"/>
          <w:bCs/>
          <w:sz w:val="24"/>
          <w:szCs w:val="24"/>
        </w:rPr>
        <w:t> </w:t>
      </w:r>
      <w:r w:rsidRPr="002756FE">
        <w:rPr>
          <w:rFonts w:ascii="Times New Roman" w:hAnsi="Times New Roman" w:cs="Times New Roman"/>
          <w:bCs/>
          <w:sz w:val="24"/>
          <w:szCs w:val="24"/>
        </w:rPr>
        <w:t>młodz</w:t>
      </w:r>
      <w:r w:rsidR="00691F6F">
        <w:rPr>
          <w:rFonts w:ascii="Times New Roman" w:hAnsi="Times New Roman" w:cs="Times New Roman"/>
          <w:bCs/>
          <w:sz w:val="24"/>
          <w:szCs w:val="24"/>
        </w:rPr>
        <w:t>ieżowych ośrodkach socjoterapii</w:t>
      </w:r>
      <w:r w:rsidRPr="002756FE">
        <w:rPr>
          <w:rFonts w:ascii="Times New Roman" w:hAnsi="Times New Roman" w:cs="Times New Roman"/>
          <w:bCs/>
          <w:sz w:val="24"/>
          <w:szCs w:val="24"/>
        </w:rPr>
        <w:t xml:space="preserve"> nie </w:t>
      </w:r>
      <w:proofErr w:type="gramStart"/>
      <w:r w:rsidRPr="002756FE">
        <w:rPr>
          <w:rFonts w:ascii="Times New Roman" w:hAnsi="Times New Roman" w:cs="Times New Roman"/>
          <w:bCs/>
          <w:sz w:val="24"/>
          <w:szCs w:val="24"/>
        </w:rPr>
        <w:t>zawsze bowiem</w:t>
      </w:r>
      <w:proofErr w:type="gramEnd"/>
      <w:r w:rsidRPr="002756FE">
        <w:rPr>
          <w:rFonts w:ascii="Times New Roman" w:hAnsi="Times New Roman" w:cs="Times New Roman"/>
          <w:bCs/>
          <w:sz w:val="24"/>
          <w:szCs w:val="24"/>
        </w:rPr>
        <w:t xml:space="preserve"> tworzone są oddziały obejmujące cały okres edukacji w szkole podstawowej, co wynika ze specyfiki tych ośrodków. Młodzieżowe ośrodki wychowawcze są przeznaczone dla dzieci i młodzieży niedostosowanych społecznie, wymagających specjalnej organizacji nauki, metod pracy i</w:t>
      </w:r>
      <w:r w:rsidR="000070DA">
        <w:rPr>
          <w:rFonts w:ascii="Times New Roman" w:hAnsi="Times New Roman" w:cs="Times New Roman"/>
          <w:bCs/>
          <w:sz w:val="24"/>
          <w:szCs w:val="24"/>
        </w:rPr>
        <w:t> </w:t>
      </w:r>
      <w:r w:rsidRPr="002756FE">
        <w:rPr>
          <w:rFonts w:ascii="Times New Roman" w:hAnsi="Times New Roman" w:cs="Times New Roman"/>
          <w:bCs/>
          <w:sz w:val="24"/>
          <w:szCs w:val="24"/>
        </w:rPr>
        <w:t>wychowania. Nieletni są w nich umieszczani wyłącznie na podstawie orzeczenia sądu rodzinnego o zastosowaniu środka wychowawczego, zgodnie z przepisami ustawy o</w:t>
      </w:r>
      <w:r w:rsidR="000070DA">
        <w:rPr>
          <w:rFonts w:ascii="Times New Roman" w:hAnsi="Times New Roman" w:cs="Times New Roman"/>
          <w:bCs/>
          <w:sz w:val="24"/>
          <w:szCs w:val="24"/>
        </w:rPr>
        <w:t> </w:t>
      </w:r>
      <w:r w:rsidRPr="002756FE">
        <w:rPr>
          <w:rFonts w:ascii="Times New Roman" w:hAnsi="Times New Roman" w:cs="Times New Roman"/>
          <w:bCs/>
          <w:sz w:val="24"/>
          <w:szCs w:val="24"/>
        </w:rPr>
        <w:t xml:space="preserve">postępowaniu w sprawach nieletnich, </w:t>
      </w:r>
      <w:proofErr w:type="gramStart"/>
      <w:r w:rsidRPr="002756FE">
        <w:rPr>
          <w:rFonts w:ascii="Times New Roman" w:hAnsi="Times New Roman" w:cs="Times New Roman"/>
          <w:bCs/>
          <w:sz w:val="24"/>
          <w:szCs w:val="24"/>
        </w:rPr>
        <w:t>tak więc</w:t>
      </w:r>
      <w:proofErr w:type="gramEnd"/>
      <w:r w:rsidRPr="002756FE">
        <w:rPr>
          <w:rFonts w:ascii="Times New Roman" w:hAnsi="Times New Roman" w:cs="Times New Roman"/>
          <w:bCs/>
          <w:sz w:val="24"/>
          <w:szCs w:val="24"/>
        </w:rPr>
        <w:t xml:space="preserve"> kształcenie w szkołach przy ośrodkach dotyczy dzieci i młodzieży w wieku od 13</w:t>
      </w:r>
      <w:r w:rsidR="00691F6F">
        <w:rPr>
          <w:rFonts w:ascii="Times New Roman" w:hAnsi="Times New Roman" w:cs="Times New Roman"/>
          <w:bCs/>
          <w:sz w:val="24"/>
          <w:szCs w:val="24"/>
        </w:rPr>
        <w:t>.</w:t>
      </w:r>
      <w:r w:rsidRPr="002756FE">
        <w:rPr>
          <w:rFonts w:ascii="Times New Roman" w:hAnsi="Times New Roman" w:cs="Times New Roman"/>
          <w:bCs/>
          <w:sz w:val="24"/>
          <w:szCs w:val="24"/>
        </w:rPr>
        <w:t xml:space="preserve"> </w:t>
      </w:r>
      <w:proofErr w:type="gramStart"/>
      <w:r w:rsidRPr="002756FE">
        <w:rPr>
          <w:rFonts w:ascii="Times New Roman" w:hAnsi="Times New Roman" w:cs="Times New Roman"/>
          <w:bCs/>
          <w:sz w:val="24"/>
          <w:szCs w:val="24"/>
        </w:rPr>
        <w:t>roku</w:t>
      </w:r>
      <w:proofErr w:type="gramEnd"/>
      <w:r w:rsidRPr="002756FE">
        <w:rPr>
          <w:rFonts w:ascii="Times New Roman" w:hAnsi="Times New Roman" w:cs="Times New Roman"/>
          <w:bCs/>
          <w:sz w:val="24"/>
          <w:szCs w:val="24"/>
        </w:rPr>
        <w:t xml:space="preserve"> życia. Analogiczne rozwiązanie zaproponowano w przypadku szkół specjalnych dla dzieci i młodzieży zagrożonej niedostosowaniem społecznym, które przyjmowane są do młodzieżowych ośrodków socjoterapii.</w:t>
      </w:r>
    </w:p>
    <w:p w:rsidR="00E738AB" w:rsidRPr="002756FE" w:rsidRDefault="00E738AB" w:rsidP="00826894">
      <w:pPr>
        <w:autoSpaceDE w:val="0"/>
        <w:autoSpaceDN w:val="0"/>
        <w:adjustRightInd w:val="0"/>
        <w:spacing w:line="240" w:lineRule="auto"/>
        <w:jc w:val="both"/>
        <w:rPr>
          <w:rFonts w:ascii="Times New Roman" w:hAnsi="Times New Roman" w:cs="Times New Roman"/>
          <w:bCs/>
          <w:sz w:val="24"/>
          <w:szCs w:val="24"/>
        </w:rPr>
      </w:pPr>
      <w:r w:rsidRPr="002756FE">
        <w:rPr>
          <w:rFonts w:ascii="Times New Roman" w:hAnsi="Times New Roman" w:cs="Times New Roman"/>
          <w:bCs/>
          <w:sz w:val="24"/>
          <w:szCs w:val="24"/>
        </w:rPr>
        <w:t>Proponuje się również doprecyzowanie w art. 127 ust</w:t>
      </w:r>
      <w:r w:rsidR="003A3BA1" w:rsidRPr="002756FE">
        <w:rPr>
          <w:rFonts w:ascii="Times New Roman" w:hAnsi="Times New Roman" w:cs="Times New Roman"/>
          <w:bCs/>
          <w:sz w:val="24"/>
          <w:szCs w:val="24"/>
        </w:rPr>
        <w:t>.</w:t>
      </w:r>
      <w:r w:rsidRPr="002756FE">
        <w:rPr>
          <w:rFonts w:ascii="Times New Roman" w:hAnsi="Times New Roman" w:cs="Times New Roman"/>
          <w:bCs/>
          <w:sz w:val="24"/>
          <w:szCs w:val="24"/>
        </w:rPr>
        <w:t xml:space="preserve"> 5 projektu, że zajęcia wczesnego wspomagania rozwoju dziecka organizowane są w publicznych i niepublicznych jednostkach systemu oświaty: przedszkolach, szkołach podstawowych, innych formach wychowania przedszkolnego, specjalnych ośrodkach wychowawczych, specjalnych ośrodkach szkolno-</w:t>
      </w:r>
      <w:r w:rsidR="00BB1D80">
        <w:rPr>
          <w:rFonts w:ascii="Times New Roman" w:hAnsi="Times New Roman" w:cs="Times New Roman"/>
          <w:bCs/>
          <w:sz w:val="24"/>
          <w:szCs w:val="24"/>
        </w:rPr>
        <w:br/>
      </w:r>
      <w:r w:rsidR="00C27DB1">
        <w:rPr>
          <w:rFonts w:ascii="Times New Roman" w:hAnsi="Times New Roman" w:cs="Times New Roman"/>
          <w:bCs/>
          <w:sz w:val="24"/>
          <w:szCs w:val="24"/>
        </w:rPr>
        <w:t>-</w:t>
      </w:r>
      <w:r w:rsidRPr="002756FE">
        <w:rPr>
          <w:rFonts w:ascii="Times New Roman" w:hAnsi="Times New Roman" w:cs="Times New Roman"/>
          <w:bCs/>
          <w:sz w:val="24"/>
          <w:szCs w:val="24"/>
        </w:rPr>
        <w:t xml:space="preserve">wychowawczych oraz ośrodkach rewalidacyjno-wychowawczych. Pozwoli to na </w:t>
      </w:r>
      <w:proofErr w:type="spellStart"/>
      <w:r w:rsidRPr="002756FE">
        <w:rPr>
          <w:rFonts w:ascii="Times New Roman" w:hAnsi="Times New Roman" w:cs="Times New Roman"/>
          <w:bCs/>
          <w:sz w:val="24"/>
          <w:szCs w:val="24"/>
        </w:rPr>
        <w:t>uspójnienie</w:t>
      </w:r>
      <w:proofErr w:type="spellEnd"/>
      <w:r w:rsidRPr="002756FE">
        <w:rPr>
          <w:rFonts w:ascii="Times New Roman" w:hAnsi="Times New Roman" w:cs="Times New Roman"/>
          <w:bCs/>
          <w:sz w:val="24"/>
          <w:szCs w:val="24"/>
        </w:rPr>
        <w:t xml:space="preserve"> regulacji z przepisami art. 80 i art. 90 ustawy o systemie oświaty dotyczącymi dotacji dla jednostek systemu oświaty realizujących te zajęcia. Dotychczasowy przepis art. 71b ust. 2a ustawy z dnia 7 września 1991 r. o systemie oświaty wskazywał, że we wszystkich placówkach wskazanych w art. 2 pkt. 5 ustawy o systemie oświaty, a zatem również w</w:t>
      </w:r>
      <w:r w:rsidR="000070DA">
        <w:rPr>
          <w:rFonts w:ascii="Times New Roman" w:hAnsi="Times New Roman" w:cs="Times New Roman"/>
          <w:bCs/>
          <w:sz w:val="24"/>
          <w:szCs w:val="24"/>
        </w:rPr>
        <w:t> </w:t>
      </w:r>
      <w:r w:rsidRPr="002756FE">
        <w:rPr>
          <w:rFonts w:ascii="Times New Roman" w:hAnsi="Times New Roman" w:cs="Times New Roman"/>
          <w:bCs/>
          <w:sz w:val="24"/>
          <w:szCs w:val="24"/>
        </w:rPr>
        <w:t>młodzieżowych ośrodkach wychowawczych (MOW) oraz młodzieżowych ośrodkach socjoterapii (MOS), mogą być tworzone zespoły wczesnego wspomagania rozwoju dziecka w</w:t>
      </w:r>
      <w:r w:rsidR="000070DA">
        <w:rPr>
          <w:rFonts w:ascii="Times New Roman" w:hAnsi="Times New Roman" w:cs="Times New Roman"/>
          <w:bCs/>
          <w:sz w:val="24"/>
          <w:szCs w:val="24"/>
        </w:rPr>
        <w:t> </w:t>
      </w:r>
      <w:r w:rsidRPr="002756FE">
        <w:rPr>
          <w:rFonts w:ascii="Times New Roman" w:hAnsi="Times New Roman" w:cs="Times New Roman"/>
          <w:bCs/>
          <w:sz w:val="24"/>
          <w:szCs w:val="24"/>
        </w:rPr>
        <w:t xml:space="preserve">celu pobudzania jego psychoruchowego i społecznego rozwoju od chwili wykrycia </w:t>
      </w:r>
      <w:r w:rsidRPr="002756FE">
        <w:rPr>
          <w:rFonts w:ascii="Times New Roman" w:hAnsi="Times New Roman" w:cs="Times New Roman"/>
          <w:bCs/>
          <w:sz w:val="24"/>
          <w:szCs w:val="24"/>
        </w:rPr>
        <w:lastRenderedPageBreak/>
        <w:t>niepełnosprawności do podjęcia nauki w szkole. Wychowankami MOW i MOS są dzieci i</w:t>
      </w:r>
      <w:r w:rsidR="000070DA">
        <w:rPr>
          <w:rFonts w:ascii="Times New Roman" w:hAnsi="Times New Roman" w:cs="Times New Roman"/>
          <w:bCs/>
          <w:sz w:val="24"/>
          <w:szCs w:val="24"/>
        </w:rPr>
        <w:t> </w:t>
      </w:r>
      <w:r w:rsidRPr="002756FE">
        <w:rPr>
          <w:rFonts w:ascii="Times New Roman" w:hAnsi="Times New Roman" w:cs="Times New Roman"/>
          <w:bCs/>
          <w:sz w:val="24"/>
          <w:szCs w:val="24"/>
        </w:rPr>
        <w:t>młodzież odpowiednio niedostosowani społecznie lub zagrożeni niedostosowaniem społecznym. Jednostki te nie realizują natomiast zadań związanych ze wspieraniem dzieci i</w:t>
      </w:r>
      <w:r w:rsidR="000070DA">
        <w:rPr>
          <w:rFonts w:ascii="Times New Roman" w:hAnsi="Times New Roman" w:cs="Times New Roman"/>
          <w:bCs/>
          <w:sz w:val="24"/>
          <w:szCs w:val="24"/>
        </w:rPr>
        <w:t> </w:t>
      </w:r>
      <w:r w:rsidRPr="002756FE">
        <w:rPr>
          <w:rFonts w:ascii="Times New Roman" w:hAnsi="Times New Roman" w:cs="Times New Roman"/>
          <w:bCs/>
          <w:sz w:val="24"/>
          <w:szCs w:val="24"/>
        </w:rPr>
        <w:t xml:space="preserve">młodzieży niepełnosprawnych, nie </w:t>
      </w:r>
      <w:proofErr w:type="gramStart"/>
      <w:r w:rsidRPr="002756FE">
        <w:rPr>
          <w:rFonts w:ascii="Times New Roman" w:hAnsi="Times New Roman" w:cs="Times New Roman"/>
          <w:bCs/>
          <w:sz w:val="24"/>
          <w:szCs w:val="24"/>
        </w:rPr>
        <w:t>zatrudniają zatem</w:t>
      </w:r>
      <w:proofErr w:type="gramEnd"/>
      <w:r w:rsidRPr="002756FE">
        <w:rPr>
          <w:rFonts w:ascii="Times New Roman" w:hAnsi="Times New Roman" w:cs="Times New Roman"/>
          <w:bCs/>
          <w:sz w:val="24"/>
          <w:szCs w:val="24"/>
        </w:rPr>
        <w:t xml:space="preserve"> kadry przygotowanej do prowadzenia zajęć wczesnego wspomagania rozwoju dzieci niepełnosprawnych, ani nie posiadają sprzętu niezbędnego do realizacji tego typu zajęć. W placówkach tych nie powstały zespoły wczesnego wspomagania rozwoju dzieci. Zmiana </w:t>
      </w:r>
      <w:proofErr w:type="gramStart"/>
      <w:r w:rsidRPr="002756FE">
        <w:rPr>
          <w:rFonts w:ascii="Times New Roman" w:hAnsi="Times New Roman" w:cs="Times New Roman"/>
          <w:bCs/>
          <w:sz w:val="24"/>
          <w:szCs w:val="24"/>
        </w:rPr>
        <w:t>ma zatem</w:t>
      </w:r>
      <w:proofErr w:type="gramEnd"/>
      <w:r w:rsidRPr="002756FE">
        <w:rPr>
          <w:rFonts w:ascii="Times New Roman" w:hAnsi="Times New Roman" w:cs="Times New Roman"/>
          <w:bCs/>
          <w:sz w:val="24"/>
          <w:szCs w:val="24"/>
        </w:rPr>
        <w:t xml:space="preserve"> charakter porządkujący. </w:t>
      </w:r>
    </w:p>
    <w:p w:rsidR="00E738AB" w:rsidRPr="002756FE" w:rsidRDefault="00E738AB" w:rsidP="00826894">
      <w:pPr>
        <w:autoSpaceDE w:val="0"/>
        <w:autoSpaceDN w:val="0"/>
        <w:adjustRightInd w:val="0"/>
        <w:spacing w:line="240" w:lineRule="auto"/>
        <w:jc w:val="both"/>
        <w:rPr>
          <w:rFonts w:ascii="Times New Roman" w:hAnsi="Times New Roman" w:cs="Times New Roman"/>
          <w:bCs/>
          <w:sz w:val="24"/>
          <w:szCs w:val="24"/>
        </w:rPr>
      </w:pPr>
      <w:r w:rsidRPr="002756FE">
        <w:rPr>
          <w:rFonts w:ascii="Times New Roman" w:hAnsi="Times New Roman" w:cs="Times New Roman"/>
          <w:bCs/>
          <w:sz w:val="24"/>
          <w:szCs w:val="24"/>
        </w:rPr>
        <w:t>Z uwagi na wątpliwości interpretacyjne proponuje się wskazanie w art. 127 ust</w:t>
      </w:r>
      <w:r w:rsidR="003A3BA1" w:rsidRPr="002756FE">
        <w:rPr>
          <w:rFonts w:ascii="Times New Roman" w:hAnsi="Times New Roman" w:cs="Times New Roman"/>
          <w:bCs/>
          <w:sz w:val="24"/>
          <w:szCs w:val="24"/>
        </w:rPr>
        <w:t>.</w:t>
      </w:r>
      <w:r w:rsidRPr="002756FE">
        <w:rPr>
          <w:rFonts w:ascii="Times New Roman" w:hAnsi="Times New Roman" w:cs="Times New Roman"/>
          <w:bCs/>
          <w:sz w:val="24"/>
          <w:szCs w:val="24"/>
        </w:rPr>
        <w:t xml:space="preserve"> 8, że zajęcia wczesnego wspomagania rozwoju dzieci organizowane są przez jeden zespół działający w</w:t>
      </w:r>
      <w:r w:rsidR="000070DA">
        <w:rPr>
          <w:rFonts w:ascii="Times New Roman" w:hAnsi="Times New Roman" w:cs="Times New Roman"/>
          <w:bCs/>
          <w:sz w:val="24"/>
          <w:szCs w:val="24"/>
        </w:rPr>
        <w:t> </w:t>
      </w:r>
      <w:r w:rsidRPr="002756FE">
        <w:rPr>
          <w:rFonts w:ascii="Times New Roman" w:hAnsi="Times New Roman" w:cs="Times New Roman"/>
          <w:bCs/>
          <w:sz w:val="24"/>
          <w:szCs w:val="24"/>
        </w:rPr>
        <w:t>jednostce systemu oświaty wskazane w przepisach ust. 5. Jednocześnie w art. 127 ust</w:t>
      </w:r>
      <w:r w:rsidR="00F37D67">
        <w:rPr>
          <w:rFonts w:ascii="Times New Roman" w:hAnsi="Times New Roman" w:cs="Times New Roman"/>
          <w:bCs/>
          <w:sz w:val="24"/>
          <w:szCs w:val="24"/>
        </w:rPr>
        <w:t>.</w:t>
      </w:r>
      <w:r w:rsidRPr="002756FE">
        <w:rPr>
          <w:rFonts w:ascii="Times New Roman" w:hAnsi="Times New Roman" w:cs="Times New Roman"/>
          <w:bCs/>
          <w:sz w:val="24"/>
          <w:szCs w:val="24"/>
        </w:rPr>
        <w:t xml:space="preserve"> 9 projektu zaproponowano,</w:t>
      </w:r>
      <w:r w:rsidR="00902A12" w:rsidRPr="002756FE">
        <w:rPr>
          <w:rFonts w:ascii="Times New Roman" w:hAnsi="Times New Roman" w:cs="Times New Roman"/>
          <w:bCs/>
          <w:sz w:val="24"/>
          <w:szCs w:val="24"/>
        </w:rPr>
        <w:t xml:space="preserve"> aby</w:t>
      </w:r>
      <w:r w:rsidRPr="002756FE">
        <w:rPr>
          <w:rFonts w:ascii="Times New Roman" w:hAnsi="Times New Roman" w:cs="Times New Roman"/>
          <w:bCs/>
          <w:sz w:val="24"/>
          <w:szCs w:val="24"/>
        </w:rPr>
        <w:t xml:space="preserve"> w przypadku braku możliwości zapewnienia przez jeden zespół realizacji wszystkich wskazań zawartych w opinii o potrzebie wczesnego wspomagania rozwoju dzi</w:t>
      </w:r>
      <w:r w:rsidR="003A3BA1" w:rsidRPr="002756FE">
        <w:rPr>
          <w:rFonts w:ascii="Times New Roman" w:hAnsi="Times New Roman" w:cs="Times New Roman"/>
          <w:bCs/>
          <w:sz w:val="24"/>
          <w:szCs w:val="24"/>
        </w:rPr>
        <w:t xml:space="preserve">ecka, </w:t>
      </w:r>
      <w:r w:rsidR="00D43621" w:rsidRPr="002756FE">
        <w:rPr>
          <w:rFonts w:ascii="Times New Roman" w:hAnsi="Times New Roman" w:cs="Times New Roman"/>
          <w:bCs/>
          <w:sz w:val="24"/>
          <w:szCs w:val="24"/>
        </w:rPr>
        <w:t xml:space="preserve">była </w:t>
      </w:r>
      <w:r w:rsidR="003A3BA1" w:rsidRPr="002756FE">
        <w:rPr>
          <w:rFonts w:ascii="Times New Roman" w:hAnsi="Times New Roman" w:cs="Times New Roman"/>
          <w:bCs/>
          <w:sz w:val="24"/>
          <w:szCs w:val="24"/>
        </w:rPr>
        <w:t>możliwość realizacji części</w:t>
      </w:r>
      <w:r w:rsidRPr="002756FE">
        <w:rPr>
          <w:rFonts w:ascii="Times New Roman" w:hAnsi="Times New Roman" w:cs="Times New Roman"/>
          <w:bCs/>
          <w:sz w:val="24"/>
          <w:szCs w:val="24"/>
        </w:rPr>
        <w:t xml:space="preserve"> zaleceń zawartych w opinii przez inną jednostkę systemu oświaty. Udzielanie wsparcia przez jednostki systemu oświaty prowadzone przez różne organy prowadzące odbywa się na podstawie porozumienia zawieranego przez organy prowadzące te jednostki. Porozumienie określa w szczególności liczbę godzin zajęć w</w:t>
      </w:r>
      <w:r w:rsidR="000070DA">
        <w:rPr>
          <w:rFonts w:ascii="Times New Roman" w:hAnsi="Times New Roman" w:cs="Times New Roman"/>
          <w:bCs/>
          <w:sz w:val="24"/>
          <w:szCs w:val="24"/>
        </w:rPr>
        <w:t> </w:t>
      </w:r>
      <w:r w:rsidRPr="002756FE">
        <w:rPr>
          <w:rFonts w:ascii="Times New Roman" w:hAnsi="Times New Roman" w:cs="Times New Roman"/>
          <w:bCs/>
          <w:sz w:val="24"/>
          <w:szCs w:val="24"/>
        </w:rPr>
        <w:t>ramach wczesnego wspomagania rozwoju, którymi obejmowane jest dane dziecko w</w:t>
      </w:r>
      <w:r w:rsidR="000070DA">
        <w:rPr>
          <w:rFonts w:ascii="Times New Roman" w:hAnsi="Times New Roman" w:cs="Times New Roman"/>
          <w:bCs/>
          <w:sz w:val="24"/>
          <w:szCs w:val="24"/>
        </w:rPr>
        <w:t> </w:t>
      </w:r>
      <w:r w:rsidRPr="002756FE">
        <w:rPr>
          <w:rFonts w:ascii="Times New Roman" w:hAnsi="Times New Roman" w:cs="Times New Roman"/>
          <w:bCs/>
          <w:sz w:val="24"/>
          <w:szCs w:val="24"/>
        </w:rPr>
        <w:t>podmiotach zawierających porozumienie, z uwzględnieniem liczby godzin określonej w</w:t>
      </w:r>
      <w:r w:rsidR="000070DA">
        <w:rPr>
          <w:rFonts w:ascii="Times New Roman" w:hAnsi="Times New Roman" w:cs="Times New Roman"/>
          <w:bCs/>
          <w:sz w:val="24"/>
          <w:szCs w:val="24"/>
        </w:rPr>
        <w:t> </w:t>
      </w:r>
      <w:r w:rsidRPr="002756FE">
        <w:rPr>
          <w:rFonts w:ascii="Times New Roman" w:hAnsi="Times New Roman" w:cs="Times New Roman"/>
          <w:bCs/>
          <w:sz w:val="24"/>
          <w:szCs w:val="24"/>
        </w:rPr>
        <w:t>przepisach wydanych na podstawie art. 127 ust. 20 pkt 1, podmiot zobowiązany do przekazywania danych o zajęciach w ramach wczesnego wspomagania</w:t>
      </w:r>
      <w:r w:rsidR="00D43621" w:rsidRPr="002756FE">
        <w:rPr>
          <w:rFonts w:ascii="Times New Roman" w:hAnsi="Times New Roman" w:cs="Times New Roman"/>
          <w:bCs/>
          <w:sz w:val="24"/>
          <w:szCs w:val="24"/>
        </w:rPr>
        <w:t xml:space="preserve"> rozwoju oraz</w:t>
      </w:r>
      <w:r w:rsidRPr="002756FE">
        <w:rPr>
          <w:rFonts w:ascii="Times New Roman" w:hAnsi="Times New Roman" w:cs="Times New Roman"/>
          <w:bCs/>
          <w:sz w:val="24"/>
          <w:szCs w:val="24"/>
        </w:rPr>
        <w:t xml:space="preserve"> sposób rozliczeń między podmiotami zawierającymi porozumienie. </w:t>
      </w:r>
    </w:p>
    <w:p w:rsidR="00E738AB" w:rsidRPr="002756FE" w:rsidRDefault="00E738AB" w:rsidP="00826894">
      <w:pPr>
        <w:autoSpaceDE w:val="0"/>
        <w:autoSpaceDN w:val="0"/>
        <w:adjustRightInd w:val="0"/>
        <w:spacing w:line="240" w:lineRule="auto"/>
        <w:jc w:val="both"/>
        <w:rPr>
          <w:rFonts w:ascii="Times New Roman" w:hAnsi="Times New Roman" w:cs="Times New Roman"/>
          <w:bCs/>
          <w:sz w:val="24"/>
          <w:szCs w:val="24"/>
        </w:rPr>
      </w:pPr>
      <w:r w:rsidRPr="002756FE">
        <w:rPr>
          <w:rFonts w:ascii="Times New Roman" w:hAnsi="Times New Roman" w:cs="Times New Roman"/>
          <w:bCs/>
          <w:sz w:val="24"/>
          <w:szCs w:val="24"/>
        </w:rPr>
        <w:t xml:space="preserve">Sytuacja powyższa powinna mieć charakter wyjątkowy. Pełny zakres wsparcia niezbędnego w procesie wspomagania rozwoju dziecka w jednostce systemu oświaty powinien </w:t>
      </w:r>
      <w:proofErr w:type="gramStart"/>
      <w:r w:rsidRPr="002756FE">
        <w:rPr>
          <w:rFonts w:ascii="Times New Roman" w:hAnsi="Times New Roman" w:cs="Times New Roman"/>
          <w:bCs/>
          <w:sz w:val="24"/>
          <w:szCs w:val="24"/>
        </w:rPr>
        <w:t>być bowiem</w:t>
      </w:r>
      <w:proofErr w:type="gramEnd"/>
      <w:r w:rsidRPr="002756FE">
        <w:rPr>
          <w:rFonts w:ascii="Times New Roman" w:hAnsi="Times New Roman" w:cs="Times New Roman"/>
          <w:bCs/>
          <w:sz w:val="24"/>
          <w:szCs w:val="24"/>
        </w:rPr>
        <w:t xml:space="preserve"> zapewniony małemu dziecku niepełnosprawnemu przez jeden zespół wczesnego wspomagania rozwoju, który ma możliwość realizacji wszystkich </w:t>
      </w:r>
      <w:r w:rsidR="008E0F91" w:rsidRPr="002756FE">
        <w:rPr>
          <w:rFonts w:ascii="Times New Roman" w:hAnsi="Times New Roman" w:cs="Times New Roman"/>
          <w:bCs/>
          <w:sz w:val="24"/>
          <w:szCs w:val="24"/>
        </w:rPr>
        <w:t xml:space="preserve">wskazań </w:t>
      </w:r>
      <w:r w:rsidRPr="002756FE">
        <w:rPr>
          <w:rFonts w:ascii="Times New Roman" w:hAnsi="Times New Roman" w:cs="Times New Roman"/>
          <w:bCs/>
          <w:sz w:val="24"/>
          <w:szCs w:val="24"/>
        </w:rPr>
        <w:t>zawartych w</w:t>
      </w:r>
      <w:r w:rsidR="000070DA">
        <w:rPr>
          <w:rFonts w:ascii="Times New Roman" w:hAnsi="Times New Roman" w:cs="Times New Roman"/>
          <w:bCs/>
          <w:sz w:val="24"/>
          <w:szCs w:val="24"/>
        </w:rPr>
        <w:t> </w:t>
      </w:r>
      <w:r w:rsidRPr="002756FE">
        <w:rPr>
          <w:rFonts w:ascii="Times New Roman" w:hAnsi="Times New Roman" w:cs="Times New Roman"/>
          <w:bCs/>
          <w:sz w:val="24"/>
          <w:szCs w:val="24"/>
        </w:rPr>
        <w:t>opinii o potrzebie wczesnego wspomagania rozwoju dziecka uwzględnionych w</w:t>
      </w:r>
      <w:r w:rsidR="000070DA">
        <w:rPr>
          <w:rFonts w:ascii="Times New Roman" w:hAnsi="Times New Roman" w:cs="Times New Roman"/>
          <w:bCs/>
          <w:sz w:val="24"/>
          <w:szCs w:val="24"/>
        </w:rPr>
        <w:t> </w:t>
      </w:r>
      <w:r w:rsidRPr="002756FE">
        <w:rPr>
          <w:rFonts w:ascii="Times New Roman" w:hAnsi="Times New Roman" w:cs="Times New Roman"/>
          <w:bCs/>
          <w:sz w:val="24"/>
          <w:szCs w:val="24"/>
        </w:rPr>
        <w:t>indywidulanym programie opracowanym przez zespół. Środki na ten cel przekazywane są organowi prowadzącemu jednostkę systemu oświaty</w:t>
      </w:r>
      <w:r w:rsidR="007F1210">
        <w:rPr>
          <w:rFonts w:ascii="Times New Roman" w:hAnsi="Times New Roman" w:cs="Times New Roman"/>
          <w:bCs/>
          <w:sz w:val="24"/>
          <w:szCs w:val="24"/>
        </w:rPr>
        <w:t>,</w:t>
      </w:r>
      <w:r w:rsidRPr="002756FE">
        <w:rPr>
          <w:rFonts w:ascii="Times New Roman" w:hAnsi="Times New Roman" w:cs="Times New Roman"/>
          <w:bCs/>
          <w:sz w:val="24"/>
          <w:szCs w:val="24"/>
        </w:rPr>
        <w:t xml:space="preserve"> w której działa zespół obejmujący dziecko wczesnym wspomaganiem rozwoju </w:t>
      </w:r>
      <w:r w:rsidR="008E0F91" w:rsidRPr="002756FE">
        <w:rPr>
          <w:rFonts w:ascii="Times New Roman" w:hAnsi="Times New Roman" w:cs="Times New Roman"/>
          <w:bCs/>
          <w:sz w:val="24"/>
          <w:szCs w:val="24"/>
        </w:rPr>
        <w:t xml:space="preserve">w </w:t>
      </w:r>
      <w:r w:rsidRPr="002756FE">
        <w:rPr>
          <w:rFonts w:ascii="Times New Roman" w:hAnsi="Times New Roman" w:cs="Times New Roman"/>
          <w:bCs/>
          <w:sz w:val="24"/>
          <w:szCs w:val="24"/>
        </w:rPr>
        <w:t xml:space="preserve">części oświatowej subwencji ogólnej. </w:t>
      </w:r>
    </w:p>
    <w:p w:rsidR="00841DE8" w:rsidRPr="002756FE" w:rsidRDefault="00841DE8" w:rsidP="00826894">
      <w:pPr>
        <w:autoSpaceDE w:val="0"/>
        <w:autoSpaceDN w:val="0"/>
        <w:adjustRightInd w:val="0"/>
        <w:spacing w:line="240" w:lineRule="auto"/>
        <w:jc w:val="both"/>
        <w:rPr>
          <w:rFonts w:ascii="Times New Roman" w:hAnsi="Times New Roman" w:cs="Times New Roman"/>
          <w:bCs/>
          <w:sz w:val="24"/>
          <w:szCs w:val="24"/>
        </w:rPr>
      </w:pPr>
      <w:r w:rsidRPr="002756FE">
        <w:rPr>
          <w:rFonts w:ascii="Times New Roman" w:hAnsi="Times New Roman" w:cs="Times New Roman"/>
          <w:bCs/>
          <w:sz w:val="24"/>
          <w:szCs w:val="24"/>
        </w:rPr>
        <w:t>Ponadto, proponuje się wprowadzenie rozwiązania prawnego umożliwiającego wydawanie opinii o potrzebie wczesnego wspomagania rozwoju dziecka jedynie przez zespoły orzekające działające w publicznych poradniach psychologiczno-pedagogicznych, w tym specjalistycznych, nie zaś jak dotychczas, również przez zespoły opiniujące działające w</w:t>
      </w:r>
      <w:r w:rsidR="000070DA">
        <w:rPr>
          <w:rFonts w:ascii="Times New Roman" w:hAnsi="Times New Roman" w:cs="Times New Roman"/>
          <w:bCs/>
          <w:sz w:val="24"/>
          <w:szCs w:val="24"/>
        </w:rPr>
        <w:t> </w:t>
      </w:r>
      <w:r w:rsidRPr="002756FE">
        <w:rPr>
          <w:rFonts w:ascii="Times New Roman" w:hAnsi="Times New Roman" w:cs="Times New Roman"/>
          <w:bCs/>
          <w:sz w:val="24"/>
          <w:szCs w:val="24"/>
        </w:rPr>
        <w:t>niepublicznych poradniach psychologiczno-pedagogicznych, w tym specjalistycznych. W</w:t>
      </w:r>
      <w:r w:rsidR="000070DA">
        <w:rPr>
          <w:rFonts w:ascii="Times New Roman" w:hAnsi="Times New Roman" w:cs="Times New Roman"/>
          <w:bCs/>
          <w:sz w:val="24"/>
          <w:szCs w:val="24"/>
        </w:rPr>
        <w:t> </w:t>
      </w:r>
      <w:r w:rsidRPr="002756FE">
        <w:rPr>
          <w:rFonts w:ascii="Times New Roman" w:hAnsi="Times New Roman" w:cs="Times New Roman"/>
          <w:bCs/>
          <w:sz w:val="24"/>
          <w:szCs w:val="24"/>
        </w:rPr>
        <w:t xml:space="preserve">toku konsultacji publicznych zgłoszone zostały uwagi wskazujące na </w:t>
      </w:r>
      <w:proofErr w:type="gramStart"/>
      <w:r w:rsidRPr="002756FE">
        <w:rPr>
          <w:rFonts w:ascii="Times New Roman" w:hAnsi="Times New Roman" w:cs="Times New Roman"/>
          <w:bCs/>
          <w:sz w:val="24"/>
          <w:szCs w:val="24"/>
        </w:rPr>
        <w:t>niską jakość</w:t>
      </w:r>
      <w:proofErr w:type="gramEnd"/>
      <w:r w:rsidRPr="002756FE">
        <w:rPr>
          <w:rFonts w:ascii="Times New Roman" w:hAnsi="Times New Roman" w:cs="Times New Roman"/>
          <w:bCs/>
          <w:sz w:val="24"/>
          <w:szCs w:val="24"/>
        </w:rPr>
        <w:t xml:space="preserve"> opinii o</w:t>
      </w:r>
      <w:r w:rsidR="000070DA">
        <w:rPr>
          <w:rFonts w:ascii="Times New Roman" w:hAnsi="Times New Roman" w:cs="Times New Roman"/>
          <w:bCs/>
          <w:sz w:val="24"/>
          <w:szCs w:val="24"/>
        </w:rPr>
        <w:t> </w:t>
      </w:r>
      <w:r w:rsidRPr="002756FE">
        <w:rPr>
          <w:rFonts w:ascii="Times New Roman" w:hAnsi="Times New Roman" w:cs="Times New Roman"/>
          <w:bCs/>
          <w:sz w:val="24"/>
          <w:szCs w:val="24"/>
        </w:rPr>
        <w:t xml:space="preserve">potrzebie wczesnego wspomagania rozwoju dziecka, wydawanych przez zespoły opiniujące niepublicznych </w:t>
      </w:r>
      <w:r w:rsidR="00814186" w:rsidRPr="002756FE">
        <w:rPr>
          <w:rFonts w:ascii="Times New Roman" w:hAnsi="Times New Roman" w:cs="Times New Roman"/>
          <w:bCs/>
          <w:sz w:val="24"/>
          <w:szCs w:val="24"/>
        </w:rPr>
        <w:t>poradni</w:t>
      </w:r>
      <w:r w:rsidRPr="002756FE">
        <w:rPr>
          <w:rFonts w:ascii="Times New Roman" w:hAnsi="Times New Roman" w:cs="Times New Roman"/>
          <w:bCs/>
          <w:sz w:val="24"/>
          <w:szCs w:val="24"/>
        </w:rPr>
        <w:t xml:space="preserve"> wczesnego wspomagania rozwoju dziecka</w:t>
      </w:r>
      <w:r w:rsidR="00814186" w:rsidRPr="002756FE">
        <w:rPr>
          <w:rFonts w:ascii="Times New Roman" w:hAnsi="Times New Roman" w:cs="Times New Roman"/>
          <w:bCs/>
          <w:sz w:val="24"/>
          <w:szCs w:val="24"/>
        </w:rPr>
        <w:t xml:space="preserve">, </w:t>
      </w:r>
      <w:r w:rsidRPr="002756FE">
        <w:rPr>
          <w:rFonts w:ascii="Times New Roman" w:hAnsi="Times New Roman" w:cs="Times New Roman"/>
          <w:bCs/>
          <w:sz w:val="24"/>
          <w:szCs w:val="24"/>
        </w:rPr>
        <w:t>w</w:t>
      </w:r>
      <w:r w:rsidR="00C46433">
        <w:rPr>
          <w:rFonts w:ascii="Times New Roman" w:hAnsi="Times New Roman" w:cs="Times New Roman"/>
          <w:bCs/>
          <w:sz w:val="24"/>
          <w:szCs w:val="24"/>
        </w:rPr>
        <w:t xml:space="preserve"> </w:t>
      </w:r>
      <w:r w:rsidRPr="002756FE">
        <w:rPr>
          <w:rFonts w:ascii="Times New Roman" w:hAnsi="Times New Roman" w:cs="Times New Roman"/>
          <w:bCs/>
          <w:sz w:val="24"/>
          <w:szCs w:val="24"/>
        </w:rPr>
        <w:t xml:space="preserve">przeciwieństwie do oceny opinii wydawanych przez publiczne poradnie psychologiczno-pedagogiczne. </w:t>
      </w:r>
      <w:proofErr w:type="gramStart"/>
      <w:r w:rsidRPr="002756FE">
        <w:rPr>
          <w:rFonts w:ascii="Times New Roman" w:hAnsi="Times New Roman" w:cs="Times New Roman"/>
          <w:bCs/>
          <w:sz w:val="24"/>
          <w:szCs w:val="24"/>
        </w:rPr>
        <w:t>Niska jakość</w:t>
      </w:r>
      <w:proofErr w:type="gramEnd"/>
      <w:r w:rsidRPr="002756FE">
        <w:rPr>
          <w:rFonts w:ascii="Times New Roman" w:hAnsi="Times New Roman" w:cs="Times New Roman"/>
          <w:bCs/>
          <w:sz w:val="24"/>
          <w:szCs w:val="24"/>
        </w:rPr>
        <w:t xml:space="preserve"> opinii wydawanych przez niepubliczne poradnie psychologiczno-pedagogiczne skutkował</w:t>
      </w:r>
      <w:r w:rsidR="00814186" w:rsidRPr="002756FE">
        <w:rPr>
          <w:rFonts w:ascii="Times New Roman" w:hAnsi="Times New Roman" w:cs="Times New Roman"/>
          <w:bCs/>
          <w:sz w:val="24"/>
          <w:szCs w:val="24"/>
        </w:rPr>
        <w:t>a</w:t>
      </w:r>
      <w:r w:rsidRPr="002756FE">
        <w:rPr>
          <w:rFonts w:ascii="Times New Roman" w:hAnsi="Times New Roman" w:cs="Times New Roman"/>
          <w:bCs/>
          <w:sz w:val="24"/>
          <w:szCs w:val="24"/>
        </w:rPr>
        <w:t xml:space="preserve"> pobieraniem środków finansowych z podziału części oświatowej rezerwy ogólnej na realizację działań zespołów wczesnego wspomagania rozwoju dziecka, które nie zawsze były adekwatne do rzeczywistych potrzeb dzieci. W związku z powyższym, w przepisach przejściowych</w:t>
      </w:r>
      <w:r w:rsidR="00814186" w:rsidRPr="002756FE">
        <w:rPr>
          <w:rFonts w:ascii="Times New Roman" w:hAnsi="Times New Roman" w:cs="Times New Roman"/>
          <w:bCs/>
          <w:sz w:val="24"/>
          <w:szCs w:val="24"/>
        </w:rPr>
        <w:t xml:space="preserve"> przewidziano</w:t>
      </w:r>
      <w:r w:rsidRPr="002756FE">
        <w:rPr>
          <w:rFonts w:ascii="Times New Roman" w:hAnsi="Times New Roman" w:cs="Times New Roman"/>
          <w:bCs/>
          <w:sz w:val="24"/>
          <w:szCs w:val="24"/>
        </w:rPr>
        <w:t>, ż</w:t>
      </w:r>
      <w:r w:rsidR="00814186" w:rsidRPr="002756FE">
        <w:rPr>
          <w:rFonts w:ascii="Times New Roman" w:hAnsi="Times New Roman" w:cs="Times New Roman"/>
          <w:bCs/>
          <w:sz w:val="24"/>
          <w:szCs w:val="24"/>
        </w:rPr>
        <w:t>e</w:t>
      </w:r>
      <w:r w:rsidRPr="002756FE">
        <w:rPr>
          <w:rFonts w:ascii="Times New Roman" w:hAnsi="Times New Roman" w:cs="Times New Roman"/>
          <w:bCs/>
          <w:sz w:val="24"/>
          <w:szCs w:val="24"/>
        </w:rPr>
        <w:t xml:space="preserve"> zachowują moc opinie o potrzebie wczesnego wspomagania rozwoju dziecka wydane dotychczas przez zespoły opiniujące działające w niepublicznych poradniach psychologiczno-pedagogicznych, w tym w poradniach specjalistycznych, funkcjonujących zgodnie z przepisami art. 71b ust</w:t>
      </w:r>
      <w:r w:rsidR="007F1210">
        <w:rPr>
          <w:rFonts w:ascii="Times New Roman" w:hAnsi="Times New Roman" w:cs="Times New Roman"/>
          <w:bCs/>
          <w:sz w:val="24"/>
          <w:szCs w:val="24"/>
        </w:rPr>
        <w:t>.</w:t>
      </w:r>
      <w:r w:rsidRPr="002756FE">
        <w:rPr>
          <w:rFonts w:ascii="Times New Roman" w:hAnsi="Times New Roman" w:cs="Times New Roman"/>
          <w:bCs/>
          <w:sz w:val="24"/>
          <w:szCs w:val="24"/>
        </w:rPr>
        <w:t xml:space="preserve"> 3a ustawy o systemie oświaty. </w:t>
      </w:r>
      <w:r w:rsidR="00814186" w:rsidRPr="002756FE">
        <w:rPr>
          <w:rFonts w:ascii="Times New Roman" w:hAnsi="Times New Roman" w:cs="Times New Roman"/>
          <w:bCs/>
          <w:sz w:val="24"/>
          <w:szCs w:val="24"/>
        </w:rPr>
        <w:t>D</w:t>
      </w:r>
      <w:r w:rsidRPr="002756FE">
        <w:rPr>
          <w:rFonts w:ascii="Times New Roman" w:hAnsi="Times New Roman" w:cs="Times New Roman"/>
          <w:bCs/>
          <w:sz w:val="24"/>
          <w:szCs w:val="24"/>
        </w:rPr>
        <w:t>o postępowań dotyczących wydawania opinii o potrzebie wczesnego wspomagania rozwoju dziecka przez zespoły opiniujące działające w niepublicznych poradniach psychologiczno</w:t>
      </w:r>
      <w:r w:rsidR="004C6528">
        <w:rPr>
          <w:rFonts w:ascii="Times New Roman" w:hAnsi="Times New Roman" w:cs="Times New Roman"/>
          <w:bCs/>
          <w:sz w:val="24"/>
          <w:szCs w:val="24"/>
        </w:rPr>
        <w:t>-</w:t>
      </w:r>
      <w:r w:rsidR="004C6528">
        <w:rPr>
          <w:rFonts w:ascii="Times New Roman" w:hAnsi="Times New Roman" w:cs="Times New Roman"/>
          <w:bCs/>
          <w:sz w:val="24"/>
          <w:szCs w:val="24"/>
        </w:rPr>
        <w:br/>
      </w:r>
      <w:r w:rsidRPr="002756FE">
        <w:rPr>
          <w:rFonts w:ascii="Times New Roman" w:hAnsi="Times New Roman" w:cs="Times New Roman"/>
          <w:bCs/>
          <w:sz w:val="24"/>
          <w:szCs w:val="24"/>
        </w:rPr>
        <w:lastRenderedPageBreak/>
        <w:t>-pedagogicznych, w tym w poradniach specjalistycznych, wszczętych i niezakończonych do 31 sierpnia 2017 r. będą stosowane przepisy dotychczasowe.</w:t>
      </w:r>
    </w:p>
    <w:p w:rsidR="00AB6424" w:rsidRDefault="00841DE8" w:rsidP="00AB6424">
      <w:pPr>
        <w:spacing w:line="240" w:lineRule="auto"/>
        <w:jc w:val="both"/>
        <w:rPr>
          <w:rFonts w:ascii="Times New Roman" w:hAnsi="Times New Roman" w:cs="Times New Roman"/>
          <w:bCs/>
          <w:sz w:val="24"/>
          <w:szCs w:val="24"/>
        </w:rPr>
      </w:pPr>
      <w:r w:rsidRPr="00AB6424">
        <w:rPr>
          <w:rFonts w:ascii="Times New Roman" w:hAnsi="Times New Roman" w:cs="Times New Roman"/>
          <w:bCs/>
          <w:sz w:val="24"/>
          <w:szCs w:val="24"/>
        </w:rPr>
        <w:t>Zmianie uległa również delegacja ustawowa dotycząca wydawania orzeczeń i opinii przez zespoły orzekające działające w publicznych poradniach psychologiczno-pedagogicznych (art. 127 ust. 1</w:t>
      </w:r>
      <w:r w:rsidR="00DC2364">
        <w:rPr>
          <w:rFonts w:ascii="Times New Roman" w:hAnsi="Times New Roman" w:cs="Times New Roman"/>
          <w:bCs/>
          <w:sz w:val="24"/>
          <w:szCs w:val="24"/>
        </w:rPr>
        <w:t>8</w:t>
      </w:r>
      <w:r w:rsidRPr="00AB6424">
        <w:rPr>
          <w:rFonts w:ascii="Times New Roman" w:hAnsi="Times New Roman" w:cs="Times New Roman"/>
          <w:bCs/>
          <w:sz w:val="24"/>
          <w:szCs w:val="24"/>
        </w:rPr>
        <w:t xml:space="preserve"> projektu ustawy </w:t>
      </w:r>
      <w:r w:rsidR="00C27DB1">
        <w:rPr>
          <w:rFonts w:ascii="Times New Roman" w:hAnsi="Times New Roman" w:cs="Times New Roman"/>
          <w:bCs/>
          <w:sz w:val="24"/>
          <w:szCs w:val="24"/>
        </w:rPr>
        <w:t>–</w:t>
      </w:r>
      <w:r w:rsidR="00814186" w:rsidRPr="00AB6424">
        <w:rPr>
          <w:rFonts w:ascii="Times New Roman" w:hAnsi="Times New Roman" w:cs="Times New Roman"/>
          <w:bCs/>
          <w:sz w:val="24"/>
          <w:szCs w:val="24"/>
        </w:rPr>
        <w:t xml:space="preserve"> </w:t>
      </w:r>
      <w:r w:rsidRPr="00AB6424">
        <w:rPr>
          <w:rFonts w:ascii="Times New Roman" w:hAnsi="Times New Roman" w:cs="Times New Roman"/>
          <w:bCs/>
          <w:sz w:val="24"/>
          <w:szCs w:val="24"/>
        </w:rPr>
        <w:t xml:space="preserve">Prawo oświatowe), </w:t>
      </w:r>
      <w:proofErr w:type="gramStart"/>
      <w:r w:rsidRPr="00AB6424">
        <w:rPr>
          <w:rFonts w:ascii="Times New Roman" w:hAnsi="Times New Roman" w:cs="Times New Roman"/>
          <w:bCs/>
          <w:sz w:val="24"/>
          <w:szCs w:val="24"/>
        </w:rPr>
        <w:t>zgodnie z którą</w:t>
      </w:r>
      <w:proofErr w:type="gramEnd"/>
      <w:r w:rsidRPr="00AB6424">
        <w:rPr>
          <w:rFonts w:ascii="Times New Roman" w:hAnsi="Times New Roman" w:cs="Times New Roman"/>
          <w:bCs/>
          <w:sz w:val="24"/>
          <w:szCs w:val="24"/>
        </w:rPr>
        <w:t xml:space="preserve"> w rozporządzeniu zostanie określony </w:t>
      </w:r>
      <w:r w:rsidR="0044370F" w:rsidRPr="00AB6424">
        <w:rPr>
          <w:rFonts w:ascii="Times New Roman" w:hAnsi="Times New Roman" w:cs="Times New Roman"/>
          <w:bCs/>
          <w:sz w:val="24"/>
          <w:szCs w:val="24"/>
        </w:rPr>
        <w:t>m.in.</w:t>
      </w:r>
      <w:r w:rsidRPr="00AB6424">
        <w:rPr>
          <w:rFonts w:ascii="Times New Roman" w:hAnsi="Times New Roman" w:cs="Times New Roman"/>
          <w:bCs/>
          <w:sz w:val="24"/>
          <w:szCs w:val="24"/>
        </w:rPr>
        <w:t xml:space="preserve"> wzór opinii o potrzebie wczesnego wspomagania rozwoju dziecka. Zaproponowano również, że rozporządzenie powinno uwzględniać jak najpełniejszą realizację potrzeb dziecka lub ucznia, a także zapewnić możliwość dostosowania odpowiednio działań w ramach wczesnego wspomagania rozwoju dziecka, form wychowania przygotowania przedszkolnego oraz form kształcenia do aktualnych możliwości psychofizycznych dziecka lub ucznia. Zrezygnowano natomiast ze wskazania w</w:t>
      </w:r>
      <w:r w:rsidR="000070DA">
        <w:rPr>
          <w:rFonts w:ascii="Times New Roman" w:hAnsi="Times New Roman" w:cs="Times New Roman"/>
          <w:bCs/>
          <w:sz w:val="24"/>
          <w:szCs w:val="24"/>
        </w:rPr>
        <w:t> </w:t>
      </w:r>
      <w:r w:rsidRPr="00AB6424">
        <w:rPr>
          <w:rFonts w:ascii="Times New Roman" w:hAnsi="Times New Roman" w:cs="Times New Roman"/>
          <w:bCs/>
          <w:sz w:val="24"/>
          <w:szCs w:val="24"/>
        </w:rPr>
        <w:t>rozporządzeniu szczegółowych zasad kierowania dzieci i młodzieży do kształcenia specjalnego, indywidualnego rocznego obowiązkowego przygotowania przedszkolnego lub indywidualnego nauczania. Powyższe kwestie regulują odpowiednio: przepisy art. 127 ust.</w:t>
      </w:r>
      <w:r w:rsidR="000070DA">
        <w:rPr>
          <w:rFonts w:ascii="Times New Roman" w:hAnsi="Times New Roman" w:cs="Times New Roman"/>
          <w:bCs/>
          <w:sz w:val="24"/>
          <w:szCs w:val="24"/>
        </w:rPr>
        <w:t> </w:t>
      </w:r>
      <w:r w:rsidRPr="00AB6424">
        <w:rPr>
          <w:rFonts w:ascii="Times New Roman" w:hAnsi="Times New Roman" w:cs="Times New Roman"/>
          <w:bCs/>
          <w:sz w:val="24"/>
          <w:szCs w:val="24"/>
        </w:rPr>
        <w:t>1</w:t>
      </w:r>
      <w:r w:rsidR="00DC2364">
        <w:rPr>
          <w:rFonts w:ascii="Times New Roman" w:hAnsi="Times New Roman" w:cs="Times New Roman"/>
          <w:bCs/>
          <w:sz w:val="24"/>
          <w:szCs w:val="24"/>
        </w:rPr>
        <w:t>3</w:t>
      </w:r>
      <w:r w:rsidR="00C27DB1">
        <w:rPr>
          <w:rFonts w:ascii="Times New Roman" w:hAnsi="Times New Roman" w:cs="Times New Roman"/>
          <w:bCs/>
          <w:sz w:val="24"/>
          <w:szCs w:val="24"/>
        </w:rPr>
        <w:t>–</w:t>
      </w:r>
      <w:r w:rsidRPr="00AB6424">
        <w:rPr>
          <w:rFonts w:ascii="Times New Roman" w:hAnsi="Times New Roman" w:cs="Times New Roman"/>
          <w:bCs/>
          <w:sz w:val="24"/>
          <w:szCs w:val="24"/>
        </w:rPr>
        <w:t>1</w:t>
      </w:r>
      <w:r w:rsidR="00DC2364">
        <w:rPr>
          <w:rFonts w:ascii="Times New Roman" w:hAnsi="Times New Roman" w:cs="Times New Roman"/>
          <w:bCs/>
          <w:sz w:val="24"/>
          <w:szCs w:val="24"/>
        </w:rPr>
        <w:t>7</w:t>
      </w:r>
      <w:r w:rsidRPr="00AB6424">
        <w:rPr>
          <w:rFonts w:ascii="Times New Roman" w:hAnsi="Times New Roman" w:cs="Times New Roman"/>
          <w:bCs/>
          <w:sz w:val="24"/>
          <w:szCs w:val="24"/>
        </w:rPr>
        <w:t xml:space="preserve"> oraz przepisy wydane na podstawie art. 127 ust. 21.</w:t>
      </w:r>
    </w:p>
    <w:p w:rsidR="009207ED" w:rsidRPr="001637FC" w:rsidRDefault="001637FC" w:rsidP="001637FC">
      <w:pPr>
        <w:spacing w:line="24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9207ED" w:rsidRPr="001637FC">
        <w:rPr>
          <w:rFonts w:ascii="Times New Roman" w:hAnsi="Times New Roman" w:cs="Times New Roman"/>
          <w:b/>
          <w:sz w:val="24"/>
          <w:szCs w:val="24"/>
        </w:rPr>
        <w:t xml:space="preserve">Zmiany </w:t>
      </w:r>
      <w:r w:rsidR="0023575B" w:rsidRPr="001637FC">
        <w:rPr>
          <w:rFonts w:ascii="Times New Roman" w:hAnsi="Times New Roman" w:cs="Times New Roman"/>
          <w:b/>
          <w:sz w:val="24"/>
          <w:szCs w:val="24"/>
        </w:rPr>
        <w:t>w kształceniu zawodowym (</w:t>
      </w:r>
      <w:r w:rsidR="004C21DC" w:rsidRPr="001637FC">
        <w:rPr>
          <w:rFonts w:ascii="Times New Roman" w:hAnsi="Times New Roman" w:cs="Times New Roman"/>
          <w:b/>
          <w:sz w:val="24"/>
          <w:szCs w:val="24"/>
        </w:rPr>
        <w:t>art. 18)</w:t>
      </w:r>
    </w:p>
    <w:p w:rsidR="009207ED" w:rsidRPr="002756FE" w:rsidRDefault="009207ED" w:rsidP="00826894">
      <w:pPr>
        <w:spacing w:after="0" w:line="240" w:lineRule="auto"/>
        <w:contextualSpacing/>
        <w:jc w:val="both"/>
        <w:rPr>
          <w:rFonts w:ascii="Times New Roman" w:eastAsia="Times New Roman" w:hAnsi="Times New Roman" w:cs="Times New Roman"/>
          <w:b/>
          <w:sz w:val="24"/>
          <w:szCs w:val="24"/>
          <w:lang w:eastAsia="pl-PL"/>
        </w:rPr>
      </w:pPr>
      <w:r w:rsidRPr="002756FE">
        <w:rPr>
          <w:rFonts w:ascii="Times New Roman" w:eastAsia="Times New Roman" w:hAnsi="Times New Roman" w:cs="Times New Roman"/>
          <w:b/>
          <w:sz w:val="24"/>
          <w:szCs w:val="24"/>
          <w:lang w:eastAsia="pl-PL"/>
        </w:rPr>
        <w:t>Wprowadzenie nowych typów szkół ponadpodstawowych prowadzących kształcenie w</w:t>
      </w:r>
      <w:r w:rsidR="000070DA">
        <w:rPr>
          <w:rFonts w:ascii="Times New Roman" w:eastAsia="Times New Roman" w:hAnsi="Times New Roman" w:cs="Times New Roman"/>
          <w:b/>
          <w:sz w:val="24"/>
          <w:szCs w:val="24"/>
          <w:lang w:eastAsia="pl-PL"/>
        </w:rPr>
        <w:t> </w:t>
      </w:r>
      <w:r w:rsidRPr="002756FE">
        <w:rPr>
          <w:rFonts w:ascii="Times New Roman" w:eastAsia="Times New Roman" w:hAnsi="Times New Roman" w:cs="Times New Roman"/>
          <w:b/>
          <w:sz w:val="24"/>
          <w:szCs w:val="24"/>
          <w:lang w:eastAsia="pl-PL"/>
        </w:rPr>
        <w:t>zawodach</w:t>
      </w:r>
    </w:p>
    <w:p w:rsidR="009207ED" w:rsidRPr="002756FE" w:rsidRDefault="009207ED" w:rsidP="00826894">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Projekt zakłada wprowadzenie od roku szkolnego 2017/2018 trzyletniej branżowej szkoły I</w:t>
      </w:r>
      <w:r w:rsidR="000070DA">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stopnia. Będzie to szkoła dla młodzieży. Kształcenie w branżowej szkole I stopnia będzie odbywało się w zawodach ujętych w klasyfikacji zawodów szkolnictwa zawodowego, dla których przewidziano kształcenie w tym typie szkoły. Przewiduje się, że wszystkie zawody przyporządkowane do tego typu szkoły będą zawodami</w:t>
      </w:r>
      <w:r w:rsidR="00B77934" w:rsidRPr="002756FE">
        <w:rPr>
          <w:rFonts w:ascii="Times New Roman" w:hAnsi="Times New Roman" w:cs="Times New Roman"/>
          <w:sz w:val="24"/>
          <w:szCs w:val="24"/>
          <w:shd w:val="clear" w:color="auto" w:fill="FFFFFF"/>
        </w:rPr>
        <w:t xml:space="preserve"> </w:t>
      </w:r>
      <w:proofErr w:type="spellStart"/>
      <w:r w:rsidR="00B77934" w:rsidRPr="002756FE">
        <w:rPr>
          <w:rFonts w:ascii="Times New Roman" w:hAnsi="Times New Roman" w:cs="Times New Roman"/>
          <w:sz w:val="24"/>
          <w:szCs w:val="24"/>
          <w:shd w:val="clear" w:color="auto" w:fill="FFFFFF"/>
        </w:rPr>
        <w:t>jednokwalifikacyjnymi</w:t>
      </w:r>
      <w:proofErr w:type="spellEnd"/>
      <w:r w:rsidR="00B77934" w:rsidRPr="002756FE">
        <w:rPr>
          <w:rFonts w:ascii="Times New Roman" w:hAnsi="Times New Roman" w:cs="Times New Roman"/>
          <w:sz w:val="24"/>
          <w:szCs w:val="24"/>
          <w:shd w:val="clear" w:color="auto" w:fill="FFFFFF"/>
        </w:rPr>
        <w:t>, a część</w:t>
      </w:r>
      <w:r w:rsidRPr="002756FE">
        <w:rPr>
          <w:rFonts w:ascii="Times New Roman" w:hAnsi="Times New Roman" w:cs="Times New Roman"/>
          <w:sz w:val="24"/>
          <w:szCs w:val="24"/>
          <w:shd w:val="clear" w:color="auto" w:fill="FFFFFF"/>
        </w:rPr>
        <w:t xml:space="preserve"> z nich będzie miała kwalifikację wspólną z zawodem nauczanym na poziomie technikum. Dzięki takiemu rozwiązaniu absolwenci branżowej szkoły I stopnia będą mogli kontynuować naukę w branżowej szkole II stopnia w celu uzyskania dyplomu technika oraz wykształcenia średniego branżowego. Absolwent branżowej szkoły I stopnia będzie mógł również kontynuować naukę w liceum ogólnokształcącym dla dorosłych od klasy drugiej. Uczniowie branżowej szkoły I stopnia będą przystępować do jednego egzaminu potwierdzającego kwalifikacje w zawodzie (w obecnym systemie uczniowie zasadniczych szkół zawodowych zdają od 1 do 3 egzaminów </w:t>
      </w:r>
      <w:r w:rsidR="00C27DB1">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 xml:space="preserve"> w zależności od liczby kwalifikacji wyodrębnionych w</w:t>
      </w:r>
      <w:r w:rsidR="000070DA">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nauczanym zawodzie).</w:t>
      </w:r>
    </w:p>
    <w:p w:rsidR="009207ED" w:rsidRPr="002756FE" w:rsidRDefault="009207ED" w:rsidP="00826894">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eastAsia="Times New Roman" w:hAnsi="Times New Roman" w:cs="Times New Roman"/>
          <w:sz w:val="24"/>
          <w:szCs w:val="24"/>
          <w:shd w:val="clear" w:color="auto" w:fill="FFFFFF"/>
          <w:lang w:eastAsia="pl-PL"/>
        </w:rPr>
        <w:t xml:space="preserve">Ukończenie branżowej szkoły I stopnia umożliwi uzyskanie dyplomu potwierdzającego kwalifikacje zawodowe po zdaniu egzaminu potwierdzającego kwalifikacje w danym zawodzie oraz uzyskanie wykształcenia zasadniczego branżowego. Pierwsi absolwenci ukończą branżową szkołę I stopnia w 2020 roku, dlatego </w:t>
      </w:r>
      <w:proofErr w:type="gramStart"/>
      <w:r w:rsidRPr="002756FE">
        <w:rPr>
          <w:rFonts w:ascii="Times New Roman" w:eastAsia="Times New Roman" w:hAnsi="Times New Roman" w:cs="Times New Roman"/>
          <w:sz w:val="24"/>
          <w:szCs w:val="24"/>
          <w:shd w:val="clear" w:color="auto" w:fill="FFFFFF"/>
          <w:lang w:eastAsia="pl-PL"/>
        </w:rPr>
        <w:t>też aby</w:t>
      </w:r>
      <w:proofErr w:type="gramEnd"/>
      <w:r w:rsidRPr="002756FE">
        <w:rPr>
          <w:rFonts w:ascii="Times New Roman" w:eastAsia="Times New Roman" w:hAnsi="Times New Roman" w:cs="Times New Roman"/>
          <w:sz w:val="24"/>
          <w:szCs w:val="24"/>
          <w:shd w:val="clear" w:color="auto" w:fill="FFFFFF"/>
          <w:lang w:eastAsia="pl-PL"/>
        </w:rPr>
        <w:t xml:space="preserve"> umożliwić im kontynuację nauki w szkole prowadzącej kształcenie zawodowe, zakłada się utworzenie od roku szkolnego 2020/2021 dwuletniej branżowej szkoły II stopnia. Szkoła ta również będzie szkołą dla młodzieży. </w:t>
      </w:r>
      <w:r w:rsidRPr="002756FE">
        <w:rPr>
          <w:rFonts w:ascii="Times New Roman" w:hAnsi="Times New Roman" w:cs="Times New Roman"/>
          <w:sz w:val="24"/>
          <w:szCs w:val="24"/>
          <w:shd w:val="clear" w:color="auto" w:fill="FFFFFF"/>
        </w:rPr>
        <w:t xml:space="preserve">Kształcenie w branżowej szkole II stopnia będzie odbywało się w zawodach ujętych w klasyfikacji zawodów szkolnictwa zawodowego, dla których przewidziano kształcenie w tym typie szkoły – będą to zawody kształcone na poziomie technika, które posiadają kwalifikację wspólną z zawodem nauczanym w branżowej szkole I stopnia. Zakłada się, że w zawodach kształconych na poziomie technikum będą wyodrębnione maksymalnie dwie kwalifikacje (obecnie w technikum funkcjonują również zawody </w:t>
      </w:r>
      <w:proofErr w:type="spellStart"/>
      <w:r w:rsidRPr="002756FE">
        <w:rPr>
          <w:rFonts w:ascii="Times New Roman" w:hAnsi="Times New Roman" w:cs="Times New Roman"/>
          <w:sz w:val="24"/>
          <w:szCs w:val="24"/>
          <w:shd w:val="clear" w:color="auto" w:fill="FFFFFF"/>
        </w:rPr>
        <w:t>trójkwalifikacyjne</w:t>
      </w:r>
      <w:proofErr w:type="spellEnd"/>
      <w:r w:rsidRPr="002756FE">
        <w:rPr>
          <w:rFonts w:ascii="Times New Roman" w:hAnsi="Times New Roman" w:cs="Times New Roman"/>
          <w:sz w:val="24"/>
          <w:szCs w:val="24"/>
          <w:shd w:val="clear" w:color="auto" w:fill="FFFFFF"/>
        </w:rPr>
        <w:t xml:space="preserve">). Do branżowej szkoły II stopnia będą przyjmowani absolwenci branżowej szkoły I stopnia, </w:t>
      </w:r>
      <w:r w:rsidRPr="002756FE">
        <w:rPr>
          <w:rFonts w:ascii="Times New Roman" w:eastAsia="Times New Roman" w:hAnsi="Times New Roman" w:cs="Times New Roman"/>
          <w:sz w:val="24"/>
          <w:szCs w:val="24"/>
          <w:shd w:val="clear" w:color="auto" w:fill="FFFFFF"/>
          <w:lang w:eastAsia="pl-PL"/>
        </w:rPr>
        <w:t>którzy kształcili się w zawodzie, w którym wyodrębniono kwalifikację wspólną dla zawodu nauczanego w danej branżowej szkole II stopnia</w:t>
      </w:r>
      <w:r w:rsidRPr="002756FE">
        <w:rPr>
          <w:rFonts w:ascii="Times New Roman" w:hAnsi="Times New Roman" w:cs="Times New Roman"/>
          <w:sz w:val="24"/>
          <w:szCs w:val="24"/>
          <w:shd w:val="clear" w:color="auto" w:fill="FFFFFF"/>
        </w:rPr>
        <w:t xml:space="preserve">. Jednym z warunków przyjęcia kandydata do branżowej szkoły II stopnia będzie ukończenie przez niego branżowej szkoły I stopnia </w:t>
      </w:r>
      <w:r w:rsidRPr="002756FE">
        <w:rPr>
          <w:rFonts w:ascii="Times New Roman" w:eastAsia="Times New Roman" w:hAnsi="Times New Roman" w:cs="Times New Roman"/>
          <w:sz w:val="24"/>
          <w:szCs w:val="24"/>
          <w:shd w:val="clear" w:color="auto" w:fill="FFFFFF"/>
          <w:lang w:eastAsia="pl-PL"/>
        </w:rPr>
        <w:t xml:space="preserve">w roku </w:t>
      </w:r>
      <w:r w:rsidRPr="002756FE">
        <w:rPr>
          <w:rFonts w:ascii="Times New Roman" w:eastAsia="Times New Roman" w:hAnsi="Times New Roman" w:cs="Times New Roman"/>
          <w:sz w:val="24"/>
          <w:szCs w:val="24"/>
          <w:shd w:val="clear" w:color="auto" w:fill="FFFFFF"/>
          <w:lang w:eastAsia="pl-PL"/>
        </w:rPr>
        <w:lastRenderedPageBreak/>
        <w:t xml:space="preserve">szkolnym bezpośrednio poprzedzającym rok szkolny, na który ubiega się o przyjęcie do branżowej szkoły II stopnia. </w:t>
      </w:r>
      <w:r w:rsidR="00A50BDC">
        <w:rPr>
          <w:rFonts w:ascii="Times New Roman" w:eastAsia="Times New Roman" w:hAnsi="Times New Roman" w:cs="Times New Roman"/>
          <w:sz w:val="24"/>
          <w:szCs w:val="24"/>
          <w:shd w:val="clear" w:color="auto" w:fill="FFFFFF"/>
          <w:lang w:eastAsia="pl-PL"/>
        </w:rPr>
        <w:t>Przy czym przewiduje się, że w</w:t>
      </w:r>
      <w:r w:rsidR="00A50BDC" w:rsidRPr="00FE6C92">
        <w:rPr>
          <w:rFonts w:ascii="Times" w:eastAsia="Times New Roman" w:hAnsi="Times" w:cs="Arial"/>
          <w:bCs/>
          <w:sz w:val="24"/>
          <w:szCs w:val="20"/>
          <w:lang w:eastAsia="pl-PL"/>
        </w:rPr>
        <w:t xml:space="preserve"> przypadkach losowych lub zdrowotnych, uniemożliwiających ubieganie się o przyjęcie do klasy I publicznej branżowej szkoły II stopnia na rok szkolny bezpośrednio następujący po roku szkolnym, w którym kandydat ukończył branżową szkołę I stopnia,</w:t>
      </w:r>
      <w:r w:rsidR="001B32A9">
        <w:rPr>
          <w:rFonts w:ascii="Times" w:eastAsia="Times New Roman" w:hAnsi="Times" w:cs="Arial"/>
          <w:bCs/>
          <w:sz w:val="24"/>
          <w:szCs w:val="20"/>
          <w:lang w:eastAsia="pl-PL"/>
        </w:rPr>
        <w:t xml:space="preserve"> albo w </w:t>
      </w:r>
      <w:proofErr w:type="gramStart"/>
      <w:r w:rsidR="001B32A9">
        <w:rPr>
          <w:rFonts w:ascii="Times" w:eastAsia="Times New Roman" w:hAnsi="Times" w:cs="Arial"/>
          <w:bCs/>
          <w:sz w:val="24"/>
          <w:szCs w:val="20"/>
          <w:lang w:eastAsia="pl-PL"/>
        </w:rPr>
        <w:t>przypadku gdy</w:t>
      </w:r>
      <w:proofErr w:type="gramEnd"/>
      <w:r w:rsidR="001B32A9">
        <w:rPr>
          <w:rFonts w:ascii="Times" w:eastAsia="Times New Roman" w:hAnsi="Times" w:cs="Arial"/>
          <w:bCs/>
          <w:sz w:val="24"/>
          <w:szCs w:val="20"/>
          <w:lang w:eastAsia="pl-PL"/>
        </w:rPr>
        <w:t xml:space="preserve"> kandydat nie został przyjęty do klasy I publicznej branżowej szkoły II stopnia na rok szkolny bezpośrednio następujący po roku szkolnym, w którym kandydat ukończył branżową szkołę I stopnia, z</w:t>
      </w:r>
      <w:r w:rsidR="000070DA">
        <w:rPr>
          <w:rFonts w:ascii="Times" w:eastAsia="Times New Roman" w:hAnsi="Times" w:cs="Arial"/>
          <w:bCs/>
          <w:sz w:val="24"/>
          <w:szCs w:val="20"/>
          <w:lang w:eastAsia="pl-PL"/>
        </w:rPr>
        <w:t> </w:t>
      </w:r>
      <w:r w:rsidR="001B32A9">
        <w:rPr>
          <w:rFonts w:ascii="Times" w:eastAsia="Times New Roman" w:hAnsi="Times" w:cs="Arial"/>
          <w:bCs/>
          <w:sz w:val="24"/>
          <w:szCs w:val="20"/>
          <w:lang w:eastAsia="pl-PL"/>
        </w:rPr>
        <w:t>powodu braku wolnych miejsc,</w:t>
      </w:r>
      <w:r w:rsidR="00C46433">
        <w:rPr>
          <w:rFonts w:ascii="Times" w:eastAsia="Times New Roman" w:hAnsi="Times" w:cs="Arial"/>
          <w:bCs/>
          <w:sz w:val="24"/>
          <w:szCs w:val="20"/>
          <w:lang w:eastAsia="pl-PL"/>
        </w:rPr>
        <w:t xml:space="preserve"> </w:t>
      </w:r>
      <w:r w:rsidR="00A50BDC" w:rsidRPr="00FE6C92">
        <w:rPr>
          <w:rFonts w:ascii="Times" w:eastAsia="Times New Roman" w:hAnsi="Times" w:cs="Arial"/>
          <w:bCs/>
          <w:sz w:val="24"/>
          <w:szCs w:val="20"/>
          <w:lang w:eastAsia="pl-PL"/>
        </w:rPr>
        <w:t xml:space="preserve">kandydat ten </w:t>
      </w:r>
      <w:r w:rsidR="00A50BDC">
        <w:rPr>
          <w:rFonts w:ascii="Times" w:eastAsia="Times New Roman" w:hAnsi="Times" w:cs="Arial"/>
          <w:bCs/>
          <w:sz w:val="24"/>
          <w:szCs w:val="20"/>
          <w:lang w:eastAsia="pl-PL"/>
        </w:rPr>
        <w:t>będzie mógł</w:t>
      </w:r>
      <w:r w:rsidR="00A50BDC" w:rsidRPr="00FE6C92">
        <w:rPr>
          <w:rFonts w:ascii="Times" w:eastAsia="Times New Roman" w:hAnsi="Times" w:cs="Arial"/>
          <w:bCs/>
          <w:sz w:val="24"/>
          <w:szCs w:val="20"/>
          <w:lang w:eastAsia="pl-PL"/>
        </w:rPr>
        <w:t xml:space="preserve"> </w:t>
      </w:r>
      <w:r w:rsidR="00A50BDC">
        <w:rPr>
          <w:rFonts w:ascii="Times" w:eastAsia="Times New Roman" w:hAnsi="Times" w:cs="Arial"/>
          <w:bCs/>
          <w:sz w:val="24"/>
          <w:szCs w:val="20"/>
          <w:lang w:eastAsia="pl-PL"/>
        </w:rPr>
        <w:t xml:space="preserve">ubiegać się o przyjęcie </w:t>
      </w:r>
      <w:r w:rsidR="00A50BDC" w:rsidRPr="00FE6C92">
        <w:rPr>
          <w:rFonts w:ascii="Times" w:eastAsia="Times New Roman" w:hAnsi="Times" w:cs="Arial"/>
          <w:bCs/>
          <w:sz w:val="24"/>
          <w:szCs w:val="20"/>
          <w:lang w:eastAsia="pl-PL"/>
        </w:rPr>
        <w:t>do klasy I publicznej branżowej szkoły II stopnia w kolejnym roku szkolnym</w:t>
      </w:r>
      <w:r w:rsidR="001B32A9">
        <w:rPr>
          <w:rFonts w:ascii="Times" w:eastAsia="Times New Roman" w:hAnsi="Times" w:cs="Arial"/>
          <w:bCs/>
          <w:sz w:val="24"/>
          <w:szCs w:val="20"/>
          <w:lang w:eastAsia="pl-PL"/>
        </w:rPr>
        <w:t>.</w:t>
      </w:r>
      <w:r w:rsidR="00A50BDC" w:rsidRPr="00FE6C92">
        <w:rPr>
          <w:rFonts w:ascii="Times" w:eastAsia="Times New Roman" w:hAnsi="Times" w:cs="Arial"/>
          <w:bCs/>
          <w:sz w:val="24"/>
          <w:szCs w:val="20"/>
          <w:lang w:eastAsia="pl-PL"/>
        </w:rPr>
        <w:t xml:space="preserve"> </w:t>
      </w:r>
    </w:p>
    <w:p w:rsidR="009207ED" w:rsidRPr="002756FE" w:rsidRDefault="009207ED" w:rsidP="00826894">
      <w:pPr>
        <w:spacing w:after="0" w:line="240" w:lineRule="auto"/>
        <w:contextualSpacing/>
        <w:jc w:val="both"/>
        <w:rPr>
          <w:rFonts w:ascii="Times New Roman" w:eastAsia="Times New Roman" w:hAnsi="Times New Roman" w:cs="Times New Roman"/>
          <w:sz w:val="24"/>
          <w:szCs w:val="24"/>
          <w:shd w:val="clear" w:color="auto" w:fill="FFFFFF"/>
          <w:lang w:eastAsia="pl-PL"/>
        </w:rPr>
      </w:pPr>
      <w:r w:rsidRPr="002756FE">
        <w:rPr>
          <w:rFonts w:ascii="Times New Roman" w:eastAsia="Times New Roman" w:hAnsi="Times New Roman" w:cs="Times New Roman"/>
          <w:sz w:val="24"/>
          <w:szCs w:val="24"/>
          <w:shd w:val="clear" w:color="auto" w:fill="FFFFFF"/>
          <w:lang w:eastAsia="pl-PL"/>
        </w:rPr>
        <w:t xml:space="preserve">Ukończenie branżowej szkoły II stopnia umożliwi uzyskanie dyplomu potwierdzającego kwalifikacje zawodowe po zdaniu egzaminu potwierdzającego kwalifikacje w danym zawodzie oraz uzyskanie wykształcenia średniego branżowego. </w:t>
      </w:r>
    </w:p>
    <w:p w:rsidR="009207ED" w:rsidRPr="002756FE" w:rsidRDefault="009207ED" w:rsidP="00826894">
      <w:pPr>
        <w:spacing w:after="0" w:line="240" w:lineRule="auto"/>
        <w:contextualSpacing/>
        <w:jc w:val="both"/>
        <w:rPr>
          <w:rFonts w:ascii="Times New Roman" w:eastAsia="Times New Roman" w:hAnsi="Times New Roman" w:cs="Times New Roman"/>
          <w:sz w:val="24"/>
          <w:szCs w:val="24"/>
          <w:shd w:val="clear" w:color="auto" w:fill="FFFFFF"/>
          <w:lang w:eastAsia="pl-PL"/>
        </w:rPr>
      </w:pPr>
      <w:r w:rsidRPr="002756FE">
        <w:rPr>
          <w:rFonts w:ascii="Times New Roman" w:eastAsia="Times New Roman" w:hAnsi="Times New Roman" w:cs="Times New Roman"/>
          <w:sz w:val="24"/>
          <w:szCs w:val="24"/>
          <w:shd w:val="clear" w:color="auto" w:fill="FFFFFF"/>
          <w:lang w:eastAsia="pl-PL"/>
        </w:rPr>
        <w:t>Absolwent tego typu szkoły będzie mógł również przystąpić do egzaminu maturalnego, zdawanego z trz</w:t>
      </w:r>
      <w:r w:rsidR="00912CC0" w:rsidRPr="002756FE">
        <w:rPr>
          <w:rFonts w:ascii="Times New Roman" w:eastAsia="Times New Roman" w:hAnsi="Times New Roman" w:cs="Times New Roman"/>
          <w:sz w:val="24"/>
          <w:szCs w:val="24"/>
          <w:shd w:val="clear" w:color="auto" w:fill="FFFFFF"/>
          <w:lang w:eastAsia="pl-PL"/>
        </w:rPr>
        <w:t>ech obowiązkowych przedmiotów t</w:t>
      </w:r>
      <w:r w:rsidRPr="002756FE">
        <w:rPr>
          <w:rFonts w:ascii="Times New Roman" w:eastAsia="Times New Roman" w:hAnsi="Times New Roman" w:cs="Times New Roman"/>
          <w:sz w:val="24"/>
          <w:szCs w:val="24"/>
          <w:shd w:val="clear" w:color="auto" w:fill="FFFFFF"/>
          <w:lang w:eastAsia="pl-PL"/>
        </w:rPr>
        <w:t>j.: języka polskiego, matematyki oraz języka obcego nowożytnego. Pierwsi absolwenci ukończą branżową szkołę II stopnia w</w:t>
      </w:r>
      <w:r w:rsidR="000070DA">
        <w:rPr>
          <w:rFonts w:ascii="Times New Roman" w:eastAsia="Times New Roman" w:hAnsi="Times New Roman" w:cs="Times New Roman"/>
          <w:sz w:val="24"/>
          <w:szCs w:val="24"/>
          <w:shd w:val="clear" w:color="auto" w:fill="FFFFFF"/>
          <w:lang w:eastAsia="pl-PL"/>
        </w:rPr>
        <w:t> </w:t>
      </w:r>
      <w:r w:rsidRPr="002756FE">
        <w:rPr>
          <w:rFonts w:ascii="Times New Roman" w:eastAsia="Times New Roman" w:hAnsi="Times New Roman" w:cs="Times New Roman"/>
          <w:sz w:val="24"/>
          <w:szCs w:val="24"/>
          <w:shd w:val="clear" w:color="auto" w:fill="FFFFFF"/>
          <w:lang w:eastAsia="pl-PL"/>
        </w:rPr>
        <w:t>2022</w:t>
      </w:r>
      <w:r w:rsidR="000070DA">
        <w:rPr>
          <w:rFonts w:ascii="Times New Roman" w:eastAsia="Times New Roman" w:hAnsi="Times New Roman" w:cs="Times New Roman"/>
          <w:sz w:val="24"/>
          <w:szCs w:val="24"/>
          <w:shd w:val="clear" w:color="auto" w:fill="FFFFFF"/>
          <w:lang w:eastAsia="pl-PL"/>
        </w:rPr>
        <w:t> </w:t>
      </w:r>
      <w:r w:rsidRPr="002756FE">
        <w:rPr>
          <w:rFonts w:ascii="Times New Roman" w:eastAsia="Times New Roman" w:hAnsi="Times New Roman" w:cs="Times New Roman"/>
          <w:sz w:val="24"/>
          <w:szCs w:val="24"/>
          <w:shd w:val="clear" w:color="auto" w:fill="FFFFFF"/>
          <w:lang w:eastAsia="pl-PL"/>
        </w:rPr>
        <w:t>roku. Uzyskanie świadectwa dojrzałości umożliwi ubieganie się o przyjęcie na studia.</w:t>
      </w:r>
    </w:p>
    <w:p w:rsidR="009207ED" w:rsidRPr="002756FE" w:rsidRDefault="009207ED" w:rsidP="00826894">
      <w:pPr>
        <w:spacing w:after="0" w:line="240" w:lineRule="auto"/>
        <w:contextualSpacing/>
        <w:jc w:val="both"/>
        <w:rPr>
          <w:rFonts w:ascii="Times New Roman" w:eastAsia="Times New Roman" w:hAnsi="Times New Roman" w:cs="Times New Roman"/>
          <w:sz w:val="24"/>
          <w:szCs w:val="24"/>
          <w:shd w:val="clear" w:color="auto" w:fill="FFFFFF"/>
          <w:lang w:eastAsia="pl-PL"/>
        </w:rPr>
      </w:pPr>
      <w:r w:rsidRPr="002756FE">
        <w:rPr>
          <w:rFonts w:ascii="Times New Roman" w:eastAsia="Times New Roman" w:hAnsi="Times New Roman" w:cs="Times New Roman"/>
          <w:sz w:val="24"/>
          <w:szCs w:val="24"/>
          <w:shd w:val="clear" w:color="auto" w:fill="FFFFFF"/>
          <w:lang w:eastAsia="pl-PL"/>
        </w:rPr>
        <w:t xml:space="preserve">Kształcenie zawodowe w pięcioletnim technikum będzie odbywało się </w:t>
      </w:r>
      <w:r w:rsidRPr="002756FE">
        <w:rPr>
          <w:rFonts w:ascii="Times New Roman" w:hAnsi="Times New Roman" w:cs="Times New Roman"/>
          <w:sz w:val="24"/>
          <w:szCs w:val="24"/>
          <w:shd w:val="clear" w:color="auto" w:fill="FFFFFF"/>
        </w:rPr>
        <w:t>w zawodach ujętych w</w:t>
      </w:r>
      <w:r w:rsidR="000070DA">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klasyfikacji zawodów szkolnictwa zawodowego, dla których przewidziano kształcenie w</w:t>
      </w:r>
      <w:r w:rsidR="000070DA">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 xml:space="preserve">tym typie szkoły. W zawodach tych będą wyodrębnione nie więcej niż dwie kwalifikacje. Absolwent technikum będzie mógł </w:t>
      </w:r>
      <w:r w:rsidRPr="002756FE">
        <w:rPr>
          <w:rFonts w:ascii="Times New Roman" w:eastAsia="Times New Roman" w:hAnsi="Times New Roman" w:cs="Times New Roman"/>
          <w:sz w:val="24"/>
          <w:szCs w:val="24"/>
          <w:shd w:val="clear" w:color="auto" w:fill="FFFFFF"/>
          <w:lang w:eastAsia="pl-PL"/>
        </w:rPr>
        <w:t>uzyskać świadectwo dojrzałości po zdaniu egzaminu maturalnego oraz uzyskać dyplom potwierdzający kwalifikacje zawodowe po zdaniu egzaminów potwierdzających kwalifikacje w danym zawodzie.</w:t>
      </w:r>
    </w:p>
    <w:p w:rsidR="009207ED" w:rsidRPr="002756FE" w:rsidRDefault="009207ED" w:rsidP="00826894">
      <w:pPr>
        <w:spacing w:after="0" w:line="240" w:lineRule="auto"/>
        <w:contextualSpacing/>
        <w:jc w:val="both"/>
        <w:rPr>
          <w:rFonts w:ascii="Times New Roman" w:eastAsia="Times New Roman" w:hAnsi="Times New Roman" w:cs="Times New Roman"/>
          <w:sz w:val="24"/>
          <w:szCs w:val="24"/>
          <w:shd w:val="clear" w:color="auto" w:fill="FFFFFF"/>
          <w:lang w:eastAsia="pl-PL"/>
        </w:rPr>
      </w:pPr>
    </w:p>
    <w:p w:rsidR="009207ED" w:rsidRPr="002756FE" w:rsidRDefault="009207ED" w:rsidP="00826894">
      <w:pPr>
        <w:spacing w:after="0" w:line="240" w:lineRule="auto"/>
        <w:contextualSpacing/>
        <w:jc w:val="both"/>
        <w:rPr>
          <w:rFonts w:ascii="Times New Roman" w:hAnsi="Times New Roman" w:cs="Times New Roman"/>
          <w:sz w:val="24"/>
          <w:szCs w:val="24"/>
        </w:rPr>
      </w:pPr>
      <w:r w:rsidRPr="002756FE">
        <w:rPr>
          <w:rFonts w:ascii="Times New Roman" w:hAnsi="Times New Roman" w:cs="Times New Roman"/>
          <w:sz w:val="24"/>
          <w:szCs w:val="24"/>
        </w:rPr>
        <w:t>W projekcie ustawy proponuje się wprowadzenie następujących zmian w stosunku do obecnie obowiązujących przepisów ustawy z dnia 7 września 1991</w:t>
      </w:r>
      <w:r w:rsidR="00485FA5">
        <w:rPr>
          <w:rFonts w:ascii="Times New Roman" w:hAnsi="Times New Roman" w:cs="Times New Roman"/>
          <w:sz w:val="24"/>
          <w:szCs w:val="24"/>
        </w:rPr>
        <w:t xml:space="preserve"> r. o systemie oświaty</w:t>
      </w:r>
      <w:r w:rsidRPr="002756FE">
        <w:rPr>
          <w:rFonts w:ascii="Times New Roman" w:hAnsi="Times New Roman" w:cs="Times New Roman"/>
          <w:sz w:val="24"/>
          <w:szCs w:val="24"/>
        </w:rPr>
        <w:t>:</w:t>
      </w:r>
    </w:p>
    <w:p w:rsidR="009207ED" w:rsidRPr="002756FE" w:rsidRDefault="009207ED" w:rsidP="00826894">
      <w:pPr>
        <w:spacing w:after="0" w:line="240" w:lineRule="auto"/>
        <w:ind w:left="360"/>
        <w:contextualSpacing/>
        <w:jc w:val="both"/>
        <w:rPr>
          <w:rFonts w:ascii="Times New Roman" w:hAnsi="Times New Roman" w:cs="Times New Roman"/>
          <w:sz w:val="24"/>
          <w:szCs w:val="24"/>
          <w:shd w:val="clear" w:color="auto" w:fill="FFFFFF"/>
        </w:rPr>
      </w:pPr>
    </w:p>
    <w:p w:rsidR="009207ED" w:rsidRPr="002756FE" w:rsidRDefault="009207ED" w:rsidP="00826894">
      <w:pPr>
        <w:numPr>
          <w:ilvl w:val="0"/>
          <w:numId w:val="5"/>
        </w:numPr>
        <w:spacing w:after="0" w:line="240" w:lineRule="auto"/>
        <w:contextualSpacing/>
        <w:jc w:val="both"/>
        <w:rPr>
          <w:rFonts w:ascii="Times New Roman" w:hAnsi="Times New Roman" w:cs="Times New Roman"/>
          <w:sz w:val="24"/>
          <w:szCs w:val="24"/>
          <w:shd w:val="clear" w:color="auto" w:fill="FFFFFF"/>
        </w:rPr>
      </w:pPr>
      <w:proofErr w:type="gramStart"/>
      <w:r w:rsidRPr="002756FE">
        <w:rPr>
          <w:rFonts w:ascii="Times New Roman" w:hAnsi="Times New Roman" w:cs="Times New Roman"/>
          <w:sz w:val="24"/>
          <w:szCs w:val="24"/>
          <w:shd w:val="clear" w:color="auto" w:fill="FFFFFF"/>
        </w:rPr>
        <w:t>w</w:t>
      </w:r>
      <w:proofErr w:type="gramEnd"/>
      <w:r w:rsidRPr="002756FE">
        <w:rPr>
          <w:rFonts w:ascii="Times New Roman" w:hAnsi="Times New Roman" w:cs="Times New Roman"/>
          <w:sz w:val="24"/>
          <w:szCs w:val="24"/>
          <w:shd w:val="clear" w:color="auto" w:fill="FFFFFF"/>
        </w:rPr>
        <w:t xml:space="preserve"> zakresie typów szkół ponadpodstawowych dla młodzieży:</w:t>
      </w:r>
    </w:p>
    <w:p w:rsidR="009207ED" w:rsidRPr="002756FE" w:rsidRDefault="009207ED" w:rsidP="00826894">
      <w:pPr>
        <w:numPr>
          <w:ilvl w:val="0"/>
          <w:numId w:val="8"/>
        </w:numPr>
        <w:spacing w:after="0" w:line="240" w:lineRule="auto"/>
        <w:contextualSpacing/>
        <w:jc w:val="both"/>
        <w:rPr>
          <w:rFonts w:ascii="Times New Roman" w:hAnsi="Times New Roman" w:cs="Times New Roman"/>
          <w:sz w:val="24"/>
          <w:szCs w:val="24"/>
          <w:shd w:val="clear" w:color="auto" w:fill="FFFFFF"/>
        </w:rPr>
      </w:pPr>
      <w:proofErr w:type="gramStart"/>
      <w:r w:rsidRPr="002756FE">
        <w:rPr>
          <w:rFonts w:ascii="Times New Roman" w:hAnsi="Times New Roman" w:cs="Times New Roman"/>
          <w:sz w:val="24"/>
          <w:szCs w:val="24"/>
          <w:shd w:val="clear" w:color="auto" w:fill="FFFFFF"/>
        </w:rPr>
        <w:t>od</w:t>
      </w:r>
      <w:proofErr w:type="gramEnd"/>
      <w:r w:rsidRPr="002756FE">
        <w:rPr>
          <w:rFonts w:ascii="Times New Roman" w:hAnsi="Times New Roman" w:cs="Times New Roman"/>
          <w:sz w:val="24"/>
          <w:szCs w:val="24"/>
          <w:shd w:val="clear" w:color="auto" w:fill="FFFFFF"/>
        </w:rPr>
        <w:t xml:space="preserve"> roku szkolnego 2017/2018 wprowadza się trzyletnią branżową szkołę I stopnia, której ukończenie umożliwia uzyskanie dyplomu potwierdzającego kwalifikacje zawodowe po zdaniu egzaminu potwierdzającego kwalifikacje w danym zawodzie, a</w:t>
      </w:r>
      <w:r w:rsidR="000070DA">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także dalsze kształcenie w branżowej szkole II stopnia kształcącej w zawodzie, w</w:t>
      </w:r>
      <w:r w:rsidR="000070DA">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 xml:space="preserve">którym wyodrębniono kwalifikację wspólną dla zawodu nauczanego w branżowej szkole I </w:t>
      </w:r>
      <w:proofErr w:type="spellStart"/>
      <w:r w:rsidRPr="002756FE">
        <w:rPr>
          <w:rFonts w:ascii="Times New Roman" w:hAnsi="Times New Roman" w:cs="Times New Roman"/>
          <w:sz w:val="24"/>
          <w:szCs w:val="24"/>
          <w:shd w:val="clear" w:color="auto" w:fill="FFFFFF"/>
        </w:rPr>
        <w:t>i</w:t>
      </w:r>
      <w:proofErr w:type="spellEnd"/>
      <w:r w:rsidRPr="002756FE">
        <w:rPr>
          <w:rFonts w:ascii="Times New Roman" w:hAnsi="Times New Roman" w:cs="Times New Roman"/>
          <w:sz w:val="24"/>
          <w:szCs w:val="24"/>
          <w:shd w:val="clear" w:color="auto" w:fill="FFFFFF"/>
        </w:rPr>
        <w:t xml:space="preserve"> II stopnia lub w liceum ogólnokształcącym dla dorosłych od klasy II;</w:t>
      </w:r>
    </w:p>
    <w:p w:rsidR="009207ED" w:rsidRPr="002756FE" w:rsidRDefault="009207ED" w:rsidP="00826894">
      <w:pPr>
        <w:numPr>
          <w:ilvl w:val="0"/>
          <w:numId w:val="8"/>
        </w:numPr>
        <w:spacing w:after="0" w:line="240" w:lineRule="auto"/>
        <w:contextualSpacing/>
        <w:jc w:val="both"/>
        <w:rPr>
          <w:rFonts w:ascii="Times New Roman" w:hAnsi="Times New Roman" w:cs="Times New Roman"/>
          <w:sz w:val="24"/>
          <w:szCs w:val="24"/>
          <w:shd w:val="clear" w:color="auto" w:fill="FFFFFF"/>
        </w:rPr>
      </w:pPr>
      <w:proofErr w:type="gramStart"/>
      <w:r w:rsidRPr="002756FE">
        <w:rPr>
          <w:rFonts w:ascii="Times New Roman" w:hAnsi="Times New Roman" w:cs="Times New Roman"/>
          <w:sz w:val="24"/>
          <w:szCs w:val="24"/>
          <w:shd w:val="clear" w:color="auto" w:fill="FFFFFF"/>
        </w:rPr>
        <w:t>od</w:t>
      </w:r>
      <w:proofErr w:type="gramEnd"/>
      <w:r w:rsidRPr="002756FE">
        <w:rPr>
          <w:rFonts w:ascii="Times New Roman" w:hAnsi="Times New Roman" w:cs="Times New Roman"/>
          <w:sz w:val="24"/>
          <w:szCs w:val="24"/>
          <w:shd w:val="clear" w:color="auto" w:fill="FFFFFF"/>
        </w:rPr>
        <w:t xml:space="preserve"> roku szkolnego 2019/2020 wprowadza się pięcioletnie technikum, którego ukończenie umożliwia uzyskanie świadectwa dojrzałości po zdaniu egzaminu maturalnego oraz uzyskanie dyplomu potwierdzającego kwalifikacje zawodowe po zdaniu egzaminów potwierdzających kwalifikacje w danym zawodzie;</w:t>
      </w:r>
    </w:p>
    <w:p w:rsidR="009207ED" w:rsidRPr="002756FE" w:rsidRDefault="009207ED" w:rsidP="00826894">
      <w:pPr>
        <w:numPr>
          <w:ilvl w:val="0"/>
          <w:numId w:val="8"/>
        </w:numPr>
        <w:spacing w:after="0" w:line="240" w:lineRule="auto"/>
        <w:contextualSpacing/>
        <w:jc w:val="both"/>
        <w:rPr>
          <w:rFonts w:ascii="Times New Roman" w:hAnsi="Times New Roman" w:cs="Times New Roman"/>
          <w:sz w:val="24"/>
          <w:szCs w:val="24"/>
          <w:shd w:val="clear" w:color="auto" w:fill="FFFFFF"/>
        </w:rPr>
      </w:pPr>
      <w:proofErr w:type="gramStart"/>
      <w:r w:rsidRPr="002756FE">
        <w:rPr>
          <w:rFonts w:ascii="Times New Roman" w:hAnsi="Times New Roman" w:cs="Times New Roman"/>
          <w:sz w:val="24"/>
          <w:szCs w:val="24"/>
          <w:shd w:val="clear" w:color="auto" w:fill="FFFFFF"/>
        </w:rPr>
        <w:t>od</w:t>
      </w:r>
      <w:proofErr w:type="gramEnd"/>
      <w:r w:rsidRPr="002756FE">
        <w:rPr>
          <w:rFonts w:ascii="Times New Roman" w:hAnsi="Times New Roman" w:cs="Times New Roman"/>
          <w:sz w:val="24"/>
          <w:szCs w:val="24"/>
          <w:shd w:val="clear" w:color="auto" w:fill="FFFFFF"/>
        </w:rPr>
        <w:t xml:space="preserve"> roku szkolnego 2020/2021 wprowadza się dwuletnią branżową szkołę II stopnia, której ukończenie umożliwia uzyskanie dyplomu potwierdzającego kwalifikacje zawodowe w zawodzie stanowiącym kontynuację kształcenia w zawodzie nauczanym na poziomie branżowej szkoły I stopnia, po zdaniu egzaminu potwierdzającego kwalifikacje w danym zawodzie</w:t>
      </w:r>
      <w:r w:rsidR="00E965BC" w:rsidRPr="002756FE">
        <w:rPr>
          <w:rFonts w:ascii="Times New Roman" w:hAnsi="Times New Roman" w:cs="Times New Roman"/>
          <w:sz w:val="24"/>
          <w:szCs w:val="24"/>
          <w:shd w:val="clear" w:color="auto" w:fill="FFFFFF"/>
        </w:rPr>
        <w:t xml:space="preserve"> oraz uzyskanie świadectw</w:t>
      </w:r>
      <w:r w:rsidR="00D7606E" w:rsidRPr="002756FE">
        <w:rPr>
          <w:rFonts w:ascii="Times New Roman" w:hAnsi="Times New Roman" w:cs="Times New Roman"/>
          <w:sz w:val="24"/>
          <w:szCs w:val="24"/>
          <w:shd w:val="clear" w:color="auto" w:fill="FFFFFF"/>
        </w:rPr>
        <w:t>a</w:t>
      </w:r>
      <w:r w:rsidR="00E965BC" w:rsidRPr="002756FE">
        <w:rPr>
          <w:rFonts w:ascii="Times New Roman" w:hAnsi="Times New Roman" w:cs="Times New Roman"/>
          <w:sz w:val="24"/>
          <w:szCs w:val="24"/>
          <w:shd w:val="clear" w:color="auto" w:fill="FFFFFF"/>
        </w:rPr>
        <w:t xml:space="preserve"> dojrzałości po zdaniu egzaminu maturalnego</w:t>
      </w:r>
      <w:r w:rsidRPr="002756FE">
        <w:rPr>
          <w:rFonts w:ascii="Times New Roman" w:hAnsi="Times New Roman" w:cs="Times New Roman"/>
          <w:sz w:val="24"/>
          <w:szCs w:val="24"/>
          <w:shd w:val="clear" w:color="auto" w:fill="FFFFFF"/>
        </w:rPr>
        <w:t xml:space="preserve">; </w:t>
      </w:r>
    </w:p>
    <w:p w:rsidR="009207ED" w:rsidRPr="002756FE" w:rsidRDefault="009207ED" w:rsidP="00826894">
      <w:pPr>
        <w:numPr>
          <w:ilvl w:val="0"/>
          <w:numId w:val="8"/>
        </w:numPr>
        <w:spacing w:after="0" w:line="240" w:lineRule="auto"/>
        <w:contextualSpacing/>
        <w:jc w:val="both"/>
        <w:rPr>
          <w:rFonts w:ascii="Times New Roman" w:hAnsi="Times New Roman" w:cs="Times New Roman"/>
          <w:sz w:val="24"/>
          <w:szCs w:val="24"/>
          <w:shd w:val="clear" w:color="auto" w:fill="FFFFFF"/>
        </w:rPr>
      </w:pPr>
      <w:proofErr w:type="gramStart"/>
      <w:r w:rsidRPr="002756FE">
        <w:rPr>
          <w:rFonts w:ascii="Times New Roman" w:hAnsi="Times New Roman" w:cs="Times New Roman"/>
          <w:sz w:val="24"/>
          <w:szCs w:val="24"/>
          <w:shd w:val="clear" w:color="auto" w:fill="FFFFFF"/>
        </w:rPr>
        <w:t>do</w:t>
      </w:r>
      <w:proofErr w:type="gramEnd"/>
      <w:r w:rsidRPr="002756FE">
        <w:rPr>
          <w:rFonts w:ascii="Times New Roman" w:hAnsi="Times New Roman" w:cs="Times New Roman"/>
          <w:sz w:val="24"/>
          <w:szCs w:val="24"/>
          <w:shd w:val="clear" w:color="auto" w:fill="FFFFFF"/>
        </w:rPr>
        <w:t xml:space="preserve"> szkoły policealnej, o okresie nauczania nie dłuższym niż 2,5 roku, będą mogły uczęszczać osoby posiadające wykształcenie średnie lub średnie branżowe, a</w:t>
      </w:r>
      <w:r w:rsidR="000070DA">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ukończenie tej szkoły umożliwia uzyskanie dyplomu potwierdzającego kwalifikacje zawodowe po zdaniu egzaminów potwierdzających kwalifikacje w danym zawodzie</w:t>
      </w:r>
      <w:r w:rsidR="00A50BDC">
        <w:rPr>
          <w:rFonts w:ascii="Times New Roman" w:hAnsi="Times New Roman" w:cs="Times New Roman"/>
          <w:sz w:val="24"/>
          <w:szCs w:val="24"/>
          <w:shd w:val="clear" w:color="auto" w:fill="FFFFFF"/>
        </w:rPr>
        <w:t>.</w:t>
      </w:r>
    </w:p>
    <w:p w:rsidR="009207ED" w:rsidRPr="002756FE" w:rsidRDefault="00554493" w:rsidP="00826894">
      <w:pPr>
        <w:spacing w:line="240" w:lineRule="auto"/>
        <w:ind w:left="360"/>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 xml:space="preserve">Ponadto w art. 4 projektu ustawy </w:t>
      </w:r>
      <w:r w:rsidR="00C27DB1">
        <w:rPr>
          <w:rFonts w:ascii="Times New Roman" w:hAnsi="Times New Roman" w:cs="Times New Roman"/>
          <w:sz w:val="24"/>
          <w:szCs w:val="24"/>
          <w:shd w:val="clear" w:color="auto" w:fill="FFFFFF"/>
        </w:rPr>
        <w:t>–</w:t>
      </w:r>
      <w:r w:rsidR="006E636E" w:rsidRPr="002756FE">
        <w:rPr>
          <w:rFonts w:ascii="Times New Roman" w:hAnsi="Times New Roman" w:cs="Times New Roman"/>
          <w:sz w:val="24"/>
          <w:szCs w:val="24"/>
          <w:shd w:val="clear" w:color="auto" w:fill="FFFFFF"/>
        </w:rPr>
        <w:t xml:space="preserve"> </w:t>
      </w:r>
      <w:r w:rsidRPr="002756FE">
        <w:rPr>
          <w:rFonts w:ascii="Times New Roman" w:hAnsi="Times New Roman" w:cs="Times New Roman"/>
          <w:sz w:val="24"/>
          <w:szCs w:val="24"/>
          <w:shd w:val="clear" w:color="auto" w:fill="FFFFFF"/>
        </w:rPr>
        <w:t xml:space="preserve">Prawo oświatowe została zdefiniowana szkoła morska, szkoła żeglugi śródlądowej oraz szkoła rybołówstwa, którą może zakładać i prowadzić odpowiednio minister właściwy do spraw gospodarki morskiej, minister właściwy do </w:t>
      </w:r>
      <w:r w:rsidRPr="002756FE">
        <w:rPr>
          <w:rFonts w:ascii="Times New Roman" w:hAnsi="Times New Roman" w:cs="Times New Roman"/>
          <w:sz w:val="24"/>
          <w:szCs w:val="24"/>
          <w:shd w:val="clear" w:color="auto" w:fill="FFFFFF"/>
        </w:rPr>
        <w:lastRenderedPageBreak/>
        <w:t>spraw żeglugi śródlądowej oraz minister właściwy do spraw rybołówstwa.</w:t>
      </w:r>
      <w:r w:rsidR="00A50BDC">
        <w:rPr>
          <w:rFonts w:ascii="Times New Roman" w:hAnsi="Times New Roman" w:cs="Times New Roman"/>
          <w:sz w:val="24"/>
          <w:szCs w:val="24"/>
          <w:shd w:val="clear" w:color="auto" w:fill="FFFFFF"/>
        </w:rPr>
        <w:t xml:space="preserve"> Prowadzenie szkół kształcących w zawodach podstawowych dla gospodarki morskiej, żeglugi śródlądowej oraz rybołówstwa będzie mogło być przekazywane w drodze porozumienia zawieranego między właściwym ministrem a jednostką samorządu terytorialnego.</w:t>
      </w:r>
    </w:p>
    <w:p w:rsidR="001C5B62" w:rsidRPr="002756FE" w:rsidRDefault="001C5B62" w:rsidP="00826894">
      <w:pPr>
        <w:spacing w:after="0" w:line="240" w:lineRule="auto"/>
        <w:contextualSpacing/>
        <w:jc w:val="both"/>
        <w:rPr>
          <w:rFonts w:ascii="Times New Roman" w:hAnsi="Times New Roman" w:cs="Times New Roman"/>
          <w:b/>
          <w:sz w:val="24"/>
          <w:szCs w:val="24"/>
        </w:rPr>
      </w:pPr>
    </w:p>
    <w:p w:rsidR="009207ED" w:rsidRPr="002756FE" w:rsidRDefault="009207ED" w:rsidP="00826894">
      <w:pPr>
        <w:spacing w:after="0" w:line="240" w:lineRule="auto"/>
        <w:contextualSpacing/>
        <w:jc w:val="both"/>
        <w:rPr>
          <w:rFonts w:ascii="Times New Roman" w:hAnsi="Times New Roman" w:cs="Times New Roman"/>
          <w:b/>
          <w:sz w:val="24"/>
          <w:szCs w:val="24"/>
        </w:rPr>
      </w:pPr>
      <w:r w:rsidRPr="002756FE">
        <w:rPr>
          <w:rFonts w:ascii="Times New Roman" w:hAnsi="Times New Roman" w:cs="Times New Roman"/>
          <w:b/>
          <w:sz w:val="24"/>
          <w:szCs w:val="24"/>
        </w:rPr>
        <w:t>Wprowadzenie nowych poziomów wykształcenia</w:t>
      </w:r>
      <w:r w:rsidR="002C4221" w:rsidRPr="002756FE">
        <w:rPr>
          <w:rFonts w:ascii="Times New Roman" w:hAnsi="Times New Roman" w:cs="Times New Roman"/>
          <w:b/>
          <w:sz w:val="24"/>
          <w:szCs w:val="24"/>
        </w:rPr>
        <w:t xml:space="preserve"> (art. 20)</w:t>
      </w:r>
    </w:p>
    <w:p w:rsidR="006246D9" w:rsidRPr="002756FE" w:rsidRDefault="006246D9" w:rsidP="00826894">
      <w:pPr>
        <w:spacing w:after="0" w:line="240" w:lineRule="auto"/>
        <w:contextualSpacing/>
        <w:jc w:val="both"/>
        <w:rPr>
          <w:rFonts w:ascii="Times New Roman" w:hAnsi="Times New Roman" w:cs="Times New Roman"/>
          <w:b/>
          <w:sz w:val="24"/>
          <w:szCs w:val="24"/>
        </w:rPr>
      </w:pPr>
    </w:p>
    <w:p w:rsidR="009207ED" w:rsidRPr="002756FE" w:rsidRDefault="009207ED" w:rsidP="00826894">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W zakresie poziomów wykształcenia</w:t>
      </w:r>
      <w:r w:rsidR="00B50431">
        <w:rPr>
          <w:rFonts w:ascii="Times New Roman" w:hAnsi="Times New Roman" w:cs="Times New Roman"/>
          <w:sz w:val="24"/>
          <w:szCs w:val="24"/>
          <w:shd w:val="clear" w:color="auto" w:fill="FFFFFF"/>
        </w:rPr>
        <w:t xml:space="preserve"> wprowadza się</w:t>
      </w:r>
      <w:r w:rsidRPr="002756FE">
        <w:rPr>
          <w:rFonts w:ascii="Times New Roman" w:hAnsi="Times New Roman" w:cs="Times New Roman"/>
          <w:sz w:val="24"/>
          <w:szCs w:val="24"/>
          <w:shd w:val="clear" w:color="auto" w:fill="FFFFFF"/>
        </w:rPr>
        <w:t>:</w:t>
      </w:r>
    </w:p>
    <w:p w:rsidR="009207ED" w:rsidRPr="002756FE" w:rsidRDefault="009207ED" w:rsidP="00826894">
      <w:pPr>
        <w:numPr>
          <w:ilvl w:val="1"/>
          <w:numId w:val="7"/>
        </w:numPr>
        <w:spacing w:after="0" w:line="240" w:lineRule="auto"/>
        <w:contextualSpacing/>
        <w:jc w:val="both"/>
        <w:rPr>
          <w:rFonts w:ascii="Times New Roman" w:hAnsi="Times New Roman" w:cs="Times New Roman"/>
          <w:sz w:val="24"/>
          <w:szCs w:val="24"/>
          <w:shd w:val="clear" w:color="auto" w:fill="FFFFFF"/>
        </w:rPr>
      </w:pPr>
      <w:proofErr w:type="gramStart"/>
      <w:r w:rsidRPr="002756FE">
        <w:rPr>
          <w:rFonts w:ascii="Times New Roman" w:hAnsi="Times New Roman" w:cs="Times New Roman"/>
          <w:sz w:val="24"/>
          <w:szCs w:val="24"/>
          <w:shd w:val="clear" w:color="auto" w:fill="FFFFFF"/>
        </w:rPr>
        <w:t>wykształcenie</w:t>
      </w:r>
      <w:proofErr w:type="gramEnd"/>
      <w:r w:rsidRPr="002756FE">
        <w:rPr>
          <w:rFonts w:ascii="Times New Roman" w:hAnsi="Times New Roman" w:cs="Times New Roman"/>
          <w:sz w:val="24"/>
          <w:szCs w:val="24"/>
          <w:shd w:val="clear" w:color="auto" w:fill="FFFFFF"/>
        </w:rPr>
        <w:t xml:space="preserve"> zasadnicze branżowe;</w:t>
      </w:r>
    </w:p>
    <w:p w:rsidR="009207ED" w:rsidRPr="002756FE" w:rsidRDefault="007A517D" w:rsidP="00826894">
      <w:pPr>
        <w:numPr>
          <w:ilvl w:val="1"/>
          <w:numId w:val="7"/>
        </w:num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 xml:space="preserve"> </w:t>
      </w:r>
      <w:proofErr w:type="gramStart"/>
      <w:r w:rsidRPr="002756FE">
        <w:rPr>
          <w:rFonts w:ascii="Times New Roman" w:hAnsi="Times New Roman" w:cs="Times New Roman"/>
          <w:sz w:val="24"/>
          <w:szCs w:val="24"/>
          <w:shd w:val="clear" w:color="auto" w:fill="FFFFFF"/>
        </w:rPr>
        <w:t>wykształcenie</w:t>
      </w:r>
      <w:proofErr w:type="gramEnd"/>
      <w:r w:rsidRPr="002756FE">
        <w:rPr>
          <w:rFonts w:ascii="Times New Roman" w:hAnsi="Times New Roman" w:cs="Times New Roman"/>
          <w:sz w:val="24"/>
          <w:szCs w:val="24"/>
          <w:shd w:val="clear" w:color="auto" w:fill="FFFFFF"/>
        </w:rPr>
        <w:t xml:space="preserve"> średnie branżowe.</w:t>
      </w:r>
    </w:p>
    <w:p w:rsidR="009207ED" w:rsidRPr="002756FE" w:rsidRDefault="009207ED" w:rsidP="00826894">
      <w:pPr>
        <w:spacing w:after="0" w:line="240" w:lineRule="auto"/>
        <w:contextualSpacing/>
        <w:jc w:val="both"/>
        <w:rPr>
          <w:rFonts w:ascii="Times New Roman" w:hAnsi="Times New Roman" w:cs="Times New Roman"/>
          <w:b/>
          <w:sz w:val="24"/>
          <w:szCs w:val="24"/>
          <w:shd w:val="clear" w:color="auto" w:fill="FFFFFF"/>
        </w:rPr>
      </w:pPr>
    </w:p>
    <w:p w:rsidR="009207ED" w:rsidRPr="002756FE" w:rsidRDefault="009207ED" w:rsidP="00826894">
      <w:pPr>
        <w:spacing w:after="0" w:line="240" w:lineRule="auto"/>
        <w:jc w:val="both"/>
        <w:rPr>
          <w:rFonts w:ascii="Times New Roman" w:eastAsia="Times New Roman" w:hAnsi="Times New Roman" w:cs="Times New Roman"/>
          <w:sz w:val="24"/>
          <w:szCs w:val="24"/>
          <w:shd w:val="clear" w:color="auto" w:fill="FFFFFF"/>
          <w:lang w:eastAsia="pl-PL"/>
        </w:rPr>
      </w:pPr>
      <w:r w:rsidRPr="002756FE">
        <w:rPr>
          <w:rFonts w:ascii="Times New Roman" w:eastAsia="Times New Roman" w:hAnsi="Times New Roman" w:cs="Times New Roman"/>
          <w:sz w:val="24"/>
          <w:szCs w:val="24"/>
          <w:shd w:val="clear" w:color="auto" w:fill="FFFFFF"/>
          <w:lang w:eastAsia="pl-PL"/>
        </w:rPr>
        <w:t>Osoby, które ukończą branżową szkołę I stopnia uzyskają wykształcenie zasadnicze branżowe. Wykształcenie będą mogły również uzyskać osoby, które zdadzą egzaminy eksternistyczne z</w:t>
      </w:r>
      <w:r w:rsidR="007F1210">
        <w:rPr>
          <w:rFonts w:ascii="Times New Roman" w:eastAsia="Times New Roman" w:hAnsi="Times New Roman" w:cs="Times New Roman"/>
          <w:sz w:val="24"/>
          <w:szCs w:val="24"/>
          <w:shd w:val="clear" w:color="auto" w:fill="FFFFFF"/>
          <w:lang w:eastAsia="pl-PL"/>
        </w:rPr>
        <w:t xml:space="preserve"> </w:t>
      </w:r>
      <w:r w:rsidRPr="002756FE">
        <w:rPr>
          <w:rFonts w:ascii="Times New Roman" w:eastAsia="Times New Roman" w:hAnsi="Times New Roman" w:cs="Times New Roman"/>
          <w:sz w:val="24"/>
          <w:szCs w:val="24"/>
          <w:shd w:val="clear" w:color="auto" w:fill="FFFFFF"/>
          <w:lang w:eastAsia="pl-PL"/>
        </w:rPr>
        <w:t>zakresu wymagań określonych w podstawie programowej kształcenia ogólnego dla branżowej szkoły I stopnia oraz ukończą kwalifikacyjny kurs zawodowy w</w:t>
      </w:r>
      <w:r w:rsidR="000070DA">
        <w:rPr>
          <w:rFonts w:ascii="Times New Roman" w:eastAsia="Times New Roman" w:hAnsi="Times New Roman" w:cs="Times New Roman"/>
          <w:sz w:val="24"/>
          <w:szCs w:val="24"/>
          <w:shd w:val="clear" w:color="auto" w:fill="FFFFFF"/>
          <w:lang w:eastAsia="pl-PL"/>
        </w:rPr>
        <w:t> </w:t>
      </w:r>
      <w:r w:rsidRPr="002756FE">
        <w:rPr>
          <w:rFonts w:ascii="Times New Roman" w:eastAsia="Times New Roman" w:hAnsi="Times New Roman" w:cs="Times New Roman"/>
          <w:sz w:val="24"/>
          <w:szCs w:val="24"/>
          <w:shd w:val="clear" w:color="auto" w:fill="FFFFFF"/>
          <w:lang w:eastAsia="pl-PL"/>
        </w:rPr>
        <w:t>zakresie kwalifikacji wyodrębnionej w zawodzie nauczanym w branżowej szkole I stopnia lub posiadają świadectwo potwierdzające kwalifikację wyodrębnion</w:t>
      </w:r>
      <w:r w:rsidR="00A50BDC">
        <w:rPr>
          <w:rFonts w:ascii="Times New Roman" w:eastAsia="Times New Roman" w:hAnsi="Times New Roman" w:cs="Times New Roman"/>
          <w:sz w:val="24"/>
          <w:szCs w:val="24"/>
          <w:shd w:val="clear" w:color="auto" w:fill="FFFFFF"/>
          <w:lang w:eastAsia="pl-PL"/>
        </w:rPr>
        <w:t>ą</w:t>
      </w:r>
      <w:r w:rsidRPr="002756FE">
        <w:rPr>
          <w:rFonts w:ascii="Times New Roman" w:eastAsia="Times New Roman" w:hAnsi="Times New Roman" w:cs="Times New Roman"/>
          <w:sz w:val="24"/>
          <w:szCs w:val="24"/>
          <w:shd w:val="clear" w:color="auto" w:fill="FFFFFF"/>
          <w:lang w:eastAsia="pl-PL"/>
        </w:rPr>
        <w:t xml:space="preserve"> w zawodzie nauczanym w branżowej szkole I stopnia lub uzyskały dyplom potwierdzający kwalifikacje zawodowe. Osoby, które rozpoczęły naukę w zasadniczej szkole zawodowej uzyskają, po ukończeniu szkoły, wykształcenie zasadnicze zawodowe.</w:t>
      </w:r>
    </w:p>
    <w:p w:rsidR="009207ED" w:rsidRPr="002756FE" w:rsidRDefault="009207ED" w:rsidP="00826894">
      <w:pPr>
        <w:spacing w:after="0" w:line="240" w:lineRule="auto"/>
        <w:jc w:val="both"/>
        <w:rPr>
          <w:rFonts w:ascii="Times New Roman" w:eastAsia="Times New Roman" w:hAnsi="Times New Roman" w:cs="Times New Roman"/>
          <w:sz w:val="24"/>
          <w:szCs w:val="24"/>
          <w:shd w:val="clear" w:color="auto" w:fill="FFFFFF"/>
          <w:lang w:eastAsia="pl-PL"/>
        </w:rPr>
      </w:pPr>
      <w:r w:rsidRPr="002756FE">
        <w:rPr>
          <w:rFonts w:ascii="Times New Roman" w:eastAsia="Times New Roman" w:hAnsi="Times New Roman" w:cs="Times New Roman"/>
          <w:sz w:val="24"/>
          <w:szCs w:val="24"/>
          <w:shd w:val="clear" w:color="auto" w:fill="FFFFFF"/>
          <w:lang w:eastAsia="pl-PL"/>
        </w:rPr>
        <w:t xml:space="preserve">Warunkiem uzyskania wykształcenia średniego branżowego będzie ukończenie branżowej szkoły II stopnia. </w:t>
      </w:r>
      <w:r w:rsidR="00750222" w:rsidRPr="002756FE">
        <w:rPr>
          <w:rFonts w:ascii="Times New Roman" w:eastAsia="Times New Roman" w:hAnsi="Times New Roman" w:cs="Times New Roman"/>
          <w:sz w:val="24"/>
          <w:szCs w:val="24"/>
          <w:shd w:val="clear" w:color="auto" w:fill="FFFFFF"/>
          <w:lang w:eastAsia="pl-PL"/>
        </w:rPr>
        <w:t>Wykształcenie to będzie możliwe do uzyskania również w drodze egzaminów eksternistycznych, po spełnieniu wymagań określonych w ustawie.</w:t>
      </w:r>
      <w:r w:rsidR="00554493" w:rsidRPr="002756FE">
        <w:rPr>
          <w:rFonts w:ascii="Times New Roman" w:eastAsia="Times New Roman" w:hAnsi="Times New Roman" w:cs="Times New Roman"/>
          <w:sz w:val="24"/>
          <w:szCs w:val="24"/>
          <w:shd w:val="clear" w:color="auto" w:fill="FFFFFF"/>
          <w:lang w:eastAsia="pl-PL"/>
        </w:rPr>
        <w:t xml:space="preserve"> </w:t>
      </w:r>
      <w:r w:rsidRPr="002756FE">
        <w:rPr>
          <w:rFonts w:ascii="Times New Roman" w:eastAsia="Times New Roman" w:hAnsi="Times New Roman" w:cs="Times New Roman"/>
          <w:sz w:val="24"/>
          <w:szCs w:val="24"/>
          <w:shd w:val="clear" w:color="auto" w:fill="FFFFFF"/>
          <w:lang w:eastAsia="pl-PL"/>
        </w:rPr>
        <w:t>Po ukończeniu branżowej szkoły II stopnia absolwent może uzyskać dyplom potwierdzający kwalifikacje zawodowe w zawodzie kształconym na poziomie technika. Ponadto absolwent branżowej szkoły II stopnia będzie mógł przystąpić do matury i uzyskać świadectwo dojrzałości a następnie kształcić się na studiach.</w:t>
      </w:r>
    </w:p>
    <w:p w:rsidR="009207ED" w:rsidRPr="002756FE" w:rsidRDefault="009207ED" w:rsidP="00826894">
      <w:pPr>
        <w:spacing w:after="0" w:line="240" w:lineRule="auto"/>
        <w:contextualSpacing/>
        <w:jc w:val="both"/>
        <w:rPr>
          <w:rFonts w:ascii="Times New Roman" w:hAnsi="Times New Roman" w:cs="Times New Roman"/>
          <w:b/>
          <w:sz w:val="24"/>
          <w:szCs w:val="24"/>
          <w:shd w:val="clear" w:color="auto" w:fill="FFFFFF"/>
        </w:rPr>
      </w:pPr>
    </w:p>
    <w:p w:rsidR="009207ED" w:rsidRPr="002756FE" w:rsidRDefault="009207ED" w:rsidP="00826894">
      <w:pPr>
        <w:spacing w:after="0" w:line="240" w:lineRule="auto"/>
        <w:contextualSpacing/>
        <w:jc w:val="both"/>
        <w:rPr>
          <w:rFonts w:ascii="Times New Roman" w:hAnsi="Times New Roman" w:cs="Times New Roman"/>
          <w:b/>
          <w:sz w:val="24"/>
          <w:szCs w:val="24"/>
          <w:shd w:val="clear" w:color="auto" w:fill="FFFFFF"/>
        </w:rPr>
      </w:pPr>
      <w:r w:rsidRPr="002756FE">
        <w:rPr>
          <w:rFonts w:ascii="Times New Roman" w:hAnsi="Times New Roman" w:cs="Times New Roman"/>
          <w:b/>
          <w:sz w:val="24"/>
          <w:szCs w:val="24"/>
          <w:shd w:val="clear" w:color="auto" w:fill="FFFFFF"/>
        </w:rPr>
        <w:t>Propozycje w zakresie organizacji szkół dla dorosłych</w:t>
      </w:r>
      <w:r w:rsidR="00CB0328" w:rsidRPr="002756FE">
        <w:rPr>
          <w:rFonts w:ascii="Times New Roman" w:hAnsi="Times New Roman" w:cs="Times New Roman"/>
          <w:b/>
          <w:sz w:val="24"/>
          <w:szCs w:val="24"/>
          <w:shd w:val="clear" w:color="auto" w:fill="FFFFFF"/>
        </w:rPr>
        <w:t xml:space="preserve"> (art. 18 ust. 1 pkt 1 i pkt 2 lit. a </w:t>
      </w:r>
      <w:r w:rsidR="00CB0328" w:rsidRPr="002756FE">
        <w:rPr>
          <w:rFonts w:ascii="Times New Roman" w:hAnsi="Times New Roman" w:cs="Times New Roman"/>
          <w:sz w:val="24"/>
          <w:szCs w:val="24"/>
          <w:shd w:val="clear" w:color="auto" w:fill="FFFFFF"/>
        </w:rPr>
        <w:t>i</w:t>
      </w:r>
      <w:r w:rsidR="00CB0328" w:rsidRPr="002756FE">
        <w:rPr>
          <w:rFonts w:ascii="Times New Roman" w:hAnsi="Times New Roman" w:cs="Times New Roman"/>
          <w:b/>
          <w:sz w:val="24"/>
          <w:szCs w:val="24"/>
          <w:shd w:val="clear" w:color="auto" w:fill="FFFFFF"/>
        </w:rPr>
        <w:t xml:space="preserve"> f, art. 95 ust. 1, art. 141)</w:t>
      </w:r>
    </w:p>
    <w:p w:rsidR="006246D9" w:rsidRPr="002756FE" w:rsidRDefault="006246D9" w:rsidP="00826894">
      <w:pPr>
        <w:spacing w:after="0" w:line="240" w:lineRule="auto"/>
        <w:contextualSpacing/>
        <w:jc w:val="both"/>
        <w:rPr>
          <w:rFonts w:ascii="Times New Roman" w:hAnsi="Times New Roman" w:cs="Times New Roman"/>
          <w:b/>
          <w:sz w:val="24"/>
          <w:szCs w:val="24"/>
          <w:shd w:val="clear" w:color="auto" w:fill="FFFFFF"/>
        </w:rPr>
      </w:pPr>
    </w:p>
    <w:p w:rsidR="009207ED" w:rsidRPr="002756FE" w:rsidRDefault="009207ED" w:rsidP="00826894">
      <w:pPr>
        <w:spacing w:after="0" w:line="240" w:lineRule="auto"/>
        <w:jc w:val="both"/>
        <w:rPr>
          <w:rFonts w:ascii="Times New Roman" w:eastAsia="Times New Roman" w:hAnsi="Times New Roman" w:cs="Times New Roman"/>
          <w:sz w:val="24"/>
          <w:szCs w:val="24"/>
          <w:shd w:val="clear" w:color="auto" w:fill="FFFFFF"/>
          <w:lang w:eastAsia="pl-PL"/>
        </w:rPr>
      </w:pPr>
      <w:r w:rsidRPr="002756FE">
        <w:rPr>
          <w:rFonts w:ascii="Times New Roman" w:eastAsia="Times New Roman" w:hAnsi="Times New Roman" w:cs="Times New Roman"/>
          <w:sz w:val="24"/>
          <w:szCs w:val="24"/>
          <w:shd w:val="clear" w:color="auto" w:fill="FFFFFF"/>
          <w:lang w:eastAsia="pl-PL"/>
        </w:rPr>
        <w:t>W systemie będą funkcjonowały następujące typy szkół dla dorosłych: ośmioletnia szkoła podstawowa dla dorosłych, czteroletnie liceum ogólnokształcące dla dorosłych oraz szkoła policealna</w:t>
      </w:r>
      <w:r w:rsidR="00A50BDC">
        <w:rPr>
          <w:rFonts w:ascii="Times New Roman" w:eastAsia="Times New Roman" w:hAnsi="Times New Roman" w:cs="Times New Roman"/>
          <w:sz w:val="24"/>
          <w:szCs w:val="24"/>
          <w:shd w:val="clear" w:color="auto" w:fill="FFFFFF"/>
          <w:lang w:eastAsia="pl-PL"/>
        </w:rPr>
        <w:t>.</w:t>
      </w:r>
      <w:r w:rsidR="00A50BDC" w:rsidRPr="002756FE">
        <w:rPr>
          <w:rFonts w:ascii="Times New Roman" w:eastAsia="Times New Roman" w:hAnsi="Times New Roman" w:cs="Times New Roman"/>
          <w:sz w:val="24"/>
          <w:szCs w:val="24"/>
          <w:shd w:val="clear" w:color="auto" w:fill="FFFFFF"/>
          <w:lang w:eastAsia="pl-PL"/>
        </w:rPr>
        <w:t xml:space="preserve"> </w:t>
      </w:r>
      <w:r w:rsidRPr="002756FE">
        <w:rPr>
          <w:rFonts w:ascii="Times New Roman" w:eastAsia="Times New Roman" w:hAnsi="Times New Roman" w:cs="Times New Roman"/>
          <w:sz w:val="24"/>
          <w:szCs w:val="24"/>
          <w:shd w:val="clear" w:color="auto" w:fill="FFFFFF"/>
          <w:lang w:eastAsia="pl-PL"/>
        </w:rPr>
        <w:t>Struktura organizacyjna szkoły podstawowej dla dorosłych będzie obejmować wyłącznie klasę VII i VIII.</w:t>
      </w:r>
      <w:r w:rsidR="00C46433">
        <w:rPr>
          <w:rFonts w:ascii="Times New Roman" w:eastAsia="Times New Roman" w:hAnsi="Times New Roman" w:cs="Times New Roman"/>
          <w:sz w:val="24"/>
          <w:szCs w:val="24"/>
          <w:shd w:val="clear" w:color="auto" w:fill="FFFFFF"/>
          <w:lang w:eastAsia="pl-PL"/>
        </w:rPr>
        <w:t xml:space="preserve"> </w:t>
      </w:r>
    </w:p>
    <w:p w:rsidR="009207ED" w:rsidRPr="002756FE" w:rsidRDefault="009207ED" w:rsidP="00826894">
      <w:pPr>
        <w:spacing w:after="0" w:line="240" w:lineRule="auto"/>
        <w:jc w:val="both"/>
        <w:rPr>
          <w:rFonts w:ascii="Times New Roman" w:eastAsia="Times New Roman" w:hAnsi="Times New Roman" w:cs="Times New Roman"/>
          <w:sz w:val="24"/>
          <w:szCs w:val="24"/>
          <w:shd w:val="clear" w:color="auto" w:fill="FFFFFF"/>
          <w:lang w:eastAsia="pl-PL"/>
        </w:rPr>
      </w:pPr>
      <w:r w:rsidRPr="002756FE">
        <w:rPr>
          <w:rFonts w:ascii="Times New Roman" w:eastAsia="Times New Roman" w:hAnsi="Times New Roman" w:cs="Times New Roman"/>
          <w:sz w:val="24"/>
          <w:szCs w:val="24"/>
          <w:shd w:val="clear" w:color="auto" w:fill="FFFFFF"/>
          <w:lang w:eastAsia="pl-PL"/>
        </w:rPr>
        <w:t xml:space="preserve">Do ośmioletniej szkoły podstawowej dla dorosłych przyjmowani będą kandydaci, którzy ukończyli sześcioletnią szkołę podstawową albo VI lub VII klasę </w:t>
      </w:r>
      <w:r w:rsidR="00A50BDC">
        <w:rPr>
          <w:rFonts w:ascii="Times New Roman" w:eastAsia="Times New Roman" w:hAnsi="Times New Roman" w:cs="Times New Roman"/>
          <w:sz w:val="24"/>
          <w:szCs w:val="24"/>
          <w:shd w:val="clear" w:color="auto" w:fill="FFFFFF"/>
          <w:lang w:eastAsia="pl-PL"/>
        </w:rPr>
        <w:t xml:space="preserve">ośmioletniej </w:t>
      </w:r>
      <w:r w:rsidRPr="002756FE">
        <w:rPr>
          <w:rFonts w:ascii="Times New Roman" w:eastAsia="Times New Roman" w:hAnsi="Times New Roman" w:cs="Times New Roman"/>
          <w:sz w:val="24"/>
          <w:szCs w:val="24"/>
          <w:shd w:val="clear" w:color="auto" w:fill="FFFFFF"/>
          <w:lang w:eastAsia="pl-PL"/>
        </w:rPr>
        <w:t>szkoły podstawowej. Do liceum ogólnokształcącego dla dorosłych będą przyjmowane osoby, które ukończyły gimnazjum albo ośmioletnią szkołę podstawową</w:t>
      </w:r>
      <w:r w:rsidR="003D3D00" w:rsidRPr="002756FE">
        <w:rPr>
          <w:rFonts w:ascii="Times New Roman" w:eastAsia="Times New Roman" w:hAnsi="Times New Roman" w:cs="Times New Roman"/>
          <w:sz w:val="24"/>
          <w:szCs w:val="24"/>
          <w:shd w:val="clear" w:color="auto" w:fill="FFFFFF"/>
          <w:lang w:eastAsia="pl-PL"/>
        </w:rPr>
        <w:t>.</w:t>
      </w:r>
      <w:r w:rsidRPr="002756FE">
        <w:rPr>
          <w:rFonts w:ascii="Times New Roman" w:eastAsia="Times New Roman" w:hAnsi="Times New Roman" w:cs="Times New Roman"/>
          <w:sz w:val="24"/>
          <w:szCs w:val="24"/>
          <w:shd w:val="clear" w:color="auto" w:fill="FFFFFF"/>
          <w:lang w:eastAsia="pl-PL"/>
        </w:rPr>
        <w:t xml:space="preserve"> </w:t>
      </w:r>
    </w:p>
    <w:p w:rsidR="009207ED" w:rsidRPr="002756FE" w:rsidRDefault="009207ED" w:rsidP="00826894">
      <w:pPr>
        <w:spacing w:line="240" w:lineRule="auto"/>
        <w:ind w:left="360"/>
        <w:contextualSpacing/>
        <w:jc w:val="both"/>
        <w:rPr>
          <w:rFonts w:ascii="Times New Roman" w:hAnsi="Times New Roman" w:cs="Times New Roman"/>
          <w:sz w:val="24"/>
          <w:szCs w:val="24"/>
          <w:shd w:val="clear" w:color="auto" w:fill="FFFFFF"/>
        </w:rPr>
      </w:pPr>
    </w:p>
    <w:p w:rsidR="009207ED" w:rsidRPr="002756FE" w:rsidRDefault="009207ED" w:rsidP="00826894">
      <w:pPr>
        <w:spacing w:after="0" w:line="240" w:lineRule="auto"/>
        <w:contextualSpacing/>
        <w:jc w:val="both"/>
        <w:rPr>
          <w:rFonts w:ascii="Times New Roman" w:hAnsi="Times New Roman" w:cs="Times New Roman"/>
          <w:b/>
          <w:sz w:val="24"/>
          <w:szCs w:val="24"/>
        </w:rPr>
      </w:pPr>
      <w:r w:rsidRPr="002756FE">
        <w:rPr>
          <w:rFonts w:ascii="Times New Roman" w:hAnsi="Times New Roman" w:cs="Times New Roman"/>
          <w:b/>
          <w:sz w:val="24"/>
          <w:szCs w:val="24"/>
        </w:rPr>
        <w:t>Propozycje w zakresie Centrum Kształcenia Zawodowego i Ustawicznego</w:t>
      </w:r>
      <w:r w:rsidR="00DF30A5" w:rsidRPr="002756FE">
        <w:rPr>
          <w:rFonts w:ascii="Times New Roman" w:hAnsi="Times New Roman" w:cs="Times New Roman"/>
          <w:b/>
          <w:sz w:val="24"/>
          <w:szCs w:val="24"/>
        </w:rPr>
        <w:t xml:space="preserve"> (art. 93)</w:t>
      </w:r>
    </w:p>
    <w:p w:rsidR="006246D9" w:rsidRPr="002756FE" w:rsidRDefault="006246D9" w:rsidP="00826894">
      <w:pPr>
        <w:spacing w:after="0" w:line="240" w:lineRule="auto"/>
        <w:contextualSpacing/>
        <w:jc w:val="both"/>
        <w:rPr>
          <w:rFonts w:ascii="Times New Roman" w:hAnsi="Times New Roman" w:cs="Times New Roman"/>
          <w:b/>
          <w:sz w:val="24"/>
          <w:szCs w:val="24"/>
        </w:rPr>
      </w:pPr>
    </w:p>
    <w:p w:rsidR="009207ED" w:rsidRPr="002756FE" w:rsidRDefault="009207ED" w:rsidP="00826894">
      <w:pPr>
        <w:spacing w:line="240" w:lineRule="auto"/>
        <w:contextualSpacing/>
        <w:jc w:val="both"/>
        <w:rPr>
          <w:rFonts w:ascii="Times New Roman" w:hAnsi="Times New Roman" w:cs="Times New Roman"/>
          <w:sz w:val="24"/>
          <w:szCs w:val="24"/>
        </w:rPr>
      </w:pPr>
      <w:r w:rsidRPr="002756FE">
        <w:rPr>
          <w:rFonts w:ascii="Times New Roman" w:hAnsi="Times New Roman" w:cs="Times New Roman"/>
          <w:sz w:val="24"/>
          <w:szCs w:val="24"/>
        </w:rPr>
        <w:t xml:space="preserve">Organ prowadzący szkoły dla dorosłych, szkoły prowadzące kształcenie zawodowe lub placówki (placówka kształcenia ustawicznego, placówka kształcenia praktycznego, ośrodek dokształcania i doskonalenia zawodowego) będzie mógł połączyć je w zespół, zwany centrum kształcenia zawodowego i ustawicznego, przy czym w skład centrum kształcenia zawodowego i ustawicznego powinna </w:t>
      </w:r>
      <w:proofErr w:type="gramStart"/>
      <w:r w:rsidRPr="002756FE">
        <w:rPr>
          <w:rFonts w:ascii="Times New Roman" w:hAnsi="Times New Roman" w:cs="Times New Roman"/>
          <w:sz w:val="24"/>
          <w:szCs w:val="24"/>
        </w:rPr>
        <w:t>wchodzić co</w:t>
      </w:r>
      <w:proofErr w:type="gramEnd"/>
      <w:r w:rsidRPr="002756FE">
        <w:rPr>
          <w:rFonts w:ascii="Times New Roman" w:hAnsi="Times New Roman" w:cs="Times New Roman"/>
          <w:sz w:val="24"/>
          <w:szCs w:val="24"/>
        </w:rPr>
        <w:t xml:space="preserve"> najmniej jedna szkoła prowadząca kształcenie zawodowe oraz co najmniej jedna placówka kształcenia praktycznego. Podniesie to rangę kształcenia praktycznego dzięki pełniejszej współpracy z pracodawcami </w:t>
      </w:r>
      <w:r w:rsidRPr="002756FE">
        <w:rPr>
          <w:rFonts w:ascii="Times New Roman" w:hAnsi="Times New Roman" w:cs="Times New Roman"/>
          <w:sz w:val="24"/>
          <w:szCs w:val="24"/>
        </w:rPr>
        <w:lastRenderedPageBreak/>
        <w:t>i</w:t>
      </w:r>
      <w:r w:rsidR="000070DA">
        <w:rPr>
          <w:rFonts w:ascii="Times New Roman" w:hAnsi="Times New Roman" w:cs="Times New Roman"/>
          <w:sz w:val="24"/>
          <w:szCs w:val="24"/>
        </w:rPr>
        <w:t> </w:t>
      </w:r>
      <w:r w:rsidRPr="002756FE">
        <w:rPr>
          <w:rFonts w:ascii="Times New Roman" w:hAnsi="Times New Roman" w:cs="Times New Roman"/>
          <w:sz w:val="24"/>
          <w:szCs w:val="24"/>
        </w:rPr>
        <w:t>organizacjami pracodawców oraz usprawni organizację i realizację kształcenia praktycznego w szkołach zawodowych funkcjonujących na poziomie lokalnym.</w:t>
      </w:r>
    </w:p>
    <w:p w:rsidR="009207ED" w:rsidRPr="002756FE" w:rsidRDefault="009207ED" w:rsidP="00826894">
      <w:pPr>
        <w:spacing w:line="240" w:lineRule="auto"/>
        <w:ind w:left="360"/>
        <w:contextualSpacing/>
        <w:jc w:val="both"/>
        <w:rPr>
          <w:rFonts w:ascii="Times New Roman" w:hAnsi="Times New Roman" w:cs="Times New Roman"/>
          <w:b/>
          <w:sz w:val="24"/>
          <w:szCs w:val="24"/>
          <w:shd w:val="clear" w:color="auto" w:fill="FFFFFF"/>
        </w:rPr>
      </w:pPr>
    </w:p>
    <w:p w:rsidR="006141C3" w:rsidRPr="002756FE" w:rsidRDefault="009207ED" w:rsidP="00826894">
      <w:pPr>
        <w:spacing w:after="0" w:line="240" w:lineRule="auto"/>
        <w:contextualSpacing/>
        <w:jc w:val="both"/>
        <w:rPr>
          <w:rFonts w:ascii="Times New Roman" w:hAnsi="Times New Roman" w:cs="Times New Roman"/>
          <w:b/>
          <w:sz w:val="24"/>
          <w:szCs w:val="24"/>
          <w:shd w:val="clear" w:color="auto" w:fill="FFFFFF"/>
        </w:rPr>
      </w:pPr>
      <w:r w:rsidRPr="002756FE">
        <w:rPr>
          <w:rFonts w:ascii="Times New Roman" w:hAnsi="Times New Roman" w:cs="Times New Roman"/>
          <w:b/>
          <w:sz w:val="24"/>
          <w:szCs w:val="24"/>
          <w:shd w:val="clear" w:color="auto" w:fill="FFFFFF"/>
        </w:rPr>
        <w:t>Propozycje dotyczące doradztwa zawodowego</w:t>
      </w:r>
      <w:r w:rsidR="006141C3" w:rsidRPr="002756FE">
        <w:rPr>
          <w:rFonts w:ascii="Times New Roman" w:hAnsi="Times New Roman" w:cs="Times New Roman"/>
          <w:b/>
          <w:sz w:val="24"/>
          <w:szCs w:val="24"/>
          <w:shd w:val="clear" w:color="auto" w:fill="FFFFFF"/>
        </w:rPr>
        <w:t xml:space="preserve"> (art. 47 ust. 1 pkt 3 lit. c i pkt 4</w:t>
      </w:r>
      <w:r w:rsidR="00CE5EC7" w:rsidRPr="002756FE">
        <w:rPr>
          <w:rFonts w:ascii="Times New Roman" w:hAnsi="Times New Roman" w:cs="Times New Roman"/>
          <w:b/>
          <w:sz w:val="24"/>
          <w:szCs w:val="24"/>
          <w:shd w:val="clear" w:color="auto" w:fill="FFFFFF"/>
        </w:rPr>
        <w:t>, art. 109 ust. 1 pkt 7</w:t>
      </w:r>
      <w:r w:rsidR="00C53C00">
        <w:rPr>
          <w:rFonts w:ascii="Times New Roman" w:hAnsi="Times New Roman" w:cs="Times New Roman"/>
          <w:b/>
          <w:sz w:val="24"/>
          <w:szCs w:val="24"/>
          <w:shd w:val="clear" w:color="auto" w:fill="FFFFFF"/>
        </w:rPr>
        <w:t>)</w:t>
      </w:r>
    </w:p>
    <w:p w:rsidR="009207ED" w:rsidRPr="002756FE" w:rsidRDefault="009207ED" w:rsidP="00826894">
      <w:pPr>
        <w:spacing w:after="0" w:line="240" w:lineRule="auto"/>
        <w:contextualSpacing/>
        <w:jc w:val="both"/>
        <w:rPr>
          <w:rFonts w:ascii="Times New Roman" w:hAnsi="Times New Roman" w:cs="Times New Roman"/>
          <w:b/>
          <w:sz w:val="24"/>
          <w:szCs w:val="24"/>
          <w:shd w:val="clear" w:color="auto" w:fill="FFFFFF"/>
        </w:rPr>
      </w:pPr>
    </w:p>
    <w:p w:rsidR="0075116E" w:rsidRPr="0091660F" w:rsidRDefault="009207ED" w:rsidP="007372AD">
      <w:pPr>
        <w:spacing w:after="0" w:line="240" w:lineRule="auto"/>
        <w:jc w:val="both"/>
        <w:rPr>
          <w:rFonts w:ascii="Times New Roman" w:hAnsi="Times New Roman" w:cs="Times New Roman"/>
          <w:sz w:val="24"/>
          <w:szCs w:val="24"/>
        </w:rPr>
      </w:pPr>
      <w:r w:rsidRPr="0091660F">
        <w:rPr>
          <w:rFonts w:ascii="Times New Roman" w:hAnsi="Times New Roman" w:cs="Times New Roman"/>
          <w:sz w:val="24"/>
          <w:szCs w:val="24"/>
          <w:shd w:val="clear" w:color="auto" w:fill="FFFFFF"/>
        </w:rPr>
        <w:t>Ze względu na konieczność podkreślenia wagi działań z zakresu doradztwa zawodowego kierowanych do uczniów, w projekcie ustawy wskazano zajęcia z zakresu doradztwa zawodowego, jako jedną z form działalności dydaktyczno-wychowawczej szkoły. Ponadto przewiduje się upoważnienie ministra właściwego do spraw oświaty i wychowania do określ</w:t>
      </w:r>
      <w:r w:rsidR="00E701A6" w:rsidRPr="0091660F">
        <w:rPr>
          <w:rFonts w:ascii="Times New Roman" w:hAnsi="Times New Roman" w:cs="Times New Roman"/>
          <w:sz w:val="24"/>
          <w:szCs w:val="24"/>
          <w:shd w:val="clear" w:color="auto" w:fill="FFFFFF"/>
        </w:rPr>
        <w:t xml:space="preserve">enia, w drodze rozporządzenia, </w:t>
      </w:r>
      <w:r w:rsidR="0085715E" w:rsidRPr="0091660F">
        <w:rPr>
          <w:rFonts w:ascii="Times New Roman" w:hAnsi="Times New Roman" w:cs="Times New Roman"/>
          <w:sz w:val="24"/>
          <w:szCs w:val="24"/>
          <w:shd w:val="clear" w:color="auto" w:fill="FFFFFF"/>
        </w:rPr>
        <w:t>treści programowych z zakresu doradztwa zawodowego</w:t>
      </w:r>
      <w:r w:rsidR="003D3D00" w:rsidRPr="0091660F">
        <w:rPr>
          <w:rFonts w:ascii="Times New Roman" w:hAnsi="Times New Roman" w:cs="Times New Roman"/>
          <w:sz w:val="24"/>
          <w:szCs w:val="24"/>
          <w:shd w:val="clear" w:color="auto" w:fill="FFFFFF"/>
        </w:rPr>
        <w:t xml:space="preserve"> oraz warunki,</w:t>
      </w:r>
      <w:r w:rsidRPr="0091660F">
        <w:rPr>
          <w:rFonts w:ascii="Times New Roman" w:hAnsi="Times New Roman" w:cs="Times New Roman"/>
          <w:sz w:val="24"/>
          <w:szCs w:val="24"/>
          <w:shd w:val="clear" w:color="auto" w:fill="FFFFFF"/>
        </w:rPr>
        <w:t xml:space="preserve"> sposobu realizacji i organizacji doradztwa zawodowego</w:t>
      </w:r>
      <w:r w:rsidR="003D3D00" w:rsidRPr="0091660F">
        <w:rPr>
          <w:rFonts w:ascii="Times New Roman" w:hAnsi="Times New Roman" w:cs="Times New Roman"/>
          <w:sz w:val="24"/>
          <w:szCs w:val="24"/>
          <w:shd w:val="clear" w:color="auto" w:fill="FFFFFF"/>
        </w:rPr>
        <w:t xml:space="preserve"> i edukacyjno-</w:t>
      </w:r>
      <w:r w:rsidR="000070DA">
        <w:rPr>
          <w:rFonts w:ascii="Times New Roman" w:hAnsi="Times New Roman" w:cs="Times New Roman"/>
          <w:sz w:val="24"/>
          <w:szCs w:val="24"/>
          <w:shd w:val="clear" w:color="auto" w:fill="FFFFFF"/>
        </w:rPr>
        <w:br/>
        <w:t>-</w:t>
      </w:r>
      <w:r w:rsidR="003D3D00" w:rsidRPr="0091660F">
        <w:rPr>
          <w:rFonts w:ascii="Times New Roman" w:hAnsi="Times New Roman" w:cs="Times New Roman"/>
          <w:sz w:val="24"/>
          <w:szCs w:val="24"/>
          <w:shd w:val="clear" w:color="auto" w:fill="FFFFFF"/>
        </w:rPr>
        <w:t>zawodowego</w:t>
      </w:r>
      <w:r w:rsidRPr="0091660F">
        <w:rPr>
          <w:rFonts w:ascii="Times New Roman" w:hAnsi="Times New Roman" w:cs="Times New Roman"/>
          <w:sz w:val="24"/>
          <w:szCs w:val="24"/>
          <w:shd w:val="clear" w:color="auto" w:fill="FFFFFF"/>
        </w:rPr>
        <w:t xml:space="preserve"> w szkołach i placówkach oraz wymagań w zakresie przygotowania osób realizujących doradztwo zawodowe w szkołach i placówkach, uwzględniając rolę doradztwa z</w:t>
      </w:r>
      <w:r w:rsidR="00E701A6" w:rsidRPr="0091660F">
        <w:rPr>
          <w:rFonts w:ascii="Times New Roman" w:hAnsi="Times New Roman" w:cs="Times New Roman"/>
          <w:sz w:val="24"/>
          <w:szCs w:val="24"/>
          <w:shd w:val="clear" w:color="auto" w:fill="FFFFFF"/>
        </w:rPr>
        <w:t>awodowego we wspieraniu uczniów</w:t>
      </w:r>
      <w:r w:rsidRPr="0091660F">
        <w:rPr>
          <w:rFonts w:ascii="Times New Roman" w:hAnsi="Times New Roman" w:cs="Times New Roman"/>
          <w:sz w:val="24"/>
          <w:szCs w:val="24"/>
          <w:shd w:val="clear" w:color="auto" w:fill="FFFFFF"/>
        </w:rPr>
        <w:t xml:space="preserve"> i słuchaczy w procesie pode</w:t>
      </w:r>
      <w:r w:rsidR="0085715E" w:rsidRPr="0091660F">
        <w:rPr>
          <w:rFonts w:ascii="Times New Roman" w:hAnsi="Times New Roman" w:cs="Times New Roman"/>
          <w:sz w:val="24"/>
          <w:szCs w:val="24"/>
          <w:shd w:val="clear" w:color="auto" w:fill="FFFFFF"/>
        </w:rPr>
        <w:t>jmowania decyzji edukacyjnych i</w:t>
      </w:r>
      <w:r w:rsidR="007F1210">
        <w:rPr>
          <w:rFonts w:ascii="Times New Roman" w:hAnsi="Times New Roman" w:cs="Times New Roman"/>
          <w:sz w:val="24"/>
          <w:szCs w:val="24"/>
          <w:shd w:val="clear" w:color="auto" w:fill="FFFFFF"/>
        </w:rPr>
        <w:t xml:space="preserve"> </w:t>
      </w:r>
      <w:r w:rsidRPr="0091660F">
        <w:rPr>
          <w:rFonts w:ascii="Times New Roman" w:hAnsi="Times New Roman" w:cs="Times New Roman"/>
          <w:sz w:val="24"/>
          <w:szCs w:val="24"/>
          <w:shd w:val="clear" w:color="auto" w:fill="FFFFFF"/>
        </w:rPr>
        <w:t xml:space="preserve">zawodowych. Z uwagi na trwające w projekcie pozakonkursowym prace nad opracowywaniem szczegółowych zmian w zakresie doradztwa zawodowego, zakłada się, że rozporządzenie to zostanie wydane nie później niż do dnia 1 września 2018 roku. </w:t>
      </w:r>
      <w:r w:rsidR="007E01C7">
        <w:rPr>
          <w:rFonts w:ascii="Times New Roman" w:hAnsi="Times New Roman" w:cs="Times New Roman"/>
          <w:sz w:val="24"/>
          <w:szCs w:val="24"/>
          <w:shd w:val="clear" w:color="auto" w:fill="FFFFFF"/>
        </w:rPr>
        <w:t>W roku szkolnym 2017/2018</w:t>
      </w:r>
      <w:r w:rsidRPr="0091660F">
        <w:rPr>
          <w:rFonts w:ascii="Times New Roman" w:hAnsi="Times New Roman" w:cs="Times New Roman"/>
          <w:sz w:val="24"/>
          <w:szCs w:val="24"/>
          <w:shd w:val="clear" w:color="auto" w:fill="FFFFFF"/>
        </w:rPr>
        <w:t xml:space="preserve"> </w:t>
      </w:r>
      <w:r w:rsidR="007E01C7">
        <w:rPr>
          <w:rFonts w:ascii="Times New Roman" w:hAnsi="Times New Roman" w:cs="Times New Roman"/>
          <w:sz w:val="24"/>
          <w:szCs w:val="24"/>
          <w:shd w:val="clear" w:color="auto" w:fill="FFFFFF"/>
        </w:rPr>
        <w:t xml:space="preserve">zajęcia z zakresu </w:t>
      </w:r>
      <w:r w:rsidR="007E01C7" w:rsidRPr="0091660F">
        <w:rPr>
          <w:rFonts w:ascii="Times New Roman" w:hAnsi="Times New Roman" w:cs="Times New Roman"/>
          <w:sz w:val="24"/>
          <w:szCs w:val="24"/>
          <w:shd w:val="clear" w:color="auto" w:fill="FFFFFF"/>
        </w:rPr>
        <w:t>doradztw</w:t>
      </w:r>
      <w:r w:rsidR="007E01C7">
        <w:rPr>
          <w:rFonts w:ascii="Times New Roman" w:hAnsi="Times New Roman" w:cs="Times New Roman"/>
          <w:sz w:val="24"/>
          <w:szCs w:val="24"/>
          <w:shd w:val="clear" w:color="auto" w:fill="FFFFFF"/>
        </w:rPr>
        <w:t>a</w:t>
      </w:r>
      <w:r w:rsidR="007E01C7" w:rsidRPr="0091660F">
        <w:rPr>
          <w:rFonts w:ascii="Times New Roman" w:hAnsi="Times New Roman" w:cs="Times New Roman"/>
          <w:sz w:val="24"/>
          <w:szCs w:val="24"/>
          <w:shd w:val="clear" w:color="auto" w:fill="FFFFFF"/>
        </w:rPr>
        <w:t xml:space="preserve"> </w:t>
      </w:r>
      <w:r w:rsidR="003D3D00" w:rsidRPr="0091660F">
        <w:rPr>
          <w:rFonts w:ascii="Times New Roman" w:hAnsi="Times New Roman" w:cs="Times New Roman"/>
          <w:sz w:val="24"/>
          <w:szCs w:val="24"/>
          <w:shd w:val="clear" w:color="auto" w:fill="FFFFFF"/>
        </w:rPr>
        <w:t>zawodowe</w:t>
      </w:r>
      <w:r w:rsidR="007E01C7">
        <w:rPr>
          <w:rFonts w:ascii="Times New Roman" w:hAnsi="Times New Roman" w:cs="Times New Roman"/>
          <w:sz w:val="24"/>
          <w:szCs w:val="24"/>
          <w:shd w:val="clear" w:color="auto" w:fill="FFFFFF"/>
        </w:rPr>
        <w:t>go</w:t>
      </w:r>
      <w:r w:rsidR="003D3D00" w:rsidRPr="0091660F">
        <w:rPr>
          <w:rFonts w:ascii="Times New Roman" w:hAnsi="Times New Roman" w:cs="Times New Roman"/>
          <w:sz w:val="24"/>
          <w:szCs w:val="24"/>
        </w:rPr>
        <w:t xml:space="preserve"> </w:t>
      </w:r>
      <w:r w:rsidR="007E01C7" w:rsidRPr="0091660F">
        <w:rPr>
          <w:rFonts w:ascii="Times New Roman" w:hAnsi="Times New Roman" w:cs="Times New Roman"/>
          <w:sz w:val="24"/>
          <w:szCs w:val="24"/>
        </w:rPr>
        <w:t>powinn</w:t>
      </w:r>
      <w:r w:rsidR="007E01C7">
        <w:rPr>
          <w:rFonts w:ascii="Times New Roman" w:hAnsi="Times New Roman" w:cs="Times New Roman"/>
          <w:sz w:val="24"/>
          <w:szCs w:val="24"/>
        </w:rPr>
        <w:t>y</w:t>
      </w:r>
      <w:r w:rsidR="007E01C7" w:rsidRPr="0091660F">
        <w:rPr>
          <w:rFonts w:ascii="Times New Roman" w:hAnsi="Times New Roman" w:cs="Times New Roman"/>
          <w:sz w:val="24"/>
          <w:szCs w:val="24"/>
        </w:rPr>
        <w:t xml:space="preserve"> </w:t>
      </w:r>
      <w:r w:rsidR="003D3D00" w:rsidRPr="0091660F">
        <w:rPr>
          <w:rFonts w:ascii="Times New Roman" w:hAnsi="Times New Roman" w:cs="Times New Roman"/>
          <w:sz w:val="24"/>
          <w:szCs w:val="24"/>
        </w:rPr>
        <w:t xml:space="preserve">być </w:t>
      </w:r>
      <w:r w:rsidR="007E01C7" w:rsidRPr="0091660F">
        <w:rPr>
          <w:rFonts w:ascii="Times New Roman" w:hAnsi="Times New Roman" w:cs="Times New Roman"/>
          <w:sz w:val="24"/>
          <w:szCs w:val="24"/>
        </w:rPr>
        <w:t xml:space="preserve">realizowane </w:t>
      </w:r>
      <w:r w:rsidR="003D3D00" w:rsidRPr="0091660F">
        <w:rPr>
          <w:rFonts w:ascii="Times New Roman" w:hAnsi="Times New Roman" w:cs="Times New Roman"/>
          <w:sz w:val="24"/>
          <w:szCs w:val="24"/>
        </w:rPr>
        <w:t>w</w:t>
      </w:r>
      <w:r w:rsidR="000070DA">
        <w:rPr>
          <w:rFonts w:ascii="Times New Roman" w:hAnsi="Times New Roman" w:cs="Times New Roman"/>
          <w:sz w:val="24"/>
          <w:szCs w:val="24"/>
        </w:rPr>
        <w:t> </w:t>
      </w:r>
      <w:r w:rsidR="003D3D00" w:rsidRPr="0091660F">
        <w:rPr>
          <w:rFonts w:ascii="Times New Roman" w:hAnsi="Times New Roman" w:cs="Times New Roman"/>
          <w:sz w:val="24"/>
          <w:szCs w:val="24"/>
        </w:rPr>
        <w:t>oparciu o</w:t>
      </w:r>
      <w:r w:rsidR="007F1210">
        <w:rPr>
          <w:rFonts w:ascii="Times New Roman" w:hAnsi="Times New Roman" w:cs="Times New Roman"/>
          <w:sz w:val="24"/>
          <w:szCs w:val="24"/>
        </w:rPr>
        <w:t xml:space="preserve"> </w:t>
      </w:r>
      <w:r w:rsidR="003D3D00" w:rsidRPr="0091660F">
        <w:rPr>
          <w:rFonts w:ascii="Times New Roman" w:hAnsi="Times New Roman" w:cs="Times New Roman"/>
          <w:sz w:val="24"/>
          <w:szCs w:val="24"/>
        </w:rPr>
        <w:t xml:space="preserve">program przygotowany przez nauczyciela realizującego te zadania i dopuszczony </w:t>
      </w:r>
      <w:r w:rsidR="007E01C7">
        <w:rPr>
          <w:rFonts w:ascii="Times New Roman" w:hAnsi="Times New Roman" w:cs="Times New Roman"/>
          <w:sz w:val="24"/>
          <w:szCs w:val="24"/>
        </w:rPr>
        <w:t xml:space="preserve">do użytku </w:t>
      </w:r>
      <w:r w:rsidR="003D3D00" w:rsidRPr="0091660F">
        <w:rPr>
          <w:rFonts w:ascii="Times New Roman" w:hAnsi="Times New Roman" w:cs="Times New Roman"/>
          <w:sz w:val="24"/>
          <w:szCs w:val="24"/>
        </w:rPr>
        <w:t>przez dyrektora szkoły, po zasięgnięciu opinii rady pedagogicznej. Program ten powinien zawierać treści dotyczące informacji o</w:t>
      </w:r>
      <w:r w:rsidR="007F1210">
        <w:rPr>
          <w:rFonts w:ascii="Times New Roman" w:hAnsi="Times New Roman" w:cs="Times New Roman"/>
          <w:sz w:val="24"/>
          <w:szCs w:val="24"/>
        </w:rPr>
        <w:t xml:space="preserve"> </w:t>
      </w:r>
      <w:r w:rsidR="003D3D00" w:rsidRPr="0091660F">
        <w:rPr>
          <w:rFonts w:ascii="Times New Roman" w:hAnsi="Times New Roman" w:cs="Times New Roman"/>
          <w:sz w:val="24"/>
          <w:szCs w:val="24"/>
        </w:rPr>
        <w:t>zawodach, kwalifikacjach i stanowiskach pracy oraz możliwościach uzyskania kwalifikacji zgodnych z potrzebami rynku pracy i</w:t>
      </w:r>
      <w:r w:rsidR="000070DA">
        <w:rPr>
          <w:rFonts w:ascii="Times New Roman" w:hAnsi="Times New Roman" w:cs="Times New Roman"/>
          <w:sz w:val="24"/>
          <w:szCs w:val="24"/>
        </w:rPr>
        <w:t> </w:t>
      </w:r>
      <w:r w:rsidR="003D3D00" w:rsidRPr="0091660F">
        <w:rPr>
          <w:rFonts w:ascii="Times New Roman" w:hAnsi="Times New Roman" w:cs="Times New Roman"/>
          <w:sz w:val="24"/>
          <w:szCs w:val="24"/>
        </w:rPr>
        <w:t>predyspozycjami zawodowymi.</w:t>
      </w:r>
      <w:r w:rsidR="000405EA" w:rsidRPr="0091660F">
        <w:rPr>
          <w:rFonts w:ascii="Times New Roman" w:hAnsi="Times New Roman" w:cs="Times New Roman"/>
          <w:b/>
          <w:sz w:val="24"/>
          <w:szCs w:val="24"/>
        </w:rPr>
        <w:t xml:space="preserve"> </w:t>
      </w:r>
    </w:p>
    <w:p w:rsidR="006F2E02" w:rsidRPr="002756FE" w:rsidRDefault="006F2E02" w:rsidP="007372AD">
      <w:pPr>
        <w:pStyle w:val="Akapitzlist"/>
        <w:spacing w:after="0" w:line="240" w:lineRule="auto"/>
        <w:jc w:val="both"/>
        <w:rPr>
          <w:rFonts w:ascii="Times New Roman" w:hAnsi="Times New Roman" w:cs="Times New Roman"/>
          <w:sz w:val="24"/>
          <w:szCs w:val="24"/>
        </w:rPr>
      </w:pPr>
    </w:p>
    <w:p w:rsidR="006F2E02" w:rsidRDefault="001637FC" w:rsidP="007372AD">
      <w:pPr>
        <w:spacing w:after="0" w:line="24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6F2E02" w:rsidRPr="001637FC">
        <w:rPr>
          <w:rFonts w:ascii="Times New Roman" w:hAnsi="Times New Roman" w:cs="Times New Roman"/>
          <w:b/>
          <w:sz w:val="24"/>
          <w:szCs w:val="24"/>
        </w:rPr>
        <w:t>Wprowadzenie i organizacja oddziału przygotowawczego (art. 4 pkt</w:t>
      </w:r>
      <w:r w:rsidR="00DE16AB" w:rsidRPr="001637FC">
        <w:rPr>
          <w:rFonts w:ascii="Times New Roman" w:hAnsi="Times New Roman" w:cs="Times New Roman"/>
          <w:b/>
          <w:sz w:val="24"/>
          <w:szCs w:val="24"/>
        </w:rPr>
        <w:t xml:space="preserve"> </w:t>
      </w:r>
      <w:r w:rsidR="006F2E02" w:rsidRPr="001637FC">
        <w:rPr>
          <w:rFonts w:ascii="Times New Roman" w:hAnsi="Times New Roman" w:cs="Times New Roman"/>
          <w:b/>
          <w:sz w:val="24"/>
          <w:szCs w:val="24"/>
        </w:rPr>
        <w:t>1</w:t>
      </w:r>
      <w:r w:rsidR="00A26203" w:rsidRPr="001637FC">
        <w:rPr>
          <w:rFonts w:ascii="Times New Roman" w:hAnsi="Times New Roman" w:cs="Times New Roman"/>
          <w:b/>
          <w:sz w:val="24"/>
          <w:szCs w:val="24"/>
        </w:rPr>
        <w:t>3</w:t>
      </w:r>
      <w:r w:rsidR="006F2E02" w:rsidRPr="001637FC">
        <w:rPr>
          <w:rFonts w:ascii="Times New Roman" w:hAnsi="Times New Roman" w:cs="Times New Roman"/>
          <w:b/>
          <w:sz w:val="24"/>
          <w:szCs w:val="24"/>
        </w:rPr>
        <w:t xml:space="preserve"> i art. 16</w:t>
      </w:r>
      <w:r w:rsidR="00E74D6C" w:rsidRPr="001637FC">
        <w:rPr>
          <w:rFonts w:ascii="Times New Roman" w:hAnsi="Times New Roman" w:cs="Times New Roman"/>
          <w:b/>
          <w:sz w:val="24"/>
          <w:szCs w:val="24"/>
        </w:rPr>
        <w:t>5</w:t>
      </w:r>
      <w:r w:rsidR="006F2E02" w:rsidRPr="001637FC">
        <w:rPr>
          <w:rFonts w:ascii="Times New Roman" w:hAnsi="Times New Roman" w:cs="Times New Roman"/>
          <w:b/>
          <w:sz w:val="24"/>
          <w:szCs w:val="24"/>
        </w:rPr>
        <w:t xml:space="preserve"> ust.</w:t>
      </w:r>
      <w:r w:rsidR="000070DA" w:rsidRPr="001637FC">
        <w:rPr>
          <w:rFonts w:ascii="Times New Roman" w:hAnsi="Times New Roman" w:cs="Times New Roman"/>
          <w:b/>
          <w:sz w:val="24"/>
          <w:szCs w:val="24"/>
        </w:rPr>
        <w:t> </w:t>
      </w:r>
      <w:r w:rsidR="006F2E02" w:rsidRPr="001637FC">
        <w:rPr>
          <w:rFonts w:ascii="Times New Roman" w:hAnsi="Times New Roman" w:cs="Times New Roman"/>
          <w:b/>
          <w:sz w:val="24"/>
          <w:szCs w:val="24"/>
        </w:rPr>
        <w:t>11</w:t>
      </w:r>
      <w:r w:rsidR="00C27DB1" w:rsidRPr="001637FC">
        <w:rPr>
          <w:rFonts w:ascii="Times New Roman" w:hAnsi="Times New Roman" w:cs="Times New Roman"/>
          <w:b/>
          <w:sz w:val="24"/>
          <w:szCs w:val="24"/>
        </w:rPr>
        <w:t>–</w:t>
      </w:r>
      <w:r w:rsidR="006F2E02" w:rsidRPr="001637FC">
        <w:rPr>
          <w:rFonts w:ascii="Times New Roman" w:hAnsi="Times New Roman" w:cs="Times New Roman"/>
          <w:b/>
          <w:sz w:val="24"/>
          <w:szCs w:val="24"/>
        </w:rPr>
        <w:t>14 i ust. 16</w:t>
      </w:r>
      <w:r w:rsidR="00806A4D" w:rsidRPr="001637FC">
        <w:rPr>
          <w:rFonts w:ascii="Times New Roman" w:hAnsi="Times New Roman" w:cs="Times New Roman"/>
          <w:b/>
          <w:sz w:val="24"/>
          <w:szCs w:val="24"/>
        </w:rPr>
        <w:t>)</w:t>
      </w:r>
    </w:p>
    <w:p w:rsidR="007372AD" w:rsidRPr="001637FC" w:rsidRDefault="007372AD" w:rsidP="007372AD">
      <w:pPr>
        <w:spacing w:after="0" w:line="240" w:lineRule="auto"/>
        <w:ind w:left="426" w:hanging="426"/>
        <w:jc w:val="both"/>
        <w:rPr>
          <w:rFonts w:ascii="Times New Roman" w:hAnsi="Times New Roman" w:cs="Times New Roman"/>
          <w:b/>
          <w:sz w:val="24"/>
          <w:szCs w:val="24"/>
        </w:rPr>
      </w:pPr>
    </w:p>
    <w:p w:rsidR="00975E86" w:rsidRPr="002756FE" w:rsidRDefault="00975E86" w:rsidP="007372AD">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W ostatnich latach w polskim systemie oświaty stale wzrasta liczba dzieci z rodzin </w:t>
      </w:r>
      <w:proofErr w:type="spellStart"/>
      <w:r w:rsidRPr="002756FE">
        <w:rPr>
          <w:rFonts w:ascii="Times New Roman" w:hAnsi="Times New Roman" w:cs="Times New Roman"/>
          <w:sz w:val="24"/>
          <w:szCs w:val="24"/>
        </w:rPr>
        <w:t>migranckich</w:t>
      </w:r>
      <w:proofErr w:type="spellEnd"/>
      <w:r w:rsidRPr="002756FE">
        <w:rPr>
          <w:rFonts w:ascii="Times New Roman" w:hAnsi="Times New Roman" w:cs="Times New Roman"/>
          <w:sz w:val="24"/>
          <w:szCs w:val="24"/>
        </w:rPr>
        <w:t xml:space="preserve">, które mają trudności w komunikacji </w:t>
      </w:r>
      <w:r w:rsidR="00A571C4">
        <w:rPr>
          <w:rFonts w:ascii="Times New Roman" w:hAnsi="Times New Roman" w:cs="Times New Roman"/>
          <w:sz w:val="24"/>
          <w:szCs w:val="24"/>
        </w:rPr>
        <w:t xml:space="preserve">wynikające </w:t>
      </w:r>
      <w:r w:rsidRPr="002756FE">
        <w:rPr>
          <w:rFonts w:ascii="Times New Roman" w:hAnsi="Times New Roman" w:cs="Times New Roman"/>
          <w:sz w:val="24"/>
          <w:szCs w:val="24"/>
        </w:rPr>
        <w:t>z nieznajomości lub słab</w:t>
      </w:r>
      <w:r w:rsidR="00A571C4">
        <w:rPr>
          <w:rFonts w:ascii="Times New Roman" w:hAnsi="Times New Roman" w:cs="Times New Roman"/>
          <w:sz w:val="24"/>
          <w:szCs w:val="24"/>
        </w:rPr>
        <w:t>ej</w:t>
      </w:r>
      <w:r w:rsidRPr="002756FE">
        <w:rPr>
          <w:rFonts w:ascii="Times New Roman" w:hAnsi="Times New Roman" w:cs="Times New Roman"/>
          <w:sz w:val="24"/>
          <w:szCs w:val="24"/>
        </w:rPr>
        <w:t xml:space="preserve"> znajomości języka polskiego lub </w:t>
      </w:r>
      <w:r w:rsidR="00A571C4">
        <w:rPr>
          <w:rFonts w:ascii="Times New Roman" w:hAnsi="Times New Roman" w:cs="Times New Roman"/>
          <w:sz w:val="24"/>
          <w:szCs w:val="24"/>
        </w:rPr>
        <w:t xml:space="preserve">mających </w:t>
      </w:r>
      <w:r w:rsidRPr="002756FE">
        <w:rPr>
          <w:rFonts w:ascii="Times New Roman" w:hAnsi="Times New Roman" w:cs="Times New Roman"/>
          <w:sz w:val="24"/>
          <w:szCs w:val="24"/>
        </w:rPr>
        <w:t xml:space="preserve">trudności adaptacyjne związane z wcześniejszym kształceniem za granicą. Dotyczy to zarówno dzieci cudzoziemców, którzy na </w:t>
      </w:r>
      <w:proofErr w:type="gramStart"/>
      <w:r w:rsidRPr="002756FE">
        <w:rPr>
          <w:rFonts w:ascii="Times New Roman" w:hAnsi="Times New Roman" w:cs="Times New Roman"/>
          <w:sz w:val="24"/>
          <w:szCs w:val="24"/>
        </w:rPr>
        <w:t>przykład jako</w:t>
      </w:r>
      <w:proofErr w:type="gramEnd"/>
      <w:r w:rsidRPr="002756FE">
        <w:rPr>
          <w:rFonts w:ascii="Times New Roman" w:hAnsi="Times New Roman" w:cs="Times New Roman"/>
          <w:sz w:val="24"/>
          <w:szCs w:val="24"/>
        </w:rPr>
        <w:t xml:space="preserve"> przedsiębiorcy prowadzą w Polsce działalność gospodarczą, przybyli jako pracownicy migrujący, jak również dzieci osób, które ubiegają się lub uzyskały w Polsce ochronę międzynarodową, czy też dzieci repatriantów, a także dzieci obywateli polskich powracających z zagranicy. Dotychczasowe rozwiązania, takie jak możliwość korzystania w</w:t>
      </w:r>
      <w:r w:rsidR="000070DA">
        <w:rPr>
          <w:rFonts w:ascii="Times New Roman" w:hAnsi="Times New Roman" w:cs="Times New Roman"/>
          <w:sz w:val="24"/>
          <w:szCs w:val="24"/>
        </w:rPr>
        <w:t> </w:t>
      </w:r>
      <w:r w:rsidRPr="002756FE">
        <w:rPr>
          <w:rFonts w:ascii="Times New Roman" w:hAnsi="Times New Roman" w:cs="Times New Roman"/>
          <w:sz w:val="24"/>
          <w:szCs w:val="24"/>
        </w:rPr>
        <w:t>szkole z</w:t>
      </w:r>
      <w:r w:rsidR="007F1210">
        <w:rPr>
          <w:rFonts w:ascii="Times New Roman" w:hAnsi="Times New Roman" w:cs="Times New Roman"/>
          <w:sz w:val="24"/>
          <w:szCs w:val="24"/>
        </w:rPr>
        <w:t xml:space="preserve"> </w:t>
      </w:r>
      <w:r w:rsidRPr="002756FE">
        <w:rPr>
          <w:rFonts w:ascii="Times New Roman" w:hAnsi="Times New Roman" w:cs="Times New Roman"/>
          <w:sz w:val="24"/>
          <w:szCs w:val="24"/>
        </w:rPr>
        <w:t xml:space="preserve">dodatkowych zajęć z języka polskiego, czy zajęć wyrównawczych z danych przedmiotów nauczania, są w obecnej sytuacji niewystarczające. Organ prowadzący szkołę, na wniosek dyrektora szkoły, może rozważyć utworzenie oddziału </w:t>
      </w:r>
      <w:proofErr w:type="gramStart"/>
      <w:r w:rsidRPr="002756FE">
        <w:rPr>
          <w:rFonts w:ascii="Times New Roman" w:hAnsi="Times New Roman" w:cs="Times New Roman"/>
          <w:sz w:val="24"/>
          <w:szCs w:val="24"/>
        </w:rPr>
        <w:t>przygotowawczego jako</w:t>
      </w:r>
      <w:proofErr w:type="gramEnd"/>
      <w:r w:rsidRPr="002756FE">
        <w:rPr>
          <w:rFonts w:ascii="Times New Roman" w:hAnsi="Times New Roman" w:cs="Times New Roman"/>
          <w:sz w:val="24"/>
          <w:szCs w:val="24"/>
        </w:rPr>
        <w:t xml:space="preserve"> nowej formy organizacyjnej utworzonej w celu efektywnego reagowania na potrzeby ucznia przybywającego z zagranicy oraz umożliwienia mu szybkiego włączenia do regularnej nauki szkolnej wraz z uczniami polskimi. </w:t>
      </w:r>
    </w:p>
    <w:p w:rsidR="00975E86" w:rsidRPr="002756FE" w:rsidRDefault="00975E86"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W art. 4 pkt 1</w:t>
      </w:r>
      <w:r w:rsidR="00A26203" w:rsidRPr="002756FE">
        <w:rPr>
          <w:rFonts w:ascii="Times New Roman" w:hAnsi="Times New Roman" w:cs="Times New Roman"/>
          <w:sz w:val="24"/>
          <w:szCs w:val="24"/>
        </w:rPr>
        <w:t>3</w:t>
      </w:r>
      <w:r w:rsidRPr="002756FE">
        <w:rPr>
          <w:rFonts w:ascii="Times New Roman" w:hAnsi="Times New Roman" w:cs="Times New Roman"/>
          <w:sz w:val="24"/>
          <w:szCs w:val="24"/>
        </w:rPr>
        <w:t xml:space="preserve"> wprowadzono definicję oddziału przygotowawczego.</w:t>
      </w:r>
      <w:r w:rsidR="00C46433">
        <w:rPr>
          <w:rFonts w:ascii="Times New Roman" w:hAnsi="Times New Roman" w:cs="Times New Roman"/>
          <w:sz w:val="24"/>
          <w:szCs w:val="24"/>
        </w:rPr>
        <w:t xml:space="preserve"> </w:t>
      </w:r>
    </w:p>
    <w:p w:rsidR="00975E86" w:rsidRPr="002756FE" w:rsidRDefault="00975E86"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W art. 16</w:t>
      </w:r>
      <w:r w:rsidR="00E74D6C" w:rsidRPr="002756FE">
        <w:rPr>
          <w:rFonts w:ascii="Times New Roman" w:hAnsi="Times New Roman" w:cs="Times New Roman"/>
          <w:sz w:val="24"/>
          <w:szCs w:val="24"/>
        </w:rPr>
        <w:t>5</w:t>
      </w:r>
      <w:r w:rsidRPr="002756FE">
        <w:rPr>
          <w:rFonts w:ascii="Times New Roman" w:hAnsi="Times New Roman" w:cs="Times New Roman"/>
          <w:sz w:val="24"/>
          <w:szCs w:val="24"/>
        </w:rPr>
        <w:t xml:space="preserve"> ust. 11</w:t>
      </w:r>
      <w:r w:rsidR="00C27DB1">
        <w:rPr>
          <w:rFonts w:ascii="Times New Roman" w:hAnsi="Times New Roman" w:cs="Times New Roman"/>
          <w:sz w:val="24"/>
          <w:szCs w:val="24"/>
        </w:rPr>
        <w:t>–</w:t>
      </w:r>
      <w:r w:rsidRPr="002756FE">
        <w:rPr>
          <w:rFonts w:ascii="Times New Roman" w:hAnsi="Times New Roman" w:cs="Times New Roman"/>
          <w:sz w:val="24"/>
          <w:szCs w:val="24"/>
        </w:rPr>
        <w:t>14 określono warunki i zasady zorganizowania oddziału przygotowawczego w</w:t>
      </w:r>
      <w:r w:rsidR="007F1210">
        <w:rPr>
          <w:rFonts w:ascii="Times New Roman" w:hAnsi="Times New Roman" w:cs="Times New Roman"/>
          <w:sz w:val="24"/>
          <w:szCs w:val="24"/>
        </w:rPr>
        <w:t xml:space="preserve"> </w:t>
      </w:r>
      <w:r w:rsidRPr="002756FE">
        <w:rPr>
          <w:rFonts w:ascii="Times New Roman" w:hAnsi="Times New Roman" w:cs="Times New Roman"/>
          <w:sz w:val="24"/>
          <w:szCs w:val="24"/>
        </w:rPr>
        <w:t xml:space="preserve">szkole, nauki w oddziale przygotowawczym zorganizowanym poza szkołą obwodową, długość trwania nauki w oddziale oraz </w:t>
      </w:r>
      <w:r w:rsidR="00C53C00" w:rsidRPr="002756FE">
        <w:rPr>
          <w:rFonts w:ascii="Times New Roman" w:hAnsi="Times New Roman" w:cs="Times New Roman"/>
          <w:sz w:val="24"/>
          <w:szCs w:val="24"/>
        </w:rPr>
        <w:t>określono, w jakich</w:t>
      </w:r>
      <w:r w:rsidRPr="002756FE">
        <w:rPr>
          <w:rFonts w:ascii="Times New Roman" w:hAnsi="Times New Roman" w:cs="Times New Roman"/>
          <w:sz w:val="24"/>
          <w:szCs w:val="24"/>
        </w:rPr>
        <w:t xml:space="preserve"> typach szkół nie organizuje się oddziałów przygotowawczych. Zaproponowane rozwiązanie umożliwia utworzenie oddziału przygotowawczego przez organ prowadzący szkołę i przyjmowanie uczniów również w trakcie roku szkolnego, co jest istotne w przypadku jednoczesnego napływu do szkoły większej liczby uczniów przybywających z zagranicy, np. dzieci osób </w:t>
      </w:r>
      <w:r w:rsidRPr="002756FE">
        <w:rPr>
          <w:rFonts w:ascii="Times New Roman" w:hAnsi="Times New Roman" w:cs="Times New Roman"/>
          <w:sz w:val="24"/>
          <w:szCs w:val="24"/>
        </w:rPr>
        <w:lastRenderedPageBreak/>
        <w:t>ubiegających się o ochronę międzynarodową lub osób ewakuowanych, a także przebywających w ośrodkach dla cudzoziemców lub osób, umieszczonych w</w:t>
      </w:r>
      <w:r w:rsidR="007F1210">
        <w:rPr>
          <w:rFonts w:ascii="Times New Roman" w:hAnsi="Times New Roman" w:cs="Times New Roman"/>
          <w:sz w:val="24"/>
          <w:szCs w:val="24"/>
        </w:rPr>
        <w:t xml:space="preserve"> </w:t>
      </w:r>
      <w:r w:rsidRPr="002756FE">
        <w:rPr>
          <w:rFonts w:ascii="Times New Roman" w:hAnsi="Times New Roman" w:cs="Times New Roman"/>
          <w:sz w:val="24"/>
          <w:szCs w:val="24"/>
        </w:rPr>
        <w:t xml:space="preserve">ośrodkach strzeżonych Straży Granicznej. Przyjęto, że ograniczona w czasie nauka w oddziale przygotowawczym o niewielkiej liczbie uczniów przyczyni się do szybszej i efektywnej adaptacji ucznia do nowego środowiska, a także przyspieszy skuteczne opanowanie języka polskiego w stopniu umożliwiającym kontynuację nauki w regularnej klasie. </w:t>
      </w:r>
    </w:p>
    <w:p w:rsidR="00975E86" w:rsidRPr="002756FE" w:rsidRDefault="00975E86" w:rsidP="00205F87">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Szczegółowe warunki tworzenia, organizacji i działania oddziału przygotowawczego uwzględniające potrzeby i możliwości uczniów przybywających z zagranicy zostaną określone w rozporządzeniu Ministra Edukacji Narodowej, wydanym na podstawie upoważnienia zawartego w art. 16</w:t>
      </w:r>
      <w:r w:rsidR="00E74D6C" w:rsidRPr="002756FE">
        <w:rPr>
          <w:rFonts w:ascii="Times New Roman" w:hAnsi="Times New Roman" w:cs="Times New Roman"/>
          <w:sz w:val="24"/>
          <w:szCs w:val="24"/>
        </w:rPr>
        <w:t>5</w:t>
      </w:r>
      <w:r w:rsidRPr="002756FE">
        <w:rPr>
          <w:rFonts w:ascii="Times New Roman" w:hAnsi="Times New Roman" w:cs="Times New Roman"/>
          <w:sz w:val="24"/>
          <w:szCs w:val="24"/>
        </w:rPr>
        <w:t xml:space="preserve"> ust. 16.</w:t>
      </w:r>
    </w:p>
    <w:p w:rsidR="0064185C" w:rsidRPr="002756FE" w:rsidRDefault="0064185C" w:rsidP="00192098">
      <w:pPr>
        <w:spacing w:after="0" w:line="240" w:lineRule="auto"/>
        <w:jc w:val="both"/>
        <w:rPr>
          <w:rFonts w:ascii="Times New Roman" w:hAnsi="Times New Roman" w:cs="Times New Roman"/>
          <w:sz w:val="24"/>
          <w:szCs w:val="24"/>
        </w:rPr>
      </w:pPr>
    </w:p>
    <w:p w:rsidR="0099588E" w:rsidRPr="003522D5" w:rsidRDefault="003A6FAC" w:rsidP="00205F87">
      <w:pPr>
        <w:spacing w:line="240" w:lineRule="auto"/>
        <w:ind w:left="426" w:hanging="426"/>
        <w:jc w:val="both"/>
        <w:rPr>
          <w:rFonts w:ascii="Times New Roman" w:hAnsi="Times New Roman" w:cs="Times New Roman"/>
          <w:sz w:val="24"/>
          <w:szCs w:val="24"/>
        </w:rPr>
      </w:pPr>
      <w:r>
        <w:rPr>
          <w:rFonts w:ascii="Times New Roman" w:hAnsi="Times New Roman" w:cs="Times New Roman"/>
          <w:b/>
          <w:sz w:val="24"/>
          <w:szCs w:val="24"/>
        </w:rPr>
        <w:t>5.</w:t>
      </w:r>
      <w:r w:rsidR="007F1210">
        <w:rPr>
          <w:rFonts w:ascii="Times New Roman" w:hAnsi="Times New Roman" w:cs="Times New Roman"/>
          <w:b/>
          <w:sz w:val="24"/>
          <w:szCs w:val="24"/>
        </w:rPr>
        <w:tab/>
      </w:r>
      <w:r w:rsidR="00E57A92" w:rsidRPr="003A6FAC">
        <w:rPr>
          <w:rFonts w:ascii="Times New Roman" w:hAnsi="Times New Roman" w:cs="Times New Roman"/>
          <w:b/>
          <w:sz w:val="24"/>
          <w:szCs w:val="24"/>
        </w:rPr>
        <w:t xml:space="preserve">Zmiany w przekazywaniu przez jednostki samorządu terytorialnego w drodze umowy szkół publicznych do prowadzenia </w:t>
      </w:r>
      <w:r w:rsidR="00505155" w:rsidRPr="003A6FAC">
        <w:rPr>
          <w:rFonts w:ascii="Times New Roman" w:hAnsi="Times New Roman" w:cs="Times New Roman"/>
          <w:b/>
          <w:sz w:val="24"/>
          <w:szCs w:val="24"/>
        </w:rPr>
        <w:t>innym podmiotom</w:t>
      </w:r>
      <w:r w:rsidR="00E57A92" w:rsidRPr="003A6FAC">
        <w:rPr>
          <w:rFonts w:ascii="Times New Roman" w:hAnsi="Times New Roman" w:cs="Times New Roman"/>
          <w:b/>
          <w:sz w:val="24"/>
          <w:szCs w:val="24"/>
        </w:rPr>
        <w:t xml:space="preserve"> (art. </w:t>
      </w:r>
      <w:r w:rsidR="0099588E" w:rsidRPr="003A6FAC">
        <w:rPr>
          <w:rFonts w:ascii="Times New Roman" w:hAnsi="Times New Roman" w:cs="Times New Roman"/>
          <w:b/>
          <w:sz w:val="24"/>
          <w:szCs w:val="24"/>
        </w:rPr>
        <w:t>9)</w:t>
      </w:r>
    </w:p>
    <w:p w:rsidR="0099588E" w:rsidRPr="002756FE" w:rsidRDefault="0099588E"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W zakresie przepisów dotyczących szkół publicznych prowadzonych przez osoby fizyczne i</w:t>
      </w:r>
      <w:r w:rsidR="000070DA">
        <w:rPr>
          <w:rFonts w:ascii="Times New Roman" w:hAnsi="Times New Roman" w:cs="Times New Roman"/>
          <w:sz w:val="24"/>
          <w:szCs w:val="24"/>
        </w:rPr>
        <w:t> </w:t>
      </w:r>
      <w:r w:rsidRPr="002756FE">
        <w:rPr>
          <w:rFonts w:ascii="Times New Roman" w:hAnsi="Times New Roman" w:cs="Times New Roman"/>
          <w:sz w:val="24"/>
          <w:szCs w:val="24"/>
        </w:rPr>
        <w:t>osoby prawne niebędące jednostk</w:t>
      </w:r>
      <w:r w:rsidR="001C5B62" w:rsidRPr="002756FE">
        <w:rPr>
          <w:rFonts w:ascii="Times New Roman" w:hAnsi="Times New Roman" w:cs="Times New Roman"/>
          <w:sz w:val="24"/>
          <w:szCs w:val="24"/>
        </w:rPr>
        <w:t>ą</w:t>
      </w:r>
      <w:r w:rsidRPr="002756FE">
        <w:rPr>
          <w:rFonts w:ascii="Times New Roman" w:hAnsi="Times New Roman" w:cs="Times New Roman"/>
          <w:sz w:val="24"/>
          <w:szCs w:val="24"/>
        </w:rPr>
        <w:t xml:space="preserve"> samorządu terytorialnego na podstawie umowy z</w:t>
      </w:r>
      <w:r w:rsidR="000070DA">
        <w:rPr>
          <w:rFonts w:ascii="Times New Roman" w:hAnsi="Times New Roman" w:cs="Times New Roman"/>
          <w:sz w:val="24"/>
          <w:szCs w:val="24"/>
        </w:rPr>
        <w:t> </w:t>
      </w:r>
      <w:r w:rsidRPr="002756FE">
        <w:rPr>
          <w:rFonts w:ascii="Times New Roman" w:hAnsi="Times New Roman" w:cs="Times New Roman"/>
          <w:sz w:val="24"/>
          <w:szCs w:val="24"/>
        </w:rPr>
        <w:t xml:space="preserve">jednostką samorządu terytorialnego, w projekcie ustawy </w:t>
      </w:r>
      <w:r w:rsidR="00C27DB1">
        <w:rPr>
          <w:rFonts w:ascii="Times New Roman" w:hAnsi="Times New Roman" w:cs="Times New Roman"/>
          <w:sz w:val="24"/>
          <w:szCs w:val="24"/>
        </w:rPr>
        <w:t>–</w:t>
      </w:r>
      <w:r w:rsidR="001C5B62" w:rsidRPr="002756FE">
        <w:rPr>
          <w:rFonts w:ascii="Times New Roman" w:hAnsi="Times New Roman" w:cs="Times New Roman"/>
          <w:sz w:val="24"/>
          <w:szCs w:val="24"/>
        </w:rPr>
        <w:t xml:space="preserve"> </w:t>
      </w:r>
      <w:r w:rsidRPr="002756FE">
        <w:rPr>
          <w:rFonts w:ascii="Times New Roman" w:hAnsi="Times New Roman" w:cs="Times New Roman"/>
          <w:sz w:val="24"/>
          <w:szCs w:val="24"/>
        </w:rPr>
        <w:t xml:space="preserve">Prawo oświatowe zaproponowano </w:t>
      </w:r>
      <w:r w:rsidR="001C5B62" w:rsidRPr="002756FE">
        <w:rPr>
          <w:rFonts w:ascii="Times New Roman" w:hAnsi="Times New Roman" w:cs="Times New Roman"/>
          <w:sz w:val="24"/>
          <w:szCs w:val="24"/>
        </w:rPr>
        <w:t xml:space="preserve">cztery </w:t>
      </w:r>
      <w:r w:rsidRPr="002756FE">
        <w:rPr>
          <w:rFonts w:ascii="Times New Roman" w:hAnsi="Times New Roman" w:cs="Times New Roman"/>
          <w:sz w:val="24"/>
          <w:szCs w:val="24"/>
        </w:rPr>
        <w:t>zmiany.</w:t>
      </w:r>
    </w:p>
    <w:p w:rsidR="0099588E" w:rsidRPr="002756FE" w:rsidRDefault="0099588E"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Proponuje się, aby zgodnie </w:t>
      </w:r>
      <w:r w:rsidR="008647D8" w:rsidRPr="002756FE">
        <w:rPr>
          <w:rFonts w:ascii="Times New Roman" w:hAnsi="Times New Roman" w:cs="Times New Roman"/>
          <w:sz w:val="24"/>
          <w:szCs w:val="24"/>
        </w:rPr>
        <w:t xml:space="preserve">z </w:t>
      </w:r>
      <w:r w:rsidRPr="002756FE">
        <w:rPr>
          <w:rFonts w:ascii="Times New Roman" w:hAnsi="Times New Roman" w:cs="Times New Roman"/>
          <w:sz w:val="24"/>
          <w:szCs w:val="24"/>
        </w:rPr>
        <w:t xml:space="preserve">projektem ustawy </w:t>
      </w:r>
      <w:r w:rsidR="00C27DB1">
        <w:rPr>
          <w:rFonts w:ascii="Times New Roman" w:hAnsi="Times New Roman" w:cs="Times New Roman"/>
          <w:sz w:val="24"/>
          <w:szCs w:val="24"/>
        </w:rPr>
        <w:t>–</w:t>
      </w:r>
      <w:r w:rsidR="001C5B62" w:rsidRPr="002756FE">
        <w:rPr>
          <w:rFonts w:ascii="Times New Roman" w:hAnsi="Times New Roman" w:cs="Times New Roman"/>
          <w:sz w:val="24"/>
          <w:szCs w:val="24"/>
        </w:rPr>
        <w:t xml:space="preserve"> </w:t>
      </w:r>
      <w:r w:rsidRPr="002756FE">
        <w:rPr>
          <w:rFonts w:ascii="Times New Roman" w:hAnsi="Times New Roman" w:cs="Times New Roman"/>
          <w:sz w:val="24"/>
          <w:szCs w:val="24"/>
        </w:rPr>
        <w:t>Prawo oświatowe niedozwolone było przekazanie przez jednostkę samorządu terytorialnego, na podstawie umowy, o której mowa art. 9 ust. 1 projektu, osobie prawnej niebędącej jednostką samorządu terytorialnego lub osobie fizycznej prowadzenia ostatniej szkoły samorządowej prowadzonej przez daną jednostkę samorządu terytorialnego. Brzmienie dotychczasowych przepisów ustawy o</w:t>
      </w:r>
      <w:r w:rsidR="000070DA">
        <w:rPr>
          <w:rFonts w:ascii="Times New Roman" w:hAnsi="Times New Roman" w:cs="Times New Roman"/>
          <w:sz w:val="24"/>
          <w:szCs w:val="24"/>
        </w:rPr>
        <w:t> </w:t>
      </w:r>
      <w:r w:rsidRPr="002756FE">
        <w:rPr>
          <w:rFonts w:ascii="Times New Roman" w:hAnsi="Times New Roman" w:cs="Times New Roman"/>
          <w:sz w:val="24"/>
          <w:szCs w:val="24"/>
        </w:rPr>
        <w:t xml:space="preserve">systemie oświaty (art. 5 ust. 5g) rodziło wątpliwości prawne i skutkowało występowaniem przypadków całkowitej rezygnacji przez jednostki samorządu terytorialnego z wykonywania zadań oświatowych związanych z prowadzeniem szkół i powierzania wykonywania tych zadań podmiotom zewnętrznym, np. fundacjom, stowarzyszeniom czy osobom fizycznym. Stosownie do art. 5 obowiązującej ustawy o systemie oświaty oraz art. 8 projektowanej ustawy </w:t>
      </w:r>
      <w:r w:rsidR="00C27DB1">
        <w:rPr>
          <w:rFonts w:ascii="Times New Roman" w:hAnsi="Times New Roman" w:cs="Times New Roman"/>
          <w:sz w:val="24"/>
          <w:szCs w:val="24"/>
        </w:rPr>
        <w:t>–</w:t>
      </w:r>
      <w:r w:rsidR="00BA3D9E">
        <w:rPr>
          <w:rFonts w:ascii="Times New Roman" w:hAnsi="Times New Roman" w:cs="Times New Roman"/>
          <w:sz w:val="24"/>
          <w:szCs w:val="24"/>
        </w:rPr>
        <w:t xml:space="preserve"> </w:t>
      </w:r>
      <w:r w:rsidRPr="002756FE">
        <w:rPr>
          <w:rFonts w:ascii="Times New Roman" w:hAnsi="Times New Roman" w:cs="Times New Roman"/>
          <w:sz w:val="24"/>
          <w:szCs w:val="24"/>
        </w:rPr>
        <w:t xml:space="preserve">Prawo oświatowe zakładanie i prowadzenie przedszkoli, szkół i placówek należy </w:t>
      </w:r>
      <w:r w:rsidR="007F1210">
        <w:rPr>
          <w:rFonts w:ascii="Times New Roman" w:hAnsi="Times New Roman" w:cs="Times New Roman"/>
          <w:sz w:val="24"/>
          <w:szCs w:val="24"/>
        </w:rPr>
        <w:t xml:space="preserve">do </w:t>
      </w:r>
      <w:r w:rsidRPr="002756FE">
        <w:rPr>
          <w:rFonts w:ascii="Times New Roman" w:hAnsi="Times New Roman" w:cs="Times New Roman"/>
          <w:sz w:val="24"/>
          <w:szCs w:val="24"/>
        </w:rPr>
        <w:t xml:space="preserve">zadań własnych poszczególnych jednostek samorządu terytorialnego. Jak stwierdził Naczelny Sąd Administracyjny w Warszawie w wyroku z dnia 9 lutego 2006 r. (sygn. akt I OSK 1372/05), obowiązkowy charakter zadań własnych gminy w postaci prowadzenia szkół podstawowych i przedszkoli powoduje, że gmina nie może z wykonywania tych zadań zrezygnować, czy też przekazać ich do wykonania innemu podmiotowi, nawet fundacji, na której powstanie i działalność będzie wywierała znaczący </w:t>
      </w:r>
      <w:proofErr w:type="gramStart"/>
      <w:r w:rsidRPr="002756FE">
        <w:rPr>
          <w:rFonts w:ascii="Times New Roman" w:hAnsi="Times New Roman" w:cs="Times New Roman"/>
          <w:sz w:val="24"/>
          <w:szCs w:val="24"/>
        </w:rPr>
        <w:t xml:space="preserve">wpływ. </w:t>
      </w:r>
      <w:proofErr w:type="gramEnd"/>
      <w:r w:rsidRPr="002756FE">
        <w:rPr>
          <w:rFonts w:ascii="Times New Roman" w:hAnsi="Times New Roman" w:cs="Times New Roman"/>
          <w:sz w:val="24"/>
          <w:szCs w:val="24"/>
        </w:rPr>
        <w:t xml:space="preserve">Sąd podkreślił, że jeżeli zadania te miałaby przejąć fundacja czy inny podmiot (np. stowarzyszenie), wtedy </w:t>
      </w:r>
      <w:proofErr w:type="gramStart"/>
      <w:r w:rsidRPr="002756FE">
        <w:rPr>
          <w:rFonts w:ascii="Times New Roman" w:hAnsi="Times New Roman" w:cs="Times New Roman"/>
          <w:sz w:val="24"/>
          <w:szCs w:val="24"/>
        </w:rPr>
        <w:t>ona jako</w:t>
      </w:r>
      <w:proofErr w:type="gramEnd"/>
      <w:r w:rsidRPr="002756FE">
        <w:rPr>
          <w:rFonts w:ascii="Times New Roman" w:hAnsi="Times New Roman" w:cs="Times New Roman"/>
          <w:sz w:val="24"/>
          <w:szCs w:val="24"/>
        </w:rPr>
        <w:t xml:space="preserve"> odrębna osoba prawna, a nie gmina realizowałaby na własny rachunek i odpowiedzialność zadania oświatowe. Współdziałanie z podmiotami niepublicznymi działającymi w sferze oświaty nie powinno polegać na przekazaniu realizacji obowiązkowych zadań własnych innej osobie prawnej. Zgodnie z przepisami ustawy o samorządzie gminnym zaspokajanie zbiorowych potrzeb wspólnoty w zakresie edukacji publicznej należy do zadań własnych gminy. Obowiązek zagwarantowania obywatelom powszechnego i równego dostępu do wykształcenia ciąży na władzach publicznych, w tym na jednostkach samorządu terytorialnego. W szczególności obowiązek ten dotyczy zakładania i prowadzenia szkół, w</w:t>
      </w:r>
      <w:r w:rsidR="000070DA">
        <w:rPr>
          <w:rFonts w:ascii="Times New Roman" w:hAnsi="Times New Roman" w:cs="Times New Roman"/>
          <w:sz w:val="24"/>
          <w:szCs w:val="24"/>
        </w:rPr>
        <w:t> </w:t>
      </w:r>
      <w:r w:rsidRPr="002756FE">
        <w:rPr>
          <w:rFonts w:ascii="Times New Roman" w:hAnsi="Times New Roman" w:cs="Times New Roman"/>
          <w:sz w:val="24"/>
          <w:szCs w:val="24"/>
        </w:rPr>
        <w:t xml:space="preserve">których spełniany jest obowiązek szkolny. </w:t>
      </w:r>
    </w:p>
    <w:p w:rsidR="0099588E" w:rsidRPr="002756FE" w:rsidRDefault="0099588E"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W odpowiedzi na zaistniały stan faktyczny, tj. zidentyfikowany przypadek przekazania przez jednostkę samorządu terytorialnego prowadzenia wszystkich szkół samorządowych podmiotom zewnętrznym, niezbędne </w:t>
      </w:r>
      <w:proofErr w:type="gramStart"/>
      <w:r w:rsidRPr="002756FE">
        <w:rPr>
          <w:rFonts w:ascii="Times New Roman" w:hAnsi="Times New Roman" w:cs="Times New Roman"/>
          <w:sz w:val="24"/>
          <w:szCs w:val="24"/>
        </w:rPr>
        <w:t>jest zatem</w:t>
      </w:r>
      <w:proofErr w:type="gramEnd"/>
      <w:r w:rsidRPr="002756FE">
        <w:rPr>
          <w:rFonts w:ascii="Times New Roman" w:hAnsi="Times New Roman" w:cs="Times New Roman"/>
          <w:sz w:val="24"/>
          <w:szCs w:val="24"/>
        </w:rPr>
        <w:t xml:space="preserve"> doprecyzowanie przepisów poprzez </w:t>
      </w:r>
      <w:r w:rsidRPr="002756FE">
        <w:rPr>
          <w:rFonts w:ascii="Times New Roman" w:hAnsi="Times New Roman" w:cs="Times New Roman"/>
          <w:sz w:val="24"/>
          <w:szCs w:val="24"/>
        </w:rPr>
        <w:lastRenderedPageBreak/>
        <w:t xml:space="preserve">jednoznaczne określenie, że jednostka samorządu terytorialnego nie może przekazać osobie fizycznej lub osobie prawnej niebędącej jednostką samorządu terytorialnego prowadzenia jedynej szkoły prowadzonej przez tę jednostkę, tj. całkowicie odstąpić na rzecz podmiotów prawa prywatnego od bezpośredniego wykonywania przypisanych jej ustawowo publicznych zadań oświatowych. </w:t>
      </w:r>
    </w:p>
    <w:p w:rsidR="0099588E" w:rsidRPr="002756FE" w:rsidRDefault="0099588E"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Pomimo jednoznacznego wskazania przez ustawodawcę w dotychczasowych przepisach (art.</w:t>
      </w:r>
      <w:r w:rsidR="000070DA">
        <w:rPr>
          <w:rFonts w:ascii="Times New Roman" w:hAnsi="Times New Roman" w:cs="Times New Roman"/>
          <w:sz w:val="24"/>
          <w:szCs w:val="24"/>
        </w:rPr>
        <w:t> </w:t>
      </w:r>
      <w:r w:rsidRPr="002756FE">
        <w:rPr>
          <w:rFonts w:ascii="Times New Roman" w:hAnsi="Times New Roman" w:cs="Times New Roman"/>
          <w:sz w:val="24"/>
          <w:szCs w:val="24"/>
        </w:rPr>
        <w:t>5 ust. 5g ustawy o systemie oświaty), jakie jednostki systemu oświaty mogą być przekazane w drodze umowy (szkoły i przedszkola), w dalszych przepisach regulujących szczegółowe kwestie umowy oraz przepisach dotyczących nauczycieli mowa jest nie tylko o</w:t>
      </w:r>
      <w:r w:rsidR="000070DA">
        <w:rPr>
          <w:rFonts w:ascii="Times New Roman" w:hAnsi="Times New Roman" w:cs="Times New Roman"/>
          <w:sz w:val="24"/>
          <w:szCs w:val="24"/>
        </w:rPr>
        <w:t> </w:t>
      </w:r>
      <w:r w:rsidRPr="002756FE">
        <w:rPr>
          <w:rFonts w:ascii="Times New Roman" w:hAnsi="Times New Roman" w:cs="Times New Roman"/>
          <w:sz w:val="24"/>
          <w:szCs w:val="24"/>
        </w:rPr>
        <w:t>szkołach, ale także o placówkach. Takie brzmienie przepisów rodziło wątpliwości prawne i</w:t>
      </w:r>
      <w:r w:rsidR="000070DA">
        <w:rPr>
          <w:rFonts w:ascii="Times New Roman" w:hAnsi="Times New Roman" w:cs="Times New Roman"/>
          <w:sz w:val="24"/>
          <w:szCs w:val="24"/>
        </w:rPr>
        <w:t> </w:t>
      </w:r>
      <w:r w:rsidRPr="002756FE">
        <w:rPr>
          <w:rFonts w:ascii="Times New Roman" w:hAnsi="Times New Roman" w:cs="Times New Roman"/>
          <w:sz w:val="24"/>
          <w:szCs w:val="24"/>
        </w:rPr>
        <w:t xml:space="preserve">spowodowało, jak wynika z informacji przekazanych we wrześniu 2015 r. przez kuratorów oświaty, przekazanie na mocy przywołanego </w:t>
      </w:r>
      <w:proofErr w:type="gramStart"/>
      <w:r w:rsidRPr="002756FE">
        <w:rPr>
          <w:rFonts w:ascii="Times New Roman" w:hAnsi="Times New Roman" w:cs="Times New Roman"/>
          <w:sz w:val="24"/>
          <w:szCs w:val="24"/>
        </w:rPr>
        <w:t>przepisu co</w:t>
      </w:r>
      <w:proofErr w:type="gramEnd"/>
      <w:r w:rsidRPr="002756FE">
        <w:rPr>
          <w:rFonts w:ascii="Times New Roman" w:hAnsi="Times New Roman" w:cs="Times New Roman"/>
          <w:sz w:val="24"/>
          <w:szCs w:val="24"/>
        </w:rPr>
        <w:t xml:space="preserve"> najmniej jednej placówki. W</w:t>
      </w:r>
      <w:r w:rsidR="000070DA">
        <w:rPr>
          <w:rFonts w:ascii="Times New Roman" w:hAnsi="Times New Roman" w:cs="Times New Roman"/>
          <w:sz w:val="24"/>
          <w:szCs w:val="24"/>
        </w:rPr>
        <w:t> </w:t>
      </w:r>
      <w:r w:rsidRPr="002756FE">
        <w:rPr>
          <w:rFonts w:ascii="Times New Roman" w:hAnsi="Times New Roman" w:cs="Times New Roman"/>
          <w:sz w:val="24"/>
          <w:szCs w:val="24"/>
        </w:rPr>
        <w:t xml:space="preserve">projekcie ustawy </w:t>
      </w:r>
      <w:r w:rsidR="00C27DB1">
        <w:rPr>
          <w:rFonts w:ascii="Times New Roman" w:hAnsi="Times New Roman" w:cs="Times New Roman"/>
          <w:sz w:val="24"/>
          <w:szCs w:val="24"/>
        </w:rPr>
        <w:t>–</w:t>
      </w:r>
      <w:r w:rsidR="00BA3D9E">
        <w:rPr>
          <w:rFonts w:ascii="Times New Roman" w:hAnsi="Times New Roman" w:cs="Times New Roman"/>
          <w:sz w:val="24"/>
          <w:szCs w:val="24"/>
        </w:rPr>
        <w:t xml:space="preserve"> </w:t>
      </w:r>
      <w:r w:rsidRPr="002756FE">
        <w:rPr>
          <w:rFonts w:ascii="Times New Roman" w:hAnsi="Times New Roman" w:cs="Times New Roman"/>
          <w:sz w:val="24"/>
          <w:szCs w:val="24"/>
        </w:rPr>
        <w:t>Prawo oświatowe zaproponowano doprecyzowanie przepisów znajdujących się obecnie w ustawie o systemie oświaty w art. 5 ust. 5ga–5r (art. 9 ust. 1</w:t>
      </w:r>
      <w:r w:rsidR="00C27DB1">
        <w:rPr>
          <w:rFonts w:ascii="Times New Roman" w:hAnsi="Times New Roman" w:cs="Times New Roman"/>
          <w:sz w:val="24"/>
          <w:szCs w:val="24"/>
        </w:rPr>
        <w:t>–</w:t>
      </w:r>
      <w:r w:rsidRPr="002756FE">
        <w:rPr>
          <w:rFonts w:ascii="Times New Roman" w:hAnsi="Times New Roman" w:cs="Times New Roman"/>
          <w:sz w:val="24"/>
          <w:szCs w:val="24"/>
        </w:rPr>
        <w:t>10 projektu), poprzez usunięcie wyrazu „placówka”, aby wyeliminować pojawi</w:t>
      </w:r>
      <w:r w:rsidR="007F2952" w:rsidRPr="002756FE">
        <w:rPr>
          <w:rFonts w:ascii="Times New Roman" w:hAnsi="Times New Roman" w:cs="Times New Roman"/>
          <w:sz w:val="24"/>
          <w:szCs w:val="24"/>
        </w:rPr>
        <w:t>a</w:t>
      </w:r>
      <w:r w:rsidRPr="002756FE">
        <w:rPr>
          <w:rFonts w:ascii="Times New Roman" w:hAnsi="Times New Roman" w:cs="Times New Roman"/>
          <w:sz w:val="24"/>
          <w:szCs w:val="24"/>
        </w:rPr>
        <w:t xml:space="preserve">jące się wątpliwości. Takie doprecyzowanie pozwoli na bezwzględne wskazanie, że jednostka samorządu terytorialnego może przekazać osobie fizycznej lub osobie prawnej innej niż jednostka samorządu terytorialnego jedynie szkołę lub przedszkole. </w:t>
      </w:r>
    </w:p>
    <w:p w:rsidR="008855D6" w:rsidRPr="002756FE" w:rsidRDefault="008855D6"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Obowiązujące przepisy nie określają terminu przekazania prowadzenia szkoły w trybie określonym ustawą. W celu zachowania spójności z rozwiązaniami zawartymi w innych przepisach np. dotyczących organizacji roku szkolnego, zatrudniania i zwalniania nauczycieli, gospodarki finansowej szkół, promowania i klasyfikowania uczniów, a także z innych względów związanych z koniecznością zapewnienia niezakłóconego funkcjonowania szkół – w projekcie ustawy zaproponowano doprecyzowanie, </w:t>
      </w:r>
      <w:proofErr w:type="gramStart"/>
      <w:r w:rsidRPr="002756FE">
        <w:rPr>
          <w:rFonts w:ascii="Times New Roman" w:hAnsi="Times New Roman" w:cs="Times New Roman"/>
          <w:sz w:val="24"/>
          <w:szCs w:val="24"/>
        </w:rPr>
        <w:t>zgodnie z którym</w:t>
      </w:r>
      <w:proofErr w:type="gramEnd"/>
      <w:r w:rsidRPr="002756FE">
        <w:rPr>
          <w:rFonts w:ascii="Times New Roman" w:hAnsi="Times New Roman" w:cs="Times New Roman"/>
          <w:sz w:val="24"/>
          <w:szCs w:val="24"/>
        </w:rPr>
        <w:t xml:space="preserve"> przekazanie prowadzenia szkoły będzie możliwe jedynie z dniem 1 września danego roku. </w:t>
      </w:r>
    </w:p>
    <w:p w:rsidR="008855D6" w:rsidRPr="002756FE" w:rsidRDefault="008855D6"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Przepisy przejściowe do rozwiązań zaproponowanych w powyższej zmianie zostały zaprojektowane w projekcie ustawy przepisy wprowadzające ustawę – Prawo oświatowe.</w:t>
      </w:r>
    </w:p>
    <w:p w:rsidR="00D3383B" w:rsidRPr="002756FE" w:rsidRDefault="006E3CBA" w:rsidP="00826894">
      <w:pPr>
        <w:spacing w:line="240" w:lineRule="auto"/>
        <w:jc w:val="both"/>
        <w:rPr>
          <w:rFonts w:ascii="Times New Roman" w:eastAsia="Calibri" w:hAnsi="Times New Roman" w:cs="Times New Roman"/>
          <w:spacing w:val="-2"/>
          <w:sz w:val="24"/>
          <w:szCs w:val="24"/>
        </w:rPr>
      </w:pPr>
      <w:r w:rsidRPr="002756FE">
        <w:rPr>
          <w:rFonts w:ascii="Times New Roman" w:hAnsi="Times New Roman" w:cs="Times New Roman"/>
          <w:sz w:val="24"/>
          <w:szCs w:val="24"/>
        </w:rPr>
        <w:t xml:space="preserve">Ponadto </w:t>
      </w:r>
      <w:r w:rsidR="008C117B" w:rsidRPr="002756FE">
        <w:rPr>
          <w:rFonts w:ascii="Times New Roman" w:hAnsi="Times New Roman" w:cs="Times New Roman"/>
          <w:sz w:val="24"/>
          <w:szCs w:val="24"/>
        </w:rPr>
        <w:t>wprowadzono rozwiązanie, które zobowiązuje osobę przejmującą prowadzenie szkoły na podstawie umowy, tj. osobę prawną niebędącą jednostką samorządu terytorialnego lub osobę fizyczną, do poinformowania pracowników o nowych warunkach pracy i płacy. W</w:t>
      </w:r>
      <w:r w:rsidR="000070DA">
        <w:rPr>
          <w:rFonts w:ascii="Times New Roman" w:hAnsi="Times New Roman" w:cs="Times New Roman"/>
          <w:sz w:val="24"/>
          <w:szCs w:val="24"/>
        </w:rPr>
        <w:t> </w:t>
      </w:r>
      <w:r w:rsidR="008C117B" w:rsidRPr="002756FE">
        <w:rPr>
          <w:rFonts w:ascii="Times New Roman" w:hAnsi="Times New Roman" w:cs="Times New Roman"/>
          <w:sz w:val="24"/>
          <w:szCs w:val="24"/>
        </w:rPr>
        <w:t xml:space="preserve">przepisie dodane zostanie zdanie drugie, </w:t>
      </w:r>
      <w:proofErr w:type="gramStart"/>
      <w:r w:rsidR="008C117B" w:rsidRPr="002756FE">
        <w:rPr>
          <w:rFonts w:ascii="Times New Roman" w:hAnsi="Times New Roman" w:cs="Times New Roman"/>
          <w:sz w:val="24"/>
          <w:szCs w:val="24"/>
        </w:rPr>
        <w:t>zgodnie z którym</w:t>
      </w:r>
      <w:proofErr w:type="gramEnd"/>
      <w:r w:rsidR="008C117B" w:rsidRPr="002756FE">
        <w:rPr>
          <w:rFonts w:ascii="Times New Roman" w:hAnsi="Times New Roman" w:cs="Times New Roman"/>
          <w:sz w:val="24"/>
          <w:szCs w:val="24"/>
        </w:rPr>
        <w:t xml:space="preserve"> art. 261 ust. 3 i 4 ustawy </w:t>
      </w:r>
      <w:r w:rsidR="001C5B62" w:rsidRPr="002756FE">
        <w:rPr>
          <w:rFonts w:ascii="Times New Roman" w:hAnsi="Times New Roman" w:cs="Times New Roman"/>
          <w:sz w:val="24"/>
          <w:szCs w:val="24"/>
        </w:rPr>
        <w:t xml:space="preserve">z dnia 23 maja 1991 r. </w:t>
      </w:r>
      <w:r w:rsidR="008C117B" w:rsidRPr="002756FE">
        <w:rPr>
          <w:rFonts w:ascii="Times New Roman" w:hAnsi="Times New Roman" w:cs="Times New Roman"/>
          <w:sz w:val="24"/>
          <w:szCs w:val="24"/>
        </w:rPr>
        <w:t xml:space="preserve">o związkach zawodowych (Dz. U. </w:t>
      </w:r>
      <w:proofErr w:type="gramStart"/>
      <w:r w:rsidR="008C117B" w:rsidRPr="002756FE">
        <w:rPr>
          <w:rFonts w:ascii="Times New Roman" w:hAnsi="Times New Roman" w:cs="Times New Roman"/>
          <w:sz w:val="24"/>
          <w:szCs w:val="24"/>
        </w:rPr>
        <w:t>z</w:t>
      </w:r>
      <w:proofErr w:type="gramEnd"/>
      <w:r w:rsidR="008C117B" w:rsidRPr="002756FE">
        <w:rPr>
          <w:rFonts w:ascii="Times New Roman" w:hAnsi="Times New Roman" w:cs="Times New Roman"/>
          <w:sz w:val="24"/>
          <w:szCs w:val="24"/>
        </w:rPr>
        <w:t xml:space="preserve"> </w:t>
      </w:r>
      <w:r w:rsidR="001C5B62" w:rsidRPr="002756FE">
        <w:rPr>
          <w:rFonts w:ascii="Times New Roman" w:hAnsi="Times New Roman" w:cs="Times New Roman"/>
          <w:sz w:val="24"/>
          <w:szCs w:val="24"/>
        </w:rPr>
        <w:t>2015 r. poz. 1881)</w:t>
      </w:r>
      <w:r w:rsidR="008C117B" w:rsidRPr="002756FE">
        <w:rPr>
          <w:rFonts w:ascii="Times New Roman" w:hAnsi="Times New Roman" w:cs="Times New Roman"/>
          <w:sz w:val="24"/>
          <w:szCs w:val="24"/>
        </w:rPr>
        <w:t xml:space="preserve"> będzie miał zastosowanie również w przypadku przejmowania prowadzenia szkół</w:t>
      </w:r>
      <w:r w:rsidR="0091660F">
        <w:rPr>
          <w:rFonts w:ascii="Times New Roman" w:hAnsi="Times New Roman" w:cs="Times New Roman"/>
          <w:sz w:val="24"/>
          <w:szCs w:val="24"/>
        </w:rPr>
        <w:t>.</w:t>
      </w:r>
    </w:p>
    <w:p w:rsidR="00D3383B" w:rsidRPr="007B7647" w:rsidRDefault="007B7647" w:rsidP="00192098">
      <w:pPr>
        <w:spacing w:line="240" w:lineRule="auto"/>
        <w:ind w:left="426" w:hanging="426"/>
        <w:jc w:val="both"/>
        <w:rPr>
          <w:rFonts w:ascii="Times New Roman" w:eastAsia="Calibri" w:hAnsi="Times New Roman" w:cs="Times New Roman"/>
          <w:b/>
          <w:spacing w:val="-2"/>
          <w:sz w:val="24"/>
          <w:szCs w:val="24"/>
        </w:rPr>
      </w:pPr>
      <w:r>
        <w:rPr>
          <w:rFonts w:ascii="Times New Roman" w:eastAsia="Calibri" w:hAnsi="Times New Roman" w:cs="Times New Roman"/>
          <w:b/>
          <w:spacing w:val="-2"/>
          <w:sz w:val="24"/>
          <w:szCs w:val="24"/>
        </w:rPr>
        <w:t>6.</w:t>
      </w:r>
      <w:r w:rsidR="00037BD2">
        <w:rPr>
          <w:rFonts w:ascii="Times New Roman" w:eastAsia="Calibri" w:hAnsi="Times New Roman" w:cs="Times New Roman"/>
          <w:b/>
          <w:spacing w:val="-2"/>
          <w:sz w:val="24"/>
          <w:szCs w:val="24"/>
        </w:rPr>
        <w:tab/>
      </w:r>
      <w:r w:rsidR="00D3383B" w:rsidRPr="001637FC">
        <w:rPr>
          <w:rFonts w:ascii="Times New Roman" w:hAnsi="Times New Roman" w:cs="Times New Roman"/>
          <w:b/>
          <w:sz w:val="24"/>
          <w:szCs w:val="24"/>
        </w:rPr>
        <w:t>Propozycje</w:t>
      </w:r>
      <w:r w:rsidR="00D3383B" w:rsidRPr="007B7647">
        <w:rPr>
          <w:rFonts w:ascii="Times New Roman" w:eastAsia="Calibri" w:hAnsi="Times New Roman" w:cs="Times New Roman"/>
          <w:b/>
          <w:spacing w:val="-2"/>
          <w:sz w:val="24"/>
          <w:szCs w:val="24"/>
        </w:rPr>
        <w:t xml:space="preserve"> w zakresie przeprowadzania procedury likwidacji (przekształcenia) szkoły publicznej prowadzonej przez jednostkę samorządu terytorialnego (art. 89)</w:t>
      </w:r>
    </w:p>
    <w:p w:rsidR="00A1542A" w:rsidRPr="002756FE" w:rsidRDefault="00D3383B" w:rsidP="00826894">
      <w:pPr>
        <w:spacing w:after="0" w:line="240" w:lineRule="auto"/>
        <w:contextualSpacing/>
        <w:jc w:val="both"/>
        <w:rPr>
          <w:rFonts w:ascii="Times New Roman" w:eastAsia="Calibri" w:hAnsi="Times New Roman" w:cs="Times New Roman"/>
          <w:spacing w:val="-2"/>
          <w:sz w:val="24"/>
          <w:szCs w:val="24"/>
        </w:rPr>
      </w:pPr>
      <w:r w:rsidRPr="002756FE">
        <w:rPr>
          <w:rFonts w:ascii="Times New Roman" w:eastAsia="Calibri" w:hAnsi="Times New Roman" w:cs="Times New Roman"/>
          <w:spacing w:val="-2"/>
          <w:sz w:val="24"/>
          <w:szCs w:val="24"/>
        </w:rPr>
        <w:t xml:space="preserve">W projekcie ustawy </w:t>
      </w:r>
      <w:r w:rsidR="00C27DB1">
        <w:rPr>
          <w:rFonts w:ascii="Times New Roman" w:eastAsia="Calibri" w:hAnsi="Times New Roman" w:cs="Times New Roman"/>
          <w:spacing w:val="-2"/>
          <w:sz w:val="24"/>
          <w:szCs w:val="24"/>
        </w:rPr>
        <w:t>–</w:t>
      </w:r>
      <w:r w:rsidRPr="002756FE">
        <w:rPr>
          <w:rFonts w:ascii="Times New Roman" w:eastAsia="Calibri" w:hAnsi="Times New Roman" w:cs="Times New Roman"/>
          <w:spacing w:val="-2"/>
          <w:sz w:val="24"/>
          <w:szCs w:val="24"/>
        </w:rPr>
        <w:t xml:space="preserve"> Prawo oświatowe przewiduje się doprecyzowanie trybu wydawania przez kuratora opinii w przedmiocie zamiaru likwidacji (przekształcenia) szkoły publicznej prowadzonej przez jednostkę samorządu terytorialnego poprzez jednoznaczne wskazanie, że opinia kuratora oświaty (w przypadku publicznej szkoły artystycznej </w:t>
      </w:r>
      <w:r w:rsidR="00C27DB1">
        <w:rPr>
          <w:rFonts w:ascii="Times New Roman" w:eastAsia="Calibri" w:hAnsi="Times New Roman" w:cs="Times New Roman"/>
          <w:spacing w:val="-2"/>
          <w:sz w:val="24"/>
          <w:szCs w:val="24"/>
        </w:rPr>
        <w:t>–</w:t>
      </w:r>
      <w:r w:rsidRPr="002756FE">
        <w:rPr>
          <w:rFonts w:ascii="Times New Roman" w:eastAsia="Calibri" w:hAnsi="Times New Roman" w:cs="Times New Roman"/>
          <w:spacing w:val="-2"/>
          <w:sz w:val="24"/>
          <w:szCs w:val="24"/>
        </w:rPr>
        <w:t xml:space="preserve"> opinia ministra właściwego do spraw kultury i ochrony dziedzictwa narodowego) jest wydawana w formie postanowienia w ciągu 30 dni od dnia doręczenia kuratorowi (ministrowi) wystąpienia jednostki samorządu terytorialnego o wydanie tej opinii. Dotychczasowy stan prawny w tym zakresie podlegał zmianom oraz był źródłem wątpliwości </w:t>
      </w:r>
      <w:proofErr w:type="gramStart"/>
      <w:r w:rsidRPr="002756FE">
        <w:rPr>
          <w:rFonts w:ascii="Times New Roman" w:eastAsia="Calibri" w:hAnsi="Times New Roman" w:cs="Times New Roman"/>
          <w:spacing w:val="-2"/>
          <w:sz w:val="24"/>
          <w:szCs w:val="24"/>
        </w:rPr>
        <w:t>interpretacyjnych co</w:t>
      </w:r>
      <w:proofErr w:type="gramEnd"/>
      <w:r w:rsidRPr="002756FE">
        <w:rPr>
          <w:rFonts w:ascii="Times New Roman" w:eastAsia="Calibri" w:hAnsi="Times New Roman" w:cs="Times New Roman"/>
          <w:spacing w:val="-2"/>
          <w:sz w:val="24"/>
          <w:szCs w:val="24"/>
        </w:rPr>
        <w:t xml:space="preserve"> do podstawy prawnej wydawania opinii. Ustawą z dnia 29 grudnia 2015 r. o zmianie ustawy o systemie oświaty oraz niektórych innych ustaw (Dz. U. </w:t>
      </w:r>
      <w:proofErr w:type="gramStart"/>
      <w:r w:rsidRPr="002756FE">
        <w:rPr>
          <w:rFonts w:ascii="Times New Roman" w:eastAsia="Calibri" w:hAnsi="Times New Roman" w:cs="Times New Roman"/>
          <w:spacing w:val="-2"/>
          <w:sz w:val="24"/>
          <w:szCs w:val="24"/>
        </w:rPr>
        <w:t>z</w:t>
      </w:r>
      <w:proofErr w:type="gramEnd"/>
      <w:r w:rsidRPr="002756FE">
        <w:rPr>
          <w:rFonts w:ascii="Times New Roman" w:eastAsia="Calibri" w:hAnsi="Times New Roman" w:cs="Times New Roman"/>
          <w:spacing w:val="-2"/>
          <w:sz w:val="24"/>
          <w:szCs w:val="24"/>
        </w:rPr>
        <w:t xml:space="preserve"> 2016 r. poz. 35), przywrócono wymóg uzyskania pozytywnej opinii kuratora oświaty w przedmiocie zamiaru likwidacji </w:t>
      </w:r>
      <w:r w:rsidRPr="002756FE">
        <w:rPr>
          <w:rFonts w:ascii="Times New Roman" w:eastAsia="Calibri" w:hAnsi="Times New Roman" w:cs="Times New Roman"/>
          <w:spacing w:val="-2"/>
          <w:sz w:val="24"/>
          <w:szCs w:val="24"/>
        </w:rPr>
        <w:lastRenderedPageBreak/>
        <w:t xml:space="preserve">(przekształcenia) szkoły prowadzonej przez jednostkę samorządu terytorialnego, stanowiąc, że opinia ta wydawana jest w drodze zaskarżalnego postanowienia (przysługuje na nie zażalenie do ministra właściwego do spraw oświaty i wychowania). Jednocześnie, nie </w:t>
      </w:r>
      <w:proofErr w:type="gramStart"/>
      <w:r w:rsidRPr="002756FE">
        <w:rPr>
          <w:rFonts w:ascii="Times New Roman" w:eastAsia="Calibri" w:hAnsi="Times New Roman" w:cs="Times New Roman"/>
          <w:spacing w:val="-2"/>
          <w:sz w:val="24"/>
          <w:szCs w:val="24"/>
        </w:rPr>
        <w:t>dookreślono wprost, że</w:t>
      </w:r>
      <w:proofErr w:type="gramEnd"/>
      <w:r w:rsidRPr="002756FE">
        <w:rPr>
          <w:rFonts w:ascii="Times New Roman" w:eastAsia="Calibri" w:hAnsi="Times New Roman" w:cs="Times New Roman"/>
          <w:spacing w:val="-2"/>
          <w:sz w:val="24"/>
          <w:szCs w:val="24"/>
        </w:rPr>
        <w:t xml:space="preserve"> opinia kuratora oświaty jest wydawana w terminach określonych w kodeksie postępowania administracyjnego. Skutkuje to wydawaniem przez kuratorów oświaty opinii w</w:t>
      </w:r>
      <w:r w:rsidR="000070DA">
        <w:rPr>
          <w:rFonts w:ascii="Times New Roman" w:eastAsia="Calibri" w:hAnsi="Times New Roman" w:cs="Times New Roman"/>
          <w:spacing w:val="-2"/>
          <w:sz w:val="24"/>
          <w:szCs w:val="24"/>
        </w:rPr>
        <w:t> </w:t>
      </w:r>
      <w:r w:rsidRPr="002756FE">
        <w:rPr>
          <w:rFonts w:ascii="Times New Roman" w:eastAsia="Calibri" w:hAnsi="Times New Roman" w:cs="Times New Roman"/>
          <w:spacing w:val="-2"/>
          <w:sz w:val="24"/>
          <w:szCs w:val="24"/>
        </w:rPr>
        <w:t>oparciu o podstawę prawną ujętą w art. 89 ustawy o samorządzie gminnym oraz w terminie określonym w tym przepisie, tj. w ciągu 14 dni od dnia otrzymania wniosku jednostki samorządu terytorialnego o wydanie opinii. Wydanie przez organ nadzoru pedagogicznego opinii w przedmiocie zamiaru likwidacji (przekształcenia) szkoły samorządowej wymaga wnikliwego i wszechstronnego zbadania sprawy, ustalenia i wyjaśnienia wszystkich okoliczności faktycznych, zebrania i rozpatrzenia całego materiału dowodowego, włącznie z</w:t>
      </w:r>
      <w:r w:rsidR="000070DA">
        <w:rPr>
          <w:rFonts w:ascii="Times New Roman" w:eastAsia="Calibri" w:hAnsi="Times New Roman" w:cs="Times New Roman"/>
          <w:spacing w:val="-2"/>
          <w:sz w:val="24"/>
          <w:szCs w:val="24"/>
        </w:rPr>
        <w:t> </w:t>
      </w:r>
      <w:r w:rsidRPr="002756FE">
        <w:rPr>
          <w:rFonts w:ascii="Times New Roman" w:eastAsia="Calibri" w:hAnsi="Times New Roman" w:cs="Times New Roman"/>
          <w:spacing w:val="-2"/>
          <w:sz w:val="24"/>
          <w:szCs w:val="24"/>
        </w:rPr>
        <w:t>koniecznością przeprowadzenia wizji lokalnej (w trybie kontroli doraźnej) w szkole zamierzonej do likwidacji oraz w szkole, w której uczniowie likwidowanej szkoły będą kontynuować naukę. Jednocześnie, ustawowy termin powiadomienia kuratora oświaty o</w:t>
      </w:r>
      <w:r w:rsidR="000070DA">
        <w:rPr>
          <w:rFonts w:ascii="Times New Roman" w:eastAsia="Calibri" w:hAnsi="Times New Roman" w:cs="Times New Roman"/>
          <w:spacing w:val="-2"/>
          <w:sz w:val="24"/>
          <w:szCs w:val="24"/>
        </w:rPr>
        <w:t> </w:t>
      </w:r>
      <w:r w:rsidRPr="002756FE">
        <w:rPr>
          <w:rFonts w:ascii="Times New Roman" w:eastAsia="Calibri" w:hAnsi="Times New Roman" w:cs="Times New Roman"/>
          <w:spacing w:val="-2"/>
          <w:sz w:val="24"/>
          <w:szCs w:val="24"/>
        </w:rPr>
        <w:t xml:space="preserve">zamiarze likwidacji szkoły oraz przedłożenia przez jednostkę samorządu terytorialnego wniosku o wydanie w tej sprawie przez kuratora opinii, tj. na 6 miesięcy przed końcem roku szkolnego, w którym planowana jest likwidacja szkoły (do dnia 28 lutego) powoduje kumulowanie się wniosków o wydanie opinii i konieczność przeprowadzenia przez kuratora nierzadko </w:t>
      </w:r>
      <w:r w:rsidR="00A1542A" w:rsidRPr="002756FE">
        <w:rPr>
          <w:rFonts w:ascii="Times New Roman" w:eastAsia="Calibri" w:hAnsi="Times New Roman" w:cs="Times New Roman"/>
          <w:spacing w:val="-2"/>
          <w:sz w:val="24"/>
          <w:szCs w:val="24"/>
        </w:rPr>
        <w:t>wielu</w:t>
      </w:r>
      <w:r w:rsidRPr="002756FE">
        <w:rPr>
          <w:rFonts w:ascii="Times New Roman" w:eastAsia="Calibri" w:hAnsi="Times New Roman" w:cs="Times New Roman"/>
          <w:spacing w:val="-2"/>
          <w:sz w:val="24"/>
          <w:szCs w:val="24"/>
        </w:rPr>
        <w:t xml:space="preserve"> postępowań w przedmiocie wydania opinii. Nowa regulacja stworzy wystarczające ramy czasowe </w:t>
      </w:r>
      <w:r w:rsidR="00A1542A" w:rsidRPr="002756FE">
        <w:rPr>
          <w:rFonts w:ascii="Times New Roman" w:eastAsia="Calibri" w:hAnsi="Times New Roman" w:cs="Times New Roman"/>
          <w:spacing w:val="-2"/>
          <w:sz w:val="24"/>
          <w:szCs w:val="24"/>
        </w:rPr>
        <w:t>pozwalające</w:t>
      </w:r>
      <w:r w:rsidRPr="002756FE">
        <w:rPr>
          <w:rFonts w:ascii="Times New Roman" w:eastAsia="Calibri" w:hAnsi="Times New Roman" w:cs="Times New Roman"/>
          <w:spacing w:val="-2"/>
          <w:sz w:val="24"/>
          <w:szCs w:val="24"/>
        </w:rPr>
        <w:t xml:space="preserve"> na prawidłowe, tj. dogłębne i staranne przeprowadzenie przez kuratorów oświaty postępowań administracyjnych i skutkować będzie mniejszą liczbą wydawanych przez ministra właściwego do spraw oświaty i wychowania postanowień uchylających postanowienia kuratorów oświaty i przekazujących sprawy do ponownego rozpoznania, ze względu na przesłanki określone w art. 138 § 2 kodeksu postępowania administracyjnego, tj. wydanie postanowień z naruszeniem przepisów postępowania i niewyjaśnienie zakresu sprawy mającego istotny wpływ na jej rozstrzygnięcie.</w:t>
      </w:r>
    </w:p>
    <w:p w:rsidR="00D3383B" w:rsidRPr="002756FE" w:rsidRDefault="00D3383B" w:rsidP="00192098">
      <w:pPr>
        <w:spacing w:after="240" w:line="240" w:lineRule="auto"/>
        <w:contextualSpacing/>
        <w:jc w:val="both"/>
        <w:rPr>
          <w:rFonts w:ascii="Times New Roman" w:eastAsia="Calibri" w:hAnsi="Times New Roman" w:cs="Times New Roman"/>
          <w:spacing w:val="-2"/>
          <w:sz w:val="24"/>
          <w:szCs w:val="24"/>
        </w:rPr>
      </w:pPr>
    </w:p>
    <w:p w:rsidR="00D3383B" w:rsidRPr="0091660F" w:rsidRDefault="001637FC" w:rsidP="00192098">
      <w:pPr>
        <w:spacing w:before="120" w:line="240" w:lineRule="auto"/>
        <w:ind w:left="425" w:hanging="425"/>
        <w:jc w:val="both"/>
        <w:rPr>
          <w:rFonts w:ascii="Times New Roman" w:eastAsia="Calibri" w:hAnsi="Times New Roman" w:cs="Times New Roman"/>
          <w:b/>
          <w:spacing w:val="-2"/>
          <w:sz w:val="24"/>
          <w:szCs w:val="24"/>
        </w:rPr>
      </w:pPr>
      <w:r>
        <w:rPr>
          <w:rFonts w:ascii="Times New Roman" w:eastAsia="Calibri" w:hAnsi="Times New Roman" w:cs="Times New Roman"/>
          <w:b/>
          <w:spacing w:val="-2"/>
          <w:sz w:val="24"/>
          <w:szCs w:val="24"/>
        </w:rPr>
        <w:t>7.</w:t>
      </w:r>
      <w:r>
        <w:rPr>
          <w:rFonts w:ascii="Times New Roman" w:eastAsia="Calibri" w:hAnsi="Times New Roman" w:cs="Times New Roman"/>
          <w:b/>
          <w:spacing w:val="-2"/>
          <w:sz w:val="24"/>
          <w:szCs w:val="24"/>
        </w:rPr>
        <w:tab/>
      </w:r>
      <w:r w:rsidR="00D3383B" w:rsidRPr="001637FC">
        <w:rPr>
          <w:rFonts w:ascii="Times New Roman" w:hAnsi="Times New Roman" w:cs="Times New Roman"/>
          <w:b/>
          <w:sz w:val="24"/>
          <w:szCs w:val="24"/>
        </w:rPr>
        <w:t>Propozycje</w:t>
      </w:r>
      <w:r w:rsidR="00D3383B" w:rsidRPr="0091660F">
        <w:rPr>
          <w:rFonts w:ascii="Times New Roman" w:eastAsia="Calibri" w:hAnsi="Times New Roman" w:cs="Times New Roman"/>
          <w:b/>
          <w:spacing w:val="-2"/>
          <w:sz w:val="24"/>
          <w:szCs w:val="24"/>
        </w:rPr>
        <w:t xml:space="preserve"> w zakresie tworzenia zespołów szkół lub placówek (art. 91)</w:t>
      </w:r>
    </w:p>
    <w:p w:rsidR="008855D6" w:rsidRPr="002756FE" w:rsidRDefault="00D3383B" w:rsidP="000070DA">
      <w:pPr>
        <w:spacing w:after="0" w:line="240" w:lineRule="auto"/>
        <w:contextualSpacing/>
        <w:jc w:val="both"/>
        <w:rPr>
          <w:rFonts w:ascii="Times New Roman" w:eastAsia="Calibri" w:hAnsi="Times New Roman" w:cs="Times New Roman"/>
          <w:spacing w:val="-2"/>
          <w:sz w:val="24"/>
          <w:szCs w:val="24"/>
        </w:rPr>
      </w:pPr>
      <w:r w:rsidRPr="002756FE">
        <w:rPr>
          <w:rFonts w:ascii="Times New Roman" w:eastAsia="Calibri" w:hAnsi="Times New Roman" w:cs="Times New Roman"/>
          <w:spacing w:val="-2"/>
          <w:sz w:val="24"/>
          <w:szCs w:val="24"/>
        </w:rPr>
        <w:t>W stosunku do obowiązujących dotychczas rozwiązań w zakresie tworzenia zespołów lub placówek utrzymano generalną zasadę zakazu łączenia w zespół szkół tego samego typu. W</w:t>
      </w:r>
      <w:r w:rsidR="000070DA">
        <w:rPr>
          <w:rFonts w:ascii="Times New Roman" w:eastAsia="Calibri" w:hAnsi="Times New Roman" w:cs="Times New Roman"/>
          <w:spacing w:val="-2"/>
          <w:sz w:val="24"/>
          <w:szCs w:val="24"/>
        </w:rPr>
        <w:t> </w:t>
      </w:r>
      <w:r w:rsidRPr="002756FE">
        <w:rPr>
          <w:rFonts w:ascii="Times New Roman" w:eastAsia="Calibri" w:hAnsi="Times New Roman" w:cs="Times New Roman"/>
          <w:spacing w:val="-2"/>
          <w:sz w:val="24"/>
          <w:szCs w:val="24"/>
        </w:rPr>
        <w:t>celu uporządkowania sytuacji prawnej w szczególności dyrektorów i nauczycieli szkół łączonych w zespół wprowadzono możliwość tworzenia zespołów i włączania szkół w zespoły z dniem 1 września, tj. z początkiem nowego roku szkolnego. Analogicznie, rozwiązanie zespołu i wyłączanie z zespołu szkół lub placówek będzie możliwe z dniem 31 sierpnia, tj.</w:t>
      </w:r>
      <w:r w:rsidR="004C6528">
        <w:rPr>
          <w:rFonts w:ascii="Times New Roman" w:eastAsia="Calibri" w:hAnsi="Times New Roman" w:cs="Times New Roman"/>
          <w:spacing w:val="-2"/>
          <w:sz w:val="24"/>
          <w:szCs w:val="24"/>
        </w:rPr>
        <w:t> </w:t>
      </w:r>
      <w:r w:rsidRPr="002756FE">
        <w:rPr>
          <w:rFonts w:ascii="Times New Roman" w:eastAsia="Calibri" w:hAnsi="Times New Roman" w:cs="Times New Roman"/>
          <w:spacing w:val="-2"/>
          <w:sz w:val="24"/>
          <w:szCs w:val="24"/>
        </w:rPr>
        <w:t>z</w:t>
      </w:r>
      <w:r w:rsidR="000070DA">
        <w:rPr>
          <w:rFonts w:ascii="Times New Roman" w:eastAsia="Calibri" w:hAnsi="Times New Roman" w:cs="Times New Roman"/>
          <w:spacing w:val="-2"/>
          <w:sz w:val="24"/>
          <w:szCs w:val="24"/>
        </w:rPr>
        <w:t> </w:t>
      </w:r>
      <w:r w:rsidRPr="002756FE">
        <w:rPr>
          <w:rFonts w:ascii="Times New Roman" w:eastAsia="Calibri" w:hAnsi="Times New Roman" w:cs="Times New Roman"/>
          <w:spacing w:val="-2"/>
          <w:sz w:val="24"/>
          <w:szCs w:val="24"/>
        </w:rPr>
        <w:t>końcem roku szkolnego. Nowe rozwiązania będą obowiązywać od dnia 1 września 2019 r. Uchwały organów stanowiących jednostek samorządu terytorialnego podjęte w przedmiocie łączenia szkół w zespoły przed dniem 1 września 2019 r. tj. w latach szkolnych 2017/2018 i</w:t>
      </w:r>
      <w:r w:rsidR="000070DA">
        <w:rPr>
          <w:rFonts w:ascii="Times New Roman" w:eastAsia="Calibri" w:hAnsi="Times New Roman" w:cs="Times New Roman"/>
          <w:spacing w:val="-2"/>
          <w:sz w:val="24"/>
          <w:szCs w:val="24"/>
        </w:rPr>
        <w:t> </w:t>
      </w:r>
      <w:r w:rsidRPr="002756FE">
        <w:rPr>
          <w:rFonts w:ascii="Times New Roman" w:eastAsia="Calibri" w:hAnsi="Times New Roman" w:cs="Times New Roman"/>
          <w:spacing w:val="-2"/>
          <w:sz w:val="24"/>
          <w:szCs w:val="24"/>
        </w:rPr>
        <w:t>2018/2019 pozostaną w mocy.</w:t>
      </w:r>
    </w:p>
    <w:p w:rsidR="00802B68" w:rsidRPr="002756FE" w:rsidRDefault="00802B68" w:rsidP="00826894">
      <w:pPr>
        <w:spacing w:after="0" w:line="240" w:lineRule="auto"/>
        <w:contextualSpacing/>
        <w:jc w:val="both"/>
        <w:rPr>
          <w:rFonts w:ascii="Times New Roman" w:eastAsia="Calibri" w:hAnsi="Times New Roman" w:cs="Times New Roman"/>
          <w:spacing w:val="-2"/>
          <w:sz w:val="24"/>
          <w:szCs w:val="24"/>
        </w:rPr>
      </w:pPr>
    </w:p>
    <w:p w:rsidR="00385617" w:rsidRPr="00205F87" w:rsidRDefault="001637FC" w:rsidP="001637FC">
      <w:pPr>
        <w:spacing w:after="0" w:line="240" w:lineRule="auto"/>
        <w:ind w:left="426" w:hanging="426"/>
        <w:contextualSpacing/>
        <w:jc w:val="both"/>
        <w:rPr>
          <w:rFonts w:ascii="Times New Roman" w:hAnsi="Times New Roman" w:cs="Times New Roman"/>
          <w:b/>
          <w:sz w:val="24"/>
          <w:szCs w:val="24"/>
        </w:rPr>
      </w:pPr>
      <w:r w:rsidRPr="00205F87">
        <w:rPr>
          <w:rStyle w:val="Ppogrubienie"/>
          <w:rFonts w:ascii="Times New Roman" w:hAnsi="Times New Roman" w:cs="Times New Roman"/>
          <w:sz w:val="24"/>
          <w:szCs w:val="24"/>
        </w:rPr>
        <w:t>8.</w:t>
      </w:r>
      <w:r w:rsidRPr="00205F87">
        <w:rPr>
          <w:rStyle w:val="Ppogrubienie"/>
          <w:rFonts w:ascii="Times New Roman" w:hAnsi="Times New Roman" w:cs="Times New Roman"/>
          <w:sz w:val="24"/>
          <w:szCs w:val="24"/>
        </w:rPr>
        <w:tab/>
      </w:r>
      <w:r w:rsidR="00385617" w:rsidRPr="00205F87">
        <w:rPr>
          <w:rStyle w:val="Ppogrubienie"/>
          <w:rFonts w:ascii="Times New Roman" w:hAnsi="Times New Roman" w:cs="Times New Roman"/>
          <w:sz w:val="24"/>
          <w:szCs w:val="24"/>
        </w:rPr>
        <w:t xml:space="preserve">Oddziały międzynarodowe </w:t>
      </w:r>
      <w:r w:rsidR="005C7EA3" w:rsidRPr="00205F87">
        <w:rPr>
          <w:rStyle w:val="Ppogrubienie"/>
          <w:rFonts w:ascii="Times New Roman" w:hAnsi="Times New Roman" w:cs="Times New Roman"/>
          <w:sz w:val="24"/>
          <w:szCs w:val="24"/>
        </w:rPr>
        <w:t>(</w:t>
      </w:r>
      <w:r w:rsidR="004C21DC" w:rsidRPr="00205F87">
        <w:rPr>
          <w:rStyle w:val="Ppogrubienie"/>
          <w:rFonts w:ascii="Times New Roman" w:hAnsi="Times New Roman" w:cs="Times New Roman"/>
          <w:sz w:val="24"/>
          <w:szCs w:val="24"/>
        </w:rPr>
        <w:t xml:space="preserve">art. </w:t>
      </w:r>
      <w:r w:rsidR="004C21DC" w:rsidRPr="00205F87">
        <w:rPr>
          <w:rFonts w:ascii="Times New Roman" w:hAnsi="Times New Roman" w:cs="Times New Roman"/>
          <w:b/>
          <w:sz w:val="24"/>
          <w:szCs w:val="24"/>
        </w:rPr>
        <w:t>21</w:t>
      </w:r>
      <w:r w:rsidR="00C27DB1" w:rsidRPr="00205F87">
        <w:rPr>
          <w:rFonts w:ascii="Times New Roman" w:hAnsi="Times New Roman" w:cs="Times New Roman"/>
          <w:b/>
          <w:sz w:val="24"/>
          <w:szCs w:val="24"/>
        </w:rPr>
        <w:t>–</w:t>
      </w:r>
      <w:r w:rsidR="004C21DC" w:rsidRPr="00205F87">
        <w:rPr>
          <w:rFonts w:ascii="Times New Roman" w:hAnsi="Times New Roman" w:cs="Times New Roman"/>
          <w:b/>
          <w:sz w:val="24"/>
          <w:szCs w:val="24"/>
        </w:rPr>
        <w:t xml:space="preserve">24) </w:t>
      </w:r>
    </w:p>
    <w:p w:rsidR="000864DC" w:rsidRPr="002756FE" w:rsidRDefault="00A86BE8"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Zmiany w przepisach są konsekwencją wcześniejszych zmian tj. rezygnacji z</w:t>
      </w:r>
      <w:r w:rsidR="000070DA">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przeprowadzania sprawdzianu po klasie szóstej szkoły podstawowej oraz zasadniczą zmianą polegającą na wygaśnięciu gimnazjów w systemie edukacji oraz utworzeniu struktury I</w:t>
      </w:r>
      <w:r w:rsidR="00C27DB1">
        <w:rPr>
          <w:rFonts w:ascii="Times New Roman" w:eastAsiaTheme="minorEastAsia" w:hAnsi="Times New Roman" w:cs="Times New Roman"/>
          <w:sz w:val="24"/>
          <w:szCs w:val="24"/>
          <w:lang w:eastAsia="pl-PL"/>
        </w:rPr>
        <w:t>–</w:t>
      </w:r>
      <w:r w:rsidRPr="002756FE">
        <w:rPr>
          <w:rFonts w:ascii="Times New Roman" w:eastAsiaTheme="minorEastAsia" w:hAnsi="Times New Roman" w:cs="Times New Roman"/>
          <w:sz w:val="24"/>
          <w:szCs w:val="24"/>
          <w:lang w:eastAsia="pl-PL"/>
        </w:rPr>
        <w:t xml:space="preserve">VIII klas szkoły podstawowej. </w:t>
      </w:r>
      <w:r w:rsidR="000864DC" w:rsidRPr="002756FE">
        <w:rPr>
          <w:rFonts w:ascii="Times New Roman" w:eastAsiaTheme="minorEastAsia" w:hAnsi="Times New Roman" w:cs="Times New Roman"/>
          <w:sz w:val="24"/>
          <w:szCs w:val="24"/>
          <w:lang w:eastAsia="pl-PL"/>
        </w:rPr>
        <w:t xml:space="preserve">Projekt </w:t>
      </w:r>
      <w:proofErr w:type="gramStart"/>
      <w:r w:rsidR="000864DC" w:rsidRPr="002756FE">
        <w:rPr>
          <w:rFonts w:ascii="Times New Roman" w:eastAsiaTheme="minorEastAsia" w:hAnsi="Times New Roman" w:cs="Times New Roman"/>
          <w:sz w:val="24"/>
          <w:szCs w:val="24"/>
          <w:lang w:eastAsia="pl-PL"/>
        </w:rPr>
        <w:t xml:space="preserve">zakłada </w:t>
      </w:r>
      <w:r w:rsidR="00F83AE1" w:rsidRPr="002756FE">
        <w:rPr>
          <w:rFonts w:ascii="Times New Roman" w:eastAsiaTheme="minorEastAsia" w:hAnsi="Times New Roman" w:cs="Times New Roman"/>
          <w:sz w:val="24"/>
          <w:szCs w:val="24"/>
          <w:lang w:eastAsia="pl-PL"/>
        </w:rPr>
        <w:t>zatem</w:t>
      </w:r>
      <w:proofErr w:type="gramEnd"/>
      <w:r w:rsidR="00F83AE1" w:rsidRPr="002756FE">
        <w:rPr>
          <w:rFonts w:ascii="Times New Roman" w:eastAsiaTheme="minorEastAsia" w:hAnsi="Times New Roman" w:cs="Times New Roman"/>
          <w:sz w:val="24"/>
          <w:szCs w:val="24"/>
          <w:lang w:eastAsia="pl-PL"/>
        </w:rPr>
        <w:t xml:space="preserve"> </w:t>
      </w:r>
      <w:r w:rsidR="000864DC" w:rsidRPr="002756FE">
        <w:rPr>
          <w:rFonts w:ascii="Times New Roman" w:eastAsiaTheme="minorEastAsia" w:hAnsi="Times New Roman" w:cs="Times New Roman"/>
          <w:sz w:val="24"/>
          <w:szCs w:val="24"/>
          <w:lang w:eastAsia="pl-PL"/>
        </w:rPr>
        <w:t xml:space="preserve">usunięcie </w:t>
      </w:r>
      <w:r w:rsidR="00F83AE1" w:rsidRPr="002756FE">
        <w:rPr>
          <w:rFonts w:ascii="Times New Roman" w:eastAsiaTheme="minorEastAsia" w:hAnsi="Times New Roman" w:cs="Times New Roman"/>
          <w:sz w:val="24"/>
          <w:szCs w:val="24"/>
          <w:lang w:eastAsia="pl-PL"/>
        </w:rPr>
        <w:t xml:space="preserve">regulacji </w:t>
      </w:r>
      <w:r w:rsidR="000864DC" w:rsidRPr="002756FE">
        <w:rPr>
          <w:rFonts w:ascii="Times New Roman" w:eastAsiaTheme="minorEastAsia" w:hAnsi="Times New Roman" w:cs="Times New Roman"/>
          <w:sz w:val="24"/>
          <w:szCs w:val="24"/>
          <w:lang w:eastAsia="pl-PL"/>
        </w:rPr>
        <w:t xml:space="preserve">dotyczących sprawdzianu </w:t>
      </w:r>
      <w:r w:rsidR="005E1E76" w:rsidRPr="002756FE">
        <w:rPr>
          <w:rFonts w:ascii="Times New Roman" w:eastAsiaTheme="minorEastAsia" w:hAnsi="Times New Roman" w:cs="Times New Roman"/>
          <w:sz w:val="24"/>
          <w:szCs w:val="24"/>
          <w:lang w:eastAsia="pl-PL"/>
        </w:rPr>
        <w:t xml:space="preserve">szóstoklasisty </w:t>
      </w:r>
      <w:r w:rsidR="000864DC" w:rsidRPr="002756FE">
        <w:rPr>
          <w:rFonts w:ascii="Times New Roman" w:eastAsiaTheme="minorEastAsia" w:hAnsi="Times New Roman" w:cs="Times New Roman"/>
          <w:sz w:val="24"/>
          <w:szCs w:val="24"/>
          <w:lang w:eastAsia="pl-PL"/>
        </w:rPr>
        <w:t>oraz egzaminu gimnazjaln</w:t>
      </w:r>
      <w:r w:rsidR="005E1E76" w:rsidRPr="002756FE">
        <w:rPr>
          <w:rFonts w:ascii="Times New Roman" w:eastAsiaTheme="minorEastAsia" w:hAnsi="Times New Roman" w:cs="Times New Roman"/>
          <w:sz w:val="24"/>
          <w:szCs w:val="24"/>
          <w:lang w:eastAsia="pl-PL"/>
        </w:rPr>
        <w:t>ego</w:t>
      </w:r>
      <w:r w:rsidR="00421C03" w:rsidRPr="002756FE">
        <w:rPr>
          <w:rFonts w:ascii="Times New Roman" w:eastAsiaTheme="minorEastAsia" w:hAnsi="Times New Roman" w:cs="Times New Roman"/>
          <w:sz w:val="24"/>
          <w:szCs w:val="24"/>
          <w:lang w:eastAsia="pl-PL"/>
        </w:rPr>
        <w:t xml:space="preserve">, w miejsce których zgodnie z nową strukturą systemu oświaty, został wprowadzony egzamin ósmoklasisty. Oznacza to, że </w:t>
      </w:r>
      <w:r w:rsidR="00421C03" w:rsidRPr="002756FE">
        <w:rPr>
          <w:rFonts w:ascii="Times New Roman" w:eastAsiaTheme="minorEastAsia" w:hAnsi="Times New Roman" w:cs="Times New Roman"/>
          <w:bCs/>
          <w:sz w:val="24"/>
          <w:szCs w:val="24"/>
          <w:lang w:eastAsia="pl-PL"/>
        </w:rPr>
        <w:t>z</w:t>
      </w:r>
      <w:r w:rsidR="000864DC" w:rsidRPr="002756FE">
        <w:rPr>
          <w:rFonts w:ascii="Times New Roman" w:eastAsiaTheme="minorEastAsia" w:hAnsi="Times New Roman" w:cs="Times New Roman"/>
          <w:bCs/>
          <w:sz w:val="24"/>
          <w:szCs w:val="24"/>
          <w:lang w:eastAsia="pl-PL"/>
        </w:rPr>
        <w:t xml:space="preserve">ezwolenie na utworzenie oddziału międzynarodowego w szkole podstawowej może zostać udzielone, jeżeli program nauczania ustalony przez zagraniczną instytucję edukacyjną, który ma być </w:t>
      </w:r>
      <w:r w:rsidR="000864DC" w:rsidRPr="002756FE">
        <w:rPr>
          <w:rFonts w:ascii="Times New Roman" w:eastAsiaTheme="minorEastAsia" w:hAnsi="Times New Roman" w:cs="Times New Roman"/>
          <w:bCs/>
          <w:sz w:val="24"/>
          <w:szCs w:val="24"/>
          <w:lang w:eastAsia="pl-PL"/>
        </w:rPr>
        <w:lastRenderedPageBreak/>
        <w:t>realizowany w tym oddziale,</w:t>
      </w:r>
      <w:r w:rsidR="000864DC" w:rsidRPr="002756FE">
        <w:rPr>
          <w:rFonts w:ascii="Times New Roman" w:eastAsiaTheme="minorEastAsia" w:hAnsi="Times New Roman" w:cs="Times New Roman"/>
          <w:b/>
          <w:bCs/>
          <w:sz w:val="24"/>
          <w:szCs w:val="24"/>
          <w:lang w:eastAsia="pl-PL"/>
        </w:rPr>
        <w:t xml:space="preserve"> </w:t>
      </w:r>
      <w:r w:rsidR="000864DC" w:rsidRPr="002756FE">
        <w:rPr>
          <w:rFonts w:ascii="Times New Roman" w:eastAsiaTheme="minorEastAsia" w:hAnsi="Times New Roman" w:cs="Times New Roman"/>
          <w:bCs/>
          <w:sz w:val="24"/>
          <w:szCs w:val="24"/>
          <w:lang w:eastAsia="pl-PL"/>
        </w:rPr>
        <w:t xml:space="preserve">umożliwia uzyskanie przez uczniów wiadomości i umiejętności umożliwiających im przystąpienie </w:t>
      </w:r>
      <w:r w:rsidR="000864DC" w:rsidRPr="002756FE">
        <w:rPr>
          <w:rFonts w:ascii="Times New Roman" w:eastAsiaTheme="minorEastAsia" w:hAnsi="Times New Roman" w:cs="Times New Roman"/>
          <w:sz w:val="24"/>
          <w:szCs w:val="24"/>
          <w:lang w:eastAsia="pl-PL"/>
        </w:rPr>
        <w:t>do egzaminu ósmoklasisty.</w:t>
      </w:r>
    </w:p>
    <w:p w:rsidR="00D04827" w:rsidRPr="002756FE" w:rsidRDefault="00D04827" w:rsidP="00826894">
      <w:pPr>
        <w:pStyle w:val="ARTartustawynprozporzdzenia"/>
        <w:spacing w:line="240" w:lineRule="auto"/>
        <w:ind w:firstLine="0"/>
        <w:rPr>
          <w:rFonts w:ascii="Times New Roman" w:hAnsi="Times New Roman" w:cs="Times New Roman"/>
          <w:szCs w:val="24"/>
        </w:rPr>
      </w:pPr>
      <w:r w:rsidRPr="002756FE">
        <w:rPr>
          <w:rFonts w:ascii="Times New Roman" w:hAnsi="Times New Roman" w:cs="Times New Roman"/>
          <w:szCs w:val="24"/>
        </w:rPr>
        <w:t xml:space="preserve">Ponadto, w przepisie art. 21 ust. 1 wskazano, że oddziały międzynarodowe nie będą tworzone w szkołach artystycznych. Uczniowie szkół artystycznych realizują dodatkową podstawę programową kształcenia zawodowego w zawodach szkolnictwa artystycznego, wymagającą od nich osiągnięcia wielu efektów bazujących między innymi na kreatywności, a także na wypracowaniu niezbędnych umiejętności warsztatowych. Jest </w:t>
      </w:r>
      <w:proofErr w:type="gramStart"/>
      <w:r w:rsidRPr="002756FE">
        <w:rPr>
          <w:rFonts w:ascii="Times New Roman" w:hAnsi="Times New Roman" w:cs="Times New Roman"/>
          <w:szCs w:val="24"/>
        </w:rPr>
        <w:t>to zatem</w:t>
      </w:r>
      <w:proofErr w:type="gramEnd"/>
      <w:r w:rsidRPr="002756FE">
        <w:rPr>
          <w:rFonts w:ascii="Times New Roman" w:hAnsi="Times New Roman" w:cs="Times New Roman"/>
          <w:szCs w:val="24"/>
        </w:rPr>
        <w:t xml:space="preserve"> szkoła silnie wyspecjalizowana w zakresie zawodu, w którym kształci dany typ. Stanowi to jednocześnie znaczne obciążenie, w tym także czasowe, dl</w:t>
      </w:r>
      <w:r w:rsidR="0058038B" w:rsidRPr="002756FE">
        <w:rPr>
          <w:rFonts w:ascii="Times New Roman" w:hAnsi="Times New Roman" w:cs="Times New Roman"/>
          <w:szCs w:val="24"/>
        </w:rPr>
        <w:t>a</w:t>
      </w:r>
      <w:r w:rsidRPr="002756FE">
        <w:rPr>
          <w:rFonts w:ascii="Times New Roman" w:hAnsi="Times New Roman" w:cs="Times New Roman"/>
          <w:szCs w:val="24"/>
        </w:rPr>
        <w:t xml:space="preserve"> uczniów zarówno w zakresie zdobywania wiedzy, umiejętności, jak i kompetencji społecznych. Dodatkowo kształcenie to w znacznej mierze oparte jest o zajęcia indywidualne, a w niektórych typach szkół nie występuje organizacja kształcenia w formie oddziałów. Dlatego brak jest uzasadnienia dla tworzenia w</w:t>
      </w:r>
      <w:r w:rsidR="000070DA">
        <w:rPr>
          <w:rFonts w:ascii="Times New Roman" w:hAnsi="Times New Roman" w:cs="Times New Roman"/>
          <w:szCs w:val="24"/>
        </w:rPr>
        <w:t> </w:t>
      </w:r>
      <w:r w:rsidRPr="002756FE">
        <w:rPr>
          <w:rFonts w:ascii="Times New Roman" w:hAnsi="Times New Roman" w:cs="Times New Roman"/>
          <w:szCs w:val="24"/>
        </w:rPr>
        <w:t>takich szkołach oddziałów międzynarodowych.</w:t>
      </w:r>
    </w:p>
    <w:p w:rsidR="00385617" w:rsidRPr="002756FE" w:rsidRDefault="00385617" w:rsidP="00826894">
      <w:pPr>
        <w:pStyle w:val="ARTartustawynprozporzdzenia"/>
        <w:spacing w:line="240" w:lineRule="auto"/>
        <w:ind w:firstLine="0"/>
        <w:rPr>
          <w:rStyle w:val="Ppogrubienie"/>
          <w:rFonts w:ascii="Times New Roman" w:hAnsi="Times New Roman" w:cs="Times New Roman"/>
          <w:szCs w:val="24"/>
        </w:rPr>
      </w:pPr>
    </w:p>
    <w:p w:rsidR="001B33B9" w:rsidRDefault="001637FC" w:rsidP="00205F87">
      <w:pPr>
        <w:pStyle w:val="USTustnpkodeksu"/>
        <w:spacing w:line="240" w:lineRule="auto"/>
        <w:ind w:left="426" w:hanging="426"/>
        <w:rPr>
          <w:rStyle w:val="Ppogrubienie"/>
          <w:rFonts w:ascii="Times New Roman" w:hAnsi="Times New Roman" w:cs="Times New Roman"/>
          <w:szCs w:val="24"/>
        </w:rPr>
      </w:pPr>
      <w:r>
        <w:rPr>
          <w:rStyle w:val="Ppogrubienie"/>
          <w:rFonts w:ascii="Times New Roman" w:hAnsi="Times New Roman" w:cs="Times New Roman"/>
          <w:szCs w:val="24"/>
        </w:rPr>
        <w:t>9.</w:t>
      </w:r>
      <w:r>
        <w:rPr>
          <w:rStyle w:val="Ppogrubienie"/>
          <w:rFonts w:ascii="Times New Roman" w:hAnsi="Times New Roman" w:cs="Times New Roman"/>
          <w:szCs w:val="24"/>
        </w:rPr>
        <w:tab/>
      </w:r>
      <w:r w:rsidR="00385617" w:rsidRPr="002756FE">
        <w:rPr>
          <w:rStyle w:val="Ppogrubienie"/>
          <w:rFonts w:ascii="Times New Roman" w:hAnsi="Times New Roman" w:cs="Times New Roman"/>
          <w:szCs w:val="24"/>
        </w:rPr>
        <w:t xml:space="preserve">Oddziały dwujęzyczne </w:t>
      </w:r>
      <w:r w:rsidR="00D95B3F" w:rsidRPr="002756FE">
        <w:rPr>
          <w:rStyle w:val="Ppogrubienie"/>
          <w:rFonts w:ascii="Times New Roman" w:hAnsi="Times New Roman" w:cs="Times New Roman"/>
          <w:szCs w:val="24"/>
        </w:rPr>
        <w:t>(</w:t>
      </w:r>
      <w:r w:rsidR="0072659B" w:rsidRPr="002756FE">
        <w:rPr>
          <w:rStyle w:val="Ppogrubienie"/>
          <w:rFonts w:ascii="Times New Roman" w:hAnsi="Times New Roman" w:cs="Times New Roman"/>
          <w:szCs w:val="24"/>
        </w:rPr>
        <w:t>art. 2 pkt 2</w:t>
      </w:r>
      <w:r w:rsidR="000E6709" w:rsidRPr="002756FE">
        <w:rPr>
          <w:rStyle w:val="Ppogrubienie"/>
          <w:rFonts w:ascii="Times New Roman" w:hAnsi="Times New Roman" w:cs="Times New Roman"/>
          <w:szCs w:val="24"/>
        </w:rPr>
        <w:t xml:space="preserve"> lit. a</w:t>
      </w:r>
      <w:r w:rsidR="0072659B" w:rsidRPr="002756FE">
        <w:rPr>
          <w:rStyle w:val="Ppogrubienie"/>
          <w:rFonts w:ascii="Times New Roman" w:hAnsi="Times New Roman" w:cs="Times New Roman"/>
          <w:szCs w:val="24"/>
        </w:rPr>
        <w:t xml:space="preserve">, </w:t>
      </w:r>
      <w:r w:rsidR="00D95B3F" w:rsidRPr="002756FE">
        <w:rPr>
          <w:rStyle w:val="Ppogrubienie"/>
          <w:rFonts w:ascii="Times New Roman" w:hAnsi="Times New Roman" w:cs="Times New Roman"/>
          <w:szCs w:val="24"/>
        </w:rPr>
        <w:t>art. 25</w:t>
      </w:r>
      <w:r w:rsidR="000F61CE" w:rsidRPr="002756FE">
        <w:rPr>
          <w:rStyle w:val="Ppogrubienie"/>
          <w:rFonts w:ascii="Times New Roman" w:hAnsi="Times New Roman" w:cs="Times New Roman"/>
          <w:szCs w:val="24"/>
        </w:rPr>
        <w:t xml:space="preserve"> i art. 139</w:t>
      </w:r>
      <w:r w:rsidR="00D95B3F" w:rsidRPr="002756FE">
        <w:rPr>
          <w:rStyle w:val="Ppogrubienie"/>
          <w:rFonts w:ascii="Times New Roman" w:hAnsi="Times New Roman" w:cs="Times New Roman"/>
          <w:szCs w:val="24"/>
        </w:rPr>
        <w:t>)</w:t>
      </w:r>
    </w:p>
    <w:p w:rsidR="00192098" w:rsidRPr="002756FE" w:rsidRDefault="00192098" w:rsidP="00205F87">
      <w:pPr>
        <w:pStyle w:val="USTustnpkodeksu"/>
        <w:spacing w:line="240" w:lineRule="auto"/>
        <w:ind w:left="426" w:hanging="426"/>
        <w:rPr>
          <w:rStyle w:val="Ppogrubienie"/>
          <w:rFonts w:ascii="Times New Roman" w:eastAsiaTheme="minorHAnsi" w:hAnsi="Times New Roman" w:cs="Times New Roman"/>
          <w:bCs w:val="0"/>
          <w:sz w:val="22"/>
          <w:szCs w:val="24"/>
          <w:lang w:eastAsia="en-US"/>
        </w:rPr>
      </w:pPr>
    </w:p>
    <w:p w:rsidR="000F61CE" w:rsidRPr="002756FE" w:rsidRDefault="000F61CE" w:rsidP="00826894">
      <w:pPr>
        <w:suppressAutoHyphens/>
        <w:autoSpaceDE w:val="0"/>
        <w:autoSpaceDN w:val="0"/>
        <w:adjustRightInd w:val="0"/>
        <w:spacing w:after="0" w:line="240" w:lineRule="auto"/>
        <w:jc w:val="both"/>
        <w:rPr>
          <w:rFonts w:ascii="Times New Roman" w:eastAsiaTheme="minorEastAsia" w:hAnsi="Times New Roman" w:cs="Times New Roman"/>
          <w:bCs/>
          <w:sz w:val="24"/>
          <w:szCs w:val="24"/>
          <w:lang w:eastAsia="pl-PL"/>
        </w:rPr>
      </w:pPr>
      <w:r w:rsidRPr="002756FE">
        <w:rPr>
          <w:rFonts w:ascii="Times New Roman" w:eastAsiaTheme="minorEastAsia" w:hAnsi="Times New Roman" w:cs="Times New Roman"/>
          <w:bCs/>
          <w:sz w:val="24"/>
          <w:szCs w:val="24"/>
          <w:lang w:eastAsia="pl-PL"/>
        </w:rPr>
        <w:t xml:space="preserve">W projekcie </w:t>
      </w:r>
      <w:r w:rsidR="0072659B" w:rsidRPr="002756FE">
        <w:rPr>
          <w:rFonts w:ascii="Times New Roman" w:eastAsiaTheme="minorEastAsia" w:hAnsi="Times New Roman" w:cs="Times New Roman"/>
          <w:bCs/>
          <w:sz w:val="24"/>
          <w:szCs w:val="24"/>
          <w:lang w:eastAsia="pl-PL"/>
        </w:rPr>
        <w:t>wprowadzono</w:t>
      </w:r>
      <w:r w:rsidR="00AF375F" w:rsidRPr="002756FE">
        <w:rPr>
          <w:rFonts w:ascii="Times New Roman" w:eastAsiaTheme="minorEastAsia" w:hAnsi="Times New Roman" w:cs="Times New Roman"/>
          <w:bCs/>
          <w:sz w:val="24"/>
          <w:szCs w:val="24"/>
          <w:lang w:eastAsia="pl-PL"/>
        </w:rPr>
        <w:t xml:space="preserve"> przepis</w:t>
      </w:r>
      <w:r w:rsidRPr="002756FE">
        <w:rPr>
          <w:rFonts w:ascii="Times New Roman" w:eastAsiaTheme="minorEastAsia" w:hAnsi="Times New Roman" w:cs="Times New Roman"/>
          <w:bCs/>
          <w:sz w:val="24"/>
          <w:szCs w:val="24"/>
          <w:lang w:eastAsia="pl-PL"/>
        </w:rPr>
        <w:t>, który jest skutkiem zmian strukturalnych systemu oświaty</w:t>
      </w:r>
      <w:r w:rsidR="0072659B" w:rsidRPr="002756FE">
        <w:rPr>
          <w:rFonts w:ascii="Times New Roman" w:eastAsia="Calibri" w:hAnsi="Times New Roman" w:cs="Times New Roman"/>
          <w:bCs/>
          <w:spacing w:val="-2"/>
          <w:sz w:val="24"/>
          <w:szCs w:val="24"/>
        </w:rPr>
        <w:t xml:space="preserve"> umożliwiający utworzenie oddziału dwujęzycznego w szkole podstawowej. </w:t>
      </w:r>
      <w:r w:rsidRPr="002756FE">
        <w:rPr>
          <w:rFonts w:ascii="Times New Roman" w:eastAsiaTheme="minorEastAsia" w:hAnsi="Times New Roman" w:cs="Times New Roman"/>
          <w:bCs/>
          <w:sz w:val="24"/>
          <w:szCs w:val="24"/>
          <w:lang w:eastAsia="pl-PL"/>
        </w:rPr>
        <w:t>W</w:t>
      </w:r>
      <w:r w:rsidR="000070DA">
        <w:rPr>
          <w:rFonts w:ascii="Times New Roman" w:eastAsiaTheme="minorEastAsia" w:hAnsi="Times New Roman" w:cs="Times New Roman"/>
          <w:bCs/>
          <w:sz w:val="24"/>
          <w:szCs w:val="24"/>
          <w:lang w:eastAsia="pl-PL"/>
        </w:rPr>
        <w:t> </w:t>
      </w:r>
      <w:r w:rsidR="0072659B" w:rsidRPr="002756FE">
        <w:rPr>
          <w:rFonts w:ascii="Times New Roman" w:eastAsiaTheme="minorEastAsia" w:hAnsi="Times New Roman" w:cs="Times New Roman"/>
          <w:bCs/>
          <w:sz w:val="24"/>
          <w:szCs w:val="24"/>
          <w:lang w:eastAsia="pl-PL"/>
        </w:rPr>
        <w:t>dotychczasowym</w:t>
      </w:r>
      <w:r w:rsidRPr="002756FE">
        <w:rPr>
          <w:rFonts w:ascii="Times New Roman" w:eastAsiaTheme="minorEastAsia" w:hAnsi="Times New Roman" w:cs="Times New Roman"/>
          <w:bCs/>
          <w:sz w:val="24"/>
          <w:szCs w:val="24"/>
          <w:lang w:eastAsia="pl-PL"/>
        </w:rPr>
        <w:t xml:space="preserve"> stanie prawnym oddziały dwujęzyczne nie mogły być tworzone w szkole podstawowej, jedynie w gimnazjum oraz w szkole ponadgimnazjalnej (razem 6 lat nauczania dwujęzycznego). </w:t>
      </w:r>
      <w:r w:rsidR="000E6709" w:rsidRPr="002756FE">
        <w:rPr>
          <w:rFonts w:ascii="Times New Roman" w:eastAsia="Calibri" w:hAnsi="Times New Roman" w:cs="Times New Roman"/>
          <w:bCs/>
          <w:spacing w:val="-2"/>
          <w:sz w:val="24"/>
          <w:szCs w:val="24"/>
        </w:rPr>
        <w:t>Oddziały będą tworzone w taki sposób</w:t>
      </w:r>
      <w:r w:rsidRPr="002756FE">
        <w:rPr>
          <w:rFonts w:ascii="Times New Roman" w:eastAsiaTheme="minorEastAsia" w:hAnsi="Times New Roman" w:cs="Times New Roman"/>
          <w:bCs/>
          <w:sz w:val="24"/>
          <w:szCs w:val="24"/>
          <w:lang w:eastAsia="pl-PL"/>
        </w:rPr>
        <w:t>, aby szkoły podstawowe nowego systemu (</w:t>
      </w:r>
      <w:r w:rsidR="000E6709" w:rsidRPr="002756FE">
        <w:rPr>
          <w:rFonts w:ascii="Times New Roman" w:eastAsiaTheme="minorEastAsia" w:hAnsi="Times New Roman" w:cs="Times New Roman"/>
          <w:bCs/>
          <w:sz w:val="24"/>
          <w:szCs w:val="24"/>
          <w:lang w:eastAsia="pl-PL"/>
        </w:rPr>
        <w:t xml:space="preserve">klasy </w:t>
      </w:r>
      <w:r w:rsidRPr="002756FE">
        <w:rPr>
          <w:rFonts w:ascii="Times New Roman" w:eastAsiaTheme="minorEastAsia" w:hAnsi="Times New Roman" w:cs="Times New Roman"/>
          <w:bCs/>
          <w:sz w:val="24"/>
          <w:szCs w:val="24"/>
          <w:lang w:eastAsia="pl-PL"/>
        </w:rPr>
        <w:t>I</w:t>
      </w:r>
      <w:r w:rsidR="00C27DB1">
        <w:rPr>
          <w:rFonts w:ascii="Times New Roman" w:eastAsiaTheme="minorEastAsia" w:hAnsi="Times New Roman" w:cs="Times New Roman"/>
          <w:bCs/>
          <w:sz w:val="24"/>
          <w:szCs w:val="24"/>
          <w:lang w:eastAsia="pl-PL"/>
        </w:rPr>
        <w:t>–</w:t>
      </w:r>
      <w:r w:rsidRPr="002756FE">
        <w:rPr>
          <w:rFonts w:ascii="Times New Roman" w:eastAsiaTheme="minorEastAsia" w:hAnsi="Times New Roman" w:cs="Times New Roman"/>
          <w:bCs/>
          <w:sz w:val="24"/>
          <w:szCs w:val="24"/>
          <w:lang w:eastAsia="pl-PL"/>
        </w:rPr>
        <w:t xml:space="preserve">VIII), mogły zacząć takie kształcenie od klasy VII. W ten sposób zostanie zachowana liczba lat edukacji dwujęzycznej tj. 6 lat – 2 lata w szkole podstawowej </w:t>
      </w:r>
      <w:r w:rsidR="004C6528">
        <w:rPr>
          <w:rFonts w:ascii="Times New Roman" w:eastAsiaTheme="minorEastAsia" w:hAnsi="Times New Roman" w:cs="Times New Roman"/>
          <w:bCs/>
          <w:sz w:val="24"/>
          <w:szCs w:val="24"/>
          <w:lang w:eastAsia="pl-PL"/>
        </w:rPr>
        <w:br/>
      </w:r>
      <w:r w:rsidRPr="002756FE">
        <w:rPr>
          <w:rFonts w:ascii="Times New Roman" w:eastAsiaTheme="minorEastAsia" w:hAnsi="Times New Roman" w:cs="Times New Roman"/>
          <w:bCs/>
          <w:sz w:val="24"/>
          <w:szCs w:val="24"/>
          <w:lang w:eastAsia="pl-PL"/>
        </w:rPr>
        <w:t>(kl. VII</w:t>
      </w:r>
      <w:r w:rsidR="00C27DB1">
        <w:rPr>
          <w:rFonts w:ascii="Times New Roman" w:eastAsiaTheme="minorEastAsia" w:hAnsi="Times New Roman" w:cs="Times New Roman"/>
          <w:bCs/>
          <w:sz w:val="24"/>
          <w:szCs w:val="24"/>
          <w:lang w:eastAsia="pl-PL"/>
        </w:rPr>
        <w:t>–</w:t>
      </w:r>
      <w:r w:rsidRPr="002756FE">
        <w:rPr>
          <w:rFonts w:ascii="Times New Roman" w:eastAsiaTheme="minorEastAsia" w:hAnsi="Times New Roman" w:cs="Times New Roman"/>
          <w:bCs/>
          <w:sz w:val="24"/>
          <w:szCs w:val="24"/>
          <w:lang w:eastAsia="pl-PL"/>
        </w:rPr>
        <w:t>VIII) oraz 4 lata w liceum ogólnokształcącym</w:t>
      </w:r>
      <w:r w:rsidR="005B5C01" w:rsidRPr="002756FE">
        <w:rPr>
          <w:rFonts w:ascii="Times New Roman" w:eastAsiaTheme="minorEastAsia" w:hAnsi="Times New Roman" w:cs="Times New Roman"/>
          <w:bCs/>
          <w:sz w:val="24"/>
          <w:szCs w:val="24"/>
          <w:lang w:eastAsia="pl-PL"/>
        </w:rPr>
        <w:t xml:space="preserve"> (art.</w:t>
      </w:r>
      <w:r w:rsidR="000E6709" w:rsidRPr="002756FE">
        <w:rPr>
          <w:rFonts w:ascii="Times New Roman" w:eastAsiaTheme="minorEastAsia" w:hAnsi="Times New Roman" w:cs="Times New Roman"/>
          <w:bCs/>
          <w:sz w:val="24"/>
          <w:szCs w:val="24"/>
          <w:lang w:eastAsia="pl-PL"/>
        </w:rPr>
        <w:t xml:space="preserve"> 2 pkt 2 lit. a i art.</w:t>
      </w:r>
      <w:r w:rsidR="005B5C01" w:rsidRPr="002756FE">
        <w:rPr>
          <w:rFonts w:ascii="Times New Roman" w:eastAsiaTheme="minorEastAsia" w:hAnsi="Times New Roman" w:cs="Times New Roman"/>
          <w:bCs/>
          <w:sz w:val="24"/>
          <w:szCs w:val="24"/>
          <w:lang w:eastAsia="pl-PL"/>
        </w:rPr>
        <w:t xml:space="preserve"> 25 projektu)</w:t>
      </w:r>
      <w:r w:rsidRPr="002756FE">
        <w:rPr>
          <w:rFonts w:ascii="Times New Roman" w:eastAsiaTheme="minorEastAsia" w:hAnsi="Times New Roman" w:cs="Times New Roman"/>
          <w:bCs/>
          <w:sz w:val="24"/>
          <w:szCs w:val="24"/>
          <w:lang w:eastAsia="pl-PL"/>
        </w:rPr>
        <w:t>.</w:t>
      </w:r>
    </w:p>
    <w:p w:rsidR="000F61CE" w:rsidRPr="002756FE" w:rsidRDefault="000F61CE" w:rsidP="00826894">
      <w:pPr>
        <w:suppressAutoHyphens/>
        <w:autoSpaceDE w:val="0"/>
        <w:autoSpaceDN w:val="0"/>
        <w:adjustRightInd w:val="0"/>
        <w:spacing w:after="0" w:line="240" w:lineRule="auto"/>
        <w:jc w:val="both"/>
        <w:rPr>
          <w:rFonts w:ascii="Times New Roman" w:eastAsiaTheme="minorEastAsia" w:hAnsi="Times New Roman" w:cs="Times New Roman"/>
          <w:b/>
          <w:bCs/>
          <w:sz w:val="24"/>
          <w:szCs w:val="24"/>
          <w:lang w:eastAsia="pl-PL"/>
        </w:rPr>
      </w:pPr>
    </w:p>
    <w:p w:rsidR="000F61CE" w:rsidRPr="002756FE" w:rsidRDefault="000F61CE" w:rsidP="00826894">
      <w:pPr>
        <w:suppressAutoHyphens/>
        <w:autoSpaceDE w:val="0"/>
        <w:autoSpaceDN w:val="0"/>
        <w:adjustRightInd w:val="0"/>
        <w:spacing w:after="0" w:line="240" w:lineRule="auto"/>
        <w:jc w:val="both"/>
        <w:rPr>
          <w:rFonts w:ascii="Times New Roman" w:eastAsiaTheme="minorEastAsia" w:hAnsi="Times New Roman" w:cs="Times New Roman"/>
          <w:bCs/>
          <w:sz w:val="24"/>
          <w:szCs w:val="24"/>
          <w:lang w:eastAsia="pl-PL"/>
        </w:rPr>
      </w:pPr>
      <w:r w:rsidRPr="002756FE">
        <w:rPr>
          <w:rFonts w:ascii="Times New Roman" w:eastAsiaTheme="minorEastAsia" w:hAnsi="Times New Roman" w:cs="Times New Roman"/>
          <w:bCs/>
          <w:sz w:val="24"/>
          <w:szCs w:val="24"/>
          <w:lang w:eastAsia="pl-PL"/>
        </w:rPr>
        <w:t xml:space="preserve">Zgodnie z projektowanymi przepisami, każda szkoła podstawowa będzie mogła utworzyć taki oddział (lub oddziały), do którego będą przyjmowani w pierwszej kolejności uczniowie tej właśnie szkoły. Warunkiem będzie otrzymanie promocji do klasy VII oraz uzyskanie pozytywnego wyniku sprawdzianu predyspozycji językowych przeprowadzanego na warunkach ustalonych przez radę pedagogiczną. W przypadku większej liczby chętnych do takiego oddziału uczniów </w:t>
      </w:r>
      <w:r w:rsidR="00C27DB1">
        <w:rPr>
          <w:rFonts w:ascii="Times New Roman" w:eastAsiaTheme="minorEastAsia" w:hAnsi="Times New Roman" w:cs="Times New Roman"/>
          <w:bCs/>
          <w:sz w:val="24"/>
          <w:szCs w:val="24"/>
          <w:lang w:eastAsia="pl-PL"/>
        </w:rPr>
        <w:t>–</w:t>
      </w:r>
      <w:r w:rsidRPr="002756FE">
        <w:rPr>
          <w:rFonts w:ascii="Times New Roman" w:eastAsiaTheme="minorEastAsia" w:hAnsi="Times New Roman" w:cs="Times New Roman"/>
          <w:bCs/>
          <w:sz w:val="24"/>
          <w:szCs w:val="24"/>
          <w:lang w:eastAsia="pl-PL"/>
        </w:rPr>
        <w:t xml:space="preserve"> spełniających powyższe warunki </w:t>
      </w:r>
      <w:r w:rsidR="00C27DB1">
        <w:rPr>
          <w:rFonts w:ascii="Times New Roman" w:eastAsiaTheme="minorEastAsia" w:hAnsi="Times New Roman" w:cs="Times New Roman"/>
          <w:bCs/>
          <w:sz w:val="24"/>
          <w:szCs w:val="24"/>
          <w:lang w:eastAsia="pl-PL"/>
        </w:rPr>
        <w:t>–</w:t>
      </w:r>
      <w:r w:rsidRPr="002756FE">
        <w:rPr>
          <w:rFonts w:ascii="Times New Roman" w:eastAsiaTheme="minorEastAsia" w:hAnsi="Times New Roman" w:cs="Times New Roman"/>
          <w:bCs/>
          <w:sz w:val="24"/>
          <w:szCs w:val="24"/>
          <w:lang w:eastAsia="pl-PL"/>
        </w:rPr>
        <w:t xml:space="preserve"> niż liczba wolnych miejsc w</w:t>
      </w:r>
      <w:r w:rsidR="00E53567">
        <w:rPr>
          <w:rFonts w:ascii="Times New Roman" w:eastAsiaTheme="minorEastAsia" w:hAnsi="Times New Roman" w:cs="Times New Roman"/>
          <w:bCs/>
          <w:sz w:val="24"/>
          <w:szCs w:val="24"/>
          <w:lang w:eastAsia="pl-PL"/>
        </w:rPr>
        <w:t> </w:t>
      </w:r>
      <w:r w:rsidRPr="002756FE">
        <w:rPr>
          <w:rFonts w:ascii="Times New Roman" w:eastAsiaTheme="minorEastAsia" w:hAnsi="Times New Roman" w:cs="Times New Roman"/>
          <w:bCs/>
          <w:sz w:val="24"/>
          <w:szCs w:val="24"/>
          <w:lang w:eastAsia="pl-PL"/>
        </w:rPr>
        <w:t xml:space="preserve">oddziale, będą brane pod uwagę łącznie wyniki sprawdzianu predyspozycji językowych, wymienione na świadectwie promocyjnym do klasy VII szkoły podstawowej oceny z języka polskiego, matematyki i języka obcego nowożytnego oraz świadectwo promocyjne do klasy VII szkoły podstawowej z wyróżnieniem. </w:t>
      </w:r>
    </w:p>
    <w:p w:rsidR="000F61CE" w:rsidRPr="002756FE" w:rsidRDefault="000F61CE" w:rsidP="00826894">
      <w:pPr>
        <w:suppressAutoHyphens/>
        <w:autoSpaceDE w:val="0"/>
        <w:autoSpaceDN w:val="0"/>
        <w:adjustRightInd w:val="0"/>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W przypadku równorzędnych wyników uzyskanych na pierwszym etapie postępowania rekrutacyjnego lub jeżeli po jego zakończeniu w oddziale są nadal wolne </w:t>
      </w:r>
      <w:r w:rsidR="004C21DC" w:rsidRPr="002756FE">
        <w:rPr>
          <w:rFonts w:ascii="Times New Roman" w:hAnsi="Times New Roman" w:cs="Times New Roman"/>
          <w:sz w:val="24"/>
          <w:szCs w:val="24"/>
        </w:rPr>
        <w:t xml:space="preserve">miejsca, </w:t>
      </w:r>
      <w:r w:rsidRPr="002756FE">
        <w:rPr>
          <w:rFonts w:ascii="Times New Roman" w:hAnsi="Times New Roman" w:cs="Times New Roman"/>
          <w:sz w:val="24"/>
          <w:szCs w:val="24"/>
        </w:rPr>
        <w:t>pod uwagę są brane łącznie kryteria wskazane w art. 131 ust. 2 ustawy (wielodzietność rodziny ucznia, niepełnosprawność ucznia, rodzica, rodzeństwa, samotne wychowywanie ucznia, objęcie piecz</w:t>
      </w:r>
      <w:r w:rsidR="007F1210">
        <w:rPr>
          <w:rFonts w:ascii="Times New Roman" w:hAnsi="Times New Roman" w:cs="Times New Roman"/>
          <w:sz w:val="24"/>
          <w:szCs w:val="24"/>
        </w:rPr>
        <w:t>ą</w:t>
      </w:r>
      <w:r w:rsidRPr="002756FE">
        <w:rPr>
          <w:rFonts w:ascii="Times New Roman" w:hAnsi="Times New Roman" w:cs="Times New Roman"/>
          <w:sz w:val="24"/>
          <w:szCs w:val="24"/>
        </w:rPr>
        <w:t xml:space="preserve"> zastępczą).</w:t>
      </w:r>
    </w:p>
    <w:p w:rsidR="000F61CE" w:rsidRPr="002756FE" w:rsidRDefault="000F61CE" w:rsidP="00826894">
      <w:pPr>
        <w:suppressAutoHyphens/>
        <w:autoSpaceDE w:val="0"/>
        <w:autoSpaceDN w:val="0"/>
        <w:adjustRightInd w:val="0"/>
        <w:spacing w:after="0" w:line="240" w:lineRule="auto"/>
        <w:jc w:val="both"/>
        <w:rPr>
          <w:rFonts w:ascii="Times New Roman" w:eastAsia="Calibri" w:hAnsi="Times New Roman" w:cs="Times New Roman"/>
          <w:sz w:val="24"/>
          <w:szCs w:val="24"/>
        </w:rPr>
      </w:pPr>
      <w:r w:rsidRPr="002756FE">
        <w:rPr>
          <w:rFonts w:ascii="Times New Roman" w:eastAsia="Calibri" w:hAnsi="Times New Roman" w:cs="Times New Roman"/>
          <w:sz w:val="24"/>
          <w:szCs w:val="24"/>
        </w:rPr>
        <w:t>Dodatkowo, projektowane przepisy dopuszczają możliwość przyjmowania do klasy VII oddziału dwujęzycznego w danej szkole uczniów niebędących uczniami tej szkoły podstawowej, w przypadku dalszego posiadania wolnych miejsc (art. 139 ust.</w:t>
      </w:r>
      <w:r w:rsidR="005B5C01" w:rsidRPr="002756FE">
        <w:rPr>
          <w:rFonts w:ascii="Times New Roman" w:eastAsia="Calibri" w:hAnsi="Times New Roman" w:cs="Times New Roman"/>
          <w:sz w:val="24"/>
          <w:szCs w:val="24"/>
        </w:rPr>
        <w:t xml:space="preserve"> 4 projektu</w:t>
      </w:r>
      <w:r w:rsidRPr="002756FE">
        <w:rPr>
          <w:rFonts w:ascii="Times New Roman" w:eastAsia="Calibri" w:hAnsi="Times New Roman" w:cs="Times New Roman"/>
          <w:sz w:val="24"/>
          <w:szCs w:val="24"/>
        </w:rPr>
        <w:t>).</w:t>
      </w:r>
    </w:p>
    <w:p w:rsidR="008D6642" w:rsidRPr="002756FE" w:rsidRDefault="008D6642" w:rsidP="00826894">
      <w:pPr>
        <w:pStyle w:val="ARTartustawynprozporzdzenia"/>
        <w:spacing w:line="240" w:lineRule="auto"/>
        <w:ind w:firstLine="0"/>
        <w:rPr>
          <w:rFonts w:ascii="Times New Roman" w:hAnsi="Times New Roman" w:cs="Times New Roman"/>
          <w:szCs w:val="24"/>
        </w:rPr>
      </w:pPr>
      <w:r w:rsidRPr="002756FE">
        <w:rPr>
          <w:rFonts w:ascii="Times New Roman" w:hAnsi="Times New Roman" w:cs="Times New Roman"/>
          <w:szCs w:val="24"/>
        </w:rPr>
        <w:t>Przepisy dotyczące oddziałów dwujęzycznych nie będą dotyczyły szkół artystycznych. Brak jest uzasadnienia dla tworzenia w takich szkołach oddziałów dwujęzycznych, ponieważ uczniowie tych szkół realizują dodatkową podstawę programową kształcenia zawodowego w</w:t>
      </w:r>
      <w:r w:rsidR="00E53567">
        <w:rPr>
          <w:rFonts w:ascii="Times New Roman" w:hAnsi="Times New Roman" w:cs="Times New Roman"/>
          <w:szCs w:val="24"/>
        </w:rPr>
        <w:t> </w:t>
      </w:r>
      <w:r w:rsidRPr="002756FE">
        <w:rPr>
          <w:rFonts w:ascii="Times New Roman" w:hAnsi="Times New Roman" w:cs="Times New Roman"/>
          <w:szCs w:val="24"/>
        </w:rPr>
        <w:t xml:space="preserve">zawodach szkolnictwa artystycznego, wymagającą od nich osiągnięcia wielu efektów. Jest </w:t>
      </w:r>
      <w:proofErr w:type="gramStart"/>
      <w:r w:rsidRPr="002756FE">
        <w:rPr>
          <w:rFonts w:ascii="Times New Roman" w:hAnsi="Times New Roman" w:cs="Times New Roman"/>
          <w:szCs w:val="24"/>
        </w:rPr>
        <w:t>to zatem</w:t>
      </w:r>
      <w:proofErr w:type="gramEnd"/>
      <w:r w:rsidRPr="002756FE">
        <w:rPr>
          <w:rFonts w:ascii="Times New Roman" w:hAnsi="Times New Roman" w:cs="Times New Roman"/>
          <w:szCs w:val="24"/>
        </w:rPr>
        <w:t xml:space="preserve"> szkoła silnie wyspecjalizowana w zakresie zawodu, w którym kształci dany typ. </w:t>
      </w:r>
      <w:r w:rsidRPr="002756FE">
        <w:rPr>
          <w:rFonts w:ascii="Times New Roman" w:hAnsi="Times New Roman" w:cs="Times New Roman"/>
          <w:szCs w:val="24"/>
        </w:rPr>
        <w:lastRenderedPageBreak/>
        <w:t>Stanowi to jednocześnie znaczne obciążenie, w tym także czasowe, dla uczniów zarówno w</w:t>
      </w:r>
      <w:r w:rsidR="00E53567">
        <w:rPr>
          <w:rFonts w:ascii="Times New Roman" w:hAnsi="Times New Roman" w:cs="Times New Roman"/>
          <w:szCs w:val="24"/>
        </w:rPr>
        <w:t> </w:t>
      </w:r>
      <w:r w:rsidRPr="002756FE">
        <w:rPr>
          <w:rFonts w:ascii="Times New Roman" w:hAnsi="Times New Roman" w:cs="Times New Roman"/>
          <w:szCs w:val="24"/>
        </w:rPr>
        <w:t xml:space="preserve">zakresie zdobywania wiedzy, umiejętności, jak i kompetencji społecznych. Dodatkowo kształcenie to w znacznej mierze oparte jest o zajęcia indywidualne, a w niektórych typach szkół nie występuje organizacja kształcenia w formie oddziałów. </w:t>
      </w:r>
    </w:p>
    <w:p w:rsidR="001B33B9" w:rsidRPr="002756FE" w:rsidRDefault="001B33B9" w:rsidP="00826894">
      <w:pPr>
        <w:suppressAutoHyphens/>
        <w:autoSpaceDE w:val="0"/>
        <w:autoSpaceDN w:val="0"/>
        <w:adjustRightInd w:val="0"/>
        <w:spacing w:after="0" w:line="240" w:lineRule="auto"/>
        <w:jc w:val="both"/>
        <w:rPr>
          <w:rFonts w:ascii="Times New Roman" w:eastAsia="Calibri" w:hAnsi="Times New Roman" w:cs="Times New Roman"/>
          <w:sz w:val="24"/>
          <w:szCs w:val="24"/>
        </w:rPr>
      </w:pPr>
    </w:p>
    <w:p w:rsidR="001B33B9" w:rsidRPr="001637FC" w:rsidRDefault="001637FC" w:rsidP="00205F87">
      <w:pPr>
        <w:spacing w:after="0" w:line="240" w:lineRule="auto"/>
        <w:ind w:left="426" w:hanging="426"/>
        <w:jc w:val="both"/>
        <w:rPr>
          <w:rFonts w:ascii="Times New Roman" w:eastAsia="Calibri" w:hAnsi="Times New Roman" w:cs="Times New Roman"/>
          <w:b/>
          <w:spacing w:val="-2"/>
          <w:sz w:val="24"/>
          <w:szCs w:val="24"/>
        </w:rPr>
      </w:pPr>
      <w:r>
        <w:rPr>
          <w:rFonts w:ascii="Times New Roman" w:eastAsia="Calibri" w:hAnsi="Times New Roman" w:cs="Times New Roman"/>
          <w:b/>
          <w:bCs/>
          <w:spacing w:val="-2"/>
          <w:sz w:val="24"/>
          <w:szCs w:val="24"/>
        </w:rPr>
        <w:t>10.</w:t>
      </w:r>
      <w:r>
        <w:rPr>
          <w:rFonts w:ascii="Times New Roman" w:eastAsia="Calibri" w:hAnsi="Times New Roman" w:cs="Times New Roman"/>
          <w:b/>
          <w:bCs/>
          <w:spacing w:val="-2"/>
          <w:sz w:val="24"/>
          <w:szCs w:val="24"/>
        </w:rPr>
        <w:tab/>
      </w:r>
      <w:r w:rsidR="001B33B9" w:rsidRPr="001637FC">
        <w:rPr>
          <w:rFonts w:ascii="Times New Roman" w:eastAsia="Calibri" w:hAnsi="Times New Roman" w:cs="Times New Roman"/>
          <w:b/>
          <w:bCs/>
          <w:spacing w:val="-2"/>
          <w:sz w:val="24"/>
          <w:szCs w:val="24"/>
        </w:rPr>
        <w:t>Program wychowawczo-profilaktyczny</w:t>
      </w:r>
      <w:r w:rsidR="001B33B9" w:rsidRPr="001637FC">
        <w:rPr>
          <w:rFonts w:ascii="Times New Roman" w:eastAsia="Calibri" w:hAnsi="Times New Roman" w:cs="Times New Roman"/>
          <w:b/>
          <w:spacing w:val="-2"/>
          <w:sz w:val="24"/>
          <w:szCs w:val="24"/>
        </w:rPr>
        <w:t xml:space="preserve"> </w:t>
      </w:r>
      <w:r w:rsidR="00683B17" w:rsidRPr="001637FC">
        <w:rPr>
          <w:rFonts w:ascii="Times New Roman" w:eastAsia="Calibri" w:hAnsi="Times New Roman" w:cs="Times New Roman"/>
          <w:b/>
          <w:spacing w:val="-2"/>
          <w:sz w:val="24"/>
          <w:szCs w:val="24"/>
        </w:rPr>
        <w:t>(</w:t>
      </w:r>
      <w:r w:rsidR="001B33B9" w:rsidRPr="001637FC">
        <w:rPr>
          <w:rFonts w:ascii="Times New Roman" w:eastAsia="Calibri" w:hAnsi="Times New Roman" w:cs="Times New Roman"/>
          <w:b/>
          <w:spacing w:val="-2"/>
          <w:sz w:val="24"/>
          <w:szCs w:val="24"/>
        </w:rPr>
        <w:t>art. 26</w:t>
      </w:r>
      <w:r w:rsidR="00683B17" w:rsidRPr="001637FC">
        <w:rPr>
          <w:rFonts w:ascii="Times New Roman" w:eastAsia="Calibri" w:hAnsi="Times New Roman" w:cs="Times New Roman"/>
          <w:b/>
          <w:spacing w:val="-2"/>
          <w:sz w:val="24"/>
          <w:szCs w:val="24"/>
        </w:rPr>
        <w:t>)</w:t>
      </w:r>
      <w:r w:rsidR="001B33B9" w:rsidRPr="001637FC">
        <w:rPr>
          <w:rFonts w:ascii="Times New Roman" w:eastAsia="Calibri" w:hAnsi="Times New Roman" w:cs="Times New Roman"/>
          <w:b/>
          <w:spacing w:val="-2"/>
          <w:sz w:val="24"/>
          <w:szCs w:val="24"/>
        </w:rPr>
        <w:t xml:space="preserve"> </w:t>
      </w:r>
    </w:p>
    <w:p w:rsidR="001F24E7" w:rsidRPr="002756FE" w:rsidRDefault="001F24E7" w:rsidP="00826894">
      <w:pPr>
        <w:spacing w:after="0" w:line="240" w:lineRule="auto"/>
        <w:contextualSpacing/>
        <w:jc w:val="both"/>
        <w:rPr>
          <w:rFonts w:ascii="Times New Roman" w:eastAsia="Calibri" w:hAnsi="Times New Roman" w:cs="Times New Roman"/>
          <w:b/>
          <w:spacing w:val="-2"/>
          <w:sz w:val="24"/>
          <w:szCs w:val="24"/>
        </w:rPr>
      </w:pPr>
    </w:p>
    <w:p w:rsidR="00B70704" w:rsidRPr="002756FE" w:rsidRDefault="00B70704" w:rsidP="00826894">
      <w:pPr>
        <w:spacing w:after="120" w:line="240" w:lineRule="auto"/>
        <w:jc w:val="both"/>
        <w:rPr>
          <w:rFonts w:ascii="Times New Roman" w:eastAsia="Calibri" w:hAnsi="Times New Roman" w:cs="Times New Roman"/>
          <w:bCs/>
          <w:spacing w:val="-2"/>
          <w:sz w:val="24"/>
          <w:szCs w:val="24"/>
        </w:rPr>
      </w:pPr>
      <w:r w:rsidRPr="002756FE">
        <w:rPr>
          <w:rFonts w:ascii="Times New Roman" w:eastAsia="Calibri" w:hAnsi="Times New Roman" w:cs="Times New Roman"/>
          <w:bCs/>
          <w:spacing w:val="-2"/>
          <w:sz w:val="24"/>
          <w:szCs w:val="24"/>
        </w:rPr>
        <w:t>Wprowadzenie nowej regulacji określającej zawartość merytoryczną programu wychowawczo</w:t>
      </w:r>
      <w:r w:rsidR="004C6528">
        <w:rPr>
          <w:rFonts w:ascii="Times New Roman" w:eastAsia="Calibri" w:hAnsi="Times New Roman" w:cs="Times New Roman"/>
          <w:bCs/>
          <w:spacing w:val="-2"/>
          <w:sz w:val="24"/>
          <w:szCs w:val="24"/>
        </w:rPr>
        <w:t>-</w:t>
      </w:r>
      <w:r w:rsidR="004C6528">
        <w:rPr>
          <w:rFonts w:ascii="Times New Roman" w:eastAsia="Calibri" w:hAnsi="Times New Roman" w:cs="Times New Roman"/>
          <w:bCs/>
          <w:spacing w:val="-2"/>
          <w:sz w:val="24"/>
          <w:szCs w:val="24"/>
        </w:rPr>
        <w:br/>
      </w:r>
      <w:r w:rsidRPr="002756FE">
        <w:rPr>
          <w:rFonts w:ascii="Times New Roman" w:eastAsia="Calibri" w:hAnsi="Times New Roman" w:cs="Times New Roman"/>
          <w:bCs/>
          <w:spacing w:val="-2"/>
          <w:sz w:val="24"/>
          <w:szCs w:val="24"/>
        </w:rPr>
        <w:t>-profilaktycznego, który połączy dotychczas odrębnie opracowywane programy w jeden spójny dokument zawierający działania wychowawcze i profilaktyczne. Program ten będzie obejmował treści i działania zarówno o charakterze wychowawczym skierowane do uczniów, jak i skierowane do uczniów, nauczycieli i rodziców treści i działania o charakterze profilaktycznym. Połączenie szkolnego programu wychowawczego i szkolnego programu profilaktyki w jeden całościowy program wychowawczo-profilaktyczny z jednej strony integruje działania podejmowane w szkole w tych obszarach, z drugiej zmniejsza szkolną biurokrację przez wyeliminowanie jednego z dwóch, dotychczas równolegle przygotowywanych w szkołach, dokumentów. Przepis ten realizuje często formułowaną</w:t>
      </w:r>
      <w:r w:rsidR="00C46433">
        <w:rPr>
          <w:rFonts w:ascii="Times New Roman" w:eastAsia="Calibri" w:hAnsi="Times New Roman" w:cs="Times New Roman"/>
          <w:bCs/>
          <w:spacing w:val="-2"/>
          <w:sz w:val="24"/>
          <w:szCs w:val="24"/>
        </w:rPr>
        <w:t xml:space="preserve"> </w:t>
      </w:r>
      <w:r w:rsidRPr="002756FE">
        <w:rPr>
          <w:rFonts w:ascii="Times New Roman" w:eastAsia="Calibri" w:hAnsi="Times New Roman" w:cs="Times New Roman"/>
          <w:bCs/>
          <w:spacing w:val="-2"/>
          <w:sz w:val="24"/>
          <w:szCs w:val="24"/>
        </w:rPr>
        <w:t>potrzebę</w:t>
      </w:r>
      <w:r w:rsidR="00C46433">
        <w:rPr>
          <w:rFonts w:ascii="Times New Roman" w:eastAsia="Calibri" w:hAnsi="Times New Roman" w:cs="Times New Roman"/>
          <w:bCs/>
          <w:spacing w:val="-2"/>
          <w:sz w:val="24"/>
          <w:szCs w:val="24"/>
        </w:rPr>
        <w:t xml:space="preserve"> </w:t>
      </w:r>
      <w:r w:rsidRPr="002756FE">
        <w:rPr>
          <w:rFonts w:ascii="Times New Roman" w:eastAsia="Calibri" w:hAnsi="Times New Roman" w:cs="Times New Roman"/>
          <w:bCs/>
          <w:spacing w:val="-2"/>
          <w:sz w:val="24"/>
          <w:szCs w:val="24"/>
        </w:rPr>
        <w:t>zintegrowanego spojrzenia na działania wychowawcze i profilaktyczne. Umiejętne wzmacnianie i uzupełnianie wychowania opart</w:t>
      </w:r>
      <w:r w:rsidR="004B53A4">
        <w:rPr>
          <w:rFonts w:ascii="Times New Roman" w:eastAsia="Calibri" w:hAnsi="Times New Roman" w:cs="Times New Roman"/>
          <w:bCs/>
          <w:spacing w:val="-2"/>
          <w:sz w:val="24"/>
          <w:szCs w:val="24"/>
        </w:rPr>
        <w:t>e</w:t>
      </w:r>
      <w:r w:rsidRPr="002756FE">
        <w:rPr>
          <w:rFonts w:ascii="Times New Roman" w:eastAsia="Calibri" w:hAnsi="Times New Roman" w:cs="Times New Roman"/>
          <w:bCs/>
          <w:spacing w:val="-2"/>
          <w:sz w:val="24"/>
          <w:szCs w:val="24"/>
        </w:rPr>
        <w:t xml:space="preserve"> o diagnozę potrzeb danego środowiska profilaktyką jest warunkiem skuteczności tych oddziaływań i wymaga ujęcia całościowego, a</w:t>
      </w:r>
      <w:r w:rsidR="00E53567">
        <w:rPr>
          <w:rFonts w:ascii="Times New Roman" w:eastAsia="Calibri" w:hAnsi="Times New Roman" w:cs="Times New Roman"/>
          <w:bCs/>
          <w:spacing w:val="-2"/>
          <w:sz w:val="24"/>
          <w:szCs w:val="24"/>
        </w:rPr>
        <w:t> </w:t>
      </w:r>
      <w:r w:rsidRPr="002756FE">
        <w:rPr>
          <w:rFonts w:ascii="Times New Roman" w:eastAsia="Calibri" w:hAnsi="Times New Roman" w:cs="Times New Roman"/>
          <w:bCs/>
          <w:spacing w:val="-2"/>
          <w:sz w:val="24"/>
          <w:szCs w:val="24"/>
        </w:rPr>
        <w:t>nie fragmentarycznych działań skupionych na cząstkowym zagrożeniu, czy problemie.</w:t>
      </w:r>
      <w:r w:rsidR="00C46433">
        <w:rPr>
          <w:rFonts w:ascii="Times New Roman" w:eastAsia="Calibri" w:hAnsi="Times New Roman" w:cs="Times New Roman"/>
          <w:bCs/>
          <w:spacing w:val="-2"/>
          <w:sz w:val="24"/>
          <w:szCs w:val="24"/>
        </w:rPr>
        <w:t xml:space="preserve"> </w:t>
      </w:r>
    </w:p>
    <w:p w:rsidR="006C5588" w:rsidRPr="002756FE" w:rsidRDefault="00B70704" w:rsidP="00D30DAA">
      <w:pPr>
        <w:spacing w:after="0" w:line="240" w:lineRule="auto"/>
        <w:contextualSpacing/>
        <w:jc w:val="both"/>
        <w:rPr>
          <w:rFonts w:ascii="Times New Roman" w:eastAsia="Calibri" w:hAnsi="Times New Roman" w:cs="Times New Roman"/>
          <w:bCs/>
          <w:spacing w:val="-2"/>
          <w:sz w:val="24"/>
          <w:szCs w:val="24"/>
        </w:rPr>
      </w:pPr>
      <w:r w:rsidRPr="002756FE">
        <w:rPr>
          <w:rFonts w:ascii="Times New Roman" w:eastAsia="Calibri" w:hAnsi="Times New Roman" w:cs="Times New Roman"/>
          <w:bCs/>
          <w:spacing w:val="-2"/>
          <w:sz w:val="24"/>
          <w:szCs w:val="24"/>
        </w:rPr>
        <w:t>Zmiana definicji podstawy programowej w art. 4 pkt 2</w:t>
      </w:r>
      <w:r w:rsidR="00CF5A08" w:rsidRPr="002756FE">
        <w:rPr>
          <w:rFonts w:ascii="Times New Roman" w:eastAsia="Calibri" w:hAnsi="Times New Roman" w:cs="Times New Roman"/>
          <w:bCs/>
          <w:spacing w:val="-2"/>
          <w:sz w:val="24"/>
          <w:szCs w:val="24"/>
        </w:rPr>
        <w:t>4</w:t>
      </w:r>
      <w:r w:rsidRPr="002756FE">
        <w:rPr>
          <w:rFonts w:ascii="Times New Roman" w:eastAsia="Calibri" w:hAnsi="Times New Roman" w:cs="Times New Roman"/>
          <w:bCs/>
          <w:spacing w:val="-2"/>
          <w:sz w:val="24"/>
          <w:szCs w:val="24"/>
        </w:rPr>
        <w:t xml:space="preserve"> projektu ustawy</w:t>
      </w:r>
      <w:r w:rsidR="00C46433">
        <w:rPr>
          <w:rFonts w:ascii="Times New Roman" w:eastAsia="Calibri" w:hAnsi="Times New Roman" w:cs="Times New Roman"/>
          <w:bCs/>
          <w:spacing w:val="-2"/>
          <w:sz w:val="24"/>
          <w:szCs w:val="24"/>
        </w:rPr>
        <w:t xml:space="preserve"> </w:t>
      </w:r>
      <w:r w:rsidR="00C27DB1">
        <w:rPr>
          <w:rFonts w:ascii="Times New Roman" w:eastAsia="Calibri" w:hAnsi="Times New Roman" w:cs="Times New Roman"/>
          <w:bCs/>
          <w:spacing w:val="-2"/>
          <w:sz w:val="24"/>
          <w:szCs w:val="24"/>
        </w:rPr>
        <w:t>–</w:t>
      </w:r>
      <w:r w:rsidR="004F664C">
        <w:rPr>
          <w:rFonts w:ascii="Times New Roman" w:eastAsia="Calibri" w:hAnsi="Times New Roman" w:cs="Times New Roman"/>
          <w:bCs/>
          <w:spacing w:val="-2"/>
          <w:sz w:val="24"/>
          <w:szCs w:val="24"/>
        </w:rPr>
        <w:t xml:space="preserve"> </w:t>
      </w:r>
      <w:r w:rsidRPr="002756FE">
        <w:rPr>
          <w:rFonts w:ascii="Times New Roman" w:eastAsia="Calibri" w:hAnsi="Times New Roman" w:cs="Times New Roman"/>
          <w:bCs/>
          <w:spacing w:val="-2"/>
          <w:sz w:val="24"/>
          <w:szCs w:val="24"/>
        </w:rPr>
        <w:t>Prawo oświatowe</w:t>
      </w:r>
      <w:r w:rsidR="006C5588" w:rsidRPr="002756FE">
        <w:rPr>
          <w:rFonts w:ascii="Times New Roman" w:eastAsia="Calibri" w:hAnsi="Times New Roman" w:cs="Times New Roman"/>
          <w:bCs/>
          <w:spacing w:val="-2"/>
          <w:sz w:val="24"/>
          <w:szCs w:val="24"/>
        </w:rPr>
        <w:t>. W definicji podstawy programowej wychowania przedszkolnego i podstawie programowej kształcenia ogólnego rozszerzono zakres zadań o treści wychowawczo</w:t>
      </w:r>
      <w:r w:rsidR="00C27DB1">
        <w:rPr>
          <w:rFonts w:ascii="Times New Roman" w:eastAsia="Calibri" w:hAnsi="Times New Roman" w:cs="Times New Roman"/>
          <w:bCs/>
          <w:spacing w:val="-2"/>
          <w:sz w:val="24"/>
          <w:szCs w:val="24"/>
        </w:rPr>
        <w:t>-</w:t>
      </w:r>
      <w:r w:rsidR="006C5588" w:rsidRPr="002756FE">
        <w:rPr>
          <w:rFonts w:ascii="Times New Roman" w:eastAsia="Calibri" w:hAnsi="Times New Roman" w:cs="Times New Roman"/>
          <w:bCs/>
          <w:spacing w:val="-2"/>
          <w:sz w:val="24"/>
          <w:szCs w:val="24"/>
        </w:rPr>
        <w:t>profilaktyczne dla szkoły i uwzględniono zajęcia do realizacji z wychowawcą.</w:t>
      </w:r>
    </w:p>
    <w:p w:rsidR="00291F90" w:rsidRPr="002756FE" w:rsidRDefault="00291F90" w:rsidP="00D30DAA">
      <w:pPr>
        <w:spacing w:after="0" w:line="240" w:lineRule="auto"/>
        <w:contextualSpacing/>
        <w:jc w:val="both"/>
        <w:rPr>
          <w:rFonts w:ascii="Times New Roman" w:eastAsia="Times New Roman" w:hAnsi="Times New Roman" w:cs="Times New Roman"/>
          <w:b/>
          <w:sz w:val="24"/>
          <w:szCs w:val="24"/>
          <w:lang w:eastAsia="pl-PL"/>
        </w:rPr>
      </w:pPr>
    </w:p>
    <w:p w:rsidR="000D0342" w:rsidRPr="002756FE" w:rsidRDefault="001637FC" w:rsidP="00D30DAA">
      <w:pPr>
        <w:pStyle w:val="ARTartustawynprozporzdzenia"/>
        <w:spacing w:before="0" w:line="240" w:lineRule="auto"/>
        <w:ind w:left="426" w:hanging="426"/>
        <w:rPr>
          <w:rFonts w:ascii="Times New Roman" w:hAnsi="Times New Roman" w:cs="Times New Roman"/>
          <w:b/>
          <w:szCs w:val="24"/>
        </w:rPr>
      </w:pPr>
      <w:r>
        <w:rPr>
          <w:rStyle w:val="Ppogrubienie"/>
          <w:rFonts w:ascii="Times New Roman" w:hAnsi="Times New Roman" w:cs="Times New Roman"/>
          <w:szCs w:val="24"/>
        </w:rPr>
        <w:t>11.</w:t>
      </w:r>
      <w:r>
        <w:rPr>
          <w:rStyle w:val="Ppogrubienie"/>
          <w:rFonts w:ascii="Times New Roman" w:hAnsi="Times New Roman" w:cs="Times New Roman"/>
          <w:szCs w:val="24"/>
        </w:rPr>
        <w:tab/>
      </w:r>
      <w:r w:rsidR="000D0342" w:rsidRPr="002756FE">
        <w:rPr>
          <w:rStyle w:val="Ppogrubienie"/>
          <w:rFonts w:ascii="Times New Roman" w:hAnsi="Times New Roman" w:cs="Times New Roman"/>
          <w:szCs w:val="24"/>
        </w:rPr>
        <w:t xml:space="preserve">Wychowanie fizyczne </w:t>
      </w:r>
      <w:r w:rsidR="006E14F8" w:rsidRPr="002756FE">
        <w:rPr>
          <w:rStyle w:val="Ppogrubienie"/>
          <w:rFonts w:ascii="Times New Roman" w:hAnsi="Times New Roman" w:cs="Times New Roman"/>
          <w:szCs w:val="24"/>
        </w:rPr>
        <w:t>(a</w:t>
      </w:r>
      <w:r w:rsidR="000D0342" w:rsidRPr="002756FE">
        <w:rPr>
          <w:rStyle w:val="Ppogrubienie"/>
          <w:rFonts w:ascii="Times New Roman" w:hAnsi="Times New Roman" w:cs="Times New Roman"/>
          <w:szCs w:val="24"/>
        </w:rPr>
        <w:t>rt.</w:t>
      </w:r>
      <w:r w:rsidR="007F1210">
        <w:rPr>
          <w:rStyle w:val="Ppogrubienie"/>
          <w:rFonts w:ascii="Times New Roman" w:hAnsi="Times New Roman" w:cs="Times New Roman"/>
          <w:szCs w:val="24"/>
        </w:rPr>
        <w:t xml:space="preserve"> </w:t>
      </w:r>
      <w:r w:rsidR="00393AE0" w:rsidRPr="002756FE">
        <w:rPr>
          <w:rStyle w:val="Ppogrubienie"/>
          <w:rFonts w:ascii="Times New Roman" w:hAnsi="Times New Roman" w:cs="Times New Roman"/>
          <w:szCs w:val="24"/>
        </w:rPr>
        <w:t>28</w:t>
      </w:r>
      <w:r w:rsidR="006E14F8" w:rsidRPr="002756FE">
        <w:rPr>
          <w:rStyle w:val="Ppogrubienie"/>
          <w:rFonts w:ascii="Times New Roman" w:hAnsi="Times New Roman" w:cs="Times New Roman"/>
          <w:szCs w:val="24"/>
        </w:rPr>
        <w:t>)</w:t>
      </w:r>
      <w:r w:rsidR="000D0342" w:rsidRPr="002756FE">
        <w:rPr>
          <w:rFonts w:ascii="Times New Roman" w:hAnsi="Times New Roman" w:cs="Times New Roman"/>
          <w:b/>
          <w:szCs w:val="24"/>
        </w:rPr>
        <w:t xml:space="preserve"> </w:t>
      </w:r>
    </w:p>
    <w:p w:rsidR="00192098" w:rsidRDefault="00192098" w:rsidP="00D30DAA">
      <w:pPr>
        <w:pStyle w:val="USTustnpkodeksu"/>
        <w:spacing w:line="240" w:lineRule="auto"/>
        <w:ind w:firstLine="0"/>
        <w:rPr>
          <w:rFonts w:ascii="Times New Roman" w:hAnsi="Times New Roman" w:cs="Times New Roman"/>
          <w:szCs w:val="24"/>
        </w:rPr>
      </w:pPr>
    </w:p>
    <w:p w:rsidR="000D0342" w:rsidRPr="002756FE" w:rsidRDefault="000D0342" w:rsidP="00D30DAA">
      <w:pPr>
        <w:pStyle w:val="USTustnpkodeksu"/>
        <w:spacing w:line="240" w:lineRule="auto"/>
        <w:ind w:firstLine="0"/>
        <w:rPr>
          <w:rFonts w:ascii="Times New Roman" w:hAnsi="Times New Roman" w:cs="Times New Roman"/>
          <w:szCs w:val="24"/>
        </w:rPr>
      </w:pPr>
      <w:r w:rsidRPr="002756FE">
        <w:rPr>
          <w:rFonts w:ascii="Times New Roman" w:hAnsi="Times New Roman" w:cs="Times New Roman"/>
          <w:szCs w:val="24"/>
        </w:rPr>
        <w:t>Zmiany mają charakter dostosowawczy w związku ze zmianą struktury szkolnictwa. Dotychczasowe wskazania obowiązkowego wymiaru prowadzonych zajęć wychowania fizycznego dla uczniów odnosiły się do szkoły podstawowej (kl. IV</w:t>
      </w:r>
      <w:r w:rsidR="00C27DB1">
        <w:rPr>
          <w:rFonts w:ascii="Times New Roman" w:hAnsi="Times New Roman" w:cs="Times New Roman"/>
          <w:szCs w:val="24"/>
        </w:rPr>
        <w:t>–</w:t>
      </w:r>
      <w:r w:rsidRPr="002756FE">
        <w:rPr>
          <w:rFonts w:ascii="Times New Roman" w:hAnsi="Times New Roman" w:cs="Times New Roman"/>
          <w:szCs w:val="24"/>
        </w:rPr>
        <w:t>VI), gimnazjum (po</w:t>
      </w:r>
      <w:r w:rsidR="00E53567">
        <w:rPr>
          <w:rFonts w:ascii="Times New Roman" w:hAnsi="Times New Roman" w:cs="Times New Roman"/>
          <w:szCs w:val="24"/>
        </w:rPr>
        <w:t> </w:t>
      </w:r>
      <w:r w:rsidRPr="002756FE">
        <w:rPr>
          <w:rFonts w:ascii="Times New Roman" w:hAnsi="Times New Roman" w:cs="Times New Roman"/>
          <w:szCs w:val="24"/>
        </w:rPr>
        <w:t>4</w:t>
      </w:r>
      <w:r w:rsidR="00E53567">
        <w:rPr>
          <w:rFonts w:ascii="Times New Roman" w:hAnsi="Times New Roman" w:cs="Times New Roman"/>
          <w:szCs w:val="24"/>
        </w:rPr>
        <w:t> </w:t>
      </w:r>
      <w:r w:rsidRPr="002756FE">
        <w:rPr>
          <w:rFonts w:ascii="Times New Roman" w:hAnsi="Times New Roman" w:cs="Times New Roman"/>
          <w:szCs w:val="24"/>
        </w:rPr>
        <w:t>godziny tygodniowo) oraz szkoły ponadgimnazjalnej (3 godziny tygodniowo). W</w:t>
      </w:r>
      <w:r w:rsidR="00E53567">
        <w:rPr>
          <w:rFonts w:ascii="Times New Roman" w:hAnsi="Times New Roman" w:cs="Times New Roman"/>
          <w:szCs w:val="24"/>
        </w:rPr>
        <w:t> </w:t>
      </w:r>
      <w:r w:rsidRPr="002756FE">
        <w:rPr>
          <w:rFonts w:ascii="Times New Roman" w:hAnsi="Times New Roman" w:cs="Times New Roman"/>
          <w:szCs w:val="24"/>
        </w:rPr>
        <w:t>projekcie zachowany odpowiednio te wymiary – dla uczniów klas IV</w:t>
      </w:r>
      <w:r w:rsidRPr="002756FE">
        <w:rPr>
          <w:rFonts w:ascii="Times New Roman" w:hAnsi="Times New Roman" w:cs="Times New Roman"/>
          <w:szCs w:val="24"/>
        </w:rPr>
        <w:sym w:font="Symbol" w:char="F02D"/>
      </w:r>
      <w:r w:rsidRPr="002756FE">
        <w:rPr>
          <w:rFonts w:ascii="Times New Roman" w:hAnsi="Times New Roman" w:cs="Times New Roman"/>
          <w:szCs w:val="24"/>
        </w:rPr>
        <w:t xml:space="preserve">VIII szkół podstawowych </w:t>
      </w:r>
      <w:r w:rsidR="004B53A4">
        <w:rPr>
          <w:rFonts w:ascii="Times New Roman" w:hAnsi="Times New Roman" w:cs="Times New Roman"/>
          <w:szCs w:val="24"/>
        </w:rPr>
        <w:t xml:space="preserve">– </w:t>
      </w:r>
      <w:r w:rsidRPr="002756FE">
        <w:rPr>
          <w:rFonts w:ascii="Times New Roman" w:hAnsi="Times New Roman" w:cs="Times New Roman"/>
          <w:szCs w:val="24"/>
        </w:rPr>
        <w:t xml:space="preserve">4 godziny lekcyjne, a dla uczniów szkół ponadpodstawowych </w:t>
      </w:r>
      <w:r w:rsidRPr="002756FE">
        <w:rPr>
          <w:rFonts w:ascii="Times New Roman" w:hAnsi="Times New Roman" w:cs="Times New Roman"/>
          <w:szCs w:val="24"/>
        </w:rPr>
        <w:sym w:font="Symbol" w:char="F02D"/>
      </w:r>
      <w:r w:rsidRPr="002756FE">
        <w:rPr>
          <w:rFonts w:ascii="Times New Roman" w:hAnsi="Times New Roman" w:cs="Times New Roman"/>
          <w:szCs w:val="24"/>
        </w:rPr>
        <w:t xml:space="preserve"> 3 godziny lekcyjne, w ciągu tygodnia.</w:t>
      </w:r>
    </w:p>
    <w:p w:rsidR="008D1ED0" w:rsidRPr="002756FE" w:rsidRDefault="008D1ED0" w:rsidP="00D30DAA">
      <w:pPr>
        <w:spacing w:after="0" w:line="240" w:lineRule="auto"/>
        <w:jc w:val="both"/>
        <w:rPr>
          <w:rFonts w:ascii="Times New Roman" w:eastAsia="Times New Roman" w:hAnsi="Times New Roman" w:cs="Times New Roman"/>
          <w:sz w:val="24"/>
          <w:szCs w:val="24"/>
          <w:u w:val="single"/>
          <w:lang w:eastAsia="pl-PL"/>
        </w:rPr>
      </w:pPr>
    </w:p>
    <w:p w:rsidR="00514C4A" w:rsidRPr="002756FE" w:rsidRDefault="00205F87" w:rsidP="00D30DAA">
      <w:pPr>
        <w:pStyle w:val="ARTartustawynprozporzdzenia"/>
        <w:spacing w:before="0" w:line="240" w:lineRule="auto"/>
        <w:ind w:left="426" w:hanging="426"/>
        <w:rPr>
          <w:rFonts w:ascii="Times New Roman" w:hAnsi="Times New Roman" w:cs="Times New Roman"/>
          <w:b/>
          <w:szCs w:val="24"/>
        </w:rPr>
      </w:pPr>
      <w:r>
        <w:rPr>
          <w:rStyle w:val="Ppogrubienie"/>
        </w:rPr>
        <w:t>12.</w:t>
      </w:r>
      <w:r w:rsidR="001637FC">
        <w:rPr>
          <w:rStyle w:val="Ppogrubienie"/>
        </w:rPr>
        <w:tab/>
      </w:r>
      <w:r w:rsidR="00514C4A" w:rsidRPr="00205F87">
        <w:rPr>
          <w:rStyle w:val="Ppogrubienie"/>
        </w:rPr>
        <w:t>Zmiany</w:t>
      </w:r>
      <w:r w:rsidR="00514C4A" w:rsidRPr="002756FE">
        <w:rPr>
          <w:rFonts w:ascii="Times New Roman" w:eastAsia="Times New Roman" w:hAnsi="Times New Roman" w:cs="Times New Roman"/>
          <w:b/>
          <w:szCs w:val="24"/>
        </w:rPr>
        <w:t xml:space="preserve"> w wychowaniu przedszkolnym (art. 3</w:t>
      </w:r>
      <w:r w:rsidR="00E24051" w:rsidRPr="002756FE">
        <w:rPr>
          <w:rFonts w:ascii="Times New Roman" w:eastAsia="Times New Roman" w:hAnsi="Times New Roman" w:cs="Times New Roman"/>
          <w:b/>
          <w:szCs w:val="24"/>
        </w:rPr>
        <w:t>1, art. 92, art.</w:t>
      </w:r>
      <w:r>
        <w:rPr>
          <w:rFonts w:ascii="Times New Roman" w:eastAsia="Times New Roman" w:hAnsi="Times New Roman" w:cs="Times New Roman"/>
          <w:b/>
          <w:szCs w:val="24"/>
        </w:rPr>
        <w:t xml:space="preserve"> </w:t>
      </w:r>
      <w:r w:rsidR="00E24051" w:rsidRPr="002756FE">
        <w:rPr>
          <w:rFonts w:ascii="Times New Roman" w:eastAsia="Times New Roman" w:hAnsi="Times New Roman" w:cs="Times New Roman"/>
          <w:b/>
          <w:szCs w:val="24"/>
        </w:rPr>
        <w:t>126</w:t>
      </w:r>
      <w:r w:rsidR="00514C4A" w:rsidRPr="002756FE">
        <w:rPr>
          <w:rFonts w:ascii="Times New Roman" w:eastAsia="Times New Roman" w:hAnsi="Times New Roman" w:cs="Times New Roman"/>
          <w:b/>
          <w:szCs w:val="24"/>
        </w:rPr>
        <w:t>)</w:t>
      </w:r>
    </w:p>
    <w:p w:rsidR="008D1ED0" w:rsidRPr="002756FE" w:rsidRDefault="008D1ED0" w:rsidP="00D30DAA">
      <w:pPr>
        <w:spacing w:after="0" w:line="240" w:lineRule="auto"/>
        <w:jc w:val="both"/>
        <w:rPr>
          <w:rFonts w:ascii="Times New Roman" w:eastAsia="Times New Roman" w:hAnsi="Times New Roman" w:cs="Times New Roman"/>
          <w:b/>
          <w:sz w:val="24"/>
          <w:szCs w:val="24"/>
          <w:lang w:eastAsia="pl-PL"/>
        </w:rPr>
      </w:pPr>
    </w:p>
    <w:p w:rsidR="00DF7D51" w:rsidRPr="002756FE" w:rsidRDefault="00DF7D51" w:rsidP="00D30DAA">
      <w:pPr>
        <w:spacing w:after="0" w:line="240" w:lineRule="auto"/>
        <w:jc w:val="both"/>
        <w:rPr>
          <w:rFonts w:ascii="Times New Roman" w:hAnsi="Times New Roman" w:cs="Times New Roman"/>
          <w:sz w:val="24"/>
          <w:szCs w:val="24"/>
          <w:lang w:eastAsia="pl-PL"/>
        </w:rPr>
      </w:pPr>
      <w:r w:rsidRPr="002756FE">
        <w:rPr>
          <w:rFonts w:ascii="Times New Roman" w:hAnsi="Times New Roman" w:cs="Times New Roman"/>
          <w:sz w:val="24"/>
          <w:szCs w:val="24"/>
          <w:lang w:eastAsia="pl-PL"/>
        </w:rPr>
        <w:t>Zgodnie z obowiązującym stanem prawnym, z dniem 1 września 2019 r. oddziały przedszkolne w szkołach podstawowych mają stać się – z mocy prawa – przedszkolami, które będą funkcjonowały, w ramach zespołów szkolno-przedszkolnych.</w:t>
      </w:r>
      <w:r w:rsidR="00C46433">
        <w:rPr>
          <w:rFonts w:ascii="Times New Roman" w:hAnsi="Times New Roman" w:cs="Times New Roman"/>
          <w:sz w:val="24"/>
          <w:szCs w:val="24"/>
          <w:lang w:eastAsia="pl-PL"/>
        </w:rPr>
        <w:t xml:space="preserve"> </w:t>
      </w:r>
      <w:r w:rsidRPr="002756FE">
        <w:rPr>
          <w:rFonts w:ascii="Times New Roman" w:hAnsi="Times New Roman" w:cs="Times New Roman"/>
          <w:sz w:val="24"/>
          <w:szCs w:val="24"/>
          <w:lang w:eastAsia="pl-PL"/>
        </w:rPr>
        <w:t>Zniesienie instytucji oddziałów przedszkolnych w szkole podstawowej miało spowodować uproszczenie struktury jednostek prowadzących wychowanie przedszkolnej oraz powstanie czytelnej sytuacji w</w:t>
      </w:r>
      <w:r w:rsidR="00E53567">
        <w:rPr>
          <w:rFonts w:ascii="Times New Roman" w:hAnsi="Times New Roman" w:cs="Times New Roman"/>
          <w:sz w:val="24"/>
          <w:szCs w:val="24"/>
          <w:lang w:eastAsia="pl-PL"/>
        </w:rPr>
        <w:t> </w:t>
      </w:r>
      <w:r w:rsidRPr="002756FE">
        <w:rPr>
          <w:rFonts w:ascii="Times New Roman" w:hAnsi="Times New Roman" w:cs="Times New Roman"/>
          <w:sz w:val="24"/>
          <w:szCs w:val="24"/>
          <w:lang w:eastAsia="pl-PL"/>
        </w:rPr>
        <w:t xml:space="preserve">zakresie statusu nauczycieli prowadzących w nich zajęcia, w szczególności ich czasu pracy oraz wymiaru urlopu. </w:t>
      </w:r>
    </w:p>
    <w:p w:rsidR="00DF7D51" w:rsidRPr="002756FE" w:rsidRDefault="00DF7D51" w:rsidP="00826894">
      <w:pPr>
        <w:autoSpaceDE w:val="0"/>
        <w:autoSpaceDN w:val="0"/>
        <w:spacing w:after="0" w:line="240" w:lineRule="auto"/>
        <w:jc w:val="both"/>
        <w:rPr>
          <w:rFonts w:ascii="Times New Roman" w:hAnsi="Times New Roman" w:cs="Times New Roman"/>
          <w:sz w:val="24"/>
          <w:szCs w:val="24"/>
          <w:lang w:eastAsia="pl-PL"/>
        </w:rPr>
      </w:pPr>
      <w:r w:rsidRPr="002756FE">
        <w:rPr>
          <w:rFonts w:ascii="Times New Roman" w:hAnsi="Times New Roman" w:cs="Times New Roman"/>
          <w:sz w:val="24"/>
          <w:szCs w:val="24"/>
          <w:lang w:eastAsia="pl-PL"/>
        </w:rPr>
        <w:t>Jednostki samorządu terytorialnego oraz inne podmioty będące organami prowadzącymi szkoły podstawowe z oddziałami przedszkolnymi zwracały uwagę na problemy z</w:t>
      </w:r>
      <w:r w:rsidR="00E53567">
        <w:rPr>
          <w:rFonts w:ascii="Times New Roman" w:hAnsi="Times New Roman" w:cs="Times New Roman"/>
          <w:sz w:val="24"/>
          <w:szCs w:val="24"/>
          <w:lang w:eastAsia="pl-PL"/>
        </w:rPr>
        <w:t> </w:t>
      </w:r>
      <w:r w:rsidRPr="002756FE">
        <w:rPr>
          <w:rFonts w:ascii="Times New Roman" w:hAnsi="Times New Roman" w:cs="Times New Roman"/>
          <w:sz w:val="24"/>
          <w:szCs w:val="24"/>
          <w:lang w:eastAsia="pl-PL"/>
        </w:rPr>
        <w:t>dostosowaniem się do obowiązujących w tym zakresie przepisów.</w:t>
      </w:r>
    </w:p>
    <w:p w:rsidR="00DF7D51" w:rsidRPr="002756FE" w:rsidRDefault="00DF7D51" w:rsidP="00826894">
      <w:pPr>
        <w:autoSpaceDE w:val="0"/>
        <w:autoSpaceDN w:val="0"/>
        <w:spacing w:after="0" w:line="240" w:lineRule="auto"/>
        <w:jc w:val="both"/>
        <w:rPr>
          <w:rFonts w:ascii="Times New Roman" w:hAnsi="Times New Roman" w:cs="Times New Roman"/>
          <w:sz w:val="24"/>
          <w:szCs w:val="24"/>
          <w:lang w:eastAsia="pl-PL"/>
        </w:rPr>
      </w:pPr>
      <w:r w:rsidRPr="002756FE">
        <w:rPr>
          <w:rFonts w:ascii="Times New Roman" w:hAnsi="Times New Roman" w:cs="Times New Roman"/>
          <w:sz w:val="24"/>
          <w:szCs w:val="24"/>
          <w:lang w:eastAsia="pl-PL"/>
        </w:rPr>
        <w:lastRenderedPageBreak/>
        <w:t xml:space="preserve">Z jednej strony nadal podnoszono problem braku dostatecznego czasu, a także środków finansowych, na przygotowanie lokali zajmowanych przez oddziały przedszkolne do spełnienia warunków umożliwiających przekształcenie ich w przedszkola. </w:t>
      </w:r>
    </w:p>
    <w:p w:rsidR="00DF7D51" w:rsidRPr="002756FE" w:rsidRDefault="00DF7D51" w:rsidP="00826894">
      <w:pPr>
        <w:autoSpaceDE w:val="0"/>
        <w:autoSpaceDN w:val="0"/>
        <w:spacing w:after="0" w:line="240" w:lineRule="auto"/>
        <w:jc w:val="both"/>
        <w:rPr>
          <w:rFonts w:ascii="Times New Roman" w:hAnsi="Times New Roman" w:cs="Times New Roman"/>
          <w:sz w:val="24"/>
          <w:szCs w:val="24"/>
          <w:lang w:eastAsia="pl-PL"/>
        </w:rPr>
      </w:pPr>
      <w:r w:rsidRPr="002756FE">
        <w:rPr>
          <w:rFonts w:ascii="Times New Roman" w:hAnsi="Times New Roman" w:cs="Times New Roman"/>
          <w:sz w:val="24"/>
          <w:szCs w:val="24"/>
          <w:lang w:eastAsia="pl-PL"/>
        </w:rPr>
        <w:t xml:space="preserve">Z drugiej zaś strony, postulowano o wprowadzenie możliwości wcześniejszego przekształcenia oddziałów przedszkolnych w przedszkola, pod warunkiem dostosowania lokalu do wymagań określonych w </w:t>
      </w:r>
      <w:r w:rsidR="0014745A" w:rsidRPr="002756FE">
        <w:rPr>
          <w:rFonts w:ascii="Times New Roman" w:hAnsi="Times New Roman" w:cs="Times New Roman"/>
          <w:sz w:val="24"/>
          <w:szCs w:val="24"/>
          <w:lang w:eastAsia="pl-PL"/>
        </w:rPr>
        <w:t>przepisach oświatowych.</w:t>
      </w:r>
      <w:r w:rsidR="009B53A2" w:rsidRPr="002756FE">
        <w:rPr>
          <w:rFonts w:ascii="Times New Roman" w:hAnsi="Times New Roman" w:cs="Times New Roman"/>
          <w:sz w:val="24"/>
          <w:szCs w:val="24"/>
          <w:lang w:eastAsia="pl-PL"/>
        </w:rPr>
        <w:t xml:space="preserve"> </w:t>
      </w:r>
      <w:r w:rsidRPr="002756FE">
        <w:rPr>
          <w:rFonts w:ascii="Times New Roman" w:hAnsi="Times New Roman" w:cs="Times New Roman"/>
          <w:sz w:val="24"/>
          <w:szCs w:val="24"/>
          <w:lang w:eastAsia="pl-PL"/>
        </w:rPr>
        <w:t>Ponadto podkreślano, że oddziały przedszkolne w szkołach podstawowych stały się istotnym uzupełnieniem sieci miejsc wychowania przedszkolnego, zwłaszcza w kontekście przywrócenia obowiązku rocznego przygotowania przedszkolnego dla dzieci 6-letnich oraz konieczności zapewnienia miejsc wychowania przedszkolnego każdemu dziecku w wieku 3</w:t>
      </w:r>
      <w:r w:rsidR="00C27DB1">
        <w:rPr>
          <w:rFonts w:ascii="Times New Roman" w:hAnsi="Times New Roman" w:cs="Times New Roman"/>
          <w:sz w:val="24"/>
          <w:szCs w:val="24"/>
          <w:lang w:eastAsia="pl-PL"/>
        </w:rPr>
        <w:t>–</w:t>
      </w:r>
      <w:r w:rsidRPr="002756FE">
        <w:rPr>
          <w:rFonts w:ascii="Times New Roman" w:hAnsi="Times New Roman" w:cs="Times New Roman"/>
          <w:sz w:val="24"/>
          <w:szCs w:val="24"/>
          <w:lang w:eastAsia="pl-PL"/>
        </w:rPr>
        <w:t xml:space="preserve">5 lat, którego rodzice chcą, </w:t>
      </w:r>
      <w:r w:rsidR="00485FA5">
        <w:rPr>
          <w:rFonts w:ascii="Times New Roman" w:hAnsi="Times New Roman" w:cs="Times New Roman"/>
          <w:sz w:val="24"/>
          <w:szCs w:val="24"/>
          <w:lang w:eastAsia="pl-PL"/>
        </w:rPr>
        <w:t>a</w:t>
      </w:r>
      <w:r w:rsidRPr="002756FE">
        <w:rPr>
          <w:rFonts w:ascii="Times New Roman" w:hAnsi="Times New Roman" w:cs="Times New Roman"/>
          <w:sz w:val="24"/>
          <w:szCs w:val="24"/>
          <w:lang w:eastAsia="pl-PL"/>
        </w:rPr>
        <w:t xml:space="preserve">by korzystało z edukacji przedszkolnej. </w:t>
      </w:r>
    </w:p>
    <w:p w:rsidR="00DF7D51" w:rsidRPr="002756FE" w:rsidRDefault="00DF7D51" w:rsidP="00826894">
      <w:pPr>
        <w:autoSpaceDE w:val="0"/>
        <w:autoSpaceDN w:val="0"/>
        <w:spacing w:after="0" w:line="240" w:lineRule="auto"/>
        <w:jc w:val="both"/>
        <w:rPr>
          <w:rFonts w:ascii="Times New Roman" w:hAnsi="Times New Roman" w:cs="Times New Roman"/>
          <w:sz w:val="24"/>
          <w:szCs w:val="24"/>
          <w:lang w:eastAsia="pl-PL"/>
        </w:rPr>
      </w:pPr>
    </w:p>
    <w:p w:rsidR="00DF7D51" w:rsidRPr="002756FE" w:rsidRDefault="00DF7D51" w:rsidP="00826894">
      <w:pPr>
        <w:autoSpaceDE w:val="0"/>
        <w:autoSpaceDN w:val="0"/>
        <w:spacing w:after="0" w:line="240" w:lineRule="auto"/>
        <w:jc w:val="both"/>
        <w:rPr>
          <w:rFonts w:ascii="Times New Roman" w:hAnsi="Times New Roman" w:cs="Times New Roman"/>
          <w:sz w:val="24"/>
          <w:szCs w:val="24"/>
          <w:lang w:eastAsia="pl-PL"/>
        </w:rPr>
      </w:pPr>
      <w:r w:rsidRPr="002756FE">
        <w:rPr>
          <w:rFonts w:ascii="Times New Roman" w:hAnsi="Times New Roman" w:cs="Times New Roman"/>
          <w:sz w:val="24"/>
          <w:szCs w:val="24"/>
          <w:lang w:eastAsia="pl-PL"/>
        </w:rPr>
        <w:t>Biorąc powyższe pod uwagę</w:t>
      </w:r>
      <w:r w:rsidR="00485FA5">
        <w:rPr>
          <w:rFonts w:ascii="Times New Roman" w:hAnsi="Times New Roman" w:cs="Times New Roman"/>
          <w:sz w:val="24"/>
          <w:szCs w:val="24"/>
          <w:lang w:eastAsia="pl-PL"/>
        </w:rPr>
        <w:t>,</w:t>
      </w:r>
      <w:r w:rsidRPr="002756FE">
        <w:rPr>
          <w:rFonts w:ascii="Times New Roman" w:hAnsi="Times New Roman" w:cs="Times New Roman"/>
          <w:sz w:val="24"/>
          <w:szCs w:val="24"/>
          <w:lang w:eastAsia="pl-PL"/>
        </w:rPr>
        <w:t xml:space="preserve"> proponuje się pozostawienie w systemie oświaty oddziałów przedszkolnych w szkołach podstawowych.</w:t>
      </w:r>
    </w:p>
    <w:p w:rsidR="00DF7D51" w:rsidRPr="002756FE" w:rsidRDefault="00485FA5" w:rsidP="00826894">
      <w:pPr>
        <w:autoSpaceDE w:val="0"/>
        <w:autoSpaceDN w:val="0"/>
        <w:spacing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Jednocześnie</w:t>
      </w:r>
      <w:r w:rsidR="00DF7D51" w:rsidRPr="002756FE">
        <w:rPr>
          <w:rFonts w:ascii="Times New Roman" w:hAnsi="Times New Roman" w:cs="Times New Roman"/>
          <w:sz w:val="24"/>
          <w:szCs w:val="24"/>
          <w:lang w:eastAsia="pl-PL"/>
        </w:rPr>
        <w:t xml:space="preserve"> w celu zapewnienia </w:t>
      </w:r>
      <w:proofErr w:type="gramStart"/>
      <w:r w:rsidR="00DF7D51" w:rsidRPr="002756FE">
        <w:rPr>
          <w:rFonts w:ascii="Times New Roman" w:hAnsi="Times New Roman" w:cs="Times New Roman"/>
          <w:sz w:val="24"/>
          <w:szCs w:val="24"/>
          <w:lang w:eastAsia="pl-PL"/>
        </w:rPr>
        <w:t>wysokiej jakości</w:t>
      </w:r>
      <w:proofErr w:type="gramEnd"/>
      <w:r w:rsidR="00DF7D51" w:rsidRPr="002756FE">
        <w:rPr>
          <w:rFonts w:ascii="Times New Roman" w:hAnsi="Times New Roman" w:cs="Times New Roman"/>
          <w:sz w:val="24"/>
          <w:szCs w:val="24"/>
          <w:lang w:eastAsia="pl-PL"/>
        </w:rPr>
        <w:t xml:space="preserve"> edukacji przedszkolnej oraz bezpieczeństwa podczas realizacji zadań dydaktycznych, wychowawczych i opiekuńczych, proponuje się zobowiązanie organów prowadzących do dostosowania lokali, w których znajdują się oddziały przedszkolne, do wymagań</w:t>
      </w:r>
      <w:r w:rsidR="00DF7D51" w:rsidRPr="002756FE">
        <w:rPr>
          <w:rFonts w:ascii="Times New Roman" w:hAnsi="Times New Roman" w:cs="Times New Roman"/>
          <w:i/>
          <w:iCs/>
          <w:sz w:val="24"/>
          <w:szCs w:val="24"/>
          <w:lang w:eastAsia="pl-PL"/>
        </w:rPr>
        <w:t xml:space="preserve"> </w:t>
      </w:r>
      <w:r w:rsidR="00DF7D51" w:rsidRPr="002756FE">
        <w:rPr>
          <w:rFonts w:ascii="Times New Roman" w:hAnsi="Times New Roman" w:cs="Times New Roman"/>
          <w:sz w:val="24"/>
          <w:szCs w:val="24"/>
          <w:lang w:eastAsia="pl-PL"/>
        </w:rPr>
        <w:t>ochrony przeciwpożarowej, o których mowa przepisach wydanych na podstawie art. 126 ustawy. Dostosowanie to powinno nastąpić do dnia 31 sierpnia 2022 r.</w:t>
      </w:r>
    </w:p>
    <w:p w:rsidR="00DF7D51" w:rsidRPr="002756FE" w:rsidRDefault="00DF7D51" w:rsidP="00D30DAA">
      <w:pPr>
        <w:autoSpaceDE w:val="0"/>
        <w:autoSpaceDN w:val="0"/>
        <w:spacing w:after="0" w:line="240" w:lineRule="auto"/>
        <w:jc w:val="both"/>
        <w:rPr>
          <w:rFonts w:ascii="Times New Roman" w:hAnsi="Times New Roman" w:cs="Times New Roman"/>
          <w:sz w:val="24"/>
          <w:szCs w:val="24"/>
          <w:lang w:eastAsia="pl-PL"/>
        </w:rPr>
      </w:pPr>
      <w:r w:rsidRPr="002756FE">
        <w:rPr>
          <w:rFonts w:ascii="Times New Roman" w:hAnsi="Times New Roman" w:cs="Times New Roman"/>
          <w:sz w:val="24"/>
          <w:szCs w:val="24"/>
          <w:lang w:eastAsia="pl-PL"/>
        </w:rPr>
        <w:t xml:space="preserve">Niezależnie od tego, utrzymane zostało w mocy rozwiązanie umożliwiające przekształcenie oddziału przedszkolnego/oddziałów przedszkolnych w szkole podstawowej w przedszkola funkcjonujące </w:t>
      </w:r>
      <w:r w:rsidR="004B53A4">
        <w:rPr>
          <w:rFonts w:ascii="Times New Roman" w:hAnsi="Times New Roman" w:cs="Times New Roman"/>
          <w:sz w:val="24"/>
          <w:szCs w:val="24"/>
          <w:lang w:eastAsia="pl-PL"/>
        </w:rPr>
        <w:t xml:space="preserve">w </w:t>
      </w:r>
      <w:r w:rsidRPr="002756FE">
        <w:rPr>
          <w:rFonts w:ascii="Times New Roman" w:hAnsi="Times New Roman" w:cs="Times New Roman"/>
          <w:sz w:val="24"/>
          <w:szCs w:val="24"/>
          <w:lang w:eastAsia="pl-PL"/>
        </w:rPr>
        <w:t>zespole ze szkołą podstawową. Rozwiązaniu temu nadano jednak charakter fakultatywny. Jednocześnie</w:t>
      </w:r>
      <w:r w:rsidR="00E6455E" w:rsidRPr="002756FE">
        <w:rPr>
          <w:rFonts w:ascii="Times New Roman" w:hAnsi="Times New Roman" w:cs="Times New Roman"/>
          <w:sz w:val="24"/>
          <w:szCs w:val="24"/>
          <w:lang w:eastAsia="pl-PL"/>
        </w:rPr>
        <w:t xml:space="preserve"> </w:t>
      </w:r>
      <w:r w:rsidRPr="002756FE">
        <w:rPr>
          <w:rFonts w:ascii="Times New Roman" w:hAnsi="Times New Roman" w:cs="Times New Roman"/>
          <w:sz w:val="24"/>
          <w:szCs w:val="24"/>
          <w:lang w:eastAsia="pl-PL"/>
        </w:rPr>
        <w:t xml:space="preserve">zrezygnowano z określenia terminu, w jakim to przekształcenie mogłoby nastąpić. </w:t>
      </w:r>
      <w:r w:rsidR="00E6455E" w:rsidRPr="002756FE">
        <w:rPr>
          <w:rFonts w:ascii="Times New Roman" w:hAnsi="Times New Roman" w:cs="Times New Roman"/>
          <w:sz w:val="24"/>
          <w:szCs w:val="24"/>
          <w:lang w:eastAsia="pl-PL"/>
        </w:rPr>
        <w:t>Ponadto</w:t>
      </w:r>
      <w:r w:rsidRPr="002756FE">
        <w:rPr>
          <w:rFonts w:ascii="Times New Roman" w:hAnsi="Times New Roman" w:cs="Times New Roman"/>
          <w:sz w:val="24"/>
          <w:szCs w:val="24"/>
          <w:lang w:eastAsia="pl-PL"/>
        </w:rPr>
        <w:t>, w związku z uchyleniem dotychczasowego art. 14 ust. 4b w</w:t>
      </w:r>
      <w:r w:rsidR="00E53567">
        <w:rPr>
          <w:rFonts w:ascii="Times New Roman" w:hAnsi="Times New Roman" w:cs="Times New Roman"/>
          <w:sz w:val="24"/>
          <w:szCs w:val="24"/>
          <w:lang w:eastAsia="pl-PL"/>
        </w:rPr>
        <w:t> </w:t>
      </w:r>
      <w:r w:rsidRPr="002756FE">
        <w:rPr>
          <w:rFonts w:ascii="Times New Roman" w:hAnsi="Times New Roman" w:cs="Times New Roman"/>
          <w:sz w:val="24"/>
          <w:szCs w:val="24"/>
          <w:lang w:eastAsia="pl-PL"/>
        </w:rPr>
        <w:t>ustawie o systemie oświaty, w art. 31 ust. 1</w:t>
      </w:r>
      <w:r w:rsidR="00E6455E" w:rsidRPr="002756FE">
        <w:rPr>
          <w:rFonts w:ascii="Times New Roman" w:hAnsi="Times New Roman" w:cs="Times New Roman"/>
          <w:sz w:val="24"/>
          <w:szCs w:val="24"/>
          <w:lang w:eastAsia="pl-PL"/>
        </w:rPr>
        <w:t>1</w:t>
      </w:r>
      <w:r w:rsidRPr="002756FE">
        <w:rPr>
          <w:rFonts w:ascii="Times New Roman" w:hAnsi="Times New Roman" w:cs="Times New Roman"/>
          <w:sz w:val="24"/>
          <w:szCs w:val="24"/>
          <w:lang w:eastAsia="pl-PL"/>
        </w:rPr>
        <w:t xml:space="preserve"> zmieniono od</w:t>
      </w:r>
      <w:r w:rsidR="00E6455E" w:rsidRPr="002756FE">
        <w:rPr>
          <w:rFonts w:ascii="Times New Roman" w:hAnsi="Times New Roman" w:cs="Times New Roman"/>
          <w:sz w:val="24"/>
          <w:szCs w:val="24"/>
          <w:lang w:eastAsia="pl-PL"/>
        </w:rPr>
        <w:t>esłanie</w:t>
      </w:r>
      <w:r w:rsidRPr="002756FE">
        <w:rPr>
          <w:rFonts w:ascii="Times New Roman" w:hAnsi="Times New Roman" w:cs="Times New Roman"/>
          <w:sz w:val="24"/>
          <w:szCs w:val="24"/>
          <w:lang w:eastAsia="pl-PL"/>
        </w:rPr>
        <w:t>, dotyczące określenia miejsc wychowania przedszkolnego, w których realizowany jest obowiązek i prawo do wychowania przedszkolnego.</w:t>
      </w:r>
    </w:p>
    <w:p w:rsidR="004A12BB" w:rsidRPr="002756FE" w:rsidRDefault="004A12BB" w:rsidP="00D30DAA">
      <w:pPr>
        <w:autoSpaceDE w:val="0"/>
        <w:autoSpaceDN w:val="0"/>
        <w:adjustRightInd w:val="0"/>
        <w:spacing w:after="0" w:line="240" w:lineRule="auto"/>
        <w:jc w:val="both"/>
        <w:rPr>
          <w:rFonts w:ascii="Times New Roman" w:eastAsia="Times New Roman" w:hAnsi="Times New Roman" w:cs="Times New Roman"/>
          <w:sz w:val="24"/>
          <w:szCs w:val="24"/>
          <w:lang w:eastAsia="pl-PL"/>
        </w:rPr>
      </w:pPr>
    </w:p>
    <w:p w:rsidR="004A12BB" w:rsidRPr="0091660F" w:rsidRDefault="006D5CB0" w:rsidP="00D30DAA">
      <w:pPr>
        <w:pStyle w:val="ARTartustawynprozporzdzenia"/>
        <w:spacing w:before="0" w:line="240" w:lineRule="auto"/>
        <w:ind w:left="426" w:hanging="426"/>
        <w:rPr>
          <w:rFonts w:ascii="Times New Roman" w:hAnsi="Times New Roman" w:cs="Times New Roman"/>
          <w:b/>
          <w:szCs w:val="24"/>
          <w:shd w:val="clear" w:color="auto" w:fill="FFFFFF"/>
        </w:rPr>
      </w:pPr>
      <w:r>
        <w:rPr>
          <w:rFonts w:ascii="Times New Roman" w:hAnsi="Times New Roman" w:cs="Times New Roman"/>
          <w:b/>
          <w:szCs w:val="24"/>
          <w:shd w:val="clear" w:color="auto" w:fill="FFFFFF"/>
        </w:rPr>
        <w:t>13.</w:t>
      </w:r>
      <w:r>
        <w:rPr>
          <w:rFonts w:ascii="Times New Roman" w:hAnsi="Times New Roman" w:cs="Times New Roman"/>
          <w:b/>
          <w:szCs w:val="24"/>
          <w:shd w:val="clear" w:color="auto" w:fill="FFFFFF"/>
        </w:rPr>
        <w:tab/>
      </w:r>
      <w:r w:rsidR="004A12BB" w:rsidRPr="0091660F">
        <w:rPr>
          <w:rFonts w:ascii="Times New Roman" w:hAnsi="Times New Roman" w:cs="Times New Roman"/>
          <w:b/>
          <w:szCs w:val="24"/>
          <w:shd w:val="clear" w:color="auto" w:fill="FFFFFF"/>
        </w:rPr>
        <w:t>Realizacja obowiązku szkolnego</w:t>
      </w:r>
      <w:r w:rsidR="003B027B" w:rsidRPr="0091660F">
        <w:rPr>
          <w:rFonts w:ascii="Times New Roman" w:hAnsi="Times New Roman" w:cs="Times New Roman"/>
          <w:b/>
          <w:szCs w:val="24"/>
          <w:shd w:val="clear" w:color="auto" w:fill="FFFFFF"/>
        </w:rPr>
        <w:t xml:space="preserve"> (</w:t>
      </w:r>
      <w:r w:rsidR="008924CE" w:rsidRPr="0091660F">
        <w:rPr>
          <w:rFonts w:ascii="Times New Roman" w:hAnsi="Times New Roman" w:cs="Times New Roman"/>
          <w:b/>
          <w:szCs w:val="24"/>
          <w:shd w:val="clear" w:color="auto" w:fill="FFFFFF"/>
        </w:rPr>
        <w:t>at.</w:t>
      </w:r>
      <w:r w:rsidR="00E24051" w:rsidRPr="0091660F">
        <w:rPr>
          <w:rFonts w:ascii="Times New Roman" w:hAnsi="Times New Roman" w:cs="Times New Roman"/>
          <w:b/>
          <w:szCs w:val="24"/>
          <w:shd w:val="clear" w:color="auto" w:fill="FFFFFF"/>
        </w:rPr>
        <w:t xml:space="preserve"> 35</w:t>
      </w:r>
      <w:r w:rsidR="003B027B" w:rsidRPr="0091660F">
        <w:rPr>
          <w:rFonts w:ascii="Times New Roman" w:hAnsi="Times New Roman" w:cs="Times New Roman"/>
          <w:b/>
          <w:szCs w:val="24"/>
          <w:shd w:val="clear" w:color="auto" w:fill="FFFFFF"/>
        </w:rPr>
        <w:t>)</w:t>
      </w:r>
    </w:p>
    <w:p w:rsidR="002F09A2" w:rsidRPr="002756FE" w:rsidRDefault="002F09A2" w:rsidP="00D30DAA">
      <w:pPr>
        <w:pStyle w:val="Akapitzlist"/>
        <w:spacing w:after="0" w:line="240" w:lineRule="auto"/>
        <w:jc w:val="both"/>
        <w:rPr>
          <w:rFonts w:ascii="Times New Roman" w:hAnsi="Times New Roman" w:cs="Times New Roman"/>
          <w:b/>
          <w:sz w:val="24"/>
          <w:szCs w:val="24"/>
          <w:shd w:val="clear" w:color="auto" w:fill="FFFFFF"/>
        </w:rPr>
      </w:pPr>
    </w:p>
    <w:p w:rsidR="004A12BB" w:rsidRPr="002756FE" w:rsidRDefault="004A12BB" w:rsidP="00D30DAA">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W związku ze zmianą ustroju szkolnego zmienił się czas trwania obowiązku szkolnego. Dziecko jest objęte obowiązkiem szkolnym od 7</w:t>
      </w:r>
      <w:r w:rsidR="00485FA5">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 xml:space="preserve"> </w:t>
      </w:r>
      <w:proofErr w:type="gramStart"/>
      <w:r w:rsidRPr="002756FE">
        <w:rPr>
          <w:rFonts w:ascii="Times New Roman" w:hAnsi="Times New Roman" w:cs="Times New Roman"/>
          <w:sz w:val="24"/>
          <w:szCs w:val="24"/>
          <w:shd w:val="clear" w:color="auto" w:fill="FFFFFF"/>
        </w:rPr>
        <w:t>roku</w:t>
      </w:r>
      <w:proofErr w:type="gramEnd"/>
      <w:r w:rsidRPr="002756FE">
        <w:rPr>
          <w:rFonts w:ascii="Times New Roman" w:hAnsi="Times New Roman" w:cs="Times New Roman"/>
          <w:sz w:val="24"/>
          <w:szCs w:val="24"/>
          <w:shd w:val="clear" w:color="auto" w:fill="FFFFFF"/>
        </w:rPr>
        <w:t xml:space="preserve"> życia do ukończenia VIII klasy szkoły podstawowej, nie dłużej niż do ukończenia przez ucznia 18</w:t>
      </w:r>
      <w:r w:rsidR="00485FA5">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 xml:space="preserve"> </w:t>
      </w:r>
      <w:proofErr w:type="gramStart"/>
      <w:r w:rsidRPr="002756FE">
        <w:rPr>
          <w:rFonts w:ascii="Times New Roman" w:hAnsi="Times New Roman" w:cs="Times New Roman"/>
          <w:sz w:val="24"/>
          <w:szCs w:val="24"/>
          <w:shd w:val="clear" w:color="auto" w:fill="FFFFFF"/>
        </w:rPr>
        <w:t>roku</w:t>
      </w:r>
      <w:proofErr w:type="gramEnd"/>
      <w:r w:rsidRPr="002756FE">
        <w:rPr>
          <w:rFonts w:ascii="Times New Roman" w:hAnsi="Times New Roman" w:cs="Times New Roman"/>
          <w:sz w:val="24"/>
          <w:szCs w:val="24"/>
          <w:shd w:val="clear" w:color="auto" w:fill="FFFFFF"/>
        </w:rPr>
        <w:t xml:space="preserve"> życia. Zatem od dnia 1</w:t>
      </w:r>
      <w:r w:rsidR="00E53567">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 xml:space="preserve">września 2019 r. obowiązek szkolny spełnia się przez uczęszczanie do szkoły podstawowej – publicznej albo niepublicznej. </w:t>
      </w:r>
    </w:p>
    <w:p w:rsidR="004A12BB" w:rsidRPr="002756FE" w:rsidRDefault="004A12BB" w:rsidP="00826894">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 xml:space="preserve">Do dnia 1 września 2019 r. (tj. w latach szkolnych 2016/2017, 2017/2018, 2018/2019) obowiązek szkolny trwa do ukończenia gimnazjum i 8-klasowej szkoły podstawowej. Tym samym w wymienionych wyżej latach szkolnych (2016/2017, 2017/2018, 2018/2019) obowiązek szkolny spełnia się przez uczęszczanie do szkoły podstawowej i gimnazjum – publicznych albo niepublicznych. </w:t>
      </w:r>
    </w:p>
    <w:p w:rsidR="004A12BB" w:rsidRPr="002756FE" w:rsidRDefault="002F09A2" w:rsidP="00D30DAA">
      <w:pPr>
        <w:spacing w:after="0" w:line="240" w:lineRule="auto"/>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 xml:space="preserve">Przepisy dotyczące obowiązku gminy w zakresie zapewnienia transportu lub pokrycia kosztów przejazdu komunikacją publiczną, od 1 września 2019 r. dotyczą uczniów </w:t>
      </w:r>
      <w:r w:rsidR="004C6528">
        <w:rPr>
          <w:rFonts w:ascii="Times New Roman" w:hAnsi="Times New Roman" w:cs="Times New Roman"/>
          <w:sz w:val="24"/>
          <w:szCs w:val="24"/>
          <w:shd w:val="clear" w:color="auto" w:fill="FFFFFF"/>
        </w:rPr>
        <w:br/>
      </w:r>
      <w:r w:rsidRPr="002756FE">
        <w:rPr>
          <w:rFonts w:ascii="Times New Roman" w:hAnsi="Times New Roman" w:cs="Times New Roman"/>
          <w:sz w:val="24"/>
          <w:szCs w:val="24"/>
          <w:shd w:val="clear" w:color="auto" w:fill="FFFFFF"/>
        </w:rPr>
        <w:t xml:space="preserve">8-klasowej szkoły podstawowej. W latach szkolnych 2016/2017, 2017/2018, 2018/2019 obejmują uczniów szkoły podstawowej i gimnazjum. </w:t>
      </w:r>
    </w:p>
    <w:p w:rsidR="00192098" w:rsidRDefault="00192098" w:rsidP="00D30DAA">
      <w:pPr>
        <w:spacing w:after="0" w:line="240" w:lineRule="auto"/>
        <w:contextualSpacing/>
        <w:jc w:val="both"/>
        <w:rPr>
          <w:rFonts w:ascii="Times New Roman" w:hAnsi="Times New Roman" w:cs="Times New Roman"/>
          <w:b/>
          <w:sz w:val="24"/>
          <w:szCs w:val="24"/>
          <w:shd w:val="clear" w:color="auto" w:fill="FFFFFF"/>
        </w:rPr>
      </w:pPr>
    </w:p>
    <w:p w:rsidR="00D30DAA" w:rsidRDefault="00D30DAA" w:rsidP="00D30DAA">
      <w:pPr>
        <w:spacing w:after="0" w:line="240" w:lineRule="auto"/>
        <w:contextualSpacing/>
        <w:jc w:val="both"/>
        <w:rPr>
          <w:rFonts w:ascii="Times New Roman" w:hAnsi="Times New Roman" w:cs="Times New Roman"/>
          <w:b/>
          <w:sz w:val="24"/>
          <w:szCs w:val="24"/>
          <w:shd w:val="clear" w:color="auto" w:fill="FFFFFF"/>
        </w:rPr>
      </w:pPr>
    </w:p>
    <w:p w:rsidR="00D30DAA" w:rsidRDefault="00D30DAA" w:rsidP="00D30DAA">
      <w:pPr>
        <w:spacing w:after="0" w:line="240" w:lineRule="auto"/>
        <w:contextualSpacing/>
        <w:jc w:val="both"/>
        <w:rPr>
          <w:rFonts w:ascii="Times New Roman" w:hAnsi="Times New Roman" w:cs="Times New Roman"/>
          <w:b/>
          <w:sz w:val="24"/>
          <w:szCs w:val="24"/>
          <w:shd w:val="clear" w:color="auto" w:fill="FFFFFF"/>
        </w:rPr>
      </w:pPr>
    </w:p>
    <w:p w:rsidR="00D30DAA" w:rsidRDefault="00D30DAA" w:rsidP="00D30DAA">
      <w:pPr>
        <w:spacing w:after="0" w:line="240" w:lineRule="auto"/>
        <w:contextualSpacing/>
        <w:jc w:val="both"/>
        <w:rPr>
          <w:rFonts w:ascii="Times New Roman" w:hAnsi="Times New Roman" w:cs="Times New Roman"/>
          <w:b/>
          <w:sz w:val="24"/>
          <w:szCs w:val="24"/>
          <w:shd w:val="clear" w:color="auto" w:fill="FFFFFF"/>
        </w:rPr>
      </w:pPr>
    </w:p>
    <w:p w:rsidR="00D30DAA" w:rsidRPr="002756FE" w:rsidRDefault="00D30DAA" w:rsidP="00D30DAA">
      <w:pPr>
        <w:spacing w:after="0" w:line="240" w:lineRule="auto"/>
        <w:contextualSpacing/>
        <w:jc w:val="both"/>
        <w:rPr>
          <w:rFonts w:ascii="Times New Roman" w:hAnsi="Times New Roman" w:cs="Times New Roman"/>
          <w:b/>
          <w:sz w:val="24"/>
          <w:szCs w:val="24"/>
          <w:shd w:val="clear" w:color="auto" w:fill="FFFFFF"/>
        </w:rPr>
      </w:pPr>
    </w:p>
    <w:p w:rsidR="004A12BB" w:rsidRPr="0091660F" w:rsidRDefault="006D5CB0" w:rsidP="00D30DAA">
      <w:pPr>
        <w:pStyle w:val="ARTartustawynprozporzdzenia"/>
        <w:spacing w:before="0" w:line="240" w:lineRule="auto"/>
        <w:ind w:left="426" w:hanging="426"/>
        <w:rPr>
          <w:rFonts w:ascii="Times New Roman" w:hAnsi="Times New Roman" w:cs="Times New Roman"/>
          <w:b/>
          <w:szCs w:val="24"/>
          <w:shd w:val="clear" w:color="auto" w:fill="FFFFFF"/>
        </w:rPr>
      </w:pPr>
      <w:r>
        <w:rPr>
          <w:rFonts w:ascii="Times New Roman" w:hAnsi="Times New Roman" w:cs="Times New Roman"/>
          <w:b/>
          <w:szCs w:val="24"/>
          <w:shd w:val="clear" w:color="auto" w:fill="FFFFFF"/>
        </w:rPr>
        <w:lastRenderedPageBreak/>
        <w:t>14.</w:t>
      </w:r>
      <w:r>
        <w:rPr>
          <w:rFonts w:ascii="Times New Roman" w:hAnsi="Times New Roman" w:cs="Times New Roman"/>
          <w:b/>
          <w:szCs w:val="24"/>
          <w:shd w:val="clear" w:color="auto" w:fill="FFFFFF"/>
        </w:rPr>
        <w:tab/>
      </w:r>
      <w:r w:rsidR="004A12BB" w:rsidRPr="0091660F">
        <w:rPr>
          <w:rFonts w:ascii="Times New Roman" w:hAnsi="Times New Roman" w:cs="Times New Roman"/>
          <w:b/>
          <w:szCs w:val="24"/>
          <w:shd w:val="clear" w:color="auto" w:fill="FFFFFF"/>
        </w:rPr>
        <w:t>Realizacja obowiązku nauki</w:t>
      </w:r>
      <w:r w:rsidR="003B027B" w:rsidRPr="0091660F">
        <w:rPr>
          <w:rFonts w:ascii="Times New Roman" w:hAnsi="Times New Roman" w:cs="Times New Roman"/>
          <w:b/>
          <w:szCs w:val="24"/>
          <w:shd w:val="clear" w:color="auto" w:fill="FFFFFF"/>
        </w:rPr>
        <w:t xml:space="preserve"> (</w:t>
      </w:r>
      <w:r w:rsidR="00BD7CE7" w:rsidRPr="0091660F">
        <w:rPr>
          <w:rFonts w:ascii="Times New Roman" w:hAnsi="Times New Roman" w:cs="Times New Roman"/>
          <w:b/>
          <w:szCs w:val="24"/>
          <w:shd w:val="clear" w:color="auto" w:fill="FFFFFF"/>
        </w:rPr>
        <w:t>art.</w:t>
      </w:r>
      <w:r w:rsidR="00E24051" w:rsidRPr="0091660F">
        <w:rPr>
          <w:rFonts w:ascii="Times New Roman" w:hAnsi="Times New Roman" w:cs="Times New Roman"/>
          <w:b/>
          <w:szCs w:val="24"/>
          <w:shd w:val="clear" w:color="auto" w:fill="FFFFFF"/>
        </w:rPr>
        <w:t xml:space="preserve"> 36 i art.</w:t>
      </w:r>
      <w:r w:rsidR="008924CE" w:rsidRPr="0091660F">
        <w:rPr>
          <w:rFonts w:ascii="Times New Roman" w:hAnsi="Times New Roman" w:cs="Times New Roman"/>
          <w:b/>
          <w:szCs w:val="24"/>
          <w:shd w:val="clear" w:color="auto" w:fill="FFFFFF"/>
        </w:rPr>
        <w:t xml:space="preserve"> </w:t>
      </w:r>
      <w:r w:rsidR="00E24051" w:rsidRPr="0091660F">
        <w:rPr>
          <w:rFonts w:ascii="Times New Roman" w:hAnsi="Times New Roman" w:cs="Times New Roman"/>
          <w:b/>
          <w:szCs w:val="24"/>
          <w:shd w:val="clear" w:color="auto" w:fill="FFFFFF"/>
        </w:rPr>
        <w:t>37)</w:t>
      </w:r>
    </w:p>
    <w:p w:rsidR="005F188C" w:rsidRPr="002756FE" w:rsidRDefault="005F188C" w:rsidP="00D30DAA">
      <w:pPr>
        <w:pStyle w:val="Akapitzlist"/>
        <w:spacing w:after="0" w:line="240" w:lineRule="auto"/>
        <w:jc w:val="both"/>
        <w:rPr>
          <w:rFonts w:ascii="Times New Roman" w:hAnsi="Times New Roman" w:cs="Times New Roman"/>
          <w:b/>
          <w:sz w:val="24"/>
          <w:szCs w:val="24"/>
          <w:shd w:val="clear" w:color="auto" w:fill="FFFFFF"/>
        </w:rPr>
      </w:pPr>
    </w:p>
    <w:p w:rsidR="004A12BB" w:rsidRDefault="004A12BB" w:rsidP="00D30DAA">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 xml:space="preserve">W dotychczasowych przepisach obowiązek nauki spełnia się po ukończeniu gimnazjum przez uczęszczanie do publicznej lub niepublicznej szkoły ponadgimnazjalnej lub przez realizowanie, zgodnie z odrębnymi przepisami, przygotowania zawodowego u pracodawcy. </w:t>
      </w:r>
    </w:p>
    <w:p w:rsidR="00E53567" w:rsidRPr="002756FE" w:rsidRDefault="00E53567" w:rsidP="00826894">
      <w:pPr>
        <w:spacing w:after="0" w:line="240" w:lineRule="auto"/>
        <w:contextualSpacing/>
        <w:jc w:val="both"/>
        <w:rPr>
          <w:rFonts w:ascii="Times New Roman" w:hAnsi="Times New Roman" w:cs="Times New Roman"/>
          <w:sz w:val="24"/>
          <w:szCs w:val="24"/>
          <w:shd w:val="clear" w:color="auto" w:fill="FFFFFF"/>
        </w:rPr>
      </w:pPr>
    </w:p>
    <w:p w:rsidR="004A12BB" w:rsidRPr="002756FE" w:rsidRDefault="004A12BB"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W związku ze zmianą ustroju szkolnego od 1 września 2019 r. obowiązek nauki będzie spełniany po ukończeniu 8-klasowej szkoły podstawowej. W latach szkolnych 2016/2017, 2017/2018, 2018/2019 obowiązek nauki będzie </w:t>
      </w:r>
      <w:r w:rsidR="002F09A2" w:rsidRPr="002756FE">
        <w:rPr>
          <w:rFonts w:ascii="Times New Roman" w:hAnsi="Times New Roman" w:cs="Times New Roman"/>
          <w:sz w:val="24"/>
          <w:szCs w:val="24"/>
        </w:rPr>
        <w:t>realizowany</w:t>
      </w:r>
      <w:r w:rsidRPr="002756FE">
        <w:rPr>
          <w:rFonts w:ascii="Times New Roman" w:hAnsi="Times New Roman" w:cs="Times New Roman"/>
          <w:sz w:val="24"/>
          <w:szCs w:val="24"/>
        </w:rPr>
        <w:t xml:space="preserve"> zarówno po ukończeniu </w:t>
      </w:r>
      <w:r w:rsidR="004C6528">
        <w:rPr>
          <w:rFonts w:ascii="Times New Roman" w:hAnsi="Times New Roman" w:cs="Times New Roman"/>
          <w:sz w:val="24"/>
          <w:szCs w:val="24"/>
        </w:rPr>
        <w:br/>
      </w:r>
      <w:r w:rsidRPr="002756FE">
        <w:rPr>
          <w:rFonts w:ascii="Times New Roman" w:hAnsi="Times New Roman" w:cs="Times New Roman"/>
          <w:sz w:val="24"/>
          <w:szCs w:val="24"/>
        </w:rPr>
        <w:t>8-klasowej szkoły podstawowej, jak i gimnazjum. Obowiązek nauki w wymienionych latach szkolnych będzie spełniany zarówno w szkołach ponadgimnazjalnych lub u pracodawcy, jak i</w:t>
      </w:r>
      <w:r w:rsidR="00E53567">
        <w:rPr>
          <w:rFonts w:ascii="Times New Roman" w:hAnsi="Times New Roman" w:cs="Times New Roman"/>
          <w:sz w:val="24"/>
          <w:szCs w:val="24"/>
        </w:rPr>
        <w:t> </w:t>
      </w:r>
      <w:r w:rsidRPr="002756FE">
        <w:rPr>
          <w:rFonts w:ascii="Times New Roman" w:hAnsi="Times New Roman" w:cs="Times New Roman"/>
          <w:sz w:val="24"/>
          <w:szCs w:val="24"/>
        </w:rPr>
        <w:t>w szkołach ponadpodstawowych (zgodnie z planowaną reformą: w 4-</w:t>
      </w:r>
      <w:r w:rsidR="0059078C" w:rsidRPr="002756FE">
        <w:rPr>
          <w:rFonts w:ascii="Times New Roman" w:hAnsi="Times New Roman" w:cs="Times New Roman"/>
          <w:sz w:val="24"/>
          <w:szCs w:val="24"/>
        </w:rPr>
        <w:t>letnim</w:t>
      </w:r>
      <w:r w:rsidRPr="002756FE">
        <w:rPr>
          <w:rFonts w:ascii="Times New Roman" w:hAnsi="Times New Roman" w:cs="Times New Roman"/>
          <w:sz w:val="24"/>
          <w:szCs w:val="24"/>
        </w:rPr>
        <w:t xml:space="preserve"> liceum</w:t>
      </w:r>
      <w:r w:rsidR="00892410">
        <w:rPr>
          <w:rFonts w:ascii="Times New Roman" w:hAnsi="Times New Roman" w:cs="Times New Roman"/>
          <w:sz w:val="24"/>
          <w:szCs w:val="24"/>
        </w:rPr>
        <w:t xml:space="preserve"> ogólnokształc</w:t>
      </w:r>
      <w:r w:rsidR="00234A1A">
        <w:rPr>
          <w:rFonts w:ascii="Times New Roman" w:hAnsi="Times New Roman" w:cs="Times New Roman"/>
          <w:sz w:val="24"/>
          <w:szCs w:val="24"/>
        </w:rPr>
        <w:t>ą</w:t>
      </w:r>
      <w:r w:rsidR="00892410">
        <w:rPr>
          <w:rFonts w:ascii="Times New Roman" w:hAnsi="Times New Roman" w:cs="Times New Roman"/>
          <w:sz w:val="24"/>
          <w:szCs w:val="24"/>
        </w:rPr>
        <w:t>cym</w:t>
      </w:r>
      <w:r w:rsidRPr="002756FE">
        <w:rPr>
          <w:rFonts w:ascii="Times New Roman" w:hAnsi="Times New Roman" w:cs="Times New Roman"/>
          <w:sz w:val="24"/>
          <w:szCs w:val="24"/>
        </w:rPr>
        <w:t xml:space="preserve">, 5-letnim technikum lub w 2-stopniowej </w:t>
      </w:r>
      <w:r w:rsidR="004F263F" w:rsidRPr="002756FE">
        <w:rPr>
          <w:rFonts w:ascii="Times New Roman" w:hAnsi="Times New Roman" w:cs="Times New Roman"/>
          <w:sz w:val="24"/>
          <w:szCs w:val="24"/>
        </w:rPr>
        <w:t xml:space="preserve">branżowej </w:t>
      </w:r>
      <w:r w:rsidRPr="002756FE">
        <w:rPr>
          <w:rFonts w:ascii="Times New Roman" w:hAnsi="Times New Roman" w:cs="Times New Roman"/>
          <w:sz w:val="24"/>
          <w:szCs w:val="24"/>
        </w:rPr>
        <w:t xml:space="preserve">szkole). </w:t>
      </w:r>
    </w:p>
    <w:p w:rsidR="004A12BB" w:rsidRPr="002756FE" w:rsidRDefault="004A12BB" w:rsidP="00826894">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W związku z możliwością rozpoczęcia nauki w klasie pierwszej szkoły podstawowej przez dzieci sześcioletnie, wskazano w projekcie ustawy możliwości spełniania obowiązku nauki przez uczniów, którzy ukończą szkołę ponadpodstawową przed ukończeniem 18</w:t>
      </w:r>
      <w:r w:rsidR="00FB4B95">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 xml:space="preserve"> </w:t>
      </w:r>
      <w:proofErr w:type="gramStart"/>
      <w:r w:rsidRPr="002756FE">
        <w:rPr>
          <w:rFonts w:ascii="Times New Roman" w:hAnsi="Times New Roman" w:cs="Times New Roman"/>
          <w:sz w:val="24"/>
          <w:szCs w:val="24"/>
          <w:shd w:val="clear" w:color="auto" w:fill="FFFFFF"/>
        </w:rPr>
        <w:t>roku</w:t>
      </w:r>
      <w:proofErr w:type="gramEnd"/>
      <w:r w:rsidRPr="002756FE">
        <w:rPr>
          <w:rFonts w:ascii="Times New Roman" w:hAnsi="Times New Roman" w:cs="Times New Roman"/>
          <w:sz w:val="24"/>
          <w:szCs w:val="24"/>
          <w:shd w:val="clear" w:color="auto" w:fill="FFFFFF"/>
        </w:rPr>
        <w:t xml:space="preserve"> życia. Uczeń, który ukończy szkołę ponadpodstawową przed ukończeniem 18</w:t>
      </w:r>
      <w:r w:rsidR="00FB4B95">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 xml:space="preserve"> </w:t>
      </w:r>
      <w:proofErr w:type="gramStart"/>
      <w:r w:rsidRPr="002756FE">
        <w:rPr>
          <w:rFonts w:ascii="Times New Roman" w:hAnsi="Times New Roman" w:cs="Times New Roman"/>
          <w:sz w:val="24"/>
          <w:szCs w:val="24"/>
          <w:shd w:val="clear" w:color="auto" w:fill="FFFFFF"/>
        </w:rPr>
        <w:t>roku</w:t>
      </w:r>
      <w:proofErr w:type="gramEnd"/>
      <w:r w:rsidRPr="002756FE">
        <w:rPr>
          <w:rFonts w:ascii="Times New Roman" w:hAnsi="Times New Roman" w:cs="Times New Roman"/>
          <w:sz w:val="24"/>
          <w:szCs w:val="24"/>
          <w:shd w:val="clear" w:color="auto" w:fill="FFFFFF"/>
        </w:rPr>
        <w:t xml:space="preserve"> życia będzie mógł również spełniać obowiązek nauki przez uczęszczanie do szkoły wyższej lub na kwalifikacyjne kursy zawodowe.</w:t>
      </w:r>
    </w:p>
    <w:p w:rsidR="004A12BB" w:rsidRPr="002756FE" w:rsidRDefault="004A12BB" w:rsidP="00826894">
      <w:pPr>
        <w:spacing w:after="0" w:line="240" w:lineRule="auto"/>
        <w:contextualSpacing/>
        <w:jc w:val="both"/>
        <w:rPr>
          <w:rFonts w:ascii="Times New Roman" w:hAnsi="Times New Roman" w:cs="Times New Roman"/>
          <w:sz w:val="24"/>
          <w:szCs w:val="24"/>
          <w:shd w:val="clear" w:color="auto" w:fill="FFFFFF"/>
        </w:rPr>
      </w:pPr>
    </w:p>
    <w:p w:rsidR="004A12BB" w:rsidRPr="002756FE" w:rsidRDefault="004A12BB" w:rsidP="00826894">
      <w:pPr>
        <w:spacing w:line="240" w:lineRule="auto"/>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W projekcie ulegają doprecyzowaniu przepisy dotyczące tzw. edukacji domowej.</w:t>
      </w:r>
      <w:r w:rsidR="00C46433">
        <w:rPr>
          <w:rFonts w:ascii="Times New Roman" w:hAnsi="Times New Roman" w:cs="Times New Roman"/>
          <w:sz w:val="24"/>
          <w:szCs w:val="24"/>
          <w:shd w:val="clear" w:color="auto" w:fill="FFFFFF"/>
        </w:rPr>
        <w:t xml:space="preserve"> </w:t>
      </w:r>
    </w:p>
    <w:p w:rsidR="005849F0" w:rsidRPr="002756FE" w:rsidRDefault="004A12BB" w:rsidP="00826894">
      <w:pPr>
        <w:spacing w:line="240" w:lineRule="auto"/>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Wniosek rodziców dotyczący pozwolenia na realizację obowiązku wychowania przedszkolnego, obowiązku szkolnego lub obowiązku nauki poza szkołą składa się odpowiednio do dyrektora publicznego lub niepublicznego przedszkola, szkoły podstawowej i</w:t>
      </w:r>
      <w:r w:rsidR="00E53567">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 xml:space="preserve">szkoły ponadpodstawowej usytuowanej na terenie województwa, w którym zamieszkuje dziecko. Do wniosku należy dołączyć wymaganą dokumentację, w tym opinię publicznej poradni psychologiczno-pedagogicznej. </w:t>
      </w:r>
    </w:p>
    <w:p w:rsidR="004A12BB" w:rsidRPr="002756FE" w:rsidRDefault="005849F0" w:rsidP="00826894">
      <w:pPr>
        <w:spacing w:line="240" w:lineRule="auto"/>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rPr>
        <w:t>Dodatkowo w związku ze zgłaszanymi potrzebami ze strony rodziców kształcących dzieci w</w:t>
      </w:r>
      <w:r w:rsidR="00E53567">
        <w:rPr>
          <w:rFonts w:ascii="Times New Roman" w:hAnsi="Times New Roman" w:cs="Times New Roman"/>
          <w:sz w:val="24"/>
          <w:szCs w:val="24"/>
        </w:rPr>
        <w:t> </w:t>
      </w:r>
      <w:r w:rsidRPr="002756FE">
        <w:rPr>
          <w:rFonts w:ascii="Times New Roman" w:hAnsi="Times New Roman" w:cs="Times New Roman"/>
          <w:sz w:val="24"/>
          <w:szCs w:val="24"/>
        </w:rPr>
        <w:t>edukacji domowej zostanie rozszerzony zakres wsparcia dla dzieci w edukacji domowej poprzez wskazanie prawa dzieci do korzystania z pomocy dydaktycznych służących realizacji podstawy programowej znajdujących się w zasobach szkoły oraz prawa do konsultacji umożliwiających przygotowanie do rocznych egzaminów klasyfikujących. W związku ze zmianami w zakresie organizacji kształcenia w edukacji domowej planuje się dostosowanie poziomu finansowania w algorytmie podziału subwencji.</w:t>
      </w:r>
    </w:p>
    <w:p w:rsidR="004A12BB" w:rsidRDefault="004A12BB" w:rsidP="00D30DAA">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Uczniowie, którzy rozpoczęli realizację obowiązku wychowania przedszkolnego, obowiązku szkolnego lub obowiązku nauki poza szkołą kontynuują ją</w:t>
      </w:r>
      <w:r w:rsidR="00C46433">
        <w:rPr>
          <w:rFonts w:ascii="Times New Roman" w:hAnsi="Times New Roman" w:cs="Times New Roman"/>
          <w:sz w:val="24"/>
          <w:szCs w:val="24"/>
          <w:shd w:val="clear" w:color="auto" w:fill="FFFFFF"/>
        </w:rPr>
        <w:t xml:space="preserve"> </w:t>
      </w:r>
      <w:r w:rsidRPr="002756FE">
        <w:rPr>
          <w:rFonts w:ascii="Times New Roman" w:hAnsi="Times New Roman" w:cs="Times New Roman"/>
          <w:sz w:val="24"/>
          <w:szCs w:val="24"/>
          <w:shd w:val="clear" w:color="auto" w:fill="FFFFFF"/>
        </w:rPr>
        <w:t xml:space="preserve">na podstawie dotychczasowych przepisów. Nowe przepisy (tj. szkoła na terenie województwa, które dziecko zamieszkuje, opinia publicznej poradni psychologiczno-pedagogicznej) dotyczą decyzji dyrektorów szkół </w:t>
      </w:r>
      <w:r w:rsidR="00E53567">
        <w:rPr>
          <w:rFonts w:ascii="Times New Roman" w:hAnsi="Times New Roman" w:cs="Times New Roman"/>
          <w:sz w:val="24"/>
          <w:szCs w:val="24"/>
          <w:shd w:val="clear" w:color="auto" w:fill="FFFFFF"/>
        </w:rPr>
        <w:t>i </w:t>
      </w:r>
      <w:r w:rsidRPr="002756FE">
        <w:rPr>
          <w:rFonts w:ascii="Times New Roman" w:hAnsi="Times New Roman" w:cs="Times New Roman"/>
          <w:sz w:val="24"/>
          <w:szCs w:val="24"/>
          <w:shd w:val="clear" w:color="auto" w:fill="FFFFFF"/>
        </w:rPr>
        <w:t>przedszkoli udzielanych na podstawie wniosków składanych na rok szkolny 2017/2018.</w:t>
      </w:r>
    </w:p>
    <w:p w:rsidR="0051204B" w:rsidRPr="002756FE" w:rsidRDefault="0051204B" w:rsidP="00D30DAA">
      <w:pPr>
        <w:spacing w:after="0" w:line="240" w:lineRule="auto"/>
        <w:contextualSpacing/>
        <w:jc w:val="both"/>
        <w:rPr>
          <w:rFonts w:ascii="Times New Roman" w:hAnsi="Times New Roman" w:cs="Times New Roman"/>
          <w:b/>
          <w:sz w:val="24"/>
          <w:szCs w:val="24"/>
          <w:shd w:val="clear" w:color="auto" w:fill="FFFFFF"/>
        </w:rPr>
      </w:pPr>
    </w:p>
    <w:p w:rsidR="00E24051" w:rsidRPr="0091660F" w:rsidRDefault="0036645B" w:rsidP="00D30DAA">
      <w:pPr>
        <w:pStyle w:val="ARTartustawynprozporzdzenia"/>
        <w:spacing w:before="0" w:line="240" w:lineRule="auto"/>
        <w:ind w:left="426" w:hanging="426"/>
        <w:rPr>
          <w:rFonts w:ascii="Times New Roman" w:hAnsi="Times New Roman" w:cs="Times New Roman"/>
          <w:b/>
          <w:szCs w:val="24"/>
          <w:shd w:val="clear" w:color="auto" w:fill="FFFFFF"/>
        </w:rPr>
      </w:pPr>
      <w:r>
        <w:rPr>
          <w:rFonts w:ascii="Times New Roman" w:hAnsi="Times New Roman" w:cs="Times New Roman"/>
          <w:b/>
          <w:szCs w:val="24"/>
          <w:shd w:val="clear" w:color="auto" w:fill="FFFFFF"/>
        </w:rPr>
        <w:t>15.</w:t>
      </w:r>
      <w:r>
        <w:rPr>
          <w:rFonts w:ascii="Times New Roman" w:hAnsi="Times New Roman" w:cs="Times New Roman"/>
          <w:b/>
          <w:szCs w:val="24"/>
          <w:shd w:val="clear" w:color="auto" w:fill="FFFFFF"/>
        </w:rPr>
        <w:tab/>
      </w:r>
      <w:r w:rsidR="00E24051" w:rsidRPr="0091660F">
        <w:rPr>
          <w:rFonts w:ascii="Times New Roman" w:hAnsi="Times New Roman" w:cs="Times New Roman"/>
          <w:b/>
          <w:szCs w:val="24"/>
          <w:shd w:val="clear" w:color="auto" w:fill="FFFFFF"/>
        </w:rPr>
        <w:t xml:space="preserve">Dowóz </w:t>
      </w:r>
      <w:r w:rsidR="00E723AA">
        <w:rPr>
          <w:rFonts w:ascii="Times New Roman" w:hAnsi="Times New Roman" w:cs="Times New Roman"/>
          <w:b/>
          <w:szCs w:val="24"/>
          <w:shd w:val="clear" w:color="auto" w:fill="FFFFFF"/>
        </w:rPr>
        <w:t xml:space="preserve">uczniów i wychowanków </w:t>
      </w:r>
      <w:r w:rsidR="00E24051" w:rsidRPr="0091660F">
        <w:rPr>
          <w:rFonts w:ascii="Times New Roman" w:hAnsi="Times New Roman" w:cs="Times New Roman"/>
          <w:b/>
          <w:szCs w:val="24"/>
          <w:shd w:val="clear" w:color="auto" w:fill="FFFFFF"/>
        </w:rPr>
        <w:t>(art. 39)</w:t>
      </w:r>
    </w:p>
    <w:p w:rsidR="006246D9" w:rsidRPr="002756FE" w:rsidRDefault="006246D9" w:rsidP="00D30DAA">
      <w:pPr>
        <w:pStyle w:val="Akapitzlist"/>
        <w:spacing w:after="0" w:line="240" w:lineRule="auto"/>
        <w:jc w:val="both"/>
        <w:rPr>
          <w:rFonts w:ascii="Times New Roman" w:hAnsi="Times New Roman" w:cs="Times New Roman"/>
          <w:b/>
          <w:sz w:val="24"/>
          <w:szCs w:val="24"/>
          <w:shd w:val="clear" w:color="auto" w:fill="FFFFFF"/>
        </w:rPr>
      </w:pPr>
    </w:p>
    <w:p w:rsidR="00841DE8" w:rsidRPr="002756FE" w:rsidRDefault="00841DE8" w:rsidP="00D30DAA">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 xml:space="preserve">Zaproponowano doprecyzowanie art. 39 ust. 4 pkt 1, przepisu </w:t>
      </w:r>
      <w:r w:rsidRPr="002756FE">
        <w:rPr>
          <w:rFonts w:ascii="Times New Roman" w:hAnsi="Times New Roman" w:cs="Times New Roman"/>
          <w:sz w:val="24"/>
          <w:szCs w:val="24"/>
        </w:rPr>
        <w:t xml:space="preserve">dotyczącego zapewnienia bezpłatnego transportu i opieki w czasie przewozu </w:t>
      </w:r>
      <w:r w:rsidRPr="002756FE">
        <w:rPr>
          <w:rFonts w:ascii="Times New Roman" w:hAnsi="Times New Roman" w:cs="Times New Roman"/>
          <w:sz w:val="24"/>
          <w:szCs w:val="24"/>
          <w:shd w:val="clear" w:color="auto" w:fill="FFFFFF"/>
        </w:rPr>
        <w:t>uczniom niepełnosprawnym, których kształcenie i wychowanie odbywa się na podstawie art. 127, poprzez wskazanie, że bezpłatny transport i opieka w czasie przewozu jest zapewniany do końca roku szkolnego w tym roku kalendarzowym</w:t>
      </w:r>
      <w:r w:rsidR="004B53A4">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 xml:space="preserve"> w którym niepełnosprawny uczeń kończy 21</w:t>
      </w:r>
      <w:r w:rsidR="004B53A4">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 xml:space="preserve"> </w:t>
      </w:r>
      <w:proofErr w:type="gramStart"/>
      <w:r w:rsidRPr="002756FE">
        <w:rPr>
          <w:rFonts w:ascii="Times New Roman" w:hAnsi="Times New Roman" w:cs="Times New Roman"/>
          <w:sz w:val="24"/>
          <w:szCs w:val="24"/>
          <w:shd w:val="clear" w:color="auto" w:fill="FFFFFF"/>
        </w:rPr>
        <w:t>rok</w:t>
      </w:r>
      <w:proofErr w:type="gramEnd"/>
      <w:r w:rsidRPr="002756FE">
        <w:rPr>
          <w:rFonts w:ascii="Times New Roman" w:hAnsi="Times New Roman" w:cs="Times New Roman"/>
          <w:sz w:val="24"/>
          <w:szCs w:val="24"/>
          <w:shd w:val="clear" w:color="auto" w:fill="FFFFFF"/>
        </w:rPr>
        <w:t xml:space="preserve"> życia. Zatem, nie zmieniły </w:t>
      </w:r>
      <w:r w:rsidRPr="002756FE">
        <w:rPr>
          <w:rFonts w:ascii="Times New Roman" w:hAnsi="Times New Roman" w:cs="Times New Roman"/>
          <w:sz w:val="24"/>
          <w:szCs w:val="24"/>
          <w:shd w:val="clear" w:color="auto" w:fill="FFFFFF"/>
        </w:rPr>
        <w:lastRenderedPageBreak/>
        <w:t xml:space="preserve">się obowiązki gminy w zakresie zapewnienia bezpłatnego transportu i opieki w czasie przewozu uczniom niepełnosprawnym objętym kształceniem specjalnym uczęszczającym do obecnych szkół podstawowych i gimnazjów – w przyszłości tylko szkół podstawowych. Zachowano również </w:t>
      </w:r>
      <w:proofErr w:type="gramStart"/>
      <w:r w:rsidRPr="002756FE">
        <w:rPr>
          <w:rFonts w:ascii="Times New Roman" w:hAnsi="Times New Roman" w:cs="Times New Roman"/>
          <w:sz w:val="24"/>
          <w:szCs w:val="24"/>
          <w:shd w:val="clear" w:color="auto" w:fill="FFFFFF"/>
        </w:rPr>
        <w:t>wiek do którego</w:t>
      </w:r>
      <w:proofErr w:type="gramEnd"/>
      <w:r w:rsidRPr="002756FE">
        <w:rPr>
          <w:rFonts w:ascii="Times New Roman" w:hAnsi="Times New Roman" w:cs="Times New Roman"/>
          <w:sz w:val="24"/>
          <w:szCs w:val="24"/>
          <w:shd w:val="clear" w:color="auto" w:fill="FFFFFF"/>
        </w:rPr>
        <w:t xml:space="preserve"> gmina obowiązana jest zapewnić bezpłatny dowóz do najbliższej szkoły ponadpodstawowej uczniom z niepełnosprawnością ruchową, z</w:t>
      </w:r>
      <w:r w:rsidR="00E53567">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 xml:space="preserve">niepełnosprawnością intelektualną w stopniu umiarkowanym lub znacznym. </w:t>
      </w:r>
    </w:p>
    <w:p w:rsidR="00841DE8" w:rsidRPr="002756FE" w:rsidRDefault="00841DE8" w:rsidP="00826894">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Natomiast przepis art. 39 ust. 4 pkt 2 dotyczący obowiązku zapewnienia bezpłatnego transportu i opieki w czasie przewozu wychowankom ośrodków rewalidacyjno-</w:t>
      </w:r>
      <w:r w:rsidR="00C27DB1">
        <w:rPr>
          <w:rFonts w:ascii="Times New Roman" w:hAnsi="Times New Roman" w:cs="Times New Roman"/>
          <w:sz w:val="24"/>
          <w:szCs w:val="24"/>
          <w:shd w:val="clear" w:color="auto" w:fill="FFFFFF"/>
        </w:rPr>
        <w:br/>
        <w:t>-</w:t>
      </w:r>
      <w:r w:rsidRPr="002756FE">
        <w:rPr>
          <w:rFonts w:ascii="Times New Roman" w:hAnsi="Times New Roman" w:cs="Times New Roman"/>
          <w:sz w:val="24"/>
          <w:szCs w:val="24"/>
          <w:shd w:val="clear" w:color="auto" w:fill="FFFFFF"/>
        </w:rPr>
        <w:t>wychowawczych, doprecyzowano poprzez wskazanie wieku uczniów z</w:t>
      </w:r>
      <w:r w:rsidR="00E53567">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 xml:space="preserve">niepełnosprawnościami sprzężonymi, z których jedną z niepełnosprawności jest niepełnosprawność intelektualna, bowiem uczniowie ci mogą kształcić się do 24. </w:t>
      </w:r>
      <w:proofErr w:type="gramStart"/>
      <w:r w:rsidRPr="002756FE">
        <w:rPr>
          <w:rFonts w:ascii="Times New Roman" w:hAnsi="Times New Roman" w:cs="Times New Roman"/>
          <w:sz w:val="24"/>
          <w:szCs w:val="24"/>
          <w:shd w:val="clear" w:color="auto" w:fill="FFFFFF"/>
        </w:rPr>
        <w:t>roku</w:t>
      </w:r>
      <w:proofErr w:type="gramEnd"/>
      <w:r w:rsidRPr="002756FE">
        <w:rPr>
          <w:rFonts w:ascii="Times New Roman" w:hAnsi="Times New Roman" w:cs="Times New Roman"/>
          <w:sz w:val="24"/>
          <w:szCs w:val="24"/>
          <w:shd w:val="clear" w:color="auto" w:fill="FFFFFF"/>
        </w:rPr>
        <w:t xml:space="preserve"> życia.</w:t>
      </w:r>
      <w:r w:rsidR="00C46433">
        <w:rPr>
          <w:rFonts w:ascii="Times New Roman" w:hAnsi="Times New Roman" w:cs="Times New Roman"/>
          <w:sz w:val="24"/>
          <w:szCs w:val="24"/>
          <w:shd w:val="clear" w:color="auto" w:fill="FFFFFF"/>
        </w:rPr>
        <w:t xml:space="preserve"> </w:t>
      </w:r>
      <w:r w:rsidRPr="002756FE">
        <w:rPr>
          <w:rFonts w:ascii="Times New Roman" w:hAnsi="Times New Roman" w:cs="Times New Roman"/>
          <w:sz w:val="24"/>
          <w:szCs w:val="24"/>
          <w:shd w:val="clear" w:color="auto" w:fill="FFFFFF"/>
        </w:rPr>
        <w:t>Zatem zapewnianie bezpłatnego transportu i opieki w czasie przewozu uczniom z</w:t>
      </w:r>
      <w:r w:rsidR="00E53567">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niepełnosprawnościami sprzężonymi nie może trwać dłużej niż realizacja kształcenia specjalnego. Natomiast uczestnikom zajęć rewalidacyjno-wychowawczych gmina jest zobowiązana przepisami prawa, tak jak dotychczas zapewnić bezpłatny transport i opiekę w</w:t>
      </w:r>
      <w:r w:rsidR="00E53567">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 xml:space="preserve">czasie przewozu do 25. </w:t>
      </w:r>
      <w:proofErr w:type="gramStart"/>
      <w:r w:rsidRPr="002756FE">
        <w:rPr>
          <w:rFonts w:ascii="Times New Roman" w:hAnsi="Times New Roman" w:cs="Times New Roman"/>
          <w:sz w:val="24"/>
          <w:szCs w:val="24"/>
          <w:shd w:val="clear" w:color="auto" w:fill="FFFFFF"/>
        </w:rPr>
        <w:t>roku</w:t>
      </w:r>
      <w:proofErr w:type="gramEnd"/>
      <w:r w:rsidRPr="002756FE">
        <w:rPr>
          <w:rFonts w:ascii="Times New Roman" w:hAnsi="Times New Roman" w:cs="Times New Roman"/>
          <w:sz w:val="24"/>
          <w:szCs w:val="24"/>
          <w:shd w:val="clear" w:color="auto" w:fill="FFFFFF"/>
        </w:rPr>
        <w:t xml:space="preserve"> życia.</w:t>
      </w:r>
    </w:p>
    <w:p w:rsidR="00841DE8" w:rsidRPr="002756FE" w:rsidRDefault="00841DE8" w:rsidP="00826894">
      <w:pPr>
        <w:spacing w:after="0" w:line="240" w:lineRule="auto"/>
        <w:contextualSpacing/>
        <w:jc w:val="both"/>
        <w:rPr>
          <w:rFonts w:ascii="Times New Roman" w:hAnsi="Times New Roman" w:cs="Times New Roman"/>
          <w:sz w:val="24"/>
          <w:szCs w:val="24"/>
          <w:shd w:val="clear" w:color="auto" w:fill="FFFFFF"/>
        </w:rPr>
      </w:pPr>
    </w:p>
    <w:p w:rsidR="00841DE8" w:rsidRPr="002756FE" w:rsidRDefault="00841DE8" w:rsidP="00D30DAA">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Ponadto konieczne było doprecyzowanie terminu realizacji obowiązku zapewnienia bezpłatnego transportu i opieki w czasie przewozu, poprzez dookreślenie, że realizacja tego obowiązku trwa do końca roku szkolnego w roku kalendarzowym, w którym wychowankowie ośrodków rewalidacyjno-wychowawczych kończą wiek wskazany w przepisach</w:t>
      </w:r>
    </w:p>
    <w:p w:rsidR="00976238" w:rsidRPr="002756FE" w:rsidRDefault="00976238" w:rsidP="00D30DAA">
      <w:pPr>
        <w:spacing w:after="0" w:line="240" w:lineRule="auto"/>
        <w:contextualSpacing/>
        <w:jc w:val="both"/>
        <w:rPr>
          <w:rFonts w:ascii="Times New Roman" w:hAnsi="Times New Roman" w:cs="Times New Roman"/>
          <w:b/>
          <w:sz w:val="24"/>
          <w:szCs w:val="24"/>
          <w:shd w:val="clear" w:color="auto" w:fill="FFFFFF"/>
        </w:rPr>
      </w:pPr>
    </w:p>
    <w:p w:rsidR="00AD0FF7" w:rsidRPr="0091660F" w:rsidRDefault="0036645B" w:rsidP="00D30DAA">
      <w:pPr>
        <w:pStyle w:val="ARTartustawynprozporzdzenia"/>
        <w:spacing w:before="0" w:line="240" w:lineRule="auto"/>
        <w:ind w:left="426" w:hanging="426"/>
        <w:rPr>
          <w:rFonts w:ascii="Times New Roman" w:eastAsia="Times New Roman" w:hAnsi="Times New Roman" w:cs="Times New Roman"/>
          <w:b/>
          <w:szCs w:val="24"/>
        </w:rPr>
      </w:pPr>
      <w:r>
        <w:rPr>
          <w:rFonts w:ascii="Times New Roman" w:eastAsia="Times New Roman" w:hAnsi="Times New Roman" w:cs="Times New Roman"/>
          <w:b/>
          <w:szCs w:val="24"/>
        </w:rPr>
        <w:t>16.</w:t>
      </w:r>
      <w:r>
        <w:rPr>
          <w:rFonts w:ascii="Times New Roman" w:eastAsia="Times New Roman" w:hAnsi="Times New Roman" w:cs="Times New Roman"/>
          <w:b/>
          <w:szCs w:val="24"/>
        </w:rPr>
        <w:tab/>
      </w:r>
      <w:r w:rsidR="00AD0FF7" w:rsidRPr="0091660F">
        <w:rPr>
          <w:rFonts w:ascii="Times New Roman" w:eastAsia="Times New Roman" w:hAnsi="Times New Roman" w:cs="Times New Roman"/>
          <w:b/>
          <w:szCs w:val="24"/>
        </w:rPr>
        <w:t>Innowacje i eksperymenty</w:t>
      </w:r>
      <w:r w:rsidR="001A48E2" w:rsidRPr="0091660F">
        <w:rPr>
          <w:rFonts w:ascii="Times New Roman" w:eastAsia="Times New Roman" w:hAnsi="Times New Roman" w:cs="Times New Roman"/>
          <w:b/>
          <w:szCs w:val="24"/>
        </w:rPr>
        <w:t xml:space="preserve"> (art. 1 pkt 1</w:t>
      </w:r>
      <w:r w:rsidR="0056273E">
        <w:rPr>
          <w:rFonts w:ascii="Times New Roman" w:eastAsia="Times New Roman" w:hAnsi="Times New Roman" w:cs="Times New Roman"/>
          <w:b/>
          <w:szCs w:val="24"/>
        </w:rPr>
        <w:t>8</w:t>
      </w:r>
      <w:r w:rsidR="001A48E2" w:rsidRPr="0091660F">
        <w:rPr>
          <w:rFonts w:ascii="Times New Roman" w:eastAsia="Times New Roman" w:hAnsi="Times New Roman" w:cs="Times New Roman"/>
          <w:b/>
          <w:szCs w:val="24"/>
        </w:rPr>
        <w:t>, art. 8, art. 45</w:t>
      </w:r>
      <w:r w:rsidR="00E40AB9" w:rsidRPr="0091660F">
        <w:rPr>
          <w:rFonts w:ascii="Times New Roman" w:eastAsia="Times New Roman" w:hAnsi="Times New Roman" w:cs="Times New Roman"/>
          <w:b/>
          <w:szCs w:val="24"/>
        </w:rPr>
        <w:t>, art. 55 ust. 1 pkt 4</w:t>
      </w:r>
      <w:r w:rsidR="00484052" w:rsidRPr="0091660F">
        <w:rPr>
          <w:rFonts w:ascii="Times New Roman" w:eastAsia="Times New Roman" w:hAnsi="Times New Roman" w:cs="Times New Roman"/>
          <w:b/>
          <w:szCs w:val="24"/>
        </w:rPr>
        <w:t>, art.</w:t>
      </w:r>
      <w:r w:rsidR="00205F87">
        <w:rPr>
          <w:rFonts w:ascii="Times New Roman" w:eastAsia="Times New Roman" w:hAnsi="Times New Roman" w:cs="Times New Roman"/>
          <w:b/>
          <w:szCs w:val="24"/>
        </w:rPr>
        <w:t xml:space="preserve"> </w:t>
      </w:r>
      <w:r w:rsidR="00484052" w:rsidRPr="0091660F">
        <w:rPr>
          <w:rFonts w:ascii="Times New Roman" w:eastAsia="Times New Roman" w:hAnsi="Times New Roman" w:cs="Times New Roman"/>
          <w:b/>
          <w:szCs w:val="24"/>
        </w:rPr>
        <w:t>68 ust. 1 pkt 9,</w:t>
      </w:r>
      <w:r w:rsidR="00961AB8" w:rsidRPr="0091660F">
        <w:rPr>
          <w:rFonts w:ascii="Times New Roman" w:eastAsia="Times New Roman" w:hAnsi="Times New Roman" w:cs="Times New Roman"/>
          <w:b/>
          <w:szCs w:val="24"/>
        </w:rPr>
        <w:t xml:space="preserve"> art.</w:t>
      </w:r>
      <w:r w:rsidR="004B53A4">
        <w:rPr>
          <w:rFonts w:ascii="Times New Roman" w:eastAsia="Times New Roman" w:hAnsi="Times New Roman" w:cs="Times New Roman"/>
          <w:b/>
          <w:szCs w:val="24"/>
        </w:rPr>
        <w:t xml:space="preserve"> </w:t>
      </w:r>
      <w:r w:rsidR="00961AB8" w:rsidRPr="0091660F">
        <w:rPr>
          <w:rFonts w:ascii="Times New Roman" w:eastAsia="Times New Roman" w:hAnsi="Times New Roman" w:cs="Times New Roman"/>
          <w:b/>
          <w:szCs w:val="24"/>
        </w:rPr>
        <w:t>86 ust.</w:t>
      </w:r>
      <w:r w:rsidR="00205F87">
        <w:rPr>
          <w:rFonts w:ascii="Times New Roman" w:eastAsia="Times New Roman" w:hAnsi="Times New Roman" w:cs="Times New Roman"/>
          <w:b/>
          <w:szCs w:val="24"/>
        </w:rPr>
        <w:t xml:space="preserve"> </w:t>
      </w:r>
      <w:r w:rsidR="00961AB8" w:rsidRPr="0091660F">
        <w:rPr>
          <w:rFonts w:ascii="Times New Roman" w:eastAsia="Times New Roman" w:hAnsi="Times New Roman" w:cs="Times New Roman"/>
          <w:b/>
          <w:szCs w:val="24"/>
        </w:rPr>
        <w:t>1)</w:t>
      </w:r>
    </w:p>
    <w:p w:rsidR="00AD0FF7" w:rsidRPr="002756FE" w:rsidRDefault="00AD0FF7" w:rsidP="00D30DAA">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Zgodnie z obecnymi przepisami minister właściwy do spraw oświaty i wychowania określa w</w:t>
      </w:r>
      <w:r w:rsidR="00E5356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drodze rozporządzenia warunki prowadzenia działalności innowacyjnej i eksperymentalnej przez szkoły i placówki, uwzględniające możliwość wprowadzania nowych rozwiązań programowych, organizacyjnych i metodycznych w zakresie działalności dydaktycznej, wychowawczej i opiekuńczej, a także wprowadzania odmiennych od powszechnie obowiązujących warunków działania i organizacji szkół i placówek.</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Dotychczasowe przepisy wydane na podstawie ww. delegacji ograniczały działalność innowacyjną w szkołach i placówkach.</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proponowanych w projekcie zmianach, planuje się zrezygnować z ww. upoważnienia, a</w:t>
      </w:r>
      <w:r w:rsidR="00E5356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kwestie dotyczące prowadzenia przez szkoły i placówki działalności innowacyjnej przenieść na poziom ustawy. Działalność innowacyjna ma być integralnym elementem działalności szkoły, a poprzez zniesienie wymogów formalnych, warunkujących według obecnie obowiązujących przepisów, realizację planowanej innowacji, wyzwolić kreatywność uczniów i nauczycieli.</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Zaproponowane regulacje prawne dotyczące działalności innowacyjnej określają:</w:t>
      </w:r>
    </w:p>
    <w:p w:rsidR="00AD0FF7"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konieczność zapewnienia przez system oświaty kształtowania u uczniów postaw przedsiębiorczości i kreatywności, sprzyjających aktywnemu uczestnictwu w życiu gospodarczym, w tym poprzez stosowanie w procesie kształcenia innowacyjnych rozwiązań programowych</w:t>
      </w:r>
      <w:r w:rsidR="00205F87">
        <w:rPr>
          <w:rFonts w:ascii="Times New Roman" w:eastAsia="Times New Roman" w:hAnsi="Times New Roman" w:cs="Times New Roman"/>
          <w:sz w:val="24"/>
          <w:szCs w:val="24"/>
          <w:lang w:eastAsia="pl-PL"/>
        </w:rPr>
        <w:t xml:space="preserve">, </w:t>
      </w:r>
      <w:r w:rsidR="00AD0FF7" w:rsidRPr="002756FE">
        <w:rPr>
          <w:rFonts w:ascii="Times New Roman" w:eastAsia="Times New Roman" w:hAnsi="Times New Roman" w:cs="Times New Roman"/>
          <w:sz w:val="24"/>
          <w:szCs w:val="24"/>
          <w:lang w:eastAsia="pl-PL"/>
        </w:rPr>
        <w:t>organizacyjnych lub metodycznych,</w:t>
      </w:r>
    </w:p>
    <w:p w:rsidR="00AD0FF7"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 xml:space="preserve">obowiązek tworzenia przez szkoły i placówki warunków do rozwoju aktywności, w tym kreatywności uczniów, </w:t>
      </w:r>
    </w:p>
    <w:p w:rsidR="00AD0FF7"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możliwość wspierania nauczycieli, w ramach nadzoru pedagogicznego, w realizacji zadań służących poprawie istniejących lub wdrożeniu nowych rozwiązań w procesie kształcenia, przy zastosowaniu nowatorskich działań programowych, organizacyjnych lub metodycznych,</w:t>
      </w:r>
      <w:r w:rsidR="00C46433">
        <w:rPr>
          <w:rFonts w:ascii="Times New Roman" w:eastAsia="Times New Roman" w:hAnsi="Times New Roman" w:cs="Times New Roman"/>
          <w:sz w:val="24"/>
          <w:szCs w:val="24"/>
          <w:lang w:eastAsia="pl-PL"/>
        </w:rPr>
        <w:t xml:space="preserve"> </w:t>
      </w:r>
      <w:r w:rsidR="00AD0FF7" w:rsidRPr="002756FE">
        <w:rPr>
          <w:rFonts w:ascii="Times New Roman" w:eastAsia="Times New Roman" w:hAnsi="Times New Roman" w:cs="Times New Roman"/>
          <w:sz w:val="24"/>
          <w:szCs w:val="24"/>
          <w:lang w:eastAsia="pl-PL"/>
        </w:rPr>
        <w:t>których celem jest rozwijanie kompetencji uczniów oraz nauczycieli.</w:t>
      </w:r>
      <w:r w:rsidR="00C46433">
        <w:rPr>
          <w:rFonts w:ascii="Times New Roman" w:eastAsia="Times New Roman" w:hAnsi="Times New Roman" w:cs="Times New Roman"/>
          <w:sz w:val="24"/>
          <w:szCs w:val="24"/>
          <w:lang w:eastAsia="pl-PL"/>
        </w:rPr>
        <w:t xml:space="preserve"> </w:t>
      </w:r>
    </w:p>
    <w:p w:rsidR="00AD0FF7"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obowiązek stwarzania przez dyrektora szkoły warunków do działania w szkole lub placówce: wolontariuszy, stowarzyszeń i innych organizacji, w szczególności organizacji harcerskich, których celem statutowym, oprócz działalności wychowawczej lub rozszerzania i</w:t>
      </w:r>
      <w:r w:rsidR="00E53567">
        <w:rPr>
          <w:rFonts w:ascii="Times New Roman" w:eastAsia="Times New Roman" w:hAnsi="Times New Roman" w:cs="Times New Roman"/>
          <w:sz w:val="24"/>
          <w:szCs w:val="24"/>
          <w:lang w:eastAsia="pl-PL"/>
        </w:rPr>
        <w:t> </w:t>
      </w:r>
      <w:r w:rsidR="00AD0FF7" w:rsidRPr="002756FE">
        <w:rPr>
          <w:rFonts w:ascii="Times New Roman" w:eastAsia="Times New Roman" w:hAnsi="Times New Roman" w:cs="Times New Roman"/>
          <w:sz w:val="24"/>
          <w:szCs w:val="24"/>
          <w:lang w:eastAsia="pl-PL"/>
        </w:rPr>
        <w:t>wzbogacania form działalności dydaktycznej, wychowawczej, i opiekuńczej szkoły lub placówki, jest również rozszerzanie i wzbogacanie form działalności innowacyjnej,</w:t>
      </w:r>
    </w:p>
    <w:p w:rsidR="00DC09AA"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warunki, na jakich w szkole lub placówce mogą działać z wyjątkiem partii i organizacji politycznych, stowarzyszenia i inne organizacje, a w szczególności organizacje harcerskie, których celem statutowym, oprócz działalności wychowawczej albo rozszerzania i</w:t>
      </w:r>
      <w:r w:rsidR="00E53567">
        <w:rPr>
          <w:rFonts w:ascii="Times New Roman" w:eastAsia="Times New Roman" w:hAnsi="Times New Roman" w:cs="Times New Roman"/>
          <w:sz w:val="24"/>
          <w:szCs w:val="24"/>
          <w:lang w:eastAsia="pl-PL"/>
        </w:rPr>
        <w:t> </w:t>
      </w:r>
      <w:r w:rsidR="00AD0FF7" w:rsidRPr="002756FE">
        <w:rPr>
          <w:rFonts w:ascii="Times New Roman" w:eastAsia="Times New Roman" w:hAnsi="Times New Roman" w:cs="Times New Roman"/>
          <w:sz w:val="24"/>
          <w:szCs w:val="24"/>
          <w:lang w:eastAsia="pl-PL"/>
        </w:rPr>
        <w:t>wzbogacania form działalności dydaktycznej, wychowawczej, opiekuńczej szkoły lub placówki, jest również rozszerzanie i wzbogacanie form działalności innowacyjnej</w:t>
      </w:r>
      <w:r w:rsidR="00DC09AA" w:rsidRPr="002756FE">
        <w:rPr>
          <w:rFonts w:ascii="Times New Roman" w:eastAsia="Times New Roman" w:hAnsi="Times New Roman" w:cs="Times New Roman"/>
          <w:sz w:val="24"/>
          <w:szCs w:val="24"/>
          <w:lang w:eastAsia="pl-PL"/>
        </w:rPr>
        <w:t>,</w:t>
      </w:r>
    </w:p>
    <w:p w:rsidR="00DC09AA"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DC09AA" w:rsidRPr="002756FE">
        <w:rPr>
          <w:rFonts w:ascii="Times New Roman" w:eastAsia="Times New Roman" w:hAnsi="Times New Roman" w:cs="Times New Roman"/>
          <w:sz w:val="24"/>
          <w:szCs w:val="24"/>
          <w:lang w:eastAsia="pl-PL"/>
        </w:rPr>
        <w:t>obowiązek określenia w statucie szkoły dla dzieci i młodzieży organizacji współdziałania ze stowarzyszeniami lub innymi organizacjami w zakresie działalności innowacyjnej,</w:t>
      </w:r>
    </w:p>
    <w:p w:rsidR="00DC09AA"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DC09AA" w:rsidRPr="002756FE">
        <w:rPr>
          <w:rFonts w:ascii="Times New Roman" w:eastAsia="Times New Roman" w:hAnsi="Times New Roman" w:cs="Times New Roman"/>
          <w:sz w:val="24"/>
          <w:szCs w:val="24"/>
          <w:lang w:eastAsia="pl-PL"/>
        </w:rPr>
        <w:t>wśród podstawowych form działalności dydaktyczno-wychowawczej szkoły również zajęcia rozwijające zainteresowania i uzdolnienia uczniów, w szczególności w celu kształtowania ich aktywności i kreatywności.</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Zmiany w stosunku do obecnego stanu prawnego polegają na:</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zniesieniu konieczności zgłaszania innowacji pedagogicznej kuratorowi oświaty i</w:t>
      </w:r>
      <w:r w:rsidR="00E53567">
        <w:rPr>
          <w:rFonts w:ascii="Times New Roman" w:eastAsia="Times New Roman" w:hAnsi="Times New Roman" w:cs="Times New Roman"/>
          <w:sz w:val="24"/>
          <w:szCs w:val="24"/>
          <w:lang w:eastAsia="pl-PL"/>
        </w:rPr>
        <w:t> </w:t>
      </w:r>
      <w:r w:rsidR="00AD0FF7" w:rsidRPr="002756FE">
        <w:rPr>
          <w:rFonts w:ascii="Times New Roman" w:eastAsia="Times New Roman" w:hAnsi="Times New Roman" w:cs="Times New Roman"/>
          <w:sz w:val="24"/>
          <w:szCs w:val="24"/>
          <w:lang w:eastAsia="pl-PL"/>
        </w:rPr>
        <w:t>organowi prowadzącemu,</w:t>
      </w:r>
    </w:p>
    <w:p w:rsidR="00AD0FF7"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zniesieniu wymagań formalnych warunkujących rozpoczęcie działalności innowacyjnej w szkole lub placówce.</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dodanych do ustawy przepisach określone zostały zasady prowadzenia przez publiczne szkoły i placówki działalności eksperymentalnej.</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Zaproponowane regulacje prawne zostały przeniesione z obowiązującego rozporządzenia Ministra Edukacji Narodowej i Sportu z dnia 9 kwietnia 2002 r. w sprawie warunków prowadzenia działalności innowacyjnej i eksperymentalnej przez publiczne szkoły i placówki (Dz. U. </w:t>
      </w:r>
      <w:proofErr w:type="gramStart"/>
      <w:r w:rsidRPr="002756FE">
        <w:rPr>
          <w:rFonts w:ascii="Times New Roman" w:eastAsia="Times New Roman" w:hAnsi="Times New Roman" w:cs="Times New Roman"/>
          <w:sz w:val="24"/>
          <w:szCs w:val="24"/>
          <w:lang w:eastAsia="pl-PL"/>
        </w:rPr>
        <w:t>z</w:t>
      </w:r>
      <w:proofErr w:type="gramEnd"/>
      <w:r w:rsidRPr="002756FE">
        <w:rPr>
          <w:rFonts w:ascii="Times New Roman" w:eastAsia="Times New Roman" w:hAnsi="Times New Roman" w:cs="Times New Roman"/>
          <w:sz w:val="24"/>
          <w:szCs w:val="24"/>
          <w:lang w:eastAsia="pl-PL"/>
        </w:rPr>
        <w:t xml:space="preserve"> 2002 r. poz. 506</w:t>
      </w:r>
      <w:r w:rsidR="00C30D7E" w:rsidRPr="002756FE">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z późn.</w:t>
      </w:r>
      <w:r w:rsidR="00205F87">
        <w:rPr>
          <w:rFonts w:ascii="Times New Roman" w:eastAsia="Times New Roman" w:hAnsi="Times New Roman" w:cs="Times New Roman"/>
          <w:sz w:val="24"/>
          <w:szCs w:val="24"/>
          <w:lang w:eastAsia="pl-PL"/>
        </w:rPr>
        <w:t xml:space="preserve"> </w:t>
      </w:r>
      <w:proofErr w:type="gramStart"/>
      <w:r w:rsidRPr="002756FE">
        <w:rPr>
          <w:rFonts w:ascii="Times New Roman" w:eastAsia="Times New Roman" w:hAnsi="Times New Roman" w:cs="Times New Roman"/>
          <w:sz w:val="24"/>
          <w:szCs w:val="24"/>
          <w:lang w:eastAsia="pl-PL"/>
        </w:rPr>
        <w:t>zm</w:t>
      </w:r>
      <w:proofErr w:type="gramEnd"/>
      <w:r w:rsidRPr="002756FE">
        <w:rPr>
          <w:rFonts w:ascii="Times New Roman" w:eastAsia="Times New Roman" w:hAnsi="Times New Roman" w:cs="Times New Roman"/>
          <w:sz w:val="24"/>
          <w:szCs w:val="24"/>
          <w:lang w:eastAsia="pl-PL"/>
        </w:rPr>
        <w:t>.) i określają:</w:t>
      </w:r>
    </w:p>
    <w:p w:rsidR="00AD0FF7" w:rsidRPr="00192098" w:rsidRDefault="00AD0FF7" w:rsidP="00826894">
      <w:pPr>
        <w:spacing w:after="0" w:line="240" w:lineRule="auto"/>
        <w:jc w:val="both"/>
        <w:rPr>
          <w:rFonts w:ascii="Times New Roman" w:eastAsia="Times New Roman" w:hAnsi="Times New Roman" w:cs="Times New Roman"/>
          <w:sz w:val="16"/>
          <w:szCs w:val="16"/>
          <w:lang w:eastAsia="pl-PL"/>
        </w:rPr>
      </w:pPr>
    </w:p>
    <w:p w:rsidR="00AD0FF7"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czym</w:t>
      </w:r>
      <w:proofErr w:type="gramEnd"/>
      <w:r w:rsidR="00AD0FF7" w:rsidRPr="002756FE">
        <w:rPr>
          <w:rFonts w:ascii="Times New Roman" w:eastAsia="Times New Roman" w:hAnsi="Times New Roman" w:cs="Times New Roman"/>
          <w:sz w:val="24"/>
          <w:szCs w:val="24"/>
          <w:lang w:eastAsia="pl-PL"/>
        </w:rPr>
        <w:t xml:space="preserve"> jest eksperyment pedagogiczny,</w:t>
      </w:r>
    </w:p>
    <w:p w:rsidR="00AD0FF7"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co</w:t>
      </w:r>
      <w:proofErr w:type="gramEnd"/>
      <w:r w:rsidR="00AD0FF7" w:rsidRPr="002756FE">
        <w:rPr>
          <w:rFonts w:ascii="Times New Roman" w:eastAsia="Times New Roman" w:hAnsi="Times New Roman" w:cs="Times New Roman"/>
          <w:sz w:val="24"/>
          <w:szCs w:val="24"/>
          <w:lang w:eastAsia="pl-PL"/>
        </w:rPr>
        <w:t xml:space="preserve"> jest celem eksperymentu pedagogicznego,</w:t>
      </w:r>
    </w:p>
    <w:p w:rsidR="004B53A4" w:rsidRPr="002756FE" w:rsidRDefault="00C27DB1" w:rsidP="000D284B">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warunki, jakie muszą być spełnione, aby w szkole lub placówce mógł być realizowany eksperyment pedagogiczny:</w:t>
      </w:r>
    </w:p>
    <w:p w:rsidR="00AD0FF7" w:rsidRPr="000D284B" w:rsidRDefault="00AD0FF7" w:rsidP="000D284B">
      <w:pPr>
        <w:pStyle w:val="Akapitzlist"/>
        <w:numPr>
          <w:ilvl w:val="0"/>
          <w:numId w:val="31"/>
        </w:numPr>
        <w:tabs>
          <w:tab w:val="left" w:pos="426"/>
        </w:tabs>
        <w:spacing w:after="0" w:line="240" w:lineRule="auto"/>
        <w:jc w:val="both"/>
        <w:rPr>
          <w:rFonts w:ascii="Times New Roman" w:eastAsia="Times New Roman" w:hAnsi="Times New Roman" w:cs="Times New Roman"/>
          <w:sz w:val="24"/>
          <w:szCs w:val="24"/>
          <w:lang w:eastAsia="pl-PL"/>
        </w:rPr>
      </w:pPr>
      <w:proofErr w:type="gramStart"/>
      <w:r w:rsidRPr="000D284B">
        <w:rPr>
          <w:rFonts w:ascii="Times New Roman" w:eastAsia="Times New Roman" w:hAnsi="Times New Roman" w:cs="Times New Roman"/>
          <w:sz w:val="24"/>
          <w:szCs w:val="24"/>
          <w:lang w:eastAsia="pl-PL"/>
        </w:rPr>
        <w:t>obowiązek</w:t>
      </w:r>
      <w:proofErr w:type="gramEnd"/>
      <w:r w:rsidRPr="000D284B">
        <w:rPr>
          <w:rFonts w:ascii="Times New Roman" w:eastAsia="Times New Roman" w:hAnsi="Times New Roman" w:cs="Times New Roman"/>
          <w:sz w:val="24"/>
          <w:szCs w:val="24"/>
          <w:lang w:eastAsia="pl-PL"/>
        </w:rPr>
        <w:t xml:space="preserve"> uzyskania opieki instytucji naukowej nad eksperymentem,</w:t>
      </w:r>
    </w:p>
    <w:p w:rsidR="00AD0FF7" w:rsidRPr="000D284B" w:rsidRDefault="00AD0FF7" w:rsidP="000D284B">
      <w:pPr>
        <w:pStyle w:val="Akapitzlist"/>
        <w:numPr>
          <w:ilvl w:val="0"/>
          <w:numId w:val="31"/>
        </w:numPr>
        <w:tabs>
          <w:tab w:val="left" w:pos="426"/>
        </w:tabs>
        <w:spacing w:after="0" w:line="240" w:lineRule="auto"/>
        <w:jc w:val="both"/>
        <w:rPr>
          <w:rFonts w:ascii="Times New Roman" w:eastAsia="Times New Roman" w:hAnsi="Times New Roman" w:cs="Times New Roman"/>
          <w:sz w:val="24"/>
          <w:szCs w:val="24"/>
          <w:lang w:eastAsia="pl-PL"/>
        </w:rPr>
      </w:pPr>
      <w:proofErr w:type="gramStart"/>
      <w:r w:rsidRPr="000D284B">
        <w:rPr>
          <w:rFonts w:ascii="Times New Roman" w:eastAsia="Times New Roman" w:hAnsi="Times New Roman" w:cs="Times New Roman"/>
          <w:sz w:val="24"/>
          <w:szCs w:val="24"/>
          <w:lang w:eastAsia="pl-PL"/>
        </w:rPr>
        <w:t>realizowany</w:t>
      </w:r>
      <w:proofErr w:type="gramEnd"/>
      <w:r w:rsidRPr="000D284B">
        <w:rPr>
          <w:rFonts w:ascii="Times New Roman" w:eastAsia="Times New Roman" w:hAnsi="Times New Roman" w:cs="Times New Roman"/>
          <w:sz w:val="24"/>
          <w:szCs w:val="24"/>
          <w:lang w:eastAsia="pl-PL"/>
        </w:rPr>
        <w:t xml:space="preserve"> w szkole lub placówce eksperyment pedagogiczny nie może prowadzić do zmiany typu szkoły i naruszać uprawnień ucznia do bezpłatnej nauki, wychowania i opieki w</w:t>
      </w:r>
      <w:r w:rsidR="00E53567" w:rsidRPr="000D284B">
        <w:rPr>
          <w:rFonts w:ascii="Times New Roman" w:eastAsia="Times New Roman" w:hAnsi="Times New Roman" w:cs="Times New Roman"/>
          <w:sz w:val="24"/>
          <w:szCs w:val="24"/>
          <w:lang w:eastAsia="pl-PL"/>
        </w:rPr>
        <w:t> </w:t>
      </w:r>
      <w:r w:rsidRPr="000D284B">
        <w:rPr>
          <w:rFonts w:ascii="Times New Roman" w:eastAsia="Times New Roman" w:hAnsi="Times New Roman" w:cs="Times New Roman"/>
          <w:sz w:val="24"/>
          <w:szCs w:val="24"/>
          <w:lang w:eastAsia="pl-PL"/>
        </w:rPr>
        <w:t>zakresie ustalonym w ustawie z dnia 7 września 1991 r. o systemie oświaty, a także w</w:t>
      </w:r>
      <w:r w:rsidR="00E53567" w:rsidRPr="000D284B">
        <w:rPr>
          <w:rFonts w:ascii="Times New Roman" w:eastAsia="Times New Roman" w:hAnsi="Times New Roman" w:cs="Times New Roman"/>
          <w:sz w:val="24"/>
          <w:szCs w:val="24"/>
          <w:lang w:eastAsia="pl-PL"/>
        </w:rPr>
        <w:t> </w:t>
      </w:r>
      <w:r w:rsidRPr="000D284B">
        <w:rPr>
          <w:rFonts w:ascii="Times New Roman" w:eastAsia="Times New Roman" w:hAnsi="Times New Roman" w:cs="Times New Roman"/>
          <w:sz w:val="24"/>
          <w:szCs w:val="24"/>
          <w:lang w:eastAsia="pl-PL"/>
        </w:rPr>
        <w:t>zakresie uzyskania wiadomości i umiejętności niezbędnych do ukończenia danego typu szkoły oraz warunków i sposobu przeprowadzania egzaminów, określonych w odrębnych przepisach,</w:t>
      </w:r>
    </w:p>
    <w:p w:rsidR="00AD0FF7" w:rsidRPr="002756FE" w:rsidRDefault="00C27DB1" w:rsidP="00205F87">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zasady prowadzenia rekrutacji do szkół, placówek lub oddziałów, w których jest przeprowadzany eksperyment pedagogiczny,</w:t>
      </w:r>
    </w:p>
    <w:p w:rsidR="00AD0FF7" w:rsidRPr="002756FE" w:rsidRDefault="00C27DB1" w:rsidP="00205F87">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 xml:space="preserve">zasięg eksperymentu pedagogicznego na terenie szkoły, </w:t>
      </w:r>
    </w:p>
    <w:p w:rsidR="00AD0FF7" w:rsidRPr="002756FE" w:rsidRDefault="00C27DB1" w:rsidP="00205F87">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AD0FF7" w:rsidRPr="002756FE">
        <w:rPr>
          <w:rFonts w:ascii="Times New Roman" w:eastAsia="Times New Roman" w:hAnsi="Times New Roman" w:cs="Times New Roman"/>
          <w:sz w:val="24"/>
          <w:szCs w:val="24"/>
          <w:lang w:eastAsia="pl-PL"/>
        </w:rPr>
        <w:t xml:space="preserve"> </w:t>
      </w:r>
      <w:r w:rsidR="004B53A4">
        <w:rPr>
          <w:rFonts w:ascii="Times New Roman" w:eastAsia="Times New Roman" w:hAnsi="Times New Roman" w:cs="Times New Roman"/>
          <w:sz w:val="24"/>
          <w:szCs w:val="24"/>
          <w:lang w:eastAsia="pl-PL"/>
        </w:rPr>
        <w:tab/>
        <w:t>t</w:t>
      </w:r>
      <w:r w:rsidR="00AD0FF7" w:rsidRPr="002756FE">
        <w:rPr>
          <w:rFonts w:ascii="Times New Roman" w:eastAsia="Times New Roman" w:hAnsi="Times New Roman" w:cs="Times New Roman"/>
          <w:sz w:val="24"/>
          <w:szCs w:val="24"/>
          <w:lang w:eastAsia="pl-PL"/>
        </w:rPr>
        <w:t>ryb uzyskania zgody ministra właściwego do spraw oświaty i wychowania na prowadzenie eksperymentu w szkole,</w:t>
      </w:r>
    </w:p>
    <w:p w:rsidR="00AD0FF7" w:rsidRPr="002756FE" w:rsidRDefault="00C27DB1" w:rsidP="004B53A4">
      <w:pPr>
        <w:tabs>
          <w:tab w:val="left" w:pos="426"/>
        </w:tabs>
        <w:spacing w:after="0" w:line="240" w:lineRule="auto"/>
        <w:jc w:val="both"/>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sz w:val="24"/>
          <w:szCs w:val="24"/>
          <w:lang w:eastAsia="pl-PL"/>
        </w:rPr>
        <w:lastRenderedPageBreak/>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co</w:t>
      </w:r>
      <w:proofErr w:type="gramEnd"/>
      <w:r w:rsidR="00AD0FF7" w:rsidRPr="002756FE">
        <w:rPr>
          <w:rFonts w:ascii="Times New Roman" w:eastAsia="Times New Roman" w:hAnsi="Times New Roman" w:cs="Times New Roman"/>
          <w:sz w:val="24"/>
          <w:szCs w:val="24"/>
          <w:lang w:eastAsia="pl-PL"/>
        </w:rPr>
        <w:t xml:space="preserve"> powinien zawierać wniosek o wyrażenie zgody na prowadzenie eksperymentu pedagogicznego w szkole,</w:t>
      </w:r>
    </w:p>
    <w:p w:rsidR="00AD0FF7" w:rsidRPr="002756FE" w:rsidRDefault="00C27DB1" w:rsidP="004B53A4">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obowiązek przekazania ministrowi właściwemu do spraw oświaty i wychowania przez dyrektora szkoły prowadzącej eksperyment sprawozdania z jego realizacji, wraz z opinią jednostki naukowej, która sprawuje opiekę nad eksperymentem</w:t>
      </w:r>
      <w:r w:rsidR="00B353E1" w:rsidRPr="002756FE">
        <w:rPr>
          <w:rFonts w:ascii="Times New Roman" w:eastAsia="Times New Roman" w:hAnsi="Times New Roman" w:cs="Times New Roman"/>
          <w:sz w:val="24"/>
          <w:szCs w:val="24"/>
          <w:lang w:eastAsia="pl-PL"/>
        </w:rPr>
        <w:t>,</w:t>
      </w:r>
    </w:p>
    <w:p w:rsidR="00AD0FF7" w:rsidRPr="002756FE" w:rsidRDefault="00C27DB1" w:rsidP="004B53A4">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obowiązek dołączenia do ww. sprawozdania opinii kuratora.</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odniesieniu do przepisów dotychczas obowiązujących, w ustawie nie przewiduje się zasadniczych zmian w zakresie prowadzenia działalności eksperymentalnej przez publiczne szkoły i placówki. Zmiany w stosunku do obecnego stanu prawnego polegają na:</w:t>
      </w:r>
    </w:p>
    <w:p w:rsidR="00AD0FF7" w:rsidRPr="002756FE" w:rsidRDefault="00C27DB1" w:rsidP="004B53A4">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jednoznacznym określeniu, czym jest eksperyment pedagogiczny,</w:t>
      </w:r>
    </w:p>
    <w:p w:rsidR="00AD0FF7" w:rsidRPr="002756FE" w:rsidRDefault="00C27DB1" w:rsidP="004B53A4">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jednoznacznym określeniu, co jest celem eksperymentu pedagogicznego,</w:t>
      </w:r>
    </w:p>
    <w:p w:rsidR="00AD0FF7" w:rsidRPr="002756FE" w:rsidRDefault="00C27DB1" w:rsidP="004B53A4">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rezygnacji z konieczności przekazania do ministra właściwego do spraw oświaty i</w:t>
      </w:r>
      <w:r w:rsidR="00E53567">
        <w:rPr>
          <w:rFonts w:ascii="Times New Roman" w:eastAsia="Times New Roman" w:hAnsi="Times New Roman" w:cs="Times New Roman"/>
          <w:sz w:val="24"/>
          <w:szCs w:val="24"/>
          <w:lang w:eastAsia="pl-PL"/>
        </w:rPr>
        <w:t> </w:t>
      </w:r>
      <w:r w:rsidR="00AD0FF7" w:rsidRPr="002756FE">
        <w:rPr>
          <w:rFonts w:ascii="Times New Roman" w:eastAsia="Times New Roman" w:hAnsi="Times New Roman" w:cs="Times New Roman"/>
          <w:sz w:val="24"/>
          <w:szCs w:val="24"/>
          <w:lang w:eastAsia="pl-PL"/>
        </w:rPr>
        <w:t>wychowania oceny eksperymentu dokonanej przez jednostkę naukową, która sprawuje opiekę nad przebiegiem eksperymentu oraz oceny eksperymentu dokonanej przez właściwego kuratora oświaty,</w:t>
      </w:r>
    </w:p>
    <w:p w:rsidR="00AD0FF7" w:rsidRPr="002756FE" w:rsidRDefault="00C27DB1" w:rsidP="004B53A4">
      <w:pPr>
        <w:tabs>
          <w:tab w:val="left" w:pos="426"/>
        </w:tabs>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sidR="004B53A4">
        <w:rPr>
          <w:rFonts w:ascii="Times New Roman" w:eastAsia="Times New Roman" w:hAnsi="Times New Roman" w:cs="Times New Roman"/>
          <w:sz w:val="24"/>
          <w:szCs w:val="24"/>
          <w:lang w:eastAsia="pl-PL"/>
        </w:rPr>
        <w:tab/>
      </w:r>
      <w:r w:rsidR="00AD0FF7" w:rsidRPr="002756FE">
        <w:rPr>
          <w:rFonts w:ascii="Times New Roman" w:eastAsia="Times New Roman" w:hAnsi="Times New Roman" w:cs="Times New Roman"/>
          <w:sz w:val="24"/>
          <w:szCs w:val="24"/>
          <w:lang w:eastAsia="pl-PL"/>
        </w:rPr>
        <w:t>rezygnacji z konieczności przekazania informacji o ocenie eksperymentu dokonanej przez jednostkę naukową, która sprawuje opiekę nad przebiegiem eksperymentu do organu prowadzącego szkołę i organu sprawującego nadzór pedagogiczny</w:t>
      </w:r>
      <w:r w:rsidR="00B353E1" w:rsidRPr="002756FE">
        <w:rPr>
          <w:rFonts w:ascii="Times New Roman" w:eastAsia="Times New Roman" w:hAnsi="Times New Roman" w:cs="Times New Roman"/>
          <w:sz w:val="24"/>
          <w:szCs w:val="24"/>
          <w:lang w:eastAsia="pl-PL"/>
        </w:rPr>
        <w:t>,</w:t>
      </w:r>
      <w:r w:rsidR="00AD0FF7" w:rsidRPr="002756FE">
        <w:rPr>
          <w:rFonts w:ascii="Times New Roman" w:eastAsia="Times New Roman" w:hAnsi="Times New Roman" w:cs="Times New Roman"/>
          <w:sz w:val="24"/>
          <w:szCs w:val="24"/>
          <w:lang w:eastAsia="pl-PL"/>
        </w:rPr>
        <w:t xml:space="preserve"> </w:t>
      </w:r>
    </w:p>
    <w:p w:rsidR="00AD0FF7" w:rsidRPr="002756FE" w:rsidRDefault="00C27DB1" w:rsidP="004B53A4">
      <w:pPr>
        <w:pStyle w:val="USTustnpkodeksu"/>
        <w:tabs>
          <w:tab w:val="left" w:pos="426"/>
        </w:tabs>
        <w:spacing w:line="240" w:lineRule="auto"/>
        <w:ind w:firstLine="0"/>
        <w:rPr>
          <w:rFonts w:ascii="Times New Roman" w:hAnsi="Times New Roman" w:cs="Times New Roman"/>
          <w:szCs w:val="24"/>
        </w:rPr>
      </w:pPr>
      <w:r>
        <w:rPr>
          <w:rFonts w:ascii="Times New Roman" w:eastAsia="Times New Roman" w:hAnsi="Times New Roman" w:cs="Times New Roman"/>
          <w:szCs w:val="24"/>
        </w:rPr>
        <w:t>–</w:t>
      </w:r>
      <w:r w:rsidR="004B53A4">
        <w:rPr>
          <w:rFonts w:ascii="Times New Roman" w:eastAsia="Times New Roman" w:hAnsi="Times New Roman" w:cs="Times New Roman"/>
          <w:szCs w:val="24"/>
        </w:rPr>
        <w:tab/>
      </w:r>
      <w:r w:rsidR="00AD0FF7" w:rsidRPr="002756FE">
        <w:rPr>
          <w:rFonts w:ascii="Times New Roman" w:eastAsia="Times New Roman" w:hAnsi="Times New Roman" w:cs="Times New Roman"/>
          <w:szCs w:val="24"/>
        </w:rPr>
        <w:t>możliwości ustalenia, w przypadku wyrażenia zgody przez ministra właściwego do spraw oświaty i wychowania na prowadzenie w danej szkole eksperymentu pedagogicznego</w:t>
      </w:r>
      <w:r w:rsidR="00AD0FF7" w:rsidRPr="002756FE">
        <w:rPr>
          <w:rFonts w:ascii="Times New Roman" w:hAnsi="Times New Roman" w:cs="Times New Roman"/>
          <w:szCs w:val="24"/>
        </w:rPr>
        <w:t>, innych zasad rekrutacji, niż określone w ustawie.</w:t>
      </w:r>
    </w:p>
    <w:p w:rsidR="00DC09AA" w:rsidRPr="002756FE" w:rsidRDefault="00DC09AA" w:rsidP="00826894">
      <w:pPr>
        <w:pStyle w:val="USTustnpkodeksu"/>
        <w:spacing w:line="240" w:lineRule="auto"/>
        <w:ind w:firstLine="0"/>
        <w:rPr>
          <w:rFonts w:ascii="Times New Roman" w:hAnsi="Times New Roman" w:cs="Times New Roman"/>
          <w:szCs w:val="24"/>
        </w:rPr>
      </w:pPr>
    </w:p>
    <w:p w:rsidR="00DC09AA" w:rsidRPr="002756FE" w:rsidRDefault="00DC09AA"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Jednocześnie w projekcie zawarto propozycje zapisów umożliwiające prowadzenie działalności eksperymentalnej przez szkoły i placówki artystyczne. Kompetencje Ministra Edukacji Narodowej przypisano w tym zakresie Ministrowi Kultury i Dziedzictwa Narodowego. </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Przygotowanie uczniów do innowacyjnego, kreatywnego działania wpłynie na proces samorealizacji na rynku pracy. Przyczyni się również do realizacji Strategii Odpowiedzialnego Rozwoju.</w:t>
      </w:r>
    </w:p>
    <w:p w:rsidR="00AD0FF7" w:rsidRPr="002756FE" w:rsidRDefault="00AD0FF7" w:rsidP="00826894">
      <w:pPr>
        <w:spacing w:after="0" w:line="240" w:lineRule="auto"/>
        <w:jc w:val="both"/>
        <w:rPr>
          <w:rFonts w:ascii="Times New Roman" w:eastAsia="Times New Roman" w:hAnsi="Times New Roman" w:cs="Times New Roman"/>
          <w:sz w:val="24"/>
          <w:szCs w:val="24"/>
          <w:lang w:eastAsia="pl-PL"/>
        </w:rPr>
      </w:pPr>
    </w:p>
    <w:p w:rsidR="00AD0FF7" w:rsidRPr="002756FE" w:rsidRDefault="00AD0FF7"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Przedstawione w projekcie propozycje przewidują również, w ramach</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upowszechniania wśród dzieci i młodzieży wiedzy o bezpieczeństwie oraz kształtowania właściwych postaw wobec zagrożeń i sytuacji nadzwyczajnych, uwzględni</w:t>
      </w:r>
      <w:r w:rsidR="00F92162" w:rsidRPr="002756FE">
        <w:rPr>
          <w:rFonts w:ascii="Times New Roman" w:eastAsia="Times New Roman" w:hAnsi="Times New Roman" w:cs="Times New Roman"/>
          <w:sz w:val="24"/>
          <w:szCs w:val="24"/>
          <w:lang w:eastAsia="pl-PL"/>
        </w:rPr>
        <w:t>enie</w:t>
      </w:r>
      <w:r w:rsidRPr="002756FE">
        <w:rPr>
          <w:rFonts w:ascii="Times New Roman" w:eastAsia="Times New Roman" w:hAnsi="Times New Roman" w:cs="Times New Roman"/>
          <w:sz w:val="24"/>
          <w:szCs w:val="24"/>
          <w:lang w:eastAsia="pl-PL"/>
        </w:rPr>
        <w:t xml:space="preserve"> również zagroże</w:t>
      </w:r>
      <w:r w:rsidR="00F92162" w:rsidRPr="002756FE">
        <w:rPr>
          <w:rFonts w:ascii="Times New Roman" w:eastAsia="Times New Roman" w:hAnsi="Times New Roman" w:cs="Times New Roman"/>
          <w:sz w:val="24"/>
          <w:szCs w:val="24"/>
          <w:lang w:eastAsia="pl-PL"/>
        </w:rPr>
        <w:t>ń</w:t>
      </w:r>
      <w:r w:rsidRPr="002756FE">
        <w:rPr>
          <w:rFonts w:ascii="Times New Roman" w:eastAsia="Times New Roman" w:hAnsi="Times New Roman" w:cs="Times New Roman"/>
          <w:sz w:val="24"/>
          <w:szCs w:val="24"/>
          <w:lang w:eastAsia="pl-PL"/>
        </w:rPr>
        <w:t xml:space="preserve"> związan</w:t>
      </w:r>
      <w:r w:rsidR="00F92162" w:rsidRPr="002756FE">
        <w:rPr>
          <w:rFonts w:ascii="Times New Roman" w:eastAsia="Times New Roman" w:hAnsi="Times New Roman" w:cs="Times New Roman"/>
          <w:sz w:val="24"/>
          <w:szCs w:val="24"/>
          <w:lang w:eastAsia="pl-PL"/>
        </w:rPr>
        <w:t xml:space="preserve">ych </w:t>
      </w:r>
      <w:r w:rsidRPr="002756FE">
        <w:rPr>
          <w:rFonts w:ascii="Times New Roman" w:eastAsia="Times New Roman" w:hAnsi="Times New Roman" w:cs="Times New Roman"/>
          <w:sz w:val="24"/>
          <w:szCs w:val="24"/>
          <w:lang w:eastAsia="pl-PL"/>
        </w:rPr>
        <w:t>z</w:t>
      </w:r>
      <w:r w:rsidR="00E5356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korzystaniem z technologii informacyjno-komunikacyjnych.</w:t>
      </w:r>
    </w:p>
    <w:p w:rsidR="00AD0FF7" w:rsidRPr="002756FE" w:rsidRDefault="00AD0FF7" w:rsidP="00D30DAA">
      <w:pPr>
        <w:pStyle w:val="USTustnpkodeksu"/>
        <w:spacing w:line="240" w:lineRule="auto"/>
        <w:ind w:firstLine="0"/>
        <w:rPr>
          <w:rFonts w:ascii="Times New Roman" w:hAnsi="Times New Roman" w:cs="Times New Roman"/>
          <w:b/>
          <w:szCs w:val="24"/>
        </w:rPr>
      </w:pPr>
    </w:p>
    <w:p w:rsidR="00AD0FF7" w:rsidRPr="002756FE" w:rsidRDefault="0036645B" w:rsidP="00D30DAA">
      <w:pPr>
        <w:pStyle w:val="ARTartustawynprozporzdzenia"/>
        <w:spacing w:before="0" w:line="240" w:lineRule="auto"/>
        <w:ind w:left="426" w:hanging="426"/>
        <w:rPr>
          <w:rFonts w:ascii="Times New Roman" w:hAnsi="Times New Roman" w:cs="Times New Roman"/>
          <w:b/>
          <w:szCs w:val="24"/>
        </w:rPr>
      </w:pPr>
      <w:r>
        <w:rPr>
          <w:rFonts w:ascii="Times New Roman" w:hAnsi="Times New Roman" w:cs="Times New Roman"/>
          <w:b/>
          <w:szCs w:val="24"/>
        </w:rPr>
        <w:t>17.</w:t>
      </w:r>
      <w:r>
        <w:rPr>
          <w:rFonts w:ascii="Times New Roman" w:hAnsi="Times New Roman" w:cs="Times New Roman"/>
          <w:b/>
          <w:szCs w:val="24"/>
        </w:rPr>
        <w:tab/>
      </w:r>
      <w:r w:rsidR="005877F2" w:rsidRPr="002756FE">
        <w:rPr>
          <w:rFonts w:ascii="Times New Roman" w:hAnsi="Times New Roman" w:cs="Times New Roman"/>
          <w:b/>
          <w:szCs w:val="24"/>
        </w:rPr>
        <w:t xml:space="preserve">Zmiany dotyczące </w:t>
      </w:r>
      <w:r w:rsidR="00D91F06" w:rsidRPr="002756FE">
        <w:rPr>
          <w:rFonts w:ascii="Times New Roman" w:hAnsi="Times New Roman" w:cs="Times New Roman"/>
          <w:b/>
          <w:szCs w:val="24"/>
        </w:rPr>
        <w:t xml:space="preserve">podstawy programowej i ramowych planów nauczania </w:t>
      </w:r>
      <w:r w:rsidR="008924CE" w:rsidRPr="002756FE">
        <w:rPr>
          <w:rFonts w:ascii="Times New Roman" w:hAnsi="Times New Roman" w:cs="Times New Roman"/>
          <w:b/>
          <w:szCs w:val="24"/>
        </w:rPr>
        <w:t>(</w:t>
      </w:r>
      <w:r w:rsidR="00CC603A" w:rsidRPr="002756FE">
        <w:rPr>
          <w:rFonts w:ascii="Times New Roman" w:hAnsi="Times New Roman" w:cs="Times New Roman"/>
          <w:b/>
          <w:szCs w:val="24"/>
        </w:rPr>
        <w:t>art. 4 pkt</w:t>
      </w:r>
      <w:r w:rsidR="00E53567">
        <w:rPr>
          <w:rFonts w:ascii="Times New Roman" w:hAnsi="Times New Roman" w:cs="Times New Roman"/>
          <w:b/>
          <w:szCs w:val="24"/>
        </w:rPr>
        <w:t> </w:t>
      </w:r>
      <w:r w:rsidR="00CC603A" w:rsidRPr="002756FE">
        <w:rPr>
          <w:rFonts w:ascii="Times New Roman" w:hAnsi="Times New Roman" w:cs="Times New Roman"/>
          <w:b/>
          <w:szCs w:val="24"/>
        </w:rPr>
        <w:t>2</w:t>
      </w:r>
      <w:r w:rsidR="00BC64B4">
        <w:rPr>
          <w:rFonts w:ascii="Times New Roman" w:hAnsi="Times New Roman" w:cs="Times New Roman"/>
          <w:b/>
          <w:szCs w:val="24"/>
        </w:rPr>
        <w:t>4</w:t>
      </w:r>
      <w:r w:rsidR="00CC603A" w:rsidRPr="002756FE">
        <w:rPr>
          <w:rFonts w:ascii="Times New Roman" w:hAnsi="Times New Roman" w:cs="Times New Roman"/>
          <w:b/>
          <w:szCs w:val="24"/>
        </w:rPr>
        <w:t xml:space="preserve">, </w:t>
      </w:r>
      <w:r w:rsidR="004C21DC" w:rsidRPr="002756FE">
        <w:rPr>
          <w:rFonts w:ascii="Times New Roman" w:hAnsi="Times New Roman" w:cs="Times New Roman"/>
          <w:b/>
          <w:szCs w:val="24"/>
        </w:rPr>
        <w:t xml:space="preserve">art. 47) </w:t>
      </w:r>
    </w:p>
    <w:p w:rsidR="00AD0FF7" w:rsidRPr="002756FE" w:rsidRDefault="00AD0FF7" w:rsidP="00D30DAA">
      <w:pPr>
        <w:pStyle w:val="USTustnpkodeksu"/>
        <w:spacing w:line="240" w:lineRule="auto"/>
        <w:ind w:firstLine="0"/>
        <w:rPr>
          <w:rFonts w:ascii="Times New Roman" w:hAnsi="Times New Roman" w:cs="Times New Roman"/>
          <w:b/>
          <w:szCs w:val="24"/>
        </w:rPr>
      </w:pPr>
    </w:p>
    <w:p w:rsidR="00234C8F" w:rsidRPr="002756FE" w:rsidRDefault="00D722F3" w:rsidP="00D30DAA">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 xml:space="preserve">W </w:t>
      </w:r>
      <w:r w:rsidR="009B014D" w:rsidRPr="002756FE">
        <w:rPr>
          <w:rFonts w:ascii="Times New Roman" w:hAnsi="Times New Roman" w:cs="Times New Roman"/>
          <w:szCs w:val="24"/>
        </w:rPr>
        <w:t>definicji</w:t>
      </w:r>
      <w:r w:rsidRPr="002756FE">
        <w:rPr>
          <w:rFonts w:ascii="Times New Roman" w:hAnsi="Times New Roman" w:cs="Times New Roman"/>
          <w:szCs w:val="24"/>
        </w:rPr>
        <w:t xml:space="preserve"> podstawy programowej wprowadza się zmianę polegając</w:t>
      </w:r>
      <w:r w:rsidR="00750222" w:rsidRPr="002756FE">
        <w:rPr>
          <w:rFonts w:ascii="Times New Roman" w:hAnsi="Times New Roman" w:cs="Times New Roman"/>
          <w:szCs w:val="24"/>
        </w:rPr>
        <w:t>ą</w:t>
      </w:r>
      <w:r w:rsidRPr="002756FE">
        <w:rPr>
          <w:rFonts w:ascii="Times New Roman" w:hAnsi="Times New Roman" w:cs="Times New Roman"/>
          <w:szCs w:val="24"/>
        </w:rPr>
        <w:t xml:space="preserve"> na doprecyzowaniu, że zestawy celów, które uczniowi</w:t>
      </w:r>
      <w:r w:rsidR="000C14C5" w:rsidRPr="002756FE">
        <w:rPr>
          <w:rFonts w:ascii="Times New Roman" w:hAnsi="Times New Roman" w:cs="Times New Roman"/>
          <w:szCs w:val="24"/>
        </w:rPr>
        <w:t>e</w:t>
      </w:r>
      <w:r w:rsidRPr="002756FE">
        <w:rPr>
          <w:rFonts w:ascii="Times New Roman" w:hAnsi="Times New Roman" w:cs="Times New Roman"/>
          <w:szCs w:val="24"/>
        </w:rPr>
        <w:t xml:space="preserve"> muszą osiągać w toku swojej edukacji</w:t>
      </w:r>
      <w:r w:rsidR="000C14C5" w:rsidRPr="002756FE">
        <w:rPr>
          <w:rFonts w:ascii="Times New Roman" w:hAnsi="Times New Roman" w:cs="Times New Roman"/>
          <w:szCs w:val="24"/>
        </w:rPr>
        <w:t>, określonych w podstawie programowej,</w:t>
      </w:r>
      <w:r w:rsidRPr="002756FE">
        <w:rPr>
          <w:rFonts w:ascii="Times New Roman" w:hAnsi="Times New Roman" w:cs="Times New Roman"/>
          <w:szCs w:val="24"/>
        </w:rPr>
        <w:t xml:space="preserve"> </w:t>
      </w:r>
      <w:r w:rsidR="00823EE7" w:rsidRPr="002756FE">
        <w:rPr>
          <w:rFonts w:ascii="Times New Roman" w:hAnsi="Times New Roman" w:cs="Times New Roman"/>
          <w:szCs w:val="24"/>
        </w:rPr>
        <w:t>odnoszą</w:t>
      </w:r>
      <w:r w:rsidR="000C14C5" w:rsidRPr="002756FE">
        <w:rPr>
          <w:rFonts w:ascii="Times New Roman" w:hAnsi="Times New Roman" w:cs="Times New Roman"/>
          <w:szCs w:val="24"/>
        </w:rPr>
        <w:t xml:space="preserve"> się </w:t>
      </w:r>
      <w:r w:rsidR="00823EE7" w:rsidRPr="002756FE">
        <w:rPr>
          <w:rFonts w:ascii="Times New Roman" w:hAnsi="Times New Roman" w:cs="Times New Roman"/>
          <w:szCs w:val="24"/>
        </w:rPr>
        <w:t xml:space="preserve">do kształcenia. Zmiana ma charakter doprecyzowujący </w:t>
      </w:r>
      <w:r w:rsidR="000741C8" w:rsidRPr="002756FE">
        <w:rPr>
          <w:rFonts w:ascii="Times New Roman" w:hAnsi="Times New Roman" w:cs="Times New Roman"/>
          <w:szCs w:val="24"/>
        </w:rPr>
        <w:t xml:space="preserve">i </w:t>
      </w:r>
      <w:proofErr w:type="spellStart"/>
      <w:r w:rsidR="000741C8" w:rsidRPr="002756FE">
        <w:rPr>
          <w:rFonts w:ascii="Times New Roman" w:hAnsi="Times New Roman" w:cs="Times New Roman"/>
          <w:szCs w:val="24"/>
        </w:rPr>
        <w:t>uspójniający</w:t>
      </w:r>
      <w:proofErr w:type="spellEnd"/>
      <w:r w:rsidR="00823EE7" w:rsidRPr="002756FE">
        <w:rPr>
          <w:rFonts w:ascii="Times New Roman" w:hAnsi="Times New Roman" w:cs="Times New Roman"/>
          <w:szCs w:val="24"/>
        </w:rPr>
        <w:t xml:space="preserve"> – w przepisach wykonawczych dotyczących podstawy programowej kształcenia ogólnego</w:t>
      </w:r>
      <w:r w:rsidR="00EE54BD" w:rsidRPr="002756FE">
        <w:rPr>
          <w:rFonts w:ascii="Times New Roman" w:hAnsi="Times New Roman" w:cs="Times New Roman"/>
          <w:szCs w:val="24"/>
        </w:rPr>
        <w:t xml:space="preserve"> znajduje się odniesienie do celów kształcenia. Pojęcie „celów kształcenia”</w:t>
      </w:r>
      <w:r w:rsidR="00823EE7" w:rsidRPr="002756FE">
        <w:rPr>
          <w:rFonts w:ascii="Times New Roman" w:hAnsi="Times New Roman" w:cs="Times New Roman"/>
          <w:szCs w:val="24"/>
        </w:rPr>
        <w:t xml:space="preserve"> </w:t>
      </w:r>
      <w:r w:rsidR="00EE54BD" w:rsidRPr="002756FE">
        <w:rPr>
          <w:rFonts w:ascii="Times New Roman" w:hAnsi="Times New Roman" w:cs="Times New Roman"/>
          <w:szCs w:val="24"/>
        </w:rPr>
        <w:t xml:space="preserve">w obecnym stanie prawnym jest </w:t>
      </w:r>
      <w:r w:rsidR="000741C8" w:rsidRPr="002756FE">
        <w:rPr>
          <w:rFonts w:ascii="Times New Roman" w:hAnsi="Times New Roman" w:cs="Times New Roman"/>
          <w:szCs w:val="24"/>
        </w:rPr>
        <w:t>przywołane</w:t>
      </w:r>
      <w:r w:rsidR="00EE54BD" w:rsidRPr="002756FE">
        <w:rPr>
          <w:rFonts w:ascii="Times New Roman" w:hAnsi="Times New Roman" w:cs="Times New Roman"/>
          <w:szCs w:val="24"/>
        </w:rPr>
        <w:t xml:space="preserve"> w definicji</w:t>
      </w:r>
      <w:r w:rsidR="008B60C3" w:rsidRPr="002756FE">
        <w:rPr>
          <w:rFonts w:ascii="Times New Roman" w:hAnsi="Times New Roman" w:cs="Times New Roman"/>
          <w:szCs w:val="24"/>
        </w:rPr>
        <w:t xml:space="preserve"> </w:t>
      </w:r>
      <w:r w:rsidR="004C5B81" w:rsidRPr="002756FE">
        <w:rPr>
          <w:rFonts w:ascii="Times New Roman" w:hAnsi="Times New Roman" w:cs="Times New Roman"/>
          <w:szCs w:val="24"/>
        </w:rPr>
        <w:t>podstawy pro</w:t>
      </w:r>
      <w:r w:rsidR="00926603" w:rsidRPr="002756FE">
        <w:rPr>
          <w:rFonts w:ascii="Times New Roman" w:hAnsi="Times New Roman" w:cs="Times New Roman"/>
          <w:szCs w:val="24"/>
        </w:rPr>
        <w:t>gramowej kształcenia w zawodach.</w:t>
      </w:r>
    </w:p>
    <w:p w:rsidR="002E486A" w:rsidRPr="002756FE" w:rsidRDefault="00234C8F" w:rsidP="00826894">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Ob</w:t>
      </w:r>
      <w:r w:rsidR="00750222" w:rsidRPr="002756FE">
        <w:rPr>
          <w:rFonts w:ascii="Times New Roman" w:hAnsi="Times New Roman" w:cs="Times New Roman"/>
          <w:szCs w:val="24"/>
        </w:rPr>
        <w:t>o</w:t>
      </w:r>
      <w:r w:rsidRPr="002756FE">
        <w:rPr>
          <w:rFonts w:ascii="Times New Roman" w:hAnsi="Times New Roman" w:cs="Times New Roman"/>
          <w:szCs w:val="24"/>
        </w:rPr>
        <w:t>wiązujące upoważnienie</w:t>
      </w:r>
      <w:r w:rsidR="00F673FD" w:rsidRPr="002756FE">
        <w:rPr>
          <w:rFonts w:ascii="Times New Roman" w:hAnsi="Times New Roman" w:cs="Times New Roman"/>
          <w:szCs w:val="24"/>
        </w:rPr>
        <w:t xml:space="preserve"> ustawowe dla ministra właściwego do spraw oświaty i</w:t>
      </w:r>
      <w:r w:rsidR="00E53567">
        <w:rPr>
          <w:rFonts w:ascii="Times New Roman" w:hAnsi="Times New Roman" w:cs="Times New Roman"/>
          <w:szCs w:val="24"/>
        </w:rPr>
        <w:t> </w:t>
      </w:r>
      <w:r w:rsidR="00F673FD" w:rsidRPr="002756FE">
        <w:rPr>
          <w:rFonts w:ascii="Times New Roman" w:hAnsi="Times New Roman" w:cs="Times New Roman"/>
          <w:szCs w:val="24"/>
        </w:rPr>
        <w:t xml:space="preserve">wychowania </w:t>
      </w:r>
      <w:r w:rsidR="002E486A" w:rsidRPr="002756FE">
        <w:rPr>
          <w:rFonts w:ascii="Times New Roman" w:hAnsi="Times New Roman" w:cs="Times New Roman"/>
          <w:szCs w:val="24"/>
        </w:rPr>
        <w:t xml:space="preserve">do wydania rozporządzenia w sprawie ramowych planów nauczania nie zawierają wytycznych. </w:t>
      </w:r>
      <w:r w:rsidR="00F673FD" w:rsidRPr="002756FE">
        <w:rPr>
          <w:rFonts w:ascii="Times New Roman" w:hAnsi="Times New Roman" w:cs="Times New Roman"/>
          <w:szCs w:val="24"/>
        </w:rPr>
        <w:t xml:space="preserve">Proponuje </w:t>
      </w:r>
      <w:proofErr w:type="gramStart"/>
      <w:r w:rsidR="00F673FD" w:rsidRPr="002756FE">
        <w:rPr>
          <w:rFonts w:ascii="Times New Roman" w:hAnsi="Times New Roman" w:cs="Times New Roman"/>
          <w:szCs w:val="24"/>
        </w:rPr>
        <w:t>się więc</w:t>
      </w:r>
      <w:proofErr w:type="gramEnd"/>
      <w:r w:rsidR="00F673FD" w:rsidRPr="002756FE">
        <w:rPr>
          <w:rFonts w:ascii="Times New Roman" w:hAnsi="Times New Roman" w:cs="Times New Roman"/>
          <w:szCs w:val="24"/>
        </w:rPr>
        <w:t>, aby upoważnienie z</w:t>
      </w:r>
      <w:r w:rsidR="00750222" w:rsidRPr="002756FE">
        <w:rPr>
          <w:rFonts w:ascii="Times New Roman" w:hAnsi="Times New Roman" w:cs="Times New Roman"/>
          <w:szCs w:val="24"/>
        </w:rPr>
        <w:t>a</w:t>
      </w:r>
      <w:r w:rsidR="00F673FD" w:rsidRPr="002756FE">
        <w:rPr>
          <w:rFonts w:ascii="Times New Roman" w:hAnsi="Times New Roman" w:cs="Times New Roman"/>
          <w:szCs w:val="24"/>
        </w:rPr>
        <w:t>wierało</w:t>
      </w:r>
      <w:r w:rsidR="002E486A" w:rsidRPr="002756FE">
        <w:rPr>
          <w:rFonts w:ascii="Times New Roman" w:hAnsi="Times New Roman" w:cs="Times New Roman"/>
          <w:szCs w:val="24"/>
        </w:rPr>
        <w:t xml:space="preserve"> wytyczne ustawowe</w:t>
      </w:r>
      <w:r w:rsidR="006757B0" w:rsidRPr="002756FE">
        <w:rPr>
          <w:rFonts w:ascii="Times New Roman" w:hAnsi="Times New Roman" w:cs="Times New Roman"/>
          <w:szCs w:val="24"/>
        </w:rPr>
        <w:t>,</w:t>
      </w:r>
      <w:r w:rsidR="002E486A" w:rsidRPr="002756FE">
        <w:rPr>
          <w:rFonts w:ascii="Times New Roman" w:hAnsi="Times New Roman" w:cs="Times New Roman"/>
          <w:szCs w:val="24"/>
        </w:rPr>
        <w:t xml:space="preserve"> </w:t>
      </w:r>
      <w:r w:rsidR="002E486A" w:rsidRPr="002756FE">
        <w:rPr>
          <w:rFonts w:ascii="Times New Roman" w:hAnsi="Times New Roman" w:cs="Times New Roman"/>
          <w:szCs w:val="24"/>
        </w:rPr>
        <w:lastRenderedPageBreak/>
        <w:t>a także</w:t>
      </w:r>
      <w:r w:rsidR="00F673FD" w:rsidRPr="002756FE">
        <w:rPr>
          <w:rFonts w:ascii="Times New Roman" w:hAnsi="Times New Roman" w:cs="Times New Roman"/>
          <w:szCs w:val="24"/>
        </w:rPr>
        <w:t xml:space="preserve"> informację na temat treści kryjących się pod pojęciem ramowych planów nauczania (nie ma ustawowej definicji tego pojęcia</w:t>
      </w:r>
      <w:r w:rsidR="002E486A" w:rsidRPr="002756FE">
        <w:rPr>
          <w:rFonts w:ascii="Times New Roman" w:hAnsi="Times New Roman" w:cs="Times New Roman"/>
          <w:szCs w:val="24"/>
        </w:rPr>
        <w:t>).</w:t>
      </w:r>
      <w:r w:rsidR="00F673FD" w:rsidRPr="002756FE">
        <w:rPr>
          <w:rFonts w:ascii="Times New Roman" w:hAnsi="Times New Roman" w:cs="Times New Roman"/>
          <w:szCs w:val="24"/>
        </w:rPr>
        <w:t xml:space="preserve"> </w:t>
      </w:r>
      <w:r w:rsidR="002E486A" w:rsidRPr="002756FE">
        <w:rPr>
          <w:rFonts w:ascii="Times New Roman" w:hAnsi="Times New Roman" w:cs="Times New Roman"/>
          <w:szCs w:val="24"/>
        </w:rPr>
        <w:t>O</w:t>
      </w:r>
      <w:r w:rsidR="00F673FD" w:rsidRPr="002756FE">
        <w:rPr>
          <w:rFonts w:ascii="Times New Roman" w:hAnsi="Times New Roman" w:cs="Times New Roman"/>
          <w:szCs w:val="24"/>
        </w:rPr>
        <w:t>becnie takie informacje znajdują się wyłącznie</w:t>
      </w:r>
      <w:r w:rsidR="00C46433">
        <w:rPr>
          <w:rFonts w:ascii="Times New Roman" w:hAnsi="Times New Roman" w:cs="Times New Roman"/>
          <w:szCs w:val="24"/>
        </w:rPr>
        <w:t xml:space="preserve"> </w:t>
      </w:r>
      <w:r w:rsidR="00F673FD" w:rsidRPr="002756FE">
        <w:rPr>
          <w:rFonts w:ascii="Times New Roman" w:hAnsi="Times New Roman" w:cs="Times New Roman"/>
          <w:szCs w:val="24"/>
        </w:rPr>
        <w:t>w</w:t>
      </w:r>
      <w:r w:rsidR="00E53567">
        <w:rPr>
          <w:rFonts w:ascii="Times New Roman" w:hAnsi="Times New Roman" w:cs="Times New Roman"/>
          <w:szCs w:val="24"/>
        </w:rPr>
        <w:t> </w:t>
      </w:r>
      <w:r w:rsidR="00F673FD" w:rsidRPr="002756FE">
        <w:rPr>
          <w:rFonts w:ascii="Times New Roman" w:hAnsi="Times New Roman" w:cs="Times New Roman"/>
          <w:szCs w:val="24"/>
        </w:rPr>
        <w:t xml:space="preserve">§ 2 </w:t>
      </w:r>
      <w:r w:rsidR="002E486A" w:rsidRPr="002756FE">
        <w:rPr>
          <w:rFonts w:ascii="Times New Roman" w:hAnsi="Times New Roman" w:cs="Times New Roman"/>
          <w:szCs w:val="24"/>
        </w:rPr>
        <w:t>rozporządzenia Ministra Edukacji Narodowej z dnia 7</w:t>
      </w:r>
      <w:r w:rsidR="007F1210">
        <w:rPr>
          <w:rFonts w:ascii="Times New Roman" w:hAnsi="Times New Roman" w:cs="Times New Roman"/>
          <w:szCs w:val="24"/>
        </w:rPr>
        <w:t xml:space="preserve"> </w:t>
      </w:r>
      <w:r w:rsidR="002E486A" w:rsidRPr="002756FE">
        <w:rPr>
          <w:rFonts w:ascii="Times New Roman" w:hAnsi="Times New Roman" w:cs="Times New Roman"/>
          <w:szCs w:val="24"/>
        </w:rPr>
        <w:t xml:space="preserve">lutego 2012 r. w sprawie ramowych planów nauczania w szkołach publicznych (Dz. U. </w:t>
      </w:r>
      <w:proofErr w:type="gramStart"/>
      <w:r w:rsidR="002E486A" w:rsidRPr="002756FE">
        <w:rPr>
          <w:rFonts w:ascii="Times New Roman" w:hAnsi="Times New Roman" w:cs="Times New Roman"/>
          <w:szCs w:val="24"/>
        </w:rPr>
        <w:t>poz</w:t>
      </w:r>
      <w:proofErr w:type="gramEnd"/>
      <w:r w:rsidR="002E486A" w:rsidRPr="002756FE">
        <w:rPr>
          <w:rFonts w:ascii="Times New Roman" w:hAnsi="Times New Roman" w:cs="Times New Roman"/>
          <w:szCs w:val="24"/>
        </w:rPr>
        <w:t xml:space="preserve">. 204, z późn. </w:t>
      </w:r>
      <w:proofErr w:type="gramStart"/>
      <w:r w:rsidR="002E486A" w:rsidRPr="002756FE">
        <w:rPr>
          <w:rFonts w:ascii="Times New Roman" w:hAnsi="Times New Roman" w:cs="Times New Roman"/>
          <w:szCs w:val="24"/>
        </w:rPr>
        <w:t>zm</w:t>
      </w:r>
      <w:proofErr w:type="gramEnd"/>
      <w:r w:rsidR="002E486A" w:rsidRPr="002756FE">
        <w:rPr>
          <w:rFonts w:ascii="Times New Roman" w:hAnsi="Times New Roman" w:cs="Times New Roman"/>
          <w:szCs w:val="24"/>
        </w:rPr>
        <w:t>.).</w:t>
      </w:r>
    </w:p>
    <w:p w:rsidR="008A64B1" w:rsidRPr="002756FE" w:rsidRDefault="00F673FD"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Jako wytyczną proponuje się odwołanie do celów</w:t>
      </w:r>
      <w:r w:rsidR="006757B0" w:rsidRPr="002756FE">
        <w:rPr>
          <w:rFonts w:ascii="Times New Roman" w:hAnsi="Times New Roman" w:cs="Times New Roman"/>
          <w:sz w:val="24"/>
          <w:szCs w:val="24"/>
        </w:rPr>
        <w:t xml:space="preserve"> </w:t>
      </w:r>
      <w:r w:rsidR="00B17E7E" w:rsidRPr="002756FE">
        <w:rPr>
          <w:rFonts w:ascii="Times New Roman" w:hAnsi="Times New Roman" w:cs="Times New Roman"/>
          <w:sz w:val="24"/>
          <w:szCs w:val="24"/>
        </w:rPr>
        <w:t>i</w:t>
      </w:r>
      <w:r w:rsidR="00C46433">
        <w:rPr>
          <w:rFonts w:ascii="Times New Roman" w:hAnsi="Times New Roman" w:cs="Times New Roman"/>
          <w:sz w:val="24"/>
          <w:szCs w:val="24"/>
        </w:rPr>
        <w:t xml:space="preserve"> </w:t>
      </w:r>
      <w:r w:rsidR="00B17E7E" w:rsidRPr="002756FE">
        <w:rPr>
          <w:rFonts w:ascii="Times New Roman" w:hAnsi="Times New Roman" w:cs="Times New Roman"/>
          <w:sz w:val="24"/>
          <w:szCs w:val="24"/>
        </w:rPr>
        <w:t xml:space="preserve">treści podstawy </w:t>
      </w:r>
      <w:proofErr w:type="gramStart"/>
      <w:r w:rsidR="00B17E7E" w:rsidRPr="002756FE">
        <w:rPr>
          <w:rFonts w:ascii="Times New Roman" w:hAnsi="Times New Roman" w:cs="Times New Roman"/>
          <w:sz w:val="24"/>
          <w:szCs w:val="24"/>
        </w:rPr>
        <w:t xml:space="preserve">programowej. </w:t>
      </w:r>
      <w:proofErr w:type="gramEnd"/>
      <w:r w:rsidR="008A64B1" w:rsidRPr="002756FE">
        <w:rPr>
          <w:rFonts w:ascii="Times New Roman" w:hAnsi="Times New Roman" w:cs="Times New Roman"/>
          <w:sz w:val="24"/>
          <w:szCs w:val="24"/>
        </w:rPr>
        <w:t xml:space="preserve">Dla </w:t>
      </w:r>
      <w:r w:rsidRPr="002756FE">
        <w:rPr>
          <w:rFonts w:ascii="Times New Roman" w:hAnsi="Times New Roman" w:cs="Times New Roman"/>
          <w:sz w:val="24"/>
          <w:szCs w:val="24"/>
        </w:rPr>
        <w:t xml:space="preserve">godzin do dyspozycji dyrektora </w:t>
      </w:r>
      <w:r w:rsidR="00B17E7E" w:rsidRPr="002756FE">
        <w:rPr>
          <w:rFonts w:ascii="Times New Roman" w:hAnsi="Times New Roman" w:cs="Times New Roman"/>
          <w:sz w:val="24"/>
          <w:szCs w:val="24"/>
        </w:rPr>
        <w:t xml:space="preserve">wytyczną są </w:t>
      </w:r>
      <w:r w:rsidRPr="002756FE">
        <w:rPr>
          <w:rFonts w:ascii="Times New Roman" w:hAnsi="Times New Roman" w:cs="Times New Roman"/>
          <w:sz w:val="24"/>
          <w:szCs w:val="24"/>
        </w:rPr>
        <w:t>potrzeb</w:t>
      </w:r>
      <w:r w:rsidR="00B17E7E" w:rsidRPr="002756FE">
        <w:rPr>
          <w:rFonts w:ascii="Times New Roman" w:hAnsi="Times New Roman" w:cs="Times New Roman"/>
          <w:sz w:val="24"/>
          <w:szCs w:val="24"/>
        </w:rPr>
        <w:t>y</w:t>
      </w:r>
      <w:r w:rsidRPr="002756FE">
        <w:rPr>
          <w:rFonts w:ascii="Times New Roman" w:hAnsi="Times New Roman" w:cs="Times New Roman"/>
          <w:sz w:val="24"/>
          <w:szCs w:val="24"/>
        </w:rPr>
        <w:t xml:space="preserve"> i zainteresowa</w:t>
      </w:r>
      <w:r w:rsidR="00B17E7E" w:rsidRPr="002756FE">
        <w:rPr>
          <w:rFonts w:ascii="Times New Roman" w:hAnsi="Times New Roman" w:cs="Times New Roman"/>
          <w:sz w:val="24"/>
          <w:szCs w:val="24"/>
        </w:rPr>
        <w:t>nia</w:t>
      </w:r>
      <w:r w:rsidRPr="002756FE">
        <w:rPr>
          <w:rFonts w:ascii="Times New Roman" w:hAnsi="Times New Roman" w:cs="Times New Roman"/>
          <w:sz w:val="24"/>
          <w:szCs w:val="24"/>
        </w:rPr>
        <w:t xml:space="preserve"> uczniów na poszczególnych etapach edukacyjnych</w:t>
      </w:r>
      <w:r w:rsidR="008A64B1" w:rsidRPr="002756FE">
        <w:rPr>
          <w:rFonts w:ascii="Times New Roman" w:hAnsi="Times New Roman" w:cs="Times New Roman"/>
          <w:sz w:val="24"/>
          <w:szCs w:val="24"/>
        </w:rPr>
        <w:t>.</w:t>
      </w:r>
      <w:r w:rsidRPr="002756FE">
        <w:rPr>
          <w:rFonts w:ascii="Times New Roman" w:hAnsi="Times New Roman" w:cs="Times New Roman"/>
          <w:sz w:val="24"/>
          <w:szCs w:val="24"/>
        </w:rPr>
        <w:t xml:space="preserve"> </w:t>
      </w:r>
      <w:r w:rsidR="008A64B1" w:rsidRPr="002756FE">
        <w:rPr>
          <w:rFonts w:ascii="Times New Roman" w:hAnsi="Times New Roman" w:cs="Times New Roman"/>
          <w:sz w:val="24"/>
          <w:szCs w:val="24"/>
        </w:rPr>
        <w:t>W przypadku kształcenia zawodowego godziny do dyspozycji dyrektora będą mogły być przeznaczone na realizację zajęć związanych z dostosowaniem kształcenia do potrzeb rynku pracy. W ramowy</w:t>
      </w:r>
      <w:r w:rsidR="00324BF9" w:rsidRPr="002756FE">
        <w:rPr>
          <w:rFonts w:ascii="Times New Roman" w:hAnsi="Times New Roman" w:cs="Times New Roman"/>
          <w:sz w:val="24"/>
          <w:szCs w:val="24"/>
        </w:rPr>
        <w:t>m planie nauczania zostaną przewidziane</w:t>
      </w:r>
      <w:r w:rsidR="008A64B1" w:rsidRPr="002756FE">
        <w:rPr>
          <w:rFonts w:ascii="Times New Roman" w:hAnsi="Times New Roman" w:cs="Times New Roman"/>
          <w:sz w:val="24"/>
          <w:szCs w:val="24"/>
        </w:rPr>
        <w:t xml:space="preserve"> godziny z zakresu doradztwa zawodowego, które jest szczególnie ważne w dobie obecnego rozwoju </w:t>
      </w:r>
      <w:r w:rsidR="00324BF9" w:rsidRPr="002756FE">
        <w:rPr>
          <w:rFonts w:ascii="Times New Roman" w:hAnsi="Times New Roman" w:cs="Times New Roman"/>
          <w:sz w:val="24"/>
          <w:szCs w:val="24"/>
        </w:rPr>
        <w:t xml:space="preserve">gospodarki i zapotrzebowania </w:t>
      </w:r>
      <w:r w:rsidR="008A64B1" w:rsidRPr="002756FE">
        <w:rPr>
          <w:rFonts w:ascii="Times New Roman" w:hAnsi="Times New Roman" w:cs="Times New Roman"/>
          <w:sz w:val="24"/>
          <w:szCs w:val="24"/>
        </w:rPr>
        <w:t>rynku pracy.</w:t>
      </w:r>
    </w:p>
    <w:p w:rsidR="008C4A80" w:rsidRPr="002756FE" w:rsidRDefault="00F673FD" w:rsidP="00826894">
      <w:pPr>
        <w:pStyle w:val="USTustnpkodeksu"/>
        <w:spacing w:line="240" w:lineRule="auto"/>
        <w:ind w:firstLine="0"/>
        <w:rPr>
          <w:rFonts w:ascii="Times New Roman" w:hAnsi="Times New Roman" w:cs="Times New Roman"/>
          <w:szCs w:val="24"/>
        </w:rPr>
      </w:pPr>
      <w:r w:rsidRPr="002756FE">
        <w:rPr>
          <w:rFonts w:ascii="Times New Roman" w:hAnsi="Times New Roman" w:cs="Times New Roman"/>
          <w:szCs w:val="24"/>
        </w:rPr>
        <w:t xml:space="preserve">Nowa delegacja </w:t>
      </w:r>
      <w:proofErr w:type="gramStart"/>
      <w:r w:rsidRPr="002756FE">
        <w:rPr>
          <w:rFonts w:ascii="Times New Roman" w:hAnsi="Times New Roman" w:cs="Times New Roman"/>
          <w:szCs w:val="24"/>
        </w:rPr>
        <w:t>pozwoli zatem</w:t>
      </w:r>
      <w:proofErr w:type="gramEnd"/>
      <w:r w:rsidRPr="002756FE">
        <w:rPr>
          <w:rFonts w:ascii="Times New Roman" w:hAnsi="Times New Roman" w:cs="Times New Roman"/>
          <w:szCs w:val="24"/>
        </w:rPr>
        <w:t xml:space="preserve"> na określenie w rozporządzeniu</w:t>
      </w:r>
      <w:r w:rsidR="008C4A80" w:rsidRPr="002756FE">
        <w:rPr>
          <w:rFonts w:ascii="Times New Roman" w:hAnsi="Times New Roman" w:cs="Times New Roman"/>
          <w:szCs w:val="24"/>
        </w:rPr>
        <w:t>, dla</w:t>
      </w:r>
      <w:r w:rsidR="008C4A80" w:rsidRPr="002756FE">
        <w:rPr>
          <w:rFonts w:ascii="Times New Roman" w:eastAsia="Times New Roman" w:hAnsi="Times New Roman" w:cs="Times New Roman"/>
          <w:szCs w:val="24"/>
        </w:rPr>
        <w:t xml:space="preserve"> poszczególnych typów szkół,</w:t>
      </w:r>
      <w:r w:rsidR="008C4A80" w:rsidRPr="002756FE">
        <w:rPr>
          <w:rFonts w:ascii="Times New Roman" w:hAnsi="Times New Roman" w:cs="Times New Roman"/>
          <w:szCs w:val="24"/>
        </w:rPr>
        <w:t xml:space="preserve"> informacji zawierających </w:t>
      </w:r>
      <w:r w:rsidR="008C4A80" w:rsidRPr="002756FE">
        <w:rPr>
          <w:rFonts w:ascii="Times New Roman" w:eastAsia="Times New Roman" w:hAnsi="Times New Roman" w:cs="Times New Roman"/>
          <w:szCs w:val="24"/>
        </w:rPr>
        <w:t>tygodniowy wymiar godzin obowiązkowych zajęć edukacyjnych, minimalny tygodniowy wymiar godzin zajęć rewalidacyjnych dla uczniów niepełnosprawnych, minimalny wymiar godzin zajęć z zakresu doradztwa zawodowego, maksymalny tygodniowy wymiar i przeznaczenie godzin, które organ prowadzący może dodatkowo przyznać w danym roku szkolnym na realizację zajęć edukacyjnych, w</w:t>
      </w:r>
      <w:r w:rsidR="00E53567">
        <w:rPr>
          <w:rFonts w:ascii="Times New Roman" w:eastAsia="Times New Roman" w:hAnsi="Times New Roman" w:cs="Times New Roman"/>
          <w:szCs w:val="24"/>
        </w:rPr>
        <w:t> </w:t>
      </w:r>
      <w:r w:rsidR="008C4A80" w:rsidRPr="002756FE">
        <w:rPr>
          <w:rFonts w:ascii="Times New Roman" w:eastAsia="Times New Roman" w:hAnsi="Times New Roman" w:cs="Times New Roman"/>
          <w:szCs w:val="24"/>
        </w:rPr>
        <w:t>szczególności dodatkowych zajęć edukacyjnych, zajęć z języka migowego, lub na zwiększenie liczby godzin wybranych obowiązkowych zajęć edukacyjnych, tygodniowy wymiar i przeznaczenie godzin do dyspozycji dyrektora szkoły oraz warunki i sposób realizacji zajęć edukacyjnych.</w:t>
      </w:r>
    </w:p>
    <w:p w:rsidR="00F673FD" w:rsidRPr="002756FE" w:rsidRDefault="00F673FD" w:rsidP="00D30DAA">
      <w:pPr>
        <w:pStyle w:val="USTustnpkodeksu"/>
        <w:spacing w:line="240" w:lineRule="auto"/>
        <w:ind w:firstLine="0"/>
        <w:rPr>
          <w:rFonts w:ascii="Times New Roman" w:hAnsi="Times New Roman" w:cs="Times New Roman"/>
          <w:szCs w:val="24"/>
        </w:rPr>
      </w:pPr>
      <w:r w:rsidRPr="002756FE">
        <w:rPr>
          <w:rFonts w:ascii="Times New Roman" w:hAnsi="Times New Roman" w:cs="Times New Roman"/>
          <w:szCs w:val="24"/>
        </w:rPr>
        <w:t>Projektowana treść delegacji jest równocześnie realizacją uwag wnoszonych m.in. przez Rządowe Centrum Legislacji, kt</w:t>
      </w:r>
      <w:r w:rsidR="001A6626" w:rsidRPr="002756FE">
        <w:rPr>
          <w:rFonts w:ascii="Times New Roman" w:hAnsi="Times New Roman" w:cs="Times New Roman"/>
          <w:szCs w:val="24"/>
        </w:rPr>
        <w:t xml:space="preserve">óre wskazywało na brak poprawnej legislacyjnie i </w:t>
      </w:r>
      <w:r w:rsidRPr="002756FE">
        <w:rPr>
          <w:rFonts w:ascii="Times New Roman" w:hAnsi="Times New Roman" w:cs="Times New Roman"/>
          <w:szCs w:val="24"/>
        </w:rPr>
        <w:t>adekwatnej</w:t>
      </w:r>
      <w:r w:rsidR="001A6626" w:rsidRPr="002756FE">
        <w:rPr>
          <w:rFonts w:ascii="Times New Roman" w:hAnsi="Times New Roman" w:cs="Times New Roman"/>
          <w:szCs w:val="24"/>
        </w:rPr>
        <w:t xml:space="preserve"> do treści merytorycznej,</w:t>
      </w:r>
      <w:r w:rsidRPr="002756FE">
        <w:rPr>
          <w:rFonts w:ascii="Times New Roman" w:hAnsi="Times New Roman" w:cs="Times New Roman"/>
          <w:szCs w:val="24"/>
        </w:rPr>
        <w:t xml:space="preserve"> delegacji do zakresu treści zawartych w rozporządzeniu</w:t>
      </w:r>
      <w:r w:rsidR="001A6626" w:rsidRPr="002756FE">
        <w:rPr>
          <w:rFonts w:ascii="Times New Roman" w:hAnsi="Times New Roman" w:cs="Times New Roman"/>
          <w:szCs w:val="24"/>
        </w:rPr>
        <w:t>.</w:t>
      </w:r>
    </w:p>
    <w:p w:rsidR="00875C83" w:rsidRPr="002756FE" w:rsidRDefault="00875C83" w:rsidP="00D30DAA">
      <w:pPr>
        <w:spacing w:after="0" w:line="240" w:lineRule="auto"/>
        <w:contextualSpacing/>
        <w:jc w:val="both"/>
        <w:rPr>
          <w:rFonts w:ascii="Times New Roman" w:hAnsi="Times New Roman" w:cs="Times New Roman"/>
          <w:b/>
          <w:sz w:val="24"/>
          <w:szCs w:val="24"/>
          <w:shd w:val="clear" w:color="auto" w:fill="FFFFFF"/>
        </w:rPr>
      </w:pPr>
    </w:p>
    <w:p w:rsidR="00E470E4" w:rsidRPr="0091660F" w:rsidRDefault="0036645B" w:rsidP="00D30DAA">
      <w:pPr>
        <w:pStyle w:val="ARTartustawynprozporzdzenia"/>
        <w:spacing w:before="0" w:line="240" w:lineRule="auto"/>
        <w:ind w:left="426" w:hanging="426"/>
        <w:rPr>
          <w:rFonts w:ascii="Times New Roman" w:hAnsi="Times New Roman" w:cs="Times New Roman"/>
          <w:b/>
          <w:szCs w:val="24"/>
        </w:rPr>
      </w:pPr>
      <w:r>
        <w:rPr>
          <w:rFonts w:ascii="Times New Roman" w:hAnsi="Times New Roman" w:cs="Times New Roman"/>
          <w:b/>
          <w:szCs w:val="24"/>
        </w:rPr>
        <w:t>18.</w:t>
      </w:r>
      <w:r>
        <w:rPr>
          <w:rFonts w:ascii="Times New Roman" w:hAnsi="Times New Roman" w:cs="Times New Roman"/>
          <w:b/>
          <w:szCs w:val="24"/>
        </w:rPr>
        <w:tab/>
      </w:r>
      <w:r w:rsidR="00E470E4" w:rsidRPr="0091660F">
        <w:rPr>
          <w:rFonts w:ascii="Times New Roman" w:hAnsi="Times New Roman" w:cs="Times New Roman"/>
          <w:b/>
          <w:szCs w:val="24"/>
        </w:rPr>
        <w:t xml:space="preserve">Sprawowanie i organizacja nadzoru pedagogicznego </w:t>
      </w:r>
      <w:r w:rsidR="00C772ED" w:rsidRPr="0091660F">
        <w:rPr>
          <w:rFonts w:ascii="Times New Roman" w:hAnsi="Times New Roman" w:cs="Times New Roman"/>
          <w:b/>
          <w:szCs w:val="24"/>
        </w:rPr>
        <w:t>(art.</w:t>
      </w:r>
      <w:r w:rsidR="006C2D88" w:rsidRPr="0091660F">
        <w:rPr>
          <w:rFonts w:ascii="Times New Roman" w:hAnsi="Times New Roman" w:cs="Times New Roman"/>
          <w:b/>
          <w:szCs w:val="24"/>
        </w:rPr>
        <w:t xml:space="preserve"> </w:t>
      </w:r>
      <w:r w:rsidR="00C772ED" w:rsidRPr="0091660F">
        <w:rPr>
          <w:rFonts w:ascii="Times New Roman" w:hAnsi="Times New Roman" w:cs="Times New Roman"/>
          <w:b/>
          <w:szCs w:val="24"/>
        </w:rPr>
        <w:t>51</w:t>
      </w:r>
      <w:r w:rsidR="00C27DB1">
        <w:rPr>
          <w:rFonts w:ascii="Times New Roman" w:hAnsi="Times New Roman" w:cs="Times New Roman"/>
          <w:b/>
          <w:szCs w:val="24"/>
        </w:rPr>
        <w:t>–</w:t>
      </w:r>
      <w:r w:rsidR="00C772ED" w:rsidRPr="0091660F">
        <w:rPr>
          <w:rFonts w:ascii="Times New Roman" w:hAnsi="Times New Roman" w:cs="Times New Roman"/>
          <w:b/>
          <w:szCs w:val="24"/>
        </w:rPr>
        <w:t>56 i art. 16</w:t>
      </w:r>
      <w:r w:rsidR="007E6FD0">
        <w:rPr>
          <w:rFonts w:ascii="Times New Roman" w:hAnsi="Times New Roman" w:cs="Times New Roman"/>
          <w:b/>
          <w:szCs w:val="24"/>
        </w:rPr>
        <w:t>9</w:t>
      </w:r>
      <w:r w:rsidR="00C772ED" w:rsidRPr="0091660F">
        <w:rPr>
          <w:rFonts w:ascii="Times New Roman" w:hAnsi="Times New Roman" w:cs="Times New Roman"/>
          <w:b/>
          <w:szCs w:val="24"/>
        </w:rPr>
        <w:t xml:space="preserve"> ust. 1 pkt</w:t>
      </w:r>
      <w:r w:rsidR="00E53567">
        <w:rPr>
          <w:rFonts w:ascii="Times New Roman" w:hAnsi="Times New Roman" w:cs="Times New Roman"/>
          <w:b/>
          <w:szCs w:val="24"/>
        </w:rPr>
        <w:t> </w:t>
      </w:r>
      <w:r w:rsidR="00C772ED" w:rsidRPr="0091660F">
        <w:rPr>
          <w:rFonts w:ascii="Times New Roman" w:hAnsi="Times New Roman" w:cs="Times New Roman"/>
          <w:b/>
          <w:szCs w:val="24"/>
        </w:rPr>
        <w:t>3, i art. 1</w:t>
      </w:r>
      <w:r w:rsidR="001A437B">
        <w:rPr>
          <w:rFonts w:ascii="Times New Roman" w:hAnsi="Times New Roman" w:cs="Times New Roman"/>
          <w:b/>
          <w:szCs w:val="24"/>
        </w:rPr>
        <w:t>80</w:t>
      </w:r>
      <w:r w:rsidR="00366419" w:rsidRPr="0091660F">
        <w:rPr>
          <w:rFonts w:ascii="Times New Roman" w:hAnsi="Times New Roman" w:cs="Times New Roman"/>
          <w:b/>
          <w:szCs w:val="24"/>
        </w:rPr>
        <w:t>)</w:t>
      </w:r>
    </w:p>
    <w:p w:rsidR="00037BD2" w:rsidRDefault="00037BD2" w:rsidP="00D30DAA">
      <w:pPr>
        <w:spacing w:after="0" w:line="240" w:lineRule="auto"/>
        <w:contextualSpacing/>
        <w:jc w:val="both"/>
        <w:rPr>
          <w:rFonts w:ascii="Times New Roman" w:eastAsia="Calibri" w:hAnsi="Times New Roman" w:cs="Times New Roman"/>
          <w:sz w:val="24"/>
          <w:szCs w:val="24"/>
        </w:rPr>
      </w:pPr>
    </w:p>
    <w:p w:rsidR="00450D7D" w:rsidRPr="002756FE" w:rsidRDefault="00450D7D" w:rsidP="00D30DAA">
      <w:pPr>
        <w:spacing w:after="0" w:line="240" w:lineRule="auto"/>
        <w:contextualSpacing/>
        <w:jc w:val="both"/>
        <w:rPr>
          <w:rFonts w:ascii="Times New Roman" w:eastAsia="Calibri" w:hAnsi="Times New Roman" w:cs="Times New Roman"/>
          <w:sz w:val="24"/>
          <w:szCs w:val="24"/>
        </w:rPr>
      </w:pPr>
      <w:r w:rsidRPr="002756FE">
        <w:rPr>
          <w:rFonts w:ascii="Times New Roman" w:eastAsia="Calibri" w:hAnsi="Times New Roman" w:cs="Times New Roman"/>
          <w:sz w:val="24"/>
          <w:szCs w:val="24"/>
        </w:rPr>
        <w:t>Projektowane rozwiązania tworzą warunki do zmian w sposobie sprawowania nadzoru pedagogicznego i wzmocnienia jego funkcji wspomagającej. Zmiany w nadzorze pedagogicznym są</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powszechnie oczekiwane i było to wielokrotnie podnoszone w trakcie debat poświęconych nadzorowi pedagogicznemu, organizowanych w pierwszej połowie 2016</w:t>
      </w:r>
      <w:r w:rsidR="00E53567">
        <w:rPr>
          <w:rFonts w:ascii="Times New Roman" w:eastAsia="Calibri" w:hAnsi="Times New Roman" w:cs="Times New Roman"/>
          <w:sz w:val="24"/>
          <w:szCs w:val="24"/>
        </w:rPr>
        <w:t> </w:t>
      </w:r>
      <w:r w:rsidRPr="002756FE">
        <w:rPr>
          <w:rFonts w:ascii="Times New Roman" w:eastAsia="Calibri" w:hAnsi="Times New Roman" w:cs="Times New Roman"/>
          <w:sz w:val="24"/>
          <w:szCs w:val="24"/>
        </w:rPr>
        <w:t>r. w województwach przez kuratorów oświaty oraz w Ministerstwie Edukacji Narodowej.</w:t>
      </w:r>
      <w:r w:rsidR="00C27DB1">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Wskazywano, że szkoły i placówki oświatowe, w obliczu stale zmieniających się przepisów prawa oraz rosnących wymagań lokalnych społeczności – uczniów i ich rodziców, w szczególności oczekują</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przede wszystkim fachowej pomocy ze strony organów nadzoru pedagogicznego. Wskazywano na konieczność jasnego określenia celów realizacji poszczególnych form nadzoru pedagogicznego, zdefiniowania celów ewaluacji, a także</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 xml:space="preserve">wprowadzenia zmian, które spowodują, że wyniki ewaluacji nie będą służyły do tworzenia rankingów. Wskazywano na doświadczenia wynikające z funkcjonowania na przestrzeni ostatnich dwudziestu lat różnych modeli nadzoru pedagogicznego, które pokazują, że działalność diagnostyczna i wspomagająca szkoły i placówki, prowadzona w ramach tego nadzoru, stwarza możliwości skutecznego oddziaływania na nadzorowane jednostki. Czynności diagnostyczne i wspomagające realizowane w szkołach i placówkach przez organy nadzoru pedagogicznego sprzyjają podejmowaniu przez szkoły i placówki działań służących </w:t>
      </w:r>
      <w:proofErr w:type="gramStart"/>
      <w:r w:rsidRPr="002756FE">
        <w:rPr>
          <w:rFonts w:ascii="Times New Roman" w:eastAsia="Calibri" w:hAnsi="Times New Roman" w:cs="Times New Roman"/>
          <w:sz w:val="24"/>
          <w:szCs w:val="24"/>
        </w:rPr>
        <w:t>podnoszeniu jakości</w:t>
      </w:r>
      <w:proofErr w:type="gramEnd"/>
      <w:r w:rsidRPr="002756FE">
        <w:rPr>
          <w:rFonts w:ascii="Times New Roman" w:eastAsia="Calibri" w:hAnsi="Times New Roman" w:cs="Times New Roman"/>
          <w:sz w:val="24"/>
          <w:szCs w:val="24"/>
        </w:rPr>
        <w:t xml:space="preserve"> ich pracy. </w:t>
      </w:r>
    </w:p>
    <w:p w:rsidR="00450D7D" w:rsidRPr="002756FE" w:rsidRDefault="00450D7D" w:rsidP="00826894">
      <w:pPr>
        <w:spacing w:before="240" w:after="240" w:line="240" w:lineRule="auto"/>
        <w:jc w:val="both"/>
        <w:rPr>
          <w:rFonts w:ascii="Times New Roman" w:eastAsia="Calibri" w:hAnsi="Times New Roman" w:cs="Times New Roman"/>
          <w:sz w:val="24"/>
          <w:szCs w:val="24"/>
        </w:rPr>
      </w:pPr>
      <w:r w:rsidRPr="002756FE">
        <w:rPr>
          <w:rFonts w:ascii="Times New Roman" w:eastAsia="Calibri" w:hAnsi="Times New Roman" w:cs="Times New Roman"/>
          <w:sz w:val="24"/>
          <w:szCs w:val="24"/>
        </w:rPr>
        <w:t xml:space="preserve">Jednocześnie podkreślano konieczność stworzenia takich warunków dla realizacji zadań nadzoru pedagogicznego, aby wizytatorzy mieli możliwość specjalizacji tematycznej, byli znawcami i autorytetami w danej specjalności lub typie szkoły, kompetentnymi doradcami. </w:t>
      </w:r>
      <w:r w:rsidRPr="002756FE">
        <w:rPr>
          <w:rFonts w:ascii="Times New Roman" w:eastAsia="Calibri" w:hAnsi="Times New Roman" w:cs="Times New Roman"/>
          <w:sz w:val="24"/>
          <w:szCs w:val="24"/>
        </w:rPr>
        <w:lastRenderedPageBreak/>
        <w:t>Przepisy powinny</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również dawać organom nadzoru różne możliwości organizowania sposobu</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realizacji zadań przez wizytatorów, w tym umożliwiać</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 xml:space="preserve">tworzenie rejonów wizytacyjnych. </w:t>
      </w:r>
    </w:p>
    <w:p w:rsidR="00450D7D" w:rsidRPr="002756FE" w:rsidRDefault="00450D7D" w:rsidP="00826894">
      <w:pPr>
        <w:spacing w:before="240" w:after="240" w:line="240" w:lineRule="auto"/>
        <w:jc w:val="both"/>
        <w:rPr>
          <w:rFonts w:ascii="Times New Roman" w:eastAsia="Calibri" w:hAnsi="Times New Roman" w:cs="Times New Roman"/>
          <w:sz w:val="24"/>
          <w:szCs w:val="24"/>
        </w:rPr>
      </w:pPr>
      <w:r w:rsidRPr="002756FE">
        <w:rPr>
          <w:rFonts w:ascii="Times New Roman" w:eastAsia="Calibri" w:hAnsi="Times New Roman" w:cs="Times New Roman"/>
          <w:sz w:val="24"/>
          <w:szCs w:val="24"/>
        </w:rPr>
        <w:t>Podnoszono, że zdominowanie, w wyniku zmian w przepisach prawa wprowadzonych w</w:t>
      </w:r>
      <w:r w:rsidR="00E53567">
        <w:rPr>
          <w:rFonts w:ascii="Times New Roman" w:eastAsia="Calibri" w:hAnsi="Times New Roman" w:cs="Times New Roman"/>
          <w:sz w:val="24"/>
          <w:szCs w:val="24"/>
        </w:rPr>
        <w:t> </w:t>
      </w:r>
      <w:r w:rsidRPr="002756FE">
        <w:rPr>
          <w:rFonts w:ascii="Times New Roman" w:eastAsia="Calibri" w:hAnsi="Times New Roman" w:cs="Times New Roman"/>
          <w:sz w:val="24"/>
          <w:szCs w:val="24"/>
        </w:rPr>
        <w:t>2009 r., nadzoru pedagogicznego działaniami kontrolnymi i prowadzoną ewaluacją nie przyniosło oczekiwanego rezultatu w postaci wzmocnienia skuteczności nadzoru.</w:t>
      </w:r>
    </w:p>
    <w:p w:rsidR="00450D7D" w:rsidRPr="002756FE" w:rsidRDefault="00450D7D" w:rsidP="00826894">
      <w:pPr>
        <w:spacing w:before="240" w:after="240" w:line="240" w:lineRule="auto"/>
        <w:jc w:val="both"/>
        <w:rPr>
          <w:rFonts w:ascii="Times New Roman" w:eastAsia="Calibri" w:hAnsi="Times New Roman" w:cs="Times New Roman"/>
          <w:sz w:val="24"/>
          <w:szCs w:val="24"/>
        </w:rPr>
      </w:pPr>
      <w:r w:rsidRPr="002756FE">
        <w:rPr>
          <w:rFonts w:ascii="Times New Roman" w:eastAsia="Calibri" w:hAnsi="Times New Roman" w:cs="Times New Roman"/>
          <w:sz w:val="24"/>
          <w:szCs w:val="24"/>
        </w:rPr>
        <w:t>Część oczekiwanych regulacji stanowi materię przepisów wykonawczych do ustawy, natomiast projektowane przepisy</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ustawy</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powinny stworzyć warunki do tej zmiany.</w:t>
      </w:r>
      <w:r w:rsidR="00C46433">
        <w:rPr>
          <w:rFonts w:ascii="Times New Roman" w:eastAsia="Calibri" w:hAnsi="Times New Roman" w:cs="Times New Roman"/>
          <w:sz w:val="24"/>
          <w:szCs w:val="24"/>
        </w:rPr>
        <w:t xml:space="preserve"> </w:t>
      </w:r>
    </w:p>
    <w:p w:rsidR="00450D7D" w:rsidRPr="002756FE" w:rsidRDefault="00450D7D" w:rsidP="00826894">
      <w:pPr>
        <w:spacing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Szkoły i placówki, tak jak dotychczas, będą zobowiązane do podejmowania niezbędnych działań w celu tworzenia optymalnych warunków realizacji działalności dydaktycznej, wychowawczej i opiekuńczej oraz innej działalności statutowej, zapewnienia każdemu uczniowi warunków niezbędnych do jego rozwoju, </w:t>
      </w:r>
      <w:proofErr w:type="gramStart"/>
      <w:r w:rsidRPr="002756FE">
        <w:rPr>
          <w:rFonts w:ascii="Times New Roman" w:eastAsia="Times New Roman" w:hAnsi="Times New Roman" w:cs="Times New Roman"/>
          <w:sz w:val="24"/>
          <w:szCs w:val="24"/>
          <w:lang w:eastAsia="pl-PL"/>
        </w:rPr>
        <w:t>podnoszenia jakości</w:t>
      </w:r>
      <w:proofErr w:type="gramEnd"/>
      <w:r w:rsidRPr="002756FE">
        <w:rPr>
          <w:rFonts w:ascii="Times New Roman" w:eastAsia="Times New Roman" w:hAnsi="Times New Roman" w:cs="Times New Roman"/>
          <w:sz w:val="24"/>
          <w:szCs w:val="24"/>
          <w:lang w:eastAsia="pl-PL"/>
        </w:rPr>
        <w:t xml:space="preserve"> pracy szkoły lub placówki i jej rozwoju organizacyjnego, o których mowa obecnie w przepisach art. 21a ustawy o systemie oświaty. </w:t>
      </w:r>
    </w:p>
    <w:p w:rsidR="00450D7D" w:rsidRPr="002756FE" w:rsidRDefault="00450D7D" w:rsidP="00826894">
      <w:pPr>
        <w:spacing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Zmiana przepisów upoważniających ministra właściwego do spraw oświaty i wychowania do określania w rozporządzeniu wymagań wobec szkół i placówek, polegająca na odstąpieniu od ich opisu na poziomie podstawowym i wysokim, umożliwi przyjęcie w nadzorze pedagogicznym rozwiązań, które pozwolą szkołom i placówkom zobowiązanym do realizacji tych wymagań uzyskać potrzebne wsparcie ze strony organów nadzoru pedagogicznego. Wytyczne zawarte w przepisie art. 44 ust. 3 projektu ustawy, upoważniającym ministra właściwego do spraw oświaty i wychowania do określenia wymagań wobec szkół i placówek, zostały sformułowane w sposób, który nie zawęża działań organu sprawującego nadzór pedagogiczny wyłącznie do sfery oceniającej.</w:t>
      </w:r>
    </w:p>
    <w:p w:rsidR="00450D7D" w:rsidRPr="002756FE" w:rsidRDefault="00450D7D" w:rsidP="00826894">
      <w:pPr>
        <w:spacing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Konsekwencją zmiany przepisów dotyczących wymagań wobec szkół i placówek, zawartych dotychczas w art. 21a ustawy o systemie oświaty (art. 44 projektu ustawy)</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jest odstąpienie, od określania – w przypadku niespełniania przez szkołę lub placówkę na poziomie podstawowym wymagań</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dotyczących efektów w zakresie kształcenia, wychowania i opieki oraz realizacji celów i zadań statutowych – sankcji w postaci przeprowadzenia w szkole lub placówce przez organ sprawujący</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nadzór pedagogiczny ponownego badania spełniania wymagań, nie później niż w terminie 3 lat od dnia przekazania dyrektorowi szkoły lub placówki wyników nadzoru pedagogicznego, w którym stwierdzono niespełnianie tych wymagań. Regulacja zawarta obecnie w przepisach</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art. 34 ust. 2b</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ustawy o systemie oświaty nie została uwzględniona w projektowanej ustawie. Podobnie nie została uwzględniona dotychczasowa regulacja art. 89 ust. 2 ustawy o systemie oświaty, zawierająca normę w tym zakresie w odniesieniu do szkół i placówek niepublicznych.</w:t>
      </w:r>
    </w:p>
    <w:p w:rsidR="00450D7D" w:rsidRPr="002756FE" w:rsidRDefault="00450D7D" w:rsidP="00826894">
      <w:pPr>
        <w:spacing w:after="120" w:line="240" w:lineRule="auto"/>
        <w:jc w:val="both"/>
        <w:rPr>
          <w:rFonts w:ascii="Times New Roman" w:eastAsia="Calibri" w:hAnsi="Times New Roman" w:cs="Times New Roman"/>
          <w:sz w:val="24"/>
          <w:szCs w:val="24"/>
        </w:rPr>
      </w:pPr>
      <w:r w:rsidRPr="002756FE">
        <w:rPr>
          <w:rFonts w:ascii="Times New Roman" w:eastAsia="Calibri" w:hAnsi="Times New Roman" w:cs="Times New Roman"/>
          <w:sz w:val="24"/>
          <w:szCs w:val="24"/>
        </w:rPr>
        <w:t>Na wzmocnienie skuteczności nadzoru pedagogicznego wpłynie projektowane rozwiązanie w</w:t>
      </w:r>
      <w:r w:rsidR="00E53567">
        <w:rPr>
          <w:rFonts w:ascii="Times New Roman" w:eastAsia="Calibri" w:hAnsi="Times New Roman" w:cs="Times New Roman"/>
          <w:sz w:val="24"/>
          <w:szCs w:val="24"/>
        </w:rPr>
        <w:t> </w:t>
      </w:r>
      <w:r w:rsidRPr="002756FE">
        <w:rPr>
          <w:rFonts w:ascii="Times New Roman" w:eastAsia="Calibri" w:hAnsi="Times New Roman" w:cs="Times New Roman"/>
          <w:sz w:val="24"/>
          <w:szCs w:val="24"/>
        </w:rPr>
        <w:t xml:space="preserve">zakresie dotyczącym poleceń wydawanych dyrektorom szkół i placówek oraz organom prowadzącym przez organ nadzoru pedagogicznego. W świetle projektowanego brzmienia przepisu art. 56 organ nadzoru pedagogicznego będzie mógł polecić, w drodze decyzji, organowi prowadzącemu oraz dyrektorowi szkoły lub placówki publicznej usunięcie uchybień polegających na prowadzeniu działalności niezgodnej z przepisami, nie tylko ustawy </w:t>
      </w:r>
      <w:r w:rsidR="00C27DB1">
        <w:rPr>
          <w:rFonts w:ascii="Times New Roman" w:eastAsia="Calibri" w:hAnsi="Times New Roman" w:cs="Times New Roman"/>
          <w:sz w:val="24"/>
          <w:szCs w:val="24"/>
        </w:rPr>
        <w:t>–</w:t>
      </w:r>
      <w:r w:rsidR="00996245">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 xml:space="preserve">Prawo oświatowe lub ustawy o systemie </w:t>
      </w:r>
      <w:r w:rsidR="004C21DC" w:rsidRPr="002756FE">
        <w:rPr>
          <w:rFonts w:ascii="Times New Roman" w:eastAsia="Calibri" w:hAnsi="Times New Roman" w:cs="Times New Roman"/>
          <w:sz w:val="24"/>
          <w:szCs w:val="24"/>
        </w:rPr>
        <w:t xml:space="preserve">oświaty, </w:t>
      </w:r>
      <w:r w:rsidRPr="002756FE">
        <w:rPr>
          <w:rFonts w:ascii="Times New Roman" w:eastAsia="Calibri" w:hAnsi="Times New Roman" w:cs="Times New Roman"/>
          <w:sz w:val="24"/>
          <w:szCs w:val="24"/>
        </w:rPr>
        <w:t>ale także rozporządzeń wydanych na ich podstawie. Nieusunięcie przez szkołę lub placówkę prowadzoną przez jednostkę samorządu terytorialnego, a także samą jednostkę samorządu terytorialnego ww. uchybień będzie skutkowało zawiadomieniem, przez organ sprawujący nadzór pedagogiczny, o tym fakcie wojewody sprawującego nadzór nad działalnością</w:t>
      </w:r>
      <w:r w:rsidR="008718E3">
        <w:rPr>
          <w:rFonts w:ascii="Times New Roman" w:eastAsia="Calibri" w:hAnsi="Times New Roman" w:cs="Times New Roman"/>
          <w:sz w:val="24"/>
          <w:szCs w:val="24"/>
        </w:rPr>
        <w:t xml:space="preserve"> jednostek samorządu terytorialnego</w:t>
      </w:r>
      <w:r w:rsidRPr="002756FE">
        <w:rPr>
          <w:rFonts w:ascii="Times New Roman" w:eastAsia="Calibri" w:hAnsi="Times New Roman" w:cs="Times New Roman"/>
          <w:sz w:val="24"/>
          <w:szCs w:val="24"/>
        </w:rPr>
        <w:t xml:space="preserve">. </w:t>
      </w:r>
    </w:p>
    <w:p w:rsidR="00450D7D" w:rsidRPr="002756FE" w:rsidRDefault="00450D7D" w:rsidP="00826894">
      <w:pPr>
        <w:spacing w:after="120" w:line="240" w:lineRule="auto"/>
        <w:jc w:val="both"/>
        <w:rPr>
          <w:rFonts w:ascii="Times New Roman" w:eastAsia="Calibri" w:hAnsi="Times New Roman" w:cs="Times New Roman"/>
          <w:sz w:val="24"/>
          <w:szCs w:val="24"/>
        </w:rPr>
      </w:pPr>
      <w:r w:rsidRPr="002756FE">
        <w:rPr>
          <w:rFonts w:ascii="Times New Roman" w:eastAsia="Calibri" w:hAnsi="Times New Roman" w:cs="Times New Roman"/>
          <w:sz w:val="24"/>
          <w:szCs w:val="24"/>
        </w:rPr>
        <w:lastRenderedPageBreak/>
        <w:t>Ponadto, na podstawie projektowanych rozwiązań – w części dotyczącej nadzoru pedagogicznego na</w:t>
      </w:r>
      <w:r w:rsidR="00E90D22">
        <w:rPr>
          <w:rFonts w:ascii="Times New Roman" w:eastAsia="Calibri" w:hAnsi="Times New Roman" w:cs="Times New Roman"/>
          <w:sz w:val="24"/>
          <w:szCs w:val="24"/>
        </w:rPr>
        <w:t>d</w:t>
      </w:r>
      <w:r w:rsidRPr="002756FE">
        <w:rPr>
          <w:rFonts w:ascii="Times New Roman" w:eastAsia="Calibri" w:hAnsi="Times New Roman" w:cs="Times New Roman"/>
          <w:sz w:val="24"/>
          <w:szCs w:val="24"/>
        </w:rPr>
        <w:t xml:space="preserve"> szkołami i placówkami niepublicznymi (art.</w:t>
      </w:r>
      <w:r w:rsidR="00A04097" w:rsidRPr="002756FE">
        <w:rPr>
          <w:rFonts w:ascii="Times New Roman" w:eastAsia="Calibri" w:hAnsi="Times New Roman" w:cs="Times New Roman"/>
          <w:sz w:val="24"/>
          <w:szCs w:val="24"/>
        </w:rPr>
        <w:t>180</w:t>
      </w:r>
      <w:r w:rsidRPr="002756FE">
        <w:rPr>
          <w:rFonts w:ascii="Times New Roman" w:eastAsia="Calibri" w:hAnsi="Times New Roman" w:cs="Times New Roman"/>
          <w:sz w:val="24"/>
          <w:szCs w:val="24"/>
        </w:rPr>
        <w:t xml:space="preserve">) – kurator oświaty będzie mógł wydać szkole lub placówce niepublicznej polecenie usunięcia uchybień polegających na prowadzeniu działalności z naruszeniem przepisów ustawy </w:t>
      </w:r>
      <w:r w:rsidR="00C27DB1">
        <w:rPr>
          <w:rFonts w:ascii="Times New Roman" w:eastAsia="Calibri" w:hAnsi="Times New Roman" w:cs="Times New Roman"/>
          <w:sz w:val="24"/>
          <w:szCs w:val="24"/>
        </w:rPr>
        <w:t>–</w:t>
      </w:r>
      <w:r w:rsidR="00996245">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 xml:space="preserve">Prawo </w:t>
      </w:r>
      <w:r w:rsidR="00996245">
        <w:rPr>
          <w:rFonts w:ascii="Times New Roman" w:eastAsia="Calibri" w:hAnsi="Times New Roman" w:cs="Times New Roman"/>
          <w:sz w:val="24"/>
          <w:szCs w:val="24"/>
        </w:rPr>
        <w:t>o</w:t>
      </w:r>
      <w:r w:rsidRPr="002756FE">
        <w:rPr>
          <w:rFonts w:ascii="Times New Roman" w:eastAsia="Calibri" w:hAnsi="Times New Roman" w:cs="Times New Roman"/>
          <w:sz w:val="24"/>
          <w:szCs w:val="24"/>
        </w:rPr>
        <w:t xml:space="preserve">światowe, ustawy o systemie oświaty, wydanych na ich podstawie rozporządzeń lub statutu. Brak realizacji w wyznaczonym terminie polecenia wydanego na podstawie art. </w:t>
      </w:r>
      <w:r w:rsidR="00CE1CF0" w:rsidRPr="002756FE">
        <w:rPr>
          <w:rFonts w:ascii="Times New Roman" w:eastAsia="Calibri" w:hAnsi="Times New Roman" w:cs="Times New Roman"/>
          <w:sz w:val="24"/>
          <w:szCs w:val="24"/>
        </w:rPr>
        <w:t xml:space="preserve">180 </w:t>
      </w:r>
      <w:r w:rsidRPr="002756FE">
        <w:rPr>
          <w:rFonts w:ascii="Times New Roman" w:eastAsia="Calibri" w:hAnsi="Times New Roman" w:cs="Times New Roman"/>
          <w:sz w:val="24"/>
          <w:szCs w:val="24"/>
        </w:rPr>
        <w:t xml:space="preserve">ust. 2 będzie skutkować, stosownie do treści art. </w:t>
      </w:r>
      <w:r w:rsidR="00CE1CF0" w:rsidRPr="002756FE">
        <w:rPr>
          <w:rFonts w:ascii="Times New Roman" w:eastAsia="Calibri" w:hAnsi="Times New Roman" w:cs="Times New Roman"/>
          <w:sz w:val="24"/>
          <w:szCs w:val="24"/>
        </w:rPr>
        <w:t xml:space="preserve">169 </w:t>
      </w:r>
      <w:r w:rsidRPr="002756FE">
        <w:rPr>
          <w:rFonts w:ascii="Times New Roman" w:eastAsia="Calibri" w:hAnsi="Times New Roman" w:cs="Times New Roman"/>
          <w:sz w:val="24"/>
          <w:szCs w:val="24"/>
        </w:rPr>
        <w:t xml:space="preserve">ust. </w:t>
      </w:r>
      <w:r w:rsidR="001A437B">
        <w:rPr>
          <w:rFonts w:ascii="Times New Roman" w:eastAsia="Calibri" w:hAnsi="Times New Roman" w:cs="Times New Roman"/>
          <w:sz w:val="24"/>
          <w:szCs w:val="24"/>
        </w:rPr>
        <w:t>1 pkt 3</w:t>
      </w:r>
      <w:r w:rsidRPr="002756FE">
        <w:rPr>
          <w:rFonts w:ascii="Times New Roman" w:eastAsia="Calibri" w:hAnsi="Times New Roman" w:cs="Times New Roman"/>
          <w:sz w:val="24"/>
          <w:szCs w:val="24"/>
        </w:rPr>
        <w:t>, wykreśleniem wpisu szkoły lub placówki z ewidencji prowadzonej przez właściwą</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jednostkę samorządu terytorialnego.</w:t>
      </w:r>
    </w:p>
    <w:p w:rsidR="00450D7D" w:rsidRPr="002756FE" w:rsidRDefault="00450D7D" w:rsidP="00826894">
      <w:pPr>
        <w:spacing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W projektowanej ustawie doprecyzowano przepisy dotyczące nadzoru pedagogicznego nad publicznymi i niepublicznymi szkołami prowadzącymi kształcenie </w:t>
      </w:r>
      <w:r w:rsidR="007E01C7">
        <w:rPr>
          <w:rFonts w:ascii="Times New Roman" w:eastAsia="Times New Roman" w:hAnsi="Times New Roman" w:cs="Times New Roman"/>
          <w:sz w:val="24"/>
          <w:szCs w:val="24"/>
          <w:lang w:eastAsia="pl-PL"/>
        </w:rPr>
        <w:t xml:space="preserve">w zawodach podstawowych </w:t>
      </w:r>
      <w:r w:rsidRPr="002756FE">
        <w:rPr>
          <w:rFonts w:ascii="Times New Roman" w:eastAsia="Times New Roman" w:hAnsi="Times New Roman" w:cs="Times New Roman"/>
          <w:sz w:val="24"/>
          <w:szCs w:val="24"/>
          <w:lang w:eastAsia="pl-PL"/>
        </w:rPr>
        <w:t>dla: żeglugi morskiej, żeglugi śródlądowej oraz rybołówstwa. W</w:t>
      </w:r>
      <w:r w:rsidR="00E5356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projektowanych przepisach art. 54 ustawy wskazano zakres współdziałania – w ramach nadzoru pedagogicznego sprawowanego nad ww. szkołami – kuratora oświaty odpowiednio z</w:t>
      </w:r>
      <w:r w:rsidR="00E5356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ministrem właściwym do spraw gospodarki morskiej, ministrem właściwym do spraw żeglugi śródlądowej oraz ministrem właściwym do spraw rybołówstwa.</w:t>
      </w:r>
      <w:r w:rsidR="00C27DB1">
        <w:rPr>
          <w:rFonts w:ascii="Times New Roman" w:eastAsia="Times New Roman" w:hAnsi="Times New Roman" w:cs="Times New Roman"/>
          <w:sz w:val="24"/>
          <w:szCs w:val="24"/>
          <w:lang w:eastAsia="pl-PL"/>
        </w:rPr>
        <w:t xml:space="preserve"> </w:t>
      </w:r>
    </w:p>
    <w:p w:rsidR="00450D7D" w:rsidRPr="002756FE" w:rsidRDefault="00450D7D" w:rsidP="00826894">
      <w:pPr>
        <w:spacing w:after="120" w:line="240" w:lineRule="auto"/>
        <w:jc w:val="both"/>
        <w:rPr>
          <w:rFonts w:ascii="Times New Roman" w:eastAsia="Calibri" w:hAnsi="Times New Roman" w:cs="Times New Roman"/>
          <w:sz w:val="24"/>
          <w:szCs w:val="24"/>
        </w:rPr>
      </w:pPr>
      <w:r w:rsidRPr="002756FE">
        <w:rPr>
          <w:rFonts w:ascii="Times New Roman" w:eastAsia="Calibri" w:hAnsi="Times New Roman" w:cs="Times New Roman"/>
          <w:sz w:val="24"/>
          <w:szCs w:val="24"/>
        </w:rPr>
        <w:t>W związku z przewidzianym w projekcie ustawy wprowadzeniem obowiązkowej akredytacji placówek doskonalenia nauczycieli, przyjęto rozwiązanie polegające na wyłączeniu tych placówek z dniem 1 września 2019 r. spod</w:t>
      </w:r>
      <w:r w:rsidR="00C46433">
        <w:rPr>
          <w:rFonts w:ascii="Times New Roman" w:eastAsia="Calibri" w:hAnsi="Times New Roman" w:cs="Times New Roman"/>
          <w:sz w:val="24"/>
          <w:szCs w:val="24"/>
        </w:rPr>
        <w:t xml:space="preserve"> </w:t>
      </w:r>
      <w:r w:rsidRPr="002756FE">
        <w:rPr>
          <w:rFonts w:ascii="Times New Roman" w:eastAsia="Calibri" w:hAnsi="Times New Roman" w:cs="Times New Roman"/>
          <w:sz w:val="24"/>
          <w:szCs w:val="24"/>
        </w:rPr>
        <w:t>nadzoru pedagogicznego kuratora oświaty.</w:t>
      </w:r>
      <w:r w:rsidR="00C46433">
        <w:rPr>
          <w:rFonts w:ascii="Times New Roman" w:eastAsia="Calibri" w:hAnsi="Times New Roman" w:cs="Times New Roman"/>
          <w:sz w:val="24"/>
          <w:szCs w:val="24"/>
        </w:rPr>
        <w:t xml:space="preserve"> </w:t>
      </w:r>
      <w:proofErr w:type="gramStart"/>
      <w:r w:rsidRPr="002756FE">
        <w:rPr>
          <w:rFonts w:ascii="Times New Roman" w:eastAsia="Calibri" w:hAnsi="Times New Roman" w:cs="Times New Roman"/>
          <w:sz w:val="24"/>
          <w:szCs w:val="24"/>
        </w:rPr>
        <w:t>Kurator – jako</w:t>
      </w:r>
      <w:proofErr w:type="gramEnd"/>
      <w:r w:rsidRPr="002756FE">
        <w:rPr>
          <w:rFonts w:ascii="Times New Roman" w:eastAsia="Calibri" w:hAnsi="Times New Roman" w:cs="Times New Roman"/>
          <w:sz w:val="24"/>
          <w:szCs w:val="24"/>
        </w:rPr>
        <w:t xml:space="preserve"> organ przyznający akredytację będzie oceniał czy placówka spełnia wymagania niezbędne do uzyskania akredytacji. Zakłada się, </w:t>
      </w:r>
      <w:r w:rsidR="00E90D22">
        <w:rPr>
          <w:rFonts w:ascii="Times New Roman" w:eastAsia="Calibri" w:hAnsi="Times New Roman" w:cs="Times New Roman"/>
          <w:sz w:val="24"/>
          <w:szCs w:val="24"/>
        </w:rPr>
        <w:t>ż</w:t>
      </w:r>
      <w:r w:rsidRPr="002756FE">
        <w:rPr>
          <w:rFonts w:ascii="Times New Roman" w:eastAsia="Calibri" w:hAnsi="Times New Roman" w:cs="Times New Roman"/>
          <w:sz w:val="24"/>
          <w:szCs w:val="24"/>
        </w:rPr>
        <w:t>e funkcjonujące obecnie placówki doskonalenia nauczycieli, które nie uzyskały dotąd akredytacji będą miały na to czas do 31 sierpnia 2019 r.</w:t>
      </w:r>
    </w:p>
    <w:p w:rsidR="00450D7D" w:rsidRPr="002756FE" w:rsidRDefault="00450D7D" w:rsidP="001A437B">
      <w:pPr>
        <w:spacing w:line="240" w:lineRule="auto"/>
        <w:jc w:val="both"/>
        <w:rPr>
          <w:rFonts w:ascii="Times New Roman" w:hAnsi="Times New Roman" w:cs="Times New Roman"/>
          <w:sz w:val="24"/>
          <w:szCs w:val="24"/>
          <w:shd w:val="clear" w:color="auto" w:fill="FFFFFF"/>
        </w:rPr>
      </w:pPr>
      <w:r w:rsidRPr="002756FE">
        <w:rPr>
          <w:rFonts w:ascii="Times New Roman" w:eastAsia="Times New Roman" w:hAnsi="Times New Roman" w:cs="Times New Roman"/>
          <w:sz w:val="24"/>
          <w:szCs w:val="24"/>
          <w:lang w:eastAsia="pl-PL"/>
        </w:rPr>
        <w:t>Organ nadzoru pedagogicznego dokonuje oceny zgodności zatrudnienia nauczycieli z</w:t>
      </w:r>
      <w:r w:rsidR="00E53567">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wymaganymi kwalifikacjami. Z tego powodu w projektowanej ustawie przewidziano prawo wglądu przez osoby wykonujące czynności nadzoru pedagogicznego do </w:t>
      </w:r>
      <w:r w:rsidR="001A437B" w:rsidRPr="001A437B">
        <w:rPr>
          <w:rFonts w:ascii="Times New Roman" w:eastAsia="Times New Roman" w:hAnsi="Times New Roman" w:cs="Times New Roman"/>
          <w:sz w:val="24"/>
          <w:szCs w:val="24"/>
          <w:lang w:eastAsia="pl-PL"/>
        </w:rPr>
        <w:t>znajdujących się w</w:t>
      </w:r>
      <w:r w:rsidR="00E53567">
        <w:rPr>
          <w:rFonts w:ascii="Times New Roman" w:eastAsia="Times New Roman" w:hAnsi="Times New Roman" w:cs="Times New Roman"/>
          <w:sz w:val="24"/>
          <w:szCs w:val="24"/>
          <w:lang w:eastAsia="pl-PL"/>
        </w:rPr>
        <w:t> </w:t>
      </w:r>
      <w:r w:rsidR="001A437B" w:rsidRPr="001A437B">
        <w:rPr>
          <w:rFonts w:ascii="Times New Roman" w:eastAsia="Times New Roman" w:hAnsi="Times New Roman" w:cs="Times New Roman"/>
          <w:sz w:val="24"/>
          <w:szCs w:val="24"/>
          <w:lang w:eastAsia="pl-PL"/>
        </w:rPr>
        <w:t>szkole lub placówce dokumentów nauczycieli potwierdzających kwalifikacje do prowadzenia przydzielonych im zajęć oraz dokumentów osób, o</w:t>
      </w:r>
      <w:r w:rsidR="007F1210">
        <w:rPr>
          <w:rFonts w:ascii="Times New Roman" w:eastAsia="Times New Roman" w:hAnsi="Times New Roman" w:cs="Times New Roman"/>
          <w:sz w:val="24"/>
          <w:szCs w:val="24"/>
          <w:lang w:eastAsia="pl-PL"/>
        </w:rPr>
        <w:t xml:space="preserve"> </w:t>
      </w:r>
      <w:r w:rsidR="001A437B" w:rsidRPr="001A437B">
        <w:rPr>
          <w:rFonts w:ascii="Times New Roman" w:eastAsia="Times New Roman" w:hAnsi="Times New Roman" w:cs="Times New Roman"/>
          <w:sz w:val="24"/>
          <w:szCs w:val="24"/>
          <w:lang w:eastAsia="pl-PL"/>
        </w:rPr>
        <w:t>których mowa w</w:t>
      </w:r>
      <w:r w:rsidR="007F1210">
        <w:rPr>
          <w:rFonts w:ascii="Times New Roman" w:eastAsia="Times New Roman" w:hAnsi="Times New Roman" w:cs="Times New Roman"/>
          <w:sz w:val="24"/>
          <w:szCs w:val="24"/>
          <w:lang w:eastAsia="pl-PL"/>
        </w:rPr>
        <w:t xml:space="preserve"> </w:t>
      </w:r>
      <w:r w:rsidR="001A437B" w:rsidRPr="001A437B">
        <w:rPr>
          <w:rFonts w:ascii="Times New Roman" w:eastAsia="Times New Roman" w:hAnsi="Times New Roman" w:cs="Times New Roman"/>
          <w:sz w:val="24"/>
          <w:szCs w:val="24"/>
          <w:lang w:eastAsia="pl-PL"/>
        </w:rPr>
        <w:t>art.</w:t>
      </w:r>
      <w:r w:rsidR="007F1210">
        <w:rPr>
          <w:rFonts w:ascii="Times New Roman" w:eastAsia="Times New Roman" w:hAnsi="Times New Roman" w:cs="Times New Roman"/>
          <w:sz w:val="24"/>
          <w:szCs w:val="24"/>
          <w:lang w:eastAsia="pl-PL"/>
        </w:rPr>
        <w:t xml:space="preserve"> </w:t>
      </w:r>
      <w:r w:rsidR="001A437B" w:rsidRPr="001A437B">
        <w:rPr>
          <w:rFonts w:ascii="Times New Roman" w:eastAsia="Times New Roman" w:hAnsi="Times New Roman" w:cs="Times New Roman"/>
          <w:sz w:val="24"/>
          <w:szCs w:val="24"/>
          <w:lang w:eastAsia="pl-PL"/>
        </w:rPr>
        <w:t>15, potwierdzających przygotowanie do prowadzenia danych zajęć</w:t>
      </w:r>
      <w:r w:rsidR="007E6FD0">
        <w:rPr>
          <w:rFonts w:ascii="Times New Roman" w:eastAsia="Times New Roman" w:hAnsi="Times New Roman" w:cs="Times New Roman"/>
          <w:sz w:val="24"/>
          <w:szCs w:val="24"/>
          <w:lang w:eastAsia="pl-PL"/>
        </w:rPr>
        <w:t>.</w:t>
      </w:r>
    </w:p>
    <w:p w:rsidR="009E6F3B" w:rsidRPr="002756FE" w:rsidRDefault="0036645B" w:rsidP="00FB4B95">
      <w:pPr>
        <w:pStyle w:val="ARTartustawynprozporzdzenia"/>
        <w:spacing w:line="240" w:lineRule="auto"/>
        <w:ind w:left="426" w:hanging="426"/>
        <w:rPr>
          <w:rFonts w:ascii="Times New Roman" w:hAnsi="Times New Roman" w:cs="Times New Roman"/>
          <w:szCs w:val="24"/>
        </w:rPr>
      </w:pPr>
      <w:r>
        <w:rPr>
          <w:rFonts w:ascii="Times New Roman" w:hAnsi="Times New Roman" w:cs="Times New Roman"/>
          <w:b/>
          <w:szCs w:val="24"/>
        </w:rPr>
        <w:t>19.</w:t>
      </w:r>
      <w:r>
        <w:rPr>
          <w:rFonts w:ascii="Times New Roman" w:hAnsi="Times New Roman" w:cs="Times New Roman"/>
          <w:b/>
          <w:szCs w:val="24"/>
        </w:rPr>
        <w:tab/>
      </w:r>
      <w:r w:rsidR="004E2B5F" w:rsidRPr="002756FE">
        <w:rPr>
          <w:rFonts w:ascii="Times New Roman" w:hAnsi="Times New Roman" w:cs="Times New Roman"/>
          <w:b/>
          <w:szCs w:val="24"/>
        </w:rPr>
        <w:t>Zmiany dotyczące powierzania stanowiska dyrektora publicznej szkoły lub placówki</w:t>
      </w:r>
      <w:r w:rsidR="00FA41A0" w:rsidRPr="002756FE">
        <w:rPr>
          <w:rFonts w:ascii="Times New Roman" w:hAnsi="Times New Roman" w:cs="Times New Roman"/>
          <w:b/>
          <w:szCs w:val="24"/>
        </w:rPr>
        <w:t xml:space="preserve"> (art. 63)</w:t>
      </w:r>
      <w:r w:rsidR="004E2B5F" w:rsidRPr="002756FE">
        <w:rPr>
          <w:rFonts w:ascii="Times New Roman" w:hAnsi="Times New Roman" w:cs="Times New Roman"/>
          <w:szCs w:val="24"/>
        </w:rPr>
        <w:t xml:space="preserve"> </w:t>
      </w:r>
    </w:p>
    <w:p w:rsidR="004E2B5F" w:rsidRPr="002756FE" w:rsidRDefault="004E2B5F" w:rsidP="00826894">
      <w:pPr>
        <w:pStyle w:val="USTustnpkodeksu"/>
        <w:spacing w:line="240" w:lineRule="auto"/>
        <w:ind w:firstLine="0"/>
        <w:rPr>
          <w:rFonts w:ascii="Times New Roman" w:hAnsi="Times New Roman" w:cs="Times New Roman"/>
          <w:szCs w:val="24"/>
        </w:rPr>
      </w:pPr>
    </w:p>
    <w:p w:rsidR="009E6F3B" w:rsidRPr="002756FE" w:rsidRDefault="009E6F3B" w:rsidP="00826894">
      <w:pPr>
        <w:pStyle w:val="USTustnpkodeksu"/>
        <w:spacing w:line="240" w:lineRule="auto"/>
        <w:ind w:firstLine="0"/>
        <w:rPr>
          <w:rFonts w:ascii="Times New Roman" w:hAnsi="Times New Roman" w:cs="Times New Roman"/>
          <w:szCs w:val="24"/>
        </w:rPr>
      </w:pPr>
      <w:r w:rsidRPr="002756FE">
        <w:rPr>
          <w:rFonts w:ascii="Times New Roman" w:hAnsi="Times New Roman" w:cs="Times New Roman"/>
          <w:szCs w:val="24"/>
        </w:rPr>
        <w:t>W zakresie przepisów dotyczących powierzania stanowiska dyrektora szkoły i placówki publicznej wprowadza się regulację stanowiącą, że przed upływem kadencji dyrektora, organ prowadzący szkołę lub placówkę będzie zobowiązany do zorganizowania konkursu na to stanowisko.</w:t>
      </w:r>
    </w:p>
    <w:p w:rsidR="001C5B62" w:rsidRPr="002756FE" w:rsidRDefault="001C5B62" w:rsidP="00826894">
      <w:pPr>
        <w:pStyle w:val="USTustnpkodeksu"/>
        <w:spacing w:line="240" w:lineRule="auto"/>
        <w:ind w:firstLine="0"/>
        <w:rPr>
          <w:rFonts w:ascii="Times New Roman" w:hAnsi="Times New Roman" w:cs="Times New Roman"/>
          <w:szCs w:val="24"/>
        </w:rPr>
      </w:pPr>
    </w:p>
    <w:p w:rsidR="009E6F3B" w:rsidRPr="002756FE" w:rsidRDefault="009E6F3B" w:rsidP="00D30DAA">
      <w:pPr>
        <w:pStyle w:val="USTustnpkodeksu"/>
        <w:spacing w:line="240" w:lineRule="auto"/>
        <w:ind w:firstLine="0"/>
        <w:rPr>
          <w:rFonts w:ascii="Times New Roman" w:hAnsi="Times New Roman" w:cs="Times New Roman"/>
          <w:szCs w:val="24"/>
        </w:rPr>
      </w:pPr>
      <w:r w:rsidRPr="002756FE">
        <w:rPr>
          <w:rFonts w:ascii="Times New Roman" w:hAnsi="Times New Roman" w:cs="Times New Roman"/>
          <w:szCs w:val="24"/>
        </w:rPr>
        <w:t>Ponadto proponuje się</w:t>
      </w:r>
      <w:r w:rsidR="000D284B">
        <w:rPr>
          <w:rFonts w:ascii="Times New Roman" w:hAnsi="Times New Roman" w:cs="Times New Roman"/>
          <w:szCs w:val="24"/>
        </w:rPr>
        <w:t>,</w:t>
      </w:r>
      <w:r w:rsidRPr="002756FE">
        <w:rPr>
          <w:rFonts w:ascii="Times New Roman" w:hAnsi="Times New Roman" w:cs="Times New Roman"/>
          <w:szCs w:val="24"/>
        </w:rPr>
        <w:t xml:space="preserve"> aby przy odwołaniu dyrektora szkoły lub placówki w przypadkach szczególnie uzasadnionych, kurator oświaty</w:t>
      </w:r>
      <w:r w:rsidR="00E90D22">
        <w:rPr>
          <w:rFonts w:ascii="Times New Roman" w:hAnsi="Times New Roman" w:cs="Times New Roman"/>
          <w:szCs w:val="24"/>
        </w:rPr>
        <w:t>,</w:t>
      </w:r>
      <w:r w:rsidRPr="002756FE">
        <w:rPr>
          <w:rFonts w:ascii="Times New Roman" w:hAnsi="Times New Roman" w:cs="Times New Roman"/>
          <w:szCs w:val="24"/>
        </w:rPr>
        <w:t xml:space="preserve"> a w przypadku szkół artystycznych – minister do spraw kultury i ochrony dziedzictwa narodowego miał 21 dni na wydanie opinii w tej sprawie.</w:t>
      </w:r>
    </w:p>
    <w:p w:rsidR="00875C83" w:rsidRPr="002756FE" w:rsidRDefault="00875C83" w:rsidP="00D30DAA">
      <w:pPr>
        <w:spacing w:after="0" w:line="240" w:lineRule="auto"/>
        <w:contextualSpacing/>
        <w:jc w:val="both"/>
        <w:rPr>
          <w:rFonts w:ascii="Times New Roman" w:hAnsi="Times New Roman" w:cs="Times New Roman"/>
          <w:b/>
          <w:sz w:val="24"/>
          <w:szCs w:val="24"/>
          <w:shd w:val="clear" w:color="auto" w:fill="FFFFFF"/>
        </w:rPr>
      </w:pPr>
    </w:p>
    <w:p w:rsidR="00E702F8" w:rsidRPr="00C67C82" w:rsidRDefault="0036645B" w:rsidP="00D30DAA">
      <w:pPr>
        <w:pStyle w:val="ARTartustawynprozporzdzenia"/>
        <w:spacing w:before="0" w:line="240" w:lineRule="auto"/>
        <w:ind w:left="426" w:hanging="426"/>
        <w:rPr>
          <w:rFonts w:ascii="Times New Roman" w:hAnsi="Times New Roman"/>
        </w:rPr>
      </w:pPr>
      <w:r>
        <w:rPr>
          <w:rFonts w:ascii="Times New Roman" w:hAnsi="Times New Roman" w:cs="Times New Roman"/>
          <w:b/>
          <w:szCs w:val="24"/>
        </w:rPr>
        <w:t>20.</w:t>
      </w:r>
      <w:r>
        <w:rPr>
          <w:rFonts w:ascii="Times New Roman" w:hAnsi="Times New Roman" w:cs="Times New Roman"/>
          <w:b/>
          <w:szCs w:val="24"/>
        </w:rPr>
        <w:tab/>
      </w:r>
      <w:r w:rsidR="004564F0" w:rsidRPr="00C67C82">
        <w:rPr>
          <w:rFonts w:ascii="Times New Roman" w:hAnsi="Times New Roman" w:cs="Times New Roman"/>
          <w:b/>
          <w:szCs w:val="24"/>
        </w:rPr>
        <w:t>Zmiany</w:t>
      </w:r>
      <w:r w:rsidR="004564F0" w:rsidRPr="00C67C82">
        <w:rPr>
          <w:rFonts w:ascii="Times New Roman" w:hAnsi="Times New Roman"/>
          <w:b/>
        </w:rPr>
        <w:t xml:space="preserve"> dotyczące s</w:t>
      </w:r>
      <w:r w:rsidR="00E702F8" w:rsidRPr="00C67C82">
        <w:rPr>
          <w:rFonts w:ascii="Times New Roman" w:hAnsi="Times New Roman"/>
          <w:b/>
        </w:rPr>
        <w:t>połeczn</w:t>
      </w:r>
      <w:r w:rsidR="00932A54" w:rsidRPr="00C67C82">
        <w:rPr>
          <w:rFonts w:ascii="Times New Roman" w:hAnsi="Times New Roman"/>
          <w:b/>
        </w:rPr>
        <w:t>ych</w:t>
      </w:r>
      <w:r w:rsidR="00E702F8" w:rsidRPr="00C67C82">
        <w:rPr>
          <w:rFonts w:ascii="Times New Roman" w:hAnsi="Times New Roman"/>
          <w:b/>
        </w:rPr>
        <w:t xml:space="preserve"> organ</w:t>
      </w:r>
      <w:r w:rsidR="00D06B74" w:rsidRPr="00C67C82">
        <w:rPr>
          <w:rFonts w:ascii="Times New Roman" w:hAnsi="Times New Roman"/>
          <w:b/>
        </w:rPr>
        <w:t>ów</w:t>
      </w:r>
      <w:r w:rsidR="00E702F8" w:rsidRPr="00C67C82">
        <w:rPr>
          <w:rFonts w:ascii="Times New Roman" w:hAnsi="Times New Roman"/>
          <w:b/>
        </w:rPr>
        <w:t xml:space="preserve"> w systemie oświaty</w:t>
      </w:r>
      <w:r w:rsidR="006C54BF" w:rsidRPr="00C67C82">
        <w:rPr>
          <w:rFonts w:ascii="Times New Roman" w:hAnsi="Times New Roman"/>
          <w:b/>
        </w:rPr>
        <w:t xml:space="preserve"> (art.</w:t>
      </w:r>
      <w:r w:rsidR="00747420" w:rsidRPr="00C67C82">
        <w:rPr>
          <w:rFonts w:ascii="Times New Roman" w:hAnsi="Times New Roman"/>
          <w:b/>
        </w:rPr>
        <w:t xml:space="preserve"> 84 ust. </w:t>
      </w:r>
      <w:r w:rsidR="0091660F" w:rsidRPr="00C67C82">
        <w:rPr>
          <w:rFonts w:ascii="Times New Roman" w:hAnsi="Times New Roman"/>
          <w:b/>
        </w:rPr>
        <w:t>2</w:t>
      </w:r>
      <w:r w:rsidR="00C27DB1" w:rsidRPr="00C67C82">
        <w:rPr>
          <w:rFonts w:ascii="Times New Roman" w:hAnsi="Times New Roman"/>
          <w:b/>
        </w:rPr>
        <w:t>–</w:t>
      </w:r>
      <w:r w:rsidR="00747420" w:rsidRPr="00C67C82">
        <w:rPr>
          <w:rFonts w:ascii="Times New Roman" w:hAnsi="Times New Roman"/>
          <w:b/>
        </w:rPr>
        <w:t>5</w:t>
      </w:r>
      <w:r w:rsidR="002B1585" w:rsidRPr="00C67C82">
        <w:rPr>
          <w:rFonts w:ascii="Times New Roman" w:hAnsi="Times New Roman"/>
          <w:b/>
        </w:rPr>
        <w:t>)</w:t>
      </w:r>
    </w:p>
    <w:p w:rsidR="00E702F8" w:rsidRPr="00C67C82" w:rsidRDefault="00E702F8" w:rsidP="00D30DAA">
      <w:pPr>
        <w:spacing w:after="0" w:line="240" w:lineRule="auto"/>
        <w:jc w:val="both"/>
        <w:rPr>
          <w:rFonts w:ascii="Times New Roman" w:hAnsi="Times New Roman" w:cs="Times New Roman"/>
          <w:b/>
          <w:sz w:val="24"/>
          <w:szCs w:val="24"/>
          <w:lang w:eastAsia="pl-PL"/>
        </w:rPr>
      </w:pPr>
    </w:p>
    <w:p w:rsidR="00A16159" w:rsidRPr="002756FE" w:rsidRDefault="00A16159" w:rsidP="00D30DAA">
      <w:pPr>
        <w:pStyle w:val="USTustnpkodeksu"/>
        <w:spacing w:line="240" w:lineRule="auto"/>
        <w:ind w:firstLine="0"/>
        <w:rPr>
          <w:rFonts w:ascii="Times New Roman" w:hAnsi="Times New Roman" w:cs="Times New Roman"/>
          <w:szCs w:val="24"/>
        </w:rPr>
      </w:pPr>
      <w:r w:rsidRPr="002756FE">
        <w:rPr>
          <w:rFonts w:ascii="Times New Roman" w:hAnsi="Times New Roman" w:cs="Times New Roman"/>
          <w:szCs w:val="24"/>
        </w:rPr>
        <w:t>Do kompetencji rady rodziców należy uchwalanie, w porozumieniu z radą pedagogiczną programu wychowawczo-profilaktycznego szkoły lub placówki. Jest to program zawierający zarówno zadania wychowawcze, jak i profilaktyczne szkoły, których realizacja wymagała dotychczas opracowania i uchwalenia w szkole dwóch odrębnych</w:t>
      </w:r>
      <w:r w:rsidR="00C46433">
        <w:rPr>
          <w:rFonts w:ascii="Times New Roman" w:hAnsi="Times New Roman" w:cs="Times New Roman"/>
          <w:szCs w:val="24"/>
        </w:rPr>
        <w:t xml:space="preserve"> </w:t>
      </w:r>
      <w:r w:rsidRPr="002756FE">
        <w:rPr>
          <w:rFonts w:ascii="Times New Roman" w:hAnsi="Times New Roman" w:cs="Times New Roman"/>
          <w:szCs w:val="24"/>
        </w:rPr>
        <w:t xml:space="preserve">dokumentów. Proponuje się, aby program wychowawczo-profilaktyczny realizowała każda szkoła, z wyjątkiem szkół </w:t>
      </w:r>
      <w:r w:rsidRPr="002756FE">
        <w:rPr>
          <w:rFonts w:ascii="Times New Roman" w:hAnsi="Times New Roman" w:cs="Times New Roman"/>
          <w:szCs w:val="24"/>
        </w:rPr>
        <w:lastRenderedPageBreak/>
        <w:t>dla dorosłych</w:t>
      </w:r>
      <w:r w:rsidR="00FB4B95">
        <w:rPr>
          <w:rFonts w:ascii="Times New Roman" w:hAnsi="Times New Roman" w:cs="Times New Roman"/>
          <w:szCs w:val="24"/>
        </w:rPr>
        <w:t>,</w:t>
      </w:r>
      <w:r w:rsidRPr="002756FE">
        <w:rPr>
          <w:rFonts w:ascii="Times New Roman" w:hAnsi="Times New Roman" w:cs="Times New Roman"/>
          <w:szCs w:val="24"/>
        </w:rPr>
        <w:t xml:space="preserve"> a także każda placówka</w:t>
      </w:r>
      <w:r w:rsidR="0091660F">
        <w:rPr>
          <w:rFonts w:ascii="Times New Roman" w:hAnsi="Times New Roman" w:cs="Times New Roman"/>
          <w:szCs w:val="24"/>
        </w:rPr>
        <w:t xml:space="preserve">. </w:t>
      </w:r>
      <w:r w:rsidRPr="002756FE">
        <w:rPr>
          <w:rFonts w:ascii="Times New Roman" w:hAnsi="Times New Roman" w:cs="Times New Roman"/>
          <w:szCs w:val="24"/>
        </w:rPr>
        <w:t>Obowiązek ten dotyczyć będzie również szkół artystycznych, które w dotychczasowym stanie prawnym były wyłączone z opracowania i</w:t>
      </w:r>
      <w:r w:rsidR="00E53567">
        <w:rPr>
          <w:rFonts w:ascii="Times New Roman" w:hAnsi="Times New Roman" w:cs="Times New Roman"/>
          <w:szCs w:val="24"/>
        </w:rPr>
        <w:t> </w:t>
      </w:r>
      <w:r w:rsidRPr="002756FE">
        <w:rPr>
          <w:rFonts w:ascii="Times New Roman" w:hAnsi="Times New Roman" w:cs="Times New Roman"/>
          <w:szCs w:val="24"/>
        </w:rPr>
        <w:t xml:space="preserve">realizacji programów profilaktyki. </w:t>
      </w:r>
    </w:p>
    <w:p w:rsidR="00A16159" w:rsidRPr="002756FE" w:rsidRDefault="00A16159" w:rsidP="00826894">
      <w:pPr>
        <w:pStyle w:val="USTustnpkodeksu"/>
        <w:spacing w:line="240" w:lineRule="auto"/>
        <w:ind w:firstLine="0"/>
        <w:rPr>
          <w:rFonts w:ascii="Times New Roman" w:hAnsi="Times New Roman" w:cs="Times New Roman"/>
          <w:szCs w:val="24"/>
        </w:rPr>
      </w:pPr>
      <w:r w:rsidRPr="002756FE">
        <w:rPr>
          <w:rFonts w:ascii="Times New Roman" w:hAnsi="Times New Roman" w:cs="Times New Roman"/>
          <w:szCs w:val="24"/>
        </w:rPr>
        <w:t xml:space="preserve">W każdej szkole, w tym również w szkole artystycznej, powinny być wdrażane oddziaływania wychowawcze i profilaktyczne, zmierzające jednocześnie do wspierania prawidłowego rozwoju oraz zapobiegania zaburzeniom w rozwoju i prawidłowym funkcjonowaniu dziecka. </w:t>
      </w:r>
    </w:p>
    <w:p w:rsidR="00A16159" w:rsidRPr="002756FE" w:rsidRDefault="00A16159" w:rsidP="00826894">
      <w:pPr>
        <w:spacing w:after="120" w:line="240" w:lineRule="auto"/>
        <w:contextualSpacing/>
        <w:jc w:val="both"/>
        <w:rPr>
          <w:rFonts w:ascii="Times New Roman" w:eastAsia="Calibri" w:hAnsi="Times New Roman" w:cs="Times New Roman"/>
          <w:bCs/>
          <w:spacing w:val="-2"/>
          <w:sz w:val="24"/>
          <w:szCs w:val="24"/>
        </w:rPr>
      </w:pPr>
    </w:p>
    <w:p w:rsidR="00D06B74" w:rsidRPr="002756FE" w:rsidRDefault="00D06B74" w:rsidP="00D30DAA">
      <w:pPr>
        <w:pStyle w:val="Zwykytekst"/>
        <w:jc w:val="both"/>
        <w:rPr>
          <w:rFonts w:ascii="Times New Roman" w:hAnsi="Times New Roman" w:cs="Times New Roman"/>
          <w:sz w:val="24"/>
          <w:szCs w:val="24"/>
        </w:rPr>
      </w:pPr>
      <w:r w:rsidRPr="002756FE">
        <w:rPr>
          <w:rFonts w:ascii="Times New Roman" w:hAnsi="Times New Roman" w:cs="Times New Roman"/>
          <w:sz w:val="24"/>
          <w:szCs w:val="24"/>
        </w:rPr>
        <w:t>W odniesieniu do funduszy gromadzonych z dobrowolnych składek rodziców oraz z innych źródeł dodano w art. 84 przepis umożliwiający radzie rodziców przechowywanie tych funduszy na odrębnym rachunku bankowym</w:t>
      </w:r>
      <w:r w:rsidR="003B6959" w:rsidRPr="002756FE">
        <w:rPr>
          <w:rFonts w:ascii="Times New Roman" w:hAnsi="Times New Roman" w:cs="Times New Roman"/>
          <w:sz w:val="24"/>
          <w:szCs w:val="24"/>
        </w:rPr>
        <w:t>.</w:t>
      </w:r>
    </w:p>
    <w:p w:rsidR="00A16159" w:rsidRPr="002756FE" w:rsidRDefault="00A16159" w:rsidP="00D30DAA">
      <w:pPr>
        <w:spacing w:after="0" w:line="240" w:lineRule="auto"/>
        <w:jc w:val="both"/>
        <w:rPr>
          <w:rFonts w:ascii="Times New Roman" w:hAnsi="Times New Roman" w:cs="Times New Roman"/>
          <w:b/>
          <w:sz w:val="24"/>
          <w:szCs w:val="24"/>
          <w:lang w:eastAsia="pl-PL"/>
        </w:rPr>
      </w:pPr>
    </w:p>
    <w:p w:rsidR="00E702F8" w:rsidRPr="0091660F" w:rsidRDefault="0036645B" w:rsidP="00D30DAA">
      <w:pPr>
        <w:pStyle w:val="ARTartustawynprozporzdzenia"/>
        <w:spacing w:before="0" w:line="240" w:lineRule="auto"/>
        <w:ind w:left="426" w:hanging="426"/>
        <w:rPr>
          <w:rFonts w:ascii="Times New Roman" w:hAnsi="Times New Roman" w:cs="Times New Roman"/>
          <w:b/>
          <w:szCs w:val="24"/>
        </w:rPr>
      </w:pPr>
      <w:r>
        <w:rPr>
          <w:rFonts w:ascii="Times New Roman" w:hAnsi="Times New Roman" w:cs="Times New Roman"/>
          <w:b/>
          <w:szCs w:val="24"/>
        </w:rPr>
        <w:t>21.</w:t>
      </w:r>
      <w:r>
        <w:rPr>
          <w:rFonts w:ascii="Times New Roman" w:hAnsi="Times New Roman" w:cs="Times New Roman"/>
          <w:b/>
          <w:szCs w:val="24"/>
        </w:rPr>
        <w:tab/>
      </w:r>
      <w:r w:rsidR="00A41DDB" w:rsidRPr="0091660F">
        <w:rPr>
          <w:rFonts w:ascii="Times New Roman" w:hAnsi="Times New Roman" w:cs="Times New Roman"/>
          <w:b/>
          <w:szCs w:val="24"/>
        </w:rPr>
        <w:t>O</w:t>
      </w:r>
      <w:r w:rsidR="002F7EBF" w:rsidRPr="0091660F">
        <w:rPr>
          <w:rFonts w:ascii="Times New Roman" w:hAnsi="Times New Roman" w:cs="Times New Roman"/>
          <w:b/>
          <w:szCs w:val="24"/>
        </w:rPr>
        <w:t>rganizacja</w:t>
      </w:r>
      <w:r w:rsidR="00444C81" w:rsidRPr="0091660F">
        <w:rPr>
          <w:rFonts w:ascii="Times New Roman" w:hAnsi="Times New Roman" w:cs="Times New Roman"/>
          <w:b/>
          <w:szCs w:val="24"/>
        </w:rPr>
        <w:t xml:space="preserve"> wolo</w:t>
      </w:r>
      <w:r w:rsidR="004564F0" w:rsidRPr="0091660F">
        <w:rPr>
          <w:rFonts w:ascii="Times New Roman" w:hAnsi="Times New Roman" w:cs="Times New Roman"/>
          <w:b/>
          <w:szCs w:val="24"/>
        </w:rPr>
        <w:t xml:space="preserve">ntariatu w szkołach i placówkach </w:t>
      </w:r>
      <w:r w:rsidR="004E562C" w:rsidRPr="0091660F">
        <w:rPr>
          <w:rFonts w:ascii="Times New Roman" w:hAnsi="Times New Roman" w:cs="Times New Roman"/>
          <w:b/>
          <w:szCs w:val="24"/>
        </w:rPr>
        <w:t>(</w:t>
      </w:r>
      <w:r w:rsidR="00E702F8" w:rsidRPr="0091660F">
        <w:rPr>
          <w:rFonts w:ascii="Times New Roman" w:hAnsi="Times New Roman" w:cs="Times New Roman"/>
          <w:b/>
          <w:szCs w:val="24"/>
        </w:rPr>
        <w:t xml:space="preserve">art. 1 pkt </w:t>
      </w:r>
      <w:r w:rsidR="00FC6DEA">
        <w:rPr>
          <w:rFonts w:ascii="Times New Roman" w:hAnsi="Times New Roman" w:cs="Times New Roman"/>
          <w:b/>
          <w:szCs w:val="24"/>
        </w:rPr>
        <w:t>1</w:t>
      </w:r>
      <w:r w:rsidR="00E702F8" w:rsidRPr="0091660F">
        <w:rPr>
          <w:rFonts w:ascii="Times New Roman" w:hAnsi="Times New Roman" w:cs="Times New Roman"/>
          <w:b/>
          <w:szCs w:val="24"/>
        </w:rPr>
        <w:t xml:space="preserve">2, art. </w:t>
      </w:r>
      <w:r w:rsidR="004E562C" w:rsidRPr="0091660F">
        <w:rPr>
          <w:rFonts w:ascii="Times New Roman" w:hAnsi="Times New Roman" w:cs="Times New Roman"/>
          <w:b/>
          <w:szCs w:val="24"/>
        </w:rPr>
        <w:t xml:space="preserve">85 ust. 6 i 7, </w:t>
      </w:r>
      <w:r w:rsidR="00D52BA1" w:rsidRPr="0091660F">
        <w:rPr>
          <w:rFonts w:ascii="Times New Roman" w:hAnsi="Times New Roman" w:cs="Times New Roman"/>
          <w:b/>
          <w:szCs w:val="24"/>
        </w:rPr>
        <w:t xml:space="preserve">art. </w:t>
      </w:r>
      <w:r w:rsidR="004E562C" w:rsidRPr="0091660F">
        <w:rPr>
          <w:rFonts w:ascii="Times New Roman" w:hAnsi="Times New Roman" w:cs="Times New Roman"/>
          <w:b/>
          <w:szCs w:val="24"/>
        </w:rPr>
        <w:t>98 ust. 1 pkt 2</w:t>
      </w:r>
      <w:r w:rsidR="005C5E7F">
        <w:rPr>
          <w:rFonts w:ascii="Times New Roman" w:hAnsi="Times New Roman" w:cs="Times New Roman"/>
          <w:b/>
          <w:szCs w:val="24"/>
        </w:rPr>
        <w:t>1</w:t>
      </w:r>
      <w:r w:rsidR="004E562C" w:rsidRPr="0091660F">
        <w:rPr>
          <w:rFonts w:ascii="Times New Roman" w:hAnsi="Times New Roman" w:cs="Times New Roman"/>
          <w:b/>
          <w:szCs w:val="24"/>
        </w:rPr>
        <w:t>)</w:t>
      </w:r>
    </w:p>
    <w:p w:rsidR="0053483C" w:rsidRPr="002756FE" w:rsidRDefault="0053483C" w:rsidP="00D30DAA">
      <w:pPr>
        <w:pStyle w:val="Akapitzlist"/>
        <w:spacing w:after="0" w:line="240" w:lineRule="auto"/>
        <w:jc w:val="both"/>
        <w:rPr>
          <w:rFonts w:ascii="Times New Roman" w:hAnsi="Times New Roman" w:cs="Times New Roman"/>
          <w:b/>
          <w:sz w:val="24"/>
          <w:szCs w:val="24"/>
          <w:lang w:eastAsia="pl-PL"/>
        </w:rPr>
      </w:pPr>
    </w:p>
    <w:p w:rsidR="00B70704" w:rsidRPr="002756FE" w:rsidRDefault="00B70704" w:rsidP="00D30DAA">
      <w:pPr>
        <w:spacing w:after="0" w:line="240" w:lineRule="auto"/>
        <w:jc w:val="both"/>
        <w:rPr>
          <w:rFonts w:ascii="Times New Roman" w:hAnsi="Times New Roman" w:cs="Times New Roman"/>
          <w:bCs/>
          <w:sz w:val="24"/>
          <w:szCs w:val="24"/>
        </w:rPr>
      </w:pPr>
      <w:r w:rsidRPr="002756FE">
        <w:rPr>
          <w:rFonts w:ascii="Times New Roman" w:hAnsi="Times New Roman" w:cs="Times New Roman"/>
          <w:sz w:val="24"/>
          <w:szCs w:val="24"/>
        </w:rPr>
        <w:t>Obecne przepisy nie regulują szczegółowo działań szkoły lub placówki w obszarze wolontariatu. W projekcie ustawy wprowadza się przepis określający obowiązek zawarcia w</w:t>
      </w:r>
      <w:r w:rsidR="00E53567">
        <w:rPr>
          <w:rFonts w:ascii="Times New Roman" w:hAnsi="Times New Roman" w:cs="Times New Roman"/>
          <w:sz w:val="24"/>
          <w:szCs w:val="24"/>
        </w:rPr>
        <w:t> </w:t>
      </w:r>
      <w:r w:rsidRPr="002756FE">
        <w:rPr>
          <w:rFonts w:ascii="Times New Roman" w:hAnsi="Times New Roman" w:cs="Times New Roman"/>
          <w:sz w:val="24"/>
          <w:szCs w:val="24"/>
        </w:rPr>
        <w:t>statucie szkoły sposobu organizacji i realizacji zadań z zakresu wolontariatu.</w:t>
      </w:r>
      <w:r w:rsidR="00C46433">
        <w:rPr>
          <w:rFonts w:ascii="Times New Roman" w:hAnsi="Times New Roman" w:cs="Times New Roman"/>
          <w:sz w:val="24"/>
          <w:szCs w:val="24"/>
        </w:rPr>
        <w:t xml:space="preserve"> </w:t>
      </w:r>
      <w:r w:rsidRPr="002756FE">
        <w:rPr>
          <w:rFonts w:ascii="Times New Roman" w:hAnsi="Times New Roman" w:cs="Times New Roman"/>
          <w:sz w:val="24"/>
          <w:szCs w:val="24"/>
        </w:rPr>
        <w:t>Dodatkowo umożliwiono samorządowi uczniowskiemu, w porozumieniu z dyrektorem szkoły lub placówki, podejmowanie działań z zakresu wolontariatu. Dla sprawnej koordynacji tych zadań samorząd uczniowski może ze swojego składu wyłonić radę wolontariatu.</w:t>
      </w:r>
      <w:r w:rsidRPr="002756FE">
        <w:rPr>
          <w:rStyle w:val="Ppogrubienie"/>
          <w:rFonts w:ascii="Times New Roman" w:hAnsi="Times New Roman" w:cs="Times New Roman"/>
          <w:b w:val="0"/>
          <w:sz w:val="24"/>
          <w:szCs w:val="24"/>
        </w:rPr>
        <w:t xml:space="preserve"> </w:t>
      </w:r>
      <w:r w:rsidRPr="002756FE">
        <w:rPr>
          <w:rFonts w:ascii="Times New Roman" w:hAnsi="Times New Roman" w:cs="Times New Roman"/>
          <w:sz w:val="24"/>
          <w:szCs w:val="24"/>
        </w:rPr>
        <w:t>Wolontariat szkolny rozwija kompetencje społeczne i</w:t>
      </w:r>
      <w:r w:rsidR="007F1210">
        <w:rPr>
          <w:rFonts w:ascii="Times New Roman" w:hAnsi="Times New Roman" w:cs="Times New Roman"/>
          <w:sz w:val="24"/>
          <w:szCs w:val="24"/>
        </w:rPr>
        <w:t xml:space="preserve"> </w:t>
      </w:r>
      <w:r w:rsidRPr="002756FE">
        <w:rPr>
          <w:rFonts w:ascii="Times New Roman" w:hAnsi="Times New Roman" w:cs="Times New Roman"/>
          <w:sz w:val="24"/>
          <w:szCs w:val="24"/>
        </w:rPr>
        <w:t xml:space="preserve">interpersonalne uczniów, w tym szacunek do drugiego człowieka, uwrażliwia na potrzeby osób potrzebujących, empatię oraz aktywizuje współpracę z organizacjami pozarządowymi. </w:t>
      </w:r>
      <w:r w:rsidR="00782C51">
        <w:rPr>
          <w:rFonts w:ascii="Times New Roman" w:hAnsi="Times New Roman" w:cs="Times New Roman"/>
          <w:sz w:val="24"/>
          <w:szCs w:val="24"/>
        </w:rPr>
        <w:t>P</w:t>
      </w:r>
      <w:r w:rsidRPr="002756FE">
        <w:rPr>
          <w:rFonts w:ascii="Times New Roman" w:hAnsi="Times New Roman" w:cs="Times New Roman"/>
          <w:sz w:val="24"/>
          <w:szCs w:val="24"/>
        </w:rPr>
        <w:t xml:space="preserve">romowanie idei wolontariatu oraz angażowanie się w projekty woluntarystyczne dzieci i młodzieży szkolnej powinno odbywać się według określonych i przyjętych przez szkołę zasad. Rada wolontariatu może pełnić funkcję społecznego organu szkoły, który wybiera, opiniuje oferty działań, diagnozuje potrzeby </w:t>
      </w:r>
      <w:r w:rsidRPr="002756FE">
        <w:rPr>
          <w:rFonts w:ascii="Times New Roman" w:hAnsi="Times New Roman" w:cs="Times New Roman"/>
          <w:bCs/>
          <w:sz w:val="24"/>
          <w:szCs w:val="24"/>
        </w:rPr>
        <w:t xml:space="preserve">społeczne </w:t>
      </w:r>
      <w:r w:rsidRPr="002756FE">
        <w:rPr>
          <w:rFonts w:ascii="Times New Roman" w:hAnsi="Times New Roman" w:cs="Times New Roman"/>
          <w:sz w:val="24"/>
          <w:szCs w:val="24"/>
        </w:rPr>
        <w:t>w środowisku szkolnym lub otoczeni</w:t>
      </w:r>
      <w:r w:rsidRPr="002756FE">
        <w:rPr>
          <w:rFonts w:ascii="Times New Roman" w:hAnsi="Times New Roman" w:cs="Times New Roman"/>
          <w:bCs/>
          <w:sz w:val="24"/>
          <w:szCs w:val="24"/>
        </w:rPr>
        <w:t>u</w:t>
      </w:r>
      <w:r w:rsidRPr="002756FE">
        <w:rPr>
          <w:rFonts w:ascii="Times New Roman" w:hAnsi="Times New Roman" w:cs="Times New Roman"/>
          <w:sz w:val="24"/>
          <w:szCs w:val="24"/>
        </w:rPr>
        <w:t xml:space="preserve"> szkoły. W przestrzeni wychowawczej związanej ze szkołą funkcjonuje wiele podmiotów, organizacji pozarządowych, które prezentują oferty projektów woluntarystycznych. Sposób organizacji i</w:t>
      </w:r>
      <w:r w:rsidR="00E53567">
        <w:rPr>
          <w:rFonts w:ascii="Times New Roman" w:hAnsi="Times New Roman" w:cs="Times New Roman"/>
          <w:sz w:val="24"/>
          <w:szCs w:val="24"/>
        </w:rPr>
        <w:t> </w:t>
      </w:r>
      <w:r w:rsidRPr="002756FE">
        <w:rPr>
          <w:rFonts w:ascii="Times New Roman" w:hAnsi="Times New Roman" w:cs="Times New Roman"/>
          <w:sz w:val="24"/>
          <w:szCs w:val="24"/>
        </w:rPr>
        <w:t>realizacji działań w zakresie wolontariatu określi statut szkoły.</w:t>
      </w:r>
    </w:p>
    <w:p w:rsidR="00875C83" w:rsidRPr="002756FE" w:rsidRDefault="00875C83" w:rsidP="00D30DAA">
      <w:pPr>
        <w:spacing w:after="0" w:line="240" w:lineRule="auto"/>
        <w:contextualSpacing/>
        <w:jc w:val="both"/>
        <w:rPr>
          <w:rFonts w:ascii="Times New Roman" w:hAnsi="Times New Roman" w:cs="Times New Roman"/>
          <w:b/>
          <w:sz w:val="24"/>
          <w:szCs w:val="24"/>
          <w:shd w:val="clear" w:color="auto" w:fill="FFFFFF"/>
        </w:rPr>
      </w:pPr>
    </w:p>
    <w:p w:rsidR="004111B8" w:rsidRDefault="0036645B" w:rsidP="00D30DAA">
      <w:pPr>
        <w:pStyle w:val="ARTartustawynprozporzdzenia"/>
        <w:spacing w:before="0" w:line="240" w:lineRule="auto"/>
        <w:ind w:left="426" w:hanging="426"/>
        <w:rPr>
          <w:rFonts w:ascii="Times New Roman" w:hAnsi="Times New Roman" w:cs="Times New Roman"/>
          <w:b/>
          <w:szCs w:val="24"/>
        </w:rPr>
      </w:pPr>
      <w:r>
        <w:rPr>
          <w:rFonts w:ascii="Times New Roman" w:hAnsi="Times New Roman" w:cs="Times New Roman"/>
          <w:b/>
          <w:szCs w:val="24"/>
        </w:rPr>
        <w:t>22.</w:t>
      </w:r>
      <w:r>
        <w:rPr>
          <w:rFonts w:ascii="Times New Roman" w:hAnsi="Times New Roman" w:cs="Times New Roman"/>
          <w:b/>
          <w:szCs w:val="24"/>
        </w:rPr>
        <w:tab/>
      </w:r>
      <w:r w:rsidR="00387324" w:rsidRPr="002756FE">
        <w:rPr>
          <w:rFonts w:ascii="Times New Roman" w:hAnsi="Times New Roman" w:cs="Times New Roman"/>
          <w:b/>
          <w:szCs w:val="24"/>
        </w:rPr>
        <w:t>Statut szkoły</w:t>
      </w:r>
      <w:r w:rsidR="003A7328" w:rsidRPr="002756FE">
        <w:rPr>
          <w:rFonts w:ascii="Times New Roman" w:hAnsi="Times New Roman" w:cs="Times New Roman"/>
          <w:b/>
          <w:szCs w:val="24"/>
        </w:rPr>
        <w:t>, przedszkola</w:t>
      </w:r>
      <w:r w:rsidR="00387324" w:rsidRPr="002756FE">
        <w:rPr>
          <w:rFonts w:ascii="Times New Roman" w:hAnsi="Times New Roman" w:cs="Times New Roman"/>
          <w:b/>
          <w:szCs w:val="24"/>
        </w:rPr>
        <w:t xml:space="preserve"> (art. 98</w:t>
      </w:r>
      <w:r w:rsidR="00C27DB1">
        <w:rPr>
          <w:rFonts w:ascii="Times New Roman" w:hAnsi="Times New Roman" w:cs="Times New Roman"/>
          <w:b/>
          <w:szCs w:val="24"/>
        </w:rPr>
        <w:t>–</w:t>
      </w:r>
      <w:r w:rsidR="00387324" w:rsidRPr="002756FE">
        <w:rPr>
          <w:rFonts w:ascii="Times New Roman" w:hAnsi="Times New Roman" w:cs="Times New Roman"/>
          <w:b/>
          <w:szCs w:val="24"/>
        </w:rPr>
        <w:t>99,</w:t>
      </w:r>
      <w:r w:rsidR="00801DC7" w:rsidRPr="002756FE">
        <w:rPr>
          <w:rFonts w:ascii="Times New Roman" w:hAnsi="Times New Roman" w:cs="Times New Roman"/>
          <w:b/>
          <w:szCs w:val="24"/>
        </w:rPr>
        <w:t xml:space="preserve"> </w:t>
      </w:r>
      <w:r w:rsidR="003072C3" w:rsidRPr="002756FE">
        <w:rPr>
          <w:rFonts w:ascii="Times New Roman" w:hAnsi="Times New Roman" w:cs="Times New Roman"/>
          <w:b/>
          <w:szCs w:val="24"/>
        </w:rPr>
        <w:t>art.</w:t>
      </w:r>
      <w:r w:rsidR="00387324" w:rsidRPr="002756FE">
        <w:rPr>
          <w:rFonts w:ascii="Times New Roman" w:hAnsi="Times New Roman" w:cs="Times New Roman"/>
          <w:b/>
          <w:szCs w:val="24"/>
        </w:rPr>
        <w:t xml:space="preserve"> </w:t>
      </w:r>
      <w:r w:rsidR="003A7328" w:rsidRPr="002756FE">
        <w:rPr>
          <w:rFonts w:ascii="Times New Roman" w:hAnsi="Times New Roman" w:cs="Times New Roman"/>
          <w:b/>
          <w:szCs w:val="24"/>
        </w:rPr>
        <w:t>10</w:t>
      </w:r>
      <w:r w:rsidR="00496CFC">
        <w:rPr>
          <w:rFonts w:ascii="Times New Roman" w:hAnsi="Times New Roman" w:cs="Times New Roman"/>
          <w:b/>
          <w:szCs w:val="24"/>
        </w:rPr>
        <w:t>0</w:t>
      </w:r>
      <w:r w:rsidR="003A7328" w:rsidRPr="002756FE">
        <w:rPr>
          <w:rFonts w:ascii="Times New Roman" w:hAnsi="Times New Roman" w:cs="Times New Roman"/>
          <w:b/>
          <w:szCs w:val="24"/>
        </w:rPr>
        <w:t xml:space="preserve">, </w:t>
      </w:r>
      <w:r w:rsidR="00E90D22">
        <w:rPr>
          <w:rFonts w:ascii="Times New Roman" w:hAnsi="Times New Roman" w:cs="Times New Roman"/>
          <w:b/>
          <w:szCs w:val="24"/>
        </w:rPr>
        <w:t xml:space="preserve">art. </w:t>
      </w:r>
      <w:r w:rsidR="00FC3A09">
        <w:rPr>
          <w:rFonts w:ascii="Times New Roman" w:hAnsi="Times New Roman" w:cs="Times New Roman"/>
          <w:b/>
          <w:szCs w:val="24"/>
        </w:rPr>
        <w:t>102,</w:t>
      </w:r>
      <w:r w:rsidR="003072C3" w:rsidRPr="002756FE">
        <w:rPr>
          <w:rFonts w:ascii="Times New Roman" w:hAnsi="Times New Roman" w:cs="Times New Roman"/>
          <w:b/>
          <w:szCs w:val="24"/>
        </w:rPr>
        <w:t xml:space="preserve"> </w:t>
      </w:r>
      <w:r w:rsidR="00496CFC">
        <w:rPr>
          <w:rFonts w:ascii="Times New Roman" w:hAnsi="Times New Roman" w:cs="Times New Roman"/>
          <w:b/>
          <w:szCs w:val="24"/>
        </w:rPr>
        <w:t xml:space="preserve">art. 110, </w:t>
      </w:r>
      <w:r w:rsidR="003072C3" w:rsidRPr="002756FE">
        <w:rPr>
          <w:rFonts w:ascii="Times New Roman" w:hAnsi="Times New Roman" w:cs="Times New Roman"/>
          <w:b/>
          <w:szCs w:val="24"/>
        </w:rPr>
        <w:t>art.</w:t>
      </w:r>
      <w:r w:rsidR="00387324" w:rsidRPr="002756FE">
        <w:rPr>
          <w:rFonts w:ascii="Times New Roman" w:hAnsi="Times New Roman" w:cs="Times New Roman"/>
          <w:b/>
          <w:szCs w:val="24"/>
        </w:rPr>
        <w:t xml:space="preserve"> 11</w:t>
      </w:r>
      <w:r w:rsidR="00496CFC">
        <w:rPr>
          <w:rFonts w:ascii="Times New Roman" w:hAnsi="Times New Roman" w:cs="Times New Roman"/>
          <w:b/>
          <w:szCs w:val="24"/>
        </w:rPr>
        <w:t>2</w:t>
      </w:r>
      <w:r w:rsidR="003072C3" w:rsidRPr="002756FE">
        <w:rPr>
          <w:rFonts w:ascii="Times New Roman" w:hAnsi="Times New Roman" w:cs="Times New Roman"/>
          <w:b/>
          <w:szCs w:val="24"/>
        </w:rPr>
        <w:t xml:space="preserve"> i art.</w:t>
      </w:r>
      <w:r w:rsidR="00387324" w:rsidRPr="002756FE">
        <w:rPr>
          <w:rFonts w:ascii="Times New Roman" w:hAnsi="Times New Roman" w:cs="Times New Roman"/>
          <w:b/>
          <w:szCs w:val="24"/>
        </w:rPr>
        <w:t xml:space="preserve"> 114)</w:t>
      </w:r>
    </w:p>
    <w:p w:rsidR="00192098" w:rsidRPr="002756FE" w:rsidRDefault="00192098" w:rsidP="00D30DAA">
      <w:pPr>
        <w:pStyle w:val="ARTartustawynprozporzdzenia"/>
        <w:spacing w:before="0" w:line="240" w:lineRule="auto"/>
        <w:ind w:left="426" w:hanging="426"/>
        <w:rPr>
          <w:rFonts w:ascii="Times New Roman" w:hAnsi="Times New Roman" w:cs="Times New Roman"/>
          <w:b/>
          <w:szCs w:val="24"/>
        </w:rPr>
      </w:pPr>
    </w:p>
    <w:p w:rsidR="00387324" w:rsidRPr="002756FE" w:rsidRDefault="00387324" w:rsidP="00D30DAA">
      <w:pPr>
        <w:spacing w:after="0" w:line="240" w:lineRule="auto"/>
        <w:jc w:val="both"/>
        <w:rPr>
          <w:rFonts w:ascii="Times New Roman" w:eastAsia="Times New Roman" w:hAnsi="Times New Roman" w:cs="Times New Roman"/>
          <w:bCs/>
          <w:sz w:val="24"/>
          <w:szCs w:val="24"/>
          <w:lang w:eastAsia="pl-PL"/>
        </w:rPr>
      </w:pPr>
      <w:r w:rsidRPr="002756FE">
        <w:rPr>
          <w:rFonts w:ascii="Times New Roman" w:eastAsia="Times New Roman" w:hAnsi="Times New Roman" w:cs="Times New Roman"/>
          <w:bCs/>
          <w:sz w:val="24"/>
          <w:szCs w:val="24"/>
          <w:lang w:eastAsia="pl-PL"/>
        </w:rPr>
        <w:t>Ze względu na ważność spraw, które są regulowane w statucie szkoły oraz wagi</w:t>
      </w:r>
      <w:r w:rsidR="00C46433">
        <w:rPr>
          <w:rFonts w:ascii="Times New Roman" w:eastAsia="Times New Roman" w:hAnsi="Times New Roman" w:cs="Times New Roman"/>
          <w:bCs/>
          <w:sz w:val="24"/>
          <w:szCs w:val="24"/>
          <w:lang w:eastAsia="pl-PL"/>
        </w:rPr>
        <w:t xml:space="preserve"> </w:t>
      </w:r>
      <w:r w:rsidRPr="002756FE">
        <w:rPr>
          <w:rFonts w:ascii="Times New Roman" w:eastAsia="Times New Roman" w:hAnsi="Times New Roman" w:cs="Times New Roman"/>
          <w:bCs/>
          <w:sz w:val="24"/>
          <w:szCs w:val="24"/>
          <w:lang w:eastAsia="pl-PL"/>
        </w:rPr>
        <w:t xml:space="preserve">tego dokumentu w aspekcie funkcjonowania szkoły, zasadne jest, aby treści zawarte w statucie </w:t>
      </w:r>
      <w:r w:rsidR="00E723AA">
        <w:rPr>
          <w:rFonts w:ascii="Times New Roman" w:eastAsia="Times New Roman" w:hAnsi="Times New Roman" w:cs="Times New Roman"/>
          <w:bCs/>
          <w:sz w:val="24"/>
          <w:szCs w:val="24"/>
          <w:lang w:eastAsia="pl-PL"/>
        </w:rPr>
        <w:t xml:space="preserve">danej </w:t>
      </w:r>
      <w:r w:rsidRPr="002756FE">
        <w:rPr>
          <w:rFonts w:ascii="Times New Roman" w:eastAsia="Times New Roman" w:hAnsi="Times New Roman" w:cs="Times New Roman"/>
          <w:bCs/>
          <w:sz w:val="24"/>
          <w:szCs w:val="24"/>
          <w:lang w:eastAsia="pl-PL"/>
        </w:rPr>
        <w:t xml:space="preserve">szkoły </w:t>
      </w:r>
      <w:r w:rsidR="007A74F1">
        <w:rPr>
          <w:rFonts w:ascii="Times New Roman" w:eastAsia="Times New Roman" w:hAnsi="Times New Roman" w:cs="Times New Roman"/>
          <w:bCs/>
          <w:sz w:val="24"/>
          <w:szCs w:val="24"/>
          <w:lang w:eastAsia="pl-PL"/>
        </w:rPr>
        <w:t xml:space="preserve">wynikały wprost z regulacji opisanych na poziomie ustawy. Stąd, przeniesienie treści z obecnego rozporządzenia w sprawie statutów </w:t>
      </w:r>
      <w:r w:rsidRPr="002756FE">
        <w:rPr>
          <w:rFonts w:ascii="Times New Roman" w:eastAsia="Times New Roman" w:hAnsi="Times New Roman" w:cs="Times New Roman"/>
          <w:bCs/>
          <w:sz w:val="24"/>
          <w:szCs w:val="24"/>
          <w:lang w:eastAsia="pl-PL"/>
        </w:rPr>
        <w:t xml:space="preserve">na poziom </w:t>
      </w:r>
      <w:r w:rsidR="007A74F1">
        <w:rPr>
          <w:rFonts w:ascii="Times New Roman" w:eastAsia="Times New Roman" w:hAnsi="Times New Roman" w:cs="Times New Roman"/>
          <w:bCs/>
          <w:sz w:val="24"/>
          <w:szCs w:val="24"/>
          <w:lang w:eastAsia="pl-PL"/>
        </w:rPr>
        <w:t xml:space="preserve">projektowanej </w:t>
      </w:r>
      <w:r w:rsidRPr="002756FE">
        <w:rPr>
          <w:rFonts w:ascii="Times New Roman" w:eastAsia="Times New Roman" w:hAnsi="Times New Roman" w:cs="Times New Roman"/>
          <w:bCs/>
          <w:sz w:val="24"/>
          <w:szCs w:val="24"/>
          <w:lang w:eastAsia="pl-PL"/>
        </w:rPr>
        <w:t xml:space="preserve">ustawy. Dodatkowo, </w:t>
      </w:r>
      <w:r w:rsidR="007A74F1">
        <w:rPr>
          <w:rFonts w:ascii="Times New Roman" w:eastAsia="Times New Roman" w:hAnsi="Times New Roman" w:cs="Times New Roman"/>
          <w:bCs/>
          <w:sz w:val="24"/>
          <w:szCs w:val="24"/>
          <w:lang w:eastAsia="pl-PL"/>
        </w:rPr>
        <w:t xml:space="preserve">również </w:t>
      </w:r>
      <w:r w:rsidRPr="002756FE">
        <w:rPr>
          <w:rFonts w:ascii="Times New Roman" w:eastAsia="Times New Roman" w:hAnsi="Times New Roman" w:cs="Times New Roman"/>
          <w:bCs/>
          <w:sz w:val="24"/>
          <w:szCs w:val="24"/>
          <w:lang w:eastAsia="pl-PL"/>
        </w:rPr>
        <w:t>przez środowisk</w:t>
      </w:r>
      <w:r w:rsidR="007A74F1">
        <w:rPr>
          <w:rFonts w:ascii="Times New Roman" w:eastAsia="Times New Roman" w:hAnsi="Times New Roman" w:cs="Times New Roman"/>
          <w:bCs/>
          <w:sz w:val="24"/>
          <w:szCs w:val="24"/>
          <w:lang w:eastAsia="pl-PL"/>
        </w:rPr>
        <w:t>a</w:t>
      </w:r>
      <w:r w:rsidRPr="002756FE">
        <w:rPr>
          <w:rFonts w:ascii="Times New Roman" w:eastAsia="Times New Roman" w:hAnsi="Times New Roman" w:cs="Times New Roman"/>
          <w:bCs/>
          <w:sz w:val="24"/>
          <w:szCs w:val="24"/>
          <w:lang w:eastAsia="pl-PL"/>
        </w:rPr>
        <w:t xml:space="preserve"> oświatowe był podnoszony postulat zmiany dotychczaso</w:t>
      </w:r>
      <w:r w:rsidR="00252996" w:rsidRPr="002756FE">
        <w:rPr>
          <w:rFonts w:ascii="Times New Roman" w:eastAsia="Times New Roman" w:hAnsi="Times New Roman" w:cs="Times New Roman"/>
          <w:bCs/>
          <w:sz w:val="24"/>
          <w:szCs w:val="24"/>
          <w:lang w:eastAsia="pl-PL"/>
        </w:rPr>
        <w:t>wej,</w:t>
      </w:r>
      <w:r w:rsidR="00C46433">
        <w:rPr>
          <w:rFonts w:ascii="Times New Roman" w:eastAsia="Times New Roman" w:hAnsi="Times New Roman" w:cs="Times New Roman"/>
          <w:bCs/>
          <w:sz w:val="24"/>
          <w:szCs w:val="24"/>
          <w:lang w:eastAsia="pl-PL"/>
        </w:rPr>
        <w:t xml:space="preserve"> </w:t>
      </w:r>
      <w:r w:rsidR="00252996" w:rsidRPr="002756FE">
        <w:rPr>
          <w:rFonts w:ascii="Times New Roman" w:eastAsia="Times New Roman" w:hAnsi="Times New Roman" w:cs="Times New Roman"/>
          <w:bCs/>
          <w:sz w:val="24"/>
          <w:szCs w:val="24"/>
          <w:lang w:eastAsia="pl-PL"/>
        </w:rPr>
        <w:t xml:space="preserve">nieprecyzyjnej delegacji </w:t>
      </w:r>
      <w:r w:rsidRPr="002756FE">
        <w:rPr>
          <w:rFonts w:ascii="Times New Roman" w:eastAsia="Times New Roman" w:hAnsi="Times New Roman" w:cs="Times New Roman"/>
          <w:bCs/>
          <w:sz w:val="24"/>
          <w:szCs w:val="24"/>
          <w:lang w:eastAsia="pl-PL"/>
        </w:rPr>
        <w:t>ustawowej</w:t>
      </w:r>
      <w:r w:rsidR="00C46433">
        <w:rPr>
          <w:rFonts w:ascii="Times New Roman" w:eastAsia="Times New Roman" w:hAnsi="Times New Roman" w:cs="Times New Roman"/>
          <w:bCs/>
          <w:sz w:val="24"/>
          <w:szCs w:val="24"/>
          <w:lang w:eastAsia="pl-PL"/>
        </w:rPr>
        <w:t xml:space="preserve"> </w:t>
      </w:r>
      <w:r w:rsidR="007A74F1">
        <w:rPr>
          <w:rFonts w:ascii="Times New Roman" w:eastAsia="Times New Roman" w:hAnsi="Times New Roman" w:cs="Times New Roman"/>
          <w:bCs/>
          <w:sz w:val="24"/>
          <w:szCs w:val="24"/>
          <w:lang w:eastAsia="pl-PL"/>
        </w:rPr>
        <w:t>w tym zakresie</w:t>
      </w:r>
      <w:r w:rsidRPr="002756FE">
        <w:rPr>
          <w:rFonts w:ascii="Times New Roman" w:eastAsia="Times New Roman" w:hAnsi="Times New Roman" w:cs="Times New Roman"/>
          <w:bCs/>
          <w:sz w:val="24"/>
          <w:szCs w:val="24"/>
          <w:lang w:eastAsia="pl-PL"/>
        </w:rPr>
        <w:t xml:space="preserve">. </w:t>
      </w:r>
    </w:p>
    <w:p w:rsidR="00476CFD" w:rsidRPr="002756FE" w:rsidRDefault="00476CFD" w:rsidP="00826894">
      <w:pPr>
        <w:spacing w:after="0" w:line="240" w:lineRule="auto"/>
        <w:jc w:val="both"/>
        <w:rPr>
          <w:rFonts w:ascii="Times New Roman" w:eastAsia="Times New Roman" w:hAnsi="Times New Roman" w:cs="Times New Roman"/>
          <w:bCs/>
          <w:sz w:val="24"/>
          <w:szCs w:val="24"/>
          <w:lang w:eastAsia="pl-PL"/>
        </w:rPr>
      </w:pPr>
    </w:p>
    <w:p w:rsidR="00387324" w:rsidRPr="002756FE" w:rsidRDefault="00387324" w:rsidP="00826894">
      <w:pPr>
        <w:spacing w:after="0" w:line="240" w:lineRule="auto"/>
        <w:jc w:val="both"/>
        <w:rPr>
          <w:rFonts w:ascii="Times New Roman" w:eastAsia="Times New Roman" w:hAnsi="Times New Roman" w:cs="Times New Roman"/>
          <w:bCs/>
          <w:sz w:val="24"/>
          <w:szCs w:val="24"/>
          <w:lang w:eastAsia="pl-PL"/>
        </w:rPr>
      </w:pPr>
      <w:r w:rsidRPr="002756FE">
        <w:rPr>
          <w:rFonts w:ascii="Times New Roman" w:eastAsia="Times New Roman" w:hAnsi="Times New Roman" w:cs="Times New Roman"/>
          <w:bCs/>
          <w:sz w:val="24"/>
          <w:szCs w:val="24"/>
          <w:lang w:eastAsia="pl-PL"/>
        </w:rPr>
        <w:t xml:space="preserve">Proponuje </w:t>
      </w:r>
      <w:proofErr w:type="gramStart"/>
      <w:r w:rsidRPr="002756FE">
        <w:rPr>
          <w:rFonts w:ascii="Times New Roman" w:eastAsia="Times New Roman" w:hAnsi="Times New Roman" w:cs="Times New Roman"/>
          <w:bCs/>
          <w:sz w:val="24"/>
          <w:szCs w:val="24"/>
          <w:lang w:eastAsia="pl-PL"/>
        </w:rPr>
        <w:t>się zatem</w:t>
      </w:r>
      <w:proofErr w:type="gramEnd"/>
      <w:r w:rsidRPr="002756FE">
        <w:rPr>
          <w:rFonts w:ascii="Times New Roman" w:eastAsia="Times New Roman" w:hAnsi="Times New Roman" w:cs="Times New Roman"/>
          <w:bCs/>
          <w:sz w:val="24"/>
          <w:szCs w:val="24"/>
          <w:lang w:eastAsia="pl-PL"/>
        </w:rPr>
        <w:t xml:space="preserve"> uchylenie delegacji do wydania rozporządzenia w sprawie ramowych</w:t>
      </w:r>
      <w:r w:rsidR="00C46433">
        <w:rPr>
          <w:rFonts w:ascii="Times New Roman" w:eastAsia="Times New Roman" w:hAnsi="Times New Roman" w:cs="Times New Roman"/>
          <w:bCs/>
          <w:sz w:val="24"/>
          <w:szCs w:val="24"/>
          <w:lang w:eastAsia="pl-PL"/>
        </w:rPr>
        <w:t xml:space="preserve"> </w:t>
      </w:r>
      <w:r w:rsidRPr="002756FE">
        <w:rPr>
          <w:rFonts w:ascii="Times New Roman" w:eastAsia="Times New Roman" w:hAnsi="Times New Roman" w:cs="Times New Roman"/>
          <w:bCs/>
          <w:sz w:val="24"/>
          <w:szCs w:val="24"/>
          <w:lang w:eastAsia="pl-PL"/>
        </w:rPr>
        <w:t>statutów publicznego przedszkola oraz publicznych szkół</w:t>
      </w:r>
      <w:r w:rsidR="007A74F1">
        <w:rPr>
          <w:rFonts w:ascii="Times New Roman" w:eastAsia="Times New Roman" w:hAnsi="Times New Roman" w:cs="Times New Roman"/>
          <w:bCs/>
          <w:sz w:val="24"/>
          <w:szCs w:val="24"/>
          <w:lang w:eastAsia="pl-PL"/>
        </w:rPr>
        <w:t>,</w:t>
      </w:r>
      <w:r w:rsidRPr="002756FE">
        <w:rPr>
          <w:rFonts w:ascii="Times New Roman" w:eastAsia="Times New Roman" w:hAnsi="Times New Roman" w:cs="Times New Roman"/>
          <w:bCs/>
          <w:sz w:val="24"/>
          <w:szCs w:val="24"/>
          <w:lang w:eastAsia="pl-PL"/>
        </w:rPr>
        <w:t xml:space="preserve"> pozostawiając jednocześnie upoważnienie do wydania ramowych statutów publicznych placówek.</w:t>
      </w:r>
    </w:p>
    <w:p w:rsidR="00387324" w:rsidRDefault="00387324" w:rsidP="00826894">
      <w:pPr>
        <w:spacing w:after="0" w:line="240" w:lineRule="auto"/>
        <w:jc w:val="both"/>
        <w:rPr>
          <w:rFonts w:ascii="Times New Roman" w:eastAsia="Times New Roman" w:hAnsi="Times New Roman" w:cs="Times New Roman"/>
          <w:bCs/>
          <w:sz w:val="24"/>
          <w:szCs w:val="24"/>
          <w:lang w:eastAsia="pl-PL"/>
        </w:rPr>
      </w:pPr>
      <w:r w:rsidRPr="002756FE">
        <w:rPr>
          <w:rFonts w:ascii="Times New Roman" w:eastAsia="Times New Roman" w:hAnsi="Times New Roman" w:cs="Times New Roman"/>
          <w:bCs/>
          <w:sz w:val="24"/>
          <w:szCs w:val="24"/>
          <w:lang w:eastAsia="pl-PL"/>
        </w:rPr>
        <w:t xml:space="preserve">Bez zmiany pozostaje </w:t>
      </w:r>
      <w:r w:rsidR="00662464" w:rsidRPr="002756FE">
        <w:rPr>
          <w:rFonts w:ascii="Times New Roman" w:eastAsia="Times New Roman" w:hAnsi="Times New Roman" w:cs="Times New Roman"/>
          <w:bCs/>
          <w:sz w:val="24"/>
          <w:szCs w:val="24"/>
          <w:lang w:eastAsia="pl-PL"/>
        </w:rPr>
        <w:t>rozwiązanie dające</w:t>
      </w:r>
      <w:r w:rsidRPr="002756FE">
        <w:rPr>
          <w:rFonts w:ascii="Times New Roman" w:eastAsia="Times New Roman" w:hAnsi="Times New Roman" w:cs="Times New Roman"/>
          <w:bCs/>
          <w:sz w:val="24"/>
          <w:szCs w:val="24"/>
          <w:lang w:eastAsia="pl-PL"/>
        </w:rPr>
        <w:t xml:space="preserve"> kompetencje kuratora oświaty do uchylenia statutu przedszkola, szkoły i placówki, jeżeli statut lub niektóre jego postanowienia są sprzeczne z</w:t>
      </w:r>
      <w:r w:rsidR="00E53567">
        <w:rPr>
          <w:rFonts w:ascii="Times New Roman" w:eastAsia="Times New Roman" w:hAnsi="Times New Roman" w:cs="Times New Roman"/>
          <w:bCs/>
          <w:sz w:val="24"/>
          <w:szCs w:val="24"/>
          <w:lang w:eastAsia="pl-PL"/>
        </w:rPr>
        <w:t> </w:t>
      </w:r>
      <w:r w:rsidRPr="002756FE">
        <w:rPr>
          <w:rFonts w:ascii="Times New Roman" w:eastAsia="Times New Roman" w:hAnsi="Times New Roman" w:cs="Times New Roman"/>
          <w:bCs/>
          <w:sz w:val="24"/>
          <w:szCs w:val="24"/>
          <w:lang w:eastAsia="pl-PL"/>
        </w:rPr>
        <w:t>prawem (art. 11</w:t>
      </w:r>
      <w:r w:rsidR="00FC3A09">
        <w:rPr>
          <w:rFonts w:ascii="Times New Roman" w:eastAsia="Times New Roman" w:hAnsi="Times New Roman" w:cs="Times New Roman"/>
          <w:bCs/>
          <w:sz w:val="24"/>
          <w:szCs w:val="24"/>
          <w:lang w:eastAsia="pl-PL"/>
        </w:rPr>
        <w:t>4</w:t>
      </w:r>
      <w:r w:rsidRPr="002756FE">
        <w:rPr>
          <w:rFonts w:ascii="Times New Roman" w:eastAsia="Times New Roman" w:hAnsi="Times New Roman" w:cs="Times New Roman"/>
          <w:bCs/>
          <w:sz w:val="24"/>
          <w:szCs w:val="24"/>
          <w:lang w:eastAsia="pl-PL"/>
        </w:rPr>
        <w:t>).</w:t>
      </w:r>
    </w:p>
    <w:p w:rsidR="0009379E" w:rsidRPr="002756FE" w:rsidRDefault="0009379E" w:rsidP="00826894">
      <w:pPr>
        <w:spacing w:after="0" w:line="240" w:lineRule="auto"/>
        <w:jc w:val="both"/>
        <w:rPr>
          <w:rFonts w:ascii="Times New Roman" w:eastAsia="Times New Roman" w:hAnsi="Times New Roman" w:cs="Times New Roman"/>
          <w:bCs/>
          <w:sz w:val="24"/>
          <w:szCs w:val="24"/>
          <w:lang w:eastAsia="pl-PL"/>
        </w:rPr>
      </w:pPr>
    </w:p>
    <w:p w:rsidR="00387324" w:rsidRPr="002756FE" w:rsidRDefault="00387324" w:rsidP="00826894">
      <w:pPr>
        <w:suppressAutoHyphens/>
        <w:autoSpaceDE w:val="0"/>
        <w:autoSpaceDN w:val="0"/>
        <w:adjustRightInd w:val="0"/>
        <w:spacing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 xml:space="preserve">Projekt zakłada wprowadzenie </w:t>
      </w:r>
      <w:r w:rsidR="00911010" w:rsidRPr="002756FE">
        <w:rPr>
          <w:rFonts w:ascii="Times New Roman" w:eastAsiaTheme="minorEastAsia" w:hAnsi="Times New Roman" w:cs="Times New Roman"/>
          <w:sz w:val="24"/>
          <w:szCs w:val="24"/>
          <w:lang w:eastAsia="pl-PL"/>
        </w:rPr>
        <w:t xml:space="preserve">na poziomie przepisów ustawy </w:t>
      </w:r>
      <w:r w:rsidRPr="002756FE">
        <w:rPr>
          <w:rFonts w:ascii="Times New Roman" w:eastAsiaTheme="minorEastAsia" w:hAnsi="Times New Roman" w:cs="Times New Roman"/>
          <w:sz w:val="24"/>
          <w:szCs w:val="24"/>
          <w:lang w:eastAsia="pl-PL"/>
        </w:rPr>
        <w:t>regulacji określających obowiązkowe treści, które szkoła musi uregulować w swoim statucie. Treści te</w:t>
      </w:r>
      <w:r w:rsidR="00911010" w:rsidRPr="002756FE">
        <w:rPr>
          <w:rFonts w:ascii="Times New Roman" w:eastAsiaTheme="minorEastAsia" w:hAnsi="Times New Roman" w:cs="Times New Roman"/>
          <w:sz w:val="24"/>
          <w:szCs w:val="24"/>
          <w:lang w:eastAsia="pl-PL"/>
        </w:rPr>
        <w:t>,</w:t>
      </w:r>
      <w:r w:rsidRPr="002756FE">
        <w:rPr>
          <w:rFonts w:ascii="Times New Roman" w:eastAsiaTheme="minorEastAsia" w:hAnsi="Times New Roman" w:cs="Times New Roman"/>
          <w:sz w:val="24"/>
          <w:szCs w:val="24"/>
          <w:lang w:eastAsia="pl-PL"/>
        </w:rPr>
        <w:t xml:space="preserve"> w większości </w:t>
      </w:r>
      <w:r w:rsidRPr="002756FE">
        <w:rPr>
          <w:rFonts w:ascii="Times New Roman" w:eastAsiaTheme="minorEastAsia" w:hAnsi="Times New Roman" w:cs="Times New Roman"/>
          <w:sz w:val="24"/>
          <w:szCs w:val="24"/>
          <w:lang w:eastAsia="pl-PL"/>
        </w:rPr>
        <w:lastRenderedPageBreak/>
        <w:t xml:space="preserve">zostały przeniesione z obowiązującego rozporządzenia w sprawie ramowych statutów publicznych szkół. </w:t>
      </w:r>
      <w:r w:rsidR="00911010" w:rsidRPr="002756FE">
        <w:rPr>
          <w:rFonts w:ascii="Times New Roman" w:eastAsiaTheme="minorEastAsia" w:hAnsi="Times New Roman" w:cs="Times New Roman"/>
          <w:sz w:val="24"/>
          <w:szCs w:val="24"/>
          <w:lang w:eastAsia="pl-PL"/>
        </w:rPr>
        <w:t>J</w:t>
      </w:r>
      <w:r w:rsidRPr="002756FE">
        <w:rPr>
          <w:rFonts w:ascii="Times New Roman" w:eastAsiaTheme="minorEastAsia" w:hAnsi="Times New Roman" w:cs="Times New Roman"/>
          <w:sz w:val="24"/>
          <w:szCs w:val="24"/>
          <w:lang w:eastAsia="pl-PL"/>
        </w:rPr>
        <w:t>ednak</w:t>
      </w:r>
      <w:r w:rsidR="00911010" w:rsidRPr="002756FE">
        <w:rPr>
          <w:rFonts w:ascii="Times New Roman" w:eastAsiaTheme="minorEastAsia" w:hAnsi="Times New Roman" w:cs="Times New Roman"/>
          <w:sz w:val="24"/>
          <w:szCs w:val="24"/>
          <w:lang w:eastAsia="pl-PL"/>
        </w:rPr>
        <w:t>, dotychczasowe</w:t>
      </w:r>
      <w:r w:rsidRPr="002756FE">
        <w:rPr>
          <w:rFonts w:ascii="Times New Roman" w:eastAsiaTheme="minorEastAsia" w:hAnsi="Times New Roman" w:cs="Times New Roman"/>
          <w:sz w:val="24"/>
          <w:szCs w:val="24"/>
          <w:lang w:eastAsia="pl-PL"/>
        </w:rPr>
        <w:t xml:space="preserve"> </w:t>
      </w:r>
      <w:r w:rsidR="00911010" w:rsidRPr="002756FE">
        <w:rPr>
          <w:rFonts w:ascii="Times New Roman" w:eastAsiaTheme="minorEastAsia" w:hAnsi="Times New Roman" w:cs="Times New Roman"/>
          <w:sz w:val="24"/>
          <w:szCs w:val="24"/>
          <w:lang w:eastAsia="pl-PL"/>
        </w:rPr>
        <w:t xml:space="preserve">rozwiązania zostały </w:t>
      </w:r>
      <w:r w:rsidRPr="002756FE">
        <w:rPr>
          <w:rFonts w:ascii="Times New Roman" w:eastAsiaTheme="minorEastAsia" w:hAnsi="Times New Roman" w:cs="Times New Roman"/>
          <w:sz w:val="24"/>
          <w:szCs w:val="24"/>
          <w:lang w:eastAsia="pl-PL"/>
        </w:rPr>
        <w:t xml:space="preserve">doprecyzowane i rozwinięte, tak by nie budziły zastrzeżeń </w:t>
      </w:r>
      <w:r w:rsidR="00911010" w:rsidRPr="002756FE">
        <w:rPr>
          <w:rFonts w:ascii="Times New Roman" w:eastAsiaTheme="minorEastAsia" w:hAnsi="Times New Roman" w:cs="Times New Roman"/>
          <w:sz w:val="24"/>
          <w:szCs w:val="24"/>
          <w:lang w:eastAsia="pl-PL"/>
        </w:rPr>
        <w:t>interpretacyjnych</w:t>
      </w:r>
      <w:r w:rsidRPr="002756FE">
        <w:rPr>
          <w:rFonts w:ascii="Times New Roman" w:eastAsiaTheme="minorEastAsia" w:hAnsi="Times New Roman" w:cs="Times New Roman"/>
          <w:sz w:val="24"/>
          <w:szCs w:val="24"/>
          <w:lang w:eastAsia="pl-PL"/>
        </w:rPr>
        <w:t xml:space="preserve"> oraz by były czytelne dla wszystkich odbiorców, do których należą </w:t>
      </w:r>
      <w:r w:rsidR="007A74F1">
        <w:rPr>
          <w:rFonts w:ascii="Times New Roman" w:eastAsiaTheme="minorEastAsia" w:hAnsi="Times New Roman" w:cs="Times New Roman"/>
          <w:sz w:val="24"/>
          <w:szCs w:val="24"/>
          <w:lang w:eastAsia="pl-PL"/>
        </w:rPr>
        <w:t xml:space="preserve">przede wszystkim </w:t>
      </w:r>
      <w:r w:rsidRPr="002756FE">
        <w:rPr>
          <w:rFonts w:ascii="Times New Roman" w:eastAsiaTheme="minorEastAsia" w:hAnsi="Times New Roman" w:cs="Times New Roman"/>
          <w:sz w:val="24"/>
          <w:szCs w:val="24"/>
          <w:lang w:eastAsia="pl-PL"/>
        </w:rPr>
        <w:t>uczniowie i ich rodzice</w:t>
      </w:r>
      <w:r w:rsidR="007A74F1">
        <w:rPr>
          <w:rFonts w:ascii="Times New Roman" w:eastAsiaTheme="minorEastAsia" w:hAnsi="Times New Roman" w:cs="Times New Roman"/>
          <w:sz w:val="24"/>
          <w:szCs w:val="24"/>
          <w:lang w:eastAsia="pl-PL"/>
        </w:rPr>
        <w:t xml:space="preserve"> oraz nauczyciele.</w:t>
      </w:r>
    </w:p>
    <w:p w:rsidR="00387324" w:rsidRPr="002756FE" w:rsidRDefault="00387324" w:rsidP="00826894">
      <w:pPr>
        <w:suppressAutoHyphens/>
        <w:autoSpaceDE w:val="0"/>
        <w:autoSpaceDN w:val="0"/>
        <w:adjustRightInd w:val="0"/>
        <w:spacing w:after="0" w:line="240" w:lineRule="auto"/>
        <w:jc w:val="both"/>
        <w:rPr>
          <w:rFonts w:ascii="Times New Roman" w:eastAsiaTheme="minorEastAsia" w:hAnsi="Times New Roman" w:cs="Times New Roman"/>
          <w:b/>
          <w:sz w:val="24"/>
          <w:szCs w:val="24"/>
          <w:lang w:eastAsia="pl-PL"/>
        </w:rPr>
      </w:pPr>
    </w:p>
    <w:p w:rsidR="00387324" w:rsidRPr="002756FE" w:rsidRDefault="003111B2" w:rsidP="00826894">
      <w:pPr>
        <w:suppressAutoHyphens/>
        <w:autoSpaceDE w:val="0"/>
        <w:autoSpaceDN w:val="0"/>
        <w:adjustRightInd w:val="0"/>
        <w:spacing w:after="0" w:line="240" w:lineRule="auto"/>
        <w:jc w:val="both"/>
        <w:rPr>
          <w:rFonts w:ascii="Times New Roman" w:eastAsiaTheme="minorEastAsia" w:hAnsi="Times New Roman" w:cs="Times New Roman"/>
          <w:b/>
          <w:sz w:val="24"/>
          <w:szCs w:val="24"/>
          <w:lang w:eastAsia="pl-PL"/>
        </w:rPr>
      </w:pPr>
      <w:r w:rsidRPr="002756FE">
        <w:rPr>
          <w:rFonts w:ascii="Times New Roman" w:eastAsiaTheme="minorEastAsia" w:hAnsi="Times New Roman" w:cs="Times New Roman"/>
          <w:sz w:val="24"/>
          <w:szCs w:val="24"/>
          <w:lang w:eastAsia="pl-PL"/>
        </w:rPr>
        <w:t>S</w:t>
      </w:r>
      <w:r w:rsidR="00387324" w:rsidRPr="002756FE">
        <w:rPr>
          <w:rFonts w:ascii="Times New Roman" w:eastAsiaTheme="minorEastAsia" w:hAnsi="Times New Roman" w:cs="Times New Roman"/>
          <w:sz w:val="24"/>
          <w:szCs w:val="24"/>
          <w:lang w:eastAsia="pl-PL"/>
        </w:rPr>
        <w:t xml:space="preserve">tatut szkoły, tak jak dotychczas, musi zawierać m.in. nazwę i typ szkoły, imię szkoły, o ile zostało nadane oraz nazwę i siedzibę organu prowadzącego szkołę. </w:t>
      </w:r>
    </w:p>
    <w:p w:rsidR="00387324" w:rsidRPr="002756FE" w:rsidRDefault="003111B2"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Natomiast został r</w:t>
      </w:r>
      <w:r w:rsidR="00387324" w:rsidRPr="002756FE">
        <w:rPr>
          <w:rFonts w:ascii="Times New Roman" w:eastAsiaTheme="minorEastAsia" w:hAnsi="Times New Roman" w:cs="Times New Roman"/>
          <w:sz w:val="24"/>
          <w:szCs w:val="24"/>
          <w:lang w:eastAsia="pl-PL"/>
        </w:rPr>
        <w:t>ozszerzony przepis dotyczący zawarcia w statucie org</w:t>
      </w:r>
      <w:r w:rsidR="006C5B6C" w:rsidRPr="002756FE">
        <w:rPr>
          <w:rFonts w:ascii="Times New Roman" w:eastAsiaTheme="minorEastAsia" w:hAnsi="Times New Roman" w:cs="Times New Roman"/>
          <w:sz w:val="24"/>
          <w:szCs w:val="24"/>
          <w:lang w:eastAsia="pl-PL"/>
        </w:rPr>
        <w:t xml:space="preserve">anizacji pracy szkoły. Projekt </w:t>
      </w:r>
      <w:r w:rsidR="00387324" w:rsidRPr="002756FE">
        <w:rPr>
          <w:rFonts w:ascii="Times New Roman" w:eastAsiaTheme="minorEastAsia" w:hAnsi="Times New Roman" w:cs="Times New Roman"/>
          <w:sz w:val="24"/>
          <w:szCs w:val="24"/>
          <w:lang w:eastAsia="pl-PL"/>
        </w:rPr>
        <w:t>zakłada przeniesienie z rozporządzenia w sprawie ramowych statutów przepisów określających konieczność opisania w statucie szkoły organizacji oddziałów sportowych,</w:t>
      </w:r>
      <w:r w:rsidR="00C46433">
        <w:rPr>
          <w:rFonts w:ascii="Times New Roman" w:eastAsiaTheme="minorEastAsia" w:hAnsi="Times New Roman" w:cs="Times New Roman"/>
          <w:sz w:val="24"/>
          <w:szCs w:val="24"/>
          <w:lang w:eastAsia="pl-PL"/>
        </w:rPr>
        <w:t xml:space="preserve"> </w:t>
      </w:r>
      <w:r w:rsidR="00387324" w:rsidRPr="002756FE">
        <w:rPr>
          <w:rFonts w:ascii="Times New Roman" w:eastAsiaTheme="minorEastAsia" w:hAnsi="Times New Roman" w:cs="Times New Roman"/>
          <w:sz w:val="24"/>
          <w:szCs w:val="24"/>
          <w:lang w:eastAsia="pl-PL"/>
        </w:rPr>
        <w:t>mistrzostwa sportowego, dwujęzycznych, integracyjnych i specjalnych.</w:t>
      </w:r>
      <w:r w:rsidR="00C46433">
        <w:rPr>
          <w:rFonts w:ascii="Times New Roman" w:eastAsiaTheme="minorEastAsia" w:hAnsi="Times New Roman" w:cs="Times New Roman"/>
          <w:sz w:val="24"/>
          <w:szCs w:val="24"/>
          <w:lang w:eastAsia="pl-PL"/>
        </w:rPr>
        <w:t xml:space="preserve"> </w:t>
      </w:r>
      <w:r w:rsidR="00387324" w:rsidRPr="002756FE">
        <w:rPr>
          <w:rFonts w:ascii="Times New Roman" w:eastAsiaTheme="minorEastAsia" w:hAnsi="Times New Roman" w:cs="Times New Roman"/>
          <w:sz w:val="24"/>
          <w:szCs w:val="24"/>
          <w:lang w:eastAsia="pl-PL"/>
        </w:rPr>
        <w:t>Wprowadzono ponadto zapis dotyczący określenia</w:t>
      </w:r>
      <w:r w:rsidR="00387324" w:rsidRPr="002756FE">
        <w:rPr>
          <w:rFonts w:ascii="Times New Roman" w:eastAsiaTheme="minorEastAsia" w:hAnsi="Times New Roman" w:cs="Times New Roman"/>
          <w:i/>
          <w:sz w:val="24"/>
          <w:szCs w:val="24"/>
          <w:lang w:eastAsia="pl-PL"/>
        </w:rPr>
        <w:t xml:space="preserve"> </w:t>
      </w:r>
      <w:r w:rsidR="00387324" w:rsidRPr="002756FE">
        <w:rPr>
          <w:rFonts w:ascii="Times New Roman" w:eastAsiaTheme="minorEastAsia" w:hAnsi="Times New Roman" w:cs="Times New Roman"/>
          <w:sz w:val="24"/>
          <w:szCs w:val="24"/>
          <w:lang w:eastAsia="pl-PL"/>
        </w:rPr>
        <w:t>organizacji nauczania języka mniejszości narodowych lub grup etnicznych, jeżeli szkoła takie o</w:t>
      </w:r>
      <w:r w:rsidR="006C5B6C" w:rsidRPr="002756FE">
        <w:rPr>
          <w:rFonts w:ascii="Times New Roman" w:eastAsiaTheme="minorEastAsia" w:hAnsi="Times New Roman" w:cs="Times New Roman"/>
          <w:sz w:val="24"/>
          <w:szCs w:val="24"/>
          <w:lang w:eastAsia="pl-PL"/>
        </w:rPr>
        <w:t>ddziały lub nauczanie prowadzi – p</w:t>
      </w:r>
      <w:r w:rsidR="00387324" w:rsidRPr="002756FE">
        <w:rPr>
          <w:rFonts w:ascii="Times New Roman" w:eastAsiaTheme="minorEastAsia" w:hAnsi="Times New Roman" w:cs="Times New Roman"/>
          <w:sz w:val="24"/>
          <w:szCs w:val="24"/>
          <w:lang w:eastAsia="pl-PL"/>
        </w:rPr>
        <w:t>ostulat wprowadzenia tej regulacji</w:t>
      </w:r>
      <w:r w:rsidR="00C46433">
        <w:rPr>
          <w:rFonts w:ascii="Times New Roman" w:eastAsiaTheme="minorEastAsia" w:hAnsi="Times New Roman" w:cs="Times New Roman"/>
          <w:sz w:val="24"/>
          <w:szCs w:val="24"/>
          <w:lang w:eastAsia="pl-PL"/>
        </w:rPr>
        <w:t xml:space="preserve"> </w:t>
      </w:r>
      <w:r w:rsidR="00387324" w:rsidRPr="002756FE">
        <w:rPr>
          <w:rFonts w:ascii="Times New Roman" w:eastAsiaTheme="minorEastAsia" w:hAnsi="Times New Roman" w:cs="Times New Roman"/>
          <w:sz w:val="24"/>
          <w:szCs w:val="24"/>
          <w:lang w:eastAsia="pl-PL"/>
        </w:rPr>
        <w:t>jest odpowiedzią na oczekiwania społeczności, których regulacja dotyczy.</w:t>
      </w:r>
    </w:p>
    <w:p w:rsidR="00387324" w:rsidRPr="002756FE" w:rsidRDefault="00392301"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 xml:space="preserve">Do projektu ustawy, jako ważne elementy organizacji pracy szkoły, które powinny być regulowane w statucie szkoły zostały wprowadzone </w:t>
      </w:r>
      <w:r w:rsidR="005F53BE" w:rsidRPr="002756FE">
        <w:rPr>
          <w:rFonts w:ascii="Times New Roman" w:eastAsiaTheme="minorEastAsia" w:hAnsi="Times New Roman" w:cs="Times New Roman"/>
          <w:sz w:val="24"/>
          <w:szCs w:val="24"/>
          <w:lang w:eastAsia="pl-PL"/>
        </w:rPr>
        <w:t>kwestie dotyczące</w:t>
      </w:r>
      <w:r w:rsidR="00387324" w:rsidRPr="002756FE">
        <w:rPr>
          <w:rFonts w:ascii="Times New Roman" w:eastAsiaTheme="minorEastAsia" w:hAnsi="Times New Roman" w:cs="Times New Roman"/>
          <w:sz w:val="24"/>
          <w:szCs w:val="24"/>
          <w:lang w:eastAsia="pl-PL"/>
        </w:rPr>
        <w:t xml:space="preserve"> organizacj</w:t>
      </w:r>
      <w:r w:rsidR="005F53BE" w:rsidRPr="002756FE">
        <w:rPr>
          <w:rFonts w:ascii="Times New Roman" w:eastAsiaTheme="minorEastAsia" w:hAnsi="Times New Roman" w:cs="Times New Roman"/>
          <w:sz w:val="24"/>
          <w:szCs w:val="24"/>
          <w:lang w:eastAsia="pl-PL"/>
        </w:rPr>
        <w:t>i</w:t>
      </w:r>
      <w:r w:rsidR="00387324" w:rsidRPr="002756FE">
        <w:rPr>
          <w:rFonts w:ascii="Times New Roman" w:eastAsiaTheme="minorEastAsia" w:hAnsi="Times New Roman" w:cs="Times New Roman"/>
          <w:sz w:val="24"/>
          <w:szCs w:val="24"/>
          <w:lang w:eastAsia="pl-PL"/>
        </w:rPr>
        <w:t xml:space="preserve"> wczesnego wspomagania rozwoju dziecka, </w:t>
      </w:r>
      <w:r w:rsidR="005F53BE" w:rsidRPr="002756FE">
        <w:rPr>
          <w:rFonts w:ascii="Times New Roman" w:eastAsiaTheme="minorEastAsia" w:hAnsi="Times New Roman" w:cs="Times New Roman"/>
          <w:sz w:val="24"/>
          <w:szCs w:val="24"/>
          <w:lang w:eastAsia="pl-PL"/>
        </w:rPr>
        <w:t>a także organizacji</w:t>
      </w:r>
      <w:r w:rsidR="00387324" w:rsidRPr="002756FE">
        <w:rPr>
          <w:rFonts w:ascii="Times New Roman" w:eastAsiaTheme="minorEastAsia" w:hAnsi="Times New Roman" w:cs="Times New Roman"/>
          <w:sz w:val="24"/>
          <w:szCs w:val="24"/>
          <w:lang w:eastAsia="pl-PL"/>
        </w:rPr>
        <w:t xml:space="preserve"> zajęć rewalidacyjno-wychowawczych, jeżeli szkoła takie</w:t>
      </w:r>
      <w:r w:rsidR="00CB079A" w:rsidRPr="002756FE">
        <w:rPr>
          <w:rFonts w:ascii="Times New Roman" w:eastAsiaTheme="minorEastAsia" w:hAnsi="Times New Roman" w:cs="Times New Roman"/>
          <w:sz w:val="24"/>
          <w:szCs w:val="24"/>
          <w:lang w:eastAsia="pl-PL"/>
        </w:rPr>
        <w:t xml:space="preserve"> wspomaganie lub</w:t>
      </w:r>
      <w:r w:rsidR="00387324" w:rsidRPr="002756FE">
        <w:rPr>
          <w:rFonts w:ascii="Times New Roman" w:eastAsiaTheme="minorEastAsia" w:hAnsi="Times New Roman" w:cs="Times New Roman"/>
          <w:sz w:val="24"/>
          <w:szCs w:val="24"/>
          <w:lang w:eastAsia="pl-PL"/>
        </w:rPr>
        <w:t xml:space="preserve"> zajęcia prowadzi. </w:t>
      </w:r>
    </w:p>
    <w:p w:rsidR="00387324" w:rsidRPr="002756FE" w:rsidRDefault="0038732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W projekcie</w:t>
      </w:r>
      <w:r w:rsidR="00E378C8" w:rsidRPr="002756FE">
        <w:rPr>
          <w:rFonts w:ascii="Times New Roman" w:eastAsiaTheme="minorEastAsia" w:hAnsi="Times New Roman" w:cs="Times New Roman"/>
          <w:sz w:val="24"/>
          <w:szCs w:val="24"/>
          <w:lang w:eastAsia="pl-PL"/>
        </w:rPr>
        <w:t xml:space="preserve"> wskazano, że przedmiotem zapisów statutu będą również:</w:t>
      </w:r>
      <w:r w:rsidRPr="002756FE">
        <w:rPr>
          <w:rFonts w:ascii="Times New Roman" w:eastAsiaTheme="minorEastAsia" w:hAnsi="Times New Roman" w:cs="Times New Roman"/>
          <w:sz w:val="24"/>
          <w:szCs w:val="24"/>
          <w:lang w:eastAsia="pl-PL"/>
        </w:rPr>
        <w:t xml:space="preserve"> zakres zadań nauczycieli o</w:t>
      </w:r>
      <w:r w:rsidR="00392301" w:rsidRPr="002756FE">
        <w:rPr>
          <w:rFonts w:ascii="Times New Roman" w:eastAsiaTheme="minorEastAsia" w:hAnsi="Times New Roman" w:cs="Times New Roman"/>
          <w:sz w:val="24"/>
          <w:szCs w:val="24"/>
          <w:lang w:eastAsia="pl-PL"/>
        </w:rPr>
        <w:t>raz innych pracowników szkoły,</w:t>
      </w:r>
      <w:r w:rsidRPr="002756FE">
        <w:rPr>
          <w:rFonts w:ascii="Times New Roman" w:eastAsiaTheme="minorEastAsia" w:hAnsi="Times New Roman" w:cs="Times New Roman"/>
          <w:sz w:val="24"/>
          <w:szCs w:val="24"/>
          <w:lang w:eastAsia="pl-PL"/>
        </w:rPr>
        <w:t xml:space="preserve"> zadania nauczyciela wychowa</w:t>
      </w:r>
      <w:r w:rsidR="00E378C8" w:rsidRPr="002756FE">
        <w:rPr>
          <w:rFonts w:ascii="Times New Roman" w:eastAsiaTheme="minorEastAsia" w:hAnsi="Times New Roman" w:cs="Times New Roman"/>
          <w:sz w:val="24"/>
          <w:szCs w:val="24"/>
          <w:lang w:eastAsia="pl-PL"/>
        </w:rPr>
        <w:t>wcy i</w:t>
      </w:r>
      <w:r w:rsidR="00E53567">
        <w:rPr>
          <w:rFonts w:ascii="Times New Roman" w:eastAsiaTheme="minorEastAsia" w:hAnsi="Times New Roman" w:cs="Times New Roman"/>
          <w:sz w:val="24"/>
          <w:szCs w:val="24"/>
          <w:lang w:eastAsia="pl-PL"/>
        </w:rPr>
        <w:t> </w:t>
      </w:r>
      <w:r w:rsidR="00E378C8" w:rsidRPr="002756FE">
        <w:rPr>
          <w:rFonts w:ascii="Times New Roman" w:eastAsiaTheme="minorEastAsia" w:hAnsi="Times New Roman" w:cs="Times New Roman"/>
          <w:sz w:val="24"/>
          <w:szCs w:val="24"/>
          <w:lang w:eastAsia="pl-PL"/>
        </w:rPr>
        <w:t xml:space="preserve">nauczyciela </w:t>
      </w:r>
      <w:proofErr w:type="gramStart"/>
      <w:r w:rsidR="00E378C8" w:rsidRPr="002756FE">
        <w:rPr>
          <w:rFonts w:ascii="Times New Roman" w:eastAsiaTheme="minorEastAsia" w:hAnsi="Times New Roman" w:cs="Times New Roman"/>
          <w:sz w:val="24"/>
          <w:szCs w:val="24"/>
          <w:lang w:eastAsia="pl-PL"/>
        </w:rPr>
        <w:t xml:space="preserve">bibliotekarza </w:t>
      </w:r>
      <w:r w:rsidR="00C27DB1">
        <w:rPr>
          <w:rFonts w:ascii="Times New Roman" w:eastAsiaTheme="minorEastAsia" w:hAnsi="Times New Roman" w:cs="Times New Roman"/>
          <w:sz w:val="24"/>
          <w:szCs w:val="24"/>
          <w:lang w:eastAsia="pl-PL"/>
        </w:rPr>
        <w:t>–</w:t>
      </w:r>
      <w:r w:rsidRPr="002756FE">
        <w:rPr>
          <w:rFonts w:ascii="Times New Roman" w:eastAsiaTheme="minorEastAsia" w:hAnsi="Times New Roman" w:cs="Times New Roman"/>
          <w:sz w:val="24"/>
          <w:szCs w:val="24"/>
          <w:lang w:eastAsia="pl-PL"/>
        </w:rPr>
        <w:t xml:space="preserve"> którzy</w:t>
      </w:r>
      <w:proofErr w:type="gramEnd"/>
      <w:r w:rsidRPr="002756FE">
        <w:rPr>
          <w:rFonts w:ascii="Times New Roman" w:eastAsiaTheme="minorEastAsia" w:hAnsi="Times New Roman" w:cs="Times New Roman"/>
          <w:sz w:val="24"/>
          <w:szCs w:val="24"/>
          <w:lang w:eastAsia="pl-PL"/>
        </w:rPr>
        <w:t xml:space="preserve"> spełniają szczególną rolę w wykonywaniu przez szkołę funkcji wychowawczej oraz</w:t>
      </w:r>
      <w:r w:rsidR="00C46433">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kreowaniu aktywności kulturowej w aspekcie rozbudzania i</w:t>
      </w:r>
      <w:r w:rsidR="00E53567">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rozwijania zainteresowań czytelniczych uczniów. Przepis określa ponadto, że w zadaniach nauczycieli i innych pracowników szkoły powinny zostać uwzględnione zadania związane z</w:t>
      </w:r>
      <w:r w:rsidR="00E53567">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zapewnieniem bezpieczeństwa uczniom w czasie zajęć organizowanych przez szkołę oraz zadania dotyczące sposobu i form wykonywania zadań z dostosowaniem ich do wieku i</w:t>
      </w:r>
      <w:r w:rsidR="00E53567">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 xml:space="preserve">potrzeb uczniów oraz warunków środowiskowych szkoły. </w:t>
      </w:r>
    </w:p>
    <w:p w:rsidR="00387324" w:rsidRPr="002756FE" w:rsidRDefault="0038732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 xml:space="preserve">Projektowany przepis dotyczący </w:t>
      </w:r>
      <w:proofErr w:type="gramStart"/>
      <w:r w:rsidRPr="002756FE">
        <w:rPr>
          <w:rFonts w:ascii="Times New Roman" w:eastAsiaTheme="minorEastAsia" w:hAnsi="Times New Roman" w:cs="Times New Roman"/>
          <w:sz w:val="24"/>
          <w:szCs w:val="24"/>
          <w:lang w:eastAsia="pl-PL"/>
        </w:rPr>
        <w:t>praw</w:t>
      </w:r>
      <w:proofErr w:type="gramEnd"/>
      <w:r w:rsidRPr="002756FE">
        <w:rPr>
          <w:rFonts w:ascii="Times New Roman" w:eastAsiaTheme="minorEastAsia" w:hAnsi="Times New Roman" w:cs="Times New Roman"/>
          <w:sz w:val="24"/>
          <w:szCs w:val="24"/>
          <w:lang w:eastAsia="pl-PL"/>
        </w:rPr>
        <w:t xml:space="preserve"> i obowiązków uczniów zobowiązuje do określenia w</w:t>
      </w:r>
      <w:r w:rsidR="00E53567">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statucie trybu składania zastrzeżeń do przyznanej nagrody, co jest konsekwencją zgłaszanych przez uczniów i ich rodziców w tej sprawie pytań i wątpliwości.</w:t>
      </w:r>
    </w:p>
    <w:p w:rsidR="00683046" w:rsidRPr="002756FE" w:rsidRDefault="0038732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Wprowadzon</w:t>
      </w:r>
      <w:r w:rsidR="00E378C8" w:rsidRPr="002756FE">
        <w:rPr>
          <w:rFonts w:ascii="Times New Roman" w:eastAsiaTheme="minorEastAsia" w:hAnsi="Times New Roman" w:cs="Times New Roman"/>
          <w:sz w:val="24"/>
          <w:szCs w:val="24"/>
          <w:lang w:eastAsia="pl-PL"/>
        </w:rPr>
        <w:t xml:space="preserve">y został nowy zapis związany z </w:t>
      </w:r>
      <w:r w:rsidRPr="002756FE">
        <w:rPr>
          <w:rFonts w:ascii="Times New Roman" w:eastAsiaTheme="minorEastAsia" w:hAnsi="Times New Roman" w:cs="Times New Roman"/>
          <w:sz w:val="24"/>
          <w:szCs w:val="24"/>
          <w:lang w:eastAsia="pl-PL"/>
        </w:rPr>
        <w:t>określeniem w statucie sposobu organizacji i</w:t>
      </w:r>
      <w:r w:rsidR="00E53567">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realizacji działań w zakresie wolontariatu.</w:t>
      </w:r>
      <w:r w:rsidR="00683046" w:rsidRPr="002756FE">
        <w:rPr>
          <w:rFonts w:ascii="Times New Roman" w:eastAsiaTheme="minorEastAsia" w:hAnsi="Times New Roman" w:cs="Times New Roman"/>
          <w:sz w:val="24"/>
          <w:szCs w:val="24"/>
          <w:lang w:eastAsia="pl-PL"/>
        </w:rPr>
        <w:t xml:space="preserve"> Zapewnienie możliwości udziału uczniów w</w:t>
      </w:r>
      <w:r w:rsidR="00E53567">
        <w:rPr>
          <w:rFonts w:ascii="Times New Roman" w:eastAsiaTheme="minorEastAsia" w:hAnsi="Times New Roman" w:cs="Times New Roman"/>
          <w:sz w:val="24"/>
          <w:szCs w:val="24"/>
          <w:lang w:eastAsia="pl-PL"/>
        </w:rPr>
        <w:t> </w:t>
      </w:r>
      <w:r w:rsidR="00683046" w:rsidRPr="002756FE">
        <w:rPr>
          <w:rFonts w:ascii="Times New Roman" w:eastAsiaTheme="minorEastAsia" w:hAnsi="Times New Roman" w:cs="Times New Roman"/>
          <w:sz w:val="24"/>
          <w:szCs w:val="24"/>
          <w:lang w:eastAsia="pl-PL"/>
        </w:rPr>
        <w:t>działaniach sprzyjających aktywnemu uczestnictwu w życiu społecznym i kształtowaniu postaw prospołecznych jest ważnym zadaniem szkoły. Zadanie to powinno zostać ujęte w</w:t>
      </w:r>
      <w:r w:rsidR="00E53567">
        <w:rPr>
          <w:rFonts w:ascii="Times New Roman" w:eastAsiaTheme="minorEastAsia" w:hAnsi="Times New Roman" w:cs="Times New Roman"/>
          <w:sz w:val="24"/>
          <w:szCs w:val="24"/>
          <w:lang w:eastAsia="pl-PL"/>
        </w:rPr>
        <w:t> </w:t>
      </w:r>
      <w:r w:rsidR="00683046" w:rsidRPr="002756FE">
        <w:rPr>
          <w:rFonts w:ascii="Times New Roman" w:eastAsiaTheme="minorEastAsia" w:hAnsi="Times New Roman" w:cs="Times New Roman"/>
          <w:sz w:val="24"/>
          <w:szCs w:val="24"/>
          <w:lang w:eastAsia="pl-PL"/>
        </w:rPr>
        <w:t>statucie szkoły, jako podstawowej regulacji określającej zakres działań realizowanych w</w:t>
      </w:r>
      <w:r w:rsidR="00E53567">
        <w:rPr>
          <w:rFonts w:ascii="Times New Roman" w:eastAsiaTheme="minorEastAsia" w:hAnsi="Times New Roman" w:cs="Times New Roman"/>
          <w:sz w:val="24"/>
          <w:szCs w:val="24"/>
          <w:lang w:eastAsia="pl-PL"/>
        </w:rPr>
        <w:t> </w:t>
      </w:r>
      <w:r w:rsidR="00683046" w:rsidRPr="002756FE">
        <w:rPr>
          <w:rFonts w:ascii="Times New Roman" w:eastAsiaTheme="minorEastAsia" w:hAnsi="Times New Roman" w:cs="Times New Roman"/>
          <w:sz w:val="24"/>
          <w:szCs w:val="24"/>
          <w:lang w:eastAsia="pl-PL"/>
        </w:rPr>
        <w:t>szkole. W związku z powyższym ustawa wskazuje, że w statucie szkoły zostanie określony sposób organizacji i realizacji działań w zakresie wolontariatu (art. 98 ust. 1 pkt 2</w:t>
      </w:r>
      <w:r w:rsidR="0050333B">
        <w:rPr>
          <w:rFonts w:ascii="Times New Roman" w:eastAsiaTheme="minorEastAsia" w:hAnsi="Times New Roman" w:cs="Times New Roman"/>
          <w:sz w:val="24"/>
          <w:szCs w:val="24"/>
          <w:lang w:eastAsia="pl-PL"/>
        </w:rPr>
        <w:t>1</w:t>
      </w:r>
      <w:r w:rsidR="00683046" w:rsidRPr="002756FE">
        <w:rPr>
          <w:rFonts w:ascii="Times New Roman" w:eastAsiaTheme="minorEastAsia" w:hAnsi="Times New Roman" w:cs="Times New Roman"/>
          <w:sz w:val="24"/>
          <w:szCs w:val="24"/>
          <w:lang w:eastAsia="pl-PL"/>
        </w:rPr>
        <w:t xml:space="preserve">). </w:t>
      </w:r>
    </w:p>
    <w:p w:rsidR="00387324" w:rsidRPr="002756FE" w:rsidRDefault="00387324" w:rsidP="00826894">
      <w:pPr>
        <w:suppressAutoHyphens/>
        <w:autoSpaceDE w:val="0"/>
        <w:autoSpaceDN w:val="0"/>
        <w:adjustRightInd w:val="0"/>
        <w:spacing w:after="0" w:line="240" w:lineRule="auto"/>
        <w:jc w:val="both"/>
        <w:rPr>
          <w:rFonts w:ascii="Times New Roman" w:eastAsiaTheme="minorEastAsia" w:hAnsi="Times New Roman" w:cs="Times New Roman"/>
          <w:sz w:val="24"/>
          <w:szCs w:val="24"/>
          <w:lang w:eastAsia="pl-PL"/>
        </w:rPr>
      </w:pPr>
    </w:p>
    <w:p w:rsidR="00387324" w:rsidRPr="002756FE" w:rsidRDefault="00E378C8" w:rsidP="00826894">
      <w:pPr>
        <w:suppressAutoHyphens/>
        <w:autoSpaceDE w:val="0"/>
        <w:autoSpaceDN w:val="0"/>
        <w:adjustRightInd w:val="0"/>
        <w:spacing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Ponadto, z</w:t>
      </w:r>
      <w:r w:rsidR="00387324" w:rsidRPr="002756FE">
        <w:rPr>
          <w:rFonts w:ascii="Times New Roman" w:eastAsiaTheme="minorEastAsia" w:hAnsi="Times New Roman" w:cs="Times New Roman"/>
          <w:sz w:val="24"/>
          <w:szCs w:val="24"/>
          <w:lang w:eastAsia="pl-PL"/>
        </w:rPr>
        <w:t xml:space="preserve"> rozporządzenia w sprawie ramowych statutów szkół publicznych przeniesione zostały do projektu </w:t>
      </w:r>
      <w:r w:rsidRPr="002756FE">
        <w:rPr>
          <w:rFonts w:ascii="Times New Roman" w:eastAsiaTheme="minorEastAsia" w:hAnsi="Times New Roman" w:cs="Times New Roman"/>
          <w:sz w:val="24"/>
          <w:szCs w:val="24"/>
          <w:lang w:eastAsia="pl-PL"/>
        </w:rPr>
        <w:t>ustawy</w:t>
      </w:r>
      <w:r w:rsidR="00387324" w:rsidRPr="002756FE">
        <w:rPr>
          <w:rFonts w:ascii="Times New Roman" w:eastAsiaTheme="minorEastAsia" w:hAnsi="Times New Roman" w:cs="Times New Roman"/>
          <w:sz w:val="24"/>
          <w:szCs w:val="24"/>
          <w:lang w:eastAsia="pl-PL"/>
        </w:rPr>
        <w:t xml:space="preserve"> zagadnienia, zobowiązujące szkoły do zawarcia w statucie regulacji dotyczących:</w:t>
      </w:r>
    </w:p>
    <w:p w:rsidR="00387324"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387324" w:rsidRPr="002756FE">
        <w:rPr>
          <w:rFonts w:ascii="Times New Roman" w:eastAsiaTheme="minorEastAsia" w:hAnsi="Times New Roman" w:cs="Times New Roman"/>
          <w:sz w:val="24"/>
          <w:szCs w:val="24"/>
          <w:lang w:eastAsia="pl-PL"/>
        </w:rPr>
        <w:t xml:space="preserve">umieszczenia w statucie szkoły szczegółowych warunków i sposobu oceniania wewnątrzszkolnego uczniów, </w:t>
      </w:r>
    </w:p>
    <w:p w:rsidR="00F305C9"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6E6A50" w:rsidRPr="002756FE">
        <w:rPr>
          <w:rFonts w:ascii="Times New Roman" w:eastAsiaTheme="minorEastAsia" w:hAnsi="Times New Roman" w:cs="Times New Roman"/>
          <w:sz w:val="24"/>
          <w:szCs w:val="24"/>
          <w:lang w:eastAsia="pl-PL"/>
        </w:rPr>
        <w:t xml:space="preserve">szczegółowej </w:t>
      </w:r>
      <w:r w:rsidR="00387324" w:rsidRPr="002756FE">
        <w:rPr>
          <w:rFonts w:ascii="Times New Roman" w:eastAsiaTheme="minorEastAsia" w:hAnsi="Times New Roman" w:cs="Times New Roman"/>
          <w:sz w:val="24"/>
          <w:szCs w:val="24"/>
          <w:lang w:eastAsia="pl-PL"/>
        </w:rPr>
        <w:t>organizacji praktycznej nauki zawodu w przypadku szkół prowadzących kształcenie zawodowe,</w:t>
      </w:r>
    </w:p>
    <w:p w:rsidR="00F305C9"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F305C9" w:rsidRPr="002756FE">
        <w:rPr>
          <w:rFonts w:ascii="Times New Roman" w:eastAsiaTheme="minorEastAsia" w:hAnsi="Times New Roman" w:cs="Times New Roman"/>
          <w:sz w:val="24"/>
          <w:szCs w:val="24"/>
          <w:lang w:eastAsia="pl-PL"/>
        </w:rPr>
        <w:t>organizacji zajęć w ramach kształcenia zawodowego</w:t>
      </w:r>
      <w:r w:rsidR="00E90D22">
        <w:rPr>
          <w:rFonts w:ascii="Times New Roman" w:eastAsiaTheme="minorEastAsia" w:hAnsi="Times New Roman" w:cs="Times New Roman"/>
          <w:sz w:val="24"/>
          <w:szCs w:val="24"/>
          <w:lang w:eastAsia="pl-PL"/>
        </w:rPr>
        <w:t>,</w:t>
      </w:r>
    </w:p>
    <w:p w:rsidR="00F305C9"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F305C9" w:rsidRPr="002756FE">
        <w:rPr>
          <w:rFonts w:ascii="Times New Roman" w:eastAsiaTheme="minorEastAsia" w:hAnsi="Times New Roman" w:cs="Times New Roman"/>
          <w:sz w:val="24"/>
          <w:szCs w:val="24"/>
          <w:lang w:eastAsia="pl-PL"/>
        </w:rPr>
        <w:t>organizacji kształcenia pracowników młodocianych</w:t>
      </w:r>
      <w:r w:rsidR="00E90D22">
        <w:rPr>
          <w:rFonts w:ascii="Times New Roman" w:eastAsiaTheme="minorEastAsia" w:hAnsi="Times New Roman" w:cs="Times New Roman"/>
          <w:sz w:val="24"/>
          <w:szCs w:val="24"/>
          <w:lang w:eastAsia="pl-PL"/>
        </w:rPr>
        <w:t>,</w:t>
      </w:r>
    </w:p>
    <w:p w:rsidR="00F305C9"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F305C9" w:rsidRPr="002756FE">
        <w:rPr>
          <w:rFonts w:ascii="Times New Roman" w:eastAsiaTheme="minorEastAsia" w:hAnsi="Times New Roman" w:cs="Times New Roman"/>
          <w:sz w:val="24"/>
          <w:szCs w:val="24"/>
          <w:lang w:eastAsia="pl-PL"/>
        </w:rPr>
        <w:t>organizacji pracowni szkolnych oraz warsztatów szkolnych</w:t>
      </w:r>
      <w:r w:rsidR="00E90D22">
        <w:rPr>
          <w:rFonts w:ascii="Times New Roman" w:eastAsiaTheme="minorEastAsia" w:hAnsi="Times New Roman" w:cs="Times New Roman"/>
          <w:sz w:val="24"/>
          <w:szCs w:val="24"/>
          <w:lang w:eastAsia="pl-PL"/>
        </w:rPr>
        <w:t>,</w:t>
      </w:r>
    </w:p>
    <w:p w:rsidR="00F305C9"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lastRenderedPageBreak/>
        <w:t>–</w:t>
      </w:r>
      <w:r w:rsidR="00E53567">
        <w:rPr>
          <w:rFonts w:ascii="Times New Roman" w:eastAsiaTheme="minorEastAsia" w:hAnsi="Times New Roman" w:cs="Times New Roman"/>
          <w:sz w:val="24"/>
          <w:szCs w:val="24"/>
          <w:lang w:eastAsia="pl-PL"/>
        </w:rPr>
        <w:tab/>
      </w:r>
      <w:r w:rsidR="00F305C9" w:rsidRPr="002756FE">
        <w:rPr>
          <w:rFonts w:ascii="Times New Roman" w:eastAsiaTheme="minorEastAsia" w:hAnsi="Times New Roman" w:cs="Times New Roman"/>
          <w:sz w:val="24"/>
          <w:szCs w:val="24"/>
          <w:lang w:eastAsia="pl-PL"/>
        </w:rPr>
        <w:t>określenie formy kształcenia (stacjonarnej lub zaocznej) w przypadku szkoły dla dorosłych</w:t>
      </w:r>
      <w:r w:rsidR="00E90D22">
        <w:rPr>
          <w:rFonts w:ascii="Times New Roman" w:eastAsiaTheme="minorEastAsia" w:hAnsi="Times New Roman" w:cs="Times New Roman"/>
          <w:sz w:val="24"/>
          <w:szCs w:val="24"/>
          <w:lang w:eastAsia="pl-PL"/>
        </w:rPr>
        <w:t>,</w:t>
      </w:r>
    </w:p>
    <w:p w:rsidR="00387324"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387324" w:rsidRPr="002756FE">
        <w:rPr>
          <w:rFonts w:ascii="Times New Roman" w:eastAsiaTheme="minorEastAsia" w:hAnsi="Times New Roman" w:cs="Times New Roman"/>
          <w:sz w:val="24"/>
          <w:szCs w:val="24"/>
          <w:lang w:eastAsia="pl-PL"/>
        </w:rPr>
        <w:t>organizacji wewnątrzszkolnego systemu doradztwa zawodowego,</w:t>
      </w:r>
    </w:p>
    <w:p w:rsidR="00387324"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387324" w:rsidRPr="002756FE">
        <w:rPr>
          <w:rFonts w:ascii="Times New Roman" w:eastAsiaTheme="minorEastAsia" w:hAnsi="Times New Roman" w:cs="Times New Roman"/>
          <w:sz w:val="24"/>
          <w:szCs w:val="24"/>
          <w:lang w:eastAsia="pl-PL"/>
        </w:rPr>
        <w:t>rodzaju kar stosowanych wobec uczniów oraz trybu odwoływania się od kary,</w:t>
      </w:r>
    </w:p>
    <w:p w:rsidR="00387324"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387324" w:rsidRPr="002756FE">
        <w:rPr>
          <w:rFonts w:ascii="Times New Roman" w:eastAsiaTheme="minorEastAsia" w:hAnsi="Times New Roman" w:cs="Times New Roman"/>
          <w:sz w:val="24"/>
          <w:szCs w:val="24"/>
          <w:lang w:eastAsia="pl-PL"/>
        </w:rPr>
        <w:t xml:space="preserve">form opieki i pomocy uczniom, </w:t>
      </w:r>
    </w:p>
    <w:p w:rsidR="00387324"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387324" w:rsidRPr="002756FE">
        <w:rPr>
          <w:rFonts w:ascii="Times New Roman" w:eastAsiaTheme="minorEastAsia" w:hAnsi="Times New Roman" w:cs="Times New Roman"/>
          <w:sz w:val="24"/>
          <w:szCs w:val="24"/>
          <w:lang w:eastAsia="pl-PL"/>
        </w:rPr>
        <w:t>organizacji biblioteki szkolnej,</w:t>
      </w:r>
      <w:r w:rsidR="00C46433">
        <w:rPr>
          <w:rFonts w:ascii="Times New Roman" w:eastAsiaTheme="minorEastAsia" w:hAnsi="Times New Roman" w:cs="Times New Roman"/>
          <w:sz w:val="24"/>
          <w:szCs w:val="24"/>
          <w:lang w:eastAsia="pl-PL"/>
        </w:rPr>
        <w:t xml:space="preserve"> </w:t>
      </w:r>
      <w:r w:rsidR="00387324" w:rsidRPr="002756FE">
        <w:rPr>
          <w:rFonts w:ascii="Times New Roman" w:eastAsiaTheme="minorEastAsia" w:hAnsi="Times New Roman" w:cs="Times New Roman"/>
          <w:sz w:val="24"/>
          <w:szCs w:val="24"/>
          <w:lang w:eastAsia="pl-PL"/>
        </w:rPr>
        <w:t xml:space="preserve">internatu i świetlicy, </w:t>
      </w:r>
    </w:p>
    <w:p w:rsidR="00387324" w:rsidRPr="002756FE" w:rsidRDefault="00C27DB1" w:rsidP="00E53567">
      <w:pPr>
        <w:suppressAutoHyphens/>
        <w:autoSpaceDE w:val="0"/>
        <w:autoSpaceDN w:val="0"/>
        <w:adjustRightInd w:val="0"/>
        <w:spacing w:after="0" w:line="240" w:lineRule="auto"/>
        <w:ind w:left="284" w:hanging="284"/>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w:t>
      </w:r>
      <w:r w:rsidR="00E53567">
        <w:rPr>
          <w:rFonts w:ascii="Times New Roman" w:eastAsiaTheme="minorEastAsia" w:hAnsi="Times New Roman" w:cs="Times New Roman"/>
          <w:sz w:val="24"/>
          <w:szCs w:val="24"/>
          <w:lang w:eastAsia="pl-PL"/>
        </w:rPr>
        <w:tab/>
      </w:r>
      <w:r w:rsidR="00387324" w:rsidRPr="002756FE">
        <w:rPr>
          <w:rFonts w:ascii="Times New Roman" w:eastAsiaTheme="minorEastAsia" w:hAnsi="Times New Roman" w:cs="Times New Roman"/>
          <w:sz w:val="24"/>
          <w:szCs w:val="24"/>
          <w:lang w:eastAsia="pl-PL"/>
        </w:rPr>
        <w:t>przypadków, w których dyrektor szkoły podstawowej może wystąpić do kuratora oświaty z</w:t>
      </w:r>
      <w:r w:rsidR="00E53567">
        <w:rPr>
          <w:rFonts w:ascii="Times New Roman" w:eastAsiaTheme="minorEastAsia" w:hAnsi="Times New Roman" w:cs="Times New Roman"/>
          <w:sz w:val="24"/>
          <w:szCs w:val="24"/>
          <w:lang w:eastAsia="pl-PL"/>
        </w:rPr>
        <w:t> </w:t>
      </w:r>
      <w:r w:rsidR="00387324" w:rsidRPr="002756FE">
        <w:rPr>
          <w:rFonts w:ascii="Times New Roman" w:eastAsiaTheme="minorEastAsia" w:hAnsi="Times New Roman" w:cs="Times New Roman"/>
          <w:sz w:val="24"/>
          <w:szCs w:val="24"/>
          <w:lang w:eastAsia="pl-PL"/>
        </w:rPr>
        <w:t>wnioskiem o przeniesienie ucznia do innej szkoły.</w:t>
      </w:r>
    </w:p>
    <w:p w:rsidR="00387324" w:rsidRPr="002756FE" w:rsidRDefault="00387324" w:rsidP="00826894">
      <w:pPr>
        <w:suppressAutoHyphens/>
        <w:autoSpaceDE w:val="0"/>
        <w:autoSpaceDN w:val="0"/>
        <w:adjustRightInd w:val="0"/>
        <w:spacing w:after="0" w:line="240" w:lineRule="auto"/>
        <w:jc w:val="both"/>
        <w:rPr>
          <w:rFonts w:ascii="Times New Roman" w:eastAsiaTheme="minorEastAsia" w:hAnsi="Times New Roman" w:cs="Times New Roman"/>
          <w:b/>
          <w:bCs/>
          <w:sz w:val="24"/>
          <w:szCs w:val="24"/>
          <w:lang w:eastAsia="pl-PL"/>
        </w:rPr>
      </w:pPr>
    </w:p>
    <w:p w:rsidR="00387324" w:rsidRPr="002756FE" w:rsidRDefault="00E378C8" w:rsidP="00D30DAA">
      <w:pPr>
        <w:suppressAutoHyphens/>
        <w:autoSpaceDE w:val="0"/>
        <w:autoSpaceDN w:val="0"/>
        <w:adjustRightInd w:val="0"/>
        <w:spacing w:after="0" w:line="240" w:lineRule="auto"/>
        <w:jc w:val="both"/>
        <w:rPr>
          <w:rFonts w:ascii="Times New Roman" w:eastAsiaTheme="minorEastAsia" w:hAnsi="Times New Roman" w:cs="Times New Roman"/>
          <w:bCs/>
          <w:sz w:val="24"/>
          <w:szCs w:val="24"/>
          <w:lang w:eastAsia="pl-PL"/>
        </w:rPr>
      </w:pPr>
      <w:r w:rsidRPr="002756FE">
        <w:rPr>
          <w:rFonts w:ascii="Times New Roman" w:eastAsiaTheme="minorEastAsia" w:hAnsi="Times New Roman" w:cs="Times New Roman"/>
          <w:bCs/>
          <w:sz w:val="24"/>
          <w:szCs w:val="24"/>
          <w:lang w:eastAsia="pl-PL"/>
        </w:rPr>
        <w:t>Z</w:t>
      </w:r>
      <w:r w:rsidR="00387324" w:rsidRPr="002756FE">
        <w:rPr>
          <w:rFonts w:ascii="Times New Roman" w:eastAsiaTheme="minorEastAsia" w:hAnsi="Times New Roman" w:cs="Times New Roman"/>
          <w:bCs/>
          <w:sz w:val="24"/>
          <w:szCs w:val="24"/>
          <w:lang w:eastAsia="pl-PL"/>
        </w:rPr>
        <w:t xml:space="preserve"> obowiązującego rozporządzenia w sprawie ramowych statutów szkół publicznych</w:t>
      </w:r>
      <w:r w:rsidRPr="002756FE">
        <w:rPr>
          <w:rFonts w:ascii="Times New Roman" w:eastAsiaTheme="minorEastAsia" w:hAnsi="Times New Roman" w:cs="Times New Roman"/>
          <w:bCs/>
          <w:sz w:val="24"/>
          <w:szCs w:val="24"/>
          <w:lang w:eastAsia="pl-PL"/>
        </w:rPr>
        <w:t xml:space="preserve"> na poziom ustawy przeniesiono również rozwiązania dotyczące</w:t>
      </w:r>
      <w:r w:rsidR="00387324" w:rsidRPr="002756FE">
        <w:rPr>
          <w:rFonts w:ascii="Times New Roman" w:eastAsiaTheme="minorEastAsia" w:hAnsi="Times New Roman" w:cs="Times New Roman"/>
          <w:bCs/>
          <w:sz w:val="24"/>
          <w:szCs w:val="24"/>
          <w:lang w:eastAsia="pl-PL"/>
        </w:rPr>
        <w:t xml:space="preserve"> organizacji wspó</w:t>
      </w:r>
      <w:r w:rsidR="009765A0" w:rsidRPr="002756FE">
        <w:rPr>
          <w:rFonts w:ascii="Times New Roman" w:eastAsiaTheme="minorEastAsia" w:hAnsi="Times New Roman" w:cs="Times New Roman"/>
          <w:bCs/>
          <w:sz w:val="24"/>
          <w:szCs w:val="24"/>
          <w:lang w:eastAsia="pl-PL"/>
        </w:rPr>
        <w:t xml:space="preserve">łdziałania szkoły z poradniami </w:t>
      </w:r>
      <w:r w:rsidR="00387324" w:rsidRPr="002756FE">
        <w:rPr>
          <w:rFonts w:ascii="Times New Roman" w:eastAsiaTheme="minorEastAsia" w:hAnsi="Times New Roman" w:cs="Times New Roman"/>
          <w:bCs/>
          <w:sz w:val="24"/>
          <w:szCs w:val="24"/>
          <w:lang w:eastAsia="pl-PL"/>
        </w:rPr>
        <w:t>psychologiczno-pedagogicznymi oraz in</w:t>
      </w:r>
      <w:r w:rsidR="009765A0" w:rsidRPr="002756FE">
        <w:rPr>
          <w:rFonts w:ascii="Times New Roman" w:eastAsiaTheme="minorEastAsia" w:hAnsi="Times New Roman" w:cs="Times New Roman"/>
          <w:bCs/>
          <w:sz w:val="24"/>
          <w:szCs w:val="24"/>
          <w:lang w:eastAsia="pl-PL"/>
        </w:rPr>
        <w:t xml:space="preserve">nymi instytucjami, </w:t>
      </w:r>
      <w:r w:rsidR="00B833FC" w:rsidRPr="002756FE">
        <w:rPr>
          <w:rFonts w:ascii="Times New Roman" w:eastAsiaTheme="minorEastAsia" w:hAnsi="Times New Roman" w:cs="Times New Roman"/>
          <w:bCs/>
          <w:sz w:val="24"/>
          <w:szCs w:val="24"/>
          <w:lang w:eastAsia="pl-PL"/>
        </w:rPr>
        <w:t>jak też</w:t>
      </w:r>
      <w:r w:rsidR="00570F0C" w:rsidRPr="002756FE">
        <w:rPr>
          <w:rFonts w:ascii="Times New Roman" w:eastAsiaTheme="minorEastAsia" w:hAnsi="Times New Roman" w:cs="Times New Roman"/>
          <w:bCs/>
          <w:sz w:val="24"/>
          <w:szCs w:val="24"/>
          <w:lang w:eastAsia="pl-PL"/>
        </w:rPr>
        <w:t xml:space="preserve"> </w:t>
      </w:r>
      <w:r w:rsidR="009765A0" w:rsidRPr="002756FE">
        <w:rPr>
          <w:rFonts w:ascii="Times New Roman" w:eastAsiaTheme="minorEastAsia" w:hAnsi="Times New Roman" w:cs="Times New Roman"/>
          <w:bCs/>
          <w:sz w:val="24"/>
          <w:szCs w:val="24"/>
          <w:lang w:eastAsia="pl-PL"/>
        </w:rPr>
        <w:t xml:space="preserve">organizacji </w:t>
      </w:r>
      <w:r w:rsidR="00387324" w:rsidRPr="002756FE">
        <w:rPr>
          <w:rFonts w:ascii="Times New Roman" w:eastAsiaTheme="minorEastAsia" w:hAnsi="Times New Roman" w:cs="Times New Roman"/>
          <w:bCs/>
          <w:sz w:val="24"/>
          <w:szCs w:val="24"/>
          <w:lang w:eastAsia="pl-PL"/>
        </w:rPr>
        <w:t>i form współdziałania szkoły z rodzicami oraz zasad uczęszczania na wybrane zajęcia edukacyjne przez osoby przygotowujące się do egzaminów eksternistycznych w</w:t>
      </w:r>
      <w:r w:rsidR="00E33830">
        <w:rPr>
          <w:rFonts w:ascii="Times New Roman" w:eastAsiaTheme="minorEastAsia" w:hAnsi="Times New Roman" w:cs="Times New Roman"/>
          <w:bCs/>
          <w:sz w:val="24"/>
          <w:szCs w:val="24"/>
          <w:lang w:eastAsia="pl-PL"/>
        </w:rPr>
        <w:t> </w:t>
      </w:r>
      <w:r w:rsidR="00387324" w:rsidRPr="002756FE">
        <w:rPr>
          <w:rFonts w:ascii="Times New Roman" w:eastAsiaTheme="minorEastAsia" w:hAnsi="Times New Roman" w:cs="Times New Roman"/>
          <w:bCs/>
          <w:sz w:val="24"/>
          <w:szCs w:val="24"/>
          <w:lang w:eastAsia="pl-PL"/>
        </w:rPr>
        <w:t>szkołach dla dorosłych.</w:t>
      </w:r>
      <w:r w:rsidR="00F84819" w:rsidRPr="002756FE">
        <w:rPr>
          <w:rFonts w:ascii="Times New Roman" w:eastAsiaTheme="minorEastAsia" w:hAnsi="Times New Roman" w:cs="Times New Roman"/>
          <w:bCs/>
          <w:sz w:val="24"/>
          <w:szCs w:val="24"/>
          <w:lang w:eastAsia="pl-PL"/>
        </w:rPr>
        <w:t xml:space="preserve"> Na poziom ustawy przeniesiono także przepis, w </w:t>
      </w:r>
      <w:proofErr w:type="gramStart"/>
      <w:r w:rsidR="00F84819" w:rsidRPr="002756FE">
        <w:rPr>
          <w:rFonts w:ascii="Times New Roman" w:eastAsiaTheme="minorEastAsia" w:hAnsi="Times New Roman" w:cs="Times New Roman"/>
          <w:bCs/>
          <w:sz w:val="24"/>
          <w:szCs w:val="24"/>
          <w:lang w:eastAsia="pl-PL"/>
        </w:rPr>
        <w:t>myśl którego</w:t>
      </w:r>
      <w:proofErr w:type="gramEnd"/>
      <w:r w:rsidR="00F84819" w:rsidRPr="002756FE">
        <w:rPr>
          <w:rFonts w:ascii="Times New Roman" w:eastAsiaTheme="minorEastAsia" w:hAnsi="Times New Roman" w:cs="Times New Roman"/>
          <w:bCs/>
          <w:sz w:val="24"/>
          <w:szCs w:val="24"/>
          <w:lang w:eastAsia="pl-PL"/>
        </w:rPr>
        <w:t xml:space="preserve"> c</w:t>
      </w:r>
      <w:r w:rsidR="00017D50" w:rsidRPr="002756FE">
        <w:rPr>
          <w:rFonts w:ascii="Times New Roman" w:eastAsiaTheme="minorEastAsia" w:hAnsi="Times New Roman" w:cs="Times New Roman"/>
          <w:bCs/>
          <w:sz w:val="24"/>
          <w:szCs w:val="24"/>
          <w:lang w:eastAsia="pl-PL"/>
        </w:rPr>
        <w:t>ele i zadania</w:t>
      </w:r>
      <w:r w:rsidR="00387324" w:rsidRPr="002756FE">
        <w:rPr>
          <w:rFonts w:ascii="Times New Roman" w:eastAsiaTheme="minorEastAsia" w:hAnsi="Times New Roman" w:cs="Times New Roman"/>
          <w:bCs/>
          <w:sz w:val="24"/>
          <w:szCs w:val="24"/>
          <w:lang w:eastAsia="pl-PL"/>
        </w:rPr>
        <w:t xml:space="preserve"> szkoły </w:t>
      </w:r>
      <w:r w:rsidR="00017D50" w:rsidRPr="002756FE">
        <w:rPr>
          <w:rFonts w:ascii="Times New Roman" w:eastAsiaTheme="minorEastAsia" w:hAnsi="Times New Roman" w:cs="Times New Roman"/>
          <w:bCs/>
          <w:sz w:val="24"/>
          <w:szCs w:val="24"/>
          <w:lang w:eastAsia="pl-PL"/>
        </w:rPr>
        <w:t xml:space="preserve">określone w statucie muszą uwzględniać </w:t>
      </w:r>
      <w:r w:rsidR="00387324" w:rsidRPr="002756FE">
        <w:rPr>
          <w:rFonts w:ascii="Times New Roman" w:eastAsiaTheme="minorEastAsia" w:hAnsi="Times New Roman" w:cs="Times New Roman"/>
          <w:bCs/>
          <w:sz w:val="24"/>
          <w:szCs w:val="24"/>
          <w:lang w:eastAsia="pl-PL"/>
        </w:rPr>
        <w:t>treści wynikając</w:t>
      </w:r>
      <w:r w:rsidR="00017D50" w:rsidRPr="002756FE">
        <w:rPr>
          <w:rFonts w:ascii="Times New Roman" w:eastAsiaTheme="minorEastAsia" w:hAnsi="Times New Roman" w:cs="Times New Roman"/>
          <w:bCs/>
          <w:sz w:val="24"/>
          <w:szCs w:val="24"/>
          <w:lang w:eastAsia="pl-PL"/>
        </w:rPr>
        <w:t>e</w:t>
      </w:r>
      <w:r w:rsidR="00387324" w:rsidRPr="002756FE">
        <w:rPr>
          <w:rFonts w:ascii="Times New Roman" w:eastAsiaTheme="minorEastAsia" w:hAnsi="Times New Roman" w:cs="Times New Roman"/>
          <w:bCs/>
          <w:sz w:val="24"/>
          <w:szCs w:val="24"/>
          <w:lang w:eastAsia="pl-PL"/>
        </w:rPr>
        <w:t xml:space="preserve"> z programu wychowawczo-profilaktycznego szkoły</w:t>
      </w:r>
      <w:r w:rsidR="00017D50" w:rsidRPr="002756FE">
        <w:rPr>
          <w:rFonts w:ascii="Times New Roman" w:eastAsiaTheme="minorEastAsia" w:hAnsi="Times New Roman" w:cs="Times New Roman"/>
          <w:bCs/>
          <w:sz w:val="24"/>
          <w:szCs w:val="24"/>
          <w:lang w:eastAsia="pl-PL"/>
        </w:rPr>
        <w:t>.</w:t>
      </w:r>
    </w:p>
    <w:p w:rsidR="00387324" w:rsidRPr="002756FE" w:rsidRDefault="00387324" w:rsidP="00D30DAA">
      <w:pPr>
        <w:suppressAutoHyphens/>
        <w:autoSpaceDE w:val="0"/>
        <w:autoSpaceDN w:val="0"/>
        <w:adjustRightInd w:val="0"/>
        <w:spacing w:after="0" w:line="240" w:lineRule="auto"/>
        <w:jc w:val="both"/>
        <w:rPr>
          <w:rFonts w:ascii="Times New Roman" w:eastAsiaTheme="minorEastAsia" w:hAnsi="Times New Roman" w:cs="Times New Roman"/>
          <w:b/>
          <w:sz w:val="24"/>
          <w:szCs w:val="24"/>
          <w:lang w:eastAsia="pl-PL"/>
        </w:rPr>
      </w:pPr>
    </w:p>
    <w:p w:rsidR="00387324" w:rsidRPr="002756FE" w:rsidRDefault="00387324" w:rsidP="00D30DAA">
      <w:pPr>
        <w:suppressAutoHyphens/>
        <w:autoSpaceDE w:val="0"/>
        <w:autoSpaceDN w:val="0"/>
        <w:adjustRightInd w:val="0"/>
        <w:spacing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 xml:space="preserve">Odzwierciedleniem rangi funkcji wychowawczej szkoły i postrzegania spraw </w:t>
      </w:r>
      <w:proofErr w:type="gramStart"/>
      <w:r w:rsidRPr="002756FE">
        <w:rPr>
          <w:rFonts w:ascii="Times New Roman" w:eastAsiaTheme="minorEastAsia" w:hAnsi="Times New Roman" w:cs="Times New Roman"/>
          <w:sz w:val="24"/>
          <w:szCs w:val="24"/>
          <w:lang w:eastAsia="pl-PL"/>
        </w:rPr>
        <w:t>uczniów jako</w:t>
      </w:r>
      <w:proofErr w:type="gramEnd"/>
      <w:r w:rsidRPr="002756FE">
        <w:rPr>
          <w:rFonts w:ascii="Times New Roman" w:eastAsiaTheme="minorEastAsia" w:hAnsi="Times New Roman" w:cs="Times New Roman"/>
          <w:sz w:val="24"/>
          <w:szCs w:val="24"/>
          <w:lang w:eastAsia="pl-PL"/>
        </w:rPr>
        <w:t xml:space="preserve"> ważnych w kształtowaniu u uczn</w:t>
      </w:r>
      <w:r w:rsidR="00EB099C" w:rsidRPr="002756FE">
        <w:rPr>
          <w:rFonts w:ascii="Times New Roman" w:eastAsiaTheme="minorEastAsia" w:hAnsi="Times New Roman" w:cs="Times New Roman"/>
          <w:sz w:val="24"/>
          <w:szCs w:val="24"/>
          <w:lang w:eastAsia="pl-PL"/>
        </w:rPr>
        <w:t xml:space="preserve">iów postaw odpowiedzialności i </w:t>
      </w:r>
      <w:r w:rsidRPr="002756FE">
        <w:rPr>
          <w:rFonts w:ascii="Times New Roman" w:eastAsiaTheme="minorEastAsia" w:hAnsi="Times New Roman" w:cs="Times New Roman"/>
          <w:sz w:val="24"/>
          <w:szCs w:val="24"/>
          <w:lang w:eastAsia="pl-PL"/>
        </w:rPr>
        <w:t>szacunku do i</w:t>
      </w:r>
      <w:r w:rsidR="00EB099C" w:rsidRPr="002756FE">
        <w:rPr>
          <w:rFonts w:ascii="Times New Roman" w:eastAsiaTheme="minorEastAsia" w:hAnsi="Times New Roman" w:cs="Times New Roman"/>
          <w:sz w:val="24"/>
          <w:szCs w:val="24"/>
          <w:lang w:eastAsia="pl-PL"/>
        </w:rPr>
        <w:t xml:space="preserve">nnych osób, jest wprowadzenie </w:t>
      </w:r>
      <w:r w:rsidRPr="002756FE">
        <w:rPr>
          <w:rFonts w:ascii="Times New Roman" w:eastAsiaTheme="minorEastAsia" w:hAnsi="Times New Roman" w:cs="Times New Roman"/>
          <w:sz w:val="24"/>
          <w:szCs w:val="24"/>
          <w:lang w:eastAsia="pl-PL"/>
        </w:rPr>
        <w:t>odrębnego artykułu dotyczącego</w:t>
      </w:r>
      <w:r w:rsidR="00C46433">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konieczności określenia w statu</w:t>
      </w:r>
      <w:r w:rsidR="00EB099C" w:rsidRPr="002756FE">
        <w:rPr>
          <w:rFonts w:ascii="Times New Roman" w:eastAsiaTheme="minorEastAsia" w:hAnsi="Times New Roman" w:cs="Times New Roman"/>
          <w:sz w:val="24"/>
          <w:szCs w:val="24"/>
          <w:lang w:eastAsia="pl-PL"/>
        </w:rPr>
        <w:t xml:space="preserve">cie </w:t>
      </w:r>
      <w:r w:rsidRPr="002756FE">
        <w:rPr>
          <w:rFonts w:ascii="Times New Roman" w:eastAsiaTheme="minorEastAsia" w:hAnsi="Times New Roman" w:cs="Times New Roman"/>
          <w:sz w:val="24"/>
          <w:szCs w:val="24"/>
          <w:lang w:eastAsia="pl-PL"/>
        </w:rPr>
        <w:t>obowiązków ucznia. W punkcie dotyczącym właściwego zachowania podczas zajęć edukacyjnych zrezygnowano z zapisu dotyczącego przygotowywania się do zajęć edukacyjnych i udziału w nich uznając, że ocenianie przygotowania ucznia do poszczególnych zajęć edukacyjnych</w:t>
      </w:r>
      <w:r w:rsidR="00C46433">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i udział w nich, to zakres oceny z danego przedmiotu, a</w:t>
      </w:r>
      <w:r w:rsidR="00E33830">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 xml:space="preserve">nie ocena zachowania. </w:t>
      </w:r>
    </w:p>
    <w:p w:rsidR="00387324" w:rsidRPr="002756FE" w:rsidRDefault="0038732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W zap</w:t>
      </w:r>
      <w:r w:rsidR="00974574" w:rsidRPr="002756FE">
        <w:rPr>
          <w:rFonts w:ascii="Times New Roman" w:eastAsiaTheme="minorEastAsia" w:hAnsi="Times New Roman" w:cs="Times New Roman"/>
          <w:sz w:val="24"/>
          <w:szCs w:val="24"/>
          <w:lang w:eastAsia="pl-PL"/>
        </w:rPr>
        <w:t xml:space="preserve">isie dotyczącym przestrzegania </w:t>
      </w:r>
      <w:r w:rsidRPr="002756FE">
        <w:rPr>
          <w:rFonts w:ascii="Times New Roman" w:eastAsiaTheme="minorEastAsia" w:hAnsi="Times New Roman" w:cs="Times New Roman"/>
          <w:sz w:val="24"/>
          <w:szCs w:val="24"/>
          <w:lang w:eastAsia="pl-PL"/>
        </w:rPr>
        <w:t>zasad ubierania się uczniów na terenie szkoły, zrezygnowano z wyrażenia dotyczącego dbania o schludny wygląd, kierując się zgłaszanym w tej kwestii przez uczniów, rodziców i nauczycieli wątpliwościami dotyczącymi</w:t>
      </w:r>
      <w:r w:rsidR="00974574" w:rsidRPr="002756FE">
        <w:rPr>
          <w:rFonts w:ascii="Times New Roman" w:eastAsiaTheme="minorEastAsia" w:hAnsi="Times New Roman" w:cs="Times New Roman"/>
          <w:sz w:val="24"/>
          <w:szCs w:val="24"/>
          <w:lang w:eastAsia="pl-PL"/>
        </w:rPr>
        <w:t xml:space="preserve"> zakresu pojęcia „schludny”, jako</w:t>
      </w:r>
      <w:r w:rsidRPr="002756FE">
        <w:rPr>
          <w:rFonts w:ascii="Times New Roman" w:eastAsiaTheme="minorEastAsia" w:hAnsi="Times New Roman" w:cs="Times New Roman"/>
          <w:sz w:val="24"/>
          <w:szCs w:val="24"/>
          <w:lang w:eastAsia="pl-PL"/>
        </w:rPr>
        <w:t xml:space="preserve"> bardzo szerok</w:t>
      </w:r>
      <w:r w:rsidR="00974574" w:rsidRPr="002756FE">
        <w:rPr>
          <w:rFonts w:ascii="Times New Roman" w:eastAsiaTheme="minorEastAsia" w:hAnsi="Times New Roman" w:cs="Times New Roman"/>
          <w:sz w:val="24"/>
          <w:szCs w:val="24"/>
          <w:lang w:eastAsia="pl-PL"/>
        </w:rPr>
        <w:t>o</w:t>
      </w:r>
      <w:r w:rsidRPr="002756FE">
        <w:rPr>
          <w:rFonts w:ascii="Times New Roman" w:eastAsiaTheme="minorEastAsia" w:hAnsi="Times New Roman" w:cs="Times New Roman"/>
          <w:sz w:val="24"/>
          <w:szCs w:val="24"/>
          <w:lang w:eastAsia="pl-PL"/>
        </w:rPr>
        <w:t xml:space="preserve"> rozumian</w:t>
      </w:r>
      <w:r w:rsidR="00974574" w:rsidRPr="002756FE">
        <w:rPr>
          <w:rFonts w:ascii="Times New Roman" w:eastAsiaTheme="minorEastAsia" w:hAnsi="Times New Roman" w:cs="Times New Roman"/>
          <w:sz w:val="24"/>
          <w:szCs w:val="24"/>
          <w:lang w:eastAsia="pl-PL"/>
        </w:rPr>
        <w:t>y i nieprecyzyjny</w:t>
      </w:r>
      <w:r w:rsidRPr="002756FE">
        <w:rPr>
          <w:rFonts w:ascii="Times New Roman" w:eastAsiaTheme="minorEastAsia" w:hAnsi="Times New Roman" w:cs="Times New Roman"/>
          <w:sz w:val="24"/>
          <w:szCs w:val="24"/>
          <w:lang w:eastAsia="pl-PL"/>
        </w:rPr>
        <w:t xml:space="preserve">. </w:t>
      </w:r>
    </w:p>
    <w:p w:rsidR="00387324" w:rsidRPr="002756FE" w:rsidRDefault="0038732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Doprecyzowany został przepis dotyczący korzystania z telefonów komórkowych i innych urządzeń elektronicznych na terenie szkoły. Uznając, że w tej kwestii szkoły przyjmują bardzo różne rozwiązania począwszy od regulacji mówiących o nieprzynoszeniu takich urządzeń poza wyznaczonymi terminami, a skończywszy na nieograniczonej możliwości korzystania z nich poza zajęciami edukacyjnymi i podczas przerw, wprowadzony został zapis obligujący uczniów do przestrzegania warunków wnoszenia i korzystania z telefonów i</w:t>
      </w:r>
      <w:r w:rsidR="00E33830">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innych urządzeń elektronicznych.</w:t>
      </w:r>
    </w:p>
    <w:p w:rsidR="00387324" w:rsidRPr="002756FE" w:rsidRDefault="0038732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Przepis mówiący o usprawiedliwianiu nieobecności na zajęciach edukacyjnych rozszerzono o</w:t>
      </w:r>
      <w:r w:rsidR="00E33830">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 xml:space="preserve">zapis dotyczący określenia w statucie form usprawiedliwiania nieobecności przez osoby pełnoletnie. Brak takiej regulacji powodował, że szkoły niejednokrotnie nie uznawały w tej kwestii </w:t>
      </w:r>
      <w:proofErr w:type="gramStart"/>
      <w:r w:rsidRPr="002756FE">
        <w:rPr>
          <w:rFonts w:ascii="Times New Roman" w:eastAsiaTheme="minorEastAsia" w:hAnsi="Times New Roman" w:cs="Times New Roman"/>
          <w:sz w:val="24"/>
          <w:szCs w:val="24"/>
          <w:lang w:eastAsia="pl-PL"/>
        </w:rPr>
        <w:t>praw</w:t>
      </w:r>
      <w:proofErr w:type="gramEnd"/>
      <w:r w:rsidRPr="002756FE">
        <w:rPr>
          <w:rFonts w:ascii="Times New Roman" w:eastAsiaTheme="minorEastAsia" w:hAnsi="Times New Roman" w:cs="Times New Roman"/>
          <w:sz w:val="24"/>
          <w:szCs w:val="24"/>
          <w:lang w:eastAsia="pl-PL"/>
        </w:rPr>
        <w:t xml:space="preserve"> przysługujących uczniom pełnoletnim. </w:t>
      </w:r>
    </w:p>
    <w:p w:rsidR="00387324" w:rsidRPr="002756FE" w:rsidRDefault="0038732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Przepis dotyczący właściwego zachowania wobec nauczycieli</w:t>
      </w:r>
      <w:r w:rsidR="00C46433">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i innych pracowników szkoły pozostał niezmieniony.</w:t>
      </w:r>
    </w:p>
    <w:p w:rsidR="00387324" w:rsidRPr="002756FE" w:rsidRDefault="00387324" w:rsidP="00826894">
      <w:pPr>
        <w:suppressAutoHyphens/>
        <w:autoSpaceDE w:val="0"/>
        <w:autoSpaceDN w:val="0"/>
        <w:adjustRightInd w:val="0"/>
        <w:spacing w:before="120" w:after="0" w:line="240" w:lineRule="auto"/>
        <w:jc w:val="both"/>
        <w:rPr>
          <w:rFonts w:ascii="Times New Roman" w:eastAsiaTheme="minorEastAsia" w:hAnsi="Times New Roman" w:cs="Times New Roman"/>
          <w:bCs/>
          <w:sz w:val="24"/>
          <w:szCs w:val="24"/>
          <w:lang w:eastAsia="pl-PL"/>
        </w:rPr>
      </w:pPr>
      <w:r w:rsidRPr="002756FE">
        <w:rPr>
          <w:rFonts w:ascii="Times New Roman" w:eastAsiaTheme="minorEastAsia" w:hAnsi="Times New Roman" w:cs="Times New Roman"/>
          <w:sz w:val="24"/>
          <w:szCs w:val="24"/>
          <w:lang w:eastAsia="pl-PL"/>
        </w:rPr>
        <w:t xml:space="preserve">Kolejny projektowany przepis dotyczący spraw regulowanych w statucie zawiera ważne kwestie dotyczące organizacji biblioteki szkolnej, szczególnie w kontekście upowszechniania i promowania czytelnictwa wśród uczniów szkoły. Proponuje się, aby organizacja biblioteki uwzględniała m.in. zadania w zakresie </w:t>
      </w:r>
      <w:r w:rsidRPr="002756FE">
        <w:rPr>
          <w:rFonts w:ascii="Times New Roman" w:eastAsiaTheme="minorEastAsia" w:hAnsi="Times New Roman" w:cs="Times New Roman"/>
          <w:bCs/>
          <w:sz w:val="24"/>
          <w:szCs w:val="24"/>
          <w:lang w:eastAsia="pl-PL"/>
        </w:rPr>
        <w:t>tworzenia warunków do efektywnego posługiwania się technologią informacyjną, rezygnując z zapisów</w:t>
      </w:r>
      <w:r w:rsidR="00C46433">
        <w:rPr>
          <w:rFonts w:ascii="Times New Roman" w:eastAsiaTheme="minorEastAsia" w:hAnsi="Times New Roman" w:cs="Times New Roman"/>
          <w:bCs/>
          <w:sz w:val="24"/>
          <w:szCs w:val="24"/>
          <w:lang w:eastAsia="pl-PL"/>
        </w:rPr>
        <w:t xml:space="preserve"> </w:t>
      </w:r>
      <w:r w:rsidRPr="002756FE">
        <w:rPr>
          <w:rFonts w:ascii="Times New Roman" w:eastAsiaTheme="minorEastAsia" w:hAnsi="Times New Roman" w:cs="Times New Roman"/>
          <w:bCs/>
          <w:sz w:val="24"/>
          <w:szCs w:val="24"/>
          <w:lang w:eastAsia="pl-PL"/>
        </w:rPr>
        <w:t xml:space="preserve">mówiących o tworzeniu warunków do </w:t>
      </w:r>
      <w:r w:rsidRPr="002756FE">
        <w:rPr>
          <w:rFonts w:ascii="Times New Roman" w:eastAsiaTheme="minorEastAsia" w:hAnsi="Times New Roman" w:cs="Times New Roman"/>
          <w:bCs/>
          <w:sz w:val="24"/>
          <w:szCs w:val="24"/>
          <w:lang w:eastAsia="pl-PL"/>
        </w:rPr>
        <w:lastRenderedPageBreak/>
        <w:t>poszukiwania, porządkowania i wykorzystywania informacji z różnych źródeł.</w:t>
      </w:r>
      <w:r w:rsidR="00AF04AF" w:rsidRPr="002756FE">
        <w:rPr>
          <w:rFonts w:ascii="Times New Roman" w:eastAsiaTheme="minorEastAsia" w:hAnsi="Times New Roman" w:cs="Times New Roman"/>
          <w:bCs/>
          <w:sz w:val="24"/>
          <w:szCs w:val="24"/>
          <w:lang w:eastAsia="pl-PL"/>
        </w:rPr>
        <w:t xml:space="preserve"> Wprowadzony został </w:t>
      </w:r>
      <w:r w:rsidRPr="002756FE">
        <w:rPr>
          <w:rFonts w:ascii="Times New Roman" w:eastAsiaTheme="minorEastAsia" w:hAnsi="Times New Roman" w:cs="Times New Roman"/>
          <w:bCs/>
          <w:sz w:val="24"/>
          <w:szCs w:val="24"/>
          <w:lang w:eastAsia="pl-PL"/>
        </w:rPr>
        <w:t>przepis określający, że do zadań biblioteki należy gromadzenie i udostępnianie podręczników, materiałów edukacyjnych i ćwiczeniowych oraz innych materiałów bibliotecznych. Przepis dotyczący organizowania różn</w:t>
      </w:r>
      <w:r w:rsidR="00252996" w:rsidRPr="002756FE">
        <w:rPr>
          <w:rFonts w:ascii="Times New Roman" w:eastAsiaTheme="minorEastAsia" w:hAnsi="Times New Roman" w:cs="Times New Roman"/>
          <w:bCs/>
          <w:sz w:val="24"/>
          <w:szCs w:val="24"/>
          <w:lang w:eastAsia="pl-PL"/>
        </w:rPr>
        <w:t xml:space="preserve">orodnych działań rozwijających </w:t>
      </w:r>
      <w:r w:rsidRPr="002756FE">
        <w:rPr>
          <w:rFonts w:ascii="Times New Roman" w:eastAsiaTheme="minorEastAsia" w:hAnsi="Times New Roman" w:cs="Times New Roman"/>
          <w:bCs/>
          <w:sz w:val="24"/>
          <w:szCs w:val="24"/>
          <w:lang w:eastAsia="pl-PL"/>
        </w:rPr>
        <w:t>wrażliwość kulturową i społeczną uczniów został rozbudowany</w:t>
      </w:r>
      <w:r w:rsidR="00C46433">
        <w:rPr>
          <w:rFonts w:ascii="Times New Roman" w:eastAsiaTheme="minorEastAsia" w:hAnsi="Times New Roman" w:cs="Times New Roman"/>
          <w:bCs/>
          <w:sz w:val="24"/>
          <w:szCs w:val="24"/>
          <w:lang w:eastAsia="pl-PL"/>
        </w:rPr>
        <w:t xml:space="preserve"> </w:t>
      </w:r>
      <w:r w:rsidRPr="002756FE">
        <w:rPr>
          <w:rFonts w:ascii="Times New Roman" w:eastAsiaTheme="minorEastAsia" w:hAnsi="Times New Roman" w:cs="Times New Roman"/>
          <w:bCs/>
          <w:sz w:val="24"/>
          <w:szCs w:val="24"/>
          <w:lang w:eastAsia="pl-PL"/>
        </w:rPr>
        <w:t xml:space="preserve">o działania w zakresie podtrzymywania tożsamości narodowej i językowej uczniów należących do mniejszości narodowych, etnicznych oraz społeczności posługującej się językiem regionalnym. Wynika to ze zgłaszanych w tym zakresie postulatów przez przedstawicieli wymienionych w tym zapisie społeczności. </w:t>
      </w:r>
      <w:r w:rsidR="00AF04AF" w:rsidRPr="002756FE">
        <w:rPr>
          <w:rFonts w:ascii="Times New Roman" w:eastAsiaTheme="minorEastAsia" w:hAnsi="Times New Roman" w:cs="Times New Roman"/>
          <w:bCs/>
          <w:sz w:val="24"/>
          <w:szCs w:val="24"/>
          <w:lang w:eastAsia="pl-PL"/>
        </w:rPr>
        <w:t>Ponadto, z</w:t>
      </w:r>
      <w:r w:rsidR="00AF04AF" w:rsidRPr="002756FE">
        <w:rPr>
          <w:rFonts w:ascii="Times New Roman" w:eastAsiaTheme="minorEastAsia" w:hAnsi="Times New Roman" w:cs="Times New Roman"/>
          <w:sz w:val="24"/>
          <w:szCs w:val="24"/>
          <w:lang w:eastAsia="pl-PL"/>
        </w:rPr>
        <w:t xml:space="preserve">aproponowano </w:t>
      </w:r>
      <w:r w:rsidRPr="002756FE">
        <w:rPr>
          <w:rFonts w:ascii="Times New Roman" w:eastAsiaTheme="minorEastAsia" w:hAnsi="Times New Roman" w:cs="Times New Roman"/>
          <w:sz w:val="24"/>
          <w:szCs w:val="24"/>
          <w:lang w:eastAsia="pl-PL"/>
        </w:rPr>
        <w:t>przepis</w:t>
      </w:r>
      <w:r w:rsidR="00AF04AF" w:rsidRPr="002756FE">
        <w:rPr>
          <w:rFonts w:ascii="Times New Roman" w:eastAsiaTheme="minorEastAsia" w:hAnsi="Times New Roman" w:cs="Times New Roman"/>
          <w:sz w:val="24"/>
          <w:szCs w:val="24"/>
          <w:lang w:eastAsia="pl-PL"/>
        </w:rPr>
        <w:t>, który</w:t>
      </w:r>
      <w:r w:rsidRPr="002756FE">
        <w:rPr>
          <w:rFonts w:ascii="Times New Roman" w:eastAsiaTheme="minorEastAsia" w:hAnsi="Times New Roman" w:cs="Times New Roman"/>
          <w:sz w:val="24"/>
          <w:szCs w:val="24"/>
          <w:lang w:eastAsia="pl-PL"/>
        </w:rPr>
        <w:t xml:space="preserve"> jest odpowiedzią na postulaty wielu środowisk bibliotekarskich, aby inwentaryzacja księgozbioru biblioteki szkolnej przebiegała z</w:t>
      </w:r>
      <w:r w:rsidR="00E33830">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uwzględnieniem przepisów wydanych na podstawie art. 27</w:t>
      </w:r>
      <w:r w:rsidR="007F1210">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ust. 6 ustawy z dnia 27 czerwca 1997 r. o bibliotekach (Dz. U. z 2012 r. poz. 642 i 908 oraz z 2013 r. poz</w:t>
      </w:r>
      <w:proofErr w:type="gramStart"/>
      <w:r w:rsidR="004C21DC" w:rsidRPr="002756FE">
        <w:rPr>
          <w:rFonts w:ascii="Times New Roman" w:eastAsiaTheme="minorEastAsia" w:hAnsi="Times New Roman" w:cs="Times New Roman"/>
          <w:sz w:val="24"/>
          <w:szCs w:val="24"/>
          <w:lang w:eastAsia="pl-PL"/>
        </w:rPr>
        <w:t>. 829).</w:t>
      </w:r>
      <w:r w:rsidR="004C21DC">
        <w:rPr>
          <w:rFonts w:ascii="Times New Roman" w:eastAsiaTheme="minorEastAsia" w:hAnsi="Times New Roman" w:cs="Times New Roman"/>
          <w:sz w:val="24"/>
          <w:szCs w:val="24"/>
          <w:lang w:eastAsia="pl-PL"/>
        </w:rPr>
        <w:t xml:space="preserve"> </w:t>
      </w:r>
      <w:r w:rsidR="004C21DC" w:rsidRPr="002756FE">
        <w:rPr>
          <w:rFonts w:ascii="Times New Roman" w:eastAsiaTheme="minorEastAsia" w:hAnsi="Times New Roman" w:cs="Times New Roman"/>
          <w:sz w:val="24"/>
          <w:szCs w:val="24"/>
          <w:lang w:eastAsia="pl-PL"/>
        </w:rPr>
        <w:t>Obecnie</w:t>
      </w:r>
      <w:proofErr w:type="gramEnd"/>
      <w:r w:rsidRPr="002756FE">
        <w:rPr>
          <w:rFonts w:ascii="Times New Roman" w:eastAsia="Times New Roman" w:hAnsi="Times New Roman" w:cs="Times New Roman"/>
          <w:bCs/>
          <w:sz w:val="24"/>
          <w:szCs w:val="24"/>
          <w:lang w:eastAsia="pl-PL"/>
        </w:rPr>
        <w:t xml:space="preserve"> inwentaryzacja jest to spis z natury, wiążący się z wieloma utrudnieniami w pracy bibliotekarza</w:t>
      </w:r>
      <w:r w:rsidR="00AF04AF" w:rsidRPr="002756FE">
        <w:rPr>
          <w:rFonts w:ascii="Times New Roman" w:eastAsia="Times New Roman" w:hAnsi="Times New Roman" w:cs="Times New Roman"/>
          <w:bCs/>
          <w:sz w:val="24"/>
          <w:szCs w:val="24"/>
          <w:lang w:eastAsia="pl-PL"/>
        </w:rPr>
        <w:t>.</w:t>
      </w:r>
    </w:p>
    <w:p w:rsidR="00387324" w:rsidRDefault="00387324" w:rsidP="00D30DAA">
      <w:pPr>
        <w:suppressAutoHyphens/>
        <w:autoSpaceDE w:val="0"/>
        <w:autoSpaceDN w:val="0"/>
        <w:adjustRightInd w:val="0"/>
        <w:spacing w:after="0" w:line="240" w:lineRule="auto"/>
        <w:jc w:val="both"/>
        <w:rPr>
          <w:rFonts w:ascii="Times New Roman" w:eastAsiaTheme="minorEastAsia" w:hAnsi="Times New Roman" w:cs="Times New Roman"/>
          <w:bCs/>
          <w:sz w:val="24"/>
          <w:szCs w:val="24"/>
          <w:lang w:eastAsia="pl-PL"/>
        </w:rPr>
      </w:pPr>
      <w:r w:rsidRPr="002756FE">
        <w:rPr>
          <w:rFonts w:ascii="Times New Roman" w:eastAsiaTheme="minorEastAsia" w:hAnsi="Times New Roman" w:cs="Times New Roman"/>
          <w:bCs/>
          <w:sz w:val="24"/>
          <w:szCs w:val="24"/>
          <w:lang w:eastAsia="pl-PL"/>
        </w:rPr>
        <w:t xml:space="preserve">Jako ważne uznano kwestie dotyczące rozbudzania i rozwijania indywidualnych zainteresowań uczniów oraz wyrabiania i pogłębiania u uczniów nawyku czytania i uczenia się, umieszczając je także w tym </w:t>
      </w:r>
      <w:proofErr w:type="gramStart"/>
      <w:r w:rsidRPr="002756FE">
        <w:rPr>
          <w:rFonts w:ascii="Times New Roman" w:eastAsiaTheme="minorEastAsia" w:hAnsi="Times New Roman" w:cs="Times New Roman"/>
          <w:bCs/>
          <w:sz w:val="24"/>
          <w:szCs w:val="24"/>
          <w:lang w:eastAsia="pl-PL"/>
        </w:rPr>
        <w:t>artykule.</w:t>
      </w:r>
      <w:proofErr w:type="gramEnd"/>
    </w:p>
    <w:p w:rsidR="00293C55" w:rsidRDefault="00293C55" w:rsidP="00D30DAA">
      <w:pPr>
        <w:suppressAutoHyphens/>
        <w:autoSpaceDE w:val="0"/>
        <w:autoSpaceDN w:val="0"/>
        <w:adjustRightInd w:val="0"/>
        <w:spacing w:after="0" w:line="240" w:lineRule="auto"/>
        <w:jc w:val="both"/>
        <w:rPr>
          <w:rFonts w:ascii="Times New Roman" w:eastAsiaTheme="minorEastAsia" w:hAnsi="Times New Roman" w:cs="Times New Roman"/>
          <w:bCs/>
          <w:sz w:val="24"/>
          <w:szCs w:val="24"/>
          <w:lang w:eastAsia="pl-PL"/>
        </w:rPr>
      </w:pPr>
    </w:p>
    <w:p w:rsidR="00293C55" w:rsidRPr="002756FE" w:rsidRDefault="00293C55" w:rsidP="00D30DAA">
      <w:pPr>
        <w:spacing w:after="0" w:line="240" w:lineRule="auto"/>
        <w:jc w:val="both"/>
        <w:rPr>
          <w:rFonts w:ascii="Times New Roman" w:eastAsia="Times New Roman" w:hAnsi="Times New Roman" w:cs="Times New Roman"/>
          <w:bCs/>
          <w:sz w:val="24"/>
          <w:szCs w:val="24"/>
          <w:lang w:eastAsia="pl-PL"/>
        </w:rPr>
      </w:pPr>
      <w:r w:rsidRPr="002756FE">
        <w:rPr>
          <w:rFonts w:ascii="Times New Roman" w:eastAsia="Times New Roman" w:hAnsi="Times New Roman" w:cs="Times New Roman"/>
          <w:bCs/>
          <w:sz w:val="24"/>
          <w:szCs w:val="24"/>
          <w:lang w:eastAsia="pl-PL"/>
        </w:rPr>
        <w:t>Statuty przedszkoli</w:t>
      </w:r>
    </w:p>
    <w:p w:rsidR="00293C55" w:rsidRPr="002756FE" w:rsidRDefault="00293C55" w:rsidP="00D30DAA">
      <w:pPr>
        <w:spacing w:after="0" w:line="240" w:lineRule="auto"/>
        <w:jc w:val="both"/>
        <w:rPr>
          <w:rFonts w:ascii="Times New Roman" w:eastAsia="Times New Roman" w:hAnsi="Times New Roman" w:cs="Times New Roman"/>
          <w:bCs/>
          <w:sz w:val="24"/>
          <w:szCs w:val="24"/>
          <w:lang w:eastAsia="pl-PL"/>
        </w:rPr>
      </w:pPr>
    </w:p>
    <w:p w:rsidR="00293C55" w:rsidRPr="002756FE" w:rsidRDefault="00293C55" w:rsidP="00D30DAA">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W artykule 102 uregulowano sprawy, które muszą znaleźć się w statucie przedszkola. Określono, że statut przedszkola, będący podstawowym dokumentem regulującym organizację i funkcjonowanie przedszkola, w szczególności powinien zawierać nazwę i typ przedszkola oraz nazwę i siedzibę organu prowadzącego. Ponadto statut powinien określać cele i zadania przedszkola wynikające z przepisów prawa, w szczególności w zakresie udzielania pomocy psychologiczno-pedagogicznej, organizowania opieki nad dziećmi niepełnosprawnymi, umożliwiania dzieciom podtrzymywania poczucia tożsamości narodowej, etnicznej, językowej i religijnej, a także</w:t>
      </w:r>
      <w:r w:rsidR="00C46433">
        <w:rPr>
          <w:rFonts w:ascii="Times New Roman" w:hAnsi="Times New Roman" w:cs="Times New Roman"/>
          <w:sz w:val="24"/>
          <w:szCs w:val="24"/>
        </w:rPr>
        <w:t xml:space="preserve"> </w:t>
      </w:r>
      <w:r w:rsidRPr="002756FE">
        <w:rPr>
          <w:rFonts w:ascii="Times New Roman" w:hAnsi="Times New Roman" w:cs="Times New Roman"/>
          <w:sz w:val="24"/>
          <w:szCs w:val="24"/>
        </w:rPr>
        <w:t>sposób realizacji zadań przedszkola, z</w:t>
      </w:r>
      <w:r w:rsidR="00E33830">
        <w:rPr>
          <w:rFonts w:ascii="Times New Roman" w:hAnsi="Times New Roman" w:cs="Times New Roman"/>
          <w:sz w:val="24"/>
          <w:szCs w:val="24"/>
        </w:rPr>
        <w:t> </w:t>
      </w:r>
      <w:r w:rsidRPr="002756FE">
        <w:rPr>
          <w:rFonts w:ascii="Times New Roman" w:hAnsi="Times New Roman" w:cs="Times New Roman"/>
          <w:sz w:val="24"/>
          <w:szCs w:val="24"/>
        </w:rPr>
        <w:t xml:space="preserve">uwzględnieniem wspomagania indywidualnego rozwoju dziecka oraz wspomagania rodziny w wychowaniu dziecka i przygotowaniu go do nauki w szkole, a w przypadku dzieci niepełnosprawnych </w:t>
      </w:r>
      <w:r w:rsidR="00C27DB1">
        <w:rPr>
          <w:rFonts w:ascii="Times New Roman" w:hAnsi="Times New Roman" w:cs="Times New Roman"/>
          <w:sz w:val="24"/>
          <w:szCs w:val="24"/>
        </w:rPr>
        <w:t>–</w:t>
      </w:r>
      <w:r w:rsidRPr="002756FE">
        <w:rPr>
          <w:rFonts w:ascii="Times New Roman" w:hAnsi="Times New Roman" w:cs="Times New Roman"/>
          <w:sz w:val="24"/>
          <w:szCs w:val="24"/>
        </w:rPr>
        <w:t xml:space="preserve"> ze szczególnym uwzględnieniem rodzaju niepełnosprawności. </w:t>
      </w:r>
    </w:p>
    <w:p w:rsidR="00293C55" w:rsidRPr="002756FE" w:rsidRDefault="00293C55" w:rsidP="00293C55">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Uwzględniając konieczność realizacji zasad bezpieczeństwa oraz </w:t>
      </w:r>
      <w:proofErr w:type="gramStart"/>
      <w:r w:rsidRPr="002756FE">
        <w:rPr>
          <w:rFonts w:ascii="Times New Roman" w:hAnsi="Times New Roman" w:cs="Times New Roman"/>
          <w:sz w:val="24"/>
          <w:szCs w:val="24"/>
        </w:rPr>
        <w:t>Praw</w:t>
      </w:r>
      <w:proofErr w:type="gramEnd"/>
      <w:r w:rsidRPr="002756FE">
        <w:rPr>
          <w:rFonts w:ascii="Times New Roman" w:hAnsi="Times New Roman" w:cs="Times New Roman"/>
          <w:sz w:val="24"/>
          <w:szCs w:val="24"/>
        </w:rPr>
        <w:t xml:space="preserve"> Dziecka, statut musi określać sposób sprawowania opieki nad dziećmi w czasie zajęć w przedszkolu oraz w czasie zajęć poza przedszkolem, a także szczegółowe zasady przyprowadzania i odbierania dzieci z</w:t>
      </w:r>
      <w:r w:rsidR="00E33830">
        <w:rPr>
          <w:rFonts w:ascii="Times New Roman" w:hAnsi="Times New Roman" w:cs="Times New Roman"/>
          <w:sz w:val="24"/>
          <w:szCs w:val="24"/>
        </w:rPr>
        <w:t> </w:t>
      </w:r>
      <w:r w:rsidRPr="002756FE">
        <w:rPr>
          <w:rFonts w:ascii="Times New Roman" w:hAnsi="Times New Roman" w:cs="Times New Roman"/>
          <w:sz w:val="24"/>
          <w:szCs w:val="24"/>
        </w:rPr>
        <w:t>przedszkola przez rodziców (prawnych opiekunów) lub upoważnioną przez nich osobę zapewniającą dziecku pełne bezpieczeństwo.</w:t>
      </w:r>
    </w:p>
    <w:p w:rsidR="00293C55" w:rsidRPr="002756FE" w:rsidRDefault="00293C55" w:rsidP="00293C55">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Statut musi także zawierać informacje dotyczące funkcjonujących w przedszkolu organów przedszkola oraz ich szczegółowych kompetencji.</w:t>
      </w:r>
    </w:p>
    <w:p w:rsidR="00293C55" w:rsidRPr="002756FE" w:rsidRDefault="00293C55" w:rsidP="00293C55">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Również w statucie przedszkola powinien być ustalony zakres zadań nauczycieli oraz innych pracowników, w tym zadań związanych z:</w:t>
      </w:r>
    </w:p>
    <w:p w:rsidR="00293C55" w:rsidRPr="002756FE" w:rsidRDefault="00C27DB1" w:rsidP="00293C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C46433">
        <w:rPr>
          <w:rFonts w:ascii="Times New Roman" w:hAnsi="Times New Roman" w:cs="Times New Roman"/>
          <w:sz w:val="24"/>
          <w:szCs w:val="24"/>
        </w:rPr>
        <w:t xml:space="preserve"> </w:t>
      </w:r>
      <w:r w:rsidR="00293C55" w:rsidRPr="002756FE">
        <w:rPr>
          <w:rFonts w:ascii="Times New Roman" w:hAnsi="Times New Roman" w:cs="Times New Roman"/>
          <w:sz w:val="24"/>
          <w:szCs w:val="24"/>
        </w:rPr>
        <w:t>zapewnieniem bezpieczeństwa dzieciom w czasie zajęć organizowanych przez przedszkole</w:t>
      </w:r>
      <w:r w:rsidR="00E90D22">
        <w:rPr>
          <w:rFonts w:ascii="Times New Roman" w:hAnsi="Times New Roman" w:cs="Times New Roman"/>
          <w:sz w:val="24"/>
          <w:szCs w:val="24"/>
        </w:rPr>
        <w:t>,</w:t>
      </w:r>
    </w:p>
    <w:p w:rsidR="00293C55" w:rsidRPr="002756FE" w:rsidRDefault="00C27DB1" w:rsidP="00293C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C46433">
        <w:rPr>
          <w:rFonts w:ascii="Times New Roman" w:hAnsi="Times New Roman" w:cs="Times New Roman"/>
          <w:sz w:val="24"/>
          <w:szCs w:val="24"/>
        </w:rPr>
        <w:t xml:space="preserve"> </w:t>
      </w:r>
      <w:r w:rsidR="00293C55" w:rsidRPr="002756FE">
        <w:rPr>
          <w:rFonts w:ascii="Times New Roman" w:hAnsi="Times New Roman" w:cs="Times New Roman"/>
          <w:sz w:val="24"/>
          <w:szCs w:val="24"/>
        </w:rPr>
        <w:t xml:space="preserve">planowaniem i prowadzeniem pracy wychowawczo-dydaktycznej oraz odpowiedzialnością za </w:t>
      </w:r>
      <w:proofErr w:type="gramStart"/>
      <w:r w:rsidR="00293C55" w:rsidRPr="002756FE">
        <w:rPr>
          <w:rFonts w:ascii="Times New Roman" w:hAnsi="Times New Roman" w:cs="Times New Roman"/>
          <w:sz w:val="24"/>
          <w:szCs w:val="24"/>
        </w:rPr>
        <w:t>jej jakość</w:t>
      </w:r>
      <w:proofErr w:type="gramEnd"/>
      <w:r w:rsidR="00293C55" w:rsidRPr="002756FE">
        <w:rPr>
          <w:rFonts w:ascii="Times New Roman" w:hAnsi="Times New Roman" w:cs="Times New Roman"/>
          <w:sz w:val="24"/>
          <w:szCs w:val="24"/>
        </w:rPr>
        <w:t>,</w:t>
      </w:r>
    </w:p>
    <w:p w:rsidR="00293C55" w:rsidRPr="002756FE" w:rsidRDefault="00C27DB1" w:rsidP="00293C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293C55" w:rsidRPr="002756FE">
        <w:rPr>
          <w:rFonts w:ascii="Times New Roman" w:hAnsi="Times New Roman" w:cs="Times New Roman"/>
          <w:sz w:val="24"/>
          <w:szCs w:val="24"/>
        </w:rPr>
        <w:t xml:space="preserve"> prowadzeniem obserwacji pedagogicznych mających na celu poznanie i zabezpieczenie potrzeb rozwojowych dzieci oraz dokumentowaniem tych </w:t>
      </w:r>
      <w:proofErr w:type="gramStart"/>
      <w:r w:rsidR="00293C55" w:rsidRPr="002756FE">
        <w:rPr>
          <w:rFonts w:ascii="Times New Roman" w:hAnsi="Times New Roman" w:cs="Times New Roman"/>
          <w:sz w:val="24"/>
          <w:szCs w:val="24"/>
        </w:rPr>
        <w:t>obserwacji,</w:t>
      </w:r>
      <w:proofErr w:type="gramEnd"/>
    </w:p>
    <w:p w:rsidR="00293C55" w:rsidRPr="002756FE" w:rsidRDefault="00C27DB1" w:rsidP="00293C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293C55" w:rsidRPr="002756FE">
        <w:rPr>
          <w:rFonts w:ascii="Times New Roman" w:hAnsi="Times New Roman" w:cs="Times New Roman"/>
          <w:sz w:val="24"/>
          <w:szCs w:val="24"/>
        </w:rPr>
        <w:t xml:space="preserve"> współpracą ze specjalistami świadczącymi pomoc psychologiczno-pedagogiczną, opiekę zdrowotną i inną</w:t>
      </w:r>
      <w:r w:rsidR="00E90D22">
        <w:rPr>
          <w:rFonts w:ascii="Times New Roman" w:hAnsi="Times New Roman" w:cs="Times New Roman"/>
          <w:sz w:val="24"/>
          <w:szCs w:val="24"/>
        </w:rPr>
        <w:t>,</w:t>
      </w:r>
    </w:p>
    <w:p w:rsidR="00293C55" w:rsidRPr="002756FE" w:rsidRDefault="00C27DB1" w:rsidP="00293C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293C55" w:rsidRPr="002756FE">
        <w:rPr>
          <w:rFonts w:ascii="Times New Roman" w:hAnsi="Times New Roman" w:cs="Times New Roman"/>
          <w:sz w:val="24"/>
          <w:szCs w:val="24"/>
        </w:rPr>
        <w:t xml:space="preserve"> współdziałaniem z rodzicami (prawnymi opiekunami) w sprawach wychowania i nauczania dzieci, z uwzględnieniem prawa rodziców do znajomości zadań wynikających </w:t>
      </w:r>
      <w:r w:rsidR="00293C55" w:rsidRPr="002756FE">
        <w:rPr>
          <w:rFonts w:ascii="Times New Roman" w:hAnsi="Times New Roman" w:cs="Times New Roman"/>
          <w:sz w:val="24"/>
          <w:szCs w:val="24"/>
        </w:rPr>
        <w:lastRenderedPageBreak/>
        <w:t>w</w:t>
      </w:r>
      <w:r w:rsidR="00E33830">
        <w:rPr>
          <w:rFonts w:ascii="Times New Roman" w:hAnsi="Times New Roman" w:cs="Times New Roman"/>
          <w:sz w:val="24"/>
          <w:szCs w:val="24"/>
        </w:rPr>
        <w:t> </w:t>
      </w:r>
      <w:r w:rsidR="00293C55" w:rsidRPr="002756FE">
        <w:rPr>
          <w:rFonts w:ascii="Times New Roman" w:hAnsi="Times New Roman" w:cs="Times New Roman"/>
          <w:sz w:val="24"/>
          <w:szCs w:val="24"/>
        </w:rPr>
        <w:t>szczególności z programu wychowania przedszkolnego realizowanego w danym oddziale i</w:t>
      </w:r>
      <w:r w:rsidR="00E33830">
        <w:rPr>
          <w:rFonts w:ascii="Times New Roman" w:hAnsi="Times New Roman" w:cs="Times New Roman"/>
          <w:sz w:val="24"/>
          <w:szCs w:val="24"/>
        </w:rPr>
        <w:t> </w:t>
      </w:r>
      <w:r w:rsidR="00293C55" w:rsidRPr="002756FE">
        <w:rPr>
          <w:rFonts w:ascii="Times New Roman" w:hAnsi="Times New Roman" w:cs="Times New Roman"/>
          <w:sz w:val="24"/>
          <w:szCs w:val="24"/>
        </w:rPr>
        <w:t>uzyskiwania informacji dotyczących dziecka, jego zachowania i rozwoju. Statut powinien przy tym określać formy tego współdziałania oraz częstotliwość organizowania kontaktów z</w:t>
      </w:r>
      <w:r w:rsidR="00E33830">
        <w:rPr>
          <w:rFonts w:ascii="Times New Roman" w:hAnsi="Times New Roman" w:cs="Times New Roman"/>
          <w:sz w:val="24"/>
          <w:szCs w:val="24"/>
        </w:rPr>
        <w:t> </w:t>
      </w:r>
      <w:r w:rsidR="00293C55" w:rsidRPr="002756FE">
        <w:rPr>
          <w:rFonts w:ascii="Times New Roman" w:hAnsi="Times New Roman" w:cs="Times New Roman"/>
          <w:sz w:val="24"/>
          <w:szCs w:val="24"/>
        </w:rPr>
        <w:t xml:space="preserve">rodzicami. Z powyższego wynika, że kontakty te nie muszą mieć wyłącznie charakteru spotkań. W dobie rozwoju technologii informacyjnych nauczyciel może ustalić np. kontakty internetowe z wykorzystaniem powszechnie dostępnych komunikatorów. </w:t>
      </w:r>
    </w:p>
    <w:p w:rsidR="00293C55" w:rsidRPr="002756FE" w:rsidRDefault="00293C55" w:rsidP="00293C55">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Zgodnie z proponowanym brzmieniem przepisu, statut powinien także określać prawa i</w:t>
      </w:r>
      <w:r w:rsidR="00E33830">
        <w:rPr>
          <w:rFonts w:ascii="Times New Roman" w:hAnsi="Times New Roman" w:cs="Times New Roman"/>
          <w:sz w:val="24"/>
          <w:szCs w:val="24"/>
        </w:rPr>
        <w:t> </w:t>
      </w:r>
      <w:r w:rsidRPr="002756FE">
        <w:rPr>
          <w:rFonts w:ascii="Times New Roman" w:hAnsi="Times New Roman" w:cs="Times New Roman"/>
          <w:sz w:val="24"/>
          <w:szCs w:val="24"/>
        </w:rPr>
        <w:t>obowiązki dzieci, w tym przypadki, w których dyrektor przedszkola może skreślić dziecko z</w:t>
      </w:r>
      <w:r w:rsidR="00E33830">
        <w:rPr>
          <w:rFonts w:ascii="Times New Roman" w:hAnsi="Times New Roman" w:cs="Times New Roman"/>
          <w:sz w:val="24"/>
          <w:szCs w:val="24"/>
        </w:rPr>
        <w:t> </w:t>
      </w:r>
      <w:r w:rsidRPr="002756FE">
        <w:rPr>
          <w:rFonts w:ascii="Times New Roman" w:hAnsi="Times New Roman" w:cs="Times New Roman"/>
          <w:sz w:val="24"/>
          <w:szCs w:val="24"/>
        </w:rPr>
        <w:t xml:space="preserve">listy </w:t>
      </w:r>
      <w:r w:rsidR="00845359">
        <w:rPr>
          <w:rFonts w:ascii="Times New Roman" w:hAnsi="Times New Roman" w:cs="Times New Roman"/>
          <w:sz w:val="24"/>
          <w:szCs w:val="24"/>
        </w:rPr>
        <w:t>uczniów</w:t>
      </w:r>
      <w:r w:rsidRPr="002756FE">
        <w:rPr>
          <w:rFonts w:ascii="Times New Roman" w:hAnsi="Times New Roman" w:cs="Times New Roman"/>
          <w:sz w:val="24"/>
          <w:szCs w:val="24"/>
        </w:rPr>
        <w:t>.</w:t>
      </w:r>
    </w:p>
    <w:p w:rsidR="00293C55" w:rsidRPr="002756FE" w:rsidRDefault="00293C55" w:rsidP="00293C55">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W związku z utrzymaniem w systemie oświaty oddziałów przedszkolnych w szkołach podstawowych, powyższe przepisy powinny być również stosowane w przypadku tych oddziałów, z zastrzeżeniem, że informacje te zawarte będą w statucie szkoły podstawowej, w</w:t>
      </w:r>
      <w:r w:rsidR="00E33830">
        <w:rPr>
          <w:rFonts w:ascii="Times New Roman" w:hAnsi="Times New Roman" w:cs="Times New Roman"/>
          <w:sz w:val="24"/>
          <w:szCs w:val="24"/>
        </w:rPr>
        <w:t> </w:t>
      </w:r>
      <w:r w:rsidRPr="002756FE">
        <w:rPr>
          <w:rFonts w:ascii="Times New Roman" w:hAnsi="Times New Roman" w:cs="Times New Roman"/>
          <w:sz w:val="24"/>
          <w:szCs w:val="24"/>
        </w:rPr>
        <w:t>której są oddziały przedszkolne.</w:t>
      </w:r>
    </w:p>
    <w:p w:rsidR="00293C55" w:rsidRPr="002756FE" w:rsidRDefault="00293C55" w:rsidP="008805B2">
      <w:pPr>
        <w:spacing w:after="0" w:line="240" w:lineRule="auto"/>
        <w:jc w:val="both"/>
        <w:rPr>
          <w:rFonts w:ascii="Times New Roman" w:eastAsiaTheme="minorEastAsia" w:hAnsi="Times New Roman" w:cs="Times New Roman"/>
          <w:sz w:val="24"/>
          <w:szCs w:val="24"/>
          <w:lang w:eastAsia="pl-PL"/>
        </w:rPr>
      </w:pPr>
      <w:r w:rsidRPr="002756FE">
        <w:rPr>
          <w:rFonts w:ascii="Times New Roman" w:eastAsia="Times New Roman" w:hAnsi="Times New Roman" w:cs="Times New Roman"/>
          <w:bCs/>
          <w:sz w:val="24"/>
          <w:szCs w:val="24"/>
          <w:lang w:eastAsia="pl-PL"/>
        </w:rPr>
        <w:t>Ponieważ dokonując wpisu do ewidencji niepublicznych przedszkoli, szkół i placówek prowadzonych przez gminę wymaga się od organu prowadzącego przedstawienia statutu, w</w:t>
      </w:r>
      <w:r w:rsidR="00E33830">
        <w:rPr>
          <w:rFonts w:ascii="Times New Roman" w:eastAsia="Times New Roman" w:hAnsi="Times New Roman" w:cs="Times New Roman"/>
          <w:bCs/>
          <w:sz w:val="24"/>
          <w:szCs w:val="24"/>
          <w:lang w:eastAsia="pl-PL"/>
        </w:rPr>
        <w:t> </w:t>
      </w:r>
      <w:r w:rsidRPr="002756FE">
        <w:rPr>
          <w:rFonts w:ascii="Times New Roman" w:eastAsia="Times New Roman" w:hAnsi="Times New Roman" w:cs="Times New Roman"/>
          <w:bCs/>
          <w:sz w:val="24"/>
          <w:szCs w:val="24"/>
          <w:lang w:eastAsia="pl-PL"/>
        </w:rPr>
        <w:t>projektowanych przepisach określono, że stosuje się je odpowiednio także do niepublicznych przedszkoli i oddziałów przedszkolnych w niepublicznych szkołach podstawowych. Zawarte w art. 102 regulacje pozwolą organom prowadzącym niepubliczne przedszkole lub oddział przedszkolny w niepublicznej szkole podstawowej na uchwalenie statutu zawierającego najważniejsze z punktu widzenia prawidłowości funkcjonowania tych instytucji regulacje.</w:t>
      </w:r>
    </w:p>
    <w:p w:rsidR="00387324" w:rsidRPr="002756FE" w:rsidRDefault="00387324" w:rsidP="00826894">
      <w:pPr>
        <w:spacing w:after="0" w:line="240" w:lineRule="auto"/>
        <w:jc w:val="both"/>
        <w:rPr>
          <w:rFonts w:ascii="Times New Roman" w:eastAsia="Times New Roman" w:hAnsi="Times New Roman" w:cs="Times New Roman"/>
          <w:bCs/>
          <w:sz w:val="24"/>
          <w:szCs w:val="24"/>
          <w:lang w:eastAsia="pl-PL"/>
        </w:rPr>
      </w:pPr>
    </w:p>
    <w:p w:rsidR="00387324" w:rsidRPr="002756FE" w:rsidRDefault="00387324" w:rsidP="00826894">
      <w:pPr>
        <w:spacing w:after="0" w:line="240" w:lineRule="auto"/>
        <w:jc w:val="both"/>
        <w:rPr>
          <w:rFonts w:ascii="Times New Roman" w:eastAsiaTheme="minorEastAsia" w:hAnsi="Times New Roman" w:cs="Times New Roman"/>
          <w:sz w:val="24"/>
          <w:szCs w:val="24"/>
          <w:lang w:eastAsia="pl-PL"/>
        </w:rPr>
      </w:pPr>
      <w:r w:rsidRPr="00192098">
        <w:rPr>
          <w:rFonts w:ascii="Times New Roman" w:eastAsia="Times New Roman" w:hAnsi="Times New Roman" w:cs="Times New Roman"/>
          <w:bCs/>
          <w:sz w:val="24"/>
          <w:szCs w:val="24"/>
          <w:lang w:eastAsia="pl-PL"/>
        </w:rPr>
        <w:t>Art. 110</w:t>
      </w:r>
      <w:r w:rsidR="00AF04AF" w:rsidRPr="002756FE">
        <w:rPr>
          <w:rFonts w:ascii="Times New Roman" w:eastAsia="Times New Roman" w:hAnsi="Times New Roman" w:cs="Times New Roman"/>
          <w:b/>
          <w:bCs/>
          <w:sz w:val="24"/>
          <w:szCs w:val="24"/>
          <w:lang w:eastAsia="pl-PL"/>
        </w:rPr>
        <w:t xml:space="preserve"> </w:t>
      </w:r>
      <w:r w:rsidR="00C27DB1">
        <w:rPr>
          <w:rFonts w:ascii="Times New Roman" w:eastAsia="Times New Roman" w:hAnsi="Times New Roman" w:cs="Times New Roman"/>
          <w:b/>
          <w:bCs/>
          <w:sz w:val="24"/>
          <w:szCs w:val="24"/>
          <w:lang w:eastAsia="pl-PL"/>
        </w:rPr>
        <w:t>–</w:t>
      </w:r>
      <w:r w:rsidR="00AF04AF" w:rsidRPr="002756FE">
        <w:rPr>
          <w:rFonts w:ascii="Times New Roman" w:eastAsia="Times New Roman" w:hAnsi="Times New Roman" w:cs="Times New Roman"/>
          <w:b/>
          <w:bCs/>
          <w:sz w:val="24"/>
          <w:szCs w:val="24"/>
          <w:lang w:eastAsia="pl-PL"/>
        </w:rPr>
        <w:t xml:space="preserve"> </w:t>
      </w:r>
      <w:r w:rsidR="00AF04AF" w:rsidRPr="0091660F">
        <w:rPr>
          <w:rFonts w:ascii="Times New Roman" w:eastAsia="Times New Roman" w:hAnsi="Times New Roman" w:cs="Times New Roman"/>
          <w:bCs/>
          <w:sz w:val="24"/>
          <w:szCs w:val="24"/>
          <w:lang w:eastAsia="pl-PL"/>
        </w:rPr>
        <w:t>w</w:t>
      </w:r>
      <w:r w:rsidRPr="002756FE">
        <w:rPr>
          <w:rFonts w:ascii="Times New Roman" w:eastAsiaTheme="minorEastAsia" w:hAnsi="Times New Roman" w:cs="Times New Roman"/>
          <w:sz w:val="24"/>
          <w:szCs w:val="24"/>
          <w:lang w:eastAsia="pl-PL"/>
        </w:rPr>
        <w:t xml:space="preserve">prowadzony przepis jest konsekwencją przeniesienia niektórych przepisów dotychczas regulowanych jedynie w rozporządzeniu w sprawie ramowych statutów szkół. Dotyczy on zasad opracowania oraz zatwierdzania arkusza organizacji szkoły w danym roku szkolnym. Wprowadzenie tej regulacji do ustawy niewątpliwie podnosi rangę tego </w:t>
      </w:r>
      <w:proofErr w:type="gramStart"/>
      <w:r w:rsidRPr="002756FE">
        <w:rPr>
          <w:rFonts w:ascii="Times New Roman" w:eastAsiaTheme="minorEastAsia" w:hAnsi="Times New Roman" w:cs="Times New Roman"/>
          <w:sz w:val="24"/>
          <w:szCs w:val="24"/>
          <w:lang w:eastAsia="pl-PL"/>
        </w:rPr>
        <w:t>dokumentu jako</w:t>
      </w:r>
      <w:proofErr w:type="gramEnd"/>
      <w:r w:rsidRPr="002756FE">
        <w:rPr>
          <w:rFonts w:ascii="Times New Roman" w:eastAsiaTheme="minorEastAsia" w:hAnsi="Times New Roman" w:cs="Times New Roman"/>
          <w:sz w:val="24"/>
          <w:szCs w:val="24"/>
          <w:lang w:eastAsia="pl-PL"/>
        </w:rPr>
        <w:t xml:space="preserve"> podstaw</w:t>
      </w:r>
      <w:r w:rsidR="00AF04AF" w:rsidRPr="002756FE">
        <w:rPr>
          <w:rFonts w:ascii="Times New Roman" w:eastAsiaTheme="minorEastAsia" w:hAnsi="Times New Roman" w:cs="Times New Roman"/>
          <w:sz w:val="24"/>
          <w:szCs w:val="24"/>
          <w:lang w:eastAsia="pl-PL"/>
        </w:rPr>
        <w:t xml:space="preserve">owego dokumentu gwarantującego </w:t>
      </w:r>
      <w:r w:rsidRPr="002756FE">
        <w:rPr>
          <w:rFonts w:ascii="Times New Roman" w:eastAsiaTheme="minorEastAsia" w:hAnsi="Times New Roman" w:cs="Times New Roman"/>
          <w:sz w:val="24"/>
          <w:szCs w:val="24"/>
          <w:lang w:eastAsia="pl-PL"/>
        </w:rPr>
        <w:t>funkcjonowanie szkoły zgodnie z</w:t>
      </w:r>
      <w:r w:rsidR="00E33830">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przepisami prawa oświatowego (opiniowanego dodatkowo przez kuratora oświaty</w:t>
      </w:r>
      <w:r w:rsidR="002D01AE" w:rsidRPr="002756FE">
        <w:rPr>
          <w:rFonts w:ascii="Times New Roman" w:eastAsiaTheme="minorEastAsia" w:hAnsi="Times New Roman" w:cs="Times New Roman"/>
          <w:sz w:val="24"/>
          <w:szCs w:val="24"/>
          <w:lang w:eastAsia="pl-PL"/>
        </w:rPr>
        <w:t xml:space="preserve"> oraz </w:t>
      </w:r>
      <w:r w:rsidR="006A48B8" w:rsidRPr="002756FE">
        <w:rPr>
          <w:rFonts w:ascii="Times New Roman" w:eastAsiaTheme="minorEastAsia" w:hAnsi="Times New Roman" w:cs="Times New Roman"/>
          <w:sz w:val="24"/>
          <w:szCs w:val="24"/>
          <w:lang w:eastAsia="pl-PL"/>
        </w:rPr>
        <w:t>zakładowe organizacje związkowe będące jednostkami organizacyjnymi organizacji związkowych reprezentatywnych w rozumieniu ustawy o Radzie Dialogu Społecznego albo jednostkami organizacyjnymi organizacji związkowych wchodzących w skład organizacji związkowych reprezentatywnych w rozumieniu ustawy o Radzie Dialogu Społecznego zrzeszających nauczycieli</w:t>
      </w:r>
      <w:r w:rsidRPr="002756FE">
        <w:rPr>
          <w:rFonts w:ascii="Times New Roman" w:eastAsiaTheme="minorEastAsia" w:hAnsi="Times New Roman" w:cs="Times New Roman"/>
          <w:sz w:val="24"/>
          <w:szCs w:val="24"/>
          <w:lang w:eastAsia="pl-PL"/>
        </w:rPr>
        <w:t>).</w:t>
      </w:r>
      <w:r w:rsidR="00AF04AF" w:rsidRPr="002756FE">
        <w:rPr>
          <w:rFonts w:ascii="Times New Roman" w:eastAsiaTheme="minorEastAsia" w:hAnsi="Times New Roman" w:cs="Times New Roman"/>
          <w:sz w:val="24"/>
          <w:szCs w:val="24"/>
          <w:lang w:eastAsia="pl-PL"/>
        </w:rPr>
        <w:t xml:space="preserve"> D</w:t>
      </w:r>
      <w:r w:rsidRPr="002756FE">
        <w:rPr>
          <w:rFonts w:ascii="Times New Roman" w:eastAsiaTheme="minorEastAsia" w:hAnsi="Times New Roman" w:cs="Times New Roman"/>
          <w:sz w:val="24"/>
          <w:szCs w:val="24"/>
          <w:lang w:eastAsia="pl-PL"/>
        </w:rPr>
        <w:t>odatkowe kwestie związane z arkuszem organizacji szkoły zostaną przedstawione w nowym rozporząd</w:t>
      </w:r>
      <w:r w:rsidR="00130C6D" w:rsidRPr="002756FE">
        <w:rPr>
          <w:rFonts w:ascii="Times New Roman" w:eastAsiaTheme="minorEastAsia" w:hAnsi="Times New Roman" w:cs="Times New Roman"/>
          <w:sz w:val="24"/>
          <w:szCs w:val="24"/>
          <w:lang w:eastAsia="pl-PL"/>
        </w:rPr>
        <w:t xml:space="preserve">zeniu określającym szczegółową </w:t>
      </w:r>
      <w:r w:rsidRPr="002756FE">
        <w:rPr>
          <w:rFonts w:ascii="Times New Roman" w:eastAsiaTheme="minorEastAsia" w:hAnsi="Times New Roman" w:cs="Times New Roman"/>
          <w:sz w:val="24"/>
          <w:szCs w:val="24"/>
          <w:lang w:eastAsia="pl-PL"/>
        </w:rPr>
        <w:t xml:space="preserve">organizację publicznych szkół (art. 111). </w:t>
      </w:r>
    </w:p>
    <w:p w:rsidR="00DE74A4" w:rsidRPr="002756FE" w:rsidRDefault="00DE74A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W związku z rezygnacją z rozporządzenia w sprawie ramowych statutów, a następnie przeniesienie części jego najważniejszych zapisów na poziom ustawy, wynikła potrzeba zaprojektowania nowej delegacji dla ministra właściwego do spraw oświaty i wychowania, do określenia w drodze rozporządzenia szczegółowej organizacji publicznego przedszkola oraz publiczn</w:t>
      </w:r>
      <w:r w:rsidR="00DA1320" w:rsidRPr="002756FE">
        <w:rPr>
          <w:rFonts w:ascii="Times New Roman" w:eastAsiaTheme="minorEastAsia" w:hAnsi="Times New Roman" w:cs="Times New Roman"/>
          <w:sz w:val="24"/>
          <w:szCs w:val="24"/>
          <w:lang w:eastAsia="pl-PL"/>
        </w:rPr>
        <w:t>ej</w:t>
      </w:r>
      <w:r w:rsidRPr="002756FE">
        <w:rPr>
          <w:rFonts w:ascii="Times New Roman" w:eastAsiaTheme="minorEastAsia" w:hAnsi="Times New Roman" w:cs="Times New Roman"/>
          <w:sz w:val="24"/>
          <w:szCs w:val="24"/>
          <w:lang w:eastAsia="pl-PL"/>
        </w:rPr>
        <w:t xml:space="preserve"> szk</w:t>
      </w:r>
      <w:r w:rsidR="001B1D40" w:rsidRPr="002756FE">
        <w:rPr>
          <w:rFonts w:ascii="Times New Roman" w:eastAsiaTheme="minorEastAsia" w:hAnsi="Times New Roman" w:cs="Times New Roman"/>
          <w:sz w:val="24"/>
          <w:szCs w:val="24"/>
          <w:lang w:eastAsia="pl-PL"/>
        </w:rPr>
        <w:t>o</w:t>
      </w:r>
      <w:r w:rsidRPr="002756FE">
        <w:rPr>
          <w:rFonts w:ascii="Times New Roman" w:eastAsiaTheme="minorEastAsia" w:hAnsi="Times New Roman" w:cs="Times New Roman"/>
          <w:sz w:val="24"/>
          <w:szCs w:val="24"/>
          <w:lang w:eastAsia="pl-PL"/>
        </w:rPr>
        <w:t>ł</w:t>
      </w:r>
      <w:r w:rsidR="001B1D40" w:rsidRPr="002756FE">
        <w:rPr>
          <w:rFonts w:ascii="Times New Roman" w:eastAsiaTheme="minorEastAsia" w:hAnsi="Times New Roman" w:cs="Times New Roman"/>
          <w:sz w:val="24"/>
          <w:szCs w:val="24"/>
          <w:lang w:eastAsia="pl-PL"/>
        </w:rPr>
        <w:t>y</w:t>
      </w:r>
      <w:r w:rsidRPr="002756FE">
        <w:rPr>
          <w:rFonts w:ascii="Times New Roman" w:eastAsiaTheme="minorEastAsia" w:hAnsi="Times New Roman" w:cs="Times New Roman"/>
          <w:sz w:val="24"/>
          <w:szCs w:val="24"/>
          <w:lang w:eastAsia="pl-PL"/>
        </w:rPr>
        <w:t>. Regulacje zawarte w rozporządzeniu w sprawie ramowych statutów, które nie znalazły się w obecnym projekcie ustawy, ale ze względu na charakter spraw, których dotyczą, powinny być uregulowane w akcie prawnym, zostaną określone w rozporządzeniu. Proj</w:t>
      </w:r>
      <w:r w:rsidR="00130C6D" w:rsidRPr="002756FE">
        <w:rPr>
          <w:rFonts w:ascii="Times New Roman" w:eastAsiaTheme="minorEastAsia" w:hAnsi="Times New Roman" w:cs="Times New Roman"/>
          <w:sz w:val="24"/>
          <w:szCs w:val="24"/>
          <w:lang w:eastAsia="pl-PL"/>
        </w:rPr>
        <w:t xml:space="preserve">ekt zakłada, że rozporządzenie </w:t>
      </w:r>
      <w:r w:rsidRPr="002756FE">
        <w:rPr>
          <w:rFonts w:ascii="Times New Roman" w:eastAsiaTheme="minorEastAsia" w:hAnsi="Times New Roman" w:cs="Times New Roman"/>
          <w:sz w:val="24"/>
          <w:szCs w:val="24"/>
          <w:lang w:eastAsia="pl-PL"/>
        </w:rPr>
        <w:t>określi elementy</w:t>
      </w:r>
      <w:r w:rsidR="00C46433">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tworzące nazwę szkoły i prze</w:t>
      </w:r>
      <w:r w:rsidR="00130C6D" w:rsidRPr="002756FE">
        <w:rPr>
          <w:rFonts w:ascii="Times New Roman" w:eastAsiaTheme="minorEastAsia" w:hAnsi="Times New Roman" w:cs="Times New Roman"/>
          <w:sz w:val="24"/>
          <w:szCs w:val="24"/>
          <w:lang w:eastAsia="pl-PL"/>
        </w:rPr>
        <w:t xml:space="preserve">dszkola, sposób używania nazwy </w:t>
      </w:r>
      <w:r w:rsidRPr="002756FE">
        <w:rPr>
          <w:rFonts w:ascii="Times New Roman" w:eastAsiaTheme="minorEastAsia" w:hAnsi="Times New Roman" w:cs="Times New Roman"/>
          <w:sz w:val="24"/>
          <w:szCs w:val="24"/>
          <w:lang w:eastAsia="pl-PL"/>
        </w:rPr>
        <w:t>oraz tryb nadawania imienia. Projektowany zapis dotyczący trybu nadawania imienia szkole i przedszkolu jest nowym elementem wprowadzonym do projektu i</w:t>
      </w:r>
      <w:r w:rsidR="00E33830">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 xml:space="preserve">jest odpowiedzią na oczekiwania społeczne wynikające z różnych interpretacji obecnego, nieprecyzyjnego zapisu. Określone zostaną warunki i sposób używania nazwy na pieczęciach, tablicach urzędowych, sztandarze, świadectwie i legitymacji szkolnej. Wskazana zostanie </w:t>
      </w:r>
      <w:r w:rsidRPr="002756FE">
        <w:rPr>
          <w:rFonts w:ascii="Times New Roman" w:eastAsiaTheme="minorEastAsia" w:hAnsi="Times New Roman" w:cs="Times New Roman"/>
          <w:sz w:val="24"/>
          <w:szCs w:val="24"/>
          <w:lang w:eastAsia="pl-PL"/>
        </w:rPr>
        <w:lastRenderedPageBreak/>
        <w:t>liczba uczniów w oddziale klas I</w:t>
      </w:r>
      <w:r w:rsidRPr="002756FE">
        <w:rPr>
          <w:rFonts w:ascii="Times New Roman" w:eastAsiaTheme="minorEastAsia" w:hAnsi="Times New Roman" w:cs="Times New Roman"/>
          <w:sz w:val="24"/>
          <w:szCs w:val="24"/>
          <w:lang w:eastAsia="pl-PL"/>
        </w:rPr>
        <w:sym w:font="Symbol" w:char="F02D"/>
      </w:r>
      <w:r w:rsidR="00130C6D" w:rsidRPr="002756FE">
        <w:rPr>
          <w:rFonts w:ascii="Times New Roman" w:eastAsiaTheme="minorEastAsia" w:hAnsi="Times New Roman" w:cs="Times New Roman"/>
          <w:sz w:val="24"/>
          <w:szCs w:val="24"/>
          <w:lang w:eastAsia="pl-PL"/>
        </w:rPr>
        <w:t>III</w:t>
      </w:r>
      <w:r w:rsidRPr="002756FE">
        <w:rPr>
          <w:rFonts w:ascii="Times New Roman" w:eastAsiaTheme="minorEastAsia" w:hAnsi="Times New Roman" w:cs="Times New Roman"/>
          <w:sz w:val="24"/>
          <w:szCs w:val="24"/>
          <w:lang w:eastAsia="pl-PL"/>
        </w:rPr>
        <w:t xml:space="preserve"> szkoły podstawowej, co jest</w:t>
      </w:r>
      <w:r w:rsidR="00C46433">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nowym elementem dos</w:t>
      </w:r>
      <w:r w:rsidR="00130C6D" w:rsidRPr="002756FE">
        <w:rPr>
          <w:rFonts w:ascii="Times New Roman" w:eastAsiaTheme="minorEastAsia" w:hAnsi="Times New Roman" w:cs="Times New Roman"/>
          <w:sz w:val="24"/>
          <w:szCs w:val="24"/>
          <w:lang w:eastAsia="pl-PL"/>
        </w:rPr>
        <w:t xml:space="preserve">tosowującym przepisy statutowe </w:t>
      </w:r>
      <w:r w:rsidRPr="002756FE">
        <w:rPr>
          <w:rFonts w:ascii="Times New Roman" w:eastAsiaTheme="minorEastAsia" w:hAnsi="Times New Roman" w:cs="Times New Roman"/>
          <w:sz w:val="24"/>
          <w:szCs w:val="24"/>
          <w:lang w:eastAsia="pl-PL"/>
        </w:rPr>
        <w:t xml:space="preserve">do zmian w ustawie. Liczba uczniów </w:t>
      </w:r>
      <w:r w:rsidR="00130C6D" w:rsidRPr="002756FE">
        <w:rPr>
          <w:rFonts w:ascii="Times New Roman" w:eastAsiaTheme="minorEastAsia" w:hAnsi="Times New Roman" w:cs="Times New Roman"/>
          <w:sz w:val="24"/>
          <w:szCs w:val="24"/>
          <w:lang w:eastAsia="pl-PL"/>
        </w:rPr>
        <w:t xml:space="preserve">w oddziale szkoły specjalnej i </w:t>
      </w:r>
      <w:r w:rsidRPr="002756FE">
        <w:rPr>
          <w:rFonts w:ascii="Times New Roman" w:eastAsiaTheme="minorEastAsia" w:hAnsi="Times New Roman" w:cs="Times New Roman"/>
          <w:sz w:val="24"/>
          <w:szCs w:val="24"/>
          <w:lang w:eastAsia="pl-PL"/>
        </w:rPr>
        <w:t>integracyjnej, oddziale specjalnym i</w:t>
      </w:r>
      <w:r w:rsidR="00C46433">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integracyjnym w szkole ogólnodostępnej dotychczas</w:t>
      </w:r>
      <w:r w:rsidR="00130C6D" w:rsidRPr="002756FE">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wymieniana była w rozporządzeniu w sprawie ramowych statutów szkół. Za elementy ważne do określenia w akcie wykonawczym uznano również określenie form organizacji obowiązkowych zajęć edukacyjnych oraz szczegółowe warunki i tryb tworzenia klas łączonych.</w:t>
      </w:r>
    </w:p>
    <w:p w:rsidR="00DE74A4" w:rsidRPr="002756FE" w:rsidRDefault="00DE74A4" w:rsidP="00826894">
      <w:pPr>
        <w:suppressAutoHyphens/>
        <w:autoSpaceDE w:val="0"/>
        <w:autoSpaceDN w:val="0"/>
        <w:adjustRightInd w:val="0"/>
        <w:spacing w:before="120" w:after="0" w:line="240" w:lineRule="auto"/>
        <w:jc w:val="both"/>
        <w:rPr>
          <w:rFonts w:ascii="Times New Roman" w:eastAsiaTheme="minorEastAsia" w:hAnsi="Times New Roman" w:cs="Times New Roman"/>
          <w:sz w:val="24"/>
          <w:szCs w:val="24"/>
          <w:lang w:eastAsia="pl-PL"/>
        </w:rPr>
      </w:pPr>
      <w:r w:rsidRPr="002756FE">
        <w:rPr>
          <w:rFonts w:ascii="Times New Roman" w:eastAsiaTheme="minorEastAsia" w:hAnsi="Times New Roman" w:cs="Times New Roman"/>
          <w:sz w:val="24"/>
          <w:szCs w:val="24"/>
          <w:lang w:eastAsia="pl-PL"/>
        </w:rPr>
        <w:t>Obecnie w rozporządzeniu w sprawie ramowych statutów szkół publicznych znajduje się przepis określający czas trwania zajęć edukacyjnych. Zostanie on</w:t>
      </w:r>
      <w:r w:rsidR="00C46433">
        <w:rPr>
          <w:rFonts w:ascii="Times New Roman" w:eastAsiaTheme="minorEastAsia" w:hAnsi="Times New Roman" w:cs="Times New Roman"/>
          <w:sz w:val="24"/>
          <w:szCs w:val="24"/>
          <w:lang w:eastAsia="pl-PL"/>
        </w:rPr>
        <w:t xml:space="preserve"> </w:t>
      </w:r>
      <w:r w:rsidRPr="002756FE">
        <w:rPr>
          <w:rFonts w:ascii="Times New Roman" w:eastAsiaTheme="minorEastAsia" w:hAnsi="Times New Roman" w:cs="Times New Roman"/>
          <w:sz w:val="24"/>
          <w:szCs w:val="24"/>
          <w:lang w:eastAsia="pl-PL"/>
        </w:rPr>
        <w:t>rozszerzony o określenie czasu trwania zajęć rewalidacyjnych, prowadzonych w ramach pomocy psychologiczno-</w:t>
      </w:r>
      <w:r w:rsidR="00C27DB1">
        <w:rPr>
          <w:rFonts w:ascii="Times New Roman" w:eastAsiaTheme="minorEastAsia" w:hAnsi="Times New Roman" w:cs="Times New Roman"/>
          <w:sz w:val="24"/>
          <w:szCs w:val="24"/>
          <w:lang w:eastAsia="pl-PL"/>
        </w:rPr>
        <w:br/>
        <w:t>-</w:t>
      </w:r>
      <w:r w:rsidRPr="002756FE">
        <w:rPr>
          <w:rFonts w:ascii="Times New Roman" w:eastAsiaTheme="minorEastAsia" w:hAnsi="Times New Roman" w:cs="Times New Roman"/>
          <w:sz w:val="24"/>
          <w:szCs w:val="24"/>
          <w:lang w:eastAsia="pl-PL"/>
        </w:rPr>
        <w:t xml:space="preserve">pedagogicznej. Rozszerzenie zapisu ma charakter porządkujący. </w:t>
      </w:r>
    </w:p>
    <w:p w:rsidR="00DE74A4" w:rsidRPr="002756FE" w:rsidRDefault="00DE74A4" w:rsidP="00826894">
      <w:pPr>
        <w:spacing w:line="240" w:lineRule="auto"/>
        <w:contextualSpacing/>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W rozporządzeniu określone zostaną normy dotyczące liczby uczniów w grupie wychowawczej w internacie i tygodniowego wymiaru zajęć opiekuńczych i wychowawczych z jedną grupą w internacie. </w:t>
      </w:r>
    </w:p>
    <w:p w:rsidR="00DE74A4" w:rsidRPr="002756FE" w:rsidRDefault="00DE74A4" w:rsidP="00826894">
      <w:pPr>
        <w:spacing w:line="240" w:lineRule="auto"/>
        <w:contextualSpacing/>
        <w:jc w:val="both"/>
        <w:rPr>
          <w:rFonts w:ascii="Times New Roman" w:eastAsia="Calibri" w:hAnsi="Times New Roman" w:cs="Times New Roman"/>
          <w:sz w:val="24"/>
          <w:szCs w:val="24"/>
        </w:rPr>
      </w:pPr>
      <w:r w:rsidRPr="002756FE">
        <w:rPr>
          <w:rFonts w:ascii="Times New Roman" w:eastAsia="Times New Roman" w:hAnsi="Times New Roman" w:cs="Times New Roman"/>
          <w:sz w:val="24"/>
          <w:szCs w:val="24"/>
          <w:lang w:eastAsia="pl-PL"/>
        </w:rPr>
        <w:t>Ponadto w obecnym systemie prawnym brakuje regulacji określających minimalny standard warunków pobytu uczniów w internatach organizowanych przez publiczne szkoły. Zatem delegacja obejmie również określenie szczegółowych standardów opieki i wychowania w</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internatach. Standardy te będą obejmowały wszystkie istotne elementy funkcjonowania internatów, co ujednolici system opieki nad uczniami oraz ułatwi organom prowadzącym zapewnienie opieki nad uczniami w okresie pobierania nauki poza miejscem stałego zamieszkania.</w:t>
      </w:r>
    </w:p>
    <w:p w:rsidR="00DE74A4" w:rsidRPr="002756FE" w:rsidRDefault="00DE74A4" w:rsidP="00826894">
      <w:pPr>
        <w:spacing w:line="240" w:lineRule="auto"/>
        <w:contextualSpacing/>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planowanym rozporządzeniu określona zostanie m.in. liczba uczniów pozostających pod opieką jednego nauczyciela wychowawcy w świetlicy.</w:t>
      </w:r>
    </w:p>
    <w:p w:rsidR="00E90D22" w:rsidRDefault="00DE74A4" w:rsidP="00826894">
      <w:pPr>
        <w:spacing w:after="0" w:line="240" w:lineRule="auto"/>
        <w:jc w:val="both"/>
        <w:rPr>
          <w:rFonts w:ascii="Times New Roman" w:hAnsi="Times New Roman" w:cs="Times New Roman"/>
          <w:sz w:val="24"/>
          <w:szCs w:val="24"/>
        </w:rPr>
      </w:pPr>
      <w:r w:rsidRPr="002756FE">
        <w:rPr>
          <w:rFonts w:ascii="Times New Roman" w:eastAsia="Times New Roman" w:hAnsi="Times New Roman" w:cs="Times New Roman"/>
          <w:bCs/>
          <w:sz w:val="24"/>
          <w:szCs w:val="24"/>
          <w:lang w:eastAsia="pl-PL"/>
        </w:rPr>
        <w:t xml:space="preserve">Rozporządzenie wskaże </w:t>
      </w:r>
      <w:proofErr w:type="gramStart"/>
      <w:r w:rsidRPr="002756FE">
        <w:rPr>
          <w:rFonts w:ascii="Times New Roman" w:eastAsia="Times New Roman" w:hAnsi="Times New Roman" w:cs="Times New Roman"/>
          <w:bCs/>
          <w:sz w:val="24"/>
          <w:szCs w:val="24"/>
          <w:lang w:eastAsia="pl-PL"/>
        </w:rPr>
        <w:t>również jakie</w:t>
      </w:r>
      <w:proofErr w:type="gramEnd"/>
      <w:r w:rsidRPr="002756FE">
        <w:rPr>
          <w:rFonts w:ascii="Times New Roman" w:eastAsia="Times New Roman" w:hAnsi="Times New Roman" w:cs="Times New Roman"/>
          <w:bCs/>
          <w:sz w:val="24"/>
          <w:szCs w:val="24"/>
          <w:lang w:eastAsia="pl-PL"/>
        </w:rPr>
        <w:t xml:space="preserve"> obowiązkowe informacje powinny być zawarte w</w:t>
      </w:r>
      <w:r w:rsidR="00E33830">
        <w:rPr>
          <w:rFonts w:ascii="Times New Roman" w:eastAsia="Times New Roman" w:hAnsi="Times New Roman" w:cs="Times New Roman"/>
          <w:bCs/>
          <w:sz w:val="24"/>
          <w:szCs w:val="24"/>
          <w:lang w:eastAsia="pl-PL"/>
        </w:rPr>
        <w:t> </w:t>
      </w:r>
      <w:r w:rsidRPr="002756FE">
        <w:rPr>
          <w:rFonts w:ascii="Times New Roman" w:eastAsia="Times New Roman" w:hAnsi="Times New Roman" w:cs="Times New Roman"/>
          <w:bCs/>
          <w:sz w:val="24"/>
          <w:szCs w:val="24"/>
          <w:lang w:eastAsia="pl-PL"/>
        </w:rPr>
        <w:t>arkuszu organizacji szkoły i przedszkola oraz terminy opracowywania i zatwierdzania arkusza.</w:t>
      </w:r>
      <w:r w:rsidRPr="002756FE">
        <w:rPr>
          <w:rFonts w:ascii="Times New Roman" w:eastAsia="Times New Roman" w:hAnsi="Times New Roman" w:cs="Times New Roman"/>
          <w:bCs/>
          <w:i/>
          <w:sz w:val="24"/>
          <w:szCs w:val="24"/>
          <w:lang w:eastAsia="pl-PL"/>
        </w:rPr>
        <w:t xml:space="preserve"> </w:t>
      </w:r>
      <w:r w:rsidRPr="002756FE">
        <w:rPr>
          <w:rFonts w:ascii="Times New Roman" w:eastAsia="Times New Roman" w:hAnsi="Times New Roman" w:cs="Times New Roman"/>
          <w:bCs/>
          <w:sz w:val="24"/>
          <w:szCs w:val="24"/>
          <w:lang w:eastAsia="pl-PL"/>
        </w:rPr>
        <w:t xml:space="preserve">Podstawowe informacje dotyczące arkusza organizacji zawiera przytoczony wcześniej art. 110 projektu. </w:t>
      </w:r>
      <w:r w:rsidR="00562F3E" w:rsidRPr="001E425B">
        <w:rPr>
          <w:rFonts w:ascii="Times New Roman" w:hAnsi="Times New Roman" w:cs="Times New Roman"/>
          <w:sz w:val="24"/>
          <w:szCs w:val="24"/>
        </w:rPr>
        <w:t xml:space="preserve">Odnosząc się do przedszkola publicznego określona zostanie także szczegółowa organizacja pracy przedszkola, w tym zwłaszcza organizacja i liczebność poszczególnych oddziałów przedszkolnych. </w:t>
      </w:r>
    </w:p>
    <w:p w:rsidR="00E90D22" w:rsidRDefault="00E90D22" w:rsidP="00826894">
      <w:pPr>
        <w:spacing w:after="0" w:line="240" w:lineRule="auto"/>
        <w:jc w:val="both"/>
        <w:rPr>
          <w:rFonts w:ascii="Times New Roman" w:hAnsi="Times New Roman" w:cs="Times New Roman"/>
          <w:sz w:val="24"/>
          <w:szCs w:val="24"/>
        </w:rPr>
      </w:pPr>
    </w:p>
    <w:p w:rsidR="005946EB" w:rsidRPr="002756FE" w:rsidRDefault="005946EB" w:rsidP="00826894">
      <w:pPr>
        <w:spacing w:after="0" w:line="240" w:lineRule="auto"/>
        <w:jc w:val="both"/>
        <w:rPr>
          <w:rFonts w:ascii="Times New Roman" w:eastAsia="Times New Roman" w:hAnsi="Times New Roman" w:cs="Times New Roman"/>
          <w:bCs/>
          <w:sz w:val="24"/>
          <w:szCs w:val="24"/>
          <w:lang w:eastAsia="pl-PL"/>
        </w:rPr>
      </w:pPr>
      <w:r w:rsidRPr="002756FE">
        <w:rPr>
          <w:rFonts w:ascii="Times New Roman" w:eastAsia="Times New Roman" w:hAnsi="Times New Roman" w:cs="Times New Roman"/>
          <w:bCs/>
          <w:sz w:val="24"/>
          <w:szCs w:val="24"/>
          <w:lang w:eastAsia="pl-PL"/>
        </w:rPr>
        <w:t>Statuty placówek</w:t>
      </w:r>
    </w:p>
    <w:p w:rsidR="002F26EB" w:rsidRPr="002756FE" w:rsidRDefault="002F26EB" w:rsidP="00826894">
      <w:pPr>
        <w:spacing w:after="0" w:line="240" w:lineRule="auto"/>
        <w:jc w:val="both"/>
        <w:rPr>
          <w:rFonts w:ascii="Times New Roman" w:eastAsia="Times New Roman" w:hAnsi="Times New Roman" w:cs="Times New Roman"/>
          <w:bCs/>
          <w:sz w:val="24"/>
          <w:szCs w:val="24"/>
          <w:lang w:eastAsia="pl-PL"/>
        </w:rPr>
      </w:pPr>
    </w:p>
    <w:p w:rsidR="007C518F" w:rsidRPr="002756FE" w:rsidRDefault="007C518F" w:rsidP="00826894">
      <w:pPr>
        <w:spacing w:after="0" w:line="240" w:lineRule="auto"/>
        <w:jc w:val="both"/>
        <w:rPr>
          <w:rFonts w:ascii="Times New Roman" w:eastAsia="Times New Roman" w:hAnsi="Times New Roman" w:cs="Times New Roman"/>
          <w:bCs/>
          <w:sz w:val="24"/>
          <w:szCs w:val="24"/>
          <w:lang w:eastAsia="pl-PL"/>
        </w:rPr>
      </w:pPr>
      <w:r w:rsidRPr="002756FE">
        <w:rPr>
          <w:rFonts w:ascii="Times New Roman" w:eastAsiaTheme="minorEastAsia" w:hAnsi="Times New Roman" w:cs="Times New Roman"/>
          <w:sz w:val="24"/>
          <w:szCs w:val="24"/>
          <w:lang w:eastAsia="pl-PL"/>
        </w:rPr>
        <w:t>Konsekwencją uchylenia w ustawie o systemie oświaty art. 60 jest nowy art. 112</w:t>
      </w:r>
      <w:r w:rsidR="00C82128" w:rsidRPr="002756FE">
        <w:rPr>
          <w:rFonts w:ascii="Times New Roman" w:eastAsiaTheme="minorEastAsia" w:hAnsi="Times New Roman" w:cs="Times New Roman"/>
          <w:sz w:val="24"/>
          <w:szCs w:val="24"/>
          <w:lang w:eastAsia="pl-PL"/>
        </w:rPr>
        <w:t xml:space="preserve"> projektu</w:t>
      </w:r>
      <w:r w:rsidR="00E95E80" w:rsidRPr="002756FE">
        <w:rPr>
          <w:rFonts w:ascii="Times New Roman" w:eastAsiaTheme="minorEastAsia" w:hAnsi="Times New Roman" w:cs="Times New Roman"/>
          <w:sz w:val="24"/>
          <w:szCs w:val="24"/>
          <w:lang w:eastAsia="pl-PL"/>
        </w:rPr>
        <w:t>,</w:t>
      </w:r>
      <w:r w:rsidRPr="002756FE">
        <w:rPr>
          <w:rFonts w:ascii="Times New Roman" w:eastAsiaTheme="minorEastAsia" w:hAnsi="Times New Roman" w:cs="Times New Roman"/>
          <w:sz w:val="24"/>
          <w:szCs w:val="24"/>
          <w:lang w:eastAsia="pl-PL"/>
        </w:rPr>
        <w:t xml:space="preserve"> dotyczący obowiązkowych</w:t>
      </w:r>
      <w:r w:rsidR="009E48F6" w:rsidRPr="002756FE">
        <w:rPr>
          <w:rFonts w:ascii="Times New Roman" w:eastAsiaTheme="minorEastAsia" w:hAnsi="Times New Roman" w:cs="Times New Roman"/>
          <w:sz w:val="24"/>
          <w:szCs w:val="24"/>
          <w:lang w:eastAsia="pl-PL"/>
        </w:rPr>
        <w:t xml:space="preserve"> treści statutu placówki.</w:t>
      </w:r>
    </w:p>
    <w:p w:rsidR="00387324" w:rsidRPr="002756FE" w:rsidRDefault="007C518F" w:rsidP="00D30DAA">
      <w:pPr>
        <w:spacing w:after="0" w:line="240" w:lineRule="auto"/>
        <w:jc w:val="both"/>
        <w:rPr>
          <w:rFonts w:ascii="Times New Roman" w:eastAsia="Times New Roman" w:hAnsi="Times New Roman" w:cs="Times New Roman"/>
          <w:bCs/>
          <w:sz w:val="24"/>
          <w:szCs w:val="24"/>
          <w:lang w:eastAsia="pl-PL"/>
        </w:rPr>
      </w:pPr>
      <w:r w:rsidRPr="002756FE">
        <w:rPr>
          <w:rFonts w:ascii="Times New Roman" w:eastAsiaTheme="minorEastAsia" w:hAnsi="Times New Roman" w:cs="Times New Roman"/>
          <w:sz w:val="24"/>
          <w:szCs w:val="24"/>
          <w:lang w:eastAsia="pl-PL"/>
        </w:rPr>
        <w:t>W projekcie ustawy zaproponowano obowiązkowe treści, które placówka musi zawrzeć w</w:t>
      </w:r>
      <w:r w:rsidR="00E33830">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swoim statucie. Treści te w większości zostały przeniesione z obowiązującego obecnie rozporządzenia w sprawie ramowych statutów publicznych szkół i placówek. Zgodnie z</w:t>
      </w:r>
      <w:r w:rsidR="00E33830">
        <w:rPr>
          <w:rFonts w:ascii="Times New Roman" w:eastAsiaTheme="minorEastAsia" w:hAnsi="Times New Roman" w:cs="Times New Roman"/>
          <w:sz w:val="24"/>
          <w:szCs w:val="24"/>
          <w:lang w:eastAsia="pl-PL"/>
        </w:rPr>
        <w:t> </w:t>
      </w:r>
      <w:r w:rsidRPr="002756FE">
        <w:rPr>
          <w:rFonts w:ascii="Times New Roman" w:eastAsiaTheme="minorEastAsia" w:hAnsi="Times New Roman" w:cs="Times New Roman"/>
          <w:sz w:val="24"/>
          <w:szCs w:val="24"/>
          <w:lang w:eastAsia="pl-PL"/>
        </w:rPr>
        <w:t xml:space="preserve">proponowanym szczegółowymi zapisami, statut musi zawierać m.in. </w:t>
      </w:r>
      <w:r w:rsidRPr="002756FE">
        <w:rPr>
          <w:rFonts w:ascii="Times New Roman" w:eastAsia="Times New Roman" w:hAnsi="Times New Roman" w:cs="Times New Roman"/>
          <w:bCs/>
          <w:sz w:val="24"/>
          <w:szCs w:val="24"/>
          <w:lang w:eastAsia="pl-PL"/>
        </w:rPr>
        <w:t xml:space="preserve">nazwę i rodzaj placówki, cele i zadania, organy placówki oraz ich kompetencje, zakres zadań nauczycieli oraz innych pracowników placówki organizację placówki. </w:t>
      </w:r>
    </w:p>
    <w:p w:rsidR="00EB6918" w:rsidRDefault="00EB6918" w:rsidP="00D30DAA">
      <w:pPr>
        <w:spacing w:after="0" w:line="240" w:lineRule="auto"/>
        <w:jc w:val="both"/>
        <w:rPr>
          <w:rFonts w:ascii="Times New Roman" w:hAnsi="Times New Roman" w:cs="Times New Roman"/>
          <w:b/>
          <w:sz w:val="24"/>
          <w:szCs w:val="24"/>
          <w:u w:val="single"/>
        </w:rPr>
      </w:pPr>
    </w:p>
    <w:p w:rsidR="0009379E" w:rsidRDefault="00466ADA" w:rsidP="00D30DAA">
      <w:pPr>
        <w:pStyle w:val="ARTartustawynprozporzdzenia"/>
        <w:spacing w:before="0" w:line="240" w:lineRule="auto"/>
        <w:ind w:left="426" w:hanging="426"/>
        <w:rPr>
          <w:rFonts w:ascii="Times New Roman" w:hAnsi="Times New Roman" w:cs="Times New Roman"/>
          <w:b/>
          <w:szCs w:val="24"/>
        </w:rPr>
      </w:pPr>
      <w:r>
        <w:rPr>
          <w:rFonts w:ascii="Times New Roman" w:hAnsi="Times New Roman" w:cs="Times New Roman"/>
          <w:b/>
          <w:szCs w:val="24"/>
        </w:rPr>
        <w:t>23.</w:t>
      </w:r>
      <w:r>
        <w:rPr>
          <w:rFonts w:ascii="Times New Roman" w:hAnsi="Times New Roman" w:cs="Times New Roman"/>
          <w:b/>
          <w:szCs w:val="24"/>
        </w:rPr>
        <w:tab/>
      </w:r>
      <w:r w:rsidR="004111B8" w:rsidRPr="0091660F">
        <w:rPr>
          <w:rFonts w:ascii="Times New Roman" w:hAnsi="Times New Roman" w:cs="Times New Roman"/>
          <w:b/>
          <w:szCs w:val="24"/>
        </w:rPr>
        <w:t xml:space="preserve">Świetlice </w:t>
      </w:r>
      <w:r w:rsidR="00E77151" w:rsidRPr="0091660F">
        <w:rPr>
          <w:rFonts w:ascii="Times New Roman" w:hAnsi="Times New Roman" w:cs="Times New Roman"/>
          <w:b/>
          <w:szCs w:val="24"/>
        </w:rPr>
        <w:t>(</w:t>
      </w:r>
      <w:r w:rsidR="004111B8" w:rsidRPr="0091660F">
        <w:rPr>
          <w:rFonts w:ascii="Times New Roman" w:hAnsi="Times New Roman" w:cs="Times New Roman"/>
          <w:b/>
          <w:szCs w:val="24"/>
        </w:rPr>
        <w:t xml:space="preserve">art. </w:t>
      </w:r>
      <w:r w:rsidR="00863478" w:rsidRPr="0091660F">
        <w:rPr>
          <w:rFonts w:ascii="Times New Roman" w:hAnsi="Times New Roman" w:cs="Times New Roman"/>
          <w:b/>
          <w:szCs w:val="24"/>
        </w:rPr>
        <w:t>105</w:t>
      </w:r>
      <w:r w:rsidR="00E77151" w:rsidRPr="0091660F">
        <w:rPr>
          <w:rFonts w:ascii="Times New Roman" w:hAnsi="Times New Roman" w:cs="Times New Roman"/>
          <w:b/>
          <w:szCs w:val="24"/>
        </w:rPr>
        <w:t>)</w:t>
      </w:r>
    </w:p>
    <w:p w:rsidR="00192098" w:rsidRPr="00192098" w:rsidRDefault="00192098" w:rsidP="00D30DAA">
      <w:pPr>
        <w:pStyle w:val="ARTartustawynprozporzdzenia"/>
        <w:spacing w:before="0" w:line="240" w:lineRule="auto"/>
        <w:ind w:left="425" w:hanging="425"/>
        <w:rPr>
          <w:rFonts w:ascii="Times New Roman" w:hAnsi="Times New Roman" w:cs="Times New Roman"/>
          <w:b/>
          <w:szCs w:val="24"/>
        </w:rPr>
      </w:pPr>
    </w:p>
    <w:p w:rsidR="004111B8" w:rsidRPr="002756FE" w:rsidRDefault="004111B8" w:rsidP="00D30DAA">
      <w:pPr>
        <w:spacing w:after="0" w:line="240" w:lineRule="auto"/>
        <w:jc w:val="both"/>
        <w:rPr>
          <w:rFonts w:ascii="Times New Roman" w:hAnsi="Times New Roman" w:cs="Times New Roman"/>
          <w:bCs/>
          <w:sz w:val="24"/>
          <w:szCs w:val="24"/>
        </w:rPr>
      </w:pPr>
      <w:r w:rsidRPr="002756FE">
        <w:rPr>
          <w:rFonts w:ascii="Times New Roman" w:hAnsi="Times New Roman" w:cs="Times New Roman"/>
          <w:bCs/>
          <w:sz w:val="24"/>
          <w:szCs w:val="24"/>
        </w:rPr>
        <w:t>Obecnie podstawę funkcjonowania świetlic szkolnych określa art. 67 ustawy z dnia 7</w:t>
      </w:r>
      <w:r w:rsidR="00E33830">
        <w:rPr>
          <w:rFonts w:ascii="Times New Roman" w:hAnsi="Times New Roman" w:cs="Times New Roman"/>
          <w:bCs/>
          <w:sz w:val="24"/>
          <w:szCs w:val="24"/>
        </w:rPr>
        <w:t> </w:t>
      </w:r>
      <w:r w:rsidRPr="002756FE">
        <w:rPr>
          <w:rFonts w:ascii="Times New Roman" w:hAnsi="Times New Roman" w:cs="Times New Roman"/>
          <w:bCs/>
          <w:sz w:val="24"/>
          <w:szCs w:val="24"/>
        </w:rPr>
        <w:t>września 1991 r. o systemie oświaty. W związku ze zmianą ustroju szkolnego, tj.</w:t>
      </w:r>
      <w:r w:rsidR="00E33830">
        <w:rPr>
          <w:rFonts w:ascii="Times New Roman" w:hAnsi="Times New Roman" w:cs="Times New Roman"/>
          <w:bCs/>
          <w:sz w:val="24"/>
          <w:szCs w:val="24"/>
        </w:rPr>
        <w:t> </w:t>
      </w:r>
      <w:r w:rsidRPr="002756FE">
        <w:rPr>
          <w:rFonts w:ascii="Times New Roman" w:hAnsi="Times New Roman" w:cs="Times New Roman"/>
          <w:bCs/>
          <w:sz w:val="24"/>
          <w:szCs w:val="24"/>
        </w:rPr>
        <w:t>wygaszaniem gimnazjów</w:t>
      </w:r>
      <w:r w:rsidR="007C6340" w:rsidRPr="002756FE">
        <w:rPr>
          <w:rFonts w:ascii="Times New Roman" w:hAnsi="Times New Roman" w:cs="Times New Roman"/>
          <w:bCs/>
          <w:sz w:val="24"/>
          <w:szCs w:val="24"/>
        </w:rPr>
        <w:t>,</w:t>
      </w:r>
      <w:r w:rsidRPr="002756FE">
        <w:rPr>
          <w:rFonts w:ascii="Times New Roman" w:hAnsi="Times New Roman" w:cs="Times New Roman"/>
          <w:bCs/>
          <w:sz w:val="24"/>
          <w:szCs w:val="24"/>
        </w:rPr>
        <w:t xml:space="preserve"> proponuje się zastosowanie przepisu porządkującego. </w:t>
      </w:r>
      <w:r w:rsidR="00863478" w:rsidRPr="002756FE">
        <w:rPr>
          <w:rFonts w:ascii="Times New Roman" w:hAnsi="Times New Roman" w:cs="Times New Roman"/>
          <w:bCs/>
          <w:sz w:val="24"/>
          <w:szCs w:val="24"/>
        </w:rPr>
        <w:t>Dla uczniów gimnazjów, którzy realizować będą obowiązek szkolny w gimnazjach w latach 2017</w:t>
      </w:r>
      <w:r w:rsidR="00C27DB1">
        <w:rPr>
          <w:rFonts w:ascii="Times New Roman" w:hAnsi="Times New Roman" w:cs="Times New Roman"/>
          <w:bCs/>
          <w:sz w:val="24"/>
          <w:szCs w:val="24"/>
        </w:rPr>
        <w:t>–</w:t>
      </w:r>
      <w:r w:rsidR="00863478" w:rsidRPr="002756FE">
        <w:rPr>
          <w:rFonts w:ascii="Times New Roman" w:hAnsi="Times New Roman" w:cs="Times New Roman"/>
          <w:bCs/>
          <w:sz w:val="24"/>
          <w:szCs w:val="24"/>
        </w:rPr>
        <w:t xml:space="preserve">2019 przewiduje się przepis przejściowy w </w:t>
      </w:r>
      <w:r w:rsidR="00487050" w:rsidRPr="002756FE">
        <w:rPr>
          <w:rFonts w:ascii="Times New Roman" w:hAnsi="Times New Roman" w:cs="Times New Roman"/>
          <w:bCs/>
          <w:sz w:val="24"/>
          <w:szCs w:val="24"/>
        </w:rPr>
        <w:t xml:space="preserve">projekcie </w:t>
      </w:r>
      <w:r w:rsidR="00863478" w:rsidRPr="002756FE">
        <w:rPr>
          <w:rFonts w:ascii="Times New Roman" w:hAnsi="Times New Roman" w:cs="Times New Roman"/>
          <w:bCs/>
          <w:sz w:val="24"/>
          <w:szCs w:val="24"/>
        </w:rPr>
        <w:t>ustaw</w:t>
      </w:r>
      <w:r w:rsidR="00487050" w:rsidRPr="002756FE">
        <w:rPr>
          <w:rFonts w:ascii="Times New Roman" w:hAnsi="Times New Roman" w:cs="Times New Roman"/>
          <w:bCs/>
          <w:sz w:val="24"/>
          <w:szCs w:val="24"/>
        </w:rPr>
        <w:t>y wprowadzającej przepisy ustawy – Prawo oświatowe.</w:t>
      </w:r>
      <w:r w:rsidR="00863478" w:rsidRPr="002756FE">
        <w:rPr>
          <w:rFonts w:ascii="Times New Roman" w:hAnsi="Times New Roman" w:cs="Times New Roman"/>
          <w:bCs/>
          <w:sz w:val="24"/>
          <w:szCs w:val="24"/>
        </w:rPr>
        <w:t xml:space="preserve"> </w:t>
      </w:r>
    </w:p>
    <w:p w:rsidR="004111B8" w:rsidRPr="0091660F" w:rsidRDefault="00466ADA" w:rsidP="00FB4B95">
      <w:pPr>
        <w:pStyle w:val="ARTartustawynprozporzdzenia"/>
        <w:spacing w:line="240" w:lineRule="auto"/>
        <w:ind w:left="426" w:hanging="426"/>
        <w:rPr>
          <w:rFonts w:ascii="Times New Roman" w:hAnsi="Times New Roman" w:cs="Times New Roman"/>
          <w:b/>
          <w:szCs w:val="24"/>
        </w:rPr>
      </w:pPr>
      <w:r>
        <w:rPr>
          <w:rFonts w:ascii="Times New Roman" w:hAnsi="Times New Roman" w:cs="Times New Roman"/>
          <w:b/>
          <w:szCs w:val="24"/>
        </w:rPr>
        <w:lastRenderedPageBreak/>
        <w:t>24.</w:t>
      </w:r>
      <w:r>
        <w:rPr>
          <w:rFonts w:ascii="Times New Roman" w:hAnsi="Times New Roman" w:cs="Times New Roman"/>
          <w:b/>
          <w:szCs w:val="24"/>
        </w:rPr>
        <w:tab/>
      </w:r>
      <w:r w:rsidR="00E77151" w:rsidRPr="0091660F">
        <w:rPr>
          <w:rFonts w:ascii="Times New Roman" w:hAnsi="Times New Roman" w:cs="Times New Roman"/>
          <w:b/>
          <w:szCs w:val="24"/>
        </w:rPr>
        <w:t>Internaty</w:t>
      </w:r>
      <w:r w:rsidR="00444C81" w:rsidRPr="0091660F">
        <w:rPr>
          <w:rFonts w:ascii="Times New Roman" w:hAnsi="Times New Roman" w:cs="Times New Roman"/>
          <w:b/>
          <w:szCs w:val="24"/>
        </w:rPr>
        <w:t xml:space="preserve"> </w:t>
      </w:r>
      <w:r w:rsidR="00E77151" w:rsidRPr="0091660F">
        <w:rPr>
          <w:rFonts w:ascii="Times New Roman" w:hAnsi="Times New Roman" w:cs="Times New Roman"/>
          <w:b/>
          <w:szCs w:val="24"/>
        </w:rPr>
        <w:t>(</w:t>
      </w:r>
      <w:r w:rsidR="004111B8" w:rsidRPr="0091660F">
        <w:rPr>
          <w:rFonts w:ascii="Times New Roman" w:hAnsi="Times New Roman" w:cs="Times New Roman"/>
          <w:b/>
          <w:szCs w:val="24"/>
        </w:rPr>
        <w:t>art. 107</w:t>
      </w:r>
      <w:r w:rsidR="00E77151" w:rsidRPr="0091660F">
        <w:rPr>
          <w:rFonts w:ascii="Times New Roman" w:hAnsi="Times New Roman" w:cs="Times New Roman"/>
          <w:b/>
          <w:szCs w:val="24"/>
        </w:rPr>
        <w:t>)</w:t>
      </w:r>
    </w:p>
    <w:p w:rsidR="0009379E" w:rsidRDefault="0009379E" w:rsidP="00826894">
      <w:pPr>
        <w:spacing w:after="0" w:line="240" w:lineRule="auto"/>
        <w:contextualSpacing/>
        <w:jc w:val="both"/>
        <w:rPr>
          <w:rFonts w:ascii="Times New Roman" w:hAnsi="Times New Roman" w:cs="Times New Roman"/>
          <w:sz w:val="24"/>
          <w:szCs w:val="24"/>
          <w:shd w:val="clear" w:color="auto" w:fill="FFFFFF"/>
        </w:rPr>
      </w:pPr>
    </w:p>
    <w:p w:rsidR="00AC7F27" w:rsidRPr="002756FE" w:rsidRDefault="00AC7F27" w:rsidP="00826894">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 xml:space="preserve">Obecnie podstawą tworzenia i działania internatów są przepisy rozporządzenia Ministra Edukacji Narodowej z dnia 21 maja 2001 r. w sprawie ramowych statutów publicznego przedszkola oraz publicznych szkół (Dz. U. </w:t>
      </w:r>
      <w:proofErr w:type="gramStart"/>
      <w:r w:rsidRPr="002756FE">
        <w:rPr>
          <w:rFonts w:ascii="Times New Roman" w:hAnsi="Times New Roman" w:cs="Times New Roman"/>
          <w:sz w:val="24"/>
          <w:szCs w:val="24"/>
          <w:shd w:val="clear" w:color="auto" w:fill="FFFFFF"/>
        </w:rPr>
        <w:t>poz</w:t>
      </w:r>
      <w:proofErr w:type="gramEnd"/>
      <w:r w:rsidRPr="002756FE">
        <w:rPr>
          <w:rFonts w:ascii="Times New Roman" w:hAnsi="Times New Roman" w:cs="Times New Roman"/>
          <w:sz w:val="24"/>
          <w:szCs w:val="24"/>
          <w:shd w:val="clear" w:color="auto" w:fill="FFFFFF"/>
        </w:rPr>
        <w:t xml:space="preserve">. 624, z późn. </w:t>
      </w:r>
      <w:proofErr w:type="gramStart"/>
      <w:r w:rsidRPr="002756FE">
        <w:rPr>
          <w:rFonts w:ascii="Times New Roman" w:hAnsi="Times New Roman" w:cs="Times New Roman"/>
          <w:sz w:val="24"/>
          <w:szCs w:val="24"/>
          <w:shd w:val="clear" w:color="auto" w:fill="FFFFFF"/>
        </w:rPr>
        <w:t>zm</w:t>
      </w:r>
      <w:proofErr w:type="gramEnd"/>
      <w:r w:rsidRPr="002756FE">
        <w:rPr>
          <w:rFonts w:ascii="Times New Roman" w:hAnsi="Times New Roman" w:cs="Times New Roman"/>
          <w:sz w:val="24"/>
          <w:szCs w:val="24"/>
          <w:shd w:val="clear" w:color="auto" w:fill="FFFFFF"/>
        </w:rPr>
        <w:t xml:space="preserve">.) </w:t>
      </w:r>
      <w:r w:rsidR="00C27DB1">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 xml:space="preserve"> załączniki nr 1</w:t>
      </w:r>
      <w:r w:rsidR="00C27DB1">
        <w:rPr>
          <w:rFonts w:ascii="Times New Roman" w:hAnsi="Times New Roman" w:cs="Times New Roman"/>
          <w:sz w:val="24"/>
          <w:szCs w:val="24"/>
          <w:shd w:val="clear" w:color="auto" w:fill="FFFFFF"/>
        </w:rPr>
        <w:t>–</w:t>
      </w:r>
      <w:r w:rsidRPr="002756FE">
        <w:rPr>
          <w:rFonts w:ascii="Times New Roman" w:hAnsi="Times New Roman" w:cs="Times New Roman"/>
          <w:sz w:val="24"/>
          <w:szCs w:val="24"/>
          <w:shd w:val="clear" w:color="auto" w:fill="FFFFFF"/>
        </w:rPr>
        <w:t>6. Przepisy te zawierają regulacje dotyczące liczby wychowanków w grupie wychowawczej (w</w:t>
      </w:r>
      <w:r w:rsidR="00E33830">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tym także w grupie wychowawczej obejmującej wychowanków niepełnosprawnych), tygodniowy wymiar zajęć opiekuńczych i wychowawczych z jedną grupą wychowawczą oraz możliwość zatrudnienia w internacie wychowawcy – opiekuna nocnego. Szczegółową organizację internatu określa statut szkoły. Brak jednolitych przepisów dotyczących funkcjonowania internatu powodował wykorzystanie rozwiązań dotyczących innych placówek systemu oświaty (najczęściej burs) i był przyczyną różnic w sposobie ich funkcjonowania w skali kraju, na co wskazywała Najwyższa Izba Kontroli we wnioskach pokontrolnych.</w:t>
      </w:r>
    </w:p>
    <w:p w:rsidR="00AC7F27" w:rsidRPr="002756FE" w:rsidRDefault="00AC7F27" w:rsidP="00826894">
      <w:pPr>
        <w:spacing w:after="0" w:line="240" w:lineRule="auto"/>
        <w:contextualSpacing/>
        <w:jc w:val="both"/>
        <w:rPr>
          <w:rFonts w:ascii="Times New Roman" w:hAnsi="Times New Roman" w:cs="Times New Roman"/>
          <w:sz w:val="24"/>
          <w:szCs w:val="24"/>
          <w:shd w:val="clear" w:color="auto" w:fill="FFFFFF"/>
        </w:rPr>
      </w:pPr>
    </w:p>
    <w:p w:rsidR="00875C83" w:rsidRPr="002756FE" w:rsidRDefault="00AC7F27" w:rsidP="00826894">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Podstawą do przeniesienia części regulacji na poziom ustawy jest potrzeba jednolitego uregulowania kwestii określających prawa uczniów korzystających z internatu oraz określenie kompetencji dyrektora i organu prowadzącego szkołę, w której zorganizowano internat, w</w:t>
      </w:r>
      <w:r w:rsidR="00E33830">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zakresie jego organizacji. Projekt przepisu zakłada wzmocnienie funkcji opiekuńczej internatu oraz doprecyzowanie przepisów dotyczących m.in. rekrutacji uczniów korzystających z internatu oraz opłat wnoszonych za jego korzystanie. Doprecyzowanie rozwiązań w zakresie funkcjonowania internatów pozwoli na wzmocnienie opieki wychowawczej nad uczniami i zapewnienie im warunków bezpieczeństwa.</w:t>
      </w:r>
    </w:p>
    <w:p w:rsidR="00B70704" w:rsidRPr="002756FE" w:rsidRDefault="00B70704" w:rsidP="00826894">
      <w:pPr>
        <w:spacing w:after="0" w:line="240" w:lineRule="auto"/>
        <w:contextualSpacing/>
        <w:jc w:val="both"/>
        <w:rPr>
          <w:rFonts w:ascii="Times New Roman" w:hAnsi="Times New Roman" w:cs="Times New Roman"/>
          <w:sz w:val="24"/>
          <w:szCs w:val="24"/>
          <w:shd w:val="clear" w:color="auto" w:fill="FFFFFF"/>
        </w:rPr>
      </w:pPr>
    </w:p>
    <w:p w:rsidR="00B70704" w:rsidRPr="002756FE" w:rsidRDefault="00B70704" w:rsidP="00D30DAA">
      <w:pPr>
        <w:spacing w:after="0" w:line="240" w:lineRule="auto"/>
        <w:contextualSpacing/>
        <w:jc w:val="both"/>
        <w:rPr>
          <w:rFonts w:ascii="Times New Roman" w:hAnsi="Times New Roman" w:cs="Times New Roman"/>
          <w:sz w:val="24"/>
          <w:szCs w:val="24"/>
          <w:shd w:val="clear" w:color="auto" w:fill="FFFFFF"/>
        </w:rPr>
      </w:pPr>
      <w:r w:rsidRPr="002756FE">
        <w:rPr>
          <w:rFonts w:ascii="Times New Roman" w:hAnsi="Times New Roman" w:cs="Times New Roman"/>
          <w:sz w:val="24"/>
          <w:szCs w:val="24"/>
          <w:shd w:val="clear" w:color="auto" w:fill="FFFFFF"/>
        </w:rPr>
        <w:t>Zadania internatu, organizację pracy w internacie, liczbę uczniów w grupie wychowawczej i</w:t>
      </w:r>
      <w:r w:rsidR="00E33830">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tygodniowy wymiar zajęć opiekuńczych i wychowawczych z jedna grupą wychowawczą w</w:t>
      </w:r>
      <w:r w:rsidR="00E33830">
        <w:rPr>
          <w:rFonts w:ascii="Times New Roman" w:hAnsi="Times New Roman" w:cs="Times New Roman"/>
          <w:sz w:val="24"/>
          <w:szCs w:val="24"/>
          <w:shd w:val="clear" w:color="auto" w:fill="FFFFFF"/>
        </w:rPr>
        <w:t> </w:t>
      </w:r>
      <w:r w:rsidRPr="002756FE">
        <w:rPr>
          <w:rFonts w:ascii="Times New Roman" w:hAnsi="Times New Roman" w:cs="Times New Roman"/>
          <w:sz w:val="24"/>
          <w:szCs w:val="24"/>
          <w:shd w:val="clear" w:color="auto" w:fill="FFFFFF"/>
        </w:rPr>
        <w:t>internacie zostaną uregulowane w rozporządzeniu określającym szczegółową organizację publicznych szkół i przedszkoli.</w:t>
      </w:r>
    </w:p>
    <w:p w:rsidR="00C67C82" w:rsidRPr="002756FE" w:rsidRDefault="00C67C82" w:rsidP="00D30DAA">
      <w:pPr>
        <w:spacing w:after="0" w:line="240" w:lineRule="auto"/>
        <w:jc w:val="both"/>
        <w:rPr>
          <w:rFonts w:ascii="Times New Roman" w:hAnsi="Times New Roman" w:cs="Times New Roman"/>
          <w:sz w:val="24"/>
          <w:szCs w:val="24"/>
          <w:shd w:val="clear" w:color="auto" w:fill="FFFFFF"/>
        </w:rPr>
      </w:pPr>
    </w:p>
    <w:p w:rsidR="00CC603A" w:rsidRPr="0091660F" w:rsidRDefault="00466ADA" w:rsidP="00D30DAA">
      <w:pPr>
        <w:pStyle w:val="ARTartustawynprozporzdzenia"/>
        <w:spacing w:before="0" w:line="240" w:lineRule="auto"/>
        <w:ind w:left="426" w:hanging="426"/>
        <w:rPr>
          <w:rFonts w:ascii="Times New Roman" w:hAnsi="Times New Roman" w:cs="Times New Roman"/>
          <w:szCs w:val="24"/>
          <w:shd w:val="clear" w:color="auto" w:fill="FFFFFF"/>
        </w:rPr>
      </w:pPr>
      <w:r>
        <w:rPr>
          <w:rFonts w:ascii="Times New Roman" w:hAnsi="Times New Roman" w:cs="Times New Roman"/>
          <w:b/>
          <w:szCs w:val="24"/>
          <w:shd w:val="clear" w:color="auto" w:fill="FFFFFF"/>
        </w:rPr>
        <w:t>25.</w:t>
      </w:r>
      <w:r>
        <w:rPr>
          <w:rFonts w:ascii="Times New Roman" w:hAnsi="Times New Roman" w:cs="Times New Roman"/>
          <w:b/>
          <w:szCs w:val="24"/>
          <w:shd w:val="clear" w:color="auto" w:fill="FFFFFF"/>
        </w:rPr>
        <w:tab/>
      </w:r>
      <w:r w:rsidR="00BF68A2" w:rsidRPr="0091660F">
        <w:rPr>
          <w:rFonts w:ascii="Times New Roman" w:hAnsi="Times New Roman" w:cs="Times New Roman"/>
          <w:b/>
          <w:szCs w:val="24"/>
          <w:shd w:val="clear" w:color="auto" w:fill="FFFFFF"/>
        </w:rPr>
        <w:t>Rekrutacja</w:t>
      </w:r>
      <w:r w:rsidR="00EF505E" w:rsidRPr="0091660F">
        <w:rPr>
          <w:rFonts w:ascii="Times New Roman" w:hAnsi="Times New Roman" w:cs="Times New Roman"/>
          <w:b/>
          <w:szCs w:val="24"/>
          <w:shd w:val="clear" w:color="auto" w:fill="FFFFFF"/>
        </w:rPr>
        <w:t xml:space="preserve"> </w:t>
      </w:r>
      <w:r w:rsidR="004B6AF7" w:rsidRPr="002756FE">
        <w:rPr>
          <w:rFonts w:ascii="Times New Roman" w:eastAsia="Times New Roman" w:hAnsi="Times New Roman" w:cs="Times New Roman"/>
          <w:b/>
          <w:bCs/>
          <w:kern w:val="32"/>
          <w:szCs w:val="24"/>
        </w:rPr>
        <w:t xml:space="preserve">do publicznych przedszkoli, publicznych innych form wychowania przedszkolnego, publicznych szkół i placówek </w:t>
      </w:r>
      <w:r w:rsidR="00EF505E" w:rsidRPr="0091660F">
        <w:rPr>
          <w:rFonts w:ascii="Times New Roman" w:hAnsi="Times New Roman" w:cs="Times New Roman"/>
          <w:b/>
          <w:szCs w:val="24"/>
          <w:shd w:val="clear" w:color="auto" w:fill="FFFFFF"/>
        </w:rPr>
        <w:t>(art. 130 i n.)</w:t>
      </w:r>
    </w:p>
    <w:p w:rsidR="00CC603A" w:rsidRPr="002756FE" w:rsidRDefault="00CC603A" w:rsidP="00D30DAA">
      <w:pPr>
        <w:spacing w:after="0" w:line="240" w:lineRule="auto"/>
        <w:contextualSpacing/>
        <w:jc w:val="both"/>
        <w:rPr>
          <w:rFonts w:ascii="Times New Roman" w:hAnsi="Times New Roman" w:cs="Times New Roman"/>
          <w:b/>
          <w:sz w:val="24"/>
          <w:szCs w:val="24"/>
          <w:shd w:val="clear" w:color="auto" w:fill="FFFFFF"/>
        </w:rPr>
      </w:pPr>
    </w:p>
    <w:p w:rsidR="00CC603A" w:rsidRPr="002756FE" w:rsidRDefault="00CC603A"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W związku z wprowadzaną zmianą struktury szkolnictwa w systemie oświaty zaproponowane w niniejszym projekcie zmiany przepisów dotyczących rekrutacji zmierzają do określenia na poziomie ustawowym: </w:t>
      </w:r>
    </w:p>
    <w:p w:rsidR="00CC603A" w:rsidRPr="002756FE" w:rsidRDefault="00CC603A" w:rsidP="00826894">
      <w:pPr>
        <w:numPr>
          <w:ilvl w:val="0"/>
          <w:numId w:val="2"/>
        </w:numPr>
        <w:spacing w:after="0" w:line="240" w:lineRule="auto"/>
        <w:ind w:left="360"/>
        <w:jc w:val="both"/>
        <w:rPr>
          <w:rFonts w:ascii="Times New Roman" w:eastAsia="Times New Roman" w:hAnsi="Times New Roman" w:cs="Times New Roman"/>
          <w:sz w:val="24"/>
          <w:szCs w:val="24"/>
          <w:lang w:eastAsia="pl-PL"/>
        </w:rPr>
      </w:pPr>
      <w:proofErr w:type="gramStart"/>
      <w:r w:rsidRPr="002756FE">
        <w:rPr>
          <w:rFonts w:ascii="Times New Roman" w:eastAsia="Times New Roman" w:hAnsi="Times New Roman" w:cs="Times New Roman"/>
          <w:sz w:val="24"/>
          <w:szCs w:val="24"/>
          <w:lang w:eastAsia="pl-PL"/>
        </w:rPr>
        <w:t>kryteriów</w:t>
      </w:r>
      <w:proofErr w:type="gramEnd"/>
      <w:r w:rsidRPr="002756FE">
        <w:rPr>
          <w:rFonts w:ascii="Times New Roman" w:eastAsia="Times New Roman" w:hAnsi="Times New Roman" w:cs="Times New Roman"/>
          <w:sz w:val="24"/>
          <w:szCs w:val="24"/>
          <w:lang w:eastAsia="pl-PL"/>
        </w:rPr>
        <w:t xml:space="preserve"> rekrutacji do publicznych przedszkoli, publicznych innych form wychowania przedszkolnego, oddziałów przedszkolnych w publicznych szkołach podstawowych, publicznych szkół i placówek, w tym wskazania grup kandydatów o szczególnym statusie uprzywilejowania, wynikającym z Konstytucji RP, ze względu na sytuację osobistą lub rodzinną albo szczególne zdolności czy osiągnięcia</w:t>
      </w:r>
      <w:r w:rsidR="0009379E">
        <w:rPr>
          <w:rFonts w:ascii="Times New Roman" w:eastAsia="Times New Roman" w:hAnsi="Times New Roman" w:cs="Times New Roman"/>
          <w:sz w:val="24"/>
          <w:szCs w:val="24"/>
          <w:lang w:eastAsia="pl-PL"/>
        </w:rPr>
        <w:t>,</w:t>
      </w:r>
    </w:p>
    <w:p w:rsidR="00CC603A" w:rsidRPr="002756FE" w:rsidRDefault="00CC603A" w:rsidP="00826894">
      <w:pPr>
        <w:numPr>
          <w:ilvl w:val="0"/>
          <w:numId w:val="2"/>
        </w:numPr>
        <w:spacing w:after="0" w:line="240" w:lineRule="auto"/>
        <w:ind w:left="360"/>
        <w:jc w:val="both"/>
        <w:rPr>
          <w:rFonts w:ascii="Times New Roman" w:eastAsia="Times New Roman" w:hAnsi="Times New Roman" w:cs="Times New Roman"/>
          <w:sz w:val="24"/>
          <w:szCs w:val="24"/>
          <w:lang w:eastAsia="pl-PL"/>
        </w:rPr>
      </w:pPr>
      <w:proofErr w:type="gramStart"/>
      <w:r w:rsidRPr="002756FE">
        <w:rPr>
          <w:rFonts w:ascii="Times New Roman" w:eastAsia="Times New Roman" w:hAnsi="Times New Roman" w:cs="Times New Roman"/>
          <w:sz w:val="24"/>
          <w:szCs w:val="24"/>
          <w:lang w:eastAsia="pl-PL"/>
        </w:rPr>
        <w:t>zasad</w:t>
      </w:r>
      <w:proofErr w:type="gramEnd"/>
      <w:r w:rsidRPr="002756FE">
        <w:rPr>
          <w:rFonts w:ascii="Times New Roman" w:eastAsia="Times New Roman" w:hAnsi="Times New Roman" w:cs="Times New Roman"/>
          <w:sz w:val="24"/>
          <w:szCs w:val="24"/>
          <w:lang w:eastAsia="pl-PL"/>
        </w:rPr>
        <w:t xml:space="preserve"> przeprowadzania rekrutacji do publicznych przedszkoli, publicznych innych form wychowania przedszkolnego, oddziałów przedszkolnych w publicznych szkołach podstawowych, publicznych szkół i placówek, w szczególności wskazania hierarchii poszczególnych kryteriów</w:t>
      </w:r>
      <w:r w:rsidR="0009379E">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w:t>
      </w:r>
    </w:p>
    <w:p w:rsidR="00CC603A" w:rsidRPr="002756FE" w:rsidRDefault="00CC603A" w:rsidP="00826894">
      <w:pPr>
        <w:numPr>
          <w:ilvl w:val="0"/>
          <w:numId w:val="2"/>
        </w:numPr>
        <w:spacing w:after="0" w:line="240" w:lineRule="auto"/>
        <w:ind w:left="360"/>
        <w:jc w:val="both"/>
        <w:rPr>
          <w:rFonts w:ascii="Times New Roman" w:eastAsia="Times New Roman" w:hAnsi="Times New Roman" w:cs="Times New Roman"/>
          <w:sz w:val="24"/>
          <w:szCs w:val="24"/>
          <w:lang w:eastAsia="pl-PL"/>
        </w:rPr>
      </w:pPr>
      <w:proofErr w:type="gramStart"/>
      <w:r w:rsidRPr="002756FE">
        <w:rPr>
          <w:rFonts w:ascii="Times New Roman" w:eastAsia="Times New Roman" w:hAnsi="Times New Roman" w:cs="Times New Roman"/>
          <w:sz w:val="24"/>
          <w:szCs w:val="24"/>
          <w:lang w:eastAsia="pl-PL"/>
        </w:rPr>
        <w:t>procedury</w:t>
      </w:r>
      <w:proofErr w:type="gramEnd"/>
      <w:r w:rsidRPr="002756FE">
        <w:rPr>
          <w:rFonts w:ascii="Times New Roman" w:eastAsia="Times New Roman" w:hAnsi="Times New Roman" w:cs="Times New Roman"/>
          <w:sz w:val="24"/>
          <w:szCs w:val="24"/>
          <w:lang w:eastAsia="pl-PL"/>
        </w:rPr>
        <w:t xml:space="preserve"> przeprowadzania rekrutacji, w tym procedury odwoławczej w przypadku odmowy przyjęcia kandydata do publicznego przedszkola, publicznej innej formy wychowania przedszkolnego, oddziału przedszkolnego w publicznej szkole podstawowej, publicznej szkoły czy placówki oraz zasad ujawniania i przetwarzania danych osobowych uczestników procesu rekrutacji. </w:t>
      </w:r>
    </w:p>
    <w:p w:rsidR="00CC603A" w:rsidRPr="002756FE" w:rsidRDefault="00CC603A"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lastRenderedPageBreak/>
        <w:t>Należy podkreślić, że projektowane w wyżej wymienionych obszarach rozwiązania podobnie jak w obecnie obowiązujących przepisach kształtują definicję „zasady powszechnej dostępności publicznych przedszkoli, szkół i</w:t>
      </w:r>
      <w:r w:rsidR="007F1210">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placówek”, jako podstawę do ubiegania się o</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przyjęcie do wybranego przedszkola, szkoły albo placówki na równych, przejrzystych i</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możliwych do spełnienia warunkach, lecz bez gwarancji, że osoba zainteresowana zostanie przyjęta do wybranej jednostki (o</w:t>
      </w:r>
      <w:r w:rsidR="007F1210">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ile nie jest to szkoła podstawowa z wyznaczonym obwodem, a uczeń mieszka w obwodzie szkoły). </w:t>
      </w:r>
    </w:p>
    <w:p w:rsidR="00FE3795" w:rsidRDefault="00FE3795" w:rsidP="00826894">
      <w:pPr>
        <w:spacing w:after="0" w:line="240" w:lineRule="auto"/>
        <w:jc w:val="both"/>
        <w:rPr>
          <w:rFonts w:ascii="Times New Roman" w:eastAsia="Times New Roman" w:hAnsi="Times New Roman" w:cs="Times New Roman"/>
          <w:b/>
          <w:bCs/>
          <w:kern w:val="32"/>
          <w:sz w:val="24"/>
          <w:szCs w:val="24"/>
        </w:rPr>
      </w:pPr>
    </w:p>
    <w:p w:rsidR="00CC603A" w:rsidRPr="002756FE" w:rsidRDefault="00CC603A" w:rsidP="00826894">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Należy zaznaczyć, że w zakresie przyjmowania dzieci i młodzieży oraz osób pełnoletnich do szkół i placówek, mamy do czynienia z trzema różnymi sytuacjami, a mianowicie:</w:t>
      </w:r>
    </w:p>
    <w:p w:rsidR="00CC603A" w:rsidRPr="002756FE" w:rsidRDefault="00CC603A" w:rsidP="00826894">
      <w:pPr>
        <w:numPr>
          <w:ilvl w:val="0"/>
          <w:numId w:val="3"/>
        </w:numPr>
        <w:spacing w:after="0" w:line="240" w:lineRule="auto"/>
        <w:ind w:left="644"/>
        <w:jc w:val="both"/>
        <w:rPr>
          <w:rFonts w:ascii="Times New Roman" w:eastAsia="Times New Roman" w:hAnsi="Times New Roman" w:cs="Times New Roman"/>
          <w:sz w:val="24"/>
          <w:szCs w:val="24"/>
          <w:lang w:eastAsia="pl-PL"/>
        </w:rPr>
      </w:pPr>
      <w:proofErr w:type="gramStart"/>
      <w:r w:rsidRPr="002756FE">
        <w:rPr>
          <w:rFonts w:ascii="Times New Roman" w:eastAsia="Times New Roman" w:hAnsi="Times New Roman" w:cs="Times New Roman"/>
          <w:sz w:val="24"/>
          <w:szCs w:val="24"/>
          <w:lang w:eastAsia="pl-PL"/>
        </w:rPr>
        <w:t>przyjęciem</w:t>
      </w:r>
      <w:proofErr w:type="gramEnd"/>
      <w:r w:rsidRPr="002756FE">
        <w:rPr>
          <w:rFonts w:ascii="Times New Roman" w:eastAsia="Times New Roman" w:hAnsi="Times New Roman" w:cs="Times New Roman"/>
          <w:sz w:val="24"/>
          <w:szCs w:val="24"/>
          <w:lang w:eastAsia="pl-PL"/>
        </w:rPr>
        <w:t xml:space="preserve"> z urzędu do szkoły podstawowej z wyznaczonym obwodem dzieci zamieszkałych w obwodzie danej szkoły,</w:t>
      </w:r>
    </w:p>
    <w:p w:rsidR="00CC603A" w:rsidRPr="002756FE" w:rsidRDefault="00CC603A" w:rsidP="00826894">
      <w:pPr>
        <w:numPr>
          <w:ilvl w:val="0"/>
          <w:numId w:val="3"/>
        </w:numPr>
        <w:spacing w:after="0" w:line="240" w:lineRule="auto"/>
        <w:ind w:left="644"/>
        <w:jc w:val="both"/>
        <w:rPr>
          <w:rFonts w:ascii="Times New Roman" w:eastAsia="Times New Roman" w:hAnsi="Times New Roman" w:cs="Times New Roman"/>
          <w:sz w:val="24"/>
          <w:szCs w:val="24"/>
          <w:lang w:eastAsia="pl-PL"/>
        </w:rPr>
      </w:pPr>
      <w:proofErr w:type="gramStart"/>
      <w:r w:rsidRPr="002756FE">
        <w:rPr>
          <w:rFonts w:ascii="Times New Roman" w:eastAsia="Times New Roman" w:hAnsi="Times New Roman" w:cs="Times New Roman"/>
          <w:sz w:val="24"/>
          <w:szCs w:val="24"/>
          <w:lang w:eastAsia="pl-PL"/>
        </w:rPr>
        <w:t>kierowaniem</w:t>
      </w:r>
      <w:proofErr w:type="gramEnd"/>
      <w:r w:rsidRPr="002756FE">
        <w:rPr>
          <w:rFonts w:ascii="Times New Roman" w:eastAsia="Times New Roman" w:hAnsi="Times New Roman" w:cs="Times New Roman"/>
          <w:sz w:val="24"/>
          <w:szCs w:val="24"/>
          <w:lang w:eastAsia="pl-PL"/>
        </w:rPr>
        <w:t xml:space="preserve"> dzieci i młodzieży do określonych rodzajów przedszkoli, innych form wychowania przedszkolnego, szkół i placówek, oraz</w:t>
      </w:r>
    </w:p>
    <w:p w:rsidR="00CC603A" w:rsidRPr="002756FE" w:rsidRDefault="00CC603A" w:rsidP="00826894">
      <w:pPr>
        <w:numPr>
          <w:ilvl w:val="0"/>
          <w:numId w:val="3"/>
        </w:numPr>
        <w:spacing w:after="0" w:line="240" w:lineRule="auto"/>
        <w:ind w:left="644"/>
        <w:jc w:val="both"/>
        <w:rPr>
          <w:rFonts w:ascii="Times New Roman" w:eastAsia="Times New Roman" w:hAnsi="Times New Roman" w:cs="Times New Roman"/>
          <w:sz w:val="24"/>
          <w:szCs w:val="24"/>
          <w:lang w:eastAsia="pl-PL"/>
        </w:rPr>
      </w:pPr>
      <w:proofErr w:type="gramStart"/>
      <w:r w:rsidRPr="002756FE">
        <w:rPr>
          <w:rFonts w:ascii="Times New Roman" w:eastAsia="Times New Roman" w:hAnsi="Times New Roman" w:cs="Times New Roman"/>
          <w:sz w:val="24"/>
          <w:szCs w:val="24"/>
          <w:lang w:eastAsia="pl-PL"/>
        </w:rPr>
        <w:t>rekrutacją</w:t>
      </w:r>
      <w:proofErr w:type="gramEnd"/>
      <w:r w:rsidRPr="002756FE">
        <w:rPr>
          <w:rFonts w:ascii="Times New Roman" w:eastAsia="Times New Roman" w:hAnsi="Times New Roman" w:cs="Times New Roman"/>
          <w:sz w:val="24"/>
          <w:szCs w:val="24"/>
          <w:lang w:eastAsia="pl-PL"/>
        </w:rPr>
        <w:t>, tj. postępowaniem, które sprowadza się do wyłonienia kandydata do przedszkola, innej formy wychowania przedszkolnego, oddziału przedszkolnego w</w:t>
      </w:r>
      <w:r w:rsidR="00E33830">
        <w:rPr>
          <w:rFonts w:ascii="Times New Roman" w:eastAsia="Times New Roman" w:hAnsi="Times New Roman" w:cs="Times New Roman"/>
          <w:sz w:val="24"/>
          <w:szCs w:val="24"/>
          <w:lang w:eastAsia="pl-PL"/>
        </w:rPr>
        <w:t> </w:t>
      </w:r>
      <w:r w:rsidR="0009379E" w:rsidRPr="002756FE">
        <w:rPr>
          <w:rFonts w:ascii="Times New Roman" w:eastAsia="Times New Roman" w:hAnsi="Times New Roman" w:cs="Times New Roman"/>
          <w:sz w:val="24"/>
          <w:szCs w:val="24"/>
          <w:lang w:eastAsia="pl-PL"/>
        </w:rPr>
        <w:t>publiczn</w:t>
      </w:r>
      <w:r w:rsidR="0009379E">
        <w:rPr>
          <w:rFonts w:ascii="Times New Roman" w:eastAsia="Times New Roman" w:hAnsi="Times New Roman" w:cs="Times New Roman"/>
          <w:sz w:val="24"/>
          <w:szCs w:val="24"/>
          <w:lang w:eastAsia="pl-PL"/>
        </w:rPr>
        <w:t>ej</w:t>
      </w:r>
      <w:r w:rsidR="0009379E" w:rsidRPr="002756FE">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szkole podstawowej, szkoły lub placówki w</w:t>
      </w:r>
      <w:r w:rsidR="007F1210">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sytuacji konkurencji o</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miejsce w tej szkole lub placówce. </w:t>
      </w:r>
    </w:p>
    <w:p w:rsidR="00CC603A" w:rsidRPr="002756FE" w:rsidRDefault="00CC603A" w:rsidP="00D30DAA">
      <w:pPr>
        <w:keepNext/>
        <w:spacing w:after="0" w:line="240" w:lineRule="auto"/>
        <w:jc w:val="both"/>
        <w:outlineLvl w:val="1"/>
        <w:rPr>
          <w:rFonts w:ascii="Times New Roman" w:eastAsia="Times New Roman" w:hAnsi="Times New Roman" w:cs="Times New Roman"/>
          <w:b/>
          <w:bCs/>
          <w:iCs/>
          <w:sz w:val="24"/>
          <w:szCs w:val="24"/>
        </w:rPr>
      </w:pPr>
    </w:p>
    <w:p w:rsidR="00CC603A" w:rsidRPr="002756FE" w:rsidRDefault="00CC603A" w:rsidP="00D30DAA">
      <w:pPr>
        <w:keepNext/>
        <w:spacing w:after="0" w:line="240" w:lineRule="auto"/>
        <w:jc w:val="both"/>
        <w:outlineLvl w:val="1"/>
        <w:rPr>
          <w:rFonts w:ascii="Times New Roman" w:eastAsia="Times New Roman" w:hAnsi="Times New Roman" w:cs="Times New Roman"/>
          <w:b/>
          <w:bCs/>
          <w:iCs/>
          <w:sz w:val="24"/>
          <w:szCs w:val="24"/>
        </w:rPr>
      </w:pPr>
      <w:r w:rsidRPr="002756FE">
        <w:rPr>
          <w:rFonts w:ascii="Times New Roman" w:eastAsia="Times New Roman" w:hAnsi="Times New Roman" w:cs="Times New Roman"/>
          <w:b/>
          <w:bCs/>
          <w:iCs/>
          <w:sz w:val="24"/>
          <w:szCs w:val="24"/>
        </w:rPr>
        <w:t>Kryteria rekrutacji</w:t>
      </w:r>
    </w:p>
    <w:p w:rsidR="00F9196E" w:rsidRPr="002756FE" w:rsidRDefault="00F9196E" w:rsidP="00D30DAA">
      <w:pPr>
        <w:keepNext/>
        <w:spacing w:after="0" w:line="240" w:lineRule="auto"/>
        <w:jc w:val="both"/>
        <w:outlineLvl w:val="1"/>
        <w:rPr>
          <w:rFonts w:ascii="Times New Roman" w:eastAsia="Times New Roman" w:hAnsi="Times New Roman" w:cs="Times New Roman"/>
          <w:b/>
          <w:bCs/>
          <w:iCs/>
          <w:sz w:val="24"/>
          <w:szCs w:val="24"/>
        </w:rPr>
      </w:pPr>
    </w:p>
    <w:p w:rsidR="00CC603A" w:rsidRPr="002756FE" w:rsidRDefault="00CC603A"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Podstawowym rozwiązaniem, które zaproponowano w projekcie jest zachowanie dotychczasowych kryteriów rekrutacyjnych, które określają szczegółowo na poziomie ustawy trzy grup</w:t>
      </w:r>
      <w:r w:rsidR="0009379E">
        <w:rPr>
          <w:rFonts w:ascii="Times New Roman" w:eastAsia="Times New Roman" w:hAnsi="Times New Roman" w:cs="Times New Roman"/>
          <w:sz w:val="24"/>
          <w:szCs w:val="24"/>
          <w:lang w:eastAsia="pl-PL"/>
        </w:rPr>
        <w:t>y</w:t>
      </w:r>
      <w:r w:rsidRPr="002756FE">
        <w:rPr>
          <w:rFonts w:ascii="Times New Roman" w:eastAsia="Times New Roman" w:hAnsi="Times New Roman" w:cs="Times New Roman"/>
          <w:sz w:val="24"/>
          <w:szCs w:val="24"/>
          <w:lang w:eastAsia="pl-PL"/>
        </w:rPr>
        <w:t xml:space="preserve"> kryteriów, które powinny być brane pod uwagę przy przyjmowaniu uczniów do publicznych przedszkoli, publicznych innych form wychowania przedszkolnego, oddziałów przedszkolnych w publicznych szkołach podstawowych oraz publicznych szkół i placówek – w różnym zakresie i różnej kolejności w zależności od typu i rodzaju jednostki systemu oświaty, do której przeprowadzana jest rekrutacja. </w:t>
      </w:r>
    </w:p>
    <w:p w:rsidR="005E537A" w:rsidRPr="002756FE" w:rsidRDefault="00CC603A" w:rsidP="001B32A9">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Pierwsza z nich uwzględnia zakres potrzeb – wskazanych w Konstytucji RP</w:t>
      </w:r>
      <w:r w:rsidR="00F83618" w:rsidRPr="002756FE">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Druga grupa kryteriów, to kryteria określane przez organy prowadzące, które powinny zapewniać jak najpełniejszą realizację potrzeb dziecka i jego rodziny oraz lokalnych potrzeb społecznych. Trzecia grupa kryteriów uwzględnia indywidualne zdolności kandydatów, ich predyspozycje i</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zainteresowania, które powinny być wzięte pod uwagę przy dokonywaniu rekrutacji do tych szkół i placówek, w których wymagane są specjalne predyspozycje (np. szkoły artystyczne, dwujęzyczne, sportowe i</w:t>
      </w:r>
      <w:r w:rsidR="007F1210">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mistrzostwa sportowego, placówki oświatowo-wychowawcze, poszczególne typy szkół ponadpodstawowych). Ponadto w przypadku szkół ukierunkowanych na rozwój nieprzeciętnych uzdolnień przewiduje się zachować dotychczasowe zasady</w:t>
      </w:r>
      <w:r w:rsidR="0009379E">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tj. przeprowadzenie dodatkowych sprawdzianów, które pozwolą na zdiagnozowanie intelektualnych i fizycznych możliwości i predyspozycji kandydatów.</w:t>
      </w:r>
    </w:p>
    <w:p w:rsidR="005E537A" w:rsidRDefault="005E537A" w:rsidP="001B32A9">
      <w:pPr>
        <w:spacing w:after="0" w:line="240" w:lineRule="auto"/>
        <w:jc w:val="both"/>
        <w:rPr>
          <w:rFonts w:ascii="Times New Roman" w:eastAsia="Times New Roman" w:hAnsi="Times New Roman" w:cs="Times New Roman"/>
          <w:b/>
          <w:bCs/>
          <w:iCs/>
          <w:sz w:val="24"/>
          <w:szCs w:val="24"/>
        </w:rPr>
      </w:pPr>
    </w:p>
    <w:p w:rsidR="00C83EAC" w:rsidRDefault="00CC603A" w:rsidP="00C83EAC">
      <w:pPr>
        <w:spacing w:after="0" w:line="240" w:lineRule="auto"/>
        <w:jc w:val="both"/>
        <w:rPr>
          <w:rFonts w:ascii="Times New Roman" w:eastAsia="Times New Roman" w:hAnsi="Times New Roman" w:cs="Times New Roman"/>
          <w:bCs/>
          <w:iCs/>
          <w:sz w:val="24"/>
          <w:szCs w:val="24"/>
        </w:rPr>
      </w:pPr>
      <w:r w:rsidRPr="002756FE">
        <w:rPr>
          <w:rFonts w:ascii="Times New Roman" w:eastAsia="Times New Roman" w:hAnsi="Times New Roman" w:cs="Times New Roman"/>
          <w:b/>
          <w:bCs/>
          <w:iCs/>
          <w:sz w:val="24"/>
          <w:szCs w:val="24"/>
        </w:rPr>
        <w:t>Rekrutacja do publicznych przeszkoli i publicznych innych form wychowania przedszkolnego</w:t>
      </w:r>
      <w:r w:rsidRPr="002756FE">
        <w:rPr>
          <w:rFonts w:ascii="Times New Roman" w:eastAsia="Times New Roman" w:hAnsi="Times New Roman" w:cs="Times New Roman"/>
          <w:bCs/>
          <w:iCs/>
          <w:sz w:val="24"/>
          <w:szCs w:val="24"/>
        </w:rPr>
        <w:t xml:space="preserve"> </w:t>
      </w:r>
    </w:p>
    <w:p w:rsidR="00C83EAC" w:rsidRDefault="00C83EAC" w:rsidP="00C83EAC">
      <w:pPr>
        <w:spacing w:after="0" w:line="240" w:lineRule="auto"/>
        <w:jc w:val="both"/>
        <w:rPr>
          <w:rFonts w:ascii="Times New Roman" w:eastAsia="Times New Roman" w:hAnsi="Times New Roman" w:cs="Times New Roman"/>
          <w:bCs/>
          <w:iCs/>
          <w:sz w:val="24"/>
          <w:szCs w:val="24"/>
        </w:rPr>
      </w:pPr>
    </w:p>
    <w:p w:rsidR="00CC603A" w:rsidRDefault="00CC603A" w:rsidP="00C83EAC">
      <w:pPr>
        <w:spacing w:after="0" w:line="240" w:lineRule="auto"/>
        <w:jc w:val="both"/>
        <w:rPr>
          <w:rFonts w:ascii="Times New Roman" w:eastAsia="Times New Roman" w:hAnsi="Times New Roman" w:cs="Times New Roman"/>
          <w:bCs/>
          <w:iCs/>
          <w:sz w:val="24"/>
          <w:szCs w:val="24"/>
        </w:rPr>
      </w:pPr>
      <w:r w:rsidRPr="002756FE">
        <w:rPr>
          <w:rFonts w:ascii="Times New Roman" w:eastAsia="Times New Roman" w:hAnsi="Times New Roman" w:cs="Times New Roman"/>
          <w:bCs/>
          <w:iCs/>
          <w:sz w:val="24"/>
          <w:szCs w:val="24"/>
        </w:rPr>
        <w:t>W tym zakresie nie przewiduje się żadnych zmian, z tym, że dodano, iż post</w:t>
      </w:r>
      <w:r w:rsidR="0009379E">
        <w:rPr>
          <w:rFonts w:ascii="Times New Roman" w:eastAsia="Times New Roman" w:hAnsi="Times New Roman" w:cs="Times New Roman"/>
          <w:bCs/>
          <w:iCs/>
          <w:sz w:val="24"/>
          <w:szCs w:val="24"/>
        </w:rPr>
        <w:t>ę</w:t>
      </w:r>
      <w:r w:rsidRPr="002756FE">
        <w:rPr>
          <w:rFonts w:ascii="Times New Roman" w:eastAsia="Times New Roman" w:hAnsi="Times New Roman" w:cs="Times New Roman"/>
          <w:bCs/>
          <w:iCs/>
          <w:sz w:val="24"/>
          <w:szCs w:val="24"/>
        </w:rPr>
        <w:t>powanie rekrutacyjne odbywa się również do</w:t>
      </w:r>
      <w:r w:rsidRPr="002756FE">
        <w:rPr>
          <w:rFonts w:ascii="Times New Roman" w:eastAsia="Calibri" w:hAnsi="Times New Roman" w:cs="Times New Roman"/>
          <w:sz w:val="24"/>
          <w:szCs w:val="24"/>
        </w:rPr>
        <w:t xml:space="preserve"> </w:t>
      </w:r>
      <w:r w:rsidRPr="002756FE">
        <w:rPr>
          <w:rFonts w:ascii="Times New Roman" w:eastAsia="Times New Roman" w:hAnsi="Times New Roman" w:cs="Times New Roman"/>
          <w:bCs/>
          <w:iCs/>
          <w:sz w:val="24"/>
          <w:szCs w:val="24"/>
        </w:rPr>
        <w:t xml:space="preserve">oddziałów przedszkolnych w publicznych szkołach podstawowych. Dotychczas brak było takiej regulacji. Mimo tego postępowanie rekrutacyjne do oddziałów przedszkolnych w szkołach podstawowych było przeprowadzane. Proponowana w projekcie zmiana ma na celu uporządkowanie stanu prawnego w tym zakresie. </w:t>
      </w:r>
    </w:p>
    <w:p w:rsidR="00F9196E" w:rsidRPr="002756FE" w:rsidRDefault="00CC603A" w:rsidP="00D30DAA">
      <w:pPr>
        <w:keepNext/>
        <w:spacing w:after="0" w:line="240" w:lineRule="auto"/>
        <w:jc w:val="both"/>
        <w:outlineLvl w:val="1"/>
        <w:rPr>
          <w:rFonts w:ascii="Times New Roman" w:eastAsia="Times New Roman" w:hAnsi="Times New Roman" w:cs="Times New Roman"/>
          <w:b/>
          <w:bCs/>
          <w:iCs/>
          <w:sz w:val="24"/>
          <w:szCs w:val="24"/>
        </w:rPr>
      </w:pPr>
      <w:r w:rsidRPr="002756FE">
        <w:rPr>
          <w:rFonts w:ascii="Times New Roman" w:eastAsia="Times New Roman" w:hAnsi="Times New Roman" w:cs="Times New Roman"/>
          <w:b/>
          <w:bCs/>
          <w:iCs/>
          <w:sz w:val="24"/>
          <w:szCs w:val="24"/>
        </w:rPr>
        <w:lastRenderedPageBreak/>
        <w:t xml:space="preserve">Rekrutacja do publicznych szkół podstawowych </w:t>
      </w:r>
    </w:p>
    <w:p w:rsidR="00CC603A" w:rsidRPr="002756FE" w:rsidRDefault="00CC603A" w:rsidP="00D30DAA">
      <w:pPr>
        <w:keepNext/>
        <w:spacing w:after="0" w:line="240" w:lineRule="auto"/>
        <w:jc w:val="both"/>
        <w:outlineLvl w:val="1"/>
        <w:rPr>
          <w:rFonts w:ascii="Times New Roman" w:eastAsia="Times New Roman" w:hAnsi="Times New Roman" w:cs="Times New Roman"/>
          <w:b/>
          <w:bCs/>
          <w:iCs/>
          <w:sz w:val="24"/>
          <w:szCs w:val="24"/>
        </w:rPr>
      </w:pPr>
    </w:p>
    <w:p w:rsidR="00CC603A" w:rsidRPr="002756FE" w:rsidRDefault="00CC603A" w:rsidP="00D30DAA">
      <w:pPr>
        <w:keepNext/>
        <w:spacing w:after="0" w:line="240" w:lineRule="auto"/>
        <w:jc w:val="both"/>
        <w:outlineLvl w:val="1"/>
        <w:rPr>
          <w:rFonts w:ascii="Times New Roman" w:eastAsia="Times New Roman" w:hAnsi="Times New Roman" w:cs="Times New Roman"/>
          <w:sz w:val="24"/>
          <w:szCs w:val="24"/>
          <w:lang w:eastAsia="pl-PL"/>
        </w:rPr>
      </w:pPr>
      <w:r w:rsidRPr="002756FE">
        <w:rPr>
          <w:rFonts w:ascii="Times New Roman" w:eastAsia="Times New Roman" w:hAnsi="Times New Roman" w:cs="Times New Roman"/>
          <w:bCs/>
          <w:iCs/>
          <w:sz w:val="24"/>
          <w:szCs w:val="24"/>
        </w:rPr>
        <w:t>W nowej regulacji zachowane zostaje dotychczasowe rozwiązanie gwarantujące miejsce w</w:t>
      </w:r>
      <w:r w:rsidR="00E33830">
        <w:rPr>
          <w:rFonts w:ascii="Times New Roman" w:eastAsia="Times New Roman" w:hAnsi="Times New Roman" w:cs="Times New Roman"/>
          <w:bCs/>
          <w:iCs/>
          <w:sz w:val="24"/>
          <w:szCs w:val="24"/>
        </w:rPr>
        <w:t> </w:t>
      </w:r>
      <w:r w:rsidRPr="002756FE">
        <w:rPr>
          <w:rFonts w:ascii="Times New Roman" w:eastAsia="Times New Roman" w:hAnsi="Times New Roman" w:cs="Times New Roman"/>
          <w:bCs/>
          <w:iCs/>
          <w:sz w:val="24"/>
          <w:szCs w:val="24"/>
        </w:rPr>
        <w:t>szkole z wyznaczonym obwodem kandydatom zamieszkałym w obwodzie tej szkoły. Wobec tych kandydatów nie przeprowadza się postępowania rekrutacyjnego – są oni przyjmowani do publicznej szkoły podstawowej z wyznaczonym obwode</w:t>
      </w:r>
      <w:r w:rsidR="009D3B57">
        <w:rPr>
          <w:rFonts w:ascii="Times New Roman" w:eastAsia="Times New Roman" w:hAnsi="Times New Roman" w:cs="Times New Roman"/>
          <w:bCs/>
          <w:iCs/>
          <w:sz w:val="24"/>
          <w:szCs w:val="24"/>
        </w:rPr>
        <w:t xml:space="preserve">m z urzędu. Tak jak dotychczas </w:t>
      </w:r>
      <w:r w:rsidRPr="002756FE">
        <w:rPr>
          <w:rFonts w:ascii="Times New Roman" w:eastAsia="Times New Roman" w:hAnsi="Times New Roman" w:cs="Times New Roman"/>
          <w:bCs/>
          <w:iCs/>
          <w:sz w:val="24"/>
          <w:szCs w:val="24"/>
        </w:rPr>
        <w:t xml:space="preserve">w przypadku, gdyby o przyjęcie do szkoły z wyznaczonym obwodem ubiegali się kandydaci zamieszkali poza obwodem tej szkoły, o ile szkoła dysponuje wolnymi miejscami, przewiduje się przeprowadzenie postępowania rekrutacyjnego. </w:t>
      </w:r>
    </w:p>
    <w:p w:rsidR="00CC603A" w:rsidRPr="002756FE" w:rsidRDefault="00CC603A" w:rsidP="00D30DAA">
      <w:pPr>
        <w:keepNext/>
        <w:spacing w:after="0" w:line="240" w:lineRule="auto"/>
        <w:jc w:val="both"/>
        <w:outlineLvl w:val="1"/>
        <w:rPr>
          <w:rFonts w:ascii="Times New Roman" w:eastAsia="Times New Roman" w:hAnsi="Times New Roman" w:cs="Times New Roman"/>
          <w:b/>
          <w:bCs/>
          <w:iCs/>
          <w:sz w:val="24"/>
          <w:szCs w:val="24"/>
        </w:rPr>
      </w:pPr>
    </w:p>
    <w:p w:rsidR="0009379E" w:rsidRDefault="00CC603A" w:rsidP="00D30DAA">
      <w:pPr>
        <w:keepNext/>
        <w:spacing w:after="0" w:line="240" w:lineRule="auto"/>
        <w:jc w:val="both"/>
        <w:outlineLvl w:val="1"/>
        <w:rPr>
          <w:rFonts w:ascii="Times New Roman" w:eastAsia="Times New Roman" w:hAnsi="Times New Roman" w:cs="Times New Roman"/>
          <w:b/>
          <w:sz w:val="24"/>
          <w:szCs w:val="24"/>
          <w:lang w:eastAsia="pl-PL"/>
        </w:rPr>
      </w:pPr>
      <w:r w:rsidRPr="00192098">
        <w:rPr>
          <w:rFonts w:ascii="Times New Roman" w:eastAsia="Times New Roman" w:hAnsi="Times New Roman" w:cs="Times New Roman"/>
          <w:b/>
          <w:sz w:val="24"/>
          <w:szCs w:val="24"/>
          <w:lang w:eastAsia="pl-PL"/>
        </w:rPr>
        <w:t xml:space="preserve">Rekrutacja do publicznych szkół ponadpodstawowych </w:t>
      </w:r>
    </w:p>
    <w:p w:rsidR="0009379E" w:rsidRPr="00192098" w:rsidRDefault="0009379E" w:rsidP="00D30DAA">
      <w:pPr>
        <w:keepNext/>
        <w:spacing w:after="0" w:line="240" w:lineRule="auto"/>
        <w:jc w:val="both"/>
        <w:outlineLvl w:val="1"/>
        <w:rPr>
          <w:rFonts w:ascii="Times New Roman" w:eastAsia="Times New Roman" w:hAnsi="Times New Roman" w:cs="Times New Roman"/>
          <w:b/>
          <w:sz w:val="24"/>
          <w:szCs w:val="24"/>
          <w:lang w:eastAsia="pl-PL"/>
        </w:rPr>
      </w:pPr>
    </w:p>
    <w:p w:rsidR="00F9196E" w:rsidRPr="002756FE" w:rsidRDefault="00CC603A" w:rsidP="00D30DAA">
      <w:pPr>
        <w:keepNext/>
        <w:spacing w:after="0" w:line="240" w:lineRule="auto"/>
        <w:jc w:val="both"/>
        <w:outlineLvl w:val="1"/>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Propozycje zawarte w projekcie są w znacznej mierze powtórzeniem obecnie obowiązujących rozwiązań. W stosunku do obecnych rozwiązań zmianie uległ rodzaj szkoły, którą zobowiązany jest ukończyć uczeń, tj. w nowo tworzonym systemie oświaty dotychczasową sześcioletnią szkołę podstawową zastąpi ośmioletnia szkoła podstawowa, a dotychczasow</w:t>
      </w:r>
      <w:r w:rsidR="0009379E">
        <w:rPr>
          <w:rFonts w:ascii="Times New Roman" w:eastAsia="Times New Roman" w:hAnsi="Times New Roman" w:cs="Times New Roman"/>
          <w:sz w:val="24"/>
          <w:szCs w:val="24"/>
          <w:lang w:eastAsia="pl-PL"/>
        </w:rPr>
        <w:t>ą</w:t>
      </w:r>
      <w:r w:rsidRPr="002756FE">
        <w:rPr>
          <w:rFonts w:ascii="Times New Roman" w:eastAsia="Times New Roman" w:hAnsi="Times New Roman" w:cs="Times New Roman"/>
          <w:sz w:val="24"/>
          <w:szCs w:val="24"/>
          <w:lang w:eastAsia="pl-PL"/>
        </w:rPr>
        <w:t xml:space="preserve"> szko</w:t>
      </w:r>
      <w:r w:rsidR="0009379E">
        <w:rPr>
          <w:rFonts w:ascii="Times New Roman" w:eastAsia="Times New Roman" w:hAnsi="Times New Roman" w:cs="Times New Roman"/>
          <w:sz w:val="24"/>
          <w:szCs w:val="24"/>
          <w:lang w:eastAsia="pl-PL"/>
        </w:rPr>
        <w:t>ł</w:t>
      </w:r>
      <w:r w:rsidRPr="002756FE">
        <w:rPr>
          <w:rFonts w:ascii="Times New Roman" w:eastAsia="Times New Roman" w:hAnsi="Times New Roman" w:cs="Times New Roman"/>
          <w:sz w:val="24"/>
          <w:szCs w:val="24"/>
          <w:lang w:eastAsia="pl-PL"/>
        </w:rPr>
        <w:t xml:space="preserve">ę ponadgimnazjalną zastąpi szkoła ponadpodstawowa. </w:t>
      </w:r>
    </w:p>
    <w:p w:rsidR="00753E5E" w:rsidRPr="002756FE" w:rsidRDefault="00753E5E" w:rsidP="00D30DAA">
      <w:pPr>
        <w:keepNext/>
        <w:spacing w:after="0" w:line="240" w:lineRule="auto"/>
        <w:jc w:val="both"/>
        <w:outlineLvl w:val="1"/>
        <w:rPr>
          <w:rFonts w:ascii="Times New Roman" w:eastAsia="Times New Roman" w:hAnsi="Times New Roman" w:cs="Times New Roman"/>
          <w:sz w:val="24"/>
          <w:szCs w:val="24"/>
          <w:lang w:eastAsia="pl-PL"/>
        </w:rPr>
      </w:pPr>
    </w:p>
    <w:p w:rsidR="00CC603A" w:rsidRPr="002756FE" w:rsidRDefault="00CC603A" w:rsidP="00D30DAA">
      <w:pPr>
        <w:keepNext/>
        <w:spacing w:after="0" w:line="240" w:lineRule="auto"/>
        <w:jc w:val="both"/>
        <w:outlineLvl w:val="1"/>
        <w:rPr>
          <w:rFonts w:ascii="Times New Roman" w:eastAsia="Times New Roman" w:hAnsi="Times New Roman" w:cs="Times New Roman"/>
          <w:sz w:val="24"/>
          <w:szCs w:val="24"/>
          <w:lang w:eastAsia="pl-PL"/>
        </w:rPr>
      </w:pPr>
      <w:r w:rsidRPr="002756FE">
        <w:rPr>
          <w:rFonts w:ascii="Times New Roman" w:eastAsia="Times New Roman" w:hAnsi="Times New Roman" w:cs="Times New Roman"/>
          <w:b/>
          <w:bCs/>
          <w:iCs/>
          <w:sz w:val="24"/>
          <w:szCs w:val="24"/>
        </w:rPr>
        <w:t>Rekrutacja do publicznych szkół sportowych</w:t>
      </w:r>
      <w:r w:rsidR="00FC3A09">
        <w:rPr>
          <w:rFonts w:ascii="Times New Roman" w:eastAsia="Times New Roman" w:hAnsi="Times New Roman" w:cs="Times New Roman"/>
          <w:b/>
          <w:bCs/>
          <w:iCs/>
          <w:sz w:val="24"/>
          <w:szCs w:val="24"/>
        </w:rPr>
        <w:t>/oddziałów sportowych</w:t>
      </w:r>
      <w:r w:rsidRPr="002756FE">
        <w:rPr>
          <w:rFonts w:ascii="Times New Roman" w:eastAsia="Times New Roman" w:hAnsi="Times New Roman" w:cs="Times New Roman"/>
          <w:b/>
          <w:bCs/>
          <w:iCs/>
          <w:sz w:val="24"/>
          <w:szCs w:val="24"/>
        </w:rPr>
        <w:t xml:space="preserve"> i publicznych szkół mistrzostwa sportowego</w:t>
      </w:r>
      <w:r w:rsidR="008805B2">
        <w:rPr>
          <w:rFonts w:ascii="Times New Roman" w:eastAsia="Times New Roman" w:hAnsi="Times New Roman" w:cs="Times New Roman"/>
          <w:b/>
          <w:bCs/>
          <w:iCs/>
          <w:sz w:val="24"/>
          <w:szCs w:val="24"/>
        </w:rPr>
        <w:t>/oddziałów mistrzostwa sportowego</w:t>
      </w:r>
      <w:r w:rsidRPr="002756FE">
        <w:rPr>
          <w:rFonts w:ascii="Times New Roman" w:eastAsia="Times New Roman" w:hAnsi="Times New Roman" w:cs="Times New Roman"/>
          <w:sz w:val="24"/>
          <w:szCs w:val="24"/>
          <w:lang w:eastAsia="pl-PL"/>
        </w:rPr>
        <w:t xml:space="preserve"> </w:t>
      </w:r>
    </w:p>
    <w:p w:rsidR="00F9196E" w:rsidRPr="002756FE" w:rsidRDefault="00F9196E" w:rsidP="00D30DAA">
      <w:pPr>
        <w:keepNext/>
        <w:spacing w:after="0" w:line="240" w:lineRule="auto"/>
        <w:jc w:val="both"/>
        <w:outlineLvl w:val="1"/>
        <w:rPr>
          <w:rFonts w:ascii="Times New Roman" w:eastAsia="Times New Roman" w:hAnsi="Times New Roman" w:cs="Times New Roman"/>
          <w:sz w:val="24"/>
          <w:szCs w:val="24"/>
          <w:lang w:eastAsia="pl-PL"/>
        </w:rPr>
      </w:pPr>
    </w:p>
    <w:p w:rsidR="00CC603A" w:rsidRPr="002756FE" w:rsidRDefault="00CC603A"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propozycji zawartej w projekcie ustawy przewiduje się, zachować dotychczasowe etapy postępowania rekrutacyjnego.</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Tak jak dotychczas</w:t>
      </w:r>
      <w:r w:rsidR="008805B2">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kandydat ubiegający się o przyjęcie do ww. szkół</w:t>
      </w:r>
      <w:r w:rsidR="008805B2">
        <w:rPr>
          <w:rFonts w:ascii="Times New Roman" w:eastAsia="Times New Roman" w:hAnsi="Times New Roman" w:cs="Times New Roman"/>
          <w:sz w:val="24"/>
          <w:szCs w:val="24"/>
          <w:lang w:eastAsia="pl-PL"/>
        </w:rPr>
        <w:t xml:space="preserve"> i oddziałów</w:t>
      </w:r>
      <w:r w:rsidRPr="002756FE">
        <w:rPr>
          <w:rFonts w:ascii="Times New Roman" w:eastAsia="Times New Roman" w:hAnsi="Times New Roman" w:cs="Times New Roman"/>
          <w:sz w:val="24"/>
          <w:szCs w:val="24"/>
          <w:lang w:eastAsia="pl-PL"/>
        </w:rPr>
        <w:t xml:space="preserve"> powinien posiadać zgodę rodziców oraz orzeczenie lekarskie o</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zdolności do uprawiania danego sportu oraz uzyskać pozytywne wyniki prób sprawności fizycznej. W</w:t>
      </w:r>
      <w:r w:rsidR="00C46433">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przypadku, gdyby kandydatów spełniających ww. warunki było więcej niż miejsc, rozpoczyna się postępowanie rekrutacyjne.</w:t>
      </w:r>
    </w:p>
    <w:p w:rsidR="00CC603A" w:rsidRDefault="00CC603A"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Zachowane zostało także prawo kandydatów posiadających tytuł laureata i</w:t>
      </w:r>
      <w:r w:rsidR="007F1210">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finalisty olimpiady przedmiotowej i laureata konkursu przedmiotowego do przyjęcia w pierwszej kolejności do ponadpodstawowych szkół sportowych oraz mistrzostwa sportowego i oddziałów sportowych</w:t>
      </w:r>
      <w:r w:rsidR="008805B2">
        <w:rPr>
          <w:rFonts w:ascii="Times New Roman" w:eastAsia="Times New Roman" w:hAnsi="Times New Roman" w:cs="Times New Roman"/>
          <w:sz w:val="24"/>
          <w:szCs w:val="24"/>
          <w:lang w:eastAsia="pl-PL"/>
        </w:rPr>
        <w:t>/mistrzostwa sportowego</w:t>
      </w:r>
      <w:r w:rsidRPr="002756FE">
        <w:rPr>
          <w:rFonts w:ascii="Times New Roman" w:eastAsia="Times New Roman" w:hAnsi="Times New Roman" w:cs="Times New Roman"/>
          <w:sz w:val="24"/>
          <w:szCs w:val="24"/>
          <w:lang w:eastAsia="pl-PL"/>
        </w:rPr>
        <w:t xml:space="preserve"> w szkołach ponadpodstawowych, przy czym muszą oni przystąpić do prób sprawności fizycznej i uzyskać pozytywny wynik tych prób, posiadać zgodę rodziców oraz dobry stan zdrowia potwierdzony orzeczeniem lekarskim. </w:t>
      </w:r>
    </w:p>
    <w:p w:rsidR="00192098" w:rsidRPr="002756FE" w:rsidRDefault="00192098" w:rsidP="00D30DAA">
      <w:pPr>
        <w:spacing w:after="0" w:line="240" w:lineRule="auto"/>
        <w:jc w:val="both"/>
        <w:rPr>
          <w:rFonts w:ascii="Times New Roman" w:eastAsia="Times New Roman" w:hAnsi="Times New Roman" w:cs="Times New Roman"/>
          <w:sz w:val="24"/>
          <w:szCs w:val="24"/>
          <w:lang w:eastAsia="pl-PL"/>
        </w:rPr>
      </w:pPr>
    </w:p>
    <w:p w:rsidR="00CC603A" w:rsidRPr="002756FE" w:rsidRDefault="00CC603A" w:rsidP="00D30DAA">
      <w:pPr>
        <w:keepNext/>
        <w:spacing w:after="0" w:line="240" w:lineRule="auto"/>
        <w:jc w:val="both"/>
        <w:outlineLvl w:val="1"/>
        <w:rPr>
          <w:rFonts w:ascii="Times New Roman" w:eastAsia="Times New Roman" w:hAnsi="Times New Roman" w:cs="Times New Roman"/>
          <w:sz w:val="24"/>
          <w:szCs w:val="24"/>
          <w:lang w:eastAsia="pl-PL"/>
        </w:rPr>
      </w:pPr>
      <w:r w:rsidRPr="002756FE">
        <w:rPr>
          <w:rFonts w:ascii="Times New Roman" w:eastAsia="Times New Roman" w:hAnsi="Times New Roman" w:cs="Times New Roman"/>
          <w:b/>
          <w:bCs/>
          <w:iCs/>
          <w:sz w:val="24"/>
          <w:szCs w:val="24"/>
        </w:rPr>
        <w:t>Rekrutacja do publicznych oddziałów dwujęzycznych w</w:t>
      </w:r>
      <w:r w:rsidRPr="002756FE">
        <w:rPr>
          <w:rFonts w:ascii="Times New Roman" w:eastAsia="Times New Roman" w:hAnsi="Times New Roman" w:cs="Times New Roman"/>
          <w:bCs/>
          <w:iCs/>
          <w:sz w:val="24"/>
          <w:szCs w:val="24"/>
        </w:rPr>
        <w:t xml:space="preserve"> </w:t>
      </w:r>
      <w:r w:rsidRPr="002756FE">
        <w:rPr>
          <w:rFonts w:ascii="Times New Roman" w:eastAsia="Times New Roman" w:hAnsi="Times New Roman" w:cs="Times New Roman"/>
          <w:b/>
          <w:bCs/>
          <w:iCs/>
          <w:sz w:val="24"/>
          <w:szCs w:val="24"/>
        </w:rPr>
        <w:t xml:space="preserve">publicznych szkołach ogólnodostępnych </w:t>
      </w:r>
    </w:p>
    <w:p w:rsidR="00F9196E" w:rsidRPr="002756FE" w:rsidRDefault="00F9196E" w:rsidP="00D30DAA">
      <w:pPr>
        <w:keepNext/>
        <w:spacing w:after="0" w:line="240" w:lineRule="auto"/>
        <w:jc w:val="both"/>
        <w:outlineLvl w:val="1"/>
        <w:rPr>
          <w:rFonts w:ascii="Times New Roman" w:eastAsia="Times New Roman" w:hAnsi="Times New Roman" w:cs="Times New Roman"/>
          <w:sz w:val="24"/>
          <w:szCs w:val="24"/>
          <w:lang w:eastAsia="pl-PL"/>
        </w:rPr>
      </w:pPr>
    </w:p>
    <w:p w:rsidR="00CC603A" w:rsidRPr="002756FE" w:rsidRDefault="00CC603A"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wyniku zmian wprowadzonych w systemie oświaty od roku szkolnego 2017/2018 dotychczasowe gimnazja dwujęzyczne zostaną zastąpione oddziałami dwujęzycznymi w</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klasie VII i VIII szkoły podstawowej ogólnodostępnej. </w:t>
      </w:r>
      <w:r w:rsidR="00585664" w:rsidRPr="002756FE">
        <w:rPr>
          <w:rFonts w:ascii="Times New Roman" w:eastAsia="Times New Roman" w:hAnsi="Times New Roman" w:cs="Times New Roman"/>
          <w:sz w:val="24"/>
          <w:szCs w:val="24"/>
          <w:lang w:eastAsia="pl-PL"/>
        </w:rPr>
        <w:t>Dotychczasową dwujęzyczną szkołę ponadgimnazjalną zastąpi dwujęzyczna szkoła ponadpodstawowa.</w:t>
      </w:r>
    </w:p>
    <w:p w:rsidR="00CC603A" w:rsidRPr="002756FE" w:rsidRDefault="00CC603A"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 xml:space="preserve">Warunkiem przyjęcia do wyżej wymienionych szkół będzie przystąpienie odpowiednio do sprawdzianu predyspozycji językowych i sprawdzianu kompetencji językowych na warunkach ustalonych przez radę pedagogiczną. Przy czym pierwszeństwo w przyjęciu do oddziału dwujęzycznego w szkole podstawowej będą mieli uczniowie szkoły, w której prowadzona jest rekrutacja do oddziału dwujęzycznego. W przypadku kandydatów ubiegających się o przyjęcie do publicznej szkoły ponadpodstawowej dwujęzycznej przewiduje się, że laureaci lub finaliści olimpiad przedmiotowych oraz laureaci konkursów przedmiotowych o zasięgu wojewódzkim lub </w:t>
      </w:r>
      <w:proofErr w:type="spellStart"/>
      <w:r w:rsidRPr="002756FE">
        <w:rPr>
          <w:rFonts w:ascii="Times New Roman" w:eastAsia="Times New Roman" w:hAnsi="Times New Roman" w:cs="Times New Roman"/>
          <w:sz w:val="24"/>
          <w:szCs w:val="24"/>
          <w:lang w:eastAsia="pl-PL"/>
        </w:rPr>
        <w:t>ponadwojewódzkim</w:t>
      </w:r>
      <w:proofErr w:type="spellEnd"/>
      <w:r w:rsidRPr="002756FE">
        <w:rPr>
          <w:rFonts w:ascii="Times New Roman" w:eastAsia="Times New Roman" w:hAnsi="Times New Roman" w:cs="Times New Roman"/>
          <w:sz w:val="24"/>
          <w:szCs w:val="24"/>
          <w:lang w:eastAsia="pl-PL"/>
        </w:rPr>
        <w:t xml:space="preserve"> będą przyjmowani do ww. szkół i</w:t>
      </w:r>
      <w:r w:rsidR="007F1210">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oddziałów po uzyskaniu pozytywnego wyniku sprawdzianu kompetencji językowych, </w:t>
      </w:r>
      <w:r w:rsidRPr="002756FE">
        <w:rPr>
          <w:rFonts w:ascii="Times New Roman" w:eastAsia="Times New Roman" w:hAnsi="Times New Roman" w:cs="Times New Roman"/>
          <w:sz w:val="24"/>
          <w:szCs w:val="24"/>
          <w:lang w:eastAsia="pl-PL"/>
        </w:rPr>
        <w:lastRenderedPageBreak/>
        <w:t xml:space="preserve">z </w:t>
      </w:r>
      <w:proofErr w:type="gramStart"/>
      <w:r w:rsidRPr="002756FE">
        <w:rPr>
          <w:rFonts w:ascii="Times New Roman" w:eastAsia="Times New Roman" w:hAnsi="Times New Roman" w:cs="Times New Roman"/>
          <w:sz w:val="24"/>
          <w:szCs w:val="24"/>
          <w:lang w:eastAsia="pl-PL"/>
        </w:rPr>
        <w:t>tym że</w:t>
      </w:r>
      <w:proofErr w:type="gramEnd"/>
      <w:r w:rsidRPr="002756FE">
        <w:rPr>
          <w:rFonts w:ascii="Times New Roman" w:eastAsia="Times New Roman" w:hAnsi="Times New Roman" w:cs="Times New Roman"/>
          <w:sz w:val="24"/>
          <w:szCs w:val="24"/>
          <w:lang w:eastAsia="pl-PL"/>
        </w:rPr>
        <w:t xml:space="preserve"> warunek uzyskania pozytywnego wyniku sprawdzianu kompetencji językowych, nie dotyczy laureata lub finalisty olimpiady przedmiotowej oraz laureata konkursu przedmiotowego o zasięgu wojewódzkim lub </w:t>
      </w:r>
      <w:proofErr w:type="spellStart"/>
      <w:r w:rsidRPr="002756FE">
        <w:rPr>
          <w:rFonts w:ascii="Times New Roman" w:eastAsia="Times New Roman" w:hAnsi="Times New Roman" w:cs="Times New Roman"/>
          <w:sz w:val="24"/>
          <w:szCs w:val="24"/>
          <w:lang w:eastAsia="pl-PL"/>
        </w:rPr>
        <w:t>ponadwojewódzkim</w:t>
      </w:r>
      <w:proofErr w:type="spellEnd"/>
      <w:r w:rsidRPr="002756FE">
        <w:rPr>
          <w:rFonts w:ascii="Times New Roman" w:eastAsia="Times New Roman" w:hAnsi="Times New Roman" w:cs="Times New Roman"/>
          <w:sz w:val="24"/>
          <w:szCs w:val="24"/>
          <w:lang w:eastAsia="pl-PL"/>
        </w:rPr>
        <w:t xml:space="preserve"> z języka obcego nowożytnego, który będzie drugim językiem nauczania w szkole lub oddziale, o przyjęcie do których ubiega się laureat lub finalista. </w:t>
      </w:r>
    </w:p>
    <w:p w:rsidR="00CC603A" w:rsidRPr="002756FE" w:rsidRDefault="00CC603A" w:rsidP="00D30DAA">
      <w:pPr>
        <w:keepNext/>
        <w:spacing w:after="0" w:line="240" w:lineRule="auto"/>
        <w:jc w:val="both"/>
        <w:outlineLvl w:val="1"/>
        <w:rPr>
          <w:rFonts w:ascii="Times New Roman" w:eastAsia="Times New Roman" w:hAnsi="Times New Roman" w:cs="Times New Roman"/>
          <w:b/>
          <w:bCs/>
          <w:iCs/>
          <w:sz w:val="24"/>
          <w:szCs w:val="24"/>
        </w:rPr>
      </w:pPr>
    </w:p>
    <w:p w:rsidR="00CC603A" w:rsidRPr="002756FE" w:rsidRDefault="00CC603A" w:rsidP="00D30DAA">
      <w:pPr>
        <w:keepNext/>
        <w:spacing w:after="0" w:line="240" w:lineRule="auto"/>
        <w:jc w:val="both"/>
        <w:outlineLvl w:val="1"/>
        <w:rPr>
          <w:rFonts w:ascii="Times New Roman" w:eastAsia="Times New Roman" w:hAnsi="Times New Roman" w:cs="Times New Roman"/>
          <w:b/>
          <w:bCs/>
          <w:iCs/>
          <w:sz w:val="24"/>
          <w:szCs w:val="24"/>
        </w:rPr>
      </w:pPr>
      <w:r w:rsidRPr="002756FE">
        <w:rPr>
          <w:rFonts w:ascii="Times New Roman" w:eastAsia="Times New Roman" w:hAnsi="Times New Roman" w:cs="Times New Roman"/>
          <w:b/>
          <w:bCs/>
          <w:iCs/>
          <w:sz w:val="24"/>
          <w:szCs w:val="24"/>
        </w:rPr>
        <w:t xml:space="preserve">Rekrutacja do publicznych oddziałów międzynarodowych </w:t>
      </w:r>
    </w:p>
    <w:p w:rsidR="00F9196E" w:rsidRPr="002756FE" w:rsidRDefault="00F9196E" w:rsidP="00D30DAA">
      <w:pPr>
        <w:keepNext/>
        <w:spacing w:after="0" w:line="240" w:lineRule="auto"/>
        <w:jc w:val="both"/>
        <w:outlineLvl w:val="1"/>
        <w:rPr>
          <w:rFonts w:ascii="Times New Roman" w:eastAsia="Times New Roman" w:hAnsi="Times New Roman" w:cs="Times New Roman"/>
          <w:sz w:val="24"/>
          <w:szCs w:val="24"/>
          <w:lang w:eastAsia="pl-PL"/>
        </w:rPr>
      </w:pPr>
    </w:p>
    <w:p w:rsidR="00CC603A" w:rsidRPr="002756FE" w:rsidRDefault="00CC603A"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projekcie zachowano odrębną procedurę postępowania rekrutacyjnego – zgodną z</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dotychczas obowiązującymi przepisami, w </w:t>
      </w:r>
      <w:proofErr w:type="gramStart"/>
      <w:r w:rsidRPr="002756FE">
        <w:rPr>
          <w:rFonts w:ascii="Times New Roman" w:eastAsia="Times New Roman" w:hAnsi="Times New Roman" w:cs="Times New Roman"/>
          <w:sz w:val="24"/>
          <w:szCs w:val="24"/>
          <w:lang w:eastAsia="pl-PL"/>
        </w:rPr>
        <w:t>ramach której</w:t>
      </w:r>
      <w:proofErr w:type="gramEnd"/>
      <w:r w:rsidRPr="002756FE">
        <w:rPr>
          <w:rFonts w:ascii="Times New Roman" w:eastAsia="Times New Roman" w:hAnsi="Times New Roman" w:cs="Times New Roman"/>
          <w:sz w:val="24"/>
          <w:szCs w:val="24"/>
          <w:lang w:eastAsia="pl-PL"/>
        </w:rPr>
        <w:t xml:space="preserve"> do tych szkół będą przyjmowani kandydaci, którzy uzyskali pozytywny wynik sprawdzianu predyspozycji językowych na warunkach ustalonych przez radę pedagogiczną. W przypadku oddziałów międzynarodowych w publicznych szkołach ponadpodstawowych w procesie rekrutacji stosując warunki i tryb określone w ustawie dla szkól dwujęzycznych.</w:t>
      </w:r>
    </w:p>
    <w:p w:rsidR="00CC603A" w:rsidRPr="002756FE" w:rsidRDefault="00CC603A" w:rsidP="00D30DAA">
      <w:pPr>
        <w:keepNext/>
        <w:spacing w:after="0" w:line="240" w:lineRule="auto"/>
        <w:jc w:val="both"/>
        <w:outlineLvl w:val="1"/>
        <w:rPr>
          <w:rFonts w:ascii="Times New Roman" w:eastAsia="Times New Roman" w:hAnsi="Times New Roman" w:cs="Times New Roman"/>
          <w:bCs/>
          <w:iCs/>
          <w:sz w:val="24"/>
          <w:szCs w:val="24"/>
        </w:rPr>
      </w:pPr>
    </w:p>
    <w:p w:rsidR="00CC603A" w:rsidRPr="002756FE" w:rsidRDefault="00CC603A" w:rsidP="00D30DAA">
      <w:pPr>
        <w:keepNext/>
        <w:spacing w:after="0" w:line="240" w:lineRule="auto"/>
        <w:jc w:val="both"/>
        <w:outlineLvl w:val="1"/>
        <w:rPr>
          <w:rFonts w:ascii="Times New Roman" w:eastAsia="Times New Roman" w:hAnsi="Times New Roman" w:cs="Times New Roman"/>
          <w:b/>
          <w:bCs/>
          <w:iCs/>
          <w:sz w:val="24"/>
          <w:szCs w:val="24"/>
        </w:rPr>
      </w:pPr>
      <w:r w:rsidRPr="002756FE">
        <w:rPr>
          <w:rFonts w:ascii="Times New Roman" w:eastAsia="Times New Roman" w:hAnsi="Times New Roman" w:cs="Times New Roman"/>
          <w:b/>
          <w:bCs/>
          <w:iCs/>
          <w:sz w:val="24"/>
          <w:szCs w:val="24"/>
        </w:rPr>
        <w:t xml:space="preserve">Przebieg postępowania rekrutacyjnego oraz sposób dokumentowania spełnienia kryteriów istotnych przy rekrutacji </w:t>
      </w:r>
    </w:p>
    <w:p w:rsidR="00F9196E" w:rsidRPr="002756FE" w:rsidRDefault="00F9196E" w:rsidP="00D30DAA">
      <w:pPr>
        <w:keepNext/>
        <w:spacing w:after="0" w:line="240" w:lineRule="auto"/>
        <w:jc w:val="both"/>
        <w:outlineLvl w:val="1"/>
        <w:rPr>
          <w:rFonts w:ascii="Times New Roman" w:eastAsia="Times New Roman" w:hAnsi="Times New Roman" w:cs="Times New Roman"/>
          <w:b/>
          <w:bCs/>
          <w:iCs/>
          <w:sz w:val="24"/>
          <w:szCs w:val="24"/>
        </w:rPr>
      </w:pPr>
    </w:p>
    <w:p w:rsidR="00CC603A" w:rsidRPr="002756FE" w:rsidRDefault="00CC603A" w:rsidP="00D30DAA">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Nowe przepisy ustawy utrzymują dotychczasowy zakres danych. Zakres załączników wymaganych we wniosku, zakres informacji objętych wnioskiem oraz tryb składania i</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rozpatrywania wniosku, a także rodzaje dokumentów dołączanych do tego wniosku, potwierdzających spełnianie odpowiednio warunków lub kryteriów branych pod uwagę w</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postępowaniu rekrutacyjnym albo postępowaniu uzupełniającym</w:t>
      </w:r>
      <w:r w:rsidR="00FA4C4A" w:rsidRPr="002756FE">
        <w:rPr>
          <w:rFonts w:ascii="Times New Roman" w:eastAsia="Times New Roman" w:hAnsi="Times New Roman" w:cs="Times New Roman"/>
          <w:sz w:val="24"/>
          <w:szCs w:val="24"/>
          <w:lang w:eastAsia="pl-PL"/>
        </w:rPr>
        <w:t xml:space="preserve"> określać będzie rozporządzenie</w:t>
      </w:r>
      <w:r w:rsidRPr="002756FE">
        <w:rPr>
          <w:rFonts w:ascii="Times New Roman" w:eastAsia="Times New Roman" w:hAnsi="Times New Roman" w:cs="Times New Roman"/>
          <w:sz w:val="24"/>
          <w:szCs w:val="24"/>
          <w:lang w:eastAsia="pl-PL"/>
        </w:rPr>
        <w:t>.</w:t>
      </w:r>
    </w:p>
    <w:p w:rsidR="00CC603A" w:rsidRPr="002756FE" w:rsidRDefault="00CC603A" w:rsidP="00C46433">
      <w:pPr>
        <w:spacing w:after="60" w:line="240" w:lineRule="auto"/>
        <w:jc w:val="both"/>
        <w:outlineLvl w:val="1"/>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Szczegółowe zadania komisji rekrutacyjnej zostaną określone w rozporządzeniu. W projekcie ustawy zachowano upoważnienie dla organów prowadzących i kuratorów oświaty do określenia szczegółowych terminów przeprowadzania postępowania rekrutacyjnego, a także terminów składania dokumentów</w:t>
      </w:r>
      <w:r w:rsidRPr="002756FE">
        <w:rPr>
          <w:rFonts w:ascii="Times New Roman" w:eastAsia="Times New Roman" w:hAnsi="Times New Roman" w:cs="Times New Roman"/>
          <w:b/>
          <w:bCs/>
          <w:i/>
          <w:iCs/>
          <w:sz w:val="24"/>
          <w:szCs w:val="24"/>
          <w:lang w:eastAsia="pl-PL"/>
        </w:rPr>
        <w:t xml:space="preserve"> </w:t>
      </w:r>
      <w:r w:rsidRPr="002756FE">
        <w:rPr>
          <w:rFonts w:ascii="Times New Roman" w:eastAsia="Times New Roman" w:hAnsi="Times New Roman" w:cs="Times New Roman"/>
          <w:sz w:val="24"/>
          <w:szCs w:val="24"/>
          <w:lang w:eastAsia="pl-PL"/>
        </w:rPr>
        <w:t>wykazu zawodów wiedzy, artystycznych i sportowych, które mogą być wymienione na świadectwie ukończenia szkoły podstawowej</w:t>
      </w:r>
      <w:r w:rsidR="00FA4C4A" w:rsidRPr="002756FE">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w:t>
      </w:r>
    </w:p>
    <w:p w:rsidR="00CC603A" w:rsidRPr="002756FE" w:rsidRDefault="00CC603A" w:rsidP="00826894">
      <w:pPr>
        <w:spacing w:after="0" w:line="240" w:lineRule="auto"/>
        <w:jc w:val="both"/>
        <w:rPr>
          <w:rFonts w:ascii="Times New Roman" w:eastAsia="Times New Roman" w:hAnsi="Times New Roman" w:cs="Times New Roman"/>
          <w:sz w:val="24"/>
          <w:szCs w:val="24"/>
          <w:lang w:eastAsia="pl-PL"/>
        </w:rPr>
      </w:pPr>
    </w:p>
    <w:p w:rsidR="006F2DF3" w:rsidRPr="002756FE" w:rsidRDefault="00CC603A" w:rsidP="00D30DAA">
      <w:pPr>
        <w:spacing w:after="0" w:line="240" w:lineRule="auto"/>
        <w:jc w:val="both"/>
        <w:outlineLvl w:val="1"/>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W projekcie ustawy zachowano także upoważnienie dla ministra właściwego do spraw oświaty i wychowania do określenia szczegółowego trybu przeprowadzania postępowania rekrutacyjnego oraz składu i szczegółowych zadań komisji rekrutacyjnej, a ponadto wymieniony minister w drodze rozporządzenia określi sposób przeliczania na punkty poszczególnych kryteriów związanych z oceną osiągnięć edukacyjnych na poprzednim etapie edukacyjnym, branych pod uwagę przy rekrutacji do szkół i oddziałów dwujęzycznych, oddziałów międzynarodowych, szkół i oddziałów sportowych, szkół mistrzostwa sportowego i szkół ponadpodstawowych</w:t>
      </w:r>
      <w:r w:rsidR="00F36501" w:rsidRPr="002756FE">
        <w:rPr>
          <w:rFonts w:ascii="Times New Roman" w:eastAsia="Times New Roman" w:hAnsi="Times New Roman" w:cs="Times New Roman"/>
          <w:sz w:val="24"/>
          <w:szCs w:val="24"/>
          <w:lang w:eastAsia="pl-PL"/>
        </w:rPr>
        <w:t>.</w:t>
      </w:r>
    </w:p>
    <w:p w:rsidR="00842E47" w:rsidRPr="002756FE" w:rsidRDefault="00842E47" w:rsidP="00D30DAA">
      <w:pPr>
        <w:spacing w:after="0" w:line="240" w:lineRule="auto"/>
        <w:jc w:val="both"/>
        <w:outlineLvl w:val="1"/>
        <w:rPr>
          <w:rFonts w:ascii="Times New Roman" w:eastAsia="Times New Roman" w:hAnsi="Times New Roman" w:cs="Times New Roman"/>
          <w:sz w:val="24"/>
          <w:szCs w:val="24"/>
          <w:lang w:eastAsia="pl-PL"/>
        </w:rPr>
      </w:pPr>
    </w:p>
    <w:p w:rsidR="00E156E1" w:rsidRDefault="00466ADA" w:rsidP="00D30DAA">
      <w:pPr>
        <w:spacing w:after="0" w:line="24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26.</w:t>
      </w:r>
      <w:r>
        <w:rPr>
          <w:rFonts w:ascii="Times New Roman" w:hAnsi="Times New Roman" w:cs="Times New Roman"/>
          <w:b/>
          <w:sz w:val="24"/>
          <w:szCs w:val="24"/>
        </w:rPr>
        <w:tab/>
      </w:r>
      <w:r w:rsidR="00E156E1" w:rsidRPr="00FB4B95">
        <w:rPr>
          <w:rFonts w:ascii="Times New Roman" w:hAnsi="Times New Roman" w:cs="Times New Roman"/>
          <w:b/>
          <w:sz w:val="24"/>
          <w:szCs w:val="24"/>
        </w:rPr>
        <w:t>Akredytacja placówek doskonalenia nauczycieli (art. 18</w:t>
      </w:r>
      <w:r w:rsidR="00FE3795" w:rsidRPr="00FB4B95">
        <w:rPr>
          <w:rFonts w:ascii="Times New Roman" w:hAnsi="Times New Roman" w:cs="Times New Roman"/>
          <w:b/>
          <w:sz w:val="24"/>
          <w:szCs w:val="24"/>
        </w:rPr>
        <w:t>3</w:t>
      </w:r>
      <w:r w:rsidR="00E156E1" w:rsidRPr="00FB4B95">
        <w:rPr>
          <w:rFonts w:ascii="Times New Roman" w:hAnsi="Times New Roman" w:cs="Times New Roman"/>
          <w:b/>
          <w:sz w:val="24"/>
          <w:szCs w:val="24"/>
        </w:rPr>
        <w:t xml:space="preserve"> i n.)</w:t>
      </w:r>
    </w:p>
    <w:p w:rsidR="00D30DAA" w:rsidRPr="00FB4B95" w:rsidRDefault="00D30DAA" w:rsidP="00D30DAA">
      <w:pPr>
        <w:spacing w:after="0" w:line="240" w:lineRule="auto"/>
        <w:ind w:left="426" w:hanging="426"/>
        <w:jc w:val="both"/>
        <w:rPr>
          <w:rFonts w:ascii="Times New Roman" w:hAnsi="Times New Roman" w:cs="Times New Roman"/>
          <w:b/>
          <w:sz w:val="24"/>
          <w:szCs w:val="24"/>
        </w:rPr>
      </w:pPr>
    </w:p>
    <w:p w:rsidR="00E156E1" w:rsidRPr="002756FE" w:rsidRDefault="00E156E1" w:rsidP="00D30DAA">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Zmiany dotyczące warunków funkcjonowania publicznych i niepublicznych placówek doskonalenia nauczycieli – wprowadzenie obowiązkowej akredytacji tych placówek</w:t>
      </w:r>
      <w:r w:rsidR="0009379E">
        <w:rPr>
          <w:rFonts w:ascii="Times New Roman" w:hAnsi="Times New Roman" w:cs="Times New Roman"/>
          <w:sz w:val="24"/>
          <w:szCs w:val="24"/>
        </w:rPr>
        <w:t>.</w:t>
      </w:r>
      <w:r w:rsidRPr="002756FE">
        <w:rPr>
          <w:rFonts w:ascii="Times New Roman" w:hAnsi="Times New Roman" w:cs="Times New Roman"/>
          <w:sz w:val="24"/>
          <w:szCs w:val="24"/>
        </w:rPr>
        <w:t xml:space="preserve"> </w:t>
      </w:r>
    </w:p>
    <w:p w:rsidR="00E156E1" w:rsidRPr="002756FE" w:rsidRDefault="00E156E1"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Zgodnie z przepisami art. 5 ust. 6 i 6a ustawy o systemie oświaty obowiązek prowadzenia publicznych placówek doskonalenia nauczycieli należy do samorządu województwa, natomiast samorządy gminy i powiatu mogą prowadzić publiczne placówki doskonaleni</w:t>
      </w:r>
      <w:r w:rsidR="0009379E">
        <w:rPr>
          <w:rFonts w:ascii="Times New Roman" w:hAnsi="Times New Roman" w:cs="Times New Roman"/>
          <w:sz w:val="24"/>
          <w:szCs w:val="24"/>
        </w:rPr>
        <w:t>a</w:t>
      </w:r>
      <w:r w:rsidRPr="002756FE">
        <w:rPr>
          <w:rFonts w:ascii="Times New Roman" w:hAnsi="Times New Roman" w:cs="Times New Roman"/>
          <w:sz w:val="24"/>
          <w:szCs w:val="24"/>
        </w:rPr>
        <w:t xml:space="preserve"> nauczycieli. Minister właściwy do spraw oświaty i wychowania ma obowiązek prowadzić placówkę doskonalenia nauczycieli o zasięgu ogólnokrajowym,</w:t>
      </w:r>
      <w:r w:rsidR="00C46433">
        <w:rPr>
          <w:rFonts w:ascii="Times New Roman" w:hAnsi="Times New Roman" w:cs="Times New Roman"/>
          <w:sz w:val="24"/>
          <w:szCs w:val="24"/>
        </w:rPr>
        <w:t xml:space="preserve"> </w:t>
      </w:r>
      <w:r w:rsidRPr="002756FE">
        <w:rPr>
          <w:rFonts w:ascii="Times New Roman" w:hAnsi="Times New Roman" w:cs="Times New Roman"/>
          <w:sz w:val="24"/>
          <w:szCs w:val="24"/>
        </w:rPr>
        <w:t xml:space="preserve">minister właściwy do spraw kultury i ochrony dziedzictwa narodowego publiczne placówki doskonalenia nauczycieli dla nauczycieli szkół artystycznych, a minister właściwy do spraw rolnictwa może prowadzić </w:t>
      </w:r>
      <w:r w:rsidRPr="002756FE">
        <w:rPr>
          <w:rFonts w:ascii="Times New Roman" w:hAnsi="Times New Roman" w:cs="Times New Roman"/>
          <w:sz w:val="24"/>
          <w:szCs w:val="24"/>
        </w:rPr>
        <w:lastRenderedPageBreak/>
        <w:t>publiczne placówki doskonalenia nauczycieli przedmiotów zawodowych, którzy nauczają w</w:t>
      </w:r>
      <w:r w:rsidR="00E33830">
        <w:rPr>
          <w:rFonts w:ascii="Times New Roman" w:hAnsi="Times New Roman" w:cs="Times New Roman"/>
          <w:sz w:val="24"/>
          <w:szCs w:val="24"/>
        </w:rPr>
        <w:t> </w:t>
      </w:r>
      <w:r w:rsidRPr="002756FE">
        <w:rPr>
          <w:rFonts w:ascii="Times New Roman" w:hAnsi="Times New Roman" w:cs="Times New Roman"/>
          <w:sz w:val="24"/>
          <w:szCs w:val="24"/>
        </w:rPr>
        <w:t>szkołach rolniczych (zgodnie z przepisami art. 5 ust. 3b pkt 2 lit. b i ust. 3c oraz 3d pkt 2 ww. ustawy).</w:t>
      </w:r>
    </w:p>
    <w:p w:rsidR="00E156E1" w:rsidRPr="002756FE" w:rsidRDefault="00E156E1"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Osoby fizyczne i prawne mogą prowadzić niepubliczne placówki doskonalenia nauczycieli, zgodnie z art. 77a ust. 3 ustawy.</w:t>
      </w:r>
    </w:p>
    <w:p w:rsidR="00E156E1" w:rsidRPr="002756FE" w:rsidRDefault="00E156E1"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Zgodnie z przepisami art. 77a ust. 4</w:t>
      </w:r>
      <w:r w:rsidR="00C27DB1">
        <w:rPr>
          <w:rFonts w:ascii="Times New Roman" w:hAnsi="Times New Roman" w:cs="Times New Roman"/>
          <w:sz w:val="24"/>
          <w:szCs w:val="24"/>
        </w:rPr>
        <w:t>–</w:t>
      </w:r>
      <w:r w:rsidRPr="002756FE">
        <w:rPr>
          <w:rFonts w:ascii="Times New Roman" w:hAnsi="Times New Roman" w:cs="Times New Roman"/>
          <w:sz w:val="24"/>
          <w:szCs w:val="24"/>
        </w:rPr>
        <w:t xml:space="preserve">12 ustawy publiczne i niepubliczne placówki doskonalenia nauczycieli mogą uzyskać akredytację stanowiącą potwierdzenie, że dana placówka zapewnia </w:t>
      </w:r>
      <w:proofErr w:type="gramStart"/>
      <w:r w:rsidRPr="002756FE">
        <w:rPr>
          <w:rFonts w:ascii="Times New Roman" w:hAnsi="Times New Roman" w:cs="Times New Roman"/>
          <w:sz w:val="24"/>
          <w:szCs w:val="24"/>
        </w:rPr>
        <w:t>wysoką jakość</w:t>
      </w:r>
      <w:proofErr w:type="gramEnd"/>
      <w:r w:rsidRPr="002756FE">
        <w:rPr>
          <w:rFonts w:ascii="Times New Roman" w:hAnsi="Times New Roman" w:cs="Times New Roman"/>
          <w:sz w:val="24"/>
          <w:szCs w:val="24"/>
        </w:rPr>
        <w:t xml:space="preserve"> prowadzonych form doskonalenia nauczycieli. Akredytacji nie podlegają placówki doskonalenia nauczycieli prowadzone przez ww. ministrów. Akredytację przyznaje kurator oświaty właściwy ze wglądu na siedzibę placówki, w drodze decyzji administracyjnej, wydanej po przeprowadzeniu, przez zespół akredytacyjny, oceny działalności danej placówki w zakresie spełniania następujących warunków: zapewniania wykwalifikowanej kadry, opracowywania i wdrażania programów doskonalenia nauczycieli oraz przeprowadzania ich ewaluacji, prowadzenia działalności informacyjnej i</w:t>
      </w:r>
      <w:r w:rsidR="00E33830">
        <w:rPr>
          <w:rFonts w:ascii="Times New Roman" w:hAnsi="Times New Roman" w:cs="Times New Roman"/>
          <w:sz w:val="24"/>
          <w:szCs w:val="24"/>
        </w:rPr>
        <w:t> </w:t>
      </w:r>
      <w:r w:rsidRPr="002756FE">
        <w:rPr>
          <w:rFonts w:ascii="Times New Roman" w:hAnsi="Times New Roman" w:cs="Times New Roman"/>
          <w:sz w:val="24"/>
          <w:szCs w:val="24"/>
        </w:rPr>
        <w:t>upowszechniania problematyki doskonalenia nauczycieli,</w:t>
      </w:r>
      <w:r w:rsidR="00C46433">
        <w:rPr>
          <w:rFonts w:ascii="Times New Roman" w:hAnsi="Times New Roman" w:cs="Times New Roman"/>
          <w:sz w:val="24"/>
          <w:szCs w:val="24"/>
        </w:rPr>
        <w:t xml:space="preserve"> </w:t>
      </w:r>
      <w:r w:rsidRPr="002756FE">
        <w:rPr>
          <w:rFonts w:ascii="Times New Roman" w:hAnsi="Times New Roman" w:cs="Times New Roman"/>
          <w:sz w:val="24"/>
          <w:szCs w:val="24"/>
        </w:rPr>
        <w:t>zapewniania nowoczesnej bazy dydaktycznej. Akredytacja jest przyznawana bezterminowo. Kurator oświaty, w drodze decyzji administracyjnej, może cofnąć akredytację, jeżeli stwierdzi niespełnianie przez placówkę doskonalenia ww. warunków wymaganych do uzyskania akredytacji. Akredytacja jest odpłatna. Z opłaty zwolnione są placówki doskonalenia nauczycieli, które prowadzą całość kształcenia i doskonalenia zawodowego nauczycieli nieodpłatnie. Szczegółowe warunki i tryb przyznawania i cofania akredytacji, skład i sposób działania zespołu akredytacyjnego oraz warunki wynagradzania jego członków (z uwzględnieniem udziału w</w:t>
      </w:r>
      <w:r w:rsidR="00E33830">
        <w:rPr>
          <w:rFonts w:ascii="Times New Roman" w:hAnsi="Times New Roman" w:cs="Times New Roman"/>
          <w:sz w:val="24"/>
          <w:szCs w:val="24"/>
        </w:rPr>
        <w:t> </w:t>
      </w:r>
      <w:r w:rsidRPr="002756FE">
        <w:rPr>
          <w:rFonts w:ascii="Times New Roman" w:hAnsi="Times New Roman" w:cs="Times New Roman"/>
          <w:sz w:val="24"/>
          <w:szCs w:val="24"/>
        </w:rPr>
        <w:t>zespole niezależnych specjalistów w dziedzinie doskonalenia i kształcenia nauczycieli), wzory dokumentów stosowanych w postępowaniu o uzyskanie akredytacji, a także wysokość i tryb wnoszenia opłat przez placówki ubiegające się o akredytacj</w:t>
      </w:r>
      <w:r w:rsidR="0009379E">
        <w:rPr>
          <w:rFonts w:ascii="Times New Roman" w:hAnsi="Times New Roman" w:cs="Times New Roman"/>
          <w:sz w:val="24"/>
          <w:szCs w:val="24"/>
        </w:rPr>
        <w:t>ę</w:t>
      </w:r>
      <w:r w:rsidRPr="002756FE">
        <w:rPr>
          <w:rFonts w:ascii="Times New Roman" w:hAnsi="Times New Roman" w:cs="Times New Roman"/>
          <w:sz w:val="24"/>
          <w:szCs w:val="24"/>
        </w:rPr>
        <w:t>, są określone w</w:t>
      </w:r>
      <w:r w:rsidR="00E33830">
        <w:rPr>
          <w:rFonts w:ascii="Times New Roman" w:hAnsi="Times New Roman" w:cs="Times New Roman"/>
          <w:sz w:val="24"/>
          <w:szCs w:val="24"/>
        </w:rPr>
        <w:t> </w:t>
      </w:r>
      <w:r w:rsidRPr="002756FE">
        <w:rPr>
          <w:rFonts w:ascii="Times New Roman" w:hAnsi="Times New Roman" w:cs="Times New Roman"/>
          <w:sz w:val="24"/>
          <w:szCs w:val="24"/>
        </w:rPr>
        <w:t>rozporządzeniu Ministra Edukacji Narodowej i Sportu z dnia 20 grudnia 2003 r</w:t>
      </w:r>
      <w:r w:rsidR="0009379E">
        <w:rPr>
          <w:rFonts w:ascii="Times New Roman" w:hAnsi="Times New Roman" w:cs="Times New Roman"/>
          <w:sz w:val="24"/>
          <w:szCs w:val="24"/>
        </w:rPr>
        <w:t>.</w:t>
      </w:r>
      <w:r w:rsidRPr="002756FE">
        <w:rPr>
          <w:rFonts w:ascii="Times New Roman" w:hAnsi="Times New Roman" w:cs="Times New Roman"/>
          <w:sz w:val="24"/>
          <w:szCs w:val="24"/>
        </w:rPr>
        <w:t xml:space="preserve"> w sprawie akredytacji placówek doskonalenia nauczycieli</w:t>
      </w:r>
      <w:r w:rsidR="00C46433">
        <w:rPr>
          <w:rFonts w:ascii="Times New Roman" w:hAnsi="Times New Roman" w:cs="Times New Roman"/>
          <w:sz w:val="24"/>
          <w:szCs w:val="24"/>
        </w:rPr>
        <w:t xml:space="preserve"> </w:t>
      </w:r>
      <w:r w:rsidRPr="002756FE">
        <w:rPr>
          <w:rFonts w:ascii="Times New Roman" w:hAnsi="Times New Roman" w:cs="Times New Roman"/>
          <w:sz w:val="24"/>
          <w:szCs w:val="24"/>
        </w:rPr>
        <w:t>(Dz.</w:t>
      </w:r>
      <w:r w:rsidR="0009379E">
        <w:rPr>
          <w:rFonts w:ascii="Times New Roman" w:hAnsi="Times New Roman" w:cs="Times New Roman"/>
          <w:sz w:val="24"/>
          <w:szCs w:val="24"/>
        </w:rPr>
        <w:t xml:space="preserve"> </w:t>
      </w:r>
      <w:r w:rsidRPr="002756FE">
        <w:rPr>
          <w:rFonts w:ascii="Times New Roman" w:hAnsi="Times New Roman" w:cs="Times New Roman"/>
          <w:sz w:val="24"/>
          <w:szCs w:val="24"/>
        </w:rPr>
        <w:t xml:space="preserve">U. </w:t>
      </w:r>
      <w:proofErr w:type="gramStart"/>
      <w:r w:rsidRPr="002756FE">
        <w:rPr>
          <w:rFonts w:ascii="Times New Roman" w:hAnsi="Times New Roman" w:cs="Times New Roman"/>
          <w:sz w:val="24"/>
          <w:szCs w:val="24"/>
        </w:rPr>
        <w:t>poz</w:t>
      </w:r>
      <w:proofErr w:type="gramEnd"/>
      <w:r w:rsidRPr="002756FE">
        <w:rPr>
          <w:rFonts w:ascii="Times New Roman" w:hAnsi="Times New Roman" w:cs="Times New Roman"/>
          <w:sz w:val="24"/>
          <w:szCs w:val="24"/>
        </w:rPr>
        <w:t>. 2248</w:t>
      </w:r>
      <w:r w:rsidR="00192098">
        <w:rPr>
          <w:rFonts w:ascii="Times New Roman" w:hAnsi="Times New Roman" w:cs="Times New Roman"/>
          <w:sz w:val="24"/>
          <w:szCs w:val="24"/>
        </w:rPr>
        <w:t xml:space="preserve">, </w:t>
      </w:r>
      <w:r w:rsidRPr="002756FE">
        <w:rPr>
          <w:rFonts w:ascii="Times New Roman" w:hAnsi="Times New Roman" w:cs="Times New Roman"/>
          <w:sz w:val="24"/>
          <w:szCs w:val="24"/>
        </w:rPr>
        <w:t xml:space="preserve">z 2014 r. poz. 840 </w:t>
      </w:r>
      <w:r w:rsidR="00192098">
        <w:rPr>
          <w:rFonts w:ascii="Times New Roman" w:hAnsi="Times New Roman" w:cs="Times New Roman"/>
          <w:sz w:val="24"/>
          <w:szCs w:val="24"/>
        </w:rPr>
        <w:t xml:space="preserve">oraz </w:t>
      </w:r>
      <w:r w:rsidRPr="002756FE">
        <w:rPr>
          <w:rFonts w:ascii="Times New Roman" w:hAnsi="Times New Roman" w:cs="Times New Roman"/>
          <w:sz w:val="24"/>
          <w:szCs w:val="24"/>
        </w:rPr>
        <w:t>z</w:t>
      </w:r>
      <w:r w:rsidR="0009379E">
        <w:rPr>
          <w:rFonts w:ascii="Times New Roman" w:hAnsi="Times New Roman" w:cs="Times New Roman"/>
          <w:sz w:val="24"/>
          <w:szCs w:val="24"/>
        </w:rPr>
        <w:t> </w:t>
      </w:r>
      <w:r w:rsidRPr="002756FE">
        <w:rPr>
          <w:rFonts w:ascii="Times New Roman" w:hAnsi="Times New Roman" w:cs="Times New Roman"/>
          <w:sz w:val="24"/>
          <w:szCs w:val="24"/>
        </w:rPr>
        <w:t>2016</w:t>
      </w:r>
      <w:r w:rsidR="0009379E">
        <w:rPr>
          <w:rFonts w:ascii="Times New Roman" w:hAnsi="Times New Roman" w:cs="Times New Roman"/>
          <w:sz w:val="24"/>
          <w:szCs w:val="24"/>
        </w:rPr>
        <w:t> </w:t>
      </w:r>
      <w:r w:rsidRPr="002756FE">
        <w:rPr>
          <w:rFonts w:ascii="Times New Roman" w:hAnsi="Times New Roman" w:cs="Times New Roman"/>
          <w:sz w:val="24"/>
          <w:szCs w:val="24"/>
        </w:rPr>
        <w:t xml:space="preserve">r. poz. 484 i 485). </w:t>
      </w:r>
    </w:p>
    <w:p w:rsidR="00E156E1" w:rsidRPr="002756FE" w:rsidRDefault="00E156E1" w:rsidP="00826894">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Projektowana zmiana ma na celu stworzenie mechanizmów pozwalających kuratorowi oświaty skutecznie </w:t>
      </w:r>
      <w:proofErr w:type="gramStart"/>
      <w:r w:rsidRPr="002756FE">
        <w:rPr>
          <w:rFonts w:ascii="Times New Roman" w:hAnsi="Times New Roman" w:cs="Times New Roman"/>
          <w:sz w:val="24"/>
          <w:szCs w:val="24"/>
        </w:rPr>
        <w:t>dbać o jakość</w:t>
      </w:r>
      <w:proofErr w:type="gramEnd"/>
      <w:r w:rsidRPr="002756FE">
        <w:rPr>
          <w:rFonts w:ascii="Times New Roman" w:hAnsi="Times New Roman" w:cs="Times New Roman"/>
          <w:sz w:val="24"/>
          <w:szCs w:val="24"/>
        </w:rPr>
        <w:t xml:space="preserve"> wszystkich usług oferowanych przez placówki doskonalenia nauczycieli poprzez </w:t>
      </w:r>
      <w:r w:rsidRPr="00B14E8B">
        <w:rPr>
          <w:rFonts w:ascii="Times New Roman" w:hAnsi="Times New Roman" w:cs="Times New Roman"/>
          <w:sz w:val="24"/>
          <w:szCs w:val="24"/>
        </w:rPr>
        <w:t>wprowadzenie obowiązku posiadania akredytacji przez publiczne i</w:t>
      </w:r>
      <w:r w:rsidR="00E33830">
        <w:rPr>
          <w:rFonts w:ascii="Times New Roman" w:hAnsi="Times New Roman" w:cs="Times New Roman"/>
          <w:sz w:val="24"/>
          <w:szCs w:val="24"/>
        </w:rPr>
        <w:t> </w:t>
      </w:r>
      <w:r w:rsidRPr="00B14E8B">
        <w:rPr>
          <w:rFonts w:ascii="Times New Roman" w:hAnsi="Times New Roman" w:cs="Times New Roman"/>
          <w:sz w:val="24"/>
          <w:szCs w:val="24"/>
        </w:rPr>
        <w:t>niepubliczne placówki doskonalenia nauczycieli,</w:t>
      </w:r>
      <w:r w:rsidRPr="002756FE">
        <w:rPr>
          <w:rFonts w:ascii="Times New Roman" w:hAnsi="Times New Roman" w:cs="Times New Roman"/>
          <w:sz w:val="24"/>
          <w:szCs w:val="24"/>
        </w:rPr>
        <w:t xml:space="preserve"> z wyjątkiem placówek doskonalenia nauczycieli prowadzonych przez ministrów. Planuje się przyznawanie akredytacji na czas określony </w:t>
      </w:r>
      <w:r w:rsidR="00C27DB1">
        <w:rPr>
          <w:rFonts w:ascii="Times New Roman" w:hAnsi="Times New Roman" w:cs="Times New Roman"/>
          <w:sz w:val="24"/>
          <w:szCs w:val="24"/>
        </w:rPr>
        <w:t>–</w:t>
      </w:r>
      <w:r w:rsidRPr="002756FE">
        <w:rPr>
          <w:rFonts w:ascii="Times New Roman" w:hAnsi="Times New Roman" w:cs="Times New Roman"/>
          <w:sz w:val="24"/>
          <w:szCs w:val="24"/>
        </w:rPr>
        <w:t xml:space="preserve"> 5 lat. Tak jak dotychczas akredytację będzie przyznawał kurator oświaty właściwy ze względu na siedzibę placówki, w drodze decyzji administracyjnej, wydanej po przeprowadzeniu, przez zespół akredytacyjny oceny działalności danej placówki w zakresie wymagań określonych ustawą. Przed upływem okresu 5 lat kurator oświaty będzie zobowiązany przeprowadzić kolejn</w:t>
      </w:r>
      <w:r w:rsidR="0009379E">
        <w:rPr>
          <w:rFonts w:ascii="Times New Roman" w:hAnsi="Times New Roman" w:cs="Times New Roman"/>
          <w:sz w:val="24"/>
          <w:szCs w:val="24"/>
        </w:rPr>
        <w:t>ą</w:t>
      </w:r>
      <w:r w:rsidRPr="002756FE">
        <w:rPr>
          <w:rFonts w:ascii="Times New Roman" w:hAnsi="Times New Roman" w:cs="Times New Roman"/>
          <w:sz w:val="24"/>
          <w:szCs w:val="24"/>
        </w:rPr>
        <w:t xml:space="preserve"> ocenę działalności placówki doskonalenia nauczycieli. Projektowane przepisy uwzględniają </w:t>
      </w:r>
      <w:proofErr w:type="gramStart"/>
      <w:r w:rsidRPr="002756FE">
        <w:rPr>
          <w:rFonts w:ascii="Times New Roman" w:hAnsi="Times New Roman" w:cs="Times New Roman"/>
          <w:sz w:val="24"/>
          <w:szCs w:val="24"/>
        </w:rPr>
        <w:t>wymagania jakie</w:t>
      </w:r>
      <w:proofErr w:type="gramEnd"/>
      <w:r w:rsidRPr="002756FE">
        <w:rPr>
          <w:rFonts w:ascii="Times New Roman" w:hAnsi="Times New Roman" w:cs="Times New Roman"/>
          <w:sz w:val="24"/>
          <w:szCs w:val="24"/>
        </w:rPr>
        <w:t xml:space="preserve"> musi spełnić placówka doskonalenia nauczycieli, aby mogła uzyskać akredytację. Akredytację będzie mogła uzyskać placówka doskonalenia nauczycieli, która: </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prowadzi</w:t>
      </w:r>
      <w:proofErr w:type="gramEnd"/>
      <w:r w:rsidRPr="002756FE">
        <w:rPr>
          <w:rFonts w:ascii="Times New Roman" w:hAnsi="Times New Roman" w:cs="Times New Roman"/>
          <w:sz w:val="24"/>
          <w:szCs w:val="24"/>
        </w:rPr>
        <w:t xml:space="preserve"> działalność zgodnie z przepisami prawa;</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organizuje</w:t>
      </w:r>
      <w:proofErr w:type="gramEnd"/>
      <w:r w:rsidRPr="002756FE">
        <w:rPr>
          <w:rFonts w:ascii="Times New Roman" w:hAnsi="Times New Roman" w:cs="Times New Roman"/>
          <w:sz w:val="24"/>
          <w:szCs w:val="24"/>
        </w:rPr>
        <w:t xml:space="preserve"> i prowadzi formy doskonalenia zawodowego nauczycieli zaspokajające potrzeby nauczycieli, szkół i placówek korzystających z oferty placówki doskonalenia oraz sprzyjające rozwojowi zawodowemu nauczycieli, szkół i placówek korzystających z</w:t>
      </w:r>
      <w:r w:rsidR="00E33830">
        <w:rPr>
          <w:rFonts w:ascii="Times New Roman" w:hAnsi="Times New Roman" w:cs="Times New Roman"/>
          <w:sz w:val="24"/>
          <w:szCs w:val="24"/>
        </w:rPr>
        <w:t> </w:t>
      </w:r>
      <w:r w:rsidRPr="002756FE">
        <w:rPr>
          <w:rFonts w:ascii="Times New Roman" w:hAnsi="Times New Roman" w:cs="Times New Roman"/>
          <w:sz w:val="24"/>
          <w:szCs w:val="24"/>
        </w:rPr>
        <w:t>oferty placówki doskonalenia;</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w</w:t>
      </w:r>
      <w:proofErr w:type="gramEnd"/>
      <w:r w:rsidRPr="002756FE">
        <w:rPr>
          <w:rFonts w:ascii="Times New Roman" w:hAnsi="Times New Roman" w:cs="Times New Roman"/>
          <w:sz w:val="24"/>
          <w:szCs w:val="24"/>
        </w:rPr>
        <w:t xml:space="preserve"> planowaniu swojej pracy uwzględnia wnioski z analizy badań nauczycieli, szkół i</w:t>
      </w:r>
      <w:r w:rsidR="00E33830">
        <w:rPr>
          <w:rFonts w:ascii="Times New Roman" w:hAnsi="Times New Roman" w:cs="Times New Roman"/>
          <w:sz w:val="24"/>
          <w:szCs w:val="24"/>
        </w:rPr>
        <w:t> </w:t>
      </w:r>
      <w:r w:rsidRPr="002756FE">
        <w:rPr>
          <w:rFonts w:ascii="Times New Roman" w:hAnsi="Times New Roman" w:cs="Times New Roman"/>
          <w:sz w:val="24"/>
          <w:szCs w:val="24"/>
        </w:rPr>
        <w:t>placówek korzystających z oferty placówki doskonalenia;</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lastRenderedPageBreak/>
        <w:t>wykorzystuje</w:t>
      </w:r>
      <w:proofErr w:type="gramEnd"/>
      <w:r w:rsidRPr="002756FE">
        <w:rPr>
          <w:rFonts w:ascii="Times New Roman" w:hAnsi="Times New Roman" w:cs="Times New Roman"/>
          <w:sz w:val="24"/>
          <w:szCs w:val="24"/>
        </w:rPr>
        <w:t xml:space="preserve"> zasoby własne i środowiska lokalnego na rzecz rozwoju;</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opracowuje i stosuje system </w:t>
      </w:r>
      <w:proofErr w:type="gramStart"/>
      <w:r w:rsidRPr="002756FE">
        <w:rPr>
          <w:rFonts w:ascii="Times New Roman" w:hAnsi="Times New Roman" w:cs="Times New Roman"/>
          <w:sz w:val="24"/>
          <w:szCs w:val="24"/>
        </w:rPr>
        <w:t>zapewniania jakości</w:t>
      </w:r>
      <w:proofErr w:type="gramEnd"/>
      <w:r w:rsidRPr="002756FE">
        <w:rPr>
          <w:rFonts w:ascii="Times New Roman" w:hAnsi="Times New Roman" w:cs="Times New Roman"/>
          <w:sz w:val="24"/>
          <w:szCs w:val="24"/>
        </w:rPr>
        <w:t xml:space="preserve"> oraz systematycznie go doskonali;</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zatrudnia</w:t>
      </w:r>
      <w:proofErr w:type="gramEnd"/>
      <w:r w:rsidRPr="002756FE">
        <w:rPr>
          <w:rFonts w:ascii="Times New Roman" w:hAnsi="Times New Roman" w:cs="Times New Roman"/>
          <w:sz w:val="24"/>
          <w:szCs w:val="24"/>
        </w:rPr>
        <w:t xml:space="preserve"> wykwalifikowaną kadrę;</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zapewnia</w:t>
      </w:r>
      <w:proofErr w:type="gramEnd"/>
      <w:r w:rsidRPr="002756FE">
        <w:rPr>
          <w:rFonts w:ascii="Times New Roman" w:hAnsi="Times New Roman" w:cs="Times New Roman"/>
          <w:sz w:val="24"/>
          <w:szCs w:val="24"/>
        </w:rPr>
        <w:t xml:space="preserve"> wykwalifikowaną kadrę do realizacji form doskonalenia zawodowego nauczycieli;</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zapewnia</w:t>
      </w:r>
      <w:proofErr w:type="gramEnd"/>
      <w:r w:rsidRPr="002756FE">
        <w:rPr>
          <w:rFonts w:ascii="Times New Roman" w:hAnsi="Times New Roman" w:cs="Times New Roman"/>
          <w:sz w:val="24"/>
          <w:szCs w:val="24"/>
        </w:rPr>
        <w:t xml:space="preserve"> bezpieczne i higieniczne warunki realizacji form doskonalenia zawodowego nauczycieli;</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zapewnia</w:t>
      </w:r>
      <w:proofErr w:type="gramEnd"/>
      <w:r w:rsidRPr="002756FE">
        <w:rPr>
          <w:rFonts w:ascii="Times New Roman" w:hAnsi="Times New Roman" w:cs="Times New Roman"/>
          <w:sz w:val="24"/>
          <w:szCs w:val="24"/>
        </w:rPr>
        <w:t xml:space="preserve"> nowoczesną bazę dydaktyczną;</w:t>
      </w:r>
    </w:p>
    <w:p w:rsidR="00E156E1" w:rsidRPr="002756FE" w:rsidRDefault="00E156E1" w:rsidP="00826894">
      <w:pPr>
        <w:pStyle w:val="Akapitzlist"/>
        <w:numPr>
          <w:ilvl w:val="0"/>
          <w:numId w:val="11"/>
        </w:numPr>
        <w:spacing w:after="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prowadzi</w:t>
      </w:r>
      <w:proofErr w:type="gramEnd"/>
      <w:r w:rsidRPr="002756FE">
        <w:rPr>
          <w:rFonts w:ascii="Times New Roman" w:hAnsi="Times New Roman" w:cs="Times New Roman"/>
          <w:sz w:val="24"/>
          <w:szCs w:val="24"/>
        </w:rPr>
        <w:t xml:space="preserve"> działalność informacyjną i upowszechnia problematykę doskonalenia nauczycieli.</w:t>
      </w:r>
    </w:p>
    <w:p w:rsidR="00E156E1" w:rsidRPr="002756FE" w:rsidRDefault="00E156E1" w:rsidP="00826894">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W celu utworzenia nowej placówki doskonalenia nauczycieli konieczne będzie uzyskanie wstępnej akredytacji, której warunkiem będzie przygotowanie statutu zgodnego z prawem, zatrudnienie wykwalifikowanej kadry i zapewnienie bezpiecznych i higienicznych warunków realizacji form doskonalenia zawodowego nauczycieli. Kurator oświaty będzie zobowiązany dokonać oceny działalności nowo utworzonej placówki doskonalenia nauczycieli w pełnym ww. zakresie w okresie do 2 lat od jej utworzenia. </w:t>
      </w:r>
    </w:p>
    <w:p w:rsidR="00E156E1" w:rsidRPr="002756FE" w:rsidRDefault="00E156E1"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Niespełnienie przez placówkę doskonalenia warunków wymaganych do uzyskania akredytacji będzie skutkować cofnięciem akredytacji. W terminie 30 dni od dnia cofnięcia akredytacji placówka doskonalenia nauczycieli będzie zobowiązana wprowadzić roczny program naprawczy i w terminie 30 dni od dnia zakończenia programu naprawczego poddać się ocenie działalności przeprowadzonej przez kuratora oświaty w pełnym ww. zakresie. Jeżeli w</w:t>
      </w:r>
      <w:r w:rsidR="00E33830">
        <w:rPr>
          <w:rFonts w:ascii="Times New Roman" w:hAnsi="Times New Roman" w:cs="Times New Roman"/>
          <w:sz w:val="24"/>
          <w:szCs w:val="24"/>
        </w:rPr>
        <w:t> </w:t>
      </w:r>
      <w:r w:rsidRPr="002756FE">
        <w:rPr>
          <w:rFonts w:ascii="Times New Roman" w:hAnsi="Times New Roman" w:cs="Times New Roman"/>
          <w:sz w:val="24"/>
          <w:szCs w:val="24"/>
        </w:rPr>
        <w:t>wyniku przeprowadzonej oceny działalności placówki doskonalenia nauczycieli kurator oświaty stwierdzi, że pomimo wprowadzenia programu naprawczego placówka doskonalenia nauczycieli nadal nie spełnia warunków do uzyskania akredytacji, placówka ta z mocy ustawy ulega likwidacji.</w:t>
      </w:r>
    </w:p>
    <w:p w:rsidR="00E156E1" w:rsidRPr="002756FE" w:rsidRDefault="00E156E1" w:rsidP="00826894">
      <w:pPr>
        <w:spacing w:line="240" w:lineRule="auto"/>
        <w:jc w:val="both"/>
        <w:rPr>
          <w:rFonts w:ascii="Times New Roman" w:hAnsi="Times New Roman" w:cs="Times New Roman"/>
          <w:sz w:val="24"/>
          <w:szCs w:val="24"/>
        </w:rPr>
      </w:pPr>
      <w:r w:rsidRPr="002756FE">
        <w:rPr>
          <w:rFonts w:ascii="Times New Roman" w:hAnsi="Times New Roman" w:cs="Times New Roman"/>
          <w:sz w:val="24"/>
          <w:szCs w:val="24"/>
        </w:rPr>
        <w:t xml:space="preserve">Placówki doskonalenia nauczycieli posiadające wstępną akredytację lub placówki z cofniętą akredytacją, które są w trakcie realizacji rocznego programu naprawczego nie będą mogły realizować zadań, które są określone wyłącznie dla akredytowanych placówek doskonalenia. </w:t>
      </w:r>
    </w:p>
    <w:p w:rsidR="00E156E1" w:rsidRPr="002756FE" w:rsidRDefault="00E156E1" w:rsidP="00D00E05">
      <w:pPr>
        <w:spacing w:after="60" w:line="240" w:lineRule="auto"/>
        <w:jc w:val="both"/>
        <w:rPr>
          <w:rFonts w:ascii="Times New Roman" w:hAnsi="Times New Roman" w:cs="Times New Roman"/>
          <w:sz w:val="24"/>
          <w:szCs w:val="24"/>
        </w:rPr>
      </w:pPr>
      <w:r w:rsidRPr="002756FE">
        <w:rPr>
          <w:rFonts w:ascii="Times New Roman" w:hAnsi="Times New Roman" w:cs="Times New Roman"/>
          <w:sz w:val="24"/>
          <w:szCs w:val="24"/>
        </w:rPr>
        <w:t>Akredytacja placówek doskonalenia nauczycieli będzie odpłatna</w:t>
      </w:r>
      <w:r w:rsidR="0006059B" w:rsidRPr="002756FE">
        <w:rPr>
          <w:rFonts w:ascii="Times New Roman" w:hAnsi="Times New Roman" w:cs="Times New Roman"/>
          <w:sz w:val="24"/>
          <w:szCs w:val="24"/>
        </w:rPr>
        <w:t>. Odpłatność będzie wynosiła</w:t>
      </w:r>
      <w:r w:rsidR="00C46433">
        <w:rPr>
          <w:rFonts w:ascii="Times New Roman" w:hAnsi="Times New Roman" w:cs="Times New Roman"/>
          <w:sz w:val="24"/>
          <w:szCs w:val="24"/>
        </w:rPr>
        <w:t xml:space="preserve"> </w:t>
      </w:r>
      <w:r w:rsidRPr="002756FE">
        <w:rPr>
          <w:rFonts w:ascii="Times New Roman" w:hAnsi="Times New Roman" w:cs="Times New Roman"/>
          <w:sz w:val="24"/>
          <w:szCs w:val="24"/>
        </w:rPr>
        <w:t xml:space="preserve">1000 zł </w:t>
      </w:r>
      <w:r w:rsidR="0006059B" w:rsidRPr="002756FE">
        <w:rPr>
          <w:rFonts w:ascii="Times New Roman" w:hAnsi="Times New Roman" w:cs="Times New Roman"/>
          <w:sz w:val="24"/>
          <w:szCs w:val="24"/>
        </w:rPr>
        <w:t xml:space="preserve">i będzie </w:t>
      </w:r>
      <w:r w:rsidRPr="002756FE">
        <w:rPr>
          <w:rFonts w:ascii="Times New Roman" w:hAnsi="Times New Roman" w:cs="Times New Roman"/>
          <w:sz w:val="24"/>
          <w:szCs w:val="24"/>
        </w:rPr>
        <w:t>waloryzowana corocznie wskaźnikiem cen towarów i usług konsumpcyjnych. Minister właściwy do spraw oświaty i wychowania określi w drodze rozporządzenia:</w:t>
      </w:r>
    </w:p>
    <w:p w:rsidR="00E156E1" w:rsidRPr="002756FE" w:rsidRDefault="00E156E1" w:rsidP="00D00E05">
      <w:pPr>
        <w:pStyle w:val="Akapitzlist"/>
        <w:numPr>
          <w:ilvl w:val="0"/>
          <w:numId w:val="12"/>
        </w:numPr>
        <w:spacing w:after="60"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szczegółowe</w:t>
      </w:r>
      <w:proofErr w:type="gramEnd"/>
      <w:r w:rsidRPr="002756FE">
        <w:rPr>
          <w:rFonts w:ascii="Times New Roman" w:hAnsi="Times New Roman" w:cs="Times New Roman"/>
          <w:sz w:val="24"/>
          <w:szCs w:val="24"/>
        </w:rPr>
        <w:t xml:space="preserve"> warunki i tryb przyznawania i cofania akredytacji, </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skład</w:t>
      </w:r>
      <w:proofErr w:type="gramEnd"/>
      <w:r w:rsidRPr="002756FE">
        <w:rPr>
          <w:rFonts w:ascii="Times New Roman" w:hAnsi="Times New Roman" w:cs="Times New Roman"/>
          <w:sz w:val="24"/>
          <w:szCs w:val="24"/>
        </w:rPr>
        <w:t xml:space="preserve"> i sposób działania zespołu akredytacyjnego,</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wymagania</w:t>
      </w:r>
      <w:proofErr w:type="gramEnd"/>
      <w:r w:rsidRPr="002756FE">
        <w:rPr>
          <w:rFonts w:ascii="Times New Roman" w:hAnsi="Times New Roman" w:cs="Times New Roman"/>
          <w:sz w:val="24"/>
          <w:szCs w:val="24"/>
        </w:rPr>
        <w:t xml:space="preserve"> dotyczące członków zespołu akredytacyjnego,</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zadania</w:t>
      </w:r>
      <w:proofErr w:type="gramEnd"/>
      <w:r w:rsidRPr="002756FE">
        <w:rPr>
          <w:rFonts w:ascii="Times New Roman" w:hAnsi="Times New Roman" w:cs="Times New Roman"/>
          <w:sz w:val="24"/>
          <w:szCs w:val="24"/>
        </w:rPr>
        <w:t xml:space="preserve"> przewodniczącego zespołu akredytacyjnego, </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warunki</w:t>
      </w:r>
      <w:proofErr w:type="gramEnd"/>
      <w:r w:rsidRPr="002756FE">
        <w:rPr>
          <w:rFonts w:ascii="Times New Roman" w:hAnsi="Times New Roman" w:cs="Times New Roman"/>
          <w:sz w:val="24"/>
          <w:szCs w:val="24"/>
        </w:rPr>
        <w:t xml:space="preserve"> wynagradzania jego członków, gdzie łączna suma kosztów wynagrodzeń członków komisji akredytacyjnej, wraz z pochodnymi nie będzie mogła przekraczać sumy opłat wniesionych z tytułu akredytacji, a wynagrodzenie członków zespołu akredytacyjnego będzie przysługiwać wyłącznie niezależnym specjalistom, niebędących pracownikami kuratorium oświaty, </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wykaz</w:t>
      </w:r>
      <w:proofErr w:type="gramEnd"/>
      <w:r w:rsidRPr="002756FE">
        <w:rPr>
          <w:rFonts w:ascii="Times New Roman" w:hAnsi="Times New Roman" w:cs="Times New Roman"/>
          <w:sz w:val="24"/>
          <w:szCs w:val="24"/>
        </w:rPr>
        <w:t xml:space="preserve"> dokumentów, które placówka doskonalenia jest obowiązana przedstawić kuratorowi oświaty,</w:t>
      </w:r>
      <w:r w:rsidR="00C46433">
        <w:rPr>
          <w:rFonts w:ascii="Times New Roman" w:hAnsi="Times New Roman" w:cs="Times New Roman"/>
          <w:sz w:val="24"/>
          <w:szCs w:val="24"/>
        </w:rPr>
        <w:t xml:space="preserve"> </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ustalanie</w:t>
      </w:r>
      <w:proofErr w:type="gramEnd"/>
      <w:r w:rsidRPr="002756FE">
        <w:rPr>
          <w:rFonts w:ascii="Times New Roman" w:hAnsi="Times New Roman" w:cs="Times New Roman"/>
          <w:sz w:val="24"/>
          <w:szCs w:val="24"/>
        </w:rPr>
        <w:t xml:space="preserve"> sposobu oceniania placówki doskonalenia nauczycieli, w tym sposobu przeprowadzania wizyty akredytacyjnej, </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dokumentowanie</w:t>
      </w:r>
      <w:proofErr w:type="gramEnd"/>
      <w:r w:rsidRPr="002756FE">
        <w:rPr>
          <w:rFonts w:ascii="Times New Roman" w:hAnsi="Times New Roman" w:cs="Times New Roman"/>
          <w:sz w:val="24"/>
          <w:szCs w:val="24"/>
        </w:rPr>
        <w:t xml:space="preserve"> przebiegu prac zespołu akredytacyjnego, </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t>cofanie</w:t>
      </w:r>
      <w:proofErr w:type="gramEnd"/>
      <w:r w:rsidRPr="002756FE">
        <w:rPr>
          <w:rFonts w:ascii="Times New Roman" w:hAnsi="Times New Roman" w:cs="Times New Roman"/>
          <w:sz w:val="24"/>
          <w:szCs w:val="24"/>
        </w:rPr>
        <w:t xml:space="preserve"> akredytacji, </w:t>
      </w:r>
    </w:p>
    <w:p w:rsidR="00E156E1" w:rsidRPr="002756FE" w:rsidRDefault="00E156E1" w:rsidP="00826894">
      <w:pPr>
        <w:pStyle w:val="Akapitzlist"/>
        <w:numPr>
          <w:ilvl w:val="0"/>
          <w:numId w:val="12"/>
        </w:numPr>
        <w:spacing w:line="240" w:lineRule="auto"/>
        <w:jc w:val="both"/>
        <w:rPr>
          <w:rFonts w:ascii="Times New Roman" w:hAnsi="Times New Roman" w:cs="Times New Roman"/>
          <w:sz w:val="24"/>
          <w:szCs w:val="24"/>
        </w:rPr>
      </w:pPr>
      <w:proofErr w:type="gramStart"/>
      <w:r w:rsidRPr="002756FE">
        <w:rPr>
          <w:rFonts w:ascii="Times New Roman" w:hAnsi="Times New Roman" w:cs="Times New Roman"/>
          <w:sz w:val="24"/>
          <w:szCs w:val="24"/>
        </w:rPr>
        <w:lastRenderedPageBreak/>
        <w:t>udział</w:t>
      </w:r>
      <w:proofErr w:type="gramEnd"/>
      <w:r w:rsidRPr="002756FE">
        <w:rPr>
          <w:rFonts w:ascii="Times New Roman" w:hAnsi="Times New Roman" w:cs="Times New Roman"/>
          <w:sz w:val="24"/>
          <w:szCs w:val="24"/>
        </w:rPr>
        <w:t xml:space="preserve"> w zespole niezależnych specjalistów w dziedzinie doskonalenia i kształcenia nauczycieli, a także ustalenie wysokości opłat tak, aby nie przekraczały kwoty 1000 zł waloryzowanych corocznie wskaźnikiem cen towarów i usług konsumpcyjnych.</w:t>
      </w:r>
    </w:p>
    <w:p w:rsidR="00B72885" w:rsidRDefault="00E156E1" w:rsidP="00192098">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Przepisy dotyczące akredytacji wejdą w życie wraz z wejściem w życie ustawy. Funkcjonujące obecnie placówki doskonalenia nauczycieli, które dotychczas nie posiadają akredytacji będą miały czas na jej uzyskanie do 31 sierpnia 2019 r.</w:t>
      </w:r>
    </w:p>
    <w:p w:rsidR="00192098" w:rsidRPr="002756FE" w:rsidRDefault="00192098" w:rsidP="00192098">
      <w:pPr>
        <w:spacing w:after="0" w:line="240" w:lineRule="auto"/>
        <w:jc w:val="both"/>
        <w:rPr>
          <w:rFonts w:ascii="Times New Roman" w:hAnsi="Times New Roman" w:cs="Times New Roman"/>
          <w:sz w:val="24"/>
          <w:szCs w:val="24"/>
        </w:rPr>
      </w:pPr>
    </w:p>
    <w:p w:rsidR="00A73332" w:rsidRPr="00D00E05" w:rsidRDefault="00466ADA" w:rsidP="00192098">
      <w:pPr>
        <w:spacing w:after="0" w:line="240" w:lineRule="auto"/>
        <w:ind w:left="426" w:hanging="426"/>
        <w:jc w:val="both"/>
        <w:rPr>
          <w:rFonts w:ascii="Times New Roman" w:hAnsi="Times New Roman" w:cs="Times New Roman"/>
          <w:sz w:val="24"/>
          <w:szCs w:val="24"/>
        </w:rPr>
      </w:pPr>
      <w:r>
        <w:rPr>
          <w:rFonts w:ascii="Times New Roman" w:eastAsiaTheme="minorEastAsia" w:hAnsi="Times New Roman" w:cs="Times New Roman"/>
          <w:b/>
          <w:bCs/>
          <w:sz w:val="24"/>
          <w:szCs w:val="24"/>
          <w:lang w:eastAsia="pl-PL"/>
        </w:rPr>
        <w:t>27.</w:t>
      </w:r>
      <w:r>
        <w:rPr>
          <w:rFonts w:ascii="Times New Roman" w:eastAsiaTheme="minorEastAsia" w:hAnsi="Times New Roman" w:cs="Times New Roman"/>
          <w:b/>
          <w:bCs/>
          <w:sz w:val="24"/>
          <w:szCs w:val="24"/>
          <w:lang w:eastAsia="pl-PL"/>
        </w:rPr>
        <w:tab/>
      </w:r>
      <w:r w:rsidR="00786046" w:rsidRPr="00D00E05">
        <w:rPr>
          <w:rFonts w:ascii="Times New Roman" w:eastAsiaTheme="minorEastAsia" w:hAnsi="Times New Roman" w:cs="Times New Roman"/>
          <w:b/>
          <w:bCs/>
          <w:sz w:val="24"/>
          <w:szCs w:val="24"/>
          <w:lang w:eastAsia="pl-PL"/>
        </w:rPr>
        <w:t>Zmiany dotyczące s</w:t>
      </w:r>
      <w:r w:rsidR="00A73332" w:rsidRPr="00D00E05">
        <w:rPr>
          <w:rFonts w:ascii="Times New Roman" w:eastAsiaTheme="minorEastAsia" w:hAnsi="Times New Roman" w:cs="Times New Roman"/>
          <w:b/>
          <w:bCs/>
          <w:sz w:val="24"/>
          <w:szCs w:val="24"/>
          <w:lang w:eastAsia="pl-PL"/>
        </w:rPr>
        <w:t>zk</w:t>
      </w:r>
      <w:r w:rsidR="00786046" w:rsidRPr="00D00E05">
        <w:rPr>
          <w:rFonts w:ascii="Times New Roman" w:eastAsiaTheme="minorEastAsia" w:hAnsi="Times New Roman" w:cs="Times New Roman"/>
          <w:b/>
          <w:bCs/>
          <w:sz w:val="24"/>
          <w:szCs w:val="24"/>
          <w:lang w:eastAsia="pl-PL"/>
        </w:rPr>
        <w:t>ół</w:t>
      </w:r>
      <w:r w:rsidR="00A73332" w:rsidRPr="00D00E05">
        <w:rPr>
          <w:rFonts w:ascii="Times New Roman" w:eastAsiaTheme="minorEastAsia" w:hAnsi="Times New Roman" w:cs="Times New Roman"/>
          <w:b/>
          <w:bCs/>
          <w:sz w:val="24"/>
          <w:szCs w:val="24"/>
          <w:lang w:eastAsia="pl-PL"/>
        </w:rPr>
        <w:t xml:space="preserve"> i placów</w:t>
      </w:r>
      <w:r w:rsidR="00786046" w:rsidRPr="00D00E05">
        <w:rPr>
          <w:rFonts w:ascii="Times New Roman" w:eastAsiaTheme="minorEastAsia" w:hAnsi="Times New Roman" w:cs="Times New Roman"/>
          <w:b/>
          <w:bCs/>
          <w:sz w:val="24"/>
          <w:szCs w:val="24"/>
          <w:lang w:eastAsia="pl-PL"/>
        </w:rPr>
        <w:t>e</w:t>
      </w:r>
      <w:r w:rsidR="00A73332" w:rsidRPr="00D00E05">
        <w:rPr>
          <w:rFonts w:ascii="Times New Roman" w:eastAsiaTheme="minorEastAsia" w:hAnsi="Times New Roman" w:cs="Times New Roman"/>
          <w:b/>
          <w:bCs/>
          <w:sz w:val="24"/>
          <w:szCs w:val="24"/>
          <w:lang w:eastAsia="pl-PL"/>
        </w:rPr>
        <w:t>k niepubliczn</w:t>
      </w:r>
      <w:r w:rsidR="00786046" w:rsidRPr="00D00E05">
        <w:rPr>
          <w:rFonts w:ascii="Times New Roman" w:eastAsiaTheme="minorEastAsia" w:hAnsi="Times New Roman" w:cs="Times New Roman"/>
          <w:b/>
          <w:bCs/>
          <w:sz w:val="24"/>
          <w:szCs w:val="24"/>
          <w:lang w:eastAsia="pl-PL"/>
        </w:rPr>
        <w:t>ych</w:t>
      </w:r>
      <w:r w:rsidR="00585BA0" w:rsidRPr="00D00E05">
        <w:rPr>
          <w:rFonts w:ascii="Times New Roman" w:eastAsiaTheme="minorEastAsia" w:hAnsi="Times New Roman" w:cs="Times New Roman"/>
          <w:b/>
          <w:bCs/>
          <w:sz w:val="24"/>
          <w:szCs w:val="24"/>
          <w:lang w:eastAsia="pl-PL"/>
        </w:rPr>
        <w:t xml:space="preserve"> (art. 16</w:t>
      </w:r>
      <w:r w:rsidR="00C25C96" w:rsidRPr="00D00E05">
        <w:rPr>
          <w:rFonts w:ascii="Times New Roman" w:eastAsiaTheme="minorEastAsia" w:hAnsi="Times New Roman" w:cs="Times New Roman"/>
          <w:b/>
          <w:bCs/>
          <w:sz w:val="24"/>
          <w:szCs w:val="24"/>
          <w:lang w:eastAsia="pl-PL"/>
        </w:rPr>
        <w:t>8</w:t>
      </w:r>
      <w:r w:rsidR="00585BA0" w:rsidRPr="00D00E05">
        <w:rPr>
          <w:rFonts w:ascii="Times New Roman" w:eastAsiaTheme="minorEastAsia" w:hAnsi="Times New Roman" w:cs="Times New Roman"/>
          <w:b/>
          <w:bCs/>
          <w:sz w:val="24"/>
          <w:szCs w:val="24"/>
          <w:lang w:eastAsia="pl-PL"/>
        </w:rPr>
        <w:t xml:space="preserve"> i n.)</w:t>
      </w:r>
    </w:p>
    <w:p w:rsidR="00A73332" w:rsidRPr="002756FE" w:rsidRDefault="00A73332" w:rsidP="00192098">
      <w:pPr>
        <w:spacing w:after="0" w:line="240" w:lineRule="auto"/>
        <w:jc w:val="both"/>
        <w:rPr>
          <w:rFonts w:ascii="Times New Roman" w:eastAsia="Times New Roman" w:hAnsi="Times New Roman" w:cs="Times New Roman"/>
          <w:sz w:val="24"/>
          <w:szCs w:val="24"/>
          <w:highlight w:val="yellow"/>
          <w:u w:val="single"/>
          <w:lang w:eastAsia="pl-PL"/>
        </w:rPr>
      </w:pPr>
    </w:p>
    <w:p w:rsidR="00A73332" w:rsidRPr="002756FE" w:rsidRDefault="00A73332" w:rsidP="00192098">
      <w:pPr>
        <w:spacing w:after="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Zaproponowano nową regulację w art. 16</w:t>
      </w:r>
      <w:r w:rsidR="000042DE">
        <w:rPr>
          <w:rFonts w:ascii="Times New Roman" w:eastAsia="Times New Roman" w:hAnsi="Times New Roman" w:cs="Times New Roman"/>
          <w:sz w:val="24"/>
          <w:szCs w:val="24"/>
          <w:lang w:eastAsia="pl-PL"/>
        </w:rPr>
        <w:t>8</w:t>
      </w:r>
      <w:r w:rsidRPr="002756FE">
        <w:rPr>
          <w:rFonts w:ascii="Times New Roman" w:eastAsia="Times New Roman" w:hAnsi="Times New Roman" w:cs="Times New Roman"/>
          <w:sz w:val="24"/>
          <w:szCs w:val="24"/>
          <w:lang w:eastAsia="pl-PL"/>
        </w:rPr>
        <w:t xml:space="preserve"> ust</w:t>
      </w:r>
      <w:r w:rsidR="000042DE">
        <w:rPr>
          <w:rFonts w:ascii="Times New Roman" w:eastAsia="Times New Roman" w:hAnsi="Times New Roman" w:cs="Times New Roman"/>
          <w:sz w:val="24"/>
          <w:szCs w:val="24"/>
          <w:lang w:eastAsia="pl-PL"/>
        </w:rPr>
        <w:t>.</w:t>
      </w:r>
      <w:r w:rsidRPr="002756FE">
        <w:rPr>
          <w:rFonts w:ascii="Times New Roman" w:eastAsia="Times New Roman" w:hAnsi="Times New Roman" w:cs="Times New Roman"/>
          <w:sz w:val="24"/>
          <w:szCs w:val="24"/>
          <w:lang w:eastAsia="pl-PL"/>
        </w:rPr>
        <w:t xml:space="preserve"> 7 projektu, wskazującą, </w:t>
      </w:r>
      <w:r w:rsidR="0009379E">
        <w:rPr>
          <w:rFonts w:ascii="Times New Roman" w:eastAsia="Times New Roman" w:hAnsi="Times New Roman" w:cs="Times New Roman"/>
          <w:sz w:val="24"/>
          <w:szCs w:val="24"/>
          <w:lang w:eastAsia="pl-PL"/>
        </w:rPr>
        <w:t>ż</w:t>
      </w:r>
      <w:r w:rsidRPr="002756FE">
        <w:rPr>
          <w:rFonts w:ascii="Times New Roman" w:eastAsia="Times New Roman" w:hAnsi="Times New Roman" w:cs="Times New Roman"/>
          <w:sz w:val="24"/>
          <w:szCs w:val="24"/>
          <w:lang w:eastAsia="pl-PL"/>
        </w:rPr>
        <w:t>e niepubliczna placówka, o której mowa w art. 2 pkt 7 projektu ustawy, może zostać wpisana do ewidencji, jeżeli osoba zgłaszająca tę placówkę do ewidencji przedstawi pozytywną opinię kuratora oświaty o spełnieniu wymagań określonych w przepisach wydanych na podstawie art. 123 ust. 1 pkt 1. Natomiast w przypadku niepublicznego młodzieżowego ośrodka wychowawczego wpisu do ewidencji można dokonać, jeżeli osoba zgłaszająca ten ośrodek do ewidencji przedstawi ponadto opinię organu odpowiedzialnego za wskazywanie miejsc nieletnim kierowanym do młodzieżowych ośrodków wychowawczych, określonego w</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przepisach wydanych na podstawie art. 81 ustawy z dnia 26 października 1982 r. o</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postępowaniu w sprawach nieletnich (Dz. U. </w:t>
      </w:r>
      <w:proofErr w:type="gramStart"/>
      <w:r w:rsidRPr="002756FE">
        <w:rPr>
          <w:rFonts w:ascii="Times New Roman" w:eastAsia="Times New Roman" w:hAnsi="Times New Roman" w:cs="Times New Roman"/>
          <w:sz w:val="24"/>
          <w:szCs w:val="24"/>
          <w:lang w:eastAsia="pl-PL"/>
        </w:rPr>
        <w:t>z</w:t>
      </w:r>
      <w:proofErr w:type="gramEnd"/>
      <w:r w:rsidRPr="002756FE">
        <w:rPr>
          <w:rFonts w:ascii="Times New Roman" w:eastAsia="Times New Roman" w:hAnsi="Times New Roman" w:cs="Times New Roman"/>
          <w:sz w:val="24"/>
          <w:szCs w:val="24"/>
          <w:lang w:eastAsia="pl-PL"/>
        </w:rPr>
        <w:t xml:space="preserve"> 2010 r. poz. 178 oraz z 2011 r.</w:t>
      </w:r>
      <w:r w:rsidR="00340B37">
        <w:rPr>
          <w:rFonts w:ascii="Times New Roman" w:eastAsia="Times New Roman" w:hAnsi="Times New Roman" w:cs="Times New Roman"/>
          <w:sz w:val="24"/>
          <w:szCs w:val="24"/>
          <w:lang w:eastAsia="pl-PL"/>
        </w:rPr>
        <w:t>,</w:t>
      </w:r>
      <w:r w:rsidR="00485FA5">
        <w:rPr>
          <w:rFonts w:ascii="Times New Roman" w:eastAsia="Times New Roman" w:hAnsi="Times New Roman" w:cs="Times New Roman"/>
          <w:sz w:val="24"/>
          <w:szCs w:val="24"/>
          <w:lang w:eastAsia="pl-PL"/>
        </w:rPr>
        <w:t xml:space="preserve"> </w:t>
      </w:r>
      <w:r w:rsidRPr="002756FE">
        <w:rPr>
          <w:rFonts w:ascii="Times New Roman" w:eastAsia="Times New Roman" w:hAnsi="Times New Roman" w:cs="Times New Roman"/>
          <w:sz w:val="24"/>
          <w:szCs w:val="24"/>
          <w:lang w:eastAsia="pl-PL"/>
        </w:rPr>
        <w:t xml:space="preserve">poz. 654, 887 i 1134), z której wynika, że istnieje zapotrzebowanie na miejsca w </w:t>
      </w:r>
      <w:r w:rsidR="00DC2364">
        <w:rPr>
          <w:rFonts w:ascii="Times New Roman" w:eastAsia="Times New Roman" w:hAnsi="Times New Roman" w:cs="Times New Roman"/>
          <w:sz w:val="24"/>
          <w:szCs w:val="24"/>
          <w:lang w:eastAsia="pl-PL"/>
        </w:rPr>
        <w:t xml:space="preserve">młodzieżowych </w:t>
      </w:r>
      <w:r w:rsidRPr="002756FE">
        <w:rPr>
          <w:rFonts w:ascii="Times New Roman" w:eastAsia="Times New Roman" w:hAnsi="Times New Roman" w:cs="Times New Roman"/>
          <w:sz w:val="24"/>
          <w:szCs w:val="24"/>
          <w:lang w:eastAsia="pl-PL"/>
        </w:rPr>
        <w:t>ośrodkach wychowawczych.</w:t>
      </w:r>
    </w:p>
    <w:p w:rsidR="00A73332" w:rsidRPr="002756FE" w:rsidRDefault="00A73332" w:rsidP="00826894">
      <w:pPr>
        <w:spacing w:after="12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Zweryfikowanie wymagań określonych we wskazanych przepisach przed wpisem do ewidencji wyeliminuje sytuacje, w których niepubliczne placówki systemu oświaty rozpoczynają swoją działalność w sposób niezgodny z przepisami prawa oświatowego i</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realizują zadania niebędące zadaniami jednostek systemu oświaty.</w:t>
      </w:r>
      <w:r w:rsidR="00C46433">
        <w:rPr>
          <w:rFonts w:ascii="Times New Roman" w:eastAsia="Times New Roman" w:hAnsi="Times New Roman" w:cs="Times New Roman"/>
          <w:sz w:val="24"/>
          <w:szCs w:val="24"/>
          <w:lang w:eastAsia="pl-PL"/>
        </w:rPr>
        <w:t xml:space="preserve"> </w:t>
      </w:r>
    </w:p>
    <w:p w:rsidR="00A73332" w:rsidRPr="002756FE" w:rsidRDefault="00A73332" w:rsidP="00826894">
      <w:pPr>
        <w:spacing w:after="120" w:line="240" w:lineRule="auto"/>
        <w:jc w:val="both"/>
        <w:rPr>
          <w:rFonts w:ascii="Times New Roman" w:eastAsia="Times New Roman" w:hAnsi="Times New Roman" w:cs="Times New Roman"/>
          <w:sz w:val="24"/>
          <w:szCs w:val="24"/>
          <w:lang w:eastAsia="pl-PL"/>
        </w:rPr>
      </w:pPr>
      <w:r w:rsidRPr="002756FE">
        <w:rPr>
          <w:rFonts w:ascii="Times New Roman" w:eastAsia="Times New Roman" w:hAnsi="Times New Roman" w:cs="Times New Roman"/>
          <w:sz w:val="24"/>
          <w:szCs w:val="24"/>
          <w:lang w:eastAsia="pl-PL"/>
        </w:rPr>
        <w:t>Proponuje się również zmiany dotyczące funkcjonowania placówek niepublicznych, wskazane w art. 16</w:t>
      </w:r>
      <w:r w:rsidR="00280556">
        <w:rPr>
          <w:rFonts w:ascii="Times New Roman" w:eastAsia="Times New Roman" w:hAnsi="Times New Roman" w:cs="Times New Roman"/>
          <w:sz w:val="24"/>
          <w:szCs w:val="24"/>
          <w:lang w:eastAsia="pl-PL"/>
        </w:rPr>
        <w:t>9</w:t>
      </w:r>
      <w:r w:rsidRPr="002756FE">
        <w:rPr>
          <w:rFonts w:ascii="Times New Roman" w:eastAsia="Times New Roman" w:hAnsi="Times New Roman" w:cs="Times New Roman"/>
          <w:sz w:val="24"/>
          <w:szCs w:val="24"/>
          <w:lang w:eastAsia="pl-PL"/>
        </w:rPr>
        <w:t xml:space="preserve"> ust. 1 projektu ustawy, że wpis do ewidencji podlega wykreśleniu, na wniosek kuratora oświaty, w </w:t>
      </w:r>
      <w:proofErr w:type="gramStart"/>
      <w:r w:rsidRPr="002756FE">
        <w:rPr>
          <w:rFonts w:ascii="Times New Roman" w:eastAsia="Times New Roman" w:hAnsi="Times New Roman" w:cs="Times New Roman"/>
          <w:sz w:val="24"/>
          <w:szCs w:val="24"/>
          <w:lang w:eastAsia="pl-PL"/>
        </w:rPr>
        <w:t>przypadku gdy</w:t>
      </w:r>
      <w:proofErr w:type="gramEnd"/>
      <w:r w:rsidRPr="002756FE">
        <w:rPr>
          <w:rFonts w:ascii="Times New Roman" w:eastAsia="Times New Roman" w:hAnsi="Times New Roman" w:cs="Times New Roman"/>
          <w:sz w:val="24"/>
          <w:szCs w:val="24"/>
          <w:lang w:eastAsia="pl-PL"/>
        </w:rPr>
        <w:t xml:space="preserve"> placówka prowadzi swoją działalność z</w:t>
      </w:r>
      <w:r w:rsidR="00E33830">
        <w:rPr>
          <w:rFonts w:ascii="Times New Roman" w:eastAsia="Times New Roman" w:hAnsi="Times New Roman" w:cs="Times New Roman"/>
          <w:sz w:val="24"/>
          <w:szCs w:val="24"/>
          <w:lang w:eastAsia="pl-PL"/>
        </w:rPr>
        <w:t> </w:t>
      </w:r>
      <w:r w:rsidRPr="002756FE">
        <w:rPr>
          <w:rFonts w:ascii="Times New Roman" w:eastAsia="Times New Roman" w:hAnsi="Times New Roman" w:cs="Times New Roman"/>
          <w:sz w:val="24"/>
          <w:szCs w:val="24"/>
          <w:lang w:eastAsia="pl-PL"/>
        </w:rPr>
        <w:t xml:space="preserve">naruszeniem przepisów ustawy </w:t>
      </w:r>
      <w:r w:rsidR="00DC2364">
        <w:rPr>
          <w:rFonts w:ascii="Times New Roman" w:eastAsia="Times New Roman" w:hAnsi="Times New Roman" w:cs="Times New Roman"/>
          <w:sz w:val="24"/>
          <w:szCs w:val="24"/>
          <w:lang w:eastAsia="pl-PL"/>
        </w:rPr>
        <w:t>lub</w:t>
      </w:r>
      <w:r w:rsidR="00C46433">
        <w:rPr>
          <w:rFonts w:ascii="Times New Roman" w:eastAsia="Times New Roman" w:hAnsi="Times New Roman" w:cs="Times New Roman"/>
          <w:sz w:val="24"/>
          <w:szCs w:val="24"/>
          <w:lang w:eastAsia="pl-PL"/>
        </w:rPr>
        <w:t xml:space="preserve"> </w:t>
      </w:r>
      <w:r w:rsidR="00DC2364" w:rsidRPr="00DC2364">
        <w:rPr>
          <w:rFonts w:ascii="Times New Roman" w:eastAsia="Times New Roman" w:hAnsi="Times New Roman" w:cs="Times New Roman"/>
          <w:sz w:val="24"/>
          <w:szCs w:val="24"/>
          <w:lang w:eastAsia="pl-PL"/>
        </w:rPr>
        <w:t>stwierdzenia, w trybie nadzoru pedagogicznego, że działalność szkoły lub placówki lub organu prowadzącego tę szkołę lub placówkę jest niezgodna z przepisami ustawy, wydanych na jej podstawie rozporządzeń lub statutem, a</w:t>
      </w:r>
      <w:r w:rsidR="00E33830">
        <w:rPr>
          <w:rFonts w:ascii="Times New Roman" w:eastAsia="Times New Roman" w:hAnsi="Times New Roman" w:cs="Times New Roman"/>
          <w:sz w:val="24"/>
          <w:szCs w:val="24"/>
          <w:lang w:eastAsia="pl-PL"/>
        </w:rPr>
        <w:t> </w:t>
      </w:r>
      <w:r w:rsidR="00DC2364" w:rsidRPr="00DC2364">
        <w:rPr>
          <w:rFonts w:ascii="Times New Roman" w:eastAsia="Times New Roman" w:hAnsi="Times New Roman" w:cs="Times New Roman"/>
          <w:sz w:val="24"/>
          <w:szCs w:val="24"/>
          <w:lang w:eastAsia="pl-PL"/>
        </w:rPr>
        <w:t>w</w:t>
      </w:r>
      <w:r w:rsidR="00E33830">
        <w:rPr>
          <w:rFonts w:ascii="Times New Roman" w:eastAsia="Times New Roman" w:hAnsi="Times New Roman" w:cs="Times New Roman"/>
          <w:sz w:val="24"/>
          <w:szCs w:val="24"/>
          <w:lang w:eastAsia="pl-PL"/>
        </w:rPr>
        <w:t> </w:t>
      </w:r>
      <w:r w:rsidR="00DC2364" w:rsidRPr="00DC2364">
        <w:rPr>
          <w:rFonts w:ascii="Times New Roman" w:eastAsia="Times New Roman" w:hAnsi="Times New Roman" w:cs="Times New Roman"/>
          <w:sz w:val="24"/>
          <w:szCs w:val="24"/>
          <w:lang w:eastAsia="pl-PL"/>
        </w:rPr>
        <w:t xml:space="preserve">szkole podstawowej oraz szkole artystycznej realizującej kształcenie ogólne w zakresie szkoły podstawowej </w:t>
      </w:r>
      <w:r w:rsidR="00C27DB1">
        <w:rPr>
          <w:rFonts w:ascii="Times New Roman" w:eastAsia="Times New Roman" w:hAnsi="Times New Roman" w:cs="Times New Roman"/>
          <w:sz w:val="24"/>
          <w:szCs w:val="24"/>
          <w:lang w:eastAsia="pl-PL"/>
        </w:rPr>
        <w:t>–</w:t>
      </w:r>
      <w:r w:rsidR="00DC2364" w:rsidRPr="00DC2364">
        <w:rPr>
          <w:rFonts w:ascii="Times New Roman" w:eastAsia="Times New Roman" w:hAnsi="Times New Roman" w:cs="Times New Roman"/>
          <w:sz w:val="24"/>
          <w:szCs w:val="24"/>
          <w:lang w:eastAsia="pl-PL"/>
        </w:rPr>
        <w:t xml:space="preserve"> również w przypadku gdy nie jest wypełnione zobowiązanie, o którym mowa w art. 168 ust. 4 pkt 6, jeżeli szkoła lub placówka lub osoba </w:t>
      </w:r>
      <w:proofErr w:type="gramStart"/>
      <w:r w:rsidR="00DC2364" w:rsidRPr="00DC2364">
        <w:rPr>
          <w:rFonts w:ascii="Times New Roman" w:eastAsia="Times New Roman" w:hAnsi="Times New Roman" w:cs="Times New Roman"/>
          <w:sz w:val="24"/>
          <w:szCs w:val="24"/>
          <w:lang w:eastAsia="pl-PL"/>
        </w:rPr>
        <w:t>prowadząca</w:t>
      </w:r>
      <w:proofErr w:type="gramEnd"/>
      <w:r w:rsidR="00DC2364" w:rsidRPr="00DC2364">
        <w:rPr>
          <w:rFonts w:ascii="Times New Roman" w:eastAsia="Times New Roman" w:hAnsi="Times New Roman" w:cs="Times New Roman"/>
          <w:sz w:val="24"/>
          <w:szCs w:val="24"/>
          <w:lang w:eastAsia="pl-PL"/>
        </w:rPr>
        <w:t xml:space="preserve"> szkołę lub placówkę w wyznaczonym terminie nie zastosowała się do polecenia organu sprawującego nadzór pedagogiczny, o którym mowa w art. 180 ust. 2</w:t>
      </w:r>
      <w:r w:rsidRPr="002756FE">
        <w:rPr>
          <w:rFonts w:ascii="Times New Roman" w:eastAsia="Times New Roman" w:hAnsi="Times New Roman" w:cs="Times New Roman"/>
          <w:sz w:val="24"/>
          <w:szCs w:val="24"/>
          <w:lang w:eastAsia="pl-PL"/>
        </w:rPr>
        <w:t xml:space="preserve">. Wniosek złożony w tej sprawie przez organ sprawujący nadzór pedagogiczny jest wiążący dla jednostki samorządu terytorialnego, która dokonała wpisu do ewidencji. W obowiązującym stanie prawnym kuratorzy oświaty nie mają narzędzi prawnych do wnioskowania o wykreślenie z wpisu do ewidencji placówek tych placówek, które prowadzą swoją działalność z naruszeniem przepisów ustawy i nie osiągają efektów kształcenia lub wychowania w placówce, w tym nie zapewniają warunków bezpiecznego pobytu dzieciom i młodzieży przebywającym w tych placówkach. Proponowane rozwiązania wzmocnią rolę nadzoru pedagogicznego nad niepublicznymi placówkami systemu oświaty, jak również przyczynią się do zwiększenia efektywności kształcenia i działań wychowawczych. </w:t>
      </w:r>
    </w:p>
    <w:p w:rsidR="00A73332" w:rsidRPr="002756FE" w:rsidRDefault="00A73332" w:rsidP="00826894">
      <w:pPr>
        <w:spacing w:after="120" w:line="240" w:lineRule="auto"/>
        <w:contextualSpacing/>
        <w:jc w:val="both"/>
        <w:rPr>
          <w:rFonts w:ascii="Times New Roman" w:eastAsia="Calibri" w:hAnsi="Times New Roman" w:cs="Times New Roman"/>
          <w:sz w:val="24"/>
          <w:szCs w:val="24"/>
          <w:lang w:eastAsia="pl-PL"/>
        </w:rPr>
      </w:pPr>
      <w:r w:rsidRPr="002756FE">
        <w:rPr>
          <w:rFonts w:ascii="Times New Roman" w:eastAsia="Calibri" w:hAnsi="Times New Roman" w:cs="Times New Roman"/>
          <w:sz w:val="24"/>
          <w:szCs w:val="24"/>
          <w:lang w:eastAsia="pl-PL"/>
        </w:rPr>
        <w:t>W art. 1</w:t>
      </w:r>
      <w:r w:rsidR="00280556">
        <w:rPr>
          <w:rFonts w:ascii="Times New Roman" w:eastAsia="Calibri" w:hAnsi="Times New Roman" w:cs="Times New Roman"/>
          <w:sz w:val="24"/>
          <w:szCs w:val="24"/>
          <w:lang w:eastAsia="pl-PL"/>
        </w:rPr>
        <w:t>72</w:t>
      </w:r>
      <w:r w:rsidRPr="002756FE">
        <w:rPr>
          <w:rFonts w:ascii="Times New Roman" w:eastAsia="Calibri" w:hAnsi="Times New Roman" w:cs="Times New Roman"/>
          <w:sz w:val="24"/>
          <w:szCs w:val="24"/>
          <w:lang w:eastAsia="pl-PL"/>
        </w:rPr>
        <w:t xml:space="preserve"> ust. 2 pkt 9 </w:t>
      </w:r>
      <w:r w:rsidR="00340B37">
        <w:rPr>
          <w:rFonts w:ascii="Times New Roman" w:eastAsia="Calibri" w:hAnsi="Times New Roman" w:cs="Times New Roman"/>
          <w:sz w:val="24"/>
          <w:szCs w:val="24"/>
          <w:lang w:eastAsia="pl-PL"/>
        </w:rPr>
        <w:t xml:space="preserve">projektu </w:t>
      </w:r>
      <w:r w:rsidRPr="002756FE">
        <w:rPr>
          <w:rFonts w:ascii="Times New Roman" w:eastAsia="Calibri" w:hAnsi="Times New Roman" w:cs="Times New Roman"/>
          <w:sz w:val="24"/>
          <w:szCs w:val="24"/>
          <w:lang w:eastAsia="pl-PL"/>
        </w:rPr>
        <w:t xml:space="preserve">ustawy proponuje się wskazanie, że statut niepublicznego młodzieżowego ośrodka wychowawczego, młodzieżowego ośrodka socjoterapii, specjalnego ośrodka szkolno-wychowawczego, specjalnego ośrodka wychowawczego i ośrodka rewalidacyjno-wychowawczego określa wysokość opłat za pobyt i wyżywienie wnoszonych </w:t>
      </w:r>
      <w:r w:rsidRPr="002756FE">
        <w:rPr>
          <w:rFonts w:ascii="Times New Roman" w:eastAsia="Calibri" w:hAnsi="Times New Roman" w:cs="Times New Roman"/>
          <w:sz w:val="24"/>
          <w:szCs w:val="24"/>
          <w:lang w:eastAsia="pl-PL"/>
        </w:rPr>
        <w:lastRenderedPageBreak/>
        <w:t>przez rodziców wychowanka</w:t>
      </w:r>
      <w:r w:rsidR="00616F62" w:rsidRPr="002756FE">
        <w:rPr>
          <w:rFonts w:ascii="Times New Roman" w:eastAsia="Calibri" w:hAnsi="Times New Roman" w:cs="Times New Roman"/>
          <w:sz w:val="24"/>
          <w:szCs w:val="24"/>
          <w:lang w:eastAsia="pl-PL"/>
        </w:rPr>
        <w:t xml:space="preserve"> oraz</w:t>
      </w:r>
      <w:r w:rsidRPr="002756FE">
        <w:rPr>
          <w:rFonts w:ascii="Times New Roman" w:eastAsia="Calibri" w:hAnsi="Times New Roman" w:cs="Times New Roman"/>
          <w:sz w:val="24"/>
          <w:szCs w:val="24"/>
          <w:lang w:eastAsia="pl-PL"/>
        </w:rPr>
        <w:t xml:space="preserve"> termin i sposób wnoszenia tych opłat,</w:t>
      </w:r>
      <w:r w:rsidRPr="002756FE">
        <w:rPr>
          <w:rFonts w:ascii="Times New Roman" w:eastAsia="Times New Roman" w:hAnsi="Times New Roman" w:cs="Times New Roman"/>
          <w:sz w:val="24"/>
          <w:szCs w:val="24"/>
          <w:lang w:eastAsia="pl-PL"/>
        </w:rPr>
        <w:t xml:space="preserve"> </w:t>
      </w:r>
      <w:r w:rsidR="00616F62" w:rsidRPr="002756FE">
        <w:rPr>
          <w:rFonts w:ascii="Times New Roman" w:eastAsia="Times New Roman" w:hAnsi="Times New Roman" w:cs="Times New Roman"/>
          <w:sz w:val="24"/>
          <w:szCs w:val="24"/>
          <w:lang w:eastAsia="pl-PL"/>
        </w:rPr>
        <w:t xml:space="preserve">jeśli ośrodek pobiera opłaty. </w:t>
      </w:r>
      <w:r w:rsidR="00616F62" w:rsidRPr="002756FE">
        <w:rPr>
          <w:rFonts w:ascii="Times New Roman" w:eastAsia="Calibri" w:hAnsi="Times New Roman" w:cs="Times New Roman"/>
          <w:sz w:val="24"/>
          <w:szCs w:val="24"/>
          <w:lang w:eastAsia="pl-PL"/>
        </w:rPr>
        <w:t>W</w:t>
      </w:r>
      <w:r w:rsidRPr="002756FE">
        <w:rPr>
          <w:rFonts w:ascii="Times New Roman" w:eastAsia="Calibri" w:hAnsi="Times New Roman" w:cs="Times New Roman"/>
          <w:sz w:val="24"/>
          <w:szCs w:val="24"/>
          <w:lang w:eastAsia="pl-PL"/>
        </w:rPr>
        <w:t xml:space="preserve"> przypadku młodzieżowego ośrodka wychowawczego może to być wyłącznie opłata za wyżywienie. Uregulowanie zasad odpłatności w statucie placówki jest szczególnie istotne dla zapewnienia rodzicom</w:t>
      </w:r>
      <w:r w:rsidR="00616F62" w:rsidRPr="002756FE">
        <w:rPr>
          <w:rFonts w:ascii="Times New Roman" w:eastAsia="Calibri" w:hAnsi="Times New Roman" w:cs="Times New Roman"/>
          <w:sz w:val="24"/>
          <w:szCs w:val="24"/>
          <w:lang w:eastAsia="pl-PL"/>
        </w:rPr>
        <w:t xml:space="preserve"> wychowanków</w:t>
      </w:r>
      <w:r w:rsidRPr="002756FE">
        <w:rPr>
          <w:rFonts w:ascii="Times New Roman" w:eastAsia="Calibri" w:hAnsi="Times New Roman" w:cs="Times New Roman"/>
          <w:sz w:val="24"/>
          <w:szCs w:val="24"/>
          <w:lang w:eastAsia="pl-PL"/>
        </w:rPr>
        <w:t xml:space="preserve"> dostępu do pełnej informacji w tym zakresie.</w:t>
      </w:r>
    </w:p>
    <w:p w:rsidR="00A73332" w:rsidRPr="002756FE" w:rsidRDefault="00A73332" w:rsidP="00826894">
      <w:pPr>
        <w:spacing w:after="120" w:line="240" w:lineRule="auto"/>
        <w:contextualSpacing/>
        <w:jc w:val="both"/>
        <w:rPr>
          <w:rFonts w:ascii="Times New Roman" w:eastAsia="Calibri" w:hAnsi="Times New Roman" w:cs="Times New Roman"/>
          <w:sz w:val="24"/>
          <w:szCs w:val="24"/>
          <w:lang w:eastAsia="pl-PL"/>
        </w:rPr>
      </w:pPr>
    </w:p>
    <w:p w:rsidR="00A73332" w:rsidRPr="002756FE" w:rsidRDefault="00A73332" w:rsidP="00826894">
      <w:pPr>
        <w:spacing w:after="120" w:line="240" w:lineRule="auto"/>
        <w:contextualSpacing/>
        <w:jc w:val="both"/>
        <w:rPr>
          <w:rFonts w:ascii="Times New Roman" w:eastAsia="Calibri" w:hAnsi="Times New Roman" w:cs="Times New Roman"/>
          <w:sz w:val="24"/>
          <w:szCs w:val="24"/>
          <w:lang w:eastAsia="pl-PL"/>
        </w:rPr>
      </w:pPr>
      <w:r w:rsidRPr="002756FE">
        <w:rPr>
          <w:rFonts w:ascii="Times New Roman" w:eastAsia="Calibri" w:hAnsi="Times New Roman" w:cs="Times New Roman"/>
          <w:sz w:val="24"/>
          <w:szCs w:val="24"/>
          <w:lang w:eastAsia="pl-PL"/>
        </w:rPr>
        <w:t>Natomiast w art. 17</w:t>
      </w:r>
      <w:r w:rsidR="00280556">
        <w:rPr>
          <w:rFonts w:ascii="Times New Roman" w:eastAsia="Calibri" w:hAnsi="Times New Roman" w:cs="Times New Roman"/>
          <w:sz w:val="24"/>
          <w:szCs w:val="24"/>
          <w:lang w:eastAsia="pl-PL"/>
        </w:rPr>
        <w:t>4</w:t>
      </w:r>
      <w:r w:rsidRPr="002756FE">
        <w:rPr>
          <w:rFonts w:ascii="Times New Roman" w:eastAsia="Calibri" w:hAnsi="Times New Roman" w:cs="Times New Roman"/>
          <w:sz w:val="24"/>
          <w:szCs w:val="24"/>
          <w:lang w:eastAsia="pl-PL"/>
        </w:rPr>
        <w:t xml:space="preserve"> ust. 2</w:t>
      </w:r>
      <w:r w:rsidR="00C27DB1">
        <w:rPr>
          <w:rFonts w:ascii="Times New Roman" w:eastAsia="Calibri" w:hAnsi="Times New Roman" w:cs="Times New Roman"/>
          <w:sz w:val="24"/>
          <w:szCs w:val="24"/>
          <w:lang w:eastAsia="pl-PL"/>
        </w:rPr>
        <w:t>–</w:t>
      </w:r>
      <w:r w:rsidRPr="002756FE">
        <w:rPr>
          <w:rFonts w:ascii="Times New Roman" w:eastAsia="Calibri" w:hAnsi="Times New Roman" w:cs="Times New Roman"/>
          <w:sz w:val="24"/>
          <w:szCs w:val="24"/>
          <w:lang w:eastAsia="pl-PL"/>
        </w:rPr>
        <w:t xml:space="preserve">4 projektu ustawy proponuje się wskazanie, że </w:t>
      </w:r>
      <w:r w:rsidR="00144010" w:rsidRPr="002756FE">
        <w:rPr>
          <w:rFonts w:ascii="Times New Roman" w:eastAsia="Calibri" w:hAnsi="Times New Roman" w:cs="Times New Roman"/>
          <w:sz w:val="24"/>
          <w:szCs w:val="24"/>
          <w:lang w:eastAsia="pl-PL"/>
        </w:rPr>
        <w:t xml:space="preserve">opłaty za wyżywienie wychowanków pobierane przez </w:t>
      </w:r>
      <w:r w:rsidRPr="002756FE">
        <w:rPr>
          <w:rFonts w:ascii="Times New Roman" w:eastAsia="Calibri" w:hAnsi="Times New Roman" w:cs="Times New Roman"/>
          <w:sz w:val="24"/>
          <w:szCs w:val="24"/>
          <w:lang w:eastAsia="pl-PL"/>
        </w:rPr>
        <w:t xml:space="preserve">niepubliczne młodzieżowe ośrodki wychowawcze </w:t>
      </w:r>
      <w:r w:rsidR="00144010" w:rsidRPr="002756FE">
        <w:rPr>
          <w:rFonts w:ascii="Times New Roman" w:eastAsia="Calibri" w:hAnsi="Times New Roman" w:cs="Times New Roman"/>
          <w:sz w:val="24"/>
          <w:szCs w:val="24"/>
          <w:lang w:eastAsia="pl-PL"/>
        </w:rPr>
        <w:t xml:space="preserve">nie </w:t>
      </w:r>
      <w:r w:rsidRPr="002756FE">
        <w:rPr>
          <w:rFonts w:ascii="Times New Roman" w:eastAsia="Calibri" w:hAnsi="Times New Roman" w:cs="Times New Roman"/>
          <w:sz w:val="24"/>
          <w:szCs w:val="24"/>
          <w:lang w:eastAsia="pl-PL"/>
        </w:rPr>
        <w:t xml:space="preserve">mogą </w:t>
      </w:r>
      <w:r w:rsidR="00144010" w:rsidRPr="002756FE">
        <w:rPr>
          <w:rFonts w:ascii="Times New Roman" w:eastAsia="Calibri" w:hAnsi="Times New Roman" w:cs="Times New Roman"/>
          <w:sz w:val="24"/>
          <w:szCs w:val="24"/>
          <w:lang w:eastAsia="pl-PL"/>
        </w:rPr>
        <w:t xml:space="preserve">być wyższe </w:t>
      </w:r>
      <w:r w:rsidRPr="002756FE">
        <w:rPr>
          <w:rFonts w:ascii="Times New Roman" w:eastAsia="Calibri" w:hAnsi="Times New Roman" w:cs="Times New Roman"/>
          <w:sz w:val="24"/>
          <w:szCs w:val="24"/>
          <w:lang w:eastAsia="pl-PL"/>
        </w:rPr>
        <w:t xml:space="preserve">niż wysokość kosztów surowca przeznaczonego na wyżywienie wychowanków w ośrodku (ośrodek może też nie pobierać opłat za posiłki). Do opłat za posiłki nie wlicza się wynagrodzeń pracowników i składek naliczanych od tych wynagrodzeń oraz kosztów utrzymania stołówki w przypadku, gdy posiłki przygotowywane są w stołówce MOW lub kosztów usługi (przygotowania i dowiezienia posiłku) w przypadku, gdy ośrodek korzysta z cateringu. </w:t>
      </w:r>
    </w:p>
    <w:p w:rsidR="00A73332" w:rsidRPr="002756FE" w:rsidRDefault="00A73332" w:rsidP="00826894">
      <w:pPr>
        <w:spacing w:after="120" w:line="240" w:lineRule="auto"/>
        <w:jc w:val="both"/>
        <w:rPr>
          <w:rFonts w:ascii="Times New Roman" w:eastAsia="Calibri" w:hAnsi="Times New Roman" w:cs="Times New Roman"/>
          <w:sz w:val="24"/>
          <w:szCs w:val="24"/>
          <w:lang w:eastAsia="pl-PL"/>
        </w:rPr>
      </w:pPr>
      <w:r w:rsidRPr="002756FE">
        <w:rPr>
          <w:rFonts w:ascii="Times New Roman" w:eastAsia="Calibri" w:hAnsi="Times New Roman" w:cs="Times New Roman"/>
          <w:sz w:val="24"/>
          <w:szCs w:val="24"/>
          <w:lang w:eastAsia="pl-PL"/>
        </w:rPr>
        <w:t xml:space="preserve">Do młodzieżowych ośrodków wychowawczych kierowani </w:t>
      </w:r>
      <w:proofErr w:type="gramStart"/>
      <w:r w:rsidRPr="002756FE">
        <w:rPr>
          <w:rFonts w:ascii="Times New Roman" w:eastAsia="Calibri" w:hAnsi="Times New Roman" w:cs="Times New Roman"/>
          <w:sz w:val="24"/>
          <w:szCs w:val="24"/>
          <w:lang w:eastAsia="pl-PL"/>
        </w:rPr>
        <w:t xml:space="preserve">są </w:t>
      </w:r>
      <w:r w:rsidR="00B07250" w:rsidRPr="002756FE">
        <w:rPr>
          <w:rFonts w:ascii="Times New Roman" w:eastAsia="Calibri" w:hAnsi="Times New Roman" w:cs="Times New Roman"/>
          <w:sz w:val="24"/>
          <w:szCs w:val="24"/>
          <w:lang w:eastAsia="pl-PL"/>
        </w:rPr>
        <w:t>bowiem</w:t>
      </w:r>
      <w:proofErr w:type="gramEnd"/>
      <w:r w:rsidR="00B07250" w:rsidRPr="002756FE">
        <w:rPr>
          <w:rFonts w:ascii="Times New Roman" w:eastAsia="Calibri" w:hAnsi="Times New Roman" w:cs="Times New Roman"/>
          <w:sz w:val="24"/>
          <w:szCs w:val="24"/>
          <w:lang w:eastAsia="pl-PL"/>
        </w:rPr>
        <w:t xml:space="preserve"> </w:t>
      </w:r>
      <w:r w:rsidRPr="002756FE">
        <w:rPr>
          <w:rFonts w:ascii="Times New Roman" w:eastAsia="Calibri" w:hAnsi="Times New Roman" w:cs="Times New Roman"/>
          <w:sz w:val="24"/>
          <w:szCs w:val="24"/>
          <w:lang w:eastAsia="pl-PL"/>
        </w:rPr>
        <w:t>nieletni na podstawie postanowienia sądu rodzinnego o zastosowaniu środka wychowawczego w postaci umieszczenia w młodzieżowym ośrodku wychowawczym, zgodnie z przepisami ustawy z</w:t>
      </w:r>
      <w:r w:rsidR="00E33830">
        <w:rPr>
          <w:rFonts w:ascii="Times New Roman" w:eastAsia="Calibri" w:hAnsi="Times New Roman" w:cs="Times New Roman"/>
          <w:sz w:val="24"/>
          <w:szCs w:val="24"/>
          <w:lang w:eastAsia="pl-PL"/>
        </w:rPr>
        <w:t> </w:t>
      </w:r>
      <w:r w:rsidRPr="002756FE">
        <w:rPr>
          <w:rFonts w:ascii="Times New Roman" w:eastAsia="Calibri" w:hAnsi="Times New Roman" w:cs="Times New Roman"/>
          <w:sz w:val="24"/>
          <w:szCs w:val="24"/>
          <w:lang w:eastAsia="pl-PL"/>
        </w:rPr>
        <w:t xml:space="preserve">dnia 26 października 1982 r. o postępowaniu w sprawach nieletnich (Dz. U. </w:t>
      </w:r>
      <w:proofErr w:type="gramStart"/>
      <w:r w:rsidRPr="002756FE">
        <w:rPr>
          <w:rFonts w:ascii="Times New Roman" w:eastAsia="Calibri" w:hAnsi="Times New Roman" w:cs="Times New Roman"/>
          <w:sz w:val="24"/>
          <w:szCs w:val="24"/>
          <w:lang w:eastAsia="pl-PL"/>
        </w:rPr>
        <w:t>z</w:t>
      </w:r>
      <w:proofErr w:type="gramEnd"/>
      <w:r w:rsidRPr="002756FE">
        <w:rPr>
          <w:rFonts w:ascii="Times New Roman" w:eastAsia="Calibri" w:hAnsi="Times New Roman" w:cs="Times New Roman"/>
          <w:sz w:val="24"/>
          <w:szCs w:val="24"/>
          <w:lang w:eastAsia="pl-PL"/>
        </w:rPr>
        <w:t xml:space="preserve"> 2014 r. poz.</w:t>
      </w:r>
      <w:r w:rsidR="00E33830">
        <w:rPr>
          <w:rFonts w:ascii="Times New Roman" w:eastAsia="Calibri" w:hAnsi="Times New Roman" w:cs="Times New Roman"/>
          <w:sz w:val="24"/>
          <w:szCs w:val="24"/>
          <w:lang w:eastAsia="pl-PL"/>
        </w:rPr>
        <w:t> </w:t>
      </w:r>
      <w:r w:rsidRPr="002756FE">
        <w:rPr>
          <w:rFonts w:ascii="Times New Roman" w:eastAsia="Calibri" w:hAnsi="Times New Roman" w:cs="Times New Roman"/>
          <w:sz w:val="24"/>
          <w:szCs w:val="24"/>
          <w:lang w:eastAsia="pl-PL"/>
        </w:rPr>
        <w:t>382, z późn. zm</w:t>
      </w:r>
      <w:proofErr w:type="gramStart"/>
      <w:r w:rsidRPr="002756FE">
        <w:rPr>
          <w:rFonts w:ascii="Times New Roman" w:eastAsia="Calibri" w:hAnsi="Times New Roman" w:cs="Times New Roman"/>
          <w:sz w:val="24"/>
          <w:szCs w:val="24"/>
          <w:lang w:eastAsia="pl-PL"/>
        </w:rPr>
        <w:t>.). Nieletni</w:t>
      </w:r>
      <w:proofErr w:type="gramEnd"/>
      <w:r w:rsidRPr="002756FE">
        <w:rPr>
          <w:rFonts w:ascii="Times New Roman" w:eastAsia="Calibri" w:hAnsi="Times New Roman" w:cs="Times New Roman"/>
          <w:sz w:val="24"/>
          <w:szCs w:val="24"/>
          <w:lang w:eastAsia="pl-PL"/>
        </w:rPr>
        <w:t>, wobec którego sąd rodzinny orzekł o umieszczeniu w</w:t>
      </w:r>
      <w:r w:rsidR="00E33830">
        <w:rPr>
          <w:rFonts w:ascii="Times New Roman" w:eastAsia="Calibri" w:hAnsi="Times New Roman" w:cs="Times New Roman"/>
          <w:sz w:val="24"/>
          <w:szCs w:val="24"/>
          <w:lang w:eastAsia="pl-PL"/>
        </w:rPr>
        <w:t> </w:t>
      </w:r>
      <w:r w:rsidRPr="002756FE">
        <w:rPr>
          <w:rFonts w:ascii="Times New Roman" w:eastAsia="Calibri" w:hAnsi="Times New Roman" w:cs="Times New Roman"/>
          <w:sz w:val="24"/>
          <w:szCs w:val="24"/>
          <w:lang w:eastAsia="pl-PL"/>
        </w:rPr>
        <w:t xml:space="preserve">młodzieżowym ośrodku wychowawczym kierowany jest przez starostę do ośrodka wskazanego przez Ośrodek Rozwoju Edukacji, który zapewnia wykonanie postanowienia sądu i realizację obowiązku szkolnego lub obowiązku nauki. Rodzice nie </w:t>
      </w:r>
      <w:proofErr w:type="gramStart"/>
      <w:r w:rsidRPr="002756FE">
        <w:rPr>
          <w:rFonts w:ascii="Times New Roman" w:eastAsia="Calibri" w:hAnsi="Times New Roman" w:cs="Times New Roman"/>
          <w:sz w:val="24"/>
          <w:szCs w:val="24"/>
          <w:lang w:eastAsia="pl-PL"/>
        </w:rPr>
        <w:t>dokonują zatem</w:t>
      </w:r>
      <w:proofErr w:type="gramEnd"/>
      <w:r w:rsidRPr="002756FE">
        <w:rPr>
          <w:rFonts w:ascii="Times New Roman" w:eastAsia="Calibri" w:hAnsi="Times New Roman" w:cs="Times New Roman"/>
          <w:sz w:val="24"/>
          <w:szCs w:val="24"/>
          <w:lang w:eastAsia="pl-PL"/>
        </w:rPr>
        <w:t xml:space="preserve"> wyboru ośrodka</w:t>
      </w:r>
      <w:r w:rsidR="00340B37">
        <w:rPr>
          <w:rFonts w:ascii="Times New Roman" w:eastAsia="Calibri" w:hAnsi="Times New Roman" w:cs="Times New Roman"/>
          <w:sz w:val="24"/>
          <w:szCs w:val="24"/>
          <w:lang w:eastAsia="pl-PL"/>
        </w:rPr>
        <w:t>,</w:t>
      </w:r>
      <w:r w:rsidRPr="002756FE">
        <w:rPr>
          <w:rFonts w:ascii="Times New Roman" w:eastAsia="Calibri" w:hAnsi="Times New Roman" w:cs="Times New Roman"/>
          <w:sz w:val="24"/>
          <w:szCs w:val="24"/>
          <w:lang w:eastAsia="pl-PL"/>
        </w:rPr>
        <w:t xml:space="preserve"> w którym wykonywane jest postanowienie sądu, a zobowiązani są do pokrywania kosztów pobytu ich dziecka w tej placówce. W przypadku placówek publicznych rodzice, o ile nie są zwolnieni z opłat przez sąd, wnoszą opłatę za posiłki w stołówce ośrodka równą wysokości kosztów surowca przeznaczonego na wyżywienie. Niepubliczne młodzieżowe ośrodki wychowawcze mają obecnie </w:t>
      </w:r>
      <w:proofErr w:type="gramStart"/>
      <w:r w:rsidRPr="002756FE">
        <w:rPr>
          <w:rFonts w:ascii="Times New Roman" w:eastAsia="Calibri" w:hAnsi="Times New Roman" w:cs="Times New Roman"/>
          <w:sz w:val="24"/>
          <w:szCs w:val="24"/>
          <w:lang w:eastAsia="pl-PL"/>
        </w:rPr>
        <w:t>dowolność co</w:t>
      </w:r>
      <w:proofErr w:type="gramEnd"/>
      <w:r w:rsidRPr="002756FE">
        <w:rPr>
          <w:rFonts w:ascii="Times New Roman" w:eastAsia="Calibri" w:hAnsi="Times New Roman" w:cs="Times New Roman"/>
          <w:sz w:val="24"/>
          <w:szCs w:val="24"/>
          <w:lang w:eastAsia="pl-PL"/>
        </w:rPr>
        <w:t xml:space="preserve"> do ustalenia niniejszych kosztów, co powoduje nierówność w traktowaniu rodziców wychowanków w stosunku do tych, którzy zostali umieszczeni w publicznym ośrodku.</w:t>
      </w:r>
    </w:p>
    <w:p w:rsidR="00A73332" w:rsidRPr="002756FE" w:rsidRDefault="00A73332" w:rsidP="00D30DAA">
      <w:pPr>
        <w:spacing w:after="0" w:line="240" w:lineRule="auto"/>
        <w:jc w:val="both"/>
        <w:rPr>
          <w:rFonts w:ascii="Times New Roman" w:eastAsia="Calibri" w:hAnsi="Times New Roman" w:cs="Times New Roman"/>
          <w:sz w:val="24"/>
          <w:szCs w:val="24"/>
          <w:lang w:eastAsia="pl-PL"/>
        </w:rPr>
      </w:pPr>
      <w:r w:rsidRPr="002756FE">
        <w:rPr>
          <w:rFonts w:ascii="Times New Roman" w:eastAsia="Calibri" w:hAnsi="Times New Roman" w:cs="Times New Roman"/>
          <w:sz w:val="24"/>
          <w:szCs w:val="24"/>
          <w:lang w:eastAsia="pl-PL"/>
        </w:rPr>
        <w:t>Jednocześnie niepubliczne MOW otrzymują na wychowanków dotację z budżetu powiatu w</w:t>
      </w:r>
      <w:r w:rsidR="00E33830">
        <w:rPr>
          <w:rFonts w:ascii="Times New Roman" w:eastAsia="Calibri" w:hAnsi="Times New Roman" w:cs="Times New Roman"/>
          <w:sz w:val="24"/>
          <w:szCs w:val="24"/>
          <w:lang w:eastAsia="pl-PL"/>
        </w:rPr>
        <w:t> </w:t>
      </w:r>
      <w:r w:rsidRPr="002756FE">
        <w:rPr>
          <w:rFonts w:ascii="Times New Roman" w:eastAsia="Calibri" w:hAnsi="Times New Roman" w:cs="Times New Roman"/>
          <w:sz w:val="24"/>
          <w:szCs w:val="24"/>
          <w:lang w:eastAsia="pl-PL"/>
        </w:rPr>
        <w:t>wysokości nie niższej niż kwota przewidziana na jednego wychowanka tego rodzaju placówki w</w:t>
      </w:r>
      <w:r w:rsidR="007F1210">
        <w:rPr>
          <w:rFonts w:ascii="Times New Roman" w:eastAsia="Calibri" w:hAnsi="Times New Roman" w:cs="Times New Roman"/>
          <w:sz w:val="24"/>
          <w:szCs w:val="24"/>
          <w:lang w:eastAsia="pl-PL"/>
        </w:rPr>
        <w:t xml:space="preserve"> </w:t>
      </w:r>
      <w:r w:rsidRPr="002756FE">
        <w:rPr>
          <w:rFonts w:ascii="Times New Roman" w:eastAsia="Calibri" w:hAnsi="Times New Roman" w:cs="Times New Roman"/>
          <w:sz w:val="24"/>
          <w:szCs w:val="24"/>
          <w:lang w:eastAsia="pl-PL"/>
        </w:rPr>
        <w:t>części oświatowej subwencji ogólnej dla danej jednostki samorządu terytorialnego. Kwota ta jest wyliczana na podstawie najwyższej spośród wag określonych w</w:t>
      </w:r>
      <w:r w:rsidR="00E33830">
        <w:rPr>
          <w:rFonts w:ascii="Times New Roman" w:eastAsia="Calibri" w:hAnsi="Times New Roman" w:cs="Times New Roman"/>
          <w:sz w:val="24"/>
          <w:szCs w:val="24"/>
          <w:lang w:eastAsia="pl-PL"/>
        </w:rPr>
        <w:t> </w:t>
      </w:r>
      <w:r w:rsidRPr="002756FE">
        <w:rPr>
          <w:rFonts w:ascii="Times New Roman" w:eastAsia="Calibri" w:hAnsi="Times New Roman" w:cs="Times New Roman"/>
          <w:sz w:val="24"/>
          <w:szCs w:val="24"/>
          <w:lang w:eastAsia="pl-PL"/>
        </w:rPr>
        <w:t xml:space="preserve">algorytmie podziału części oświatowej subwencji ogólnej dla jednostek samorządu terytorialnego. Waga na wychowanków </w:t>
      </w:r>
      <w:r w:rsidR="00B07250" w:rsidRPr="002756FE">
        <w:rPr>
          <w:rFonts w:ascii="Times New Roman" w:eastAsia="Calibri" w:hAnsi="Times New Roman" w:cs="Times New Roman"/>
          <w:sz w:val="24"/>
          <w:szCs w:val="24"/>
          <w:lang w:eastAsia="pl-PL"/>
        </w:rPr>
        <w:t xml:space="preserve">w roku 2016 </w:t>
      </w:r>
      <w:r w:rsidRPr="002756FE">
        <w:rPr>
          <w:rFonts w:ascii="Times New Roman" w:eastAsia="Calibri" w:hAnsi="Times New Roman" w:cs="Times New Roman"/>
          <w:sz w:val="24"/>
          <w:szCs w:val="24"/>
          <w:lang w:eastAsia="pl-PL"/>
        </w:rPr>
        <w:t>MOW P</w:t>
      </w:r>
      <w:r w:rsidRPr="002756FE">
        <w:rPr>
          <w:rFonts w:ascii="Times New Roman" w:eastAsia="Calibri" w:hAnsi="Times New Roman" w:cs="Times New Roman"/>
          <w:sz w:val="24"/>
          <w:szCs w:val="24"/>
          <w:vertAlign w:val="subscript"/>
          <w:lang w:eastAsia="pl-PL"/>
        </w:rPr>
        <w:t>43</w:t>
      </w:r>
      <w:r w:rsidRPr="002756FE">
        <w:rPr>
          <w:rFonts w:ascii="Times New Roman" w:eastAsia="Calibri" w:hAnsi="Times New Roman" w:cs="Times New Roman"/>
          <w:sz w:val="24"/>
          <w:szCs w:val="24"/>
          <w:lang w:eastAsia="pl-PL"/>
        </w:rPr>
        <w:t xml:space="preserve"> = 10 przekłada się na kwotę ponad 50 tys.</w:t>
      </w:r>
      <w:r w:rsidR="00340B37">
        <w:rPr>
          <w:rFonts w:ascii="Times New Roman" w:eastAsia="Calibri" w:hAnsi="Times New Roman" w:cs="Times New Roman"/>
          <w:sz w:val="24"/>
          <w:szCs w:val="24"/>
          <w:lang w:eastAsia="pl-PL"/>
        </w:rPr>
        <w:t xml:space="preserve"> zł</w:t>
      </w:r>
      <w:r w:rsidRPr="002756FE">
        <w:rPr>
          <w:rFonts w:ascii="Times New Roman" w:eastAsia="Calibri" w:hAnsi="Times New Roman" w:cs="Times New Roman"/>
          <w:sz w:val="24"/>
          <w:szCs w:val="24"/>
          <w:lang w:eastAsia="pl-PL"/>
        </w:rPr>
        <w:t xml:space="preserve"> rocznie. Dotacje są przeznaczone na dofinansowanie realizacji zadań szkoły lub placówki w zakresie kształcenia, wychowania i opieki, w tym profilaktyki społecznej. Dotacje mogą być wykorzystane wyłącznie na pokrycie wydatków bieżących placówki, do których można zaliczyć wydatki związane z zapewnieniem wyżywienia wychowankom przebywającym w MOW, służących realizacji zadań tej placówki w zakresie opieki.</w:t>
      </w:r>
    </w:p>
    <w:p w:rsidR="00FB50A7" w:rsidRPr="002756FE" w:rsidRDefault="00FB50A7" w:rsidP="00D30DAA">
      <w:pPr>
        <w:pStyle w:val="ARTartustawynprozporzdzenia"/>
        <w:spacing w:before="0" w:line="240" w:lineRule="auto"/>
        <w:ind w:firstLine="0"/>
        <w:rPr>
          <w:rFonts w:ascii="Times New Roman" w:hAnsi="Times New Roman" w:cs="Times New Roman"/>
          <w:b/>
          <w:szCs w:val="24"/>
        </w:rPr>
      </w:pPr>
    </w:p>
    <w:p w:rsidR="00AA36D9" w:rsidRPr="002756FE" w:rsidRDefault="00466ADA" w:rsidP="00D30DAA">
      <w:pPr>
        <w:pStyle w:val="ARTartustawynprozporzdzenia"/>
        <w:spacing w:before="0" w:line="240" w:lineRule="auto"/>
        <w:ind w:left="426" w:hanging="426"/>
        <w:rPr>
          <w:rFonts w:ascii="Times New Roman" w:hAnsi="Times New Roman" w:cs="Times New Roman"/>
          <w:b/>
          <w:szCs w:val="24"/>
        </w:rPr>
      </w:pPr>
      <w:r>
        <w:rPr>
          <w:rFonts w:ascii="Times New Roman" w:hAnsi="Times New Roman" w:cs="Times New Roman"/>
          <w:b/>
          <w:szCs w:val="24"/>
        </w:rPr>
        <w:t>28.</w:t>
      </w:r>
      <w:r>
        <w:rPr>
          <w:rFonts w:ascii="Times New Roman" w:hAnsi="Times New Roman" w:cs="Times New Roman"/>
          <w:b/>
          <w:szCs w:val="24"/>
        </w:rPr>
        <w:tab/>
      </w:r>
      <w:r w:rsidR="00AA36D9" w:rsidRPr="002756FE">
        <w:rPr>
          <w:rFonts w:ascii="Times New Roman" w:hAnsi="Times New Roman" w:cs="Times New Roman"/>
          <w:b/>
          <w:szCs w:val="24"/>
        </w:rPr>
        <w:t>Wspieranie współpracy szkół w Polsce ze szkołami polonijnymi (art. 47 ust. 3 pkt 2 lit. e)</w:t>
      </w:r>
    </w:p>
    <w:p w:rsidR="00AA36D9" w:rsidRPr="002756FE" w:rsidRDefault="00AA36D9" w:rsidP="00D30DAA">
      <w:pPr>
        <w:spacing w:after="0" w:line="240" w:lineRule="auto"/>
        <w:jc w:val="both"/>
        <w:rPr>
          <w:rFonts w:ascii="Times New Roman" w:hAnsi="Times New Roman" w:cs="Times New Roman"/>
          <w:sz w:val="24"/>
          <w:szCs w:val="24"/>
        </w:rPr>
      </w:pPr>
    </w:p>
    <w:p w:rsidR="00AA36D9" w:rsidRPr="002756FE" w:rsidRDefault="00AA36D9" w:rsidP="00D30DAA">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t>Rozszerzenie katalogu zadań obejmujących wspomaganie wśród Polonii i Polaków zamieszkałych za granicą oraz dzieci pracowników migrujących nauczania języka polskiego, historii, geografii, kultury polskiej oraz innych przedmiotów nauczanych w języku polskim w</w:t>
      </w:r>
      <w:r w:rsidR="00E33830">
        <w:rPr>
          <w:rFonts w:ascii="Times New Roman" w:hAnsi="Times New Roman" w:cs="Times New Roman"/>
          <w:sz w:val="24"/>
          <w:szCs w:val="24"/>
        </w:rPr>
        <w:t> </w:t>
      </w:r>
      <w:r w:rsidRPr="002756FE">
        <w:rPr>
          <w:rFonts w:ascii="Times New Roman" w:hAnsi="Times New Roman" w:cs="Times New Roman"/>
          <w:sz w:val="24"/>
          <w:szCs w:val="24"/>
        </w:rPr>
        <w:t>szkołach funkcjonujących w systemach oświaty innych państw lub nauczanych w innych formach przez organizacje społeczne zarejestrowane za granicą, poprzez dodanie w art. 47 ust. 3 pkt 2 projektowanej ustawy – Prawo oświatowe nowego zadania</w:t>
      </w:r>
      <w:r w:rsidR="0092427D" w:rsidRPr="002756FE">
        <w:rPr>
          <w:rFonts w:ascii="Times New Roman" w:hAnsi="Times New Roman" w:cs="Times New Roman"/>
          <w:sz w:val="24"/>
          <w:szCs w:val="24"/>
        </w:rPr>
        <w:t>,</w:t>
      </w:r>
      <w:r w:rsidRPr="002756FE">
        <w:rPr>
          <w:rFonts w:ascii="Times New Roman" w:hAnsi="Times New Roman" w:cs="Times New Roman"/>
          <w:sz w:val="24"/>
          <w:szCs w:val="24"/>
        </w:rPr>
        <w:t xml:space="preserve"> przyczyni się do rozwoju bezpośredniej współpracy ww. ośrodków ze szkołami w Polsce. </w:t>
      </w:r>
    </w:p>
    <w:p w:rsidR="00AA36D9" w:rsidRPr="002756FE" w:rsidRDefault="00AA36D9" w:rsidP="00192098">
      <w:pPr>
        <w:spacing w:after="0" w:line="240" w:lineRule="auto"/>
        <w:jc w:val="both"/>
        <w:rPr>
          <w:rFonts w:ascii="Times New Roman" w:hAnsi="Times New Roman" w:cs="Times New Roman"/>
          <w:sz w:val="24"/>
          <w:szCs w:val="24"/>
        </w:rPr>
      </w:pPr>
      <w:r w:rsidRPr="002756FE">
        <w:rPr>
          <w:rFonts w:ascii="Times New Roman" w:hAnsi="Times New Roman" w:cs="Times New Roman"/>
          <w:sz w:val="24"/>
          <w:szCs w:val="24"/>
        </w:rPr>
        <w:lastRenderedPageBreak/>
        <w:t>Realizacja powyższego zadania sprzyjać będzie</w:t>
      </w:r>
      <w:r w:rsidRPr="002756FE">
        <w:rPr>
          <w:rFonts w:ascii="Times New Roman" w:hAnsi="Times New Roman" w:cs="Times New Roman"/>
          <w:sz w:val="24"/>
          <w:szCs w:val="24"/>
          <w:lang w:bidi="pl-PL"/>
        </w:rPr>
        <w:t xml:space="preserve"> aktywizacji środowisk oświatowych w Polsce i polskich środowisk oświatowych za granicą. Wspólnie realizowane projekty edukacyjne umożliwią</w:t>
      </w:r>
      <w:r w:rsidRPr="002756FE">
        <w:rPr>
          <w:rFonts w:ascii="Times New Roman" w:hAnsi="Times New Roman" w:cs="Times New Roman"/>
          <w:sz w:val="24"/>
          <w:szCs w:val="24"/>
        </w:rPr>
        <w:t xml:space="preserve"> </w:t>
      </w:r>
      <w:r w:rsidRPr="002756FE">
        <w:rPr>
          <w:rFonts w:ascii="Times New Roman" w:hAnsi="Times New Roman" w:cs="Times New Roman"/>
          <w:sz w:val="24"/>
          <w:szCs w:val="24"/>
          <w:lang w:bidi="pl-PL"/>
        </w:rPr>
        <w:t>integrację dzieci i młodzieży z kraju z dziećmi i młodzieżą polską zamieszkałą za granicą, zapoznanie polskiej młodzieży szkolnej z dziedzictwem kulturowym i</w:t>
      </w:r>
      <w:r w:rsidR="007F1210">
        <w:rPr>
          <w:rFonts w:ascii="Times New Roman" w:hAnsi="Times New Roman" w:cs="Times New Roman"/>
          <w:sz w:val="24"/>
          <w:szCs w:val="24"/>
          <w:lang w:bidi="pl-PL"/>
        </w:rPr>
        <w:t xml:space="preserve"> </w:t>
      </w:r>
      <w:r w:rsidRPr="002756FE">
        <w:rPr>
          <w:rFonts w:ascii="Times New Roman" w:hAnsi="Times New Roman" w:cs="Times New Roman"/>
          <w:sz w:val="24"/>
          <w:szCs w:val="24"/>
          <w:lang w:bidi="pl-PL"/>
        </w:rPr>
        <w:t>historycznym Polonii i Polaków za granicą, a także doskonalenie wśród dzieci i młodzieży polskiego pochodzenia zamieszkałych za granicą znajomości języka polskiego i wiedzy o współczesnej Polsce. Partnerstwa szkół będą mogły również sprzyjać podnoszeniu kompetencji zawodowych nauczycieli polonijnych dzięki wymianie doświadczeń</w:t>
      </w:r>
      <w:r w:rsidR="00E33830">
        <w:rPr>
          <w:rFonts w:ascii="Times New Roman" w:hAnsi="Times New Roman" w:cs="Times New Roman"/>
          <w:sz w:val="24"/>
          <w:szCs w:val="24"/>
          <w:lang w:bidi="pl-PL"/>
        </w:rPr>
        <w:t xml:space="preserve"> </w:t>
      </w:r>
      <w:r w:rsidRPr="002756FE">
        <w:rPr>
          <w:rFonts w:ascii="Times New Roman" w:hAnsi="Times New Roman" w:cs="Times New Roman"/>
          <w:sz w:val="24"/>
          <w:szCs w:val="24"/>
          <w:lang w:bidi="pl-PL"/>
        </w:rPr>
        <w:t>z nauczycielami szkół w</w:t>
      </w:r>
      <w:r w:rsidR="00E33830">
        <w:rPr>
          <w:rFonts w:ascii="Times New Roman" w:hAnsi="Times New Roman" w:cs="Times New Roman"/>
          <w:sz w:val="24"/>
          <w:szCs w:val="24"/>
          <w:lang w:bidi="pl-PL"/>
        </w:rPr>
        <w:t> </w:t>
      </w:r>
      <w:r w:rsidRPr="002756FE">
        <w:rPr>
          <w:rFonts w:ascii="Times New Roman" w:hAnsi="Times New Roman" w:cs="Times New Roman"/>
          <w:sz w:val="24"/>
          <w:szCs w:val="24"/>
          <w:lang w:bidi="pl-PL"/>
        </w:rPr>
        <w:t>Polsce.</w:t>
      </w:r>
    </w:p>
    <w:p w:rsidR="00AA36D9" w:rsidRPr="002756FE" w:rsidRDefault="00AA36D9" w:rsidP="00192098">
      <w:pPr>
        <w:pStyle w:val="ARTartustawynprozporzdzenia"/>
        <w:spacing w:before="0" w:line="240" w:lineRule="auto"/>
        <w:ind w:firstLine="0"/>
        <w:rPr>
          <w:rFonts w:ascii="Times New Roman" w:hAnsi="Times New Roman" w:cs="Times New Roman"/>
          <w:b/>
          <w:szCs w:val="24"/>
        </w:rPr>
      </w:pPr>
    </w:p>
    <w:p w:rsidR="00C506CE" w:rsidRDefault="00466ADA" w:rsidP="00192098">
      <w:pPr>
        <w:pStyle w:val="ARTartustawynprozporzdzenia"/>
        <w:spacing w:before="0" w:line="240" w:lineRule="auto"/>
        <w:ind w:left="426" w:hanging="426"/>
        <w:rPr>
          <w:rFonts w:ascii="Times New Roman" w:hAnsi="Times New Roman" w:cs="Times New Roman"/>
          <w:b/>
          <w:szCs w:val="24"/>
        </w:rPr>
      </w:pPr>
      <w:r>
        <w:rPr>
          <w:rFonts w:ascii="Times New Roman" w:hAnsi="Times New Roman" w:cs="Times New Roman"/>
          <w:b/>
          <w:szCs w:val="24"/>
        </w:rPr>
        <w:t>29.</w:t>
      </w:r>
      <w:r>
        <w:rPr>
          <w:rFonts w:ascii="Times New Roman" w:hAnsi="Times New Roman" w:cs="Times New Roman"/>
          <w:b/>
          <w:szCs w:val="24"/>
        </w:rPr>
        <w:tab/>
      </w:r>
      <w:r w:rsidR="00C506CE" w:rsidRPr="002756FE">
        <w:rPr>
          <w:rFonts w:ascii="Times New Roman" w:hAnsi="Times New Roman" w:cs="Times New Roman"/>
          <w:b/>
          <w:szCs w:val="24"/>
        </w:rPr>
        <w:t>K</w:t>
      </w:r>
      <w:r w:rsidR="00C506CE" w:rsidRPr="002756FE">
        <w:rPr>
          <w:rFonts w:ascii="Times New Roman" w:eastAsia="Times New Roman" w:hAnsi="Times New Roman" w:cs="Times New Roman"/>
          <w:b/>
          <w:szCs w:val="24"/>
        </w:rPr>
        <w:t>ształceni</w:t>
      </w:r>
      <w:r w:rsidR="00D33F73">
        <w:rPr>
          <w:rFonts w:ascii="Times New Roman" w:eastAsia="Times New Roman" w:hAnsi="Times New Roman" w:cs="Times New Roman"/>
          <w:b/>
          <w:szCs w:val="24"/>
        </w:rPr>
        <w:t>e</w:t>
      </w:r>
      <w:r w:rsidR="00C506CE" w:rsidRPr="002756FE">
        <w:rPr>
          <w:rFonts w:ascii="Times New Roman" w:hAnsi="Times New Roman" w:cs="Times New Roman"/>
          <w:b/>
          <w:i/>
          <w:szCs w:val="24"/>
        </w:rPr>
        <w:t xml:space="preserve"> </w:t>
      </w:r>
      <w:r w:rsidR="00C506CE" w:rsidRPr="002756FE">
        <w:rPr>
          <w:rFonts w:ascii="Times New Roman" w:hAnsi="Times New Roman" w:cs="Times New Roman"/>
          <w:b/>
          <w:szCs w:val="24"/>
        </w:rPr>
        <w:t>dzieci obywateli polskich czasowo przebywających za granicą</w:t>
      </w:r>
      <w:r w:rsidR="00E228B2" w:rsidRPr="002756FE">
        <w:rPr>
          <w:rFonts w:ascii="Times New Roman" w:hAnsi="Times New Roman" w:cs="Times New Roman"/>
          <w:b/>
          <w:szCs w:val="24"/>
        </w:rPr>
        <w:t xml:space="preserve"> (art. 8</w:t>
      </w:r>
      <w:r w:rsidR="0092427D" w:rsidRPr="002756FE">
        <w:rPr>
          <w:rFonts w:ascii="Times New Roman" w:hAnsi="Times New Roman" w:cs="Times New Roman"/>
          <w:b/>
          <w:szCs w:val="24"/>
        </w:rPr>
        <w:t xml:space="preserve"> ust.</w:t>
      </w:r>
      <w:r w:rsidR="00E33830">
        <w:rPr>
          <w:rFonts w:ascii="Times New Roman" w:hAnsi="Times New Roman" w:cs="Times New Roman"/>
          <w:b/>
          <w:szCs w:val="24"/>
        </w:rPr>
        <w:t> </w:t>
      </w:r>
      <w:r w:rsidR="0092427D" w:rsidRPr="002756FE">
        <w:rPr>
          <w:rFonts w:ascii="Times New Roman" w:hAnsi="Times New Roman" w:cs="Times New Roman"/>
          <w:b/>
          <w:szCs w:val="24"/>
        </w:rPr>
        <w:t>5</w:t>
      </w:r>
      <w:r w:rsidR="00D33F73">
        <w:rPr>
          <w:rFonts w:ascii="Times New Roman" w:hAnsi="Times New Roman" w:cs="Times New Roman"/>
          <w:b/>
          <w:szCs w:val="24"/>
        </w:rPr>
        <w:t xml:space="preserve"> pkt 1 lit. a i pkt 2 lit. c</w:t>
      </w:r>
      <w:r w:rsidR="00E228B2" w:rsidRPr="002756FE">
        <w:rPr>
          <w:rFonts w:ascii="Times New Roman" w:hAnsi="Times New Roman" w:cs="Times New Roman"/>
          <w:b/>
          <w:szCs w:val="24"/>
        </w:rPr>
        <w:t>, art. 36 ust. 1</w:t>
      </w:r>
      <w:r w:rsidR="00D33F73">
        <w:rPr>
          <w:rFonts w:ascii="Times New Roman" w:hAnsi="Times New Roman" w:cs="Times New Roman"/>
          <w:b/>
          <w:szCs w:val="24"/>
        </w:rPr>
        <w:t>1</w:t>
      </w:r>
      <w:r w:rsidR="00E228B2" w:rsidRPr="002756FE">
        <w:rPr>
          <w:rFonts w:ascii="Times New Roman" w:hAnsi="Times New Roman" w:cs="Times New Roman"/>
          <w:b/>
          <w:szCs w:val="24"/>
        </w:rPr>
        <w:t xml:space="preserve"> i art. 47 ust. </w:t>
      </w:r>
      <w:r w:rsidR="00D33F73">
        <w:rPr>
          <w:rFonts w:ascii="Times New Roman" w:hAnsi="Times New Roman" w:cs="Times New Roman"/>
          <w:b/>
          <w:szCs w:val="24"/>
        </w:rPr>
        <w:t>5</w:t>
      </w:r>
      <w:r w:rsidR="00E228B2" w:rsidRPr="002756FE">
        <w:rPr>
          <w:rFonts w:ascii="Times New Roman" w:hAnsi="Times New Roman" w:cs="Times New Roman"/>
          <w:b/>
          <w:szCs w:val="24"/>
        </w:rPr>
        <w:t>)</w:t>
      </w:r>
    </w:p>
    <w:p w:rsidR="00B14E8B" w:rsidRPr="002756FE" w:rsidRDefault="00B14E8B" w:rsidP="00192098">
      <w:pPr>
        <w:pStyle w:val="ARTartustawynprozporzdzenia"/>
        <w:spacing w:before="0" w:line="240" w:lineRule="auto"/>
        <w:ind w:left="720" w:firstLine="0"/>
        <w:rPr>
          <w:rFonts w:ascii="Times New Roman" w:hAnsi="Times New Roman" w:cs="Times New Roman"/>
          <w:b/>
          <w:szCs w:val="24"/>
        </w:rPr>
      </w:pPr>
    </w:p>
    <w:p w:rsidR="00C506CE" w:rsidRPr="002756FE" w:rsidRDefault="00C506CE" w:rsidP="00192098">
      <w:pPr>
        <w:spacing w:after="0" w:line="240" w:lineRule="auto"/>
        <w:jc w:val="both"/>
        <w:rPr>
          <w:rFonts w:ascii="Times New Roman" w:hAnsi="Times New Roman" w:cs="Times New Roman"/>
          <w:sz w:val="24"/>
          <w:szCs w:val="24"/>
          <w:lang w:bidi="pl-PL"/>
        </w:rPr>
      </w:pPr>
      <w:r w:rsidRPr="002756FE">
        <w:rPr>
          <w:rFonts w:ascii="Times New Roman" w:hAnsi="Times New Roman" w:cs="Times New Roman"/>
          <w:sz w:val="24"/>
          <w:szCs w:val="24"/>
          <w:lang w:bidi="pl-PL"/>
        </w:rPr>
        <w:t xml:space="preserve">Zapisy dotyczące organizacji kształcenia dzieci obywateli polskich czasowo przebywających za granicą proponowane w </w:t>
      </w:r>
      <w:r w:rsidR="00340B37">
        <w:rPr>
          <w:rFonts w:ascii="Times New Roman" w:hAnsi="Times New Roman" w:cs="Times New Roman"/>
          <w:sz w:val="24"/>
          <w:szCs w:val="24"/>
          <w:lang w:bidi="pl-PL"/>
        </w:rPr>
        <w:t xml:space="preserve">projekcie </w:t>
      </w:r>
      <w:r w:rsidRPr="002756FE">
        <w:rPr>
          <w:rFonts w:ascii="Times New Roman" w:hAnsi="Times New Roman" w:cs="Times New Roman"/>
          <w:sz w:val="24"/>
          <w:szCs w:val="24"/>
          <w:lang w:bidi="pl-PL"/>
        </w:rPr>
        <w:t>ustaw</w:t>
      </w:r>
      <w:r w:rsidR="00340B37">
        <w:rPr>
          <w:rFonts w:ascii="Times New Roman" w:hAnsi="Times New Roman" w:cs="Times New Roman"/>
          <w:sz w:val="24"/>
          <w:szCs w:val="24"/>
          <w:lang w:bidi="pl-PL"/>
        </w:rPr>
        <w:t>y</w:t>
      </w:r>
      <w:r w:rsidR="00996245">
        <w:rPr>
          <w:rFonts w:ascii="Times New Roman" w:hAnsi="Times New Roman" w:cs="Times New Roman"/>
          <w:sz w:val="24"/>
          <w:szCs w:val="24"/>
          <w:lang w:bidi="pl-PL"/>
        </w:rPr>
        <w:t xml:space="preserve"> </w:t>
      </w:r>
      <w:r w:rsidR="00C27DB1">
        <w:rPr>
          <w:rFonts w:ascii="Times New Roman" w:hAnsi="Times New Roman" w:cs="Times New Roman"/>
          <w:sz w:val="24"/>
          <w:szCs w:val="24"/>
          <w:lang w:bidi="pl-PL"/>
        </w:rPr>
        <w:t>–</w:t>
      </w:r>
      <w:r w:rsidRPr="002756FE">
        <w:rPr>
          <w:rFonts w:ascii="Times New Roman" w:hAnsi="Times New Roman" w:cs="Times New Roman"/>
          <w:sz w:val="24"/>
          <w:szCs w:val="24"/>
          <w:lang w:bidi="pl-PL"/>
        </w:rPr>
        <w:t xml:space="preserve"> Prawo oświatowe mają charakter porządkujący i systematyzujący. Odzwierciedlają działania określone w rozporządzeniu Ministra Edukacji </w:t>
      </w:r>
      <w:r w:rsidR="004C6528">
        <w:rPr>
          <w:rFonts w:ascii="Times New Roman" w:hAnsi="Times New Roman" w:cs="Times New Roman"/>
          <w:sz w:val="24"/>
          <w:szCs w:val="24"/>
          <w:lang w:bidi="pl-PL"/>
        </w:rPr>
        <w:t>N</w:t>
      </w:r>
      <w:r w:rsidR="00340B37" w:rsidRPr="002756FE">
        <w:rPr>
          <w:rFonts w:ascii="Times New Roman" w:hAnsi="Times New Roman" w:cs="Times New Roman"/>
          <w:sz w:val="24"/>
          <w:szCs w:val="24"/>
          <w:lang w:bidi="pl-PL"/>
        </w:rPr>
        <w:t xml:space="preserve">arodowej </w:t>
      </w:r>
      <w:r w:rsidRPr="002756FE">
        <w:rPr>
          <w:rFonts w:ascii="Times New Roman" w:hAnsi="Times New Roman" w:cs="Times New Roman"/>
          <w:sz w:val="24"/>
          <w:szCs w:val="24"/>
          <w:lang w:bidi="pl-PL"/>
        </w:rPr>
        <w:t xml:space="preserve">z dnia 31 sierpnia 2010 r. w sprawie organizacji kształcenia dzieci obywateli polskich czasowo przebywających za </w:t>
      </w:r>
      <w:r w:rsidR="00806A4D" w:rsidRPr="002756FE">
        <w:rPr>
          <w:rFonts w:ascii="Times New Roman" w:hAnsi="Times New Roman" w:cs="Times New Roman"/>
          <w:sz w:val="24"/>
          <w:szCs w:val="24"/>
          <w:lang w:bidi="pl-PL"/>
        </w:rPr>
        <w:t xml:space="preserve">granicą (Dz.U. </w:t>
      </w:r>
      <w:proofErr w:type="gramStart"/>
      <w:r w:rsidR="00806A4D" w:rsidRPr="002756FE">
        <w:rPr>
          <w:rFonts w:ascii="Times New Roman" w:hAnsi="Times New Roman" w:cs="Times New Roman"/>
          <w:sz w:val="24"/>
          <w:szCs w:val="24"/>
          <w:lang w:bidi="pl-PL"/>
        </w:rPr>
        <w:t>z</w:t>
      </w:r>
      <w:proofErr w:type="gramEnd"/>
      <w:r w:rsidR="00806A4D" w:rsidRPr="002756FE">
        <w:rPr>
          <w:rFonts w:ascii="Times New Roman" w:hAnsi="Times New Roman" w:cs="Times New Roman"/>
          <w:sz w:val="24"/>
          <w:szCs w:val="24"/>
          <w:lang w:bidi="pl-PL"/>
        </w:rPr>
        <w:t xml:space="preserve"> 2014 r. poz. 454 j.t.), wydanym na podstawie art. 22 ust. 1 pkt 3 </w:t>
      </w:r>
      <w:r w:rsidRPr="002756FE">
        <w:rPr>
          <w:rFonts w:ascii="Times New Roman" w:hAnsi="Times New Roman" w:cs="Times New Roman"/>
          <w:sz w:val="24"/>
          <w:szCs w:val="24"/>
          <w:lang w:bidi="pl-PL"/>
        </w:rPr>
        <w:t xml:space="preserve">ustawy z dnia 7 września 1991 r. o systemie oświaty (Dz. U. 2015 </w:t>
      </w:r>
      <w:proofErr w:type="gramStart"/>
      <w:r w:rsidRPr="002756FE">
        <w:rPr>
          <w:rFonts w:ascii="Times New Roman" w:hAnsi="Times New Roman" w:cs="Times New Roman"/>
          <w:sz w:val="24"/>
          <w:szCs w:val="24"/>
          <w:lang w:bidi="pl-PL"/>
        </w:rPr>
        <w:t>r</w:t>
      </w:r>
      <w:proofErr w:type="gramEnd"/>
      <w:r w:rsidRPr="002756FE">
        <w:rPr>
          <w:rFonts w:ascii="Times New Roman" w:hAnsi="Times New Roman" w:cs="Times New Roman"/>
          <w:sz w:val="24"/>
          <w:szCs w:val="24"/>
          <w:lang w:bidi="pl-PL"/>
        </w:rPr>
        <w:t>. poz. 2156 tj.).</w:t>
      </w:r>
    </w:p>
    <w:p w:rsidR="00C506CE" w:rsidRPr="002756FE" w:rsidRDefault="00C506CE" w:rsidP="00826894">
      <w:pPr>
        <w:spacing w:line="240" w:lineRule="auto"/>
        <w:jc w:val="both"/>
        <w:rPr>
          <w:rFonts w:ascii="Times New Roman" w:hAnsi="Times New Roman" w:cs="Times New Roman"/>
          <w:sz w:val="24"/>
          <w:szCs w:val="24"/>
          <w:lang w:bidi="pl-PL"/>
        </w:rPr>
      </w:pPr>
      <w:r w:rsidRPr="002756FE">
        <w:rPr>
          <w:rFonts w:ascii="Times New Roman" w:hAnsi="Times New Roman" w:cs="Times New Roman"/>
          <w:sz w:val="24"/>
          <w:szCs w:val="24"/>
          <w:lang w:bidi="pl-PL"/>
        </w:rPr>
        <w:t xml:space="preserve">Celem ww. działań jest podtrzymywanie tożsamości narodowej, językowej i kulturowej dzieci i młodzieży polskiej za granicą. </w:t>
      </w:r>
    </w:p>
    <w:p w:rsidR="00C506CE" w:rsidRPr="002756FE" w:rsidRDefault="00C506CE" w:rsidP="00826894">
      <w:pPr>
        <w:spacing w:line="240" w:lineRule="auto"/>
        <w:jc w:val="both"/>
        <w:rPr>
          <w:rFonts w:ascii="Times New Roman" w:hAnsi="Times New Roman" w:cs="Times New Roman"/>
          <w:sz w:val="24"/>
          <w:szCs w:val="24"/>
          <w:lang w:bidi="pl-PL"/>
        </w:rPr>
      </w:pPr>
      <w:r w:rsidRPr="002756FE">
        <w:rPr>
          <w:rFonts w:ascii="Times New Roman" w:hAnsi="Times New Roman" w:cs="Times New Roman"/>
          <w:sz w:val="24"/>
          <w:szCs w:val="24"/>
          <w:lang w:bidi="pl-PL"/>
        </w:rPr>
        <w:t>W związku z tymi działaniami, minister właściwy do spraw oświaty i wychowania zakłada i</w:t>
      </w:r>
      <w:r w:rsidR="00E33830">
        <w:rPr>
          <w:rFonts w:ascii="Times New Roman" w:hAnsi="Times New Roman" w:cs="Times New Roman"/>
          <w:sz w:val="24"/>
          <w:szCs w:val="24"/>
          <w:lang w:bidi="pl-PL"/>
        </w:rPr>
        <w:t> </w:t>
      </w:r>
      <w:r w:rsidRPr="002756FE">
        <w:rPr>
          <w:rFonts w:ascii="Times New Roman" w:hAnsi="Times New Roman" w:cs="Times New Roman"/>
          <w:sz w:val="24"/>
          <w:szCs w:val="24"/>
          <w:lang w:bidi="pl-PL"/>
        </w:rPr>
        <w:t>prowadzi szkolne punkty konsultacyjne przy przedstawicielstwach dyplomatycznych, urzędach konsularnych i przedstawicielstwach wojskowych Rzeczypospolitej Polskiej, które umożliwiają uczniom uczęszczającym do szkół działających w systemach oświaty innych krajów uzupełnianie wykształcenia w zakresie szkoły podstawowej, gimnazjum i liceum ogólnokształcącego, zgodnie z ramami programowymi kształcenia uzupełniającego i planami nauczania dla szkolnych punktów konsultacyjnych. Dąży się do tego, aby kształcenie uzupełniające w zakresie języka polskiego i wiedzy o Polsce było podstawową formą organizacji kształcenia dzieci i młodzieży polskiej za granicą.</w:t>
      </w:r>
    </w:p>
    <w:p w:rsidR="00C506CE" w:rsidRPr="002756FE" w:rsidRDefault="00C506CE" w:rsidP="00826894">
      <w:pPr>
        <w:spacing w:line="240" w:lineRule="auto"/>
        <w:jc w:val="both"/>
        <w:rPr>
          <w:rFonts w:ascii="Times New Roman" w:hAnsi="Times New Roman" w:cs="Times New Roman"/>
          <w:sz w:val="24"/>
          <w:szCs w:val="24"/>
          <w:lang w:bidi="pl-PL"/>
        </w:rPr>
      </w:pPr>
      <w:r w:rsidRPr="002756FE">
        <w:rPr>
          <w:rFonts w:ascii="Times New Roman" w:hAnsi="Times New Roman" w:cs="Times New Roman"/>
          <w:sz w:val="24"/>
          <w:szCs w:val="24"/>
          <w:lang w:bidi="pl-PL"/>
        </w:rPr>
        <w:t>Ponadto, minister właściwy do spraw oświaty i wychowania może zakładać i prowadzić szkoły i zespoły szkół – dla dzieci obywateli polskich czasowo przebywających za granicą – w Polsce oraz przy przedstawicielstwach dyplomatycznych, urzędach konsularnych i</w:t>
      </w:r>
      <w:r w:rsidR="00E33830">
        <w:rPr>
          <w:rFonts w:ascii="Times New Roman" w:hAnsi="Times New Roman" w:cs="Times New Roman"/>
          <w:sz w:val="24"/>
          <w:szCs w:val="24"/>
          <w:lang w:bidi="pl-PL"/>
        </w:rPr>
        <w:t> </w:t>
      </w:r>
      <w:r w:rsidRPr="002756FE">
        <w:rPr>
          <w:rFonts w:ascii="Times New Roman" w:hAnsi="Times New Roman" w:cs="Times New Roman"/>
          <w:sz w:val="24"/>
          <w:szCs w:val="24"/>
          <w:lang w:bidi="pl-PL"/>
        </w:rPr>
        <w:t>przedstawicielstwach wojskowych Rzeczypospolitej Polskiej, które:</w:t>
      </w:r>
    </w:p>
    <w:p w:rsidR="0092427D" w:rsidRPr="002756FE" w:rsidRDefault="00C27DB1" w:rsidP="00826894">
      <w:pPr>
        <w:spacing w:line="240" w:lineRule="auto"/>
        <w:jc w:val="both"/>
        <w:rPr>
          <w:rFonts w:ascii="Times New Roman" w:hAnsi="Times New Roman" w:cs="Times New Roman"/>
          <w:sz w:val="24"/>
          <w:szCs w:val="24"/>
          <w:lang w:bidi="pl-PL"/>
        </w:rPr>
      </w:pPr>
      <w:r>
        <w:rPr>
          <w:rFonts w:ascii="Times New Roman" w:hAnsi="Times New Roman" w:cs="Times New Roman"/>
          <w:sz w:val="24"/>
          <w:szCs w:val="24"/>
          <w:lang w:bidi="pl-PL"/>
        </w:rPr>
        <w:t>–</w:t>
      </w:r>
      <w:r w:rsidR="0092427D" w:rsidRPr="002756FE">
        <w:rPr>
          <w:rFonts w:ascii="Times New Roman" w:hAnsi="Times New Roman" w:cs="Times New Roman"/>
          <w:sz w:val="24"/>
          <w:szCs w:val="24"/>
          <w:lang w:bidi="pl-PL"/>
        </w:rPr>
        <w:t xml:space="preserve"> prowadzą kształcenie zgodnie z podstawą programową kształcenia ogólnego, określoną w</w:t>
      </w:r>
      <w:r w:rsidR="00E33830">
        <w:rPr>
          <w:rFonts w:ascii="Times New Roman" w:hAnsi="Times New Roman" w:cs="Times New Roman"/>
          <w:sz w:val="24"/>
          <w:szCs w:val="24"/>
          <w:lang w:bidi="pl-PL"/>
        </w:rPr>
        <w:t> </w:t>
      </w:r>
      <w:r w:rsidR="0092427D" w:rsidRPr="002756FE">
        <w:rPr>
          <w:rFonts w:ascii="Times New Roman" w:hAnsi="Times New Roman" w:cs="Times New Roman"/>
          <w:sz w:val="24"/>
          <w:szCs w:val="24"/>
          <w:lang w:bidi="pl-PL"/>
        </w:rPr>
        <w:t xml:space="preserve">przepisach w sprawie podstawy programowej wychowania przedszkolnego oraz kształcenia ogólnego w poszczególnych typach szkół </w:t>
      </w:r>
      <w:proofErr w:type="gramStart"/>
      <w:r w:rsidR="0092427D" w:rsidRPr="002756FE">
        <w:rPr>
          <w:rFonts w:ascii="Times New Roman" w:hAnsi="Times New Roman" w:cs="Times New Roman"/>
          <w:sz w:val="24"/>
          <w:szCs w:val="24"/>
          <w:lang w:bidi="pl-PL"/>
        </w:rPr>
        <w:t>lub</w:t>
      </w:r>
      <w:proofErr w:type="gramEnd"/>
    </w:p>
    <w:p w:rsidR="007566D1" w:rsidRPr="002756FE" w:rsidRDefault="00C27DB1" w:rsidP="00826894">
      <w:pPr>
        <w:spacing w:line="240" w:lineRule="auto"/>
        <w:jc w:val="both"/>
        <w:rPr>
          <w:rFonts w:ascii="Times New Roman" w:hAnsi="Times New Roman" w:cs="Times New Roman"/>
          <w:sz w:val="24"/>
          <w:szCs w:val="24"/>
          <w:lang w:bidi="pl-PL"/>
        </w:rPr>
      </w:pPr>
      <w:r>
        <w:rPr>
          <w:rFonts w:ascii="Times New Roman" w:hAnsi="Times New Roman" w:cs="Times New Roman"/>
          <w:sz w:val="24"/>
          <w:szCs w:val="24"/>
          <w:lang w:bidi="pl-PL"/>
        </w:rPr>
        <w:t>–</w:t>
      </w:r>
      <w:r w:rsidR="007566D1" w:rsidRPr="002756FE">
        <w:rPr>
          <w:rFonts w:ascii="Times New Roman" w:hAnsi="Times New Roman" w:cs="Times New Roman"/>
          <w:sz w:val="24"/>
          <w:szCs w:val="24"/>
          <w:lang w:bidi="pl-PL"/>
        </w:rPr>
        <w:t xml:space="preserve"> umożliwiają uczniom uczęszczającym do szkół działających w systemach oświaty innych krajów uzupełnianie wykształcenia w zakresie szkoły podstawowej, gimnazjum i liceum ogólnokształcącego, zgodnie z ramami programowymi kształcenia uzupełniającego i planami nauczania dla szkolnych punktów konsultacyjnych</w:t>
      </w:r>
      <w:r w:rsidR="0092427D" w:rsidRPr="002756FE">
        <w:rPr>
          <w:rFonts w:ascii="Times New Roman" w:hAnsi="Times New Roman" w:cs="Times New Roman"/>
          <w:sz w:val="24"/>
          <w:szCs w:val="24"/>
          <w:lang w:bidi="pl-PL"/>
        </w:rPr>
        <w:t>.</w:t>
      </w:r>
    </w:p>
    <w:p w:rsidR="00C506CE" w:rsidRPr="002756FE" w:rsidRDefault="00C506CE" w:rsidP="00192098">
      <w:pPr>
        <w:spacing w:after="0" w:line="240" w:lineRule="auto"/>
        <w:jc w:val="both"/>
        <w:rPr>
          <w:rFonts w:ascii="Times New Roman" w:hAnsi="Times New Roman" w:cs="Times New Roman"/>
          <w:sz w:val="24"/>
          <w:szCs w:val="24"/>
          <w:lang w:bidi="pl-PL"/>
        </w:rPr>
      </w:pPr>
      <w:r w:rsidRPr="002756FE">
        <w:rPr>
          <w:rFonts w:ascii="Times New Roman" w:hAnsi="Times New Roman" w:cs="Times New Roman"/>
          <w:sz w:val="24"/>
          <w:szCs w:val="24"/>
          <w:lang w:bidi="pl-PL"/>
        </w:rPr>
        <w:t xml:space="preserve">Ponadto, zapis proponowany w art. 36 ustawy uzupełnia katalog form, w których może być spełniany obowiązek szkolny i obowiązek nauki. </w:t>
      </w:r>
    </w:p>
    <w:p w:rsidR="00C506CE" w:rsidRDefault="00C506CE" w:rsidP="00192098">
      <w:pPr>
        <w:pStyle w:val="ARTartustawynprozporzdzenia"/>
        <w:spacing w:before="0" w:line="240" w:lineRule="auto"/>
        <w:rPr>
          <w:rFonts w:ascii="Times New Roman" w:hAnsi="Times New Roman" w:cs="Times New Roman"/>
          <w:b/>
          <w:szCs w:val="24"/>
        </w:rPr>
      </w:pPr>
    </w:p>
    <w:p w:rsidR="00D30DAA" w:rsidRDefault="00D30DAA" w:rsidP="00192098">
      <w:pPr>
        <w:pStyle w:val="ARTartustawynprozporzdzenia"/>
        <w:spacing w:before="0" w:line="240" w:lineRule="auto"/>
        <w:rPr>
          <w:rFonts w:ascii="Times New Roman" w:hAnsi="Times New Roman" w:cs="Times New Roman"/>
          <w:b/>
          <w:szCs w:val="24"/>
        </w:rPr>
      </w:pPr>
    </w:p>
    <w:p w:rsidR="00D30DAA" w:rsidRPr="002756FE" w:rsidRDefault="00D30DAA" w:rsidP="00192098">
      <w:pPr>
        <w:pStyle w:val="ARTartustawynprozporzdzenia"/>
        <w:spacing w:before="0" w:line="240" w:lineRule="auto"/>
        <w:rPr>
          <w:rFonts w:ascii="Times New Roman" w:hAnsi="Times New Roman" w:cs="Times New Roman"/>
          <w:b/>
          <w:szCs w:val="24"/>
        </w:rPr>
      </w:pPr>
    </w:p>
    <w:p w:rsidR="0093403A" w:rsidRPr="002756FE" w:rsidRDefault="00466ADA" w:rsidP="00192098">
      <w:pPr>
        <w:pStyle w:val="ARTartustawynprozporzdzenia"/>
        <w:spacing w:before="0" w:line="240" w:lineRule="auto"/>
        <w:ind w:left="426" w:hanging="426"/>
        <w:rPr>
          <w:rFonts w:ascii="Times New Roman" w:hAnsi="Times New Roman" w:cs="Times New Roman"/>
          <w:b/>
          <w:szCs w:val="24"/>
        </w:rPr>
      </w:pPr>
      <w:r>
        <w:rPr>
          <w:rFonts w:ascii="Times New Roman" w:hAnsi="Times New Roman" w:cs="Times New Roman"/>
          <w:b/>
          <w:szCs w:val="24"/>
        </w:rPr>
        <w:lastRenderedPageBreak/>
        <w:t>30.</w:t>
      </w:r>
      <w:r>
        <w:rPr>
          <w:rFonts w:ascii="Times New Roman" w:hAnsi="Times New Roman" w:cs="Times New Roman"/>
          <w:b/>
          <w:szCs w:val="24"/>
        </w:rPr>
        <w:tab/>
      </w:r>
      <w:r w:rsidR="0093403A" w:rsidRPr="002756FE">
        <w:rPr>
          <w:rFonts w:ascii="Times New Roman" w:hAnsi="Times New Roman" w:cs="Times New Roman"/>
          <w:b/>
          <w:szCs w:val="24"/>
        </w:rPr>
        <w:t>Pozostałe zmiany</w:t>
      </w:r>
    </w:p>
    <w:p w:rsidR="002A0D91" w:rsidRPr="002756FE" w:rsidRDefault="002A0D91" w:rsidP="00192098">
      <w:pPr>
        <w:pStyle w:val="USTustnpkodeksu"/>
        <w:spacing w:line="240" w:lineRule="auto"/>
        <w:rPr>
          <w:rFonts w:ascii="Times New Roman" w:hAnsi="Times New Roman" w:cs="Times New Roman"/>
          <w:szCs w:val="24"/>
        </w:rPr>
      </w:pPr>
    </w:p>
    <w:p w:rsidR="002A0D91" w:rsidRPr="002756FE" w:rsidRDefault="007A438A" w:rsidP="00192098">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1. W</w:t>
      </w:r>
      <w:r w:rsidR="002A0D91" w:rsidRPr="002756FE">
        <w:rPr>
          <w:rFonts w:ascii="Times New Roman" w:hAnsi="Times New Roman" w:cs="Times New Roman"/>
          <w:szCs w:val="24"/>
        </w:rPr>
        <w:t xml:space="preserve"> przepisach ustawy zaproponowano regulacje dostosowujące rozwiązania systemu oświaty do specyfiki szkolnictwa artystycznego, m.in.:</w:t>
      </w:r>
    </w:p>
    <w:p w:rsidR="002A0D91" w:rsidRPr="002756FE" w:rsidRDefault="00C27DB1" w:rsidP="00826894">
      <w:pPr>
        <w:pStyle w:val="USTustnpkodeksu"/>
        <w:spacing w:line="240" w:lineRule="auto"/>
        <w:ind w:left="870" w:firstLine="0"/>
        <w:rPr>
          <w:rFonts w:ascii="Times New Roman" w:hAnsi="Times New Roman" w:cs="Times New Roman"/>
          <w:szCs w:val="24"/>
        </w:rPr>
      </w:pPr>
      <w:r>
        <w:rPr>
          <w:rFonts w:ascii="Times New Roman" w:hAnsi="Times New Roman" w:cs="Times New Roman"/>
          <w:szCs w:val="24"/>
        </w:rPr>
        <w:t>–</w:t>
      </w:r>
      <w:r w:rsidR="002A0D91" w:rsidRPr="002756FE">
        <w:rPr>
          <w:rFonts w:ascii="Times New Roman" w:hAnsi="Times New Roman" w:cs="Times New Roman"/>
          <w:szCs w:val="24"/>
        </w:rPr>
        <w:t xml:space="preserve"> wyłączenia w szkołach artystycznych </w:t>
      </w:r>
      <w:proofErr w:type="gramStart"/>
      <w:r w:rsidR="002A0D91" w:rsidRPr="002756FE">
        <w:rPr>
          <w:rFonts w:ascii="Times New Roman" w:hAnsi="Times New Roman" w:cs="Times New Roman"/>
          <w:szCs w:val="24"/>
        </w:rPr>
        <w:t>oddziału jako</w:t>
      </w:r>
      <w:proofErr w:type="gramEnd"/>
      <w:r w:rsidR="002A0D91" w:rsidRPr="002756FE">
        <w:rPr>
          <w:rFonts w:ascii="Times New Roman" w:hAnsi="Times New Roman" w:cs="Times New Roman"/>
          <w:szCs w:val="24"/>
        </w:rPr>
        <w:t xml:space="preserve"> podstawowej jednostki organizacyjnej </w:t>
      </w:r>
      <w:r w:rsidR="004C21DC" w:rsidRPr="002756FE">
        <w:rPr>
          <w:rFonts w:ascii="Times New Roman" w:hAnsi="Times New Roman" w:cs="Times New Roman"/>
          <w:szCs w:val="24"/>
        </w:rPr>
        <w:t>szkoły</w:t>
      </w:r>
      <w:r w:rsidR="00340B37">
        <w:rPr>
          <w:rFonts w:ascii="Times New Roman" w:hAnsi="Times New Roman" w:cs="Times New Roman"/>
          <w:szCs w:val="24"/>
        </w:rPr>
        <w:t>,</w:t>
      </w:r>
    </w:p>
    <w:p w:rsidR="002A0D91" w:rsidRPr="002756FE" w:rsidRDefault="00C27DB1" w:rsidP="00826894">
      <w:pPr>
        <w:pStyle w:val="USTustnpkodeksu"/>
        <w:spacing w:line="240" w:lineRule="auto"/>
        <w:ind w:left="870" w:firstLine="0"/>
        <w:rPr>
          <w:rFonts w:ascii="Times New Roman" w:hAnsi="Times New Roman" w:cs="Times New Roman"/>
          <w:szCs w:val="24"/>
        </w:rPr>
      </w:pPr>
      <w:r>
        <w:rPr>
          <w:rFonts w:ascii="Times New Roman" w:hAnsi="Times New Roman" w:cs="Times New Roman"/>
          <w:szCs w:val="24"/>
        </w:rPr>
        <w:t>–</w:t>
      </w:r>
      <w:r w:rsidR="002A0D91" w:rsidRPr="002756FE">
        <w:rPr>
          <w:rFonts w:ascii="Times New Roman" w:hAnsi="Times New Roman" w:cs="Times New Roman"/>
          <w:szCs w:val="24"/>
        </w:rPr>
        <w:t xml:space="preserve"> wyłączenie konieczności ustalania przez dyrektora szkoły prowadzącej kształcenie artystyczne, w porozumieniu z organem prowadzącym szkołę, zawodów, w których kształci szkoła, po zasięgnięciu opinii powiatowej i wojewódzkiej rady rynku </w:t>
      </w:r>
      <w:proofErr w:type="gramStart"/>
      <w:r w:rsidR="002A0D91" w:rsidRPr="002756FE">
        <w:rPr>
          <w:rFonts w:ascii="Times New Roman" w:hAnsi="Times New Roman" w:cs="Times New Roman"/>
          <w:szCs w:val="24"/>
        </w:rPr>
        <w:t>pracy co</w:t>
      </w:r>
      <w:proofErr w:type="gramEnd"/>
      <w:r w:rsidR="002A0D91" w:rsidRPr="002756FE">
        <w:rPr>
          <w:rFonts w:ascii="Times New Roman" w:hAnsi="Times New Roman" w:cs="Times New Roman"/>
          <w:szCs w:val="24"/>
        </w:rPr>
        <w:t xml:space="preserve"> do zgodności z potrzebami rynku pracy; minister właściwy do spraw kultury i</w:t>
      </w:r>
      <w:r w:rsidR="00E33830">
        <w:rPr>
          <w:rFonts w:ascii="Times New Roman" w:hAnsi="Times New Roman" w:cs="Times New Roman"/>
          <w:szCs w:val="24"/>
        </w:rPr>
        <w:t> </w:t>
      </w:r>
      <w:r w:rsidR="002A0D91" w:rsidRPr="002756FE">
        <w:rPr>
          <w:rFonts w:ascii="Times New Roman" w:hAnsi="Times New Roman" w:cs="Times New Roman"/>
          <w:szCs w:val="24"/>
        </w:rPr>
        <w:t xml:space="preserve">ochrony dziedzictwa narodowego określając w przepisach wykonawczych typy szkół artystycznych, wskazuje jednocześnie zawód, w jakim szkoła danego typu prowadzi kształcenie. </w:t>
      </w:r>
      <w:proofErr w:type="gramStart"/>
      <w:r w:rsidR="002A0D91" w:rsidRPr="002756FE">
        <w:rPr>
          <w:rFonts w:ascii="Times New Roman" w:hAnsi="Times New Roman" w:cs="Times New Roman"/>
          <w:szCs w:val="24"/>
        </w:rPr>
        <w:t>Założenie więc</w:t>
      </w:r>
      <w:proofErr w:type="gramEnd"/>
      <w:r w:rsidR="002A0D91" w:rsidRPr="002756FE">
        <w:rPr>
          <w:rFonts w:ascii="Times New Roman" w:hAnsi="Times New Roman" w:cs="Times New Roman"/>
          <w:szCs w:val="24"/>
        </w:rPr>
        <w:t xml:space="preserve"> szkoły określonego typu przesądza o tym, w</w:t>
      </w:r>
      <w:r w:rsidR="00E33830">
        <w:rPr>
          <w:rFonts w:ascii="Times New Roman" w:hAnsi="Times New Roman" w:cs="Times New Roman"/>
          <w:szCs w:val="24"/>
        </w:rPr>
        <w:t> </w:t>
      </w:r>
      <w:r w:rsidR="002A0D91" w:rsidRPr="002756FE">
        <w:rPr>
          <w:rFonts w:ascii="Times New Roman" w:hAnsi="Times New Roman" w:cs="Times New Roman"/>
          <w:szCs w:val="24"/>
        </w:rPr>
        <w:t xml:space="preserve">jakim zawodzie będzie odbywało się kształcenie w tej szkole; brak jest zatem uzasadnienia dla podejmowania przez dyrektora szkoły artystycznej jakichkolwiek ustaleń w tym zakresie z organem </w:t>
      </w:r>
      <w:r w:rsidR="004C21DC" w:rsidRPr="002756FE">
        <w:rPr>
          <w:rFonts w:ascii="Times New Roman" w:hAnsi="Times New Roman" w:cs="Times New Roman"/>
          <w:szCs w:val="24"/>
        </w:rPr>
        <w:t>prowadzącym</w:t>
      </w:r>
      <w:r w:rsidR="00340B37">
        <w:rPr>
          <w:rFonts w:ascii="Times New Roman" w:hAnsi="Times New Roman" w:cs="Times New Roman"/>
          <w:szCs w:val="24"/>
        </w:rPr>
        <w:t>,</w:t>
      </w:r>
    </w:p>
    <w:p w:rsidR="006368C6" w:rsidRPr="002756FE" w:rsidRDefault="00C27DB1" w:rsidP="00826894">
      <w:pPr>
        <w:pStyle w:val="USTustnpkodeksu"/>
        <w:spacing w:line="240" w:lineRule="auto"/>
        <w:ind w:left="870" w:firstLine="0"/>
        <w:rPr>
          <w:rFonts w:ascii="Times New Roman" w:hAnsi="Times New Roman" w:cs="Times New Roman"/>
          <w:szCs w:val="24"/>
        </w:rPr>
      </w:pPr>
      <w:r>
        <w:rPr>
          <w:rFonts w:ascii="Times New Roman" w:hAnsi="Times New Roman" w:cs="Times New Roman"/>
          <w:szCs w:val="24"/>
        </w:rPr>
        <w:t>–</w:t>
      </w:r>
      <w:r w:rsidR="002A0D91" w:rsidRPr="002756FE">
        <w:rPr>
          <w:rFonts w:ascii="Times New Roman" w:hAnsi="Times New Roman" w:cs="Times New Roman"/>
          <w:szCs w:val="24"/>
        </w:rPr>
        <w:t xml:space="preserve"> brak możliwości utworzenia w szkole artystycznej filii </w:t>
      </w:r>
      <w:r>
        <w:rPr>
          <w:rFonts w:ascii="Times New Roman" w:hAnsi="Times New Roman" w:cs="Times New Roman"/>
          <w:szCs w:val="24"/>
        </w:rPr>
        <w:t>–</w:t>
      </w:r>
      <w:r w:rsidR="002A0D91" w:rsidRPr="002756FE">
        <w:rPr>
          <w:rFonts w:ascii="Times New Roman" w:hAnsi="Times New Roman" w:cs="Times New Roman"/>
          <w:szCs w:val="24"/>
        </w:rPr>
        <w:t xml:space="preserve"> szkoły artystyczne wymagają specjalistycznej bazy dydaktycznej oraz pedagogów o specyficznych kwalifikacjach; ze </w:t>
      </w:r>
      <w:proofErr w:type="gramStart"/>
      <w:r w:rsidR="002A0D91" w:rsidRPr="002756FE">
        <w:rPr>
          <w:rFonts w:ascii="Times New Roman" w:hAnsi="Times New Roman" w:cs="Times New Roman"/>
          <w:szCs w:val="24"/>
        </w:rPr>
        <w:t>względu na jakość</w:t>
      </w:r>
      <w:proofErr w:type="gramEnd"/>
      <w:r w:rsidR="002A0D91" w:rsidRPr="002756FE">
        <w:rPr>
          <w:rFonts w:ascii="Times New Roman" w:hAnsi="Times New Roman" w:cs="Times New Roman"/>
          <w:szCs w:val="24"/>
        </w:rPr>
        <w:t xml:space="preserve"> kształcenia artystycznego, jak i jego wysokie koszty finansowe – niezasadne jest tworzenie</w:t>
      </w:r>
      <w:r w:rsidR="006368C6" w:rsidRPr="002756FE">
        <w:rPr>
          <w:rFonts w:ascii="Times New Roman" w:hAnsi="Times New Roman" w:cs="Times New Roman"/>
          <w:szCs w:val="24"/>
        </w:rPr>
        <w:t xml:space="preserve"> niewielkich ośrodków szkolnych.</w:t>
      </w:r>
    </w:p>
    <w:p w:rsidR="006368C6" w:rsidRPr="002756FE" w:rsidRDefault="006368C6" w:rsidP="00826894">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W</w:t>
      </w:r>
      <w:r w:rsidR="002A0D91" w:rsidRPr="002756FE">
        <w:rPr>
          <w:rFonts w:ascii="Times New Roman" w:hAnsi="Times New Roman" w:cs="Times New Roman"/>
          <w:szCs w:val="24"/>
        </w:rPr>
        <w:t>łaściwą formą organizacyjną dla kształcenia artystycznego w małych ośrodkach są placówki artystyczne – ogniska plastyczne, muzyczne lub baletowe; dotychczasowe przepisy nie przewidywały możliwości tworzenia przez szkoły artystyczne filii</w:t>
      </w:r>
      <w:r w:rsidRPr="002756FE">
        <w:rPr>
          <w:rFonts w:ascii="Times New Roman" w:hAnsi="Times New Roman" w:cs="Times New Roman"/>
          <w:szCs w:val="24"/>
        </w:rPr>
        <w:t>.</w:t>
      </w:r>
    </w:p>
    <w:p w:rsidR="002A0D91" w:rsidRPr="002756FE" w:rsidRDefault="006368C6" w:rsidP="00826894">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 xml:space="preserve"> </w:t>
      </w:r>
    </w:p>
    <w:p w:rsidR="002A0D91" w:rsidRPr="002756FE" w:rsidRDefault="007A438A" w:rsidP="00826894">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2. D</w:t>
      </w:r>
      <w:r w:rsidR="0056763D" w:rsidRPr="002756FE">
        <w:rPr>
          <w:rFonts w:ascii="Times New Roman" w:hAnsi="Times New Roman" w:cs="Times New Roman"/>
          <w:szCs w:val="24"/>
        </w:rPr>
        <w:t xml:space="preserve">oprecyzowano przepis </w:t>
      </w:r>
      <w:r w:rsidR="009330C3" w:rsidRPr="002756FE">
        <w:rPr>
          <w:rFonts w:ascii="Times New Roman" w:hAnsi="Times New Roman" w:cs="Times New Roman"/>
          <w:szCs w:val="24"/>
        </w:rPr>
        <w:t xml:space="preserve">dotyczący zatrudniania w szkole lub placówce osób pracujących z dziećmi, ale niebędących nauczycielami </w:t>
      </w:r>
      <w:r w:rsidR="000A1D21" w:rsidRPr="002756FE">
        <w:rPr>
          <w:rFonts w:ascii="Times New Roman" w:hAnsi="Times New Roman" w:cs="Times New Roman"/>
          <w:szCs w:val="24"/>
        </w:rPr>
        <w:t>poprzez wprowadzeni</w:t>
      </w:r>
      <w:r w:rsidR="00340B37">
        <w:rPr>
          <w:rFonts w:ascii="Times New Roman" w:hAnsi="Times New Roman" w:cs="Times New Roman"/>
          <w:szCs w:val="24"/>
        </w:rPr>
        <w:t>e</w:t>
      </w:r>
      <w:r w:rsidR="000A1D21" w:rsidRPr="002756FE">
        <w:rPr>
          <w:rFonts w:ascii="Times New Roman" w:hAnsi="Times New Roman" w:cs="Times New Roman"/>
          <w:szCs w:val="24"/>
        </w:rPr>
        <w:t xml:space="preserve"> zastrzeżenia</w:t>
      </w:r>
      <w:r w:rsidR="00F87D24" w:rsidRPr="002756FE">
        <w:rPr>
          <w:rFonts w:ascii="Times New Roman" w:hAnsi="Times New Roman" w:cs="Times New Roman"/>
          <w:szCs w:val="24"/>
        </w:rPr>
        <w:t xml:space="preserve">, </w:t>
      </w:r>
      <w:proofErr w:type="gramStart"/>
      <w:r w:rsidR="00F87D24" w:rsidRPr="002756FE">
        <w:rPr>
          <w:rFonts w:ascii="Times New Roman" w:hAnsi="Times New Roman" w:cs="Times New Roman"/>
          <w:szCs w:val="24"/>
        </w:rPr>
        <w:t>tak aby</w:t>
      </w:r>
      <w:proofErr w:type="gramEnd"/>
      <w:r w:rsidR="00F87D24" w:rsidRPr="002756FE">
        <w:rPr>
          <w:rFonts w:ascii="Times New Roman" w:hAnsi="Times New Roman" w:cs="Times New Roman"/>
          <w:szCs w:val="24"/>
        </w:rPr>
        <w:t xml:space="preserve"> jasne były relacje między podstawą prawną </w:t>
      </w:r>
      <w:r w:rsidR="009330C3" w:rsidRPr="002756FE">
        <w:rPr>
          <w:rFonts w:ascii="Times New Roman" w:hAnsi="Times New Roman" w:cs="Times New Roman"/>
          <w:szCs w:val="24"/>
        </w:rPr>
        <w:t>zatrudniania ww. osób</w:t>
      </w:r>
      <w:r w:rsidR="00DD578D">
        <w:rPr>
          <w:rFonts w:ascii="Times New Roman" w:hAnsi="Times New Roman" w:cs="Times New Roman"/>
          <w:szCs w:val="24"/>
        </w:rPr>
        <w:t xml:space="preserve"> </w:t>
      </w:r>
      <w:r w:rsidR="00F87D24" w:rsidRPr="002756FE">
        <w:rPr>
          <w:rFonts w:ascii="Times New Roman" w:hAnsi="Times New Roman" w:cs="Times New Roman"/>
          <w:szCs w:val="24"/>
        </w:rPr>
        <w:t>(na mocy art. 15 ustawy</w:t>
      </w:r>
      <w:r w:rsidR="00041A80" w:rsidRPr="002756FE">
        <w:rPr>
          <w:rFonts w:ascii="Times New Roman" w:hAnsi="Times New Roman" w:cs="Times New Roman"/>
          <w:szCs w:val="24"/>
        </w:rPr>
        <w:t xml:space="preserve"> oraz Kodeks pracy</w:t>
      </w:r>
      <w:r w:rsidR="00F87D24" w:rsidRPr="002756FE">
        <w:rPr>
          <w:rFonts w:ascii="Times New Roman" w:hAnsi="Times New Roman" w:cs="Times New Roman"/>
          <w:szCs w:val="24"/>
        </w:rPr>
        <w:t xml:space="preserve">) oraz pracowników administracyjnych (przepisy </w:t>
      </w:r>
      <w:r w:rsidR="00041A80" w:rsidRPr="002756FE">
        <w:rPr>
          <w:rFonts w:ascii="Times New Roman" w:hAnsi="Times New Roman" w:cs="Times New Roman"/>
          <w:szCs w:val="24"/>
        </w:rPr>
        <w:t>o</w:t>
      </w:r>
      <w:r w:rsidR="00F87D24" w:rsidRPr="002756FE">
        <w:rPr>
          <w:rFonts w:ascii="Times New Roman" w:hAnsi="Times New Roman" w:cs="Times New Roman"/>
          <w:szCs w:val="24"/>
        </w:rPr>
        <w:t xml:space="preserve"> pracownik</w:t>
      </w:r>
      <w:r w:rsidR="00041A80" w:rsidRPr="002756FE">
        <w:rPr>
          <w:rFonts w:ascii="Times New Roman" w:hAnsi="Times New Roman" w:cs="Times New Roman"/>
          <w:szCs w:val="24"/>
        </w:rPr>
        <w:t>ach samorządowych)</w:t>
      </w:r>
      <w:r w:rsidRPr="002756FE">
        <w:rPr>
          <w:rFonts w:ascii="Times New Roman" w:hAnsi="Times New Roman" w:cs="Times New Roman"/>
          <w:szCs w:val="24"/>
        </w:rPr>
        <w:t>.</w:t>
      </w:r>
    </w:p>
    <w:p w:rsidR="009330C3" w:rsidRPr="002756FE" w:rsidRDefault="009330C3" w:rsidP="00826894">
      <w:pPr>
        <w:pStyle w:val="USTustnpkodeksu"/>
        <w:spacing w:line="240" w:lineRule="auto"/>
        <w:rPr>
          <w:rFonts w:ascii="Times New Roman" w:hAnsi="Times New Roman" w:cs="Times New Roman"/>
          <w:szCs w:val="24"/>
        </w:rPr>
      </w:pPr>
    </w:p>
    <w:p w:rsidR="006368C6" w:rsidRPr="002756FE" w:rsidRDefault="006368C6" w:rsidP="00826894">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 xml:space="preserve">3. </w:t>
      </w:r>
      <w:r w:rsidR="007A438A" w:rsidRPr="002756FE">
        <w:rPr>
          <w:rFonts w:ascii="Times New Roman" w:hAnsi="Times New Roman" w:cs="Times New Roman"/>
          <w:szCs w:val="24"/>
        </w:rPr>
        <w:t>A</w:t>
      </w:r>
      <w:r w:rsidR="00867388" w:rsidRPr="002756FE">
        <w:rPr>
          <w:rFonts w:ascii="Times New Roman" w:hAnsi="Times New Roman" w:cs="Times New Roman"/>
          <w:szCs w:val="24"/>
        </w:rPr>
        <w:t>rt. 16</w:t>
      </w:r>
      <w:r w:rsidR="0061383A" w:rsidRPr="002756FE">
        <w:rPr>
          <w:rFonts w:ascii="Times New Roman" w:hAnsi="Times New Roman" w:cs="Times New Roman"/>
          <w:szCs w:val="24"/>
        </w:rPr>
        <w:t xml:space="preserve"> projektu będący konsekwencją zmiany w ustawie – Karta Nauczyciela w</w:t>
      </w:r>
      <w:r w:rsidR="00E33830">
        <w:rPr>
          <w:rFonts w:ascii="Times New Roman" w:hAnsi="Times New Roman" w:cs="Times New Roman"/>
          <w:szCs w:val="24"/>
        </w:rPr>
        <w:t> </w:t>
      </w:r>
      <w:r w:rsidR="0061383A" w:rsidRPr="002756FE">
        <w:rPr>
          <w:rFonts w:ascii="Times New Roman" w:hAnsi="Times New Roman" w:cs="Times New Roman"/>
          <w:szCs w:val="24"/>
        </w:rPr>
        <w:t xml:space="preserve">zakresie </w:t>
      </w:r>
      <w:r w:rsidR="00235E1E" w:rsidRPr="002756FE">
        <w:rPr>
          <w:rFonts w:ascii="Times New Roman" w:hAnsi="Times New Roman" w:cs="Times New Roman"/>
          <w:szCs w:val="24"/>
        </w:rPr>
        <w:t>sposobu</w:t>
      </w:r>
      <w:r w:rsidR="0061383A" w:rsidRPr="002756FE">
        <w:rPr>
          <w:rFonts w:ascii="Times New Roman" w:hAnsi="Times New Roman" w:cs="Times New Roman"/>
          <w:szCs w:val="24"/>
        </w:rPr>
        <w:t xml:space="preserve"> u</w:t>
      </w:r>
      <w:r w:rsidR="00235E1E" w:rsidRPr="002756FE">
        <w:rPr>
          <w:rFonts w:ascii="Times New Roman" w:hAnsi="Times New Roman" w:cs="Times New Roman"/>
          <w:szCs w:val="24"/>
        </w:rPr>
        <w:t>jawniania</w:t>
      </w:r>
      <w:r w:rsidR="0061383A" w:rsidRPr="002756FE">
        <w:rPr>
          <w:rFonts w:ascii="Times New Roman" w:hAnsi="Times New Roman" w:cs="Times New Roman"/>
          <w:szCs w:val="24"/>
        </w:rPr>
        <w:t xml:space="preserve"> informacji o niekaralności</w:t>
      </w:r>
      <w:r w:rsidR="008A1B6E" w:rsidRPr="002756FE">
        <w:rPr>
          <w:rFonts w:ascii="Times New Roman" w:hAnsi="Times New Roman" w:cs="Times New Roman"/>
          <w:szCs w:val="24"/>
        </w:rPr>
        <w:t xml:space="preserve"> oraz braku ukarania karą dyscyplinarną</w:t>
      </w:r>
      <w:r w:rsidR="0061383A" w:rsidRPr="002756FE">
        <w:rPr>
          <w:rFonts w:ascii="Times New Roman" w:hAnsi="Times New Roman" w:cs="Times New Roman"/>
          <w:szCs w:val="24"/>
        </w:rPr>
        <w:t xml:space="preserve"> nauczycieli lub osób </w:t>
      </w:r>
      <w:r w:rsidR="00235E1E" w:rsidRPr="002756FE">
        <w:rPr>
          <w:rFonts w:ascii="Times New Roman" w:hAnsi="Times New Roman" w:cs="Times New Roman"/>
          <w:szCs w:val="24"/>
        </w:rPr>
        <w:t>pracujących</w:t>
      </w:r>
      <w:r w:rsidR="0061383A" w:rsidRPr="002756FE">
        <w:rPr>
          <w:rFonts w:ascii="Times New Roman" w:hAnsi="Times New Roman" w:cs="Times New Roman"/>
          <w:szCs w:val="24"/>
        </w:rPr>
        <w:t xml:space="preserve"> w szkole lub placówce bezpośrednio z</w:t>
      </w:r>
      <w:r w:rsidR="00E33830">
        <w:rPr>
          <w:rFonts w:ascii="Times New Roman" w:hAnsi="Times New Roman" w:cs="Times New Roman"/>
          <w:szCs w:val="24"/>
        </w:rPr>
        <w:t> </w:t>
      </w:r>
      <w:r w:rsidR="0061383A" w:rsidRPr="002756FE">
        <w:rPr>
          <w:rFonts w:ascii="Times New Roman" w:hAnsi="Times New Roman" w:cs="Times New Roman"/>
          <w:szCs w:val="24"/>
        </w:rPr>
        <w:t>dziećmi</w:t>
      </w:r>
      <w:r w:rsidR="008A1B6E" w:rsidRPr="002756FE">
        <w:rPr>
          <w:rFonts w:ascii="Times New Roman" w:hAnsi="Times New Roman" w:cs="Times New Roman"/>
          <w:szCs w:val="24"/>
        </w:rPr>
        <w:t xml:space="preserve">; dotychczas osoba zatrudniana w szkole lub placówce musiała </w:t>
      </w:r>
      <w:r w:rsidR="0027383D" w:rsidRPr="002756FE">
        <w:rPr>
          <w:rFonts w:ascii="Times New Roman" w:hAnsi="Times New Roman" w:cs="Times New Roman"/>
          <w:szCs w:val="24"/>
        </w:rPr>
        <w:t>sama</w:t>
      </w:r>
      <w:r w:rsidR="008A1B6E" w:rsidRPr="002756FE">
        <w:rPr>
          <w:rFonts w:ascii="Times New Roman" w:hAnsi="Times New Roman" w:cs="Times New Roman"/>
          <w:szCs w:val="24"/>
        </w:rPr>
        <w:t xml:space="preserve"> dostarczyć dokument potwierdzający spełnianie przez nią tego wymagania, po zmianie informacje takie będzie mógł uzyskać pracodawca (dyrektor szkoły) bezpośrednio z właściwego rejestru</w:t>
      </w:r>
      <w:r w:rsidRPr="002756FE">
        <w:rPr>
          <w:rFonts w:ascii="Times New Roman" w:hAnsi="Times New Roman" w:cs="Times New Roman"/>
          <w:szCs w:val="24"/>
        </w:rPr>
        <w:t>.</w:t>
      </w:r>
    </w:p>
    <w:p w:rsidR="006368C6" w:rsidRPr="002756FE" w:rsidRDefault="006368C6" w:rsidP="00826894">
      <w:pPr>
        <w:pStyle w:val="USTustnpkodeksu"/>
        <w:spacing w:line="240" w:lineRule="auto"/>
        <w:rPr>
          <w:rFonts w:ascii="Times New Roman" w:hAnsi="Times New Roman" w:cs="Times New Roman"/>
          <w:szCs w:val="24"/>
        </w:rPr>
      </w:pPr>
    </w:p>
    <w:p w:rsidR="00E902F0" w:rsidRPr="002756FE" w:rsidRDefault="006368C6" w:rsidP="00826894">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 xml:space="preserve">4. </w:t>
      </w:r>
      <w:r w:rsidR="007A438A" w:rsidRPr="002756FE">
        <w:rPr>
          <w:rFonts w:ascii="Times New Roman" w:hAnsi="Times New Roman" w:cs="Times New Roman"/>
          <w:szCs w:val="24"/>
        </w:rPr>
        <w:t>W</w:t>
      </w:r>
      <w:r w:rsidR="00864DC3" w:rsidRPr="002756FE">
        <w:rPr>
          <w:rFonts w:ascii="Times New Roman" w:hAnsi="Times New Roman" w:cs="Times New Roman"/>
          <w:szCs w:val="24"/>
        </w:rPr>
        <w:t xml:space="preserve"> art. 1</w:t>
      </w:r>
      <w:r w:rsidR="00710114">
        <w:rPr>
          <w:rFonts w:ascii="Times New Roman" w:hAnsi="Times New Roman" w:cs="Times New Roman"/>
          <w:szCs w:val="24"/>
        </w:rPr>
        <w:t>70</w:t>
      </w:r>
      <w:r w:rsidR="00864DC3" w:rsidRPr="002756FE">
        <w:rPr>
          <w:rFonts w:ascii="Times New Roman" w:hAnsi="Times New Roman" w:cs="Times New Roman"/>
          <w:szCs w:val="24"/>
        </w:rPr>
        <w:t xml:space="preserve"> i projektu ustawy – Prawo oświatowe wprowadzono nowe regulacje dotyczące działalności oświatowej </w:t>
      </w:r>
      <w:proofErr w:type="gramStart"/>
      <w:r w:rsidR="00864DC3" w:rsidRPr="002756FE">
        <w:rPr>
          <w:rFonts w:ascii="Times New Roman" w:hAnsi="Times New Roman" w:cs="Times New Roman"/>
          <w:szCs w:val="24"/>
        </w:rPr>
        <w:t>prowadzonej jako</w:t>
      </w:r>
      <w:proofErr w:type="gramEnd"/>
      <w:r w:rsidR="00864DC3" w:rsidRPr="002756FE">
        <w:rPr>
          <w:rFonts w:ascii="Times New Roman" w:hAnsi="Times New Roman" w:cs="Times New Roman"/>
          <w:szCs w:val="24"/>
        </w:rPr>
        <w:t xml:space="preserve"> działalność gospodarcza. Zgodnie z</w:t>
      </w:r>
      <w:r w:rsidR="00E33830">
        <w:rPr>
          <w:rFonts w:ascii="Times New Roman" w:hAnsi="Times New Roman" w:cs="Times New Roman"/>
          <w:szCs w:val="24"/>
        </w:rPr>
        <w:t> </w:t>
      </w:r>
      <w:r w:rsidR="00864DC3" w:rsidRPr="002756FE">
        <w:rPr>
          <w:rFonts w:ascii="Times New Roman" w:hAnsi="Times New Roman" w:cs="Times New Roman"/>
          <w:szCs w:val="24"/>
        </w:rPr>
        <w:t>dotychczasowymi rozwiązaniami ustawy o systemie oświaty, zachowanymi w omawianym projekcie (art. 1</w:t>
      </w:r>
      <w:r w:rsidR="00710114">
        <w:rPr>
          <w:rFonts w:ascii="Times New Roman" w:hAnsi="Times New Roman" w:cs="Times New Roman"/>
          <w:szCs w:val="24"/>
        </w:rPr>
        <w:t>70</w:t>
      </w:r>
      <w:r w:rsidR="00864DC3" w:rsidRPr="002756FE">
        <w:rPr>
          <w:rFonts w:ascii="Times New Roman" w:hAnsi="Times New Roman" w:cs="Times New Roman"/>
          <w:szCs w:val="24"/>
        </w:rPr>
        <w:t xml:space="preserve"> ust. 1 i 2), prowadzenie przedszkola, szkoły i placówki nie jest działalnością gospodarczą. Przedmiotem takiej działalności, prowadzonej na zasadach określonych w ustawie z dnia 2 lipca 2004 r. o swobodzie działalności gospodarczej (Dz. U. </w:t>
      </w:r>
      <w:proofErr w:type="gramStart"/>
      <w:r w:rsidR="00864DC3" w:rsidRPr="002756FE">
        <w:rPr>
          <w:rFonts w:ascii="Times New Roman" w:hAnsi="Times New Roman" w:cs="Times New Roman"/>
          <w:szCs w:val="24"/>
        </w:rPr>
        <w:t>z</w:t>
      </w:r>
      <w:proofErr w:type="gramEnd"/>
      <w:r w:rsidR="00E33830">
        <w:rPr>
          <w:rFonts w:ascii="Times New Roman" w:hAnsi="Times New Roman" w:cs="Times New Roman"/>
          <w:szCs w:val="24"/>
        </w:rPr>
        <w:t> </w:t>
      </w:r>
      <w:r w:rsidR="00864DC3" w:rsidRPr="002756FE">
        <w:rPr>
          <w:rFonts w:ascii="Times New Roman" w:hAnsi="Times New Roman" w:cs="Times New Roman"/>
          <w:szCs w:val="24"/>
        </w:rPr>
        <w:t xml:space="preserve">2015 r. poz. 584, z późn. </w:t>
      </w:r>
      <w:proofErr w:type="gramStart"/>
      <w:r w:rsidR="00864DC3" w:rsidRPr="002756FE">
        <w:rPr>
          <w:rFonts w:ascii="Times New Roman" w:hAnsi="Times New Roman" w:cs="Times New Roman"/>
          <w:szCs w:val="24"/>
        </w:rPr>
        <w:t>zm</w:t>
      </w:r>
      <w:proofErr w:type="gramEnd"/>
      <w:r w:rsidR="00864DC3" w:rsidRPr="002756FE">
        <w:rPr>
          <w:rFonts w:ascii="Times New Roman" w:hAnsi="Times New Roman" w:cs="Times New Roman"/>
          <w:szCs w:val="24"/>
        </w:rPr>
        <w:t>.), może być natomiast działalność oświatowa niepolegająca na prowadzeniu wymienionych jednostek oświatowych. W celu zapobieżenia wprowadzani</w:t>
      </w:r>
      <w:r w:rsidR="00340B37">
        <w:rPr>
          <w:rFonts w:ascii="Times New Roman" w:hAnsi="Times New Roman" w:cs="Times New Roman"/>
          <w:szCs w:val="24"/>
        </w:rPr>
        <w:t>u</w:t>
      </w:r>
      <w:r w:rsidR="00864DC3" w:rsidRPr="002756FE">
        <w:rPr>
          <w:rFonts w:ascii="Times New Roman" w:hAnsi="Times New Roman" w:cs="Times New Roman"/>
          <w:szCs w:val="24"/>
        </w:rPr>
        <w:t xml:space="preserve"> w</w:t>
      </w:r>
      <w:r w:rsidR="00E33830">
        <w:rPr>
          <w:rFonts w:ascii="Times New Roman" w:hAnsi="Times New Roman" w:cs="Times New Roman"/>
          <w:szCs w:val="24"/>
        </w:rPr>
        <w:t> </w:t>
      </w:r>
      <w:r w:rsidR="00864DC3" w:rsidRPr="002756FE">
        <w:rPr>
          <w:rFonts w:ascii="Times New Roman" w:hAnsi="Times New Roman" w:cs="Times New Roman"/>
          <w:szCs w:val="24"/>
        </w:rPr>
        <w:t>błąd osób korzystających z usług podmiotów prowadzących działalność oświatową będącą działalnością gospodarczą, w art. 1</w:t>
      </w:r>
      <w:r w:rsidR="00710114">
        <w:rPr>
          <w:rFonts w:ascii="Times New Roman" w:hAnsi="Times New Roman" w:cs="Times New Roman"/>
          <w:szCs w:val="24"/>
        </w:rPr>
        <w:t>70</w:t>
      </w:r>
      <w:r w:rsidR="00864DC3" w:rsidRPr="002756FE">
        <w:rPr>
          <w:rFonts w:ascii="Times New Roman" w:hAnsi="Times New Roman" w:cs="Times New Roman"/>
          <w:szCs w:val="24"/>
        </w:rPr>
        <w:t xml:space="preserve"> ust. 3 zobowiązano te podmioty do informowania osób korzystających z tej działalności, a w przypadku osób niepełnoletnich – ich rodziców, że działalność ta nie stanowi szkoły, placówki, zespołu w rozumieniu przepisów ustawy – Prawo oświatowe. Do działalności oświatowej będącej działalnością gospodarczą dotychczas nie </w:t>
      </w:r>
      <w:r w:rsidR="00864DC3" w:rsidRPr="002756FE">
        <w:rPr>
          <w:rFonts w:ascii="Times New Roman" w:hAnsi="Times New Roman" w:cs="Times New Roman"/>
          <w:szCs w:val="24"/>
        </w:rPr>
        <w:lastRenderedPageBreak/>
        <w:t>miały zastosowania obowiązki organów prowadzących szkoły i placówki oświatowe, m.in. związane z odpowiedzialnością za bezpieczeństwo uczniów i innych osób przebywających w</w:t>
      </w:r>
      <w:r w:rsidR="00E33830">
        <w:rPr>
          <w:rFonts w:ascii="Times New Roman" w:hAnsi="Times New Roman" w:cs="Times New Roman"/>
          <w:szCs w:val="24"/>
        </w:rPr>
        <w:t> </w:t>
      </w:r>
      <w:r w:rsidR="00864DC3" w:rsidRPr="002756FE">
        <w:rPr>
          <w:rFonts w:ascii="Times New Roman" w:hAnsi="Times New Roman" w:cs="Times New Roman"/>
          <w:szCs w:val="24"/>
        </w:rPr>
        <w:t>szkole lub placówce. Praktyka wskazuje jednak, że brak takiej jednoznacznej regulacji przyczynia się do powstawania zagrożenia bezpieczeństwa uczniów, szczególnie niepełnoletnich, a nawet tragicznych wypadków. W związku z tym, w art. 168 projektowanej ustawy proponuje się jednoznacznie zobowiązać podmiot prowadzący działalność oświatową będącą działalnością gospodarczą, do zapewnienia bezpiecznych i higienicznych warunków nauki, wychowania i opieki osobom korzystającym z tej działalności, w szczególności opieki nad osobami niepełnoletnimi.</w:t>
      </w:r>
    </w:p>
    <w:p w:rsidR="00E902F0" w:rsidRPr="002756FE" w:rsidRDefault="00E902F0" w:rsidP="00826894">
      <w:pPr>
        <w:pStyle w:val="USTustnpkodeksu"/>
        <w:spacing w:line="240" w:lineRule="auto"/>
        <w:rPr>
          <w:rFonts w:ascii="Times New Roman" w:hAnsi="Times New Roman" w:cs="Times New Roman"/>
          <w:szCs w:val="24"/>
        </w:rPr>
      </w:pPr>
    </w:p>
    <w:p w:rsidR="00426B92" w:rsidRDefault="00E902F0" w:rsidP="00826894">
      <w:pPr>
        <w:pStyle w:val="USTustnpkodeksu"/>
        <w:spacing w:line="240" w:lineRule="auto"/>
        <w:rPr>
          <w:rFonts w:ascii="Times New Roman" w:hAnsi="Times New Roman" w:cs="Times New Roman"/>
          <w:szCs w:val="24"/>
        </w:rPr>
      </w:pPr>
      <w:r w:rsidRPr="002756FE">
        <w:rPr>
          <w:rFonts w:ascii="Times New Roman" w:hAnsi="Times New Roman" w:cs="Times New Roman"/>
          <w:szCs w:val="24"/>
        </w:rPr>
        <w:t xml:space="preserve">5. </w:t>
      </w:r>
      <w:r w:rsidR="00426B92" w:rsidRPr="002756FE">
        <w:rPr>
          <w:rFonts w:ascii="Times New Roman" w:hAnsi="Times New Roman" w:cs="Times New Roman"/>
          <w:szCs w:val="24"/>
        </w:rPr>
        <w:t>Obecne brzmienie art. 10 ust. 1 pkt 4 projektu ustawy przewidujące, iż do zadań organu prowadzącego szkołę lub placówkę należy m. in. zapewnienie obsługi finansowej, w</w:t>
      </w:r>
      <w:r w:rsidR="00E33830">
        <w:rPr>
          <w:rFonts w:ascii="Times New Roman" w:hAnsi="Times New Roman" w:cs="Times New Roman"/>
          <w:szCs w:val="24"/>
        </w:rPr>
        <w:t> </w:t>
      </w:r>
      <w:r w:rsidR="00426B92" w:rsidRPr="002756FE">
        <w:rPr>
          <w:rFonts w:ascii="Times New Roman" w:hAnsi="Times New Roman" w:cs="Times New Roman"/>
          <w:szCs w:val="24"/>
        </w:rPr>
        <w:t>tym w zakresie wykonywania czynności, o których mowa w art. 4 ust. 3 pkt 2</w:t>
      </w:r>
      <w:r w:rsidR="00C27DB1">
        <w:rPr>
          <w:rFonts w:ascii="Times New Roman" w:hAnsi="Times New Roman" w:cs="Times New Roman"/>
          <w:szCs w:val="24"/>
        </w:rPr>
        <w:t>–</w:t>
      </w:r>
      <w:r w:rsidR="00426B92" w:rsidRPr="002756FE">
        <w:rPr>
          <w:rFonts w:ascii="Times New Roman" w:hAnsi="Times New Roman" w:cs="Times New Roman"/>
          <w:szCs w:val="24"/>
        </w:rPr>
        <w:t>6 ustawy z</w:t>
      </w:r>
      <w:r w:rsidR="00E33830">
        <w:rPr>
          <w:rFonts w:ascii="Times New Roman" w:hAnsi="Times New Roman" w:cs="Times New Roman"/>
          <w:szCs w:val="24"/>
        </w:rPr>
        <w:t> </w:t>
      </w:r>
      <w:r w:rsidR="00426B92" w:rsidRPr="002756FE">
        <w:rPr>
          <w:rFonts w:ascii="Times New Roman" w:hAnsi="Times New Roman" w:cs="Times New Roman"/>
          <w:szCs w:val="24"/>
        </w:rPr>
        <w:t xml:space="preserve">dnia 29 września 1994 r. o rachunkowości (dotychczas art. 5 ust. 7 pkt 3 ustawy o systemie oświaty) było powodem wątpliwości interpretacyjnych. Organem prowadzącym szkołę lub placówkę – oprócz osoby prawnej – może być osoba fizyczna (księgi rachunkowe zobowiązane są prowadzić jednostki wymienione w art. 2 ww. ustawy o rachunkowości). Oznacza to, że – z punktu widzenia przepisów o rachunkowości </w:t>
      </w:r>
      <w:r w:rsidR="00C27DB1">
        <w:rPr>
          <w:rFonts w:ascii="Times New Roman" w:hAnsi="Times New Roman" w:cs="Times New Roman"/>
          <w:szCs w:val="24"/>
        </w:rPr>
        <w:t>–</w:t>
      </w:r>
      <w:r w:rsidR="00426B92" w:rsidRPr="002756FE">
        <w:rPr>
          <w:rFonts w:ascii="Times New Roman" w:hAnsi="Times New Roman" w:cs="Times New Roman"/>
          <w:szCs w:val="24"/>
        </w:rPr>
        <w:t xml:space="preserve"> obowiązek prowadzenia ksiąg rachunkowych wynika z formy organizacyjno-prawnej, w jakiej prowadzona jest jednostka. Osoby fizyczne zobowiązane </w:t>
      </w:r>
      <w:proofErr w:type="gramStart"/>
      <w:r w:rsidR="00426B92" w:rsidRPr="002756FE">
        <w:rPr>
          <w:rFonts w:ascii="Times New Roman" w:hAnsi="Times New Roman" w:cs="Times New Roman"/>
          <w:szCs w:val="24"/>
        </w:rPr>
        <w:t>są więc</w:t>
      </w:r>
      <w:proofErr w:type="gramEnd"/>
      <w:r w:rsidR="00426B92" w:rsidRPr="002756FE">
        <w:rPr>
          <w:rFonts w:ascii="Times New Roman" w:hAnsi="Times New Roman" w:cs="Times New Roman"/>
          <w:szCs w:val="24"/>
        </w:rPr>
        <w:t xml:space="preserve"> do prowadzenia ksiąg rachunkowych – zgodnie z art. 2 ust. 1 pkt 2 – dopiero po przekroczeniu kwoty przychodów za poprzedni rok obrotowy w wysokości 1 200 000 euro. W związku z powyższym doprecyzowano brzmienie dotychczasowych przepisów art. 10 ust</w:t>
      </w:r>
      <w:r w:rsidR="00710114">
        <w:rPr>
          <w:rFonts w:ascii="Times New Roman" w:hAnsi="Times New Roman" w:cs="Times New Roman"/>
          <w:szCs w:val="24"/>
        </w:rPr>
        <w:t>.</w:t>
      </w:r>
      <w:r w:rsidR="00426B92" w:rsidRPr="002756FE">
        <w:rPr>
          <w:rFonts w:ascii="Times New Roman" w:hAnsi="Times New Roman" w:cs="Times New Roman"/>
          <w:szCs w:val="24"/>
        </w:rPr>
        <w:t xml:space="preserve"> </w:t>
      </w:r>
      <w:r w:rsidR="00710114">
        <w:rPr>
          <w:rFonts w:ascii="Times New Roman" w:hAnsi="Times New Roman" w:cs="Times New Roman"/>
          <w:szCs w:val="24"/>
        </w:rPr>
        <w:t>4.</w:t>
      </w:r>
    </w:p>
    <w:p w:rsidR="00645B2E" w:rsidRPr="002756FE" w:rsidRDefault="00645B2E" w:rsidP="00826894">
      <w:pPr>
        <w:pStyle w:val="USTustnpkodeksu"/>
        <w:spacing w:line="240" w:lineRule="auto"/>
        <w:rPr>
          <w:rFonts w:ascii="Times New Roman" w:hAnsi="Times New Roman" w:cs="Times New Roman"/>
          <w:szCs w:val="24"/>
        </w:rPr>
      </w:pPr>
    </w:p>
    <w:p w:rsidR="00645B2E" w:rsidRDefault="007E01C7" w:rsidP="00EE525A">
      <w:pPr>
        <w:pStyle w:val="USTustnpkodeksu"/>
        <w:spacing w:line="240" w:lineRule="auto"/>
        <w:ind w:firstLine="426"/>
        <w:rPr>
          <w:rFonts w:ascii="Times New Roman" w:hAnsi="Times New Roman" w:cs="Times New Roman"/>
          <w:szCs w:val="24"/>
        </w:rPr>
      </w:pPr>
      <w:r>
        <w:rPr>
          <w:rFonts w:ascii="Times New Roman" w:hAnsi="Times New Roman" w:cs="Times New Roman"/>
          <w:szCs w:val="24"/>
        </w:rPr>
        <w:t xml:space="preserve">6. W art. 122 w ust. </w:t>
      </w:r>
      <w:r w:rsidRPr="007E01C7">
        <w:rPr>
          <w:rFonts w:ascii="Times New Roman" w:hAnsi="Times New Roman" w:cs="Times New Roman"/>
          <w:szCs w:val="24"/>
        </w:rPr>
        <w:t>11</w:t>
      </w:r>
      <w:r>
        <w:rPr>
          <w:rFonts w:ascii="Times New Roman" w:hAnsi="Times New Roman" w:cs="Times New Roman"/>
          <w:szCs w:val="24"/>
        </w:rPr>
        <w:t xml:space="preserve"> wskazano, że</w:t>
      </w:r>
      <w:r w:rsidR="00645B2E">
        <w:rPr>
          <w:rFonts w:ascii="Times New Roman" w:hAnsi="Times New Roman" w:cs="Times New Roman"/>
          <w:szCs w:val="24"/>
        </w:rPr>
        <w:t xml:space="preserve"> d</w:t>
      </w:r>
      <w:r w:rsidRPr="007E01C7">
        <w:rPr>
          <w:rFonts w:ascii="Times New Roman" w:hAnsi="Times New Roman" w:cs="Times New Roman"/>
          <w:szCs w:val="24"/>
        </w:rPr>
        <w:t>ofinansowanie</w:t>
      </w:r>
      <w:r w:rsidR="002E367E">
        <w:rPr>
          <w:rFonts w:ascii="Times New Roman" w:hAnsi="Times New Roman" w:cs="Times New Roman"/>
          <w:szCs w:val="24"/>
        </w:rPr>
        <w:t>, o którym mowa w ust. 1 tego artykułu,</w:t>
      </w:r>
      <w:r w:rsidR="00645B2E">
        <w:rPr>
          <w:rFonts w:ascii="Times New Roman" w:hAnsi="Times New Roman" w:cs="Times New Roman"/>
          <w:szCs w:val="24"/>
        </w:rPr>
        <w:t xml:space="preserve"> </w:t>
      </w:r>
      <w:r w:rsidR="00645B2E" w:rsidRPr="007E01C7">
        <w:rPr>
          <w:rFonts w:ascii="Times New Roman" w:hAnsi="Times New Roman" w:cs="Times New Roman"/>
          <w:szCs w:val="24"/>
        </w:rPr>
        <w:t xml:space="preserve">stanowi pomoc </w:t>
      </w:r>
      <w:r w:rsidR="00645B2E" w:rsidRPr="00192098">
        <w:rPr>
          <w:rFonts w:ascii="Times New Roman" w:hAnsi="Times New Roman" w:cs="Times New Roman"/>
          <w:i/>
          <w:szCs w:val="24"/>
        </w:rPr>
        <w:t>de minimis</w:t>
      </w:r>
      <w:r w:rsidR="00645B2E" w:rsidRPr="007E01C7">
        <w:rPr>
          <w:rFonts w:ascii="Times New Roman" w:hAnsi="Times New Roman" w:cs="Times New Roman"/>
          <w:szCs w:val="24"/>
        </w:rPr>
        <w:t xml:space="preserve"> udzielaną zgodnie z warunkami określonymi w</w:t>
      </w:r>
      <w:r w:rsidR="002E367E">
        <w:rPr>
          <w:rFonts w:ascii="Times New Roman" w:hAnsi="Times New Roman" w:cs="Times New Roman"/>
          <w:szCs w:val="24"/>
        </w:rPr>
        <w:t> </w:t>
      </w:r>
      <w:bookmarkStart w:id="0" w:name="_GoBack"/>
      <w:bookmarkEnd w:id="0"/>
      <w:r w:rsidR="00645B2E" w:rsidRPr="007E01C7">
        <w:rPr>
          <w:rFonts w:ascii="Times New Roman" w:hAnsi="Times New Roman" w:cs="Times New Roman"/>
          <w:szCs w:val="24"/>
        </w:rPr>
        <w:t xml:space="preserve">rozporządzeniu Komisji (UE) nr 1407/2013 z dnia 18 grudnia 2013 r. w sprawie stosowania art. 107 i 108 Traktatu o funkcjonowaniu Unii Europejskiej do pomocy </w:t>
      </w:r>
      <w:r w:rsidR="00645B2E" w:rsidRPr="00192098">
        <w:rPr>
          <w:rFonts w:ascii="Times New Roman" w:hAnsi="Times New Roman" w:cs="Times New Roman"/>
          <w:i/>
          <w:szCs w:val="24"/>
        </w:rPr>
        <w:t>de minimis</w:t>
      </w:r>
      <w:r w:rsidR="00645B2E" w:rsidRPr="007E01C7">
        <w:rPr>
          <w:rFonts w:ascii="Times New Roman" w:hAnsi="Times New Roman" w:cs="Times New Roman"/>
          <w:szCs w:val="24"/>
        </w:rPr>
        <w:t xml:space="preserve"> (Dz. Urz. UE L 352 z</w:t>
      </w:r>
      <w:r w:rsidR="00E33830">
        <w:rPr>
          <w:rFonts w:ascii="Times New Roman" w:hAnsi="Times New Roman" w:cs="Times New Roman"/>
          <w:szCs w:val="24"/>
        </w:rPr>
        <w:t> </w:t>
      </w:r>
      <w:r w:rsidR="00645B2E" w:rsidRPr="007E01C7">
        <w:rPr>
          <w:rFonts w:ascii="Times New Roman" w:hAnsi="Times New Roman" w:cs="Times New Roman"/>
          <w:szCs w:val="24"/>
        </w:rPr>
        <w:t>24.12.2013</w:t>
      </w:r>
      <w:r w:rsidR="00645B2E">
        <w:rPr>
          <w:rFonts w:ascii="Times New Roman" w:hAnsi="Times New Roman" w:cs="Times New Roman"/>
          <w:szCs w:val="24"/>
        </w:rPr>
        <w:t>)</w:t>
      </w:r>
      <w:r w:rsidR="00645B2E" w:rsidRPr="007E01C7">
        <w:rPr>
          <w:rFonts w:ascii="Times New Roman" w:hAnsi="Times New Roman" w:cs="Times New Roman"/>
          <w:szCs w:val="24"/>
        </w:rPr>
        <w:t xml:space="preserve">, </w:t>
      </w:r>
      <w:r w:rsidR="00645B2E">
        <w:rPr>
          <w:rFonts w:ascii="Times New Roman" w:hAnsi="Times New Roman" w:cs="Times New Roman"/>
          <w:szCs w:val="24"/>
        </w:rPr>
        <w:t xml:space="preserve">w </w:t>
      </w:r>
      <w:proofErr w:type="gramStart"/>
      <w:r w:rsidR="00645B2E">
        <w:rPr>
          <w:rFonts w:ascii="Times New Roman" w:hAnsi="Times New Roman" w:cs="Times New Roman"/>
          <w:szCs w:val="24"/>
        </w:rPr>
        <w:t>przypadku gdy</w:t>
      </w:r>
      <w:proofErr w:type="gramEnd"/>
      <w:r w:rsidR="00645B2E">
        <w:rPr>
          <w:rFonts w:ascii="Times New Roman" w:hAnsi="Times New Roman" w:cs="Times New Roman"/>
          <w:szCs w:val="24"/>
        </w:rPr>
        <w:t xml:space="preserve"> pracodawca jest</w:t>
      </w:r>
      <w:r w:rsidRPr="007E01C7">
        <w:rPr>
          <w:rFonts w:ascii="Times New Roman" w:hAnsi="Times New Roman" w:cs="Times New Roman"/>
          <w:szCs w:val="24"/>
        </w:rPr>
        <w:t xml:space="preserve"> przedsiębiorc</w:t>
      </w:r>
      <w:r w:rsidR="00645B2E">
        <w:rPr>
          <w:rFonts w:ascii="Times New Roman" w:hAnsi="Times New Roman" w:cs="Times New Roman"/>
          <w:szCs w:val="24"/>
        </w:rPr>
        <w:t>ą.</w:t>
      </w:r>
      <w:r w:rsidR="00C46433">
        <w:rPr>
          <w:rFonts w:ascii="Times New Roman" w:hAnsi="Times New Roman" w:cs="Times New Roman"/>
          <w:szCs w:val="24"/>
        </w:rPr>
        <w:t xml:space="preserve"> </w:t>
      </w:r>
      <w:r w:rsidR="00645B2E">
        <w:rPr>
          <w:rFonts w:ascii="Times New Roman" w:hAnsi="Times New Roman" w:cs="Times New Roman"/>
          <w:szCs w:val="24"/>
        </w:rPr>
        <w:t xml:space="preserve">Dzięki takiemu rozwiązaniu pracodawcy niebędący przedsiębiorcami, zatrudniający młodocianych w celu przygotowania zawodowego, będą mogli uzyskać dofinansowanie, które nie będzie </w:t>
      </w:r>
      <w:proofErr w:type="gramStart"/>
      <w:r w:rsidR="00645B2E">
        <w:rPr>
          <w:rFonts w:ascii="Times New Roman" w:hAnsi="Times New Roman" w:cs="Times New Roman"/>
          <w:szCs w:val="24"/>
        </w:rPr>
        <w:t>kwalifikowane jako</w:t>
      </w:r>
      <w:proofErr w:type="gramEnd"/>
      <w:r w:rsidR="00645B2E">
        <w:rPr>
          <w:rFonts w:ascii="Times New Roman" w:hAnsi="Times New Roman" w:cs="Times New Roman"/>
          <w:szCs w:val="24"/>
        </w:rPr>
        <w:t xml:space="preserve"> pomoc </w:t>
      </w:r>
      <w:r w:rsidR="00645B2E" w:rsidRPr="00192098">
        <w:rPr>
          <w:rFonts w:ascii="Times New Roman" w:hAnsi="Times New Roman" w:cs="Times New Roman"/>
          <w:i/>
          <w:szCs w:val="24"/>
        </w:rPr>
        <w:t>de minimis</w:t>
      </w:r>
      <w:r w:rsidR="00645B2E">
        <w:rPr>
          <w:rFonts w:ascii="Times New Roman" w:hAnsi="Times New Roman" w:cs="Times New Roman"/>
          <w:szCs w:val="24"/>
        </w:rPr>
        <w:t xml:space="preserve">. Przy dotychczasowym zapisie pojawiały się wątpliwości, czy dofinansowanie kosztów kształcenia pracowników młodocianych może być udzielane bez rygoru pomocy </w:t>
      </w:r>
      <w:r w:rsidR="00645B2E" w:rsidRPr="00192098">
        <w:rPr>
          <w:rFonts w:ascii="Times New Roman" w:hAnsi="Times New Roman" w:cs="Times New Roman"/>
          <w:i/>
          <w:szCs w:val="24"/>
        </w:rPr>
        <w:t>de minimis</w:t>
      </w:r>
      <w:r w:rsidR="00645B2E">
        <w:rPr>
          <w:rFonts w:ascii="Times New Roman" w:hAnsi="Times New Roman" w:cs="Times New Roman"/>
          <w:szCs w:val="24"/>
        </w:rPr>
        <w:t>.</w:t>
      </w:r>
    </w:p>
    <w:p w:rsidR="00CA452E" w:rsidRPr="002A0D91" w:rsidRDefault="00CA452E" w:rsidP="00C67C82">
      <w:pPr>
        <w:pStyle w:val="USTustnpkodeksu"/>
        <w:spacing w:line="240" w:lineRule="auto"/>
        <w:ind w:firstLine="0"/>
      </w:pPr>
    </w:p>
    <w:sectPr w:rsidR="00CA452E" w:rsidRPr="002A0D91" w:rsidSect="00C46433">
      <w:footerReference w:type="default" r:id="rId9"/>
      <w:pgSz w:w="11906" w:h="16838" w:code="9"/>
      <w:pgMar w:top="1418" w:right="1418" w:bottom="1418" w:left="1418"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EF3A61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098" w:rsidRDefault="00192098" w:rsidP="00BB3599">
      <w:pPr>
        <w:spacing w:after="0" w:line="240" w:lineRule="auto"/>
      </w:pPr>
      <w:r>
        <w:separator/>
      </w:r>
    </w:p>
  </w:endnote>
  <w:endnote w:type="continuationSeparator" w:id="0">
    <w:p w:rsidR="00192098" w:rsidRDefault="00192098" w:rsidP="00BB3599">
      <w:pPr>
        <w:spacing w:after="0" w:line="240" w:lineRule="auto"/>
      </w:pPr>
      <w:r>
        <w:continuationSeparator/>
      </w:r>
    </w:p>
  </w:endnote>
  <w:endnote w:type="continuationNotice" w:id="1">
    <w:p w:rsidR="00192098" w:rsidRDefault="001920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7094"/>
      <w:docPartObj>
        <w:docPartGallery w:val="Page Numbers (Bottom of Page)"/>
        <w:docPartUnique/>
      </w:docPartObj>
    </w:sdtPr>
    <w:sdtEndPr/>
    <w:sdtContent>
      <w:p w:rsidR="00192098" w:rsidRDefault="00192098">
        <w:pPr>
          <w:pStyle w:val="Stopka"/>
          <w:jc w:val="center"/>
        </w:pPr>
        <w:r w:rsidRPr="00C46433">
          <w:rPr>
            <w:rFonts w:ascii="Times New Roman" w:hAnsi="Times New Roman" w:cs="Times New Roman"/>
            <w:sz w:val="24"/>
            <w:szCs w:val="24"/>
          </w:rPr>
          <w:fldChar w:fldCharType="begin"/>
        </w:r>
        <w:r w:rsidRPr="00C46433">
          <w:rPr>
            <w:rFonts w:ascii="Times New Roman" w:hAnsi="Times New Roman" w:cs="Times New Roman"/>
            <w:sz w:val="24"/>
            <w:szCs w:val="24"/>
          </w:rPr>
          <w:instrText>PAGE   \* MERGEFORMAT</w:instrText>
        </w:r>
        <w:r w:rsidRPr="00C46433">
          <w:rPr>
            <w:rFonts w:ascii="Times New Roman" w:hAnsi="Times New Roman" w:cs="Times New Roman"/>
            <w:sz w:val="24"/>
            <w:szCs w:val="24"/>
          </w:rPr>
          <w:fldChar w:fldCharType="separate"/>
        </w:r>
        <w:r w:rsidR="002E367E">
          <w:rPr>
            <w:rFonts w:ascii="Times New Roman" w:hAnsi="Times New Roman" w:cs="Times New Roman"/>
            <w:noProof/>
            <w:sz w:val="24"/>
            <w:szCs w:val="24"/>
          </w:rPr>
          <w:t>41</w:t>
        </w:r>
        <w:r w:rsidRPr="00C46433">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098" w:rsidRDefault="00192098" w:rsidP="00BB3599">
      <w:pPr>
        <w:spacing w:after="0" w:line="240" w:lineRule="auto"/>
      </w:pPr>
      <w:r>
        <w:separator/>
      </w:r>
    </w:p>
  </w:footnote>
  <w:footnote w:type="continuationSeparator" w:id="0">
    <w:p w:rsidR="00192098" w:rsidRDefault="00192098" w:rsidP="00BB3599">
      <w:pPr>
        <w:spacing w:after="0" w:line="240" w:lineRule="auto"/>
      </w:pPr>
      <w:r>
        <w:continuationSeparator/>
      </w:r>
    </w:p>
  </w:footnote>
  <w:footnote w:type="continuationNotice" w:id="1">
    <w:p w:rsidR="00192098" w:rsidRDefault="00192098">
      <w:pPr>
        <w:spacing w:after="0" w:line="240" w:lineRule="auto"/>
      </w:pPr>
    </w:p>
  </w:footnote>
  <w:footnote w:id="2">
    <w:p w:rsidR="00192098" w:rsidRPr="00826894" w:rsidRDefault="00192098" w:rsidP="006C5588">
      <w:pPr>
        <w:pStyle w:val="Tekstprzypisudolnego"/>
        <w:jc w:val="both"/>
        <w:rPr>
          <w:rFonts w:ascii="Times New Roman" w:hAnsi="Times New Roman"/>
        </w:rPr>
      </w:pPr>
      <w:r>
        <w:rPr>
          <w:rStyle w:val="Odwoanieprzypisudolnego"/>
        </w:rPr>
        <w:footnoteRef/>
      </w:r>
      <w:r>
        <w:t xml:space="preserve"> </w:t>
      </w:r>
      <w:r w:rsidRPr="004C21DC">
        <w:rPr>
          <w:rFonts w:ascii="Times New Roman" w:hAnsi="Times New Roman"/>
        </w:rPr>
        <w:t>Dane w tym zakresie dostarczają międzynarodowe raporty PISA, np. raport z cyklu PISA 2009 podsumowujący zmiany w latach 2000-2009 w zakresie umiejętności rozumienia teksów lub raport z cyklu PISA 2012</w:t>
      </w:r>
      <w:r>
        <w:rPr>
          <w:rFonts w:ascii="Times New Roman" w:hAnsi="Times New Roman"/>
        </w:rPr>
        <w:t xml:space="preserve"> </w:t>
      </w:r>
      <w:r w:rsidRPr="004C21DC">
        <w:rPr>
          <w:rFonts w:ascii="Times New Roman" w:hAnsi="Times New Roman"/>
        </w:rPr>
        <w:t xml:space="preserve">podsumowujący wyniki w zakresie myślenia matematycznego z cyklu PISA 2012. </w:t>
      </w:r>
      <w:r w:rsidRPr="00826894">
        <w:rPr>
          <w:rFonts w:ascii="Times New Roman" w:hAnsi="Times New Roman"/>
        </w:rPr>
        <w:t>Należy jednak dodać, że między 2000 a 2012 r. w większym stopniu poprawiły się wyniki uczniów o niskim statusie społeczno-ekonomicznym niż wyniki uczniów o wysokim statusie.</w:t>
      </w:r>
    </w:p>
  </w:footnote>
  <w:footnote w:id="3">
    <w:p w:rsidR="00192098" w:rsidRPr="00826894" w:rsidRDefault="00192098" w:rsidP="006C5588">
      <w:pPr>
        <w:pStyle w:val="Tekstprzypisudolnego"/>
        <w:jc w:val="both"/>
        <w:rPr>
          <w:rFonts w:ascii="Times New Roman" w:hAnsi="Times New Roman"/>
        </w:rPr>
      </w:pPr>
      <w:r w:rsidRPr="00826894">
        <w:rPr>
          <w:rStyle w:val="Odwoanieprzypisudolnego"/>
          <w:rFonts w:ascii="Times New Roman" w:hAnsi="Times New Roman"/>
        </w:rPr>
        <w:footnoteRef/>
      </w:r>
      <w:r w:rsidRPr="00826894">
        <w:rPr>
          <w:rFonts w:ascii="Times New Roman" w:hAnsi="Times New Roman"/>
        </w:rPr>
        <w:t xml:space="preserve"> Tak zwana opcja krajowa PISA – badanie tymi samymi testami uczniów starszych w szkołach ponadgimnazjalnych w cyklach 2006, 2009, 2012.</w:t>
      </w:r>
    </w:p>
  </w:footnote>
  <w:footnote w:id="4">
    <w:p w:rsidR="00192098" w:rsidRDefault="00192098" w:rsidP="006C5588">
      <w:pPr>
        <w:pStyle w:val="Tekstprzypisudolnego"/>
        <w:jc w:val="both"/>
      </w:pPr>
      <w:r w:rsidRPr="00826894">
        <w:rPr>
          <w:rStyle w:val="Odwoanieprzypisudolnego"/>
          <w:rFonts w:ascii="Times New Roman" w:hAnsi="Times New Roman"/>
        </w:rPr>
        <w:footnoteRef/>
      </w:r>
      <w:r w:rsidRPr="00826894">
        <w:rPr>
          <w:rFonts w:ascii="Times New Roman" w:hAnsi="Times New Roman"/>
        </w:rPr>
        <w:t xml:space="preserve"> Pewien wzrost nastąpił w zakresie umiejętności uczniów zasadniczych szkół zawodowych, ale dystans do osiągnięć uczniów liceów ogólnokształcących pozostawał do roku 2012 bardzo widoczny</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41D86"/>
    <w:multiLevelType w:val="hybridMultilevel"/>
    <w:tmpl w:val="830A7FE2"/>
    <w:lvl w:ilvl="0" w:tplc="0415000F">
      <w:start w:val="8"/>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8B82087"/>
    <w:multiLevelType w:val="hybridMultilevel"/>
    <w:tmpl w:val="84FA11A8"/>
    <w:lvl w:ilvl="0" w:tplc="04150011">
      <w:start w:val="1"/>
      <w:numFmt w:val="decimal"/>
      <w:lvlText w:val="%1)"/>
      <w:lvlJc w:val="left"/>
      <w:pPr>
        <w:ind w:left="360" w:hanging="360"/>
      </w:pPr>
    </w:lvl>
    <w:lvl w:ilvl="1" w:tplc="DD6CFD5E">
      <w:start w:val="1"/>
      <w:numFmt w:val="lowerLetter"/>
      <w:lvlText w:val="%2)"/>
      <w:lvlJc w:val="left"/>
      <w:pPr>
        <w:ind w:left="1080" w:hanging="360"/>
      </w:pPr>
      <w:rPr>
        <w:color w:val="7030A0"/>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nsid w:val="0B4D412D"/>
    <w:multiLevelType w:val="hybridMultilevel"/>
    <w:tmpl w:val="5A0255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077588A"/>
    <w:multiLevelType w:val="hybridMultilevel"/>
    <w:tmpl w:val="DF56A988"/>
    <w:lvl w:ilvl="0" w:tplc="39526F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2A45558"/>
    <w:multiLevelType w:val="hybridMultilevel"/>
    <w:tmpl w:val="C7D0EA8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20F45EDA"/>
    <w:multiLevelType w:val="hybridMultilevel"/>
    <w:tmpl w:val="3438D7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6A25708"/>
    <w:multiLevelType w:val="hybridMultilevel"/>
    <w:tmpl w:val="04FC7308"/>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705201B"/>
    <w:multiLevelType w:val="hybridMultilevel"/>
    <w:tmpl w:val="6422CB8E"/>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9002D8E"/>
    <w:multiLevelType w:val="hybridMultilevel"/>
    <w:tmpl w:val="1DAA87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C597B7C"/>
    <w:multiLevelType w:val="hybridMultilevel"/>
    <w:tmpl w:val="9432AC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30850FF1"/>
    <w:multiLevelType w:val="hybridMultilevel"/>
    <w:tmpl w:val="74042850"/>
    <w:lvl w:ilvl="0" w:tplc="6804F37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nsid w:val="36F93436"/>
    <w:multiLevelType w:val="hybridMultilevel"/>
    <w:tmpl w:val="6E506818"/>
    <w:lvl w:ilvl="0" w:tplc="04150011">
      <w:start w:val="1"/>
      <w:numFmt w:val="decimal"/>
      <w:lvlText w:val="%1)"/>
      <w:lvlJc w:val="left"/>
      <w:pPr>
        <w:ind w:left="360" w:hanging="360"/>
      </w:pPr>
    </w:lvl>
    <w:lvl w:ilvl="1" w:tplc="39526F48">
      <w:start w:val="1"/>
      <w:numFmt w:val="bullet"/>
      <w:lvlText w:val=""/>
      <w:lvlJc w:val="left"/>
      <w:pPr>
        <w:ind w:left="1080" w:hanging="360"/>
      </w:pPr>
      <w:rPr>
        <w:rFonts w:ascii="Symbol" w:hAnsi="Symbol" w:hint="default"/>
        <w:color w:val="7030A0"/>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nsid w:val="3A1B6176"/>
    <w:multiLevelType w:val="hybridMultilevel"/>
    <w:tmpl w:val="67943654"/>
    <w:lvl w:ilvl="0" w:tplc="BB0C5C28">
      <w:start w:val="1"/>
      <w:numFmt w:val="bullet"/>
      <w:lvlText w:val=""/>
      <w:lvlJc w:val="left"/>
      <w:pPr>
        <w:ind w:left="600" w:hanging="360"/>
      </w:pPr>
      <w:rPr>
        <w:rFonts w:ascii="Symbol" w:hAnsi="Symbol" w:hint="default"/>
      </w:rPr>
    </w:lvl>
    <w:lvl w:ilvl="1" w:tplc="04150003" w:tentative="1">
      <w:start w:val="1"/>
      <w:numFmt w:val="bullet"/>
      <w:lvlText w:val="o"/>
      <w:lvlJc w:val="left"/>
      <w:pPr>
        <w:ind w:left="1320" w:hanging="360"/>
      </w:pPr>
      <w:rPr>
        <w:rFonts w:ascii="Courier New" w:hAnsi="Courier New" w:cs="Courier New" w:hint="default"/>
      </w:rPr>
    </w:lvl>
    <w:lvl w:ilvl="2" w:tplc="04150005" w:tentative="1">
      <w:start w:val="1"/>
      <w:numFmt w:val="bullet"/>
      <w:lvlText w:val=""/>
      <w:lvlJc w:val="left"/>
      <w:pPr>
        <w:ind w:left="2040" w:hanging="360"/>
      </w:pPr>
      <w:rPr>
        <w:rFonts w:ascii="Wingdings" w:hAnsi="Wingdings" w:hint="default"/>
      </w:rPr>
    </w:lvl>
    <w:lvl w:ilvl="3" w:tplc="04150001" w:tentative="1">
      <w:start w:val="1"/>
      <w:numFmt w:val="bullet"/>
      <w:lvlText w:val=""/>
      <w:lvlJc w:val="left"/>
      <w:pPr>
        <w:ind w:left="2760" w:hanging="360"/>
      </w:pPr>
      <w:rPr>
        <w:rFonts w:ascii="Symbol" w:hAnsi="Symbol" w:hint="default"/>
      </w:rPr>
    </w:lvl>
    <w:lvl w:ilvl="4" w:tplc="04150003" w:tentative="1">
      <w:start w:val="1"/>
      <w:numFmt w:val="bullet"/>
      <w:lvlText w:val="o"/>
      <w:lvlJc w:val="left"/>
      <w:pPr>
        <w:ind w:left="3480" w:hanging="360"/>
      </w:pPr>
      <w:rPr>
        <w:rFonts w:ascii="Courier New" w:hAnsi="Courier New" w:cs="Courier New" w:hint="default"/>
      </w:rPr>
    </w:lvl>
    <w:lvl w:ilvl="5" w:tplc="04150005" w:tentative="1">
      <w:start w:val="1"/>
      <w:numFmt w:val="bullet"/>
      <w:lvlText w:val=""/>
      <w:lvlJc w:val="left"/>
      <w:pPr>
        <w:ind w:left="4200" w:hanging="360"/>
      </w:pPr>
      <w:rPr>
        <w:rFonts w:ascii="Wingdings" w:hAnsi="Wingdings" w:hint="default"/>
      </w:rPr>
    </w:lvl>
    <w:lvl w:ilvl="6" w:tplc="04150001" w:tentative="1">
      <w:start w:val="1"/>
      <w:numFmt w:val="bullet"/>
      <w:lvlText w:val=""/>
      <w:lvlJc w:val="left"/>
      <w:pPr>
        <w:ind w:left="4920" w:hanging="360"/>
      </w:pPr>
      <w:rPr>
        <w:rFonts w:ascii="Symbol" w:hAnsi="Symbol" w:hint="default"/>
      </w:rPr>
    </w:lvl>
    <w:lvl w:ilvl="7" w:tplc="04150003" w:tentative="1">
      <w:start w:val="1"/>
      <w:numFmt w:val="bullet"/>
      <w:lvlText w:val="o"/>
      <w:lvlJc w:val="left"/>
      <w:pPr>
        <w:ind w:left="5640" w:hanging="360"/>
      </w:pPr>
      <w:rPr>
        <w:rFonts w:ascii="Courier New" w:hAnsi="Courier New" w:cs="Courier New" w:hint="default"/>
      </w:rPr>
    </w:lvl>
    <w:lvl w:ilvl="8" w:tplc="04150005" w:tentative="1">
      <w:start w:val="1"/>
      <w:numFmt w:val="bullet"/>
      <w:lvlText w:val=""/>
      <w:lvlJc w:val="left"/>
      <w:pPr>
        <w:ind w:left="6360" w:hanging="360"/>
      </w:pPr>
      <w:rPr>
        <w:rFonts w:ascii="Wingdings" w:hAnsi="Wingdings" w:hint="default"/>
      </w:rPr>
    </w:lvl>
  </w:abstractNum>
  <w:abstractNum w:abstractNumId="13">
    <w:nsid w:val="3EEF08A9"/>
    <w:multiLevelType w:val="hybridMultilevel"/>
    <w:tmpl w:val="E2E02E8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4450048D"/>
    <w:multiLevelType w:val="hybridMultilevel"/>
    <w:tmpl w:val="7CC4D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94641C0"/>
    <w:multiLevelType w:val="hybridMultilevel"/>
    <w:tmpl w:val="E822EA4E"/>
    <w:lvl w:ilvl="0" w:tplc="6470B9A2">
      <w:start w:val="1"/>
      <w:numFmt w:val="decimal"/>
      <w:lvlText w:val="%1."/>
      <w:lvlJc w:val="left"/>
      <w:pPr>
        <w:ind w:left="360" w:hanging="360"/>
      </w:pPr>
      <w:rPr>
        <w:rFonts w:hint="default"/>
        <w:b/>
      </w:r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16">
    <w:nsid w:val="4BF41987"/>
    <w:multiLevelType w:val="hybridMultilevel"/>
    <w:tmpl w:val="F3CA1034"/>
    <w:lvl w:ilvl="0" w:tplc="AB02E9C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4C094136"/>
    <w:multiLevelType w:val="hybridMultilevel"/>
    <w:tmpl w:val="00806DC8"/>
    <w:lvl w:ilvl="0" w:tplc="AB02E9C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nsid w:val="52DA3C1D"/>
    <w:multiLevelType w:val="multilevel"/>
    <w:tmpl w:val="E37E06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30B0997"/>
    <w:multiLevelType w:val="hybridMultilevel"/>
    <w:tmpl w:val="C010C8A8"/>
    <w:lvl w:ilvl="0" w:tplc="5BE4B64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368030B"/>
    <w:multiLevelType w:val="hybridMultilevel"/>
    <w:tmpl w:val="BF2A5C4E"/>
    <w:lvl w:ilvl="0" w:tplc="BB0C5C28">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1">
    <w:nsid w:val="69DC67C7"/>
    <w:multiLevelType w:val="hybridMultilevel"/>
    <w:tmpl w:val="211ED6AA"/>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nsid w:val="7EF672C9"/>
    <w:multiLevelType w:val="hybridMultilevel"/>
    <w:tmpl w:val="6AE2DF54"/>
    <w:lvl w:ilvl="0" w:tplc="DE027F3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
  </w:num>
  <w:num w:numId="2">
    <w:abstractNumId w:val="16"/>
  </w:num>
  <w:num w:numId="3">
    <w:abstractNumId w:val="17"/>
  </w:num>
  <w:num w:numId="4">
    <w:abstractNumId w:val="4"/>
  </w:num>
  <w:num w:numId="5">
    <w:abstractNumId w:val="1"/>
  </w:num>
  <w:num w:numId="6">
    <w:abstractNumId w:val="19"/>
  </w:num>
  <w:num w:numId="7">
    <w:abstractNumId w:val="11"/>
  </w:num>
  <w:num w:numId="8">
    <w:abstractNumId w:val="3"/>
  </w:num>
  <w:num w:numId="9">
    <w:abstractNumId w:val="15"/>
  </w:num>
  <w:num w:numId="10">
    <w:abstractNumId w:val="9"/>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5"/>
  </w:num>
  <w:num w:numId="23">
    <w:abstractNumId w:val="2"/>
  </w:num>
  <w:num w:numId="24">
    <w:abstractNumId w:val="8"/>
  </w:num>
  <w:num w:numId="25">
    <w:abstractNumId w:val="21"/>
  </w:num>
  <w:num w:numId="26">
    <w:abstractNumId w:val="22"/>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7"/>
  </w:num>
  <w:num w:numId="30">
    <w:abstractNumId w:val="0"/>
  </w:num>
  <w:num w:numId="31">
    <w:abstractNumId w:val="20"/>
  </w:num>
  <w:numIdMacAtCleanup w:val="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rzażdżewski Stanisław">
    <w15:presenceInfo w15:providerId="AD" w15:userId="S-1-5-21-108011500-2230804570-2763018103-19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d10466a2-8513-4083-a157-0e31333b1dad"/>
  </w:docVars>
  <w:rsids>
    <w:rsidRoot w:val="00BB3599"/>
    <w:rsid w:val="000042DE"/>
    <w:rsid w:val="000053CA"/>
    <w:rsid w:val="00006ED0"/>
    <w:rsid w:val="000070DA"/>
    <w:rsid w:val="000076A3"/>
    <w:rsid w:val="000111CC"/>
    <w:rsid w:val="00012BC4"/>
    <w:rsid w:val="00013A2E"/>
    <w:rsid w:val="00014EA5"/>
    <w:rsid w:val="00017D50"/>
    <w:rsid w:val="000236F9"/>
    <w:rsid w:val="0002491F"/>
    <w:rsid w:val="0002553F"/>
    <w:rsid w:val="000259E6"/>
    <w:rsid w:val="00026447"/>
    <w:rsid w:val="00026A50"/>
    <w:rsid w:val="0003048D"/>
    <w:rsid w:val="0003073A"/>
    <w:rsid w:val="00031B50"/>
    <w:rsid w:val="00032396"/>
    <w:rsid w:val="000327DD"/>
    <w:rsid w:val="00035F9F"/>
    <w:rsid w:val="000362D4"/>
    <w:rsid w:val="000366E2"/>
    <w:rsid w:val="00037266"/>
    <w:rsid w:val="00037BD2"/>
    <w:rsid w:val="000405EA"/>
    <w:rsid w:val="00041A80"/>
    <w:rsid w:val="0004472F"/>
    <w:rsid w:val="00046B3B"/>
    <w:rsid w:val="00046E30"/>
    <w:rsid w:val="00047473"/>
    <w:rsid w:val="000547C4"/>
    <w:rsid w:val="00056B44"/>
    <w:rsid w:val="0006059B"/>
    <w:rsid w:val="00067520"/>
    <w:rsid w:val="00067BB9"/>
    <w:rsid w:val="00070578"/>
    <w:rsid w:val="000741C8"/>
    <w:rsid w:val="00074DAD"/>
    <w:rsid w:val="00075087"/>
    <w:rsid w:val="00081FC0"/>
    <w:rsid w:val="00084B30"/>
    <w:rsid w:val="00085E34"/>
    <w:rsid w:val="00085E56"/>
    <w:rsid w:val="000864DC"/>
    <w:rsid w:val="00091397"/>
    <w:rsid w:val="00091D42"/>
    <w:rsid w:val="00092585"/>
    <w:rsid w:val="0009379E"/>
    <w:rsid w:val="00093CF6"/>
    <w:rsid w:val="000950FF"/>
    <w:rsid w:val="00095A5F"/>
    <w:rsid w:val="00095AF6"/>
    <w:rsid w:val="00096AEE"/>
    <w:rsid w:val="000A0B23"/>
    <w:rsid w:val="000A1250"/>
    <w:rsid w:val="000A1D21"/>
    <w:rsid w:val="000A7EB2"/>
    <w:rsid w:val="000B5FCB"/>
    <w:rsid w:val="000B6416"/>
    <w:rsid w:val="000C14C5"/>
    <w:rsid w:val="000C17A9"/>
    <w:rsid w:val="000C3835"/>
    <w:rsid w:val="000C79A5"/>
    <w:rsid w:val="000D0342"/>
    <w:rsid w:val="000D0D29"/>
    <w:rsid w:val="000D2030"/>
    <w:rsid w:val="000D284B"/>
    <w:rsid w:val="000E6709"/>
    <w:rsid w:val="000F0126"/>
    <w:rsid w:val="000F3519"/>
    <w:rsid w:val="000F3A4C"/>
    <w:rsid w:val="000F4082"/>
    <w:rsid w:val="000F5FB9"/>
    <w:rsid w:val="000F61CE"/>
    <w:rsid w:val="001006CD"/>
    <w:rsid w:val="00103EAF"/>
    <w:rsid w:val="00104185"/>
    <w:rsid w:val="00105EAF"/>
    <w:rsid w:val="001069A6"/>
    <w:rsid w:val="001071FE"/>
    <w:rsid w:val="00111A78"/>
    <w:rsid w:val="00117EEB"/>
    <w:rsid w:val="00120DBF"/>
    <w:rsid w:val="001210F7"/>
    <w:rsid w:val="00124784"/>
    <w:rsid w:val="0012536C"/>
    <w:rsid w:val="00127CDE"/>
    <w:rsid w:val="00130C6D"/>
    <w:rsid w:val="00131939"/>
    <w:rsid w:val="00134CC9"/>
    <w:rsid w:val="00136C6E"/>
    <w:rsid w:val="00143B58"/>
    <w:rsid w:val="00144010"/>
    <w:rsid w:val="00144E71"/>
    <w:rsid w:val="001466F1"/>
    <w:rsid w:val="0014745A"/>
    <w:rsid w:val="00147D56"/>
    <w:rsid w:val="00150DE9"/>
    <w:rsid w:val="00151FFC"/>
    <w:rsid w:val="00152BA5"/>
    <w:rsid w:val="00154612"/>
    <w:rsid w:val="00155180"/>
    <w:rsid w:val="00157295"/>
    <w:rsid w:val="00157821"/>
    <w:rsid w:val="0016102F"/>
    <w:rsid w:val="00161C47"/>
    <w:rsid w:val="001630B9"/>
    <w:rsid w:val="001637FC"/>
    <w:rsid w:val="00165EDD"/>
    <w:rsid w:val="0016706B"/>
    <w:rsid w:val="0017089E"/>
    <w:rsid w:val="001717BB"/>
    <w:rsid w:val="00172FA6"/>
    <w:rsid w:val="00176FE9"/>
    <w:rsid w:val="00180FA6"/>
    <w:rsid w:val="00192098"/>
    <w:rsid w:val="00193096"/>
    <w:rsid w:val="00194441"/>
    <w:rsid w:val="001947CA"/>
    <w:rsid w:val="001961DF"/>
    <w:rsid w:val="00196B8A"/>
    <w:rsid w:val="00197414"/>
    <w:rsid w:val="001A437B"/>
    <w:rsid w:val="001A48E2"/>
    <w:rsid w:val="001A52E5"/>
    <w:rsid w:val="001A6481"/>
    <w:rsid w:val="001A6626"/>
    <w:rsid w:val="001B1D40"/>
    <w:rsid w:val="001B3042"/>
    <w:rsid w:val="001B32A9"/>
    <w:rsid w:val="001B33B9"/>
    <w:rsid w:val="001B4207"/>
    <w:rsid w:val="001B6E53"/>
    <w:rsid w:val="001C1196"/>
    <w:rsid w:val="001C1D7B"/>
    <w:rsid w:val="001C4F9C"/>
    <w:rsid w:val="001C53CD"/>
    <w:rsid w:val="001C5B62"/>
    <w:rsid w:val="001C6039"/>
    <w:rsid w:val="001D5D83"/>
    <w:rsid w:val="001D7D4F"/>
    <w:rsid w:val="001E3F93"/>
    <w:rsid w:val="001E425B"/>
    <w:rsid w:val="001E62B5"/>
    <w:rsid w:val="001E7F27"/>
    <w:rsid w:val="001F24E7"/>
    <w:rsid w:val="001F3953"/>
    <w:rsid w:val="001F45F0"/>
    <w:rsid w:val="001F4ADC"/>
    <w:rsid w:val="001F501C"/>
    <w:rsid w:val="002018E4"/>
    <w:rsid w:val="00202EB7"/>
    <w:rsid w:val="00205001"/>
    <w:rsid w:val="00205F87"/>
    <w:rsid w:val="002079FD"/>
    <w:rsid w:val="00211EFD"/>
    <w:rsid w:val="002130AE"/>
    <w:rsid w:val="00214271"/>
    <w:rsid w:val="0021530A"/>
    <w:rsid w:val="002204FA"/>
    <w:rsid w:val="002219F8"/>
    <w:rsid w:val="002221C9"/>
    <w:rsid w:val="0022512C"/>
    <w:rsid w:val="002324E3"/>
    <w:rsid w:val="00234A1A"/>
    <w:rsid w:val="00234C8F"/>
    <w:rsid w:val="0023513D"/>
    <w:rsid w:val="0023575B"/>
    <w:rsid w:val="00235E1E"/>
    <w:rsid w:val="00236032"/>
    <w:rsid w:val="002405E1"/>
    <w:rsid w:val="0024087F"/>
    <w:rsid w:val="00241A60"/>
    <w:rsid w:val="00241D72"/>
    <w:rsid w:val="002444C9"/>
    <w:rsid w:val="002451FF"/>
    <w:rsid w:val="00250DF9"/>
    <w:rsid w:val="00252996"/>
    <w:rsid w:val="00252CE6"/>
    <w:rsid w:val="00261F9E"/>
    <w:rsid w:val="0026322B"/>
    <w:rsid w:val="00264386"/>
    <w:rsid w:val="00265A58"/>
    <w:rsid w:val="00265C2E"/>
    <w:rsid w:val="00267027"/>
    <w:rsid w:val="0027383D"/>
    <w:rsid w:val="00274DBA"/>
    <w:rsid w:val="002756FE"/>
    <w:rsid w:val="00280556"/>
    <w:rsid w:val="0028500B"/>
    <w:rsid w:val="00286E64"/>
    <w:rsid w:val="00287084"/>
    <w:rsid w:val="0028750A"/>
    <w:rsid w:val="002875AF"/>
    <w:rsid w:val="00287BE6"/>
    <w:rsid w:val="00291F90"/>
    <w:rsid w:val="002926DE"/>
    <w:rsid w:val="00293C55"/>
    <w:rsid w:val="00294F58"/>
    <w:rsid w:val="002A078A"/>
    <w:rsid w:val="002A0D91"/>
    <w:rsid w:val="002A1AC1"/>
    <w:rsid w:val="002A4D63"/>
    <w:rsid w:val="002A53BD"/>
    <w:rsid w:val="002A60EF"/>
    <w:rsid w:val="002A616E"/>
    <w:rsid w:val="002A67D6"/>
    <w:rsid w:val="002B0FC2"/>
    <w:rsid w:val="002B1585"/>
    <w:rsid w:val="002B1B0E"/>
    <w:rsid w:val="002B3DB9"/>
    <w:rsid w:val="002B422E"/>
    <w:rsid w:val="002B4482"/>
    <w:rsid w:val="002B44CB"/>
    <w:rsid w:val="002C03E0"/>
    <w:rsid w:val="002C08C3"/>
    <w:rsid w:val="002C4221"/>
    <w:rsid w:val="002C6DEC"/>
    <w:rsid w:val="002C7FB4"/>
    <w:rsid w:val="002D01AE"/>
    <w:rsid w:val="002E357F"/>
    <w:rsid w:val="002E367E"/>
    <w:rsid w:val="002E486A"/>
    <w:rsid w:val="002E62D9"/>
    <w:rsid w:val="002E6CC2"/>
    <w:rsid w:val="002F09A2"/>
    <w:rsid w:val="002F26EB"/>
    <w:rsid w:val="002F3028"/>
    <w:rsid w:val="002F575A"/>
    <w:rsid w:val="002F6782"/>
    <w:rsid w:val="002F7EBF"/>
    <w:rsid w:val="0030521F"/>
    <w:rsid w:val="003072C3"/>
    <w:rsid w:val="00307F08"/>
    <w:rsid w:val="003111B2"/>
    <w:rsid w:val="0031503E"/>
    <w:rsid w:val="00317202"/>
    <w:rsid w:val="00320F90"/>
    <w:rsid w:val="00322585"/>
    <w:rsid w:val="0032491C"/>
    <w:rsid w:val="00324BF9"/>
    <w:rsid w:val="00324D50"/>
    <w:rsid w:val="00330542"/>
    <w:rsid w:val="003311F8"/>
    <w:rsid w:val="00332CCF"/>
    <w:rsid w:val="00334B40"/>
    <w:rsid w:val="00334E7D"/>
    <w:rsid w:val="0033672B"/>
    <w:rsid w:val="003409C6"/>
    <w:rsid w:val="00340B37"/>
    <w:rsid w:val="00342B6D"/>
    <w:rsid w:val="003450E9"/>
    <w:rsid w:val="003522D5"/>
    <w:rsid w:val="00355DA2"/>
    <w:rsid w:val="00360A0F"/>
    <w:rsid w:val="0036140A"/>
    <w:rsid w:val="00363E9A"/>
    <w:rsid w:val="00365B15"/>
    <w:rsid w:val="00365ECD"/>
    <w:rsid w:val="00366419"/>
    <w:rsid w:val="0036645B"/>
    <w:rsid w:val="00366EC6"/>
    <w:rsid w:val="00370837"/>
    <w:rsid w:val="003730A9"/>
    <w:rsid w:val="003768DD"/>
    <w:rsid w:val="00377F47"/>
    <w:rsid w:val="00385617"/>
    <w:rsid w:val="00387324"/>
    <w:rsid w:val="00387BF9"/>
    <w:rsid w:val="003911A2"/>
    <w:rsid w:val="00392301"/>
    <w:rsid w:val="00392381"/>
    <w:rsid w:val="00393AE0"/>
    <w:rsid w:val="003965B8"/>
    <w:rsid w:val="00397B7D"/>
    <w:rsid w:val="003A2762"/>
    <w:rsid w:val="003A3BA1"/>
    <w:rsid w:val="003A5191"/>
    <w:rsid w:val="003A52F6"/>
    <w:rsid w:val="003A6FAC"/>
    <w:rsid w:val="003A7328"/>
    <w:rsid w:val="003B027B"/>
    <w:rsid w:val="003B1244"/>
    <w:rsid w:val="003B6959"/>
    <w:rsid w:val="003B79D9"/>
    <w:rsid w:val="003C0396"/>
    <w:rsid w:val="003C2B93"/>
    <w:rsid w:val="003C55D9"/>
    <w:rsid w:val="003D3D00"/>
    <w:rsid w:val="003D4FDA"/>
    <w:rsid w:val="003D5FC9"/>
    <w:rsid w:val="003E0629"/>
    <w:rsid w:val="003E16B7"/>
    <w:rsid w:val="003E19E2"/>
    <w:rsid w:val="003E3762"/>
    <w:rsid w:val="003E3C48"/>
    <w:rsid w:val="003E70E4"/>
    <w:rsid w:val="003E717D"/>
    <w:rsid w:val="003E78B7"/>
    <w:rsid w:val="003F0FA2"/>
    <w:rsid w:val="003F17B0"/>
    <w:rsid w:val="003F30C7"/>
    <w:rsid w:val="003F39D8"/>
    <w:rsid w:val="003F5AA2"/>
    <w:rsid w:val="003F6F1A"/>
    <w:rsid w:val="00401C3E"/>
    <w:rsid w:val="0040392C"/>
    <w:rsid w:val="004058FD"/>
    <w:rsid w:val="004062A0"/>
    <w:rsid w:val="0041088D"/>
    <w:rsid w:val="00410DFE"/>
    <w:rsid w:val="004111B8"/>
    <w:rsid w:val="004132D9"/>
    <w:rsid w:val="00416B0A"/>
    <w:rsid w:val="00420C34"/>
    <w:rsid w:val="00421C03"/>
    <w:rsid w:val="00423AA5"/>
    <w:rsid w:val="00426B92"/>
    <w:rsid w:val="00426E71"/>
    <w:rsid w:val="00426F2F"/>
    <w:rsid w:val="0044027D"/>
    <w:rsid w:val="00440BE8"/>
    <w:rsid w:val="0044370F"/>
    <w:rsid w:val="00444C81"/>
    <w:rsid w:val="00445A00"/>
    <w:rsid w:val="00447716"/>
    <w:rsid w:val="0045017D"/>
    <w:rsid w:val="00450D7D"/>
    <w:rsid w:val="00451244"/>
    <w:rsid w:val="00455D0E"/>
    <w:rsid w:val="004564F0"/>
    <w:rsid w:val="00457A57"/>
    <w:rsid w:val="004608CA"/>
    <w:rsid w:val="0046220C"/>
    <w:rsid w:val="00464B75"/>
    <w:rsid w:val="00466ADA"/>
    <w:rsid w:val="00466ED3"/>
    <w:rsid w:val="00470CCF"/>
    <w:rsid w:val="00471AC8"/>
    <w:rsid w:val="004739C8"/>
    <w:rsid w:val="00473EBB"/>
    <w:rsid w:val="0047593B"/>
    <w:rsid w:val="00476CFD"/>
    <w:rsid w:val="004817A9"/>
    <w:rsid w:val="004822FE"/>
    <w:rsid w:val="00482F8D"/>
    <w:rsid w:val="00483208"/>
    <w:rsid w:val="00484052"/>
    <w:rsid w:val="0048542F"/>
    <w:rsid w:val="00485FA5"/>
    <w:rsid w:val="00487050"/>
    <w:rsid w:val="00491334"/>
    <w:rsid w:val="00496CFC"/>
    <w:rsid w:val="004A12BB"/>
    <w:rsid w:val="004A2D4F"/>
    <w:rsid w:val="004A7369"/>
    <w:rsid w:val="004A7695"/>
    <w:rsid w:val="004A778B"/>
    <w:rsid w:val="004A7CBB"/>
    <w:rsid w:val="004B1157"/>
    <w:rsid w:val="004B2A9F"/>
    <w:rsid w:val="004B53A4"/>
    <w:rsid w:val="004B58CC"/>
    <w:rsid w:val="004B6AF7"/>
    <w:rsid w:val="004B6C99"/>
    <w:rsid w:val="004B72F0"/>
    <w:rsid w:val="004B7F4C"/>
    <w:rsid w:val="004C1A64"/>
    <w:rsid w:val="004C1B2B"/>
    <w:rsid w:val="004C21DC"/>
    <w:rsid w:val="004C5B81"/>
    <w:rsid w:val="004C6528"/>
    <w:rsid w:val="004D02A3"/>
    <w:rsid w:val="004D1D4F"/>
    <w:rsid w:val="004D3478"/>
    <w:rsid w:val="004D7C56"/>
    <w:rsid w:val="004E12EE"/>
    <w:rsid w:val="004E2B5F"/>
    <w:rsid w:val="004E3CA7"/>
    <w:rsid w:val="004E4FAF"/>
    <w:rsid w:val="004E562C"/>
    <w:rsid w:val="004E5B6F"/>
    <w:rsid w:val="004E7D1E"/>
    <w:rsid w:val="004F0ADC"/>
    <w:rsid w:val="004F1E84"/>
    <w:rsid w:val="004F258F"/>
    <w:rsid w:val="004F263F"/>
    <w:rsid w:val="004F630D"/>
    <w:rsid w:val="004F664C"/>
    <w:rsid w:val="0050333B"/>
    <w:rsid w:val="00505144"/>
    <w:rsid w:val="00505155"/>
    <w:rsid w:val="00505284"/>
    <w:rsid w:val="00505832"/>
    <w:rsid w:val="0051030F"/>
    <w:rsid w:val="005116B9"/>
    <w:rsid w:val="0051204B"/>
    <w:rsid w:val="005134A3"/>
    <w:rsid w:val="00514C4A"/>
    <w:rsid w:val="00515DD2"/>
    <w:rsid w:val="00524074"/>
    <w:rsid w:val="0053038D"/>
    <w:rsid w:val="005308AA"/>
    <w:rsid w:val="00531923"/>
    <w:rsid w:val="00532405"/>
    <w:rsid w:val="0053483C"/>
    <w:rsid w:val="00536BED"/>
    <w:rsid w:val="005437A1"/>
    <w:rsid w:val="00544EE5"/>
    <w:rsid w:val="00545D97"/>
    <w:rsid w:val="00546A6A"/>
    <w:rsid w:val="00554405"/>
    <w:rsid w:val="00554493"/>
    <w:rsid w:val="0055450A"/>
    <w:rsid w:val="0055614E"/>
    <w:rsid w:val="005567DA"/>
    <w:rsid w:val="00561B52"/>
    <w:rsid w:val="0056273E"/>
    <w:rsid w:val="00562D3C"/>
    <w:rsid w:val="00562F3E"/>
    <w:rsid w:val="005638CB"/>
    <w:rsid w:val="00564F15"/>
    <w:rsid w:val="0056644C"/>
    <w:rsid w:val="0056763D"/>
    <w:rsid w:val="00570F0C"/>
    <w:rsid w:val="00571BC8"/>
    <w:rsid w:val="00577657"/>
    <w:rsid w:val="0058038B"/>
    <w:rsid w:val="00582D40"/>
    <w:rsid w:val="00584556"/>
    <w:rsid w:val="005849F0"/>
    <w:rsid w:val="00585664"/>
    <w:rsid w:val="00585BA0"/>
    <w:rsid w:val="005877F2"/>
    <w:rsid w:val="00587EC9"/>
    <w:rsid w:val="00587FF3"/>
    <w:rsid w:val="0059078C"/>
    <w:rsid w:val="00592695"/>
    <w:rsid w:val="005946EB"/>
    <w:rsid w:val="005952A3"/>
    <w:rsid w:val="005958BC"/>
    <w:rsid w:val="005A140D"/>
    <w:rsid w:val="005A1C43"/>
    <w:rsid w:val="005B0702"/>
    <w:rsid w:val="005B0F76"/>
    <w:rsid w:val="005B1663"/>
    <w:rsid w:val="005B1DDE"/>
    <w:rsid w:val="005B3C1E"/>
    <w:rsid w:val="005B5C01"/>
    <w:rsid w:val="005B7F06"/>
    <w:rsid w:val="005C0BE4"/>
    <w:rsid w:val="005C425B"/>
    <w:rsid w:val="005C5E7F"/>
    <w:rsid w:val="005C7EA3"/>
    <w:rsid w:val="005D082E"/>
    <w:rsid w:val="005D138A"/>
    <w:rsid w:val="005D190C"/>
    <w:rsid w:val="005D32EE"/>
    <w:rsid w:val="005D4F6A"/>
    <w:rsid w:val="005D754B"/>
    <w:rsid w:val="005E0F43"/>
    <w:rsid w:val="005E1AD7"/>
    <w:rsid w:val="005E1E76"/>
    <w:rsid w:val="005E2B71"/>
    <w:rsid w:val="005E2F2F"/>
    <w:rsid w:val="005E3350"/>
    <w:rsid w:val="005E537A"/>
    <w:rsid w:val="005E6C77"/>
    <w:rsid w:val="005F188C"/>
    <w:rsid w:val="005F2462"/>
    <w:rsid w:val="005F2C92"/>
    <w:rsid w:val="005F53BE"/>
    <w:rsid w:val="00601D4A"/>
    <w:rsid w:val="006053A8"/>
    <w:rsid w:val="00607B1B"/>
    <w:rsid w:val="00611553"/>
    <w:rsid w:val="00611570"/>
    <w:rsid w:val="00611911"/>
    <w:rsid w:val="0061359F"/>
    <w:rsid w:val="0061383A"/>
    <w:rsid w:val="006141C3"/>
    <w:rsid w:val="00616754"/>
    <w:rsid w:val="00616F62"/>
    <w:rsid w:val="00623B12"/>
    <w:rsid w:val="006246D9"/>
    <w:rsid w:val="00633CE2"/>
    <w:rsid w:val="006368C6"/>
    <w:rsid w:val="0064185C"/>
    <w:rsid w:val="00641F3D"/>
    <w:rsid w:val="00643180"/>
    <w:rsid w:val="00645B2E"/>
    <w:rsid w:val="00653EA3"/>
    <w:rsid w:val="0065466C"/>
    <w:rsid w:val="00654AFF"/>
    <w:rsid w:val="00662464"/>
    <w:rsid w:val="00664F21"/>
    <w:rsid w:val="00665CDE"/>
    <w:rsid w:val="006677CD"/>
    <w:rsid w:val="0067143B"/>
    <w:rsid w:val="006757B0"/>
    <w:rsid w:val="0068174F"/>
    <w:rsid w:val="00681943"/>
    <w:rsid w:val="00682ACE"/>
    <w:rsid w:val="00683046"/>
    <w:rsid w:val="00683504"/>
    <w:rsid w:val="00683B17"/>
    <w:rsid w:val="00687D79"/>
    <w:rsid w:val="00690339"/>
    <w:rsid w:val="00690755"/>
    <w:rsid w:val="00690B8E"/>
    <w:rsid w:val="00691F6F"/>
    <w:rsid w:val="00692774"/>
    <w:rsid w:val="006927E4"/>
    <w:rsid w:val="00692B91"/>
    <w:rsid w:val="00694BC2"/>
    <w:rsid w:val="006962F1"/>
    <w:rsid w:val="00696CD4"/>
    <w:rsid w:val="006A2EA6"/>
    <w:rsid w:val="006A48B8"/>
    <w:rsid w:val="006A5096"/>
    <w:rsid w:val="006A5E13"/>
    <w:rsid w:val="006B0387"/>
    <w:rsid w:val="006B4345"/>
    <w:rsid w:val="006C06E5"/>
    <w:rsid w:val="006C2D88"/>
    <w:rsid w:val="006C54BF"/>
    <w:rsid w:val="006C5588"/>
    <w:rsid w:val="006C5B6C"/>
    <w:rsid w:val="006D2CAB"/>
    <w:rsid w:val="006D5CB0"/>
    <w:rsid w:val="006E14F8"/>
    <w:rsid w:val="006E3CBA"/>
    <w:rsid w:val="006E636E"/>
    <w:rsid w:val="006E6A50"/>
    <w:rsid w:val="006E6F55"/>
    <w:rsid w:val="006F2DF3"/>
    <w:rsid w:val="006F2E02"/>
    <w:rsid w:val="006F310F"/>
    <w:rsid w:val="006F762C"/>
    <w:rsid w:val="00702467"/>
    <w:rsid w:val="0070302B"/>
    <w:rsid w:val="00710114"/>
    <w:rsid w:val="0071054A"/>
    <w:rsid w:val="007129E0"/>
    <w:rsid w:val="007129F7"/>
    <w:rsid w:val="00715C46"/>
    <w:rsid w:val="00717946"/>
    <w:rsid w:val="007232A8"/>
    <w:rsid w:val="007234C3"/>
    <w:rsid w:val="0072659B"/>
    <w:rsid w:val="00733074"/>
    <w:rsid w:val="00734030"/>
    <w:rsid w:val="0073440C"/>
    <w:rsid w:val="00734D2F"/>
    <w:rsid w:val="0073519A"/>
    <w:rsid w:val="00735DAA"/>
    <w:rsid w:val="007372AD"/>
    <w:rsid w:val="00743E26"/>
    <w:rsid w:val="00747420"/>
    <w:rsid w:val="00747CF9"/>
    <w:rsid w:val="00750222"/>
    <w:rsid w:val="0075116E"/>
    <w:rsid w:val="00751268"/>
    <w:rsid w:val="00752B78"/>
    <w:rsid w:val="00753E5E"/>
    <w:rsid w:val="00753F85"/>
    <w:rsid w:val="007551C8"/>
    <w:rsid w:val="007566D1"/>
    <w:rsid w:val="0075791F"/>
    <w:rsid w:val="00757F8C"/>
    <w:rsid w:val="007631FD"/>
    <w:rsid w:val="0076367E"/>
    <w:rsid w:val="00764146"/>
    <w:rsid w:val="00765532"/>
    <w:rsid w:val="00765ABA"/>
    <w:rsid w:val="00765E42"/>
    <w:rsid w:val="00766BF9"/>
    <w:rsid w:val="00767BEC"/>
    <w:rsid w:val="0077166A"/>
    <w:rsid w:val="00771D10"/>
    <w:rsid w:val="007754FD"/>
    <w:rsid w:val="0077697B"/>
    <w:rsid w:val="00780212"/>
    <w:rsid w:val="00782C51"/>
    <w:rsid w:val="0078335E"/>
    <w:rsid w:val="00786046"/>
    <w:rsid w:val="00787892"/>
    <w:rsid w:val="0079163E"/>
    <w:rsid w:val="00794385"/>
    <w:rsid w:val="00794B08"/>
    <w:rsid w:val="00795991"/>
    <w:rsid w:val="007A42E5"/>
    <w:rsid w:val="007A438A"/>
    <w:rsid w:val="007A517D"/>
    <w:rsid w:val="007A74F1"/>
    <w:rsid w:val="007B5015"/>
    <w:rsid w:val="007B5CE5"/>
    <w:rsid w:val="007B7647"/>
    <w:rsid w:val="007C1503"/>
    <w:rsid w:val="007C29CC"/>
    <w:rsid w:val="007C3A17"/>
    <w:rsid w:val="007C518F"/>
    <w:rsid w:val="007C5477"/>
    <w:rsid w:val="007C5973"/>
    <w:rsid w:val="007C6340"/>
    <w:rsid w:val="007C6630"/>
    <w:rsid w:val="007C7BFD"/>
    <w:rsid w:val="007D52F2"/>
    <w:rsid w:val="007E01C7"/>
    <w:rsid w:val="007E324D"/>
    <w:rsid w:val="007E3645"/>
    <w:rsid w:val="007E5F14"/>
    <w:rsid w:val="007E6FD0"/>
    <w:rsid w:val="007F01DD"/>
    <w:rsid w:val="007F1210"/>
    <w:rsid w:val="007F2952"/>
    <w:rsid w:val="007F6D5C"/>
    <w:rsid w:val="00800305"/>
    <w:rsid w:val="00800688"/>
    <w:rsid w:val="00801DC7"/>
    <w:rsid w:val="00802B68"/>
    <w:rsid w:val="008036D4"/>
    <w:rsid w:val="00806A4D"/>
    <w:rsid w:val="00806B74"/>
    <w:rsid w:val="0081235F"/>
    <w:rsid w:val="00812D0D"/>
    <w:rsid w:val="00814186"/>
    <w:rsid w:val="00815963"/>
    <w:rsid w:val="008208F7"/>
    <w:rsid w:val="00823EE7"/>
    <w:rsid w:val="0082480A"/>
    <w:rsid w:val="00826894"/>
    <w:rsid w:val="0082709C"/>
    <w:rsid w:val="0082759F"/>
    <w:rsid w:val="00833904"/>
    <w:rsid w:val="008358C9"/>
    <w:rsid w:val="008368A6"/>
    <w:rsid w:val="00836D99"/>
    <w:rsid w:val="00841A02"/>
    <w:rsid w:val="00841DE8"/>
    <w:rsid w:val="00842E47"/>
    <w:rsid w:val="008436D7"/>
    <w:rsid w:val="00845359"/>
    <w:rsid w:val="00853A7E"/>
    <w:rsid w:val="00855963"/>
    <w:rsid w:val="008566FE"/>
    <w:rsid w:val="0085715E"/>
    <w:rsid w:val="00862DC9"/>
    <w:rsid w:val="00863478"/>
    <w:rsid w:val="008647D8"/>
    <w:rsid w:val="00864DC3"/>
    <w:rsid w:val="00867007"/>
    <w:rsid w:val="0086707E"/>
    <w:rsid w:val="00867388"/>
    <w:rsid w:val="0087075F"/>
    <w:rsid w:val="00870B28"/>
    <w:rsid w:val="008718E3"/>
    <w:rsid w:val="00871C62"/>
    <w:rsid w:val="00873E8D"/>
    <w:rsid w:val="00875C83"/>
    <w:rsid w:val="00880487"/>
    <w:rsid w:val="008805B2"/>
    <w:rsid w:val="00882086"/>
    <w:rsid w:val="008825CC"/>
    <w:rsid w:val="0088269C"/>
    <w:rsid w:val="008855D6"/>
    <w:rsid w:val="008859B8"/>
    <w:rsid w:val="00892410"/>
    <w:rsid w:val="008924CE"/>
    <w:rsid w:val="00893949"/>
    <w:rsid w:val="0089399A"/>
    <w:rsid w:val="00895A5F"/>
    <w:rsid w:val="008A02FB"/>
    <w:rsid w:val="008A0A3D"/>
    <w:rsid w:val="008A1B6E"/>
    <w:rsid w:val="008A2CB9"/>
    <w:rsid w:val="008A36CA"/>
    <w:rsid w:val="008A43BD"/>
    <w:rsid w:val="008A588C"/>
    <w:rsid w:val="008A5955"/>
    <w:rsid w:val="008A64B1"/>
    <w:rsid w:val="008B069F"/>
    <w:rsid w:val="008B07DB"/>
    <w:rsid w:val="008B26DC"/>
    <w:rsid w:val="008B5AC4"/>
    <w:rsid w:val="008B60C3"/>
    <w:rsid w:val="008C117B"/>
    <w:rsid w:val="008C16DC"/>
    <w:rsid w:val="008C4A80"/>
    <w:rsid w:val="008D1ED0"/>
    <w:rsid w:val="008D27D9"/>
    <w:rsid w:val="008D6642"/>
    <w:rsid w:val="008D7C96"/>
    <w:rsid w:val="008D7F3A"/>
    <w:rsid w:val="008E0F59"/>
    <w:rsid w:val="008E0F91"/>
    <w:rsid w:val="008E1F86"/>
    <w:rsid w:val="008E54A1"/>
    <w:rsid w:val="008F0BA7"/>
    <w:rsid w:val="008F16C9"/>
    <w:rsid w:val="008F17A1"/>
    <w:rsid w:val="008F4613"/>
    <w:rsid w:val="008F54FE"/>
    <w:rsid w:val="008F716D"/>
    <w:rsid w:val="008F77E2"/>
    <w:rsid w:val="00902A12"/>
    <w:rsid w:val="0090672C"/>
    <w:rsid w:val="00906F65"/>
    <w:rsid w:val="00907A5F"/>
    <w:rsid w:val="00911010"/>
    <w:rsid w:val="00912CC0"/>
    <w:rsid w:val="0091660F"/>
    <w:rsid w:val="009207ED"/>
    <w:rsid w:val="0092197C"/>
    <w:rsid w:val="0092427D"/>
    <w:rsid w:val="00925BF8"/>
    <w:rsid w:val="00926135"/>
    <w:rsid w:val="00926229"/>
    <w:rsid w:val="00926603"/>
    <w:rsid w:val="00927988"/>
    <w:rsid w:val="00927C8E"/>
    <w:rsid w:val="00931717"/>
    <w:rsid w:val="0093245C"/>
    <w:rsid w:val="00932A54"/>
    <w:rsid w:val="009330C3"/>
    <w:rsid w:val="0093403A"/>
    <w:rsid w:val="00935ABD"/>
    <w:rsid w:val="00936E33"/>
    <w:rsid w:val="00936EA1"/>
    <w:rsid w:val="00943493"/>
    <w:rsid w:val="0094469B"/>
    <w:rsid w:val="0094593C"/>
    <w:rsid w:val="009523EF"/>
    <w:rsid w:val="00955F39"/>
    <w:rsid w:val="00961AB8"/>
    <w:rsid w:val="0096200D"/>
    <w:rsid w:val="009627CE"/>
    <w:rsid w:val="00963C72"/>
    <w:rsid w:val="00966331"/>
    <w:rsid w:val="00966439"/>
    <w:rsid w:val="0096755F"/>
    <w:rsid w:val="00972690"/>
    <w:rsid w:val="00973528"/>
    <w:rsid w:val="00973A97"/>
    <w:rsid w:val="00974540"/>
    <w:rsid w:val="00974574"/>
    <w:rsid w:val="00975DA7"/>
    <w:rsid w:val="00975E55"/>
    <w:rsid w:val="00975E86"/>
    <w:rsid w:val="00976238"/>
    <w:rsid w:val="009765A0"/>
    <w:rsid w:val="009767C3"/>
    <w:rsid w:val="00977F00"/>
    <w:rsid w:val="0098523D"/>
    <w:rsid w:val="00985300"/>
    <w:rsid w:val="00987792"/>
    <w:rsid w:val="009944E8"/>
    <w:rsid w:val="0099588E"/>
    <w:rsid w:val="00996245"/>
    <w:rsid w:val="009A25A6"/>
    <w:rsid w:val="009A2D64"/>
    <w:rsid w:val="009A4975"/>
    <w:rsid w:val="009B014D"/>
    <w:rsid w:val="009B060F"/>
    <w:rsid w:val="009B3BD1"/>
    <w:rsid w:val="009B53A2"/>
    <w:rsid w:val="009C1442"/>
    <w:rsid w:val="009C1797"/>
    <w:rsid w:val="009C345C"/>
    <w:rsid w:val="009C46ED"/>
    <w:rsid w:val="009C6D36"/>
    <w:rsid w:val="009C70DB"/>
    <w:rsid w:val="009D18E1"/>
    <w:rsid w:val="009D30CD"/>
    <w:rsid w:val="009D35A0"/>
    <w:rsid w:val="009D3B57"/>
    <w:rsid w:val="009D5C09"/>
    <w:rsid w:val="009D7844"/>
    <w:rsid w:val="009E1D8C"/>
    <w:rsid w:val="009E2DE7"/>
    <w:rsid w:val="009E48F6"/>
    <w:rsid w:val="009E6F3B"/>
    <w:rsid w:val="009F2BB5"/>
    <w:rsid w:val="009F34C2"/>
    <w:rsid w:val="009F485E"/>
    <w:rsid w:val="009F7F26"/>
    <w:rsid w:val="00A00CB0"/>
    <w:rsid w:val="00A034DC"/>
    <w:rsid w:val="00A04097"/>
    <w:rsid w:val="00A062B0"/>
    <w:rsid w:val="00A07C52"/>
    <w:rsid w:val="00A07EF4"/>
    <w:rsid w:val="00A109F7"/>
    <w:rsid w:val="00A117DF"/>
    <w:rsid w:val="00A1207C"/>
    <w:rsid w:val="00A1542A"/>
    <w:rsid w:val="00A16159"/>
    <w:rsid w:val="00A2041D"/>
    <w:rsid w:val="00A26203"/>
    <w:rsid w:val="00A27FDB"/>
    <w:rsid w:val="00A35894"/>
    <w:rsid w:val="00A35EED"/>
    <w:rsid w:val="00A36594"/>
    <w:rsid w:val="00A40667"/>
    <w:rsid w:val="00A40CBB"/>
    <w:rsid w:val="00A41DDB"/>
    <w:rsid w:val="00A43D35"/>
    <w:rsid w:val="00A45E7F"/>
    <w:rsid w:val="00A46FB3"/>
    <w:rsid w:val="00A470D4"/>
    <w:rsid w:val="00A47685"/>
    <w:rsid w:val="00A47EDD"/>
    <w:rsid w:val="00A50BDC"/>
    <w:rsid w:val="00A53B13"/>
    <w:rsid w:val="00A571C4"/>
    <w:rsid w:val="00A5766D"/>
    <w:rsid w:val="00A576E7"/>
    <w:rsid w:val="00A65017"/>
    <w:rsid w:val="00A6777B"/>
    <w:rsid w:val="00A70335"/>
    <w:rsid w:val="00A7172C"/>
    <w:rsid w:val="00A71E90"/>
    <w:rsid w:val="00A73332"/>
    <w:rsid w:val="00A74046"/>
    <w:rsid w:val="00A75082"/>
    <w:rsid w:val="00A7717A"/>
    <w:rsid w:val="00A80793"/>
    <w:rsid w:val="00A80EA8"/>
    <w:rsid w:val="00A859E8"/>
    <w:rsid w:val="00A86BE8"/>
    <w:rsid w:val="00A913BA"/>
    <w:rsid w:val="00A92200"/>
    <w:rsid w:val="00A937F4"/>
    <w:rsid w:val="00A94B02"/>
    <w:rsid w:val="00A95F4A"/>
    <w:rsid w:val="00A9607A"/>
    <w:rsid w:val="00A966D6"/>
    <w:rsid w:val="00AA2EDF"/>
    <w:rsid w:val="00AA36D9"/>
    <w:rsid w:val="00AB430B"/>
    <w:rsid w:val="00AB6424"/>
    <w:rsid w:val="00AC1433"/>
    <w:rsid w:val="00AC1A09"/>
    <w:rsid w:val="00AC2232"/>
    <w:rsid w:val="00AC318B"/>
    <w:rsid w:val="00AC64EF"/>
    <w:rsid w:val="00AC7F27"/>
    <w:rsid w:val="00AD0BB8"/>
    <w:rsid w:val="00AD0BEA"/>
    <w:rsid w:val="00AD0FF7"/>
    <w:rsid w:val="00AD219E"/>
    <w:rsid w:val="00AD2A62"/>
    <w:rsid w:val="00AD37FE"/>
    <w:rsid w:val="00AD5D3E"/>
    <w:rsid w:val="00AE2F6D"/>
    <w:rsid w:val="00AF04AF"/>
    <w:rsid w:val="00AF1B14"/>
    <w:rsid w:val="00AF1CFD"/>
    <w:rsid w:val="00AF375F"/>
    <w:rsid w:val="00AF74D2"/>
    <w:rsid w:val="00B04C1A"/>
    <w:rsid w:val="00B07250"/>
    <w:rsid w:val="00B07469"/>
    <w:rsid w:val="00B14E8B"/>
    <w:rsid w:val="00B158DE"/>
    <w:rsid w:val="00B167F1"/>
    <w:rsid w:val="00B17E7E"/>
    <w:rsid w:val="00B23CEE"/>
    <w:rsid w:val="00B310F4"/>
    <w:rsid w:val="00B313E3"/>
    <w:rsid w:val="00B32326"/>
    <w:rsid w:val="00B346C6"/>
    <w:rsid w:val="00B353E1"/>
    <w:rsid w:val="00B419C6"/>
    <w:rsid w:val="00B4273D"/>
    <w:rsid w:val="00B42F4E"/>
    <w:rsid w:val="00B46265"/>
    <w:rsid w:val="00B46BA7"/>
    <w:rsid w:val="00B47483"/>
    <w:rsid w:val="00B47C64"/>
    <w:rsid w:val="00B50250"/>
    <w:rsid w:val="00B50431"/>
    <w:rsid w:val="00B50759"/>
    <w:rsid w:val="00B51D7E"/>
    <w:rsid w:val="00B542B0"/>
    <w:rsid w:val="00B573E2"/>
    <w:rsid w:val="00B60769"/>
    <w:rsid w:val="00B61FEC"/>
    <w:rsid w:val="00B653F3"/>
    <w:rsid w:val="00B66FE2"/>
    <w:rsid w:val="00B70704"/>
    <w:rsid w:val="00B71279"/>
    <w:rsid w:val="00B71654"/>
    <w:rsid w:val="00B7258B"/>
    <w:rsid w:val="00B72885"/>
    <w:rsid w:val="00B73A00"/>
    <w:rsid w:val="00B74827"/>
    <w:rsid w:val="00B77934"/>
    <w:rsid w:val="00B77B63"/>
    <w:rsid w:val="00B833FC"/>
    <w:rsid w:val="00B83680"/>
    <w:rsid w:val="00B83AC6"/>
    <w:rsid w:val="00B87D94"/>
    <w:rsid w:val="00B91140"/>
    <w:rsid w:val="00B9262E"/>
    <w:rsid w:val="00B947C4"/>
    <w:rsid w:val="00BA0F9F"/>
    <w:rsid w:val="00BA1167"/>
    <w:rsid w:val="00BA124D"/>
    <w:rsid w:val="00BA19B3"/>
    <w:rsid w:val="00BA34E6"/>
    <w:rsid w:val="00BA3D9E"/>
    <w:rsid w:val="00BA43CA"/>
    <w:rsid w:val="00BA4BD4"/>
    <w:rsid w:val="00BB1D80"/>
    <w:rsid w:val="00BB3259"/>
    <w:rsid w:val="00BB3599"/>
    <w:rsid w:val="00BB3A12"/>
    <w:rsid w:val="00BB427D"/>
    <w:rsid w:val="00BB61C8"/>
    <w:rsid w:val="00BB6ADF"/>
    <w:rsid w:val="00BB6EAD"/>
    <w:rsid w:val="00BB76F4"/>
    <w:rsid w:val="00BC1FD8"/>
    <w:rsid w:val="00BC5D0D"/>
    <w:rsid w:val="00BC64B4"/>
    <w:rsid w:val="00BC6F4B"/>
    <w:rsid w:val="00BC7A66"/>
    <w:rsid w:val="00BD1D13"/>
    <w:rsid w:val="00BD21C7"/>
    <w:rsid w:val="00BD356A"/>
    <w:rsid w:val="00BD6E02"/>
    <w:rsid w:val="00BD70F1"/>
    <w:rsid w:val="00BD7CE7"/>
    <w:rsid w:val="00BE4B1B"/>
    <w:rsid w:val="00BE4BDA"/>
    <w:rsid w:val="00BF17C2"/>
    <w:rsid w:val="00BF27C8"/>
    <w:rsid w:val="00BF393A"/>
    <w:rsid w:val="00BF465F"/>
    <w:rsid w:val="00BF68A2"/>
    <w:rsid w:val="00BF6D98"/>
    <w:rsid w:val="00C063D5"/>
    <w:rsid w:val="00C20F72"/>
    <w:rsid w:val="00C21175"/>
    <w:rsid w:val="00C2174B"/>
    <w:rsid w:val="00C21D64"/>
    <w:rsid w:val="00C24DF7"/>
    <w:rsid w:val="00C2524B"/>
    <w:rsid w:val="00C25C96"/>
    <w:rsid w:val="00C26FB7"/>
    <w:rsid w:val="00C27DB1"/>
    <w:rsid w:val="00C30568"/>
    <w:rsid w:val="00C30D7E"/>
    <w:rsid w:val="00C318A2"/>
    <w:rsid w:val="00C33DF4"/>
    <w:rsid w:val="00C37F93"/>
    <w:rsid w:val="00C408AD"/>
    <w:rsid w:val="00C44411"/>
    <w:rsid w:val="00C46433"/>
    <w:rsid w:val="00C506CE"/>
    <w:rsid w:val="00C50BFA"/>
    <w:rsid w:val="00C53C00"/>
    <w:rsid w:val="00C55A59"/>
    <w:rsid w:val="00C568A0"/>
    <w:rsid w:val="00C56D3F"/>
    <w:rsid w:val="00C606E4"/>
    <w:rsid w:val="00C6315F"/>
    <w:rsid w:val="00C64B0D"/>
    <w:rsid w:val="00C67C82"/>
    <w:rsid w:val="00C70C2E"/>
    <w:rsid w:val="00C717FF"/>
    <w:rsid w:val="00C72286"/>
    <w:rsid w:val="00C772ED"/>
    <w:rsid w:val="00C80394"/>
    <w:rsid w:val="00C817F9"/>
    <w:rsid w:val="00C82128"/>
    <w:rsid w:val="00C82E8F"/>
    <w:rsid w:val="00C83BF9"/>
    <w:rsid w:val="00C83EAC"/>
    <w:rsid w:val="00C841ED"/>
    <w:rsid w:val="00C85962"/>
    <w:rsid w:val="00C87A63"/>
    <w:rsid w:val="00C928DC"/>
    <w:rsid w:val="00C93D16"/>
    <w:rsid w:val="00C95F19"/>
    <w:rsid w:val="00CA205F"/>
    <w:rsid w:val="00CA2D0D"/>
    <w:rsid w:val="00CA452E"/>
    <w:rsid w:val="00CA4E0D"/>
    <w:rsid w:val="00CA5151"/>
    <w:rsid w:val="00CA6135"/>
    <w:rsid w:val="00CA7C76"/>
    <w:rsid w:val="00CB0328"/>
    <w:rsid w:val="00CB079A"/>
    <w:rsid w:val="00CB2995"/>
    <w:rsid w:val="00CB2C37"/>
    <w:rsid w:val="00CC603A"/>
    <w:rsid w:val="00CD10B6"/>
    <w:rsid w:val="00CD1183"/>
    <w:rsid w:val="00CE1CF0"/>
    <w:rsid w:val="00CE5EC7"/>
    <w:rsid w:val="00CE7264"/>
    <w:rsid w:val="00CE7B22"/>
    <w:rsid w:val="00CF5A08"/>
    <w:rsid w:val="00D00026"/>
    <w:rsid w:val="00D003DB"/>
    <w:rsid w:val="00D00E05"/>
    <w:rsid w:val="00D04827"/>
    <w:rsid w:val="00D064C5"/>
    <w:rsid w:val="00D06B74"/>
    <w:rsid w:val="00D105B5"/>
    <w:rsid w:val="00D10C1E"/>
    <w:rsid w:val="00D11936"/>
    <w:rsid w:val="00D172E1"/>
    <w:rsid w:val="00D207D2"/>
    <w:rsid w:val="00D263D1"/>
    <w:rsid w:val="00D26D6B"/>
    <w:rsid w:val="00D27780"/>
    <w:rsid w:val="00D30057"/>
    <w:rsid w:val="00D30DAA"/>
    <w:rsid w:val="00D32FBA"/>
    <w:rsid w:val="00D3383B"/>
    <w:rsid w:val="00D33C29"/>
    <w:rsid w:val="00D33F73"/>
    <w:rsid w:val="00D34AB7"/>
    <w:rsid w:val="00D36500"/>
    <w:rsid w:val="00D36531"/>
    <w:rsid w:val="00D41A85"/>
    <w:rsid w:val="00D43621"/>
    <w:rsid w:val="00D441C2"/>
    <w:rsid w:val="00D44BCC"/>
    <w:rsid w:val="00D45290"/>
    <w:rsid w:val="00D46833"/>
    <w:rsid w:val="00D46FE5"/>
    <w:rsid w:val="00D51E4A"/>
    <w:rsid w:val="00D52BA1"/>
    <w:rsid w:val="00D57BBE"/>
    <w:rsid w:val="00D62E84"/>
    <w:rsid w:val="00D66F1E"/>
    <w:rsid w:val="00D70850"/>
    <w:rsid w:val="00D7169C"/>
    <w:rsid w:val="00D71BEB"/>
    <w:rsid w:val="00D722F3"/>
    <w:rsid w:val="00D75381"/>
    <w:rsid w:val="00D75759"/>
    <w:rsid w:val="00D7606E"/>
    <w:rsid w:val="00D80E35"/>
    <w:rsid w:val="00D81E5D"/>
    <w:rsid w:val="00D821E2"/>
    <w:rsid w:val="00D84B90"/>
    <w:rsid w:val="00D85A2F"/>
    <w:rsid w:val="00D865D5"/>
    <w:rsid w:val="00D90A80"/>
    <w:rsid w:val="00D91F06"/>
    <w:rsid w:val="00D93E2A"/>
    <w:rsid w:val="00D950B6"/>
    <w:rsid w:val="00D95B3F"/>
    <w:rsid w:val="00D9702D"/>
    <w:rsid w:val="00DA1320"/>
    <w:rsid w:val="00DA1FED"/>
    <w:rsid w:val="00DB0AE6"/>
    <w:rsid w:val="00DB2761"/>
    <w:rsid w:val="00DB65D7"/>
    <w:rsid w:val="00DC09AA"/>
    <w:rsid w:val="00DC19A2"/>
    <w:rsid w:val="00DC2364"/>
    <w:rsid w:val="00DC4B3A"/>
    <w:rsid w:val="00DC5D99"/>
    <w:rsid w:val="00DD04EE"/>
    <w:rsid w:val="00DD578D"/>
    <w:rsid w:val="00DE0945"/>
    <w:rsid w:val="00DE16AB"/>
    <w:rsid w:val="00DE2D08"/>
    <w:rsid w:val="00DE3FAD"/>
    <w:rsid w:val="00DE4737"/>
    <w:rsid w:val="00DE68F5"/>
    <w:rsid w:val="00DE74A4"/>
    <w:rsid w:val="00DF06B9"/>
    <w:rsid w:val="00DF30A5"/>
    <w:rsid w:val="00DF3F30"/>
    <w:rsid w:val="00DF441E"/>
    <w:rsid w:val="00DF4CAE"/>
    <w:rsid w:val="00DF7D51"/>
    <w:rsid w:val="00E06253"/>
    <w:rsid w:val="00E07058"/>
    <w:rsid w:val="00E15183"/>
    <w:rsid w:val="00E156E1"/>
    <w:rsid w:val="00E17249"/>
    <w:rsid w:val="00E2103E"/>
    <w:rsid w:val="00E212F9"/>
    <w:rsid w:val="00E2242C"/>
    <w:rsid w:val="00E228B2"/>
    <w:rsid w:val="00E24051"/>
    <w:rsid w:val="00E240D4"/>
    <w:rsid w:val="00E2465D"/>
    <w:rsid w:val="00E33830"/>
    <w:rsid w:val="00E344E4"/>
    <w:rsid w:val="00E377CC"/>
    <w:rsid w:val="00E378C8"/>
    <w:rsid w:val="00E40AB9"/>
    <w:rsid w:val="00E415BA"/>
    <w:rsid w:val="00E415D3"/>
    <w:rsid w:val="00E41A2F"/>
    <w:rsid w:val="00E41A65"/>
    <w:rsid w:val="00E43765"/>
    <w:rsid w:val="00E45DD0"/>
    <w:rsid w:val="00E470E4"/>
    <w:rsid w:val="00E501CB"/>
    <w:rsid w:val="00E5255C"/>
    <w:rsid w:val="00E53567"/>
    <w:rsid w:val="00E55551"/>
    <w:rsid w:val="00E57A24"/>
    <w:rsid w:val="00E57A92"/>
    <w:rsid w:val="00E603AA"/>
    <w:rsid w:val="00E60C3D"/>
    <w:rsid w:val="00E60CC2"/>
    <w:rsid w:val="00E61E99"/>
    <w:rsid w:val="00E6363B"/>
    <w:rsid w:val="00E6455E"/>
    <w:rsid w:val="00E668CD"/>
    <w:rsid w:val="00E66E34"/>
    <w:rsid w:val="00E701A6"/>
    <w:rsid w:val="00E702F8"/>
    <w:rsid w:val="00E723AA"/>
    <w:rsid w:val="00E7252D"/>
    <w:rsid w:val="00E738AB"/>
    <w:rsid w:val="00E74D6C"/>
    <w:rsid w:val="00E75795"/>
    <w:rsid w:val="00E77151"/>
    <w:rsid w:val="00E82DB1"/>
    <w:rsid w:val="00E83209"/>
    <w:rsid w:val="00E84DC1"/>
    <w:rsid w:val="00E8529E"/>
    <w:rsid w:val="00E85389"/>
    <w:rsid w:val="00E862DB"/>
    <w:rsid w:val="00E902F0"/>
    <w:rsid w:val="00E90CB3"/>
    <w:rsid w:val="00E90D22"/>
    <w:rsid w:val="00E94A66"/>
    <w:rsid w:val="00E95E80"/>
    <w:rsid w:val="00E96214"/>
    <w:rsid w:val="00E965BC"/>
    <w:rsid w:val="00E9724C"/>
    <w:rsid w:val="00E975E8"/>
    <w:rsid w:val="00EA1F74"/>
    <w:rsid w:val="00EA7A65"/>
    <w:rsid w:val="00EB099C"/>
    <w:rsid w:val="00EB38F4"/>
    <w:rsid w:val="00EB3F49"/>
    <w:rsid w:val="00EB63CD"/>
    <w:rsid w:val="00EB6918"/>
    <w:rsid w:val="00EB7FA1"/>
    <w:rsid w:val="00EC0C23"/>
    <w:rsid w:val="00EC1399"/>
    <w:rsid w:val="00EC28D3"/>
    <w:rsid w:val="00EC2D45"/>
    <w:rsid w:val="00EC7E07"/>
    <w:rsid w:val="00ED58C4"/>
    <w:rsid w:val="00ED6680"/>
    <w:rsid w:val="00ED6793"/>
    <w:rsid w:val="00EE1EDD"/>
    <w:rsid w:val="00EE36CE"/>
    <w:rsid w:val="00EE3765"/>
    <w:rsid w:val="00EE4C82"/>
    <w:rsid w:val="00EE525A"/>
    <w:rsid w:val="00EE54BD"/>
    <w:rsid w:val="00EE59E2"/>
    <w:rsid w:val="00EF036E"/>
    <w:rsid w:val="00EF18A3"/>
    <w:rsid w:val="00EF505E"/>
    <w:rsid w:val="00F00FCD"/>
    <w:rsid w:val="00F0166D"/>
    <w:rsid w:val="00F05917"/>
    <w:rsid w:val="00F07747"/>
    <w:rsid w:val="00F1267A"/>
    <w:rsid w:val="00F209D9"/>
    <w:rsid w:val="00F22CA0"/>
    <w:rsid w:val="00F305C9"/>
    <w:rsid w:val="00F30699"/>
    <w:rsid w:val="00F36399"/>
    <w:rsid w:val="00F36501"/>
    <w:rsid w:val="00F37D67"/>
    <w:rsid w:val="00F4507B"/>
    <w:rsid w:val="00F45086"/>
    <w:rsid w:val="00F522E4"/>
    <w:rsid w:val="00F5334B"/>
    <w:rsid w:val="00F53FF3"/>
    <w:rsid w:val="00F5679F"/>
    <w:rsid w:val="00F5769A"/>
    <w:rsid w:val="00F61470"/>
    <w:rsid w:val="00F639B3"/>
    <w:rsid w:val="00F63E61"/>
    <w:rsid w:val="00F64707"/>
    <w:rsid w:val="00F673FD"/>
    <w:rsid w:val="00F67B3D"/>
    <w:rsid w:val="00F70B72"/>
    <w:rsid w:val="00F73F20"/>
    <w:rsid w:val="00F76FA1"/>
    <w:rsid w:val="00F80C9C"/>
    <w:rsid w:val="00F83618"/>
    <w:rsid w:val="00F83AE1"/>
    <w:rsid w:val="00F84819"/>
    <w:rsid w:val="00F852C3"/>
    <w:rsid w:val="00F87D24"/>
    <w:rsid w:val="00F87FDB"/>
    <w:rsid w:val="00F90106"/>
    <w:rsid w:val="00F901FC"/>
    <w:rsid w:val="00F9196E"/>
    <w:rsid w:val="00F91FD0"/>
    <w:rsid w:val="00F92162"/>
    <w:rsid w:val="00F92C2B"/>
    <w:rsid w:val="00F93297"/>
    <w:rsid w:val="00F97618"/>
    <w:rsid w:val="00F977FB"/>
    <w:rsid w:val="00FA3C54"/>
    <w:rsid w:val="00FA41A0"/>
    <w:rsid w:val="00FA4C4A"/>
    <w:rsid w:val="00FA5FE6"/>
    <w:rsid w:val="00FA65E3"/>
    <w:rsid w:val="00FB06CD"/>
    <w:rsid w:val="00FB26F8"/>
    <w:rsid w:val="00FB4B95"/>
    <w:rsid w:val="00FB50A7"/>
    <w:rsid w:val="00FB6CBC"/>
    <w:rsid w:val="00FC20DE"/>
    <w:rsid w:val="00FC3A09"/>
    <w:rsid w:val="00FC4640"/>
    <w:rsid w:val="00FC4DB3"/>
    <w:rsid w:val="00FC5C03"/>
    <w:rsid w:val="00FC6DEA"/>
    <w:rsid w:val="00FD018C"/>
    <w:rsid w:val="00FD2315"/>
    <w:rsid w:val="00FD28FD"/>
    <w:rsid w:val="00FD389A"/>
    <w:rsid w:val="00FD51A9"/>
    <w:rsid w:val="00FD66D9"/>
    <w:rsid w:val="00FD6D26"/>
    <w:rsid w:val="00FE2E52"/>
    <w:rsid w:val="00FE3795"/>
    <w:rsid w:val="00FE584B"/>
    <w:rsid w:val="00FE77E9"/>
    <w:rsid w:val="00FE7D9F"/>
    <w:rsid w:val="00FF5F00"/>
    <w:rsid w:val="00FF77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734D2F"/>
    <w:pPr>
      <w:keepNext/>
      <w:spacing w:before="240" w:after="60"/>
      <w:outlineLvl w:val="0"/>
    </w:pPr>
    <w:rPr>
      <w:rFonts w:ascii="Cambria" w:eastAsia="Times New Roman" w:hAnsi="Cambria" w:cs="Times New Roman"/>
      <w:b/>
      <w:bCs/>
      <w:kern w:val="32"/>
      <w:sz w:val="32"/>
      <w:szCs w:val="32"/>
    </w:rPr>
  </w:style>
  <w:style w:type="paragraph" w:styleId="Nagwek2">
    <w:name w:val="heading 2"/>
    <w:basedOn w:val="Normalny"/>
    <w:next w:val="Normalny"/>
    <w:link w:val="Nagwek2Znak"/>
    <w:uiPriority w:val="9"/>
    <w:unhideWhenUsed/>
    <w:qFormat/>
    <w:rsid w:val="00734D2F"/>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BB3599"/>
    <w:pPr>
      <w:spacing w:after="0" w:line="240"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rsid w:val="00BB3599"/>
    <w:rPr>
      <w:rFonts w:ascii="Calibri" w:eastAsia="Calibri" w:hAnsi="Calibri" w:cs="Times New Roman"/>
      <w:sz w:val="20"/>
      <w:szCs w:val="20"/>
    </w:rPr>
  </w:style>
  <w:style w:type="character" w:styleId="Odwoanieprzypisudolnego">
    <w:name w:val="footnote reference"/>
    <w:uiPriority w:val="99"/>
    <w:unhideWhenUsed/>
    <w:rsid w:val="00BB3599"/>
    <w:rPr>
      <w:vertAlign w:val="superscript"/>
    </w:rPr>
  </w:style>
  <w:style w:type="paragraph" w:styleId="Nagwek">
    <w:name w:val="header"/>
    <w:basedOn w:val="Normalny"/>
    <w:link w:val="NagwekZnak"/>
    <w:uiPriority w:val="99"/>
    <w:unhideWhenUsed/>
    <w:rsid w:val="00BB35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B3599"/>
  </w:style>
  <w:style w:type="paragraph" w:styleId="Stopka">
    <w:name w:val="footer"/>
    <w:basedOn w:val="Normalny"/>
    <w:link w:val="StopkaZnak"/>
    <w:uiPriority w:val="99"/>
    <w:unhideWhenUsed/>
    <w:rsid w:val="00BB35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B3599"/>
  </w:style>
  <w:style w:type="paragraph" w:styleId="Tekstdymka">
    <w:name w:val="Balloon Text"/>
    <w:basedOn w:val="Normalny"/>
    <w:link w:val="TekstdymkaZnak"/>
    <w:uiPriority w:val="99"/>
    <w:semiHidden/>
    <w:unhideWhenUsed/>
    <w:rsid w:val="00BB35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B3599"/>
    <w:rPr>
      <w:rFonts w:ascii="Tahoma" w:hAnsi="Tahoma" w:cs="Tahoma"/>
      <w:sz w:val="16"/>
      <w:szCs w:val="16"/>
    </w:rPr>
  </w:style>
  <w:style w:type="character" w:customStyle="1" w:styleId="Nagwek1Znak">
    <w:name w:val="Nagłówek 1 Znak"/>
    <w:basedOn w:val="Domylnaczcionkaakapitu"/>
    <w:link w:val="Nagwek1"/>
    <w:uiPriority w:val="9"/>
    <w:rsid w:val="00734D2F"/>
    <w:rPr>
      <w:rFonts w:ascii="Cambria" w:eastAsia="Times New Roman" w:hAnsi="Cambria" w:cs="Times New Roman"/>
      <w:b/>
      <w:bCs/>
      <w:kern w:val="32"/>
      <w:sz w:val="32"/>
      <w:szCs w:val="32"/>
    </w:rPr>
  </w:style>
  <w:style w:type="character" w:customStyle="1" w:styleId="Nagwek2Znak">
    <w:name w:val="Nagłówek 2 Znak"/>
    <w:basedOn w:val="Domylnaczcionkaakapitu"/>
    <w:link w:val="Nagwek2"/>
    <w:uiPriority w:val="9"/>
    <w:rsid w:val="00734D2F"/>
    <w:rPr>
      <w:rFonts w:ascii="Cambria" w:eastAsia="Times New Roman" w:hAnsi="Cambria" w:cs="Times New Roman"/>
      <w:b/>
      <w:bCs/>
      <w:i/>
      <w:iCs/>
      <w:sz w:val="28"/>
      <w:szCs w:val="28"/>
    </w:rPr>
  </w:style>
  <w:style w:type="paragraph" w:styleId="NormalnyWeb">
    <w:name w:val="Normal (Web)"/>
    <w:basedOn w:val="Normalny"/>
    <w:uiPriority w:val="99"/>
    <w:unhideWhenUsed/>
    <w:rsid w:val="00734D2F"/>
    <w:pPr>
      <w:spacing w:after="0" w:line="240" w:lineRule="auto"/>
    </w:pPr>
    <w:rPr>
      <w:rFonts w:ascii="Times New Roman" w:eastAsia="Times New Roman" w:hAnsi="Times New Roman" w:cs="Times New Roman"/>
      <w:sz w:val="24"/>
      <w:szCs w:val="24"/>
      <w:lang w:eastAsia="pl-PL"/>
    </w:rPr>
  </w:style>
  <w:style w:type="paragraph" w:styleId="Tytu">
    <w:name w:val="Title"/>
    <w:basedOn w:val="Normalny"/>
    <w:next w:val="Normalny"/>
    <w:link w:val="TytuZnak"/>
    <w:uiPriority w:val="10"/>
    <w:qFormat/>
    <w:rsid w:val="00734D2F"/>
    <w:pPr>
      <w:spacing w:before="240" w:after="60"/>
      <w:jc w:val="center"/>
      <w:outlineLvl w:val="0"/>
    </w:pPr>
    <w:rPr>
      <w:rFonts w:ascii="Cambria" w:eastAsia="Times New Roman" w:hAnsi="Cambria" w:cs="Times New Roman"/>
      <w:b/>
      <w:bCs/>
      <w:kern w:val="28"/>
      <w:sz w:val="32"/>
      <w:szCs w:val="32"/>
    </w:rPr>
  </w:style>
  <w:style w:type="character" w:customStyle="1" w:styleId="TytuZnak">
    <w:name w:val="Tytuł Znak"/>
    <w:basedOn w:val="Domylnaczcionkaakapitu"/>
    <w:link w:val="Tytu"/>
    <w:uiPriority w:val="10"/>
    <w:rsid w:val="00734D2F"/>
    <w:rPr>
      <w:rFonts w:ascii="Cambria" w:eastAsia="Times New Roman" w:hAnsi="Cambria" w:cs="Times New Roman"/>
      <w:b/>
      <w:bCs/>
      <w:kern w:val="28"/>
      <w:sz w:val="32"/>
      <w:szCs w:val="32"/>
    </w:rPr>
  </w:style>
  <w:style w:type="paragraph" w:styleId="Akapitzlist">
    <w:name w:val="List Paragraph"/>
    <w:basedOn w:val="Normalny"/>
    <w:link w:val="AkapitzlistZnak"/>
    <w:uiPriority w:val="34"/>
    <w:qFormat/>
    <w:rsid w:val="00734D2F"/>
    <w:pPr>
      <w:ind w:left="720"/>
      <w:contextualSpacing/>
    </w:pPr>
  </w:style>
  <w:style w:type="character" w:customStyle="1" w:styleId="AkapitzlistZnak">
    <w:name w:val="Akapit z listą Znak"/>
    <w:link w:val="Akapitzlist"/>
    <w:uiPriority w:val="34"/>
    <w:rsid w:val="00734D2F"/>
  </w:style>
  <w:style w:type="paragraph" w:styleId="Bezodstpw">
    <w:name w:val="No Spacing"/>
    <w:uiPriority w:val="1"/>
    <w:qFormat/>
    <w:rsid w:val="008208F7"/>
    <w:pPr>
      <w:spacing w:after="0" w:line="240" w:lineRule="auto"/>
    </w:pPr>
  </w:style>
  <w:style w:type="paragraph" w:customStyle="1" w:styleId="LITlitera">
    <w:name w:val="LIT – litera"/>
    <w:basedOn w:val="Normalny"/>
    <w:uiPriority w:val="14"/>
    <w:qFormat/>
    <w:rsid w:val="00880487"/>
    <w:pPr>
      <w:spacing w:after="0" w:line="360" w:lineRule="auto"/>
      <w:ind w:left="986" w:hanging="476"/>
      <w:jc w:val="both"/>
    </w:pPr>
    <w:rPr>
      <w:rFonts w:ascii="Times" w:eastAsia="Times New Roman" w:hAnsi="Times" w:cs="Arial"/>
      <w:bCs/>
      <w:sz w:val="24"/>
      <w:szCs w:val="20"/>
      <w:lang w:eastAsia="pl-PL"/>
    </w:rPr>
  </w:style>
  <w:style w:type="paragraph" w:customStyle="1" w:styleId="PKTpunkt">
    <w:name w:val="PKT – punkt"/>
    <w:uiPriority w:val="13"/>
    <w:qFormat/>
    <w:rsid w:val="00880487"/>
    <w:pPr>
      <w:spacing w:after="0" w:line="360" w:lineRule="auto"/>
      <w:ind w:left="510" w:hanging="510"/>
      <w:jc w:val="both"/>
    </w:pPr>
    <w:rPr>
      <w:rFonts w:ascii="Times" w:eastAsia="Times New Roman" w:hAnsi="Times" w:cs="Arial"/>
      <w:bCs/>
      <w:sz w:val="24"/>
      <w:szCs w:val="20"/>
      <w:lang w:eastAsia="pl-PL"/>
    </w:rPr>
  </w:style>
  <w:style w:type="character" w:customStyle="1" w:styleId="Kkursywa">
    <w:name w:val="_K_ – kursywa"/>
    <w:basedOn w:val="Domylnaczcionkaakapitu"/>
    <w:uiPriority w:val="1"/>
    <w:qFormat/>
    <w:rsid w:val="00880487"/>
    <w:rPr>
      <w:i/>
    </w:rPr>
  </w:style>
  <w:style w:type="paragraph" w:customStyle="1" w:styleId="ARTartustawynprozporzdzenia">
    <w:name w:val="ART(§) – art. ustawy (§ np. rozporządzenia)"/>
    <w:uiPriority w:val="11"/>
    <w:qFormat/>
    <w:rsid w:val="0088048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880487"/>
    <w:pPr>
      <w:spacing w:before="0"/>
    </w:pPr>
    <w:rPr>
      <w:bCs/>
    </w:rPr>
  </w:style>
  <w:style w:type="character" w:customStyle="1" w:styleId="Ppogrubienie">
    <w:name w:val="_P_ – pogrubienie"/>
    <w:basedOn w:val="Domylnaczcionkaakapitu"/>
    <w:uiPriority w:val="1"/>
    <w:qFormat/>
    <w:rsid w:val="00880487"/>
    <w:rPr>
      <w:b/>
    </w:rPr>
  </w:style>
  <w:style w:type="paragraph" w:customStyle="1" w:styleId="menfont">
    <w:name w:val="men font"/>
    <w:basedOn w:val="Normalny"/>
    <w:rsid w:val="000362D4"/>
    <w:pPr>
      <w:spacing w:after="0" w:line="240" w:lineRule="auto"/>
    </w:pPr>
    <w:rPr>
      <w:rFonts w:ascii="Arial" w:eastAsia="Times New Roman" w:hAnsi="Arial" w:cs="Arial"/>
      <w:sz w:val="24"/>
      <w:szCs w:val="24"/>
      <w:lang w:eastAsia="pl-PL"/>
    </w:rPr>
  </w:style>
  <w:style w:type="paragraph" w:customStyle="1" w:styleId="Style5">
    <w:name w:val="Style5"/>
    <w:basedOn w:val="Normalny"/>
    <w:uiPriority w:val="99"/>
    <w:rsid w:val="000362D4"/>
    <w:pPr>
      <w:widowControl w:val="0"/>
      <w:autoSpaceDE w:val="0"/>
      <w:autoSpaceDN w:val="0"/>
      <w:adjustRightInd w:val="0"/>
      <w:spacing w:after="0" w:line="414" w:lineRule="exact"/>
      <w:ind w:firstLine="547"/>
      <w:jc w:val="both"/>
    </w:pPr>
    <w:rPr>
      <w:rFonts w:ascii="Segoe UI" w:eastAsia="Times New Roman" w:hAnsi="Segoe UI" w:cs="Segoe UI"/>
      <w:sz w:val="24"/>
      <w:szCs w:val="24"/>
      <w:lang w:eastAsia="pl-PL"/>
    </w:rPr>
  </w:style>
  <w:style w:type="paragraph" w:customStyle="1" w:styleId="Style32">
    <w:name w:val="Style32"/>
    <w:basedOn w:val="Normalny"/>
    <w:uiPriority w:val="99"/>
    <w:rsid w:val="000362D4"/>
    <w:pPr>
      <w:widowControl w:val="0"/>
      <w:autoSpaceDE w:val="0"/>
      <w:autoSpaceDN w:val="0"/>
      <w:adjustRightInd w:val="0"/>
      <w:spacing w:after="0" w:line="415" w:lineRule="exact"/>
      <w:ind w:firstLine="562"/>
      <w:jc w:val="both"/>
    </w:pPr>
    <w:rPr>
      <w:rFonts w:ascii="Segoe UI" w:eastAsia="Times New Roman" w:hAnsi="Segoe UI" w:cs="Segoe UI"/>
      <w:sz w:val="24"/>
      <w:szCs w:val="24"/>
      <w:lang w:eastAsia="pl-PL"/>
    </w:rPr>
  </w:style>
  <w:style w:type="character" w:customStyle="1" w:styleId="FontStyle52">
    <w:name w:val="Font Style52"/>
    <w:uiPriority w:val="99"/>
    <w:rsid w:val="000362D4"/>
    <w:rPr>
      <w:rFonts w:ascii="Arial" w:hAnsi="Arial" w:cs="Arial"/>
      <w:sz w:val="22"/>
      <w:szCs w:val="22"/>
    </w:rPr>
  </w:style>
  <w:style w:type="paragraph" w:customStyle="1" w:styleId="ZARTzmartartykuempunktem">
    <w:name w:val="Z/ART(§) – zm. art. (§) artykułem (punktem)"/>
    <w:basedOn w:val="Normalny"/>
    <w:uiPriority w:val="30"/>
    <w:qFormat/>
    <w:rsid w:val="000362D4"/>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ZUSTzmustartykuempunktem">
    <w:name w:val="Z/UST(§) – zm. ust. (§) artykułem (punktem)"/>
    <w:basedOn w:val="ZARTzmartartykuempunktem"/>
    <w:uiPriority w:val="30"/>
    <w:qFormat/>
    <w:rsid w:val="000362D4"/>
  </w:style>
  <w:style w:type="character" w:styleId="Odwoaniedokomentarza">
    <w:name w:val="annotation reference"/>
    <w:basedOn w:val="Domylnaczcionkaakapitu"/>
    <w:uiPriority w:val="99"/>
    <w:semiHidden/>
    <w:unhideWhenUsed/>
    <w:rsid w:val="00BD21C7"/>
    <w:rPr>
      <w:sz w:val="16"/>
      <w:szCs w:val="16"/>
    </w:rPr>
  </w:style>
  <w:style w:type="paragraph" w:styleId="Tekstkomentarza">
    <w:name w:val="annotation text"/>
    <w:basedOn w:val="Normalny"/>
    <w:link w:val="TekstkomentarzaZnak"/>
    <w:uiPriority w:val="99"/>
    <w:semiHidden/>
    <w:unhideWhenUsed/>
    <w:rsid w:val="00BD21C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D21C7"/>
    <w:rPr>
      <w:sz w:val="20"/>
      <w:szCs w:val="20"/>
    </w:rPr>
  </w:style>
  <w:style w:type="paragraph" w:styleId="Tematkomentarza">
    <w:name w:val="annotation subject"/>
    <w:basedOn w:val="Tekstkomentarza"/>
    <w:next w:val="Tekstkomentarza"/>
    <w:link w:val="TematkomentarzaZnak"/>
    <w:uiPriority w:val="99"/>
    <w:semiHidden/>
    <w:unhideWhenUsed/>
    <w:rsid w:val="00BD21C7"/>
    <w:rPr>
      <w:b/>
      <w:bCs/>
    </w:rPr>
  </w:style>
  <w:style w:type="character" w:customStyle="1" w:styleId="TematkomentarzaZnak">
    <w:name w:val="Temat komentarza Znak"/>
    <w:basedOn w:val="TekstkomentarzaZnak"/>
    <w:link w:val="Tematkomentarza"/>
    <w:uiPriority w:val="99"/>
    <w:semiHidden/>
    <w:rsid w:val="00BD21C7"/>
    <w:rPr>
      <w:b/>
      <w:bCs/>
      <w:sz w:val="20"/>
      <w:szCs w:val="20"/>
    </w:rPr>
  </w:style>
  <w:style w:type="paragraph" w:customStyle="1" w:styleId="ROZDZODDZPRZEDMprzedmiotregulacjirozdziauluboddziau">
    <w:name w:val="ROZDZ(ODDZ)_PRZEDM – przedmiot regulacji rozdziału lub oddziału"/>
    <w:next w:val="ARTartustawynprozporzdzenia"/>
    <w:uiPriority w:val="10"/>
    <w:qFormat/>
    <w:rsid w:val="00193096"/>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ROZDZODDZOZNoznaczenierozdziauluboddziau">
    <w:name w:val="ROZDZ(ODDZ)_OZN – oznaczenie rozdziału lub oddziału"/>
    <w:next w:val="ARTartustawynprozporzdzenia"/>
    <w:uiPriority w:val="10"/>
    <w:qFormat/>
    <w:rsid w:val="00AA2EDF"/>
    <w:pPr>
      <w:keepNext/>
      <w:suppressAutoHyphens/>
      <w:spacing w:before="120" w:after="0" w:line="360" w:lineRule="auto"/>
      <w:jc w:val="center"/>
    </w:pPr>
    <w:rPr>
      <w:rFonts w:ascii="Times" w:eastAsiaTheme="minorEastAsia" w:hAnsi="Times" w:cs="Arial"/>
      <w:bCs/>
      <w:kern w:val="24"/>
      <w:sz w:val="24"/>
      <w:szCs w:val="24"/>
      <w:lang w:eastAsia="pl-PL"/>
    </w:rPr>
  </w:style>
  <w:style w:type="character" w:styleId="Numerstrony">
    <w:name w:val="page number"/>
    <w:basedOn w:val="Domylnaczcionkaakapitu"/>
    <w:uiPriority w:val="99"/>
    <w:unhideWhenUsed/>
    <w:rsid w:val="00B73A00"/>
  </w:style>
  <w:style w:type="paragraph" w:styleId="Poprawka">
    <w:name w:val="Revision"/>
    <w:hidden/>
    <w:uiPriority w:val="99"/>
    <w:semiHidden/>
    <w:rsid w:val="00FD6D26"/>
    <w:pPr>
      <w:spacing w:after="0" w:line="240" w:lineRule="auto"/>
    </w:pPr>
  </w:style>
  <w:style w:type="paragraph" w:styleId="Tekstpodstawowy">
    <w:name w:val="Body Text"/>
    <w:basedOn w:val="Normalny"/>
    <w:link w:val="TekstpodstawowyZnak"/>
    <w:uiPriority w:val="99"/>
    <w:unhideWhenUsed/>
    <w:rsid w:val="00067520"/>
    <w:pPr>
      <w:spacing w:after="120"/>
    </w:pPr>
    <w:rPr>
      <w:rFonts w:ascii="Calibri" w:eastAsia="Calibri" w:hAnsi="Calibri" w:cs="Times New Roman"/>
    </w:rPr>
  </w:style>
  <w:style w:type="character" w:customStyle="1" w:styleId="TekstpodstawowyZnak">
    <w:name w:val="Tekst podstawowy Znak"/>
    <w:basedOn w:val="Domylnaczcionkaakapitu"/>
    <w:link w:val="Tekstpodstawowy"/>
    <w:uiPriority w:val="99"/>
    <w:rsid w:val="00067520"/>
    <w:rPr>
      <w:rFonts w:ascii="Calibri" w:eastAsia="Calibri" w:hAnsi="Calibri" w:cs="Times New Roman"/>
    </w:rPr>
  </w:style>
  <w:style w:type="paragraph" w:styleId="Zwykytekst">
    <w:name w:val="Plain Text"/>
    <w:basedOn w:val="Normalny"/>
    <w:link w:val="ZwykytekstZnak"/>
    <w:uiPriority w:val="99"/>
    <w:semiHidden/>
    <w:unhideWhenUsed/>
    <w:rsid w:val="00D06B74"/>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D06B74"/>
    <w:rPr>
      <w:rFonts w:ascii="Calibri" w:hAnsi="Calibri"/>
      <w:szCs w:val="21"/>
    </w:rPr>
  </w:style>
  <w:style w:type="paragraph" w:customStyle="1" w:styleId="tm">
    <w:name w:val="tm"/>
    <w:basedOn w:val="Normalny"/>
    <w:semiHidden/>
    <w:rsid w:val="00A47EDD"/>
    <w:pPr>
      <w:tabs>
        <w:tab w:val="left" w:pos="708"/>
      </w:tabs>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734D2F"/>
    <w:pPr>
      <w:keepNext/>
      <w:spacing w:before="240" w:after="60"/>
      <w:outlineLvl w:val="0"/>
    </w:pPr>
    <w:rPr>
      <w:rFonts w:ascii="Cambria" w:eastAsia="Times New Roman" w:hAnsi="Cambria" w:cs="Times New Roman"/>
      <w:b/>
      <w:bCs/>
      <w:kern w:val="32"/>
      <w:sz w:val="32"/>
      <w:szCs w:val="32"/>
    </w:rPr>
  </w:style>
  <w:style w:type="paragraph" w:styleId="Nagwek2">
    <w:name w:val="heading 2"/>
    <w:basedOn w:val="Normalny"/>
    <w:next w:val="Normalny"/>
    <w:link w:val="Nagwek2Znak"/>
    <w:uiPriority w:val="9"/>
    <w:unhideWhenUsed/>
    <w:qFormat/>
    <w:rsid w:val="00734D2F"/>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BB3599"/>
    <w:pPr>
      <w:spacing w:after="0" w:line="240" w:lineRule="auto"/>
    </w:pPr>
    <w:rPr>
      <w:rFonts w:ascii="Calibri" w:eastAsia="Calibri" w:hAnsi="Calibri" w:cs="Times New Roman"/>
      <w:sz w:val="20"/>
      <w:szCs w:val="20"/>
    </w:rPr>
  </w:style>
  <w:style w:type="character" w:customStyle="1" w:styleId="TekstprzypisudolnegoZnak">
    <w:name w:val="Tekst przypisu dolnego Znak"/>
    <w:basedOn w:val="Domylnaczcionkaakapitu"/>
    <w:link w:val="Tekstprzypisudolnego"/>
    <w:uiPriority w:val="99"/>
    <w:rsid w:val="00BB3599"/>
    <w:rPr>
      <w:rFonts w:ascii="Calibri" w:eastAsia="Calibri" w:hAnsi="Calibri" w:cs="Times New Roman"/>
      <w:sz w:val="20"/>
      <w:szCs w:val="20"/>
    </w:rPr>
  </w:style>
  <w:style w:type="character" w:styleId="Odwoanieprzypisudolnego">
    <w:name w:val="footnote reference"/>
    <w:uiPriority w:val="99"/>
    <w:unhideWhenUsed/>
    <w:rsid w:val="00BB3599"/>
    <w:rPr>
      <w:vertAlign w:val="superscript"/>
    </w:rPr>
  </w:style>
  <w:style w:type="paragraph" w:styleId="Nagwek">
    <w:name w:val="header"/>
    <w:basedOn w:val="Normalny"/>
    <w:link w:val="NagwekZnak"/>
    <w:uiPriority w:val="99"/>
    <w:unhideWhenUsed/>
    <w:rsid w:val="00BB35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B3599"/>
  </w:style>
  <w:style w:type="paragraph" w:styleId="Stopka">
    <w:name w:val="footer"/>
    <w:basedOn w:val="Normalny"/>
    <w:link w:val="StopkaZnak"/>
    <w:uiPriority w:val="99"/>
    <w:unhideWhenUsed/>
    <w:rsid w:val="00BB35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B3599"/>
  </w:style>
  <w:style w:type="paragraph" w:styleId="Tekstdymka">
    <w:name w:val="Balloon Text"/>
    <w:basedOn w:val="Normalny"/>
    <w:link w:val="TekstdymkaZnak"/>
    <w:uiPriority w:val="99"/>
    <w:semiHidden/>
    <w:unhideWhenUsed/>
    <w:rsid w:val="00BB35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B3599"/>
    <w:rPr>
      <w:rFonts w:ascii="Tahoma" w:hAnsi="Tahoma" w:cs="Tahoma"/>
      <w:sz w:val="16"/>
      <w:szCs w:val="16"/>
    </w:rPr>
  </w:style>
  <w:style w:type="character" w:customStyle="1" w:styleId="Nagwek1Znak">
    <w:name w:val="Nagłówek 1 Znak"/>
    <w:basedOn w:val="Domylnaczcionkaakapitu"/>
    <w:link w:val="Nagwek1"/>
    <w:uiPriority w:val="9"/>
    <w:rsid w:val="00734D2F"/>
    <w:rPr>
      <w:rFonts w:ascii="Cambria" w:eastAsia="Times New Roman" w:hAnsi="Cambria" w:cs="Times New Roman"/>
      <w:b/>
      <w:bCs/>
      <w:kern w:val="32"/>
      <w:sz w:val="32"/>
      <w:szCs w:val="32"/>
    </w:rPr>
  </w:style>
  <w:style w:type="character" w:customStyle="1" w:styleId="Nagwek2Znak">
    <w:name w:val="Nagłówek 2 Znak"/>
    <w:basedOn w:val="Domylnaczcionkaakapitu"/>
    <w:link w:val="Nagwek2"/>
    <w:uiPriority w:val="9"/>
    <w:rsid w:val="00734D2F"/>
    <w:rPr>
      <w:rFonts w:ascii="Cambria" w:eastAsia="Times New Roman" w:hAnsi="Cambria" w:cs="Times New Roman"/>
      <w:b/>
      <w:bCs/>
      <w:i/>
      <w:iCs/>
      <w:sz w:val="28"/>
      <w:szCs w:val="28"/>
    </w:rPr>
  </w:style>
  <w:style w:type="paragraph" w:styleId="NormalnyWeb">
    <w:name w:val="Normal (Web)"/>
    <w:basedOn w:val="Normalny"/>
    <w:uiPriority w:val="99"/>
    <w:unhideWhenUsed/>
    <w:rsid w:val="00734D2F"/>
    <w:pPr>
      <w:spacing w:after="0" w:line="240" w:lineRule="auto"/>
    </w:pPr>
    <w:rPr>
      <w:rFonts w:ascii="Times New Roman" w:eastAsia="Times New Roman" w:hAnsi="Times New Roman" w:cs="Times New Roman"/>
      <w:sz w:val="24"/>
      <w:szCs w:val="24"/>
      <w:lang w:eastAsia="pl-PL"/>
    </w:rPr>
  </w:style>
  <w:style w:type="paragraph" w:styleId="Tytu">
    <w:name w:val="Title"/>
    <w:basedOn w:val="Normalny"/>
    <w:next w:val="Normalny"/>
    <w:link w:val="TytuZnak"/>
    <w:uiPriority w:val="10"/>
    <w:qFormat/>
    <w:rsid w:val="00734D2F"/>
    <w:pPr>
      <w:spacing w:before="240" w:after="60"/>
      <w:jc w:val="center"/>
      <w:outlineLvl w:val="0"/>
    </w:pPr>
    <w:rPr>
      <w:rFonts w:ascii="Cambria" w:eastAsia="Times New Roman" w:hAnsi="Cambria" w:cs="Times New Roman"/>
      <w:b/>
      <w:bCs/>
      <w:kern w:val="28"/>
      <w:sz w:val="32"/>
      <w:szCs w:val="32"/>
    </w:rPr>
  </w:style>
  <w:style w:type="character" w:customStyle="1" w:styleId="TytuZnak">
    <w:name w:val="Tytuł Znak"/>
    <w:basedOn w:val="Domylnaczcionkaakapitu"/>
    <w:link w:val="Tytu"/>
    <w:uiPriority w:val="10"/>
    <w:rsid w:val="00734D2F"/>
    <w:rPr>
      <w:rFonts w:ascii="Cambria" w:eastAsia="Times New Roman" w:hAnsi="Cambria" w:cs="Times New Roman"/>
      <w:b/>
      <w:bCs/>
      <w:kern w:val="28"/>
      <w:sz w:val="32"/>
      <w:szCs w:val="32"/>
    </w:rPr>
  </w:style>
  <w:style w:type="paragraph" w:styleId="Akapitzlist">
    <w:name w:val="List Paragraph"/>
    <w:basedOn w:val="Normalny"/>
    <w:link w:val="AkapitzlistZnak"/>
    <w:uiPriority w:val="34"/>
    <w:qFormat/>
    <w:rsid w:val="00734D2F"/>
    <w:pPr>
      <w:ind w:left="720"/>
      <w:contextualSpacing/>
    </w:pPr>
  </w:style>
  <w:style w:type="character" w:customStyle="1" w:styleId="AkapitzlistZnak">
    <w:name w:val="Akapit z listą Znak"/>
    <w:link w:val="Akapitzlist"/>
    <w:uiPriority w:val="34"/>
    <w:rsid w:val="00734D2F"/>
  </w:style>
  <w:style w:type="paragraph" w:styleId="Bezodstpw">
    <w:name w:val="No Spacing"/>
    <w:uiPriority w:val="1"/>
    <w:qFormat/>
    <w:rsid w:val="008208F7"/>
    <w:pPr>
      <w:spacing w:after="0" w:line="240" w:lineRule="auto"/>
    </w:pPr>
  </w:style>
  <w:style w:type="paragraph" w:customStyle="1" w:styleId="LITlitera">
    <w:name w:val="LIT – litera"/>
    <w:basedOn w:val="Normalny"/>
    <w:uiPriority w:val="14"/>
    <w:qFormat/>
    <w:rsid w:val="00880487"/>
    <w:pPr>
      <w:spacing w:after="0" w:line="360" w:lineRule="auto"/>
      <w:ind w:left="986" w:hanging="476"/>
      <w:jc w:val="both"/>
    </w:pPr>
    <w:rPr>
      <w:rFonts w:ascii="Times" w:eastAsia="Times New Roman" w:hAnsi="Times" w:cs="Arial"/>
      <w:bCs/>
      <w:sz w:val="24"/>
      <w:szCs w:val="20"/>
      <w:lang w:eastAsia="pl-PL"/>
    </w:rPr>
  </w:style>
  <w:style w:type="paragraph" w:customStyle="1" w:styleId="PKTpunkt">
    <w:name w:val="PKT – punkt"/>
    <w:uiPriority w:val="13"/>
    <w:qFormat/>
    <w:rsid w:val="00880487"/>
    <w:pPr>
      <w:spacing w:after="0" w:line="360" w:lineRule="auto"/>
      <w:ind w:left="510" w:hanging="510"/>
      <w:jc w:val="both"/>
    </w:pPr>
    <w:rPr>
      <w:rFonts w:ascii="Times" w:eastAsia="Times New Roman" w:hAnsi="Times" w:cs="Arial"/>
      <w:bCs/>
      <w:sz w:val="24"/>
      <w:szCs w:val="20"/>
      <w:lang w:eastAsia="pl-PL"/>
    </w:rPr>
  </w:style>
  <w:style w:type="character" w:customStyle="1" w:styleId="Kkursywa">
    <w:name w:val="_K_ – kursywa"/>
    <w:basedOn w:val="Domylnaczcionkaakapitu"/>
    <w:uiPriority w:val="1"/>
    <w:qFormat/>
    <w:rsid w:val="00880487"/>
    <w:rPr>
      <w:i/>
    </w:rPr>
  </w:style>
  <w:style w:type="paragraph" w:customStyle="1" w:styleId="ARTartustawynprozporzdzenia">
    <w:name w:val="ART(§) – art. ustawy (§ np. rozporządzenia)"/>
    <w:uiPriority w:val="11"/>
    <w:qFormat/>
    <w:rsid w:val="0088048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880487"/>
    <w:pPr>
      <w:spacing w:before="0"/>
    </w:pPr>
    <w:rPr>
      <w:bCs/>
    </w:rPr>
  </w:style>
  <w:style w:type="character" w:customStyle="1" w:styleId="Ppogrubienie">
    <w:name w:val="_P_ – pogrubienie"/>
    <w:basedOn w:val="Domylnaczcionkaakapitu"/>
    <w:uiPriority w:val="1"/>
    <w:qFormat/>
    <w:rsid w:val="00880487"/>
    <w:rPr>
      <w:b/>
    </w:rPr>
  </w:style>
  <w:style w:type="paragraph" w:customStyle="1" w:styleId="menfont">
    <w:name w:val="men font"/>
    <w:basedOn w:val="Normalny"/>
    <w:rsid w:val="000362D4"/>
    <w:pPr>
      <w:spacing w:after="0" w:line="240" w:lineRule="auto"/>
    </w:pPr>
    <w:rPr>
      <w:rFonts w:ascii="Arial" w:eastAsia="Times New Roman" w:hAnsi="Arial" w:cs="Arial"/>
      <w:sz w:val="24"/>
      <w:szCs w:val="24"/>
      <w:lang w:eastAsia="pl-PL"/>
    </w:rPr>
  </w:style>
  <w:style w:type="paragraph" w:customStyle="1" w:styleId="Style5">
    <w:name w:val="Style5"/>
    <w:basedOn w:val="Normalny"/>
    <w:uiPriority w:val="99"/>
    <w:rsid w:val="000362D4"/>
    <w:pPr>
      <w:widowControl w:val="0"/>
      <w:autoSpaceDE w:val="0"/>
      <w:autoSpaceDN w:val="0"/>
      <w:adjustRightInd w:val="0"/>
      <w:spacing w:after="0" w:line="414" w:lineRule="exact"/>
      <w:ind w:firstLine="547"/>
      <w:jc w:val="both"/>
    </w:pPr>
    <w:rPr>
      <w:rFonts w:ascii="Segoe UI" w:eastAsia="Times New Roman" w:hAnsi="Segoe UI" w:cs="Segoe UI"/>
      <w:sz w:val="24"/>
      <w:szCs w:val="24"/>
      <w:lang w:eastAsia="pl-PL"/>
    </w:rPr>
  </w:style>
  <w:style w:type="paragraph" w:customStyle="1" w:styleId="Style32">
    <w:name w:val="Style32"/>
    <w:basedOn w:val="Normalny"/>
    <w:uiPriority w:val="99"/>
    <w:rsid w:val="000362D4"/>
    <w:pPr>
      <w:widowControl w:val="0"/>
      <w:autoSpaceDE w:val="0"/>
      <w:autoSpaceDN w:val="0"/>
      <w:adjustRightInd w:val="0"/>
      <w:spacing w:after="0" w:line="415" w:lineRule="exact"/>
      <w:ind w:firstLine="562"/>
      <w:jc w:val="both"/>
    </w:pPr>
    <w:rPr>
      <w:rFonts w:ascii="Segoe UI" w:eastAsia="Times New Roman" w:hAnsi="Segoe UI" w:cs="Segoe UI"/>
      <w:sz w:val="24"/>
      <w:szCs w:val="24"/>
      <w:lang w:eastAsia="pl-PL"/>
    </w:rPr>
  </w:style>
  <w:style w:type="character" w:customStyle="1" w:styleId="FontStyle52">
    <w:name w:val="Font Style52"/>
    <w:uiPriority w:val="99"/>
    <w:rsid w:val="000362D4"/>
    <w:rPr>
      <w:rFonts w:ascii="Arial" w:hAnsi="Arial" w:cs="Arial"/>
      <w:sz w:val="22"/>
      <w:szCs w:val="22"/>
    </w:rPr>
  </w:style>
  <w:style w:type="paragraph" w:customStyle="1" w:styleId="ZARTzmartartykuempunktem">
    <w:name w:val="Z/ART(§) – zm. art. (§) artykułem (punktem)"/>
    <w:basedOn w:val="Normalny"/>
    <w:uiPriority w:val="30"/>
    <w:qFormat/>
    <w:rsid w:val="000362D4"/>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ZUSTzmustartykuempunktem">
    <w:name w:val="Z/UST(§) – zm. ust. (§) artykułem (punktem)"/>
    <w:basedOn w:val="ZARTzmartartykuempunktem"/>
    <w:uiPriority w:val="30"/>
    <w:qFormat/>
    <w:rsid w:val="000362D4"/>
  </w:style>
  <w:style w:type="character" w:styleId="Odwoaniedokomentarza">
    <w:name w:val="annotation reference"/>
    <w:basedOn w:val="Domylnaczcionkaakapitu"/>
    <w:uiPriority w:val="99"/>
    <w:semiHidden/>
    <w:unhideWhenUsed/>
    <w:rsid w:val="00BD21C7"/>
    <w:rPr>
      <w:sz w:val="16"/>
      <w:szCs w:val="16"/>
    </w:rPr>
  </w:style>
  <w:style w:type="paragraph" w:styleId="Tekstkomentarza">
    <w:name w:val="annotation text"/>
    <w:basedOn w:val="Normalny"/>
    <w:link w:val="TekstkomentarzaZnak"/>
    <w:uiPriority w:val="99"/>
    <w:semiHidden/>
    <w:unhideWhenUsed/>
    <w:rsid w:val="00BD21C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BD21C7"/>
    <w:rPr>
      <w:sz w:val="20"/>
      <w:szCs w:val="20"/>
    </w:rPr>
  </w:style>
  <w:style w:type="paragraph" w:styleId="Tematkomentarza">
    <w:name w:val="annotation subject"/>
    <w:basedOn w:val="Tekstkomentarza"/>
    <w:next w:val="Tekstkomentarza"/>
    <w:link w:val="TematkomentarzaZnak"/>
    <w:uiPriority w:val="99"/>
    <w:semiHidden/>
    <w:unhideWhenUsed/>
    <w:rsid w:val="00BD21C7"/>
    <w:rPr>
      <w:b/>
      <w:bCs/>
    </w:rPr>
  </w:style>
  <w:style w:type="character" w:customStyle="1" w:styleId="TematkomentarzaZnak">
    <w:name w:val="Temat komentarza Znak"/>
    <w:basedOn w:val="TekstkomentarzaZnak"/>
    <w:link w:val="Tematkomentarza"/>
    <w:uiPriority w:val="99"/>
    <w:semiHidden/>
    <w:rsid w:val="00BD21C7"/>
    <w:rPr>
      <w:b/>
      <w:bCs/>
      <w:sz w:val="20"/>
      <w:szCs w:val="20"/>
    </w:rPr>
  </w:style>
  <w:style w:type="paragraph" w:customStyle="1" w:styleId="ROZDZODDZPRZEDMprzedmiotregulacjirozdziauluboddziau">
    <w:name w:val="ROZDZ(ODDZ)_PRZEDM – przedmiot regulacji rozdziału lub oddziału"/>
    <w:next w:val="ARTartustawynprozporzdzenia"/>
    <w:uiPriority w:val="10"/>
    <w:qFormat/>
    <w:rsid w:val="00193096"/>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ROZDZODDZOZNoznaczenierozdziauluboddziau">
    <w:name w:val="ROZDZ(ODDZ)_OZN – oznaczenie rozdziału lub oddziału"/>
    <w:next w:val="ARTartustawynprozporzdzenia"/>
    <w:uiPriority w:val="10"/>
    <w:qFormat/>
    <w:rsid w:val="00AA2EDF"/>
    <w:pPr>
      <w:keepNext/>
      <w:suppressAutoHyphens/>
      <w:spacing w:before="120" w:after="0" w:line="360" w:lineRule="auto"/>
      <w:jc w:val="center"/>
    </w:pPr>
    <w:rPr>
      <w:rFonts w:ascii="Times" w:eastAsiaTheme="minorEastAsia" w:hAnsi="Times" w:cs="Arial"/>
      <w:bCs/>
      <w:kern w:val="24"/>
      <w:sz w:val="24"/>
      <w:szCs w:val="24"/>
      <w:lang w:eastAsia="pl-PL"/>
    </w:rPr>
  </w:style>
  <w:style w:type="character" w:styleId="Numerstrony">
    <w:name w:val="page number"/>
    <w:basedOn w:val="Domylnaczcionkaakapitu"/>
    <w:uiPriority w:val="99"/>
    <w:unhideWhenUsed/>
    <w:rsid w:val="00B73A00"/>
  </w:style>
  <w:style w:type="paragraph" w:styleId="Poprawka">
    <w:name w:val="Revision"/>
    <w:hidden/>
    <w:uiPriority w:val="99"/>
    <w:semiHidden/>
    <w:rsid w:val="00FD6D26"/>
    <w:pPr>
      <w:spacing w:after="0" w:line="240" w:lineRule="auto"/>
    </w:pPr>
  </w:style>
  <w:style w:type="paragraph" w:styleId="Tekstpodstawowy">
    <w:name w:val="Body Text"/>
    <w:basedOn w:val="Normalny"/>
    <w:link w:val="TekstpodstawowyZnak"/>
    <w:uiPriority w:val="99"/>
    <w:unhideWhenUsed/>
    <w:rsid w:val="00067520"/>
    <w:pPr>
      <w:spacing w:after="120"/>
    </w:pPr>
    <w:rPr>
      <w:rFonts w:ascii="Calibri" w:eastAsia="Calibri" w:hAnsi="Calibri" w:cs="Times New Roman"/>
    </w:rPr>
  </w:style>
  <w:style w:type="character" w:customStyle="1" w:styleId="TekstpodstawowyZnak">
    <w:name w:val="Tekst podstawowy Znak"/>
    <w:basedOn w:val="Domylnaczcionkaakapitu"/>
    <w:link w:val="Tekstpodstawowy"/>
    <w:uiPriority w:val="99"/>
    <w:rsid w:val="00067520"/>
    <w:rPr>
      <w:rFonts w:ascii="Calibri" w:eastAsia="Calibri" w:hAnsi="Calibri" w:cs="Times New Roman"/>
    </w:rPr>
  </w:style>
  <w:style w:type="paragraph" w:styleId="Zwykytekst">
    <w:name w:val="Plain Text"/>
    <w:basedOn w:val="Normalny"/>
    <w:link w:val="ZwykytekstZnak"/>
    <w:uiPriority w:val="99"/>
    <w:semiHidden/>
    <w:unhideWhenUsed/>
    <w:rsid w:val="00D06B74"/>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D06B74"/>
    <w:rPr>
      <w:rFonts w:ascii="Calibri" w:hAnsi="Calibri"/>
      <w:szCs w:val="21"/>
    </w:rPr>
  </w:style>
  <w:style w:type="paragraph" w:customStyle="1" w:styleId="tm">
    <w:name w:val="tm"/>
    <w:basedOn w:val="Normalny"/>
    <w:semiHidden/>
    <w:rsid w:val="00A47EDD"/>
    <w:pPr>
      <w:tabs>
        <w:tab w:val="left" w:pos="708"/>
      </w:tabs>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3314">
      <w:bodyDiv w:val="1"/>
      <w:marLeft w:val="0"/>
      <w:marRight w:val="0"/>
      <w:marTop w:val="0"/>
      <w:marBottom w:val="0"/>
      <w:divBdr>
        <w:top w:val="none" w:sz="0" w:space="0" w:color="auto"/>
        <w:left w:val="none" w:sz="0" w:space="0" w:color="auto"/>
        <w:bottom w:val="none" w:sz="0" w:space="0" w:color="auto"/>
        <w:right w:val="none" w:sz="0" w:space="0" w:color="auto"/>
      </w:divBdr>
    </w:div>
    <w:div w:id="173543770">
      <w:bodyDiv w:val="1"/>
      <w:marLeft w:val="0"/>
      <w:marRight w:val="0"/>
      <w:marTop w:val="0"/>
      <w:marBottom w:val="0"/>
      <w:divBdr>
        <w:top w:val="none" w:sz="0" w:space="0" w:color="auto"/>
        <w:left w:val="none" w:sz="0" w:space="0" w:color="auto"/>
        <w:bottom w:val="none" w:sz="0" w:space="0" w:color="auto"/>
        <w:right w:val="none" w:sz="0" w:space="0" w:color="auto"/>
      </w:divBdr>
    </w:div>
    <w:div w:id="257518078">
      <w:bodyDiv w:val="1"/>
      <w:marLeft w:val="0"/>
      <w:marRight w:val="0"/>
      <w:marTop w:val="0"/>
      <w:marBottom w:val="0"/>
      <w:divBdr>
        <w:top w:val="none" w:sz="0" w:space="0" w:color="auto"/>
        <w:left w:val="none" w:sz="0" w:space="0" w:color="auto"/>
        <w:bottom w:val="none" w:sz="0" w:space="0" w:color="auto"/>
        <w:right w:val="none" w:sz="0" w:space="0" w:color="auto"/>
      </w:divBdr>
    </w:div>
    <w:div w:id="991180956">
      <w:bodyDiv w:val="1"/>
      <w:marLeft w:val="0"/>
      <w:marRight w:val="0"/>
      <w:marTop w:val="0"/>
      <w:marBottom w:val="0"/>
      <w:divBdr>
        <w:top w:val="none" w:sz="0" w:space="0" w:color="auto"/>
        <w:left w:val="none" w:sz="0" w:space="0" w:color="auto"/>
        <w:bottom w:val="none" w:sz="0" w:space="0" w:color="auto"/>
        <w:right w:val="none" w:sz="0" w:space="0" w:color="auto"/>
      </w:divBdr>
    </w:div>
    <w:div w:id="1048335409">
      <w:bodyDiv w:val="1"/>
      <w:marLeft w:val="0"/>
      <w:marRight w:val="0"/>
      <w:marTop w:val="0"/>
      <w:marBottom w:val="0"/>
      <w:divBdr>
        <w:top w:val="none" w:sz="0" w:space="0" w:color="auto"/>
        <w:left w:val="none" w:sz="0" w:space="0" w:color="auto"/>
        <w:bottom w:val="none" w:sz="0" w:space="0" w:color="auto"/>
        <w:right w:val="none" w:sz="0" w:space="0" w:color="auto"/>
      </w:divBdr>
    </w:div>
    <w:div w:id="1116749767">
      <w:bodyDiv w:val="1"/>
      <w:marLeft w:val="0"/>
      <w:marRight w:val="0"/>
      <w:marTop w:val="0"/>
      <w:marBottom w:val="0"/>
      <w:divBdr>
        <w:top w:val="none" w:sz="0" w:space="0" w:color="auto"/>
        <w:left w:val="none" w:sz="0" w:space="0" w:color="auto"/>
        <w:bottom w:val="none" w:sz="0" w:space="0" w:color="auto"/>
        <w:right w:val="none" w:sz="0" w:space="0" w:color="auto"/>
      </w:divBdr>
    </w:div>
    <w:div w:id="1172648602">
      <w:bodyDiv w:val="1"/>
      <w:marLeft w:val="0"/>
      <w:marRight w:val="0"/>
      <w:marTop w:val="0"/>
      <w:marBottom w:val="0"/>
      <w:divBdr>
        <w:top w:val="none" w:sz="0" w:space="0" w:color="auto"/>
        <w:left w:val="none" w:sz="0" w:space="0" w:color="auto"/>
        <w:bottom w:val="none" w:sz="0" w:space="0" w:color="auto"/>
        <w:right w:val="none" w:sz="0" w:space="0" w:color="auto"/>
      </w:divBdr>
    </w:div>
    <w:div w:id="1235118061">
      <w:bodyDiv w:val="1"/>
      <w:marLeft w:val="0"/>
      <w:marRight w:val="0"/>
      <w:marTop w:val="0"/>
      <w:marBottom w:val="0"/>
      <w:divBdr>
        <w:top w:val="none" w:sz="0" w:space="0" w:color="auto"/>
        <w:left w:val="none" w:sz="0" w:space="0" w:color="auto"/>
        <w:bottom w:val="none" w:sz="0" w:space="0" w:color="auto"/>
        <w:right w:val="none" w:sz="0" w:space="0" w:color="auto"/>
      </w:divBdr>
    </w:div>
    <w:div w:id="1428498389">
      <w:bodyDiv w:val="1"/>
      <w:marLeft w:val="0"/>
      <w:marRight w:val="0"/>
      <w:marTop w:val="0"/>
      <w:marBottom w:val="0"/>
      <w:divBdr>
        <w:top w:val="none" w:sz="0" w:space="0" w:color="auto"/>
        <w:left w:val="none" w:sz="0" w:space="0" w:color="auto"/>
        <w:bottom w:val="none" w:sz="0" w:space="0" w:color="auto"/>
        <w:right w:val="none" w:sz="0" w:space="0" w:color="auto"/>
      </w:divBdr>
    </w:div>
    <w:div w:id="1453865746">
      <w:bodyDiv w:val="1"/>
      <w:marLeft w:val="0"/>
      <w:marRight w:val="0"/>
      <w:marTop w:val="0"/>
      <w:marBottom w:val="0"/>
      <w:divBdr>
        <w:top w:val="none" w:sz="0" w:space="0" w:color="auto"/>
        <w:left w:val="none" w:sz="0" w:space="0" w:color="auto"/>
        <w:bottom w:val="none" w:sz="0" w:space="0" w:color="auto"/>
        <w:right w:val="none" w:sz="0" w:space="0" w:color="auto"/>
      </w:divBdr>
    </w:div>
    <w:div w:id="1584290551">
      <w:bodyDiv w:val="1"/>
      <w:marLeft w:val="0"/>
      <w:marRight w:val="0"/>
      <w:marTop w:val="0"/>
      <w:marBottom w:val="0"/>
      <w:divBdr>
        <w:top w:val="none" w:sz="0" w:space="0" w:color="auto"/>
        <w:left w:val="none" w:sz="0" w:space="0" w:color="auto"/>
        <w:bottom w:val="none" w:sz="0" w:space="0" w:color="auto"/>
        <w:right w:val="none" w:sz="0" w:space="0" w:color="auto"/>
      </w:divBdr>
    </w:div>
    <w:div w:id="1846705127">
      <w:bodyDiv w:val="1"/>
      <w:marLeft w:val="0"/>
      <w:marRight w:val="0"/>
      <w:marTop w:val="0"/>
      <w:marBottom w:val="0"/>
      <w:divBdr>
        <w:top w:val="none" w:sz="0" w:space="0" w:color="auto"/>
        <w:left w:val="none" w:sz="0" w:space="0" w:color="auto"/>
        <w:bottom w:val="none" w:sz="0" w:space="0" w:color="auto"/>
        <w:right w:val="none" w:sz="0" w:space="0" w:color="auto"/>
      </w:divBdr>
    </w:div>
    <w:div w:id="203313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1D0D4-7CCA-4E1D-A095-F3FF7E7DF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41</Pages>
  <Words>20151</Words>
  <Characters>120911</Characters>
  <Application>Microsoft Office Word</Application>
  <DocSecurity>0</DocSecurity>
  <Lines>1007</Lines>
  <Paragraphs>281</Paragraphs>
  <ScaleCrop>false</ScaleCrop>
  <HeadingPairs>
    <vt:vector size="2" baseType="variant">
      <vt:variant>
        <vt:lpstr>Tytuł</vt:lpstr>
      </vt:variant>
      <vt:variant>
        <vt:i4>1</vt:i4>
      </vt:variant>
    </vt:vector>
  </HeadingPairs>
  <TitlesOfParts>
    <vt:vector size="1" baseType="lpstr">
      <vt:lpstr/>
    </vt:vector>
  </TitlesOfParts>
  <Company>CIE</Company>
  <LinksUpToDate>false</LinksUpToDate>
  <CharactersWithSpaces>140781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Tołwińska Roksana</dc:creator>
  <cp:lastModifiedBy>Zagórska-Fulara Małgorzata</cp:lastModifiedBy>
  <cp:revision>10</cp:revision>
  <cp:lastPrinted>2016-10-27T08:28:00Z</cp:lastPrinted>
  <dcterms:created xsi:type="dcterms:W3CDTF">2016-11-08T09:10:00Z</dcterms:created>
  <dcterms:modified xsi:type="dcterms:W3CDTF">2016-11-10T15:47:00Z</dcterms:modified>
</cp:coreProperties>
</file>