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A5BF0" w14:textId="12FE9E07" w:rsidR="00396C76" w:rsidRDefault="00F84060" w:rsidP="008F6696">
      <w:pPr>
        <w:pStyle w:val="OZNPROJEKTUwskazaniedatylubwersjiprojektu"/>
        <w:keepNext/>
      </w:pPr>
      <w:bookmarkStart w:id="0" w:name="_GoBack"/>
      <w:bookmarkEnd w:id="0"/>
      <w:r>
        <w:t>P</w:t>
      </w:r>
      <w:r w:rsidR="00396C76" w:rsidRPr="006E2A5C">
        <w:t>rojekt</w:t>
      </w:r>
    </w:p>
    <w:p w14:paraId="2EC5D8C3" w14:textId="77777777" w:rsidR="00396C76" w:rsidRPr="002B2110" w:rsidRDefault="00396C76" w:rsidP="00396C76">
      <w:pPr>
        <w:pStyle w:val="OZNRODZAKTUtznustawalubrozporzdzenieiorganwydajcy"/>
      </w:pPr>
      <w:r w:rsidRPr="002B2110">
        <w:t>USTAWA</w:t>
      </w:r>
    </w:p>
    <w:p w14:paraId="77196AC2" w14:textId="62E87B8F" w:rsidR="00396C76" w:rsidRPr="002B2110" w:rsidRDefault="00F84060" w:rsidP="00396C76">
      <w:pPr>
        <w:pStyle w:val="DATAAKTUdatauchwalenialubwydaniaaktu"/>
      </w:pPr>
      <w:r>
        <w:t>z dnia</w:t>
      </w:r>
    </w:p>
    <w:p w14:paraId="25217DFA" w14:textId="47A445FA" w:rsidR="00396C76" w:rsidRPr="002B2110" w:rsidRDefault="00F84060" w:rsidP="008F6696">
      <w:pPr>
        <w:pStyle w:val="TYTUAKTUprzedmiotregulacjiustawylubrozporzdzenia"/>
      </w:pPr>
      <w:r>
        <w:t>o zmianie ustawy –</w:t>
      </w:r>
      <w:r w:rsidR="00396C76" w:rsidRPr="002B2110">
        <w:t xml:space="preserve"> Prawo geologiczne i górnicze oraz niektórych innych ustaw</w:t>
      </w:r>
      <w:r w:rsidR="00396C76" w:rsidRPr="00F84060">
        <w:rPr>
          <w:rStyle w:val="IGPindeksgrnyipogrubienie"/>
        </w:rPr>
        <w:footnoteReference w:id="1"/>
      </w:r>
      <w:r w:rsidR="00396C76" w:rsidRPr="00F84060">
        <w:rPr>
          <w:rStyle w:val="IGPindeksgrnyipogrubienie"/>
        </w:rPr>
        <w:t xml:space="preserve">), </w:t>
      </w:r>
      <w:r w:rsidR="00396C76" w:rsidRPr="00F84060">
        <w:rPr>
          <w:rStyle w:val="IGPindeksgrnyipogrubienie"/>
        </w:rPr>
        <w:footnoteReference w:id="2"/>
      </w:r>
      <w:r w:rsidR="00396C76" w:rsidRPr="00F84060">
        <w:rPr>
          <w:rStyle w:val="IGPindeksgrnyipogrubienie"/>
        </w:rPr>
        <w:t>)</w:t>
      </w:r>
    </w:p>
    <w:p w14:paraId="16716A9F" w14:textId="78118136" w:rsidR="00396C76" w:rsidRPr="002B2110" w:rsidRDefault="00396C76" w:rsidP="008F6696">
      <w:pPr>
        <w:pStyle w:val="ARTartustawynprozporzdzenia"/>
        <w:keepNext/>
      </w:pPr>
      <w:r w:rsidRPr="008F6696">
        <w:rPr>
          <w:rStyle w:val="Ppogrubienie"/>
        </w:rPr>
        <w:t>Art. 1.</w:t>
      </w:r>
      <w:r>
        <w:t> </w:t>
      </w:r>
      <w:r w:rsidRPr="002B2110">
        <w:t>W ustawie z dnia 9 czerwca 2011 r. – Prawo geologiczne i górnicze (Dz. U.</w:t>
      </w:r>
      <w:r w:rsidR="00BD03A4">
        <w:t xml:space="preserve"> z </w:t>
      </w:r>
      <w:r>
        <w:t>2016</w:t>
      </w:r>
      <w:r w:rsidR="00BD03A4">
        <w:t> </w:t>
      </w:r>
      <w:r w:rsidRPr="002B2110">
        <w:t xml:space="preserve">r. poz. </w:t>
      </w:r>
      <w:r>
        <w:t>1131 i 1991 oraz z 2017 r. poz. 60 i 202)</w:t>
      </w:r>
      <w:r w:rsidRPr="002B2110">
        <w:t xml:space="preserve"> wprowadza się następujące zmiany:</w:t>
      </w:r>
    </w:p>
    <w:p w14:paraId="18142590" w14:textId="4CB4F630" w:rsidR="00396C76" w:rsidRPr="002C17D5" w:rsidRDefault="00396C76" w:rsidP="008F6696">
      <w:pPr>
        <w:pStyle w:val="PKTpunkt"/>
        <w:keepNext/>
      </w:pPr>
      <w:r w:rsidRPr="00396C76">
        <w:t>1)</w:t>
      </w:r>
      <w:r>
        <w:tab/>
      </w:r>
      <w:r w:rsidRPr="002C17D5">
        <w:t>w odnośniku nr 1 w pkt 6 kropkę zastępuje się średnikiem i dodaje pkt 7 w brzmieniu:</w:t>
      </w:r>
    </w:p>
    <w:p w14:paraId="57F1C9F2" w14:textId="30446973" w:rsidR="00396C76" w:rsidRPr="00396C76" w:rsidRDefault="008F6696" w:rsidP="00396C76">
      <w:pPr>
        <w:pStyle w:val="ZPKTzmpktartykuempunktem"/>
      </w:pPr>
      <w:r>
        <w:t>„</w:t>
      </w:r>
      <w:r w:rsidR="00396C76" w:rsidRPr="00396C76">
        <w:t>7)</w:t>
      </w:r>
      <w:r w:rsidR="00396C76">
        <w:tab/>
      </w:r>
      <w:r w:rsidR="00396C76" w:rsidRPr="00396C76">
        <w:t>dyrektywy Parlamentu Europejskiego i Rady 2013/30/UE z dnia 12 czerwca 2013</w:t>
      </w:r>
      <w:r w:rsidR="00F84060">
        <w:t> </w:t>
      </w:r>
      <w:r w:rsidR="00396C76" w:rsidRPr="00396C76">
        <w:t>r. w sprawie bezpieczeństwa działalności związanej ze złożami ropy naftowej i gazu ziemnego na obszarach morskich oraz z</w:t>
      </w:r>
      <w:r w:rsidR="008F7B25">
        <w:t>miany dyrektywy 2004/35/WE (Dz. </w:t>
      </w:r>
      <w:r w:rsidR="00396C76" w:rsidRPr="00396C76">
        <w:t>Urz. UE L 178 z 28.06.2013, str. 66).</w:t>
      </w:r>
      <w:r>
        <w:t>”</w:t>
      </w:r>
      <w:r w:rsidR="00396C76" w:rsidRPr="00396C76">
        <w:t>;</w:t>
      </w:r>
    </w:p>
    <w:p w14:paraId="71DD3170" w14:textId="77777777" w:rsidR="00396C76" w:rsidRPr="002C17D5" w:rsidRDefault="00396C76" w:rsidP="008F6696">
      <w:pPr>
        <w:pStyle w:val="PKTpunkt"/>
        <w:keepNext/>
      </w:pPr>
      <w:r w:rsidRPr="00396C76">
        <w:t>2)</w:t>
      </w:r>
      <w:r>
        <w:tab/>
      </w:r>
      <w:r w:rsidRPr="002C17D5">
        <w:t xml:space="preserve">w art. 6 w ust. 1 </w:t>
      </w:r>
      <w:r w:rsidRPr="00396C76">
        <w:t>po pkt 16b dodaje się pkt 16c w brzmieniu:</w:t>
      </w:r>
    </w:p>
    <w:p w14:paraId="4DBE7E70" w14:textId="6537A230" w:rsidR="00396C76" w:rsidRPr="00396C76" w:rsidRDefault="008F6696" w:rsidP="008D43E1">
      <w:pPr>
        <w:pStyle w:val="ZPKTzmpktartykuempunktem"/>
      </w:pPr>
      <w:r>
        <w:t>„</w:t>
      </w:r>
      <w:r w:rsidR="00396C76" w:rsidRPr="00396C76">
        <w:t>16c)</w:t>
      </w:r>
      <w:r w:rsidR="007A545A">
        <w:tab/>
      </w:r>
      <w:r w:rsidR="00396C76" w:rsidRPr="00396C76">
        <w:t>wydobywaniem węglowodorów ze złóż – jest prowadzenie wydobycia węglowodorów, w tym przygotowanie wydobytych węglowodorów do</w:t>
      </w:r>
      <w:r w:rsidR="00C5719A">
        <w:t xml:space="preserve"> </w:t>
      </w:r>
      <w:r w:rsidR="00396C76" w:rsidRPr="00396C76">
        <w:t>transportu oraz ich transport w obrębie zakładu górniczego;</w:t>
      </w:r>
      <w:r>
        <w:t>”</w:t>
      </w:r>
      <w:r w:rsidR="00396C76" w:rsidRPr="00396C76">
        <w:t>;</w:t>
      </w:r>
    </w:p>
    <w:p w14:paraId="20056622" w14:textId="77777777" w:rsidR="00396C76" w:rsidRPr="002C17D5" w:rsidRDefault="00396C76" w:rsidP="008F6696">
      <w:pPr>
        <w:pStyle w:val="PKTpunkt"/>
        <w:keepNext/>
      </w:pPr>
      <w:r w:rsidRPr="00396C76">
        <w:t>3)</w:t>
      </w:r>
      <w:r>
        <w:tab/>
      </w:r>
      <w:r w:rsidRPr="002C17D5">
        <w:t>w art. 23 w ust. 1 po pkt 1 dodaje się pkt 1a w brzmieniu:</w:t>
      </w:r>
    </w:p>
    <w:p w14:paraId="0A2BD8DB" w14:textId="599C292A" w:rsidR="00396C76" w:rsidRPr="002822CC" w:rsidRDefault="008F6696" w:rsidP="004E66E7">
      <w:pPr>
        <w:pStyle w:val="ZPKTzmpktartykuempunktem"/>
      </w:pPr>
      <w:r>
        <w:t>„</w:t>
      </w:r>
      <w:r w:rsidR="00396C76" w:rsidRPr="00396C76">
        <w:t>1a)</w:t>
      </w:r>
      <w:r w:rsidR="00396C76">
        <w:tab/>
      </w:r>
      <w:r w:rsidR="00396C76" w:rsidRPr="00396C76">
        <w:t xml:space="preserve">poszukiwanie i rozpoznawanie złóż węglowodorów oraz wydobywanie węglowodorów ze złóż w granicach obszarów morskich Rzeczypospolitej Polskiej albo wydobywanie węglowodorów ze złóż w granicach obszarów morskich Rzeczypospolitej Polskiej wymaga opinii Prezesa Wyższego Urzędu Górniczego </w:t>
      </w:r>
      <w:r w:rsidR="004E66E7">
        <w:t>w </w:t>
      </w:r>
      <w:r w:rsidR="00CF557D">
        <w:t>zakresie</w:t>
      </w:r>
      <w:r w:rsidR="00396C76">
        <w:t xml:space="preserve"> technicznych możliwości </w:t>
      </w:r>
      <w:r w:rsidR="004B6625">
        <w:t>wykonywania</w:t>
      </w:r>
      <w:r w:rsidR="00C5719A">
        <w:t xml:space="preserve"> </w:t>
      </w:r>
      <w:r w:rsidR="00396C76">
        <w:t>działalności oraz zapewnienia jej bezpieczeństwa</w:t>
      </w:r>
      <w:r w:rsidR="00396C76" w:rsidRPr="00396C76">
        <w:t>;</w:t>
      </w:r>
      <w:r>
        <w:t>”</w:t>
      </w:r>
      <w:r w:rsidR="00396C76" w:rsidRPr="00396C76">
        <w:t>;</w:t>
      </w:r>
    </w:p>
    <w:p w14:paraId="4F2B0D5E" w14:textId="2B0ECEBA" w:rsidR="00396C76" w:rsidRPr="002C17D5" w:rsidRDefault="00396C76" w:rsidP="008F6696">
      <w:pPr>
        <w:pStyle w:val="PKTpunkt"/>
        <w:keepNext/>
      </w:pPr>
      <w:r w:rsidRPr="00396C76">
        <w:t>4)</w:t>
      </w:r>
      <w:r>
        <w:tab/>
      </w:r>
      <w:r w:rsidRPr="002C17D5">
        <w:t>w art. 49g w ust. 1</w:t>
      </w:r>
      <w:r w:rsidR="00CF557D">
        <w:t xml:space="preserve"> </w:t>
      </w:r>
      <w:r w:rsidRPr="002C17D5">
        <w:t>w pkt 2 kropkę zastępuje się średnikiem i dodaje pkt 3 w brzmieniu:</w:t>
      </w:r>
    </w:p>
    <w:p w14:paraId="41ACB7C0" w14:textId="27848E45" w:rsidR="00396C76" w:rsidRPr="00396C76" w:rsidRDefault="008F6696" w:rsidP="00396C76">
      <w:pPr>
        <w:pStyle w:val="ZPKTzmpktartykuempunktem"/>
      </w:pPr>
      <w:r>
        <w:t>„</w:t>
      </w:r>
      <w:r w:rsidR="00396C76" w:rsidRPr="00396C76">
        <w:t>3)</w:t>
      </w:r>
      <w:r w:rsidR="00396C76">
        <w:tab/>
      </w:r>
      <w:r w:rsidR="00396C76" w:rsidRPr="00396C76">
        <w:t>poszukiwanie i rozpoznawanie złóż węglowodorów oraz wydobywanie węglowodorów ze złóż w granicach obszarów morski</w:t>
      </w:r>
      <w:r w:rsidR="0042722A">
        <w:t>ch Rzeczypospolitej Polskiej albo</w:t>
      </w:r>
      <w:r w:rsidR="00396C76" w:rsidRPr="00396C76">
        <w:t xml:space="preserve"> wydobywanie węglowodorów ze złóż w granicach obszarów morskich </w:t>
      </w:r>
      <w:r w:rsidR="00396C76" w:rsidRPr="00396C76">
        <w:lastRenderedPageBreak/>
        <w:t>Rzeczypospolitej Polskiej – uzyskuje</w:t>
      </w:r>
      <w:r w:rsidR="00343962">
        <w:t xml:space="preserve"> także</w:t>
      </w:r>
      <w:r w:rsidR="00396C76" w:rsidRPr="00396C76">
        <w:t xml:space="preserve"> opinię Prezesa Wyższego Urzędu Górniczego w zakresie </w:t>
      </w:r>
      <w:r w:rsidR="00083463">
        <w:t>bezpieczeństwa wykonywania tej działalności</w:t>
      </w:r>
      <w:r w:rsidR="00396C76" w:rsidRPr="00396C76">
        <w:t>.</w:t>
      </w:r>
      <w:r>
        <w:t>”</w:t>
      </w:r>
      <w:r w:rsidR="00396C76" w:rsidRPr="00396C76">
        <w:t>;</w:t>
      </w:r>
    </w:p>
    <w:p w14:paraId="1A120A1C" w14:textId="77777777" w:rsidR="00396C76" w:rsidRPr="002C17D5" w:rsidRDefault="00396C76" w:rsidP="008F6696">
      <w:pPr>
        <w:pStyle w:val="PKTpunkt"/>
        <w:keepNext/>
      </w:pPr>
      <w:r w:rsidRPr="00396C76">
        <w:t>5)</w:t>
      </w:r>
      <w:r>
        <w:tab/>
      </w:r>
      <w:r w:rsidRPr="002C17D5">
        <w:t>w art. 49h w ust. 3 pkt 7 otrzymuje brzmienie:</w:t>
      </w:r>
    </w:p>
    <w:p w14:paraId="411A80FB" w14:textId="4B8E1C45" w:rsidR="00396C76" w:rsidRPr="002B2110" w:rsidRDefault="008F6696" w:rsidP="00396C76">
      <w:pPr>
        <w:pStyle w:val="ZPKTzmpktartykuempunktem"/>
      </w:pPr>
      <w:r>
        <w:t>„</w:t>
      </w:r>
      <w:r w:rsidR="00396C76" w:rsidRPr="002B2110">
        <w:t>7)</w:t>
      </w:r>
      <w:r w:rsidR="00396C76">
        <w:tab/>
      </w:r>
      <w:r w:rsidR="00396C76" w:rsidRPr="002B2110">
        <w:t>warunki udzielenia koncesji, w szczególności dotyczące wysokości, zakresu, sposobu oraz terminu ustanowienia zabezpieczenia, o którym mowa w</w:t>
      </w:r>
      <w:r w:rsidR="00C5719A">
        <w:t xml:space="preserve"> art. 49x ust. </w:t>
      </w:r>
      <w:r w:rsidR="00396C76">
        <w:t xml:space="preserve">1 i </w:t>
      </w:r>
      <w:r w:rsidR="00396C76" w:rsidRPr="00253060">
        <w:t xml:space="preserve">2a, a </w:t>
      </w:r>
      <w:r w:rsidR="00396C76" w:rsidRPr="00AF4359">
        <w:t>jeżeli przemawia za tym szczególnie ważny interes państwa lub szczególnie ważny interes publiczny związany w szczególności z ochroną środowiska lub gospodarką kraju</w:t>
      </w:r>
      <w:r w:rsidR="008F7B25">
        <w:t>,</w:t>
      </w:r>
      <w:r w:rsidR="00396C76" w:rsidRPr="00AF4359">
        <w:t xml:space="preserve"> </w:t>
      </w:r>
      <w:r w:rsidR="00396C76" w:rsidRPr="002B2110">
        <w:t>także wysokość, zakres oraz sposób ustanowienia zabezpieczenia, o którym mowa w art. 49x ust. 2;</w:t>
      </w:r>
      <w:r>
        <w:t>”</w:t>
      </w:r>
      <w:r w:rsidR="00396C76" w:rsidRPr="002B2110">
        <w:t>;</w:t>
      </w:r>
    </w:p>
    <w:p w14:paraId="30D2E87D" w14:textId="77777777" w:rsidR="00396C76" w:rsidRPr="002C17D5" w:rsidRDefault="00396C76" w:rsidP="008F6696">
      <w:pPr>
        <w:pStyle w:val="PKTpunkt"/>
        <w:keepNext/>
      </w:pPr>
      <w:r w:rsidRPr="00396C76">
        <w:t>6)</w:t>
      </w:r>
      <w:r>
        <w:tab/>
      </w:r>
      <w:r w:rsidRPr="002C17D5">
        <w:t>w art. 49m po ust. 1 dodaje się ust. 1a w brzmieniu:</w:t>
      </w:r>
    </w:p>
    <w:p w14:paraId="262DCBF1" w14:textId="16F69558" w:rsidR="00396C76" w:rsidRPr="00396C76" w:rsidRDefault="008F6696" w:rsidP="008F6696">
      <w:pPr>
        <w:pStyle w:val="ZARTzmartartykuempunktem"/>
        <w:keepNext/>
      </w:pPr>
      <w:r>
        <w:t>„</w:t>
      </w:r>
      <w:r w:rsidR="00396C76" w:rsidRPr="00396C76">
        <w:t xml:space="preserve">1a. W przypadku działalności polegającej </w:t>
      </w:r>
      <w:r w:rsidR="007A69B0">
        <w:t>na poszukiwaniu, rozpoznawaniu lub</w:t>
      </w:r>
      <w:r w:rsidR="00396C76" w:rsidRPr="00396C76">
        <w:t xml:space="preserve"> wydobywaniu węglowodorów ze złóż w granicach obszarów morskich Rzeczypospolitej Polskiej, </w:t>
      </w:r>
      <w:r w:rsidR="00083463">
        <w:t>komisja przetargowa</w:t>
      </w:r>
      <w:r w:rsidR="00F93FB8">
        <w:t>,</w:t>
      </w:r>
      <w:r w:rsidR="00083463">
        <w:t xml:space="preserve"> dokonując oceny ofert w</w:t>
      </w:r>
      <w:r w:rsidR="007A69B0">
        <w:t xml:space="preserve"> zakresie</w:t>
      </w:r>
      <w:r w:rsidR="00396C76" w:rsidRPr="00396C76">
        <w:t xml:space="preserve"> </w:t>
      </w:r>
      <w:r w:rsidR="000059D4">
        <w:t>kryteriów</w:t>
      </w:r>
      <w:r w:rsidR="00396C76" w:rsidRPr="00396C76">
        <w:t xml:space="preserve">, o których mowa w art. 49k ust. 1 pkt 2 i 3, </w:t>
      </w:r>
      <w:r w:rsidR="00C5719A">
        <w:t>bierze pod uwagę w </w:t>
      </w:r>
      <w:r w:rsidR="00083463">
        <w:t xml:space="preserve">szczególności: </w:t>
      </w:r>
    </w:p>
    <w:p w14:paraId="45F5AFCC" w14:textId="7A6B3E19" w:rsidR="00396C76" w:rsidRPr="00396C76" w:rsidRDefault="00396C76" w:rsidP="00396C76">
      <w:pPr>
        <w:pStyle w:val="ZPKTzmpktartykuempunktem"/>
      </w:pPr>
      <w:r w:rsidRPr="00396C76">
        <w:t>1)</w:t>
      </w:r>
      <w:r w:rsidRPr="00396C76">
        <w:tab/>
        <w:t xml:space="preserve">ryzyko i zagrożenia </w:t>
      </w:r>
      <w:r w:rsidR="007C2909">
        <w:t xml:space="preserve">dotyczące </w:t>
      </w:r>
      <w:r w:rsidRPr="00396C76">
        <w:t>wykonywania</w:t>
      </w:r>
      <w:r w:rsidR="00692D12">
        <w:t xml:space="preserve"> działalności</w:t>
      </w:r>
      <w:r w:rsidR="00C5719A">
        <w:t xml:space="preserve"> w przestrzeni, w </w:t>
      </w:r>
      <w:r w:rsidRPr="00396C76">
        <w:t>granicach której ma być wykonywana, w szczególności koszt</w:t>
      </w:r>
      <w:r w:rsidR="00425CCE">
        <w:t>y degradacji środowiska wód</w:t>
      </w:r>
      <w:r w:rsidRPr="00396C76">
        <w:t xml:space="preserve"> morskich, o których mowa w art. 61</w:t>
      </w:r>
      <w:r w:rsidR="00C5719A">
        <w:t>h ust. 1 pkt 3 ustawy z dnia 18 </w:t>
      </w:r>
      <w:r w:rsidRPr="00396C76">
        <w:t>lipca 2001 r. – Prawo wodne;</w:t>
      </w:r>
    </w:p>
    <w:p w14:paraId="7D65F761" w14:textId="660F829A" w:rsidR="00396C76" w:rsidRPr="00396C76" w:rsidRDefault="00396C76" w:rsidP="00396C76">
      <w:pPr>
        <w:pStyle w:val="ZPKTzmpktartykuempunktem"/>
      </w:pPr>
      <w:r w:rsidRPr="00396C76">
        <w:t>2)</w:t>
      </w:r>
      <w:r w:rsidRPr="00396C76">
        <w:tab/>
        <w:t>zdolności finansowe podmi</w:t>
      </w:r>
      <w:r w:rsidR="00F32805">
        <w:t>otu uczestniczącego w przetargu</w:t>
      </w:r>
      <w:r w:rsidR="00F32805" w:rsidRPr="00F32805">
        <w:t xml:space="preserve"> </w:t>
      </w:r>
      <w:r w:rsidR="00F32805">
        <w:t>do pokrycia zobowiązań</w:t>
      </w:r>
      <w:r w:rsidR="0059511A">
        <w:t>,</w:t>
      </w:r>
      <w:r w:rsidR="00F32805" w:rsidRPr="00F32805">
        <w:t xml:space="preserve"> jakie mogą potencjalnie wyniknąć z</w:t>
      </w:r>
      <w:r w:rsidR="00F32805">
        <w:t xml:space="preserve"> wykonywania</w:t>
      </w:r>
      <w:r w:rsidR="00F32805" w:rsidRPr="00F32805">
        <w:t xml:space="preserve"> działalności</w:t>
      </w:r>
      <w:r w:rsidR="00F32805">
        <w:t>,</w:t>
      </w:r>
      <w:r w:rsidR="00C5719A">
        <w:t xml:space="preserve"> w </w:t>
      </w:r>
      <w:r w:rsidRPr="00396C76">
        <w:t>tym wszelkie rod</w:t>
      </w:r>
      <w:r w:rsidR="00F32805">
        <w:t>zaje zabezpieczenia finansowego</w:t>
      </w:r>
      <w:r w:rsidRPr="00396C76">
        <w:t>;</w:t>
      </w:r>
    </w:p>
    <w:p w14:paraId="4BD02F03" w14:textId="2F66540D" w:rsidR="00396C76" w:rsidRPr="00396C76" w:rsidRDefault="00396C76" w:rsidP="008D43E1">
      <w:pPr>
        <w:pStyle w:val="ZPKTzmpktartykuempunktem"/>
        <w:rPr>
          <w:rStyle w:val="Pogrubienie"/>
        </w:rPr>
      </w:pPr>
      <w:r w:rsidRPr="00396C76">
        <w:t>3)</w:t>
      </w:r>
      <w:r w:rsidRPr="00396C76">
        <w:tab/>
      </w:r>
      <w:r w:rsidR="00C82BDC">
        <w:t xml:space="preserve">dostępne </w:t>
      </w:r>
      <w:r w:rsidR="00361C53">
        <w:t xml:space="preserve">informacje dotyczące </w:t>
      </w:r>
      <w:r w:rsidR="00AA350A">
        <w:t>działania</w:t>
      </w:r>
      <w:r w:rsidRPr="00396C76">
        <w:t xml:space="preserve"> podmiot</w:t>
      </w:r>
      <w:r w:rsidR="004E66E7">
        <w:t>u uczestniczącego w przetargu w </w:t>
      </w:r>
      <w:r w:rsidRPr="00396C76">
        <w:t>zakresie bezpieczeństwa i ochrony środowiska, w tym w odniesieniu do niebezpiecznych zdarzeń, w zakresie, w jakim mogą mieć one wpływ na wykonywanie działalności</w:t>
      </w:r>
      <w:r w:rsidRPr="008D43E1">
        <w:rPr>
          <w:rStyle w:val="Ppogrubienie"/>
          <w:b w:val="0"/>
        </w:rPr>
        <w:t>.</w:t>
      </w:r>
      <w:r w:rsidR="008F6696">
        <w:rPr>
          <w:rStyle w:val="Ppogrubienie"/>
          <w:b w:val="0"/>
        </w:rPr>
        <w:t>”</w:t>
      </w:r>
      <w:r w:rsidRPr="008D43E1">
        <w:rPr>
          <w:rStyle w:val="Ppogrubienie"/>
          <w:b w:val="0"/>
        </w:rPr>
        <w:t>;</w:t>
      </w:r>
    </w:p>
    <w:p w14:paraId="0CA859CA" w14:textId="77777777" w:rsidR="00396C76" w:rsidRPr="002C17D5" w:rsidRDefault="00396C76" w:rsidP="008F6696">
      <w:pPr>
        <w:pStyle w:val="PKTpunkt"/>
        <w:keepNext/>
      </w:pPr>
      <w:bookmarkStart w:id="1" w:name="mip28717626"/>
      <w:bookmarkStart w:id="2" w:name="mip28717627"/>
      <w:bookmarkStart w:id="3" w:name="mip28717628"/>
      <w:bookmarkStart w:id="4" w:name="mip28717629"/>
      <w:bookmarkStart w:id="5" w:name="mip28717638"/>
      <w:bookmarkEnd w:id="1"/>
      <w:bookmarkEnd w:id="2"/>
      <w:bookmarkEnd w:id="3"/>
      <w:bookmarkEnd w:id="4"/>
      <w:bookmarkEnd w:id="5"/>
      <w:r w:rsidRPr="00396C76">
        <w:t>7)</w:t>
      </w:r>
      <w:r>
        <w:tab/>
      </w:r>
      <w:r w:rsidRPr="002C17D5">
        <w:t>w art. 49u w ust. 1 w pkt 7 kropkę zastępuje się średnikiem i dodaje pkt 8 w brzmieniu:</w:t>
      </w:r>
    </w:p>
    <w:p w14:paraId="318949BD" w14:textId="7443F2FA" w:rsidR="00396C76" w:rsidRPr="00396C76" w:rsidRDefault="008F6696" w:rsidP="00396C76">
      <w:pPr>
        <w:pStyle w:val="ZPKTzmpktartykuempunktem"/>
      </w:pPr>
      <w:r>
        <w:t>„</w:t>
      </w:r>
      <w:r w:rsidR="00396C76" w:rsidRPr="00396C76">
        <w:t>8)</w:t>
      </w:r>
      <w:r w:rsidR="007A545A">
        <w:tab/>
      </w:r>
      <w:r w:rsidR="00396C76" w:rsidRPr="00396C76">
        <w:t>wysokość, zakres i sposób ustanowienia zabezpieczenia, o którym mowa w</w:t>
      </w:r>
      <w:r w:rsidR="00CC2B33">
        <w:t> </w:t>
      </w:r>
      <w:r w:rsidR="00396C76" w:rsidRPr="00396C76">
        <w:t>art.</w:t>
      </w:r>
      <w:r w:rsidR="00CC2B33">
        <w:t> </w:t>
      </w:r>
      <w:r w:rsidR="00396C76" w:rsidRPr="00396C76">
        <w:t>49x ust. 2a, w przypadku koncesji na poszukiwanie i rozpoznawanie złóż węglowodorów oraz wydobywanie węglowodorów ze złóż w granicach obszarów morskich Rzeczypospolitej Polskiej, a także koncesji na wydobywanie węglowodorów ze złóż w granicach obszarów morskich Rzeczypospolitej Polskiej.</w:t>
      </w:r>
      <w:r>
        <w:t>”</w:t>
      </w:r>
      <w:r w:rsidR="00396C76" w:rsidRPr="00396C76">
        <w:t>;</w:t>
      </w:r>
    </w:p>
    <w:p w14:paraId="7ADEA9B4" w14:textId="77777777" w:rsidR="00396C76" w:rsidRPr="002C17D5" w:rsidRDefault="00396C76" w:rsidP="008F6696">
      <w:pPr>
        <w:pStyle w:val="PKTpunkt"/>
        <w:keepNext/>
      </w:pPr>
      <w:r w:rsidRPr="00396C76">
        <w:lastRenderedPageBreak/>
        <w:t>8)</w:t>
      </w:r>
      <w:r>
        <w:tab/>
      </w:r>
      <w:r w:rsidRPr="002C17D5">
        <w:t>w art. 49x:</w:t>
      </w:r>
    </w:p>
    <w:p w14:paraId="4B215A9F" w14:textId="77777777" w:rsidR="00396C76" w:rsidRPr="002C17D5" w:rsidRDefault="00396C76" w:rsidP="008F6696">
      <w:pPr>
        <w:pStyle w:val="LITlitera"/>
        <w:keepNext/>
      </w:pPr>
      <w:r w:rsidRPr="00396C76">
        <w:t>a)</w:t>
      </w:r>
      <w:r>
        <w:tab/>
      </w:r>
      <w:r w:rsidRPr="002C17D5">
        <w:t>po ust. 2 dodaje się ust. 2a w brzmieniu:</w:t>
      </w:r>
    </w:p>
    <w:p w14:paraId="599E65E5" w14:textId="4F345FED" w:rsidR="00396C76" w:rsidRPr="00210DCF" w:rsidRDefault="008F6696" w:rsidP="00396C76">
      <w:pPr>
        <w:pStyle w:val="ZLITUSTzmustliter"/>
      </w:pPr>
      <w:r>
        <w:t>„</w:t>
      </w:r>
      <w:r w:rsidR="00396C76" w:rsidRPr="00293D3E">
        <w:t>2a</w:t>
      </w:r>
      <w:r w:rsidR="00396C76" w:rsidRPr="00EA40EC">
        <w:t>.</w:t>
      </w:r>
      <w:r w:rsidR="00396C76">
        <w:t> </w:t>
      </w:r>
      <w:r w:rsidR="00396C76" w:rsidRPr="00EA40EC">
        <w:t xml:space="preserve">Przedsiębiorca </w:t>
      </w:r>
      <w:r w:rsidR="00396C76">
        <w:t>wykonujący</w:t>
      </w:r>
      <w:r w:rsidR="00396C76" w:rsidRPr="00EA40EC">
        <w:t xml:space="preserve"> działalność polegającą na poszukiwaniu, rozpoznawaniu </w:t>
      </w:r>
      <w:r w:rsidR="009C67AC">
        <w:t>lub</w:t>
      </w:r>
      <w:r w:rsidR="00396C76" w:rsidRPr="00EA40EC">
        <w:t xml:space="preserve"> wydobywaniu węglowodorów </w:t>
      </w:r>
      <w:r w:rsidR="00396C76">
        <w:t xml:space="preserve">ze złóż </w:t>
      </w:r>
      <w:r w:rsidR="00396C76" w:rsidRPr="00EA40EC">
        <w:t xml:space="preserve">w granicach obszarów morskich Rzeczypospolitej Polskiej jest </w:t>
      </w:r>
      <w:r w:rsidR="00396C76">
        <w:t xml:space="preserve">także </w:t>
      </w:r>
      <w:r w:rsidR="00396C76" w:rsidRPr="00EA40EC">
        <w:t>obowiązany do ustanowienia zabezpieczenia roszczeń mogących powstać wskutek wykonywania tej działal</w:t>
      </w:r>
      <w:r w:rsidR="009C67AC">
        <w:t>ności.</w:t>
      </w:r>
      <w:r w:rsidR="00396C76" w:rsidRPr="00EA40EC">
        <w:t xml:space="preserve"> </w:t>
      </w:r>
      <w:r w:rsidR="009C67AC">
        <w:t xml:space="preserve">Zabezpieczenie ustanawia się </w:t>
      </w:r>
      <w:r w:rsidR="00396C76" w:rsidRPr="00EA40EC">
        <w:t xml:space="preserve">po </w:t>
      </w:r>
      <w:r w:rsidR="00396C76">
        <w:t xml:space="preserve">dniu </w:t>
      </w:r>
      <w:r w:rsidR="008E2C4C">
        <w:t>doręczenia</w:t>
      </w:r>
      <w:r w:rsidR="00396C76" w:rsidRPr="00EA40EC">
        <w:t xml:space="preserve"> decyzji zatwierdzającej plan ruchu zakładu górniczego, o </w:t>
      </w:r>
      <w:r w:rsidR="008E2C4C">
        <w:t>której mowa w art. 108 ust. 11,</w:t>
      </w:r>
      <w:r w:rsidR="009C67AC">
        <w:t xml:space="preserve"> </w:t>
      </w:r>
      <w:r w:rsidR="00396C76" w:rsidRPr="00EA40EC">
        <w:t xml:space="preserve">nie później niż przed </w:t>
      </w:r>
      <w:r w:rsidR="00396C76">
        <w:t>dniem rozpoczęcia prowadzenia ruchu zakładu górniczego</w:t>
      </w:r>
      <w:r w:rsidR="00396C76" w:rsidRPr="00EA40EC">
        <w:t>.</w:t>
      </w:r>
      <w:r>
        <w:t>”</w:t>
      </w:r>
      <w:r w:rsidR="00396C76" w:rsidRPr="00EA40EC">
        <w:t>,</w:t>
      </w:r>
    </w:p>
    <w:p w14:paraId="2CB7DDC1" w14:textId="77777777" w:rsidR="00396C76" w:rsidRPr="00CC2B33" w:rsidRDefault="00396C76" w:rsidP="00CC2B33">
      <w:pPr>
        <w:pStyle w:val="LITlitera"/>
      </w:pPr>
      <w:r w:rsidRPr="00CC2B33">
        <w:t>b)</w:t>
      </w:r>
      <w:r w:rsidRPr="00CC2B33">
        <w:tab/>
        <w:t>w ust. 4:</w:t>
      </w:r>
    </w:p>
    <w:p w14:paraId="24C30D9B" w14:textId="77777777" w:rsidR="00396C76" w:rsidRPr="00210DCF" w:rsidRDefault="00396C76" w:rsidP="008F6696">
      <w:pPr>
        <w:pStyle w:val="TIRtiret"/>
        <w:keepNext/>
      </w:pPr>
      <w:r>
        <w:t>–</w:t>
      </w:r>
      <w:r>
        <w:tab/>
      </w:r>
      <w:r w:rsidRPr="00210DCF">
        <w:t>wprowadzenie do wyliczenia otrzymuje brzmienie:</w:t>
      </w:r>
    </w:p>
    <w:p w14:paraId="69EDBAA3" w14:textId="1F31DC13" w:rsidR="00396C76" w:rsidRPr="002B2110" w:rsidRDefault="008F6696" w:rsidP="00640218">
      <w:pPr>
        <w:pStyle w:val="ZTIRFRAGMzmnpwprdowyliczeniatiret"/>
      </w:pPr>
      <w:r>
        <w:t>„</w:t>
      </w:r>
      <w:r w:rsidR="00396C76" w:rsidRPr="002B2110">
        <w:t>Zabezpieczenie, o którym mowa w ust.</w:t>
      </w:r>
      <w:r w:rsidR="00086FE0">
        <w:t xml:space="preserve"> </w:t>
      </w:r>
      <w:r w:rsidR="00396C76">
        <w:t>1</w:t>
      </w:r>
      <w:r w:rsidR="00C5719A">
        <w:t>–</w:t>
      </w:r>
      <w:r w:rsidR="00396C76">
        <w:t>2</w:t>
      </w:r>
      <w:r w:rsidR="00396C76" w:rsidRPr="002B2110">
        <w:t>a, wnosi się w następujących formach:</w:t>
      </w:r>
      <w:r>
        <w:t>”</w:t>
      </w:r>
      <w:r w:rsidR="00396C76" w:rsidRPr="002B2110">
        <w:t>,</w:t>
      </w:r>
    </w:p>
    <w:p w14:paraId="601DFC6B" w14:textId="77777777" w:rsidR="00396C76" w:rsidRPr="002B2110" w:rsidRDefault="00396C76" w:rsidP="008F6696">
      <w:pPr>
        <w:pStyle w:val="TIRtiret"/>
        <w:keepNext/>
      </w:pPr>
      <w:r>
        <w:t>–</w:t>
      </w:r>
      <w:r>
        <w:tab/>
        <w:t>w</w:t>
      </w:r>
      <w:r w:rsidRPr="002B2110">
        <w:t xml:space="preserve"> pkt 7 kropkę zastępuje się średnikiem i dodaje pkt 8 w brzmieniu:</w:t>
      </w:r>
    </w:p>
    <w:p w14:paraId="796982B6" w14:textId="35046BAD" w:rsidR="00396C76" w:rsidRPr="00396C76" w:rsidRDefault="008F6696" w:rsidP="00396C76">
      <w:pPr>
        <w:pStyle w:val="ZTIRPKTzmpkttiret"/>
      </w:pPr>
      <w:r>
        <w:t>„</w:t>
      </w:r>
      <w:r w:rsidR="00396C76" w:rsidRPr="00396C76">
        <w:t>8)</w:t>
      </w:r>
      <w:r w:rsidR="007A545A">
        <w:tab/>
      </w:r>
      <w:r w:rsidR="00396C76" w:rsidRPr="00396C76">
        <w:t>ubezpieczeniach od odpowiedzialności cywilnej.</w:t>
      </w:r>
      <w:r>
        <w:t>”</w:t>
      </w:r>
      <w:r w:rsidR="00396C76" w:rsidRPr="00396C76">
        <w:t>,</w:t>
      </w:r>
    </w:p>
    <w:p w14:paraId="5FC88B42" w14:textId="77777777" w:rsidR="00396C76" w:rsidRPr="00CC2B33" w:rsidRDefault="00396C76" w:rsidP="00CC2B33">
      <w:pPr>
        <w:pStyle w:val="LITlitera"/>
      </w:pPr>
      <w:r w:rsidRPr="00CC2B33">
        <w:t>c)</w:t>
      </w:r>
      <w:r w:rsidRPr="00CC2B33">
        <w:tab/>
        <w:t>po ust. 5 dodaje się ust. 5a w brzmieniu:</w:t>
      </w:r>
    </w:p>
    <w:p w14:paraId="2B9348A8" w14:textId="0CF92619" w:rsidR="00396C76" w:rsidRPr="00210DCF" w:rsidRDefault="008F6696" w:rsidP="00396C76">
      <w:pPr>
        <w:pStyle w:val="ZLITUSTzmustliter"/>
      </w:pPr>
      <w:r>
        <w:t>„</w:t>
      </w:r>
      <w:r w:rsidR="00396C76" w:rsidRPr="00210DCF">
        <w:t>5a.</w:t>
      </w:r>
      <w:r w:rsidR="00396C76">
        <w:t> </w:t>
      </w:r>
      <w:r w:rsidR="00396C76" w:rsidRPr="00210DCF">
        <w:t>W przypadku, o którym mowa w ust</w:t>
      </w:r>
      <w:r w:rsidR="004E66E7">
        <w:t>. 2a, zabezpieczenie wnoszone w </w:t>
      </w:r>
      <w:r w:rsidR="00396C76" w:rsidRPr="00210DCF">
        <w:t>pieniądzu wpłaca się przelewem na odrębny rachunek bankowy urzędu obsługującego organ koncesyjny</w:t>
      </w:r>
      <w:r w:rsidR="007A5DB5">
        <w:t>,</w:t>
      </w:r>
      <w:r w:rsidR="00396C76" w:rsidRPr="00210DCF">
        <w:t xml:space="preserve"> w terminie 30 dni od dnia </w:t>
      </w:r>
      <w:r w:rsidR="007A5DB5">
        <w:t>doręczenia</w:t>
      </w:r>
      <w:r w:rsidR="00396C76" w:rsidRPr="00210DCF">
        <w:t xml:space="preserve"> decyzji zatwierdzającej plan ruchu zakładu górniczego</w:t>
      </w:r>
      <w:r w:rsidR="00396C76">
        <w:t xml:space="preserve">, </w:t>
      </w:r>
      <w:r w:rsidR="00396C76" w:rsidRPr="00EA40EC">
        <w:t xml:space="preserve">nie później niż przed </w:t>
      </w:r>
      <w:r w:rsidR="00396C76">
        <w:t>dniem rozpoczęcia prowadzenia ruchu zakładu górniczego</w:t>
      </w:r>
      <w:r w:rsidR="00396C76" w:rsidRPr="00210DCF">
        <w:t>.</w:t>
      </w:r>
      <w:r>
        <w:t>”</w:t>
      </w:r>
      <w:r w:rsidR="00396C76" w:rsidRPr="00210DCF">
        <w:t>,</w:t>
      </w:r>
    </w:p>
    <w:p w14:paraId="4C571B2A" w14:textId="77777777" w:rsidR="00396C76" w:rsidRPr="00CC2B33" w:rsidRDefault="00396C76" w:rsidP="00CC2B33">
      <w:pPr>
        <w:pStyle w:val="LITlitera"/>
      </w:pPr>
      <w:r w:rsidRPr="00CC2B33">
        <w:t>d)</w:t>
      </w:r>
      <w:r w:rsidRPr="00CC2B33">
        <w:tab/>
        <w:t>w ust. 6 zdanie pierwsze otrzymuje brzmienie:</w:t>
      </w:r>
    </w:p>
    <w:p w14:paraId="44B9F4B2" w14:textId="33624D26" w:rsidR="00396C76" w:rsidRPr="00210DCF" w:rsidRDefault="008F6696" w:rsidP="007A545A">
      <w:pPr>
        <w:pStyle w:val="ZLITFRAGzmlitfragmentunpzdanialiter"/>
      </w:pPr>
      <w:r>
        <w:t>„</w:t>
      </w:r>
      <w:r w:rsidR="00396C76" w:rsidRPr="00210DCF">
        <w:t>Jeżeli zabezpieczeni</w:t>
      </w:r>
      <w:r w:rsidR="00396C76">
        <w:t>e</w:t>
      </w:r>
      <w:r w:rsidR="00396C76" w:rsidRPr="00210DCF">
        <w:t>, o który</w:t>
      </w:r>
      <w:r w:rsidR="00396C76">
        <w:t>m</w:t>
      </w:r>
      <w:r w:rsidR="00396C76" w:rsidRPr="00210DCF">
        <w:t xml:space="preserve"> mowa w ust. </w:t>
      </w:r>
      <w:r w:rsidR="00396C76">
        <w:t>1</w:t>
      </w:r>
      <w:r w:rsidR="00C5719A">
        <w:t>–</w:t>
      </w:r>
      <w:r w:rsidR="00396C76" w:rsidRPr="00210DCF">
        <w:t>2a</w:t>
      </w:r>
      <w:r w:rsidR="00396C76">
        <w:t>,</w:t>
      </w:r>
      <w:r w:rsidR="00396C76" w:rsidRPr="00210DCF">
        <w:t xml:space="preserve"> wniesiono w pieniądzu</w:t>
      </w:r>
      <w:r w:rsidR="00396C76">
        <w:t>,</w:t>
      </w:r>
      <w:r w:rsidR="00396C76" w:rsidRPr="00210DCF">
        <w:t xml:space="preserve"> organ koncesyjny przechowuje je na oprocentowanym rachunku bankowym.</w:t>
      </w:r>
      <w:r>
        <w:t>”</w:t>
      </w:r>
      <w:r w:rsidR="00396C76" w:rsidRPr="00210DCF">
        <w:t>,</w:t>
      </w:r>
    </w:p>
    <w:p w14:paraId="22E5F8A1" w14:textId="0D361526" w:rsidR="00396C76" w:rsidRPr="00210DCF" w:rsidRDefault="00396C76" w:rsidP="00FA3E0A">
      <w:pPr>
        <w:pStyle w:val="LITlitera"/>
      </w:pPr>
      <w:r w:rsidRPr="00CC2B33">
        <w:t>e)</w:t>
      </w:r>
      <w:r w:rsidRPr="00CC2B33">
        <w:tab/>
        <w:t>w ust. 7</w:t>
      </w:r>
      <w:r w:rsidR="00FA3E0A">
        <w:t xml:space="preserve"> </w:t>
      </w:r>
      <w:r w:rsidRPr="00210DCF">
        <w:t>w pkt 2 kropkę zastępuje się średnikiem i dodaje pkt 3 w brzmieniu:</w:t>
      </w:r>
    </w:p>
    <w:p w14:paraId="6B8009B5" w14:textId="37AF2237" w:rsidR="00396C76" w:rsidRPr="00396C76" w:rsidRDefault="008F6696" w:rsidP="00FA3E0A">
      <w:pPr>
        <w:pStyle w:val="ZLITPKTzmpktliter"/>
      </w:pPr>
      <w:r>
        <w:t>„</w:t>
      </w:r>
      <w:r w:rsidR="00396C76" w:rsidRPr="00396C76">
        <w:t>3)</w:t>
      </w:r>
      <w:r w:rsidR="007A545A">
        <w:tab/>
      </w:r>
      <w:r w:rsidR="00396C76" w:rsidRPr="00396C76">
        <w:t xml:space="preserve">ust. 2a </w:t>
      </w:r>
      <w:r w:rsidR="007A545A">
        <w:t>–</w:t>
      </w:r>
      <w:r w:rsidR="00396C76" w:rsidRPr="00396C76">
        <w:t xml:space="preserve"> przedstawia się organowi koncesyjnemu </w:t>
      </w:r>
      <w:r w:rsidR="008D43E1">
        <w:t xml:space="preserve">w terminie 30 dni od dnia </w:t>
      </w:r>
      <w:r w:rsidR="00BE004D">
        <w:t>doręczenia</w:t>
      </w:r>
      <w:r w:rsidR="00396C76" w:rsidRPr="00396C76">
        <w:t xml:space="preserve"> decyzji zatwierdzającej plan ruchu zakładu górniczego.</w:t>
      </w:r>
      <w:r>
        <w:t>”</w:t>
      </w:r>
      <w:r w:rsidR="00396C76" w:rsidRPr="00396C76">
        <w:t>,</w:t>
      </w:r>
    </w:p>
    <w:p w14:paraId="2A016110" w14:textId="77777777" w:rsidR="00396C76" w:rsidRPr="00CC2B33" w:rsidRDefault="00396C76" w:rsidP="00CC2B33">
      <w:pPr>
        <w:pStyle w:val="LITlitera"/>
      </w:pPr>
      <w:r w:rsidRPr="00CC2B33">
        <w:t>f)</w:t>
      </w:r>
      <w:r w:rsidRPr="00CC2B33">
        <w:tab/>
        <w:t>ust. 8 otrzymuje brzmienie:</w:t>
      </w:r>
    </w:p>
    <w:p w14:paraId="11F5637B" w14:textId="3481F885" w:rsidR="00396C76" w:rsidRPr="002B2110" w:rsidRDefault="008F6696" w:rsidP="00396C76">
      <w:pPr>
        <w:pStyle w:val="ZLITUSTzmustliter"/>
      </w:pPr>
      <w:r>
        <w:t>„</w:t>
      </w:r>
      <w:r w:rsidR="00396C76" w:rsidRPr="002B2110">
        <w:t>8.</w:t>
      </w:r>
      <w:r w:rsidR="00396C76">
        <w:t> </w:t>
      </w:r>
      <w:r w:rsidR="00396C76" w:rsidRPr="002B2110">
        <w:t xml:space="preserve">Corocznie, w terminie do </w:t>
      </w:r>
      <w:r w:rsidR="00396C76">
        <w:t>dnia 31</w:t>
      </w:r>
      <w:r w:rsidR="00396C76" w:rsidRPr="002B2110">
        <w:t xml:space="preserve"> stycznia, przedkłada się organowi koncesyjnemu aktualn</w:t>
      </w:r>
      <w:r w:rsidR="00396C76">
        <w:t>y</w:t>
      </w:r>
      <w:r w:rsidR="00396C76" w:rsidRPr="002B2110">
        <w:t xml:space="preserve"> dow</w:t>
      </w:r>
      <w:r w:rsidR="00396C76">
        <w:t>ód</w:t>
      </w:r>
      <w:r w:rsidR="00396C76" w:rsidRPr="002B2110">
        <w:t xml:space="preserve"> istnienia zabezpiecze</w:t>
      </w:r>
      <w:r w:rsidR="00396C76">
        <w:t>nia</w:t>
      </w:r>
      <w:r w:rsidR="00396C76" w:rsidRPr="002B2110">
        <w:t>, o który</w:t>
      </w:r>
      <w:r w:rsidR="00396C76">
        <w:t>m</w:t>
      </w:r>
      <w:r w:rsidR="00396C76" w:rsidRPr="002B2110">
        <w:t xml:space="preserve"> mowa </w:t>
      </w:r>
      <w:r w:rsidR="007A545A">
        <w:br/>
      </w:r>
      <w:r w:rsidR="00396C76" w:rsidRPr="002B2110">
        <w:t>w ust.</w:t>
      </w:r>
      <w:r w:rsidR="007A545A">
        <w:t xml:space="preserve"> 1–</w:t>
      </w:r>
      <w:r w:rsidR="00396C76" w:rsidRPr="002B2110">
        <w:t>2a.</w:t>
      </w:r>
      <w:r>
        <w:t>”</w:t>
      </w:r>
      <w:r w:rsidR="00396C76" w:rsidRPr="002B2110">
        <w:t>,</w:t>
      </w:r>
    </w:p>
    <w:p w14:paraId="0DF60FCC" w14:textId="77777777" w:rsidR="00396C76" w:rsidRPr="002C17D5" w:rsidRDefault="00396C76" w:rsidP="008F6696">
      <w:pPr>
        <w:pStyle w:val="LITlitera"/>
        <w:keepNext/>
      </w:pPr>
      <w:r w:rsidRPr="00396C76">
        <w:lastRenderedPageBreak/>
        <w:t>g)</w:t>
      </w:r>
      <w:r>
        <w:tab/>
      </w:r>
      <w:r w:rsidRPr="002C17D5">
        <w:t>po ust. 9 dodaje się ust. 9a w brzmieniu:</w:t>
      </w:r>
    </w:p>
    <w:p w14:paraId="33C8BBBC" w14:textId="5B69C2FB" w:rsidR="00396C76" w:rsidRPr="002B2110" w:rsidRDefault="008F6696" w:rsidP="00396C76">
      <w:pPr>
        <w:pStyle w:val="ZLITUSTzmustliter"/>
      </w:pPr>
      <w:r>
        <w:t>„</w:t>
      </w:r>
      <w:r w:rsidR="00396C76" w:rsidRPr="002B2110">
        <w:t>9a.</w:t>
      </w:r>
      <w:r w:rsidR="00396C76">
        <w:t> </w:t>
      </w:r>
      <w:r w:rsidR="00396C76" w:rsidRPr="002B2110">
        <w:t xml:space="preserve">Ustanowione zabezpieczenie, o którym mowa w ust. 2a, powinno być utrzymane w wysokości określonej w koncesji na poszukiwanie i rozpoznawanie </w:t>
      </w:r>
      <w:r w:rsidR="00396C76">
        <w:t>złóż</w:t>
      </w:r>
      <w:r w:rsidR="00396C76" w:rsidRPr="002B2110">
        <w:t xml:space="preserve"> węglowodorów</w:t>
      </w:r>
      <w:r w:rsidR="007A5DB5">
        <w:t xml:space="preserve"> </w:t>
      </w:r>
      <w:r w:rsidR="00396C76" w:rsidRPr="002B2110">
        <w:t xml:space="preserve">oraz wydobywanie węglowodorów ze </w:t>
      </w:r>
      <w:r w:rsidR="00396C76">
        <w:t>złóż</w:t>
      </w:r>
      <w:r w:rsidR="00BE004D" w:rsidRPr="00BE004D">
        <w:t xml:space="preserve"> </w:t>
      </w:r>
      <w:r w:rsidR="00BE004D">
        <w:t>w granicach obszarów morskich Rzeczypospolitej Polskiej</w:t>
      </w:r>
      <w:r w:rsidR="00396C76" w:rsidRPr="002B2110">
        <w:t xml:space="preserve">, a także w koncesji na wydobywanie węglowodorów ze </w:t>
      </w:r>
      <w:r w:rsidR="00396C76">
        <w:t>złóż</w:t>
      </w:r>
      <w:r w:rsidR="00396C76" w:rsidRPr="002B2110">
        <w:t xml:space="preserve"> </w:t>
      </w:r>
      <w:r w:rsidR="00CF1A48" w:rsidRPr="00CF1A48">
        <w:t>w granicach obszarów morskich Rzeczypospolitej Polskiej</w:t>
      </w:r>
      <w:r w:rsidR="00CF1A48">
        <w:t>,</w:t>
      </w:r>
      <w:r w:rsidR="00CF1A48" w:rsidRPr="00CF1A48">
        <w:t xml:space="preserve"> </w:t>
      </w:r>
      <w:r w:rsidR="00396C76">
        <w:t xml:space="preserve">i uzupełniane do tej wysokości </w:t>
      </w:r>
      <w:r w:rsidR="00396C76" w:rsidRPr="002B2110">
        <w:t>przez cały okres, na któr</w:t>
      </w:r>
      <w:r w:rsidR="00396C76">
        <w:t>y</w:t>
      </w:r>
      <w:r w:rsidR="00396C76" w:rsidRPr="002B2110">
        <w:t xml:space="preserve"> został sporządzon</w:t>
      </w:r>
      <w:r w:rsidR="00396C76">
        <w:t>y</w:t>
      </w:r>
      <w:r w:rsidR="004E66E7">
        <w:t xml:space="preserve"> i </w:t>
      </w:r>
      <w:r w:rsidR="00396C76" w:rsidRPr="002B2110">
        <w:t>zatwierdzon</w:t>
      </w:r>
      <w:r w:rsidR="00396C76">
        <w:t>y</w:t>
      </w:r>
      <w:r w:rsidR="00396C76" w:rsidRPr="002B2110">
        <w:t xml:space="preserve"> plan ruch</w:t>
      </w:r>
      <w:r w:rsidR="00396C76">
        <w:t>u</w:t>
      </w:r>
      <w:r w:rsidR="00396C76" w:rsidRPr="002B2110">
        <w:t xml:space="preserve"> zakładu górniczego.</w:t>
      </w:r>
      <w:r>
        <w:t>”</w:t>
      </w:r>
      <w:r w:rsidR="00396C76" w:rsidRPr="002B2110">
        <w:t>,</w:t>
      </w:r>
    </w:p>
    <w:p w14:paraId="36D6DEBC" w14:textId="77777777" w:rsidR="00396C76" w:rsidRPr="002C17D5" w:rsidRDefault="00396C76" w:rsidP="008F6696">
      <w:pPr>
        <w:pStyle w:val="LITlitera"/>
        <w:keepNext/>
      </w:pPr>
      <w:r w:rsidRPr="00396C76">
        <w:t>h)</w:t>
      </w:r>
      <w:r>
        <w:tab/>
      </w:r>
      <w:r w:rsidRPr="002C17D5">
        <w:t>ust. 10 otrzymuje brzmienie:</w:t>
      </w:r>
    </w:p>
    <w:p w14:paraId="6C2B980E" w14:textId="0D5DD8B5" w:rsidR="00396C76" w:rsidRPr="002B2110" w:rsidRDefault="008F6696" w:rsidP="00396C76">
      <w:pPr>
        <w:pStyle w:val="ZLITUSTzmustliter"/>
      </w:pPr>
      <w:r>
        <w:t>„</w:t>
      </w:r>
      <w:r w:rsidR="00396C76" w:rsidRPr="002B2110">
        <w:t>10.</w:t>
      </w:r>
      <w:r w:rsidR="00396C76">
        <w:t> </w:t>
      </w:r>
      <w:r w:rsidR="00396C76" w:rsidRPr="002B2110">
        <w:t>Zabezpieczeni</w:t>
      </w:r>
      <w:r w:rsidR="00396C76">
        <w:t>e</w:t>
      </w:r>
      <w:r w:rsidR="00396C76" w:rsidRPr="002B2110">
        <w:t>, o który</w:t>
      </w:r>
      <w:r w:rsidR="00396C76">
        <w:t>m</w:t>
      </w:r>
      <w:r w:rsidR="00396C76" w:rsidRPr="002B2110">
        <w:t xml:space="preserve"> mowa w ust. </w:t>
      </w:r>
      <w:r w:rsidR="00396C76">
        <w:t>1</w:t>
      </w:r>
      <w:r w:rsidR="00C5719A">
        <w:t>–</w:t>
      </w:r>
      <w:r w:rsidR="00396C76" w:rsidRPr="002B2110">
        <w:t>2a, ustanowione w pieniądzu nie wchodz</w:t>
      </w:r>
      <w:r w:rsidR="00396C76">
        <w:t>i</w:t>
      </w:r>
      <w:r w:rsidR="00396C76" w:rsidRPr="002B2110">
        <w:t xml:space="preserve"> w</w:t>
      </w:r>
      <w:r w:rsidR="00396C76">
        <w:t> </w:t>
      </w:r>
      <w:r w:rsidR="00396C76" w:rsidRPr="002B2110">
        <w:t>skład masy upadłości.</w:t>
      </w:r>
      <w:r>
        <w:t>”</w:t>
      </w:r>
      <w:r w:rsidR="00396C76" w:rsidRPr="002B2110">
        <w:t>;</w:t>
      </w:r>
    </w:p>
    <w:p w14:paraId="2D9AB0CF" w14:textId="026476E0" w:rsidR="00396C76" w:rsidRPr="002C17D5" w:rsidRDefault="00396C76" w:rsidP="008F6696">
      <w:pPr>
        <w:pStyle w:val="PKTpunkt"/>
        <w:keepNext/>
      </w:pPr>
      <w:r w:rsidRPr="00396C76">
        <w:t>9)</w:t>
      </w:r>
      <w:r>
        <w:tab/>
      </w:r>
      <w:r w:rsidR="008D43E1">
        <w:t xml:space="preserve">w art. 49y </w:t>
      </w:r>
      <w:r w:rsidRPr="002C17D5">
        <w:t>dodaje się ust. 9 w brzmieniu:</w:t>
      </w:r>
    </w:p>
    <w:p w14:paraId="227DB9B0" w14:textId="31840E1A" w:rsidR="00396C76" w:rsidRPr="00076358" w:rsidRDefault="008F6696" w:rsidP="008F6696">
      <w:pPr>
        <w:pStyle w:val="ZUSTzmustartykuempunktem"/>
        <w:keepNext/>
      </w:pPr>
      <w:r>
        <w:t>„</w:t>
      </w:r>
      <w:r w:rsidR="00396C76" w:rsidRPr="00076358">
        <w:t>9.</w:t>
      </w:r>
      <w:r w:rsidR="00396C76">
        <w:t> </w:t>
      </w:r>
      <w:r w:rsidR="00396C76" w:rsidRPr="00076358">
        <w:t>Organ koncesyjny, w przypadku gdy przedmiotem postępowania jest przedłużenie:</w:t>
      </w:r>
    </w:p>
    <w:p w14:paraId="4C494929" w14:textId="6D26307C" w:rsidR="00396C76" w:rsidRPr="00396C76" w:rsidRDefault="00396C76" w:rsidP="00267021">
      <w:pPr>
        <w:pStyle w:val="ZPKTzmpktartykuempunktem"/>
      </w:pPr>
      <w:r w:rsidRPr="00396C76">
        <w:t>1)</w:t>
      </w:r>
      <w:r w:rsidRPr="00396C76">
        <w:tab/>
        <w:t>fazy poszukiwania i rozpoznawania – dokonu</w:t>
      </w:r>
      <w:r w:rsidR="00C5719A">
        <w:t>je uzgodnienia, o którym mowa w </w:t>
      </w:r>
      <w:r w:rsidRPr="00396C76">
        <w:t>art. 8, oraz uzyskuje opinię, o której mowa w art. 2</w:t>
      </w:r>
      <w:r w:rsidR="00C5719A">
        <w:t>3 ust. 1 pkt 1a, albo opinię, o </w:t>
      </w:r>
      <w:r w:rsidRPr="00396C76">
        <w:t>której mowa w art. 23 ust. 2 pkt 2;</w:t>
      </w:r>
    </w:p>
    <w:p w14:paraId="32889AE3" w14:textId="4EF32D7D" w:rsidR="00396C76" w:rsidRPr="00267021" w:rsidRDefault="00396C76" w:rsidP="00267021">
      <w:pPr>
        <w:pStyle w:val="ZPKTzmpktartykuempunktem"/>
        <w:rPr>
          <w:rStyle w:val="IIGPindeksgrnyindeksugrnegoipogrubienie"/>
        </w:rPr>
      </w:pPr>
      <w:r w:rsidRPr="00396C76">
        <w:t>2)</w:t>
      </w:r>
      <w:r w:rsidRPr="00396C76">
        <w:tab/>
        <w:t xml:space="preserve">fazy wydobywania </w:t>
      </w:r>
      <w:r w:rsidR="007A545A">
        <w:t xml:space="preserve">– </w:t>
      </w:r>
      <w:r w:rsidRPr="00396C76">
        <w:t>dokonuje uzgodnienia, o któ</w:t>
      </w:r>
      <w:r w:rsidR="00520953">
        <w:t>rym mowa w art. 23 ust. 1 pkt 3</w:t>
      </w:r>
      <w:r w:rsidRPr="00396C76">
        <w:t xml:space="preserve"> </w:t>
      </w:r>
      <w:r w:rsidR="00CF1A48">
        <w:t>oraz</w:t>
      </w:r>
      <w:r w:rsidR="00F51BE8">
        <w:t xml:space="preserve"> w art. 8, a także</w:t>
      </w:r>
      <w:r w:rsidRPr="00396C76">
        <w:t xml:space="preserve"> uzyskuje opinię, o której mowa w art. 23 ust. 1 pkt 1a, albo dokonuje uzgodnienia, o którym mowa w art. 23 ust. 2a pkt 1.</w:t>
      </w:r>
      <w:r w:rsidR="008F6696">
        <w:t>”</w:t>
      </w:r>
      <w:r w:rsidRPr="00396C76">
        <w:t>;</w:t>
      </w:r>
    </w:p>
    <w:p w14:paraId="3DAACD02" w14:textId="77777777" w:rsidR="00396C76" w:rsidRPr="002C17D5" w:rsidRDefault="00396C76" w:rsidP="008F6696">
      <w:pPr>
        <w:pStyle w:val="PKTpunkt"/>
        <w:keepNext/>
      </w:pPr>
      <w:r w:rsidRPr="00396C76">
        <w:t>10)</w:t>
      </w:r>
      <w:r>
        <w:tab/>
      </w:r>
      <w:r w:rsidRPr="002C17D5">
        <w:t>w art. 49zd ust. 6 i 7 otrzymują brzmienie:</w:t>
      </w:r>
    </w:p>
    <w:p w14:paraId="5C8797B2" w14:textId="4C058F91" w:rsidR="00396C76" w:rsidRPr="00210DCF" w:rsidRDefault="008F6696" w:rsidP="00267021">
      <w:pPr>
        <w:pStyle w:val="ZUSTzmustartykuempunktem"/>
      </w:pPr>
      <w:r>
        <w:t>„</w:t>
      </w:r>
      <w:r w:rsidR="00396C76" w:rsidRPr="00210DCF">
        <w:t>6.</w:t>
      </w:r>
      <w:r w:rsidR="00396C76">
        <w:t> </w:t>
      </w:r>
      <w:r w:rsidR="00396C76" w:rsidRPr="00210DCF">
        <w:t>W decyzji przenoszącej koncesję organ koncesyjny na nowo okreś</w:t>
      </w:r>
      <w:r w:rsidR="00396C76">
        <w:t>la</w:t>
      </w:r>
      <w:r w:rsidR="00396C76" w:rsidRPr="00210DCF">
        <w:t xml:space="preserve"> wysokość, zakres lub sposób ustanowienia zabezpiecze</w:t>
      </w:r>
      <w:r w:rsidR="00396C76">
        <w:t>nia</w:t>
      </w:r>
      <w:r w:rsidR="008D43E1">
        <w:t>, o </w:t>
      </w:r>
      <w:r w:rsidR="00396C76" w:rsidRPr="00210DCF">
        <w:t>który</w:t>
      </w:r>
      <w:r w:rsidR="00396C76">
        <w:t>m</w:t>
      </w:r>
      <w:r w:rsidR="00396C76" w:rsidRPr="00210DCF">
        <w:t xml:space="preserve"> mowa w art. 49x ust.</w:t>
      </w:r>
      <w:r w:rsidR="00520953">
        <w:t xml:space="preserve"> </w:t>
      </w:r>
      <w:r w:rsidR="00396C76">
        <w:t>1</w:t>
      </w:r>
      <w:r w:rsidR="00C5719A">
        <w:t>–</w:t>
      </w:r>
      <w:r w:rsidR="00396C76" w:rsidRPr="00210DCF">
        <w:t>2a</w:t>
      </w:r>
      <w:r w:rsidR="00C5719A">
        <w:t>, a </w:t>
      </w:r>
      <w:r w:rsidR="00CF2E1A">
        <w:t>w przypadku zabezpieczenia, o którym mowa w art. 49x ust. 2a, także termin doręczenia organowi koncesyjnemu dowodu ustanowienia zabezpieczenia</w:t>
      </w:r>
      <w:r w:rsidR="00396C76" w:rsidRPr="00210DCF">
        <w:t>.</w:t>
      </w:r>
      <w:r w:rsidR="00396C76">
        <w:t xml:space="preserve"> </w:t>
      </w:r>
    </w:p>
    <w:p w14:paraId="58D37CED" w14:textId="4BBA99FE" w:rsidR="00396C76" w:rsidRPr="004536B2" w:rsidRDefault="00396C76" w:rsidP="008F6696">
      <w:pPr>
        <w:pStyle w:val="ZUSTzmustartykuempunktem"/>
        <w:keepNext/>
      </w:pPr>
      <w:r w:rsidRPr="005B735D">
        <w:t>7</w:t>
      </w:r>
      <w:r w:rsidRPr="004536B2">
        <w:t>.</w:t>
      </w:r>
      <w:r>
        <w:t> </w:t>
      </w:r>
      <w:r w:rsidRPr="004536B2">
        <w:t>W przypadku, o którym mowa w ust. 6, dowód</w:t>
      </w:r>
      <w:r w:rsidR="00C022EC">
        <w:t xml:space="preserve"> ustanowienia zabezpieczenia, o </w:t>
      </w:r>
      <w:r w:rsidRPr="004536B2">
        <w:t>którym mowa w:</w:t>
      </w:r>
    </w:p>
    <w:p w14:paraId="446C7434" w14:textId="1B038267" w:rsidR="00396C76" w:rsidRPr="002B2110" w:rsidRDefault="00396C76" w:rsidP="00267021">
      <w:pPr>
        <w:pStyle w:val="ZPKTzmpktartykuempunktem"/>
      </w:pPr>
      <w:r w:rsidRPr="00210DCF">
        <w:t>1)</w:t>
      </w:r>
      <w:r>
        <w:tab/>
      </w:r>
      <w:r w:rsidRPr="00210DCF">
        <w:t xml:space="preserve">art. 49x ust. </w:t>
      </w:r>
      <w:r>
        <w:t xml:space="preserve">1 i </w:t>
      </w:r>
      <w:r w:rsidR="007A545A">
        <w:t>2 –</w:t>
      </w:r>
      <w:r w:rsidRPr="00210DCF">
        <w:t xml:space="preserve"> doręcza się organowi koncesyjnemu w terminie 30 dni od dnia</w:t>
      </w:r>
      <w:r>
        <w:t xml:space="preserve"> </w:t>
      </w:r>
      <w:r w:rsidR="00520953">
        <w:t>doręczenia</w:t>
      </w:r>
      <w:r>
        <w:t xml:space="preserve"> </w:t>
      </w:r>
      <w:r w:rsidRPr="00210DCF">
        <w:t>decyzj</w:t>
      </w:r>
      <w:r>
        <w:t>i</w:t>
      </w:r>
      <w:r w:rsidRPr="00210DCF">
        <w:t xml:space="preserve"> przenosząc</w:t>
      </w:r>
      <w:r>
        <w:t>ej</w:t>
      </w:r>
      <w:r w:rsidRPr="00210DCF">
        <w:t xml:space="preserve"> koncesję</w:t>
      </w:r>
      <w:r w:rsidRPr="002B2110">
        <w:t>;</w:t>
      </w:r>
    </w:p>
    <w:p w14:paraId="0FB2BC25" w14:textId="58E63B1C" w:rsidR="00396C76" w:rsidRPr="002B2110" w:rsidRDefault="00396C76" w:rsidP="00267021">
      <w:pPr>
        <w:pStyle w:val="ZPKTzmpktartykuempunktem"/>
      </w:pPr>
      <w:r w:rsidRPr="00355894">
        <w:t>2)</w:t>
      </w:r>
      <w:r>
        <w:tab/>
      </w:r>
      <w:r w:rsidR="007A545A">
        <w:t>art. 49x ust. 2a –</w:t>
      </w:r>
      <w:r w:rsidRPr="00355894">
        <w:t xml:space="preserve"> doręcza się organowi konce</w:t>
      </w:r>
      <w:r w:rsidR="00C022EC">
        <w:t>syjnemu w terminie określonym w </w:t>
      </w:r>
      <w:r w:rsidRPr="00355894">
        <w:t>decyzji przenoszącej koncesję</w:t>
      </w:r>
      <w:r>
        <w:t xml:space="preserve">, nie dłuższym niż 30 dni od dnia </w:t>
      </w:r>
      <w:r w:rsidR="00520953">
        <w:t>doręczenia</w:t>
      </w:r>
      <w:r>
        <w:t xml:space="preserve"> decyzji przenoszącej koncesję</w:t>
      </w:r>
      <w:r w:rsidRPr="00355894">
        <w:t>.</w:t>
      </w:r>
      <w:r w:rsidR="008F6696">
        <w:t>”</w:t>
      </w:r>
      <w:r w:rsidRPr="00355894">
        <w:t>;</w:t>
      </w:r>
    </w:p>
    <w:p w14:paraId="56E89555" w14:textId="77777777" w:rsidR="00396C76" w:rsidRPr="002C17D5" w:rsidRDefault="00396C76" w:rsidP="00C5719A">
      <w:pPr>
        <w:pStyle w:val="PKTpunkt"/>
        <w:keepNext/>
      </w:pPr>
      <w:r w:rsidRPr="00396C76">
        <w:lastRenderedPageBreak/>
        <w:t>11)</w:t>
      </w:r>
      <w:r>
        <w:tab/>
      </w:r>
      <w:r w:rsidRPr="002C17D5">
        <w:t>w art. 49zf ust. 2 otrzymuje brzmienie:</w:t>
      </w:r>
    </w:p>
    <w:p w14:paraId="33B5B911" w14:textId="25DF6573" w:rsidR="00396C76" w:rsidRPr="002B2110" w:rsidRDefault="008F6696" w:rsidP="005970CA">
      <w:pPr>
        <w:pStyle w:val="ZUSTzmustartykuempunktem"/>
      </w:pPr>
      <w:r>
        <w:t>„</w:t>
      </w:r>
      <w:r w:rsidR="00396C76" w:rsidRPr="002B2110">
        <w:t>2.</w:t>
      </w:r>
      <w:r w:rsidR="00396C76">
        <w:t> </w:t>
      </w:r>
      <w:r w:rsidR="00396C76" w:rsidRPr="002B2110">
        <w:t>Koncesja wygasa również w przypadku</w:t>
      </w:r>
      <w:r w:rsidR="008F7B25">
        <w:t>,</w:t>
      </w:r>
      <w:r w:rsidR="00396C76" w:rsidRPr="002B2110">
        <w:t xml:space="preserve"> gdy przedsiębiorca, będąc do tego obowiązany</w:t>
      </w:r>
      <w:r w:rsidR="00396C76">
        <w:t>m</w:t>
      </w:r>
      <w:r w:rsidR="00396C76" w:rsidRPr="002B2110">
        <w:t>, nie przedstawi organowi koncesyjnemu, w termini</w:t>
      </w:r>
      <w:r w:rsidR="007A545A">
        <w:t>e określonym w art. </w:t>
      </w:r>
      <w:r w:rsidR="00396C76" w:rsidRPr="002B2110">
        <w:t>49x ust. 7</w:t>
      </w:r>
      <w:r w:rsidR="00C5719A">
        <w:t xml:space="preserve"> </w:t>
      </w:r>
      <w:r w:rsidR="00396C76" w:rsidRPr="002B2110">
        <w:t>albo w art. 49zd ust. 7 pkt 1</w:t>
      </w:r>
      <w:r w:rsidR="00396C76">
        <w:t>,</w:t>
      </w:r>
      <w:r w:rsidR="00396C76" w:rsidRPr="002B2110">
        <w:t xml:space="preserve"> albo w decyzji, o której mowa w art. 49zd ust. </w:t>
      </w:r>
      <w:r w:rsidR="00396C76">
        <w:t>6</w:t>
      </w:r>
      <w:r w:rsidR="00396C76" w:rsidRPr="002B2110">
        <w:t>, dowod</w:t>
      </w:r>
      <w:r w:rsidR="00396C76">
        <w:t>u</w:t>
      </w:r>
      <w:r w:rsidR="00396C76" w:rsidRPr="002B2110">
        <w:t xml:space="preserve"> ustanowienia zabezpiecze</w:t>
      </w:r>
      <w:r w:rsidR="00396C76">
        <w:t>nia</w:t>
      </w:r>
      <w:r w:rsidR="00396C76" w:rsidRPr="002B2110">
        <w:t>, o który</w:t>
      </w:r>
      <w:r w:rsidR="00396C76">
        <w:t>m</w:t>
      </w:r>
      <w:r w:rsidR="00396C76" w:rsidRPr="002B2110">
        <w:t xml:space="preserve"> mowa w art. 49x ust. </w:t>
      </w:r>
      <w:r w:rsidR="00396C76">
        <w:t>1</w:t>
      </w:r>
      <w:r w:rsidR="007A545A">
        <w:t>–</w:t>
      </w:r>
      <w:r w:rsidR="00396C76" w:rsidRPr="002B2110">
        <w:t>2a.</w:t>
      </w:r>
      <w:r>
        <w:t>”</w:t>
      </w:r>
      <w:r w:rsidR="00396C76" w:rsidRPr="002B2110">
        <w:t>;</w:t>
      </w:r>
    </w:p>
    <w:p w14:paraId="5D899D30" w14:textId="77777777" w:rsidR="00396C76" w:rsidRPr="002C17D5" w:rsidRDefault="00396C76" w:rsidP="008C4217">
      <w:pPr>
        <w:pStyle w:val="PKTpunkt"/>
      </w:pPr>
      <w:r w:rsidRPr="00396C76">
        <w:t>12)</w:t>
      </w:r>
      <w:r>
        <w:tab/>
      </w:r>
      <w:r w:rsidRPr="002C17D5">
        <w:t>w art. 72:</w:t>
      </w:r>
    </w:p>
    <w:p w14:paraId="03601661" w14:textId="77777777" w:rsidR="00396C76" w:rsidRPr="00396C76" w:rsidRDefault="00396C76" w:rsidP="008F6696">
      <w:pPr>
        <w:pStyle w:val="LITlitera"/>
        <w:keepNext/>
      </w:pPr>
      <w:r w:rsidRPr="00396C76">
        <w:t>a)</w:t>
      </w:r>
      <w:r w:rsidRPr="00396C76">
        <w:tab/>
        <w:t>w pkt 21 dodaje się przecinek i pkt 22 w brzmieniu:</w:t>
      </w:r>
    </w:p>
    <w:p w14:paraId="184735D9" w14:textId="7EF49664" w:rsidR="00396C76" w:rsidRPr="00396C76" w:rsidRDefault="008F6696" w:rsidP="00396C76">
      <w:pPr>
        <w:pStyle w:val="ZLITPKTzmpktliter"/>
      </w:pPr>
      <w:r>
        <w:t>„</w:t>
      </w:r>
      <w:r w:rsidR="00396C76" w:rsidRPr="00396C76">
        <w:t>22)</w:t>
      </w:r>
      <w:r w:rsidR="00396C76" w:rsidRPr="00396C76">
        <w:tab/>
        <w:t xml:space="preserve">grupa XXII – badanie rozwiązań technicznych i organizacyjnych dotyczących poszukiwania, rozpoznawania </w:t>
      </w:r>
      <w:r w:rsidR="00C022EC">
        <w:t>lub</w:t>
      </w:r>
      <w:r w:rsidR="00396C76" w:rsidRPr="00396C76">
        <w:t xml:space="preserve"> wydobywania węglowodorów ze złóż w granicach obszarów morskich Rzeczypospolitej Polskiej</w:t>
      </w:r>
      <w:r>
        <w:t>”</w:t>
      </w:r>
      <w:r w:rsidR="00396C76" w:rsidRPr="00396C76">
        <w:t>,</w:t>
      </w:r>
    </w:p>
    <w:p w14:paraId="7EE9788E" w14:textId="77777777" w:rsidR="00396C76" w:rsidRPr="00396C76" w:rsidRDefault="00396C76" w:rsidP="008F6696">
      <w:pPr>
        <w:pStyle w:val="LITlitera"/>
        <w:keepNext/>
      </w:pPr>
      <w:r w:rsidRPr="00396C76">
        <w:t>b)</w:t>
      </w:r>
      <w:r w:rsidRPr="00396C76">
        <w:tab/>
        <w:t>część wspólna otrzymuje brzmienie:</w:t>
      </w:r>
    </w:p>
    <w:p w14:paraId="5DC2DEAA" w14:textId="7EF8AD21" w:rsidR="00396C76" w:rsidRPr="00396C76" w:rsidRDefault="008F6696" w:rsidP="00396C76">
      <w:pPr>
        <w:pStyle w:val="ZLITCZWSPPKTzmczciwsppktliter"/>
      </w:pPr>
      <w:r>
        <w:t>„</w:t>
      </w:r>
      <w:r w:rsidR="007A545A">
        <w:t>–</w:t>
      </w:r>
      <w:r w:rsidR="00396C76" w:rsidRPr="00396C76">
        <w:t xml:space="preserve"> wskazując zakresy czynności, w których mają być wykonywane zadania rzeczoznawcy do spraw ruchu zakładu górniczego, zgodnie z przepisami wydanymi na podstawie art. 118 ust.</w:t>
      </w:r>
      <w:r w:rsidR="00C5719A">
        <w:t xml:space="preserve"> </w:t>
      </w:r>
      <w:r w:rsidR="00396C76" w:rsidRPr="00396C76">
        <w:t xml:space="preserve">4 oraz art. 120 ust. 1 i 2, a w przypadku grupy XXII </w:t>
      </w:r>
      <w:r w:rsidR="00C5719A">
        <w:t>–</w:t>
      </w:r>
      <w:r w:rsidR="00396C76" w:rsidRPr="00396C76">
        <w:t xml:space="preserve"> także zgodnie z przepisami wydanymi na podstawie art. 110.</w:t>
      </w:r>
      <w:r>
        <w:t>”</w:t>
      </w:r>
      <w:r w:rsidR="00396C76" w:rsidRPr="00396C76">
        <w:t>;</w:t>
      </w:r>
    </w:p>
    <w:p w14:paraId="17E4FBFF" w14:textId="25DB3D64" w:rsidR="00396C76" w:rsidRPr="002C17D5" w:rsidRDefault="00396C76" w:rsidP="008C4217">
      <w:pPr>
        <w:pStyle w:val="PKTpunkt"/>
      </w:pPr>
      <w:r w:rsidRPr="00396C76">
        <w:t>13)</w:t>
      </w:r>
      <w:r>
        <w:tab/>
      </w:r>
      <w:r w:rsidRPr="002C17D5">
        <w:t>w art. 80</w:t>
      </w:r>
      <w:r w:rsidR="00C5719A">
        <w:t xml:space="preserve"> </w:t>
      </w:r>
      <w:r w:rsidRPr="002C17D5">
        <w:t>ust. 5 otrzymuje brzmienie:</w:t>
      </w:r>
    </w:p>
    <w:p w14:paraId="46A4301E" w14:textId="61E539E8" w:rsidR="00396C76" w:rsidRPr="002B2110" w:rsidRDefault="008F6696" w:rsidP="005970CA">
      <w:pPr>
        <w:pStyle w:val="ZUSTzmustartykuempunktem"/>
      </w:pPr>
      <w:r>
        <w:t>„</w:t>
      </w:r>
      <w:r w:rsidR="00396C76" w:rsidRPr="002B2110">
        <w:t>5.</w:t>
      </w:r>
      <w:r w:rsidR="00396C76">
        <w:t> </w:t>
      </w:r>
      <w:r w:rsidR="00396C76" w:rsidRPr="002B2110">
        <w:t>Zatwierdzenie projektu robót ge</w:t>
      </w:r>
      <w:r w:rsidR="00396C76">
        <w:t xml:space="preserve">ologicznych wymaga opinii wójta </w:t>
      </w:r>
      <w:r w:rsidR="00396C76" w:rsidRPr="002B2110">
        <w:t xml:space="preserve">(burmistrza, prezydenta miasta) </w:t>
      </w:r>
      <w:r w:rsidR="00396C76">
        <w:t xml:space="preserve">właściwego </w:t>
      </w:r>
      <w:r w:rsidR="00396C76" w:rsidRPr="002B2110">
        <w:t xml:space="preserve">ze względu na miejsce wykonywania robót geologicznych, a w przypadku robót geologicznych wykonywanych w </w:t>
      </w:r>
      <w:r w:rsidR="00396C76">
        <w:t xml:space="preserve">granicach </w:t>
      </w:r>
      <w:r w:rsidR="00396C76" w:rsidRPr="002B2110">
        <w:t>obszar</w:t>
      </w:r>
      <w:r w:rsidR="00396C76">
        <w:t>ów</w:t>
      </w:r>
      <w:r w:rsidR="00396C76" w:rsidRPr="002B2110">
        <w:t xml:space="preserve"> morskich Rzeczypospolitej Polskiej</w:t>
      </w:r>
      <w:r w:rsidR="00396C76">
        <w:t xml:space="preserve"> w zakresie poszukiwania lub rozpoznawania złóż węglowodorów</w:t>
      </w:r>
      <w:r w:rsidR="00396C76" w:rsidRPr="002B2110">
        <w:t xml:space="preserve"> </w:t>
      </w:r>
      <w:r w:rsidR="00C5719A">
        <w:t>–</w:t>
      </w:r>
      <w:r w:rsidR="00396C76" w:rsidRPr="002B2110">
        <w:t xml:space="preserve"> opinii Prezesa Wyższego Urzędu Górniczego</w:t>
      </w:r>
      <w:r w:rsidR="00396C76">
        <w:t xml:space="preserve"> </w:t>
      </w:r>
      <w:r w:rsidR="004E66E7">
        <w:t>w </w:t>
      </w:r>
      <w:r w:rsidR="00C022EC">
        <w:t>zakresie</w:t>
      </w:r>
      <w:r w:rsidR="00396C76">
        <w:t xml:space="preserve"> technicznych możliwości prowadzenia działalności oraz zapewnienia jej bezpieczeństwa</w:t>
      </w:r>
      <w:r w:rsidR="00396C76" w:rsidRPr="002B2110">
        <w:t>.</w:t>
      </w:r>
      <w:r>
        <w:t>”</w:t>
      </w:r>
      <w:r w:rsidR="00396C76">
        <w:t>;</w:t>
      </w:r>
    </w:p>
    <w:p w14:paraId="23D6B782" w14:textId="77777777" w:rsidR="00396C76" w:rsidRPr="002C17D5" w:rsidRDefault="00396C76" w:rsidP="008C4217">
      <w:pPr>
        <w:pStyle w:val="PKTpunkt"/>
      </w:pPr>
      <w:r w:rsidRPr="00396C76">
        <w:t>14)</w:t>
      </w:r>
      <w:r>
        <w:tab/>
      </w:r>
      <w:r w:rsidRPr="002C17D5">
        <w:t>w art. 85a</w:t>
      </w:r>
      <w:r w:rsidRPr="00396C76">
        <w:t xml:space="preserve"> </w:t>
      </w:r>
      <w:r w:rsidRPr="002C17D5">
        <w:t>ust. 4 otrzymuje brzmienie:</w:t>
      </w:r>
    </w:p>
    <w:p w14:paraId="7F4AAA13" w14:textId="1C0E0223" w:rsidR="00396C76" w:rsidRPr="002B2110" w:rsidRDefault="008F6696" w:rsidP="005970CA">
      <w:pPr>
        <w:pStyle w:val="ZUSTzmustartykuempunktem"/>
      </w:pPr>
      <w:r>
        <w:t>„</w:t>
      </w:r>
      <w:r w:rsidR="00396C76" w:rsidRPr="002B2110">
        <w:t>4.</w:t>
      </w:r>
      <w:r w:rsidR="00396C76">
        <w:t> </w:t>
      </w:r>
      <w:r w:rsidR="00396C76" w:rsidRPr="002B2110">
        <w:t>Jeżeli roboty geologiczne, o których mowa w ust.</w:t>
      </w:r>
      <w:r w:rsidR="00396C76">
        <w:t xml:space="preserve"> </w:t>
      </w:r>
      <w:r w:rsidR="00396C76" w:rsidRPr="002B2110">
        <w:t>1, dotyczą obszarów morskich Rzeczypospolitej Polskiej, projekt robót geologicznych wymaga zatwierdzenia, w drodze decyzji, przez ministra właściwego do spraw środowiska, na zasadach określonych w art. 80 ust. 4, 5, 7 i 8.</w:t>
      </w:r>
      <w:r>
        <w:t>”</w:t>
      </w:r>
      <w:r w:rsidR="00396C76">
        <w:t>;</w:t>
      </w:r>
    </w:p>
    <w:p w14:paraId="6E6B8F6A" w14:textId="168E7187" w:rsidR="00396C76" w:rsidRPr="002C17D5" w:rsidRDefault="00396C76" w:rsidP="00CC2B33">
      <w:pPr>
        <w:pStyle w:val="PKTpunkt"/>
      </w:pPr>
      <w:r w:rsidRPr="00396C76">
        <w:t>15)</w:t>
      </w:r>
      <w:r>
        <w:tab/>
      </w:r>
      <w:r w:rsidRPr="002C17D5">
        <w:t>w art. 108:</w:t>
      </w:r>
    </w:p>
    <w:p w14:paraId="2F69C0BB" w14:textId="047BA5A6" w:rsidR="00396C76" w:rsidRPr="00396C76" w:rsidRDefault="00396C76" w:rsidP="00CC2B33">
      <w:pPr>
        <w:pStyle w:val="LITlitera"/>
      </w:pPr>
      <w:r w:rsidRPr="00396C76">
        <w:t>a)</w:t>
      </w:r>
      <w:r w:rsidRPr="00396C76">
        <w:tab/>
        <w:t>po ust. 2a dodaje się ust. 2b</w:t>
      </w:r>
      <w:r w:rsidR="007A545A">
        <w:t>–</w:t>
      </w:r>
      <w:r w:rsidRPr="00396C76">
        <w:t>2e w brzmieniu:</w:t>
      </w:r>
    </w:p>
    <w:p w14:paraId="07139D14" w14:textId="79F1F166" w:rsidR="00396C76" w:rsidRPr="00396C76" w:rsidRDefault="008F6696" w:rsidP="008F7B25">
      <w:pPr>
        <w:pStyle w:val="ZLITUSTzmustliter"/>
      </w:pPr>
      <w:r>
        <w:t>„</w:t>
      </w:r>
      <w:r w:rsidR="00933ECF">
        <w:t xml:space="preserve">2b. W przypadku </w:t>
      </w:r>
      <w:r w:rsidR="00396C76" w:rsidRPr="00396C76">
        <w:t>działalności polegającej n</w:t>
      </w:r>
      <w:r w:rsidR="00B642E5">
        <w:t xml:space="preserve">a poszukiwaniu, rozpoznawaniu </w:t>
      </w:r>
      <w:r w:rsidR="00CC5808">
        <w:t>lub</w:t>
      </w:r>
      <w:r w:rsidR="00B642E5">
        <w:t> </w:t>
      </w:r>
      <w:r w:rsidR="00396C76" w:rsidRPr="00396C76">
        <w:t>wydobywaniu węglowodorów ze złóż w granicach obszarów mor</w:t>
      </w:r>
      <w:r w:rsidR="00096D54">
        <w:t>skich Rzeczypospolitej Polskiej</w:t>
      </w:r>
      <w:r w:rsidR="00396C76" w:rsidRPr="00396C76">
        <w:t xml:space="preserve"> plan ruchu zakładu górniczego zawiera także:</w:t>
      </w:r>
    </w:p>
    <w:p w14:paraId="167DC543" w14:textId="3BB96901" w:rsidR="00396C76" w:rsidRPr="00396C76" w:rsidRDefault="00396C76" w:rsidP="008F7B25">
      <w:pPr>
        <w:pStyle w:val="ZLITPKTzmpktliter"/>
      </w:pPr>
      <w:r w:rsidRPr="00396C76">
        <w:lastRenderedPageBreak/>
        <w:t>1)</w:t>
      </w:r>
      <w:r w:rsidRPr="00396C76">
        <w:tab/>
        <w:t>analizę poważnych zagrożeń dla zakładu górniczego, rozumianych jako sytuacje</w:t>
      </w:r>
      <w:r w:rsidRPr="00396C76">
        <w:rPr>
          <w:rStyle w:val="Kkursywa"/>
        </w:rPr>
        <w:t xml:space="preserve"> </w:t>
      </w:r>
      <w:r w:rsidRPr="00396C76">
        <w:t>mogące potencjalnie doprowadzić do niebezpiecznego zdarzenia</w:t>
      </w:r>
      <w:r w:rsidR="00906F5E">
        <w:t xml:space="preserve"> lub wypadku</w:t>
      </w:r>
      <w:r w:rsidRPr="00396C76">
        <w:t>;</w:t>
      </w:r>
    </w:p>
    <w:p w14:paraId="72054945" w14:textId="52C642E2" w:rsidR="00396C76" w:rsidRPr="00396C76" w:rsidRDefault="00396C76" w:rsidP="008F7B25">
      <w:pPr>
        <w:pStyle w:val="ZLITPKTzmpktliter"/>
      </w:pPr>
      <w:r w:rsidRPr="00396C76">
        <w:t>2)</w:t>
      </w:r>
      <w:r w:rsidRPr="00396C76">
        <w:tab/>
        <w:t xml:space="preserve">opis systemu zarządzania </w:t>
      </w:r>
      <w:r w:rsidR="00635211" w:rsidRPr="00635211">
        <w:t xml:space="preserve">środowiskiem </w:t>
      </w:r>
      <w:r w:rsidR="00635211">
        <w:t xml:space="preserve">i </w:t>
      </w:r>
      <w:r w:rsidRPr="00396C76">
        <w:t>bezpieczeństwem</w:t>
      </w:r>
      <w:r w:rsidR="00635211">
        <w:t xml:space="preserve"> ruchu zakładu górniczego</w:t>
      </w:r>
      <w:r w:rsidRPr="00396C76">
        <w:t>;</w:t>
      </w:r>
    </w:p>
    <w:p w14:paraId="4FD8C32B" w14:textId="51C6E026" w:rsidR="00396C76" w:rsidRPr="00396C76" w:rsidRDefault="00396C76" w:rsidP="008F7B25">
      <w:pPr>
        <w:pStyle w:val="ZLITPKTzmpktliter"/>
      </w:pPr>
      <w:r w:rsidRPr="00396C76">
        <w:t>3)</w:t>
      </w:r>
      <w:r w:rsidRPr="00396C76">
        <w:tab/>
        <w:t>opis systemu niezależnej weryfikacji, o którym mowa w art. 117a ust.</w:t>
      </w:r>
      <w:r w:rsidR="00096D54">
        <w:t xml:space="preserve"> </w:t>
      </w:r>
      <w:r w:rsidR="00635211">
        <w:t>1 pkt</w:t>
      </w:r>
      <w:r w:rsidRPr="00396C76">
        <w:t xml:space="preserve"> 2.</w:t>
      </w:r>
    </w:p>
    <w:p w14:paraId="49C42010" w14:textId="77777777" w:rsidR="00396C76" w:rsidRPr="00396C76" w:rsidRDefault="00396C76" w:rsidP="008F7B25">
      <w:pPr>
        <w:pStyle w:val="ZLITUSTzmustliter"/>
      </w:pPr>
      <w:r w:rsidRPr="00396C76">
        <w:t>2c. Przedsiębiorca konsultuje projekt analizy, o której mowa w ust. 2b pkt 1, z przedstawicielami pracowników zakładu górniczego.</w:t>
      </w:r>
    </w:p>
    <w:p w14:paraId="040EDEAE" w14:textId="79939BD1" w:rsidR="00396C76" w:rsidRPr="00396C76" w:rsidRDefault="00396C76" w:rsidP="008F7B25">
      <w:pPr>
        <w:pStyle w:val="ZLITUSTzmustliter"/>
      </w:pPr>
      <w:r w:rsidRPr="00396C76">
        <w:t>2d. Przedsiębiorca dokonuje przeglądu analizy, o której mowa w ust. 2b pkt 1, nie rzadziej niż co 5 lat, przy czym pierwszego przeg</w:t>
      </w:r>
      <w:r w:rsidR="00C5719A">
        <w:t>lądu dokonuje nie później niż w </w:t>
      </w:r>
      <w:r w:rsidRPr="00396C76">
        <w:t>terminie 5 lat od dnia zatwierdzenia planu ruchu zakładu górniczego.</w:t>
      </w:r>
    </w:p>
    <w:p w14:paraId="49817D05" w14:textId="38CE01D5" w:rsidR="00396C76" w:rsidRPr="00396C76" w:rsidRDefault="00396C76" w:rsidP="008F7B25">
      <w:pPr>
        <w:pStyle w:val="ZLITUSTzmustliter"/>
      </w:pPr>
      <w:r w:rsidRPr="00396C76">
        <w:t>2e. Wyniki przeglądu, o którym mowa w ust. 2d, przedsiębiorca przekazuje właściwemu organowi nadzoru górniczego, w terminie 14 dni od dnia zakończenia przeglądu.</w:t>
      </w:r>
      <w:r w:rsidR="008F6696">
        <w:t>”</w:t>
      </w:r>
      <w:r w:rsidRPr="00396C76">
        <w:t>,</w:t>
      </w:r>
    </w:p>
    <w:p w14:paraId="74DD1A69" w14:textId="2BE4AF81" w:rsidR="00975047" w:rsidRDefault="00396C76" w:rsidP="00CC2B33">
      <w:pPr>
        <w:pStyle w:val="LITlitera"/>
      </w:pPr>
      <w:r w:rsidRPr="00396C76">
        <w:t>b)</w:t>
      </w:r>
      <w:r w:rsidRPr="00396C76">
        <w:tab/>
        <w:t xml:space="preserve">w ust. 9 </w:t>
      </w:r>
      <w:r w:rsidR="00975047">
        <w:t>w pkt 3 kropkę zastępuje się średnikiem i dodaje pkt 4 w brzmieniu:</w:t>
      </w:r>
    </w:p>
    <w:p w14:paraId="08F6FF3B" w14:textId="4DE80C61" w:rsidR="00396C76" w:rsidRPr="005970CA" w:rsidRDefault="008F6696" w:rsidP="005970CA">
      <w:pPr>
        <w:pStyle w:val="ZLITPKTzmpktliter"/>
      </w:pPr>
      <w:r w:rsidRPr="005970CA">
        <w:t>„</w:t>
      </w:r>
      <w:r w:rsidR="00975047">
        <w:t>4</w:t>
      </w:r>
      <w:r w:rsidR="00396C76" w:rsidRPr="005970CA">
        <w:t>)</w:t>
      </w:r>
      <w:r w:rsidR="00396C76" w:rsidRPr="005970CA">
        <w:tab/>
        <w:t>w</w:t>
      </w:r>
      <w:r w:rsidR="008F7B25">
        <w:t xml:space="preserve"> </w:t>
      </w:r>
      <w:r w:rsidR="00396C76" w:rsidRPr="005970CA">
        <w:t xml:space="preserve">przypadku działalności polegającej na poszukiwaniu, rozpoznawaniu </w:t>
      </w:r>
      <w:r w:rsidR="00975047">
        <w:t>lub</w:t>
      </w:r>
      <w:r w:rsidR="008F7B25">
        <w:t xml:space="preserve"> </w:t>
      </w:r>
      <w:r w:rsidR="00396C76" w:rsidRPr="005970CA">
        <w:t>wydobywaniu węglowodorów ze złóż w</w:t>
      </w:r>
      <w:r w:rsidR="008F7B25">
        <w:t xml:space="preserve"> </w:t>
      </w:r>
      <w:r w:rsidR="00396C76" w:rsidRPr="005970CA">
        <w:t>granicach obszarów morskich Rzeczypospolitej Polskiej:</w:t>
      </w:r>
    </w:p>
    <w:p w14:paraId="06AA273F" w14:textId="77777777" w:rsidR="00396C76" w:rsidRPr="005970CA" w:rsidRDefault="00396C76" w:rsidP="008F7B25">
      <w:pPr>
        <w:pStyle w:val="ZLITLITwPKTzmlitwpktliter"/>
      </w:pPr>
      <w:r w:rsidRPr="005970CA">
        <w:t>a)</w:t>
      </w:r>
      <w:r w:rsidRPr="005970CA">
        <w:tab/>
        <w:t>oświadczenie przedsiębiorcy i kierownika ruchu zakładu górniczego, że plan ruchu zakładu górniczego zapewnia bezpieczne prowadzenie ruchu tego zakładu,</w:t>
      </w:r>
    </w:p>
    <w:p w14:paraId="48B040D3" w14:textId="77777777" w:rsidR="00396C76" w:rsidRPr="005970CA" w:rsidRDefault="00396C76" w:rsidP="008F7B25">
      <w:pPr>
        <w:pStyle w:val="ZLITLITwPKTzmlitwpktliter"/>
      </w:pPr>
      <w:r w:rsidRPr="005970CA">
        <w:t>b)</w:t>
      </w:r>
      <w:r w:rsidRPr="005970CA">
        <w:tab/>
        <w:t>analizę skuteczności reagowania w przypadku wycieku ropy naftowej,</w:t>
      </w:r>
    </w:p>
    <w:p w14:paraId="2CB3CD8C" w14:textId="22415546" w:rsidR="00396C76" w:rsidRPr="005970CA" w:rsidRDefault="00396C76" w:rsidP="008F7B25">
      <w:pPr>
        <w:pStyle w:val="ZLITLITwPKTzmlitwpktliter"/>
      </w:pPr>
      <w:r w:rsidRPr="005970CA">
        <w:t>c)</w:t>
      </w:r>
      <w:r w:rsidRPr="005970CA">
        <w:tab/>
        <w:t>opinię rzeczoznawcy do spraw ruchu zakładu górniczego dotyczącą elementów planu ruchu zakładu górniczego określonych w przepisach wydanych na podstawie art. 110, w zakresie przyjętych przez przedsiębiorcę rozwiązań technicznych zabezpieczających przed wystą</w:t>
      </w:r>
      <w:r w:rsidR="004E66E7">
        <w:t xml:space="preserve">pieniem </w:t>
      </w:r>
      <w:r w:rsidR="00906F5E">
        <w:t xml:space="preserve">niebezpiecznych </w:t>
      </w:r>
      <w:r w:rsidR="004E66E7">
        <w:t>zdarzeń lub wypadków, a</w:t>
      </w:r>
      <w:r w:rsidR="00096D54">
        <w:t xml:space="preserve"> </w:t>
      </w:r>
      <w:r w:rsidRPr="005970CA">
        <w:t>także oświadczenie przedsiębiorcy i kierow</w:t>
      </w:r>
      <w:r w:rsidR="004E66E7">
        <w:t>nika ruchu zakładu górniczego o </w:t>
      </w:r>
      <w:r w:rsidRPr="005970CA">
        <w:t>sposobie jej uwzględnienia,</w:t>
      </w:r>
    </w:p>
    <w:p w14:paraId="08E1471C" w14:textId="3D5696CE" w:rsidR="00396C76" w:rsidRPr="005970CA" w:rsidRDefault="00396C76" w:rsidP="00CC2B33">
      <w:pPr>
        <w:pStyle w:val="ZLITLITwPKTzmlitwpktliter"/>
      </w:pPr>
      <w:r w:rsidRPr="005970CA">
        <w:t>d)</w:t>
      </w:r>
      <w:r w:rsidRPr="005970CA">
        <w:tab/>
        <w:t>politykę korpor</w:t>
      </w:r>
      <w:r w:rsidR="00975047">
        <w:t>acyjną, o której mowa w ust. 9a.</w:t>
      </w:r>
      <w:r w:rsidR="008F6696" w:rsidRPr="005970CA">
        <w:t>”</w:t>
      </w:r>
      <w:r w:rsidR="00975047">
        <w:t>,</w:t>
      </w:r>
    </w:p>
    <w:p w14:paraId="4571A914" w14:textId="773A977C" w:rsidR="00396C76" w:rsidRPr="00396C76" w:rsidRDefault="00396C76" w:rsidP="00CC2B33">
      <w:pPr>
        <w:pStyle w:val="LITlitera"/>
      </w:pPr>
      <w:r w:rsidRPr="00396C76">
        <w:t>c)</w:t>
      </w:r>
      <w:r w:rsidRPr="00396C76">
        <w:tab/>
        <w:t>po ust. 9 dodaje się ust. 9a</w:t>
      </w:r>
      <w:r w:rsidR="008F7B25">
        <w:t>–</w:t>
      </w:r>
      <w:r w:rsidRPr="00396C76">
        <w:t>9</w:t>
      </w:r>
      <w:r w:rsidR="00E9526D">
        <w:t>g</w:t>
      </w:r>
      <w:r w:rsidRPr="00396C76">
        <w:t xml:space="preserve"> w brzmieniu:</w:t>
      </w:r>
    </w:p>
    <w:p w14:paraId="34704F0A" w14:textId="3F7133A0" w:rsidR="00396C76" w:rsidRPr="00396C76" w:rsidRDefault="008F6696" w:rsidP="009915DB">
      <w:pPr>
        <w:pStyle w:val="ZLITUSTzmustliter"/>
      </w:pPr>
      <w:r>
        <w:t>„</w:t>
      </w:r>
      <w:r w:rsidR="00396C76" w:rsidRPr="00396C76">
        <w:t>9a.</w:t>
      </w:r>
      <w:r w:rsidR="00396C76">
        <w:t> </w:t>
      </w:r>
      <w:r w:rsidR="00396C76" w:rsidRPr="00396C76">
        <w:t>Przedsiębiorca wykonujący działalność</w:t>
      </w:r>
      <w:r w:rsidR="00396C76" w:rsidRPr="00AF4359">
        <w:t xml:space="preserve"> polegającą na poszukiwaniu, rozpoznawaniu </w:t>
      </w:r>
      <w:r w:rsidR="00E9526D">
        <w:t xml:space="preserve">lub </w:t>
      </w:r>
      <w:r w:rsidR="00396C76" w:rsidRPr="00AF4359">
        <w:t>wydobywaniu węglowodorów</w:t>
      </w:r>
      <w:r w:rsidR="00396C76">
        <w:t xml:space="preserve"> ze złóż</w:t>
      </w:r>
      <w:r w:rsidR="00396C76" w:rsidRPr="00AF4359">
        <w:t xml:space="preserve"> w</w:t>
      </w:r>
      <w:r w:rsidR="00396C76">
        <w:t xml:space="preserve"> </w:t>
      </w:r>
      <w:r w:rsidR="00396C76" w:rsidRPr="00AF4359">
        <w:t xml:space="preserve">granicach obszarów </w:t>
      </w:r>
      <w:r w:rsidR="00396C76" w:rsidRPr="00AF4359">
        <w:lastRenderedPageBreak/>
        <w:t xml:space="preserve">morskich Rzeczypospolitej Polskiej </w:t>
      </w:r>
      <w:r w:rsidR="00396C76" w:rsidRPr="00396C76">
        <w:t>sporządza na</w:t>
      </w:r>
      <w:r w:rsidR="004E66E7">
        <w:t xml:space="preserve"> piśmie politykę korporacyjną w </w:t>
      </w:r>
      <w:r w:rsidR="00396C76" w:rsidRPr="00396C76">
        <w:t xml:space="preserve">zakresie zapobiegania </w:t>
      </w:r>
      <w:r w:rsidR="00096D54" w:rsidRPr="00396C76">
        <w:t>niebezpi</w:t>
      </w:r>
      <w:r w:rsidR="00096D54">
        <w:t>ecznym zdarzeniom</w:t>
      </w:r>
      <w:r w:rsidR="00096D54" w:rsidRPr="00396C76">
        <w:t xml:space="preserve"> oraz </w:t>
      </w:r>
      <w:r w:rsidR="00396C76" w:rsidRPr="00396C76">
        <w:t>wypadkom</w:t>
      </w:r>
      <w:r w:rsidR="00E9526D">
        <w:t xml:space="preserve">, zwaną dalej </w:t>
      </w:r>
      <w:r>
        <w:t>„</w:t>
      </w:r>
      <w:r w:rsidR="00396C76" w:rsidRPr="00396C76">
        <w:t>polityką korporacyjną</w:t>
      </w:r>
      <w:r>
        <w:t>”</w:t>
      </w:r>
      <w:r w:rsidR="00396C76" w:rsidRPr="00396C76">
        <w:t>.</w:t>
      </w:r>
    </w:p>
    <w:p w14:paraId="53950640" w14:textId="77777777" w:rsidR="00396C76" w:rsidRPr="00396C76" w:rsidRDefault="00396C76" w:rsidP="009915DB">
      <w:pPr>
        <w:pStyle w:val="ZLITUSTzmustliter"/>
      </w:pPr>
      <w:r w:rsidRPr="00396C76">
        <w:t>9b.</w:t>
      </w:r>
      <w:r>
        <w:t> </w:t>
      </w:r>
      <w:r w:rsidRPr="00396C76">
        <w:t>Polityka korporacyjna określa:</w:t>
      </w:r>
    </w:p>
    <w:p w14:paraId="171DBA5E" w14:textId="77B39827" w:rsidR="00396C76" w:rsidRPr="00396C76" w:rsidRDefault="00396C76" w:rsidP="009915DB">
      <w:pPr>
        <w:pStyle w:val="ZLITPKTzmpktliter"/>
      </w:pPr>
      <w:r w:rsidRPr="00396C76">
        <w:t>1)</w:t>
      </w:r>
      <w:r>
        <w:tab/>
      </w:r>
      <w:r w:rsidRPr="00396C76">
        <w:t xml:space="preserve">ogólne cele i ustalenia dotyczące kontroli ryzyka wystąpienia </w:t>
      </w:r>
      <w:r w:rsidR="00096D54" w:rsidRPr="00396C76">
        <w:t xml:space="preserve">niebezpiecznych zdarzeń </w:t>
      </w:r>
      <w:r w:rsidR="00096D54">
        <w:t xml:space="preserve">oraz </w:t>
      </w:r>
      <w:r w:rsidR="007A545A">
        <w:t>wypadków</w:t>
      </w:r>
      <w:r w:rsidRPr="00396C76">
        <w:t>, a także sposób, w jaki te cele mają być osiągnięte, a ustalenia wprowadzone w życie;</w:t>
      </w:r>
    </w:p>
    <w:p w14:paraId="6A8357F3" w14:textId="62F6306B" w:rsidR="00396C76" w:rsidRDefault="00396C76" w:rsidP="009915DB">
      <w:pPr>
        <w:pStyle w:val="ZLITPKTzmpktliter"/>
      </w:pPr>
      <w:r w:rsidRPr="00396C76">
        <w:t>2)</w:t>
      </w:r>
      <w:r>
        <w:tab/>
      </w:r>
      <w:r w:rsidRPr="00396C76">
        <w:t xml:space="preserve">sposób przeprowadzania kontroli ryzyka wystąpienia </w:t>
      </w:r>
      <w:r w:rsidR="00096D54" w:rsidRPr="00396C76">
        <w:t xml:space="preserve">niebezpiecznych zdarzeń </w:t>
      </w:r>
      <w:r w:rsidR="00096D54">
        <w:t xml:space="preserve">oraz </w:t>
      </w:r>
      <w:r w:rsidR="00096D54" w:rsidRPr="00396C76">
        <w:t>wypadków</w:t>
      </w:r>
      <w:r w:rsidRPr="00396C76">
        <w:t xml:space="preserve"> oraz sposób doskonalenia jej zasad, a także mechanizmy monitorowania skuteczności polityki</w:t>
      </w:r>
      <w:r w:rsidR="00E9526D">
        <w:t xml:space="preserve"> korporacyjnej;</w:t>
      </w:r>
    </w:p>
    <w:p w14:paraId="3ECFE1D1" w14:textId="41D47E53" w:rsidR="00E9526D" w:rsidRPr="00396C76" w:rsidRDefault="00E9526D" w:rsidP="009915DB">
      <w:pPr>
        <w:pStyle w:val="ZLITPKTzmpktliter"/>
      </w:pPr>
      <w:r>
        <w:t>3)</w:t>
      </w:r>
      <w:r>
        <w:tab/>
        <w:t>sposób</w:t>
      </w:r>
      <w:r w:rsidRPr="00396C76">
        <w:t xml:space="preserve"> osiągnięcia i wprowadzenia w życie na poziomie korporacyjnym środków służących do zapewnienia bezpieczeństwa wykonywanej działalności</w:t>
      </w:r>
      <w:r>
        <w:t>.</w:t>
      </w:r>
    </w:p>
    <w:p w14:paraId="4BD20122" w14:textId="77777777" w:rsidR="00396C76" w:rsidRPr="00396C76" w:rsidRDefault="00396C76" w:rsidP="009915DB">
      <w:pPr>
        <w:pStyle w:val="ZLITUSTzmustliter"/>
      </w:pPr>
      <w:r w:rsidRPr="00396C76">
        <w:t>9c.</w:t>
      </w:r>
      <w:r>
        <w:t> </w:t>
      </w:r>
      <w:r w:rsidRPr="00396C76">
        <w:t>Za realizację polityki korporacyjnej w zakresie, o którym mowa w ust. 9b, odpowiedzialność ponosi przedsiębiorca.</w:t>
      </w:r>
    </w:p>
    <w:p w14:paraId="528258DB" w14:textId="29CC7E70" w:rsidR="00396C76" w:rsidRPr="00396C76" w:rsidRDefault="00396C76" w:rsidP="009915DB">
      <w:pPr>
        <w:pStyle w:val="ZLITUSTzmustliter"/>
      </w:pPr>
      <w:r w:rsidRPr="00396C76">
        <w:t>9d.</w:t>
      </w:r>
      <w:r>
        <w:t> </w:t>
      </w:r>
      <w:r w:rsidRPr="00396C76">
        <w:t>Przedsiębiorca jest obowiązany zapewnić, aby polityka korporacyjna była odpowiednia</w:t>
      </w:r>
      <w:r w:rsidR="006037FF">
        <w:t xml:space="preserve"> do wykonywanej działalności</w:t>
      </w:r>
      <w:r w:rsidRPr="00396C76">
        <w:t>, realizowana na każdym et</w:t>
      </w:r>
      <w:r w:rsidR="006037FF">
        <w:t>apie wykonywanej działalności i </w:t>
      </w:r>
      <w:r w:rsidRPr="00396C76">
        <w:t>uwzględniana w planie ruchu zakładu górniczego oraz w planie ratownictwa górniczego.</w:t>
      </w:r>
    </w:p>
    <w:p w14:paraId="6EA6433D" w14:textId="44ACD7FF" w:rsidR="00396C76" w:rsidRPr="00396C76" w:rsidRDefault="00396C76" w:rsidP="009915DB">
      <w:pPr>
        <w:pStyle w:val="ZLITUSTzmustliter"/>
      </w:pPr>
      <w:r w:rsidRPr="00396C76">
        <w:t>9e.</w:t>
      </w:r>
      <w:r>
        <w:t> </w:t>
      </w:r>
      <w:r w:rsidRPr="00396C76">
        <w:t xml:space="preserve">W przypadku aktualizacji polityki korporacyjnej, przedsiębiorca przekazuje aktualizację niezwłocznie, nie później niż w terminie 14 dni od dnia </w:t>
      </w:r>
      <w:r w:rsidR="00343D20">
        <w:t xml:space="preserve">jej </w:t>
      </w:r>
      <w:r w:rsidRPr="00396C76">
        <w:t>dokonania, właściwemu organowi nadzoru górniczego.</w:t>
      </w:r>
    </w:p>
    <w:p w14:paraId="7B6E79DC" w14:textId="69C5CA97" w:rsidR="00396C76" w:rsidRPr="00396C76" w:rsidRDefault="00396C76" w:rsidP="009915DB">
      <w:pPr>
        <w:pStyle w:val="ZLITUSTzmustliter"/>
      </w:pPr>
      <w:r w:rsidRPr="00396C76">
        <w:t>9</w:t>
      </w:r>
      <w:r w:rsidR="00E9526D">
        <w:t>f</w:t>
      </w:r>
      <w:r w:rsidRPr="00396C76">
        <w:t>.</w:t>
      </w:r>
      <w:r>
        <w:t> </w:t>
      </w:r>
      <w:r w:rsidRPr="00396C76">
        <w:t xml:space="preserve">Jeżeli przedsiębiorca, o którym mowa w ust. 9a, wykonuje działalność polegającą na </w:t>
      </w:r>
      <w:r w:rsidRPr="00AF4359">
        <w:t>poszukiwani</w:t>
      </w:r>
      <w:r>
        <w:t>u</w:t>
      </w:r>
      <w:r w:rsidRPr="00AF4359">
        <w:t xml:space="preserve">, rozpoznawaniu </w:t>
      </w:r>
      <w:r w:rsidR="00343D20">
        <w:t>lub</w:t>
      </w:r>
      <w:r>
        <w:t> </w:t>
      </w:r>
      <w:r w:rsidRPr="00AF4359">
        <w:t>wydobywaniu węglowodorów</w:t>
      </w:r>
      <w:r>
        <w:t xml:space="preserve"> ze złóż</w:t>
      </w:r>
      <w:r w:rsidRPr="00AF4359">
        <w:t xml:space="preserve"> w</w:t>
      </w:r>
      <w:r w:rsidR="00343D20">
        <w:t xml:space="preserve"> </w:t>
      </w:r>
      <w:r w:rsidRPr="00AF4359">
        <w:t>granicach obszarów morskich</w:t>
      </w:r>
      <w:r>
        <w:t xml:space="preserve"> państw niebędących państwami członkowskimi Unii Europejskiej, polityka korporacyjna określa również, w jakim zakresie jej postanowienia są stosowane przez przedsiębiorcę w zakładach górniczych służących do wykonywania tej działalności.</w:t>
      </w:r>
    </w:p>
    <w:p w14:paraId="5845F31E" w14:textId="08BBCEFB" w:rsidR="00396C76" w:rsidRPr="00396C76" w:rsidRDefault="00396C76" w:rsidP="009915DB">
      <w:pPr>
        <w:pStyle w:val="ZLITUSTzmustliter"/>
      </w:pPr>
      <w:r w:rsidRPr="00396C76">
        <w:t>9</w:t>
      </w:r>
      <w:r w:rsidR="00E9526D">
        <w:t>g</w:t>
      </w:r>
      <w:r w:rsidRPr="00396C76">
        <w:t>.</w:t>
      </w:r>
      <w:r>
        <w:t> </w:t>
      </w:r>
      <w:r w:rsidRPr="00396C76">
        <w:t>Minister właściwy do spraw gospodarki złożami kopalin określi, w drodze rozporządzenia, szczegółowy zakres polityki korporacyjnej, kierując się potrzebą zapewnienia kompletności i przejrzystości przedstawianych</w:t>
      </w:r>
      <w:r w:rsidR="00343D20">
        <w:t xml:space="preserve"> w niej</w:t>
      </w:r>
      <w:r w:rsidRPr="00396C76">
        <w:t xml:space="preserve"> informacji oraz </w:t>
      </w:r>
      <w:r w:rsidR="00343D20">
        <w:t xml:space="preserve">zapewnienia </w:t>
      </w:r>
      <w:r w:rsidRPr="00396C76">
        <w:t xml:space="preserve">wysokiego poziomu bezpieczeństwa działalności polegającej na </w:t>
      </w:r>
      <w:r w:rsidRPr="00396C76">
        <w:lastRenderedPageBreak/>
        <w:t xml:space="preserve">poszukiwaniu, rozpoznawaniu </w:t>
      </w:r>
      <w:r w:rsidR="00343D20">
        <w:t>lub</w:t>
      </w:r>
      <w:r w:rsidRPr="00396C76">
        <w:t xml:space="preserve"> wydobywaniu węglowodorów ze złóż w granicach obszarów morskich Rzeczypospolitej Polskiej.</w:t>
      </w:r>
      <w:r w:rsidR="008F6696">
        <w:t>”</w:t>
      </w:r>
      <w:r w:rsidRPr="00396C76">
        <w:t>,</w:t>
      </w:r>
    </w:p>
    <w:p w14:paraId="0E8CAC07" w14:textId="2A4312C8" w:rsidR="00396C76" w:rsidRPr="00396C76" w:rsidRDefault="00096D54" w:rsidP="00CC2B33">
      <w:pPr>
        <w:pStyle w:val="LITlitera"/>
      </w:pPr>
      <w:r>
        <w:t>d</w:t>
      </w:r>
      <w:r w:rsidR="00396C76" w:rsidRPr="00396C76">
        <w:t>)</w:t>
      </w:r>
      <w:r w:rsidR="007A545A">
        <w:tab/>
      </w:r>
      <w:r w:rsidR="00396C76" w:rsidRPr="00396C76">
        <w:t>po ust. 10 dodaje się ust. 10a</w:t>
      </w:r>
      <w:r w:rsidR="007A545A">
        <w:t>–</w:t>
      </w:r>
      <w:r w:rsidR="00396C76" w:rsidRPr="00396C76">
        <w:t>10</w:t>
      </w:r>
      <w:r>
        <w:t>g</w:t>
      </w:r>
      <w:r w:rsidR="00C5719A">
        <w:t xml:space="preserve"> </w:t>
      </w:r>
      <w:r w:rsidR="00396C76" w:rsidRPr="00396C76">
        <w:t>w brzmieniu:</w:t>
      </w:r>
    </w:p>
    <w:p w14:paraId="45B0521F" w14:textId="1A6D7908" w:rsidR="00396C76" w:rsidRPr="00396C76" w:rsidRDefault="008F6696" w:rsidP="00396C76">
      <w:pPr>
        <w:pStyle w:val="ZLITUSTzmustliter"/>
      </w:pPr>
      <w:r>
        <w:t>„</w:t>
      </w:r>
      <w:r w:rsidR="00396C76" w:rsidRPr="00396C76">
        <w:t>10a. Jeżeli właściwy organ nadzoru górniczego, podczas dokonywania oceny analizy poważnych zagrożeń</w:t>
      </w:r>
      <w:r w:rsidR="00343D20">
        <w:t xml:space="preserve"> dla zakładu górniczego</w:t>
      </w:r>
      <w:r w:rsidR="00396C76" w:rsidRPr="00396C76">
        <w:t>, stwierdzi możliwość wystąpienia znaczącego oddziaływania na środowisko</w:t>
      </w:r>
      <w:r w:rsidR="00343D20">
        <w:t xml:space="preserve"> na terytorium innego</w:t>
      </w:r>
      <w:r w:rsidR="00396C76" w:rsidRPr="00396C76">
        <w:t xml:space="preserve"> </w:t>
      </w:r>
      <w:r w:rsidR="00096D54">
        <w:t xml:space="preserve">niż Rzeczpospolita Polska </w:t>
      </w:r>
      <w:r w:rsidR="00396C76" w:rsidRPr="00396C76">
        <w:t>państw</w:t>
      </w:r>
      <w:r w:rsidR="00343D20">
        <w:t>a</w:t>
      </w:r>
      <w:r w:rsidR="00396C76" w:rsidRPr="00396C76">
        <w:t xml:space="preserve"> członkowski</w:t>
      </w:r>
      <w:r w:rsidR="00343D20">
        <w:t>ego</w:t>
      </w:r>
      <w:r w:rsidR="00396C76" w:rsidRPr="00396C76">
        <w:t xml:space="preserve"> Unii Europejskiej </w:t>
      </w:r>
      <w:r w:rsidR="001143E1">
        <w:t>na skutek</w:t>
      </w:r>
      <w:r w:rsidR="00396C76" w:rsidRPr="00396C76">
        <w:t xml:space="preserve"> </w:t>
      </w:r>
      <w:r w:rsidR="001143E1">
        <w:t xml:space="preserve">wykonywania </w:t>
      </w:r>
      <w:r w:rsidR="00396C76" w:rsidRPr="00396C76">
        <w:t>działalności polegając</w:t>
      </w:r>
      <w:r w:rsidR="001143E1">
        <w:t>ej</w:t>
      </w:r>
      <w:r w:rsidR="00396C76" w:rsidRPr="00396C76">
        <w:t xml:space="preserve"> na poszukiwaniu, rozpoznawaniu </w:t>
      </w:r>
      <w:r w:rsidR="001143E1">
        <w:t>lub</w:t>
      </w:r>
      <w:r w:rsidR="00396C76" w:rsidRPr="00396C76">
        <w:t xml:space="preserve"> wyd</w:t>
      </w:r>
      <w:r w:rsidR="001143E1">
        <w:t>obywaniu węglowodorów ze złóż w </w:t>
      </w:r>
      <w:r w:rsidR="00396C76" w:rsidRPr="00396C76">
        <w:t>granicach obszarów morskich Rzeczypospolitej Polskiej,</w:t>
      </w:r>
      <w:r w:rsidR="001143E1">
        <w:t xml:space="preserve"> niezwłocznie</w:t>
      </w:r>
      <w:r w:rsidR="00396C76" w:rsidRPr="00396C76">
        <w:t xml:space="preserve"> informuje Preze</w:t>
      </w:r>
      <w:r w:rsidR="001143E1">
        <w:t xml:space="preserve">sa Wyższego Urzędu Górniczego o </w:t>
      </w:r>
      <w:r w:rsidR="00396C76" w:rsidRPr="00396C76">
        <w:t>możliwości wystąpienia tego oddziaływania.</w:t>
      </w:r>
    </w:p>
    <w:p w14:paraId="184B5757" w14:textId="08C5A518" w:rsidR="00396C76" w:rsidRPr="00396C76" w:rsidRDefault="00396C76" w:rsidP="00396C76">
      <w:pPr>
        <w:pStyle w:val="ZLITUSTzmustliter"/>
      </w:pPr>
      <w:r w:rsidRPr="00396C76">
        <w:t xml:space="preserve">10b. Prezes Wyższego Urzędu Górniczego </w:t>
      </w:r>
      <w:r w:rsidR="001143E1">
        <w:t xml:space="preserve">po uzyskaniu informacji, o których mowa w ust. 10a, </w:t>
      </w:r>
      <w:r w:rsidRPr="00396C76">
        <w:t xml:space="preserve">niezwłocznie </w:t>
      </w:r>
      <w:r w:rsidR="001143E1">
        <w:t>powiadamia</w:t>
      </w:r>
      <w:r w:rsidRPr="00396C76">
        <w:t xml:space="preserve"> właściwy organ</w:t>
      </w:r>
      <w:r w:rsidR="001143E1">
        <w:t xml:space="preserve"> tego</w:t>
      </w:r>
      <w:r w:rsidR="00C5719A">
        <w:t xml:space="preserve"> państwa o </w:t>
      </w:r>
      <w:r w:rsidRPr="00396C76">
        <w:t xml:space="preserve">możliwości wystąpienia na terytorium </w:t>
      </w:r>
      <w:r w:rsidR="001143E1">
        <w:t xml:space="preserve">tego państwa członkowskiego </w:t>
      </w:r>
      <w:r w:rsidRPr="00396C76">
        <w:t>oddziaływania, wskazując termin na zajęcie stanowiska przez ten organ.</w:t>
      </w:r>
    </w:p>
    <w:p w14:paraId="1D62638C" w14:textId="76C8A52F" w:rsidR="00396C76" w:rsidRPr="00396C76" w:rsidRDefault="00396C76" w:rsidP="00396C76">
      <w:pPr>
        <w:pStyle w:val="ZLITUSTzmustliter"/>
      </w:pPr>
      <w:r w:rsidRPr="00396C76">
        <w:t xml:space="preserve">10c. Jeżeli właściwy organ </w:t>
      </w:r>
      <w:r w:rsidR="007C1EE9">
        <w:t xml:space="preserve">innego niż Rzeczpospolita Polska </w:t>
      </w:r>
      <w:r w:rsidRPr="00396C76">
        <w:t xml:space="preserve">państwa członkowskiego Unii Europejskiej wystąpi </w:t>
      </w:r>
      <w:r w:rsidR="0098592F">
        <w:t xml:space="preserve">do Prezesa Wyższego Urzędu Górniczego </w:t>
      </w:r>
      <w:r w:rsidRPr="00396C76">
        <w:t>o prz</w:t>
      </w:r>
      <w:r w:rsidR="0098592F">
        <w:t>ekazanie dodatkowych informacji</w:t>
      </w:r>
      <w:r w:rsidRPr="00396C76">
        <w:t xml:space="preserve"> dotyczących możliwości wystąpienia na terytorium tego państwa znaczącego oddziaływania na środowisko związanego z działalnością polegającą na poszukiwaniu, rozpoznawaniu </w:t>
      </w:r>
      <w:r w:rsidR="000B39F5">
        <w:t>lub</w:t>
      </w:r>
      <w:r w:rsidRPr="00396C76">
        <w:t xml:space="preserve"> wydobywaniu węglowodorów z</w:t>
      </w:r>
      <w:r w:rsidR="000B39F5">
        <w:t>e złóż w</w:t>
      </w:r>
      <w:r w:rsidR="00C5719A">
        <w:t xml:space="preserve"> </w:t>
      </w:r>
      <w:r w:rsidRPr="00396C76">
        <w:t xml:space="preserve">granicach obszarów morskich Rzeczypospolitej Polskiej, </w:t>
      </w:r>
      <w:r w:rsidR="000B39F5">
        <w:t>P</w:t>
      </w:r>
      <w:r w:rsidRPr="00396C76">
        <w:t>rezes Wyższego Urzędu Górniczego przekazuje te informacje bez zbędnej zwłoki.</w:t>
      </w:r>
    </w:p>
    <w:p w14:paraId="6291BB83" w14:textId="300F27E3" w:rsidR="00396C76" w:rsidRPr="00396C76" w:rsidRDefault="00396C76" w:rsidP="00396C76">
      <w:pPr>
        <w:pStyle w:val="ZLITUSTzmustliter"/>
      </w:pPr>
      <w:r w:rsidRPr="00396C76">
        <w:t xml:space="preserve">10d. Właściwy organ nadzoru górniczego przed zatwierdzeniem planu ruchu zakładu górniczego </w:t>
      </w:r>
      <w:r w:rsidR="00E458B9">
        <w:t>dla wykonywania</w:t>
      </w:r>
      <w:r w:rsidR="00E458B9" w:rsidRPr="00396C76">
        <w:t xml:space="preserve"> działalnoś</w:t>
      </w:r>
      <w:r w:rsidR="00E458B9">
        <w:t>ci</w:t>
      </w:r>
      <w:r w:rsidR="00E458B9" w:rsidRPr="00396C76">
        <w:t xml:space="preserve"> polegając</w:t>
      </w:r>
      <w:r w:rsidR="00E458B9">
        <w:t>ej</w:t>
      </w:r>
      <w:r w:rsidR="00E458B9" w:rsidRPr="00396C76">
        <w:t xml:space="preserve"> na poszukiwaniu, rozpoznawaniu </w:t>
      </w:r>
      <w:r w:rsidR="00E458B9">
        <w:t>lub</w:t>
      </w:r>
      <w:r w:rsidR="00E458B9" w:rsidRPr="00396C76">
        <w:t xml:space="preserve"> wydobywaniu węglowodorów ze złóż w granicach obszarów morskich Rzeczypospolitej Polskiej </w:t>
      </w:r>
      <w:r w:rsidRPr="00396C76">
        <w:t>bierze pod uwagę stanowisko właściwego organu</w:t>
      </w:r>
      <w:r w:rsidR="0040599F">
        <w:t xml:space="preserve"> innego niż Rzeczpospolita Polska</w:t>
      </w:r>
      <w:r w:rsidRPr="00396C76">
        <w:t xml:space="preserve"> państwa członkowskiego Unii Europejskiej, otrzymane za pośrednictwem Prezesa Wyższego Urzędu Górniczego.</w:t>
      </w:r>
    </w:p>
    <w:p w14:paraId="0BD37FA3" w14:textId="5DFFB04E" w:rsidR="00396C76" w:rsidRDefault="00396C76" w:rsidP="00396C76">
      <w:pPr>
        <w:pStyle w:val="ZLITUSTzmustliter"/>
      </w:pPr>
      <w:r w:rsidRPr="00396C76">
        <w:t xml:space="preserve">10e. Właściwy organ nadzoru górniczego przed zatwierdzeniem planu ruchu zakładu górniczego </w:t>
      </w:r>
      <w:r w:rsidR="00E458B9">
        <w:t>dla wykonywania</w:t>
      </w:r>
      <w:r w:rsidRPr="00396C76">
        <w:t xml:space="preserve"> działalnoś</w:t>
      </w:r>
      <w:r w:rsidR="00E458B9">
        <w:t>ci</w:t>
      </w:r>
      <w:r w:rsidRPr="00396C76">
        <w:t xml:space="preserve"> polegając</w:t>
      </w:r>
      <w:r w:rsidR="00E458B9">
        <w:t>ej</w:t>
      </w:r>
      <w:r w:rsidRPr="00396C76">
        <w:t xml:space="preserve"> na poszukiwaniu, rozpoznawaniu </w:t>
      </w:r>
      <w:r w:rsidR="00E458B9">
        <w:t>lub</w:t>
      </w:r>
      <w:r w:rsidR="00C5719A">
        <w:t xml:space="preserve"> </w:t>
      </w:r>
      <w:r w:rsidRPr="00396C76">
        <w:t>wydobywaniu węglowodorów ze złóż w</w:t>
      </w:r>
      <w:r w:rsidR="00C5719A">
        <w:t xml:space="preserve"> </w:t>
      </w:r>
      <w:r w:rsidRPr="00396C76">
        <w:t xml:space="preserve">granicach obszarów morskich Rzeczypospolitej Polskiej, kierując się bezpieczeństwem zakładu </w:t>
      </w:r>
      <w:r w:rsidRPr="00396C76">
        <w:lastRenderedPageBreak/>
        <w:t xml:space="preserve">górniczego, jego pracowników, bezpieczeństwem powszechnym lub środowiska, może nakazać, w drodze postanowienia, </w:t>
      </w:r>
      <w:r w:rsidR="00E458B9">
        <w:t>dokonanie w</w:t>
      </w:r>
      <w:r w:rsidR="0040599F">
        <w:t xml:space="preserve"> </w:t>
      </w:r>
      <w:r w:rsidRPr="00396C76">
        <w:t>planie ruchu zakładu górniczego określonych zmian, w szczególności przyjęcie środków zapobiegających powstawaniu szkód</w:t>
      </w:r>
      <w:r w:rsidR="0040599F">
        <w:t xml:space="preserve"> w środowisku</w:t>
      </w:r>
      <w:r w:rsidRPr="00396C76">
        <w:t>.</w:t>
      </w:r>
    </w:p>
    <w:p w14:paraId="1976B565" w14:textId="56253365" w:rsidR="007C1A2C" w:rsidRDefault="00396C76" w:rsidP="008F6696">
      <w:pPr>
        <w:pStyle w:val="ZLITUSTzmustliter"/>
        <w:keepNext/>
      </w:pPr>
      <w:r w:rsidRPr="00396C76">
        <w:t xml:space="preserve">10f. </w:t>
      </w:r>
      <w:r w:rsidR="00E458B9">
        <w:t>W przypadku niedokonania zmian w planie ruchu zakładu górniczego, o których mowa w ust. 10e, właściwy organ nadzoru górniczego, w drodze decyzji,</w:t>
      </w:r>
      <w:r w:rsidR="00E458B9" w:rsidRPr="00E458B9">
        <w:t xml:space="preserve"> </w:t>
      </w:r>
      <w:r w:rsidR="00E458B9">
        <w:t>odmawia</w:t>
      </w:r>
      <w:r w:rsidR="00E458B9" w:rsidRPr="00E458B9">
        <w:t xml:space="preserve"> </w:t>
      </w:r>
      <w:r w:rsidR="00E458B9">
        <w:t>zatwierdzenia planu ruchu zakładu górniczego.</w:t>
      </w:r>
    </w:p>
    <w:p w14:paraId="4BD44B08" w14:textId="1DD25786" w:rsidR="00396C76" w:rsidRPr="00396C76" w:rsidRDefault="007C1A2C" w:rsidP="00D1308E">
      <w:pPr>
        <w:pStyle w:val="ZLITUSTzmustliter"/>
        <w:keepNext/>
      </w:pPr>
      <w:r>
        <w:t xml:space="preserve">10g. </w:t>
      </w:r>
      <w:r w:rsidR="00396C76" w:rsidRPr="00396C76">
        <w:t xml:space="preserve">Właściwy organ nadzoru górniczego zapewnia możliwość udziału społeczeństwa, na zasadach i w trybie określonych w ustawie z dnia 3 października 2008 r. o udostępnianiu informacji o środowisku i jego ochronie, udziale społeczeństwa w ochronie środowiska oraz o ocenach oddziaływania na środowisko (Dz. U. z 2016 r. poz. 353, </w:t>
      </w:r>
      <w:r w:rsidR="00C5719A">
        <w:t>831, 961, 1250, 1579 i 2003), w </w:t>
      </w:r>
      <w:r w:rsidR="00396C76" w:rsidRPr="00396C76">
        <w:t xml:space="preserve">postępowaniu, którego przedmiotem jest zatwierdzenie planu ruchu zakładu górniczego </w:t>
      </w:r>
      <w:r w:rsidR="00D1308E">
        <w:t>dla wykonywania</w:t>
      </w:r>
      <w:r w:rsidR="00D1308E" w:rsidRPr="00D1308E">
        <w:t xml:space="preserve"> działalności</w:t>
      </w:r>
      <w:r w:rsidR="00D1308E">
        <w:t xml:space="preserve"> </w:t>
      </w:r>
      <w:r w:rsidR="00396C76" w:rsidRPr="00396C76">
        <w:t>polegając</w:t>
      </w:r>
      <w:r w:rsidR="00D1308E">
        <w:t>ej</w:t>
      </w:r>
      <w:r w:rsidR="00396C76" w:rsidRPr="00396C76">
        <w:t xml:space="preserve"> na poszukiwaniu, rozpoznawaniu </w:t>
      </w:r>
      <w:r w:rsidR="00D1308E">
        <w:t>lub</w:t>
      </w:r>
      <w:r w:rsidR="00396C76" w:rsidRPr="00396C76">
        <w:t xml:space="preserve"> wydobywaniu węglowodorów ze złóż w granicach obszarów morskich Rzeczypospolitej Polskiej, </w:t>
      </w:r>
      <w:r w:rsidR="00D1308E">
        <w:t>z wyłączeniem przypadków</w:t>
      </w:r>
      <w:r w:rsidR="008F7B25">
        <w:t>,</w:t>
      </w:r>
      <w:r w:rsidR="00D1308E">
        <w:t xml:space="preserve"> gdy plan ruchu zakładu górniczego jest poprzedzony decyzją o środowiskowych uwarunkowaniach </w:t>
      </w:r>
      <w:r w:rsidR="004E65F4">
        <w:t xml:space="preserve">podjętą </w:t>
      </w:r>
      <w:r w:rsidR="00D1308E">
        <w:t>w postępowaniu toczącym się z udziałem społeczeństwa</w:t>
      </w:r>
      <w:r w:rsidR="004E65F4">
        <w:t xml:space="preserve"> lub jeżeli koncesja została poprzedzona taką decyzją.</w:t>
      </w:r>
      <w:r w:rsidR="008F6696">
        <w:t>”</w:t>
      </w:r>
      <w:r w:rsidR="00396C76" w:rsidRPr="00396C76">
        <w:t>;</w:t>
      </w:r>
    </w:p>
    <w:p w14:paraId="2A4F624D" w14:textId="77777777" w:rsidR="00396C76" w:rsidRPr="002C17D5" w:rsidRDefault="00396C76" w:rsidP="008C4217">
      <w:pPr>
        <w:pStyle w:val="PKTpunkt"/>
      </w:pPr>
      <w:r w:rsidRPr="00396C76">
        <w:t>16)</w:t>
      </w:r>
      <w:r>
        <w:tab/>
      </w:r>
      <w:r w:rsidRPr="002C17D5">
        <w:t>po art. 108 dodaje się art. 108a w brzmieniu:</w:t>
      </w:r>
    </w:p>
    <w:p w14:paraId="427AE922" w14:textId="6ED5FA37" w:rsidR="00396C76" w:rsidRPr="00396C76" w:rsidRDefault="008F6696" w:rsidP="009915DB">
      <w:pPr>
        <w:pStyle w:val="ZARTzmartartykuempunktem"/>
      </w:pPr>
      <w:r>
        <w:t>„</w:t>
      </w:r>
      <w:r w:rsidR="00951873">
        <w:t xml:space="preserve">Art. </w:t>
      </w:r>
      <w:r w:rsidR="00396C76" w:rsidRPr="00396C76">
        <w:t xml:space="preserve">108a. 1. </w:t>
      </w:r>
      <w:r w:rsidR="003046AF">
        <w:t>W</w:t>
      </w:r>
      <w:r w:rsidR="003046AF" w:rsidRPr="00396C76">
        <w:t xml:space="preserve"> przypadku gdy wynika to z wniosku pokontrolnego lub ustaleń stanu faktycznego i przyczyny </w:t>
      </w:r>
      <w:r w:rsidR="00E94D1F">
        <w:t xml:space="preserve">niebezpiecznych </w:t>
      </w:r>
      <w:r w:rsidR="003046AF" w:rsidRPr="00396C76">
        <w:t>zdarzeń lub wypadków</w:t>
      </w:r>
      <w:r w:rsidR="003046AF">
        <w:t>, w</w:t>
      </w:r>
      <w:r w:rsidR="00396C76" w:rsidRPr="00396C76">
        <w:t>łaściwy organ nadzoru górniczego wzywa przedsiębiorcę, w drodze postanowienia, do dokonania przeglądu analizy, o której mowa w art. 108 ust. 2b pkt 1.</w:t>
      </w:r>
    </w:p>
    <w:p w14:paraId="004E89EF" w14:textId="36E76335" w:rsidR="00396C76" w:rsidRPr="00396C76" w:rsidRDefault="00396C76" w:rsidP="009915DB">
      <w:pPr>
        <w:pStyle w:val="ZUSTzmustartykuempunktem"/>
      </w:pPr>
      <w:r w:rsidRPr="00396C76">
        <w:t>2. Przedsiębiorca dokonuje przeglądu analizy oraz przekazuje jego wyniki właściwemu organowi nadzoru górniczego w terminie 14 dni od dnia doręczenia postanowienia, o którym mowa w ust. 1.</w:t>
      </w:r>
      <w:r w:rsidR="008F6696">
        <w:t>”</w:t>
      </w:r>
      <w:r w:rsidRPr="00396C76">
        <w:t>;</w:t>
      </w:r>
    </w:p>
    <w:p w14:paraId="600E3B5D" w14:textId="3D0662FE" w:rsidR="00396C76" w:rsidRPr="002C17D5" w:rsidRDefault="00396C76" w:rsidP="008C4217">
      <w:pPr>
        <w:pStyle w:val="PKTpunkt"/>
      </w:pPr>
      <w:r w:rsidRPr="00396C76">
        <w:t>17)</w:t>
      </w:r>
      <w:r>
        <w:tab/>
      </w:r>
      <w:r w:rsidRPr="002C17D5">
        <w:t>w art. 109 dodaje się ust. 5</w:t>
      </w:r>
      <w:r w:rsidR="007A545A">
        <w:t>–</w:t>
      </w:r>
      <w:r w:rsidR="002C56A1">
        <w:t>7</w:t>
      </w:r>
      <w:r w:rsidR="00E94D1F">
        <w:t xml:space="preserve"> </w:t>
      </w:r>
      <w:r w:rsidRPr="002C17D5">
        <w:t>w brzmieniu:</w:t>
      </w:r>
    </w:p>
    <w:p w14:paraId="1D0838B4" w14:textId="79AF4794" w:rsidR="00396C76" w:rsidRPr="00396C76" w:rsidRDefault="008F6696" w:rsidP="009915DB">
      <w:pPr>
        <w:pStyle w:val="ZUSTzmustartykuempunktem"/>
      </w:pPr>
      <w:r>
        <w:t>„</w:t>
      </w:r>
      <w:r w:rsidR="00396C76" w:rsidRPr="00396C76">
        <w:t xml:space="preserve">5. Właściwy organ nadzoru górniczego, w przypadku niezbędnym do zapewnienia bezpieczeństwa zakładu górniczego, jego pracowników, bezpieczeństwa powszechnego lub środowiska, w drodze decyzji, nakazuje przedsiębiorcy wykonującemu działalność polegającą na poszukiwaniu, rozpoznawaniu </w:t>
      </w:r>
      <w:r w:rsidR="002C56A1">
        <w:t>lub</w:t>
      </w:r>
      <w:r w:rsidR="00C5719A">
        <w:t xml:space="preserve"> </w:t>
      </w:r>
      <w:r w:rsidR="00396C76" w:rsidRPr="00396C76">
        <w:t xml:space="preserve">wydobywaniu węglowodorów ze złóż w granicach obszarów morskich Rzeczypospolitej Polskiej dokonanie zmian w planie </w:t>
      </w:r>
      <w:r w:rsidR="00396C76" w:rsidRPr="00396C76">
        <w:lastRenderedPageBreak/>
        <w:t xml:space="preserve">ruchu zakładu górniczego, określając zakres tych zmian oraz termin przekazania do zatwierdzenia dodatku do planu ruchu zakładu górniczego, nie krótszy niż 14 dni od dnia </w:t>
      </w:r>
      <w:r w:rsidR="002C56A1">
        <w:t>doręczenia</w:t>
      </w:r>
      <w:r w:rsidR="00396C76" w:rsidRPr="00396C76">
        <w:t xml:space="preserve"> decyzji.</w:t>
      </w:r>
    </w:p>
    <w:p w14:paraId="5F74120D" w14:textId="297483AD" w:rsidR="00396C76" w:rsidRPr="00396C76" w:rsidRDefault="00396C76" w:rsidP="009915DB">
      <w:pPr>
        <w:pStyle w:val="ZUSTzmustartykuempunktem"/>
      </w:pPr>
      <w:r w:rsidRPr="00396C76">
        <w:t xml:space="preserve">6. Przedsiębiorca wykonujący działalność polegającą na poszukiwaniu, rozpoznawaniu </w:t>
      </w:r>
      <w:r w:rsidR="002C56A1">
        <w:t xml:space="preserve">lub </w:t>
      </w:r>
      <w:r w:rsidRPr="00396C76">
        <w:t xml:space="preserve">wydobywaniu węglowodorów ze złóż w granicach obszarów morskich Rzeczypospolitej Polskiej </w:t>
      </w:r>
      <w:r w:rsidR="002C56A1">
        <w:t>dokonuje zmiany</w:t>
      </w:r>
      <w:r w:rsidRPr="00396C76">
        <w:t xml:space="preserve"> p</w:t>
      </w:r>
      <w:r w:rsidR="002C56A1">
        <w:t>lanu ruchu zakładu górniczego</w:t>
      </w:r>
      <w:r w:rsidR="008F7B25">
        <w:t>,</w:t>
      </w:r>
      <w:r w:rsidR="002C56A1">
        <w:t xml:space="preserve"> w </w:t>
      </w:r>
      <w:r w:rsidRPr="00396C76">
        <w:t>przypadku gdy:</w:t>
      </w:r>
    </w:p>
    <w:p w14:paraId="02E57390" w14:textId="4D4C695F" w:rsidR="00396C76" w:rsidRPr="00396C76" w:rsidRDefault="006E032E" w:rsidP="006E032E">
      <w:pPr>
        <w:pStyle w:val="ZPKTzmpktartykuempunktem"/>
      </w:pPr>
      <w:r>
        <w:t>1)</w:t>
      </w:r>
      <w:r>
        <w:tab/>
      </w:r>
      <w:r w:rsidR="00396C76" w:rsidRPr="00396C76">
        <w:t xml:space="preserve">przegląd, o którym mowa w art. 108 ust. 2d </w:t>
      </w:r>
      <w:r w:rsidR="00753AA6">
        <w:t>lub</w:t>
      </w:r>
      <w:r w:rsidR="00396C76" w:rsidRPr="00396C76">
        <w:t xml:space="preserve"> art. 108a ust. 1, wykazał potrzebę wprowadzenia zmian w planie ruchu zakładu górniczego</w:t>
      </w:r>
      <w:r w:rsidR="002C56A1">
        <w:t xml:space="preserve"> albo</w:t>
      </w:r>
    </w:p>
    <w:p w14:paraId="6A15166B" w14:textId="4A6607E9" w:rsidR="002C56A1" w:rsidRDefault="007A545A" w:rsidP="006E032E">
      <w:pPr>
        <w:pStyle w:val="ZPKTzmpktartykuempunktem"/>
      </w:pPr>
      <w:r>
        <w:t>2)</w:t>
      </w:r>
      <w:r w:rsidR="006E032E">
        <w:tab/>
      </w:r>
      <w:r w:rsidR="00396C76" w:rsidRPr="00396C76">
        <w:t xml:space="preserve">właściwy organ nadzoru górniczego nakazał, w </w:t>
      </w:r>
      <w:r w:rsidR="00C5719A">
        <w:t>drodze decyzji, o której mowa w </w:t>
      </w:r>
      <w:r w:rsidR="00396C76" w:rsidRPr="00396C76">
        <w:t>ust. 5, dokonanie zmian w planie ruchu zakładu górniczego.</w:t>
      </w:r>
    </w:p>
    <w:p w14:paraId="378F11F0" w14:textId="3C13993F" w:rsidR="00396C76" w:rsidRPr="00396C76" w:rsidRDefault="002C56A1" w:rsidP="007A545A">
      <w:pPr>
        <w:pStyle w:val="ZUSTzmustartykuempunktem"/>
      </w:pPr>
      <w:r>
        <w:t xml:space="preserve">7. W przypadku niedokonania zmiany w planie ruchu zakładu górniczego, o której mowa w ust. 6, właściwy organ nadzoru górniczego </w:t>
      </w:r>
      <w:r w:rsidR="00753AA6">
        <w:t xml:space="preserve">może </w:t>
      </w:r>
      <w:r>
        <w:t>w całości lub w części</w:t>
      </w:r>
      <w:r w:rsidR="007A545A">
        <w:t>, w </w:t>
      </w:r>
      <w:r w:rsidR="004405BD">
        <w:t>drodze decyzji,</w:t>
      </w:r>
      <w:r>
        <w:t xml:space="preserve"> </w:t>
      </w:r>
      <w:r w:rsidR="00753AA6">
        <w:t xml:space="preserve">wstrzymać </w:t>
      </w:r>
      <w:r>
        <w:t xml:space="preserve">ruch </w:t>
      </w:r>
      <w:r w:rsidR="00753AA6">
        <w:t xml:space="preserve">tego </w:t>
      </w:r>
      <w:r>
        <w:t xml:space="preserve">zakładu </w:t>
      </w:r>
      <w:r w:rsidR="00753AA6">
        <w:t xml:space="preserve">lub jego urządzeń, określając warunki wznowienia ruchu tego zakładu lub </w:t>
      </w:r>
      <w:r w:rsidR="004405BD">
        <w:t xml:space="preserve">jego </w:t>
      </w:r>
      <w:r w:rsidR="00753AA6">
        <w:t>urządzeń.</w:t>
      </w:r>
      <w:r w:rsidR="004405BD">
        <w:t xml:space="preserve"> Do decyzj</w:t>
      </w:r>
      <w:r w:rsidR="007A545A">
        <w:t>i stosuje się art. 171 ust. 2 i </w:t>
      </w:r>
      <w:r w:rsidR="004405BD">
        <w:t>3.</w:t>
      </w:r>
      <w:r w:rsidR="008F6696">
        <w:t>”</w:t>
      </w:r>
      <w:r w:rsidR="00396C76" w:rsidRPr="00396C76">
        <w:t>;</w:t>
      </w:r>
    </w:p>
    <w:p w14:paraId="06AFE7A1" w14:textId="77777777" w:rsidR="00396C76" w:rsidRPr="002C17D5" w:rsidRDefault="00396C76" w:rsidP="008C4217">
      <w:pPr>
        <w:pStyle w:val="PKTpunkt"/>
      </w:pPr>
      <w:r w:rsidRPr="00396C76">
        <w:t>18)</w:t>
      </w:r>
      <w:r>
        <w:tab/>
      </w:r>
      <w:r w:rsidRPr="002C17D5">
        <w:t>art. 110 otrzymuje brzmienie:</w:t>
      </w:r>
    </w:p>
    <w:p w14:paraId="2555C1E3" w14:textId="30DD675E" w:rsidR="00396C76" w:rsidRPr="00396C76" w:rsidRDefault="008F6696" w:rsidP="006E032E">
      <w:pPr>
        <w:pStyle w:val="ZARTzmartartykuempunktem"/>
      </w:pPr>
      <w:r>
        <w:t>„</w:t>
      </w:r>
      <w:r w:rsidR="00396C76" w:rsidRPr="00396C76">
        <w:t xml:space="preserve">Art. 110. Minister właściwy do spraw </w:t>
      </w:r>
      <w:r w:rsidR="001F2821" w:rsidRPr="00396C76">
        <w:t>środowiska</w:t>
      </w:r>
      <w:r w:rsidR="001F2821" w:rsidRPr="001F2821">
        <w:t xml:space="preserve"> </w:t>
      </w:r>
      <w:r w:rsidR="001F2821" w:rsidRPr="00396C76">
        <w:t>w porozumieniu z ministrem właściwym do spraw</w:t>
      </w:r>
      <w:r w:rsidR="001F2821">
        <w:t xml:space="preserve"> </w:t>
      </w:r>
      <w:r w:rsidR="00396C76" w:rsidRPr="00396C76">
        <w:t>gospodarki złożami kopalin określi, w drodze rozporządzenia:</w:t>
      </w:r>
    </w:p>
    <w:p w14:paraId="65FBF65B" w14:textId="499E1918" w:rsidR="00396C76" w:rsidRPr="00396C76" w:rsidRDefault="00396C76" w:rsidP="006E032E">
      <w:pPr>
        <w:pStyle w:val="ZPKTzmpktartykuempunktem"/>
      </w:pPr>
      <w:r w:rsidRPr="00396C76">
        <w:t>1)</w:t>
      </w:r>
      <w:r w:rsidRPr="00396C76">
        <w:tab/>
        <w:t xml:space="preserve">szczegółowe wymagania dotyczące treści planu ruchu zakładu górniczego oraz planu ruchu likwidowanego (likwidowanej oznaczonej części) zakładu górniczego, różnicując je </w:t>
      </w:r>
      <w:r w:rsidR="004405BD">
        <w:t>w zależności</w:t>
      </w:r>
      <w:r w:rsidRPr="00396C76">
        <w:t xml:space="preserve"> od rodzaju i metody </w:t>
      </w:r>
      <w:r w:rsidR="00546628">
        <w:t>wykonywanej</w:t>
      </w:r>
      <w:r w:rsidRPr="00396C76">
        <w:t xml:space="preserve"> działalności oraz przestrzeni, w </w:t>
      </w:r>
      <w:r w:rsidR="004405BD">
        <w:t xml:space="preserve">granicach </w:t>
      </w:r>
      <w:r w:rsidRPr="00396C76">
        <w:t xml:space="preserve">której jest </w:t>
      </w:r>
      <w:r w:rsidR="00F025C3">
        <w:t>wykonywana</w:t>
      </w:r>
      <w:r w:rsidRPr="00396C76">
        <w:t xml:space="preserve"> działalność, kierując się potrzebą zapewnienia wysokiego poziomu bezpieczeństwa </w:t>
      </w:r>
      <w:r w:rsidR="00F025C3">
        <w:t>wykonywanej</w:t>
      </w:r>
      <w:r w:rsidRPr="00396C76">
        <w:t xml:space="preserve"> działalności, a dla likwidowanego (likwidowanej oznaczonej części) zakładu górniczego również obowiązkiem realizacji działań, o których mowa w art. 129 ust. 1;</w:t>
      </w:r>
    </w:p>
    <w:p w14:paraId="0E26F98C" w14:textId="114DCD18" w:rsidR="00396C76" w:rsidRPr="00396C76" w:rsidRDefault="00396C76" w:rsidP="006E032E">
      <w:pPr>
        <w:pStyle w:val="ZPKTzmpktartykuempunktem"/>
      </w:pPr>
      <w:r w:rsidRPr="00396C76">
        <w:t>2)</w:t>
      </w:r>
      <w:r w:rsidRPr="00396C76">
        <w:tab/>
        <w:t xml:space="preserve">elementy planu ruchu zakładu górniczego </w:t>
      </w:r>
      <w:r w:rsidR="00F025C3">
        <w:t>przedsiębiorcy wykonującego</w:t>
      </w:r>
      <w:r w:rsidRPr="00396C76">
        <w:t xml:space="preserve"> działalność polegającą na poszukiwaniu, rozpoznawaniu </w:t>
      </w:r>
      <w:r w:rsidR="003E2BE1">
        <w:t>lub</w:t>
      </w:r>
      <w:r w:rsidRPr="00396C76">
        <w:t xml:space="preserve"> wydobywaniu węglowodorów ze złóż w granicach obszarów morskich Rzeczypospolitej Polskiej, które wymagają opinii rzeczoznawcy do spraw ruchu zakładu górniczego, kierując się potrzebą zapewnienia wysokiego poziomu bezpieczeństwa </w:t>
      </w:r>
      <w:r w:rsidR="00F025C3">
        <w:t>wykonywanej</w:t>
      </w:r>
      <w:r w:rsidRPr="00396C76">
        <w:t xml:space="preserve"> działalności oraz jej niezależnej weryfikacji;</w:t>
      </w:r>
    </w:p>
    <w:p w14:paraId="08402656" w14:textId="558017C8" w:rsidR="00396C76" w:rsidRPr="00396C76" w:rsidRDefault="00396C76" w:rsidP="006E032E">
      <w:pPr>
        <w:pStyle w:val="ZPKTzmpktartykuempunktem"/>
      </w:pPr>
      <w:r w:rsidRPr="00396C76">
        <w:lastRenderedPageBreak/>
        <w:t>3)</w:t>
      </w:r>
      <w:r w:rsidRPr="00396C76">
        <w:tab/>
        <w:t xml:space="preserve">elementy planu ruchu zakładu górniczego, których zmiany dokonuje się w trybie uproszczonym, zgodnie z art. 109 ust. 1 pkt 2, kierując się potrzebą uproszczenia procedury zmiany planu ruchu zakładu górniczego z uwzględnieniem zachowania bezpieczeństwa </w:t>
      </w:r>
      <w:r w:rsidR="00F025C3">
        <w:t>wykonywanej</w:t>
      </w:r>
      <w:r w:rsidRPr="00396C76">
        <w:t xml:space="preserve"> działalności.</w:t>
      </w:r>
      <w:r w:rsidR="008F6696">
        <w:t>”</w:t>
      </w:r>
      <w:r w:rsidRPr="00396C76">
        <w:t>;</w:t>
      </w:r>
    </w:p>
    <w:p w14:paraId="200B66BE" w14:textId="77777777" w:rsidR="00396C76" w:rsidRPr="002C17D5" w:rsidRDefault="00396C76" w:rsidP="008C4217">
      <w:pPr>
        <w:pStyle w:val="PKTpunkt"/>
      </w:pPr>
      <w:r w:rsidRPr="00396C76">
        <w:t>19)</w:t>
      </w:r>
      <w:r>
        <w:tab/>
      </w:r>
      <w:r w:rsidRPr="002C17D5">
        <w:t>w art. 117 w pkt 6 kropkę zastępuje się średnikiem i dodaje pkt 7 w brzmieniu:</w:t>
      </w:r>
    </w:p>
    <w:p w14:paraId="70715505" w14:textId="1F5377B0" w:rsidR="00396C76" w:rsidRPr="00396C76" w:rsidRDefault="008F6696" w:rsidP="006E032E">
      <w:pPr>
        <w:pStyle w:val="ZPKTzmpktartykuempunktem"/>
      </w:pPr>
      <w:r>
        <w:t>„</w:t>
      </w:r>
      <w:r w:rsidR="007A545A">
        <w:t>7)</w:t>
      </w:r>
      <w:r w:rsidR="007A545A">
        <w:tab/>
      </w:r>
      <w:r w:rsidR="00396C76" w:rsidRPr="00396C76">
        <w:t>przechowywać:</w:t>
      </w:r>
    </w:p>
    <w:p w14:paraId="46D7A464" w14:textId="15DFED83" w:rsidR="00396C76" w:rsidRPr="00396C76" w:rsidRDefault="006E032E" w:rsidP="006E032E">
      <w:pPr>
        <w:pStyle w:val="ZLITwPKTzmlitwpktartykuempunktem"/>
      </w:pPr>
      <w:r>
        <w:t>a)</w:t>
      </w:r>
      <w:r>
        <w:tab/>
      </w:r>
      <w:r w:rsidR="00396C76" w:rsidRPr="00396C76">
        <w:t xml:space="preserve">dokumenty, o których mowa w art. 108 ust. 9 pkt </w:t>
      </w:r>
      <w:r w:rsidR="004405BD">
        <w:t>4</w:t>
      </w:r>
      <w:r w:rsidR="00396C76" w:rsidRPr="00396C76">
        <w:t xml:space="preserve"> lit. a, b i d oraz ust. 10, wraz z planem ruchu zakładu górniczego,</w:t>
      </w:r>
    </w:p>
    <w:p w14:paraId="59CA68AB" w14:textId="46C31BD3" w:rsidR="00396C76" w:rsidRPr="00396C76" w:rsidRDefault="006E032E" w:rsidP="006E032E">
      <w:pPr>
        <w:pStyle w:val="ZLITwPKTzmlitwpktartykuempunktem"/>
      </w:pPr>
      <w:r>
        <w:t>b)</w:t>
      </w:r>
      <w:r>
        <w:tab/>
      </w:r>
      <w:r w:rsidR="00396C76" w:rsidRPr="00396C76">
        <w:t>dokument, o który</w:t>
      </w:r>
      <w:r w:rsidR="004405BD">
        <w:t>m</w:t>
      </w:r>
      <w:r w:rsidR="00396C76" w:rsidRPr="00396C76">
        <w:t xml:space="preserve"> mowa w art. 108 ust. 9 pkt </w:t>
      </w:r>
      <w:r w:rsidR="004405BD">
        <w:t>4</w:t>
      </w:r>
      <w:r w:rsidR="00396C76" w:rsidRPr="00396C76">
        <w:t xml:space="preserve"> lit. c </w:t>
      </w:r>
      <w:r w:rsidR="007A545A">
        <w:t>–</w:t>
      </w:r>
      <w:r w:rsidR="00396C76" w:rsidRPr="00396C76">
        <w:t xml:space="preserve"> przez 6 miesięcy od dnia zakończenia likwidacji zakładu górniczego.</w:t>
      </w:r>
      <w:r w:rsidR="008F6696">
        <w:t>”</w:t>
      </w:r>
      <w:r w:rsidR="00396C76" w:rsidRPr="00396C76">
        <w:t>;</w:t>
      </w:r>
    </w:p>
    <w:p w14:paraId="451E47E1" w14:textId="5CD44C90" w:rsidR="00396C76" w:rsidRPr="002C17D5" w:rsidRDefault="00396C76" w:rsidP="008C4217">
      <w:pPr>
        <w:pStyle w:val="PKTpunkt"/>
      </w:pPr>
      <w:r w:rsidRPr="00396C76">
        <w:t>20)</w:t>
      </w:r>
      <w:r>
        <w:tab/>
      </w:r>
      <w:r w:rsidRPr="002C17D5">
        <w:t>po art. 117 dodaje się art. 117a</w:t>
      </w:r>
      <w:r w:rsidR="007A545A">
        <w:t>–</w:t>
      </w:r>
      <w:r w:rsidRPr="002C17D5">
        <w:t>117c w brzmieniu:</w:t>
      </w:r>
    </w:p>
    <w:p w14:paraId="35B861D3" w14:textId="08931CD4" w:rsidR="00396C76" w:rsidRPr="00396C76" w:rsidRDefault="008F6696" w:rsidP="000B2B68">
      <w:pPr>
        <w:pStyle w:val="ZARTzmartartykuempunktem"/>
      </w:pPr>
      <w:r>
        <w:t>„</w:t>
      </w:r>
      <w:r w:rsidR="00396C76" w:rsidRPr="00396C76">
        <w:t>Art. 117a.</w:t>
      </w:r>
      <w:r w:rsidR="007A545A">
        <w:t xml:space="preserve"> </w:t>
      </w:r>
      <w:r w:rsidR="00396C76" w:rsidRPr="00396C76">
        <w:t>1</w:t>
      </w:r>
      <w:r w:rsidR="000B2B68">
        <w:t>.</w:t>
      </w:r>
      <w:r w:rsidR="007A545A">
        <w:t xml:space="preserve"> </w:t>
      </w:r>
      <w:r w:rsidR="00396C76" w:rsidRPr="00396C76">
        <w:t xml:space="preserve">Przedsiębiorca wykonujący działalność polegającą na poszukiwaniu, rozpoznawaniu </w:t>
      </w:r>
      <w:r w:rsidR="005320B5">
        <w:t>lub</w:t>
      </w:r>
      <w:r w:rsidR="00396C76" w:rsidRPr="00396C76">
        <w:t xml:space="preserve"> wydobywaniu węglowodorów ze złóż w</w:t>
      </w:r>
      <w:r w:rsidR="00C5719A">
        <w:t xml:space="preserve"> </w:t>
      </w:r>
      <w:r w:rsidR="00396C76" w:rsidRPr="00396C76">
        <w:t>granicach obszarów morskich Rzeczypospolitej Polskiej jest obowiązany także:</w:t>
      </w:r>
    </w:p>
    <w:p w14:paraId="7D8DA262" w14:textId="6A463734" w:rsidR="00396C76" w:rsidRPr="00396C76" w:rsidRDefault="007A545A" w:rsidP="000B2B68">
      <w:pPr>
        <w:pStyle w:val="ZPKTzmpktartykuempunktem"/>
      </w:pPr>
      <w:r>
        <w:t>1)</w:t>
      </w:r>
      <w:r w:rsidR="00396C76" w:rsidRPr="00396C76">
        <w:tab/>
        <w:t xml:space="preserve">opracować i wdrożyć, po zatwierdzeniu planu ruchu zakładu górniczego, a przed dniem rozpoczęcia prowadzenia ruchu zakładu górniczego, system umożliwiający gromadzenie i zapisywanie danych technicznych </w:t>
      </w:r>
      <w:r w:rsidR="000B2B68">
        <w:t>dotyczących tej działalności, z </w:t>
      </w:r>
      <w:r w:rsidR="00396C76" w:rsidRPr="00396C76">
        <w:t>zabezpieczeniami, które uniemożliwią manipulację zgromadzonymi danymi;</w:t>
      </w:r>
    </w:p>
    <w:p w14:paraId="3D9B756D" w14:textId="5135793F" w:rsidR="00396C76" w:rsidRPr="00396C76" w:rsidRDefault="00396C76" w:rsidP="000B2B68">
      <w:pPr>
        <w:pStyle w:val="ZPKTzmpktartykuempunktem"/>
      </w:pPr>
      <w:r w:rsidRPr="00396C76">
        <w:t>2)</w:t>
      </w:r>
      <w:r w:rsidRPr="00396C76">
        <w:tab/>
        <w:t xml:space="preserve">ustanowić przed zatwierdzeniem planu ruchu zakładu górniczego i wdrożyć przed dniem rozpoczęcia prowadzenia ruchu zakładu górniczego system niezależnej weryfikacji </w:t>
      </w:r>
      <w:r w:rsidR="0063716F">
        <w:t>rozwiązań technicznych i organizacyjnych dotyczących tej działalności</w:t>
      </w:r>
      <w:r w:rsidR="00546628">
        <w:t>,</w:t>
      </w:r>
      <w:r w:rsidR="0063716F">
        <w:t xml:space="preserve"> </w:t>
      </w:r>
      <w:r w:rsidRPr="00396C76">
        <w:t>przeprowadzanej przez rzeczoznawcę do spraw ruchu zakładu górniczego, zapewniając, aby rzeczoznawca:</w:t>
      </w:r>
    </w:p>
    <w:p w14:paraId="0FF498C3" w14:textId="6507B4F4" w:rsidR="00396C76" w:rsidRPr="00396C76" w:rsidRDefault="00396C76" w:rsidP="00396C76">
      <w:pPr>
        <w:pStyle w:val="ZLITLITwPKTzmlitwpktliter"/>
      </w:pPr>
      <w:r w:rsidRPr="00396C76">
        <w:t>a)</w:t>
      </w:r>
      <w:r w:rsidRPr="00396C76">
        <w:tab/>
        <w:t>nie opiniował elementów planu ruchu zakładu górniczego w zakresie, w</w:t>
      </w:r>
      <w:r w:rsidR="000B2B68">
        <w:t> </w:t>
      </w:r>
      <w:r w:rsidRPr="00396C76">
        <w:t>którym uczestniczył w pracach nad tym planem,</w:t>
      </w:r>
    </w:p>
    <w:p w14:paraId="3595333A" w14:textId="77777777" w:rsidR="00396C76" w:rsidRPr="00396C76" w:rsidRDefault="00396C76" w:rsidP="00396C76">
      <w:pPr>
        <w:pStyle w:val="ZLITLITwPKTzmlitwpktliter"/>
      </w:pPr>
      <w:r w:rsidRPr="00396C76">
        <w:t>b)</w:t>
      </w:r>
      <w:r w:rsidRPr="00396C76">
        <w:tab/>
        <w:t>był niezależny od przedsiębiorcy,</w:t>
      </w:r>
    </w:p>
    <w:p w14:paraId="37DB0F5D" w14:textId="77777777" w:rsidR="00396C76" w:rsidRPr="00396C76" w:rsidRDefault="00396C76" w:rsidP="00396C76">
      <w:pPr>
        <w:pStyle w:val="ZLITLITwPKTzmlitwpktliter"/>
      </w:pPr>
      <w:r w:rsidRPr="00396C76">
        <w:t>c)</w:t>
      </w:r>
      <w:r w:rsidRPr="00396C76">
        <w:tab/>
        <w:t>w porozumieniu z przedsiębiorcą ustalił sposób wzajemnego przepływu informacji.</w:t>
      </w:r>
    </w:p>
    <w:p w14:paraId="69E92DB6" w14:textId="544668E3" w:rsidR="00396C76" w:rsidRPr="00396C76" w:rsidRDefault="000B2B68" w:rsidP="000B2B68">
      <w:pPr>
        <w:pStyle w:val="ZUSTzmustartykuempunktem"/>
      </w:pPr>
      <w:r>
        <w:t>2.</w:t>
      </w:r>
      <w:r w:rsidR="007A545A">
        <w:t xml:space="preserve"> </w:t>
      </w:r>
      <w:r w:rsidR="00396C76" w:rsidRPr="00396C76">
        <w:t xml:space="preserve">System niezależnej weryfikacji obejmuje sposób wyboru rzeczoznawcy do spraw ruchu zakładu górniczego oraz sposób badania przez rzeczoznawcę rozwiązań technicznych i organizacyjnych dotyczących działalności polegającej na poszukiwaniu, rozpoznawaniu </w:t>
      </w:r>
      <w:r w:rsidR="0063716F">
        <w:t>lub</w:t>
      </w:r>
      <w:r w:rsidR="00396C76" w:rsidRPr="00396C76">
        <w:t xml:space="preserve"> wydobywaniu węglowodorów ze złóż w granicach obszarów morskich Rzeczypospolitej Polskiej.</w:t>
      </w:r>
    </w:p>
    <w:p w14:paraId="318B9189" w14:textId="76C267FC" w:rsidR="00396C76" w:rsidRPr="00396C76" w:rsidRDefault="00396C76" w:rsidP="000B2B68">
      <w:pPr>
        <w:pStyle w:val="ZARTzmartartykuempunktem"/>
      </w:pPr>
      <w:r w:rsidRPr="00396C76">
        <w:lastRenderedPageBreak/>
        <w:t xml:space="preserve">Art. 117b. 1. W przypadku działalności polegającej na poszukiwaniu, rozpoznawaniu </w:t>
      </w:r>
      <w:r w:rsidR="0063716F">
        <w:t>lub</w:t>
      </w:r>
      <w:r w:rsidRPr="00396C76">
        <w:t xml:space="preserve"> wydobywaniu węglowodorów ze złóż w granicach obszarów morskich Rzeczypospolitej Polskiej kierownik ruchu zakładu górniczego przekazuje, co 7 dni, właściwemu organowi nadzoru górniczego sprawozdanie z realizacji planu ruchu zakładu górniczego. Pierwsze sprawozdanie </w:t>
      </w:r>
      <w:r w:rsidR="0063716F">
        <w:t>przekazuje się</w:t>
      </w:r>
      <w:r w:rsidRPr="00396C76">
        <w:t xml:space="preserve"> w terminie 7 dni od dnia zatwierdzenia planu ruchu zakładu górniczego.</w:t>
      </w:r>
    </w:p>
    <w:p w14:paraId="525AF642" w14:textId="77777777" w:rsidR="00396C76" w:rsidRPr="00396C76" w:rsidRDefault="00396C76" w:rsidP="000B2B68">
      <w:pPr>
        <w:pStyle w:val="ZUSTzmustartykuempunktem"/>
      </w:pPr>
      <w:r w:rsidRPr="00396C76">
        <w:t>2. Minister właściwy do spraw gospodarki złożami kopalin określi, w drodze rozporządzenia, minimalną zawartość sprawozdania, o którym mowa w ust. 1, kierując się koniecznością zapewnienia organom nadzoru górniczego informacji dotyczących stanu robót prowadzonych w ramach ruchu zakładu górniczego.</w:t>
      </w:r>
    </w:p>
    <w:p w14:paraId="06A61261" w14:textId="0B363F47" w:rsidR="00396C76" w:rsidRPr="00396C76" w:rsidRDefault="00396C76" w:rsidP="000B2B68">
      <w:pPr>
        <w:pStyle w:val="ZARTzmartartykuempunktem"/>
      </w:pPr>
      <w:r w:rsidRPr="00396C76">
        <w:t>Art. 117c. W przypadku działalności polegającej n</w:t>
      </w:r>
      <w:r w:rsidR="00D37586">
        <w:t>a poszukiwaniu, rozpoznawaniu lub </w:t>
      </w:r>
      <w:r w:rsidRPr="00396C76">
        <w:t xml:space="preserve">wydobywaniu węglowodorów ze złóż w granicach obszarów morskich Rzeczypospolitej Polskiej kierownik ruchu zakładu górniczego umieszcza w miejscu ogólnodostępnym na terenie zakładu górniczego informację o możliwości anonimowego zgłaszania właściwemu organowi nadzoru górniczego oraz Prezesowi Wyższego Urzędu Górniczego problemów dotyczących bezpieczeństwa i środowiska odnoszących się do tej działalności oraz informuje osoby obecne na terenie zakładu górniczego o takiej </w:t>
      </w:r>
      <w:r w:rsidR="00D37586">
        <w:t>możliwości, w </w:t>
      </w:r>
      <w:r w:rsidRPr="00396C76">
        <w:t>szczególności podczas każdego szkolenia w dziedzinie bezpieczeństwa i higieny pracy.</w:t>
      </w:r>
      <w:r w:rsidR="008F6696">
        <w:t>”</w:t>
      </w:r>
      <w:r w:rsidRPr="00396C76">
        <w:t>;</w:t>
      </w:r>
    </w:p>
    <w:p w14:paraId="2C1BC2E5" w14:textId="2FB25E08" w:rsidR="00396C76" w:rsidRPr="002C17D5" w:rsidRDefault="00396C76" w:rsidP="008C4217">
      <w:pPr>
        <w:pStyle w:val="PKTpunkt"/>
      </w:pPr>
      <w:r w:rsidRPr="00396C76">
        <w:t>21)</w:t>
      </w:r>
      <w:r>
        <w:tab/>
      </w:r>
      <w:r w:rsidRPr="002C17D5">
        <w:t>w art. 122 po ust. 11 dodaje się ust. 11a</w:t>
      </w:r>
      <w:r w:rsidR="007A545A">
        <w:t>–</w:t>
      </w:r>
      <w:r w:rsidRPr="002C17D5">
        <w:t>11d w brzmieniu:</w:t>
      </w:r>
    </w:p>
    <w:p w14:paraId="401092C0" w14:textId="426B73B3" w:rsidR="00396C76" w:rsidRPr="00396C76" w:rsidRDefault="008F6696" w:rsidP="007F47B6">
      <w:pPr>
        <w:pStyle w:val="ZUSTzmustartykuempunktem"/>
      </w:pPr>
      <w:r>
        <w:t>„</w:t>
      </w:r>
      <w:r w:rsidR="00396C76" w:rsidRPr="00396C76">
        <w:t>11a. W przypadku działalności polegającej n</w:t>
      </w:r>
      <w:r w:rsidR="00D37586">
        <w:t xml:space="preserve">a poszukiwaniu, rozpoznawaniu lub </w:t>
      </w:r>
      <w:r w:rsidR="00396C76" w:rsidRPr="00396C76">
        <w:t>wydobywaniu węglowodorów ze złóż w granicach obszarów morskich Rzeczypospolitej Polskiej plan ratownictwa górniczego jest opracowywany z uwzględnieniem:</w:t>
      </w:r>
    </w:p>
    <w:p w14:paraId="56DA9522" w14:textId="6865E613" w:rsidR="00396C76" w:rsidRPr="00396C76" w:rsidRDefault="00396C76" w:rsidP="007F47B6">
      <w:pPr>
        <w:pStyle w:val="ZPKTzmpktartykuempunktem"/>
      </w:pPr>
      <w:r w:rsidRPr="00396C76">
        <w:t>1)</w:t>
      </w:r>
      <w:r w:rsidRPr="00396C76">
        <w:tab/>
        <w:t>oceny ryzyka wystąpienia niebezpiecznych zdarzeń</w:t>
      </w:r>
      <w:r w:rsidR="00546628">
        <w:t xml:space="preserve"> lub wypadków</w:t>
      </w:r>
      <w:r w:rsidR="00C5719A">
        <w:t>, dokonanej w </w:t>
      </w:r>
      <w:r w:rsidRPr="00396C76">
        <w:t>trakcie sporządzania planu ruchu zakładu górniczego oraz analizy skuteczności reagowania w przypadku wycieku ropy naftowej;</w:t>
      </w:r>
    </w:p>
    <w:p w14:paraId="1A981AD6" w14:textId="2FA00A3C" w:rsidR="00396C76" w:rsidRPr="00396C76" w:rsidRDefault="00396C76" w:rsidP="007F47B6">
      <w:pPr>
        <w:pStyle w:val="ZPKTzmpktartykuempunktem"/>
      </w:pPr>
      <w:r w:rsidRPr="00396C76">
        <w:t>2)</w:t>
      </w:r>
      <w:r w:rsidRPr="00396C76">
        <w:tab/>
        <w:t>krajowego planu zwalczania zagrożeń i zaniecz</w:t>
      </w:r>
      <w:r w:rsidR="00D37586">
        <w:t>yszczeń środowiska morskiego, o </w:t>
      </w:r>
      <w:r w:rsidRPr="00396C76">
        <w:t>którym mowa w art. 24 ust. 1 pkt 3 ustawy z dnia 16 marca 1995 r. o zapobieganiu zanieczyszczaniu morza przez statki (Dz. U. z 2015 r. poz. 434 i 881, z 2016 r. poz. 1954 oraz z 2017 r. poz. 32</w:t>
      </w:r>
      <w:r w:rsidR="00FA3E0A">
        <w:t xml:space="preserve"> i …</w:t>
      </w:r>
      <w:r w:rsidRPr="00396C76">
        <w:t>);</w:t>
      </w:r>
    </w:p>
    <w:p w14:paraId="584A4348" w14:textId="46188E09" w:rsidR="00396C76" w:rsidRPr="00396C76" w:rsidRDefault="00396C76" w:rsidP="007F47B6">
      <w:pPr>
        <w:pStyle w:val="ZPKTzmpktartykuempunktem"/>
      </w:pPr>
      <w:r w:rsidRPr="00396C76">
        <w:t>3)</w:t>
      </w:r>
      <w:r w:rsidRPr="00396C76">
        <w:tab/>
        <w:t xml:space="preserve">otrzymanych od Prezesa Wyższego Urzędu Górniczego informacji o poważnym zagrożeniu </w:t>
      </w:r>
      <w:r w:rsidR="00494E1C">
        <w:t xml:space="preserve">dla zakładu górniczego </w:t>
      </w:r>
      <w:r w:rsidRPr="00396C76">
        <w:t xml:space="preserve">związanym z działalnością polegającą na poszukiwaniu, rozpoznawaniu </w:t>
      </w:r>
      <w:r w:rsidR="00494E1C">
        <w:t xml:space="preserve">lub </w:t>
      </w:r>
      <w:r w:rsidRPr="00396C76">
        <w:t>wyd</w:t>
      </w:r>
      <w:r w:rsidR="004E66E7">
        <w:t xml:space="preserve">obywaniu węglowodorów ze złóż </w:t>
      </w:r>
      <w:r w:rsidR="004E66E7">
        <w:lastRenderedPageBreak/>
        <w:t>w </w:t>
      </w:r>
      <w:r w:rsidRPr="00396C76">
        <w:t xml:space="preserve">granicach obszarów morskich innego </w:t>
      </w:r>
      <w:r w:rsidR="00546628">
        <w:t xml:space="preserve">niż Rzeczpospolita Polska </w:t>
      </w:r>
      <w:r w:rsidRPr="00396C76">
        <w:t>państwa członkowskiego Unii Europejskiej.</w:t>
      </w:r>
    </w:p>
    <w:p w14:paraId="3403FC32" w14:textId="77777777" w:rsidR="00396C76" w:rsidRPr="00396C76" w:rsidRDefault="00396C76" w:rsidP="007F47B6">
      <w:pPr>
        <w:pStyle w:val="ZUSTzmustartykuempunktem"/>
      </w:pPr>
      <w:r w:rsidRPr="00396C76">
        <w:t>11b. Zmiany w planie, o którym mowa w ust. 11a, są dokonywane w szczególności w przypadku:</w:t>
      </w:r>
    </w:p>
    <w:p w14:paraId="17EED83E" w14:textId="6536B0CB" w:rsidR="00396C76" w:rsidRPr="00396C76" w:rsidRDefault="00396C76" w:rsidP="007F47B6">
      <w:pPr>
        <w:pStyle w:val="ZPKTzmpktartykuempunktem"/>
      </w:pPr>
      <w:r w:rsidRPr="00396C76">
        <w:t>1)</w:t>
      </w:r>
      <w:r w:rsidRPr="00396C76">
        <w:tab/>
        <w:t xml:space="preserve">zmiany </w:t>
      </w:r>
      <w:r w:rsidR="00494E1C">
        <w:t>uwarunkowań istniejących</w:t>
      </w:r>
      <w:r w:rsidRPr="00396C76">
        <w:t xml:space="preserve"> w trakcie sporządzenia planu ratownictwa górniczego;</w:t>
      </w:r>
    </w:p>
    <w:p w14:paraId="40EA8057" w14:textId="2F3D22E9" w:rsidR="00396C76" w:rsidRPr="00396C76" w:rsidRDefault="00396C76" w:rsidP="007F47B6">
      <w:pPr>
        <w:pStyle w:val="ZPKTzmpktartykuempunktem"/>
      </w:pPr>
      <w:r w:rsidRPr="00396C76">
        <w:t>2)</w:t>
      </w:r>
      <w:r w:rsidRPr="00396C76">
        <w:tab/>
        <w:t>zmiany w planie ruchu zakładu górniczego, jeżeli zmiana ta ma wpływ na plan</w:t>
      </w:r>
      <w:r w:rsidR="00494E1C">
        <w:t xml:space="preserve"> ratownictwa górniczego</w:t>
      </w:r>
      <w:r w:rsidRPr="00396C76">
        <w:t>;</w:t>
      </w:r>
    </w:p>
    <w:p w14:paraId="7F4A5DD2" w14:textId="184F7FDF" w:rsidR="00396C76" w:rsidRPr="00396C76" w:rsidRDefault="00396C76" w:rsidP="007F47B6">
      <w:pPr>
        <w:pStyle w:val="ZPKTzmpktartykuempunktem"/>
      </w:pPr>
      <w:r w:rsidRPr="00396C76">
        <w:t xml:space="preserve">3) </w:t>
      </w:r>
      <w:r w:rsidRPr="00396C76">
        <w:tab/>
        <w:t xml:space="preserve">gdy przegląd, o którym mowa w art. 108 ust. 2d </w:t>
      </w:r>
      <w:r w:rsidR="00494E1C">
        <w:t>albo</w:t>
      </w:r>
      <w:r w:rsidRPr="00396C76">
        <w:t xml:space="preserve"> art. 108a ust. 1, wykazał potrzebę wprowadzen</w:t>
      </w:r>
      <w:r w:rsidR="00494E1C">
        <w:t>ia zmian w planie ratownictwa górniczego</w:t>
      </w:r>
      <w:r w:rsidRPr="00396C76">
        <w:t>.</w:t>
      </w:r>
    </w:p>
    <w:p w14:paraId="143CE93F" w14:textId="3978FD74" w:rsidR="00BF0460" w:rsidRDefault="00396C76" w:rsidP="007F47B6">
      <w:pPr>
        <w:pStyle w:val="ZUSTzmustartykuempunktem"/>
      </w:pPr>
      <w:r w:rsidRPr="00396C76">
        <w:t xml:space="preserve">11c. </w:t>
      </w:r>
      <w:r w:rsidR="00BF0460" w:rsidRPr="00396C76">
        <w:t xml:space="preserve">W przypadku działalności polegającej na poszukiwaniu, rozpoznawaniu </w:t>
      </w:r>
      <w:r w:rsidR="00BF0460">
        <w:t>lub</w:t>
      </w:r>
      <w:r w:rsidR="00BF0460" w:rsidRPr="00396C76">
        <w:t xml:space="preserve"> wydobywaniu węglowodorów ze złóż w granicach obszarów morskich Rzeczypospolitej Polskiej</w:t>
      </w:r>
      <w:r w:rsidR="00BF0460">
        <w:t xml:space="preserve"> kierownik ruchu zakładu górniczego przekazuje </w:t>
      </w:r>
      <w:r w:rsidR="00BF0460" w:rsidRPr="00396C76">
        <w:t>właściwemu organowi nadzoru górniczego</w:t>
      </w:r>
      <w:r w:rsidR="00BF0460">
        <w:t xml:space="preserve"> plan, o </w:t>
      </w:r>
      <w:r w:rsidR="00BF0460" w:rsidRPr="00396C76">
        <w:t>którym mowa w ust. 11a, oraz jego zmiany</w:t>
      </w:r>
      <w:r w:rsidR="00465671">
        <w:t>,</w:t>
      </w:r>
      <w:r w:rsidR="00465671" w:rsidRPr="00465671">
        <w:t xml:space="preserve"> </w:t>
      </w:r>
      <w:r w:rsidR="00465671">
        <w:t>niezwłocznie, nie później niż w terminie 14 </w:t>
      </w:r>
      <w:r w:rsidR="00465671" w:rsidRPr="00396C76">
        <w:t xml:space="preserve">dni od dnia </w:t>
      </w:r>
      <w:r w:rsidR="00465671">
        <w:t xml:space="preserve">ich </w:t>
      </w:r>
      <w:r w:rsidR="00465671" w:rsidRPr="00396C76">
        <w:t>zatwierdzenia</w:t>
      </w:r>
      <w:r w:rsidR="00465671">
        <w:t>.</w:t>
      </w:r>
    </w:p>
    <w:p w14:paraId="5014C5A8" w14:textId="15889EF4" w:rsidR="00396C76" w:rsidRPr="00396C76" w:rsidRDefault="00396C76" w:rsidP="007F47B6">
      <w:pPr>
        <w:pStyle w:val="ZUSTzmustartykuempunktem"/>
      </w:pPr>
      <w:r w:rsidRPr="00396C76">
        <w:t xml:space="preserve">11d. </w:t>
      </w:r>
      <w:r w:rsidR="00BF0460" w:rsidRPr="00396C76">
        <w:t xml:space="preserve">W przypadku działalności polegającej na poszukiwaniu, rozpoznawaniu </w:t>
      </w:r>
      <w:r w:rsidR="00BF0460">
        <w:t>lub</w:t>
      </w:r>
      <w:r w:rsidR="00BF0460" w:rsidRPr="00396C76">
        <w:t xml:space="preserve"> wydobywaniu węglowodorów ze złóż w granicach obszarów morskich Rzeczypospolitej Polskiej</w:t>
      </w:r>
      <w:r w:rsidR="00BF0460">
        <w:t xml:space="preserve"> p</w:t>
      </w:r>
      <w:r w:rsidRPr="00396C76">
        <w:t>rzedsiębiorca:</w:t>
      </w:r>
    </w:p>
    <w:p w14:paraId="47EF9D7D" w14:textId="77777777" w:rsidR="00396C76" w:rsidRPr="00396C76" w:rsidRDefault="00396C76" w:rsidP="007F47B6">
      <w:pPr>
        <w:pStyle w:val="ZPKTzmpktartykuempunktem"/>
      </w:pPr>
      <w:r w:rsidRPr="00396C76">
        <w:t>1)</w:t>
      </w:r>
      <w:r w:rsidRPr="00396C76">
        <w:tab/>
        <w:t>przekazuje plan, o którym mowa w ust. 11a, oraz jego zmiany, niezwłocznie, nie później niż w terminie 7 dni od dnia ich zatwierdzenia, podmiotowi, o którym mowa w art. 24 ust. 1 pkt 3 ustawy z dnia 16 marca 1995 r. o zapobieganiu zanieczyszczaniu morza przez statki;</w:t>
      </w:r>
    </w:p>
    <w:p w14:paraId="4E79ADFC" w14:textId="3217C06D" w:rsidR="00396C76" w:rsidRPr="00396C76" w:rsidRDefault="00396C76" w:rsidP="007F47B6">
      <w:pPr>
        <w:pStyle w:val="ZPKTzmpktartykuempunktem"/>
      </w:pPr>
      <w:r w:rsidRPr="00396C76">
        <w:t>2)</w:t>
      </w:r>
      <w:r w:rsidRPr="00396C76">
        <w:tab/>
        <w:t>wyposaża zakład górniczy w sprzęt do realizacji planu ratownictwa górniczego oraz udostępnia go podmiotom, o których mowa w art. 24 u</w:t>
      </w:r>
      <w:r w:rsidR="00C5719A">
        <w:t>st. 1 pkt 2 i 3 ustawy z </w:t>
      </w:r>
      <w:r w:rsidRPr="00396C76">
        <w:t>dnia 16 marca 1995 r. o zapobieganiu zanieczyszczaniu morza przez statki.</w:t>
      </w:r>
      <w:r w:rsidR="008F6696">
        <w:t>”</w:t>
      </w:r>
      <w:r w:rsidRPr="00396C76">
        <w:t>;</w:t>
      </w:r>
    </w:p>
    <w:p w14:paraId="2D1473C4" w14:textId="77777777" w:rsidR="00396C76" w:rsidRPr="002C17D5" w:rsidRDefault="00396C76" w:rsidP="008C4217">
      <w:pPr>
        <w:pStyle w:val="PKTpunkt"/>
      </w:pPr>
      <w:r w:rsidRPr="00396C76">
        <w:t>22)</w:t>
      </w:r>
      <w:r>
        <w:tab/>
      </w:r>
      <w:r w:rsidRPr="002C17D5">
        <w:t>po art. 123 dodaje się art. 123a i art. 123b w brzmieniu:</w:t>
      </w:r>
    </w:p>
    <w:p w14:paraId="04A9EA2B" w14:textId="4EE00997" w:rsidR="00396C76" w:rsidRPr="00396C76" w:rsidRDefault="008F6696" w:rsidP="007F47B6">
      <w:pPr>
        <w:pStyle w:val="ZARTzmartartykuempunktem"/>
      </w:pPr>
      <w:r>
        <w:t>„</w:t>
      </w:r>
      <w:r w:rsidR="00396C76" w:rsidRPr="00396C76">
        <w:t>Art. 123a.</w:t>
      </w:r>
      <w:r w:rsidR="00937A77">
        <w:t xml:space="preserve"> </w:t>
      </w:r>
      <w:r w:rsidR="00396C76" w:rsidRPr="00396C76">
        <w:t xml:space="preserve">1. </w:t>
      </w:r>
      <w:r w:rsidR="00937A77">
        <w:t>W</w:t>
      </w:r>
      <w:r w:rsidR="00937A77" w:rsidRPr="00396C76">
        <w:t xml:space="preserve"> przypadku wystąpienia zagrożenia życia lub zdrowia osób przebywających w zakładzie górniczym, bezpieczeństwa ruchu tego zakładu górniczego, bezpieczeństwa powszechnego lub środowiska</w:t>
      </w:r>
      <w:r w:rsidR="00937A77">
        <w:t xml:space="preserve"> p</w:t>
      </w:r>
      <w:r w:rsidR="00396C76" w:rsidRPr="00396C76">
        <w:t xml:space="preserve">rzedsiębiorca wykonujący działalność polegającą na poszukiwaniu, rozpoznawaniu </w:t>
      </w:r>
      <w:r w:rsidR="00937A77">
        <w:t>lub</w:t>
      </w:r>
      <w:r w:rsidR="00396C76" w:rsidRPr="00396C76">
        <w:t xml:space="preserve"> wydobywaniu węglowodorów ze złóż w granicach obszarów mor</w:t>
      </w:r>
      <w:r w:rsidR="00465671">
        <w:t>skich Rzeczypospolitej Polskiej</w:t>
      </w:r>
      <w:r w:rsidR="00396C76" w:rsidRPr="00396C76">
        <w:t xml:space="preserve"> </w:t>
      </w:r>
      <w:r w:rsidR="00937A77">
        <w:t>informuje</w:t>
      </w:r>
      <w:r w:rsidR="00396C76" w:rsidRPr="00396C76">
        <w:t xml:space="preserve"> niezwłocznie, nie później niż w terminie 24 godzin od wdrożenia działania zgodnego z planem ratownictwa górniczego, właściwy organ nadzoru górniczeg</w:t>
      </w:r>
      <w:r w:rsidR="00465671">
        <w:t xml:space="preserve">o, Morską Służbę </w:t>
      </w:r>
      <w:r w:rsidR="00465671">
        <w:lastRenderedPageBreak/>
        <w:t>Poszukiwania i </w:t>
      </w:r>
      <w:r w:rsidR="00396C76" w:rsidRPr="00396C76">
        <w:t>Ratownictwa, dyrektora właściwego urzędu m</w:t>
      </w:r>
      <w:r w:rsidR="00465671">
        <w:t>orskiego oraz Straż Graniczną o </w:t>
      </w:r>
      <w:r w:rsidR="00396C76" w:rsidRPr="00396C76">
        <w:t>wystąpieniu takiego zagrożenia oraz wdraża działania zgodnie z planem ratownictwa górniczego w celu ograniczenia lub usunięcia</w:t>
      </w:r>
      <w:r w:rsidR="00465671">
        <w:t xml:space="preserve"> tego</w:t>
      </w:r>
      <w:r w:rsidR="00396C76" w:rsidRPr="00396C76">
        <w:t xml:space="preserve"> zagrożenia, w tym zanieczyszczenia środowiska i zapewnienia bezpieczeństwa osób.</w:t>
      </w:r>
    </w:p>
    <w:p w14:paraId="05891D6F" w14:textId="77777777" w:rsidR="00396C76" w:rsidRPr="00396C76" w:rsidRDefault="00396C76" w:rsidP="007F47B6">
      <w:pPr>
        <w:pStyle w:val="ZUSTzmustartykuempunktem"/>
      </w:pPr>
      <w:r w:rsidRPr="00396C76">
        <w:t>2. Powiadomienie, o którym mowa w ust. 1, zawiera:</w:t>
      </w:r>
    </w:p>
    <w:p w14:paraId="783AEC6F" w14:textId="77777777" w:rsidR="00396C76" w:rsidRPr="00396C76" w:rsidRDefault="00396C76" w:rsidP="007F47B6">
      <w:pPr>
        <w:pStyle w:val="ZPKTzmpktartykuempunktem"/>
      </w:pPr>
      <w:r w:rsidRPr="00396C76">
        <w:t>1)</w:t>
      </w:r>
      <w:r w:rsidRPr="00396C76">
        <w:tab/>
        <w:t>opis okoliczności powstania zagrożenia;</w:t>
      </w:r>
    </w:p>
    <w:p w14:paraId="078D589C" w14:textId="77777777" w:rsidR="00396C76" w:rsidRPr="00396C76" w:rsidRDefault="00396C76" w:rsidP="007F47B6">
      <w:pPr>
        <w:pStyle w:val="ZPKTzmpktartykuempunktem"/>
      </w:pPr>
      <w:r w:rsidRPr="00396C76">
        <w:t>2)</w:t>
      </w:r>
      <w:r w:rsidRPr="00396C76">
        <w:tab/>
        <w:t>dostępne informacje dotyczące określenia przyczyn powstania zagrożenia;</w:t>
      </w:r>
    </w:p>
    <w:p w14:paraId="548D1CEE" w14:textId="03DCC88A" w:rsidR="00396C76" w:rsidRPr="00396C76" w:rsidRDefault="00396C76" w:rsidP="007F47B6">
      <w:pPr>
        <w:pStyle w:val="ZPKTzmpktartykuempunktem"/>
      </w:pPr>
      <w:r w:rsidRPr="00396C76">
        <w:t>3)</w:t>
      </w:r>
      <w:r w:rsidRPr="00396C76">
        <w:tab/>
        <w:t xml:space="preserve">opis możliwych skutków wynikających z zagrożenia, w tym </w:t>
      </w:r>
      <w:r w:rsidR="00465671">
        <w:t xml:space="preserve">skutków </w:t>
      </w:r>
      <w:r w:rsidRPr="00396C76">
        <w:t>dla środowiska.</w:t>
      </w:r>
    </w:p>
    <w:p w14:paraId="449BC282" w14:textId="586D580E" w:rsidR="00396C76" w:rsidRPr="00396C76" w:rsidRDefault="00396C76" w:rsidP="007F47B6">
      <w:pPr>
        <w:pStyle w:val="ZARTzmartartykuempunktem"/>
      </w:pPr>
      <w:r w:rsidRPr="00396C76">
        <w:t xml:space="preserve">Art. 123b. 1. Przedsiębiorca wykonujący działalność polegającą na poszukiwaniu, rozpoznawaniu </w:t>
      </w:r>
      <w:r w:rsidR="00937A77">
        <w:t>lub</w:t>
      </w:r>
      <w:r w:rsidRPr="00396C76">
        <w:t xml:space="preserve"> wydobywaniu węglowodorów ze złóż w granicach obszarów morskich Rzeczypospolitej Polskiej sporządza i przekazuje właściwemu organowi nadzoru górniczego, Morskiej Służbie Poszukiwania i Ratownictwa, dyrektorowi właściwego urzędu morskiego oraz Straży Granicznej sprawozdanie dotyczące wystąpienia zagrożenia, o którym mowa w art. 123a ust. 1, w terminie 10 dni roboczych od dnia wystąpienia tego zagrożenia.</w:t>
      </w:r>
    </w:p>
    <w:p w14:paraId="2681CC38" w14:textId="49D0F74F" w:rsidR="00396C76" w:rsidRPr="00396C76" w:rsidRDefault="00396C76" w:rsidP="007F47B6">
      <w:pPr>
        <w:pStyle w:val="ZUSTzmustartykuempunktem"/>
      </w:pPr>
      <w:r w:rsidRPr="002B2110">
        <w:t>2. Sprawozdanie, o którym mowa w ust. 1, sporządza się zgodnie z wytycznymi określonymi w</w:t>
      </w:r>
      <w:r w:rsidR="007A545A">
        <w:t xml:space="preserve"> </w:t>
      </w:r>
      <w:r w:rsidRPr="002B2110">
        <w:t xml:space="preserve">załączniku </w:t>
      </w:r>
      <w:r w:rsidRPr="00396C76">
        <w:t>I do rozporządzenia wykonawczego Komisji (UE) nr 1112/2014 z dnia 13 października 2014 r. określającego wspólny format sprawozdań do celu wymiany informacji dotyczących wskaźników odnoszących się do poważnych zagrożeń przez operatorów i właścicieli instalacji do wydobywania ropy naftowej i gazu na obszarach morskich oraz wspólny format sprawozdań do celów publikacji przez państwa członkowskie informacji dotyczących wskaźników odnoszących się do poważnych zagrożeń (Dz. Urz. UE L 302 z 22.10.2014, str. 1).</w:t>
      </w:r>
      <w:r w:rsidR="008F6696">
        <w:t>”</w:t>
      </w:r>
      <w:r w:rsidRPr="00396C76">
        <w:t>;</w:t>
      </w:r>
    </w:p>
    <w:p w14:paraId="5C8455C3" w14:textId="3461A506" w:rsidR="00396C76" w:rsidRPr="002C17D5" w:rsidRDefault="00396C76" w:rsidP="008C4217">
      <w:pPr>
        <w:pStyle w:val="PKTpunkt"/>
      </w:pPr>
      <w:r w:rsidRPr="00396C76">
        <w:t>23)</w:t>
      </w:r>
      <w:r>
        <w:tab/>
      </w:r>
      <w:r w:rsidRPr="002C17D5">
        <w:t>w art. 154 dodaje się ust. 4</w:t>
      </w:r>
      <w:r w:rsidR="00787408">
        <w:t xml:space="preserve"> i 5</w:t>
      </w:r>
      <w:r w:rsidRPr="002C17D5">
        <w:t xml:space="preserve"> w brzmieniu:</w:t>
      </w:r>
    </w:p>
    <w:p w14:paraId="2104AD20" w14:textId="778605DB" w:rsidR="00787408" w:rsidRDefault="008F6696" w:rsidP="007F47B6">
      <w:pPr>
        <w:pStyle w:val="ZUSTzmustartykuempunktem"/>
      </w:pPr>
      <w:r>
        <w:t>„</w:t>
      </w:r>
      <w:r w:rsidR="00396C76" w:rsidRPr="00396C76">
        <w:t xml:space="preserve">4. Przedsiębiorca wykonujący działalność polegającą na poszukiwaniu, rozpoznawaniu </w:t>
      </w:r>
      <w:r w:rsidR="00937A77">
        <w:t>lub</w:t>
      </w:r>
      <w:r w:rsidR="00396C76" w:rsidRPr="00396C76">
        <w:t xml:space="preserve"> wydobywaniu węglowodorów ze złóż w granicach obszarów morskich Rzeczypospolitej Polskiej, u którego będzie przeprowadzana kontrola, zapewnia przeprowadzającym kontrolę transport do zakładu górniczego i z tego zakładu, w tym przewóz sprzętu niezbędnego do przeprowadzenia kontroli, oraz zakwaterowanie i wyżywienie.</w:t>
      </w:r>
    </w:p>
    <w:p w14:paraId="5BDAF660" w14:textId="48061213" w:rsidR="00396C76" w:rsidRPr="00396C76" w:rsidRDefault="00787408" w:rsidP="007F47B6">
      <w:pPr>
        <w:pStyle w:val="ZUSTzmustartykuempunktem"/>
      </w:pPr>
      <w:r>
        <w:t xml:space="preserve">5. </w:t>
      </w:r>
      <w:r w:rsidR="00D628A3">
        <w:t>W przypadku</w:t>
      </w:r>
      <w:r w:rsidR="00D93EB2">
        <w:t>,</w:t>
      </w:r>
      <w:r w:rsidR="00D628A3">
        <w:t xml:space="preserve"> o którym mowa w art. 11 ust. 1 ustawy z dnia 13 kwietnia 2007 r. o zapobieganiu szkodom w środowisku i ich naprawie</w:t>
      </w:r>
      <w:r w:rsidR="00D93EB2">
        <w:t xml:space="preserve">, przedsiębiorca wykonujący </w:t>
      </w:r>
      <w:r w:rsidR="00D93EB2">
        <w:lastRenderedPageBreak/>
        <w:t>działalność</w:t>
      </w:r>
      <w:r w:rsidR="00D93EB2" w:rsidRPr="00D93EB2">
        <w:t xml:space="preserve"> </w:t>
      </w:r>
      <w:r w:rsidR="00D93EB2">
        <w:t xml:space="preserve">polegającą na </w:t>
      </w:r>
      <w:r w:rsidR="00D93EB2" w:rsidRPr="00396C76">
        <w:t xml:space="preserve">poszukiwaniu, rozpoznawaniu </w:t>
      </w:r>
      <w:r w:rsidR="00922444">
        <w:t>lub</w:t>
      </w:r>
      <w:r w:rsidR="00D93EB2" w:rsidRPr="00396C76">
        <w:t xml:space="preserve"> wydobywaniu węglowodorów ze złóż w granicach obszarów morskich Rzeczypospolitej Polskiej</w:t>
      </w:r>
      <w:r w:rsidR="004E66E7">
        <w:t>, w </w:t>
      </w:r>
      <w:r w:rsidR="00D93EB2">
        <w:t>związku z którą powstało</w:t>
      </w:r>
      <w:r w:rsidR="00922444">
        <w:t xml:space="preserve"> bezpośrednie</w:t>
      </w:r>
      <w:r w:rsidR="00D93EB2">
        <w:t xml:space="preserve"> zagrożenie szkodą</w:t>
      </w:r>
      <w:r w:rsidR="00922444">
        <w:t xml:space="preserve"> w środowisku</w:t>
      </w:r>
      <w:r w:rsidR="00D93EB2">
        <w:t xml:space="preserve"> lub wystąpiła szkoda w środowisku</w:t>
      </w:r>
      <w:r w:rsidR="002B3397">
        <w:t>,</w:t>
      </w:r>
      <w:r w:rsidR="00D93EB2">
        <w:t xml:space="preserve"> </w:t>
      </w:r>
      <w:r w:rsidR="001C14F2">
        <w:t xml:space="preserve">zapewnia </w:t>
      </w:r>
      <w:r w:rsidR="00922444">
        <w:t xml:space="preserve">właściwemu regionalnemu dyrektorowi ochrony środowiska </w:t>
      </w:r>
      <w:r w:rsidR="00714348" w:rsidRPr="00396C76">
        <w:t>transport</w:t>
      </w:r>
      <w:r w:rsidR="009B4DBF">
        <w:t xml:space="preserve"> do</w:t>
      </w:r>
      <w:r w:rsidR="00714348" w:rsidRPr="00396C76">
        <w:t xml:space="preserve"> </w:t>
      </w:r>
      <w:r w:rsidR="009B4DBF">
        <w:t xml:space="preserve">miejsca </w:t>
      </w:r>
      <w:r w:rsidR="00922444">
        <w:t>wystąpienia bez</w:t>
      </w:r>
      <w:r w:rsidR="004E66E7">
        <w:t>pośredniego zagrożenia szkodą w </w:t>
      </w:r>
      <w:r w:rsidR="00922444">
        <w:t xml:space="preserve">środowisku lub miejsca wystąpienia szkody </w:t>
      </w:r>
      <w:r w:rsidR="00465671">
        <w:t xml:space="preserve">w środowisku </w:t>
      </w:r>
      <w:r w:rsidR="00714348" w:rsidRPr="00396C76">
        <w:t xml:space="preserve">i z tego </w:t>
      </w:r>
      <w:r w:rsidR="009B4DBF">
        <w:t>miejsca</w:t>
      </w:r>
      <w:r w:rsidR="00714348" w:rsidRPr="00396C76">
        <w:t xml:space="preserve">, w tym przewóz </w:t>
      </w:r>
      <w:r w:rsidR="001C14F2" w:rsidRPr="00396C76">
        <w:t xml:space="preserve">niezbędnego </w:t>
      </w:r>
      <w:r w:rsidR="00714348" w:rsidRPr="00396C76">
        <w:t>sprzętu, oraz zakwaterowanie i wyżywienie</w:t>
      </w:r>
      <w:r w:rsidR="001C14F2">
        <w:t>.</w:t>
      </w:r>
      <w:r w:rsidR="008F6696">
        <w:t>”</w:t>
      </w:r>
      <w:r w:rsidR="00396C76" w:rsidRPr="00396C76">
        <w:t>;</w:t>
      </w:r>
    </w:p>
    <w:p w14:paraId="7A2AA739" w14:textId="77777777" w:rsidR="00396C76" w:rsidRPr="002C17D5" w:rsidRDefault="00396C76" w:rsidP="008C4217">
      <w:pPr>
        <w:pStyle w:val="PKTpunkt"/>
      </w:pPr>
      <w:r w:rsidRPr="00396C76">
        <w:t>24)</w:t>
      </w:r>
      <w:r>
        <w:tab/>
      </w:r>
      <w:r w:rsidRPr="002C17D5">
        <w:t xml:space="preserve">w art. 166 </w:t>
      </w:r>
      <w:r w:rsidRPr="00396C76">
        <w:t>w ust. 1 w pkt 9 kropkę zastępuje się średnikiem i dodaje pkt 10 w brzmieniu:</w:t>
      </w:r>
    </w:p>
    <w:p w14:paraId="515E3A8E" w14:textId="720E89D3" w:rsidR="00396C76" w:rsidRPr="00396C76" w:rsidRDefault="008F6696" w:rsidP="007F47B6">
      <w:pPr>
        <w:pStyle w:val="ZPKTzmpktartykuempunktem"/>
      </w:pPr>
      <w:r>
        <w:t>„</w:t>
      </w:r>
      <w:r w:rsidR="00396C76" w:rsidRPr="00396C76">
        <w:t>10)</w:t>
      </w:r>
      <w:r w:rsidR="00396C76" w:rsidRPr="00396C76">
        <w:tab/>
        <w:t xml:space="preserve">w zakresie bezpieczeństwa działalności polegającej na poszukiwaniu, rozpoznawaniu </w:t>
      </w:r>
      <w:r w:rsidR="00922444">
        <w:t>lub</w:t>
      </w:r>
      <w:r w:rsidR="00396C76" w:rsidRPr="00396C76">
        <w:t xml:space="preserve"> wydobywaniu węglowodorów ze złóż w granicach obszarów morskich Rzeczypospolitej Polskiej:</w:t>
      </w:r>
    </w:p>
    <w:p w14:paraId="26F93560" w14:textId="77777777" w:rsidR="00396C76" w:rsidRPr="00396C76" w:rsidRDefault="00396C76" w:rsidP="007F47B6">
      <w:pPr>
        <w:pStyle w:val="ZLITwPKTzmlitwpktartykuempunktem"/>
      </w:pPr>
      <w:r w:rsidRPr="00396C76">
        <w:t>a)</w:t>
      </w:r>
      <w:r w:rsidRPr="00396C76">
        <w:tab/>
        <w:t>współpracuje z ministrem właściwym do spraw gospodarki morskiej oraz dyrektorem właściwego urzędu morskiego w celu zapewnienia bezpieczeństwa morskiego w związku z wykonywaniem tej działalności,</w:t>
      </w:r>
    </w:p>
    <w:p w14:paraId="41816AE8" w14:textId="05A273D5" w:rsidR="00396C76" w:rsidRPr="00396C76" w:rsidRDefault="008F7B25" w:rsidP="007F47B6">
      <w:pPr>
        <w:pStyle w:val="ZLITwPKTzmlitwpktartykuempunktem"/>
      </w:pPr>
      <w:r>
        <w:t>b)</w:t>
      </w:r>
      <w:r w:rsidR="00396C76" w:rsidRPr="00396C76">
        <w:tab/>
        <w:t>sporządza i przekazuje sprawozdania właściwym organom innych państw członkowskich Unii Europejskiej, zgodnie z przepisami dotyczącymi bezpieczeństwa tej działalności,</w:t>
      </w:r>
    </w:p>
    <w:p w14:paraId="1CEF279E" w14:textId="70AC66AA" w:rsidR="00396C76" w:rsidRPr="00396C76" w:rsidRDefault="00396C76" w:rsidP="007F47B6">
      <w:pPr>
        <w:pStyle w:val="ZLITwPKTzmlitwpktartykuempunktem"/>
      </w:pPr>
      <w:r w:rsidRPr="00396C76">
        <w:t>c)</w:t>
      </w:r>
      <w:r w:rsidRPr="00396C76">
        <w:tab/>
        <w:t>zawiera, po uzgodnieniu z ministrem właściwym do spraw gospodarki złożami kopalin, porozumienia z właściwymi organami innych państw członkowskich Unii Europejskiej dotyczące opracowywania i aktualizacji scenariuszy współpracy w przypadku zaistnienia wypadku lub niebezpiecznego zdarzenia,</w:t>
      </w:r>
    </w:p>
    <w:p w14:paraId="1DCF8A01" w14:textId="7336AF53" w:rsidR="00396C76" w:rsidRPr="00396C76" w:rsidRDefault="00396C76" w:rsidP="007F47B6">
      <w:pPr>
        <w:pStyle w:val="ZLITwPKTzmlitwpktartykuempunktem"/>
      </w:pPr>
      <w:r w:rsidRPr="00396C76">
        <w:t>d)</w:t>
      </w:r>
      <w:r w:rsidRPr="00396C76">
        <w:tab/>
        <w:t xml:space="preserve">zawiera, po uzgodnieniu z ministrem właściwym do spraw gospodarki złożami kopalin, </w:t>
      </w:r>
      <w:r w:rsidR="00922444">
        <w:t>porozumienia</w:t>
      </w:r>
      <w:r w:rsidRPr="00396C76">
        <w:t xml:space="preserve"> z właściwymi agencjami Unii Europejskiej oraz innymi instytucjami w celu wymiany informacji dotyczących tej działalności,</w:t>
      </w:r>
    </w:p>
    <w:p w14:paraId="3DEE0548" w14:textId="77777777" w:rsidR="00396C76" w:rsidRPr="00396C76" w:rsidRDefault="00396C76" w:rsidP="007F47B6">
      <w:pPr>
        <w:pStyle w:val="ZLITwPKTzmlitwpktartykuempunktem"/>
      </w:pPr>
      <w:r w:rsidRPr="00396C76">
        <w:t xml:space="preserve">e) </w:t>
      </w:r>
      <w:r w:rsidRPr="00396C76">
        <w:tab/>
        <w:t>przekazuje, na wniosek właściwego organu państwa członkowskiego Unii Europejskiej, informacje dotyczące zagrożeń dla środowiska, jakie mogą wystąpić w tym państwie na skutek wykonywania tej działalności,</w:t>
      </w:r>
    </w:p>
    <w:p w14:paraId="6F4D687B" w14:textId="7888B5EE" w:rsidR="00396C76" w:rsidRPr="00396C76" w:rsidRDefault="00396C76" w:rsidP="007F47B6">
      <w:pPr>
        <w:pStyle w:val="ZLITwPKTzmlitwpktartykuempunktem"/>
      </w:pPr>
      <w:r w:rsidRPr="00396C76">
        <w:t>f)</w:t>
      </w:r>
      <w:r w:rsidRPr="00396C76">
        <w:tab/>
        <w:t>bierze udział w konsultacjach z przedsiębiorcami oraz Komisją Europejską w zakresie stosowania przepisów dotycząc</w:t>
      </w:r>
      <w:r w:rsidR="004E66E7">
        <w:t>ych działalności polegającej na </w:t>
      </w:r>
      <w:r w:rsidRPr="00396C76">
        <w:t xml:space="preserve">poszukiwaniu, rozpoznawaniu </w:t>
      </w:r>
      <w:r w:rsidR="003E2BE1">
        <w:t xml:space="preserve">lub </w:t>
      </w:r>
      <w:r w:rsidRPr="00396C76">
        <w:t>wyd</w:t>
      </w:r>
      <w:r w:rsidR="004E66E7">
        <w:t>obywaniu węglowodorów ze złóż w </w:t>
      </w:r>
      <w:r w:rsidRPr="00396C76">
        <w:t>granicach obszarów morskich,</w:t>
      </w:r>
    </w:p>
    <w:p w14:paraId="07AE21E9" w14:textId="59E9A39D" w:rsidR="00396C76" w:rsidRPr="00396C76" w:rsidRDefault="00396C76" w:rsidP="007F47B6">
      <w:pPr>
        <w:pStyle w:val="ZLITwPKTzmlitwpktartykuempunktem"/>
      </w:pPr>
      <w:r w:rsidRPr="00396C76">
        <w:lastRenderedPageBreak/>
        <w:t>g)</w:t>
      </w:r>
      <w:r w:rsidRPr="00396C76">
        <w:tab/>
        <w:t xml:space="preserve">współpracuje z przedsiębiorcami </w:t>
      </w:r>
      <w:r w:rsidR="004A2F1E">
        <w:t>wykonującymi</w:t>
      </w:r>
      <w:r w:rsidRPr="00396C76">
        <w:t xml:space="preserve"> tę działalność w celu opracowania i aktualizacji standardów i wytycznych dotyczących najlepszych praktyk w odniesieniu do kontroli poważnych zagrożeń, na każdym etapie wykonywania działalności.</w:t>
      </w:r>
      <w:r w:rsidR="008F6696">
        <w:t>”</w:t>
      </w:r>
      <w:r w:rsidRPr="00396C76">
        <w:t>;</w:t>
      </w:r>
    </w:p>
    <w:p w14:paraId="3E57986C" w14:textId="77777777" w:rsidR="00396C76" w:rsidRPr="002C17D5" w:rsidRDefault="00396C76" w:rsidP="008C4217">
      <w:pPr>
        <w:pStyle w:val="PKTpunkt"/>
      </w:pPr>
      <w:r w:rsidRPr="00396C76">
        <w:t>25)</w:t>
      </w:r>
      <w:r>
        <w:tab/>
      </w:r>
      <w:r w:rsidRPr="002C17D5">
        <w:t>w art. 174 po ust. 1 dodaje się ust. 1a w brzmieniu:</w:t>
      </w:r>
    </w:p>
    <w:p w14:paraId="417F4A97" w14:textId="3DE5FB3F" w:rsidR="00396C76" w:rsidRPr="00396C76" w:rsidRDefault="008F6696" w:rsidP="007F47B6">
      <w:pPr>
        <w:pStyle w:val="ZUSTzmustartykuempunktem"/>
      </w:pPr>
      <w:r>
        <w:t>„</w:t>
      </w:r>
      <w:r w:rsidR="00396C76" w:rsidRPr="00396C76">
        <w:t xml:space="preserve">1a. W przypadku </w:t>
      </w:r>
      <w:r w:rsidR="00AC6480">
        <w:t xml:space="preserve">wystąpienia </w:t>
      </w:r>
      <w:r w:rsidR="00396C76" w:rsidRPr="00396C76">
        <w:t>niebezpiecznego zdarzenia lub wypadku w ruchu zakładu górniczego przedsiębiorcy wykonuj</w:t>
      </w:r>
      <w:r w:rsidR="00AC6480">
        <w:t xml:space="preserve">ącego działalność polegającą na </w:t>
      </w:r>
      <w:r w:rsidR="00396C76" w:rsidRPr="00396C76">
        <w:t xml:space="preserve">poszukiwaniu, rozpoznawaniu </w:t>
      </w:r>
      <w:r w:rsidR="00BA1DF1">
        <w:t>lub</w:t>
      </w:r>
      <w:r w:rsidR="00396C76" w:rsidRPr="00396C76">
        <w:t xml:space="preserve"> wydobywaniu węglowodorów ze złóż w granicach obszarów morskich Rzeczypospolitej Polskiej, właściwy organ nadzoru górniczego ustala stan faktyczny i przyczyny tego zdarzenia lub wypadku</w:t>
      </w:r>
      <w:r w:rsidR="008F3413">
        <w:t xml:space="preserve"> </w:t>
      </w:r>
      <w:r w:rsidR="004E66E7">
        <w:t>oraz niezwłocznie przekazuje te </w:t>
      </w:r>
      <w:r w:rsidR="008F3413">
        <w:t>ustalenia Prezesowi Wyższego Urzędu Górniczego</w:t>
      </w:r>
      <w:r w:rsidR="00396C76" w:rsidRPr="00396C76">
        <w:t>.</w:t>
      </w:r>
      <w:r>
        <w:t>”</w:t>
      </w:r>
      <w:r w:rsidR="00396C76" w:rsidRPr="00396C76">
        <w:t>;</w:t>
      </w:r>
    </w:p>
    <w:p w14:paraId="4B5D5726" w14:textId="41EE585E" w:rsidR="00396C76" w:rsidRPr="002C17D5" w:rsidRDefault="00396C76" w:rsidP="008C4217">
      <w:pPr>
        <w:pStyle w:val="PKTpunkt"/>
      </w:pPr>
      <w:r w:rsidRPr="00396C76">
        <w:t>26)</w:t>
      </w:r>
      <w:r>
        <w:tab/>
      </w:r>
      <w:r w:rsidRPr="002C17D5">
        <w:t>po art. 174 dodaje się art. 174a</w:t>
      </w:r>
      <w:r w:rsidR="008F7B25">
        <w:t>–</w:t>
      </w:r>
      <w:r w:rsidRPr="002C17D5">
        <w:t>174e w brzmieniu:</w:t>
      </w:r>
    </w:p>
    <w:p w14:paraId="46BC9CFA" w14:textId="33BFAA09" w:rsidR="00961A18" w:rsidRDefault="008F6696" w:rsidP="007F47B6">
      <w:pPr>
        <w:pStyle w:val="ZARTzmartartykuempunktem"/>
      </w:pPr>
      <w:r>
        <w:t>„</w:t>
      </w:r>
      <w:r w:rsidR="00396C76" w:rsidRPr="00396C76">
        <w:t xml:space="preserve">Art. 174a. 1. Prezes Wyższego Urzędu Górniczego </w:t>
      </w:r>
      <w:r w:rsidR="00961A18">
        <w:t>dokonuje podsumowania informacji zawartych w:</w:t>
      </w:r>
    </w:p>
    <w:p w14:paraId="23BA781C" w14:textId="06AEFB69" w:rsidR="00961A18" w:rsidRDefault="007A545A" w:rsidP="00EA78FC">
      <w:pPr>
        <w:pStyle w:val="ZPKTzmpktartykuempunktem"/>
      </w:pPr>
      <w:r>
        <w:t>1)</w:t>
      </w:r>
      <w:r w:rsidR="00EA78FC">
        <w:tab/>
      </w:r>
      <w:r w:rsidR="00961A18">
        <w:t>ustaleniach, o których mowa w art. 174 ust. 1a;</w:t>
      </w:r>
    </w:p>
    <w:p w14:paraId="62FD9C94" w14:textId="08BB2E01" w:rsidR="00EA78FC" w:rsidRDefault="00EA78FC" w:rsidP="00EA78FC">
      <w:pPr>
        <w:pStyle w:val="ZPKTzmpktartykuempunktem"/>
      </w:pPr>
      <w:r>
        <w:t>2)</w:t>
      </w:r>
      <w:r>
        <w:tab/>
        <w:t xml:space="preserve">raportach, o których mowa w art. 41 ust. 1 </w:t>
      </w:r>
      <w:r w:rsidRPr="00396C76">
        <w:t>usta</w:t>
      </w:r>
      <w:r>
        <w:t>wy z dnia 31 sierpnia 2012 r. o </w:t>
      </w:r>
      <w:r w:rsidRPr="00396C76">
        <w:t>Państwowej Komisji Badania Wypadków Morskic</w:t>
      </w:r>
      <w:r>
        <w:t>h (Dz. U. poz. 1068</w:t>
      </w:r>
      <w:r w:rsidR="00FA3E0A">
        <w:t>,</w:t>
      </w:r>
      <w:r>
        <w:t xml:space="preserve"> z 2015 </w:t>
      </w:r>
      <w:r w:rsidRPr="00396C76">
        <w:t>r. poz. 1320</w:t>
      </w:r>
      <w:r w:rsidR="00FA3E0A">
        <w:t xml:space="preserve"> oraz z 2017 r. poz. …</w:t>
      </w:r>
      <w:r w:rsidRPr="00396C76">
        <w:t xml:space="preserve">), jeżeli w wypadku lub incydencie morskim brał udział zakład górniczy przedsiębiorcy wykonującego działalność polegającą na poszukiwaniu, rozpoznawaniu </w:t>
      </w:r>
      <w:r>
        <w:t xml:space="preserve">lub </w:t>
      </w:r>
      <w:r w:rsidRPr="00396C76">
        <w:t>wydobywaniu węglowodorów ze złóż w granicach obszarów morskich Rzeczypospolitej Polskiej;</w:t>
      </w:r>
    </w:p>
    <w:p w14:paraId="1DF32D27" w14:textId="620C5B44" w:rsidR="00EA78FC" w:rsidRDefault="00EA78FC" w:rsidP="00EA78FC">
      <w:pPr>
        <w:pStyle w:val="ZPKTzmpktartykuempunktem"/>
      </w:pPr>
      <w:r>
        <w:t>3)</w:t>
      </w:r>
      <w:r>
        <w:tab/>
        <w:t>decyzji</w:t>
      </w:r>
      <w:r w:rsidRPr="00EA78FC">
        <w:t xml:space="preserve"> </w:t>
      </w:r>
      <w:r w:rsidRPr="00396C76">
        <w:t xml:space="preserve">dyrektora urzędu morskiego </w:t>
      </w:r>
      <w:r>
        <w:t>kończącej postępowanie, o którym mowa w art. </w:t>
      </w:r>
      <w:r w:rsidRPr="00396C76">
        <w:t>29 ustawy z dnia 16 marca 1995 r. o zapobieganiu zanieczyszczaniu morza przez statki</w:t>
      </w:r>
      <w:r>
        <w:t>.</w:t>
      </w:r>
    </w:p>
    <w:p w14:paraId="56E533E8" w14:textId="575F7870" w:rsidR="00396C76" w:rsidRPr="00396C76" w:rsidRDefault="008B4701" w:rsidP="00270FEA">
      <w:pPr>
        <w:pStyle w:val="ZUSTzmustartykuempunktem"/>
      </w:pPr>
      <w:r>
        <w:t>2.</w:t>
      </w:r>
      <w:r w:rsidRPr="008B4701">
        <w:t xml:space="preserve"> </w:t>
      </w:r>
      <w:r w:rsidRPr="00396C76">
        <w:t>Prezes Wyższego Urzędu Górniczego</w:t>
      </w:r>
      <w:r w:rsidR="00396C76" w:rsidRPr="00396C76">
        <w:t xml:space="preserve"> przekazuje Komisji Europejskiej </w:t>
      </w:r>
      <w:r w:rsidRPr="00396C76">
        <w:t xml:space="preserve">podsumowanie </w:t>
      </w:r>
      <w:r w:rsidR="00270FEA">
        <w:t>informacji</w:t>
      </w:r>
      <w:r>
        <w:t>, o których mowa w ust. 1, oraz zamieszcza</w:t>
      </w:r>
      <w:r w:rsidR="00396C76" w:rsidRPr="00396C76">
        <w:t xml:space="preserve"> </w:t>
      </w:r>
      <w:r>
        <w:t xml:space="preserve">je </w:t>
      </w:r>
      <w:r w:rsidR="00396C76" w:rsidRPr="00396C76">
        <w:t xml:space="preserve">w Biuletynie Informacji Publicznej na stronie podmiotowej </w:t>
      </w:r>
      <w:r w:rsidRPr="00396C76">
        <w:t xml:space="preserve">obsługującego go </w:t>
      </w:r>
      <w:r>
        <w:t>urzędu.</w:t>
      </w:r>
    </w:p>
    <w:p w14:paraId="784A26B7" w14:textId="78B4BC41" w:rsidR="00396C76" w:rsidRPr="00396C76" w:rsidRDefault="00270FEA" w:rsidP="007F47B6">
      <w:pPr>
        <w:pStyle w:val="ZUSTzmustartykuempunktem"/>
      </w:pPr>
      <w:r>
        <w:t>3</w:t>
      </w:r>
      <w:r w:rsidR="00396C76" w:rsidRPr="00396C76">
        <w:t>. Prezes Wyższego Urzędu Górniczego</w:t>
      </w:r>
      <w:r>
        <w:t xml:space="preserve"> dokonuje </w:t>
      </w:r>
      <w:r w:rsidR="00396C76" w:rsidRPr="00396C76">
        <w:t>analiz</w:t>
      </w:r>
      <w:r>
        <w:t>y</w:t>
      </w:r>
      <w:r w:rsidR="00396C76" w:rsidRPr="00396C76">
        <w:t xml:space="preserve"> </w:t>
      </w:r>
      <w:r>
        <w:t>informacji, o </w:t>
      </w:r>
      <w:r w:rsidR="00396C76" w:rsidRPr="00396C76">
        <w:t>których mowa w ust. 1, w celu zwiększenia skuteczności wykonywania zadań organów nadzoru górniczego.</w:t>
      </w:r>
    </w:p>
    <w:p w14:paraId="4FBC2A33" w14:textId="525E3649" w:rsidR="00396C76" w:rsidRPr="00396C76" w:rsidRDefault="00396C76" w:rsidP="007F47B6">
      <w:pPr>
        <w:pStyle w:val="ZARTzmartartykuempunktem"/>
      </w:pPr>
      <w:r w:rsidRPr="00396C76">
        <w:t xml:space="preserve">Art. 174b. 1. Prezes Wyższego Urzędu Górniczego sporządza i składa ministrowi właściwemu do spraw gospodarki złożami kopalin oraz przekazuje do wiadomości ministrowi właściwemu do spraw środowiska corocznie, w terminie do dnia 15 lutego </w:t>
      </w:r>
      <w:r w:rsidRPr="00396C76">
        <w:lastRenderedPageBreak/>
        <w:t>każdego roku, sprawozdanie ze swojej działalno</w:t>
      </w:r>
      <w:r w:rsidR="00C5719A">
        <w:t>ści za poprzedni rok, zgodnie z </w:t>
      </w:r>
      <w:r w:rsidRPr="00396C76">
        <w:t>zakresem zadań określonych w</w:t>
      </w:r>
      <w:r w:rsidR="00C5719A">
        <w:t xml:space="preserve"> </w:t>
      </w:r>
      <w:r w:rsidRPr="00396C76">
        <w:t>art.</w:t>
      </w:r>
      <w:r w:rsidR="00C5719A">
        <w:t xml:space="preserve"> </w:t>
      </w:r>
      <w:r w:rsidRPr="00396C76">
        <w:t>166 ust. 1 pkt 10.</w:t>
      </w:r>
    </w:p>
    <w:p w14:paraId="00ABB9C7" w14:textId="6D66B388" w:rsidR="00396C76" w:rsidRPr="00396C76" w:rsidRDefault="00396C76" w:rsidP="007F47B6">
      <w:pPr>
        <w:pStyle w:val="ZUSTzmustartykuempunktem"/>
      </w:pPr>
      <w:r w:rsidRPr="00396C76">
        <w:t xml:space="preserve">2. Prezes Wyższego Urzędu Górniczego sporządza i </w:t>
      </w:r>
      <w:r w:rsidR="00EB7D28">
        <w:t>zamieszcza</w:t>
      </w:r>
      <w:r w:rsidRPr="00396C76">
        <w:t xml:space="preserve"> w Biuletynie Informacji Publicznej na stronie podmiotowej obsługującego </w:t>
      </w:r>
      <w:r w:rsidR="00EB7D28" w:rsidRPr="00396C76">
        <w:t xml:space="preserve">go urzędu </w:t>
      </w:r>
      <w:r w:rsidRPr="00396C76">
        <w:t>oraz przekazuje Komisji Europejskiej corocznie, w terminie do dnia 1 czerwca, sprawozdanie ze swojej działalności za poprzedni rok, zgodnie z wytycznymi określonymi w załączniku II do rozporządzenia wykonawczego Komisji (UE) nr 1112/2</w:t>
      </w:r>
      <w:r w:rsidR="00EB7D28">
        <w:t>014 z dnia 13 października 2014 </w:t>
      </w:r>
      <w:r w:rsidRPr="00396C76">
        <w:t>r. określającego wspólny format sprawozdań do celu wymiany informacji dotyczących wskaźników odnoszących się do poważnych zagrożeń przez operatorów i</w:t>
      </w:r>
      <w:r w:rsidR="00EB7D28">
        <w:t> </w:t>
      </w:r>
      <w:r w:rsidRPr="00396C76">
        <w:t>właścicieli instalacji do wydobywania ropy naftowej i gazu na obszarach morskich oraz wspólny format sprawozdań do celów publikacji przez państwa członkowskie informacji dotyczących wskaźników odnoszących się do poważnych zagrożeń.</w:t>
      </w:r>
    </w:p>
    <w:p w14:paraId="5702B333" w14:textId="0FE0837B" w:rsidR="00396C76" w:rsidRPr="00396C76" w:rsidRDefault="00396C76" w:rsidP="007F47B6">
      <w:pPr>
        <w:pStyle w:val="ZARTzmartartykuempunktem"/>
      </w:pPr>
      <w:r w:rsidRPr="00396C76">
        <w:t>Art. 174c.</w:t>
      </w:r>
      <w:r w:rsidR="00EB7D28">
        <w:t xml:space="preserve"> </w:t>
      </w:r>
      <w:r w:rsidRPr="00396C76">
        <w:t>1. Prezes Wyższego Urzędu Górniczego wzywa podmiot mający siedzibę na terytorium Rzeczypospolitej Polskiej i</w:t>
      </w:r>
      <w:r w:rsidR="00EB7D28">
        <w:t xml:space="preserve"> wykonujący</w:t>
      </w:r>
      <w:r w:rsidRPr="00396C76">
        <w:t xml:space="preserve">, samodzielnie lub za pośrednictwem podmiotów zależnych, działalność polegającą na poszukiwaniu, rozpoznawaniu </w:t>
      </w:r>
      <w:r w:rsidR="00EB7D28">
        <w:t>lub</w:t>
      </w:r>
      <w:r w:rsidRPr="00396C76">
        <w:t xml:space="preserve"> wydobywaniu węglowodorów ze złóż w granicach obszarów morskich państwa niebędącego państwem czł</w:t>
      </w:r>
      <w:r w:rsidR="004E66E7">
        <w:t>onkowskim Unii Europejskiej do </w:t>
      </w:r>
      <w:r w:rsidRPr="00396C76">
        <w:t>sporządzenia sprawozdania dotyczącego okoliczności powstania zagroże</w:t>
      </w:r>
      <w:r w:rsidR="00B81DE9">
        <w:t>nia</w:t>
      </w:r>
      <w:r w:rsidR="00C5719A">
        <w:t>, o </w:t>
      </w:r>
      <w:r w:rsidRPr="00396C76">
        <w:t>który</w:t>
      </w:r>
      <w:r w:rsidR="00B81DE9">
        <w:t>m</w:t>
      </w:r>
      <w:r w:rsidRPr="00396C76">
        <w:t xml:space="preserve"> mowa w art. 123a ust. 1, w który</w:t>
      </w:r>
      <w:r w:rsidR="00B81DE9">
        <w:t>m</w:t>
      </w:r>
      <w:r w:rsidRPr="00396C76">
        <w:t xml:space="preserve"> </w:t>
      </w:r>
      <w:r w:rsidR="00EB7D28">
        <w:t xml:space="preserve">podmiot ten </w:t>
      </w:r>
      <w:r w:rsidRPr="00396C76">
        <w:t>uczestniczył.</w:t>
      </w:r>
    </w:p>
    <w:p w14:paraId="1DA1964E" w14:textId="289AC602" w:rsidR="00396C76" w:rsidRPr="00396C76" w:rsidRDefault="00396C76" w:rsidP="007F47B6">
      <w:pPr>
        <w:pStyle w:val="ZUSTzmustartykuempunktem"/>
      </w:pPr>
      <w:r w:rsidRPr="00396C76">
        <w:t>2. Podmiot</w:t>
      </w:r>
      <w:r w:rsidR="00EB7D28">
        <w:t>, o którym mowa w ust. 1,</w:t>
      </w:r>
      <w:r w:rsidRPr="00396C76">
        <w:t xml:space="preserve"> przekazuje sprawozdanie Prezesow</w:t>
      </w:r>
      <w:r w:rsidR="00EB7D28">
        <w:t>i Wyższego Urzędu Górniczego, w</w:t>
      </w:r>
      <w:r w:rsidR="00C5719A">
        <w:t xml:space="preserve"> </w:t>
      </w:r>
      <w:r w:rsidRPr="00396C76">
        <w:t xml:space="preserve">terminie 14 dni od dnia </w:t>
      </w:r>
      <w:r w:rsidR="00C5719A">
        <w:t>otrzymania wezwania o </w:t>
      </w:r>
      <w:r w:rsidRPr="00396C76">
        <w:t>przekazaniu sprawozdania.</w:t>
      </w:r>
    </w:p>
    <w:p w14:paraId="5B0FE70E" w14:textId="77777777" w:rsidR="00396C76" w:rsidRPr="00396C76" w:rsidRDefault="00396C76" w:rsidP="007F47B6">
      <w:pPr>
        <w:pStyle w:val="ZUSTzmustartykuempunktem"/>
      </w:pPr>
      <w:r w:rsidRPr="00396C76">
        <w:t>3. Prezes Wyższego Urzędu Górniczego w wezwaniu każdorazowo określa informacje, jakie należy zamieścić w sprawozdaniu.</w:t>
      </w:r>
    </w:p>
    <w:p w14:paraId="0C1FF12F" w14:textId="4F757DEE" w:rsidR="00396C76" w:rsidRPr="00396C76" w:rsidRDefault="00396C76" w:rsidP="007F47B6">
      <w:pPr>
        <w:pStyle w:val="ZARTzmartartykuempunktem"/>
      </w:pPr>
      <w:r w:rsidRPr="00396C76">
        <w:t xml:space="preserve">Art. 174d. 1. Prezes Wyższego Urzędu Górniczego, w ramach współpracy, o której mowa w art. 166 ust. 1 pkt 10 lit. g, w drodze zarządzenia, </w:t>
      </w:r>
      <w:r w:rsidR="000615B6" w:rsidRPr="00396C76">
        <w:t xml:space="preserve">powołuje </w:t>
      </w:r>
      <w:r w:rsidRPr="00396C76">
        <w:t xml:space="preserve">komisję do spraw bezpieczeństwa działalności polegającej na poszukiwaniu, rozpoznawaniu </w:t>
      </w:r>
      <w:r w:rsidR="00EB7D28">
        <w:t>lub</w:t>
      </w:r>
      <w:r w:rsidRPr="00396C76">
        <w:t xml:space="preserve"> wydobywaniu węglowodorów ze złóż w granicach obszarów morskich</w:t>
      </w:r>
      <w:r w:rsidRPr="00396C76" w:rsidDel="003121F1">
        <w:t xml:space="preserve"> </w:t>
      </w:r>
      <w:r w:rsidRPr="00396C76">
        <w:t xml:space="preserve">Rzeczypospolitej Polskiej </w:t>
      </w:r>
      <w:r w:rsidR="000615B6">
        <w:t xml:space="preserve">oraz </w:t>
      </w:r>
      <w:r w:rsidRPr="00396C76">
        <w:t>określa</w:t>
      </w:r>
      <w:r w:rsidR="000615B6">
        <w:t xml:space="preserve"> </w:t>
      </w:r>
      <w:r w:rsidR="000828A2">
        <w:t>jej</w:t>
      </w:r>
      <w:r w:rsidRPr="00396C76">
        <w:t xml:space="preserve"> zakres zadań, tryb pracy oraz sposób obsługi.</w:t>
      </w:r>
    </w:p>
    <w:p w14:paraId="40745D88" w14:textId="77777777" w:rsidR="00396C76" w:rsidRPr="00396C76" w:rsidRDefault="00396C76" w:rsidP="007F47B6">
      <w:pPr>
        <w:pStyle w:val="ZUSTzmustartykuempunktem"/>
      </w:pPr>
      <w:r w:rsidRPr="00396C76">
        <w:t>2. W skład komisji, o której mowa w ust. 1, wchodzą Prezes Wyższego Urzędu Górniczego oraz przedstawiciele:</w:t>
      </w:r>
    </w:p>
    <w:p w14:paraId="4B3512DB" w14:textId="41CDBBE5" w:rsidR="00396C76" w:rsidRPr="00396C76" w:rsidRDefault="007F47B6" w:rsidP="007F47B6">
      <w:pPr>
        <w:pStyle w:val="ZPKTzmpktartykuempunktem"/>
      </w:pPr>
      <w:r>
        <w:t>1)</w:t>
      </w:r>
      <w:r>
        <w:tab/>
      </w:r>
      <w:r w:rsidR="00396C76" w:rsidRPr="00396C76">
        <w:t>Wyższego Urzędu Górniczego oraz okręgowych urzędów górniczych;</w:t>
      </w:r>
    </w:p>
    <w:p w14:paraId="4E213D57" w14:textId="755898BC" w:rsidR="00396C76" w:rsidRPr="00396C76" w:rsidRDefault="007F47B6" w:rsidP="007F47B6">
      <w:pPr>
        <w:pStyle w:val="ZPKTzmpktartykuempunktem"/>
      </w:pPr>
      <w:r>
        <w:lastRenderedPageBreak/>
        <w:t>2)</w:t>
      </w:r>
      <w:r>
        <w:tab/>
      </w:r>
      <w:r w:rsidR="00396C76" w:rsidRPr="00396C76">
        <w:t xml:space="preserve">przedsiębiorców wykonujących działalność polegającą na poszukiwaniu, rozpoznawaniu </w:t>
      </w:r>
      <w:r w:rsidR="000828A2">
        <w:t>lub</w:t>
      </w:r>
      <w:r w:rsidR="00396C76" w:rsidRPr="00396C76">
        <w:t xml:space="preserve"> wydobywaniu węglowodorów ze złóż w granicach obszarów morskich</w:t>
      </w:r>
      <w:r w:rsidR="00396C76" w:rsidRPr="00396C76" w:rsidDel="003121F1">
        <w:t xml:space="preserve"> </w:t>
      </w:r>
      <w:r w:rsidR="00396C76" w:rsidRPr="00396C76">
        <w:t>Rzeczypospolitej Polskiej;</w:t>
      </w:r>
    </w:p>
    <w:p w14:paraId="6C3B0E04" w14:textId="03A95B70" w:rsidR="00396C76" w:rsidRPr="00396C76" w:rsidRDefault="00396C76" w:rsidP="007F47B6">
      <w:pPr>
        <w:pStyle w:val="ZPKTzmpktartykuempunktem"/>
      </w:pPr>
      <w:r w:rsidRPr="00396C76">
        <w:t>3)</w:t>
      </w:r>
      <w:r w:rsidR="007F47B6">
        <w:tab/>
      </w:r>
      <w:r w:rsidRPr="00396C76">
        <w:t>pracowników przedsiębiorców, o których mowa w pkt 2.</w:t>
      </w:r>
    </w:p>
    <w:p w14:paraId="3095A05F" w14:textId="77777777" w:rsidR="00396C76" w:rsidRPr="00396C76" w:rsidRDefault="00396C76" w:rsidP="007F47B6">
      <w:pPr>
        <w:pStyle w:val="ZUSTzmustartykuempunktem"/>
      </w:pPr>
      <w:r w:rsidRPr="00396C76">
        <w:t>3. Przewodniczącym komisji, o której mowa w ust. 1, jest Prezes Wyższego Urzędu Górniczego.</w:t>
      </w:r>
    </w:p>
    <w:p w14:paraId="77362C28" w14:textId="4AEAE61B" w:rsidR="00396C76" w:rsidRPr="00396C76" w:rsidRDefault="00396C76" w:rsidP="007F47B6">
      <w:pPr>
        <w:pStyle w:val="ZUSTzmustartykuempunktem"/>
      </w:pPr>
      <w:r w:rsidRPr="00396C76">
        <w:t xml:space="preserve">4. Komisja, o której mowa w ust. 1, opracowuje standardy i wytyczne dotyczące najlepszych praktyk w odniesieniu do kontroli poważnych zagrożeń, na każdym etapie wykonywania działalności polegającej na poszukiwaniu, rozpoznawaniu </w:t>
      </w:r>
      <w:r w:rsidR="000828A2">
        <w:t>lub</w:t>
      </w:r>
      <w:r w:rsidRPr="00396C76">
        <w:t xml:space="preserve"> wydobywaniu węglowodorów ze złóż w granicach obszarów morskich</w:t>
      </w:r>
      <w:r w:rsidRPr="00396C76" w:rsidDel="003121F1">
        <w:t xml:space="preserve"> </w:t>
      </w:r>
      <w:r w:rsidRPr="00396C76">
        <w:t>Rzeczypospolitej Polskiej.</w:t>
      </w:r>
    </w:p>
    <w:p w14:paraId="7448FDF4" w14:textId="2451F38A" w:rsidR="00396C76" w:rsidRPr="00396C76" w:rsidRDefault="00396C76" w:rsidP="007F47B6">
      <w:pPr>
        <w:pStyle w:val="ZUSTzmustartykuempunktem"/>
      </w:pPr>
      <w:r w:rsidRPr="00396C76">
        <w:t xml:space="preserve">5. Standardy i wytyczne, o których mowa w ust. 4, Prezes Wyższego Urzędu Górniczego zamieszcza w Biuletynie Informacji Publicznej na stronie podmiotowej </w:t>
      </w:r>
      <w:r w:rsidR="000828A2" w:rsidRPr="00396C76">
        <w:t xml:space="preserve">obsługującego go </w:t>
      </w:r>
      <w:r w:rsidRPr="00396C76">
        <w:t>urzędu.</w:t>
      </w:r>
    </w:p>
    <w:p w14:paraId="2F436A8F" w14:textId="3DAEE4FC" w:rsidR="00396C76" w:rsidRPr="00396C76" w:rsidRDefault="00396C76" w:rsidP="007F47B6">
      <w:pPr>
        <w:pStyle w:val="ZUSTzmustartykuempunktem"/>
      </w:pPr>
      <w:r w:rsidRPr="00396C76">
        <w:t>6. Przy opracowywaniu standardów i wytycznych, o których mowa w ust. 4, bierze się pod uwagę wytyczne, o których mowa w załączniku VI do dyrektywy Parlamentu Europejskiego i Rady 2013/30/UE z dnia 12 czerwca 2013 r. w sprawie bezpieczeństwa działalności związanej ze złożami ropy naftowej i gazu ziemnego na obszarach morskich oraz zmiany dyrektywy 2004/35/WE (Dz. U</w:t>
      </w:r>
      <w:r w:rsidR="007A545A">
        <w:t>rz. UE L 178 z</w:t>
      </w:r>
      <w:r w:rsidR="00C5719A">
        <w:t xml:space="preserve"> </w:t>
      </w:r>
      <w:r w:rsidR="007A545A">
        <w:t>28.06.2013, str. </w:t>
      </w:r>
      <w:r w:rsidRPr="00396C76">
        <w:t>66).</w:t>
      </w:r>
    </w:p>
    <w:p w14:paraId="485BBF99" w14:textId="692268ED" w:rsidR="00396C76" w:rsidRPr="00396C76" w:rsidRDefault="00396C76" w:rsidP="007F47B6">
      <w:pPr>
        <w:pStyle w:val="ZUSTzmustartykuempunktem"/>
      </w:pPr>
      <w:r w:rsidRPr="00471917">
        <w:t xml:space="preserve">7. Do aktualizacji standardów i wytycznych, o których mowa w ust. 4, stosuje się </w:t>
      </w:r>
      <w:r w:rsidRPr="00396C76">
        <w:t>pr</w:t>
      </w:r>
      <w:r w:rsidR="007A545A">
        <w:t>zepisy ust. 4–</w:t>
      </w:r>
      <w:r w:rsidRPr="00396C76">
        <w:t>6.</w:t>
      </w:r>
    </w:p>
    <w:p w14:paraId="7C3DD801" w14:textId="6ADF0645" w:rsidR="000828A2" w:rsidRDefault="00396C76" w:rsidP="007F47B6">
      <w:pPr>
        <w:pStyle w:val="ZARTzmartartykuempunktem"/>
      </w:pPr>
      <w:r w:rsidRPr="00396C76">
        <w:t xml:space="preserve">Art. 174e. </w:t>
      </w:r>
      <w:r w:rsidR="000828A2">
        <w:t xml:space="preserve">1. </w:t>
      </w:r>
      <w:r w:rsidRPr="00396C76">
        <w:t xml:space="preserve">Prezes Wyższego Urzędu Górniczego </w:t>
      </w:r>
      <w:r w:rsidR="000828A2">
        <w:t>zamieszcza</w:t>
      </w:r>
      <w:r w:rsidRPr="00396C76">
        <w:t xml:space="preserve"> w Biuletynie Informacji Publicznej na stronie podmiotowej </w:t>
      </w:r>
      <w:r w:rsidR="000828A2" w:rsidRPr="00396C76">
        <w:t xml:space="preserve">obsługującego go </w:t>
      </w:r>
      <w:r w:rsidRPr="00396C76">
        <w:t>urzędu numer telefonu, za pośrednictwem którego mogą być zgłaszane prob</w:t>
      </w:r>
      <w:r w:rsidR="006A2D1C">
        <w:t>lemy dotyczące bezpieczeństwa i </w:t>
      </w:r>
      <w:r w:rsidRPr="00396C76">
        <w:t xml:space="preserve">środowiska odnoszące się do działalności polegającej na poszukiwaniu, rozpoznawaniu </w:t>
      </w:r>
      <w:r w:rsidR="000828A2">
        <w:t>lub</w:t>
      </w:r>
      <w:r w:rsidRPr="00396C76">
        <w:t xml:space="preserve"> wydobywaniu węglowodorów ze złóż w granicach obszarów morskich Rzeczypospolitej Polskiej. </w:t>
      </w:r>
    </w:p>
    <w:p w14:paraId="5AEB9986" w14:textId="6AB62022" w:rsidR="000828A2" w:rsidRDefault="000828A2" w:rsidP="007F47B6">
      <w:pPr>
        <w:pStyle w:val="ZARTzmartartykuempunktem"/>
      </w:pPr>
      <w:r>
        <w:t xml:space="preserve">2. </w:t>
      </w:r>
      <w:r w:rsidR="006A2D1C">
        <w:t>Przy zgłaszaniu problemów, o których mowa w ust. 1, p</w:t>
      </w:r>
      <w:r w:rsidR="00396C76" w:rsidRPr="00396C76">
        <w:t>odawanie danych umożliwiających identyfikację zgłaszającego</w:t>
      </w:r>
      <w:r>
        <w:t xml:space="preserve"> n</w:t>
      </w:r>
      <w:r w:rsidRPr="00396C76">
        <w:t>ie jest wymagane</w:t>
      </w:r>
      <w:r>
        <w:t>.</w:t>
      </w:r>
    </w:p>
    <w:p w14:paraId="02D22DA6" w14:textId="051E8D32" w:rsidR="00396C76" w:rsidRPr="00396C76" w:rsidRDefault="000828A2" w:rsidP="007F47B6">
      <w:pPr>
        <w:pStyle w:val="ZARTzmartartykuempunktem"/>
      </w:pPr>
      <w:r>
        <w:t xml:space="preserve">3. </w:t>
      </w:r>
      <w:r w:rsidR="00396C76" w:rsidRPr="00396C76">
        <w:t>Zgłoszenia</w:t>
      </w:r>
      <w:r w:rsidR="006A2D1C">
        <w:t xml:space="preserve">, o których mowa w ust. 1, </w:t>
      </w:r>
      <w:r w:rsidR="00396C76" w:rsidRPr="00396C76">
        <w:t>są analizowane z zachowaniem anonimowości osób zgłaszających.</w:t>
      </w:r>
      <w:r w:rsidR="008F6696">
        <w:t>”</w:t>
      </w:r>
      <w:r w:rsidR="00396C76" w:rsidRPr="00396C76">
        <w:t>;</w:t>
      </w:r>
    </w:p>
    <w:p w14:paraId="542DDD58" w14:textId="77777777" w:rsidR="00396C76" w:rsidRPr="002C17D5" w:rsidRDefault="00396C76" w:rsidP="00C5719A">
      <w:pPr>
        <w:pStyle w:val="PKTpunkt"/>
        <w:keepNext/>
      </w:pPr>
      <w:r w:rsidRPr="00396C76">
        <w:lastRenderedPageBreak/>
        <w:t>27)</w:t>
      </w:r>
      <w:r>
        <w:tab/>
      </w:r>
      <w:r w:rsidRPr="002C17D5">
        <w:t>w art. 175:</w:t>
      </w:r>
    </w:p>
    <w:p w14:paraId="7E9160F8" w14:textId="4A1E25EC" w:rsidR="00396C76" w:rsidRPr="00396C76" w:rsidRDefault="00396C76" w:rsidP="008F6696">
      <w:pPr>
        <w:pStyle w:val="LITlitera"/>
        <w:keepNext/>
      </w:pPr>
      <w:r w:rsidRPr="00396C76">
        <w:t>a)</w:t>
      </w:r>
      <w:r w:rsidRPr="00396C76">
        <w:tab/>
        <w:t>w ust. 1 w pkt 1 w lit. d średnik zastępuje się przecinkiem i dodaje lit. e</w:t>
      </w:r>
      <w:r w:rsidR="007A545A">
        <w:t>–</w:t>
      </w:r>
      <w:r w:rsidR="00106C58">
        <w:t>m</w:t>
      </w:r>
      <w:r w:rsidRPr="00396C76">
        <w:t xml:space="preserve"> w brzmieniu:</w:t>
      </w:r>
    </w:p>
    <w:p w14:paraId="2A41FF6F" w14:textId="3320B21E" w:rsidR="00396C76" w:rsidRPr="00396C76" w:rsidRDefault="008F6696" w:rsidP="00396C76">
      <w:pPr>
        <w:pStyle w:val="ZLITLITzmlitliter"/>
      </w:pPr>
      <w:r>
        <w:t>„</w:t>
      </w:r>
      <w:r w:rsidR="007A545A">
        <w:t>e)</w:t>
      </w:r>
      <w:r w:rsidR="007A545A">
        <w:tab/>
      </w:r>
      <w:r w:rsidR="00396C76" w:rsidRPr="00396C76">
        <w:t xml:space="preserve">dokonywania przeglądu analizy poważnych zagrożeń </w:t>
      </w:r>
      <w:r w:rsidR="00FA3E0A">
        <w:t xml:space="preserve">dla </w:t>
      </w:r>
      <w:r w:rsidR="00396C76" w:rsidRPr="00396C76">
        <w:t>zakładu górniczego</w:t>
      </w:r>
      <w:r w:rsidR="00577BD6">
        <w:t>,</w:t>
      </w:r>
      <w:r w:rsidR="00396C76" w:rsidRPr="00396C76">
        <w:t xml:space="preserve"> zgodnie z art. 108 ust. 2d i art. 108a</w:t>
      </w:r>
      <w:r w:rsidR="00577BD6">
        <w:t>,</w:t>
      </w:r>
      <w:r w:rsidR="00396C76" w:rsidRPr="00396C76">
        <w:t xml:space="preserve"> lub przekazywania jego wyników właściwemu organowi nadzoru górniczego,</w:t>
      </w:r>
    </w:p>
    <w:p w14:paraId="40F10A2F" w14:textId="1204EC69" w:rsidR="00396C76" w:rsidRPr="00396C76" w:rsidRDefault="00D534C2" w:rsidP="00396C76">
      <w:pPr>
        <w:pStyle w:val="ZLITLITzmlitliter"/>
      </w:pPr>
      <w:r>
        <w:t>f)</w:t>
      </w:r>
      <w:r>
        <w:tab/>
      </w:r>
      <w:r w:rsidR="00396C76" w:rsidRPr="00396C76">
        <w:t xml:space="preserve">opracowania lub wdrożenia systemu, o którym mowa w art. 117a </w:t>
      </w:r>
      <w:r w:rsidR="00577BD6">
        <w:t xml:space="preserve">ust. 1 </w:t>
      </w:r>
      <w:r w:rsidR="00396C76" w:rsidRPr="00396C76">
        <w:t>pkt 1,</w:t>
      </w:r>
    </w:p>
    <w:p w14:paraId="7A208423" w14:textId="03453459" w:rsidR="00396C76" w:rsidRPr="00396C76" w:rsidRDefault="00D534C2" w:rsidP="00396C76">
      <w:pPr>
        <w:pStyle w:val="ZLITLITzmlitliter"/>
      </w:pPr>
      <w:r>
        <w:t>g)</w:t>
      </w:r>
      <w:r>
        <w:tab/>
      </w:r>
      <w:r w:rsidR="00396C76" w:rsidRPr="00396C76">
        <w:t xml:space="preserve">ustanowienia lub wdrożenia systemu niezależnej weryfikacji, o którym mowa w art. 117a </w:t>
      </w:r>
      <w:r w:rsidR="00577BD6">
        <w:t xml:space="preserve">ust. 1 </w:t>
      </w:r>
      <w:r w:rsidR="00396C76" w:rsidRPr="00396C76">
        <w:t>pkt 2,</w:t>
      </w:r>
    </w:p>
    <w:p w14:paraId="4C7A3577" w14:textId="67F2EAC1" w:rsidR="00396C76" w:rsidRPr="00396C76" w:rsidRDefault="00D534C2" w:rsidP="00396C76">
      <w:pPr>
        <w:pStyle w:val="ZLITLITzmlitliter"/>
      </w:pPr>
      <w:r>
        <w:t>h)</w:t>
      </w:r>
      <w:r>
        <w:tab/>
      </w:r>
      <w:r w:rsidR="00396C76" w:rsidRPr="00396C76">
        <w:t>przekazywania planu ratownictwa górnic</w:t>
      </w:r>
      <w:r w:rsidR="00FA3E0A">
        <w:t>zego albo jego zmian, zgodnie z </w:t>
      </w:r>
      <w:r w:rsidR="00396C76" w:rsidRPr="00396C76">
        <w:t>art.</w:t>
      </w:r>
      <w:r w:rsidR="00FA3E0A">
        <w:t> </w:t>
      </w:r>
      <w:r w:rsidR="00396C76" w:rsidRPr="00396C76">
        <w:t xml:space="preserve">122 ust. 11d pkt 1, podmiotowi, o którym mowa </w:t>
      </w:r>
      <w:r w:rsidR="00347C6D">
        <w:t>w art. 24 ust. 1 pkt 3 ustawy z </w:t>
      </w:r>
      <w:r w:rsidR="00396C76" w:rsidRPr="00396C76">
        <w:t>dnia 16 marca 1995 r. o zapobieganiu zanieczyszczaniu morza przez statki,</w:t>
      </w:r>
    </w:p>
    <w:p w14:paraId="0761EEB9" w14:textId="5CD70101" w:rsidR="00396C76" w:rsidRPr="00396C76" w:rsidRDefault="00D534C2" w:rsidP="00396C76">
      <w:pPr>
        <w:pStyle w:val="ZLITLITzmlitliter"/>
      </w:pPr>
      <w:r>
        <w:t>i)</w:t>
      </w:r>
      <w:r>
        <w:tab/>
      </w:r>
      <w:r w:rsidR="00396C76" w:rsidRPr="00396C76">
        <w:t>wyposażenia zakładu górniczego w sprzęt do realizacji ratownictwa górniczego lub udostępniania tego sprzętu podmiotom, o których mowa w</w:t>
      </w:r>
      <w:r w:rsidR="00FA3E0A">
        <w:t> </w:t>
      </w:r>
      <w:r w:rsidR="00396C76" w:rsidRPr="00396C76">
        <w:t>art.</w:t>
      </w:r>
      <w:r w:rsidR="00FA3E0A">
        <w:t> </w:t>
      </w:r>
      <w:r w:rsidR="00396C76" w:rsidRPr="00396C76">
        <w:t>24 ust. 1 pkt 2 i 3 ustawy z dnia 16 marca 1995 r. o zapobieganiu zanieczyszczaniu morza przez statki, zgodnie z art. 122 ust. 11d pkt 2,</w:t>
      </w:r>
    </w:p>
    <w:p w14:paraId="530FF68A" w14:textId="351034D3" w:rsidR="00396C76" w:rsidRPr="00396C76" w:rsidRDefault="00D534C2" w:rsidP="00396C76">
      <w:pPr>
        <w:pStyle w:val="ZLITLITzmlitliter"/>
      </w:pPr>
      <w:r>
        <w:t>j)</w:t>
      </w:r>
      <w:r>
        <w:tab/>
      </w:r>
      <w:r w:rsidR="00396C76" w:rsidRPr="00396C76">
        <w:t>powiadamiania, zgodnie z art. 123a ust. 1, właściwego organu nadzoru górniczego, Morskiej Służby Poszukiwania i Ratownictwa, dyrektora właściwego urzędu morskiego oraz Straży Granicznej o wystąpieniu zagrożenia życia lub zdrowia osób przebywających w zakładzie górniczym, bezpieczeństwa ruchu tego zakładu górniczego, bezpieczeństwa powszechnego lub środowiska,</w:t>
      </w:r>
    </w:p>
    <w:p w14:paraId="2671E2FA" w14:textId="5DDD4857" w:rsidR="00396C76" w:rsidRPr="00396C76" w:rsidRDefault="00D534C2" w:rsidP="00396C76">
      <w:pPr>
        <w:pStyle w:val="ZLITLITzmlitliter"/>
      </w:pPr>
      <w:r>
        <w:t>k)</w:t>
      </w:r>
      <w:r>
        <w:tab/>
      </w:r>
      <w:r w:rsidR="00396C76" w:rsidRPr="00396C76">
        <w:t>sporządzania lub przekazywania sprawozdania, o którym mowa w art. 123b ust. 1, dotyczącego wystąpienia zagrożenia, o którym mowa w art. 123a ust. 1, właściwemu organowi nadzoru górniczego, Morskiej Służbie Poszukiwania i</w:t>
      </w:r>
      <w:r w:rsidR="007A545A">
        <w:t> </w:t>
      </w:r>
      <w:r w:rsidR="00396C76" w:rsidRPr="00396C76">
        <w:t>Ratownictwa, dyrektorowi właściwego urzędu morskiego oraz Straży Granicznej,</w:t>
      </w:r>
    </w:p>
    <w:p w14:paraId="2E83C428" w14:textId="672EDA78" w:rsidR="00106C58" w:rsidRDefault="00D534C2" w:rsidP="00396C76">
      <w:pPr>
        <w:pStyle w:val="ZLITLITzmlitliter"/>
      </w:pPr>
      <w:r>
        <w:t>l)</w:t>
      </w:r>
      <w:r>
        <w:tab/>
      </w:r>
      <w:r w:rsidR="00396C76" w:rsidRPr="00396C76">
        <w:t xml:space="preserve">zapewnienia przeprowadzającym kontrolę transportu do zakładu górniczego </w:t>
      </w:r>
      <w:r w:rsidR="004E66E7">
        <w:t>i z </w:t>
      </w:r>
      <w:r w:rsidR="00396C76" w:rsidRPr="00396C76">
        <w:t>tego zakładu, w tym przewozu sprzętu niezbędnego do przeprowadzenia kontroli, oraz zakwaterowania i wyżywienia, zgodnie z art. 154 ust. 4</w:t>
      </w:r>
      <w:r w:rsidR="00106C58">
        <w:t>,</w:t>
      </w:r>
    </w:p>
    <w:p w14:paraId="7A1D584C" w14:textId="7D641B47" w:rsidR="00396C76" w:rsidRPr="00396C76" w:rsidRDefault="00106C58" w:rsidP="00C031E3">
      <w:pPr>
        <w:pStyle w:val="ZLITLITzmlitliter"/>
      </w:pPr>
      <w:r>
        <w:t>m)</w:t>
      </w:r>
      <w:r>
        <w:tab/>
      </w:r>
      <w:r w:rsidR="00112AE2" w:rsidRPr="00396C76">
        <w:t xml:space="preserve">zapewnienia </w:t>
      </w:r>
      <w:r>
        <w:t xml:space="preserve">właściwemu </w:t>
      </w:r>
      <w:r w:rsidR="00C031E3">
        <w:t>regionalnemu dyrektorowi ochrony środowiska</w:t>
      </w:r>
      <w:r>
        <w:t xml:space="preserve"> </w:t>
      </w:r>
      <w:r w:rsidRPr="00396C76">
        <w:t>transport</w:t>
      </w:r>
      <w:r>
        <w:t>u do</w:t>
      </w:r>
      <w:r w:rsidRPr="00396C76">
        <w:t xml:space="preserve"> </w:t>
      </w:r>
      <w:r w:rsidR="00C031E3">
        <w:t xml:space="preserve">miejsca wystąpienia bezpośredniego zagrożenia szkodą </w:t>
      </w:r>
      <w:r w:rsidR="00C031E3">
        <w:lastRenderedPageBreak/>
        <w:t>w środowisku lub miejsca wystąpienia szkody</w:t>
      </w:r>
      <w:r w:rsidR="00112AE2">
        <w:t xml:space="preserve"> w środowisku</w:t>
      </w:r>
      <w:r w:rsidR="00C031E3">
        <w:t xml:space="preserve"> </w:t>
      </w:r>
      <w:r w:rsidRPr="00396C76">
        <w:t xml:space="preserve">i z tego </w:t>
      </w:r>
      <w:r>
        <w:t>miejsca</w:t>
      </w:r>
      <w:r w:rsidRPr="00396C76">
        <w:t>, w tym przewozu niezbędnego sprzętu, oraz zakwaterowania i wyżywienia</w:t>
      </w:r>
      <w:r w:rsidR="00C031E3">
        <w:t>, zgodnie z art. 154 ust. </w:t>
      </w:r>
      <w:r>
        <w:t>5</w:t>
      </w:r>
      <w:r w:rsidR="00396C76" w:rsidRPr="00396C76">
        <w:t>;</w:t>
      </w:r>
      <w:r w:rsidR="008F6696">
        <w:t>”</w:t>
      </w:r>
      <w:r w:rsidR="00396C76" w:rsidRPr="00396C76">
        <w:t>,</w:t>
      </w:r>
    </w:p>
    <w:p w14:paraId="52D166C0" w14:textId="77777777" w:rsidR="00396C76" w:rsidRPr="00396C76" w:rsidRDefault="00396C76" w:rsidP="008F6696">
      <w:pPr>
        <w:pStyle w:val="LITlitera"/>
        <w:keepNext/>
      </w:pPr>
      <w:r w:rsidRPr="00396C76">
        <w:t>b)</w:t>
      </w:r>
      <w:r w:rsidRPr="00396C76">
        <w:tab/>
        <w:t>po ust. 1 dodaje się ust. 1a w brzmieniu:</w:t>
      </w:r>
    </w:p>
    <w:p w14:paraId="465FB96D" w14:textId="26C567E8" w:rsidR="00396C76" w:rsidRPr="00396C76" w:rsidRDefault="008F6696" w:rsidP="00D534C2">
      <w:pPr>
        <w:pStyle w:val="ZLITUSTzmustliter"/>
      </w:pPr>
      <w:r>
        <w:t>„</w:t>
      </w:r>
      <w:r w:rsidR="00396C76" w:rsidRPr="00396C76">
        <w:t>1a. Prezes Wyższego Urzędu Górniczego nakłada, w drodze decyzji, karę pieniężną na podmiot mający siedzibę na terytorium Rzeczypospolitej Polskiej i</w:t>
      </w:r>
      <w:r w:rsidR="00C5719A">
        <w:t> </w:t>
      </w:r>
      <w:r w:rsidR="00396C76" w:rsidRPr="00396C76">
        <w:t xml:space="preserve">wykonujący, samodzielnie lub za pośrednictwem podmiotów zależnych, działalność polegającą na poszukiwaniu, rozpoznawaniu </w:t>
      </w:r>
      <w:r w:rsidR="00042F0F">
        <w:t>lub</w:t>
      </w:r>
      <w:r w:rsidR="00396C76" w:rsidRPr="00396C76">
        <w:t xml:space="preserve"> wydobywaniu węglowodorów ze złóż w granicach obszarów morskich na terytorium państwa niebędącego państwem członkowskim Unii Europejskiej, który</w:t>
      </w:r>
      <w:r w:rsidR="00042F0F">
        <w:t>,</w:t>
      </w:r>
      <w:r w:rsidR="00396C76" w:rsidRPr="00396C76">
        <w:t xml:space="preserve"> na wezwanie Prezesa Wyższego Urzędu Górniczego, nie sporządził lub nie przekazał sprawozdania dotyczącego okoliczności powstania zagroże</w:t>
      </w:r>
      <w:r w:rsidR="00CA5DE1">
        <w:t xml:space="preserve">nia </w:t>
      </w:r>
      <w:r w:rsidR="00396C76" w:rsidRPr="00396C76">
        <w:t>wymienion</w:t>
      </w:r>
      <w:r w:rsidR="00CA5DE1">
        <w:t>ego</w:t>
      </w:r>
      <w:r w:rsidR="00396C76" w:rsidRPr="00396C76">
        <w:t xml:space="preserve"> w art. 123a ust. 1, w który</w:t>
      </w:r>
      <w:r w:rsidR="00CA5DE1">
        <w:t>m</w:t>
      </w:r>
      <w:r w:rsidR="00396C76" w:rsidRPr="00396C76">
        <w:t xml:space="preserve"> </w:t>
      </w:r>
      <w:r w:rsidR="00042F0F">
        <w:t xml:space="preserve">podmiot ten </w:t>
      </w:r>
      <w:r w:rsidR="00396C76" w:rsidRPr="00396C76">
        <w:t>uczestniczył.</w:t>
      </w:r>
      <w:r>
        <w:t>”</w:t>
      </w:r>
      <w:r w:rsidR="00396C76" w:rsidRPr="00396C76">
        <w:t>,</w:t>
      </w:r>
    </w:p>
    <w:p w14:paraId="61597718" w14:textId="576B512F" w:rsidR="00396C76" w:rsidRPr="00396C76" w:rsidRDefault="00D534C2" w:rsidP="008F6696">
      <w:pPr>
        <w:pStyle w:val="LITlitera"/>
        <w:keepNext/>
      </w:pPr>
      <w:r>
        <w:t>c)</w:t>
      </w:r>
      <w:r>
        <w:tab/>
      </w:r>
      <w:r w:rsidR="00396C76" w:rsidRPr="00396C76">
        <w:t>w ust. 2 po pkt 1 dodaje się pkt 1a i 1b w brzmieniu:</w:t>
      </w:r>
    </w:p>
    <w:p w14:paraId="403AAE28" w14:textId="4ABDF295" w:rsidR="00396C76" w:rsidRPr="00396C76" w:rsidRDefault="008F6696" w:rsidP="00D534C2">
      <w:pPr>
        <w:pStyle w:val="ZLITPKTzmpktliter"/>
      </w:pPr>
      <w:r>
        <w:t>„</w:t>
      </w:r>
      <w:r w:rsidR="00D534C2">
        <w:t>1a)</w:t>
      </w:r>
      <w:r w:rsidR="00D534C2">
        <w:tab/>
      </w:r>
      <w:r w:rsidR="00396C76" w:rsidRPr="00396C76">
        <w:t xml:space="preserve">nie przekazuje właściwemu organowi nadzoru górniczego sprawozdań z realizacji planu ruchu zakładu górniczego, </w:t>
      </w:r>
      <w:r w:rsidR="004E66E7">
        <w:t>o których mowa w art. 117b ust. </w:t>
      </w:r>
      <w:r w:rsidR="00396C76" w:rsidRPr="00396C76">
        <w:t>1;</w:t>
      </w:r>
    </w:p>
    <w:p w14:paraId="26381797" w14:textId="0F9DA2C3" w:rsidR="00396C76" w:rsidRPr="00396C76" w:rsidRDefault="00396C76" w:rsidP="00D534C2">
      <w:pPr>
        <w:pStyle w:val="ZLITPKTzmpktliter"/>
      </w:pPr>
      <w:r w:rsidRPr="00396C76">
        <w:t>1b)</w:t>
      </w:r>
      <w:r w:rsidR="00D534C2">
        <w:tab/>
      </w:r>
      <w:r w:rsidRPr="00396C76">
        <w:t xml:space="preserve">nie umieszcza informacji o możliwości anonimowego zgłaszania problemów dotyczących bezpieczeństwa i środowiska odnoszących się do działalności polegającej na poszukiwaniu, rozpoznawaniu </w:t>
      </w:r>
      <w:r w:rsidR="00042F0F">
        <w:t>lub</w:t>
      </w:r>
      <w:r w:rsidRPr="00396C76">
        <w:t xml:space="preserve"> wydobywaniu węglowodorów ze złóż w granicach obszarów morskich Rzeczypospolitej Polskiej lub nie informuje o tej możliwości osób obecnych na terenie zakładu górniczego, w szczególności podczas każdego szkolenia w dziedzinie bezpieczeństwa i higieny pracy, zgodnie z art. 117c;</w:t>
      </w:r>
      <w:r w:rsidR="008F6696">
        <w:t>”</w:t>
      </w:r>
      <w:r w:rsidRPr="00396C76">
        <w:t>,</w:t>
      </w:r>
    </w:p>
    <w:p w14:paraId="50EDB447" w14:textId="0D2D1E7B" w:rsidR="00396C76" w:rsidRPr="00396C76" w:rsidRDefault="00D534C2" w:rsidP="00D534C2">
      <w:pPr>
        <w:pStyle w:val="LITlitera"/>
      </w:pPr>
      <w:r>
        <w:t>d)</w:t>
      </w:r>
      <w:r>
        <w:tab/>
      </w:r>
      <w:r w:rsidR="00396C76" w:rsidRPr="00396C76">
        <w:t>w ust. 3 pkt 1 otrzymuje brzmienie:</w:t>
      </w:r>
    </w:p>
    <w:p w14:paraId="4A29D904" w14:textId="76CBEB03" w:rsidR="00396C76" w:rsidRPr="00396C76" w:rsidRDefault="008F6696" w:rsidP="00D534C2">
      <w:pPr>
        <w:pStyle w:val="ZLITPKTzmpktliter"/>
      </w:pPr>
      <w:r>
        <w:t>„</w:t>
      </w:r>
      <w:r w:rsidR="00396C76" w:rsidRPr="00396C76">
        <w:t>1)</w:t>
      </w:r>
      <w:r w:rsidR="00D534C2">
        <w:tab/>
      </w:r>
      <w:r w:rsidR="00396C76" w:rsidRPr="00396C76">
        <w:t>na przedsiębiorcę lub podmiot, o którym mowa w ust. 1a, w wysokości do 3% przychodu ukaranego przedsiębior</w:t>
      </w:r>
      <w:r w:rsidR="009D7E81">
        <w:t>cy lub podmiotu, osiągniętego w </w:t>
      </w:r>
      <w:r w:rsidR="00396C76" w:rsidRPr="00396C76">
        <w:t>poprzednim roku kalendarzowym;</w:t>
      </w:r>
      <w:r>
        <w:t>”</w:t>
      </w:r>
      <w:r w:rsidR="00396C76" w:rsidRPr="00396C76">
        <w:t>.</w:t>
      </w:r>
    </w:p>
    <w:p w14:paraId="42774465" w14:textId="77777777" w:rsidR="00396C76" w:rsidRPr="00396C76" w:rsidRDefault="00396C76" w:rsidP="00FA3E0A">
      <w:pPr>
        <w:pStyle w:val="ARTartustawynprozporzdzenia"/>
        <w:keepNext/>
      </w:pPr>
      <w:r w:rsidRPr="00DE5C96">
        <w:rPr>
          <w:rStyle w:val="Ppogrubienie"/>
        </w:rPr>
        <w:lastRenderedPageBreak/>
        <w:t>Art. 2.</w:t>
      </w:r>
      <w:r>
        <w:t> </w:t>
      </w:r>
      <w:r w:rsidRPr="00396C76">
        <w:t>W ustawie z dnia 21 marca 1991 r. o obszarach morskich Rzeczypospolitej Polskiej i administracji morskiej (Dz. U. z</w:t>
      </w:r>
      <w:r w:rsidRPr="002C17D5">
        <w:rPr>
          <w:rStyle w:val="IGindeksgrny"/>
        </w:rPr>
        <w:t xml:space="preserve"> </w:t>
      </w:r>
      <w:r w:rsidRPr="00396C76">
        <w:t>2016 r. poz. 2145 oraz z 2017 r. poz. 32 i 60) wprowadza się następujące zmiany:</w:t>
      </w:r>
    </w:p>
    <w:p w14:paraId="7487BDA4" w14:textId="77777777" w:rsidR="00396C76" w:rsidRPr="00396C76" w:rsidRDefault="00396C76" w:rsidP="00FA3E0A">
      <w:pPr>
        <w:pStyle w:val="PKTpunkt"/>
        <w:keepNext/>
      </w:pPr>
      <w:r w:rsidRPr="00396C76">
        <w:t>1)</w:t>
      </w:r>
      <w:r w:rsidRPr="00396C76">
        <w:tab/>
        <w:t>po art. 24 dodaje się art. 24a w brzmieniu:</w:t>
      </w:r>
    </w:p>
    <w:p w14:paraId="16832C73" w14:textId="49B7DE3A" w:rsidR="00396C76" w:rsidRPr="00396C76" w:rsidRDefault="008F6696" w:rsidP="008C4217">
      <w:pPr>
        <w:pStyle w:val="ZARTzmartartykuempunktem"/>
      </w:pPr>
      <w:r>
        <w:t>„</w:t>
      </w:r>
      <w:r w:rsidR="008D3EE7">
        <w:t xml:space="preserve">Art. </w:t>
      </w:r>
      <w:r w:rsidR="00396C76" w:rsidRPr="00396C76">
        <w:t xml:space="preserve">24a. 1. W przypadku działalności polegającej na poszukiwaniu, rozpoznawaniu </w:t>
      </w:r>
      <w:r w:rsidR="008D3EE7">
        <w:t>lub</w:t>
      </w:r>
      <w:r w:rsidR="00396C76" w:rsidRPr="00396C76">
        <w:t xml:space="preserve"> wydobywaniu węglowodorów ze złóż w granicach obszarów morskich Rzeczypospolitej Polskiej dyrektor właściwego urzędu morskiego, w drodze zarządzenia, ustanawia strefę bezpieczeństwa, o której mowa w art. 24, wokół</w:t>
      </w:r>
      <w:r w:rsidR="008D3EE7">
        <w:t xml:space="preserve"> zakładu i zakładu górniczego w</w:t>
      </w:r>
      <w:r w:rsidR="007A545A">
        <w:t xml:space="preserve"> </w:t>
      </w:r>
      <w:r w:rsidR="00396C76" w:rsidRPr="00396C76">
        <w:t xml:space="preserve">rozumieniu ustawy z dnia 9 czerwca 2011 r. </w:t>
      </w:r>
      <w:r w:rsidR="007A545A">
        <w:t>–</w:t>
      </w:r>
      <w:r w:rsidR="008D3EE7">
        <w:t xml:space="preserve"> </w:t>
      </w:r>
      <w:r w:rsidR="00396C76" w:rsidRPr="00396C76">
        <w:t>Prawo geologiczne i górnicze (Dz.</w:t>
      </w:r>
      <w:r w:rsidR="008D3EE7">
        <w:t xml:space="preserve"> </w:t>
      </w:r>
      <w:r w:rsidR="00396C76" w:rsidRPr="00396C76">
        <w:t>U. z 2016 r. poz. 1131 i 199</w:t>
      </w:r>
      <w:r w:rsidR="007A545A">
        <w:t>1 oraz z 2017 r. poz. 60, 202 i </w:t>
      </w:r>
      <w:r w:rsidR="00396C76" w:rsidRPr="00396C76">
        <w:t>…).</w:t>
      </w:r>
    </w:p>
    <w:p w14:paraId="414CF299" w14:textId="37AF0D3E" w:rsidR="00396C76" w:rsidRPr="00396C76" w:rsidRDefault="00396C76" w:rsidP="008C4217">
      <w:pPr>
        <w:pStyle w:val="ZUSTzmustartykuempunktem"/>
      </w:pPr>
      <w:r w:rsidRPr="00396C76">
        <w:t>2. Zabrania się wchodzenia</w:t>
      </w:r>
      <w:r w:rsidR="006904A3">
        <w:t xml:space="preserve"> </w:t>
      </w:r>
      <w:r w:rsidR="006904A3" w:rsidRPr="00396C76">
        <w:t xml:space="preserve">statków </w:t>
      </w:r>
      <w:r w:rsidR="006904A3">
        <w:t>do strefy</w:t>
      </w:r>
      <w:r w:rsidR="006904A3" w:rsidRPr="00396C76">
        <w:t xml:space="preserve"> bezpieczeństwa</w:t>
      </w:r>
      <w:r w:rsidRPr="00396C76">
        <w:t xml:space="preserve"> </w:t>
      </w:r>
      <w:r w:rsidR="006904A3" w:rsidRPr="00396C76">
        <w:t>ustanowionej wokół zakładów i zakładów górniczych</w:t>
      </w:r>
      <w:r w:rsidR="006904A3">
        <w:t xml:space="preserve"> oraz</w:t>
      </w:r>
      <w:r w:rsidRPr="00396C76">
        <w:t xml:space="preserve"> przebywania statków w </w:t>
      </w:r>
      <w:r w:rsidR="006904A3">
        <w:t xml:space="preserve">tej </w:t>
      </w:r>
      <w:r w:rsidRPr="00396C76">
        <w:t>strefie.</w:t>
      </w:r>
    </w:p>
    <w:p w14:paraId="4003A19D" w14:textId="77777777" w:rsidR="00396C76" w:rsidRPr="00396C76" w:rsidRDefault="00396C76" w:rsidP="008C4217">
      <w:pPr>
        <w:pStyle w:val="ZUSTzmustartykuempunktem"/>
      </w:pPr>
      <w:r w:rsidRPr="00396C76">
        <w:t>3. Dozwolone jest wchodzenie statków do strefy bezpieczeństwa ustanowionej wokół zakładów i zakładów górniczych:</w:t>
      </w:r>
    </w:p>
    <w:p w14:paraId="665BC931" w14:textId="349C8228" w:rsidR="00396C76" w:rsidRPr="00396C76" w:rsidRDefault="00396C76" w:rsidP="008C4217">
      <w:pPr>
        <w:pStyle w:val="ZPKTzmpktartykuempunktem"/>
      </w:pPr>
      <w:r w:rsidRPr="00396C76">
        <w:t>1)</w:t>
      </w:r>
      <w:r w:rsidRPr="00396C76">
        <w:tab/>
        <w:t xml:space="preserve">w związku z układaniem, inspekcją, testowaniem, naprawą, konserwacją, zmianą, odnową lub usuwaniem kabli lub rurociągów w </w:t>
      </w:r>
      <w:r w:rsidR="007A545A">
        <w:t>tej strefie lub w odległości 50 </w:t>
      </w:r>
      <w:r w:rsidRPr="00396C76">
        <w:t>metrów od tej strefy;</w:t>
      </w:r>
    </w:p>
    <w:p w14:paraId="6A424FBD" w14:textId="4D45EE25" w:rsidR="00396C76" w:rsidRPr="00396C76" w:rsidRDefault="00396C76" w:rsidP="008C4217">
      <w:pPr>
        <w:pStyle w:val="ZPKTzmpktartykuempunktem"/>
      </w:pPr>
      <w:r w:rsidRPr="00396C76">
        <w:t>2)</w:t>
      </w:r>
      <w:r w:rsidRPr="00396C76">
        <w:tab/>
        <w:t>w celu świadczenia usług na rzecz sztucznych wysp, konstrukcji i urządzeń w tej strefie lub przewożenia osób i towarów do sztucznych wysp</w:t>
      </w:r>
      <w:r w:rsidR="006904A3">
        <w:t xml:space="preserve">, </w:t>
      </w:r>
      <w:r w:rsidR="006904A3" w:rsidRPr="00396C76">
        <w:t>konstrukcji i urządzeń</w:t>
      </w:r>
      <w:r w:rsidR="006904A3">
        <w:t xml:space="preserve"> oraz</w:t>
      </w:r>
      <w:r w:rsidRPr="00396C76">
        <w:t xml:space="preserve"> z tych wysp, konstrukcji i urządzeń</w:t>
      </w:r>
      <w:r w:rsidR="006904A3">
        <w:t xml:space="preserve"> w tej strefie</w:t>
      </w:r>
      <w:r w:rsidRPr="00396C76">
        <w:t>;</w:t>
      </w:r>
    </w:p>
    <w:p w14:paraId="0CF9F7EE" w14:textId="7C7EF9CA" w:rsidR="00396C76" w:rsidRPr="00396C76" w:rsidRDefault="00396C76" w:rsidP="008C4217">
      <w:pPr>
        <w:pStyle w:val="ZPKTzmpktartykuempunktem"/>
      </w:pPr>
      <w:r w:rsidRPr="00396C76">
        <w:t>3)</w:t>
      </w:r>
      <w:r w:rsidRPr="00396C76">
        <w:tab/>
      </w:r>
      <w:r w:rsidR="006904A3" w:rsidRPr="00396C76">
        <w:t xml:space="preserve">w celu dokonania </w:t>
      </w:r>
      <w:r w:rsidR="005224B5">
        <w:t xml:space="preserve">przez właściwy organ nadzoru górniczego kontroli </w:t>
      </w:r>
      <w:r w:rsidR="00141BB6">
        <w:t>zakładu i </w:t>
      </w:r>
      <w:r w:rsidR="005224B5">
        <w:t>zakładu górniczego</w:t>
      </w:r>
      <w:r w:rsidRPr="00396C76">
        <w:t>;</w:t>
      </w:r>
    </w:p>
    <w:p w14:paraId="6CA91902" w14:textId="010CF189" w:rsidR="00396C76" w:rsidRPr="00396C76" w:rsidRDefault="00396C76" w:rsidP="008C4217">
      <w:pPr>
        <w:pStyle w:val="ZPKTzmpktartykuempunktem"/>
      </w:pPr>
      <w:r w:rsidRPr="00396C76">
        <w:t>4)</w:t>
      </w:r>
      <w:r w:rsidRPr="00396C76">
        <w:tab/>
        <w:t xml:space="preserve">w związku z ratowaniem </w:t>
      </w:r>
      <w:r w:rsidR="005224B5">
        <w:t xml:space="preserve">życia </w:t>
      </w:r>
      <w:r w:rsidR="00392BD6">
        <w:t>lub</w:t>
      </w:r>
      <w:r w:rsidR="005224B5">
        <w:t xml:space="preserve"> mienia</w:t>
      </w:r>
      <w:r w:rsidRPr="00396C76">
        <w:t>;</w:t>
      </w:r>
    </w:p>
    <w:p w14:paraId="2E3160BB" w14:textId="77777777" w:rsidR="00396C76" w:rsidRPr="00396C76" w:rsidRDefault="00396C76" w:rsidP="008C4217">
      <w:pPr>
        <w:pStyle w:val="ZPKTzmpktartykuempunktem"/>
      </w:pPr>
      <w:r w:rsidRPr="00396C76">
        <w:t>5)</w:t>
      </w:r>
      <w:r w:rsidRPr="00396C76">
        <w:tab/>
        <w:t>z powodu złej pogody;</w:t>
      </w:r>
    </w:p>
    <w:p w14:paraId="3758BB47" w14:textId="77CD2CF5" w:rsidR="00396C76" w:rsidRPr="00396C76" w:rsidRDefault="00396C76" w:rsidP="008C4217">
      <w:pPr>
        <w:pStyle w:val="ZPKTzmpktartykuempunktem"/>
      </w:pPr>
      <w:r w:rsidRPr="00396C76">
        <w:t>6)</w:t>
      </w:r>
      <w:r w:rsidRPr="00396C76">
        <w:tab/>
        <w:t xml:space="preserve">w przypadku gdy </w:t>
      </w:r>
      <w:r w:rsidR="005224B5">
        <w:t xml:space="preserve">statki </w:t>
      </w:r>
      <w:r w:rsidRPr="00396C76">
        <w:t>są w niebezpieczeństwie;</w:t>
      </w:r>
    </w:p>
    <w:p w14:paraId="6215685C" w14:textId="6CDBC56E" w:rsidR="00396C76" w:rsidRPr="00396C76" w:rsidRDefault="00396C76" w:rsidP="008C4217">
      <w:pPr>
        <w:pStyle w:val="ZPKTzmpktartykuempunktem"/>
      </w:pPr>
      <w:r w:rsidRPr="00396C76">
        <w:t>7)</w:t>
      </w:r>
      <w:r w:rsidRPr="00396C76">
        <w:tab/>
        <w:t xml:space="preserve">jeżeli dyrektor właściwego urzędu morskiego lub przedsiębiorca wykonujący działalność polegającą na poszukiwaniu, rozpoznawaniu </w:t>
      </w:r>
      <w:r w:rsidR="005224B5">
        <w:t>lub</w:t>
      </w:r>
      <w:r w:rsidRPr="00396C76">
        <w:t xml:space="preserve"> wydobywaniu węglowodorów ze złóż w granicach obszarów morskich Rzeczypospolitej Polskiej, o którym mowa w ustawie z dnia 9 czerwc</w:t>
      </w:r>
      <w:r w:rsidR="00C5719A">
        <w:t>a 2011 r. – Prawo geologiczne i </w:t>
      </w:r>
      <w:r w:rsidRPr="00396C76">
        <w:t>górnicze, udzieli na to zgody.</w:t>
      </w:r>
      <w:r w:rsidR="008F6696">
        <w:t>”</w:t>
      </w:r>
      <w:r w:rsidRPr="00396C76">
        <w:t>;</w:t>
      </w:r>
    </w:p>
    <w:p w14:paraId="6A517BE5" w14:textId="77777777" w:rsidR="00396C76" w:rsidRPr="00396C76" w:rsidRDefault="00396C76" w:rsidP="00FA3E0A">
      <w:pPr>
        <w:pStyle w:val="PKTpunkt"/>
        <w:keepNext/>
      </w:pPr>
      <w:r w:rsidRPr="00396C76">
        <w:lastRenderedPageBreak/>
        <w:t>2)</w:t>
      </w:r>
      <w:r w:rsidRPr="00396C76">
        <w:tab/>
        <w:t>w art. 42 w ust. 2 w pkt 32 kropkę zastępuje się średnikiem i dodaje pkt 33 w brzmieniu:</w:t>
      </w:r>
    </w:p>
    <w:p w14:paraId="530ADE4D" w14:textId="0AFF0CBE" w:rsidR="00396C76" w:rsidRPr="00396C76" w:rsidRDefault="008F6696" w:rsidP="008C4217">
      <w:pPr>
        <w:pStyle w:val="ZPKTzmpktartykuempunktem"/>
      </w:pPr>
      <w:r>
        <w:t>„</w:t>
      </w:r>
      <w:r w:rsidR="00396C76" w:rsidRPr="00396C76">
        <w:t>33)</w:t>
      </w:r>
      <w:r w:rsidR="00396C76" w:rsidRPr="00396C76">
        <w:tab/>
        <w:t>uzgadniania decyzji wydawanych na podstawie przepisów ustawy z dnia 9 czerwca 2011 r. – Prawo geologiczne i górnicze, w przypadkach przewidzianych w tej ustawie.</w:t>
      </w:r>
      <w:r>
        <w:t>”</w:t>
      </w:r>
      <w:r w:rsidR="00396C76" w:rsidRPr="00396C76">
        <w:t>.</w:t>
      </w:r>
    </w:p>
    <w:p w14:paraId="62FF0F34" w14:textId="130858E8" w:rsidR="00396C76" w:rsidRPr="008C4217" w:rsidRDefault="00396C76" w:rsidP="00C5719A">
      <w:pPr>
        <w:pStyle w:val="ARTartustawynprozporzdzenia"/>
        <w:keepNext/>
      </w:pPr>
      <w:r w:rsidRPr="008C4217">
        <w:rPr>
          <w:rStyle w:val="Ppogrubienie"/>
        </w:rPr>
        <w:t>Art. 3.</w:t>
      </w:r>
      <w:r w:rsidR="007A545A">
        <w:t> </w:t>
      </w:r>
      <w:r w:rsidRPr="008C4217">
        <w:t>W ustawie z dnia 16 marca 1995 r. o zapobieganiu zanieczyszczaniu morza przez statki (Dz. U. z 2015 r. poz. 434 i 881, z 2016 r. poz. 1</w:t>
      </w:r>
      <w:r w:rsidR="00F71FBE">
        <w:t>9</w:t>
      </w:r>
      <w:r w:rsidRPr="008C4217">
        <w:t>54 oraz z 2017 r. poz. 32) wprowadza się następujące zmiany:</w:t>
      </w:r>
    </w:p>
    <w:p w14:paraId="6DF738EC" w14:textId="715F7585" w:rsidR="00396C76" w:rsidRPr="00396C76" w:rsidRDefault="00396C76" w:rsidP="008F6696">
      <w:pPr>
        <w:pStyle w:val="PKTpunkt"/>
        <w:keepNext/>
      </w:pPr>
      <w:r w:rsidRPr="00396C76">
        <w:t>1)</w:t>
      </w:r>
      <w:r w:rsidRPr="00396C76">
        <w:tab/>
        <w:t>w art. 24 w ust. 1:</w:t>
      </w:r>
    </w:p>
    <w:p w14:paraId="404F9950" w14:textId="125BC4FA" w:rsidR="00396C76" w:rsidRPr="00396C76" w:rsidRDefault="007A545A" w:rsidP="008F6696">
      <w:pPr>
        <w:pStyle w:val="LITlitera"/>
        <w:keepNext/>
      </w:pPr>
      <w:r>
        <w:t>a)</w:t>
      </w:r>
      <w:r w:rsidR="00396C76" w:rsidRPr="00396C76">
        <w:tab/>
        <w:t xml:space="preserve">pkt 1 </w:t>
      </w:r>
      <w:r w:rsidR="00E65A96">
        <w:t>otrzymuje brzmienie</w:t>
      </w:r>
      <w:r w:rsidR="00396C76" w:rsidRPr="00396C76">
        <w:t>:</w:t>
      </w:r>
    </w:p>
    <w:p w14:paraId="48B97B56" w14:textId="30D6BD02" w:rsidR="00396C76" w:rsidRPr="00396C76" w:rsidRDefault="008F6696" w:rsidP="00396C76">
      <w:pPr>
        <w:pStyle w:val="ZLITPKTzmpktliter"/>
      </w:pPr>
      <w:r>
        <w:t>„</w:t>
      </w:r>
      <w:r w:rsidR="00E65A96">
        <w:t>1</w:t>
      </w:r>
      <w:r w:rsidR="00396C76" w:rsidRPr="00396C76">
        <w:t>)</w:t>
      </w:r>
      <w:r w:rsidR="007A545A">
        <w:tab/>
      </w:r>
      <w:r w:rsidR="00E65A96" w:rsidRPr="00E65A96">
        <w:t xml:space="preserve">sposób organizacji zwalczania zagrożeń i zanieczyszczeń na morzu, w tym </w:t>
      </w:r>
      <w:r w:rsidR="00396C76" w:rsidRPr="00396C76">
        <w:t>sposób łagodzenia negatywnych skutków dla flory i fauny w granicach obszarów morskich, z uwzględnieniem opi</w:t>
      </w:r>
      <w:r w:rsidR="00187853">
        <w:t>eki nad zaolejonymi zwierzętami</w:t>
      </w:r>
      <w:r w:rsidR="00396C76" w:rsidRPr="00396C76">
        <w:t>,</w:t>
      </w:r>
      <w:r>
        <w:t>”</w:t>
      </w:r>
      <w:r w:rsidR="00396C76" w:rsidRPr="00396C76">
        <w:t>,</w:t>
      </w:r>
    </w:p>
    <w:p w14:paraId="0EBD73F4" w14:textId="6AEAF00B" w:rsidR="00396C76" w:rsidRPr="00396C76" w:rsidRDefault="007A545A" w:rsidP="008F6696">
      <w:pPr>
        <w:pStyle w:val="LITlitera"/>
        <w:keepNext/>
      </w:pPr>
      <w:r>
        <w:t>b)</w:t>
      </w:r>
      <w:r>
        <w:tab/>
      </w:r>
      <w:r w:rsidR="00396C76" w:rsidRPr="00396C76">
        <w:t>pkt 3 otrzymuje brzmienie:</w:t>
      </w:r>
    </w:p>
    <w:p w14:paraId="151605B9" w14:textId="0F780DE2" w:rsidR="00396C76" w:rsidRPr="00396C76" w:rsidRDefault="008F6696" w:rsidP="00396C76">
      <w:pPr>
        <w:pStyle w:val="ZLITPKTzmpktliter"/>
      </w:pPr>
      <w:r>
        <w:t>„</w:t>
      </w:r>
      <w:r w:rsidR="00396C76" w:rsidRPr="00396C76">
        <w:t>3)</w:t>
      </w:r>
      <w:r w:rsidR="007A545A">
        <w:tab/>
      </w:r>
      <w:r w:rsidR="00396C76" w:rsidRPr="00396C76">
        <w:t>podmiot właściwy do opracowania krajowego planu zwalczania zagrożeń i zanieczyszczeń środowiska morskiego, elementy składowe oraz sposób opracowania, konsultowania i ogłaszania tego planu,</w:t>
      </w:r>
      <w:r>
        <w:t>”</w:t>
      </w:r>
      <w:r w:rsidR="00396C76" w:rsidRPr="00396C76">
        <w:t>;</w:t>
      </w:r>
    </w:p>
    <w:p w14:paraId="08E658E3" w14:textId="45499B06" w:rsidR="00396C76" w:rsidRPr="00396C76" w:rsidRDefault="00E65A96" w:rsidP="008F6696">
      <w:pPr>
        <w:pStyle w:val="PKTpunkt"/>
        <w:keepNext/>
      </w:pPr>
      <w:r>
        <w:t>2</w:t>
      </w:r>
      <w:r w:rsidR="00396C76" w:rsidRPr="00396C76">
        <w:t>)</w:t>
      </w:r>
      <w:r w:rsidR="00396C76" w:rsidRPr="00396C76">
        <w:tab/>
        <w:t>po art. 34 dodaje się art. 34a w brzmieniu:</w:t>
      </w:r>
    </w:p>
    <w:p w14:paraId="07ECA54E" w14:textId="42D53BAC" w:rsidR="00396C76" w:rsidRPr="00396C76" w:rsidRDefault="008F6696" w:rsidP="00396C76">
      <w:pPr>
        <w:pStyle w:val="ZARTzmartartykuempunktem"/>
      </w:pPr>
      <w:r>
        <w:t>„</w:t>
      </w:r>
      <w:r w:rsidR="00396C76" w:rsidRPr="00396C76">
        <w:t>Art. 34a. Dyrektor urzędu morskiego niezwłocznie przekazuje Prezesowi Wyższego Urzędu Górniczego kopię decyzji kończące</w:t>
      </w:r>
      <w:r w:rsidR="00921599">
        <w:t>j postępowanie, o którym mowa w </w:t>
      </w:r>
      <w:r w:rsidR="00396C76" w:rsidRPr="00396C76">
        <w:t xml:space="preserve">art. 29, jeżeli dotyczy ona </w:t>
      </w:r>
      <w:r w:rsidR="00913C21">
        <w:t xml:space="preserve">zdarzenia związanego z </w:t>
      </w:r>
      <w:r w:rsidR="00396C76" w:rsidRPr="00396C76">
        <w:t>działalności</w:t>
      </w:r>
      <w:r w:rsidR="007C3C22">
        <w:t>ą</w:t>
      </w:r>
      <w:r w:rsidR="00396C76" w:rsidRPr="00396C76">
        <w:t xml:space="preserve"> polegając</w:t>
      </w:r>
      <w:r w:rsidR="007C3C22">
        <w:t>ą</w:t>
      </w:r>
      <w:r w:rsidR="00396C76" w:rsidRPr="00396C76">
        <w:t xml:space="preserve"> na poszukiwaniu, rozpoznawaniu </w:t>
      </w:r>
      <w:r w:rsidR="00921599">
        <w:t>lub</w:t>
      </w:r>
      <w:r w:rsidR="00396C76" w:rsidRPr="00396C76">
        <w:t xml:space="preserve"> wydobywaniu węglowodorów ze złóż w granicach obszarów morskich Rzeczypospolitej Polskiej.</w:t>
      </w:r>
      <w:r>
        <w:t>”</w:t>
      </w:r>
      <w:r w:rsidR="00396C76" w:rsidRPr="00396C76">
        <w:t>.</w:t>
      </w:r>
    </w:p>
    <w:p w14:paraId="1C8E5497" w14:textId="77CCA4E3" w:rsidR="00396C76" w:rsidRPr="00396C76" w:rsidRDefault="00396C76" w:rsidP="008F6696">
      <w:pPr>
        <w:pStyle w:val="ARTartustawynprozporzdzenia"/>
        <w:keepNext/>
      </w:pPr>
      <w:r w:rsidRPr="008F6696">
        <w:rPr>
          <w:rStyle w:val="Ppogrubienie"/>
        </w:rPr>
        <w:t>Art. 4.</w:t>
      </w:r>
      <w:r w:rsidR="007A545A">
        <w:t> </w:t>
      </w:r>
      <w:r w:rsidRPr="00396C76">
        <w:t>W ustawie z dnia 13 kwietnia 2007 r. o zapo</w:t>
      </w:r>
      <w:r w:rsidR="00C5719A">
        <w:t>bieganiu szkodom w środowisku i </w:t>
      </w:r>
      <w:r w:rsidRPr="00396C76">
        <w:t>ich naprawie (Dz. U. z 2014 r. poz. 1789 oraz z 2015 r. poz. 277 i 1926) wprowadza się następujące zmiany:</w:t>
      </w:r>
    </w:p>
    <w:p w14:paraId="1B4FE1A0" w14:textId="77777777" w:rsidR="00396C76" w:rsidRPr="00396C76" w:rsidRDefault="00396C76" w:rsidP="008F6696">
      <w:pPr>
        <w:pStyle w:val="PKTpunkt"/>
        <w:keepNext/>
      </w:pPr>
      <w:r w:rsidRPr="00396C76">
        <w:t>1)</w:t>
      </w:r>
      <w:r w:rsidRPr="00396C76">
        <w:tab/>
        <w:t>w art. 3 w ust. 1 pkt 8 otrzymuje brzmienie:</w:t>
      </w:r>
    </w:p>
    <w:p w14:paraId="628F7683" w14:textId="39A47374" w:rsidR="00396C76" w:rsidRPr="00396C76" w:rsidRDefault="008F6696" w:rsidP="00396C76">
      <w:pPr>
        <w:pStyle w:val="ZPKTzmpktartykuempunktem"/>
      </w:pPr>
      <w:r>
        <w:t>„</w:t>
      </w:r>
      <w:r w:rsidR="00396C76" w:rsidRPr="00396C76">
        <w:t>8)</w:t>
      </w:r>
      <w:r w:rsidR="00396C76" w:rsidRPr="00396C76">
        <w:tab/>
        <w:t>z zakresu ustawy z dnia 9 czerwca 2011 r. – Prawo geologiczne i górnicze (Dz. U. z 2016 r. poz. 1131 i 1991 or</w:t>
      </w:r>
      <w:r w:rsidR="007A545A">
        <w:t>az z 2017 r. poz. 60, 202 i …) –</w:t>
      </w:r>
      <w:r w:rsidR="00396C76" w:rsidRPr="00396C76">
        <w:t xml:space="preserve"> podziemne składowanie dwutlenku węgla oraz działalność polegającą na poszukiwaniu, rozpoznawaniu </w:t>
      </w:r>
      <w:r w:rsidR="000C4E19">
        <w:t>lub</w:t>
      </w:r>
      <w:r w:rsidR="00396C76" w:rsidRPr="00396C76">
        <w:t> wydobywaniu węglowodorów ze złóż w</w:t>
      </w:r>
      <w:r w:rsidR="000C4E19">
        <w:t xml:space="preserve"> </w:t>
      </w:r>
      <w:r w:rsidR="00396C76" w:rsidRPr="00396C76">
        <w:t>granicach obszarów morskich Rzeczypospolitej Polskiej.</w:t>
      </w:r>
      <w:r>
        <w:t>”</w:t>
      </w:r>
      <w:r w:rsidR="00396C76" w:rsidRPr="00396C76">
        <w:t>;</w:t>
      </w:r>
    </w:p>
    <w:p w14:paraId="34C2730E" w14:textId="211DCE1E" w:rsidR="00396C76" w:rsidRPr="00396C76" w:rsidRDefault="00396C76" w:rsidP="008F6696">
      <w:pPr>
        <w:pStyle w:val="PKTpunkt"/>
        <w:keepNext/>
      </w:pPr>
      <w:r w:rsidRPr="00396C76">
        <w:lastRenderedPageBreak/>
        <w:t>2)</w:t>
      </w:r>
      <w:r w:rsidR="007A545A">
        <w:tab/>
      </w:r>
      <w:r w:rsidRPr="00396C76">
        <w:t>w art. 6 w pkt 11 lit. b otrzymuje brzmienie:</w:t>
      </w:r>
    </w:p>
    <w:p w14:paraId="22C4B668" w14:textId="2771B08F" w:rsidR="00396C76" w:rsidRDefault="008F6696" w:rsidP="00396C76">
      <w:pPr>
        <w:pStyle w:val="ZLITzmlitartykuempunktem"/>
      </w:pPr>
      <w:r>
        <w:t>„</w:t>
      </w:r>
      <w:r w:rsidR="00396C76" w:rsidRPr="00396C76">
        <w:t>b)</w:t>
      </w:r>
      <w:r w:rsidR="007A545A">
        <w:tab/>
      </w:r>
      <w:r w:rsidR="00396C76" w:rsidRPr="00396C76">
        <w:t xml:space="preserve">w wodach, mającą znaczący negatywny wpływ na potencjał ekologiczny, stan ekologiczny, chemiczny lub ilościowy wód lub stan środowiska </w:t>
      </w:r>
      <w:r w:rsidR="007929E6">
        <w:t>wód</w:t>
      </w:r>
      <w:r w:rsidR="00396C76" w:rsidRPr="00396C76">
        <w:t xml:space="preserve"> morskich</w:t>
      </w:r>
      <w:r w:rsidR="0010473E">
        <w:t xml:space="preserve"> w </w:t>
      </w:r>
      <w:r w:rsidR="0061507C">
        <w:t>obszar</w:t>
      </w:r>
      <w:r w:rsidR="00854535">
        <w:t>ach</w:t>
      </w:r>
      <w:r w:rsidR="0061507C">
        <w:t xml:space="preserve"> morskich, o których mowa w </w:t>
      </w:r>
      <w:r w:rsidR="0010473E">
        <w:t xml:space="preserve">art. 2 ust. 1 </w:t>
      </w:r>
      <w:r w:rsidR="0061507C">
        <w:t>ustaw</w:t>
      </w:r>
      <w:r w:rsidR="0010473E">
        <w:t>y</w:t>
      </w:r>
      <w:r w:rsidR="00854535">
        <w:t xml:space="preserve"> z dnia 21 marca 1991 </w:t>
      </w:r>
      <w:r w:rsidR="0061507C">
        <w:t>r. o obszarach morskich Rzeczypospolitej Polskiej i a</w:t>
      </w:r>
      <w:r w:rsidR="00CB5F6E">
        <w:t>dministracji morskiej (Dz. U. z </w:t>
      </w:r>
      <w:r w:rsidR="00423338">
        <w:t>2016 r. poz. 2145 oraz</w:t>
      </w:r>
      <w:r w:rsidR="00423338" w:rsidRPr="00423338">
        <w:t xml:space="preserve"> </w:t>
      </w:r>
      <w:r w:rsidR="00423338" w:rsidRPr="001049AA">
        <w:t>z 2017 r. poz. 32</w:t>
      </w:r>
      <w:r w:rsidR="00FA3E0A">
        <w:t>,</w:t>
      </w:r>
      <w:r w:rsidR="00423338" w:rsidRPr="001049AA">
        <w:t xml:space="preserve"> 60</w:t>
      </w:r>
      <w:r w:rsidR="00FA3E0A">
        <w:t xml:space="preserve"> i …</w:t>
      </w:r>
      <w:r w:rsidR="0061507C">
        <w:t xml:space="preserve">), </w:t>
      </w:r>
      <w:r w:rsidR="0010473E">
        <w:t>z wyjątkiem przypadków, o </w:t>
      </w:r>
      <w:r w:rsidR="00396C76" w:rsidRPr="00396C76">
        <w:t>których mowa w art. 38j ustawy z dnia 18 lipca 2001 r. – Prawo wodne.</w:t>
      </w:r>
      <w:r>
        <w:t>”</w:t>
      </w:r>
      <w:r w:rsidR="00235CF7">
        <w:t>;</w:t>
      </w:r>
    </w:p>
    <w:p w14:paraId="25D612E3" w14:textId="1A21764D" w:rsidR="00235CF7" w:rsidRDefault="007A545A" w:rsidP="007A545A">
      <w:pPr>
        <w:pStyle w:val="PKTpunkt"/>
      </w:pPr>
      <w:r>
        <w:t>3)</w:t>
      </w:r>
      <w:r>
        <w:tab/>
      </w:r>
      <w:r w:rsidR="00235CF7">
        <w:t>w a</w:t>
      </w:r>
      <w:r w:rsidR="00235CF7" w:rsidRPr="00235CF7">
        <w:t>rt. 7</w:t>
      </w:r>
      <w:r w:rsidR="00235CF7">
        <w:t xml:space="preserve"> dodaje się ust. 4</w:t>
      </w:r>
      <w:r>
        <w:t>–</w:t>
      </w:r>
      <w:r w:rsidR="00AE23FD">
        <w:t>6</w:t>
      </w:r>
      <w:r w:rsidR="00235CF7">
        <w:t xml:space="preserve"> w brzmieniu:</w:t>
      </w:r>
    </w:p>
    <w:p w14:paraId="6C801874" w14:textId="7DD8E53C" w:rsidR="00235CF7" w:rsidRDefault="00235CF7" w:rsidP="005921A6">
      <w:pPr>
        <w:pStyle w:val="ZUSTzmustartykuempunktem"/>
      </w:pPr>
      <w:r>
        <w:t xml:space="preserve">„4. </w:t>
      </w:r>
      <w:r w:rsidRPr="00235CF7">
        <w:t>W przypadku</w:t>
      </w:r>
      <w:r w:rsidR="0010473E">
        <w:t xml:space="preserve"> </w:t>
      </w:r>
      <w:r w:rsidR="00423338">
        <w:t xml:space="preserve">wystąpienia </w:t>
      </w:r>
      <w:r w:rsidR="0010473E">
        <w:t>bezpośredniego zagrożenia szkodą w środowisku</w:t>
      </w:r>
      <w:r w:rsidR="005921A6">
        <w:t xml:space="preserve"> lub szkody w </w:t>
      </w:r>
      <w:r w:rsidR="0010473E">
        <w:t xml:space="preserve">środowisku w wodach na obszarach morskich, właściwość miejscową </w:t>
      </w:r>
      <w:r w:rsidRPr="00235CF7">
        <w:t>regionalnego dyrektora ochrony środowisk</w:t>
      </w:r>
      <w:r w:rsidR="00CB5F6E">
        <w:t>a</w:t>
      </w:r>
      <w:r w:rsidRPr="00235CF7">
        <w:t xml:space="preserve"> ustala się </w:t>
      </w:r>
      <w:r w:rsidR="0010473E">
        <w:t xml:space="preserve">wzdłuż linii brzegu morskiego </w:t>
      </w:r>
      <w:r w:rsidRPr="00235CF7">
        <w:t xml:space="preserve">na terenie danego województwa. </w:t>
      </w:r>
    </w:p>
    <w:p w14:paraId="0D72F7AC" w14:textId="5856955F" w:rsidR="0010473E" w:rsidRDefault="00235CF7" w:rsidP="005921A6">
      <w:pPr>
        <w:pStyle w:val="ZUSTzmustartykuempunktem"/>
      </w:pPr>
      <w:r>
        <w:t xml:space="preserve">5. </w:t>
      </w:r>
      <w:r w:rsidR="0010473E">
        <w:t>W przypadku gdy bezpośrednie zagrożenie szkodą w środowisku lub szkoda</w:t>
      </w:r>
      <w:r w:rsidR="005921A6">
        <w:t xml:space="preserve"> w </w:t>
      </w:r>
      <w:r w:rsidR="0010473E">
        <w:t xml:space="preserve">środowisku w wodach na obszarach morskich obejmuje obszar morski wzdłuż linii brzegu morskiego dwóch województw, </w:t>
      </w:r>
      <w:r w:rsidRPr="00235CF7">
        <w:t>właściwy jest regionalny dyrektor ochrony środowiska, który pierwszy powziął informację o ich wystąpieniu.</w:t>
      </w:r>
    </w:p>
    <w:p w14:paraId="330C4CEC" w14:textId="1C2D6006" w:rsidR="00E46FBF" w:rsidRDefault="0010473E" w:rsidP="00CB5F6E">
      <w:pPr>
        <w:pStyle w:val="ZUSTzmustartykuempunktem"/>
      </w:pPr>
      <w:r>
        <w:t>6. R</w:t>
      </w:r>
      <w:r w:rsidRPr="00235CF7">
        <w:t>egionalny dyrektor ochrony środowiska</w:t>
      </w:r>
      <w:r>
        <w:t xml:space="preserve">, o którym mowa w ust. 5, podejmuje działania w porozumieniu z </w:t>
      </w:r>
      <w:r w:rsidR="00CB5F6E" w:rsidRPr="00CB5F6E">
        <w:t>regionalnym dyrektorem ochrony środowiska, na którego obszarze działania wystąpiło bezpośrednie zagrożenie szkodą w środowisku lub szkoda w środowisku</w:t>
      </w:r>
      <w:r>
        <w:t>.</w:t>
      </w:r>
      <w:r w:rsidR="00B308ED">
        <w:t>”;</w:t>
      </w:r>
    </w:p>
    <w:p w14:paraId="34E6DDE9" w14:textId="26DBBA21" w:rsidR="00106C58" w:rsidRPr="00106C58" w:rsidRDefault="00E46FBF" w:rsidP="007A545A">
      <w:pPr>
        <w:pStyle w:val="PKTpunkt"/>
      </w:pPr>
      <w:r>
        <w:t>4)</w:t>
      </w:r>
      <w:r>
        <w:tab/>
        <w:t>po</w:t>
      </w:r>
      <w:r w:rsidR="00106C58" w:rsidRPr="00106C58">
        <w:t xml:space="preserve"> art. 26b dodaje się art. 26ba w brzmieniu:</w:t>
      </w:r>
    </w:p>
    <w:p w14:paraId="17DBFAD4" w14:textId="00D5E7DB" w:rsidR="00106C58" w:rsidRPr="00106C58" w:rsidRDefault="00106C58" w:rsidP="00106C58">
      <w:pPr>
        <w:pStyle w:val="ZARTzmartartykuempunktem"/>
      </w:pPr>
      <w:r w:rsidRPr="00106C58">
        <w:t>,,Art. 26ba. W przypadku stwierdzenia, że zgłoszone przez organ ochrony środowiska bezpośrednie zagrożenie szkodą w środowisku lub szkoda w środowisku mogą mieć skutki na obszarach morskich</w:t>
      </w:r>
      <w:r w:rsidR="00B308ED">
        <w:t xml:space="preserve"> innego </w:t>
      </w:r>
      <w:r w:rsidR="000D2B72">
        <w:t xml:space="preserve">niż Rzeczpospolita Polska </w:t>
      </w:r>
      <w:r w:rsidR="00B308ED">
        <w:t xml:space="preserve">państwa członkowskiego </w:t>
      </w:r>
      <w:r w:rsidR="00B308ED" w:rsidRPr="00106C58">
        <w:t>Unii Europejskiej</w:t>
      </w:r>
      <w:r w:rsidRPr="00106C58">
        <w:t>, Generalny Dyrektor Ochrony Środowiska niezwłocznie zawiadamia o tym właściwy organ państwa, na którego obszarach morskich skutki te mogą wystąpić.</w:t>
      </w:r>
      <w:r w:rsidR="00B308ED">
        <w:t>”;</w:t>
      </w:r>
    </w:p>
    <w:p w14:paraId="4096B075" w14:textId="50F01ED5" w:rsidR="00106C58" w:rsidRPr="00106C58" w:rsidRDefault="00B308ED" w:rsidP="007A545A">
      <w:pPr>
        <w:pStyle w:val="PKTpunkt"/>
      </w:pPr>
      <w:r>
        <w:t>5</w:t>
      </w:r>
      <w:r w:rsidR="00106C58" w:rsidRPr="00106C58">
        <w:t>)</w:t>
      </w:r>
      <w:r>
        <w:tab/>
      </w:r>
      <w:r w:rsidR="000D2B72">
        <w:t>po art. 26</w:t>
      </w:r>
      <w:r w:rsidR="00106C58" w:rsidRPr="00106C58">
        <w:t>c dodaje się art. 26ca w brzmieniu:</w:t>
      </w:r>
    </w:p>
    <w:p w14:paraId="6FFC5C88" w14:textId="292C665F" w:rsidR="00106C58" w:rsidRPr="00106C58" w:rsidRDefault="00106C58" w:rsidP="00B308ED">
      <w:pPr>
        <w:pStyle w:val="ZARTzmartartykuempunktem"/>
      </w:pPr>
      <w:r w:rsidRPr="00106C58">
        <w:t>,,Art. 26ca. Generalny Dyrektor Ochrony Środo</w:t>
      </w:r>
      <w:r w:rsidR="00B308ED">
        <w:t>wiska po uzyskaniu informacji o </w:t>
      </w:r>
      <w:r w:rsidRPr="00106C58">
        <w:t xml:space="preserve">bezpośrednim zagrożeniu szkodą w środowisku lub o szkodzie w środowisku, które zostały spowodowane na obszarach morskich innego </w:t>
      </w:r>
      <w:r w:rsidR="000D2B72">
        <w:t xml:space="preserve">niż Rzeczpospolita Polska </w:t>
      </w:r>
      <w:r w:rsidRPr="00106C58">
        <w:t xml:space="preserve">państwa członkowskiego Unii Europejskiej, a których skutki mogą oddziaływać na obszarach </w:t>
      </w:r>
      <w:r w:rsidRPr="00106C58">
        <w:lastRenderedPageBreak/>
        <w:t>morskich Rzeczypospolitej Polskiej, niezwłocznie zawiadamia o tym właściwy organ ochrony środowiska.”;</w:t>
      </w:r>
    </w:p>
    <w:p w14:paraId="48CC6D3F" w14:textId="4F8F3431" w:rsidR="00106C58" w:rsidRPr="00106C58" w:rsidRDefault="00B308ED" w:rsidP="007A545A">
      <w:pPr>
        <w:pStyle w:val="PKTpunkt"/>
      </w:pPr>
      <w:r>
        <w:t>6</w:t>
      </w:r>
      <w:r w:rsidR="00106C58" w:rsidRPr="00106C58">
        <w:t>)</w:t>
      </w:r>
      <w:r>
        <w:tab/>
      </w:r>
      <w:r w:rsidR="00106C58" w:rsidRPr="00106C58">
        <w:t>art. 26d otrzymuje brzmienie:</w:t>
      </w:r>
    </w:p>
    <w:p w14:paraId="6587F2A2" w14:textId="174319E4" w:rsidR="00106C58" w:rsidRPr="00106C58" w:rsidRDefault="00106C58" w:rsidP="00B308ED">
      <w:pPr>
        <w:pStyle w:val="ZARTzmartartykuempunktem"/>
      </w:pPr>
      <w:r w:rsidRPr="00106C58">
        <w:t>,,Art. 26d. Przepisów art. 26b</w:t>
      </w:r>
      <w:r w:rsidR="00FA3E0A">
        <w:t>–</w:t>
      </w:r>
      <w:r w:rsidRPr="00106C58">
        <w:t xml:space="preserve">26ca nie stosuje się do poważnych awarii przemysłowych w rozumieniu ustawy z dnia 27 kwietnia 2001 </w:t>
      </w:r>
      <w:r w:rsidR="00B308ED">
        <w:t>r. – Prawo ochrony środowiska.”.</w:t>
      </w:r>
    </w:p>
    <w:p w14:paraId="6F9670D8" w14:textId="05B5AC0C" w:rsidR="00396C76" w:rsidRPr="00396C76" w:rsidRDefault="00396C76" w:rsidP="008F6696">
      <w:pPr>
        <w:pStyle w:val="ARTartustawynprozporzdzenia"/>
        <w:keepNext/>
      </w:pPr>
      <w:r w:rsidRPr="008F6696">
        <w:rPr>
          <w:rStyle w:val="Ppogrubienie"/>
        </w:rPr>
        <w:t>Art. 5.</w:t>
      </w:r>
      <w:r w:rsidR="007A545A">
        <w:t> </w:t>
      </w:r>
      <w:r w:rsidRPr="00396C76">
        <w:t xml:space="preserve">W ustawie z dnia 18 sierpnia 2011 r. o bezpieczeństwie morskim (Dz. U. z 2016 r. poz. 281 i 1948 oraz z 2017 r. poz. 32 i 60) w art. 117 </w:t>
      </w:r>
      <w:r w:rsidR="00A12A26">
        <w:t xml:space="preserve">po ust. 2 dodaje się ust. 2a </w:t>
      </w:r>
      <w:r w:rsidRPr="00396C76">
        <w:t>w brzmieniu:</w:t>
      </w:r>
    </w:p>
    <w:p w14:paraId="79741017" w14:textId="3D9BE399" w:rsidR="00396C76" w:rsidRPr="00396C76" w:rsidRDefault="008F6696" w:rsidP="007A545A">
      <w:pPr>
        <w:pStyle w:val="ZUSTzmustartykuempunktem"/>
      </w:pPr>
      <w:r>
        <w:t>„</w:t>
      </w:r>
      <w:r w:rsidR="00A12A26">
        <w:t xml:space="preserve">2a. Do zadań </w:t>
      </w:r>
      <w:r w:rsidR="00A12A26" w:rsidRPr="00187853">
        <w:t>Służb</w:t>
      </w:r>
      <w:r w:rsidR="00A12A26">
        <w:t>y</w:t>
      </w:r>
      <w:r w:rsidR="00A12A26" w:rsidRPr="00187853">
        <w:t xml:space="preserve"> </w:t>
      </w:r>
      <w:r w:rsidR="00FA3E0A">
        <w:t>SAR</w:t>
      </w:r>
      <w:r w:rsidR="00A12A26">
        <w:t xml:space="preserve"> należy także </w:t>
      </w:r>
      <w:r w:rsidR="00396C76" w:rsidRPr="00396C76">
        <w:t>sporządzanie raportu z akcji poszukiwawczych i ratowniczych, o których mowa w</w:t>
      </w:r>
      <w:r w:rsidR="00A12A26">
        <w:t xml:space="preserve"> ust. 1</w:t>
      </w:r>
      <w:r w:rsidR="00396C76" w:rsidRPr="00396C76">
        <w:t xml:space="preserve"> pkt 2, oraz akcji zwalczania zagrożeń i zanieczyszczeń na morzu prowadzonych zgodnie z</w:t>
      </w:r>
      <w:r w:rsidR="00FA3E0A">
        <w:t xml:space="preserve"> </w:t>
      </w:r>
      <w:r w:rsidR="00396C76" w:rsidRPr="00396C76">
        <w:t>przepisami wydanymi na podstawie art. 24 ust. 1 ustawy z dnia 16 marca 1995 r. o</w:t>
      </w:r>
      <w:r w:rsidR="00FA3E0A">
        <w:t xml:space="preserve"> </w:t>
      </w:r>
      <w:r w:rsidR="00396C76" w:rsidRPr="00396C76">
        <w:t>zapobieganiu zanieczyszczaniu morza przez statki</w:t>
      </w:r>
      <w:r w:rsidR="00E65A96" w:rsidRPr="00E65A96">
        <w:t>, jeżeli dotyczą one zdarzeń związanych z</w:t>
      </w:r>
      <w:r w:rsidR="00E65A96">
        <w:t> </w:t>
      </w:r>
      <w:r w:rsidR="00E65A96" w:rsidRPr="00E65A96">
        <w:t>działalnością polegającą na poszukiwaniu, rozpoznawaniu lub wydobywaniu węglowodorów ze złóż w granicach obszarów morskich Rzeczypospolitej Polskiej,</w:t>
      </w:r>
      <w:r w:rsidR="00E65A96">
        <w:t xml:space="preserve"> </w:t>
      </w:r>
      <w:r w:rsidR="00396C76" w:rsidRPr="00396C76">
        <w:t>oraz niezwłoczne przekazywanie tego raportu Prezesowi Wyższego Urzędu Górniczego, dyrektorowi właściwego urzędu morskiego oraz Komisji Badania Wypadków Morskich.</w:t>
      </w:r>
      <w:r>
        <w:t>”</w:t>
      </w:r>
      <w:r w:rsidR="00396C76" w:rsidRPr="00396C76">
        <w:t>.</w:t>
      </w:r>
    </w:p>
    <w:p w14:paraId="749A4BD9" w14:textId="08049A3C" w:rsidR="00396C76" w:rsidRPr="00396C76" w:rsidRDefault="00396C76" w:rsidP="008F6696">
      <w:pPr>
        <w:pStyle w:val="ARTartustawynprozporzdzenia"/>
        <w:keepNext/>
      </w:pPr>
      <w:r w:rsidRPr="008F6696">
        <w:rPr>
          <w:rStyle w:val="Ppogrubienie"/>
        </w:rPr>
        <w:t>Art. 6.</w:t>
      </w:r>
      <w:r w:rsidR="007A545A">
        <w:t> </w:t>
      </w:r>
      <w:r w:rsidRPr="00396C76">
        <w:t>W ustawie z dnia 31 sierpnia 2012 r. o Państwowej Komisji Badania Wypadków Morskich (Dz. U. poz. 1068, z 2015 r. poz. 1320 oraz z 2017 r. poz. 60) w art. 41 dodaje się ust. 4 w brzmieniu:</w:t>
      </w:r>
    </w:p>
    <w:p w14:paraId="2CB68442" w14:textId="5148D8B8" w:rsidR="00A57C08" w:rsidRPr="00396C76" w:rsidRDefault="008F6696" w:rsidP="00396C76">
      <w:pPr>
        <w:pStyle w:val="ZUSTzmustartykuempunktem"/>
      </w:pPr>
      <w:r>
        <w:t>„</w:t>
      </w:r>
      <w:r w:rsidR="00396C76" w:rsidRPr="00396C76">
        <w:t xml:space="preserve">4. </w:t>
      </w:r>
      <w:r w:rsidR="00E82AE9">
        <w:t>P</w:t>
      </w:r>
      <w:r w:rsidR="00E82AE9" w:rsidRPr="00396C76">
        <w:t>rzewodniczący Komisji niezwłocznie przekazuje Prezesowi Wyższego Urzędu Górniczeg</w:t>
      </w:r>
      <w:r w:rsidR="00E82AE9">
        <w:t>o k</w:t>
      </w:r>
      <w:r w:rsidR="00396C76" w:rsidRPr="00396C76">
        <w:t xml:space="preserve">opię raportu, o którym mowa w ust. 1, jeżeli </w:t>
      </w:r>
      <w:r w:rsidR="00A57C08" w:rsidRPr="00396C76">
        <w:t>dotyczy on</w:t>
      </w:r>
      <w:r w:rsidR="00A57C08">
        <w:t xml:space="preserve"> zdarzenia związanego z </w:t>
      </w:r>
      <w:r w:rsidR="00A57C08" w:rsidRPr="00396C76">
        <w:t>działalności</w:t>
      </w:r>
      <w:r w:rsidR="00A57C08">
        <w:t>ą</w:t>
      </w:r>
      <w:r w:rsidR="00A57C08" w:rsidRPr="00396C76">
        <w:t xml:space="preserve"> polegając</w:t>
      </w:r>
      <w:r w:rsidR="00A57C08">
        <w:t>ą</w:t>
      </w:r>
      <w:r w:rsidR="00A57C08" w:rsidRPr="00396C76">
        <w:t xml:space="preserve"> na poszukiwaniu, rozpoznawaniu </w:t>
      </w:r>
      <w:r w:rsidR="00A57C08">
        <w:t>lub</w:t>
      </w:r>
      <w:r w:rsidR="00A57C08" w:rsidRPr="00396C76">
        <w:t xml:space="preserve"> wydobywaniu węglowodorów ze złóż w granicach obszarów morskich Rzeczypospolitej Polskiej</w:t>
      </w:r>
      <w:r w:rsidR="00A57C08">
        <w:t>.</w:t>
      </w:r>
      <w:r>
        <w:t>”</w:t>
      </w:r>
      <w:r w:rsidR="00396C76" w:rsidRPr="00396C76">
        <w:t>.</w:t>
      </w:r>
    </w:p>
    <w:p w14:paraId="23E58C8B" w14:textId="447B5CA9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t>Art. 7.</w:t>
      </w:r>
      <w:r>
        <w:t> </w:t>
      </w:r>
      <w:r w:rsidRPr="00396C76">
        <w:t>Przepis</w:t>
      </w:r>
      <w:r w:rsidR="00A57C08">
        <w:t>ów</w:t>
      </w:r>
      <w:r w:rsidRPr="00396C76">
        <w:t xml:space="preserve"> art. 49g ust. 1 pkt 3 i art. 49x ust. 2a ustawy zmienianej w art. 1 nie stosuje się do przestrzeni, </w:t>
      </w:r>
      <w:r w:rsidR="00A57C08">
        <w:t xml:space="preserve">których dotyczą informacje, </w:t>
      </w:r>
      <w:r w:rsidRPr="00396C76">
        <w:t>o których mowa w art. 49f ust. 1 ustawy zmienianej w art. 1, ogłoszon</w:t>
      </w:r>
      <w:r w:rsidR="00423338">
        <w:t>e</w:t>
      </w:r>
      <w:r w:rsidRPr="00396C76">
        <w:t xml:space="preserve"> przed dniem wejścia w życie niniejszej ustawy.</w:t>
      </w:r>
    </w:p>
    <w:p w14:paraId="384D634C" w14:textId="19F8C307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t>Art. 8.</w:t>
      </w:r>
      <w:r>
        <w:t> </w:t>
      </w:r>
      <w:r w:rsidRPr="00396C76">
        <w:t>Do postępowań wszczętych</w:t>
      </w:r>
      <w:r w:rsidR="00A57C08">
        <w:t xml:space="preserve"> na podstawie przepisów ustawy zmienianej w art. 1, a</w:t>
      </w:r>
      <w:r w:rsidRPr="00396C76">
        <w:t xml:space="preserve"> niezakończonych przed dniem wejścia w życie </w:t>
      </w:r>
      <w:r w:rsidR="00FA3E0A">
        <w:t xml:space="preserve">niniejszej </w:t>
      </w:r>
      <w:r w:rsidRPr="00396C76">
        <w:t>ustawy</w:t>
      </w:r>
      <w:r w:rsidR="00FA3E0A">
        <w:t>,</w:t>
      </w:r>
      <w:r w:rsidRPr="00396C76">
        <w:t xml:space="preserve"> stosuje się przepisy dotychczasowe.</w:t>
      </w:r>
    </w:p>
    <w:p w14:paraId="0BE73A4C" w14:textId="555CB7F4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lastRenderedPageBreak/>
        <w:t>Art. 9.</w:t>
      </w:r>
      <w:r>
        <w:t> </w:t>
      </w:r>
      <w:r w:rsidR="00A57C08">
        <w:t xml:space="preserve">Przepisów niniejszej ustawy nie stosuje się do </w:t>
      </w:r>
      <w:r w:rsidRPr="00396C76">
        <w:t>postępowań prowadzonych na podstawie art. 9</w:t>
      </w:r>
      <w:r w:rsidR="00C5719A">
        <w:t>–</w:t>
      </w:r>
      <w:r w:rsidR="004A6AA2">
        <w:t xml:space="preserve">12 i art. 14 ustawy z dnia 11 </w:t>
      </w:r>
      <w:r w:rsidRPr="00396C76">
        <w:t>lipca 2014</w:t>
      </w:r>
      <w:r w:rsidR="004A6AA2">
        <w:t xml:space="preserve"> </w:t>
      </w:r>
      <w:r w:rsidRPr="00396C76">
        <w:t xml:space="preserve">r. </w:t>
      </w:r>
      <w:r w:rsidRPr="008F6E6F">
        <w:t>o zmianie ustawy – Prawo geologiczne i górnicze oraz niektórych innych ustaw (Dz. U</w:t>
      </w:r>
      <w:r w:rsidR="00C5719A">
        <w:t>. poz. 1133 oraz z 2016 r. poz. </w:t>
      </w:r>
      <w:r w:rsidRPr="008F6E6F">
        <w:t>566 i 1991)</w:t>
      </w:r>
      <w:r w:rsidR="00A57C08">
        <w:t>, a</w:t>
      </w:r>
      <w:r>
        <w:t xml:space="preserve"> </w:t>
      </w:r>
      <w:r w:rsidRPr="00396C76">
        <w:t>niezakończonych prz</w:t>
      </w:r>
      <w:r w:rsidR="00A57C08">
        <w:t>ed dniem wejścia w życie niniejszej ustawy</w:t>
      </w:r>
      <w:r w:rsidRPr="00396C76">
        <w:t>.</w:t>
      </w:r>
    </w:p>
    <w:p w14:paraId="40B4275D" w14:textId="11E11B32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t>Art. 10.</w:t>
      </w:r>
      <w:r>
        <w:t> </w:t>
      </w:r>
      <w:r w:rsidRPr="00396C76">
        <w:t>1.</w:t>
      </w:r>
      <w:r w:rsidR="00C5719A">
        <w:t> </w:t>
      </w:r>
      <w:r w:rsidRPr="00396C76">
        <w:t xml:space="preserve">Koncesje na poszukiwanie i rozpoznawanie złóż węglowodorów oraz wydobywanie węglowodorów ze złóż w granicach obszarów morskich Rzeczypospolitej Polskiej, a także koncesje na wydobywanie węglowodorów ze złóż w granicach obszarów morskich Rzeczypospolitej Polskiej, udzielone na podstawie przepisów obowiązujących przed dniem wejścia w życie </w:t>
      </w:r>
      <w:r w:rsidR="00A57C08">
        <w:t xml:space="preserve">niniejszej </w:t>
      </w:r>
      <w:r w:rsidRPr="00396C76">
        <w:t xml:space="preserve">ustawy wymagają </w:t>
      </w:r>
      <w:r w:rsidR="00A57C08">
        <w:t xml:space="preserve">dostosowania z urzędu </w:t>
      </w:r>
      <w:r w:rsidR="00F83F51">
        <w:t xml:space="preserve">przez organ koncesyjny </w:t>
      </w:r>
      <w:r w:rsidR="00A57C08">
        <w:t>w </w:t>
      </w:r>
      <w:r w:rsidRPr="00396C76">
        <w:t>zakresie ustanowienia zabezpieczenia, o którym mowa w art. 49x ust. 2a ustawy zmienianej w art. 1</w:t>
      </w:r>
      <w:r w:rsidR="00F83F51">
        <w:t>, w terminie do dnia 19 lipca 2018 r</w:t>
      </w:r>
      <w:r w:rsidRPr="00396C76">
        <w:t>.</w:t>
      </w:r>
    </w:p>
    <w:p w14:paraId="5A56E5A3" w14:textId="6AB39FAD" w:rsidR="00396C76" w:rsidRPr="00396C76" w:rsidRDefault="00396C76" w:rsidP="00DE5C96">
      <w:pPr>
        <w:pStyle w:val="USTustnpkodeksu"/>
      </w:pPr>
      <w:r w:rsidRPr="00396C76">
        <w:t>2.</w:t>
      </w:r>
      <w:r>
        <w:t> </w:t>
      </w:r>
      <w:r w:rsidRPr="00396C76">
        <w:t xml:space="preserve">Przedsiębiorca posiadający koncesję, o której </w:t>
      </w:r>
      <w:r w:rsidR="008F7B25">
        <w:t xml:space="preserve">mowa </w:t>
      </w:r>
      <w:r w:rsidRPr="00396C76">
        <w:t xml:space="preserve">w </w:t>
      </w:r>
      <w:r w:rsidR="008F7B25">
        <w:t>ust. 1, który do dnia wejścia w </w:t>
      </w:r>
      <w:r w:rsidRPr="00396C76">
        <w:t xml:space="preserve">życie </w:t>
      </w:r>
      <w:r w:rsidR="00F83F51">
        <w:t xml:space="preserve">niniejszej </w:t>
      </w:r>
      <w:r w:rsidRPr="00396C76">
        <w:t>ustawy nie rozpoczął prowadzenia ruchu zakładu górniczego, jest obowiązany do ustanowienia zabezpieczenia, o którym mowa w art. 49x ust. 2a</w:t>
      </w:r>
      <w:r w:rsidR="004E66E7">
        <w:t xml:space="preserve"> ustawy zmienianej w art. 1, po </w:t>
      </w:r>
      <w:r w:rsidRPr="00396C76">
        <w:t>dniu wydania decyzji zatwierdzającej plan ruchu zakładu górniczego, o której mowa w art. 108 ust. 11 ustawy zmienianej w art. 1, nie później niż przed dniem rozpoczęcia prowadzenia ruchu zakładu górniczego. Dowód ustanowienia zabezpieczenia przedstawia się organowi koncesyjnemu w terminie 30 dni od dnia wydania decyzji zatwierdzającej plan ruchu zakładu górniczego.</w:t>
      </w:r>
    </w:p>
    <w:p w14:paraId="52B489A9" w14:textId="28C8EAA6" w:rsidR="00396C76" w:rsidRPr="00396C76" w:rsidRDefault="00396C76" w:rsidP="00DE5C96">
      <w:pPr>
        <w:pStyle w:val="USTustnpkodeksu"/>
      </w:pPr>
      <w:r w:rsidRPr="00396C76">
        <w:t>3.</w:t>
      </w:r>
      <w:r>
        <w:t> </w:t>
      </w:r>
      <w:r w:rsidRPr="00396C76">
        <w:t xml:space="preserve">Przedsiębiorca posiadający koncesję, o której </w:t>
      </w:r>
      <w:r w:rsidR="008F7B25">
        <w:t xml:space="preserve">mowa </w:t>
      </w:r>
      <w:r w:rsidRPr="00396C76">
        <w:t>w ust. 1, który w dniu wejścia w</w:t>
      </w:r>
      <w:r w:rsidR="008F7B25">
        <w:t> </w:t>
      </w:r>
      <w:r w:rsidRPr="00396C76">
        <w:t xml:space="preserve">życie </w:t>
      </w:r>
      <w:r w:rsidR="00F83F51">
        <w:t xml:space="preserve">niniejszej </w:t>
      </w:r>
      <w:r w:rsidRPr="00396C76">
        <w:t>ustawy prowadzi ruch zakładu górniczego, jest obowiązany do ustanowienia zabezpieczenia, o którym mowa w art. 49x ust. 2a ustawy zmienianej w art. 1. Dowód ustanowienia zabezpieczenia przedstawia się organowi kon</w:t>
      </w:r>
      <w:r w:rsidR="004E66E7">
        <w:t>cesyjnemu w terminie do dnia 19 </w:t>
      </w:r>
      <w:r w:rsidRPr="00396C76">
        <w:t>lipca 2018 r.</w:t>
      </w:r>
    </w:p>
    <w:p w14:paraId="7312045D" w14:textId="20DC0847" w:rsidR="00396C76" w:rsidRPr="00396C76" w:rsidRDefault="00396C76" w:rsidP="00DE5C96">
      <w:pPr>
        <w:pStyle w:val="USTustnpkodeksu"/>
      </w:pPr>
      <w:r w:rsidRPr="00396C76">
        <w:t>4.</w:t>
      </w:r>
      <w:r>
        <w:t> </w:t>
      </w:r>
      <w:r w:rsidRPr="00396C76">
        <w:t xml:space="preserve">W przypadku gdy przedsiębiorca nie przedstawi dowodu ustanowienia zabezpieczenia w terminie, o którym mowa w ust. 2 </w:t>
      </w:r>
      <w:r w:rsidR="00423338">
        <w:t>albo</w:t>
      </w:r>
      <w:r w:rsidRPr="00396C76">
        <w:t xml:space="preserve"> 3, koncesja wygasa.</w:t>
      </w:r>
    </w:p>
    <w:p w14:paraId="153E5A2D" w14:textId="7712242D" w:rsidR="00396C76" w:rsidRPr="006E47A3" w:rsidRDefault="00396C76" w:rsidP="00DE5C96">
      <w:pPr>
        <w:pStyle w:val="ARTartustawynprozporzdzenia"/>
      </w:pPr>
      <w:r w:rsidRPr="00DE5C96">
        <w:rPr>
          <w:rStyle w:val="Ppogrubienie"/>
        </w:rPr>
        <w:t>Art. 11.</w:t>
      </w:r>
      <w:r>
        <w:t> </w:t>
      </w:r>
      <w:r w:rsidRPr="006E47A3">
        <w:t xml:space="preserve">Do wykonywania koncesji na </w:t>
      </w:r>
      <w:r>
        <w:t>wydobywanie</w:t>
      </w:r>
      <w:r w:rsidRPr="006E47A3">
        <w:t xml:space="preserve"> węglowodorów </w:t>
      </w:r>
      <w:r>
        <w:t xml:space="preserve">ze złóż </w:t>
      </w:r>
      <w:r w:rsidRPr="006E47A3">
        <w:t>w</w:t>
      </w:r>
      <w:r w:rsidR="00C5719A">
        <w:t> </w:t>
      </w:r>
      <w:r>
        <w:t>granicach obszarów morskich</w:t>
      </w:r>
      <w:r w:rsidRPr="006E47A3">
        <w:t xml:space="preserve"> Rzeczypospolitej Polskiej udzielonych na podstawie przepisów obwiązujących przed dniem 1 stycznia 2015 r. stosuje się przepisy art. 8 ustawy</w:t>
      </w:r>
      <w:r w:rsidR="00C5719A">
        <w:t xml:space="preserve"> z </w:t>
      </w:r>
      <w:r w:rsidRPr="009056A3">
        <w:t>dnia 11 lipca 2014 r. o zmianie ustawy – Prawo geologiczne i górnicze oraz niektórych innych ustaw</w:t>
      </w:r>
      <w:r w:rsidRPr="006E47A3">
        <w:t>, z tym że w</w:t>
      </w:r>
      <w:r w:rsidR="00C5719A">
        <w:t xml:space="preserve"> </w:t>
      </w:r>
      <w:r w:rsidRPr="006E47A3">
        <w:t>zakresie zmian koncesji stosuje się art. 23 ust. 1 pkt 1a</w:t>
      </w:r>
      <w:r>
        <w:t xml:space="preserve"> ustawy zmienianej w art. 1.</w:t>
      </w:r>
    </w:p>
    <w:p w14:paraId="14162387" w14:textId="05BCA4DB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lastRenderedPageBreak/>
        <w:t>Art. 12.</w:t>
      </w:r>
      <w:r>
        <w:t> </w:t>
      </w:r>
      <w:r w:rsidRPr="00396C76">
        <w:t xml:space="preserve">Pierwsze sprawozdania, o których mowa w art. 174b </w:t>
      </w:r>
      <w:r w:rsidR="00C5719A">
        <w:t>ustawy zmienianej w </w:t>
      </w:r>
      <w:r w:rsidR="00F83F51">
        <w:t>art. </w:t>
      </w:r>
      <w:r w:rsidRPr="00396C76">
        <w:t>1, są sporządzane za rok 2018.</w:t>
      </w:r>
    </w:p>
    <w:p w14:paraId="305DA7D8" w14:textId="1A210D4B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t>Art. 13.</w:t>
      </w:r>
      <w:r w:rsidR="00C5719A">
        <w:t> </w:t>
      </w:r>
      <w:r w:rsidRPr="00396C76">
        <w:t>1.</w:t>
      </w:r>
      <w:r>
        <w:t> </w:t>
      </w:r>
      <w:r w:rsidRPr="00396C76">
        <w:t xml:space="preserve">Przedsiębiorca </w:t>
      </w:r>
      <w:r w:rsidR="008E017C">
        <w:t>wykonujący</w:t>
      </w:r>
      <w:r w:rsidRPr="00396C76">
        <w:t xml:space="preserve"> działalność polegającą na poszukiwaniu, rozpoznawaniu </w:t>
      </w:r>
      <w:r w:rsidR="008E017C">
        <w:t>lub</w:t>
      </w:r>
      <w:r w:rsidRPr="00396C76">
        <w:t> wydobywaniu węglowodorów ze złóż w granicach obszarów morskich Rzeczypospolitej Polskiej</w:t>
      </w:r>
      <w:r w:rsidRPr="00396C76" w:rsidDel="00DA1852">
        <w:t xml:space="preserve"> </w:t>
      </w:r>
      <w:r w:rsidRPr="00396C76">
        <w:t>jest obowiązany dostosować tę działalność do przepisów ustawy zmienianej w art. 1, w brzmieniu nadanym niniejszą ustawą, do dnia 19</w:t>
      </w:r>
      <w:r w:rsidR="00C5719A">
        <w:t xml:space="preserve"> </w:t>
      </w:r>
      <w:r w:rsidRPr="00396C76">
        <w:t>lipca 2018 r.</w:t>
      </w:r>
    </w:p>
    <w:p w14:paraId="13FCCCFB" w14:textId="594525B2" w:rsidR="00396C76" w:rsidRPr="00396C76" w:rsidRDefault="00396C76" w:rsidP="00DE5C96">
      <w:pPr>
        <w:pStyle w:val="USTustnpkodeksu"/>
      </w:pPr>
      <w:r w:rsidRPr="00396C76">
        <w:t>2.</w:t>
      </w:r>
      <w:r>
        <w:t> </w:t>
      </w:r>
      <w:r w:rsidRPr="00396C76">
        <w:t xml:space="preserve">Do działalności polegającej na poszukiwaniu, rozpoznawaniu </w:t>
      </w:r>
      <w:r w:rsidR="008E017C">
        <w:t xml:space="preserve">lub </w:t>
      </w:r>
      <w:r w:rsidRPr="00396C76">
        <w:t>wydobywaniu węglowodorów ze złóż w granicach obszarów morski</w:t>
      </w:r>
      <w:r w:rsidR="004E66E7">
        <w:t>ch Rzeczypospolitej Polskiej na </w:t>
      </w:r>
      <w:r w:rsidRPr="00396C76">
        <w:t>obszarach objętych koncesją przed dniem 18 lipca 2013 r. przepisu art. 108 ust. 10</w:t>
      </w:r>
      <w:r w:rsidR="003568CB">
        <w:t>g</w:t>
      </w:r>
      <w:r w:rsidRPr="00396C76">
        <w:t xml:space="preserve"> ustawy zmienianej w art. 1 nie stosuje się.</w:t>
      </w:r>
    </w:p>
    <w:p w14:paraId="645085E9" w14:textId="24958491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t>Art. 14.</w:t>
      </w:r>
      <w:r>
        <w:t> </w:t>
      </w:r>
      <w:r w:rsidRPr="00396C76">
        <w:t xml:space="preserve">W przypadku działalności polegającej na poszukiwaniu, rozpoznawaniu </w:t>
      </w:r>
      <w:r w:rsidR="003568CB">
        <w:t>lub</w:t>
      </w:r>
      <w:r w:rsidRPr="00396C76">
        <w:t xml:space="preserve"> wydobywaniu węglowodorów ze złóż w granicach obszarów morskich Rzeczypospolitej Polskiej, wokół zakładu </w:t>
      </w:r>
      <w:r w:rsidR="00423338">
        <w:t>i</w:t>
      </w:r>
      <w:r w:rsidRPr="00396C76">
        <w:t xml:space="preserve"> zakładu górniczego </w:t>
      </w:r>
      <w:r w:rsidR="00313984">
        <w:t>działającego</w:t>
      </w:r>
      <w:r w:rsidRPr="00396C76">
        <w:t xml:space="preserve"> w dniu wejścia w życie </w:t>
      </w:r>
      <w:r w:rsidR="00313984">
        <w:t xml:space="preserve">niniejszej </w:t>
      </w:r>
      <w:r w:rsidRPr="00396C76">
        <w:t xml:space="preserve">ustawy strefę bezpieczeństwa, o której mowa w art. </w:t>
      </w:r>
      <w:r w:rsidR="00423338">
        <w:t xml:space="preserve">24 </w:t>
      </w:r>
      <w:r w:rsidRPr="00396C76">
        <w:t>ustawy zmienianej w art. 2, ustanawia się w terminie do dnia 19 lipca 2018 r.</w:t>
      </w:r>
    </w:p>
    <w:p w14:paraId="002E157D" w14:textId="77777777" w:rsidR="00396C76" w:rsidRPr="00396C76" w:rsidRDefault="00396C76" w:rsidP="00DE5C96">
      <w:pPr>
        <w:pStyle w:val="ARTartustawynprozporzdzenia"/>
      </w:pPr>
      <w:r w:rsidRPr="00DE5C96">
        <w:rPr>
          <w:rStyle w:val="Ppogrubienie"/>
        </w:rPr>
        <w:t>Art. 15.</w:t>
      </w:r>
      <w:r>
        <w:t> </w:t>
      </w:r>
      <w:r w:rsidRPr="00396C76">
        <w:t>Dotychczasowe przepisy wykonawcze wydane na podstawie:</w:t>
      </w:r>
    </w:p>
    <w:p w14:paraId="02FB07B9" w14:textId="3EDE98A1" w:rsidR="00396C76" w:rsidRPr="00396C76" w:rsidRDefault="00396C76" w:rsidP="00DE5C96">
      <w:pPr>
        <w:pStyle w:val="PKTpunkt"/>
      </w:pPr>
      <w:r w:rsidRPr="00396C76">
        <w:t>1)</w:t>
      </w:r>
      <w:r>
        <w:tab/>
      </w:r>
      <w:r w:rsidRPr="00396C76">
        <w:t>art. 110 ustawy zmienianej w art. 1, zachowują moc do dnia wejścia w życie przepisów wykonawczych wydanych na podstawie art. 110 ustawy zmienianej w art. 1</w:t>
      </w:r>
      <w:r w:rsidR="008F7B25">
        <w:t>,</w:t>
      </w:r>
      <w:r w:rsidRPr="00396C76">
        <w:t xml:space="preserve"> w brzmieniu nadanym niniejszą ustawą, jednak nie dłużej niż prze</w:t>
      </w:r>
      <w:r w:rsidR="004E66E7">
        <w:t>z 12 miesięcy od dnia wejścia w </w:t>
      </w:r>
      <w:r w:rsidRPr="00396C76">
        <w:t>życie niniejszej ustawy;</w:t>
      </w:r>
    </w:p>
    <w:p w14:paraId="7363F73B" w14:textId="27C17001" w:rsidR="00396C76" w:rsidRDefault="00396C76" w:rsidP="00DE5C96">
      <w:pPr>
        <w:pStyle w:val="PKTpunkt"/>
      </w:pPr>
      <w:r w:rsidRPr="00396C76">
        <w:t>2)</w:t>
      </w:r>
      <w:r>
        <w:tab/>
      </w:r>
      <w:r w:rsidRPr="00396C76">
        <w:t>art. 24 ust. 1 ustawy zmienianej w art. 3, zachowują moc do dnia wejścia w życie przepisów wykonawczych wydanych na podstawie art</w:t>
      </w:r>
      <w:r w:rsidR="00C5719A">
        <w:t>. 24 ust. 1 ustawy zmienianej w </w:t>
      </w:r>
      <w:r w:rsidRPr="00396C76">
        <w:t>art. 3, w</w:t>
      </w:r>
      <w:r w:rsidR="00C5719A">
        <w:t xml:space="preserve"> </w:t>
      </w:r>
      <w:r w:rsidRPr="00396C76">
        <w:t>brzmieniu nadanym niniejszą ustawą, jednak nie dłużej niż przez 12</w:t>
      </w:r>
      <w:r w:rsidR="00C5719A">
        <w:t xml:space="preserve"> </w:t>
      </w:r>
      <w:r w:rsidRPr="00396C76">
        <w:t>miesięcy od dnia we</w:t>
      </w:r>
      <w:r w:rsidR="004B5D54">
        <w:t>jścia w życie niniejszej ustawy;</w:t>
      </w:r>
    </w:p>
    <w:p w14:paraId="07E4E098" w14:textId="64356652" w:rsidR="004B5D54" w:rsidRPr="00396C76" w:rsidRDefault="004B5D54" w:rsidP="00DE5C96">
      <w:pPr>
        <w:pStyle w:val="PKTpunkt"/>
      </w:pPr>
      <w:r>
        <w:t>3)</w:t>
      </w:r>
      <w:r>
        <w:tab/>
        <w:t xml:space="preserve">art. 10 ustawy zmienianej w art. 4, </w:t>
      </w:r>
      <w:r w:rsidRPr="00396C76">
        <w:t xml:space="preserve">zachowują moc do dnia wejścia w życie przepisów wykonawczych wydanych na podstawie art. </w:t>
      </w:r>
      <w:r>
        <w:t>10</w:t>
      </w:r>
      <w:r w:rsidRPr="00396C76">
        <w:t xml:space="preserve"> ustawy zmienianej w art. </w:t>
      </w:r>
      <w:r w:rsidR="0058133C">
        <w:t>4</w:t>
      </w:r>
      <w:r w:rsidRPr="00396C76">
        <w:t xml:space="preserve">, jednak nie dłużej niż przez </w:t>
      </w:r>
      <w:r w:rsidR="005921A6">
        <w:t>24</w:t>
      </w:r>
      <w:r w:rsidR="00C5719A">
        <w:t xml:space="preserve"> </w:t>
      </w:r>
      <w:r w:rsidR="005921A6">
        <w:t>miesiące</w:t>
      </w:r>
      <w:r w:rsidRPr="00396C76">
        <w:t xml:space="preserve"> od dnia we</w:t>
      </w:r>
      <w:r w:rsidR="005921A6">
        <w:t>jścia w</w:t>
      </w:r>
      <w:r w:rsidR="00C5719A">
        <w:t xml:space="preserve"> </w:t>
      </w:r>
      <w:r>
        <w:t>życie niniejszej ustawy</w:t>
      </w:r>
      <w:r w:rsidR="0058133C">
        <w:t>.</w:t>
      </w:r>
    </w:p>
    <w:p w14:paraId="60403129" w14:textId="775EB463" w:rsidR="00261A16" w:rsidRPr="00737F6A" w:rsidRDefault="00396C76" w:rsidP="00C5719A">
      <w:pPr>
        <w:pStyle w:val="ARTartustawynprozporzdzenia"/>
      </w:pPr>
      <w:r w:rsidRPr="008F6696">
        <w:rPr>
          <w:rStyle w:val="Ppogrubienie"/>
        </w:rPr>
        <w:t>Art. 16.</w:t>
      </w:r>
      <w:r w:rsidR="00C5719A">
        <w:t> </w:t>
      </w:r>
      <w:r w:rsidRPr="00396C76">
        <w:t>Ustawa wchodzi w życie po upływie 30 dni od dnia ogłoszenia</w:t>
      </w:r>
      <w:r w:rsidR="00313984">
        <w:t>, z wyjątkiem art. 1 pkt 12, który wchodzi w życie po upływie 14 dni od dnia ogłoszenia</w:t>
      </w:r>
      <w:r w:rsidRPr="00396C76">
        <w:t>.</w:t>
      </w: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JEDNOLITY_SZABLON_RCL.DLA_UZYTKOWNIKA.A_BOLD"/>
    </wne:keymap>
    <wne:keymap wne:kcmPrimary="0244">
      <wne:macro wne:macroName="JEDNOLITY_SZABLON_RCL.DLA_UZYTKOWNIKA.A_D_INDEKS"/>
    </wne:keymap>
    <wne:keymap wne:kcmPrimary="0247">
      <wne:macro wne:macroName="JEDNOLITY_SZABLON_RCL.DLA_UZYTKOWNIKA.A_G_INDEKS"/>
    </wne:keymap>
    <wne:keymap wne:kcmPrimary="0249">
      <wne:macro wne:macroName="JEDNOLITY_SZABLON_RCL.DLA_UZYTKOWNIKA.A_ITALIC"/>
    </wne:keymap>
    <wne:keymap wne:mask="1" wne:kcmPrimary="0342"/>
    <wne:keymap wne:mask="1" wne:kcmPrimary="0349"/>
    <wne:keymap wne:kcmPrimary="0425">
      <wne:macro wne:macroName="JEDNOLITY_SZABLON_RCL.DLA_UZYTKOWNIKA.A_ZMNIEJSZZAGLEBIENIE"/>
    </wne:keymap>
    <wne:keymap wne:kcmPrimary="0426">
      <wne:macro wne:macroName="JEDNOLITY_SZABLON_RCL.DLA_UZYTKOWNIKA.A_ZMNIEJSZPOZIOMNOWELIZACJI"/>
    </wne:keymap>
    <wne:keymap wne:kcmPrimary="0427">
      <wne:macro wne:macroName="JEDNOLITY_SZABLON_RCL.DLA_UZYTKOWNIKA.A_ZWIEKSZZAGLEBIENIE"/>
    </wne:keymap>
    <wne:keymap wne:kcmPrimary="0428">
      <wne:macro wne:macroName="JEDNOLITY_SZABLON_RCL.DLA_UZYTKOWNIKA.A_ZWIEKSZPOZIOMNOWELIZACJI"/>
    </wne:keymap>
    <wne:keymap wne:mask="1" wne:kcmPrimary="0452"/>
    <wne:keymap wne:kcmPrimary="0456">
      <wne:macro wne:macroName="JEDNOLITY_SZABLON_RCL.DLA_UZYTKOWNIKA.A_WKLEJ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B5268" w14:textId="77777777" w:rsidR="0011060E" w:rsidRDefault="0011060E">
      <w:r>
        <w:separator/>
      </w:r>
    </w:p>
  </w:endnote>
  <w:endnote w:type="continuationSeparator" w:id="0">
    <w:p w14:paraId="58235B69" w14:textId="77777777" w:rsidR="0011060E" w:rsidRDefault="001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BA4AC" w14:textId="77777777" w:rsidR="0011060E" w:rsidRDefault="0011060E">
      <w:r>
        <w:separator/>
      </w:r>
    </w:p>
  </w:footnote>
  <w:footnote w:type="continuationSeparator" w:id="0">
    <w:p w14:paraId="1C897B19" w14:textId="77777777" w:rsidR="0011060E" w:rsidRDefault="0011060E">
      <w:r>
        <w:continuationSeparator/>
      </w:r>
    </w:p>
  </w:footnote>
  <w:footnote w:id="1">
    <w:p w14:paraId="2274FB53" w14:textId="22E346B2" w:rsidR="008F6696" w:rsidRPr="00BD20BA" w:rsidRDefault="008F6696" w:rsidP="00396C7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DE5C96">
        <w:tab/>
      </w:r>
      <w:r w:rsidRPr="00CD1908">
        <w:t>Niniejsza ustawa w zakresie swojej regulacji wd</w:t>
      </w:r>
      <w:r>
        <w:t xml:space="preserve">raża </w:t>
      </w:r>
      <w:r w:rsidRPr="00BD20BA">
        <w:t>dyrektywę Parlamentu Europejskiego i Rady 2013/30/UE z dnia 12 czerwca 2013 r. w sprawie bezpieczeństwa działalności związanej ze złożami ropy naftowej i gazu ziemnego na obszarach morskich oraz zmiany dyrektywy 2004/35/WE (Dz. Urz. UE L 178 z 28.06.2013, str. 66).</w:t>
      </w:r>
    </w:p>
  </w:footnote>
  <w:footnote w:id="2">
    <w:p w14:paraId="7CDA53AC" w14:textId="248FE519" w:rsidR="008F6696" w:rsidRPr="00FF22C6" w:rsidRDefault="008F6696" w:rsidP="00396C76">
      <w:pPr>
        <w:pStyle w:val="ODNONIKtreodnonika"/>
      </w:pPr>
      <w:r w:rsidRPr="00FF22C6">
        <w:rPr>
          <w:rStyle w:val="Odwoanieprzypisudolnego"/>
        </w:rPr>
        <w:footnoteRef/>
      </w:r>
      <w:r w:rsidRPr="00FF22C6">
        <w:rPr>
          <w:vertAlign w:val="superscript"/>
        </w:rPr>
        <w:t>)</w:t>
      </w:r>
      <w:r w:rsidR="00DE5C96">
        <w:tab/>
      </w:r>
      <w:r w:rsidRPr="00FF22C6">
        <w:t>Niniejszą ustawą zmienia się ustawy: ustawę z dnia 21 marca 1991 r. o obszarach morskich Rzeczypospolitej Polskiej i administracji morskiej, ustawę z dnia 16 marca 1995 r. o zapobieganiu zanieczyszczaniu morza przez statki, ustawę z dnia 13 kwietnia 2007 r. o zapobieganiu szkodom w środowisku i ich naprawie, ustawę z dnia 18 sierpnia 2011 r. o bezpieczeństwie morskim</w:t>
      </w:r>
      <w:r w:rsidRPr="00775EE5">
        <w:t xml:space="preserve"> oraz </w:t>
      </w:r>
      <w:r w:rsidRPr="00FF22C6">
        <w:t>ustawę z dnia 31 sierpnia 2012 r. o Państwowej Komisji Badania Wypadków Morskich.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B58FD" w14:textId="14A340C3" w:rsidR="008F6696" w:rsidRPr="00B371CC" w:rsidRDefault="008F669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243D3">
      <w:rPr>
        <w:noProof/>
      </w:rPr>
      <w:t>26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efaultTableStyle w:val="TABELA2zszablonu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CE"/>
    <w:rsid w:val="000012DA"/>
    <w:rsid w:val="0000246E"/>
    <w:rsid w:val="00003862"/>
    <w:rsid w:val="000059D4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2F0F"/>
    <w:rsid w:val="00043495"/>
    <w:rsid w:val="00046A75"/>
    <w:rsid w:val="00047312"/>
    <w:rsid w:val="000508BD"/>
    <w:rsid w:val="000517AB"/>
    <w:rsid w:val="0005339C"/>
    <w:rsid w:val="0005571B"/>
    <w:rsid w:val="00056CBF"/>
    <w:rsid w:val="00057AB3"/>
    <w:rsid w:val="00060076"/>
    <w:rsid w:val="00060432"/>
    <w:rsid w:val="00060D5E"/>
    <w:rsid w:val="00060D87"/>
    <w:rsid w:val="000615A5"/>
    <w:rsid w:val="000615B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8A2"/>
    <w:rsid w:val="00083463"/>
    <w:rsid w:val="0008557B"/>
    <w:rsid w:val="00085CE7"/>
    <w:rsid w:val="00086FE0"/>
    <w:rsid w:val="000906EE"/>
    <w:rsid w:val="00091BA2"/>
    <w:rsid w:val="000944EF"/>
    <w:rsid w:val="00096D54"/>
    <w:rsid w:val="0009732D"/>
    <w:rsid w:val="000973F0"/>
    <w:rsid w:val="000A1296"/>
    <w:rsid w:val="000A142A"/>
    <w:rsid w:val="000A1C27"/>
    <w:rsid w:val="000A1DAD"/>
    <w:rsid w:val="000A2649"/>
    <w:rsid w:val="000A323B"/>
    <w:rsid w:val="000B298D"/>
    <w:rsid w:val="000B2B68"/>
    <w:rsid w:val="000B39F5"/>
    <w:rsid w:val="000B5B2D"/>
    <w:rsid w:val="000B5DCE"/>
    <w:rsid w:val="000C05BA"/>
    <w:rsid w:val="000C0E8F"/>
    <w:rsid w:val="000C4BC4"/>
    <w:rsid w:val="000C4E19"/>
    <w:rsid w:val="000D0110"/>
    <w:rsid w:val="000D2468"/>
    <w:rsid w:val="000D2B72"/>
    <w:rsid w:val="000D318A"/>
    <w:rsid w:val="000D561A"/>
    <w:rsid w:val="000D6173"/>
    <w:rsid w:val="000D6F83"/>
    <w:rsid w:val="000E25CC"/>
    <w:rsid w:val="000E3694"/>
    <w:rsid w:val="000E490F"/>
    <w:rsid w:val="000E5928"/>
    <w:rsid w:val="000E6241"/>
    <w:rsid w:val="000F2BE3"/>
    <w:rsid w:val="000F3D0D"/>
    <w:rsid w:val="000F6ED4"/>
    <w:rsid w:val="000F7A6E"/>
    <w:rsid w:val="001042BA"/>
    <w:rsid w:val="0010473E"/>
    <w:rsid w:val="001049AA"/>
    <w:rsid w:val="00106C58"/>
    <w:rsid w:val="00106D03"/>
    <w:rsid w:val="00110465"/>
    <w:rsid w:val="0011060E"/>
    <w:rsid w:val="00110628"/>
    <w:rsid w:val="0011245A"/>
    <w:rsid w:val="00112AE2"/>
    <w:rsid w:val="001143E1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BB6"/>
    <w:rsid w:val="00147A47"/>
    <w:rsid w:val="00147AA1"/>
    <w:rsid w:val="001520CF"/>
    <w:rsid w:val="0015667C"/>
    <w:rsid w:val="00157110"/>
    <w:rsid w:val="0015742A"/>
    <w:rsid w:val="00157511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853"/>
    <w:rsid w:val="00191E1F"/>
    <w:rsid w:val="0019473B"/>
    <w:rsid w:val="001952B1"/>
    <w:rsid w:val="00196E39"/>
    <w:rsid w:val="00197649"/>
    <w:rsid w:val="001A01FB"/>
    <w:rsid w:val="001A0C67"/>
    <w:rsid w:val="001A10E9"/>
    <w:rsid w:val="001A183D"/>
    <w:rsid w:val="001A2B65"/>
    <w:rsid w:val="001A3CD3"/>
    <w:rsid w:val="001A5BEF"/>
    <w:rsid w:val="001A7F15"/>
    <w:rsid w:val="001B342E"/>
    <w:rsid w:val="001C14F2"/>
    <w:rsid w:val="001C1832"/>
    <w:rsid w:val="001C188C"/>
    <w:rsid w:val="001D1783"/>
    <w:rsid w:val="001D4B5D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2821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744"/>
    <w:rsid w:val="00226130"/>
    <w:rsid w:val="002279C0"/>
    <w:rsid w:val="00235CF7"/>
    <w:rsid w:val="0023727E"/>
    <w:rsid w:val="00242081"/>
    <w:rsid w:val="00243777"/>
    <w:rsid w:val="002441CD"/>
    <w:rsid w:val="00246B3B"/>
    <w:rsid w:val="002501A3"/>
    <w:rsid w:val="0025166C"/>
    <w:rsid w:val="002555D4"/>
    <w:rsid w:val="00261A16"/>
    <w:rsid w:val="00263522"/>
    <w:rsid w:val="00264EC6"/>
    <w:rsid w:val="00267021"/>
    <w:rsid w:val="00270FEA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6B8"/>
    <w:rsid w:val="002B0F6B"/>
    <w:rsid w:val="002B23B8"/>
    <w:rsid w:val="002B3397"/>
    <w:rsid w:val="002B4429"/>
    <w:rsid w:val="002B68A6"/>
    <w:rsid w:val="002B7FAF"/>
    <w:rsid w:val="002C56A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759"/>
    <w:rsid w:val="002E5F79"/>
    <w:rsid w:val="002E64FA"/>
    <w:rsid w:val="002F0A00"/>
    <w:rsid w:val="002F0CFA"/>
    <w:rsid w:val="002F669F"/>
    <w:rsid w:val="00301C97"/>
    <w:rsid w:val="003046AF"/>
    <w:rsid w:val="00304DF9"/>
    <w:rsid w:val="003068D6"/>
    <w:rsid w:val="0031004C"/>
    <w:rsid w:val="003105F6"/>
    <w:rsid w:val="00311297"/>
    <w:rsid w:val="003113BE"/>
    <w:rsid w:val="003122CA"/>
    <w:rsid w:val="00313984"/>
    <w:rsid w:val="00313B9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962"/>
    <w:rsid w:val="00343D20"/>
    <w:rsid w:val="00345B9C"/>
    <w:rsid w:val="00347C6D"/>
    <w:rsid w:val="00352DAE"/>
    <w:rsid w:val="00354EB9"/>
    <w:rsid w:val="00355E0C"/>
    <w:rsid w:val="003568CB"/>
    <w:rsid w:val="003602AE"/>
    <w:rsid w:val="00360929"/>
    <w:rsid w:val="00361C53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BD6"/>
    <w:rsid w:val="00394423"/>
    <w:rsid w:val="00396942"/>
    <w:rsid w:val="00396B49"/>
    <w:rsid w:val="00396C76"/>
    <w:rsid w:val="00396E3E"/>
    <w:rsid w:val="003A14A9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B96"/>
    <w:rsid w:val="003E2BE1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99F"/>
    <w:rsid w:val="00407332"/>
    <w:rsid w:val="00407828"/>
    <w:rsid w:val="00413D8E"/>
    <w:rsid w:val="004140F2"/>
    <w:rsid w:val="00417B22"/>
    <w:rsid w:val="00421085"/>
    <w:rsid w:val="00423338"/>
    <w:rsid w:val="0042465E"/>
    <w:rsid w:val="00424DF7"/>
    <w:rsid w:val="00425CCE"/>
    <w:rsid w:val="0042722A"/>
    <w:rsid w:val="00432B76"/>
    <w:rsid w:val="00434D01"/>
    <w:rsid w:val="00435D26"/>
    <w:rsid w:val="004405BD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671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5E2"/>
    <w:rsid w:val="00491EDF"/>
    <w:rsid w:val="00492A3F"/>
    <w:rsid w:val="00494E1C"/>
    <w:rsid w:val="00494F62"/>
    <w:rsid w:val="004A2001"/>
    <w:rsid w:val="004A2F1E"/>
    <w:rsid w:val="004A3590"/>
    <w:rsid w:val="004A6AA2"/>
    <w:rsid w:val="004A7267"/>
    <w:rsid w:val="004B00A7"/>
    <w:rsid w:val="004B1A29"/>
    <w:rsid w:val="004B25E2"/>
    <w:rsid w:val="004B34D7"/>
    <w:rsid w:val="004B5037"/>
    <w:rsid w:val="004B5B2F"/>
    <w:rsid w:val="004B5D54"/>
    <w:rsid w:val="004B626A"/>
    <w:rsid w:val="004B660E"/>
    <w:rsid w:val="004B6625"/>
    <w:rsid w:val="004C05BD"/>
    <w:rsid w:val="004C3B06"/>
    <w:rsid w:val="004C3F97"/>
    <w:rsid w:val="004C5F66"/>
    <w:rsid w:val="004C7EE7"/>
    <w:rsid w:val="004D2DEE"/>
    <w:rsid w:val="004D2E1F"/>
    <w:rsid w:val="004D7FD9"/>
    <w:rsid w:val="004E1324"/>
    <w:rsid w:val="004E19A5"/>
    <w:rsid w:val="004E37E5"/>
    <w:rsid w:val="004E3FDB"/>
    <w:rsid w:val="004E65F4"/>
    <w:rsid w:val="004E66E7"/>
    <w:rsid w:val="004E7D4F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953"/>
    <w:rsid w:val="005224B5"/>
    <w:rsid w:val="00526DFC"/>
    <w:rsid w:val="00526F43"/>
    <w:rsid w:val="00527651"/>
    <w:rsid w:val="005320B5"/>
    <w:rsid w:val="005363AB"/>
    <w:rsid w:val="00544EF4"/>
    <w:rsid w:val="00545E53"/>
    <w:rsid w:val="00546628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7EC"/>
    <w:rsid w:val="00577BD6"/>
    <w:rsid w:val="0058133C"/>
    <w:rsid w:val="005835E7"/>
    <w:rsid w:val="0058397F"/>
    <w:rsid w:val="00583BF8"/>
    <w:rsid w:val="00585F33"/>
    <w:rsid w:val="00591124"/>
    <w:rsid w:val="005921A6"/>
    <w:rsid w:val="005930F0"/>
    <w:rsid w:val="0059511A"/>
    <w:rsid w:val="00597024"/>
    <w:rsid w:val="005970CA"/>
    <w:rsid w:val="005A0274"/>
    <w:rsid w:val="005A095C"/>
    <w:rsid w:val="005A669D"/>
    <w:rsid w:val="005A75D8"/>
    <w:rsid w:val="005B713E"/>
    <w:rsid w:val="005C0059"/>
    <w:rsid w:val="005C03B6"/>
    <w:rsid w:val="005C348E"/>
    <w:rsid w:val="005C68E1"/>
    <w:rsid w:val="005D3763"/>
    <w:rsid w:val="005D55E1"/>
    <w:rsid w:val="005E14F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7FF"/>
    <w:rsid w:val="00603A1A"/>
    <w:rsid w:val="006046D5"/>
    <w:rsid w:val="00607A93"/>
    <w:rsid w:val="00610C08"/>
    <w:rsid w:val="00611F74"/>
    <w:rsid w:val="0061507C"/>
    <w:rsid w:val="00615772"/>
    <w:rsid w:val="00621256"/>
    <w:rsid w:val="00621FCC"/>
    <w:rsid w:val="00622E4B"/>
    <w:rsid w:val="006270A3"/>
    <w:rsid w:val="006333DA"/>
    <w:rsid w:val="00635134"/>
    <w:rsid w:val="00635211"/>
    <w:rsid w:val="006356E2"/>
    <w:rsid w:val="0063716F"/>
    <w:rsid w:val="00640218"/>
    <w:rsid w:val="00642A65"/>
    <w:rsid w:val="0064320C"/>
    <w:rsid w:val="00645DCE"/>
    <w:rsid w:val="006465AC"/>
    <w:rsid w:val="006465BF"/>
    <w:rsid w:val="00653B22"/>
    <w:rsid w:val="00657BF4"/>
    <w:rsid w:val="006603FB"/>
    <w:rsid w:val="006608DF"/>
    <w:rsid w:val="006613CD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4A3"/>
    <w:rsid w:val="00692D12"/>
    <w:rsid w:val="006946BB"/>
    <w:rsid w:val="006969FA"/>
    <w:rsid w:val="006A08EF"/>
    <w:rsid w:val="006A2D1C"/>
    <w:rsid w:val="006A35D5"/>
    <w:rsid w:val="006A748A"/>
    <w:rsid w:val="006C419E"/>
    <w:rsid w:val="006C4A31"/>
    <w:rsid w:val="006C5AC2"/>
    <w:rsid w:val="006C6AFB"/>
    <w:rsid w:val="006C6EEB"/>
    <w:rsid w:val="006D2735"/>
    <w:rsid w:val="006D45B2"/>
    <w:rsid w:val="006D4DDD"/>
    <w:rsid w:val="006E032E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34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0611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AA6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43C"/>
    <w:rsid w:val="00771883"/>
    <w:rsid w:val="00776DC2"/>
    <w:rsid w:val="00780122"/>
    <w:rsid w:val="0078214B"/>
    <w:rsid w:val="0078498A"/>
    <w:rsid w:val="00787408"/>
    <w:rsid w:val="007878FE"/>
    <w:rsid w:val="00792207"/>
    <w:rsid w:val="007929E6"/>
    <w:rsid w:val="00792B64"/>
    <w:rsid w:val="00792E29"/>
    <w:rsid w:val="0079379A"/>
    <w:rsid w:val="00794953"/>
    <w:rsid w:val="007A1F2F"/>
    <w:rsid w:val="007A2A5C"/>
    <w:rsid w:val="007A5150"/>
    <w:rsid w:val="007A5373"/>
    <w:rsid w:val="007A545A"/>
    <w:rsid w:val="007A5DB5"/>
    <w:rsid w:val="007A69B0"/>
    <w:rsid w:val="007A789F"/>
    <w:rsid w:val="007B75BC"/>
    <w:rsid w:val="007C0BD6"/>
    <w:rsid w:val="007C1A2C"/>
    <w:rsid w:val="007C1EE9"/>
    <w:rsid w:val="007C2909"/>
    <w:rsid w:val="007C3806"/>
    <w:rsid w:val="007C3C22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7B6"/>
    <w:rsid w:val="007F54C3"/>
    <w:rsid w:val="00802949"/>
    <w:rsid w:val="0080301E"/>
    <w:rsid w:val="0080365F"/>
    <w:rsid w:val="00803CF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535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00F"/>
    <w:rsid w:val="008B21D2"/>
    <w:rsid w:val="008B2866"/>
    <w:rsid w:val="008B3859"/>
    <w:rsid w:val="008B436D"/>
    <w:rsid w:val="008B4701"/>
    <w:rsid w:val="008B4E49"/>
    <w:rsid w:val="008B7712"/>
    <w:rsid w:val="008B7B26"/>
    <w:rsid w:val="008C3524"/>
    <w:rsid w:val="008C4061"/>
    <w:rsid w:val="008C4217"/>
    <w:rsid w:val="008C4229"/>
    <w:rsid w:val="008C5BE0"/>
    <w:rsid w:val="008C7233"/>
    <w:rsid w:val="008D2434"/>
    <w:rsid w:val="008D3EE7"/>
    <w:rsid w:val="008D43E1"/>
    <w:rsid w:val="008E017C"/>
    <w:rsid w:val="008E171D"/>
    <w:rsid w:val="008E2785"/>
    <w:rsid w:val="008E2C4C"/>
    <w:rsid w:val="008E78A3"/>
    <w:rsid w:val="008F0654"/>
    <w:rsid w:val="008F06CB"/>
    <w:rsid w:val="008F2E83"/>
    <w:rsid w:val="008F3413"/>
    <w:rsid w:val="008F612A"/>
    <w:rsid w:val="008F6696"/>
    <w:rsid w:val="008F7B25"/>
    <w:rsid w:val="0090293D"/>
    <w:rsid w:val="009034DE"/>
    <w:rsid w:val="00905396"/>
    <w:rsid w:val="0090605D"/>
    <w:rsid w:val="00906419"/>
    <w:rsid w:val="00906F5E"/>
    <w:rsid w:val="00912889"/>
    <w:rsid w:val="00913A42"/>
    <w:rsid w:val="00913C21"/>
    <w:rsid w:val="00914167"/>
    <w:rsid w:val="009143DB"/>
    <w:rsid w:val="00915065"/>
    <w:rsid w:val="00917CE5"/>
    <w:rsid w:val="00921599"/>
    <w:rsid w:val="009217C0"/>
    <w:rsid w:val="00922444"/>
    <w:rsid w:val="00925241"/>
    <w:rsid w:val="00925CEC"/>
    <w:rsid w:val="00926A3F"/>
    <w:rsid w:val="0092794E"/>
    <w:rsid w:val="00930D30"/>
    <w:rsid w:val="009332A2"/>
    <w:rsid w:val="00933ECF"/>
    <w:rsid w:val="00937598"/>
    <w:rsid w:val="0093790B"/>
    <w:rsid w:val="00937A77"/>
    <w:rsid w:val="00943751"/>
    <w:rsid w:val="00946DD0"/>
    <w:rsid w:val="009509E6"/>
    <w:rsid w:val="00951873"/>
    <w:rsid w:val="00952018"/>
    <w:rsid w:val="00952800"/>
    <w:rsid w:val="0095300D"/>
    <w:rsid w:val="00956812"/>
    <w:rsid w:val="0095719A"/>
    <w:rsid w:val="00961A18"/>
    <w:rsid w:val="009621FC"/>
    <w:rsid w:val="009623E9"/>
    <w:rsid w:val="00963EEB"/>
    <w:rsid w:val="009648BC"/>
    <w:rsid w:val="00964C2F"/>
    <w:rsid w:val="00965F88"/>
    <w:rsid w:val="00975047"/>
    <w:rsid w:val="00975622"/>
    <w:rsid w:val="00984E03"/>
    <w:rsid w:val="0098592F"/>
    <w:rsid w:val="00987E85"/>
    <w:rsid w:val="009915DB"/>
    <w:rsid w:val="009A0D12"/>
    <w:rsid w:val="009A1987"/>
    <w:rsid w:val="009A2BEE"/>
    <w:rsid w:val="009A5289"/>
    <w:rsid w:val="009A7A53"/>
    <w:rsid w:val="009B0402"/>
    <w:rsid w:val="009B0B75"/>
    <w:rsid w:val="009B16DF"/>
    <w:rsid w:val="009B2A03"/>
    <w:rsid w:val="009B4CB2"/>
    <w:rsid w:val="009B4DBF"/>
    <w:rsid w:val="009B6701"/>
    <w:rsid w:val="009B6B99"/>
    <w:rsid w:val="009B6EF7"/>
    <w:rsid w:val="009B7000"/>
    <w:rsid w:val="009B739C"/>
    <w:rsid w:val="009C04EC"/>
    <w:rsid w:val="009C328C"/>
    <w:rsid w:val="009C4444"/>
    <w:rsid w:val="009C67AC"/>
    <w:rsid w:val="009C6FFD"/>
    <w:rsid w:val="009C79AD"/>
    <w:rsid w:val="009C7CA6"/>
    <w:rsid w:val="009D08DF"/>
    <w:rsid w:val="009D3316"/>
    <w:rsid w:val="009D55AA"/>
    <w:rsid w:val="009D7E81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2A26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480"/>
    <w:rsid w:val="00A437E1"/>
    <w:rsid w:val="00A4685E"/>
    <w:rsid w:val="00A50CD4"/>
    <w:rsid w:val="00A51191"/>
    <w:rsid w:val="00A56D62"/>
    <w:rsid w:val="00A56F07"/>
    <w:rsid w:val="00A5762C"/>
    <w:rsid w:val="00A57C08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0A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083"/>
    <w:rsid w:val="00AC4EA1"/>
    <w:rsid w:val="00AC5381"/>
    <w:rsid w:val="00AC5920"/>
    <w:rsid w:val="00AC6480"/>
    <w:rsid w:val="00AD0E65"/>
    <w:rsid w:val="00AD2BF2"/>
    <w:rsid w:val="00AD4E90"/>
    <w:rsid w:val="00AD5422"/>
    <w:rsid w:val="00AE23FD"/>
    <w:rsid w:val="00AE4179"/>
    <w:rsid w:val="00AE4425"/>
    <w:rsid w:val="00AE4FBE"/>
    <w:rsid w:val="00AE650F"/>
    <w:rsid w:val="00AE6555"/>
    <w:rsid w:val="00AE7D16"/>
    <w:rsid w:val="00AF13B1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8ED"/>
    <w:rsid w:val="00B31F9E"/>
    <w:rsid w:val="00B3268F"/>
    <w:rsid w:val="00B32C2C"/>
    <w:rsid w:val="00B33A1A"/>
    <w:rsid w:val="00B33E6C"/>
    <w:rsid w:val="00B371CC"/>
    <w:rsid w:val="00B41813"/>
    <w:rsid w:val="00B41CD9"/>
    <w:rsid w:val="00B427E6"/>
    <w:rsid w:val="00B428A6"/>
    <w:rsid w:val="00B43E1F"/>
    <w:rsid w:val="00B45FBC"/>
    <w:rsid w:val="00B51A7D"/>
    <w:rsid w:val="00B535C2"/>
    <w:rsid w:val="00B55544"/>
    <w:rsid w:val="00B56118"/>
    <w:rsid w:val="00B642E5"/>
    <w:rsid w:val="00B642FC"/>
    <w:rsid w:val="00B64D26"/>
    <w:rsid w:val="00B64FBB"/>
    <w:rsid w:val="00B70E22"/>
    <w:rsid w:val="00B76018"/>
    <w:rsid w:val="00B774CB"/>
    <w:rsid w:val="00B80402"/>
    <w:rsid w:val="00B80B9A"/>
    <w:rsid w:val="00B81DE9"/>
    <w:rsid w:val="00B830B7"/>
    <w:rsid w:val="00B848EA"/>
    <w:rsid w:val="00B84B2B"/>
    <w:rsid w:val="00B90500"/>
    <w:rsid w:val="00B9176C"/>
    <w:rsid w:val="00B935A4"/>
    <w:rsid w:val="00BA1DF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3A4"/>
    <w:rsid w:val="00BD0648"/>
    <w:rsid w:val="00BD0B56"/>
    <w:rsid w:val="00BD1040"/>
    <w:rsid w:val="00BD34AA"/>
    <w:rsid w:val="00BD796F"/>
    <w:rsid w:val="00BE004D"/>
    <w:rsid w:val="00BE0C44"/>
    <w:rsid w:val="00BE1B8B"/>
    <w:rsid w:val="00BE2A18"/>
    <w:rsid w:val="00BE2C01"/>
    <w:rsid w:val="00BE41EC"/>
    <w:rsid w:val="00BE56FB"/>
    <w:rsid w:val="00BF0460"/>
    <w:rsid w:val="00BF3DDE"/>
    <w:rsid w:val="00BF6589"/>
    <w:rsid w:val="00BF6F7F"/>
    <w:rsid w:val="00C00647"/>
    <w:rsid w:val="00C022EC"/>
    <w:rsid w:val="00C02764"/>
    <w:rsid w:val="00C031E3"/>
    <w:rsid w:val="00C04CEF"/>
    <w:rsid w:val="00C0662F"/>
    <w:rsid w:val="00C11943"/>
    <w:rsid w:val="00C12E96"/>
    <w:rsid w:val="00C14763"/>
    <w:rsid w:val="00C16141"/>
    <w:rsid w:val="00C2363F"/>
    <w:rsid w:val="00C236C8"/>
    <w:rsid w:val="00C243D3"/>
    <w:rsid w:val="00C260B1"/>
    <w:rsid w:val="00C26E56"/>
    <w:rsid w:val="00C31406"/>
    <w:rsid w:val="00C314FE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19A"/>
    <w:rsid w:val="00C667BE"/>
    <w:rsid w:val="00C6766B"/>
    <w:rsid w:val="00C72223"/>
    <w:rsid w:val="00C76417"/>
    <w:rsid w:val="00C7726F"/>
    <w:rsid w:val="00C823DA"/>
    <w:rsid w:val="00C8259F"/>
    <w:rsid w:val="00C82746"/>
    <w:rsid w:val="00C82BDC"/>
    <w:rsid w:val="00C8312F"/>
    <w:rsid w:val="00C84C47"/>
    <w:rsid w:val="00C858A4"/>
    <w:rsid w:val="00C86AFA"/>
    <w:rsid w:val="00CA2144"/>
    <w:rsid w:val="00CA5DE1"/>
    <w:rsid w:val="00CB09F4"/>
    <w:rsid w:val="00CB18D0"/>
    <w:rsid w:val="00CB1C8A"/>
    <w:rsid w:val="00CB24F5"/>
    <w:rsid w:val="00CB2663"/>
    <w:rsid w:val="00CB3BBE"/>
    <w:rsid w:val="00CB59E9"/>
    <w:rsid w:val="00CB5F6E"/>
    <w:rsid w:val="00CC0D6A"/>
    <w:rsid w:val="00CC2B33"/>
    <w:rsid w:val="00CC3831"/>
    <w:rsid w:val="00CC3E3D"/>
    <w:rsid w:val="00CC519B"/>
    <w:rsid w:val="00CC5808"/>
    <w:rsid w:val="00CD12C1"/>
    <w:rsid w:val="00CD214E"/>
    <w:rsid w:val="00CD46FA"/>
    <w:rsid w:val="00CD5973"/>
    <w:rsid w:val="00CE31A6"/>
    <w:rsid w:val="00CF09AA"/>
    <w:rsid w:val="00CF1A48"/>
    <w:rsid w:val="00CF2E1A"/>
    <w:rsid w:val="00CF4813"/>
    <w:rsid w:val="00CF5233"/>
    <w:rsid w:val="00CF557D"/>
    <w:rsid w:val="00D029B8"/>
    <w:rsid w:val="00D02F60"/>
    <w:rsid w:val="00D0464E"/>
    <w:rsid w:val="00D04A96"/>
    <w:rsid w:val="00D07A7B"/>
    <w:rsid w:val="00D10E06"/>
    <w:rsid w:val="00D1308E"/>
    <w:rsid w:val="00D15197"/>
    <w:rsid w:val="00D16820"/>
    <w:rsid w:val="00D169C8"/>
    <w:rsid w:val="00D1793F"/>
    <w:rsid w:val="00D21FFA"/>
    <w:rsid w:val="00D22AF5"/>
    <w:rsid w:val="00D235EA"/>
    <w:rsid w:val="00D247A9"/>
    <w:rsid w:val="00D32721"/>
    <w:rsid w:val="00D328DC"/>
    <w:rsid w:val="00D33387"/>
    <w:rsid w:val="00D37586"/>
    <w:rsid w:val="00D402FB"/>
    <w:rsid w:val="00D47D7A"/>
    <w:rsid w:val="00D50ABD"/>
    <w:rsid w:val="00D534C2"/>
    <w:rsid w:val="00D55290"/>
    <w:rsid w:val="00D57791"/>
    <w:rsid w:val="00D6046A"/>
    <w:rsid w:val="00D62870"/>
    <w:rsid w:val="00D628A3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7D9"/>
    <w:rsid w:val="00D90E69"/>
    <w:rsid w:val="00D91368"/>
    <w:rsid w:val="00D93106"/>
    <w:rsid w:val="00D933E9"/>
    <w:rsid w:val="00D93EB2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E23"/>
    <w:rsid w:val="00DC1C6B"/>
    <w:rsid w:val="00DC2C2E"/>
    <w:rsid w:val="00DC4AF0"/>
    <w:rsid w:val="00DC7886"/>
    <w:rsid w:val="00DD0CF2"/>
    <w:rsid w:val="00DE1554"/>
    <w:rsid w:val="00DE2901"/>
    <w:rsid w:val="00DE3732"/>
    <w:rsid w:val="00DE590F"/>
    <w:rsid w:val="00DE5C96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8B9"/>
    <w:rsid w:val="00E46308"/>
    <w:rsid w:val="00E46FBF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A96"/>
    <w:rsid w:val="00E66C50"/>
    <w:rsid w:val="00E679D3"/>
    <w:rsid w:val="00E71208"/>
    <w:rsid w:val="00E71444"/>
    <w:rsid w:val="00E71C91"/>
    <w:rsid w:val="00E720A1"/>
    <w:rsid w:val="00E75DDA"/>
    <w:rsid w:val="00E773E8"/>
    <w:rsid w:val="00E82AE9"/>
    <w:rsid w:val="00E83ADD"/>
    <w:rsid w:val="00E84F38"/>
    <w:rsid w:val="00E85623"/>
    <w:rsid w:val="00E87441"/>
    <w:rsid w:val="00E91FAE"/>
    <w:rsid w:val="00E92212"/>
    <w:rsid w:val="00E94D1F"/>
    <w:rsid w:val="00E9526D"/>
    <w:rsid w:val="00E96E3F"/>
    <w:rsid w:val="00EA270C"/>
    <w:rsid w:val="00EA4974"/>
    <w:rsid w:val="00EA532E"/>
    <w:rsid w:val="00EA78FC"/>
    <w:rsid w:val="00EB06D9"/>
    <w:rsid w:val="00EB192B"/>
    <w:rsid w:val="00EB19ED"/>
    <w:rsid w:val="00EB1CAB"/>
    <w:rsid w:val="00EB7D28"/>
    <w:rsid w:val="00EC0F5A"/>
    <w:rsid w:val="00EC4265"/>
    <w:rsid w:val="00EC4CEB"/>
    <w:rsid w:val="00EC659E"/>
    <w:rsid w:val="00ED2072"/>
    <w:rsid w:val="00ED2AE0"/>
    <w:rsid w:val="00ED367C"/>
    <w:rsid w:val="00ED5553"/>
    <w:rsid w:val="00ED5E36"/>
    <w:rsid w:val="00ED6961"/>
    <w:rsid w:val="00EF0B96"/>
    <w:rsid w:val="00EF3486"/>
    <w:rsid w:val="00EF47AF"/>
    <w:rsid w:val="00EF53B6"/>
    <w:rsid w:val="00EF6475"/>
    <w:rsid w:val="00F00B73"/>
    <w:rsid w:val="00F025C3"/>
    <w:rsid w:val="00F115CA"/>
    <w:rsid w:val="00F14817"/>
    <w:rsid w:val="00F14EBA"/>
    <w:rsid w:val="00F1510F"/>
    <w:rsid w:val="00F1533A"/>
    <w:rsid w:val="00F15E5A"/>
    <w:rsid w:val="00F16D6E"/>
    <w:rsid w:val="00F17F0A"/>
    <w:rsid w:val="00F2668F"/>
    <w:rsid w:val="00F2742F"/>
    <w:rsid w:val="00F2753B"/>
    <w:rsid w:val="00F32805"/>
    <w:rsid w:val="00F33F8B"/>
    <w:rsid w:val="00F340B2"/>
    <w:rsid w:val="00F43390"/>
    <w:rsid w:val="00F443B2"/>
    <w:rsid w:val="00F458D8"/>
    <w:rsid w:val="00F50237"/>
    <w:rsid w:val="00F51BE8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FBE"/>
    <w:rsid w:val="00F74C59"/>
    <w:rsid w:val="00F75C3A"/>
    <w:rsid w:val="00F82E30"/>
    <w:rsid w:val="00F831CB"/>
    <w:rsid w:val="00F83F51"/>
    <w:rsid w:val="00F84060"/>
    <w:rsid w:val="00F848A3"/>
    <w:rsid w:val="00F84ACF"/>
    <w:rsid w:val="00F85742"/>
    <w:rsid w:val="00F85BF8"/>
    <w:rsid w:val="00F871CE"/>
    <w:rsid w:val="00F87802"/>
    <w:rsid w:val="00F92C0A"/>
    <w:rsid w:val="00F93FB8"/>
    <w:rsid w:val="00F9415B"/>
    <w:rsid w:val="00FA13C2"/>
    <w:rsid w:val="00FA3E0A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00C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6D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iPriority="22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0" w:uiPriority="0" w:unhideWhenUsed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semiHidden="0" w:uiPriority="0" w:unhideWhenUsed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396C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396C76"/>
    <w:rPr>
      <w:b/>
      <w:bCs/>
    </w:rPr>
  </w:style>
  <w:style w:type="paragraph" w:styleId="NormalnyWeb">
    <w:name w:val="Normal (Web)"/>
    <w:basedOn w:val="Normalny"/>
    <w:uiPriority w:val="99"/>
    <w:unhideWhenUsed/>
    <w:rsid w:val="00396C7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uiPriority w:val="99"/>
    <w:unhideWhenUsed/>
    <w:rsid w:val="00396C76"/>
    <w:rPr>
      <w:color w:val="0000FF"/>
      <w:u w:val="single"/>
    </w:rPr>
  </w:style>
  <w:style w:type="paragraph" w:styleId="Poprawka">
    <w:name w:val="Revision"/>
    <w:hidden/>
    <w:uiPriority w:val="99"/>
    <w:semiHidden/>
    <w:rsid w:val="00396C76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C76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C76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396C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iPriority="22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0" w:uiPriority="0" w:unhideWhenUsed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semiHidden="0" w:uiPriority="0" w:unhideWhenUsed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396C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396C76"/>
    <w:rPr>
      <w:b/>
      <w:bCs/>
    </w:rPr>
  </w:style>
  <w:style w:type="paragraph" w:styleId="NormalnyWeb">
    <w:name w:val="Normal (Web)"/>
    <w:basedOn w:val="Normalny"/>
    <w:uiPriority w:val="99"/>
    <w:unhideWhenUsed/>
    <w:rsid w:val="00396C7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uiPriority w:val="99"/>
    <w:unhideWhenUsed/>
    <w:rsid w:val="00396C76"/>
    <w:rPr>
      <w:color w:val="0000FF"/>
      <w:u w:val="single"/>
    </w:rPr>
  </w:style>
  <w:style w:type="paragraph" w:styleId="Poprawka">
    <w:name w:val="Revision"/>
    <w:hidden/>
    <w:uiPriority w:val="99"/>
    <w:semiHidden/>
    <w:rsid w:val="00396C76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C76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C76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396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E77390-3C3C-480B-BBB7-D3A32281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7732</Words>
  <Characters>46977</Characters>
  <Application>Microsoft Office Word</Application>
  <DocSecurity>0</DocSecurity>
  <Lines>391</Lines>
  <Paragraphs>109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Jarosław Deminet</dc:creator>
  <cp:lastModifiedBy>Ewa A. Genert</cp:lastModifiedBy>
  <cp:revision>2</cp:revision>
  <cp:lastPrinted>2012-04-23T06:39:00Z</cp:lastPrinted>
  <dcterms:created xsi:type="dcterms:W3CDTF">2017-04-13T08:33:00Z</dcterms:created>
  <dcterms:modified xsi:type="dcterms:W3CDTF">2017-04-13T08:33:00Z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