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B23" w:rsidRPr="00AD598D" w:rsidRDefault="00AD598D">
      <w:pPr>
        <w:pStyle w:val="Domylnie"/>
        <w:jc w:val="right"/>
        <w:rPr>
          <w:rFonts w:ascii="Times New Roman" w:eastAsia="Times New Roman" w:hAnsi="Times New Roman" w:cs="Times New Roman"/>
          <w:sz w:val="24"/>
          <w:szCs w:val="24"/>
          <w:lang w:val="pl-PL"/>
        </w:rPr>
      </w:pPr>
      <w:bookmarkStart w:id="0" w:name="_GoBack"/>
      <w:bookmarkEnd w:id="0"/>
      <w:r w:rsidRPr="00AD598D">
        <w:rPr>
          <w:rFonts w:ascii="Times New Roman" w:hAnsi="Times New Roman"/>
          <w:iCs/>
          <w:sz w:val="24"/>
          <w:szCs w:val="24"/>
          <w:lang w:val="pl-PL"/>
        </w:rPr>
        <w:t>PROJEKT</w:t>
      </w:r>
      <w:r w:rsidRPr="00AD598D">
        <w:rPr>
          <w:rFonts w:ascii="Times New Roman" w:hAnsi="Times New Roman"/>
          <w:b/>
          <w:bCs/>
          <w:sz w:val="24"/>
          <w:szCs w:val="24"/>
          <w:lang w:val="pl-PL"/>
        </w:rPr>
        <w:t xml:space="preserve"> </w:t>
      </w:r>
    </w:p>
    <w:p w:rsidR="00944B23" w:rsidRPr="00BF3BFA" w:rsidRDefault="00944B23">
      <w:pPr>
        <w:pStyle w:val="Domylnie"/>
        <w:rPr>
          <w:rFonts w:ascii="Times New Roman" w:eastAsia="Times New Roman" w:hAnsi="Times New Roman" w:cs="Times New Roman"/>
          <w:sz w:val="24"/>
          <w:szCs w:val="24"/>
          <w:lang w:val="pl-PL"/>
        </w:rPr>
      </w:pPr>
    </w:p>
    <w:p w:rsidR="00944B23" w:rsidRPr="00AD598D" w:rsidRDefault="00AD598D">
      <w:pPr>
        <w:pStyle w:val="Domylnie"/>
        <w:jc w:val="center"/>
        <w:rPr>
          <w:rFonts w:ascii="Times New Roman" w:eastAsia="Times New Roman" w:hAnsi="Times New Roman" w:cs="Times New Roman"/>
          <w:b/>
          <w:sz w:val="24"/>
          <w:szCs w:val="24"/>
          <w:lang w:val="pl-PL"/>
        </w:rPr>
      </w:pPr>
      <w:r w:rsidRPr="00AD598D">
        <w:rPr>
          <w:rFonts w:ascii="Times New Roman" w:hAnsi="Times New Roman"/>
          <w:b/>
          <w:sz w:val="24"/>
          <w:szCs w:val="24"/>
          <w:lang w:val="pl-PL"/>
        </w:rPr>
        <w:t>USTAWA</w:t>
      </w:r>
    </w:p>
    <w:p w:rsidR="00944B23" w:rsidRPr="00AD598D" w:rsidRDefault="0028338D">
      <w:pPr>
        <w:pStyle w:val="Domylnie"/>
        <w:jc w:val="center"/>
        <w:rPr>
          <w:rFonts w:ascii="Times New Roman" w:eastAsia="Times New Roman" w:hAnsi="Times New Roman" w:cs="Times New Roman"/>
          <w:b/>
          <w:bCs/>
          <w:sz w:val="24"/>
          <w:szCs w:val="24"/>
          <w:lang w:val="pl-PL"/>
        </w:rPr>
      </w:pPr>
      <w:r w:rsidRPr="00AD598D">
        <w:rPr>
          <w:rFonts w:ascii="Times New Roman" w:hAnsi="Times New Roman"/>
          <w:b/>
          <w:sz w:val="24"/>
          <w:szCs w:val="24"/>
          <w:lang w:val="pl-PL"/>
        </w:rPr>
        <w:t>z dnia … 2017 r.</w:t>
      </w:r>
    </w:p>
    <w:p w:rsidR="00944B23" w:rsidRPr="00AD598D" w:rsidRDefault="0028338D">
      <w:pPr>
        <w:pStyle w:val="Domylnie"/>
        <w:jc w:val="center"/>
        <w:rPr>
          <w:rFonts w:ascii="Times New Roman" w:eastAsia="Times New Roman" w:hAnsi="Times New Roman" w:cs="Times New Roman"/>
          <w:b/>
          <w:sz w:val="24"/>
          <w:szCs w:val="24"/>
          <w:lang w:val="pl-PL"/>
        </w:rPr>
      </w:pPr>
      <w:r w:rsidRPr="00AD598D">
        <w:rPr>
          <w:rFonts w:ascii="Times New Roman" w:hAnsi="Times New Roman"/>
          <w:b/>
          <w:bCs/>
          <w:sz w:val="24"/>
          <w:szCs w:val="24"/>
          <w:lang w:val="pl-PL"/>
        </w:rPr>
        <w:t xml:space="preserve">o zmianie ustawy Prawo o ruchu drogowym </w:t>
      </w:r>
    </w:p>
    <w:p w:rsidR="00944B23" w:rsidRPr="00AD598D" w:rsidRDefault="00944B23">
      <w:pPr>
        <w:pStyle w:val="Domylnie"/>
        <w:jc w:val="center"/>
        <w:rPr>
          <w:rFonts w:ascii="Times New Roman" w:eastAsia="Times New Roman" w:hAnsi="Times New Roman" w:cs="Times New Roman"/>
          <w:sz w:val="24"/>
          <w:szCs w:val="24"/>
          <w:lang w:val="pl-PL"/>
        </w:rPr>
      </w:pPr>
    </w:p>
    <w:p w:rsidR="00944B23" w:rsidRPr="00AD598D" w:rsidRDefault="0028338D" w:rsidP="00AD598D">
      <w:pPr>
        <w:pStyle w:val="Domylnie"/>
        <w:spacing w:line="360" w:lineRule="auto"/>
        <w:jc w:val="both"/>
        <w:rPr>
          <w:rFonts w:ascii="Times New Roman" w:eastAsia="Times New Roman" w:hAnsi="Times New Roman" w:cs="Times New Roman"/>
          <w:sz w:val="24"/>
          <w:szCs w:val="24"/>
          <w:lang w:val="pl-PL"/>
        </w:rPr>
      </w:pPr>
      <w:r w:rsidRPr="00AD598D">
        <w:rPr>
          <w:rFonts w:ascii="Times New Roman" w:hAnsi="Times New Roman"/>
          <w:b/>
          <w:bCs/>
          <w:sz w:val="24"/>
          <w:szCs w:val="24"/>
          <w:lang w:val="pl-PL"/>
        </w:rPr>
        <w:t>Art. 1.</w:t>
      </w:r>
      <w:r w:rsidRPr="00AD598D">
        <w:rPr>
          <w:rFonts w:ascii="Times New Roman" w:hAnsi="Times New Roman"/>
          <w:sz w:val="24"/>
          <w:szCs w:val="24"/>
          <w:lang w:val="pl-PL"/>
        </w:rPr>
        <w:t xml:space="preserve"> W ustawie z dnia 20 czerwca 1997 r. Prawo o ruchu drogowym (Dz.U. z 1997 r. nr 98 poz. 602 ze zm.) wprowadza się następujące zmiany:</w:t>
      </w:r>
    </w:p>
    <w:p w:rsidR="00944B23" w:rsidRPr="00AD598D" w:rsidRDefault="0028338D" w:rsidP="00AD598D">
      <w:pPr>
        <w:pStyle w:val="Domylnie"/>
        <w:spacing w:line="360" w:lineRule="auto"/>
        <w:jc w:val="both"/>
        <w:rPr>
          <w:rFonts w:ascii="Times New Roman" w:eastAsia="Times New Roman" w:hAnsi="Times New Roman" w:cs="Times New Roman"/>
          <w:sz w:val="24"/>
          <w:szCs w:val="24"/>
          <w:lang w:val="pl-PL"/>
        </w:rPr>
      </w:pPr>
      <w:r w:rsidRPr="00AD598D">
        <w:rPr>
          <w:rFonts w:ascii="Times New Roman" w:hAnsi="Times New Roman"/>
          <w:sz w:val="24"/>
          <w:szCs w:val="24"/>
          <w:lang w:val="pl-PL"/>
        </w:rPr>
        <w:t xml:space="preserve">1) w art. 53 ust. 2 pkt 1 lit. c otrzymuje brzmienie: </w:t>
      </w:r>
    </w:p>
    <w:p w:rsidR="00944B23" w:rsidRPr="00AD598D" w:rsidRDefault="0028338D" w:rsidP="00AD598D">
      <w:pPr>
        <w:pStyle w:val="Domylnie"/>
        <w:spacing w:line="360" w:lineRule="auto"/>
        <w:jc w:val="both"/>
        <w:rPr>
          <w:sz w:val="24"/>
          <w:szCs w:val="24"/>
          <w:lang w:val="pl-PL"/>
        </w:rPr>
      </w:pPr>
      <w:r w:rsidRPr="00AD598D">
        <w:rPr>
          <w:rFonts w:ascii="Times New Roman" w:hAnsi="Times New Roman"/>
          <w:sz w:val="24"/>
          <w:szCs w:val="24"/>
          <w:lang w:val="pl-PL"/>
        </w:rPr>
        <w:t>„c) w wykonywaniu zadań związanych bezpośrednio z zapewnieniem bezpieczeństwa osób zajmujących kierownicze stanowiska państwowe wymienione w ust. 2a.”;</w:t>
      </w:r>
    </w:p>
    <w:p w:rsidR="00944B23" w:rsidRPr="00AD598D" w:rsidRDefault="0028338D">
      <w:pPr>
        <w:pStyle w:val="Domylnie"/>
        <w:jc w:val="both"/>
        <w:rPr>
          <w:rFonts w:ascii="Times New Roman" w:eastAsia="Times New Roman" w:hAnsi="Times New Roman" w:cs="Times New Roman"/>
          <w:sz w:val="24"/>
          <w:szCs w:val="24"/>
          <w:lang w:val="pl-PL"/>
        </w:rPr>
      </w:pPr>
      <w:r w:rsidRPr="00AD598D">
        <w:rPr>
          <w:rFonts w:ascii="Times New Roman" w:hAnsi="Times New Roman"/>
          <w:sz w:val="24"/>
          <w:szCs w:val="24"/>
          <w:lang w:val="pl-PL"/>
        </w:rPr>
        <w:t>2) w art. 53:</w:t>
      </w:r>
    </w:p>
    <w:p w:rsidR="00944B23" w:rsidRPr="00AD598D" w:rsidRDefault="0028338D" w:rsidP="00AD598D">
      <w:pPr>
        <w:pStyle w:val="Domylnie"/>
        <w:spacing w:line="360" w:lineRule="auto"/>
        <w:jc w:val="both"/>
        <w:rPr>
          <w:rFonts w:ascii="Times New Roman" w:eastAsia="Times New Roman" w:hAnsi="Times New Roman" w:cs="Times New Roman"/>
          <w:sz w:val="24"/>
          <w:szCs w:val="24"/>
          <w:lang w:val="pl-PL"/>
        </w:rPr>
      </w:pPr>
      <w:r w:rsidRPr="00AD598D">
        <w:rPr>
          <w:rFonts w:ascii="Times New Roman" w:eastAsia="Times New Roman" w:hAnsi="Times New Roman" w:cs="Times New Roman"/>
          <w:sz w:val="24"/>
          <w:szCs w:val="24"/>
          <w:lang w:val="pl-PL"/>
        </w:rPr>
        <w:t xml:space="preserve">a) </w:t>
      </w:r>
      <w:r w:rsidRPr="00AD598D">
        <w:rPr>
          <w:rFonts w:ascii="Times New Roman" w:hAnsi="Times New Roman"/>
          <w:sz w:val="24"/>
          <w:szCs w:val="24"/>
          <w:lang w:val="pl-PL"/>
        </w:rPr>
        <w:t xml:space="preserve">po ust. 2 dodaje się ust. 2a w brzmieniu: </w:t>
      </w:r>
    </w:p>
    <w:p w:rsidR="00944B23" w:rsidRPr="00AD598D" w:rsidRDefault="0028338D" w:rsidP="00AD598D">
      <w:pPr>
        <w:pStyle w:val="Domylnie"/>
        <w:spacing w:line="360" w:lineRule="auto"/>
        <w:jc w:val="both"/>
        <w:rPr>
          <w:rFonts w:ascii="Times New Roman" w:eastAsia="Times New Roman" w:hAnsi="Times New Roman" w:cs="Times New Roman"/>
          <w:sz w:val="24"/>
          <w:szCs w:val="24"/>
          <w:lang w:val="pl-PL"/>
        </w:rPr>
      </w:pPr>
      <w:r w:rsidRPr="00AD598D">
        <w:rPr>
          <w:rFonts w:ascii="Times New Roman" w:hAnsi="Times New Roman"/>
          <w:sz w:val="24"/>
          <w:szCs w:val="24"/>
          <w:lang w:val="pl-PL"/>
        </w:rPr>
        <w:t>„2a. Osobami, zajmującymi kierownicze stanowiska państwowe, o których mowa w ust. 2 są wyłącznie:</w:t>
      </w:r>
    </w:p>
    <w:p w:rsidR="00944B23" w:rsidRPr="00AD598D" w:rsidRDefault="0028338D" w:rsidP="00AD598D">
      <w:pPr>
        <w:pStyle w:val="Domylnie"/>
        <w:spacing w:line="360" w:lineRule="auto"/>
        <w:jc w:val="both"/>
        <w:rPr>
          <w:rFonts w:ascii="Times New Roman" w:eastAsia="Times New Roman" w:hAnsi="Times New Roman" w:cs="Times New Roman"/>
          <w:sz w:val="24"/>
          <w:szCs w:val="24"/>
          <w:lang w:val="pl-PL"/>
        </w:rPr>
      </w:pPr>
      <w:r w:rsidRPr="00AD598D">
        <w:rPr>
          <w:rFonts w:ascii="Times New Roman" w:hAnsi="Times New Roman"/>
          <w:sz w:val="24"/>
          <w:szCs w:val="24"/>
          <w:lang w:val="pl-PL"/>
        </w:rPr>
        <w:t>1) Prezydent Rzeczypospolitej Polskiej;</w:t>
      </w:r>
    </w:p>
    <w:p w:rsidR="00944B23" w:rsidRPr="00AD598D" w:rsidRDefault="0028338D" w:rsidP="00AD598D">
      <w:pPr>
        <w:pStyle w:val="Domylnie"/>
        <w:spacing w:line="360" w:lineRule="auto"/>
        <w:jc w:val="both"/>
        <w:rPr>
          <w:rFonts w:ascii="Times New Roman" w:eastAsia="Times New Roman" w:hAnsi="Times New Roman" w:cs="Times New Roman"/>
          <w:sz w:val="24"/>
          <w:szCs w:val="24"/>
          <w:lang w:val="pl-PL"/>
        </w:rPr>
      </w:pPr>
      <w:r w:rsidRPr="00AD598D">
        <w:rPr>
          <w:rFonts w:ascii="Times New Roman" w:hAnsi="Times New Roman"/>
          <w:sz w:val="24"/>
          <w:szCs w:val="24"/>
          <w:lang w:val="pl-PL"/>
        </w:rPr>
        <w:t>2) Prezes Rady Ministrów;</w:t>
      </w:r>
    </w:p>
    <w:p w:rsidR="00944B23" w:rsidRPr="00AD598D" w:rsidRDefault="0028338D" w:rsidP="00AD598D">
      <w:pPr>
        <w:pStyle w:val="Domylnie"/>
        <w:spacing w:line="360" w:lineRule="auto"/>
        <w:jc w:val="both"/>
        <w:rPr>
          <w:sz w:val="24"/>
          <w:szCs w:val="24"/>
          <w:lang w:val="pl-PL"/>
        </w:rPr>
      </w:pPr>
      <w:r w:rsidRPr="00AD598D">
        <w:rPr>
          <w:rFonts w:ascii="Times New Roman" w:hAnsi="Times New Roman"/>
          <w:sz w:val="24"/>
          <w:szCs w:val="24"/>
          <w:lang w:val="pl-PL"/>
        </w:rPr>
        <w:t>3) osoby wchodzące w skład delegacji obcych państw, w tym głowy obcyc</w:t>
      </w:r>
      <w:r w:rsidR="00AD598D">
        <w:rPr>
          <w:rFonts w:ascii="Times New Roman" w:hAnsi="Times New Roman"/>
          <w:sz w:val="24"/>
          <w:szCs w:val="24"/>
          <w:lang w:val="pl-PL"/>
        </w:rPr>
        <w:t xml:space="preserve">h państw </w:t>
      </w:r>
      <w:r w:rsidRPr="00AD598D">
        <w:rPr>
          <w:rFonts w:ascii="Times New Roman" w:hAnsi="Times New Roman"/>
          <w:sz w:val="24"/>
          <w:szCs w:val="24"/>
          <w:lang w:val="pl-PL"/>
        </w:rPr>
        <w:t>lub delegacji organizacji międzynarodowych przebywające na terytorium Rzeczypospolitej Polskiej;”</w:t>
      </w:r>
    </w:p>
    <w:p w:rsidR="00944B23" w:rsidRPr="00AD598D" w:rsidRDefault="0028338D">
      <w:pPr>
        <w:pStyle w:val="Domylnie"/>
        <w:jc w:val="both"/>
        <w:rPr>
          <w:rFonts w:ascii="Times New Roman" w:eastAsia="Times New Roman" w:hAnsi="Times New Roman" w:cs="Times New Roman"/>
          <w:sz w:val="24"/>
          <w:szCs w:val="24"/>
          <w:lang w:val="pl-PL"/>
        </w:rPr>
      </w:pPr>
      <w:r w:rsidRPr="00AD598D">
        <w:rPr>
          <w:rFonts w:ascii="Times New Roman" w:hAnsi="Times New Roman"/>
          <w:sz w:val="24"/>
          <w:szCs w:val="24"/>
          <w:lang w:val="pl-PL"/>
        </w:rPr>
        <w:t xml:space="preserve">b) po ust. 2a dodaje się ust. 2b w brzmieniu: </w:t>
      </w:r>
    </w:p>
    <w:p w:rsidR="00AD598D" w:rsidRDefault="0028338D" w:rsidP="00AD598D">
      <w:pPr>
        <w:pStyle w:val="Domylnie"/>
        <w:spacing w:line="360" w:lineRule="auto"/>
        <w:jc w:val="both"/>
        <w:rPr>
          <w:sz w:val="24"/>
          <w:szCs w:val="24"/>
          <w:lang w:val="pl-PL"/>
        </w:rPr>
      </w:pPr>
      <w:r w:rsidRPr="00AD598D">
        <w:rPr>
          <w:rFonts w:ascii="Times New Roman" w:hAnsi="Times New Roman"/>
          <w:sz w:val="24"/>
          <w:szCs w:val="24"/>
          <w:lang w:val="pl-PL"/>
        </w:rPr>
        <w:t>„2b. Katalog osób wymienionych w ust. 2a nie może zostać rozszerzony przez przepisy wykonawcze wydane na podstawie ust. 4.”;</w:t>
      </w:r>
    </w:p>
    <w:p w:rsidR="00944B23" w:rsidRPr="00AD598D" w:rsidRDefault="0028338D" w:rsidP="00AD598D">
      <w:pPr>
        <w:pStyle w:val="Domylnie"/>
        <w:spacing w:line="360" w:lineRule="auto"/>
        <w:jc w:val="both"/>
        <w:rPr>
          <w:rFonts w:ascii="Times New Roman" w:eastAsia="Times New Roman" w:hAnsi="Times New Roman" w:cs="Times New Roman"/>
          <w:sz w:val="24"/>
          <w:szCs w:val="24"/>
          <w:lang w:val="pl-PL"/>
        </w:rPr>
      </w:pPr>
      <w:r w:rsidRPr="00AD598D">
        <w:rPr>
          <w:rFonts w:ascii="Times New Roman" w:hAnsi="Times New Roman"/>
          <w:sz w:val="24"/>
          <w:szCs w:val="24"/>
          <w:lang w:val="pl-PL"/>
        </w:rPr>
        <w:t xml:space="preserve">c) po ust. 2b dodaje się ust. 2c w brzmieniu: </w:t>
      </w:r>
    </w:p>
    <w:p w:rsidR="00AD598D" w:rsidRDefault="0028338D" w:rsidP="00AD598D">
      <w:pPr>
        <w:pStyle w:val="Domylnie"/>
        <w:spacing w:line="360" w:lineRule="auto"/>
        <w:jc w:val="both"/>
        <w:rPr>
          <w:rFonts w:ascii="Times New Roman" w:eastAsia="Times New Roman" w:hAnsi="Times New Roman" w:cs="Times New Roman"/>
          <w:sz w:val="24"/>
          <w:szCs w:val="24"/>
          <w:lang w:val="pl-PL"/>
        </w:rPr>
      </w:pPr>
      <w:r w:rsidRPr="00AD598D">
        <w:rPr>
          <w:rFonts w:ascii="Times New Roman" w:hAnsi="Times New Roman"/>
          <w:sz w:val="24"/>
          <w:szCs w:val="24"/>
          <w:lang w:val="pl-PL"/>
        </w:rPr>
        <w:t xml:space="preserve">„2c. Osoby wymienione w ust. 2a mogą korzystać z przejazdu samochodem uprzywilejowanym wyłącznie w związku z wykonywaniem obowiązków bezpośrednio związanych z pełnionym urzędem. Osoby wymienione w ust. 2a nie mogą korzystać z przejazdu samochodem uprzywilejowanym w celu prywatnym.”. </w:t>
      </w:r>
    </w:p>
    <w:p w:rsidR="00944B23" w:rsidRPr="00AD598D" w:rsidRDefault="0028338D">
      <w:pPr>
        <w:pStyle w:val="Domylnie"/>
        <w:jc w:val="both"/>
        <w:rPr>
          <w:rFonts w:ascii="Times New Roman" w:eastAsia="Times New Roman" w:hAnsi="Times New Roman" w:cs="Times New Roman"/>
          <w:sz w:val="24"/>
          <w:szCs w:val="24"/>
          <w:lang w:val="pl-PL"/>
        </w:rPr>
      </w:pPr>
      <w:r w:rsidRPr="00AD598D">
        <w:rPr>
          <w:rFonts w:ascii="Times New Roman" w:hAnsi="Times New Roman"/>
          <w:b/>
          <w:bCs/>
          <w:sz w:val="24"/>
          <w:szCs w:val="24"/>
          <w:lang w:val="pl-PL"/>
        </w:rPr>
        <w:t xml:space="preserve">Art. 2. </w:t>
      </w:r>
      <w:r w:rsidRPr="00AD598D">
        <w:rPr>
          <w:rFonts w:ascii="Times New Roman" w:hAnsi="Times New Roman"/>
          <w:sz w:val="24"/>
          <w:szCs w:val="24"/>
          <w:lang w:val="pl-PL"/>
        </w:rPr>
        <w:t xml:space="preserve">Ustawa wchodzi w życie po upływie 30 dni od dnia ogłoszenia. </w:t>
      </w:r>
    </w:p>
    <w:p w:rsidR="00BF3BFA" w:rsidRDefault="00BF3BFA">
      <w:pPr>
        <w:rPr>
          <w:rFonts w:ascii="Arial Unicode MS" w:hAnsi="Arial Unicode MS" w:cs="Arial Unicode MS"/>
          <w:color w:val="000000"/>
          <w:u w:color="000000"/>
          <w:lang w:val="pl-PL" w:eastAsia="en-GB"/>
        </w:rPr>
      </w:pPr>
      <w:r>
        <w:rPr>
          <w:rFonts w:ascii="Arial Unicode MS" w:hAnsi="Arial Unicode MS" w:cs="Arial Unicode MS"/>
          <w:lang w:val="pl-PL"/>
        </w:rPr>
        <w:br w:type="page"/>
      </w:r>
    </w:p>
    <w:p w:rsidR="00944B23" w:rsidRPr="00BF3BFA" w:rsidRDefault="0028338D">
      <w:pPr>
        <w:pStyle w:val="Domylnie"/>
        <w:spacing w:line="360" w:lineRule="auto"/>
        <w:jc w:val="center"/>
        <w:rPr>
          <w:rFonts w:ascii="Times New Roman" w:eastAsia="Times New Roman" w:hAnsi="Times New Roman" w:cs="Times New Roman"/>
          <w:sz w:val="24"/>
          <w:szCs w:val="24"/>
          <w:lang w:val="pl-PL"/>
        </w:rPr>
      </w:pPr>
      <w:r w:rsidRPr="00BF3BFA">
        <w:rPr>
          <w:rFonts w:ascii="Times New Roman" w:hAnsi="Times New Roman"/>
          <w:b/>
          <w:bCs/>
          <w:sz w:val="24"/>
          <w:szCs w:val="24"/>
          <w:lang w:val="pl-PL"/>
        </w:rPr>
        <w:lastRenderedPageBreak/>
        <w:t>UZASADNIENIE</w:t>
      </w:r>
    </w:p>
    <w:p w:rsidR="008568AF" w:rsidRDefault="0028338D" w:rsidP="00AD598D">
      <w:pPr>
        <w:pStyle w:val="Domylnie"/>
        <w:spacing w:line="360" w:lineRule="auto"/>
        <w:jc w:val="both"/>
        <w:rPr>
          <w:rFonts w:ascii="Times New Roman" w:hAnsi="Times New Roman"/>
          <w:sz w:val="24"/>
          <w:szCs w:val="24"/>
          <w:lang w:val="pl-PL"/>
        </w:rPr>
      </w:pPr>
      <w:r w:rsidRPr="00BF3BFA">
        <w:rPr>
          <w:rFonts w:ascii="Times New Roman" w:hAnsi="Times New Roman"/>
          <w:sz w:val="24"/>
          <w:szCs w:val="24"/>
          <w:lang w:val="pl-PL"/>
        </w:rPr>
        <w:t xml:space="preserve">Przedmiotem niniejszego projektu ustawy jest </w:t>
      </w:r>
      <w:r w:rsidR="00BF3BFA">
        <w:rPr>
          <w:rFonts w:ascii="Times New Roman" w:hAnsi="Times New Roman"/>
          <w:sz w:val="24"/>
          <w:szCs w:val="24"/>
          <w:lang w:val="pl-PL"/>
        </w:rPr>
        <w:t>ograniczenie katalogu</w:t>
      </w:r>
      <w:r w:rsidRPr="00BF3BFA">
        <w:rPr>
          <w:rFonts w:ascii="Times New Roman" w:hAnsi="Times New Roman"/>
          <w:sz w:val="24"/>
          <w:szCs w:val="24"/>
          <w:lang w:val="pl-PL"/>
        </w:rPr>
        <w:t xml:space="preserve"> osób, które mogą korzystać z przejazdów kolumną pojazdów uprzywilejowanych</w:t>
      </w:r>
      <w:r w:rsidR="00BF3BFA">
        <w:rPr>
          <w:rFonts w:ascii="Times New Roman" w:hAnsi="Times New Roman"/>
          <w:sz w:val="24"/>
          <w:szCs w:val="24"/>
          <w:lang w:val="pl-PL"/>
        </w:rPr>
        <w:t xml:space="preserve"> do</w:t>
      </w:r>
      <w:r w:rsidR="008568AF">
        <w:rPr>
          <w:rFonts w:ascii="Times New Roman" w:hAnsi="Times New Roman"/>
          <w:sz w:val="24"/>
          <w:szCs w:val="24"/>
          <w:lang w:val="pl-PL"/>
        </w:rPr>
        <w:t xml:space="preserve"> trzech kategorii osób: Prezydenta RP, Prezesa Rady Ministrów oraz zagranicznych delegacji dyplomatycznych (w </w:t>
      </w:r>
      <w:r w:rsidR="00207ABE">
        <w:rPr>
          <w:rFonts w:ascii="Times New Roman" w:hAnsi="Times New Roman"/>
          <w:sz w:val="24"/>
          <w:szCs w:val="24"/>
          <w:lang w:val="pl-PL"/>
        </w:rPr>
        <w:t xml:space="preserve">tym w </w:t>
      </w:r>
      <w:r w:rsidR="008568AF">
        <w:rPr>
          <w:rFonts w:ascii="Times New Roman" w:hAnsi="Times New Roman"/>
          <w:sz w:val="24"/>
          <w:szCs w:val="24"/>
          <w:lang w:val="pl-PL"/>
        </w:rPr>
        <w:t xml:space="preserve">szczególności, </w:t>
      </w:r>
      <w:r w:rsidR="00207ABE">
        <w:rPr>
          <w:rFonts w:ascii="Times New Roman" w:hAnsi="Times New Roman"/>
          <w:sz w:val="24"/>
          <w:szCs w:val="24"/>
          <w:lang w:val="pl-PL"/>
        </w:rPr>
        <w:t>delegacje głów państw</w:t>
      </w:r>
      <w:r w:rsidR="008568AF">
        <w:rPr>
          <w:rFonts w:ascii="Times New Roman" w:hAnsi="Times New Roman"/>
          <w:sz w:val="24"/>
          <w:szCs w:val="24"/>
          <w:lang w:val="pl-PL"/>
        </w:rPr>
        <w:t>)</w:t>
      </w:r>
      <w:r w:rsidRPr="00BF3BFA">
        <w:rPr>
          <w:rFonts w:ascii="Times New Roman" w:hAnsi="Times New Roman"/>
          <w:sz w:val="24"/>
          <w:szCs w:val="24"/>
          <w:lang w:val="pl-PL"/>
        </w:rPr>
        <w:t>.</w:t>
      </w:r>
      <w:r w:rsidR="00C37B7A">
        <w:rPr>
          <w:rFonts w:ascii="Times New Roman" w:hAnsi="Times New Roman"/>
          <w:sz w:val="24"/>
          <w:szCs w:val="24"/>
          <w:lang w:val="pl-PL"/>
        </w:rPr>
        <w:t xml:space="preserve"> Nowelizacja zawiera wyrażony wprost zakaz wykorzystywania przejazdu pojazdem uprzywilejowanych do celów prywatnych uprawnionych osób, a więc wyklucza więc przejazd</w:t>
      </w:r>
      <w:r w:rsidR="00EB3025">
        <w:rPr>
          <w:rFonts w:ascii="Times New Roman" w:hAnsi="Times New Roman"/>
          <w:sz w:val="24"/>
          <w:szCs w:val="24"/>
          <w:lang w:val="pl-PL"/>
        </w:rPr>
        <w:t xml:space="preserve"> w formie uprzywilejowanej</w:t>
      </w:r>
      <w:r w:rsidR="00C37B7A">
        <w:rPr>
          <w:rFonts w:ascii="Times New Roman" w:hAnsi="Times New Roman"/>
          <w:sz w:val="24"/>
          <w:szCs w:val="24"/>
          <w:lang w:val="pl-PL"/>
        </w:rPr>
        <w:t xml:space="preserve"> z pracy do domu.</w:t>
      </w:r>
    </w:p>
    <w:p w:rsidR="00944B23" w:rsidRPr="0047489E" w:rsidRDefault="00BF3BFA" w:rsidP="00AD598D">
      <w:pPr>
        <w:pStyle w:val="Domylnie"/>
        <w:spacing w:line="360" w:lineRule="auto"/>
        <w:jc w:val="both"/>
        <w:rPr>
          <w:rFonts w:ascii="Times New Roman" w:eastAsia="Times New Roman" w:hAnsi="Times New Roman" w:cs="Times New Roman"/>
          <w:color w:val="auto"/>
          <w:sz w:val="24"/>
          <w:szCs w:val="24"/>
          <w:lang w:val="pl-PL"/>
        </w:rPr>
      </w:pPr>
      <w:r>
        <w:rPr>
          <w:rFonts w:ascii="Times New Roman" w:hAnsi="Times New Roman"/>
          <w:sz w:val="24"/>
          <w:szCs w:val="24"/>
          <w:lang w:val="pl-PL"/>
        </w:rPr>
        <w:t xml:space="preserve">Wnosząc niniejszy projekt, projektodawca kieruje się </w:t>
      </w:r>
      <w:r w:rsidR="0028338D" w:rsidRPr="00BF3BFA">
        <w:rPr>
          <w:rFonts w:ascii="Times New Roman" w:hAnsi="Times New Roman"/>
          <w:sz w:val="24"/>
          <w:szCs w:val="24"/>
          <w:lang w:val="pl-PL"/>
        </w:rPr>
        <w:t>troską o stan bezpieczeństwa Obywateli, urzędników p</w:t>
      </w:r>
      <w:r w:rsidR="0028338D" w:rsidRPr="0047489E">
        <w:rPr>
          <w:rFonts w:ascii="Times New Roman" w:hAnsi="Times New Roman"/>
          <w:color w:val="auto"/>
          <w:sz w:val="24"/>
          <w:szCs w:val="24"/>
          <w:lang w:val="pl-PL"/>
        </w:rPr>
        <w:t>aństwowych</w:t>
      </w:r>
      <w:r w:rsidRPr="0047489E">
        <w:rPr>
          <w:rFonts w:ascii="Times New Roman" w:hAnsi="Times New Roman"/>
          <w:color w:val="auto"/>
          <w:sz w:val="24"/>
          <w:szCs w:val="24"/>
          <w:lang w:val="pl-PL"/>
        </w:rPr>
        <w:t>. Projekt ten jest podyktowany również</w:t>
      </w:r>
      <w:r w:rsidR="0028338D" w:rsidRPr="0047489E">
        <w:rPr>
          <w:rFonts w:ascii="Times New Roman" w:hAnsi="Times New Roman"/>
          <w:color w:val="auto"/>
          <w:sz w:val="24"/>
          <w:szCs w:val="24"/>
          <w:lang w:val="pl-PL"/>
        </w:rPr>
        <w:t xml:space="preserve"> szeregiem nieprawidłowości, które powstały w wyniku nadużywania przywileju polegającego na przejeździe samochodem uprzywilejowanym przez wysokich urzędników państwowych.</w:t>
      </w:r>
    </w:p>
    <w:p w:rsidR="00BF3BFA" w:rsidRPr="0047489E" w:rsidRDefault="00BF3BFA" w:rsidP="00AD598D">
      <w:pPr>
        <w:pStyle w:val="Domylnie"/>
        <w:spacing w:line="360" w:lineRule="auto"/>
        <w:jc w:val="both"/>
        <w:rPr>
          <w:rFonts w:ascii="Times New Roman" w:hAnsi="Times New Roman"/>
          <w:color w:val="auto"/>
          <w:sz w:val="24"/>
          <w:szCs w:val="24"/>
          <w:lang w:val="pl-PL"/>
        </w:rPr>
      </w:pPr>
      <w:r w:rsidRPr="0047489E">
        <w:rPr>
          <w:rFonts w:ascii="Times New Roman" w:hAnsi="Times New Roman"/>
          <w:color w:val="auto"/>
          <w:sz w:val="24"/>
          <w:szCs w:val="24"/>
          <w:lang w:val="pl-PL"/>
        </w:rPr>
        <w:t>Obecnie</w:t>
      </w:r>
      <w:r w:rsidR="008568AF" w:rsidRPr="0047489E">
        <w:rPr>
          <w:rFonts w:ascii="Times New Roman" w:hAnsi="Times New Roman"/>
          <w:color w:val="auto"/>
          <w:sz w:val="24"/>
          <w:szCs w:val="24"/>
          <w:lang w:val="pl-PL"/>
        </w:rPr>
        <w:t xml:space="preserve"> katalog osób, którym przysługuje przejazd kolumną samochodów uprzywilejowanych jest niezwykle szeroki. Wynika to z przepisu rozporządzeni</w:t>
      </w:r>
      <w:r w:rsidR="00AD598D">
        <w:rPr>
          <w:rFonts w:ascii="Times New Roman" w:hAnsi="Times New Roman"/>
          <w:color w:val="auto"/>
          <w:sz w:val="24"/>
          <w:szCs w:val="24"/>
          <w:lang w:val="pl-PL"/>
        </w:rPr>
        <w:t>a Ministra Spraw Wewnętrznych i </w:t>
      </w:r>
      <w:r w:rsidR="008568AF" w:rsidRPr="0047489E">
        <w:rPr>
          <w:rFonts w:ascii="Times New Roman" w:hAnsi="Times New Roman"/>
          <w:color w:val="auto"/>
          <w:sz w:val="24"/>
          <w:szCs w:val="24"/>
          <w:lang w:val="pl-PL"/>
        </w:rPr>
        <w:t>Administracji w sprawie okoliczności, w jakich są używane pojazdy uprzywile</w:t>
      </w:r>
      <w:r w:rsidR="00AD598D">
        <w:rPr>
          <w:rFonts w:ascii="Times New Roman" w:hAnsi="Times New Roman"/>
          <w:color w:val="auto"/>
          <w:sz w:val="24"/>
          <w:szCs w:val="24"/>
          <w:lang w:val="pl-PL"/>
        </w:rPr>
        <w:t>jowane w </w:t>
      </w:r>
      <w:r w:rsidR="008568AF" w:rsidRPr="0047489E">
        <w:rPr>
          <w:rFonts w:ascii="Times New Roman" w:hAnsi="Times New Roman"/>
          <w:color w:val="auto"/>
          <w:sz w:val="24"/>
          <w:szCs w:val="24"/>
          <w:lang w:val="pl-PL"/>
        </w:rPr>
        <w:t>kolumnach, który upoważnia ministra właściwego do spraw wewnętrznych do nadania takiego przywileju „os</w:t>
      </w:r>
      <w:r w:rsidR="008568AF" w:rsidRPr="0047489E">
        <w:rPr>
          <w:rFonts w:ascii="Times New Roman" w:hAnsi="Times New Roman"/>
          <w:color w:val="auto"/>
          <w:sz w:val="24"/>
          <w:szCs w:val="24"/>
          <w:lang w:val="es-ES_tradnl"/>
        </w:rPr>
        <w:t>obom</w:t>
      </w:r>
      <w:r w:rsidR="008568AF" w:rsidRPr="0047489E">
        <w:rPr>
          <w:rFonts w:ascii="Times New Roman" w:hAnsi="Times New Roman"/>
          <w:color w:val="auto"/>
          <w:sz w:val="24"/>
          <w:szCs w:val="24"/>
          <w:lang w:val="pl-PL"/>
        </w:rPr>
        <w:t>, kt</w:t>
      </w:r>
      <w:r w:rsidR="008568AF" w:rsidRPr="0047489E">
        <w:rPr>
          <w:rFonts w:ascii="Times New Roman" w:hAnsi="Times New Roman"/>
          <w:color w:val="auto"/>
          <w:sz w:val="24"/>
          <w:szCs w:val="24"/>
          <w:lang w:val="es-ES_tradnl"/>
        </w:rPr>
        <w:t>ó</w:t>
      </w:r>
      <w:r w:rsidR="008568AF" w:rsidRPr="0047489E">
        <w:rPr>
          <w:rFonts w:ascii="Times New Roman" w:hAnsi="Times New Roman"/>
          <w:color w:val="auto"/>
          <w:sz w:val="24"/>
          <w:szCs w:val="24"/>
          <w:lang w:val="pl-PL"/>
        </w:rPr>
        <w:t>re ze względu na dobro p</w:t>
      </w:r>
      <w:r w:rsidR="00AD598D">
        <w:rPr>
          <w:rFonts w:ascii="Times New Roman" w:hAnsi="Times New Roman"/>
          <w:color w:val="auto"/>
          <w:sz w:val="24"/>
          <w:szCs w:val="24"/>
          <w:lang w:val="pl-PL"/>
        </w:rPr>
        <w:t>aństwa należy objąć ochroną”. W </w:t>
      </w:r>
      <w:r w:rsidR="008568AF" w:rsidRPr="0047489E">
        <w:rPr>
          <w:rFonts w:ascii="Times New Roman" w:hAnsi="Times New Roman"/>
          <w:color w:val="auto"/>
          <w:sz w:val="24"/>
          <w:szCs w:val="24"/>
          <w:lang w:val="pl-PL"/>
        </w:rPr>
        <w:t xml:space="preserve">praktyce, więc uprawnionym do przejazdu pojazdem uprzywilejowanym może zostać </w:t>
      </w:r>
      <w:r w:rsidR="00AD598D">
        <w:rPr>
          <w:rFonts w:ascii="Times New Roman" w:hAnsi="Times New Roman"/>
          <w:color w:val="auto"/>
          <w:sz w:val="24"/>
          <w:szCs w:val="24"/>
          <w:lang w:val="pl-PL"/>
        </w:rPr>
        <w:t>np. Prezydent RP</w:t>
      </w:r>
      <w:r w:rsidR="008568AF" w:rsidRPr="0047489E">
        <w:rPr>
          <w:rFonts w:ascii="Times New Roman" w:hAnsi="Times New Roman"/>
          <w:color w:val="auto"/>
          <w:sz w:val="24"/>
          <w:szCs w:val="24"/>
          <w:lang w:val="pl-PL"/>
        </w:rPr>
        <w:t xml:space="preserve"> ale również rzecznik Ministerstwa Obrony Narodowej.</w:t>
      </w:r>
    </w:p>
    <w:p w:rsidR="008568AF" w:rsidRPr="0047489E" w:rsidRDefault="008568AF" w:rsidP="00AD598D">
      <w:pPr>
        <w:pStyle w:val="Domylnie"/>
        <w:spacing w:line="360" w:lineRule="auto"/>
        <w:jc w:val="both"/>
        <w:rPr>
          <w:rFonts w:ascii="Times New Roman" w:hAnsi="Times New Roman"/>
          <w:color w:val="auto"/>
          <w:sz w:val="24"/>
          <w:szCs w:val="24"/>
          <w:lang w:val="pl-PL"/>
        </w:rPr>
      </w:pPr>
      <w:r w:rsidRPr="0047489E">
        <w:rPr>
          <w:rFonts w:ascii="Times New Roman" w:hAnsi="Times New Roman"/>
          <w:color w:val="auto"/>
          <w:sz w:val="24"/>
          <w:szCs w:val="24"/>
          <w:lang w:val="pl-PL"/>
        </w:rPr>
        <w:t xml:space="preserve">Ponadto przepisy prawa o ruchu drogowym określa </w:t>
      </w:r>
      <w:r w:rsidR="00A8330A" w:rsidRPr="0047489E">
        <w:rPr>
          <w:rFonts w:ascii="Times New Roman" w:hAnsi="Times New Roman"/>
          <w:color w:val="auto"/>
          <w:sz w:val="24"/>
          <w:szCs w:val="24"/>
          <w:lang w:val="pl-PL"/>
        </w:rPr>
        <w:t>„osoby zajmujące kierownicze stanowiska państwowe”</w:t>
      </w:r>
      <w:r w:rsidRPr="0047489E">
        <w:rPr>
          <w:rFonts w:ascii="Times New Roman" w:hAnsi="Times New Roman"/>
          <w:color w:val="auto"/>
          <w:sz w:val="24"/>
          <w:szCs w:val="24"/>
          <w:lang w:val="pl-PL"/>
        </w:rPr>
        <w:t xml:space="preserve">, </w:t>
      </w:r>
      <w:r w:rsidR="00A8330A" w:rsidRPr="0047489E">
        <w:rPr>
          <w:rFonts w:ascii="Times New Roman" w:hAnsi="Times New Roman"/>
          <w:color w:val="auto"/>
          <w:sz w:val="24"/>
          <w:szCs w:val="24"/>
          <w:lang w:val="pl-PL"/>
        </w:rPr>
        <w:t>jako osoby będące</w:t>
      </w:r>
      <w:r w:rsidRPr="0047489E">
        <w:rPr>
          <w:rFonts w:ascii="Times New Roman" w:hAnsi="Times New Roman"/>
          <w:color w:val="auto"/>
          <w:sz w:val="24"/>
          <w:szCs w:val="24"/>
          <w:lang w:val="pl-PL"/>
        </w:rPr>
        <w:t xml:space="preserve"> w szczególności uprawnione do korzystania z przejazdu pojazdami uprzywilejowanymi (a więc z pomini</w:t>
      </w:r>
      <w:r w:rsidR="00A8330A" w:rsidRPr="0047489E">
        <w:rPr>
          <w:rFonts w:ascii="Times New Roman" w:hAnsi="Times New Roman"/>
          <w:color w:val="auto"/>
          <w:sz w:val="24"/>
          <w:szCs w:val="24"/>
          <w:lang w:val="pl-PL"/>
        </w:rPr>
        <w:t>ęciem przepisów o ruchu drogowym</w:t>
      </w:r>
      <w:r w:rsidRPr="0047489E">
        <w:rPr>
          <w:rFonts w:ascii="Times New Roman" w:hAnsi="Times New Roman"/>
          <w:color w:val="auto"/>
          <w:sz w:val="24"/>
          <w:szCs w:val="24"/>
          <w:lang w:val="pl-PL"/>
        </w:rPr>
        <w:t>)</w:t>
      </w:r>
      <w:r w:rsidR="00A8330A" w:rsidRPr="0047489E">
        <w:rPr>
          <w:rFonts w:ascii="Times New Roman" w:hAnsi="Times New Roman"/>
          <w:color w:val="auto"/>
          <w:sz w:val="24"/>
          <w:szCs w:val="24"/>
          <w:lang w:val="pl-PL"/>
        </w:rPr>
        <w:t>. Zgodnie z przepisami ustawy z dnia 31 lipca 1981 r. o wynagrodzeniu osób zajmujących kierownicze stanowiska państwowe są to:</w:t>
      </w:r>
    </w:p>
    <w:p w:rsidR="00944B23" w:rsidRPr="0047489E" w:rsidRDefault="0028338D" w:rsidP="00AD598D">
      <w:pPr>
        <w:pStyle w:val="Domylnie"/>
        <w:numPr>
          <w:ilvl w:val="0"/>
          <w:numId w:val="2"/>
        </w:numPr>
        <w:spacing w:line="360" w:lineRule="auto"/>
        <w:jc w:val="both"/>
        <w:rPr>
          <w:rFonts w:ascii="Times New Roman" w:eastAsia="Times New Roman" w:hAnsi="Times New Roman" w:cs="Times New Roman"/>
          <w:color w:val="auto"/>
          <w:sz w:val="24"/>
          <w:szCs w:val="24"/>
        </w:rPr>
      </w:pPr>
      <w:r w:rsidRPr="0047489E">
        <w:rPr>
          <w:rFonts w:ascii="Times New Roman" w:hAnsi="Times New Roman"/>
          <w:color w:val="auto"/>
          <w:sz w:val="24"/>
          <w:szCs w:val="24"/>
        </w:rPr>
        <w:t>Prezydent Rzeczypospolitej Polskiej;</w:t>
      </w:r>
    </w:p>
    <w:p w:rsidR="00944B23" w:rsidRPr="0047489E" w:rsidRDefault="0028338D" w:rsidP="00AD598D">
      <w:pPr>
        <w:pStyle w:val="Domylnie"/>
        <w:numPr>
          <w:ilvl w:val="0"/>
          <w:numId w:val="2"/>
        </w:numPr>
        <w:spacing w:line="360" w:lineRule="auto"/>
        <w:jc w:val="both"/>
        <w:rPr>
          <w:rFonts w:ascii="Times New Roman" w:eastAsia="Times New Roman" w:hAnsi="Times New Roman" w:cs="Times New Roman"/>
          <w:color w:val="auto"/>
          <w:sz w:val="24"/>
          <w:szCs w:val="24"/>
          <w:lang w:val="pl-PL"/>
        </w:rPr>
      </w:pPr>
      <w:r w:rsidRPr="0047489E">
        <w:rPr>
          <w:rFonts w:ascii="Times New Roman" w:hAnsi="Times New Roman"/>
          <w:color w:val="auto"/>
          <w:sz w:val="24"/>
          <w:szCs w:val="24"/>
          <w:lang w:val="pl-PL"/>
        </w:rPr>
        <w:t>Marszałek, Marszałek Senatu, Prezes Rady Ministrów, wicemarszałek Sejmu, wicemarszałek Senatu, wiceprezes Rady Ministrów, Prezes Najwyższej Izby Kontroli, minister, Prezes Narodowego Banku Polskiego, Rzecznik Praw Obywatelskich, Rzecznik Praw Dziecka, Rzecznik Finansowy, Generalny Inspektor Ochrony Danych Osobowych, Prezes Instytutu Pamięci Narodowej – Komisji Ścigania Zbrodni przeciwko Narodowi Polskiemu, Przewodniczą</w:t>
      </w:r>
      <w:r w:rsidR="00A8330A" w:rsidRPr="0047489E">
        <w:rPr>
          <w:rFonts w:ascii="Times New Roman" w:hAnsi="Times New Roman"/>
          <w:color w:val="auto"/>
          <w:sz w:val="24"/>
          <w:szCs w:val="24"/>
          <w:lang w:val="pl-PL"/>
        </w:rPr>
        <w:t xml:space="preserve">cy Krajowej Rady Radiofonii </w:t>
      </w:r>
      <w:r w:rsidR="00AD598D">
        <w:rPr>
          <w:rFonts w:ascii="Times New Roman" w:hAnsi="Times New Roman"/>
          <w:color w:val="auto"/>
          <w:sz w:val="24"/>
          <w:szCs w:val="24"/>
          <w:lang w:val="pl-PL"/>
        </w:rPr>
        <w:t>i </w:t>
      </w:r>
      <w:r w:rsidRPr="0047489E">
        <w:rPr>
          <w:rFonts w:ascii="Times New Roman" w:hAnsi="Times New Roman"/>
          <w:color w:val="auto"/>
          <w:sz w:val="24"/>
          <w:szCs w:val="24"/>
          <w:lang w:val="pl-PL"/>
        </w:rPr>
        <w:t xml:space="preserve">Telewizji, Prezes Prokuratorii Generalnej Skarbu Państwa, wiceprezes Najwyższej </w:t>
      </w:r>
      <w:r w:rsidRPr="0047489E">
        <w:rPr>
          <w:rFonts w:ascii="Times New Roman" w:hAnsi="Times New Roman"/>
          <w:color w:val="auto"/>
          <w:sz w:val="24"/>
          <w:szCs w:val="24"/>
          <w:lang w:val="pl-PL"/>
        </w:rPr>
        <w:lastRenderedPageBreak/>
        <w:t xml:space="preserve">Izby Kontroli, Szef Kancelarii Sejmu, Szef Kancelarii Senatu, zastępca Szefa Kancelarii Sejmu, zastępca Szefa Kancelarii Senatu, Szef Kancelarii Prezesa Rady Ministrów, Szef Służby Cywilnej, Główny Inspektor Pracy, zastępca Głównego Inspektora Pracy, Kierownik Krajowego Biura Wyborczego; </w:t>
      </w:r>
    </w:p>
    <w:p w:rsidR="00944B23" w:rsidRPr="0047489E" w:rsidRDefault="0028338D" w:rsidP="00AD598D">
      <w:pPr>
        <w:pStyle w:val="Domylnie"/>
        <w:numPr>
          <w:ilvl w:val="0"/>
          <w:numId w:val="2"/>
        </w:numPr>
        <w:spacing w:line="360" w:lineRule="auto"/>
        <w:jc w:val="both"/>
        <w:rPr>
          <w:rFonts w:ascii="Times New Roman" w:eastAsia="Times New Roman" w:hAnsi="Times New Roman" w:cs="Times New Roman"/>
          <w:color w:val="auto"/>
          <w:sz w:val="24"/>
          <w:szCs w:val="24"/>
          <w:lang w:val="pl-PL"/>
        </w:rPr>
      </w:pPr>
      <w:r w:rsidRPr="0047489E">
        <w:rPr>
          <w:rFonts w:ascii="Times New Roman" w:hAnsi="Times New Roman"/>
          <w:color w:val="auto"/>
          <w:sz w:val="24"/>
          <w:szCs w:val="24"/>
          <w:lang w:val="pl-PL"/>
        </w:rPr>
        <w:t xml:space="preserve">Minister Stanu, Szef Kancelarii Prezydenta, zastępca Szefa Kancelarii Prezydenta, zastępca Prokuratora Generalnego, wiceprezes Prokuratorii Generalnej Skarbu Państwa; </w:t>
      </w:r>
    </w:p>
    <w:p w:rsidR="00944B23" w:rsidRPr="0047489E" w:rsidRDefault="0028338D" w:rsidP="00AD598D">
      <w:pPr>
        <w:pStyle w:val="Domylnie"/>
        <w:numPr>
          <w:ilvl w:val="0"/>
          <w:numId w:val="2"/>
        </w:numPr>
        <w:spacing w:line="360" w:lineRule="auto"/>
        <w:jc w:val="both"/>
        <w:rPr>
          <w:rFonts w:ascii="Times New Roman" w:eastAsia="Times New Roman" w:hAnsi="Times New Roman" w:cs="Times New Roman"/>
          <w:color w:val="auto"/>
          <w:sz w:val="24"/>
          <w:szCs w:val="24"/>
          <w:lang w:val="pl-PL"/>
        </w:rPr>
      </w:pPr>
      <w:r w:rsidRPr="0047489E">
        <w:rPr>
          <w:rFonts w:ascii="Times New Roman" w:hAnsi="Times New Roman"/>
          <w:color w:val="auto"/>
          <w:sz w:val="24"/>
          <w:szCs w:val="24"/>
          <w:lang w:val="pl-PL"/>
        </w:rPr>
        <w:t>Prezes Polskiej Akademii Nauk, sekretarz stanu, członek Krajowe</w:t>
      </w:r>
      <w:r w:rsidR="00AD598D">
        <w:rPr>
          <w:rFonts w:ascii="Times New Roman" w:hAnsi="Times New Roman"/>
          <w:color w:val="auto"/>
          <w:sz w:val="24"/>
          <w:szCs w:val="24"/>
          <w:lang w:val="pl-PL"/>
        </w:rPr>
        <w:t>j Rady Radiofonii i </w:t>
      </w:r>
      <w:r w:rsidRPr="0047489E">
        <w:rPr>
          <w:rFonts w:ascii="Times New Roman" w:hAnsi="Times New Roman"/>
          <w:color w:val="auto"/>
          <w:sz w:val="24"/>
          <w:szCs w:val="24"/>
          <w:lang w:val="pl-PL"/>
        </w:rPr>
        <w:t>Telewizji, pierwszy zastępca Prezesa Narodowego Banku Polskiego, podsekretarz stanu (wiceminister), wiceprezes Narodowego Banku Polskiego, Zastępca Rzecznika Praw Obywatelskich, Zastępca Rzecznika Praw Dziecka, Zastępca Generalnego Inspektor Ochrony Danych Osobowych, Zastępca Rzecznika Finansowego, kierownik urzędu centralnego, wiceprezes Polskiej Akademii Nauk, wojewoda, zastępca kierownika urzędu centralnego, wicewojewoda.</w:t>
      </w:r>
    </w:p>
    <w:p w:rsidR="00944B23" w:rsidRPr="0047489E" w:rsidRDefault="0028338D" w:rsidP="00AD598D">
      <w:pPr>
        <w:pStyle w:val="Domylnie"/>
        <w:spacing w:line="360" w:lineRule="auto"/>
        <w:jc w:val="both"/>
        <w:rPr>
          <w:rFonts w:ascii="Times New Roman" w:eastAsia="Times New Roman" w:hAnsi="Times New Roman" w:cs="Times New Roman"/>
          <w:color w:val="auto"/>
          <w:sz w:val="24"/>
          <w:szCs w:val="24"/>
          <w:lang w:val="pl-PL"/>
        </w:rPr>
      </w:pPr>
      <w:r w:rsidRPr="0047489E">
        <w:rPr>
          <w:rFonts w:ascii="Times New Roman" w:hAnsi="Times New Roman"/>
          <w:color w:val="auto"/>
          <w:sz w:val="24"/>
          <w:szCs w:val="24"/>
          <w:lang w:val="pl-PL"/>
        </w:rPr>
        <w:t xml:space="preserve">Projekt ustawy zmierza do ograniczenia </w:t>
      </w:r>
      <w:r w:rsidR="00207ABE" w:rsidRPr="0047489E">
        <w:rPr>
          <w:rFonts w:ascii="Times New Roman" w:hAnsi="Times New Roman"/>
          <w:color w:val="auto"/>
          <w:sz w:val="24"/>
          <w:szCs w:val="24"/>
          <w:lang w:val="pl-PL"/>
        </w:rPr>
        <w:t xml:space="preserve">zakresu </w:t>
      </w:r>
      <w:r w:rsidRPr="0047489E">
        <w:rPr>
          <w:rFonts w:ascii="Times New Roman" w:hAnsi="Times New Roman"/>
          <w:color w:val="auto"/>
          <w:sz w:val="24"/>
          <w:szCs w:val="24"/>
          <w:lang w:val="pl-PL"/>
        </w:rPr>
        <w:t xml:space="preserve">osób, które będą mogły poruszać się kolumną pojazdów uprzywilejowanych. Według zmienionego art. 53 ust. 2 pkt 1 lit. c </w:t>
      </w:r>
      <w:r w:rsidR="00AD598D">
        <w:rPr>
          <w:rFonts w:ascii="Times New Roman" w:hAnsi="Times New Roman"/>
          <w:color w:val="auto"/>
          <w:sz w:val="24"/>
          <w:szCs w:val="24"/>
          <w:lang w:val="pl-PL"/>
        </w:rPr>
        <w:t>ustawy prawo o </w:t>
      </w:r>
      <w:r w:rsidR="00207ABE" w:rsidRPr="0047489E">
        <w:rPr>
          <w:rFonts w:ascii="Times New Roman" w:hAnsi="Times New Roman"/>
          <w:color w:val="auto"/>
          <w:sz w:val="24"/>
          <w:szCs w:val="24"/>
          <w:lang w:val="pl-PL"/>
        </w:rPr>
        <w:t>ruchu drogowym,</w:t>
      </w:r>
      <w:r w:rsidRPr="0047489E">
        <w:rPr>
          <w:rFonts w:ascii="Times New Roman" w:hAnsi="Times New Roman"/>
          <w:color w:val="auto"/>
          <w:sz w:val="24"/>
          <w:szCs w:val="24"/>
          <w:lang w:val="pl-PL"/>
        </w:rPr>
        <w:t xml:space="preserve"> uprzywilejowane będą pojazdy uczestniczące w wykonywaniu zadań związanych bezpośrednio z zapewnieniem bezpieczeństwa osób zajmujących kierownicze stanowiska państwowe wymienione w nowo dodanym ust. 2a. Będą nimi </w:t>
      </w:r>
      <w:r w:rsidR="00207ABE" w:rsidRPr="0047489E">
        <w:rPr>
          <w:rFonts w:ascii="Times New Roman" w:hAnsi="Times New Roman"/>
          <w:color w:val="auto"/>
          <w:sz w:val="24"/>
          <w:szCs w:val="24"/>
          <w:lang w:val="pl-PL"/>
        </w:rPr>
        <w:t>wyłącznie</w:t>
      </w:r>
      <w:r w:rsidRPr="0047489E">
        <w:rPr>
          <w:rFonts w:ascii="Times New Roman" w:hAnsi="Times New Roman"/>
          <w:color w:val="auto"/>
          <w:sz w:val="24"/>
          <w:szCs w:val="24"/>
          <w:lang w:val="pl-PL"/>
        </w:rPr>
        <w:t xml:space="preserve">: </w:t>
      </w:r>
    </w:p>
    <w:p w:rsidR="00944B23" w:rsidRPr="0047489E" w:rsidRDefault="0028338D" w:rsidP="00AD598D">
      <w:pPr>
        <w:pStyle w:val="Domylnie"/>
        <w:spacing w:line="360" w:lineRule="auto"/>
        <w:jc w:val="both"/>
        <w:rPr>
          <w:rFonts w:ascii="Times New Roman" w:eastAsia="Times New Roman" w:hAnsi="Times New Roman" w:cs="Times New Roman"/>
          <w:color w:val="auto"/>
          <w:sz w:val="24"/>
          <w:szCs w:val="24"/>
          <w:lang w:val="pl-PL"/>
        </w:rPr>
      </w:pPr>
      <w:r w:rsidRPr="0047489E">
        <w:rPr>
          <w:rFonts w:ascii="Times New Roman" w:hAnsi="Times New Roman"/>
          <w:color w:val="auto"/>
          <w:sz w:val="24"/>
          <w:szCs w:val="24"/>
          <w:lang w:val="pl-PL"/>
        </w:rPr>
        <w:t>1) Prezydent Rzeczypospolitej Polskiej;</w:t>
      </w:r>
    </w:p>
    <w:p w:rsidR="00944B23" w:rsidRPr="0047489E" w:rsidRDefault="0028338D" w:rsidP="00AD598D">
      <w:pPr>
        <w:pStyle w:val="Domylnie"/>
        <w:spacing w:line="360" w:lineRule="auto"/>
        <w:jc w:val="both"/>
        <w:rPr>
          <w:rFonts w:ascii="Times New Roman" w:eastAsia="Times New Roman" w:hAnsi="Times New Roman" w:cs="Times New Roman"/>
          <w:color w:val="auto"/>
          <w:sz w:val="24"/>
          <w:szCs w:val="24"/>
          <w:lang w:val="pl-PL"/>
        </w:rPr>
      </w:pPr>
      <w:r w:rsidRPr="0047489E">
        <w:rPr>
          <w:rFonts w:ascii="Times New Roman" w:hAnsi="Times New Roman"/>
          <w:color w:val="auto"/>
          <w:sz w:val="24"/>
          <w:szCs w:val="24"/>
          <w:lang w:val="pl-PL"/>
        </w:rPr>
        <w:t>2) Prezes Rady Ministrów;</w:t>
      </w:r>
    </w:p>
    <w:p w:rsidR="00944B23" w:rsidRPr="0047489E" w:rsidRDefault="0028338D" w:rsidP="00AD598D">
      <w:pPr>
        <w:pStyle w:val="Domylnie"/>
        <w:spacing w:line="360" w:lineRule="auto"/>
        <w:jc w:val="both"/>
        <w:rPr>
          <w:rFonts w:ascii="Times New Roman" w:eastAsia="Times New Roman" w:hAnsi="Times New Roman" w:cs="Times New Roman"/>
          <w:color w:val="auto"/>
          <w:sz w:val="24"/>
          <w:szCs w:val="24"/>
          <w:lang w:val="pl-PL"/>
        </w:rPr>
      </w:pPr>
      <w:r w:rsidRPr="0047489E">
        <w:rPr>
          <w:rFonts w:ascii="Times New Roman" w:hAnsi="Times New Roman"/>
          <w:color w:val="auto"/>
          <w:sz w:val="24"/>
          <w:szCs w:val="24"/>
          <w:lang w:val="pl-PL"/>
        </w:rPr>
        <w:t xml:space="preserve">3) </w:t>
      </w:r>
      <w:r w:rsidR="00207ABE" w:rsidRPr="0047489E">
        <w:rPr>
          <w:rFonts w:ascii="Times New Roman" w:hAnsi="Times New Roman"/>
          <w:color w:val="auto"/>
          <w:sz w:val="24"/>
          <w:szCs w:val="24"/>
          <w:lang w:val="pl-PL"/>
        </w:rPr>
        <w:t>osoby wchodzące w skład delegacji obcych państw, w tym głowy obcych państw, lub delegacji organizacji międzynarodowych przebywające na terytorium Rzeczypospolitej Polskiej</w:t>
      </w:r>
      <w:r w:rsidRPr="0047489E">
        <w:rPr>
          <w:rFonts w:ascii="Times New Roman" w:hAnsi="Times New Roman"/>
          <w:color w:val="auto"/>
          <w:sz w:val="24"/>
          <w:szCs w:val="24"/>
          <w:lang w:val="pl-PL"/>
        </w:rPr>
        <w:t xml:space="preserve">. </w:t>
      </w:r>
    </w:p>
    <w:p w:rsidR="00944B23" w:rsidRPr="0047489E" w:rsidRDefault="0028338D" w:rsidP="00AD598D">
      <w:pPr>
        <w:pStyle w:val="Domylnie"/>
        <w:spacing w:line="360" w:lineRule="auto"/>
        <w:jc w:val="both"/>
        <w:rPr>
          <w:rFonts w:ascii="Times New Roman" w:eastAsia="Times New Roman" w:hAnsi="Times New Roman" w:cs="Times New Roman"/>
          <w:color w:val="auto"/>
          <w:sz w:val="24"/>
          <w:szCs w:val="24"/>
          <w:lang w:val="pl-PL"/>
        </w:rPr>
      </w:pPr>
      <w:r w:rsidRPr="0047489E">
        <w:rPr>
          <w:rFonts w:ascii="Times New Roman" w:hAnsi="Times New Roman"/>
          <w:color w:val="auto"/>
          <w:sz w:val="24"/>
          <w:szCs w:val="24"/>
          <w:lang w:val="pl-PL"/>
        </w:rPr>
        <w:t>Zgodnie z nowo dodanym ust. 2b katalog osób wymienionych w ust. 2a nie będzie mógł zostać rozszerzony przez przepisy wykonawcze wydane na podstawie ust. 4, a więc np. rozporządzenie Ministra Spraw Wewnętr</w:t>
      </w:r>
      <w:r w:rsidR="00C37B7A" w:rsidRPr="0047489E">
        <w:rPr>
          <w:rFonts w:ascii="Times New Roman" w:hAnsi="Times New Roman"/>
          <w:color w:val="auto"/>
          <w:sz w:val="24"/>
          <w:szCs w:val="24"/>
          <w:lang w:val="pl-PL"/>
        </w:rPr>
        <w:t xml:space="preserve">znych i Administracji w sprawie </w:t>
      </w:r>
      <w:r w:rsidRPr="0047489E">
        <w:rPr>
          <w:rFonts w:ascii="Times New Roman" w:hAnsi="Times New Roman"/>
          <w:color w:val="auto"/>
          <w:sz w:val="24"/>
          <w:szCs w:val="24"/>
          <w:lang w:val="pl-PL"/>
        </w:rPr>
        <w:t>okoliczności</w:t>
      </w:r>
      <w:r w:rsidR="00C37B7A" w:rsidRPr="0047489E">
        <w:rPr>
          <w:rFonts w:ascii="Times New Roman" w:hAnsi="Times New Roman"/>
          <w:color w:val="auto"/>
          <w:sz w:val="24"/>
          <w:szCs w:val="24"/>
          <w:lang w:val="pl-PL"/>
        </w:rPr>
        <w:t xml:space="preserve">, </w:t>
      </w:r>
      <w:r w:rsidR="00AD598D">
        <w:rPr>
          <w:rFonts w:ascii="Times New Roman" w:hAnsi="Times New Roman"/>
          <w:color w:val="auto"/>
          <w:sz w:val="24"/>
          <w:szCs w:val="24"/>
          <w:lang w:val="pl-PL"/>
        </w:rPr>
        <w:t>w </w:t>
      </w:r>
      <w:r w:rsidRPr="0047489E">
        <w:rPr>
          <w:rFonts w:ascii="Times New Roman" w:hAnsi="Times New Roman"/>
          <w:color w:val="auto"/>
          <w:sz w:val="24"/>
          <w:szCs w:val="24"/>
          <w:lang w:val="pl-PL"/>
        </w:rPr>
        <w:t xml:space="preserve">jakich są używane pojazdy uprzywilejowane w kolumnach. </w:t>
      </w:r>
    </w:p>
    <w:p w:rsidR="00944B23" w:rsidRPr="0047489E" w:rsidRDefault="002C67FB" w:rsidP="00AD598D">
      <w:pPr>
        <w:pStyle w:val="Domylnie"/>
        <w:spacing w:line="360" w:lineRule="auto"/>
        <w:jc w:val="both"/>
        <w:rPr>
          <w:rFonts w:ascii="Times New Roman" w:eastAsia="Times New Roman" w:hAnsi="Times New Roman" w:cs="Times New Roman"/>
          <w:color w:val="auto"/>
          <w:sz w:val="24"/>
          <w:szCs w:val="24"/>
          <w:lang w:val="pl-PL"/>
        </w:rPr>
      </w:pPr>
      <w:r w:rsidRPr="0047489E">
        <w:rPr>
          <w:rFonts w:ascii="Times New Roman" w:hAnsi="Times New Roman"/>
          <w:color w:val="auto"/>
          <w:sz w:val="24"/>
          <w:szCs w:val="24"/>
          <w:lang w:val="pl-PL"/>
        </w:rPr>
        <w:t>Istotną</w:t>
      </w:r>
      <w:r w:rsidR="0028338D" w:rsidRPr="0047489E">
        <w:rPr>
          <w:rFonts w:ascii="Times New Roman" w:hAnsi="Times New Roman"/>
          <w:color w:val="auto"/>
          <w:sz w:val="24"/>
          <w:szCs w:val="24"/>
          <w:lang w:val="pl-PL"/>
        </w:rPr>
        <w:t xml:space="preserve"> regulacją jest </w:t>
      </w:r>
      <w:r w:rsidRPr="0047489E">
        <w:rPr>
          <w:rFonts w:ascii="Times New Roman" w:hAnsi="Times New Roman"/>
          <w:color w:val="auto"/>
          <w:sz w:val="24"/>
          <w:szCs w:val="24"/>
          <w:lang w:val="pl-PL"/>
        </w:rPr>
        <w:t>nowy</w:t>
      </w:r>
      <w:r w:rsidR="0028338D" w:rsidRPr="0047489E">
        <w:rPr>
          <w:rFonts w:ascii="Times New Roman" w:hAnsi="Times New Roman"/>
          <w:color w:val="auto"/>
          <w:sz w:val="24"/>
          <w:szCs w:val="24"/>
          <w:lang w:val="pl-PL"/>
        </w:rPr>
        <w:t xml:space="preserve"> ust. 2c, który stanowi, ż</w:t>
      </w:r>
      <w:r w:rsidRPr="0047489E">
        <w:rPr>
          <w:rFonts w:ascii="Times New Roman" w:hAnsi="Times New Roman"/>
          <w:color w:val="auto"/>
          <w:sz w:val="24"/>
          <w:szCs w:val="24"/>
          <w:lang w:val="pl-PL"/>
        </w:rPr>
        <w:t xml:space="preserve">e </w:t>
      </w:r>
      <w:r w:rsidR="0028338D" w:rsidRPr="0047489E">
        <w:rPr>
          <w:rFonts w:ascii="Times New Roman" w:hAnsi="Times New Roman"/>
          <w:color w:val="auto"/>
          <w:sz w:val="24"/>
          <w:szCs w:val="24"/>
          <w:lang w:val="pl-PL"/>
        </w:rPr>
        <w:t>osoby wymienione w ust. 2a mogą korzystać z przejazdu samochodem uprzywilejowanym wyłącznie w związku</w:t>
      </w:r>
      <w:r w:rsidRPr="0047489E">
        <w:rPr>
          <w:rFonts w:ascii="Times New Roman" w:hAnsi="Times New Roman"/>
          <w:color w:val="auto"/>
          <w:sz w:val="24"/>
          <w:szCs w:val="24"/>
          <w:lang w:val="pl-PL"/>
        </w:rPr>
        <w:t xml:space="preserve"> </w:t>
      </w:r>
      <w:r w:rsidR="00AD598D">
        <w:rPr>
          <w:rFonts w:ascii="Times New Roman" w:hAnsi="Times New Roman"/>
          <w:color w:val="auto"/>
          <w:sz w:val="24"/>
          <w:szCs w:val="24"/>
          <w:lang w:val="pl-PL"/>
        </w:rPr>
        <w:t>z </w:t>
      </w:r>
      <w:r w:rsidR="0028338D" w:rsidRPr="0047489E">
        <w:rPr>
          <w:rFonts w:ascii="Times New Roman" w:hAnsi="Times New Roman"/>
          <w:color w:val="auto"/>
          <w:sz w:val="24"/>
          <w:szCs w:val="24"/>
          <w:lang w:val="pl-PL"/>
        </w:rPr>
        <w:t>wykonywaniem obowiązków bezpośrednio związanych z pełnionym urzędem</w:t>
      </w:r>
      <w:r w:rsidRPr="0047489E">
        <w:rPr>
          <w:rFonts w:ascii="Times New Roman" w:hAnsi="Times New Roman"/>
          <w:color w:val="auto"/>
          <w:sz w:val="24"/>
          <w:szCs w:val="24"/>
          <w:lang w:val="pl-PL"/>
        </w:rPr>
        <w:t>. Wykluczone jest wykorzystanie przejazdu uprzywilejowanego do celów prywatnych</w:t>
      </w:r>
      <w:r w:rsidR="0028338D" w:rsidRPr="0047489E">
        <w:rPr>
          <w:rFonts w:ascii="Times New Roman" w:hAnsi="Times New Roman"/>
          <w:color w:val="auto"/>
          <w:sz w:val="24"/>
          <w:szCs w:val="24"/>
          <w:lang w:val="pl-PL"/>
        </w:rPr>
        <w:t xml:space="preserve">. </w:t>
      </w:r>
      <w:r w:rsidRPr="0047489E">
        <w:rPr>
          <w:rFonts w:ascii="Times New Roman" w:hAnsi="Times New Roman"/>
          <w:color w:val="auto"/>
          <w:sz w:val="24"/>
          <w:szCs w:val="24"/>
          <w:lang w:val="pl-PL"/>
        </w:rPr>
        <w:t xml:space="preserve">Przepis ten został </w:t>
      </w:r>
      <w:r w:rsidRPr="0047489E">
        <w:rPr>
          <w:rFonts w:ascii="Times New Roman" w:hAnsi="Times New Roman"/>
          <w:color w:val="auto"/>
          <w:sz w:val="24"/>
          <w:szCs w:val="24"/>
          <w:lang w:val="pl-PL"/>
        </w:rPr>
        <w:lastRenderedPageBreak/>
        <w:t>sformułowany z</w:t>
      </w:r>
      <w:r w:rsidR="0028338D" w:rsidRPr="0047489E">
        <w:rPr>
          <w:rFonts w:ascii="Times New Roman" w:hAnsi="Times New Roman"/>
          <w:color w:val="auto"/>
          <w:sz w:val="24"/>
          <w:szCs w:val="24"/>
          <w:lang w:val="pl-PL"/>
        </w:rPr>
        <w:t xml:space="preserve"> uwagi na liczne </w:t>
      </w:r>
      <w:r w:rsidRPr="0047489E">
        <w:rPr>
          <w:rFonts w:ascii="Times New Roman" w:hAnsi="Times New Roman"/>
          <w:color w:val="auto"/>
          <w:sz w:val="24"/>
          <w:szCs w:val="24"/>
          <w:lang w:val="pl-PL"/>
        </w:rPr>
        <w:t>nadużycia, do jakich</w:t>
      </w:r>
      <w:r w:rsidR="0028338D" w:rsidRPr="0047489E">
        <w:rPr>
          <w:rFonts w:ascii="Times New Roman" w:hAnsi="Times New Roman"/>
          <w:color w:val="auto"/>
          <w:sz w:val="24"/>
          <w:szCs w:val="24"/>
          <w:lang w:val="pl-PL"/>
        </w:rPr>
        <w:t xml:space="preserve"> dochodziło w związku z poruszaniem się przez polityków kolumnami pojazdów uprzywilejowanych. </w:t>
      </w:r>
    </w:p>
    <w:p w:rsidR="0047489E" w:rsidRPr="00AD598D" w:rsidRDefault="0028338D" w:rsidP="00AD598D">
      <w:pPr>
        <w:pStyle w:val="Domylnie"/>
        <w:spacing w:line="360" w:lineRule="auto"/>
        <w:jc w:val="both"/>
        <w:rPr>
          <w:rFonts w:ascii="Times New Roman" w:eastAsia="Times New Roman" w:hAnsi="Times New Roman" w:cs="Times New Roman"/>
          <w:b/>
          <w:bCs/>
          <w:color w:val="auto"/>
          <w:sz w:val="24"/>
          <w:szCs w:val="24"/>
          <w:lang w:val="pl-PL"/>
        </w:rPr>
      </w:pPr>
      <w:r w:rsidRPr="0047489E">
        <w:rPr>
          <w:rFonts w:ascii="Times New Roman" w:hAnsi="Times New Roman"/>
          <w:color w:val="auto"/>
          <w:sz w:val="24"/>
          <w:szCs w:val="24"/>
          <w:lang w:val="pl-PL"/>
        </w:rPr>
        <w:t xml:space="preserve">Opinia publiczna od wielu lat przekonuje się o tym, że tzw. „jazda na sygnale” jest wykorzystywana przez VIP-ów także do celów prywatnych. Podróże do domu, czy na uroczystości o charakterze prywatnym, a nie państwowym to jedne z najjaskrawszych przykładów. Nadużycia te </w:t>
      </w:r>
      <w:r w:rsidR="001978FC" w:rsidRPr="0047489E">
        <w:rPr>
          <w:rFonts w:ascii="Times New Roman" w:hAnsi="Times New Roman"/>
          <w:color w:val="auto"/>
          <w:sz w:val="24"/>
          <w:szCs w:val="24"/>
          <w:lang w:val="pl-PL"/>
        </w:rPr>
        <w:t>często</w:t>
      </w:r>
      <w:r w:rsidRPr="0047489E">
        <w:rPr>
          <w:rFonts w:ascii="Times New Roman" w:hAnsi="Times New Roman"/>
          <w:color w:val="auto"/>
          <w:sz w:val="24"/>
          <w:szCs w:val="24"/>
          <w:lang w:val="pl-PL"/>
        </w:rPr>
        <w:t xml:space="preserve"> </w:t>
      </w:r>
      <w:r w:rsidR="001978FC" w:rsidRPr="0047489E">
        <w:rPr>
          <w:rFonts w:ascii="Times New Roman" w:hAnsi="Times New Roman"/>
          <w:color w:val="auto"/>
          <w:sz w:val="24"/>
          <w:szCs w:val="24"/>
          <w:lang w:val="pl-PL"/>
        </w:rPr>
        <w:t xml:space="preserve">kończą </w:t>
      </w:r>
      <w:r w:rsidRPr="0047489E">
        <w:rPr>
          <w:rFonts w:ascii="Times New Roman" w:hAnsi="Times New Roman"/>
          <w:color w:val="auto"/>
          <w:sz w:val="24"/>
          <w:szCs w:val="24"/>
          <w:lang w:val="pl-PL"/>
        </w:rPr>
        <w:t xml:space="preserve">się groźnymi wypadkami, co mieliśmy okazję zauważyć </w:t>
      </w:r>
      <w:r w:rsidR="001978FC" w:rsidRPr="0047489E">
        <w:rPr>
          <w:rFonts w:ascii="Times New Roman" w:hAnsi="Times New Roman"/>
          <w:color w:val="auto"/>
          <w:sz w:val="24"/>
          <w:szCs w:val="24"/>
          <w:lang w:val="pl-PL"/>
        </w:rPr>
        <w:t>na przestrzeni choćby ostatnich miesięcy</w:t>
      </w:r>
      <w:r w:rsidRPr="0047489E">
        <w:rPr>
          <w:rFonts w:ascii="Times New Roman" w:hAnsi="Times New Roman"/>
          <w:color w:val="auto"/>
          <w:sz w:val="24"/>
          <w:szCs w:val="24"/>
          <w:lang w:val="pl-PL"/>
        </w:rPr>
        <w:t>.</w:t>
      </w:r>
      <w:r w:rsidR="001978FC" w:rsidRPr="0047489E">
        <w:rPr>
          <w:rFonts w:ascii="Times New Roman" w:hAnsi="Times New Roman"/>
          <w:color w:val="auto"/>
          <w:sz w:val="24"/>
          <w:szCs w:val="24"/>
          <w:lang w:val="pl-PL"/>
        </w:rPr>
        <w:t xml:space="preserve"> Obecne zasady poruszania się w formie uprzywilejowanej przez urzędników wysokiego szczebla </w:t>
      </w:r>
      <w:r w:rsidR="0047489E" w:rsidRPr="0047489E">
        <w:rPr>
          <w:rFonts w:ascii="Times New Roman" w:hAnsi="Times New Roman"/>
          <w:color w:val="auto"/>
          <w:sz w:val="24"/>
          <w:szCs w:val="24"/>
          <w:lang w:val="pl-PL"/>
        </w:rPr>
        <w:t>stanowią, więc</w:t>
      </w:r>
      <w:r w:rsidR="001978FC" w:rsidRPr="0047489E">
        <w:rPr>
          <w:rFonts w:ascii="Times New Roman" w:hAnsi="Times New Roman"/>
          <w:color w:val="auto"/>
          <w:sz w:val="24"/>
          <w:szCs w:val="24"/>
          <w:lang w:val="pl-PL"/>
        </w:rPr>
        <w:t xml:space="preserve"> zagrożenie dla bezpieczeństwa Obywateli, ale również dla samych osób </w:t>
      </w:r>
      <w:r w:rsidR="0047489E" w:rsidRPr="0047489E">
        <w:rPr>
          <w:rFonts w:ascii="Times New Roman" w:hAnsi="Times New Roman"/>
          <w:color w:val="auto"/>
          <w:sz w:val="24"/>
          <w:szCs w:val="24"/>
          <w:lang w:val="pl-PL"/>
        </w:rPr>
        <w:t>zajmujących kierownicze stanowiska.</w:t>
      </w:r>
      <w:r w:rsidRPr="0047489E">
        <w:rPr>
          <w:rFonts w:ascii="Times New Roman" w:hAnsi="Times New Roman"/>
          <w:color w:val="auto"/>
          <w:sz w:val="24"/>
          <w:szCs w:val="24"/>
          <w:lang w:val="pl-PL"/>
        </w:rPr>
        <w:t xml:space="preserve"> </w:t>
      </w:r>
      <w:r w:rsidR="0047489E" w:rsidRPr="0047489E">
        <w:rPr>
          <w:rFonts w:ascii="Times New Roman" w:hAnsi="Times New Roman"/>
          <w:color w:val="auto"/>
          <w:sz w:val="24"/>
          <w:szCs w:val="24"/>
          <w:lang w:val="pl-PL"/>
        </w:rPr>
        <w:t>Również</w:t>
      </w:r>
      <w:r w:rsidRPr="0047489E">
        <w:rPr>
          <w:rFonts w:ascii="Times New Roman" w:hAnsi="Times New Roman"/>
          <w:color w:val="auto"/>
          <w:sz w:val="24"/>
          <w:szCs w:val="24"/>
          <w:lang w:val="pl-PL"/>
        </w:rPr>
        <w:t xml:space="preserve"> w poprzednich latach dochodziło do tego typu wydarzeń z udziałem najważniejszych osób w państwie</w:t>
      </w:r>
      <w:r w:rsidR="001978FC" w:rsidRPr="0047489E">
        <w:rPr>
          <w:rFonts w:ascii="Times New Roman" w:hAnsi="Times New Roman"/>
          <w:color w:val="auto"/>
          <w:sz w:val="24"/>
          <w:szCs w:val="24"/>
          <w:lang w:val="pl-PL"/>
        </w:rPr>
        <w:t>, co zostało wykazane przez Ministra Spraw Wewnętrznych</w:t>
      </w:r>
      <w:r w:rsidRPr="0047489E">
        <w:rPr>
          <w:rFonts w:ascii="Times New Roman" w:hAnsi="Times New Roman"/>
          <w:color w:val="auto"/>
          <w:sz w:val="24"/>
          <w:szCs w:val="24"/>
          <w:lang w:val="pl-PL"/>
        </w:rPr>
        <w:t xml:space="preserve">. Według wnioskodawców </w:t>
      </w:r>
      <w:r w:rsidR="001978FC" w:rsidRPr="0047489E">
        <w:rPr>
          <w:rFonts w:ascii="Times New Roman" w:hAnsi="Times New Roman"/>
          <w:color w:val="auto"/>
          <w:sz w:val="24"/>
          <w:szCs w:val="24"/>
          <w:lang w:val="pl-PL"/>
        </w:rPr>
        <w:t xml:space="preserve">niniejszy </w:t>
      </w:r>
      <w:r w:rsidRPr="0047489E">
        <w:rPr>
          <w:rFonts w:ascii="Times New Roman" w:hAnsi="Times New Roman"/>
          <w:color w:val="auto"/>
          <w:sz w:val="24"/>
          <w:szCs w:val="24"/>
          <w:lang w:val="pl-PL"/>
        </w:rPr>
        <w:t xml:space="preserve">projekt </w:t>
      </w:r>
      <w:r w:rsidR="001978FC" w:rsidRPr="0047489E">
        <w:rPr>
          <w:rFonts w:ascii="Times New Roman" w:hAnsi="Times New Roman"/>
          <w:color w:val="auto"/>
          <w:sz w:val="24"/>
          <w:szCs w:val="24"/>
          <w:lang w:val="pl-PL"/>
        </w:rPr>
        <w:t>ma na celu eliminację nadużyć we wskazanym zakresie.</w:t>
      </w:r>
      <w:r w:rsidRPr="0047489E">
        <w:rPr>
          <w:rFonts w:ascii="Times New Roman" w:hAnsi="Times New Roman"/>
          <w:color w:val="auto"/>
          <w:sz w:val="24"/>
          <w:szCs w:val="24"/>
          <w:lang w:val="pl-PL"/>
        </w:rPr>
        <w:t xml:space="preserve"> </w:t>
      </w:r>
    </w:p>
    <w:p w:rsidR="00944B23" w:rsidRPr="00BF3BFA" w:rsidRDefault="0047489E" w:rsidP="00AD598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120" w:after="120" w:line="360" w:lineRule="auto"/>
        <w:jc w:val="both"/>
        <w:rPr>
          <w:lang w:val="pl-PL"/>
        </w:rPr>
      </w:pPr>
      <w:r>
        <w:rPr>
          <w:b/>
          <w:bCs/>
          <w:lang w:val="pl-PL"/>
        </w:rPr>
        <w:t xml:space="preserve">Źródła </w:t>
      </w:r>
      <w:r w:rsidR="0028338D" w:rsidRPr="00BF3BFA">
        <w:rPr>
          <w:b/>
          <w:bCs/>
          <w:lang w:val="pl-PL"/>
        </w:rPr>
        <w:t>finansowania, jeżeli projekt niesie obciążenia dla budżetu państwa lub jednostek samorządu terytorialnego</w:t>
      </w:r>
    </w:p>
    <w:p w:rsidR="00944B23" w:rsidRPr="00AD598D" w:rsidRDefault="0028338D" w:rsidP="00AD598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120" w:after="120" w:line="360" w:lineRule="auto"/>
        <w:jc w:val="both"/>
        <w:rPr>
          <w:lang w:val="pl-PL"/>
        </w:rPr>
      </w:pPr>
      <w:r w:rsidRPr="00BF3BFA">
        <w:rPr>
          <w:lang w:val="pl-PL"/>
        </w:rPr>
        <w:t xml:space="preserve">Projektowana ustawa nie rodzi </w:t>
      </w:r>
      <w:r w:rsidR="0047489E">
        <w:rPr>
          <w:lang w:val="pl-PL"/>
        </w:rPr>
        <w:t xml:space="preserve">skutków </w:t>
      </w:r>
      <w:r w:rsidRPr="00BF3BFA">
        <w:rPr>
          <w:lang w:val="pl-PL"/>
        </w:rPr>
        <w:t>finansowych dla budżet</w:t>
      </w:r>
      <w:r>
        <w:rPr>
          <w:lang w:val="es-ES_tradnl"/>
        </w:rPr>
        <w:t>ó</w:t>
      </w:r>
      <w:r w:rsidRPr="00BF3BFA">
        <w:rPr>
          <w:lang w:val="pl-PL"/>
        </w:rPr>
        <w:t>w jednostek samorządu terytorialnego.</w:t>
      </w:r>
    </w:p>
    <w:p w:rsidR="00944B23" w:rsidRPr="00BF3BFA" w:rsidRDefault="0028338D" w:rsidP="00AD598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120" w:after="120" w:line="360" w:lineRule="auto"/>
        <w:jc w:val="both"/>
        <w:rPr>
          <w:lang w:val="pl-PL"/>
        </w:rPr>
      </w:pPr>
      <w:r w:rsidRPr="00BF3BFA">
        <w:rPr>
          <w:b/>
          <w:bCs/>
          <w:lang w:val="pl-PL"/>
        </w:rPr>
        <w:t>Ocena zgodności projektu z prawem Unii Europejskiej</w:t>
      </w:r>
    </w:p>
    <w:p w:rsidR="00944B23" w:rsidRPr="00BF3BFA" w:rsidRDefault="0028338D" w:rsidP="00AD598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120" w:after="120" w:line="360" w:lineRule="auto"/>
        <w:jc w:val="both"/>
        <w:rPr>
          <w:lang w:val="pl-PL"/>
        </w:rPr>
      </w:pPr>
      <w:r w:rsidRPr="00BF3BFA">
        <w:rPr>
          <w:lang w:val="pl-PL"/>
        </w:rPr>
        <w:t>Przedkładany projekt ustawy jest zgodny z prawem Unii Europejskiej.</w:t>
      </w:r>
    </w:p>
    <w:p w:rsidR="00944B23" w:rsidRPr="00BF3BFA" w:rsidRDefault="00944B23" w:rsidP="00AD598D">
      <w:pPr>
        <w:pStyle w:val="Domylnie"/>
        <w:spacing w:line="360" w:lineRule="auto"/>
        <w:jc w:val="both"/>
        <w:rPr>
          <w:rFonts w:ascii="Times New Roman" w:eastAsia="Times New Roman" w:hAnsi="Times New Roman" w:cs="Times New Roman"/>
          <w:sz w:val="24"/>
          <w:szCs w:val="24"/>
          <w:lang w:val="pl-PL"/>
        </w:rPr>
      </w:pPr>
    </w:p>
    <w:p w:rsidR="00944B23" w:rsidRPr="00BF3BFA" w:rsidRDefault="00944B23" w:rsidP="00AD598D">
      <w:pPr>
        <w:pStyle w:val="Domylnie"/>
        <w:spacing w:line="360" w:lineRule="auto"/>
        <w:jc w:val="both"/>
        <w:rPr>
          <w:rFonts w:ascii="Times New Roman" w:eastAsia="Times New Roman" w:hAnsi="Times New Roman" w:cs="Times New Roman"/>
          <w:sz w:val="24"/>
          <w:szCs w:val="24"/>
          <w:lang w:val="pl-PL"/>
        </w:rPr>
      </w:pPr>
    </w:p>
    <w:p w:rsidR="00944B23" w:rsidRPr="00BF3BFA" w:rsidRDefault="0028338D" w:rsidP="00AD598D">
      <w:pPr>
        <w:pStyle w:val="Domylnie"/>
        <w:spacing w:line="360" w:lineRule="auto"/>
        <w:jc w:val="both"/>
        <w:rPr>
          <w:rFonts w:ascii="Times New Roman" w:eastAsia="Times New Roman" w:hAnsi="Times New Roman" w:cs="Times New Roman"/>
          <w:sz w:val="24"/>
          <w:szCs w:val="24"/>
          <w:lang w:val="pl-PL"/>
        </w:rPr>
      </w:pPr>
      <w:r w:rsidRPr="00BF3BFA">
        <w:rPr>
          <w:rFonts w:ascii="Times New Roman" w:hAnsi="Times New Roman"/>
          <w:sz w:val="24"/>
          <w:szCs w:val="24"/>
          <w:lang w:val="pl-PL"/>
        </w:rPr>
        <w:t xml:space="preserve"> </w:t>
      </w:r>
    </w:p>
    <w:sectPr w:rsidR="00944B23" w:rsidRPr="00BF3BFA" w:rsidSect="00AD598D">
      <w:headerReference w:type="default" r:id="rId8"/>
      <w:footerReference w:type="default" r:id="rId9"/>
      <w:pgSz w:w="11900" w:h="16840"/>
      <w:pgMar w:top="426" w:right="1417" w:bottom="426"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ADB" w:rsidRDefault="000B6ADB">
      <w:r>
        <w:separator/>
      </w:r>
    </w:p>
  </w:endnote>
  <w:endnote w:type="continuationSeparator" w:id="0">
    <w:p w:rsidR="000B6ADB" w:rsidRDefault="000B6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B23" w:rsidRDefault="00944B23">
    <w:pPr>
      <w:pStyle w:val="Nagweki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ADB" w:rsidRDefault="000B6ADB">
      <w:r>
        <w:separator/>
      </w:r>
    </w:p>
  </w:footnote>
  <w:footnote w:type="continuationSeparator" w:id="0">
    <w:p w:rsidR="000B6ADB" w:rsidRDefault="000B6A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B23" w:rsidRDefault="00944B23">
    <w:pPr>
      <w:pStyle w:val="Nagwekistop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64BD"/>
    <w:multiLevelType w:val="hybridMultilevel"/>
    <w:tmpl w:val="F11414E4"/>
    <w:numStyleLink w:val="Zaimportowanystyl2"/>
  </w:abstractNum>
  <w:abstractNum w:abstractNumId="1">
    <w:nsid w:val="61D5723A"/>
    <w:multiLevelType w:val="hybridMultilevel"/>
    <w:tmpl w:val="F11414E4"/>
    <w:styleLink w:val="Zaimportowanystyl2"/>
    <w:lvl w:ilvl="0" w:tplc="D76E2FE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4B6D0FA">
      <w:start w:val="1"/>
      <w:numFmt w:val="decimal"/>
      <w:lvlText w:val="%2."/>
      <w:lvlJc w:val="left"/>
      <w:pPr>
        <w:tabs>
          <w:tab w:val="left" w:pos="7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00E0BCC">
      <w:start w:val="1"/>
      <w:numFmt w:val="decimal"/>
      <w:lvlText w:val="%3."/>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F2442FA">
      <w:start w:val="1"/>
      <w:numFmt w:val="decimal"/>
      <w:lvlText w:val="%4."/>
      <w:lvlJc w:val="left"/>
      <w:pPr>
        <w:tabs>
          <w:tab w:val="left" w:pos="72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B50E54C">
      <w:start w:val="1"/>
      <w:numFmt w:val="decimal"/>
      <w:lvlText w:val="%5."/>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7A6932A">
      <w:start w:val="1"/>
      <w:numFmt w:val="decimal"/>
      <w:lvlText w:val="%6."/>
      <w:lvlJc w:val="left"/>
      <w:pPr>
        <w:tabs>
          <w:tab w:val="left" w:pos="72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850EBBC">
      <w:start w:val="1"/>
      <w:numFmt w:val="decimal"/>
      <w:lvlText w:val="%7."/>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96E09C6">
      <w:start w:val="1"/>
      <w:numFmt w:val="decimal"/>
      <w:lvlText w:val="%8."/>
      <w:lvlJc w:val="left"/>
      <w:pPr>
        <w:tabs>
          <w:tab w:val="left" w:pos="72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9616B6">
      <w:start w:val="1"/>
      <w:numFmt w:val="decimal"/>
      <w:lvlText w:val="%9."/>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B23"/>
    <w:rsid w:val="000B6ADB"/>
    <w:rsid w:val="001978FC"/>
    <w:rsid w:val="00207ABE"/>
    <w:rsid w:val="0028338D"/>
    <w:rsid w:val="002C67FB"/>
    <w:rsid w:val="00433876"/>
    <w:rsid w:val="0047489E"/>
    <w:rsid w:val="008568AF"/>
    <w:rsid w:val="00944B23"/>
    <w:rsid w:val="00961481"/>
    <w:rsid w:val="00A8330A"/>
    <w:rsid w:val="00AD598D"/>
    <w:rsid w:val="00BF3BFA"/>
    <w:rsid w:val="00C37B7A"/>
    <w:rsid w:val="00EB3025"/>
    <w:rsid w:val="00ED46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customStyle="1" w:styleId="Domylnie">
    <w:name w:val="Domyślnie"/>
    <w:pPr>
      <w:suppressAutoHyphens/>
      <w:spacing w:after="160" w:line="259" w:lineRule="auto"/>
    </w:pPr>
    <w:rPr>
      <w:rFonts w:ascii="Calibri" w:eastAsia="Calibri" w:hAnsi="Calibri" w:cs="Calibri"/>
      <w:color w:val="000000"/>
      <w:sz w:val="22"/>
      <w:szCs w:val="22"/>
      <w:u w:color="000000"/>
    </w:rPr>
  </w:style>
  <w:style w:type="numbering" w:customStyle="1" w:styleId="Zaimportowanystyl2">
    <w:name w:val="Zaimportowany styl 2"/>
    <w:pPr>
      <w:numPr>
        <w:numId w:val="1"/>
      </w:numPr>
    </w:pPr>
  </w:style>
  <w:style w:type="paragraph" w:customStyle="1" w:styleId="TreA">
    <w:name w:val="Treść A"/>
    <w:pPr>
      <w:widowControl w:val="0"/>
      <w:shd w:val="clear" w:color="auto" w:fill="FFFFFF"/>
      <w:suppressAutoHyphens/>
      <w:spacing w:line="100" w:lineRule="atLeast"/>
    </w:pPr>
    <w:rPr>
      <w:rFonts w:eastAsia="Times New Roman"/>
      <w:color w:val="000000"/>
      <w:kern w:val="1"/>
      <w:sz w:val="24"/>
      <w:szCs w:val="24"/>
      <w:u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customStyle="1" w:styleId="Domylnie">
    <w:name w:val="Domyślnie"/>
    <w:pPr>
      <w:suppressAutoHyphens/>
      <w:spacing w:after="160" w:line="259" w:lineRule="auto"/>
    </w:pPr>
    <w:rPr>
      <w:rFonts w:ascii="Calibri" w:eastAsia="Calibri" w:hAnsi="Calibri" w:cs="Calibri"/>
      <w:color w:val="000000"/>
      <w:sz w:val="22"/>
      <w:szCs w:val="22"/>
      <w:u w:color="000000"/>
    </w:rPr>
  </w:style>
  <w:style w:type="numbering" w:customStyle="1" w:styleId="Zaimportowanystyl2">
    <w:name w:val="Zaimportowany styl 2"/>
    <w:pPr>
      <w:numPr>
        <w:numId w:val="1"/>
      </w:numPr>
    </w:pPr>
  </w:style>
  <w:style w:type="paragraph" w:customStyle="1" w:styleId="TreA">
    <w:name w:val="Treść A"/>
    <w:pPr>
      <w:widowControl w:val="0"/>
      <w:shd w:val="clear" w:color="auto" w:fill="FFFFFF"/>
      <w:suppressAutoHyphens/>
      <w:spacing w:line="100" w:lineRule="atLeast"/>
    </w:pPr>
    <w:rPr>
      <w:rFonts w:eastAsia="Times New Roman"/>
      <w:color w:val="000000"/>
      <w:kern w:val="1"/>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1050</Words>
  <Characters>6306</Characters>
  <Application>Microsoft Office Word</Application>
  <DocSecurity>0</DocSecurity>
  <Lines>52</Lines>
  <Paragraphs>14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Cis</dc:creator>
  <cp:lastModifiedBy>Ewa A. Genert</cp:lastModifiedBy>
  <cp:revision>2</cp:revision>
  <dcterms:created xsi:type="dcterms:W3CDTF">2017-05-10T11:13:00Z</dcterms:created>
  <dcterms:modified xsi:type="dcterms:W3CDTF">2017-05-10T11:13:00Z</dcterms:modified>
</cp:coreProperties>
</file>