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F1F" w:rsidRPr="00D84F1F" w:rsidRDefault="00D84F1F" w:rsidP="00D84F1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84F1F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ZASADNIENIE</w:t>
      </w:r>
    </w:p>
    <w:p w:rsidR="00D84F1F" w:rsidRPr="00D84F1F" w:rsidRDefault="00D84F1F" w:rsidP="00D84F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4F1F" w:rsidRPr="00D84F1F" w:rsidRDefault="00D84F1F" w:rsidP="008E30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4F1F">
        <w:rPr>
          <w:rFonts w:ascii="Times New Roman" w:hAnsi="Times New Roman" w:cs="Times New Roman"/>
          <w:sz w:val="24"/>
          <w:szCs w:val="24"/>
        </w:rPr>
        <w:t xml:space="preserve">Zaproponowane zmiany w ustawie </w:t>
      </w:r>
      <w:r>
        <w:rPr>
          <w:rFonts w:ascii="Times New Roman" w:hAnsi="Times New Roman" w:cs="Times New Roman"/>
          <w:sz w:val="24"/>
          <w:szCs w:val="24"/>
        </w:rPr>
        <w:t xml:space="preserve">– Kodeks postępowania w sprawach o wykroczenia </w:t>
      </w:r>
      <w:r w:rsidRPr="00D84F1F">
        <w:rPr>
          <w:rFonts w:ascii="Times New Roman" w:hAnsi="Times New Roman" w:cs="Times New Roman"/>
          <w:sz w:val="24"/>
          <w:szCs w:val="24"/>
        </w:rPr>
        <w:t>mają na celu wprowadzenie udogodnień w zakresie sposobu uiszczenia grzywny nałożo</w:t>
      </w:r>
      <w:r w:rsidR="00E543D7">
        <w:rPr>
          <w:rFonts w:ascii="Times New Roman" w:hAnsi="Times New Roman" w:cs="Times New Roman"/>
          <w:sz w:val="24"/>
          <w:szCs w:val="24"/>
        </w:rPr>
        <w:t>nej w drodze mandatu karnego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4F1F">
        <w:rPr>
          <w:rFonts w:ascii="Times New Roman" w:hAnsi="Times New Roman" w:cs="Times New Roman"/>
          <w:sz w:val="24"/>
          <w:szCs w:val="24"/>
        </w:rPr>
        <w:t>przez wprowadzenie formy bezgotówkowej i wykorzystanie w tym celu karty płatniczej lub innego instrumentu płatniczego.</w:t>
      </w:r>
    </w:p>
    <w:p w:rsidR="00D84F1F" w:rsidRPr="00D84F1F" w:rsidRDefault="00D84F1F" w:rsidP="000627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4F1F">
        <w:rPr>
          <w:rFonts w:ascii="Times New Roman" w:hAnsi="Times New Roman" w:cs="Times New Roman"/>
          <w:sz w:val="24"/>
          <w:szCs w:val="24"/>
        </w:rPr>
        <w:t>Wprowadzenie proponowanych zmian w art. 98 Kodeksu postępowania w sprawach</w:t>
      </w:r>
      <w:r w:rsidR="0006273B">
        <w:rPr>
          <w:rFonts w:ascii="Times New Roman" w:hAnsi="Times New Roman" w:cs="Times New Roman"/>
          <w:sz w:val="24"/>
          <w:szCs w:val="24"/>
        </w:rPr>
        <w:t xml:space="preserve"> </w:t>
      </w:r>
      <w:r w:rsidRPr="00D84F1F">
        <w:rPr>
          <w:rFonts w:ascii="Times New Roman" w:hAnsi="Times New Roman" w:cs="Times New Roman"/>
          <w:sz w:val="24"/>
          <w:szCs w:val="24"/>
        </w:rPr>
        <w:t>o wykroczenia (Kpow) będzie miało szczególne znaczenie w odniesieniu do sprawców wykroczeń przebywających jedynie czasowo na terytorium R</w:t>
      </w:r>
      <w:r w:rsidR="0030209B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Pr="00D84F1F">
        <w:rPr>
          <w:rFonts w:ascii="Times New Roman" w:hAnsi="Times New Roman" w:cs="Times New Roman"/>
          <w:sz w:val="24"/>
          <w:szCs w:val="24"/>
        </w:rPr>
        <w:t>P</w:t>
      </w:r>
      <w:r w:rsidR="0030209B">
        <w:rPr>
          <w:rFonts w:ascii="Times New Roman" w:hAnsi="Times New Roman" w:cs="Times New Roman"/>
          <w:sz w:val="24"/>
          <w:szCs w:val="24"/>
        </w:rPr>
        <w:t>olskiej</w:t>
      </w:r>
      <w:r w:rsidRPr="00D84F1F">
        <w:rPr>
          <w:rFonts w:ascii="Times New Roman" w:hAnsi="Times New Roman" w:cs="Times New Roman"/>
          <w:sz w:val="24"/>
          <w:szCs w:val="24"/>
        </w:rPr>
        <w:t>, a więc w głównej mierze cudzoziemców. Regulacje zawarte w obowiązującym art. 98 Kpow dla takich osób przewidują wyłącznie gotówkową formę mandatu karnego. Dotychczasowe doświadczenia Policji wskazują na szereg utrudnień i komplikacji w stosowaniu takiego rozwiązania. Wynika to przede wszystkim z powszechnego korzystania przez cudzoziemców z kart płatniczych. Niejednokrotnie funkcjonariusz, który stwierdzi popełnienie wykroczenia przez cudzoziemca i przeprowadzi typowe czynności w ramach postępowania mandatowego, spotyka się nie tyle z odmową przyjęcia mandatu, co z brakiem możliwości jego uiszczenia, wynikającym z niedysponowania przez sprawcę gotówką w polskiej walucie. Zazwyczaj osoby te są gotowe uiścić nałożoną grzywnę właśnie przy użyciu karty płatniczej. W wielu miejscowościach istnieje możliwość uzyskania z bankomatu polskich pieniędzy, jednakże wiąże się to z koniecznością zapewnienia sprawcy (lub innej osobie dysponującej kartą) możliwości dotarcia do tego bankomatu. Powoduje to zwiększone zaangażowanie interweniującego policjanta do wykonywania czynności niezwiązanych bezpośrednio z jego działaniami na rzecz bezpieczeństwa ruchu drogowego oraz wydłuża czas interwencji. Proponowan</w:t>
      </w:r>
      <w:r w:rsidR="0030209B">
        <w:rPr>
          <w:rFonts w:ascii="Times New Roman" w:hAnsi="Times New Roman" w:cs="Times New Roman"/>
          <w:sz w:val="24"/>
          <w:szCs w:val="24"/>
        </w:rPr>
        <w:t xml:space="preserve">e rozwiązanie uprości relacje </w:t>
      </w:r>
      <w:r w:rsidRPr="00D84F1F">
        <w:rPr>
          <w:rFonts w:ascii="Times New Roman" w:hAnsi="Times New Roman" w:cs="Times New Roman"/>
          <w:sz w:val="24"/>
          <w:szCs w:val="24"/>
        </w:rPr>
        <w:t>między funkcjonariuszami a osobami kontrolowanymi w przedstawionym zakresie. Przewiduje się również, że taka forma uiszczania grzywny nałożonej w drodze mandatu karnego będzie dopuszczalna wobec wszystkich osób, a więc również mających miejsce zamieszkania na obszarze R</w:t>
      </w:r>
      <w:r w:rsidR="0030209B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Pr="00D84F1F">
        <w:rPr>
          <w:rFonts w:ascii="Times New Roman" w:hAnsi="Times New Roman" w:cs="Times New Roman"/>
          <w:sz w:val="24"/>
          <w:szCs w:val="24"/>
        </w:rPr>
        <w:t>P</w:t>
      </w:r>
      <w:r w:rsidR="0030209B">
        <w:rPr>
          <w:rFonts w:ascii="Times New Roman" w:hAnsi="Times New Roman" w:cs="Times New Roman"/>
          <w:sz w:val="24"/>
          <w:szCs w:val="24"/>
        </w:rPr>
        <w:t>olskiej</w:t>
      </w:r>
      <w:r w:rsidRPr="00D84F1F">
        <w:rPr>
          <w:rFonts w:ascii="Times New Roman" w:hAnsi="Times New Roman" w:cs="Times New Roman"/>
          <w:sz w:val="24"/>
          <w:szCs w:val="24"/>
        </w:rPr>
        <w:t>. Niejednokrotnie bowiem obywatele polscy, na których, w świetle obowiązujących przepisów, można nałożyć wyłącznie mandat kredytowany, wyrażają chęć uiszczenia grzywny w formie bezgotówkowej na miejsc</w:t>
      </w:r>
      <w:r w:rsidR="00E543D7">
        <w:rPr>
          <w:rFonts w:ascii="Times New Roman" w:hAnsi="Times New Roman" w:cs="Times New Roman"/>
          <w:sz w:val="24"/>
          <w:szCs w:val="24"/>
        </w:rPr>
        <w:t>u prowadzonej kontroli. Ponadto</w:t>
      </w:r>
      <w:r w:rsidRPr="00D84F1F">
        <w:rPr>
          <w:rFonts w:ascii="Times New Roman" w:hAnsi="Times New Roman" w:cs="Times New Roman"/>
          <w:sz w:val="24"/>
          <w:szCs w:val="24"/>
        </w:rPr>
        <w:t xml:space="preserve"> przyjęcie proponowanej regulacji może w istotny sposób zwiększyć ściągalność mandatów karnych wobec tej grupy sprawców.</w:t>
      </w:r>
    </w:p>
    <w:p w:rsidR="00D84F1F" w:rsidRPr="00D84F1F" w:rsidRDefault="00D84F1F" w:rsidP="008E30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4F1F">
        <w:rPr>
          <w:rFonts w:ascii="Times New Roman" w:hAnsi="Times New Roman" w:cs="Times New Roman"/>
          <w:sz w:val="24"/>
          <w:szCs w:val="24"/>
        </w:rPr>
        <w:t xml:space="preserve">Należy podkreślić, że zgodnie z art. 94 ust. 5 ustawy z dnia 6 września 2001 r. o transporcie drogowym (Dz. U. z 2016 r. poz. 1907, z późn. zm.), inspektorzy Inspekcji </w:t>
      </w:r>
      <w:r w:rsidRPr="00D84F1F">
        <w:rPr>
          <w:rFonts w:ascii="Times New Roman" w:hAnsi="Times New Roman" w:cs="Times New Roman"/>
          <w:sz w:val="24"/>
          <w:szCs w:val="24"/>
        </w:rPr>
        <w:lastRenderedPageBreak/>
        <w:t xml:space="preserve">Transportu Drogowego mogą pobierać </w:t>
      </w:r>
      <w:r w:rsidR="006517A7" w:rsidRPr="00D84F1F">
        <w:rPr>
          <w:rFonts w:ascii="Times New Roman" w:hAnsi="Times New Roman" w:cs="Times New Roman"/>
          <w:sz w:val="24"/>
          <w:szCs w:val="24"/>
        </w:rPr>
        <w:t xml:space="preserve">wymaganą kaucję </w:t>
      </w:r>
      <w:r w:rsidRPr="00D84F1F">
        <w:rPr>
          <w:rFonts w:ascii="Times New Roman" w:hAnsi="Times New Roman" w:cs="Times New Roman"/>
          <w:sz w:val="24"/>
          <w:szCs w:val="24"/>
        </w:rPr>
        <w:t>w</w:t>
      </w:r>
      <w:r w:rsidR="006517A7" w:rsidRPr="006517A7">
        <w:rPr>
          <w:rFonts w:ascii="Times New Roman" w:hAnsi="Times New Roman" w:cs="Times New Roman"/>
          <w:sz w:val="24"/>
          <w:szCs w:val="24"/>
        </w:rPr>
        <w:t xml:space="preserve"> </w:t>
      </w:r>
      <w:r w:rsidRPr="00D84F1F">
        <w:rPr>
          <w:rFonts w:ascii="Times New Roman" w:hAnsi="Times New Roman" w:cs="Times New Roman"/>
          <w:sz w:val="24"/>
          <w:szCs w:val="24"/>
        </w:rPr>
        <w:t>formie bezgotówkowej,</w:t>
      </w:r>
      <w:r w:rsidR="00FC55D8">
        <w:rPr>
          <w:rFonts w:ascii="Times New Roman" w:hAnsi="Times New Roman" w:cs="Times New Roman"/>
          <w:sz w:val="24"/>
          <w:szCs w:val="24"/>
        </w:rPr>
        <w:t xml:space="preserve"> tj. za pomocą karty płatniczej</w:t>
      </w:r>
      <w:r w:rsidRPr="00D84F1F">
        <w:rPr>
          <w:rFonts w:ascii="Times New Roman" w:hAnsi="Times New Roman" w:cs="Times New Roman"/>
          <w:sz w:val="24"/>
          <w:szCs w:val="24"/>
        </w:rPr>
        <w:t>. Również w wielu krajach UE policja oraz inne organy kontrolne mają możliwość zastosowania takiej formy uiszczania należności z tytułu nałożonych kar. Jest to rozwiązanie nowoczesne i jego wdrożenie stanowić będzie wyraz modernizacji służb kontrolnych nie tylko w obszarze sprzętowym, ale również w sferze formalnoprawnej. Potwierdzeniem popularyzacji tego rozwiązania są zmiany w ustawie – Ordynacja podatkowa, które weszły w życie 1 stycznia 2016 r., zgodnie z którymi bezgotówkowa forma płatności będzie możliwa przy uiszczaniu należności podatkowych, o ile organ podatkowy będzie dysponował odpowiednim urządzeniem do autoryzacji transakcji płatniczych.</w:t>
      </w:r>
    </w:p>
    <w:p w:rsidR="00D84F1F" w:rsidRPr="00D84F1F" w:rsidRDefault="008E30BE" w:rsidP="008E30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powyższym</w:t>
      </w:r>
      <w:r w:rsidR="00D84F1F" w:rsidRPr="00D84F1F">
        <w:rPr>
          <w:rFonts w:ascii="Times New Roman" w:hAnsi="Times New Roman" w:cs="Times New Roman"/>
          <w:sz w:val="24"/>
          <w:szCs w:val="24"/>
        </w:rPr>
        <w:t xml:space="preserve"> w art. 98 Kpow zaproponowano dodanie nowych </w:t>
      </w:r>
      <w:r>
        <w:rPr>
          <w:rFonts w:ascii="Times New Roman" w:hAnsi="Times New Roman" w:cs="Times New Roman"/>
          <w:sz w:val="24"/>
          <w:szCs w:val="24"/>
        </w:rPr>
        <w:t xml:space="preserve">przepisów </w:t>
      </w:r>
      <w:r w:rsidR="00D84F1F" w:rsidRPr="00D84F1F">
        <w:rPr>
          <w:rFonts w:ascii="Times New Roman" w:hAnsi="Times New Roman" w:cs="Times New Roman"/>
          <w:sz w:val="24"/>
          <w:szCs w:val="24"/>
        </w:rPr>
        <w:t>§ 3a–3c.</w:t>
      </w:r>
    </w:p>
    <w:p w:rsidR="00D84F1F" w:rsidRPr="00D84F1F" w:rsidRDefault="00D84F1F" w:rsidP="00E543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4F1F">
        <w:rPr>
          <w:rFonts w:ascii="Times New Roman" w:hAnsi="Times New Roman" w:cs="Times New Roman"/>
          <w:sz w:val="24"/>
          <w:szCs w:val="24"/>
        </w:rPr>
        <w:t xml:space="preserve">W </w:t>
      </w:r>
      <w:r w:rsidR="008E30BE">
        <w:rPr>
          <w:rFonts w:ascii="Times New Roman" w:hAnsi="Times New Roman" w:cs="Times New Roman"/>
          <w:sz w:val="24"/>
          <w:szCs w:val="24"/>
        </w:rPr>
        <w:t xml:space="preserve">proponowanym </w:t>
      </w:r>
      <w:r w:rsidRPr="00D84F1F">
        <w:rPr>
          <w:rFonts w:ascii="Times New Roman" w:hAnsi="Times New Roman" w:cs="Times New Roman"/>
          <w:sz w:val="24"/>
          <w:szCs w:val="24"/>
        </w:rPr>
        <w:t>§ 3a umożliwiono uiszczenie grzywny nałożonej w drodze mandatu gotówkowego lub kredytowanego w formie bezgotówkowej, przy użyciu karty płatniczej lub innego instrumentu płatniczego. Brzmienie projektowanych przepisów jednoznacznie wskazuje, że uiszczenie grzywny w formie bezgotówkowej będzie rozwiązaniem dobrowolnym, z którego ukarany będzie mógł skorzystać,</w:t>
      </w:r>
      <w:r w:rsidR="00E543D7">
        <w:rPr>
          <w:rFonts w:ascii="Times New Roman" w:hAnsi="Times New Roman" w:cs="Times New Roman"/>
          <w:sz w:val="24"/>
          <w:szCs w:val="24"/>
        </w:rPr>
        <w:t xml:space="preserve"> </w:t>
      </w:r>
      <w:r w:rsidRPr="00D84F1F">
        <w:rPr>
          <w:rFonts w:ascii="Times New Roman" w:hAnsi="Times New Roman" w:cs="Times New Roman"/>
          <w:sz w:val="24"/>
          <w:szCs w:val="24"/>
        </w:rPr>
        <w:t>o ile funkcjonariusz nakładający grzywnę będzie dysponował stosownym urządzeniem do autoryzacji takich rozliczeń. Konieczność wprowadzenia tego warunku wynika z faktu, iż urządzenia, o których mowa, będą etapowo wprowadzane do użytku przez uprawnione służby i instytucje.</w:t>
      </w:r>
    </w:p>
    <w:p w:rsidR="00D84F1F" w:rsidRPr="00D84F1F" w:rsidRDefault="00D84F1F" w:rsidP="00F670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4F1F">
        <w:rPr>
          <w:rFonts w:ascii="Times New Roman" w:hAnsi="Times New Roman" w:cs="Times New Roman"/>
          <w:sz w:val="24"/>
          <w:szCs w:val="24"/>
        </w:rPr>
        <w:t>W pro</w:t>
      </w:r>
      <w:r w:rsidR="008E30BE">
        <w:rPr>
          <w:rFonts w:ascii="Times New Roman" w:hAnsi="Times New Roman" w:cs="Times New Roman"/>
          <w:sz w:val="24"/>
          <w:szCs w:val="24"/>
        </w:rPr>
        <w:t>ponowanym</w:t>
      </w:r>
      <w:r w:rsidRPr="00D84F1F">
        <w:rPr>
          <w:rFonts w:ascii="Times New Roman" w:hAnsi="Times New Roman" w:cs="Times New Roman"/>
          <w:sz w:val="24"/>
          <w:szCs w:val="24"/>
        </w:rPr>
        <w:t xml:space="preserve"> § 3b określono, że koszty związane z przekazaniem środków na właściwy rachunek bankowy, w przypadku grzywien uiszczanych bezgotówkowo, ponosi ukarany. </w:t>
      </w:r>
    </w:p>
    <w:p w:rsidR="00D84F1F" w:rsidRPr="00D84F1F" w:rsidRDefault="00D84F1F" w:rsidP="008E30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4F1F">
        <w:rPr>
          <w:rFonts w:ascii="Times New Roman" w:hAnsi="Times New Roman" w:cs="Times New Roman"/>
          <w:sz w:val="24"/>
          <w:szCs w:val="24"/>
        </w:rPr>
        <w:t xml:space="preserve">W </w:t>
      </w:r>
      <w:r w:rsidR="008E30BE">
        <w:rPr>
          <w:rFonts w:ascii="Times New Roman" w:hAnsi="Times New Roman" w:cs="Times New Roman"/>
          <w:sz w:val="24"/>
          <w:szCs w:val="24"/>
        </w:rPr>
        <w:t xml:space="preserve">proponowanym </w:t>
      </w:r>
      <w:r w:rsidRPr="00D84F1F">
        <w:rPr>
          <w:rFonts w:ascii="Times New Roman" w:hAnsi="Times New Roman" w:cs="Times New Roman"/>
          <w:sz w:val="24"/>
          <w:szCs w:val="24"/>
        </w:rPr>
        <w:t>§ 3c nałożono na funkcjonariusza nakładającego grzywnę obowiązek poinformowania ukaranego o możliwości uiszczenia grzywny nałożonej w formie mandatu karnego gotówkowego lub kredytowanego, w formie bezgotówkowej oraz o kosztach z tym związanych.</w:t>
      </w:r>
    </w:p>
    <w:p w:rsidR="00D84F1F" w:rsidRPr="00D84F1F" w:rsidRDefault="00D84F1F" w:rsidP="008E30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4F1F">
        <w:rPr>
          <w:rFonts w:ascii="Times New Roman" w:hAnsi="Times New Roman" w:cs="Times New Roman"/>
          <w:sz w:val="24"/>
          <w:szCs w:val="24"/>
        </w:rPr>
        <w:t xml:space="preserve">Projektowane rozwiązanie </w:t>
      </w:r>
      <w:r w:rsidR="008E30BE" w:rsidRPr="00D84F1F">
        <w:rPr>
          <w:rFonts w:ascii="Times New Roman" w:hAnsi="Times New Roman" w:cs="Times New Roman"/>
          <w:sz w:val="24"/>
          <w:szCs w:val="24"/>
        </w:rPr>
        <w:t xml:space="preserve">jest </w:t>
      </w:r>
      <w:r w:rsidRPr="00D84F1F">
        <w:rPr>
          <w:rFonts w:ascii="Times New Roman" w:hAnsi="Times New Roman" w:cs="Times New Roman"/>
          <w:sz w:val="24"/>
          <w:szCs w:val="24"/>
        </w:rPr>
        <w:t xml:space="preserve">adresowane do wszystkich podmiotów uprawnionych do nakładania grzywien w drodze mandatów karnych, jednak w największym stopniu będzie oddziaływać na Policję, która to formacja z uwagi na swą liczebność, zakres przyznanych uprawnień oraz nałożonych obowiązków, ujawnia największą liczbę wykroczeń. W 2015 r. funkcjonariusze Policji ujawnili ponad 8 mln takich czynów, przy czym w ponad 5,5 mln przypadków wobec sprawców wykroczeń zastosowano postępowanie mandatowe. </w:t>
      </w:r>
    </w:p>
    <w:p w:rsidR="00F53F03" w:rsidRPr="00D84F1F" w:rsidRDefault="00D84F1F" w:rsidP="008E30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4F1F">
        <w:rPr>
          <w:rFonts w:ascii="Times New Roman" w:hAnsi="Times New Roman" w:cs="Times New Roman"/>
          <w:sz w:val="24"/>
          <w:szCs w:val="24"/>
        </w:rPr>
        <w:t xml:space="preserve">Ustawa nie zawiera przepisów technicznych w rozumieniu przepisów rozporządzenia Rady Ministrów z dnia 23 grudnia 2002 r. w sprawie sposobu funkcjonowania krajowego </w:t>
      </w:r>
      <w:r w:rsidRPr="00D84F1F">
        <w:rPr>
          <w:rFonts w:ascii="Times New Roman" w:hAnsi="Times New Roman" w:cs="Times New Roman"/>
          <w:sz w:val="24"/>
          <w:szCs w:val="24"/>
        </w:rPr>
        <w:lastRenderedPageBreak/>
        <w:t>systemu norm i aktów prawnych (Dz. U. poz. 2039, z późn. zm.), w związku z tym nie podlega notyfikacji.</w:t>
      </w:r>
    </w:p>
    <w:sectPr w:rsidR="00F53F03" w:rsidRPr="00D84F1F" w:rsidSect="00F670C7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0C7" w:rsidRDefault="00F670C7" w:rsidP="00F670C7">
      <w:pPr>
        <w:spacing w:after="0" w:line="240" w:lineRule="auto"/>
      </w:pPr>
      <w:r>
        <w:separator/>
      </w:r>
    </w:p>
  </w:endnote>
  <w:endnote w:type="continuationSeparator" w:id="0">
    <w:p w:rsidR="00F670C7" w:rsidRDefault="00F670C7" w:rsidP="00F67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97609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F670C7" w:rsidRPr="00F670C7" w:rsidRDefault="00F670C7">
        <w:pPr>
          <w:pStyle w:val="Stopka"/>
          <w:jc w:val="center"/>
          <w:rPr>
            <w:rFonts w:ascii="Times New Roman" w:hAnsi="Times New Roman" w:cs="Times New Roman"/>
          </w:rPr>
        </w:pPr>
        <w:r w:rsidRPr="00F670C7">
          <w:rPr>
            <w:rFonts w:ascii="Times New Roman" w:hAnsi="Times New Roman" w:cs="Times New Roman"/>
          </w:rPr>
          <w:fldChar w:fldCharType="begin"/>
        </w:r>
        <w:r w:rsidRPr="00F670C7">
          <w:rPr>
            <w:rFonts w:ascii="Times New Roman" w:hAnsi="Times New Roman" w:cs="Times New Roman"/>
          </w:rPr>
          <w:instrText>PAGE   \* MERGEFORMAT</w:instrText>
        </w:r>
        <w:r w:rsidRPr="00F670C7">
          <w:rPr>
            <w:rFonts w:ascii="Times New Roman" w:hAnsi="Times New Roman" w:cs="Times New Roman"/>
          </w:rPr>
          <w:fldChar w:fldCharType="separate"/>
        </w:r>
        <w:r w:rsidR="00C66A2D">
          <w:rPr>
            <w:rFonts w:ascii="Times New Roman" w:hAnsi="Times New Roman" w:cs="Times New Roman"/>
            <w:noProof/>
          </w:rPr>
          <w:t>3</w:t>
        </w:r>
        <w:r w:rsidRPr="00F670C7">
          <w:rPr>
            <w:rFonts w:ascii="Times New Roman" w:hAnsi="Times New Roman" w:cs="Times New Roman"/>
          </w:rPr>
          <w:fldChar w:fldCharType="end"/>
        </w:r>
      </w:p>
    </w:sdtContent>
  </w:sdt>
  <w:p w:rsidR="00F670C7" w:rsidRDefault="00F670C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0C7" w:rsidRDefault="00F670C7" w:rsidP="00F670C7">
      <w:pPr>
        <w:spacing w:after="0" w:line="240" w:lineRule="auto"/>
      </w:pPr>
      <w:r>
        <w:separator/>
      </w:r>
    </w:p>
  </w:footnote>
  <w:footnote w:type="continuationSeparator" w:id="0">
    <w:p w:rsidR="00F670C7" w:rsidRDefault="00F670C7" w:rsidP="00F670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1F"/>
    <w:rsid w:val="00022533"/>
    <w:rsid w:val="00023E30"/>
    <w:rsid w:val="00027CA5"/>
    <w:rsid w:val="00030775"/>
    <w:rsid w:val="0003774D"/>
    <w:rsid w:val="00040B06"/>
    <w:rsid w:val="0004387D"/>
    <w:rsid w:val="000444AF"/>
    <w:rsid w:val="00054584"/>
    <w:rsid w:val="00057BA6"/>
    <w:rsid w:val="0006273B"/>
    <w:rsid w:val="000643A5"/>
    <w:rsid w:val="00071F7A"/>
    <w:rsid w:val="00073852"/>
    <w:rsid w:val="0007494F"/>
    <w:rsid w:val="00081839"/>
    <w:rsid w:val="000903E1"/>
    <w:rsid w:val="0009136B"/>
    <w:rsid w:val="00092C19"/>
    <w:rsid w:val="000960D6"/>
    <w:rsid w:val="000A4526"/>
    <w:rsid w:val="000A68A5"/>
    <w:rsid w:val="000B41EA"/>
    <w:rsid w:val="000C1C7D"/>
    <w:rsid w:val="000C606E"/>
    <w:rsid w:val="000C6966"/>
    <w:rsid w:val="000D46E4"/>
    <w:rsid w:val="000D67DE"/>
    <w:rsid w:val="000E0A80"/>
    <w:rsid w:val="000F2773"/>
    <w:rsid w:val="00102EFF"/>
    <w:rsid w:val="00105FEE"/>
    <w:rsid w:val="00106E6A"/>
    <w:rsid w:val="00134AA0"/>
    <w:rsid w:val="00136956"/>
    <w:rsid w:val="00140E45"/>
    <w:rsid w:val="00144DA4"/>
    <w:rsid w:val="00146048"/>
    <w:rsid w:val="001554CA"/>
    <w:rsid w:val="00155A4F"/>
    <w:rsid w:val="0016329F"/>
    <w:rsid w:val="00166549"/>
    <w:rsid w:val="001805A1"/>
    <w:rsid w:val="0018090B"/>
    <w:rsid w:val="00194E77"/>
    <w:rsid w:val="001C1D87"/>
    <w:rsid w:val="001C2160"/>
    <w:rsid w:val="001D318A"/>
    <w:rsid w:val="001E3D97"/>
    <w:rsid w:val="001E419F"/>
    <w:rsid w:val="001E7C58"/>
    <w:rsid w:val="001F5F08"/>
    <w:rsid w:val="00211451"/>
    <w:rsid w:val="002219DA"/>
    <w:rsid w:val="00222BD3"/>
    <w:rsid w:val="00222D89"/>
    <w:rsid w:val="00222E8D"/>
    <w:rsid w:val="00223C23"/>
    <w:rsid w:val="002251D2"/>
    <w:rsid w:val="002251DE"/>
    <w:rsid w:val="002370E0"/>
    <w:rsid w:val="002401A7"/>
    <w:rsid w:val="00241396"/>
    <w:rsid w:val="002567CE"/>
    <w:rsid w:val="00257A2C"/>
    <w:rsid w:val="00262976"/>
    <w:rsid w:val="00270830"/>
    <w:rsid w:val="002713F9"/>
    <w:rsid w:val="00274549"/>
    <w:rsid w:val="0027690A"/>
    <w:rsid w:val="00277C97"/>
    <w:rsid w:val="00277E42"/>
    <w:rsid w:val="002B04C9"/>
    <w:rsid w:val="002B3021"/>
    <w:rsid w:val="002B6F19"/>
    <w:rsid w:val="002C1126"/>
    <w:rsid w:val="002D485C"/>
    <w:rsid w:val="002E03D5"/>
    <w:rsid w:val="002E1F69"/>
    <w:rsid w:val="002E4D6C"/>
    <w:rsid w:val="002E6251"/>
    <w:rsid w:val="002F1F32"/>
    <w:rsid w:val="002F2802"/>
    <w:rsid w:val="002F34C7"/>
    <w:rsid w:val="003010AF"/>
    <w:rsid w:val="0030209B"/>
    <w:rsid w:val="00303080"/>
    <w:rsid w:val="00311C97"/>
    <w:rsid w:val="00312FC7"/>
    <w:rsid w:val="0032080D"/>
    <w:rsid w:val="00321B97"/>
    <w:rsid w:val="00323576"/>
    <w:rsid w:val="00327695"/>
    <w:rsid w:val="00333F23"/>
    <w:rsid w:val="003341C7"/>
    <w:rsid w:val="003363F5"/>
    <w:rsid w:val="003364C4"/>
    <w:rsid w:val="00363881"/>
    <w:rsid w:val="00366D26"/>
    <w:rsid w:val="00370146"/>
    <w:rsid w:val="00370A82"/>
    <w:rsid w:val="00373B18"/>
    <w:rsid w:val="003747DC"/>
    <w:rsid w:val="00377DED"/>
    <w:rsid w:val="003805D5"/>
    <w:rsid w:val="00381201"/>
    <w:rsid w:val="003A01CF"/>
    <w:rsid w:val="003A0674"/>
    <w:rsid w:val="003A2D5B"/>
    <w:rsid w:val="003A4E79"/>
    <w:rsid w:val="003B1D6C"/>
    <w:rsid w:val="003B21AB"/>
    <w:rsid w:val="003B29C9"/>
    <w:rsid w:val="003C2C44"/>
    <w:rsid w:val="003C4AFF"/>
    <w:rsid w:val="003E1FD7"/>
    <w:rsid w:val="003E2A21"/>
    <w:rsid w:val="003E5293"/>
    <w:rsid w:val="003F0138"/>
    <w:rsid w:val="00405A31"/>
    <w:rsid w:val="00412213"/>
    <w:rsid w:val="00414BA6"/>
    <w:rsid w:val="004152E3"/>
    <w:rsid w:val="004208C1"/>
    <w:rsid w:val="00420AA3"/>
    <w:rsid w:val="00421424"/>
    <w:rsid w:val="00426635"/>
    <w:rsid w:val="004308C1"/>
    <w:rsid w:val="00435F51"/>
    <w:rsid w:val="004402A1"/>
    <w:rsid w:val="00445B0E"/>
    <w:rsid w:val="00453972"/>
    <w:rsid w:val="00453C77"/>
    <w:rsid w:val="00454DFF"/>
    <w:rsid w:val="0046610C"/>
    <w:rsid w:val="004669E8"/>
    <w:rsid w:val="00471691"/>
    <w:rsid w:val="0047360B"/>
    <w:rsid w:val="00474494"/>
    <w:rsid w:val="004767AF"/>
    <w:rsid w:val="0048100B"/>
    <w:rsid w:val="004909D0"/>
    <w:rsid w:val="00491246"/>
    <w:rsid w:val="004913BB"/>
    <w:rsid w:val="004A36B2"/>
    <w:rsid w:val="004A36B7"/>
    <w:rsid w:val="004A7AC1"/>
    <w:rsid w:val="004C2117"/>
    <w:rsid w:val="004C5528"/>
    <w:rsid w:val="004C7C23"/>
    <w:rsid w:val="004E57FE"/>
    <w:rsid w:val="004F1AA9"/>
    <w:rsid w:val="004F283E"/>
    <w:rsid w:val="004F50D8"/>
    <w:rsid w:val="004F573D"/>
    <w:rsid w:val="0050161F"/>
    <w:rsid w:val="00502D87"/>
    <w:rsid w:val="00504148"/>
    <w:rsid w:val="0051338A"/>
    <w:rsid w:val="00516A84"/>
    <w:rsid w:val="005207CD"/>
    <w:rsid w:val="00527B10"/>
    <w:rsid w:val="00531F73"/>
    <w:rsid w:val="00536C29"/>
    <w:rsid w:val="005429A3"/>
    <w:rsid w:val="005442F9"/>
    <w:rsid w:val="00546C29"/>
    <w:rsid w:val="005534F9"/>
    <w:rsid w:val="005577A8"/>
    <w:rsid w:val="00563465"/>
    <w:rsid w:val="0056742D"/>
    <w:rsid w:val="00571321"/>
    <w:rsid w:val="00573AE7"/>
    <w:rsid w:val="00580574"/>
    <w:rsid w:val="00585145"/>
    <w:rsid w:val="00595D0A"/>
    <w:rsid w:val="005968C5"/>
    <w:rsid w:val="005A03B4"/>
    <w:rsid w:val="005A2F15"/>
    <w:rsid w:val="005A3671"/>
    <w:rsid w:val="005B374D"/>
    <w:rsid w:val="005B4356"/>
    <w:rsid w:val="005C1946"/>
    <w:rsid w:val="005C46EA"/>
    <w:rsid w:val="005C658D"/>
    <w:rsid w:val="005D0AC1"/>
    <w:rsid w:val="005D11E9"/>
    <w:rsid w:val="005D7BCE"/>
    <w:rsid w:val="005E5333"/>
    <w:rsid w:val="005E6EFB"/>
    <w:rsid w:val="005F02E4"/>
    <w:rsid w:val="005F5C60"/>
    <w:rsid w:val="00602555"/>
    <w:rsid w:val="00605BBE"/>
    <w:rsid w:val="00610B19"/>
    <w:rsid w:val="006126F1"/>
    <w:rsid w:val="00614027"/>
    <w:rsid w:val="00616F1A"/>
    <w:rsid w:val="00623018"/>
    <w:rsid w:val="006317CC"/>
    <w:rsid w:val="00634509"/>
    <w:rsid w:val="00647DF7"/>
    <w:rsid w:val="006517A7"/>
    <w:rsid w:val="00653ABA"/>
    <w:rsid w:val="00654CD2"/>
    <w:rsid w:val="0065570D"/>
    <w:rsid w:val="00662639"/>
    <w:rsid w:val="00664445"/>
    <w:rsid w:val="006669DB"/>
    <w:rsid w:val="00672846"/>
    <w:rsid w:val="00683E49"/>
    <w:rsid w:val="00683EA0"/>
    <w:rsid w:val="006A5873"/>
    <w:rsid w:val="006B46C8"/>
    <w:rsid w:val="006B7FB3"/>
    <w:rsid w:val="006D2672"/>
    <w:rsid w:val="006F32EF"/>
    <w:rsid w:val="006F649A"/>
    <w:rsid w:val="00705C6F"/>
    <w:rsid w:val="007105EA"/>
    <w:rsid w:val="007147E0"/>
    <w:rsid w:val="00714E7A"/>
    <w:rsid w:val="007205A1"/>
    <w:rsid w:val="0072732D"/>
    <w:rsid w:val="00730D60"/>
    <w:rsid w:val="00735B5F"/>
    <w:rsid w:val="00737EFB"/>
    <w:rsid w:val="00745E09"/>
    <w:rsid w:val="00752357"/>
    <w:rsid w:val="00776C8F"/>
    <w:rsid w:val="00791270"/>
    <w:rsid w:val="00797EEC"/>
    <w:rsid w:val="007B739E"/>
    <w:rsid w:val="007C3C0D"/>
    <w:rsid w:val="007C4081"/>
    <w:rsid w:val="007C6BDA"/>
    <w:rsid w:val="007D6831"/>
    <w:rsid w:val="007E0403"/>
    <w:rsid w:val="007E459A"/>
    <w:rsid w:val="007F2463"/>
    <w:rsid w:val="0080428B"/>
    <w:rsid w:val="00804612"/>
    <w:rsid w:val="008049B3"/>
    <w:rsid w:val="00820A81"/>
    <w:rsid w:val="0082153C"/>
    <w:rsid w:val="008309FA"/>
    <w:rsid w:val="008430C7"/>
    <w:rsid w:val="00853B34"/>
    <w:rsid w:val="00854844"/>
    <w:rsid w:val="00867505"/>
    <w:rsid w:val="0088375A"/>
    <w:rsid w:val="00884BBD"/>
    <w:rsid w:val="008923F5"/>
    <w:rsid w:val="0089313B"/>
    <w:rsid w:val="008B2DF2"/>
    <w:rsid w:val="008C1196"/>
    <w:rsid w:val="008C5FA6"/>
    <w:rsid w:val="008D4808"/>
    <w:rsid w:val="008E30BE"/>
    <w:rsid w:val="008E398B"/>
    <w:rsid w:val="008F31D1"/>
    <w:rsid w:val="008F5DC7"/>
    <w:rsid w:val="008F5F35"/>
    <w:rsid w:val="00900D49"/>
    <w:rsid w:val="00904765"/>
    <w:rsid w:val="0091503A"/>
    <w:rsid w:val="00923E8D"/>
    <w:rsid w:val="009254B7"/>
    <w:rsid w:val="009379F9"/>
    <w:rsid w:val="00952B7F"/>
    <w:rsid w:val="00961F05"/>
    <w:rsid w:val="0096354E"/>
    <w:rsid w:val="00965F72"/>
    <w:rsid w:val="00967CC2"/>
    <w:rsid w:val="00972BE8"/>
    <w:rsid w:val="00973D65"/>
    <w:rsid w:val="00977685"/>
    <w:rsid w:val="00985732"/>
    <w:rsid w:val="00986AB7"/>
    <w:rsid w:val="00987ECD"/>
    <w:rsid w:val="00990B45"/>
    <w:rsid w:val="009A6D38"/>
    <w:rsid w:val="009A7F20"/>
    <w:rsid w:val="009B585A"/>
    <w:rsid w:val="009C6683"/>
    <w:rsid w:val="009D158D"/>
    <w:rsid w:val="009E757F"/>
    <w:rsid w:val="00A00D48"/>
    <w:rsid w:val="00A033DB"/>
    <w:rsid w:val="00A03D48"/>
    <w:rsid w:val="00A053C5"/>
    <w:rsid w:val="00A07CB1"/>
    <w:rsid w:val="00A144CF"/>
    <w:rsid w:val="00A14B45"/>
    <w:rsid w:val="00A14F77"/>
    <w:rsid w:val="00A15E31"/>
    <w:rsid w:val="00A23803"/>
    <w:rsid w:val="00A24F1E"/>
    <w:rsid w:val="00A34A4B"/>
    <w:rsid w:val="00A34C65"/>
    <w:rsid w:val="00A350C0"/>
    <w:rsid w:val="00A40701"/>
    <w:rsid w:val="00A47D48"/>
    <w:rsid w:val="00A52397"/>
    <w:rsid w:val="00A63597"/>
    <w:rsid w:val="00A675F7"/>
    <w:rsid w:val="00A70583"/>
    <w:rsid w:val="00A73550"/>
    <w:rsid w:val="00A76C92"/>
    <w:rsid w:val="00A816DD"/>
    <w:rsid w:val="00A847EE"/>
    <w:rsid w:val="00A84BC6"/>
    <w:rsid w:val="00A863D1"/>
    <w:rsid w:val="00A9123F"/>
    <w:rsid w:val="00A9242C"/>
    <w:rsid w:val="00A96284"/>
    <w:rsid w:val="00A975FB"/>
    <w:rsid w:val="00AA03CE"/>
    <w:rsid w:val="00AA0DFF"/>
    <w:rsid w:val="00AA4D17"/>
    <w:rsid w:val="00AB61A9"/>
    <w:rsid w:val="00AB78BB"/>
    <w:rsid w:val="00AC3F23"/>
    <w:rsid w:val="00AD6413"/>
    <w:rsid w:val="00AE6BBE"/>
    <w:rsid w:val="00AF0099"/>
    <w:rsid w:val="00AF037B"/>
    <w:rsid w:val="00AF6B39"/>
    <w:rsid w:val="00B0027E"/>
    <w:rsid w:val="00B0306A"/>
    <w:rsid w:val="00B05BCE"/>
    <w:rsid w:val="00B12FD0"/>
    <w:rsid w:val="00B15906"/>
    <w:rsid w:val="00B16CFF"/>
    <w:rsid w:val="00B20C82"/>
    <w:rsid w:val="00B30C17"/>
    <w:rsid w:val="00B311CD"/>
    <w:rsid w:val="00B33872"/>
    <w:rsid w:val="00B36134"/>
    <w:rsid w:val="00B478A9"/>
    <w:rsid w:val="00B5408A"/>
    <w:rsid w:val="00B605D5"/>
    <w:rsid w:val="00B61C79"/>
    <w:rsid w:val="00B629FF"/>
    <w:rsid w:val="00B62AFF"/>
    <w:rsid w:val="00B72517"/>
    <w:rsid w:val="00B87FF6"/>
    <w:rsid w:val="00B9401C"/>
    <w:rsid w:val="00B97E91"/>
    <w:rsid w:val="00BA0613"/>
    <w:rsid w:val="00BA3BC8"/>
    <w:rsid w:val="00BB0EA1"/>
    <w:rsid w:val="00BB1DE1"/>
    <w:rsid w:val="00BB691A"/>
    <w:rsid w:val="00BC0775"/>
    <w:rsid w:val="00BC706D"/>
    <w:rsid w:val="00BD1A2B"/>
    <w:rsid w:val="00BD784E"/>
    <w:rsid w:val="00BD7F9A"/>
    <w:rsid w:val="00BE2226"/>
    <w:rsid w:val="00BE5A87"/>
    <w:rsid w:val="00BE5B9A"/>
    <w:rsid w:val="00BF0BF0"/>
    <w:rsid w:val="00C01F68"/>
    <w:rsid w:val="00C07771"/>
    <w:rsid w:val="00C112EB"/>
    <w:rsid w:val="00C15161"/>
    <w:rsid w:val="00C226A1"/>
    <w:rsid w:val="00C22797"/>
    <w:rsid w:val="00C23545"/>
    <w:rsid w:val="00C25BFE"/>
    <w:rsid w:val="00C34D2D"/>
    <w:rsid w:val="00C35BC8"/>
    <w:rsid w:val="00C617D5"/>
    <w:rsid w:val="00C6417E"/>
    <w:rsid w:val="00C64C10"/>
    <w:rsid w:val="00C65A12"/>
    <w:rsid w:val="00C66A2D"/>
    <w:rsid w:val="00C736D3"/>
    <w:rsid w:val="00C800AB"/>
    <w:rsid w:val="00C822A6"/>
    <w:rsid w:val="00C82A9A"/>
    <w:rsid w:val="00C92F08"/>
    <w:rsid w:val="00C93070"/>
    <w:rsid w:val="00C97933"/>
    <w:rsid w:val="00CA4254"/>
    <w:rsid w:val="00CB356C"/>
    <w:rsid w:val="00CD57E8"/>
    <w:rsid w:val="00CE421A"/>
    <w:rsid w:val="00CF152D"/>
    <w:rsid w:val="00CF30BE"/>
    <w:rsid w:val="00CF66FA"/>
    <w:rsid w:val="00D1086E"/>
    <w:rsid w:val="00D17E65"/>
    <w:rsid w:val="00D218C5"/>
    <w:rsid w:val="00D22717"/>
    <w:rsid w:val="00D23F37"/>
    <w:rsid w:val="00D24492"/>
    <w:rsid w:val="00D24850"/>
    <w:rsid w:val="00D25013"/>
    <w:rsid w:val="00D27511"/>
    <w:rsid w:val="00D27CBD"/>
    <w:rsid w:val="00D34248"/>
    <w:rsid w:val="00D369A7"/>
    <w:rsid w:val="00D4535C"/>
    <w:rsid w:val="00D51C9C"/>
    <w:rsid w:val="00D60271"/>
    <w:rsid w:val="00D712A8"/>
    <w:rsid w:val="00D736E0"/>
    <w:rsid w:val="00D77523"/>
    <w:rsid w:val="00D81E9F"/>
    <w:rsid w:val="00D84F1F"/>
    <w:rsid w:val="00D92D29"/>
    <w:rsid w:val="00D95006"/>
    <w:rsid w:val="00D953E5"/>
    <w:rsid w:val="00D9593F"/>
    <w:rsid w:val="00D975E8"/>
    <w:rsid w:val="00DA1DFF"/>
    <w:rsid w:val="00DA2C37"/>
    <w:rsid w:val="00DA496B"/>
    <w:rsid w:val="00DA515C"/>
    <w:rsid w:val="00DB0BF7"/>
    <w:rsid w:val="00DB53BE"/>
    <w:rsid w:val="00DB7BA6"/>
    <w:rsid w:val="00DC2A01"/>
    <w:rsid w:val="00DC4A8F"/>
    <w:rsid w:val="00DD3175"/>
    <w:rsid w:val="00DE6987"/>
    <w:rsid w:val="00DE77ED"/>
    <w:rsid w:val="00DE7D91"/>
    <w:rsid w:val="00E004DE"/>
    <w:rsid w:val="00E00FE8"/>
    <w:rsid w:val="00E038AD"/>
    <w:rsid w:val="00E143F1"/>
    <w:rsid w:val="00E16392"/>
    <w:rsid w:val="00E27B22"/>
    <w:rsid w:val="00E27B2A"/>
    <w:rsid w:val="00E3028F"/>
    <w:rsid w:val="00E34BAE"/>
    <w:rsid w:val="00E505E5"/>
    <w:rsid w:val="00E50F10"/>
    <w:rsid w:val="00E51382"/>
    <w:rsid w:val="00E53540"/>
    <w:rsid w:val="00E543D7"/>
    <w:rsid w:val="00E860E0"/>
    <w:rsid w:val="00E959F6"/>
    <w:rsid w:val="00EA181E"/>
    <w:rsid w:val="00EA4076"/>
    <w:rsid w:val="00EA6521"/>
    <w:rsid w:val="00EA7ECA"/>
    <w:rsid w:val="00EB0524"/>
    <w:rsid w:val="00EB294B"/>
    <w:rsid w:val="00EB29DB"/>
    <w:rsid w:val="00EB3A8E"/>
    <w:rsid w:val="00EB3B8A"/>
    <w:rsid w:val="00EB3C99"/>
    <w:rsid w:val="00EB5EC1"/>
    <w:rsid w:val="00EC276C"/>
    <w:rsid w:val="00EC3DC5"/>
    <w:rsid w:val="00ED0B96"/>
    <w:rsid w:val="00ED3034"/>
    <w:rsid w:val="00ED4DF7"/>
    <w:rsid w:val="00EE1D97"/>
    <w:rsid w:val="00EE5105"/>
    <w:rsid w:val="00EE5504"/>
    <w:rsid w:val="00EF0460"/>
    <w:rsid w:val="00EF0AB5"/>
    <w:rsid w:val="00EF6694"/>
    <w:rsid w:val="00F00648"/>
    <w:rsid w:val="00F00DC4"/>
    <w:rsid w:val="00F018FE"/>
    <w:rsid w:val="00F13D20"/>
    <w:rsid w:val="00F13E76"/>
    <w:rsid w:val="00F2634F"/>
    <w:rsid w:val="00F35180"/>
    <w:rsid w:val="00F355B6"/>
    <w:rsid w:val="00F355D6"/>
    <w:rsid w:val="00F366A6"/>
    <w:rsid w:val="00F47DD1"/>
    <w:rsid w:val="00F53F03"/>
    <w:rsid w:val="00F56D06"/>
    <w:rsid w:val="00F56F4D"/>
    <w:rsid w:val="00F61195"/>
    <w:rsid w:val="00F670C7"/>
    <w:rsid w:val="00F81AC8"/>
    <w:rsid w:val="00F95CCE"/>
    <w:rsid w:val="00FA46B4"/>
    <w:rsid w:val="00FA6C60"/>
    <w:rsid w:val="00FB39F8"/>
    <w:rsid w:val="00FB3A23"/>
    <w:rsid w:val="00FC10A6"/>
    <w:rsid w:val="00FC55D8"/>
    <w:rsid w:val="00FD1327"/>
    <w:rsid w:val="00FD448B"/>
    <w:rsid w:val="00FD5997"/>
    <w:rsid w:val="00FF1BEB"/>
    <w:rsid w:val="00FF2A87"/>
    <w:rsid w:val="00FF345A"/>
    <w:rsid w:val="00FF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6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73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67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70C7"/>
  </w:style>
  <w:style w:type="paragraph" w:styleId="Stopka">
    <w:name w:val="footer"/>
    <w:basedOn w:val="Normalny"/>
    <w:link w:val="StopkaZnak"/>
    <w:uiPriority w:val="99"/>
    <w:unhideWhenUsed/>
    <w:rsid w:val="00F67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70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6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73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67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70C7"/>
  </w:style>
  <w:style w:type="paragraph" w:styleId="Stopka">
    <w:name w:val="footer"/>
    <w:basedOn w:val="Normalny"/>
    <w:link w:val="StopkaZnak"/>
    <w:uiPriority w:val="99"/>
    <w:unhideWhenUsed/>
    <w:rsid w:val="00F67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7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757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Jankowska-Słomianko Dorota</dc:creator>
  <cp:lastModifiedBy>Ewa A. Genert</cp:lastModifiedBy>
  <cp:revision>2</cp:revision>
  <cp:lastPrinted>2017-05-18T10:38:00Z</cp:lastPrinted>
  <dcterms:created xsi:type="dcterms:W3CDTF">2017-05-24T10:58:00Z</dcterms:created>
  <dcterms:modified xsi:type="dcterms:W3CDTF">2017-05-24T10:58:00Z</dcterms:modified>
</cp:coreProperties>
</file>