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3CC" w:rsidRDefault="00621497" w:rsidP="004B73CC">
      <w:pPr>
        <w:pStyle w:val="OZNPROJEKTUwskazaniedatylubwersjiprojektu"/>
      </w:pPr>
      <w:bookmarkStart w:id="0" w:name="_GoBack"/>
      <w:bookmarkEnd w:id="0"/>
      <w:r>
        <w:t>Projekt</w:t>
      </w:r>
    </w:p>
    <w:p w:rsidR="004B73CC" w:rsidRDefault="004B73CC" w:rsidP="004B73CC">
      <w:pPr>
        <w:pStyle w:val="OZNRODZAKTUtznustawalubrozporzdzenieiorganwydajcy"/>
      </w:pPr>
      <w:r>
        <w:t>ustawa</w:t>
      </w:r>
    </w:p>
    <w:p w:rsidR="004B73CC" w:rsidRDefault="00621497" w:rsidP="004B73CC">
      <w:pPr>
        <w:pStyle w:val="DATAAKTUdatauchwalenialubwydaniaaktu"/>
      </w:pPr>
      <w:r>
        <w:t>z dnia</w:t>
      </w:r>
    </w:p>
    <w:p w:rsidR="004B73CC" w:rsidRDefault="004B73CC" w:rsidP="004B73CC">
      <w:pPr>
        <w:pStyle w:val="TYTUAKTUprzedmiotregulacjiustawylubrozporzdzenia"/>
      </w:pPr>
      <w:r>
        <w:t xml:space="preserve">o zmianie ustawy </w:t>
      </w:r>
      <w:r w:rsidR="00681ECB" w:rsidRPr="00681ECB">
        <w:t>o</w:t>
      </w:r>
      <w:r w:rsidR="00E919E3">
        <w:t xml:space="preserve"> obligacjach</w:t>
      </w:r>
    </w:p>
    <w:p w:rsidR="004011F1" w:rsidRDefault="004B73CC" w:rsidP="00A04E62">
      <w:pPr>
        <w:pStyle w:val="ARTartustawynprozporzdzenia"/>
      </w:pPr>
      <w:r w:rsidRPr="004E2165">
        <w:rPr>
          <w:rStyle w:val="Ppogrubienie"/>
        </w:rPr>
        <w:t>Art.</w:t>
      </w:r>
      <w:r w:rsidR="00621497">
        <w:rPr>
          <w:rStyle w:val="Ppogrubienie"/>
        </w:rPr>
        <w:t> </w:t>
      </w:r>
      <w:r w:rsidRPr="004E2165">
        <w:rPr>
          <w:rStyle w:val="Ppogrubienie"/>
        </w:rPr>
        <w:t>1.</w:t>
      </w:r>
      <w:r w:rsidR="00621497">
        <w:t xml:space="preserve"> </w:t>
      </w:r>
      <w:r>
        <w:t xml:space="preserve">W ustawie </w:t>
      </w:r>
      <w:r w:rsidR="00F155E7">
        <w:t xml:space="preserve">z dnia </w:t>
      </w:r>
      <w:r w:rsidR="00E919E3">
        <w:t>15</w:t>
      </w:r>
      <w:r w:rsidR="00681ECB" w:rsidRPr="00681ECB">
        <w:t xml:space="preserve"> </w:t>
      </w:r>
      <w:r w:rsidR="00E919E3">
        <w:t xml:space="preserve">stycznia 2015 r. o obligacjach </w:t>
      </w:r>
      <w:r>
        <w:t>(</w:t>
      </w:r>
      <w:r w:rsidR="00681ECB" w:rsidRPr="00681ECB">
        <w:t xml:space="preserve">Dz. U. poz. </w:t>
      </w:r>
      <w:r w:rsidR="00E919E3">
        <w:t>238</w:t>
      </w:r>
      <w:r w:rsidR="004011F1">
        <w:t>)</w:t>
      </w:r>
      <w:r w:rsidR="00694287">
        <w:t xml:space="preserve"> wprowadza się następujące zmiany</w:t>
      </w:r>
      <w:r w:rsidR="004011F1">
        <w:t>:</w:t>
      </w:r>
    </w:p>
    <w:p w:rsidR="00CF2BA7" w:rsidRDefault="004011F1" w:rsidP="004011F1">
      <w:pPr>
        <w:pStyle w:val="PKTpunkt"/>
      </w:pPr>
      <w:r>
        <w:t>1)</w:t>
      </w:r>
      <w:r>
        <w:tab/>
      </w:r>
      <w:r w:rsidR="00E919E3" w:rsidRPr="00E919E3">
        <w:t>w art. 74 dodaje się ust. 8 w brzmieniu:</w:t>
      </w:r>
    </w:p>
    <w:p w:rsidR="00CF2BA7" w:rsidRDefault="00CF2BA7" w:rsidP="00621497">
      <w:pPr>
        <w:pStyle w:val="ZUSTzmustartykuempunktem"/>
      </w:pPr>
      <w:r w:rsidRPr="00CF2BA7">
        <w:t>„</w:t>
      </w:r>
      <w:r w:rsidR="00E919E3" w:rsidRPr="00E919E3">
        <w:t>8. Jeżeli emitent w warunkach emisji postanowi, iż obligacje są emitowane w celu ich zakwalifikowania jako pozycje środków własnych zgodnie z przepisami rozporządzenia delegowanego Komisji (UE) 2015/35 z dnia 10 października 2014 r. uzupełniającego dyrektywę Parlamentu Europejskiego i Rady 2009/138/WE w sprawie podejmowania i prowadzenia działalności ubezpieczeniowej i reasekuracyjnej (Wypłacalność II) (Dz. Urz. UE L 12</w:t>
      </w:r>
      <w:r w:rsidR="00694287">
        <w:t xml:space="preserve"> z 17.01.2015, str</w:t>
      </w:r>
      <w:r w:rsidR="00E919E3" w:rsidRPr="00E919E3">
        <w:t>.</w:t>
      </w:r>
      <w:r w:rsidR="00CE6C0A">
        <w:t xml:space="preserve"> </w:t>
      </w:r>
      <w:r w:rsidR="00E919E3" w:rsidRPr="00E919E3">
        <w:t>1</w:t>
      </w:r>
      <w:r w:rsidR="00694287">
        <w:t>,</w:t>
      </w:r>
      <w:r w:rsidR="00E919E3" w:rsidRPr="00E919E3">
        <w:t xml:space="preserve"> z </w:t>
      </w:r>
      <w:proofErr w:type="spellStart"/>
      <w:r w:rsidR="00E919E3" w:rsidRPr="00E919E3">
        <w:t>późn</w:t>
      </w:r>
      <w:proofErr w:type="spellEnd"/>
      <w:r w:rsidR="00E919E3" w:rsidRPr="00E919E3">
        <w:t>. zm.</w:t>
      </w:r>
      <w:r w:rsidR="00694287">
        <w:rPr>
          <w:rStyle w:val="Odwoanieprzypisudolnego"/>
        </w:rPr>
        <w:footnoteReference w:customMarkFollows="1" w:id="1"/>
        <w:t>1)</w:t>
      </w:r>
      <w:r w:rsidR="00E919E3" w:rsidRPr="00E919E3">
        <w:t>), zwanego dalej „rozporządzeniem delegowanym uzupełniającym dyrektywę Wypłacalność II”, oraz wyemitowane obligacje zostały zaliczone do środków własnych zakładu ubezpieczeń lub zakładu reasekuracji, przepisu ust. 2 nie stosuje się.</w:t>
      </w:r>
      <w:r w:rsidR="007A3108" w:rsidRPr="007A3108">
        <w:t>”</w:t>
      </w:r>
      <w:r w:rsidR="000879C3">
        <w:t>;</w:t>
      </w:r>
    </w:p>
    <w:p w:rsidR="00E919E3" w:rsidRDefault="00E919E3" w:rsidP="00B8404A">
      <w:pPr>
        <w:pStyle w:val="PKTpunkt"/>
      </w:pPr>
      <w:r>
        <w:t>2)</w:t>
      </w:r>
      <w:r>
        <w:tab/>
      </w:r>
      <w:r w:rsidRPr="00E919E3">
        <w:t>w art. 7</w:t>
      </w:r>
      <w:r>
        <w:t>5</w:t>
      </w:r>
      <w:r w:rsidRPr="00E919E3">
        <w:t xml:space="preserve"> dodaje się ust. </w:t>
      </w:r>
      <w:r>
        <w:t>5</w:t>
      </w:r>
      <w:r w:rsidRPr="00E919E3">
        <w:t xml:space="preserve"> w brzmieniu:</w:t>
      </w:r>
    </w:p>
    <w:p w:rsidR="00B8404A" w:rsidRPr="00B8404A" w:rsidRDefault="00B8404A" w:rsidP="00621497">
      <w:pPr>
        <w:pStyle w:val="ZUSTzmustartykuempunktem"/>
      </w:pPr>
      <w:r w:rsidRPr="00B8404A">
        <w:t>„5. Jeżeli emitent w warunkach emisji postanowi, iż obligacje są emitowane w celu ich zakwalifikowania jako pozycje środków własnych zgodnie z przepisami rozporządzenia delegowanego uzupełniającego dyrektywę Wypłacalność II, oraz wyemitowane obligacje zostały zaliczone do środków własnych zakładu ubezpieczeń lub zakładu reasekuracji, przepisu ust. 1 pkt 2 nie stosuje się.”</w:t>
      </w:r>
      <w:r w:rsidR="000879C3">
        <w:t>.</w:t>
      </w:r>
    </w:p>
    <w:p w:rsidR="00E919E3" w:rsidRDefault="00F352AE" w:rsidP="00621497">
      <w:pPr>
        <w:pStyle w:val="ARTartustawynprozporzdzenia"/>
      </w:pPr>
      <w:r w:rsidRPr="004E2165">
        <w:rPr>
          <w:rStyle w:val="Ppogrubienie"/>
        </w:rPr>
        <w:t>Art.</w:t>
      </w:r>
      <w:r w:rsidR="00621497">
        <w:rPr>
          <w:rStyle w:val="Ppogrubienie"/>
        </w:rPr>
        <w:t> </w:t>
      </w:r>
      <w:r>
        <w:rPr>
          <w:rStyle w:val="Ppogrubienie"/>
        </w:rPr>
        <w:t>2</w:t>
      </w:r>
      <w:r w:rsidRPr="004E2165">
        <w:rPr>
          <w:rStyle w:val="Ppogrubienie"/>
        </w:rPr>
        <w:t>.</w:t>
      </w:r>
      <w:r w:rsidR="00621497">
        <w:t xml:space="preserve"> </w:t>
      </w:r>
      <w:r w:rsidRPr="003C267A">
        <w:t xml:space="preserve">Ustawa wchodzi w życie </w:t>
      </w:r>
      <w:r>
        <w:t xml:space="preserve">z dniem następującym po dniu ogłoszenia. </w:t>
      </w:r>
    </w:p>
    <w:sectPr w:rsidR="00E919E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A30" w:rsidRDefault="00523A30">
      <w:r>
        <w:separator/>
      </w:r>
    </w:p>
  </w:endnote>
  <w:endnote w:type="continuationSeparator" w:id="0">
    <w:p w:rsidR="00523A30" w:rsidRDefault="0052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A30" w:rsidRDefault="00523A30">
      <w:r>
        <w:separator/>
      </w:r>
    </w:p>
  </w:footnote>
  <w:footnote w:type="continuationSeparator" w:id="0">
    <w:p w:rsidR="00523A30" w:rsidRDefault="00523A30">
      <w:r>
        <w:continuationSeparator/>
      </w:r>
    </w:p>
  </w:footnote>
  <w:footnote w:id="1">
    <w:p w:rsidR="00621497" w:rsidRDefault="00694287" w:rsidP="00FB0C24">
      <w:pPr>
        <w:pStyle w:val="ODNONIKtreodnonika"/>
      </w:pPr>
      <w:r>
        <w:rPr>
          <w:rStyle w:val="Odwoanieprzypisudolnego"/>
        </w:rPr>
        <w:t>1)</w:t>
      </w:r>
      <w:r w:rsidR="00621497">
        <w:tab/>
      </w:r>
      <w:r>
        <w:t>Zmiana wymienionego rozporządzenia została ogłoszona w Dz. Urz. UE L 85 z 01.04.201</w:t>
      </w:r>
      <w:r w:rsidR="00804A54">
        <w:t>6</w:t>
      </w:r>
      <w:r>
        <w:t>, str. 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52AE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F5E95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7CF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32B6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C28A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CE43E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FC01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BC22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46C7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C49A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28866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CC"/>
    <w:rsid w:val="000012DA"/>
    <w:rsid w:val="0000246E"/>
    <w:rsid w:val="00003862"/>
    <w:rsid w:val="00005456"/>
    <w:rsid w:val="00012A35"/>
    <w:rsid w:val="00015C8A"/>
    <w:rsid w:val="00016099"/>
    <w:rsid w:val="00017DC2"/>
    <w:rsid w:val="00021522"/>
    <w:rsid w:val="00023471"/>
    <w:rsid w:val="00023B54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609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F37"/>
    <w:rsid w:val="0008557B"/>
    <w:rsid w:val="00085CE7"/>
    <w:rsid w:val="000879C3"/>
    <w:rsid w:val="000906EE"/>
    <w:rsid w:val="00091BA2"/>
    <w:rsid w:val="000921AF"/>
    <w:rsid w:val="000944EF"/>
    <w:rsid w:val="00096BC6"/>
    <w:rsid w:val="0009732D"/>
    <w:rsid w:val="000973F0"/>
    <w:rsid w:val="000A1296"/>
    <w:rsid w:val="000A1C27"/>
    <w:rsid w:val="000A1DAD"/>
    <w:rsid w:val="000A2649"/>
    <w:rsid w:val="000A323B"/>
    <w:rsid w:val="000A6324"/>
    <w:rsid w:val="000B0F15"/>
    <w:rsid w:val="000B298D"/>
    <w:rsid w:val="000B5B2D"/>
    <w:rsid w:val="000B5DCE"/>
    <w:rsid w:val="000C05BA"/>
    <w:rsid w:val="000C0E8F"/>
    <w:rsid w:val="000C4BC4"/>
    <w:rsid w:val="000C55B1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0F7BB2"/>
    <w:rsid w:val="000F7EDB"/>
    <w:rsid w:val="001042BA"/>
    <w:rsid w:val="00106D03"/>
    <w:rsid w:val="00110371"/>
    <w:rsid w:val="00110465"/>
    <w:rsid w:val="00110628"/>
    <w:rsid w:val="0011245A"/>
    <w:rsid w:val="0011493E"/>
    <w:rsid w:val="00115B72"/>
    <w:rsid w:val="00116BAF"/>
    <w:rsid w:val="001209EC"/>
    <w:rsid w:val="00120A9E"/>
    <w:rsid w:val="00125A9C"/>
    <w:rsid w:val="001270A2"/>
    <w:rsid w:val="00131237"/>
    <w:rsid w:val="001329AC"/>
    <w:rsid w:val="00134CA0"/>
    <w:rsid w:val="0014026F"/>
    <w:rsid w:val="00142454"/>
    <w:rsid w:val="00145CBD"/>
    <w:rsid w:val="00147A47"/>
    <w:rsid w:val="00147AA1"/>
    <w:rsid w:val="001520CF"/>
    <w:rsid w:val="001523BC"/>
    <w:rsid w:val="0015425A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702"/>
    <w:rsid w:val="00196E39"/>
    <w:rsid w:val="00197649"/>
    <w:rsid w:val="001A01FB"/>
    <w:rsid w:val="001A10E9"/>
    <w:rsid w:val="001A183D"/>
    <w:rsid w:val="001A2B65"/>
    <w:rsid w:val="001A3CD3"/>
    <w:rsid w:val="001A5BEF"/>
    <w:rsid w:val="001A6041"/>
    <w:rsid w:val="001A7F15"/>
    <w:rsid w:val="001B342E"/>
    <w:rsid w:val="001B5FF4"/>
    <w:rsid w:val="001C1832"/>
    <w:rsid w:val="001C188C"/>
    <w:rsid w:val="001D0737"/>
    <w:rsid w:val="001D1783"/>
    <w:rsid w:val="001D53CD"/>
    <w:rsid w:val="001D55A3"/>
    <w:rsid w:val="001D5AF5"/>
    <w:rsid w:val="001D5B51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50C9"/>
    <w:rsid w:val="002279C0"/>
    <w:rsid w:val="00233BA1"/>
    <w:rsid w:val="00234CC3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321"/>
    <w:rsid w:val="00271013"/>
    <w:rsid w:val="00271A0E"/>
    <w:rsid w:val="002722C2"/>
    <w:rsid w:val="00273FE4"/>
    <w:rsid w:val="002765B4"/>
    <w:rsid w:val="00276A94"/>
    <w:rsid w:val="002773EA"/>
    <w:rsid w:val="00284E0F"/>
    <w:rsid w:val="00290F4B"/>
    <w:rsid w:val="0029405D"/>
    <w:rsid w:val="00294FA6"/>
    <w:rsid w:val="00295A6F"/>
    <w:rsid w:val="002A20C4"/>
    <w:rsid w:val="002A53FB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A62"/>
    <w:rsid w:val="002D21A7"/>
    <w:rsid w:val="002D2795"/>
    <w:rsid w:val="002D4D30"/>
    <w:rsid w:val="002D5000"/>
    <w:rsid w:val="002D598D"/>
    <w:rsid w:val="002D7188"/>
    <w:rsid w:val="002E1DE3"/>
    <w:rsid w:val="002E25C6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7C8"/>
    <w:rsid w:val="003760F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49F"/>
    <w:rsid w:val="00390E89"/>
    <w:rsid w:val="00391B1A"/>
    <w:rsid w:val="00394423"/>
    <w:rsid w:val="00396942"/>
    <w:rsid w:val="00396B49"/>
    <w:rsid w:val="00396E3E"/>
    <w:rsid w:val="003A1F7E"/>
    <w:rsid w:val="003A306E"/>
    <w:rsid w:val="003A60DC"/>
    <w:rsid w:val="003A6A46"/>
    <w:rsid w:val="003A7A63"/>
    <w:rsid w:val="003B000C"/>
    <w:rsid w:val="003B0F1D"/>
    <w:rsid w:val="003B4179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623D"/>
    <w:rsid w:val="003F020D"/>
    <w:rsid w:val="003F03D9"/>
    <w:rsid w:val="003F2FBE"/>
    <w:rsid w:val="003F318D"/>
    <w:rsid w:val="003F396D"/>
    <w:rsid w:val="003F5BAE"/>
    <w:rsid w:val="003F6ED7"/>
    <w:rsid w:val="004011F1"/>
    <w:rsid w:val="00401C84"/>
    <w:rsid w:val="00403210"/>
    <w:rsid w:val="004035BB"/>
    <w:rsid w:val="004035EB"/>
    <w:rsid w:val="00404E6A"/>
    <w:rsid w:val="00405585"/>
    <w:rsid w:val="00407332"/>
    <w:rsid w:val="00407828"/>
    <w:rsid w:val="00413D8E"/>
    <w:rsid w:val="004140F2"/>
    <w:rsid w:val="00417B22"/>
    <w:rsid w:val="00421085"/>
    <w:rsid w:val="0042140D"/>
    <w:rsid w:val="0042465E"/>
    <w:rsid w:val="00424DF7"/>
    <w:rsid w:val="00432B76"/>
    <w:rsid w:val="00434D01"/>
    <w:rsid w:val="00435D26"/>
    <w:rsid w:val="00440C99"/>
    <w:rsid w:val="0044175C"/>
    <w:rsid w:val="00445F4D"/>
    <w:rsid w:val="0045021C"/>
    <w:rsid w:val="004504C0"/>
    <w:rsid w:val="004550FB"/>
    <w:rsid w:val="00457A83"/>
    <w:rsid w:val="0046111A"/>
    <w:rsid w:val="004612D2"/>
    <w:rsid w:val="00462946"/>
    <w:rsid w:val="00463F43"/>
    <w:rsid w:val="00464B94"/>
    <w:rsid w:val="004653A8"/>
    <w:rsid w:val="00465A0B"/>
    <w:rsid w:val="0047077C"/>
    <w:rsid w:val="00470B05"/>
    <w:rsid w:val="00471913"/>
    <w:rsid w:val="0047207C"/>
    <w:rsid w:val="00472CD6"/>
    <w:rsid w:val="00474E3C"/>
    <w:rsid w:val="00474F43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3CC"/>
    <w:rsid w:val="004C05BD"/>
    <w:rsid w:val="004C3B06"/>
    <w:rsid w:val="004C3D99"/>
    <w:rsid w:val="004C3F97"/>
    <w:rsid w:val="004C7EE7"/>
    <w:rsid w:val="004D2DEE"/>
    <w:rsid w:val="004D2E1F"/>
    <w:rsid w:val="004D7FD9"/>
    <w:rsid w:val="004E1324"/>
    <w:rsid w:val="004E19A5"/>
    <w:rsid w:val="004E2165"/>
    <w:rsid w:val="004E37E5"/>
    <w:rsid w:val="004E3FDB"/>
    <w:rsid w:val="004F1F4A"/>
    <w:rsid w:val="004F296D"/>
    <w:rsid w:val="004F508B"/>
    <w:rsid w:val="004F695F"/>
    <w:rsid w:val="004F6CA4"/>
    <w:rsid w:val="00500244"/>
    <w:rsid w:val="00500752"/>
    <w:rsid w:val="00501A50"/>
    <w:rsid w:val="0050222D"/>
    <w:rsid w:val="00503AF3"/>
    <w:rsid w:val="0050696D"/>
    <w:rsid w:val="00507AB9"/>
    <w:rsid w:val="0051094B"/>
    <w:rsid w:val="005110D7"/>
    <w:rsid w:val="00511D99"/>
    <w:rsid w:val="005128D3"/>
    <w:rsid w:val="005147E8"/>
    <w:rsid w:val="005158F2"/>
    <w:rsid w:val="00523A30"/>
    <w:rsid w:val="00523FDB"/>
    <w:rsid w:val="00526CFF"/>
    <w:rsid w:val="00526DFC"/>
    <w:rsid w:val="00526F43"/>
    <w:rsid w:val="00527651"/>
    <w:rsid w:val="00530581"/>
    <w:rsid w:val="005363AB"/>
    <w:rsid w:val="005419A0"/>
    <w:rsid w:val="00544EF4"/>
    <w:rsid w:val="00545E53"/>
    <w:rsid w:val="005479D9"/>
    <w:rsid w:val="00551868"/>
    <w:rsid w:val="00552FF9"/>
    <w:rsid w:val="005532C1"/>
    <w:rsid w:val="005549FF"/>
    <w:rsid w:val="005572BD"/>
    <w:rsid w:val="00557A12"/>
    <w:rsid w:val="00560AC7"/>
    <w:rsid w:val="00561AFB"/>
    <w:rsid w:val="00561FA8"/>
    <w:rsid w:val="0056275D"/>
    <w:rsid w:val="005635ED"/>
    <w:rsid w:val="00565253"/>
    <w:rsid w:val="005700EC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1C8D"/>
    <w:rsid w:val="005E33AE"/>
    <w:rsid w:val="005E4F04"/>
    <w:rsid w:val="005E62C2"/>
    <w:rsid w:val="005E6C71"/>
    <w:rsid w:val="005F0963"/>
    <w:rsid w:val="005F2824"/>
    <w:rsid w:val="005F2EBA"/>
    <w:rsid w:val="005F35ED"/>
    <w:rsid w:val="005F3B5A"/>
    <w:rsid w:val="005F7812"/>
    <w:rsid w:val="005F7A88"/>
    <w:rsid w:val="00603A1A"/>
    <w:rsid w:val="006046D5"/>
    <w:rsid w:val="0060503B"/>
    <w:rsid w:val="00607A93"/>
    <w:rsid w:val="00610C08"/>
    <w:rsid w:val="00611F74"/>
    <w:rsid w:val="00615652"/>
    <w:rsid w:val="00615772"/>
    <w:rsid w:val="00615A7D"/>
    <w:rsid w:val="00621256"/>
    <w:rsid w:val="00621497"/>
    <w:rsid w:val="00621FCC"/>
    <w:rsid w:val="00622E4B"/>
    <w:rsid w:val="006333DA"/>
    <w:rsid w:val="00635134"/>
    <w:rsid w:val="006356E2"/>
    <w:rsid w:val="00642A65"/>
    <w:rsid w:val="00643228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7C4F"/>
    <w:rsid w:val="00680058"/>
    <w:rsid w:val="00681ECB"/>
    <w:rsid w:val="00681F9F"/>
    <w:rsid w:val="006840EA"/>
    <w:rsid w:val="006844E2"/>
    <w:rsid w:val="00685267"/>
    <w:rsid w:val="006871DC"/>
    <w:rsid w:val="006872AE"/>
    <w:rsid w:val="00690082"/>
    <w:rsid w:val="00690252"/>
    <w:rsid w:val="00694287"/>
    <w:rsid w:val="006946BB"/>
    <w:rsid w:val="006969FA"/>
    <w:rsid w:val="006A35D5"/>
    <w:rsid w:val="006A710D"/>
    <w:rsid w:val="006A748A"/>
    <w:rsid w:val="006C419E"/>
    <w:rsid w:val="006C4A31"/>
    <w:rsid w:val="006C5AC2"/>
    <w:rsid w:val="006C6AFB"/>
    <w:rsid w:val="006D2735"/>
    <w:rsid w:val="006D45B2"/>
    <w:rsid w:val="006D5E0C"/>
    <w:rsid w:val="006E0FCC"/>
    <w:rsid w:val="006E1E96"/>
    <w:rsid w:val="006E3CA0"/>
    <w:rsid w:val="006E5E21"/>
    <w:rsid w:val="006F0288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5C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B9F"/>
    <w:rsid w:val="00792207"/>
    <w:rsid w:val="00792B64"/>
    <w:rsid w:val="00792E29"/>
    <w:rsid w:val="0079379A"/>
    <w:rsid w:val="00794953"/>
    <w:rsid w:val="007A1F2F"/>
    <w:rsid w:val="007A2A5C"/>
    <w:rsid w:val="007A3108"/>
    <w:rsid w:val="007A3CFC"/>
    <w:rsid w:val="007A506D"/>
    <w:rsid w:val="007A5150"/>
    <w:rsid w:val="007A5373"/>
    <w:rsid w:val="007A60F6"/>
    <w:rsid w:val="007A789F"/>
    <w:rsid w:val="007B31A3"/>
    <w:rsid w:val="007B422C"/>
    <w:rsid w:val="007B4BF4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5A48"/>
    <w:rsid w:val="00802949"/>
    <w:rsid w:val="0080301E"/>
    <w:rsid w:val="0080365F"/>
    <w:rsid w:val="00804A54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068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555"/>
    <w:rsid w:val="008920FF"/>
    <w:rsid w:val="008926E8"/>
    <w:rsid w:val="00894F19"/>
    <w:rsid w:val="008955DB"/>
    <w:rsid w:val="00896A10"/>
    <w:rsid w:val="008971B5"/>
    <w:rsid w:val="00897E6C"/>
    <w:rsid w:val="008A2DDA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590"/>
    <w:rsid w:val="008D2434"/>
    <w:rsid w:val="008D3CCE"/>
    <w:rsid w:val="008D699F"/>
    <w:rsid w:val="008D6C3F"/>
    <w:rsid w:val="008E171D"/>
    <w:rsid w:val="008E2785"/>
    <w:rsid w:val="008E5D02"/>
    <w:rsid w:val="008E7023"/>
    <w:rsid w:val="008E78A3"/>
    <w:rsid w:val="008F0654"/>
    <w:rsid w:val="008F06CB"/>
    <w:rsid w:val="008F2E83"/>
    <w:rsid w:val="008F612A"/>
    <w:rsid w:val="0090293D"/>
    <w:rsid w:val="009034D6"/>
    <w:rsid w:val="009034DE"/>
    <w:rsid w:val="00905396"/>
    <w:rsid w:val="0090605D"/>
    <w:rsid w:val="00906419"/>
    <w:rsid w:val="00912889"/>
    <w:rsid w:val="00912CEA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6DB"/>
    <w:rsid w:val="00930D30"/>
    <w:rsid w:val="009332A2"/>
    <w:rsid w:val="00937598"/>
    <w:rsid w:val="0093790B"/>
    <w:rsid w:val="00940B73"/>
    <w:rsid w:val="00942B9F"/>
    <w:rsid w:val="00943751"/>
    <w:rsid w:val="00946DD0"/>
    <w:rsid w:val="009472D6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6A11"/>
    <w:rsid w:val="00987E85"/>
    <w:rsid w:val="009A0BE5"/>
    <w:rsid w:val="009A0D12"/>
    <w:rsid w:val="009A1987"/>
    <w:rsid w:val="009A2BEE"/>
    <w:rsid w:val="009A45F0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2033"/>
    <w:rsid w:val="009E3E77"/>
    <w:rsid w:val="009E3FAB"/>
    <w:rsid w:val="009E5B3F"/>
    <w:rsid w:val="009E7D90"/>
    <w:rsid w:val="009F1AB0"/>
    <w:rsid w:val="009F501D"/>
    <w:rsid w:val="00A00F7E"/>
    <w:rsid w:val="00A039D5"/>
    <w:rsid w:val="00A03F7A"/>
    <w:rsid w:val="00A046AD"/>
    <w:rsid w:val="00A04E62"/>
    <w:rsid w:val="00A079C1"/>
    <w:rsid w:val="00A12520"/>
    <w:rsid w:val="00A130FD"/>
    <w:rsid w:val="00A13D6D"/>
    <w:rsid w:val="00A14769"/>
    <w:rsid w:val="00A16151"/>
    <w:rsid w:val="00A16EC6"/>
    <w:rsid w:val="00A1760A"/>
    <w:rsid w:val="00A17C06"/>
    <w:rsid w:val="00A20BF6"/>
    <w:rsid w:val="00A20DBD"/>
    <w:rsid w:val="00A2126E"/>
    <w:rsid w:val="00A21706"/>
    <w:rsid w:val="00A21E6B"/>
    <w:rsid w:val="00A24FCC"/>
    <w:rsid w:val="00A26A90"/>
    <w:rsid w:val="00A26B27"/>
    <w:rsid w:val="00A30E4F"/>
    <w:rsid w:val="00A32253"/>
    <w:rsid w:val="00A3310E"/>
    <w:rsid w:val="00A333A0"/>
    <w:rsid w:val="00A37E70"/>
    <w:rsid w:val="00A425CC"/>
    <w:rsid w:val="00A437E1"/>
    <w:rsid w:val="00A4685E"/>
    <w:rsid w:val="00A506B8"/>
    <w:rsid w:val="00A50CD4"/>
    <w:rsid w:val="00A51191"/>
    <w:rsid w:val="00A56D62"/>
    <w:rsid w:val="00A56F07"/>
    <w:rsid w:val="00A5762C"/>
    <w:rsid w:val="00A600FC"/>
    <w:rsid w:val="00A60A34"/>
    <w:rsid w:val="00A60BCA"/>
    <w:rsid w:val="00A62F9F"/>
    <w:rsid w:val="00A638DA"/>
    <w:rsid w:val="00A65B41"/>
    <w:rsid w:val="00A65E00"/>
    <w:rsid w:val="00A66A78"/>
    <w:rsid w:val="00A723FF"/>
    <w:rsid w:val="00A7436E"/>
    <w:rsid w:val="00A74E96"/>
    <w:rsid w:val="00A75A8E"/>
    <w:rsid w:val="00A804F9"/>
    <w:rsid w:val="00A824DD"/>
    <w:rsid w:val="00A83676"/>
    <w:rsid w:val="00A83B7B"/>
    <w:rsid w:val="00A84274"/>
    <w:rsid w:val="00A850F3"/>
    <w:rsid w:val="00A864E3"/>
    <w:rsid w:val="00A91630"/>
    <w:rsid w:val="00A93B0B"/>
    <w:rsid w:val="00A94574"/>
    <w:rsid w:val="00A95936"/>
    <w:rsid w:val="00A96265"/>
    <w:rsid w:val="00A97084"/>
    <w:rsid w:val="00AA1C2C"/>
    <w:rsid w:val="00AA35F6"/>
    <w:rsid w:val="00AA5A95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194"/>
    <w:rsid w:val="00AC4EA1"/>
    <w:rsid w:val="00AC5381"/>
    <w:rsid w:val="00AC5920"/>
    <w:rsid w:val="00AC73EA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310"/>
    <w:rsid w:val="00AF67FC"/>
    <w:rsid w:val="00AF7DF5"/>
    <w:rsid w:val="00B006E5"/>
    <w:rsid w:val="00B024C2"/>
    <w:rsid w:val="00B07700"/>
    <w:rsid w:val="00B100C1"/>
    <w:rsid w:val="00B101EB"/>
    <w:rsid w:val="00B13921"/>
    <w:rsid w:val="00B1528C"/>
    <w:rsid w:val="00B16ACD"/>
    <w:rsid w:val="00B21487"/>
    <w:rsid w:val="00B21768"/>
    <w:rsid w:val="00B232D1"/>
    <w:rsid w:val="00B244A3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914"/>
    <w:rsid w:val="00B55544"/>
    <w:rsid w:val="00B635E4"/>
    <w:rsid w:val="00B642FC"/>
    <w:rsid w:val="00B64D26"/>
    <w:rsid w:val="00B64FBB"/>
    <w:rsid w:val="00B70E22"/>
    <w:rsid w:val="00B774CB"/>
    <w:rsid w:val="00B80402"/>
    <w:rsid w:val="00B80B9A"/>
    <w:rsid w:val="00B82F8D"/>
    <w:rsid w:val="00B830B7"/>
    <w:rsid w:val="00B8404A"/>
    <w:rsid w:val="00B8412C"/>
    <w:rsid w:val="00B848EA"/>
    <w:rsid w:val="00B84B2B"/>
    <w:rsid w:val="00B90500"/>
    <w:rsid w:val="00B90A9C"/>
    <w:rsid w:val="00B9176C"/>
    <w:rsid w:val="00B935A4"/>
    <w:rsid w:val="00B95668"/>
    <w:rsid w:val="00B97132"/>
    <w:rsid w:val="00BA2173"/>
    <w:rsid w:val="00BA561A"/>
    <w:rsid w:val="00BB0542"/>
    <w:rsid w:val="00BB0DC6"/>
    <w:rsid w:val="00BB15E4"/>
    <w:rsid w:val="00BB1AE3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33F"/>
    <w:rsid w:val="00BF3DDE"/>
    <w:rsid w:val="00BF6589"/>
    <w:rsid w:val="00BF6F7F"/>
    <w:rsid w:val="00C00647"/>
    <w:rsid w:val="00C02764"/>
    <w:rsid w:val="00C04CEF"/>
    <w:rsid w:val="00C0662F"/>
    <w:rsid w:val="00C11943"/>
    <w:rsid w:val="00C124FB"/>
    <w:rsid w:val="00C12E96"/>
    <w:rsid w:val="00C14763"/>
    <w:rsid w:val="00C16141"/>
    <w:rsid w:val="00C17DA7"/>
    <w:rsid w:val="00C2363F"/>
    <w:rsid w:val="00C236C8"/>
    <w:rsid w:val="00C25F40"/>
    <w:rsid w:val="00C260B1"/>
    <w:rsid w:val="00C26E56"/>
    <w:rsid w:val="00C31406"/>
    <w:rsid w:val="00C34E2F"/>
    <w:rsid w:val="00C37194"/>
    <w:rsid w:val="00C40637"/>
    <w:rsid w:val="00C40F6C"/>
    <w:rsid w:val="00C44426"/>
    <w:rsid w:val="00C445F3"/>
    <w:rsid w:val="00C451F4"/>
    <w:rsid w:val="00C45EB1"/>
    <w:rsid w:val="00C50A56"/>
    <w:rsid w:val="00C54A3A"/>
    <w:rsid w:val="00C55566"/>
    <w:rsid w:val="00C56448"/>
    <w:rsid w:val="00C57A35"/>
    <w:rsid w:val="00C631C5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606"/>
    <w:rsid w:val="00C84C47"/>
    <w:rsid w:val="00C858A4"/>
    <w:rsid w:val="00C86AFA"/>
    <w:rsid w:val="00CA4235"/>
    <w:rsid w:val="00CA7696"/>
    <w:rsid w:val="00CB18D0"/>
    <w:rsid w:val="00CB1C8A"/>
    <w:rsid w:val="00CB24F5"/>
    <w:rsid w:val="00CB2663"/>
    <w:rsid w:val="00CB3BBE"/>
    <w:rsid w:val="00CB59E9"/>
    <w:rsid w:val="00CC0D6A"/>
    <w:rsid w:val="00CC2A31"/>
    <w:rsid w:val="00CC3831"/>
    <w:rsid w:val="00CC3E3D"/>
    <w:rsid w:val="00CC519B"/>
    <w:rsid w:val="00CC6A0E"/>
    <w:rsid w:val="00CD12C1"/>
    <w:rsid w:val="00CD214E"/>
    <w:rsid w:val="00CD46FA"/>
    <w:rsid w:val="00CD5973"/>
    <w:rsid w:val="00CE1A20"/>
    <w:rsid w:val="00CE31A6"/>
    <w:rsid w:val="00CE6C0A"/>
    <w:rsid w:val="00CF09AA"/>
    <w:rsid w:val="00CF2BA7"/>
    <w:rsid w:val="00CF35E8"/>
    <w:rsid w:val="00CF4813"/>
    <w:rsid w:val="00CF5233"/>
    <w:rsid w:val="00CF58C2"/>
    <w:rsid w:val="00D029B8"/>
    <w:rsid w:val="00D02F60"/>
    <w:rsid w:val="00D0464E"/>
    <w:rsid w:val="00D04A96"/>
    <w:rsid w:val="00D058D6"/>
    <w:rsid w:val="00D07A7B"/>
    <w:rsid w:val="00D10E06"/>
    <w:rsid w:val="00D15197"/>
    <w:rsid w:val="00D16820"/>
    <w:rsid w:val="00D169C8"/>
    <w:rsid w:val="00D1723E"/>
    <w:rsid w:val="00D1793F"/>
    <w:rsid w:val="00D22AF5"/>
    <w:rsid w:val="00D235EA"/>
    <w:rsid w:val="00D247A9"/>
    <w:rsid w:val="00D32721"/>
    <w:rsid w:val="00D328DC"/>
    <w:rsid w:val="00D33387"/>
    <w:rsid w:val="00D402FB"/>
    <w:rsid w:val="00D46241"/>
    <w:rsid w:val="00D47D7A"/>
    <w:rsid w:val="00D50ABD"/>
    <w:rsid w:val="00D5248B"/>
    <w:rsid w:val="00D55290"/>
    <w:rsid w:val="00D57791"/>
    <w:rsid w:val="00D57F67"/>
    <w:rsid w:val="00D6046A"/>
    <w:rsid w:val="00D62870"/>
    <w:rsid w:val="00D655D9"/>
    <w:rsid w:val="00D65872"/>
    <w:rsid w:val="00D6697C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BB8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1E3F"/>
    <w:rsid w:val="00DA3279"/>
    <w:rsid w:val="00DA3FDD"/>
    <w:rsid w:val="00DA7017"/>
    <w:rsid w:val="00DA7028"/>
    <w:rsid w:val="00DB11A5"/>
    <w:rsid w:val="00DB1AD2"/>
    <w:rsid w:val="00DB2B58"/>
    <w:rsid w:val="00DB5206"/>
    <w:rsid w:val="00DB6276"/>
    <w:rsid w:val="00DB63F5"/>
    <w:rsid w:val="00DC1C6B"/>
    <w:rsid w:val="00DC2C2E"/>
    <w:rsid w:val="00DC4285"/>
    <w:rsid w:val="00DC4AF0"/>
    <w:rsid w:val="00DC7886"/>
    <w:rsid w:val="00DD0CF2"/>
    <w:rsid w:val="00DE1554"/>
    <w:rsid w:val="00DE2901"/>
    <w:rsid w:val="00DE3CB8"/>
    <w:rsid w:val="00DE4D58"/>
    <w:rsid w:val="00DE590F"/>
    <w:rsid w:val="00DE7DC1"/>
    <w:rsid w:val="00DF3F7E"/>
    <w:rsid w:val="00DF7648"/>
    <w:rsid w:val="00DF7ABA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06A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F62"/>
    <w:rsid w:val="00E62774"/>
    <w:rsid w:val="00E6307C"/>
    <w:rsid w:val="00E636FA"/>
    <w:rsid w:val="00E65153"/>
    <w:rsid w:val="00E65AF3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D94"/>
    <w:rsid w:val="00E87441"/>
    <w:rsid w:val="00E919E3"/>
    <w:rsid w:val="00E91FAE"/>
    <w:rsid w:val="00E949E1"/>
    <w:rsid w:val="00E96E3F"/>
    <w:rsid w:val="00EA270C"/>
    <w:rsid w:val="00EA4974"/>
    <w:rsid w:val="00EA532E"/>
    <w:rsid w:val="00EB06D9"/>
    <w:rsid w:val="00EB192B"/>
    <w:rsid w:val="00EB19ED"/>
    <w:rsid w:val="00EB1CAB"/>
    <w:rsid w:val="00EB333F"/>
    <w:rsid w:val="00EC0F5A"/>
    <w:rsid w:val="00EC4265"/>
    <w:rsid w:val="00EC4CEB"/>
    <w:rsid w:val="00EC659E"/>
    <w:rsid w:val="00ED2072"/>
    <w:rsid w:val="00ED2AE0"/>
    <w:rsid w:val="00ED31B2"/>
    <w:rsid w:val="00ED5553"/>
    <w:rsid w:val="00ED5E36"/>
    <w:rsid w:val="00ED6961"/>
    <w:rsid w:val="00ED704B"/>
    <w:rsid w:val="00EE1705"/>
    <w:rsid w:val="00EF0B96"/>
    <w:rsid w:val="00EF347B"/>
    <w:rsid w:val="00EF3486"/>
    <w:rsid w:val="00EF47AF"/>
    <w:rsid w:val="00EF53B6"/>
    <w:rsid w:val="00F00B73"/>
    <w:rsid w:val="00F036B9"/>
    <w:rsid w:val="00F0593D"/>
    <w:rsid w:val="00F115CA"/>
    <w:rsid w:val="00F116BD"/>
    <w:rsid w:val="00F14817"/>
    <w:rsid w:val="00F14EBA"/>
    <w:rsid w:val="00F1510F"/>
    <w:rsid w:val="00F1533A"/>
    <w:rsid w:val="00F155E7"/>
    <w:rsid w:val="00F15E5A"/>
    <w:rsid w:val="00F16EC0"/>
    <w:rsid w:val="00F17F0A"/>
    <w:rsid w:val="00F2668F"/>
    <w:rsid w:val="00F2742F"/>
    <w:rsid w:val="00F2753B"/>
    <w:rsid w:val="00F33F8B"/>
    <w:rsid w:val="00F340B2"/>
    <w:rsid w:val="00F352A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776"/>
    <w:rsid w:val="00F848A3"/>
    <w:rsid w:val="00F84ACF"/>
    <w:rsid w:val="00F85742"/>
    <w:rsid w:val="00F85BF8"/>
    <w:rsid w:val="00F86C26"/>
    <w:rsid w:val="00F871CE"/>
    <w:rsid w:val="00F87802"/>
    <w:rsid w:val="00F90AB3"/>
    <w:rsid w:val="00F92C0A"/>
    <w:rsid w:val="00F92E61"/>
    <w:rsid w:val="00F9415B"/>
    <w:rsid w:val="00F958E1"/>
    <w:rsid w:val="00FA13C2"/>
    <w:rsid w:val="00FA2F4C"/>
    <w:rsid w:val="00FA7F91"/>
    <w:rsid w:val="00FB0C24"/>
    <w:rsid w:val="00FB121C"/>
    <w:rsid w:val="00FB1CDD"/>
    <w:rsid w:val="00FB2C2F"/>
    <w:rsid w:val="00FB305C"/>
    <w:rsid w:val="00FC0F6D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779"/>
    <w:rsid w:val="00FE730A"/>
    <w:rsid w:val="00FF1DD7"/>
    <w:rsid w:val="00FF3913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6697C"/>
    <w:pPr>
      <w:widowControl w:val="0"/>
      <w:autoSpaceDE w:val="0"/>
      <w:autoSpaceDN w:val="0"/>
      <w:adjustRightInd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90F4B"/>
    <w:pPr>
      <w:spacing w:line="240" w:lineRule="auto"/>
    </w:pPr>
    <w:rPr>
      <w:rFonts w:ascii="Times New Roman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6697C"/>
    <w:pPr>
      <w:widowControl w:val="0"/>
      <w:autoSpaceDE w:val="0"/>
      <w:autoSpaceDN w:val="0"/>
      <w:adjustRightInd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90F4B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40653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VWD\documents\szablony\Szablon_aktu_prawnego_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5D0BF8-78E5-4389-AFA1-0EB2C5701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Szablon_aktu_prawnego_4_0</Template>
  <TotalTime>0</TotalTime>
  <Pages>1</Pages>
  <Words>200</Words>
  <Characters>1197</Characters>
  <Application>Microsoft Office Word</Application>
  <DocSecurity>0</DocSecurity>
  <Lines>239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Zaborska Anna</dc:creator>
  <cp:lastModifiedBy>Ewa A. Genert</cp:lastModifiedBy>
  <cp:revision>2</cp:revision>
  <cp:lastPrinted>2017-05-26T11:26:00Z</cp:lastPrinted>
  <dcterms:created xsi:type="dcterms:W3CDTF">2017-05-31T11:42:00Z</dcterms:created>
  <dcterms:modified xsi:type="dcterms:W3CDTF">2017-05-31T11:42:00Z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