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2BD584" w14:textId="4533A8F8" w:rsidR="003E1F8F" w:rsidRPr="00EC1231" w:rsidRDefault="003E1F8F" w:rsidP="00EC1231">
      <w:pPr>
        <w:pStyle w:val="TYTDZOZNoznaczenietytuulubdziau"/>
        <w:rPr>
          <w:rFonts w:ascii="Times New Roman" w:hAnsi="Times New Roman" w:cs="Times New Roman"/>
        </w:rPr>
      </w:pPr>
      <w:bookmarkStart w:id="0" w:name="_GoBack"/>
      <w:bookmarkEnd w:id="0"/>
      <w:r w:rsidRPr="00FC4A1C">
        <w:rPr>
          <w:rFonts w:ascii="Times New Roman" w:hAnsi="Times New Roman" w:cs="Times New Roman"/>
        </w:rPr>
        <w:t>Uzasadnienie</w:t>
      </w:r>
    </w:p>
    <w:p w14:paraId="66AAC8A5" w14:textId="1B0D3B4F" w:rsidR="00E54E1D" w:rsidRPr="00FC4A1C" w:rsidRDefault="00C56FDD" w:rsidP="00EC1231">
      <w:pPr>
        <w:pStyle w:val="ZDANIENASTNOWYWIERSZnpzddrugienowywierszwust"/>
        <w:spacing w:before="240"/>
        <w:rPr>
          <w:rFonts w:ascii="Times New Roman" w:hAnsi="Times New Roman" w:cs="Times New Roman"/>
        </w:rPr>
      </w:pPr>
      <w:r w:rsidRPr="00FC4A1C">
        <w:rPr>
          <w:rFonts w:ascii="Times New Roman" w:hAnsi="Times New Roman" w:cs="Times New Roman"/>
        </w:rPr>
        <w:t>Projekt ustawy o zmianie ustawy</w:t>
      </w:r>
      <w:r w:rsidR="00F6057C" w:rsidRPr="00FC4A1C">
        <w:rPr>
          <w:rFonts w:ascii="Times New Roman" w:hAnsi="Times New Roman" w:cs="Times New Roman"/>
        </w:rPr>
        <w:t xml:space="preserve"> </w:t>
      </w:r>
      <w:r w:rsidRPr="00FC4A1C">
        <w:rPr>
          <w:rFonts w:ascii="Times New Roman" w:hAnsi="Times New Roman" w:cs="Times New Roman"/>
        </w:rPr>
        <w:t>o gos</w:t>
      </w:r>
      <w:r w:rsidR="00EA017D">
        <w:rPr>
          <w:rFonts w:ascii="Times New Roman" w:hAnsi="Times New Roman" w:cs="Times New Roman"/>
        </w:rPr>
        <w:t xml:space="preserve">podarce opakowaniami i odpadami </w:t>
      </w:r>
      <w:r w:rsidRPr="00FC4A1C">
        <w:rPr>
          <w:rFonts w:ascii="Times New Roman" w:hAnsi="Times New Roman" w:cs="Times New Roman"/>
        </w:rPr>
        <w:t>opakowaniowymi oraz niektórych innych ustaw ma na celu dostos</w:t>
      </w:r>
      <w:r w:rsidR="00F6057C" w:rsidRPr="00FC4A1C">
        <w:rPr>
          <w:rFonts w:ascii="Times New Roman" w:hAnsi="Times New Roman" w:cs="Times New Roman"/>
        </w:rPr>
        <w:t>o</w:t>
      </w:r>
      <w:r w:rsidRPr="00FC4A1C">
        <w:rPr>
          <w:rFonts w:ascii="Times New Roman" w:hAnsi="Times New Roman" w:cs="Times New Roman"/>
        </w:rPr>
        <w:t>wanie polskiego prawa do</w:t>
      </w:r>
      <w:r w:rsidR="00EC1231">
        <w:rPr>
          <w:rFonts w:ascii="Times New Roman" w:hAnsi="Times New Roman" w:cs="Times New Roman"/>
        </w:rPr>
        <w:t xml:space="preserve"> </w:t>
      </w:r>
      <w:r w:rsidRPr="00FC4A1C">
        <w:rPr>
          <w:rFonts w:ascii="Times New Roman" w:hAnsi="Times New Roman" w:cs="Times New Roman"/>
        </w:rPr>
        <w:t>przepisów dyrektywy Parlamentu Europejski</w:t>
      </w:r>
      <w:r w:rsidR="00B21DD0" w:rsidRPr="00FC4A1C">
        <w:rPr>
          <w:rFonts w:ascii="Times New Roman" w:hAnsi="Times New Roman" w:cs="Times New Roman"/>
        </w:rPr>
        <w:t xml:space="preserve">ego i Rady (UE) 2015/720 </w:t>
      </w:r>
      <w:r w:rsidR="00063412" w:rsidRPr="00FC4A1C">
        <w:rPr>
          <w:rFonts w:ascii="Times New Roman" w:hAnsi="Times New Roman" w:cs="Times New Roman"/>
        </w:rPr>
        <w:t xml:space="preserve">z dnia </w:t>
      </w:r>
      <w:r w:rsidRPr="00FC4A1C">
        <w:rPr>
          <w:rFonts w:ascii="Times New Roman" w:hAnsi="Times New Roman" w:cs="Times New Roman"/>
        </w:rPr>
        <w:t>29 kwietnia 2015 r. zmieniając</w:t>
      </w:r>
      <w:r w:rsidR="00C450CF" w:rsidRPr="00FC4A1C">
        <w:rPr>
          <w:rFonts w:ascii="Times New Roman" w:hAnsi="Times New Roman" w:cs="Times New Roman"/>
        </w:rPr>
        <w:t>ej</w:t>
      </w:r>
      <w:r w:rsidRPr="00FC4A1C">
        <w:rPr>
          <w:rFonts w:ascii="Times New Roman" w:hAnsi="Times New Roman" w:cs="Times New Roman"/>
        </w:rPr>
        <w:t xml:space="preserve"> dyrektywę 94/62/WE w odniesieniu do zmniejszenia zużycia lekkich plastikowych toreb na zakupy (Dz. Urz. UE L 115 z </w:t>
      </w:r>
      <w:r w:rsidR="0019729B">
        <w:rPr>
          <w:rFonts w:ascii="Times New Roman" w:hAnsi="Times New Roman" w:cs="Times New Roman"/>
        </w:rPr>
        <w:t>0</w:t>
      </w:r>
      <w:r w:rsidRPr="00FC4A1C">
        <w:rPr>
          <w:rFonts w:ascii="Times New Roman" w:hAnsi="Times New Roman" w:cs="Times New Roman"/>
        </w:rPr>
        <w:t>6.05.2015, str.</w:t>
      </w:r>
      <w:r w:rsidR="00EC1231">
        <w:rPr>
          <w:rFonts w:ascii="Times New Roman" w:hAnsi="Times New Roman" w:cs="Times New Roman"/>
        </w:rPr>
        <w:t> </w:t>
      </w:r>
      <w:r w:rsidRPr="00FC4A1C">
        <w:rPr>
          <w:rFonts w:ascii="Times New Roman" w:hAnsi="Times New Roman" w:cs="Times New Roman"/>
        </w:rPr>
        <w:t>11).</w:t>
      </w:r>
    </w:p>
    <w:p w14:paraId="4B020522" w14:textId="77777777" w:rsidR="00E56E0F" w:rsidRDefault="00C56FDD" w:rsidP="00E56E0F">
      <w:pPr>
        <w:pStyle w:val="ZDANIENASTNOWYWIERSZnpzddrugienowywierszwust"/>
        <w:spacing w:before="120"/>
        <w:rPr>
          <w:rFonts w:ascii="Times New Roman" w:hAnsi="Times New Roman" w:cs="Times New Roman"/>
        </w:rPr>
      </w:pPr>
      <w:r w:rsidRPr="00FC4A1C">
        <w:rPr>
          <w:rFonts w:ascii="Times New Roman" w:hAnsi="Times New Roman" w:cs="Times New Roman"/>
        </w:rPr>
        <w:t>Oprócz transpozycji powyższych przepisów przedmiotow</w:t>
      </w:r>
      <w:r w:rsidR="00561011">
        <w:rPr>
          <w:rFonts w:ascii="Times New Roman" w:hAnsi="Times New Roman" w:cs="Times New Roman"/>
        </w:rPr>
        <w:t>y</w:t>
      </w:r>
      <w:r w:rsidRPr="00FC4A1C">
        <w:rPr>
          <w:rFonts w:ascii="Times New Roman" w:hAnsi="Times New Roman" w:cs="Times New Roman"/>
        </w:rPr>
        <w:t xml:space="preserve"> </w:t>
      </w:r>
      <w:r w:rsidR="00561011">
        <w:rPr>
          <w:rFonts w:ascii="Times New Roman" w:hAnsi="Times New Roman" w:cs="Times New Roman"/>
        </w:rPr>
        <w:t xml:space="preserve">projekt </w:t>
      </w:r>
      <w:r w:rsidRPr="00FC4A1C">
        <w:rPr>
          <w:rFonts w:ascii="Times New Roman" w:hAnsi="Times New Roman" w:cs="Times New Roman"/>
        </w:rPr>
        <w:t>przewiduje zmian</w:t>
      </w:r>
      <w:r w:rsidR="000602FF" w:rsidRPr="00FC4A1C">
        <w:rPr>
          <w:rFonts w:ascii="Times New Roman" w:hAnsi="Times New Roman" w:cs="Times New Roman"/>
        </w:rPr>
        <w:t>y</w:t>
      </w:r>
      <w:r w:rsidRPr="00FC4A1C">
        <w:rPr>
          <w:rFonts w:ascii="Times New Roman" w:hAnsi="Times New Roman" w:cs="Times New Roman"/>
        </w:rPr>
        <w:t xml:space="preserve"> </w:t>
      </w:r>
      <w:r w:rsidR="00605B9A" w:rsidRPr="00FC4A1C">
        <w:rPr>
          <w:rFonts w:ascii="Times New Roman" w:hAnsi="Times New Roman" w:cs="Times New Roman"/>
        </w:rPr>
        <w:t xml:space="preserve">w </w:t>
      </w:r>
      <w:r w:rsidRPr="00FC4A1C">
        <w:rPr>
          <w:rFonts w:ascii="Times New Roman" w:hAnsi="Times New Roman" w:cs="Times New Roman"/>
        </w:rPr>
        <w:t>ustaw</w:t>
      </w:r>
      <w:r w:rsidR="00605B9A" w:rsidRPr="00FC4A1C">
        <w:rPr>
          <w:rFonts w:ascii="Times New Roman" w:hAnsi="Times New Roman" w:cs="Times New Roman"/>
        </w:rPr>
        <w:t>ie</w:t>
      </w:r>
      <w:r w:rsidRPr="00FC4A1C">
        <w:rPr>
          <w:rFonts w:ascii="Times New Roman" w:hAnsi="Times New Roman" w:cs="Times New Roman"/>
        </w:rPr>
        <w:t xml:space="preserve"> z dnia 13 czerwca 2013 r. o gos</w:t>
      </w:r>
      <w:r w:rsidR="00EA017D">
        <w:rPr>
          <w:rFonts w:ascii="Times New Roman" w:hAnsi="Times New Roman" w:cs="Times New Roman"/>
        </w:rPr>
        <w:t xml:space="preserve">podarce opakowaniami i odpadami </w:t>
      </w:r>
      <w:r w:rsidRPr="00FC4A1C">
        <w:rPr>
          <w:rFonts w:ascii="Times New Roman" w:hAnsi="Times New Roman" w:cs="Times New Roman"/>
        </w:rPr>
        <w:t>opakowaniowymi (Dz. U. z 201</w:t>
      </w:r>
      <w:r w:rsidR="00A865AC">
        <w:rPr>
          <w:rFonts w:ascii="Times New Roman" w:hAnsi="Times New Roman" w:cs="Times New Roman"/>
        </w:rPr>
        <w:t>6</w:t>
      </w:r>
      <w:r w:rsidRPr="00FC4A1C">
        <w:rPr>
          <w:rFonts w:ascii="Times New Roman" w:hAnsi="Times New Roman" w:cs="Times New Roman"/>
        </w:rPr>
        <w:t xml:space="preserve"> r. poz. </w:t>
      </w:r>
      <w:r w:rsidR="00A865AC">
        <w:rPr>
          <w:rFonts w:ascii="Times New Roman" w:hAnsi="Times New Roman" w:cs="Times New Roman"/>
        </w:rPr>
        <w:t>1863</w:t>
      </w:r>
      <w:r w:rsidR="00E67FFC">
        <w:rPr>
          <w:rFonts w:ascii="Times New Roman" w:hAnsi="Times New Roman" w:cs="Times New Roman"/>
        </w:rPr>
        <w:t xml:space="preserve">, z </w:t>
      </w:r>
      <w:proofErr w:type="spellStart"/>
      <w:r w:rsidR="00E67FFC">
        <w:rPr>
          <w:rFonts w:ascii="Times New Roman" w:hAnsi="Times New Roman" w:cs="Times New Roman"/>
        </w:rPr>
        <w:t>późn</w:t>
      </w:r>
      <w:proofErr w:type="spellEnd"/>
      <w:r w:rsidR="00E67FFC">
        <w:rPr>
          <w:rFonts w:ascii="Times New Roman" w:hAnsi="Times New Roman" w:cs="Times New Roman"/>
        </w:rPr>
        <w:t>. zm.</w:t>
      </w:r>
      <w:r w:rsidRPr="00FC4A1C">
        <w:rPr>
          <w:rFonts w:ascii="Times New Roman" w:hAnsi="Times New Roman" w:cs="Times New Roman"/>
        </w:rPr>
        <w:t xml:space="preserve">), </w:t>
      </w:r>
      <w:r w:rsidR="00605B9A" w:rsidRPr="00FC4A1C">
        <w:rPr>
          <w:rFonts w:ascii="Times New Roman" w:hAnsi="Times New Roman" w:cs="Times New Roman"/>
        </w:rPr>
        <w:t xml:space="preserve">zwanej </w:t>
      </w:r>
      <w:r w:rsidRPr="00FC4A1C">
        <w:rPr>
          <w:rFonts w:ascii="Times New Roman" w:hAnsi="Times New Roman" w:cs="Times New Roman"/>
        </w:rPr>
        <w:t>dalej „ustaw</w:t>
      </w:r>
      <w:r w:rsidR="00605B9A" w:rsidRPr="00FC4A1C">
        <w:rPr>
          <w:rFonts w:ascii="Times New Roman" w:hAnsi="Times New Roman" w:cs="Times New Roman"/>
        </w:rPr>
        <w:t>ą</w:t>
      </w:r>
      <w:r w:rsidRPr="00FC4A1C">
        <w:rPr>
          <w:rFonts w:ascii="Times New Roman" w:hAnsi="Times New Roman" w:cs="Times New Roman"/>
        </w:rPr>
        <w:t>”, które wynikają z analizy stosowania przepisów ustawy w okresie od dnia 1 stycznia 2014 r</w:t>
      </w:r>
      <w:r w:rsidR="006422F6">
        <w:rPr>
          <w:rFonts w:ascii="Times New Roman" w:hAnsi="Times New Roman" w:cs="Times New Roman"/>
        </w:rPr>
        <w:t>.</w:t>
      </w:r>
      <w:r w:rsidRPr="00FC4A1C">
        <w:rPr>
          <w:rFonts w:ascii="Times New Roman" w:hAnsi="Times New Roman" w:cs="Times New Roman"/>
        </w:rPr>
        <w:t xml:space="preserve">, kiedy jej przepisy weszły w życie. </w:t>
      </w:r>
    </w:p>
    <w:p w14:paraId="7A2DB91B" w14:textId="278BC7B0" w:rsidR="00BD333A" w:rsidRPr="00BD333A" w:rsidRDefault="00BD333A" w:rsidP="00E56E0F">
      <w:pPr>
        <w:pStyle w:val="ZDANIENASTNOWYWIERSZnpzddrugienowywierszwust"/>
        <w:spacing w:before="120"/>
      </w:pPr>
      <w:r>
        <w:t>W związku z wprowadzeniem w projekcie ustawy opłaty recyklingowej, związanej z</w:t>
      </w:r>
      <w:r w:rsidR="00EC1231">
        <w:t> </w:t>
      </w:r>
      <w:r>
        <w:t xml:space="preserve">nową regulacją dotyczącą lekkich toreb na zakupy z tworzywa sztucznego, w art. 1 ust. 1 pkt 4 wprowadzono uzupełnienie </w:t>
      </w:r>
      <w:r w:rsidR="0044598C">
        <w:t xml:space="preserve">zakresu </w:t>
      </w:r>
      <w:r>
        <w:t>ustaw</w:t>
      </w:r>
      <w:r w:rsidR="0044598C">
        <w:t>y</w:t>
      </w:r>
      <w:r>
        <w:t>.</w:t>
      </w:r>
    </w:p>
    <w:p w14:paraId="47233C84" w14:textId="14F853CD" w:rsidR="008A6189" w:rsidRPr="00FC4A1C" w:rsidRDefault="008A6189" w:rsidP="00EC1231">
      <w:pPr>
        <w:pStyle w:val="ZDANIENASTNOWYWIERSZnpzddrugienowywierszwust"/>
        <w:spacing w:before="120"/>
        <w:rPr>
          <w:rFonts w:ascii="Times New Roman" w:hAnsi="Times New Roman" w:cs="Times New Roman"/>
        </w:rPr>
      </w:pPr>
      <w:r w:rsidRPr="00FC4A1C">
        <w:rPr>
          <w:rFonts w:ascii="Times New Roman" w:hAnsi="Times New Roman" w:cs="Times New Roman"/>
        </w:rPr>
        <w:t xml:space="preserve">Zmiana wprowadzona w art. 6 ust. 1 </w:t>
      </w:r>
      <w:r w:rsidR="008C6BCA" w:rsidRPr="00FC4A1C">
        <w:rPr>
          <w:rFonts w:ascii="Times New Roman" w:hAnsi="Times New Roman" w:cs="Times New Roman"/>
        </w:rPr>
        <w:t xml:space="preserve">ustawy </w:t>
      </w:r>
      <w:r w:rsidRPr="00FC4A1C">
        <w:rPr>
          <w:rFonts w:ascii="Times New Roman" w:hAnsi="Times New Roman" w:cs="Times New Roman"/>
        </w:rPr>
        <w:t>ma na celu rozszerzenie przypadków, w</w:t>
      </w:r>
      <w:r w:rsidR="00EC1231">
        <w:rPr>
          <w:rFonts w:ascii="Times New Roman" w:hAnsi="Times New Roman" w:cs="Times New Roman"/>
        </w:rPr>
        <w:t> </w:t>
      </w:r>
      <w:r w:rsidRPr="00FC4A1C">
        <w:rPr>
          <w:rFonts w:ascii="Times New Roman" w:hAnsi="Times New Roman" w:cs="Times New Roman"/>
        </w:rPr>
        <w:t xml:space="preserve">których nie </w:t>
      </w:r>
      <w:r w:rsidR="0044598C">
        <w:rPr>
          <w:rFonts w:ascii="Times New Roman" w:hAnsi="Times New Roman" w:cs="Times New Roman"/>
        </w:rPr>
        <w:t xml:space="preserve">mają zastosowania </w:t>
      </w:r>
      <w:r w:rsidRPr="00FC4A1C">
        <w:rPr>
          <w:rFonts w:ascii="Times New Roman" w:hAnsi="Times New Roman" w:cs="Times New Roman"/>
        </w:rPr>
        <w:t>przepis</w:t>
      </w:r>
      <w:r w:rsidR="0044598C">
        <w:rPr>
          <w:rFonts w:ascii="Times New Roman" w:hAnsi="Times New Roman" w:cs="Times New Roman"/>
        </w:rPr>
        <w:t>y</w:t>
      </w:r>
      <w:r w:rsidRPr="00FC4A1C">
        <w:rPr>
          <w:rFonts w:ascii="Times New Roman" w:hAnsi="Times New Roman" w:cs="Times New Roman"/>
        </w:rPr>
        <w:t xml:space="preserve"> ustawy</w:t>
      </w:r>
      <w:r w:rsidR="008C6BCA" w:rsidRPr="00FC4A1C">
        <w:rPr>
          <w:rFonts w:ascii="Times New Roman" w:hAnsi="Times New Roman" w:cs="Times New Roman"/>
        </w:rPr>
        <w:t xml:space="preserve">. </w:t>
      </w:r>
      <w:r w:rsidR="00DB3472">
        <w:rPr>
          <w:rFonts w:ascii="Times New Roman" w:hAnsi="Times New Roman" w:cs="Times New Roman"/>
        </w:rPr>
        <w:t xml:space="preserve">W </w:t>
      </w:r>
      <w:r w:rsidR="0044598C">
        <w:rPr>
          <w:rFonts w:ascii="Times New Roman" w:hAnsi="Times New Roman" w:cs="Times New Roman"/>
        </w:rPr>
        <w:t xml:space="preserve">związku z tym, że w </w:t>
      </w:r>
      <w:r w:rsidR="00DB3472">
        <w:rPr>
          <w:rFonts w:ascii="Times New Roman" w:hAnsi="Times New Roman" w:cs="Times New Roman"/>
        </w:rPr>
        <w:t>przypadku eksportu lub wewnątrzwspólnotowej dostawy</w:t>
      </w:r>
      <w:r w:rsidR="0044598C">
        <w:rPr>
          <w:rFonts w:ascii="Times New Roman" w:hAnsi="Times New Roman" w:cs="Times New Roman"/>
        </w:rPr>
        <w:t xml:space="preserve"> produktów w opakowaniach</w:t>
      </w:r>
      <w:r w:rsidR="00DB3472">
        <w:rPr>
          <w:rFonts w:ascii="Times New Roman" w:hAnsi="Times New Roman" w:cs="Times New Roman"/>
        </w:rPr>
        <w:t>, o</w:t>
      </w:r>
      <w:r w:rsidR="00E54E1D" w:rsidRPr="00FC4A1C">
        <w:rPr>
          <w:rFonts w:ascii="Times New Roman" w:hAnsi="Times New Roman" w:cs="Times New Roman"/>
        </w:rPr>
        <w:t>pakowania</w:t>
      </w:r>
      <w:r w:rsidR="00DB3472">
        <w:rPr>
          <w:rFonts w:ascii="Times New Roman" w:hAnsi="Times New Roman" w:cs="Times New Roman"/>
        </w:rPr>
        <w:t xml:space="preserve">, w których </w:t>
      </w:r>
      <w:r w:rsidR="0044598C">
        <w:rPr>
          <w:rFonts w:ascii="Times New Roman" w:hAnsi="Times New Roman" w:cs="Times New Roman"/>
        </w:rPr>
        <w:t xml:space="preserve">zapakowane były </w:t>
      </w:r>
      <w:r w:rsidR="00865188">
        <w:rPr>
          <w:rFonts w:ascii="Times New Roman" w:hAnsi="Times New Roman" w:cs="Times New Roman"/>
        </w:rPr>
        <w:t xml:space="preserve">wprowadzone </w:t>
      </w:r>
      <w:r w:rsidR="00A16FF3">
        <w:rPr>
          <w:rFonts w:ascii="Times New Roman" w:hAnsi="Times New Roman" w:cs="Times New Roman"/>
        </w:rPr>
        <w:t xml:space="preserve">wcześniej </w:t>
      </w:r>
      <w:r w:rsidR="00865188">
        <w:rPr>
          <w:rFonts w:ascii="Times New Roman" w:hAnsi="Times New Roman" w:cs="Times New Roman"/>
        </w:rPr>
        <w:t xml:space="preserve">do obrotu </w:t>
      </w:r>
      <w:r w:rsidR="00DB3472">
        <w:rPr>
          <w:rFonts w:ascii="Times New Roman" w:hAnsi="Times New Roman" w:cs="Times New Roman"/>
        </w:rPr>
        <w:t>produkty</w:t>
      </w:r>
      <w:r w:rsidR="00A16FF3">
        <w:rPr>
          <w:rFonts w:ascii="Times New Roman" w:hAnsi="Times New Roman" w:cs="Times New Roman"/>
        </w:rPr>
        <w:t xml:space="preserve"> (sprzedane w kraju)</w:t>
      </w:r>
      <w:r w:rsidR="00DB3472">
        <w:rPr>
          <w:rFonts w:ascii="Times New Roman" w:hAnsi="Times New Roman" w:cs="Times New Roman"/>
        </w:rPr>
        <w:t>,</w:t>
      </w:r>
      <w:r w:rsidR="00E54E1D" w:rsidRPr="00FC4A1C">
        <w:rPr>
          <w:rFonts w:ascii="Times New Roman" w:hAnsi="Times New Roman" w:cs="Times New Roman"/>
        </w:rPr>
        <w:t xml:space="preserve"> nie stają się odpadami w kraju</w:t>
      </w:r>
      <w:r w:rsidR="0044598C">
        <w:rPr>
          <w:rFonts w:ascii="Times New Roman" w:hAnsi="Times New Roman" w:cs="Times New Roman"/>
        </w:rPr>
        <w:t>, zaproponowano, aby w</w:t>
      </w:r>
      <w:r w:rsidR="008C6BCA" w:rsidRPr="00FC4A1C">
        <w:rPr>
          <w:rFonts w:ascii="Times New Roman" w:hAnsi="Times New Roman" w:cs="Times New Roman"/>
        </w:rPr>
        <w:t xml:space="preserve"> </w:t>
      </w:r>
      <w:r w:rsidR="00865188">
        <w:rPr>
          <w:rFonts w:ascii="Times New Roman" w:hAnsi="Times New Roman" w:cs="Times New Roman"/>
        </w:rPr>
        <w:t xml:space="preserve">tym </w:t>
      </w:r>
      <w:r w:rsidR="008C6BCA" w:rsidRPr="00FC4A1C">
        <w:rPr>
          <w:rFonts w:ascii="Times New Roman" w:hAnsi="Times New Roman" w:cs="Times New Roman"/>
        </w:rPr>
        <w:t xml:space="preserve">przypadku </w:t>
      </w:r>
      <w:r w:rsidR="00DB3472">
        <w:rPr>
          <w:rFonts w:ascii="Times New Roman" w:hAnsi="Times New Roman" w:cs="Times New Roman"/>
        </w:rPr>
        <w:t>przedsiębiorca,</w:t>
      </w:r>
      <w:r w:rsidR="00DB3472" w:rsidRPr="00FC4A1C">
        <w:rPr>
          <w:rFonts w:ascii="Times New Roman" w:hAnsi="Times New Roman" w:cs="Times New Roman"/>
        </w:rPr>
        <w:t xml:space="preserve"> </w:t>
      </w:r>
      <w:r w:rsidR="008C6BCA" w:rsidRPr="00FC4A1C">
        <w:rPr>
          <w:rFonts w:ascii="Times New Roman" w:hAnsi="Times New Roman" w:cs="Times New Roman"/>
        </w:rPr>
        <w:t>pomimo wprowadzeni</w:t>
      </w:r>
      <w:r w:rsidR="00E54E1D" w:rsidRPr="00FC4A1C">
        <w:rPr>
          <w:rFonts w:ascii="Times New Roman" w:hAnsi="Times New Roman" w:cs="Times New Roman"/>
        </w:rPr>
        <w:t>a do obrotu</w:t>
      </w:r>
      <w:r w:rsidR="008C6BCA" w:rsidRPr="00FC4A1C">
        <w:rPr>
          <w:rFonts w:ascii="Times New Roman" w:hAnsi="Times New Roman" w:cs="Times New Roman"/>
        </w:rPr>
        <w:t xml:space="preserve"> produktów w</w:t>
      </w:r>
      <w:r w:rsidR="00EC1231">
        <w:rPr>
          <w:rFonts w:ascii="Times New Roman" w:hAnsi="Times New Roman" w:cs="Times New Roman"/>
        </w:rPr>
        <w:t> </w:t>
      </w:r>
      <w:r w:rsidR="008C6BCA" w:rsidRPr="00FC4A1C">
        <w:rPr>
          <w:rFonts w:ascii="Times New Roman" w:hAnsi="Times New Roman" w:cs="Times New Roman"/>
        </w:rPr>
        <w:t>opakowaniach</w:t>
      </w:r>
      <w:r w:rsidR="00DB3472">
        <w:rPr>
          <w:rFonts w:ascii="Times New Roman" w:hAnsi="Times New Roman" w:cs="Times New Roman"/>
        </w:rPr>
        <w:t>,</w:t>
      </w:r>
      <w:r w:rsidR="008C6BCA" w:rsidRPr="00FC4A1C">
        <w:rPr>
          <w:rFonts w:ascii="Times New Roman" w:hAnsi="Times New Roman" w:cs="Times New Roman"/>
        </w:rPr>
        <w:t xml:space="preserve"> </w:t>
      </w:r>
      <w:r w:rsidRPr="00FC4A1C">
        <w:rPr>
          <w:rFonts w:ascii="Times New Roman" w:hAnsi="Times New Roman" w:cs="Times New Roman"/>
        </w:rPr>
        <w:t>nie stosował przepisów ustawy</w:t>
      </w:r>
      <w:r w:rsidR="00DB3472">
        <w:rPr>
          <w:rFonts w:ascii="Times New Roman" w:hAnsi="Times New Roman" w:cs="Times New Roman"/>
        </w:rPr>
        <w:t xml:space="preserve"> w zakresie m.in. zapewnienia odzysku i recyklingu odpadów opakowaniowych</w:t>
      </w:r>
      <w:r w:rsidR="00A16FF3">
        <w:rPr>
          <w:rFonts w:ascii="Times New Roman" w:hAnsi="Times New Roman" w:cs="Times New Roman"/>
        </w:rPr>
        <w:t xml:space="preserve"> wobec opakowań</w:t>
      </w:r>
      <w:r w:rsidR="00865188">
        <w:rPr>
          <w:rFonts w:ascii="Times New Roman" w:hAnsi="Times New Roman" w:cs="Times New Roman"/>
        </w:rPr>
        <w:t>, w których wywieziono z</w:t>
      </w:r>
      <w:r w:rsidR="00EC1231">
        <w:rPr>
          <w:rFonts w:ascii="Times New Roman" w:hAnsi="Times New Roman" w:cs="Times New Roman"/>
        </w:rPr>
        <w:t> </w:t>
      </w:r>
      <w:r w:rsidR="00865188">
        <w:rPr>
          <w:rFonts w:ascii="Times New Roman" w:hAnsi="Times New Roman" w:cs="Times New Roman"/>
        </w:rPr>
        <w:t>kraju</w:t>
      </w:r>
      <w:r w:rsidR="00865188" w:rsidRPr="00865188">
        <w:rPr>
          <w:rFonts w:ascii="Times New Roman" w:hAnsi="Times New Roman" w:cs="Times New Roman"/>
        </w:rPr>
        <w:t xml:space="preserve"> </w:t>
      </w:r>
      <w:r w:rsidR="00865188">
        <w:rPr>
          <w:rFonts w:ascii="Times New Roman" w:hAnsi="Times New Roman" w:cs="Times New Roman"/>
        </w:rPr>
        <w:t>produkty</w:t>
      </w:r>
      <w:r w:rsidR="00DB3472">
        <w:rPr>
          <w:rFonts w:ascii="Times New Roman" w:hAnsi="Times New Roman" w:cs="Times New Roman"/>
        </w:rPr>
        <w:t xml:space="preserve">. Pomimo zastosowania wyłączenia, taki wprowadzający będzie </w:t>
      </w:r>
      <w:r w:rsidR="0044598C">
        <w:rPr>
          <w:rFonts w:ascii="Times New Roman" w:hAnsi="Times New Roman" w:cs="Times New Roman"/>
        </w:rPr>
        <w:t>podlegał przepisom określonym w</w:t>
      </w:r>
      <w:r w:rsidRPr="00FC4A1C">
        <w:rPr>
          <w:rFonts w:ascii="Times New Roman" w:hAnsi="Times New Roman" w:cs="Times New Roman"/>
        </w:rPr>
        <w:t xml:space="preserve"> art. 14 i art. 45</w:t>
      </w:r>
      <w:r w:rsidR="00E56E0F">
        <w:rPr>
          <w:rFonts w:ascii="Times New Roman" w:hAnsi="Times New Roman" w:cs="Times New Roman"/>
        </w:rPr>
        <w:t xml:space="preserve"> ustawy</w:t>
      </w:r>
      <w:r w:rsidR="00DB3472">
        <w:rPr>
          <w:rFonts w:ascii="Times New Roman" w:hAnsi="Times New Roman" w:cs="Times New Roman"/>
        </w:rPr>
        <w:t xml:space="preserve">, tj. </w:t>
      </w:r>
      <w:r w:rsidR="0044598C">
        <w:rPr>
          <w:rFonts w:ascii="Times New Roman" w:hAnsi="Times New Roman" w:cs="Times New Roman"/>
        </w:rPr>
        <w:t xml:space="preserve">będzie obowiązany </w:t>
      </w:r>
      <w:r w:rsidR="00DB3472">
        <w:rPr>
          <w:rFonts w:ascii="Times New Roman" w:hAnsi="Times New Roman" w:cs="Times New Roman"/>
        </w:rPr>
        <w:t>stosować opakowania spełniające ustawowe wymagania oraz sporządz</w:t>
      </w:r>
      <w:r w:rsidR="0044598C">
        <w:rPr>
          <w:rFonts w:ascii="Times New Roman" w:hAnsi="Times New Roman" w:cs="Times New Roman"/>
        </w:rPr>
        <w:t>ać</w:t>
      </w:r>
      <w:r w:rsidR="00DB3472">
        <w:rPr>
          <w:rFonts w:ascii="Times New Roman" w:hAnsi="Times New Roman" w:cs="Times New Roman"/>
        </w:rPr>
        <w:t xml:space="preserve"> i </w:t>
      </w:r>
      <w:r w:rsidR="0044598C">
        <w:rPr>
          <w:rFonts w:ascii="Times New Roman" w:hAnsi="Times New Roman" w:cs="Times New Roman"/>
        </w:rPr>
        <w:t xml:space="preserve">składać </w:t>
      </w:r>
      <w:r w:rsidR="00DB3472">
        <w:rPr>
          <w:rFonts w:ascii="Times New Roman" w:hAnsi="Times New Roman" w:cs="Times New Roman"/>
        </w:rPr>
        <w:t>marszałkowi województwa roczne sprawozdanie</w:t>
      </w:r>
      <w:r w:rsidRPr="00FC4A1C">
        <w:rPr>
          <w:rFonts w:ascii="Times New Roman" w:hAnsi="Times New Roman" w:cs="Times New Roman"/>
        </w:rPr>
        <w:t xml:space="preserve">. Do tej pory wyłączenie </w:t>
      </w:r>
      <w:r w:rsidR="00E54E1D" w:rsidRPr="00FC4A1C">
        <w:rPr>
          <w:rFonts w:ascii="Times New Roman" w:hAnsi="Times New Roman" w:cs="Times New Roman"/>
        </w:rPr>
        <w:t>przedsiębiorców z</w:t>
      </w:r>
      <w:r w:rsidR="00EC1231">
        <w:rPr>
          <w:rFonts w:ascii="Times New Roman" w:hAnsi="Times New Roman" w:cs="Times New Roman"/>
        </w:rPr>
        <w:t> </w:t>
      </w:r>
      <w:r w:rsidR="00E54E1D" w:rsidRPr="00FC4A1C">
        <w:rPr>
          <w:rFonts w:ascii="Times New Roman" w:hAnsi="Times New Roman" w:cs="Times New Roman"/>
        </w:rPr>
        <w:t xml:space="preserve">większości </w:t>
      </w:r>
      <w:r w:rsidR="00000A4C">
        <w:rPr>
          <w:rFonts w:ascii="Times New Roman" w:hAnsi="Times New Roman" w:cs="Times New Roman"/>
        </w:rPr>
        <w:t xml:space="preserve">obowiązków określonych przepisami przedmiotowej </w:t>
      </w:r>
      <w:r w:rsidR="00E54E1D" w:rsidRPr="00FC4A1C">
        <w:rPr>
          <w:rFonts w:ascii="Times New Roman" w:hAnsi="Times New Roman" w:cs="Times New Roman"/>
        </w:rPr>
        <w:t xml:space="preserve">ustawy dotyczyło </w:t>
      </w:r>
      <w:r w:rsidRPr="00FC4A1C">
        <w:rPr>
          <w:rFonts w:ascii="Times New Roman" w:hAnsi="Times New Roman" w:cs="Times New Roman"/>
        </w:rPr>
        <w:t>jedynie wprowadzających</w:t>
      </w:r>
      <w:r w:rsidR="00E54E1D" w:rsidRPr="00FC4A1C">
        <w:rPr>
          <w:rFonts w:ascii="Times New Roman" w:hAnsi="Times New Roman" w:cs="Times New Roman"/>
        </w:rPr>
        <w:t xml:space="preserve">, którzy wprowadzili </w:t>
      </w:r>
      <w:r w:rsidRPr="00FC4A1C">
        <w:rPr>
          <w:rFonts w:ascii="Times New Roman" w:hAnsi="Times New Roman" w:cs="Times New Roman"/>
        </w:rPr>
        <w:t>produkty</w:t>
      </w:r>
      <w:r w:rsidR="00531DDE">
        <w:rPr>
          <w:rFonts w:ascii="Times New Roman" w:hAnsi="Times New Roman" w:cs="Times New Roman"/>
        </w:rPr>
        <w:t xml:space="preserve"> </w:t>
      </w:r>
      <w:r w:rsidR="00711560">
        <w:rPr>
          <w:rFonts w:ascii="Times New Roman" w:hAnsi="Times New Roman" w:cs="Times New Roman"/>
        </w:rPr>
        <w:t>w </w:t>
      </w:r>
      <w:r w:rsidRPr="00FC4A1C">
        <w:rPr>
          <w:rFonts w:ascii="Times New Roman" w:hAnsi="Times New Roman" w:cs="Times New Roman"/>
        </w:rPr>
        <w:t xml:space="preserve">opakowaniach w drodze </w:t>
      </w:r>
      <w:r w:rsidR="00E54E1D" w:rsidRPr="00FC4A1C">
        <w:rPr>
          <w:rFonts w:ascii="Times New Roman" w:hAnsi="Times New Roman" w:cs="Times New Roman"/>
        </w:rPr>
        <w:t xml:space="preserve">ich </w:t>
      </w:r>
      <w:r w:rsidRPr="00FC4A1C">
        <w:rPr>
          <w:rFonts w:ascii="Times New Roman" w:hAnsi="Times New Roman" w:cs="Times New Roman"/>
        </w:rPr>
        <w:t>importu lub wewnątrzwspólnotowego nabycia</w:t>
      </w:r>
      <w:r w:rsidR="008C6BCA" w:rsidRPr="00FC4A1C">
        <w:rPr>
          <w:rFonts w:ascii="Times New Roman" w:hAnsi="Times New Roman" w:cs="Times New Roman"/>
        </w:rPr>
        <w:t xml:space="preserve"> </w:t>
      </w:r>
      <w:r w:rsidR="00E54E1D" w:rsidRPr="00FC4A1C">
        <w:rPr>
          <w:rFonts w:ascii="Times New Roman" w:hAnsi="Times New Roman" w:cs="Times New Roman"/>
        </w:rPr>
        <w:t xml:space="preserve">i </w:t>
      </w:r>
      <w:r w:rsidR="008C6BCA" w:rsidRPr="00FC4A1C">
        <w:rPr>
          <w:rFonts w:ascii="Times New Roman" w:hAnsi="Times New Roman" w:cs="Times New Roman"/>
        </w:rPr>
        <w:t>któr</w:t>
      </w:r>
      <w:r w:rsidR="00E54E1D" w:rsidRPr="00FC4A1C">
        <w:rPr>
          <w:rFonts w:ascii="Times New Roman" w:hAnsi="Times New Roman" w:cs="Times New Roman"/>
        </w:rPr>
        <w:t>zy</w:t>
      </w:r>
      <w:r w:rsidR="008C6BCA" w:rsidRPr="00FC4A1C">
        <w:rPr>
          <w:rFonts w:ascii="Times New Roman" w:hAnsi="Times New Roman" w:cs="Times New Roman"/>
        </w:rPr>
        <w:t xml:space="preserve"> następnie </w:t>
      </w:r>
      <w:r w:rsidR="00E54E1D" w:rsidRPr="00FC4A1C">
        <w:rPr>
          <w:rFonts w:ascii="Times New Roman" w:hAnsi="Times New Roman" w:cs="Times New Roman"/>
        </w:rPr>
        <w:t>te opakowania wywieźli z kraju (</w:t>
      </w:r>
      <w:r w:rsidR="008C6BCA" w:rsidRPr="00FC4A1C">
        <w:rPr>
          <w:rFonts w:ascii="Times New Roman" w:hAnsi="Times New Roman" w:cs="Times New Roman"/>
        </w:rPr>
        <w:t>wraz z tymi</w:t>
      </w:r>
      <w:r w:rsidR="00711560">
        <w:rPr>
          <w:rFonts w:ascii="Times New Roman" w:hAnsi="Times New Roman" w:cs="Times New Roman"/>
        </w:rPr>
        <w:t xml:space="preserve"> samymi produktami, puste lub z </w:t>
      </w:r>
      <w:r w:rsidR="008C6BCA" w:rsidRPr="00FC4A1C">
        <w:rPr>
          <w:rFonts w:ascii="Times New Roman" w:hAnsi="Times New Roman" w:cs="Times New Roman"/>
        </w:rPr>
        <w:t>innymi produktami</w:t>
      </w:r>
      <w:r w:rsidR="00E54E1D" w:rsidRPr="00FC4A1C">
        <w:rPr>
          <w:rFonts w:ascii="Times New Roman" w:hAnsi="Times New Roman" w:cs="Times New Roman"/>
        </w:rPr>
        <w:t>)</w:t>
      </w:r>
      <w:r w:rsidR="008C6BCA" w:rsidRPr="00FC4A1C">
        <w:rPr>
          <w:rFonts w:ascii="Times New Roman" w:hAnsi="Times New Roman" w:cs="Times New Roman"/>
        </w:rPr>
        <w:t xml:space="preserve">. </w:t>
      </w:r>
    </w:p>
    <w:p w14:paraId="2DD56999" w14:textId="25C955E6" w:rsidR="00935CD2" w:rsidRPr="00FC4A1C" w:rsidRDefault="008C6BCA" w:rsidP="00EC1231">
      <w:pPr>
        <w:pStyle w:val="ZDANIENASTNOWYWIERSZnpzddrugienowywierszwust"/>
        <w:spacing w:before="120"/>
        <w:rPr>
          <w:rFonts w:ascii="Times New Roman" w:hAnsi="Times New Roman" w:cs="Times New Roman"/>
        </w:rPr>
      </w:pPr>
      <w:r w:rsidRPr="00FC4A1C">
        <w:rPr>
          <w:rFonts w:ascii="Times New Roman" w:hAnsi="Times New Roman" w:cs="Times New Roman"/>
        </w:rPr>
        <w:lastRenderedPageBreak/>
        <w:t xml:space="preserve">Zmiana definicji </w:t>
      </w:r>
      <w:r w:rsidR="00935CD2" w:rsidRPr="00FC4A1C">
        <w:rPr>
          <w:rFonts w:ascii="Times New Roman" w:hAnsi="Times New Roman" w:cs="Times New Roman"/>
        </w:rPr>
        <w:t xml:space="preserve">marszałka województwa, </w:t>
      </w:r>
      <w:r w:rsidR="00561011">
        <w:rPr>
          <w:rFonts w:ascii="Times New Roman" w:hAnsi="Times New Roman" w:cs="Times New Roman"/>
        </w:rPr>
        <w:t xml:space="preserve">zamieszczonej </w:t>
      </w:r>
      <w:r w:rsidR="00935CD2" w:rsidRPr="00FC4A1C">
        <w:rPr>
          <w:rFonts w:ascii="Times New Roman" w:hAnsi="Times New Roman" w:cs="Times New Roman"/>
        </w:rPr>
        <w:t>w art. 8 pkt 7</w:t>
      </w:r>
      <w:r w:rsidRPr="00FC4A1C">
        <w:rPr>
          <w:rFonts w:ascii="Times New Roman" w:hAnsi="Times New Roman" w:cs="Times New Roman"/>
        </w:rPr>
        <w:t xml:space="preserve"> ustawy</w:t>
      </w:r>
      <w:r w:rsidR="00935CD2" w:rsidRPr="00FC4A1C">
        <w:rPr>
          <w:rFonts w:ascii="Times New Roman" w:hAnsi="Times New Roman" w:cs="Times New Roman"/>
        </w:rPr>
        <w:t xml:space="preserve">, </w:t>
      </w:r>
      <w:r w:rsidRPr="00FC4A1C">
        <w:rPr>
          <w:rFonts w:ascii="Times New Roman" w:hAnsi="Times New Roman" w:cs="Times New Roman"/>
        </w:rPr>
        <w:t xml:space="preserve">ma na celu </w:t>
      </w:r>
      <w:r w:rsidR="00F950F5" w:rsidRPr="00FC4A1C">
        <w:rPr>
          <w:rFonts w:ascii="Times New Roman" w:hAnsi="Times New Roman" w:cs="Times New Roman"/>
        </w:rPr>
        <w:t>wskazanie</w:t>
      </w:r>
      <w:r w:rsidR="00044C43" w:rsidRPr="00FC4A1C">
        <w:rPr>
          <w:rFonts w:ascii="Times New Roman" w:hAnsi="Times New Roman" w:cs="Times New Roman"/>
        </w:rPr>
        <w:t xml:space="preserve"> właściwego marszałka dla prowadzącego odzysk i recykling odpadów</w:t>
      </w:r>
      <w:r w:rsidR="00F950F5" w:rsidRPr="00FC4A1C">
        <w:rPr>
          <w:rFonts w:ascii="Times New Roman" w:hAnsi="Times New Roman" w:cs="Times New Roman"/>
        </w:rPr>
        <w:t xml:space="preserve"> opakowaniowych</w:t>
      </w:r>
      <w:r w:rsidR="00044C43" w:rsidRPr="00FC4A1C">
        <w:rPr>
          <w:rFonts w:ascii="Times New Roman" w:hAnsi="Times New Roman" w:cs="Times New Roman"/>
        </w:rPr>
        <w:t xml:space="preserve"> w</w:t>
      </w:r>
      <w:r w:rsidR="00EA017D">
        <w:rPr>
          <w:rFonts w:ascii="Times New Roman" w:hAnsi="Times New Roman" w:cs="Times New Roman"/>
        </w:rPr>
        <w:t>edłu</w:t>
      </w:r>
      <w:r w:rsidR="00044C43" w:rsidRPr="00FC4A1C">
        <w:rPr>
          <w:rFonts w:ascii="Times New Roman" w:hAnsi="Times New Roman" w:cs="Times New Roman"/>
        </w:rPr>
        <w:t xml:space="preserve">g miejsca prowadzenia tej działalności, co ma ułatwić marszałkom województw kontrolę tych przedsiębiorców przewidzianą w art. </w:t>
      </w:r>
      <w:r w:rsidR="00F950F5" w:rsidRPr="00FC4A1C">
        <w:rPr>
          <w:rFonts w:ascii="Times New Roman" w:hAnsi="Times New Roman" w:cs="Times New Roman"/>
        </w:rPr>
        <w:t>53 ust. 2 ustawy</w:t>
      </w:r>
      <w:r w:rsidR="00E21B79">
        <w:rPr>
          <w:rFonts w:ascii="Times New Roman" w:hAnsi="Times New Roman" w:cs="Times New Roman"/>
        </w:rPr>
        <w:t xml:space="preserve">. </w:t>
      </w:r>
      <w:r w:rsidR="00000A4C">
        <w:rPr>
          <w:rFonts w:ascii="Times New Roman" w:hAnsi="Times New Roman" w:cs="Times New Roman"/>
        </w:rPr>
        <w:t xml:space="preserve">Dotychczas obowiązek kontroli spoczywał na marszałkach województw właściwych dla siedziby przedsiębiorcy prowadzącego odzysk i recykling odpadów opakowaniowych, co w przypadku przedsiębiorcy mającego siedzibę w danym województwie, ale prowadzącego działalność na terenie innego województwa, </w:t>
      </w:r>
      <w:r w:rsidR="00950CD4">
        <w:rPr>
          <w:rFonts w:ascii="Times New Roman" w:hAnsi="Times New Roman" w:cs="Times New Roman"/>
        </w:rPr>
        <w:t xml:space="preserve">utrudniało </w:t>
      </w:r>
      <w:r w:rsidR="00000A4C">
        <w:rPr>
          <w:rFonts w:ascii="Times New Roman" w:hAnsi="Times New Roman" w:cs="Times New Roman"/>
        </w:rPr>
        <w:t>marszałkowi dokonani</w:t>
      </w:r>
      <w:r w:rsidR="00561011">
        <w:rPr>
          <w:rFonts w:ascii="Times New Roman" w:hAnsi="Times New Roman" w:cs="Times New Roman"/>
        </w:rPr>
        <w:t>e</w:t>
      </w:r>
      <w:r w:rsidR="008B5F9B">
        <w:rPr>
          <w:rFonts w:ascii="Times New Roman" w:hAnsi="Times New Roman" w:cs="Times New Roman"/>
        </w:rPr>
        <w:t xml:space="preserve"> jego kontroli – k</w:t>
      </w:r>
      <w:r w:rsidR="00950CD4">
        <w:rPr>
          <w:rFonts w:ascii="Times New Roman" w:hAnsi="Times New Roman" w:cs="Times New Roman"/>
        </w:rPr>
        <w:t xml:space="preserve">westia kontroli przedsiębiorcy przez marszałka </w:t>
      </w:r>
      <w:r w:rsidR="00561011">
        <w:rPr>
          <w:rFonts w:ascii="Times New Roman" w:hAnsi="Times New Roman" w:cs="Times New Roman"/>
        </w:rPr>
        <w:t xml:space="preserve">województwa </w:t>
      </w:r>
      <w:r w:rsidR="00950CD4">
        <w:rPr>
          <w:rFonts w:ascii="Times New Roman" w:hAnsi="Times New Roman" w:cs="Times New Roman"/>
        </w:rPr>
        <w:t>poza terenem województwa</w:t>
      </w:r>
      <w:r w:rsidR="00000A4C">
        <w:rPr>
          <w:rFonts w:ascii="Times New Roman" w:hAnsi="Times New Roman" w:cs="Times New Roman"/>
        </w:rPr>
        <w:t xml:space="preserve"> </w:t>
      </w:r>
      <w:r w:rsidR="00950CD4">
        <w:rPr>
          <w:rFonts w:ascii="Times New Roman" w:hAnsi="Times New Roman" w:cs="Times New Roman"/>
        </w:rPr>
        <w:t>nie została uregulowana w</w:t>
      </w:r>
      <w:r w:rsidR="00EC1231">
        <w:rPr>
          <w:rFonts w:ascii="Times New Roman" w:hAnsi="Times New Roman" w:cs="Times New Roman"/>
        </w:rPr>
        <w:t> </w:t>
      </w:r>
      <w:r w:rsidR="001E6921">
        <w:rPr>
          <w:rFonts w:ascii="Times New Roman" w:hAnsi="Times New Roman" w:cs="Times New Roman"/>
        </w:rPr>
        <w:t>obecnie obowiązującej</w:t>
      </w:r>
      <w:r w:rsidR="00950CD4">
        <w:rPr>
          <w:rFonts w:ascii="Times New Roman" w:hAnsi="Times New Roman" w:cs="Times New Roman"/>
        </w:rPr>
        <w:t xml:space="preserve"> ustawie. </w:t>
      </w:r>
      <w:r w:rsidR="00A72114">
        <w:rPr>
          <w:rFonts w:ascii="Times New Roman" w:hAnsi="Times New Roman" w:cs="Times New Roman"/>
        </w:rPr>
        <w:t>Środki finansowe na kontrole, w tym przedsiębiorców prowadzących działalność w danym województwie, ale posiadających siedzibę w innym województwie, pochodzą z wpływów z tytułu opłaty produktowej oraz dodatkowej opł</w:t>
      </w:r>
      <w:r w:rsidR="009B0E64">
        <w:rPr>
          <w:rFonts w:ascii="Times New Roman" w:hAnsi="Times New Roman" w:cs="Times New Roman"/>
        </w:rPr>
        <w:t>a</w:t>
      </w:r>
      <w:r w:rsidR="00A72114">
        <w:rPr>
          <w:rFonts w:ascii="Times New Roman" w:hAnsi="Times New Roman" w:cs="Times New Roman"/>
        </w:rPr>
        <w:t xml:space="preserve">ty produktowej, które w wysokości 10% stanowią dochód budżetu samorządu województwa. </w:t>
      </w:r>
    </w:p>
    <w:p w14:paraId="6F40DDA8" w14:textId="4949DAD8" w:rsidR="003E1F8F" w:rsidRDefault="001D7F24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FC4A1C">
        <w:rPr>
          <w:rFonts w:ascii="Times New Roman" w:hAnsi="Times New Roman" w:cs="Times New Roman"/>
        </w:rPr>
        <w:t>Nowe definicje dodane w</w:t>
      </w:r>
      <w:r w:rsidR="00FD3BB9" w:rsidRPr="00FC4A1C">
        <w:rPr>
          <w:rFonts w:ascii="Times New Roman" w:hAnsi="Times New Roman" w:cs="Times New Roman"/>
        </w:rPr>
        <w:t xml:space="preserve"> art. 8 w</w:t>
      </w:r>
      <w:r w:rsidRPr="00FC4A1C">
        <w:rPr>
          <w:rFonts w:ascii="Times New Roman" w:hAnsi="Times New Roman" w:cs="Times New Roman"/>
        </w:rPr>
        <w:t xml:space="preserve"> pkt </w:t>
      </w:r>
      <w:r w:rsidR="00124CA7">
        <w:rPr>
          <w:rFonts w:ascii="Times New Roman" w:hAnsi="Times New Roman" w:cs="Times New Roman"/>
        </w:rPr>
        <w:t>8a, 15</w:t>
      </w:r>
      <w:r w:rsidRPr="00FC4A1C">
        <w:rPr>
          <w:rFonts w:ascii="Times New Roman" w:hAnsi="Times New Roman" w:cs="Times New Roman"/>
        </w:rPr>
        <w:t xml:space="preserve">a i </w:t>
      </w:r>
      <w:r w:rsidR="00124CA7">
        <w:rPr>
          <w:rFonts w:ascii="Times New Roman" w:hAnsi="Times New Roman" w:cs="Times New Roman"/>
        </w:rPr>
        <w:t>15</w:t>
      </w:r>
      <w:r w:rsidRPr="00FC4A1C">
        <w:rPr>
          <w:rFonts w:ascii="Times New Roman" w:hAnsi="Times New Roman" w:cs="Times New Roman"/>
        </w:rPr>
        <w:t>b</w:t>
      </w:r>
      <w:r w:rsidR="00FD3BB9" w:rsidRPr="00FC4A1C">
        <w:rPr>
          <w:rFonts w:ascii="Times New Roman" w:hAnsi="Times New Roman" w:cs="Times New Roman"/>
        </w:rPr>
        <w:t xml:space="preserve"> ustawy</w:t>
      </w:r>
      <w:r w:rsidRPr="00FC4A1C">
        <w:rPr>
          <w:rFonts w:ascii="Times New Roman" w:hAnsi="Times New Roman" w:cs="Times New Roman"/>
        </w:rPr>
        <w:t xml:space="preserve"> stanowią transpozycję definicji zawartych w art. 1 dyrektywy Parlamentu Europejskiego i Rady (UE) 2015/720 </w:t>
      </w:r>
      <w:r w:rsidR="001C0E4A" w:rsidRPr="001C0E4A">
        <w:rPr>
          <w:rFonts w:ascii="Times New Roman" w:hAnsi="Times New Roman" w:cs="Times New Roman"/>
        </w:rPr>
        <w:t>z dnia 29 kwietnia 2015 r</w:t>
      </w:r>
      <w:r w:rsidR="00E56E0F">
        <w:rPr>
          <w:rFonts w:ascii="Times New Roman" w:hAnsi="Times New Roman" w:cs="Times New Roman"/>
        </w:rPr>
        <w:t>.</w:t>
      </w:r>
      <w:r w:rsidR="001C0E4A">
        <w:rPr>
          <w:rFonts w:ascii="Times New Roman" w:hAnsi="Times New Roman" w:cs="Times New Roman"/>
        </w:rPr>
        <w:t xml:space="preserve"> </w:t>
      </w:r>
      <w:r w:rsidRPr="00FC4A1C">
        <w:rPr>
          <w:rFonts w:ascii="Times New Roman" w:hAnsi="Times New Roman" w:cs="Times New Roman"/>
        </w:rPr>
        <w:t xml:space="preserve">zmieniającej dyrektywę 94/62/WE w odniesieniu do zmniejszenia zużycia lekkich </w:t>
      </w:r>
      <w:r w:rsidR="005C2A61">
        <w:rPr>
          <w:rFonts w:ascii="Times New Roman" w:hAnsi="Times New Roman" w:cs="Times New Roman"/>
        </w:rPr>
        <w:t xml:space="preserve">plastikowych </w:t>
      </w:r>
      <w:r w:rsidRPr="00FC4A1C">
        <w:rPr>
          <w:rFonts w:ascii="Times New Roman" w:hAnsi="Times New Roman" w:cs="Times New Roman"/>
        </w:rPr>
        <w:t>toreb na zakupy.</w:t>
      </w:r>
      <w:r w:rsidR="00A865AC">
        <w:rPr>
          <w:rFonts w:ascii="Times New Roman" w:hAnsi="Times New Roman" w:cs="Times New Roman"/>
        </w:rPr>
        <w:t xml:space="preserve"> Ponadto zmiana definicji publicznej kampanii edukacyjnej, poprzez dodanie informowania o odpadach powstałych z toreb na zakupy</w:t>
      </w:r>
      <w:r w:rsidR="00E54D23" w:rsidRPr="00E54D23">
        <w:t xml:space="preserve"> </w:t>
      </w:r>
      <w:r w:rsidR="00E54D23">
        <w:t>z</w:t>
      </w:r>
      <w:r w:rsidR="00EC1231">
        <w:t xml:space="preserve"> </w:t>
      </w:r>
      <w:r w:rsidR="00E54D23">
        <w:t>tworzywa sztucznego</w:t>
      </w:r>
      <w:r w:rsidR="00A865AC">
        <w:rPr>
          <w:rFonts w:ascii="Times New Roman" w:hAnsi="Times New Roman" w:cs="Times New Roman"/>
        </w:rPr>
        <w:t>, również stanowi transpozycję powyższej dyrektywy.</w:t>
      </w:r>
    </w:p>
    <w:p w14:paraId="26847663" w14:textId="330CA923" w:rsidR="00690B61" w:rsidRDefault="0072141C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Zmiana definicji środków niebezpiecznych związana jest z </w:t>
      </w:r>
      <w:r w:rsidR="00E82679">
        <w:rPr>
          <w:rFonts w:ascii="Times New Roman" w:hAnsi="Times New Roman" w:cs="Times New Roman"/>
        </w:rPr>
        <w:t xml:space="preserve">utratą </w:t>
      </w:r>
      <w:r w:rsidR="00FC1851">
        <w:rPr>
          <w:rFonts w:ascii="Times New Roman" w:hAnsi="Times New Roman" w:cs="Times New Roman"/>
        </w:rPr>
        <w:t xml:space="preserve">w dniu 1 czerwca 2015 r. </w:t>
      </w:r>
      <w:r w:rsidR="00E82679">
        <w:rPr>
          <w:rFonts w:ascii="Times New Roman" w:hAnsi="Times New Roman" w:cs="Times New Roman"/>
        </w:rPr>
        <w:t>mocy prawnej dyrektyw</w:t>
      </w:r>
      <w:r w:rsidR="00557022">
        <w:rPr>
          <w:rFonts w:ascii="Times New Roman" w:hAnsi="Times New Roman" w:cs="Times New Roman"/>
        </w:rPr>
        <w:t>y</w:t>
      </w:r>
      <w:r w:rsidR="00E82679">
        <w:rPr>
          <w:rFonts w:ascii="Times New Roman" w:hAnsi="Times New Roman" w:cs="Times New Roman"/>
        </w:rPr>
        <w:t xml:space="preserve"> </w:t>
      </w:r>
      <w:r w:rsidR="00557022">
        <w:rPr>
          <w:rFonts w:ascii="Times New Roman" w:hAnsi="Times New Roman" w:cs="Times New Roman"/>
        </w:rPr>
        <w:t xml:space="preserve">Rady </w:t>
      </w:r>
      <w:r w:rsidR="00E82679">
        <w:rPr>
          <w:rFonts w:ascii="Times New Roman" w:hAnsi="Times New Roman" w:cs="Times New Roman"/>
        </w:rPr>
        <w:t>67/548/EWG</w:t>
      </w:r>
      <w:r w:rsidR="00557022">
        <w:rPr>
          <w:rFonts w:ascii="Times New Roman" w:hAnsi="Times New Roman" w:cs="Times New Roman"/>
        </w:rPr>
        <w:t xml:space="preserve"> z dnia 27 czerwca 1967 r. w</w:t>
      </w:r>
      <w:r w:rsidR="00EC1231">
        <w:rPr>
          <w:rFonts w:ascii="Times New Roman" w:hAnsi="Times New Roman" w:cs="Times New Roman"/>
        </w:rPr>
        <w:t> </w:t>
      </w:r>
      <w:r w:rsidR="00557022">
        <w:rPr>
          <w:rFonts w:ascii="Times New Roman" w:hAnsi="Times New Roman" w:cs="Times New Roman"/>
        </w:rPr>
        <w:t>sprawie zbliżenia przepisów ustawodawczych, wykonawczych i administracyjnych odnoszących się do klasyfikacji, pakowania i etykietowania substancji niebezpiecznych (Dz. Urz. UE L 196 z 16.08.1967,</w:t>
      </w:r>
      <w:r w:rsidR="00FC1851">
        <w:rPr>
          <w:rFonts w:ascii="Times New Roman" w:hAnsi="Times New Roman" w:cs="Times New Roman"/>
        </w:rPr>
        <w:t xml:space="preserve"> </w:t>
      </w:r>
      <w:r w:rsidR="00557022">
        <w:rPr>
          <w:rFonts w:ascii="Times New Roman" w:hAnsi="Times New Roman" w:cs="Times New Roman"/>
        </w:rPr>
        <w:t xml:space="preserve">str. 1, z </w:t>
      </w:r>
      <w:proofErr w:type="spellStart"/>
      <w:r w:rsidR="00557022">
        <w:rPr>
          <w:rFonts w:ascii="Times New Roman" w:hAnsi="Times New Roman" w:cs="Times New Roman"/>
        </w:rPr>
        <w:t>późn</w:t>
      </w:r>
      <w:proofErr w:type="spellEnd"/>
      <w:r w:rsidR="00557022">
        <w:rPr>
          <w:rFonts w:ascii="Times New Roman" w:hAnsi="Times New Roman" w:cs="Times New Roman"/>
        </w:rPr>
        <w:t>. zm.)</w:t>
      </w:r>
      <w:r w:rsidR="00E82679">
        <w:rPr>
          <w:rFonts w:ascii="Times New Roman" w:hAnsi="Times New Roman" w:cs="Times New Roman"/>
        </w:rPr>
        <w:t xml:space="preserve"> i </w:t>
      </w:r>
      <w:r w:rsidR="00557022">
        <w:rPr>
          <w:rFonts w:ascii="Times New Roman" w:hAnsi="Times New Roman" w:cs="Times New Roman"/>
        </w:rPr>
        <w:t xml:space="preserve">dyrektywy </w:t>
      </w:r>
      <w:r w:rsidR="001C0E4A">
        <w:rPr>
          <w:rFonts w:ascii="Times New Roman" w:hAnsi="Times New Roman" w:cs="Times New Roman"/>
        </w:rPr>
        <w:t xml:space="preserve">Parlamentu Europejskiego i Rady (UE) </w:t>
      </w:r>
      <w:r w:rsidR="00E82679">
        <w:rPr>
          <w:rFonts w:ascii="Times New Roman" w:hAnsi="Times New Roman" w:cs="Times New Roman"/>
        </w:rPr>
        <w:t>1999/45/WE</w:t>
      </w:r>
      <w:r w:rsidR="00557022">
        <w:rPr>
          <w:rFonts w:ascii="Times New Roman" w:hAnsi="Times New Roman" w:cs="Times New Roman"/>
        </w:rPr>
        <w:t xml:space="preserve"> z dnia 31 maja 1999 r. w sprawie zbliżenia przepisów ustawodawczych, wykonawczych i administracyjnych Państw Członkowskich odnoszących się do klasyfikacji, pakowania i etykietowania preparatów niebezpiecznych (Dz. Urz. UE L 200 z 30.06.1999, str. 1, z </w:t>
      </w:r>
      <w:proofErr w:type="spellStart"/>
      <w:r w:rsidR="00557022">
        <w:rPr>
          <w:rFonts w:ascii="Times New Roman" w:hAnsi="Times New Roman" w:cs="Times New Roman"/>
        </w:rPr>
        <w:t>późn</w:t>
      </w:r>
      <w:proofErr w:type="spellEnd"/>
      <w:r w:rsidR="00557022">
        <w:rPr>
          <w:rFonts w:ascii="Times New Roman" w:hAnsi="Times New Roman" w:cs="Times New Roman"/>
        </w:rPr>
        <w:t>. zm.)</w:t>
      </w:r>
      <w:r w:rsidR="00372FDE">
        <w:rPr>
          <w:rFonts w:ascii="Times New Roman" w:hAnsi="Times New Roman" w:cs="Times New Roman"/>
        </w:rPr>
        <w:t>.</w:t>
      </w:r>
      <w:r w:rsidR="00E82679">
        <w:rPr>
          <w:rFonts w:ascii="Times New Roman" w:hAnsi="Times New Roman" w:cs="Times New Roman"/>
        </w:rPr>
        <w:t xml:space="preserve"> Powyższe dyrektywy zostały zastąpione przez rozporządzenie Parlamentu Europejskiego i Rady (WE) nr 1272/2008</w:t>
      </w:r>
      <w:r w:rsidR="00AA77A5">
        <w:rPr>
          <w:rFonts w:ascii="Times New Roman" w:hAnsi="Times New Roman" w:cs="Times New Roman"/>
        </w:rPr>
        <w:t xml:space="preserve"> </w:t>
      </w:r>
      <w:r w:rsidR="00372FDE">
        <w:rPr>
          <w:rFonts w:ascii="Times New Roman" w:hAnsi="Times New Roman" w:cs="Times New Roman"/>
        </w:rPr>
        <w:t xml:space="preserve">z </w:t>
      </w:r>
      <w:r w:rsidR="00AA77A5" w:rsidRPr="00AA77A5">
        <w:rPr>
          <w:rFonts w:ascii="Times New Roman" w:hAnsi="Times New Roman" w:cs="Times New Roman"/>
        </w:rPr>
        <w:t>dnia 16 grudnia 2008 r.</w:t>
      </w:r>
      <w:r w:rsidR="00AA77A5">
        <w:rPr>
          <w:rFonts w:ascii="Times New Roman" w:hAnsi="Times New Roman" w:cs="Times New Roman"/>
        </w:rPr>
        <w:t xml:space="preserve"> </w:t>
      </w:r>
      <w:r w:rsidR="00AA77A5" w:rsidRPr="00AA77A5">
        <w:rPr>
          <w:rFonts w:ascii="Times New Roman" w:hAnsi="Times New Roman" w:cs="Times New Roman"/>
        </w:rPr>
        <w:t xml:space="preserve">w sprawie klasyfikacji, oznakowania </w:t>
      </w:r>
      <w:r w:rsidR="00AA77A5" w:rsidRPr="00AA77A5">
        <w:rPr>
          <w:rFonts w:ascii="Times New Roman" w:hAnsi="Times New Roman" w:cs="Times New Roman"/>
        </w:rPr>
        <w:lastRenderedPageBreak/>
        <w:t>i</w:t>
      </w:r>
      <w:r w:rsidR="00EC1231">
        <w:rPr>
          <w:rFonts w:ascii="Times New Roman" w:hAnsi="Times New Roman" w:cs="Times New Roman"/>
        </w:rPr>
        <w:t> </w:t>
      </w:r>
      <w:r w:rsidR="00AA77A5" w:rsidRPr="00AA77A5">
        <w:rPr>
          <w:rFonts w:ascii="Times New Roman" w:hAnsi="Times New Roman" w:cs="Times New Roman"/>
        </w:rPr>
        <w:t>pakowania substancji i mieszanin, zmieniające i uchylające</w:t>
      </w:r>
      <w:r w:rsidR="00AA77A5">
        <w:rPr>
          <w:rFonts w:ascii="Times New Roman" w:hAnsi="Times New Roman" w:cs="Times New Roman"/>
        </w:rPr>
        <w:t xml:space="preserve"> </w:t>
      </w:r>
      <w:r w:rsidR="00AA77A5" w:rsidRPr="00AA77A5">
        <w:rPr>
          <w:rFonts w:ascii="Times New Roman" w:hAnsi="Times New Roman" w:cs="Times New Roman"/>
        </w:rPr>
        <w:t>dyrektywy 67/548/EWG i</w:t>
      </w:r>
      <w:r w:rsidR="00EC1231">
        <w:rPr>
          <w:rFonts w:ascii="Times New Roman" w:hAnsi="Times New Roman" w:cs="Times New Roman"/>
        </w:rPr>
        <w:t> </w:t>
      </w:r>
      <w:r w:rsidR="00AA77A5" w:rsidRPr="00AA77A5">
        <w:rPr>
          <w:rFonts w:ascii="Times New Roman" w:hAnsi="Times New Roman" w:cs="Times New Roman"/>
        </w:rPr>
        <w:t>1999/45/WE oraz zmieniające rozporządzenie (WE) nr 1907/2006</w:t>
      </w:r>
      <w:r w:rsidR="00AA77A5">
        <w:rPr>
          <w:rFonts w:ascii="Times New Roman" w:hAnsi="Times New Roman" w:cs="Times New Roman"/>
        </w:rPr>
        <w:t xml:space="preserve"> (Dz. Urz. UE L</w:t>
      </w:r>
      <w:r w:rsidR="00EC1231">
        <w:rPr>
          <w:rFonts w:ascii="Times New Roman" w:hAnsi="Times New Roman" w:cs="Times New Roman"/>
        </w:rPr>
        <w:t> </w:t>
      </w:r>
      <w:r w:rsidR="00AA77A5">
        <w:rPr>
          <w:rFonts w:ascii="Times New Roman" w:hAnsi="Times New Roman" w:cs="Times New Roman"/>
        </w:rPr>
        <w:t xml:space="preserve">353 </w:t>
      </w:r>
      <w:r w:rsidR="001C0E4A">
        <w:rPr>
          <w:rFonts w:ascii="Times New Roman" w:hAnsi="Times New Roman" w:cs="Times New Roman"/>
        </w:rPr>
        <w:t>z</w:t>
      </w:r>
      <w:r w:rsidR="00D71797" w:rsidRPr="00D71797">
        <w:t xml:space="preserve"> </w:t>
      </w:r>
      <w:r w:rsidR="00D71797" w:rsidRPr="00D71797">
        <w:rPr>
          <w:rFonts w:ascii="Times New Roman" w:hAnsi="Times New Roman" w:cs="Times New Roman"/>
        </w:rPr>
        <w:t>31.12.2008,</w:t>
      </w:r>
      <w:r w:rsidR="00D71797">
        <w:rPr>
          <w:rFonts w:ascii="Times New Roman" w:hAnsi="Times New Roman" w:cs="Times New Roman"/>
        </w:rPr>
        <w:t xml:space="preserve"> str. </w:t>
      </w:r>
      <w:r w:rsidR="001C0E4A">
        <w:rPr>
          <w:rFonts w:ascii="Times New Roman" w:hAnsi="Times New Roman" w:cs="Times New Roman"/>
        </w:rPr>
        <w:t>1</w:t>
      </w:r>
      <w:r w:rsidR="00E56E0F">
        <w:rPr>
          <w:rFonts w:ascii="Times New Roman" w:hAnsi="Times New Roman" w:cs="Times New Roman"/>
        </w:rPr>
        <w:t xml:space="preserve">, z </w:t>
      </w:r>
      <w:proofErr w:type="spellStart"/>
      <w:r w:rsidR="00E56E0F">
        <w:rPr>
          <w:rFonts w:ascii="Times New Roman" w:hAnsi="Times New Roman" w:cs="Times New Roman"/>
        </w:rPr>
        <w:t>późn</w:t>
      </w:r>
      <w:proofErr w:type="spellEnd"/>
      <w:r w:rsidR="00E56E0F">
        <w:rPr>
          <w:rFonts w:ascii="Times New Roman" w:hAnsi="Times New Roman" w:cs="Times New Roman"/>
        </w:rPr>
        <w:t>. zm.</w:t>
      </w:r>
      <w:r w:rsidR="00D71797">
        <w:rPr>
          <w:rFonts w:ascii="Times New Roman" w:hAnsi="Times New Roman" w:cs="Times New Roman"/>
        </w:rPr>
        <w:t>)</w:t>
      </w:r>
      <w:r w:rsidR="00690B61" w:rsidRPr="00AA77A5">
        <w:rPr>
          <w:rFonts w:ascii="Times New Roman" w:hAnsi="Times New Roman" w:cs="Times New Roman"/>
        </w:rPr>
        <w:t>,</w:t>
      </w:r>
      <w:r w:rsidR="00690B61">
        <w:rPr>
          <w:rFonts w:ascii="Times New Roman" w:hAnsi="Times New Roman" w:cs="Times New Roman"/>
        </w:rPr>
        <w:t xml:space="preserve"> które działa wprost</w:t>
      </w:r>
      <w:r w:rsidR="00E82679">
        <w:rPr>
          <w:rFonts w:ascii="Times New Roman" w:hAnsi="Times New Roman" w:cs="Times New Roman"/>
        </w:rPr>
        <w:t xml:space="preserve">. </w:t>
      </w:r>
    </w:p>
    <w:p w14:paraId="00B5DC9F" w14:textId="67BBD6CA" w:rsidR="00124CA7" w:rsidRDefault="00124CA7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nowym </w:t>
      </w:r>
      <w:r w:rsidR="00FA4DE0">
        <w:rPr>
          <w:rFonts w:ascii="Times New Roman" w:hAnsi="Times New Roman" w:cs="Times New Roman"/>
        </w:rPr>
        <w:t xml:space="preserve">art. 8a </w:t>
      </w:r>
      <w:r w:rsidR="009223C3">
        <w:rPr>
          <w:rFonts w:ascii="Times New Roman" w:hAnsi="Times New Roman" w:cs="Times New Roman"/>
        </w:rPr>
        <w:t>wskazano</w:t>
      </w:r>
      <w:r w:rsidR="00CB46BC">
        <w:rPr>
          <w:rFonts w:ascii="Times New Roman" w:hAnsi="Times New Roman" w:cs="Times New Roman"/>
        </w:rPr>
        <w:t xml:space="preserve">, że </w:t>
      </w:r>
      <w:proofErr w:type="spellStart"/>
      <w:r w:rsidR="00CB46BC">
        <w:rPr>
          <w:rFonts w:ascii="Times New Roman" w:hAnsi="Times New Roman" w:cs="Times New Roman"/>
        </w:rPr>
        <w:t>oksydegradowalne</w:t>
      </w:r>
      <w:proofErr w:type="spellEnd"/>
      <w:r w:rsidR="00CB46BC">
        <w:rPr>
          <w:rFonts w:ascii="Times New Roman" w:hAnsi="Times New Roman" w:cs="Times New Roman"/>
        </w:rPr>
        <w:t xml:space="preserve"> torby na zakupy z tworzywa sztucznego </w:t>
      </w:r>
      <w:r w:rsidR="009223C3">
        <w:rPr>
          <w:rFonts w:ascii="Times New Roman" w:hAnsi="Times New Roman" w:cs="Times New Roman"/>
        </w:rPr>
        <w:t xml:space="preserve">mieszczą się w definicji </w:t>
      </w:r>
      <w:r w:rsidR="009223C3" w:rsidRPr="009223C3">
        <w:rPr>
          <w:rFonts w:ascii="Times New Roman" w:hAnsi="Times New Roman" w:cs="Times New Roman"/>
        </w:rPr>
        <w:t>lekkich toreb na zakupy z tworzywa sztucznego lub bardzo lekkich toreb na zakupy z tworzywa sztucznego</w:t>
      </w:r>
      <w:r w:rsidR="009223C3">
        <w:rPr>
          <w:rFonts w:ascii="Times New Roman" w:hAnsi="Times New Roman" w:cs="Times New Roman"/>
        </w:rPr>
        <w:t xml:space="preserve">. </w:t>
      </w:r>
      <w:r w:rsidR="00CB46BC">
        <w:rPr>
          <w:rFonts w:ascii="Times New Roman" w:hAnsi="Times New Roman" w:cs="Times New Roman"/>
        </w:rPr>
        <w:t xml:space="preserve">W związku z powyższym, jeżeli </w:t>
      </w:r>
      <w:proofErr w:type="spellStart"/>
      <w:r w:rsidR="00CB46BC">
        <w:rPr>
          <w:rFonts w:ascii="Times New Roman" w:hAnsi="Times New Roman" w:cs="Times New Roman"/>
        </w:rPr>
        <w:t>oksydegradowalna</w:t>
      </w:r>
      <w:proofErr w:type="spellEnd"/>
      <w:r w:rsidR="00CB46BC">
        <w:rPr>
          <w:rFonts w:ascii="Times New Roman" w:hAnsi="Times New Roman" w:cs="Times New Roman"/>
        </w:rPr>
        <w:t xml:space="preserve"> torba na zakupy z tworzywa sztucznego jest zaklasyfikowana jako lekka torba na zakupy z tworzywa sztucznego, to przedsiębiorca prowadzący jednostkę handlu detalicznego lub hurtowego, w której oferowane są takie torby, jest obowiązany </w:t>
      </w:r>
      <w:r w:rsidR="009223C3">
        <w:rPr>
          <w:rFonts w:ascii="Times New Roman" w:hAnsi="Times New Roman" w:cs="Times New Roman"/>
        </w:rPr>
        <w:t xml:space="preserve">w odniesieniu do tych toreb </w:t>
      </w:r>
      <w:r w:rsidR="00CB46BC">
        <w:rPr>
          <w:rFonts w:ascii="Times New Roman" w:hAnsi="Times New Roman" w:cs="Times New Roman"/>
        </w:rPr>
        <w:t>pobrać opłatę recyklingową.</w:t>
      </w:r>
    </w:p>
    <w:p w14:paraId="42BE6D49" w14:textId="3DF22022" w:rsidR="00973433" w:rsidRPr="00FC4A1C" w:rsidRDefault="001D7F24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FC4A1C">
        <w:rPr>
          <w:rFonts w:ascii="Times New Roman" w:hAnsi="Times New Roman" w:cs="Times New Roman"/>
        </w:rPr>
        <w:t>Zmiana brzmienia art. 17 ust. 5 i 6</w:t>
      </w:r>
      <w:r w:rsidR="00FD3BB9" w:rsidRPr="00FC4A1C">
        <w:rPr>
          <w:rFonts w:ascii="Times New Roman" w:hAnsi="Times New Roman" w:cs="Times New Roman"/>
        </w:rPr>
        <w:t xml:space="preserve"> ustawy</w:t>
      </w:r>
      <w:r w:rsidRPr="00FC4A1C">
        <w:rPr>
          <w:rFonts w:ascii="Times New Roman" w:hAnsi="Times New Roman" w:cs="Times New Roman"/>
        </w:rPr>
        <w:t xml:space="preserve"> </w:t>
      </w:r>
      <w:r w:rsidR="00973433" w:rsidRPr="00FC4A1C">
        <w:rPr>
          <w:rFonts w:ascii="Times New Roman" w:hAnsi="Times New Roman" w:cs="Times New Roman"/>
        </w:rPr>
        <w:t>dotyczy</w:t>
      </w:r>
      <w:r w:rsidRPr="00FC4A1C">
        <w:rPr>
          <w:rFonts w:ascii="Times New Roman" w:hAnsi="Times New Roman" w:cs="Times New Roman"/>
        </w:rPr>
        <w:t xml:space="preserve"> </w:t>
      </w:r>
      <w:r w:rsidR="00973433" w:rsidRPr="00FC4A1C">
        <w:rPr>
          <w:rFonts w:ascii="Times New Roman" w:hAnsi="Times New Roman" w:cs="Times New Roman"/>
        </w:rPr>
        <w:t xml:space="preserve">określenia sposobu naliczania opłaty produktowej w przypadku nieprzekazania przez wprowadzającego </w:t>
      </w:r>
      <w:r w:rsidR="000625AF" w:rsidRPr="00FC4A1C">
        <w:rPr>
          <w:rFonts w:ascii="Times New Roman" w:hAnsi="Times New Roman" w:cs="Times New Roman"/>
        </w:rPr>
        <w:t>produkty w</w:t>
      </w:r>
      <w:r w:rsidR="00EC1231">
        <w:rPr>
          <w:rFonts w:ascii="Times New Roman" w:hAnsi="Times New Roman" w:cs="Times New Roman"/>
        </w:rPr>
        <w:t> </w:t>
      </w:r>
      <w:r w:rsidR="000625AF" w:rsidRPr="00FC4A1C">
        <w:rPr>
          <w:rFonts w:ascii="Times New Roman" w:hAnsi="Times New Roman" w:cs="Times New Roman"/>
        </w:rPr>
        <w:t xml:space="preserve">opakowaniach </w:t>
      </w:r>
      <w:r w:rsidR="00973433" w:rsidRPr="00FC4A1C">
        <w:rPr>
          <w:rFonts w:ascii="Times New Roman" w:hAnsi="Times New Roman" w:cs="Times New Roman"/>
        </w:rPr>
        <w:t xml:space="preserve">organizacji odzysku </w:t>
      </w:r>
      <w:r w:rsidR="000625AF" w:rsidRPr="00FC4A1C">
        <w:rPr>
          <w:rFonts w:ascii="Times New Roman" w:hAnsi="Times New Roman" w:cs="Times New Roman"/>
        </w:rPr>
        <w:t xml:space="preserve">opakowań </w:t>
      </w:r>
      <w:r w:rsidR="00973433" w:rsidRPr="00FC4A1C">
        <w:rPr>
          <w:rFonts w:ascii="Times New Roman" w:hAnsi="Times New Roman" w:cs="Times New Roman"/>
        </w:rPr>
        <w:t>niezbędnych danych do realizacji przez nią ustawowych obowiązków.</w:t>
      </w:r>
      <w:r w:rsidR="00CF44E0">
        <w:rPr>
          <w:rFonts w:ascii="Times New Roman" w:hAnsi="Times New Roman" w:cs="Times New Roman"/>
        </w:rPr>
        <w:t xml:space="preserve"> </w:t>
      </w:r>
      <w:r w:rsidR="00FC1851">
        <w:rPr>
          <w:rFonts w:ascii="Times New Roman" w:hAnsi="Times New Roman" w:cs="Times New Roman"/>
        </w:rPr>
        <w:t>Przekazywanie i</w:t>
      </w:r>
      <w:r w:rsidR="00CF44E0">
        <w:rPr>
          <w:rFonts w:ascii="Times New Roman" w:hAnsi="Times New Roman" w:cs="Times New Roman"/>
        </w:rPr>
        <w:t>nformacj</w:t>
      </w:r>
      <w:r w:rsidR="00FC1851">
        <w:rPr>
          <w:rFonts w:ascii="Times New Roman" w:hAnsi="Times New Roman" w:cs="Times New Roman"/>
        </w:rPr>
        <w:t>i</w:t>
      </w:r>
      <w:r w:rsidR="00CF44E0">
        <w:rPr>
          <w:rFonts w:ascii="Times New Roman" w:hAnsi="Times New Roman" w:cs="Times New Roman"/>
        </w:rPr>
        <w:t xml:space="preserve"> dotycząc</w:t>
      </w:r>
      <w:r w:rsidR="00FC1851">
        <w:rPr>
          <w:rFonts w:ascii="Times New Roman" w:hAnsi="Times New Roman" w:cs="Times New Roman"/>
        </w:rPr>
        <w:t>ych</w:t>
      </w:r>
      <w:r w:rsidR="00CF44E0">
        <w:rPr>
          <w:rFonts w:ascii="Times New Roman" w:hAnsi="Times New Roman" w:cs="Times New Roman"/>
        </w:rPr>
        <w:t xml:space="preserve"> wprowadzonych do obrotu produktów </w:t>
      </w:r>
      <w:r w:rsidR="00FC1851">
        <w:rPr>
          <w:rFonts w:ascii="Times New Roman" w:hAnsi="Times New Roman" w:cs="Times New Roman"/>
        </w:rPr>
        <w:t xml:space="preserve">w opakowaniach, o których mowa w tym przepisie, </w:t>
      </w:r>
      <w:r w:rsidR="00561011">
        <w:rPr>
          <w:rFonts w:ascii="Times New Roman" w:hAnsi="Times New Roman" w:cs="Times New Roman"/>
        </w:rPr>
        <w:t xml:space="preserve">w praktyce </w:t>
      </w:r>
      <w:r w:rsidR="00FC1851">
        <w:rPr>
          <w:rFonts w:ascii="Times New Roman" w:hAnsi="Times New Roman" w:cs="Times New Roman"/>
        </w:rPr>
        <w:t xml:space="preserve">odnosi się do </w:t>
      </w:r>
      <w:r w:rsidR="00CF44E0">
        <w:rPr>
          <w:rFonts w:ascii="Times New Roman" w:hAnsi="Times New Roman" w:cs="Times New Roman"/>
        </w:rPr>
        <w:t>mas</w:t>
      </w:r>
      <w:r w:rsidR="00561011">
        <w:rPr>
          <w:rFonts w:ascii="Times New Roman" w:hAnsi="Times New Roman" w:cs="Times New Roman"/>
        </w:rPr>
        <w:t>y</w:t>
      </w:r>
      <w:r w:rsidR="00CF44E0">
        <w:rPr>
          <w:rFonts w:ascii="Times New Roman" w:hAnsi="Times New Roman" w:cs="Times New Roman"/>
        </w:rPr>
        <w:t xml:space="preserve"> opakowań, w których zostały wprowadzone produkty.</w:t>
      </w:r>
      <w:r w:rsidR="00973433" w:rsidRPr="00FC4A1C">
        <w:rPr>
          <w:rFonts w:ascii="Times New Roman" w:hAnsi="Times New Roman" w:cs="Times New Roman"/>
        </w:rPr>
        <w:t xml:space="preserve"> Nowe brzmienie przepisu odwołuje się do zasad </w:t>
      </w:r>
      <w:r w:rsidR="002B0EE8" w:rsidRPr="00FC4A1C">
        <w:rPr>
          <w:rFonts w:ascii="Times New Roman" w:hAnsi="Times New Roman" w:cs="Times New Roman"/>
        </w:rPr>
        <w:t>obliczania poziomu odzysku</w:t>
      </w:r>
      <w:r w:rsidR="00531DDE">
        <w:rPr>
          <w:rFonts w:ascii="Times New Roman" w:hAnsi="Times New Roman" w:cs="Times New Roman"/>
        </w:rPr>
        <w:t xml:space="preserve"> </w:t>
      </w:r>
      <w:r w:rsidR="002B0EE8" w:rsidRPr="00FC4A1C">
        <w:rPr>
          <w:rFonts w:ascii="Times New Roman" w:hAnsi="Times New Roman" w:cs="Times New Roman"/>
        </w:rPr>
        <w:t>i recyklingu odpadów opakowaniowych</w:t>
      </w:r>
      <w:r w:rsidR="00973433" w:rsidRPr="00FC4A1C">
        <w:rPr>
          <w:rFonts w:ascii="Times New Roman" w:hAnsi="Times New Roman" w:cs="Times New Roman"/>
        </w:rPr>
        <w:t xml:space="preserve"> określonych w art. 20 ust. 2 i 3 ustawy. Zmieniany przepis dotychczas zobowiązywał do naliczania należnej opłaty w odniesieniu do opakowań wprowadzonych</w:t>
      </w:r>
      <w:r w:rsidR="00FC1851">
        <w:rPr>
          <w:rFonts w:ascii="Times New Roman" w:hAnsi="Times New Roman" w:cs="Times New Roman"/>
        </w:rPr>
        <w:t xml:space="preserve"> </w:t>
      </w:r>
      <w:r w:rsidR="00973433" w:rsidRPr="00FC4A1C">
        <w:rPr>
          <w:rFonts w:ascii="Times New Roman" w:hAnsi="Times New Roman" w:cs="Times New Roman"/>
        </w:rPr>
        <w:t xml:space="preserve">w danym roku, co było niezgodne z ogólną regułą </w:t>
      </w:r>
      <w:r w:rsidR="009E1034" w:rsidRPr="00FC4A1C">
        <w:rPr>
          <w:rFonts w:ascii="Times New Roman" w:hAnsi="Times New Roman" w:cs="Times New Roman"/>
        </w:rPr>
        <w:t>obliczania poziomu odzysku i recyklingu odpadów opakowaniowych</w:t>
      </w:r>
      <w:r w:rsidR="00973433" w:rsidRPr="00FC4A1C">
        <w:rPr>
          <w:rFonts w:ascii="Times New Roman" w:hAnsi="Times New Roman" w:cs="Times New Roman"/>
        </w:rPr>
        <w:t xml:space="preserve"> określoną w art. 20 ust. 2 i 3 ustawy. </w:t>
      </w:r>
    </w:p>
    <w:p w14:paraId="1E7361A3" w14:textId="60A79B3F" w:rsidR="00D34A62" w:rsidRPr="00FC4A1C" w:rsidRDefault="00D34A62" w:rsidP="00FC0D3D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FC4A1C">
        <w:rPr>
          <w:rFonts w:ascii="Times New Roman" w:hAnsi="Times New Roman" w:cs="Times New Roman"/>
        </w:rPr>
        <w:t>Zmiana w art. 19 ust. 4</w:t>
      </w:r>
      <w:r w:rsidR="00FD3BB9" w:rsidRPr="00FC4A1C">
        <w:rPr>
          <w:rFonts w:ascii="Times New Roman" w:hAnsi="Times New Roman" w:cs="Times New Roman"/>
        </w:rPr>
        <w:t xml:space="preserve"> ustawy</w:t>
      </w:r>
      <w:r w:rsidRPr="00FC4A1C">
        <w:rPr>
          <w:rFonts w:ascii="Times New Roman" w:hAnsi="Times New Roman" w:cs="Times New Roman"/>
        </w:rPr>
        <w:t xml:space="preserve"> precyzuje </w:t>
      </w:r>
      <w:r w:rsidR="00B35F38" w:rsidRPr="00FC4A1C">
        <w:rPr>
          <w:rFonts w:ascii="Times New Roman" w:hAnsi="Times New Roman" w:cs="Times New Roman"/>
        </w:rPr>
        <w:t>sposób samodzielnego wykonania obowiązku prowadzenia publicznych kampanii edukacyjnych</w:t>
      </w:r>
      <w:r w:rsidR="00013062">
        <w:rPr>
          <w:rFonts w:ascii="Times New Roman" w:hAnsi="Times New Roman" w:cs="Times New Roman"/>
        </w:rPr>
        <w:t>.</w:t>
      </w:r>
      <w:r w:rsidRPr="00FC4A1C">
        <w:rPr>
          <w:rFonts w:ascii="Times New Roman" w:hAnsi="Times New Roman" w:cs="Times New Roman"/>
        </w:rPr>
        <w:t xml:space="preserve"> Natomiast w nowym ust.</w:t>
      </w:r>
      <w:r w:rsidR="00EC1231">
        <w:rPr>
          <w:rFonts w:ascii="Times New Roman" w:hAnsi="Times New Roman" w:cs="Times New Roman"/>
        </w:rPr>
        <w:t> </w:t>
      </w:r>
      <w:r w:rsidRPr="00FC4A1C">
        <w:rPr>
          <w:rFonts w:ascii="Times New Roman" w:hAnsi="Times New Roman" w:cs="Times New Roman"/>
        </w:rPr>
        <w:t>4a wskazano</w:t>
      </w:r>
      <w:r w:rsidR="008812ED">
        <w:rPr>
          <w:rFonts w:ascii="Times New Roman" w:hAnsi="Times New Roman" w:cs="Times New Roman"/>
        </w:rPr>
        <w:t>,</w:t>
      </w:r>
      <w:r w:rsidR="00531DDE">
        <w:rPr>
          <w:rFonts w:ascii="Times New Roman" w:hAnsi="Times New Roman" w:cs="Times New Roman"/>
        </w:rPr>
        <w:t xml:space="preserve"> </w:t>
      </w:r>
      <w:r w:rsidR="008812ED">
        <w:rPr>
          <w:rFonts w:ascii="Times New Roman" w:hAnsi="Times New Roman" w:cs="Times New Roman"/>
        </w:rPr>
        <w:t xml:space="preserve">że </w:t>
      </w:r>
      <w:r w:rsidRPr="00FC4A1C">
        <w:rPr>
          <w:rFonts w:ascii="Times New Roman" w:hAnsi="Times New Roman" w:cs="Times New Roman"/>
        </w:rPr>
        <w:t>wartość netto opakowań wprowadzon</w:t>
      </w:r>
      <w:r w:rsidR="00FC0D3D">
        <w:rPr>
          <w:rFonts w:ascii="Times New Roman" w:hAnsi="Times New Roman" w:cs="Times New Roman"/>
        </w:rPr>
        <w:t>ych do obrotu, o których mowa w </w:t>
      </w:r>
      <w:r w:rsidRPr="00FC4A1C">
        <w:rPr>
          <w:rFonts w:ascii="Times New Roman" w:hAnsi="Times New Roman" w:cs="Times New Roman"/>
        </w:rPr>
        <w:t>części wspólnej ust. 4</w:t>
      </w:r>
      <w:r w:rsidR="00B35F38" w:rsidRPr="00FC4A1C">
        <w:rPr>
          <w:rFonts w:ascii="Times New Roman" w:hAnsi="Times New Roman" w:cs="Times New Roman"/>
        </w:rPr>
        <w:t>, w przypadku wprowadzenia produktów w</w:t>
      </w:r>
      <w:r w:rsidR="00EC1231">
        <w:rPr>
          <w:rFonts w:ascii="Times New Roman" w:hAnsi="Times New Roman" w:cs="Times New Roman"/>
        </w:rPr>
        <w:t> </w:t>
      </w:r>
      <w:r w:rsidR="00B35F38" w:rsidRPr="00FC4A1C">
        <w:rPr>
          <w:rFonts w:ascii="Times New Roman" w:hAnsi="Times New Roman" w:cs="Times New Roman"/>
        </w:rPr>
        <w:t>opakowaniach w</w:t>
      </w:r>
      <w:r w:rsidR="00FC0D3D">
        <w:rPr>
          <w:rFonts w:ascii="Times New Roman" w:hAnsi="Times New Roman" w:cs="Times New Roman"/>
        </w:rPr>
        <w:t> </w:t>
      </w:r>
      <w:r w:rsidR="00B35F38" w:rsidRPr="00FC4A1C">
        <w:rPr>
          <w:rFonts w:ascii="Times New Roman" w:hAnsi="Times New Roman" w:cs="Times New Roman"/>
        </w:rPr>
        <w:t>drodze importu lub wewnątrzwspólnotowe</w:t>
      </w:r>
      <w:r w:rsidR="00DF6421">
        <w:rPr>
          <w:rFonts w:ascii="Times New Roman" w:hAnsi="Times New Roman" w:cs="Times New Roman"/>
        </w:rPr>
        <w:t>go</w:t>
      </w:r>
      <w:r w:rsidR="00B35F38" w:rsidRPr="00FC4A1C">
        <w:rPr>
          <w:rFonts w:ascii="Times New Roman" w:hAnsi="Times New Roman" w:cs="Times New Roman"/>
        </w:rPr>
        <w:t xml:space="preserve"> </w:t>
      </w:r>
      <w:r w:rsidR="00DF6421">
        <w:rPr>
          <w:rFonts w:ascii="Times New Roman" w:hAnsi="Times New Roman" w:cs="Times New Roman"/>
        </w:rPr>
        <w:t>nabycia</w:t>
      </w:r>
      <w:r w:rsidR="008812ED">
        <w:rPr>
          <w:rFonts w:ascii="Times New Roman" w:hAnsi="Times New Roman" w:cs="Times New Roman"/>
        </w:rPr>
        <w:t>,</w:t>
      </w:r>
      <w:r w:rsidR="00D05E44">
        <w:rPr>
          <w:rFonts w:ascii="Times New Roman" w:hAnsi="Times New Roman" w:cs="Times New Roman"/>
        </w:rPr>
        <w:t xml:space="preserve"> </w:t>
      </w:r>
      <w:r w:rsidR="008812ED" w:rsidRPr="00FC4A1C">
        <w:rPr>
          <w:rFonts w:ascii="Times New Roman" w:hAnsi="Times New Roman" w:cs="Times New Roman"/>
        </w:rPr>
        <w:t>ustala się</w:t>
      </w:r>
      <w:r w:rsidR="008812ED">
        <w:rPr>
          <w:rFonts w:ascii="Times New Roman" w:hAnsi="Times New Roman" w:cs="Times New Roman"/>
        </w:rPr>
        <w:t xml:space="preserve"> na podstawie wartości netto podobnych opakowań tego samego rodzaju. Ten sam rodzaj opakowań oznacza ten sam materiał, z którego je wykonano. Natomiast opakowania powinny być podobne pod względem zastosowania, </w:t>
      </w:r>
      <w:r w:rsidR="00285968">
        <w:rPr>
          <w:rFonts w:ascii="Times New Roman" w:hAnsi="Times New Roman" w:cs="Times New Roman"/>
        </w:rPr>
        <w:t>wymiarów i masy.</w:t>
      </w:r>
      <w:r w:rsidR="008812ED">
        <w:rPr>
          <w:rFonts w:ascii="Times New Roman" w:hAnsi="Times New Roman" w:cs="Times New Roman"/>
        </w:rPr>
        <w:t xml:space="preserve"> </w:t>
      </w:r>
      <w:r w:rsidR="00D05E44">
        <w:rPr>
          <w:rFonts w:ascii="Times New Roman" w:hAnsi="Times New Roman" w:cs="Times New Roman"/>
        </w:rPr>
        <w:t xml:space="preserve">Ponadto wprowadzono nowy sposób przekazywania środków </w:t>
      </w:r>
      <w:r w:rsidR="00A94807">
        <w:rPr>
          <w:rFonts w:ascii="Times New Roman" w:hAnsi="Times New Roman" w:cs="Times New Roman"/>
        </w:rPr>
        <w:t xml:space="preserve">z tytułu realizacji </w:t>
      </w:r>
      <w:r w:rsidR="00D05E44">
        <w:rPr>
          <w:rFonts w:ascii="Times New Roman" w:hAnsi="Times New Roman" w:cs="Times New Roman"/>
        </w:rPr>
        <w:t>obowiąz</w:t>
      </w:r>
      <w:r w:rsidR="00A94807">
        <w:rPr>
          <w:rFonts w:ascii="Times New Roman" w:hAnsi="Times New Roman" w:cs="Times New Roman"/>
        </w:rPr>
        <w:t>ku</w:t>
      </w:r>
      <w:r w:rsidR="00D05E44">
        <w:rPr>
          <w:rFonts w:ascii="Times New Roman" w:hAnsi="Times New Roman" w:cs="Times New Roman"/>
        </w:rPr>
        <w:t xml:space="preserve"> prowadzenia publicznych kampanii edukacyjnych na konto właściwego marszałka województwa zamiast bezpośrednio na rachunek Narodowego Funduszu Ochrony Środowiska i Gospodarki </w:t>
      </w:r>
      <w:r w:rsidR="00D05E44">
        <w:rPr>
          <w:rFonts w:ascii="Times New Roman" w:hAnsi="Times New Roman" w:cs="Times New Roman"/>
        </w:rPr>
        <w:lastRenderedPageBreak/>
        <w:t>Wodnej</w:t>
      </w:r>
      <w:r w:rsidR="001C0E4A">
        <w:rPr>
          <w:rFonts w:ascii="Times New Roman" w:hAnsi="Times New Roman" w:cs="Times New Roman"/>
        </w:rPr>
        <w:t xml:space="preserve"> (dalej: NFOŚiGW)</w:t>
      </w:r>
      <w:r w:rsidR="00D05E44">
        <w:rPr>
          <w:rFonts w:ascii="Times New Roman" w:hAnsi="Times New Roman" w:cs="Times New Roman"/>
        </w:rPr>
        <w:t>. Nowe ust. 4</w:t>
      </w:r>
      <w:r w:rsidR="00285968">
        <w:rPr>
          <w:rFonts w:ascii="Times New Roman" w:hAnsi="Times New Roman" w:cs="Times New Roman"/>
        </w:rPr>
        <w:t xml:space="preserve">b i </w:t>
      </w:r>
      <w:r w:rsidR="00D05E44">
        <w:rPr>
          <w:rFonts w:ascii="Times New Roman" w:hAnsi="Times New Roman" w:cs="Times New Roman"/>
        </w:rPr>
        <w:t xml:space="preserve">4c określają sposób przekazywania </w:t>
      </w:r>
      <w:r w:rsidR="00A94807">
        <w:rPr>
          <w:rFonts w:ascii="Times New Roman" w:hAnsi="Times New Roman" w:cs="Times New Roman"/>
        </w:rPr>
        <w:t xml:space="preserve">zebranych </w:t>
      </w:r>
      <w:r w:rsidR="00D05E44">
        <w:rPr>
          <w:rFonts w:ascii="Times New Roman" w:hAnsi="Times New Roman" w:cs="Times New Roman"/>
        </w:rPr>
        <w:t>środków przez marszałka województwa na rachunek NFOŚiGW. Powyższa zmiana jest związana z faktem,</w:t>
      </w:r>
      <w:r w:rsidR="00A94807">
        <w:rPr>
          <w:rFonts w:ascii="Times New Roman" w:hAnsi="Times New Roman" w:cs="Times New Roman"/>
        </w:rPr>
        <w:t xml:space="preserve"> </w:t>
      </w:r>
      <w:r w:rsidR="00D05E44">
        <w:rPr>
          <w:rFonts w:ascii="Times New Roman" w:hAnsi="Times New Roman" w:cs="Times New Roman"/>
        </w:rPr>
        <w:t xml:space="preserve">że obecnie te środki przekazywane są do NFOŚiGW, natomiast </w:t>
      </w:r>
      <w:r w:rsidR="00A94807">
        <w:rPr>
          <w:rFonts w:ascii="Times New Roman" w:hAnsi="Times New Roman" w:cs="Times New Roman"/>
        </w:rPr>
        <w:t xml:space="preserve">sprawozdawczość w tym zakresie trafia do marszałka województwa, co utrudnia prowadzenie </w:t>
      </w:r>
      <w:r w:rsidR="00D05E44">
        <w:rPr>
          <w:rFonts w:ascii="Times New Roman" w:hAnsi="Times New Roman" w:cs="Times New Roman"/>
        </w:rPr>
        <w:t>kontrol</w:t>
      </w:r>
      <w:r w:rsidR="00A94807">
        <w:rPr>
          <w:rFonts w:ascii="Times New Roman" w:hAnsi="Times New Roman" w:cs="Times New Roman"/>
        </w:rPr>
        <w:t>i w tym zakresie.</w:t>
      </w:r>
    </w:p>
    <w:p w14:paraId="4B757511" w14:textId="23D84E45" w:rsidR="00CB27C1" w:rsidRPr="00FC4A1C" w:rsidRDefault="00CB27C1" w:rsidP="00EC1231">
      <w:pPr>
        <w:pStyle w:val="ZDANIENASTNOWYWIERSZnpzddrugienowywierszwust"/>
        <w:spacing w:before="120"/>
        <w:rPr>
          <w:rFonts w:ascii="Times New Roman" w:hAnsi="Times New Roman" w:cs="Times New Roman"/>
        </w:rPr>
      </w:pPr>
      <w:r w:rsidRPr="00FC4A1C">
        <w:rPr>
          <w:rFonts w:ascii="Times New Roman" w:hAnsi="Times New Roman" w:cs="Times New Roman"/>
        </w:rPr>
        <w:t xml:space="preserve">Wprowadzający produkty w opakowaniach ma możliwość przekazania </w:t>
      </w:r>
      <w:r w:rsidR="004D78A0" w:rsidRPr="00FC4A1C">
        <w:rPr>
          <w:rFonts w:ascii="Times New Roman" w:hAnsi="Times New Roman" w:cs="Times New Roman"/>
        </w:rPr>
        <w:t>organizacji odzysku opakowań</w:t>
      </w:r>
      <w:r w:rsidR="004D78A0" w:rsidRPr="00FC4A1C" w:rsidDel="004D78A0">
        <w:rPr>
          <w:rFonts w:ascii="Times New Roman" w:hAnsi="Times New Roman" w:cs="Times New Roman"/>
        </w:rPr>
        <w:t xml:space="preserve"> </w:t>
      </w:r>
      <w:r w:rsidR="004D78A0" w:rsidRPr="00FC4A1C">
        <w:rPr>
          <w:rFonts w:ascii="Times New Roman" w:hAnsi="Times New Roman" w:cs="Times New Roman"/>
        </w:rPr>
        <w:t xml:space="preserve">nałożonych na niego ustawą </w:t>
      </w:r>
      <w:r w:rsidRPr="00FC4A1C">
        <w:rPr>
          <w:rFonts w:ascii="Times New Roman" w:hAnsi="Times New Roman" w:cs="Times New Roman"/>
        </w:rPr>
        <w:t xml:space="preserve">obowiązków, w tym prowadzenia publicznych kampanii edukacyjnych. W obecnym stanie prawnym przedsiębiorca może przekazać </w:t>
      </w:r>
      <w:r w:rsidR="004D78A0" w:rsidRPr="00FC4A1C">
        <w:rPr>
          <w:rFonts w:ascii="Times New Roman" w:hAnsi="Times New Roman" w:cs="Times New Roman"/>
        </w:rPr>
        <w:t xml:space="preserve">organizacji </w:t>
      </w:r>
      <w:r w:rsidR="00973433" w:rsidRPr="00FC4A1C">
        <w:rPr>
          <w:rFonts w:ascii="Times New Roman" w:hAnsi="Times New Roman" w:cs="Times New Roman"/>
        </w:rPr>
        <w:t xml:space="preserve">również </w:t>
      </w:r>
      <w:r w:rsidRPr="00FC4A1C">
        <w:rPr>
          <w:rFonts w:ascii="Times New Roman" w:hAnsi="Times New Roman" w:cs="Times New Roman"/>
        </w:rPr>
        <w:t>obowiązki sprawozdawcze</w:t>
      </w:r>
      <w:r w:rsidR="00372FDE">
        <w:rPr>
          <w:rFonts w:ascii="Times New Roman" w:hAnsi="Times New Roman" w:cs="Times New Roman"/>
        </w:rPr>
        <w:t>,</w:t>
      </w:r>
      <w:r w:rsidRPr="00FC4A1C">
        <w:rPr>
          <w:rFonts w:ascii="Times New Roman" w:hAnsi="Times New Roman" w:cs="Times New Roman"/>
        </w:rPr>
        <w:t xml:space="preserve"> </w:t>
      </w:r>
      <w:r w:rsidR="004D78A0" w:rsidRPr="00FC4A1C">
        <w:rPr>
          <w:rFonts w:ascii="Times New Roman" w:hAnsi="Times New Roman" w:cs="Times New Roman"/>
        </w:rPr>
        <w:t xml:space="preserve">jednak </w:t>
      </w:r>
      <w:r w:rsidR="00973433" w:rsidRPr="00FC4A1C">
        <w:rPr>
          <w:rFonts w:ascii="Times New Roman" w:hAnsi="Times New Roman" w:cs="Times New Roman"/>
        </w:rPr>
        <w:t xml:space="preserve">z wyłączeniem </w:t>
      </w:r>
      <w:r w:rsidRPr="00FC4A1C">
        <w:rPr>
          <w:rFonts w:ascii="Times New Roman" w:hAnsi="Times New Roman" w:cs="Times New Roman"/>
        </w:rPr>
        <w:t>sprawozdani</w:t>
      </w:r>
      <w:r w:rsidR="004D78A0" w:rsidRPr="00FC4A1C">
        <w:rPr>
          <w:rFonts w:ascii="Times New Roman" w:hAnsi="Times New Roman" w:cs="Times New Roman"/>
        </w:rPr>
        <w:t>a</w:t>
      </w:r>
      <w:r w:rsidRPr="00FC4A1C">
        <w:rPr>
          <w:rFonts w:ascii="Times New Roman" w:hAnsi="Times New Roman" w:cs="Times New Roman"/>
        </w:rPr>
        <w:t xml:space="preserve"> </w:t>
      </w:r>
      <w:r w:rsidR="004D78A0" w:rsidRPr="00FC4A1C">
        <w:rPr>
          <w:rFonts w:ascii="Times New Roman" w:hAnsi="Times New Roman" w:cs="Times New Roman"/>
        </w:rPr>
        <w:t xml:space="preserve">zawierającego </w:t>
      </w:r>
      <w:r w:rsidRPr="00FC4A1C">
        <w:rPr>
          <w:rFonts w:ascii="Times New Roman" w:hAnsi="Times New Roman" w:cs="Times New Roman"/>
        </w:rPr>
        <w:t>informacj</w:t>
      </w:r>
      <w:r w:rsidR="004D78A0" w:rsidRPr="00FC4A1C">
        <w:rPr>
          <w:rFonts w:ascii="Times New Roman" w:hAnsi="Times New Roman" w:cs="Times New Roman"/>
        </w:rPr>
        <w:t>e</w:t>
      </w:r>
      <w:r w:rsidRPr="00FC4A1C">
        <w:rPr>
          <w:rFonts w:ascii="Times New Roman" w:hAnsi="Times New Roman" w:cs="Times New Roman"/>
        </w:rPr>
        <w:t xml:space="preserve"> o sposobie wykonania ob</w:t>
      </w:r>
      <w:r w:rsidR="00F61581">
        <w:rPr>
          <w:rFonts w:ascii="Times New Roman" w:hAnsi="Times New Roman" w:cs="Times New Roman"/>
        </w:rPr>
        <w:t xml:space="preserve">owiązku prowadzenia publicznych </w:t>
      </w:r>
      <w:r w:rsidRPr="00FC4A1C">
        <w:rPr>
          <w:rFonts w:ascii="Times New Roman" w:hAnsi="Times New Roman" w:cs="Times New Roman"/>
        </w:rPr>
        <w:t>kampanii edukacyjnych</w:t>
      </w:r>
      <w:r w:rsidR="004D78A0" w:rsidRPr="00FC4A1C">
        <w:rPr>
          <w:rFonts w:ascii="Times New Roman" w:hAnsi="Times New Roman" w:cs="Times New Roman"/>
        </w:rPr>
        <w:t xml:space="preserve">, pomimo przekazania obowiązku prowadzenia edukacji organizacji odzysku. </w:t>
      </w:r>
      <w:r w:rsidRPr="00FC4A1C">
        <w:rPr>
          <w:rFonts w:ascii="Times New Roman" w:hAnsi="Times New Roman" w:cs="Times New Roman"/>
        </w:rPr>
        <w:t>Zmi</w:t>
      </w:r>
      <w:r w:rsidR="00747FF8" w:rsidRPr="00FC4A1C">
        <w:rPr>
          <w:rFonts w:ascii="Times New Roman" w:hAnsi="Times New Roman" w:cs="Times New Roman"/>
        </w:rPr>
        <w:t>e</w:t>
      </w:r>
      <w:r w:rsidRPr="00FC4A1C">
        <w:rPr>
          <w:rFonts w:ascii="Times New Roman" w:hAnsi="Times New Roman" w:cs="Times New Roman"/>
        </w:rPr>
        <w:t>n</w:t>
      </w:r>
      <w:r w:rsidR="00747FF8" w:rsidRPr="00FC4A1C">
        <w:rPr>
          <w:rFonts w:ascii="Times New Roman" w:hAnsi="Times New Roman" w:cs="Times New Roman"/>
        </w:rPr>
        <w:t>ione brzmienie</w:t>
      </w:r>
      <w:r w:rsidRPr="00FC4A1C">
        <w:rPr>
          <w:rFonts w:ascii="Times New Roman" w:hAnsi="Times New Roman" w:cs="Times New Roman"/>
        </w:rPr>
        <w:t xml:space="preserve"> art. 19 ust. 6</w:t>
      </w:r>
      <w:r w:rsidR="00BD3E9D" w:rsidRPr="00FC4A1C">
        <w:rPr>
          <w:rFonts w:ascii="Times New Roman" w:hAnsi="Times New Roman" w:cs="Times New Roman"/>
        </w:rPr>
        <w:t xml:space="preserve"> ustawy</w:t>
      </w:r>
      <w:r w:rsidRPr="00FC4A1C">
        <w:rPr>
          <w:rFonts w:ascii="Times New Roman" w:hAnsi="Times New Roman" w:cs="Times New Roman"/>
        </w:rPr>
        <w:t xml:space="preserve"> </w:t>
      </w:r>
      <w:r w:rsidR="00747FF8" w:rsidRPr="00FC4A1C">
        <w:rPr>
          <w:rFonts w:ascii="Times New Roman" w:hAnsi="Times New Roman" w:cs="Times New Roman"/>
        </w:rPr>
        <w:t xml:space="preserve">przewiduje </w:t>
      </w:r>
      <w:r w:rsidR="009B6273">
        <w:rPr>
          <w:rFonts w:ascii="Times New Roman" w:hAnsi="Times New Roman" w:cs="Times New Roman"/>
        </w:rPr>
        <w:t xml:space="preserve">więc </w:t>
      </w:r>
      <w:r w:rsidR="00AE23B3" w:rsidRPr="00FC4A1C">
        <w:rPr>
          <w:rFonts w:ascii="Times New Roman" w:hAnsi="Times New Roman" w:cs="Times New Roman"/>
        </w:rPr>
        <w:t>obowiązek wprowadzającego produkty w opakowaniach do</w:t>
      </w:r>
      <w:r w:rsidR="00E56E0F">
        <w:rPr>
          <w:rFonts w:ascii="Times New Roman" w:hAnsi="Times New Roman" w:cs="Times New Roman"/>
        </w:rPr>
        <w:t>tyczący</w:t>
      </w:r>
      <w:r w:rsidR="00AE23B3" w:rsidRPr="00FC4A1C">
        <w:rPr>
          <w:rFonts w:ascii="Times New Roman" w:hAnsi="Times New Roman" w:cs="Times New Roman"/>
        </w:rPr>
        <w:t xml:space="preserve"> złożenia sprawozdania </w:t>
      </w:r>
      <w:r w:rsidRPr="00FC4A1C">
        <w:rPr>
          <w:rFonts w:ascii="Times New Roman" w:hAnsi="Times New Roman" w:cs="Times New Roman"/>
        </w:rPr>
        <w:t xml:space="preserve">o wysokości środków przeznaczonych na publiczne kampanie edukacyjne, </w:t>
      </w:r>
      <w:r w:rsidR="004D78A0" w:rsidRPr="00FC4A1C">
        <w:rPr>
          <w:rFonts w:ascii="Times New Roman" w:hAnsi="Times New Roman" w:cs="Times New Roman"/>
        </w:rPr>
        <w:t xml:space="preserve">jedynie </w:t>
      </w:r>
      <w:r w:rsidR="00AE23B3" w:rsidRPr="00FC4A1C">
        <w:rPr>
          <w:rFonts w:ascii="Times New Roman" w:hAnsi="Times New Roman" w:cs="Times New Roman"/>
        </w:rPr>
        <w:t>w</w:t>
      </w:r>
      <w:r w:rsidR="00E56E0F">
        <w:rPr>
          <w:rFonts w:ascii="Times New Roman" w:hAnsi="Times New Roman" w:cs="Times New Roman"/>
        </w:rPr>
        <w:t xml:space="preserve"> </w:t>
      </w:r>
      <w:r w:rsidR="00AE23B3" w:rsidRPr="00FC4A1C">
        <w:rPr>
          <w:rFonts w:ascii="Times New Roman" w:hAnsi="Times New Roman" w:cs="Times New Roman"/>
        </w:rPr>
        <w:t>przypadku gdy</w:t>
      </w:r>
      <w:r w:rsidRPr="00FC4A1C">
        <w:rPr>
          <w:rFonts w:ascii="Times New Roman" w:hAnsi="Times New Roman" w:cs="Times New Roman"/>
        </w:rPr>
        <w:t xml:space="preserve"> samodzielnie</w:t>
      </w:r>
      <w:r w:rsidR="00C16E43" w:rsidRPr="00FC4A1C">
        <w:rPr>
          <w:rFonts w:ascii="Times New Roman" w:hAnsi="Times New Roman" w:cs="Times New Roman"/>
        </w:rPr>
        <w:t xml:space="preserve"> wykonuje obowiązek </w:t>
      </w:r>
      <w:r w:rsidR="00AE23B3" w:rsidRPr="00FC4A1C">
        <w:rPr>
          <w:rFonts w:ascii="Times New Roman" w:hAnsi="Times New Roman" w:cs="Times New Roman"/>
        </w:rPr>
        <w:t>prowadzenia tych kampani</w:t>
      </w:r>
      <w:r w:rsidR="0028125A" w:rsidRPr="00FC4A1C">
        <w:rPr>
          <w:rFonts w:ascii="Times New Roman" w:hAnsi="Times New Roman" w:cs="Times New Roman"/>
        </w:rPr>
        <w:t>i</w:t>
      </w:r>
      <w:r w:rsidRPr="00FC4A1C">
        <w:rPr>
          <w:rFonts w:ascii="Times New Roman" w:hAnsi="Times New Roman" w:cs="Times New Roman"/>
        </w:rPr>
        <w:t>. W</w:t>
      </w:r>
      <w:r w:rsidR="00EC1231">
        <w:rPr>
          <w:rFonts w:ascii="Times New Roman" w:hAnsi="Times New Roman" w:cs="Times New Roman"/>
        </w:rPr>
        <w:t> </w:t>
      </w:r>
      <w:r w:rsidRPr="00FC4A1C">
        <w:rPr>
          <w:rFonts w:ascii="Times New Roman" w:hAnsi="Times New Roman" w:cs="Times New Roman"/>
        </w:rPr>
        <w:t>związku z powyższym zmianie uległ również art. 237b ust. 3</w:t>
      </w:r>
      <w:r w:rsidR="00943487" w:rsidRPr="00FC4A1C">
        <w:rPr>
          <w:rFonts w:ascii="Times New Roman" w:hAnsi="Times New Roman" w:cs="Times New Roman"/>
        </w:rPr>
        <w:t xml:space="preserve"> ustawy z dnia 14</w:t>
      </w:r>
      <w:r w:rsidR="00EC1231">
        <w:rPr>
          <w:rFonts w:ascii="Times New Roman" w:hAnsi="Times New Roman" w:cs="Times New Roman"/>
        </w:rPr>
        <w:t> </w:t>
      </w:r>
      <w:r w:rsidR="00943487" w:rsidRPr="00FC4A1C">
        <w:rPr>
          <w:rFonts w:ascii="Times New Roman" w:hAnsi="Times New Roman" w:cs="Times New Roman"/>
        </w:rPr>
        <w:t>grudnia 2012 r. o odpadach (Dz. U. z 201</w:t>
      </w:r>
      <w:r w:rsidR="00113525">
        <w:rPr>
          <w:rFonts w:ascii="Times New Roman" w:hAnsi="Times New Roman" w:cs="Times New Roman"/>
        </w:rPr>
        <w:t>6</w:t>
      </w:r>
      <w:r w:rsidR="00943487" w:rsidRPr="00FC4A1C">
        <w:rPr>
          <w:rFonts w:ascii="Times New Roman" w:hAnsi="Times New Roman" w:cs="Times New Roman"/>
        </w:rPr>
        <w:t xml:space="preserve"> r. poz. </w:t>
      </w:r>
      <w:r w:rsidR="0039006D">
        <w:rPr>
          <w:rFonts w:ascii="Times New Roman" w:hAnsi="Times New Roman" w:cs="Times New Roman"/>
        </w:rPr>
        <w:t>1987</w:t>
      </w:r>
      <w:r w:rsidR="00943487" w:rsidRPr="00FC4A1C">
        <w:rPr>
          <w:rFonts w:ascii="Times New Roman" w:hAnsi="Times New Roman" w:cs="Times New Roman"/>
        </w:rPr>
        <w:t xml:space="preserve">, </w:t>
      </w:r>
      <w:r w:rsidR="00EE0567" w:rsidRPr="00FC4A1C">
        <w:rPr>
          <w:rFonts w:ascii="Times New Roman" w:hAnsi="Times New Roman" w:cs="Times New Roman"/>
        </w:rPr>
        <w:t xml:space="preserve">z </w:t>
      </w:r>
      <w:proofErr w:type="spellStart"/>
      <w:r w:rsidR="00EE0567" w:rsidRPr="00FC4A1C">
        <w:rPr>
          <w:rFonts w:ascii="Times New Roman" w:hAnsi="Times New Roman" w:cs="Times New Roman"/>
        </w:rPr>
        <w:t>późn</w:t>
      </w:r>
      <w:proofErr w:type="spellEnd"/>
      <w:r w:rsidR="00EE0567" w:rsidRPr="00FC4A1C">
        <w:rPr>
          <w:rFonts w:ascii="Times New Roman" w:hAnsi="Times New Roman" w:cs="Times New Roman"/>
        </w:rPr>
        <w:t>.</w:t>
      </w:r>
      <w:r w:rsidR="00943487" w:rsidRPr="00FC4A1C">
        <w:rPr>
          <w:rFonts w:ascii="Times New Roman" w:hAnsi="Times New Roman" w:cs="Times New Roman"/>
        </w:rPr>
        <w:t xml:space="preserve"> zm.)</w:t>
      </w:r>
      <w:r w:rsidR="0009443D">
        <w:rPr>
          <w:rFonts w:ascii="Times New Roman" w:hAnsi="Times New Roman" w:cs="Times New Roman"/>
        </w:rPr>
        <w:t>;</w:t>
      </w:r>
      <w:r w:rsidRPr="00FC4A1C">
        <w:rPr>
          <w:rFonts w:ascii="Times New Roman" w:hAnsi="Times New Roman" w:cs="Times New Roman"/>
        </w:rPr>
        <w:t xml:space="preserve"> rozszerz</w:t>
      </w:r>
      <w:r w:rsidR="0009443D">
        <w:rPr>
          <w:rFonts w:ascii="Times New Roman" w:hAnsi="Times New Roman" w:cs="Times New Roman"/>
        </w:rPr>
        <w:t>ono</w:t>
      </w:r>
      <w:r w:rsidRPr="00FC4A1C">
        <w:rPr>
          <w:rFonts w:ascii="Times New Roman" w:hAnsi="Times New Roman" w:cs="Times New Roman"/>
        </w:rPr>
        <w:t xml:space="preserve"> informacje składane przez organizacje odzysku opakowań, w efekcie czego organizacja </w:t>
      </w:r>
      <w:r w:rsidR="004D78A0" w:rsidRPr="00FC4A1C">
        <w:rPr>
          <w:rFonts w:ascii="Times New Roman" w:hAnsi="Times New Roman" w:cs="Times New Roman"/>
        </w:rPr>
        <w:t xml:space="preserve">będzie mogła </w:t>
      </w:r>
      <w:r w:rsidRPr="00FC4A1C">
        <w:rPr>
          <w:rFonts w:ascii="Times New Roman" w:hAnsi="Times New Roman" w:cs="Times New Roman"/>
        </w:rPr>
        <w:t xml:space="preserve">złożyć za przedsiębiorcę, od którego przejęła </w:t>
      </w:r>
      <w:r w:rsidR="00747FF8" w:rsidRPr="00FC4A1C">
        <w:rPr>
          <w:rFonts w:ascii="Times New Roman" w:hAnsi="Times New Roman" w:cs="Times New Roman"/>
        </w:rPr>
        <w:t>obowiązki</w:t>
      </w:r>
      <w:r w:rsidRPr="00FC4A1C">
        <w:rPr>
          <w:rFonts w:ascii="Times New Roman" w:hAnsi="Times New Roman" w:cs="Times New Roman"/>
        </w:rPr>
        <w:t>, wszystkie informacje</w:t>
      </w:r>
      <w:r w:rsidR="00F61581">
        <w:rPr>
          <w:rFonts w:ascii="Times New Roman" w:hAnsi="Times New Roman" w:cs="Times New Roman"/>
        </w:rPr>
        <w:t xml:space="preserve"> </w:t>
      </w:r>
      <w:r w:rsidRPr="00FC4A1C">
        <w:rPr>
          <w:rFonts w:ascii="Times New Roman" w:hAnsi="Times New Roman" w:cs="Times New Roman"/>
        </w:rPr>
        <w:t>wymienione w art. 237b ust. 1 pkt 2 ustawy</w:t>
      </w:r>
      <w:r w:rsidR="003C046C" w:rsidRPr="00FC4A1C">
        <w:rPr>
          <w:rFonts w:ascii="Times New Roman" w:hAnsi="Times New Roman" w:cs="Times New Roman"/>
        </w:rPr>
        <w:t xml:space="preserve"> z dnia 14</w:t>
      </w:r>
      <w:r w:rsidR="00EC1231">
        <w:rPr>
          <w:rFonts w:ascii="Times New Roman" w:hAnsi="Times New Roman" w:cs="Times New Roman"/>
        </w:rPr>
        <w:t xml:space="preserve"> </w:t>
      </w:r>
      <w:r w:rsidR="003C046C" w:rsidRPr="00FC4A1C">
        <w:rPr>
          <w:rFonts w:ascii="Times New Roman" w:hAnsi="Times New Roman" w:cs="Times New Roman"/>
        </w:rPr>
        <w:t>grudnia</w:t>
      </w:r>
      <w:r w:rsidR="00EC1231">
        <w:rPr>
          <w:rFonts w:ascii="Times New Roman" w:hAnsi="Times New Roman" w:cs="Times New Roman"/>
        </w:rPr>
        <w:t xml:space="preserve"> </w:t>
      </w:r>
      <w:r w:rsidR="003C046C" w:rsidRPr="00FC4A1C">
        <w:rPr>
          <w:rFonts w:ascii="Times New Roman" w:hAnsi="Times New Roman" w:cs="Times New Roman"/>
        </w:rPr>
        <w:t xml:space="preserve">2012 r. </w:t>
      </w:r>
      <w:r w:rsidRPr="00FC4A1C">
        <w:rPr>
          <w:rFonts w:ascii="Times New Roman" w:hAnsi="Times New Roman" w:cs="Times New Roman"/>
        </w:rPr>
        <w:t>o</w:t>
      </w:r>
      <w:r w:rsidR="00EC1231">
        <w:rPr>
          <w:rFonts w:ascii="Times New Roman" w:hAnsi="Times New Roman" w:cs="Times New Roman"/>
        </w:rPr>
        <w:t> </w:t>
      </w:r>
      <w:r w:rsidRPr="00FC4A1C">
        <w:rPr>
          <w:rFonts w:ascii="Times New Roman" w:hAnsi="Times New Roman" w:cs="Times New Roman"/>
        </w:rPr>
        <w:t>odpadach</w:t>
      </w:r>
      <w:r w:rsidR="004D78A0" w:rsidRPr="00FC4A1C">
        <w:rPr>
          <w:rFonts w:ascii="Times New Roman" w:hAnsi="Times New Roman" w:cs="Times New Roman"/>
        </w:rPr>
        <w:t>, w tym i</w:t>
      </w:r>
      <w:r w:rsidR="00943487" w:rsidRPr="00FC4A1C">
        <w:rPr>
          <w:rFonts w:ascii="Times New Roman" w:hAnsi="Times New Roman" w:cs="Times New Roman"/>
        </w:rPr>
        <w:t>nformacje</w:t>
      </w:r>
      <w:r w:rsidR="004D78A0" w:rsidRPr="00FC4A1C">
        <w:rPr>
          <w:rFonts w:ascii="Times New Roman" w:hAnsi="Times New Roman" w:cs="Times New Roman"/>
        </w:rPr>
        <w:t xml:space="preserve"> dotyczące </w:t>
      </w:r>
      <w:r w:rsidR="00747FF8" w:rsidRPr="00FC4A1C">
        <w:rPr>
          <w:rFonts w:ascii="Times New Roman" w:hAnsi="Times New Roman" w:cs="Times New Roman"/>
        </w:rPr>
        <w:t>wykonania przejęte</w:t>
      </w:r>
      <w:r w:rsidR="00F61581">
        <w:rPr>
          <w:rFonts w:ascii="Times New Roman" w:hAnsi="Times New Roman" w:cs="Times New Roman"/>
        </w:rPr>
        <w:t xml:space="preserve">go od wprowadzającego </w:t>
      </w:r>
      <w:r w:rsidR="00EB74BC">
        <w:rPr>
          <w:rFonts w:ascii="Times New Roman" w:hAnsi="Times New Roman" w:cs="Times New Roman"/>
        </w:rPr>
        <w:t xml:space="preserve">produkty w opakowaniach </w:t>
      </w:r>
      <w:r w:rsidR="00F61581">
        <w:rPr>
          <w:rFonts w:ascii="Times New Roman" w:hAnsi="Times New Roman" w:cs="Times New Roman"/>
        </w:rPr>
        <w:t xml:space="preserve">obowiązku </w:t>
      </w:r>
      <w:r w:rsidR="00747FF8" w:rsidRPr="00FC4A1C">
        <w:rPr>
          <w:rFonts w:ascii="Times New Roman" w:hAnsi="Times New Roman" w:cs="Times New Roman"/>
        </w:rPr>
        <w:t>prowadzenia publicznych kampanii edukacyjnych</w:t>
      </w:r>
      <w:r w:rsidR="004D78A0" w:rsidRPr="00FC4A1C">
        <w:rPr>
          <w:rFonts w:ascii="Times New Roman" w:hAnsi="Times New Roman" w:cs="Times New Roman"/>
        </w:rPr>
        <w:t xml:space="preserve">. </w:t>
      </w:r>
    </w:p>
    <w:p w14:paraId="7418F89F" w14:textId="44FBD8CF" w:rsidR="00005E20" w:rsidRDefault="004D78A0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FC4A1C">
        <w:rPr>
          <w:rFonts w:ascii="Times New Roman" w:hAnsi="Times New Roman" w:cs="Times New Roman"/>
        </w:rPr>
        <w:t xml:space="preserve">Zmiana art. 20 ust. 3 ustawy ma na celu </w:t>
      </w:r>
      <w:r w:rsidR="00341764" w:rsidRPr="00FC4A1C">
        <w:rPr>
          <w:rFonts w:ascii="Times New Roman" w:hAnsi="Times New Roman" w:cs="Times New Roman"/>
        </w:rPr>
        <w:t>wprowadzenie jednolitej zasady rozliczania obowiązku odzysku i recyklingu w przypadku przedsiębiorc</w:t>
      </w:r>
      <w:r w:rsidR="00EE7F9A" w:rsidRPr="00FC4A1C">
        <w:rPr>
          <w:rFonts w:ascii="Times New Roman" w:hAnsi="Times New Roman" w:cs="Times New Roman"/>
        </w:rPr>
        <w:t>y</w:t>
      </w:r>
      <w:r w:rsidR="00341764" w:rsidRPr="00FC4A1C">
        <w:rPr>
          <w:rFonts w:ascii="Times New Roman" w:hAnsi="Times New Roman" w:cs="Times New Roman"/>
        </w:rPr>
        <w:t xml:space="preserve"> wprowadzając</w:t>
      </w:r>
      <w:r w:rsidR="00EE7F9A" w:rsidRPr="00FC4A1C">
        <w:rPr>
          <w:rFonts w:ascii="Times New Roman" w:hAnsi="Times New Roman" w:cs="Times New Roman"/>
        </w:rPr>
        <w:t>ego</w:t>
      </w:r>
      <w:r w:rsidR="00341764" w:rsidRPr="00FC4A1C">
        <w:rPr>
          <w:rFonts w:ascii="Times New Roman" w:hAnsi="Times New Roman" w:cs="Times New Roman"/>
        </w:rPr>
        <w:t xml:space="preserve"> produkty w opakowaniach po raz pierwszy oraz tego, który kontynuuje wprowadzanie produktów w opakowaniach, ale w poprzednim roku rozliczeniowym nie wprowadził </w:t>
      </w:r>
      <w:r w:rsidR="00A94807">
        <w:rPr>
          <w:rFonts w:ascii="Times New Roman" w:hAnsi="Times New Roman" w:cs="Times New Roman"/>
        </w:rPr>
        <w:t xml:space="preserve">do obrotu </w:t>
      </w:r>
      <w:r w:rsidR="00341764" w:rsidRPr="00FC4A1C">
        <w:rPr>
          <w:rFonts w:ascii="Times New Roman" w:hAnsi="Times New Roman" w:cs="Times New Roman"/>
        </w:rPr>
        <w:t xml:space="preserve">danego rodzaju opakowania. </w:t>
      </w:r>
      <w:r w:rsidR="00A94807">
        <w:rPr>
          <w:rFonts w:ascii="Times New Roman" w:hAnsi="Times New Roman" w:cs="Times New Roman"/>
        </w:rPr>
        <w:t xml:space="preserve">Zgodnie z obecnie obowiązującym stanem prawnym </w:t>
      </w:r>
      <w:r w:rsidR="00341764" w:rsidRPr="00FC4A1C">
        <w:rPr>
          <w:rFonts w:ascii="Times New Roman" w:hAnsi="Times New Roman" w:cs="Times New Roman"/>
        </w:rPr>
        <w:t xml:space="preserve">ten drugi przedsiębiorca rozlicza się w odniesieniu do masy opakowań wynoszącej zero, a więc </w:t>
      </w:r>
      <w:r w:rsidR="00FC32D8" w:rsidRPr="00FC4A1C">
        <w:rPr>
          <w:rFonts w:ascii="Times New Roman" w:hAnsi="Times New Roman" w:cs="Times New Roman"/>
        </w:rPr>
        <w:t>pomimo wprowadzania w danym roku produktów w</w:t>
      </w:r>
      <w:r w:rsidR="00EC1231">
        <w:rPr>
          <w:rFonts w:ascii="Times New Roman" w:hAnsi="Times New Roman" w:cs="Times New Roman"/>
        </w:rPr>
        <w:t> </w:t>
      </w:r>
      <w:r w:rsidR="00FC32D8" w:rsidRPr="00FC4A1C">
        <w:rPr>
          <w:rFonts w:ascii="Times New Roman" w:hAnsi="Times New Roman" w:cs="Times New Roman"/>
        </w:rPr>
        <w:t>opakowaniach</w:t>
      </w:r>
      <w:r w:rsidR="00BC63A2">
        <w:rPr>
          <w:rFonts w:ascii="Times New Roman" w:hAnsi="Times New Roman" w:cs="Times New Roman"/>
        </w:rPr>
        <w:t>,</w:t>
      </w:r>
      <w:r w:rsidR="00FC32D8" w:rsidRPr="00FC4A1C">
        <w:rPr>
          <w:rFonts w:ascii="Times New Roman" w:hAnsi="Times New Roman" w:cs="Times New Roman"/>
        </w:rPr>
        <w:t xml:space="preserve"> w odniesieniu do </w:t>
      </w:r>
      <w:r w:rsidR="001D4BA9" w:rsidRPr="00FC4A1C">
        <w:rPr>
          <w:rFonts w:ascii="Times New Roman" w:hAnsi="Times New Roman" w:cs="Times New Roman"/>
        </w:rPr>
        <w:t>danego</w:t>
      </w:r>
      <w:r w:rsidR="00FC32D8" w:rsidRPr="00FC4A1C">
        <w:rPr>
          <w:rFonts w:ascii="Times New Roman" w:hAnsi="Times New Roman" w:cs="Times New Roman"/>
        </w:rPr>
        <w:t xml:space="preserve"> rodzaju opakowania, którego w poprzednim roku nie wprowadził, </w:t>
      </w:r>
      <w:r w:rsidR="00BC63A2">
        <w:rPr>
          <w:rFonts w:ascii="Times New Roman" w:hAnsi="Times New Roman" w:cs="Times New Roman"/>
        </w:rPr>
        <w:t xml:space="preserve">nie posiada </w:t>
      </w:r>
      <w:r w:rsidR="00FC32D8" w:rsidRPr="00FC4A1C">
        <w:rPr>
          <w:rFonts w:ascii="Times New Roman" w:hAnsi="Times New Roman" w:cs="Times New Roman"/>
        </w:rPr>
        <w:t>obowiązków w zakresie odzysku i recyklingu</w:t>
      </w:r>
      <w:r w:rsidR="00BC63A2">
        <w:rPr>
          <w:rFonts w:ascii="Times New Roman" w:hAnsi="Times New Roman" w:cs="Times New Roman"/>
        </w:rPr>
        <w:t xml:space="preserve">, co nie było </w:t>
      </w:r>
      <w:r w:rsidR="00A94807">
        <w:rPr>
          <w:rFonts w:ascii="Times New Roman" w:hAnsi="Times New Roman" w:cs="Times New Roman"/>
        </w:rPr>
        <w:t xml:space="preserve">zgodne z </w:t>
      </w:r>
      <w:r w:rsidR="00BC63A2">
        <w:rPr>
          <w:rFonts w:ascii="Times New Roman" w:hAnsi="Times New Roman" w:cs="Times New Roman"/>
        </w:rPr>
        <w:t>intencją ustawodawcy</w:t>
      </w:r>
      <w:r w:rsidR="00FC32D8" w:rsidRPr="00FC4A1C">
        <w:rPr>
          <w:rFonts w:ascii="Times New Roman" w:hAnsi="Times New Roman" w:cs="Times New Roman"/>
        </w:rPr>
        <w:t xml:space="preserve">. </w:t>
      </w:r>
      <w:r w:rsidR="001D4BA9" w:rsidRPr="00FC4A1C">
        <w:rPr>
          <w:rFonts w:ascii="Times New Roman" w:hAnsi="Times New Roman" w:cs="Times New Roman"/>
        </w:rPr>
        <w:t xml:space="preserve">Natomiast podmiot rozpoczynający działalność, </w:t>
      </w:r>
      <w:r w:rsidR="001D4BA9" w:rsidRPr="00FC4A1C">
        <w:rPr>
          <w:rFonts w:ascii="Times New Roman" w:hAnsi="Times New Roman" w:cs="Times New Roman"/>
        </w:rPr>
        <w:lastRenderedPageBreak/>
        <w:t>pomimo że w poprzednim roku również nie wprowadził do obrotu produktów w</w:t>
      </w:r>
      <w:r w:rsidR="00EC1231">
        <w:rPr>
          <w:rFonts w:ascii="Times New Roman" w:hAnsi="Times New Roman" w:cs="Times New Roman"/>
        </w:rPr>
        <w:t> </w:t>
      </w:r>
      <w:r w:rsidR="001D4BA9" w:rsidRPr="00FC4A1C">
        <w:rPr>
          <w:rFonts w:ascii="Times New Roman" w:hAnsi="Times New Roman" w:cs="Times New Roman"/>
        </w:rPr>
        <w:t>opakowaniach, ma jednak obowiązek rozliczenia opakowań w oparciu o masę tych opakowań wprowadzonych do obro</w:t>
      </w:r>
      <w:r w:rsidR="00063CBC">
        <w:rPr>
          <w:rFonts w:ascii="Times New Roman" w:hAnsi="Times New Roman" w:cs="Times New Roman"/>
        </w:rPr>
        <w:t xml:space="preserve">tu w danym roku kalendarzowym. </w:t>
      </w:r>
    </w:p>
    <w:p w14:paraId="7D06D7BB" w14:textId="0CB96175" w:rsidR="00D06D9D" w:rsidRPr="00FC4A1C" w:rsidRDefault="00D06D9D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Zmiana ust. 1 w art. 22 </w:t>
      </w:r>
      <w:r w:rsidR="00873768">
        <w:rPr>
          <w:rFonts w:ascii="Times New Roman" w:hAnsi="Times New Roman" w:cs="Times New Roman"/>
        </w:rPr>
        <w:t>została</w:t>
      </w:r>
      <w:r w:rsidR="00A94807">
        <w:rPr>
          <w:rFonts w:ascii="Times New Roman" w:hAnsi="Times New Roman" w:cs="Times New Roman"/>
        </w:rPr>
        <w:t xml:space="preserve"> dokonana w porozumieniu z Ministerstwem Cyfryzacji. </w:t>
      </w:r>
      <w:r>
        <w:rPr>
          <w:rFonts w:ascii="Times New Roman" w:hAnsi="Times New Roman" w:cs="Times New Roman"/>
        </w:rPr>
        <w:t>Przyjęto, że ewidencję można prowadzić w postaci papierowej albo w postaci elektronicznej.</w:t>
      </w:r>
      <w:r w:rsidR="00735074">
        <w:rPr>
          <w:rFonts w:ascii="Times New Roman" w:hAnsi="Times New Roman" w:cs="Times New Roman"/>
        </w:rPr>
        <w:t xml:space="preserve"> Zmiana jednego ze sposobów prowadzenia ewidencji, tj. z systemu teleinformatycznego na postać elektroniczną, stanowi rozszerzenie </w:t>
      </w:r>
      <w:r w:rsidR="00EC141E">
        <w:rPr>
          <w:rFonts w:ascii="Times New Roman" w:hAnsi="Times New Roman" w:cs="Times New Roman"/>
        </w:rPr>
        <w:t>możliwości wyboru formy prowadzenia ewidencji</w:t>
      </w:r>
      <w:r w:rsidR="00735074">
        <w:rPr>
          <w:rFonts w:ascii="Times New Roman" w:hAnsi="Times New Roman" w:cs="Times New Roman"/>
        </w:rPr>
        <w:t xml:space="preserve"> i</w:t>
      </w:r>
      <w:r w:rsidR="00EC1231">
        <w:rPr>
          <w:rFonts w:ascii="Times New Roman" w:hAnsi="Times New Roman" w:cs="Times New Roman"/>
        </w:rPr>
        <w:t xml:space="preserve"> </w:t>
      </w:r>
      <w:r w:rsidR="00735074">
        <w:rPr>
          <w:rFonts w:ascii="Times New Roman" w:hAnsi="Times New Roman" w:cs="Times New Roman"/>
        </w:rPr>
        <w:t>nie spowoduje, że dotychczasowe sposoby prowadzenia ewidencji staną się niezgodne z</w:t>
      </w:r>
      <w:r w:rsidR="00EC1231">
        <w:rPr>
          <w:rFonts w:ascii="Times New Roman" w:hAnsi="Times New Roman" w:cs="Times New Roman"/>
        </w:rPr>
        <w:t xml:space="preserve"> </w:t>
      </w:r>
      <w:r w:rsidR="00735074">
        <w:rPr>
          <w:rFonts w:ascii="Times New Roman" w:hAnsi="Times New Roman" w:cs="Times New Roman"/>
        </w:rPr>
        <w:t>przepisami ustawy.</w:t>
      </w:r>
    </w:p>
    <w:p w14:paraId="0A8F1766" w14:textId="3C3F6E08" w:rsidR="00C250E0" w:rsidRDefault="000D7202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FC4A1C">
        <w:rPr>
          <w:rFonts w:ascii="Times New Roman" w:hAnsi="Times New Roman" w:cs="Times New Roman"/>
        </w:rPr>
        <w:t xml:space="preserve">W art. 23 i </w:t>
      </w:r>
      <w:r w:rsidR="00EB74BC">
        <w:rPr>
          <w:rFonts w:ascii="Times New Roman" w:hAnsi="Times New Roman" w:cs="Times New Roman"/>
        </w:rPr>
        <w:t xml:space="preserve">art. </w:t>
      </w:r>
      <w:r w:rsidRPr="00FC4A1C">
        <w:rPr>
          <w:rFonts w:ascii="Times New Roman" w:hAnsi="Times New Roman" w:cs="Times New Roman"/>
        </w:rPr>
        <w:t>24</w:t>
      </w:r>
      <w:r w:rsidR="00782808" w:rsidRPr="00FC4A1C">
        <w:rPr>
          <w:rFonts w:ascii="Times New Roman" w:hAnsi="Times New Roman" w:cs="Times New Roman"/>
        </w:rPr>
        <w:t xml:space="preserve"> ustawy</w:t>
      </w:r>
      <w:r w:rsidRPr="00FC4A1C">
        <w:rPr>
          <w:rFonts w:ascii="Times New Roman" w:hAnsi="Times New Roman" w:cs="Times New Roman"/>
        </w:rPr>
        <w:t xml:space="preserve"> </w:t>
      </w:r>
      <w:r w:rsidR="001D4BA9" w:rsidRPr="00FC4A1C">
        <w:rPr>
          <w:rFonts w:ascii="Times New Roman" w:hAnsi="Times New Roman" w:cs="Times New Roman"/>
        </w:rPr>
        <w:t xml:space="preserve">dotyczących potwierdzania wykonania odzysku i recyklingu </w:t>
      </w:r>
      <w:r w:rsidRPr="00FC4A1C">
        <w:rPr>
          <w:rFonts w:ascii="Times New Roman" w:hAnsi="Times New Roman" w:cs="Times New Roman"/>
        </w:rPr>
        <w:t>dodano</w:t>
      </w:r>
      <w:r w:rsidR="00A94807" w:rsidRPr="00FC4A1C">
        <w:rPr>
          <w:rFonts w:ascii="Times New Roman" w:hAnsi="Times New Roman" w:cs="Times New Roman"/>
        </w:rPr>
        <w:t xml:space="preserve">, jako </w:t>
      </w:r>
      <w:r w:rsidR="00A94807">
        <w:rPr>
          <w:rFonts w:ascii="Times New Roman" w:hAnsi="Times New Roman" w:cs="Times New Roman"/>
        </w:rPr>
        <w:t>podmiot uprawniony do</w:t>
      </w:r>
      <w:r w:rsidR="00A94807" w:rsidRPr="00FC4A1C">
        <w:rPr>
          <w:rFonts w:ascii="Times New Roman" w:hAnsi="Times New Roman" w:cs="Times New Roman"/>
        </w:rPr>
        <w:t xml:space="preserve"> występowani</w:t>
      </w:r>
      <w:r w:rsidR="00A94807">
        <w:rPr>
          <w:rFonts w:ascii="Times New Roman" w:hAnsi="Times New Roman" w:cs="Times New Roman"/>
        </w:rPr>
        <w:t>a</w:t>
      </w:r>
      <w:r w:rsidR="00A94807" w:rsidRPr="00FC4A1C">
        <w:rPr>
          <w:rFonts w:ascii="Times New Roman" w:hAnsi="Times New Roman" w:cs="Times New Roman"/>
        </w:rPr>
        <w:t xml:space="preserve"> z wnioskiem o wydanie dokumentów DPO, DPR, EDPO i EDPR</w:t>
      </w:r>
      <w:r w:rsidR="00A94807">
        <w:rPr>
          <w:rFonts w:ascii="Times New Roman" w:hAnsi="Times New Roman" w:cs="Times New Roman"/>
        </w:rPr>
        <w:t xml:space="preserve">, </w:t>
      </w:r>
      <w:r w:rsidR="00DC3080">
        <w:rPr>
          <w:rFonts w:ascii="Times New Roman" w:hAnsi="Times New Roman" w:cs="Times New Roman"/>
        </w:rPr>
        <w:t>organizację samorządu gospodarczego</w:t>
      </w:r>
      <w:r w:rsidRPr="00FC4A1C">
        <w:rPr>
          <w:rFonts w:ascii="Times New Roman" w:hAnsi="Times New Roman" w:cs="Times New Roman"/>
        </w:rPr>
        <w:t>, o</w:t>
      </w:r>
      <w:r w:rsidR="00EC1231">
        <w:rPr>
          <w:rFonts w:ascii="Times New Roman" w:hAnsi="Times New Roman" w:cs="Times New Roman"/>
        </w:rPr>
        <w:t> </w:t>
      </w:r>
      <w:r w:rsidRPr="00FC4A1C">
        <w:rPr>
          <w:rFonts w:ascii="Times New Roman" w:hAnsi="Times New Roman" w:cs="Times New Roman"/>
        </w:rPr>
        <w:t>któr</w:t>
      </w:r>
      <w:r w:rsidR="00DC3080">
        <w:rPr>
          <w:rFonts w:ascii="Times New Roman" w:hAnsi="Times New Roman" w:cs="Times New Roman"/>
        </w:rPr>
        <w:t>ej</w:t>
      </w:r>
      <w:r w:rsidRPr="00FC4A1C">
        <w:rPr>
          <w:rFonts w:ascii="Times New Roman" w:hAnsi="Times New Roman" w:cs="Times New Roman"/>
        </w:rPr>
        <w:t xml:space="preserve"> mowa w art. 25 ust. 1</w:t>
      </w:r>
      <w:r w:rsidR="00DC3080">
        <w:rPr>
          <w:rFonts w:ascii="Times New Roman" w:hAnsi="Times New Roman" w:cs="Times New Roman"/>
        </w:rPr>
        <w:t xml:space="preserve"> ustawy</w:t>
      </w:r>
      <w:r w:rsidRPr="00FC4A1C">
        <w:rPr>
          <w:rFonts w:ascii="Times New Roman" w:hAnsi="Times New Roman" w:cs="Times New Roman"/>
        </w:rPr>
        <w:t xml:space="preserve">, czyli </w:t>
      </w:r>
      <w:r w:rsidR="00DC3080">
        <w:rPr>
          <w:rFonts w:ascii="Times New Roman" w:hAnsi="Times New Roman" w:cs="Times New Roman"/>
        </w:rPr>
        <w:t>organizację reprezentującą przedsiębiorców wprowadzających produkty w</w:t>
      </w:r>
      <w:r w:rsidR="00EC1231">
        <w:rPr>
          <w:rFonts w:ascii="Times New Roman" w:hAnsi="Times New Roman" w:cs="Times New Roman"/>
        </w:rPr>
        <w:t xml:space="preserve"> </w:t>
      </w:r>
      <w:r w:rsidR="00DC3080">
        <w:rPr>
          <w:rFonts w:ascii="Times New Roman" w:hAnsi="Times New Roman" w:cs="Times New Roman"/>
        </w:rPr>
        <w:t xml:space="preserve">opakowaniach </w:t>
      </w:r>
      <w:r w:rsidR="001D4BA9" w:rsidRPr="00FC4A1C">
        <w:rPr>
          <w:rFonts w:ascii="Times New Roman" w:hAnsi="Times New Roman" w:cs="Times New Roman"/>
        </w:rPr>
        <w:t xml:space="preserve">przystępujących do </w:t>
      </w:r>
      <w:r w:rsidRPr="00FC4A1C">
        <w:rPr>
          <w:rFonts w:ascii="Times New Roman" w:hAnsi="Times New Roman" w:cs="Times New Roman"/>
        </w:rPr>
        <w:t>porozumienia z</w:t>
      </w:r>
      <w:r w:rsidR="00EC1231">
        <w:rPr>
          <w:rFonts w:ascii="Times New Roman" w:hAnsi="Times New Roman" w:cs="Times New Roman"/>
        </w:rPr>
        <w:t> </w:t>
      </w:r>
      <w:r w:rsidRPr="00FC4A1C">
        <w:rPr>
          <w:rFonts w:ascii="Times New Roman" w:hAnsi="Times New Roman" w:cs="Times New Roman"/>
        </w:rPr>
        <w:t>marszałkiem województwa w zakresie utworzenia i utrzymania systemu zbierania, transportu, odzysku lub unieszkodliwiania odpadów opakowaniowych powstałych z</w:t>
      </w:r>
      <w:r w:rsidR="00EC1231">
        <w:rPr>
          <w:rFonts w:ascii="Times New Roman" w:hAnsi="Times New Roman" w:cs="Times New Roman"/>
        </w:rPr>
        <w:t> </w:t>
      </w:r>
      <w:r w:rsidRPr="00FC4A1C">
        <w:rPr>
          <w:rFonts w:ascii="Times New Roman" w:hAnsi="Times New Roman" w:cs="Times New Roman"/>
        </w:rPr>
        <w:t>opakowań wielomateriałowych albo z opakowań po środkach niebezpiecznych</w:t>
      </w:r>
      <w:r w:rsidR="0006109A">
        <w:rPr>
          <w:rFonts w:ascii="Times New Roman" w:hAnsi="Times New Roman" w:cs="Times New Roman"/>
        </w:rPr>
        <w:t>.</w:t>
      </w:r>
      <w:r w:rsidRPr="00FC4A1C">
        <w:rPr>
          <w:rFonts w:ascii="Times New Roman" w:hAnsi="Times New Roman" w:cs="Times New Roman"/>
        </w:rPr>
        <w:t xml:space="preserve"> </w:t>
      </w:r>
    </w:p>
    <w:p w14:paraId="340A8271" w14:textId="54B6A61B" w:rsidR="00F05A26" w:rsidRPr="00FC4A1C" w:rsidRDefault="00355A85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Zmiana brzmienia art. 23 ust. 6 ma na celu </w:t>
      </w:r>
      <w:r w:rsidR="00EC141E">
        <w:rPr>
          <w:rFonts w:ascii="Times New Roman" w:hAnsi="Times New Roman" w:cs="Times New Roman"/>
        </w:rPr>
        <w:t xml:space="preserve">określenie </w:t>
      </w:r>
      <w:r>
        <w:rPr>
          <w:rFonts w:ascii="Times New Roman" w:hAnsi="Times New Roman" w:cs="Times New Roman"/>
        </w:rPr>
        <w:t>podmiot</w:t>
      </w:r>
      <w:r w:rsidR="00EC141E">
        <w:rPr>
          <w:rFonts w:ascii="Times New Roman" w:hAnsi="Times New Roman" w:cs="Times New Roman"/>
        </w:rPr>
        <w:t>ów,</w:t>
      </w:r>
      <w:r>
        <w:rPr>
          <w:rFonts w:ascii="Times New Roman" w:hAnsi="Times New Roman" w:cs="Times New Roman"/>
        </w:rPr>
        <w:t xml:space="preserve"> dla których może zostać wystawiony dokument DPO lub DPR</w:t>
      </w:r>
      <w:r w:rsidR="00372FD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oraz jednoznaczne </w:t>
      </w:r>
      <w:r w:rsidR="00EC141E">
        <w:rPr>
          <w:rFonts w:ascii="Times New Roman" w:hAnsi="Times New Roman" w:cs="Times New Roman"/>
        </w:rPr>
        <w:t>wskazanie</w:t>
      </w:r>
      <w:r>
        <w:rPr>
          <w:rFonts w:ascii="Times New Roman" w:hAnsi="Times New Roman" w:cs="Times New Roman"/>
        </w:rPr>
        <w:t xml:space="preserve">, że te podmioty nie </w:t>
      </w:r>
      <w:r w:rsidR="008F0A07">
        <w:rPr>
          <w:rFonts w:ascii="Times New Roman" w:hAnsi="Times New Roman" w:cs="Times New Roman"/>
        </w:rPr>
        <w:t>muszą</w:t>
      </w:r>
      <w:r>
        <w:rPr>
          <w:rFonts w:ascii="Times New Roman" w:hAnsi="Times New Roman" w:cs="Times New Roman"/>
        </w:rPr>
        <w:t xml:space="preserve"> samodzielnie przekazać odpadów do przetworzenia. W tym przepisie zachowano </w:t>
      </w:r>
      <w:r w:rsidR="00E55FDF">
        <w:rPr>
          <w:rFonts w:ascii="Times New Roman" w:hAnsi="Times New Roman" w:cs="Times New Roman"/>
        </w:rPr>
        <w:t xml:space="preserve">dotychczas obowiązujący </w:t>
      </w:r>
      <w:r>
        <w:rPr>
          <w:rFonts w:ascii="Times New Roman" w:hAnsi="Times New Roman" w:cs="Times New Roman"/>
        </w:rPr>
        <w:t xml:space="preserve">termin, w którym należy złożyć wniosek o wystawienie dokumentu DPO lub DPR. Natomiast </w:t>
      </w:r>
      <w:r w:rsidR="008F0A07">
        <w:rPr>
          <w:rFonts w:ascii="Times New Roman" w:hAnsi="Times New Roman" w:cs="Times New Roman"/>
        </w:rPr>
        <w:t>w nowym ust. 6a określono przypadek, w którym wniosek nie został złożony w terminie określonym w ust. 6. Wówczas wniosek o</w:t>
      </w:r>
      <w:r w:rsidR="00EC1231">
        <w:rPr>
          <w:rFonts w:ascii="Times New Roman" w:hAnsi="Times New Roman" w:cs="Times New Roman"/>
        </w:rPr>
        <w:t xml:space="preserve"> </w:t>
      </w:r>
      <w:r w:rsidR="008F0A07">
        <w:rPr>
          <w:rFonts w:ascii="Times New Roman" w:hAnsi="Times New Roman" w:cs="Times New Roman"/>
        </w:rPr>
        <w:t xml:space="preserve">wystawienie dokumentu DPO lub DPR może złożyć </w:t>
      </w:r>
      <w:r w:rsidR="003B57BB" w:rsidRPr="00FC4A1C">
        <w:rPr>
          <w:rFonts w:ascii="Times New Roman" w:hAnsi="Times New Roman" w:cs="Times New Roman"/>
        </w:rPr>
        <w:t xml:space="preserve">również </w:t>
      </w:r>
      <w:r w:rsidR="000D7202" w:rsidRPr="00FC4A1C">
        <w:rPr>
          <w:rFonts w:ascii="Times New Roman" w:hAnsi="Times New Roman" w:cs="Times New Roman"/>
        </w:rPr>
        <w:t>podmiot, któr</w:t>
      </w:r>
      <w:r w:rsidR="008F0A07">
        <w:rPr>
          <w:rFonts w:ascii="Times New Roman" w:hAnsi="Times New Roman" w:cs="Times New Roman"/>
        </w:rPr>
        <w:t>y</w:t>
      </w:r>
      <w:r w:rsidR="000D7202" w:rsidRPr="00FC4A1C">
        <w:rPr>
          <w:rFonts w:ascii="Times New Roman" w:hAnsi="Times New Roman" w:cs="Times New Roman"/>
        </w:rPr>
        <w:t xml:space="preserve"> nie przekazał odpadów do recyklingu lub innego niż recykling procesu odzysku</w:t>
      </w:r>
      <w:r w:rsidR="0009443D">
        <w:rPr>
          <w:rFonts w:ascii="Times New Roman" w:hAnsi="Times New Roman" w:cs="Times New Roman"/>
        </w:rPr>
        <w:t>.</w:t>
      </w:r>
      <w:r w:rsidR="000D7202" w:rsidRPr="00FC4A1C">
        <w:rPr>
          <w:rFonts w:ascii="Times New Roman" w:hAnsi="Times New Roman" w:cs="Times New Roman"/>
        </w:rPr>
        <w:t xml:space="preserve"> Analogiczn</w:t>
      </w:r>
      <w:r w:rsidR="00DC3080">
        <w:rPr>
          <w:rFonts w:ascii="Times New Roman" w:hAnsi="Times New Roman" w:cs="Times New Roman"/>
        </w:rPr>
        <w:t>e</w:t>
      </w:r>
      <w:r w:rsidR="000D7202" w:rsidRPr="00FC4A1C">
        <w:rPr>
          <w:rFonts w:ascii="Times New Roman" w:hAnsi="Times New Roman" w:cs="Times New Roman"/>
        </w:rPr>
        <w:t xml:space="preserve"> </w:t>
      </w:r>
      <w:r w:rsidR="001D4BA9" w:rsidRPr="00FC4A1C">
        <w:rPr>
          <w:rFonts w:ascii="Times New Roman" w:hAnsi="Times New Roman" w:cs="Times New Roman"/>
        </w:rPr>
        <w:t>przepis</w:t>
      </w:r>
      <w:r w:rsidR="00DC3080">
        <w:rPr>
          <w:rFonts w:ascii="Times New Roman" w:hAnsi="Times New Roman" w:cs="Times New Roman"/>
        </w:rPr>
        <w:t>y</w:t>
      </w:r>
      <w:r w:rsidR="00F05A26" w:rsidRPr="00FC4A1C">
        <w:rPr>
          <w:rFonts w:ascii="Times New Roman" w:hAnsi="Times New Roman" w:cs="Times New Roman"/>
        </w:rPr>
        <w:t xml:space="preserve"> dotycząc</w:t>
      </w:r>
      <w:r w:rsidR="00DC3080">
        <w:rPr>
          <w:rFonts w:ascii="Times New Roman" w:hAnsi="Times New Roman" w:cs="Times New Roman"/>
        </w:rPr>
        <w:t>e</w:t>
      </w:r>
      <w:r w:rsidR="00F05A26" w:rsidRPr="00FC4A1C">
        <w:rPr>
          <w:rFonts w:ascii="Times New Roman" w:hAnsi="Times New Roman" w:cs="Times New Roman"/>
        </w:rPr>
        <w:t xml:space="preserve"> dokumentów EDPO i EDPR</w:t>
      </w:r>
      <w:r w:rsidR="000D7202" w:rsidRPr="00FC4A1C">
        <w:rPr>
          <w:rFonts w:ascii="Times New Roman" w:hAnsi="Times New Roman" w:cs="Times New Roman"/>
        </w:rPr>
        <w:t xml:space="preserve"> wprowadzono w</w:t>
      </w:r>
      <w:r w:rsidR="00EC1231">
        <w:rPr>
          <w:rFonts w:ascii="Times New Roman" w:hAnsi="Times New Roman" w:cs="Times New Roman"/>
        </w:rPr>
        <w:t> </w:t>
      </w:r>
      <w:r w:rsidR="000D7202" w:rsidRPr="00FC4A1C">
        <w:rPr>
          <w:rFonts w:ascii="Times New Roman" w:hAnsi="Times New Roman" w:cs="Times New Roman"/>
        </w:rPr>
        <w:t>art. 24</w:t>
      </w:r>
      <w:r w:rsidR="008F0A07">
        <w:rPr>
          <w:rFonts w:ascii="Times New Roman" w:hAnsi="Times New Roman" w:cs="Times New Roman"/>
        </w:rPr>
        <w:t xml:space="preserve"> ust. 4 i</w:t>
      </w:r>
      <w:r w:rsidR="000D7202" w:rsidRPr="00FC4A1C">
        <w:rPr>
          <w:rFonts w:ascii="Times New Roman" w:hAnsi="Times New Roman" w:cs="Times New Roman"/>
        </w:rPr>
        <w:t xml:space="preserve"> 4a. </w:t>
      </w:r>
    </w:p>
    <w:p w14:paraId="123AE8D1" w14:textId="17B9FDDD" w:rsidR="00CC2EE5" w:rsidRDefault="00C27B31" w:rsidP="00EC1231">
      <w:pPr>
        <w:pStyle w:val="USTustnpkodeksu"/>
        <w:spacing w:before="120"/>
        <w:ind w:firstLine="0"/>
      </w:pPr>
      <w:r w:rsidRPr="00FC4A1C">
        <w:rPr>
          <w:rFonts w:ascii="Times New Roman" w:hAnsi="Times New Roman" w:cs="Times New Roman"/>
        </w:rPr>
        <w:t xml:space="preserve">Mając na uwadze, że </w:t>
      </w:r>
      <w:r w:rsidR="009C4B24">
        <w:rPr>
          <w:rFonts w:ascii="Times New Roman" w:hAnsi="Times New Roman" w:cs="Times New Roman"/>
        </w:rPr>
        <w:t xml:space="preserve">w przypadku recyklingu i odzysku odpadów opakowaniowych pochodzących z gospodarstw domowych </w:t>
      </w:r>
      <w:r w:rsidRPr="00FC4A1C">
        <w:rPr>
          <w:rFonts w:ascii="Times New Roman" w:hAnsi="Times New Roman" w:cs="Times New Roman"/>
        </w:rPr>
        <w:t>dokumenty DPO i DPR nie są ostatecznie przeznaczone dla podmiotu wnioskującego</w:t>
      </w:r>
      <w:r w:rsidR="0009443D">
        <w:rPr>
          <w:rFonts w:ascii="Times New Roman" w:hAnsi="Times New Roman" w:cs="Times New Roman"/>
        </w:rPr>
        <w:t>,</w:t>
      </w:r>
      <w:r w:rsidR="009C4B24">
        <w:rPr>
          <w:rFonts w:ascii="Times New Roman" w:hAnsi="Times New Roman" w:cs="Times New Roman"/>
        </w:rPr>
        <w:t xml:space="preserve"> ale</w:t>
      </w:r>
      <w:r w:rsidRPr="00FC4A1C">
        <w:rPr>
          <w:rFonts w:ascii="Times New Roman" w:hAnsi="Times New Roman" w:cs="Times New Roman"/>
        </w:rPr>
        <w:t xml:space="preserve"> dla organizacji odzysku opakowań w</w:t>
      </w:r>
      <w:r w:rsidR="00EC1231">
        <w:rPr>
          <w:rFonts w:ascii="Times New Roman" w:hAnsi="Times New Roman" w:cs="Times New Roman"/>
        </w:rPr>
        <w:t> </w:t>
      </w:r>
      <w:r w:rsidRPr="00FC4A1C">
        <w:rPr>
          <w:rFonts w:ascii="Times New Roman" w:hAnsi="Times New Roman" w:cs="Times New Roman"/>
        </w:rPr>
        <w:t xml:space="preserve">związku z obowiązkiem uwzględnienia tego strumienia odpadów w osiąganych poziomach, a także dla wprowadzających produkty w opakowaniach lub osób ich </w:t>
      </w:r>
      <w:r w:rsidRPr="00FC4A1C">
        <w:rPr>
          <w:rFonts w:ascii="Times New Roman" w:hAnsi="Times New Roman" w:cs="Times New Roman"/>
        </w:rPr>
        <w:lastRenderedPageBreak/>
        <w:t>reprezentujących, dodano w art. 23</w:t>
      </w:r>
      <w:r w:rsidR="00782808" w:rsidRPr="00FC4A1C">
        <w:rPr>
          <w:rFonts w:ascii="Times New Roman" w:hAnsi="Times New Roman" w:cs="Times New Roman"/>
        </w:rPr>
        <w:t xml:space="preserve"> ustawy</w:t>
      </w:r>
      <w:r w:rsidRPr="00FC4A1C">
        <w:rPr>
          <w:rFonts w:ascii="Times New Roman" w:hAnsi="Times New Roman" w:cs="Times New Roman"/>
        </w:rPr>
        <w:t xml:space="preserve"> ust. </w:t>
      </w:r>
      <w:r w:rsidR="00285968">
        <w:rPr>
          <w:rFonts w:ascii="Times New Roman" w:hAnsi="Times New Roman" w:cs="Times New Roman"/>
        </w:rPr>
        <w:t>10</w:t>
      </w:r>
      <w:r w:rsidRPr="00FC4A1C">
        <w:rPr>
          <w:rFonts w:ascii="Times New Roman" w:hAnsi="Times New Roman" w:cs="Times New Roman"/>
        </w:rPr>
        <w:t>a</w:t>
      </w:r>
      <w:r w:rsidR="004956AF">
        <w:rPr>
          <w:rFonts w:ascii="Times New Roman" w:hAnsi="Times New Roman" w:cs="Times New Roman"/>
        </w:rPr>
        <w:t xml:space="preserve"> i</w:t>
      </w:r>
      <w:r w:rsidRPr="00FC4A1C">
        <w:rPr>
          <w:rFonts w:ascii="Times New Roman" w:hAnsi="Times New Roman" w:cs="Times New Roman"/>
        </w:rPr>
        <w:t xml:space="preserve"> 10</w:t>
      </w:r>
      <w:r w:rsidR="00285968">
        <w:rPr>
          <w:rFonts w:ascii="Times New Roman" w:hAnsi="Times New Roman" w:cs="Times New Roman"/>
        </w:rPr>
        <w:t>b</w:t>
      </w:r>
      <w:r w:rsidRPr="00FC4A1C">
        <w:rPr>
          <w:rFonts w:ascii="Times New Roman" w:hAnsi="Times New Roman" w:cs="Times New Roman"/>
        </w:rPr>
        <w:t>. Zgodnie z nowymi przepisami podmiot wnioskujący otrzymuje 3</w:t>
      </w:r>
      <w:r w:rsidR="00EC1231">
        <w:rPr>
          <w:rFonts w:ascii="Times New Roman" w:hAnsi="Times New Roman" w:cs="Times New Roman"/>
        </w:rPr>
        <w:t xml:space="preserve"> </w:t>
      </w:r>
      <w:r w:rsidRPr="00FC4A1C">
        <w:rPr>
          <w:rFonts w:ascii="Times New Roman" w:hAnsi="Times New Roman" w:cs="Times New Roman"/>
        </w:rPr>
        <w:t>egzemplarze dokumentów potwierdzających, z których po jednym egzemplarzu przewidziano</w:t>
      </w:r>
      <w:r w:rsidR="003C046C" w:rsidRPr="00FC4A1C">
        <w:rPr>
          <w:rFonts w:ascii="Times New Roman" w:hAnsi="Times New Roman" w:cs="Times New Roman"/>
        </w:rPr>
        <w:t xml:space="preserve"> dla</w:t>
      </w:r>
      <w:r w:rsidRPr="00FC4A1C">
        <w:rPr>
          <w:rFonts w:ascii="Times New Roman" w:hAnsi="Times New Roman" w:cs="Times New Roman"/>
        </w:rPr>
        <w:t xml:space="preserve"> wnioskującego, marszałka województwa oraz wprowadzającego produkty w</w:t>
      </w:r>
      <w:r w:rsidR="00EC1231">
        <w:rPr>
          <w:rFonts w:ascii="Times New Roman" w:hAnsi="Times New Roman" w:cs="Times New Roman"/>
        </w:rPr>
        <w:t xml:space="preserve"> </w:t>
      </w:r>
      <w:r w:rsidRPr="00FC4A1C">
        <w:rPr>
          <w:rFonts w:ascii="Times New Roman" w:hAnsi="Times New Roman" w:cs="Times New Roman"/>
        </w:rPr>
        <w:t xml:space="preserve">opakowaniach, organizacji odzysku albo </w:t>
      </w:r>
      <w:r w:rsidR="00DC3080">
        <w:rPr>
          <w:rFonts w:ascii="Times New Roman" w:hAnsi="Times New Roman" w:cs="Times New Roman"/>
        </w:rPr>
        <w:t>organizacji samorządu gospodarczego</w:t>
      </w:r>
      <w:r w:rsidRPr="00FC4A1C">
        <w:rPr>
          <w:rFonts w:ascii="Times New Roman" w:hAnsi="Times New Roman" w:cs="Times New Roman"/>
        </w:rPr>
        <w:t>.</w:t>
      </w:r>
      <w:r w:rsidR="00D418DA">
        <w:rPr>
          <w:rFonts w:ascii="Times New Roman" w:hAnsi="Times New Roman" w:cs="Times New Roman"/>
        </w:rPr>
        <w:t xml:space="preserve"> </w:t>
      </w:r>
      <w:r w:rsidR="009C4B24">
        <w:rPr>
          <w:rFonts w:ascii="Times New Roman" w:hAnsi="Times New Roman" w:cs="Times New Roman"/>
        </w:rPr>
        <w:t>Przy tym należy zauważyć</w:t>
      </w:r>
      <w:r w:rsidR="00033F6B">
        <w:rPr>
          <w:rFonts w:ascii="Times New Roman" w:hAnsi="Times New Roman" w:cs="Times New Roman"/>
        </w:rPr>
        <w:t>, że</w:t>
      </w:r>
      <w:r w:rsidR="001B629E">
        <w:rPr>
          <w:rFonts w:ascii="Times New Roman" w:hAnsi="Times New Roman" w:cs="Times New Roman"/>
        </w:rPr>
        <w:t xml:space="preserve"> te dokumenty są wystawiane w terminie 7 dni od dnia wpływu wniosku. W związku z</w:t>
      </w:r>
      <w:r w:rsidR="00EC1231">
        <w:rPr>
          <w:rFonts w:ascii="Times New Roman" w:hAnsi="Times New Roman" w:cs="Times New Roman"/>
        </w:rPr>
        <w:t> </w:t>
      </w:r>
      <w:r w:rsidR="00CE1D75">
        <w:rPr>
          <w:rFonts w:ascii="Times New Roman" w:hAnsi="Times New Roman" w:cs="Times New Roman"/>
        </w:rPr>
        <w:t xml:space="preserve">tym, że w </w:t>
      </w:r>
      <w:r w:rsidR="00033F6B">
        <w:rPr>
          <w:rFonts w:ascii="Times New Roman" w:hAnsi="Times New Roman" w:cs="Times New Roman"/>
        </w:rPr>
        <w:t xml:space="preserve">przypadku </w:t>
      </w:r>
      <w:r w:rsidR="00CE1D75">
        <w:rPr>
          <w:rFonts w:ascii="Times New Roman" w:hAnsi="Times New Roman" w:cs="Times New Roman"/>
        </w:rPr>
        <w:t xml:space="preserve">określonym w art. 23 ust. 6a dokumenty DPO i DPR ostatecznie mogą być wystawione </w:t>
      </w:r>
      <w:r w:rsidR="00E56E0F">
        <w:rPr>
          <w:rFonts w:ascii="Times New Roman" w:hAnsi="Times New Roman" w:cs="Times New Roman"/>
        </w:rPr>
        <w:t xml:space="preserve">na wniosek złożony </w:t>
      </w:r>
      <w:r w:rsidR="00CE1D75">
        <w:rPr>
          <w:rFonts w:ascii="Times New Roman" w:hAnsi="Times New Roman" w:cs="Times New Roman"/>
        </w:rPr>
        <w:t xml:space="preserve">do 2 miesięcy po upływie kwartału, w którym </w:t>
      </w:r>
      <w:r w:rsidR="00A16FF3">
        <w:rPr>
          <w:rFonts w:ascii="Times New Roman" w:hAnsi="Times New Roman" w:cs="Times New Roman"/>
        </w:rPr>
        <w:t>odpady</w:t>
      </w:r>
      <w:r w:rsidR="00CE1D75">
        <w:rPr>
          <w:rFonts w:ascii="Times New Roman" w:hAnsi="Times New Roman" w:cs="Times New Roman"/>
        </w:rPr>
        <w:t xml:space="preserve"> zostały przekazane do odzysku i recyklingu, w przypadku gdy podmiot wnioskujący </w:t>
      </w:r>
      <w:r w:rsidR="00E56E0F">
        <w:rPr>
          <w:rFonts w:ascii="Times New Roman" w:hAnsi="Times New Roman" w:cs="Times New Roman"/>
        </w:rPr>
        <w:t xml:space="preserve">złoży wniosek i </w:t>
      </w:r>
      <w:r w:rsidR="00CE1D75">
        <w:rPr>
          <w:rFonts w:ascii="Times New Roman" w:hAnsi="Times New Roman" w:cs="Times New Roman"/>
        </w:rPr>
        <w:t xml:space="preserve">otrzyma dokumenty </w:t>
      </w:r>
      <w:r w:rsidR="00C76F6C">
        <w:rPr>
          <w:rFonts w:ascii="Times New Roman" w:hAnsi="Times New Roman" w:cs="Times New Roman"/>
        </w:rPr>
        <w:t>potwierdzające odzysk i recykling odpadów opakowaniowych pochodzących z</w:t>
      </w:r>
      <w:r w:rsidR="00EC1231">
        <w:rPr>
          <w:rFonts w:ascii="Times New Roman" w:hAnsi="Times New Roman" w:cs="Times New Roman"/>
        </w:rPr>
        <w:t xml:space="preserve"> </w:t>
      </w:r>
      <w:r w:rsidR="00C76F6C">
        <w:rPr>
          <w:rFonts w:ascii="Times New Roman" w:hAnsi="Times New Roman" w:cs="Times New Roman"/>
        </w:rPr>
        <w:t>gospodarstw domowych pod koniec ww. termin</w:t>
      </w:r>
      <w:r w:rsidR="00E56E0F">
        <w:rPr>
          <w:rFonts w:ascii="Times New Roman" w:hAnsi="Times New Roman" w:cs="Times New Roman"/>
        </w:rPr>
        <w:t>ów</w:t>
      </w:r>
      <w:r w:rsidR="00C76F6C">
        <w:rPr>
          <w:rFonts w:ascii="Times New Roman" w:hAnsi="Times New Roman" w:cs="Times New Roman"/>
        </w:rPr>
        <w:t xml:space="preserve">, </w:t>
      </w:r>
      <w:r w:rsidR="001B629E">
        <w:rPr>
          <w:rFonts w:ascii="Times New Roman" w:hAnsi="Times New Roman" w:cs="Times New Roman"/>
        </w:rPr>
        <w:t>może wystąpić sytuacj</w:t>
      </w:r>
      <w:r w:rsidR="00033F6B">
        <w:rPr>
          <w:rFonts w:ascii="Times New Roman" w:hAnsi="Times New Roman" w:cs="Times New Roman"/>
        </w:rPr>
        <w:t>a</w:t>
      </w:r>
      <w:r w:rsidR="001B629E">
        <w:rPr>
          <w:rFonts w:ascii="Times New Roman" w:hAnsi="Times New Roman" w:cs="Times New Roman"/>
        </w:rPr>
        <w:t xml:space="preserve">, w której </w:t>
      </w:r>
      <w:r w:rsidR="00033F6B">
        <w:rPr>
          <w:rFonts w:ascii="Times New Roman" w:hAnsi="Times New Roman" w:cs="Times New Roman"/>
        </w:rPr>
        <w:t xml:space="preserve">termin </w:t>
      </w:r>
      <w:r w:rsidR="00E56E0F">
        <w:rPr>
          <w:rFonts w:ascii="Times New Roman" w:hAnsi="Times New Roman" w:cs="Times New Roman"/>
        </w:rPr>
        <w:t xml:space="preserve">na </w:t>
      </w:r>
      <w:r w:rsidR="00033F6B">
        <w:rPr>
          <w:rFonts w:ascii="Times New Roman" w:hAnsi="Times New Roman" w:cs="Times New Roman"/>
        </w:rPr>
        <w:t>uzupełnieni</w:t>
      </w:r>
      <w:r w:rsidR="00E56E0F">
        <w:rPr>
          <w:rFonts w:ascii="Times New Roman" w:hAnsi="Times New Roman" w:cs="Times New Roman"/>
        </w:rPr>
        <w:t>e</w:t>
      </w:r>
      <w:r w:rsidR="00033F6B">
        <w:rPr>
          <w:rFonts w:ascii="Times New Roman" w:hAnsi="Times New Roman" w:cs="Times New Roman"/>
        </w:rPr>
        <w:t xml:space="preserve"> trzech egzemplarzy przekroczy</w:t>
      </w:r>
      <w:r w:rsidR="00567AD4">
        <w:rPr>
          <w:rFonts w:ascii="Times New Roman" w:hAnsi="Times New Roman" w:cs="Times New Roman"/>
        </w:rPr>
        <w:t>,</w:t>
      </w:r>
      <w:r w:rsidR="00033F6B">
        <w:rPr>
          <w:rFonts w:ascii="Times New Roman" w:hAnsi="Times New Roman" w:cs="Times New Roman"/>
        </w:rPr>
        <w:t xml:space="preserve"> </w:t>
      </w:r>
      <w:r w:rsidR="00C76F6C">
        <w:rPr>
          <w:rFonts w:ascii="Times New Roman" w:hAnsi="Times New Roman" w:cs="Times New Roman"/>
        </w:rPr>
        <w:t>wskazane w art. 23 ust. 10b</w:t>
      </w:r>
      <w:r w:rsidR="00567AD4">
        <w:rPr>
          <w:rFonts w:ascii="Times New Roman" w:hAnsi="Times New Roman" w:cs="Times New Roman"/>
        </w:rPr>
        <w:t>,</w:t>
      </w:r>
      <w:r w:rsidR="00C76F6C">
        <w:rPr>
          <w:rFonts w:ascii="Times New Roman" w:hAnsi="Times New Roman" w:cs="Times New Roman"/>
        </w:rPr>
        <w:t xml:space="preserve"> </w:t>
      </w:r>
      <w:r w:rsidR="00033F6B">
        <w:rPr>
          <w:rFonts w:ascii="Times New Roman" w:hAnsi="Times New Roman" w:cs="Times New Roman"/>
        </w:rPr>
        <w:t xml:space="preserve">2 miesiące po upływie kwartału, w którym odpady opakowaniowe zostały przekazane do </w:t>
      </w:r>
      <w:r w:rsidR="00033F6B">
        <w:t xml:space="preserve">recyklingu lub innego niż recykling procesu odzysku. Wówczas taki dokument byłby wystawiony </w:t>
      </w:r>
      <w:r w:rsidR="009C4B24">
        <w:t xml:space="preserve">niezgodnie z przepisami </w:t>
      </w:r>
      <w:r w:rsidR="00033F6B">
        <w:t>i nie mógłby zostać wykorzystany w celu potwierdzenia wykonania ustawowych obowiązków.</w:t>
      </w:r>
    </w:p>
    <w:p w14:paraId="1640D40A" w14:textId="27AA7135" w:rsidR="00C545EF" w:rsidRDefault="00C545EF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>
        <w:t xml:space="preserve">Zmiana brzmienia w art. 24 ust. 3 polega na dodaniu dokumentu </w:t>
      </w:r>
      <w:r w:rsidR="00066482">
        <w:t>dotyczącego transgranicznego przemieszczania odpadów</w:t>
      </w:r>
      <w:r>
        <w:t xml:space="preserve"> do wymienionych wcześniej dokumentów </w:t>
      </w:r>
      <w:r w:rsidR="00E55FDF">
        <w:t>stanowiących podstawę do</w:t>
      </w:r>
      <w:r w:rsidR="001564F5">
        <w:t xml:space="preserve"> wystawienia</w:t>
      </w:r>
      <w:r>
        <w:t xml:space="preserve"> dokumentu E</w:t>
      </w:r>
      <w:r w:rsidR="00066482">
        <w:t>DPO lub EDPR. Powyższe ma na celu wyeliminowanie możliwości wystawiania dokumentów EDPO lub EDPR niezgodnie z</w:t>
      </w:r>
      <w:r w:rsidR="00EC1231">
        <w:t xml:space="preserve"> </w:t>
      </w:r>
      <w:r w:rsidR="00066482">
        <w:t>obowiązującymi przepisami.</w:t>
      </w:r>
    </w:p>
    <w:p w14:paraId="79026381" w14:textId="554CB607" w:rsidR="00CC2EE5" w:rsidRDefault="00B616EB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Ust</w:t>
      </w:r>
      <w:r w:rsidR="0006109A">
        <w:rPr>
          <w:rFonts w:ascii="Times New Roman" w:hAnsi="Times New Roman" w:cs="Times New Roman"/>
        </w:rPr>
        <w:t>ęp</w:t>
      </w:r>
      <w:r>
        <w:rPr>
          <w:rFonts w:ascii="Times New Roman" w:hAnsi="Times New Roman" w:cs="Times New Roman"/>
        </w:rPr>
        <w:t xml:space="preserve"> 5a w art. 25</w:t>
      </w:r>
      <w:r w:rsidR="00CC2E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jest przepisem </w:t>
      </w:r>
      <w:r w:rsidR="00CC2EE5">
        <w:rPr>
          <w:rFonts w:ascii="Times New Roman" w:hAnsi="Times New Roman" w:cs="Times New Roman"/>
        </w:rPr>
        <w:t>analogiczny</w:t>
      </w:r>
      <w:r>
        <w:rPr>
          <w:rFonts w:ascii="Times New Roman" w:hAnsi="Times New Roman" w:cs="Times New Roman"/>
        </w:rPr>
        <w:t>m</w:t>
      </w:r>
      <w:r w:rsidR="00CC2E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do art. 17 ust. 5, z</w:t>
      </w:r>
      <w:r w:rsidR="00CC2EE5">
        <w:rPr>
          <w:rFonts w:ascii="Times New Roman" w:hAnsi="Times New Roman" w:cs="Times New Roman"/>
        </w:rPr>
        <w:t xml:space="preserve"> tym że w tym przypadku </w:t>
      </w:r>
      <w:r w:rsidR="00771496">
        <w:rPr>
          <w:rFonts w:ascii="Times New Roman" w:hAnsi="Times New Roman" w:cs="Times New Roman"/>
        </w:rPr>
        <w:t xml:space="preserve">wskazano na obowiązek </w:t>
      </w:r>
      <w:r w:rsidR="00CC2EE5">
        <w:rPr>
          <w:rFonts w:ascii="Times New Roman" w:hAnsi="Times New Roman" w:cs="Times New Roman"/>
        </w:rPr>
        <w:t>przekazywani</w:t>
      </w:r>
      <w:r w:rsidR="003521A4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informacji niezbędnych</w:t>
      </w:r>
      <w:r w:rsidR="00CC2E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do obliczenia poziomu odzysku i recyklingu przez organizację</w:t>
      </w:r>
      <w:r w:rsidR="00CC2EE5">
        <w:rPr>
          <w:rFonts w:ascii="Times New Roman" w:hAnsi="Times New Roman" w:cs="Times New Roman"/>
        </w:rPr>
        <w:t xml:space="preserve"> samorządu </w:t>
      </w:r>
      <w:r w:rsidR="00E65E2C">
        <w:rPr>
          <w:rFonts w:ascii="Times New Roman" w:hAnsi="Times New Roman" w:cs="Times New Roman"/>
        </w:rPr>
        <w:t>gospodarczego</w:t>
      </w:r>
      <w:r w:rsidR="00CC2EE5">
        <w:rPr>
          <w:rFonts w:ascii="Times New Roman" w:hAnsi="Times New Roman" w:cs="Times New Roman"/>
        </w:rPr>
        <w:t>.</w:t>
      </w:r>
      <w:r w:rsidR="00670B79" w:rsidRPr="00670B79">
        <w:rPr>
          <w:rFonts w:ascii="Times New Roman" w:hAnsi="Times New Roman" w:cs="Times New Roman"/>
        </w:rPr>
        <w:t xml:space="preserve"> </w:t>
      </w:r>
      <w:r w:rsidR="00670B79">
        <w:rPr>
          <w:rFonts w:ascii="Times New Roman" w:hAnsi="Times New Roman" w:cs="Times New Roman"/>
        </w:rPr>
        <w:t>Informacja dotycząca wprowadzonych do obrotu produktów w opakowaniach</w:t>
      </w:r>
      <w:r w:rsidR="00E55FDF">
        <w:rPr>
          <w:rFonts w:ascii="Times New Roman" w:hAnsi="Times New Roman" w:cs="Times New Roman"/>
        </w:rPr>
        <w:t xml:space="preserve">, o której mowa w tym przepisie, obejmuje informację o </w:t>
      </w:r>
      <w:r w:rsidR="00670B79">
        <w:rPr>
          <w:rFonts w:ascii="Times New Roman" w:hAnsi="Times New Roman" w:cs="Times New Roman"/>
        </w:rPr>
        <w:t>mas</w:t>
      </w:r>
      <w:r w:rsidR="00E55FDF">
        <w:rPr>
          <w:rFonts w:ascii="Times New Roman" w:hAnsi="Times New Roman" w:cs="Times New Roman"/>
        </w:rPr>
        <w:t>ie</w:t>
      </w:r>
      <w:r w:rsidR="00670B79">
        <w:rPr>
          <w:rFonts w:ascii="Times New Roman" w:hAnsi="Times New Roman" w:cs="Times New Roman"/>
        </w:rPr>
        <w:t xml:space="preserve"> opakowań, w których zostały wprowadzone </w:t>
      </w:r>
      <w:r w:rsidR="00E55FDF">
        <w:rPr>
          <w:rFonts w:ascii="Times New Roman" w:hAnsi="Times New Roman" w:cs="Times New Roman"/>
        </w:rPr>
        <w:t xml:space="preserve">do obrotu </w:t>
      </w:r>
      <w:r w:rsidR="00670B79">
        <w:rPr>
          <w:rFonts w:ascii="Times New Roman" w:hAnsi="Times New Roman" w:cs="Times New Roman"/>
        </w:rPr>
        <w:t>produkty.</w:t>
      </w:r>
      <w:r>
        <w:rPr>
          <w:rFonts w:ascii="Times New Roman" w:hAnsi="Times New Roman" w:cs="Times New Roman"/>
        </w:rPr>
        <w:t xml:space="preserve"> </w:t>
      </w:r>
      <w:r w:rsidR="006820E2">
        <w:rPr>
          <w:rFonts w:ascii="Times New Roman" w:hAnsi="Times New Roman" w:cs="Times New Roman"/>
        </w:rPr>
        <w:t>W</w:t>
      </w:r>
      <w:r w:rsidR="00F71603">
        <w:rPr>
          <w:rFonts w:ascii="Times New Roman" w:hAnsi="Times New Roman" w:cs="Times New Roman"/>
        </w:rPr>
        <w:t xml:space="preserve"> ust. 5b </w:t>
      </w:r>
      <w:r>
        <w:rPr>
          <w:rFonts w:ascii="Times New Roman" w:hAnsi="Times New Roman" w:cs="Times New Roman"/>
        </w:rPr>
        <w:t xml:space="preserve">określono </w:t>
      </w:r>
      <w:r w:rsidR="00771496">
        <w:rPr>
          <w:rFonts w:ascii="Times New Roman" w:hAnsi="Times New Roman" w:cs="Times New Roman"/>
        </w:rPr>
        <w:t>konsekwencje wynikające</w:t>
      </w:r>
      <w:r w:rsidR="00E55FDF">
        <w:rPr>
          <w:rFonts w:ascii="Times New Roman" w:hAnsi="Times New Roman" w:cs="Times New Roman"/>
        </w:rPr>
        <w:t xml:space="preserve"> </w:t>
      </w:r>
      <w:r w:rsidR="00771496">
        <w:rPr>
          <w:rFonts w:ascii="Times New Roman" w:hAnsi="Times New Roman" w:cs="Times New Roman"/>
        </w:rPr>
        <w:t>z</w:t>
      </w:r>
      <w:r w:rsidR="00EC123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nieprzekaz</w:t>
      </w:r>
      <w:r w:rsidR="00771496">
        <w:rPr>
          <w:rFonts w:ascii="Times New Roman" w:hAnsi="Times New Roman" w:cs="Times New Roman"/>
        </w:rPr>
        <w:t xml:space="preserve">ania </w:t>
      </w:r>
      <w:r>
        <w:rPr>
          <w:rFonts w:ascii="Times New Roman" w:hAnsi="Times New Roman" w:cs="Times New Roman"/>
        </w:rPr>
        <w:t>organizacji wszystkich niezbędnych danych.</w:t>
      </w:r>
      <w:r w:rsidR="006820E2">
        <w:rPr>
          <w:rFonts w:ascii="Times New Roman" w:hAnsi="Times New Roman" w:cs="Times New Roman"/>
        </w:rPr>
        <w:t xml:space="preserve"> Natomiast ust. 6</w:t>
      </w:r>
      <w:r w:rsidR="00670B79">
        <w:rPr>
          <w:rFonts w:ascii="Times New Roman" w:hAnsi="Times New Roman" w:cs="Times New Roman"/>
        </w:rPr>
        <w:t xml:space="preserve"> i 11</w:t>
      </w:r>
      <w:r w:rsidR="006820E2">
        <w:rPr>
          <w:rFonts w:ascii="Times New Roman" w:hAnsi="Times New Roman" w:cs="Times New Roman"/>
        </w:rPr>
        <w:t xml:space="preserve"> został ujednolicony </w:t>
      </w:r>
      <w:r w:rsidR="00C76F6C">
        <w:rPr>
          <w:rFonts w:ascii="Times New Roman" w:hAnsi="Times New Roman" w:cs="Times New Roman"/>
        </w:rPr>
        <w:t xml:space="preserve">z pozostałymi przepisami </w:t>
      </w:r>
      <w:r w:rsidR="006820E2">
        <w:rPr>
          <w:rFonts w:ascii="Times New Roman" w:hAnsi="Times New Roman" w:cs="Times New Roman"/>
        </w:rPr>
        <w:t>poprzez wskazanie na organizację samorządu gospodarczego, zamiast dotychczasowej osoby prawnej reprezentującej wprowadzających.</w:t>
      </w:r>
      <w:r w:rsidR="001A0A7C">
        <w:rPr>
          <w:rFonts w:ascii="Times New Roman" w:hAnsi="Times New Roman" w:cs="Times New Roman"/>
        </w:rPr>
        <w:t xml:space="preserve"> </w:t>
      </w:r>
    </w:p>
    <w:p w14:paraId="6BB033F0" w14:textId="69B58266" w:rsidR="00CD3516" w:rsidRDefault="00CC2EE5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Zmieniony</w:t>
      </w:r>
      <w:r w:rsidRPr="00FC4A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ust. 8 </w:t>
      </w:r>
      <w:r w:rsidR="003703B4" w:rsidRPr="00FC4A1C">
        <w:rPr>
          <w:rFonts w:ascii="Times New Roman" w:hAnsi="Times New Roman" w:cs="Times New Roman"/>
        </w:rPr>
        <w:t>w art. 25</w:t>
      </w:r>
      <w:r w:rsidR="0026783D" w:rsidRPr="00FC4A1C">
        <w:rPr>
          <w:rFonts w:ascii="Times New Roman" w:hAnsi="Times New Roman" w:cs="Times New Roman"/>
        </w:rPr>
        <w:t xml:space="preserve"> ustawy</w:t>
      </w:r>
      <w:r w:rsidR="003703B4" w:rsidRPr="00FC4A1C">
        <w:rPr>
          <w:rFonts w:ascii="Times New Roman" w:hAnsi="Times New Roman" w:cs="Times New Roman"/>
        </w:rPr>
        <w:t xml:space="preserve"> </w:t>
      </w:r>
      <w:r w:rsidR="00CD3516" w:rsidRPr="00FC4A1C">
        <w:rPr>
          <w:rFonts w:ascii="Times New Roman" w:hAnsi="Times New Roman" w:cs="Times New Roman"/>
        </w:rPr>
        <w:t xml:space="preserve">oraz </w:t>
      </w:r>
      <w:r>
        <w:rPr>
          <w:rFonts w:ascii="Times New Roman" w:hAnsi="Times New Roman" w:cs="Times New Roman"/>
        </w:rPr>
        <w:t xml:space="preserve">ust. 5 w </w:t>
      </w:r>
      <w:r w:rsidR="00CD3516" w:rsidRPr="00FC4A1C">
        <w:rPr>
          <w:rFonts w:ascii="Times New Roman" w:hAnsi="Times New Roman" w:cs="Times New Roman"/>
        </w:rPr>
        <w:t xml:space="preserve">art. 26 </w:t>
      </w:r>
      <w:r w:rsidR="003C046C" w:rsidRPr="00FC4A1C">
        <w:rPr>
          <w:rFonts w:ascii="Times New Roman" w:hAnsi="Times New Roman" w:cs="Times New Roman"/>
        </w:rPr>
        <w:t>ustawy</w:t>
      </w:r>
      <w:r w:rsidR="00CD3516" w:rsidRPr="00FC4A1C">
        <w:rPr>
          <w:rFonts w:ascii="Times New Roman" w:hAnsi="Times New Roman" w:cs="Times New Roman"/>
        </w:rPr>
        <w:t xml:space="preserve"> ma na celu dostosowanie ustawy do przepisu art. 22 ust. 3a lit. d dyrektywy </w:t>
      </w:r>
      <w:r w:rsidR="00E56E0F" w:rsidRPr="00FC4A1C">
        <w:rPr>
          <w:rFonts w:ascii="Times New Roman" w:hAnsi="Times New Roman" w:cs="Times New Roman"/>
        </w:rPr>
        <w:t xml:space="preserve">94/62/WE </w:t>
      </w:r>
      <w:r w:rsidR="00A438D4" w:rsidRPr="00FC4A1C">
        <w:rPr>
          <w:rFonts w:ascii="Times New Roman" w:hAnsi="Times New Roman" w:cs="Times New Roman"/>
        </w:rPr>
        <w:t xml:space="preserve">Parlamentu Europejskiego i Rady </w:t>
      </w:r>
      <w:r w:rsidR="00A438D4">
        <w:t>z dnia 20 grudnia 1994 r</w:t>
      </w:r>
      <w:r w:rsidR="00372FDE">
        <w:t>.</w:t>
      </w:r>
      <w:r w:rsidR="00EC1231">
        <w:rPr>
          <w:rFonts w:ascii="Times New Roman" w:hAnsi="Times New Roman" w:cs="Times New Roman"/>
        </w:rPr>
        <w:t xml:space="preserve"> </w:t>
      </w:r>
      <w:r w:rsidR="00CD3516" w:rsidRPr="00FC4A1C">
        <w:rPr>
          <w:rFonts w:ascii="Times New Roman" w:hAnsi="Times New Roman" w:cs="Times New Roman"/>
        </w:rPr>
        <w:t>w sprawie opakowań i odpadów opakowaniowych</w:t>
      </w:r>
      <w:r w:rsidR="00A438D4">
        <w:rPr>
          <w:rFonts w:ascii="Times New Roman" w:hAnsi="Times New Roman" w:cs="Times New Roman"/>
        </w:rPr>
        <w:t xml:space="preserve"> (Dz. Urz. </w:t>
      </w:r>
      <w:r w:rsidR="0088239C">
        <w:rPr>
          <w:rFonts w:ascii="Times New Roman" w:hAnsi="Times New Roman" w:cs="Times New Roman"/>
        </w:rPr>
        <w:t>W</w:t>
      </w:r>
      <w:r w:rsidR="00A438D4">
        <w:rPr>
          <w:rFonts w:ascii="Times New Roman" w:hAnsi="Times New Roman" w:cs="Times New Roman"/>
        </w:rPr>
        <w:t>E L 365</w:t>
      </w:r>
      <w:r w:rsidR="0088239C">
        <w:rPr>
          <w:rFonts w:ascii="Times New Roman" w:hAnsi="Times New Roman" w:cs="Times New Roman"/>
        </w:rPr>
        <w:t xml:space="preserve"> z 31.12.1994</w:t>
      </w:r>
      <w:r w:rsidR="00372FDE">
        <w:rPr>
          <w:rFonts w:ascii="Times New Roman" w:hAnsi="Times New Roman" w:cs="Times New Roman"/>
        </w:rPr>
        <w:t>,</w:t>
      </w:r>
      <w:r w:rsidR="00A438D4">
        <w:rPr>
          <w:rFonts w:ascii="Times New Roman" w:hAnsi="Times New Roman" w:cs="Times New Roman"/>
        </w:rPr>
        <w:t xml:space="preserve"> str. </w:t>
      </w:r>
      <w:r w:rsidR="0088239C">
        <w:rPr>
          <w:rFonts w:ascii="Times New Roman" w:hAnsi="Times New Roman" w:cs="Times New Roman"/>
        </w:rPr>
        <w:t>10,</w:t>
      </w:r>
      <w:r w:rsidR="00A438D4">
        <w:rPr>
          <w:rFonts w:ascii="Times New Roman" w:hAnsi="Times New Roman" w:cs="Times New Roman"/>
        </w:rPr>
        <w:t xml:space="preserve"> z </w:t>
      </w:r>
      <w:proofErr w:type="spellStart"/>
      <w:r w:rsidR="00A438D4">
        <w:rPr>
          <w:rFonts w:ascii="Times New Roman" w:hAnsi="Times New Roman" w:cs="Times New Roman"/>
        </w:rPr>
        <w:t>późn</w:t>
      </w:r>
      <w:proofErr w:type="spellEnd"/>
      <w:r w:rsidR="00A438D4">
        <w:rPr>
          <w:rFonts w:ascii="Times New Roman" w:hAnsi="Times New Roman" w:cs="Times New Roman"/>
        </w:rPr>
        <w:t>. zm.)</w:t>
      </w:r>
      <w:r w:rsidR="00CD3516" w:rsidRPr="00FC4A1C">
        <w:rPr>
          <w:rFonts w:ascii="Times New Roman" w:hAnsi="Times New Roman" w:cs="Times New Roman"/>
        </w:rPr>
        <w:t xml:space="preserve">. Zgodnie z nowym brzmieniem marszałek województwa oraz minister właściwy do spraw środowiska będzie zamieszczał </w:t>
      </w:r>
      <w:r w:rsidR="003703B4" w:rsidRPr="00FC4A1C">
        <w:rPr>
          <w:rFonts w:ascii="Times New Roman" w:hAnsi="Times New Roman" w:cs="Times New Roman"/>
        </w:rPr>
        <w:t xml:space="preserve">w Biuletynie Informacji Publicznej </w:t>
      </w:r>
      <w:r w:rsidR="00CD3516" w:rsidRPr="00FC4A1C">
        <w:rPr>
          <w:rFonts w:ascii="Times New Roman" w:hAnsi="Times New Roman" w:cs="Times New Roman"/>
        </w:rPr>
        <w:t>oprócz porozumie</w:t>
      </w:r>
      <w:r w:rsidR="003521A4">
        <w:rPr>
          <w:rFonts w:ascii="Times New Roman" w:hAnsi="Times New Roman" w:cs="Times New Roman"/>
        </w:rPr>
        <w:t>ń,</w:t>
      </w:r>
      <w:r w:rsidR="00CD3516" w:rsidRPr="00FC4A1C">
        <w:rPr>
          <w:rFonts w:ascii="Times New Roman" w:hAnsi="Times New Roman" w:cs="Times New Roman"/>
        </w:rPr>
        <w:t xml:space="preserve"> także informacje</w:t>
      </w:r>
      <w:r w:rsidR="00531DDE">
        <w:rPr>
          <w:rFonts w:ascii="Times New Roman" w:hAnsi="Times New Roman" w:cs="Times New Roman"/>
        </w:rPr>
        <w:t xml:space="preserve"> </w:t>
      </w:r>
      <w:r w:rsidR="00CD3516" w:rsidRPr="00FC4A1C">
        <w:rPr>
          <w:rFonts w:ascii="Times New Roman" w:hAnsi="Times New Roman" w:cs="Times New Roman"/>
        </w:rPr>
        <w:t xml:space="preserve">o </w:t>
      </w:r>
      <w:r w:rsidR="00F30D61">
        <w:rPr>
          <w:rFonts w:ascii="Times New Roman" w:hAnsi="Times New Roman" w:cs="Times New Roman"/>
        </w:rPr>
        <w:t xml:space="preserve">celach </w:t>
      </w:r>
      <w:r w:rsidR="00CD3516" w:rsidRPr="00FC4A1C">
        <w:rPr>
          <w:rFonts w:ascii="Times New Roman" w:hAnsi="Times New Roman" w:cs="Times New Roman"/>
        </w:rPr>
        <w:t xml:space="preserve">osiąganych </w:t>
      </w:r>
      <w:r w:rsidR="00F30D61">
        <w:rPr>
          <w:rFonts w:ascii="Times New Roman" w:hAnsi="Times New Roman" w:cs="Times New Roman"/>
        </w:rPr>
        <w:t>w ramach</w:t>
      </w:r>
      <w:r w:rsidR="00F30D61" w:rsidRPr="00FC4A1C">
        <w:rPr>
          <w:rFonts w:ascii="Times New Roman" w:hAnsi="Times New Roman" w:cs="Times New Roman"/>
        </w:rPr>
        <w:t xml:space="preserve"> </w:t>
      </w:r>
      <w:r w:rsidR="003C046C" w:rsidRPr="00FC4A1C">
        <w:rPr>
          <w:rFonts w:ascii="Times New Roman" w:hAnsi="Times New Roman" w:cs="Times New Roman"/>
        </w:rPr>
        <w:t>porozumie</w:t>
      </w:r>
      <w:r w:rsidR="00F30D61">
        <w:rPr>
          <w:rFonts w:ascii="Times New Roman" w:hAnsi="Times New Roman" w:cs="Times New Roman"/>
        </w:rPr>
        <w:t>ń</w:t>
      </w:r>
      <w:r w:rsidR="003703B4" w:rsidRPr="00FC4A1C">
        <w:rPr>
          <w:rFonts w:ascii="Times New Roman" w:hAnsi="Times New Roman" w:cs="Times New Roman"/>
        </w:rPr>
        <w:t>.</w:t>
      </w:r>
      <w:r w:rsidR="00B27CA7" w:rsidRPr="00FC4A1C">
        <w:rPr>
          <w:rFonts w:ascii="Times New Roman" w:hAnsi="Times New Roman" w:cs="Times New Roman"/>
        </w:rPr>
        <w:t xml:space="preserve"> Ponadto w związku</w:t>
      </w:r>
      <w:r w:rsidR="00531DDE">
        <w:rPr>
          <w:rFonts w:ascii="Times New Roman" w:hAnsi="Times New Roman" w:cs="Times New Roman"/>
        </w:rPr>
        <w:t xml:space="preserve"> </w:t>
      </w:r>
      <w:r w:rsidR="00B27CA7" w:rsidRPr="00FC4A1C">
        <w:rPr>
          <w:rFonts w:ascii="Times New Roman" w:hAnsi="Times New Roman" w:cs="Times New Roman"/>
        </w:rPr>
        <w:t xml:space="preserve">z przypadkiem określonym w </w:t>
      </w:r>
      <w:r w:rsidR="003C046C" w:rsidRPr="00FC4A1C">
        <w:rPr>
          <w:rFonts w:ascii="Times New Roman" w:hAnsi="Times New Roman" w:cs="Times New Roman"/>
        </w:rPr>
        <w:t xml:space="preserve">art. 25 </w:t>
      </w:r>
      <w:r w:rsidR="00B27CA7" w:rsidRPr="00FC4A1C">
        <w:rPr>
          <w:rFonts w:ascii="Times New Roman" w:hAnsi="Times New Roman" w:cs="Times New Roman"/>
        </w:rPr>
        <w:t>ust. 10</w:t>
      </w:r>
      <w:r w:rsidR="003C046C" w:rsidRPr="00FC4A1C">
        <w:rPr>
          <w:rFonts w:ascii="Times New Roman" w:hAnsi="Times New Roman" w:cs="Times New Roman"/>
        </w:rPr>
        <w:t xml:space="preserve"> ustawy</w:t>
      </w:r>
      <w:r w:rsidR="00D02A76">
        <w:rPr>
          <w:rFonts w:ascii="Times New Roman" w:hAnsi="Times New Roman" w:cs="Times New Roman"/>
        </w:rPr>
        <w:t>,</w:t>
      </w:r>
      <w:r w:rsidR="00B27CA7" w:rsidRPr="00FC4A1C">
        <w:rPr>
          <w:rFonts w:ascii="Times New Roman" w:hAnsi="Times New Roman" w:cs="Times New Roman"/>
        </w:rPr>
        <w:t xml:space="preserve"> tj. nieosiągnięcia odpowiednich poziomów odzysku i recyklingu przez porozumienie, </w:t>
      </w:r>
      <w:r w:rsidR="00D02A76">
        <w:rPr>
          <w:rFonts w:ascii="Times New Roman" w:hAnsi="Times New Roman" w:cs="Times New Roman"/>
        </w:rPr>
        <w:t xml:space="preserve">co </w:t>
      </w:r>
      <w:r w:rsidR="00B27CA7" w:rsidRPr="00FC4A1C">
        <w:rPr>
          <w:rFonts w:ascii="Times New Roman" w:hAnsi="Times New Roman" w:cs="Times New Roman"/>
        </w:rPr>
        <w:t>skutkuje</w:t>
      </w:r>
      <w:r w:rsidR="00056EF0">
        <w:rPr>
          <w:rFonts w:ascii="Times New Roman" w:hAnsi="Times New Roman" w:cs="Times New Roman"/>
        </w:rPr>
        <w:t xml:space="preserve"> </w:t>
      </w:r>
      <w:r w:rsidR="00B27CA7" w:rsidRPr="00FC4A1C">
        <w:rPr>
          <w:rFonts w:ascii="Times New Roman" w:hAnsi="Times New Roman" w:cs="Times New Roman"/>
        </w:rPr>
        <w:t>obowiązkiem wniesienia opłaty produktowej, dodano w art. 25</w:t>
      </w:r>
      <w:r w:rsidR="003C046C" w:rsidRPr="00FC4A1C">
        <w:rPr>
          <w:rFonts w:ascii="Times New Roman" w:hAnsi="Times New Roman" w:cs="Times New Roman"/>
        </w:rPr>
        <w:t xml:space="preserve"> ustawy</w:t>
      </w:r>
      <w:r w:rsidR="00B27CA7" w:rsidRPr="00FC4A1C">
        <w:rPr>
          <w:rFonts w:ascii="Times New Roman" w:hAnsi="Times New Roman" w:cs="Times New Roman"/>
        </w:rPr>
        <w:t xml:space="preserve"> ust. 10a, zgodnie z którym w powyższym przypadku </w:t>
      </w:r>
      <w:r w:rsidR="00C37352" w:rsidRPr="00C37352">
        <w:rPr>
          <w:rFonts w:ascii="Times New Roman" w:hAnsi="Times New Roman" w:cs="Times New Roman"/>
        </w:rPr>
        <w:t>organizacj</w:t>
      </w:r>
      <w:r w:rsidR="00C37352">
        <w:rPr>
          <w:rFonts w:ascii="Times New Roman" w:hAnsi="Times New Roman" w:cs="Times New Roman"/>
        </w:rPr>
        <w:t>a</w:t>
      </w:r>
      <w:r w:rsidR="00C37352" w:rsidRPr="00C37352">
        <w:rPr>
          <w:rFonts w:ascii="Times New Roman" w:hAnsi="Times New Roman" w:cs="Times New Roman"/>
        </w:rPr>
        <w:t xml:space="preserve"> samorządu gospodarczego</w:t>
      </w:r>
      <w:r w:rsidR="00C37352">
        <w:rPr>
          <w:rFonts w:ascii="Times New Roman" w:hAnsi="Times New Roman" w:cs="Times New Roman"/>
        </w:rPr>
        <w:t xml:space="preserve"> </w:t>
      </w:r>
      <w:r w:rsidR="00B27CA7" w:rsidRPr="00FC4A1C">
        <w:rPr>
          <w:rFonts w:ascii="Times New Roman" w:hAnsi="Times New Roman" w:cs="Times New Roman"/>
        </w:rPr>
        <w:t xml:space="preserve">informuje </w:t>
      </w:r>
      <w:r w:rsidR="00C37352">
        <w:rPr>
          <w:rFonts w:ascii="Times New Roman" w:hAnsi="Times New Roman" w:cs="Times New Roman"/>
        </w:rPr>
        <w:t xml:space="preserve">wprowadzających </w:t>
      </w:r>
      <w:r w:rsidR="00B27CA7" w:rsidRPr="00FC4A1C">
        <w:rPr>
          <w:rFonts w:ascii="Times New Roman" w:hAnsi="Times New Roman" w:cs="Times New Roman"/>
        </w:rPr>
        <w:t>o wysokości opłaty produktowej, do której wniesienia są obowiązani.</w:t>
      </w:r>
    </w:p>
    <w:p w14:paraId="61C56390" w14:textId="77777777" w:rsidR="00CD1273" w:rsidRPr="00FC4A1C" w:rsidRDefault="00CD1273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Zmiana w art. 31 ust. 1 pkt 1 ma na celu doprecyzowanie </w:t>
      </w:r>
      <w:r w:rsidR="00C37352">
        <w:rPr>
          <w:rFonts w:ascii="Times New Roman" w:hAnsi="Times New Roman" w:cs="Times New Roman"/>
        </w:rPr>
        <w:t>tego przepisu</w:t>
      </w:r>
      <w:r>
        <w:rPr>
          <w:rFonts w:ascii="Times New Roman" w:hAnsi="Times New Roman" w:cs="Times New Roman"/>
        </w:rPr>
        <w:t>. Jest to zmiana analogiczna do wprowadzonej w art. 19 ust. 4 pkt 1, ponieważ oba przepisy dotyczą przeznaczania środków finansowych na publiczne kampanie edukacyjne</w:t>
      </w:r>
      <w:r w:rsidR="008B6937">
        <w:rPr>
          <w:rFonts w:ascii="Times New Roman" w:hAnsi="Times New Roman" w:cs="Times New Roman"/>
        </w:rPr>
        <w:t>.</w:t>
      </w:r>
    </w:p>
    <w:p w14:paraId="6C89825F" w14:textId="1D1A13E3" w:rsidR="003971D7" w:rsidRPr="00FC4A1C" w:rsidRDefault="003971D7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FC4A1C">
        <w:rPr>
          <w:rFonts w:ascii="Times New Roman" w:hAnsi="Times New Roman" w:cs="Times New Roman"/>
        </w:rPr>
        <w:t xml:space="preserve">W związku z tym, że </w:t>
      </w:r>
      <w:r w:rsidR="00A35D0B" w:rsidRPr="00FC4A1C">
        <w:rPr>
          <w:rFonts w:ascii="Times New Roman" w:hAnsi="Times New Roman" w:cs="Times New Roman"/>
        </w:rPr>
        <w:t xml:space="preserve">w myśl </w:t>
      </w:r>
      <w:r w:rsidRPr="00FC4A1C">
        <w:rPr>
          <w:rFonts w:ascii="Times New Roman" w:hAnsi="Times New Roman" w:cs="Times New Roman"/>
        </w:rPr>
        <w:t>art. 17 ust. 2</w:t>
      </w:r>
      <w:r w:rsidR="00B27CA7" w:rsidRPr="00FC4A1C">
        <w:rPr>
          <w:rFonts w:ascii="Times New Roman" w:hAnsi="Times New Roman" w:cs="Times New Roman"/>
        </w:rPr>
        <w:t xml:space="preserve"> ustawy</w:t>
      </w:r>
      <w:r w:rsidRPr="00FC4A1C">
        <w:rPr>
          <w:rFonts w:ascii="Times New Roman" w:hAnsi="Times New Roman" w:cs="Times New Roman"/>
        </w:rPr>
        <w:t xml:space="preserve"> organizacja odzysku opakowań przej</w:t>
      </w:r>
      <w:r w:rsidR="003703B4" w:rsidRPr="00FC4A1C">
        <w:rPr>
          <w:rFonts w:ascii="Times New Roman" w:hAnsi="Times New Roman" w:cs="Times New Roman"/>
        </w:rPr>
        <w:t>muje</w:t>
      </w:r>
      <w:r w:rsidRPr="00FC4A1C">
        <w:rPr>
          <w:rFonts w:ascii="Times New Roman" w:hAnsi="Times New Roman" w:cs="Times New Roman"/>
        </w:rPr>
        <w:t xml:space="preserve"> od przedsiębiorcy obowiązek odzysku, w tym recyklingu w odniesieniu do </w:t>
      </w:r>
      <w:r w:rsidR="003703B4" w:rsidRPr="00FC4A1C">
        <w:rPr>
          <w:rFonts w:ascii="Times New Roman" w:hAnsi="Times New Roman" w:cs="Times New Roman"/>
        </w:rPr>
        <w:t xml:space="preserve">określonych rodzajów </w:t>
      </w:r>
      <w:r w:rsidRPr="00FC4A1C">
        <w:rPr>
          <w:rFonts w:ascii="Times New Roman" w:hAnsi="Times New Roman" w:cs="Times New Roman"/>
        </w:rPr>
        <w:t xml:space="preserve">opakowań, a nie do masy opakowań wprowadzonych do obrotu, </w:t>
      </w:r>
      <w:r w:rsidR="00A35D0B" w:rsidRPr="00FC4A1C">
        <w:rPr>
          <w:rFonts w:ascii="Times New Roman" w:hAnsi="Times New Roman" w:cs="Times New Roman"/>
        </w:rPr>
        <w:t xml:space="preserve">zmieniono </w:t>
      </w:r>
      <w:r w:rsidRPr="00FC4A1C">
        <w:rPr>
          <w:rFonts w:ascii="Times New Roman" w:hAnsi="Times New Roman" w:cs="Times New Roman"/>
        </w:rPr>
        <w:t>art. 33</w:t>
      </w:r>
      <w:r w:rsidR="00A35D0B" w:rsidRPr="00FC4A1C">
        <w:rPr>
          <w:rFonts w:ascii="Times New Roman" w:hAnsi="Times New Roman" w:cs="Times New Roman"/>
        </w:rPr>
        <w:t xml:space="preserve"> ustawy</w:t>
      </w:r>
      <w:r w:rsidRPr="00FC4A1C">
        <w:rPr>
          <w:rFonts w:ascii="Times New Roman" w:hAnsi="Times New Roman" w:cs="Times New Roman"/>
        </w:rPr>
        <w:t xml:space="preserve"> </w:t>
      </w:r>
      <w:r w:rsidR="003703B4" w:rsidRPr="00FC4A1C">
        <w:rPr>
          <w:rFonts w:ascii="Times New Roman" w:hAnsi="Times New Roman" w:cs="Times New Roman"/>
        </w:rPr>
        <w:t xml:space="preserve">przez </w:t>
      </w:r>
      <w:r w:rsidRPr="00FC4A1C">
        <w:rPr>
          <w:rFonts w:ascii="Times New Roman" w:hAnsi="Times New Roman" w:cs="Times New Roman"/>
        </w:rPr>
        <w:t>usunię</w:t>
      </w:r>
      <w:r w:rsidR="003703B4" w:rsidRPr="00FC4A1C">
        <w:rPr>
          <w:rFonts w:ascii="Times New Roman" w:hAnsi="Times New Roman" w:cs="Times New Roman"/>
        </w:rPr>
        <w:t>cie</w:t>
      </w:r>
      <w:r w:rsidRPr="00FC4A1C">
        <w:rPr>
          <w:rFonts w:ascii="Times New Roman" w:hAnsi="Times New Roman" w:cs="Times New Roman"/>
        </w:rPr>
        <w:t xml:space="preserve"> wyraz</w:t>
      </w:r>
      <w:r w:rsidR="003703B4" w:rsidRPr="00FC4A1C">
        <w:rPr>
          <w:rFonts w:ascii="Times New Roman" w:hAnsi="Times New Roman" w:cs="Times New Roman"/>
        </w:rPr>
        <w:t>u</w:t>
      </w:r>
      <w:r w:rsidRPr="00FC4A1C">
        <w:rPr>
          <w:rFonts w:ascii="Times New Roman" w:hAnsi="Times New Roman" w:cs="Times New Roman"/>
        </w:rPr>
        <w:t xml:space="preserve"> </w:t>
      </w:r>
      <w:r w:rsidR="00372FDE">
        <w:rPr>
          <w:rFonts w:ascii="Times New Roman" w:hAnsi="Times New Roman" w:cs="Times New Roman"/>
        </w:rPr>
        <w:t>„masy”</w:t>
      </w:r>
      <w:r w:rsidRPr="00FC4A1C">
        <w:rPr>
          <w:rFonts w:ascii="Times New Roman" w:hAnsi="Times New Roman" w:cs="Times New Roman"/>
        </w:rPr>
        <w:t>.</w:t>
      </w:r>
    </w:p>
    <w:p w14:paraId="725B6866" w14:textId="32867663" w:rsidR="00FB30C6" w:rsidRPr="00372FDE" w:rsidRDefault="003971D7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FC4A1C">
        <w:rPr>
          <w:rFonts w:ascii="Times New Roman" w:hAnsi="Times New Roman" w:cs="Times New Roman"/>
        </w:rPr>
        <w:t xml:space="preserve">Przepisy wprowadzone w nowym Rozdziale 6a „Opłata recyklingowa” stanowią transpozycję dyrektywy </w:t>
      </w:r>
      <w:r w:rsidR="00EB74BC">
        <w:rPr>
          <w:rFonts w:ascii="Times New Roman" w:hAnsi="Times New Roman" w:cs="Times New Roman"/>
        </w:rPr>
        <w:t xml:space="preserve">Parlamentu Europejskiego i Rady (UE) </w:t>
      </w:r>
      <w:r w:rsidRPr="00FC4A1C">
        <w:rPr>
          <w:rFonts w:ascii="Times New Roman" w:hAnsi="Times New Roman" w:cs="Times New Roman"/>
        </w:rPr>
        <w:t>2015/720</w:t>
      </w:r>
      <w:r w:rsidR="00A438D4">
        <w:rPr>
          <w:rFonts w:ascii="Times New Roman" w:hAnsi="Times New Roman" w:cs="Times New Roman"/>
        </w:rPr>
        <w:t xml:space="preserve"> </w:t>
      </w:r>
      <w:r w:rsidR="00A438D4">
        <w:t>z dnia 29</w:t>
      </w:r>
      <w:r w:rsidR="00EC1231">
        <w:t> </w:t>
      </w:r>
      <w:r w:rsidR="00A438D4">
        <w:t xml:space="preserve">kwietnia 2015 r. </w:t>
      </w:r>
      <w:r w:rsidR="0094370F">
        <w:t>zmieniającej dyrektywę 94/62/WE w odniesieniu do zmniejszenia zużycia lekkich plastikowych toreb na zakupy</w:t>
      </w:r>
      <w:r w:rsidRPr="00FC4A1C">
        <w:rPr>
          <w:rFonts w:ascii="Times New Roman" w:hAnsi="Times New Roman" w:cs="Times New Roman"/>
        </w:rPr>
        <w:t>. Zgodnie z przyjętym wariantem wprowadzono odpłatność za wydanie lekkiej torby na zakupy</w:t>
      </w:r>
      <w:r w:rsidR="00E54D23" w:rsidRPr="00E54D23">
        <w:t xml:space="preserve"> </w:t>
      </w:r>
      <w:r w:rsidR="00E54D23">
        <w:t>z tworzywa sztucznego</w:t>
      </w:r>
      <w:r w:rsidRPr="00FC4A1C">
        <w:rPr>
          <w:rFonts w:ascii="Times New Roman" w:hAnsi="Times New Roman" w:cs="Times New Roman"/>
        </w:rPr>
        <w:t xml:space="preserve">. </w:t>
      </w:r>
      <w:r w:rsidR="00D02A76">
        <w:rPr>
          <w:rFonts w:ascii="Times New Roman" w:hAnsi="Times New Roman" w:cs="Times New Roman"/>
        </w:rPr>
        <w:t>Wyżej wymieniona d</w:t>
      </w:r>
      <w:r w:rsidR="00FB30C6">
        <w:rPr>
          <w:rFonts w:ascii="Times New Roman" w:hAnsi="Times New Roman" w:cs="Times New Roman"/>
        </w:rPr>
        <w:t xml:space="preserve">yrektywa zakłada przyjęcie instrumentów, aby lekkie torby na zakupy z tworzywa sztucznego nie były oferowane za darmo w punktach sprzedaży towarów lub produktów. </w:t>
      </w:r>
    </w:p>
    <w:p w14:paraId="37C114DB" w14:textId="6209586A" w:rsidR="003971D7" w:rsidRPr="00FC4A1C" w:rsidRDefault="003971D7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FC4A1C">
        <w:rPr>
          <w:rFonts w:ascii="Times New Roman" w:hAnsi="Times New Roman" w:cs="Times New Roman"/>
        </w:rPr>
        <w:t xml:space="preserve">Zgodnie z art. 40a </w:t>
      </w:r>
      <w:r w:rsidR="001D0E66">
        <w:rPr>
          <w:rFonts w:ascii="Times New Roman" w:hAnsi="Times New Roman" w:cs="Times New Roman"/>
        </w:rPr>
        <w:t xml:space="preserve">ust. 1 </w:t>
      </w:r>
      <w:r w:rsidRPr="00FC4A1C">
        <w:rPr>
          <w:rFonts w:ascii="Times New Roman" w:hAnsi="Times New Roman" w:cs="Times New Roman"/>
        </w:rPr>
        <w:t>opłat</w:t>
      </w:r>
      <w:r w:rsidR="00860E4B">
        <w:rPr>
          <w:rFonts w:ascii="Times New Roman" w:hAnsi="Times New Roman" w:cs="Times New Roman"/>
        </w:rPr>
        <w:t>ę</w:t>
      </w:r>
      <w:r w:rsidRPr="00FC4A1C">
        <w:rPr>
          <w:rFonts w:ascii="Times New Roman" w:hAnsi="Times New Roman" w:cs="Times New Roman"/>
        </w:rPr>
        <w:t xml:space="preserve"> recyklingow</w:t>
      </w:r>
      <w:r w:rsidR="00860E4B">
        <w:rPr>
          <w:rFonts w:ascii="Times New Roman" w:hAnsi="Times New Roman" w:cs="Times New Roman"/>
        </w:rPr>
        <w:t>ą</w:t>
      </w:r>
      <w:r w:rsidRPr="00FC4A1C">
        <w:rPr>
          <w:rFonts w:ascii="Times New Roman" w:hAnsi="Times New Roman" w:cs="Times New Roman"/>
        </w:rPr>
        <w:t xml:space="preserve"> pobiera przedsiębiorca prowadzący jednostkę handlu detalicznego lub hurtowego</w:t>
      </w:r>
      <w:r w:rsidR="001D0E66">
        <w:rPr>
          <w:rFonts w:ascii="Times New Roman" w:hAnsi="Times New Roman" w:cs="Times New Roman"/>
        </w:rPr>
        <w:t xml:space="preserve"> od nabywającego </w:t>
      </w:r>
      <w:r w:rsidR="00056EF0">
        <w:rPr>
          <w:rFonts w:ascii="Times New Roman" w:hAnsi="Times New Roman" w:cs="Times New Roman"/>
        </w:rPr>
        <w:t xml:space="preserve">lekką </w:t>
      </w:r>
      <w:r w:rsidR="001D0E66">
        <w:rPr>
          <w:rFonts w:ascii="Times New Roman" w:hAnsi="Times New Roman" w:cs="Times New Roman"/>
        </w:rPr>
        <w:t>torbę</w:t>
      </w:r>
      <w:r w:rsidR="00056EF0">
        <w:rPr>
          <w:rFonts w:ascii="Times New Roman" w:hAnsi="Times New Roman" w:cs="Times New Roman"/>
        </w:rPr>
        <w:t xml:space="preserve"> na zakupy z</w:t>
      </w:r>
      <w:r w:rsidR="00EC1231">
        <w:rPr>
          <w:rFonts w:ascii="Times New Roman" w:hAnsi="Times New Roman" w:cs="Times New Roman"/>
        </w:rPr>
        <w:t> </w:t>
      </w:r>
      <w:r w:rsidR="00056EF0">
        <w:rPr>
          <w:rFonts w:ascii="Times New Roman" w:hAnsi="Times New Roman" w:cs="Times New Roman"/>
        </w:rPr>
        <w:t>tworzywa sztucznego przeznaczoną do pakowania produktów oferowanych w tej jednostce</w:t>
      </w:r>
      <w:r w:rsidRPr="00FC4A1C">
        <w:rPr>
          <w:rFonts w:ascii="Times New Roman" w:hAnsi="Times New Roman" w:cs="Times New Roman"/>
        </w:rPr>
        <w:t>.</w:t>
      </w:r>
      <w:r w:rsidR="001D0E66">
        <w:rPr>
          <w:rFonts w:ascii="Times New Roman" w:hAnsi="Times New Roman" w:cs="Times New Roman"/>
        </w:rPr>
        <w:t xml:space="preserve"> Zgodnie z ust. 2 </w:t>
      </w:r>
      <w:r w:rsidR="000F6F0B" w:rsidRPr="00FC4A1C">
        <w:rPr>
          <w:rFonts w:ascii="Times New Roman" w:hAnsi="Times New Roman" w:cs="Times New Roman"/>
        </w:rPr>
        <w:t>bardzo lekkie torby</w:t>
      </w:r>
      <w:r w:rsidR="00E87606" w:rsidRPr="00FC4A1C">
        <w:rPr>
          <w:rFonts w:ascii="Times New Roman" w:hAnsi="Times New Roman" w:cs="Times New Roman"/>
        </w:rPr>
        <w:t xml:space="preserve"> na zakupy</w:t>
      </w:r>
      <w:r w:rsidR="00E54D23" w:rsidRPr="00E54D23">
        <w:t xml:space="preserve"> </w:t>
      </w:r>
      <w:r w:rsidR="00E54D23">
        <w:t>z tworzywa sztucznego</w:t>
      </w:r>
      <w:r w:rsidR="00A35D0B" w:rsidRPr="00FC4A1C">
        <w:rPr>
          <w:rFonts w:ascii="Times New Roman" w:hAnsi="Times New Roman" w:cs="Times New Roman"/>
        </w:rPr>
        <w:t xml:space="preserve"> (o</w:t>
      </w:r>
      <w:r w:rsidR="00EC1231">
        <w:rPr>
          <w:rFonts w:ascii="Times New Roman" w:hAnsi="Times New Roman" w:cs="Times New Roman"/>
        </w:rPr>
        <w:t> </w:t>
      </w:r>
      <w:r w:rsidR="00A35D0B" w:rsidRPr="00FC4A1C">
        <w:rPr>
          <w:rFonts w:ascii="Times New Roman" w:hAnsi="Times New Roman" w:cs="Times New Roman"/>
        </w:rPr>
        <w:t>grubości materiału poniżej 15 mikro</w:t>
      </w:r>
      <w:r w:rsidR="00955B90">
        <w:rPr>
          <w:rFonts w:ascii="Times New Roman" w:hAnsi="Times New Roman" w:cs="Times New Roman"/>
        </w:rPr>
        <w:t>metrów</w:t>
      </w:r>
      <w:r w:rsidR="00A35D0B" w:rsidRPr="00FC4A1C">
        <w:rPr>
          <w:rFonts w:ascii="Times New Roman" w:hAnsi="Times New Roman" w:cs="Times New Roman"/>
        </w:rPr>
        <w:t>)</w:t>
      </w:r>
      <w:r w:rsidR="00E87606" w:rsidRPr="00FC4A1C">
        <w:rPr>
          <w:rFonts w:ascii="Times New Roman" w:hAnsi="Times New Roman" w:cs="Times New Roman"/>
        </w:rPr>
        <w:t xml:space="preserve"> </w:t>
      </w:r>
      <w:r w:rsidR="000F6F0B" w:rsidRPr="00FC4A1C">
        <w:rPr>
          <w:rFonts w:ascii="Times New Roman" w:hAnsi="Times New Roman" w:cs="Times New Roman"/>
        </w:rPr>
        <w:t>będą</w:t>
      </w:r>
      <w:r w:rsidR="00E87606" w:rsidRPr="00FC4A1C">
        <w:rPr>
          <w:rFonts w:ascii="Times New Roman" w:hAnsi="Times New Roman" w:cs="Times New Roman"/>
        </w:rPr>
        <w:t xml:space="preserve"> zwolnio</w:t>
      </w:r>
      <w:r w:rsidR="000F6F0B" w:rsidRPr="00FC4A1C">
        <w:rPr>
          <w:rFonts w:ascii="Times New Roman" w:hAnsi="Times New Roman" w:cs="Times New Roman"/>
        </w:rPr>
        <w:t>ne</w:t>
      </w:r>
      <w:r w:rsidR="00E87606" w:rsidRPr="00FC4A1C">
        <w:rPr>
          <w:rFonts w:ascii="Times New Roman" w:hAnsi="Times New Roman" w:cs="Times New Roman"/>
        </w:rPr>
        <w:t xml:space="preserve"> z powyższej opłaty</w:t>
      </w:r>
      <w:r w:rsidR="00EB74BC">
        <w:rPr>
          <w:rFonts w:ascii="Times New Roman" w:hAnsi="Times New Roman" w:cs="Times New Roman"/>
        </w:rPr>
        <w:t>,</w:t>
      </w:r>
      <w:r w:rsidR="001D0E66">
        <w:rPr>
          <w:rFonts w:ascii="Times New Roman" w:hAnsi="Times New Roman" w:cs="Times New Roman"/>
        </w:rPr>
        <w:t xml:space="preserve"> ale </w:t>
      </w:r>
      <w:r w:rsidR="001D0E66">
        <w:rPr>
          <w:rFonts w:ascii="Times New Roman" w:hAnsi="Times New Roman" w:cs="Times New Roman"/>
        </w:rPr>
        <w:lastRenderedPageBreak/>
        <w:t>tylko</w:t>
      </w:r>
      <w:r w:rsidR="00E93171">
        <w:rPr>
          <w:rFonts w:ascii="Times New Roman" w:hAnsi="Times New Roman" w:cs="Times New Roman"/>
        </w:rPr>
        <w:t xml:space="preserve"> pod warunkiem, że będą wymagane ze względów higienicznych lub oferowane jako podstawowe opakowanie żywności luzem, jeżeli takie działanie zapobiega marnowaniu żywności</w:t>
      </w:r>
      <w:r w:rsidR="00E87606" w:rsidRPr="00FC4A1C">
        <w:rPr>
          <w:rFonts w:ascii="Times New Roman" w:hAnsi="Times New Roman" w:cs="Times New Roman"/>
        </w:rPr>
        <w:t xml:space="preserve">. </w:t>
      </w:r>
      <w:r w:rsidR="00771496">
        <w:rPr>
          <w:rFonts w:ascii="Times New Roman" w:hAnsi="Times New Roman" w:cs="Times New Roman"/>
        </w:rPr>
        <w:t>O</w:t>
      </w:r>
      <w:r w:rsidR="00F76B50">
        <w:rPr>
          <w:rFonts w:ascii="Times New Roman" w:hAnsi="Times New Roman" w:cs="Times New Roman"/>
        </w:rPr>
        <w:t>płata recyklingowa będzie mogła stanowić całko</w:t>
      </w:r>
      <w:r w:rsidR="00C45F09">
        <w:rPr>
          <w:rFonts w:ascii="Times New Roman" w:hAnsi="Times New Roman" w:cs="Times New Roman"/>
        </w:rPr>
        <w:t>wity koszt torby dla konsumenta</w:t>
      </w:r>
      <w:r w:rsidR="00F76B50">
        <w:rPr>
          <w:rFonts w:ascii="Times New Roman" w:hAnsi="Times New Roman" w:cs="Times New Roman"/>
        </w:rPr>
        <w:t xml:space="preserve"> albo </w:t>
      </w:r>
      <w:r w:rsidR="00C45F09">
        <w:rPr>
          <w:rFonts w:ascii="Times New Roman" w:hAnsi="Times New Roman" w:cs="Times New Roman"/>
        </w:rPr>
        <w:t xml:space="preserve">zostanie </w:t>
      </w:r>
      <w:r w:rsidR="00F76B50">
        <w:rPr>
          <w:rFonts w:ascii="Times New Roman" w:hAnsi="Times New Roman" w:cs="Times New Roman"/>
        </w:rPr>
        <w:t xml:space="preserve">doliczona do </w:t>
      </w:r>
      <w:r w:rsidR="00771496">
        <w:rPr>
          <w:rFonts w:ascii="Times New Roman" w:hAnsi="Times New Roman" w:cs="Times New Roman"/>
        </w:rPr>
        <w:t xml:space="preserve">ceny </w:t>
      </w:r>
      <w:r w:rsidR="00F76B50">
        <w:rPr>
          <w:rFonts w:ascii="Times New Roman" w:hAnsi="Times New Roman" w:cs="Times New Roman"/>
        </w:rPr>
        <w:t xml:space="preserve">ustalonej przez daną jednostkę handlową, wówczas ostateczna opłata ponoszona przez konsumenta będzie </w:t>
      </w:r>
      <w:r w:rsidR="00771496">
        <w:rPr>
          <w:rFonts w:ascii="Times New Roman" w:hAnsi="Times New Roman" w:cs="Times New Roman"/>
        </w:rPr>
        <w:t>składała się z właściwej ceny torby oraz doliczonej do niej opłaty.</w:t>
      </w:r>
      <w:r w:rsidR="00EC1231">
        <w:rPr>
          <w:rFonts w:ascii="Times New Roman" w:hAnsi="Times New Roman" w:cs="Times New Roman"/>
        </w:rPr>
        <w:t xml:space="preserve"> </w:t>
      </w:r>
      <w:r w:rsidR="00B777BE" w:rsidRPr="00FC4A1C">
        <w:rPr>
          <w:rFonts w:ascii="Times New Roman" w:hAnsi="Times New Roman" w:cs="Times New Roman"/>
        </w:rPr>
        <w:t xml:space="preserve">W art. 40b ustalono, że maksymalna stawka ww. opłaty </w:t>
      </w:r>
      <w:r w:rsidR="001D0E66">
        <w:rPr>
          <w:rFonts w:ascii="Times New Roman" w:hAnsi="Times New Roman" w:cs="Times New Roman"/>
        </w:rPr>
        <w:t>wynosi</w:t>
      </w:r>
      <w:r w:rsidR="00B777BE" w:rsidRPr="00FC4A1C">
        <w:rPr>
          <w:rFonts w:ascii="Times New Roman" w:hAnsi="Times New Roman" w:cs="Times New Roman"/>
        </w:rPr>
        <w:t xml:space="preserve"> 1 zł za </w:t>
      </w:r>
      <w:r w:rsidR="001F5C91">
        <w:rPr>
          <w:rFonts w:ascii="Times New Roman" w:hAnsi="Times New Roman" w:cs="Times New Roman"/>
        </w:rPr>
        <w:t xml:space="preserve">jedną </w:t>
      </w:r>
      <w:r w:rsidR="00B777BE" w:rsidRPr="00FC4A1C">
        <w:rPr>
          <w:rFonts w:ascii="Times New Roman" w:hAnsi="Times New Roman" w:cs="Times New Roman"/>
        </w:rPr>
        <w:t>sztukę lekkiej torby</w:t>
      </w:r>
      <w:r w:rsidR="00E54D23">
        <w:rPr>
          <w:rFonts w:ascii="Times New Roman" w:hAnsi="Times New Roman" w:cs="Times New Roman"/>
        </w:rPr>
        <w:t xml:space="preserve"> na zakupy</w:t>
      </w:r>
      <w:r w:rsidR="00E54D23" w:rsidRPr="00E54D23">
        <w:t xml:space="preserve"> </w:t>
      </w:r>
      <w:r w:rsidR="00E54D23">
        <w:t>z</w:t>
      </w:r>
      <w:r w:rsidR="00EC1231">
        <w:t> </w:t>
      </w:r>
      <w:r w:rsidR="00E54D23">
        <w:t>tworzywa sztucznego</w:t>
      </w:r>
      <w:r w:rsidR="00B777BE" w:rsidRPr="00FC4A1C">
        <w:rPr>
          <w:rFonts w:ascii="Times New Roman" w:hAnsi="Times New Roman" w:cs="Times New Roman"/>
        </w:rPr>
        <w:t xml:space="preserve">, natomiast </w:t>
      </w:r>
      <w:r w:rsidR="00860E4B">
        <w:rPr>
          <w:rFonts w:ascii="Times New Roman" w:hAnsi="Times New Roman" w:cs="Times New Roman"/>
        </w:rPr>
        <w:t xml:space="preserve">rzeczywista </w:t>
      </w:r>
      <w:r w:rsidR="00B777BE" w:rsidRPr="00FC4A1C">
        <w:rPr>
          <w:rFonts w:ascii="Times New Roman" w:hAnsi="Times New Roman" w:cs="Times New Roman"/>
        </w:rPr>
        <w:t xml:space="preserve">stawka opłaty recyklingowej zostanie </w:t>
      </w:r>
      <w:r w:rsidR="00D1562E" w:rsidRPr="00FC4A1C">
        <w:rPr>
          <w:rFonts w:ascii="Times New Roman" w:hAnsi="Times New Roman" w:cs="Times New Roman"/>
        </w:rPr>
        <w:t xml:space="preserve">określona </w:t>
      </w:r>
      <w:r w:rsidR="00B777BE" w:rsidRPr="00FC4A1C">
        <w:rPr>
          <w:rFonts w:ascii="Times New Roman" w:hAnsi="Times New Roman" w:cs="Times New Roman"/>
        </w:rPr>
        <w:t>w drodze rozporządzenia.</w:t>
      </w:r>
    </w:p>
    <w:p w14:paraId="73B56294" w14:textId="77777777" w:rsidR="0088239C" w:rsidRDefault="003703B4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FC4A1C">
        <w:rPr>
          <w:rFonts w:ascii="Times New Roman" w:hAnsi="Times New Roman" w:cs="Times New Roman"/>
        </w:rPr>
        <w:t>Kolejn</w:t>
      </w:r>
      <w:r w:rsidR="0088239C">
        <w:rPr>
          <w:rFonts w:ascii="Times New Roman" w:hAnsi="Times New Roman" w:cs="Times New Roman"/>
        </w:rPr>
        <w:t xml:space="preserve">y </w:t>
      </w:r>
      <w:r w:rsidR="00393802" w:rsidRPr="00FC4A1C">
        <w:rPr>
          <w:rFonts w:ascii="Times New Roman" w:hAnsi="Times New Roman" w:cs="Times New Roman"/>
        </w:rPr>
        <w:t>przepis</w:t>
      </w:r>
      <w:r w:rsidR="0088239C">
        <w:rPr>
          <w:rFonts w:ascii="Times New Roman" w:hAnsi="Times New Roman" w:cs="Times New Roman"/>
        </w:rPr>
        <w:t xml:space="preserve"> </w:t>
      </w:r>
      <w:r w:rsidR="00393802" w:rsidRPr="00FC4A1C">
        <w:rPr>
          <w:rFonts w:ascii="Times New Roman" w:hAnsi="Times New Roman" w:cs="Times New Roman"/>
        </w:rPr>
        <w:t>wprowadzon</w:t>
      </w:r>
      <w:r w:rsidR="0088239C">
        <w:rPr>
          <w:rFonts w:ascii="Times New Roman" w:hAnsi="Times New Roman" w:cs="Times New Roman"/>
        </w:rPr>
        <w:t xml:space="preserve">y </w:t>
      </w:r>
      <w:r w:rsidR="00393802" w:rsidRPr="00FC4A1C">
        <w:rPr>
          <w:rFonts w:ascii="Times New Roman" w:hAnsi="Times New Roman" w:cs="Times New Roman"/>
        </w:rPr>
        <w:t>w art. 40c</w:t>
      </w:r>
      <w:r w:rsidR="0088239C">
        <w:rPr>
          <w:rFonts w:ascii="Times New Roman" w:hAnsi="Times New Roman" w:cs="Times New Roman"/>
        </w:rPr>
        <w:t xml:space="preserve"> określa, że pobrana opłata recyklingowa stanowi dochód budżetu państwa oraz </w:t>
      </w:r>
      <w:r w:rsidRPr="00FC4A1C">
        <w:rPr>
          <w:rFonts w:ascii="Times New Roman" w:hAnsi="Times New Roman" w:cs="Times New Roman"/>
        </w:rPr>
        <w:t>dotycz</w:t>
      </w:r>
      <w:r w:rsidR="0088239C">
        <w:rPr>
          <w:rFonts w:ascii="Times New Roman" w:hAnsi="Times New Roman" w:cs="Times New Roman"/>
        </w:rPr>
        <w:t xml:space="preserve">y </w:t>
      </w:r>
      <w:r w:rsidR="00B52402" w:rsidRPr="00FC4A1C">
        <w:rPr>
          <w:rFonts w:ascii="Times New Roman" w:hAnsi="Times New Roman" w:cs="Times New Roman"/>
        </w:rPr>
        <w:t xml:space="preserve">wnoszenia </w:t>
      </w:r>
      <w:r w:rsidRPr="00FC4A1C">
        <w:rPr>
          <w:rFonts w:ascii="Times New Roman" w:hAnsi="Times New Roman" w:cs="Times New Roman"/>
        </w:rPr>
        <w:t>opłaty</w:t>
      </w:r>
      <w:r w:rsidR="0088239C">
        <w:rPr>
          <w:rFonts w:ascii="Times New Roman" w:hAnsi="Times New Roman" w:cs="Times New Roman"/>
        </w:rPr>
        <w:t>.</w:t>
      </w:r>
    </w:p>
    <w:p w14:paraId="5AE0ACC7" w14:textId="6BA08823" w:rsidR="0088239C" w:rsidRDefault="00FD0378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Zgodnie z art. 40</w:t>
      </w:r>
      <w:r w:rsidR="008A3006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</w:t>
      </w:r>
      <w:r w:rsidR="000076D7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inister właściwy do spraw środowiska będzie przekazywał Komisji Europejskiej sprawozdanie o rocznym zużyciu lekkich toreb na zakupy z tworzywa sztucznego. </w:t>
      </w:r>
    </w:p>
    <w:p w14:paraId="49F5BC47" w14:textId="77777777" w:rsidR="0088239C" w:rsidRDefault="0088239C" w:rsidP="0088239C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konsekwencji tego, że opłata recyklingowa będzie stanowić dochód budżetu państwa, Minister Środowiska będzie występował do Ministra Finansów o uzyskanie niezbędnych informacji w celu realizacji tego obowiązku. W tym celu konieczne będzie dokonanie zmiany rozporządzenia Ministra Finansów dotyczącego szczegółowej klasyfikacji dochodów, wydatków, przychodów i rozchodów oraz środków pochodzących ze źródeł zagranicznych.</w:t>
      </w:r>
    </w:p>
    <w:p w14:paraId="7D9D8E50" w14:textId="3F501DDD" w:rsidR="00FD0378" w:rsidRDefault="0088239C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EC1231">
        <w:rPr>
          <w:rFonts w:ascii="Times New Roman" w:hAnsi="Times New Roman" w:cs="Times New Roman"/>
        </w:rPr>
        <w:t> </w:t>
      </w:r>
      <w:r w:rsidR="000076D7">
        <w:rPr>
          <w:rFonts w:ascii="Times New Roman" w:hAnsi="Times New Roman" w:cs="Times New Roman"/>
        </w:rPr>
        <w:t>odniesieniu do bardzo lekkich toreb na zakupy z tworzywa sztucznego,</w:t>
      </w:r>
      <w:r w:rsidR="00EC47C6">
        <w:rPr>
          <w:rFonts w:ascii="Times New Roman" w:hAnsi="Times New Roman" w:cs="Times New Roman"/>
        </w:rPr>
        <w:t xml:space="preserve"> jeżeli będzie to wymagane, informacje będą gromadzone</w:t>
      </w:r>
      <w:r w:rsidR="000076D7">
        <w:rPr>
          <w:rFonts w:ascii="Times New Roman" w:hAnsi="Times New Roman" w:cs="Times New Roman"/>
        </w:rPr>
        <w:t xml:space="preserve"> w oparciu </w:t>
      </w:r>
      <w:r w:rsidR="00BE21D8">
        <w:rPr>
          <w:rFonts w:ascii="Times New Roman" w:hAnsi="Times New Roman" w:cs="Times New Roman"/>
        </w:rPr>
        <w:t xml:space="preserve">m.in. </w:t>
      </w:r>
      <w:r w:rsidR="000076D7">
        <w:rPr>
          <w:rFonts w:ascii="Times New Roman" w:hAnsi="Times New Roman" w:cs="Times New Roman"/>
        </w:rPr>
        <w:t xml:space="preserve">o </w:t>
      </w:r>
      <w:r w:rsidR="002205AE">
        <w:rPr>
          <w:rFonts w:ascii="Times New Roman" w:hAnsi="Times New Roman" w:cs="Times New Roman"/>
        </w:rPr>
        <w:t xml:space="preserve">szacunki </w:t>
      </w:r>
      <w:r w:rsidR="006824A3">
        <w:rPr>
          <w:rFonts w:ascii="Times New Roman" w:hAnsi="Times New Roman" w:cs="Times New Roman"/>
        </w:rPr>
        <w:t>ministra właściwego do spraw środowiska.</w:t>
      </w:r>
    </w:p>
    <w:p w14:paraId="20699584" w14:textId="5B4C8E5B" w:rsidR="00F9257E" w:rsidRPr="00FC4A1C" w:rsidRDefault="00F9257E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art. 45 doprecyzowan</w:t>
      </w:r>
      <w:r w:rsidR="00661477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ust. 5 poprzez wskazanie odpowiednich przepisów, </w:t>
      </w:r>
      <w:r w:rsidR="001F59D9">
        <w:rPr>
          <w:rFonts w:ascii="Times New Roman" w:hAnsi="Times New Roman" w:cs="Times New Roman"/>
        </w:rPr>
        <w:t>zgodnie z</w:t>
      </w:r>
      <w:r w:rsidR="00EC1231">
        <w:rPr>
          <w:rFonts w:ascii="Times New Roman" w:hAnsi="Times New Roman" w:cs="Times New Roman"/>
        </w:rPr>
        <w:t> </w:t>
      </w:r>
      <w:r w:rsidR="001F59D9">
        <w:rPr>
          <w:rFonts w:ascii="Times New Roman" w:hAnsi="Times New Roman" w:cs="Times New Roman"/>
        </w:rPr>
        <w:t>którymi oblicza się wymagany poziom odzysku i recyklingu.</w:t>
      </w:r>
    </w:p>
    <w:p w14:paraId="0D99A593" w14:textId="33B85DD7" w:rsidR="0040265D" w:rsidRDefault="00C11651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FC4A1C">
        <w:rPr>
          <w:rFonts w:ascii="Times New Roman" w:hAnsi="Times New Roman" w:cs="Times New Roman"/>
        </w:rPr>
        <w:t xml:space="preserve">Nowy art. 45a zobowiązuje </w:t>
      </w:r>
      <w:r w:rsidR="001F5C91">
        <w:rPr>
          <w:rFonts w:ascii="Times New Roman" w:hAnsi="Times New Roman" w:cs="Times New Roman"/>
        </w:rPr>
        <w:t>organizację samorządu gospodarczego</w:t>
      </w:r>
      <w:r w:rsidRPr="00FC4A1C">
        <w:rPr>
          <w:rFonts w:ascii="Times New Roman" w:hAnsi="Times New Roman" w:cs="Times New Roman"/>
        </w:rPr>
        <w:t xml:space="preserve"> do złożenia rocznego sprawozdania </w:t>
      </w:r>
      <w:r w:rsidR="00FE3ABA" w:rsidRPr="00FC4A1C">
        <w:rPr>
          <w:rFonts w:ascii="Times New Roman" w:hAnsi="Times New Roman" w:cs="Times New Roman"/>
        </w:rPr>
        <w:t xml:space="preserve">osobno </w:t>
      </w:r>
      <w:r w:rsidRPr="00FC4A1C">
        <w:rPr>
          <w:rFonts w:ascii="Times New Roman" w:hAnsi="Times New Roman" w:cs="Times New Roman"/>
        </w:rPr>
        <w:t xml:space="preserve">za każdego przedsiębiorcę, którego reprezentuje. </w:t>
      </w:r>
      <w:r w:rsidR="004F7BA7">
        <w:rPr>
          <w:rFonts w:ascii="Times New Roman" w:hAnsi="Times New Roman" w:cs="Times New Roman"/>
        </w:rPr>
        <w:t>Dotychczas wprowadzający realizujący ustawowe obowiązki poprzez przystąpienie do porozumienia, o</w:t>
      </w:r>
      <w:r w:rsidR="00EC1231">
        <w:rPr>
          <w:rFonts w:ascii="Times New Roman" w:hAnsi="Times New Roman" w:cs="Times New Roman"/>
        </w:rPr>
        <w:t xml:space="preserve"> </w:t>
      </w:r>
      <w:r w:rsidR="004F7BA7">
        <w:rPr>
          <w:rFonts w:ascii="Times New Roman" w:hAnsi="Times New Roman" w:cs="Times New Roman"/>
        </w:rPr>
        <w:t>którym mowa w art. 25, by</w:t>
      </w:r>
      <w:r w:rsidR="00CC3D74">
        <w:rPr>
          <w:rFonts w:ascii="Times New Roman" w:hAnsi="Times New Roman" w:cs="Times New Roman"/>
        </w:rPr>
        <w:t>ł</w:t>
      </w:r>
      <w:r w:rsidR="004F7BA7">
        <w:rPr>
          <w:rFonts w:ascii="Times New Roman" w:hAnsi="Times New Roman" w:cs="Times New Roman"/>
        </w:rPr>
        <w:t xml:space="preserve"> obowiązany samodzielnie złożyć sprawozdanie o osiągniętych w</w:t>
      </w:r>
      <w:r w:rsidR="00EC1231">
        <w:rPr>
          <w:rFonts w:ascii="Times New Roman" w:hAnsi="Times New Roman" w:cs="Times New Roman"/>
        </w:rPr>
        <w:t xml:space="preserve"> </w:t>
      </w:r>
      <w:r w:rsidR="004F7BA7">
        <w:rPr>
          <w:rFonts w:ascii="Times New Roman" w:hAnsi="Times New Roman" w:cs="Times New Roman"/>
        </w:rPr>
        <w:t>ramach porozumienia poziomach odzysku i recyklingu. Sprawozdanie będzie składane przez organizację samorządu gospodarczego odrębnie w</w:t>
      </w:r>
      <w:r w:rsidR="00EC1231">
        <w:rPr>
          <w:rFonts w:ascii="Times New Roman" w:hAnsi="Times New Roman" w:cs="Times New Roman"/>
        </w:rPr>
        <w:t> </w:t>
      </w:r>
      <w:r w:rsidR="004F7BA7">
        <w:rPr>
          <w:rFonts w:ascii="Times New Roman" w:hAnsi="Times New Roman" w:cs="Times New Roman"/>
        </w:rPr>
        <w:t xml:space="preserve">odniesieniu do każdego przedsiębiorcy, co umożliwi ewentualną egzekucję </w:t>
      </w:r>
      <w:r w:rsidR="004F7BA7">
        <w:rPr>
          <w:rFonts w:ascii="Times New Roman" w:hAnsi="Times New Roman" w:cs="Times New Roman"/>
        </w:rPr>
        <w:lastRenderedPageBreak/>
        <w:t xml:space="preserve">należności z tytułu opłaty produktowej, która zgodnie z art. 25 ust. 10 obowiązującej ustawy </w:t>
      </w:r>
      <w:r w:rsidR="00372FDE">
        <w:rPr>
          <w:rFonts w:ascii="Times New Roman" w:hAnsi="Times New Roman" w:cs="Times New Roman"/>
        </w:rPr>
        <w:t xml:space="preserve">jest </w:t>
      </w:r>
      <w:r w:rsidR="004F7BA7">
        <w:rPr>
          <w:rFonts w:ascii="Times New Roman" w:hAnsi="Times New Roman" w:cs="Times New Roman"/>
        </w:rPr>
        <w:t>wnoszona przez poszczególnych przedsiębiorców</w:t>
      </w:r>
      <w:r w:rsidR="005F396A">
        <w:rPr>
          <w:rFonts w:ascii="Times New Roman" w:hAnsi="Times New Roman" w:cs="Times New Roman"/>
        </w:rPr>
        <w:t>,</w:t>
      </w:r>
      <w:r w:rsidR="004F7BA7">
        <w:rPr>
          <w:rFonts w:ascii="Times New Roman" w:hAnsi="Times New Roman" w:cs="Times New Roman"/>
        </w:rPr>
        <w:t xml:space="preserve"> a nie przez organizację samorządu gospodarczego. </w:t>
      </w:r>
    </w:p>
    <w:p w14:paraId="7CF398A9" w14:textId="771FB17F" w:rsidR="00127063" w:rsidRDefault="00127063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Zgodnie z dodanym</w:t>
      </w:r>
      <w:r w:rsidR="002F67F7">
        <w:rPr>
          <w:rFonts w:ascii="Times New Roman" w:hAnsi="Times New Roman" w:cs="Times New Roman"/>
        </w:rPr>
        <w:t xml:space="preserve"> ust. 3 w</w:t>
      </w:r>
      <w:r>
        <w:rPr>
          <w:rFonts w:ascii="Times New Roman" w:hAnsi="Times New Roman" w:cs="Times New Roman"/>
        </w:rPr>
        <w:t xml:space="preserve"> art. </w:t>
      </w:r>
      <w:r w:rsidR="002F67F7">
        <w:rPr>
          <w:rFonts w:ascii="Times New Roman" w:hAnsi="Times New Roman" w:cs="Times New Roman"/>
        </w:rPr>
        <w:t>46</w:t>
      </w:r>
      <w:r>
        <w:rPr>
          <w:rFonts w:ascii="Times New Roman" w:hAnsi="Times New Roman" w:cs="Times New Roman"/>
        </w:rPr>
        <w:t xml:space="preserve"> w przypadku nieprzeprowadzenia audytu przez przedsiębiorcę marszałek wezwie do przeprowadzenia audytu w nowym terminie. </w:t>
      </w:r>
      <w:r w:rsidRPr="00FC4A1C">
        <w:rPr>
          <w:rFonts w:ascii="Times New Roman" w:hAnsi="Times New Roman" w:cs="Times New Roman"/>
        </w:rPr>
        <w:t>Mając na uwadze powyższe</w:t>
      </w:r>
      <w:r w:rsidR="002B5183">
        <w:rPr>
          <w:rFonts w:ascii="Times New Roman" w:hAnsi="Times New Roman" w:cs="Times New Roman"/>
        </w:rPr>
        <w:t>,</w:t>
      </w:r>
      <w:r w:rsidRPr="00FC4A1C">
        <w:rPr>
          <w:rFonts w:ascii="Times New Roman" w:hAnsi="Times New Roman" w:cs="Times New Roman"/>
        </w:rPr>
        <w:t xml:space="preserve"> w art. 56 ust. 1 pkt 1</w:t>
      </w:r>
      <w:r>
        <w:rPr>
          <w:rFonts w:ascii="Times New Roman" w:hAnsi="Times New Roman" w:cs="Times New Roman"/>
        </w:rPr>
        <w:t>5 i 16</w:t>
      </w:r>
      <w:r w:rsidRPr="00FC4A1C">
        <w:rPr>
          <w:rFonts w:ascii="Times New Roman" w:hAnsi="Times New Roman" w:cs="Times New Roman"/>
        </w:rPr>
        <w:t xml:space="preserve"> ustawy wskazano, że administracyjnej karze pieniężnej podlega przedsiębiorca, który wbrew obowiązkowi nie przeprowadza rocznego audytu zewnętrznego</w:t>
      </w:r>
      <w:r w:rsidR="00D02A76">
        <w:rPr>
          <w:rFonts w:ascii="Times New Roman" w:hAnsi="Times New Roman" w:cs="Times New Roman"/>
        </w:rPr>
        <w:t>;</w:t>
      </w:r>
      <w:r w:rsidR="00D27259">
        <w:rPr>
          <w:rFonts w:ascii="Times New Roman" w:hAnsi="Times New Roman" w:cs="Times New Roman"/>
        </w:rPr>
        <w:t xml:space="preserve"> </w:t>
      </w:r>
      <w:r w:rsidRPr="00FC4A1C">
        <w:rPr>
          <w:rFonts w:ascii="Times New Roman" w:hAnsi="Times New Roman" w:cs="Times New Roman"/>
        </w:rPr>
        <w:t>wysokość</w:t>
      </w:r>
      <w:r w:rsidR="00D02A76">
        <w:rPr>
          <w:rFonts w:ascii="Times New Roman" w:hAnsi="Times New Roman" w:cs="Times New Roman"/>
        </w:rPr>
        <w:t xml:space="preserve"> tej kary </w:t>
      </w:r>
      <w:r w:rsidRPr="00FC4A1C">
        <w:rPr>
          <w:rFonts w:ascii="Times New Roman" w:hAnsi="Times New Roman" w:cs="Times New Roman"/>
        </w:rPr>
        <w:t>określon</w:t>
      </w:r>
      <w:r w:rsidR="00D02A76">
        <w:rPr>
          <w:rFonts w:ascii="Times New Roman" w:hAnsi="Times New Roman" w:cs="Times New Roman"/>
        </w:rPr>
        <w:t>o</w:t>
      </w:r>
      <w:r w:rsidRPr="00FC4A1C">
        <w:rPr>
          <w:rFonts w:ascii="Times New Roman" w:hAnsi="Times New Roman" w:cs="Times New Roman"/>
        </w:rPr>
        <w:t xml:space="preserve"> w</w:t>
      </w:r>
      <w:r w:rsidR="00EC1231">
        <w:rPr>
          <w:rFonts w:ascii="Times New Roman" w:hAnsi="Times New Roman" w:cs="Times New Roman"/>
        </w:rPr>
        <w:t> </w:t>
      </w:r>
      <w:r w:rsidRPr="00FC4A1C">
        <w:rPr>
          <w:rFonts w:ascii="Times New Roman" w:hAnsi="Times New Roman" w:cs="Times New Roman"/>
        </w:rPr>
        <w:t>art.</w:t>
      </w:r>
      <w:r w:rsidR="00EC1231">
        <w:rPr>
          <w:rFonts w:ascii="Times New Roman" w:hAnsi="Times New Roman" w:cs="Times New Roman"/>
        </w:rPr>
        <w:t> </w:t>
      </w:r>
      <w:r w:rsidRPr="00FC4A1C">
        <w:rPr>
          <w:rFonts w:ascii="Times New Roman" w:hAnsi="Times New Roman" w:cs="Times New Roman"/>
        </w:rPr>
        <w:t xml:space="preserve">57 pkt </w:t>
      </w:r>
      <w:r w:rsidR="00D27259">
        <w:rPr>
          <w:rFonts w:ascii="Times New Roman" w:hAnsi="Times New Roman" w:cs="Times New Roman"/>
        </w:rPr>
        <w:t>5</w:t>
      </w:r>
      <w:r w:rsidRPr="00FC4A1C">
        <w:rPr>
          <w:rFonts w:ascii="Times New Roman" w:hAnsi="Times New Roman" w:cs="Times New Roman"/>
        </w:rPr>
        <w:t xml:space="preserve"> ustawy</w:t>
      </w:r>
      <w:r w:rsidR="00B841C6">
        <w:rPr>
          <w:rFonts w:ascii="Times New Roman" w:hAnsi="Times New Roman" w:cs="Times New Roman"/>
        </w:rPr>
        <w:t xml:space="preserve"> w przedziale</w:t>
      </w:r>
      <w:r w:rsidRPr="00FC4A1C">
        <w:rPr>
          <w:rFonts w:ascii="Times New Roman" w:hAnsi="Times New Roman" w:cs="Times New Roman"/>
        </w:rPr>
        <w:t xml:space="preserve"> od </w:t>
      </w:r>
      <w:r>
        <w:rPr>
          <w:rFonts w:ascii="Times New Roman" w:hAnsi="Times New Roman" w:cs="Times New Roman"/>
        </w:rPr>
        <w:t>20</w:t>
      </w:r>
      <w:r w:rsidR="00EC1231">
        <w:rPr>
          <w:rFonts w:ascii="Times New Roman" w:hAnsi="Times New Roman" w:cs="Times New Roman"/>
        </w:rPr>
        <w:t xml:space="preserve"> </w:t>
      </w:r>
      <w:r w:rsidRPr="00FC4A1C">
        <w:rPr>
          <w:rFonts w:ascii="Times New Roman" w:hAnsi="Times New Roman" w:cs="Times New Roman"/>
        </w:rPr>
        <w:t xml:space="preserve">000 </w:t>
      </w:r>
      <w:r w:rsidR="002B5183">
        <w:rPr>
          <w:rFonts w:ascii="Times New Roman" w:hAnsi="Times New Roman" w:cs="Times New Roman"/>
        </w:rPr>
        <w:t xml:space="preserve">zł </w:t>
      </w:r>
      <w:r w:rsidRPr="00FC4A1C">
        <w:rPr>
          <w:rFonts w:ascii="Times New Roman" w:hAnsi="Times New Roman" w:cs="Times New Roman"/>
        </w:rPr>
        <w:t>do 500</w:t>
      </w:r>
      <w:r>
        <w:rPr>
          <w:rFonts w:ascii="Times New Roman" w:hAnsi="Times New Roman" w:cs="Times New Roman"/>
        </w:rPr>
        <w:t xml:space="preserve"> </w:t>
      </w:r>
      <w:r w:rsidRPr="00FC4A1C">
        <w:rPr>
          <w:rFonts w:ascii="Times New Roman" w:hAnsi="Times New Roman" w:cs="Times New Roman"/>
        </w:rPr>
        <w:t>000 zł.</w:t>
      </w:r>
      <w:r>
        <w:rPr>
          <w:rFonts w:ascii="Times New Roman" w:hAnsi="Times New Roman" w:cs="Times New Roman"/>
        </w:rPr>
        <w:t xml:space="preserve"> Ponadto </w:t>
      </w:r>
      <w:r w:rsidRPr="00FC4A1C">
        <w:rPr>
          <w:rFonts w:ascii="Times New Roman" w:hAnsi="Times New Roman" w:cs="Times New Roman"/>
        </w:rPr>
        <w:t>marszał</w:t>
      </w:r>
      <w:r>
        <w:rPr>
          <w:rFonts w:ascii="Times New Roman" w:hAnsi="Times New Roman" w:cs="Times New Roman"/>
        </w:rPr>
        <w:t>e</w:t>
      </w:r>
      <w:r w:rsidRPr="00FC4A1C">
        <w:rPr>
          <w:rFonts w:ascii="Times New Roman" w:hAnsi="Times New Roman" w:cs="Times New Roman"/>
        </w:rPr>
        <w:t xml:space="preserve">k województwa </w:t>
      </w:r>
      <w:r>
        <w:rPr>
          <w:rFonts w:ascii="Times New Roman" w:hAnsi="Times New Roman" w:cs="Times New Roman"/>
        </w:rPr>
        <w:t xml:space="preserve">będzie miał możliwość wykreślenia </w:t>
      </w:r>
      <w:r w:rsidRPr="00FC4A1C">
        <w:rPr>
          <w:rFonts w:ascii="Times New Roman" w:hAnsi="Times New Roman" w:cs="Times New Roman"/>
        </w:rPr>
        <w:t>z</w:t>
      </w:r>
      <w:r w:rsidR="00EC1231">
        <w:rPr>
          <w:rFonts w:ascii="Times New Roman" w:hAnsi="Times New Roman" w:cs="Times New Roman"/>
        </w:rPr>
        <w:t xml:space="preserve"> </w:t>
      </w:r>
      <w:r w:rsidRPr="00FC4A1C">
        <w:rPr>
          <w:rFonts w:ascii="Times New Roman" w:hAnsi="Times New Roman" w:cs="Times New Roman"/>
        </w:rPr>
        <w:t>rejestru</w:t>
      </w:r>
      <w:r>
        <w:rPr>
          <w:rFonts w:ascii="Times New Roman" w:hAnsi="Times New Roman" w:cs="Times New Roman"/>
        </w:rPr>
        <w:t xml:space="preserve"> </w:t>
      </w:r>
      <w:r w:rsidRPr="00FC4A1C">
        <w:rPr>
          <w:rFonts w:ascii="Times New Roman" w:hAnsi="Times New Roman" w:cs="Times New Roman"/>
        </w:rPr>
        <w:t xml:space="preserve">przedsiębiorcy, u którego wykazano rażące nieprawidłowości, </w:t>
      </w:r>
      <w:r>
        <w:rPr>
          <w:rFonts w:ascii="Times New Roman" w:hAnsi="Times New Roman" w:cs="Times New Roman"/>
        </w:rPr>
        <w:t>na podstawie art. 64 ust. 1 pkt 4</w:t>
      </w:r>
      <w:r w:rsidRPr="00FC4A1C">
        <w:rPr>
          <w:rFonts w:ascii="Times New Roman" w:hAnsi="Times New Roman" w:cs="Times New Roman"/>
        </w:rPr>
        <w:t xml:space="preserve"> ustawy z dnia 14</w:t>
      </w:r>
      <w:r w:rsidR="00EC1231">
        <w:rPr>
          <w:rFonts w:ascii="Times New Roman" w:hAnsi="Times New Roman" w:cs="Times New Roman"/>
        </w:rPr>
        <w:t> </w:t>
      </w:r>
      <w:r w:rsidRPr="00FC4A1C">
        <w:rPr>
          <w:rFonts w:ascii="Times New Roman" w:hAnsi="Times New Roman" w:cs="Times New Roman"/>
        </w:rPr>
        <w:t>grudnia 2012 r. o odpadach</w:t>
      </w:r>
      <w:r>
        <w:rPr>
          <w:rFonts w:ascii="Times New Roman" w:hAnsi="Times New Roman" w:cs="Times New Roman"/>
        </w:rPr>
        <w:t>.</w:t>
      </w:r>
      <w:r w:rsidRPr="00FC4A1C">
        <w:rPr>
          <w:rFonts w:ascii="Times New Roman" w:hAnsi="Times New Roman" w:cs="Times New Roman"/>
        </w:rPr>
        <w:t xml:space="preserve"> </w:t>
      </w:r>
    </w:p>
    <w:p w14:paraId="5A71A9DB" w14:textId="48959F01" w:rsidR="00C31748" w:rsidRDefault="00C31748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art. 47 dodano ust. 1a </w:t>
      </w:r>
      <w:r w:rsidR="006305C7">
        <w:rPr>
          <w:rFonts w:ascii="Times New Roman" w:hAnsi="Times New Roman" w:cs="Times New Roman"/>
        </w:rPr>
        <w:t xml:space="preserve">zobowiązujący </w:t>
      </w:r>
      <w:r>
        <w:rPr>
          <w:rFonts w:ascii="Times New Roman" w:hAnsi="Times New Roman" w:cs="Times New Roman"/>
        </w:rPr>
        <w:t>weryfikatora środowiskowego do uzyskania akredytacji przez P</w:t>
      </w:r>
      <w:r w:rsidR="00A825D7">
        <w:rPr>
          <w:rFonts w:ascii="Times New Roman" w:hAnsi="Times New Roman" w:cs="Times New Roman"/>
        </w:rPr>
        <w:t xml:space="preserve">olskie </w:t>
      </w:r>
      <w:r>
        <w:rPr>
          <w:rFonts w:ascii="Times New Roman" w:hAnsi="Times New Roman" w:cs="Times New Roman"/>
        </w:rPr>
        <w:t>C</w:t>
      </w:r>
      <w:r w:rsidR="00A825D7">
        <w:rPr>
          <w:rFonts w:ascii="Times New Roman" w:hAnsi="Times New Roman" w:cs="Times New Roman"/>
        </w:rPr>
        <w:t xml:space="preserve">entrum </w:t>
      </w:r>
      <w:r>
        <w:rPr>
          <w:rFonts w:ascii="Times New Roman" w:hAnsi="Times New Roman" w:cs="Times New Roman"/>
        </w:rPr>
        <w:t>A</w:t>
      </w:r>
      <w:r w:rsidR="00A825D7">
        <w:rPr>
          <w:rFonts w:ascii="Times New Roman" w:hAnsi="Times New Roman" w:cs="Times New Roman"/>
        </w:rPr>
        <w:t>kredytacji (PCA)</w:t>
      </w:r>
      <w:r>
        <w:rPr>
          <w:rFonts w:ascii="Times New Roman" w:hAnsi="Times New Roman" w:cs="Times New Roman"/>
        </w:rPr>
        <w:t xml:space="preserve"> w zakresie przeprowadzania audytu zewnętrznego przedsiębiorców wystawiających dokumenty DPO, DPR, EDPO lub EDPR. </w:t>
      </w:r>
      <w:r w:rsidR="00307A6C">
        <w:rPr>
          <w:rFonts w:ascii="Times New Roman" w:hAnsi="Times New Roman" w:cs="Times New Roman"/>
        </w:rPr>
        <w:t>W</w:t>
      </w:r>
      <w:r w:rsidR="00EC1231">
        <w:rPr>
          <w:rFonts w:ascii="Times New Roman" w:hAnsi="Times New Roman" w:cs="Times New Roman"/>
        </w:rPr>
        <w:t xml:space="preserve"> </w:t>
      </w:r>
      <w:r w:rsidR="00307A6C">
        <w:rPr>
          <w:rFonts w:ascii="Times New Roman" w:hAnsi="Times New Roman" w:cs="Times New Roman"/>
        </w:rPr>
        <w:t>powyższym przypadku nie ma potrzeby określania</w:t>
      </w:r>
      <w:r w:rsidR="00D27259">
        <w:rPr>
          <w:rFonts w:ascii="Times New Roman" w:hAnsi="Times New Roman" w:cs="Times New Roman"/>
        </w:rPr>
        <w:t xml:space="preserve"> szczególnego </w:t>
      </w:r>
      <w:r w:rsidR="00307A6C">
        <w:rPr>
          <w:rFonts w:ascii="Times New Roman" w:hAnsi="Times New Roman" w:cs="Times New Roman"/>
        </w:rPr>
        <w:t xml:space="preserve">terminu </w:t>
      </w:r>
      <w:r w:rsidR="00307A6C" w:rsidRPr="00D82BCD">
        <w:rPr>
          <w:rFonts w:ascii="Times New Roman" w:hAnsi="Times New Roman" w:cs="Times New Roman"/>
          <w:i/>
        </w:rPr>
        <w:t>vacatio legis</w:t>
      </w:r>
      <w:r w:rsidR="00A825D7">
        <w:rPr>
          <w:rFonts w:ascii="Times New Roman" w:hAnsi="Times New Roman" w:cs="Times New Roman"/>
        </w:rPr>
        <w:t xml:space="preserve"> na dostosowanie się do tego wymogu, </w:t>
      </w:r>
      <w:r w:rsidR="00307A6C">
        <w:rPr>
          <w:rFonts w:ascii="Times New Roman" w:hAnsi="Times New Roman" w:cs="Times New Roman"/>
        </w:rPr>
        <w:t xml:space="preserve">ponieważ </w:t>
      </w:r>
      <w:r w:rsidR="00D27259">
        <w:rPr>
          <w:rFonts w:ascii="Times New Roman" w:hAnsi="Times New Roman" w:cs="Times New Roman"/>
        </w:rPr>
        <w:t>zainteresowane podmioty są</w:t>
      </w:r>
      <w:r w:rsidR="00307A6C">
        <w:rPr>
          <w:rFonts w:ascii="Times New Roman" w:hAnsi="Times New Roman" w:cs="Times New Roman"/>
        </w:rPr>
        <w:t xml:space="preserve"> </w:t>
      </w:r>
      <w:r w:rsidR="00A825D7">
        <w:rPr>
          <w:rFonts w:ascii="Times New Roman" w:hAnsi="Times New Roman" w:cs="Times New Roman"/>
        </w:rPr>
        <w:t xml:space="preserve">już obecnie </w:t>
      </w:r>
      <w:r w:rsidR="00307A6C">
        <w:rPr>
          <w:rFonts w:ascii="Times New Roman" w:hAnsi="Times New Roman" w:cs="Times New Roman"/>
        </w:rPr>
        <w:t>świadom</w:t>
      </w:r>
      <w:r w:rsidR="00D27259">
        <w:rPr>
          <w:rFonts w:ascii="Times New Roman" w:hAnsi="Times New Roman" w:cs="Times New Roman"/>
        </w:rPr>
        <w:t>e</w:t>
      </w:r>
      <w:r w:rsidR="00307A6C">
        <w:rPr>
          <w:rFonts w:ascii="Times New Roman" w:hAnsi="Times New Roman" w:cs="Times New Roman"/>
        </w:rPr>
        <w:t xml:space="preserve"> </w:t>
      </w:r>
      <w:r w:rsidR="00A825D7">
        <w:rPr>
          <w:rFonts w:ascii="Times New Roman" w:hAnsi="Times New Roman" w:cs="Times New Roman"/>
        </w:rPr>
        <w:t xml:space="preserve">projektowanej </w:t>
      </w:r>
      <w:r w:rsidR="00307A6C">
        <w:rPr>
          <w:rFonts w:ascii="Times New Roman" w:hAnsi="Times New Roman" w:cs="Times New Roman"/>
        </w:rPr>
        <w:t>nowej regulacji i brał</w:t>
      </w:r>
      <w:r w:rsidR="00D27259">
        <w:rPr>
          <w:rFonts w:ascii="Times New Roman" w:hAnsi="Times New Roman" w:cs="Times New Roman"/>
        </w:rPr>
        <w:t>y</w:t>
      </w:r>
      <w:r w:rsidR="00307A6C">
        <w:rPr>
          <w:rFonts w:ascii="Times New Roman" w:hAnsi="Times New Roman" w:cs="Times New Roman"/>
        </w:rPr>
        <w:t xml:space="preserve"> udział </w:t>
      </w:r>
      <w:r w:rsidR="00A825D7">
        <w:rPr>
          <w:rFonts w:ascii="Times New Roman" w:hAnsi="Times New Roman" w:cs="Times New Roman"/>
        </w:rPr>
        <w:t xml:space="preserve">w </w:t>
      </w:r>
      <w:r w:rsidR="00307A6C">
        <w:rPr>
          <w:rFonts w:ascii="Times New Roman" w:hAnsi="Times New Roman" w:cs="Times New Roman"/>
        </w:rPr>
        <w:t>tworzeniu</w:t>
      </w:r>
      <w:r w:rsidR="00A825D7" w:rsidRPr="00A825D7">
        <w:t xml:space="preserve"> </w:t>
      </w:r>
      <w:r w:rsidR="00A825D7">
        <w:t xml:space="preserve">programu </w:t>
      </w:r>
      <w:r w:rsidR="00A825D7" w:rsidRPr="00A825D7">
        <w:rPr>
          <w:rFonts w:ascii="Times New Roman" w:hAnsi="Times New Roman" w:cs="Times New Roman"/>
        </w:rPr>
        <w:t>akredytac</w:t>
      </w:r>
      <w:r w:rsidR="00A825D7">
        <w:rPr>
          <w:rFonts w:ascii="Times New Roman" w:hAnsi="Times New Roman" w:cs="Times New Roman"/>
        </w:rPr>
        <w:t>yjnego</w:t>
      </w:r>
      <w:r w:rsidR="00A825D7" w:rsidRPr="00A825D7">
        <w:rPr>
          <w:rFonts w:ascii="Times New Roman" w:hAnsi="Times New Roman" w:cs="Times New Roman"/>
        </w:rPr>
        <w:t xml:space="preserve"> przez PCA</w:t>
      </w:r>
      <w:r w:rsidR="00A825D7">
        <w:rPr>
          <w:rFonts w:ascii="Times New Roman" w:hAnsi="Times New Roman" w:cs="Times New Roman"/>
        </w:rPr>
        <w:t>, który obecni</w:t>
      </w:r>
      <w:r w:rsidR="002B5183">
        <w:rPr>
          <w:rFonts w:ascii="Times New Roman" w:hAnsi="Times New Roman" w:cs="Times New Roman"/>
        </w:rPr>
        <w:t>e, do czasu wejścia w życie ww. </w:t>
      </w:r>
      <w:r w:rsidR="00A825D7">
        <w:rPr>
          <w:rFonts w:ascii="Times New Roman" w:hAnsi="Times New Roman" w:cs="Times New Roman"/>
        </w:rPr>
        <w:t>przepisu, nie jest programem obowiązkowym</w:t>
      </w:r>
      <w:r w:rsidR="00307A6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Ponadto w art. 48 ust. 2 wprowadzono poprawkę redakcyjną, ponieważ audytor nie przeprowadza kontroli</w:t>
      </w:r>
      <w:r w:rsidR="00D82BCD">
        <w:rPr>
          <w:rFonts w:ascii="Times New Roman" w:hAnsi="Times New Roman" w:cs="Times New Roman"/>
        </w:rPr>
        <w:t xml:space="preserve"> u </w:t>
      </w:r>
      <w:r w:rsidR="00F167C0">
        <w:rPr>
          <w:rFonts w:ascii="Times New Roman" w:hAnsi="Times New Roman" w:cs="Times New Roman"/>
        </w:rPr>
        <w:t>audytowanego przedsiębiorcy</w:t>
      </w:r>
      <w:r w:rsidR="0037297A">
        <w:rPr>
          <w:rFonts w:ascii="Times New Roman" w:hAnsi="Times New Roman" w:cs="Times New Roman"/>
        </w:rPr>
        <w:t>, na co dotychczasowe przepisy mogły wskazywać</w:t>
      </w:r>
      <w:r w:rsidR="00F167C0">
        <w:rPr>
          <w:rFonts w:ascii="Times New Roman" w:hAnsi="Times New Roman" w:cs="Times New Roman"/>
        </w:rPr>
        <w:t>.</w:t>
      </w:r>
      <w:r w:rsidR="00307A6C">
        <w:rPr>
          <w:rFonts w:ascii="Times New Roman" w:hAnsi="Times New Roman" w:cs="Times New Roman"/>
        </w:rPr>
        <w:t xml:space="preserve"> </w:t>
      </w:r>
    </w:p>
    <w:p w14:paraId="456B727C" w14:textId="116868F2" w:rsidR="00EE6610" w:rsidRDefault="00EE6610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art. 5</w:t>
      </w:r>
      <w:r w:rsidR="003F10D2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dodano ust. 3 umożliwiający marszałkowi województwa zobowiązanie przedsiębiorcy wprowadzającego produkty w opakowaniach do przedłożenia ewidencji o masie opakowań, w których wprowadził do obrotu produkty, w przypadku gdy złożone przez niego sprawozdanie budzi wątpliwości. Powyższe ma </w:t>
      </w:r>
      <w:r w:rsidR="00771496">
        <w:rPr>
          <w:rFonts w:ascii="Times New Roman" w:hAnsi="Times New Roman" w:cs="Times New Roman"/>
        </w:rPr>
        <w:t>usprawnić</w:t>
      </w:r>
      <w:r w:rsidR="00C96717">
        <w:rPr>
          <w:rFonts w:ascii="Times New Roman" w:hAnsi="Times New Roman" w:cs="Times New Roman"/>
        </w:rPr>
        <w:t xml:space="preserve"> skuteczność weryfikacji</w:t>
      </w:r>
      <w:r>
        <w:rPr>
          <w:rFonts w:ascii="Times New Roman" w:hAnsi="Times New Roman" w:cs="Times New Roman"/>
        </w:rPr>
        <w:t xml:space="preserve"> sprawozdań składanych przez przedsiębiorców.</w:t>
      </w:r>
    </w:p>
    <w:p w14:paraId="4613E985" w14:textId="3F64F9B4" w:rsidR="003F10D2" w:rsidRDefault="003F3D9D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FC4A1C">
        <w:rPr>
          <w:rFonts w:ascii="Times New Roman" w:hAnsi="Times New Roman" w:cs="Times New Roman"/>
        </w:rPr>
        <w:t>Dotychczasowe przepisy dotyczące audytu zewnętrznego przedsiębiorców wystawiających dokumenty DPO, DPR, EDPO lub EDPR nie przewidywały konsekwencji w przypadku wykazanych w wyniku audytu nieprawidłowości oraz administracyjnych kar pieniężnych w przypadku nieprzeprowadzenia audytu. W</w:t>
      </w:r>
      <w:r w:rsidR="00EC1231">
        <w:rPr>
          <w:rFonts w:ascii="Times New Roman" w:hAnsi="Times New Roman" w:cs="Times New Roman"/>
        </w:rPr>
        <w:t> </w:t>
      </w:r>
      <w:r w:rsidRPr="00FC4A1C">
        <w:rPr>
          <w:rFonts w:ascii="Times New Roman" w:hAnsi="Times New Roman" w:cs="Times New Roman"/>
        </w:rPr>
        <w:t xml:space="preserve">związku z powyższym dodano </w:t>
      </w:r>
      <w:r>
        <w:rPr>
          <w:rFonts w:ascii="Times New Roman" w:hAnsi="Times New Roman" w:cs="Times New Roman"/>
        </w:rPr>
        <w:t xml:space="preserve">art. 53 ust. </w:t>
      </w:r>
      <w:r w:rsidR="00F9754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a</w:t>
      </w:r>
      <w:r w:rsidRPr="00FC4A1C">
        <w:rPr>
          <w:rFonts w:ascii="Times New Roman" w:hAnsi="Times New Roman" w:cs="Times New Roman"/>
        </w:rPr>
        <w:t xml:space="preserve"> określający </w:t>
      </w:r>
      <w:r w:rsidR="00D27259">
        <w:rPr>
          <w:rFonts w:ascii="Times New Roman" w:hAnsi="Times New Roman" w:cs="Times New Roman"/>
        </w:rPr>
        <w:t xml:space="preserve">podstawę przeprowadzenia </w:t>
      </w:r>
      <w:r w:rsidR="00D27259">
        <w:rPr>
          <w:rFonts w:ascii="Times New Roman" w:hAnsi="Times New Roman" w:cs="Times New Roman"/>
        </w:rPr>
        <w:lastRenderedPageBreak/>
        <w:t>kontroli</w:t>
      </w:r>
      <w:r w:rsidR="00EC1231">
        <w:rPr>
          <w:rFonts w:ascii="Times New Roman" w:hAnsi="Times New Roman" w:cs="Times New Roman"/>
        </w:rPr>
        <w:t xml:space="preserve"> </w:t>
      </w:r>
      <w:r w:rsidRPr="00FC4A1C">
        <w:rPr>
          <w:rFonts w:ascii="Times New Roman" w:hAnsi="Times New Roman" w:cs="Times New Roman"/>
        </w:rPr>
        <w:t xml:space="preserve">w przypadku </w:t>
      </w:r>
      <w:r w:rsidR="00D27259">
        <w:rPr>
          <w:rFonts w:ascii="Times New Roman" w:hAnsi="Times New Roman" w:cs="Times New Roman"/>
        </w:rPr>
        <w:t>stwie</w:t>
      </w:r>
      <w:r w:rsidRPr="00FC4A1C">
        <w:rPr>
          <w:rFonts w:ascii="Times New Roman" w:hAnsi="Times New Roman" w:cs="Times New Roman"/>
        </w:rPr>
        <w:t>rdzenia nieprawidłowości wykazanych w ramach przepr</w:t>
      </w:r>
      <w:r>
        <w:rPr>
          <w:rFonts w:ascii="Times New Roman" w:hAnsi="Times New Roman" w:cs="Times New Roman"/>
        </w:rPr>
        <w:t>owadzonego audytu zewnętrznego.</w:t>
      </w:r>
      <w:r w:rsidRPr="00FC4A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Nowy</w:t>
      </w:r>
      <w:r w:rsidR="000151FE">
        <w:rPr>
          <w:rFonts w:ascii="Times New Roman" w:hAnsi="Times New Roman" w:cs="Times New Roman"/>
        </w:rPr>
        <w:t xml:space="preserve"> art. 53 </w:t>
      </w:r>
      <w:r w:rsidR="003F10D2">
        <w:rPr>
          <w:rFonts w:ascii="Times New Roman" w:hAnsi="Times New Roman" w:cs="Times New Roman"/>
        </w:rPr>
        <w:t>ust</w:t>
      </w:r>
      <w:r>
        <w:rPr>
          <w:rFonts w:ascii="Times New Roman" w:hAnsi="Times New Roman" w:cs="Times New Roman"/>
        </w:rPr>
        <w:t>.</w:t>
      </w:r>
      <w:r w:rsidR="003F10D2">
        <w:rPr>
          <w:rFonts w:ascii="Times New Roman" w:hAnsi="Times New Roman" w:cs="Times New Roman"/>
        </w:rPr>
        <w:t xml:space="preserve"> 4</w:t>
      </w:r>
      <w:r w:rsidR="00F9754E">
        <w:rPr>
          <w:rFonts w:ascii="Times New Roman" w:hAnsi="Times New Roman" w:cs="Times New Roman"/>
        </w:rPr>
        <w:t>a</w:t>
      </w:r>
      <w:r w:rsidR="003F10D2">
        <w:rPr>
          <w:rFonts w:ascii="Times New Roman" w:hAnsi="Times New Roman" w:cs="Times New Roman"/>
        </w:rPr>
        <w:t xml:space="preserve"> </w:t>
      </w:r>
      <w:r w:rsidR="000151FE">
        <w:rPr>
          <w:rFonts w:ascii="Times New Roman" w:hAnsi="Times New Roman" w:cs="Times New Roman"/>
        </w:rPr>
        <w:t xml:space="preserve">stanowi </w:t>
      </w:r>
      <w:r w:rsidR="003F10D2">
        <w:rPr>
          <w:rFonts w:ascii="Times New Roman" w:hAnsi="Times New Roman" w:cs="Times New Roman"/>
        </w:rPr>
        <w:t>upoważnienie dla marszałka województwa do unieważnienia dokumentów DPO, DPR, EDPO lub EDPR</w:t>
      </w:r>
      <w:r w:rsidR="000151FE">
        <w:rPr>
          <w:rFonts w:ascii="Times New Roman" w:hAnsi="Times New Roman" w:cs="Times New Roman"/>
        </w:rPr>
        <w:t xml:space="preserve"> w przypadku stwierdzenia </w:t>
      </w:r>
      <w:r>
        <w:rPr>
          <w:rFonts w:ascii="Times New Roman" w:hAnsi="Times New Roman" w:cs="Times New Roman"/>
        </w:rPr>
        <w:t xml:space="preserve">rażących </w:t>
      </w:r>
      <w:r w:rsidR="000151FE">
        <w:rPr>
          <w:rFonts w:ascii="Times New Roman" w:hAnsi="Times New Roman" w:cs="Times New Roman"/>
        </w:rPr>
        <w:t xml:space="preserve">nieprawidłowości w wyniku przeprowadzenia </w:t>
      </w:r>
      <w:r w:rsidR="003A73CC">
        <w:rPr>
          <w:rFonts w:ascii="Times New Roman" w:hAnsi="Times New Roman" w:cs="Times New Roman"/>
        </w:rPr>
        <w:t>kontroli</w:t>
      </w:r>
      <w:r w:rsidR="000151FE">
        <w:rPr>
          <w:rFonts w:ascii="Times New Roman" w:hAnsi="Times New Roman" w:cs="Times New Roman"/>
        </w:rPr>
        <w:t>, o której mowa w art. 53</w:t>
      </w:r>
      <w:r>
        <w:rPr>
          <w:rFonts w:ascii="Times New Roman" w:hAnsi="Times New Roman" w:cs="Times New Roman"/>
        </w:rPr>
        <w:t xml:space="preserve"> ust. 2 i </w:t>
      </w:r>
      <w:r w:rsidR="00F9754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a.</w:t>
      </w:r>
      <w:r w:rsidR="0012706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</w:t>
      </w:r>
      <w:r w:rsidR="00EC12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wyniku </w:t>
      </w:r>
      <w:r w:rsidRPr="00FC4A1C">
        <w:rPr>
          <w:rFonts w:ascii="Times New Roman" w:hAnsi="Times New Roman" w:cs="Times New Roman"/>
        </w:rPr>
        <w:t xml:space="preserve">unieważnienia dokumentów DPO, DPR, EDPO lub EDPR, </w:t>
      </w:r>
      <w:r w:rsidR="00617FC6">
        <w:rPr>
          <w:rFonts w:ascii="Times New Roman" w:hAnsi="Times New Roman" w:cs="Times New Roman"/>
        </w:rPr>
        <w:t>zgodnie z ust. 4</w:t>
      </w:r>
      <w:r w:rsidR="00F9754E">
        <w:rPr>
          <w:rFonts w:ascii="Times New Roman" w:hAnsi="Times New Roman" w:cs="Times New Roman"/>
        </w:rPr>
        <w:t>b</w:t>
      </w:r>
      <w:r w:rsidR="00617FC6">
        <w:rPr>
          <w:rFonts w:ascii="Times New Roman" w:hAnsi="Times New Roman" w:cs="Times New Roman"/>
        </w:rPr>
        <w:t xml:space="preserve">, </w:t>
      </w:r>
      <w:r w:rsidRPr="00FC4A1C">
        <w:rPr>
          <w:rFonts w:ascii="Times New Roman" w:hAnsi="Times New Roman" w:cs="Times New Roman"/>
        </w:rPr>
        <w:t xml:space="preserve">przedsiębiorcy posiadający takie dokumenty będą </w:t>
      </w:r>
      <w:r w:rsidR="0025208A">
        <w:rPr>
          <w:rFonts w:ascii="Times New Roman" w:hAnsi="Times New Roman" w:cs="Times New Roman"/>
        </w:rPr>
        <w:t>obowiązani</w:t>
      </w:r>
      <w:r w:rsidR="0025208A" w:rsidRPr="00FC4A1C">
        <w:rPr>
          <w:rFonts w:ascii="Times New Roman" w:hAnsi="Times New Roman" w:cs="Times New Roman"/>
        </w:rPr>
        <w:t xml:space="preserve"> </w:t>
      </w:r>
      <w:r w:rsidRPr="00FC4A1C">
        <w:rPr>
          <w:rFonts w:ascii="Times New Roman" w:hAnsi="Times New Roman" w:cs="Times New Roman"/>
        </w:rPr>
        <w:t xml:space="preserve">do złożenia </w:t>
      </w:r>
      <w:r w:rsidR="00057F0F">
        <w:rPr>
          <w:rFonts w:ascii="Times New Roman" w:hAnsi="Times New Roman" w:cs="Times New Roman"/>
        </w:rPr>
        <w:t>skorygowanych</w:t>
      </w:r>
      <w:r w:rsidRPr="00FC4A1C">
        <w:rPr>
          <w:rFonts w:ascii="Times New Roman" w:hAnsi="Times New Roman" w:cs="Times New Roman"/>
        </w:rPr>
        <w:t xml:space="preserve"> sprawozdań, co ma na celu dodatkowo zmotywować tych przedsiębiorców do przekazywania odpadów tylko rzetelnym podmiotom</w:t>
      </w:r>
      <w:r w:rsidR="00A86EA6">
        <w:rPr>
          <w:rFonts w:ascii="Times New Roman" w:hAnsi="Times New Roman" w:cs="Times New Roman"/>
        </w:rPr>
        <w:t>.</w:t>
      </w:r>
      <w:r w:rsidR="00614D4F">
        <w:rPr>
          <w:rFonts w:ascii="Times New Roman" w:hAnsi="Times New Roman" w:cs="Times New Roman"/>
        </w:rPr>
        <w:t xml:space="preserve"> </w:t>
      </w:r>
      <w:r w:rsidR="00B841C6">
        <w:rPr>
          <w:rFonts w:ascii="Times New Roman" w:hAnsi="Times New Roman" w:cs="Times New Roman"/>
        </w:rPr>
        <w:t>P</w:t>
      </w:r>
      <w:r w:rsidR="00614D4F">
        <w:rPr>
          <w:rFonts w:ascii="Times New Roman" w:hAnsi="Times New Roman" w:cs="Times New Roman"/>
        </w:rPr>
        <w:t>rzedsiębiorcy</w:t>
      </w:r>
      <w:r w:rsidR="00B841C6">
        <w:rPr>
          <w:rFonts w:ascii="Times New Roman" w:hAnsi="Times New Roman" w:cs="Times New Roman"/>
        </w:rPr>
        <w:t xml:space="preserve"> ci</w:t>
      </w:r>
      <w:r w:rsidR="00614D4F">
        <w:rPr>
          <w:rFonts w:ascii="Times New Roman" w:hAnsi="Times New Roman" w:cs="Times New Roman"/>
        </w:rPr>
        <w:t>, jako strona postępowania</w:t>
      </w:r>
      <w:r w:rsidR="00E56912">
        <w:rPr>
          <w:rFonts w:ascii="Times New Roman" w:hAnsi="Times New Roman" w:cs="Times New Roman"/>
        </w:rPr>
        <w:t xml:space="preserve"> administracyjnego</w:t>
      </w:r>
      <w:r w:rsidR="00614D4F">
        <w:rPr>
          <w:rFonts w:ascii="Times New Roman" w:hAnsi="Times New Roman" w:cs="Times New Roman"/>
        </w:rPr>
        <w:t xml:space="preserve">, zostaną poinformowani </w:t>
      </w:r>
      <w:r w:rsidR="00B841C6">
        <w:rPr>
          <w:rFonts w:ascii="Times New Roman" w:hAnsi="Times New Roman" w:cs="Times New Roman"/>
        </w:rPr>
        <w:t xml:space="preserve">o </w:t>
      </w:r>
      <w:r w:rsidR="00614D4F">
        <w:rPr>
          <w:rFonts w:ascii="Times New Roman" w:hAnsi="Times New Roman" w:cs="Times New Roman"/>
        </w:rPr>
        <w:t>unieważnieni</w:t>
      </w:r>
      <w:r w:rsidR="00B841C6">
        <w:rPr>
          <w:rFonts w:ascii="Times New Roman" w:hAnsi="Times New Roman" w:cs="Times New Roman"/>
        </w:rPr>
        <w:t>u</w:t>
      </w:r>
      <w:r w:rsidR="00614D4F">
        <w:rPr>
          <w:rFonts w:ascii="Times New Roman" w:hAnsi="Times New Roman" w:cs="Times New Roman"/>
        </w:rPr>
        <w:t xml:space="preserve"> dokumentów DPO, DPR, EDPO lub EDPR.</w:t>
      </w:r>
      <w:r w:rsidR="00865188" w:rsidRPr="00865188">
        <w:rPr>
          <w:rFonts w:ascii="Times New Roman" w:hAnsi="Times New Roman" w:cs="Times New Roman"/>
        </w:rPr>
        <w:t xml:space="preserve"> </w:t>
      </w:r>
      <w:r w:rsidR="00567AD4">
        <w:rPr>
          <w:rFonts w:ascii="Times New Roman" w:hAnsi="Times New Roman" w:cs="Times New Roman"/>
        </w:rPr>
        <w:t>Ponadto w</w:t>
      </w:r>
      <w:r w:rsidR="00865188">
        <w:rPr>
          <w:rFonts w:ascii="Times New Roman" w:hAnsi="Times New Roman" w:cs="Times New Roman"/>
        </w:rPr>
        <w:t xml:space="preserve"> wyniku unieważnienia dokumentów DPO, DPR, EDPO lub EDPR wprowadzający mogą być obowiązani do wniesienia opłaty produktowej, wówczas w przypadku organizacji samorządu gospodarczego, zgodnie z ust. 4</w:t>
      </w:r>
      <w:r w:rsidR="00F9754E">
        <w:rPr>
          <w:rFonts w:ascii="Times New Roman" w:hAnsi="Times New Roman" w:cs="Times New Roman"/>
        </w:rPr>
        <w:t>c</w:t>
      </w:r>
      <w:r w:rsidR="00865188">
        <w:rPr>
          <w:rFonts w:ascii="Times New Roman" w:hAnsi="Times New Roman" w:cs="Times New Roman"/>
        </w:rPr>
        <w:t>, będzie ona musiała poinformować o tym fakcie wprowadzających, których reprezentuje.</w:t>
      </w:r>
    </w:p>
    <w:p w14:paraId="28FB7287" w14:textId="603605D5" w:rsidR="009B534A" w:rsidRDefault="009B534A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Dodany art. 53a </w:t>
      </w:r>
      <w:r w:rsidR="00E56912">
        <w:rPr>
          <w:rFonts w:ascii="Times New Roman" w:hAnsi="Times New Roman" w:cs="Times New Roman"/>
        </w:rPr>
        <w:t>normuje</w:t>
      </w:r>
      <w:r>
        <w:rPr>
          <w:rFonts w:ascii="Times New Roman" w:hAnsi="Times New Roman" w:cs="Times New Roman"/>
        </w:rPr>
        <w:t xml:space="preserve"> współpracę pomiędzy marszałkami właściwymi do przeprowadzenia kontroli przedsiębiorcy oraz do wykreślenia podmiotu z rejestru. Powyższy przepis wynik</w:t>
      </w:r>
      <w:r w:rsidR="001478D2">
        <w:rPr>
          <w:rFonts w:ascii="Times New Roman" w:hAnsi="Times New Roman" w:cs="Times New Roman"/>
        </w:rPr>
        <w:t>a z</w:t>
      </w:r>
      <w:r>
        <w:rPr>
          <w:rFonts w:ascii="Times New Roman" w:hAnsi="Times New Roman" w:cs="Times New Roman"/>
        </w:rPr>
        <w:t xml:space="preserve"> możliwości wystąpienia sytuacji, w której przedsiębiorca </w:t>
      </w:r>
      <w:r w:rsidR="001478D2">
        <w:rPr>
          <w:rFonts w:ascii="Times New Roman" w:hAnsi="Times New Roman" w:cs="Times New Roman"/>
        </w:rPr>
        <w:t xml:space="preserve">będzie </w:t>
      </w:r>
      <w:r>
        <w:rPr>
          <w:rFonts w:ascii="Times New Roman" w:hAnsi="Times New Roman" w:cs="Times New Roman"/>
        </w:rPr>
        <w:t>posiada</w:t>
      </w:r>
      <w:r w:rsidR="001478D2">
        <w:rPr>
          <w:rFonts w:ascii="Times New Roman" w:hAnsi="Times New Roman" w:cs="Times New Roman"/>
        </w:rPr>
        <w:t>ł</w:t>
      </w:r>
      <w:r>
        <w:rPr>
          <w:rFonts w:ascii="Times New Roman" w:hAnsi="Times New Roman" w:cs="Times New Roman"/>
        </w:rPr>
        <w:t xml:space="preserve"> siedzibę na terenie innego województwa niż </w:t>
      </w:r>
      <w:r w:rsidR="00E56912">
        <w:rPr>
          <w:rFonts w:ascii="Times New Roman" w:hAnsi="Times New Roman" w:cs="Times New Roman"/>
        </w:rPr>
        <w:t xml:space="preserve">województwo, w którym prowadzi </w:t>
      </w:r>
      <w:r>
        <w:rPr>
          <w:rFonts w:ascii="Times New Roman" w:hAnsi="Times New Roman" w:cs="Times New Roman"/>
        </w:rPr>
        <w:t xml:space="preserve">działalność </w:t>
      </w:r>
      <w:r w:rsidR="001478D2">
        <w:rPr>
          <w:rFonts w:ascii="Times New Roman" w:hAnsi="Times New Roman" w:cs="Times New Roman"/>
        </w:rPr>
        <w:t>w</w:t>
      </w:r>
      <w:r w:rsidR="00EC1231">
        <w:rPr>
          <w:rFonts w:ascii="Times New Roman" w:hAnsi="Times New Roman" w:cs="Times New Roman"/>
        </w:rPr>
        <w:t xml:space="preserve"> </w:t>
      </w:r>
      <w:r w:rsidR="001478D2">
        <w:rPr>
          <w:rFonts w:ascii="Times New Roman" w:hAnsi="Times New Roman" w:cs="Times New Roman"/>
        </w:rPr>
        <w:t xml:space="preserve">zakresie </w:t>
      </w:r>
      <w:r>
        <w:rPr>
          <w:rFonts w:ascii="Times New Roman" w:hAnsi="Times New Roman" w:cs="Times New Roman"/>
        </w:rPr>
        <w:t>gospodarowani</w:t>
      </w:r>
      <w:r w:rsidR="001478D2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odpadami.</w:t>
      </w:r>
    </w:p>
    <w:p w14:paraId="04F2716E" w14:textId="78A30C22" w:rsidR="00BD10C5" w:rsidRPr="00FC4A1C" w:rsidRDefault="00BD10C5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FC4A1C">
        <w:rPr>
          <w:rFonts w:ascii="Times New Roman" w:hAnsi="Times New Roman" w:cs="Times New Roman"/>
        </w:rPr>
        <w:t>Zmieniony art. 54</w:t>
      </w:r>
      <w:r w:rsidR="00B01935" w:rsidRPr="00FC4A1C">
        <w:rPr>
          <w:rFonts w:ascii="Times New Roman" w:hAnsi="Times New Roman" w:cs="Times New Roman"/>
        </w:rPr>
        <w:t xml:space="preserve"> ustawy</w:t>
      </w:r>
      <w:r w:rsidRPr="00FC4A1C">
        <w:rPr>
          <w:rFonts w:ascii="Times New Roman" w:hAnsi="Times New Roman" w:cs="Times New Roman"/>
        </w:rPr>
        <w:t xml:space="preserve"> wprowadził do zakresu </w:t>
      </w:r>
      <w:r w:rsidR="00857166" w:rsidRPr="00FC4A1C">
        <w:rPr>
          <w:rFonts w:ascii="Times New Roman" w:hAnsi="Times New Roman" w:cs="Times New Roman"/>
        </w:rPr>
        <w:t xml:space="preserve">zadań </w:t>
      </w:r>
      <w:r w:rsidR="001C4C5B" w:rsidRPr="00FC4A1C">
        <w:rPr>
          <w:rFonts w:ascii="Times New Roman" w:hAnsi="Times New Roman" w:cs="Times New Roman"/>
        </w:rPr>
        <w:t>Inspekcji</w:t>
      </w:r>
      <w:r w:rsidRPr="00FC4A1C">
        <w:rPr>
          <w:rFonts w:ascii="Times New Roman" w:hAnsi="Times New Roman" w:cs="Times New Roman"/>
        </w:rPr>
        <w:t xml:space="preserve"> Handlow</w:t>
      </w:r>
      <w:r w:rsidR="001C4C5B" w:rsidRPr="00FC4A1C">
        <w:rPr>
          <w:rFonts w:ascii="Times New Roman" w:hAnsi="Times New Roman" w:cs="Times New Roman"/>
        </w:rPr>
        <w:t xml:space="preserve">ej </w:t>
      </w:r>
      <w:r w:rsidR="00857166" w:rsidRPr="00FC4A1C">
        <w:rPr>
          <w:rFonts w:ascii="Times New Roman" w:hAnsi="Times New Roman" w:cs="Times New Roman"/>
        </w:rPr>
        <w:t xml:space="preserve">nadzór nad </w:t>
      </w:r>
      <w:r w:rsidR="001C4C5B" w:rsidRPr="00FC4A1C">
        <w:rPr>
          <w:rFonts w:ascii="Times New Roman" w:hAnsi="Times New Roman" w:cs="Times New Roman"/>
        </w:rPr>
        <w:t>przestrzegani</w:t>
      </w:r>
      <w:r w:rsidR="00857166" w:rsidRPr="00FC4A1C">
        <w:rPr>
          <w:rFonts w:ascii="Times New Roman" w:hAnsi="Times New Roman" w:cs="Times New Roman"/>
        </w:rPr>
        <w:t>em</w:t>
      </w:r>
      <w:r w:rsidR="001C4C5B" w:rsidRPr="00FC4A1C">
        <w:rPr>
          <w:rFonts w:ascii="Times New Roman" w:hAnsi="Times New Roman" w:cs="Times New Roman"/>
        </w:rPr>
        <w:t xml:space="preserve"> przepisów dotyczących lekkich toreb na zakupy</w:t>
      </w:r>
      <w:r w:rsidR="00E54D23" w:rsidRPr="00E54D23">
        <w:t xml:space="preserve"> </w:t>
      </w:r>
      <w:r w:rsidR="00E54D23">
        <w:t>z tworzywa sztucznego</w:t>
      </w:r>
      <w:r w:rsidR="001C4C5B" w:rsidRPr="00FC4A1C">
        <w:rPr>
          <w:rFonts w:ascii="Times New Roman" w:hAnsi="Times New Roman" w:cs="Times New Roman"/>
        </w:rPr>
        <w:t xml:space="preserve"> przez prowadzących jednostki handlu detalicznego lub hurtowego. Zgodnie ze zmianą Inspekcja Handlowa będzie kontrolowała tych przedsiębiorców w zakresie obowiązku pobrania opłaty</w:t>
      </w:r>
      <w:r w:rsidR="00E5089B">
        <w:rPr>
          <w:rFonts w:ascii="Times New Roman" w:hAnsi="Times New Roman" w:cs="Times New Roman"/>
        </w:rPr>
        <w:t xml:space="preserve"> recyklingowej</w:t>
      </w:r>
      <w:r w:rsidR="001C4C5B" w:rsidRPr="00FC4A1C">
        <w:rPr>
          <w:rFonts w:ascii="Times New Roman" w:hAnsi="Times New Roman" w:cs="Times New Roman"/>
        </w:rPr>
        <w:t xml:space="preserve"> od nabywającego lekką torbę na zakupy</w:t>
      </w:r>
      <w:r w:rsidR="00E54D23" w:rsidRPr="00E54D23">
        <w:t xml:space="preserve"> </w:t>
      </w:r>
      <w:r w:rsidR="00E54D23">
        <w:t>z</w:t>
      </w:r>
      <w:r w:rsidR="00EC1231">
        <w:t> </w:t>
      </w:r>
      <w:r w:rsidR="00E54D23">
        <w:t>tworzywa sztucznego</w:t>
      </w:r>
      <w:r w:rsidR="001C4C5B" w:rsidRPr="00FC4A1C">
        <w:rPr>
          <w:rFonts w:ascii="Times New Roman" w:hAnsi="Times New Roman" w:cs="Times New Roman"/>
        </w:rPr>
        <w:t>. W związku z przedmiotową zmianą wprowadzono również zmiany do ustawy z dnia 15 grudnia 2000 r. o Inspekcji Handlowej (Dz. U. z 201</w:t>
      </w:r>
      <w:r w:rsidR="00E56912">
        <w:rPr>
          <w:rFonts w:ascii="Times New Roman" w:hAnsi="Times New Roman" w:cs="Times New Roman"/>
        </w:rPr>
        <w:t>7</w:t>
      </w:r>
      <w:r w:rsidR="001C4C5B" w:rsidRPr="00FC4A1C">
        <w:rPr>
          <w:rFonts w:ascii="Times New Roman" w:hAnsi="Times New Roman" w:cs="Times New Roman"/>
        </w:rPr>
        <w:t xml:space="preserve"> r. poz. 1</w:t>
      </w:r>
      <w:r w:rsidR="00CE3124" w:rsidRPr="00FC4A1C">
        <w:rPr>
          <w:rFonts w:ascii="Times New Roman" w:hAnsi="Times New Roman" w:cs="Times New Roman"/>
        </w:rPr>
        <w:t>0</w:t>
      </w:r>
      <w:r w:rsidR="00E56912">
        <w:rPr>
          <w:rFonts w:ascii="Times New Roman" w:hAnsi="Times New Roman" w:cs="Times New Roman"/>
        </w:rPr>
        <w:t>63</w:t>
      </w:r>
      <w:r w:rsidR="001C4C5B" w:rsidRPr="00FC4A1C">
        <w:rPr>
          <w:rFonts w:ascii="Times New Roman" w:hAnsi="Times New Roman" w:cs="Times New Roman"/>
        </w:rPr>
        <w:t>).</w:t>
      </w:r>
    </w:p>
    <w:p w14:paraId="63F641D4" w14:textId="01883A5C" w:rsidR="003E1F8F" w:rsidRPr="00FC4A1C" w:rsidRDefault="00E81BEF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FC4A1C">
        <w:rPr>
          <w:rFonts w:ascii="Times New Roman" w:hAnsi="Times New Roman" w:cs="Times New Roman"/>
        </w:rPr>
        <w:t>W</w:t>
      </w:r>
      <w:r w:rsidR="003E1F8F" w:rsidRPr="00FC4A1C">
        <w:rPr>
          <w:rFonts w:ascii="Times New Roman" w:hAnsi="Times New Roman" w:cs="Times New Roman"/>
        </w:rPr>
        <w:t xml:space="preserve"> art. 56 ust. 1 pkt 7</w:t>
      </w:r>
      <w:r w:rsidR="00B01935" w:rsidRPr="00FC4A1C">
        <w:rPr>
          <w:rFonts w:ascii="Times New Roman" w:hAnsi="Times New Roman" w:cs="Times New Roman"/>
        </w:rPr>
        <w:t xml:space="preserve"> ustawy</w:t>
      </w:r>
      <w:r w:rsidRPr="00FC4A1C">
        <w:rPr>
          <w:rFonts w:ascii="Times New Roman" w:hAnsi="Times New Roman" w:cs="Times New Roman"/>
        </w:rPr>
        <w:t xml:space="preserve"> doprecyzowano </w:t>
      </w:r>
      <w:r w:rsidR="00D574BB" w:rsidRPr="00FC4A1C">
        <w:rPr>
          <w:rFonts w:ascii="Times New Roman" w:hAnsi="Times New Roman" w:cs="Times New Roman"/>
        </w:rPr>
        <w:t xml:space="preserve">przepis </w:t>
      </w:r>
      <w:r w:rsidR="00327286" w:rsidRPr="00FC4A1C">
        <w:rPr>
          <w:rFonts w:ascii="Times New Roman" w:hAnsi="Times New Roman" w:cs="Times New Roman"/>
        </w:rPr>
        <w:t>sankcjonujący niewykonanie obowiązk</w:t>
      </w:r>
      <w:r w:rsidR="00F61581">
        <w:rPr>
          <w:rFonts w:ascii="Times New Roman" w:hAnsi="Times New Roman" w:cs="Times New Roman"/>
        </w:rPr>
        <w:t>u</w:t>
      </w:r>
      <w:r w:rsidR="00327286" w:rsidRPr="00FC4A1C">
        <w:rPr>
          <w:rFonts w:ascii="Times New Roman" w:hAnsi="Times New Roman" w:cs="Times New Roman"/>
        </w:rPr>
        <w:t xml:space="preserve"> prowadzenia </w:t>
      </w:r>
      <w:r w:rsidR="003E1F8F" w:rsidRPr="00FC4A1C">
        <w:rPr>
          <w:rFonts w:ascii="Times New Roman" w:hAnsi="Times New Roman" w:cs="Times New Roman"/>
        </w:rPr>
        <w:t>publicznych kampanii edukacyjnych. Nowe brzmienie precyzuje</w:t>
      </w:r>
      <w:r w:rsidR="00D574BB" w:rsidRPr="00FC4A1C">
        <w:rPr>
          <w:rFonts w:ascii="Times New Roman" w:hAnsi="Times New Roman" w:cs="Times New Roman"/>
        </w:rPr>
        <w:t>, że</w:t>
      </w:r>
      <w:r w:rsidR="00EC1231">
        <w:rPr>
          <w:rFonts w:ascii="Times New Roman" w:hAnsi="Times New Roman" w:cs="Times New Roman"/>
        </w:rPr>
        <w:t xml:space="preserve"> </w:t>
      </w:r>
      <w:r w:rsidR="00D574BB" w:rsidRPr="00FC4A1C">
        <w:rPr>
          <w:rFonts w:ascii="Times New Roman" w:hAnsi="Times New Roman" w:cs="Times New Roman"/>
        </w:rPr>
        <w:t>sankcji podlega podmiot</w:t>
      </w:r>
      <w:r w:rsidR="00B01935" w:rsidRPr="00FC4A1C">
        <w:rPr>
          <w:rFonts w:ascii="Times New Roman" w:hAnsi="Times New Roman" w:cs="Times New Roman"/>
        </w:rPr>
        <w:t>,</w:t>
      </w:r>
      <w:r w:rsidR="00D574BB" w:rsidRPr="00FC4A1C">
        <w:rPr>
          <w:rFonts w:ascii="Times New Roman" w:hAnsi="Times New Roman" w:cs="Times New Roman"/>
        </w:rPr>
        <w:t xml:space="preserve"> który w danym roku nie </w:t>
      </w:r>
      <w:r w:rsidR="00B01935" w:rsidRPr="00FC4A1C">
        <w:rPr>
          <w:rFonts w:ascii="Times New Roman" w:hAnsi="Times New Roman" w:cs="Times New Roman"/>
        </w:rPr>
        <w:t>s</w:t>
      </w:r>
      <w:r w:rsidR="00D574BB" w:rsidRPr="00FC4A1C">
        <w:rPr>
          <w:rFonts w:ascii="Times New Roman" w:hAnsi="Times New Roman" w:cs="Times New Roman"/>
        </w:rPr>
        <w:t>finansował</w:t>
      </w:r>
      <w:r w:rsidR="00327286" w:rsidRPr="00FC4A1C">
        <w:rPr>
          <w:rFonts w:ascii="Times New Roman" w:hAnsi="Times New Roman" w:cs="Times New Roman"/>
        </w:rPr>
        <w:t xml:space="preserve"> samodzielnie</w:t>
      </w:r>
      <w:r w:rsidR="00D574BB" w:rsidRPr="00FC4A1C">
        <w:rPr>
          <w:rFonts w:ascii="Times New Roman" w:hAnsi="Times New Roman" w:cs="Times New Roman"/>
        </w:rPr>
        <w:t xml:space="preserve"> publicznych kampanii edukacyjnych</w:t>
      </w:r>
      <w:r w:rsidR="00327286" w:rsidRPr="00FC4A1C">
        <w:rPr>
          <w:rFonts w:ascii="Times New Roman" w:hAnsi="Times New Roman" w:cs="Times New Roman"/>
        </w:rPr>
        <w:t xml:space="preserve"> lub nie przekazał środków na rachunek bankowy </w:t>
      </w:r>
      <w:r w:rsidR="0094370F">
        <w:rPr>
          <w:rFonts w:ascii="Times New Roman" w:hAnsi="Times New Roman" w:cs="Times New Roman"/>
        </w:rPr>
        <w:t>NFOŚiGW</w:t>
      </w:r>
      <w:r w:rsidR="00063CBC">
        <w:rPr>
          <w:rFonts w:ascii="Times New Roman" w:hAnsi="Times New Roman" w:cs="Times New Roman"/>
        </w:rPr>
        <w:t xml:space="preserve">. </w:t>
      </w:r>
    </w:p>
    <w:p w14:paraId="79485D0B" w14:textId="22155F0D" w:rsidR="00C40D9E" w:rsidRPr="00FC4A1C" w:rsidRDefault="003569B9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FC4A1C">
        <w:rPr>
          <w:rFonts w:ascii="Times New Roman" w:hAnsi="Times New Roman" w:cs="Times New Roman"/>
        </w:rPr>
        <w:lastRenderedPageBreak/>
        <w:t>W art. 56 ust. 1</w:t>
      </w:r>
      <w:r w:rsidR="00B01935" w:rsidRPr="00FC4A1C">
        <w:rPr>
          <w:rFonts w:ascii="Times New Roman" w:hAnsi="Times New Roman" w:cs="Times New Roman"/>
        </w:rPr>
        <w:t xml:space="preserve"> ustawy</w:t>
      </w:r>
      <w:r w:rsidRPr="00FC4A1C">
        <w:rPr>
          <w:rFonts w:ascii="Times New Roman" w:hAnsi="Times New Roman" w:cs="Times New Roman"/>
        </w:rPr>
        <w:t xml:space="preserve"> dodano pkt 10a i 10b</w:t>
      </w:r>
      <w:r w:rsidR="00E56912">
        <w:rPr>
          <w:rFonts w:ascii="Times New Roman" w:hAnsi="Times New Roman" w:cs="Times New Roman"/>
        </w:rPr>
        <w:t>,</w:t>
      </w:r>
      <w:r w:rsidRPr="00FC4A1C">
        <w:rPr>
          <w:rFonts w:ascii="Times New Roman" w:hAnsi="Times New Roman" w:cs="Times New Roman"/>
        </w:rPr>
        <w:t xml:space="preserve"> wprowadzając administracyjną </w:t>
      </w:r>
      <w:r w:rsidR="00684F6A" w:rsidRPr="00FC4A1C">
        <w:rPr>
          <w:rFonts w:ascii="Times New Roman" w:hAnsi="Times New Roman" w:cs="Times New Roman"/>
        </w:rPr>
        <w:t>karę</w:t>
      </w:r>
      <w:r w:rsidR="00EC1231">
        <w:rPr>
          <w:rFonts w:ascii="Times New Roman" w:hAnsi="Times New Roman" w:cs="Times New Roman"/>
        </w:rPr>
        <w:t xml:space="preserve"> </w:t>
      </w:r>
      <w:r w:rsidR="00684F6A">
        <w:rPr>
          <w:rFonts w:ascii="Times New Roman" w:hAnsi="Times New Roman" w:cs="Times New Roman"/>
        </w:rPr>
        <w:t xml:space="preserve">pieniężną </w:t>
      </w:r>
      <w:r w:rsidRPr="00FC4A1C">
        <w:rPr>
          <w:rFonts w:ascii="Times New Roman" w:hAnsi="Times New Roman" w:cs="Times New Roman"/>
        </w:rPr>
        <w:t>w przypadku</w:t>
      </w:r>
      <w:r w:rsidR="00D574BB" w:rsidRPr="00FC4A1C">
        <w:rPr>
          <w:rFonts w:ascii="Times New Roman" w:hAnsi="Times New Roman" w:cs="Times New Roman"/>
        </w:rPr>
        <w:t>,</w:t>
      </w:r>
      <w:r w:rsidRPr="00FC4A1C">
        <w:rPr>
          <w:rFonts w:ascii="Times New Roman" w:hAnsi="Times New Roman" w:cs="Times New Roman"/>
        </w:rPr>
        <w:t xml:space="preserve"> gdy przedsiębiorca zleca przekazanie odpadów opakowaniowych do </w:t>
      </w:r>
      <w:r w:rsidR="00763E00" w:rsidRPr="00FC4A1C">
        <w:rPr>
          <w:rFonts w:ascii="Times New Roman" w:hAnsi="Times New Roman" w:cs="Times New Roman"/>
        </w:rPr>
        <w:t xml:space="preserve">odzysku i recyklingu w kraju lub poza krajem, </w:t>
      </w:r>
      <w:r w:rsidR="00161B6C" w:rsidRPr="00FC4A1C">
        <w:rPr>
          <w:rFonts w:ascii="Times New Roman" w:hAnsi="Times New Roman" w:cs="Times New Roman"/>
        </w:rPr>
        <w:t>ale zleceniobiorca nie składa wniosku o wydanie dokumentów DPO, DPR, EDPO lub EDPR w imieniu zlecającego. W przypadku niezłożenia wniosku</w:t>
      </w:r>
      <w:r w:rsidR="00B01935" w:rsidRPr="00FC4A1C">
        <w:rPr>
          <w:rFonts w:ascii="Times New Roman" w:hAnsi="Times New Roman" w:cs="Times New Roman"/>
        </w:rPr>
        <w:t xml:space="preserve"> przez zleceniobiorcę</w:t>
      </w:r>
      <w:r w:rsidR="00161B6C" w:rsidRPr="00FC4A1C">
        <w:rPr>
          <w:rFonts w:ascii="Times New Roman" w:hAnsi="Times New Roman" w:cs="Times New Roman"/>
        </w:rPr>
        <w:t xml:space="preserve"> przedsiębiorc</w:t>
      </w:r>
      <w:r w:rsidR="00D50E51">
        <w:rPr>
          <w:rFonts w:ascii="Times New Roman" w:hAnsi="Times New Roman" w:cs="Times New Roman"/>
        </w:rPr>
        <w:t xml:space="preserve">a zlecający przekazanie odpadów </w:t>
      </w:r>
      <w:r w:rsidR="00161B6C" w:rsidRPr="00FC4A1C">
        <w:rPr>
          <w:rFonts w:ascii="Times New Roman" w:hAnsi="Times New Roman" w:cs="Times New Roman"/>
        </w:rPr>
        <w:t>opakowaniowych</w:t>
      </w:r>
      <w:r w:rsidR="00B01935" w:rsidRPr="00FC4A1C">
        <w:rPr>
          <w:rFonts w:ascii="Times New Roman" w:hAnsi="Times New Roman" w:cs="Times New Roman"/>
        </w:rPr>
        <w:t xml:space="preserve"> do odzysku lub recyklingu</w:t>
      </w:r>
      <w:r w:rsidR="00161B6C" w:rsidRPr="00FC4A1C">
        <w:rPr>
          <w:rFonts w:ascii="Times New Roman" w:hAnsi="Times New Roman" w:cs="Times New Roman"/>
        </w:rPr>
        <w:t xml:space="preserve"> nie miał możliwości uzyskania ww. dokumentów.</w:t>
      </w:r>
      <w:r w:rsidR="00CE6EB2" w:rsidRPr="00FC4A1C">
        <w:rPr>
          <w:rFonts w:ascii="Times New Roman" w:hAnsi="Times New Roman" w:cs="Times New Roman"/>
        </w:rPr>
        <w:t xml:space="preserve"> W</w:t>
      </w:r>
      <w:r w:rsidR="00E46BE4" w:rsidRPr="00FC4A1C">
        <w:rPr>
          <w:rFonts w:ascii="Times New Roman" w:hAnsi="Times New Roman" w:cs="Times New Roman"/>
        </w:rPr>
        <w:t xml:space="preserve"> </w:t>
      </w:r>
      <w:r w:rsidR="00CE6EB2" w:rsidRPr="00FC4A1C">
        <w:rPr>
          <w:rFonts w:ascii="Times New Roman" w:hAnsi="Times New Roman" w:cs="Times New Roman"/>
        </w:rPr>
        <w:t>art.</w:t>
      </w:r>
      <w:r w:rsidR="00674AA3" w:rsidRPr="00FC4A1C">
        <w:rPr>
          <w:rFonts w:ascii="Times New Roman" w:hAnsi="Times New Roman" w:cs="Times New Roman"/>
        </w:rPr>
        <w:t xml:space="preserve"> 57</w:t>
      </w:r>
      <w:r w:rsidR="00B01935" w:rsidRPr="00FC4A1C">
        <w:rPr>
          <w:rFonts w:ascii="Times New Roman" w:hAnsi="Times New Roman" w:cs="Times New Roman"/>
        </w:rPr>
        <w:t xml:space="preserve"> ustawy</w:t>
      </w:r>
      <w:r w:rsidR="00763E00" w:rsidRPr="00FC4A1C">
        <w:rPr>
          <w:rFonts w:ascii="Times New Roman" w:hAnsi="Times New Roman" w:cs="Times New Roman"/>
        </w:rPr>
        <w:t xml:space="preserve"> określono wysokość tej kary w przedziale od 5000 zł do 500</w:t>
      </w:r>
      <w:r w:rsidR="00DE05A7">
        <w:rPr>
          <w:rFonts w:ascii="Times New Roman" w:hAnsi="Times New Roman" w:cs="Times New Roman"/>
        </w:rPr>
        <w:t xml:space="preserve"> </w:t>
      </w:r>
      <w:r w:rsidR="00763E00" w:rsidRPr="00FC4A1C">
        <w:rPr>
          <w:rFonts w:ascii="Times New Roman" w:hAnsi="Times New Roman" w:cs="Times New Roman"/>
        </w:rPr>
        <w:t>000 zł.</w:t>
      </w:r>
      <w:r w:rsidR="00674AA3" w:rsidRPr="00FC4A1C">
        <w:rPr>
          <w:rFonts w:ascii="Times New Roman" w:hAnsi="Times New Roman" w:cs="Times New Roman"/>
        </w:rPr>
        <w:t xml:space="preserve"> </w:t>
      </w:r>
    </w:p>
    <w:p w14:paraId="682678F0" w14:textId="714AA56F" w:rsidR="00464087" w:rsidRDefault="00E46BE4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FC4A1C">
        <w:rPr>
          <w:rFonts w:ascii="Times New Roman" w:hAnsi="Times New Roman" w:cs="Times New Roman"/>
        </w:rPr>
        <w:t xml:space="preserve">W związku z transpozycją dyrektywy </w:t>
      </w:r>
      <w:r w:rsidR="00763E00" w:rsidRPr="00FC4A1C">
        <w:rPr>
          <w:rFonts w:ascii="Times New Roman" w:hAnsi="Times New Roman" w:cs="Times New Roman"/>
        </w:rPr>
        <w:t>w zakresie</w:t>
      </w:r>
      <w:r w:rsidR="00B01935" w:rsidRPr="00FC4A1C">
        <w:rPr>
          <w:rFonts w:ascii="Times New Roman" w:hAnsi="Times New Roman" w:cs="Times New Roman"/>
        </w:rPr>
        <w:t xml:space="preserve"> lekkich</w:t>
      </w:r>
      <w:r w:rsidR="00763E00" w:rsidRPr="00FC4A1C">
        <w:rPr>
          <w:rFonts w:ascii="Times New Roman" w:hAnsi="Times New Roman" w:cs="Times New Roman"/>
        </w:rPr>
        <w:t xml:space="preserve"> </w:t>
      </w:r>
      <w:r w:rsidR="0051228E" w:rsidRPr="00FC4A1C">
        <w:rPr>
          <w:rFonts w:ascii="Times New Roman" w:hAnsi="Times New Roman" w:cs="Times New Roman"/>
        </w:rPr>
        <w:t>toreb</w:t>
      </w:r>
      <w:r w:rsidR="00B01935" w:rsidRPr="00FC4A1C">
        <w:rPr>
          <w:rFonts w:ascii="Times New Roman" w:hAnsi="Times New Roman" w:cs="Times New Roman"/>
        </w:rPr>
        <w:t xml:space="preserve"> na zakupy</w:t>
      </w:r>
      <w:r w:rsidR="00E54D23" w:rsidRPr="00E54D23">
        <w:t xml:space="preserve"> </w:t>
      </w:r>
      <w:r w:rsidR="00E54D23">
        <w:t>z tworzywa sztucznego</w:t>
      </w:r>
      <w:r w:rsidR="00763E00" w:rsidRPr="00FC4A1C">
        <w:rPr>
          <w:rFonts w:ascii="Times New Roman" w:hAnsi="Times New Roman" w:cs="Times New Roman"/>
        </w:rPr>
        <w:t xml:space="preserve"> </w:t>
      </w:r>
      <w:r w:rsidRPr="00FC4A1C">
        <w:rPr>
          <w:rFonts w:ascii="Times New Roman" w:hAnsi="Times New Roman" w:cs="Times New Roman"/>
        </w:rPr>
        <w:t xml:space="preserve">przewidziano w art. 56 ust. </w:t>
      </w:r>
      <w:r w:rsidR="00763E00" w:rsidRPr="00FC4A1C">
        <w:rPr>
          <w:rFonts w:ascii="Times New Roman" w:hAnsi="Times New Roman" w:cs="Times New Roman"/>
        </w:rPr>
        <w:t xml:space="preserve">1 </w:t>
      </w:r>
      <w:r w:rsidRPr="00FC4A1C">
        <w:rPr>
          <w:rFonts w:ascii="Times New Roman" w:hAnsi="Times New Roman" w:cs="Times New Roman"/>
        </w:rPr>
        <w:t xml:space="preserve">pkt </w:t>
      </w:r>
      <w:r w:rsidR="00857166" w:rsidRPr="00FC4A1C">
        <w:rPr>
          <w:rFonts w:ascii="Times New Roman" w:hAnsi="Times New Roman" w:cs="Times New Roman"/>
        </w:rPr>
        <w:t xml:space="preserve">10c </w:t>
      </w:r>
      <w:r w:rsidR="00B01935" w:rsidRPr="00FC4A1C">
        <w:rPr>
          <w:rFonts w:ascii="Times New Roman" w:hAnsi="Times New Roman" w:cs="Times New Roman"/>
        </w:rPr>
        <w:t>ustawy</w:t>
      </w:r>
      <w:r w:rsidRPr="00FC4A1C">
        <w:rPr>
          <w:rFonts w:ascii="Times New Roman" w:hAnsi="Times New Roman" w:cs="Times New Roman"/>
        </w:rPr>
        <w:t xml:space="preserve"> administracyjn</w:t>
      </w:r>
      <w:r w:rsidR="00763E00" w:rsidRPr="00FC4A1C">
        <w:rPr>
          <w:rFonts w:ascii="Times New Roman" w:hAnsi="Times New Roman" w:cs="Times New Roman"/>
        </w:rPr>
        <w:t>ą</w:t>
      </w:r>
      <w:r w:rsidRPr="00FC4A1C">
        <w:rPr>
          <w:rFonts w:ascii="Times New Roman" w:hAnsi="Times New Roman" w:cs="Times New Roman"/>
        </w:rPr>
        <w:t xml:space="preserve"> kar</w:t>
      </w:r>
      <w:r w:rsidR="00763E00" w:rsidRPr="00FC4A1C">
        <w:rPr>
          <w:rFonts w:ascii="Times New Roman" w:hAnsi="Times New Roman" w:cs="Times New Roman"/>
        </w:rPr>
        <w:t>ę</w:t>
      </w:r>
      <w:r w:rsidRPr="00FC4A1C">
        <w:rPr>
          <w:rFonts w:ascii="Times New Roman" w:hAnsi="Times New Roman" w:cs="Times New Roman"/>
        </w:rPr>
        <w:t xml:space="preserve"> pieniężn</w:t>
      </w:r>
      <w:r w:rsidR="00763E00" w:rsidRPr="00FC4A1C">
        <w:rPr>
          <w:rFonts w:ascii="Times New Roman" w:hAnsi="Times New Roman" w:cs="Times New Roman"/>
        </w:rPr>
        <w:t>ą</w:t>
      </w:r>
      <w:r w:rsidRPr="00FC4A1C">
        <w:rPr>
          <w:rFonts w:ascii="Times New Roman" w:hAnsi="Times New Roman" w:cs="Times New Roman"/>
        </w:rPr>
        <w:t xml:space="preserve"> dla prowadzących jednostki handlu detalicznego lub hurtowego, którzy nie pobierają opłaty recyklingowej, ustalając wysokość tej kary w art. 57 pkt </w:t>
      </w:r>
      <w:r w:rsidR="00815EFC">
        <w:rPr>
          <w:rFonts w:ascii="Times New Roman" w:hAnsi="Times New Roman" w:cs="Times New Roman"/>
        </w:rPr>
        <w:t>3</w:t>
      </w:r>
      <w:r w:rsidR="00B01935" w:rsidRPr="00FC4A1C">
        <w:rPr>
          <w:rFonts w:ascii="Times New Roman" w:hAnsi="Times New Roman" w:cs="Times New Roman"/>
        </w:rPr>
        <w:t xml:space="preserve"> ustawy</w:t>
      </w:r>
      <w:r w:rsidR="00763E00" w:rsidRPr="00FC4A1C">
        <w:rPr>
          <w:rFonts w:ascii="Times New Roman" w:hAnsi="Times New Roman" w:cs="Times New Roman"/>
        </w:rPr>
        <w:t xml:space="preserve"> w przedziale od 500 zł do </w:t>
      </w:r>
      <w:r w:rsidR="00815EFC">
        <w:rPr>
          <w:rFonts w:ascii="Times New Roman" w:hAnsi="Times New Roman" w:cs="Times New Roman"/>
        </w:rPr>
        <w:t>2</w:t>
      </w:r>
      <w:r w:rsidR="00763E00" w:rsidRPr="00FC4A1C">
        <w:rPr>
          <w:rFonts w:ascii="Times New Roman" w:hAnsi="Times New Roman" w:cs="Times New Roman"/>
        </w:rPr>
        <w:t>0</w:t>
      </w:r>
      <w:r w:rsidR="00EC1231">
        <w:rPr>
          <w:rFonts w:ascii="Times New Roman" w:hAnsi="Times New Roman" w:cs="Times New Roman"/>
        </w:rPr>
        <w:t xml:space="preserve"> </w:t>
      </w:r>
      <w:r w:rsidR="00763E00" w:rsidRPr="00FC4A1C">
        <w:rPr>
          <w:rFonts w:ascii="Times New Roman" w:hAnsi="Times New Roman" w:cs="Times New Roman"/>
        </w:rPr>
        <w:t>000 zł</w:t>
      </w:r>
      <w:r w:rsidR="00F319DE" w:rsidRPr="00FC4A1C">
        <w:rPr>
          <w:rFonts w:ascii="Times New Roman" w:hAnsi="Times New Roman" w:cs="Times New Roman"/>
        </w:rPr>
        <w:t>.</w:t>
      </w:r>
      <w:r w:rsidR="00857166" w:rsidRPr="00FC4A1C">
        <w:rPr>
          <w:rFonts w:ascii="Times New Roman" w:hAnsi="Times New Roman" w:cs="Times New Roman"/>
        </w:rPr>
        <w:t xml:space="preserve"> </w:t>
      </w:r>
      <w:r w:rsidR="00CD1552">
        <w:rPr>
          <w:rFonts w:ascii="Times New Roman" w:hAnsi="Times New Roman" w:cs="Times New Roman"/>
        </w:rPr>
        <w:t>Do t</w:t>
      </w:r>
      <w:r w:rsidR="000151FE">
        <w:rPr>
          <w:rFonts w:ascii="Times New Roman" w:hAnsi="Times New Roman" w:cs="Times New Roman"/>
        </w:rPr>
        <w:t xml:space="preserve">ego samego przedziału wysokości kar </w:t>
      </w:r>
      <w:r w:rsidR="00CD1552">
        <w:rPr>
          <w:rFonts w:ascii="Times New Roman" w:hAnsi="Times New Roman" w:cs="Times New Roman"/>
        </w:rPr>
        <w:t>dodano przypad</w:t>
      </w:r>
      <w:r w:rsidR="006305C7">
        <w:rPr>
          <w:rFonts w:ascii="Times New Roman" w:hAnsi="Times New Roman" w:cs="Times New Roman"/>
        </w:rPr>
        <w:t>ki</w:t>
      </w:r>
      <w:r w:rsidR="00CD1552">
        <w:rPr>
          <w:rFonts w:ascii="Times New Roman" w:hAnsi="Times New Roman" w:cs="Times New Roman"/>
        </w:rPr>
        <w:t xml:space="preserve"> przewidzian</w:t>
      </w:r>
      <w:r w:rsidR="006305C7">
        <w:rPr>
          <w:rFonts w:ascii="Times New Roman" w:hAnsi="Times New Roman" w:cs="Times New Roman"/>
        </w:rPr>
        <w:t>e</w:t>
      </w:r>
      <w:r w:rsidR="00CD1552">
        <w:rPr>
          <w:rFonts w:ascii="Times New Roman" w:hAnsi="Times New Roman" w:cs="Times New Roman"/>
        </w:rPr>
        <w:t xml:space="preserve"> w art. 56 ust. 1 pkt </w:t>
      </w:r>
      <w:r w:rsidR="000302C9">
        <w:rPr>
          <w:rFonts w:ascii="Times New Roman" w:hAnsi="Times New Roman" w:cs="Times New Roman"/>
        </w:rPr>
        <w:t xml:space="preserve">11 i </w:t>
      </w:r>
      <w:r w:rsidR="00CD1552">
        <w:rPr>
          <w:rFonts w:ascii="Times New Roman" w:hAnsi="Times New Roman" w:cs="Times New Roman"/>
        </w:rPr>
        <w:t xml:space="preserve">12, a więc </w:t>
      </w:r>
      <w:r w:rsidR="000302C9">
        <w:rPr>
          <w:rFonts w:ascii="Times New Roman" w:hAnsi="Times New Roman" w:cs="Times New Roman"/>
        </w:rPr>
        <w:t>prowadzenie przez jednostkę handlową dystrybucji produktów w</w:t>
      </w:r>
      <w:r w:rsidR="00EC1231">
        <w:rPr>
          <w:rFonts w:ascii="Times New Roman" w:hAnsi="Times New Roman" w:cs="Times New Roman"/>
        </w:rPr>
        <w:t xml:space="preserve"> </w:t>
      </w:r>
      <w:r w:rsidR="000302C9">
        <w:rPr>
          <w:rFonts w:ascii="Times New Roman" w:hAnsi="Times New Roman" w:cs="Times New Roman"/>
        </w:rPr>
        <w:t>opakowaniach wprowadzonych przez przedsiębiorcę</w:t>
      </w:r>
      <w:r w:rsidR="006305C7">
        <w:rPr>
          <w:rFonts w:ascii="Times New Roman" w:hAnsi="Times New Roman" w:cs="Times New Roman"/>
        </w:rPr>
        <w:t>, który nie uzyskał wpisu do rejestru</w:t>
      </w:r>
      <w:r w:rsidR="00D82BCD">
        <w:rPr>
          <w:rFonts w:ascii="Times New Roman" w:hAnsi="Times New Roman" w:cs="Times New Roman"/>
        </w:rPr>
        <w:t>,</w:t>
      </w:r>
      <w:r w:rsidR="006305C7">
        <w:rPr>
          <w:rFonts w:ascii="Times New Roman" w:hAnsi="Times New Roman" w:cs="Times New Roman"/>
        </w:rPr>
        <w:t xml:space="preserve"> </w:t>
      </w:r>
      <w:r w:rsidR="000302C9">
        <w:rPr>
          <w:rFonts w:ascii="Times New Roman" w:hAnsi="Times New Roman" w:cs="Times New Roman"/>
        </w:rPr>
        <w:t xml:space="preserve">oraz </w:t>
      </w:r>
      <w:r w:rsidR="00CD1552">
        <w:rPr>
          <w:rFonts w:ascii="Times New Roman" w:hAnsi="Times New Roman" w:cs="Times New Roman"/>
        </w:rPr>
        <w:t>nieprzekaz</w:t>
      </w:r>
      <w:r w:rsidR="006305C7">
        <w:rPr>
          <w:rFonts w:ascii="Times New Roman" w:hAnsi="Times New Roman" w:cs="Times New Roman"/>
        </w:rPr>
        <w:t>ywanie</w:t>
      </w:r>
      <w:r w:rsidR="00CD1552">
        <w:rPr>
          <w:rFonts w:ascii="Times New Roman" w:hAnsi="Times New Roman" w:cs="Times New Roman"/>
        </w:rPr>
        <w:t xml:space="preserve"> klientom informacji o</w:t>
      </w:r>
      <w:r w:rsidR="00EC1231">
        <w:rPr>
          <w:rFonts w:ascii="Times New Roman" w:hAnsi="Times New Roman" w:cs="Times New Roman"/>
        </w:rPr>
        <w:t> </w:t>
      </w:r>
      <w:r w:rsidR="00CD1552">
        <w:rPr>
          <w:rFonts w:ascii="Times New Roman" w:hAnsi="Times New Roman" w:cs="Times New Roman"/>
        </w:rPr>
        <w:t xml:space="preserve">opakowaniach i odpadach opakowaniowych w stosunku do produktów znajdujących się w ofercie jednostki handlowej. Poprzednio przewidziana kara od 5000 </w:t>
      </w:r>
      <w:r w:rsidR="00D82BCD">
        <w:rPr>
          <w:rFonts w:ascii="Times New Roman" w:hAnsi="Times New Roman" w:cs="Times New Roman"/>
        </w:rPr>
        <w:t xml:space="preserve">zł </w:t>
      </w:r>
      <w:r w:rsidR="00CD1552">
        <w:rPr>
          <w:rFonts w:ascii="Times New Roman" w:hAnsi="Times New Roman" w:cs="Times New Roman"/>
        </w:rPr>
        <w:t>do 500</w:t>
      </w:r>
      <w:r w:rsidR="00D82BCD">
        <w:rPr>
          <w:rFonts w:ascii="Times New Roman" w:hAnsi="Times New Roman" w:cs="Times New Roman"/>
        </w:rPr>
        <w:t> 000 </w:t>
      </w:r>
      <w:r w:rsidR="00CD1552">
        <w:rPr>
          <w:rFonts w:ascii="Times New Roman" w:hAnsi="Times New Roman" w:cs="Times New Roman"/>
        </w:rPr>
        <w:t xml:space="preserve">zł </w:t>
      </w:r>
      <w:r w:rsidR="00C32B68">
        <w:rPr>
          <w:rFonts w:ascii="Times New Roman" w:hAnsi="Times New Roman" w:cs="Times New Roman"/>
        </w:rPr>
        <w:t>jest</w:t>
      </w:r>
      <w:r w:rsidR="00CD1552">
        <w:rPr>
          <w:rFonts w:ascii="Times New Roman" w:hAnsi="Times New Roman" w:cs="Times New Roman"/>
        </w:rPr>
        <w:t xml:space="preserve"> zbyt wysoka</w:t>
      </w:r>
      <w:r w:rsidR="00057C58">
        <w:rPr>
          <w:rFonts w:ascii="Times New Roman" w:hAnsi="Times New Roman" w:cs="Times New Roman"/>
        </w:rPr>
        <w:t>, zwłaszcza w przypadku małych</w:t>
      </w:r>
      <w:r w:rsidR="000151FE">
        <w:rPr>
          <w:rFonts w:ascii="Times New Roman" w:hAnsi="Times New Roman" w:cs="Times New Roman"/>
        </w:rPr>
        <w:t xml:space="preserve"> jednostek handlowych. </w:t>
      </w:r>
    </w:p>
    <w:p w14:paraId="26FA7877" w14:textId="28EC4260" w:rsidR="00646577" w:rsidRPr="00FC4A1C" w:rsidRDefault="00646577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Zmiany wprowadzone w art. 58 są związane z wprowadzeniem nowych administracyjnych kar pieniężnych w art. 56 ust. 1. Ponadto zmieniono podmiot właściwy do nałożenia kary z</w:t>
      </w:r>
      <w:r w:rsidR="00C42C2C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czyn określony w art.</w:t>
      </w:r>
      <w:r w:rsidR="00C6607C">
        <w:rPr>
          <w:rFonts w:ascii="Times New Roman" w:hAnsi="Times New Roman" w:cs="Times New Roman"/>
        </w:rPr>
        <w:t xml:space="preserve"> 56 ust. 1 pkt</w:t>
      </w:r>
      <w:r>
        <w:rPr>
          <w:rFonts w:ascii="Times New Roman" w:hAnsi="Times New Roman" w:cs="Times New Roman"/>
        </w:rPr>
        <w:t xml:space="preserve"> 13</w:t>
      </w:r>
      <w:r w:rsidR="00F12915">
        <w:rPr>
          <w:rFonts w:ascii="Times New Roman" w:hAnsi="Times New Roman" w:cs="Times New Roman"/>
        </w:rPr>
        <w:t xml:space="preserve"> na wojewódzkiego inspektora ochrony środowiska</w:t>
      </w:r>
      <w:r>
        <w:rPr>
          <w:rFonts w:ascii="Times New Roman" w:hAnsi="Times New Roman" w:cs="Times New Roman"/>
        </w:rPr>
        <w:t xml:space="preserve">, ponieważ wojewódzki inspektor inspekcji handlowej nie </w:t>
      </w:r>
      <w:r w:rsidR="002621C8">
        <w:rPr>
          <w:rFonts w:ascii="Times New Roman" w:hAnsi="Times New Roman" w:cs="Times New Roman"/>
        </w:rPr>
        <w:t xml:space="preserve">może prowadzić czynności kontrolnych </w:t>
      </w:r>
      <w:r>
        <w:rPr>
          <w:rFonts w:ascii="Times New Roman" w:hAnsi="Times New Roman" w:cs="Times New Roman"/>
        </w:rPr>
        <w:t>w tym zakresie.</w:t>
      </w:r>
      <w:r w:rsidR="00865188">
        <w:rPr>
          <w:rFonts w:ascii="Times New Roman" w:hAnsi="Times New Roman" w:cs="Times New Roman"/>
        </w:rPr>
        <w:t xml:space="preserve"> Ponadto uchylenie ust. 3 związane jest ze zmianą ustawy z dnia </w:t>
      </w:r>
      <w:r w:rsidR="00865188">
        <w:t xml:space="preserve">14 czerwca 1960 r. </w:t>
      </w:r>
      <w:r w:rsidR="0094370F">
        <w:t>–</w:t>
      </w:r>
      <w:r w:rsidR="00684F6A">
        <w:t xml:space="preserve"> </w:t>
      </w:r>
      <w:r w:rsidR="00865188">
        <w:t>Kodeks</w:t>
      </w:r>
      <w:r w:rsidR="0094370F">
        <w:t xml:space="preserve"> </w:t>
      </w:r>
      <w:r w:rsidR="00865188">
        <w:t xml:space="preserve">postępowania administracyjnego </w:t>
      </w:r>
      <w:r w:rsidR="0094370F">
        <w:t>(Dz. U. z 2016 r. poz. 23</w:t>
      </w:r>
      <w:r w:rsidR="00CB5111">
        <w:t>,</w:t>
      </w:r>
      <w:r w:rsidR="0094370F">
        <w:t xml:space="preserve"> z </w:t>
      </w:r>
      <w:proofErr w:type="spellStart"/>
      <w:r w:rsidR="0094370F">
        <w:t>późn</w:t>
      </w:r>
      <w:proofErr w:type="spellEnd"/>
      <w:r w:rsidR="0094370F">
        <w:t xml:space="preserve">. zm.) </w:t>
      </w:r>
      <w:r w:rsidR="00865188">
        <w:t xml:space="preserve">w zakresie wymierzania administracyjnych kar pieniężnych, </w:t>
      </w:r>
      <w:r w:rsidR="006658E3">
        <w:t xml:space="preserve">która weszła </w:t>
      </w:r>
      <w:r w:rsidR="00865188">
        <w:t xml:space="preserve">w życie </w:t>
      </w:r>
      <w:r w:rsidR="004C0ECB">
        <w:t xml:space="preserve">z dniem </w:t>
      </w:r>
      <w:r w:rsidR="00865188">
        <w:t>1 czerwca 2017 r.</w:t>
      </w:r>
    </w:p>
    <w:p w14:paraId="71EC2892" w14:textId="0264F86E" w:rsidR="00763C02" w:rsidRDefault="003B3F5C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Przepis przejściowy w art. 79a </w:t>
      </w:r>
      <w:r w:rsidR="002066F2">
        <w:rPr>
          <w:rFonts w:ascii="Times New Roman" w:hAnsi="Times New Roman" w:cs="Times New Roman"/>
        </w:rPr>
        <w:t xml:space="preserve">związany jest z </w:t>
      </w:r>
      <w:r w:rsidR="00763C02">
        <w:rPr>
          <w:rFonts w:ascii="Times New Roman" w:hAnsi="Times New Roman" w:cs="Times New Roman"/>
        </w:rPr>
        <w:t>ograniczeniem sprzedaży produktów w</w:t>
      </w:r>
      <w:r w:rsidR="00EC1231">
        <w:rPr>
          <w:rFonts w:ascii="Times New Roman" w:hAnsi="Times New Roman" w:cs="Times New Roman"/>
        </w:rPr>
        <w:t xml:space="preserve"> </w:t>
      </w:r>
      <w:r w:rsidR="00763C02">
        <w:rPr>
          <w:rFonts w:ascii="Times New Roman" w:hAnsi="Times New Roman" w:cs="Times New Roman"/>
        </w:rPr>
        <w:t xml:space="preserve">opakowaniach jedynie do tych, które zostały wprowadzone przez podmioty zarejestrowane w rejestrze. Proponowany przepis </w:t>
      </w:r>
      <w:r>
        <w:rPr>
          <w:rFonts w:ascii="Times New Roman" w:hAnsi="Times New Roman" w:cs="Times New Roman"/>
        </w:rPr>
        <w:t>uwzględnia przypadek, w którym przedsiębiorca wprowadził do obrotu produkt</w:t>
      </w:r>
      <w:r w:rsidR="00763C02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 xml:space="preserve"> w opakowani</w:t>
      </w:r>
      <w:r w:rsidR="00763C02">
        <w:rPr>
          <w:rFonts w:ascii="Times New Roman" w:hAnsi="Times New Roman" w:cs="Times New Roman"/>
        </w:rPr>
        <w:t>ach przed ostateczną datą uzyskania wpisu do rejestru</w:t>
      </w:r>
      <w:r>
        <w:rPr>
          <w:rFonts w:ascii="Times New Roman" w:hAnsi="Times New Roman" w:cs="Times New Roman"/>
        </w:rPr>
        <w:t xml:space="preserve">, ale </w:t>
      </w:r>
      <w:r w:rsidR="00763C02">
        <w:rPr>
          <w:rFonts w:ascii="Times New Roman" w:hAnsi="Times New Roman" w:cs="Times New Roman"/>
        </w:rPr>
        <w:t xml:space="preserve">po tej dacie wprowadzający nie wywiązał się </w:t>
      </w:r>
      <w:r w:rsidR="00763C02">
        <w:rPr>
          <w:rFonts w:ascii="Times New Roman" w:hAnsi="Times New Roman" w:cs="Times New Roman"/>
        </w:rPr>
        <w:lastRenderedPageBreak/>
        <w:t>z</w:t>
      </w:r>
      <w:r w:rsidR="00EC1231">
        <w:rPr>
          <w:rFonts w:ascii="Times New Roman" w:hAnsi="Times New Roman" w:cs="Times New Roman"/>
        </w:rPr>
        <w:t> </w:t>
      </w:r>
      <w:r w:rsidR="00763C02">
        <w:rPr>
          <w:rFonts w:ascii="Times New Roman" w:hAnsi="Times New Roman" w:cs="Times New Roman"/>
        </w:rPr>
        <w:t xml:space="preserve">obowiązku rejestracji. Zaproponowany przepis umożliwia sprzedaż pozostających na rynku takich produktów bez </w:t>
      </w:r>
      <w:r>
        <w:rPr>
          <w:rFonts w:ascii="Times New Roman" w:hAnsi="Times New Roman" w:cs="Times New Roman"/>
        </w:rPr>
        <w:t>odpowiedzialnoś</w:t>
      </w:r>
      <w:r w:rsidR="00763C02">
        <w:rPr>
          <w:rFonts w:ascii="Times New Roman" w:hAnsi="Times New Roman" w:cs="Times New Roman"/>
        </w:rPr>
        <w:t xml:space="preserve">ci </w:t>
      </w:r>
      <w:r w:rsidR="002621C8">
        <w:rPr>
          <w:rFonts w:ascii="Times New Roman" w:hAnsi="Times New Roman" w:cs="Times New Roman"/>
        </w:rPr>
        <w:t xml:space="preserve">karnej w tym zakresie </w:t>
      </w:r>
      <w:r w:rsidR="00763C02">
        <w:rPr>
          <w:rFonts w:ascii="Times New Roman" w:hAnsi="Times New Roman" w:cs="Times New Roman"/>
        </w:rPr>
        <w:t>jednostki handlowej.</w:t>
      </w:r>
    </w:p>
    <w:p w14:paraId="0BDD63DA" w14:textId="1F866ACB" w:rsidR="003E1F8F" w:rsidRPr="00FC4A1C" w:rsidRDefault="003E1F8F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FC4A1C">
        <w:rPr>
          <w:rFonts w:ascii="Times New Roman" w:hAnsi="Times New Roman" w:cs="Times New Roman"/>
        </w:rPr>
        <w:t>Zmiana załącznika nr 1</w:t>
      </w:r>
      <w:r w:rsidR="008A3006">
        <w:rPr>
          <w:rFonts w:ascii="Times New Roman" w:hAnsi="Times New Roman" w:cs="Times New Roman"/>
        </w:rPr>
        <w:t xml:space="preserve"> do</w:t>
      </w:r>
      <w:r w:rsidR="0028125A" w:rsidRPr="00FC4A1C">
        <w:rPr>
          <w:rFonts w:ascii="Times New Roman" w:hAnsi="Times New Roman" w:cs="Times New Roman"/>
        </w:rPr>
        <w:t xml:space="preserve"> ustawy</w:t>
      </w:r>
      <w:r w:rsidRPr="00FC4A1C">
        <w:rPr>
          <w:rFonts w:ascii="Times New Roman" w:hAnsi="Times New Roman" w:cs="Times New Roman"/>
        </w:rPr>
        <w:t xml:space="preserve"> ma celu dostosowanie wymienionych</w:t>
      </w:r>
      <w:r w:rsidR="0076211B" w:rsidRPr="00FC4A1C">
        <w:rPr>
          <w:rFonts w:ascii="Times New Roman" w:hAnsi="Times New Roman" w:cs="Times New Roman"/>
        </w:rPr>
        <w:t xml:space="preserve"> w nim</w:t>
      </w:r>
      <w:r w:rsidRPr="00FC4A1C">
        <w:rPr>
          <w:rFonts w:ascii="Times New Roman" w:hAnsi="Times New Roman" w:cs="Times New Roman"/>
        </w:rPr>
        <w:t xml:space="preserve"> rodzajów opakowań do załącznika III do dyrektywy </w:t>
      </w:r>
      <w:r w:rsidR="0088239C" w:rsidRPr="00FC4A1C">
        <w:rPr>
          <w:rFonts w:ascii="Times New Roman" w:hAnsi="Times New Roman" w:cs="Times New Roman"/>
        </w:rPr>
        <w:t xml:space="preserve">94/62/WE </w:t>
      </w:r>
      <w:r w:rsidR="0094370F" w:rsidRPr="00FC4A1C">
        <w:rPr>
          <w:rFonts w:ascii="Times New Roman" w:hAnsi="Times New Roman" w:cs="Times New Roman"/>
        </w:rPr>
        <w:t xml:space="preserve">Parlamentu Europejskiego i Rady </w:t>
      </w:r>
      <w:r w:rsidR="0094370F">
        <w:t>z dnia 20 grudnia 1994 r</w:t>
      </w:r>
      <w:r w:rsidR="00D82BCD">
        <w:t>.</w:t>
      </w:r>
      <w:r w:rsidR="00EC1231">
        <w:rPr>
          <w:rFonts w:cs="Times New Roman"/>
        </w:rPr>
        <w:t xml:space="preserve"> </w:t>
      </w:r>
      <w:r w:rsidR="0094370F">
        <w:rPr>
          <w:rFonts w:cs="Times New Roman"/>
        </w:rPr>
        <w:t>w sprawie opakowań i odpadów opakowaniowych</w:t>
      </w:r>
      <w:r w:rsidRPr="00FC4A1C">
        <w:rPr>
          <w:rFonts w:ascii="Times New Roman" w:hAnsi="Times New Roman" w:cs="Times New Roman"/>
        </w:rPr>
        <w:t>.</w:t>
      </w:r>
      <w:r w:rsidR="00A367BC" w:rsidRPr="00FC4A1C">
        <w:rPr>
          <w:rFonts w:ascii="Times New Roman" w:hAnsi="Times New Roman" w:cs="Times New Roman"/>
        </w:rPr>
        <w:t xml:space="preserve"> W związku z powyższym w tabeli znajdującej się w załączniku nr 1 dodano </w:t>
      </w:r>
      <w:r w:rsidR="00AF5420">
        <w:rPr>
          <w:rFonts w:ascii="Times New Roman" w:hAnsi="Times New Roman" w:cs="Times New Roman"/>
        </w:rPr>
        <w:t>do pozycji 4</w:t>
      </w:r>
      <w:r w:rsidR="00D82BCD">
        <w:rPr>
          <w:rFonts w:ascii="Times New Roman" w:hAnsi="Times New Roman" w:cs="Times New Roman"/>
        </w:rPr>
        <w:t> </w:t>
      </w:r>
      <w:r w:rsidR="00A367BC" w:rsidRPr="00FC4A1C">
        <w:rPr>
          <w:rFonts w:ascii="Times New Roman" w:hAnsi="Times New Roman" w:cs="Times New Roman"/>
        </w:rPr>
        <w:t>rodzaj opakowań – opakowania z</w:t>
      </w:r>
      <w:r w:rsidR="00EC1231">
        <w:rPr>
          <w:rFonts w:ascii="Times New Roman" w:hAnsi="Times New Roman" w:cs="Times New Roman"/>
        </w:rPr>
        <w:t xml:space="preserve"> </w:t>
      </w:r>
      <w:r w:rsidR="00A367BC" w:rsidRPr="00FC4A1C">
        <w:rPr>
          <w:rFonts w:ascii="Times New Roman" w:hAnsi="Times New Roman" w:cs="Times New Roman"/>
        </w:rPr>
        <w:t>pozostałych metali.</w:t>
      </w:r>
      <w:r w:rsidR="00C56FDD" w:rsidRPr="00FC4A1C">
        <w:rPr>
          <w:rFonts w:ascii="Times New Roman" w:hAnsi="Times New Roman" w:cs="Times New Roman"/>
        </w:rPr>
        <w:t xml:space="preserve"> Opakowania te dotychczas były rozliczane przez przedsiębiorców pod pozycją „pozostałe opakowania”. </w:t>
      </w:r>
    </w:p>
    <w:p w14:paraId="474C4A95" w14:textId="1520887F" w:rsidR="003E1F8F" w:rsidRDefault="003E1F8F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FC4A1C">
        <w:rPr>
          <w:rFonts w:ascii="Times New Roman" w:hAnsi="Times New Roman" w:cs="Times New Roman"/>
        </w:rPr>
        <w:t>Zmiana załącznika nr 2</w:t>
      </w:r>
      <w:r w:rsidR="0028125A" w:rsidRPr="00FC4A1C">
        <w:rPr>
          <w:rFonts w:ascii="Times New Roman" w:hAnsi="Times New Roman" w:cs="Times New Roman"/>
        </w:rPr>
        <w:t xml:space="preserve"> </w:t>
      </w:r>
      <w:r w:rsidR="0088239C">
        <w:rPr>
          <w:rFonts w:ascii="Times New Roman" w:hAnsi="Times New Roman" w:cs="Times New Roman"/>
        </w:rPr>
        <w:t xml:space="preserve">do </w:t>
      </w:r>
      <w:r w:rsidR="0028125A" w:rsidRPr="00FC4A1C">
        <w:rPr>
          <w:rFonts w:ascii="Times New Roman" w:hAnsi="Times New Roman" w:cs="Times New Roman"/>
        </w:rPr>
        <w:t>ustawy</w:t>
      </w:r>
      <w:r w:rsidRPr="00FC4A1C">
        <w:rPr>
          <w:rFonts w:ascii="Times New Roman" w:hAnsi="Times New Roman" w:cs="Times New Roman"/>
        </w:rPr>
        <w:t xml:space="preserve"> </w:t>
      </w:r>
      <w:r w:rsidR="00763E00" w:rsidRPr="00FC4A1C">
        <w:rPr>
          <w:rFonts w:ascii="Times New Roman" w:hAnsi="Times New Roman" w:cs="Times New Roman"/>
        </w:rPr>
        <w:t xml:space="preserve">polega na modyfikacji </w:t>
      </w:r>
      <w:r w:rsidRPr="00FC4A1C">
        <w:rPr>
          <w:rFonts w:ascii="Times New Roman" w:hAnsi="Times New Roman" w:cs="Times New Roman"/>
        </w:rPr>
        <w:t>wzor</w:t>
      </w:r>
      <w:r w:rsidR="00763E00" w:rsidRPr="00FC4A1C">
        <w:rPr>
          <w:rFonts w:ascii="Times New Roman" w:hAnsi="Times New Roman" w:cs="Times New Roman"/>
        </w:rPr>
        <w:t>ów</w:t>
      </w:r>
      <w:r w:rsidRPr="00FC4A1C">
        <w:rPr>
          <w:rFonts w:ascii="Times New Roman" w:hAnsi="Times New Roman" w:cs="Times New Roman"/>
        </w:rPr>
        <w:t xml:space="preserve"> do obliczania wysokości należnej opłaty produktowej z tytułu niewykonania obowiązku odzysku i re</w:t>
      </w:r>
      <w:r w:rsidR="00CF01C9" w:rsidRPr="00FC4A1C">
        <w:rPr>
          <w:rFonts w:ascii="Times New Roman" w:hAnsi="Times New Roman" w:cs="Times New Roman"/>
        </w:rPr>
        <w:t>cyklingu odpadów opakowaniowych</w:t>
      </w:r>
      <w:r w:rsidR="00763E00" w:rsidRPr="00FC4A1C">
        <w:rPr>
          <w:rFonts w:ascii="Times New Roman" w:hAnsi="Times New Roman" w:cs="Times New Roman"/>
        </w:rPr>
        <w:t>. Nowe wzory u</w:t>
      </w:r>
      <w:r w:rsidR="00CF01C9" w:rsidRPr="00FC4A1C">
        <w:rPr>
          <w:rFonts w:ascii="Times New Roman" w:hAnsi="Times New Roman" w:cs="Times New Roman"/>
        </w:rPr>
        <w:t>względni</w:t>
      </w:r>
      <w:r w:rsidR="00763E00" w:rsidRPr="00FC4A1C">
        <w:rPr>
          <w:rFonts w:ascii="Times New Roman" w:hAnsi="Times New Roman" w:cs="Times New Roman"/>
        </w:rPr>
        <w:t>ają</w:t>
      </w:r>
      <w:r w:rsidR="00CF01C9" w:rsidRPr="00FC4A1C">
        <w:rPr>
          <w:rFonts w:ascii="Times New Roman" w:hAnsi="Times New Roman" w:cs="Times New Roman"/>
        </w:rPr>
        <w:t xml:space="preserve"> </w:t>
      </w:r>
      <w:r w:rsidRPr="00FC4A1C">
        <w:rPr>
          <w:rFonts w:ascii="Times New Roman" w:hAnsi="Times New Roman" w:cs="Times New Roman"/>
        </w:rPr>
        <w:t xml:space="preserve">obowiązek nałożony na organizacje odzysku opakowań w art. 20 ust. 4, tj. </w:t>
      </w:r>
      <w:r w:rsidR="00763E00" w:rsidRPr="00FC4A1C">
        <w:rPr>
          <w:rFonts w:ascii="Times New Roman" w:hAnsi="Times New Roman" w:cs="Times New Roman"/>
        </w:rPr>
        <w:t xml:space="preserve">rozliczenia </w:t>
      </w:r>
      <w:r w:rsidRPr="00FC4A1C">
        <w:rPr>
          <w:rFonts w:ascii="Times New Roman" w:hAnsi="Times New Roman" w:cs="Times New Roman"/>
        </w:rPr>
        <w:t>w osiągniętym poziomie łącznego odzysku</w:t>
      </w:r>
      <w:r w:rsidR="00531DDE">
        <w:rPr>
          <w:rFonts w:ascii="Times New Roman" w:hAnsi="Times New Roman" w:cs="Times New Roman"/>
        </w:rPr>
        <w:t xml:space="preserve"> </w:t>
      </w:r>
      <w:r w:rsidRPr="00FC4A1C">
        <w:rPr>
          <w:rFonts w:ascii="Times New Roman" w:hAnsi="Times New Roman" w:cs="Times New Roman"/>
        </w:rPr>
        <w:t>i</w:t>
      </w:r>
      <w:r w:rsidR="00EC1231">
        <w:rPr>
          <w:rFonts w:ascii="Times New Roman" w:hAnsi="Times New Roman" w:cs="Times New Roman"/>
        </w:rPr>
        <w:t xml:space="preserve"> </w:t>
      </w:r>
      <w:r w:rsidRPr="00FC4A1C">
        <w:rPr>
          <w:rFonts w:ascii="Times New Roman" w:hAnsi="Times New Roman" w:cs="Times New Roman"/>
        </w:rPr>
        <w:t xml:space="preserve">recyklingu odpowiedniej </w:t>
      </w:r>
      <w:r w:rsidR="00763E00" w:rsidRPr="00FC4A1C">
        <w:rPr>
          <w:rFonts w:ascii="Times New Roman" w:hAnsi="Times New Roman" w:cs="Times New Roman"/>
        </w:rPr>
        <w:t xml:space="preserve">masy </w:t>
      </w:r>
      <w:r w:rsidRPr="00FC4A1C">
        <w:rPr>
          <w:rFonts w:ascii="Times New Roman" w:hAnsi="Times New Roman" w:cs="Times New Roman"/>
        </w:rPr>
        <w:t xml:space="preserve">odpadów opakowaniowych pochodzących z gospodarstw domowych. </w:t>
      </w:r>
    </w:p>
    <w:p w14:paraId="1C211E85" w14:textId="3B934B94" w:rsidR="0088239C" w:rsidRDefault="00B908FB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Zmiana ustawy z dnia 15 lutego 199</w:t>
      </w:r>
      <w:r w:rsidR="00684F6A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r. o podatku dochodowym od osób prawnych</w:t>
      </w:r>
      <w:r w:rsidR="0094370F">
        <w:rPr>
          <w:rFonts w:ascii="Times New Roman" w:hAnsi="Times New Roman" w:cs="Times New Roman"/>
        </w:rPr>
        <w:t xml:space="preserve"> (Dz.</w:t>
      </w:r>
      <w:r w:rsidR="00EC1231">
        <w:rPr>
          <w:rFonts w:ascii="Times New Roman" w:hAnsi="Times New Roman" w:cs="Times New Roman"/>
        </w:rPr>
        <w:t> </w:t>
      </w:r>
      <w:r w:rsidR="0094370F">
        <w:rPr>
          <w:rFonts w:ascii="Times New Roman" w:hAnsi="Times New Roman" w:cs="Times New Roman"/>
        </w:rPr>
        <w:t>U. z 2016 r. poz</w:t>
      </w:r>
      <w:r w:rsidR="003D0EAD">
        <w:rPr>
          <w:rFonts w:ascii="Times New Roman" w:hAnsi="Times New Roman" w:cs="Times New Roman"/>
        </w:rPr>
        <w:t>.</w:t>
      </w:r>
      <w:r w:rsidR="0094370F">
        <w:rPr>
          <w:rFonts w:ascii="Times New Roman" w:hAnsi="Times New Roman" w:cs="Times New Roman"/>
        </w:rPr>
        <w:t xml:space="preserve"> 1888</w:t>
      </w:r>
      <w:r w:rsidR="00E04852">
        <w:rPr>
          <w:rFonts w:ascii="Times New Roman" w:hAnsi="Times New Roman" w:cs="Times New Roman"/>
        </w:rPr>
        <w:t>,</w:t>
      </w:r>
      <w:r w:rsidR="0094370F">
        <w:rPr>
          <w:rFonts w:ascii="Times New Roman" w:hAnsi="Times New Roman" w:cs="Times New Roman"/>
        </w:rPr>
        <w:t xml:space="preserve"> z </w:t>
      </w:r>
      <w:proofErr w:type="spellStart"/>
      <w:r w:rsidR="0094370F">
        <w:rPr>
          <w:rFonts w:ascii="Times New Roman" w:hAnsi="Times New Roman" w:cs="Times New Roman"/>
        </w:rPr>
        <w:t>późn</w:t>
      </w:r>
      <w:proofErr w:type="spellEnd"/>
      <w:r w:rsidR="0094370F">
        <w:rPr>
          <w:rFonts w:ascii="Times New Roman" w:hAnsi="Times New Roman" w:cs="Times New Roman"/>
        </w:rPr>
        <w:t>. zm.)</w:t>
      </w:r>
      <w:r>
        <w:rPr>
          <w:rFonts w:ascii="Times New Roman" w:hAnsi="Times New Roman" w:cs="Times New Roman"/>
        </w:rPr>
        <w:t xml:space="preserve"> oraz ustawy z dnia 26 lipca 1991 </w:t>
      </w:r>
      <w:r w:rsidR="003D0EAD">
        <w:rPr>
          <w:rFonts w:ascii="Times New Roman" w:hAnsi="Times New Roman" w:cs="Times New Roman"/>
        </w:rPr>
        <w:t xml:space="preserve">r. </w:t>
      </w:r>
      <w:r>
        <w:rPr>
          <w:rFonts w:ascii="Times New Roman" w:hAnsi="Times New Roman" w:cs="Times New Roman"/>
        </w:rPr>
        <w:t>o podatku dochodowy</w:t>
      </w:r>
      <w:r w:rsidR="0094370F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 od osób fizycznych </w:t>
      </w:r>
      <w:r w:rsidR="0094370F">
        <w:rPr>
          <w:rFonts w:ascii="Times New Roman" w:hAnsi="Times New Roman" w:cs="Times New Roman"/>
        </w:rPr>
        <w:t>(Dz. U. z 2016 r. poz. 2032</w:t>
      </w:r>
      <w:r w:rsidR="00E04852">
        <w:rPr>
          <w:rFonts w:ascii="Times New Roman" w:hAnsi="Times New Roman" w:cs="Times New Roman"/>
        </w:rPr>
        <w:t>,</w:t>
      </w:r>
      <w:r w:rsidR="0094370F">
        <w:rPr>
          <w:rFonts w:ascii="Times New Roman" w:hAnsi="Times New Roman" w:cs="Times New Roman"/>
        </w:rPr>
        <w:t xml:space="preserve"> z </w:t>
      </w:r>
      <w:proofErr w:type="spellStart"/>
      <w:r w:rsidR="0094370F">
        <w:rPr>
          <w:rFonts w:ascii="Times New Roman" w:hAnsi="Times New Roman" w:cs="Times New Roman"/>
        </w:rPr>
        <w:t>późn</w:t>
      </w:r>
      <w:proofErr w:type="spellEnd"/>
      <w:r w:rsidR="0094370F">
        <w:rPr>
          <w:rFonts w:ascii="Times New Roman" w:hAnsi="Times New Roman" w:cs="Times New Roman"/>
        </w:rPr>
        <w:t xml:space="preserve">. zm.) </w:t>
      </w:r>
      <w:r>
        <w:rPr>
          <w:rFonts w:ascii="Times New Roman" w:hAnsi="Times New Roman" w:cs="Times New Roman"/>
        </w:rPr>
        <w:t xml:space="preserve">ma na celu </w:t>
      </w:r>
      <w:r w:rsidR="0088239C">
        <w:rPr>
          <w:rFonts w:ascii="Times New Roman" w:hAnsi="Times New Roman" w:cs="Times New Roman"/>
        </w:rPr>
        <w:t>określenie, że opłata recyklingowa stanowi zarówno przychód, jak i koszty uzyskania przychodów.</w:t>
      </w:r>
    </w:p>
    <w:p w14:paraId="32A2951B" w14:textId="50FA9F7D" w:rsidR="008C3156" w:rsidRPr="00FC4A1C" w:rsidRDefault="008C3156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FC4A1C">
        <w:rPr>
          <w:rFonts w:ascii="Times New Roman" w:hAnsi="Times New Roman" w:cs="Times New Roman"/>
        </w:rPr>
        <w:t xml:space="preserve">Zmiany wprowadzone w ustawie z dnia 15 grudnia 2000 r. o Inspekcji Handlowej umożliwiają Inspekcji przeprowadzanie kontroli przedsiębiorców prowadzących jednostki handlu detalicznego lub hurtowego w zakresie pobierania opłaty recyklingowej. Ponadto </w:t>
      </w:r>
      <w:r w:rsidR="00037B2B" w:rsidRPr="00FC4A1C">
        <w:rPr>
          <w:rFonts w:ascii="Times New Roman" w:hAnsi="Times New Roman" w:cs="Times New Roman"/>
        </w:rPr>
        <w:t>w</w:t>
      </w:r>
      <w:r w:rsidR="00EC1231">
        <w:rPr>
          <w:rFonts w:ascii="Times New Roman" w:hAnsi="Times New Roman" w:cs="Times New Roman"/>
        </w:rPr>
        <w:t xml:space="preserve"> </w:t>
      </w:r>
      <w:r w:rsidR="00037B2B" w:rsidRPr="00FC4A1C">
        <w:rPr>
          <w:rFonts w:ascii="Times New Roman" w:hAnsi="Times New Roman" w:cs="Times New Roman"/>
        </w:rPr>
        <w:t>dodawanych przepisach uwzględniono zadania kontrolne Inspekcji wynikające z art. 41</w:t>
      </w:r>
      <w:r w:rsidR="00531DDE">
        <w:rPr>
          <w:rFonts w:ascii="Times New Roman" w:hAnsi="Times New Roman" w:cs="Times New Roman"/>
        </w:rPr>
        <w:t xml:space="preserve"> </w:t>
      </w:r>
      <w:r w:rsidR="00037B2B" w:rsidRPr="00FC4A1C">
        <w:rPr>
          <w:rFonts w:ascii="Times New Roman" w:hAnsi="Times New Roman" w:cs="Times New Roman"/>
        </w:rPr>
        <w:t xml:space="preserve">i art. 42 ustawy </w:t>
      </w:r>
      <w:r w:rsidR="005D6DFB">
        <w:rPr>
          <w:rFonts w:ascii="Times New Roman" w:hAnsi="Times New Roman" w:cs="Times New Roman"/>
        </w:rPr>
        <w:t xml:space="preserve">z dnia 13 czerwca 2013 r. </w:t>
      </w:r>
      <w:r w:rsidR="00037B2B" w:rsidRPr="00FC4A1C">
        <w:rPr>
          <w:rFonts w:ascii="Times New Roman" w:hAnsi="Times New Roman" w:cs="Times New Roman"/>
        </w:rPr>
        <w:t>o</w:t>
      </w:r>
      <w:r w:rsidR="005D6DFB">
        <w:rPr>
          <w:rFonts w:ascii="Times New Roman" w:hAnsi="Times New Roman" w:cs="Times New Roman"/>
        </w:rPr>
        <w:t xml:space="preserve"> gospodarce</w:t>
      </w:r>
      <w:r w:rsidR="00037B2B" w:rsidRPr="00FC4A1C">
        <w:rPr>
          <w:rFonts w:ascii="Times New Roman" w:hAnsi="Times New Roman" w:cs="Times New Roman"/>
        </w:rPr>
        <w:t xml:space="preserve"> opakowania</w:t>
      </w:r>
      <w:r w:rsidR="005D6DFB">
        <w:rPr>
          <w:rFonts w:ascii="Times New Roman" w:hAnsi="Times New Roman" w:cs="Times New Roman"/>
        </w:rPr>
        <w:t>mi</w:t>
      </w:r>
      <w:r w:rsidR="00037B2B" w:rsidRPr="00FC4A1C">
        <w:rPr>
          <w:rFonts w:ascii="Times New Roman" w:hAnsi="Times New Roman" w:cs="Times New Roman"/>
        </w:rPr>
        <w:t xml:space="preserve"> i odpada</w:t>
      </w:r>
      <w:r w:rsidR="005D6DFB">
        <w:rPr>
          <w:rFonts w:ascii="Times New Roman" w:hAnsi="Times New Roman" w:cs="Times New Roman"/>
        </w:rPr>
        <w:t>mi</w:t>
      </w:r>
      <w:r w:rsidR="00037B2B" w:rsidRPr="00FC4A1C">
        <w:rPr>
          <w:rFonts w:ascii="Times New Roman" w:hAnsi="Times New Roman" w:cs="Times New Roman"/>
        </w:rPr>
        <w:t xml:space="preserve"> opakowaniowy</w:t>
      </w:r>
      <w:r w:rsidR="005D6DFB">
        <w:rPr>
          <w:rFonts w:ascii="Times New Roman" w:hAnsi="Times New Roman" w:cs="Times New Roman"/>
        </w:rPr>
        <w:t>mi</w:t>
      </w:r>
      <w:r w:rsidR="00037B2B" w:rsidRPr="00FC4A1C">
        <w:rPr>
          <w:rFonts w:ascii="Times New Roman" w:hAnsi="Times New Roman" w:cs="Times New Roman"/>
        </w:rPr>
        <w:t xml:space="preserve"> (dotyczące kontroli wprowadzających produkty w opakowaniach w zakresie art. 41 </w:t>
      </w:r>
      <w:r w:rsidRPr="00FC4A1C">
        <w:rPr>
          <w:rFonts w:ascii="Times New Roman" w:hAnsi="Times New Roman" w:cs="Times New Roman"/>
        </w:rPr>
        <w:t>i przedsiębiorców prowadzących jednostkę handlu detalicznego lub hurtowego w</w:t>
      </w:r>
      <w:r w:rsidR="00EC1231">
        <w:rPr>
          <w:rFonts w:ascii="Times New Roman" w:hAnsi="Times New Roman" w:cs="Times New Roman"/>
        </w:rPr>
        <w:t xml:space="preserve"> </w:t>
      </w:r>
      <w:r w:rsidRPr="00FC4A1C">
        <w:rPr>
          <w:rFonts w:ascii="Times New Roman" w:hAnsi="Times New Roman" w:cs="Times New Roman"/>
        </w:rPr>
        <w:t>zakresie art. 42</w:t>
      </w:r>
      <w:r w:rsidR="00037B2B" w:rsidRPr="00FC4A1C">
        <w:rPr>
          <w:rFonts w:ascii="Times New Roman" w:hAnsi="Times New Roman" w:cs="Times New Roman"/>
        </w:rPr>
        <w:t>)</w:t>
      </w:r>
      <w:r w:rsidRPr="00FC4A1C">
        <w:rPr>
          <w:rFonts w:ascii="Times New Roman" w:hAnsi="Times New Roman" w:cs="Times New Roman"/>
        </w:rPr>
        <w:t xml:space="preserve">. </w:t>
      </w:r>
      <w:r w:rsidR="00CD65FF" w:rsidRPr="00FC4A1C">
        <w:rPr>
          <w:rFonts w:ascii="Times New Roman" w:hAnsi="Times New Roman" w:cs="Times New Roman"/>
        </w:rPr>
        <w:t xml:space="preserve">Zadania </w:t>
      </w:r>
      <w:r w:rsidRPr="00FC4A1C">
        <w:rPr>
          <w:rFonts w:ascii="Times New Roman" w:hAnsi="Times New Roman" w:cs="Times New Roman"/>
        </w:rPr>
        <w:t>Inspekcji Handlowej w</w:t>
      </w:r>
      <w:r w:rsidR="00EC1231">
        <w:rPr>
          <w:rFonts w:ascii="Times New Roman" w:hAnsi="Times New Roman" w:cs="Times New Roman"/>
        </w:rPr>
        <w:t> </w:t>
      </w:r>
      <w:r w:rsidRPr="00FC4A1C">
        <w:rPr>
          <w:rFonts w:ascii="Times New Roman" w:hAnsi="Times New Roman" w:cs="Times New Roman"/>
        </w:rPr>
        <w:t>zakresie kontroli przestrzegania przepisów dotyczących lekkich toreb na zakupy</w:t>
      </w:r>
      <w:r w:rsidR="00E54D23" w:rsidRPr="00E54D23">
        <w:t xml:space="preserve"> </w:t>
      </w:r>
      <w:r w:rsidR="00E54D23">
        <w:t>z</w:t>
      </w:r>
      <w:r w:rsidR="00EC1231">
        <w:t> </w:t>
      </w:r>
      <w:r w:rsidR="00E54D23">
        <w:t>tworzywa sztucznego</w:t>
      </w:r>
      <w:r w:rsidR="00CD65FF" w:rsidRPr="00FC4A1C">
        <w:rPr>
          <w:rFonts w:ascii="Times New Roman" w:hAnsi="Times New Roman" w:cs="Times New Roman"/>
        </w:rPr>
        <w:t xml:space="preserve"> oraz pobierania opłaty recyklingowej</w:t>
      </w:r>
      <w:r w:rsidRPr="00FC4A1C">
        <w:rPr>
          <w:rFonts w:ascii="Times New Roman" w:hAnsi="Times New Roman" w:cs="Times New Roman"/>
        </w:rPr>
        <w:t xml:space="preserve"> będą finansowane ze środków </w:t>
      </w:r>
      <w:r w:rsidR="00D95B50">
        <w:rPr>
          <w:rFonts w:ascii="Times New Roman" w:hAnsi="Times New Roman" w:cs="Times New Roman"/>
        </w:rPr>
        <w:t>budżetu państwa</w:t>
      </w:r>
      <w:r w:rsidR="008A3006">
        <w:rPr>
          <w:rFonts w:ascii="Times New Roman" w:hAnsi="Times New Roman" w:cs="Times New Roman"/>
        </w:rPr>
        <w:t>.</w:t>
      </w:r>
      <w:r w:rsidR="00D95B50">
        <w:rPr>
          <w:rFonts w:ascii="Times New Roman" w:hAnsi="Times New Roman" w:cs="Times New Roman"/>
        </w:rPr>
        <w:t xml:space="preserve"> </w:t>
      </w:r>
      <w:r w:rsidR="0091263B">
        <w:rPr>
          <w:rFonts w:ascii="Times New Roman" w:hAnsi="Times New Roman" w:cs="Times New Roman"/>
        </w:rPr>
        <w:t>Zgodnie z art. 58 ust. 2 obowiązującej ustawy</w:t>
      </w:r>
      <w:r w:rsidR="00D95B50">
        <w:rPr>
          <w:rFonts w:ascii="Times New Roman" w:hAnsi="Times New Roman" w:cs="Times New Roman"/>
        </w:rPr>
        <w:t xml:space="preserve"> z dnia </w:t>
      </w:r>
      <w:r w:rsidR="00D95B50">
        <w:rPr>
          <w:rFonts w:ascii="Times New Roman" w:hAnsi="Times New Roman" w:cs="Times New Roman"/>
        </w:rPr>
        <w:lastRenderedPageBreak/>
        <w:t>13 </w:t>
      </w:r>
      <w:r w:rsidR="00C05347">
        <w:rPr>
          <w:rFonts w:ascii="Times New Roman" w:hAnsi="Times New Roman" w:cs="Times New Roman"/>
        </w:rPr>
        <w:t>czerwca 2013 r.</w:t>
      </w:r>
      <w:r w:rsidR="00F421A2">
        <w:rPr>
          <w:rFonts w:ascii="Times New Roman" w:hAnsi="Times New Roman" w:cs="Times New Roman"/>
        </w:rPr>
        <w:t xml:space="preserve"> o gospodarce opakowaniami i odpadami opakowaniowymi</w:t>
      </w:r>
      <w:r w:rsidR="0091263B">
        <w:rPr>
          <w:rFonts w:ascii="Times New Roman" w:hAnsi="Times New Roman" w:cs="Times New Roman"/>
        </w:rPr>
        <w:t xml:space="preserve"> Inspekcja Handlowa mogła nakładać karę za nieprzestrzeganie art. 41</w:t>
      </w:r>
      <w:r w:rsidR="00BF4AB0">
        <w:rPr>
          <w:rFonts w:ascii="Times New Roman" w:hAnsi="Times New Roman" w:cs="Times New Roman"/>
        </w:rPr>
        <w:t xml:space="preserve">, </w:t>
      </w:r>
      <w:r w:rsidR="00C05347">
        <w:rPr>
          <w:rFonts w:ascii="Times New Roman" w:hAnsi="Times New Roman" w:cs="Times New Roman"/>
        </w:rPr>
        <w:t xml:space="preserve">art. </w:t>
      </w:r>
      <w:r w:rsidR="00BF4AB0">
        <w:rPr>
          <w:rFonts w:ascii="Times New Roman" w:hAnsi="Times New Roman" w:cs="Times New Roman"/>
        </w:rPr>
        <w:t xml:space="preserve">42 i </w:t>
      </w:r>
      <w:r w:rsidR="00C05347">
        <w:rPr>
          <w:rFonts w:ascii="Times New Roman" w:hAnsi="Times New Roman" w:cs="Times New Roman"/>
        </w:rPr>
        <w:t xml:space="preserve">art. </w:t>
      </w:r>
      <w:r w:rsidR="00BF4AB0">
        <w:rPr>
          <w:rFonts w:ascii="Times New Roman" w:hAnsi="Times New Roman" w:cs="Times New Roman"/>
        </w:rPr>
        <w:t>43 ust. 1</w:t>
      </w:r>
      <w:r w:rsidR="0091263B">
        <w:rPr>
          <w:rFonts w:ascii="Times New Roman" w:hAnsi="Times New Roman" w:cs="Times New Roman"/>
        </w:rPr>
        <w:t xml:space="preserve"> </w:t>
      </w:r>
      <w:r w:rsidR="00F421A2">
        <w:rPr>
          <w:rFonts w:ascii="Times New Roman" w:hAnsi="Times New Roman" w:cs="Times New Roman"/>
        </w:rPr>
        <w:t xml:space="preserve">ww. </w:t>
      </w:r>
      <w:r w:rsidR="0091263B">
        <w:rPr>
          <w:rFonts w:ascii="Times New Roman" w:hAnsi="Times New Roman" w:cs="Times New Roman"/>
        </w:rPr>
        <w:t>ustawy, natomiast w</w:t>
      </w:r>
      <w:r w:rsidR="00EC1231">
        <w:rPr>
          <w:rFonts w:ascii="Times New Roman" w:hAnsi="Times New Roman" w:cs="Times New Roman"/>
        </w:rPr>
        <w:t xml:space="preserve"> </w:t>
      </w:r>
      <w:r w:rsidR="0091263B">
        <w:rPr>
          <w:rFonts w:ascii="Times New Roman" w:hAnsi="Times New Roman" w:cs="Times New Roman"/>
        </w:rPr>
        <w:t>ustawie</w:t>
      </w:r>
      <w:r w:rsidR="00D95B50">
        <w:rPr>
          <w:rFonts w:ascii="Times New Roman" w:hAnsi="Times New Roman" w:cs="Times New Roman"/>
        </w:rPr>
        <w:t xml:space="preserve"> z dnia 15 grudnia 2000 r. </w:t>
      </w:r>
      <w:r w:rsidR="0091263B">
        <w:rPr>
          <w:rFonts w:ascii="Times New Roman" w:hAnsi="Times New Roman" w:cs="Times New Roman"/>
        </w:rPr>
        <w:t>o</w:t>
      </w:r>
      <w:r w:rsidR="00D95B50">
        <w:rPr>
          <w:rFonts w:ascii="Times New Roman" w:hAnsi="Times New Roman" w:cs="Times New Roman"/>
        </w:rPr>
        <w:t xml:space="preserve"> </w:t>
      </w:r>
      <w:r w:rsidR="0091263B">
        <w:rPr>
          <w:rFonts w:ascii="Times New Roman" w:hAnsi="Times New Roman" w:cs="Times New Roman"/>
        </w:rPr>
        <w:t>In</w:t>
      </w:r>
      <w:r w:rsidR="00BF4AB0">
        <w:rPr>
          <w:rFonts w:ascii="Times New Roman" w:hAnsi="Times New Roman" w:cs="Times New Roman"/>
        </w:rPr>
        <w:t>spekcji Handlowej nie znalazło</w:t>
      </w:r>
      <w:r w:rsidR="0091263B">
        <w:rPr>
          <w:rFonts w:ascii="Times New Roman" w:hAnsi="Times New Roman" w:cs="Times New Roman"/>
        </w:rPr>
        <w:t xml:space="preserve"> się odpowiednie upoważnienie</w:t>
      </w:r>
      <w:r w:rsidR="00BF4AB0">
        <w:rPr>
          <w:rFonts w:ascii="Times New Roman" w:hAnsi="Times New Roman" w:cs="Times New Roman"/>
        </w:rPr>
        <w:t xml:space="preserve"> do przeprowadzani</w:t>
      </w:r>
      <w:r w:rsidR="00763C02">
        <w:rPr>
          <w:rFonts w:ascii="Times New Roman" w:hAnsi="Times New Roman" w:cs="Times New Roman"/>
        </w:rPr>
        <w:t>a</w:t>
      </w:r>
      <w:r w:rsidR="00BF4AB0">
        <w:rPr>
          <w:rFonts w:ascii="Times New Roman" w:hAnsi="Times New Roman" w:cs="Times New Roman"/>
        </w:rPr>
        <w:t xml:space="preserve"> kontroli</w:t>
      </w:r>
      <w:r w:rsidR="00763C02">
        <w:rPr>
          <w:rFonts w:ascii="Times New Roman" w:hAnsi="Times New Roman" w:cs="Times New Roman"/>
        </w:rPr>
        <w:t xml:space="preserve"> w tym zakresie</w:t>
      </w:r>
      <w:r w:rsidR="0091263B">
        <w:rPr>
          <w:rFonts w:ascii="Times New Roman" w:hAnsi="Times New Roman" w:cs="Times New Roman"/>
        </w:rPr>
        <w:t xml:space="preserve">. </w:t>
      </w:r>
    </w:p>
    <w:p w14:paraId="223EE9F4" w14:textId="1D13271A" w:rsidR="00F61581" w:rsidRDefault="00D95B50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Zmiana</w:t>
      </w:r>
      <w:r w:rsidR="00E41D1B" w:rsidRPr="00FC4A1C">
        <w:rPr>
          <w:rFonts w:ascii="Times New Roman" w:hAnsi="Times New Roman" w:cs="Times New Roman"/>
        </w:rPr>
        <w:t xml:space="preserve"> wprowadzon</w:t>
      </w:r>
      <w:r>
        <w:rPr>
          <w:rFonts w:ascii="Times New Roman" w:hAnsi="Times New Roman" w:cs="Times New Roman"/>
        </w:rPr>
        <w:t>a</w:t>
      </w:r>
      <w:r w:rsidR="00E41D1B" w:rsidRPr="00FC4A1C">
        <w:rPr>
          <w:rFonts w:ascii="Times New Roman" w:hAnsi="Times New Roman" w:cs="Times New Roman"/>
        </w:rPr>
        <w:t xml:space="preserve"> w ustawie</w:t>
      </w:r>
      <w:r w:rsidR="00C05347">
        <w:rPr>
          <w:rFonts w:ascii="Times New Roman" w:hAnsi="Times New Roman" w:cs="Times New Roman"/>
        </w:rPr>
        <w:t xml:space="preserve"> z dnia 27 kwietnia 2001 r.</w:t>
      </w:r>
      <w:r w:rsidR="00E41D1B" w:rsidRPr="00FC4A1C">
        <w:rPr>
          <w:rFonts w:ascii="Times New Roman" w:hAnsi="Times New Roman" w:cs="Times New Roman"/>
        </w:rPr>
        <w:t xml:space="preserve"> – Prawo ochrony środowiska</w:t>
      </w:r>
      <w:r>
        <w:rPr>
          <w:rFonts w:ascii="Times New Roman" w:hAnsi="Times New Roman" w:cs="Times New Roman"/>
        </w:rPr>
        <w:t xml:space="preserve"> (Dz. U. z 2017 r. poz. 519,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 xml:space="preserve">. zm.) polegająca na nadaniu nowego </w:t>
      </w:r>
      <w:r w:rsidR="009E1E7B">
        <w:rPr>
          <w:rFonts w:ascii="Times New Roman" w:hAnsi="Times New Roman" w:cs="Times New Roman"/>
        </w:rPr>
        <w:t>brzmienia pkt 8a w art. 401 ust. 7 wynika ze zmiany sposobu przekazywania środków za publiczne kampanie edukacyjne w zmienianym art.</w:t>
      </w:r>
      <w:r w:rsidR="00EC1231">
        <w:rPr>
          <w:rFonts w:ascii="Times New Roman" w:hAnsi="Times New Roman" w:cs="Times New Roman"/>
        </w:rPr>
        <w:t> </w:t>
      </w:r>
      <w:r w:rsidR="009E1E7B">
        <w:rPr>
          <w:rFonts w:ascii="Times New Roman" w:hAnsi="Times New Roman" w:cs="Times New Roman"/>
        </w:rPr>
        <w:t xml:space="preserve">19 </w:t>
      </w:r>
      <w:r w:rsidR="00684F6A">
        <w:rPr>
          <w:rFonts w:ascii="Times New Roman" w:hAnsi="Times New Roman" w:cs="Times New Roman"/>
        </w:rPr>
        <w:t>nowelizowanej</w:t>
      </w:r>
      <w:r w:rsidR="00EC1231">
        <w:rPr>
          <w:rFonts w:ascii="Times New Roman" w:hAnsi="Times New Roman" w:cs="Times New Roman"/>
        </w:rPr>
        <w:t xml:space="preserve"> </w:t>
      </w:r>
      <w:r w:rsidR="009E1E7B">
        <w:rPr>
          <w:rFonts w:ascii="Times New Roman" w:hAnsi="Times New Roman" w:cs="Times New Roman"/>
        </w:rPr>
        <w:t>ustawy.</w:t>
      </w:r>
    </w:p>
    <w:p w14:paraId="62A1F182" w14:textId="22BB5986" w:rsidR="003E1F8F" w:rsidRDefault="003E1F8F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 w:rsidRPr="00FC4A1C">
        <w:rPr>
          <w:rFonts w:ascii="Times New Roman" w:hAnsi="Times New Roman" w:cs="Times New Roman"/>
        </w:rPr>
        <w:t xml:space="preserve">Uchylenie ust. 2 i 3 w art. 14 ustawy z dnia 11 maja 2001 r. o obowiązkach przedsiębiorców w zakresie gospodarowania niektórymi odpadami oraz o opłacie produktowej </w:t>
      </w:r>
      <w:r w:rsidR="00B76798" w:rsidRPr="00FC4A1C">
        <w:rPr>
          <w:rFonts w:ascii="Times New Roman" w:hAnsi="Times New Roman" w:cs="Times New Roman"/>
        </w:rPr>
        <w:t>(Dz. U. z 201</w:t>
      </w:r>
      <w:r w:rsidR="003D0EAD">
        <w:rPr>
          <w:rFonts w:ascii="Times New Roman" w:hAnsi="Times New Roman" w:cs="Times New Roman"/>
        </w:rPr>
        <w:t>6</w:t>
      </w:r>
      <w:r w:rsidR="00B76798" w:rsidRPr="00FC4A1C">
        <w:rPr>
          <w:rFonts w:ascii="Times New Roman" w:hAnsi="Times New Roman" w:cs="Times New Roman"/>
        </w:rPr>
        <w:t xml:space="preserve"> r. poz. 14</w:t>
      </w:r>
      <w:r w:rsidR="003D0EAD">
        <w:rPr>
          <w:rFonts w:ascii="Times New Roman" w:hAnsi="Times New Roman" w:cs="Times New Roman"/>
        </w:rPr>
        <w:t>78</w:t>
      </w:r>
      <w:r w:rsidR="00B76798" w:rsidRPr="00FC4A1C">
        <w:rPr>
          <w:rFonts w:ascii="Times New Roman" w:hAnsi="Times New Roman" w:cs="Times New Roman"/>
        </w:rPr>
        <w:t xml:space="preserve">) </w:t>
      </w:r>
      <w:r w:rsidRPr="00FC4A1C">
        <w:rPr>
          <w:rFonts w:ascii="Times New Roman" w:hAnsi="Times New Roman" w:cs="Times New Roman"/>
        </w:rPr>
        <w:t>ma na celu</w:t>
      </w:r>
      <w:r w:rsidR="00065FCD" w:rsidRPr="00FC4A1C">
        <w:rPr>
          <w:rFonts w:ascii="Times New Roman" w:hAnsi="Times New Roman" w:cs="Times New Roman"/>
        </w:rPr>
        <w:t xml:space="preserve"> </w:t>
      </w:r>
      <w:r w:rsidR="00B669AF" w:rsidRPr="00FC4A1C">
        <w:rPr>
          <w:rFonts w:ascii="Times New Roman" w:hAnsi="Times New Roman" w:cs="Times New Roman"/>
        </w:rPr>
        <w:t xml:space="preserve">rezygnację z corocznej indeksacji w drodze obwieszczenia maksymalnych stawek opłat produktowych. Indeksacja dokonywana jest planowanym wskaźnikiem inflacji i przy niskiej inflacji oraz znacznie niższych od maksymalnych stawkach obowiązujących w danym okresie, które są określone w drodze rozporządzenia przez Ministra Środowiska, indeksacja maksymalnych stawek nie </w:t>
      </w:r>
      <w:r w:rsidR="0028125A" w:rsidRPr="00FC4A1C">
        <w:rPr>
          <w:rFonts w:ascii="Times New Roman" w:hAnsi="Times New Roman" w:cs="Times New Roman"/>
        </w:rPr>
        <w:t xml:space="preserve">znajduje </w:t>
      </w:r>
      <w:r w:rsidR="00B669AF" w:rsidRPr="00FC4A1C">
        <w:rPr>
          <w:rFonts w:ascii="Times New Roman" w:hAnsi="Times New Roman" w:cs="Times New Roman"/>
        </w:rPr>
        <w:t xml:space="preserve">uzasadnienia. </w:t>
      </w:r>
      <w:r w:rsidR="00F3684E">
        <w:rPr>
          <w:rFonts w:ascii="Times New Roman" w:hAnsi="Times New Roman" w:cs="Times New Roman"/>
        </w:rPr>
        <w:t>W związku z powyższym zmieniono</w:t>
      </w:r>
      <w:r w:rsidR="00F61581">
        <w:rPr>
          <w:rFonts w:ascii="Times New Roman" w:hAnsi="Times New Roman" w:cs="Times New Roman"/>
        </w:rPr>
        <w:t xml:space="preserve"> brzmienie</w:t>
      </w:r>
      <w:r w:rsidR="00EC1231">
        <w:rPr>
          <w:rFonts w:ascii="Times New Roman" w:hAnsi="Times New Roman" w:cs="Times New Roman"/>
        </w:rPr>
        <w:t xml:space="preserve"> art. 14 ust. 1 pkt 8–</w:t>
      </w:r>
      <w:r w:rsidR="00F3684E">
        <w:rPr>
          <w:rFonts w:ascii="Times New Roman" w:hAnsi="Times New Roman" w:cs="Times New Roman"/>
        </w:rPr>
        <w:t>10</w:t>
      </w:r>
      <w:r w:rsidR="00D95B50">
        <w:rPr>
          <w:rFonts w:ascii="Times New Roman" w:hAnsi="Times New Roman" w:cs="Times New Roman"/>
        </w:rPr>
        <w:t xml:space="preserve"> ww. ustawy</w:t>
      </w:r>
      <w:r w:rsidR="00A94284">
        <w:rPr>
          <w:rFonts w:ascii="Times New Roman" w:hAnsi="Times New Roman" w:cs="Times New Roman"/>
        </w:rPr>
        <w:t>,</w:t>
      </w:r>
      <w:r w:rsidR="00F3684E">
        <w:rPr>
          <w:rFonts w:ascii="Times New Roman" w:hAnsi="Times New Roman" w:cs="Times New Roman"/>
        </w:rPr>
        <w:t xml:space="preserve"> podając maksymalne stawki opłat dla poszczególnych produktów, które zostaną określone w</w:t>
      </w:r>
      <w:r w:rsidR="00EC1231">
        <w:rPr>
          <w:rFonts w:ascii="Times New Roman" w:hAnsi="Times New Roman" w:cs="Times New Roman"/>
        </w:rPr>
        <w:t xml:space="preserve"> </w:t>
      </w:r>
      <w:r w:rsidR="00F3684E">
        <w:rPr>
          <w:rFonts w:ascii="Times New Roman" w:hAnsi="Times New Roman" w:cs="Times New Roman"/>
        </w:rPr>
        <w:t xml:space="preserve">obwieszczeniu Ministra Środowiska w sprawie </w:t>
      </w:r>
      <w:r w:rsidR="007A65EB">
        <w:rPr>
          <w:rFonts w:ascii="Times New Roman" w:hAnsi="Times New Roman" w:cs="Times New Roman"/>
        </w:rPr>
        <w:t>wysokości maksymalnych stawek opłat produktowych dla poszczególnych produktów na rok 2017.</w:t>
      </w:r>
      <w:r w:rsidR="00D001CE">
        <w:rPr>
          <w:rFonts w:ascii="Times New Roman" w:hAnsi="Times New Roman" w:cs="Times New Roman"/>
        </w:rPr>
        <w:t xml:space="preserve"> Ponadto zmiany wprowadzone w </w:t>
      </w:r>
      <w:r w:rsidR="00AB0790">
        <w:rPr>
          <w:rFonts w:ascii="Times New Roman" w:hAnsi="Times New Roman" w:cs="Times New Roman"/>
        </w:rPr>
        <w:t>art.</w:t>
      </w:r>
      <w:r w:rsidR="00D001CE">
        <w:rPr>
          <w:rFonts w:ascii="Times New Roman" w:hAnsi="Times New Roman" w:cs="Times New Roman"/>
        </w:rPr>
        <w:t xml:space="preserve"> 3 wprowadzają rozwiązania analogiczne do tych w ustawie</w:t>
      </w:r>
      <w:r w:rsidR="00A94284">
        <w:rPr>
          <w:rFonts w:ascii="Times New Roman" w:hAnsi="Times New Roman" w:cs="Times New Roman"/>
        </w:rPr>
        <w:t xml:space="preserve"> z dnia 13 czerwca 2013 r.</w:t>
      </w:r>
      <w:r w:rsidR="00D001CE">
        <w:rPr>
          <w:rFonts w:ascii="Times New Roman" w:hAnsi="Times New Roman" w:cs="Times New Roman"/>
        </w:rPr>
        <w:t xml:space="preserve"> o</w:t>
      </w:r>
      <w:r w:rsidR="00EC1231">
        <w:rPr>
          <w:rFonts w:ascii="Times New Roman" w:hAnsi="Times New Roman" w:cs="Times New Roman"/>
        </w:rPr>
        <w:t xml:space="preserve"> </w:t>
      </w:r>
      <w:r w:rsidR="00D001CE">
        <w:rPr>
          <w:rFonts w:ascii="Times New Roman" w:hAnsi="Times New Roman" w:cs="Times New Roman"/>
        </w:rPr>
        <w:t>gospodarce opakowaniami i</w:t>
      </w:r>
      <w:r w:rsidR="00EC1231">
        <w:rPr>
          <w:rFonts w:ascii="Times New Roman" w:hAnsi="Times New Roman" w:cs="Times New Roman"/>
        </w:rPr>
        <w:t> </w:t>
      </w:r>
      <w:r w:rsidR="00D001CE">
        <w:rPr>
          <w:rFonts w:ascii="Times New Roman" w:hAnsi="Times New Roman" w:cs="Times New Roman"/>
        </w:rPr>
        <w:t>odpadami opakowaniowymi w zakresie obliczania poziomów odzysku i recyklingu, są to zmiany doprecyzowujące.</w:t>
      </w:r>
    </w:p>
    <w:p w14:paraId="79BAE715" w14:textId="703855C1" w:rsidR="00942B1D" w:rsidRDefault="00473A12" w:rsidP="00EC1231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F74E53" w:rsidRPr="00FC4A1C">
        <w:rPr>
          <w:rFonts w:ascii="Times New Roman" w:hAnsi="Times New Roman" w:cs="Times New Roman"/>
        </w:rPr>
        <w:t xml:space="preserve"> ustawie z dnia 14 grudnia 2012 r. o </w:t>
      </w:r>
      <w:r w:rsidR="006824A3">
        <w:rPr>
          <w:rFonts w:ascii="Times New Roman" w:hAnsi="Times New Roman" w:cs="Times New Roman"/>
        </w:rPr>
        <w:t xml:space="preserve">odpadach </w:t>
      </w:r>
      <w:r w:rsidR="007015FE">
        <w:rPr>
          <w:rFonts w:ascii="Times New Roman" w:hAnsi="Times New Roman" w:cs="Times New Roman"/>
        </w:rPr>
        <w:t xml:space="preserve">w </w:t>
      </w:r>
      <w:r w:rsidR="00942B1D" w:rsidRPr="00FC4A1C">
        <w:rPr>
          <w:rFonts w:ascii="Times New Roman" w:hAnsi="Times New Roman" w:cs="Times New Roman"/>
        </w:rPr>
        <w:t xml:space="preserve">przepisach </w:t>
      </w:r>
      <w:r w:rsidR="001924CE">
        <w:rPr>
          <w:rFonts w:ascii="Times New Roman" w:hAnsi="Times New Roman" w:cs="Times New Roman"/>
        </w:rPr>
        <w:t xml:space="preserve">dodanych </w:t>
      </w:r>
      <w:r w:rsidR="00942B1D" w:rsidRPr="00FC4A1C">
        <w:rPr>
          <w:rFonts w:ascii="Times New Roman" w:hAnsi="Times New Roman" w:cs="Times New Roman"/>
        </w:rPr>
        <w:t>w</w:t>
      </w:r>
      <w:r w:rsidR="00EC1231">
        <w:rPr>
          <w:rFonts w:ascii="Times New Roman" w:hAnsi="Times New Roman" w:cs="Times New Roman"/>
        </w:rPr>
        <w:t xml:space="preserve"> </w:t>
      </w:r>
      <w:r w:rsidR="00AA2FAC" w:rsidRPr="00FC4A1C">
        <w:rPr>
          <w:rFonts w:ascii="Times New Roman" w:hAnsi="Times New Roman" w:cs="Times New Roman"/>
        </w:rPr>
        <w:t>art.</w:t>
      </w:r>
      <w:r w:rsidR="00EC1231">
        <w:rPr>
          <w:rFonts w:ascii="Times New Roman" w:hAnsi="Times New Roman" w:cs="Times New Roman"/>
        </w:rPr>
        <w:t xml:space="preserve"> </w:t>
      </w:r>
      <w:r w:rsidR="00AA2FAC" w:rsidRPr="00FC4A1C">
        <w:rPr>
          <w:rFonts w:ascii="Times New Roman" w:hAnsi="Times New Roman" w:cs="Times New Roman"/>
        </w:rPr>
        <w:t>74</w:t>
      </w:r>
      <w:r w:rsidR="00942B1D" w:rsidRPr="00FC4A1C">
        <w:rPr>
          <w:rFonts w:ascii="Times New Roman" w:hAnsi="Times New Roman" w:cs="Times New Roman"/>
        </w:rPr>
        <w:t xml:space="preserve"> </w:t>
      </w:r>
      <w:r w:rsidR="00AA2FAC" w:rsidRPr="00FC4A1C">
        <w:rPr>
          <w:rFonts w:ascii="Times New Roman" w:hAnsi="Times New Roman" w:cs="Times New Roman"/>
        </w:rPr>
        <w:t>ust.</w:t>
      </w:r>
      <w:r w:rsidR="00EC1231">
        <w:rPr>
          <w:rFonts w:ascii="Times New Roman" w:hAnsi="Times New Roman" w:cs="Times New Roman"/>
        </w:rPr>
        <w:t> </w:t>
      </w:r>
      <w:r w:rsidR="00AA2FAC" w:rsidRPr="00FC4A1C">
        <w:rPr>
          <w:rFonts w:ascii="Times New Roman" w:hAnsi="Times New Roman" w:cs="Times New Roman"/>
        </w:rPr>
        <w:t>1b</w:t>
      </w:r>
      <w:r w:rsidR="00942B1D" w:rsidRPr="00FC4A1C">
        <w:rPr>
          <w:rFonts w:ascii="Times New Roman" w:hAnsi="Times New Roman" w:cs="Times New Roman"/>
        </w:rPr>
        <w:t xml:space="preserve"> oraz w art. 237b ust. 2a</w:t>
      </w:r>
      <w:r w:rsidR="006370EE">
        <w:rPr>
          <w:rFonts w:ascii="Times New Roman" w:hAnsi="Times New Roman" w:cs="Times New Roman"/>
        </w:rPr>
        <w:t>,</w:t>
      </w:r>
      <w:r w:rsidR="00942B1D" w:rsidRPr="00FC4A1C">
        <w:rPr>
          <w:rFonts w:ascii="Times New Roman" w:hAnsi="Times New Roman" w:cs="Times New Roman"/>
        </w:rPr>
        <w:t xml:space="preserve"> </w:t>
      </w:r>
      <w:r w:rsidR="006370EE">
        <w:rPr>
          <w:rFonts w:ascii="Times New Roman" w:hAnsi="Times New Roman" w:cs="Times New Roman"/>
        </w:rPr>
        <w:t xml:space="preserve">ust. </w:t>
      </w:r>
      <w:r w:rsidR="00942B1D" w:rsidRPr="00FC4A1C">
        <w:rPr>
          <w:rFonts w:ascii="Times New Roman" w:hAnsi="Times New Roman" w:cs="Times New Roman"/>
        </w:rPr>
        <w:t>2b</w:t>
      </w:r>
      <w:r w:rsidR="006370EE">
        <w:rPr>
          <w:rFonts w:ascii="Times New Roman" w:hAnsi="Times New Roman" w:cs="Times New Roman"/>
        </w:rPr>
        <w:t xml:space="preserve"> i ust. 5</w:t>
      </w:r>
      <w:r w:rsidR="009E5F0B" w:rsidRPr="00FC4A1C">
        <w:rPr>
          <w:rFonts w:ascii="Times New Roman" w:hAnsi="Times New Roman" w:cs="Times New Roman"/>
        </w:rPr>
        <w:t xml:space="preserve"> </w:t>
      </w:r>
      <w:r w:rsidR="00AA2FAC" w:rsidRPr="00FC4A1C">
        <w:rPr>
          <w:rFonts w:ascii="Times New Roman" w:hAnsi="Times New Roman" w:cs="Times New Roman"/>
        </w:rPr>
        <w:t xml:space="preserve">uwzględniono </w:t>
      </w:r>
      <w:r w:rsidR="00802563">
        <w:rPr>
          <w:rFonts w:ascii="Times New Roman" w:hAnsi="Times New Roman" w:cs="Times New Roman"/>
        </w:rPr>
        <w:t>organizację samorządu gospodarczego</w:t>
      </w:r>
      <w:r w:rsidR="00AA2FAC" w:rsidRPr="00FC4A1C">
        <w:rPr>
          <w:rFonts w:ascii="Times New Roman" w:hAnsi="Times New Roman" w:cs="Times New Roman"/>
        </w:rPr>
        <w:t xml:space="preserve"> </w:t>
      </w:r>
      <w:r w:rsidR="00ED6745">
        <w:rPr>
          <w:rFonts w:ascii="Times New Roman" w:hAnsi="Times New Roman" w:cs="Times New Roman"/>
        </w:rPr>
        <w:t xml:space="preserve">jako podmiot obowiązany </w:t>
      </w:r>
      <w:r w:rsidR="00AA2FAC" w:rsidRPr="00FC4A1C">
        <w:rPr>
          <w:rFonts w:ascii="Times New Roman" w:hAnsi="Times New Roman" w:cs="Times New Roman"/>
        </w:rPr>
        <w:t xml:space="preserve">do złożenia </w:t>
      </w:r>
      <w:r w:rsidR="00942B1D" w:rsidRPr="00FC4A1C">
        <w:rPr>
          <w:rFonts w:ascii="Times New Roman" w:hAnsi="Times New Roman" w:cs="Times New Roman"/>
        </w:rPr>
        <w:t xml:space="preserve">rocznego </w:t>
      </w:r>
      <w:r w:rsidR="00AA2FAC" w:rsidRPr="00FC4A1C">
        <w:rPr>
          <w:rFonts w:ascii="Times New Roman" w:hAnsi="Times New Roman" w:cs="Times New Roman"/>
        </w:rPr>
        <w:t>sprawozdania</w:t>
      </w:r>
      <w:r w:rsidR="00942B1D" w:rsidRPr="00FC4A1C">
        <w:rPr>
          <w:rFonts w:ascii="Times New Roman" w:hAnsi="Times New Roman" w:cs="Times New Roman"/>
        </w:rPr>
        <w:t xml:space="preserve"> w imieniu reprezentowanych podmiotów. W związku z tą zmianą dodano odpowiednie przepisy dotyczące wpisu ww. </w:t>
      </w:r>
      <w:r w:rsidR="002621C8">
        <w:rPr>
          <w:rFonts w:ascii="Times New Roman" w:hAnsi="Times New Roman" w:cs="Times New Roman"/>
        </w:rPr>
        <w:t>organizacji</w:t>
      </w:r>
      <w:r w:rsidR="002621C8" w:rsidRPr="00FC4A1C">
        <w:rPr>
          <w:rFonts w:ascii="Times New Roman" w:hAnsi="Times New Roman" w:cs="Times New Roman"/>
        </w:rPr>
        <w:t xml:space="preserve"> </w:t>
      </w:r>
      <w:r w:rsidR="00942B1D" w:rsidRPr="00FC4A1C">
        <w:rPr>
          <w:rFonts w:ascii="Times New Roman" w:hAnsi="Times New Roman" w:cs="Times New Roman"/>
        </w:rPr>
        <w:t>do rejestru, tj. w art. 50 ust.</w:t>
      </w:r>
      <w:r w:rsidR="00A67256">
        <w:rPr>
          <w:rFonts w:ascii="Times New Roman" w:hAnsi="Times New Roman" w:cs="Times New Roman"/>
        </w:rPr>
        <w:t xml:space="preserve"> 1 pkt</w:t>
      </w:r>
      <w:r w:rsidR="00942B1D" w:rsidRPr="00FC4A1C">
        <w:rPr>
          <w:rFonts w:ascii="Times New Roman" w:hAnsi="Times New Roman" w:cs="Times New Roman"/>
        </w:rPr>
        <w:t xml:space="preserve"> 6 i</w:t>
      </w:r>
      <w:r w:rsidR="00A67256">
        <w:rPr>
          <w:rFonts w:ascii="Times New Roman" w:hAnsi="Times New Roman" w:cs="Times New Roman"/>
        </w:rPr>
        <w:t xml:space="preserve"> ust. 6</w:t>
      </w:r>
      <w:r w:rsidR="00942B1D" w:rsidRPr="00FC4A1C">
        <w:rPr>
          <w:rFonts w:ascii="Times New Roman" w:hAnsi="Times New Roman" w:cs="Times New Roman"/>
        </w:rPr>
        <w:t xml:space="preserve"> oraz w</w:t>
      </w:r>
      <w:r w:rsidR="00EC1231">
        <w:rPr>
          <w:rFonts w:ascii="Times New Roman" w:hAnsi="Times New Roman" w:cs="Times New Roman"/>
        </w:rPr>
        <w:t> </w:t>
      </w:r>
      <w:r w:rsidR="00942B1D" w:rsidRPr="00FC4A1C">
        <w:rPr>
          <w:rFonts w:ascii="Times New Roman" w:hAnsi="Times New Roman" w:cs="Times New Roman"/>
        </w:rPr>
        <w:t>art.</w:t>
      </w:r>
      <w:r w:rsidR="00EC1231">
        <w:rPr>
          <w:rFonts w:ascii="Times New Roman" w:hAnsi="Times New Roman" w:cs="Times New Roman"/>
        </w:rPr>
        <w:t> </w:t>
      </w:r>
      <w:r w:rsidR="00942B1D" w:rsidRPr="00FC4A1C">
        <w:rPr>
          <w:rFonts w:ascii="Times New Roman" w:hAnsi="Times New Roman" w:cs="Times New Roman"/>
        </w:rPr>
        <w:t>52</w:t>
      </w:r>
      <w:r w:rsidR="00684F6A">
        <w:rPr>
          <w:rFonts w:ascii="Times New Roman" w:hAnsi="Times New Roman" w:cs="Times New Roman"/>
        </w:rPr>
        <w:t xml:space="preserve"> ust. 1 pkt 7a</w:t>
      </w:r>
      <w:r w:rsidR="00942B1D" w:rsidRPr="00FC4A1C">
        <w:rPr>
          <w:rFonts w:ascii="Times New Roman" w:hAnsi="Times New Roman" w:cs="Times New Roman"/>
        </w:rPr>
        <w:t xml:space="preserve"> lit. </w:t>
      </w:r>
      <w:r w:rsidR="001924CE">
        <w:rPr>
          <w:rFonts w:ascii="Times New Roman" w:hAnsi="Times New Roman" w:cs="Times New Roman"/>
        </w:rPr>
        <w:t>f</w:t>
      </w:r>
      <w:r w:rsidR="00942B1D" w:rsidRPr="00FC4A1C">
        <w:rPr>
          <w:rFonts w:ascii="Times New Roman" w:hAnsi="Times New Roman" w:cs="Times New Roman"/>
        </w:rPr>
        <w:t>. Powyższe zmiany mają związek z</w:t>
      </w:r>
      <w:r w:rsidR="00EC1231">
        <w:rPr>
          <w:rFonts w:ascii="Times New Roman" w:hAnsi="Times New Roman" w:cs="Times New Roman"/>
        </w:rPr>
        <w:t> </w:t>
      </w:r>
      <w:r w:rsidR="00942B1D" w:rsidRPr="00FC4A1C">
        <w:rPr>
          <w:rFonts w:ascii="Times New Roman" w:hAnsi="Times New Roman" w:cs="Times New Roman"/>
        </w:rPr>
        <w:t>wprowadzonymi niniejszą ustawą art. 25 ust. 10a oraz art. 45a</w:t>
      </w:r>
      <w:r w:rsidR="009E5F0B" w:rsidRPr="00FC4A1C">
        <w:rPr>
          <w:rFonts w:ascii="Times New Roman" w:hAnsi="Times New Roman" w:cs="Times New Roman"/>
        </w:rPr>
        <w:t xml:space="preserve"> do ustawy</w:t>
      </w:r>
      <w:r w:rsidR="00A03368">
        <w:rPr>
          <w:rFonts w:ascii="Times New Roman" w:hAnsi="Times New Roman" w:cs="Times New Roman"/>
        </w:rPr>
        <w:t xml:space="preserve"> z dnia 13</w:t>
      </w:r>
      <w:r w:rsidR="00EC1231">
        <w:rPr>
          <w:rFonts w:ascii="Times New Roman" w:hAnsi="Times New Roman" w:cs="Times New Roman"/>
        </w:rPr>
        <w:t> </w:t>
      </w:r>
      <w:r w:rsidR="00A03368">
        <w:rPr>
          <w:rFonts w:ascii="Times New Roman" w:hAnsi="Times New Roman" w:cs="Times New Roman"/>
        </w:rPr>
        <w:t>czerwca 2013 r.</w:t>
      </w:r>
      <w:r w:rsidR="009E5F0B" w:rsidRPr="00FC4A1C">
        <w:rPr>
          <w:rFonts w:ascii="Times New Roman" w:hAnsi="Times New Roman" w:cs="Times New Roman"/>
        </w:rPr>
        <w:t xml:space="preserve"> o</w:t>
      </w:r>
      <w:r w:rsidR="00EC1231">
        <w:rPr>
          <w:rFonts w:ascii="Times New Roman" w:hAnsi="Times New Roman" w:cs="Times New Roman"/>
        </w:rPr>
        <w:t> </w:t>
      </w:r>
      <w:r w:rsidR="009E5F0B" w:rsidRPr="00FC4A1C">
        <w:rPr>
          <w:rFonts w:ascii="Times New Roman" w:hAnsi="Times New Roman" w:cs="Times New Roman"/>
        </w:rPr>
        <w:t>gospodarce opakowaniami i odpadami opakowaniowymi</w:t>
      </w:r>
      <w:r w:rsidR="00942B1D" w:rsidRPr="00FC4A1C">
        <w:rPr>
          <w:rFonts w:ascii="Times New Roman" w:hAnsi="Times New Roman" w:cs="Times New Roman"/>
        </w:rPr>
        <w:t>.</w:t>
      </w:r>
      <w:r w:rsidR="00A67256">
        <w:rPr>
          <w:rFonts w:ascii="Times New Roman" w:hAnsi="Times New Roman" w:cs="Times New Roman"/>
        </w:rPr>
        <w:t xml:space="preserve"> Nie wymaga zmiany art. 49 </w:t>
      </w:r>
      <w:r w:rsidR="00A67256">
        <w:rPr>
          <w:rFonts w:ascii="Times New Roman" w:hAnsi="Times New Roman" w:cs="Times New Roman"/>
        </w:rPr>
        <w:lastRenderedPageBreak/>
        <w:t xml:space="preserve">ust. 1 ustawy </w:t>
      </w:r>
      <w:r w:rsidR="00684F6A">
        <w:rPr>
          <w:rFonts w:ascii="Times New Roman" w:hAnsi="Times New Roman" w:cs="Times New Roman"/>
        </w:rPr>
        <w:t xml:space="preserve">z dnia </w:t>
      </w:r>
      <w:r w:rsidR="00D71797" w:rsidRPr="00D71797">
        <w:rPr>
          <w:rFonts w:ascii="Times New Roman" w:hAnsi="Times New Roman" w:cs="Times New Roman"/>
        </w:rPr>
        <w:t xml:space="preserve">14 grudnia 2012 r. </w:t>
      </w:r>
      <w:r w:rsidR="00A67256">
        <w:rPr>
          <w:rFonts w:ascii="Times New Roman" w:hAnsi="Times New Roman" w:cs="Times New Roman"/>
        </w:rPr>
        <w:t>o</w:t>
      </w:r>
      <w:r w:rsidR="00EC1231">
        <w:rPr>
          <w:rFonts w:ascii="Times New Roman" w:hAnsi="Times New Roman" w:cs="Times New Roman"/>
        </w:rPr>
        <w:t xml:space="preserve"> </w:t>
      </w:r>
      <w:r w:rsidR="00A67256">
        <w:rPr>
          <w:rFonts w:ascii="Times New Roman" w:hAnsi="Times New Roman" w:cs="Times New Roman"/>
        </w:rPr>
        <w:t xml:space="preserve">odpadach, ponieważ organizacja samorządu gospodarczego mieści się w </w:t>
      </w:r>
      <w:r w:rsidR="00684F6A">
        <w:rPr>
          <w:rFonts w:ascii="Times New Roman" w:hAnsi="Times New Roman" w:cs="Times New Roman"/>
        </w:rPr>
        <w:t>poję</w:t>
      </w:r>
      <w:r w:rsidR="00C35086">
        <w:rPr>
          <w:rFonts w:ascii="Times New Roman" w:hAnsi="Times New Roman" w:cs="Times New Roman"/>
        </w:rPr>
        <w:t xml:space="preserve">ciu </w:t>
      </w:r>
      <w:r w:rsidR="00A67256">
        <w:rPr>
          <w:rFonts w:ascii="Times New Roman" w:hAnsi="Times New Roman" w:cs="Times New Roman"/>
        </w:rPr>
        <w:t>podmiotu gospodarującego odpadami, który jest wymieniony w tym przepisie.</w:t>
      </w:r>
      <w:r w:rsidR="00B16A51">
        <w:rPr>
          <w:rFonts w:ascii="Times New Roman" w:hAnsi="Times New Roman" w:cs="Times New Roman"/>
        </w:rPr>
        <w:t xml:space="preserve"> Natomiast zmiany wymagała treść przepisu</w:t>
      </w:r>
      <w:r w:rsidR="00EC1231">
        <w:rPr>
          <w:rFonts w:ascii="Times New Roman" w:hAnsi="Times New Roman" w:cs="Times New Roman"/>
        </w:rPr>
        <w:t xml:space="preserve"> </w:t>
      </w:r>
      <w:r w:rsidR="001478D2">
        <w:rPr>
          <w:rFonts w:ascii="Times New Roman" w:hAnsi="Times New Roman" w:cs="Times New Roman"/>
        </w:rPr>
        <w:t xml:space="preserve">art. 54 ust. 4 ustawy </w:t>
      </w:r>
      <w:r w:rsidR="00C35086">
        <w:rPr>
          <w:rFonts w:ascii="Times New Roman" w:hAnsi="Times New Roman" w:cs="Times New Roman"/>
        </w:rPr>
        <w:t>z dnia</w:t>
      </w:r>
      <w:r w:rsidR="00D71797">
        <w:rPr>
          <w:rFonts w:ascii="Times New Roman" w:hAnsi="Times New Roman" w:cs="Times New Roman"/>
        </w:rPr>
        <w:t xml:space="preserve"> </w:t>
      </w:r>
      <w:r w:rsidR="00D71797" w:rsidRPr="00FC4A1C">
        <w:rPr>
          <w:rFonts w:ascii="Times New Roman" w:hAnsi="Times New Roman" w:cs="Times New Roman"/>
        </w:rPr>
        <w:t>14 grudnia 2012 r.</w:t>
      </w:r>
      <w:r w:rsidR="00C35086">
        <w:rPr>
          <w:rFonts w:ascii="Times New Roman" w:hAnsi="Times New Roman" w:cs="Times New Roman"/>
        </w:rPr>
        <w:t xml:space="preserve"> </w:t>
      </w:r>
      <w:r w:rsidR="001478D2">
        <w:rPr>
          <w:rFonts w:ascii="Times New Roman" w:hAnsi="Times New Roman" w:cs="Times New Roman"/>
        </w:rPr>
        <w:t xml:space="preserve">o odpadach, który </w:t>
      </w:r>
      <w:r w:rsidR="00B16A51">
        <w:rPr>
          <w:rFonts w:ascii="Times New Roman" w:hAnsi="Times New Roman" w:cs="Times New Roman"/>
        </w:rPr>
        <w:t xml:space="preserve">upoważnia </w:t>
      </w:r>
      <w:r w:rsidR="00C35086">
        <w:rPr>
          <w:rFonts w:ascii="Times New Roman" w:hAnsi="Times New Roman" w:cs="Times New Roman"/>
        </w:rPr>
        <w:t>m</w:t>
      </w:r>
      <w:r w:rsidR="00B16A51">
        <w:rPr>
          <w:rFonts w:ascii="Times New Roman" w:hAnsi="Times New Roman" w:cs="Times New Roman"/>
        </w:rPr>
        <w:t xml:space="preserve">inistra właściwego do spraw środowiska do wydania rozporządzenia określającego sposób nadawania numeru rejestrowego. Wyraz „przedsiębiorców” </w:t>
      </w:r>
      <w:r w:rsidR="00C35086">
        <w:rPr>
          <w:rFonts w:ascii="Times New Roman" w:hAnsi="Times New Roman" w:cs="Times New Roman"/>
        </w:rPr>
        <w:t>zastąpiono wyrazem</w:t>
      </w:r>
      <w:r w:rsidR="00B16A51">
        <w:rPr>
          <w:rFonts w:ascii="Times New Roman" w:hAnsi="Times New Roman" w:cs="Times New Roman"/>
        </w:rPr>
        <w:t xml:space="preserve"> „podmiotów”. Powyższa zmiana nie </w:t>
      </w:r>
      <w:r w:rsidR="001478D2">
        <w:rPr>
          <w:rFonts w:ascii="Times New Roman" w:hAnsi="Times New Roman" w:cs="Times New Roman"/>
        </w:rPr>
        <w:t>s</w:t>
      </w:r>
      <w:r w:rsidR="00B16A51">
        <w:rPr>
          <w:rFonts w:ascii="Times New Roman" w:hAnsi="Times New Roman" w:cs="Times New Roman"/>
        </w:rPr>
        <w:t xml:space="preserve">powoduje </w:t>
      </w:r>
      <w:r w:rsidR="001478D2">
        <w:rPr>
          <w:rFonts w:ascii="Times New Roman" w:hAnsi="Times New Roman" w:cs="Times New Roman"/>
        </w:rPr>
        <w:t xml:space="preserve">konieczności </w:t>
      </w:r>
      <w:r w:rsidR="00B16A51">
        <w:rPr>
          <w:rFonts w:ascii="Times New Roman" w:hAnsi="Times New Roman" w:cs="Times New Roman"/>
        </w:rPr>
        <w:t>zmiany brzmienia już obowiązującego rozporządzenia</w:t>
      </w:r>
      <w:r w:rsidR="001478D2">
        <w:rPr>
          <w:rFonts w:ascii="Times New Roman" w:hAnsi="Times New Roman" w:cs="Times New Roman"/>
        </w:rPr>
        <w:t xml:space="preserve"> w tym zakresie</w:t>
      </w:r>
      <w:r w:rsidR="00B16A51">
        <w:rPr>
          <w:rFonts w:ascii="Times New Roman" w:hAnsi="Times New Roman" w:cs="Times New Roman"/>
        </w:rPr>
        <w:t>.</w:t>
      </w:r>
    </w:p>
    <w:p w14:paraId="525053FA" w14:textId="75C97696" w:rsidR="00355CA9" w:rsidRDefault="00355CA9" w:rsidP="007A0874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355CA9">
        <w:rPr>
          <w:rFonts w:ascii="Times New Roman" w:hAnsi="Times New Roman" w:cs="Times New Roman"/>
        </w:rPr>
        <w:t xml:space="preserve"> art. 73 w ust. 2 w pkt 2</w:t>
      </w:r>
      <w:r w:rsidR="007E457B">
        <w:rPr>
          <w:rFonts w:ascii="Times New Roman" w:hAnsi="Times New Roman" w:cs="Times New Roman"/>
        </w:rPr>
        <w:t xml:space="preserve"> ustawy z dnia 14 grudnia 2012 r. o odpadach </w:t>
      </w:r>
      <w:r>
        <w:rPr>
          <w:rFonts w:ascii="Times New Roman" w:hAnsi="Times New Roman" w:cs="Times New Roman"/>
        </w:rPr>
        <w:t>dodano w lit</w:t>
      </w:r>
      <w:r w:rsidR="0016444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h przepis rozszerzający zakres sprawozdań dotyczących opakowań i odpadów opakowaniowych o informacje </w:t>
      </w:r>
      <w:r w:rsidRPr="00355CA9">
        <w:rPr>
          <w:rFonts w:ascii="Times New Roman" w:hAnsi="Times New Roman" w:cs="Times New Roman"/>
        </w:rPr>
        <w:t>o toksyczności lub zagrożeniach ze strony materiałów opakowaniowych lub składników stosowanych do produkcji opakowań</w:t>
      </w:r>
      <w:r>
        <w:rPr>
          <w:rFonts w:ascii="Times New Roman" w:hAnsi="Times New Roman" w:cs="Times New Roman"/>
        </w:rPr>
        <w:t xml:space="preserve">. Dodanie tego przepisu wynikało z konieczności dostosowania polskiego prawa </w:t>
      </w:r>
      <w:r w:rsidR="0016444A">
        <w:rPr>
          <w:rFonts w:ascii="Times New Roman" w:hAnsi="Times New Roman" w:cs="Times New Roman"/>
        </w:rPr>
        <w:t xml:space="preserve">w tym zakresie </w:t>
      </w:r>
      <w:r>
        <w:rPr>
          <w:rFonts w:ascii="Times New Roman" w:hAnsi="Times New Roman" w:cs="Times New Roman"/>
        </w:rPr>
        <w:t>do przepisów dyrektywy 94/62/WE</w:t>
      </w:r>
      <w:r w:rsidR="00D95B50">
        <w:rPr>
          <w:rFonts w:ascii="Times New Roman" w:hAnsi="Times New Roman" w:cs="Times New Roman"/>
        </w:rPr>
        <w:t xml:space="preserve"> Parlamentu Europejskiego i Rady z dnia 20 grudnia 1994 r. </w:t>
      </w:r>
      <w:r>
        <w:rPr>
          <w:rFonts w:ascii="Times New Roman" w:hAnsi="Times New Roman" w:cs="Times New Roman"/>
        </w:rPr>
        <w:t xml:space="preserve">w sprawie opakowań i odpadów opakowaniowych. </w:t>
      </w:r>
    </w:p>
    <w:p w14:paraId="3E934FF9" w14:textId="1D8BDB45" w:rsidR="00F74E53" w:rsidRDefault="007D1CB3" w:rsidP="007A0874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9E5F0B" w:rsidRPr="00FC4A1C">
        <w:rPr>
          <w:rFonts w:ascii="Times New Roman" w:hAnsi="Times New Roman" w:cs="Times New Roman"/>
        </w:rPr>
        <w:t xml:space="preserve"> art. 237b ust. 3 </w:t>
      </w:r>
      <w:r w:rsidR="00786703" w:rsidRPr="00FC4A1C">
        <w:rPr>
          <w:rFonts w:ascii="Times New Roman" w:hAnsi="Times New Roman" w:cs="Times New Roman"/>
        </w:rPr>
        <w:t>umożliwi</w:t>
      </w:r>
      <w:r w:rsidR="009E5F0B" w:rsidRPr="00FC4A1C">
        <w:rPr>
          <w:rFonts w:ascii="Times New Roman" w:hAnsi="Times New Roman" w:cs="Times New Roman"/>
        </w:rPr>
        <w:t>ono</w:t>
      </w:r>
      <w:r w:rsidR="00786703" w:rsidRPr="00FC4A1C">
        <w:rPr>
          <w:rFonts w:ascii="Times New Roman" w:hAnsi="Times New Roman" w:cs="Times New Roman"/>
        </w:rPr>
        <w:t xml:space="preserve"> organizacji odzysku opakowań złożeni</w:t>
      </w:r>
      <w:r w:rsidR="0028125A" w:rsidRPr="00FC4A1C">
        <w:rPr>
          <w:rFonts w:ascii="Times New Roman" w:hAnsi="Times New Roman" w:cs="Times New Roman"/>
        </w:rPr>
        <w:t>e</w:t>
      </w:r>
      <w:r w:rsidR="00786703" w:rsidRPr="00FC4A1C">
        <w:rPr>
          <w:rFonts w:ascii="Times New Roman" w:hAnsi="Times New Roman" w:cs="Times New Roman"/>
        </w:rPr>
        <w:t xml:space="preserve"> sprawozdania o</w:t>
      </w:r>
      <w:r w:rsidR="007A0874">
        <w:rPr>
          <w:rFonts w:ascii="Times New Roman" w:hAnsi="Times New Roman" w:cs="Times New Roman"/>
        </w:rPr>
        <w:t> </w:t>
      </w:r>
      <w:r w:rsidR="00786703" w:rsidRPr="00FC4A1C">
        <w:rPr>
          <w:rFonts w:ascii="Times New Roman" w:hAnsi="Times New Roman" w:cs="Times New Roman"/>
        </w:rPr>
        <w:t>wykonaniu obowiązku prowadzenia pu</w:t>
      </w:r>
      <w:r w:rsidR="00E91B94">
        <w:rPr>
          <w:rFonts w:ascii="Times New Roman" w:hAnsi="Times New Roman" w:cs="Times New Roman"/>
        </w:rPr>
        <w:t xml:space="preserve">blicznych kampanii edukacyjnych </w:t>
      </w:r>
      <w:r w:rsidR="00786703" w:rsidRPr="00FC4A1C">
        <w:rPr>
          <w:rFonts w:ascii="Times New Roman" w:hAnsi="Times New Roman" w:cs="Times New Roman"/>
        </w:rPr>
        <w:t>za</w:t>
      </w:r>
      <w:r w:rsidR="00EC1231">
        <w:rPr>
          <w:rFonts w:ascii="Times New Roman" w:hAnsi="Times New Roman" w:cs="Times New Roman"/>
        </w:rPr>
        <w:t xml:space="preserve"> </w:t>
      </w:r>
      <w:r w:rsidR="00786703" w:rsidRPr="00FC4A1C">
        <w:rPr>
          <w:rFonts w:ascii="Times New Roman" w:hAnsi="Times New Roman" w:cs="Times New Roman"/>
        </w:rPr>
        <w:t>wprowadzającego produkty w opakowaniach, od którego organizacja przejęła ten obowiązek.</w:t>
      </w:r>
      <w:r w:rsidR="007970B6" w:rsidRPr="00FC4A1C">
        <w:rPr>
          <w:rFonts w:ascii="Times New Roman" w:hAnsi="Times New Roman" w:cs="Times New Roman"/>
        </w:rPr>
        <w:t xml:space="preserve"> </w:t>
      </w:r>
      <w:r w:rsidR="009E5F0B" w:rsidRPr="00FC4A1C">
        <w:rPr>
          <w:rFonts w:ascii="Times New Roman" w:hAnsi="Times New Roman" w:cs="Times New Roman"/>
        </w:rPr>
        <w:t>W obecnym stanie prawnym organizacja odzysku może złożyć sprawozdanie zawierające wszystkie informacje wymienione w art. 237b ust. 1 pkt 1 i</w:t>
      </w:r>
      <w:r w:rsidR="007A0874">
        <w:rPr>
          <w:rFonts w:ascii="Times New Roman" w:hAnsi="Times New Roman" w:cs="Times New Roman"/>
        </w:rPr>
        <w:t> </w:t>
      </w:r>
      <w:r w:rsidR="009E5F0B" w:rsidRPr="00FC4A1C">
        <w:rPr>
          <w:rFonts w:ascii="Times New Roman" w:hAnsi="Times New Roman" w:cs="Times New Roman"/>
        </w:rPr>
        <w:t>2, z wyjątkiem informacji o wykonaniu obowiązku prowadzenia publicznych kampanii edukacyjnych.</w:t>
      </w:r>
    </w:p>
    <w:p w14:paraId="346FCB64" w14:textId="7979D874" w:rsidR="006370EE" w:rsidRDefault="006370EE" w:rsidP="007A0874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art. 8 projektu ustawy określono termin, od którego organizacja samorządu gospodarczego składa sprawozdanie. Pierwsze sprawozdania organizacje samorządu gospodarczego będą składać w 2019 r. </w:t>
      </w:r>
      <w:r w:rsidR="00F303C6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>a 2018 r.</w:t>
      </w:r>
    </w:p>
    <w:p w14:paraId="6C28406F" w14:textId="3C3EBE2E" w:rsidR="002A4E31" w:rsidRPr="009602EC" w:rsidRDefault="002A4E31" w:rsidP="007A0874">
      <w:pPr>
        <w:spacing w:before="120"/>
        <w:jc w:val="both"/>
        <w:rPr>
          <w:color w:val="000000"/>
          <w:szCs w:val="21"/>
        </w:rPr>
      </w:pPr>
      <w:r w:rsidRPr="009602EC">
        <w:rPr>
          <w:color w:val="000000"/>
          <w:szCs w:val="21"/>
        </w:rPr>
        <w:t>Wpływ wprowadzenia opłaty za torbę na zakupy</w:t>
      </w:r>
      <w:r>
        <w:t xml:space="preserve"> </w:t>
      </w:r>
      <w:r w:rsidRPr="0081280D">
        <w:t>z tworzywa sztucznego</w:t>
      </w:r>
      <w:r w:rsidRPr="009602EC">
        <w:rPr>
          <w:color w:val="000000"/>
          <w:szCs w:val="21"/>
        </w:rPr>
        <w:t xml:space="preserve"> na producentów, importerów oraz dokonujących wewnątrzwspólnotowego nabycia toreb na zakupy</w:t>
      </w:r>
      <w:r>
        <w:rPr>
          <w:color w:val="000000"/>
          <w:szCs w:val="21"/>
        </w:rPr>
        <w:t>, w tym mikro</w:t>
      </w:r>
      <w:r w:rsidR="003D0EAD">
        <w:rPr>
          <w:color w:val="000000"/>
          <w:szCs w:val="21"/>
        </w:rPr>
        <w:t>-</w:t>
      </w:r>
      <w:r>
        <w:rPr>
          <w:color w:val="000000"/>
          <w:szCs w:val="21"/>
        </w:rPr>
        <w:t>, małych i średnich przedsiębiorców,</w:t>
      </w:r>
      <w:r w:rsidRPr="009602EC"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 xml:space="preserve">nie </w:t>
      </w:r>
      <w:r w:rsidRPr="009602EC">
        <w:rPr>
          <w:color w:val="000000"/>
          <w:szCs w:val="21"/>
        </w:rPr>
        <w:t>jest możliwy do oszacowania. Zmiana przepisów nie ogranicza możliwości handlu tymi opakowaniami, jednak o wielkości sprzedaży toreb na zakupy</w:t>
      </w:r>
      <w:r>
        <w:t xml:space="preserve"> </w:t>
      </w:r>
      <w:r w:rsidRPr="0081280D">
        <w:t>z tworzywa sztucznego</w:t>
      </w:r>
      <w:r w:rsidRPr="009602EC">
        <w:rPr>
          <w:color w:val="000000"/>
          <w:szCs w:val="21"/>
        </w:rPr>
        <w:t xml:space="preserve"> ostatecznie zdecydują </w:t>
      </w:r>
      <w:r>
        <w:rPr>
          <w:color w:val="000000"/>
          <w:szCs w:val="21"/>
        </w:rPr>
        <w:t>konsumenci</w:t>
      </w:r>
      <w:r w:rsidRPr="009602EC">
        <w:rPr>
          <w:color w:val="000000"/>
          <w:szCs w:val="21"/>
        </w:rPr>
        <w:t>.</w:t>
      </w:r>
      <w:r>
        <w:rPr>
          <w:color w:val="000000"/>
          <w:szCs w:val="21"/>
        </w:rPr>
        <w:t xml:space="preserve"> </w:t>
      </w:r>
    </w:p>
    <w:p w14:paraId="5F3CD219" w14:textId="1547C45F" w:rsidR="002A4E31" w:rsidRDefault="002A4E31" w:rsidP="007A0874">
      <w:pPr>
        <w:spacing w:before="120"/>
        <w:jc w:val="both"/>
        <w:rPr>
          <w:color w:val="000000"/>
          <w:szCs w:val="21"/>
        </w:rPr>
      </w:pPr>
      <w:r w:rsidRPr="009602EC">
        <w:rPr>
          <w:color w:val="000000"/>
          <w:szCs w:val="21"/>
        </w:rPr>
        <w:t xml:space="preserve">Przewiduje się, że w wyniku planowanych zmian sprzedaż lekkich </w:t>
      </w:r>
      <w:r>
        <w:rPr>
          <w:color w:val="000000"/>
          <w:szCs w:val="21"/>
        </w:rPr>
        <w:t xml:space="preserve">toreb </w:t>
      </w:r>
      <w:r w:rsidRPr="009602EC">
        <w:rPr>
          <w:color w:val="000000"/>
          <w:szCs w:val="21"/>
        </w:rPr>
        <w:t>na zakupy</w:t>
      </w:r>
      <w:r>
        <w:t xml:space="preserve"> </w:t>
      </w:r>
      <w:r w:rsidRPr="0081280D">
        <w:lastRenderedPageBreak/>
        <w:t>z</w:t>
      </w:r>
      <w:r w:rsidR="007A0874">
        <w:t> </w:t>
      </w:r>
      <w:r w:rsidRPr="0081280D">
        <w:t>tworzywa sztucznego</w:t>
      </w:r>
      <w:r>
        <w:t>, zgodnie z założeniami transponowanej dyrektywy,</w:t>
      </w:r>
      <w:r w:rsidRPr="009602EC">
        <w:rPr>
          <w:color w:val="000000"/>
          <w:szCs w:val="21"/>
        </w:rPr>
        <w:t xml:space="preserve"> będzie </w:t>
      </w:r>
      <w:r>
        <w:rPr>
          <w:color w:val="000000"/>
          <w:szCs w:val="21"/>
        </w:rPr>
        <w:t>zmniejszać się co roku, natomiast spodziewany jest wzrost sprzedaży toreb papierowych, tekstylnych, biodegradowalnych oraz innych, alternatywnych do toreb</w:t>
      </w:r>
      <w:r>
        <w:t xml:space="preserve"> </w:t>
      </w:r>
      <w:r w:rsidRPr="0081280D">
        <w:t>z</w:t>
      </w:r>
      <w:r w:rsidR="007A0874">
        <w:t> </w:t>
      </w:r>
      <w:r w:rsidRPr="0081280D">
        <w:t>tworzywa sztucznego</w:t>
      </w:r>
      <w:r>
        <w:rPr>
          <w:color w:val="000000"/>
          <w:szCs w:val="21"/>
        </w:rPr>
        <w:t>.</w:t>
      </w:r>
    </w:p>
    <w:p w14:paraId="3B54EB2A" w14:textId="4E12C84C" w:rsidR="002A4E31" w:rsidRDefault="002A4E31" w:rsidP="007A0874">
      <w:pPr>
        <w:spacing w:before="120"/>
        <w:jc w:val="both"/>
        <w:rPr>
          <w:color w:val="000000"/>
          <w:szCs w:val="21"/>
        </w:rPr>
      </w:pPr>
      <w:r>
        <w:rPr>
          <w:color w:val="000000"/>
          <w:szCs w:val="21"/>
        </w:rPr>
        <w:t>Przyjmując cenę za 100 szt. toreb na zakupy</w:t>
      </w:r>
      <w:r>
        <w:t xml:space="preserve"> </w:t>
      </w:r>
      <w:r w:rsidRPr="0081280D">
        <w:t>z tworzywa sztucznego</w:t>
      </w:r>
      <w:r>
        <w:rPr>
          <w:color w:val="000000"/>
          <w:szCs w:val="21"/>
        </w:rPr>
        <w:t xml:space="preserve"> o grubości większej niż 15 mikrometrów na poziomie 8,45 zł oraz zużycia 300 toreb na mieszkańca na rok, można szacunkowo określić roczną wartość rynku na poziomie ok.</w:t>
      </w:r>
      <w:r w:rsidR="007A0874">
        <w:rPr>
          <w:color w:val="000000"/>
          <w:szCs w:val="21"/>
        </w:rPr>
        <w:t> </w:t>
      </w:r>
      <w:r>
        <w:rPr>
          <w:color w:val="000000"/>
          <w:szCs w:val="21"/>
        </w:rPr>
        <w:t>975 mln zł. Przyjmując, że wprowadzenie opła</w:t>
      </w:r>
      <w:r w:rsidR="00E91B94">
        <w:rPr>
          <w:color w:val="000000"/>
          <w:szCs w:val="21"/>
        </w:rPr>
        <w:t>ty spowoduje zmniejszenie liczby</w:t>
      </w:r>
      <w:r>
        <w:rPr>
          <w:color w:val="000000"/>
          <w:szCs w:val="21"/>
        </w:rPr>
        <w:t xml:space="preserve"> wprowadzanych toreb o 25%, wartość rynku spadnie do ok. 730 mln zł, natomiast jeżeli redukcja zużycia toreb wyniesie 50% ob</w:t>
      </w:r>
      <w:r w:rsidR="00E91B94">
        <w:rPr>
          <w:color w:val="000000"/>
          <w:szCs w:val="21"/>
        </w:rPr>
        <w:t>ecnej liczby</w:t>
      </w:r>
      <w:r w:rsidR="003D0EAD">
        <w:rPr>
          <w:color w:val="000000"/>
          <w:szCs w:val="21"/>
        </w:rPr>
        <w:t>,</w:t>
      </w:r>
      <w:r>
        <w:rPr>
          <w:color w:val="000000"/>
          <w:szCs w:val="21"/>
        </w:rPr>
        <w:t xml:space="preserve"> to wartość rynku zmniejszy się do poziomu ok. 487,5 mln zł. </w:t>
      </w:r>
    </w:p>
    <w:p w14:paraId="43CE7B2E" w14:textId="4CBE83E9" w:rsidR="002A4E31" w:rsidRDefault="002A4E31" w:rsidP="007A0874">
      <w:pPr>
        <w:spacing w:before="120"/>
        <w:jc w:val="both"/>
      </w:pPr>
      <w:r>
        <w:rPr>
          <w:color w:val="000000"/>
          <w:szCs w:val="21"/>
        </w:rPr>
        <w:t>Koszty przelewu dla przedsiębiorców, związanego z przekazaniem do</w:t>
      </w:r>
      <w:r w:rsidR="00D95B50">
        <w:rPr>
          <w:color w:val="000000"/>
          <w:szCs w:val="21"/>
        </w:rPr>
        <w:t xml:space="preserve"> budżetu państwa </w:t>
      </w:r>
      <w:r>
        <w:rPr>
          <w:color w:val="000000"/>
          <w:szCs w:val="21"/>
        </w:rPr>
        <w:t>wpływów z opłaty za wydanie lekkiej torby na zakupy</w:t>
      </w:r>
      <w:r>
        <w:t xml:space="preserve"> </w:t>
      </w:r>
      <w:r w:rsidRPr="0081280D">
        <w:t>z tworzywa sztucznego</w:t>
      </w:r>
      <w:r>
        <w:rPr>
          <w:color w:val="000000"/>
          <w:szCs w:val="21"/>
        </w:rPr>
        <w:t>, zostały pominięte</w:t>
      </w:r>
      <w:r w:rsidR="003D0EAD">
        <w:rPr>
          <w:color w:val="000000"/>
          <w:szCs w:val="21"/>
        </w:rPr>
        <w:t>,</w:t>
      </w:r>
      <w:r>
        <w:rPr>
          <w:color w:val="000000"/>
          <w:szCs w:val="21"/>
        </w:rPr>
        <w:t xml:space="preserve"> ponieważ wg rankingu kont firmowych na lipiec 2016</w:t>
      </w:r>
      <w:r w:rsidR="00E91B94">
        <w:rPr>
          <w:color w:val="000000"/>
          <w:szCs w:val="21"/>
        </w:rPr>
        <w:t xml:space="preserve"> r.</w:t>
      </w:r>
      <w:r>
        <w:rPr>
          <w:color w:val="000000"/>
          <w:szCs w:val="21"/>
        </w:rPr>
        <w:t xml:space="preserve"> w</w:t>
      </w:r>
      <w:r w:rsidR="00EC1231"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najpopularniejszych bankach przelewy krajowe są bezpłatne (z wyłączeniem przelewów ekspresowych).</w:t>
      </w:r>
      <w:r w:rsidR="00EC1231">
        <w:rPr>
          <w:color w:val="000000"/>
          <w:szCs w:val="21"/>
        </w:rPr>
        <w:t xml:space="preserve"> </w:t>
      </w:r>
    </w:p>
    <w:p w14:paraId="3FDA7D31" w14:textId="43D76C6B" w:rsidR="00FB24FE" w:rsidRPr="00FC4A1C" w:rsidRDefault="00ED6745" w:rsidP="007A0874">
      <w:pPr>
        <w:pStyle w:val="USTustnpkodeksu"/>
        <w:spacing w:before="12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FB24FE">
        <w:rPr>
          <w:rFonts w:ascii="Times New Roman" w:hAnsi="Times New Roman" w:cs="Times New Roman"/>
        </w:rPr>
        <w:t>rojek</w:t>
      </w:r>
      <w:r>
        <w:rPr>
          <w:rFonts w:ascii="Times New Roman" w:hAnsi="Times New Roman" w:cs="Times New Roman"/>
        </w:rPr>
        <w:t>t</w:t>
      </w:r>
      <w:r w:rsidR="00FB24FE">
        <w:rPr>
          <w:rFonts w:ascii="Times New Roman" w:hAnsi="Times New Roman" w:cs="Times New Roman"/>
        </w:rPr>
        <w:t xml:space="preserve"> ustawy nie </w:t>
      </w:r>
      <w:r>
        <w:rPr>
          <w:rFonts w:ascii="Times New Roman" w:hAnsi="Times New Roman" w:cs="Times New Roman"/>
        </w:rPr>
        <w:t xml:space="preserve">przewiduje </w:t>
      </w:r>
      <w:r w:rsidR="00FB24FE">
        <w:rPr>
          <w:rFonts w:ascii="Times New Roman" w:hAnsi="Times New Roman" w:cs="Times New Roman"/>
        </w:rPr>
        <w:t xml:space="preserve">przepisów dotyczących </w:t>
      </w:r>
      <w:r>
        <w:rPr>
          <w:rFonts w:ascii="Times New Roman" w:hAnsi="Times New Roman" w:cs="Times New Roman"/>
        </w:rPr>
        <w:t xml:space="preserve">obowiązku składania </w:t>
      </w:r>
      <w:r w:rsidR="00FB24FE">
        <w:rPr>
          <w:rFonts w:ascii="Times New Roman" w:hAnsi="Times New Roman" w:cs="Times New Roman"/>
        </w:rPr>
        <w:t>sprawozda</w:t>
      </w:r>
      <w:r>
        <w:rPr>
          <w:rFonts w:ascii="Times New Roman" w:hAnsi="Times New Roman" w:cs="Times New Roman"/>
        </w:rPr>
        <w:t xml:space="preserve">ń przez </w:t>
      </w:r>
      <w:r w:rsidR="00FB24FE">
        <w:rPr>
          <w:rFonts w:ascii="Times New Roman" w:hAnsi="Times New Roman" w:cs="Times New Roman"/>
        </w:rPr>
        <w:t>jednost</w:t>
      </w:r>
      <w:r>
        <w:rPr>
          <w:rFonts w:ascii="Times New Roman" w:hAnsi="Times New Roman" w:cs="Times New Roman"/>
        </w:rPr>
        <w:t>ki</w:t>
      </w:r>
      <w:r w:rsidR="00FB24FE">
        <w:rPr>
          <w:rFonts w:ascii="Times New Roman" w:hAnsi="Times New Roman" w:cs="Times New Roman"/>
        </w:rPr>
        <w:t xml:space="preserve"> handlow</w:t>
      </w:r>
      <w:r>
        <w:rPr>
          <w:rFonts w:ascii="Times New Roman" w:hAnsi="Times New Roman" w:cs="Times New Roman"/>
        </w:rPr>
        <w:t>e</w:t>
      </w:r>
      <w:r w:rsidR="00E91B94">
        <w:rPr>
          <w:rFonts w:ascii="Times New Roman" w:hAnsi="Times New Roman" w:cs="Times New Roman"/>
        </w:rPr>
        <w:t xml:space="preserve"> o liczbie</w:t>
      </w:r>
      <w:r w:rsidR="00FB24FE">
        <w:rPr>
          <w:rFonts w:ascii="Times New Roman" w:hAnsi="Times New Roman" w:cs="Times New Roman"/>
        </w:rPr>
        <w:t xml:space="preserve"> wydanych lekkich toreb na zakupy z</w:t>
      </w:r>
      <w:r w:rsidR="007A0874">
        <w:rPr>
          <w:rFonts w:ascii="Times New Roman" w:hAnsi="Times New Roman" w:cs="Times New Roman"/>
        </w:rPr>
        <w:t> </w:t>
      </w:r>
      <w:r w:rsidR="00FB24FE">
        <w:rPr>
          <w:rFonts w:ascii="Times New Roman" w:hAnsi="Times New Roman" w:cs="Times New Roman"/>
        </w:rPr>
        <w:t>tworzywa sztucznego (zarówno tych objętych</w:t>
      </w:r>
      <w:r w:rsidR="003D0EAD">
        <w:rPr>
          <w:rFonts w:ascii="Times New Roman" w:hAnsi="Times New Roman" w:cs="Times New Roman"/>
        </w:rPr>
        <w:t>,</w:t>
      </w:r>
      <w:r w:rsidR="00FB24FE">
        <w:rPr>
          <w:rFonts w:ascii="Times New Roman" w:hAnsi="Times New Roman" w:cs="Times New Roman"/>
        </w:rPr>
        <w:t xml:space="preserve"> jak i nieobjętych opłatą recyklingową) w związku z</w:t>
      </w:r>
      <w:r w:rsidR="00EC1231">
        <w:rPr>
          <w:rFonts w:ascii="Times New Roman" w:hAnsi="Times New Roman" w:cs="Times New Roman"/>
        </w:rPr>
        <w:t xml:space="preserve"> </w:t>
      </w:r>
      <w:r w:rsidR="00FB24FE">
        <w:rPr>
          <w:rFonts w:ascii="Times New Roman" w:hAnsi="Times New Roman" w:cs="Times New Roman"/>
        </w:rPr>
        <w:t>uwagami zgłoszonymi przez Ministerstwo Rozwoju na etapie Stałego Komitetu Rady Ministrów.</w:t>
      </w:r>
      <w:r w:rsidR="00865188" w:rsidRPr="00865188">
        <w:rPr>
          <w:rFonts w:ascii="Times New Roman" w:hAnsi="Times New Roman" w:cs="Times New Roman"/>
        </w:rPr>
        <w:t xml:space="preserve"> </w:t>
      </w:r>
      <w:r w:rsidR="00865188">
        <w:rPr>
          <w:rFonts w:ascii="Times New Roman" w:hAnsi="Times New Roman" w:cs="Times New Roman"/>
        </w:rPr>
        <w:t xml:space="preserve">Powyższa zmiana, </w:t>
      </w:r>
      <w:r w:rsidR="00865188">
        <w:t>wynikająca z uwag zgłoszonych przez Ministerstwo Rozwoju, nie wpłynie negatywnie na budżet państwa.</w:t>
      </w:r>
    </w:p>
    <w:p w14:paraId="3C018DAE" w14:textId="20236886" w:rsidR="00F61581" w:rsidRDefault="00130B54" w:rsidP="007A0874">
      <w:pPr>
        <w:pStyle w:val="Tytu"/>
        <w:spacing w:before="120" w:line="360" w:lineRule="auto"/>
        <w:jc w:val="both"/>
      </w:pPr>
      <w:r w:rsidRPr="00FC4A1C">
        <w:t xml:space="preserve">Ustawa wchodzi w życie </w:t>
      </w:r>
      <w:r w:rsidR="00771368" w:rsidRPr="00FC4A1C">
        <w:t>z dnie</w:t>
      </w:r>
      <w:r w:rsidR="0028125A" w:rsidRPr="00FC4A1C">
        <w:t>m</w:t>
      </w:r>
      <w:r w:rsidR="00693BF6" w:rsidRPr="00FC4A1C">
        <w:t xml:space="preserve"> </w:t>
      </w:r>
      <w:r w:rsidR="00EE386F">
        <w:t>1</w:t>
      </w:r>
      <w:r w:rsidR="00693BF6" w:rsidRPr="00FC4A1C">
        <w:t xml:space="preserve"> </w:t>
      </w:r>
      <w:r w:rsidR="00EE386F">
        <w:t xml:space="preserve">stycznia </w:t>
      </w:r>
      <w:r w:rsidR="00771368" w:rsidRPr="00FC4A1C">
        <w:t>201</w:t>
      </w:r>
      <w:r w:rsidR="00EE386F">
        <w:t>8</w:t>
      </w:r>
      <w:r w:rsidR="00771368" w:rsidRPr="00FC4A1C">
        <w:t xml:space="preserve"> r.</w:t>
      </w:r>
      <w:r w:rsidR="009E5F0B" w:rsidRPr="00FC4A1C">
        <w:t xml:space="preserve"> </w:t>
      </w:r>
    </w:p>
    <w:p w14:paraId="22A50DA0" w14:textId="6779C7A8" w:rsidR="007B7A76" w:rsidRPr="00FC4A1C" w:rsidRDefault="007B7A76" w:rsidP="007A0874">
      <w:pPr>
        <w:pStyle w:val="Tytu"/>
        <w:spacing w:before="120" w:line="360" w:lineRule="auto"/>
        <w:jc w:val="both"/>
        <w:rPr>
          <w:szCs w:val="24"/>
        </w:rPr>
      </w:pPr>
      <w:r w:rsidRPr="00FC4A1C">
        <w:rPr>
          <w:szCs w:val="24"/>
        </w:rPr>
        <w:t>Projektowana ustawa jest zgodna z prawem Unii Europejskiej</w:t>
      </w:r>
      <w:r w:rsidR="003C0583">
        <w:rPr>
          <w:szCs w:val="24"/>
        </w:rPr>
        <w:t xml:space="preserve">, umowami międzynarodowymi, którymi </w:t>
      </w:r>
      <w:r w:rsidR="003C0583" w:rsidRPr="003C0583">
        <w:rPr>
          <w:szCs w:val="24"/>
        </w:rPr>
        <w:t xml:space="preserve">Rzeczpospolita </w:t>
      </w:r>
      <w:r w:rsidR="003C0583">
        <w:rPr>
          <w:szCs w:val="24"/>
        </w:rPr>
        <w:t>Polska jest związana, w tym umowami</w:t>
      </w:r>
      <w:r w:rsidR="00BE21D8">
        <w:rPr>
          <w:szCs w:val="24"/>
        </w:rPr>
        <w:t xml:space="preserve"> </w:t>
      </w:r>
      <w:r w:rsidR="00350934">
        <w:rPr>
          <w:szCs w:val="24"/>
        </w:rPr>
        <w:t>z</w:t>
      </w:r>
      <w:r w:rsidR="007A0874">
        <w:rPr>
          <w:szCs w:val="24"/>
        </w:rPr>
        <w:t> </w:t>
      </w:r>
      <w:r w:rsidR="003C0583" w:rsidRPr="003C0583">
        <w:rPr>
          <w:szCs w:val="24"/>
        </w:rPr>
        <w:t>zakresu ochrony praw człowieka, oraz</w:t>
      </w:r>
      <w:r w:rsidR="003C0583">
        <w:rPr>
          <w:szCs w:val="24"/>
        </w:rPr>
        <w:t xml:space="preserve"> </w:t>
      </w:r>
      <w:r w:rsidR="003C0583" w:rsidRPr="003C0583">
        <w:rPr>
          <w:szCs w:val="24"/>
        </w:rPr>
        <w:t>prawodawstw</w:t>
      </w:r>
      <w:r w:rsidR="00D95B50">
        <w:rPr>
          <w:szCs w:val="24"/>
        </w:rPr>
        <w:t>em</w:t>
      </w:r>
      <w:r w:rsidR="003C0583" w:rsidRPr="003C0583">
        <w:rPr>
          <w:szCs w:val="24"/>
        </w:rPr>
        <w:t xml:space="preserve"> organizacji i organów międzynarodowych, których Rzeczpospolita Polska jest</w:t>
      </w:r>
      <w:r w:rsidR="003C0583">
        <w:rPr>
          <w:szCs w:val="24"/>
        </w:rPr>
        <w:t xml:space="preserve"> </w:t>
      </w:r>
      <w:r w:rsidR="003C0583" w:rsidRPr="003C0583">
        <w:rPr>
          <w:szCs w:val="24"/>
        </w:rPr>
        <w:t>członkiem</w:t>
      </w:r>
      <w:r w:rsidRPr="00FC4A1C">
        <w:rPr>
          <w:szCs w:val="24"/>
        </w:rPr>
        <w:t>.</w:t>
      </w:r>
    </w:p>
    <w:p w14:paraId="6EF09C26" w14:textId="7D478BD0" w:rsidR="00942F55" w:rsidRDefault="00942F55" w:rsidP="007A0874">
      <w:pPr>
        <w:pStyle w:val="StandardowyStandardowy1"/>
        <w:spacing w:before="120" w:line="360" w:lineRule="auto"/>
        <w:jc w:val="both"/>
        <w:rPr>
          <w:szCs w:val="24"/>
        </w:rPr>
      </w:pPr>
      <w:r>
        <w:t xml:space="preserve">Projekt ustawy </w:t>
      </w:r>
      <w:r w:rsidRPr="0074289C">
        <w:t>nie podlega</w:t>
      </w:r>
      <w:r>
        <w:rPr>
          <w:vertAlign w:val="superscript"/>
        </w:rPr>
        <w:t xml:space="preserve"> </w:t>
      </w:r>
      <w:r>
        <w:t xml:space="preserve">obowiązkowi przedstawienia właściwym instytucjom lub organom Unii Europejskiej stosownie do § 39 uchwały </w:t>
      </w:r>
      <w:r>
        <w:rPr>
          <w:szCs w:val="24"/>
        </w:rPr>
        <w:t>nr 190 Rady Ministrów z dnia 29 października 2013 r. – Regulamin pracy Rady Ministrów (M.P. z 2016 r. poz.</w:t>
      </w:r>
      <w:r w:rsidR="00EC1231">
        <w:rPr>
          <w:szCs w:val="24"/>
        </w:rPr>
        <w:t xml:space="preserve"> </w:t>
      </w:r>
      <w:r>
        <w:rPr>
          <w:szCs w:val="24"/>
        </w:rPr>
        <w:t>1006 i</w:t>
      </w:r>
      <w:r w:rsidR="007A0874">
        <w:rPr>
          <w:szCs w:val="24"/>
        </w:rPr>
        <w:t> </w:t>
      </w:r>
      <w:r>
        <w:rPr>
          <w:szCs w:val="24"/>
        </w:rPr>
        <w:t>1204).</w:t>
      </w:r>
    </w:p>
    <w:p w14:paraId="2D9F2DBA" w14:textId="3E4DC6FA" w:rsidR="00693BF6" w:rsidRPr="00FC4A1C" w:rsidRDefault="00693BF6" w:rsidP="007A0874">
      <w:pPr>
        <w:pStyle w:val="NIEARTTEKSTtekstnieartykuowanynppodstprawnarozplubpreambua"/>
        <w:ind w:firstLine="0"/>
        <w:rPr>
          <w:rFonts w:ascii="Times New Roman" w:hAnsi="Times New Roman" w:cs="Times New Roman"/>
        </w:rPr>
      </w:pPr>
      <w:r w:rsidRPr="00FC4A1C">
        <w:rPr>
          <w:rFonts w:ascii="Times New Roman" w:hAnsi="Times New Roman" w:cs="Times New Roman"/>
        </w:rPr>
        <w:lastRenderedPageBreak/>
        <w:t>Stosownie do art. 5 ustawy z dnia 7 lipca 2005 r. o działalnoś</w:t>
      </w:r>
      <w:r w:rsidR="00BE21D8">
        <w:rPr>
          <w:rFonts w:ascii="Times New Roman" w:hAnsi="Times New Roman" w:cs="Times New Roman"/>
        </w:rPr>
        <w:t xml:space="preserve">ci lobbingowej </w:t>
      </w:r>
      <w:r w:rsidRPr="00FC4A1C">
        <w:rPr>
          <w:rFonts w:ascii="Times New Roman" w:hAnsi="Times New Roman" w:cs="Times New Roman"/>
        </w:rPr>
        <w:t>w procesie stanowienia prawa</w:t>
      </w:r>
      <w:r w:rsidR="00E20D79">
        <w:rPr>
          <w:rFonts w:ascii="Times New Roman" w:hAnsi="Times New Roman" w:cs="Times New Roman"/>
        </w:rPr>
        <w:t xml:space="preserve"> (Dz. U. z 2017 r. poz. 248</w:t>
      </w:r>
      <w:r w:rsidR="009B3EAA">
        <w:rPr>
          <w:rFonts w:ascii="Times New Roman" w:hAnsi="Times New Roman" w:cs="Times New Roman"/>
        </w:rPr>
        <w:t>) projekt ustawy został</w:t>
      </w:r>
      <w:r w:rsidRPr="00FC4A1C">
        <w:rPr>
          <w:rFonts w:ascii="Times New Roman" w:hAnsi="Times New Roman" w:cs="Times New Roman"/>
        </w:rPr>
        <w:t xml:space="preserve"> zamieszczony w</w:t>
      </w:r>
      <w:r w:rsidR="007A0874">
        <w:rPr>
          <w:rFonts w:ascii="Times New Roman" w:hAnsi="Times New Roman" w:cs="Times New Roman"/>
        </w:rPr>
        <w:t> </w:t>
      </w:r>
      <w:r w:rsidRPr="00FC4A1C">
        <w:rPr>
          <w:rFonts w:ascii="Times New Roman" w:hAnsi="Times New Roman" w:cs="Times New Roman"/>
        </w:rPr>
        <w:t>Biuletynie Informacji Publicznej Rządowego Centrum Legislacji, w</w:t>
      </w:r>
      <w:r w:rsidR="00EC1231">
        <w:rPr>
          <w:rFonts w:ascii="Times New Roman" w:hAnsi="Times New Roman" w:cs="Times New Roman"/>
        </w:rPr>
        <w:t xml:space="preserve"> </w:t>
      </w:r>
      <w:r w:rsidRPr="00FC4A1C">
        <w:rPr>
          <w:rFonts w:ascii="Times New Roman" w:hAnsi="Times New Roman" w:cs="Times New Roman"/>
        </w:rPr>
        <w:t>zakładce Rządowy Proces Legislac</w:t>
      </w:r>
      <w:r w:rsidR="003D0EAD">
        <w:rPr>
          <w:rFonts w:ascii="Times New Roman" w:hAnsi="Times New Roman" w:cs="Times New Roman"/>
        </w:rPr>
        <w:t>yjny</w:t>
      </w:r>
      <w:r w:rsidRPr="00FC4A1C">
        <w:rPr>
          <w:rFonts w:ascii="Times New Roman" w:hAnsi="Times New Roman" w:cs="Times New Roman"/>
        </w:rPr>
        <w:t xml:space="preserve">. </w:t>
      </w:r>
    </w:p>
    <w:p w14:paraId="5F57CBD0" w14:textId="48D7433B" w:rsidR="007A0874" w:rsidRPr="00B921F1" w:rsidRDefault="007B7A76" w:rsidP="007A0874">
      <w:pPr>
        <w:pStyle w:val="StandardowyStandardowy1"/>
        <w:spacing w:before="120" w:line="360" w:lineRule="auto"/>
        <w:jc w:val="both"/>
        <w:rPr>
          <w:szCs w:val="24"/>
        </w:rPr>
      </w:pPr>
      <w:r w:rsidRPr="00FC4A1C">
        <w:rPr>
          <w:szCs w:val="24"/>
        </w:rPr>
        <w:t xml:space="preserve">Projekt ustawy znajduje się w </w:t>
      </w:r>
      <w:r w:rsidR="003D0EAD">
        <w:rPr>
          <w:szCs w:val="24"/>
        </w:rPr>
        <w:t>W</w:t>
      </w:r>
      <w:r w:rsidRPr="00FC4A1C">
        <w:rPr>
          <w:szCs w:val="24"/>
        </w:rPr>
        <w:t>ykazie prac legislacyjnych Rady Ministrów.</w:t>
      </w:r>
    </w:p>
    <w:sectPr w:rsidR="007A0874" w:rsidRPr="00B921F1" w:rsidSect="00EC1231">
      <w:footerReference w:type="default" r:id="rId7"/>
      <w:footnotePr>
        <w:numRestart w:val="eachSect"/>
      </w:footnotePr>
      <w:pgSz w:w="11906" w:h="16838" w:code="9"/>
      <w:pgMar w:top="1588" w:right="1418" w:bottom="1418" w:left="1985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301E65" w14:textId="77777777" w:rsidR="00F2452E" w:rsidRDefault="00F2452E">
      <w:pPr>
        <w:spacing w:line="240" w:lineRule="auto"/>
      </w:pPr>
      <w:r>
        <w:separator/>
      </w:r>
    </w:p>
  </w:endnote>
  <w:endnote w:type="continuationSeparator" w:id="0">
    <w:p w14:paraId="2F05BD0B" w14:textId="77777777" w:rsidR="00F2452E" w:rsidRDefault="00F2452E">
      <w:pPr>
        <w:spacing w:line="240" w:lineRule="auto"/>
      </w:pPr>
      <w:r>
        <w:continuationSeparator/>
      </w:r>
    </w:p>
  </w:endnote>
  <w:endnote w:type="continuationNotice" w:id="1">
    <w:p w14:paraId="3F6CC166" w14:textId="77777777" w:rsidR="00F2452E" w:rsidRDefault="00F2452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34296713"/>
      <w:docPartObj>
        <w:docPartGallery w:val="Page Numbers (Bottom of Page)"/>
        <w:docPartUnique/>
      </w:docPartObj>
    </w:sdtPr>
    <w:sdtEndPr/>
    <w:sdtContent>
      <w:p w14:paraId="561B483B" w14:textId="31D86EFE" w:rsidR="00EC1231" w:rsidRDefault="00EC1231" w:rsidP="00EC123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429B">
          <w:rPr>
            <w:noProof/>
          </w:rPr>
          <w:t>16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92BAEB" w14:textId="77777777" w:rsidR="00F2452E" w:rsidRDefault="00F2452E">
      <w:pPr>
        <w:spacing w:line="240" w:lineRule="auto"/>
      </w:pPr>
      <w:r>
        <w:separator/>
      </w:r>
    </w:p>
  </w:footnote>
  <w:footnote w:type="continuationSeparator" w:id="0">
    <w:p w14:paraId="48FB9041" w14:textId="77777777" w:rsidR="00F2452E" w:rsidRDefault="00F2452E">
      <w:pPr>
        <w:spacing w:line="240" w:lineRule="auto"/>
      </w:pPr>
      <w:r>
        <w:continuationSeparator/>
      </w:r>
    </w:p>
  </w:footnote>
  <w:footnote w:type="continuationNotice" w:id="1">
    <w:p w14:paraId="41A874CC" w14:textId="77777777" w:rsidR="00F2452E" w:rsidRDefault="00F2452E">
      <w:pPr>
        <w:spacing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887"/>
    <w:rsid w:val="00000A4C"/>
    <w:rsid w:val="00005E20"/>
    <w:rsid w:val="000076D7"/>
    <w:rsid w:val="00013062"/>
    <w:rsid w:val="0001453E"/>
    <w:rsid w:val="000151FE"/>
    <w:rsid w:val="00015A37"/>
    <w:rsid w:val="000302C9"/>
    <w:rsid w:val="0003333A"/>
    <w:rsid w:val="00033F6B"/>
    <w:rsid w:val="00037B2B"/>
    <w:rsid w:val="00044C43"/>
    <w:rsid w:val="00056EF0"/>
    <w:rsid w:val="00057C58"/>
    <w:rsid w:val="00057F0F"/>
    <w:rsid w:val="000602FF"/>
    <w:rsid w:val="0006109A"/>
    <w:rsid w:val="000625AF"/>
    <w:rsid w:val="00063412"/>
    <w:rsid w:val="00063CBC"/>
    <w:rsid w:val="00065FCD"/>
    <w:rsid w:val="0006603D"/>
    <w:rsid w:val="00066482"/>
    <w:rsid w:val="00070EEA"/>
    <w:rsid w:val="00072885"/>
    <w:rsid w:val="000732A8"/>
    <w:rsid w:val="0009443D"/>
    <w:rsid w:val="0009734E"/>
    <w:rsid w:val="000A0A4B"/>
    <w:rsid w:val="000A5E2D"/>
    <w:rsid w:val="000B1DA2"/>
    <w:rsid w:val="000B1F01"/>
    <w:rsid w:val="000B6EC8"/>
    <w:rsid w:val="000D4860"/>
    <w:rsid w:val="000D5A0F"/>
    <w:rsid w:val="000D7202"/>
    <w:rsid w:val="000F6F0B"/>
    <w:rsid w:val="00103187"/>
    <w:rsid w:val="00112D6D"/>
    <w:rsid w:val="00113525"/>
    <w:rsid w:val="00113B48"/>
    <w:rsid w:val="00120FBE"/>
    <w:rsid w:val="00124CA7"/>
    <w:rsid w:val="00127063"/>
    <w:rsid w:val="00130B54"/>
    <w:rsid w:val="0013436D"/>
    <w:rsid w:val="0014481E"/>
    <w:rsid w:val="001478D2"/>
    <w:rsid w:val="00152309"/>
    <w:rsid w:val="001564F5"/>
    <w:rsid w:val="00160502"/>
    <w:rsid w:val="00161B6C"/>
    <w:rsid w:val="00162299"/>
    <w:rsid w:val="001641B3"/>
    <w:rsid w:val="0016444A"/>
    <w:rsid w:val="00166029"/>
    <w:rsid w:val="001770C0"/>
    <w:rsid w:val="001924CE"/>
    <w:rsid w:val="00193AB2"/>
    <w:rsid w:val="0019429B"/>
    <w:rsid w:val="00195FF6"/>
    <w:rsid w:val="0019729B"/>
    <w:rsid w:val="001A0A7C"/>
    <w:rsid w:val="001B629E"/>
    <w:rsid w:val="001C0E4A"/>
    <w:rsid w:val="001C3768"/>
    <w:rsid w:val="001C4C5B"/>
    <w:rsid w:val="001C6B59"/>
    <w:rsid w:val="001D0E66"/>
    <w:rsid w:val="001D23F0"/>
    <w:rsid w:val="001D4BA9"/>
    <w:rsid w:val="001D4E8B"/>
    <w:rsid w:val="001D7F24"/>
    <w:rsid w:val="001E6921"/>
    <w:rsid w:val="001E7D66"/>
    <w:rsid w:val="001F2577"/>
    <w:rsid w:val="001F59D9"/>
    <w:rsid w:val="001F5C91"/>
    <w:rsid w:val="002066F2"/>
    <w:rsid w:val="002205AE"/>
    <w:rsid w:val="00221F99"/>
    <w:rsid w:val="00222CE8"/>
    <w:rsid w:val="002253C4"/>
    <w:rsid w:val="0023296B"/>
    <w:rsid w:val="002354F7"/>
    <w:rsid w:val="00236416"/>
    <w:rsid w:val="002406D5"/>
    <w:rsid w:val="0025208A"/>
    <w:rsid w:val="002621C8"/>
    <w:rsid w:val="0026548C"/>
    <w:rsid w:val="0026783D"/>
    <w:rsid w:val="00274912"/>
    <w:rsid w:val="002755C6"/>
    <w:rsid w:val="00277B72"/>
    <w:rsid w:val="0028125A"/>
    <w:rsid w:val="002824A6"/>
    <w:rsid w:val="0028456D"/>
    <w:rsid w:val="00285968"/>
    <w:rsid w:val="00286DAB"/>
    <w:rsid w:val="002931EA"/>
    <w:rsid w:val="002A172D"/>
    <w:rsid w:val="002A4E31"/>
    <w:rsid w:val="002A5C90"/>
    <w:rsid w:val="002B0EE8"/>
    <w:rsid w:val="002B5183"/>
    <w:rsid w:val="002B5FCC"/>
    <w:rsid w:val="002C2561"/>
    <w:rsid w:val="002D3C26"/>
    <w:rsid w:val="002F1D9A"/>
    <w:rsid w:val="002F67F7"/>
    <w:rsid w:val="0030615B"/>
    <w:rsid w:val="00306B6A"/>
    <w:rsid w:val="003072A2"/>
    <w:rsid w:val="00307A6C"/>
    <w:rsid w:val="0031172C"/>
    <w:rsid w:val="00317D85"/>
    <w:rsid w:val="00327286"/>
    <w:rsid w:val="00331EB4"/>
    <w:rsid w:val="00341764"/>
    <w:rsid w:val="00346FB8"/>
    <w:rsid w:val="00350934"/>
    <w:rsid w:val="003521A4"/>
    <w:rsid w:val="00355A85"/>
    <w:rsid w:val="00355CA9"/>
    <w:rsid w:val="003569B9"/>
    <w:rsid w:val="003572E5"/>
    <w:rsid w:val="00360EB5"/>
    <w:rsid w:val="0036635B"/>
    <w:rsid w:val="003703B4"/>
    <w:rsid w:val="00370530"/>
    <w:rsid w:val="0037297A"/>
    <w:rsid w:val="00372FDE"/>
    <w:rsid w:val="00377AFF"/>
    <w:rsid w:val="00377FF0"/>
    <w:rsid w:val="00380FB3"/>
    <w:rsid w:val="0039006D"/>
    <w:rsid w:val="00393802"/>
    <w:rsid w:val="003971D7"/>
    <w:rsid w:val="003A73CC"/>
    <w:rsid w:val="003B12DB"/>
    <w:rsid w:val="003B3F5C"/>
    <w:rsid w:val="003B57BB"/>
    <w:rsid w:val="003B6C77"/>
    <w:rsid w:val="003B6D2B"/>
    <w:rsid w:val="003B6F12"/>
    <w:rsid w:val="003B7A4D"/>
    <w:rsid w:val="003C046C"/>
    <w:rsid w:val="003C0583"/>
    <w:rsid w:val="003D0EAD"/>
    <w:rsid w:val="003E0A6A"/>
    <w:rsid w:val="003E1F8F"/>
    <w:rsid w:val="003E2EB2"/>
    <w:rsid w:val="003E7779"/>
    <w:rsid w:val="003F10D2"/>
    <w:rsid w:val="003F3631"/>
    <w:rsid w:val="003F3D9D"/>
    <w:rsid w:val="004020E2"/>
    <w:rsid w:val="0040265D"/>
    <w:rsid w:val="004066AB"/>
    <w:rsid w:val="00416604"/>
    <w:rsid w:val="00420E30"/>
    <w:rsid w:val="004239FA"/>
    <w:rsid w:val="0044598C"/>
    <w:rsid w:val="004551D0"/>
    <w:rsid w:val="00457624"/>
    <w:rsid w:val="00464087"/>
    <w:rsid w:val="00473A12"/>
    <w:rsid w:val="004778BB"/>
    <w:rsid w:val="00493F92"/>
    <w:rsid w:val="004956AF"/>
    <w:rsid w:val="004A72D8"/>
    <w:rsid w:val="004B2BB5"/>
    <w:rsid w:val="004B5EED"/>
    <w:rsid w:val="004B70A2"/>
    <w:rsid w:val="004C0ECB"/>
    <w:rsid w:val="004C4497"/>
    <w:rsid w:val="004D530C"/>
    <w:rsid w:val="004D78A0"/>
    <w:rsid w:val="004E7627"/>
    <w:rsid w:val="004F7BA7"/>
    <w:rsid w:val="005011B0"/>
    <w:rsid w:val="0051228E"/>
    <w:rsid w:val="005136F3"/>
    <w:rsid w:val="00515777"/>
    <w:rsid w:val="005249FA"/>
    <w:rsid w:val="00527387"/>
    <w:rsid w:val="00531DDE"/>
    <w:rsid w:val="005341FB"/>
    <w:rsid w:val="0054421B"/>
    <w:rsid w:val="00552353"/>
    <w:rsid w:val="00553F74"/>
    <w:rsid w:val="00554D7F"/>
    <w:rsid w:val="00557022"/>
    <w:rsid w:val="00561011"/>
    <w:rsid w:val="005676F5"/>
    <w:rsid w:val="00567AD4"/>
    <w:rsid w:val="005752F6"/>
    <w:rsid w:val="00585F3E"/>
    <w:rsid w:val="005A21ED"/>
    <w:rsid w:val="005A264F"/>
    <w:rsid w:val="005C2A61"/>
    <w:rsid w:val="005C2CDD"/>
    <w:rsid w:val="005D3D8E"/>
    <w:rsid w:val="005D6DFB"/>
    <w:rsid w:val="005D762A"/>
    <w:rsid w:val="005D7CD6"/>
    <w:rsid w:val="005E35C5"/>
    <w:rsid w:val="005F06A1"/>
    <w:rsid w:val="005F221C"/>
    <w:rsid w:val="005F396A"/>
    <w:rsid w:val="0060095F"/>
    <w:rsid w:val="00605B9A"/>
    <w:rsid w:val="00610D1C"/>
    <w:rsid w:val="00614D4F"/>
    <w:rsid w:val="00617FC6"/>
    <w:rsid w:val="00621BDB"/>
    <w:rsid w:val="006305C7"/>
    <w:rsid w:val="006370EE"/>
    <w:rsid w:val="006376D3"/>
    <w:rsid w:val="00637B4F"/>
    <w:rsid w:val="006422F6"/>
    <w:rsid w:val="00645FE7"/>
    <w:rsid w:val="00646577"/>
    <w:rsid w:val="006500D8"/>
    <w:rsid w:val="0065739C"/>
    <w:rsid w:val="00661477"/>
    <w:rsid w:val="006658E3"/>
    <w:rsid w:val="006662CA"/>
    <w:rsid w:val="0066720A"/>
    <w:rsid w:val="00670B79"/>
    <w:rsid w:val="00674AA3"/>
    <w:rsid w:val="00676983"/>
    <w:rsid w:val="00681638"/>
    <w:rsid w:val="006820E2"/>
    <w:rsid w:val="006824A3"/>
    <w:rsid w:val="00684F6A"/>
    <w:rsid w:val="0068589C"/>
    <w:rsid w:val="00690B61"/>
    <w:rsid w:val="00693BF6"/>
    <w:rsid w:val="006B0D27"/>
    <w:rsid w:val="006B69BA"/>
    <w:rsid w:val="006C7E73"/>
    <w:rsid w:val="006E1A7C"/>
    <w:rsid w:val="006E5298"/>
    <w:rsid w:val="00700339"/>
    <w:rsid w:val="007005F0"/>
    <w:rsid w:val="007015FE"/>
    <w:rsid w:val="0070170C"/>
    <w:rsid w:val="00711560"/>
    <w:rsid w:val="00711DDF"/>
    <w:rsid w:val="007200FF"/>
    <w:rsid w:val="0072141C"/>
    <w:rsid w:val="00735074"/>
    <w:rsid w:val="007370B8"/>
    <w:rsid w:val="00742895"/>
    <w:rsid w:val="00747815"/>
    <w:rsid w:val="00747FF8"/>
    <w:rsid w:val="0076211B"/>
    <w:rsid w:val="00763C02"/>
    <w:rsid w:val="00763E00"/>
    <w:rsid w:val="007659BA"/>
    <w:rsid w:val="00766EA2"/>
    <w:rsid w:val="00771368"/>
    <w:rsid w:val="00771496"/>
    <w:rsid w:val="0077218F"/>
    <w:rsid w:val="0077223A"/>
    <w:rsid w:val="00777594"/>
    <w:rsid w:val="00782808"/>
    <w:rsid w:val="00786703"/>
    <w:rsid w:val="00794450"/>
    <w:rsid w:val="0079525D"/>
    <w:rsid w:val="007970B6"/>
    <w:rsid w:val="007A0082"/>
    <w:rsid w:val="007A0874"/>
    <w:rsid w:val="007A51CA"/>
    <w:rsid w:val="007A65EB"/>
    <w:rsid w:val="007A7897"/>
    <w:rsid w:val="007B3614"/>
    <w:rsid w:val="007B59D2"/>
    <w:rsid w:val="007B61EF"/>
    <w:rsid w:val="007B7A76"/>
    <w:rsid w:val="007D04D5"/>
    <w:rsid w:val="007D1CB3"/>
    <w:rsid w:val="007E457B"/>
    <w:rsid w:val="008003B2"/>
    <w:rsid w:val="00801804"/>
    <w:rsid w:val="00802563"/>
    <w:rsid w:val="0081339F"/>
    <w:rsid w:val="00813407"/>
    <w:rsid w:val="00815EFC"/>
    <w:rsid w:val="00816C43"/>
    <w:rsid w:val="00820A05"/>
    <w:rsid w:val="008266AA"/>
    <w:rsid w:val="00827AA6"/>
    <w:rsid w:val="00830C85"/>
    <w:rsid w:val="00831A95"/>
    <w:rsid w:val="008321EE"/>
    <w:rsid w:val="00837B5D"/>
    <w:rsid w:val="00841B05"/>
    <w:rsid w:val="00857166"/>
    <w:rsid w:val="00860E4B"/>
    <w:rsid w:val="008629A1"/>
    <w:rsid w:val="00865188"/>
    <w:rsid w:val="008721F7"/>
    <w:rsid w:val="00873768"/>
    <w:rsid w:val="00873BD5"/>
    <w:rsid w:val="00874595"/>
    <w:rsid w:val="008768ED"/>
    <w:rsid w:val="008812ED"/>
    <w:rsid w:val="0088239C"/>
    <w:rsid w:val="00884DC3"/>
    <w:rsid w:val="008867A3"/>
    <w:rsid w:val="00887442"/>
    <w:rsid w:val="00890CEB"/>
    <w:rsid w:val="008A3006"/>
    <w:rsid w:val="008A6189"/>
    <w:rsid w:val="008A68F0"/>
    <w:rsid w:val="008B5F9B"/>
    <w:rsid w:val="008B6937"/>
    <w:rsid w:val="008C3156"/>
    <w:rsid w:val="008C6BCA"/>
    <w:rsid w:val="008D5A65"/>
    <w:rsid w:val="008E06A3"/>
    <w:rsid w:val="008E3C15"/>
    <w:rsid w:val="008E3F30"/>
    <w:rsid w:val="008E5C6B"/>
    <w:rsid w:val="008E721C"/>
    <w:rsid w:val="008F0A07"/>
    <w:rsid w:val="008F12B2"/>
    <w:rsid w:val="00900710"/>
    <w:rsid w:val="00910C01"/>
    <w:rsid w:val="0091263B"/>
    <w:rsid w:val="009223C3"/>
    <w:rsid w:val="00932C4D"/>
    <w:rsid w:val="00935CD2"/>
    <w:rsid w:val="00942B1D"/>
    <w:rsid w:val="00942F55"/>
    <w:rsid w:val="00943487"/>
    <w:rsid w:val="0094370F"/>
    <w:rsid w:val="0094490A"/>
    <w:rsid w:val="00950CD4"/>
    <w:rsid w:val="00953FB2"/>
    <w:rsid w:val="0095407B"/>
    <w:rsid w:val="00954973"/>
    <w:rsid w:val="0095522C"/>
    <w:rsid w:val="009559C6"/>
    <w:rsid w:val="00955B90"/>
    <w:rsid w:val="0097243A"/>
    <w:rsid w:val="00973433"/>
    <w:rsid w:val="00973D08"/>
    <w:rsid w:val="00977CF8"/>
    <w:rsid w:val="009A74D7"/>
    <w:rsid w:val="009B0E64"/>
    <w:rsid w:val="009B3EAA"/>
    <w:rsid w:val="009B534A"/>
    <w:rsid w:val="009B6273"/>
    <w:rsid w:val="009B7301"/>
    <w:rsid w:val="009C4B24"/>
    <w:rsid w:val="009D3EA9"/>
    <w:rsid w:val="009D567A"/>
    <w:rsid w:val="009D6ED8"/>
    <w:rsid w:val="009E1034"/>
    <w:rsid w:val="009E1E7B"/>
    <w:rsid w:val="009E4DE2"/>
    <w:rsid w:val="009E5F0B"/>
    <w:rsid w:val="00A025CD"/>
    <w:rsid w:val="00A03368"/>
    <w:rsid w:val="00A03425"/>
    <w:rsid w:val="00A043A0"/>
    <w:rsid w:val="00A114B3"/>
    <w:rsid w:val="00A11C9B"/>
    <w:rsid w:val="00A16FF3"/>
    <w:rsid w:val="00A206AF"/>
    <w:rsid w:val="00A21D6D"/>
    <w:rsid w:val="00A26F76"/>
    <w:rsid w:val="00A2737C"/>
    <w:rsid w:val="00A34C05"/>
    <w:rsid w:val="00A35D0B"/>
    <w:rsid w:val="00A367BC"/>
    <w:rsid w:val="00A438D4"/>
    <w:rsid w:val="00A43EA5"/>
    <w:rsid w:val="00A447BD"/>
    <w:rsid w:val="00A45738"/>
    <w:rsid w:val="00A67256"/>
    <w:rsid w:val="00A676EA"/>
    <w:rsid w:val="00A70FB4"/>
    <w:rsid w:val="00A7134A"/>
    <w:rsid w:val="00A72114"/>
    <w:rsid w:val="00A825D7"/>
    <w:rsid w:val="00A83104"/>
    <w:rsid w:val="00A865AC"/>
    <w:rsid w:val="00A86EA6"/>
    <w:rsid w:val="00A90CD0"/>
    <w:rsid w:val="00A94284"/>
    <w:rsid w:val="00A94807"/>
    <w:rsid w:val="00A96C70"/>
    <w:rsid w:val="00AA2FAC"/>
    <w:rsid w:val="00AA77A5"/>
    <w:rsid w:val="00AB0790"/>
    <w:rsid w:val="00AB1D99"/>
    <w:rsid w:val="00AD3676"/>
    <w:rsid w:val="00AD396D"/>
    <w:rsid w:val="00AD5935"/>
    <w:rsid w:val="00AE23B3"/>
    <w:rsid w:val="00AF12FA"/>
    <w:rsid w:val="00AF41AA"/>
    <w:rsid w:val="00AF5420"/>
    <w:rsid w:val="00B003D0"/>
    <w:rsid w:val="00B01935"/>
    <w:rsid w:val="00B16A51"/>
    <w:rsid w:val="00B17ADE"/>
    <w:rsid w:val="00B21DD0"/>
    <w:rsid w:val="00B2740D"/>
    <w:rsid w:val="00B27CA7"/>
    <w:rsid w:val="00B35F38"/>
    <w:rsid w:val="00B52402"/>
    <w:rsid w:val="00B52E11"/>
    <w:rsid w:val="00B54BC6"/>
    <w:rsid w:val="00B616EB"/>
    <w:rsid w:val="00B617E6"/>
    <w:rsid w:val="00B647F4"/>
    <w:rsid w:val="00B669AF"/>
    <w:rsid w:val="00B76798"/>
    <w:rsid w:val="00B77316"/>
    <w:rsid w:val="00B777BE"/>
    <w:rsid w:val="00B82FFD"/>
    <w:rsid w:val="00B841C6"/>
    <w:rsid w:val="00B908FB"/>
    <w:rsid w:val="00B921F1"/>
    <w:rsid w:val="00BB5FF9"/>
    <w:rsid w:val="00BB7137"/>
    <w:rsid w:val="00BB750D"/>
    <w:rsid w:val="00BC63A2"/>
    <w:rsid w:val="00BD10C5"/>
    <w:rsid w:val="00BD125D"/>
    <w:rsid w:val="00BD30C5"/>
    <w:rsid w:val="00BD333A"/>
    <w:rsid w:val="00BD3E9D"/>
    <w:rsid w:val="00BD4420"/>
    <w:rsid w:val="00BE21D8"/>
    <w:rsid w:val="00BF27FD"/>
    <w:rsid w:val="00BF4AB0"/>
    <w:rsid w:val="00BF5129"/>
    <w:rsid w:val="00BF53AA"/>
    <w:rsid w:val="00C05347"/>
    <w:rsid w:val="00C11651"/>
    <w:rsid w:val="00C16E43"/>
    <w:rsid w:val="00C171BE"/>
    <w:rsid w:val="00C21780"/>
    <w:rsid w:val="00C234C7"/>
    <w:rsid w:val="00C250E0"/>
    <w:rsid w:val="00C27B31"/>
    <w:rsid w:val="00C31748"/>
    <w:rsid w:val="00C320CB"/>
    <w:rsid w:val="00C32B68"/>
    <w:rsid w:val="00C35086"/>
    <w:rsid w:val="00C37352"/>
    <w:rsid w:val="00C40D9E"/>
    <w:rsid w:val="00C42C2C"/>
    <w:rsid w:val="00C450CF"/>
    <w:rsid w:val="00C45F09"/>
    <w:rsid w:val="00C545EF"/>
    <w:rsid w:val="00C54887"/>
    <w:rsid w:val="00C56FDD"/>
    <w:rsid w:val="00C62873"/>
    <w:rsid w:val="00C6607C"/>
    <w:rsid w:val="00C7227C"/>
    <w:rsid w:val="00C76F6C"/>
    <w:rsid w:val="00C771C4"/>
    <w:rsid w:val="00C80C21"/>
    <w:rsid w:val="00C81B60"/>
    <w:rsid w:val="00C90765"/>
    <w:rsid w:val="00C96717"/>
    <w:rsid w:val="00CA302F"/>
    <w:rsid w:val="00CB19D1"/>
    <w:rsid w:val="00CB27C1"/>
    <w:rsid w:val="00CB46BC"/>
    <w:rsid w:val="00CB5111"/>
    <w:rsid w:val="00CB6BD0"/>
    <w:rsid w:val="00CC0F15"/>
    <w:rsid w:val="00CC2EE5"/>
    <w:rsid w:val="00CC3D09"/>
    <w:rsid w:val="00CC3D74"/>
    <w:rsid w:val="00CC488C"/>
    <w:rsid w:val="00CD1273"/>
    <w:rsid w:val="00CD1552"/>
    <w:rsid w:val="00CD3516"/>
    <w:rsid w:val="00CD65FF"/>
    <w:rsid w:val="00CE0737"/>
    <w:rsid w:val="00CE13E2"/>
    <w:rsid w:val="00CE1D75"/>
    <w:rsid w:val="00CE2414"/>
    <w:rsid w:val="00CE3124"/>
    <w:rsid w:val="00CE6EB2"/>
    <w:rsid w:val="00CF01C9"/>
    <w:rsid w:val="00CF44AB"/>
    <w:rsid w:val="00CF44E0"/>
    <w:rsid w:val="00CF61A2"/>
    <w:rsid w:val="00CF6E51"/>
    <w:rsid w:val="00D001CE"/>
    <w:rsid w:val="00D02A76"/>
    <w:rsid w:val="00D045BE"/>
    <w:rsid w:val="00D05E44"/>
    <w:rsid w:val="00D065FD"/>
    <w:rsid w:val="00D06D9D"/>
    <w:rsid w:val="00D1562E"/>
    <w:rsid w:val="00D16D87"/>
    <w:rsid w:val="00D27259"/>
    <w:rsid w:val="00D310B4"/>
    <w:rsid w:val="00D34A62"/>
    <w:rsid w:val="00D35501"/>
    <w:rsid w:val="00D418DA"/>
    <w:rsid w:val="00D50E51"/>
    <w:rsid w:val="00D574BB"/>
    <w:rsid w:val="00D60A41"/>
    <w:rsid w:val="00D648F6"/>
    <w:rsid w:val="00D71797"/>
    <w:rsid w:val="00D80725"/>
    <w:rsid w:val="00D80BA4"/>
    <w:rsid w:val="00D81FE1"/>
    <w:rsid w:val="00D82BCD"/>
    <w:rsid w:val="00D86893"/>
    <w:rsid w:val="00D95B50"/>
    <w:rsid w:val="00DA0168"/>
    <w:rsid w:val="00DA457F"/>
    <w:rsid w:val="00DB3472"/>
    <w:rsid w:val="00DB38BF"/>
    <w:rsid w:val="00DC2F4C"/>
    <w:rsid w:val="00DC3080"/>
    <w:rsid w:val="00DD3EC6"/>
    <w:rsid w:val="00DE05A7"/>
    <w:rsid w:val="00DE0900"/>
    <w:rsid w:val="00DF6421"/>
    <w:rsid w:val="00E03363"/>
    <w:rsid w:val="00E04852"/>
    <w:rsid w:val="00E10686"/>
    <w:rsid w:val="00E11B76"/>
    <w:rsid w:val="00E159A7"/>
    <w:rsid w:val="00E204CC"/>
    <w:rsid w:val="00E20D79"/>
    <w:rsid w:val="00E21B79"/>
    <w:rsid w:val="00E22DC3"/>
    <w:rsid w:val="00E41D1B"/>
    <w:rsid w:val="00E42FE2"/>
    <w:rsid w:val="00E46BE4"/>
    <w:rsid w:val="00E5089B"/>
    <w:rsid w:val="00E54D23"/>
    <w:rsid w:val="00E54E1D"/>
    <w:rsid w:val="00E55FDF"/>
    <w:rsid w:val="00E56912"/>
    <w:rsid w:val="00E56E0F"/>
    <w:rsid w:val="00E60F70"/>
    <w:rsid w:val="00E65E2C"/>
    <w:rsid w:val="00E67FFC"/>
    <w:rsid w:val="00E7029E"/>
    <w:rsid w:val="00E81BEF"/>
    <w:rsid w:val="00E82679"/>
    <w:rsid w:val="00E84ACF"/>
    <w:rsid w:val="00E87606"/>
    <w:rsid w:val="00E91B94"/>
    <w:rsid w:val="00E926DE"/>
    <w:rsid w:val="00E93171"/>
    <w:rsid w:val="00E93943"/>
    <w:rsid w:val="00E965E9"/>
    <w:rsid w:val="00EA017D"/>
    <w:rsid w:val="00EA089F"/>
    <w:rsid w:val="00EA1961"/>
    <w:rsid w:val="00EB74BC"/>
    <w:rsid w:val="00EC1231"/>
    <w:rsid w:val="00EC141E"/>
    <w:rsid w:val="00EC47C6"/>
    <w:rsid w:val="00ED06EE"/>
    <w:rsid w:val="00ED2A73"/>
    <w:rsid w:val="00ED431C"/>
    <w:rsid w:val="00ED6745"/>
    <w:rsid w:val="00EE0567"/>
    <w:rsid w:val="00EE2036"/>
    <w:rsid w:val="00EE2874"/>
    <w:rsid w:val="00EE3074"/>
    <w:rsid w:val="00EE386F"/>
    <w:rsid w:val="00EE6610"/>
    <w:rsid w:val="00EE6929"/>
    <w:rsid w:val="00EE7F9A"/>
    <w:rsid w:val="00EF0329"/>
    <w:rsid w:val="00EF6039"/>
    <w:rsid w:val="00F032D6"/>
    <w:rsid w:val="00F05A26"/>
    <w:rsid w:val="00F0788A"/>
    <w:rsid w:val="00F10816"/>
    <w:rsid w:val="00F11484"/>
    <w:rsid w:val="00F12915"/>
    <w:rsid w:val="00F15B16"/>
    <w:rsid w:val="00F167C0"/>
    <w:rsid w:val="00F21BA6"/>
    <w:rsid w:val="00F2452E"/>
    <w:rsid w:val="00F27EE5"/>
    <w:rsid w:val="00F303C6"/>
    <w:rsid w:val="00F30D61"/>
    <w:rsid w:val="00F319DE"/>
    <w:rsid w:val="00F345E5"/>
    <w:rsid w:val="00F3684E"/>
    <w:rsid w:val="00F4022A"/>
    <w:rsid w:val="00F421A2"/>
    <w:rsid w:val="00F5411F"/>
    <w:rsid w:val="00F6057C"/>
    <w:rsid w:val="00F61581"/>
    <w:rsid w:val="00F6254B"/>
    <w:rsid w:val="00F71603"/>
    <w:rsid w:val="00F74E53"/>
    <w:rsid w:val="00F75CF3"/>
    <w:rsid w:val="00F76B50"/>
    <w:rsid w:val="00F86B6B"/>
    <w:rsid w:val="00F9257E"/>
    <w:rsid w:val="00F92E9B"/>
    <w:rsid w:val="00F9489D"/>
    <w:rsid w:val="00F950F5"/>
    <w:rsid w:val="00F9754E"/>
    <w:rsid w:val="00FA4D65"/>
    <w:rsid w:val="00FA4DE0"/>
    <w:rsid w:val="00FB0211"/>
    <w:rsid w:val="00FB24FE"/>
    <w:rsid w:val="00FB2BD1"/>
    <w:rsid w:val="00FB30C6"/>
    <w:rsid w:val="00FB5F97"/>
    <w:rsid w:val="00FC0480"/>
    <w:rsid w:val="00FC0D3D"/>
    <w:rsid w:val="00FC1851"/>
    <w:rsid w:val="00FC32D8"/>
    <w:rsid w:val="00FC4A1C"/>
    <w:rsid w:val="00FD0378"/>
    <w:rsid w:val="00FD3BB9"/>
    <w:rsid w:val="00FE37C1"/>
    <w:rsid w:val="00FE3ABA"/>
    <w:rsid w:val="00FE74F4"/>
    <w:rsid w:val="00FE7FE8"/>
    <w:rsid w:val="00FF5C4F"/>
    <w:rsid w:val="00FF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107D8"/>
  <w15:docId w15:val="{737AEF7A-0BE4-4CFB-A67F-46E0D4B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E1F8F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3E1F8F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3E1F8F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USTustnpkodeksu">
    <w:name w:val="UST(§) – ust. (§ np. kodeksu)"/>
    <w:basedOn w:val="Normalny"/>
    <w:uiPriority w:val="12"/>
    <w:qFormat/>
    <w:rsid w:val="003E1F8F"/>
    <w:pPr>
      <w:widowControl/>
      <w:suppressAutoHyphens/>
      <w:ind w:firstLine="510"/>
      <w:jc w:val="both"/>
    </w:pPr>
    <w:rPr>
      <w:rFonts w:ascii="Times" w:hAnsi="Times"/>
      <w:bCs/>
    </w:rPr>
  </w:style>
  <w:style w:type="paragraph" w:customStyle="1" w:styleId="TYTDZOZNoznaczenietytuulubdziau">
    <w:name w:val="TYT(DZ)_OZN – oznaczenie tytułu lub działu"/>
    <w:next w:val="Normalny"/>
    <w:uiPriority w:val="9"/>
    <w:qFormat/>
    <w:rsid w:val="003E1F8F"/>
    <w:pPr>
      <w:keepNext/>
      <w:spacing w:before="120" w:after="0" w:line="360" w:lineRule="auto"/>
      <w:jc w:val="center"/>
    </w:pPr>
    <w:rPr>
      <w:rFonts w:ascii="Times" w:eastAsiaTheme="minorEastAsia" w:hAnsi="Times" w:cs="Arial"/>
      <w:bCs/>
      <w:caps/>
      <w:kern w:val="24"/>
      <w:sz w:val="24"/>
      <w:szCs w:val="24"/>
      <w:lang w:eastAsia="pl-PL"/>
    </w:rPr>
  </w:style>
  <w:style w:type="paragraph" w:customStyle="1" w:styleId="ZDANIENASTNOWYWIERSZnpzddrugienowywierszwust">
    <w:name w:val="ZDANIE_NAST_NOWY_WIERSZ – np. zd. drugie (nowy wiersz) w ust."/>
    <w:basedOn w:val="Normalny"/>
    <w:next w:val="USTustnpkodeksu"/>
    <w:uiPriority w:val="17"/>
    <w:qFormat/>
    <w:rsid w:val="003E1F8F"/>
    <w:pPr>
      <w:widowControl/>
      <w:autoSpaceDE/>
      <w:autoSpaceDN/>
      <w:adjustRightInd/>
      <w:jc w:val="both"/>
    </w:pPr>
    <w:rPr>
      <w:rFonts w:ascii="Times" w:hAnsi="Times"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A61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A61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A6189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61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A6189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61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6189"/>
    <w:rPr>
      <w:rFonts w:ascii="Segoe UI" w:eastAsiaTheme="minorEastAsia" w:hAnsi="Segoe UI" w:cs="Segoe UI"/>
      <w:sz w:val="18"/>
      <w:szCs w:val="18"/>
      <w:lang w:eastAsia="pl-PL"/>
    </w:rPr>
  </w:style>
  <w:style w:type="paragraph" w:styleId="Tytu">
    <w:name w:val="Title"/>
    <w:basedOn w:val="Normalny"/>
    <w:link w:val="TytuZnak"/>
    <w:qFormat/>
    <w:rsid w:val="007B7A76"/>
    <w:pPr>
      <w:widowControl/>
      <w:autoSpaceDE/>
      <w:autoSpaceDN/>
      <w:adjustRightInd/>
      <w:spacing w:line="240" w:lineRule="auto"/>
      <w:jc w:val="center"/>
    </w:pPr>
    <w:rPr>
      <w:rFonts w:eastAsia="Times New Roman" w:cs="Times New Roman"/>
    </w:rPr>
  </w:style>
  <w:style w:type="character" w:customStyle="1" w:styleId="TytuZnak">
    <w:name w:val="Tytuł Znak"/>
    <w:basedOn w:val="Domylnaczcionkaakapitu"/>
    <w:link w:val="Tytu"/>
    <w:rsid w:val="007B7A7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owyStandardowy1">
    <w:name w:val="Standardowy.Standardowy1"/>
    <w:rsid w:val="007B7A7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693BF6"/>
    <w:pPr>
      <w:widowControl/>
      <w:suppressAutoHyphens/>
      <w:spacing w:before="120"/>
      <w:ind w:firstLine="510"/>
      <w:jc w:val="both"/>
    </w:pPr>
    <w:rPr>
      <w:rFonts w:ascii="Times" w:eastAsia="Times New Roman" w:hAnsi="Times"/>
      <w:bCs/>
    </w:rPr>
  </w:style>
  <w:style w:type="paragraph" w:styleId="Stopka">
    <w:name w:val="footer"/>
    <w:basedOn w:val="Normalny"/>
    <w:link w:val="StopkaZnak"/>
    <w:uiPriority w:val="99"/>
    <w:unhideWhenUsed/>
    <w:rsid w:val="0077759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7594"/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Poprawka">
    <w:name w:val="Revision"/>
    <w:hidden/>
    <w:uiPriority w:val="99"/>
    <w:semiHidden/>
    <w:rsid w:val="00777594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67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5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5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9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3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49F49-6E62-46A0-A170-22CE62B46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5124</Words>
  <Characters>30747</Characters>
  <Application>Microsoft Office Word</Application>
  <DocSecurity>0</DocSecurity>
  <Lines>256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35800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Zaliwski Tomasz</dc:creator>
  <cp:lastModifiedBy>Grażyna D. Grabowska</cp:lastModifiedBy>
  <cp:revision>2</cp:revision>
  <cp:lastPrinted>2017-07-10T11:58:00Z</cp:lastPrinted>
  <dcterms:created xsi:type="dcterms:W3CDTF">2017-07-14T12:21:00Z</dcterms:created>
  <dcterms:modified xsi:type="dcterms:W3CDTF">2017-07-14T12:21:00Z</dcterms:modified>
</cp:coreProperties>
</file>