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738" w:rsidRPr="0012578E" w:rsidRDefault="00B00738" w:rsidP="0012578E">
      <w:pPr>
        <w:pStyle w:val="OZNPROJEKTUwskazaniedatylubwersjiprojektu"/>
      </w:pPr>
      <w:bookmarkStart w:id="0" w:name="_GoBack"/>
      <w:bookmarkEnd w:id="0"/>
      <w:r w:rsidRPr="0012578E">
        <w:t>PROJEKT</w:t>
      </w:r>
    </w:p>
    <w:p w:rsidR="00B00738" w:rsidRDefault="00B00738" w:rsidP="00B00738">
      <w:pPr>
        <w:pStyle w:val="OZNRODZAKTUtznustawalubrozporzdzenieiorganwydajcy"/>
      </w:pPr>
      <w:r>
        <w:t>USTAWA</w:t>
      </w:r>
    </w:p>
    <w:p w:rsidR="00B00738" w:rsidRDefault="00B00738" w:rsidP="00B00738">
      <w:pPr>
        <w:pStyle w:val="DATAAKTUdatauchwalenialubwydaniaaktu"/>
      </w:pPr>
      <w:r>
        <w:t>z dnia</w:t>
      </w:r>
    </w:p>
    <w:p w:rsidR="00B00738" w:rsidRDefault="00B00738" w:rsidP="0012578E">
      <w:pPr>
        <w:pStyle w:val="TYTUAKTUprzedmiotregulacjiustawylubrozporzdzenia"/>
      </w:pPr>
      <w:r>
        <w:t>o zmianie ustawy o ochronie zdrowia zwierząt oraz zwalczaniu chorób zakaźnych zwierząt</w:t>
      </w:r>
    </w:p>
    <w:p w:rsidR="00B00738" w:rsidRPr="00B00738" w:rsidRDefault="00B00738" w:rsidP="0012578E">
      <w:pPr>
        <w:pStyle w:val="ARTartustawynprozporzdzenia"/>
        <w:keepNext/>
      </w:pPr>
      <w:r w:rsidRPr="0012578E">
        <w:rPr>
          <w:rStyle w:val="Ppogrubienie"/>
        </w:rPr>
        <w:t>Art. 1.</w:t>
      </w:r>
      <w:r w:rsidRPr="00B00738">
        <w:t xml:space="preserve"> W ustawie z dnia 11 marca 2004 r. o ochronie zdrowia zwierząt oraz zwalczaniu chorób zakaźnych zwierząt (Dz. U. z 2014 r. poz. 1539, z 2015 r. poz. 266 i 470 oraz</w:t>
      </w:r>
      <w:r>
        <w:t xml:space="preserve"> z 2016 r. poz. 1605</w:t>
      </w:r>
      <w:r w:rsidRPr="00B00738">
        <w:t>) wprowadza się następujące zmiany:</w:t>
      </w:r>
    </w:p>
    <w:p w:rsidR="00B00738" w:rsidRPr="00B00738" w:rsidRDefault="00B00738" w:rsidP="0012578E">
      <w:pPr>
        <w:pStyle w:val="PKTpunkt"/>
        <w:keepNext/>
      </w:pPr>
      <w:r>
        <w:t>1)</w:t>
      </w:r>
      <w:r>
        <w:tab/>
      </w:r>
      <w:r w:rsidRPr="00B00738">
        <w:t>w art. 42 po ust. 3 dodaje się ust. 3a w brzmieniu:</w:t>
      </w:r>
    </w:p>
    <w:p w:rsidR="00B00738" w:rsidRPr="006C4600" w:rsidRDefault="00B00738" w:rsidP="00B00738">
      <w:pPr>
        <w:pStyle w:val="ZUSTzmustartykuempunktem"/>
      </w:pPr>
      <w:r>
        <w:t xml:space="preserve">„3a. </w:t>
      </w:r>
      <w:r w:rsidRPr="006C4600">
        <w:t>Obowiąz</w:t>
      </w:r>
      <w:r>
        <w:t>ki</w:t>
      </w:r>
      <w:r w:rsidRPr="006C4600">
        <w:t>, o który</w:t>
      </w:r>
      <w:r>
        <w:t>ch</w:t>
      </w:r>
      <w:r w:rsidRPr="006C4600">
        <w:t xml:space="preserve"> mowa w ust. 1 pkt 1</w:t>
      </w:r>
      <w:r>
        <w:t>, 3, 5 i 6</w:t>
      </w:r>
      <w:r w:rsidRPr="006C4600">
        <w:t xml:space="preserve">, </w:t>
      </w:r>
      <w:r>
        <w:t xml:space="preserve">w odniesieniu do zwierząt wolno żyjących (dzikich), </w:t>
      </w:r>
      <w:r w:rsidRPr="006C4600">
        <w:t xml:space="preserve">realizują również </w:t>
      </w:r>
      <w:r w:rsidRPr="0033464F">
        <w:t xml:space="preserve">myśliwi </w:t>
      </w:r>
      <w:r>
        <w:t>oraz dzierżawcy lub zarządcy</w:t>
      </w:r>
      <w:r w:rsidRPr="00492DC0">
        <w:t xml:space="preserve"> obwodu łowieckiego</w:t>
      </w:r>
      <w:r>
        <w:t>.”;</w:t>
      </w:r>
    </w:p>
    <w:p w:rsidR="00B00738" w:rsidRPr="00B00738" w:rsidRDefault="00B00738" w:rsidP="0012578E">
      <w:pPr>
        <w:pStyle w:val="PKTpunkt"/>
        <w:keepNext/>
      </w:pPr>
      <w:r>
        <w:t>2)</w:t>
      </w:r>
      <w:r>
        <w:tab/>
      </w:r>
      <w:r w:rsidRPr="00B00738">
        <w:t>w art. 44:</w:t>
      </w:r>
    </w:p>
    <w:p w:rsidR="00B00738" w:rsidRPr="00B00738" w:rsidRDefault="00B00738" w:rsidP="0012578E">
      <w:pPr>
        <w:pStyle w:val="LITlitera"/>
        <w:keepNext/>
      </w:pPr>
      <w:r>
        <w:t>a)</w:t>
      </w:r>
      <w:r w:rsidRPr="00B00738">
        <w:tab/>
        <w:t>w ust. 1 po pkt 12b dodaje się pkt 12c w brzmieniu:</w:t>
      </w:r>
    </w:p>
    <w:p w:rsidR="00B00738" w:rsidRDefault="00B00738" w:rsidP="00B00738">
      <w:pPr>
        <w:pStyle w:val="ZLITPKTzmpktliter"/>
      </w:pPr>
      <w:r>
        <w:t>„</w:t>
      </w:r>
      <w:r w:rsidRPr="00DD1823">
        <w:t>12c)</w:t>
      </w:r>
      <w:r w:rsidRPr="00DD1823">
        <w:tab/>
        <w:t>nakazać posiadaczowi gospodarstwa podjęcie określonych działań w celu umożliwienia wykonania odstrzału sanitarnego zwierząt wolno</w:t>
      </w:r>
      <w:r>
        <w:t xml:space="preserve"> </w:t>
      </w:r>
      <w:r w:rsidRPr="00DD1823">
        <w:t>żyjących</w:t>
      </w:r>
      <w:r>
        <w:t xml:space="preserve"> (dzikich) lub zakazać działań uniemożliwiających lub utrudniających wykonanie tego odstrzału</w:t>
      </w:r>
      <w:r w:rsidRPr="00DD1823">
        <w:t>;</w:t>
      </w:r>
      <w:r>
        <w:t>”,</w:t>
      </w:r>
    </w:p>
    <w:p w:rsidR="00B00738" w:rsidRPr="008B4B6B" w:rsidRDefault="00B00738" w:rsidP="0012578E">
      <w:pPr>
        <w:pStyle w:val="LITlitera"/>
        <w:keepNext/>
      </w:pPr>
      <w:r>
        <w:t>b)</w:t>
      </w:r>
      <w:r w:rsidRPr="008B4B6B">
        <w:tab/>
        <w:t>po ust. 1a dodaje się ust. 1b w brzmieniu:</w:t>
      </w:r>
    </w:p>
    <w:p w:rsidR="00B00738" w:rsidRDefault="00B00738" w:rsidP="00B00738">
      <w:pPr>
        <w:pStyle w:val="ZLITUSTzmustliter"/>
      </w:pPr>
      <w:r>
        <w:t>„</w:t>
      </w:r>
      <w:r w:rsidRPr="008B4B6B">
        <w:t xml:space="preserve">1b. Jeżeli </w:t>
      </w:r>
      <w:r>
        <w:t>na obszarze</w:t>
      </w:r>
      <w:r w:rsidRPr="00420B51">
        <w:t xml:space="preserve"> innego powiatu </w:t>
      </w:r>
      <w:r>
        <w:t>istnieje konieczność zastosowania środków</w:t>
      </w:r>
      <w:r w:rsidRPr="008B4B6B">
        <w:t>, o których mowa w ust. 1 pkt 12a oraz 13–15</w:t>
      </w:r>
      <w:r>
        <w:t xml:space="preserve"> i 17</w:t>
      </w:r>
      <w:r w:rsidRPr="008B4B6B">
        <w:t>,</w:t>
      </w:r>
      <w:r>
        <w:t xml:space="preserve"> powiatowy lekarz weterynarii wnioskuje o zastosowanie tych środków do właściwego powiatowego lekarza weterynarii, który wydaje decyzję w sprawie zastosowania tych środków.”,</w:t>
      </w:r>
    </w:p>
    <w:p w:rsidR="00B00738" w:rsidRPr="00B00738" w:rsidRDefault="00B00738" w:rsidP="0012578E">
      <w:pPr>
        <w:pStyle w:val="LITlitera"/>
        <w:keepNext/>
      </w:pPr>
      <w:r>
        <w:t>c)</w:t>
      </w:r>
      <w:r>
        <w:tab/>
        <w:t>ust. 2 otrzymuje brzmienie:</w:t>
      </w:r>
    </w:p>
    <w:p w:rsidR="00B00738" w:rsidRPr="00DD1823" w:rsidRDefault="00B00738" w:rsidP="00B00738">
      <w:pPr>
        <w:pStyle w:val="ZLITUSTzmustliter"/>
      </w:pPr>
      <w:r>
        <w:t>„2. Decyzjom, o który</w:t>
      </w:r>
      <w:r w:rsidR="00E769A8">
        <w:t>ch</w:t>
      </w:r>
      <w:r>
        <w:t xml:space="preserve"> mowa w ust. 1</w:t>
      </w:r>
      <w:r w:rsidRPr="008B4B6B">
        <w:t>–</w:t>
      </w:r>
      <w:r>
        <w:t>1b, nadaje się rygor natychmiastowej wykonalności.”;</w:t>
      </w:r>
    </w:p>
    <w:p w:rsidR="00B00738" w:rsidRPr="00B00738" w:rsidRDefault="002F258C" w:rsidP="0012578E">
      <w:pPr>
        <w:pStyle w:val="PKTpunkt"/>
        <w:keepNext/>
      </w:pPr>
      <w:r>
        <w:t>3)</w:t>
      </w:r>
      <w:r w:rsidR="00B00738">
        <w:tab/>
      </w:r>
      <w:r w:rsidR="00B00738" w:rsidRPr="00B00738">
        <w:t>w art. 45 w ust. 1:</w:t>
      </w:r>
    </w:p>
    <w:p w:rsidR="00B00738" w:rsidRPr="00B00738" w:rsidRDefault="002F258C" w:rsidP="0012578E">
      <w:pPr>
        <w:pStyle w:val="LITlitera"/>
        <w:keepNext/>
      </w:pPr>
      <w:r>
        <w:t>a)</w:t>
      </w:r>
      <w:r w:rsidR="00B00738">
        <w:tab/>
      </w:r>
      <w:r w:rsidR="00B00738" w:rsidRPr="00B00738">
        <w:t>po pkt 3 dodaje się pkt 3a w brzmieniu:</w:t>
      </w:r>
    </w:p>
    <w:p w:rsidR="00B00738" w:rsidRDefault="00B00738" w:rsidP="00B00738">
      <w:pPr>
        <w:pStyle w:val="ZLITPKTzmpktliter"/>
      </w:pPr>
      <w:r>
        <w:t>„</w:t>
      </w:r>
      <w:r w:rsidR="002F258C">
        <w:t>3a)</w:t>
      </w:r>
      <w:r>
        <w:tab/>
        <w:t>zakazać utrzymywania, chowu lub hodowli zwierząt z gatunków wrażliwych;”,</w:t>
      </w:r>
    </w:p>
    <w:p w:rsidR="00B00738" w:rsidRPr="00B00738" w:rsidRDefault="002F258C" w:rsidP="0012578E">
      <w:pPr>
        <w:pStyle w:val="LITlitera"/>
        <w:keepNext/>
      </w:pPr>
      <w:r>
        <w:lastRenderedPageBreak/>
        <w:t>b)</w:t>
      </w:r>
      <w:r w:rsidR="00B00738">
        <w:tab/>
      </w:r>
      <w:r w:rsidR="00B00738" w:rsidRPr="00B00738">
        <w:t>pkt 8c otrzymuje brzmienie:</w:t>
      </w:r>
    </w:p>
    <w:p w:rsidR="00B00738" w:rsidRDefault="00B00738" w:rsidP="002F258C">
      <w:pPr>
        <w:pStyle w:val="ZLITPKTzmpktliter"/>
      </w:pPr>
      <w:r>
        <w:t>„8c)</w:t>
      </w:r>
      <w:r>
        <w:tab/>
      </w:r>
      <w:r w:rsidRPr="00252F57">
        <w:t>nakazać zarządcom dróg publicznych wykładanie mat dezynfekcyjnych,</w:t>
      </w:r>
      <w:r w:rsidR="002F258C">
        <w:t xml:space="preserve"> a </w:t>
      </w:r>
      <w:r w:rsidRPr="00252F57">
        <w:t>także ich utrzymywanie po wyłożeniu w stanie zapewniającym skuteczne d</w:t>
      </w:r>
      <w:r>
        <w:t>ziałanie środka dezynfekcyjnego;”,</w:t>
      </w:r>
    </w:p>
    <w:p w:rsidR="00B00738" w:rsidRPr="00B00738" w:rsidRDefault="002F258C" w:rsidP="0012578E">
      <w:pPr>
        <w:pStyle w:val="LITlitera"/>
        <w:keepNext/>
      </w:pPr>
      <w:r>
        <w:t>c)</w:t>
      </w:r>
      <w:r w:rsidR="00B00738" w:rsidRPr="00B00738">
        <w:tab/>
        <w:t>po pkt 8e dodaje się pkt 8f w brzmieniu:</w:t>
      </w:r>
    </w:p>
    <w:p w:rsidR="00B00738" w:rsidRDefault="00B00738" w:rsidP="00B00738">
      <w:pPr>
        <w:pStyle w:val="ZLITPKTzmpktliter"/>
      </w:pPr>
      <w:r>
        <w:t>„8f</w:t>
      </w:r>
      <w:r w:rsidR="002F258C">
        <w:t>)</w:t>
      </w:r>
      <w:r>
        <w:tab/>
      </w:r>
      <w:r w:rsidRPr="00252F57">
        <w:t>nakazać</w:t>
      </w:r>
      <w:r>
        <w:t xml:space="preserve"> pobieranie próbek do badań laboratoryjnych i określić sposób ich pobierania;”;</w:t>
      </w:r>
    </w:p>
    <w:p w:rsidR="00B00738" w:rsidRPr="00B00738" w:rsidRDefault="002F258C" w:rsidP="0012578E">
      <w:pPr>
        <w:pStyle w:val="PKTpunkt"/>
        <w:keepNext/>
      </w:pPr>
      <w:r>
        <w:t>4)</w:t>
      </w:r>
      <w:r w:rsidR="00B00738">
        <w:tab/>
      </w:r>
      <w:r w:rsidR="00B00738" w:rsidRPr="00B00738">
        <w:t>w art. 46 w ust. 3:</w:t>
      </w:r>
    </w:p>
    <w:p w:rsidR="00B00738" w:rsidRPr="00B00738" w:rsidRDefault="002F258C" w:rsidP="0012578E">
      <w:pPr>
        <w:pStyle w:val="LITlitera"/>
        <w:keepNext/>
      </w:pPr>
      <w:r>
        <w:t>a)</w:t>
      </w:r>
      <w:r w:rsidR="00B00738">
        <w:tab/>
        <w:t>po pkt 3 dodaje się pkt 3a w brzmieniu:</w:t>
      </w:r>
    </w:p>
    <w:p w:rsidR="00B00738" w:rsidRDefault="00B00738" w:rsidP="00B00738">
      <w:pPr>
        <w:pStyle w:val="ZLITPKTzmpktliter"/>
      </w:pPr>
      <w:r>
        <w:t>„</w:t>
      </w:r>
      <w:r w:rsidR="002F258C">
        <w:t>3a)</w:t>
      </w:r>
      <w:r>
        <w:tab/>
        <w:t>zakazać utrzymywania, chowu lub hodowli zwierząt z gatunków wrażliwych, lub”,</w:t>
      </w:r>
    </w:p>
    <w:p w:rsidR="00B00738" w:rsidRPr="00B00738" w:rsidRDefault="002F258C" w:rsidP="0012578E">
      <w:pPr>
        <w:pStyle w:val="LITlitera"/>
        <w:keepNext/>
      </w:pPr>
      <w:r>
        <w:t>b)</w:t>
      </w:r>
      <w:r w:rsidR="00B00738">
        <w:tab/>
      </w:r>
      <w:r w:rsidR="00B00738" w:rsidRPr="00B00738">
        <w:t>pkt 8d otrzymuje brzmienie:</w:t>
      </w:r>
    </w:p>
    <w:p w:rsidR="00B00738" w:rsidRDefault="00B00738" w:rsidP="002F258C">
      <w:pPr>
        <w:pStyle w:val="ZLITPKTzmpktliter"/>
      </w:pPr>
      <w:r>
        <w:t>„8d</w:t>
      </w:r>
      <w:r w:rsidRPr="00573D69">
        <w:t>)</w:t>
      </w:r>
      <w:r w:rsidRPr="00573D69">
        <w:tab/>
        <w:t>nakazać zarządcom dróg publicznych wykładanie mat dezynfekcyjnych,</w:t>
      </w:r>
      <w:r w:rsidR="002F258C">
        <w:t xml:space="preserve"> a </w:t>
      </w:r>
      <w:r w:rsidRPr="00573D69">
        <w:t>także ich utrzymywanie po wyłożeniu w stanie zapewniającym skuteczne działanie środka dezynfekcyjnego,</w:t>
      </w:r>
      <w:r>
        <w:t xml:space="preserve"> lub”,</w:t>
      </w:r>
    </w:p>
    <w:p w:rsidR="00B00738" w:rsidRPr="00B00738" w:rsidRDefault="002F258C" w:rsidP="0012578E">
      <w:pPr>
        <w:pStyle w:val="LITlitera"/>
        <w:keepNext/>
      </w:pPr>
      <w:r>
        <w:t>c)</w:t>
      </w:r>
      <w:r w:rsidR="00B00738" w:rsidRPr="00B00738">
        <w:tab/>
        <w:t>po pkt 8f dodaje się pkt 8g w brzmieniu:</w:t>
      </w:r>
    </w:p>
    <w:p w:rsidR="00B00738" w:rsidRDefault="00B00738" w:rsidP="00B00738">
      <w:pPr>
        <w:pStyle w:val="ZLITPKTzmpktliter"/>
      </w:pPr>
      <w:r>
        <w:t>„8g</w:t>
      </w:r>
      <w:r w:rsidR="002F258C">
        <w:t>)</w:t>
      </w:r>
      <w:r>
        <w:tab/>
      </w:r>
      <w:r w:rsidRPr="00252F57">
        <w:t>nakazać</w:t>
      </w:r>
      <w:r>
        <w:t xml:space="preserve"> pobieranie próbek do badań laboratoryjnych i określić sposób ich pobierania</w:t>
      </w:r>
      <w:r w:rsidRPr="00252F57">
        <w:t>,</w:t>
      </w:r>
      <w:r>
        <w:t xml:space="preserve"> lub”;</w:t>
      </w:r>
    </w:p>
    <w:p w:rsidR="00B00738" w:rsidRPr="00B00738" w:rsidRDefault="002F258C" w:rsidP="0012578E">
      <w:pPr>
        <w:pStyle w:val="PKTpunkt"/>
        <w:keepNext/>
      </w:pPr>
      <w:r>
        <w:t>5)</w:t>
      </w:r>
      <w:r w:rsidR="00B00738">
        <w:tab/>
        <w:t>po art. 46b dodaje się art. 46c w brzmieniu:</w:t>
      </w:r>
    </w:p>
    <w:p w:rsidR="00B00738" w:rsidRDefault="00B00738" w:rsidP="00B00738">
      <w:pPr>
        <w:pStyle w:val="ZARTzmartartykuempunktem"/>
      </w:pPr>
      <w:r>
        <w:t>„Art. 46c. Warunki i sposób utrzymywania mat dezynfekcyjnych wykładanych</w:t>
      </w:r>
      <w:r w:rsidR="002F258C">
        <w:t xml:space="preserve"> w </w:t>
      </w:r>
      <w:r>
        <w:t xml:space="preserve">przypadku wydania nakazów, o których </w:t>
      </w:r>
      <w:r w:rsidR="00B42A46">
        <w:t xml:space="preserve">mowa </w:t>
      </w:r>
      <w:r>
        <w:t>w art. 45 ust. 1 pkt 8c i art. 46 ust. 3 pkt 8d, określa</w:t>
      </w:r>
      <w:r w:rsidR="00E769A8">
        <w:t>ją</w:t>
      </w:r>
      <w:r>
        <w:t xml:space="preserve"> porozumieni</w:t>
      </w:r>
      <w:r w:rsidR="00E769A8">
        <w:t>a</w:t>
      </w:r>
      <w:r>
        <w:t xml:space="preserve"> </w:t>
      </w:r>
      <w:r w:rsidR="00F67275">
        <w:t>po</w:t>
      </w:r>
      <w:r w:rsidR="00E769A8">
        <w:t xml:space="preserve">między </w:t>
      </w:r>
      <w:r>
        <w:t>Główn</w:t>
      </w:r>
      <w:r w:rsidR="00E769A8">
        <w:t>ym</w:t>
      </w:r>
      <w:r>
        <w:t xml:space="preserve"> Lekarz</w:t>
      </w:r>
      <w:r w:rsidR="00E769A8">
        <w:t>em</w:t>
      </w:r>
      <w:r>
        <w:t xml:space="preserve"> Weterynarii </w:t>
      </w:r>
      <w:r w:rsidR="00E769A8">
        <w:t xml:space="preserve">a </w:t>
      </w:r>
      <w:r>
        <w:t>zarządcami dróg publicznych.”;</w:t>
      </w:r>
    </w:p>
    <w:p w:rsidR="00B00738" w:rsidRPr="00B00738" w:rsidRDefault="00B00738" w:rsidP="0012578E">
      <w:pPr>
        <w:pStyle w:val="PKTpunkt"/>
        <w:keepNext/>
      </w:pPr>
      <w:r>
        <w:t>6</w:t>
      </w:r>
      <w:r w:rsidR="002F258C">
        <w:t>)</w:t>
      </w:r>
      <w:r w:rsidRPr="00B00738">
        <w:tab/>
        <w:t>w art. 47a po ust. 1 dodaje się ust. 1a i 1b w brzmieniu:</w:t>
      </w:r>
    </w:p>
    <w:p w:rsidR="00B00738" w:rsidRDefault="00B00738" w:rsidP="00B00738">
      <w:pPr>
        <w:pStyle w:val="ZUSTzmustartykuempunktem"/>
      </w:pPr>
      <w:r>
        <w:t xml:space="preserve">„1a. </w:t>
      </w:r>
      <w:r w:rsidRPr="00C02498">
        <w:t>W przypadku</w:t>
      </w:r>
      <w:r>
        <w:t>, o którym mowa w ust. 1, zakazów, nakazów i ograniczeń</w:t>
      </w:r>
      <w:r w:rsidRPr="00C02498">
        <w:t xml:space="preserve"> </w:t>
      </w:r>
      <w:r>
        <w:t xml:space="preserve">wynikających z przepisów ustawy z dnia 16 kwietnia 2004 r. o ochronie przyrody oraz wprowadzonych na jej podstawie nie stosuje się w zakresie niezbędnym do przeprowadzenia odstrzału sanitarnego zwierząt, z tym że przeprowadzenie tego odstrzału odbywa się po ustaleniu jego warunków z dyrektorem parku narodowego </w:t>
      </w:r>
      <w:r w:rsidRPr="008B4B6B">
        <w:t>–</w:t>
      </w:r>
      <w:r w:rsidR="002F258C">
        <w:t xml:space="preserve"> </w:t>
      </w:r>
      <w:r>
        <w:t>w</w:t>
      </w:r>
      <w:r w:rsidR="00A35F77">
        <w:t> </w:t>
      </w:r>
      <w:r>
        <w:t>odniesieniu do</w:t>
      </w:r>
      <w:r w:rsidR="0012578E">
        <w:t xml:space="preserve"> </w:t>
      </w:r>
      <w:r>
        <w:t xml:space="preserve">obszaru parku narodowego lub regionalnym dyrektorem ochrony środowiska </w:t>
      </w:r>
      <w:r w:rsidRPr="008B4B6B">
        <w:t>–</w:t>
      </w:r>
      <w:r>
        <w:t xml:space="preserve"> w odniesieniu do obszaru rezerwatu przyrody.</w:t>
      </w:r>
    </w:p>
    <w:p w:rsidR="00B00738" w:rsidRPr="00F347A2" w:rsidRDefault="00B00738" w:rsidP="00B00738">
      <w:pPr>
        <w:pStyle w:val="ZUSTzmustartykuempunktem"/>
      </w:pPr>
      <w:r w:rsidRPr="00D0303C">
        <w:t xml:space="preserve">1b. Odstrzału sanitarnego, o którym mowa w ust. 1, nie stosuje </w:t>
      </w:r>
      <w:r>
        <w:t>się do zwierząt objętych ochroną</w:t>
      </w:r>
      <w:r w:rsidRPr="00D0303C">
        <w:t xml:space="preserve"> gatunkową.</w:t>
      </w:r>
      <w:r>
        <w:t>”</w:t>
      </w:r>
      <w:r w:rsidRPr="00D0303C">
        <w:t>;</w:t>
      </w:r>
    </w:p>
    <w:p w:rsidR="00B00738" w:rsidRPr="00B00738" w:rsidRDefault="00B00738" w:rsidP="0012578E">
      <w:pPr>
        <w:pStyle w:val="PKTpunkt"/>
        <w:keepNext/>
      </w:pPr>
      <w:r>
        <w:lastRenderedPageBreak/>
        <w:t>7</w:t>
      </w:r>
      <w:r w:rsidR="002F258C">
        <w:t>)</w:t>
      </w:r>
      <w:r w:rsidRPr="00B00738">
        <w:tab/>
        <w:t>po art. 47a dodaje się art. 47b w brzmieniu:</w:t>
      </w:r>
    </w:p>
    <w:p w:rsidR="00B00738" w:rsidRDefault="00B00738" w:rsidP="00B00738">
      <w:pPr>
        <w:pStyle w:val="ZARTzmartartykuempunktem"/>
      </w:pPr>
      <w:r>
        <w:t xml:space="preserve">„Art. 47b. 1. W </w:t>
      </w:r>
      <w:r w:rsidRPr="00FF4DC9">
        <w:t>przypadku gdy odstrzał sanitarny zwierząt został nakazany</w:t>
      </w:r>
      <w:r w:rsidR="002F258C">
        <w:t xml:space="preserve"> w </w:t>
      </w:r>
      <w:r w:rsidRPr="00FF4DC9">
        <w:t>przepisach wydanych na podstawie art. 45 ust. 1 pkt 8, art. 46 ust. 3 pkt 8 albo art. 47 ust. 1</w:t>
      </w:r>
      <w:r>
        <w:t xml:space="preserve">, </w:t>
      </w:r>
      <w:r w:rsidRPr="009E5947">
        <w:t>Polski Związek Łowiecki, na wniosek powiatowego lekarza weterynarii, wyznacza poszczególnym dzie</w:t>
      </w:r>
      <w:r>
        <w:t>rżawcom lub zarządcom obwodów łowieckich do wykonania odstrzału sanitarnego</w:t>
      </w:r>
      <w:r w:rsidRPr="009E5947">
        <w:t xml:space="preserve"> osoby posiadające upraw</w:t>
      </w:r>
      <w:r>
        <w:t>nienia do wykonywania polowania.</w:t>
      </w:r>
    </w:p>
    <w:p w:rsidR="00B00738" w:rsidRDefault="00B00738" w:rsidP="00B00738">
      <w:pPr>
        <w:pStyle w:val="ZUSTzmustartykuempunktem"/>
      </w:pPr>
      <w:r>
        <w:t>2. W przypadku niewykonywania przez dzierżawcę obwodu łowieckiego nakazu,</w:t>
      </w:r>
      <w:r w:rsidR="002F258C">
        <w:t xml:space="preserve"> o </w:t>
      </w:r>
      <w:r>
        <w:t>którym mowa w art. 45 ust. 1 pkt 8</w:t>
      </w:r>
      <w:r w:rsidRPr="00401459">
        <w:t>–</w:t>
      </w:r>
      <w:r>
        <w:t>8b, art. 46 ust. 3 pkt 8</w:t>
      </w:r>
      <w:r w:rsidRPr="00401459">
        <w:t>–</w:t>
      </w:r>
      <w:r>
        <w:t>8c lub art. 47 ust. 1,</w:t>
      </w:r>
      <w:r w:rsidR="002F258C">
        <w:t xml:space="preserve"> z </w:t>
      </w:r>
      <w:r>
        <w:t xml:space="preserve">przyczyn leżących po jego stronie, </w:t>
      </w:r>
      <w:r w:rsidRPr="0061588B">
        <w:t>dyrektor regionalnej dyrekcji Państwowego Gospodarstwa Leśnego Lasy Państwowe</w:t>
      </w:r>
      <w:r>
        <w:t xml:space="preserve"> lub starosta, na wniosek powiatowego lekarza weterynarii lub </w:t>
      </w:r>
      <w:r w:rsidRPr="00EF3F7F">
        <w:t>Polski</w:t>
      </w:r>
      <w:r>
        <w:t>ego Związku</w:t>
      </w:r>
      <w:r w:rsidRPr="00EF3F7F">
        <w:t xml:space="preserve"> Łowiecki</w:t>
      </w:r>
      <w:r>
        <w:t>ego, wypowiada umowę dzierżawy obwodu łowieckiego.</w:t>
      </w:r>
    </w:p>
    <w:p w:rsidR="00B00738" w:rsidRPr="00B00738" w:rsidRDefault="00B00738" w:rsidP="0012578E">
      <w:pPr>
        <w:pStyle w:val="ZARTzmartartykuempunktem"/>
        <w:keepNext/>
      </w:pPr>
      <w:r>
        <w:t xml:space="preserve">3. Na wniosek </w:t>
      </w:r>
      <w:r w:rsidRPr="00B00738">
        <w:t>organu Inspekcji Weterynaryjnej Polski Związek Łowiecki, dzierżawca lub zarządca obwodu łowieckiego przekazują temu organowi niezbędne do zwalczania chorób zakaźnych zwierząt informacje dotyczące:</w:t>
      </w:r>
    </w:p>
    <w:p w:rsidR="00B00738" w:rsidRDefault="00B00738" w:rsidP="00B00738">
      <w:pPr>
        <w:pStyle w:val="ZPKTzmpktartykuempunktem"/>
      </w:pPr>
      <w:r>
        <w:t>1)</w:t>
      </w:r>
      <w:r>
        <w:tab/>
        <w:t>zwierząt łownych, w szczególności o liczbie zwierząt łownych występujących na danym obszarze oraz szacowanej zmianie stanu liczebnego tych zwierząt w danym okresie,</w:t>
      </w:r>
    </w:p>
    <w:p w:rsidR="00B00738" w:rsidRPr="00B00738" w:rsidRDefault="002F258C" w:rsidP="0012578E">
      <w:pPr>
        <w:pStyle w:val="ZPKTzmpktartykuempunktem"/>
        <w:keepNext/>
      </w:pPr>
      <w:r>
        <w:t>2)</w:t>
      </w:r>
      <w:r w:rsidR="00B00738">
        <w:tab/>
      </w:r>
      <w:r w:rsidR="00B00738" w:rsidRPr="00B00738">
        <w:t>planów łowieckich i wykonania tych planów</w:t>
      </w:r>
    </w:p>
    <w:p w:rsidR="00B00738" w:rsidRPr="002F258C" w:rsidRDefault="00B00738" w:rsidP="0012578E">
      <w:pPr>
        <w:pStyle w:val="ZCZWSPPKTzmczciwsppktartykuempunktem"/>
      </w:pPr>
      <w:r w:rsidRPr="002F258C">
        <w:t>– w formie i terminie określonych w tym wniosku.”;</w:t>
      </w:r>
    </w:p>
    <w:p w:rsidR="00B00738" w:rsidRPr="00B00738" w:rsidRDefault="00B00738" w:rsidP="0012578E">
      <w:pPr>
        <w:pStyle w:val="PKTpunkt"/>
        <w:keepNext/>
      </w:pPr>
      <w:r>
        <w:t>8</w:t>
      </w:r>
      <w:r w:rsidR="002F258C">
        <w:t>)</w:t>
      </w:r>
      <w:r w:rsidRPr="00B00738">
        <w:tab/>
        <w:t>w art. 78 dodaje się pkt 5 w brzmieniu:</w:t>
      </w:r>
    </w:p>
    <w:p w:rsidR="00B00738" w:rsidRPr="00BA0801" w:rsidRDefault="00B00738" w:rsidP="00B00738">
      <w:pPr>
        <w:pStyle w:val="ZPKTzmpktartykuempunktem"/>
      </w:pPr>
      <w:r>
        <w:t>„</w:t>
      </w:r>
      <w:r w:rsidR="002F258C">
        <w:t>5)</w:t>
      </w:r>
      <w:r>
        <w:tab/>
        <w:t>udaremnia lub utrudnia wykonanie czynności wynikających z nakazów organów Inspekcji Weterynaryjnej wydanych w związku ze zwalczaniem choroby zakaźnej zwierząt”;</w:t>
      </w:r>
    </w:p>
    <w:p w:rsidR="00B00738" w:rsidRPr="00B00738" w:rsidRDefault="00B00738" w:rsidP="0012578E">
      <w:pPr>
        <w:pStyle w:val="PKTpunkt"/>
        <w:keepNext/>
      </w:pPr>
      <w:r>
        <w:t>9</w:t>
      </w:r>
      <w:r w:rsidR="002F258C">
        <w:t>)</w:t>
      </w:r>
      <w:r w:rsidRPr="00B00738">
        <w:tab/>
        <w:t>w art. 85aa:</w:t>
      </w:r>
    </w:p>
    <w:p w:rsidR="00B00738" w:rsidRPr="00B00738" w:rsidRDefault="00B00738" w:rsidP="0012578E">
      <w:pPr>
        <w:pStyle w:val="LITlitera"/>
        <w:keepNext/>
      </w:pPr>
      <w:r>
        <w:t>a)</w:t>
      </w:r>
      <w:r w:rsidRPr="00B00738">
        <w:tab/>
        <w:t>w ust. 1:</w:t>
      </w:r>
    </w:p>
    <w:p w:rsidR="00B00738" w:rsidRPr="00B00738" w:rsidRDefault="00B00738" w:rsidP="0012578E">
      <w:pPr>
        <w:pStyle w:val="TIRtiret"/>
        <w:keepNext/>
      </w:pPr>
      <w:r w:rsidRPr="008B4B6B">
        <w:t>–</w:t>
      </w:r>
      <w:r w:rsidRPr="00B00738">
        <w:tab/>
        <w:t>po pkt 1 dodaje się pkt 1a w brzmieniu:</w:t>
      </w:r>
    </w:p>
    <w:p w:rsidR="00B00738" w:rsidRDefault="00B00738" w:rsidP="00B00738">
      <w:pPr>
        <w:pStyle w:val="ZTIRPKTzmpkttiret"/>
      </w:pPr>
      <w:r>
        <w:t>„1a)</w:t>
      </w:r>
      <w:r>
        <w:tab/>
        <w:t>art. 45 ust. 1 pkt 3a i art. 46 ust. 3 pkt 3a, utrzymuje zwierzęta lub prowadzi chów lub hodowlę zwierząt z gatunków wrażliwych, podlega karze pieniężnej w wysokości od 0,2 do trzykrotności,”,</w:t>
      </w:r>
    </w:p>
    <w:p w:rsidR="00B00738" w:rsidRPr="00B00738" w:rsidRDefault="00B00738" w:rsidP="0012578E">
      <w:pPr>
        <w:pStyle w:val="TIRtiret"/>
        <w:keepNext/>
      </w:pPr>
      <w:r w:rsidRPr="008B4B6B">
        <w:lastRenderedPageBreak/>
        <w:t>–</w:t>
      </w:r>
      <w:r w:rsidRPr="00B00738">
        <w:tab/>
        <w:t>pkt 9 otrzymuje brzmienie:</w:t>
      </w:r>
    </w:p>
    <w:p w:rsidR="00B00738" w:rsidRDefault="00B00738" w:rsidP="00B00738">
      <w:pPr>
        <w:pStyle w:val="ZTIRPKTzmpkttiret"/>
      </w:pPr>
      <w:r>
        <w:t>„</w:t>
      </w:r>
      <w:r w:rsidR="002F258C">
        <w:t>9)</w:t>
      </w:r>
      <w:r>
        <w:tab/>
      </w:r>
      <w:r w:rsidRPr="00657EA6">
        <w:t>art. 44 ust. 1 pkt 12b i art. 44 ust. 1a pkt 7, będąc posiadaczem gospodarstwa, nie podejmuje określonych działań w celu zabezpieczenia gospodarstwa przed przenikaniem czynnika zakaźnego, podlega karze pieniężnej w wysokości od 0,</w:t>
      </w:r>
      <w:r>
        <w:t>1</w:t>
      </w:r>
      <w:r w:rsidRPr="00657EA6">
        <w:t xml:space="preserve"> do dwukrotności,</w:t>
      </w:r>
      <w:r>
        <w:t>”,</w:t>
      </w:r>
    </w:p>
    <w:p w:rsidR="00B00738" w:rsidRPr="00B00738" w:rsidRDefault="00B00738" w:rsidP="0012578E">
      <w:pPr>
        <w:pStyle w:val="TIRtiret"/>
        <w:keepNext/>
      </w:pPr>
      <w:r w:rsidRPr="008B4B6B">
        <w:t>–</w:t>
      </w:r>
      <w:r w:rsidRPr="00B00738">
        <w:tab/>
        <w:t>po pkt 9 dodaje się pkt 9a w brzmieniu:</w:t>
      </w:r>
    </w:p>
    <w:p w:rsidR="00B00738" w:rsidRDefault="00B00738" w:rsidP="00B00738">
      <w:pPr>
        <w:pStyle w:val="ZTIRPKTzmpkttiret"/>
      </w:pPr>
      <w:r>
        <w:t>„</w:t>
      </w:r>
      <w:r w:rsidR="0012578E">
        <w:t>9a)</w:t>
      </w:r>
      <w:r>
        <w:tab/>
        <w:t>art. 44 ust. 1 pkt 12c, będąc posiadaczem gospodarstwa, nie podejmuje określonych działań w celu umożliwienia wykonania odstrzału sanitarnego zwierząt, podlega karze pieniężnej w wysokości od 0,1 do dwukrotności,”,</w:t>
      </w:r>
    </w:p>
    <w:p w:rsidR="00B00738" w:rsidRPr="00B00738" w:rsidRDefault="00B00738" w:rsidP="0012578E">
      <w:pPr>
        <w:pStyle w:val="TIRtiret"/>
        <w:keepNext/>
      </w:pPr>
      <w:r w:rsidRPr="008B4B6B">
        <w:t>–</w:t>
      </w:r>
      <w:r w:rsidRPr="00B00738">
        <w:tab/>
        <w:t>pkt 22 otrzymuje brzmienie:</w:t>
      </w:r>
    </w:p>
    <w:p w:rsidR="00B00738" w:rsidRDefault="00B00738" w:rsidP="00B00738">
      <w:pPr>
        <w:pStyle w:val="ZTIRPKTzmpkttiret"/>
      </w:pPr>
      <w:r>
        <w:t>„22</w:t>
      </w:r>
      <w:r w:rsidR="0012578E">
        <w:t>)</w:t>
      </w:r>
      <w:r>
        <w:tab/>
      </w:r>
      <w:r w:rsidRPr="00BC4A11">
        <w:t xml:space="preserve">art. 45 ust. 1 pkt 8e i art. 46 ust. 3 pkt 8f, nie podejmuje </w:t>
      </w:r>
      <w:r w:rsidRPr="00EC1737">
        <w:t>określonych działań w celu zabezpieczenia gospodarstwa przed przenikaniem czynnika zakaźnego, podlega karze pieniężnej w wysokości od 0,1 do dwukrotności,</w:t>
      </w:r>
      <w:r>
        <w:t>”</w:t>
      </w:r>
      <w:r w:rsidRPr="00EC1737">
        <w:t>,</w:t>
      </w:r>
    </w:p>
    <w:p w:rsidR="00B00738" w:rsidRPr="00B00738" w:rsidRDefault="00B00738" w:rsidP="0012578E">
      <w:pPr>
        <w:pStyle w:val="TIRtiret"/>
        <w:keepNext/>
      </w:pPr>
      <w:r w:rsidRPr="008B4B6B">
        <w:t>–</w:t>
      </w:r>
      <w:r w:rsidRPr="00B00738">
        <w:tab/>
        <w:t>po pkt 22 dodaje się pkt 22a w brzmieniu:</w:t>
      </w:r>
    </w:p>
    <w:p w:rsidR="00B00738" w:rsidRDefault="00B00738" w:rsidP="00B00738">
      <w:pPr>
        <w:pStyle w:val="ZTIRPKTzmpkttiret"/>
      </w:pPr>
      <w:r>
        <w:t>„22a</w:t>
      </w:r>
      <w:r w:rsidR="0012578E">
        <w:t>)</w:t>
      </w:r>
      <w:r>
        <w:tab/>
        <w:t>art. 45 ust. 1 pkt 8f i art. 46 ust. 3 pkt 8g</w:t>
      </w:r>
      <w:r w:rsidRPr="00BC4A11">
        <w:t xml:space="preserve">, nie </w:t>
      </w:r>
      <w:r>
        <w:t>pobiera próbek do badań laboratoryjnych w określony sposób</w:t>
      </w:r>
      <w:r w:rsidRPr="00BC4A11">
        <w:t>, podlega kar</w:t>
      </w:r>
      <w:r>
        <w:t>ze pieniężnej</w:t>
      </w:r>
      <w:r w:rsidR="0012578E">
        <w:t xml:space="preserve"> w </w:t>
      </w:r>
      <w:r>
        <w:t>wysokości od 0,1</w:t>
      </w:r>
      <w:r w:rsidRPr="00BC4A11">
        <w:t xml:space="preserve"> do dwukrotności,</w:t>
      </w:r>
      <w:r>
        <w:t>”,</w:t>
      </w:r>
    </w:p>
    <w:p w:rsidR="00B00738" w:rsidRPr="00B00738" w:rsidRDefault="0012578E" w:rsidP="0012578E">
      <w:pPr>
        <w:pStyle w:val="LITlitera"/>
        <w:keepNext/>
      </w:pPr>
      <w:r>
        <w:t>b)</w:t>
      </w:r>
      <w:r w:rsidR="00B00738">
        <w:tab/>
        <w:t>po ust. 2 dodaje się ust. 2a w brzmieniu:</w:t>
      </w:r>
    </w:p>
    <w:p w:rsidR="00B00738" w:rsidRDefault="00B00738" w:rsidP="00B00738">
      <w:pPr>
        <w:pStyle w:val="ZLITUSTzmustliter"/>
      </w:pPr>
      <w:r>
        <w:t>„2a. Kto, wbrew obowiązkowi określonemu w art. 47b ust. 3, nie przekazuje organom Inspekcji Weterynaryjnej informacji niezbędnych do zwalczania chorób zakaźnych zwierząt dotyczących zwierząt łownych, w szczególności o liczbie zwierząt łownych występujących na danym obszarze oraz szacowanej zmianie stanu liczebnego tych zwierząt w danym okresie lub informacji dotyczących planów łowieckich lub wykonania tych planów, w formie lub terminie określonym we wniosku, o którym mowa w art. 47b ust. 3, podlega karze pieniężnej</w:t>
      </w:r>
      <w:r w:rsidR="0012578E">
        <w:t xml:space="preserve"> w </w:t>
      </w:r>
      <w:r>
        <w:t>wysokości od 0,1 do dwukrotności kwoty przeciętnego wynagrodzenia miesięcznego w gospodarce narodowej za rok poprzedzający, ogłaszanej przez Prezesa Głównego Urzędu Statystycznego.”;</w:t>
      </w:r>
    </w:p>
    <w:p w:rsidR="00B00738" w:rsidRPr="00252F57" w:rsidRDefault="00B00738" w:rsidP="00B00738">
      <w:pPr>
        <w:pStyle w:val="PKTpunkt"/>
      </w:pPr>
      <w:r>
        <w:t>10</w:t>
      </w:r>
      <w:r w:rsidR="0012578E">
        <w:t>)</w:t>
      </w:r>
      <w:r>
        <w:tab/>
        <w:t xml:space="preserve">w art. 85aa w ust. 3 oraz w art. 85ca wyrazy „ust. 1 i 2” zastępuje się wyrazami </w:t>
      </w:r>
      <w:r w:rsidR="00A35F77">
        <w:br/>
      </w:r>
      <w:r>
        <w:t>„ust. 1</w:t>
      </w:r>
      <w:r w:rsidRPr="008B4B6B">
        <w:t>–</w:t>
      </w:r>
      <w:r>
        <w:t>2a”.</w:t>
      </w:r>
    </w:p>
    <w:p w:rsidR="00B00738" w:rsidRPr="00402AA0" w:rsidRDefault="00B00738" w:rsidP="00B00738">
      <w:pPr>
        <w:pStyle w:val="ARTartustawynprozporzdzenia"/>
      </w:pPr>
      <w:r w:rsidRPr="0012578E">
        <w:rPr>
          <w:rStyle w:val="Ppogrubienie"/>
        </w:rPr>
        <w:lastRenderedPageBreak/>
        <w:t>Art. 2.</w:t>
      </w:r>
      <w:r>
        <w:rPr>
          <w:rStyle w:val="Ppogrubienie"/>
        </w:rPr>
        <w:t xml:space="preserve"> </w:t>
      </w:r>
      <w:r w:rsidRPr="00402AA0">
        <w:t xml:space="preserve">Odstrzał sanitarny </w:t>
      </w:r>
      <w:r>
        <w:t xml:space="preserve">zwierząt </w:t>
      </w:r>
      <w:r w:rsidRPr="00402AA0">
        <w:t xml:space="preserve">wprowadzony przed dniem wejścia w życie niniejszej ustawy na podstawie art. 45 ust. 1, art. 46 ust. 3 i </w:t>
      </w:r>
      <w:bookmarkStart w:id="1" w:name="#hiperlinkText.rpc?hiperlink=type=tresc:"/>
      <w:r w:rsidRPr="00402AA0">
        <w:t>art. 47 ust. 1</w:t>
      </w:r>
      <w:bookmarkEnd w:id="1"/>
      <w:r w:rsidRPr="00402AA0">
        <w:t xml:space="preserve"> ustawy zmienianej</w:t>
      </w:r>
      <w:r w:rsidR="0012578E">
        <w:t xml:space="preserve"> w </w:t>
      </w:r>
      <w:r w:rsidRPr="00402AA0">
        <w:t xml:space="preserve">art. </w:t>
      </w:r>
      <w:r>
        <w:t>1</w:t>
      </w:r>
      <w:r w:rsidRPr="00402AA0">
        <w:t xml:space="preserve"> jest wykonywany </w:t>
      </w:r>
      <w:r>
        <w:t>zgodnie z przepisami ustawy zmienianej w art. 1 w brzmieniu nadanym niniejszą ustawą.</w:t>
      </w:r>
    </w:p>
    <w:p w:rsidR="00B00738" w:rsidRDefault="00B00738" w:rsidP="00B00738">
      <w:pPr>
        <w:pStyle w:val="ARTartustawynprozporzdzenia"/>
        <w:rPr>
          <w:rStyle w:val="Ppogrubienie"/>
        </w:rPr>
      </w:pPr>
      <w:r w:rsidRPr="0012578E">
        <w:rPr>
          <w:rStyle w:val="Ppogrubienie"/>
        </w:rPr>
        <w:t>Art. 3.</w:t>
      </w:r>
      <w:r w:rsidRPr="006C23E9">
        <w:t xml:space="preserve"> Dotychczasowe przepisy </w:t>
      </w:r>
      <w:r>
        <w:t xml:space="preserve">wykonawcze </w:t>
      </w:r>
      <w:r w:rsidRPr="006C23E9">
        <w:t xml:space="preserve">wydane na podstawie art. 45 ust. 1, art. 46 ust. 3, art. 47 ust. 1, art. 48a ust. 3 oraz art. 61 ust. 1 </w:t>
      </w:r>
      <w:r>
        <w:t xml:space="preserve">ustawy zmienianej w art. 1 </w:t>
      </w:r>
      <w:r w:rsidRPr="006C23E9">
        <w:t>zachowują moc i mogą być zmieniane na podstawie tego przepisu.</w:t>
      </w:r>
    </w:p>
    <w:p w:rsidR="00B00738" w:rsidRPr="00252F57" w:rsidRDefault="00B00738" w:rsidP="00B00738">
      <w:pPr>
        <w:pStyle w:val="ARTartustawynprozporzdzenia"/>
      </w:pPr>
      <w:r w:rsidRPr="0012578E">
        <w:rPr>
          <w:rStyle w:val="Ppogrubienie"/>
        </w:rPr>
        <w:t>Art. 4.</w:t>
      </w:r>
      <w:r w:rsidRPr="00E14508">
        <w:rPr>
          <w:rStyle w:val="Ppogrubienie"/>
        </w:rPr>
        <w:t xml:space="preserve"> </w:t>
      </w:r>
      <w:r>
        <w:t>Ustawa wchodzi w życie po upływie 14 dni od dnia ogłoszenia.</w:t>
      </w:r>
    </w:p>
    <w:sectPr w:rsidR="00B00738" w:rsidRPr="00252F57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0738" w:rsidRDefault="00B00738">
      <w:r>
        <w:separator/>
      </w:r>
    </w:p>
  </w:endnote>
  <w:endnote w:type="continuationSeparator" w:id="0">
    <w:p w:rsidR="00B00738" w:rsidRDefault="00B0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0738" w:rsidRDefault="00B00738">
      <w:r>
        <w:separator/>
      </w:r>
    </w:p>
  </w:footnote>
  <w:footnote w:type="continuationSeparator" w:id="0">
    <w:p w:rsidR="00B00738" w:rsidRDefault="00B007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855744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738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78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2214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258C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B6F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5744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413"/>
    <w:rsid w:val="00A26A90"/>
    <w:rsid w:val="00A26B27"/>
    <w:rsid w:val="00A30E4F"/>
    <w:rsid w:val="00A32253"/>
    <w:rsid w:val="00A3310E"/>
    <w:rsid w:val="00A333A0"/>
    <w:rsid w:val="00A35F77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0738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2A4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69A8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275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7FA4065-C369-4865-9BF8-BE75C87E2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578E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5212134-C773-43A1-9817-534CDE6A4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5</Pages>
  <Words>1089</Words>
  <Characters>6538</Characters>
  <Application>Microsoft Office Word</Application>
  <DocSecurity>0</DocSecurity>
  <Lines>54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Beata Sobieraj</dc:creator>
  <cp:lastModifiedBy>Grażyna D. Grabowska</cp:lastModifiedBy>
  <cp:revision>2</cp:revision>
  <cp:lastPrinted>2012-04-23T06:39:00Z</cp:lastPrinted>
  <dcterms:created xsi:type="dcterms:W3CDTF">2017-07-14T12:57:00Z</dcterms:created>
  <dcterms:modified xsi:type="dcterms:W3CDTF">2017-07-14T12:57:00Z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