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53" w:rsidRPr="00F41F53" w:rsidRDefault="00F41F53" w:rsidP="000D145E">
      <w:pPr>
        <w:pStyle w:val="OZNPROJEKTUwskazaniedatylubwersjiprojektu"/>
        <w:keepNext/>
      </w:pPr>
      <w:bookmarkStart w:id="0" w:name="_GoBack"/>
      <w:bookmarkEnd w:id="0"/>
      <w:r w:rsidRPr="00F41F53">
        <w:t>Projekt</w:t>
      </w:r>
    </w:p>
    <w:p w:rsidR="00F41F53" w:rsidRPr="00F41F53" w:rsidRDefault="00F41F53" w:rsidP="00F41F53">
      <w:pPr>
        <w:pStyle w:val="OZNRODZAKTUtznustawalubrozporzdzenieiorganwydajcy"/>
      </w:pPr>
      <w:r w:rsidRPr="00F41F53">
        <w:t>Ustawa</w:t>
      </w:r>
    </w:p>
    <w:p w:rsidR="00F41F53" w:rsidRPr="00F41F53" w:rsidRDefault="00446F59" w:rsidP="00F41F53">
      <w:pPr>
        <w:pStyle w:val="DATAAKTUdatauchwalenialubwydaniaaktu"/>
      </w:pPr>
      <w:r>
        <w:t>z dnia</w:t>
      </w:r>
    </w:p>
    <w:p w:rsidR="00F41F53" w:rsidRPr="00F41F53" w:rsidRDefault="00F41F53" w:rsidP="000D145E">
      <w:pPr>
        <w:pStyle w:val="TYTUAKTUprzedmiotregulacjiustawylubrozporzdzenia"/>
      </w:pPr>
      <w:r w:rsidRPr="00F41F53">
        <w:t>o zmianie ustawy o Krajowym Rejestrze Sądowym oraz niektórych innych ustaw</w:t>
      </w:r>
      <w:r w:rsidRPr="00446F59">
        <w:rPr>
          <w:rStyle w:val="IGPindeksgrnyipogrubienie"/>
        </w:rPr>
        <w:footnoteReference w:id="1"/>
      </w:r>
      <w:r w:rsidRPr="00446F59">
        <w:rPr>
          <w:rStyle w:val="IGPindeksgrnyipogrubienie"/>
        </w:rPr>
        <w:t>)</w:t>
      </w:r>
      <w:r w:rsidR="005E62CB">
        <w:rPr>
          <w:rStyle w:val="IGPindeksgrnyipogrubienie"/>
        </w:rPr>
        <w:t>,</w:t>
      </w:r>
      <w:r w:rsidR="000E4F27">
        <w:rPr>
          <w:rStyle w:val="IGPindeksgrnyipogrubienie"/>
        </w:rPr>
        <w:t xml:space="preserve"> </w:t>
      </w:r>
      <w:r w:rsidRPr="00446F59">
        <w:rPr>
          <w:rStyle w:val="IGPindeksgrnyipogrubienie"/>
        </w:rPr>
        <w:footnoteReference w:id="2"/>
      </w:r>
      <w:r w:rsidRPr="00446F59">
        <w:rPr>
          <w:rStyle w:val="IGPindeksgrnyipogrubienie"/>
        </w:rPr>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w:t>
      </w:r>
      <w:r w:rsidRPr="00F41F53">
        <w:t xml:space="preserve"> W ustawie z dnia 20 sierpnia 1997 r. o Krajowym Rejestrze Sądowym (Dz. U. z</w:t>
      </w:r>
      <w:r w:rsidR="00446F59">
        <w:t> </w:t>
      </w:r>
      <w:r w:rsidRPr="00F41F53">
        <w:t>2017 r. poz. 700, 1089 i 1133) wprowadza się następujące zmiany:</w:t>
      </w:r>
    </w:p>
    <w:p w:rsidR="00F41F53" w:rsidRPr="00F41F53" w:rsidRDefault="00446F59" w:rsidP="000D145E">
      <w:pPr>
        <w:pStyle w:val="PKTpunkt"/>
        <w:keepNext/>
      </w:pPr>
      <w:r>
        <w:t>1)</w:t>
      </w:r>
      <w:r>
        <w:tab/>
      </w:r>
      <w:r w:rsidR="00F41F53" w:rsidRPr="00F41F53">
        <w:t>w art. 1 dodaje się ust. 3 w brzmieniu:</w:t>
      </w:r>
    </w:p>
    <w:p w:rsidR="00F41F53" w:rsidRPr="00F41F53" w:rsidRDefault="00F41F53" w:rsidP="00F41F53">
      <w:pPr>
        <w:pStyle w:val="ZUSTzmustartykuempunktem"/>
      </w:pPr>
      <w:r>
        <w:t>„</w:t>
      </w:r>
      <w:r w:rsidRPr="00F41F53">
        <w:t>3. Rejestr wchodzi w skład systemu integracji rejestrów, o którym mowa w art. 22 dyrektywy Parlamentu Europejskiego i Rady (UE) 2017/1132</w:t>
      </w:r>
      <w:r w:rsidR="00446F59">
        <w:t xml:space="preserve"> </w:t>
      </w:r>
      <w:r w:rsidRPr="00F41F53">
        <w:t xml:space="preserve">z dnia 14 czerwca 2017 r. w sprawie niektórych aspektów prawa spółek (Dz. Urz. UE L 169 z 30.06.2017, </w:t>
      </w:r>
      <w:r w:rsidR="00446F59">
        <w:br/>
        <w:t>str. 46–</w:t>
      </w:r>
      <w:r w:rsidRPr="00F41F53">
        <w:t>127).</w:t>
      </w:r>
      <w:r>
        <w:t>”</w:t>
      </w:r>
      <w:r w:rsidRPr="00F41F53">
        <w:t>;</w:t>
      </w:r>
    </w:p>
    <w:p w:rsidR="00F41F53" w:rsidRPr="00F41F53" w:rsidRDefault="00446F59" w:rsidP="000D145E">
      <w:pPr>
        <w:pStyle w:val="PKTpunkt"/>
        <w:keepNext/>
      </w:pPr>
      <w:r>
        <w:t>2)</w:t>
      </w:r>
      <w:r>
        <w:tab/>
      </w:r>
      <w:r w:rsidR="00F41F53" w:rsidRPr="00F41F53">
        <w:t>po art. 3 dodaje się art. 3a w brzmieniu:</w:t>
      </w:r>
    </w:p>
    <w:p w:rsidR="00F41F53" w:rsidRPr="00F41F53" w:rsidRDefault="00F41F53" w:rsidP="00F41F53">
      <w:pPr>
        <w:pStyle w:val="ZARTzmartartykuempunktem"/>
      </w:pPr>
      <w:r>
        <w:t>„</w:t>
      </w:r>
      <w:r w:rsidRPr="00F41F53">
        <w:t>Art. 3a. 1. Minister Sprawiedliwości utrzymuje system teleinformatyczny służący do prowadzenia Rejestru, umożliwiający zawiązywanie oraz podejmowanie innych czynności w odniesieniu do spółek, których umowa jest zawierana przy wykorzystaniu wzorca umowy udostępnionego w tym systemie, oraz podejmowanie czynności</w:t>
      </w:r>
      <w:r w:rsidR="00446F59">
        <w:t xml:space="preserve"> </w:t>
      </w:r>
      <w:r w:rsidRPr="00F41F53">
        <w:t>w</w:t>
      </w:r>
      <w:r w:rsidR="00446F59">
        <w:t> </w:t>
      </w:r>
      <w:r w:rsidRPr="00F41F53">
        <w:t xml:space="preserve">postępowaniu rejestrowym w odniesieniu do podmiotów podlegających wpisowi do </w:t>
      </w:r>
      <w:r w:rsidRPr="00F41F53">
        <w:lastRenderedPageBreak/>
        <w:t>Rejestru, udzielanie informacji z Rejestru i udostępnianie akt rejestrowych, zapewnia dostęp do systemu w celu dokonywania czynności, o których mowa w tym przepisie, oraz ochronę danych zgromadzonych w systemie przed nieuprawnionym dostępem, przetwarzaniem, zmianą lub utratą.</w:t>
      </w:r>
    </w:p>
    <w:p w:rsidR="00F41F53" w:rsidRPr="00F41F53" w:rsidRDefault="00F41F53" w:rsidP="00446F59">
      <w:pPr>
        <w:pStyle w:val="ZUSTzmustartykuempunktem"/>
      </w:pPr>
      <w:r w:rsidRPr="00F41F53">
        <w:t>2. Minister Sprawiedliwości zamieszcza w Biuletynie Informacji Publicznej na swojej stronie podmiotowej informację o adresie, pod którym w ogólnodostępnych sieciach teleinformatycznych jest dostępny system teleinformatyczny, o którym mowa w</w:t>
      </w:r>
      <w:r w:rsidR="00446F59">
        <w:t> </w:t>
      </w:r>
      <w:r w:rsidRPr="00F41F53">
        <w:t>ust. 1.</w:t>
      </w:r>
    </w:p>
    <w:p w:rsidR="00F41F53" w:rsidRPr="00F41F53" w:rsidRDefault="00F41F53" w:rsidP="00446F59">
      <w:pPr>
        <w:pStyle w:val="ZUSTzmustartykuempunktem"/>
      </w:pPr>
      <w:r w:rsidRPr="00F41F53">
        <w:t>3. Minister Sprawiedliwości jest administratorem danych użytkowników systemu teleinformatycznego, o którym mowa w ust. 1, w rozumieniu przepisów ustawy z dnia 29 sierpnia 1997 r. o ochronie danych osobowych.</w:t>
      </w:r>
      <w:r>
        <w:t>”</w:t>
      </w:r>
      <w:r w:rsidRPr="00F41F53">
        <w:t>;</w:t>
      </w:r>
    </w:p>
    <w:p w:rsidR="00F41F53" w:rsidRPr="00F41F53" w:rsidRDefault="00446F59" w:rsidP="000D145E">
      <w:pPr>
        <w:pStyle w:val="PKTpunkt"/>
        <w:keepNext/>
      </w:pPr>
      <w:r>
        <w:t>3)</w:t>
      </w:r>
      <w:r>
        <w:tab/>
      </w:r>
      <w:r w:rsidR="00F41F53" w:rsidRPr="00F41F53">
        <w:t>w art. 4:</w:t>
      </w:r>
    </w:p>
    <w:p w:rsidR="00F41F53" w:rsidRPr="00F41F53" w:rsidRDefault="00446F59" w:rsidP="000D145E">
      <w:pPr>
        <w:pStyle w:val="LITlitera"/>
        <w:keepNext/>
      </w:pPr>
      <w:r>
        <w:t>a)</w:t>
      </w:r>
      <w:r>
        <w:tab/>
      </w:r>
      <w:r w:rsidR="00F41F53" w:rsidRPr="00F41F53">
        <w:t>w ust. 2 w pkt 3 kropkę zastępuje się średnikiem i dodaje się pkt 4 w brzmieniu:</w:t>
      </w:r>
    </w:p>
    <w:p w:rsidR="00F41F53" w:rsidRPr="00F41F53" w:rsidRDefault="00F41F53" w:rsidP="00F41F53">
      <w:pPr>
        <w:pStyle w:val="ZLITPKTzmpktliter"/>
      </w:pPr>
      <w:r>
        <w:t>„</w:t>
      </w:r>
      <w:r w:rsidR="00446F59">
        <w:t>4)</w:t>
      </w:r>
      <w:r w:rsidR="00446F59">
        <w:tab/>
      </w:r>
      <w:r w:rsidRPr="00F41F53">
        <w:t>utworzenie i eksploatacja połączeń Rejestru z systemem integracji rejestrów.</w:t>
      </w:r>
      <w:r>
        <w:t>”</w:t>
      </w:r>
      <w:r w:rsidRPr="00F41F53">
        <w:t>,</w:t>
      </w:r>
    </w:p>
    <w:p w:rsidR="00F41F53" w:rsidRPr="00F41F53" w:rsidRDefault="00446F59" w:rsidP="000D145E">
      <w:pPr>
        <w:pStyle w:val="LITlitera"/>
        <w:keepNext/>
      </w:pPr>
      <w:r>
        <w:t>b)</w:t>
      </w:r>
      <w:r>
        <w:tab/>
      </w:r>
      <w:r w:rsidR="00F41F53" w:rsidRPr="00F41F53">
        <w:t>ust. 3a otrzymuje brzmienie:</w:t>
      </w:r>
    </w:p>
    <w:p w:rsidR="00F41F53" w:rsidRPr="00F41F53" w:rsidRDefault="00F41F53" w:rsidP="00F41F53">
      <w:pPr>
        <w:pStyle w:val="ZLITUSTzmustliter"/>
      </w:pPr>
      <w:r>
        <w:t>„</w:t>
      </w:r>
      <w:r w:rsidRPr="00F41F53">
        <w:t>3a. Centralna Informacja wydaje z katalogu, za pośrednictwem systemu teleinformatycznego, dokumenty złożone w postaci elektronicznej albo kopie</w:t>
      </w:r>
      <w:r w:rsidR="00446F59">
        <w:t xml:space="preserve"> </w:t>
      </w:r>
      <w:r w:rsidRPr="00F41F53">
        <w:t>dokumentów złożonych w postaci papierowej poświadczone za zgodność z</w:t>
      </w:r>
      <w:r w:rsidR="00446F59">
        <w:t> </w:t>
      </w:r>
      <w:r w:rsidRPr="00F41F53">
        <w:t>dokumentami znajdującymi się w aktach rejestrowych podmiotu.</w:t>
      </w:r>
      <w:r>
        <w:t>”</w:t>
      </w:r>
      <w:r w:rsidRPr="00F41F53">
        <w:t>,</w:t>
      </w:r>
    </w:p>
    <w:p w:rsidR="00F41F53" w:rsidRPr="00F41F53" w:rsidRDefault="00446F59" w:rsidP="000D145E">
      <w:pPr>
        <w:pStyle w:val="LITlitera"/>
        <w:keepNext/>
      </w:pPr>
      <w:r>
        <w:t>c)</w:t>
      </w:r>
      <w:r>
        <w:tab/>
      </w:r>
      <w:r w:rsidR="00F41F53" w:rsidRPr="00F41F53">
        <w:t>ust. 4a i 4aa otrzymują brzmienie:</w:t>
      </w:r>
    </w:p>
    <w:p w:rsidR="00F41F53" w:rsidRPr="00F41F53" w:rsidRDefault="00F41F53" w:rsidP="00F41F53">
      <w:pPr>
        <w:pStyle w:val="ZLITUSTzmustliter"/>
      </w:pPr>
      <w:r>
        <w:t>„</w:t>
      </w:r>
      <w:r w:rsidRPr="00F41F53">
        <w:t>4a. Centralna Informacja udostępnia bezpłatnie, w ogólnodostępnych sieciach teleinformatycznych, aktualne i pełne informacje o podmiotach wpisanych do Rejestru oraz listę dokumentów zawartych w katalogu.</w:t>
      </w:r>
    </w:p>
    <w:p w:rsidR="00F41F53" w:rsidRPr="00F41F53" w:rsidRDefault="00F41F53" w:rsidP="00F41F53">
      <w:pPr>
        <w:pStyle w:val="ZLITUSTzmustliter"/>
      </w:pPr>
      <w:r w:rsidRPr="00F41F53">
        <w:t>4aa. Pobrane samodzielnie wydruki komputerowe aktualnych i pełnych informacji o podmiotach wpisanych do Rejestru mają moc zrównaną z mocą dokumentów wydawanych przez Centralną Informację, o których mowa w ust. 3.</w:t>
      </w:r>
      <w:r>
        <w:t>”</w:t>
      </w:r>
      <w:r w:rsidRPr="00F41F53">
        <w:t>;</w:t>
      </w:r>
    </w:p>
    <w:p w:rsidR="00F41F53" w:rsidRPr="00F41F53" w:rsidRDefault="00446F59" w:rsidP="000D145E">
      <w:pPr>
        <w:pStyle w:val="PKTpunkt"/>
        <w:keepNext/>
      </w:pPr>
      <w:r>
        <w:t>4)</w:t>
      </w:r>
      <w:r>
        <w:tab/>
      </w:r>
      <w:r w:rsidR="00F41F53" w:rsidRPr="00F41F53">
        <w:t>po art. 4 dodaje się art. 4a w brzmieniu:</w:t>
      </w:r>
    </w:p>
    <w:p w:rsidR="00F41F53" w:rsidRPr="00F41F53" w:rsidRDefault="00F41F53" w:rsidP="000D145E">
      <w:pPr>
        <w:pStyle w:val="ZARTzmartartykuempunktem"/>
        <w:keepNext/>
      </w:pPr>
      <w:r>
        <w:t>„</w:t>
      </w:r>
      <w:r w:rsidRPr="00F41F53">
        <w:t>Art. 4a. Za pośrednictwem systemu integracji rejestrów Centralna Informacja:</w:t>
      </w:r>
    </w:p>
    <w:p w:rsidR="00F41F53" w:rsidRPr="00F41F53" w:rsidRDefault="00446F59" w:rsidP="00446F59">
      <w:pPr>
        <w:pStyle w:val="ZPKTzmpktartykuempunktem"/>
      </w:pPr>
      <w:r>
        <w:t>1)</w:t>
      </w:r>
      <w:r>
        <w:tab/>
      </w:r>
      <w:r w:rsidR="00F41F53" w:rsidRPr="00F41F53">
        <w:t>udostępnia bezpłatnie – odnośnie do spółek z ograniczoną odpowiedzialnością, spółek akcyjnych, spółek komandytowo-akcyjnych, spółek europejskich oraz oddziałów przedsiębiorców zagranicznych – aktual</w:t>
      </w:r>
      <w:r>
        <w:t>ne informacje albo informację o </w:t>
      </w:r>
      <w:r w:rsidR="00F41F53" w:rsidRPr="00F41F53">
        <w:t>wykreśleniu tych podmiotów z Rejestru oraz listę dokumentów, o których mowa w art. 4 ust. 4a;</w:t>
      </w:r>
    </w:p>
    <w:p w:rsidR="00F41F53" w:rsidRPr="00F41F53" w:rsidRDefault="00446F59" w:rsidP="00446F59">
      <w:pPr>
        <w:pStyle w:val="ZPKTzmpktartykuempunktem"/>
      </w:pPr>
      <w:r>
        <w:lastRenderedPageBreak/>
        <w:t>2)</w:t>
      </w:r>
      <w:r>
        <w:tab/>
      </w:r>
      <w:r w:rsidR="00F41F53" w:rsidRPr="00F41F53">
        <w:t>wydaje kopie dokumentów złożonych w postaci papierowej oraz dokumenty złożone w postaci elektronicznej, o których mowa w art. 4 ust. 3a;</w:t>
      </w:r>
    </w:p>
    <w:p w:rsidR="00F41F53" w:rsidRPr="00F41F53" w:rsidRDefault="00446F59" w:rsidP="00446F59">
      <w:pPr>
        <w:pStyle w:val="ZPKTzmpktartykuempunktem"/>
      </w:pPr>
      <w:r>
        <w:t>3)</w:t>
      </w:r>
      <w:r>
        <w:tab/>
      </w:r>
      <w:r w:rsidR="00F41F53" w:rsidRPr="00F41F53">
        <w:t>przekazuje do właściwych rejestrów informacje o otwarciu likwidacji, zakończeniu likwidacji, ogłoszeniu upadłości, zakończeniu postępowania upadłościowego oraz o wykreśleniu spółek, o których mowa w pkt 1;</w:t>
      </w:r>
    </w:p>
    <w:p w:rsidR="00F41F53" w:rsidRPr="00F41F53" w:rsidRDefault="00446F59" w:rsidP="00446F59">
      <w:pPr>
        <w:pStyle w:val="ZPKTzmpktartykuempunktem"/>
      </w:pPr>
      <w:r>
        <w:t>4)</w:t>
      </w:r>
      <w:r>
        <w:tab/>
      </w:r>
      <w:r w:rsidR="00F41F53" w:rsidRPr="00F41F53">
        <w:t>przekazuje do właściwych rejestrów informacje o połączeniu transgranicznym.</w:t>
      </w:r>
      <w:r w:rsidR="00F41F53">
        <w:t>”</w:t>
      </w:r>
      <w:r w:rsidR="00F41F53" w:rsidRPr="00F41F53">
        <w:t>;</w:t>
      </w:r>
    </w:p>
    <w:p w:rsidR="00F41F53" w:rsidRPr="00F41F53" w:rsidRDefault="00446F59" w:rsidP="000D145E">
      <w:pPr>
        <w:pStyle w:val="PKTpunkt"/>
        <w:keepNext/>
      </w:pPr>
      <w:r>
        <w:t>5)</w:t>
      </w:r>
      <w:r>
        <w:tab/>
      </w:r>
      <w:r w:rsidR="00F41F53" w:rsidRPr="00F41F53">
        <w:t>w art. 6:</w:t>
      </w:r>
    </w:p>
    <w:p w:rsidR="00F41F53" w:rsidRPr="00F41F53" w:rsidRDefault="00446F59" w:rsidP="000D145E">
      <w:pPr>
        <w:pStyle w:val="LITlitera"/>
        <w:keepNext/>
      </w:pPr>
      <w:r>
        <w:t>a)</w:t>
      </w:r>
      <w:r>
        <w:tab/>
      </w:r>
      <w:r w:rsidR="00F41F53" w:rsidRPr="00F41F53">
        <w:t>pkt 1 otrzymuje brzmienie:</w:t>
      </w:r>
    </w:p>
    <w:p w:rsidR="00F41F53" w:rsidRPr="00F41F53" w:rsidRDefault="00F41F53" w:rsidP="00F41F53">
      <w:pPr>
        <w:pStyle w:val="ZLITPKTzmpktliter"/>
      </w:pPr>
      <w:r>
        <w:t>„</w:t>
      </w:r>
      <w:r w:rsidRPr="00F41F53">
        <w:t>1)</w:t>
      </w:r>
      <w:r w:rsidR="00446F59">
        <w:tab/>
      </w:r>
      <w:r w:rsidRPr="00F41F53">
        <w:t>w drodze rozporządzenia, ustrój i organizację Centralnej Informacji oraz tryb i</w:t>
      </w:r>
      <w:r w:rsidR="001021C7">
        <w:t> </w:t>
      </w:r>
      <w:r w:rsidRPr="00F41F53">
        <w:t>sposób udzielania informacji z Rejestru i wydawania dokumentów oraz kopii dokumentów z katalogu, a także strukturę udostępnianych informacji wymienionych w art. 4 ust. 4a, uwzględniając zadania Rejestru i Centralnej Informacji w zakresie zapewnienia powszechnego i bezpośredniego dostępu do informacji o podmiotach wpisanych do Rejestru;</w:t>
      </w:r>
      <w:r>
        <w:t>”</w:t>
      </w:r>
      <w:r w:rsidRPr="00F41F53">
        <w:t>,</w:t>
      </w:r>
    </w:p>
    <w:p w:rsidR="00F41F53" w:rsidRPr="00F41F53" w:rsidRDefault="00446F59" w:rsidP="000D145E">
      <w:pPr>
        <w:pStyle w:val="LITlitera"/>
        <w:keepNext/>
      </w:pPr>
      <w:r>
        <w:t>b)</w:t>
      </w:r>
      <w:r>
        <w:tab/>
      </w:r>
      <w:r w:rsidR="00F41F53" w:rsidRPr="00F41F53">
        <w:t>pkt 3 otrzymuje brzmienie:</w:t>
      </w:r>
    </w:p>
    <w:p w:rsidR="00F41F53" w:rsidRPr="00F41F53" w:rsidRDefault="00F41F53" w:rsidP="00F41F53">
      <w:pPr>
        <w:pStyle w:val="ZLITPKTzmpktliter"/>
      </w:pPr>
      <w:r>
        <w:t>„</w:t>
      </w:r>
      <w:r w:rsidRPr="00F41F53">
        <w:t>3)</w:t>
      </w:r>
      <w:r w:rsidR="00446F59">
        <w:tab/>
      </w:r>
      <w:r w:rsidRPr="00F41F53">
        <w:t>w drodze rozporządzenia, warunki organizacyjno-techniczne dotyczące formy wniosków oraz ich składania do Centralnej Informacji za pośrednictwem systemu teleinformatycznego, a także odpisów, wyciągów, zaświadczeń, informacji, dokumentów oraz kopii dokumentów doręczanych wnioskodawcom tą drogą oraz sposób posługiwania się dokumentami oraz kopiami dokumentów wydanymi w postaci elektronicznej, uwzględniając potrzebę zapewnienia powszechnego i bezpośredniego dostępu do informacji z Rejestru i dokumentów rejestrowych oraz możliwość posługiwania się dokumentami wydanymi w postaci elektronicznej;</w:t>
      </w:r>
      <w:r>
        <w:t>”</w:t>
      </w:r>
      <w:r w:rsidRPr="00F41F53">
        <w:t>,</w:t>
      </w:r>
    </w:p>
    <w:p w:rsidR="00F41F53" w:rsidRPr="00F41F53" w:rsidRDefault="00446F59" w:rsidP="000D145E">
      <w:pPr>
        <w:pStyle w:val="LITlitera"/>
        <w:keepNext/>
      </w:pPr>
      <w:r>
        <w:t>c)</w:t>
      </w:r>
      <w:r>
        <w:tab/>
      </w:r>
      <w:r w:rsidR="00F41F53" w:rsidRPr="00F41F53">
        <w:t>pkt 5 otrzymuje brzmienie:</w:t>
      </w:r>
    </w:p>
    <w:p w:rsidR="00F41F53" w:rsidRPr="00F41F53" w:rsidRDefault="00F41F53" w:rsidP="00F41F53">
      <w:pPr>
        <w:pStyle w:val="ZLITPKTzmpktliter"/>
      </w:pPr>
      <w:r>
        <w:t>„</w:t>
      </w:r>
      <w:r w:rsidR="00446F59">
        <w:t>5)</w:t>
      </w:r>
      <w:r w:rsidR="00446F59">
        <w:tab/>
      </w:r>
      <w:r w:rsidRPr="00F41F53">
        <w:t>w drodze zarządzenia, warunki organizacyjno-techniczne przekazywania za pośrednictwem systemu teleinforma</w:t>
      </w:r>
      <w:r w:rsidR="00446F59">
        <w:t>tycznego dokumentów złożonych w </w:t>
      </w:r>
      <w:r w:rsidRPr="00F41F53">
        <w:t>postaci elektronicznej i kopii dokumentów złożonych w postaci papierowej do katalogu oraz sposób ich przechowywania, uwzględniając potrzebę zapewnienia integralności i kompletności dokumentów złożonych do akt rejestrowych.</w:t>
      </w:r>
      <w:r>
        <w:t>”</w:t>
      </w:r>
      <w:r w:rsidRPr="00F41F53">
        <w:t>;</w:t>
      </w:r>
    </w:p>
    <w:p w:rsidR="00F41F53" w:rsidRPr="00F41F53" w:rsidRDefault="00446F59" w:rsidP="000D145E">
      <w:pPr>
        <w:pStyle w:val="PKTpunkt"/>
        <w:keepNext/>
      </w:pPr>
      <w:r>
        <w:lastRenderedPageBreak/>
        <w:t>6)</w:t>
      </w:r>
      <w:r>
        <w:tab/>
      </w:r>
      <w:r w:rsidR="00F41F53" w:rsidRPr="00F41F53">
        <w:t>w art. 8a w ust. 1:</w:t>
      </w:r>
    </w:p>
    <w:p w:rsidR="00F41F53" w:rsidRPr="00F41F53" w:rsidRDefault="00446F59" w:rsidP="000D145E">
      <w:pPr>
        <w:pStyle w:val="LITlitera"/>
        <w:keepNext/>
      </w:pPr>
      <w:r>
        <w:t>a)</w:t>
      </w:r>
      <w:r>
        <w:tab/>
      </w:r>
      <w:r w:rsidR="00F41F53" w:rsidRPr="00F41F53">
        <w:t>pkt 4 otrzymuje brzmienie:</w:t>
      </w:r>
    </w:p>
    <w:p w:rsidR="00F41F53" w:rsidRPr="00F41F53" w:rsidRDefault="00F41F53" w:rsidP="00F41F53">
      <w:pPr>
        <w:pStyle w:val="ZLITPKTzmpktliter"/>
      </w:pPr>
      <w:r>
        <w:t>„</w:t>
      </w:r>
      <w:r w:rsidR="00446F59">
        <w:t>4)</w:t>
      </w:r>
      <w:r w:rsidR="00446F59">
        <w:tab/>
      </w:r>
      <w:r w:rsidRPr="00F41F53">
        <w:t>dokumenty o powołaniu lub odwołaniu członków organów spółek oraz oświadczenia o ich rezygnacji;</w:t>
      </w:r>
      <w:r>
        <w:t>”</w:t>
      </w:r>
      <w:r w:rsidRPr="00F41F53">
        <w:t>,</w:t>
      </w:r>
    </w:p>
    <w:p w:rsidR="00F41F53" w:rsidRPr="00F41F53" w:rsidRDefault="00446F59" w:rsidP="00F41F53">
      <w:pPr>
        <w:pStyle w:val="LITlitera"/>
      </w:pPr>
      <w:r>
        <w:t>b)</w:t>
      </w:r>
      <w:r>
        <w:tab/>
      </w:r>
      <w:r w:rsidR="00F41F53" w:rsidRPr="00F41F53">
        <w:t>uchyla się pkt 6;</w:t>
      </w:r>
    </w:p>
    <w:p w:rsidR="00F41F53" w:rsidRPr="00F41F53" w:rsidRDefault="00446F59" w:rsidP="000D145E">
      <w:pPr>
        <w:pStyle w:val="PKTpunkt"/>
        <w:keepNext/>
      </w:pPr>
      <w:r>
        <w:t>7)</w:t>
      </w:r>
      <w:r>
        <w:tab/>
      </w:r>
      <w:r w:rsidR="00F41F53" w:rsidRPr="00F41F53">
        <w:t>w art. 9:</w:t>
      </w:r>
    </w:p>
    <w:p w:rsidR="00F41F53" w:rsidRPr="00F41F53" w:rsidRDefault="00446F59" w:rsidP="000D145E">
      <w:pPr>
        <w:pStyle w:val="LITlitera"/>
        <w:keepNext/>
      </w:pPr>
      <w:r>
        <w:t>a)</w:t>
      </w:r>
      <w:r>
        <w:tab/>
      </w:r>
      <w:r w:rsidR="00F41F53" w:rsidRPr="00F41F53">
        <w:t>ust. 1 otrzymuje brzmienie:</w:t>
      </w:r>
    </w:p>
    <w:p w:rsidR="00F41F53" w:rsidRPr="00F41F53" w:rsidRDefault="00F41F53" w:rsidP="00F41F53">
      <w:pPr>
        <w:pStyle w:val="ZLITUSTzmustliter"/>
      </w:pPr>
      <w:r>
        <w:t>„</w:t>
      </w:r>
      <w:r w:rsidRPr="00F41F53">
        <w:t>1. Dla podmiotu wpisanego do Rejestru prowadzi się odrębne akta rejestrowe obejmujące w szczególności dokumenty stanowiące podstawę wpisu. Akta rejestrowe dla podmiotów wpisanych do rejestru przedsiębiorców prowadzi się wyłącznie w systemie teleinformatycznym. Akta rejestrowe prowadzone w postaci papierowej nie podlegają przetworzeniu na akta prowadzone w systemie teleinformatycznym. Akta rejestrowe prowadzone w systemie teleinformatycznym nie podlegają przetworzeniu na postać papierową.</w:t>
      </w:r>
      <w:r>
        <w:t>”</w:t>
      </w:r>
      <w:r w:rsidRPr="00F41F53">
        <w:t>,</w:t>
      </w:r>
    </w:p>
    <w:p w:rsidR="00F41F53" w:rsidRPr="00F41F53" w:rsidRDefault="00446F59" w:rsidP="000D145E">
      <w:pPr>
        <w:pStyle w:val="LITlitera"/>
        <w:keepNext/>
      </w:pPr>
      <w:r>
        <w:t>b)</w:t>
      </w:r>
      <w:r>
        <w:tab/>
      </w:r>
      <w:r w:rsidR="00F41F53" w:rsidRPr="00F41F53">
        <w:t>po ust. 1 dodaje się ust. 1a w brzmieniu:</w:t>
      </w:r>
    </w:p>
    <w:p w:rsidR="00F41F53" w:rsidRPr="00F41F53" w:rsidRDefault="00F41F53" w:rsidP="00F41F53">
      <w:pPr>
        <w:pStyle w:val="ZLITUSTzmustliter"/>
      </w:pPr>
      <w:r>
        <w:t>„</w:t>
      </w:r>
      <w:r w:rsidRPr="00F41F53">
        <w:t>1a. Przepis ust. 1 zdanie drugie stosuje się również do akt spraw o wpis do rejestru przedsiębiorców, jeżeli wniosek został prawomocnie zwrócony, odrzucony albo oddalony lub postępowanie umorzono, oraz do innych spraw należących do właściwości sądu rejestrowego.</w:t>
      </w:r>
      <w:r>
        <w:t>”</w:t>
      </w:r>
      <w:r w:rsidRPr="00F41F53">
        <w:t>,</w:t>
      </w:r>
    </w:p>
    <w:p w:rsidR="00F41F53" w:rsidRPr="00F41F53" w:rsidRDefault="00446F59" w:rsidP="000D145E">
      <w:pPr>
        <w:pStyle w:val="LITlitera"/>
        <w:keepNext/>
      </w:pPr>
      <w:r>
        <w:t>c)</w:t>
      </w:r>
      <w:r>
        <w:tab/>
      </w:r>
      <w:r w:rsidR="00F41F53" w:rsidRPr="00F41F53">
        <w:t>ust. 5 otrzymuje brzmienie:</w:t>
      </w:r>
    </w:p>
    <w:p w:rsidR="00F41F53" w:rsidRPr="00F41F53" w:rsidRDefault="00F41F53" w:rsidP="00F41F53">
      <w:pPr>
        <w:pStyle w:val="ZLITUSTzmustliter"/>
      </w:pPr>
      <w:r>
        <w:t>„</w:t>
      </w:r>
      <w:r w:rsidRPr="00F41F53">
        <w:t>5. Jeżeli wnioski i dokumenty dotyczące podmiotu wpisanego wyłącznie do rejestru, o którym mowa w art. 1 ust. 2 pkt 2, zostały złożone za pośrednictwem systemu teleinformatycznego, w aktach rejestrowych przechowuje się wydruk tych wniosków i dokumentów wraz ze wskazaniem osób, które je podpisały.</w:t>
      </w:r>
      <w:r>
        <w:t>”</w:t>
      </w:r>
      <w:r w:rsidRPr="00F41F53">
        <w:t>,</w:t>
      </w:r>
    </w:p>
    <w:p w:rsidR="00F41F53" w:rsidRPr="00F41F53" w:rsidRDefault="00446F59" w:rsidP="000D145E">
      <w:pPr>
        <w:pStyle w:val="LITlitera"/>
        <w:keepNext/>
      </w:pPr>
      <w:r>
        <w:t>d)</w:t>
      </w:r>
      <w:r>
        <w:tab/>
      </w:r>
      <w:r w:rsidR="00F41F53" w:rsidRPr="00F41F53">
        <w:t>dodaje się ust. 6–9 w brzmieniu:</w:t>
      </w:r>
    </w:p>
    <w:p w:rsidR="00F41F53" w:rsidRPr="00F41F53" w:rsidRDefault="00F41F53" w:rsidP="00F41F53">
      <w:pPr>
        <w:pStyle w:val="ZLITUSTzmustliter"/>
      </w:pPr>
      <w:r>
        <w:t>„</w:t>
      </w:r>
      <w:r w:rsidRPr="00F41F53">
        <w:t>6. Dla podmiotu wpisanego do rejestru przedsiębiorców prowadzi się zbiór dokumentów obejmujący dokumenty wytworzone w postaci papierowej. Do zbioru dokumentów dołącza się akta rejestrowe podmiotu prowadzone w postaci papierowej.</w:t>
      </w:r>
    </w:p>
    <w:p w:rsidR="00F41F53" w:rsidRPr="00F41F53" w:rsidRDefault="00F41F53" w:rsidP="00F41F53">
      <w:pPr>
        <w:pStyle w:val="ZLITUSTzmustliter"/>
      </w:pPr>
      <w:r w:rsidRPr="00F41F53">
        <w:t>7. Dokument w postaci papierowej, dotyczący podmiotu wpisanego do rejestru przedsiębiorców, stanowiący podstawę do</w:t>
      </w:r>
      <w:r w:rsidR="00446F59">
        <w:t xml:space="preserve"> podjęcia przez sąd czynności z </w:t>
      </w:r>
      <w:r w:rsidRPr="00F41F53">
        <w:t xml:space="preserve">urzędu, przetwarza się na postać elektroniczną oraz składa do zbioru dokumentów, o którym mowa w ust. 6. Dokument przetworzony na postać </w:t>
      </w:r>
      <w:r w:rsidRPr="00F41F53">
        <w:lastRenderedPageBreak/>
        <w:t>elektroniczną dołącza się do akt rejestrowych prowadzonych w systemie teleinformatycznym.</w:t>
      </w:r>
    </w:p>
    <w:p w:rsidR="00F41F53" w:rsidRPr="00F41F53" w:rsidRDefault="00F41F53" w:rsidP="00F41F53">
      <w:pPr>
        <w:pStyle w:val="ZLITUSTzmustliter"/>
      </w:pPr>
      <w:r w:rsidRPr="00F41F53">
        <w:t>8. Przepis ust. 7 stosuje się odpowiednio do akt sprawy rozpoznanej przez sąd drugiej instancji oraz Sąd Najwyższy.</w:t>
      </w:r>
    </w:p>
    <w:p w:rsidR="00F41F53" w:rsidRPr="00F41F53" w:rsidRDefault="00F41F53" w:rsidP="00F41F53">
      <w:pPr>
        <w:pStyle w:val="ZLITUSTzmustliter"/>
      </w:pPr>
      <w:r w:rsidRPr="00F41F53">
        <w:t>9. Dokumenty zawierające informacje przekazane z właściwych rejestrów za pośrednictwem systemu integracji rejestrów podlegają automatycznemu złożeniu do akt rejestrowych.</w:t>
      </w:r>
      <w:r w:rsidR="002E02D0">
        <w:t>”;</w:t>
      </w:r>
    </w:p>
    <w:p w:rsidR="00F41F53" w:rsidRPr="00F41F53" w:rsidRDefault="00446F59" w:rsidP="000D145E">
      <w:pPr>
        <w:pStyle w:val="PKTpunkt"/>
        <w:keepNext/>
      </w:pPr>
      <w:r>
        <w:t>8)</w:t>
      </w:r>
      <w:r>
        <w:tab/>
      </w:r>
      <w:r w:rsidR="00F41F53" w:rsidRPr="00F41F53">
        <w:t>po art. 9 dodaje się art. 9a w brzmieniu</w:t>
      </w:r>
    </w:p>
    <w:p w:rsidR="00F41F53" w:rsidRPr="00F41F53" w:rsidRDefault="00F41F53" w:rsidP="00F41F53">
      <w:pPr>
        <w:pStyle w:val="ZARTzmartartykuempunktem"/>
      </w:pPr>
      <w:r>
        <w:t>„</w:t>
      </w:r>
      <w:r w:rsidRPr="00F41F53">
        <w:t>Art. 9a. 1. Dla każdego podmiotu wpisanego do rejestru przedsiębiorców prowadzi się w systemie teleinformatycznym repozytorium dokumentów finansowych.</w:t>
      </w:r>
    </w:p>
    <w:p w:rsidR="00F41F53" w:rsidRPr="00F41F53" w:rsidRDefault="00F41F53" w:rsidP="00446F59">
      <w:pPr>
        <w:pStyle w:val="ZUSTzmustartykuempunktem"/>
      </w:pPr>
      <w:r w:rsidRPr="00F41F53">
        <w:t>2. Do repozytorium są składane dokumenty, o których mowa w art. 69 ustawy z</w:t>
      </w:r>
      <w:r w:rsidR="00446F59">
        <w:t> </w:t>
      </w:r>
      <w:r w:rsidRPr="00F41F53">
        <w:t>dnia 29 września 1994 r. o rachunkowości (Dz. U. z 2016 r. poz. 1047 i 2255 oraz z</w:t>
      </w:r>
      <w:r w:rsidR="00446F59">
        <w:t> </w:t>
      </w:r>
      <w:r w:rsidRPr="00F41F53">
        <w:t>2017 r. poz. 61, 245, 791 i 10</w:t>
      </w:r>
      <w:r w:rsidR="005E62CB">
        <w:t>89</w:t>
      </w:r>
      <w:r w:rsidRPr="00F41F53">
        <w:t>), stanowiące podstawę wpisu wzmianek, o których mowa w art. 40 pkt 2–5a, lub przyjęte do repozytorium na mocy postanowienia sądu w</w:t>
      </w:r>
      <w:r w:rsidR="00446F59">
        <w:t> </w:t>
      </w:r>
      <w:r w:rsidRPr="00F41F53">
        <w:t>przypadkach, gdy o złożeniu dokumentów nie zamieszcza się wzmianki w Rejestrze.</w:t>
      </w:r>
    </w:p>
    <w:p w:rsidR="00F41F53" w:rsidRPr="00F41F53" w:rsidRDefault="00F41F53" w:rsidP="00446F59">
      <w:pPr>
        <w:pStyle w:val="ZUSTzmustartykuempunktem"/>
      </w:pPr>
      <w:r w:rsidRPr="00F41F53">
        <w:t>3. Każdy ma prawo przeglądania repozytorium dokumentów finansowych.</w:t>
      </w:r>
    </w:p>
    <w:p w:rsidR="00F41F53" w:rsidRPr="00F41F53" w:rsidRDefault="00F41F53" w:rsidP="00446F59">
      <w:pPr>
        <w:pStyle w:val="ZUSTzmustartykuempunktem"/>
      </w:pPr>
      <w:r w:rsidRPr="00F41F53">
        <w:t>4. Centralna Informacja bezpłatnie udostępnia dokumenty z repozytorium dokumentów finansowych za pośrednictwem ogólnodostępnych sieci teleinformatycznych.</w:t>
      </w:r>
      <w:r>
        <w:t>”</w:t>
      </w:r>
      <w:r w:rsidRPr="00F41F53">
        <w:t>;</w:t>
      </w:r>
    </w:p>
    <w:p w:rsidR="00F41F53" w:rsidRPr="00F41F53" w:rsidRDefault="00446F59" w:rsidP="000D145E">
      <w:pPr>
        <w:pStyle w:val="PKTpunkt"/>
        <w:keepNext/>
      </w:pPr>
      <w:r>
        <w:t>9)</w:t>
      </w:r>
      <w:r>
        <w:tab/>
      </w:r>
      <w:r w:rsidR="00F41F53" w:rsidRPr="00F41F53">
        <w:t>w art. 10:</w:t>
      </w:r>
    </w:p>
    <w:p w:rsidR="00F41F53" w:rsidRPr="00F41F53" w:rsidRDefault="00446F59" w:rsidP="000D145E">
      <w:pPr>
        <w:pStyle w:val="LITlitera"/>
        <w:keepNext/>
      </w:pPr>
      <w:r>
        <w:t>a)</w:t>
      </w:r>
      <w:r>
        <w:tab/>
      </w:r>
      <w:r w:rsidR="00F41F53" w:rsidRPr="00F41F53">
        <w:t>ust. 1 otrzymuje brzmienie:</w:t>
      </w:r>
    </w:p>
    <w:p w:rsidR="00F41F53" w:rsidRPr="00F41F53" w:rsidRDefault="00F41F53" w:rsidP="00F41F53">
      <w:pPr>
        <w:pStyle w:val="ZLITUSTzmustliter"/>
      </w:pPr>
      <w:r>
        <w:t>„</w:t>
      </w:r>
      <w:r w:rsidRPr="00F41F53">
        <w:t>1. Każdy ma prawo przeglądania akt rejestrowych podmiotów wpisanych do Rejestru oraz zbioru dokumentów, o którym mowa w art. 9 ust. 6, chyba że ustawa stanowi inaczej.</w:t>
      </w:r>
      <w:r>
        <w:t>”</w:t>
      </w:r>
      <w:r w:rsidRPr="00F41F53">
        <w:t>,</w:t>
      </w:r>
    </w:p>
    <w:p w:rsidR="00F41F53" w:rsidRPr="00F41F53" w:rsidRDefault="00446F59" w:rsidP="000D145E">
      <w:pPr>
        <w:pStyle w:val="LITlitera"/>
        <w:keepNext/>
      </w:pPr>
      <w:r>
        <w:t>b)</w:t>
      </w:r>
      <w:r>
        <w:tab/>
      </w:r>
      <w:r w:rsidR="00F41F53" w:rsidRPr="00F41F53">
        <w:t>po ust. 1 dodaje się ust. 1a i 1b w brzmieniu:</w:t>
      </w:r>
    </w:p>
    <w:p w:rsidR="00F41F53" w:rsidRPr="00F41F53" w:rsidRDefault="00F41F53" w:rsidP="000D145E">
      <w:pPr>
        <w:pStyle w:val="ZLITUSTzmustliter"/>
        <w:keepNext/>
      </w:pPr>
      <w:r>
        <w:t>„</w:t>
      </w:r>
      <w:r w:rsidRPr="00F41F53">
        <w:t>1a. Akta rejestrowe prowadzone w systemie teleinformatycznym udostępnia się:</w:t>
      </w:r>
    </w:p>
    <w:p w:rsidR="00F41F53" w:rsidRPr="00F41F53" w:rsidRDefault="00446F59" w:rsidP="00446F59">
      <w:pPr>
        <w:pStyle w:val="ZLITPKTzmpktliter"/>
      </w:pPr>
      <w:r>
        <w:t>1)</w:t>
      </w:r>
      <w:r>
        <w:tab/>
      </w:r>
      <w:r w:rsidR="00F41F53" w:rsidRPr="00F41F53">
        <w:t>za pośrednictwem ogólnodostępnych sieci teleinformatycznych;</w:t>
      </w:r>
    </w:p>
    <w:p w:rsidR="00F41F53" w:rsidRPr="00F41F53" w:rsidRDefault="00446F59" w:rsidP="00446F59">
      <w:pPr>
        <w:pStyle w:val="ZLITPKTzmpktliter"/>
      </w:pPr>
      <w:r>
        <w:t>2)</w:t>
      </w:r>
      <w:r>
        <w:tab/>
      </w:r>
      <w:r w:rsidR="00F41F53" w:rsidRPr="00F41F53">
        <w:t>w siedzibie sądu rejestrowego, z wykorzystaniem systemu teleinformatycznego.</w:t>
      </w:r>
    </w:p>
    <w:p w:rsidR="00F41F53" w:rsidRPr="00F41F53" w:rsidRDefault="00F41F53" w:rsidP="00F41F53">
      <w:pPr>
        <w:pStyle w:val="ZLITUSTzmustliter"/>
      </w:pPr>
      <w:r w:rsidRPr="00F41F53">
        <w:t>1b. Przepisy ust. 1 i 1a stosuje się do akt sprawy rozpoznawanej przez sąd rejestrowy i odpowiednio sąd drugiej instancji oraz Sąd Najwyższy.</w:t>
      </w:r>
      <w:r>
        <w:t>”</w:t>
      </w:r>
      <w:r w:rsidRPr="00F41F53">
        <w:t>,</w:t>
      </w:r>
    </w:p>
    <w:p w:rsidR="00F41F53" w:rsidRPr="00F41F53" w:rsidRDefault="00446F59" w:rsidP="000D145E">
      <w:pPr>
        <w:pStyle w:val="LITlitera"/>
        <w:keepNext/>
      </w:pPr>
      <w:r>
        <w:lastRenderedPageBreak/>
        <w:t>c)</w:t>
      </w:r>
      <w:r>
        <w:tab/>
      </w:r>
      <w:r w:rsidR="00F41F53" w:rsidRPr="00F41F53">
        <w:t>po ust. 4 dodaje się ust. 4a w brzmieniu:</w:t>
      </w:r>
    </w:p>
    <w:p w:rsidR="00F41F53" w:rsidRPr="00F41F53" w:rsidRDefault="00F41F53" w:rsidP="000D145E">
      <w:pPr>
        <w:pStyle w:val="ZLITUSTzmustliter"/>
        <w:keepNext/>
      </w:pPr>
      <w:r>
        <w:t>„</w:t>
      </w:r>
      <w:r w:rsidRPr="00F41F53">
        <w:t>4a. Przepisu ust. 1 nie stosuje się do:</w:t>
      </w:r>
    </w:p>
    <w:p w:rsidR="00F41F53" w:rsidRPr="00F41F53" w:rsidRDefault="00446F59" w:rsidP="00446F59">
      <w:pPr>
        <w:pStyle w:val="ZLITPKTzmpktliter"/>
      </w:pPr>
      <w:r>
        <w:t>1)</w:t>
      </w:r>
      <w:r>
        <w:tab/>
      </w:r>
      <w:r w:rsidR="00F41F53" w:rsidRPr="00F41F53">
        <w:t>elektronicznych wypisów lub wyciągów aktów notarialnych dołączonych do wniosku za pośrednictwem systemu teleinformatycznego z Centralnego Repozytorium Elektronicznych Wypisów Aktów Notarialnych na skutek nieprawidłowego oznaczenia przez wnioskodawcę albo na skutek nieprawidłowego działania systemu;</w:t>
      </w:r>
    </w:p>
    <w:p w:rsidR="00F41F53" w:rsidRPr="00F41F53" w:rsidRDefault="00446F59" w:rsidP="00446F59">
      <w:pPr>
        <w:pStyle w:val="ZLITPKTzmpktliter"/>
      </w:pPr>
      <w:r>
        <w:t>2)</w:t>
      </w:r>
      <w:r>
        <w:tab/>
      </w:r>
      <w:r w:rsidR="00F41F53" w:rsidRPr="00F41F53">
        <w:t>informacji otrzymanych z Biura Informacyjnego Krajowego Rejestru Karnego w trybie określonym w art. 21a, jeżeli nie stanowią one podstawy rozstrzygnięcia sądu rejestrowego lub dotyczą osób, które nie podlegają wpisowi do Rejestru.</w:t>
      </w:r>
      <w:r w:rsidR="00F41F53">
        <w:t>”</w:t>
      </w:r>
      <w:r w:rsidR="00F41F53" w:rsidRPr="00F41F53">
        <w:t>,</w:t>
      </w:r>
    </w:p>
    <w:p w:rsidR="00F41F53" w:rsidRPr="00F41F53" w:rsidRDefault="00446F59" w:rsidP="000D145E">
      <w:pPr>
        <w:pStyle w:val="LITlitera"/>
        <w:keepNext/>
      </w:pPr>
      <w:r>
        <w:t>d)</w:t>
      </w:r>
      <w:r>
        <w:tab/>
      </w:r>
      <w:r w:rsidR="00F41F53" w:rsidRPr="00F41F53">
        <w:t>ust. 6 otrzymuje brzmienie:</w:t>
      </w:r>
    </w:p>
    <w:p w:rsidR="00F41F53" w:rsidRPr="00F41F53" w:rsidRDefault="00F41F53" w:rsidP="00F41F53">
      <w:pPr>
        <w:pStyle w:val="ZLITUSTzmustliter"/>
      </w:pPr>
      <w:r>
        <w:t>„</w:t>
      </w:r>
      <w:r w:rsidRPr="00F41F53">
        <w:t>6. Sądy rejestrowe wydają w postaci elektronicznej dokumenty złożone do akt rejestrowych w postaci elektronicznej oraz w</w:t>
      </w:r>
      <w:r w:rsidR="00446F59">
        <w:t xml:space="preserve"> postaci papierowej ich kopie i </w:t>
      </w:r>
      <w:r w:rsidRPr="00F41F53">
        <w:t>odpisy. Sąd rejestrowy, w którym są przechowywane akta rejestrowe podmiotu, wydaje w postaci papierowej i elektronicznej kopie i odpisy dokumentów złożonych do akt w postaci papierowej.</w:t>
      </w:r>
      <w:r>
        <w:t>”</w:t>
      </w:r>
      <w:r w:rsidRPr="00F41F53">
        <w:t>;</w:t>
      </w:r>
    </w:p>
    <w:p w:rsidR="00F41F53" w:rsidRPr="00F41F53" w:rsidRDefault="00446F59" w:rsidP="000D145E">
      <w:pPr>
        <w:pStyle w:val="PKTpunkt"/>
        <w:keepNext/>
      </w:pPr>
      <w:r>
        <w:t>10)</w:t>
      </w:r>
      <w:r>
        <w:tab/>
      </w:r>
      <w:r w:rsidR="00F41F53" w:rsidRPr="00F41F53">
        <w:t>w art. 12 dodaje się ust. 4 w brzmieniu:</w:t>
      </w:r>
    </w:p>
    <w:p w:rsidR="00F41F53" w:rsidRPr="00F41F53" w:rsidRDefault="00F41F53" w:rsidP="00F41F53">
      <w:pPr>
        <w:pStyle w:val="ZUSTzmustartykuempunktem"/>
      </w:pPr>
      <w:r>
        <w:t>„</w:t>
      </w:r>
      <w:r w:rsidRPr="00F41F53">
        <w:t>4. Przepis ust. 3 stosuje się odpowiednio do dokumentów złożonych do repozytorium dokumentów finansowych. W przypadku wykreślenia wpisów, o których mowa w art. 40 pkt 2–5a, albo w przypadku stwierdzenia niedopuszczalności złożenia dokumentów do repozytorium dokumentów finansowych sąd jednocześnie usuwa dokumenty stanowiące ich podstawę z repozytorium dokumentów finansowych.</w:t>
      </w:r>
      <w:r>
        <w:t>”</w:t>
      </w:r>
      <w:r w:rsidRPr="00F41F53">
        <w:t>;</w:t>
      </w:r>
    </w:p>
    <w:p w:rsidR="00F41F53" w:rsidRPr="00F41F53" w:rsidRDefault="00446F59" w:rsidP="000D145E">
      <w:pPr>
        <w:pStyle w:val="PKTpunkt"/>
        <w:keepNext/>
      </w:pPr>
      <w:r>
        <w:t>11)</w:t>
      </w:r>
      <w:r>
        <w:tab/>
      </w:r>
      <w:r w:rsidR="00F41F53" w:rsidRPr="00F41F53">
        <w:t>art. 19 otrzymuje brzmienie:</w:t>
      </w:r>
    </w:p>
    <w:p w:rsidR="00F41F53" w:rsidRPr="00F41F53" w:rsidRDefault="00F41F53" w:rsidP="00F41F53">
      <w:pPr>
        <w:pStyle w:val="ZARTzmartartykuempunktem"/>
      </w:pPr>
      <w:r>
        <w:t>„</w:t>
      </w:r>
      <w:r w:rsidRPr="00F41F53">
        <w:t>Art. 19. 1. Wpis do Rejestru jest dokonywany na wniosek, chyba że przepis szczególny przewiduje wpis z urzędu.</w:t>
      </w:r>
    </w:p>
    <w:p w:rsidR="00F41F53" w:rsidRPr="00F41F53" w:rsidRDefault="00F41F53" w:rsidP="00446F59">
      <w:pPr>
        <w:pStyle w:val="ZUSTzmustartykuempunktem"/>
      </w:pPr>
      <w:r w:rsidRPr="00F41F53">
        <w:t>2. Wnioski dotyczące podmiotu podlegającego wpisowi do rejestru przedsiębiorców składa się wyłącznie za pośrednictwem systemu teleinformatycznego.</w:t>
      </w:r>
    </w:p>
    <w:p w:rsidR="00F41F53" w:rsidRPr="00F41F53" w:rsidRDefault="00F41F53" w:rsidP="00446F59">
      <w:pPr>
        <w:pStyle w:val="ZUSTzmustartykuempunktem"/>
      </w:pPr>
      <w:r w:rsidRPr="00F41F53">
        <w:t>3. Wniosek o wpis w rejestrze, o którym mowa w art. 1 ust. 2 pkt 2, składa się na urzędowym formularzu lub jego kopii albo za pośrednictwem systemu teleinformatycznego. Formularz zawiera niezbędne pouczenia dla stron dotyczące sposobu jego wypełniania, wnoszenia i skutków niedostosowania wniosku do wymagań przewidzianych dla pism procesowych.</w:t>
      </w:r>
    </w:p>
    <w:p w:rsidR="00F41F53" w:rsidRPr="00F41F53" w:rsidRDefault="00F41F53" w:rsidP="00446F59">
      <w:pPr>
        <w:pStyle w:val="ZUSTzmustartykuempunktem"/>
      </w:pPr>
      <w:r w:rsidRPr="00F41F53">
        <w:lastRenderedPageBreak/>
        <w:t>4. Wnioski inne niż o wpis dotyczące podmiotów, o których mowa w art. 1 ust. 2 pkt 2, można składać także za pośrednictwem systemu teleinformatycznego.</w:t>
      </w:r>
    </w:p>
    <w:p w:rsidR="00F41F53" w:rsidRPr="00F41F53" w:rsidRDefault="00F41F53" w:rsidP="00446F59">
      <w:pPr>
        <w:pStyle w:val="ZUSTzmustartykuempunktem"/>
      </w:pPr>
      <w:r w:rsidRPr="00F41F53">
        <w:t>5. Wniosek w postępowaniu przed sądem rejestrowym składa się wraz z opłatą sądową.</w:t>
      </w:r>
    </w:p>
    <w:p w:rsidR="00F41F53" w:rsidRPr="00F41F53" w:rsidRDefault="00F41F53" w:rsidP="00446F59">
      <w:pPr>
        <w:pStyle w:val="ZUSTzmustartykuempunktem"/>
      </w:pPr>
      <w:r w:rsidRPr="00F41F53">
        <w:t>6. Wniosek złożony za pośrednictwem systemu teleinformatycznego i nieopłacony nie wywołuje skutków, jakie ustawa wiąże z wniesieniem wniosku do sądu, o</w:t>
      </w:r>
      <w:r w:rsidR="00446F59">
        <w:t> </w:t>
      </w:r>
      <w:r w:rsidRPr="00F41F53">
        <w:t>czym sąd poucza wnoszącego pismo. Przepisy art. 130 § 7 i 8 Kodeksu postępowania cywilnego stosuje się odpowiednio.</w:t>
      </w:r>
    </w:p>
    <w:p w:rsidR="00F41F53" w:rsidRPr="00F41F53" w:rsidRDefault="00F41F53" w:rsidP="00446F59">
      <w:pPr>
        <w:pStyle w:val="ZUSTzmustartykuempunktem"/>
      </w:pPr>
      <w:r w:rsidRPr="00F41F53">
        <w:t>7. Wniosek złożony w innej formie niż za pośrednictwem systemu teleinformatycznego i nieopłacony podlega zwróceniu bez wzywania do uzupełnienia braków.</w:t>
      </w:r>
    </w:p>
    <w:p w:rsidR="00F41F53" w:rsidRPr="00F41F53" w:rsidRDefault="00F41F53" w:rsidP="00446F59">
      <w:pPr>
        <w:pStyle w:val="ZUSTzmustartykuempunktem"/>
      </w:pPr>
      <w:r w:rsidRPr="00F41F53">
        <w:t>8. Nieprawidłowo wypełniony wniosek o wpis podlega zwróceniu bez wzywania do uzupełnienia braków, jeżeli z powodu nieprawidłowego wypełnienia nie jest możliwe nadanie wnioskowi prawidłowego biegu.</w:t>
      </w:r>
    </w:p>
    <w:p w:rsidR="00F41F53" w:rsidRPr="00F41F53" w:rsidRDefault="00F41F53" w:rsidP="00446F59">
      <w:pPr>
        <w:pStyle w:val="ZUSTzmustartykuempunktem"/>
      </w:pPr>
      <w:r w:rsidRPr="00F41F53">
        <w:t>9. Wniosek o wpis złożony z naruszeniem ust. 3 podlega zwróceniu bez wzywania do uzupełnienia braków.</w:t>
      </w:r>
    </w:p>
    <w:p w:rsidR="00F41F53" w:rsidRPr="00F41F53" w:rsidRDefault="00F41F53" w:rsidP="00446F59">
      <w:pPr>
        <w:pStyle w:val="ZUSTzmustartykuempunktem"/>
      </w:pPr>
      <w:r w:rsidRPr="00F41F53">
        <w:t>10. W razie zwrócenia wniosku zgodnie z ust. 7–9 może on być ponownie złożony w terminie 7 dni od daty doręczenia zarządzenia o zwrocie. Jeżeli wniosek ponownie złożony nie zawiera braków, to wywołuje on skutek od daty pierwotnego wniesienia. Skutek taki nie następuje w razie kolejnego zwrotu wniosku, chyba że zwrot nastąpił na skutek braków uprzednio niewskazanych.</w:t>
      </w:r>
    </w:p>
    <w:p w:rsidR="00F41F53" w:rsidRPr="00F41F53" w:rsidRDefault="00F41F53" w:rsidP="00F41F53">
      <w:pPr>
        <w:pStyle w:val="ZARTzmartartykuempunktem"/>
      </w:pPr>
      <w:r w:rsidRPr="00F41F53">
        <w:t>11. Minister Sprawiedliwości określi, w drodze rozporządzenia, wzory, sposób i</w:t>
      </w:r>
      <w:r w:rsidR="00446F59">
        <w:t> </w:t>
      </w:r>
      <w:r w:rsidRPr="00F41F53">
        <w:t>miejsca udostępniania urzędowych formularzy</w:t>
      </w:r>
      <w:r w:rsidR="005E62CB">
        <w:t>,</w:t>
      </w:r>
      <w:r w:rsidRPr="00F41F53">
        <w:t xml:space="preserve"> mając na uwadze wymagania przewidziane dla pism procesowych oraz konieczność zapewnienia bezpieczeństwa i</w:t>
      </w:r>
      <w:r w:rsidR="00446F59">
        <w:t> </w:t>
      </w:r>
      <w:r w:rsidRPr="00F41F53">
        <w:t>pewności obrotu gospodarczego.</w:t>
      </w:r>
      <w:r>
        <w:t>”</w:t>
      </w:r>
      <w:r w:rsidRPr="00F41F53">
        <w:t>;</w:t>
      </w:r>
    </w:p>
    <w:p w:rsidR="00F41F53" w:rsidRPr="00F41F53" w:rsidRDefault="00446F59" w:rsidP="000D145E">
      <w:pPr>
        <w:pStyle w:val="PKTpunkt"/>
        <w:keepNext/>
      </w:pPr>
      <w:r>
        <w:t>12)</w:t>
      </w:r>
      <w:r>
        <w:tab/>
      </w:r>
      <w:r w:rsidR="00F41F53" w:rsidRPr="00F41F53">
        <w:t>w art. 19a:</w:t>
      </w:r>
    </w:p>
    <w:p w:rsidR="00F41F53" w:rsidRPr="00F41F53" w:rsidRDefault="00446F59" w:rsidP="000D145E">
      <w:pPr>
        <w:pStyle w:val="LITlitera"/>
        <w:keepNext/>
      </w:pPr>
      <w:r>
        <w:t>a)</w:t>
      </w:r>
      <w:r>
        <w:tab/>
      </w:r>
      <w:r w:rsidR="00F41F53" w:rsidRPr="00F41F53">
        <w:t>ust. 5 otrzymuje brzmienie:</w:t>
      </w:r>
    </w:p>
    <w:p w:rsidR="00F41F53" w:rsidRPr="00F41F53" w:rsidRDefault="00F41F53" w:rsidP="00F41F53">
      <w:pPr>
        <w:pStyle w:val="ZLITUSTzmustliter"/>
      </w:pPr>
      <w:r>
        <w:t>„</w:t>
      </w:r>
      <w:r w:rsidRPr="00F41F53">
        <w:t xml:space="preserve">5. Do wniosku o wpis osób reprezentujących podmiot wpisany do Rejestru, likwidatorów i prokurentów należy dołączyć oświadczenia tych osób obejmujące zgodę na ich powołanie oraz ich adresy do doręczeń. Wymogu dołączenia zgody nie stosuje się, jeżeli wniosek o wpis jest podpisany przez osobę, która podlega wpisowi albo która udzieliła pełnomocnictwa do złożenia wniosku o wpis, albo </w:t>
      </w:r>
      <w:r w:rsidRPr="00F41F53">
        <w:lastRenderedPageBreak/>
        <w:t>której zgoda jest wyrażona w protokole z posiedzenia organu powołującego daną osobę lub w umowie spółki.</w:t>
      </w:r>
      <w:r>
        <w:t>”</w:t>
      </w:r>
      <w:r w:rsidRPr="00F41F53">
        <w:t>,</w:t>
      </w:r>
    </w:p>
    <w:p w:rsidR="00F41F53" w:rsidRPr="00F41F53" w:rsidRDefault="00446F59" w:rsidP="000D145E">
      <w:pPr>
        <w:pStyle w:val="LITlitera"/>
        <w:keepNext/>
      </w:pPr>
      <w:r>
        <w:t>b)</w:t>
      </w:r>
      <w:r>
        <w:tab/>
      </w:r>
      <w:r w:rsidR="00F41F53" w:rsidRPr="00F41F53">
        <w:t>po ust. 5 dodaje się ust. 5a–5d w brzmieniu:</w:t>
      </w:r>
    </w:p>
    <w:p w:rsidR="00F41F53" w:rsidRPr="00F41F53" w:rsidRDefault="00F41F53" w:rsidP="00F41F53">
      <w:pPr>
        <w:pStyle w:val="ZLITUSTzmustliter"/>
      </w:pPr>
      <w:r>
        <w:t>„</w:t>
      </w:r>
      <w:r w:rsidRPr="00F41F53">
        <w:t>5a. Jeżeli adres znajduje się poza obszarem Unii Europejskiej, należy wskazać pełnomocnika do doręczeń w Rzeczypospolitej Polskiej.</w:t>
      </w:r>
    </w:p>
    <w:p w:rsidR="00F41F53" w:rsidRPr="00F41F53" w:rsidRDefault="00F41F53" w:rsidP="00F41F53">
      <w:pPr>
        <w:pStyle w:val="ZLITUSTzmustliter"/>
      </w:pPr>
      <w:r w:rsidRPr="00F41F53">
        <w:t>5b. Każdorazową zmianę adresu osób, o których mowa w ust. 5, lub danych pełnomocnika, o którym mowa w ust. 5a, należy zgłosić sądowi rejestrowemu</w:t>
      </w:r>
      <w:r w:rsidR="00B85AE7">
        <w:t>,</w:t>
      </w:r>
      <w:r w:rsidRPr="00F41F53">
        <w:t xml:space="preserve"> załączając oświadczenie, o którym mowa w ust. 5. Zgłoszenia dokonują podmiot wpisany do rejestru albo osoby, o których mowa w ust. 5 i 5a. Do chwili zgłoszenia zmiany adresu doręczeń dokonuje się na adres zgłoszony do akt rejestrowych.</w:t>
      </w:r>
    </w:p>
    <w:p w:rsidR="00F41F53" w:rsidRPr="00F41F53" w:rsidRDefault="00F41F53" w:rsidP="00F41F53">
      <w:pPr>
        <w:pStyle w:val="ZLITUSTzmustliter"/>
      </w:pPr>
      <w:r w:rsidRPr="00F41F53">
        <w:t>5c. Zgłoszenie zmian, o których mowa w ust. 5b, nie podlega opłacie sądowej.</w:t>
      </w:r>
    </w:p>
    <w:p w:rsidR="00F41F53" w:rsidRPr="00F41F53" w:rsidRDefault="00F41F53" w:rsidP="00F41F53">
      <w:pPr>
        <w:pStyle w:val="ZLITUSTzmustliter"/>
      </w:pPr>
      <w:r w:rsidRPr="00F41F53">
        <w:t>5d. Do zgłoszenia spółki kapitałowej do rejestru należy dołączyć listę obejmującą nazwisko i imię oraz adres do doręczeń albo firmę (nazwę) i siedzibę członków organów lub osób uprawnionych do powołania zarządu. W przypadku gdy wspólnikiem jest osoba prawna, należy podać imiona i nazwiska oraz adresy do doręczeń członków jej organu reprezentacji. Każdorazową zmianę tych osób oraz danych tych osób należy zgłosić sądowi rejestrowemu</w:t>
      </w:r>
      <w:r w:rsidR="005E62CB">
        <w:t>,</w:t>
      </w:r>
      <w:r w:rsidRPr="00F41F53">
        <w:t xml:space="preserve"> przedkładając nową listę. Przepisy ust. 5a–5c stosuje się odpowiednio.</w:t>
      </w:r>
      <w:r>
        <w:t>”</w:t>
      </w:r>
      <w:r w:rsidRPr="00F41F53">
        <w:t>;</w:t>
      </w:r>
    </w:p>
    <w:p w:rsidR="00F41F53" w:rsidRPr="00F41F53" w:rsidRDefault="00446F59" w:rsidP="000D145E">
      <w:pPr>
        <w:pStyle w:val="PKTpunkt"/>
        <w:keepNext/>
      </w:pPr>
      <w:r>
        <w:t>13)</w:t>
      </w:r>
      <w:r>
        <w:tab/>
      </w:r>
      <w:r w:rsidR="00F41F53" w:rsidRPr="00F41F53">
        <w:t>po art. 19c dodaje się art. 19d i art. 19e w brzmieniu:</w:t>
      </w:r>
    </w:p>
    <w:p w:rsidR="00F41F53" w:rsidRPr="00F41F53" w:rsidRDefault="00F41F53" w:rsidP="00F41F53">
      <w:pPr>
        <w:pStyle w:val="ZUSTzmustartykuempunktem"/>
      </w:pPr>
      <w:r>
        <w:t>„</w:t>
      </w:r>
      <w:r w:rsidRPr="00F41F53">
        <w:t>Art. 19d. 1. Jeżeli do wniosku należy dołączyć akt notarialny, którego wypis lub wyciąg został umieszczony w Centralnym Repozytorium Elektronicznych Wypisów Aktów Notarialnych, wnioskodawca podaje we</w:t>
      </w:r>
      <w:r w:rsidR="00446F59">
        <w:t xml:space="preserve"> wniosku numer tego dokumentu w </w:t>
      </w:r>
      <w:r w:rsidRPr="00F41F53">
        <w:t>Repozytorium.</w:t>
      </w:r>
    </w:p>
    <w:p w:rsidR="00F41F53" w:rsidRPr="00F41F53" w:rsidRDefault="00F41F53" w:rsidP="00F41F53">
      <w:pPr>
        <w:pStyle w:val="ZUSTzmustartykuempunktem"/>
      </w:pPr>
      <w:r w:rsidRPr="00F41F53">
        <w:t>2. Po zarejestrowaniu wniosku, o którym mowa w ust. 1, dokument, którego numer w Repozytorium został podany przez wnioskodawcę, jest automatycznie przekazywany za pośrednictwem systemu teleinformatycznego z Repozytorium i dołączany do wniosku.</w:t>
      </w:r>
    </w:p>
    <w:p w:rsidR="00F41F53" w:rsidRPr="00F41F53" w:rsidRDefault="00F41F53" w:rsidP="00F41F53">
      <w:pPr>
        <w:pStyle w:val="ZARTzmartartykuempunktem"/>
      </w:pPr>
      <w:r w:rsidRPr="00F41F53">
        <w:t>Art. 19e. 1. Złożenie dokumentów, o których mowa w art. 69 ustawy z dnia 29</w:t>
      </w:r>
      <w:r w:rsidR="00446F59">
        <w:t> </w:t>
      </w:r>
      <w:r w:rsidRPr="00F41F53">
        <w:t>września 1994 r. o rachunkowości, następuje przez zgłoszenie za pośrednictwem systemu teleinformatycznego udostępnionego do tego celu przez Ministra Sprawiedliwości.</w:t>
      </w:r>
    </w:p>
    <w:p w:rsidR="00F41F53" w:rsidRPr="00F41F53" w:rsidRDefault="00F41F53" w:rsidP="00F41F53">
      <w:pPr>
        <w:pStyle w:val="ZARTzmartartykuempunktem"/>
      </w:pPr>
      <w:r w:rsidRPr="00F41F53">
        <w:t xml:space="preserve">2. Zgłoszenie podpisuje kwalifikowanym podpisem elektronicznym albo podpisem potwierdzonym profilem zaufanym ePUAP co najmniej jedna osoba uprawniona do </w:t>
      </w:r>
      <w:r w:rsidRPr="00F41F53">
        <w:lastRenderedPageBreak/>
        <w:t>reprezentowania podmiotu wpisana do Rejestru, a w przypadku osób prawnych co najmniej jedna osoba wchodząca w skład organu uprawnionego do reprezentowania podmiotu.</w:t>
      </w:r>
    </w:p>
    <w:p w:rsidR="00F41F53" w:rsidRPr="00F41F53" w:rsidRDefault="00F41F53" w:rsidP="00F41F53">
      <w:pPr>
        <w:pStyle w:val="ZARTzmartartykuempunktem"/>
      </w:pPr>
      <w:r w:rsidRPr="00F41F53">
        <w:t>3. Do zgłoszenia dokumentów, o których mowa w art. 69 ust. 1c i 1d oraz ust. 4 ustawy z dnia 29 września 1994 r. o rachunkowości</w:t>
      </w:r>
      <w:r w:rsidR="008C3BB2">
        <w:t>,</w:t>
      </w:r>
      <w:r w:rsidRPr="00F41F53">
        <w:t xml:space="preserve"> można dołączyć ich kopie podpisane w sposób określony w ust. 2.</w:t>
      </w:r>
    </w:p>
    <w:p w:rsidR="00F41F53" w:rsidRPr="00F41F53" w:rsidRDefault="00F41F53" w:rsidP="00F41F53">
      <w:pPr>
        <w:pStyle w:val="ZARTzmartartykuempunktem"/>
      </w:pPr>
      <w:r w:rsidRPr="00F41F53">
        <w:t>4. W przypadku wypisów lub wyciągów aktów notarialnych umieszczonych w</w:t>
      </w:r>
      <w:r w:rsidR="00446F59">
        <w:t> </w:t>
      </w:r>
      <w:r w:rsidRPr="00F41F53">
        <w:t>Centralnym Repozytorium Elektronicznych Wypisów Aktów Notarialnych zgłaszający wskazuje numer dokumentu w Repozytorium. Elektroniczne poświadczenie przez wnioskodawcę uchwały bądź postanowienia o zatwierdzeniu sprawozdania finansowego i skonsolidowanego sprawozdania finansowego grupy kapitałowej oraz o</w:t>
      </w:r>
      <w:r w:rsidR="00446F59">
        <w:t> </w:t>
      </w:r>
      <w:r w:rsidRPr="00F41F53">
        <w:t>podziale zysku lub pokryciu straty następuje z chwilą wprowadzenia tych dokumentów do systemu teleinformatycznego.</w:t>
      </w:r>
    </w:p>
    <w:p w:rsidR="00F41F53" w:rsidRPr="00F41F53" w:rsidRDefault="00F41F53" w:rsidP="00F41F53">
      <w:pPr>
        <w:pStyle w:val="ZARTzmartartykuempunktem"/>
      </w:pPr>
      <w:r w:rsidRPr="00F41F53">
        <w:t>5. Do zgłoszenia dołącza się oświadczenie, że dołączone do zgłoszenia sprawozdania spełniają wymogi określone w art. 52 ust. 2 i 3 ustawy z dnia 29 września 1994 r. o rachunkowości.</w:t>
      </w:r>
    </w:p>
    <w:p w:rsidR="00F41F53" w:rsidRPr="00F41F53" w:rsidRDefault="00F41F53" w:rsidP="00F41F53">
      <w:pPr>
        <w:pStyle w:val="ZUSTzmustartykuempunktem"/>
      </w:pPr>
      <w:r w:rsidRPr="00F41F53">
        <w:t>6. Zgłoszenie podlega automatycznej weryfikacji za pośrednictwem systemu teleinformatycznego w zakresie określonym w ust. 2 i 5. W przypadku negatywnej weryfikacji wnioskodawca może złożyć dokumenty, o których mowa w ust. 1, wyłącznie za pośrednictwem systemu teleinformatycznego wraz z wnioskiem o wpis wzmianek, o których mowa w art. 40 pkt 2–5a.</w:t>
      </w:r>
    </w:p>
    <w:p w:rsidR="00F41F53" w:rsidRPr="00F41F53" w:rsidRDefault="00F41F53" w:rsidP="00F41F53">
      <w:pPr>
        <w:pStyle w:val="ZUSTzmustartykuempunktem"/>
      </w:pPr>
      <w:r w:rsidRPr="00F41F53">
        <w:t>7. Do zgłoszenia okoliczności, o której mowa w art. 70a ustawy z dnia 29 września 1994 r.</w:t>
      </w:r>
      <w:r w:rsidR="00446F59">
        <w:t xml:space="preserve"> </w:t>
      </w:r>
      <w:r w:rsidRPr="00F41F53">
        <w:t>o rachunkowości</w:t>
      </w:r>
      <w:r w:rsidR="008C3BB2">
        <w:t>,</w:t>
      </w:r>
      <w:r w:rsidRPr="00F41F53">
        <w:t xml:space="preserve"> stosuje się odpowiednio ust. 1, 2 i 6.</w:t>
      </w:r>
    </w:p>
    <w:p w:rsidR="00F41F53" w:rsidRPr="00F41F53" w:rsidRDefault="00F41F53" w:rsidP="00F41F53">
      <w:pPr>
        <w:pStyle w:val="ZUSTzmustartykuempunktem"/>
      </w:pPr>
      <w:r w:rsidRPr="00F41F53">
        <w:t>8. Czy</w:t>
      </w:r>
      <w:r w:rsidR="00446F59">
        <w:t>nności, o których mowa w ust. 1–</w:t>
      </w:r>
      <w:r w:rsidRPr="00F41F53">
        <w:t>7, są wykonywane w systemie teleinformatycznym za pośrednictwem konta, o którym mowa w art. 126 § 6 Kodeksu postępowania cywilnego, służącego do wnoszenia pism procesowych w postępowaniu rejestrowym.</w:t>
      </w:r>
    </w:p>
    <w:p w:rsidR="00F41F53" w:rsidRPr="00F41F53" w:rsidRDefault="00F41F53" w:rsidP="00F41F53">
      <w:pPr>
        <w:pStyle w:val="ZUSTzmustartykuempunktem"/>
      </w:pPr>
      <w:r w:rsidRPr="00F41F53">
        <w:t>9. Minister Sprawiedliwości określi, w drodze rozporządzenia, sposób składania zgłoszeń, o których mowa w ust. 1 i 7, sposób i tryb komunikacji ze zgłaszającym oraz sposób i tryb weryfikacji dokumentów dołączanych do zgłoszenia, mając na względzie zapewnienie identyfikacji zgłaszającego oraz konieczność zagwarantowania kompletności dokumentów dołączanych do zgłoszenia.</w:t>
      </w:r>
      <w:r>
        <w:t>”</w:t>
      </w:r>
      <w:r w:rsidRPr="00F41F53">
        <w:t>;</w:t>
      </w:r>
    </w:p>
    <w:p w:rsidR="00F41F53" w:rsidRPr="00F41F53" w:rsidRDefault="00446F59" w:rsidP="000D145E">
      <w:pPr>
        <w:pStyle w:val="PKTpunkt"/>
        <w:keepNext/>
      </w:pPr>
      <w:r>
        <w:lastRenderedPageBreak/>
        <w:t>14)</w:t>
      </w:r>
      <w:r>
        <w:tab/>
      </w:r>
      <w:r w:rsidR="00F41F53" w:rsidRPr="00F41F53">
        <w:t>w art. 20:</w:t>
      </w:r>
    </w:p>
    <w:p w:rsidR="00F41F53" w:rsidRPr="00F41F53" w:rsidRDefault="00446F59" w:rsidP="00F41F53">
      <w:pPr>
        <w:pStyle w:val="LITlitera"/>
      </w:pPr>
      <w:r>
        <w:t>a)</w:t>
      </w:r>
      <w:r>
        <w:tab/>
      </w:r>
      <w:r w:rsidR="00F41F53" w:rsidRPr="00F41F53">
        <w:t>uchyla się ust. 1e,</w:t>
      </w:r>
    </w:p>
    <w:p w:rsidR="00F41F53" w:rsidRPr="00F41F53" w:rsidRDefault="00446F59" w:rsidP="000D145E">
      <w:pPr>
        <w:pStyle w:val="LITlitera"/>
        <w:keepNext/>
      </w:pPr>
      <w:r>
        <w:t>b)</w:t>
      </w:r>
      <w:r>
        <w:tab/>
      </w:r>
      <w:r w:rsidR="005E62CB">
        <w:t xml:space="preserve">po ust. 1e </w:t>
      </w:r>
      <w:r w:rsidR="00F41F53" w:rsidRPr="00F41F53">
        <w:t>dodaje się ust. 1f–1i w brzmieniu:</w:t>
      </w:r>
    </w:p>
    <w:p w:rsidR="00F41F53" w:rsidRPr="00F41F53" w:rsidRDefault="00F41F53" w:rsidP="00F41F53">
      <w:pPr>
        <w:pStyle w:val="ZLITUSTzmustliter"/>
      </w:pPr>
      <w:r>
        <w:t>„</w:t>
      </w:r>
      <w:r w:rsidRPr="00F41F53">
        <w:t>1f. W przypadku pozytywnej weryfikacji w systemie teleinformatycznym zgłoszeń, o których mowa w art. 19e ust. 1 i 7, wpis polega na automatycznym zamieszczeniu w rejestrze przedsiębiorców wzmianek, o których mowa w art. 40 pkt 2–5a i 7.</w:t>
      </w:r>
    </w:p>
    <w:p w:rsidR="00F41F53" w:rsidRPr="00F41F53" w:rsidRDefault="00F41F53" w:rsidP="00F41F53">
      <w:pPr>
        <w:pStyle w:val="ZLITUSTzmustliter"/>
      </w:pPr>
      <w:r w:rsidRPr="00F41F53">
        <w:t xml:space="preserve">1g. Po wpisie w rejestrze przedsiębiorców wzmianki o złożeniu sprawozdania finansowego lub sprawozdania z badania </w:t>
      </w:r>
      <w:r w:rsidR="00446F59">
        <w:t>albo po wydaniu postanowienia o </w:t>
      </w:r>
      <w:r w:rsidRPr="00F41F53">
        <w:t>przyjęciu tych dokumentów do repozytorium dokumentów finansowych są one przesyłane za pośrednictwem systemu teleinformatycznego do Centralnego Rejestru Danych Podatkowych prowadzonego przez Szefa Krajowej Administracji Skarbowej.</w:t>
      </w:r>
    </w:p>
    <w:p w:rsidR="00F41F53" w:rsidRPr="00F41F53" w:rsidRDefault="00F41F53" w:rsidP="00F41F53">
      <w:pPr>
        <w:pStyle w:val="ZLITUSTzmustliter"/>
      </w:pPr>
      <w:r w:rsidRPr="00F41F53">
        <w:t>1h. Wpis informacji o otwarciu likwidacji, zakończeniu likwidacji, ogłoszeniu upadłości, zakończeniu postępowania upadłościowego oraz o wykreśleniu przedsiębiorcy zagranicznego polega na ic</w:t>
      </w:r>
      <w:r w:rsidR="00446F59">
        <w:t>h automatycznym zamieszczeniu w </w:t>
      </w:r>
      <w:r w:rsidRPr="00F41F53">
        <w:t>Rejestrze po przekazaniu z właściwych rejestrów za pośrednictwem systemu integracji rejestrów.</w:t>
      </w:r>
    </w:p>
    <w:p w:rsidR="00F41F53" w:rsidRPr="00F41F53" w:rsidRDefault="00F41F53" w:rsidP="00F41F53">
      <w:pPr>
        <w:pStyle w:val="ZLITUSTzmustliter"/>
      </w:pPr>
      <w:r w:rsidRPr="00F41F53">
        <w:t>1i. Wpisy, o których mowa w ust. 1f i 1h, nie podlegają opłacie za ogłoszenie w Monitorze Sądowym i Gospodarczym.</w:t>
      </w:r>
      <w:r>
        <w:t>”</w:t>
      </w:r>
      <w:r w:rsidRPr="00F41F53">
        <w:t>,</w:t>
      </w:r>
    </w:p>
    <w:p w:rsidR="00F41F53" w:rsidRPr="00F41F53" w:rsidRDefault="00446F59" w:rsidP="000D145E">
      <w:pPr>
        <w:pStyle w:val="LITlitera"/>
        <w:keepNext/>
      </w:pPr>
      <w:r>
        <w:t>c)</w:t>
      </w:r>
      <w:r>
        <w:tab/>
      </w:r>
      <w:r w:rsidR="00F41F53" w:rsidRPr="00F41F53">
        <w:t>ust. 2a otrzymuje brzmienie:</w:t>
      </w:r>
    </w:p>
    <w:p w:rsidR="00F41F53" w:rsidRPr="00F41F53" w:rsidRDefault="00F41F53" w:rsidP="00F41F53">
      <w:pPr>
        <w:pStyle w:val="ZLITUSTzmustliter"/>
      </w:pPr>
      <w:r>
        <w:t>„</w:t>
      </w:r>
      <w:r w:rsidRPr="00F41F53">
        <w:t xml:space="preserve">2a. Wpisy, </w:t>
      </w:r>
      <w:r w:rsidR="00446F59">
        <w:t>o których mowa w art. 41 pkt 1–</w:t>
      </w:r>
      <w:r w:rsidRPr="00F41F53">
        <w:t>3, następują po uprawomocnieniu się postanowienia w przedmiocie wpisu.</w:t>
      </w:r>
      <w:r>
        <w:t>”</w:t>
      </w:r>
      <w:r w:rsidRPr="00F41F53">
        <w:t>;</w:t>
      </w:r>
    </w:p>
    <w:p w:rsidR="00F41F53" w:rsidRPr="00F41F53" w:rsidRDefault="00446F59" w:rsidP="00F41F53">
      <w:pPr>
        <w:pStyle w:val="PKTpunkt"/>
      </w:pPr>
      <w:r>
        <w:t>15)</w:t>
      </w:r>
      <w:r>
        <w:tab/>
      </w:r>
      <w:r w:rsidR="00F41F53" w:rsidRPr="00F41F53">
        <w:t>w art. 20c uchyla się ust. 1 i 2</w:t>
      </w:r>
      <w:r w:rsidR="005E62CB">
        <w:t>;</w:t>
      </w:r>
    </w:p>
    <w:p w:rsidR="00F41F53" w:rsidRPr="00F41F53" w:rsidRDefault="00446F59" w:rsidP="000D145E">
      <w:pPr>
        <w:pStyle w:val="PKTpunkt"/>
        <w:keepNext/>
      </w:pPr>
      <w:r>
        <w:t>16)</w:t>
      </w:r>
      <w:r>
        <w:tab/>
      </w:r>
      <w:r w:rsidR="00F41F53" w:rsidRPr="00F41F53">
        <w:t>art. 20d otrzymuje brzmienie:</w:t>
      </w:r>
    </w:p>
    <w:p w:rsidR="00F41F53" w:rsidRPr="00F41F53" w:rsidRDefault="00F41F53" w:rsidP="00F41F53">
      <w:pPr>
        <w:pStyle w:val="ZARTzmartartykuempunktem"/>
      </w:pPr>
      <w:r>
        <w:t>„</w:t>
      </w:r>
      <w:r w:rsidRPr="00F41F53">
        <w:t>Art. 20d. W przypadku niezłożenia wniosku o wpis informacji o wznowieniu wykonywania działalności gospodarczej przed upływem okresu 24 miesięcy od dnia zawieszenia wykonywania działalności gospodarczej wpis informacji o wznowieniu wykonywania działalności gospodarczej następuje w dniu kolejnym po upływie okresu 24 miesięcy od dnia zawieszenia wykonywania działalności gospodarczej przez automatyczne zamieszczenie jej w rejestrze przedsiębiorców.</w:t>
      </w:r>
      <w:r>
        <w:t>”</w:t>
      </w:r>
      <w:r w:rsidRPr="00F41F53">
        <w:t>;</w:t>
      </w:r>
    </w:p>
    <w:p w:rsidR="00F41F53" w:rsidRPr="00F41F53" w:rsidRDefault="00446F59" w:rsidP="000D145E">
      <w:pPr>
        <w:pStyle w:val="PKTpunkt"/>
        <w:keepNext/>
      </w:pPr>
      <w:r>
        <w:lastRenderedPageBreak/>
        <w:t>17)</w:t>
      </w:r>
      <w:r>
        <w:tab/>
      </w:r>
      <w:r w:rsidR="00F41F53" w:rsidRPr="00F41F53">
        <w:t>art. 21b otrzymuje brzmienie:</w:t>
      </w:r>
    </w:p>
    <w:p w:rsidR="00F41F53" w:rsidRPr="00F41F53" w:rsidRDefault="00F41F53" w:rsidP="00F41F53">
      <w:pPr>
        <w:pStyle w:val="ZARTzmartartykuempunktem"/>
      </w:pPr>
      <w:r>
        <w:t>„</w:t>
      </w:r>
      <w:r w:rsidRPr="00F41F53">
        <w:t>Art. 21b. Sąd rejestrowy otrzymuje z rejestru dłużników niewypłacalnych, za pośrednictwem systemu teleinformatycznego, informacje o wpisach do tego rejestru osób, które zostały pozbawione przez sąd upadłościowy prawa prowadzenia działalności gospodarczej na własny rachunek oraz pełnienia funkcji członka rady nadzorczej, reprezentanta lub pełnomocnika w spółce handlowej, przedsiębiorstwie państwowym, spółdzielni, fundacji lub stowarzyszeniu, w odniesieniu do osób wpisanych lub podlegających wpisowi w przypadku spółek handlowych, przedsiębiorstw państwowych, spółdzielni, fundacji lub stowarzyszeń w działach 2, 5 i 6 rejestru przedsiębiorców oraz rejestru stowarzyszeń, inn</w:t>
      </w:r>
      <w:r w:rsidR="00446F59">
        <w:t>ych organizacji społecznych i </w:t>
      </w:r>
      <w:r w:rsidRPr="00F41F53">
        <w:t>zawodowych, fundacji oraz samodzielnych publicznych zakładów opieki zdrowotnej.</w:t>
      </w:r>
      <w:r>
        <w:t>”</w:t>
      </w:r>
      <w:r w:rsidRPr="00F41F53">
        <w:t>;</w:t>
      </w:r>
    </w:p>
    <w:p w:rsidR="00F41F53" w:rsidRPr="00F41F53" w:rsidRDefault="00446F59" w:rsidP="000D145E">
      <w:pPr>
        <w:pStyle w:val="PKTpunkt"/>
        <w:keepNext/>
      </w:pPr>
      <w:r>
        <w:t>18)</w:t>
      </w:r>
      <w:r>
        <w:tab/>
      </w:r>
      <w:r w:rsidR="00F41F53" w:rsidRPr="00F41F53">
        <w:t>po art. 21b dodaje się art. 21c i art. 21d w brzmieniu:</w:t>
      </w:r>
    </w:p>
    <w:p w:rsidR="00F41F53" w:rsidRPr="00F41F53" w:rsidRDefault="00F41F53" w:rsidP="00F41F53">
      <w:pPr>
        <w:pStyle w:val="ZARTzmartartykuempunktem"/>
      </w:pPr>
      <w:r>
        <w:t>„</w:t>
      </w:r>
      <w:r w:rsidRPr="00F41F53">
        <w:t>Art. 21c.</w:t>
      </w:r>
      <w:r w:rsidR="00446F59">
        <w:t xml:space="preserve"> </w:t>
      </w:r>
      <w:r w:rsidRPr="00F41F53">
        <w:t xml:space="preserve">Sąd rejestrowy otrzymuje z rejestru, o którym mowa w art. 5 ust. 1 ustawy z dnia 15 maja 2015 r. </w:t>
      </w:r>
      <w:r w:rsidRPr="00F41F53">
        <w:softHyphen/>
        <w:t>– Prawo restrukturyzacyjne (Dz. U. z 2017 r. poz.</w:t>
      </w:r>
      <w:r w:rsidR="005E62CB">
        <w:t xml:space="preserve"> </w:t>
      </w:r>
      <w:r w:rsidRPr="00F41F53">
        <w:t>1508), za pośrednictwem systemu teleinformatycznego, informacje o obwieszczeniach dokonanych na podstawie art. 376 ust. 5 ustawy z dnia 28 lutego 2003 r. – Prawo upadłościowe (Dz. U. z 2016 r. poz. 2171, 2260 i 2261 oraz z 2017 r. poz. 791) w</w:t>
      </w:r>
      <w:r w:rsidR="005E62CB">
        <w:t> </w:t>
      </w:r>
      <w:r w:rsidRPr="00F41F53">
        <w:t>odniesieniu do osób wpisanych lub podlegających wpisowi w przypadku spółek handlowych, przedsiębiorstw państwowych, spółdziel</w:t>
      </w:r>
      <w:r w:rsidR="00333042">
        <w:t>ni, fundacji lub stowarzyszeń w </w:t>
      </w:r>
      <w:r w:rsidRPr="00F41F53">
        <w:t>działach 2, 5 i 6 rejestru przedsiębiorców oraz rejestru stowarzyszeń, innych organizacji społecznych i zawodowych, fundacji oraz samodzielnych publicznych zakładów opieki zdrowotnej.</w:t>
      </w:r>
    </w:p>
    <w:p w:rsidR="00F41F53" w:rsidRPr="00F41F53" w:rsidRDefault="00F41F53" w:rsidP="000D145E">
      <w:pPr>
        <w:pStyle w:val="ZARTzmartartykuempunktem"/>
        <w:keepNext/>
      </w:pPr>
      <w:r w:rsidRPr="00F41F53">
        <w:t>Art. 21d. Sąd rejestrowy otrzymuje z właściwych rejestrów za pośrednictwem systemu integracji rejestrów informacje dotyczące przedsiębiorcy zagranicznego o:</w:t>
      </w:r>
    </w:p>
    <w:p w:rsidR="00F41F53" w:rsidRPr="00F41F53" w:rsidRDefault="00333042" w:rsidP="00F41F53">
      <w:pPr>
        <w:pStyle w:val="ZPKTzmpktartykuempunktem"/>
      </w:pPr>
      <w:r>
        <w:t>1)</w:t>
      </w:r>
      <w:r>
        <w:tab/>
      </w:r>
      <w:r w:rsidR="00F41F53" w:rsidRPr="00F41F53">
        <w:t>otwarciu i zakończeniu likwidacji;</w:t>
      </w:r>
    </w:p>
    <w:p w:rsidR="00F41F53" w:rsidRPr="00F41F53" w:rsidRDefault="00333042" w:rsidP="00F41F53">
      <w:pPr>
        <w:pStyle w:val="ZPKTzmpktartykuempunktem"/>
      </w:pPr>
      <w:r>
        <w:t>2)</w:t>
      </w:r>
      <w:r>
        <w:tab/>
      </w:r>
      <w:r w:rsidR="00F41F53" w:rsidRPr="00F41F53">
        <w:t>ogłoszeniu upadłości i zakończeniu postępowania upadłościowego;</w:t>
      </w:r>
    </w:p>
    <w:p w:rsidR="00F41F53" w:rsidRPr="00F41F53" w:rsidRDefault="00333042" w:rsidP="00F41F53">
      <w:pPr>
        <w:pStyle w:val="ZPKTzmpktartykuempunktem"/>
      </w:pPr>
      <w:r>
        <w:t>3)</w:t>
      </w:r>
      <w:r>
        <w:tab/>
      </w:r>
      <w:r w:rsidR="00F41F53" w:rsidRPr="00F41F53">
        <w:t>wykreśleniu;</w:t>
      </w:r>
    </w:p>
    <w:p w:rsidR="00F41F53" w:rsidRPr="00F41F53" w:rsidRDefault="00333042" w:rsidP="00F41F53">
      <w:pPr>
        <w:pStyle w:val="ZPKTzmpktartykuempunktem"/>
      </w:pPr>
      <w:r>
        <w:t>4)</w:t>
      </w:r>
      <w:r>
        <w:tab/>
      </w:r>
      <w:r w:rsidR="00F41F53" w:rsidRPr="00F41F53">
        <w:t>połączeniu transgranicznym.</w:t>
      </w:r>
      <w:r w:rsidR="00F41F53">
        <w:t>”</w:t>
      </w:r>
      <w:r w:rsidR="00F41F53" w:rsidRPr="00F41F53">
        <w:t>;</w:t>
      </w:r>
    </w:p>
    <w:p w:rsidR="00F41F53" w:rsidRPr="00F41F53" w:rsidRDefault="00333042" w:rsidP="000D145E">
      <w:pPr>
        <w:pStyle w:val="PKTpunkt"/>
        <w:keepNext/>
      </w:pPr>
      <w:r>
        <w:t>19)</w:t>
      </w:r>
      <w:r>
        <w:tab/>
      </w:r>
      <w:r w:rsidR="00F41F53" w:rsidRPr="00F41F53">
        <w:t>w art. 24:</w:t>
      </w:r>
    </w:p>
    <w:p w:rsidR="00F41F53" w:rsidRPr="00F41F53" w:rsidRDefault="00333042" w:rsidP="000D145E">
      <w:pPr>
        <w:pStyle w:val="LITlitera"/>
        <w:keepNext/>
      </w:pPr>
      <w:r>
        <w:t>a)</w:t>
      </w:r>
      <w:r>
        <w:tab/>
      </w:r>
      <w:r w:rsidR="00F41F53" w:rsidRPr="00F41F53">
        <w:t>ust. 1 otrzymuje brzmienie:</w:t>
      </w:r>
    </w:p>
    <w:p w:rsidR="00F41F53" w:rsidRPr="00F41F53" w:rsidRDefault="00F41F53" w:rsidP="00F41F53">
      <w:pPr>
        <w:pStyle w:val="ZLITUSTzmustliter"/>
      </w:pPr>
      <w:r>
        <w:t>„</w:t>
      </w:r>
      <w:r w:rsidRPr="00F41F53">
        <w:t xml:space="preserve">1. W przypadku stwierdzenia, że wniosek o wpis do Rejestru lub dokumenty, których złożenie jest obowiązkowe, nie zostały złożone pomimo upływu terminu, </w:t>
      </w:r>
      <w:r w:rsidRPr="00F41F53">
        <w:lastRenderedPageBreak/>
        <w:t xml:space="preserve">sąd rejestrowy wzywa obowiązanych do ich złożenia – wyznaczając dodatkowy </w:t>
      </w:r>
      <w:r w:rsidR="00333042">
        <w:br/>
      </w:r>
      <w:r w:rsidRPr="00F41F53">
        <w:t>7-dniowy termin.</w:t>
      </w:r>
      <w:r>
        <w:t>”</w:t>
      </w:r>
      <w:r w:rsidRPr="00F41F53">
        <w:t>,</w:t>
      </w:r>
    </w:p>
    <w:p w:rsidR="00F41F53" w:rsidRPr="00F41F53" w:rsidRDefault="00333042" w:rsidP="000D145E">
      <w:pPr>
        <w:pStyle w:val="LITlitera"/>
        <w:keepNext/>
      </w:pPr>
      <w:r>
        <w:t>b)</w:t>
      </w:r>
      <w:r>
        <w:tab/>
      </w:r>
      <w:r w:rsidR="00F41F53" w:rsidRPr="00F41F53">
        <w:t>po ust. 1 dodaje się ust. 1a i 1b w brzmieniu:</w:t>
      </w:r>
    </w:p>
    <w:p w:rsidR="00F41F53" w:rsidRPr="00F41F53" w:rsidRDefault="00F41F53" w:rsidP="00F41F53">
      <w:pPr>
        <w:pStyle w:val="ZLITUSTzmustliter"/>
      </w:pPr>
      <w:r>
        <w:t>„</w:t>
      </w:r>
      <w:r w:rsidRPr="00F41F53">
        <w:t>1a. W uzasadnionych przypadkach, w razie stwierdzenia, że osoba prawna nie posiada organu uprawnionego do reprezentowania lub w składzie tego organu zachodzą braki uniemożliwiające jej działanie, sąd rejestrowy, wyznaczając odpowiedni termin, może wezwać obowiązanych do powołania lub wyboru tego organu do wykazania, że organ został powołany lub wybrany albo że braki w jego składzie zostały usunięte.</w:t>
      </w:r>
    </w:p>
    <w:p w:rsidR="00F41F53" w:rsidRPr="00F41F53" w:rsidRDefault="00F41F53" w:rsidP="00F41F53">
      <w:pPr>
        <w:pStyle w:val="ZLITUSTzmustliter"/>
      </w:pPr>
      <w:r w:rsidRPr="00F41F53">
        <w:t>1b. Wezwań w postępowaniach przymuszają</w:t>
      </w:r>
      <w:r w:rsidR="00333042">
        <w:t>cych, o których mowa w ust. 1 i </w:t>
      </w:r>
      <w:r w:rsidRPr="00F41F53">
        <w:t>1a, sąd dokonuje pod rygorem zastosowania grzywny przewidzianej w przepisach Kodeksu postępowania cywilnego o egzeku</w:t>
      </w:r>
      <w:r w:rsidR="00333042">
        <w:t>cji świadczeń niepieniężnych. W </w:t>
      </w:r>
      <w:r w:rsidRPr="00F41F53">
        <w:t>przypadku niewykonania obowiązków w terminie sąd rejestrowy nakłada grzywnę na obowiązanych. Przepisu art. 1053 Kodeksu postępowania cywilnego nie stosuje się.</w:t>
      </w:r>
      <w:r>
        <w:t>”</w:t>
      </w:r>
      <w:r w:rsidRPr="00F41F53">
        <w:t>,</w:t>
      </w:r>
    </w:p>
    <w:p w:rsidR="00F41F53" w:rsidRPr="00F41F53" w:rsidRDefault="00333042" w:rsidP="000D145E">
      <w:pPr>
        <w:pStyle w:val="LITlitera"/>
        <w:keepNext/>
      </w:pPr>
      <w:r>
        <w:t>c)</w:t>
      </w:r>
      <w:r>
        <w:tab/>
      </w:r>
      <w:r w:rsidR="00F41F53" w:rsidRPr="00F41F53">
        <w:t>ust. 2–4 otrzymują brzmienie:</w:t>
      </w:r>
    </w:p>
    <w:p w:rsidR="00F41F53" w:rsidRPr="00F41F53" w:rsidRDefault="00F41F53" w:rsidP="00F41F53">
      <w:pPr>
        <w:pStyle w:val="ZLITUSTzmustliter"/>
      </w:pPr>
      <w:r>
        <w:t>„</w:t>
      </w:r>
      <w:r w:rsidRPr="00F41F53">
        <w:t>2. Sąd rejestrowy może ponawiać grzywnę, o której mowa w ust. 1b.</w:t>
      </w:r>
    </w:p>
    <w:p w:rsidR="00F41F53" w:rsidRPr="00F41F53" w:rsidRDefault="00F41F53" w:rsidP="00F41F53">
      <w:pPr>
        <w:pStyle w:val="ZLITUSTzmustliter"/>
      </w:pPr>
      <w:r w:rsidRPr="00F41F53">
        <w:t>3.</w:t>
      </w:r>
      <w:r w:rsidR="00446F59">
        <w:t xml:space="preserve"> </w:t>
      </w:r>
      <w:r w:rsidRPr="00F41F53">
        <w:t>Sąd rejestrowy nie wszczyna postępowania przymuszającego, o którym mowa w ust. 1, gdy z danych zawartych w aktach rejestrowych wynika, że nie doprowadzi ono do złożenia wniosku o wpis do Rejestru lub dokumentów, których złożenie jest obowiązkowe. W postanowieniu o odstąpieniu od postępowania przymuszającego sąd rejestrowy wskazuje podstawę faktyczną odstąpienia od wszczęcia postępowania przymuszającego. Postan</w:t>
      </w:r>
      <w:r w:rsidR="00333042">
        <w:t>owienie nie wymaga doręczenia i </w:t>
      </w:r>
      <w:r w:rsidRPr="00F41F53">
        <w:t>nie podlega zaskarżeniu.</w:t>
      </w:r>
    </w:p>
    <w:p w:rsidR="00F41F53" w:rsidRPr="00F41F53" w:rsidRDefault="00F41F53" w:rsidP="00F41F53">
      <w:pPr>
        <w:pStyle w:val="ZLITUSTzmustliter"/>
      </w:pPr>
      <w:r w:rsidRPr="00F41F53">
        <w:t>4.</w:t>
      </w:r>
      <w:r w:rsidR="00446F59">
        <w:t xml:space="preserve"> </w:t>
      </w:r>
      <w:r w:rsidRPr="00F41F53">
        <w:t>Sąd rejestrowy umarza postępowanie przymuszające, gdy z okoliczności sprawy wynika, że nie doprowadzi ono do spełnienia obowiązku.</w:t>
      </w:r>
      <w:r>
        <w:t>”</w:t>
      </w:r>
      <w:r w:rsidRPr="00F41F53">
        <w:t>;</w:t>
      </w:r>
    </w:p>
    <w:p w:rsidR="00F41F53" w:rsidRPr="00F41F53" w:rsidRDefault="00333042" w:rsidP="00F41F53">
      <w:pPr>
        <w:pStyle w:val="PKTpunkt"/>
      </w:pPr>
      <w:r>
        <w:t>20)</w:t>
      </w:r>
      <w:r>
        <w:tab/>
      </w:r>
      <w:r w:rsidR="00F41F53" w:rsidRPr="00F41F53">
        <w:t>uchyla się art. 26–33;</w:t>
      </w:r>
    </w:p>
    <w:p w:rsidR="00F41F53" w:rsidRPr="00F41F53" w:rsidRDefault="00333042" w:rsidP="000D145E">
      <w:pPr>
        <w:pStyle w:val="PKTpunkt"/>
        <w:keepNext/>
      </w:pPr>
      <w:r>
        <w:t>21)</w:t>
      </w:r>
      <w:r>
        <w:tab/>
      </w:r>
      <w:r w:rsidR="00F41F53" w:rsidRPr="00F41F53">
        <w:t>w art. 38:</w:t>
      </w:r>
    </w:p>
    <w:p w:rsidR="00F41F53" w:rsidRPr="00F41F53" w:rsidRDefault="00333042" w:rsidP="000D145E">
      <w:pPr>
        <w:pStyle w:val="LITlitera"/>
        <w:keepNext/>
      </w:pPr>
      <w:r>
        <w:t>a)</w:t>
      </w:r>
      <w:r>
        <w:tab/>
      </w:r>
      <w:r w:rsidR="00F41F53" w:rsidRPr="00F41F53">
        <w:t>w pkt 8 lit. f otrzymuje brzmienie:</w:t>
      </w:r>
    </w:p>
    <w:p w:rsidR="00F41F53" w:rsidRPr="00F41F53" w:rsidRDefault="00F41F53" w:rsidP="00F41F53">
      <w:pPr>
        <w:pStyle w:val="ZLITLITzmlitliter"/>
      </w:pPr>
      <w:r>
        <w:t>„</w:t>
      </w:r>
      <w:r w:rsidR="00333042">
        <w:t>f)</w:t>
      </w:r>
      <w:r w:rsidR="00333042">
        <w:tab/>
      </w:r>
      <w:r w:rsidRPr="00F41F53">
        <w:t>której umowa została zawarta przy wykorzystaniu wzorca umowy udostępnionego w systemie teleinformatycznym, w której wkłady na pokrycie kapitału zakładowego nie zostały wniesione – wzmiankę, że kapitał nie został pokryty,</w:t>
      </w:r>
      <w:r>
        <w:t>”</w:t>
      </w:r>
      <w:r w:rsidRPr="00F41F53">
        <w:t>,</w:t>
      </w:r>
    </w:p>
    <w:p w:rsidR="00F41F53" w:rsidRPr="00F41F53" w:rsidRDefault="00333042" w:rsidP="000D145E">
      <w:pPr>
        <w:pStyle w:val="LITlitera"/>
        <w:keepNext/>
      </w:pPr>
      <w:r>
        <w:lastRenderedPageBreak/>
        <w:t>b)</w:t>
      </w:r>
      <w:r>
        <w:tab/>
      </w:r>
      <w:r w:rsidR="00F41F53" w:rsidRPr="00F41F53">
        <w:t>w pkt 14 w lit. d średnik zastępuje się przecinkiem i dodaje się lit. e w brzmieniu:</w:t>
      </w:r>
    </w:p>
    <w:p w:rsidR="00F41F53" w:rsidRPr="00F41F53" w:rsidRDefault="00F41F53" w:rsidP="00F41F53">
      <w:pPr>
        <w:pStyle w:val="ZLITLITzmlitliter"/>
      </w:pPr>
      <w:r>
        <w:t>„</w:t>
      </w:r>
      <w:r w:rsidR="00333042">
        <w:t>e)</w:t>
      </w:r>
      <w:r w:rsidR="00333042">
        <w:tab/>
      </w:r>
      <w:r w:rsidRPr="00F41F53">
        <w:t>informacje otrzymane za pośrednictwem</w:t>
      </w:r>
      <w:r w:rsidR="00333042">
        <w:t xml:space="preserve"> systemu integracji rejestrów o </w:t>
      </w:r>
      <w:r w:rsidRPr="00F41F53">
        <w:t>otwarciu likwidacji, zakończeniu likwidacji, ogłoszeniu upadłości, zakończeniu postępowania upadłościowego oraz o wykreśleniu przedsiębiorcy zagranicznego;</w:t>
      </w:r>
      <w:r>
        <w:t>”</w:t>
      </w:r>
      <w:r w:rsidRPr="00F41F53">
        <w:t>;</w:t>
      </w:r>
    </w:p>
    <w:p w:rsidR="00F41F53" w:rsidRPr="00F41F53" w:rsidRDefault="00333042" w:rsidP="00F41F53">
      <w:pPr>
        <w:pStyle w:val="PKTpunkt"/>
      </w:pPr>
      <w:r>
        <w:t>22)</w:t>
      </w:r>
      <w:r>
        <w:tab/>
      </w:r>
      <w:r w:rsidR="00F41F53" w:rsidRPr="00F41F53">
        <w:t>w art. 41 uchyla się pkt 5;</w:t>
      </w:r>
    </w:p>
    <w:p w:rsidR="00F41F53" w:rsidRPr="00F41F53" w:rsidRDefault="00333042" w:rsidP="000D145E">
      <w:pPr>
        <w:pStyle w:val="PKTpunkt"/>
        <w:keepNext/>
      </w:pPr>
      <w:r>
        <w:t>23)</w:t>
      </w:r>
      <w:r>
        <w:tab/>
      </w:r>
      <w:r w:rsidR="00F41F53" w:rsidRPr="00F41F53">
        <w:t>po art. 41 dodaje się art. 41a w brzmieniu:</w:t>
      </w:r>
    </w:p>
    <w:p w:rsidR="00F41F53" w:rsidRPr="00F41F53" w:rsidRDefault="00F41F53" w:rsidP="00F41F53">
      <w:pPr>
        <w:pStyle w:val="ZARTzmartartykuempunktem"/>
      </w:pPr>
      <w:r>
        <w:t>„</w:t>
      </w:r>
      <w:r w:rsidRPr="00F41F53">
        <w:t>Art. 41a. W przypadku wpisów, o których mowa w art. 41 pkt 1–3, łączna wysokość należności albo wierzytelności wpisywana do rejestru w ramach jednego postępowania nie może być niższa niż 2000 zł.</w:t>
      </w:r>
      <w:r>
        <w:t>”</w:t>
      </w:r>
      <w:r w:rsidRPr="00F41F53">
        <w:t>;</w:t>
      </w:r>
    </w:p>
    <w:p w:rsidR="00F41F53" w:rsidRPr="00F41F53" w:rsidRDefault="00333042" w:rsidP="000D145E">
      <w:pPr>
        <w:pStyle w:val="PKTpunkt"/>
        <w:keepNext/>
      </w:pPr>
      <w:r>
        <w:t>24)</w:t>
      </w:r>
      <w:r>
        <w:tab/>
      </w:r>
      <w:r w:rsidR="00F41F53" w:rsidRPr="00F41F53">
        <w:t>w art. 44 ust. 1a otrzymuje brzmienie:</w:t>
      </w:r>
    </w:p>
    <w:p w:rsidR="00F41F53" w:rsidRPr="00F41F53" w:rsidRDefault="00F41F53" w:rsidP="00F41F53">
      <w:pPr>
        <w:pStyle w:val="ZUSTzmustartykuempunktem"/>
      </w:pPr>
      <w:r>
        <w:t>„</w:t>
      </w:r>
      <w:r w:rsidRPr="00F41F53">
        <w:t>1a. Po uzyskaniu informacji o otwarciu likwidacji przedsiębiorcy zagranicznego sąd rejestrowy przekazuje tę informację ministrowi właściwemu do spraw gospodarki niezwłocznie, nie później niż w terminie 7 dni roboczych od dnia zgłoszenia tej informacji przez przedsiębiorcę zagranicznego, chyba że informacja ta została zamieszczona w Rejestrze na podstawie art. 20 ust. 1h.</w:t>
      </w:r>
      <w:r>
        <w:t>”</w:t>
      </w:r>
      <w:r w:rsidRPr="00F41F53">
        <w:t>;</w:t>
      </w:r>
    </w:p>
    <w:p w:rsidR="00F41F53" w:rsidRPr="00F41F53" w:rsidRDefault="00333042" w:rsidP="000D145E">
      <w:pPr>
        <w:pStyle w:val="PKTpunkt"/>
        <w:keepNext/>
      </w:pPr>
      <w:r>
        <w:t>25)</w:t>
      </w:r>
      <w:r>
        <w:tab/>
      </w:r>
      <w:r w:rsidR="00F41F53" w:rsidRPr="00F41F53">
        <w:t>w art. 45:</w:t>
      </w:r>
    </w:p>
    <w:p w:rsidR="00F41F53" w:rsidRPr="00F41F53" w:rsidRDefault="00333042" w:rsidP="000D145E">
      <w:pPr>
        <w:pStyle w:val="LITlitera"/>
        <w:keepNext/>
      </w:pPr>
      <w:r>
        <w:t>a)</w:t>
      </w:r>
      <w:r>
        <w:tab/>
      </w:r>
      <w:r w:rsidR="00F41F53" w:rsidRPr="00F41F53">
        <w:t>ust. 1b otrzymuje brzmienie:</w:t>
      </w:r>
    </w:p>
    <w:p w:rsidR="00F41F53" w:rsidRPr="00F41F53" w:rsidRDefault="00F41F53" w:rsidP="00F41F53">
      <w:pPr>
        <w:pStyle w:val="ZLITUSTzmustliter"/>
      </w:pPr>
      <w:r>
        <w:t>„</w:t>
      </w:r>
      <w:r w:rsidRPr="00F41F53">
        <w:t>1b. Po złożeniu przez wszystkich członków zarządu spółki z ograniczoną odpowiedzialnością, której umowa została zawarta przy wykorzystaniu wzorca umowy udostępnionego w systemie teleinformatycznym, oświadczenia że wkłady pieniężne na pokrycie kapitału zakładowego zostały przez wszystkich wspólników w całości wniesione, w dziale 1 rejestru przedsiębiorców z urzędu wykreśla się wpis, o którym mowa w art. 38 pkt 8 lit. f.</w:t>
      </w:r>
      <w:r>
        <w:t>”</w:t>
      </w:r>
      <w:r w:rsidRPr="00F41F53">
        <w:t>,</w:t>
      </w:r>
    </w:p>
    <w:p w:rsidR="00F41F53" w:rsidRPr="00F41F53" w:rsidRDefault="00333042" w:rsidP="000D145E">
      <w:pPr>
        <w:pStyle w:val="LITlitera"/>
        <w:keepNext/>
      </w:pPr>
      <w:r>
        <w:t>b)</w:t>
      </w:r>
      <w:r>
        <w:tab/>
      </w:r>
      <w:r w:rsidR="00F41F53" w:rsidRPr="00F41F53">
        <w:t>po ust. 4a dodaje się ust. 4b w brzmieniu:</w:t>
      </w:r>
    </w:p>
    <w:p w:rsidR="00F41F53" w:rsidRPr="00F41F53" w:rsidRDefault="00F41F53" w:rsidP="00F41F53">
      <w:pPr>
        <w:pStyle w:val="ZLITUSTzmustliter"/>
      </w:pPr>
      <w:r>
        <w:t>„</w:t>
      </w:r>
      <w:r w:rsidRPr="00F41F53">
        <w:t>4b. Wpisów w dziale 6 informacji o rozwiązaniu podmiotu bez przeprowadzenia likwidacji, o którym mowa w art. 25d ust. 1,</w:t>
      </w:r>
      <w:r w:rsidR="00446F59">
        <w:t xml:space="preserve"> </w:t>
      </w:r>
      <w:r w:rsidR="00333042">
        <w:t>dokonuje się z </w:t>
      </w:r>
      <w:r w:rsidRPr="00F41F53">
        <w:t>urzędu.</w:t>
      </w:r>
      <w:r>
        <w:t>”</w:t>
      </w:r>
      <w:r w:rsidRPr="00F41F53">
        <w:t>,</w:t>
      </w:r>
    </w:p>
    <w:p w:rsidR="00F41F53" w:rsidRPr="00F41F53" w:rsidRDefault="00333042" w:rsidP="000D145E">
      <w:pPr>
        <w:pStyle w:val="LITlitera"/>
        <w:keepNext/>
      </w:pPr>
      <w:r>
        <w:t>c)</w:t>
      </w:r>
      <w:r>
        <w:tab/>
      </w:r>
      <w:r w:rsidR="00F41F53" w:rsidRPr="00F41F53">
        <w:t>ust. 5 otrzymuje brzmienie:</w:t>
      </w:r>
    </w:p>
    <w:p w:rsidR="00F41F53" w:rsidRPr="00F41F53" w:rsidRDefault="00F41F53" w:rsidP="00F41F53">
      <w:pPr>
        <w:pStyle w:val="ZLITUSTzmustliter"/>
      </w:pPr>
      <w:r>
        <w:t>„</w:t>
      </w:r>
      <w:r w:rsidRPr="00F41F53">
        <w:t xml:space="preserve">5. Jeżeli przepis szczególny nie stanowi inaczej, w przypadku przekształcenia, łączenia lub podziału podmiotu skutkującego jego likwidacją, wykreślenie podmiotu oraz wpis informacji, o których mowa w art. 44 ust. 1 pkt 4, następuje z urzędu. Sąd rejestrowy wpisujący skutki przekształcenia, łączenia lub </w:t>
      </w:r>
      <w:r w:rsidRPr="00F41F53">
        <w:lastRenderedPageBreak/>
        <w:t>podziału zawiadamia o tym sąd rejestrowy właściwy dla podmiotu podlegającego przekształceniom, przesyłając odpisy odpowiednich postanowień o wpisie do Rejestru. Zdania drugiego nie stosuje się do połączeń transgranicznych.</w:t>
      </w:r>
      <w:r>
        <w:t>”</w:t>
      </w:r>
      <w:r w:rsidRPr="00F41F53">
        <w:t>,</w:t>
      </w:r>
    </w:p>
    <w:p w:rsidR="00F41F53" w:rsidRPr="00F41F53" w:rsidRDefault="00333042" w:rsidP="000D145E">
      <w:pPr>
        <w:pStyle w:val="LITlitera"/>
        <w:keepNext/>
      </w:pPr>
      <w:r>
        <w:t>d)</w:t>
      </w:r>
      <w:r>
        <w:tab/>
      </w:r>
      <w:r w:rsidR="00F41F53" w:rsidRPr="00F41F53">
        <w:t>po ust. 5 dodaje się ust. 5a w brzmieniu:</w:t>
      </w:r>
    </w:p>
    <w:p w:rsidR="00F41F53" w:rsidRPr="00F41F53" w:rsidRDefault="00F41F53" w:rsidP="00F41F53">
      <w:pPr>
        <w:pStyle w:val="ZLITUSTzmustliter"/>
      </w:pPr>
      <w:r>
        <w:t>„</w:t>
      </w:r>
      <w:r w:rsidRPr="00F41F53">
        <w:t>5a. Po zamieszczeniu w Rejestrze informacji o wykreśleniu przedsiębiorcy zagranicznego na podstawie art. 20 ust. 1h, z przyczyn skutkujących wykreśleniem jego oddziału, sąd rejestrowy niezwłocznie wydaje z urzędu postanowie</w:t>
      </w:r>
      <w:r w:rsidR="00333042">
        <w:t>nie o </w:t>
      </w:r>
      <w:r w:rsidRPr="00F41F53">
        <w:t>wykreśleniu z Rejestru oddziału tego przedsiębiorcy.</w:t>
      </w:r>
      <w:r>
        <w:t>”</w:t>
      </w:r>
      <w:r w:rsidRPr="00F41F53">
        <w:t>;</w:t>
      </w:r>
    </w:p>
    <w:p w:rsidR="00F41F53" w:rsidRPr="00F41F53" w:rsidRDefault="00333042" w:rsidP="000D145E">
      <w:pPr>
        <w:pStyle w:val="PKTpunkt"/>
        <w:keepNext/>
      </w:pPr>
      <w:r>
        <w:t>26)</w:t>
      </w:r>
      <w:r>
        <w:tab/>
      </w:r>
      <w:r w:rsidR="00F41F53" w:rsidRPr="00F41F53">
        <w:t>po art. 45 dodaje się art. 45a w brzmieniu:</w:t>
      </w:r>
    </w:p>
    <w:p w:rsidR="00F41F53" w:rsidRPr="00F41F53" w:rsidRDefault="00F41F53" w:rsidP="00F41F53">
      <w:pPr>
        <w:pStyle w:val="ZARTzmartartykuempunktem"/>
      </w:pPr>
      <w:r>
        <w:t>„</w:t>
      </w:r>
      <w:r w:rsidRPr="00F41F53">
        <w:t xml:space="preserve">Art. 45a. Postanowienia w przedmiocie wpisów, o których mowa w art. 41 pkt 4, art. 43, art. 44 ust. 1 pkt 5, art. 45 ust. 1 w zakresie dodania do firmy oznaczenia </w:t>
      </w:r>
      <w:r>
        <w:t>„</w:t>
      </w:r>
      <w:r w:rsidR="00333042">
        <w:t>w </w:t>
      </w:r>
      <w:r w:rsidRPr="00F41F53">
        <w:t>upadłości</w:t>
      </w:r>
      <w:r>
        <w:t>”</w:t>
      </w:r>
      <w:r w:rsidRPr="00F41F53">
        <w:t xml:space="preserve"> oraz art. 45 ust. 1a i 1b, nie wymagają doręczenia i nie podlegają zaskarżeniu.</w:t>
      </w:r>
      <w:r>
        <w:t>”</w:t>
      </w:r>
      <w:r w:rsidRPr="00F41F53">
        <w:t>;</w:t>
      </w:r>
    </w:p>
    <w:p w:rsidR="00F41F53" w:rsidRPr="00F41F53" w:rsidRDefault="00333042" w:rsidP="000D145E">
      <w:pPr>
        <w:pStyle w:val="PKTpunkt"/>
        <w:keepNext/>
      </w:pPr>
      <w:r>
        <w:t>27)</w:t>
      </w:r>
      <w:r>
        <w:tab/>
      </w:r>
      <w:r w:rsidR="00F41F53" w:rsidRPr="00F41F53">
        <w:t>w art. 46 ust. 2 otrzymuje brzmienie:</w:t>
      </w:r>
    </w:p>
    <w:p w:rsidR="00F41F53" w:rsidRPr="00F41F53" w:rsidRDefault="00F41F53" w:rsidP="00F41F53">
      <w:pPr>
        <w:pStyle w:val="ZUSTzmustartykuempunktem"/>
      </w:pPr>
      <w:r>
        <w:t>„</w:t>
      </w:r>
      <w:r w:rsidRPr="00F41F53">
        <w:t>2. Wpisy dokonane w dziale 4 rejestru przedsiębiorców są wykreślane automatycznie po upływie 7 lat od dnia ich dokonania.</w:t>
      </w:r>
      <w:r>
        <w:t>”</w:t>
      </w:r>
      <w:r w:rsidRPr="00F41F53">
        <w:t>;</w:t>
      </w:r>
    </w:p>
    <w:p w:rsidR="00F41F53" w:rsidRPr="00F41F53" w:rsidRDefault="00333042" w:rsidP="00F41F53">
      <w:pPr>
        <w:pStyle w:val="PKTpunkt"/>
      </w:pPr>
      <w:r>
        <w:t>28)</w:t>
      </w:r>
      <w:r>
        <w:tab/>
      </w:r>
      <w:r w:rsidR="00F41F53" w:rsidRPr="00F41F53">
        <w:t>w art. 49 uchyla się ust. 3 i 4;</w:t>
      </w:r>
    </w:p>
    <w:p w:rsidR="00F41F53" w:rsidRPr="00F41F53" w:rsidRDefault="00333042" w:rsidP="00F41F53">
      <w:pPr>
        <w:pStyle w:val="PKTpunkt"/>
      </w:pPr>
      <w:r>
        <w:t>29)</w:t>
      </w:r>
      <w:r>
        <w:tab/>
      </w:r>
      <w:r w:rsidR="00F41F53" w:rsidRPr="00F41F53">
        <w:t>uchyla się art. 55–57;</w:t>
      </w:r>
    </w:p>
    <w:p w:rsidR="00F41F53" w:rsidRPr="00F41F53" w:rsidRDefault="00333042" w:rsidP="000D145E">
      <w:pPr>
        <w:pStyle w:val="PKTpunkt"/>
        <w:keepNext/>
      </w:pPr>
      <w:r>
        <w:t>30)</w:t>
      </w:r>
      <w:r>
        <w:tab/>
      </w:r>
      <w:r w:rsidR="00F41F53" w:rsidRPr="00F41F53">
        <w:t>w art. 59 po ust. 1 dodaje się ust. 1a w brzmieniu:</w:t>
      </w:r>
    </w:p>
    <w:p w:rsidR="00F41F53" w:rsidRPr="00F41F53" w:rsidRDefault="00F41F53" w:rsidP="00F41F53">
      <w:pPr>
        <w:pStyle w:val="ZUSTzmustartykuempunktem"/>
      </w:pPr>
      <w:r>
        <w:t>„</w:t>
      </w:r>
      <w:r w:rsidRPr="00F41F53">
        <w:t>1a. Wpisy z rejestru dłużników niewypłacalnyc</w:t>
      </w:r>
      <w:r w:rsidR="00333042">
        <w:t>h mogą być również wykreślone z </w:t>
      </w:r>
      <w:r w:rsidRPr="00F41F53">
        <w:t>urzędu lub na wniosek, gdy po dokonaniu wpisu zapadło orzeczenie sądowe lub decyzja administracyjna, z których wynika, że wpisana do tego rejestru należność nie istnieje albo wygasło zobowiązanie, z którego ona wynika. Wygaśnięcie zobowiązania powinno być stwierdzone orzeczeniem lub zaświadczeniem właściwego organu lub oświadczeniami dłużnika i wierzyciela. Wpisy te nie podlegają ujawnieniu.</w:t>
      </w:r>
      <w:r>
        <w:t>”</w:t>
      </w:r>
      <w:r w:rsidRPr="00F41F53">
        <w:t>;</w:t>
      </w:r>
    </w:p>
    <w:p w:rsidR="00F41F53" w:rsidRPr="00F41F53" w:rsidRDefault="00333042" w:rsidP="000D145E">
      <w:pPr>
        <w:pStyle w:val="PKTpunkt"/>
        <w:keepNext/>
      </w:pPr>
      <w:r>
        <w:t>31)</w:t>
      </w:r>
      <w:r>
        <w:tab/>
      </w:r>
      <w:r w:rsidR="00F41F53" w:rsidRPr="00F41F53">
        <w:t>w art. 60 ust. 1 otrzymuje brzmienie:</w:t>
      </w:r>
    </w:p>
    <w:p w:rsidR="00F41F53" w:rsidRPr="00F41F53" w:rsidRDefault="00F41F53" w:rsidP="00F41F53">
      <w:pPr>
        <w:pStyle w:val="ZUSTzmustartykuempunktem"/>
      </w:pPr>
      <w:r>
        <w:t>„</w:t>
      </w:r>
      <w:r w:rsidRPr="00F41F53">
        <w:t xml:space="preserve">1. Wpisy do rejestru dłużników niewypłacalnych są wykreślane automatycznie po upływie 7 lat od dokonania wpisu. Wpisy osób, które zostały pozbawione przez sąd upadłościowy prawa prowadzenia działalności gospodarczej na własny rachunek oraz pełnienia funkcji członka rady nadzorczej, reprezentanta lub pełnomocnika w spółce handlowej, przedsiębiorstwie państwowym, spółdzielni, fundacji lub stowarzyszeniu, są automatycznie wykreślane po upływie 10 lat od ich dokonania, a jeżeli w orzeczeniu sądu upadłościowego został oznaczony krótszy termin zakazu, wykreślenie może </w:t>
      </w:r>
      <w:r w:rsidRPr="00F41F53">
        <w:lastRenderedPageBreak/>
        <w:t>nastąpić na wniosek dłużnika po upływie tego terminu. Wpisy wykreślone w całości nie podlegają ujawnieniu.</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w:t>
      </w:r>
      <w:r w:rsidRPr="00F41F53">
        <w:t xml:space="preserve"> W ustawie z dnia 23 kwietnia 1964 r. – Kodeks</w:t>
      </w:r>
      <w:r w:rsidR="00333042">
        <w:t xml:space="preserve"> cywilny (Dz. U. z 2017 r. poz. </w:t>
      </w:r>
      <w:r w:rsidRPr="00F41F53">
        <w:t>459, 933 i 1132) wprowadza się następujące zmiany:</w:t>
      </w:r>
    </w:p>
    <w:p w:rsidR="00F41F53" w:rsidRPr="00F41F53" w:rsidRDefault="00333042" w:rsidP="000D145E">
      <w:pPr>
        <w:pStyle w:val="PKTpunkt"/>
        <w:keepNext/>
      </w:pPr>
      <w:r>
        <w:t>1)</w:t>
      </w:r>
      <w:r>
        <w:tab/>
      </w:r>
      <w:r w:rsidR="00F41F53" w:rsidRPr="00F41F53">
        <w:t>art. 42 otrzymuje brzmienie:</w:t>
      </w:r>
    </w:p>
    <w:p w:rsidR="00F41F53" w:rsidRPr="00F41F53" w:rsidRDefault="00F41F53" w:rsidP="00F41F53">
      <w:pPr>
        <w:pStyle w:val="ZARTzmartartykuempunktem"/>
      </w:pPr>
      <w:r>
        <w:t>„</w:t>
      </w:r>
      <w:r w:rsidRPr="00F41F53">
        <w:t>Art. 42. § 1. Jeżeli osoba prawna nie może być reprezentowana lub prowadzić swoich spraw ze względu na brak organu albo brak w składzie organu uprawnionego do jej reprezentowania, sąd ustanawia dla niej kuratora. Kurator podlega nadzorowi sądu, który go ustanowił.</w:t>
      </w:r>
    </w:p>
    <w:p w:rsidR="00F41F53" w:rsidRPr="00F41F53" w:rsidRDefault="00F41F53" w:rsidP="00333042">
      <w:pPr>
        <w:pStyle w:val="ZUSTzmustartykuempunktem"/>
      </w:pPr>
      <w:r w:rsidRPr="00F41F53">
        <w:t>§ 2. Do czasu powołania albo uzupełnienia składu organu, o którym mowa w § 1, albo ustanowienia likwidatora kurator reprezentuje osobę prawną oraz prowadzi jej sprawy w granicach określonych w zaświadczeniu sądu.</w:t>
      </w:r>
    </w:p>
    <w:p w:rsidR="00F41F53" w:rsidRPr="00F41F53" w:rsidRDefault="00F41F53" w:rsidP="00333042">
      <w:pPr>
        <w:pStyle w:val="ZUSTzmustartykuempunktem"/>
      </w:pPr>
      <w:r w:rsidRPr="00F41F53">
        <w:t>§ 3. Kurator niezwłocznie podejmuje czynności zmierzające do powołania albo uzupełnienia składu organu osoby prawnej uprawnionego do jej reprezentowania, a</w:t>
      </w:r>
      <w:r w:rsidR="00333042">
        <w:t> </w:t>
      </w:r>
      <w:r w:rsidRPr="00F41F53">
        <w:t>w</w:t>
      </w:r>
      <w:r w:rsidR="00333042">
        <w:t> </w:t>
      </w:r>
      <w:r w:rsidRPr="00F41F53">
        <w:t>razie potrzeby do jej likwidacji.</w:t>
      </w:r>
    </w:p>
    <w:p w:rsidR="00F41F53" w:rsidRPr="00F41F53" w:rsidRDefault="00F41F53" w:rsidP="000D145E">
      <w:pPr>
        <w:pStyle w:val="ZUSTzmustartykuempunktem"/>
        <w:keepNext/>
      </w:pPr>
      <w:r w:rsidRPr="00F41F53">
        <w:t>§ 4. Pod rygorem nieważności kurator jest obowiązany uzyskać zezwolenie sądu rejestrowego na:</w:t>
      </w:r>
    </w:p>
    <w:p w:rsidR="00F41F53" w:rsidRPr="00F41F53" w:rsidRDefault="00F41F53" w:rsidP="00333042">
      <w:pPr>
        <w:pStyle w:val="ZPKTzmpktartykuempunktem"/>
      </w:pPr>
      <w:r w:rsidRPr="00F41F53">
        <w:t>1)</w:t>
      </w:r>
      <w:r w:rsidRPr="00F41F53">
        <w:tab/>
        <w:t>nabycie i zbycie przedsiębiorstwa lub jego zorganizowanej części oraz na dokonanie czynności prawnej, na podstawie której następuje oddanie go do czasowego korzystania;</w:t>
      </w:r>
    </w:p>
    <w:p w:rsidR="00F41F53" w:rsidRPr="00F41F53" w:rsidRDefault="00F41F53" w:rsidP="00333042">
      <w:pPr>
        <w:pStyle w:val="ZPKTzmpktartykuempunktem"/>
      </w:pPr>
      <w:r w:rsidRPr="00F41F53">
        <w:t>2)</w:t>
      </w:r>
      <w:r w:rsidRPr="00F41F53">
        <w:tab/>
        <w:t>nabycie i zbycie oraz obciążanie nieruchomości, użytkowania wieczystego lub udziału w nieruchomości.</w:t>
      </w:r>
      <w:r>
        <w:t>”</w:t>
      </w:r>
      <w:r w:rsidRPr="00F41F53">
        <w:t>;</w:t>
      </w:r>
    </w:p>
    <w:p w:rsidR="00F41F53" w:rsidRPr="00F41F53" w:rsidRDefault="00333042" w:rsidP="000D145E">
      <w:pPr>
        <w:pStyle w:val="PKTpunkt"/>
        <w:keepNext/>
      </w:pPr>
      <w:r>
        <w:t>2)</w:t>
      </w:r>
      <w:r>
        <w:tab/>
      </w:r>
      <w:r w:rsidR="00F41F53" w:rsidRPr="00F41F53">
        <w:t>po art. 42 dodaje się art. 42</w:t>
      </w:r>
      <w:r w:rsidR="00F41F53" w:rsidRPr="00F41F53">
        <w:rPr>
          <w:rStyle w:val="IGindeksgrny"/>
        </w:rPr>
        <w:t xml:space="preserve">1 </w:t>
      </w:r>
      <w:r w:rsidR="00F41F53" w:rsidRPr="00F41F53">
        <w:t>w brzmieniu:</w:t>
      </w:r>
    </w:p>
    <w:p w:rsidR="00F41F53" w:rsidRPr="00F41F53" w:rsidRDefault="00F41F53" w:rsidP="00F41F53">
      <w:pPr>
        <w:pStyle w:val="ZARTzmartartykuempunktem"/>
      </w:pPr>
      <w:r>
        <w:t>„</w:t>
      </w:r>
      <w:r w:rsidRPr="00F41F53">
        <w:t>Art. 42</w:t>
      </w:r>
      <w:r w:rsidRPr="00F41F53">
        <w:rPr>
          <w:rStyle w:val="IGindeksgrny"/>
        </w:rPr>
        <w:t>1</w:t>
      </w:r>
      <w:r w:rsidRPr="00F41F53">
        <w:t xml:space="preserve">. § 1. Kuratora ustanawia się na </w:t>
      </w:r>
      <w:r w:rsidR="00333042">
        <w:t>okres nieprzekraczający roku. W </w:t>
      </w:r>
      <w:r w:rsidRPr="00F41F53">
        <w:t>szczególnie uzasadnionych przypadkach można przedłużać ustanowienie kuratora na czas oznaczony, jeżeli czynności kuratora, o których mowa w art. 42 § 3, nie mogły zostać zakończone przed upływem okresu, na który został ustanowiony.</w:t>
      </w:r>
    </w:p>
    <w:p w:rsidR="00F41F53" w:rsidRPr="00F41F53" w:rsidRDefault="00F41F53" w:rsidP="00333042">
      <w:pPr>
        <w:pStyle w:val="ZUSTzmustartykuempunktem"/>
      </w:pPr>
      <w:r w:rsidRPr="00F41F53">
        <w:t>§ 2. Jeżeli czynności podjęte przez kuratora nie doprowadziły do powołania lub uzupełnienia składu organu osoby prawnej uprawnionego do jej reprezentowania albo jej likwidacji, występuje on niezwłocznie z wnioskiem do sądu rejestrowego o</w:t>
      </w:r>
      <w:r w:rsidR="00333042">
        <w:t> </w:t>
      </w:r>
      <w:r w:rsidRPr="00F41F53">
        <w:t>rozwiązanie osoby prawnej. Nie narusza to uprawnień kuratora do wystąpienia z</w:t>
      </w:r>
      <w:r w:rsidR="00333042">
        <w:t> </w:t>
      </w:r>
      <w:r w:rsidRPr="00F41F53">
        <w:t>żądaniem rozwiązania osoby prawnej na podstawie odrębnych przepisów.</w:t>
      </w:r>
      <w:r>
        <w:t>”</w:t>
      </w:r>
      <w:r w:rsidRPr="00F41F53">
        <w:t>;</w:t>
      </w:r>
    </w:p>
    <w:p w:rsidR="00F41F53" w:rsidRPr="00F41F53" w:rsidRDefault="00333042" w:rsidP="000D145E">
      <w:pPr>
        <w:pStyle w:val="PKTpunkt"/>
        <w:keepNext/>
      </w:pPr>
      <w:r>
        <w:lastRenderedPageBreak/>
        <w:t>3)</w:t>
      </w:r>
      <w:r>
        <w:tab/>
      </w:r>
      <w:r w:rsidR="00F41F53" w:rsidRPr="00F41F53">
        <w:t>w art. 109</w:t>
      </w:r>
      <w:r w:rsidR="00F41F53" w:rsidRPr="00F41F53">
        <w:rPr>
          <w:rStyle w:val="IGindeksgrny"/>
        </w:rPr>
        <w:t>7</w:t>
      </w:r>
      <w:r w:rsidR="00F41F53" w:rsidRPr="00F41F53">
        <w:t xml:space="preserve"> po § 3 dodaje się § 3</w:t>
      </w:r>
      <w:r w:rsidR="00F41F53" w:rsidRPr="00F41F53">
        <w:rPr>
          <w:rStyle w:val="IGindeksgrny"/>
        </w:rPr>
        <w:t>1</w:t>
      </w:r>
      <w:r w:rsidR="00F41F53" w:rsidRPr="00F41F53">
        <w:t xml:space="preserve"> w brzmieniu:</w:t>
      </w:r>
    </w:p>
    <w:p w:rsidR="00F41F53" w:rsidRPr="00F41F53" w:rsidRDefault="00F41F53" w:rsidP="00F41F53">
      <w:pPr>
        <w:pStyle w:val="ZUSTzmustartykuempunktem"/>
      </w:pPr>
      <w:r>
        <w:t>„</w:t>
      </w:r>
      <w:r w:rsidRPr="00F41F53">
        <w:t>§ 3</w:t>
      </w:r>
      <w:r w:rsidRPr="00F41F53">
        <w:rPr>
          <w:rStyle w:val="IGindeksgrny"/>
        </w:rPr>
        <w:t>1</w:t>
      </w:r>
      <w:r w:rsidRPr="00F41F53">
        <w:t>. Prokura wygasa wskutek ustanowienia kurat</w:t>
      </w:r>
      <w:r w:rsidR="00333042">
        <w:t>ora na podstawie art. 42 § 1. W </w:t>
      </w:r>
      <w:r w:rsidRPr="00F41F53">
        <w:t>okresie kurateli prokura nie może być ustanowiona.</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3.</w:t>
      </w:r>
      <w:r w:rsidRPr="00F41F53">
        <w:t xml:space="preserve"> W ustawie z dnia 17 listopada 1964 r. – Kodeks postępowania cywilnego (Dz. U. z 2016 r. poz. 1822, z późn. zm.</w:t>
      </w:r>
      <w:r w:rsidRPr="00F41F53">
        <w:rPr>
          <w:rStyle w:val="IGindeksgrny"/>
        </w:rPr>
        <w:footnoteReference w:id="3"/>
      </w:r>
      <w:r w:rsidRPr="00F41F53">
        <w:rPr>
          <w:rStyle w:val="IGindeksgrny"/>
        </w:rPr>
        <w:t>)</w:t>
      </w:r>
      <w:r w:rsidRPr="00F41F53">
        <w:t>) wprowadza się następujące zmiany:</w:t>
      </w:r>
    </w:p>
    <w:p w:rsidR="00F41F53" w:rsidRPr="00F41F53" w:rsidRDefault="00333042" w:rsidP="000D145E">
      <w:pPr>
        <w:pStyle w:val="PKTpunkt"/>
        <w:keepNext/>
      </w:pPr>
      <w:r>
        <w:t>1)</w:t>
      </w:r>
      <w:r>
        <w:tab/>
      </w:r>
      <w:r w:rsidR="00F41F53" w:rsidRPr="00F41F53">
        <w:t>art. 69 otrzymuje brzmienie:</w:t>
      </w:r>
    </w:p>
    <w:p w:rsidR="00F41F53" w:rsidRPr="00F41F53" w:rsidRDefault="00F41F53" w:rsidP="00F41F53">
      <w:pPr>
        <w:pStyle w:val="ZARTzmartartykuempunktem"/>
      </w:pPr>
      <w:r>
        <w:t>„</w:t>
      </w:r>
      <w:r w:rsidRPr="00F41F53">
        <w:t>Art. 69. § 1. Sąd orzekający, na wniosek strony przeciwnej, ustanawia kuratora dla strony niemającej zdolności procesowej, która nie ma przedstawiciela ustawowego, dla strony będącej osobą prawną, gdy w jej organie zachodzą braki uniemożliwiające jej reprezentację, albo dla strony będącej jednostką organizacyjną, o której mowa w art. 64 § 1</w:t>
      </w:r>
      <w:r w:rsidRPr="00F41F53">
        <w:rPr>
          <w:rStyle w:val="IGindeksgrny"/>
        </w:rPr>
        <w:t>1</w:t>
      </w:r>
      <w:r w:rsidRPr="00F41F53">
        <w:t>, gdy brak jest osób uprawnionych do jej reprezentowania. W toku postępowania sąd orzekający w uzasadnionych przypadkach może z urzędu ustanowić kuratora dla osoby prawnej lub jednostki organizacyjnej, o której mowa w art. 64 § 1</w:t>
      </w:r>
      <w:r w:rsidRPr="00F41F53">
        <w:rPr>
          <w:rStyle w:val="IGindeksgrny"/>
        </w:rPr>
        <w:t>1</w:t>
      </w:r>
      <w:r w:rsidRPr="00F41F53">
        <w:t>. Postanowienie może zapaść na posiedzeniu niejawnym.</w:t>
      </w:r>
    </w:p>
    <w:p w:rsidR="00F41F53" w:rsidRPr="00F41F53" w:rsidRDefault="00F41F53" w:rsidP="00333042">
      <w:pPr>
        <w:pStyle w:val="ZUSTzmustartykuempunktem"/>
      </w:pPr>
      <w:r w:rsidRPr="00F41F53">
        <w:t>§ 2. Sąd niezwłocznie zawiadamia właściwy sąd rejestrowy o ustanowieniu kuratora dla strony wpisanej do Krajowego Rejestru Sądowego.</w:t>
      </w:r>
    </w:p>
    <w:p w:rsidR="00F41F53" w:rsidRPr="00F41F53" w:rsidRDefault="00F41F53" w:rsidP="00333042">
      <w:pPr>
        <w:pStyle w:val="ZUSTzmustartykuempunktem"/>
      </w:pPr>
      <w:r w:rsidRPr="00F41F53">
        <w:t>§ 3. Kurator ustanowiony na podstawie § 1 jest umocowany do dokonywania wszystkich czynności łączących się ze sprawą.</w:t>
      </w:r>
    </w:p>
    <w:p w:rsidR="00F41F53" w:rsidRPr="00F41F53" w:rsidRDefault="00F41F53" w:rsidP="00333042">
      <w:pPr>
        <w:pStyle w:val="ZUSTzmustartykuempunktem"/>
      </w:pPr>
      <w:r w:rsidRPr="00F41F53">
        <w:t>§ 4. Po otrzymaniu zawiadomienia, o którym mowa w art. 603 § 5, sąd orzekający odwołuje kuratora ustanowionego na podstawie § 1. W miejsce odwołanego kuratora wstępuje kurator ustanowiony na podstawie art. 42 Kodeksu cywilnego. Czynności odwołanego kuratora pozostają w mocy.</w:t>
      </w:r>
    </w:p>
    <w:p w:rsidR="00F41F53" w:rsidRPr="00F41F53" w:rsidRDefault="00F41F53" w:rsidP="00333042">
      <w:pPr>
        <w:pStyle w:val="ZUSTzmustartykuempunktem"/>
      </w:pPr>
      <w:r w:rsidRPr="00F41F53">
        <w:t>§ 5. Czynności, o których mowa w § 1 i 4, mogą być wykonywane przez referendarza sądowego.</w:t>
      </w:r>
      <w:r>
        <w:t>”</w:t>
      </w:r>
      <w:r w:rsidRPr="00F41F53">
        <w:t>;</w:t>
      </w:r>
    </w:p>
    <w:p w:rsidR="00F41F53" w:rsidRPr="00F41F53" w:rsidRDefault="00333042" w:rsidP="000D145E">
      <w:pPr>
        <w:pStyle w:val="PKTpunkt"/>
        <w:keepNext/>
      </w:pPr>
      <w:r>
        <w:t>2)</w:t>
      </w:r>
      <w:r>
        <w:tab/>
      </w:r>
      <w:r w:rsidR="00F41F53" w:rsidRPr="00F41F53">
        <w:t>w art. 133 po § 2b dodaje się § 2c w brzmieniu:</w:t>
      </w:r>
    </w:p>
    <w:p w:rsidR="00F41F53" w:rsidRPr="00F41F53" w:rsidRDefault="00F41F53" w:rsidP="00F41F53">
      <w:pPr>
        <w:pStyle w:val="ZARTzmartartykuempunktem"/>
      </w:pPr>
      <w:r>
        <w:t>„</w:t>
      </w:r>
      <w:r w:rsidRPr="00F41F53">
        <w:t>§ 2c. Pisma procesowe lub orzeczenia dla osób reprezentujących podmiot wpisany do Krajowego Rejestru Sądowego, likwidatorów, prokurentów, członków organów lub osób uprawnionych do powołania zarządu doręcza się na adres do doręczeń wskazany zgodnie z przepisem art. 19a ust. 5–5b i 5d ustawy z dnia 20 sierpnia 1997 r. o Krajowym Rejestrze Sądowym (Dz. U. z 2017 r. poz. 700, 1089 i 1133).</w:t>
      </w:r>
      <w:r>
        <w:t>”</w:t>
      </w:r>
      <w:r w:rsidRPr="00F41F53">
        <w:t>;</w:t>
      </w:r>
    </w:p>
    <w:p w:rsidR="00F41F53" w:rsidRPr="00F41F53" w:rsidRDefault="00333042" w:rsidP="000D145E">
      <w:pPr>
        <w:pStyle w:val="PKTpunkt"/>
        <w:keepNext/>
      </w:pPr>
      <w:r>
        <w:lastRenderedPageBreak/>
        <w:t>3)</w:t>
      </w:r>
      <w:r>
        <w:tab/>
      </w:r>
      <w:r w:rsidR="00F41F53" w:rsidRPr="00F41F53">
        <w:t>w art. 139:</w:t>
      </w:r>
    </w:p>
    <w:p w:rsidR="00F41F53" w:rsidRPr="00F41F53" w:rsidRDefault="00333042" w:rsidP="000D145E">
      <w:pPr>
        <w:pStyle w:val="LITlitera"/>
        <w:keepNext/>
      </w:pPr>
      <w:r>
        <w:t>a)</w:t>
      </w:r>
      <w:r>
        <w:tab/>
      </w:r>
      <w:r w:rsidR="00F41F53" w:rsidRPr="00F41F53">
        <w:t>po § 3 dodaje się § 3</w:t>
      </w:r>
      <w:r w:rsidR="00F41F53" w:rsidRPr="00F41F53">
        <w:rPr>
          <w:rStyle w:val="IGindeksgrny"/>
        </w:rPr>
        <w:t>1</w:t>
      </w:r>
      <w:r w:rsidR="00F41F53" w:rsidRPr="00F41F53">
        <w:t xml:space="preserve"> w brzmieniu:</w:t>
      </w:r>
    </w:p>
    <w:p w:rsidR="00F41F53" w:rsidRPr="00F41F53" w:rsidRDefault="00F41F53" w:rsidP="00333042">
      <w:pPr>
        <w:pStyle w:val="ZLITUSTzmustliter"/>
      </w:pPr>
      <w:r>
        <w:t>„</w:t>
      </w:r>
      <w:r w:rsidRPr="00F41F53">
        <w:t>§ 3</w:t>
      </w:r>
      <w:r w:rsidRPr="00F41F53">
        <w:rPr>
          <w:rStyle w:val="IGindeksgrny"/>
        </w:rPr>
        <w:t>1</w:t>
      </w:r>
      <w:r w:rsidRPr="00F41F53">
        <w:t>. Pisma dla osób reprezentujących podmiot wpisany do Krajowego Rejestru Sądowego, likwidatorów, prokurentów, członków organów lub osób uprawnionych do powołania zarządu, w razie niemożności doręczenia ich w sposób przewidziany w artykułach poprzedzających z uwagi na niezgłoszenie oświadczenia o zmianie adresu do doręczeń, pozostawia się w aktach sprawy ze skutkiem doręczenia, chyba że inny adres do doręczeń lub miejsce zamieszkania i</w:t>
      </w:r>
      <w:r w:rsidR="00333042">
        <w:t> </w:t>
      </w:r>
      <w:r w:rsidRPr="00F41F53">
        <w:t>adres są sądowi znane.</w:t>
      </w:r>
      <w:r>
        <w:t>”</w:t>
      </w:r>
      <w:r w:rsidR="005E62CB">
        <w:t>,</w:t>
      </w:r>
    </w:p>
    <w:p w:rsidR="00F41F53" w:rsidRPr="00F41F53" w:rsidRDefault="00333042" w:rsidP="000D145E">
      <w:pPr>
        <w:pStyle w:val="LITlitera"/>
        <w:keepNext/>
      </w:pPr>
      <w:r>
        <w:t>b)</w:t>
      </w:r>
      <w:r>
        <w:tab/>
      </w:r>
      <w:r w:rsidR="00F41F53" w:rsidRPr="00F41F53">
        <w:t>po § 4 dodaje się § 4</w:t>
      </w:r>
      <w:r w:rsidR="00F41F53" w:rsidRPr="00F41F53">
        <w:rPr>
          <w:rStyle w:val="IGindeksgrny"/>
        </w:rPr>
        <w:t>1</w:t>
      </w:r>
      <w:r w:rsidR="00F41F53" w:rsidRPr="00F41F53">
        <w:t xml:space="preserve"> w brzmieniu:</w:t>
      </w:r>
    </w:p>
    <w:p w:rsidR="00F41F53" w:rsidRPr="00F41F53" w:rsidRDefault="00F41F53" w:rsidP="00F41F53">
      <w:pPr>
        <w:pStyle w:val="ZLITARTzmartliter"/>
      </w:pPr>
      <w:bookmarkStart w:id="1" w:name="mip36599811"/>
      <w:bookmarkEnd w:id="1"/>
      <w:r>
        <w:t>„</w:t>
      </w:r>
      <w:r w:rsidRPr="00F41F53">
        <w:t>§ 4</w:t>
      </w:r>
      <w:r w:rsidRPr="00F41F53">
        <w:rPr>
          <w:rStyle w:val="IGindeksgrny"/>
        </w:rPr>
        <w:t>1</w:t>
      </w:r>
      <w:r w:rsidRPr="00F41F53">
        <w:t>. Sąd rejestrowy przy doręczeniu postanowienia w przedmiocie wpisu do Krajowego Rejestru Sądowego osób reprezentujących podmiot, likwidatorów, prokurentów, członków organów lub osób uprawnionych do powołania zarządu poucza podmiot wpisany do rejestru o określonych w § 3</w:t>
      </w:r>
      <w:r w:rsidRPr="00F41F53">
        <w:rPr>
          <w:rStyle w:val="IGindeksgrny"/>
        </w:rPr>
        <w:t>1</w:t>
      </w:r>
      <w:r w:rsidRPr="00F41F53">
        <w:t xml:space="preserve"> skutkach zaniedbania zgłoszenia oświadczenia o zmianie adresu do doręczeń. Pouczenie podmiotu wpisanego do Krajowego Rejestru Sądowego jest jednoznaczne z pouczeniem osób, o których mowa w zdaniu pierwszym.</w:t>
      </w:r>
      <w:r>
        <w:t>”</w:t>
      </w:r>
      <w:r w:rsidR="005E62CB">
        <w:t>;</w:t>
      </w:r>
    </w:p>
    <w:p w:rsidR="00F41F53" w:rsidRPr="00F41F53" w:rsidRDefault="00333042" w:rsidP="000D145E">
      <w:pPr>
        <w:pStyle w:val="PKTpunkt"/>
        <w:keepNext/>
      </w:pPr>
      <w:r>
        <w:t>4)</w:t>
      </w:r>
      <w:r>
        <w:tab/>
      </w:r>
      <w:r w:rsidR="00F41F53" w:rsidRPr="00F41F53">
        <w:t>art. 146 otrzymuje brzmienie:</w:t>
      </w:r>
    </w:p>
    <w:p w:rsidR="00F41F53" w:rsidRPr="00F41F53" w:rsidRDefault="00F41F53" w:rsidP="00F41F53">
      <w:pPr>
        <w:pStyle w:val="ZARTzmartartykuempunktem"/>
      </w:pPr>
      <w:r>
        <w:t>„</w:t>
      </w:r>
      <w:r w:rsidRPr="00F41F53">
        <w:t xml:space="preserve">Art. 146. Do kuratora ustanowionego zgodnie z art. </w:t>
      </w:r>
      <w:r w:rsidR="00333042">
        <w:t xml:space="preserve">143 i </w:t>
      </w:r>
      <w:r w:rsidR="005E62CB">
        <w:t xml:space="preserve">art. </w:t>
      </w:r>
      <w:r w:rsidR="00333042">
        <w:t xml:space="preserve">144 stosuje się </w:t>
      </w:r>
      <w:r w:rsidR="005E62CB">
        <w:t xml:space="preserve">przepis </w:t>
      </w:r>
      <w:r w:rsidR="00333042">
        <w:t>art. 69 § </w:t>
      </w:r>
      <w:r w:rsidRPr="00F41F53">
        <w:t>3.</w:t>
      </w:r>
      <w:r>
        <w:t>”</w:t>
      </w:r>
      <w:r w:rsidRPr="00F41F53">
        <w:t>;</w:t>
      </w:r>
    </w:p>
    <w:p w:rsidR="00F41F53" w:rsidRPr="00F41F53" w:rsidRDefault="00F41F53" w:rsidP="000D145E">
      <w:pPr>
        <w:pStyle w:val="PKTpunkt"/>
        <w:keepNext/>
      </w:pPr>
      <w:r w:rsidRPr="00F41F53">
        <w:t>5) w art. 174 w § 1 pkt 2 otrzymuje brzmienie:</w:t>
      </w:r>
    </w:p>
    <w:p w:rsidR="00F41F53" w:rsidRPr="00F41F53" w:rsidRDefault="00F41F53" w:rsidP="00F41F53">
      <w:pPr>
        <w:pStyle w:val="ZPKTzmpktartykuempunktem"/>
      </w:pPr>
      <w:r>
        <w:t>„</w:t>
      </w:r>
      <w:r w:rsidRPr="00F41F53">
        <w:t>2) jeżeli w składzie organów jednostki organizacyjnej będącej stroną zachodzą braki uniemożliwiające jej działanie, chyba że ustanowiono kuratora na podstawie art. 69 lub art. 42 Kodeksu cywilnego.</w:t>
      </w:r>
      <w:r>
        <w:t>”</w:t>
      </w:r>
      <w:r w:rsidRPr="00F41F53">
        <w:t>;</w:t>
      </w:r>
    </w:p>
    <w:p w:rsidR="00F41F53" w:rsidRPr="00F41F53" w:rsidRDefault="00333042" w:rsidP="000D145E">
      <w:pPr>
        <w:pStyle w:val="PKTpunkt"/>
        <w:keepNext/>
      </w:pPr>
      <w:r>
        <w:t>6)</w:t>
      </w:r>
      <w:r>
        <w:tab/>
      </w:r>
      <w:r w:rsidR="00F41F53" w:rsidRPr="00F41F53">
        <w:t xml:space="preserve">w art. 180 </w:t>
      </w:r>
      <w:r w:rsidR="005E62CB">
        <w:t xml:space="preserve">w </w:t>
      </w:r>
      <w:r w:rsidR="00F41F53" w:rsidRPr="00F41F53">
        <w:t>§ 1 po pkt 3 dodaje się pkt 3</w:t>
      </w:r>
      <w:r w:rsidR="00F41F53" w:rsidRPr="00F41F53">
        <w:rPr>
          <w:rStyle w:val="IGindeksgrny"/>
        </w:rPr>
        <w:t>1</w:t>
      </w:r>
      <w:r w:rsidR="00F41F53" w:rsidRPr="00F41F53">
        <w:t xml:space="preserve"> w brzmieniu:</w:t>
      </w:r>
    </w:p>
    <w:p w:rsidR="00F41F53" w:rsidRPr="00F41F53" w:rsidRDefault="00F41F53" w:rsidP="00F41F53">
      <w:pPr>
        <w:pStyle w:val="ZPKTzmpktartykuempunktem"/>
      </w:pPr>
      <w:r>
        <w:t>„</w:t>
      </w:r>
      <w:r w:rsidRPr="00F41F53">
        <w:t>3</w:t>
      </w:r>
      <w:r w:rsidRPr="00F41F53">
        <w:rPr>
          <w:rStyle w:val="IGindeksgrny"/>
        </w:rPr>
        <w:t>1</w:t>
      </w:r>
      <w:r w:rsidR="00333042">
        <w:t>)</w:t>
      </w:r>
      <w:r w:rsidR="00333042">
        <w:tab/>
      </w:r>
      <w:r w:rsidRPr="00F41F53">
        <w:t>w razie braku w składzie organów jednostki or</w:t>
      </w:r>
      <w:r w:rsidR="00333042">
        <w:t>ganizacyjnej będącej stroną – z </w:t>
      </w:r>
      <w:r w:rsidRPr="00F41F53">
        <w:t>chwilą wyboru albo powołania tego organu, a w przypadku gdy dla strony ustanowiono kuratora umocowanego do podej</w:t>
      </w:r>
      <w:r w:rsidR="00333042">
        <w:t>mowania czynności za stronę – z </w:t>
      </w:r>
      <w:r w:rsidRPr="00F41F53">
        <w:t>chwilą jego ustanowienia;</w:t>
      </w:r>
      <w:r>
        <w:t>”</w:t>
      </w:r>
      <w:r w:rsidRPr="00F41F53">
        <w:t>;</w:t>
      </w:r>
    </w:p>
    <w:p w:rsidR="00F41F53" w:rsidRPr="00F41F53" w:rsidRDefault="00333042" w:rsidP="000D145E">
      <w:pPr>
        <w:pStyle w:val="PKTpunkt"/>
        <w:keepNext/>
      </w:pPr>
      <w:r>
        <w:t>7)</w:t>
      </w:r>
      <w:r>
        <w:tab/>
      </w:r>
      <w:r w:rsidR="00F41F53" w:rsidRPr="00F41F53">
        <w:t>w art. 398</w:t>
      </w:r>
      <w:r w:rsidR="00F41F53" w:rsidRPr="00F41F53">
        <w:rPr>
          <w:rStyle w:val="IGindeksgrny"/>
        </w:rPr>
        <w:t xml:space="preserve">22 </w:t>
      </w:r>
      <w:r w:rsidR="00F41F53" w:rsidRPr="00F41F53">
        <w:t>§ 2 otrzymuje brzmienie:</w:t>
      </w:r>
    </w:p>
    <w:p w:rsidR="00F41F53" w:rsidRPr="00F41F53" w:rsidRDefault="00F41F53" w:rsidP="00333042">
      <w:pPr>
        <w:pStyle w:val="ZUSTzmustartykuempunktem"/>
      </w:pPr>
      <w:r>
        <w:t>„</w:t>
      </w:r>
      <w:r w:rsidRPr="00F41F53">
        <w:t>§ 2.</w:t>
      </w:r>
      <w:r w:rsidR="00446F59">
        <w:t xml:space="preserve"> </w:t>
      </w:r>
      <w:r w:rsidRPr="00F41F53">
        <w:t>W razie wniesienia skargi orzeczenie referendarza sądowego traci moc. Czynności poprzedzające wydanie zaskarżonego orzeczenia pozostają w mocy.</w:t>
      </w:r>
      <w:r>
        <w:t>”</w:t>
      </w:r>
      <w:r w:rsidRPr="00F41F53">
        <w:t>;</w:t>
      </w:r>
    </w:p>
    <w:p w:rsidR="00F41F53" w:rsidRPr="00F41F53" w:rsidRDefault="00333042" w:rsidP="000D145E">
      <w:pPr>
        <w:pStyle w:val="PKTpunkt"/>
        <w:keepNext/>
      </w:pPr>
      <w:r>
        <w:lastRenderedPageBreak/>
        <w:t>8)</w:t>
      </w:r>
      <w:r>
        <w:tab/>
      </w:r>
      <w:r w:rsidR="00F41F53" w:rsidRPr="00F41F53">
        <w:t>w art. 518</w:t>
      </w:r>
      <w:r w:rsidR="00F41F53" w:rsidRPr="00F41F53">
        <w:rPr>
          <w:rStyle w:val="IGindeksgrny"/>
        </w:rPr>
        <w:t>1</w:t>
      </w:r>
      <w:r w:rsidR="00F41F53" w:rsidRPr="00F41F53">
        <w:t xml:space="preserve"> § 3a otrzymuje brzmienie:</w:t>
      </w:r>
    </w:p>
    <w:p w:rsidR="00F41F53" w:rsidRPr="00F41F53" w:rsidRDefault="00F41F53" w:rsidP="00333042">
      <w:pPr>
        <w:pStyle w:val="ZUSTzmustartykuempunktem"/>
      </w:pPr>
      <w:r>
        <w:t>„</w:t>
      </w:r>
      <w:r w:rsidRPr="00F41F53">
        <w:t>§ 3a. W postępowaniu rejestrowym o wpis do Krajowego Rejestru Sądowego oraz rejestru zastawów w razie wniesienia skargi na orzeczenie referendarza zarządzające wpis, pozostaje ono w mocy do chwili rozpatrzenia skargi przez sąd rejonowy rozpoznający sprawę jako sąd pierwszej instancji. Rozpoznając sprawę, sąd wydaje postanowienie, w którym zaskarżone orzeczenie i dokonany na jego podstawie wpis zmienia albo utrzymuje w mocy, albo uchyla w całości lub w części i w tym zakresie wniosek oddala bądź odrzuca, względnie postępowanie umarza.</w:t>
      </w:r>
      <w:r>
        <w:t>”</w:t>
      </w:r>
      <w:r w:rsidRPr="00F41F53">
        <w:t>;</w:t>
      </w:r>
    </w:p>
    <w:p w:rsidR="00F41F53" w:rsidRPr="00F41F53" w:rsidRDefault="00333042" w:rsidP="000D145E">
      <w:pPr>
        <w:pStyle w:val="PKTpunkt"/>
        <w:keepNext/>
      </w:pPr>
      <w:r>
        <w:t>9)</w:t>
      </w:r>
      <w:r>
        <w:tab/>
      </w:r>
      <w:r w:rsidR="00F41F53" w:rsidRPr="00F41F53">
        <w:t>w art. 603:</w:t>
      </w:r>
    </w:p>
    <w:p w:rsidR="00F41F53" w:rsidRPr="00F41F53" w:rsidRDefault="00333042" w:rsidP="000D145E">
      <w:pPr>
        <w:pStyle w:val="LITlitera"/>
        <w:keepNext/>
      </w:pPr>
      <w:r>
        <w:t>a)</w:t>
      </w:r>
      <w:r>
        <w:tab/>
      </w:r>
      <w:r w:rsidR="00F41F53" w:rsidRPr="00F41F53">
        <w:t>§ 2 otrzymuje brzmienie:</w:t>
      </w:r>
    </w:p>
    <w:p w:rsidR="00F41F53" w:rsidRPr="00F41F53" w:rsidRDefault="00F41F53" w:rsidP="00F41F53">
      <w:pPr>
        <w:pStyle w:val="ZLITUSTzmustliter"/>
      </w:pPr>
      <w:r>
        <w:t>„</w:t>
      </w:r>
      <w:r w:rsidRPr="00F41F53">
        <w:t>§ 2. Wszczęcie postępowania z urzędu może nastąpić gdy jest to uzasadnione ważnym interesem społecznym lub bezpieczeństwem obrotu i brak jest możliwości powołania organu uprawnionego do reprezentacji osoby prawnej.</w:t>
      </w:r>
      <w:r>
        <w:t>”</w:t>
      </w:r>
      <w:r w:rsidRPr="00F41F53">
        <w:t>,</w:t>
      </w:r>
    </w:p>
    <w:p w:rsidR="00F41F53" w:rsidRPr="00F41F53" w:rsidRDefault="00333042" w:rsidP="000D145E">
      <w:pPr>
        <w:pStyle w:val="LITlitera"/>
        <w:keepNext/>
      </w:pPr>
      <w:r>
        <w:t>b)</w:t>
      </w:r>
      <w:r>
        <w:tab/>
      </w:r>
      <w:r w:rsidR="00F41F53" w:rsidRPr="00F41F53">
        <w:t>dodaje się § 4 i 5 w brzmieniu:</w:t>
      </w:r>
    </w:p>
    <w:p w:rsidR="00F41F53" w:rsidRPr="00F41F53" w:rsidRDefault="00F41F53" w:rsidP="00F41F53">
      <w:pPr>
        <w:pStyle w:val="ZLITUSTzmustliter"/>
      </w:pPr>
      <w:r>
        <w:t>„</w:t>
      </w:r>
      <w:r w:rsidRPr="00F41F53">
        <w:t>§ 4. Sąd może zmienić zakres umocowania kuratora.</w:t>
      </w:r>
    </w:p>
    <w:p w:rsidR="00F41F53" w:rsidRPr="00F41F53" w:rsidRDefault="00F41F53" w:rsidP="00F41F53">
      <w:pPr>
        <w:pStyle w:val="ZLITUSTzmustliter"/>
      </w:pPr>
      <w:r w:rsidRPr="00F41F53">
        <w:t>§ 5. Jeżeli dla osoby prawnej ustanowiono wcześniej kuratora, o którym mowa w art. 69 § 1, sąd rejestrowy zawiadamia właściwy sąd o ustanowieniu kuratora na podstawie art. 42 Kodeksu cywilnego.</w:t>
      </w:r>
      <w:r>
        <w:t>”</w:t>
      </w:r>
      <w:r w:rsidRPr="00F41F53">
        <w:t>;</w:t>
      </w:r>
    </w:p>
    <w:p w:rsidR="00F41F53" w:rsidRPr="00F41F53" w:rsidRDefault="00333042" w:rsidP="000D145E">
      <w:pPr>
        <w:pStyle w:val="PKTpunkt"/>
        <w:keepNext/>
      </w:pPr>
      <w:r>
        <w:t>10)</w:t>
      </w:r>
      <w:r>
        <w:tab/>
      </w:r>
      <w:r w:rsidR="00F41F53" w:rsidRPr="00F41F53">
        <w:t>po art. 603</w:t>
      </w:r>
      <w:r w:rsidR="00F41F53" w:rsidRPr="00F41F53">
        <w:rPr>
          <w:rStyle w:val="IGindeksgrny"/>
        </w:rPr>
        <w:t>1</w:t>
      </w:r>
      <w:r w:rsidR="00F41F53" w:rsidRPr="00F41F53">
        <w:t xml:space="preserve"> dodaje się art. 603</w:t>
      </w:r>
      <w:r w:rsidR="00F41F53" w:rsidRPr="00F41F53">
        <w:rPr>
          <w:rStyle w:val="IGindeksgrny"/>
        </w:rPr>
        <w:t>2</w:t>
      </w:r>
      <w:r w:rsidR="007B37CF">
        <w:t>–</w:t>
      </w:r>
      <w:r w:rsidR="00F41F53" w:rsidRPr="00F41F53">
        <w:t>603</w:t>
      </w:r>
      <w:r w:rsidR="00F41F53" w:rsidRPr="00F41F53">
        <w:rPr>
          <w:rStyle w:val="IGindeksgrny"/>
        </w:rPr>
        <w:t>4</w:t>
      </w:r>
      <w:r w:rsidR="00F41F53" w:rsidRPr="00F41F53">
        <w:t xml:space="preserve"> w brzmieniu:</w:t>
      </w:r>
    </w:p>
    <w:p w:rsidR="00F41F53" w:rsidRPr="00F41F53" w:rsidRDefault="00F41F53" w:rsidP="00F41F53">
      <w:pPr>
        <w:pStyle w:val="ZARTzmartartykuempunktem"/>
      </w:pPr>
      <w:r>
        <w:t>„</w:t>
      </w:r>
      <w:r w:rsidRPr="00F41F53">
        <w:t>Art. 603</w:t>
      </w:r>
      <w:r w:rsidRPr="00F41F53">
        <w:rPr>
          <w:rStyle w:val="IGindeksgrny"/>
        </w:rPr>
        <w:t>2</w:t>
      </w:r>
      <w:r w:rsidRPr="00F41F53">
        <w:t>. § 1. Wnioskodawca we wniosku o ustanowienie kuratora wskazuje zakres spraw, w jakich kurator powinien podjąć czynności. Sąd nie jest związany zakresem żądania.</w:t>
      </w:r>
    </w:p>
    <w:p w:rsidR="00F41F53" w:rsidRPr="00F41F53" w:rsidRDefault="00F41F53" w:rsidP="00333042">
      <w:pPr>
        <w:pStyle w:val="ZUSTzmustartykuempunktem"/>
      </w:pPr>
      <w:r w:rsidRPr="00F41F53">
        <w:t>§ 2. Przewodniczący wzywa wnioskodawcę do uiszczenia zaliczki na pokrycie kosztów działania kuratora w wyznaczonej wysokości i wyznaczonym terminie. Jeżeli o</w:t>
      </w:r>
      <w:r w:rsidR="00333042">
        <w:t> </w:t>
      </w:r>
      <w:r w:rsidRPr="00F41F53">
        <w:t>ustanowienie kuratora wnosi więcej niż jeden wnioskodawca, przewodniczący wzywa każdego z nich do uiszczenia zaliczki w równych częściach lub w innym stosunku według swego uznania. W razie nieuiszczenia zaliczki przewodniczący zwraca wniosek.</w:t>
      </w:r>
    </w:p>
    <w:p w:rsidR="00F41F53" w:rsidRPr="00F41F53" w:rsidRDefault="00F41F53" w:rsidP="00F41F53">
      <w:pPr>
        <w:pStyle w:val="ZARTzmartartykuempunktem"/>
      </w:pPr>
      <w:r w:rsidRPr="00F41F53">
        <w:t>Art. 603</w:t>
      </w:r>
      <w:r w:rsidRPr="00F41F53">
        <w:rPr>
          <w:rStyle w:val="IGindeksgrny"/>
        </w:rPr>
        <w:t>3</w:t>
      </w:r>
      <w:r w:rsidRPr="00F41F53">
        <w:t>. Ustanawiając kuratora dla osoby prawnej wpisanej do Krajowego Rejestru Sądowego, sąd rejestrowy zarządza jego wpis do Rejestru.</w:t>
      </w:r>
    </w:p>
    <w:p w:rsidR="00F41F53" w:rsidRPr="00F41F53" w:rsidRDefault="00F41F53" w:rsidP="00F41F53">
      <w:pPr>
        <w:pStyle w:val="ZARTzmartartykuempunktem"/>
      </w:pPr>
      <w:r w:rsidRPr="00F41F53">
        <w:t>Art. 603</w:t>
      </w:r>
      <w:r w:rsidRPr="00F41F53">
        <w:rPr>
          <w:rStyle w:val="IGindeksgrny"/>
        </w:rPr>
        <w:t>4</w:t>
      </w:r>
      <w:r w:rsidRPr="00F41F53">
        <w:t>. § 1. Kurator ma prawo do wynagrodzenia za swoją działalność oraz do zwrotu uzasadnionych wydatków, które poniósł w związku ze swoimi czynnościami.</w:t>
      </w:r>
    </w:p>
    <w:p w:rsidR="00F41F53" w:rsidRPr="00F41F53" w:rsidRDefault="00F41F53" w:rsidP="000D145E">
      <w:pPr>
        <w:pStyle w:val="ZUSTzmustartykuempunktem"/>
        <w:keepNext/>
      </w:pPr>
      <w:r w:rsidRPr="00F41F53">
        <w:t>§ 2. Koszty działania kuratora, o których mowa w § 1, obciążają tymczasowo:</w:t>
      </w:r>
    </w:p>
    <w:p w:rsidR="00F41F53" w:rsidRPr="00F41F53" w:rsidRDefault="001E65C4" w:rsidP="001E65C4">
      <w:pPr>
        <w:pStyle w:val="ZPKTzmpktartykuempunktem"/>
      </w:pPr>
      <w:r>
        <w:t>1)</w:t>
      </w:r>
      <w:r>
        <w:tab/>
      </w:r>
      <w:r w:rsidR="00F41F53" w:rsidRPr="00F41F53">
        <w:t>wnioskodawcę – odpowiednio do zakresu spraw wskazanych we wniosku;</w:t>
      </w:r>
    </w:p>
    <w:p w:rsidR="00F41F53" w:rsidRPr="00F41F53" w:rsidRDefault="00F41F53" w:rsidP="001E65C4">
      <w:pPr>
        <w:pStyle w:val="ZPKTzmpktartykuempunktem"/>
      </w:pPr>
      <w:r w:rsidRPr="00F41F53">
        <w:lastRenderedPageBreak/>
        <w:t>2)</w:t>
      </w:r>
      <w:r w:rsidR="001E65C4">
        <w:tab/>
      </w:r>
      <w:r w:rsidRPr="00F41F53">
        <w:t>Skarb Państwa – w pozostałym zakresie.</w:t>
      </w:r>
    </w:p>
    <w:p w:rsidR="00F41F53" w:rsidRPr="00F41F53" w:rsidRDefault="00F41F53" w:rsidP="001E65C4">
      <w:pPr>
        <w:pStyle w:val="ZUSTzmustartykuempunktem"/>
      </w:pPr>
      <w:r w:rsidRPr="00F41F53">
        <w:t>§ 3. Wynagrodzenie kuratora obowiązanego do rozliczenia podatku od towarów i</w:t>
      </w:r>
      <w:r w:rsidR="001E65C4">
        <w:t> </w:t>
      </w:r>
      <w:r w:rsidRPr="00F41F53">
        <w:t>usług podwyższa się o kwotę podatku od towarów i usług, określoną zgodnie z</w:t>
      </w:r>
      <w:r w:rsidR="001E65C4">
        <w:t> </w:t>
      </w:r>
      <w:r w:rsidRPr="00F41F53">
        <w:t>obowiązującą stawką tego podatku.</w:t>
      </w:r>
    </w:p>
    <w:p w:rsidR="00F41F53" w:rsidRPr="00F41F53" w:rsidRDefault="00F41F53" w:rsidP="001E65C4">
      <w:pPr>
        <w:pStyle w:val="ZUSTzmustartykuempunktem"/>
      </w:pPr>
      <w:r w:rsidRPr="00F41F53">
        <w:t xml:space="preserve">§ 4. Przyznając postanowieniem koszty kuratorowi, sąd rejestrowy orzeka jednocześnie o obowiązku zwrotu kosztów poniesionych tymczasowo przez wnioskodawcę lub Skarb Państwa solidarnie od osoby prawnej, dla której kurator został ustanowiony, oraz osób obowiązanych do powołania organu uprawnionego do reprezentacji. Osoby te nie ponoszą jednak kosztów działania kuratora, jeżeli podjęły, </w:t>
      </w:r>
      <w:r w:rsidRPr="001E65C4">
        <w:t>z</w:t>
      </w:r>
      <w:r w:rsidR="001E65C4">
        <w:t> </w:t>
      </w:r>
      <w:r w:rsidRPr="001E65C4">
        <w:t>zachowaniem</w:t>
      </w:r>
      <w:r w:rsidRPr="00F41F53">
        <w:t xml:space="preserve"> należytej staranności, czynności zmierzające do powołania lub wyboru organu uprawnionego do reprezentowania podmiotu.</w:t>
      </w:r>
    </w:p>
    <w:p w:rsidR="00F41F53" w:rsidRPr="00F41F53" w:rsidRDefault="00F41F53" w:rsidP="001E65C4">
      <w:pPr>
        <w:pStyle w:val="ZUSTzmustartykuempunktem"/>
        <w:rPr>
          <w:rStyle w:val="Ppogrubienie"/>
        </w:rPr>
      </w:pPr>
      <w:r w:rsidRPr="00F41F53">
        <w:t>§ 5. Sąd rejestrowy może postanowieniem przyznawać kuratorowi zaliczki na wydatki w miarę dokonywanych czynności.</w:t>
      </w:r>
      <w:r>
        <w:t>”</w:t>
      </w:r>
      <w:r w:rsidRPr="00F41F53">
        <w:t>;</w:t>
      </w:r>
    </w:p>
    <w:p w:rsidR="00F41F53" w:rsidRPr="00F41F53" w:rsidRDefault="001E65C4" w:rsidP="000D145E">
      <w:pPr>
        <w:pStyle w:val="PKTpunkt"/>
        <w:keepNext/>
      </w:pPr>
      <w:r>
        <w:t>11)</w:t>
      </w:r>
      <w:r>
        <w:tab/>
      </w:r>
      <w:r w:rsidR="00F41F53" w:rsidRPr="00F41F53">
        <w:t>art. 694</w:t>
      </w:r>
      <w:r w:rsidR="00F41F53" w:rsidRPr="00F41F53">
        <w:rPr>
          <w:rStyle w:val="IGindeksgrny"/>
        </w:rPr>
        <w:t>1</w:t>
      </w:r>
      <w:r w:rsidR="00446F59">
        <w:t xml:space="preserve"> </w:t>
      </w:r>
      <w:r w:rsidR="00F41F53" w:rsidRPr="00F41F53">
        <w:t>i art. 694</w:t>
      </w:r>
      <w:r w:rsidR="00F41F53" w:rsidRPr="00F41F53">
        <w:rPr>
          <w:rStyle w:val="IGindeksgrny"/>
        </w:rPr>
        <w:t xml:space="preserve">2 </w:t>
      </w:r>
      <w:r w:rsidR="00F41F53" w:rsidRPr="00F41F53">
        <w:t>otrzymują brzmienie:</w:t>
      </w:r>
    </w:p>
    <w:p w:rsidR="00F41F53" w:rsidRPr="00F41F53" w:rsidRDefault="00F41F53" w:rsidP="00F41F53">
      <w:pPr>
        <w:pStyle w:val="ZARTzmartartykuempunktem"/>
      </w:pPr>
      <w:r>
        <w:t>„</w:t>
      </w:r>
      <w:r w:rsidRPr="00F41F53">
        <w:t>Art. 694</w:t>
      </w:r>
      <w:r w:rsidRPr="00F41F53">
        <w:rPr>
          <w:rStyle w:val="IGindeksgrny"/>
        </w:rPr>
        <w:t xml:space="preserve">1 </w:t>
      </w:r>
      <w:r w:rsidRPr="00F41F53">
        <w:t>§</w:t>
      </w:r>
      <w:r w:rsidR="00446F59">
        <w:t xml:space="preserve"> </w:t>
      </w:r>
      <w:r w:rsidRPr="00F41F53">
        <w:t>1.</w:t>
      </w:r>
      <w:r w:rsidR="00446F59">
        <w:t xml:space="preserve"> </w:t>
      </w:r>
      <w:r w:rsidRPr="00F41F53">
        <w:t>Przepisy zawarte w niniejszym dzi</w:t>
      </w:r>
      <w:r w:rsidR="001E65C4">
        <w:t>ale stosuje się do postępowań w </w:t>
      </w:r>
      <w:r w:rsidRPr="00F41F53">
        <w:t>sprawach, do których właściwy jest sąd rejonowy (sąd gospodarczy) prowadzący Krajowy Rejestr Sądowy (sprawy rejestrowe).</w:t>
      </w:r>
    </w:p>
    <w:p w:rsidR="00F41F53" w:rsidRPr="00F41F53" w:rsidRDefault="00F41F53" w:rsidP="001E65C4">
      <w:pPr>
        <w:pStyle w:val="ZUSTzmustartykuempunktem"/>
      </w:pPr>
      <w:r w:rsidRPr="00F41F53">
        <w:t>§</w:t>
      </w:r>
      <w:r w:rsidR="00446F59">
        <w:t xml:space="preserve"> </w:t>
      </w:r>
      <w:r w:rsidRPr="00F41F53">
        <w:t>2.</w:t>
      </w:r>
      <w:r w:rsidR="00446F59">
        <w:t xml:space="preserve"> </w:t>
      </w:r>
      <w:r w:rsidRPr="00F41F53">
        <w:t xml:space="preserve">Przepisy niniejszego działu stosuje się odpowiednio do postępowań rejestrowych prowadzonych przez inne sądy, jeżeli </w:t>
      </w:r>
      <w:bookmarkStart w:id="2" w:name="#hiperlinkDocsList.rpc?hiperlink=type=me"/>
      <w:r w:rsidRPr="00F41F53">
        <w:t>przepisy</w:t>
      </w:r>
      <w:bookmarkEnd w:id="2"/>
      <w:r w:rsidRPr="00F41F53">
        <w:t xml:space="preserve"> szczególne nie stanowią inaczej.</w:t>
      </w:r>
    </w:p>
    <w:p w:rsidR="00F41F53" w:rsidRPr="00F41F53" w:rsidRDefault="00F41F53" w:rsidP="00F41F53">
      <w:pPr>
        <w:pStyle w:val="ZARTzmartartykuempunktem"/>
      </w:pPr>
      <w:r w:rsidRPr="00F41F53">
        <w:t>Art. 694</w:t>
      </w:r>
      <w:r w:rsidRPr="00F41F53">
        <w:rPr>
          <w:rStyle w:val="IGindeksgrny"/>
        </w:rPr>
        <w:t>2</w:t>
      </w:r>
      <w:r w:rsidRPr="00F41F53">
        <w:t>. W sprawach rejestrowych wyłącznie właściwy jest sąd rejonowy (sąd gospodarczy) właściwy ze względu na miejsce zamieszkania lub wpisaną w rejestrze siedzibę podmiotu, którego sprawa dotyczy (sąd rejestrowy). Przepisu art. 508 § 1 zdanie pierwsze nie stosuje się.</w:t>
      </w:r>
      <w:r>
        <w:t>”</w:t>
      </w:r>
      <w:r w:rsidRPr="00F41F53">
        <w:t>;</w:t>
      </w:r>
    </w:p>
    <w:p w:rsidR="00F41F53" w:rsidRPr="00F41F53" w:rsidRDefault="00F41F53" w:rsidP="000D145E">
      <w:pPr>
        <w:pStyle w:val="PKTpunkt"/>
        <w:keepNext/>
      </w:pPr>
      <w:r w:rsidRPr="00F41F53">
        <w:t>12)</w:t>
      </w:r>
      <w:r>
        <w:tab/>
      </w:r>
      <w:r w:rsidRPr="00F41F53">
        <w:t>po</w:t>
      </w:r>
      <w:r w:rsidR="00446F59">
        <w:t xml:space="preserve"> </w:t>
      </w:r>
      <w:r w:rsidRPr="00F41F53">
        <w:t>art. 694</w:t>
      </w:r>
      <w:r w:rsidRPr="00F41F53">
        <w:rPr>
          <w:rStyle w:val="IGindeksgrny"/>
        </w:rPr>
        <w:t>2</w:t>
      </w:r>
      <w:r w:rsidRPr="00F41F53">
        <w:t xml:space="preserve"> dodaje się art. 694</w:t>
      </w:r>
      <w:r w:rsidRPr="00F41F53">
        <w:rPr>
          <w:rStyle w:val="IGindeksgrny"/>
        </w:rPr>
        <w:t>2a</w:t>
      </w:r>
      <w:r w:rsidRPr="00F41F53">
        <w:t xml:space="preserve"> w brzmieniu:</w:t>
      </w:r>
    </w:p>
    <w:p w:rsidR="00F41F53" w:rsidRPr="00F41F53" w:rsidRDefault="00F41F53" w:rsidP="00F41F53">
      <w:pPr>
        <w:pStyle w:val="ZARTzmartartykuempunktem"/>
      </w:pPr>
      <w:r>
        <w:t>„</w:t>
      </w:r>
      <w:r w:rsidRPr="00F41F53">
        <w:t>Art. 694</w:t>
      </w:r>
      <w:r w:rsidRPr="00F41F53">
        <w:rPr>
          <w:rStyle w:val="IGindeksgrny"/>
        </w:rPr>
        <w:t>2a</w:t>
      </w:r>
      <w:r w:rsidRPr="00F41F53">
        <w:t>. Jeżeli postępowanie przed sądem rejestrowym odbywa się za pośrednictwem systemu teleinformatycznego, czynności sądu, referendarza sądowego i</w:t>
      </w:r>
      <w:r w:rsidR="001E65C4">
        <w:t> </w:t>
      </w:r>
      <w:r w:rsidRPr="00F41F53">
        <w:t>przewodniczącego są utrwalane wyłącznie w tym systemie, a wytworzone w ich wyniku dane w postaci elektronicznej są opatrywane kwalifikowanym podpisem elektronicznym.</w:t>
      </w:r>
      <w:r>
        <w:t>”</w:t>
      </w:r>
      <w:r w:rsidRPr="00F41F53">
        <w:t>;</w:t>
      </w:r>
    </w:p>
    <w:p w:rsidR="00F41F53" w:rsidRPr="00F41F53" w:rsidRDefault="00F41F53" w:rsidP="000D145E">
      <w:pPr>
        <w:pStyle w:val="PKTpunkt"/>
        <w:keepNext/>
      </w:pPr>
      <w:r w:rsidRPr="00F41F53">
        <w:lastRenderedPageBreak/>
        <w:t>13)</w:t>
      </w:r>
      <w:r>
        <w:tab/>
      </w:r>
      <w:r w:rsidRPr="00F41F53">
        <w:t>w art. 694</w:t>
      </w:r>
      <w:r w:rsidRPr="00F41F53">
        <w:rPr>
          <w:rStyle w:val="IGindeksgrny"/>
        </w:rPr>
        <w:t>3</w:t>
      </w:r>
      <w:r w:rsidRPr="00F41F53">
        <w:t>:</w:t>
      </w:r>
    </w:p>
    <w:p w:rsidR="00F41F53" w:rsidRPr="00F41F53" w:rsidRDefault="001E65C4" w:rsidP="000D145E">
      <w:pPr>
        <w:pStyle w:val="LITlitera"/>
        <w:keepNext/>
      </w:pPr>
      <w:r>
        <w:t>a)</w:t>
      </w:r>
      <w:r>
        <w:tab/>
      </w:r>
      <w:r w:rsidR="00F41F53" w:rsidRPr="00F41F53">
        <w:t>§ 1 otrzymuje brzmienie:</w:t>
      </w:r>
    </w:p>
    <w:p w:rsidR="00F41F53" w:rsidRPr="00F41F53" w:rsidRDefault="00F41F53" w:rsidP="001E65C4">
      <w:pPr>
        <w:pStyle w:val="ZLITUSTzmustliter"/>
      </w:pPr>
      <w:r>
        <w:t>„</w:t>
      </w:r>
      <w:r w:rsidRPr="00F41F53">
        <w:t>§ 1. Wniosek do sądu rejestrowego prowadzącego Krajowy Rejestr Sądowy składa podmiot podlegający wpisowi do tego rejestru, jeżeli przepisy szczególne nie stanowią inaczej.</w:t>
      </w:r>
      <w:r>
        <w:t>”</w:t>
      </w:r>
      <w:r w:rsidRPr="00F41F53">
        <w:t>,</w:t>
      </w:r>
    </w:p>
    <w:p w:rsidR="00F41F53" w:rsidRPr="00F41F53" w:rsidRDefault="001E65C4" w:rsidP="00F41F53">
      <w:pPr>
        <w:pStyle w:val="LITlitera"/>
      </w:pPr>
      <w:r>
        <w:t>b)</w:t>
      </w:r>
      <w:r>
        <w:tab/>
      </w:r>
      <w:r w:rsidR="00F41F53" w:rsidRPr="00F41F53">
        <w:t>uchyla się § 3,</w:t>
      </w:r>
    </w:p>
    <w:p w:rsidR="00F41F53" w:rsidRPr="00F41F53" w:rsidRDefault="001E65C4" w:rsidP="000D145E">
      <w:pPr>
        <w:pStyle w:val="LITlitera"/>
        <w:keepNext/>
      </w:pPr>
      <w:r>
        <w:t>c)</w:t>
      </w:r>
      <w:r>
        <w:tab/>
      </w:r>
      <w:r w:rsidR="00F41F53" w:rsidRPr="00F41F53">
        <w:t>§ 3</w:t>
      </w:r>
      <w:r w:rsidR="00F41F53" w:rsidRPr="00F41F53">
        <w:rPr>
          <w:rStyle w:val="IGindeksgrny"/>
        </w:rPr>
        <w:t>2</w:t>
      </w:r>
      <w:r w:rsidR="00F41F53" w:rsidRPr="00F41F53">
        <w:t xml:space="preserve"> otrzymuje brzmienie:</w:t>
      </w:r>
    </w:p>
    <w:p w:rsidR="00F41F53" w:rsidRPr="00F41F53" w:rsidRDefault="00F41F53" w:rsidP="001E65C4">
      <w:pPr>
        <w:pStyle w:val="ZLITUSTzmustliter"/>
      </w:pPr>
      <w:r>
        <w:t>„</w:t>
      </w:r>
      <w:r w:rsidRPr="00F41F53">
        <w:t>§ 3</w:t>
      </w:r>
      <w:r w:rsidRPr="00F41F53">
        <w:rPr>
          <w:rStyle w:val="IGindeksgrny"/>
        </w:rPr>
        <w:t>2</w:t>
      </w:r>
      <w:r w:rsidRPr="00F41F53">
        <w:t>. Do</w:t>
      </w:r>
      <w:r w:rsidR="00446F59">
        <w:t xml:space="preserve"> </w:t>
      </w:r>
      <w:r w:rsidRPr="00F41F53">
        <w:t>wniosku złożonego przez pełnomocnika za pośrednictwem systemu teleinformatycznego pełnomocnik dołącza pełnomocnictwo lub jego odpis. Przepisu art. 89 § 1</w:t>
      </w:r>
      <w:r w:rsidRPr="00F41F53">
        <w:rPr>
          <w:rStyle w:val="IGindeksgrny"/>
        </w:rPr>
        <w:t>1</w:t>
      </w:r>
      <w:r w:rsidRPr="00F41F53">
        <w:t xml:space="preserve"> nie stosuje się.</w:t>
      </w:r>
      <w:r>
        <w:t>”</w:t>
      </w:r>
      <w:r w:rsidRPr="00F41F53">
        <w:t>,</w:t>
      </w:r>
    </w:p>
    <w:p w:rsidR="00F41F53" w:rsidRPr="00F41F53" w:rsidRDefault="001E65C4" w:rsidP="000D145E">
      <w:pPr>
        <w:pStyle w:val="LITlitera"/>
        <w:keepNext/>
      </w:pPr>
      <w:r>
        <w:t>d)</w:t>
      </w:r>
      <w:r>
        <w:tab/>
      </w:r>
      <w:r w:rsidR="00F41F53" w:rsidRPr="00F41F53">
        <w:t>§ 4 otrzymuje brzmienie:</w:t>
      </w:r>
    </w:p>
    <w:p w:rsidR="00F41F53" w:rsidRPr="00F41F53" w:rsidRDefault="00F41F53" w:rsidP="00F41F53">
      <w:pPr>
        <w:pStyle w:val="ZLITUSTzmustliter"/>
      </w:pPr>
      <w:r>
        <w:t>„</w:t>
      </w:r>
      <w:r w:rsidRPr="00F41F53">
        <w:t>§ 4. W postępowaniu przed sądem drugiej instancji przepisu art. 131</w:t>
      </w:r>
      <w:r w:rsidRPr="00F41F53">
        <w:rPr>
          <w:rStyle w:val="IGindeksgrny"/>
        </w:rPr>
        <w:t xml:space="preserve">1 </w:t>
      </w:r>
      <w:r w:rsidRPr="00F41F53">
        <w:t>§ 1 nie stosuje się.</w:t>
      </w:r>
      <w:r>
        <w:t>”</w:t>
      </w:r>
      <w:r w:rsidRPr="00F41F53">
        <w:t>,</w:t>
      </w:r>
    </w:p>
    <w:p w:rsidR="00F41F53" w:rsidRPr="00F41F53" w:rsidRDefault="001E65C4" w:rsidP="00F41F53">
      <w:pPr>
        <w:pStyle w:val="LITlitera"/>
      </w:pPr>
      <w:r>
        <w:t>e)</w:t>
      </w:r>
      <w:r>
        <w:tab/>
      </w:r>
      <w:r w:rsidR="00F41F53" w:rsidRPr="00F41F53">
        <w:t>uchyla się § 5,</w:t>
      </w:r>
    </w:p>
    <w:p w:rsidR="00F41F53" w:rsidRPr="00F41F53" w:rsidRDefault="001E65C4" w:rsidP="000D145E">
      <w:pPr>
        <w:pStyle w:val="LITlitera"/>
        <w:keepNext/>
      </w:pPr>
      <w:r>
        <w:t>f)</w:t>
      </w:r>
      <w:r>
        <w:tab/>
      </w:r>
      <w:r w:rsidR="00F41F53" w:rsidRPr="00F41F53">
        <w:t>dodaje się § 6 w brzmieniu:</w:t>
      </w:r>
    </w:p>
    <w:p w:rsidR="00F41F53" w:rsidRPr="00F41F53" w:rsidRDefault="00F41F53" w:rsidP="001E65C4">
      <w:pPr>
        <w:pStyle w:val="ZLITUSTzmustliter"/>
      </w:pPr>
      <w:r>
        <w:t>„</w:t>
      </w:r>
      <w:r w:rsidRPr="00F41F53">
        <w:t>§ 6. Jeżeli postępowanie przed sądem rejestrowym odbywa się za pośrednictwem systemu teleinformatycznego</w:t>
      </w:r>
      <w:r w:rsidR="009C6749">
        <w:t>,</w:t>
      </w:r>
      <w:r w:rsidRPr="00F41F53">
        <w:t xml:space="preserve"> przepisu art. 131</w:t>
      </w:r>
      <w:r w:rsidRPr="00F41F53">
        <w:rPr>
          <w:rStyle w:val="IGindeksgrny"/>
        </w:rPr>
        <w:t>1</w:t>
      </w:r>
      <w:r w:rsidRPr="00F41F53">
        <w:t xml:space="preserve"> § 2</w:t>
      </w:r>
      <w:r w:rsidRPr="00F41F53">
        <w:rPr>
          <w:rStyle w:val="IGindeksgrny"/>
        </w:rPr>
        <w:t>1</w:t>
      </w:r>
      <w:r w:rsidRPr="00F41F53">
        <w:t xml:space="preserve"> nie stosuje się.</w:t>
      </w:r>
      <w:r>
        <w:t>”</w:t>
      </w:r>
      <w:r w:rsidRPr="00F41F53">
        <w:t>;</w:t>
      </w:r>
    </w:p>
    <w:p w:rsidR="00F41F53" w:rsidRPr="00F41F53" w:rsidRDefault="00F41F53" w:rsidP="000D145E">
      <w:pPr>
        <w:pStyle w:val="PKTpunkt"/>
        <w:keepNext/>
      </w:pPr>
      <w:r w:rsidRPr="00F41F53">
        <w:t>14)</w:t>
      </w:r>
      <w:r w:rsidR="001E65C4">
        <w:tab/>
      </w:r>
      <w:r w:rsidRPr="00F41F53">
        <w:t>po art. 694</w:t>
      </w:r>
      <w:r w:rsidRPr="00F41F53">
        <w:rPr>
          <w:rStyle w:val="IGindeksgrny"/>
        </w:rPr>
        <w:t>3</w:t>
      </w:r>
      <w:r w:rsidRPr="00F41F53">
        <w:t xml:space="preserve"> dodaje się art. 694</w:t>
      </w:r>
      <w:r w:rsidRPr="00F41F53">
        <w:rPr>
          <w:rStyle w:val="IGindeksgrny"/>
        </w:rPr>
        <w:t>3a</w:t>
      </w:r>
      <w:r w:rsidRPr="00F41F53">
        <w:t xml:space="preserve"> i art. 694</w:t>
      </w:r>
      <w:r w:rsidRPr="00F41F53">
        <w:rPr>
          <w:rStyle w:val="IGindeksgrny"/>
        </w:rPr>
        <w:t>3b</w:t>
      </w:r>
      <w:r w:rsidRPr="00F41F53">
        <w:t xml:space="preserve"> w brzmieniu:</w:t>
      </w:r>
    </w:p>
    <w:p w:rsidR="00F41F53" w:rsidRPr="00F41F53" w:rsidRDefault="00F41F53" w:rsidP="00F41F53">
      <w:pPr>
        <w:pStyle w:val="ZARTzmartartykuempunktem"/>
      </w:pPr>
      <w:r>
        <w:t>„</w:t>
      </w:r>
      <w:r w:rsidRPr="00F41F53">
        <w:t>Art. 694</w:t>
      </w:r>
      <w:r w:rsidRPr="00F41F53">
        <w:rPr>
          <w:rStyle w:val="IGindeksgrny"/>
        </w:rPr>
        <w:t>3a</w:t>
      </w:r>
      <w:r w:rsidRPr="00F41F53">
        <w:t>. § 1. Jeżeli wniosek w postępowaniu przed sądem rejestrowym został złożony za pośrednictwem systemu teleinformatycznego, wszelkie pisma w tej sprawie wnosi się wyłącznie za pośrednictwem systemu teleinformatycznego, z wyłączeniem środków zaskarżenia, do których rozpoznania właściwy jest Sąd Najwyższy. Przepisów art. 125 § 2</w:t>
      </w:r>
      <w:r w:rsidRPr="00F41F53">
        <w:rPr>
          <w:rStyle w:val="IGindeksgrny"/>
        </w:rPr>
        <w:t>4</w:t>
      </w:r>
      <w:r w:rsidR="00446F59">
        <w:t xml:space="preserve"> </w:t>
      </w:r>
      <w:r w:rsidRPr="00F41F53">
        <w:t>i</w:t>
      </w:r>
      <w:r w:rsidR="00446F59">
        <w:t xml:space="preserve"> </w:t>
      </w:r>
      <w:r w:rsidRPr="00F41F53">
        <w:t>art. 131</w:t>
      </w:r>
      <w:r w:rsidRPr="00F41F53">
        <w:rPr>
          <w:rStyle w:val="IGindeksgrny"/>
        </w:rPr>
        <w:t>1</w:t>
      </w:r>
      <w:r w:rsidRPr="00F41F53">
        <w:t xml:space="preserve"> § 2</w:t>
      </w:r>
      <w:r w:rsidRPr="00F41F53">
        <w:rPr>
          <w:rStyle w:val="IGindeksgrny"/>
        </w:rPr>
        <w:t>1</w:t>
      </w:r>
      <w:r w:rsidRPr="00F41F53">
        <w:t xml:space="preserve"> nie stosuje się.</w:t>
      </w:r>
    </w:p>
    <w:p w:rsidR="00F41F53" w:rsidRPr="00F41F53" w:rsidRDefault="00F41F53" w:rsidP="001E65C4">
      <w:pPr>
        <w:pStyle w:val="ZUSTzmustartykuempunktem"/>
      </w:pPr>
      <w:r w:rsidRPr="00F41F53">
        <w:t>§ 2.</w:t>
      </w:r>
      <w:r w:rsidR="00446F59">
        <w:t xml:space="preserve"> </w:t>
      </w:r>
      <w:r w:rsidRPr="00F41F53">
        <w:t>Sąd rejestrowy przy pierwszym doręczeniu w sprawie poucza o treści art. 125 § 2</w:t>
      </w:r>
      <w:r w:rsidRPr="00F41F53">
        <w:rPr>
          <w:rStyle w:val="IGindeksgrny"/>
        </w:rPr>
        <w:t>1</w:t>
      </w:r>
      <w:r w:rsidR="008C3BB2">
        <w:rPr>
          <w:rStyle w:val="IGindeksgrny"/>
        </w:rPr>
        <w:t xml:space="preserve"> </w:t>
      </w:r>
      <w:r w:rsidRPr="00F41F53">
        <w:t>zdanie drugie.</w:t>
      </w:r>
    </w:p>
    <w:p w:rsidR="00F41F53" w:rsidRPr="00F41F53" w:rsidRDefault="00F41F53" w:rsidP="001E65C4">
      <w:pPr>
        <w:pStyle w:val="ZUSTzmustartykuempunktem"/>
      </w:pPr>
      <w:r w:rsidRPr="00F41F53">
        <w:t>§ 3. Jeżeli pismo dotyczące podmiotu podlegającego wpisowi do rejestru przedsiębiorców lub w sprawie, w której wniosek został złożony w sposób, o którym mowa w § 1, zostało wniesione w postaci papierowej, a wnoszący pismo nie był pouczony o treści art. 125 § 2</w:t>
      </w:r>
      <w:r w:rsidRPr="00F41F53">
        <w:rPr>
          <w:rStyle w:val="IGindeksgrny"/>
        </w:rPr>
        <w:t>1</w:t>
      </w:r>
      <w:r w:rsidR="00277D21">
        <w:rPr>
          <w:rStyle w:val="IGindeksgrny"/>
        </w:rPr>
        <w:t xml:space="preserve"> </w:t>
      </w:r>
      <w:r w:rsidRPr="00F41F53">
        <w:t xml:space="preserve">zdanie drugie, przewodniczący wzywa do jego wniesienia za pośrednictwem systemu teleinformatycznego w terminie tygodniowym od dnia doręczenia wezwania, pouczając o treści tego przepisu. Przepis art. 130 § 3 stosuje się. </w:t>
      </w:r>
      <w:r w:rsidRPr="00F41F53">
        <w:lastRenderedPageBreak/>
        <w:t>Przepis art. 125 § 2</w:t>
      </w:r>
      <w:r w:rsidRPr="00F41F53">
        <w:rPr>
          <w:rStyle w:val="IGindeksgrny"/>
        </w:rPr>
        <w:t>1</w:t>
      </w:r>
      <w:r w:rsidRPr="00F41F53">
        <w:t xml:space="preserve"> zdanie drugie nie stanowi przeszkody do podjęcia przez sąd rejestrowy czynności z urzędu.</w:t>
      </w:r>
    </w:p>
    <w:p w:rsidR="00F41F53" w:rsidRPr="00F41F53" w:rsidRDefault="00F41F53" w:rsidP="001E65C4">
      <w:pPr>
        <w:pStyle w:val="ZUSTzmustartykuempunktem"/>
      </w:pPr>
      <w:r w:rsidRPr="00F41F53">
        <w:t>§ 4. Sąd odrzuca apelację, zażalenie albo skargę na orzeczenie referendarza sądowego złożone z naruszeniem § 1, jeżeli strona nie uczyniła zadość wezwaniu, o</w:t>
      </w:r>
      <w:r w:rsidR="001E65C4">
        <w:t> </w:t>
      </w:r>
      <w:r w:rsidRPr="00F41F53">
        <w:t>którym mowa w § 3, albo będąc pouczoną o treści art. 125 § 2</w:t>
      </w:r>
      <w:r w:rsidRPr="00F41F53">
        <w:rPr>
          <w:rStyle w:val="IGindeksgrny"/>
        </w:rPr>
        <w:t>1</w:t>
      </w:r>
      <w:r w:rsidRPr="00F41F53">
        <w:t xml:space="preserve"> zd</w:t>
      </w:r>
      <w:r w:rsidR="005E62CB">
        <w:t>anie</w:t>
      </w:r>
      <w:r w:rsidRPr="00F41F53">
        <w:t xml:space="preserve"> </w:t>
      </w:r>
      <w:r w:rsidR="005E62CB">
        <w:t>drugie</w:t>
      </w:r>
      <w:r w:rsidRPr="00F41F53">
        <w:t>, nie złożyła środka zaskarżenia za pośrednictwem systemu teleinformatycznego.</w:t>
      </w:r>
    </w:p>
    <w:p w:rsidR="00F41F53" w:rsidRPr="00F41F53" w:rsidRDefault="00F41F53" w:rsidP="00F41F53">
      <w:pPr>
        <w:pStyle w:val="ZARTzmartartykuempunktem"/>
      </w:pPr>
      <w:r w:rsidRPr="00F41F53">
        <w:t>Art. 694</w:t>
      </w:r>
      <w:r w:rsidRPr="00F41F53">
        <w:rPr>
          <w:rStyle w:val="IGindeksgrny"/>
        </w:rPr>
        <w:t>3b</w:t>
      </w:r>
      <w:r w:rsidRPr="00F41F53">
        <w:t>. Do pisma</w:t>
      </w:r>
      <w:r w:rsidR="00446F59">
        <w:t xml:space="preserve"> </w:t>
      </w:r>
      <w:r w:rsidRPr="00F41F53">
        <w:t>wnoszonego za pośrednictwem systemu teleinformatycznego dołącza się załączniki w postaci elektronicznej.</w:t>
      </w:r>
      <w:r>
        <w:t>”</w:t>
      </w:r>
      <w:r w:rsidRPr="00F41F53">
        <w:t>;</w:t>
      </w:r>
    </w:p>
    <w:p w:rsidR="00F41F53" w:rsidRPr="00F41F53" w:rsidRDefault="001E65C4" w:rsidP="000D145E">
      <w:pPr>
        <w:pStyle w:val="PKTpunkt"/>
        <w:keepNext/>
      </w:pPr>
      <w:r>
        <w:t>15)</w:t>
      </w:r>
      <w:r>
        <w:tab/>
      </w:r>
      <w:r w:rsidR="00F41F53" w:rsidRPr="00F41F53">
        <w:t>w art. 694</w:t>
      </w:r>
      <w:r w:rsidR="00F41F53" w:rsidRPr="00F41F53">
        <w:rPr>
          <w:rStyle w:val="IGindeksgrny"/>
        </w:rPr>
        <w:t>4</w:t>
      </w:r>
      <w:r w:rsidR="00F41F53" w:rsidRPr="00F41F53">
        <w:t>:</w:t>
      </w:r>
    </w:p>
    <w:p w:rsidR="00F41F53" w:rsidRPr="00F41F53" w:rsidRDefault="001E65C4" w:rsidP="000D145E">
      <w:pPr>
        <w:pStyle w:val="LITlitera"/>
        <w:keepNext/>
      </w:pPr>
      <w:r>
        <w:t>a)</w:t>
      </w:r>
      <w:r>
        <w:tab/>
      </w:r>
      <w:r w:rsidR="00F41F53" w:rsidRPr="00F41F53">
        <w:t>§ 1 otrzymuje brzmienie:</w:t>
      </w:r>
    </w:p>
    <w:p w:rsidR="00F41F53" w:rsidRPr="00F41F53" w:rsidRDefault="00F41F53" w:rsidP="00F41F53">
      <w:pPr>
        <w:pStyle w:val="ZLITUSTzmustliter"/>
      </w:pPr>
      <w:r>
        <w:t>„</w:t>
      </w:r>
      <w:r w:rsidRPr="00F41F53">
        <w:t>§ 1. Dokumenty stanowiące podstawę wpisu do Krajowego Rejestru Sądowego albo podlegające złożeniu do akt rejestrowych składa się w oryginałach albo poświadczonych urzędowo odpisach lub wyciągach.</w:t>
      </w:r>
      <w:r>
        <w:t>”</w:t>
      </w:r>
      <w:r w:rsidRPr="00F41F53">
        <w:t>,</w:t>
      </w:r>
    </w:p>
    <w:p w:rsidR="00F41F53" w:rsidRPr="00F41F53" w:rsidRDefault="001E65C4" w:rsidP="000D145E">
      <w:pPr>
        <w:pStyle w:val="LITlitera"/>
        <w:keepNext/>
      </w:pPr>
      <w:r>
        <w:t>b)</w:t>
      </w:r>
      <w:r>
        <w:tab/>
      </w:r>
      <w:r w:rsidR="00F41F53" w:rsidRPr="00F41F53">
        <w:t>§ 2 otrzymuje brzmienie:</w:t>
      </w:r>
    </w:p>
    <w:p w:rsidR="00F41F53" w:rsidRPr="00F41F53" w:rsidRDefault="00F41F53" w:rsidP="00F41F53">
      <w:pPr>
        <w:pStyle w:val="ZLITUSTzmustliter"/>
      </w:pPr>
      <w:r>
        <w:t>„</w:t>
      </w:r>
      <w:r w:rsidRPr="00F41F53">
        <w:t>§ 2. Dokumenty, o których mowa w § 1, stanowiące załączniki do wniosku złożonego za pośrednictwem systemu teleinformatycznego, sporządzone w postaci elektronicznej, opatruje się kwalifikowanym podpisem elektronicznym albo podpisem potwierdzonym profilem zaufanym ePUAP.</w:t>
      </w:r>
      <w:r>
        <w:t>”</w:t>
      </w:r>
      <w:r w:rsidRPr="00F41F53">
        <w:t>,</w:t>
      </w:r>
    </w:p>
    <w:p w:rsidR="00F41F53" w:rsidRPr="00F41F53" w:rsidRDefault="001E65C4" w:rsidP="000D145E">
      <w:pPr>
        <w:pStyle w:val="LITlitera"/>
        <w:keepNext/>
      </w:pPr>
      <w:r>
        <w:t>c)</w:t>
      </w:r>
      <w:r>
        <w:tab/>
      </w:r>
      <w:r w:rsidR="00F41F53" w:rsidRPr="00F41F53">
        <w:t>po § 2</w:t>
      </w:r>
      <w:r w:rsidR="00F41F53" w:rsidRPr="00F41F53">
        <w:rPr>
          <w:rStyle w:val="IGindeksgrny"/>
        </w:rPr>
        <w:t>1</w:t>
      </w:r>
      <w:r w:rsidR="00F41F53" w:rsidRPr="00F41F53">
        <w:t xml:space="preserve"> dodaje się § 2</w:t>
      </w:r>
      <w:r w:rsidR="00F41F53" w:rsidRPr="00F41F53">
        <w:rPr>
          <w:rStyle w:val="IGindeksgrny"/>
        </w:rPr>
        <w:t>2</w:t>
      </w:r>
      <w:r w:rsidR="00F41F53" w:rsidRPr="00F41F53">
        <w:t>–2</w:t>
      </w:r>
      <w:r w:rsidR="00F41F53" w:rsidRPr="00F41F53">
        <w:rPr>
          <w:rStyle w:val="IGindeksgrny"/>
        </w:rPr>
        <w:t>4</w:t>
      </w:r>
      <w:r w:rsidR="00F41F53" w:rsidRPr="00F41F53">
        <w:t xml:space="preserve"> w brzmieniu:</w:t>
      </w:r>
    </w:p>
    <w:p w:rsidR="00F41F53" w:rsidRPr="00F41F53" w:rsidRDefault="00F41F53" w:rsidP="000D145E">
      <w:pPr>
        <w:pStyle w:val="ZLITARTzmartliter"/>
        <w:keepNext/>
      </w:pPr>
      <w:r>
        <w:t>„</w:t>
      </w:r>
      <w:r w:rsidRPr="00F41F53">
        <w:t>§ 2</w:t>
      </w:r>
      <w:r w:rsidRPr="00F41F53">
        <w:rPr>
          <w:rStyle w:val="IGindeksgrny"/>
        </w:rPr>
        <w:t>2</w:t>
      </w:r>
      <w:r w:rsidRPr="00F41F53">
        <w:t>. Jeżeli dokumenty, o których mo</w:t>
      </w:r>
      <w:r w:rsidR="001E65C4">
        <w:t>wa w § 1, zostały sporządzone w </w:t>
      </w:r>
      <w:r w:rsidRPr="00F41F53">
        <w:t>postaci papierowej, do wniosku dołącza się:</w:t>
      </w:r>
    </w:p>
    <w:p w:rsidR="00F41F53" w:rsidRPr="00F41F53" w:rsidRDefault="001E65C4" w:rsidP="001E65C4">
      <w:pPr>
        <w:pStyle w:val="ZLITPKTzmpktliter"/>
      </w:pPr>
      <w:r>
        <w:t>1)</w:t>
      </w:r>
      <w:r>
        <w:tab/>
      </w:r>
      <w:r w:rsidR="00F41F53" w:rsidRPr="00F41F53">
        <w:t xml:space="preserve">odpisy elektronicznie poświadczone przez </w:t>
      </w:r>
      <w:r>
        <w:t>notariusza albo występującego w </w:t>
      </w:r>
      <w:r w:rsidR="00F41F53" w:rsidRPr="00F41F53">
        <w:t>sprawie pełnomocnika, będącego adwokatem lub radcą prawnym, albo</w:t>
      </w:r>
    </w:p>
    <w:p w:rsidR="00F41F53" w:rsidRPr="00F41F53" w:rsidRDefault="001E65C4" w:rsidP="001E65C4">
      <w:pPr>
        <w:pStyle w:val="ZLITPKTzmpktliter"/>
      </w:pPr>
      <w:r>
        <w:t>2)</w:t>
      </w:r>
      <w:r>
        <w:tab/>
      </w:r>
      <w:r w:rsidR="00F41F53" w:rsidRPr="00F41F53">
        <w:t>elektroniczne kopie dokumentów.</w:t>
      </w:r>
    </w:p>
    <w:p w:rsidR="00F41F53" w:rsidRPr="00F41F53" w:rsidRDefault="00F41F53" w:rsidP="001E65C4">
      <w:pPr>
        <w:pStyle w:val="ZLITUSTzmustliter"/>
      </w:pPr>
      <w:r w:rsidRPr="00F41F53">
        <w:t>§ 2</w:t>
      </w:r>
      <w:r w:rsidRPr="00F41F53">
        <w:rPr>
          <w:rStyle w:val="IGindeksgrny"/>
        </w:rPr>
        <w:t>3</w:t>
      </w:r>
      <w:r w:rsidRPr="00F41F53">
        <w:t>. W przypadku, o którym mowa w § 2</w:t>
      </w:r>
      <w:r w:rsidRPr="00F41F53">
        <w:rPr>
          <w:rStyle w:val="IGindeksgrny"/>
        </w:rPr>
        <w:t>2</w:t>
      </w:r>
      <w:r w:rsidRPr="00F41F53">
        <w:t xml:space="preserve"> pkt 2, oryginał dokumentu albo jego odpis lub wyciąg poświadczony urzędowo przesyła się do sądu rejestrowego w terminie 3 dni od daty złożenia pisma. Przepisy art. 130 § 1–4 stosuje się odpowiednio.</w:t>
      </w:r>
    </w:p>
    <w:p w:rsidR="00F41F53" w:rsidRPr="00F41F53" w:rsidRDefault="00F41F53" w:rsidP="001E65C4">
      <w:pPr>
        <w:pStyle w:val="ZLITUSTzmustliter"/>
      </w:pPr>
      <w:r w:rsidRPr="00F41F53">
        <w:t>§ 2</w:t>
      </w:r>
      <w:r w:rsidRPr="00F41F53">
        <w:rPr>
          <w:rStyle w:val="IGindeksgrny"/>
        </w:rPr>
        <w:t>4</w:t>
      </w:r>
      <w:r w:rsidRPr="00F41F53">
        <w:t>. Podmioty dokonujące zgłoszenia okoliczności, o których mowa w art. 41 pkt 1 i 2 ustawy o Krajowym Rejestrze Sądowym, mogą także dokonać samodzielnie elektronicznego poświadczenia dokumentów. Przepis art. 129 § 2</w:t>
      </w:r>
      <w:r w:rsidRPr="00F41F53">
        <w:rPr>
          <w:rStyle w:val="IGindeksgrny"/>
        </w:rPr>
        <w:t>1</w:t>
      </w:r>
      <w:r w:rsidRPr="00F41F53">
        <w:t xml:space="preserve"> stosuje się odpowiednio.</w:t>
      </w:r>
      <w:r>
        <w:t>”</w:t>
      </w:r>
      <w:r w:rsidRPr="00F41F53">
        <w:t>,</w:t>
      </w:r>
    </w:p>
    <w:p w:rsidR="00F41F53" w:rsidRPr="00F41F53" w:rsidRDefault="001E65C4" w:rsidP="00F41F53">
      <w:pPr>
        <w:pStyle w:val="LITlitera"/>
      </w:pPr>
      <w:r>
        <w:t>d)</w:t>
      </w:r>
      <w:r>
        <w:tab/>
      </w:r>
      <w:r w:rsidR="00F41F53" w:rsidRPr="00F41F53">
        <w:t>uchyla się § 3;</w:t>
      </w:r>
    </w:p>
    <w:p w:rsidR="00F41F53" w:rsidRPr="00F41F53" w:rsidRDefault="001E65C4" w:rsidP="000D145E">
      <w:pPr>
        <w:pStyle w:val="PKTpunkt"/>
        <w:keepNext/>
      </w:pPr>
      <w:r>
        <w:lastRenderedPageBreak/>
        <w:t>16)</w:t>
      </w:r>
      <w:r>
        <w:tab/>
      </w:r>
      <w:r w:rsidR="00F41F53" w:rsidRPr="00F41F53">
        <w:t>w art. 694</w:t>
      </w:r>
      <w:r w:rsidR="00F41F53" w:rsidRPr="00F41F53">
        <w:rPr>
          <w:rStyle w:val="IGindeksgrny"/>
        </w:rPr>
        <w:t>5</w:t>
      </w:r>
      <w:r w:rsidR="00F41F53" w:rsidRPr="00F41F53">
        <w:t xml:space="preserve"> § 2 otrzymuje brzmienie:</w:t>
      </w:r>
    </w:p>
    <w:p w:rsidR="00F41F53" w:rsidRPr="00F41F53" w:rsidRDefault="00F41F53" w:rsidP="00F41F53">
      <w:pPr>
        <w:pStyle w:val="ZUSTzmustartykuempunktem"/>
      </w:pPr>
      <w:r>
        <w:t>„</w:t>
      </w:r>
      <w:r w:rsidRPr="00F41F53">
        <w:t>§ 2. Postanowienia o wpisie są skuteczne i wy</w:t>
      </w:r>
      <w:r w:rsidR="001E65C4">
        <w:t>konalne z chwilą ich wydania, z </w:t>
      </w:r>
      <w:r w:rsidRPr="00F41F53">
        <w:t>wyjątkiem postanowień dotyczących wykreślenia podmiotu z Krajowego Rejestru Sądowego.</w:t>
      </w:r>
      <w:r>
        <w:t>”</w:t>
      </w:r>
      <w:r w:rsidRPr="00F41F53">
        <w:t>;</w:t>
      </w:r>
    </w:p>
    <w:p w:rsidR="00F41F53" w:rsidRPr="00F41F53" w:rsidRDefault="001E65C4" w:rsidP="000D145E">
      <w:pPr>
        <w:pStyle w:val="PKTpunkt"/>
        <w:keepNext/>
      </w:pPr>
      <w:r>
        <w:t>17)</w:t>
      </w:r>
      <w:r>
        <w:tab/>
      </w:r>
      <w:r w:rsidR="00F41F53" w:rsidRPr="00F41F53">
        <w:t>w art. 694</w:t>
      </w:r>
      <w:r w:rsidR="00F41F53" w:rsidRPr="00F41F53">
        <w:rPr>
          <w:rStyle w:val="IGindeksgrny"/>
        </w:rPr>
        <w:t>6</w:t>
      </w:r>
      <w:r w:rsidR="00F41F53" w:rsidRPr="00F41F53">
        <w:t>:</w:t>
      </w:r>
    </w:p>
    <w:p w:rsidR="00F41F53" w:rsidRPr="00F41F53" w:rsidRDefault="001E65C4" w:rsidP="000D145E">
      <w:pPr>
        <w:pStyle w:val="LITlitera"/>
        <w:keepNext/>
      </w:pPr>
      <w:r>
        <w:t>a)</w:t>
      </w:r>
      <w:r>
        <w:tab/>
      </w:r>
      <w:r w:rsidR="00F41F53" w:rsidRPr="00F41F53">
        <w:t>§ 1 otrzymuje brzmienie:</w:t>
      </w:r>
    </w:p>
    <w:p w:rsidR="00F41F53" w:rsidRPr="00F41F53" w:rsidRDefault="00F41F53" w:rsidP="001E65C4">
      <w:pPr>
        <w:pStyle w:val="ZLITUSTzmustliter"/>
      </w:pPr>
      <w:r>
        <w:t>„</w:t>
      </w:r>
      <w:r w:rsidRPr="00F41F53">
        <w:t>§</w:t>
      </w:r>
      <w:r w:rsidR="00446F59">
        <w:t xml:space="preserve"> </w:t>
      </w:r>
      <w:r w:rsidRPr="00F41F53">
        <w:t>1.</w:t>
      </w:r>
      <w:r w:rsidR="00446F59">
        <w:t xml:space="preserve"> </w:t>
      </w:r>
      <w:r w:rsidRPr="00F41F53">
        <w:t>Postanowienie w przedmiocie wpisu oraz złożenia dokumentów do akt rejestrowych wydane zgodnie z wnioskiem nie wymaga uzasadnienia.</w:t>
      </w:r>
      <w:r>
        <w:t>”</w:t>
      </w:r>
      <w:r w:rsidRPr="00F41F53">
        <w:t>,</w:t>
      </w:r>
    </w:p>
    <w:p w:rsidR="00F41F53" w:rsidRPr="00F41F53" w:rsidRDefault="001E65C4" w:rsidP="000D145E">
      <w:pPr>
        <w:pStyle w:val="LITlitera"/>
        <w:keepNext/>
      </w:pPr>
      <w:r>
        <w:t>b)</w:t>
      </w:r>
      <w:r>
        <w:tab/>
      </w:r>
      <w:r w:rsidR="00F41F53" w:rsidRPr="00F41F53">
        <w:t>po § 1 dodaje się § 1</w:t>
      </w:r>
      <w:r w:rsidR="00F41F53" w:rsidRPr="00F41F53">
        <w:rPr>
          <w:rStyle w:val="IGindeksgrny"/>
        </w:rPr>
        <w:t>1</w:t>
      </w:r>
      <w:r w:rsidR="00F41F53" w:rsidRPr="00F41F53">
        <w:t xml:space="preserve"> w brzmieniu:</w:t>
      </w:r>
    </w:p>
    <w:p w:rsidR="00F41F53" w:rsidRPr="00F41F53" w:rsidRDefault="00F41F53" w:rsidP="001E65C4">
      <w:pPr>
        <w:pStyle w:val="ZLITUSTzmustliter"/>
      </w:pPr>
      <w:r>
        <w:t>„</w:t>
      </w:r>
      <w:r w:rsidRPr="00F41F53">
        <w:t>§ 1</w:t>
      </w:r>
      <w:r w:rsidRPr="00F41F53">
        <w:rPr>
          <w:rStyle w:val="IGindeksgrny"/>
        </w:rPr>
        <w:t>1</w:t>
      </w:r>
      <w:r w:rsidRPr="00F41F53">
        <w:t>. W sprawie innej niż sprawa o wpis do rejestru, w której wnioskodawca jest jedynym uczestnikiem postępowania, przepis § 1 stosuje się odpowiednio.</w:t>
      </w:r>
      <w:r>
        <w:t>”</w:t>
      </w:r>
      <w:r w:rsidRPr="00F41F53">
        <w:t>,</w:t>
      </w:r>
    </w:p>
    <w:p w:rsidR="00F41F53" w:rsidRPr="00F41F53" w:rsidRDefault="001E65C4" w:rsidP="000D145E">
      <w:pPr>
        <w:pStyle w:val="LITlitera"/>
        <w:keepNext/>
      </w:pPr>
      <w:r>
        <w:t>c)</w:t>
      </w:r>
      <w:r>
        <w:tab/>
      </w:r>
      <w:r w:rsidR="00F41F53" w:rsidRPr="00F41F53">
        <w:t>dodaje się § 3 w brzmieniu:</w:t>
      </w:r>
    </w:p>
    <w:p w:rsidR="00F41F53" w:rsidRPr="00F41F53" w:rsidRDefault="00F41F53" w:rsidP="001E65C4">
      <w:pPr>
        <w:pStyle w:val="ZLITUSTzmustliter"/>
      </w:pPr>
      <w:r>
        <w:t>„</w:t>
      </w:r>
      <w:r w:rsidRPr="00F41F53">
        <w:t>§ 3. Sąd rejestrowy przy doręczeniu postanowienia o wpisie do rejestru spółki, o której mowa w art. 38 pkt 8 lit. f ustawy o Krajowym Rejestrze Sądowym, poucza o treści art. 45 ust. 1b tej ustawy.</w:t>
      </w:r>
      <w:r>
        <w:t>”</w:t>
      </w:r>
      <w:r w:rsidRPr="00F41F53">
        <w:t>;</w:t>
      </w:r>
    </w:p>
    <w:p w:rsidR="00F41F53" w:rsidRPr="00F41F53" w:rsidRDefault="001E65C4" w:rsidP="000D145E">
      <w:pPr>
        <w:pStyle w:val="PKTpunkt"/>
        <w:keepNext/>
      </w:pPr>
      <w:r>
        <w:t>18)</w:t>
      </w:r>
      <w:r>
        <w:tab/>
      </w:r>
      <w:r w:rsidR="00F41F53" w:rsidRPr="00F41F53">
        <w:t>po art. 694</w:t>
      </w:r>
      <w:r w:rsidR="00F41F53" w:rsidRPr="00F41F53">
        <w:rPr>
          <w:rStyle w:val="IGindeksgrny"/>
        </w:rPr>
        <w:t>6</w:t>
      </w:r>
      <w:r w:rsidR="00F41F53" w:rsidRPr="00F41F53">
        <w:t xml:space="preserve"> dodaje się art. 694</w:t>
      </w:r>
      <w:r w:rsidR="00F41F53" w:rsidRPr="00F41F53">
        <w:rPr>
          <w:rStyle w:val="IGindeksgrny"/>
        </w:rPr>
        <w:t>6a</w:t>
      </w:r>
      <w:r w:rsidR="00F41F53" w:rsidRPr="00F41F53">
        <w:t xml:space="preserve"> w brzmieniu:</w:t>
      </w:r>
    </w:p>
    <w:p w:rsidR="00F41F53" w:rsidRPr="00F41F53" w:rsidRDefault="00F41F53" w:rsidP="00F41F53">
      <w:pPr>
        <w:pStyle w:val="ZARTzmartartykuempunktem"/>
      </w:pPr>
      <w:r>
        <w:t>„</w:t>
      </w:r>
      <w:r w:rsidRPr="00F41F53">
        <w:t>Art. 694</w:t>
      </w:r>
      <w:r w:rsidRPr="00F41F53">
        <w:rPr>
          <w:rStyle w:val="IGindeksgrny"/>
        </w:rPr>
        <w:t>6a</w:t>
      </w:r>
      <w:r w:rsidRPr="00F41F53">
        <w:t>. Po przedstawieniu lub udostępnieniu akt sprawy sądowi drugiej instancji na skutek wniesionego środka odwoławczego pisma oraz dokumenty mogą być składane w postaci papierowej do czasu zakończenia postępowania przed tym sądem.</w:t>
      </w:r>
      <w:r>
        <w:t>”</w:t>
      </w:r>
      <w:r w:rsidRPr="00F41F53">
        <w:t>;</w:t>
      </w:r>
    </w:p>
    <w:p w:rsidR="00F41F53" w:rsidRPr="00F41F53" w:rsidRDefault="001E65C4" w:rsidP="00F41F53">
      <w:pPr>
        <w:pStyle w:val="PKTpunkt"/>
      </w:pPr>
      <w:r>
        <w:t>19)</w:t>
      </w:r>
      <w:r>
        <w:tab/>
      </w:r>
      <w:r w:rsidR="00F41F53" w:rsidRPr="00F41F53">
        <w:t>w art. 1086 uchyla się § 4.</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4.</w:t>
      </w:r>
      <w:r w:rsidRPr="00F41F53">
        <w:t xml:space="preserve"> W ustawie z dnia 17 czerwca 1966 r</w:t>
      </w:r>
      <w:r w:rsidR="001E65C4">
        <w:t>. o postępowaniu egzekucyjnym w </w:t>
      </w:r>
      <w:r w:rsidRPr="00F41F53">
        <w:t>administracji (Dz. U. z 2017 r. poz. 1201</w:t>
      </w:r>
      <w:r w:rsidR="001021C7">
        <w:t xml:space="preserve">, </w:t>
      </w:r>
      <w:r w:rsidRPr="00F41F53">
        <w:t>1475</w:t>
      </w:r>
      <w:r w:rsidR="001021C7">
        <w:t xml:space="preserve"> i 1954</w:t>
      </w:r>
      <w:r w:rsidRPr="00F41F53">
        <w:t>) po art. 61 dodaje się art. 61a w</w:t>
      </w:r>
      <w:r w:rsidR="001021C7">
        <w:t> </w:t>
      </w:r>
      <w:r w:rsidRPr="00F41F53">
        <w:t>brzmieniu:</w:t>
      </w:r>
    </w:p>
    <w:p w:rsidR="00F41F53" w:rsidRPr="00F41F53" w:rsidRDefault="00F41F53" w:rsidP="00F41F53">
      <w:pPr>
        <w:pStyle w:val="ZARTzmartartykuempunktem"/>
      </w:pPr>
      <w:r>
        <w:t>„</w:t>
      </w:r>
      <w:r w:rsidRPr="00F41F53">
        <w:t>Art. 61a. W przypadku umorzenia postępowania egzekucyjnego, prowadzonego przez naczelnika urzędu skarbowego albo dyrektora oddziału Zakładu Ubezpieczeń Społecznych, z przyczyny określonej w art. 59 § 2, odpowiednio Szef Krajowej Administracji Skarbowej albo Zakład Ubezpieczeń Społecznych</w:t>
      </w:r>
      <w:r w:rsidR="00446F59">
        <w:t xml:space="preserve"> </w:t>
      </w:r>
      <w:r w:rsidRPr="00F41F53">
        <w:t>przekazuje za pośrednictwem systemu teleinformatycznego do Centralnego Rejestru Restrukturyzacji i</w:t>
      </w:r>
      <w:r w:rsidR="001021C7">
        <w:t> </w:t>
      </w:r>
      <w:r w:rsidRPr="00F41F53">
        <w:t>Upadłości informacje, o których mowa w art. 5 ust. 2a ustawy z dnia 15 maja 2015 r. – Prawo restrukturyzacyjne (Dz. U. z 2017 r. poz. 1508), oraz zmienia w tym Rejestrze albo usuwa z tego Rejestru informacje błędne lub nieaktualne.</w:t>
      </w:r>
      <w:r>
        <w:t>”</w:t>
      </w:r>
      <w:r w:rsidRPr="00F41F53">
        <w:t>.</w:t>
      </w:r>
    </w:p>
    <w:p w:rsidR="00F41F53" w:rsidRPr="00F41F53" w:rsidRDefault="00F41F53" w:rsidP="000D145E">
      <w:pPr>
        <w:pStyle w:val="ARTartustawynprozporzdzenia"/>
        <w:keepNext/>
      </w:pPr>
      <w:r w:rsidRPr="000D145E">
        <w:rPr>
          <w:rStyle w:val="Ppogrubienie"/>
        </w:rPr>
        <w:lastRenderedPageBreak/>
        <w:t>Art.</w:t>
      </w:r>
      <w:r w:rsidR="00446F59" w:rsidRPr="000D145E">
        <w:rPr>
          <w:rStyle w:val="Ppogrubienie"/>
        </w:rPr>
        <w:t> </w:t>
      </w:r>
      <w:r w:rsidRPr="000D145E">
        <w:rPr>
          <w:rStyle w:val="Ppogrubienie"/>
        </w:rPr>
        <w:t>5.</w:t>
      </w:r>
      <w:r w:rsidRPr="00F41F53">
        <w:t xml:space="preserve"> W ustawie z dnia 21 listopada 1967 r. o powszechnym obowiązku obrony Rzeczypospolitej Polskiej (Dz. U. z 2017 r. poz. 1430) wprowadza się następujące zmiany:</w:t>
      </w:r>
    </w:p>
    <w:p w:rsidR="00F41F53" w:rsidRPr="00F41F53" w:rsidRDefault="001E65C4" w:rsidP="000D145E">
      <w:pPr>
        <w:pStyle w:val="PKTpunkt"/>
        <w:keepNext/>
      </w:pPr>
      <w:r>
        <w:t>1)</w:t>
      </w:r>
      <w:r>
        <w:tab/>
      </w:r>
      <w:r w:rsidR="00F41F53" w:rsidRPr="00F41F53">
        <w:t xml:space="preserve">w art. 199a w ust. 6 w pkt 4 kropkę zastępuje się </w:t>
      </w:r>
      <w:r>
        <w:t>średnikiem i dodaje się pkt 5 w </w:t>
      </w:r>
      <w:r w:rsidR="00F41F53" w:rsidRPr="00F41F53">
        <w:t>brzmieniu:</w:t>
      </w:r>
    </w:p>
    <w:p w:rsidR="00F41F53" w:rsidRPr="00F41F53" w:rsidRDefault="00F41F53" w:rsidP="00F41F53">
      <w:pPr>
        <w:pStyle w:val="ZPKTzmpktartykuempunktem"/>
      </w:pPr>
      <w:r>
        <w:t>„</w:t>
      </w:r>
      <w:r w:rsidR="001E65C4">
        <w:t>5)</w:t>
      </w:r>
      <w:r w:rsidR="001E65C4">
        <w:tab/>
      </w:r>
      <w:r w:rsidRPr="00F41F53">
        <w:t>oświadczenie osoby, o której mowa w ust. 5, że ni</w:t>
      </w:r>
      <w:r w:rsidR="001E65C4">
        <w:t>e jest ujawniona w rejestrze, o </w:t>
      </w:r>
      <w:r w:rsidRPr="00F41F53">
        <w:t>którym mowa w art. 5 ustawy z dnia 15 maja 2015 r. – Prawo restrukturyzacyjne (Dz. U. z 2017 r. poz. 1508).</w:t>
      </w:r>
      <w:r>
        <w:t>”</w:t>
      </w:r>
      <w:r w:rsidRPr="00F41F53">
        <w:t>;</w:t>
      </w:r>
    </w:p>
    <w:p w:rsidR="00F41F53" w:rsidRPr="00F41F53" w:rsidRDefault="001E65C4" w:rsidP="000D145E">
      <w:pPr>
        <w:pStyle w:val="PKTpunkt"/>
        <w:keepNext/>
      </w:pPr>
      <w:r>
        <w:t>2)</w:t>
      </w:r>
      <w:r>
        <w:tab/>
      </w:r>
      <w:r w:rsidR="00F41F53" w:rsidRPr="00F41F53">
        <w:t>w art. 199c w ust. 2 pkt 11 otrzymuje brzmienie:</w:t>
      </w:r>
    </w:p>
    <w:p w:rsidR="00F41F53" w:rsidRPr="00F41F53" w:rsidRDefault="00F41F53" w:rsidP="00F41F53">
      <w:pPr>
        <w:pStyle w:val="ZPKTzmpktartykuempunktem"/>
      </w:pPr>
      <w:r>
        <w:t>„</w:t>
      </w:r>
      <w:r w:rsidR="001E65C4">
        <w:t>11)</w:t>
      </w:r>
      <w:r w:rsidR="001E65C4">
        <w:tab/>
      </w:r>
      <w:r w:rsidRPr="00F41F53">
        <w:t>jest wpisany do rejestru dłużników niewypłacalnych Krajowego Rejestru Sądowego lub ujawniony w rejestrze, o którym</w:t>
      </w:r>
      <w:r w:rsidR="001E65C4">
        <w:t xml:space="preserve"> mowa w art. 5 ustawy z dnia 15 </w:t>
      </w:r>
      <w:r w:rsidRPr="00F41F53">
        <w:t>maja 2015 r. – Prawo restrukturyzacyjne.</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6.</w:t>
      </w:r>
      <w:r w:rsidRPr="00F41F53">
        <w:t xml:space="preserve"> W ustawie z dnia 14 lipca 1983 r. o </w:t>
      </w:r>
      <w:r w:rsidR="001E65C4">
        <w:t>narodowym zasobie archiwalnym i </w:t>
      </w:r>
      <w:r w:rsidRPr="00F41F53">
        <w:t>archiwach (Dz. U. z 2016 r. poz. 1506 i 1948 oraz z 2017 r. poz. 1086) w art. 51c w ust</w:t>
      </w:r>
      <w:r w:rsidR="001E65C4">
        <w:t>. 1 w </w:t>
      </w:r>
      <w:r w:rsidRPr="00F41F53">
        <w:t>pkt 7 lit. c otrzymuje brzmienie:</w:t>
      </w:r>
    </w:p>
    <w:p w:rsidR="00F41F53" w:rsidRPr="00F41F53" w:rsidRDefault="00F41F53" w:rsidP="00F41F53">
      <w:pPr>
        <w:pStyle w:val="ZLITzmlitartykuempunktem"/>
      </w:pPr>
      <w:r>
        <w:t>„</w:t>
      </w:r>
      <w:r w:rsidR="001E65C4">
        <w:t>c)</w:t>
      </w:r>
      <w:r w:rsidR="001E65C4">
        <w:tab/>
      </w:r>
      <w:r w:rsidRPr="00F41F53">
        <w:t>nie figuruje w rejestrze dłużników niewypłacalnych Krajowego Rejestru Sądowego i rejestrze, o którym mowa w art. 5 ustawy z dnia 15 maja 2015 r. – Prawo restrukturyzacyjne (Dz. U. z 2017 r. poz. 1508).</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7.</w:t>
      </w:r>
      <w:r w:rsidRPr="00F41F53">
        <w:t xml:space="preserve"> W ustawie z dnia 14 lutego 1991 r. – Prawo o no</w:t>
      </w:r>
      <w:r w:rsidR="001E65C4">
        <w:t>tariacie (Dz. U. z 2016 r. poz. </w:t>
      </w:r>
      <w:r w:rsidRPr="00F41F53">
        <w:t>1796, 1948, 2175 i 2261) wprowadza się następujące zmiany:</w:t>
      </w:r>
    </w:p>
    <w:p w:rsidR="00F41F53" w:rsidRPr="00F41F53" w:rsidRDefault="001E65C4" w:rsidP="000D145E">
      <w:pPr>
        <w:pStyle w:val="PKTpunkt"/>
        <w:keepNext/>
      </w:pPr>
      <w:r>
        <w:t>1)</w:t>
      </w:r>
      <w:r>
        <w:tab/>
      </w:r>
      <w:r w:rsidR="00F41F53" w:rsidRPr="00F41F53">
        <w:t>w art. 92 dodaje się § 11 w brzmieniu:</w:t>
      </w:r>
    </w:p>
    <w:p w:rsidR="00F41F53" w:rsidRPr="00F41F53" w:rsidRDefault="00F41F53" w:rsidP="00F41F53">
      <w:pPr>
        <w:pStyle w:val="ZUSTzmustartykuempunktem"/>
      </w:pPr>
      <w:r>
        <w:t>„</w:t>
      </w:r>
      <w:r w:rsidRPr="00F41F53">
        <w:t>§ 11. Jeżeli akt notarialny zawiera w swej treści dane stanowiące podstawę wpisu do rejestru przedsiębiorców Krajowego Rejestru Sądowego albo podlega złożeniu do akt rejestrowych podmiotu wpisanego do rejestru przedsiębiorców Krajowego Rejestru Sądowego, notariusz poucza strony aktu o sposob</w:t>
      </w:r>
      <w:r w:rsidR="001E65C4">
        <w:t>ie i trybie składania wniosku w </w:t>
      </w:r>
      <w:r w:rsidRPr="00F41F53">
        <w:t>postępowaniu rejestrowym oraz o obowiązku podania we wniosku numeru wypisu albo wyciągu w Centralnym Repozytorium Elektronicznych Wypisów Aktów Notarialnych.</w:t>
      </w:r>
      <w:r>
        <w:t>”</w:t>
      </w:r>
      <w:r w:rsidRPr="00F41F53">
        <w:t>;</w:t>
      </w:r>
    </w:p>
    <w:p w:rsidR="00F41F53" w:rsidRPr="00F41F53" w:rsidRDefault="001E65C4" w:rsidP="000D145E">
      <w:pPr>
        <w:pStyle w:val="PKTpunkt"/>
        <w:keepNext/>
      </w:pPr>
      <w:r>
        <w:t>2)</w:t>
      </w:r>
      <w:r>
        <w:tab/>
      </w:r>
      <w:r w:rsidR="00F41F53" w:rsidRPr="00F41F53">
        <w:t>po art. 92 dodaje się art. 92a</w:t>
      </w:r>
      <w:r w:rsidR="00446F59">
        <w:t xml:space="preserve"> </w:t>
      </w:r>
      <w:r w:rsidR="00F41F53" w:rsidRPr="00F41F53">
        <w:t>w brzmieniu:</w:t>
      </w:r>
    </w:p>
    <w:p w:rsidR="00F41F53" w:rsidRPr="00F41F53" w:rsidRDefault="00F41F53" w:rsidP="00F41F53">
      <w:pPr>
        <w:pStyle w:val="ZARTzmartartykuempunktem"/>
      </w:pPr>
      <w:r>
        <w:t>„</w:t>
      </w:r>
      <w:r w:rsidRPr="00F41F53">
        <w:t xml:space="preserve">Art. 92a. § 1. Krajowa Rada Notarialna tworzy Centralne Repozytorium Elektronicznych Wypisów Aktów Notarialnych, zwane dalej </w:t>
      </w:r>
      <w:r>
        <w:t>„</w:t>
      </w:r>
      <w:r w:rsidRPr="00F41F53">
        <w:t>Repozytorium</w:t>
      </w:r>
      <w:r>
        <w:t>”</w:t>
      </w:r>
      <w:r w:rsidRPr="00F41F53">
        <w:t xml:space="preserve">, prowadzone w systemie teleinformatycznym, w którym przechowuje się elektroniczne wypisy i wyciągi z aktów notarialnych sporządzonych na terytorium Rzeczypospolitej </w:t>
      </w:r>
      <w:r w:rsidRPr="00F41F53">
        <w:lastRenderedPageBreak/>
        <w:t>Polskiej. Krajowa Rada Notarialna zapewnia notariuszom, sądom oraz innym organom państwowym uprawnionym na podstawie przepisów odrębnych dostęp do Repozytorium oraz bezpieczeństwo Repozytorium, w szczególności</w:t>
      </w:r>
      <w:r w:rsidR="001E65C4">
        <w:t xml:space="preserve"> ochronę danych zgromadzonych w </w:t>
      </w:r>
      <w:r w:rsidRPr="00F41F53">
        <w:t>Repozytorium przed nieuprawnionym dostępem, przetwarzaniem, zmianą lub utratą.</w:t>
      </w:r>
    </w:p>
    <w:p w:rsidR="00F41F53" w:rsidRPr="00F41F53" w:rsidRDefault="00F41F53" w:rsidP="001E65C4">
      <w:pPr>
        <w:pStyle w:val="ZUSTzmustartykuempunktem"/>
      </w:pPr>
      <w:r w:rsidRPr="00F41F53">
        <w:t>§ 2. Niezwłocznie po sporządzeniu aktu notarialnego zawierającego w swej treści dane stanowiące podstawę wpisu do rejestru przedsiębiorców Krajowego Rejestru Sądowego albo podlegającego złożeniu do akt rejestrowych podmiotu wpisanego do rejestru przedsiębiorców Krajowego Rejestru Sądowego notariusz umieszcza jego elektroniczny wypis w Repozytorium. Notariusz opatruje wypis kwalifikowanym podpisem elektronicznym.</w:t>
      </w:r>
    </w:p>
    <w:p w:rsidR="00F41F53" w:rsidRPr="00F41F53" w:rsidRDefault="00F41F53" w:rsidP="001E65C4">
      <w:pPr>
        <w:pStyle w:val="ZUSTzmustartykuempunktem"/>
      </w:pPr>
      <w:r w:rsidRPr="00F41F53">
        <w:t>§ 3.</w:t>
      </w:r>
      <w:r w:rsidR="00446F59">
        <w:t xml:space="preserve"> </w:t>
      </w:r>
      <w:r w:rsidRPr="00F41F53">
        <w:t>Wypisy aktów notarialnych innych niż określone w § 2 umieszcza się w</w:t>
      </w:r>
      <w:r w:rsidR="001E65C4">
        <w:t> </w:t>
      </w:r>
      <w:r w:rsidRPr="00F41F53">
        <w:t>Repozytorium, jeżeli wynika to wprost z przepisów odrębnych oraz pozwalają na to warunki organizacyjno-techniczne systemu teleinformatycznego.</w:t>
      </w:r>
    </w:p>
    <w:p w:rsidR="00F41F53" w:rsidRPr="00F41F53" w:rsidRDefault="00F41F53" w:rsidP="001E65C4">
      <w:pPr>
        <w:pStyle w:val="ZUSTzmustartykuempunktem"/>
      </w:pPr>
      <w:r w:rsidRPr="00F41F53">
        <w:t>§ 4. Przepis § 2 stosuje się do protokołów, o których mowa w art. 80 § 4.</w:t>
      </w:r>
    </w:p>
    <w:p w:rsidR="00F41F53" w:rsidRPr="00F41F53" w:rsidRDefault="00F41F53" w:rsidP="001E65C4">
      <w:pPr>
        <w:pStyle w:val="ZUSTzmustartykuempunktem"/>
      </w:pPr>
      <w:r w:rsidRPr="00F41F53">
        <w:t>§ 5. Na żądanie strony aktu notariusz umieszcza w Repozytorium także elektroniczny wyciąg aktu notarialnego, o którym mowa w § 2.</w:t>
      </w:r>
    </w:p>
    <w:p w:rsidR="00F41F53" w:rsidRPr="00F41F53" w:rsidRDefault="00F41F53" w:rsidP="001E65C4">
      <w:pPr>
        <w:pStyle w:val="ZUSTzmustartykuempunktem"/>
      </w:pPr>
      <w:r w:rsidRPr="00F41F53">
        <w:t>§ 6. Z chwilą umieszczenia wypisu lub wyciągu w Repozytorium notariusz otrzymuje za pośrednictwem systemu teleinformatycznego zawiadomienie, które zawiera numer dokumentu w Repozytorium, a także dzień, miesiąc i rok oraz godzinę i</w:t>
      </w:r>
      <w:r w:rsidR="001E65C4">
        <w:t> </w:t>
      </w:r>
      <w:r w:rsidRPr="00F41F53">
        <w:t>minutę jego umieszczenia w Repozytorium. Notariusz dołącza zawiadomienie do oryginału aktu notarialnego oraz wydaje stronie aktu drugi egzemplarz zawiadomienia.</w:t>
      </w:r>
    </w:p>
    <w:p w:rsidR="00F41F53" w:rsidRPr="00F41F53" w:rsidRDefault="00F41F53" w:rsidP="001E65C4">
      <w:pPr>
        <w:pStyle w:val="ZUSTzmustartykuempunktem"/>
      </w:pPr>
      <w:r w:rsidRPr="00F41F53">
        <w:t>§ 7. Minister Sprawiedliwości w porozumieniu z ministrem właściwym do spraw informatyzacji i po zasięgnięciu opinii Krajowej Rady Notarialnej określi, w drodze rozporządzenia, sposób sporządzenia elektronicznego wypisu i wyciągu z aktu notarialnego, warunki organizacyjno-techniczne ich przekazywania do Repozytorium, ich przechowywania oraz zapewnienia podmiotom wymienionym w § 1 dostępu do nich, a także tryb informowania Ministra Sprawiedliwości i podmiotów wymienionych w § 1 o ewentualnych przerwach w dostępie do Repozytorium, uwzględniając minimalne wymagania dla rejestrów publicznych i wymiany informacji w postaci elektronicznej, bezpieczeństwo danych, w tym ochronę przed nieuprawnionym ujawnieniem i dostępem.</w:t>
      </w:r>
      <w:r>
        <w:t>”</w:t>
      </w:r>
      <w:r w:rsidRPr="00F41F53">
        <w:t>;</w:t>
      </w:r>
    </w:p>
    <w:p w:rsidR="00F41F53" w:rsidRPr="00F41F53" w:rsidRDefault="001E65C4" w:rsidP="000D145E">
      <w:pPr>
        <w:pStyle w:val="PKTpunkt"/>
        <w:keepNext/>
      </w:pPr>
      <w:r>
        <w:lastRenderedPageBreak/>
        <w:t>3)</w:t>
      </w:r>
      <w:r>
        <w:tab/>
      </w:r>
      <w:r w:rsidR="00F41F53" w:rsidRPr="00F41F53">
        <w:t>po art. 110 dodaje się art. 110a w brzmieniu:</w:t>
      </w:r>
    </w:p>
    <w:p w:rsidR="00F41F53" w:rsidRPr="00F41F53" w:rsidRDefault="00F41F53" w:rsidP="00F41F53">
      <w:pPr>
        <w:pStyle w:val="ZARTzmartartykuempunktem"/>
      </w:pPr>
      <w:r>
        <w:t>„</w:t>
      </w:r>
      <w:r w:rsidRPr="00F41F53">
        <w:t>Art. 110a. § 1. W nagłówku elektronicznego wypisu aktu notarialnego zaznacza się, że wydany dokument jest wypisem. Elektroniczny wypis aktu notarialnego jest dosłownym powtórzeniem oryginału, jednak poprawek i</w:t>
      </w:r>
      <w:r w:rsidR="001E65C4">
        <w:t xml:space="preserve"> przekreśleń znajdujących się w </w:t>
      </w:r>
      <w:r w:rsidRPr="00F41F53">
        <w:t>oryginale nie zamieszcza się w wypisie.</w:t>
      </w:r>
    </w:p>
    <w:p w:rsidR="00F41F53" w:rsidRPr="00F41F53" w:rsidRDefault="00F41F53" w:rsidP="001E65C4">
      <w:pPr>
        <w:pStyle w:val="ZUSTzmustartykuempunktem"/>
      </w:pPr>
      <w:r w:rsidRPr="00F41F53">
        <w:t>§ 2. Elektroniczny wypis aktu notarialnego notariusz opatruje kwalifikowanym podpisem elektronicznym i umieszcza w Repozytorium.</w:t>
      </w:r>
    </w:p>
    <w:p w:rsidR="00F41F53" w:rsidRPr="00F41F53" w:rsidRDefault="00F41F53" w:rsidP="001E65C4">
      <w:pPr>
        <w:pStyle w:val="ZUSTzmustartykuempunktem"/>
      </w:pPr>
      <w:r w:rsidRPr="00F41F53">
        <w:t>§ 3. Przepisy art. 109 i art. 109a stosuje się odpowiednio.</w:t>
      </w:r>
      <w:r>
        <w:t>”</w:t>
      </w:r>
      <w:r w:rsidRPr="00F41F53">
        <w:t>;</w:t>
      </w:r>
    </w:p>
    <w:p w:rsidR="00F41F53" w:rsidRPr="00F41F53" w:rsidRDefault="001E65C4" w:rsidP="000D145E">
      <w:pPr>
        <w:pStyle w:val="PKTpunkt"/>
        <w:keepNext/>
      </w:pPr>
      <w:r>
        <w:t>4)</w:t>
      </w:r>
      <w:r>
        <w:tab/>
      </w:r>
      <w:r w:rsidR="00F41F53" w:rsidRPr="00F41F53">
        <w:t>w art. 112 dodaje się § 3 w brzmieniu:</w:t>
      </w:r>
    </w:p>
    <w:p w:rsidR="00F41F53" w:rsidRPr="00F41F53" w:rsidRDefault="00F41F53" w:rsidP="00F41F53">
      <w:pPr>
        <w:pStyle w:val="ZUSTzmustartykuempunktem"/>
      </w:pPr>
      <w:r>
        <w:t>„</w:t>
      </w:r>
      <w:r w:rsidRPr="00F41F53">
        <w:t>§ 3. Przepis art. 110a stosuje się odpowiednio do elektronicznych wyciągów.</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8.</w:t>
      </w:r>
      <w:r w:rsidRPr="00F41F53">
        <w:t xml:space="preserve"> W ustawie z dnia 26 lipca 1991 r. o podatku dochodowym od osób fizycznych (Dz. U. z 2016 r. poz. 2032, z późn. zm.</w:t>
      </w:r>
      <w:r w:rsidRPr="00F41F53">
        <w:rPr>
          <w:rStyle w:val="IGindeksgrny"/>
        </w:rPr>
        <w:footnoteReference w:id="4"/>
      </w:r>
      <w:r w:rsidRPr="00F41F53">
        <w:rPr>
          <w:rStyle w:val="IGindeksgrny"/>
        </w:rPr>
        <w:t>)</w:t>
      </w:r>
      <w:r w:rsidRPr="00F41F53">
        <w:t>) w art. 45:</w:t>
      </w:r>
    </w:p>
    <w:p w:rsidR="00F41F53" w:rsidRPr="00F41F53" w:rsidRDefault="001E65C4" w:rsidP="000D145E">
      <w:pPr>
        <w:pStyle w:val="PKTpunkt"/>
        <w:keepNext/>
      </w:pPr>
      <w:r>
        <w:t>1)</w:t>
      </w:r>
      <w:r>
        <w:tab/>
      </w:r>
      <w:r w:rsidR="00F41F53" w:rsidRPr="00F41F53">
        <w:t>ust. 5 otrzymuje brzmienie:</w:t>
      </w:r>
    </w:p>
    <w:p w:rsidR="00F41F53" w:rsidRPr="00F41F53" w:rsidRDefault="00F41F53" w:rsidP="00F41F53">
      <w:pPr>
        <w:pStyle w:val="ZUSTzmustartykuempunktem"/>
      </w:pPr>
      <w:r>
        <w:t>„</w:t>
      </w:r>
      <w:r w:rsidRPr="00F41F53">
        <w:t>5. Podatnicy prowadzący księgi rachunkowe obowiązani do sporządzenia sprawozdania finansowego przekazują, za pomocą środków komunikacji elektronicznej, Szefowi Krajowej Administracji Skarbowej sprawozdanie finansowe w terminie złożenia zeznania w postaci elektronicznej odpowiadającej strukturze logicznej udostępnianej na podstawie art. 45 ust. 1g ustawy o rachunkowości.</w:t>
      </w:r>
      <w:r>
        <w:t>”</w:t>
      </w:r>
      <w:r w:rsidRPr="00F41F53">
        <w:t>;</w:t>
      </w:r>
    </w:p>
    <w:p w:rsidR="00F41F53" w:rsidRPr="00F41F53" w:rsidRDefault="001E65C4" w:rsidP="000D145E">
      <w:pPr>
        <w:pStyle w:val="PKTpunkt"/>
        <w:keepNext/>
      </w:pPr>
      <w:r>
        <w:t>2)</w:t>
      </w:r>
      <w:r>
        <w:tab/>
      </w:r>
      <w:r w:rsidR="00F41F53" w:rsidRPr="00F41F53">
        <w:t>po ust. 8 dodaje się ust. 8a w brzmieniu:</w:t>
      </w:r>
    </w:p>
    <w:p w:rsidR="00F41F53" w:rsidRPr="00F41F53" w:rsidRDefault="00F41F53" w:rsidP="00F41F53">
      <w:pPr>
        <w:pStyle w:val="ZUSTzmustartykuempunktem"/>
      </w:pPr>
      <w:r>
        <w:t>„</w:t>
      </w:r>
      <w:r w:rsidRPr="00F41F53">
        <w:t>8a. Sprawozdania finansowe, o których mowa w ust. 5, Szef Krajowej Administracji Skarbowej udostępnia naczelnikom urzędów skarbowych, naczelnikom urzędów celno-skarbowych, dyrektorom izb administracji skarbowej oraz ministrowi właściwemu do spraw finansów publicznych.</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9.</w:t>
      </w:r>
      <w:r w:rsidRPr="00F41F53">
        <w:t xml:space="preserve"> W ustawie z dnia 15 lutego 1992 r. o podatku dochodowym od osób prawnych (Dz. U. z 2016 r. poz. 1888, z późn. zm.</w:t>
      </w:r>
      <w:r w:rsidRPr="00F41F53">
        <w:rPr>
          <w:rStyle w:val="IGindeksgrny"/>
        </w:rPr>
        <w:footnoteReference w:id="5"/>
      </w:r>
      <w:r w:rsidRPr="00F41F53">
        <w:rPr>
          <w:rStyle w:val="IGindeksgrny"/>
        </w:rPr>
        <w:t>)</w:t>
      </w:r>
      <w:r w:rsidRPr="00F41F53">
        <w:t>) w art. 27 ust. 2 otrzymuje brzmienie:</w:t>
      </w:r>
    </w:p>
    <w:p w:rsidR="00F41F53" w:rsidRPr="00F41F53" w:rsidRDefault="00F41F53" w:rsidP="00F41F53">
      <w:pPr>
        <w:pStyle w:val="ZUSTzmustartykuempunktem"/>
      </w:pPr>
      <w:r>
        <w:t>„</w:t>
      </w:r>
      <w:r w:rsidRPr="00F41F53">
        <w:t>2. Podatnicy, z wyłączeniem podmiotów wpisanych do rejestru przedsiębiorców Krajowego Rejestru Sądowego, obowiązani do sporządzenia sprawozdania finansowego przekazują do urzędu skarbowego sprawozdanie wraz ze sprawozdaniem z badania, w</w:t>
      </w:r>
      <w:r w:rsidR="001E65C4">
        <w:t> </w:t>
      </w:r>
      <w:r w:rsidRPr="00F41F53">
        <w:t xml:space="preserve">terminie 10 dni od daty zatwierdzenia rocznego sprawozdania finansowego, a spółki – </w:t>
      </w:r>
      <w:r w:rsidRPr="00F41F53">
        <w:lastRenderedPageBreak/>
        <w:t>także odpis uchwały zgromadzenia zatwierdzającej sprawozdanie finansowe. Obowiązek złożenia sprawozdania z badania nie dotyczy podatników, których sprawozdania finansowe, na podstawie odrębnych przepisów, są zwolnione z obowiązku badania.</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10.</w:t>
      </w:r>
      <w:r w:rsidRPr="00F41F53">
        <w:t xml:space="preserve"> W ustawie z dnia 29 września 1994 r. o rachunkowości (Dz. U. z 2016 r. poz.</w:t>
      </w:r>
      <w:r w:rsidR="00562ED1">
        <w:t> </w:t>
      </w:r>
      <w:r w:rsidRPr="00F41F53">
        <w:t>1047 i 2255 oraz z 2017 r. poz. 61, 245, 791 i 1089) wprowadza się następujące zmiany:</w:t>
      </w:r>
    </w:p>
    <w:p w:rsidR="00F41F53" w:rsidRPr="00F41F53" w:rsidRDefault="00562ED1" w:rsidP="000D145E">
      <w:pPr>
        <w:pStyle w:val="PKTpunkt"/>
        <w:keepNext/>
      </w:pPr>
      <w:r>
        <w:t>1)</w:t>
      </w:r>
      <w:r>
        <w:tab/>
      </w:r>
      <w:r w:rsidR="00F41F53" w:rsidRPr="00F41F53">
        <w:t>w art.</w:t>
      </w:r>
      <w:r w:rsidR="00446F59">
        <w:t xml:space="preserve"> </w:t>
      </w:r>
      <w:r w:rsidR="00F41F53" w:rsidRPr="00F41F53">
        <w:t>45 po ust. 1e</w:t>
      </w:r>
      <w:r w:rsidR="00446F59">
        <w:t xml:space="preserve"> </w:t>
      </w:r>
      <w:r w:rsidR="00F41F53" w:rsidRPr="00F41F53">
        <w:t>dodaje się ust. 1f–1h w brzmieniu:</w:t>
      </w:r>
    </w:p>
    <w:p w:rsidR="00F41F53" w:rsidRPr="00F41F53" w:rsidRDefault="00F41F53" w:rsidP="00F41F53">
      <w:pPr>
        <w:pStyle w:val="ZUSTzmustartykuempunktem"/>
      </w:pPr>
      <w:r>
        <w:t>„</w:t>
      </w:r>
      <w:r w:rsidRPr="00F41F53">
        <w:t>1f. Sprawozdanie finansowe sporządza się w postaci elektronicznej oraz opatruje się kwalifikowanym podpisem elektronicznym lub podpisem potwierdzonym profilem zaufanym ePUAP.</w:t>
      </w:r>
      <w:bookmarkStart w:id="3" w:name="move477429753"/>
      <w:bookmarkEnd w:id="3"/>
    </w:p>
    <w:p w:rsidR="00F41F53" w:rsidRPr="00F41F53" w:rsidRDefault="00F41F53" w:rsidP="00F41F53">
      <w:pPr>
        <w:pStyle w:val="ZUSTzmustartykuempunktem"/>
      </w:pPr>
      <w:r w:rsidRPr="00F41F53">
        <w:t>1g. Sprawozdania finansowe jednostek wpisanych do rejestru przedsiębiorców Krajowego Rejestru Sądowego sporządza się w strukturze logicznej oraz formacie udostępnianych w Biuletynie Informacji Publicznej na stronie podmiotowej urzędu obsługującego ministra właściwego do spraw finansów publicznych.</w:t>
      </w:r>
    </w:p>
    <w:p w:rsidR="00F41F53" w:rsidRPr="00F41F53" w:rsidRDefault="00F41F53" w:rsidP="00F41F53">
      <w:pPr>
        <w:pStyle w:val="ZUSTzmustartykuempunktem"/>
      </w:pPr>
      <w:r w:rsidRPr="00F41F53">
        <w:t>1h. Sprawozdania finansowe sporządzan</w:t>
      </w:r>
      <w:r w:rsidR="00562ED1">
        <w:t>e zgodnie z MSR sporządza się w </w:t>
      </w:r>
      <w:r w:rsidRPr="00F41F53">
        <w:t>strukturze logicznej oraz formacie, jeżeli zostaną udostępnione w Biuletynie Informacji Publicznej na stronie podmiotowej urzędu obsługującego ministra właściwego do spraw finansów publicznych.</w:t>
      </w:r>
      <w:r>
        <w:t>”</w:t>
      </w:r>
      <w:r w:rsidRPr="00F41F53">
        <w:t>;</w:t>
      </w:r>
    </w:p>
    <w:p w:rsidR="00F41F53" w:rsidRPr="00F41F53" w:rsidRDefault="00562ED1" w:rsidP="000D145E">
      <w:pPr>
        <w:pStyle w:val="PKTpunkt"/>
        <w:keepNext/>
      </w:pPr>
      <w:r>
        <w:t>2)</w:t>
      </w:r>
      <w:r>
        <w:tab/>
      </w:r>
      <w:r w:rsidR="00F41F53" w:rsidRPr="00F41F53">
        <w:t>w art.</w:t>
      </w:r>
      <w:r w:rsidR="00446F59">
        <w:t xml:space="preserve"> </w:t>
      </w:r>
      <w:r w:rsidR="00F41F53" w:rsidRPr="00F41F53">
        <w:t>49 dodaje się ust. 7 w brzmieniu:</w:t>
      </w:r>
    </w:p>
    <w:p w:rsidR="00F41F53" w:rsidRPr="00F41F53" w:rsidRDefault="00F41F53" w:rsidP="00F41F53">
      <w:pPr>
        <w:pStyle w:val="ZUSTzmustartykuempunktem"/>
      </w:pPr>
      <w:r>
        <w:t>„</w:t>
      </w:r>
      <w:r w:rsidRPr="00F41F53">
        <w:t>7. W przypadku podmiotów wpisanych do rejestru przedsiębiorców Krajowego Rejestru Sądowego sprawozdanie z działalności jednostki sporządza się w postaci elektronicznej oraz opatruje się kwalifikowanym podpisem elektronicznym lub podpisem potwierdzonym profilem zaufanym ePUAP.</w:t>
      </w:r>
      <w:r>
        <w:t>”</w:t>
      </w:r>
      <w:r w:rsidRPr="00F41F53">
        <w:t>;</w:t>
      </w:r>
    </w:p>
    <w:p w:rsidR="00F41F53" w:rsidRPr="00F41F53" w:rsidRDefault="00562ED1" w:rsidP="000D145E">
      <w:pPr>
        <w:pStyle w:val="PKTpunkt"/>
        <w:keepNext/>
      </w:pPr>
      <w:r>
        <w:t>3)</w:t>
      </w:r>
      <w:r>
        <w:tab/>
      </w:r>
      <w:r w:rsidR="00F41F53" w:rsidRPr="00F41F53">
        <w:t>w art.</w:t>
      </w:r>
      <w:r w:rsidR="00446F59">
        <w:t xml:space="preserve"> </w:t>
      </w:r>
      <w:r w:rsidR="00F41F53" w:rsidRPr="00F41F53">
        <w:t>55 ust. 2a otrzymuje brzmienie:</w:t>
      </w:r>
    </w:p>
    <w:p w:rsidR="00F41F53" w:rsidRPr="00F41F53" w:rsidRDefault="00F41F53" w:rsidP="00F41F53">
      <w:pPr>
        <w:pStyle w:val="ZUSTzmustartykuempunktem"/>
      </w:pPr>
      <w:r>
        <w:t>„</w:t>
      </w:r>
      <w:r w:rsidRPr="00F41F53">
        <w:t>2a. Do rocznego skonsolidowanego sprawozdania finansowego dołącza się sprawozdanie z działalności grupy kapitałowej, sporządzone odpowiednio według wymogów, o których mowa w art. 49 ust. 2–3a i 7, z tym że w przypadku informacji określonych w art. 49 ust. 2 pkt 5 należy podać informacje o udziałach własnych posiadanych przez jednostkę dominującą, jednostki wchodzące w skład grupy kapitałowej oraz osoby działające w ich imieniu. Sprawozdanie z działalności grupy kapitałowej można sporządzić łącznie ze sprawozdaniem z działalności jednostki dominującej jako jedno sprawozdanie.</w:t>
      </w:r>
      <w:r>
        <w:t>”</w:t>
      </w:r>
      <w:r w:rsidRPr="00F41F53">
        <w:t>;</w:t>
      </w:r>
    </w:p>
    <w:p w:rsidR="00F41F53" w:rsidRPr="00F41F53" w:rsidRDefault="00562ED1" w:rsidP="000D145E">
      <w:pPr>
        <w:pStyle w:val="PKTpunkt"/>
        <w:keepNext/>
      </w:pPr>
      <w:r>
        <w:lastRenderedPageBreak/>
        <w:t>4)</w:t>
      </w:r>
      <w:r>
        <w:tab/>
      </w:r>
      <w:r w:rsidR="00F41F53" w:rsidRPr="00F41F53">
        <w:t>w art. 63c po ust. 2 dodaje się ust. 2a i 2b w brzmieniu:</w:t>
      </w:r>
    </w:p>
    <w:p w:rsidR="00F41F53" w:rsidRPr="00F41F53" w:rsidRDefault="00F41F53" w:rsidP="00F41F53">
      <w:pPr>
        <w:pStyle w:val="ZUSTzmustartykuempunktem"/>
      </w:pPr>
      <w:r>
        <w:t>„</w:t>
      </w:r>
      <w:r w:rsidRPr="00F41F53">
        <w:t>2a.</w:t>
      </w:r>
      <w:r w:rsidR="00446F59">
        <w:t xml:space="preserve"> </w:t>
      </w:r>
      <w:r w:rsidRPr="00F41F53">
        <w:t>Skonsolidowane sprawozdanie finansowe sporządza się w postaci elektronicznej oraz opatruje się kwalifikowanym podpisem elektronicznym lub podpisem potwierdzonym profilem zaufanym</w:t>
      </w:r>
      <w:r w:rsidR="00446F59">
        <w:t xml:space="preserve"> </w:t>
      </w:r>
      <w:r w:rsidRPr="00F41F53">
        <w:t>ePUAP.</w:t>
      </w:r>
    </w:p>
    <w:p w:rsidR="00F41F53" w:rsidRPr="00F41F53" w:rsidRDefault="00F41F53" w:rsidP="00F41F53">
      <w:pPr>
        <w:pStyle w:val="ZUSTzmustartykuempunktem"/>
      </w:pPr>
      <w:r w:rsidRPr="00F41F53">
        <w:t>2b. Skonsolidowane sprawozdanie finansowe jednostek wpisanych do rejestru przedsiębiorców Krajowego Rejestru Sądowego sporządza się w strukturze logicznej oraz formacie udostępnianych w Biuletynie Informacji Publicznej na stronie podmiotowej urzędu obsługującego ministra właściwego do spraw finansów publicznych. Nie dotyczy to sprawozdań sporządzanych zgodnie z MSR.</w:t>
      </w:r>
      <w:r>
        <w:t>”</w:t>
      </w:r>
      <w:r w:rsidRPr="00F41F53">
        <w:t>;</w:t>
      </w:r>
    </w:p>
    <w:p w:rsidR="00F41F53" w:rsidRPr="00F41F53" w:rsidRDefault="00562ED1" w:rsidP="000D145E">
      <w:pPr>
        <w:pStyle w:val="PKTpunkt"/>
        <w:keepNext/>
      </w:pPr>
      <w:r>
        <w:t>5)</w:t>
      </w:r>
      <w:r>
        <w:tab/>
      </w:r>
      <w:r w:rsidR="00F41F53" w:rsidRPr="00F41F53">
        <w:t>po art. 63j dodaje się art. 63k w brzmieniu:</w:t>
      </w:r>
    </w:p>
    <w:p w:rsidR="00F41F53" w:rsidRPr="00F41F53" w:rsidRDefault="00F41F53" w:rsidP="00F41F53">
      <w:pPr>
        <w:pStyle w:val="ZARTzmartartykuempunktem"/>
      </w:pPr>
      <w:r>
        <w:t>„</w:t>
      </w:r>
      <w:r w:rsidR="00D379A8">
        <w:t xml:space="preserve">Art. </w:t>
      </w:r>
      <w:r w:rsidRPr="00F41F53">
        <w:t>63k. Sprawozdanie z płatności i skonsolidowane sprawozdanie z płatności sporządza się w postaci elektronicznej oraz opatruje się kwalifikowanym podpisem elektronicznym lub podpisem potwierdzonym profilem zaufanym ePUAP.</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11.</w:t>
      </w:r>
      <w:r w:rsidRPr="00F41F53">
        <w:t xml:space="preserve"> W ustawie z dnia 22 grudnia 1995 r. </w:t>
      </w:r>
      <w:r w:rsidR="00562ED1">
        <w:t>o wydawaniu Monitora Sądowego i </w:t>
      </w:r>
      <w:r w:rsidRPr="00F41F53">
        <w:t>Gospodarczego (Dz. U. z 2014 r. poz. 125) w art. 2 ust. 1 otrzymuje brzmienie:</w:t>
      </w:r>
    </w:p>
    <w:p w:rsidR="00F41F53" w:rsidRPr="00F41F53" w:rsidRDefault="00F41F53" w:rsidP="00F41F53">
      <w:pPr>
        <w:pStyle w:val="ZUSTzmustartykuempunktem"/>
      </w:pPr>
      <w:r>
        <w:t>„</w:t>
      </w:r>
      <w:r w:rsidRPr="00F41F53">
        <w:t>1. Obwieszczenia lub ogłoszenia dotyczące przedsiębiorców podlegających wpisowi do Krajowego Rejestru Sądowego zawierają, poza treścią obwieszczenia lub ogłoszenia, numer KRS.</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12.</w:t>
      </w:r>
      <w:r w:rsidRPr="00F41F53">
        <w:t xml:space="preserve"> W ustawie z dnia 6 grudnia 1996 r. o zastawie rejestrowym i rejestrze zastawów (Dz. U. z 2017 r. poz. 1278) wprowadza się następujące zmiany:</w:t>
      </w:r>
    </w:p>
    <w:p w:rsidR="00F41F53" w:rsidRPr="00F41F53" w:rsidRDefault="00562ED1" w:rsidP="000D145E">
      <w:pPr>
        <w:pStyle w:val="PKTpunkt"/>
        <w:keepNext/>
      </w:pPr>
      <w:r>
        <w:t>1)</w:t>
      </w:r>
      <w:r>
        <w:tab/>
      </w:r>
      <w:r w:rsidR="00F41F53" w:rsidRPr="00F41F53">
        <w:t>w art. 39 ust. 2a otrzymuje brzmienie:</w:t>
      </w:r>
    </w:p>
    <w:p w:rsidR="00F41F53" w:rsidRPr="00F41F53" w:rsidRDefault="00F41F53" w:rsidP="00F41F53">
      <w:pPr>
        <w:pStyle w:val="ZUSTzmustartykuempunktem"/>
      </w:pPr>
      <w:r>
        <w:t>„</w:t>
      </w:r>
      <w:r w:rsidRPr="00F41F53">
        <w:t>2a. Wnioski składane za pośrednictwem systemu teleinformatycznego opatruje się kwalifikowanym podpisem elektronicznym. W aktach przechowuje się wydruk tych wniosków i załączniki dokumentów wraz ze wskazaniem osób, które je podpisały.</w:t>
      </w:r>
      <w:r>
        <w:t>”</w:t>
      </w:r>
      <w:r w:rsidRPr="00F41F53">
        <w:t>;</w:t>
      </w:r>
    </w:p>
    <w:p w:rsidR="00F41F53" w:rsidRPr="00F41F53" w:rsidRDefault="00562ED1" w:rsidP="000D145E">
      <w:pPr>
        <w:pStyle w:val="PKTpunkt"/>
        <w:keepNext/>
      </w:pPr>
      <w:r>
        <w:t>2)</w:t>
      </w:r>
      <w:r>
        <w:tab/>
      </w:r>
      <w:r w:rsidR="00F41F53" w:rsidRPr="00F41F53">
        <w:t>art. 43a otrzymuje brzmienie:</w:t>
      </w:r>
    </w:p>
    <w:p w:rsidR="00F41F53" w:rsidRPr="00F41F53" w:rsidRDefault="00F41F53" w:rsidP="00562ED1">
      <w:pPr>
        <w:pStyle w:val="ZARTzmartartykuempunktem"/>
      </w:pPr>
      <w:r>
        <w:t>„</w:t>
      </w:r>
      <w:r w:rsidRPr="00F41F53">
        <w:t>Art. 43a. Minister Sprawiedliwości określi, w drodze rozporządzenia, warunki organizacyjno-techniczne dotyczące formy wniosków i dokumentów oraz ich składania do sądów prowadzących rejestr zastawów i do centralnej informacji o zastawach rejestrowych za pośrednictwem systemu teleinformatycznego, a także orzeczeń, odpisów, zaświadczeń i informacji doręczanych wnioskodawcom tą drogą przez sądy oraz centralną informację, kierując się potrzebą ułatwienia i upowszechnienia dostępu do rejestru zastawów.</w:t>
      </w:r>
      <w:r>
        <w:t>”</w:t>
      </w:r>
      <w:r w:rsidRPr="00F41F53">
        <w:t>.</w:t>
      </w:r>
    </w:p>
    <w:p w:rsidR="00F41F53" w:rsidRPr="00F41F53" w:rsidRDefault="00F41F53" w:rsidP="000D145E">
      <w:pPr>
        <w:pStyle w:val="ARTartustawynprozporzdzenia"/>
        <w:keepNext/>
      </w:pPr>
      <w:r w:rsidRPr="000D145E">
        <w:rPr>
          <w:rStyle w:val="Ppogrubienie"/>
        </w:rPr>
        <w:lastRenderedPageBreak/>
        <w:t>Art.</w:t>
      </w:r>
      <w:r w:rsidR="00446F59" w:rsidRPr="000D145E">
        <w:rPr>
          <w:rStyle w:val="Ppogrubienie"/>
        </w:rPr>
        <w:t> </w:t>
      </w:r>
      <w:r w:rsidRPr="000D145E">
        <w:rPr>
          <w:rStyle w:val="Ppogrubienie"/>
        </w:rPr>
        <w:t>13.</w:t>
      </w:r>
      <w:r w:rsidRPr="00F41F53">
        <w:t xml:space="preserve"> W ustawie z dnia 29 sierpnia 1997 r. o komorn</w:t>
      </w:r>
      <w:r w:rsidR="00562ED1">
        <w:t>ikach sądowych i egzekucji (Dz. </w:t>
      </w:r>
      <w:r w:rsidRPr="00F41F53">
        <w:t>U. z 2017 r. poz. 1277, 1343</w:t>
      </w:r>
      <w:r w:rsidR="001021C7">
        <w:t xml:space="preserve">, </w:t>
      </w:r>
      <w:r w:rsidRPr="00F41F53">
        <w:t>1452</w:t>
      </w:r>
      <w:r w:rsidR="001021C7">
        <w:t xml:space="preserve"> i 1910</w:t>
      </w:r>
      <w:r w:rsidRPr="00F41F53">
        <w:t>) w art. 94a dodaje się ust. 4 w brzmieniu:</w:t>
      </w:r>
    </w:p>
    <w:p w:rsidR="00F41F53" w:rsidRPr="00F41F53" w:rsidRDefault="00F41F53" w:rsidP="00F41F53">
      <w:pPr>
        <w:pStyle w:val="ZUSTzmustartykuempunktem"/>
      </w:pPr>
      <w:r>
        <w:t>„</w:t>
      </w:r>
      <w:r w:rsidRPr="00F41F53">
        <w:t>4. Krajowa Rada Komornicza zapewnia dostęp do listy, o której mowa w ust. 1,</w:t>
      </w:r>
      <w:r w:rsidR="00446F59">
        <w:t xml:space="preserve"> </w:t>
      </w:r>
      <w:r w:rsidRPr="00F41F53">
        <w:t>za pośrednictwem systemu teleinformatycznego w celu automatycznej weryfikacji komorników, zastępców komorników i aseso</w:t>
      </w:r>
      <w:r w:rsidR="00562ED1">
        <w:t>rów komorniczych wykonujących w </w:t>
      </w:r>
      <w:r w:rsidRPr="00F41F53">
        <w:t xml:space="preserve">Centralnym Rejestrze Restrukturyzacji i Upadłości, </w:t>
      </w:r>
      <w:r w:rsidR="00562ED1">
        <w:t>o którym mowa w art. 5 ustawy z </w:t>
      </w:r>
      <w:r w:rsidRPr="00F41F53">
        <w:t>dnia 15 maja 2015 r. – Prawo restrukturyzacyjne (Dz. U. z 2017 r. poz. 1508), zadania, o których mowa w art. 5 ust.</w:t>
      </w:r>
      <w:r w:rsidR="00446F59">
        <w:t xml:space="preserve"> </w:t>
      </w:r>
      <w:r w:rsidRPr="00F41F53">
        <w:t>2e tej ustawy.</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14.</w:t>
      </w:r>
      <w:r w:rsidRPr="00F41F53">
        <w:t xml:space="preserve"> W ustawie z dnia 29 sierpnia 1997 r. </w:t>
      </w:r>
      <w:r w:rsidR="000D145E">
        <w:t>–</w:t>
      </w:r>
      <w:r w:rsidRPr="00F41F53">
        <w:t xml:space="preserve"> Ordynacja podatkowa (Dz. U. z 2017 r. poz. 201, 648, 768, 935, 1428 i 1537) </w:t>
      </w:r>
      <w:r w:rsidR="001021C7">
        <w:t xml:space="preserve">w </w:t>
      </w:r>
      <w:r w:rsidRPr="00F41F53">
        <w:t>art. 274a § 1 otrzymuje brzmienie:</w:t>
      </w:r>
    </w:p>
    <w:p w:rsidR="00F41F53" w:rsidRPr="00F41F53" w:rsidRDefault="00F41F53" w:rsidP="00F41F53">
      <w:pPr>
        <w:pStyle w:val="ZARTzmartartykuempunktem"/>
      </w:pPr>
      <w:r>
        <w:t>„</w:t>
      </w:r>
      <w:r w:rsidRPr="00F41F53">
        <w:t>§ 1. Organ podatkowy może zażądać złożenia wyjaśnień w sprawie przyczyn niezłożenia deklaracji lub sprawozdania finansowego lub wezwać do ich złożenia, jeżeli nie zostały złożone mimo takiego obowiązku.</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15.</w:t>
      </w:r>
      <w:r w:rsidRPr="00F41F53">
        <w:t xml:space="preserve"> W ustawie z dnia 13 października 1998 r. o systemie ubezpieczeń społecznych </w:t>
      </w:r>
      <w:r w:rsidRPr="00F41F53">
        <w:rPr>
          <w:rStyle w:val="Ppogrubienie"/>
        </w:rPr>
        <w:t>(</w:t>
      </w:r>
      <w:r w:rsidRPr="00F41F53">
        <w:t xml:space="preserve">Dz. U. z 2017 </w:t>
      </w:r>
      <w:r w:rsidR="008C3BB2">
        <w:t xml:space="preserve">r. </w:t>
      </w:r>
      <w:r w:rsidRPr="00F41F53">
        <w:t>poz. 1778) w art. 50 dodaje się ust. 19 w brzmieniu:</w:t>
      </w:r>
    </w:p>
    <w:p w:rsidR="00F41F53" w:rsidRPr="00F41F53" w:rsidRDefault="00F41F53" w:rsidP="00562ED1">
      <w:pPr>
        <w:pStyle w:val="ZUSTzmustartykuempunktem"/>
      </w:pPr>
      <w:r>
        <w:t>„</w:t>
      </w:r>
      <w:r w:rsidRPr="00F41F53">
        <w:t>19. Zakład udziela bezpłatnie sądowi rejestrowemu prowadzącemu postępowania o rozwiązanie podmiotu wpisanego do Krajowego Rejestru Sądowego bez przeprowadzania postępowania likwidacyjnego informacji niezbędnych do ustalenia, czy podmiot wpisany do Rejestru posiada zbywalny majątek i czy faktycznie prowadzi działalność.</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16.</w:t>
      </w:r>
      <w:r w:rsidRPr="00F41F53">
        <w:t xml:space="preserve"> W ustawie z dnia 24 maja 2000 r. o Kraj</w:t>
      </w:r>
      <w:r w:rsidR="00562ED1">
        <w:t>owym Rejestrze Karnym (Dz. U. z </w:t>
      </w:r>
      <w:r w:rsidRPr="00F41F53">
        <w:t>2017 r. poz. 678 i 1475) wprowadza się następujące zmiany:</w:t>
      </w:r>
    </w:p>
    <w:p w:rsidR="00F41F53" w:rsidRPr="00F41F53" w:rsidRDefault="00562ED1" w:rsidP="000D145E">
      <w:pPr>
        <w:pStyle w:val="PKTpunkt"/>
        <w:keepNext/>
      </w:pPr>
      <w:r>
        <w:t>1)</w:t>
      </w:r>
      <w:r>
        <w:tab/>
      </w:r>
      <w:r w:rsidR="00F41F53" w:rsidRPr="00F41F53">
        <w:t>w art. 6 w ust. 1 pkt 10a otrzymuje brzmienie:</w:t>
      </w:r>
    </w:p>
    <w:p w:rsidR="00F41F53" w:rsidRPr="00F41F53" w:rsidRDefault="00F41F53" w:rsidP="00F41F53">
      <w:pPr>
        <w:pStyle w:val="ZPKTzmpktartykuempunktem"/>
      </w:pPr>
      <w:r>
        <w:t>„</w:t>
      </w:r>
      <w:r w:rsidR="00562ED1">
        <w:t>10a)</w:t>
      </w:r>
      <w:r w:rsidR="00562ED1">
        <w:tab/>
      </w:r>
      <w:r w:rsidRPr="00F41F53">
        <w:t>osobom prawnym oraz jednostkom organizacyjnym niebędącym osobami prawnymi, którym ustawa przyznaje zdolność prawną – w przypadkach, w których z przepisów ustawy wynika wymóg niekaralności członków ich organów, wspólników lub prokurentów, w odniesieniu do członków lub kandydatów na członków tych organów, wspólników lub prokurentów.</w:t>
      </w:r>
      <w:r>
        <w:t>”</w:t>
      </w:r>
      <w:r w:rsidRPr="00F41F53">
        <w:t>;</w:t>
      </w:r>
    </w:p>
    <w:p w:rsidR="00F41F53" w:rsidRPr="00F41F53" w:rsidRDefault="00562ED1" w:rsidP="000D145E">
      <w:pPr>
        <w:pStyle w:val="PKTpunkt"/>
        <w:keepNext/>
      </w:pPr>
      <w:r>
        <w:t>2)</w:t>
      </w:r>
      <w:r>
        <w:tab/>
      </w:r>
      <w:r w:rsidR="00F41F53" w:rsidRPr="00F41F53">
        <w:t>w art. 20a dodaje się ust. 6 w brzmieniu:</w:t>
      </w:r>
    </w:p>
    <w:p w:rsidR="00F41F53" w:rsidRPr="00F41F53" w:rsidRDefault="00F41F53" w:rsidP="00F41F53">
      <w:pPr>
        <w:pStyle w:val="ZUSTzmustartykuempunktem"/>
      </w:pPr>
      <w:r>
        <w:t>„</w:t>
      </w:r>
      <w:r w:rsidRPr="00F41F53">
        <w:t>6. Przepisów ust. 4 pkt 2 i 3 oraz ust. 5 pkt 5 i 6 nie stosuje się do inf</w:t>
      </w:r>
      <w:r w:rsidR="00562ED1">
        <w:t>ormacji o </w:t>
      </w:r>
      <w:r w:rsidRPr="00F41F53">
        <w:t xml:space="preserve">osobach skazanych za przestępstwa, o których mowa w art. 18 § 2 ustawy z dnia </w:t>
      </w:r>
      <w:r w:rsidRPr="00F41F53">
        <w:lastRenderedPageBreak/>
        <w:t>15</w:t>
      </w:r>
      <w:r w:rsidR="00562ED1">
        <w:t> </w:t>
      </w:r>
      <w:r w:rsidRPr="00F41F53">
        <w:t>września 2000 r. – Kodeks spółek handlowych, wobec których wyrok uprawomocnił się po dniu 30 września 2018 r.</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17.</w:t>
      </w:r>
      <w:r w:rsidRPr="00F41F53">
        <w:t xml:space="preserve"> W ustawie z dnia 15 września 2000 r. – Kodek</w:t>
      </w:r>
      <w:r w:rsidR="00562ED1">
        <w:t>s spółek handlowych (Dz. U. z </w:t>
      </w:r>
      <w:r w:rsidRPr="00F41F53">
        <w:t>2017 r. poz. 1577) wprowadza się następujące zmiany:</w:t>
      </w:r>
    </w:p>
    <w:p w:rsidR="00F41F53" w:rsidRPr="00F41F53" w:rsidRDefault="00562ED1" w:rsidP="000D145E">
      <w:pPr>
        <w:pStyle w:val="PKTpunkt"/>
        <w:keepNext/>
      </w:pPr>
      <w:r>
        <w:t>1)</w:t>
      </w:r>
      <w:r>
        <w:tab/>
      </w:r>
      <w:r w:rsidR="00F41F53" w:rsidRPr="00F41F53">
        <w:t>po art. 7 dodaje się art. 7</w:t>
      </w:r>
      <w:r w:rsidR="00F41F53" w:rsidRPr="00F41F53">
        <w:rPr>
          <w:rStyle w:val="IGindeksgrny"/>
        </w:rPr>
        <w:t>1</w:t>
      </w:r>
      <w:r w:rsidR="00F41F53" w:rsidRPr="00F41F53">
        <w:t xml:space="preserve"> w brzmieniu:</w:t>
      </w:r>
    </w:p>
    <w:p w:rsidR="00F41F53" w:rsidRPr="00F41F53" w:rsidRDefault="00F41F53" w:rsidP="00F41F53">
      <w:pPr>
        <w:pStyle w:val="ZARTzmartartykuempunktem"/>
      </w:pPr>
      <w:r>
        <w:t>„</w:t>
      </w:r>
      <w:r w:rsidRPr="00F41F53">
        <w:t>Art. 7</w:t>
      </w:r>
      <w:r w:rsidRPr="00F41F53">
        <w:rPr>
          <w:rStyle w:val="IGindeksgrny"/>
        </w:rPr>
        <w:t>1</w:t>
      </w:r>
      <w:r w:rsidRPr="00F41F53">
        <w:t>. § 1. Jeżeli przepis ustawy tak stanowi, zawarcie umowy spółki lub wykonanie innej czynności dotyczącej spółki może nastąpić także przy wykorzystaniu wzorca umowy lub innych wzorców udostępnionych w systemie teleinformatycznym.</w:t>
      </w:r>
    </w:p>
    <w:p w:rsidR="00F41F53" w:rsidRPr="00F41F53" w:rsidRDefault="00F41F53" w:rsidP="00562ED1">
      <w:pPr>
        <w:pStyle w:val="ZUSTzmustartykuempunktem"/>
      </w:pPr>
      <w:r w:rsidRPr="00F41F53">
        <w:t>§ 2. Czynności, o których mowa w § 1, są wykonywane w systemie teleinformatycznym za pośrednictwem konta, o którym mowa w art. 126 § 6 Kodeksu postępowania cywilnego, służącego do wnoszenia pism procesowych w postępowaniu rejestrowym.</w:t>
      </w:r>
      <w:r>
        <w:t>”</w:t>
      </w:r>
      <w:r w:rsidRPr="00F41F53">
        <w:t>;</w:t>
      </w:r>
    </w:p>
    <w:p w:rsidR="00F41F53" w:rsidRPr="00F41F53" w:rsidRDefault="00562ED1" w:rsidP="000D145E">
      <w:pPr>
        <w:pStyle w:val="PKTpunkt"/>
        <w:keepNext/>
      </w:pPr>
      <w:r>
        <w:t>2)</w:t>
      </w:r>
      <w:r>
        <w:tab/>
      </w:r>
      <w:r w:rsidR="00F41F53" w:rsidRPr="00F41F53">
        <w:t>w art. 18:</w:t>
      </w:r>
    </w:p>
    <w:p w:rsidR="00F41F53" w:rsidRPr="00F41F53" w:rsidRDefault="00562ED1" w:rsidP="000D145E">
      <w:pPr>
        <w:pStyle w:val="LITlitera"/>
        <w:keepNext/>
      </w:pPr>
      <w:r>
        <w:t>a)</w:t>
      </w:r>
      <w:r>
        <w:tab/>
      </w:r>
      <w:r w:rsidR="00F41F53" w:rsidRPr="00F41F53">
        <w:t>§ 2 i 3 otrzymują brzmienie:</w:t>
      </w:r>
    </w:p>
    <w:p w:rsidR="00F41F53" w:rsidRPr="00F41F53" w:rsidRDefault="00F41F53" w:rsidP="00562ED1">
      <w:pPr>
        <w:pStyle w:val="ZLITUSTzmustliter"/>
      </w:pPr>
      <w:r>
        <w:t>„</w:t>
      </w:r>
      <w:r w:rsidRPr="00F41F53">
        <w:t>§</w:t>
      </w:r>
      <w:r w:rsidR="00446F59">
        <w:t xml:space="preserve"> </w:t>
      </w:r>
      <w:r w:rsidRPr="00F41F53">
        <w:t>2.</w:t>
      </w:r>
      <w:r w:rsidR="00446F59">
        <w:t xml:space="preserve"> </w:t>
      </w:r>
      <w:r w:rsidRPr="00F41F53">
        <w:t xml:space="preserve">Nie może być członkiem zarządu, rady nadzorczej, komisji rewizyjnej, likwidatorem albo prokurentem osoba, która została skazana prawomocnym wyrokiem za przestępstwa określone w przepisach </w:t>
      </w:r>
      <w:bookmarkStart w:id="4" w:name="#hiperlinkText.rpc?hiperlink=type=tresc:"/>
      <w:r w:rsidRPr="00F41F53">
        <w:t>rozdziałów XXXIII–XXXVII</w:t>
      </w:r>
      <w:bookmarkEnd w:id="4"/>
      <w:r w:rsidRPr="00F41F53">
        <w:t xml:space="preserve"> Kodeksu karnego oraz w art. 585, art. 587, art. 590 i w art. 591 ustawy.</w:t>
      </w:r>
    </w:p>
    <w:p w:rsidR="00F41F53" w:rsidRPr="00F41F53" w:rsidRDefault="00F41F53" w:rsidP="00562ED1">
      <w:pPr>
        <w:pStyle w:val="ZLITUSTzmustliter"/>
      </w:pPr>
      <w:r w:rsidRPr="00F41F53">
        <w:t>§</w:t>
      </w:r>
      <w:r w:rsidR="00446F59">
        <w:t xml:space="preserve"> </w:t>
      </w:r>
      <w:r w:rsidRPr="00F41F53">
        <w:t>3.</w:t>
      </w:r>
      <w:r w:rsidR="00446F59">
        <w:t xml:space="preserve"> </w:t>
      </w:r>
      <w:r w:rsidRPr="00F41F53">
        <w:t>Zakaz, o którym mowa w § 2, ustaje z upływem piątego roku od dnia uprawomocnienia się wyroku skazującego, chyba że wcześniej nastąpiło zatarcie skazania.</w:t>
      </w:r>
      <w:r>
        <w:t>”</w:t>
      </w:r>
      <w:r w:rsidRPr="00F41F53">
        <w:t>,</w:t>
      </w:r>
    </w:p>
    <w:p w:rsidR="00F41F53" w:rsidRPr="00F41F53" w:rsidRDefault="00562ED1" w:rsidP="000D145E">
      <w:pPr>
        <w:pStyle w:val="LITlitera"/>
        <w:keepNext/>
      </w:pPr>
      <w:r>
        <w:t>b)</w:t>
      </w:r>
      <w:r>
        <w:tab/>
      </w:r>
      <w:r w:rsidR="00F41F53" w:rsidRPr="00F41F53">
        <w:t>dodaje się § 5 w brzmieniu:</w:t>
      </w:r>
    </w:p>
    <w:p w:rsidR="00F41F53" w:rsidRPr="00F41F53" w:rsidRDefault="00F41F53" w:rsidP="00562ED1">
      <w:pPr>
        <w:pStyle w:val="ZLITUSTzmustliter"/>
      </w:pPr>
      <w:r>
        <w:t>„</w:t>
      </w:r>
      <w:r w:rsidRPr="00F41F53">
        <w:t>§ 5. Przepisy § 1–4 stosuje się do członka zarządu spółki partnerskiej oraz członka rady nadzorczej spółki komandytowo-akcyjnej.</w:t>
      </w:r>
      <w:r>
        <w:t>”</w:t>
      </w:r>
      <w:r w:rsidRPr="00F41F53">
        <w:t>;</w:t>
      </w:r>
    </w:p>
    <w:p w:rsidR="00F41F53" w:rsidRPr="00F41F53" w:rsidRDefault="00562ED1" w:rsidP="00F41F53">
      <w:pPr>
        <w:pStyle w:val="PKTpunkt"/>
      </w:pPr>
      <w:r>
        <w:t>3)</w:t>
      </w:r>
      <w:r>
        <w:tab/>
      </w:r>
      <w:r w:rsidR="00F41F53" w:rsidRPr="00F41F53">
        <w:t>w art. 23</w:t>
      </w:r>
      <w:r w:rsidR="00F41F53" w:rsidRPr="00F41F53">
        <w:rPr>
          <w:rStyle w:val="IGindeksgrny"/>
        </w:rPr>
        <w:t>1</w:t>
      </w:r>
      <w:r w:rsidR="00F41F53" w:rsidRPr="00F41F53">
        <w:t xml:space="preserve"> uchyla się § 6;</w:t>
      </w:r>
    </w:p>
    <w:p w:rsidR="00F41F53" w:rsidRPr="00F41F53" w:rsidRDefault="00562ED1" w:rsidP="00F41F53">
      <w:pPr>
        <w:pStyle w:val="PKTpunkt"/>
      </w:pPr>
      <w:r>
        <w:t>4)</w:t>
      </w:r>
      <w:r>
        <w:tab/>
      </w:r>
      <w:r w:rsidR="00F41F53" w:rsidRPr="00F41F53">
        <w:t>w art. 106</w:t>
      </w:r>
      <w:r w:rsidR="00F41F53" w:rsidRPr="00F41F53">
        <w:rPr>
          <w:rStyle w:val="IGindeksgrny"/>
        </w:rPr>
        <w:t>1</w:t>
      </w:r>
      <w:r w:rsidR="00F41F53" w:rsidRPr="00F41F53">
        <w:t xml:space="preserve"> uchyla się § 6;</w:t>
      </w:r>
    </w:p>
    <w:p w:rsidR="00F41F53" w:rsidRPr="00F41F53" w:rsidRDefault="00562ED1" w:rsidP="00F41F53">
      <w:pPr>
        <w:pStyle w:val="PKTpunkt"/>
        <w:rPr>
          <w:rStyle w:val="IGindeksgrny"/>
        </w:rPr>
      </w:pPr>
      <w:r>
        <w:t>5)</w:t>
      </w:r>
      <w:r>
        <w:tab/>
      </w:r>
      <w:r w:rsidR="00F41F53" w:rsidRPr="00F41F53">
        <w:t>w art. 157</w:t>
      </w:r>
      <w:r w:rsidR="00F41F53" w:rsidRPr="00F41F53">
        <w:rPr>
          <w:rStyle w:val="IGindeksgrny"/>
        </w:rPr>
        <w:t>1</w:t>
      </w:r>
      <w:r w:rsidR="00F41F53" w:rsidRPr="00F41F53">
        <w:t xml:space="preserve"> uchyla się § 6;</w:t>
      </w:r>
    </w:p>
    <w:p w:rsidR="00F41F53" w:rsidRPr="00F41F53" w:rsidRDefault="00562ED1" w:rsidP="00F41F53">
      <w:pPr>
        <w:pStyle w:val="PKTpunkt"/>
      </w:pPr>
      <w:r>
        <w:t>6)</w:t>
      </w:r>
      <w:r>
        <w:tab/>
      </w:r>
      <w:r w:rsidR="00F41F53" w:rsidRPr="00F41F53">
        <w:t>w art. 167 uchyla się § 3;</w:t>
      </w:r>
    </w:p>
    <w:p w:rsidR="00F41F53" w:rsidRPr="00F41F53" w:rsidRDefault="00562ED1" w:rsidP="000D145E">
      <w:pPr>
        <w:pStyle w:val="PKTpunkt"/>
        <w:keepNext/>
      </w:pPr>
      <w:r>
        <w:t>7)</w:t>
      </w:r>
      <w:r>
        <w:tab/>
      </w:r>
      <w:r w:rsidR="00F41F53" w:rsidRPr="00F41F53">
        <w:t>w art. 210 § 2 otrzymuje brzmienie:</w:t>
      </w:r>
    </w:p>
    <w:p w:rsidR="00F41F53" w:rsidRPr="00F41F53" w:rsidRDefault="00F41F53" w:rsidP="00562ED1">
      <w:pPr>
        <w:pStyle w:val="ZUSTzmustartykuempunktem"/>
      </w:pPr>
      <w:r>
        <w:t>„</w:t>
      </w:r>
      <w:r w:rsidRPr="00F41F53">
        <w:t>§</w:t>
      </w:r>
      <w:r w:rsidR="00446F59">
        <w:t xml:space="preserve"> </w:t>
      </w:r>
      <w:r w:rsidRPr="00F41F53">
        <w:t>2.</w:t>
      </w:r>
      <w:r w:rsidR="00446F59">
        <w:t xml:space="preserve"> </w:t>
      </w:r>
      <w:r w:rsidRPr="00F41F53">
        <w:t xml:space="preserve">W przypadku gdy wspólnik, o którym mowa w art. 173 § 1, jest zarazem jedynym członkiem zarządu, przepisu § 1 nie stosuje się. Czynność prawna między tym wspólnikiem a reprezentowaną przez niego spółką wymaga formy aktu notarialnego. </w:t>
      </w:r>
      <w:r w:rsidRPr="00F41F53">
        <w:lastRenderedPageBreak/>
        <w:t>O</w:t>
      </w:r>
      <w:r w:rsidR="00562ED1">
        <w:t> </w:t>
      </w:r>
      <w:r w:rsidRPr="00F41F53">
        <w:t>każdorazowym dokonaniu takiej czynności prawnej notariusz zawiadamia sąd rejestrowy za pośrednictwem systemu teleinformatycznego.</w:t>
      </w:r>
      <w:r>
        <w:t>”</w:t>
      </w:r>
      <w:r w:rsidRPr="00F41F53">
        <w:t>;</w:t>
      </w:r>
    </w:p>
    <w:p w:rsidR="00F41F53" w:rsidRPr="00F41F53" w:rsidRDefault="00562ED1" w:rsidP="000D145E">
      <w:pPr>
        <w:pStyle w:val="PKTpunkt"/>
        <w:keepNext/>
      </w:pPr>
      <w:r>
        <w:t>8)</w:t>
      </w:r>
      <w:r>
        <w:tab/>
      </w:r>
      <w:r w:rsidR="00F41F53" w:rsidRPr="00F41F53">
        <w:t>w art. 379 § 2 otrzymuje brzmienie:</w:t>
      </w:r>
    </w:p>
    <w:p w:rsidR="00F41F53" w:rsidRPr="00F41F53" w:rsidRDefault="00F41F53" w:rsidP="00562ED1">
      <w:pPr>
        <w:pStyle w:val="ZUSTzmustartykuempunktem"/>
      </w:pPr>
      <w:r>
        <w:t>„</w:t>
      </w:r>
      <w:r w:rsidRPr="00F41F53">
        <w:t>§</w:t>
      </w:r>
      <w:r w:rsidR="00446F59">
        <w:t xml:space="preserve"> </w:t>
      </w:r>
      <w:r w:rsidRPr="00F41F53">
        <w:t>2.</w:t>
      </w:r>
      <w:r w:rsidR="00446F59">
        <w:t xml:space="preserve"> </w:t>
      </w:r>
      <w:r w:rsidRPr="00F41F53">
        <w:t>W przypadku gdy akcjonariusz, o którym mowa w art. 303 § 2, jest zarazem jedynym członkiem zarządu, przepisu § 1 nie stosuje się. Czynność prawna między tym akcjonariuszem a reprezentowaną przez niego spółką wymaga formy aktu notarialnego. O każdorazowym dokonaniu takiej czynności prawnej notariusz zawiadamia sąd rejestrowy za pośrednictwem systemu teleinformatycznego.</w:t>
      </w:r>
      <w:r>
        <w:t>”</w:t>
      </w:r>
      <w:r w:rsidRPr="00F41F53">
        <w:t>;</w:t>
      </w:r>
    </w:p>
    <w:p w:rsidR="00F41F53" w:rsidRPr="00F41F53" w:rsidRDefault="00562ED1" w:rsidP="00F41F53">
      <w:pPr>
        <w:pStyle w:val="PKTpunkt"/>
      </w:pPr>
      <w:r>
        <w:t>9)</w:t>
      </w:r>
      <w:r>
        <w:tab/>
      </w:r>
      <w:r w:rsidR="00F41F53" w:rsidRPr="00F41F53">
        <w:t>w art. 516</w:t>
      </w:r>
      <w:r w:rsidR="00F41F53" w:rsidRPr="00F41F53">
        <w:rPr>
          <w:rStyle w:val="IGindeksgrny"/>
        </w:rPr>
        <w:t>13</w:t>
      </w:r>
      <w:r w:rsidR="00F41F53" w:rsidRPr="00F41F53">
        <w:t xml:space="preserve"> uchyla się § 4.</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18.</w:t>
      </w:r>
      <w:r w:rsidRPr="00F41F53">
        <w:t xml:space="preserve"> W ustawie z dnia 22 czerwca 2001 r. o wykonywaniu działalności gospodarczej w zakresie wytwarzania i obrotu materiałami wybuchowymi, bronią, amunicją oraz wyrobami i technologią o przeznaczeniu wojskowym lub policyjnym (Dz. U. z 2017 r. poz. 290) wprowadza się następujące zmiany:</w:t>
      </w:r>
    </w:p>
    <w:p w:rsidR="00F41F53" w:rsidRPr="00F41F53" w:rsidRDefault="00562ED1" w:rsidP="000D145E">
      <w:pPr>
        <w:pStyle w:val="PKTpunkt"/>
        <w:keepNext/>
      </w:pPr>
      <w:r>
        <w:t>1)</w:t>
      </w:r>
      <w:r>
        <w:tab/>
      </w:r>
      <w:r w:rsidR="00F41F53" w:rsidRPr="00F41F53">
        <w:t>w art. 8 w ust. 2 pkt 1 otrzymuje brzmienie:</w:t>
      </w:r>
    </w:p>
    <w:p w:rsidR="00F41F53" w:rsidRPr="00F41F53" w:rsidRDefault="00F41F53" w:rsidP="00F41F53">
      <w:pPr>
        <w:pStyle w:val="ZPKTzmpktartykuempunktem"/>
      </w:pPr>
      <w:r>
        <w:t>„</w:t>
      </w:r>
      <w:r w:rsidR="00562ED1">
        <w:t>1)</w:t>
      </w:r>
      <w:r w:rsidR="00562ED1">
        <w:tab/>
      </w:r>
      <w:r w:rsidRPr="00F41F53">
        <w:t xml:space="preserve">nie jest wpisany do rejestru dłużników niewypłacalnych Krajowego Rejestru Sądowego oraz nie jest ujawniony w rejestrze, </w:t>
      </w:r>
      <w:r w:rsidR="00562ED1">
        <w:t>o którym mowa w art. 5 ustawy z </w:t>
      </w:r>
      <w:r w:rsidRPr="00F41F53">
        <w:t>dnia 15 maja 2015 r. – Prawo restrukturyzacyjne (Dz. U. z 2017 r. poz. 1508);</w:t>
      </w:r>
      <w:r>
        <w:t>”</w:t>
      </w:r>
      <w:r w:rsidRPr="00F41F53">
        <w:t>;</w:t>
      </w:r>
    </w:p>
    <w:p w:rsidR="00F41F53" w:rsidRPr="00F41F53" w:rsidRDefault="00562ED1" w:rsidP="000D145E">
      <w:pPr>
        <w:pStyle w:val="PKTpunkt"/>
        <w:keepNext/>
      </w:pPr>
      <w:r>
        <w:t>2)</w:t>
      </w:r>
      <w:r>
        <w:tab/>
      </w:r>
      <w:r w:rsidR="00F41F53" w:rsidRPr="00F41F53">
        <w:t>w art. 12 w ust. 1 pkt 8 otrzymuje brzmienie:</w:t>
      </w:r>
    </w:p>
    <w:p w:rsidR="00F41F53" w:rsidRPr="00F41F53" w:rsidRDefault="00F41F53" w:rsidP="00F41F53">
      <w:pPr>
        <w:pStyle w:val="ZPKTzmpktartykuempunktem"/>
      </w:pPr>
      <w:r>
        <w:t>„</w:t>
      </w:r>
      <w:r w:rsidR="00562ED1">
        <w:t>8)</w:t>
      </w:r>
      <w:r w:rsidR="00562ED1">
        <w:tab/>
      </w:r>
      <w:r w:rsidRPr="00F41F53">
        <w:t xml:space="preserve">zaświadczenie albo oświadczenie o braku wpisu w rejestrze dłużników niewypłacalnych Krajowego Rejestru Sądowego i </w:t>
      </w:r>
      <w:r w:rsidR="00562ED1">
        <w:t>braku ujawnienia w rejestrze, o </w:t>
      </w:r>
      <w:r w:rsidRPr="00F41F53">
        <w:t>którym mowa w art. 5 ustawy z dnia 15 maja 2015 r. – Prawo restrukturyzacyjne.</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19.</w:t>
      </w:r>
      <w:r w:rsidRPr="00F41F53">
        <w:t xml:space="preserve"> W ustawie z dnia 6 lipca 2001 r. o usługach de</w:t>
      </w:r>
      <w:r w:rsidR="00562ED1">
        <w:t>tektywistycznych (Dz. U. z</w:t>
      </w:r>
      <w:r w:rsidR="001021C7">
        <w:t> </w:t>
      </w:r>
      <w:r w:rsidR="00562ED1">
        <w:t>2017 </w:t>
      </w:r>
      <w:r w:rsidRPr="00F41F53">
        <w:t>r. poz. 556) w art. 15 pkt 2 otrzymuje</w:t>
      </w:r>
      <w:r w:rsidR="00446F59">
        <w:t xml:space="preserve"> </w:t>
      </w:r>
      <w:r w:rsidRPr="00F41F53">
        <w:t>brzmienie:</w:t>
      </w:r>
    </w:p>
    <w:p w:rsidR="00F41F53" w:rsidRPr="00F41F53" w:rsidRDefault="00F41F53" w:rsidP="00F41F53">
      <w:pPr>
        <w:pStyle w:val="ZPKTzmpktartykuempunktem"/>
      </w:pPr>
      <w:r>
        <w:t>„</w:t>
      </w:r>
      <w:r w:rsidR="00562ED1">
        <w:t>2)</w:t>
      </w:r>
      <w:r w:rsidR="00562ED1">
        <w:tab/>
      </w:r>
      <w:r w:rsidRPr="00F41F53">
        <w:t xml:space="preserve">nie jest wpisany do rejestru dłużników niewypłacalnych Krajowego Rejestru Sądowego oraz nie jest ujawniony w rejestrze, </w:t>
      </w:r>
      <w:r w:rsidR="00562ED1">
        <w:t>o którym mowa w art. 5 ustawy z </w:t>
      </w:r>
      <w:r w:rsidRPr="00F41F53">
        <w:t>dnia 15 maja 2015 r. – Prawo restrukturyzacyjne (Dz. U. z 2017 r. poz. 1508);</w:t>
      </w:r>
      <w:r>
        <w:t>”</w:t>
      </w:r>
      <w:r w:rsidRPr="00F41F53">
        <w:t>.</w:t>
      </w:r>
    </w:p>
    <w:p w:rsidR="00F41F53" w:rsidRPr="00F41F53" w:rsidRDefault="00F41F53" w:rsidP="000D145E">
      <w:pPr>
        <w:pStyle w:val="ARTartustawynprozporzdzenia"/>
        <w:keepNext/>
      </w:pPr>
      <w:r w:rsidRPr="000D145E">
        <w:rPr>
          <w:rStyle w:val="Ppogrubienie"/>
        </w:rPr>
        <w:lastRenderedPageBreak/>
        <w:t>Art.</w:t>
      </w:r>
      <w:r w:rsidR="00446F59" w:rsidRPr="000D145E">
        <w:rPr>
          <w:rStyle w:val="Ppogrubienie"/>
        </w:rPr>
        <w:t> </w:t>
      </w:r>
      <w:r w:rsidRPr="000D145E">
        <w:rPr>
          <w:rStyle w:val="Ppogrubienie"/>
        </w:rPr>
        <w:t>20.</w:t>
      </w:r>
      <w:r w:rsidRPr="00F41F53">
        <w:t xml:space="preserve"> W ustawie z dnia 21 czerwca 2002 r. o materiałach wybuchowych przeznaczonych do użytku cywilnego (Dz. U. z 2017 r. poz. 283) wprowadza się następujące zmiany:</w:t>
      </w:r>
    </w:p>
    <w:p w:rsidR="00F41F53" w:rsidRPr="00F41F53" w:rsidRDefault="00562ED1" w:rsidP="000D145E">
      <w:pPr>
        <w:pStyle w:val="PKTpunkt"/>
        <w:keepNext/>
      </w:pPr>
      <w:r>
        <w:t>1)</w:t>
      </w:r>
      <w:r>
        <w:tab/>
      </w:r>
      <w:r w:rsidR="00F41F53" w:rsidRPr="00F41F53">
        <w:t>w art. 11:</w:t>
      </w:r>
    </w:p>
    <w:p w:rsidR="00F41F53" w:rsidRPr="00F41F53" w:rsidRDefault="00562ED1" w:rsidP="000D145E">
      <w:pPr>
        <w:pStyle w:val="LITlitera"/>
        <w:keepNext/>
      </w:pPr>
      <w:r>
        <w:t>a)</w:t>
      </w:r>
      <w:r>
        <w:tab/>
      </w:r>
      <w:r w:rsidR="00F41F53" w:rsidRPr="00F41F53">
        <w:t>w ust. 1 w pkt 1 lit. e otrzymuje brzmienie:</w:t>
      </w:r>
    </w:p>
    <w:p w:rsidR="00F41F53" w:rsidRPr="00F41F53" w:rsidRDefault="00F41F53" w:rsidP="00F41F53">
      <w:pPr>
        <w:pStyle w:val="ZLITLITzmlitliter"/>
      </w:pPr>
      <w:r>
        <w:t>„</w:t>
      </w:r>
      <w:r w:rsidR="00562ED1">
        <w:t>e)</w:t>
      </w:r>
      <w:r w:rsidR="00562ED1">
        <w:tab/>
      </w:r>
      <w:r w:rsidRPr="00F41F53">
        <w:t>nie jest wpisany do rejestru dłużników niewypłacalnych Krajowego Rejestru Sądowego i nie jest ujawniony w rejestrze, o którym mowa</w:t>
      </w:r>
      <w:r w:rsidR="00562ED1">
        <w:t xml:space="preserve"> w art. 5 ustawy z </w:t>
      </w:r>
      <w:r w:rsidRPr="00F41F53">
        <w:t>dnia 15 maja 2015 r. – Prawo restruktur</w:t>
      </w:r>
      <w:r w:rsidR="00562ED1">
        <w:t>yzacyjne (Dz. U. z 2017 r. poz. </w:t>
      </w:r>
      <w:r w:rsidRPr="00F41F53">
        <w:t>1508),</w:t>
      </w:r>
      <w:r>
        <w:t>”</w:t>
      </w:r>
      <w:r w:rsidRPr="00F41F53">
        <w:t>,</w:t>
      </w:r>
    </w:p>
    <w:p w:rsidR="00F41F53" w:rsidRPr="00F41F53" w:rsidRDefault="00562ED1" w:rsidP="000D145E">
      <w:pPr>
        <w:pStyle w:val="LITlitera"/>
        <w:keepNext/>
      </w:pPr>
      <w:r>
        <w:t>b)</w:t>
      </w:r>
      <w:r>
        <w:tab/>
      </w:r>
      <w:r w:rsidR="00F41F53" w:rsidRPr="00F41F53">
        <w:t>w ust. 2 pkt 1 otrzymuje brzmienie:</w:t>
      </w:r>
    </w:p>
    <w:p w:rsidR="00F41F53" w:rsidRPr="00F41F53" w:rsidRDefault="00F41F53" w:rsidP="00F41F53">
      <w:pPr>
        <w:pStyle w:val="ZLITPKTzmpktliter"/>
      </w:pPr>
      <w:r>
        <w:t>„</w:t>
      </w:r>
      <w:r w:rsidR="00562ED1">
        <w:t>1)</w:t>
      </w:r>
      <w:r w:rsidR="00562ED1">
        <w:tab/>
      </w:r>
      <w:r w:rsidRPr="00F41F53">
        <w:t>nie jest wpisany do rejestru dłużników niewypłacalnych Krajowego Rejestru Sądowego i nie jest ujawniony w rejestrze</w:t>
      </w:r>
      <w:r w:rsidR="001021C7">
        <w:t>,</w:t>
      </w:r>
      <w:r w:rsidRPr="00F41F53">
        <w:t xml:space="preserve"> </w:t>
      </w:r>
      <w:r w:rsidR="00562ED1">
        <w:t>o którym mowa w art. 5 ustawy z </w:t>
      </w:r>
      <w:r w:rsidRPr="00F41F53">
        <w:t>dnia 15 maja 2015 r. – Prawo restrukturyzacyjne;</w:t>
      </w:r>
      <w:r>
        <w:t>”</w:t>
      </w:r>
      <w:r w:rsidRPr="00F41F53">
        <w:t>;</w:t>
      </w:r>
    </w:p>
    <w:p w:rsidR="00F41F53" w:rsidRPr="00F41F53" w:rsidRDefault="00562ED1" w:rsidP="000D145E">
      <w:pPr>
        <w:pStyle w:val="PKTpunkt"/>
        <w:keepNext/>
      </w:pPr>
      <w:r>
        <w:t>2)</w:t>
      </w:r>
      <w:r>
        <w:tab/>
      </w:r>
      <w:r w:rsidR="00F41F53" w:rsidRPr="00F41F53">
        <w:t>w art. 14 w ust. 2 pkt 5 otrzymuje brzmienie:</w:t>
      </w:r>
    </w:p>
    <w:p w:rsidR="00F41F53" w:rsidRPr="00F41F53" w:rsidRDefault="00F41F53" w:rsidP="00F41F53">
      <w:pPr>
        <w:pStyle w:val="ZPKTzmpktartykuempunktem"/>
      </w:pPr>
      <w:r>
        <w:t>„</w:t>
      </w:r>
      <w:r w:rsidR="00562ED1">
        <w:t>5)</w:t>
      </w:r>
      <w:r w:rsidR="00562ED1">
        <w:tab/>
      </w:r>
      <w:r w:rsidRPr="00F41F53">
        <w:t>odpis albo oświadczenie o braku wpisu w rejestrze dłużników niewypłacalnych Krajowego Rejestru Sądowego i braku ujawnie</w:t>
      </w:r>
      <w:r w:rsidR="00562ED1">
        <w:t>nia w rejestrze</w:t>
      </w:r>
      <w:r w:rsidR="001021C7">
        <w:t>,</w:t>
      </w:r>
      <w:r w:rsidR="00562ED1">
        <w:t xml:space="preserve"> o którym mowa w </w:t>
      </w:r>
      <w:r w:rsidRPr="00F41F53">
        <w:t>art. 5 ustawy z dnia 15 maja 2015 r. – Prawo restrukturyzacyjne;</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21.</w:t>
      </w:r>
      <w:r w:rsidRPr="00F41F53">
        <w:t xml:space="preserve"> W ustawie z dnia 28 lutego 2003 r. – Prawo upadłościowe (Dz. U. z 2016 r. poz. 2171, 2260 i 2261 oraz z 2017 r. poz. 791) wprowadza się następujące zmiany:</w:t>
      </w:r>
    </w:p>
    <w:p w:rsidR="00F41F53" w:rsidRPr="00F41F53" w:rsidRDefault="00C93D61" w:rsidP="000D145E">
      <w:pPr>
        <w:pStyle w:val="PKTpunkt"/>
        <w:keepNext/>
      </w:pPr>
      <w:r>
        <w:t>1)</w:t>
      </w:r>
      <w:r>
        <w:tab/>
      </w:r>
      <w:r w:rsidR="00F41F53" w:rsidRPr="00F41F53">
        <w:t>w art. 13 dodaje się ust. 5 w brzmieniu:</w:t>
      </w:r>
    </w:p>
    <w:p w:rsidR="00F41F53" w:rsidRPr="00F41F53" w:rsidRDefault="00F41F53" w:rsidP="00F41F53">
      <w:pPr>
        <w:pStyle w:val="ZUSTzmustartykuempunktem"/>
      </w:pPr>
      <w:r>
        <w:t>„</w:t>
      </w:r>
      <w:r w:rsidRPr="00F41F53">
        <w:t>5. W postanowieniu o oddaleniu wniosku o ogłoszenie upadłości wymienia się</w:t>
      </w:r>
      <w:r w:rsidR="00446F59">
        <w:t xml:space="preserve"> </w:t>
      </w:r>
      <w:r w:rsidRPr="00F41F53">
        <w:t>imiona i nazwiska wspólników ponoszących odpowiedzialność za zobowiązania spółki całym swoim majątkiem albo ich nazwy lub firmy, numery PESEL, jeżeli zostały nadane, a w przypadku cudzoziemców – serie i numery paszportów oraz nazwy krajów wydających albo numery identyfikacyjne REGON oraz numery w Krajowym Rejestrze Sądowym lub w innym rejestrze lub ewidencji.</w:t>
      </w:r>
      <w:r>
        <w:t>”</w:t>
      </w:r>
      <w:r w:rsidRPr="00F41F53">
        <w:t>;</w:t>
      </w:r>
    </w:p>
    <w:p w:rsidR="00F41F53" w:rsidRPr="00F41F53" w:rsidRDefault="00C93D61" w:rsidP="000D145E">
      <w:pPr>
        <w:pStyle w:val="PKTpunkt"/>
        <w:keepNext/>
      </w:pPr>
      <w:r>
        <w:t>2)</w:t>
      </w:r>
      <w:r>
        <w:tab/>
      </w:r>
      <w:r w:rsidR="00F41F53" w:rsidRPr="00F41F53">
        <w:t>w art. 20 w ust. 2 pkt 6 otrzymuje brzmienie:</w:t>
      </w:r>
    </w:p>
    <w:p w:rsidR="00F41F53" w:rsidRPr="00F41F53" w:rsidRDefault="00F41F53" w:rsidP="00F41F53">
      <w:pPr>
        <w:pStyle w:val="ZPKTzmpktartykuempunktem"/>
      </w:pPr>
      <w:r>
        <w:t>„</w:t>
      </w:r>
      <w:r w:rsidR="00C93D61">
        <w:t>6)</w:t>
      </w:r>
      <w:r w:rsidR="00C93D61">
        <w:tab/>
      </w:r>
      <w:r w:rsidRPr="00F41F53">
        <w:t>w stosunku do osoby prawnej wpisanej do Krajowego Rejestru Sądowego – kurator ustanowiony na podstawie art. 42 ustawy z dnia 23 kwietnia 1964 r. – Kodeks cywilny;</w:t>
      </w:r>
      <w:r>
        <w:t>”</w:t>
      </w:r>
      <w:r w:rsidRPr="00F41F53">
        <w:t>;</w:t>
      </w:r>
    </w:p>
    <w:p w:rsidR="00F41F53" w:rsidRPr="00F41F53" w:rsidRDefault="00C93D61" w:rsidP="000D145E">
      <w:pPr>
        <w:pStyle w:val="PKTpunkt"/>
        <w:keepNext/>
      </w:pPr>
      <w:r>
        <w:lastRenderedPageBreak/>
        <w:t>3)</w:t>
      </w:r>
      <w:r>
        <w:tab/>
      </w:r>
      <w:r w:rsidR="00F41F53" w:rsidRPr="00F41F53">
        <w:t>w art.</w:t>
      </w:r>
      <w:r w:rsidR="00446F59">
        <w:t xml:space="preserve"> </w:t>
      </w:r>
      <w:r w:rsidR="00F41F53" w:rsidRPr="00F41F53">
        <w:t>26</w:t>
      </w:r>
      <w:r w:rsidR="00F41F53" w:rsidRPr="00F41F53">
        <w:rPr>
          <w:rStyle w:val="IGindeksgrny"/>
        </w:rPr>
        <w:t>1</w:t>
      </w:r>
      <w:r w:rsidR="00F41F53" w:rsidRPr="00F41F53">
        <w:t>:</w:t>
      </w:r>
    </w:p>
    <w:p w:rsidR="00F41F53" w:rsidRPr="00F41F53" w:rsidRDefault="00C93D61" w:rsidP="000D145E">
      <w:pPr>
        <w:pStyle w:val="LITlitera"/>
        <w:keepNext/>
      </w:pPr>
      <w:r>
        <w:t>a)</w:t>
      </w:r>
      <w:r>
        <w:tab/>
      </w:r>
      <w:r w:rsidR="00F41F53" w:rsidRPr="00F41F53">
        <w:t>ust.</w:t>
      </w:r>
      <w:r w:rsidR="00446F59">
        <w:t xml:space="preserve"> </w:t>
      </w:r>
      <w:r w:rsidR="00F41F53" w:rsidRPr="00F41F53">
        <w:t>1 otrzymuje brzmienie:</w:t>
      </w:r>
    </w:p>
    <w:p w:rsidR="00F41F53" w:rsidRPr="00F41F53" w:rsidRDefault="00F41F53" w:rsidP="00F41F53">
      <w:pPr>
        <w:pStyle w:val="ZLITUSTzmustliter"/>
      </w:pPr>
      <w:r>
        <w:t>„</w:t>
      </w:r>
      <w:r w:rsidRPr="00F41F53">
        <w:t>1.</w:t>
      </w:r>
      <w:r w:rsidR="00446F59">
        <w:t xml:space="preserve"> </w:t>
      </w:r>
      <w:r w:rsidRPr="00F41F53">
        <w:t xml:space="preserve">Jeżeli dłużnik nie ma zdolności procesowej i nie działa za niego przedstawiciel ustawowy, a także gdy w składzie organów dłużnika będącego osobą prawną lub jednostką organizacyjną nieposiadającą osobowości prawnej, której odrębna </w:t>
      </w:r>
      <w:r w:rsidRPr="00C93D61">
        <w:t>ustawa przyznaje zdolność prawną, zachodzą braki uniemożliwiające ich działanie, sąd upadłościowy ustanawia dla niego kuratora. Kuratora ustanowionego na podstawie art. 42 u</w:t>
      </w:r>
      <w:r w:rsidRPr="00F41F53">
        <w:t>stawy z dnia 23 kwietnia 1964 r. – Kodeks cywilny powołuje się na kuratora, o którym mowa w niniejszym przepisie.</w:t>
      </w:r>
      <w:r>
        <w:t>”</w:t>
      </w:r>
      <w:r w:rsidRPr="00F41F53">
        <w:t>,</w:t>
      </w:r>
    </w:p>
    <w:p w:rsidR="00F41F53" w:rsidRPr="00F41F53" w:rsidRDefault="00C93D61" w:rsidP="000D145E">
      <w:pPr>
        <w:pStyle w:val="LITlitera"/>
        <w:keepNext/>
      </w:pPr>
      <w:r>
        <w:t>b)</w:t>
      </w:r>
      <w:r>
        <w:tab/>
      </w:r>
      <w:r w:rsidR="00F41F53" w:rsidRPr="00F41F53">
        <w:t>ust. 3 otrzymuje brzmienie:</w:t>
      </w:r>
    </w:p>
    <w:p w:rsidR="00F41F53" w:rsidRPr="00F41F53" w:rsidRDefault="00F41F53" w:rsidP="00F41F53">
      <w:pPr>
        <w:pStyle w:val="ZLITUSTzmustliter"/>
      </w:pPr>
      <w:r>
        <w:t>„</w:t>
      </w:r>
      <w:r w:rsidRPr="00F41F53">
        <w:t>3. Wynagrodzenie kuratora ustanowionego na podstawie ust. 1 ustala sędzia</w:t>
      </w:r>
      <w:r w:rsidR="000D145E">
        <w:t>-</w:t>
      </w:r>
      <w:r w:rsidR="000D145E">
        <w:br/>
      </w:r>
      <w:r w:rsidRPr="00F41F53">
        <w:t>-komisarz w wysokości stosownej do nakładu pracy kuratora, stosując odpowiednio przepisy wykonawcze wydane na podstawie art. 9 pkt 3 ustawy z dnia 28 lipca 2005 r. o kosztach sądowych w sprawach cywilnych (Dz. U. z 2016 r. poz. 623 oraz z 2017 r. poz. 85 i 1557). Wynagrodzenie kuratora obowiązanego do rozliczenia podatku od towarów i usług podwyższa się o kwotę podatku od towarów i usług. Na postanowienie w przedmiocie wynagrodzenia oraz zwrotu wydatków przysługuje zażalenie. Zażalenie przysługuje również kuratorowi.</w:t>
      </w:r>
      <w:r>
        <w:t>”</w:t>
      </w:r>
      <w:r w:rsidRPr="00F41F53">
        <w:t>;</w:t>
      </w:r>
    </w:p>
    <w:p w:rsidR="00F41F53" w:rsidRPr="00F41F53" w:rsidRDefault="00C93D61" w:rsidP="000D145E">
      <w:pPr>
        <w:pStyle w:val="PKTpunkt"/>
        <w:keepNext/>
      </w:pPr>
      <w:r>
        <w:t>4)</w:t>
      </w:r>
      <w:r>
        <w:tab/>
      </w:r>
      <w:r w:rsidR="00F41F53" w:rsidRPr="00F41F53">
        <w:t>w art. 51 w ust. 1 pkt 1 otrzymuje brzmienie:</w:t>
      </w:r>
    </w:p>
    <w:p w:rsidR="00F41F53" w:rsidRPr="00F41F53" w:rsidRDefault="00F41F53" w:rsidP="00F41F53">
      <w:pPr>
        <w:pStyle w:val="ZPKTzmpktartykuempunktem"/>
      </w:pPr>
      <w:r>
        <w:t>„</w:t>
      </w:r>
      <w:r w:rsidR="00C93D61">
        <w:t>1)</w:t>
      </w:r>
      <w:r w:rsidR="00C93D61">
        <w:tab/>
      </w:r>
      <w:r w:rsidRPr="00F41F53">
        <w:t xml:space="preserve">wymienia imię i nazwisko dłużnika (upadłego) albo jego nazwę, miejsce zamieszkania albo siedzibę, adres oraz numer PESEL albo numer w Krajowym Rejestrze Sądowym, a w przypadku ich braku </w:t>
      </w:r>
      <w:r w:rsidR="000D145E">
        <w:t>–</w:t>
      </w:r>
      <w:r w:rsidRPr="00F41F53">
        <w:t xml:space="preserve"> inne dane umożliwiające jego jednoznaczną identyfikację, a także imiona i nazwiska wspólników ponoszących odpowiedzialność za zobowiązania spółki całym swoim majątkiem albo ich nazwy lub firmy, numery PESEL, jeżeli zostały nadane, a w przypadku cudzoziemców – serie i numery paszportów oraz nazwy krajów wydających albo numery identyfikacyjne REGON oraz numery w K</w:t>
      </w:r>
      <w:r w:rsidR="00C93D61">
        <w:t>rajowym Rejestrze Sądowym lub w </w:t>
      </w:r>
      <w:r w:rsidRPr="00F41F53">
        <w:t>innym rejestrze lub ewidencji;</w:t>
      </w:r>
      <w:r>
        <w:t>”</w:t>
      </w:r>
      <w:r w:rsidRPr="00F41F53">
        <w:t>;</w:t>
      </w:r>
    </w:p>
    <w:p w:rsidR="00F41F53" w:rsidRPr="00F41F53" w:rsidRDefault="00C93D61" w:rsidP="000D145E">
      <w:pPr>
        <w:pStyle w:val="PKTpunkt"/>
        <w:keepNext/>
      </w:pPr>
      <w:r>
        <w:t>5)</w:t>
      </w:r>
      <w:r>
        <w:tab/>
      </w:r>
      <w:r w:rsidR="00F41F53" w:rsidRPr="00F41F53">
        <w:t>w art. 187:</w:t>
      </w:r>
    </w:p>
    <w:p w:rsidR="00F41F53" w:rsidRPr="00F41F53" w:rsidRDefault="00C93D61" w:rsidP="000D145E">
      <w:pPr>
        <w:pStyle w:val="LITlitera"/>
        <w:keepNext/>
      </w:pPr>
      <w:r>
        <w:t>a)</w:t>
      </w:r>
      <w:r>
        <w:tab/>
      </w:r>
      <w:r w:rsidR="00F41F53" w:rsidRPr="00F41F53">
        <w:t>ust. 1 otrzymuje brzmienie:</w:t>
      </w:r>
    </w:p>
    <w:p w:rsidR="00F41F53" w:rsidRPr="00F41F53" w:rsidRDefault="00F41F53" w:rsidP="00F41F53">
      <w:pPr>
        <w:pStyle w:val="ZLITUSTzmustliter"/>
      </w:pPr>
      <w:r>
        <w:t>„</w:t>
      </w:r>
      <w:r w:rsidRPr="00F41F53">
        <w:t>1.</w:t>
      </w:r>
      <w:r w:rsidR="00446F59">
        <w:t xml:space="preserve"> </w:t>
      </w:r>
      <w:r w:rsidRPr="00F41F53">
        <w:t xml:space="preserve">Jeżeli upadły nie ma zdolności procesowej i nie działa za niego przedstawiciel ustawowy, a także gdy w składzie organów upadłego będącego </w:t>
      </w:r>
      <w:r w:rsidRPr="00F41F53">
        <w:lastRenderedPageBreak/>
        <w:t xml:space="preserve">osobą prawną lub inną jednostką organizacyjną nieposiadającą osobowości prawnej, której odrębna </w:t>
      </w:r>
      <w:r w:rsidRPr="00C93D61">
        <w:t>ustawa</w:t>
      </w:r>
      <w:r w:rsidRPr="00F41F53">
        <w:t xml:space="preserve"> przyznaje zdolność prawną, zachodzą braki uniemożliwiające ich działanie, sędzia-komisarz ustanawia dla niego kuratora, który działa za upadłego w postępowaniu upadłościowym. Jeżeli dla upadłego ustanowiono kuratora na podstawie art. 42 ustawy z dnia 23 kwietnia 1964 r. </w:t>
      </w:r>
      <w:r w:rsidR="00C93D61">
        <w:t>–</w:t>
      </w:r>
      <w:r w:rsidRPr="00F41F53">
        <w:t xml:space="preserve"> Kodeks cywilny, tego kuratora powołuje się na kuratora, o którym mowa w</w:t>
      </w:r>
      <w:r w:rsidR="00C93D61">
        <w:t> </w:t>
      </w:r>
      <w:r w:rsidRPr="00F41F53">
        <w:t>niniejszym przepisie.</w:t>
      </w:r>
      <w:r>
        <w:t>”</w:t>
      </w:r>
      <w:r w:rsidRPr="00F41F53">
        <w:t>,</w:t>
      </w:r>
    </w:p>
    <w:p w:rsidR="00F41F53" w:rsidRPr="00F41F53" w:rsidRDefault="00C93D61" w:rsidP="000D145E">
      <w:pPr>
        <w:pStyle w:val="LITlitera"/>
        <w:keepNext/>
      </w:pPr>
      <w:r>
        <w:t>b)</w:t>
      </w:r>
      <w:r>
        <w:tab/>
      </w:r>
      <w:r w:rsidR="00F41F53" w:rsidRPr="00F41F53">
        <w:t>ust. 4 otrzymuje brzmienie:</w:t>
      </w:r>
    </w:p>
    <w:p w:rsidR="00F41F53" w:rsidRPr="00F41F53" w:rsidRDefault="00F41F53" w:rsidP="00F41F53">
      <w:pPr>
        <w:pStyle w:val="ZLITUSTzmustliter"/>
      </w:pPr>
      <w:r>
        <w:t>„</w:t>
      </w:r>
      <w:r w:rsidRPr="00F41F53">
        <w:t>4. Wynagrodzenie kuratora ustanowionego na podstawie ust. 1 ustala sędzia</w:t>
      </w:r>
      <w:r w:rsidR="000D145E">
        <w:t>-</w:t>
      </w:r>
      <w:r w:rsidR="000D145E">
        <w:br/>
      </w:r>
      <w:r w:rsidRPr="00F41F53">
        <w:t>-komisarz w wysokości stosownej do nakładu pracy kuratora, stosując odpowiednio przepisy wykonawcze wydane na podstawie art. 9 pkt 3 ustawy z dnia 28 lipca 2005 r. o kosztach sądowych w sprawach cywilnych (Dz. U. z 2016 r. poz. 623 oraz z 2017 r. poz. 85 i 1557). Wynagrodzenie kuratora obowiązanego do rozliczenia podatku od towarów i usług podwyższa się o kwotę podatku od towarów i usług. Na postanowienie w przedmiocie wynagrodzenia oraz zwrotu wydatków przysługuje zażalenie. Zażalenie przysługuje również kuratorowi.</w:t>
      </w:r>
      <w:r>
        <w:t>”</w:t>
      </w:r>
      <w:r w:rsidRPr="00F41F53">
        <w:t>;</w:t>
      </w:r>
    </w:p>
    <w:p w:rsidR="00F41F53" w:rsidRPr="00F41F53" w:rsidRDefault="00C93D61" w:rsidP="00F41F53">
      <w:pPr>
        <w:pStyle w:val="PKTpunkt"/>
      </w:pPr>
      <w:r>
        <w:t>6)</w:t>
      </w:r>
      <w:r>
        <w:tab/>
      </w:r>
      <w:r w:rsidR="00F41F53" w:rsidRPr="00F41F53">
        <w:t>w art. 376 uchyla się ust. 4.</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22.</w:t>
      </w:r>
      <w:r w:rsidRPr="00F41F53">
        <w:t xml:space="preserve"> W ustawie z dnia 2 lipca 2004 r. o swobodzie działalności gospodarczej (Dz. U. z 2016 r. poz. 1829, z późn. zm.</w:t>
      </w:r>
      <w:r w:rsidRPr="00F41F53">
        <w:rPr>
          <w:rStyle w:val="IGindeksgrny"/>
        </w:rPr>
        <w:footnoteReference w:id="6"/>
      </w:r>
      <w:r w:rsidRPr="00F41F53">
        <w:rPr>
          <w:rStyle w:val="IGindeksgrny"/>
        </w:rPr>
        <w:t>)</w:t>
      </w:r>
      <w:r w:rsidRPr="00F41F53">
        <w:t>) wprowadza się następujące zmiany:</w:t>
      </w:r>
    </w:p>
    <w:p w:rsidR="00F41F53" w:rsidRPr="00F41F53" w:rsidRDefault="00C93D61" w:rsidP="000D145E">
      <w:pPr>
        <w:pStyle w:val="PKTpunkt"/>
        <w:keepNext/>
      </w:pPr>
      <w:r>
        <w:t>1)</w:t>
      </w:r>
      <w:r>
        <w:tab/>
      </w:r>
      <w:r w:rsidR="00F41F53" w:rsidRPr="00F41F53">
        <w:t>w art. 14a:</w:t>
      </w:r>
    </w:p>
    <w:p w:rsidR="00F41F53" w:rsidRPr="00F41F53" w:rsidRDefault="00C93D61" w:rsidP="000D145E">
      <w:pPr>
        <w:pStyle w:val="LITlitera"/>
        <w:keepNext/>
      </w:pPr>
      <w:r>
        <w:t>a)</w:t>
      </w:r>
      <w:r>
        <w:tab/>
      </w:r>
      <w:r w:rsidR="00F41F53" w:rsidRPr="00F41F53">
        <w:t>ust. 5 i 6 otrzymują brzmienie:</w:t>
      </w:r>
    </w:p>
    <w:p w:rsidR="00F41F53" w:rsidRPr="00F41F53" w:rsidRDefault="00F41F53" w:rsidP="00F41F53">
      <w:pPr>
        <w:pStyle w:val="ZLITUSTzmustliter"/>
      </w:pPr>
      <w:r>
        <w:t>„</w:t>
      </w:r>
      <w:r w:rsidRPr="00F41F53">
        <w:t>5. Zawieszenie wykonywania działalności gospodarczej oraz wznowienie wykonywania działalności gospodarczej następuje na wniosek przedsiębiorcy, chyba że przepis szczególny stanowi inaczej.</w:t>
      </w:r>
    </w:p>
    <w:p w:rsidR="00F41F53" w:rsidRPr="00F41F53" w:rsidRDefault="00F41F53" w:rsidP="00F41F53">
      <w:pPr>
        <w:pStyle w:val="ZLITUSTzmustliter"/>
      </w:pPr>
      <w:r w:rsidRPr="00F41F53">
        <w:t>6. Okres zawieszenia wykonywania działalności gospodarczej rozpoczyna się od dnia wskazanego we wniosku o wpis informacji o zawieszeniu wykonywania działalności gospodarczej, nie wcześniej niż w dniu złożenia tego wniosku, i trwa do dnia wskazanego we wniosku o wpis informacji o wznowieniu wykonywania działalności gospodarczej, który nie może być wcześniejszy niż dzień złożenia wniosku.</w:t>
      </w:r>
      <w:r>
        <w:t>”</w:t>
      </w:r>
      <w:r w:rsidRPr="00F41F53">
        <w:t>,</w:t>
      </w:r>
    </w:p>
    <w:p w:rsidR="00F41F53" w:rsidRPr="00F41F53" w:rsidRDefault="00C93D61" w:rsidP="000D145E">
      <w:pPr>
        <w:pStyle w:val="LITlitera"/>
        <w:keepNext/>
      </w:pPr>
      <w:r>
        <w:lastRenderedPageBreak/>
        <w:t>b)</w:t>
      </w:r>
      <w:r>
        <w:tab/>
      </w:r>
      <w:r w:rsidR="00F41F53" w:rsidRPr="00F41F53">
        <w:t>po ust. 6 dodaje się ust. 6a w brzmieniu:</w:t>
      </w:r>
    </w:p>
    <w:p w:rsidR="00F41F53" w:rsidRPr="00F41F53" w:rsidRDefault="00F41F53" w:rsidP="00F41F53">
      <w:pPr>
        <w:pStyle w:val="ZLITUSTzmustliter"/>
      </w:pPr>
      <w:r>
        <w:t>„</w:t>
      </w:r>
      <w:r w:rsidRPr="00F41F53">
        <w:t>6a. W przypadku przedsiębiorców, o których mowa w ust. 8, okres zawieszenia wykonywania działalności gospodarczej trwa nie dłużej niż do dnia poprzedzającego dzień automatycznego wpisu informacji o wznowieniu wykonywania działalności gospodarczej na zasadach określonych w odrębnych przepisach.</w:t>
      </w:r>
      <w:r>
        <w:t>”</w:t>
      </w:r>
      <w:r w:rsidRPr="00F41F53">
        <w:t>;</w:t>
      </w:r>
    </w:p>
    <w:p w:rsidR="00F41F53" w:rsidRPr="00F41F53" w:rsidRDefault="00C93D61" w:rsidP="000D145E">
      <w:pPr>
        <w:pStyle w:val="PKTpunkt"/>
        <w:keepNext/>
      </w:pPr>
      <w:r>
        <w:t>2)</w:t>
      </w:r>
      <w:r>
        <w:tab/>
      </w:r>
      <w:r w:rsidR="00F41F53" w:rsidRPr="00F41F53">
        <w:t xml:space="preserve">w art. 91 po </w:t>
      </w:r>
      <w:r w:rsidR="001021C7">
        <w:t>ust</w:t>
      </w:r>
      <w:r w:rsidR="00F41F53" w:rsidRPr="00F41F53">
        <w:t>. 1 dodaje się ust. 1a w brzmieniu:</w:t>
      </w:r>
    </w:p>
    <w:p w:rsidR="00F41F53" w:rsidRPr="00F41F53" w:rsidRDefault="00F41F53" w:rsidP="00F41F53">
      <w:pPr>
        <w:pStyle w:val="ZUSTzmustartykuempunktem"/>
      </w:pPr>
      <w:r>
        <w:t>„</w:t>
      </w:r>
      <w:r w:rsidRPr="00F41F53">
        <w:t>1a. Przepisu ust. 1 pkt 2 nie stosuje się w przypadku, gdy informacja o otwarciu likwidacji lub o wykreśleniu przedsiębiorcy zagra</w:t>
      </w:r>
      <w:r w:rsidR="00C93D61">
        <w:t>nicznego została zamieszczona w </w:t>
      </w:r>
      <w:r w:rsidRPr="00F41F53">
        <w:t>rejestrze przedsiębiorców na podstawie art. 20 ust. 1h</w:t>
      </w:r>
      <w:r w:rsidR="00C93D61">
        <w:t xml:space="preserve"> ustawy z dnia 20 sierpnia 1997 </w:t>
      </w:r>
      <w:r w:rsidRPr="00F41F53">
        <w:t>r. o Krajowym Rejestrze Sądowym.</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23.</w:t>
      </w:r>
      <w:r w:rsidRPr="00F41F53">
        <w:t xml:space="preserve"> W ustawie z dnia 4 marca 2005 r. o europejskim zgrupowaniu interesów gospodarczych i spółce europejskiej (Dz. U. z 2015 r. poz. 2142) w art. 54 ust. 3 otrzymuje brzmienie:</w:t>
      </w:r>
    </w:p>
    <w:p w:rsidR="00F41F53" w:rsidRPr="00F41F53" w:rsidRDefault="00F41F53" w:rsidP="00F41F53">
      <w:pPr>
        <w:pStyle w:val="ZUSTzmustartykuempunktem"/>
      </w:pPr>
      <w:r>
        <w:t>„</w:t>
      </w:r>
      <w:r w:rsidRPr="00F41F53">
        <w:t>3. Jeżeli mimo dwukrotnego nałożenia grzywien SE nie uczyni zadość wezwaniu, sąd rejestrowy może ustanowić dla niej kuratora na okres nieprzekraczający trzech miesięcy. Kurator jest obowiązany do niezwłocznego podjęcia czynności zmierzających do przywrócenia zgodności siedziby statutowej i głównego zarządu SE. Sąd rejestrowy może na wniosek właściwego organu SE albo akcjonariuszy reprezentujących co najmniej 10% kapitału zakładowego SE odwołać kuratora przed upływem terminu, na który został powołany, jeżeli zostaną podjęte czynności zmierzające do przywrócenia zgodności siedziby statutowej i głównego zarządu. Do kuratora ustanowionego dla SE stosuje się przepisy art. 42 § 1 zdanie drugie ustawy z dnia 23 kwietnia 1964 r. – Kodeks cywilny (Dz. U. z 2017 r. poz. 459, 933 i 1132) oraz art. 603 § 3 i art. 603</w:t>
      </w:r>
      <w:r w:rsidRPr="00F41F53">
        <w:rPr>
          <w:rStyle w:val="IGindeksgrny"/>
        </w:rPr>
        <w:t>4</w:t>
      </w:r>
      <w:r w:rsidRPr="00F41F53">
        <w:t xml:space="preserve"> Kodeksu postępowania cywilnego.</w:t>
      </w:r>
      <w:r>
        <w:t>”</w:t>
      </w:r>
      <w:r w:rsidRPr="00F41F53">
        <w:t>.</w:t>
      </w:r>
    </w:p>
    <w:p w:rsidR="00F41F53" w:rsidRPr="00F41F53" w:rsidRDefault="00F41F53" w:rsidP="000D145E">
      <w:pPr>
        <w:pStyle w:val="ARTartustawynprozporzdzenia"/>
        <w:keepNext/>
        <w:widowControl w:val="0"/>
      </w:pPr>
      <w:r w:rsidRPr="000D145E">
        <w:rPr>
          <w:rStyle w:val="Ppogrubienie"/>
        </w:rPr>
        <w:t>Art.</w:t>
      </w:r>
      <w:r w:rsidR="00446F59" w:rsidRPr="000D145E">
        <w:rPr>
          <w:rStyle w:val="Ppogrubienie"/>
        </w:rPr>
        <w:t> </w:t>
      </w:r>
      <w:r w:rsidRPr="000D145E">
        <w:rPr>
          <w:rStyle w:val="Ppogrubienie"/>
        </w:rPr>
        <w:t>24.</w:t>
      </w:r>
      <w:r w:rsidRPr="00F41F53">
        <w:t xml:space="preserve"> W ustawie z dnia 27 lipca 2005 r. – Prawo o szkolnictwie wyższym (Dz. U. z</w:t>
      </w:r>
      <w:r w:rsidR="00C93D61">
        <w:t> </w:t>
      </w:r>
      <w:r w:rsidRPr="00F41F53">
        <w:t>2016 r. poz. 1842, z późn. zm.</w:t>
      </w:r>
      <w:r w:rsidRPr="00F41F53">
        <w:rPr>
          <w:rStyle w:val="IGindeksgrny"/>
        </w:rPr>
        <w:footnoteReference w:id="7"/>
      </w:r>
      <w:r w:rsidRPr="00F41F53">
        <w:rPr>
          <w:rStyle w:val="IGindeksgrny"/>
        </w:rPr>
        <w:t>)</w:t>
      </w:r>
      <w:r w:rsidRPr="00F41F53">
        <w:t>) w art. 20:</w:t>
      </w:r>
    </w:p>
    <w:p w:rsidR="00F41F53" w:rsidRPr="00F41F53" w:rsidRDefault="00C93D61" w:rsidP="000D145E">
      <w:pPr>
        <w:pStyle w:val="PKTpunkt"/>
        <w:keepNext/>
        <w:widowControl w:val="0"/>
      </w:pPr>
      <w:r>
        <w:t>1)</w:t>
      </w:r>
      <w:r>
        <w:tab/>
      </w:r>
      <w:r w:rsidR="00F41F53" w:rsidRPr="00F41F53">
        <w:t>w ust. 5 pkt 2 otrzymuje brzmienie:</w:t>
      </w:r>
    </w:p>
    <w:p w:rsidR="00F41F53" w:rsidRPr="00F41F53" w:rsidRDefault="00F41F53" w:rsidP="00C93D61">
      <w:pPr>
        <w:pStyle w:val="ZPKTzmpktartykuempunktem"/>
        <w:widowControl w:val="0"/>
      </w:pPr>
      <w:r>
        <w:t>„</w:t>
      </w:r>
      <w:r w:rsidR="00C93D61">
        <w:t>2)</w:t>
      </w:r>
      <w:r w:rsidR="00C93D61">
        <w:tab/>
      </w:r>
      <w:r w:rsidRPr="00F41F53">
        <w:t xml:space="preserve">została wpisana do rejestru dłużników niewypłacalnych Krajowego Rejestru Sądowego lub ujawniona w rejestrze, o którym mowa w art. 5 ustawy z dnia </w:t>
      </w:r>
      <w:r w:rsidRPr="00F41F53">
        <w:lastRenderedPageBreak/>
        <w:t>15</w:t>
      </w:r>
      <w:r w:rsidR="00C93D61">
        <w:t> </w:t>
      </w:r>
      <w:r w:rsidRPr="00F41F53">
        <w:t>maja 2015 r. – Prawo restrukturyzacyjne (Dz. U. z 2017 r. poz. 1508);</w:t>
      </w:r>
      <w:r>
        <w:t>”</w:t>
      </w:r>
      <w:r w:rsidRPr="00F41F53">
        <w:t>;</w:t>
      </w:r>
    </w:p>
    <w:p w:rsidR="00F41F53" w:rsidRPr="00F41F53" w:rsidRDefault="00C93D61" w:rsidP="000D145E">
      <w:pPr>
        <w:pStyle w:val="PKTpunkt"/>
        <w:keepNext/>
      </w:pPr>
      <w:r>
        <w:t>2)</w:t>
      </w:r>
      <w:r>
        <w:tab/>
      </w:r>
      <w:r w:rsidR="00F41F53" w:rsidRPr="00F41F53">
        <w:t>w ust. 6 pkt 3 otrzymuje brzmienie:</w:t>
      </w:r>
    </w:p>
    <w:p w:rsidR="00F41F53" w:rsidRPr="00F41F53" w:rsidRDefault="00F41F53" w:rsidP="00F41F53">
      <w:pPr>
        <w:pStyle w:val="ZPKTzmpktartykuempunktem"/>
      </w:pPr>
      <w:r>
        <w:t>„</w:t>
      </w:r>
      <w:r w:rsidR="00C93D61">
        <w:t>3)</w:t>
      </w:r>
      <w:r w:rsidR="00C93D61">
        <w:tab/>
      </w:r>
      <w:r w:rsidRPr="00F41F53">
        <w:t>wpisania do rejestru dłużników niewypłacalnych Krajowego Rejestru Sądowego lub ujawnienia w rejestrze, o którym mowa w art. 5 ustawy z dnia 15 maja 2015 r. – Prawo restrukturyzacyjne;</w:t>
      </w:r>
      <w:r>
        <w:t>”</w:t>
      </w:r>
      <w:r w:rsidRPr="00F41F53">
        <w:t>.</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25.</w:t>
      </w:r>
      <w:r w:rsidRPr="00F41F53">
        <w:t xml:space="preserve"> W ustawie z dnia 28 lipca 2005 r. o kosztach </w:t>
      </w:r>
      <w:r w:rsidR="002E02D0">
        <w:t>sądowych w sprawach cywilnych (</w:t>
      </w:r>
      <w:r w:rsidRPr="00F41F53">
        <w:t>Dz. U. z 201</w:t>
      </w:r>
      <w:r w:rsidR="001021C7">
        <w:t>6</w:t>
      </w:r>
      <w:r w:rsidRPr="00F41F53">
        <w:t xml:space="preserve"> r. poz. 623 oraz z 2017 r. poz. 85 i 1557) w art. 54 uchyla się pkt 1.</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26.</w:t>
      </w:r>
      <w:r w:rsidRPr="00F41F53">
        <w:t xml:space="preserve"> W ustawie z dnia 13 lipca 2006 r. o ochronie roszczeń pracowniczych w razie niewypłacalności pracodawcy (Dz. U. z 2016 r. poz. 1256 oraz z 2017 r. poz. 1557) w art. 8:</w:t>
      </w:r>
    </w:p>
    <w:p w:rsidR="00F41F53" w:rsidRPr="00F41F53" w:rsidRDefault="00C93D61" w:rsidP="000D145E">
      <w:pPr>
        <w:pStyle w:val="PKTpunkt"/>
        <w:keepNext/>
      </w:pPr>
      <w:r>
        <w:t>1)</w:t>
      </w:r>
      <w:r>
        <w:tab/>
      </w:r>
      <w:r w:rsidR="00F41F53" w:rsidRPr="00F41F53">
        <w:t>po ust. 1 dodaje się ust. 1a brzmieniu:</w:t>
      </w:r>
    </w:p>
    <w:p w:rsidR="00F41F53" w:rsidRPr="00F41F53" w:rsidRDefault="00F41F53" w:rsidP="00F41F53">
      <w:pPr>
        <w:pStyle w:val="ZUSTzmustartykuempunktem"/>
      </w:pPr>
      <w:r>
        <w:t>„</w:t>
      </w:r>
      <w:r w:rsidRPr="00F41F53">
        <w:t>1a. Niewypłacalność pracodawcy, o którym mowa w art. 2 ust. 1, zachodzi również w razie niezaspokojenia przez pracodawcę roszczeń pracowniczych z powodu braku środków finansowych, gdy na podstawie art. 20 ust. 1h ustawy z dnia 20 sierpnia 1997 r. o Krajowym Rejestrze Sądowym w rejestrze przedsiębiorców zamieszczony został wpis informacji o otwarciu likwidacji przedsiębiorcy zagranicznego.</w:t>
      </w:r>
      <w:r>
        <w:t>”</w:t>
      </w:r>
      <w:r w:rsidRPr="00F41F53">
        <w:t>;</w:t>
      </w:r>
    </w:p>
    <w:p w:rsidR="00F41F53" w:rsidRPr="00F41F53" w:rsidRDefault="00C93D61" w:rsidP="000D145E">
      <w:pPr>
        <w:pStyle w:val="PKTpunkt"/>
        <w:keepNext/>
      </w:pPr>
      <w:r>
        <w:t>2)</w:t>
      </w:r>
      <w:r>
        <w:tab/>
      </w:r>
      <w:r w:rsidR="00F41F53" w:rsidRPr="00F41F53">
        <w:t>ust. 2 otrzymuje brzmienie:</w:t>
      </w:r>
    </w:p>
    <w:p w:rsidR="00F41F53" w:rsidRPr="00F41F53" w:rsidRDefault="00F41F53" w:rsidP="00C93D61">
      <w:pPr>
        <w:pStyle w:val="ZUSTzmustartykuempunktem"/>
      </w:pPr>
      <w:r>
        <w:t>„</w:t>
      </w:r>
      <w:r w:rsidRPr="00F41F53">
        <w:t>2.</w:t>
      </w:r>
      <w:r w:rsidR="00446F59">
        <w:t xml:space="preserve"> </w:t>
      </w:r>
      <w:r w:rsidRPr="00F41F53">
        <w:t>Datą niewypłacalności jest data uprawomocnienia się postanowienia sądu upadłościowego o umorzeniu postępowania upadłościowego w przypadku pracodawców, o których mowa w ust. 1 pkt 1, data wydania decyzji w przypadkach, o</w:t>
      </w:r>
      <w:r w:rsidR="00C93D61">
        <w:t> </w:t>
      </w:r>
      <w:r w:rsidRPr="00F41F53">
        <w:t>których mowa w ust. 1 pkt 2, 4 i 5, data uprawomocnienia się orzeczenia sądu, o</w:t>
      </w:r>
      <w:r w:rsidR="00C93D61">
        <w:t> </w:t>
      </w:r>
      <w:r w:rsidRPr="00F41F53">
        <w:t>którym mowa w ust. 1 pkt 3, data dokonania wykreślenia, o którym mowa w ust. 1 pkt</w:t>
      </w:r>
      <w:r w:rsidR="00C93D61">
        <w:t> </w:t>
      </w:r>
      <w:r w:rsidRPr="00F41F53">
        <w:t>6, albo data wpisu w rejestrze, o którym mowa w ust. 1a.</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27.</w:t>
      </w:r>
      <w:r w:rsidRPr="00F41F53">
        <w:t xml:space="preserve"> W ustawie z dnia 22 lipca 2006 r. o spółdzielni europejskiej (Dz. U. z 2016 r. poz. 7) w art. 30 ust. 3 otrzymuje brzmienie:</w:t>
      </w:r>
    </w:p>
    <w:p w:rsidR="00F41F53" w:rsidRPr="00F41F53" w:rsidRDefault="00F41F53" w:rsidP="00F41F53">
      <w:pPr>
        <w:pStyle w:val="ZUSTzmustartykuempunktem"/>
      </w:pPr>
      <w:r>
        <w:t>„</w:t>
      </w:r>
      <w:r w:rsidRPr="00F41F53">
        <w:t xml:space="preserve">3. Jeżeli mimo dwukrotnego nałożenia grzywien SCE nie uczyni zadość wezwaniu, sąd rejestrowy może ustanowić dla niej kuratora na okres nieprzekraczający trzech miesięcy. Kurator jest obowiązany do niezwłocznego podjęcia czynności zmierzających do przywrócenia zgodności siedziby statutowej i głównego zarządu SCE. Sąd rejestrowy może, na wniosek właściwego organu SCE, odwołać kuratora przed upływem terminu, na który został powołany, jeżeli zostaną podjęte czynności zmierzające do przywrócenia zgodności siedziby statutowej i głównego zarządu. Do kuratora ustanowionego dla SCE stosuje się przepisy art. 42 § 1 zdanie drugie ustawy </w:t>
      </w:r>
      <w:r w:rsidRPr="00F41F53">
        <w:lastRenderedPageBreak/>
        <w:t>z</w:t>
      </w:r>
      <w:r w:rsidR="00C93D61">
        <w:t> </w:t>
      </w:r>
      <w:r w:rsidRPr="00F41F53">
        <w:t>dnia 23 kwietnia 1964 r. – Kodeks cywilny (Dz. U. z 2017 r. poz. 459, 933 i 1132) oraz art. 603 § 3 i art. 603</w:t>
      </w:r>
      <w:r w:rsidRPr="00F41F53">
        <w:rPr>
          <w:rStyle w:val="IGindeksgrny"/>
        </w:rPr>
        <w:t>4</w:t>
      </w:r>
      <w:r w:rsidRPr="00F41F53">
        <w:t xml:space="preserve"> Kodeksu postępowania cywilnego.</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28.</w:t>
      </w:r>
      <w:r w:rsidRPr="00F41F53">
        <w:t xml:space="preserve"> W ustawie z dnia</w:t>
      </w:r>
      <w:r w:rsidR="00446F59">
        <w:t xml:space="preserve"> </w:t>
      </w:r>
      <w:r w:rsidRPr="00F41F53">
        <w:t>15 czerwca 2007 r. o licencji doradcy restrukturyzacyjnego (Dz. U. z 2016 r. poz. 883) wprowadza się następujące zmiany:</w:t>
      </w:r>
    </w:p>
    <w:p w:rsidR="00F41F53" w:rsidRPr="00F41F53" w:rsidRDefault="00C93D61" w:rsidP="000D145E">
      <w:pPr>
        <w:pStyle w:val="PKTpunkt"/>
        <w:keepNext/>
      </w:pPr>
      <w:r>
        <w:t>1)</w:t>
      </w:r>
      <w:r>
        <w:tab/>
      </w:r>
      <w:r w:rsidR="00F41F53" w:rsidRPr="00F41F53">
        <w:t>w art. 3 w ust. 1 pkt 9 otrzymuje brzmienie:</w:t>
      </w:r>
    </w:p>
    <w:p w:rsidR="00F41F53" w:rsidRPr="00F41F53" w:rsidRDefault="00F41F53" w:rsidP="00F41F53">
      <w:pPr>
        <w:pStyle w:val="ZPKTzmpktartykuempunktem"/>
      </w:pPr>
      <w:r>
        <w:t>„</w:t>
      </w:r>
      <w:r w:rsidR="00C93D61">
        <w:t>9)</w:t>
      </w:r>
      <w:r w:rsidR="00C93D61">
        <w:tab/>
      </w:r>
      <w:r w:rsidRPr="00F41F53">
        <w:t xml:space="preserve">nie jest wpisana do rejestru dłużników niewypłacalnych Krajowego Rejestru Sądowego oraz nie jest ujawniona w rejestrze, </w:t>
      </w:r>
      <w:r w:rsidR="00C93D61">
        <w:t>o którym mowa w art. 5 ustawy z </w:t>
      </w:r>
      <w:r w:rsidRPr="00F41F53">
        <w:t>dnia 15 maja 2015 r. – Prawo restrukturyzacyjne (Dz. U. z 2017 r. poz. 1508);</w:t>
      </w:r>
      <w:r>
        <w:t>”</w:t>
      </w:r>
      <w:r w:rsidRPr="00F41F53">
        <w:t>;</w:t>
      </w:r>
    </w:p>
    <w:p w:rsidR="00F41F53" w:rsidRPr="00F41F53" w:rsidRDefault="00C93D61" w:rsidP="000D145E">
      <w:pPr>
        <w:pStyle w:val="PKTpunkt"/>
        <w:keepNext/>
      </w:pPr>
      <w:r>
        <w:t>2)</w:t>
      </w:r>
      <w:r>
        <w:tab/>
      </w:r>
      <w:r w:rsidR="00F41F53" w:rsidRPr="00F41F53">
        <w:t>art. 11a otrzymuje brzmienie:</w:t>
      </w:r>
    </w:p>
    <w:p w:rsidR="00F41F53" w:rsidRPr="00F41F53" w:rsidRDefault="00F41F53" w:rsidP="00F41F53">
      <w:pPr>
        <w:pStyle w:val="ZARTzmartartykuempunktem"/>
      </w:pPr>
      <w:r>
        <w:t>„</w:t>
      </w:r>
      <w:r w:rsidRPr="00F41F53">
        <w:t>Art. 11a. Minister Sprawiedliwości zasięga z Krajowego Rejestru Sądowego informacji, czy osoba ubiegająca się o licencję doradcy restrukturyzacyjnego jest wpisana do rejestru dłużników niewypłacalnych, or</w:t>
      </w:r>
      <w:r w:rsidR="00C93D61">
        <w:t>az ustala, czy jest ujawniona w </w:t>
      </w:r>
      <w:r w:rsidRPr="00F41F53">
        <w:t>rejestrze, o którym mowa w art. 5 ustawy z dnia 15 maja 2015 r. – Prawo restrukturyzacyjne.</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29.</w:t>
      </w:r>
      <w:r w:rsidRPr="00F41F53">
        <w:t xml:space="preserve"> W ustawie z dnia 15 maja 2015 r. – Prawo restrukturyzacyjne (Dz. U. z 2017 r. poz. 1508) wprowadza się następujące zmiany:</w:t>
      </w:r>
    </w:p>
    <w:p w:rsidR="00F41F53" w:rsidRPr="00F41F53" w:rsidRDefault="00C93D61" w:rsidP="000D145E">
      <w:pPr>
        <w:pStyle w:val="PKTpunkt"/>
        <w:keepNext/>
      </w:pPr>
      <w:r>
        <w:t>1)</w:t>
      </w:r>
      <w:r>
        <w:tab/>
      </w:r>
      <w:r w:rsidR="00F41F53" w:rsidRPr="00F41F53">
        <w:t>w art. 5 po ust. 2 dodaje się ust. 2a–2h w brzmieniu:</w:t>
      </w:r>
    </w:p>
    <w:p w:rsidR="00F41F53" w:rsidRPr="00F41F53" w:rsidRDefault="00F41F53" w:rsidP="00F41F53">
      <w:pPr>
        <w:pStyle w:val="ZUSTzmustartykuempunktem"/>
      </w:pPr>
      <w:r>
        <w:t>„</w:t>
      </w:r>
      <w:r w:rsidRPr="00F41F53">
        <w:t>2a. W Rejestrze publikuje się ponadto informacje o osobach fizycznych, osobach prawnych oraz jednostkach organizacyjnych niebędących osobami prawnymi, którym ustawa przyznaje zdolność prawną, wobec których umorzono egzekucję sądową lub egzekucję administracyjną prowadzoną przez naczelnika urzędu skarbowego albo dyrektora oddziału Zakładu Ubezpieczeń Społecznych, z uwagi na fakt, że z egzekucji nie uzyska się sumy wyższej od kosztów egzekucyjnych.</w:t>
      </w:r>
    </w:p>
    <w:p w:rsidR="00F41F53" w:rsidRPr="00F41F53" w:rsidRDefault="00F41F53" w:rsidP="00F41F53">
      <w:pPr>
        <w:pStyle w:val="ZUSTzmustartykuempunktem"/>
      </w:pPr>
      <w:r w:rsidRPr="00F41F53">
        <w:t>2b. Kwota lub suma kwot wierzytelności głównej</w:t>
      </w:r>
      <w:r w:rsidR="00446F59">
        <w:t xml:space="preserve"> </w:t>
      </w:r>
      <w:r w:rsidRPr="00F41F53">
        <w:t>wraz z odsetkami objęta jedną publikacją nie może być niższa niż 2000 zł.</w:t>
      </w:r>
    </w:p>
    <w:p w:rsidR="00F41F53" w:rsidRPr="00F41F53" w:rsidRDefault="00F41F53" w:rsidP="000D145E">
      <w:pPr>
        <w:pStyle w:val="ZUSTzmustartykuempunktem"/>
        <w:keepNext/>
      </w:pPr>
      <w:r w:rsidRPr="00F41F53">
        <w:t>2c. Informacje, o których mowa w ust. 2a, obejmują:</w:t>
      </w:r>
    </w:p>
    <w:p w:rsidR="00F41F53" w:rsidRPr="00F41F53" w:rsidRDefault="00C93D61" w:rsidP="00C93D61">
      <w:pPr>
        <w:pStyle w:val="ZPKTzmpktartykuempunktem"/>
      </w:pPr>
      <w:r>
        <w:t>1)</w:t>
      </w:r>
      <w:r>
        <w:tab/>
      </w:r>
      <w:r w:rsidR="00F41F53" w:rsidRPr="00F41F53">
        <w:t>w przypadku osób fizycznych – imię/imiona, nazwisko/nazwiska oraz numer PESEL, jeżeli został nadany, a w przypadku cudzoziemców – serię i numer paszportu oraz nazwę kraju wydającego;</w:t>
      </w:r>
    </w:p>
    <w:p w:rsidR="00F41F53" w:rsidRPr="00F41F53" w:rsidRDefault="00C93D61" w:rsidP="00C93D61">
      <w:pPr>
        <w:pStyle w:val="ZPKTzmpktartykuempunktem"/>
      </w:pPr>
      <w:r>
        <w:t>2)</w:t>
      </w:r>
      <w:r>
        <w:tab/>
      </w:r>
      <w:r w:rsidR="00F41F53" w:rsidRPr="00F41F53">
        <w:t xml:space="preserve">w przypadku innych podmiotów niż określone w pkt 1 – nazwę lub firmę, numer identyfikacyjny REGON oraz numer w Krajowym Rejestrze Sądowym lub </w:t>
      </w:r>
      <w:r w:rsidR="00F41F53" w:rsidRPr="00F41F53">
        <w:lastRenderedPageBreak/>
        <w:t>w</w:t>
      </w:r>
      <w:r>
        <w:t> </w:t>
      </w:r>
      <w:r w:rsidR="00F41F53" w:rsidRPr="00F41F53">
        <w:t>innym rejestrze lub ewidencji, jeżeli podmiot jest wpisany do tego rejestru lub ewidencji;</w:t>
      </w:r>
    </w:p>
    <w:p w:rsidR="00F41F53" w:rsidRPr="00F41F53" w:rsidRDefault="00C93D61" w:rsidP="00C93D61">
      <w:pPr>
        <w:pStyle w:val="ZPKTzmpktartykuempunktem"/>
      </w:pPr>
      <w:r>
        <w:t>3)</w:t>
      </w:r>
      <w:r>
        <w:tab/>
      </w:r>
      <w:r w:rsidR="00F41F53" w:rsidRPr="00F41F53">
        <w:t>datę umorzenia egzekucji sądowej lub administracyjnej, sygnaturę sprawy oraz nazwę sądu lub organu, który wydał orzeczenie o umorzeniu egzekucji;</w:t>
      </w:r>
    </w:p>
    <w:p w:rsidR="00F41F53" w:rsidRPr="00F41F53" w:rsidRDefault="00C93D61" w:rsidP="00C93D61">
      <w:pPr>
        <w:pStyle w:val="ZPKTzmpktartykuempunktem"/>
      </w:pPr>
      <w:r>
        <w:t>4)</w:t>
      </w:r>
      <w:r>
        <w:tab/>
      </w:r>
      <w:r w:rsidR="00F41F53" w:rsidRPr="00F41F53">
        <w:t>kwotę lub sumę wierzytelności;</w:t>
      </w:r>
    </w:p>
    <w:p w:rsidR="00F41F53" w:rsidRPr="00F41F53" w:rsidRDefault="00C93D61" w:rsidP="00C93D61">
      <w:pPr>
        <w:pStyle w:val="ZPKTzmpktartykuempunktem"/>
      </w:pPr>
      <w:r>
        <w:t>5)</w:t>
      </w:r>
      <w:r>
        <w:tab/>
      </w:r>
      <w:r w:rsidR="00F41F53" w:rsidRPr="00F41F53">
        <w:t>wskazanie tytułu wykonawczego.</w:t>
      </w:r>
    </w:p>
    <w:p w:rsidR="00F41F53" w:rsidRPr="00F41F53" w:rsidRDefault="00F41F53" w:rsidP="00F41F53">
      <w:pPr>
        <w:pStyle w:val="ZUSTzmustartykuempunktem"/>
      </w:pPr>
      <w:r w:rsidRPr="00F41F53">
        <w:t>2d. Informacje, o których mowa w ust. 2a, w zakresie dotyczącym umorzenia egzekucji prowadzonej przez naczelnika urzędu skarbowego albo dyrektora oddziału Zakładu Ubezpieczeń Społecznych, są przekazywane do Rejestru za pośrednictwem systemu teleinformatycznego odpowiednio przez Szefa Krajowej Administracji Skarbowej lub Zakład Ubezpieczeń Społecznych.</w:t>
      </w:r>
    </w:p>
    <w:p w:rsidR="00F41F53" w:rsidRPr="00F41F53" w:rsidRDefault="00F41F53" w:rsidP="00F41F53">
      <w:pPr>
        <w:pStyle w:val="ZUSTzmustartykuempunktem"/>
      </w:pPr>
      <w:r w:rsidRPr="00F41F53">
        <w:t>2e. W przypadku umorzenia egzekucji sądowej z uwagi na fakt, że z egzekucji nie uzyska się sumy wyższej od kosztów egzekucyjnych, informacje, o których mowa w</w:t>
      </w:r>
      <w:r w:rsidR="00C93D61">
        <w:t> </w:t>
      </w:r>
      <w:r w:rsidRPr="00F41F53">
        <w:t>ust.</w:t>
      </w:r>
      <w:r w:rsidR="00C93D61">
        <w:t> </w:t>
      </w:r>
      <w:r w:rsidRPr="00F41F53">
        <w:t>2a, zamieszczają niezwłocznie w Rejestrze komornicy.</w:t>
      </w:r>
    </w:p>
    <w:p w:rsidR="00F41F53" w:rsidRPr="00F41F53" w:rsidRDefault="00F41F53" w:rsidP="00F41F53">
      <w:pPr>
        <w:pStyle w:val="ZUSTzmustartykuempunktem"/>
      </w:pPr>
      <w:r w:rsidRPr="00F41F53">
        <w:t>2f. W przypadku umorzenia egzekucji sądowej z przedsiębiorstwa lub gospodarstwa rolnego z uwagi na fakt, że z egzekucji nie uzyska się sumy wyższej od kosztów egzekucyjnych, informacje, o których mowa w ust. 2a, zamieszcza sąd, który wydał postanowienie.</w:t>
      </w:r>
    </w:p>
    <w:p w:rsidR="00F41F53" w:rsidRPr="00F41F53" w:rsidRDefault="00F41F53" w:rsidP="00F41F53">
      <w:pPr>
        <w:pStyle w:val="ZUSTzmustartykuempunktem"/>
      </w:pPr>
      <w:r w:rsidRPr="00F41F53">
        <w:t>2g. Informacje, o których mowa w ust. 2a, są usuwane z Rejestru automatycznie po upływie 7 lat od daty ich opublikowania.</w:t>
      </w:r>
    </w:p>
    <w:p w:rsidR="00F41F53" w:rsidRPr="00F41F53" w:rsidRDefault="00F41F53" w:rsidP="00F41F53">
      <w:pPr>
        <w:pStyle w:val="ZUSTzmustartykuempunktem"/>
      </w:pPr>
      <w:r w:rsidRPr="00F41F53">
        <w:t>2h. Komornicy, a w przypadku, o którym mowa w ust. 2f, sąd oraz Szef Krajowej Administracji Skarbowej lub Zakład Ubezpieczeń Społecznych, niezwłocznie zmieniają albo usuwają z urzędu lub na wniosek podmiotu ujawnionego w Rejestrze informacje błędne lub nieaktualne.</w:t>
      </w:r>
      <w:r>
        <w:t>”</w:t>
      </w:r>
      <w:r w:rsidRPr="00F41F53">
        <w:t>;</w:t>
      </w:r>
    </w:p>
    <w:p w:rsidR="00F41F53" w:rsidRPr="00F41F53" w:rsidRDefault="00C93D61" w:rsidP="000D145E">
      <w:pPr>
        <w:pStyle w:val="PKTpunkt"/>
        <w:keepNext/>
      </w:pPr>
      <w:r>
        <w:t>2)</w:t>
      </w:r>
      <w:r>
        <w:tab/>
      </w:r>
      <w:r w:rsidR="00F41F53" w:rsidRPr="00F41F53">
        <w:t>w art. 68 ust. 1 otrzymuje brzmienie:</w:t>
      </w:r>
    </w:p>
    <w:p w:rsidR="00F41F53" w:rsidRPr="00F41F53" w:rsidRDefault="00F41F53" w:rsidP="00F41F53">
      <w:pPr>
        <w:pStyle w:val="ZUSTzmustartykuempunktem"/>
      </w:pPr>
      <w:r>
        <w:t>„</w:t>
      </w:r>
      <w:r w:rsidRPr="00F41F53">
        <w:t>1. Jeżeli po złożeniu wniosku restrukturyzacyjnego dłużnik utracił zdolność procesową i nie działa za niego przedstawiciel ustawowy, a także jeżeli w składzie organów dłużnika będącego osobą prawną lub jednostką organizacyjną nieposiadającą osobowości prawnej, której odrębna ustawa przyznaje zdolność prawną, zachodzą braki uniemożliwiające ich działanie, sędzia-komisarz, a przed dniem otwarcia postępowania sąd, ustanawia kuratora. Jeżeli dla dłużnika ustanowiono kuratora na podstawie art. 42 Kodeksu cywilnego, tego kuratora powołuje się na kuratora, o którym mowa w</w:t>
      </w:r>
      <w:r w:rsidR="00C93D61">
        <w:t> </w:t>
      </w:r>
      <w:r w:rsidRPr="00F41F53">
        <w:t>niniejszym przepisie.</w:t>
      </w:r>
      <w:r>
        <w:t>”</w:t>
      </w:r>
      <w:r w:rsidRPr="00F41F53">
        <w:t>;</w:t>
      </w:r>
    </w:p>
    <w:p w:rsidR="00F41F53" w:rsidRPr="00F41F53" w:rsidRDefault="00C93D61" w:rsidP="000D145E">
      <w:pPr>
        <w:pStyle w:val="PKTpunkt"/>
        <w:keepNext/>
      </w:pPr>
      <w:r>
        <w:lastRenderedPageBreak/>
        <w:t>3)</w:t>
      </w:r>
      <w:r>
        <w:tab/>
      </w:r>
      <w:r w:rsidR="00F41F53" w:rsidRPr="00F41F53">
        <w:t>w art. 69 ust. 2 otrzymuje brzmienie:</w:t>
      </w:r>
    </w:p>
    <w:p w:rsidR="00F41F53" w:rsidRPr="00F41F53" w:rsidRDefault="00F41F53" w:rsidP="00F41F53">
      <w:pPr>
        <w:pStyle w:val="ZUSTzmustartykuempunktem"/>
      </w:pPr>
      <w:r>
        <w:t>„</w:t>
      </w:r>
      <w:r w:rsidRPr="00F41F53">
        <w:t>2. Wynagrodzenie kuratora ustanowionego na podstawie art. 68 ust. 1 ustala sędzia-komisarz, a przed otwarciem postępowania sąd, w wysokości stosownej do nakładu pracy kuratora, stosując odpowiednio przepisy wykonawcze wydane na podstawie art. 9 pkt 3 ustawy z dnia 28 lipca 2005 r. o kosztach sądowych w sprawach cywilnych (Dz. U. z 2016 r. poz. 623 oraz z 2017 r. poz. 85 i 1557).</w:t>
      </w:r>
      <w:r>
        <w:t>”</w:t>
      </w:r>
      <w:r w:rsidRPr="00F41F53">
        <w:t>;</w:t>
      </w:r>
    </w:p>
    <w:p w:rsidR="00F41F53" w:rsidRPr="00F41F53" w:rsidRDefault="00C93D61" w:rsidP="000D145E">
      <w:pPr>
        <w:pStyle w:val="PKTpunkt"/>
        <w:keepNext/>
      </w:pPr>
      <w:r>
        <w:t>4)</w:t>
      </w:r>
      <w:r>
        <w:tab/>
      </w:r>
      <w:r w:rsidR="00F41F53" w:rsidRPr="00F41F53">
        <w:t>w art.</w:t>
      </w:r>
      <w:r w:rsidR="00446F59">
        <w:t xml:space="preserve"> </w:t>
      </w:r>
      <w:r w:rsidR="00F41F53" w:rsidRPr="00F41F53">
        <w:t>75 ust. 1 otrzymuje brzmienie:</w:t>
      </w:r>
    </w:p>
    <w:p w:rsidR="00F41F53" w:rsidRPr="00F41F53" w:rsidRDefault="00F41F53" w:rsidP="00F41F53">
      <w:pPr>
        <w:pStyle w:val="ZUSTzmustartykuempunktem"/>
      </w:pPr>
      <w:r>
        <w:t>„</w:t>
      </w:r>
      <w:r w:rsidRPr="00F41F53">
        <w:t xml:space="preserve">1. Jeżeli wierzyciel nie ma zdolności procesowej i nie działa za niego przedstawiciel ustawowy, a także jeżeli w składzie organów wierzyciela będącego osobą prawną lub inną jednostką organizacyjną nieposiadającą osobowości prawnej, której odrębna ustawa przyznaje zdolność prawną, zachodzą braki uniemożliwiające ich działanie, sędzia-komisarz może, jeżeli przyczyni się to do usprawnienia postępowania, ustanowić dla niego kuratora, który działa za wierzyciela w postępowaniu restrukturyzacyjnym. Jeżeli dla wierzyciela ustanowiono kuratora na podstawie </w:t>
      </w:r>
      <w:r w:rsidRPr="00C93D61">
        <w:t>art. 42</w:t>
      </w:r>
      <w:r w:rsidRPr="00F41F53">
        <w:t xml:space="preserve"> Kodeksu cywilnego, tego kuratora powołuje się na kuratora, o którym mowa w</w:t>
      </w:r>
      <w:r w:rsidR="00C93D61">
        <w:t> </w:t>
      </w:r>
      <w:r w:rsidRPr="00F41F53">
        <w:t>niniejszym przepisie.</w:t>
      </w:r>
      <w:r>
        <w:t>”</w:t>
      </w:r>
      <w:r w:rsidRPr="00F41F53">
        <w:t>;</w:t>
      </w:r>
    </w:p>
    <w:p w:rsidR="00F41F53" w:rsidRPr="00F41F53" w:rsidRDefault="00C93D61" w:rsidP="000D145E">
      <w:pPr>
        <w:pStyle w:val="PKTpunkt"/>
        <w:keepNext/>
      </w:pPr>
      <w:r>
        <w:t>5)</w:t>
      </w:r>
      <w:r>
        <w:tab/>
      </w:r>
      <w:r w:rsidR="00F41F53" w:rsidRPr="00F41F53">
        <w:t>w art.</w:t>
      </w:r>
      <w:r w:rsidR="00446F59">
        <w:t xml:space="preserve"> </w:t>
      </w:r>
      <w:r w:rsidR="00F41F53" w:rsidRPr="00F41F53">
        <w:t>283 ust. 1 otrzymuje brzmienie:</w:t>
      </w:r>
    </w:p>
    <w:p w:rsidR="00F41F53" w:rsidRPr="00F41F53" w:rsidRDefault="00F41F53" w:rsidP="00F41F53">
      <w:pPr>
        <w:pStyle w:val="ZUSTzmustartykuempunktem"/>
      </w:pPr>
      <w:r>
        <w:t>„</w:t>
      </w:r>
      <w:r w:rsidRPr="00F41F53">
        <w:t>1.</w:t>
      </w:r>
      <w:r w:rsidR="00446F59">
        <w:t xml:space="preserve"> </w:t>
      </w:r>
      <w:r w:rsidRPr="00F41F53">
        <w:t>Wniosek o otwarcie postępowania sanacyjnego w stosunku do osoby prawnej wpisanej do Krajowego Rejestru Sądowego może zgłosić również kurator ustanowiony na podstawie art. 42 Kodeksu cywilnego.</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30.</w:t>
      </w:r>
      <w:r w:rsidRPr="00F41F53">
        <w:t xml:space="preserve"> W ustawie z dnia 25 czerwca 2015 r. – Prawo ko</w:t>
      </w:r>
      <w:r w:rsidR="00C93D61">
        <w:t>nsularne (Dz. U. z 2017 r. poz. </w:t>
      </w:r>
      <w:r w:rsidRPr="00F41F53">
        <w:t>1545) art. 30 otrzymuje brzmienie:</w:t>
      </w:r>
    </w:p>
    <w:p w:rsidR="00F41F53" w:rsidRPr="00F41F53" w:rsidRDefault="00F41F53" w:rsidP="00F41F53">
      <w:pPr>
        <w:pStyle w:val="ZARTzmartartykuempunktem"/>
      </w:pPr>
      <w:r>
        <w:t>„</w:t>
      </w:r>
      <w:r w:rsidRPr="00F41F53">
        <w:t>Art. 30. Konsul nie sporządza aktu poświadczenia dziedziczenia, nie przyjmuje wykazu inwentarza, nie dokonuje czynności dotyczących europejskich poświadczeń spadkowych oraz nie sporządza elektronicznych wypisów i wyciągów aktów notarialnych.</w:t>
      </w:r>
      <w:r>
        <w:t>”</w:t>
      </w:r>
      <w:r w:rsidRPr="00F41F53">
        <w:t>.</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31.</w:t>
      </w:r>
      <w:r w:rsidRPr="00F41F53">
        <w:t xml:space="preserve"> W ustawie z dnia 11 maja 2017 r. o biegłych rewidentach, firmach audytorskich oraz nadzorze publicznym (Dz. U. poz. 1089) w art. 86 ust. 1 otrzymuje brzmienie:</w:t>
      </w:r>
    </w:p>
    <w:p w:rsidR="00F41F53" w:rsidRPr="00F41F53" w:rsidRDefault="00F41F53" w:rsidP="00F41F53">
      <w:pPr>
        <w:pStyle w:val="ZUSTzmustartykuempunktem"/>
      </w:pPr>
      <w:r>
        <w:t>„</w:t>
      </w:r>
      <w:r w:rsidRPr="00F41F53">
        <w:t>1.</w:t>
      </w:r>
      <w:r w:rsidR="00446F59">
        <w:t xml:space="preserve"> </w:t>
      </w:r>
      <w:r w:rsidRPr="00F41F53">
        <w:t>Sprawozdanie z badania jest podpisyw</w:t>
      </w:r>
      <w:r w:rsidR="00C93D61">
        <w:t>ane przez biegłego rewidenta. W </w:t>
      </w:r>
      <w:r w:rsidRPr="00F41F53">
        <w:t xml:space="preserve">przypadku podmiotów podlegających wpisowi do rejestru przedsiębiorców Krajowego Rejestru Sądowego sprawozdanie z badania sporządza się w postaci </w:t>
      </w:r>
      <w:r w:rsidRPr="00F41F53">
        <w:lastRenderedPageBreak/>
        <w:t>elektronicznej oraz opatruje kwalifikowanym podpisem elektronicznym biegłego rewidenta przeprowadzającego badanie.</w:t>
      </w:r>
      <w:r>
        <w:t>”</w:t>
      </w:r>
      <w:r w:rsidRPr="00F41F53">
        <w:t>.</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32.</w:t>
      </w:r>
      <w:r w:rsidRPr="00F41F53">
        <w:t xml:space="preserve"> Do postępowań przed sądem rejestrowym wszczętych i niezakończonych przed dniem wejścia w życie ustawy stosuje się przepisy dotychczasowe.</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33.</w:t>
      </w:r>
      <w:r w:rsidRPr="00F41F53">
        <w:t xml:space="preserve"> Jeżeli do dnia wejścia w życie ustawy wniosek o wpis lub zmianę danych osób, o których mowa w art. 19a ust. 5 ustawy zmienianej w </w:t>
      </w:r>
      <w:r w:rsidR="00C93D61">
        <w:t>art. 1, nie został rozpoznany w </w:t>
      </w:r>
      <w:r w:rsidRPr="00F41F53">
        <w:t xml:space="preserve">pierwszej instancji, sąd rejestrowy wzywa podmiot do uzupełnienia wniosku przez dołączenie oświadczeń tych osób obejmujących adresy do </w:t>
      </w:r>
      <w:r w:rsidR="00C93D61">
        <w:t>doręczeń, chyba że informacja o </w:t>
      </w:r>
      <w:r w:rsidRPr="00F41F53">
        <w:t>adresie do doręczeń znajduje się w aktach rejestrowych.</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34.</w:t>
      </w:r>
      <w:r w:rsidRPr="00F41F53">
        <w:t xml:space="preserve"> Podmioty wpisane do Krajowego Rejestru Sądowego mają obowiązek złożyć do akt rejestrowych aktualne oświadczenia, o których mowa w art. 19a ust. 5 ustawy zmienianej w art. 1, w brzmieniu nadanym niniejszą ustawą, w zakresie obejmującym adresy do doręczeń, przy pierwszym wniosku składanym do sądu rejestrowego, nie później jednak niż w terminie 18 miesięcy od dnia wejścia w życie ustawy, chyba że informacja o adresie do doręczeń znajduje się w aktach rejestrowych.</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35.</w:t>
      </w:r>
      <w:r w:rsidRPr="00F41F53">
        <w:t xml:space="preserve"> Jeżeli do dnia wejścia w życie ustawy wniosek o pierwszy wpis spółki kapitałowej nie został rozpoznany w pierwszej instancji, sąd rejestrowy wzywa podmiot do uzupełnienia wniosku przez dołączenie listy, o której mowa w art. 19a ust. 5d ustawy zmienianej w art. 1</w:t>
      </w:r>
      <w:r w:rsidR="001021C7">
        <w:t>,</w:t>
      </w:r>
      <w:r w:rsidRPr="00F41F53">
        <w:t xml:space="preserve"> w brzmieniu nadanym niniejszą ustawą.</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36.</w:t>
      </w:r>
      <w:r w:rsidRPr="00F41F53">
        <w:t xml:space="preserve"> Przepis art. 19a ust. 5b zdanie trzecie ustawy zmienianej w art. 1</w:t>
      </w:r>
      <w:r w:rsidR="001021C7">
        <w:t>,</w:t>
      </w:r>
      <w:r w:rsidRPr="00F41F53">
        <w:t xml:space="preserve"> w brzmieniu nadanym niniejszą ustawą, stosuje się do adresów zgłoszonych do akt rejestrowych.</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37.</w:t>
      </w:r>
      <w:r w:rsidRPr="00F41F53">
        <w:t xml:space="preserve"> Spółki kapitałowe mają obowiązek złożyć do akt rejestrowych listę, o której mowa w art. 19a ust. 5d ustawy zmienianej w art. 1, w brzmieniu nadanym niniejszą ustawą, przy pierwszym wniosku składanym do sądu rejestrowego, nie później jednak niż w terminie 18 miesięcy od dnia wejścia w życie ustawy.</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38.</w:t>
      </w:r>
      <w:r w:rsidRPr="00F41F53">
        <w:rPr>
          <w:rStyle w:val="Ppogrubienie"/>
        </w:rPr>
        <w:t xml:space="preserve"> </w:t>
      </w:r>
      <w:r w:rsidRPr="00F41F53">
        <w:t>1. Repozytorium dokumentów finansowych dla podmiotu tworzy się z chwilą pierwszego złożenia dokumentów na podstawie art. 19e ust.1 ustawy zmienianej w art. 1.</w:t>
      </w:r>
    </w:p>
    <w:p w:rsidR="00F41F53" w:rsidRPr="00F41F53" w:rsidRDefault="00F41F53" w:rsidP="00F41F53">
      <w:pPr>
        <w:pStyle w:val="USTustnpkodeksu"/>
      </w:pPr>
      <w:r w:rsidRPr="00F41F53">
        <w:t xml:space="preserve">2. Do dnia 30 września 2018 r. dopuszcza się dołączanie do zgłoszenia kopii dokumentów, o których mowa w art. 69 ust. 1, 1b, 1f, 1g, 3 i 4 ustawy zmienianej w art. 10, podpisanych kwalifikowanym podpisem elektronicznym albo podpisem potwierdzonym profilem zaufanym ePUAP przez wpisaną do rejestru co najmniej jedną osobę uprawnioną do </w:t>
      </w:r>
      <w:r w:rsidRPr="00F41F53">
        <w:lastRenderedPageBreak/>
        <w:t>reprezentowania podmiotu, a w przypadku osób prawnych – co najmniej jedną osobę wchodzącą w skład organu uprawnionego do reprezentowania podmiotu.</w:t>
      </w:r>
    </w:p>
    <w:p w:rsidR="00F41F53" w:rsidRPr="00F41F53" w:rsidRDefault="00F41F53" w:rsidP="00F41F53">
      <w:pPr>
        <w:pStyle w:val="USTustnpkodeksu"/>
      </w:pPr>
      <w:r w:rsidRPr="00F41F53">
        <w:t>3. Do dnia 29 lutego 2020 r. przepisu art. 9 ust. 5 ustawy zmienianej w art. 1 nie stosuje się do dokumentów dołączonych do wniosku o wpis wzmianek, o których mowa w art. 40 pkt</w:t>
      </w:r>
      <w:r w:rsidR="000D145E">
        <w:t> </w:t>
      </w:r>
      <w:r w:rsidRPr="00F41F53">
        <w:t>2–5a i 7 ustawy zmienianej w art. 1.</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39.</w:t>
      </w:r>
      <w:r w:rsidRPr="00F41F53">
        <w:t xml:space="preserve"> 1. Akta rejestrowe obejmujące sprawy zakończone przed dniem 1 marca 2020 r. nie podlegają przetworzeniu na akta prowadzone w systemie teleinformatycznym.</w:t>
      </w:r>
    </w:p>
    <w:p w:rsidR="00F41F53" w:rsidRPr="00F41F53" w:rsidRDefault="00F41F53" w:rsidP="00F41F53">
      <w:pPr>
        <w:pStyle w:val="USTustnpkodeksu"/>
      </w:pPr>
      <w:r w:rsidRPr="00F41F53">
        <w:t xml:space="preserve">2. </w:t>
      </w:r>
      <w:bookmarkStart w:id="5" w:name="move477437515"/>
      <w:bookmarkEnd w:id="5"/>
      <w:r w:rsidRPr="00F41F53">
        <w:t>Akta spraw wszczętych i niezakończonych przed dniem 1 marca 2020 r. prowadzi się w postaci papierowej.</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40.</w:t>
      </w:r>
      <w:r w:rsidRPr="00F41F53">
        <w:t xml:space="preserve"> 1. Do dnia 29 lutego 2020 r. do akt rejestrowych dołącza się wydruk informacji stanowiących podstawę wpisu do Krajowego Rejestru Sądowego, otrzymywanych na</w:t>
      </w:r>
      <w:r w:rsidR="00446F59">
        <w:t xml:space="preserve"> </w:t>
      </w:r>
      <w:r w:rsidRPr="00F41F53">
        <w:t>podstawie odpowiednio art. 21a, art. 21b i art. 21d ustawy zmienianej w art. 1</w:t>
      </w:r>
      <w:r w:rsidR="001021C7">
        <w:t>,</w:t>
      </w:r>
      <w:r w:rsidRPr="00F41F53">
        <w:t xml:space="preserve"> w brzmieniu nadanym niniejszą ustawą.</w:t>
      </w:r>
    </w:p>
    <w:p w:rsidR="00F41F53" w:rsidRPr="00F41F53" w:rsidRDefault="00F41F53" w:rsidP="00F41F53">
      <w:pPr>
        <w:pStyle w:val="USTustnpkodeksu"/>
      </w:pPr>
      <w:r w:rsidRPr="00F41F53">
        <w:t>2. Do dnia 29 lutego 2020 r. do akt rejestrowych dołącza się wydruk dokumentów zawierających informacje otrzymywane na</w:t>
      </w:r>
      <w:r w:rsidR="00446F59">
        <w:t xml:space="preserve"> </w:t>
      </w:r>
      <w:r w:rsidRPr="00F41F53">
        <w:t>podstawie art. 21c ustawy zmienianej w art. 1</w:t>
      </w:r>
      <w:r w:rsidR="001021C7">
        <w:t>,</w:t>
      </w:r>
      <w:r w:rsidRPr="00F41F53">
        <w:t xml:space="preserve"> w</w:t>
      </w:r>
      <w:r w:rsidR="000D145E">
        <w:t> </w:t>
      </w:r>
      <w:r w:rsidRPr="00F41F53">
        <w:t>brzmieniu nadanym niniejszą ustawą.</w:t>
      </w:r>
    </w:p>
    <w:p w:rsidR="00F41F53" w:rsidRPr="00F41F53" w:rsidRDefault="00F41F53" w:rsidP="00F41F53">
      <w:pPr>
        <w:pStyle w:val="ARTartustawynprozporzdzenia"/>
      </w:pPr>
      <w:bookmarkStart w:id="6" w:name="move4774375151"/>
      <w:bookmarkEnd w:id="6"/>
      <w:r w:rsidRPr="000D145E">
        <w:rPr>
          <w:rStyle w:val="Ppogrubienie"/>
        </w:rPr>
        <w:t>Art.</w:t>
      </w:r>
      <w:r w:rsidR="00446F59" w:rsidRPr="000D145E">
        <w:rPr>
          <w:rStyle w:val="Ppogrubienie"/>
        </w:rPr>
        <w:t> </w:t>
      </w:r>
      <w:r w:rsidRPr="000D145E">
        <w:rPr>
          <w:rStyle w:val="Ppogrubienie"/>
        </w:rPr>
        <w:t>41.</w:t>
      </w:r>
      <w:r w:rsidRPr="00F41F53">
        <w:t xml:space="preserve"> Do kuratorów ustanowionych przed dniem wejścia w życie ustawy na podstawie art. 26 ustawy zmienianej w art. 1 lub art. 42 ustawy zmienianej w art. 2 stosuje się przepisy dotychczasowe. Sąd rejestrowy może zmienić zakres uprawnień kuratora ustanowionego na podstawie art. 42 ustawy zmienianej w art. 2, stosując ten przepis w</w:t>
      </w:r>
      <w:r w:rsidR="000D145E">
        <w:t> </w:t>
      </w:r>
      <w:r w:rsidRPr="00F41F53">
        <w:t>brzmieniu nadanym niniejszą ustawą.</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42.</w:t>
      </w:r>
      <w:r w:rsidRPr="00F41F53">
        <w:t xml:space="preserve"> Jeżeli akt notarialny sporządzony przed dniem 1 marca 2020 r. dokumentuje czynność prawną, o której notariusz, na podstawie przepisów szczególnych jest obowiązany zawiadomić sąd rejestrowy, a takiego zawiadomienia nie dokonano przed dniem wejścia w</w:t>
      </w:r>
      <w:r w:rsidR="000D145E">
        <w:t> </w:t>
      </w:r>
      <w:r w:rsidRPr="00F41F53">
        <w:t>życie ustawy, wykonanie obowiązku zawiadomienia następuje za pośrednictwem systemu teleinformatycznego.</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43.</w:t>
      </w:r>
      <w:r w:rsidRPr="00F41F53">
        <w:t xml:space="preserve"> 1. Sąd rejestrowy może wezwać drogą elektroniczną notariusza do przesłania tą drogą w terminie 2 dni od dnia doręczenia wezwania odpisu albo wyciągu aktu notarialnego poświadczonego zgodnie z art. 97 § 2 ustawy zmienianej w art. 7, sporządzonego po dniu wejścia w życie ustawy, podlegającego przesłaniu do katalogu, o którym mowa w art. 8a ustawy zmienianej w art. 1, i nieumieszczonego w Centralnym Repozytorium Elektronicznych Wypisów Aktów Notarialnych.</w:t>
      </w:r>
    </w:p>
    <w:p w:rsidR="00F41F53" w:rsidRPr="00F41F53" w:rsidRDefault="00F41F53" w:rsidP="000D145E">
      <w:pPr>
        <w:pStyle w:val="USTustnpkodeksu"/>
      </w:pPr>
      <w:r w:rsidRPr="00F41F53">
        <w:lastRenderedPageBreak/>
        <w:t>2. Elektroniczny wypis lub wyciąg aktu notarialnego sporządzonego przed dniem wejścia w życie ustawy notariusz umieszcza w Centralnym Repozytorium Elektronicznych Wypisów Aktów Notarialnych na wniosek strony aktu, jeżeli ten akt zawiera w treści dane stanowiące podstawę wpisu do rejestru przedsiębiorców Krajowego Rejestru Sądowego albo podlega złożeniu do akt rejestrowych podmiotu wpisanego do rejestru przedsiębiorców Krajowego Rejestru Sądowego.</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44.</w:t>
      </w:r>
      <w:r w:rsidRPr="00F41F53">
        <w:t xml:space="preserve"> W sprawach o wpis na podstawie art. 55 ustawy zmienianej w art. 1 wszczętych i niezakończonych przed dniem 1 lutego 2019 r. stosuje się przepisy dotychczasowe.</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45.</w:t>
      </w:r>
      <w:r w:rsidRPr="00F41F53">
        <w:t xml:space="preserve"> W sprawach o wpis na podstawie art. 56 ustawy zmienianej w art. 1 wszczętych i niezakończonych przed dniem wejścia w życie ustawy stosuje się przepisy dotychczasowe.</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46.</w:t>
      </w:r>
      <w:r w:rsidRPr="00F41F53">
        <w:t xml:space="preserve"> W sprawach o wykreślenie wpisów w rejestrze dłużników niewypłacalnych Krajowego Rejestru Sądowego wszczętych i niezakończonych przed dniem wejścia w życie ustawy stosuje się art. 59 ust. 1a ustawy zmienianej w art. 1, w brzmieniu nadanym niniejszą ustawą.</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47.</w:t>
      </w:r>
      <w:r w:rsidRPr="00F41F53">
        <w:t xml:space="preserve"> Wpisy w rejestrze dłużników niewypłacalnych Krajowego Rejestru Sądowego dokonane przed dniem wejścia w życie ustawy podlegają wykreśleniu z rejestru po upływie 7</w:t>
      </w:r>
      <w:r w:rsidR="000D145E">
        <w:t> </w:t>
      </w:r>
      <w:r w:rsidRPr="00F41F53">
        <w:t>lat od dnia dokonania wpisu.</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48.</w:t>
      </w:r>
      <w:r w:rsidRPr="00F41F53">
        <w:t xml:space="preserve"> W sprawach wszczętych od dnia wejścia w życie ustawy postanowienia w</w:t>
      </w:r>
      <w:r w:rsidR="000D145E">
        <w:t> </w:t>
      </w:r>
      <w:r w:rsidRPr="00F41F53">
        <w:t>przedmiocie wpisów, o których mowa w art. 41 pkt 5 i art. 55 ustawy zmienianej w art. 1, nie wymagają doręczenia i nie podlegają zaskarżeniu.</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49.</w:t>
      </w:r>
      <w:r w:rsidRPr="00F41F53">
        <w:t xml:space="preserve"> Biuro Informacyjne Krajowego Rejestru Karnego udziela informacji, o której mowa w art. 20a ustawy zmienianej w art. 16, o osobach skazanych za przestępstwa określone w art. 18 § 2 ustawy zmienianej w art. 17:</w:t>
      </w:r>
    </w:p>
    <w:p w:rsidR="00F41F53" w:rsidRPr="00F41F53" w:rsidRDefault="000D145E" w:rsidP="00F41F53">
      <w:pPr>
        <w:pStyle w:val="PKTpunkt"/>
      </w:pPr>
      <w:r>
        <w:t>1)</w:t>
      </w:r>
      <w:r>
        <w:tab/>
      </w:r>
      <w:r w:rsidR="00F41F53" w:rsidRPr="00F41F53">
        <w:t>jeżeli orzeczenie uprawomocniło się po dniu 30 września 2018 r. – uwzględniając treść art.</w:t>
      </w:r>
      <w:r w:rsidR="00446F59">
        <w:t xml:space="preserve"> </w:t>
      </w:r>
      <w:r w:rsidR="00F41F53" w:rsidRPr="00F41F53">
        <w:t>18 ustawy zmienianej w art. 17, w brzmieniu nadanym niniejszą ustawą;</w:t>
      </w:r>
    </w:p>
    <w:p w:rsidR="00F41F53" w:rsidRPr="00F41F53" w:rsidRDefault="000D145E" w:rsidP="00F41F53">
      <w:pPr>
        <w:pStyle w:val="PKTpunkt"/>
      </w:pPr>
      <w:r>
        <w:t>2)</w:t>
      </w:r>
      <w:r>
        <w:tab/>
      </w:r>
      <w:r w:rsidR="00F41F53" w:rsidRPr="00F41F53">
        <w:t>jeżeli orzeczenie uprawomocniło się do dnia 30 września 2018 r. – uwzględniając treść art.</w:t>
      </w:r>
      <w:r w:rsidR="00446F59">
        <w:t xml:space="preserve"> </w:t>
      </w:r>
      <w:r w:rsidR="00F41F53" w:rsidRPr="00F41F53">
        <w:t>18 ustawy zmienianej w art. 17, w brzmieniu dotychczasowym.</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50.</w:t>
      </w:r>
      <w:r w:rsidRPr="00F41F53">
        <w:t xml:space="preserve"> Jeżeli wyrok skazujący za przestępstwa określone w art. 18 § 2 ustawy zmienianej w art. 17 uprawomocnił się przed dniem 1 października 2018 r., a powołanie do pełnienia funkcji, o której mowa w tym przepisie, nastąpiło po dniu</w:t>
      </w:r>
      <w:r w:rsidR="00446F59">
        <w:t xml:space="preserve"> </w:t>
      </w:r>
      <w:r w:rsidRPr="00F41F53">
        <w:t xml:space="preserve">30 września 2018 r., </w:t>
      </w:r>
      <w:r w:rsidRPr="00F41F53">
        <w:lastRenderedPageBreak/>
        <w:t>obowiązywanie zakazu ocenia się według art. 18 ustawy zmienianej w art. 17</w:t>
      </w:r>
      <w:r w:rsidR="00B85AE7">
        <w:t>,</w:t>
      </w:r>
      <w:r w:rsidRPr="00F41F53">
        <w:t xml:space="preserve"> w brzmieniu nadanym niniejszą ustawą.</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51.</w:t>
      </w:r>
      <w:r w:rsidRPr="00F41F53">
        <w:rPr>
          <w:rStyle w:val="Ppogrubienie"/>
        </w:rPr>
        <w:t xml:space="preserve"> </w:t>
      </w:r>
      <w:r w:rsidRPr="00F41F53">
        <w:t>1. Dotychczasowe przepisy wykonawcze wydane na podstawie art. 19 ust. 6 ustawy zmienianej w art. 1 zachowują moc do dnia wydania przepisów wykonawczych na podstawie art. 19 ust. 11 ustawy zmienianej w art. 1</w:t>
      </w:r>
      <w:r w:rsidR="001021C7">
        <w:t>,</w:t>
      </w:r>
      <w:r w:rsidRPr="00F41F53">
        <w:t xml:space="preserve"> w brzmieniu nadanym niniejsz</w:t>
      </w:r>
      <w:r w:rsidR="001021C7">
        <w:t>ą</w:t>
      </w:r>
      <w:r w:rsidRPr="00F41F53">
        <w:t xml:space="preserve"> ustawą, jednak nie dłużej niż do dnia 1 marca 2020 r.</w:t>
      </w:r>
    </w:p>
    <w:p w:rsidR="00F41F53" w:rsidRPr="00F41F53" w:rsidRDefault="00F41F53" w:rsidP="000D145E">
      <w:pPr>
        <w:pStyle w:val="USTustnpkodeksu"/>
      </w:pPr>
      <w:r w:rsidRPr="00F41F53">
        <w:t>2. Minister Sprawiedliwości może w okresie przejściowym dokonać zmiany dotychczasowych przepisów wykonawczych, o których mowa w ust. 1.</w:t>
      </w:r>
    </w:p>
    <w:p w:rsidR="00F41F53" w:rsidRPr="00F41F53" w:rsidRDefault="00F41F53" w:rsidP="00F41F53">
      <w:pPr>
        <w:pStyle w:val="ARTartustawynprozporzdzenia"/>
      </w:pPr>
      <w:r w:rsidRPr="000D145E">
        <w:rPr>
          <w:rStyle w:val="Ppogrubienie"/>
        </w:rPr>
        <w:t>Art.</w:t>
      </w:r>
      <w:r w:rsidR="00446F59" w:rsidRPr="000D145E">
        <w:rPr>
          <w:rStyle w:val="Ppogrubienie"/>
        </w:rPr>
        <w:t> </w:t>
      </w:r>
      <w:r w:rsidRPr="000D145E">
        <w:rPr>
          <w:rStyle w:val="Ppogrubienie"/>
        </w:rPr>
        <w:t>52.</w:t>
      </w:r>
      <w:r w:rsidRPr="00F41F53">
        <w:rPr>
          <w:rStyle w:val="Ppogrubienie"/>
        </w:rPr>
        <w:t xml:space="preserve"> </w:t>
      </w:r>
      <w:r w:rsidRPr="00F41F53">
        <w:t>Dotychczasowe przepisy wykonawcze wydane na podstawie art. 43a ustawy zmienianej w art. 12 zachowują moc do dnia wydania przepisów wykonawczych na podstawie art. 43a ustawy zmienianej w art. 12</w:t>
      </w:r>
      <w:r w:rsidR="001021C7">
        <w:t>,</w:t>
      </w:r>
      <w:r w:rsidRPr="00F41F53">
        <w:t xml:space="preserve"> w brzmieniu nadanym niniejsz</w:t>
      </w:r>
      <w:r w:rsidR="001021C7">
        <w:t>ą</w:t>
      </w:r>
      <w:r w:rsidRPr="00F41F53">
        <w:t xml:space="preserve"> ustawą, jednak nie dłużej niż do dnia 31 grudnia 2018 r.</w:t>
      </w:r>
    </w:p>
    <w:p w:rsidR="00F41F53" w:rsidRPr="00F41F53" w:rsidRDefault="00F41F53" w:rsidP="000D145E">
      <w:pPr>
        <w:pStyle w:val="ARTartustawynprozporzdzenia"/>
        <w:keepNext/>
      </w:pPr>
      <w:r w:rsidRPr="000D145E">
        <w:rPr>
          <w:rStyle w:val="Ppogrubienie"/>
        </w:rPr>
        <w:t>Art.</w:t>
      </w:r>
      <w:r w:rsidR="00446F59" w:rsidRPr="000D145E">
        <w:rPr>
          <w:rStyle w:val="Ppogrubienie"/>
        </w:rPr>
        <w:t> </w:t>
      </w:r>
      <w:r w:rsidRPr="000D145E">
        <w:rPr>
          <w:rStyle w:val="Ppogrubienie"/>
        </w:rPr>
        <w:t>53.</w:t>
      </w:r>
      <w:r w:rsidRPr="00F41F53">
        <w:t xml:space="preserve"> Ustawa wchodzi w życie z dniem następującym po dniu ogłoszenia</w:t>
      </w:r>
      <w:r w:rsidR="000D145E">
        <w:t>, z </w:t>
      </w:r>
      <w:r w:rsidRPr="00F41F53">
        <w:t>wyjątkiem:</w:t>
      </w:r>
    </w:p>
    <w:p w:rsidR="00F41F53" w:rsidRPr="00F41F53" w:rsidRDefault="000D145E" w:rsidP="00F41F53">
      <w:pPr>
        <w:pStyle w:val="PKTpunkt"/>
      </w:pPr>
      <w:r>
        <w:t>1)</w:t>
      </w:r>
      <w:r>
        <w:tab/>
      </w:r>
      <w:r w:rsidR="00F41F53" w:rsidRPr="00F41F53">
        <w:t>art. 1 pkt 5 lit. c, pkt 8, 10, pkt 13 w zakresie dodaw</w:t>
      </w:r>
      <w:r>
        <w:t>anego art. 19e, pkt 14 lit. b w </w:t>
      </w:r>
      <w:r w:rsidR="00F41F53" w:rsidRPr="00F41F53">
        <w:t>zakresie dodawanego ust. 1f i 1i, art. 17 pkt 1 i 3–</w:t>
      </w:r>
      <w:r>
        <w:t>5 oraz art. 38, które wchodzą w </w:t>
      </w:r>
      <w:r w:rsidR="00F41F53" w:rsidRPr="00F41F53">
        <w:t>życie z dniem 1 lutego 2018 r.;</w:t>
      </w:r>
    </w:p>
    <w:p w:rsidR="00F41F53" w:rsidRPr="00F41F53" w:rsidRDefault="000D145E" w:rsidP="00F41F53">
      <w:pPr>
        <w:pStyle w:val="PKTpunkt"/>
      </w:pPr>
      <w:r>
        <w:t>2)</w:t>
      </w:r>
      <w:r>
        <w:tab/>
      </w:r>
      <w:r w:rsidR="00F41F53" w:rsidRPr="00F41F53">
        <w:t>art. 1 pkt 14 lit. b w zakresie dodawanego ust. 1g, art. 8–10, art. 16, art. 17 pkt 2, art. 31, art. 49 oraz art. 50, które wchodzą w życie z dniem 1 października 2018 r.;</w:t>
      </w:r>
    </w:p>
    <w:p w:rsidR="00F41F53" w:rsidRPr="00F41F53" w:rsidRDefault="000D145E" w:rsidP="00F41F53">
      <w:pPr>
        <w:pStyle w:val="PKTpunkt"/>
      </w:pPr>
      <w:r>
        <w:t>3)</w:t>
      </w:r>
      <w:r>
        <w:tab/>
      </w:r>
      <w:r w:rsidR="00F41F53" w:rsidRPr="00F41F53">
        <w:t>art. 1 pkt 16, 17, pkt 18 w zakresie dodawanego art. 21c, pkt 22, pkt 29 w zakresie uchylenia art. 55 i art. 57, art. 3 pkt 19, art. 4–6, art. 13, art. 18–20, art. 21 pkt 1, 4 i 6, art. 22 pkt 1, art. 24, art. 25, art. 28, art. 29 pkt 1, art. 40 ust. 2 oraz art. 44, które wchodzą w życie z dniem 1 lutego 2019 r.;</w:t>
      </w:r>
    </w:p>
    <w:p w:rsidR="00F41F53" w:rsidRPr="00F41F53" w:rsidRDefault="000D145E" w:rsidP="00F41F53">
      <w:pPr>
        <w:pStyle w:val="PKTpunkt"/>
      </w:pPr>
      <w:r>
        <w:t>4)</w:t>
      </w:r>
      <w:r>
        <w:tab/>
      </w:r>
      <w:r w:rsidR="00F41F53" w:rsidRPr="00F41F53">
        <w:t xml:space="preserve">art. 1 pkt 2, pkt 5 lit. b, pkt 7, 9, 11 i </w:t>
      </w:r>
      <w:r w:rsidR="001021C7">
        <w:t xml:space="preserve">pkt </w:t>
      </w:r>
      <w:r w:rsidR="00F41F53" w:rsidRPr="00F41F53">
        <w:t>13 w zakresie dodawanego art. 19d, art. 3 pkt</w:t>
      </w:r>
      <w:r w:rsidR="001021C7">
        <w:t> </w:t>
      </w:r>
      <w:r w:rsidR="00F41F53" w:rsidRPr="00F41F53">
        <w:t>12, pkt 13 lit. c, d i f, pkt 14, pkt 15 lit. c i d, pkt 18, art. 7 pkt 1, art. 17 pkt 7 i 8, art.</w:t>
      </w:r>
      <w:r w:rsidR="001021C7">
        <w:t> </w:t>
      </w:r>
      <w:r w:rsidR="00F41F53" w:rsidRPr="00F41F53">
        <w:t>39 oraz art. 42, które wchodzą w życie z dniem 1 marca 2020 r.</w:t>
      </w:r>
    </w:p>
    <w:p w:rsidR="00261A16" w:rsidRDefault="00261A16" w:rsidP="000D145E">
      <w:pPr>
        <w:pStyle w:val="OZNPARAFYADNOTACJE"/>
      </w:pPr>
    </w:p>
    <w:sectPr w:rsidR="00261A16"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D0" w:rsidRDefault="002E02D0">
      <w:r>
        <w:separator/>
      </w:r>
    </w:p>
  </w:endnote>
  <w:endnote w:type="continuationSeparator" w:id="0">
    <w:p w:rsidR="002E02D0" w:rsidRDefault="002E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D0" w:rsidRDefault="002E02D0">
      <w:r>
        <w:separator/>
      </w:r>
    </w:p>
  </w:footnote>
  <w:footnote w:type="continuationSeparator" w:id="0">
    <w:p w:rsidR="002E02D0" w:rsidRDefault="002E02D0">
      <w:r>
        <w:continuationSeparator/>
      </w:r>
    </w:p>
  </w:footnote>
  <w:footnote w:id="1">
    <w:p w:rsidR="002E02D0" w:rsidRDefault="002E02D0" w:rsidP="00F41F53">
      <w:pPr>
        <w:pStyle w:val="ODNONIKtreodnonika"/>
      </w:pPr>
      <w:r>
        <w:rPr>
          <w:rStyle w:val="Odwoanieprzypisudolnego"/>
        </w:rPr>
        <w:footnoteRef/>
      </w:r>
      <w:r>
        <w:rPr>
          <w:rStyle w:val="IGindeksgrny"/>
        </w:rPr>
        <w:t>)</w:t>
      </w:r>
      <w:r>
        <w:tab/>
        <w:t>Niniejsza ustawa wdraża dyrektywę Parlamentu Europejskiego i Rady (UE) 2017/1132 z dnia 14 czerwca 2017 r. w sprawie niektórych aspektów prawa spółek (Dz. Urz. UE L 169 z 30.06.2017, str. 46–127).</w:t>
      </w:r>
    </w:p>
  </w:footnote>
  <w:footnote w:id="2">
    <w:p w:rsidR="002E02D0" w:rsidRDefault="002E02D0" w:rsidP="00F41F53">
      <w:pPr>
        <w:pStyle w:val="ODNONIKtreodnonika"/>
      </w:pPr>
      <w:r>
        <w:rPr>
          <w:rStyle w:val="Odwoanieprzypisudolnego"/>
        </w:rPr>
        <w:footnoteRef/>
      </w:r>
      <w:r>
        <w:rPr>
          <w:rStyle w:val="IGindeksgrny"/>
        </w:rPr>
        <w:t>)</w:t>
      </w:r>
      <w:r>
        <w:tab/>
        <w:t>Niniejszą ustawą zmienia się ustawy: ustawę z 23 kwietnia 1964 r. – Kodeks cywilny, ustawę z dnia 17 listopada 1964 r. – Kodeks postępowania cywilnego, ustawę z dnia 17 czerwca 1966 r. o postępowaniu egzekucyjnym w administracji, ustawę z dnia 21 listopada 1967 r. o powszechnym obowiązku obrony Rzeczypospolitej Polskiej, ustawę z dnia 14 lipca 1983 r. o narodowym zasobie archiwalnym i archiwach, ustawę z dnia 14 lutego 1991 r. – Prawo o notariacie, ustawę z dnia 26 lipca 1991 r. o podatku dochodowym od osób fizycznych, ustawę z dnia 15 lutego 1992 r. o podatku dochodowym od osób prawnych, ustawę z dnia 29 września 1994 r. o rachunkowości, ustawę z dnia 22 grudnia 1995 r. o wydawaniu Monitora Sądowego i Gospodarczego, ustawę z dnia 6 grudnia 1996 r. o zastawie rejestrowym i rejestrze zastawów, ustawę z dnia 29 sierpnia 1997 r. o komornikach sądowych i egzekucji, ustawę z dnia 29 sierpnia 1997 r. – Ordynacja podatkowa, ustawę z dnia 13 października 1998 r. o systemie ubezpieczeń społecznych, ustawę z dnia 24 maja 2000 r. o Krajowym Rejestrze Karnym, ustawę z dnia 15 września 2000 r. – Kodeks spółek handlowych, ustawę z dnia 22 czerwca 2001 r. o wykonywaniu działalności gospodarczej w zakresie wytwarzania i obrotu materiałami wybuchowymi, bronią, amunicją oraz wyrobami i technologią o przeznaczeniu wojskowym lub policyjnym, ustawę z dnia 6 lipca 2001 r. o usługach detektywistycznych, ustawę z dnia 21 czerwca 2002 r. o materiałach wybuchowych przeznaczonych do użytku cywilnego, ustawę z dnia 28 lutego 2003 r. – Prawo upadłościowe, ustawę z dnia 2 lipca 2004 r. o swobodzie działalności gospodarczej, ustawę z dnia 4 marca 2005 r. o europejskim zgrupowaniu interesów gospodarczych i spółce europejskiej, ustawę z dnia 27 lipca 2005 r. – Prawo o szkolnictwie wyższym, ustawę z dnia 28 lipca 2005 r. o kosztach sądowych w sprawach cywilnych, ustawę z dnia 13 lipca 2006 r. o ochronie roszczeń pracowniczych w razie niewypłacalności pracodawcy, ustawę z dnia 22 lipca 2006 r. o spółdzielni europejskiej, ustawę z dnia 15 czerwca 2007 r. o licencji doradcy restrukturyzacyjnego, ustawę z dnia 15 maja 2015 r. – Prawo restrukturyzacyjne, ustawę z dnia 25 czerwca 2015 r. – Prawo konsularne, ustawę z dnia 11 maja 2017 r. o biegłych rewidentach, firmach audytorskich oraz nadzorze publicznym.</w:t>
      </w:r>
    </w:p>
  </w:footnote>
  <w:footnote w:id="3">
    <w:p w:rsidR="002E02D0" w:rsidRDefault="002E02D0" w:rsidP="00F41F53">
      <w:pPr>
        <w:pStyle w:val="ODNONIKtreodnonika"/>
      </w:pPr>
      <w:r>
        <w:rPr>
          <w:rStyle w:val="Odwoanieprzypisudolnego"/>
        </w:rPr>
        <w:footnoteRef/>
      </w:r>
      <w:r>
        <w:rPr>
          <w:rStyle w:val="IGindeksgrny"/>
        </w:rPr>
        <w:t>)</w:t>
      </w:r>
      <w:r>
        <w:tab/>
        <w:t>Zmiany tekstu jednolitego wymienionej ustawy zostały ogłoszone w Dz. U. z 2016 r. poz. 1823, 1860, 1948, 2138, 2199, 2260 i 2261 oraz z 2017 r. poz. 67, 85, 187, 768, 933, 1133, 1136, 1452, 1475, 1596, 1727 i 1883.</w:t>
      </w:r>
    </w:p>
  </w:footnote>
  <w:footnote w:id="4">
    <w:p w:rsidR="002E02D0" w:rsidRDefault="002E02D0" w:rsidP="00F41F53">
      <w:pPr>
        <w:pStyle w:val="ODNONIKtreodnonika"/>
      </w:pPr>
      <w:r>
        <w:rPr>
          <w:rStyle w:val="Odwoanieprzypisudolnego"/>
        </w:rPr>
        <w:footnoteRef/>
      </w:r>
      <w:r>
        <w:rPr>
          <w:rStyle w:val="IGindeksgrny"/>
        </w:rPr>
        <w:t>)</w:t>
      </w:r>
      <w:r>
        <w:tab/>
        <w:t>Zmiany tekstu jednolitego wymienionej ustawy zostały ogłoszone w Dz. U. z 2016 r. poz. 2048 oraz z 2017 r. poz. 60, 528, 648, 859, 1089, 1428, 1448, 1530, 1971 i 2056.</w:t>
      </w:r>
    </w:p>
  </w:footnote>
  <w:footnote w:id="5">
    <w:p w:rsidR="002E02D0" w:rsidRDefault="002E02D0" w:rsidP="00F41F53">
      <w:pPr>
        <w:pStyle w:val="ODNONIKtreodnonika"/>
      </w:pPr>
      <w:r>
        <w:rPr>
          <w:rStyle w:val="Odwoanieprzypisudolnego"/>
        </w:rPr>
        <w:footnoteRef/>
      </w:r>
      <w:r>
        <w:rPr>
          <w:rStyle w:val="IGindeksgrny"/>
        </w:rPr>
        <w:t>)</w:t>
      </w:r>
      <w:r>
        <w:tab/>
        <w:t>Zmiany tekstu jednolitego wymienionej ustawy zostały ogłoszone w Dz. U. z 2016 r. poz. 1926, 1933 i 1948 oraz z 2017 r. poz. 60, 624, 648, 1089, 1448, 1566 i 2056.</w:t>
      </w:r>
    </w:p>
  </w:footnote>
  <w:footnote w:id="6">
    <w:p w:rsidR="002E02D0" w:rsidRDefault="002E02D0" w:rsidP="00F41F53">
      <w:pPr>
        <w:pStyle w:val="ODNONIKtreodnonika"/>
      </w:pPr>
      <w:r>
        <w:rPr>
          <w:rStyle w:val="Odwoanieprzypisudolnego"/>
        </w:rPr>
        <w:footnoteRef/>
      </w:r>
      <w:r>
        <w:rPr>
          <w:rStyle w:val="IGindeksgrny"/>
        </w:rPr>
        <w:t>)</w:t>
      </w:r>
      <w:r>
        <w:tab/>
        <w:t>Zmiany tekstu jednolitego wymienionej ustawy zostały ogłoszone w Dz. U. z 2016 r. poz. 1948, 1997 i 2255 oraz z 2017 r. poz. 460 i 819.</w:t>
      </w:r>
    </w:p>
  </w:footnote>
  <w:footnote w:id="7">
    <w:p w:rsidR="002E02D0" w:rsidRDefault="002E02D0" w:rsidP="00F41F53">
      <w:pPr>
        <w:pStyle w:val="ODNONIKtreodnonika"/>
      </w:pPr>
      <w:r>
        <w:rPr>
          <w:rStyle w:val="Odwoanieprzypisudolnego"/>
        </w:rPr>
        <w:footnoteRef/>
      </w:r>
      <w:r>
        <w:rPr>
          <w:rStyle w:val="IGindeksgrny"/>
        </w:rPr>
        <w:t>)</w:t>
      </w:r>
      <w:r>
        <w:tab/>
        <w:t>Zmiany tekstu jednolitego wymienionej ustawy zostały ogłoszone w Dz. U. z 2016 r. poz. 1933, 2169 i 2260 oraz z 2017 r. poz. 60, 777, 858, 859, 1321, 1428 i 1530.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0" w:rsidRPr="00B371CC" w:rsidRDefault="002E02D0" w:rsidP="00B371CC">
    <w:pPr>
      <w:pStyle w:val="Nagwek"/>
      <w:jc w:val="center"/>
    </w:pPr>
    <w:r>
      <w:t xml:space="preserve">– </w:t>
    </w:r>
    <w:r>
      <w:fldChar w:fldCharType="begin"/>
    </w:r>
    <w:r>
      <w:instrText xml:space="preserve"> PAGE  \* MERGEFORMAT </w:instrText>
    </w:r>
    <w:r>
      <w:fldChar w:fldCharType="separate"/>
    </w:r>
    <w:r w:rsidR="00D66954">
      <w:rPr>
        <w:noProof/>
      </w:rPr>
      <w:t>42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5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3B91"/>
    <w:rsid w:val="000B298D"/>
    <w:rsid w:val="000B5B2D"/>
    <w:rsid w:val="000B5DCE"/>
    <w:rsid w:val="000C05BA"/>
    <w:rsid w:val="000C0E8F"/>
    <w:rsid w:val="000C4BC4"/>
    <w:rsid w:val="000D0110"/>
    <w:rsid w:val="000D145E"/>
    <w:rsid w:val="000D2468"/>
    <w:rsid w:val="000D318A"/>
    <w:rsid w:val="000D6173"/>
    <w:rsid w:val="000D6F83"/>
    <w:rsid w:val="000E25CC"/>
    <w:rsid w:val="000E3694"/>
    <w:rsid w:val="000E490F"/>
    <w:rsid w:val="000E4F27"/>
    <w:rsid w:val="000E6241"/>
    <w:rsid w:val="000F2BE3"/>
    <w:rsid w:val="000F3D0D"/>
    <w:rsid w:val="000F6ED4"/>
    <w:rsid w:val="000F7A6E"/>
    <w:rsid w:val="001021C7"/>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65C4"/>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77D21"/>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02D0"/>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761"/>
    <w:rsid w:val="00325A1F"/>
    <w:rsid w:val="003268F9"/>
    <w:rsid w:val="00330BAF"/>
    <w:rsid w:val="00333042"/>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46F59"/>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2ED1"/>
    <w:rsid w:val="005635ED"/>
    <w:rsid w:val="00565253"/>
    <w:rsid w:val="00570191"/>
    <w:rsid w:val="00570570"/>
    <w:rsid w:val="00572512"/>
    <w:rsid w:val="00573EE6"/>
    <w:rsid w:val="0057547F"/>
    <w:rsid w:val="005754EE"/>
    <w:rsid w:val="00576012"/>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2CB"/>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4B43"/>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37C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3BB2"/>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6749"/>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5C3D"/>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5AE7"/>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3D61"/>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79A8"/>
    <w:rsid w:val="00D402FB"/>
    <w:rsid w:val="00D47D7A"/>
    <w:rsid w:val="00D50ABD"/>
    <w:rsid w:val="00D55290"/>
    <w:rsid w:val="00D57791"/>
    <w:rsid w:val="00D6046A"/>
    <w:rsid w:val="00D62870"/>
    <w:rsid w:val="00D655D9"/>
    <w:rsid w:val="00D65872"/>
    <w:rsid w:val="00D66954"/>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433"/>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1F5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D145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F41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D145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F41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miele\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52D1E-000F-480B-A124-2D022A03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42</Pages>
  <Words>12667</Words>
  <Characters>72624</Characters>
  <Application>Microsoft Office Word</Application>
  <DocSecurity>0</DocSecurity>
  <Lines>605</Lines>
  <Paragraphs>170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Ewa A. Genert</cp:lastModifiedBy>
  <cp:revision>2</cp:revision>
  <cp:lastPrinted>2017-11-22T12:43:00Z</cp:lastPrinted>
  <dcterms:created xsi:type="dcterms:W3CDTF">2017-11-30T13:41:00Z</dcterms:created>
  <dcterms:modified xsi:type="dcterms:W3CDTF">2017-11-30T13:41:00Z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