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A16" w:rsidRDefault="00564FED" w:rsidP="00564FED">
      <w:pPr>
        <w:pStyle w:val="OZNPROJEKTUwskazaniedatylubwersjiprojektu"/>
      </w:pPr>
      <w:bookmarkStart w:id="0" w:name="_GoBack"/>
      <w:bookmarkEnd w:id="0"/>
      <w:r>
        <w:t>Projekt</w:t>
      </w:r>
    </w:p>
    <w:p w:rsidR="00564FED" w:rsidRDefault="00564FED" w:rsidP="00564FED">
      <w:pPr>
        <w:pStyle w:val="OZNRODZAKTUtznustawalubrozporzdzenieiorganwydajcy"/>
      </w:pPr>
      <w:r>
        <w:t>Ustawa</w:t>
      </w:r>
    </w:p>
    <w:p w:rsidR="00564FED" w:rsidRDefault="00564FED" w:rsidP="00564FED">
      <w:pPr>
        <w:pStyle w:val="DATAAKTUdatauchwalenialubwydaniaaktu"/>
      </w:pPr>
      <w:r>
        <w:t>z dnia</w:t>
      </w:r>
    </w:p>
    <w:p w:rsidR="00564FED" w:rsidRDefault="00564FED" w:rsidP="00564FED">
      <w:pPr>
        <w:pStyle w:val="TYTUAKTUprzedmiotregulacjiustawylubrozporzdzenia"/>
      </w:pPr>
      <w:r>
        <w:t>o zmianie ustawy o dystrybucji ubezpieczeń</w:t>
      </w:r>
    </w:p>
    <w:p w:rsidR="00564FED" w:rsidRDefault="00564FED" w:rsidP="00564FED">
      <w:pPr>
        <w:pStyle w:val="ARTartustawynprozporzdzenia"/>
      </w:pPr>
      <w:r w:rsidRPr="00564FED">
        <w:rPr>
          <w:rStyle w:val="Ppogrubienie"/>
        </w:rPr>
        <w:t>Art.</w:t>
      </w:r>
      <w:r>
        <w:rPr>
          <w:rStyle w:val="Ppogrubienie"/>
        </w:rPr>
        <w:t> </w:t>
      </w:r>
      <w:r w:rsidRPr="00564FED">
        <w:rPr>
          <w:rStyle w:val="Ppogrubienie"/>
        </w:rPr>
        <w:t>1.</w:t>
      </w:r>
      <w:r>
        <w:rPr>
          <w:rStyle w:val="Ppogrubienie"/>
        </w:rPr>
        <w:t> </w:t>
      </w:r>
      <w:r>
        <w:t>W ustawie z dnia 15 grudnia 2017 r. o dystrybucji ubezpieczeń (Dz. U. poz. 2486) wprowadza się następujące zmiany:</w:t>
      </w:r>
    </w:p>
    <w:p w:rsidR="00564FED" w:rsidRPr="00564FED" w:rsidRDefault="00564FED" w:rsidP="00564FED">
      <w:pPr>
        <w:pStyle w:val="PKTpunkt"/>
      </w:pPr>
      <w:r>
        <w:t>1)</w:t>
      </w:r>
      <w:r>
        <w:tab/>
      </w:r>
      <w:r w:rsidRPr="00564FED">
        <w:t>użyte w</w:t>
      </w:r>
      <w:r>
        <w:t xml:space="preserve"> </w:t>
      </w:r>
      <w:r w:rsidRPr="00564FED">
        <w:t xml:space="preserve">art. 62 w ust. 2 w pkt </w:t>
      </w:r>
      <w:r>
        <w:t>1</w:t>
      </w:r>
      <w:r w:rsidRPr="00564FED">
        <w:t xml:space="preserve"> oraz w</w:t>
      </w:r>
      <w:r>
        <w:t xml:space="preserve"> </w:t>
      </w:r>
      <w:r w:rsidRPr="00564FED">
        <w:t>art. 68 w ust. 3</w:t>
      </w:r>
      <w:r>
        <w:t>–5 wyrazy „</w:t>
      </w:r>
      <w:r w:rsidRPr="00564FED">
        <w:t>art. 3</w:t>
      </w:r>
      <w:r>
        <w:t>”</w:t>
      </w:r>
      <w:r w:rsidRPr="00564FED">
        <w:t xml:space="preserve"> zastępuje się</w:t>
      </w:r>
      <w:r>
        <w:t xml:space="preserve"> wyrazami „</w:t>
      </w:r>
      <w:r w:rsidRPr="00564FED">
        <w:t>art. 2</w:t>
      </w:r>
      <w:r>
        <w:t>”</w:t>
      </w:r>
      <w:r w:rsidRPr="00564FED">
        <w:t>;</w:t>
      </w:r>
    </w:p>
    <w:p w:rsidR="00564FED" w:rsidRPr="00564FED" w:rsidRDefault="00564FED" w:rsidP="00564FED">
      <w:pPr>
        <w:pStyle w:val="PKTpunkt"/>
      </w:pPr>
      <w:r w:rsidRPr="00564FED">
        <w:t>2)</w:t>
      </w:r>
      <w:r>
        <w:tab/>
      </w:r>
      <w:r w:rsidRPr="00564FED">
        <w:t xml:space="preserve">w art. </w:t>
      </w:r>
      <w:r>
        <w:t>101</w:t>
      </w:r>
      <w:r w:rsidRPr="00564FED">
        <w:t xml:space="preserve"> w ust. </w:t>
      </w:r>
      <w:r>
        <w:t>1</w:t>
      </w:r>
      <w:r w:rsidRPr="00564FED">
        <w:t xml:space="preserve"> we wpr</w:t>
      </w:r>
      <w:r>
        <w:t>owadzeniu do wyliczenia wyrazy „22 lutego 2018 r.” zastępuje się wyrazami „</w:t>
      </w:r>
      <w:r w:rsidRPr="00564FED">
        <w:t>30 września 20</w:t>
      </w:r>
      <w:r>
        <w:t>1</w:t>
      </w:r>
      <w:r w:rsidRPr="00564FED">
        <w:t>8 r.</w:t>
      </w:r>
      <w:r>
        <w:t>”</w:t>
      </w:r>
      <w:r w:rsidRPr="00564FED">
        <w:t>;</w:t>
      </w:r>
    </w:p>
    <w:p w:rsidR="00564FED" w:rsidRPr="00564FED" w:rsidRDefault="00564FED" w:rsidP="00564FED">
      <w:pPr>
        <w:pStyle w:val="PKTpunkt"/>
      </w:pPr>
      <w:r w:rsidRPr="00564FED">
        <w:t>3)</w:t>
      </w:r>
      <w:r>
        <w:tab/>
      </w:r>
      <w:r w:rsidRPr="00564FED">
        <w:t>w</w:t>
      </w:r>
      <w:r>
        <w:t xml:space="preserve"> </w:t>
      </w:r>
      <w:r w:rsidRPr="00564FED">
        <w:t xml:space="preserve">art. </w:t>
      </w:r>
      <w:r>
        <w:t>106 w ust. 5 wyrazy „</w:t>
      </w:r>
      <w:r w:rsidRPr="00564FED">
        <w:t xml:space="preserve">art. 3 pkt </w:t>
      </w:r>
      <w:r>
        <w:t>1” zastępuje się wyrazami „</w:t>
      </w:r>
      <w:r w:rsidRPr="00564FED">
        <w:t xml:space="preserve">art. 3 ust. </w:t>
      </w:r>
      <w:r>
        <w:t>1</w:t>
      </w:r>
      <w:r w:rsidRPr="00564FED">
        <w:t xml:space="preserve"> pkt </w:t>
      </w:r>
      <w:r>
        <w:t>1”</w:t>
      </w:r>
      <w:r w:rsidRPr="00564FED">
        <w:t>;</w:t>
      </w:r>
    </w:p>
    <w:p w:rsidR="00564FED" w:rsidRPr="00564FED" w:rsidRDefault="00564FED" w:rsidP="00564FED">
      <w:pPr>
        <w:pStyle w:val="PKTpunkt"/>
      </w:pPr>
      <w:r w:rsidRPr="00564FED">
        <w:t>4)</w:t>
      </w:r>
      <w:r>
        <w:tab/>
      </w:r>
      <w:r w:rsidRPr="00564FED">
        <w:t>w</w:t>
      </w:r>
      <w:r>
        <w:t xml:space="preserve"> art. 107 w ust. 5 wyrazy „31</w:t>
      </w:r>
      <w:r w:rsidRPr="00564FED">
        <w:t xml:space="preserve"> grudni</w:t>
      </w:r>
      <w:r>
        <w:t>a 201</w:t>
      </w:r>
      <w:r w:rsidRPr="00564FED">
        <w:t>8 r.</w:t>
      </w:r>
      <w:r>
        <w:t>” zastępuje się wyrazami „31</w:t>
      </w:r>
      <w:r w:rsidRPr="00564FED">
        <w:t xml:space="preserve"> grudnia</w:t>
      </w:r>
      <w:r>
        <w:t xml:space="preserve"> 2019 </w:t>
      </w:r>
      <w:r w:rsidRPr="00564FED">
        <w:t>r.</w:t>
      </w:r>
      <w:r>
        <w:t>”</w:t>
      </w:r>
      <w:r w:rsidRPr="00564FED">
        <w:t>;</w:t>
      </w:r>
    </w:p>
    <w:p w:rsidR="00564FED" w:rsidRPr="00564FED" w:rsidRDefault="00564FED" w:rsidP="00564FED">
      <w:pPr>
        <w:pStyle w:val="PKTpunkt"/>
      </w:pPr>
      <w:r w:rsidRPr="00564FED">
        <w:t>5)</w:t>
      </w:r>
      <w:r>
        <w:tab/>
      </w:r>
      <w:r w:rsidRPr="00564FED">
        <w:t>w</w:t>
      </w:r>
      <w:r>
        <w:t xml:space="preserve"> </w:t>
      </w:r>
      <w:r w:rsidRPr="00564FED">
        <w:t xml:space="preserve">art. </w:t>
      </w:r>
      <w:r>
        <w:t>11</w:t>
      </w:r>
      <w:r w:rsidRPr="00564FED">
        <w:t>2 we wpr</w:t>
      </w:r>
      <w:r>
        <w:t>owadzeniu do wyliczenia wyrazy „</w:t>
      </w:r>
      <w:r w:rsidRPr="00564FED">
        <w:t>23 lutego 20</w:t>
      </w:r>
      <w:r>
        <w:t>1</w:t>
      </w:r>
      <w:r w:rsidRPr="00564FED">
        <w:t>8 r.</w:t>
      </w:r>
      <w:r>
        <w:t>”</w:t>
      </w:r>
      <w:r w:rsidRPr="00564FED">
        <w:t xml:space="preserve"> zastępuje się</w:t>
      </w:r>
      <w:r>
        <w:t xml:space="preserve"> wyrazami „1 października 2018 r.”</w:t>
      </w:r>
      <w:r w:rsidRPr="00564FED">
        <w:t>.</w:t>
      </w:r>
    </w:p>
    <w:p w:rsidR="00564FED" w:rsidRPr="00737F6A" w:rsidRDefault="00564FED" w:rsidP="00564FED">
      <w:pPr>
        <w:pStyle w:val="ARTartustawynprozporzdzenia"/>
      </w:pPr>
      <w:r w:rsidRPr="00564FED">
        <w:rPr>
          <w:rStyle w:val="Ppogrubienie"/>
        </w:rPr>
        <w:t>Art.</w:t>
      </w:r>
      <w:r>
        <w:rPr>
          <w:rStyle w:val="Ppogrubienie"/>
        </w:rPr>
        <w:t> </w:t>
      </w:r>
      <w:r w:rsidRPr="00564FED">
        <w:rPr>
          <w:rStyle w:val="Ppogrubienie"/>
        </w:rPr>
        <w:t>2.</w:t>
      </w:r>
      <w:r>
        <w:t> </w:t>
      </w:r>
      <w:r w:rsidRPr="00564FED">
        <w:t>Ustawa wchodzi w życie z dniem następującym po dniu ogłoszenia.</w:t>
      </w:r>
    </w:p>
    <w:sectPr w:rsidR="00564FED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FED" w:rsidRDefault="00564FED">
      <w:r>
        <w:separator/>
      </w:r>
    </w:p>
  </w:endnote>
  <w:endnote w:type="continuationSeparator" w:id="0">
    <w:p w:rsidR="00564FED" w:rsidRDefault="0056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FED" w:rsidRDefault="00564FED">
      <w:r>
        <w:separator/>
      </w:r>
    </w:p>
  </w:footnote>
  <w:footnote w:type="continuationSeparator" w:id="0">
    <w:p w:rsidR="00564FED" w:rsidRDefault="00564F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FE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4F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D97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57BE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BE1713-3446-4A45-89CE-BD55BEAB3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153</Words>
  <Characters>651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Ewa A. Genert</cp:lastModifiedBy>
  <cp:revision>2</cp:revision>
  <cp:lastPrinted>2012-04-23T06:39:00Z</cp:lastPrinted>
  <dcterms:created xsi:type="dcterms:W3CDTF">2018-01-24T13:15:00Z</dcterms:created>
  <dcterms:modified xsi:type="dcterms:W3CDTF">2018-01-24T13:15:00Z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