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B51" w:rsidRPr="00B853FD" w:rsidRDefault="00D32B51" w:rsidP="00D32B51">
      <w:pPr>
        <w:pStyle w:val="Bezodstpw"/>
        <w:jc w:val="right"/>
        <w:rPr>
          <w:u w:val="single"/>
        </w:rPr>
      </w:pPr>
      <w:bookmarkStart w:id="0" w:name="_GoBack"/>
      <w:bookmarkEnd w:id="0"/>
    </w:p>
    <w:p w:rsidR="00D32B51" w:rsidRDefault="00D32B51" w:rsidP="00D32B51">
      <w:pPr>
        <w:pStyle w:val="Bezodstpw"/>
      </w:pPr>
    </w:p>
    <w:p w:rsidR="00CB7545" w:rsidRDefault="00CB7545" w:rsidP="00D32B51">
      <w:pPr>
        <w:pStyle w:val="Bezodstpw"/>
        <w:spacing w:line="276" w:lineRule="auto"/>
        <w:jc w:val="center"/>
        <w:rPr>
          <w:b/>
        </w:rPr>
      </w:pPr>
    </w:p>
    <w:p w:rsidR="000437DA" w:rsidRDefault="00D32B51" w:rsidP="00D32B51">
      <w:pPr>
        <w:pStyle w:val="Bezodstpw"/>
        <w:spacing w:line="276" w:lineRule="auto"/>
        <w:jc w:val="center"/>
        <w:rPr>
          <w:b/>
        </w:rPr>
      </w:pPr>
      <w:r w:rsidRPr="00454738">
        <w:rPr>
          <w:b/>
        </w:rPr>
        <w:t xml:space="preserve">Stanowisko </w:t>
      </w:r>
      <w:r w:rsidR="000437DA">
        <w:rPr>
          <w:b/>
        </w:rPr>
        <w:t xml:space="preserve">Rządu </w:t>
      </w:r>
    </w:p>
    <w:p w:rsidR="00D32B51" w:rsidRPr="00454738" w:rsidRDefault="00D32B51" w:rsidP="00D32B51">
      <w:pPr>
        <w:pStyle w:val="Bezodstpw"/>
        <w:spacing w:line="276" w:lineRule="auto"/>
        <w:jc w:val="center"/>
        <w:rPr>
          <w:b/>
        </w:rPr>
      </w:pPr>
      <w:r w:rsidRPr="00454738">
        <w:rPr>
          <w:b/>
        </w:rPr>
        <w:t xml:space="preserve">wobec </w:t>
      </w:r>
      <w:r w:rsidR="000550C5">
        <w:rPr>
          <w:b/>
        </w:rPr>
        <w:t xml:space="preserve">komisyjnego </w:t>
      </w:r>
      <w:r w:rsidRPr="00454738">
        <w:rPr>
          <w:b/>
        </w:rPr>
        <w:t xml:space="preserve">projektu ustawy </w:t>
      </w:r>
      <w:r w:rsidRPr="00454738">
        <w:rPr>
          <w:rFonts w:eastAsiaTheme="minorHAnsi"/>
          <w:b/>
        </w:rPr>
        <w:t xml:space="preserve">o zmianie ustawy </w:t>
      </w:r>
      <w:r w:rsidR="002B1C13">
        <w:rPr>
          <w:rFonts w:eastAsiaTheme="minorHAnsi"/>
          <w:b/>
        </w:rPr>
        <w:t xml:space="preserve">o Państwowej Inspekcji Pracy </w:t>
      </w:r>
      <w:r w:rsidRPr="00454738">
        <w:rPr>
          <w:b/>
        </w:rPr>
        <w:t xml:space="preserve">(druk nr </w:t>
      </w:r>
      <w:r w:rsidR="000550C5">
        <w:rPr>
          <w:b/>
        </w:rPr>
        <w:t>2351</w:t>
      </w:r>
      <w:r w:rsidRPr="00454738">
        <w:rPr>
          <w:b/>
        </w:rPr>
        <w:t>)</w:t>
      </w:r>
    </w:p>
    <w:p w:rsidR="00D32B51" w:rsidRPr="00454738" w:rsidRDefault="00D32B51" w:rsidP="00D32B51">
      <w:pPr>
        <w:pStyle w:val="Bezodstpw"/>
      </w:pPr>
    </w:p>
    <w:p w:rsidR="00454738" w:rsidRPr="00454738" w:rsidRDefault="00454738" w:rsidP="00D32B51">
      <w:pPr>
        <w:pStyle w:val="Bezodstpw"/>
      </w:pPr>
    </w:p>
    <w:p w:rsidR="00D32B51" w:rsidRPr="00454738" w:rsidRDefault="00D32B51" w:rsidP="00D32B51">
      <w:pPr>
        <w:pStyle w:val="Bezodstpw"/>
        <w:numPr>
          <w:ilvl w:val="0"/>
          <w:numId w:val="1"/>
        </w:numPr>
        <w:ind w:left="851" w:hanging="491"/>
        <w:rPr>
          <w:b/>
        </w:rPr>
      </w:pPr>
      <w:r w:rsidRPr="00454738">
        <w:rPr>
          <w:b/>
        </w:rPr>
        <w:t>Proponowane rozwiązani</w:t>
      </w:r>
      <w:r w:rsidR="00C64005" w:rsidRPr="00454738">
        <w:rPr>
          <w:b/>
        </w:rPr>
        <w:t>e</w:t>
      </w:r>
    </w:p>
    <w:p w:rsidR="000550C5" w:rsidRDefault="000550C5" w:rsidP="000550C5">
      <w:pPr>
        <w:pStyle w:val="Bezodstpw"/>
        <w:spacing w:line="360" w:lineRule="auto"/>
        <w:ind w:firstLine="708"/>
        <w:jc w:val="both"/>
        <w:rPr>
          <w:rFonts w:eastAsiaTheme="minorHAnsi"/>
        </w:rPr>
      </w:pPr>
    </w:p>
    <w:p w:rsidR="0034792B" w:rsidRPr="000550C5" w:rsidRDefault="000550C5" w:rsidP="000550C5">
      <w:pPr>
        <w:pStyle w:val="Bezodstpw"/>
        <w:spacing w:line="360" w:lineRule="auto"/>
        <w:ind w:firstLine="708"/>
        <w:jc w:val="both"/>
        <w:rPr>
          <w:rFonts w:eastAsiaTheme="minorHAnsi"/>
        </w:rPr>
      </w:pPr>
      <w:r w:rsidRPr="000550C5">
        <w:rPr>
          <w:rFonts w:eastAsiaTheme="minorHAnsi"/>
        </w:rPr>
        <w:t xml:space="preserve">Przedstawiony </w:t>
      </w:r>
      <w:r w:rsidR="0034792B" w:rsidRPr="000550C5">
        <w:rPr>
          <w:rFonts w:eastAsiaTheme="minorHAnsi"/>
        </w:rPr>
        <w:t xml:space="preserve">komisyjny projekt ustawy </w:t>
      </w:r>
      <w:r>
        <w:rPr>
          <w:rFonts w:eastAsiaTheme="minorHAnsi"/>
        </w:rPr>
        <w:t>o zmianie ustawy o Państwowej Inspekcji Pracy</w:t>
      </w:r>
      <w:r w:rsidR="009D0303">
        <w:rPr>
          <w:rFonts w:eastAsiaTheme="minorHAnsi"/>
        </w:rPr>
        <w:t xml:space="preserve"> (</w:t>
      </w:r>
      <w:r>
        <w:rPr>
          <w:rFonts w:eastAsiaTheme="minorHAnsi"/>
        </w:rPr>
        <w:t xml:space="preserve">zawarty w druku </w:t>
      </w:r>
      <w:r w:rsidR="00E33292">
        <w:rPr>
          <w:rFonts w:eastAsiaTheme="minorHAnsi"/>
        </w:rPr>
        <w:t xml:space="preserve">nr </w:t>
      </w:r>
      <w:r>
        <w:rPr>
          <w:rFonts w:eastAsiaTheme="minorHAnsi"/>
        </w:rPr>
        <w:t xml:space="preserve">2351) </w:t>
      </w:r>
      <w:r w:rsidR="0034792B" w:rsidRPr="000550C5">
        <w:rPr>
          <w:rFonts w:eastAsiaTheme="minorHAnsi"/>
        </w:rPr>
        <w:t xml:space="preserve">zakłada wprowadzenie </w:t>
      </w:r>
      <w:r w:rsidR="005C1608">
        <w:rPr>
          <w:rFonts w:eastAsiaTheme="minorHAnsi"/>
        </w:rPr>
        <w:t xml:space="preserve">nowej </w:t>
      </w:r>
      <w:r w:rsidR="0034792B" w:rsidRPr="000550C5">
        <w:rPr>
          <w:rFonts w:eastAsiaTheme="minorHAnsi"/>
        </w:rPr>
        <w:t>regulacj</w:t>
      </w:r>
      <w:r w:rsidR="005C1608">
        <w:rPr>
          <w:rFonts w:eastAsiaTheme="minorHAnsi"/>
        </w:rPr>
        <w:t>i</w:t>
      </w:r>
      <w:r w:rsidR="0034792B" w:rsidRPr="000550C5">
        <w:rPr>
          <w:rFonts w:eastAsiaTheme="minorHAnsi"/>
        </w:rPr>
        <w:t xml:space="preserve">, zgodnie </w:t>
      </w:r>
      <w:r w:rsidR="00190E46">
        <w:rPr>
          <w:rFonts w:eastAsiaTheme="minorHAnsi"/>
        </w:rPr>
        <w:br/>
      </w:r>
      <w:r w:rsidR="0034792B" w:rsidRPr="000550C5">
        <w:rPr>
          <w:rFonts w:eastAsiaTheme="minorHAnsi"/>
        </w:rPr>
        <w:t xml:space="preserve">z którą pracownik wykonujący czynności kontrolne </w:t>
      </w:r>
      <w:r w:rsidR="009D0303">
        <w:rPr>
          <w:rFonts w:eastAsiaTheme="minorHAnsi"/>
        </w:rPr>
        <w:t xml:space="preserve">będzie </w:t>
      </w:r>
      <w:r w:rsidR="0034792B" w:rsidRPr="000550C5">
        <w:rPr>
          <w:rFonts w:eastAsiaTheme="minorHAnsi"/>
        </w:rPr>
        <w:t xml:space="preserve">zobowiązany złożyć pisemne oświadczenie o prowadzeniu albo nieprowadzeniu przez osobę najbliższą (w rozumieniu </w:t>
      </w:r>
      <w:r w:rsidR="005A4C1E">
        <w:rPr>
          <w:rFonts w:eastAsiaTheme="minorHAnsi"/>
        </w:rPr>
        <w:t>art. </w:t>
      </w:r>
      <w:r w:rsidR="0034792B" w:rsidRPr="000550C5">
        <w:rPr>
          <w:rFonts w:eastAsiaTheme="minorHAnsi"/>
        </w:rPr>
        <w:t>115 § 11 K</w:t>
      </w:r>
      <w:r w:rsidR="002B1C13">
        <w:rPr>
          <w:rFonts w:eastAsiaTheme="minorHAnsi"/>
        </w:rPr>
        <w:t>odeksu karnego)</w:t>
      </w:r>
      <w:r w:rsidR="0034792B" w:rsidRPr="000550C5">
        <w:rPr>
          <w:rFonts w:eastAsiaTheme="minorHAnsi"/>
        </w:rPr>
        <w:t xml:space="preserve"> działalności gospodarczej, której przedmiot pokrywa</w:t>
      </w:r>
      <w:r w:rsidR="002B1C13">
        <w:rPr>
          <w:rFonts w:eastAsiaTheme="minorHAnsi"/>
        </w:rPr>
        <w:t>łby</w:t>
      </w:r>
      <w:r w:rsidR="0034792B" w:rsidRPr="000550C5">
        <w:rPr>
          <w:rFonts w:eastAsiaTheme="minorHAnsi"/>
        </w:rPr>
        <w:t xml:space="preserve"> się </w:t>
      </w:r>
      <w:r w:rsidR="00190E46">
        <w:rPr>
          <w:rFonts w:eastAsiaTheme="minorHAnsi"/>
        </w:rPr>
        <w:br/>
      </w:r>
      <w:r w:rsidR="0034792B" w:rsidRPr="000550C5">
        <w:rPr>
          <w:rFonts w:eastAsiaTheme="minorHAnsi"/>
        </w:rPr>
        <w:t>z przedmiotem kontroli prowadzonej przez tego pracownika.</w:t>
      </w:r>
    </w:p>
    <w:p w:rsidR="0034792B" w:rsidRPr="000550C5" w:rsidRDefault="0034792B" w:rsidP="000550C5">
      <w:pPr>
        <w:pStyle w:val="Bezodstpw"/>
        <w:spacing w:line="360" w:lineRule="auto"/>
        <w:ind w:firstLine="708"/>
        <w:jc w:val="both"/>
        <w:rPr>
          <w:rFonts w:eastAsiaTheme="minorHAnsi"/>
        </w:rPr>
      </w:pPr>
      <w:r w:rsidRPr="000550C5">
        <w:rPr>
          <w:rFonts w:eastAsiaTheme="minorHAnsi"/>
        </w:rPr>
        <w:t xml:space="preserve">Takie oświadczenie </w:t>
      </w:r>
      <w:r w:rsidR="002B1C13">
        <w:rPr>
          <w:rFonts w:eastAsiaTheme="minorHAnsi"/>
        </w:rPr>
        <w:t>p</w:t>
      </w:r>
      <w:r w:rsidRPr="000550C5">
        <w:rPr>
          <w:rFonts w:eastAsiaTheme="minorHAnsi"/>
        </w:rPr>
        <w:t xml:space="preserve">racownik </w:t>
      </w:r>
      <w:r w:rsidR="00C30D1F">
        <w:rPr>
          <w:rFonts w:eastAsiaTheme="minorHAnsi"/>
        </w:rPr>
        <w:t xml:space="preserve">będzie </w:t>
      </w:r>
      <w:r w:rsidR="007029EC">
        <w:rPr>
          <w:rFonts w:eastAsiaTheme="minorHAnsi"/>
        </w:rPr>
        <w:t>składał</w:t>
      </w:r>
      <w:r w:rsidRPr="000550C5">
        <w:rPr>
          <w:rFonts w:eastAsiaTheme="minorHAnsi"/>
        </w:rPr>
        <w:t xml:space="preserve"> w terminie 30 dni od dnia jego zatrudnienia na stanowisku pracownika w</w:t>
      </w:r>
      <w:r w:rsidR="00D44696">
        <w:rPr>
          <w:rFonts w:eastAsiaTheme="minorHAnsi"/>
        </w:rPr>
        <w:t xml:space="preserve">ykonującego czynności kontrolne oraz </w:t>
      </w:r>
      <w:r w:rsidRPr="000550C5">
        <w:rPr>
          <w:rFonts w:eastAsiaTheme="minorHAnsi"/>
        </w:rPr>
        <w:t>dokonyw</w:t>
      </w:r>
      <w:r w:rsidR="007029EC">
        <w:rPr>
          <w:rFonts w:eastAsiaTheme="minorHAnsi"/>
        </w:rPr>
        <w:t xml:space="preserve">ał jego </w:t>
      </w:r>
      <w:r w:rsidRPr="000550C5">
        <w:rPr>
          <w:rFonts w:eastAsiaTheme="minorHAnsi"/>
        </w:rPr>
        <w:t xml:space="preserve">aktualizacji w terminie 30 dni od dnia zaistnienia przyczyny zaktualizowania oświadczenia. </w:t>
      </w:r>
      <w:r w:rsidR="009D0303">
        <w:rPr>
          <w:rFonts w:eastAsiaTheme="minorHAnsi"/>
        </w:rPr>
        <w:t xml:space="preserve">Wzór </w:t>
      </w:r>
      <w:r w:rsidR="007029EC">
        <w:rPr>
          <w:rFonts w:eastAsiaTheme="minorHAnsi"/>
        </w:rPr>
        <w:t xml:space="preserve">ww. </w:t>
      </w:r>
      <w:r w:rsidR="009D0303">
        <w:rPr>
          <w:rFonts w:eastAsiaTheme="minorHAnsi"/>
        </w:rPr>
        <w:t xml:space="preserve">oświadczenia </w:t>
      </w:r>
      <w:r w:rsidR="009D0303" w:rsidRPr="000550C5">
        <w:rPr>
          <w:rFonts w:eastAsiaTheme="minorHAnsi"/>
        </w:rPr>
        <w:t>określi w drodze zarządzenia</w:t>
      </w:r>
      <w:r w:rsidR="009D0303">
        <w:rPr>
          <w:rFonts w:eastAsiaTheme="minorHAnsi"/>
        </w:rPr>
        <w:t xml:space="preserve"> </w:t>
      </w:r>
      <w:r w:rsidRPr="000550C5">
        <w:rPr>
          <w:rFonts w:eastAsiaTheme="minorHAnsi"/>
        </w:rPr>
        <w:t>Główny Inspektor Pracy</w:t>
      </w:r>
      <w:r w:rsidR="009D0303">
        <w:rPr>
          <w:rFonts w:eastAsiaTheme="minorHAnsi"/>
        </w:rPr>
        <w:t xml:space="preserve">. </w:t>
      </w:r>
      <w:r w:rsidRPr="000550C5">
        <w:rPr>
          <w:rFonts w:eastAsiaTheme="minorHAnsi"/>
        </w:rPr>
        <w:t xml:space="preserve"> </w:t>
      </w:r>
    </w:p>
    <w:p w:rsidR="0034792B" w:rsidRDefault="000550C5" w:rsidP="00D32B51">
      <w:pPr>
        <w:pStyle w:val="Bezodstpw"/>
        <w:spacing w:line="360" w:lineRule="auto"/>
        <w:ind w:firstLine="708"/>
        <w:jc w:val="both"/>
        <w:rPr>
          <w:rFonts w:eastAsiaTheme="minorHAnsi"/>
        </w:rPr>
      </w:pPr>
      <w:r>
        <w:rPr>
          <w:rFonts w:eastAsiaTheme="minorHAnsi"/>
        </w:rPr>
        <w:t>Projekt dodatkowo przewiduje</w:t>
      </w:r>
      <w:r w:rsidR="009D0303">
        <w:rPr>
          <w:rFonts w:eastAsiaTheme="minorHAnsi"/>
        </w:rPr>
        <w:t xml:space="preserve"> przepis przejściowy, zgodnie z którym </w:t>
      </w:r>
      <w:r w:rsidR="005A4C1E">
        <w:rPr>
          <w:rFonts w:eastAsiaTheme="minorHAnsi"/>
        </w:rPr>
        <w:t>w terminie 30 </w:t>
      </w:r>
      <w:r w:rsidR="0034792B" w:rsidRPr="000550C5">
        <w:rPr>
          <w:rFonts w:eastAsiaTheme="minorHAnsi"/>
        </w:rPr>
        <w:t>dni od dnia wejścia w życie projektowanej ustawy (tj. 1 października 2018 r</w:t>
      </w:r>
      <w:r w:rsidR="0067605C">
        <w:rPr>
          <w:rFonts w:eastAsiaTheme="minorHAnsi"/>
        </w:rPr>
        <w:t>.</w:t>
      </w:r>
      <w:r w:rsidR="0034792B" w:rsidRPr="000550C5">
        <w:rPr>
          <w:rFonts w:eastAsiaTheme="minorHAnsi"/>
        </w:rPr>
        <w:t>) pracownicy wykonujący czynności kontrolne</w:t>
      </w:r>
      <w:r w:rsidR="003D5F3F">
        <w:rPr>
          <w:rFonts w:eastAsiaTheme="minorHAnsi"/>
        </w:rPr>
        <w:t>,</w:t>
      </w:r>
      <w:r w:rsidR="0034792B" w:rsidRPr="000550C5">
        <w:rPr>
          <w:rFonts w:eastAsiaTheme="minorHAnsi"/>
        </w:rPr>
        <w:t xml:space="preserve"> zatrudnieni w Państwowej Inspekcji Pracy w dniu wejścia w życie </w:t>
      </w:r>
      <w:r w:rsidR="009D0303">
        <w:rPr>
          <w:rFonts w:eastAsiaTheme="minorHAnsi"/>
        </w:rPr>
        <w:t>ustawy</w:t>
      </w:r>
      <w:r w:rsidR="0034792B" w:rsidRPr="000550C5">
        <w:rPr>
          <w:rFonts w:eastAsiaTheme="minorHAnsi"/>
        </w:rPr>
        <w:t xml:space="preserve">, </w:t>
      </w:r>
      <w:r w:rsidR="009D0303">
        <w:rPr>
          <w:rFonts w:eastAsiaTheme="minorHAnsi"/>
        </w:rPr>
        <w:t xml:space="preserve">będą </w:t>
      </w:r>
      <w:r w:rsidR="00C30D1F">
        <w:rPr>
          <w:rFonts w:eastAsiaTheme="minorHAnsi"/>
        </w:rPr>
        <w:t xml:space="preserve">mieli obowiązek </w:t>
      </w:r>
      <w:r w:rsidR="0034792B" w:rsidRPr="000550C5">
        <w:rPr>
          <w:rFonts w:eastAsiaTheme="minorHAnsi"/>
        </w:rPr>
        <w:t>złoży</w:t>
      </w:r>
      <w:r w:rsidR="009D0303">
        <w:rPr>
          <w:rFonts w:eastAsiaTheme="minorHAnsi"/>
        </w:rPr>
        <w:t>ć</w:t>
      </w:r>
      <w:r w:rsidR="0034792B" w:rsidRPr="000550C5">
        <w:rPr>
          <w:rFonts w:eastAsiaTheme="minorHAnsi"/>
        </w:rPr>
        <w:t xml:space="preserve"> ww. oświadczeni</w:t>
      </w:r>
      <w:r w:rsidR="009D0303">
        <w:rPr>
          <w:rFonts w:eastAsiaTheme="minorHAnsi"/>
        </w:rPr>
        <w:t>e</w:t>
      </w:r>
      <w:r w:rsidR="0034792B" w:rsidRPr="000550C5">
        <w:rPr>
          <w:rFonts w:eastAsiaTheme="minorHAnsi"/>
        </w:rPr>
        <w:t xml:space="preserve">. </w:t>
      </w:r>
    </w:p>
    <w:p w:rsidR="0034792B" w:rsidRDefault="00822C18" w:rsidP="00D32B51">
      <w:pPr>
        <w:pStyle w:val="Bezodstpw"/>
        <w:spacing w:line="360" w:lineRule="auto"/>
        <w:ind w:firstLine="708"/>
        <w:jc w:val="both"/>
        <w:rPr>
          <w:rFonts w:eastAsiaTheme="minorHAnsi"/>
        </w:rPr>
      </w:pPr>
      <w:r>
        <w:rPr>
          <w:rFonts w:eastAsiaTheme="minorHAnsi"/>
        </w:rPr>
        <w:t>Jak wskazuje projektodawca</w:t>
      </w:r>
      <w:r w:rsidR="003D5F3F">
        <w:rPr>
          <w:rFonts w:eastAsiaTheme="minorHAnsi"/>
        </w:rPr>
        <w:t>,</w:t>
      </w:r>
      <w:r>
        <w:rPr>
          <w:rFonts w:eastAsiaTheme="minorHAnsi"/>
        </w:rPr>
        <w:t xml:space="preserve"> c</w:t>
      </w:r>
      <w:r w:rsidRPr="00822C18">
        <w:rPr>
          <w:rFonts w:eastAsiaTheme="minorHAnsi"/>
        </w:rPr>
        <w:t xml:space="preserve">elem </w:t>
      </w:r>
      <w:r>
        <w:rPr>
          <w:rFonts w:eastAsiaTheme="minorHAnsi"/>
        </w:rPr>
        <w:t>za</w:t>
      </w:r>
      <w:r w:rsidRPr="00822C18">
        <w:rPr>
          <w:rFonts w:eastAsiaTheme="minorHAnsi"/>
        </w:rPr>
        <w:t xml:space="preserve">proponowanej ustawy </w:t>
      </w:r>
      <w:r>
        <w:rPr>
          <w:rFonts w:eastAsiaTheme="minorHAnsi"/>
        </w:rPr>
        <w:t xml:space="preserve">ma być </w:t>
      </w:r>
      <w:r w:rsidRPr="00822C18">
        <w:rPr>
          <w:rFonts w:eastAsiaTheme="minorHAnsi"/>
        </w:rPr>
        <w:t xml:space="preserve">zapewnienie przejrzystości w zakresie działalności gospodarczej prowadzonej przez członków rodziny inspektorów pracy, o ile ma ona związek z działalnością kontrolną prowadzoną przez tych inspektorów. </w:t>
      </w:r>
    </w:p>
    <w:p w:rsidR="00822C18" w:rsidRPr="00454738" w:rsidRDefault="00822C18" w:rsidP="00D32B51">
      <w:pPr>
        <w:pStyle w:val="Bezodstpw"/>
        <w:spacing w:line="360" w:lineRule="auto"/>
        <w:ind w:firstLine="708"/>
        <w:jc w:val="both"/>
        <w:rPr>
          <w:rFonts w:eastAsiaTheme="minorHAnsi"/>
        </w:rPr>
      </w:pPr>
    </w:p>
    <w:p w:rsidR="00D32B51" w:rsidRPr="00454738" w:rsidRDefault="00D32B51" w:rsidP="00D32B51">
      <w:pPr>
        <w:pStyle w:val="Bezodstpw"/>
        <w:numPr>
          <w:ilvl w:val="0"/>
          <w:numId w:val="1"/>
        </w:numPr>
        <w:rPr>
          <w:b/>
        </w:rPr>
      </w:pPr>
      <w:r w:rsidRPr="00454738">
        <w:rPr>
          <w:b/>
        </w:rPr>
        <w:t>Opinia o projekcie ustawy</w:t>
      </w:r>
    </w:p>
    <w:p w:rsidR="00D32B51" w:rsidRPr="00454738" w:rsidRDefault="00D32B51" w:rsidP="00D32B51">
      <w:pPr>
        <w:pStyle w:val="Bezodstpw"/>
        <w:spacing w:line="360" w:lineRule="auto"/>
        <w:ind w:firstLine="708"/>
        <w:jc w:val="both"/>
      </w:pPr>
    </w:p>
    <w:p w:rsidR="006E17B5" w:rsidRDefault="0034792B" w:rsidP="006E17B5">
      <w:pPr>
        <w:pStyle w:val="Bezodstpw"/>
        <w:spacing w:line="360" w:lineRule="auto"/>
        <w:ind w:firstLine="708"/>
        <w:jc w:val="both"/>
      </w:pPr>
      <w:r w:rsidRPr="002B1C13">
        <w:t xml:space="preserve">W </w:t>
      </w:r>
      <w:r w:rsidR="009D0303">
        <w:t xml:space="preserve">obecnym stanie prawnym </w:t>
      </w:r>
      <w:r w:rsidR="00BF5B85">
        <w:t>ustawa</w:t>
      </w:r>
      <w:r w:rsidR="00BF5B85" w:rsidRPr="002B1C13">
        <w:t xml:space="preserve"> </w:t>
      </w:r>
      <w:r w:rsidR="00BF5B85">
        <w:t xml:space="preserve">z dnia 13 kwietnia 2007 r. </w:t>
      </w:r>
      <w:r w:rsidR="00BF5B85" w:rsidRPr="002B1C13">
        <w:t xml:space="preserve">o </w:t>
      </w:r>
      <w:r w:rsidR="00BF5B85">
        <w:t xml:space="preserve">Państwowej Inspekcji Pracy </w:t>
      </w:r>
      <w:r w:rsidR="003D5F3F">
        <w:t xml:space="preserve">(Dz.U. z 2018 r. poz. 623) </w:t>
      </w:r>
      <w:r w:rsidR="00990D7E">
        <w:t>normuje zasady</w:t>
      </w:r>
      <w:r w:rsidR="00F151A7">
        <w:t>,</w:t>
      </w:r>
      <w:r w:rsidR="00990D7E">
        <w:t xml:space="preserve"> </w:t>
      </w:r>
      <w:r w:rsidR="00BF5B85">
        <w:t xml:space="preserve">jakimi powinni kierować </w:t>
      </w:r>
      <w:r w:rsidR="00747576">
        <w:t xml:space="preserve">się </w:t>
      </w:r>
      <w:r w:rsidR="00BF5B85">
        <w:t xml:space="preserve">inspektorzy pracy przy wykonywaniu obowiązków służbowych. Zgodnie z </w:t>
      </w:r>
      <w:r w:rsidRPr="002B1C13">
        <w:t xml:space="preserve">art. 44 ust. 2 </w:t>
      </w:r>
      <w:r w:rsidR="00BF5B85">
        <w:t xml:space="preserve">tej </w:t>
      </w:r>
      <w:r w:rsidRPr="002B1C13">
        <w:t>ustawy</w:t>
      </w:r>
      <w:r w:rsidR="00BF5B85">
        <w:t xml:space="preserve"> </w:t>
      </w:r>
      <w:r w:rsidRPr="002B1C13">
        <w:t>pracownicy wykonujący czynności kontrolne, w zakresie swojego działania</w:t>
      </w:r>
      <w:r w:rsidR="003D5F3F">
        <w:t>,</w:t>
      </w:r>
      <w:r w:rsidRPr="002B1C13">
        <w:t xml:space="preserve"> są niezależni od jakichkolwiek wpływów postronnych i nie mogą uczestniczyć w interesach </w:t>
      </w:r>
      <w:r w:rsidRPr="002B1C13">
        <w:lastRenderedPageBreak/>
        <w:t xml:space="preserve">podmiotów kontrolowanych. </w:t>
      </w:r>
      <w:r w:rsidR="006E17B5">
        <w:t xml:space="preserve">Do </w:t>
      </w:r>
      <w:r w:rsidR="00BF5B85">
        <w:t xml:space="preserve">tego </w:t>
      </w:r>
      <w:r w:rsidR="00D44696">
        <w:t xml:space="preserve">obowiązku </w:t>
      </w:r>
      <w:r w:rsidR="006E17B5">
        <w:t xml:space="preserve">nawiązuje także art. 48 ust. 1 </w:t>
      </w:r>
      <w:r w:rsidR="00D44696">
        <w:t xml:space="preserve">ww. </w:t>
      </w:r>
      <w:r w:rsidR="006E17B5">
        <w:t>ustawy</w:t>
      </w:r>
      <w:r w:rsidR="00D44696">
        <w:t xml:space="preserve">, </w:t>
      </w:r>
      <w:r w:rsidR="006E17B5">
        <w:t>który wprowadza dla pracowników P</w:t>
      </w:r>
      <w:r w:rsidR="00190E46">
        <w:t>aństwowej Inspekcji Pracy</w:t>
      </w:r>
      <w:r w:rsidR="006E17B5">
        <w:t xml:space="preserve"> zakaz wykonywania zajęć, które </w:t>
      </w:r>
      <w:r w:rsidR="006E17B5" w:rsidRPr="006E17B5">
        <w:t xml:space="preserve">godziłyby w interes Państwowej Inspekcji Pracy lub byłyby niezgodne z jej zadaniami, </w:t>
      </w:r>
      <w:r w:rsidR="00406AAB">
        <w:br/>
      </w:r>
      <w:r w:rsidR="006E17B5" w:rsidRPr="006E17B5">
        <w:t>a także pozostawałyby w sprzeczności z obowiązkami pracownika lub mogłyby wywoływać podejrzenie o stronniczość lub interesowność.</w:t>
      </w:r>
    </w:p>
    <w:p w:rsidR="00FA6035" w:rsidRDefault="00D200C3" w:rsidP="006E17B5">
      <w:pPr>
        <w:pStyle w:val="Bezodstpw"/>
        <w:spacing w:line="360" w:lineRule="auto"/>
        <w:ind w:firstLine="708"/>
        <w:jc w:val="both"/>
      </w:pPr>
      <w:r>
        <w:t xml:space="preserve">Powołane </w:t>
      </w:r>
      <w:r w:rsidR="00AE69BE">
        <w:t xml:space="preserve">zasady </w:t>
      </w:r>
      <w:r w:rsidR="00950EAD">
        <w:t xml:space="preserve">zostały </w:t>
      </w:r>
      <w:r w:rsidR="00AE69BE">
        <w:t xml:space="preserve">sformułowane w sposób ogólny i choć wskazują, </w:t>
      </w:r>
      <w:r w:rsidR="0096294D">
        <w:br/>
      </w:r>
      <w:r w:rsidR="00AE69BE">
        <w:t>ż</w:t>
      </w:r>
      <w:r w:rsidR="005A4C1E">
        <w:t>e</w:t>
      </w:r>
      <w:r w:rsidR="00AE69BE">
        <w:t xml:space="preserve"> przeprowadzanie kontroli przez inspektora</w:t>
      </w:r>
      <w:r w:rsidR="00AE69BE" w:rsidRPr="002B1C13">
        <w:t xml:space="preserve"> </w:t>
      </w:r>
      <w:r w:rsidR="00AE69BE">
        <w:t xml:space="preserve">nie </w:t>
      </w:r>
      <w:r w:rsidR="00950EAD">
        <w:t xml:space="preserve">powinno </w:t>
      </w:r>
      <w:r w:rsidR="00AE69BE" w:rsidRPr="002B1C13">
        <w:t>budzi</w:t>
      </w:r>
      <w:r w:rsidR="00AE69BE">
        <w:t>ć</w:t>
      </w:r>
      <w:r w:rsidR="00AE69BE" w:rsidRPr="002B1C13">
        <w:t xml:space="preserve"> </w:t>
      </w:r>
      <w:r w:rsidR="00AE69BE">
        <w:t>jakie</w:t>
      </w:r>
      <w:r w:rsidR="00F151A7">
        <w:t>j</w:t>
      </w:r>
      <w:r w:rsidR="00AE69BE">
        <w:t xml:space="preserve">kolwiek </w:t>
      </w:r>
      <w:r w:rsidR="00AE69BE" w:rsidRPr="002B1C13">
        <w:t>wątpliwości co do jego bezstronności</w:t>
      </w:r>
      <w:r w:rsidR="00AE69BE">
        <w:t xml:space="preserve">, to jednak </w:t>
      </w:r>
      <w:r w:rsidR="00FA6035">
        <w:t xml:space="preserve">nie </w:t>
      </w:r>
      <w:r w:rsidR="007B327A">
        <w:t xml:space="preserve">precyzują </w:t>
      </w:r>
      <w:r w:rsidR="00FA6035">
        <w:t xml:space="preserve">wprost, iż </w:t>
      </w:r>
      <w:r w:rsidR="00950EAD">
        <w:t xml:space="preserve">obejmuje </w:t>
      </w:r>
      <w:r w:rsidR="00FA6035">
        <w:t>to także sytuacj</w:t>
      </w:r>
      <w:r w:rsidR="003D5F3F">
        <w:t>ę</w:t>
      </w:r>
      <w:r w:rsidR="00FA6035">
        <w:t xml:space="preserve">, </w:t>
      </w:r>
      <w:r w:rsidR="0096294D">
        <w:br/>
      </w:r>
      <w:r w:rsidR="00FA6035" w:rsidRPr="002B1C13">
        <w:t>w któr</w:t>
      </w:r>
      <w:r w:rsidR="00FA6035">
        <w:t>ej</w:t>
      </w:r>
      <w:r w:rsidR="00FA6035" w:rsidRPr="002B1C13">
        <w:t xml:space="preserve"> inspektor kontroluje podmiot prowadzący działalność gospodarczą </w:t>
      </w:r>
      <w:r w:rsidR="00FA6035">
        <w:t xml:space="preserve">powiązany z </w:t>
      </w:r>
      <w:r w:rsidR="00FA6035" w:rsidRPr="002B1C13">
        <w:t>jego osobą najbliższą</w:t>
      </w:r>
      <w:r w:rsidR="00FA6035">
        <w:t>. Zaproponowane w projekcie rozwiązanie, umożliwiające pozyskanie przez kierownictwo</w:t>
      </w:r>
      <w:r w:rsidR="007B327A">
        <w:t xml:space="preserve"> P</w:t>
      </w:r>
      <w:r w:rsidR="0096294D">
        <w:t>aństwowej Inspekcji Pracy</w:t>
      </w:r>
      <w:r w:rsidR="007B327A">
        <w:t xml:space="preserve"> </w:t>
      </w:r>
      <w:r>
        <w:t xml:space="preserve">wiedzy </w:t>
      </w:r>
      <w:r w:rsidR="007B327A">
        <w:t>n</w:t>
      </w:r>
      <w:r w:rsidR="005A4C1E">
        <w:t xml:space="preserve">a temat istniejących powiązań </w:t>
      </w:r>
      <w:r w:rsidR="007B327A">
        <w:t xml:space="preserve">między działalnością prowadzoną przez członków rodziny inspektora </w:t>
      </w:r>
      <w:r w:rsidR="007B327A">
        <w:rPr>
          <w:rFonts w:eastAsiaTheme="minorHAnsi"/>
        </w:rPr>
        <w:t xml:space="preserve">a przedmiotem jego </w:t>
      </w:r>
      <w:r w:rsidR="00950EAD">
        <w:rPr>
          <w:rFonts w:eastAsiaTheme="minorHAnsi"/>
        </w:rPr>
        <w:t xml:space="preserve">ewentualnej </w:t>
      </w:r>
      <w:r w:rsidR="007B327A">
        <w:rPr>
          <w:rFonts w:eastAsiaTheme="minorHAnsi"/>
        </w:rPr>
        <w:t>kontroli</w:t>
      </w:r>
      <w:r>
        <w:rPr>
          <w:rFonts w:eastAsiaTheme="minorHAnsi"/>
        </w:rPr>
        <w:t>,</w:t>
      </w:r>
      <w:r w:rsidR="007B327A">
        <w:rPr>
          <w:rFonts w:eastAsiaTheme="minorHAnsi"/>
        </w:rPr>
        <w:t xml:space="preserve"> umożliwi </w:t>
      </w:r>
      <w:r w:rsidR="00FA6035">
        <w:t>w</w:t>
      </w:r>
      <w:r w:rsidR="007B327A">
        <w:t xml:space="preserve">łaściwą organizację </w:t>
      </w:r>
      <w:r>
        <w:t xml:space="preserve">jego </w:t>
      </w:r>
      <w:r w:rsidR="00FA6035">
        <w:t xml:space="preserve">pracy </w:t>
      </w:r>
      <w:r>
        <w:t xml:space="preserve">oraz </w:t>
      </w:r>
      <w:r w:rsidR="00FA6035">
        <w:t xml:space="preserve">zapewni większą transparentność </w:t>
      </w:r>
      <w:r>
        <w:t xml:space="preserve">prowadzonego przez niego </w:t>
      </w:r>
      <w:r w:rsidR="00FA6035">
        <w:t>postę</w:t>
      </w:r>
      <w:r w:rsidR="007B327A">
        <w:t>p</w:t>
      </w:r>
      <w:r w:rsidR="00FA6035">
        <w:t>owania kontrolnego.</w:t>
      </w:r>
    </w:p>
    <w:p w:rsidR="00EB5C9C" w:rsidRDefault="00BF5B85" w:rsidP="002B1C13">
      <w:pPr>
        <w:pStyle w:val="Bezodstpw"/>
        <w:spacing w:line="360" w:lineRule="auto"/>
        <w:ind w:firstLine="708"/>
        <w:jc w:val="both"/>
      </w:pPr>
      <w:r>
        <w:t>Pomijając powyższe</w:t>
      </w:r>
      <w:r w:rsidR="003D5F3F">
        <w:t>,</w:t>
      </w:r>
      <w:r>
        <w:t xml:space="preserve"> </w:t>
      </w:r>
      <w:r w:rsidR="007B327A">
        <w:t xml:space="preserve">należy jednak </w:t>
      </w:r>
      <w:r w:rsidR="00950EAD">
        <w:t xml:space="preserve">przeanalizować, </w:t>
      </w:r>
      <w:r w:rsidR="007B327A">
        <w:t xml:space="preserve">czy </w:t>
      </w:r>
      <w:r w:rsidR="0034792B" w:rsidRPr="002B1C13">
        <w:t xml:space="preserve">odwołanie się </w:t>
      </w:r>
      <w:r w:rsidR="0096294D">
        <w:br/>
      </w:r>
      <w:r w:rsidR="0034792B" w:rsidRPr="002B1C13">
        <w:t xml:space="preserve">w </w:t>
      </w:r>
      <w:r>
        <w:t xml:space="preserve">przedstawionej </w:t>
      </w:r>
      <w:r w:rsidR="0034792B" w:rsidRPr="002B1C13">
        <w:t>propozycji do pojęcia „osoby najbliższej” w rozumieniu art. 115 § 11 K</w:t>
      </w:r>
      <w:r w:rsidR="006F7E53">
        <w:t>odeksu karnego</w:t>
      </w:r>
      <w:r w:rsidR="007B327A">
        <w:t xml:space="preserve"> nie jest odwołaniem zbyt szerokim. </w:t>
      </w:r>
      <w:r w:rsidR="00990D7E">
        <w:t xml:space="preserve">Zgodnie ze wskazaną regulacją do takich </w:t>
      </w:r>
      <w:r w:rsidR="005C1608">
        <w:t xml:space="preserve">osób </w:t>
      </w:r>
      <w:r w:rsidR="00990D7E">
        <w:t>należy</w:t>
      </w:r>
      <w:r w:rsidR="006F7E53">
        <w:t>:</w:t>
      </w:r>
      <w:r w:rsidR="00990D7E">
        <w:t xml:space="preserve"> </w:t>
      </w:r>
      <w:r w:rsidR="0034792B" w:rsidRPr="002B1C13">
        <w:t>małżon</w:t>
      </w:r>
      <w:r w:rsidR="00990D7E">
        <w:t>e</w:t>
      </w:r>
      <w:r w:rsidR="0034792B" w:rsidRPr="002B1C13">
        <w:t>k, wstępn</w:t>
      </w:r>
      <w:r w:rsidR="00990D7E">
        <w:t>y</w:t>
      </w:r>
      <w:r w:rsidR="0034792B" w:rsidRPr="002B1C13">
        <w:t>, zstępn</w:t>
      </w:r>
      <w:r w:rsidR="00990D7E">
        <w:t>y</w:t>
      </w:r>
      <w:r w:rsidR="0034792B" w:rsidRPr="002B1C13">
        <w:t>, rodzeństw</w:t>
      </w:r>
      <w:r w:rsidR="00990D7E">
        <w:t>o</w:t>
      </w:r>
      <w:r w:rsidR="0034792B" w:rsidRPr="002B1C13">
        <w:t>, powinowa</w:t>
      </w:r>
      <w:r w:rsidR="00990D7E">
        <w:t>ci</w:t>
      </w:r>
      <w:r w:rsidR="0034792B" w:rsidRPr="002B1C13">
        <w:t xml:space="preserve"> w tej samej linii lub stopniu, osob</w:t>
      </w:r>
      <w:r w:rsidR="00990D7E">
        <w:t>a</w:t>
      </w:r>
      <w:r w:rsidR="0034792B" w:rsidRPr="002B1C13">
        <w:t xml:space="preserve"> pozostając</w:t>
      </w:r>
      <w:r w:rsidR="00990D7E">
        <w:t>a</w:t>
      </w:r>
      <w:r w:rsidR="0034792B" w:rsidRPr="002B1C13">
        <w:t xml:space="preserve"> w stosunku przysposobienia oraz jej małżon</w:t>
      </w:r>
      <w:r w:rsidR="00990D7E">
        <w:t>e</w:t>
      </w:r>
      <w:r w:rsidR="0034792B" w:rsidRPr="002B1C13">
        <w:t>k, a także osob</w:t>
      </w:r>
      <w:r w:rsidR="00990D7E">
        <w:t>a</w:t>
      </w:r>
      <w:r w:rsidR="0034792B" w:rsidRPr="002B1C13">
        <w:t xml:space="preserve"> pozostając</w:t>
      </w:r>
      <w:r w:rsidR="00990D7E">
        <w:t>a</w:t>
      </w:r>
      <w:r w:rsidR="0034792B" w:rsidRPr="002B1C13">
        <w:t xml:space="preserve"> we wspólnym pożyciu</w:t>
      </w:r>
      <w:r w:rsidR="005E523D">
        <w:t xml:space="preserve">. </w:t>
      </w:r>
    </w:p>
    <w:p w:rsidR="00EB5C9C" w:rsidRDefault="00D200C3" w:rsidP="002B1C13">
      <w:pPr>
        <w:pStyle w:val="Bezodstpw"/>
        <w:spacing w:line="360" w:lineRule="auto"/>
        <w:ind w:firstLine="708"/>
        <w:jc w:val="both"/>
      </w:pPr>
      <w:r>
        <w:t>W opinii Rządu</w:t>
      </w:r>
      <w:r w:rsidR="0096294D">
        <w:t>,</w:t>
      </w:r>
      <w:r>
        <w:t xml:space="preserve"> </w:t>
      </w:r>
      <w:r w:rsidR="007B327A">
        <w:t>o</w:t>
      </w:r>
      <w:r w:rsidR="005E523D">
        <w:t xml:space="preserve">kreślony w ten sposób krąg osób najbliższych </w:t>
      </w:r>
      <w:r w:rsidR="00950EAD">
        <w:t xml:space="preserve">może </w:t>
      </w:r>
      <w:r>
        <w:t>spowo</w:t>
      </w:r>
      <w:r w:rsidR="00950EAD">
        <w:t xml:space="preserve">dować </w:t>
      </w:r>
      <w:r>
        <w:t>sytuacj</w:t>
      </w:r>
      <w:r w:rsidR="00950EAD">
        <w:t>ę</w:t>
      </w:r>
      <w:r>
        <w:t xml:space="preserve">, w której </w:t>
      </w:r>
      <w:r w:rsidR="0034792B" w:rsidRPr="002B1C13">
        <w:t xml:space="preserve">faktyczne </w:t>
      </w:r>
      <w:r w:rsidR="00990D7E">
        <w:t xml:space="preserve">wywiązanie się </w:t>
      </w:r>
      <w:r w:rsidR="006F7E53">
        <w:t xml:space="preserve">przez </w:t>
      </w:r>
      <w:r w:rsidR="0034792B" w:rsidRPr="002B1C13">
        <w:t xml:space="preserve">inspektora pracy </w:t>
      </w:r>
      <w:r w:rsidR="00990D7E">
        <w:t xml:space="preserve">z </w:t>
      </w:r>
      <w:r w:rsidR="0034792B" w:rsidRPr="002B1C13">
        <w:t>zapropon</w:t>
      </w:r>
      <w:r>
        <w:t xml:space="preserve">owanego </w:t>
      </w:r>
      <w:r w:rsidR="0096294D">
        <w:br/>
      </w:r>
      <w:r>
        <w:t>w projekcie obowiązku</w:t>
      </w:r>
      <w:r w:rsidR="00950EAD">
        <w:t xml:space="preserve">, może okazać się niemożliwe. </w:t>
      </w:r>
      <w:r w:rsidR="0034792B" w:rsidRPr="002B1C13">
        <w:t>Zakładając bowiem różne okoliczności indywidulanych przypad</w:t>
      </w:r>
      <w:r w:rsidR="005A4C1E">
        <w:t xml:space="preserve">ków, nie można z góry założyć, </w:t>
      </w:r>
      <w:r w:rsidR="0034792B" w:rsidRPr="002B1C13">
        <w:t>ż</w:t>
      </w:r>
      <w:r w:rsidR="005A4C1E">
        <w:t>e</w:t>
      </w:r>
      <w:r w:rsidR="0034792B" w:rsidRPr="002B1C13">
        <w:t xml:space="preserve"> każdy inspektor posiada pełną wiedzę i świadomość o działalnościach prowadzonych przez tak szeroko zakreślony krąg „osób najbliższych”. Mogą zdarzyć się sytuacje, w których inspektor nie utrzymuje kontaktów ze wszystkimi „osobami najbliższymi” lub wprawdzie utrzymuje, ale nie jest przez nich informowany o prowadzeniu działalności gospodarczej.</w:t>
      </w:r>
      <w:r w:rsidR="00990D7E">
        <w:t xml:space="preserve"> Zatem </w:t>
      </w:r>
      <w:r w:rsidR="00EB5C9C">
        <w:t xml:space="preserve">nie </w:t>
      </w:r>
      <w:r w:rsidR="00747576">
        <w:t xml:space="preserve">zawsze </w:t>
      </w:r>
      <w:r w:rsidR="00EB5C9C">
        <w:t xml:space="preserve">złożone </w:t>
      </w:r>
      <w:r w:rsidR="00190E46">
        <w:t xml:space="preserve">przez pracownika </w:t>
      </w:r>
      <w:r w:rsidR="00EB5C9C">
        <w:t xml:space="preserve">oświadczenie mogłoby stanowić dowód na faktyczny brak powiązań między działalnością prowadzoną przez osobę najbliższą </w:t>
      </w:r>
      <w:r w:rsidR="00747576">
        <w:t xml:space="preserve">pracownika </w:t>
      </w:r>
      <w:r w:rsidR="006F7E53">
        <w:t xml:space="preserve">Państwowej Inspekcji Pracy </w:t>
      </w:r>
      <w:r w:rsidR="0096294D">
        <w:br/>
      </w:r>
      <w:r w:rsidR="00EB5C9C">
        <w:t xml:space="preserve">a przedmiotem </w:t>
      </w:r>
      <w:r w:rsidR="00747576">
        <w:t xml:space="preserve">jego </w:t>
      </w:r>
      <w:r w:rsidR="00EB5C9C">
        <w:t>kontroli</w:t>
      </w:r>
      <w:r w:rsidR="00747576">
        <w:t xml:space="preserve">. </w:t>
      </w:r>
      <w:r w:rsidR="00EB5C9C">
        <w:t xml:space="preserve"> </w:t>
      </w:r>
    </w:p>
    <w:p w:rsidR="005E523D" w:rsidRDefault="005E523D" w:rsidP="00454738">
      <w:pPr>
        <w:pStyle w:val="Bezodstpw"/>
        <w:spacing w:line="360" w:lineRule="auto"/>
        <w:ind w:firstLine="708"/>
        <w:jc w:val="both"/>
        <w:rPr>
          <w:b/>
        </w:rPr>
      </w:pPr>
    </w:p>
    <w:p w:rsidR="005A4C1E" w:rsidRDefault="005A4C1E" w:rsidP="00454738">
      <w:pPr>
        <w:pStyle w:val="Bezodstpw"/>
        <w:spacing w:line="360" w:lineRule="auto"/>
        <w:ind w:firstLine="708"/>
        <w:jc w:val="both"/>
        <w:rPr>
          <w:b/>
        </w:rPr>
      </w:pPr>
    </w:p>
    <w:p w:rsidR="005A4C1E" w:rsidRDefault="005A4C1E" w:rsidP="00454738">
      <w:pPr>
        <w:pStyle w:val="Bezodstpw"/>
        <w:spacing w:line="360" w:lineRule="auto"/>
        <w:ind w:firstLine="708"/>
        <w:jc w:val="both"/>
        <w:rPr>
          <w:b/>
        </w:rPr>
      </w:pPr>
    </w:p>
    <w:p w:rsidR="00081DD7" w:rsidRDefault="00454738" w:rsidP="00454738">
      <w:pPr>
        <w:pStyle w:val="Bezodstpw"/>
        <w:spacing w:line="360" w:lineRule="auto"/>
        <w:ind w:firstLine="708"/>
        <w:jc w:val="both"/>
        <w:rPr>
          <w:b/>
        </w:rPr>
      </w:pPr>
      <w:r>
        <w:rPr>
          <w:b/>
        </w:rPr>
        <w:t xml:space="preserve">III. </w:t>
      </w:r>
      <w:r w:rsidR="00081DD7" w:rsidRPr="00454738">
        <w:rPr>
          <w:b/>
        </w:rPr>
        <w:t>Wnioski</w:t>
      </w:r>
    </w:p>
    <w:p w:rsidR="00095871" w:rsidRDefault="00095871" w:rsidP="00D32B51">
      <w:pPr>
        <w:pStyle w:val="Bezodstpw"/>
        <w:spacing w:line="360" w:lineRule="auto"/>
        <w:ind w:firstLine="708"/>
        <w:jc w:val="both"/>
        <w:rPr>
          <w:b/>
        </w:rPr>
      </w:pPr>
    </w:p>
    <w:p w:rsidR="00D200C3" w:rsidRDefault="00081DD7" w:rsidP="00D32B51">
      <w:pPr>
        <w:pStyle w:val="Bezodstpw"/>
        <w:spacing w:line="360" w:lineRule="auto"/>
        <w:ind w:firstLine="708"/>
        <w:jc w:val="both"/>
        <w:rPr>
          <w:b/>
        </w:rPr>
      </w:pPr>
      <w:r w:rsidRPr="00454738">
        <w:rPr>
          <w:b/>
        </w:rPr>
        <w:t xml:space="preserve">Mając </w:t>
      </w:r>
      <w:r w:rsidR="00F86785">
        <w:rPr>
          <w:b/>
        </w:rPr>
        <w:t xml:space="preserve">powyższe </w:t>
      </w:r>
      <w:r w:rsidRPr="00454738">
        <w:rPr>
          <w:b/>
        </w:rPr>
        <w:t>na uwadze</w:t>
      </w:r>
      <w:r w:rsidR="003D5F3F">
        <w:rPr>
          <w:b/>
        </w:rPr>
        <w:t>,</w:t>
      </w:r>
      <w:r w:rsidRPr="00454738">
        <w:rPr>
          <w:b/>
        </w:rPr>
        <w:t xml:space="preserve"> Rada Ministrów </w:t>
      </w:r>
      <w:r w:rsidR="00D200C3">
        <w:rPr>
          <w:b/>
        </w:rPr>
        <w:t xml:space="preserve">pozytywnie ocenia przedłożony </w:t>
      </w:r>
      <w:r w:rsidR="00950EAD">
        <w:rPr>
          <w:b/>
        </w:rPr>
        <w:t xml:space="preserve">komisyjny </w:t>
      </w:r>
      <w:r w:rsidR="00950EAD" w:rsidRPr="00454738">
        <w:rPr>
          <w:b/>
        </w:rPr>
        <w:t xml:space="preserve">projekt ustawy </w:t>
      </w:r>
      <w:r w:rsidR="00950EAD">
        <w:rPr>
          <w:b/>
        </w:rPr>
        <w:t>o zmianie ustawy o Państwowej Inspekcji Pracy (</w:t>
      </w:r>
      <w:r w:rsidR="00950EAD" w:rsidRPr="00454738">
        <w:rPr>
          <w:b/>
        </w:rPr>
        <w:t xml:space="preserve">zawarty </w:t>
      </w:r>
      <w:r w:rsidR="0096294D">
        <w:rPr>
          <w:b/>
        </w:rPr>
        <w:br/>
      </w:r>
      <w:r w:rsidR="00950EAD" w:rsidRPr="00454738">
        <w:rPr>
          <w:b/>
        </w:rPr>
        <w:t xml:space="preserve">w druku nr </w:t>
      </w:r>
      <w:r w:rsidR="00950EAD">
        <w:rPr>
          <w:b/>
        </w:rPr>
        <w:t xml:space="preserve">2351), </w:t>
      </w:r>
      <w:r w:rsidR="00D200C3">
        <w:rPr>
          <w:b/>
        </w:rPr>
        <w:t>proponując równocześnie</w:t>
      </w:r>
      <w:r w:rsidR="00950EAD">
        <w:rPr>
          <w:b/>
        </w:rPr>
        <w:t xml:space="preserve"> wprowadzenie w nim przedstawion</w:t>
      </w:r>
      <w:r w:rsidR="00853FF7">
        <w:rPr>
          <w:b/>
        </w:rPr>
        <w:t>ej</w:t>
      </w:r>
      <w:r w:rsidR="00950EAD">
        <w:rPr>
          <w:b/>
        </w:rPr>
        <w:t xml:space="preserve"> </w:t>
      </w:r>
      <w:r w:rsidR="00950EAD">
        <w:rPr>
          <w:b/>
        </w:rPr>
        <w:br/>
        <w:t>w stanowisku zmian</w:t>
      </w:r>
      <w:r w:rsidR="00853FF7">
        <w:rPr>
          <w:b/>
        </w:rPr>
        <w:t>y</w:t>
      </w:r>
      <w:r w:rsidR="00950EAD">
        <w:rPr>
          <w:b/>
        </w:rPr>
        <w:t>.</w:t>
      </w:r>
      <w:r w:rsidR="00D200C3">
        <w:rPr>
          <w:b/>
        </w:rPr>
        <w:t xml:space="preserve"> </w:t>
      </w:r>
    </w:p>
    <w:p w:rsidR="00D200C3" w:rsidRDefault="00D200C3" w:rsidP="00D32B51">
      <w:pPr>
        <w:pStyle w:val="Bezodstpw"/>
        <w:spacing w:line="360" w:lineRule="auto"/>
        <w:ind w:firstLine="708"/>
        <w:jc w:val="both"/>
        <w:rPr>
          <w:b/>
        </w:rPr>
      </w:pPr>
    </w:p>
    <w:sectPr w:rsidR="00D2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596"/>
    <w:multiLevelType w:val="hybridMultilevel"/>
    <w:tmpl w:val="109EC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E37F7"/>
    <w:multiLevelType w:val="hybridMultilevel"/>
    <w:tmpl w:val="B3F42FA8"/>
    <w:lvl w:ilvl="0" w:tplc="66286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60"/>
    <w:rsid w:val="00017EC6"/>
    <w:rsid w:val="000437DA"/>
    <w:rsid w:val="000550C5"/>
    <w:rsid w:val="00081DD7"/>
    <w:rsid w:val="000856BF"/>
    <w:rsid w:val="00090C97"/>
    <w:rsid w:val="00095871"/>
    <w:rsid w:val="00190E46"/>
    <w:rsid w:val="001B5D81"/>
    <w:rsid w:val="001C0E22"/>
    <w:rsid w:val="001D07CD"/>
    <w:rsid w:val="001E00F1"/>
    <w:rsid w:val="00203321"/>
    <w:rsid w:val="002177EE"/>
    <w:rsid w:val="0024181C"/>
    <w:rsid w:val="002B1C13"/>
    <w:rsid w:val="0034792B"/>
    <w:rsid w:val="00356451"/>
    <w:rsid w:val="003D5F3F"/>
    <w:rsid w:val="003D7D68"/>
    <w:rsid w:val="003E1547"/>
    <w:rsid w:val="00406AAB"/>
    <w:rsid w:val="00454738"/>
    <w:rsid w:val="00466DBC"/>
    <w:rsid w:val="00477D10"/>
    <w:rsid w:val="00564F32"/>
    <w:rsid w:val="005A4C1E"/>
    <w:rsid w:val="005C1608"/>
    <w:rsid w:val="005E4C78"/>
    <w:rsid w:val="005E523D"/>
    <w:rsid w:val="0067605C"/>
    <w:rsid w:val="00681C3E"/>
    <w:rsid w:val="006E17B5"/>
    <w:rsid w:val="006E19DC"/>
    <w:rsid w:val="006F7E53"/>
    <w:rsid w:val="007029EC"/>
    <w:rsid w:val="00747576"/>
    <w:rsid w:val="00753B18"/>
    <w:rsid w:val="007B327A"/>
    <w:rsid w:val="007F6C2A"/>
    <w:rsid w:val="0081665A"/>
    <w:rsid w:val="00822C18"/>
    <w:rsid w:val="00853FF7"/>
    <w:rsid w:val="008D0243"/>
    <w:rsid w:val="008F41A1"/>
    <w:rsid w:val="00931495"/>
    <w:rsid w:val="00950EAD"/>
    <w:rsid w:val="0096294D"/>
    <w:rsid w:val="0096490C"/>
    <w:rsid w:val="009750EC"/>
    <w:rsid w:val="00990D7E"/>
    <w:rsid w:val="00991E24"/>
    <w:rsid w:val="00993420"/>
    <w:rsid w:val="009D0303"/>
    <w:rsid w:val="009D6A88"/>
    <w:rsid w:val="00A122FA"/>
    <w:rsid w:val="00A4796E"/>
    <w:rsid w:val="00A70D97"/>
    <w:rsid w:val="00A950BF"/>
    <w:rsid w:val="00AD0111"/>
    <w:rsid w:val="00AE69BE"/>
    <w:rsid w:val="00B87F2F"/>
    <w:rsid w:val="00BC5E8F"/>
    <w:rsid w:val="00BF5B85"/>
    <w:rsid w:val="00C30D1F"/>
    <w:rsid w:val="00C60658"/>
    <w:rsid w:val="00C64005"/>
    <w:rsid w:val="00CB00A6"/>
    <w:rsid w:val="00CB7545"/>
    <w:rsid w:val="00CD701D"/>
    <w:rsid w:val="00D06661"/>
    <w:rsid w:val="00D200C3"/>
    <w:rsid w:val="00D32B51"/>
    <w:rsid w:val="00D44696"/>
    <w:rsid w:val="00DA0F49"/>
    <w:rsid w:val="00DD287D"/>
    <w:rsid w:val="00DD4D12"/>
    <w:rsid w:val="00E0118D"/>
    <w:rsid w:val="00E33292"/>
    <w:rsid w:val="00E73057"/>
    <w:rsid w:val="00EB5C9C"/>
    <w:rsid w:val="00EB6318"/>
    <w:rsid w:val="00F151A7"/>
    <w:rsid w:val="00F23A60"/>
    <w:rsid w:val="00F86785"/>
    <w:rsid w:val="00FA6035"/>
    <w:rsid w:val="00FC2885"/>
    <w:rsid w:val="00FD41A6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C6F18-F3CD-4EEC-91A2-E13033BC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B51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32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77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4792B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17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Jedrzejewska</dc:creator>
  <cp:lastModifiedBy>Grażyna D. Grabowska</cp:lastModifiedBy>
  <cp:revision>2</cp:revision>
  <dcterms:created xsi:type="dcterms:W3CDTF">2018-07-03T07:02:00Z</dcterms:created>
  <dcterms:modified xsi:type="dcterms:W3CDTF">2018-07-03T07:02:00Z</dcterms:modified>
</cp:coreProperties>
</file>