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B34" w:rsidRPr="00C37EFD" w:rsidRDefault="00B70B34" w:rsidP="008275A3">
      <w:pPr>
        <w:pStyle w:val="OZNPROJEKTUwskazaniedatylubwersjiprojektu"/>
        <w:keepNext/>
      </w:pPr>
      <w:bookmarkStart w:id="0" w:name="_GoBack"/>
      <w:bookmarkEnd w:id="0"/>
      <w:r w:rsidRPr="00C37EFD">
        <w:t>P</w:t>
      </w:r>
      <w:r w:rsidR="00C37EFD" w:rsidRPr="00C37EFD">
        <w:t>rojekt</w:t>
      </w:r>
    </w:p>
    <w:p w:rsidR="00B70B34" w:rsidRPr="00B70B34" w:rsidRDefault="00B70B34" w:rsidP="00B70B34">
      <w:pPr>
        <w:pStyle w:val="OZNRODZAKTUtznustawalubrozporzdzenieiorganwydajcy"/>
      </w:pPr>
      <w:r w:rsidRPr="00B70B34">
        <w:t>USTAWA</w:t>
      </w:r>
    </w:p>
    <w:p w:rsidR="00B70B34" w:rsidRPr="00B70B34" w:rsidRDefault="00B70B34" w:rsidP="00B70B34">
      <w:pPr>
        <w:pStyle w:val="DATAAKTUdatauchwalenialubwydaniaaktu"/>
      </w:pPr>
      <w:r w:rsidRPr="00B70B34">
        <w:t>z dnia</w:t>
      </w:r>
    </w:p>
    <w:p w:rsidR="00B70B34" w:rsidRPr="00B70B34" w:rsidRDefault="00B70B34" w:rsidP="008275A3">
      <w:pPr>
        <w:pStyle w:val="TYTUAKTUprzedmiotregulacjiustawylubrozporzdzenia"/>
        <w:rPr>
          <w:rStyle w:val="IGindeksgrny"/>
        </w:rPr>
      </w:pPr>
      <w:r w:rsidRPr="00B70B34">
        <w:t>o zmianie ustawy o radiofonii i telewizji oraz ustawy o opłatach abonamentowych</w:t>
      </w:r>
    </w:p>
    <w:p w:rsidR="00B70B34" w:rsidRPr="00B70B34" w:rsidRDefault="00B70B34" w:rsidP="008275A3">
      <w:pPr>
        <w:pStyle w:val="ARTartustawynprozporzdzenia"/>
        <w:keepNext/>
      </w:pPr>
      <w:r w:rsidRPr="008275A3">
        <w:rPr>
          <w:rStyle w:val="Ppogrubienie"/>
        </w:rPr>
        <w:t>Art.</w:t>
      </w:r>
      <w:r w:rsidR="00C37EFD" w:rsidRPr="008275A3">
        <w:rPr>
          <w:rStyle w:val="Ppogrubienie"/>
        </w:rPr>
        <w:t> </w:t>
      </w:r>
      <w:r w:rsidRPr="008275A3">
        <w:rPr>
          <w:rStyle w:val="Ppogrubienie"/>
        </w:rPr>
        <w:t>1.</w:t>
      </w:r>
      <w:r w:rsidRPr="00B70B34">
        <w:t xml:space="preserve"> W ustawie z dnia 29 grudnia 1992 r. o radiofonii i telewizji (Dz. U. z 2017 r. poz. 1414 i 2111 oraz z 2018 r. poz. 650) wprowadza się następujące zmiany:</w:t>
      </w:r>
    </w:p>
    <w:p w:rsidR="00B70B34" w:rsidRPr="00B70B34" w:rsidRDefault="00B70B34" w:rsidP="008275A3">
      <w:pPr>
        <w:pStyle w:val="PKTpunkt"/>
        <w:keepNext/>
      </w:pPr>
      <w:r w:rsidRPr="00B70B34">
        <w:t>1)</w:t>
      </w:r>
      <w:r w:rsidRPr="00B70B34">
        <w:tab/>
        <w:t>w art. 10 po ust. 4 dodaje się ust. 4a w brzmieniu:</w:t>
      </w:r>
    </w:p>
    <w:p w:rsidR="00B70B34" w:rsidRPr="00B70B34" w:rsidRDefault="008275A3" w:rsidP="00B70B34">
      <w:pPr>
        <w:pStyle w:val="ZUSTzmustartykuempunktem"/>
      </w:pPr>
      <w:r>
        <w:t>„</w:t>
      </w:r>
      <w:r w:rsidR="00B70B34" w:rsidRPr="00B70B34">
        <w:t>4a. Przewodniczący Krajowej Rady może wezwać spółkę, o której mowa w</w:t>
      </w:r>
      <w:r w:rsidR="00C37EFD">
        <w:t> art. </w:t>
      </w:r>
      <w:r w:rsidR="00B70B34" w:rsidRPr="00B70B34">
        <w:t>26 ust. 2 i 3, do przedstawienia materiałów, dokumentów i udzielenia wyjaśnień w zakresie niezbędnym do oceny karty powinności w zakresie określonym w art.</w:t>
      </w:r>
      <w:r w:rsidR="00C37EFD">
        <w:t xml:space="preserve"> </w:t>
      </w:r>
      <w:r w:rsidR="00B70B34" w:rsidRPr="00B70B34">
        <w:t>21b ust. 4 oraz sprawozdania, o którym mowa w art. 31b ust.</w:t>
      </w:r>
      <w:r w:rsidR="00C37EFD">
        <w:t xml:space="preserve"> </w:t>
      </w:r>
      <w:r w:rsidR="00B70B34" w:rsidRPr="00B70B34">
        <w:t>1.</w:t>
      </w:r>
      <w:r>
        <w:t>”</w:t>
      </w:r>
      <w:r w:rsidR="00B70B34" w:rsidRPr="00B70B34">
        <w:t>;</w:t>
      </w:r>
    </w:p>
    <w:p w:rsidR="00B70B34" w:rsidRPr="00B70B34" w:rsidRDefault="00B70B34" w:rsidP="008275A3">
      <w:pPr>
        <w:pStyle w:val="PKTpunkt"/>
        <w:keepNext/>
      </w:pPr>
      <w:r w:rsidRPr="00B70B34">
        <w:t>2)</w:t>
      </w:r>
      <w:r w:rsidRPr="00B70B34">
        <w:tab/>
        <w:t>w art. 12 ust. 1 otrzymuje brzmienie:</w:t>
      </w:r>
    </w:p>
    <w:p w:rsidR="00B70B34" w:rsidRPr="00B70B34" w:rsidRDefault="008275A3" w:rsidP="00B70B34">
      <w:pPr>
        <w:pStyle w:val="ZUSTzmustartykuempunktem"/>
      </w:pPr>
      <w:r>
        <w:t>„</w:t>
      </w:r>
      <w:r w:rsidR="00B70B34" w:rsidRPr="00B70B34">
        <w:t xml:space="preserve">1. Krajowa Rada przedstawia corocznie do końca maja danego roku Sejmowi, Senatowi </w:t>
      </w:r>
      <w:bookmarkStart w:id="1" w:name="highlightHit_61"/>
      <w:bookmarkEnd w:id="1"/>
      <w:r w:rsidR="00B70B34" w:rsidRPr="00B70B34">
        <w:t xml:space="preserve">i Prezydentowi sprawozdanie ze swojej działalności za rok poprzedzający oraz informację o podstawowych problemach </w:t>
      </w:r>
      <w:bookmarkStart w:id="2" w:name="highlightHit_62"/>
      <w:bookmarkEnd w:id="2"/>
      <w:r w:rsidR="00B70B34" w:rsidRPr="00B70B34">
        <w:t xml:space="preserve">radiofonii </w:t>
      </w:r>
      <w:bookmarkStart w:id="3" w:name="highlightHit_63"/>
      <w:bookmarkEnd w:id="3"/>
      <w:r w:rsidR="00B70B34" w:rsidRPr="00B70B34">
        <w:t>i</w:t>
      </w:r>
      <w:bookmarkStart w:id="4" w:name="highlightHit_64"/>
      <w:bookmarkEnd w:id="4"/>
      <w:r w:rsidR="00C37EFD">
        <w:t xml:space="preserve"> </w:t>
      </w:r>
      <w:r w:rsidR="00B70B34" w:rsidRPr="00B70B34">
        <w:t>telewizji.</w:t>
      </w:r>
      <w:r>
        <w:t>”</w:t>
      </w:r>
      <w:r w:rsidR="00B70B34" w:rsidRPr="00B70B34">
        <w:t>;</w:t>
      </w:r>
    </w:p>
    <w:p w:rsidR="00B70B34" w:rsidRPr="00B70B34" w:rsidRDefault="00B70B34" w:rsidP="008275A3">
      <w:pPr>
        <w:pStyle w:val="PKTpunkt"/>
        <w:keepNext/>
      </w:pPr>
      <w:r w:rsidRPr="00B70B34">
        <w:t>3)</w:t>
      </w:r>
      <w:r w:rsidRPr="00B70B34">
        <w:tab/>
        <w:t>w art. 21:</w:t>
      </w:r>
    </w:p>
    <w:p w:rsidR="00B70B34" w:rsidRPr="00B70B34" w:rsidRDefault="00B70B34" w:rsidP="008275A3">
      <w:pPr>
        <w:pStyle w:val="LITlitera"/>
        <w:keepNext/>
      </w:pPr>
      <w:r w:rsidRPr="00B70B34">
        <w:t>a)</w:t>
      </w:r>
      <w:r w:rsidRPr="00B70B34">
        <w:tab/>
        <w:t>w ust. 1a:</w:t>
      </w:r>
    </w:p>
    <w:p w:rsidR="00B70B34" w:rsidRPr="00B70B34" w:rsidRDefault="00B70B34" w:rsidP="008275A3">
      <w:pPr>
        <w:pStyle w:val="TIRtiret"/>
        <w:keepNext/>
      </w:pPr>
      <w:r w:rsidRPr="00B70B34">
        <w:t>‒</w:t>
      </w:r>
      <w:r w:rsidR="00C37EFD">
        <w:tab/>
      </w:r>
      <w:r w:rsidRPr="00B70B34">
        <w:t>pkt 2 otrzymuje brzmienie:</w:t>
      </w:r>
    </w:p>
    <w:p w:rsidR="00B70B34" w:rsidRPr="00B70B34" w:rsidRDefault="008275A3" w:rsidP="00C37EFD">
      <w:pPr>
        <w:pStyle w:val="ZTIRPKTzmpkttiret"/>
      </w:pPr>
      <w:r>
        <w:t>„</w:t>
      </w:r>
      <w:r w:rsidR="00C37EFD">
        <w:t>2)</w:t>
      </w:r>
      <w:r w:rsidR="00C37EFD">
        <w:tab/>
      </w:r>
      <w:r w:rsidR="00B70B34" w:rsidRPr="00B70B34">
        <w:t>tworzenie i rozpowszechnianie programów wyspecjalizowanych określonych w ustawie lub karcie powinności;</w:t>
      </w:r>
      <w:r>
        <w:t>”</w:t>
      </w:r>
      <w:r w:rsidR="00B70B34" w:rsidRPr="00B70B34">
        <w:t>,</w:t>
      </w:r>
    </w:p>
    <w:p w:rsidR="00B70B34" w:rsidRPr="00B70B34" w:rsidRDefault="00B70B34" w:rsidP="008275A3">
      <w:pPr>
        <w:pStyle w:val="TIRtiret"/>
        <w:keepNext/>
      </w:pPr>
      <w:r w:rsidRPr="00B70B34">
        <w:t>‒</w:t>
      </w:r>
      <w:r w:rsidR="00C37EFD">
        <w:tab/>
      </w:r>
      <w:r w:rsidRPr="00B70B34">
        <w:t>po pkt 2 dodaje się pkt 2a–2b w brzmieniu:</w:t>
      </w:r>
    </w:p>
    <w:p w:rsidR="00B70B34" w:rsidRPr="00B70B34" w:rsidRDefault="008275A3" w:rsidP="00C37EFD">
      <w:pPr>
        <w:pStyle w:val="ZTIRPKTzmpkttiret"/>
      </w:pPr>
      <w:r>
        <w:t>„</w:t>
      </w:r>
      <w:r w:rsidR="00C37EFD">
        <w:t>2a)</w:t>
      </w:r>
      <w:r w:rsidR="00C37EFD">
        <w:tab/>
      </w:r>
      <w:r w:rsidR="00B70B34" w:rsidRPr="00B70B34">
        <w:t>tworzenie i dostarczanie przez sieci telekomunikacyjne audialnych, audiowizualnych i tekstowych usług innych niż programy, związanych z</w:t>
      </w:r>
      <w:r w:rsidR="00C37EFD">
        <w:t> </w:t>
      </w:r>
      <w:r w:rsidR="00B70B34" w:rsidRPr="00B70B34">
        <w:t>programami, uzupełniających, poszerzających lub je wzbogacających, które realizują demokratyczne, społeczne i kulturalne potrzeby społeczeństwa, w tym audiowizualnych usług medialnych na żądanie;</w:t>
      </w:r>
    </w:p>
    <w:p w:rsidR="00B70B34" w:rsidRPr="00B70B34" w:rsidRDefault="00C37EFD" w:rsidP="00C37EFD">
      <w:pPr>
        <w:pStyle w:val="ZTIRPKTzmpkttiret"/>
      </w:pPr>
      <w:r>
        <w:t>2b)</w:t>
      </w:r>
      <w:r>
        <w:tab/>
      </w:r>
      <w:r w:rsidR="00B70B34" w:rsidRPr="00B70B34">
        <w:t>rozwijanie kontaktów z odbiorcami programów, o których mowa w pkt 1 i</w:t>
      </w:r>
      <w:r>
        <w:t> </w:t>
      </w:r>
      <w:r w:rsidR="00B70B34" w:rsidRPr="00B70B34">
        <w:t>2, oraz innych usług, o których mowa w pkt 2a, w tym przy wykorzystaniu środków porozumiewania się na odległość;</w:t>
      </w:r>
      <w:r w:rsidR="008275A3">
        <w:t>”</w:t>
      </w:r>
      <w:r w:rsidR="00B70B34" w:rsidRPr="00B70B34">
        <w:t>,</w:t>
      </w:r>
    </w:p>
    <w:p w:rsidR="00B70B34" w:rsidRPr="00B70B34" w:rsidRDefault="00B70B34" w:rsidP="008275A3">
      <w:pPr>
        <w:pStyle w:val="TIRtiret"/>
        <w:keepNext/>
      </w:pPr>
      <w:r w:rsidRPr="00B70B34">
        <w:t>‒</w:t>
      </w:r>
      <w:r w:rsidR="00C37EFD">
        <w:tab/>
      </w:r>
      <w:r w:rsidRPr="00B70B34">
        <w:t>pkt 3 otrzymuje brzmienie:</w:t>
      </w:r>
    </w:p>
    <w:p w:rsidR="00B70B34" w:rsidRPr="00B70B34" w:rsidRDefault="008275A3" w:rsidP="00C37EFD">
      <w:pPr>
        <w:pStyle w:val="ZTIRPKTzmpkttiret"/>
      </w:pPr>
      <w:r>
        <w:t>„</w:t>
      </w:r>
      <w:r w:rsidR="00B70B34" w:rsidRPr="00B70B34">
        <w:t>3)</w:t>
      </w:r>
      <w:r w:rsidR="00C37EFD">
        <w:tab/>
      </w:r>
      <w:r w:rsidR="00B70B34" w:rsidRPr="00B70B34">
        <w:t xml:space="preserve">budowa lub eksploatacja nadawczych i przekaźnikowych stacji radiowych lub telewizyjnych oraz innych urządzeń służących do dostarczania </w:t>
      </w:r>
      <w:r w:rsidR="00B70B34" w:rsidRPr="00B70B34">
        <w:lastRenderedPageBreak/>
        <w:t>programów, o których mowa w pkt 1 i</w:t>
      </w:r>
      <w:r w:rsidR="00C37EFD">
        <w:t xml:space="preserve"> </w:t>
      </w:r>
      <w:r w:rsidR="00B70B34" w:rsidRPr="00B70B34">
        <w:t>2, oraz innych usług, o których mowa w pkt</w:t>
      </w:r>
      <w:r w:rsidR="00C37EFD">
        <w:t xml:space="preserve"> </w:t>
      </w:r>
      <w:r w:rsidR="00B70B34" w:rsidRPr="00B70B34">
        <w:t>2a, oraz rozwijania kontaktów zgodnie z pkt 2b;</w:t>
      </w:r>
      <w:r>
        <w:t>”</w:t>
      </w:r>
      <w:r w:rsidR="00B70B34" w:rsidRPr="00B70B34">
        <w:t>,</w:t>
      </w:r>
    </w:p>
    <w:p w:rsidR="00B70B34" w:rsidRPr="00B70B34" w:rsidRDefault="00B70B34" w:rsidP="00C37EFD">
      <w:pPr>
        <w:pStyle w:val="TIRtiret"/>
      </w:pPr>
      <w:r w:rsidRPr="00B70B34">
        <w:t>‒</w:t>
      </w:r>
      <w:r w:rsidR="00C37EFD">
        <w:tab/>
      </w:r>
      <w:r w:rsidRPr="00B70B34">
        <w:t>uchyla się pkt 4,</w:t>
      </w:r>
    </w:p>
    <w:p w:rsidR="00B70B34" w:rsidRPr="00B70B34" w:rsidRDefault="00B70B34" w:rsidP="008275A3">
      <w:pPr>
        <w:pStyle w:val="TIRtiret"/>
        <w:keepNext/>
      </w:pPr>
      <w:r w:rsidRPr="00B70B34">
        <w:t>‒</w:t>
      </w:r>
      <w:r w:rsidR="00C37EFD">
        <w:tab/>
      </w:r>
      <w:r w:rsidRPr="00B70B34">
        <w:t>pkt 5 i 6 otrzymują brzmienie:</w:t>
      </w:r>
    </w:p>
    <w:p w:rsidR="00B70B34" w:rsidRPr="00B70B34" w:rsidRDefault="008275A3" w:rsidP="00C37EFD">
      <w:pPr>
        <w:pStyle w:val="ZTIRPKTzmpkttiret"/>
      </w:pPr>
      <w:r>
        <w:t>„</w:t>
      </w:r>
      <w:r w:rsidR="00C37EFD">
        <w:t>5)</w:t>
      </w:r>
      <w:r w:rsidR="00C37EFD">
        <w:tab/>
      </w:r>
      <w:r w:rsidR="00B70B34" w:rsidRPr="00B70B34">
        <w:t>prowadzenie prac nad nowymi technikami tworzenia i rozpowszechniania programów radiowych lub telewizyjnych oraz tworzenia i dostarczania innych usług, o których mowa w pkt 2a, oraz rozwijania kontaktów zgodnie z pkt 2b, a</w:t>
      </w:r>
      <w:r w:rsidR="00C37EFD">
        <w:t xml:space="preserve"> </w:t>
      </w:r>
      <w:r w:rsidR="00B70B34" w:rsidRPr="00B70B34">
        <w:t>także zachęcanie do korzystania z takich technik;</w:t>
      </w:r>
    </w:p>
    <w:p w:rsidR="00B70B34" w:rsidRPr="00B70B34" w:rsidRDefault="00C37EFD" w:rsidP="00C37EFD">
      <w:pPr>
        <w:pStyle w:val="ZTIRPKTzmpkttiret"/>
      </w:pPr>
      <w:r>
        <w:t>6)</w:t>
      </w:r>
      <w:r>
        <w:tab/>
      </w:r>
      <w:r w:rsidR="00B70B34" w:rsidRPr="00B70B34">
        <w:t>prowadzenie działalności w zakresie nabywania, przygotowywania, produkcji lub koprodukcji audycji i innych materiałów na potrzeby programów, o których mowa w pkt 1 i</w:t>
      </w:r>
      <w:r>
        <w:t xml:space="preserve"> </w:t>
      </w:r>
      <w:r w:rsidR="00B70B34" w:rsidRPr="00B70B34">
        <w:t>2, oraz innych usług, o których mowa w pkt</w:t>
      </w:r>
      <w:r>
        <w:t xml:space="preserve"> </w:t>
      </w:r>
      <w:r w:rsidR="00B70B34" w:rsidRPr="00B70B34">
        <w:t>2a;</w:t>
      </w:r>
      <w:r w:rsidR="008275A3">
        <w:t>”</w:t>
      </w:r>
      <w:r w:rsidR="00B70B34" w:rsidRPr="00B70B34">
        <w:t>,</w:t>
      </w:r>
    </w:p>
    <w:p w:rsidR="00B70B34" w:rsidRPr="00B70B34" w:rsidRDefault="00B70B34" w:rsidP="008275A3">
      <w:pPr>
        <w:pStyle w:val="TIRtiret"/>
        <w:keepNext/>
      </w:pPr>
      <w:r w:rsidRPr="00B70B34">
        <w:t>‒</w:t>
      </w:r>
      <w:r w:rsidR="00C37EFD">
        <w:tab/>
      </w:r>
      <w:r w:rsidRPr="00B70B34">
        <w:t>po pkt 6 dodaje się pkt 6a w brzmieniu:</w:t>
      </w:r>
    </w:p>
    <w:p w:rsidR="00B70B34" w:rsidRPr="00B70B34" w:rsidRDefault="008275A3" w:rsidP="00C37EFD">
      <w:pPr>
        <w:pStyle w:val="ZTIRPKTzmpkttiret"/>
      </w:pPr>
      <w:r>
        <w:t>„</w:t>
      </w:r>
      <w:r w:rsidR="00C37EFD">
        <w:t>6a)</w:t>
      </w:r>
      <w:r w:rsidR="00C37EFD">
        <w:tab/>
      </w:r>
      <w:r w:rsidR="00B70B34" w:rsidRPr="00B70B34">
        <w:t>prowadzenie działalności w zakresie zachowywania, ochrony, konserwacji i uzupełniania zbiorów audycji i innych materiałów nabytych lub wytworzonych na potrzeby programów, o których mowa w pkt 1 i</w:t>
      </w:r>
      <w:r w:rsidR="00C37EFD">
        <w:t xml:space="preserve"> </w:t>
      </w:r>
      <w:r w:rsidR="00B70B34" w:rsidRPr="00B70B34">
        <w:t>2, oraz innych usług, o których mowa w pkt</w:t>
      </w:r>
      <w:r w:rsidR="00C37EFD">
        <w:t xml:space="preserve"> </w:t>
      </w:r>
      <w:r w:rsidR="00B70B34" w:rsidRPr="00B70B34">
        <w:t>2a;</w:t>
      </w:r>
      <w:r>
        <w:t>”</w:t>
      </w:r>
      <w:r w:rsidR="00B70B34" w:rsidRPr="00B70B34">
        <w:t>,</w:t>
      </w:r>
    </w:p>
    <w:p w:rsidR="00B70B34" w:rsidRPr="00B70B34" w:rsidRDefault="00B70B34" w:rsidP="008275A3">
      <w:pPr>
        <w:pStyle w:val="TIRtiret"/>
        <w:keepNext/>
      </w:pPr>
      <w:r w:rsidRPr="00B70B34">
        <w:t>‒</w:t>
      </w:r>
      <w:r w:rsidR="00C37EFD">
        <w:tab/>
      </w:r>
      <w:r w:rsidRPr="00B70B34">
        <w:t>pkt 9 otrzymuje brzmienie:</w:t>
      </w:r>
    </w:p>
    <w:p w:rsidR="00B70B34" w:rsidRPr="00B70B34" w:rsidRDefault="008275A3" w:rsidP="00C37EFD">
      <w:pPr>
        <w:pStyle w:val="ZTIRPKTzmpkttiret"/>
      </w:pPr>
      <w:r>
        <w:t>„</w:t>
      </w:r>
      <w:r w:rsidR="00C37EFD">
        <w:t>9)</w:t>
      </w:r>
      <w:r w:rsidR="00C37EFD">
        <w:tab/>
      </w:r>
      <w:r w:rsidR="00B70B34" w:rsidRPr="00B70B34">
        <w:t xml:space="preserve">tworzenie i rozpowszechnianie programów, tworzenie i dostarczanie innych usług, o których mowa w </w:t>
      </w:r>
      <w:r w:rsidR="00211FBD">
        <w:t>pkt</w:t>
      </w:r>
      <w:r w:rsidR="00B70B34" w:rsidRPr="00B70B34">
        <w:t xml:space="preserve"> 2a, służących przedstawianiu Rzeczypospolitej Polski, jej języka, historii lub kultury za granicą, w tym na użytek środowisk polonijnych oraz Polaków zamieszkałych za granicą, lub przyczynianie się do tworzenia, rozpowszechniania lub dostarczania takich programów lub innych usług;</w:t>
      </w:r>
      <w:r>
        <w:t>”</w:t>
      </w:r>
      <w:r w:rsidR="00B70B34" w:rsidRPr="00B70B34">
        <w:t>,</w:t>
      </w:r>
    </w:p>
    <w:p w:rsidR="00B70B34" w:rsidRPr="00B70B34" w:rsidRDefault="00B70B34" w:rsidP="008275A3">
      <w:pPr>
        <w:pStyle w:val="LITlitera"/>
        <w:keepNext/>
      </w:pPr>
      <w:r w:rsidRPr="00B70B34">
        <w:t>b)</w:t>
      </w:r>
      <w:r w:rsidRPr="00B70B34">
        <w:tab/>
        <w:t>po ust. 1a dodaje się ust. 1b w brzmieniu:</w:t>
      </w:r>
    </w:p>
    <w:p w:rsidR="00B70B34" w:rsidRPr="00B70B34" w:rsidRDefault="008275A3" w:rsidP="00B70B34">
      <w:pPr>
        <w:pStyle w:val="ZLITUSTzmustliter"/>
      </w:pPr>
      <w:r>
        <w:t>„</w:t>
      </w:r>
      <w:r w:rsidR="00B70B34" w:rsidRPr="00B70B34">
        <w:t>1b. Realizując zadania, o których mowa w ust. 1a, jednostki publicznej radiofonii i telewizji mogą korzystać z różnych sposobów dostarczania usług medialnych i innych usług oraz środków porozumiewania się na odległość, w tym systemów teleinformatycznych, dla zapewnienia jak najszerszego dostępu do usług medialnych i innych usług oraz komunikacji z odbiorcami.</w:t>
      </w:r>
      <w:r>
        <w:t>”</w:t>
      </w:r>
      <w:r w:rsidR="00B70B34" w:rsidRPr="00B70B34">
        <w:t>,</w:t>
      </w:r>
    </w:p>
    <w:p w:rsidR="00B70B34" w:rsidRPr="00B70B34" w:rsidRDefault="00B70B34" w:rsidP="008275A3">
      <w:pPr>
        <w:pStyle w:val="LITlitera"/>
        <w:keepNext/>
      </w:pPr>
      <w:r w:rsidRPr="00B70B34">
        <w:lastRenderedPageBreak/>
        <w:t>c)</w:t>
      </w:r>
      <w:r w:rsidRPr="00B70B34">
        <w:tab/>
        <w:t>w ust. 2:</w:t>
      </w:r>
    </w:p>
    <w:p w:rsidR="00B70B34" w:rsidRPr="00B70B34" w:rsidRDefault="00B70B34" w:rsidP="008275A3">
      <w:pPr>
        <w:pStyle w:val="TIRtiret"/>
        <w:keepNext/>
      </w:pPr>
      <w:r w:rsidRPr="00B70B34">
        <w:t>‒</w:t>
      </w:r>
      <w:r w:rsidR="00C37EFD">
        <w:tab/>
      </w:r>
      <w:r w:rsidRPr="00B70B34">
        <w:t>wprowadzenie do wyliczenia otrzymuje brzmienie:</w:t>
      </w:r>
    </w:p>
    <w:p w:rsidR="00B70B34" w:rsidRPr="00B70B34" w:rsidRDefault="008275A3" w:rsidP="00C37EFD">
      <w:pPr>
        <w:pStyle w:val="ZTIRFRAGMzmnpwprdowyliczeniatiret"/>
      </w:pPr>
      <w:r>
        <w:t>„</w:t>
      </w:r>
      <w:r w:rsidR="00B70B34" w:rsidRPr="00B70B34">
        <w:t>Programy i inne usługi jednostek publicznej radiofonii i telewizji w</w:t>
      </w:r>
      <w:r w:rsidR="00C37EFD">
        <w:t xml:space="preserve"> </w:t>
      </w:r>
      <w:r w:rsidR="00B70B34" w:rsidRPr="00B70B34">
        <w:t>ramach jej misji publicznej powinny:</w:t>
      </w:r>
      <w:r>
        <w:t>”</w:t>
      </w:r>
      <w:r w:rsidR="00B70B34" w:rsidRPr="00B70B34">
        <w:t>,</w:t>
      </w:r>
    </w:p>
    <w:p w:rsidR="00B70B34" w:rsidRPr="00B70B34" w:rsidRDefault="00B70B34" w:rsidP="008275A3">
      <w:pPr>
        <w:pStyle w:val="TIRtiret"/>
        <w:keepNext/>
      </w:pPr>
      <w:r w:rsidRPr="00B70B34">
        <w:t>‒</w:t>
      </w:r>
      <w:r w:rsidR="00C37EFD">
        <w:tab/>
      </w:r>
      <w:r w:rsidRPr="00B70B34">
        <w:t>po pkt 5 dodaje się pkt 5a w brzmieniu:</w:t>
      </w:r>
    </w:p>
    <w:p w:rsidR="00B70B34" w:rsidRPr="00B70B34" w:rsidRDefault="008275A3" w:rsidP="00C37EFD">
      <w:pPr>
        <w:pStyle w:val="ZTIRPKTzmpkttiret"/>
      </w:pPr>
      <w:r>
        <w:t>„</w:t>
      </w:r>
      <w:r w:rsidR="00B70B34" w:rsidRPr="00B70B34">
        <w:t>5a)</w:t>
      </w:r>
      <w:r w:rsidR="00B70B34" w:rsidRPr="00B70B34">
        <w:tab/>
        <w:t>sprzyjać integracji społecznej, w tym przeciwdziałać wykluczeniu społecznemu;</w:t>
      </w:r>
      <w:r>
        <w:t>”</w:t>
      </w:r>
      <w:r w:rsidR="00B70B34" w:rsidRPr="00B70B34">
        <w:t>,</w:t>
      </w:r>
    </w:p>
    <w:p w:rsidR="00B70B34" w:rsidRPr="00B70B34" w:rsidRDefault="00B70B34" w:rsidP="00B70B34">
      <w:pPr>
        <w:pStyle w:val="LITlitera"/>
      </w:pPr>
      <w:r w:rsidRPr="00B70B34">
        <w:t>d)</w:t>
      </w:r>
      <w:r w:rsidRPr="00B70B34">
        <w:tab/>
        <w:t>uchyla się ust. 3 i 4;</w:t>
      </w:r>
    </w:p>
    <w:p w:rsidR="00B70B34" w:rsidRPr="00B70B34" w:rsidRDefault="00B70B34" w:rsidP="008275A3">
      <w:pPr>
        <w:pStyle w:val="PKTpunkt"/>
        <w:keepNext/>
      </w:pPr>
      <w:r w:rsidRPr="00B70B34">
        <w:t>4)</w:t>
      </w:r>
      <w:r w:rsidR="00C37EFD">
        <w:tab/>
        <w:t>po art. 21 dodaje się art. 21a–</w:t>
      </w:r>
      <w:r w:rsidRPr="00B70B34">
        <w:t>21d w brzmieniu:</w:t>
      </w:r>
    </w:p>
    <w:p w:rsidR="009809FD" w:rsidRDefault="008275A3" w:rsidP="009809FD">
      <w:pPr>
        <w:pStyle w:val="ZARTzmartartykuempunktem"/>
      </w:pPr>
      <w:r>
        <w:t>„</w:t>
      </w:r>
      <w:r w:rsidR="00B70B34" w:rsidRPr="00B70B34">
        <w:t>Art. 21a.</w:t>
      </w:r>
      <w:r w:rsidR="00C37EFD">
        <w:t xml:space="preserve"> </w:t>
      </w:r>
      <w:r w:rsidR="00B70B34" w:rsidRPr="00B70B34">
        <w:t>1. Bez uszczerbku dla autonomii instytucjonalnej, swobody w</w:t>
      </w:r>
      <w:r w:rsidR="00C37EFD">
        <w:t> </w:t>
      </w:r>
      <w:r w:rsidR="00B70B34" w:rsidRPr="00B70B34">
        <w:t xml:space="preserve">kształtowaniu programów i niezależności redakcyjnej jednostek publicznej radiofonii i telewizji, sposób realizowania misji publicznej, o której mowa w art. 21 ust. 1, oraz szczegółowy zakres powinności wynikających z tej misji wraz ze wskazaniem sposobu finansowania, w okresie kolejnych pięciu lat kalendarzowych, określa karta powinności. </w:t>
      </w:r>
    </w:p>
    <w:p w:rsidR="00B70B34" w:rsidRPr="009809FD" w:rsidRDefault="00B70B34" w:rsidP="008275A3">
      <w:pPr>
        <w:pStyle w:val="ZUSTzmustartykuempunktem"/>
        <w:keepNext/>
      </w:pPr>
      <w:r w:rsidRPr="009809FD">
        <w:t>2.</w:t>
      </w:r>
      <w:r w:rsidR="00C37EFD" w:rsidRPr="009809FD">
        <w:t xml:space="preserve"> </w:t>
      </w:r>
      <w:r w:rsidRPr="009809FD">
        <w:t>Karta powinności określa dla jednostki publicznej radiofonii i telewizji:</w:t>
      </w:r>
    </w:p>
    <w:p w:rsidR="00B70B34" w:rsidRPr="00B70B34" w:rsidRDefault="00B70B34" w:rsidP="00B70B34">
      <w:pPr>
        <w:pStyle w:val="ZPKTzmpktartykuempunktem"/>
      </w:pPr>
      <w:r w:rsidRPr="00B70B34">
        <w:t>1)</w:t>
      </w:r>
      <w:r w:rsidRPr="00B70B34">
        <w:tab/>
        <w:t>programy, o których mowa w art. 21 ust. 1a pkt 1 i 2, tworzone i rozpowszechniane przez daną jednostkę publicznej radiofonii i telewizji, z uwzględnieniem art. 25 i</w:t>
      </w:r>
      <w:r w:rsidR="00C37EFD">
        <w:t> </w:t>
      </w:r>
      <w:r w:rsidRPr="00B70B34">
        <w:t>art. 26,</w:t>
      </w:r>
    </w:p>
    <w:p w:rsidR="00B70B34" w:rsidRPr="00B70B34" w:rsidRDefault="00B70B34" w:rsidP="00B70B34">
      <w:pPr>
        <w:pStyle w:val="ZPKTzmpktartykuempunktem"/>
      </w:pPr>
      <w:r w:rsidRPr="00B70B34">
        <w:t>2)</w:t>
      </w:r>
      <w:r w:rsidRPr="00B70B34">
        <w:tab/>
        <w:t>usługi, o których mowa w art. 21 ust. 1a pkt 2a, tworzone i dostarczane przez daną jednostkę publicznej radiofonii i telewizji,</w:t>
      </w:r>
    </w:p>
    <w:p w:rsidR="00B70B34" w:rsidRPr="00B70B34" w:rsidRDefault="00B70B34" w:rsidP="00B70B34">
      <w:pPr>
        <w:pStyle w:val="ZPKTzmpktartykuempunktem"/>
      </w:pPr>
      <w:r w:rsidRPr="00B70B34">
        <w:t>3)</w:t>
      </w:r>
      <w:r w:rsidRPr="00B70B34">
        <w:tab/>
        <w:t>sposoby realizowania zadań, o których mowa w art. 21 ust. 1a pkt 2b‒11 i ust. 2,</w:t>
      </w:r>
    </w:p>
    <w:p w:rsidR="00B70B34" w:rsidRPr="00B70B34" w:rsidRDefault="00B70B34" w:rsidP="00B70B34">
      <w:pPr>
        <w:pStyle w:val="ZPKTzmpktartykuempunktem"/>
      </w:pPr>
      <w:r w:rsidRPr="00B70B34">
        <w:t>4)</w:t>
      </w:r>
      <w:r w:rsidRPr="00B70B34">
        <w:tab/>
        <w:t>zasady wykorzystania nadwyżki, o której mowa w art. 31 ust. 8,</w:t>
      </w:r>
    </w:p>
    <w:p w:rsidR="00B70B34" w:rsidRPr="00B70B34" w:rsidRDefault="00B70B34" w:rsidP="00B70B34">
      <w:pPr>
        <w:pStyle w:val="ZPKTzmpktartykuempunktem"/>
      </w:pPr>
      <w:r w:rsidRPr="00B70B34">
        <w:t>5)</w:t>
      </w:r>
      <w:r w:rsidRPr="00B70B34">
        <w:tab/>
        <w:t>minimalne udziały audycji lub utworów, o których mowa w art. 15 ust. 1‒3 oraz art. 15a ust. 1, w czasie nadawania poszczególnych programów na poziomach nie niższych niż określone w tych przepisach,</w:t>
      </w:r>
    </w:p>
    <w:p w:rsidR="00B70B34" w:rsidRPr="00B70B34" w:rsidRDefault="00B70B34" w:rsidP="00B70B34">
      <w:pPr>
        <w:pStyle w:val="ZPKTzmpktartykuempunktem"/>
      </w:pPr>
      <w:r w:rsidRPr="00B70B34">
        <w:t>6)</w:t>
      </w:r>
      <w:r w:rsidRPr="00B70B34">
        <w:tab/>
        <w:t>minimalne udziały głównych kategorii audycji w poszczególnych programach, w</w:t>
      </w:r>
      <w:r w:rsidR="00C37EFD">
        <w:t> </w:t>
      </w:r>
      <w:r w:rsidRPr="00B70B34">
        <w:t>zakresie istotnym dla charakteru danego programu, oraz sposób ich oferowania w</w:t>
      </w:r>
      <w:r w:rsidR="00C37EFD">
        <w:t xml:space="preserve"> </w:t>
      </w:r>
      <w:r w:rsidRPr="00B70B34">
        <w:t>ramach innych usług medialnych danej je</w:t>
      </w:r>
      <w:r w:rsidR="00C37EFD">
        <w:t>dnostki publicznej radiofonii i </w:t>
      </w:r>
      <w:r w:rsidRPr="00B70B34">
        <w:t>telewizji,</w:t>
      </w:r>
    </w:p>
    <w:p w:rsidR="00B70B34" w:rsidRPr="00B70B34" w:rsidRDefault="00B70B34" w:rsidP="00B70B34">
      <w:pPr>
        <w:pStyle w:val="ZPKTzmpktartykuempunktem"/>
      </w:pPr>
      <w:r w:rsidRPr="00B70B34">
        <w:t>7)</w:t>
      </w:r>
      <w:r w:rsidRPr="00B70B34">
        <w:tab/>
        <w:t>minimalne udziały udogodnień, o których mowa w art. 18a ust. 1, w czasie nadawania poszczególnych programów, jeżeli są one wyższe niż określone w tym przepisie,</w:t>
      </w:r>
    </w:p>
    <w:p w:rsidR="00B70B34" w:rsidRPr="00B70B34" w:rsidRDefault="00B70B34" w:rsidP="008275A3">
      <w:pPr>
        <w:pStyle w:val="ZPKTzmpktartykuempunktem"/>
        <w:keepNext/>
      </w:pPr>
      <w:r w:rsidRPr="00B70B34">
        <w:lastRenderedPageBreak/>
        <w:t>8)</w:t>
      </w:r>
      <w:r w:rsidRPr="00B70B34">
        <w:tab/>
        <w:t>sposoby promowania audycji i utworów, o których mowa w art. 15 ust. 1‒3 oraz art. 15a ust. 1, w innych niż programy usługach danej jednostki publicznej radiofonii i telewizji</w:t>
      </w:r>
    </w:p>
    <w:p w:rsidR="00B70B34" w:rsidRPr="00B70B34" w:rsidRDefault="00B70B34" w:rsidP="00C37EFD">
      <w:pPr>
        <w:pStyle w:val="ZCZWSPPKTzmczciwsppktartykuempunktem"/>
      </w:pPr>
      <w:r w:rsidRPr="00B70B34">
        <w:t>–</w:t>
      </w:r>
      <w:r w:rsidR="00C37EFD">
        <w:t xml:space="preserve"> </w:t>
      </w:r>
      <w:r w:rsidRPr="00B70B34">
        <w:t>ze wskazaniem szacunkowych kosztów realizacji poszczególnych zadań oraz określeniem źródeł finansowania tych zadań.</w:t>
      </w:r>
    </w:p>
    <w:p w:rsidR="00B70B34" w:rsidRPr="00B70B34" w:rsidRDefault="00B70B34" w:rsidP="00B70B34">
      <w:pPr>
        <w:pStyle w:val="ZUSTzmustartykuempunktem"/>
      </w:pPr>
      <w:r w:rsidRPr="00B70B34">
        <w:t>3.</w:t>
      </w:r>
      <w:r w:rsidR="00C37EFD">
        <w:t xml:space="preserve"> </w:t>
      </w:r>
      <w:r w:rsidRPr="00B70B34">
        <w:t>Karta powinności określa także ogólne zasady prowadzenia działalności niewynikającej z misji publicznej, o której mowa w art. 21 ust. 1, oraz wskazuje najważniejsze rodzaje takiej działalności.</w:t>
      </w:r>
    </w:p>
    <w:p w:rsidR="00B70B34" w:rsidRPr="00B70B34" w:rsidRDefault="00B70B34" w:rsidP="00B70B34">
      <w:pPr>
        <w:pStyle w:val="ZUSTzmustartykuempunktem"/>
      </w:pPr>
      <w:r w:rsidRPr="00B70B34">
        <w:t>4.</w:t>
      </w:r>
      <w:r w:rsidR="00C37EFD">
        <w:t xml:space="preserve"> </w:t>
      </w:r>
      <w:r w:rsidRPr="00B70B34">
        <w:t>W załączniku do karty powinności określa się metody przypisywania przychodów i związanych z nimi kosztów w odniesieniu do działalności, o której mowa w art. 21 ust. 1, oraz pozostałej działalności.</w:t>
      </w:r>
    </w:p>
    <w:p w:rsidR="00B70B34" w:rsidRPr="00B70B34" w:rsidRDefault="00B70B34" w:rsidP="00B70B34">
      <w:pPr>
        <w:pStyle w:val="ZUSTzmustartykuempunktem"/>
      </w:pPr>
      <w:r w:rsidRPr="00B70B34">
        <w:t>5.</w:t>
      </w:r>
      <w:r w:rsidR="00C37EFD">
        <w:t xml:space="preserve"> </w:t>
      </w:r>
      <w:r w:rsidRPr="00B70B34">
        <w:t>Karta powinności jest ustalana w drodze porozumienia między jednostką publicznej radiofonii i telewizji oraz Przewodniczącym Krajowej Rady, działającym na podstawie uchwały Krajowej Rady.</w:t>
      </w:r>
    </w:p>
    <w:p w:rsidR="00B70B34" w:rsidRPr="00B70B34" w:rsidRDefault="00B70B34" w:rsidP="00B70B34">
      <w:pPr>
        <w:pStyle w:val="ZUSTzmustartykuempunktem"/>
      </w:pPr>
      <w:r w:rsidRPr="00B70B34">
        <w:t>6. Jednostka publicznej radiofonii i telewizji przekazuje Krajowej Radzie projekt karty powinności wraz z uzasadnieniem w terminie do dnia 30 kwietnia roku poprzedzającego rok, który ma być objęty daną kartą.</w:t>
      </w:r>
    </w:p>
    <w:p w:rsidR="00B70B34" w:rsidRPr="00B70B34" w:rsidRDefault="00B70B34" w:rsidP="00B70B34">
      <w:pPr>
        <w:pStyle w:val="ZUSTzmustartykuempunktem"/>
      </w:pPr>
      <w:r w:rsidRPr="00B70B34">
        <w:t>7.</w:t>
      </w:r>
      <w:r w:rsidR="00C37EFD">
        <w:t xml:space="preserve"> </w:t>
      </w:r>
      <w:r w:rsidRPr="00B70B34">
        <w:t>Krajowa Rada udostępnia przedstawiony przez je</w:t>
      </w:r>
      <w:r w:rsidR="009809FD">
        <w:t>dnostkę publicznej radiofonii i </w:t>
      </w:r>
      <w:r w:rsidRPr="00B70B34">
        <w:t>telewizji projekt karty powinności na swojej stronie internetowej w terminie 7 dni od jego otrzymania i w ramach otwartych konsultacji społecznych zaprasza do zgłaszania uwag w terminie 30 dni. Po zakończeniu konsultacji społecznych Krajowa Rada udostępnia na swojej stronie internetowej raport, w którym zostaną przedstawione wyniki przeprowadzonych konsultacji społecznych.</w:t>
      </w:r>
    </w:p>
    <w:p w:rsidR="00B70B34" w:rsidRPr="00B70B34" w:rsidRDefault="00B70B34" w:rsidP="00B70B34">
      <w:pPr>
        <w:pStyle w:val="ZUSTzmustartykuempunktem"/>
      </w:pPr>
      <w:r w:rsidRPr="00B70B34">
        <w:t>8. Krajowa Rada prowadzi z jednostką publicznej radiofonii i telewizji uzgodnienia dotyczące karty powinności, w ramach których może zgłosić uwagi do projektu karty powinności.</w:t>
      </w:r>
    </w:p>
    <w:p w:rsidR="00B70B34" w:rsidRPr="00B70B34" w:rsidRDefault="00B70B34" w:rsidP="00B70B34">
      <w:pPr>
        <w:pStyle w:val="ZUSTzmustartykuempunktem"/>
      </w:pPr>
      <w:r w:rsidRPr="00B70B34">
        <w:t>9.</w:t>
      </w:r>
      <w:r w:rsidR="00C37EFD">
        <w:t xml:space="preserve"> </w:t>
      </w:r>
      <w:r w:rsidRPr="00B70B34">
        <w:t>Krajowa Rada przed podjęciem uchwał w sprawie zawarcia albo odmowy zawarcia porozumienia z jednostką publicznej radiofonii i telewizji ocenia zgodność projektu karty powinności z zasadami wypełniania mi</w:t>
      </w:r>
      <w:r w:rsidR="009809FD">
        <w:t>sji publicznej, o której mowa w </w:t>
      </w:r>
      <w:r w:rsidRPr="00B70B34">
        <w:t>art. 21 ust.</w:t>
      </w:r>
      <w:r w:rsidR="00C37EFD">
        <w:t xml:space="preserve"> </w:t>
      </w:r>
      <w:r w:rsidRPr="00B70B34">
        <w:t>1. Uchwała Krajowej Rady zawiera uzasadnienie zawarcia albo odmowy zawarcia porozumienia.</w:t>
      </w:r>
    </w:p>
    <w:p w:rsidR="00B70B34" w:rsidRPr="00B70B34" w:rsidRDefault="00B70B34" w:rsidP="00B70B34">
      <w:pPr>
        <w:pStyle w:val="ZUSTzmustartykuempunktem"/>
      </w:pPr>
      <w:r w:rsidRPr="00B70B34">
        <w:t>10.</w:t>
      </w:r>
      <w:r w:rsidR="00C37EFD">
        <w:t xml:space="preserve"> </w:t>
      </w:r>
      <w:r w:rsidRPr="00B70B34">
        <w:t xml:space="preserve">Na podstawie uchwały o zawarciu porozumienia Przewodniczący Krajowej Rady zawiera z jednostką publicznej radiofonii i telewizji porozumienie w sprawie </w:t>
      </w:r>
      <w:r w:rsidRPr="00B70B34">
        <w:lastRenderedPageBreak/>
        <w:t>ustalenia karty powinności w terminie do dnia 30 listopada roku poprzedzającego pierwszy rok objęty daną kartą.</w:t>
      </w:r>
    </w:p>
    <w:p w:rsidR="00B70B34" w:rsidRPr="00B70B34" w:rsidRDefault="00B70B34" w:rsidP="00B70B34">
      <w:pPr>
        <w:pStyle w:val="ZUSTzmustartykuempunktem"/>
      </w:pPr>
      <w:r w:rsidRPr="00B70B34">
        <w:t>11.</w:t>
      </w:r>
      <w:r w:rsidR="00C37EFD">
        <w:t xml:space="preserve"> </w:t>
      </w:r>
      <w:r w:rsidRPr="00B70B34">
        <w:t>Uzgodniona karta powinności podlega udostępnieniu na stronie internetowej Krajowej Rady oraz właściwej jednostki publicznej radiofonii i telewizji.</w:t>
      </w:r>
    </w:p>
    <w:p w:rsidR="00B70B34" w:rsidRPr="00B70B34" w:rsidRDefault="00B70B34" w:rsidP="00B70B34">
      <w:pPr>
        <w:pStyle w:val="ZUSTzmustartykuempunktem"/>
      </w:pPr>
      <w:r w:rsidRPr="00B70B34">
        <w:t>12.</w:t>
      </w:r>
      <w:r w:rsidR="00C37EFD">
        <w:t xml:space="preserve"> </w:t>
      </w:r>
      <w:r w:rsidRPr="00B70B34">
        <w:t>Karta powinności w okresie jej obowiązywania może być zmieniona w drodze porozumienia zawartego między jednostką publicznej radiofonii i telewizji a</w:t>
      </w:r>
      <w:r w:rsidR="009809FD">
        <w:t> </w:t>
      </w:r>
      <w:r w:rsidRPr="00B70B34">
        <w:t>Przewodniczącym Krajowej Rady, działającym na podstawie uchwały</w:t>
      </w:r>
      <w:r w:rsidR="009809FD">
        <w:t xml:space="preserve"> Krajowej Rady. Przepisy ust. 5–</w:t>
      </w:r>
      <w:r w:rsidRPr="00B70B34">
        <w:t>11 stosuje się odpowiednio, z wyłączeniem terminów określonych w</w:t>
      </w:r>
      <w:r w:rsidR="009809FD">
        <w:t> </w:t>
      </w:r>
      <w:r w:rsidRPr="00B70B34">
        <w:t>ust.</w:t>
      </w:r>
      <w:r w:rsidR="009809FD">
        <w:t> </w:t>
      </w:r>
      <w:r w:rsidRPr="00B70B34">
        <w:t>6 i 10. Zawarcie porozumienia powinno nastąpić w terminie 30 dni od dnia zakończenia konsultacji, o których mowa w ust. 7.</w:t>
      </w:r>
    </w:p>
    <w:p w:rsidR="00B70B34" w:rsidRPr="00B70B34" w:rsidRDefault="00B70B34" w:rsidP="00B70B34">
      <w:pPr>
        <w:pStyle w:val="ZUSTzmustartykuempunktem"/>
      </w:pPr>
      <w:r w:rsidRPr="00B70B34">
        <w:t>13.</w:t>
      </w:r>
      <w:r w:rsidR="00C37EFD">
        <w:t xml:space="preserve"> </w:t>
      </w:r>
      <w:r w:rsidRPr="00B70B34">
        <w:t>Krajowa Rada określi, w drodze rozporządzenia, szczegółowy tryb uzgadniania karty powinności, biorąc pod uwagę konieczn</w:t>
      </w:r>
      <w:r w:rsidR="009809FD">
        <w:t>ość zapewnienia przejrzystego i </w:t>
      </w:r>
      <w:r w:rsidRPr="00B70B34">
        <w:t>sprawnego prowadzenia uzgodnień oraz mając na względzie konieczność zapewnienia realizacji misji publicznej przez jednostki publicznej radiofonii i telewizji, a także ich swobodę w kształtowaniu programów i innych usług.</w:t>
      </w:r>
    </w:p>
    <w:p w:rsidR="00B70B34" w:rsidRPr="00B70B34" w:rsidRDefault="00B70B34" w:rsidP="00B70B34">
      <w:pPr>
        <w:pStyle w:val="ZARTzmartartykuempunktem"/>
      </w:pPr>
      <w:r w:rsidRPr="00B70B34">
        <w:t>Art. 21b.</w:t>
      </w:r>
      <w:r w:rsidR="00C37EFD">
        <w:t xml:space="preserve"> </w:t>
      </w:r>
      <w:r w:rsidRPr="00B70B34">
        <w:t>1. Świadczenie nowej istotnej usługi przez jednostkę publicznej radiofonii i telewizji w ramach jej misji publicznej wymaga objęcia tej usługi kartą powinności.</w:t>
      </w:r>
    </w:p>
    <w:p w:rsidR="00B70B34" w:rsidRPr="00B70B34" w:rsidRDefault="00B70B34" w:rsidP="00B70B34">
      <w:pPr>
        <w:pStyle w:val="ZUSTzmustartykuempunktem"/>
      </w:pPr>
      <w:r w:rsidRPr="00B70B34">
        <w:t>2.</w:t>
      </w:r>
      <w:r w:rsidR="00C37EFD">
        <w:t xml:space="preserve"> </w:t>
      </w:r>
      <w:r w:rsidRPr="00B70B34">
        <w:t>Nową istotną usługą jest usługa, o któr</w:t>
      </w:r>
      <w:r w:rsidR="009809FD">
        <w:t>ej mowa w art. 21 ust. 1a pkt 1–</w:t>
      </w:r>
      <w:r w:rsidRPr="00B70B34">
        <w:t>2a, istotnie różniąca się od dotąd oferowanych usług, której całkowity planowany koszt świadczenia w pierwszym pełnym roku kalendarzowym jest wyższy niż 3% zaplanowanych rocznych kosztów realizowania misji publicznej przez daną jednostkę publicznej radiofonii i telewizji w tym okresie.</w:t>
      </w:r>
    </w:p>
    <w:p w:rsidR="00B70B34" w:rsidRPr="00B70B34" w:rsidRDefault="00B70B34" w:rsidP="00B70B34">
      <w:pPr>
        <w:pStyle w:val="ZUSTzmustartykuempunktem"/>
      </w:pPr>
      <w:r w:rsidRPr="00B70B34">
        <w:t>3.</w:t>
      </w:r>
      <w:r w:rsidR="00C37EFD">
        <w:t xml:space="preserve"> </w:t>
      </w:r>
      <w:r w:rsidRPr="00B70B34">
        <w:t>Jeżeli całkowity planowany koszt świadczenia usługi, o której mowa w ust. 2, w</w:t>
      </w:r>
      <w:r w:rsidR="009809FD">
        <w:t> </w:t>
      </w:r>
      <w:r w:rsidRPr="00B70B34">
        <w:t>pierwszym pełnym roku kalendarzowym jest niższy niż 3%, ale wyższy niż 2% zaplanowanych rocznych kosztów realizowania misji publicznej przez daną jednostkę publicznej radiofonii i telewizji w tym okresie, jest ona obowiązana informować Krajową Radę o udziale całkowitego planowanego kosztu świadczenia tej usługi w</w:t>
      </w:r>
      <w:r w:rsidR="009809FD">
        <w:t> </w:t>
      </w:r>
      <w:r w:rsidRPr="00B70B34">
        <w:t xml:space="preserve">każdym z pierwszych trzech pełnych lat kalendarzowych w zaplanowanych rocznych kosztach realizowania misji publicznej przez tę jednostkę w każdym z tych lat. Usługę taką uważa się za nową istotną usługę, jeżeli całkowity planowany koszt jej świadczenia w jednym z pierwszych pełnych trzech lat kalendarzowych jest wyższy niż 3% </w:t>
      </w:r>
      <w:r w:rsidRPr="00B70B34">
        <w:lastRenderedPageBreak/>
        <w:t>zaplanowanych rocznych kosztów realizowania misji publicznej przez daną jednostkę publicznej radiofonii i telewizji w tym samym roku kalendarzowym.</w:t>
      </w:r>
    </w:p>
    <w:p w:rsidR="00B70B34" w:rsidRPr="00B70B34" w:rsidRDefault="00B70B34" w:rsidP="00B70B34">
      <w:pPr>
        <w:pStyle w:val="ZUSTzmustartykuempunktem"/>
      </w:pPr>
      <w:r w:rsidRPr="00B70B34">
        <w:t>4.</w:t>
      </w:r>
      <w:r w:rsidR="00C37EFD">
        <w:t xml:space="preserve"> </w:t>
      </w:r>
      <w:r w:rsidRPr="00B70B34">
        <w:t>Za nową istotną usługę uważa także się istotną zmianę dotąd oferowanej usługi, o ile zmiana ta prowadzi do powstania usługi istotnie różniącej się od usług dotąd oferowanych, a całkowity koszt tej zmiany w pierwszym pełnym roku kalendarzowym świadczenia zmienionej usługi jest wyższy niż 3% zaplanowanych rocznych kosztów realizowania misji publicznej przez daną jednostkę publicznej radiofonii i telewizji w</w:t>
      </w:r>
      <w:r w:rsidR="009809FD">
        <w:t> </w:t>
      </w:r>
      <w:r w:rsidRPr="00B70B34">
        <w:t>tym okresie. Przepis ust. 3 stosuje się odpowiednio do zmiany, o której mowa w</w:t>
      </w:r>
      <w:r w:rsidR="009809FD">
        <w:t> </w:t>
      </w:r>
      <w:r w:rsidRPr="00B70B34">
        <w:t>zdaniu p</w:t>
      </w:r>
      <w:r w:rsidR="00211FBD">
        <w:t>ierwszym</w:t>
      </w:r>
      <w:r w:rsidRPr="00B70B34">
        <w:t>, z tym że uwzględnia się całkowity koszt tej zmiany w</w:t>
      </w:r>
      <w:r w:rsidR="009809FD">
        <w:t> </w:t>
      </w:r>
      <w:r w:rsidRPr="00B70B34">
        <w:t>okresach wskazanych w ust. 3.</w:t>
      </w:r>
    </w:p>
    <w:p w:rsidR="00B70B34" w:rsidRPr="00B70B34" w:rsidRDefault="00B70B34" w:rsidP="008275A3">
      <w:pPr>
        <w:pStyle w:val="ZUSTzmustartykuempunktem"/>
        <w:keepNext/>
      </w:pPr>
      <w:r w:rsidRPr="00B70B34">
        <w:t>5.</w:t>
      </w:r>
      <w:r w:rsidR="00C37EFD">
        <w:t xml:space="preserve"> </w:t>
      </w:r>
      <w:r w:rsidRPr="00B70B34">
        <w:t>Za nową istotną usługę nie uważa się w szczególności:</w:t>
      </w:r>
    </w:p>
    <w:p w:rsidR="00B70B34" w:rsidRPr="00B70B34" w:rsidRDefault="00B70B34" w:rsidP="00B70B34">
      <w:pPr>
        <w:pStyle w:val="ZPKTzmpktartykuempunktem"/>
      </w:pPr>
      <w:r w:rsidRPr="00B70B34">
        <w:t>1)</w:t>
      </w:r>
      <w:r w:rsidRPr="00B70B34">
        <w:tab/>
        <w:t>rozpowszechniania, rozprowadzania lub udostępniania istniejących programów lub innych oferowanych dotąd usług, objętych kartą powinności, przez inne niż dotychczas sieci telekomunikacyjne, platformy dostępu lub przy pomocy nowych technologii;</w:t>
      </w:r>
    </w:p>
    <w:p w:rsidR="00B70B34" w:rsidRPr="00B70B34" w:rsidRDefault="00B70B34" w:rsidP="00B70B34">
      <w:pPr>
        <w:pStyle w:val="ZPKTzmpktartykuempunktem"/>
      </w:pPr>
      <w:r w:rsidRPr="00B70B34">
        <w:t>2)</w:t>
      </w:r>
      <w:r w:rsidRPr="00B70B34">
        <w:tab/>
        <w:t>towarzyszących programom objętym kartą powinności przekazów tekstowych i</w:t>
      </w:r>
      <w:r w:rsidR="009809FD">
        <w:t> </w:t>
      </w:r>
      <w:r w:rsidRPr="00B70B34">
        <w:t xml:space="preserve">audialnych, a także udogodnień dla osób niepełnosprawnych, o których mowa </w:t>
      </w:r>
      <w:r w:rsidR="001F0081" w:rsidRPr="00B70B34">
        <w:t>w</w:t>
      </w:r>
      <w:r w:rsidR="001F0081">
        <w:t> </w:t>
      </w:r>
      <w:r w:rsidRPr="00B70B34">
        <w:t>art. 18a ust. 1, art. 21 ust. 1a pkt 10 oraz art. 47g;</w:t>
      </w:r>
    </w:p>
    <w:p w:rsidR="00B70B34" w:rsidRPr="00B70B34" w:rsidRDefault="00B70B34" w:rsidP="00B70B34">
      <w:pPr>
        <w:pStyle w:val="ZPKTzmpktartykuempunktem"/>
      </w:pPr>
      <w:r w:rsidRPr="00B70B34">
        <w:t>3)</w:t>
      </w:r>
      <w:r w:rsidRPr="00B70B34">
        <w:tab/>
        <w:t>udostępnianych w systemach teleinformatycznych serwisów poświęconych poszczególnym programom objętym kartą powinności, cyklom programowym, seriom lub serialom lub audycjom rozpowsze</w:t>
      </w:r>
      <w:r w:rsidR="009809FD">
        <w:t>chnianym w takich programach, w </w:t>
      </w:r>
      <w:r w:rsidRPr="00B70B34">
        <w:t>tym serwisów rozwijających zawartość programów;</w:t>
      </w:r>
    </w:p>
    <w:p w:rsidR="00B70B34" w:rsidRPr="00B70B34" w:rsidRDefault="00B70B34" w:rsidP="00B70B34">
      <w:pPr>
        <w:pStyle w:val="ZPKTzmpktartykuempunktem"/>
      </w:pPr>
      <w:r w:rsidRPr="00B70B34">
        <w:t>4)</w:t>
      </w:r>
      <w:r w:rsidRPr="00B70B34">
        <w:tab/>
        <w:t>usług eksperymentalnych świadczonych w ograniczonym zakresie w celu testowania nowych innowacyjnych usług, przez zbadanie ich wykonalności i</w:t>
      </w:r>
      <w:r w:rsidR="009809FD">
        <w:t> </w:t>
      </w:r>
      <w:r w:rsidRPr="00B70B34">
        <w:t>wartości nie dłużej niż przez okres 12 miesięcy;</w:t>
      </w:r>
    </w:p>
    <w:p w:rsidR="00B70B34" w:rsidRPr="00B70B34" w:rsidRDefault="00B70B34" w:rsidP="00B70B34">
      <w:pPr>
        <w:pStyle w:val="ZPKTzmpktartykuempunktem"/>
      </w:pPr>
      <w:r w:rsidRPr="00B70B34">
        <w:t>5)</w:t>
      </w:r>
      <w:r w:rsidRPr="00B70B34">
        <w:tab/>
        <w:t>usług okresowych, oferowanych przez czas doniosłości społecznej wydarzenia, ale nie dłużej niż przez 12 miesięcy, związanych z ważnymi wydarzeniami kulturalnymi i rocznicami historycznymi lub wynikających z potrzeby zapewnienia bezpieczeństwa publicznego w sytuacjach takich jak klęski żywiołowe, istotne zagrożenia środowiska lub zdrowia publicznego, akty terroryzmu lub działania wojenne;</w:t>
      </w:r>
    </w:p>
    <w:p w:rsidR="00B70B34" w:rsidRPr="00B70B34" w:rsidRDefault="00B70B34" w:rsidP="00B70B34">
      <w:pPr>
        <w:pStyle w:val="ZPKTzmpktartykuempunktem"/>
      </w:pPr>
      <w:r w:rsidRPr="00B70B34">
        <w:t>6)</w:t>
      </w:r>
      <w:r w:rsidRPr="00B70B34">
        <w:tab/>
        <w:t>rozpowszechniania programów dla odbiorców za granicą, jeżeli nie są one jednocześnie dostępne na obszarze Rzeczypospolitej Polskiej.</w:t>
      </w:r>
    </w:p>
    <w:p w:rsidR="00B70B34" w:rsidRPr="00B70B34" w:rsidRDefault="00B70B34" w:rsidP="00B70B34">
      <w:pPr>
        <w:pStyle w:val="ZUSTzmustartykuempunktem"/>
      </w:pPr>
      <w:r w:rsidRPr="00B70B34">
        <w:lastRenderedPageBreak/>
        <w:t>6.</w:t>
      </w:r>
      <w:r w:rsidR="00C37EFD">
        <w:t xml:space="preserve"> </w:t>
      </w:r>
      <w:r w:rsidRPr="00B70B34">
        <w:t>Jednostka publicznej radiofonii i telewizji przed rozpoczęciem świadczenia usługi, o której mowa w ust. 5 pkt 4 lub 5, zawiadamia Krajową Radę.</w:t>
      </w:r>
    </w:p>
    <w:p w:rsidR="00B70B34" w:rsidRPr="00B70B34" w:rsidRDefault="00B70B34" w:rsidP="008275A3">
      <w:pPr>
        <w:pStyle w:val="ZUSTzmustartykuempunktem"/>
        <w:keepNext/>
      </w:pPr>
      <w:r w:rsidRPr="00B70B34">
        <w:t>7.</w:t>
      </w:r>
      <w:r w:rsidR="00C37EFD">
        <w:t xml:space="preserve"> </w:t>
      </w:r>
      <w:r w:rsidRPr="00B70B34">
        <w:t>Jeżeli projekt karty powinności albo jej zmiany obejmuje nową istotną usługę jednostki publicznej radiofonii i telewizji, Krajowa</w:t>
      </w:r>
      <w:r w:rsidR="009809FD">
        <w:t xml:space="preserve"> Rada przed podjęciem uchwały w </w:t>
      </w:r>
      <w:r w:rsidRPr="00B70B34">
        <w:t>sprawie zawarcia porozumienia, o którym mowa w art. 21a ust. 10, dokonuje:</w:t>
      </w:r>
    </w:p>
    <w:p w:rsidR="00B70B34" w:rsidRPr="00B70B34" w:rsidRDefault="00B70B34" w:rsidP="00B70B34">
      <w:pPr>
        <w:pStyle w:val="ZPKTzmpktartykuempunktem"/>
      </w:pPr>
      <w:r w:rsidRPr="00B70B34">
        <w:t>1)</w:t>
      </w:r>
      <w:r w:rsidRPr="00B70B34">
        <w:tab/>
        <w:t>oceny, czy nowa istotna usługa służy demokratycznym, społecznym i kulturalnym potrzebom społeczeństwa oraz pluralizmowi mediów (wartość publiczna);</w:t>
      </w:r>
    </w:p>
    <w:p w:rsidR="00B70B34" w:rsidRPr="00B70B34" w:rsidRDefault="00B70B34" w:rsidP="00B70B34">
      <w:pPr>
        <w:pStyle w:val="ZPKTzmpktartykuempunktem"/>
      </w:pPr>
      <w:r w:rsidRPr="00B70B34">
        <w:t>2)</w:t>
      </w:r>
      <w:r w:rsidRPr="00B70B34">
        <w:tab/>
        <w:t>analizy wpływu nowej istotnej usługi na ko</w:t>
      </w:r>
      <w:r w:rsidR="009809FD">
        <w:t>nkurencję na rynku właściwym, o </w:t>
      </w:r>
      <w:r w:rsidRPr="00B70B34">
        <w:t>którym mowa w</w:t>
      </w:r>
      <w:r w:rsidR="00C37EFD">
        <w:t xml:space="preserve"> </w:t>
      </w:r>
      <w:r w:rsidRPr="00B70B34">
        <w:t>ustawie z dnia 16 lutego 2</w:t>
      </w:r>
      <w:r w:rsidR="009809FD">
        <w:t>007 r. o ochronie konkurencji i </w:t>
      </w:r>
      <w:r w:rsidRPr="00B70B34">
        <w:t>konsumentów (Dz. U. z</w:t>
      </w:r>
      <w:r w:rsidR="00C37EFD">
        <w:t xml:space="preserve"> </w:t>
      </w:r>
      <w:r w:rsidRPr="00B70B34">
        <w:t>2017 r. poz. 229, 1089 i 1132 oraz z 2018 r. poz. 650) (wpływ na rynek).</w:t>
      </w:r>
    </w:p>
    <w:p w:rsidR="00B70B34" w:rsidRPr="00B70B34" w:rsidRDefault="00B70B34" w:rsidP="00B70B34">
      <w:pPr>
        <w:pStyle w:val="ZUSTzmustartykuempunktem"/>
      </w:pPr>
      <w:r w:rsidRPr="00B70B34">
        <w:t>8.</w:t>
      </w:r>
      <w:r w:rsidR="00C37EFD">
        <w:t xml:space="preserve"> </w:t>
      </w:r>
      <w:r w:rsidRPr="00B70B34">
        <w:t>Projekt karty powinności albo jej zmiany obejmujący nową istotną usługę zawiera jej opis oraz analizę jej przewidywanej wartości publicznej oraz wpływu na rynek.</w:t>
      </w:r>
    </w:p>
    <w:p w:rsidR="00B70B34" w:rsidRPr="00B70B34" w:rsidRDefault="00B70B34" w:rsidP="00B70B34">
      <w:pPr>
        <w:pStyle w:val="ZUSTzmustartykuempunktem"/>
      </w:pPr>
      <w:r w:rsidRPr="00B70B34">
        <w:t>9.</w:t>
      </w:r>
      <w:r w:rsidR="00C37EFD">
        <w:t xml:space="preserve"> </w:t>
      </w:r>
      <w:r w:rsidRPr="00B70B34">
        <w:t>Jeżeli projekt karty powinności zawiera braki w zakresie określonym w ust.</w:t>
      </w:r>
      <w:r w:rsidR="00C37EFD">
        <w:t xml:space="preserve"> </w:t>
      </w:r>
      <w:r w:rsidRPr="00B70B34">
        <w:t>8, Przewodniczący Krajowej Rady wzywa jednostkę publicznej radiofonii i telewizji do ich uzupełnienia w terminie 21 dni.</w:t>
      </w:r>
    </w:p>
    <w:p w:rsidR="00B70B34" w:rsidRPr="00B70B34" w:rsidRDefault="00B70B34" w:rsidP="00B70B34">
      <w:pPr>
        <w:pStyle w:val="ZUSTzmustartykuempunktem"/>
      </w:pPr>
      <w:r w:rsidRPr="00B70B34">
        <w:t>10.</w:t>
      </w:r>
      <w:r w:rsidR="00C37EFD">
        <w:t xml:space="preserve"> </w:t>
      </w:r>
      <w:r w:rsidRPr="00B70B34">
        <w:t>Krajowa Rada podejmuje uchwałę w sprawie odmowy zawarcia porozumienia w sprawie karty powinności lub jej zmiany w zakresie świadczenia nowej istotnej usługi, jeżeli usługa nie posiada dostatecznej wartości publicznej przy uwzględnieniu jej wpływu na rynek. Uchwała Krajowej Rady zawiera uzasadnienie.</w:t>
      </w:r>
    </w:p>
    <w:p w:rsidR="00B70B34" w:rsidRPr="00B70B34" w:rsidRDefault="00B70B34" w:rsidP="00B70B34">
      <w:pPr>
        <w:pStyle w:val="ZUSTzmustartykuempunktem"/>
      </w:pPr>
      <w:r w:rsidRPr="00B70B34">
        <w:t>11.</w:t>
      </w:r>
      <w:r w:rsidR="00C37EFD">
        <w:t xml:space="preserve"> </w:t>
      </w:r>
      <w:r w:rsidRPr="00B70B34">
        <w:t>W razie oferowania przez jednostkę publicznej radiofonii i telewizji nowej istotnej usługi nieobjętej kartą powinności, w szczególności usług, których koszt jest wyższy niż 3% zaplanowanych rocznych kosztów realizowania misji publicznej przez daną jednostkę publicznej radiofonii i telewizji, oraz usł</w:t>
      </w:r>
      <w:r w:rsidR="009809FD">
        <w:t>ug, o których mowa w ust. 5 pkt </w:t>
      </w:r>
      <w:r w:rsidRPr="00B70B34">
        <w:t>4 i 5, po upływie terminów określonych w tych przepisach, Przewodniczący Krajowej Rady wzywa tę jednostkę do złożenia projektu zmiany karty powinności dotyczącej danej usługi w terminie 30 dni od dnia doręczenia wezwania albo do zaniechania jej oferowania.</w:t>
      </w:r>
    </w:p>
    <w:p w:rsidR="00B70B34" w:rsidRPr="00B70B34" w:rsidRDefault="00B70B34" w:rsidP="00B70B34">
      <w:pPr>
        <w:pStyle w:val="ZUSTzmustartykuempunktem"/>
      </w:pPr>
      <w:r w:rsidRPr="00B70B34">
        <w:t>12.</w:t>
      </w:r>
      <w:r w:rsidR="00C37EFD">
        <w:t xml:space="preserve"> </w:t>
      </w:r>
      <w:r w:rsidRPr="00B70B34">
        <w:t xml:space="preserve">W razie niezastosowania się przez jednostkę publicznej radiofonii i telewizji do wezwania, o którym mowa w ust. 11, albo odmowy zawarcia porozumienia w sprawie zmiany karty powinności, Przewodniczący Krajowej Rady wydaje decyzję nakazującą </w:t>
      </w:r>
      <w:r w:rsidRPr="00B70B34">
        <w:lastRenderedPageBreak/>
        <w:t>danej jednostce publicznej radiofonii i telewizji zaniechanie oferowania usługi, o której mowa w ust. 11, w ramach misji publicznej.</w:t>
      </w:r>
    </w:p>
    <w:p w:rsidR="00B70B34" w:rsidRPr="00B70B34" w:rsidRDefault="00B70B34" w:rsidP="00B70B34">
      <w:pPr>
        <w:pStyle w:val="ZUSTzmustartykuempunktem"/>
      </w:pPr>
      <w:r w:rsidRPr="00B70B34">
        <w:t>13.</w:t>
      </w:r>
      <w:r w:rsidR="00C37EFD">
        <w:t xml:space="preserve"> </w:t>
      </w:r>
      <w:r w:rsidRPr="00B70B34">
        <w:t>Krajowa Rada określi, w drodze rozporządzenia, szczegółowe wymagania, jakie powinna spełniać karta powinności w części dotyczącej opisu nowej istotnej usługi, analizy wartości publicznej oraz wpływu na rynek tej usługi, biorąc pod uwagę konieczność zapewnienia przejrzystości i kompletności informacji niezbędnych do oceny wartości publicznej i</w:t>
      </w:r>
      <w:r w:rsidR="00C37EFD">
        <w:t xml:space="preserve"> </w:t>
      </w:r>
      <w:r w:rsidRPr="00B70B34">
        <w:t>wpływu na rynek takich usług, potrzebę zapewnienia przejrzystości i innowacyjności działalności jednostek publicznej radiofonii i telewizji, oraz nieobciążanie tych jednostek nadmiernymi obowiązkami.</w:t>
      </w:r>
    </w:p>
    <w:p w:rsidR="00B70B34" w:rsidRPr="00B70B34" w:rsidRDefault="00B70B34" w:rsidP="00B70B34">
      <w:pPr>
        <w:pStyle w:val="ZARTzmartartykuempunktem"/>
      </w:pPr>
      <w:r w:rsidRPr="00B70B34">
        <w:t>Art.</w:t>
      </w:r>
      <w:r w:rsidR="00C37EFD">
        <w:t xml:space="preserve"> </w:t>
      </w:r>
      <w:r w:rsidRPr="00B70B34">
        <w:t>21c.</w:t>
      </w:r>
      <w:r w:rsidR="00C37EFD">
        <w:t xml:space="preserve"> </w:t>
      </w:r>
      <w:r w:rsidRPr="00B70B34">
        <w:t>1. Jednostka publicznej radiofonii i telewizji corocznie opracowuje i</w:t>
      </w:r>
      <w:r w:rsidR="009809FD">
        <w:t> </w:t>
      </w:r>
      <w:r w:rsidRPr="00B70B34">
        <w:t>przekazuje Krajowej Radzie nie później niż do dnia 31 maja każdego roku projekt planu programowo-finansowego przedsięwzięć ok</w:t>
      </w:r>
      <w:r w:rsidR="009809FD">
        <w:t>reślonych w karcie powinności w </w:t>
      </w:r>
      <w:r w:rsidRPr="00B70B34">
        <w:t>zakresie realizacji zadań, o których mowa w art. 21 ust. 1a, w kolejnym roku kalendarzowym.</w:t>
      </w:r>
    </w:p>
    <w:p w:rsidR="00B70B34" w:rsidRPr="00B70B34" w:rsidRDefault="00B70B34" w:rsidP="00B70B34">
      <w:pPr>
        <w:pStyle w:val="ZUSTzmustartykuempunktem"/>
      </w:pPr>
      <w:r w:rsidRPr="00B70B34">
        <w:t>2.</w:t>
      </w:r>
      <w:r w:rsidR="00C37EFD">
        <w:t xml:space="preserve"> </w:t>
      </w:r>
      <w:r w:rsidRPr="00B70B34">
        <w:t>Krajowa Rada podejmuje uchwałę w sprawie zatwierdzenia albo odmowy zatwierdzenia planu, o którym mowa w ust. 1, w terminie do dnia 15 grudnia roku poprzedzającego. Przed podjęciem uchwały Krajowa Rada może wystąpić do jednostki publicznej radiofonii i telewizji o wyjaśnienie, u</w:t>
      </w:r>
      <w:r w:rsidR="009809FD">
        <w:t>zupełnienie lub zmianę planu, w </w:t>
      </w:r>
      <w:r w:rsidRPr="00B70B34">
        <w:t>zakresie wymaganym ustawą lub właściwą dla danej je</w:t>
      </w:r>
      <w:r w:rsidR="009809FD">
        <w:t>dnostki publicznej radiofonii i </w:t>
      </w:r>
      <w:r w:rsidRPr="00B70B34">
        <w:t>telewizji kartą powinności.</w:t>
      </w:r>
    </w:p>
    <w:p w:rsidR="00B70B34" w:rsidRPr="00B70B34" w:rsidRDefault="00B70B34" w:rsidP="00B70B34">
      <w:pPr>
        <w:pStyle w:val="ZUSTzmustartykuempunktem"/>
      </w:pPr>
      <w:r w:rsidRPr="00B70B34">
        <w:t>3.</w:t>
      </w:r>
      <w:r w:rsidR="00C37EFD">
        <w:t xml:space="preserve"> </w:t>
      </w:r>
      <w:r w:rsidRPr="00B70B34">
        <w:t>W przypadku istotnej zmiany okoliczności, w szczególności w przypadku zmiany karty powinności, plan programowo-finansowy w okresie jego obowiązywania może być zmieniony. Przepisy ust. 1 i 2 stosuje się odpowiednio.</w:t>
      </w:r>
    </w:p>
    <w:p w:rsidR="00B70B34" w:rsidRPr="00B70B34" w:rsidRDefault="00B70B34" w:rsidP="00B70B34">
      <w:pPr>
        <w:pStyle w:val="ZUSTzmustartykuempunktem"/>
      </w:pPr>
      <w:r w:rsidRPr="00B70B34">
        <w:t>4.</w:t>
      </w:r>
      <w:r w:rsidR="00C37EFD">
        <w:t xml:space="preserve"> </w:t>
      </w:r>
      <w:r w:rsidRPr="00B70B34">
        <w:t>Krajowa Rada określi, w drodze rozporządzenia, szczegółowy zakres planów programowo-finansowych i tryb ich uzgadniania, biorąc pod uwagę konieczność zapewnienia przejrzystego i sprawnego prowadzenia uzgodnień oraz mając na względzie konieczność zapewnienia realizacji misji publicznej przez jednostki publicznej radiofonii i telewizji, a także ich swob</w:t>
      </w:r>
      <w:r w:rsidR="009809FD">
        <w:t>odę w kształtowaniu programów i </w:t>
      </w:r>
      <w:r w:rsidRPr="00B70B34">
        <w:t>innych usług.</w:t>
      </w:r>
    </w:p>
    <w:p w:rsidR="00B70B34" w:rsidRPr="00B70B34" w:rsidRDefault="00B70B34" w:rsidP="00B70B34">
      <w:pPr>
        <w:pStyle w:val="ZARTzmartartykuempunktem"/>
      </w:pPr>
      <w:r w:rsidRPr="00B70B34">
        <w:t>Art.</w:t>
      </w:r>
      <w:r w:rsidR="00C37EFD">
        <w:t xml:space="preserve"> </w:t>
      </w:r>
      <w:r w:rsidRPr="00B70B34">
        <w:t>21d.</w:t>
      </w:r>
      <w:r w:rsidR="00C37EFD">
        <w:t xml:space="preserve"> </w:t>
      </w:r>
      <w:r w:rsidRPr="00B70B34">
        <w:t>1. W przypadku niezawarcia porozumienia w sprawie karty powinności obowiązywanie poprzedniej karty powinności przedłuża się do czasu zawarcia porozumienia.</w:t>
      </w:r>
    </w:p>
    <w:p w:rsidR="00B70B34" w:rsidRPr="00B70B34" w:rsidRDefault="00B70B34" w:rsidP="00C37EFD">
      <w:pPr>
        <w:pStyle w:val="ZARTzmartartykuempunktem"/>
        <w:keepNext/>
      </w:pPr>
      <w:r w:rsidRPr="00B70B34">
        <w:lastRenderedPageBreak/>
        <w:t>2. W przypadku, o którym mowa w ust. 1, plan programowo-finansowy nie może przewidywać przychodów ze środków określonych w art. 31 ust. 1 pkt 1 i ust. 2 w</w:t>
      </w:r>
      <w:r w:rsidR="009809FD">
        <w:t> </w:t>
      </w:r>
      <w:r w:rsidRPr="00B70B34">
        <w:t>wysokości przekraczającej wysokość środków z tych źródeł przewidzia</w:t>
      </w:r>
      <w:r w:rsidR="008275A3">
        <w:t>nych w planie na poprzedni rok.”</w:t>
      </w:r>
      <w:r w:rsidRPr="00B70B34">
        <w:t>;</w:t>
      </w:r>
    </w:p>
    <w:p w:rsidR="00B70B34" w:rsidRPr="00B70B34" w:rsidRDefault="00B70B34" w:rsidP="008275A3">
      <w:pPr>
        <w:pStyle w:val="PKTpunkt"/>
        <w:keepNext/>
      </w:pPr>
      <w:r w:rsidRPr="00B70B34">
        <w:t>5)</w:t>
      </w:r>
      <w:r w:rsidRPr="00B70B34">
        <w:tab/>
        <w:t>w art. 25:</w:t>
      </w:r>
    </w:p>
    <w:p w:rsidR="00B70B34" w:rsidRPr="00B70B34" w:rsidRDefault="00B70B34" w:rsidP="008275A3">
      <w:pPr>
        <w:pStyle w:val="LITlitera"/>
        <w:keepNext/>
      </w:pPr>
      <w:r w:rsidRPr="00B70B34">
        <w:t>a)</w:t>
      </w:r>
      <w:r w:rsidRPr="00B70B34">
        <w:tab/>
        <w:t>ust. 1 otrzymuje brzmienie:</w:t>
      </w:r>
    </w:p>
    <w:p w:rsidR="00B70B34" w:rsidRPr="00B70B34" w:rsidRDefault="008275A3" w:rsidP="009809FD">
      <w:pPr>
        <w:pStyle w:val="ZLITUSTzmustliter"/>
      </w:pPr>
      <w:r>
        <w:t>„</w:t>
      </w:r>
      <w:r w:rsidR="00B70B34" w:rsidRPr="00B70B34">
        <w:t>1.</w:t>
      </w:r>
      <w:r w:rsidR="00C37EFD">
        <w:t xml:space="preserve"> </w:t>
      </w:r>
      <w:r w:rsidR="00B70B34" w:rsidRPr="00B70B34">
        <w:t>Jednostki publicznej radiofonii i telewizji mogą tworzyć i</w:t>
      </w:r>
      <w:r>
        <w:t> </w:t>
      </w:r>
      <w:r w:rsidR="00B70B34" w:rsidRPr="00B70B34">
        <w:t>rozpowszechniać wszystkimi dostępnymi sposobami programy radiowe i</w:t>
      </w:r>
      <w:r>
        <w:t> </w:t>
      </w:r>
      <w:r w:rsidR="00B70B34" w:rsidRPr="00B70B34">
        <w:t>telewizyjne dla odbiorców za granicą w języku polskim i w innych językach.</w:t>
      </w:r>
      <w:r>
        <w:t>”</w:t>
      </w:r>
      <w:r w:rsidR="00B70B34" w:rsidRPr="00B70B34">
        <w:t>,</w:t>
      </w:r>
    </w:p>
    <w:p w:rsidR="00B70B34" w:rsidRPr="00B70B34" w:rsidRDefault="00B70B34" w:rsidP="008275A3">
      <w:pPr>
        <w:pStyle w:val="LITlitera"/>
        <w:keepNext/>
      </w:pPr>
      <w:r w:rsidRPr="00B70B34">
        <w:t>b)</w:t>
      </w:r>
      <w:r w:rsidRPr="00B70B34">
        <w:tab/>
        <w:t>po ust. 1 dodaje się ust. 1a w brzmieniu:</w:t>
      </w:r>
    </w:p>
    <w:p w:rsidR="00B70B34" w:rsidRPr="00B70B34" w:rsidRDefault="008275A3" w:rsidP="008275A3">
      <w:pPr>
        <w:pStyle w:val="ZLITUSTzmustliter"/>
      </w:pPr>
      <w:r>
        <w:t>„</w:t>
      </w:r>
      <w:r w:rsidR="00B70B34" w:rsidRPr="00B70B34">
        <w:t>1a.</w:t>
      </w:r>
      <w:r w:rsidR="00C37EFD">
        <w:t xml:space="preserve"> </w:t>
      </w:r>
      <w:r w:rsidR="00B70B34" w:rsidRPr="00B70B34">
        <w:t>Jednostki publicznej radiofonii i telewizji mogą tworzyć i</w:t>
      </w:r>
      <w:r w:rsidR="00C37EFD">
        <w:t xml:space="preserve"> </w:t>
      </w:r>
      <w:r w:rsidR="00B70B34" w:rsidRPr="00B70B34">
        <w:t>dostarczać przez sieci telekomunikacyjne, w tym w systemach teleinformatycznych, audialne, audiowizualne i tekstowe usługi inne niż programy, w tym audiowizualne usługi medialne na żądanie, dla odbiorców za granicą w języku polskim i w innych językach.</w:t>
      </w:r>
      <w:r>
        <w:t>”</w:t>
      </w:r>
      <w:r w:rsidR="00B70B34" w:rsidRPr="00B70B34">
        <w:t>,</w:t>
      </w:r>
    </w:p>
    <w:p w:rsidR="00B70B34" w:rsidRPr="00B70B34" w:rsidRDefault="00B70B34" w:rsidP="008275A3">
      <w:pPr>
        <w:pStyle w:val="LITlitera"/>
      </w:pPr>
      <w:r w:rsidRPr="00B70B34">
        <w:t>c)</w:t>
      </w:r>
      <w:r w:rsidRPr="00B70B34">
        <w:tab/>
        <w:t xml:space="preserve">w ust. 4 i 5 wyrazy </w:t>
      </w:r>
      <w:r w:rsidR="008275A3">
        <w:t>„</w:t>
      </w:r>
      <w:r w:rsidRPr="00B70B34">
        <w:t>ust. 1 i 2</w:t>
      </w:r>
      <w:r w:rsidR="008275A3">
        <w:t>”</w:t>
      </w:r>
      <w:r w:rsidRPr="00B70B34">
        <w:t xml:space="preserve"> zastępuje się wyrazami </w:t>
      </w:r>
      <w:r w:rsidR="008275A3">
        <w:t>„ust. 1–</w:t>
      </w:r>
      <w:r w:rsidRPr="00B70B34">
        <w:t>2</w:t>
      </w:r>
      <w:r w:rsidR="008275A3">
        <w:t>”</w:t>
      </w:r>
      <w:r w:rsidRPr="00B70B34">
        <w:t>;</w:t>
      </w:r>
    </w:p>
    <w:p w:rsidR="00B70B34" w:rsidRPr="00B70B34" w:rsidRDefault="00B70B34" w:rsidP="008275A3">
      <w:pPr>
        <w:pStyle w:val="PKTpunkt"/>
        <w:keepNext/>
      </w:pPr>
      <w:r w:rsidRPr="00B70B34">
        <w:t>6)</w:t>
      </w:r>
      <w:r w:rsidRPr="00B70B34">
        <w:tab/>
        <w:t>w art. 26 ust. 2 otrzymuje brzmienie:</w:t>
      </w:r>
    </w:p>
    <w:p w:rsidR="00B70B34" w:rsidRPr="00B70B34" w:rsidRDefault="008275A3" w:rsidP="008275A3">
      <w:pPr>
        <w:pStyle w:val="ZUSTzmustartykuempunktem"/>
        <w:keepNext/>
      </w:pPr>
      <w:r>
        <w:t>„</w:t>
      </w:r>
      <w:r w:rsidR="00B70B34" w:rsidRPr="00B70B34">
        <w:t>2.</w:t>
      </w:r>
      <w:r w:rsidR="00C37EFD">
        <w:t xml:space="preserve"> </w:t>
      </w:r>
      <w:r w:rsidR="00B70B34" w:rsidRPr="00B70B34">
        <w:t xml:space="preserve">Telewizję publiczną tworzy spółka </w:t>
      </w:r>
      <w:r>
        <w:t>„</w:t>
      </w:r>
      <w:r w:rsidR="00B70B34" w:rsidRPr="00B70B34">
        <w:t>Telewizja Polska – Spółka Akcyjna</w:t>
      </w:r>
      <w:r>
        <w:t>”</w:t>
      </w:r>
      <w:r w:rsidR="00B70B34" w:rsidRPr="00B70B34">
        <w:t xml:space="preserve"> zawiązana w celu tworzenia i rozpowszechniania:</w:t>
      </w:r>
    </w:p>
    <w:p w:rsidR="00B70B34" w:rsidRPr="00B70B34" w:rsidRDefault="00B70B34" w:rsidP="008275A3">
      <w:pPr>
        <w:pStyle w:val="ZPKTzmpktartykuempunktem"/>
      </w:pPr>
      <w:r w:rsidRPr="00B70B34">
        <w:t>1)</w:t>
      </w:r>
      <w:r w:rsidRPr="00B70B34">
        <w:tab/>
        <w:t>ogólnokrajowych programów ogólnotematycznych I i II, wyspecjalizowanego programu informacyjno-publicystycznego oraz programu o tematyce kulturalno</w:t>
      </w:r>
      <w:r w:rsidR="00A5520C">
        <w:t>-</w:t>
      </w:r>
      <w:r w:rsidR="00A5520C">
        <w:br/>
        <w:t>-</w:t>
      </w:r>
      <w:r w:rsidRPr="00B70B34">
        <w:t>artystycznej;</w:t>
      </w:r>
    </w:p>
    <w:p w:rsidR="00B70B34" w:rsidRPr="00B70B34" w:rsidRDefault="00B70B34" w:rsidP="008275A3">
      <w:pPr>
        <w:pStyle w:val="ZPKTzmpktartykuempunktem"/>
      </w:pPr>
      <w:r w:rsidRPr="00B70B34">
        <w:t>2)</w:t>
      </w:r>
      <w:r w:rsidRPr="00B70B34">
        <w:tab/>
        <w:t>programów skierowanych do odbiorców za granicą;</w:t>
      </w:r>
    </w:p>
    <w:p w:rsidR="00B70B34" w:rsidRPr="00B70B34" w:rsidRDefault="00B70B34" w:rsidP="008275A3">
      <w:pPr>
        <w:pStyle w:val="ZPKTzmpktartykuempunktem"/>
      </w:pPr>
      <w:r w:rsidRPr="00B70B34">
        <w:t>3)</w:t>
      </w:r>
      <w:r w:rsidRPr="00B70B34">
        <w:tab/>
        <w:t>regionalnych programów telewizyjnych;</w:t>
      </w:r>
    </w:p>
    <w:p w:rsidR="00B70B34" w:rsidRPr="00B70B34" w:rsidRDefault="00B70B34" w:rsidP="008275A3">
      <w:pPr>
        <w:pStyle w:val="ZPKTzmpktartykuempunktem"/>
      </w:pPr>
      <w:r w:rsidRPr="00B70B34">
        <w:t>4)</w:t>
      </w:r>
      <w:r w:rsidRPr="00B70B34">
        <w:tab/>
        <w:t>innych programów i usług realizujących misję publiczną, o której mowa w art. 21 ust. 1, określonych w karcie powinności, w tym programów wyspecjalizowanych, innych niż wymienione w pkt 1.</w:t>
      </w:r>
      <w:r w:rsidR="008275A3">
        <w:t>”</w:t>
      </w:r>
      <w:r w:rsidRPr="00B70B34">
        <w:t>,</w:t>
      </w:r>
    </w:p>
    <w:p w:rsidR="00B70B34" w:rsidRPr="00B70B34" w:rsidRDefault="00B70B34" w:rsidP="008275A3">
      <w:pPr>
        <w:pStyle w:val="PKTpunkt"/>
        <w:keepNext/>
      </w:pPr>
      <w:r w:rsidRPr="00B70B34">
        <w:t>7)</w:t>
      </w:r>
      <w:r w:rsidRPr="00B70B34">
        <w:tab/>
        <w:t>w art. 31:</w:t>
      </w:r>
    </w:p>
    <w:p w:rsidR="00B70B34" w:rsidRPr="00B70B34" w:rsidRDefault="00B70B34" w:rsidP="008275A3">
      <w:pPr>
        <w:pStyle w:val="LITlitera"/>
        <w:keepNext/>
      </w:pPr>
      <w:r w:rsidRPr="00B70B34">
        <w:t>a)</w:t>
      </w:r>
      <w:r w:rsidRPr="00B70B34">
        <w:tab/>
        <w:t>ust. 1 otrzymuje brzmienie:</w:t>
      </w:r>
    </w:p>
    <w:p w:rsidR="00B70B34" w:rsidRPr="00B70B34" w:rsidRDefault="008275A3" w:rsidP="008275A3">
      <w:pPr>
        <w:pStyle w:val="ZLITUSTzmustliter"/>
        <w:keepNext/>
      </w:pPr>
      <w:r>
        <w:t>„</w:t>
      </w:r>
      <w:r w:rsidR="00B70B34" w:rsidRPr="00B70B34">
        <w:t>1.</w:t>
      </w:r>
      <w:r w:rsidR="00C37EFD">
        <w:t xml:space="preserve"> </w:t>
      </w:r>
      <w:r w:rsidR="00B70B34" w:rsidRPr="00B70B34">
        <w:t>Przychodami spółek, o których mowa w art. 26 ust. 2 i 3, są przychody pochodzące z:</w:t>
      </w:r>
    </w:p>
    <w:p w:rsidR="00B70B34" w:rsidRPr="00B70B34" w:rsidRDefault="00B70B34" w:rsidP="008275A3">
      <w:pPr>
        <w:pStyle w:val="ZLITPKTzmpktliter"/>
      </w:pPr>
      <w:r w:rsidRPr="00B70B34">
        <w:t>1)</w:t>
      </w:r>
      <w:r w:rsidRPr="00B70B34">
        <w:tab/>
        <w:t>opłat abonamentowych, odsetek za zwłokę w ich uiszczaniu oraz kar za używanie niezarejestrowanych odbiorników radiofonicznych i</w:t>
      </w:r>
      <w:r w:rsidR="00C37EFD">
        <w:t xml:space="preserve"> </w:t>
      </w:r>
      <w:r w:rsidRPr="00B70B34">
        <w:t xml:space="preserve">telewizyjnych, </w:t>
      </w:r>
      <w:r w:rsidRPr="00B70B34">
        <w:lastRenderedPageBreak/>
        <w:t>w rozumieniu przepisów ustawy z dnia 21 kwietnia 2005 r. o opłatach abonamentowych, z zastrzeżeniem przepisu art. 8 ust. 1 tej ustawy;</w:t>
      </w:r>
    </w:p>
    <w:p w:rsidR="00B70B34" w:rsidRPr="00B70B34" w:rsidRDefault="00B70B34" w:rsidP="008275A3">
      <w:pPr>
        <w:pStyle w:val="ZLITPKTzmpktliter"/>
      </w:pPr>
      <w:r w:rsidRPr="00B70B34">
        <w:t>2)</w:t>
      </w:r>
      <w:r w:rsidRPr="00B70B34">
        <w:tab/>
        <w:t>obrotu prawami do audycji;</w:t>
      </w:r>
    </w:p>
    <w:p w:rsidR="00B70B34" w:rsidRPr="00B70B34" w:rsidRDefault="00B70B34" w:rsidP="008275A3">
      <w:pPr>
        <w:pStyle w:val="ZLITPKTzmpktliter"/>
      </w:pPr>
      <w:r w:rsidRPr="00B70B34">
        <w:t>3)</w:t>
      </w:r>
      <w:r w:rsidRPr="00B70B34">
        <w:tab/>
        <w:t>przekazów handlowych;</w:t>
      </w:r>
    </w:p>
    <w:p w:rsidR="00B70B34" w:rsidRPr="00B70B34" w:rsidRDefault="00B70B34" w:rsidP="008275A3">
      <w:pPr>
        <w:pStyle w:val="ZLITPKTzmpktliter"/>
      </w:pPr>
      <w:r w:rsidRPr="00B70B34">
        <w:t>4)</w:t>
      </w:r>
      <w:r w:rsidRPr="00B70B34">
        <w:tab/>
        <w:t>innych źródeł.</w:t>
      </w:r>
      <w:r w:rsidR="008275A3">
        <w:t>”</w:t>
      </w:r>
      <w:r w:rsidRPr="00B70B34">
        <w:t>,</w:t>
      </w:r>
    </w:p>
    <w:p w:rsidR="00B70B34" w:rsidRPr="00B70B34" w:rsidRDefault="008275A3" w:rsidP="008275A3">
      <w:pPr>
        <w:pStyle w:val="LITlitera"/>
        <w:keepNext/>
      </w:pPr>
      <w:r>
        <w:t>b)</w:t>
      </w:r>
      <w:r>
        <w:tab/>
        <w:t>dodaje się ust. 4–</w:t>
      </w:r>
      <w:r w:rsidR="00B70B34" w:rsidRPr="00B70B34">
        <w:t>12 w brzmieniu:</w:t>
      </w:r>
    </w:p>
    <w:p w:rsidR="00B70B34" w:rsidRPr="00B70B34" w:rsidRDefault="008275A3" w:rsidP="008275A3">
      <w:pPr>
        <w:pStyle w:val="ZLITUSTzmustliter"/>
      </w:pPr>
      <w:r>
        <w:t>„</w:t>
      </w:r>
      <w:r w:rsidR="00B70B34" w:rsidRPr="00B70B34">
        <w:t>4.</w:t>
      </w:r>
      <w:r w:rsidR="00C37EFD">
        <w:t xml:space="preserve"> </w:t>
      </w:r>
      <w:r w:rsidR="00B70B34" w:rsidRPr="00B70B34">
        <w:t>Przychody pochodzące ze źródeł określonych w ust. 1 pkt 1 oraz ust. 2 przeznacza się wyłącznie na realizację misji publicznej, o której mowa w art. 21 ust. 1.</w:t>
      </w:r>
    </w:p>
    <w:p w:rsidR="00B70B34" w:rsidRPr="00B70B34" w:rsidRDefault="00B70B34" w:rsidP="008275A3">
      <w:pPr>
        <w:pStyle w:val="ZLITUSTzmustliter"/>
      </w:pPr>
      <w:r w:rsidRPr="00B70B34">
        <w:t>5.</w:t>
      </w:r>
      <w:r w:rsidR="00C37EFD">
        <w:t xml:space="preserve"> </w:t>
      </w:r>
      <w:r w:rsidRPr="00B70B34">
        <w:t>Roczne przychody jednostki publicznej radiofonii i telewizji ze źródeł określonych w ust. 1 pkt 1 i ust. 2 nie mogą przekraczać kosztu netto realizacji misji publicznej, o której mowa w art. 21 ust. 1, przez daną jednostkę publicznej radiofonii i telewizji.</w:t>
      </w:r>
    </w:p>
    <w:p w:rsidR="00B70B34" w:rsidRPr="00B70B34" w:rsidRDefault="00B70B34" w:rsidP="008275A3">
      <w:pPr>
        <w:pStyle w:val="ZLITUSTzmustliter"/>
      </w:pPr>
      <w:r w:rsidRPr="00B70B34">
        <w:t>6.</w:t>
      </w:r>
      <w:r w:rsidR="00C37EFD">
        <w:t xml:space="preserve"> </w:t>
      </w:r>
      <w:r w:rsidRPr="00B70B34">
        <w:t>Koszt netto realizacji misji publicznej stanowi różnicę między całkowitym kosztem realizacji misji publicznej poniesionym przez daną jednostkę publicznej radiofonii i telewizji w danym roku kalendarzowym a</w:t>
      </w:r>
      <w:r w:rsidR="00C37EFD">
        <w:t xml:space="preserve"> </w:t>
      </w:r>
      <w:r w:rsidRPr="00B70B34">
        <w:t>dochodem netto uzyskanym przez nią w tym okresie z pozostałej działalności.</w:t>
      </w:r>
    </w:p>
    <w:p w:rsidR="00B70B34" w:rsidRPr="00B70B34" w:rsidRDefault="00B70B34" w:rsidP="008275A3">
      <w:pPr>
        <w:pStyle w:val="ZLITUSTzmustliter"/>
      </w:pPr>
      <w:r w:rsidRPr="00B70B34">
        <w:t>7.</w:t>
      </w:r>
      <w:r w:rsidR="00C37EFD">
        <w:t xml:space="preserve"> </w:t>
      </w:r>
      <w:r w:rsidRPr="00B70B34">
        <w:t>Dochodem netto, o którym mowa w ust. 6, jest dochód po opodatkowaniu.</w:t>
      </w:r>
    </w:p>
    <w:p w:rsidR="00B70B34" w:rsidRPr="00B70B34" w:rsidRDefault="00B70B34" w:rsidP="008275A3">
      <w:pPr>
        <w:pStyle w:val="ZLITUSTzmustliter"/>
      </w:pPr>
      <w:r w:rsidRPr="00B70B34">
        <w:t>8.</w:t>
      </w:r>
      <w:r w:rsidR="00C37EFD">
        <w:t xml:space="preserve"> </w:t>
      </w:r>
      <w:r w:rsidRPr="00B70B34">
        <w:t>Jeżeli w danym roku kalendarzowym jednostka publicznej radiofonii i</w:t>
      </w:r>
      <w:r w:rsidR="008275A3">
        <w:t> </w:t>
      </w:r>
      <w:r w:rsidRPr="00B70B34">
        <w:t>telewizji osiągnie przychody ze źródeł określonych w ust. 1 pkt 1 i ust. 2 przewyższające koszt netto realizacji misji publicznej, a kwota nadwyżki będzie nie większa niż 10% całkowitego kosztu realizacji misji publicznej przewidzianego w</w:t>
      </w:r>
      <w:r w:rsidR="008275A3">
        <w:t> </w:t>
      </w:r>
      <w:r w:rsidRPr="00B70B34">
        <w:t>zatwierdzonym planie programowo-finansowym na ten rok, jednostka ta może zatrzymać tę nadwyżkę pod warunkiem jej przeznaczenia na realizację misji publicznej w kolejnych okresach, na zasadach określonych w karcie powinności.</w:t>
      </w:r>
    </w:p>
    <w:p w:rsidR="00B70B34" w:rsidRPr="00B70B34" w:rsidRDefault="00B70B34" w:rsidP="008275A3">
      <w:pPr>
        <w:pStyle w:val="ZLITUSTzmustliter"/>
      </w:pPr>
      <w:r w:rsidRPr="00B70B34">
        <w:t>9.</w:t>
      </w:r>
      <w:r w:rsidR="00C37EFD">
        <w:t xml:space="preserve"> </w:t>
      </w:r>
      <w:r w:rsidRPr="00B70B34">
        <w:t>Nadwyżka przekraczająca limit określony w ust. 8, a także nadwyżka w</w:t>
      </w:r>
      <w:r w:rsidR="008275A3">
        <w:t> </w:t>
      </w:r>
      <w:r w:rsidRPr="00B70B34">
        <w:t>ramach tego limitu, ale nieprzeznaczona zgodnie z ust. 8, podlega zwrotowi Krajowej Radzie, jeżeli pochodzi ze źródeł, o których mowa ust. 1 pkt 1, lub właściwej jednostce sektora finansów publicznych, jeżeli pochodzi ze źródeł, o</w:t>
      </w:r>
      <w:r w:rsidR="008275A3">
        <w:t> </w:t>
      </w:r>
      <w:r w:rsidRPr="00B70B34">
        <w:t>których mowa w ust. 2. Zwrotu nadwyżki pochodzącej ze źródeł, o których mowa w ust. 1 pkt 1, dokonuje się przez zmniejszenie należnego przychodu z tych źródeł, w roku rozliczenia nadwyżki.</w:t>
      </w:r>
    </w:p>
    <w:p w:rsidR="00B70B34" w:rsidRPr="00B70B34" w:rsidRDefault="00B70B34" w:rsidP="008275A3">
      <w:pPr>
        <w:pStyle w:val="ZLITUSTzmustliter"/>
      </w:pPr>
      <w:r w:rsidRPr="00B70B34">
        <w:lastRenderedPageBreak/>
        <w:t>10.</w:t>
      </w:r>
      <w:r w:rsidR="00C37EFD">
        <w:t xml:space="preserve"> </w:t>
      </w:r>
      <w:r w:rsidRPr="00B70B34">
        <w:t>Decyzję o zwrocie nadwyżki, o której mowa w ust. 9, wydaje Przewodniczący Krajowej Rady na podstawie uchwały Krajowej Rady, uwzględniając ocenę sprawozdań, o których mowa w art. 31b ust. 1, w</w:t>
      </w:r>
      <w:r w:rsidR="00C37EFD">
        <w:t xml:space="preserve"> </w:t>
      </w:r>
      <w:r w:rsidRPr="00B70B34">
        <w:t>terminie 14</w:t>
      </w:r>
      <w:r w:rsidR="008275A3">
        <w:t> </w:t>
      </w:r>
      <w:r w:rsidRPr="00B70B34">
        <w:t>dni od dnia podjęcia uchwały.</w:t>
      </w:r>
    </w:p>
    <w:p w:rsidR="00B70B34" w:rsidRPr="00B70B34" w:rsidRDefault="00B70B34" w:rsidP="008275A3">
      <w:pPr>
        <w:pStyle w:val="ZLITUSTzmustliter"/>
      </w:pPr>
      <w:r w:rsidRPr="00B70B34">
        <w:t>11.</w:t>
      </w:r>
      <w:r w:rsidR="00C37EFD">
        <w:t xml:space="preserve"> </w:t>
      </w:r>
      <w:r w:rsidRPr="00B70B34">
        <w:t>Na wniosek jednostki publicznej radiofonii i telewizji, Przewodniczący Krajowej Rady w drodze decyzji, wydanej na podstawie uchwały Krajowej Rady, może zezwolić na zachowanie przez tę jednostkę nadwyżki przekraczającej limit określony w ust. 8, pod warunkiem jej przeznaczenia we wskazanym w decyzji okresie na określone w niej szczególne koszty niezbędne do realizacji misji publicznej, o której mowa w art. 21 ust. 1.</w:t>
      </w:r>
    </w:p>
    <w:p w:rsidR="00B70B34" w:rsidRPr="00B70B34" w:rsidRDefault="00B70B34" w:rsidP="008275A3">
      <w:pPr>
        <w:pStyle w:val="ZLITUSTzmustliter"/>
      </w:pPr>
      <w:r w:rsidRPr="00B70B34">
        <w:t>12.</w:t>
      </w:r>
      <w:r w:rsidR="00C37EFD">
        <w:t xml:space="preserve"> </w:t>
      </w:r>
      <w:r w:rsidRPr="00B70B34">
        <w:t>Krajowa Rada uwzględnia uzyskanie przez jednostki publicznej radiofonii i telewizji nadwyżek, o których mowa w ust. 8, 9 i 11, przy wykonywaniu swoich kompetencji określonych w ustawie z dnia 21</w:t>
      </w:r>
      <w:r w:rsidR="00C37EFD">
        <w:t xml:space="preserve"> </w:t>
      </w:r>
      <w:r w:rsidRPr="00B70B34">
        <w:t>kwietnia 2005 r. o opłatach abonamentowych oraz przy zawieraniu porozumienia, o którym mowa w art. 21a, i</w:t>
      </w:r>
      <w:r w:rsidR="008275A3">
        <w:t> </w:t>
      </w:r>
      <w:r w:rsidRPr="00B70B34">
        <w:t>zatwierdzaniu planu, o którym mowa w art. 21c ust. 1.</w:t>
      </w:r>
      <w:r w:rsidR="008275A3">
        <w:t>”</w:t>
      </w:r>
      <w:r w:rsidRPr="00B70B34">
        <w:t>;</w:t>
      </w:r>
    </w:p>
    <w:p w:rsidR="00B70B34" w:rsidRPr="00B70B34" w:rsidRDefault="00B70B34" w:rsidP="008275A3">
      <w:pPr>
        <w:pStyle w:val="PKTpunkt"/>
        <w:keepNext/>
      </w:pPr>
      <w:r w:rsidRPr="00B70B34">
        <w:t>8)</w:t>
      </w:r>
      <w:r w:rsidRPr="00B70B34">
        <w:tab/>
        <w:t>w art. 31a ust. 3 otrzymuje brzmienie:</w:t>
      </w:r>
    </w:p>
    <w:p w:rsidR="00B70B34" w:rsidRPr="00B70B34" w:rsidRDefault="008275A3" w:rsidP="008275A3">
      <w:pPr>
        <w:pStyle w:val="ZUSTzmustartykuempunktem"/>
      </w:pPr>
      <w:r>
        <w:t>„</w:t>
      </w:r>
      <w:r w:rsidR="00B70B34" w:rsidRPr="00B70B34">
        <w:t>3.</w:t>
      </w:r>
      <w:r w:rsidR="00C37EFD">
        <w:t xml:space="preserve"> </w:t>
      </w:r>
      <w:r w:rsidR="00B70B34" w:rsidRPr="00B70B34">
        <w:t>Krajowa Rada określi, w drodze rozporządzenia, sposób prowadzenia dokumentacji, o której mowa w ust. 1, oraz sposób sporządzania sprawozdań, o których mowa w art. 31b ust. 1, biorąc pod uwagę konieczność zapewnienia przestrzegania zasad jawności i</w:t>
      </w:r>
      <w:r w:rsidR="00C37EFD">
        <w:t xml:space="preserve"> </w:t>
      </w:r>
      <w:r w:rsidR="00B70B34" w:rsidRPr="00B70B34">
        <w:t>przejrzystości wykorzystania środków przeznaczonych na realizację misji publicznej, o której mowa w art. 21 ust. 1.</w:t>
      </w:r>
      <w:r>
        <w:t>”</w:t>
      </w:r>
      <w:r w:rsidR="00B70B34" w:rsidRPr="00B70B34">
        <w:t>;</w:t>
      </w:r>
    </w:p>
    <w:p w:rsidR="00B70B34" w:rsidRPr="00B70B34" w:rsidRDefault="00B70B34" w:rsidP="008275A3">
      <w:pPr>
        <w:pStyle w:val="PKTpunkt"/>
        <w:keepNext/>
      </w:pPr>
      <w:r w:rsidRPr="00B70B34">
        <w:t>9)</w:t>
      </w:r>
      <w:r w:rsidRPr="00B70B34">
        <w:tab/>
        <w:t>art. 31b otrzymuje brzmienie:</w:t>
      </w:r>
    </w:p>
    <w:p w:rsidR="00B70B34" w:rsidRPr="00B70B34" w:rsidRDefault="008275A3" w:rsidP="008275A3">
      <w:pPr>
        <w:pStyle w:val="ZARTzmartartykuempunktem"/>
        <w:keepNext/>
      </w:pPr>
      <w:r>
        <w:t>„</w:t>
      </w:r>
      <w:r w:rsidR="00B70B34" w:rsidRPr="00B70B34">
        <w:t>Art.</w:t>
      </w:r>
      <w:r w:rsidR="00C37EFD">
        <w:t xml:space="preserve"> </w:t>
      </w:r>
      <w:r w:rsidR="00B70B34" w:rsidRPr="00B70B34">
        <w:t>31b.</w:t>
      </w:r>
      <w:r w:rsidR="00C37EFD">
        <w:t xml:space="preserve"> </w:t>
      </w:r>
      <w:r w:rsidR="00B70B34" w:rsidRPr="00B70B34">
        <w:t>1. Jednostki publicznej radiofonii i telewizji są obowiązane do złożenia Krajowej Radzie oraz udostępnienia na swoich stronach internetowych, w terminie do dnia 30 kwietnia danego roku sprawozdania za poprzedni rok kalendarzowy z realizacji misji publicznej zawierającego:</w:t>
      </w:r>
    </w:p>
    <w:p w:rsidR="00B70B34" w:rsidRPr="00B70B34" w:rsidRDefault="00B70B34" w:rsidP="008275A3">
      <w:pPr>
        <w:pStyle w:val="ZPKTzmpktartykuempunktem"/>
      </w:pPr>
      <w:r w:rsidRPr="00B70B34">
        <w:t>1)</w:t>
      </w:r>
      <w:r w:rsidRPr="00B70B34">
        <w:tab/>
        <w:t>informację o realizacji określonych w przepisach prawa oraz karcie powinności zadań, wynikających z misji publicznej, o której mowa w art. 21 ust.1;</w:t>
      </w:r>
    </w:p>
    <w:p w:rsidR="00B70B34" w:rsidRPr="00B70B34" w:rsidRDefault="00B70B34" w:rsidP="008275A3">
      <w:pPr>
        <w:pStyle w:val="ZPKTzmpktartykuempunktem"/>
      </w:pPr>
      <w:r w:rsidRPr="00B70B34">
        <w:t>2)</w:t>
      </w:r>
      <w:r w:rsidRPr="00B70B34">
        <w:tab/>
        <w:t>informację o wysokości i sposobie wykorzystania środków z</w:t>
      </w:r>
      <w:r w:rsidR="00C37EFD">
        <w:t xml:space="preserve"> </w:t>
      </w:r>
      <w:r w:rsidRPr="00B70B34">
        <w:t>poszczególnych źródeł, o których mowa w art. 31 ust. 1 i 2;</w:t>
      </w:r>
    </w:p>
    <w:p w:rsidR="00B70B34" w:rsidRPr="00B70B34" w:rsidRDefault="00B70B34" w:rsidP="008275A3">
      <w:pPr>
        <w:pStyle w:val="ZPKTzmpktartykuempunktem"/>
      </w:pPr>
      <w:r w:rsidRPr="00B70B34">
        <w:t>3)</w:t>
      </w:r>
      <w:r w:rsidRPr="00B70B34">
        <w:tab/>
        <w:t>informację o sposobie realizacji zasad, o których mowa w art. 31a ust. 1;</w:t>
      </w:r>
    </w:p>
    <w:p w:rsidR="00B70B34" w:rsidRPr="00B70B34" w:rsidRDefault="00B70B34" w:rsidP="008275A3">
      <w:pPr>
        <w:pStyle w:val="ZPKTzmpktartykuempunktem"/>
      </w:pPr>
      <w:r w:rsidRPr="00B70B34">
        <w:lastRenderedPageBreak/>
        <w:t>4)</w:t>
      </w:r>
      <w:r w:rsidRPr="00B70B34">
        <w:tab/>
        <w:t>informację o całkowitym koszcie realizacji misji publicznej, o której mowa w</w:t>
      </w:r>
      <w:r w:rsidR="008275A3">
        <w:t> </w:t>
      </w:r>
      <w:r w:rsidRPr="00B70B34">
        <w:t>art.</w:t>
      </w:r>
      <w:r w:rsidR="008275A3">
        <w:t> </w:t>
      </w:r>
      <w:r w:rsidRPr="00B70B34">
        <w:t>21 ust. 1, ze wskazaniem kosztów realizacji poszczególnych zadań oraz o</w:t>
      </w:r>
      <w:r w:rsidR="008275A3">
        <w:t> </w:t>
      </w:r>
      <w:r w:rsidRPr="00B70B34">
        <w:t>dochodzie z pozostałej działalności;</w:t>
      </w:r>
    </w:p>
    <w:p w:rsidR="00B70B34" w:rsidRPr="00B70B34" w:rsidRDefault="00B70B34" w:rsidP="008275A3">
      <w:pPr>
        <w:pStyle w:val="ZPKTzmpktartykuempunktem"/>
      </w:pPr>
      <w:r w:rsidRPr="00B70B34">
        <w:t>5)</w:t>
      </w:r>
      <w:r w:rsidRPr="00B70B34">
        <w:tab/>
        <w:t>wyliczenie kosztu netto realizacji misji publicznej zgodnie z art. 31 ust. 6 oraz nadwyżek, o których mowa w art. 31 ust. 8 lub 9, jeżeli powstały;</w:t>
      </w:r>
    </w:p>
    <w:p w:rsidR="00B70B34" w:rsidRPr="00B70B34" w:rsidRDefault="00B70B34" w:rsidP="008275A3">
      <w:pPr>
        <w:pStyle w:val="ZPKTzmpktartykuempunktem"/>
      </w:pPr>
      <w:r w:rsidRPr="00B70B34">
        <w:t>6)</w:t>
      </w:r>
      <w:r w:rsidRPr="00B70B34">
        <w:tab/>
        <w:t>propozycję przeznaczenia nadwyżki, o której mowa w art. 31 ust. 8, jeżeli powstała.</w:t>
      </w:r>
    </w:p>
    <w:p w:rsidR="00B70B34" w:rsidRPr="00B70B34" w:rsidRDefault="00B70B34" w:rsidP="008275A3">
      <w:pPr>
        <w:pStyle w:val="ZUSTzmustartykuempunktem"/>
      </w:pPr>
      <w:r w:rsidRPr="00B70B34">
        <w:t>2.</w:t>
      </w:r>
      <w:r w:rsidR="00C37EFD">
        <w:t xml:space="preserve"> </w:t>
      </w:r>
      <w:r w:rsidRPr="00B70B34">
        <w:t>Krajowa Rada na podstawie oceny poszczególnych sprawozdań, o których mowa w ust. 1, podejmuje do dnia 30 czerwca każdego roku uchwały o przyjęciu albo o</w:t>
      </w:r>
      <w:r w:rsidR="008275A3">
        <w:t> </w:t>
      </w:r>
      <w:r w:rsidRPr="00B70B34">
        <w:t>odmowie przyjęcia każdego z tych sprawozdań. Uchwały są udostępniane na stronie internetowej Krajowej Rady.</w:t>
      </w:r>
    </w:p>
    <w:p w:rsidR="00B70B34" w:rsidRPr="00B70B34" w:rsidRDefault="00B70B34" w:rsidP="008275A3">
      <w:pPr>
        <w:pStyle w:val="ZUSTzmustartykuempunktem"/>
      </w:pPr>
      <w:r w:rsidRPr="00B70B34">
        <w:t>3.</w:t>
      </w:r>
      <w:r w:rsidR="00C37EFD">
        <w:t xml:space="preserve"> </w:t>
      </w:r>
      <w:r w:rsidRPr="00B70B34">
        <w:t>Podejmując uchwałę, o której mowa w ust. 2, Krajowa Rada może określić zalecenia dotyczące sposobu realizacji przedsięwzięć określonych w karcie powinności oraz planie programowo-finansowym w kolejnym roku kalendarzowym oraz może polecić podjęcie określonych działań naprawczych, wskazując termin na realizację zaleceń lub działań naprawczych.</w:t>
      </w:r>
    </w:p>
    <w:p w:rsidR="00B70B34" w:rsidRPr="00B70B34" w:rsidRDefault="00B70B34" w:rsidP="008275A3">
      <w:pPr>
        <w:pStyle w:val="ZUSTzmustartykuempunktem"/>
      </w:pPr>
      <w:r w:rsidRPr="00B70B34">
        <w:t>4.</w:t>
      </w:r>
      <w:r w:rsidR="00C37EFD">
        <w:t xml:space="preserve"> </w:t>
      </w:r>
      <w:r w:rsidRPr="00B70B34">
        <w:t>Jednostka publicznej radiofonii i telewizji, której dotyczą zalecenia, o których mowa w ust. 3, jest obowiązana do zawarcia informacji o sposobie wykonania tych zaleceń oraz polecanych działań naprawczych w sprawozdaniu, o którym mowa w</w:t>
      </w:r>
      <w:r w:rsidR="008275A3">
        <w:t> </w:t>
      </w:r>
      <w:r w:rsidRPr="00B70B34">
        <w:t>ust.</w:t>
      </w:r>
      <w:r w:rsidR="008275A3">
        <w:t> </w:t>
      </w:r>
      <w:r w:rsidRPr="00B70B34">
        <w:t>1, za kolejny rok kalendarzowy.</w:t>
      </w:r>
      <w:r w:rsidR="008275A3">
        <w:t>”</w:t>
      </w:r>
      <w:r w:rsidRPr="00B70B34">
        <w:t>;</w:t>
      </w:r>
    </w:p>
    <w:p w:rsidR="00B70B34" w:rsidRPr="00B70B34" w:rsidRDefault="00B70B34" w:rsidP="008275A3">
      <w:pPr>
        <w:pStyle w:val="PKTpunkt"/>
        <w:keepNext/>
      </w:pPr>
      <w:r w:rsidRPr="00B70B34">
        <w:t>10)</w:t>
      </w:r>
      <w:r w:rsidRPr="00B70B34">
        <w:tab/>
        <w:t>art. 31c otrzymuje brzmienie:</w:t>
      </w:r>
    </w:p>
    <w:p w:rsidR="00B70B34" w:rsidRPr="00B70B34" w:rsidRDefault="008275A3" w:rsidP="008275A3">
      <w:pPr>
        <w:pStyle w:val="ZARTzmartartykuempunktem"/>
      </w:pPr>
      <w:r>
        <w:t>„</w:t>
      </w:r>
      <w:r w:rsidR="00B70B34" w:rsidRPr="00B70B34">
        <w:t>Art.</w:t>
      </w:r>
      <w:r w:rsidR="00C37EFD">
        <w:t xml:space="preserve"> </w:t>
      </w:r>
      <w:r w:rsidR="00B70B34" w:rsidRPr="00B70B34">
        <w:t>31c.</w:t>
      </w:r>
      <w:r w:rsidR="00C37EFD">
        <w:t xml:space="preserve"> </w:t>
      </w:r>
      <w:r w:rsidR="00B70B34" w:rsidRPr="00B70B34">
        <w:t>Jednostki publicznej radiofonii i telewizji, przygotowują i</w:t>
      </w:r>
      <w:r w:rsidR="00C37EFD">
        <w:t xml:space="preserve"> </w:t>
      </w:r>
      <w:r w:rsidR="00B70B34" w:rsidRPr="00B70B34">
        <w:t>udostępniają na swoich stronach internetowych, w terminie do dnia 30 kwietnia za poprzedni rok kalendarzowy, sprawozdania z wykorzystania wpływów z</w:t>
      </w:r>
      <w:r w:rsidR="00C37EFD">
        <w:t xml:space="preserve"> </w:t>
      </w:r>
      <w:r w:rsidR="00B70B34" w:rsidRPr="00B70B34">
        <w:t>opłat abonamentowych w</w:t>
      </w:r>
      <w:r>
        <w:t> </w:t>
      </w:r>
      <w:r w:rsidR="00B70B34" w:rsidRPr="00B70B34">
        <w:t>rozumieniu ustawy z dnia 21 kwietnia 2005 r. o opłatach abonamentowych, odsetek za zwłokę w ich uiszczaniu oraz kar za używanie niezarejestrowanych odbiorników, na realizację misji publicznej, o której mowa w art. 21 ust. 1, ze wskazaniem środków przeznaczonych na wykonanie poszczególnych zadań wymienionych w</w:t>
      </w:r>
      <w:r w:rsidR="00C37EFD">
        <w:t xml:space="preserve"> </w:t>
      </w:r>
      <w:r w:rsidR="00B70B34" w:rsidRPr="00B70B34">
        <w:t>art. 21 ust. 1a.</w:t>
      </w:r>
      <w:r>
        <w:t>”</w:t>
      </w:r>
      <w:r w:rsidR="00B70B34" w:rsidRPr="00B70B34">
        <w:t>;</w:t>
      </w:r>
    </w:p>
    <w:p w:rsidR="00B70B34" w:rsidRPr="00B70B34" w:rsidRDefault="00B70B34" w:rsidP="008275A3">
      <w:pPr>
        <w:pStyle w:val="PKTpunkt"/>
        <w:keepNext/>
      </w:pPr>
      <w:r w:rsidRPr="00B70B34">
        <w:t>11)</w:t>
      </w:r>
      <w:r w:rsidRPr="00B70B34">
        <w:tab/>
        <w:t>w art. 54 po ust. 2 dodaje się ust. 2a w brzmieniu:</w:t>
      </w:r>
    </w:p>
    <w:p w:rsidR="00B70B34" w:rsidRPr="00B70B34" w:rsidRDefault="008275A3" w:rsidP="008275A3">
      <w:pPr>
        <w:pStyle w:val="ZUSTzmustartykuempunktem"/>
      </w:pPr>
      <w:r>
        <w:t>„</w:t>
      </w:r>
      <w:r w:rsidR="00B70B34" w:rsidRPr="00B70B34">
        <w:t>2a.</w:t>
      </w:r>
      <w:r w:rsidR="00C37EFD">
        <w:t xml:space="preserve"> </w:t>
      </w:r>
      <w:r w:rsidR="00B70B34" w:rsidRPr="00B70B34">
        <w:t>Jeżeli jednostka publicznej radiofonii i telewizji nie stosuje się do zaleceń w</w:t>
      </w:r>
      <w:r>
        <w:t> </w:t>
      </w:r>
      <w:r w:rsidR="00B70B34" w:rsidRPr="00B70B34">
        <w:t xml:space="preserve">zakresie realizacji misji publicznej, o których mowa w art. 31b ust. 3, Przewodniczący Krajowej Rady może wydać decyzję nakładającą na osobę kierującą działalnością jednostki publicznej radiofonii i telewizji karę pieniężną nieprzekraczającą wysokości </w:t>
      </w:r>
      <w:r w:rsidR="00B70B34" w:rsidRPr="00B70B34">
        <w:lastRenderedPageBreak/>
        <w:t xml:space="preserve">dziesięciokrotności przeciętnego miesięcznego wynagrodzenia w sektorze przedsiębiorstw, włącznie z wypłatami z zysku, w kwartale poprzedzającym wydanie decyzji nakładającej karę, ogłaszanego przez Prezesa Głównego Urzędu Statystycznego w Dzienniku Urzędowym Rzeczypospolitej Polskiej </w:t>
      </w:r>
      <w:r>
        <w:t>„</w:t>
      </w:r>
      <w:r w:rsidR="00B70B34" w:rsidRPr="00B70B34">
        <w:t>Monitor Polski</w:t>
      </w:r>
      <w:r>
        <w:t>”</w:t>
      </w:r>
      <w:r w:rsidR="00B70B34" w:rsidRPr="00B70B34">
        <w:t>.</w:t>
      </w:r>
      <w:r>
        <w:t>”</w:t>
      </w:r>
      <w:r w:rsidR="00B70B34" w:rsidRPr="00B70B34">
        <w:t>.</w:t>
      </w:r>
    </w:p>
    <w:p w:rsidR="00B70B34" w:rsidRPr="00B70B34" w:rsidRDefault="00B70B34" w:rsidP="008275A3">
      <w:pPr>
        <w:pStyle w:val="ARTartustawynprozporzdzenia"/>
        <w:keepNext/>
      </w:pPr>
      <w:r w:rsidRPr="008275A3">
        <w:rPr>
          <w:rStyle w:val="Ppogrubienie"/>
        </w:rPr>
        <w:t>Art.</w:t>
      </w:r>
      <w:r w:rsidR="008275A3">
        <w:rPr>
          <w:rStyle w:val="Ppogrubienie"/>
        </w:rPr>
        <w:t> </w:t>
      </w:r>
      <w:r w:rsidRPr="008275A3">
        <w:rPr>
          <w:rStyle w:val="Ppogrubienie"/>
        </w:rPr>
        <w:t>2.</w:t>
      </w:r>
      <w:r w:rsidR="00C37EFD">
        <w:t xml:space="preserve"> </w:t>
      </w:r>
      <w:r w:rsidRPr="00B70B34">
        <w:t>W ustawie z dnia 21 kwietnia 2005 r. o opłatach abonamentowych (Dz. U. z</w:t>
      </w:r>
      <w:r w:rsidR="008275A3">
        <w:t> </w:t>
      </w:r>
      <w:r w:rsidRPr="00B70B34">
        <w:t>2014 r. poz. 1204 oraz z 2015 r. poz. 1324) wprowadza się następujące zmiany:</w:t>
      </w:r>
    </w:p>
    <w:p w:rsidR="00B70B34" w:rsidRPr="00B70B34" w:rsidRDefault="00B70B34" w:rsidP="008275A3">
      <w:pPr>
        <w:pStyle w:val="PKTpunkt"/>
        <w:keepNext/>
      </w:pPr>
      <w:r w:rsidRPr="00B70B34">
        <w:t>1)</w:t>
      </w:r>
      <w:r w:rsidRPr="00B70B34">
        <w:tab/>
        <w:t>w art. 3 ust. 5 otrzymuje brzmienie:</w:t>
      </w:r>
    </w:p>
    <w:p w:rsidR="00B70B34" w:rsidRPr="00B70B34" w:rsidRDefault="008275A3" w:rsidP="008275A3">
      <w:pPr>
        <w:pStyle w:val="ZUSTzmustartykuempunktem"/>
        <w:keepNext/>
      </w:pPr>
      <w:r>
        <w:t>„</w:t>
      </w:r>
      <w:r w:rsidR="00B70B34" w:rsidRPr="00B70B34">
        <w:t>5.</w:t>
      </w:r>
      <w:r w:rsidR="00C37EFD">
        <w:t xml:space="preserve"> </w:t>
      </w:r>
      <w:r w:rsidR="00B70B34" w:rsidRPr="00B70B34">
        <w:t>Krajowa Rada Radiofonii i Telewizji może określić do dnia 31 lipca każdego roku, w drodze rozporządzenia, niższą niż ustaloną w ust.</w:t>
      </w:r>
      <w:r w:rsidR="00C37EFD">
        <w:t xml:space="preserve"> </w:t>
      </w:r>
      <w:r w:rsidR="00B70B34" w:rsidRPr="00B70B34">
        <w:t>1</w:t>
      </w:r>
      <w:r w:rsidR="00C37EFD">
        <w:t xml:space="preserve"> </w:t>
      </w:r>
      <w:r w:rsidR="00B70B34" w:rsidRPr="00B70B34">
        <w:t>wysokość opłat abonamentowych na następny rok kalendarzowy, z</w:t>
      </w:r>
      <w:r w:rsidR="00C37EFD">
        <w:t xml:space="preserve"> </w:t>
      </w:r>
      <w:r w:rsidR="00B70B34" w:rsidRPr="00B70B34">
        <w:t>uwzględnieniem:</w:t>
      </w:r>
    </w:p>
    <w:p w:rsidR="00B70B34" w:rsidRPr="00B70B34" w:rsidRDefault="00B70B34" w:rsidP="008275A3">
      <w:pPr>
        <w:pStyle w:val="ZPKTzmpktartykuempunktem"/>
      </w:pPr>
      <w:r w:rsidRPr="00B70B34">
        <w:t>1)</w:t>
      </w:r>
      <w:r w:rsidRPr="00B70B34">
        <w:tab/>
        <w:t>prognozowanych kosztów realizacji misji publicznej, o której mowa w art. 21 ust.</w:t>
      </w:r>
      <w:r w:rsidR="008275A3">
        <w:t> </w:t>
      </w:r>
      <w:r w:rsidRPr="00B70B34">
        <w:t>1 ustawy o radiofonii i</w:t>
      </w:r>
      <w:r w:rsidR="00C37EFD">
        <w:t xml:space="preserve"> </w:t>
      </w:r>
      <w:r w:rsidRPr="00B70B34">
        <w:t>telewizji, oszacowanych na podstawie sprawozdań, o</w:t>
      </w:r>
      <w:r w:rsidR="008275A3">
        <w:t> </w:t>
      </w:r>
      <w:r w:rsidRPr="00B70B34">
        <w:t>których mowa w art. 31b, oraz planów programowo-finansowych, o których mowa w art. 21c ust. 1 tej ustawy;</w:t>
      </w:r>
    </w:p>
    <w:p w:rsidR="00B70B34" w:rsidRPr="00B70B34" w:rsidRDefault="00B70B34" w:rsidP="008275A3">
      <w:pPr>
        <w:pStyle w:val="ZPKTzmpktartykuempunktem"/>
      </w:pPr>
      <w:r w:rsidRPr="00B70B34">
        <w:t>2)</w:t>
      </w:r>
      <w:r w:rsidRPr="00B70B34">
        <w:tab/>
        <w:t>możliwości pokrywania kosztów realizacji misji, o której mowa w</w:t>
      </w:r>
      <w:r w:rsidR="00C37EFD">
        <w:t xml:space="preserve"> </w:t>
      </w:r>
      <w:r w:rsidRPr="00B70B34">
        <w:t>pkt 1, z</w:t>
      </w:r>
      <w:r w:rsidR="008275A3">
        <w:t> </w:t>
      </w:r>
      <w:r w:rsidRPr="00B70B34">
        <w:t xml:space="preserve">wpływów określonych w </w:t>
      </w:r>
      <w:bookmarkStart w:id="5" w:name="#hiperlinkText.rpc?hiperlink=type=tresc:"/>
      <w:r w:rsidR="008275A3">
        <w:t>art. 31 ust. 1 pkt 2–</w:t>
      </w:r>
      <w:r w:rsidRPr="00B70B34">
        <w:t>4</w:t>
      </w:r>
      <w:bookmarkEnd w:id="5"/>
      <w:r w:rsidRPr="00B70B34">
        <w:t xml:space="preserve"> ustawy o</w:t>
      </w:r>
      <w:r w:rsidR="00C37EFD">
        <w:t xml:space="preserve"> </w:t>
      </w:r>
      <w:r w:rsidRPr="00B70B34">
        <w:t>radiofonii i telewizji;</w:t>
      </w:r>
    </w:p>
    <w:p w:rsidR="00B70B34" w:rsidRPr="00B70B34" w:rsidRDefault="00B70B34" w:rsidP="008275A3">
      <w:pPr>
        <w:pStyle w:val="ZPKTzmpktartykuempunktem"/>
      </w:pPr>
      <w:r w:rsidRPr="00B70B34">
        <w:t>3)</w:t>
      </w:r>
      <w:r w:rsidRPr="00B70B34">
        <w:tab/>
        <w:t>stopnia i sposobu wykorzystania w roku ubiegłym środków, o</w:t>
      </w:r>
      <w:r w:rsidR="00C37EFD">
        <w:t xml:space="preserve"> </w:t>
      </w:r>
      <w:r w:rsidRPr="00B70B34">
        <w:t>których mowa w</w:t>
      </w:r>
      <w:r w:rsidR="008275A3">
        <w:t> </w:t>
      </w:r>
      <w:r w:rsidRPr="00B70B34">
        <w:t>art.</w:t>
      </w:r>
      <w:r w:rsidR="008275A3">
        <w:t> </w:t>
      </w:r>
      <w:r w:rsidRPr="00B70B34">
        <w:t>2 ust. 1.</w:t>
      </w:r>
      <w:r w:rsidR="008275A3">
        <w:t>”</w:t>
      </w:r>
      <w:r w:rsidRPr="00B70B34">
        <w:t>;</w:t>
      </w:r>
    </w:p>
    <w:p w:rsidR="00B70B34" w:rsidRPr="00B70B34" w:rsidRDefault="00B70B34" w:rsidP="008275A3">
      <w:pPr>
        <w:pStyle w:val="PKTpunkt"/>
        <w:keepNext/>
      </w:pPr>
      <w:r w:rsidRPr="00B70B34">
        <w:t>2)</w:t>
      </w:r>
      <w:r w:rsidRPr="00B70B34">
        <w:tab/>
        <w:t>w art. 8:</w:t>
      </w:r>
    </w:p>
    <w:p w:rsidR="00B70B34" w:rsidRPr="00B70B34" w:rsidRDefault="00B70B34" w:rsidP="008275A3">
      <w:pPr>
        <w:pStyle w:val="LITlitera"/>
        <w:keepNext/>
      </w:pPr>
      <w:r w:rsidRPr="00B70B34">
        <w:t>a)</w:t>
      </w:r>
      <w:r w:rsidRPr="00B70B34">
        <w:tab/>
        <w:t>ust. 2 otrzymuje brzmienie:</w:t>
      </w:r>
    </w:p>
    <w:p w:rsidR="00B70B34" w:rsidRPr="00B70B34" w:rsidRDefault="008275A3" w:rsidP="008275A3">
      <w:pPr>
        <w:pStyle w:val="ZLITUSTzmustliter"/>
      </w:pPr>
      <w:r>
        <w:t>„</w:t>
      </w:r>
      <w:r w:rsidR="00B70B34" w:rsidRPr="00B70B34">
        <w:t>2.</w:t>
      </w:r>
      <w:r w:rsidR="00C37EFD">
        <w:t xml:space="preserve"> </w:t>
      </w:r>
      <w:r w:rsidR="00B70B34" w:rsidRPr="00B70B34">
        <w:t>Krajowa Rada Radiofonii i Telewizji ustala corocznie, po analizie planów programowo-finansowych, o których mowa w art. 21c ust. 1 ustawy o radiofonii i</w:t>
      </w:r>
      <w:r>
        <w:t> </w:t>
      </w:r>
      <w:r w:rsidR="00B70B34" w:rsidRPr="00B70B34">
        <w:t>telewizji, oraz sprawozdań, o których mowa w</w:t>
      </w:r>
      <w:r w:rsidR="00C37EFD">
        <w:t xml:space="preserve"> </w:t>
      </w:r>
      <w:r w:rsidR="00B70B34" w:rsidRPr="00B70B34">
        <w:t>art. 31b ustawy o radiofonii i</w:t>
      </w:r>
      <w:r>
        <w:t> </w:t>
      </w:r>
      <w:r w:rsidR="00B70B34" w:rsidRPr="00B70B34">
        <w:t>telewizji, za poprzedni rok kalendarzowy i</w:t>
      </w:r>
      <w:r w:rsidR="00C37EFD">
        <w:t xml:space="preserve"> </w:t>
      </w:r>
      <w:r w:rsidR="00B70B34" w:rsidRPr="00B70B34">
        <w:t>analizie określonych w nich kosztów, nie później niż do dnia 30</w:t>
      </w:r>
      <w:r w:rsidR="00C37EFD">
        <w:t xml:space="preserve"> </w:t>
      </w:r>
      <w:r w:rsidR="00B70B34" w:rsidRPr="00B70B34">
        <w:t>września, sposób podziału wpływów, o których mowa w</w:t>
      </w:r>
      <w:r>
        <w:t> </w:t>
      </w:r>
      <w:r w:rsidR="00B70B34" w:rsidRPr="00B70B34">
        <w:t>ust. 1, między jednostki publicznej radiofonii i telewizji w następnym roku kalendarzowym, w tym minimalny udział terenowych oddziałów spółki, o</w:t>
      </w:r>
      <w:r w:rsidR="00C37EFD">
        <w:t xml:space="preserve"> </w:t>
      </w:r>
      <w:r w:rsidR="00B70B34" w:rsidRPr="00B70B34">
        <w:t>której mowa w art.</w:t>
      </w:r>
      <w:r w:rsidR="00C37EFD">
        <w:t xml:space="preserve"> </w:t>
      </w:r>
      <w:r w:rsidR="00B70B34" w:rsidRPr="00B70B34">
        <w:t>26 ust. 2 ustawy o radiofonii i telewizji.</w:t>
      </w:r>
      <w:r>
        <w:t>”</w:t>
      </w:r>
      <w:r w:rsidR="00B70B34" w:rsidRPr="00B70B34">
        <w:t>,</w:t>
      </w:r>
    </w:p>
    <w:p w:rsidR="00B70B34" w:rsidRPr="00B70B34" w:rsidRDefault="00B70B34" w:rsidP="008275A3">
      <w:pPr>
        <w:pStyle w:val="LITlitera"/>
      </w:pPr>
      <w:r w:rsidRPr="00B70B34">
        <w:t>b)</w:t>
      </w:r>
      <w:r w:rsidRPr="00B70B34">
        <w:tab/>
        <w:t>uchyla się ust. 4.</w:t>
      </w:r>
    </w:p>
    <w:p w:rsidR="00B70B34" w:rsidRPr="00B70B34" w:rsidRDefault="00B70B34" w:rsidP="008275A3">
      <w:pPr>
        <w:pStyle w:val="ARTartustawynprozporzdzenia"/>
      </w:pPr>
      <w:r w:rsidRPr="008275A3">
        <w:rPr>
          <w:rStyle w:val="Ppogrubienie"/>
        </w:rPr>
        <w:t>Art.</w:t>
      </w:r>
      <w:r w:rsidR="008275A3">
        <w:rPr>
          <w:rStyle w:val="Ppogrubienie"/>
        </w:rPr>
        <w:t> </w:t>
      </w:r>
      <w:r w:rsidRPr="008275A3">
        <w:rPr>
          <w:rStyle w:val="Ppogrubienie"/>
        </w:rPr>
        <w:t>3.</w:t>
      </w:r>
      <w:r w:rsidR="00C37EFD">
        <w:t xml:space="preserve"> </w:t>
      </w:r>
      <w:r w:rsidRPr="00B70B34">
        <w:t>1. Przepis art. 21b ustawy zmienianej w art. 1, w brzmieniu nadanym niniejszą ustawą, stosuje się do programów i usług, których rozpowszechnianie lub dostarczanie rozpoczęło się po dniu wejścia w życie niniejszej ustawy.</w:t>
      </w:r>
    </w:p>
    <w:p w:rsidR="00B70B34" w:rsidRPr="00B70B34" w:rsidRDefault="00B70B34" w:rsidP="008275A3">
      <w:pPr>
        <w:pStyle w:val="USTustnpkodeksu"/>
        <w:rPr>
          <w:rStyle w:val="Ppogrubienie"/>
        </w:rPr>
      </w:pPr>
      <w:r w:rsidRPr="00B70B34">
        <w:lastRenderedPageBreak/>
        <w:t>2. Koncesje na rozpowszechnianie programów wyspecjalizowanych rozpowszechnianych przez jednostki publicznej radiofonii i telewizji do dnia wejścia w</w:t>
      </w:r>
      <w:r w:rsidR="00C37EFD">
        <w:t xml:space="preserve"> </w:t>
      </w:r>
      <w:r w:rsidRPr="00B70B34">
        <w:t xml:space="preserve">życie ustawy </w:t>
      </w:r>
      <w:r w:rsidR="00A5520C">
        <w:t xml:space="preserve">niniejszej </w:t>
      </w:r>
      <w:r w:rsidRPr="00B70B34">
        <w:t>zachowują moc do dnia wejścia w życie karty powinności danej jednostki. Od tego dnia programy te są rozpowszechniane na podstawie karty powinności. Postanowienia koncesji dotyczące charakteru tych programów uwzględnia się w karcie powinności.</w:t>
      </w:r>
    </w:p>
    <w:p w:rsidR="00B70B34" w:rsidRPr="00B70B34" w:rsidRDefault="00B70B34" w:rsidP="008275A3">
      <w:pPr>
        <w:pStyle w:val="ARTartustawynprozporzdzenia"/>
      </w:pPr>
      <w:r w:rsidRPr="008275A3">
        <w:rPr>
          <w:rStyle w:val="Ppogrubienie"/>
        </w:rPr>
        <w:t>Art.</w:t>
      </w:r>
      <w:r w:rsidR="008275A3">
        <w:rPr>
          <w:rStyle w:val="Ppogrubienie"/>
        </w:rPr>
        <w:t> </w:t>
      </w:r>
      <w:r w:rsidRPr="008275A3">
        <w:rPr>
          <w:rStyle w:val="Ppogrubienie"/>
        </w:rPr>
        <w:t>4.</w:t>
      </w:r>
      <w:r w:rsidR="00C37EFD">
        <w:t xml:space="preserve"> </w:t>
      </w:r>
      <w:r w:rsidRPr="00B70B34">
        <w:t>1. Pierwszy okres pięciu lat objętych porozumieniem w sprawie karty powinności, o którym mowa w art. 21a ust. 10 ustawy zmienianej w art. 1, w brzmieniu nadanym niniejszą ustawą, rozpoczyna się w dniu 1 stycznia 2019 r.</w:t>
      </w:r>
    </w:p>
    <w:p w:rsidR="00B70B34" w:rsidRPr="00B70B34" w:rsidRDefault="00B70B34" w:rsidP="008275A3">
      <w:pPr>
        <w:pStyle w:val="USTustnpkodeksu"/>
      </w:pPr>
      <w:r w:rsidRPr="00B70B34">
        <w:t>2.</w:t>
      </w:r>
      <w:r w:rsidR="00C37EFD">
        <w:t xml:space="preserve"> </w:t>
      </w:r>
      <w:r w:rsidRPr="00B70B34">
        <w:t>W przypadku niezawarcia w terminie, o którym mowa w art.</w:t>
      </w:r>
      <w:r w:rsidR="00C37EFD">
        <w:t xml:space="preserve"> </w:t>
      </w:r>
      <w:r w:rsidRPr="00B70B34">
        <w:t>21a ust. 10 ustawy zmienianej w art. 1, w brzmieniu nadanym niniejsz</w:t>
      </w:r>
      <w:r w:rsidR="00A85365">
        <w:t>ą</w:t>
      </w:r>
      <w:r w:rsidRPr="00B70B34">
        <w:t xml:space="preserve"> ustawą, porozumienia w sprawie karty powinności na pierwszy okres, o którym mowa w ust. 1, plan programowo-finansowy na pierwszy rok tego okresu określa przedsięwzięcia w zakresie realizacji zadań, o których mowa w art. 21 ust. 1a ustawy zmienianej w art. 1, w brzmieniu nadanym niniejsz</w:t>
      </w:r>
      <w:r w:rsidR="00A85365">
        <w:t>ą</w:t>
      </w:r>
      <w:r w:rsidRPr="00B70B34">
        <w:t xml:space="preserve"> ustawą, a</w:t>
      </w:r>
      <w:r w:rsidR="008275A3">
        <w:t> </w:t>
      </w:r>
      <w:r w:rsidRPr="00B70B34">
        <w:t>także nie może przewidywać przychodów ze środków określonych w art. 31 ust. 1 pkt 1 i</w:t>
      </w:r>
      <w:r w:rsidR="008275A3">
        <w:t> </w:t>
      </w:r>
      <w:r w:rsidRPr="00B70B34">
        <w:t xml:space="preserve">ust. 2 </w:t>
      </w:r>
      <w:r w:rsidR="00A5520C">
        <w:t xml:space="preserve">tej ustawy </w:t>
      </w:r>
      <w:r w:rsidRPr="00B70B34">
        <w:t>w wysokości przekraczającej wysokość środków z tych źródeł przewidzianych w</w:t>
      </w:r>
      <w:r w:rsidR="008275A3">
        <w:t> </w:t>
      </w:r>
      <w:r w:rsidRPr="00B70B34">
        <w:t>planie na poprzedni rok.</w:t>
      </w:r>
    </w:p>
    <w:p w:rsidR="00B70B34" w:rsidRPr="00B70B34" w:rsidRDefault="00B70B34" w:rsidP="008275A3">
      <w:pPr>
        <w:pStyle w:val="ARTartustawynprozporzdzenia"/>
      </w:pPr>
      <w:r w:rsidRPr="008275A3">
        <w:rPr>
          <w:rStyle w:val="Ppogrubienie"/>
        </w:rPr>
        <w:t>Art.</w:t>
      </w:r>
      <w:r w:rsidR="008275A3">
        <w:rPr>
          <w:rStyle w:val="Ppogrubienie"/>
        </w:rPr>
        <w:t> </w:t>
      </w:r>
      <w:r w:rsidRPr="008275A3">
        <w:rPr>
          <w:rStyle w:val="Ppogrubienie"/>
        </w:rPr>
        <w:t>5.</w:t>
      </w:r>
      <w:r w:rsidR="00C37EFD">
        <w:t xml:space="preserve"> </w:t>
      </w:r>
      <w:r w:rsidRPr="00B70B34">
        <w:t>Jeżeli w 2018 r. jednostka publicznej radiofonii i telewizji osiągnie przychody ze źródeł określonych w art. 31 ust. 1 pkt 1 i ust. 2 ustawy zmienianej w</w:t>
      </w:r>
      <w:r w:rsidR="00C37EFD">
        <w:t xml:space="preserve"> </w:t>
      </w:r>
      <w:r w:rsidRPr="00B70B34">
        <w:t>art.</w:t>
      </w:r>
      <w:r w:rsidR="00C37EFD">
        <w:t xml:space="preserve"> </w:t>
      </w:r>
      <w:r w:rsidRPr="00B70B34">
        <w:t>1, przewyższające koszt netto realizacji misji publicznej, a kwota nadwyżki będzie nie większa niż 10% całkowitego kosztu realizacji misji publicznej przewidzianego w zatwierdzonym planie programowo-finansowym na ten rok, jednostka ta może zatrzymać tę nadwyżkę, pod warunkiem jej przeznaczenia na realizację misji publicznej w kolejnych okresach, na zasadach określonych w planie programowo-finansowym.</w:t>
      </w:r>
    </w:p>
    <w:p w:rsidR="00B70B34" w:rsidRPr="00B70B34" w:rsidRDefault="00B70B34" w:rsidP="008275A3">
      <w:pPr>
        <w:pStyle w:val="ARTartustawynprozporzdzenia"/>
      </w:pPr>
      <w:r w:rsidRPr="008275A3">
        <w:rPr>
          <w:rStyle w:val="Ppogrubienie"/>
        </w:rPr>
        <w:t>Art.</w:t>
      </w:r>
      <w:r w:rsidR="008275A3">
        <w:rPr>
          <w:rStyle w:val="Ppogrubienie"/>
        </w:rPr>
        <w:t> </w:t>
      </w:r>
      <w:r w:rsidRPr="008275A3">
        <w:rPr>
          <w:rStyle w:val="Ppogrubienie"/>
        </w:rPr>
        <w:t>6.</w:t>
      </w:r>
      <w:r w:rsidR="00C37EFD">
        <w:t xml:space="preserve"> </w:t>
      </w:r>
      <w:r w:rsidRPr="00B70B34">
        <w:t>Do sprawozdań, o których mowa w art. 31b i art. 31c ustawy zmienianej w</w:t>
      </w:r>
      <w:r w:rsidR="00C37EFD">
        <w:t xml:space="preserve"> </w:t>
      </w:r>
      <w:r w:rsidRPr="00B70B34">
        <w:t>art.</w:t>
      </w:r>
      <w:r w:rsidR="00C37EFD">
        <w:t xml:space="preserve"> </w:t>
      </w:r>
      <w:r w:rsidRPr="00B70B34">
        <w:t>1, za 2017 r. i 2018 r., dołącza się wyliczenie kosztu netto realizacji misji publicznej zgodnie z</w:t>
      </w:r>
      <w:r w:rsidR="008275A3">
        <w:t> </w:t>
      </w:r>
      <w:r w:rsidRPr="00B70B34">
        <w:t>art. 31 ust. 6 ustawy zmienianej w art. 1, w brzmieniu nadanym niniejsz</w:t>
      </w:r>
      <w:r w:rsidR="00A85365">
        <w:t>ą</w:t>
      </w:r>
      <w:r w:rsidRPr="00B70B34">
        <w:t xml:space="preserve"> ustawą, oraz nadwyżek, o których mowa w art. 31 ust. 8 lub ust. 9 ustawy zmienianej w art. 1, w brzmieniu nadanym niniejszą ustawą, jeżeli takie nadwyżki powstały.</w:t>
      </w:r>
    </w:p>
    <w:p w:rsidR="008275A3" w:rsidRPr="00737F6A" w:rsidRDefault="00B70B34" w:rsidP="00A85365">
      <w:pPr>
        <w:pStyle w:val="ARTartustawynprozporzdzenia"/>
      </w:pPr>
      <w:r w:rsidRPr="008275A3">
        <w:rPr>
          <w:rStyle w:val="Ppogrubienie"/>
        </w:rPr>
        <w:t>Art.</w:t>
      </w:r>
      <w:r w:rsidR="008275A3">
        <w:rPr>
          <w:rStyle w:val="Ppogrubienie"/>
        </w:rPr>
        <w:t> </w:t>
      </w:r>
      <w:r w:rsidRPr="008275A3">
        <w:rPr>
          <w:rStyle w:val="Ppogrubienie"/>
        </w:rPr>
        <w:t>7.</w:t>
      </w:r>
      <w:r w:rsidR="00C37EFD">
        <w:t xml:space="preserve"> </w:t>
      </w:r>
      <w:r w:rsidRPr="00B70B34">
        <w:t>Ustawa wchodzi w życie z dniem 1 stycznia 2019 r., z wyjątkiem art. 1 pkt</w:t>
      </w:r>
      <w:r w:rsidR="00C37EFD">
        <w:t xml:space="preserve"> </w:t>
      </w:r>
      <w:r w:rsidR="008275A3">
        <w:t>8–</w:t>
      </w:r>
      <w:r w:rsidRPr="00B70B34">
        <w:t>11 oraz art. 2 pkt 2 lit. b, które wchodzą w życie z dniem 1 stycznia 2020 r.</w:t>
      </w:r>
    </w:p>
    <w:sectPr w:rsidR="008275A3" w:rsidRPr="00737F6A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B34" w:rsidRDefault="00B70B34">
      <w:r>
        <w:separator/>
      </w:r>
    </w:p>
  </w:endnote>
  <w:endnote w:type="continuationSeparator" w:id="0">
    <w:p w:rsidR="00B70B34" w:rsidRDefault="00B70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B34" w:rsidRDefault="00B70B34">
      <w:r>
        <w:separator/>
      </w:r>
    </w:p>
  </w:footnote>
  <w:footnote w:type="continuationSeparator" w:id="0">
    <w:p w:rsidR="00B70B34" w:rsidRDefault="00B70B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460DB">
      <w:rPr>
        <w:noProof/>
      </w:rPr>
      <w:t>14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B34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0081"/>
    <w:rsid w:val="001F1832"/>
    <w:rsid w:val="001F220F"/>
    <w:rsid w:val="001F25B3"/>
    <w:rsid w:val="001F6616"/>
    <w:rsid w:val="00202BD4"/>
    <w:rsid w:val="00204A97"/>
    <w:rsid w:val="002114EF"/>
    <w:rsid w:val="00211FBD"/>
    <w:rsid w:val="002133C0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0DB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5A3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09FD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520C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5365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B34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37EFD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0081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1FFF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46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275A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8275A3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26AA11D-6143-40AB-B70D-F243712186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0</TotalTime>
  <Pages>14</Pages>
  <Words>4378</Words>
  <Characters>25315</Characters>
  <Application>Microsoft Office Word</Application>
  <DocSecurity>0</DocSecurity>
  <Lines>210</Lines>
  <Paragraphs>59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29634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Chmielewska Róża</dc:creator>
  <cp:lastModifiedBy>Ewa A. Genert</cp:lastModifiedBy>
  <cp:revision>2</cp:revision>
  <cp:lastPrinted>2012-04-23T06:39:00Z</cp:lastPrinted>
  <dcterms:created xsi:type="dcterms:W3CDTF">2018-05-08T10:56:00Z</dcterms:created>
  <dcterms:modified xsi:type="dcterms:W3CDTF">2018-05-08T10:56:00Z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